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1959" w:rsidRPr="00E12782" w:rsidRDefault="00EF1959" w:rsidP="00D417A3">
      <w:pPr>
        <w:shd w:val="clear" w:color="auto" w:fill="FFFFFF"/>
        <w:tabs>
          <w:tab w:val="left" w:pos="5419"/>
        </w:tabs>
        <w:jc w:val="center"/>
        <w:rPr>
          <w:rFonts w:eastAsia="Times New Roman"/>
          <w:spacing w:val="-2"/>
          <w:sz w:val="22"/>
          <w:szCs w:val="22"/>
        </w:rPr>
      </w:pPr>
      <w:r w:rsidRPr="00E12782">
        <w:rPr>
          <w:rFonts w:eastAsia="Times New Roman"/>
          <w:spacing w:val="-2"/>
          <w:sz w:val="22"/>
          <w:szCs w:val="22"/>
        </w:rPr>
        <w:t>МУНИЦИПАЛЬНАЯ АВТОНОМНОЕ ОБЩЕОБРАЗОВАТЕЛЬНОЕ УЧРЕЖДЕНИЕ «ОСНОВНАЯ ОБЩЕОБРАЗОВАТЕЛЬНОЕ УЧРЕЖДЕНИЕ «ОСНОВНАЯ ОБЩЕОБРАЗОВАТЕЛЬНАЯ ШКОЛА № 14» Г. СЫСЕРТЬ</w:t>
      </w:r>
    </w:p>
    <w:p w:rsidR="00924178" w:rsidRPr="00E12782" w:rsidRDefault="00924178" w:rsidP="00D417A3">
      <w:pPr>
        <w:shd w:val="clear" w:color="auto" w:fill="FFFFFF"/>
        <w:rPr>
          <w:rFonts w:eastAsia="Times New Roman"/>
          <w:b/>
          <w:bCs/>
          <w:sz w:val="22"/>
          <w:szCs w:val="22"/>
        </w:rPr>
      </w:pPr>
    </w:p>
    <w:p w:rsidR="00924178" w:rsidRPr="00E12782" w:rsidRDefault="00E12782" w:rsidP="00D417A3">
      <w:pPr>
        <w:shd w:val="clear" w:color="auto" w:fill="FFFFFF"/>
        <w:jc w:val="center"/>
        <w:rPr>
          <w:rFonts w:eastAsia="Times New Roman"/>
          <w:b/>
          <w:bCs/>
          <w:sz w:val="22"/>
          <w:szCs w:val="22"/>
        </w:rPr>
      </w:pPr>
      <w:r w:rsidRPr="00E12782">
        <w:rPr>
          <w:rFonts w:eastAsia="Times New Roman"/>
          <w:b/>
          <w:bCs/>
          <w:noProof/>
          <w:sz w:val="22"/>
          <w:szCs w:val="22"/>
        </w:rPr>
        <w:drawing>
          <wp:anchor distT="0" distB="0" distL="114300" distR="114300" simplePos="0" relativeHeight="251658240" behindDoc="0" locked="0" layoutInCell="1" allowOverlap="1">
            <wp:simplePos x="0" y="0"/>
            <wp:positionH relativeFrom="column">
              <wp:posOffset>445135</wp:posOffset>
            </wp:positionH>
            <wp:positionV relativeFrom="paragraph">
              <wp:posOffset>135255</wp:posOffset>
            </wp:positionV>
            <wp:extent cx="8380095" cy="2220595"/>
            <wp:effectExtent l="19050" t="0" r="1905" b="0"/>
            <wp:wrapSquare wrapText="bothSides"/>
            <wp:docPr id="3" name="Рисунок 1" descr="C:\Users\1\Pictures\2023-07-10\Сканировать1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Pictures\2023-07-10\Сканировать10002.JPG"/>
                    <pic:cNvPicPr>
                      <a:picLocks noChangeAspect="1" noChangeArrowheads="1"/>
                    </pic:cNvPicPr>
                  </pic:nvPicPr>
                  <pic:blipFill>
                    <a:blip r:embed="rId8" cstate="print"/>
                    <a:srcRect t="9409" b="71342"/>
                    <a:stretch>
                      <a:fillRect/>
                    </a:stretch>
                  </pic:blipFill>
                  <pic:spPr bwMode="auto">
                    <a:xfrm>
                      <a:off x="0" y="0"/>
                      <a:ext cx="8380095" cy="2220595"/>
                    </a:xfrm>
                    <a:prstGeom prst="rect">
                      <a:avLst/>
                    </a:prstGeom>
                    <a:noFill/>
                    <a:ln w="9525">
                      <a:noFill/>
                      <a:miter lim="800000"/>
                      <a:headEnd/>
                      <a:tailEnd/>
                    </a:ln>
                  </pic:spPr>
                </pic:pic>
              </a:graphicData>
            </a:graphic>
          </wp:anchor>
        </w:drawing>
      </w:r>
    </w:p>
    <w:p w:rsidR="00924178" w:rsidRPr="00E12782" w:rsidRDefault="00924178" w:rsidP="00D417A3">
      <w:pPr>
        <w:shd w:val="clear" w:color="auto" w:fill="FFFFFF"/>
        <w:jc w:val="center"/>
        <w:rPr>
          <w:rFonts w:eastAsia="Times New Roman"/>
          <w:b/>
          <w:bCs/>
          <w:sz w:val="22"/>
          <w:szCs w:val="22"/>
        </w:rPr>
      </w:pPr>
    </w:p>
    <w:p w:rsidR="00EF1959" w:rsidRPr="00E12782" w:rsidRDefault="00EF1959" w:rsidP="00D417A3">
      <w:pPr>
        <w:shd w:val="clear" w:color="auto" w:fill="FFFFFF"/>
        <w:jc w:val="center"/>
        <w:rPr>
          <w:rFonts w:eastAsia="Times New Roman"/>
          <w:b/>
          <w:bCs/>
          <w:sz w:val="22"/>
          <w:szCs w:val="22"/>
        </w:rPr>
      </w:pPr>
    </w:p>
    <w:p w:rsidR="00EF1959" w:rsidRPr="00E12782" w:rsidRDefault="00EF1959" w:rsidP="00D417A3">
      <w:pPr>
        <w:shd w:val="clear" w:color="auto" w:fill="FFFFFF"/>
        <w:jc w:val="center"/>
        <w:rPr>
          <w:rFonts w:eastAsia="Times New Roman"/>
          <w:b/>
          <w:bCs/>
          <w:sz w:val="22"/>
          <w:szCs w:val="22"/>
        </w:rPr>
      </w:pPr>
    </w:p>
    <w:p w:rsidR="00EF1959" w:rsidRPr="00E12782" w:rsidRDefault="00EF1959" w:rsidP="00D417A3">
      <w:pPr>
        <w:shd w:val="clear" w:color="auto" w:fill="FFFFFF"/>
        <w:jc w:val="center"/>
        <w:rPr>
          <w:rFonts w:eastAsia="Times New Roman"/>
          <w:b/>
          <w:bCs/>
          <w:sz w:val="22"/>
          <w:szCs w:val="22"/>
        </w:rPr>
      </w:pPr>
    </w:p>
    <w:p w:rsidR="00EF1959" w:rsidRPr="00E12782" w:rsidRDefault="00EF1959" w:rsidP="00D417A3">
      <w:pPr>
        <w:shd w:val="clear" w:color="auto" w:fill="FFFFFF"/>
        <w:jc w:val="center"/>
        <w:rPr>
          <w:rFonts w:eastAsia="Times New Roman"/>
          <w:b/>
          <w:bCs/>
          <w:sz w:val="22"/>
          <w:szCs w:val="22"/>
        </w:rPr>
      </w:pPr>
    </w:p>
    <w:p w:rsidR="00EF1959" w:rsidRPr="00E12782" w:rsidRDefault="00EF1959" w:rsidP="00D417A3">
      <w:pPr>
        <w:shd w:val="clear" w:color="auto" w:fill="FFFFFF"/>
        <w:rPr>
          <w:rFonts w:eastAsia="Times New Roman"/>
          <w:b/>
          <w:bCs/>
          <w:sz w:val="22"/>
          <w:szCs w:val="22"/>
        </w:rPr>
      </w:pPr>
    </w:p>
    <w:p w:rsidR="00EF1959" w:rsidRPr="00E12782" w:rsidRDefault="00EF1959" w:rsidP="00D417A3">
      <w:pPr>
        <w:shd w:val="clear" w:color="auto" w:fill="FFFFFF"/>
        <w:jc w:val="center"/>
        <w:rPr>
          <w:rFonts w:eastAsia="Times New Roman"/>
          <w:b/>
          <w:bCs/>
          <w:sz w:val="22"/>
          <w:szCs w:val="22"/>
        </w:rPr>
      </w:pPr>
    </w:p>
    <w:p w:rsidR="00EF1959" w:rsidRPr="00E12782" w:rsidRDefault="00EF1959" w:rsidP="00D417A3">
      <w:pPr>
        <w:shd w:val="clear" w:color="auto" w:fill="FFFFFF"/>
        <w:jc w:val="center"/>
        <w:rPr>
          <w:rFonts w:eastAsia="Times New Roman"/>
          <w:b/>
          <w:bCs/>
          <w:sz w:val="22"/>
          <w:szCs w:val="22"/>
        </w:rPr>
      </w:pPr>
    </w:p>
    <w:p w:rsidR="00EF1959" w:rsidRPr="00E12782" w:rsidRDefault="00EF1959" w:rsidP="00D417A3">
      <w:pPr>
        <w:shd w:val="clear" w:color="auto" w:fill="FFFFFF"/>
        <w:jc w:val="center"/>
        <w:rPr>
          <w:rFonts w:eastAsia="Times New Roman"/>
          <w:b/>
          <w:bCs/>
          <w:sz w:val="22"/>
          <w:szCs w:val="22"/>
        </w:rPr>
      </w:pPr>
    </w:p>
    <w:p w:rsidR="008E0F4A" w:rsidRPr="00E12782" w:rsidRDefault="006B0AE9" w:rsidP="00D417A3">
      <w:pPr>
        <w:shd w:val="clear" w:color="auto" w:fill="FFFFFF"/>
        <w:jc w:val="center"/>
        <w:rPr>
          <w:rFonts w:eastAsia="Times New Roman"/>
          <w:b/>
          <w:bCs/>
          <w:sz w:val="22"/>
          <w:szCs w:val="22"/>
        </w:rPr>
      </w:pPr>
      <w:r w:rsidRPr="00E12782">
        <w:rPr>
          <w:rFonts w:eastAsia="Times New Roman"/>
          <w:b/>
          <w:bCs/>
          <w:sz w:val="22"/>
          <w:szCs w:val="22"/>
        </w:rPr>
        <w:t>ПЛАН</w:t>
      </w:r>
    </w:p>
    <w:p w:rsidR="002D42A4" w:rsidRPr="00E12782" w:rsidRDefault="0083782C" w:rsidP="00D417A3">
      <w:pPr>
        <w:shd w:val="clear" w:color="auto" w:fill="FFFFFF"/>
        <w:jc w:val="center"/>
        <w:rPr>
          <w:sz w:val="22"/>
          <w:szCs w:val="22"/>
        </w:rPr>
      </w:pPr>
      <w:r w:rsidRPr="00E12782">
        <w:rPr>
          <w:rFonts w:eastAsia="Times New Roman"/>
          <w:b/>
          <w:bCs/>
          <w:sz w:val="22"/>
          <w:szCs w:val="22"/>
        </w:rPr>
        <w:t>РАБОТЫ</w:t>
      </w:r>
    </w:p>
    <w:p w:rsidR="002D42A4" w:rsidRPr="00E12782" w:rsidRDefault="006B0AE9" w:rsidP="00D417A3">
      <w:pPr>
        <w:shd w:val="clear" w:color="auto" w:fill="FFFFFF"/>
        <w:jc w:val="center"/>
        <w:rPr>
          <w:sz w:val="22"/>
          <w:szCs w:val="22"/>
        </w:rPr>
      </w:pPr>
      <w:r w:rsidRPr="00E12782">
        <w:rPr>
          <w:rFonts w:eastAsia="Times New Roman"/>
          <w:b/>
          <w:bCs/>
          <w:sz w:val="22"/>
          <w:szCs w:val="22"/>
        </w:rPr>
        <w:t>МУНИЦИПАЛЬНОГО АВТОНОМНОГО ОБРАЗОВАТЕЛЬНОГО УЧРЕЖДЕНИЯ</w:t>
      </w:r>
    </w:p>
    <w:p w:rsidR="002D42A4" w:rsidRPr="00E12782" w:rsidRDefault="006B0AE9" w:rsidP="00D417A3">
      <w:pPr>
        <w:shd w:val="clear" w:color="auto" w:fill="FFFFFF"/>
        <w:jc w:val="center"/>
        <w:rPr>
          <w:sz w:val="22"/>
          <w:szCs w:val="22"/>
        </w:rPr>
      </w:pPr>
      <w:r w:rsidRPr="00E12782">
        <w:rPr>
          <w:rFonts w:eastAsia="Times New Roman"/>
          <w:b/>
          <w:bCs/>
          <w:spacing w:val="-2"/>
          <w:sz w:val="22"/>
          <w:szCs w:val="22"/>
        </w:rPr>
        <w:t>«ОСНОВНАЯ ОБЩЕОБРАЗОВАТЕЛЬНАЯ ШКОЛА № 14» Г. СЫСЕРТЬ</w:t>
      </w:r>
    </w:p>
    <w:p w:rsidR="002D42A4" w:rsidRPr="00E12782" w:rsidRDefault="006B0AE9" w:rsidP="00D417A3">
      <w:pPr>
        <w:shd w:val="clear" w:color="auto" w:fill="FFFFFF"/>
        <w:jc w:val="center"/>
        <w:rPr>
          <w:sz w:val="22"/>
          <w:szCs w:val="22"/>
        </w:rPr>
      </w:pPr>
      <w:r w:rsidRPr="00E12782">
        <w:rPr>
          <w:rFonts w:eastAsia="Times New Roman"/>
          <w:b/>
          <w:bCs/>
          <w:sz w:val="22"/>
          <w:szCs w:val="22"/>
        </w:rPr>
        <w:t>НА 20</w:t>
      </w:r>
      <w:r w:rsidR="00221014" w:rsidRPr="00E12782">
        <w:rPr>
          <w:rFonts w:eastAsia="Times New Roman"/>
          <w:b/>
          <w:bCs/>
          <w:sz w:val="22"/>
          <w:szCs w:val="22"/>
        </w:rPr>
        <w:t>2</w:t>
      </w:r>
      <w:r w:rsidR="007F4229" w:rsidRPr="00E12782">
        <w:rPr>
          <w:rFonts w:eastAsia="Times New Roman"/>
          <w:b/>
          <w:bCs/>
          <w:sz w:val="22"/>
          <w:szCs w:val="22"/>
        </w:rPr>
        <w:t>3</w:t>
      </w:r>
      <w:r w:rsidRPr="00E12782">
        <w:rPr>
          <w:rFonts w:eastAsia="Times New Roman"/>
          <w:b/>
          <w:bCs/>
          <w:sz w:val="22"/>
          <w:szCs w:val="22"/>
        </w:rPr>
        <w:t>– 202</w:t>
      </w:r>
      <w:r w:rsidR="007F4229" w:rsidRPr="00E12782">
        <w:rPr>
          <w:rFonts w:eastAsia="Times New Roman"/>
          <w:b/>
          <w:bCs/>
          <w:sz w:val="22"/>
          <w:szCs w:val="22"/>
        </w:rPr>
        <w:t>4</w:t>
      </w:r>
      <w:r w:rsidRPr="00E12782">
        <w:rPr>
          <w:rFonts w:eastAsia="Times New Roman"/>
          <w:b/>
          <w:bCs/>
          <w:sz w:val="22"/>
          <w:szCs w:val="22"/>
        </w:rPr>
        <w:t xml:space="preserve"> УЧЕБНЫЙ ГОД.</w:t>
      </w:r>
    </w:p>
    <w:p w:rsidR="003E3AE9" w:rsidRPr="00E12782" w:rsidRDefault="003E3AE9" w:rsidP="00D417A3">
      <w:pPr>
        <w:shd w:val="clear" w:color="auto" w:fill="FFFFFF"/>
        <w:rPr>
          <w:rFonts w:eastAsia="Times New Roman"/>
          <w:sz w:val="22"/>
          <w:szCs w:val="22"/>
          <w:u w:val="single"/>
        </w:rPr>
      </w:pPr>
    </w:p>
    <w:p w:rsidR="003E3AE9" w:rsidRPr="00E12782" w:rsidRDefault="003E3AE9" w:rsidP="00D417A3">
      <w:pPr>
        <w:shd w:val="clear" w:color="auto" w:fill="FFFFFF"/>
        <w:rPr>
          <w:rFonts w:eastAsia="Times New Roman"/>
          <w:sz w:val="22"/>
          <w:szCs w:val="22"/>
          <w:u w:val="single"/>
        </w:rPr>
      </w:pPr>
    </w:p>
    <w:p w:rsidR="003E3AE9" w:rsidRPr="00E12782" w:rsidRDefault="003E3AE9" w:rsidP="00D417A3">
      <w:pPr>
        <w:shd w:val="clear" w:color="auto" w:fill="FFFFFF"/>
        <w:rPr>
          <w:rFonts w:eastAsia="Times New Roman"/>
          <w:sz w:val="22"/>
          <w:szCs w:val="22"/>
          <w:u w:val="single"/>
        </w:rPr>
      </w:pPr>
    </w:p>
    <w:p w:rsidR="003E3AE9" w:rsidRPr="00E12782" w:rsidRDefault="003E3AE9" w:rsidP="00D417A3">
      <w:pPr>
        <w:shd w:val="clear" w:color="auto" w:fill="FFFFFF"/>
        <w:rPr>
          <w:rFonts w:eastAsia="Times New Roman"/>
          <w:sz w:val="22"/>
          <w:szCs w:val="22"/>
          <w:u w:val="single"/>
        </w:rPr>
      </w:pPr>
    </w:p>
    <w:p w:rsidR="003E3AE9" w:rsidRPr="00E12782" w:rsidRDefault="003E3AE9" w:rsidP="00D417A3">
      <w:pPr>
        <w:shd w:val="clear" w:color="auto" w:fill="FFFFFF"/>
        <w:rPr>
          <w:rFonts w:eastAsia="Times New Roman"/>
          <w:sz w:val="22"/>
          <w:szCs w:val="22"/>
          <w:u w:val="single"/>
        </w:rPr>
      </w:pPr>
    </w:p>
    <w:p w:rsidR="003E3AE9" w:rsidRPr="00E12782" w:rsidRDefault="003E3AE9" w:rsidP="00D417A3">
      <w:pPr>
        <w:shd w:val="clear" w:color="auto" w:fill="FFFFFF"/>
        <w:rPr>
          <w:rFonts w:eastAsia="Times New Roman"/>
          <w:sz w:val="22"/>
          <w:szCs w:val="22"/>
          <w:u w:val="single"/>
        </w:rPr>
      </w:pPr>
    </w:p>
    <w:p w:rsidR="003E3AE9" w:rsidRPr="00E12782" w:rsidRDefault="003E3AE9" w:rsidP="00D417A3">
      <w:pPr>
        <w:shd w:val="clear" w:color="auto" w:fill="FFFFFF"/>
        <w:rPr>
          <w:rFonts w:eastAsia="Times New Roman"/>
          <w:sz w:val="22"/>
          <w:szCs w:val="22"/>
          <w:u w:val="single"/>
        </w:rPr>
      </w:pPr>
    </w:p>
    <w:p w:rsidR="003E3AE9" w:rsidRPr="00E12782" w:rsidRDefault="003E3AE9" w:rsidP="00D417A3">
      <w:pPr>
        <w:shd w:val="clear" w:color="auto" w:fill="FFFFFF"/>
        <w:rPr>
          <w:rFonts w:eastAsia="Times New Roman"/>
          <w:sz w:val="22"/>
          <w:szCs w:val="22"/>
          <w:u w:val="single"/>
        </w:rPr>
      </w:pPr>
    </w:p>
    <w:p w:rsidR="003E3AE9" w:rsidRPr="00E12782" w:rsidRDefault="003E3AE9" w:rsidP="00D417A3">
      <w:pPr>
        <w:shd w:val="clear" w:color="auto" w:fill="FFFFFF"/>
        <w:rPr>
          <w:rFonts w:eastAsia="Times New Roman"/>
          <w:sz w:val="22"/>
          <w:szCs w:val="22"/>
          <w:u w:val="single"/>
        </w:rPr>
      </w:pPr>
    </w:p>
    <w:p w:rsidR="00624B05" w:rsidRPr="00E12782" w:rsidRDefault="00624B05" w:rsidP="00D417A3">
      <w:pPr>
        <w:shd w:val="clear" w:color="auto" w:fill="FFFFFF"/>
        <w:rPr>
          <w:rFonts w:eastAsia="Times New Roman"/>
          <w:sz w:val="22"/>
          <w:szCs w:val="22"/>
          <w:u w:val="single"/>
        </w:rPr>
      </w:pPr>
    </w:p>
    <w:p w:rsidR="00624B05" w:rsidRPr="00E12782" w:rsidRDefault="00624B05" w:rsidP="00D417A3">
      <w:pPr>
        <w:shd w:val="clear" w:color="auto" w:fill="FFFFFF"/>
        <w:rPr>
          <w:rFonts w:eastAsia="Times New Roman"/>
          <w:sz w:val="22"/>
          <w:szCs w:val="22"/>
          <w:u w:val="single"/>
        </w:rPr>
      </w:pPr>
    </w:p>
    <w:p w:rsidR="00624B05" w:rsidRPr="00E12782" w:rsidRDefault="00624B05" w:rsidP="00D417A3">
      <w:pPr>
        <w:shd w:val="clear" w:color="auto" w:fill="FFFFFF"/>
        <w:rPr>
          <w:rFonts w:eastAsia="Times New Roman"/>
          <w:sz w:val="22"/>
          <w:szCs w:val="22"/>
          <w:u w:val="single"/>
        </w:rPr>
      </w:pPr>
    </w:p>
    <w:p w:rsidR="004974D0" w:rsidRDefault="004974D0" w:rsidP="00D417A3">
      <w:pPr>
        <w:shd w:val="clear" w:color="auto" w:fill="FFFFFF"/>
        <w:rPr>
          <w:rFonts w:eastAsia="Times New Roman"/>
          <w:b/>
          <w:sz w:val="22"/>
          <w:szCs w:val="22"/>
          <w:u w:val="single"/>
        </w:rPr>
      </w:pPr>
    </w:p>
    <w:p w:rsidR="004974D0" w:rsidRDefault="004974D0" w:rsidP="00D417A3">
      <w:pPr>
        <w:shd w:val="clear" w:color="auto" w:fill="FFFFFF"/>
        <w:rPr>
          <w:rFonts w:eastAsia="Times New Roman"/>
          <w:b/>
          <w:sz w:val="22"/>
          <w:szCs w:val="22"/>
          <w:u w:val="single"/>
        </w:rPr>
      </w:pPr>
    </w:p>
    <w:p w:rsidR="002D42A4" w:rsidRPr="00E12782" w:rsidRDefault="002D42A4" w:rsidP="00D417A3">
      <w:pPr>
        <w:shd w:val="clear" w:color="auto" w:fill="FFFFFF"/>
        <w:rPr>
          <w:b/>
          <w:sz w:val="22"/>
          <w:szCs w:val="22"/>
        </w:rPr>
      </w:pPr>
      <w:r w:rsidRPr="00E12782">
        <w:rPr>
          <w:rFonts w:eastAsia="Times New Roman"/>
          <w:b/>
          <w:sz w:val="22"/>
          <w:szCs w:val="22"/>
          <w:u w:val="single"/>
        </w:rPr>
        <w:lastRenderedPageBreak/>
        <w:t>Введение</w:t>
      </w:r>
    </w:p>
    <w:p w:rsidR="002D42A4" w:rsidRPr="00E12782" w:rsidRDefault="002D42A4" w:rsidP="00D417A3">
      <w:pPr>
        <w:shd w:val="clear" w:color="auto" w:fill="FFFFFF"/>
        <w:rPr>
          <w:sz w:val="22"/>
          <w:szCs w:val="22"/>
        </w:rPr>
      </w:pPr>
      <w:r w:rsidRPr="00E12782">
        <w:rPr>
          <w:sz w:val="22"/>
          <w:szCs w:val="22"/>
        </w:rPr>
        <w:t xml:space="preserve">1). </w:t>
      </w:r>
      <w:r w:rsidRPr="00E12782">
        <w:rPr>
          <w:rFonts w:eastAsia="Times New Roman"/>
          <w:sz w:val="22"/>
          <w:szCs w:val="22"/>
          <w:u w:val="single"/>
        </w:rPr>
        <w:t xml:space="preserve">Цели, задачи и приоритетные направления работы школы на </w:t>
      </w:r>
      <w:r w:rsidR="00F14A43" w:rsidRPr="00E12782">
        <w:rPr>
          <w:rFonts w:eastAsia="Times New Roman"/>
          <w:sz w:val="22"/>
          <w:szCs w:val="22"/>
          <w:u w:val="single"/>
        </w:rPr>
        <w:t>2023-2024</w:t>
      </w:r>
      <w:r w:rsidRPr="00E12782">
        <w:rPr>
          <w:rFonts w:eastAsia="Times New Roman"/>
          <w:sz w:val="22"/>
          <w:szCs w:val="22"/>
          <w:u w:val="single"/>
        </w:rPr>
        <w:t>учебный год.</w:t>
      </w:r>
    </w:p>
    <w:p w:rsidR="002D42A4" w:rsidRPr="00E12782" w:rsidRDefault="002D42A4" w:rsidP="00D417A3">
      <w:pPr>
        <w:shd w:val="clear" w:color="auto" w:fill="FFFFFF"/>
        <w:rPr>
          <w:sz w:val="22"/>
          <w:szCs w:val="22"/>
        </w:rPr>
      </w:pPr>
      <w:r w:rsidRPr="00E12782">
        <w:rPr>
          <w:sz w:val="22"/>
          <w:szCs w:val="22"/>
          <w:u w:val="single"/>
        </w:rPr>
        <w:t xml:space="preserve">2) </w:t>
      </w:r>
      <w:r w:rsidRPr="00E12782">
        <w:rPr>
          <w:rFonts w:eastAsia="Times New Roman"/>
          <w:sz w:val="22"/>
          <w:szCs w:val="22"/>
          <w:u w:val="single"/>
        </w:rPr>
        <w:t>Информационная справка</w:t>
      </w:r>
    </w:p>
    <w:p w:rsidR="002D42A4" w:rsidRPr="00E12782" w:rsidRDefault="002D42A4" w:rsidP="00D417A3">
      <w:pPr>
        <w:shd w:val="clear" w:color="auto" w:fill="FFFFFF"/>
        <w:rPr>
          <w:b/>
          <w:sz w:val="22"/>
          <w:szCs w:val="22"/>
        </w:rPr>
      </w:pPr>
      <w:r w:rsidRPr="00E12782">
        <w:rPr>
          <w:rFonts w:eastAsia="Times New Roman"/>
          <w:b/>
          <w:sz w:val="22"/>
          <w:szCs w:val="22"/>
          <w:u w:val="single"/>
        </w:rPr>
        <w:t xml:space="preserve">Блок </w:t>
      </w:r>
      <w:r w:rsidRPr="00E12782">
        <w:rPr>
          <w:rFonts w:eastAsia="Times New Roman"/>
          <w:b/>
          <w:sz w:val="22"/>
          <w:szCs w:val="22"/>
          <w:u w:val="single"/>
          <w:lang w:val="en-US"/>
        </w:rPr>
        <w:t>I</w:t>
      </w:r>
    </w:p>
    <w:p w:rsidR="002D42A4" w:rsidRPr="00E12782" w:rsidRDefault="002D42A4" w:rsidP="00D417A3">
      <w:pPr>
        <w:shd w:val="clear" w:color="auto" w:fill="FFFFFF"/>
        <w:rPr>
          <w:b/>
          <w:sz w:val="22"/>
          <w:szCs w:val="22"/>
        </w:rPr>
      </w:pPr>
      <w:r w:rsidRPr="00E12782">
        <w:rPr>
          <w:rFonts w:eastAsia="Times New Roman"/>
          <w:b/>
          <w:sz w:val="22"/>
          <w:szCs w:val="22"/>
        </w:rPr>
        <w:t>Организационно – педагогическая деятельность</w:t>
      </w:r>
    </w:p>
    <w:p w:rsidR="002D42A4" w:rsidRPr="00E12782" w:rsidRDefault="002D42A4" w:rsidP="00D417A3">
      <w:pPr>
        <w:numPr>
          <w:ilvl w:val="0"/>
          <w:numId w:val="1"/>
        </w:numPr>
        <w:shd w:val="clear" w:color="auto" w:fill="FFFFFF"/>
        <w:tabs>
          <w:tab w:val="left" w:pos="422"/>
        </w:tabs>
        <w:rPr>
          <w:spacing w:val="-2"/>
          <w:sz w:val="22"/>
          <w:szCs w:val="22"/>
        </w:rPr>
      </w:pPr>
      <w:r w:rsidRPr="00E12782">
        <w:rPr>
          <w:rFonts w:eastAsia="Times New Roman"/>
          <w:sz w:val="22"/>
          <w:szCs w:val="22"/>
        </w:rPr>
        <w:t>Мероприятия по месяцам</w:t>
      </w:r>
    </w:p>
    <w:p w:rsidR="002D42A4" w:rsidRPr="00E12782" w:rsidRDefault="002D42A4" w:rsidP="00D417A3">
      <w:pPr>
        <w:numPr>
          <w:ilvl w:val="0"/>
          <w:numId w:val="1"/>
        </w:numPr>
        <w:shd w:val="clear" w:color="auto" w:fill="FFFFFF"/>
        <w:tabs>
          <w:tab w:val="left" w:pos="422"/>
        </w:tabs>
        <w:rPr>
          <w:spacing w:val="-2"/>
          <w:sz w:val="22"/>
          <w:szCs w:val="22"/>
        </w:rPr>
      </w:pPr>
      <w:r w:rsidRPr="00E12782">
        <w:rPr>
          <w:rFonts w:eastAsia="Times New Roman"/>
          <w:sz w:val="22"/>
          <w:szCs w:val="22"/>
        </w:rPr>
        <w:t>Педагогические советы</w:t>
      </w:r>
    </w:p>
    <w:p w:rsidR="002D42A4" w:rsidRPr="00E12782" w:rsidRDefault="002D42A4" w:rsidP="00D417A3">
      <w:pPr>
        <w:numPr>
          <w:ilvl w:val="0"/>
          <w:numId w:val="1"/>
        </w:numPr>
        <w:shd w:val="clear" w:color="auto" w:fill="FFFFFF"/>
        <w:tabs>
          <w:tab w:val="left" w:pos="422"/>
        </w:tabs>
        <w:rPr>
          <w:spacing w:val="-2"/>
          <w:sz w:val="22"/>
          <w:szCs w:val="22"/>
        </w:rPr>
      </w:pPr>
      <w:r w:rsidRPr="00E12782">
        <w:rPr>
          <w:rFonts w:eastAsia="Times New Roman"/>
          <w:sz w:val="22"/>
          <w:szCs w:val="22"/>
        </w:rPr>
        <w:t>Совещания при директоре</w:t>
      </w:r>
    </w:p>
    <w:p w:rsidR="002D42A4" w:rsidRPr="00E12782" w:rsidRDefault="002D42A4" w:rsidP="00D417A3">
      <w:pPr>
        <w:shd w:val="clear" w:color="auto" w:fill="FFFFFF"/>
        <w:rPr>
          <w:b/>
          <w:sz w:val="22"/>
          <w:szCs w:val="22"/>
        </w:rPr>
      </w:pPr>
      <w:r w:rsidRPr="00E12782">
        <w:rPr>
          <w:rFonts w:eastAsia="Times New Roman"/>
          <w:b/>
          <w:sz w:val="22"/>
          <w:szCs w:val="22"/>
          <w:u w:val="single"/>
        </w:rPr>
        <w:t>Блок II</w:t>
      </w:r>
    </w:p>
    <w:p w:rsidR="002D42A4" w:rsidRPr="00E12782" w:rsidRDefault="002D42A4" w:rsidP="00D417A3">
      <w:pPr>
        <w:shd w:val="clear" w:color="auto" w:fill="FFFFFF"/>
        <w:rPr>
          <w:b/>
          <w:sz w:val="22"/>
          <w:szCs w:val="22"/>
        </w:rPr>
      </w:pPr>
      <w:r w:rsidRPr="00E12782">
        <w:rPr>
          <w:rFonts w:eastAsia="Times New Roman"/>
          <w:b/>
          <w:sz w:val="22"/>
          <w:szCs w:val="22"/>
          <w:u w:val="single"/>
        </w:rPr>
        <w:t>Учебно – методическая деятельность</w:t>
      </w:r>
    </w:p>
    <w:p w:rsidR="002D42A4" w:rsidRPr="00E12782" w:rsidRDefault="002D42A4" w:rsidP="00D417A3">
      <w:pPr>
        <w:numPr>
          <w:ilvl w:val="0"/>
          <w:numId w:val="2"/>
        </w:numPr>
        <w:shd w:val="clear" w:color="auto" w:fill="FFFFFF"/>
        <w:tabs>
          <w:tab w:val="left" w:pos="494"/>
        </w:tabs>
        <w:rPr>
          <w:spacing w:val="-1"/>
          <w:sz w:val="22"/>
          <w:szCs w:val="22"/>
        </w:rPr>
      </w:pPr>
      <w:r w:rsidRPr="00E12782">
        <w:rPr>
          <w:rFonts w:eastAsia="Times New Roman"/>
          <w:sz w:val="22"/>
          <w:szCs w:val="22"/>
        </w:rPr>
        <w:t>План методической работы</w:t>
      </w:r>
    </w:p>
    <w:p w:rsidR="002D42A4" w:rsidRPr="00E12782" w:rsidRDefault="002D42A4" w:rsidP="00D417A3">
      <w:pPr>
        <w:numPr>
          <w:ilvl w:val="0"/>
          <w:numId w:val="2"/>
        </w:numPr>
        <w:shd w:val="clear" w:color="auto" w:fill="FFFFFF"/>
        <w:tabs>
          <w:tab w:val="left" w:pos="494"/>
        </w:tabs>
        <w:rPr>
          <w:spacing w:val="-1"/>
          <w:sz w:val="22"/>
          <w:szCs w:val="22"/>
        </w:rPr>
      </w:pPr>
      <w:r w:rsidRPr="00E12782">
        <w:rPr>
          <w:rFonts w:eastAsia="Times New Roman"/>
          <w:sz w:val="22"/>
          <w:szCs w:val="22"/>
        </w:rPr>
        <w:t>Аттестация учителей</w:t>
      </w:r>
    </w:p>
    <w:p w:rsidR="002D42A4" w:rsidRPr="00E12782" w:rsidRDefault="002D42A4" w:rsidP="00D417A3">
      <w:pPr>
        <w:numPr>
          <w:ilvl w:val="0"/>
          <w:numId w:val="2"/>
        </w:numPr>
        <w:shd w:val="clear" w:color="auto" w:fill="FFFFFF"/>
        <w:tabs>
          <w:tab w:val="left" w:pos="494"/>
        </w:tabs>
        <w:rPr>
          <w:spacing w:val="-1"/>
          <w:sz w:val="22"/>
          <w:szCs w:val="22"/>
        </w:rPr>
      </w:pPr>
      <w:r w:rsidRPr="00E12782">
        <w:rPr>
          <w:rFonts w:eastAsia="Times New Roman"/>
          <w:spacing w:val="-1"/>
          <w:sz w:val="22"/>
          <w:szCs w:val="22"/>
        </w:rPr>
        <w:t>Работа с молодыми специалистами. План работы «школы молодого учителя» наставничество и план работы</w:t>
      </w:r>
    </w:p>
    <w:p w:rsidR="00E644E4" w:rsidRPr="00E12782" w:rsidRDefault="002D42A4" w:rsidP="00D417A3">
      <w:pPr>
        <w:numPr>
          <w:ilvl w:val="0"/>
          <w:numId w:val="2"/>
        </w:numPr>
        <w:shd w:val="clear" w:color="auto" w:fill="FFFFFF"/>
        <w:tabs>
          <w:tab w:val="left" w:pos="494"/>
        </w:tabs>
        <w:rPr>
          <w:spacing w:val="-1"/>
          <w:sz w:val="22"/>
          <w:szCs w:val="22"/>
        </w:rPr>
      </w:pPr>
      <w:r w:rsidRPr="00E12782">
        <w:rPr>
          <w:rFonts w:eastAsia="Times New Roman"/>
          <w:spacing w:val="-2"/>
          <w:sz w:val="22"/>
          <w:szCs w:val="22"/>
        </w:rPr>
        <w:t xml:space="preserve">Предметные декадники </w:t>
      </w:r>
    </w:p>
    <w:p w:rsidR="002D42A4" w:rsidRPr="00E12782" w:rsidRDefault="002D42A4" w:rsidP="00D417A3">
      <w:pPr>
        <w:numPr>
          <w:ilvl w:val="0"/>
          <w:numId w:val="2"/>
        </w:numPr>
        <w:shd w:val="clear" w:color="auto" w:fill="FFFFFF"/>
        <w:tabs>
          <w:tab w:val="left" w:pos="494"/>
        </w:tabs>
        <w:rPr>
          <w:spacing w:val="-1"/>
          <w:sz w:val="22"/>
          <w:szCs w:val="22"/>
        </w:rPr>
      </w:pPr>
      <w:r w:rsidRPr="00E12782">
        <w:rPr>
          <w:rFonts w:eastAsia="Times New Roman"/>
          <w:sz w:val="22"/>
          <w:szCs w:val="22"/>
        </w:rPr>
        <w:t>Система работы</w:t>
      </w:r>
      <w:r w:rsidR="002336D4" w:rsidRPr="00E12782">
        <w:rPr>
          <w:rFonts w:eastAsia="Times New Roman"/>
          <w:sz w:val="22"/>
          <w:szCs w:val="22"/>
        </w:rPr>
        <w:t xml:space="preserve"> Ш</w:t>
      </w:r>
      <w:r w:rsidRPr="00E12782">
        <w:rPr>
          <w:rFonts w:eastAsia="Times New Roman"/>
          <w:sz w:val="22"/>
          <w:szCs w:val="22"/>
        </w:rPr>
        <w:t xml:space="preserve"> МО</w:t>
      </w:r>
    </w:p>
    <w:p w:rsidR="002D42A4" w:rsidRPr="00E12782" w:rsidRDefault="002D42A4" w:rsidP="00D417A3">
      <w:pPr>
        <w:numPr>
          <w:ilvl w:val="0"/>
          <w:numId w:val="3"/>
        </w:numPr>
        <w:shd w:val="clear" w:color="auto" w:fill="FFFFFF"/>
        <w:tabs>
          <w:tab w:val="left" w:pos="494"/>
        </w:tabs>
        <w:rPr>
          <w:spacing w:val="-1"/>
          <w:sz w:val="22"/>
          <w:szCs w:val="22"/>
        </w:rPr>
      </w:pPr>
      <w:r w:rsidRPr="00E12782">
        <w:rPr>
          <w:rFonts w:eastAsia="Times New Roman"/>
          <w:sz w:val="22"/>
          <w:szCs w:val="22"/>
        </w:rPr>
        <w:t>План заседаний школьного методического совета</w:t>
      </w:r>
    </w:p>
    <w:p w:rsidR="002D42A4" w:rsidRPr="00E12782" w:rsidRDefault="002D42A4" w:rsidP="00D417A3">
      <w:pPr>
        <w:numPr>
          <w:ilvl w:val="0"/>
          <w:numId w:val="3"/>
        </w:numPr>
        <w:shd w:val="clear" w:color="auto" w:fill="FFFFFF"/>
        <w:tabs>
          <w:tab w:val="left" w:pos="494"/>
        </w:tabs>
        <w:rPr>
          <w:spacing w:val="-1"/>
          <w:sz w:val="22"/>
          <w:szCs w:val="22"/>
        </w:rPr>
      </w:pPr>
      <w:r w:rsidRPr="00E12782">
        <w:rPr>
          <w:rFonts w:eastAsia="Times New Roman"/>
          <w:sz w:val="22"/>
          <w:szCs w:val="22"/>
        </w:rPr>
        <w:t>Методические семинары</w:t>
      </w:r>
    </w:p>
    <w:p w:rsidR="002D42A4" w:rsidRPr="00E12782" w:rsidRDefault="002D42A4" w:rsidP="00D417A3">
      <w:pPr>
        <w:shd w:val="clear" w:color="auto" w:fill="FFFFFF"/>
        <w:rPr>
          <w:b/>
          <w:sz w:val="22"/>
          <w:szCs w:val="22"/>
        </w:rPr>
      </w:pPr>
      <w:r w:rsidRPr="00E12782">
        <w:rPr>
          <w:rFonts w:eastAsia="Times New Roman"/>
          <w:b/>
          <w:sz w:val="22"/>
          <w:szCs w:val="22"/>
          <w:u w:val="single"/>
        </w:rPr>
        <w:t>Блок III</w:t>
      </w:r>
    </w:p>
    <w:p w:rsidR="002D42A4" w:rsidRPr="00E12782" w:rsidRDefault="002D42A4" w:rsidP="00D417A3">
      <w:pPr>
        <w:shd w:val="clear" w:color="auto" w:fill="FFFFFF"/>
        <w:rPr>
          <w:b/>
          <w:sz w:val="22"/>
          <w:szCs w:val="22"/>
        </w:rPr>
      </w:pPr>
      <w:r w:rsidRPr="00E12782">
        <w:rPr>
          <w:rFonts w:eastAsia="Times New Roman"/>
          <w:b/>
          <w:sz w:val="22"/>
          <w:szCs w:val="22"/>
          <w:u w:val="single"/>
        </w:rPr>
        <w:t>Воспитательная деятельность</w:t>
      </w:r>
    </w:p>
    <w:p w:rsidR="002D42A4" w:rsidRPr="00E12782" w:rsidRDefault="002D42A4" w:rsidP="00D417A3">
      <w:pPr>
        <w:numPr>
          <w:ilvl w:val="0"/>
          <w:numId w:val="4"/>
        </w:numPr>
        <w:shd w:val="clear" w:color="auto" w:fill="FFFFFF"/>
        <w:tabs>
          <w:tab w:val="left" w:pos="494"/>
        </w:tabs>
        <w:rPr>
          <w:spacing w:val="-1"/>
          <w:sz w:val="22"/>
          <w:szCs w:val="22"/>
        </w:rPr>
      </w:pPr>
      <w:r w:rsidRPr="00E12782">
        <w:rPr>
          <w:rFonts w:eastAsia="Times New Roman"/>
          <w:sz w:val="22"/>
          <w:szCs w:val="22"/>
        </w:rPr>
        <w:t xml:space="preserve">План воспитательной работы на </w:t>
      </w:r>
      <w:r w:rsidR="00F14A43" w:rsidRPr="00E12782">
        <w:rPr>
          <w:rFonts w:eastAsia="Times New Roman"/>
          <w:sz w:val="22"/>
          <w:szCs w:val="22"/>
        </w:rPr>
        <w:t>2023-2024</w:t>
      </w:r>
      <w:r w:rsidRPr="00E12782">
        <w:rPr>
          <w:rFonts w:eastAsia="Times New Roman"/>
          <w:sz w:val="22"/>
          <w:szCs w:val="22"/>
        </w:rPr>
        <w:t>учебный год</w:t>
      </w:r>
    </w:p>
    <w:p w:rsidR="002D42A4" w:rsidRPr="00E12782" w:rsidRDefault="002D42A4" w:rsidP="00D417A3">
      <w:pPr>
        <w:numPr>
          <w:ilvl w:val="0"/>
          <w:numId w:val="4"/>
        </w:numPr>
        <w:shd w:val="clear" w:color="auto" w:fill="FFFFFF"/>
        <w:tabs>
          <w:tab w:val="left" w:pos="494"/>
        </w:tabs>
        <w:rPr>
          <w:spacing w:val="-1"/>
          <w:sz w:val="22"/>
          <w:szCs w:val="22"/>
        </w:rPr>
      </w:pPr>
      <w:r w:rsidRPr="00E12782">
        <w:rPr>
          <w:rFonts w:eastAsia="Times New Roman"/>
          <w:sz w:val="22"/>
          <w:szCs w:val="22"/>
        </w:rPr>
        <w:t>План работы с родителями</w:t>
      </w:r>
    </w:p>
    <w:p w:rsidR="002D42A4" w:rsidRPr="00E12782" w:rsidRDefault="002D42A4" w:rsidP="00D417A3">
      <w:pPr>
        <w:numPr>
          <w:ilvl w:val="0"/>
          <w:numId w:val="4"/>
        </w:numPr>
        <w:shd w:val="clear" w:color="auto" w:fill="FFFFFF"/>
        <w:tabs>
          <w:tab w:val="left" w:pos="494"/>
        </w:tabs>
        <w:rPr>
          <w:spacing w:val="-1"/>
          <w:sz w:val="22"/>
          <w:szCs w:val="22"/>
        </w:rPr>
      </w:pPr>
      <w:r w:rsidRPr="00E12782">
        <w:rPr>
          <w:rFonts w:eastAsia="Times New Roman"/>
          <w:sz w:val="22"/>
          <w:szCs w:val="22"/>
        </w:rPr>
        <w:t>План работы библиотеки</w:t>
      </w:r>
    </w:p>
    <w:p w:rsidR="002D42A4" w:rsidRPr="00E12782" w:rsidRDefault="002D42A4" w:rsidP="00D417A3">
      <w:pPr>
        <w:numPr>
          <w:ilvl w:val="0"/>
          <w:numId w:val="4"/>
        </w:numPr>
        <w:shd w:val="clear" w:color="auto" w:fill="FFFFFF"/>
        <w:tabs>
          <w:tab w:val="left" w:pos="494"/>
        </w:tabs>
        <w:rPr>
          <w:spacing w:val="-1"/>
          <w:sz w:val="22"/>
          <w:szCs w:val="22"/>
        </w:rPr>
      </w:pPr>
      <w:r w:rsidRPr="00E12782">
        <w:rPr>
          <w:rFonts w:eastAsia="Times New Roman"/>
          <w:sz w:val="22"/>
          <w:szCs w:val="22"/>
        </w:rPr>
        <w:t>План работы по профилактике ПДД</w:t>
      </w:r>
    </w:p>
    <w:p w:rsidR="002D42A4" w:rsidRPr="00E12782" w:rsidRDefault="002D42A4" w:rsidP="00D417A3">
      <w:pPr>
        <w:shd w:val="clear" w:color="auto" w:fill="FFFFFF"/>
        <w:rPr>
          <w:b/>
          <w:sz w:val="22"/>
          <w:szCs w:val="22"/>
        </w:rPr>
      </w:pPr>
      <w:r w:rsidRPr="00E12782">
        <w:rPr>
          <w:rFonts w:eastAsia="Times New Roman"/>
          <w:b/>
          <w:sz w:val="22"/>
          <w:szCs w:val="22"/>
          <w:u w:val="single"/>
        </w:rPr>
        <w:t>Блок IV</w:t>
      </w:r>
    </w:p>
    <w:p w:rsidR="002D42A4" w:rsidRPr="00E12782" w:rsidRDefault="002D42A4" w:rsidP="00D417A3">
      <w:pPr>
        <w:shd w:val="clear" w:color="auto" w:fill="FFFFFF"/>
        <w:rPr>
          <w:b/>
          <w:sz w:val="22"/>
          <w:szCs w:val="22"/>
        </w:rPr>
      </w:pPr>
      <w:r w:rsidRPr="00E12782">
        <w:rPr>
          <w:rFonts w:eastAsia="Times New Roman"/>
          <w:b/>
          <w:sz w:val="22"/>
          <w:szCs w:val="22"/>
          <w:u w:val="single"/>
        </w:rPr>
        <w:t>Внутришкольный контроль</w:t>
      </w:r>
    </w:p>
    <w:p w:rsidR="002D42A4" w:rsidRPr="00E12782" w:rsidRDefault="002D42A4" w:rsidP="00D417A3">
      <w:pPr>
        <w:numPr>
          <w:ilvl w:val="0"/>
          <w:numId w:val="5"/>
        </w:numPr>
        <w:shd w:val="clear" w:color="auto" w:fill="FFFFFF"/>
        <w:tabs>
          <w:tab w:val="left" w:pos="490"/>
        </w:tabs>
        <w:rPr>
          <w:spacing w:val="-1"/>
          <w:sz w:val="22"/>
          <w:szCs w:val="22"/>
        </w:rPr>
      </w:pPr>
      <w:r w:rsidRPr="00E12782">
        <w:rPr>
          <w:rFonts w:eastAsia="Times New Roman"/>
          <w:sz w:val="22"/>
          <w:szCs w:val="22"/>
        </w:rPr>
        <w:t>Схема управления школы</w:t>
      </w:r>
    </w:p>
    <w:p w:rsidR="002D42A4" w:rsidRPr="00E12782" w:rsidRDefault="002D42A4" w:rsidP="00D417A3">
      <w:pPr>
        <w:numPr>
          <w:ilvl w:val="0"/>
          <w:numId w:val="5"/>
        </w:numPr>
        <w:shd w:val="clear" w:color="auto" w:fill="FFFFFF"/>
        <w:tabs>
          <w:tab w:val="left" w:pos="490"/>
        </w:tabs>
        <w:rPr>
          <w:spacing w:val="-1"/>
          <w:sz w:val="22"/>
          <w:szCs w:val="22"/>
        </w:rPr>
      </w:pPr>
      <w:r w:rsidRPr="00E12782">
        <w:rPr>
          <w:rFonts w:eastAsia="Times New Roman"/>
          <w:sz w:val="22"/>
          <w:szCs w:val="22"/>
        </w:rPr>
        <w:t>План работы ВШК</w:t>
      </w:r>
    </w:p>
    <w:p w:rsidR="002D42A4" w:rsidRPr="00E12782" w:rsidRDefault="002D42A4" w:rsidP="00D417A3">
      <w:pPr>
        <w:numPr>
          <w:ilvl w:val="0"/>
          <w:numId w:val="5"/>
        </w:numPr>
        <w:shd w:val="clear" w:color="auto" w:fill="FFFFFF"/>
        <w:tabs>
          <w:tab w:val="left" w:pos="490"/>
        </w:tabs>
        <w:rPr>
          <w:spacing w:val="-1"/>
          <w:sz w:val="22"/>
          <w:szCs w:val="22"/>
        </w:rPr>
      </w:pPr>
      <w:r w:rsidRPr="00E12782">
        <w:rPr>
          <w:rFonts w:eastAsia="Times New Roman"/>
          <w:sz w:val="22"/>
          <w:szCs w:val="22"/>
        </w:rPr>
        <w:t>План контроля за документацией</w:t>
      </w:r>
    </w:p>
    <w:p w:rsidR="002D42A4" w:rsidRPr="00E12782" w:rsidRDefault="002D42A4" w:rsidP="00D417A3">
      <w:pPr>
        <w:shd w:val="clear" w:color="auto" w:fill="FFFFFF"/>
        <w:rPr>
          <w:b/>
          <w:sz w:val="22"/>
          <w:szCs w:val="22"/>
        </w:rPr>
      </w:pPr>
      <w:r w:rsidRPr="00E12782">
        <w:rPr>
          <w:rFonts w:eastAsia="Times New Roman"/>
          <w:b/>
          <w:sz w:val="22"/>
          <w:szCs w:val="22"/>
          <w:u w:val="single"/>
        </w:rPr>
        <w:t>Блок V</w:t>
      </w:r>
    </w:p>
    <w:p w:rsidR="002D42A4" w:rsidRPr="00E12782" w:rsidRDefault="002D42A4" w:rsidP="00D417A3">
      <w:pPr>
        <w:shd w:val="clear" w:color="auto" w:fill="FFFFFF"/>
        <w:rPr>
          <w:b/>
          <w:sz w:val="22"/>
          <w:szCs w:val="22"/>
        </w:rPr>
      </w:pPr>
      <w:r w:rsidRPr="00E12782">
        <w:rPr>
          <w:rFonts w:eastAsia="Times New Roman"/>
          <w:b/>
          <w:spacing w:val="-1"/>
          <w:sz w:val="22"/>
          <w:szCs w:val="22"/>
          <w:u w:val="single"/>
        </w:rPr>
        <w:t>Система работы социально – психологической службы и ПМПк</w:t>
      </w:r>
    </w:p>
    <w:p w:rsidR="002D42A4" w:rsidRPr="00E12782" w:rsidRDefault="002D42A4" w:rsidP="00D417A3">
      <w:pPr>
        <w:numPr>
          <w:ilvl w:val="0"/>
          <w:numId w:val="6"/>
        </w:numPr>
        <w:shd w:val="clear" w:color="auto" w:fill="FFFFFF"/>
        <w:tabs>
          <w:tab w:val="left" w:pos="494"/>
        </w:tabs>
        <w:rPr>
          <w:spacing w:val="-1"/>
          <w:sz w:val="22"/>
          <w:szCs w:val="22"/>
        </w:rPr>
      </w:pPr>
      <w:r w:rsidRPr="00E12782">
        <w:rPr>
          <w:rFonts w:eastAsia="Times New Roman"/>
          <w:sz w:val="22"/>
          <w:szCs w:val="22"/>
        </w:rPr>
        <w:t>План работы педагога – психолога</w:t>
      </w:r>
    </w:p>
    <w:p w:rsidR="002D42A4" w:rsidRPr="00E12782" w:rsidRDefault="002D42A4" w:rsidP="00D417A3">
      <w:pPr>
        <w:numPr>
          <w:ilvl w:val="0"/>
          <w:numId w:val="6"/>
        </w:numPr>
        <w:shd w:val="clear" w:color="auto" w:fill="FFFFFF"/>
        <w:tabs>
          <w:tab w:val="left" w:pos="494"/>
        </w:tabs>
        <w:rPr>
          <w:spacing w:val="-1"/>
          <w:sz w:val="22"/>
          <w:szCs w:val="22"/>
        </w:rPr>
      </w:pPr>
      <w:r w:rsidRPr="00E12782">
        <w:rPr>
          <w:rFonts w:eastAsia="Times New Roman"/>
          <w:sz w:val="22"/>
          <w:szCs w:val="22"/>
        </w:rPr>
        <w:t>План работы социального педагога</w:t>
      </w:r>
    </w:p>
    <w:p w:rsidR="002D42A4" w:rsidRPr="00E12782" w:rsidRDefault="002D42A4" w:rsidP="00D417A3">
      <w:pPr>
        <w:numPr>
          <w:ilvl w:val="0"/>
          <w:numId w:val="6"/>
        </w:numPr>
        <w:shd w:val="clear" w:color="auto" w:fill="FFFFFF"/>
        <w:tabs>
          <w:tab w:val="left" w:pos="494"/>
        </w:tabs>
        <w:rPr>
          <w:spacing w:val="-1"/>
          <w:sz w:val="22"/>
          <w:szCs w:val="22"/>
        </w:rPr>
      </w:pPr>
      <w:r w:rsidRPr="00E12782">
        <w:rPr>
          <w:rFonts w:eastAsia="Times New Roman"/>
          <w:sz w:val="22"/>
          <w:szCs w:val="22"/>
        </w:rPr>
        <w:t>План работы логопедической службы</w:t>
      </w:r>
    </w:p>
    <w:p w:rsidR="002D42A4" w:rsidRPr="00E12782" w:rsidRDefault="002D42A4" w:rsidP="00D417A3">
      <w:pPr>
        <w:numPr>
          <w:ilvl w:val="0"/>
          <w:numId w:val="6"/>
        </w:numPr>
        <w:shd w:val="clear" w:color="auto" w:fill="FFFFFF"/>
        <w:tabs>
          <w:tab w:val="left" w:pos="494"/>
        </w:tabs>
        <w:rPr>
          <w:spacing w:val="-1"/>
          <w:sz w:val="22"/>
          <w:szCs w:val="22"/>
        </w:rPr>
      </w:pPr>
      <w:r w:rsidRPr="00E12782">
        <w:rPr>
          <w:rFonts w:eastAsia="Times New Roman"/>
          <w:sz w:val="22"/>
          <w:szCs w:val="22"/>
        </w:rPr>
        <w:t>План работы ПМПк</w:t>
      </w:r>
    </w:p>
    <w:p w:rsidR="002D42A4" w:rsidRPr="00E12782" w:rsidRDefault="002D42A4" w:rsidP="00D417A3">
      <w:pPr>
        <w:rPr>
          <w:sz w:val="22"/>
          <w:szCs w:val="22"/>
        </w:rPr>
      </w:pPr>
    </w:p>
    <w:p w:rsidR="00E644E4" w:rsidRPr="00E12782" w:rsidRDefault="00E644E4" w:rsidP="00D417A3">
      <w:pPr>
        <w:rPr>
          <w:b/>
          <w:sz w:val="22"/>
          <w:szCs w:val="22"/>
        </w:rPr>
      </w:pPr>
      <w:r w:rsidRPr="00E12782">
        <w:rPr>
          <w:b/>
          <w:sz w:val="22"/>
          <w:szCs w:val="22"/>
        </w:rPr>
        <w:t>Приложени</w:t>
      </w:r>
      <w:r w:rsidR="00115593" w:rsidRPr="00E12782">
        <w:rPr>
          <w:b/>
          <w:sz w:val="22"/>
          <w:szCs w:val="22"/>
        </w:rPr>
        <w:t>я</w:t>
      </w:r>
    </w:p>
    <w:p w:rsidR="00115593" w:rsidRPr="00E12782" w:rsidRDefault="00115593" w:rsidP="00D417A3">
      <w:pPr>
        <w:rPr>
          <w:sz w:val="22"/>
          <w:szCs w:val="22"/>
        </w:rPr>
      </w:pPr>
    </w:p>
    <w:p w:rsidR="002D42A4" w:rsidRPr="00E12782" w:rsidRDefault="002D42A4" w:rsidP="00D417A3">
      <w:pPr>
        <w:jc w:val="center"/>
        <w:rPr>
          <w:sz w:val="22"/>
          <w:szCs w:val="22"/>
        </w:rPr>
      </w:pPr>
      <w:r w:rsidRPr="00E12782">
        <w:rPr>
          <w:rFonts w:eastAsia="Times New Roman"/>
          <w:b/>
          <w:bCs/>
          <w:spacing w:val="-2"/>
          <w:sz w:val="22"/>
          <w:szCs w:val="22"/>
        </w:rPr>
        <w:lastRenderedPageBreak/>
        <w:t>Введение</w:t>
      </w:r>
    </w:p>
    <w:p w:rsidR="002D42A4" w:rsidRPr="00E12782" w:rsidRDefault="002D42A4" w:rsidP="00D417A3">
      <w:pPr>
        <w:shd w:val="clear" w:color="auto" w:fill="FFFFFF"/>
        <w:ind w:firstLine="312"/>
        <w:jc w:val="both"/>
        <w:rPr>
          <w:sz w:val="22"/>
          <w:szCs w:val="22"/>
        </w:rPr>
      </w:pPr>
      <w:r w:rsidRPr="00E12782">
        <w:rPr>
          <w:rFonts w:eastAsia="Times New Roman"/>
          <w:b/>
          <w:bCs/>
          <w:i/>
          <w:iCs/>
          <w:spacing w:val="-2"/>
          <w:sz w:val="22"/>
          <w:szCs w:val="22"/>
        </w:rPr>
        <w:t xml:space="preserve">Школа это дом, в котором каждый   открывает свои способности, таланты, обретает   друзей, мастерская умственной, </w:t>
      </w:r>
      <w:r w:rsidRPr="00E12782">
        <w:rPr>
          <w:rFonts w:eastAsia="Times New Roman"/>
          <w:b/>
          <w:bCs/>
          <w:i/>
          <w:iCs/>
          <w:sz w:val="22"/>
          <w:szCs w:val="22"/>
        </w:rPr>
        <w:t>коммуникативной, эмоциональной, этической   и эстетической деятельности.</w:t>
      </w:r>
    </w:p>
    <w:p w:rsidR="002D42A4" w:rsidRPr="00E12782" w:rsidRDefault="002D42A4" w:rsidP="00D417A3">
      <w:pPr>
        <w:shd w:val="clear" w:color="auto" w:fill="FFFFFF"/>
        <w:jc w:val="both"/>
        <w:rPr>
          <w:sz w:val="22"/>
          <w:szCs w:val="22"/>
        </w:rPr>
      </w:pPr>
      <w:r w:rsidRPr="00E12782">
        <w:rPr>
          <w:rFonts w:eastAsia="Times New Roman"/>
          <w:b/>
          <w:bCs/>
          <w:spacing w:val="-1"/>
          <w:sz w:val="22"/>
          <w:szCs w:val="22"/>
        </w:rPr>
        <w:t xml:space="preserve">Цель: </w:t>
      </w:r>
      <w:r w:rsidRPr="00E12782">
        <w:rPr>
          <w:rFonts w:eastAsia="Times New Roman"/>
          <w:spacing w:val="-1"/>
          <w:sz w:val="22"/>
          <w:szCs w:val="22"/>
        </w:rPr>
        <w:t xml:space="preserve">1.Обеспечение условий овладения учащимися с ОВЗ общеучебными знаниями, умениями и навыками и </w:t>
      </w:r>
      <w:r w:rsidRPr="00E12782">
        <w:rPr>
          <w:rFonts w:eastAsia="Times New Roman"/>
          <w:sz w:val="22"/>
          <w:szCs w:val="22"/>
        </w:rPr>
        <w:t>развитие жизненного опыта, необходимого в реальной каждодневной жизни.</w:t>
      </w:r>
    </w:p>
    <w:p w:rsidR="002D42A4" w:rsidRPr="00E12782" w:rsidRDefault="002D42A4" w:rsidP="00D417A3">
      <w:pPr>
        <w:shd w:val="clear" w:color="auto" w:fill="FFFFFF"/>
        <w:ind w:firstLine="840"/>
        <w:jc w:val="both"/>
        <w:rPr>
          <w:sz w:val="22"/>
          <w:szCs w:val="22"/>
        </w:rPr>
      </w:pPr>
      <w:r w:rsidRPr="00E12782">
        <w:rPr>
          <w:spacing w:val="-1"/>
          <w:sz w:val="22"/>
          <w:szCs w:val="22"/>
        </w:rPr>
        <w:t xml:space="preserve">2. </w:t>
      </w:r>
      <w:r w:rsidRPr="00E12782">
        <w:rPr>
          <w:rFonts w:eastAsia="Times New Roman"/>
          <w:spacing w:val="-1"/>
          <w:sz w:val="22"/>
          <w:szCs w:val="22"/>
        </w:rPr>
        <w:t xml:space="preserve">Введение ФГОС </w:t>
      </w:r>
      <w:r w:rsidR="0090304C" w:rsidRPr="00E12782">
        <w:rPr>
          <w:rFonts w:eastAsia="Times New Roman"/>
          <w:spacing w:val="-1"/>
          <w:sz w:val="22"/>
          <w:szCs w:val="22"/>
        </w:rPr>
        <w:t>УО, ФГОС РАС В- 8.4, ФГОС ОВЗ (НОД</w:t>
      </w:r>
      <w:r w:rsidR="00135279" w:rsidRPr="00E12782">
        <w:rPr>
          <w:rFonts w:eastAsia="Times New Roman"/>
          <w:spacing w:val="-1"/>
          <w:sz w:val="22"/>
          <w:szCs w:val="22"/>
        </w:rPr>
        <w:t>А</w:t>
      </w:r>
      <w:r w:rsidR="0090304C" w:rsidRPr="00E12782">
        <w:rPr>
          <w:rFonts w:eastAsia="Times New Roman"/>
          <w:spacing w:val="-1"/>
          <w:sz w:val="22"/>
          <w:szCs w:val="22"/>
        </w:rPr>
        <w:t xml:space="preserve">  В- 6.3,6.4) </w:t>
      </w:r>
    </w:p>
    <w:p w:rsidR="002D42A4" w:rsidRPr="00E12782" w:rsidRDefault="002D42A4" w:rsidP="00D417A3">
      <w:pPr>
        <w:shd w:val="clear" w:color="auto" w:fill="FFFFFF"/>
        <w:jc w:val="both"/>
        <w:rPr>
          <w:sz w:val="22"/>
          <w:szCs w:val="22"/>
        </w:rPr>
      </w:pPr>
      <w:r w:rsidRPr="00E12782">
        <w:rPr>
          <w:rFonts w:eastAsia="Times New Roman"/>
          <w:b/>
          <w:bCs/>
          <w:sz w:val="22"/>
          <w:szCs w:val="22"/>
        </w:rPr>
        <w:t>Задачи:</w:t>
      </w:r>
    </w:p>
    <w:p w:rsidR="002D42A4" w:rsidRPr="00E12782" w:rsidRDefault="002D42A4" w:rsidP="00D417A3">
      <w:pPr>
        <w:shd w:val="clear" w:color="auto" w:fill="FFFFFF"/>
        <w:tabs>
          <w:tab w:val="left" w:pos="710"/>
        </w:tabs>
        <w:jc w:val="both"/>
        <w:rPr>
          <w:sz w:val="22"/>
          <w:szCs w:val="22"/>
        </w:rPr>
      </w:pPr>
      <w:r w:rsidRPr="00E12782">
        <w:rPr>
          <w:spacing w:val="-4"/>
          <w:sz w:val="22"/>
          <w:szCs w:val="22"/>
        </w:rPr>
        <w:t>1.</w:t>
      </w:r>
      <w:r w:rsidRPr="00E12782">
        <w:rPr>
          <w:sz w:val="22"/>
          <w:szCs w:val="22"/>
        </w:rPr>
        <w:tab/>
      </w:r>
      <w:r w:rsidRPr="00E12782">
        <w:rPr>
          <w:rFonts w:eastAsia="Times New Roman"/>
          <w:spacing w:val="-1"/>
          <w:sz w:val="22"/>
          <w:szCs w:val="22"/>
        </w:rPr>
        <w:t>Удовлетворение особых образовательных потребностей разных категорий обучающихся, направленных на</w:t>
      </w:r>
      <w:r w:rsidRPr="00E12782">
        <w:rPr>
          <w:rFonts w:eastAsia="Times New Roman"/>
          <w:spacing w:val="-1"/>
          <w:sz w:val="22"/>
          <w:szCs w:val="22"/>
        </w:rPr>
        <w:br/>
      </w:r>
      <w:r w:rsidRPr="00E12782">
        <w:rPr>
          <w:rFonts w:eastAsia="Times New Roman"/>
          <w:sz w:val="22"/>
          <w:szCs w:val="22"/>
        </w:rPr>
        <w:t>коррекцию недостатков развития.</w:t>
      </w:r>
    </w:p>
    <w:p w:rsidR="002D42A4" w:rsidRPr="00E12782" w:rsidRDefault="002D42A4" w:rsidP="00D417A3">
      <w:pPr>
        <w:numPr>
          <w:ilvl w:val="0"/>
          <w:numId w:val="7"/>
        </w:numPr>
        <w:shd w:val="clear" w:color="auto" w:fill="FFFFFF"/>
        <w:tabs>
          <w:tab w:val="left" w:pos="710"/>
        </w:tabs>
        <w:jc w:val="both"/>
        <w:rPr>
          <w:spacing w:val="-4"/>
          <w:sz w:val="22"/>
          <w:szCs w:val="22"/>
        </w:rPr>
      </w:pPr>
      <w:r w:rsidRPr="00E12782">
        <w:rPr>
          <w:rFonts w:eastAsia="Times New Roman"/>
          <w:spacing w:val="-1"/>
          <w:sz w:val="22"/>
          <w:szCs w:val="22"/>
        </w:rPr>
        <w:t xml:space="preserve">Создание условий для общеобразовательной подготовки и воспитания учащихся с учетом психофизических </w:t>
      </w:r>
      <w:r w:rsidRPr="00E12782">
        <w:rPr>
          <w:rFonts w:eastAsia="Times New Roman"/>
          <w:sz w:val="22"/>
          <w:szCs w:val="22"/>
        </w:rPr>
        <w:t>и индивидуальных особенностей каждого ребенка.</w:t>
      </w:r>
    </w:p>
    <w:p w:rsidR="002D42A4" w:rsidRPr="00E12782" w:rsidRDefault="002D42A4" w:rsidP="00D417A3">
      <w:pPr>
        <w:numPr>
          <w:ilvl w:val="0"/>
          <w:numId w:val="7"/>
        </w:numPr>
        <w:shd w:val="clear" w:color="auto" w:fill="FFFFFF"/>
        <w:tabs>
          <w:tab w:val="left" w:pos="710"/>
        </w:tabs>
        <w:jc w:val="both"/>
        <w:rPr>
          <w:spacing w:val="-4"/>
          <w:sz w:val="22"/>
          <w:szCs w:val="22"/>
        </w:rPr>
      </w:pPr>
      <w:r w:rsidRPr="00E12782">
        <w:rPr>
          <w:rFonts w:eastAsia="Times New Roman"/>
          <w:sz w:val="22"/>
          <w:szCs w:val="22"/>
        </w:rPr>
        <w:t xml:space="preserve">Формирование у учащихся навыков самообслуживания, хозяйственно-бытового труда, трудовых навыков, </w:t>
      </w:r>
      <w:r w:rsidRPr="00E12782">
        <w:rPr>
          <w:rFonts w:eastAsia="Times New Roman"/>
          <w:spacing w:val="-1"/>
          <w:sz w:val="22"/>
          <w:szCs w:val="22"/>
        </w:rPr>
        <w:t>способствующих самостоятельной деятельности в социуме. Систематизация работы по сохранению, укреплению,</w:t>
      </w:r>
    </w:p>
    <w:p w:rsidR="002D42A4" w:rsidRPr="00E12782" w:rsidRDefault="002D42A4" w:rsidP="00D417A3">
      <w:pPr>
        <w:shd w:val="clear" w:color="auto" w:fill="FFFFFF"/>
        <w:jc w:val="both"/>
        <w:rPr>
          <w:sz w:val="22"/>
          <w:szCs w:val="22"/>
        </w:rPr>
      </w:pPr>
      <w:r w:rsidRPr="00E12782">
        <w:rPr>
          <w:rFonts w:eastAsia="Times New Roman"/>
          <w:sz w:val="22"/>
          <w:szCs w:val="22"/>
        </w:rPr>
        <w:t>профилактике здорового образа жизни.</w:t>
      </w:r>
    </w:p>
    <w:p w:rsidR="002D42A4" w:rsidRPr="00E12782" w:rsidRDefault="002D42A4" w:rsidP="00D417A3">
      <w:pPr>
        <w:shd w:val="clear" w:color="auto" w:fill="FFFFFF"/>
        <w:tabs>
          <w:tab w:val="left" w:pos="710"/>
        </w:tabs>
        <w:jc w:val="both"/>
        <w:rPr>
          <w:sz w:val="22"/>
          <w:szCs w:val="22"/>
        </w:rPr>
      </w:pPr>
      <w:r w:rsidRPr="00E12782">
        <w:rPr>
          <w:spacing w:val="-4"/>
          <w:sz w:val="22"/>
          <w:szCs w:val="22"/>
        </w:rPr>
        <w:t>4.</w:t>
      </w:r>
      <w:r w:rsidRPr="00E12782">
        <w:rPr>
          <w:sz w:val="22"/>
          <w:szCs w:val="22"/>
        </w:rPr>
        <w:tab/>
      </w:r>
      <w:r w:rsidRPr="00E12782">
        <w:rPr>
          <w:rFonts w:eastAsia="Times New Roman"/>
          <w:spacing w:val="-1"/>
          <w:sz w:val="22"/>
          <w:szCs w:val="22"/>
        </w:rPr>
        <w:t>Совершенствование нормативной базы «Коррекционной школы» и разработка новых положений о деятельности</w:t>
      </w:r>
      <w:r w:rsidRPr="00E12782">
        <w:rPr>
          <w:rFonts w:eastAsia="Times New Roman"/>
          <w:spacing w:val="-1"/>
          <w:sz w:val="22"/>
          <w:szCs w:val="22"/>
        </w:rPr>
        <w:br/>
      </w:r>
      <w:r w:rsidRPr="00E12782">
        <w:rPr>
          <w:rFonts w:eastAsia="Times New Roman"/>
          <w:sz w:val="22"/>
          <w:szCs w:val="22"/>
        </w:rPr>
        <w:t>учебного учреждения в условиях внедрения новых специальных образовательных стандартов: «Адаптированной</w:t>
      </w:r>
    </w:p>
    <w:p w:rsidR="002D42A4" w:rsidRPr="00E12782" w:rsidRDefault="002D42A4" w:rsidP="00D417A3">
      <w:pPr>
        <w:shd w:val="clear" w:color="auto" w:fill="FFFFFF"/>
        <w:ind w:firstLine="106"/>
        <w:jc w:val="both"/>
        <w:rPr>
          <w:sz w:val="22"/>
          <w:szCs w:val="22"/>
        </w:rPr>
      </w:pPr>
      <w:r w:rsidRPr="00E12782">
        <w:rPr>
          <w:rFonts w:eastAsia="Times New Roman"/>
          <w:spacing w:val="-1"/>
          <w:sz w:val="22"/>
          <w:szCs w:val="22"/>
        </w:rPr>
        <w:t xml:space="preserve">общеобразовательной программы школы», адаптированных рабочих программ по предметам, проведение мониторинга и </w:t>
      </w:r>
      <w:r w:rsidRPr="00E12782">
        <w:rPr>
          <w:rFonts w:eastAsia="Times New Roman"/>
          <w:sz w:val="22"/>
          <w:szCs w:val="22"/>
        </w:rPr>
        <w:t>текущей диагностики усвоения универсальных учебных действий в процессе обучения и воспитания.</w:t>
      </w:r>
    </w:p>
    <w:p w:rsidR="002D42A4" w:rsidRPr="00E12782" w:rsidRDefault="002D42A4" w:rsidP="00D417A3">
      <w:pPr>
        <w:shd w:val="clear" w:color="auto" w:fill="FFFFFF"/>
        <w:jc w:val="both"/>
        <w:rPr>
          <w:sz w:val="22"/>
          <w:szCs w:val="22"/>
        </w:rPr>
      </w:pPr>
      <w:r w:rsidRPr="00E12782">
        <w:rPr>
          <w:spacing w:val="-2"/>
          <w:sz w:val="22"/>
          <w:szCs w:val="22"/>
        </w:rPr>
        <w:t>5.</w:t>
      </w:r>
      <w:r w:rsidRPr="00E12782">
        <w:rPr>
          <w:rFonts w:eastAsia="Times New Roman"/>
          <w:spacing w:val="-2"/>
          <w:sz w:val="22"/>
          <w:szCs w:val="22"/>
        </w:rPr>
        <w:t xml:space="preserve">Охрана жизни и здоровья ребенка, создание эмоционально-психологических   комфортных условий   пребывания детей в </w:t>
      </w:r>
      <w:r w:rsidRPr="00E12782">
        <w:rPr>
          <w:rFonts w:eastAsia="Times New Roman"/>
          <w:sz w:val="22"/>
          <w:szCs w:val="22"/>
        </w:rPr>
        <w:t>школе.</w:t>
      </w:r>
    </w:p>
    <w:p w:rsidR="00210433" w:rsidRPr="00E12782" w:rsidRDefault="002D42A4" w:rsidP="00D417A3">
      <w:pPr>
        <w:shd w:val="clear" w:color="auto" w:fill="FFFFFF"/>
        <w:jc w:val="both"/>
        <w:rPr>
          <w:rFonts w:eastAsia="Times New Roman"/>
          <w:sz w:val="22"/>
          <w:szCs w:val="22"/>
        </w:rPr>
      </w:pPr>
      <w:r w:rsidRPr="00E12782">
        <w:rPr>
          <w:spacing w:val="-1"/>
          <w:sz w:val="22"/>
          <w:szCs w:val="22"/>
        </w:rPr>
        <w:t>6.</w:t>
      </w:r>
      <w:r w:rsidRPr="00E12782">
        <w:rPr>
          <w:rFonts w:eastAsia="Times New Roman"/>
          <w:spacing w:val="-1"/>
          <w:sz w:val="22"/>
          <w:szCs w:val="22"/>
        </w:rPr>
        <w:t xml:space="preserve">Усиление общекультурной направленности общего образования в целях   повышения адаптивных возможностей </w:t>
      </w:r>
      <w:r w:rsidRPr="00E12782">
        <w:rPr>
          <w:rFonts w:eastAsia="Times New Roman"/>
          <w:sz w:val="22"/>
          <w:szCs w:val="22"/>
        </w:rPr>
        <w:t xml:space="preserve">школьников с интеллектуальными нарушениями </w:t>
      </w:r>
    </w:p>
    <w:p w:rsidR="002D42A4" w:rsidRPr="00E12782" w:rsidRDefault="002D42A4" w:rsidP="00D417A3">
      <w:pPr>
        <w:shd w:val="clear" w:color="auto" w:fill="FFFFFF"/>
        <w:jc w:val="both"/>
        <w:rPr>
          <w:sz w:val="22"/>
          <w:szCs w:val="22"/>
        </w:rPr>
      </w:pPr>
      <w:r w:rsidRPr="00E12782">
        <w:rPr>
          <w:rFonts w:eastAsia="Times New Roman"/>
          <w:spacing w:val="-11"/>
          <w:sz w:val="22"/>
          <w:szCs w:val="22"/>
        </w:rPr>
        <w:t>7.Реализация       коррекционных       мероприятий       по       физическому       и психическому     оздоровлению     детей,     устранение</w:t>
      </w:r>
      <w:r w:rsidRPr="00E12782">
        <w:rPr>
          <w:rFonts w:eastAsia="Times New Roman"/>
          <w:spacing w:val="-2"/>
          <w:sz w:val="22"/>
          <w:szCs w:val="22"/>
        </w:rPr>
        <w:t>или     преодоление специфических, индивидуальных нарушений в развитии.</w:t>
      </w:r>
    </w:p>
    <w:p w:rsidR="002D42A4" w:rsidRPr="00E12782" w:rsidRDefault="002D42A4" w:rsidP="00D417A3">
      <w:pPr>
        <w:shd w:val="clear" w:color="auto" w:fill="FFFFFF"/>
        <w:jc w:val="both"/>
        <w:rPr>
          <w:sz w:val="22"/>
          <w:szCs w:val="22"/>
        </w:rPr>
      </w:pPr>
      <w:r w:rsidRPr="00E12782">
        <w:rPr>
          <w:spacing w:val="-10"/>
          <w:sz w:val="22"/>
          <w:szCs w:val="22"/>
        </w:rPr>
        <w:t>8.</w:t>
      </w:r>
      <w:r w:rsidRPr="00E12782">
        <w:rPr>
          <w:rFonts w:eastAsia="Times New Roman"/>
          <w:spacing w:val="-10"/>
          <w:sz w:val="22"/>
          <w:szCs w:val="22"/>
        </w:rPr>
        <w:t xml:space="preserve">Выполнение     программных     требований  к  </w:t>
      </w:r>
      <w:r w:rsidR="00210433" w:rsidRPr="00E12782">
        <w:rPr>
          <w:rFonts w:eastAsia="Times New Roman"/>
          <w:spacing w:val="-10"/>
          <w:sz w:val="22"/>
          <w:szCs w:val="22"/>
        </w:rPr>
        <w:t>БУД</w:t>
      </w:r>
      <w:r w:rsidRPr="00E12782">
        <w:rPr>
          <w:rFonts w:eastAsia="Times New Roman"/>
          <w:spacing w:val="-10"/>
          <w:sz w:val="22"/>
          <w:szCs w:val="22"/>
        </w:rPr>
        <w:t xml:space="preserve"> учащихся, определенных </w:t>
      </w:r>
      <w:r w:rsidR="00FE045D" w:rsidRPr="00E12782">
        <w:rPr>
          <w:rFonts w:eastAsia="Times New Roman"/>
          <w:spacing w:val="-10"/>
          <w:sz w:val="22"/>
          <w:szCs w:val="22"/>
        </w:rPr>
        <w:t>ФГОС.</w:t>
      </w:r>
    </w:p>
    <w:p w:rsidR="005A7218" w:rsidRPr="00E12782" w:rsidRDefault="002D42A4" w:rsidP="00D417A3">
      <w:pPr>
        <w:shd w:val="clear" w:color="auto" w:fill="FFFFFF"/>
        <w:jc w:val="both"/>
        <w:rPr>
          <w:rFonts w:eastAsia="Times New Roman"/>
          <w:spacing w:val="-1"/>
          <w:sz w:val="22"/>
          <w:szCs w:val="22"/>
        </w:rPr>
      </w:pPr>
      <w:r w:rsidRPr="00E12782">
        <w:rPr>
          <w:spacing w:val="-1"/>
          <w:sz w:val="22"/>
          <w:szCs w:val="22"/>
        </w:rPr>
        <w:t>9.</w:t>
      </w:r>
      <w:r w:rsidRPr="00E12782">
        <w:rPr>
          <w:rFonts w:eastAsia="Times New Roman"/>
          <w:spacing w:val="-1"/>
          <w:sz w:val="22"/>
          <w:szCs w:val="22"/>
        </w:rPr>
        <w:t xml:space="preserve">Правильное использование и сохранность учебно-материальной базы школы. </w:t>
      </w:r>
    </w:p>
    <w:p w:rsidR="002D42A4" w:rsidRPr="00E12782" w:rsidRDefault="002D42A4" w:rsidP="00D417A3">
      <w:pPr>
        <w:shd w:val="clear" w:color="auto" w:fill="FFFFFF"/>
        <w:jc w:val="both"/>
        <w:rPr>
          <w:sz w:val="22"/>
          <w:szCs w:val="22"/>
        </w:rPr>
      </w:pPr>
      <w:r w:rsidRPr="00E12782">
        <w:rPr>
          <w:rFonts w:eastAsia="Times New Roman"/>
          <w:sz w:val="22"/>
          <w:szCs w:val="22"/>
        </w:rPr>
        <w:t>10.Обеспечение урокам и воспитательным мероприятиям максимальнойрезультативности и коррекционной направленности</w:t>
      </w:r>
    </w:p>
    <w:p w:rsidR="002D42A4" w:rsidRPr="00E12782" w:rsidRDefault="002D42A4" w:rsidP="00D417A3">
      <w:pPr>
        <w:shd w:val="clear" w:color="auto" w:fill="FFFFFF"/>
        <w:jc w:val="both"/>
        <w:rPr>
          <w:rFonts w:eastAsia="Times New Roman"/>
          <w:b/>
          <w:bCs/>
          <w:sz w:val="22"/>
          <w:szCs w:val="22"/>
          <w:u w:val="single"/>
        </w:rPr>
      </w:pPr>
      <w:r w:rsidRPr="00E12782">
        <w:rPr>
          <w:rFonts w:eastAsia="Times New Roman"/>
          <w:b/>
          <w:bCs/>
          <w:sz w:val="22"/>
          <w:szCs w:val="22"/>
          <w:u w:val="single"/>
        </w:rPr>
        <w:t>Приоритетные направления работы школы</w:t>
      </w:r>
    </w:p>
    <w:p w:rsidR="00E47C5E" w:rsidRPr="00E12782" w:rsidRDefault="00E47C5E" w:rsidP="00D417A3">
      <w:pPr>
        <w:shd w:val="clear" w:color="auto" w:fill="FFFFFF"/>
        <w:jc w:val="both"/>
        <w:rPr>
          <w:sz w:val="22"/>
          <w:szCs w:val="22"/>
        </w:rPr>
      </w:pPr>
    </w:p>
    <w:p w:rsidR="002D42A4" w:rsidRPr="00E12782" w:rsidRDefault="002D42A4" w:rsidP="00D417A3">
      <w:pPr>
        <w:shd w:val="clear" w:color="auto" w:fill="FFFFFF"/>
        <w:jc w:val="both"/>
        <w:rPr>
          <w:sz w:val="22"/>
          <w:szCs w:val="22"/>
        </w:rPr>
      </w:pPr>
      <w:r w:rsidRPr="00E12782">
        <w:rPr>
          <w:spacing w:val="-2"/>
          <w:sz w:val="22"/>
          <w:szCs w:val="22"/>
        </w:rPr>
        <w:t>1.</w:t>
      </w:r>
      <w:r w:rsidRPr="00E12782">
        <w:rPr>
          <w:rFonts w:eastAsia="Times New Roman"/>
          <w:spacing w:val="-2"/>
          <w:sz w:val="22"/>
          <w:szCs w:val="22"/>
        </w:rPr>
        <w:t xml:space="preserve">Обеспечение   получения каждым ребенком востребованного им   образования, соответствующего его склонностям, </w:t>
      </w:r>
      <w:r w:rsidRPr="00E12782">
        <w:rPr>
          <w:rFonts w:eastAsia="Times New Roman"/>
          <w:sz w:val="22"/>
          <w:szCs w:val="22"/>
        </w:rPr>
        <w:t>интересам и возможностям.</w:t>
      </w:r>
    </w:p>
    <w:p w:rsidR="002D42A4" w:rsidRPr="00E12782" w:rsidRDefault="002D42A4" w:rsidP="00D417A3">
      <w:pPr>
        <w:shd w:val="clear" w:color="auto" w:fill="FFFFFF"/>
        <w:jc w:val="both"/>
        <w:rPr>
          <w:sz w:val="22"/>
          <w:szCs w:val="22"/>
        </w:rPr>
      </w:pPr>
      <w:r w:rsidRPr="00E12782">
        <w:rPr>
          <w:sz w:val="22"/>
          <w:szCs w:val="22"/>
        </w:rPr>
        <w:t>2.</w:t>
      </w:r>
      <w:r w:rsidRPr="00E12782">
        <w:rPr>
          <w:rFonts w:eastAsia="Times New Roman"/>
          <w:sz w:val="22"/>
          <w:szCs w:val="22"/>
        </w:rPr>
        <w:t>Усиление личностной направленности коррекционно-развивающего образования.</w:t>
      </w:r>
    </w:p>
    <w:p w:rsidR="002D42A4" w:rsidRPr="00E12782" w:rsidRDefault="002D42A4" w:rsidP="00D417A3">
      <w:pPr>
        <w:shd w:val="clear" w:color="auto" w:fill="FFFFFF"/>
        <w:jc w:val="both"/>
        <w:rPr>
          <w:sz w:val="22"/>
          <w:szCs w:val="22"/>
        </w:rPr>
      </w:pPr>
      <w:r w:rsidRPr="00E12782">
        <w:rPr>
          <w:spacing w:val="-1"/>
          <w:sz w:val="22"/>
          <w:szCs w:val="22"/>
        </w:rPr>
        <w:t>3.</w:t>
      </w:r>
      <w:r w:rsidRPr="00E12782">
        <w:rPr>
          <w:rFonts w:eastAsia="Times New Roman"/>
          <w:spacing w:val="-1"/>
          <w:sz w:val="22"/>
          <w:szCs w:val="22"/>
        </w:rPr>
        <w:t>Обновление содержания   образования, технологии воспитания.</w:t>
      </w:r>
    </w:p>
    <w:p w:rsidR="002D42A4" w:rsidRPr="00E12782" w:rsidRDefault="002D42A4" w:rsidP="00D417A3">
      <w:pPr>
        <w:shd w:val="clear" w:color="auto" w:fill="FFFFFF"/>
        <w:jc w:val="both"/>
        <w:rPr>
          <w:sz w:val="22"/>
          <w:szCs w:val="22"/>
        </w:rPr>
      </w:pPr>
      <w:r w:rsidRPr="00E12782">
        <w:rPr>
          <w:spacing w:val="-1"/>
          <w:sz w:val="22"/>
          <w:szCs w:val="22"/>
        </w:rPr>
        <w:t>4.</w:t>
      </w:r>
      <w:r w:rsidRPr="00E12782">
        <w:rPr>
          <w:rFonts w:eastAsia="Times New Roman"/>
          <w:spacing w:val="-1"/>
          <w:sz w:val="22"/>
          <w:szCs w:val="22"/>
        </w:rPr>
        <w:t xml:space="preserve">Совершенствование системы работы школы, направленной на сохранение и укрепление здоровья учащихся, и привитие навыков </w:t>
      </w:r>
      <w:r w:rsidRPr="00E12782">
        <w:rPr>
          <w:rFonts w:eastAsia="Times New Roman"/>
          <w:sz w:val="22"/>
          <w:szCs w:val="22"/>
        </w:rPr>
        <w:t>здорового образа жизни.</w:t>
      </w:r>
    </w:p>
    <w:p w:rsidR="002D42A4" w:rsidRPr="00E12782" w:rsidRDefault="002D42A4" w:rsidP="00D417A3">
      <w:pPr>
        <w:shd w:val="clear" w:color="auto" w:fill="FFFFFF"/>
        <w:jc w:val="both"/>
        <w:rPr>
          <w:sz w:val="22"/>
          <w:szCs w:val="22"/>
        </w:rPr>
      </w:pPr>
      <w:r w:rsidRPr="00E12782">
        <w:rPr>
          <w:spacing w:val="-2"/>
          <w:sz w:val="22"/>
          <w:szCs w:val="22"/>
        </w:rPr>
        <w:t>5.</w:t>
      </w:r>
      <w:r w:rsidRPr="00E12782">
        <w:rPr>
          <w:rFonts w:eastAsia="Times New Roman"/>
          <w:spacing w:val="-2"/>
          <w:sz w:val="22"/>
          <w:szCs w:val="22"/>
        </w:rPr>
        <w:t>Соблюдение   охранительно-педагогического режима   в школе.</w:t>
      </w:r>
    </w:p>
    <w:p w:rsidR="002D42A4" w:rsidRPr="00E12782" w:rsidRDefault="002D42A4" w:rsidP="00D417A3">
      <w:pPr>
        <w:shd w:val="clear" w:color="auto" w:fill="FFFFFF"/>
        <w:jc w:val="both"/>
        <w:rPr>
          <w:sz w:val="22"/>
          <w:szCs w:val="22"/>
        </w:rPr>
      </w:pPr>
      <w:r w:rsidRPr="00E12782">
        <w:rPr>
          <w:spacing w:val="-3"/>
          <w:sz w:val="22"/>
          <w:szCs w:val="22"/>
        </w:rPr>
        <w:t>6.</w:t>
      </w:r>
      <w:r w:rsidRPr="00E12782">
        <w:rPr>
          <w:rFonts w:eastAsia="Times New Roman"/>
          <w:spacing w:val="-3"/>
          <w:sz w:val="22"/>
          <w:szCs w:val="22"/>
        </w:rPr>
        <w:t>Защита прав и интересов ребенка, в том числе   предоставление  образовательных услуг на дому.</w:t>
      </w:r>
    </w:p>
    <w:p w:rsidR="002D42A4" w:rsidRPr="00E12782" w:rsidRDefault="002D42A4" w:rsidP="00D417A3">
      <w:pPr>
        <w:shd w:val="clear" w:color="auto" w:fill="FFFFFF"/>
        <w:jc w:val="both"/>
        <w:rPr>
          <w:sz w:val="22"/>
          <w:szCs w:val="22"/>
        </w:rPr>
      </w:pPr>
      <w:r w:rsidRPr="00E12782">
        <w:rPr>
          <w:spacing w:val="-1"/>
          <w:sz w:val="22"/>
          <w:szCs w:val="22"/>
        </w:rPr>
        <w:t>7.</w:t>
      </w:r>
      <w:r w:rsidRPr="00E12782">
        <w:rPr>
          <w:rFonts w:eastAsia="Times New Roman"/>
          <w:spacing w:val="-1"/>
          <w:sz w:val="22"/>
          <w:szCs w:val="22"/>
        </w:rPr>
        <w:t>Дальнейшее повышение качества коррекционно-развивающего   образования</w:t>
      </w:r>
    </w:p>
    <w:p w:rsidR="002D42A4" w:rsidRPr="00E12782" w:rsidRDefault="002D42A4" w:rsidP="00D417A3">
      <w:pPr>
        <w:shd w:val="clear" w:color="auto" w:fill="FFFFFF"/>
        <w:jc w:val="both"/>
        <w:rPr>
          <w:sz w:val="22"/>
          <w:szCs w:val="22"/>
        </w:rPr>
      </w:pPr>
      <w:r w:rsidRPr="00E12782">
        <w:rPr>
          <w:sz w:val="22"/>
          <w:szCs w:val="22"/>
        </w:rPr>
        <w:t>8.</w:t>
      </w:r>
      <w:r w:rsidRPr="00E12782">
        <w:rPr>
          <w:rFonts w:eastAsia="Times New Roman"/>
          <w:sz w:val="22"/>
          <w:szCs w:val="22"/>
        </w:rPr>
        <w:t>Формирование Нового гражданина– человека – патриота России</w:t>
      </w:r>
    </w:p>
    <w:p w:rsidR="002D42A4" w:rsidRPr="00E12782" w:rsidRDefault="002D42A4" w:rsidP="00D417A3">
      <w:pPr>
        <w:shd w:val="clear" w:color="auto" w:fill="FFFFFF"/>
        <w:jc w:val="both"/>
        <w:rPr>
          <w:rFonts w:eastAsia="Times New Roman"/>
          <w:spacing w:val="-2"/>
          <w:sz w:val="22"/>
          <w:szCs w:val="22"/>
        </w:rPr>
      </w:pPr>
      <w:r w:rsidRPr="00E12782">
        <w:rPr>
          <w:spacing w:val="-2"/>
          <w:sz w:val="22"/>
          <w:szCs w:val="22"/>
        </w:rPr>
        <w:t>9.</w:t>
      </w:r>
      <w:r w:rsidRPr="00E12782">
        <w:rPr>
          <w:rFonts w:eastAsia="Times New Roman"/>
          <w:spacing w:val="-2"/>
          <w:sz w:val="22"/>
          <w:szCs w:val="22"/>
        </w:rPr>
        <w:t>Трудовая подготовка и   профессиональная   ориентировка с целью   социальной адаптации.</w:t>
      </w:r>
    </w:p>
    <w:p w:rsidR="00407808" w:rsidRPr="00E12782" w:rsidRDefault="00407808" w:rsidP="00D417A3">
      <w:pPr>
        <w:shd w:val="clear" w:color="auto" w:fill="FFFFFF"/>
        <w:jc w:val="both"/>
        <w:rPr>
          <w:sz w:val="22"/>
          <w:szCs w:val="22"/>
        </w:rPr>
      </w:pPr>
      <w:r w:rsidRPr="00E12782">
        <w:rPr>
          <w:rFonts w:eastAsia="Times New Roman"/>
          <w:spacing w:val="-2"/>
          <w:sz w:val="22"/>
          <w:szCs w:val="22"/>
        </w:rPr>
        <w:lastRenderedPageBreak/>
        <w:t>10. Формирование жизненных компетенций детей с ОВЗ.</w:t>
      </w:r>
    </w:p>
    <w:p w:rsidR="002D42A4" w:rsidRPr="00E12782" w:rsidRDefault="002D42A4" w:rsidP="00D417A3">
      <w:pPr>
        <w:shd w:val="clear" w:color="auto" w:fill="FFFFFF"/>
        <w:jc w:val="both"/>
        <w:rPr>
          <w:sz w:val="22"/>
          <w:szCs w:val="22"/>
        </w:rPr>
      </w:pPr>
      <w:r w:rsidRPr="00E12782">
        <w:rPr>
          <w:spacing w:val="-1"/>
          <w:sz w:val="22"/>
          <w:szCs w:val="22"/>
        </w:rPr>
        <w:t>10.</w:t>
      </w:r>
      <w:r w:rsidRPr="00E12782">
        <w:rPr>
          <w:rFonts w:eastAsia="Times New Roman"/>
          <w:spacing w:val="-1"/>
          <w:sz w:val="22"/>
          <w:szCs w:val="22"/>
        </w:rPr>
        <w:t>Дальнейшее продолжение системы   стимулирования творчески работающих учителей, дающих   высокие результаты.</w:t>
      </w:r>
    </w:p>
    <w:p w:rsidR="002D42A4" w:rsidRPr="00E12782" w:rsidRDefault="002D42A4" w:rsidP="00D417A3">
      <w:pPr>
        <w:shd w:val="clear" w:color="auto" w:fill="FFFFFF"/>
        <w:jc w:val="both"/>
        <w:rPr>
          <w:sz w:val="22"/>
          <w:szCs w:val="22"/>
        </w:rPr>
      </w:pPr>
      <w:r w:rsidRPr="00E12782">
        <w:rPr>
          <w:rFonts w:eastAsia="Times New Roman"/>
          <w:b/>
          <w:bCs/>
          <w:sz w:val="22"/>
          <w:szCs w:val="22"/>
        </w:rPr>
        <w:t>Методическая тема, над которой работает коллектив</w:t>
      </w:r>
    </w:p>
    <w:p w:rsidR="002D42A4" w:rsidRPr="00E12782" w:rsidRDefault="002D42A4" w:rsidP="00D417A3">
      <w:pPr>
        <w:shd w:val="clear" w:color="auto" w:fill="FFFFFF"/>
        <w:jc w:val="both"/>
        <w:rPr>
          <w:sz w:val="22"/>
          <w:szCs w:val="22"/>
        </w:rPr>
      </w:pPr>
      <w:r w:rsidRPr="00E12782">
        <w:rPr>
          <w:rFonts w:eastAsia="Times New Roman"/>
          <w:b/>
          <w:bCs/>
          <w:spacing w:val="-1"/>
          <w:sz w:val="22"/>
          <w:szCs w:val="22"/>
        </w:rPr>
        <w:t xml:space="preserve">«Создание в школе особой образовательной среды, обеспечивающей педагогическое коррекционно-развивающеесопровождение учебного и воспитательного процесса, направленного на формирование навыков жизненной </w:t>
      </w:r>
      <w:r w:rsidRPr="00E12782">
        <w:rPr>
          <w:rFonts w:eastAsia="Times New Roman"/>
          <w:b/>
          <w:bCs/>
          <w:sz w:val="22"/>
          <w:szCs w:val="22"/>
        </w:rPr>
        <w:t>компетенции учащихся»</w:t>
      </w:r>
    </w:p>
    <w:p w:rsidR="002D42A4" w:rsidRPr="00E12782" w:rsidRDefault="002D42A4" w:rsidP="00D417A3">
      <w:pPr>
        <w:shd w:val="clear" w:color="auto" w:fill="FFFFFF"/>
        <w:jc w:val="both"/>
        <w:rPr>
          <w:sz w:val="22"/>
          <w:szCs w:val="22"/>
        </w:rPr>
      </w:pPr>
      <w:r w:rsidRPr="00E12782">
        <w:rPr>
          <w:rFonts w:eastAsia="Times New Roman"/>
          <w:spacing w:val="-1"/>
          <w:sz w:val="22"/>
          <w:szCs w:val="22"/>
        </w:rPr>
        <w:t>Ожидаемые результаты</w:t>
      </w:r>
    </w:p>
    <w:p w:rsidR="002D42A4" w:rsidRPr="00E12782" w:rsidRDefault="002D42A4" w:rsidP="00280D54">
      <w:pPr>
        <w:pStyle w:val="a5"/>
        <w:numPr>
          <w:ilvl w:val="0"/>
          <w:numId w:val="35"/>
        </w:numPr>
        <w:shd w:val="clear" w:color="auto" w:fill="FFFFFF"/>
        <w:tabs>
          <w:tab w:val="left" w:pos="826"/>
        </w:tabs>
        <w:ind w:left="0"/>
        <w:jc w:val="both"/>
        <w:rPr>
          <w:b/>
          <w:bCs/>
          <w:sz w:val="22"/>
          <w:szCs w:val="22"/>
        </w:rPr>
      </w:pPr>
      <w:r w:rsidRPr="00E12782">
        <w:rPr>
          <w:rFonts w:eastAsia="Times New Roman"/>
          <w:spacing w:val="-1"/>
          <w:sz w:val="22"/>
          <w:szCs w:val="22"/>
        </w:rPr>
        <w:t xml:space="preserve">Повышение качества образованности учащихся с интеллектуальными нарушениями с учетом их познавательных и </w:t>
      </w:r>
      <w:r w:rsidRPr="00E12782">
        <w:rPr>
          <w:rFonts w:eastAsia="Times New Roman"/>
          <w:sz w:val="22"/>
          <w:szCs w:val="22"/>
        </w:rPr>
        <w:t>психофизических возможностей, уровня их воспитанности.</w:t>
      </w:r>
    </w:p>
    <w:p w:rsidR="002D42A4" w:rsidRPr="00E12782" w:rsidRDefault="002D42A4" w:rsidP="00280D54">
      <w:pPr>
        <w:pStyle w:val="a5"/>
        <w:numPr>
          <w:ilvl w:val="0"/>
          <w:numId w:val="35"/>
        </w:numPr>
        <w:shd w:val="clear" w:color="auto" w:fill="FFFFFF"/>
        <w:tabs>
          <w:tab w:val="left" w:pos="826"/>
        </w:tabs>
        <w:ind w:left="0"/>
        <w:jc w:val="both"/>
        <w:rPr>
          <w:b/>
          <w:bCs/>
          <w:sz w:val="22"/>
          <w:szCs w:val="22"/>
        </w:rPr>
      </w:pPr>
      <w:r w:rsidRPr="00E12782">
        <w:rPr>
          <w:rFonts w:eastAsia="Times New Roman"/>
          <w:sz w:val="22"/>
          <w:szCs w:val="22"/>
        </w:rPr>
        <w:t>Формирование потребности у учащихся проявлять заботу о своём здоровье и стремления к здоровому образу жизни.</w:t>
      </w:r>
    </w:p>
    <w:p w:rsidR="002D42A4" w:rsidRPr="00E12782" w:rsidRDefault="002D42A4" w:rsidP="00280D54">
      <w:pPr>
        <w:pStyle w:val="a5"/>
        <w:numPr>
          <w:ilvl w:val="0"/>
          <w:numId w:val="35"/>
        </w:numPr>
        <w:shd w:val="clear" w:color="auto" w:fill="FFFFFF"/>
        <w:tabs>
          <w:tab w:val="left" w:pos="826"/>
        </w:tabs>
        <w:ind w:left="0"/>
        <w:jc w:val="both"/>
        <w:rPr>
          <w:b/>
          <w:bCs/>
          <w:sz w:val="22"/>
          <w:szCs w:val="22"/>
        </w:rPr>
      </w:pPr>
      <w:r w:rsidRPr="00E12782">
        <w:rPr>
          <w:rFonts w:eastAsia="Times New Roman"/>
          <w:spacing w:val="-1"/>
          <w:sz w:val="22"/>
          <w:szCs w:val="22"/>
        </w:rPr>
        <w:t>Социальная адаптация и интеграция в коллектив класса детей с глубокой (тяжелой и умеренной) степенью отсталостью.</w:t>
      </w:r>
    </w:p>
    <w:p w:rsidR="002D42A4" w:rsidRPr="00E12782" w:rsidRDefault="002D42A4" w:rsidP="00280D54">
      <w:pPr>
        <w:pStyle w:val="a5"/>
        <w:numPr>
          <w:ilvl w:val="0"/>
          <w:numId w:val="35"/>
        </w:numPr>
        <w:shd w:val="clear" w:color="auto" w:fill="FFFFFF"/>
        <w:tabs>
          <w:tab w:val="left" w:pos="826"/>
        </w:tabs>
        <w:ind w:left="0"/>
        <w:jc w:val="both"/>
        <w:rPr>
          <w:b/>
          <w:bCs/>
          <w:sz w:val="22"/>
          <w:szCs w:val="22"/>
        </w:rPr>
      </w:pPr>
      <w:r w:rsidRPr="00E12782">
        <w:rPr>
          <w:rFonts w:eastAsia="Times New Roman"/>
          <w:spacing w:val="-1"/>
          <w:sz w:val="22"/>
          <w:szCs w:val="22"/>
        </w:rPr>
        <w:t xml:space="preserve">Готовность ученика к самостоятельному выбору и принятию решения, усиление ответственности за последствия своих </w:t>
      </w:r>
      <w:r w:rsidRPr="00E12782">
        <w:rPr>
          <w:rFonts w:eastAsia="Times New Roman"/>
          <w:sz w:val="22"/>
          <w:szCs w:val="22"/>
        </w:rPr>
        <w:t>поступков.</w:t>
      </w:r>
    </w:p>
    <w:p w:rsidR="002D42A4" w:rsidRPr="00E12782" w:rsidRDefault="002D42A4" w:rsidP="00280D54">
      <w:pPr>
        <w:pStyle w:val="a5"/>
        <w:numPr>
          <w:ilvl w:val="0"/>
          <w:numId w:val="35"/>
        </w:numPr>
        <w:shd w:val="clear" w:color="auto" w:fill="FFFFFF"/>
        <w:tabs>
          <w:tab w:val="left" w:pos="826"/>
        </w:tabs>
        <w:ind w:left="0"/>
        <w:jc w:val="both"/>
        <w:rPr>
          <w:b/>
          <w:bCs/>
          <w:sz w:val="22"/>
          <w:szCs w:val="22"/>
        </w:rPr>
      </w:pPr>
      <w:r w:rsidRPr="00E12782">
        <w:rPr>
          <w:rFonts w:eastAsia="Times New Roman"/>
          <w:sz w:val="22"/>
          <w:szCs w:val="22"/>
        </w:rPr>
        <w:t>Уверенность в своих возможностях и интеграция в обществе выпускников коррекционной школы.</w:t>
      </w:r>
    </w:p>
    <w:p w:rsidR="002D42A4" w:rsidRPr="00E12782" w:rsidRDefault="002D42A4" w:rsidP="00280D54">
      <w:pPr>
        <w:pStyle w:val="a5"/>
        <w:numPr>
          <w:ilvl w:val="0"/>
          <w:numId w:val="35"/>
        </w:numPr>
        <w:shd w:val="clear" w:color="auto" w:fill="FFFFFF"/>
        <w:tabs>
          <w:tab w:val="left" w:pos="826"/>
        </w:tabs>
        <w:ind w:left="0"/>
        <w:jc w:val="both"/>
        <w:rPr>
          <w:b/>
          <w:bCs/>
          <w:sz w:val="22"/>
          <w:szCs w:val="22"/>
        </w:rPr>
      </w:pPr>
      <w:r w:rsidRPr="00E12782">
        <w:rPr>
          <w:rFonts w:eastAsia="Times New Roman"/>
          <w:spacing w:val="-1"/>
          <w:sz w:val="22"/>
          <w:szCs w:val="22"/>
        </w:rPr>
        <w:t xml:space="preserve">Уменьшение   правонарушений среди учащихся (мелких хулиганств, краж) </w:t>
      </w:r>
      <w:r w:rsidRPr="00E12782">
        <w:rPr>
          <w:rFonts w:eastAsia="Times New Roman"/>
          <w:sz w:val="22"/>
          <w:szCs w:val="22"/>
        </w:rPr>
        <w:t>коррекционной школы</w:t>
      </w:r>
    </w:p>
    <w:p w:rsidR="004E0D23" w:rsidRPr="00E12782" w:rsidRDefault="004E0D23" w:rsidP="00D417A3">
      <w:pPr>
        <w:shd w:val="clear" w:color="auto" w:fill="FFFFFF"/>
        <w:jc w:val="both"/>
        <w:rPr>
          <w:rFonts w:eastAsia="Times New Roman"/>
          <w:b/>
          <w:bCs/>
          <w:color w:val="FF0000"/>
          <w:spacing w:val="-2"/>
          <w:sz w:val="22"/>
          <w:szCs w:val="22"/>
        </w:rPr>
      </w:pPr>
    </w:p>
    <w:p w:rsidR="00D161D8" w:rsidRPr="00E12782" w:rsidRDefault="00D161D8" w:rsidP="00D417A3">
      <w:pPr>
        <w:shd w:val="clear" w:color="auto" w:fill="FFFFFF"/>
        <w:ind w:firstLine="709"/>
        <w:jc w:val="center"/>
        <w:rPr>
          <w:b/>
          <w:sz w:val="22"/>
          <w:szCs w:val="22"/>
        </w:rPr>
      </w:pPr>
      <w:r w:rsidRPr="00E12782">
        <w:rPr>
          <w:b/>
          <w:i/>
          <w:iCs/>
          <w:sz w:val="22"/>
          <w:szCs w:val="22"/>
          <w:u w:val="single"/>
        </w:rPr>
        <w:t>АНАЛИЗ</w:t>
      </w:r>
    </w:p>
    <w:p w:rsidR="00D161D8" w:rsidRPr="00E12782" w:rsidRDefault="00D161D8" w:rsidP="00D417A3">
      <w:pPr>
        <w:shd w:val="clear" w:color="auto" w:fill="FFFFFF"/>
        <w:ind w:firstLine="709"/>
        <w:jc w:val="both"/>
        <w:rPr>
          <w:b/>
          <w:sz w:val="22"/>
          <w:szCs w:val="22"/>
        </w:rPr>
      </w:pPr>
      <w:r w:rsidRPr="00E12782">
        <w:rPr>
          <w:b/>
          <w:i/>
          <w:iCs/>
          <w:sz w:val="22"/>
          <w:szCs w:val="22"/>
          <w:u w:val="single"/>
        </w:rPr>
        <w:t>учебно-воспитательной работы</w:t>
      </w:r>
      <w:r w:rsidR="00F14A43" w:rsidRPr="00E12782">
        <w:rPr>
          <w:b/>
          <w:i/>
          <w:iCs/>
          <w:sz w:val="22"/>
          <w:szCs w:val="22"/>
          <w:u w:val="single"/>
        </w:rPr>
        <w:t xml:space="preserve"> </w:t>
      </w:r>
      <w:r w:rsidRPr="00E12782">
        <w:rPr>
          <w:b/>
          <w:i/>
          <w:iCs/>
          <w:sz w:val="22"/>
          <w:szCs w:val="22"/>
          <w:u w:val="single"/>
        </w:rPr>
        <w:t xml:space="preserve">за </w:t>
      </w:r>
      <w:r w:rsidR="002F5431" w:rsidRPr="00E12782">
        <w:rPr>
          <w:b/>
          <w:i/>
          <w:iCs/>
          <w:sz w:val="22"/>
          <w:szCs w:val="22"/>
          <w:u w:val="single"/>
        </w:rPr>
        <w:t>202</w:t>
      </w:r>
      <w:r w:rsidR="00F14A43" w:rsidRPr="00E12782">
        <w:rPr>
          <w:b/>
          <w:i/>
          <w:iCs/>
          <w:sz w:val="22"/>
          <w:szCs w:val="22"/>
          <w:u w:val="single"/>
        </w:rPr>
        <w:t>2</w:t>
      </w:r>
      <w:r w:rsidRPr="00E12782">
        <w:rPr>
          <w:b/>
          <w:i/>
          <w:iCs/>
          <w:sz w:val="22"/>
          <w:szCs w:val="22"/>
          <w:u w:val="single"/>
        </w:rPr>
        <w:t>-20</w:t>
      </w:r>
      <w:r w:rsidR="00D10DB9" w:rsidRPr="00E12782">
        <w:rPr>
          <w:b/>
          <w:i/>
          <w:iCs/>
          <w:sz w:val="22"/>
          <w:szCs w:val="22"/>
          <w:u w:val="single"/>
        </w:rPr>
        <w:t>2</w:t>
      </w:r>
      <w:r w:rsidR="00F14A43" w:rsidRPr="00E12782">
        <w:rPr>
          <w:b/>
          <w:i/>
          <w:iCs/>
          <w:sz w:val="22"/>
          <w:szCs w:val="22"/>
          <w:u w:val="single"/>
        </w:rPr>
        <w:t xml:space="preserve">3 </w:t>
      </w:r>
      <w:r w:rsidRPr="00E12782">
        <w:rPr>
          <w:b/>
          <w:i/>
          <w:iCs/>
          <w:sz w:val="22"/>
          <w:szCs w:val="22"/>
          <w:u w:val="single"/>
        </w:rPr>
        <w:t>учебный год</w:t>
      </w:r>
    </w:p>
    <w:p w:rsidR="00D161D8" w:rsidRPr="00E12782" w:rsidRDefault="00D161D8" w:rsidP="00D417A3">
      <w:pPr>
        <w:shd w:val="clear" w:color="auto" w:fill="FFFFFF"/>
        <w:ind w:firstLine="709"/>
        <w:jc w:val="both"/>
        <w:rPr>
          <w:sz w:val="22"/>
          <w:szCs w:val="22"/>
        </w:rPr>
      </w:pPr>
      <w:r w:rsidRPr="00E12782">
        <w:rPr>
          <w:sz w:val="22"/>
          <w:szCs w:val="22"/>
        </w:rPr>
        <w:t>В работе с учащимися школа руководствуется Законом «Об образовании РФ», Уставом школы, Федеральным и муниципальным законодательством; внутренними приказами, в которых определен круг вопросов о правах и обязанностях участников образовательного процесса.</w:t>
      </w:r>
    </w:p>
    <w:p w:rsidR="00D161D8" w:rsidRPr="00E12782" w:rsidRDefault="00D161D8" w:rsidP="00D417A3">
      <w:pPr>
        <w:shd w:val="clear" w:color="auto" w:fill="FFFFFF"/>
        <w:ind w:firstLine="709"/>
        <w:jc w:val="both"/>
        <w:rPr>
          <w:sz w:val="22"/>
          <w:szCs w:val="22"/>
        </w:rPr>
      </w:pPr>
      <w:r w:rsidRPr="00E12782">
        <w:rPr>
          <w:sz w:val="22"/>
          <w:szCs w:val="22"/>
        </w:rPr>
        <w:t>Учебный план школы на 20</w:t>
      </w:r>
      <w:r w:rsidR="00970B55" w:rsidRPr="00E12782">
        <w:rPr>
          <w:sz w:val="22"/>
          <w:szCs w:val="22"/>
        </w:rPr>
        <w:t>2</w:t>
      </w:r>
      <w:r w:rsidR="00F14A43" w:rsidRPr="00E12782">
        <w:rPr>
          <w:sz w:val="22"/>
          <w:szCs w:val="22"/>
        </w:rPr>
        <w:t>2</w:t>
      </w:r>
      <w:r w:rsidRPr="00E12782">
        <w:rPr>
          <w:sz w:val="22"/>
          <w:szCs w:val="22"/>
        </w:rPr>
        <w:t>-</w:t>
      </w:r>
      <w:r w:rsidR="002F5431" w:rsidRPr="00E12782">
        <w:rPr>
          <w:sz w:val="22"/>
          <w:szCs w:val="22"/>
        </w:rPr>
        <w:t>202</w:t>
      </w:r>
      <w:r w:rsidR="00F14A43" w:rsidRPr="00E12782">
        <w:rPr>
          <w:sz w:val="22"/>
          <w:szCs w:val="22"/>
        </w:rPr>
        <w:t>3</w:t>
      </w:r>
      <w:r w:rsidR="002F5431" w:rsidRPr="00E12782">
        <w:rPr>
          <w:sz w:val="22"/>
          <w:szCs w:val="22"/>
        </w:rPr>
        <w:t xml:space="preserve"> </w:t>
      </w:r>
      <w:r w:rsidRPr="00E12782">
        <w:rPr>
          <w:sz w:val="22"/>
          <w:szCs w:val="22"/>
        </w:rPr>
        <w:t xml:space="preserve"> учебный год составлен на основании </w:t>
      </w:r>
      <w:r w:rsidR="00D10DB9" w:rsidRPr="00E12782">
        <w:rPr>
          <w:sz w:val="22"/>
          <w:szCs w:val="22"/>
        </w:rPr>
        <w:t>примерных АООП</w:t>
      </w:r>
      <w:r w:rsidRPr="00E12782">
        <w:rPr>
          <w:sz w:val="22"/>
          <w:szCs w:val="22"/>
        </w:rPr>
        <w:t xml:space="preserve"> и сохраняет в необходимом объеме содержание образования, являющееся обязательным на каждой ступени обучения. При составлении учебного плана соблюдалась преемственность между ступенями обучения и классами, сбалансированность между предметными циклами, отдельными предметами. Уровень недельной нагрузки на ученика не превышает предельно допустимого.</w:t>
      </w:r>
    </w:p>
    <w:p w:rsidR="00D161D8" w:rsidRPr="00E12782" w:rsidRDefault="00D161D8" w:rsidP="00D417A3">
      <w:pPr>
        <w:shd w:val="clear" w:color="auto" w:fill="FFFFFF"/>
        <w:ind w:firstLine="709"/>
        <w:jc w:val="both"/>
        <w:rPr>
          <w:sz w:val="22"/>
          <w:szCs w:val="22"/>
        </w:rPr>
      </w:pPr>
      <w:r w:rsidRPr="00E12782">
        <w:rPr>
          <w:sz w:val="22"/>
          <w:szCs w:val="22"/>
        </w:rPr>
        <w:t>Региональный (национально – региональный)  компонент и компонент образовательного учреждения распределен на изучение предметов по базисному учебному плану и на групповые занятия по выбору обучающихся с целью углубления и коррекции знаний обучающихся.</w:t>
      </w:r>
    </w:p>
    <w:p w:rsidR="00D161D8" w:rsidRPr="00E12782" w:rsidRDefault="00D161D8" w:rsidP="00D417A3">
      <w:pPr>
        <w:shd w:val="clear" w:color="auto" w:fill="FFFFFF"/>
        <w:ind w:firstLine="709"/>
        <w:jc w:val="both"/>
        <w:rPr>
          <w:sz w:val="22"/>
          <w:szCs w:val="22"/>
        </w:rPr>
      </w:pPr>
      <w:r w:rsidRPr="00E12782">
        <w:rPr>
          <w:sz w:val="22"/>
          <w:szCs w:val="22"/>
        </w:rPr>
        <w:t>Образовательная программа школы и учебные планы школы, предусматривают выполнение государственной функции школы - обеспечение базового общего образования для детей с умственной отсталостью (интеллектуальными нарушениями), развитие ребенка в процессе обучения. Главным условием для достижения этих целей является включение каждого ребенка на каждом учебном занятии в деятельность классного коллектива с учетом его возможностей и способностей. Достижение указанных целей, обеспечивается поэтапным решением задач работы школы на каждой ступени обучения.</w:t>
      </w:r>
    </w:p>
    <w:p w:rsidR="00D161D8" w:rsidRPr="00E12782" w:rsidRDefault="00D161D8" w:rsidP="00D417A3">
      <w:pPr>
        <w:shd w:val="clear" w:color="auto" w:fill="FFFFFF"/>
        <w:ind w:firstLine="709"/>
        <w:jc w:val="both"/>
        <w:rPr>
          <w:sz w:val="22"/>
          <w:szCs w:val="22"/>
        </w:rPr>
      </w:pPr>
      <w:r w:rsidRPr="00E12782">
        <w:rPr>
          <w:sz w:val="22"/>
          <w:szCs w:val="22"/>
        </w:rPr>
        <w:t>Школа реализовала АООПы с адаптированным тематическим планированием, в котором учитывались индивидуальные особенности классных коллективов, выбор педагогических технологий и всего комплекса психолого-педагогических мероприятий для работы в режиме коррекционного образования.</w:t>
      </w:r>
    </w:p>
    <w:p w:rsidR="00D161D8" w:rsidRPr="00E12782" w:rsidRDefault="00D161D8" w:rsidP="00D417A3">
      <w:pPr>
        <w:shd w:val="clear" w:color="auto" w:fill="FFFFFF"/>
        <w:ind w:firstLine="709"/>
        <w:jc w:val="both"/>
        <w:rPr>
          <w:sz w:val="22"/>
          <w:szCs w:val="22"/>
        </w:rPr>
      </w:pPr>
      <w:r w:rsidRPr="00E12782">
        <w:rPr>
          <w:sz w:val="22"/>
          <w:szCs w:val="22"/>
        </w:rPr>
        <w:t xml:space="preserve">Образовательная программа по предметам  </w:t>
      </w:r>
      <w:r w:rsidR="00D10DB9" w:rsidRPr="00E12782">
        <w:rPr>
          <w:sz w:val="22"/>
          <w:szCs w:val="22"/>
        </w:rPr>
        <w:t>У</w:t>
      </w:r>
      <w:r w:rsidRPr="00E12782">
        <w:rPr>
          <w:sz w:val="22"/>
          <w:szCs w:val="22"/>
        </w:rPr>
        <w:t>чебного плана на 20</w:t>
      </w:r>
      <w:r w:rsidR="00970B55" w:rsidRPr="00E12782">
        <w:rPr>
          <w:sz w:val="22"/>
          <w:szCs w:val="22"/>
        </w:rPr>
        <w:t>2</w:t>
      </w:r>
      <w:r w:rsidR="00F14A43" w:rsidRPr="00E12782">
        <w:rPr>
          <w:sz w:val="22"/>
          <w:szCs w:val="22"/>
        </w:rPr>
        <w:t>2</w:t>
      </w:r>
      <w:r w:rsidRPr="00E12782">
        <w:rPr>
          <w:sz w:val="22"/>
          <w:szCs w:val="22"/>
        </w:rPr>
        <w:t>-</w:t>
      </w:r>
      <w:r w:rsidR="002F5431" w:rsidRPr="00E12782">
        <w:rPr>
          <w:sz w:val="22"/>
          <w:szCs w:val="22"/>
        </w:rPr>
        <w:t>202</w:t>
      </w:r>
      <w:r w:rsidR="00F14A43" w:rsidRPr="00E12782">
        <w:rPr>
          <w:sz w:val="22"/>
          <w:szCs w:val="22"/>
        </w:rPr>
        <w:t>3</w:t>
      </w:r>
      <w:r w:rsidR="002F5431" w:rsidRPr="00E12782">
        <w:rPr>
          <w:sz w:val="22"/>
          <w:szCs w:val="22"/>
        </w:rPr>
        <w:t xml:space="preserve"> </w:t>
      </w:r>
      <w:r w:rsidRPr="00E12782">
        <w:rPr>
          <w:sz w:val="22"/>
          <w:szCs w:val="22"/>
        </w:rPr>
        <w:t xml:space="preserve"> учебный год выполнена и  пройдена в полном объеме.</w:t>
      </w:r>
    </w:p>
    <w:p w:rsidR="00D161D8" w:rsidRPr="00E12782" w:rsidRDefault="00D161D8" w:rsidP="00D417A3">
      <w:pPr>
        <w:shd w:val="clear" w:color="auto" w:fill="FFFFFF"/>
        <w:ind w:firstLine="709"/>
        <w:jc w:val="both"/>
        <w:rPr>
          <w:sz w:val="22"/>
          <w:szCs w:val="22"/>
        </w:rPr>
      </w:pPr>
      <w:r w:rsidRPr="00E12782">
        <w:rPr>
          <w:sz w:val="22"/>
          <w:szCs w:val="22"/>
        </w:rPr>
        <w:t>В 20</w:t>
      </w:r>
      <w:r w:rsidR="00970B55" w:rsidRPr="00E12782">
        <w:rPr>
          <w:sz w:val="22"/>
          <w:szCs w:val="22"/>
        </w:rPr>
        <w:t>2</w:t>
      </w:r>
      <w:r w:rsidR="00F14A43" w:rsidRPr="00E12782">
        <w:rPr>
          <w:sz w:val="22"/>
          <w:szCs w:val="22"/>
        </w:rPr>
        <w:t>2</w:t>
      </w:r>
      <w:r w:rsidRPr="00E12782">
        <w:rPr>
          <w:sz w:val="22"/>
          <w:szCs w:val="22"/>
        </w:rPr>
        <w:t>-</w:t>
      </w:r>
      <w:r w:rsidR="002F5431" w:rsidRPr="00E12782">
        <w:rPr>
          <w:sz w:val="22"/>
          <w:szCs w:val="22"/>
        </w:rPr>
        <w:t>202</w:t>
      </w:r>
      <w:r w:rsidR="00F14A43" w:rsidRPr="00E12782">
        <w:rPr>
          <w:sz w:val="22"/>
          <w:szCs w:val="22"/>
        </w:rPr>
        <w:t>3</w:t>
      </w:r>
      <w:r w:rsidR="002F5431" w:rsidRPr="00E12782">
        <w:rPr>
          <w:sz w:val="22"/>
          <w:szCs w:val="22"/>
        </w:rPr>
        <w:t xml:space="preserve"> </w:t>
      </w:r>
      <w:r w:rsidRPr="00E12782">
        <w:rPr>
          <w:sz w:val="22"/>
          <w:szCs w:val="22"/>
        </w:rPr>
        <w:t xml:space="preserve"> учебном году школа работала в режиме 5-ти дневной учебной недели, обучение обучающихся 1 - 9 специальных коррекционных классов осуществлялось</w:t>
      </w:r>
      <w:r w:rsidR="00F14A43" w:rsidRPr="00E12782">
        <w:rPr>
          <w:sz w:val="22"/>
          <w:szCs w:val="22"/>
        </w:rPr>
        <w:t xml:space="preserve"> </w:t>
      </w:r>
      <w:r w:rsidRPr="00E12782">
        <w:rPr>
          <w:sz w:val="22"/>
          <w:szCs w:val="22"/>
        </w:rPr>
        <w:t>на основании требований СанПин.</w:t>
      </w:r>
    </w:p>
    <w:p w:rsidR="00D161D8" w:rsidRPr="00E12782" w:rsidRDefault="00D161D8" w:rsidP="00D417A3">
      <w:pPr>
        <w:pStyle w:val="af1"/>
        <w:jc w:val="both"/>
        <w:rPr>
          <w:rFonts w:ascii="Times New Roman" w:hAnsi="Times New Roman"/>
          <w:sz w:val="22"/>
          <w:szCs w:val="22"/>
        </w:rPr>
      </w:pPr>
      <w:r w:rsidRPr="00E12782">
        <w:rPr>
          <w:rFonts w:ascii="Times New Roman" w:hAnsi="Times New Roman"/>
          <w:b/>
          <w:sz w:val="22"/>
          <w:szCs w:val="22"/>
        </w:rPr>
        <w:t>Общее количество педагогов и воспитателей на начало 20</w:t>
      </w:r>
      <w:r w:rsidR="00970B55" w:rsidRPr="00E12782">
        <w:rPr>
          <w:rFonts w:ascii="Times New Roman" w:hAnsi="Times New Roman"/>
          <w:b/>
          <w:sz w:val="22"/>
          <w:szCs w:val="22"/>
        </w:rPr>
        <w:t>2</w:t>
      </w:r>
      <w:r w:rsidR="00F14A43" w:rsidRPr="00E12782">
        <w:rPr>
          <w:rFonts w:ascii="Times New Roman" w:hAnsi="Times New Roman"/>
          <w:b/>
          <w:sz w:val="22"/>
          <w:szCs w:val="22"/>
        </w:rPr>
        <w:t>2</w:t>
      </w:r>
      <w:r w:rsidRPr="00E12782">
        <w:rPr>
          <w:rFonts w:ascii="Times New Roman" w:hAnsi="Times New Roman"/>
          <w:b/>
          <w:sz w:val="22"/>
          <w:szCs w:val="22"/>
        </w:rPr>
        <w:t>-</w:t>
      </w:r>
      <w:r w:rsidR="002F5431" w:rsidRPr="00E12782">
        <w:rPr>
          <w:rFonts w:ascii="Times New Roman" w:hAnsi="Times New Roman"/>
          <w:b/>
          <w:sz w:val="22"/>
          <w:szCs w:val="22"/>
        </w:rPr>
        <w:t>202</w:t>
      </w:r>
      <w:r w:rsidR="00F14A43" w:rsidRPr="00E12782">
        <w:rPr>
          <w:rFonts w:ascii="Times New Roman" w:hAnsi="Times New Roman"/>
          <w:b/>
          <w:sz w:val="22"/>
          <w:szCs w:val="22"/>
        </w:rPr>
        <w:t>3</w:t>
      </w:r>
      <w:r w:rsidR="002F5431" w:rsidRPr="00E12782">
        <w:rPr>
          <w:rFonts w:ascii="Times New Roman" w:hAnsi="Times New Roman"/>
          <w:b/>
          <w:sz w:val="22"/>
          <w:szCs w:val="22"/>
        </w:rPr>
        <w:t xml:space="preserve"> </w:t>
      </w:r>
      <w:r w:rsidRPr="00E12782">
        <w:rPr>
          <w:rFonts w:ascii="Times New Roman" w:hAnsi="Times New Roman"/>
          <w:b/>
          <w:sz w:val="22"/>
          <w:szCs w:val="22"/>
        </w:rPr>
        <w:t xml:space="preserve"> учебного года – </w:t>
      </w:r>
      <w:r w:rsidR="00970B55" w:rsidRPr="00E12782">
        <w:rPr>
          <w:rFonts w:ascii="Times New Roman" w:hAnsi="Times New Roman"/>
          <w:sz w:val="22"/>
          <w:szCs w:val="22"/>
        </w:rPr>
        <w:t>2</w:t>
      </w:r>
      <w:r w:rsidR="00F14A43" w:rsidRPr="00E12782">
        <w:rPr>
          <w:rFonts w:ascii="Times New Roman" w:hAnsi="Times New Roman"/>
          <w:sz w:val="22"/>
          <w:szCs w:val="22"/>
        </w:rPr>
        <w:t>8</w:t>
      </w:r>
      <w:r w:rsidRPr="00E12782">
        <w:rPr>
          <w:rFonts w:ascii="Times New Roman" w:hAnsi="Times New Roman"/>
          <w:sz w:val="22"/>
          <w:szCs w:val="22"/>
        </w:rPr>
        <w:t xml:space="preserve">, из них совместителей – </w:t>
      </w:r>
      <w:r w:rsidR="00970B55" w:rsidRPr="00E12782">
        <w:rPr>
          <w:rFonts w:ascii="Times New Roman" w:hAnsi="Times New Roman"/>
          <w:sz w:val="22"/>
          <w:szCs w:val="22"/>
        </w:rPr>
        <w:t>1</w:t>
      </w:r>
      <w:r w:rsidRPr="00E12782">
        <w:rPr>
          <w:rFonts w:ascii="Times New Roman" w:hAnsi="Times New Roman"/>
          <w:sz w:val="22"/>
          <w:szCs w:val="22"/>
        </w:rPr>
        <w:t>. Количество педагогов, имеющих высшую квалификационную категорию –</w:t>
      </w:r>
      <w:r w:rsidR="00A729FE" w:rsidRPr="00E12782">
        <w:rPr>
          <w:rFonts w:ascii="Times New Roman" w:hAnsi="Times New Roman"/>
          <w:sz w:val="22"/>
          <w:szCs w:val="22"/>
        </w:rPr>
        <w:t>1</w:t>
      </w:r>
      <w:r w:rsidRPr="00E12782">
        <w:rPr>
          <w:rFonts w:ascii="Times New Roman" w:hAnsi="Times New Roman"/>
          <w:sz w:val="22"/>
          <w:szCs w:val="22"/>
        </w:rPr>
        <w:t xml:space="preserve">, первую категорию – </w:t>
      </w:r>
      <w:r w:rsidR="00970B55" w:rsidRPr="00E12782">
        <w:rPr>
          <w:rFonts w:ascii="Times New Roman" w:hAnsi="Times New Roman"/>
          <w:sz w:val="22"/>
          <w:szCs w:val="22"/>
        </w:rPr>
        <w:t>1</w:t>
      </w:r>
      <w:r w:rsidR="00F14A43" w:rsidRPr="00E12782">
        <w:rPr>
          <w:rFonts w:ascii="Times New Roman" w:hAnsi="Times New Roman"/>
          <w:sz w:val="22"/>
          <w:szCs w:val="22"/>
        </w:rPr>
        <w:t>0</w:t>
      </w:r>
      <w:r w:rsidRPr="00E12782">
        <w:rPr>
          <w:rFonts w:ascii="Times New Roman" w:hAnsi="Times New Roman"/>
          <w:sz w:val="22"/>
          <w:szCs w:val="22"/>
        </w:rPr>
        <w:t xml:space="preserve">, прошли аттестацию на соответствие занимаемой должности – </w:t>
      </w:r>
      <w:r w:rsidR="00F14A43" w:rsidRPr="00E12782">
        <w:rPr>
          <w:rFonts w:ascii="Times New Roman" w:hAnsi="Times New Roman"/>
          <w:sz w:val="22"/>
          <w:szCs w:val="22"/>
        </w:rPr>
        <w:t>4</w:t>
      </w:r>
      <w:r w:rsidRPr="00E12782">
        <w:rPr>
          <w:rFonts w:ascii="Times New Roman" w:hAnsi="Times New Roman"/>
          <w:sz w:val="22"/>
          <w:szCs w:val="22"/>
        </w:rPr>
        <w:t xml:space="preserve"> педагог</w:t>
      </w:r>
      <w:r w:rsidR="00970B55" w:rsidRPr="00E12782">
        <w:rPr>
          <w:rFonts w:ascii="Times New Roman" w:hAnsi="Times New Roman"/>
          <w:sz w:val="22"/>
          <w:szCs w:val="22"/>
        </w:rPr>
        <w:t>а</w:t>
      </w:r>
      <w:r w:rsidRPr="00E12782">
        <w:rPr>
          <w:rFonts w:ascii="Times New Roman" w:hAnsi="Times New Roman"/>
          <w:sz w:val="22"/>
          <w:szCs w:val="22"/>
        </w:rPr>
        <w:t xml:space="preserve">. </w:t>
      </w:r>
    </w:p>
    <w:p w:rsidR="00D161D8" w:rsidRPr="00E12782" w:rsidRDefault="00D161D8" w:rsidP="00D417A3">
      <w:pPr>
        <w:pStyle w:val="af1"/>
        <w:jc w:val="both"/>
        <w:rPr>
          <w:rFonts w:ascii="Times New Roman" w:hAnsi="Times New Roman"/>
          <w:color w:val="C0504D" w:themeColor="accent2"/>
          <w:sz w:val="22"/>
          <w:szCs w:val="22"/>
        </w:rPr>
      </w:pPr>
    </w:p>
    <w:p w:rsidR="00970B55" w:rsidRPr="00E12782" w:rsidRDefault="00970B55" w:rsidP="00D417A3">
      <w:pPr>
        <w:ind w:firstLine="540"/>
        <w:jc w:val="both"/>
        <w:rPr>
          <w:b/>
          <w:sz w:val="22"/>
          <w:szCs w:val="22"/>
        </w:rPr>
      </w:pPr>
      <w:r w:rsidRPr="00E12782">
        <w:rPr>
          <w:b/>
          <w:sz w:val="22"/>
          <w:szCs w:val="22"/>
        </w:rPr>
        <w:lastRenderedPageBreak/>
        <w:t>Количество обучающихся и воспитанников в школе:</w:t>
      </w:r>
    </w:p>
    <w:p w:rsidR="00E47C5E" w:rsidRPr="00E12782" w:rsidRDefault="00E47C5E" w:rsidP="00D417A3">
      <w:pPr>
        <w:ind w:firstLine="540"/>
        <w:jc w:val="both"/>
        <w:rPr>
          <w:b/>
          <w:sz w:val="22"/>
          <w:szCs w:val="22"/>
        </w:rPr>
      </w:pPr>
    </w:p>
    <w:p w:rsidR="00970B55" w:rsidRPr="00E12782" w:rsidRDefault="00970B55" w:rsidP="00D417A3">
      <w:pPr>
        <w:ind w:firstLine="540"/>
        <w:jc w:val="both"/>
        <w:rPr>
          <w:sz w:val="22"/>
          <w:szCs w:val="22"/>
        </w:rPr>
      </w:pPr>
      <w:r w:rsidRPr="00E12782">
        <w:rPr>
          <w:sz w:val="22"/>
          <w:szCs w:val="22"/>
        </w:rPr>
        <w:t>Всего учащихся на конец 202</w:t>
      </w:r>
      <w:r w:rsidR="00F14A43" w:rsidRPr="00E12782">
        <w:rPr>
          <w:sz w:val="22"/>
          <w:szCs w:val="22"/>
        </w:rPr>
        <w:t>2</w:t>
      </w:r>
      <w:r w:rsidRPr="00E12782">
        <w:rPr>
          <w:sz w:val="22"/>
          <w:szCs w:val="22"/>
        </w:rPr>
        <w:t>-</w:t>
      </w:r>
      <w:r w:rsidR="002F5431" w:rsidRPr="00E12782">
        <w:rPr>
          <w:sz w:val="22"/>
          <w:szCs w:val="22"/>
        </w:rPr>
        <w:t>202</w:t>
      </w:r>
      <w:r w:rsidR="00F14A43" w:rsidRPr="00E12782">
        <w:rPr>
          <w:sz w:val="22"/>
          <w:szCs w:val="22"/>
        </w:rPr>
        <w:t>3</w:t>
      </w:r>
      <w:r w:rsidR="002F5431" w:rsidRPr="00E12782">
        <w:rPr>
          <w:sz w:val="22"/>
          <w:szCs w:val="22"/>
        </w:rPr>
        <w:t xml:space="preserve"> </w:t>
      </w:r>
      <w:r w:rsidRPr="00E12782">
        <w:rPr>
          <w:sz w:val="22"/>
          <w:szCs w:val="22"/>
        </w:rPr>
        <w:t xml:space="preserve"> учебного года 9</w:t>
      </w:r>
      <w:r w:rsidR="00F14A43" w:rsidRPr="00E12782">
        <w:rPr>
          <w:sz w:val="22"/>
          <w:szCs w:val="22"/>
        </w:rPr>
        <w:t>2</w:t>
      </w:r>
      <w:r w:rsidRPr="00E12782">
        <w:rPr>
          <w:sz w:val="22"/>
          <w:szCs w:val="22"/>
        </w:rPr>
        <w:t xml:space="preserve"> (на начало года - </w:t>
      </w:r>
      <w:r w:rsidR="00F14A43" w:rsidRPr="00E12782">
        <w:rPr>
          <w:sz w:val="22"/>
          <w:szCs w:val="22"/>
        </w:rPr>
        <w:t>88</w:t>
      </w:r>
      <w:r w:rsidRPr="00E12782">
        <w:rPr>
          <w:sz w:val="22"/>
          <w:szCs w:val="22"/>
        </w:rPr>
        <w:t>)</w:t>
      </w:r>
    </w:p>
    <w:p w:rsidR="00970B55" w:rsidRPr="00E12782" w:rsidRDefault="00970B55" w:rsidP="00D417A3">
      <w:pPr>
        <w:ind w:firstLine="540"/>
        <w:jc w:val="both"/>
        <w:rPr>
          <w:sz w:val="22"/>
          <w:szCs w:val="22"/>
        </w:rPr>
      </w:pPr>
      <w:r w:rsidRPr="00E12782">
        <w:rPr>
          <w:sz w:val="22"/>
          <w:szCs w:val="22"/>
        </w:rPr>
        <w:t>Из них:</w:t>
      </w:r>
    </w:p>
    <w:p w:rsidR="00970B55" w:rsidRPr="00E12782" w:rsidRDefault="00970B55" w:rsidP="00D417A3">
      <w:pPr>
        <w:ind w:firstLine="540"/>
        <w:jc w:val="both"/>
        <w:rPr>
          <w:sz w:val="22"/>
          <w:szCs w:val="22"/>
        </w:rPr>
      </w:pPr>
      <w:r w:rsidRPr="00E12782">
        <w:rPr>
          <w:sz w:val="22"/>
          <w:szCs w:val="22"/>
        </w:rPr>
        <w:t>В начальной ступени: 0 (на начало года – 0)</w:t>
      </w:r>
    </w:p>
    <w:p w:rsidR="00970B55" w:rsidRPr="00E12782" w:rsidRDefault="00970B55" w:rsidP="00D417A3">
      <w:pPr>
        <w:ind w:firstLine="540"/>
        <w:jc w:val="both"/>
        <w:rPr>
          <w:sz w:val="22"/>
          <w:szCs w:val="22"/>
        </w:rPr>
      </w:pPr>
      <w:r w:rsidRPr="00E12782">
        <w:rPr>
          <w:sz w:val="22"/>
          <w:szCs w:val="22"/>
        </w:rPr>
        <w:t>В среднем звене: 0 (на начало года –0)</w:t>
      </w:r>
    </w:p>
    <w:p w:rsidR="00970B55" w:rsidRPr="00E12782" w:rsidRDefault="00970B55" w:rsidP="00D417A3">
      <w:pPr>
        <w:ind w:firstLine="540"/>
        <w:jc w:val="both"/>
        <w:rPr>
          <w:sz w:val="22"/>
          <w:szCs w:val="22"/>
        </w:rPr>
      </w:pPr>
      <w:r w:rsidRPr="00E12782">
        <w:rPr>
          <w:sz w:val="22"/>
          <w:szCs w:val="22"/>
        </w:rPr>
        <w:t>В специальных (коррекционных) классах: 9</w:t>
      </w:r>
      <w:r w:rsidR="00F14A43" w:rsidRPr="00E12782">
        <w:rPr>
          <w:sz w:val="22"/>
          <w:szCs w:val="22"/>
        </w:rPr>
        <w:t>2</w:t>
      </w:r>
      <w:r w:rsidRPr="00E12782">
        <w:rPr>
          <w:sz w:val="22"/>
          <w:szCs w:val="22"/>
        </w:rPr>
        <w:t xml:space="preserve"> (на начало года – </w:t>
      </w:r>
      <w:r w:rsidR="00A16925" w:rsidRPr="00E12782">
        <w:rPr>
          <w:sz w:val="22"/>
          <w:szCs w:val="22"/>
        </w:rPr>
        <w:t>88</w:t>
      </w:r>
      <w:r w:rsidRPr="00E12782">
        <w:rPr>
          <w:sz w:val="22"/>
          <w:szCs w:val="22"/>
        </w:rPr>
        <w:t>)</w:t>
      </w:r>
    </w:p>
    <w:p w:rsidR="00970B55" w:rsidRPr="00E12782" w:rsidRDefault="00970B55" w:rsidP="00D417A3">
      <w:pPr>
        <w:ind w:firstLine="540"/>
        <w:jc w:val="both"/>
        <w:rPr>
          <w:sz w:val="22"/>
          <w:szCs w:val="22"/>
        </w:rPr>
      </w:pPr>
      <w:r w:rsidRPr="00E12782">
        <w:rPr>
          <w:sz w:val="22"/>
          <w:szCs w:val="22"/>
        </w:rPr>
        <w:t>Из них на</w:t>
      </w:r>
      <w:r w:rsidR="00817D88" w:rsidRPr="00E12782">
        <w:rPr>
          <w:sz w:val="22"/>
          <w:szCs w:val="22"/>
        </w:rPr>
        <w:t>ча</w:t>
      </w:r>
      <w:r w:rsidRPr="00E12782">
        <w:rPr>
          <w:sz w:val="22"/>
          <w:szCs w:val="22"/>
        </w:rPr>
        <w:t xml:space="preserve">льная школа – </w:t>
      </w:r>
      <w:r w:rsidR="00625391" w:rsidRPr="00E12782">
        <w:rPr>
          <w:sz w:val="22"/>
          <w:szCs w:val="22"/>
        </w:rPr>
        <w:t>2</w:t>
      </w:r>
      <w:r w:rsidR="00A16925" w:rsidRPr="00E12782">
        <w:rPr>
          <w:sz w:val="22"/>
          <w:szCs w:val="22"/>
        </w:rPr>
        <w:t>5</w:t>
      </w:r>
      <w:r w:rsidRPr="00E12782">
        <w:rPr>
          <w:sz w:val="22"/>
          <w:szCs w:val="22"/>
        </w:rPr>
        <w:t xml:space="preserve"> человек.</w:t>
      </w:r>
    </w:p>
    <w:p w:rsidR="00970B55" w:rsidRPr="00E12782" w:rsidRDefault="00970B55" w:rsidP="00D417A3">
      <w:pPr>
        <w:ind w:firstLine="540"/>
        <w:jc w:val="both"/>
        <w:rPr>
          <w:sz w:val="22"/>
          <w:szCs w:val="22"/>
        </w:rPr>
      </w:pPr>
      <w:r w:rsidRPr="00E12782">
        <w:rPr>
          <w:sz w:val="22"/>
          <w:szCs w:val="22"/>
        </w:rPr>
        <w:t>5-</w:t>
      </w:r>
      <w:r w:rsidR="00817D88" w:rsidRPr="00E12782">
        <w:rPr>
          <w:sz w:val="22"/>
          <w:szCs w:val="22"/>
        </w:rPr>
        <w:t>1</w:t>
      </w:r>
      <w:r w:rsidR="00A16925" w:rsidRPr="00E12782">
        <w:rPr>
          <w:sz w:val="22"/>
          <w:szCs w:val="22"/>
        </w:rPr>
        <w:t>1</w:t>
      </w:r>
      <w:r w:rsidRPr="00E12782">
        <w:rPr>
          <w:sz w:val="22"/>
          <w:szCs w:val="22"/>
        </w:rPr>
        <w:t xml:space="preserve"> класс – </w:t>
      </w:r>
      <w:r w:rsidR="00817D88" w:rsidRPr="00E12782">
        <w:rPr>
          <w:sz w:val="22"/>
          <w:szCs w:val="22"/>
        </w:rPr>
        <w:t>6</w:t>
      </w:r>
      <w:r w:rsidR="00A16925" w:rsidRPr="00E12782">
        <w:rPr>
          <w:sz w:val="22"/>
          <w:szCs w:val="22"/>
        </w:rPr>
        <w:t>7</w:t>
      </w:r>
      <w:r w:rsidRPr="00E12782">
        <w:rPr>
          <w:sz w:val="22"/>
          <w:szCs w:val="22"/>
        </w:rPr>
        <w:t xml:space="preserve"> человек.</w:t>
      </w:r>
    </w:p>
    <w:p w:rsidR="00970B55" w:rsidRPr="00E12782" w:rsidRDefault="00970B55" w:rsidP="00D417A3">
      <w:pPr>
        <w:ind w:firstLine="540"/>
        <w:jc w:val="both"/>
        <w:rPr>
          <w:sz w:val="22"/>
          <w:szCs w:val="22"/>
        </w:rPr>
      </w:pPr>
      <w:r w:rsidRPr="00E12782">
        <w:rPr>
          <w:sz w:val="22"/>
          <w:szCs w:val="22"/>
        </w:rPr>
        <w:t xml:space="preserve">Из них обучается по АООП НОДА- </w:t>
      </w:r>
      <w:r w:rsidR="00817D88" w:rsidRPr="00E12782">
        <w:rPr>
          <w:sz w:val="22"/>
          <w:szCs w:val="22"/>
        </w:rPr>
        <w:t>2</w:t>
      </w:r>
      <w:r w:rsidRPr="00E12782">
        <w:rPr>
          <w:sz w:val="22"/>
          <w:szCs w:val="22"/>
        </w:rPr>
        <w:t xml:space="preserve"> человека. (В-6.3- </w:t>
      </w:r>
      <w:r w:rsidR="00817D88" w:rsidRPr="00E12782">
        <w:rPr>
          <w:sz w:val="22"/>
          <w:szCs w:val="22"/>
        </w:rPr>
        <w:t>1</w:t>
      </w:r>
      <w:r w:rsidRPr="00E12782">
        <w:rPr>
          <w:sz w:val="22"/>
          <w:szCs w:val="22"/>
        </w:rPr>
        <w:t>чел. , В-6.4-1 человек)</w:t>
      </w:r>
    </w:p>
    <w:p w:rsidR="00970B55" w:rsidRPr="00E12782" w:rsidRDefault="00970B55" w:rsidP="00D417A3">
      <w:pPr>
        <w:ind w:firstLine="540"/>
        <w:jc w:val="both"/>
        <w:rPr>
          <w:sz w:val="22"/>
          <w:szCs w:val="22"/>
        </w:rPr>
      </w:pPr>
      <w:r w:rsidRPr="00E12782">
        <w:rPr>
          <w:sz w:val="22"/>
          <w:szCs w:val="22"/>
        </w:rPr>
        <w:t xml:space="preserve">По АООП РАС – </w:t>
      </w:r>
      <w:r w:rsidR="003E13D4" w:rsidRPr="00E12782">
        <w:rPr>
          <w:sz w:val="22"/>
          <w:szCs w:val="22"/>
        </w:rPr>
        <w:t>3</w:t>
      </w:r>
      <w:r w:rsidRPr="00E12782">
        <w:rPr>
          <w:sz w:val="22"/>
          <w:szCs w:val="22"/>
        </w:rPr>
        <w:t xml:space="preserve"> человека (В-8.3- </w:t>
      </w:r>
      <w:r w:rsidR="00A16925" w:rsidRPr="00E12782">
        <w:rPr>
          <w:sz w:val="22"/>
          <w:szCs w:val="22"/>
        </w:rPr>
        <w:t>1</w:t>
      </w:r>
      <w:r w:rsidRPr="00E12782">
        <w:rPr>
          <w:sz w:val="22"/>
          <w:szCs w:val="22"/>
        </w:rPr>
        <w:t>чел. , В-8.4-</w:t>
      </w:r>
      <w:r w:rsidR="00A16925" w:rsidRPr="00E12782">
        <w:rPr>
          <w:sz w:val="22"/>
          <w:szCs w:val="22"/>
        </w:rPr>
        <w:t>2</w:t>
      </w:r>
      <w:r w:rsidRPr="00E12782">
        <w:rPr>
          <w:sz w:val="22"/>
          <w:szCs w:val="22"/>
        </w:rPr>
        <w:t xml:space="preserve"> человек)</w:t>
      </w:r>
    </w:p>
    <w:p w:rsidR="00970B55" w:rsidRPr="00E12782" w:rsidRDefault="00970B55" w:rsidP="00D417A3">
      <w:pPr>
        <w:ind w:firstLine="540"/>
        <w:jc w:val="both"/>
        <w:rPr>
          <w:sz w:val="22"/>
          <w:szCs w:val="22"/>
        </w:rPr>
      </w:pPr>
      <w:r w:rsidRPr="00E12782">
        <w:rPr>
          <w:sz w:val="22"/>
          <w:szCs w:val="22"/>
        </w:rPr>
        <w:t xml:space="preserve">По АООП УО- </w:t>
      </w:r>
      <w:r w:rsidR="00CF344D" w:rsidRPr="00E12782">
        <w:rPr>
          <w:sz w:val="22"/>
          <w:szCs w:val="22"/>
        </w:rPr>
        <w:t>87</w:t>
      </w:r>
      <w:r w:rsidRPr="00E12782">
        <w:rPr>
          <w:sz w:val="22"/>
          <w:szCs w:val="22"/>
        </w:rPr>
        <w:t xml:space="preserve"> человек</w:t>
      </w:r>
      <w:r w:rsidR="006B737E" w:rsidRPr="00E12782">
        <w:rPr>
          <w:sz w:val="22"/>
          <w:szCs w:val="22"/>
        </w:rPr>
        <w:t>а</w:t>
      </w:r>
      <w:r w:rsidRPr="00E12782">
        <w:rPr>
          <w:sz w:val="22"/>
          <w:szCs w:val="22"/>
        </w:rPr>
        <w:t xml:space="preserve"> (В-1- 7</w:t>
      </w:r>
      <w:r w:rsidR="008774DB" w:rsidRPr="00E12782">
        <w:rPr>
          <w:sz w:val="22"/>
          <w:szCs w:val="22"/>
        </w:rPr>
        <w:t>1</w:t>
      </w:r>
      <w:r w:rsidRPr="00E12782">
        <w:rPr>
          <w:sz w:val="22"/>
          <w:szCs w:val="22"/>
        </w:rPr>
        <w:t xml:space="preserve"> чел. , В-2-1</w:t>
      </w:r>
      <w:r w:rsidR="008774DB" w:rsidRPr="00E12782">
        <w:rPr>
          <w:sz w:val="22"/>
          <w:szCs w:val="22"/>
        </w:rPr>
        <w:t>6</w:t>
      </w:r>
      <w:r w:rsidRPr="00E12782">
        <w:rPr>
          <w:sz w:val="22"/>
          <w:szCs w:val="22"/>
        </w:rPr>
        <w:t xml:space="preserve"> человек</w:t>
      </w:r>
    </w:p>
    <w:p w:rsidR="00970B55" w:rsidRPr="00E12782" w:rsidRDefault="00970B55" w:rsidP="00D417A3">
      <w:pPr>
        <w:ind w:firstLine="540"/>
        <w:jc w:val="both"/>
        <w:rPr>
          <w:sz w:val="22"/>
          <w:szCs w:val="22"/>
        </w:rPr>
      </w:pPr>
      <w:r w:rsidRPr="00E12782">
        <w:rPr>
          <w:sz w:val="22"/>
          <w:szCs w:val="22"/>
        </w:rPr>
        <w:t>Количество классов –1</w:t>
      </w:r>
      <w:r w:rsidR="003E13D4" w:rsidRPr="00E12782">
        <w:rPr>
          <w:sz w:val="22"/>
          <w:szCs w:val="22"/>
        </w:rPr>
        <w:t>2</w:t>
      </w:r>
      <w:r w:rsidRPr="00E12782">
        <w:rPr>
          <w:sz w:val="22"/>
          <w:szCs w:val="22"/>
        </w:rPr>
        <w:t xml:space="preserve">. </w:t>
      </w:r>
    </w:p>
    <w:p w:rsidR="00970B55" w:rsidRPr="00E12782" w:rsidRDefault="00970B55" w:rsidP="00D417A3">
      <w:pPr>
        <w:ind w:firstLine="540"/>
        <w:jc w:val="both"/>
        <w:rPr>
          <w:sz w:val="22"/>
          <w:szCs w:val="22"/>
        </w:rPr>
      </w:pPr>
      <w:r w:rsidRPr="00E12782">
        <w:rPr>
          <w:sz w:val="22"/>
          <w:szCs w:val="22"/>
        </w:rPr>
        <w:t>Обучается на дому – 1</w:t>
      </w:r>
      <w:r w:rsidR="00F14A43" w:rsidRPr="00E12782">
        <w:rPr>
          <w:sz w:val="22"/>
          <w:szCs w:val="22"/>
        </w:rPr>
        <w:t>4</w:t>
      </w:r>
      <w:r w:rsidRPr="00E12782">
        <w:rPr>
          <w:sz w:val="22"/>
          <w:szCs w:val="22"/>
        </w:rPr>
        <w:t xml:space="preserve"> человек.</w:t>
      </w:r>
    </w:p>
    <w:p w:rsidR="00970B55" w:rsidRPr="00E12782" w:rsidRDefault="00970B55" w:rsidP="00D417A3">
      <w:pPr>
        <w:ind w:firstLine="540"/>
        <w:jc w:val="both"/>
        <w:rPr>
          <w:sz w:val="22"/>
          <w:szCs w:val="22"/>
        </w:rPr>
      </w:pPr>
      <w:r w:rsidRPr="00E12782">
        <w:rPr>
          <w:sz w:val="22"/>
          <w:szCs w:val="22"/>
        </w:rPr>
        <w:t xml:space="preserve">Инвалидов – </w:t>
      </w:r>
      <w:r w:rsidR="008774DB" w:rsidRPr="00E12782">
        <w:rPr>
          <w:sz w:val="22"/>
          <w:szCs w:val="22"/>
        </w:rPr>
        <w:t>33</w:t>
      </w:r>
      <w:r w:rsidRPr="00E12782">
        <w:rPr>
          <w:sz w:val="22"/>
          <w:szCs w:val="22"/>
        </w:rPr>
        <w:t xml:space="preserve"> человека.</w:t>
      </w:r>
    </w:p>
    <w:p w:rsidR="00970B55" w:rsidRPr="00E12782" w:rsidRDefault="00970B55" w:rsidP="00D417A3">
      <w:pPr>
        <w:ind w:firstLine="540"/>
        <w:jc w:val="both"/>
        <w:rPr>
          <w:b/>
          <w:sz w:val="22"/>
          <w:szCs w:val="22"/>
        </w:rPr>
      </w:pPr>
    </w:p>
    <w:p w:rsidR="00970B55" w:rsidRPr="00E12782" w:rsidRDefault="00970B55" w:rsidP="00D417A3">
      <w:pPr>
        <w:jc w:val="both"/>
        <w:rPr>
          <w:sz w:val="22"/>
          <w:szCs w:val="22"/>
        </w:rPr>
      </w:pPr>
    </w:p>
    <w:p w:rsidR="008774DB" w:rsidRPr="00E12782" w:rsidRDefault="008774DB" w:rsidP="008774DB">
      <w:pPr>
        <w:pStyle w:val="af1"/>
        <w:rPr>
          <w:rFonts w:ascii="Times New Roman" w:hAnsi="Times New Roman"/>
          <w:b/>
          <w:sz w:val="22"/>
          <w:szCs w:val="22"/>
        </w:rPr>
      </w:pPr>
      <w:r w:rsidRPr="00E12782">
        <w:rPr>
          <w:rFonts w:ascii="Times New Roman" w:hAnsi="Times New Roman"/>
          <w:b/>
          <w:sz w:val="22"/>
          <w:szCs w:val="22"/>
        </w:rPr>
        <w:t>Социальный статус семей:</w:t>
      </w:r>
    </w:p>
    <w:p w:rsidR="008774DB" w:rsidRPr="00E12782" w:rsidRDefault="008774DB" w:rsidP="008774DB">
      <w:pPr>
        <w:rPr>
          <w:sz w:val="22"/>
          <w:szCs w:val="22"/>
        </w:rPr>
      </w:pPr>
      <w:r w:rsidRPr="00E12782">
        <w:rPr>
          <w:sz w:val="22"/>
          <w:szCs w:val="22"/>
        </w:rPr>
        <w:t>«Социального риска» -2 семей;</w:t>
      </w:r>
    </w:p>
    <w:p w:rsidR="008774DB" w:rsidRPr="00E12782" w:rsidRDefault="008774DB" w:rsidP="008774DB">
      <w:pPr>
        <w:rPr>
          <w:sz w:val="22"/>
          <w:szCs w:val="22"/>
        </w:rPr>
      </w:pPr>
      <w:r w:rsidRPr="00E12782">
        <w:rPr>
          <w:sz w:val="22"/>
          <w:szCs w:val="22"/>
        </w:rPr>
        <w:t>«Неполные семьи»- 50 семей;</w:t>
      </w:r>
    </w:p>
    <w:p w:rsidR="008774DB" w:rsidRPr="00E12782" w:rsidRDefault="008774DB" w:rsidP="008774DB">
      <w:pPr>
        <w:rPr>
          <w:sz w:val="22"/>
          <w:szCs w:val="22"/>
        </w:rPr>
      </w:pPr>
      <w:r w:rsidRPr="00E12782">
        <w:rPr>
          <w:sz w:val="22"/>
          <w:szCs w:val="22"/>
        </w:rPr>
        <w:t>«Многодетные»-34 семей;</w:t>
      </w:r>
    </w:p>
    <w:p w:rsidR="008774DB" w:rsidRPr="00E12782" w:rsidRDefault="008774DB" w:rsidP="008774DB">
      <w:pPr>
        <w:rPr>
          <w:sz w:val="22"/>
          <w:szCs w:val="22"/>
        </w:rPr>
      </w:pPr>
      <w:r w:rsidRPr="00E12782">
        <w:rPr>
          <w:sz w:val="22"/>
          <w:szCs w:val="22"/>
        </w:rPr>
        <w:t>«Неблагополучные семьи» - 8  семей;</w:t>
      </w:r>
    </w:p>
    <w:p w:rsidR="008774DB" w:rsidRPr="00E12782" w:rsidRDefault="008774DB" w:rsidP="008774DB">
      <w:pPr>
        <w:rPr>
          <w:sz w:val="22"/>
          <w:szCs w:val="22"/>
        </w:rPr>
      </w:pPr>
      <w:r w:rsidRPr="00E12782">
        <w:rPr>
          <w:sz w:val="22"/>
          <w:szCs w:val="22"/>
        </w:rPr>
        <w:t>«Малообеспеченные семьи» - 47 семей;</w:t>
      </w:r>
    </w:p>
    <w:p w:rsidR="008774DB" w:rsidRPr="00E12782" w:rsidRDefault="008774DB" w:rsidP="008774DB">
      <w:pPr>
        <w:rPr>
          <w:sz w:val="22"/>
          <w:szCs w:val="22"/>
        </w:rPr>
      </w:pPr>
      <w:r w:rsidRPr="00E12782">
        <w:rPr>
          <w:sz w:val="22"/>
          <w:szCs w:val="22"/>
        </w:rPr>
        <w:t>«Дети сироты, находящиеся под опекой» –4  человек;</w:t>
      </w:r>
    </w:p>
    <w:p w:rsidR="008774DB" w:rsidRPr="00E12782" w:rsidRDefault="008774DB" w:rsidP="008774DB">
      <w:pPr>
        <w:rPr>
          <w:sz w:val="22"/>
          <w:szCs w:val="22"/>
        </w:rPr>
      </w:pPr>
      <w:r w:rsidRPr="00E12782">
        <w:rPr>
          <w:sz w:val="22"/>
          <w:szCs w:val="22"/>
        </w:rPr>
        <w:t xml:space="preserve">    Состоят на учете КДН и ЗП:</w:t>
      </w:r>
    </w:p>
    <w:p w:rsidR="008774DB" w:rsidRPr="00E12782" w:rsidRDefault="008774DB" w:rsidP="008774DB">
      <w:pPr>
        <w:rPr>
          <w:sz w:val="22"/>
          <w:szCs w:val="22"/>
        </w:rPr>
      </w:pPr>
      <w:r w:rsidRPr="00E12782">
        <w:rPr>
          <w:sz w:val="22"/>
          <w:szCs w:val="22"/>
        </w:rPr>
        <w:t>Семьи -  1;</w:t>
      </w:r>
    </w:p>
    <w:p w:rsidR="008774DB" w:rsidRPr="00E12782" w:rsidRDefault="008774DB" w:rsidP="008774DB">
      <w:pPr>
        <w:rPr>
          <w:sz w:val="22"/>
          <w:szCs w:val="22"/>
        </w:rPr>
      </w:pPr>
      <w:r w:rsidRPr="00E12782">
        <w:rPr>
          <w:sz w:val="22"/>
          <w:szCs w:val="22"/>
        </w:rPr>
        <w:t>Учащихся  -2;</w:t>
      </w:r>
    </w:p>
    <w:p w:rsidR="008774DB" w:rsidRPr="00E12782" w:rsidRDefault="008774DB" w:rsidP="008774DB">
      <w:pPr>
        <w:rPr>
          <w:sz w:val="22"/>
          <w:szCs w:val="22"/>
        </w:rPr>
      </w:pPr>
      <w:r w:rsidRPr="00E12782">
        <w:rPr>
          <w:sz w:val="22"/>
          <w:szCs w:val="22"/>
        </w:rPr>
        <w:t>Состоят на внутришкольном учете-9 .</w:t>
      </w:r>
    </w:p>
    <w:p w:rsidR="008774DB" w:rsidRPr="00E12782" w:rsidRDefault="008774DB" w:rsidP="008774DB">
      <w:pPr>
        <w:rPr>
          <w:sz w:val="22"/>
          <w:szCs w:val="22"/>
        </w:rPr>
      </w:pPr>
      <w:r w:rsidRPr="00E12782">
        <w:rPr>
          <w:sz w:val="22"/>
          <w:szCs w:val="22"/>
        </w:rPr>
        <w:t xml:space="preserve">Находилась  на принудительном лечении в областной психиатрической больнице  – 0 человека.  </w:t>
      </w:r>
    </w:p>
    <w:p w:rsidR="008774DB" w:rsidRPr="00E12782" w:rsidRDefault="008774DB" w:rsidP="008774DB">
      <w:pPr>
        <w:pStyle w:val="af1"/>
        <w:rPr>
          <w:rFonts w:ascii="Times New Roman" w:hAnsi="Times New Roman"/>
          <w:sz w:val="22"/>
          <w:szCs w:val="22"/>
        </w:rPr>
      </w:pPr>
      <w:r w:rsidRPr="00E12782">
        <w:rPr>
          <w:rFonts w:ascii="Times New Roman" w:hAnsi="Times New Roman"/>
          <w:sz w:val="22"/>
          <w:szCs w:val="22"/>
        </w:rPr>
        <w:t>Из 92 обучающихся  6,5 % детей проживают за пределами города.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92"/>
        <w:gridCol w:w="2393"/>
      </w:tblGrid>
      <w:tr w:rsidR="008774DB" w:rsidRPr="00E12782" w:rsidTr="00F5413C">
        <w:tc>
          <w:tcPr>
            <w:tcW w:w="2392" w:type="dxa"/>
          </w:tcPr>
          <w:p w:rsidR="008774DB" w:rsidRPr="00E12782" w:rsidRDefault="008774DB" w:rsidP="00F5413C">
            <w:pPr>
              <w:pStyle w:val="af1"/>
              <w:rPr>
                <w:rFonts w:ascii="Times New Roman" w:hAnsi="Times New Roman"/>
                <w:sz w:val="22"/>
                <w:szCs w:val="22"/>
              </w:rPr>
            </w:pPr>
            <w:r w:rsidRPr="00E12782">
              <w:rPr>
                <w:rFonts w:ascii="Times New Roman" w:hAnsi="Times New Roman"/>
                <w:sz w:val="22"/>
                <w:szCs w:val="22"/>
              </w:rPr>
              <w:t>п. Р - Асбест</w:t>
            </w:r>
          </w:p>
        </w:tc>
        <w:tc>
          <w:tcPr>
            <w:tcW w:w="2393" w:type="dxa"/>
          </w:tcPr>
          <w:p w:rsidR="008774DB" w:rsidRPr="00E12782" w:rsidRDefault="008774DB" w:rsidP="00F5413C">
            <w:pPr>
              <w:pStyle w:val="af1"/>
              <w:rPr>
                <w:rFonts w:ascii="Times New Roman" w:hAnsi="Times New Roman"/>
                <w:sz w:val="22"/>
                <w:szCs w:val="22"/>
              </w:rPr>
            </w:pPr>
            <w:r w:rsidRPr="00E12782">
              <w:rPr>
                <w:rFonts w:ascii="Times New Roman" w:hAnsi="Times New Roman"/>
                <w:sz w:val="22"/>
                <w:szCs w:val="22"/>
              </w:rPr>
              <w:t>п. Каменка</w:t>
            </w:r>
          </w:p>
        </w:tc>
      </w:tr>
      <w:tr w:rsidR="008774DB" w:rsidRPr="00E12782" w:rsidTr="00F5413C">
        <w:tc>
          <w:tcPr>
            <w:tcW w:w="2392" w:type="dxa"/>
          </w:tcPr>
          <w:p w:rsidR="008774DB" w:rsidRPr="00E12782" w:rsidRDefault="008774DB" w:rsidP="00F5413C">
            <w:pPr>
              <w:pStyle w:val="af1"/>
              <w:rPr>
                <w:rFonts w:ascii="Times New Roman" w:hAnsi="Times New Roman"/>
                <w:sz w:val="22"/>
                <w:szCs w:val="22"/>
              </w:rPr>
            </w:pPr>
            <w:r w:rsidRPr="00E12782">
              <w:rPr>
                <w:rFonts w:ascii="Times New Roman" w:hAnsi="Times New Roman"/>
                <w:sz w:val="22"/>
                <w:szCs w:val="22"/>
              </w:rPr>
              <w:t>1 учеников</w:t>
            </w:r>
          </w:p>
        </w:tc>
        <w:tc>
          <w:tcPr>
            <w:tcW w:w="2393" w:type="dxa"/>
          </w:tcPr>
          <w:p w:rsidR="008774DB" w:rsidRPr="00E12782" w:rsidRDefault="008774DB" w:rsidP="00F5413C">
            <w:pPr>
              <w:pStyle w:val="af1"/>
              <w:rPr>
                <w:rFonts w:ascii="Times New Roman" w:hAnsi="Times New Roman"/>
                <w:sz w:val="22"/>
                <w:szCs w:val="22"/>
              </w:rPr>
            </w:pPr>
            <w:r w:rsidRPr="00E12782">
              <w:rPr>
                <w:rFonts w:ascii="Times New Roman" w:hAnsi="Times New Roman"/>
                <w:sz w:val="22"/>
                <w:szCs w:val="22"/>
              </w:rPr>
              <w:t>5  учеников</w:t>
            </w:r>
          </w:p>
        </w:tc>
      </w:tr>
    </w:tbl>
    <w:p w:rsidR="008774DB" w:rsidRPr="00E12782" w:rsidRDefault="008774DB" w:rsidP="008774DB">
      <w:pPr>
        <w:tabs>
          <w:tab w:val="left" w:pos="8625"/>
        </w:tabs>
        <w:jc w:val="both"/>
        <w:rPr>
          <w:sz w:val="22"/>
          <w:szCs w:val="22"/>
        </w:rPr>
      </w:pPr>
    </w:p>
    <w:p w:rsidR="00970B55" w:rsidRPr="00E12782" w:rsidRDefault="00970B55" w:rsidP="00D417A3">
      <w:pPr>
        <w:ind w:firstLine="540"/>
        <w:jc w:val="both"/>
        <w:rPr>
          <w:b/>
          <w:sz w:val="22"/>
          <w:szCs w:val="22"/>
        </w:rPr>
      </w:pPr>
    </w:p>
    <w:p w:rsidR="008774DB" w:rsidRPr="00E12782" w:rsidRDefault="008774DB" w:rsidP="008774DB">
      <w:pPr>
        <w:ind w:firstLine="540"/>
        <w:jc w:val="both"/>
        <w:rPr>
          <w:b/>
          <w:sz w:val="22"/>
          <w:szCs w:val="22"/>
        </w:rPr>
      </w:pPr>
      <w:r w:rsidRPr="00E12782">
        <w:rPr>
          <w:b/>
          <w:sz w:val="22"/>
          <w:szCs w:val="22"/>
        </w:rPr>
        <w:t>2 Особенности образовательного процесса:</w:t>
      </w:r>
    </w:p>
    <w:p w:rsidR="008774DB" w:rsidRPr="00E12782" w:rsidRDefault="008774DB" w:rsidP="008774DB">
      <w:pPr>
        <w:ind w:firstLine="540"/>
        <w:jc w:val="both"/>
        <w:rPr>
          <w:sz w:val="22"/>
          <w:szCs w:val="22"/>
        </w:rPr>
      </w:pPr>
      <w:r w:rsidRPr="00E12782">
        <w:rPr>
          <w:sz w:val="22"/>
          <w:szCs w:val="22"/>
        </w:rPr>
        <w:t xml:space="preserve">Основными целями общеобразовательного учреждения является </w:t>
      </w:r>
    </w:p>
    <w:p w:rsidR="008774DB" w:rsidRPr="00E12782" w:rsidRDefault="008774DB" w:rsidP="00280D54">
      <w:pPr>
        <w:widowControl/>
        <w:numPr>
          <w:ilvl w:val="0"/>
          <w:numId w:val="13"/>
        </w:numPr>
        <w:tabs>
          <w:tab w:val="clear" w:pos="1260"/>
          <w:tab w:val="num" w:pos="0"/>
          <w:tab w:val="left" w:pos="180"/>
        </w:tabs>
        <w:autoSpaceDE/>
        <w:autoSpaceDN/>
        <w:adjustRightInd/>
        <w:ind w:left="0" w:firstLine="540"/>
        <w:jc w:val="both"/>
        <w:rPr>
          <w:sz w:val="22"/>
          <w:szCs w:val="22"/>
        </w:rPr>
      </w:pPr>
      <w:r w:rsidRPr="00E12782">
        <w:rPr>
          <w:sz w:val="22"/>
          <w:szCs w:val="22"/>
        </w:rPr>
        <w:lastRenderedPageBreak/>
        <w:t>формирование общей культуры личности обучающихся на основе усвоения ФГОСУО, адаптированных программ специальных (коррекционных) учреждений для умственно отсталых детей, детей РАС, детей с НООД;</w:t>
      </w:r>
    </w:p>
    <w:p w:rsidR="008774DB" w:rsidRPr="00E12782" w:rsidRDefault="008774DB" w:rsidP="00280D54">
      <w:pPr>
        <w:widowControl/>
        <w:numPr>
          <w:ilvl w:val="0"/>
          <w:numId w:val="13"/>
        </w:numPr>
        <w:tabs>
          <w:tab w:val="clear" w:pos="1260"/>
          <w:tab w:val="num" w:pos="0"/>
          <w:tab w:val="left" w:pos="180"/>
        </w:tabs>
        <w:autoSpaceDE/>
        <w:autoSpaceDN/>
        <w:adjustRightInd/>
        <w:ind w:left="0" w:firstLine="540"/>
        <w:jc w:val="both"/>
        <w:rPr>
          <w:sz w:val="22"/>
          <w:szCs w:val="22"/>
        </w:rPr>
      </w:pPr>
      <w:r w:rsidRPr="00E12782">
        <w:rPr>
          <w:sz w:val="22"/>
          <w:szCs w:val="22"/>
        </w:rPr>
        <w:t>создание основы для осознанного выбора и последующего освоения профессиональных образовательных программ;</w:t>
      </w:r>
    </w:p>
    <w:p w:rsidR="008774DB" w:rsidRPr="00E12782" w:rsidRDefault="008774DB" w:rsidP="00280D54">
      <w:pPr>
        <w:widowControl/>
        <w:numPr>
          <w:ilvl w:val="0"/>
          <w:numId w:val="13"/>
        </w:numPr>
        <w:tabs>
          <w:tab w:val="clear" w:pos="1260"/>
          <w:tab w:val="num" w:pos="0"/>
          <w:tab w:val="left" w:pos="180"/>
        </w:tabs>
        <w:autoSpaceDE/>
        <w:autoSpaceDN/>
        <w:adjustRightInd/>
        <w:ind w:left="0" w:firstLine="540"/>
        <w:jc w:val="both"/>
        <w:rPr>
          <w:sz w:val="22"/>
          <w:szCs w:val="22"/>
        </w:rPr>
      </w:pPr>
      <w:r w:rsidRPr="00E12782">
        <w:rPr>
          <w:sz w:val="22"/>
          <w:szCs w:val="22"/>
        </w:rPr>
        <w:t>воспитание гражданственности, трудолюбия, уважения к правам и свободам человека, любви к окружающей природе. Родине, формирование здорового образа жизни.</w:t>
      </w:r>
    </w:p>
    <w:p w:rsidR="008774DB" w:rsidRPr="00E12782" w:rsidRDefault="008774DB" w:rsidP="008774DB">
      <w:pPr>
        <w:ind w:firstLine="540"/>
        <w:jc w:val="both"/>
        <w:rPr>
          <w:sz w:val="22"/>
          <w:szCs w:val="22"/>
        </w:rPr>
      </w:pPr>
      <w:r w:rsidRPr="00E12782">
        <w:rPr>
          <w:sz w:val="22"/>
          <w:szCs w:val="22"/>
        </w:rPr>
        <w:t>Общеобразовательное учреждение осуществляет обучение и воспитание в интересах личности, общества, государства, обеспечивает охрану здоровья и создание благоприятных условий для разностороннего развития личности, в том числе возможности удовлетворения потребности обучающегося в самоопределении занятия по интересам через внеурочную деятельность..</w:t>
      </w:r>
    </w:p>
    <w:p w:rsidR="008774DB" w:rsidRPr="00E12782" w:rsidRDefault="008774DB" w:rsidP="008774DB">
      <w:pPr>
        <w:pStyle w:val="Heading1"/>
        <w:spacing w:before="90" w:line="247" w:lineRule="auto"/>
        <w:ind w:left="385" w:right="396" w:hanging="61"/>
        <w:rPr>
          <w:b w:val="0"/>
          <w:bCs w:val="0"/>
          <w:sz w:val="22"/>
          <w:szCs w:val="22"/>
        </w:rPr>
      </w:pPr>
      <w:r w:rsidRPr="00E12782">
        <w:rPr>
          <w:b w:val="0"/>
          <w:bCs w:val="0"/>
          <w:sz w:val="22"/>
          <w:szCs w:val="22"/>
          <w:lang w:eastAsia="ru-RU"/>
        </w:rPr>
        <w:t>Общеобразовательное учреждение руководствуется ФГОС УО и ФГОС ОВЗ. и Законом «Об образовании в РФ» № 273 от 29.12. 2012 г., Приказ Министерства просвещения РФ от 24 ноября 2022 г. № 1023 “Об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 Приказ Министерства просвещения РФ от 24 ноября 2022 г. N 1026 "Об утверждении федеральной адаптированной основной общеобразовательной программы обучающихся с умственной отсталостью (интеллектуальными нарушениями)".</w:t>
      </w:r>
    </w:p>
    <w:p w:rsidR="008774DB" w:rsidRPr="00E12782" w:rsidRDefault="008774DB" w:rsidP="008774DB">
      <w:pPr>
        <w:jc w:val="both"/>
        <w:rPr>
          <w:sz w:val="22"/>
          <w:szCs w:val="22"/>
        </w:rPr>
      </w:pPr>
      <w:r w:rsidRPr="00E12782">
        <w:rPr>
          <w:sz w:val="22"/>
          <w:szCs w:val="22"/>
        </w:rPr>
        <w:t>Задачами основного общего образования является создание условий для воспитания, становления и формирования личности обучающегося, для развития его склонностей, интерьеров и способности к социальному определению.</w:t>
      </w:r>
    </w:p>
    <w:p w:rsidR="008774DB" w:rsidRPr="00E12782" w:rsidRDefault="008774DB" w:rsidP="008774DB">
      <w:pPr>
        <w:rPr>
          <w:color w:val="000000"/>
          <w:sz w:val="22"/>
          <w:szCs w:val="22"/>
        </w:rPr>
      </w:pPr>
      <w:r w:rsidRPr="00E12782">
        <w:rPr>
          <w:color w:val="000000"/>
          <w:sz w:val="22"/>
          <w:szCs w:val="22"/>
        </w:rPr>
        <w:t>Главной целью коррекционного воспитания является создание условий для развития эмоционального, социального и интеллектуального потенциала ребенка, формирование его позитивных личностных качеств.</w:t>
      </w:r>
      <w:r w:rsidRPr="00E12782">
        <w:rPr>
          <w:i/>
          <w:iCs/>
          <w:color w:val="000000"/>
          <w:sz w:val="22"/>
          <w:szCs w:val="22"/>
        </w:rPr>
        <w:t>.</w:t>
      </w:r>
    </w:p>
    <w:p w:rsidR="008774DB" w:rsidRPr="00E12782" w:rsidRDefault="008774DB" w:rsidP="008774DB">
      <w:pPr>
        <w:rPr>
          <w:color w:val="000000"/>
          <w:sz w:val="22"/>
          <w:szCs w:val="22"/>
        </w:rPr>
      </w:pPr>
      <w:r w:rsidRPr="00E12782">
        <w:rPr>
          <w:color w:val="000000"/>
          <w:sz w:val="22"/>
          <w:szCs w:val="22"/>
        </w:rPr>
        <w:t>В </w:t>
      </w:r>
      <w:r w:rsidRPr="00E12782">
        <w:rPr>
          <w:i/>
          <w:iCs/>
          <w:color w:val="000000"/>
          <w:sz w:val="22"/>
          <w:szCs w:val="22"/>
        </w:rPr>
        <w:t>диагностическом </w:t>
      </w:r>
      <w:r w:rsidRPr="00E12782">
        <w:rPr>
          <w:color w:val="000000"/>
          <w:sz w:val="22"/>
          <w:szCs w:val="22"/>
        </w:rPr>
        <w:t>блоке ведущей задачей является организация комплексного медико</w:t>
      </w:r>
      <w:r w:rsidRPr="00E12782">
        <w:rPr>
          <w:color w:val="000000"/>
          <w:sz w:val="22"/>
          <w:szCs w:val="22"/>
        </w:rPr>
        <w:noBreakHyphen/>
        <w:t>психолого</w:t>
      </w:r>
      <w:r w:rsidRPr="00E12782">
        <w:rPr>
          <w:color w:val="000000"/>
          <w:sz w:val="22"/>
          <w:szCs w:val="22"/>
        </w:rPr>
        <w:noBreakHyphen/>
        <w:t>педагогического изучения ребенка в динамике коррекционно</w:t>
      </w:r>
      <w:r w:rsidRPr="00E12782">
        <w:rPr>
          <w:color w:val="000000"/>
          <w:sz w:val="22"/>
          <w:szCs w:val="22"/>
        </w:rPr>
        <w:noBreakHyphen/>
        <w:t>воспитательного процесса и одновременно в целях разработки индивидуальной программы развития ребенка.</w:t>
      </w:r>
    </w:p>
    <w:p w:rsidR="008774DB" w:rsidRPr="00E12782" w:rsidRDefault="008774DB" w:rsidP="008774DB">
      <w:pPr>
        <w:rPr>
          <w:color w:val="000000"/>
          <w:sz w:val="22"/>
          <w:szCs w:val="22"/>
        </w:rPr>
      </w:pPr>
      <w:r w:rsidRPr="00E12782">
        <w:rPr>
          <w:color w:val="000000"/>
          <w:sz w:val="22"/>
          <w:szCs w:val="22"/>
        </w:rPr>
        <w:t>Блок </w:t>
      </w:r>
      <w:r w:rsidRPr="00E12782">
        <w:rPr>
          <w:i/>
          <w:iCs/>
          <w:color w:val="000000"/>
          <w:sz w:val="22"/>
          <w:szCs w:val="22"/>
        </w:rPr>
        <w:t>воспитательных задач </w:t>
      </w:r>
      <w:r w:rsidRPr="00E12782">
        <w:rPr>
          <w:color w:val="000000"/>
          <w:sz w:val="22"/>
          <w:szCs w:val="22"/>
        </w:rPr>
        <w:t>направлен на решение вопросов социализации, повышения самостоятельности и автономии ребенка и его семьи, становления нравственных ориентиров в деятельности и поведении школьника, а также воспитания у него положительных личностных качеств.</w:t>
      </w:r>
    </w:p>
    <w:p w:rsidR="008774DB" w:rsidRPr="00E12782" w:rsidRDefault="008774DB" w:rsidP="008774DB">
      <w:pPr>
        <w:rPr>
          <w:color w:val="000000"/>
          <w:sz w:val="22"/>
          <w:szCs w:val="22"/>
        </w:rPr>
      </w:pPr>
      <w:r w:rsidRPr="00E12782">
        <w:rPr>
          <w:color w:val="000000"/>
          <w:sz w:val="22"/>
          <w:szCs w:val="22"/>
        </w:rPr>
        <w:t>Следующим блоком задач является </w:t>
      </w:r>
      <w:r w:rsidRPr="00E12782">
        <w:rPr>
          <w:i/>
          <w:iCs/>
          <w:color w:val="000000"/>
          <w:sz w:val="22"/>
          <w:szCs w:val="22"/>
        </w:rPr>
        <w:t>организация коррекционной работы, </w:t>
      </w:r>
      <w:r w:rsidRPr="00E12782">
        <w:rPr>
          <w:color w:val="000000"/>
          <w:sz w:val="22"/>
          <w:szCs w:val="22"/>
        </w:rPr>
        <w:t>направленной, во-первых, на развитие компенсаторных механизмов становления психики и деятельности проблемного ребенка, а во-вторых, на преодоление и предупреждение у воспитанников школы вторичных отклонений в развитии их познавательной сферы, поведения и личностных ориентиров. Блок </w:t>
      </w:r>
      <w:r w:rsidRPr="00E12782">
        <w:rPr>
          <w:i/>
          <w:iCs/>
          <w:color w:val="000000"/>
          <w:sz w:val="22"/>
          <w:szCs w:val="22"/>
        </w:rPr>
        <w:t>образовательных задач </w:t>
      </w:r>
      <w:r w:rsidRPr="00E12782">
        <w:rPr>
          <w:color w:val="000000"/>
          <w:sz w:val="22"/>
          <w:szCs w:val="22"/>
        </w:rPr>
        <w:t xml:space="preserve">направлен на обучение детей способам усвоения общественного опыта, развитие их познавательной активности, формирование всех видов детской деятельности, характерных для каждого возрастного периода. </w:t>
      </w:r>
    </w:p>
    <w:p w:rsidR="008774DB" w:rsidRPr="00E12782" w:rsidRDefault="008774DB" w:rsidP="008774DB">
      <w:pPr>
        <w:rPr>
          <w:color w:val="000000"/>
          <w:sz w:val="22"/>
          <w:szCs w:val="22"/>
        </w:rPr>
      </w:pPr>
      <w:r w:rsidRPr="00E12782">
        <w:rPr>
          <w:color w:val="000000"/>
          <w:sz w:val="22"/>
          <w:szCs w:val="22"/>
        </w:rPr>
        <w:t>Основными источниками содержания школьного образования являются: цели и задачи обучения; принципы, методы, формы воздействия на учащегося и процесс обучения в целом.</w:t>
      </w:r>
    </w:p>
    <w:p w:rsidR="008774DB" w:rsidRPr="00E12782" w:rsidRDefault="008774DB" w:rsidP="008774DB">
      <w:pPr>
        <w:rPr>
          <w:color w:val="000000"/>
          <w:sz w:val="22"/>
          <w:szCs w:val="22"/>
        </w:rPr>
      </w:pPr>
      <w:r w:rsidRPr="00E12782">
        <w:rPr>
          <w:color w:val="000000"/>
          <w:sz w:val="22"/>
          <w:szCs w:val="22"/>
        </w:rPr>
        <w:t>Дети с нарушениями интеллекта не способны сразу включить</w:t>
      </w:r>
      <w:r w:rsidRPr="00E12782">
        <w:rPr>
          <w:color w:val="000000"/>
          <w:sz w:val="22"/>
          <w:szCs w:val="22"/>
        </w:rPr>
        <w:softHyphen/>
        <w:t>ся в учебно-познавательную деятельность. Причин несколько:</w:t>
      </w:r>
    </w:p>
    <w:p w:rsidR="008774DB" w:rsidRPr="00E12782" w:rsidRDefault="008774DB" w:rsidP="00280D54">
      <w:pPr>
        <w:widowControl/>
        <w:numPr>
          <w:ilvl w:val="0"/>
          <w:numId w:val="14"/>
        </w:numPr>
        <w:autoSpaceDE/>
        <w:autoSpaceDN/>
        <w:adjustRightInd/>
        <w:ind w:left="0"/>
        <w:rPr>
          <w:color w:val="000000"/>
          <w:sz w:val="22"/>
          <w:szCs w:val="22"/>
        </w:rPr>
      </w:pPr>
      <w:r w:rsidRPr="00E12782">
        <w:rPr>
          <w:color w:val="000000"/>
          <w:sz w:val="22"/>
          <w:szCs w:val="22"/>
        </w:rPr>
        <w:t>качественное своеобразие структуры дефекта, его количе</w:t>
      </w:r>
      <w:r w:rsidRPr="00E12782">
        <w:rPr>
          <w:color w:val="000000"/>
          <w:sz w:val="22"/>
          <w:szCs w:val="22"/>
        </w:rPr>
        <w:softHyphen/>
        <w:t>ственных проявлений у разных детей;</w:t>
      </w:r>
    </w:p>
    <w:p w:rsidR="008774DB" w:rsidRPr="00E12782" w:rsidRDefault="008774DB" w:rsidP="00280D54">
      <w:pPr>
        <w:widowControl/>
        <w:numPr>
          <w:ilvl w:val="0"/>
          <w:numId w:val="14"/>
        </w:numPr>
        <w:autoSpaceDE/>
        <w:autoSpaceDN/>
        <w:adjustRightInd/>
        <w:ind w:left="0"/>
        <w:rPr>
          <w:color w:val="000000"/>
          <w:sz w:val="22"/>
          <w:szCs w:val="22"/>
        </w:rPr>
      </w:pPr>
      <w:r w:rsidRPr="00E12782">
        <w:rPr>
          <w:color w:val="000000"/>
          <w:sz w:val="22"/>
          <w:szCs w:val="22"/>
        </w:rPr>
        <w:t>первичный дефект приводит к возникновению многих других вторичных и третичных отклонений;</w:t>
      </w:r>
    </w:p>
    <w:p w:rsidR="008774DB" w:rsidRPr="00E12782" w:rsidRDefault="008774DB" w:rsidP="00280D54">
      <w:pPr>
        <w:widowControl/>
        <w:numPr>
          <w:ilvl w:val="0"/>
          <w:numId w:val="14"/>
        </w:numPr>
        <w:autoSpaceDE/>
        <w:autoSpaceDN/>
        <w:adjustRightInd/>
        <w:ind w:left="0"/>
        <w:rPr>
          <w:color w:val="000000"/>
          <w:sz w:val="22"/>
          <w:szCs w:val="22"/>
        </w:rPr>
      </w:pPr>
      <w:r w:rsidRPr="00E12782">
        <w:rPr>
          <w:color w:val="000000"/>
          <w:sz w:val="22"/>
          <w:szCs w:val="22"/>
        </w:rPr>
        <w:t>низкий уровень развития всех психических процессов (памя</w:t>
      </w:r>
      <w:r w:rsidRPr="00E12782">
        <w:rPr>
          <w:color w:val="000000"/>
          <w:sz w:val="22"/>
          <w:szCs w:val="22"/>
        </w:rPr>
        <w:softHyphen/>
        <w:t>ти, речи, мышления, восприятия, воли, интереса).</w:t>
      </w:r>
    </w:p>
    <w:p w:rsidR="008774DB" w:rsidRPr="00E12782" w:rsidRDefault="008774DB" w:rsidP="00280D54">
      <w:pPr>
        <w:widowControl/>
        <w:numPr>
          <w:ilvl w:val="0"/>
          <w:numId w:val="14"/>
        </w:numPr>
        <w:autoSpaceDE/>
        <w:autoSpaceDN/>
        <w:adjustRightInd/>
        <w:ind w:left="0"/>
        <w:rPr>
          <w:color w:val="000000"/>
          <w:sz w:val="22"/>
          <w:szCs w:val="22"/>
        </w:rPr>
      </w:pPr>
      <w:r w:rsidRPr="00E12782">
        <w:rPr>
          <w:color w:val="000000"/>
          <w:sz w:val="22"/>
          <w:szCs w:val="22"/>
        </w:rPr>
        <w:t>гораздо меньшие возможности принимать, осмысливать, пе</w:t>
      </w:r>
      <w:r w:rsidRPr="00E12782">
        <w:rPr>
          <w:color w:val="000000"/>
          <w:sz w:val="22"/>
          <w:szCs w:val="22"/>
        </w:rPr>
        <w:softHyphen/>
        <w:t>рерабатывать полученную информацию;</w:t>
      </w:r>
    </w:p>
    <w:p w:rsidR="008774DB" w:rsidRPr="00E12782" w:rsidRDefault="008774DB" w:rsidP="00280D54">
      <w:pPr>
        <w:widowControl/>
        <w:numPr>
          <w:ilvl w:val="0"/>
          <w:numId w:val="14"/>
        </w:numPr>
        <w:autoSpaceDE/>
        <w:autoSpaceDN/>
        <w:adjustRightInd/>
        <w:ind w:left="0"/>
        <w:rPr>
          <w:color w:val="000000"/>
          <w:sz w:val="22"/>
          <w:szCs w:val="22"/>
        </w:rPr>
      </w:pPr>
      <w:r w:rsidRPr="00E12782">
        <w:rPr>
          <w:color w:val="000000"/>
          <w:sz w:val="22"/>
          <w:szCs w:val="22"/>
        </w:rPr>
        <w:t>особенности воздействия социальной сферы (окружение ре</w:t>
      </w:r>
      <w:r w:rsidRPr="00E12782">
        <w:rPr>
          <w:color w:val="000000"/>
          <w:sz w:val="22"/>
          <w:szCs w:val="22"/>
        </w:rPr>
        <w:softHyphen/>
        <w:t>бенка - школа, семья, взрослые, сверстники и др.) на личность подростка с нарушениями интеллекта.</w:t>
      </w:r>
    </w:p>
    <w:p w:rsidR="008774DB" w:rsidRPr="00E12782" w:rsidRDefault="008774DB" w:rsidP="008774DB">
      <w:pPr>
        <w:rPr>
          <w:color w:val="000000"/>
          <w:sz w:val="22"/>
          <w:szCs w:val="22"/>
        </w:rPr>
      </w:pPr>
      <w:r w:rsidRPr="00E12782">
        <w:rPr>
          <w:color w:val="000000"/>
          <w:sz w:val="22"/>
          <w:szCs w:val="22"/>
        </w:rPr>
        <w:t>В силу этих причин весь процесс обучения учащихся с наруше</w:t>
      </w:r>
      <w:r w:rsidRPr="00E12782">
        <w:rPr>
          <w:color w:val="000000"/>
          <w:sz w:val="22"/>
          <w:szCs w:val="22"/>
        </w:rPr>
        <w:softHyphen/>
        <w:t>ниями интеллекта должен нести коррекционную направленность.</w:t>
      </w:r>
    </w:p>
    <w:p w:rsidR="008774DB" w:rsidRPr="00E12782" w:rsidRDefault="008774DB" w:rsidP="008774DB">
      <w:pPr>
        <w:ind w:firstLine="540"/>
        <w:jc w:val="both"/>
        <w:rPr>
          <w:sz w:val="22"/>
          <w:szCs w:val="22"/>
        </w:rPr>
      </w:pPr>
      <w:r w:rsidRPr="00E12782">
        <w:rPr>
          <w:sz w:val="22"/>
          <w:szCs w:val="22"/>
        </w:rPr>
        <w:t xml:space="preserve">Содержание общего образования в данной школе определяется АООП, разрабатываемыми и реализуемыми школой самостоятельно на основе </w:t>
      </w:r>
      <w:r w:rsidRPr="00E12782">
        <w:rPr>
          <w:sz w:val="22"/>
          <w:szCs w:val="22"/>
        </w:rPr>
        <w:lastRenderedPageBreak/>
        <w:t>примерных АООП и примерных образовательных программ, курсов, дисциплин.</w:t>
      </w:r>
    </w:p>
    <w:p w:rsidR="008774DB" w:rsidRPr="00E12782" w:rsidRDefault="008774DB" w:rsidP="008774DB">
      <w:pPr>
        <w:ind w:firstLine="540"/>
        <w:jc w:val="both"/>
        <w:rPr>
          <w:sz w:val="22"/>
          <w:szCs w:val="22"/>
        </w:rPr>
      </w:pPr>
      <w:r w:rsidRPr="00E12782">
        <w:rPr>
          <w:sz w:val="22"/>
          <w:szCs w:val="22"/>
        </w:rPr>
        <w:t xml:space="preserve">Требования к уровню подготовки выпускника, установленные ФГОСУО и государственными программами, необходимые для получения государственного документа об образовании. </w:t>
      </w:r>
    </w:p>
    <w:p w:rsidR="008774DB" w:rsidRPr="00E12782" w:rsidRDefault="008774DB" w:rsidP="008774DB">
      <w:pPr>
        <w:pStyle w:val="a8"/>
        <w:spacing w:before="0" w:beforeAutospacing="0" w:after="0" w:afterAutospacing="0"/>
        <w:ind w:firstLine="540"/>
        <w:rPr>
          <w:sz w:val="22"/>
          <w:szCs w:val="22"/>
        </w:rPr>
      </w:pPr>
      <w:r w:rsidRPr="00E12782">
        <w:rPr>
          <w:sz w:val="22"/>
          <w:szCs w:val="22"/>
        </w:rPr>
        <w:t>В школе работает программа «Здоровье», которая реализуется через уроки физической культуры и внеурочную спортивную работу. В специальных (коррекционных) классах  эта программа реализуется на классных часах.</w:t>
      </w:r>
    </w:p>
    <w:p w:rsidR="008774DB" w:rsidRPr="00E12782" w:rsidRDefault="008774DB" w:rsidP="008774DB">
      <w:pPr>
        <w:pStyle w:val="a8"/>
        <w:spacing w:before="0" w:beforeAutospacing="0" w:after="0" w:afterAutospacing="0"/>
        <w:ind w:firstLine="540"/>
        <w:rPr>
          <w:sz w:val="22"/>
          <w:szCs w:val="22"/>
        </w:rPr>
      </w:pPr>
      <w:r w:rsidRPr="00E12782">
        <w:rPr>
          <w:sz w:val="22"/>
          <w:szCs w:val="22"/>
        </w:rPr>
        <w:t>Для организации изучения обучающихся содержания образования краеведческой направленности учебного плана включен материал краеведческой направленности в рабочие программы по географии, истории, биологии, природный социальный мир, природоведение.   Реализация предпрофильной подготовки 5-9 класса  в УП включен, «Цветоводство и декоративное садоводство», «Швейное дело», через внеурочную деятельность .</w:t>
      </w:r>
    </w:p>
    <w:p w:rsidR="008774DB" w:rsidRPr="00E12782" w:rsidRDefault="008774DB" w:rsidP="008774DB">
      <w:pPr>
        <w:pStyle w:val="a8"/>
        <w:spacing w:before="0" w:beforeAutospacing="0" w:after="0" w:afterAutospacing="0"/>
        <w:ind w:firstLine="540"/>
        <w:rPr>
          <w:sz w:val="22"/>
          <w:szCs w:val="22"/>
        </w:rPr>
      </w:pPr>
      <w:r w:rsidRPr="00E12782">
        <w:rPr>
          <w:sz w:val="22"/>
          <w:szCs w:val="22"/>
        </w:rPr>
        <w:t xml:space="preserve">Образование становится социокультурным процессом, который развивает ребенка не только интеллектуально, но и обогащает духовно, ведет по пути целостного восхождения на уровне достижений современной культуры. </w:t>
      </w:r>
    </w:p>
    <w:p w:rsidR="008774DB" w:rsidRPr="00E12782" w:rsidRDefault="008774DB" w:rsidP="008774DB">
      <w:pPr>
        <w:pStyle w:val="a8"/>
        <w:spacing w:before="0" w:beforeAutospacing="0" w:after="0" w:afterAutospacing="0"/>
        <w:ind w:firstLine="540"/>
        <w:rPr>
          <w:sz w:val="22"/>
          <w:szCs w:val="22"/>
        </w:rPr>
      </w:pPr>
      <w:r w:rsidRPr="00E12782">
        <w:rPr>
          <w:sz w:val="22"/>
          <w:szCs w:val="22"/>
        </w:rPr>
        <w:t>Экологическая содержательная линия реализуется через предметы:  Природный социальный мир, «Природоведение», «География».</w:t>
      </w:r>
    </w:p>
    <w:p w:rsidR="008774DB" w:rsidRPr="00E12782" w:rsidRDefault="008774DB" w:rsidP="008774DB">
      <w:pPr>
        <w:pStyle w:val="a8"/>
        <w:spacing w:before="0" w:beforeAutospacing="0" w:after="0" w:afterAutospacing="0"/>
        <w:ind w:firstLine="540"/>
        <w:rPr>
          <w:sz w:val="22"/>
          <w:szCs w:val="22"/>
        </w:rPr>
      </w:pPr>
    </w:p>
    <w:p w:rsidR="008774DB" w:rsidRPr="00E12782" w:rsidRDefault="008774DB" w:rsidP="008774DB">
      <w:pPr>
        <w:pStyle w:val="a8"/>
        <w:spacing w:before="0" w:beforeAutospacing="0" w:after="0" w:afterAutospacing="0"/>
        <w:ind w:firstLine="540"/>
        <w:rPr>
          <w:sz w:val="22"/>
          <w:szCs w:val="22"/>
        </w:rPr>
      </w:pPr>
      <w:r w:rsidRPr="00E12782">
        <w:rPr>
          <w:sz w:val="22"/>
          <w:szCs w:val="22"/>
        </w:rPr>
        <w:t>Таким образом, данный УП реализует главный принцип образования, приоритетом является развитие личности. Личностно-ориентированное образование обеспечит условия для формирования обучающихся целостного представления о взаимосвязи процессов, происходящих в мире, стране, регионе.</w:t>
      </w:r>
    </w:p>
    <w:p w:rsidR="008774DB" w:rsidRPr="00E12782" w:rsidRDefault="008774DB" w:rsidP="008774DB">
      <w:pPr>
        <w:pStyle w:val="a8"/>
        <w:spacing w:before="0" w:beforeAutospacing="0" w:after="0" w:afterAutospacing="0"/>
        <w:ind w:firstLine="540"/>
        <w:rPr>
          <w:sz w:val="22"/>
          <w:szCs w:val="22"/>
        </w:rPr>
      </w:pPr>
      <w:r w:rsidRPr="00E12782">
        <w:rPr>
          <w:sz w:val="22"/>
          <w:szCs w:val="22"/>
        </w:rPr>
        <w:t>Задачами специального (коррекционного) образования заключается в создании условий воспитания и обучения, способствующих не столько усвоению учащимися программного материала, сколько появлению у каждого воспитанника механизма компенсации  имеющего дефекта, на основе чего станет возможной его интеграция в современном обществе.</w:t>
      </w:r>
    </w:p>
    <w:p w:rsidR="008774DB" w:rsidRPr="00E12782" w:rsidRDefault="008774DB" w:rsidP="008774DB">
      <w:pPr>
        <w:pStyle w:val="a8"/>
        <w:spacing w:before="0" w:beforeAutospacing="0" w:after="0" w:afterAutospacing="0"/>
        <w:ind w:firstLine="540"/>
        <w:rPr>
          <w:sz w:val="22"/>
          <w:szCs w:val="22"/>
        </w:rPr>
      </w:pPr>
      <w:r w:rsidRPr="00E12782">
        <w:rPr>
          <w:sz w:val="22"/>
          <w:szCs w:val="22"/>
        </w:rPr>
        <w:t xml:space="preserve">  Учебный план обучающихся с умственной отсталостью предусматривает девятилетний срок обучения  как наиболее оптимальный для получения ими общего образования и профессионально-трудовой подготовки, необходимой для социальной адаптации и реабилитации.</w:t>
      </w:r>
    </w:p>
    <w:p w:rsidR="008774DB" w:rsidRPr="00E12782" w:rsidRDefault="008774DB" w:rsidP="008774DB">
      <w:pPr>
        <w:pStyle w:val="a8"/>
        <w:spacing w:before="0" w:beforeAutospacing="0" w:after="0" w:afterAutospacing="0"/>
        <w:ind w:firstLine="540"/>
        <w:rPr>
          <w:sz w:val="22"/>
          <w:szCs w:val="22"/>
        </w:rPr>
      </w:pPr>
      <w:r w:rsidRPr="00E12782">
        <w:rPr>
          <w:sz w:val="22"/>
          <w:szCs w:val="22"/>
        </w:rPr>
        <w:t>В 1-4 классах осуществляется начальный этап обучения, на котором общеобразовательная подготовка сочетается с коррекционной и пропедевтической работой.  В 5-9 классах продолжается обучение общеобразовательным предметам и вводится трудовое обучение, имеющее профессиональную направленность.</w:t>
      </w:r>
    </w:p>
    <w:p w:rsidR="008774DB" w:rsidRPr="00E12782" w:rsidRDefault="008774DB" w:rsidP="008774DB">
      <w:pPr>
        <w:pStyle w:val="a8"/>
        <w:spacing w:before="0" w:beforeAutospacing="0" w:after="0" w:afterAutospacing="0"/>
        <w:ind w:firstLine="540"/>
        <w:rPr>
          <w:sz w:val="22"/>
          <w:szCs w:val="22"/>
        </w:rPr>
      </w:pPr>
      <w:r w:rsidRPr="00E12782">
        <w:rPr>
          <w:sz w:val="22"/>
          <w:szCs w:val="22"/>
        </w:rPr>
        <w:t>АООП образования обучающихся с УО (с 1 по 4 класс, включая дополнительный класс, с 5 по 9 класс и с 10 по 12 класс).</w:t>
      </w:r>
    </w:p>
    <w:p w:rsidR="008774DB" w:rsidRPr="00E12782" w:rsidRDefault="008774DB" w:rsidP="008774DB">
      <w:pPr>
        <w:pStyle w:val="14TexstOSNOVA1012"/>
        <w:spacing w:line="240" w:lineRule="auto"/>
        <w:ind w:firstLine="709"/>
        <w:rPr>
          <w:rFonts w:ascii="Times New Roman" w:hAnsi="Times New Roman" w:cs="Times New Roman"/>
          <w:color w:val="auto"/>
          <w:kern w:val="0"/>
          <w:sz w:val="22"/>
          <w:szCs w:val="22"/>
          <w:lang w:eastAsia="ru-RU"/>
        </w:rPr>
      </w:pPr>
      <w:r w:rsidRPr="00E12782">
        <w:rPr>
          <w:rFonts w:ascii="Times New Roman" w:hAnsi="Times New Roman" w:cs="Times New Roman"/>
          <w:color w:val="auto"/>
          <w:kern w:val="0"/>
          <w:sz w:val="22"/>
          <w:szCs w:val="22"/>
          <w:lang w:eastAsia="ru-RU"/>
        </w:rPr>
        <w:t>Вариант 8.4 предполагает, что  обучающийся с РАС, осложненными  умственной отсталостью (умеренной, тяжелой, глубокой, тяжелыми и множественными нарушениями развития) получает образование, которое по содержанию и итоговым достижениям не соотносится к моменту завершения школьного обучения с содержанием и итоговыми до</w:t>
      </w:r>
      <w:r w:rsidRPr="00E12782">
        <w:rPr>
          <w:rFonts w:ascii="Times New Roman" w:hAnsi="Times New Roman" w:cs="Times New Roman"/>
          <w:color w:val="auto"/>
          <w:kern w:val="0"/>
          <w:sz w:val="22"/>
          <w:szCs w:val="22"/>
          <w:lang w:eastAsia="ru-RU"/>
        </w:rPr>
        <w:softHyphen/>
        <w:t xml:space="preserve">стижениями сверстников, не имеющих дополнительных ограничений по возможностям здоровья,  в пролонгированные сроки. Данный вариант предполагает пролонгированные сроки обучения: шесть лет (два первые подготовительные, 1 - 4 классы). В связи с особыми образовательными потребностями обучающихся с РАС и испытываемыми ими трудностями социального взаимодействия, данный вариант АООН предполагает постепенное включение детей в образовательный процесс за счет организации пропедевтического обучения в двух первых дополнительных классах и увеличения общего срока обучения в условиях начальной школы до 6 лет. </w:t>
      </w:r>
    </w:p>
    <w:p w:rsidR="008774DB" w:rsidRPr="00E12782" w:rsidRDefault="008774DB" w:rsidP="008774DB">
      <w:pPr>
        <w:pStyle w:val="a8"/>
        <w:spacing w:before="0" w:beforeAutospacing="0" w:after="0" w:afterAutospacing="0"/>
        <w:ind w:firstLine="540"/>
        <w:rPr>
          <w:sz w:val="22"/>
          <w:szCs w:val="22"/>
        </w:rPr>
      </w:pPr>
      <w:r w:rsidRPr="00E12782">
        <w:rPr>
          <w:sz w:val="22"/>
          <w:szCs w:val="22"/>
        </w:rPr>
        <w:t xml:space="preserve">Для таких детей необходимо, как можно полнее скорректировать отставание и развитие  обучающихся, ликвидируя проблемы в знаниях, представлениях об окружающем мире, преодолеть недостатки в результате нарушенного развития, включая недостатки мыслительной деятельности, речи, моторики, пространственной ориентировки, регуляция поведения и др.   </w:t>
      </w:r>
    </w:p>
    <w:p w:rsidR="008774DB" w:rsidRPr="00E12782" w:rsidRDefault="008774DB" w:rsidP="008774DB">
      <w:pPr>
        <w:pStyle w:val="a8"/>
        <w:spacing w:before="0" w:beforeAutospacing="0" w:after="0" w:afterAutospacing="0"/>
        <w:ind w:firstLine="540"/>
        <w:rPr>
          <w:sz w:val="22"/>
          <w:szCs w:val="22"/>
        </w:rPr>
      </w:pPr>
      <w:r w:rsidRPr="00E12782">
        <w:rPr>
          <w:sz w:val="22"/>
          <w:szCs w:val="22"/>
        </w:rPr>
        <w:t xml:space="preserve">Спецификой форм организации учебных занятий являются коррекционные и логопедические занятия, ЛФК, адаптивная физкультура и занятия по развитию психомоторики и сенсорных процессов, обучающихся с выраженными речевыми, двигательными или другими нарушениями. К коррекционным </w:t>
      </w:r>
      <w:r w:rsidRPr="00E12782">
        <w:rPr>
          <w:sz w:val="22"/>
          <w:szCs w:val="22"/>
        </w:rPr>
        <w:lastRenderedPageBreak/>
        <w:t>занятиям в младших классах относятся занятия по развитию устной речи на основе изучения предметов и явлений окружающей действительности, специальные занятия по ритмике. А в старших классах – социально-бытовая ориентировка.</w:t>
      </w:r>
    </w:p>
    <w:p w:rsidR="008774DB" w:rsidRPr="00E12782" w:rsidRDefault="008774DB" w:rsidP="008774DB">
      <w:pPr>
        <w:ind w:firstLine="540"/>
        <w:jc w:val="both"/>
        <w:rPr>
          <w:color w:val="000000"/>
          <w:sz w:val="22"/>
          <w:szCs w:val="22"/>
        </w:rPr>
      </w:pPr>
      <w:r w:rsidRPr="00E12782">
        <w:rPr>
          <w:color w:val="000000"/>
          <w:sz w:val="22"/>
          <w:szCs w:val="22"/>
        </w:rPr>
        <w:t xml:space="preserve">Основными направлениями деятельности  психолого – педагогического  сопровождения является  психосоциальная диагностика, психокоррекционная работа, психолого – педагогическое просвещение участников образовательного процесса, психологическое и педагогическое консультирование по различным психолого – педагогическим проблемам, вопросам самоопределения, личностного роста, взаимоотношения,  помощь учащимся и родителям в преодолении трудной жизненной ситуации, консультирование других работников образовательного учреждения, социальная – педагогическая и психологическая профилактика, организационно – методическая деятельность.   Занимаются выявлением и поддержкой учащихся, нуждающихся в социальной защите с целью защиты законных прав и интересов несовершеннолетних. </w:t>
      </w:r>
    </w:p>
    <w:p w:rsidR="008774DB" w:rsidRPr="00E12782" w:rsidRDefault="008774DB" w:rsidP="008774DB">
      <w:pPr>
        <w:ind w:firstLine="540"/>
        <w:jc w:val="both"/>
        <w:rPr>
          <w:sz w:val="22"/>
          <w:szCs w:val="22"/>
        </w:rPr>
      </w:pPr>
      <w:r w:rsidRPr="00E12782">
        <w:rPr>
          <w:sz w:val="22"/>
          <w:szCs w:val="22"/>
        </w:rPr>
        <w:t>Стержнем психолого-педагогического сопровождения является школьный ПМП консилиум, который позволяет объединить усилия педагогов, психологов и других субъектов учебно-воспитательного процесса, наметить целостную программу индивидуального сопровождения. Для сопровождения обучающихся работают следующие специалисты:  педагог – психолог, учитель  - логопед и учителя – дефектологи.</w:t>
      </w:r>
    </w:p>
    <w:p w:rsidR="00970B55" w:rsidRPr="00E12782" w:rsidRDefault="00970B55" w:rsidP="00D417A3">
      <w:pPr>
        <w:pStyle w:val="af1"/>
        <w:jc w:val="both"/>
        <w:rPr>
          <w:rFonts w:ascii="Times New Roman" w:hAnsi="Times New Roman"/>
          <w:sz w:val="22"/>
          <w:szCs w:val="22"/>
        </w:rPr>
      </w:pPr>
      <w:r w:rsidRPr="00E12782">
        <w:rPr>
          <w:rFonts w:ascii="Times New Roman" w:hAnsi="Times New Roman"/>
          <w:sz w:val="22"/>
          <w:szCs w:val="22"/>
        </w:rPr>
        <w:t>В течение 202</w:t>
      </w:r>
      <w:r w:rsidR="008774DB" w:rsidRPr="00E12782">
        <w:rPr>
          <w:rFonts w:ascii="Times New Roman" w:hAnsi="Times New Roman"/>
          <w:sz w:val="22"/>
          <w:szCs w:val="22"/>
        </w:rPr>
        <w:t>2</w:t>
      </w:r>
      <w:r w:rsidRPr="00E12782">
        <w:rPr>
          <w:rFonts w:ascii="Times New Roman" w:hAnsi="Times New Roman"/>
          <w:sz w:val="22"/>
          <w:szCs w:val="22"/>
        </w:rPr>
        <w:t>-</w:t>
      </w:r>
      <w:r w:rsidR="002F5431" w:rsidRPr="00E12782">
        <w:rPr>
          <w:rFonts w:ascii="Times New Roman" w:hAnsi="Times New Roman"/>
          <w:sz w:val="22"/>
          <w:szCs w:val="22"/>
        </w:rPr>
        <w:t>202</w:t>
      </w:r>
      <w:r w:rsidR="008774DB" w:rsidRPr="00E12782">
        <w:rPr>
          <w:rFonts w:ascii="Times New Roman" w:hAnsi="Times New Roman"/>
          <w:sz w:val="22"/>
          <w:szCs w:val="22"/>
        </w:rPr>
        <w:t>3</w:t>
      </w:r>
      <w:r w:rsidR="002F5431" w:rsidRPr="00E12782">
        <w:rPr>
          <w:rFonts w:ascii="Times New Roman" w:hAnsi="Times New Roman"/>
          <w:sz w:val="22"/>
          <w:szCs w:val="22"/>
        </w:rPr>
        <w:t xml:space="preserve"> </w:t>
      </w:r>
      <w:r w:rsidRPr="00E12782">
        <w:rPr>
          <w:rFonts w:ascii="Times New Roman" w:hAnsi="Times New Roman"/>
          <w:sz w:val="22"/>
          <w:szCs w:val="22"/>
        </w:rPr>
        <w:t xml:space="preserve"> учебного года специалистами школы сопровождались учащиеся:</w:t>
      </w:r>
    </w:p>
    <w:p w:rsidR="008774DB" w:rsidRPr="00E12782" w:rsidRDefault="008774DB" w:rsidP="00D417A3">
      <w:pPr>
        <w:pStyle w:val="af1"/>
        <w:jc w:val="both"/>
        <w:rPr>
          <w:rFonts w:ascii="Times New Roman" w:hAnsi="Times New Roman"/>
          <w:sz w:val="22"/>
          <w:szCs w:val="22"/>
        </w:rPr>
      </w:pPr>
    </w:p>
    <w:tbl>
      <w:tblPr>
        <w:tblW w:w="49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068"/>
        <w:gridCol w:w="3711"/>
        <w:gridCol w:w="3534"/>
        <w:gridCol w:w="3183"/>
      </w:tblGrid>
      <w:tr w:rsidR="008774DB" w:rsidRPr="00E12782" w:rsidTr="00F5413C">
        <w:tc>
          <w:tcPr>
            <w:tcW w:w="1403" w:type="pct"/>
            <w:vAlign w:val="center"/>
          </w:tcPr>
          <w:p w:rsidR="008774DB" w:rsidRPr="00E12782" w:rsidRDefault="008774DB" w:rsidP="00F5413C">
            <w:pPr>
              <w:pStyle w:val="a8"/>
              <w:spacing w:before="0" w:beforeAutospacing="0" w:after="0" w:afterAutospacing="0"/>
              <w:rPr>
                <w:sz w:val="22"/>
                <w:szCs w:val="22"/>
              </w:rPr>
            </w:pPr>
            <w:r w:rsidRPr="00E12782">
              <w:rPr>
                <w:sz w:val="22"/>
                <w:szCs w:val="22"/>
              </w:rPr>
              <w:t>Классы</w:t>
            </w:r>
          </w:p>
        </w:tc>
        <w:tc>
          <w:tcPr>
            <w:tcW w:w="1280" w:type="pct"/>
            <w:vAlign w:val="center"/>
          </w:tcPr>
          <w:p w:rsidR="008774DB" w:rsidRPr="00E12782" w:rsidRDefault="008774DB" w:rsidP="00F5413C">
            <w:pPr>
              <w:pStyle w:val="a8"/>
              <w:spacing w:before="0" w:beforeAutospacing="0" w:after="0" w:afterAutospacing="0"/>
              <w:rPr>
                <w:sz w:val="22"/>
                <w:szCs w:val="22"/>
              </w:rPr>
            </w:pPr>
            <w:r w:rsidRPr="00E12782">
              <w:rPr>
                <w:sz w:val="22"/>
                <w:szCs w:val="22"/>
              </w:rPr>
              <w:t>Логопедическое сопровождение</w:t>
            </w:r>
          </w:p>
        </w:tc>
        <w:tc>
          <w:tcPr>
            <w:tcW w:w="1219" w:type="pct"/>
            <w:vAlign w:val="center"/>
          </w:tcPr>
          <w:p w:rsidR="008774DB" w:rsidRPr="00E12782" w:rsidRDefault="008774DB" w:rsidP="00F5413C">
            <w:pPr>
              <w:pStyle w:val="a8"/>
              <w:spacing w:before="0" w:beforeAutospacing="0" w:after="0" w:afterAutospacing="0"/>
              <w:rPr>
                <w:sz w:val="22"/>
                <w:szCs w:val="22"/>
              </w:rPr>
            </w:pPr>
            <w:r w:rsidRPr="00E12782">
              <w:rPr>
                <w:sz w:val="22"/>
                <w:szCs w:val="22"/>
              </w:rPr>
              <w:t>Дефектологическое сопровождение</w:t>
            </w:r>
          </w:p>
        </w:tc>
        <w:tc>
          <w:tcPr>
            <w:tcW w:w="1098" w:type="pct"/>
            <w:vAlign w:val="center"/>
          </w:tcPr>
          <w:p w:rsidR="008774DB" w:rsidRPr="00E12782" w:rsidRDefault="008774DB" w:rsidP="00F5413C">
            <w:pPr>
              <w:pStyle w:val="a8"/>
              <w:spacing w:before="0" w:beforeAutospacing="0" w:after="0" w:afterAutospacing="0"/>
              <w:rPr>
                <w:sz w:val="22"/>
                <w:szCs w:val="22"/>
              </w:rPr>
            </w:pPr>
            <w:r w:rsidRPr="00E12782">
              <w:rPr>
                <w:sz w:val="22"/>
                <w:szCs w:val="22"/>
              </w:rPr>
              <w:t>Психологическое  сопровождение</w:t>
            </w:r>
          </w:p>
        </w:tc>
      </w:tr>
      <w:tr w:rsidR="008774DB" w:rsidRPr="00E12782" w:rsidTr="00F5413C">
        <w:trPr>
          <w:trHeight w:val="382"/>
        </w:trPr>
        <w:tc>
          <w:tcPr>
            <w:tcW w:w="1403" w:type="pct"/>
            <w:vAlign w:val="center"/>
          </w:tcPr>
          <w:p w:rsidR="008774DB" w:rsidRPr="00E12782" w:rsidRDefault="008774DB" w:rsidP="00F5413C">
            <w:pPr>
              <w:pStyle w:val="a8"/>
              <w:spacing w:before="0" w:beforeAutospacing="0" w:after="0" w:afterAutospacing="0"/>
              <w:rPr>
                <w:sz w:val="22"/>
                <w:szCs w:val="22"/>
              </w:rPr>
            </w:pPr>
            <w:r w:rsidRPr="00E12782">
              <w:rPr>
                <w:sz w:val="22"/>
                <w:szCs w:val="22"/>
              </w:rPr>
              <w:t>1-4скк</w:t>
            </w:r>
          </w:p>
        </w:tc>
        <w:tc>
          <w:tcPr>
            <w:tcW w:w="1280" w:type="pct"/>
            <w:vAlign w:val="center"/>
          </w:tcPr>
          <w:p w:rsidR="008774DB" w:rsidRPr="00E12782" w:rsidRDefault="008774DB" w:rsidP="00F5413C">
            <w:pPr>
              <w:pStyle w:val="a8"/>
              <w:spacing w:before="0" w:beforeAutospacing="0" w:after="0" w:afterAutospacing="0"/>
              <w:jc w:val="center"/>
              <w:rPr>
                <w:sz w:val="22"/>
                <w:szCs w:val="22"/>
              </w:rPr>
            </w:pPr>
            <w:r w:rsidRPr="00E12782">
              <w:rPr>
                <w:sz w:val="22"/>
                <w:szCs w:val="22"/>
              </w:rPr>
              <w:t>22</w:t>
            </w:r>
          </w:p>
        </w:tc>
        <w:tc>
          <w:tcPr>
            <w:tcW w:w="1219" w:type="pct"/>
            <w:vAlign w:val="center"/>
          </w:tcPr>
          <w:p w:rsidR="008774DB" w:rsidRPr="00E12782" w:rsidRDefault="008774DB" w:rsidP="00F5413C">
            <w:pPr>
              <w:pStyle w:val="a8"/>
              <w:spacing w:before="0" w:beforeAutospacing="0" w:after="0" w:afterAutospacing="0"/>
              <w:jc w:val="center"/>
              <w:rPr>
                <w:sz w:val="22"/>
                <w:szCs w:val="22"/>
              </w:rPr>
            </w:pPr>
            <w:r w:rsidRPr="00E12782">
              <w:rPr>
                <w:sz w:val="22"/>
                <w:szCs w:val="22"/>
              </w:rPr>
              <w:t>21</w:t>
            </w:r>
          </w:p>
        </w:tc>
        <w:tc>
          <w:tcPr>
            <w:tcW w:w="1098" w:type="pct"/>
            <w:vAlign w:val="center"/>
          </w:tcPr>
          <w:p w:rsidR="008774DB" w:rsidRPr="00E12782" w:rsidRDefault="008774DB" w:rsidP="00F5413C">
            <w:pPr>
              <w:pStyle w:val="a8"/>
              <w:spacing w:before="0" w:beforeAutospacing="0" w:after="0" w:afterAutospacing="0"/>
              <w:jc w:val="center"/>
              <w:rPr>
                <w:sz w:val="22"/>
                <w:szCs w:val="22"/>
              </w:rPr>
            </w:pPr>
            <w:r w:rsidRPr="00E12782">
              <w:rPr>
                <w:sz w:val="22"/>
                <w:szCs w:val="22"/>
              </w:rPr>
              <w:t>12</w:t>
            </w:r>
          </w:p>
        </w:tc>
      </w:tr>
      <w:tr w:rsidR="008774DB" w:rsidRPr="00E12782" w:rsidTr="00F5413C">
        <w:tc>
          <w:tcPr>
            <w:tcW w:w="1403" w:type="pct"/>
            <w:vAlign w:val="center"/>
          </w:tcPr>
          <w:p w:rsidR="008774DB" w:rsidRPr="00E12782" w:rsidRDefault="008774DB" w:rsidP="00F5413C">
            <w:pPr>
              <w:pStyle w:val="a8"/>
              <w:spacing w:before="0" w:beforeAutospacing="0" w:after="0" w:afterAutospacing="0"/>
              <w:rPr>
                <w:sz w:val="22"/>
                <w:szCs w:val="22"/>
              </w:rPr>
            </w:pPr>
            <w:r w:rsidRPr="00E12782">
              <w:rPr>
                <w:sz w:val="22"/>
                <w:szCs w:val="22"/>
              </w:rPr>
              <w:t>5- 9 скк, 10,11 ТУ</w:t>
            </w:r>
          </w:p>
        </w:tc>
        <w:tc>
          <w:tcPr>
            <w:tcW w:w="1280" w:type="pct"/>
            <w:vAlign w:val="center"/>
          </w:tcPr>
          <w:p w:rsidR="008774DB" w:rsidRPr="00E12782" w:rsidRDefault="008774DB" w:rsidP="00F5413C">
            <w:pPr>
              <w:pStyle w:val="a8"/>
              <w:spacing w:before="0" w:beforeAutospacing="0" w:after="0" w:afterAutospacing="0"/>
              <w:jc w:val="center"/>
              <w:rPr>
                <w:sz w:val="22"/>
                <w:szCs w:val="22"/>
              </w:rPr>
            </w:pPr>
            <w:r w:rsidRPr="00E12782">
              <w:rPr>
                <w:sz w:val="22"/>
                <w:szCs w:val="22"/>
              </w:rPr>
              <w:t>43</w:t>
            </w:r>
          </w:p>
        </w:tc>
        <w:tc>
          <w:tcPr>
            <w:tcW w:w="1219" w:type="pct"/>
            <w:vAlign w:val="center"/>
          </w:tcPr>
          <w:p w:rsidR="008774DB" w:rsidRPr="00E12782" w:rsidRDefault="008774DB" w:rsidP="00F5413C">
            <w:pPr>
              <w:pStyle w:val="a8"/>
              <w:spacing w:before="0" w:beforeAutospacing="0" w:after="0" w:afterAutospacing="0"/>
              <w:jc w:val="center"/>
              <w:rPr>
                <w:sz w:val="22"/>
                <w:szCs w:val="22"/>
              </w:rPr>
            </w:pPr>
            <w:r w:rsidRPr="00E12782">
              <w:rPr>
                <w:sz w:val="22"/>
                <w:szCs w:val="22"/>
              </w:rPr>
              <w:t>40</w:t>
            </w:r>
          </w:p>
        </w:tc>
        <w:tc>
          <w:tcPr>
            <w:tcW w:w="1098" w:type="pct"/>
            <w:vAlign w:val="center"/>
          </w:tcPr>
          <w:p w:rsidR="008774DB" w:rsidRPr="00E12782" w:rsidRDefault="008774DB" w:rsidP="00F5413C">
            <w:pPr>
              <w:pStyle w:val="a8"/>
              <w:spacing w:before="0" w:beforeAutospacing="0" w:after="0" w:afterAutospacing="0"/>
              <w:jc w:val="center"/>
              <w:rPr>
                <w:sz w:val="22"/>
                <w:szCs w:val="22"/>
              </w:rPr>
            </w:pPr>
            <w:r w:rsidRPr="00E12782">
              <w:rPr>
                <w:sz w:val="22"/>
                <w:szCs w:val="22"/>
              </w:rPr>
              <w:t>14</w:t>
            </w:r>
          </w:p>
        </w:tc>
      </w:tr>
      <w:tr w:rsidR="008774DB" w:rsidRPr="00E12782" w:rsidTr="00F5413C">
        <w:tc>
          <w:tcPr>
            <w:tcW w:w="1403" w:type="pct"/>
            <w:vAlign w:val="center"/>
          </w:tcPr>
          <w:p w:rsidR="008774DB" w:rsidRPr="00E12782" w:rsidRDefault="008774DB" w:rsidP="00F5413C">
            <w:pPr>
              <w:pStyle w:val="a8"/>
              <w:spacing w:before="0" w:beforeAutospacing="0" w:after="0" w:afterAutospacing="0"/>
              <w:rPr>
                <w:sz w:val="22"/>
                <w:szCs w:val="22"/>
              </w:rPr>
            </w:pPr>
            <w:r w:rsidRPr="00E12782">
              <w:rPr>
                <w:sz w:val="22"/>
                <w:szCs w:val="22"/>
              </w:rPr>
              <w:t xml:space="preserve"> Из них дети, обучающиеся на дому</w:t>
            </w:r>
          </w:p>
        </w:tc>
        <w:tc>
          <w:tcPr>
            <w:tcW w:w="1280" w:type="pct"/>
            <w:vAlign w:val="center"/>
          </w:tcPr>
          <w:p w:rsidR="008774DB" w:rsidRPr="00E12782" w:rsidRDefault="008774DB" w:rsidP="00F5413C">
            <w:pPr>
              <w:pStyle w:val="a8"/>
              <w:spacing w:before="0" w:beforeAutospacing="0" w:after="0" w:afterAutospacing="0"/>
              <w:jc w:val="center"/>
              <w:rPr>
                <w:sz w:val="22"/>
                <w:szCs w:val="22"/>
              </w:rPr>
            </w:pPr>
            <w:r w:rsidRPr="00E12782">
              <w:rPr>
                <w:sz w:val="22"/>
                <w:szCs w:val="22"/>
              </w:rPr>
              <w:t>13</w:t>
            </w:r>
          </w:p>
        </w:tc>
        <w:tc>
          <w:tcPr>
            <w:tcW w:w="1219" w:type="pct"/>
            <w:vAlign w:val="center"/>
          </w:tcPr>
          <w:p w:rsidR="008774DB" w:rsidRPr="00E12782" w:rsidRDefault="008774DB" w:rsidP="00F5413C">
            <w:pPr>
              <w:pStyle w:val="a8"/>
              <w:spacing w:before="0" w:beforeAutospacing="0" w:after="0" w:afterAutospacing="0"/>
              <w:jc w:val="center"/>
              <w:rPr>
                <w:sz w:val="22"/>
                <w:szCs w:val="22"/>
              </w:rPr>
            </w:pPr>
            <w:r w:rsidRPr="00E12782">
              <w:rPr>
                <w:sz w:val="22"/>
                <w:szCs w:val="22"/>
              </w:rPr>
              <w:t>4</w:t>
            </w:r>
          </w:p>
        </w:tc>
        <w:tc>
          <w:tcPr>
            <w:tcW w:w="1098" w:type="pct"/>
            <w:vAlign w:val="center"/>
          </w:tcPr>
          <w:p w:rsidR="008774DB" w:rsidRPr="00E12782" w:rsidRDefault="008774DB" w:rsidP="00F5413C">
            <w:pPr>
              <w:pStyle w:val="a8"/>
              <w:spacing w:before="0" w:beforeAutospacing="0" w:after="0" w:afterAutospacing="0"/>
              <w:jc w:val="center"/>
              <w:rPr>
                <w:sz w:val="22"/>
                <w:szCs w:val="22"/>
              </w:rPr>
            </w:pPr>
            <w:r w:rsidRPr="00E12782">
              <w:rPr>
                <w:sz w:val="22"/>
                <w:szCs w:val="22"/>
              </w:rPr>
              <w:t>12</w:t>
            </w:r>
          </w:p>
        </w:tc>
      </w:tr>
      <w:tr w:rsidR="008774DB" w:rsidRPr="00E12782" w:rsidTr="00F5413C">
        <w:tc>
          <w:tcPr>
            <w:tcW w:w="1403" w:type="pct"/>
            <w:vAlign w:val="center"/>
          </w:tcPr>
          <w:p w:rsidR="008774DB" w:rsidRPr="00E12782" w:rsidRDefault="008774DB" w:rsidP="00F5413C">
            <w:pPr>
              <w:pStyle w:val="a8"/>
              <w:spacing w:before="0" w:beforeAutospacing="0" w:after="0" w:afterAutospacing="0"/>
              <w:rPr>
                <w:sz w:val="22"/>
                <w:szCs w:val="22"/>
              </w:rPr>
            </w:pPr>
            <w:r w:rsidRPr="00E12782">
              <w:rPr>
                <w:sz w:val="22"/>
                <w:szCs w:val="22"/>
              </w:rPr>
              <w:t>Итого</w:t>
            </w:r>
          </w:p>
        </w:tc>
        <w:tc>
          <w:tcPr>
            <w:tcW w:w="1280" w:type="pct"/>
            <w:vAlign w:val="center"/>
          </w:tcPr>
          <w:p w:rsidR="008774DB" w:rsidRPr="00E12782" w:rsidRDefault="008774DB" w:rsidP="00F5413C">
            <w:pPr>
              <w:pStyle w:val="a8"/>
              <w:spacing w:before="0" w:beforeAutospacing="0" w:after="0" w:afterAutospacing="0"/>
              <w:jc w:val="center"/>
              <w:rPr>
                <w:sz w:val="22"/>
                <w:szCs w:val="22"/>
              </w:rPr>
            </w:pPr>
            <w:r w:rsidRPr="00E12782">
              <w:rPr>
                <w:sz w:val="22"/>
                <w:szCs w:val="22"/>
              </w:rPr>
              <w:t>65</w:t>
            </w:r>
          </w:p>
        </w:tc>
        <w:tc>
          <w:tcPr>
            <w:tcW w:w="1219" w:type="pct"/>
            <w:vAlign w:val="center"/>
          </w:tcPr>
          <w:p w:rsidR="008774DB" w:rsidRPr="00E12782" w:rsidRDefault="008774DB" w:rsidP="00F5413C">
            <w:pPr>
              <w:pStyle w:val="a8"/>
              <w:spacing w:before="0" w:beforeAutospacing="0" w:after="0" w:afterAutospacing="0"/>
              <w:jc w:val="center"/>
              <w:rPr>
                <w:sz w:val="22"/>
                <w:szCs w:val="22"/>
              </w:rPr>
            </w:pPr>
            <w:r w:rsidRPr="00E12782">
              <w:rPr>
                <w:sz w:val="22"/>
                <w:szCs w:val="22"/>
              </w:rPr>
              <w:t>61</w:t>
            </w:r>
          </w:p>
        </w:tc>
        <w:tc>
          <w:tcPr>
            <w:tcW w:w="1098" w:type="pct"/>
            <w:vAlign w:val="center"/>
          </w:tcPr>
          <w:p w:rsidR="008774DB" w:rsidRPr="00E12782" w:rsidRDefault="008774DB" w:rsidP="00F5413C">
            <w:pPr>
              <w:pStyle w:val="a8"/>
              <w:spacing w:before="0" w:beforeAutospacing="0" w:after="0" w:afterAutospacing="0"/>
              <w:jc w:val="center"/>
              <w:rPr>
                <w:sz w:val="22"/>
                <w:szCs w:val="22"/>
              </w:rPr>
            </w:pPr>
            <w:r w:rsidRPr="00E12782">
              <w:rPr>
                <w:sz w:val="22"/>
                <w:szCs w:val="22"/>
              </w:rPr>
              <w:t>26</w:t>
            </w:r>
          </w:p>
        </w:tc>
      </w:tr>
    </w:tbl>
    <w:p w:rsidR="00E95982" w:rsidRPr="00E12782" w:rsidRDefault="00E95982" w:rsidP="00D417A3">
      <w:pPr>
        <w:jc w:val="both"/>
        <w:rPr>
          <w:b/>
          <w:sz w:val="22"/>
          <w:szCs w:val="22"/>
        </w:rPr>
      </w:pPr>
      <w:r w:rsidRPr="00E12782">
        <w:rPr>
          <w:b/>
          <w:sz w:val="22"/>
          <w:szCs w:val="22"/>
        </w:rPr>
        <w:t xml:space="preserve">Годовой отчет учителей-логопедов </w:t>
      </w:r>
    </w:p>
    <w:p w:rsidR="00E95982" w:rsidRPr="00E12782" w:rsidRDefault="00E95982" w:rsidP="00D417A3">
      <w:pPr>
        <w:jc w:val="both"/>
        <w:rPr>
          <w:b/>
          <w:sz w:val="22"/>
          <w:szCs w:val="22"/>
        </w:rPr>
      </w:pPr>
      <w:r w:rsidRPr="00E12782">
        <w:rPr>
          <w:b/>
          <w:sz w:val="22"/>
          <w:szCs w:val="22"/>
        </w:rPr>
        <w:t>за 202</w:t>
      </w:r>
      <w:r w:rsidR="008774DB" w:rsidRPr="00E12782">
        <w:rPr>
          <w:b/>
          <w:sz w:val="22"/>
          <w:szCs w:val="22"/>
        </w:rPr>
        <w:t>2</w:t>
      </w:r>
      <w:r w:rsidRPr="00E12782">
        <w:rPr>
          <w:b/>
          <w:sz w:val="22"/>
          <w:szCs w:val="22"/>
        </w:rPr>
        <w:t>-</w:t>
      </w:r>
      <w:r w:rsidR="002F5431" w:rsidRPr="00E12782">
        <w:rPr>
          <w:b/>
          <w:sz w:val="22"/>
          <w:szCs w:val="22"/>
        </w:rPr>
        <w:t>202</w:t>
      </w:r>
      <w:r w:rsidR="008774DB" w:rsidRPr="00E12782">
        <w:rPr>
          <w:b/>
          <w:sz w:val="22"/>
          <w:szCs w:val="22"/>
        </w:rPr>
        <w:t>3</w:t>
      </w:r>
      <w:r w:rsidR="002F5431" w:rsidRPr="00E12782">
        <w:rPr>
          <w:b/>
          <w:sz w:val="22"/>
          <w:szCs w:val="22"/>
        </w:rPr>
        <w:t xml:space="preserve"> </w:t>
      </w:r>
      <w:r w:rsidRPr="00E12782">
        <w:rPr>
          <w:b/>
          <w:sz w:val="22"/>
          <w:szCs w:val="22"/>
        </w:rPr>
        <w:t xml:space="preserve"> учебный год</w:t>
      </w:r>
    </w:p>
    <w:p w:rsidR="00600553" w:rsidRPr="00E12782" w:rsidRDefault="00600553" w:rsidP="00D417A3">
      <w:pPr>
        <w:jc w:val="both"/>
        <w:rPr>
          <w:rFonts w:eastAsia="Times New Roman"/>
          <w:sz w:val="22"/>
          <w:szCs w:val="22"/>
        </w:rPr>
      </w:pPr>
    </w:p>
    <w:p w:rsidR="008F7E1C" w:rsidRPr="00E12782" w:rsidRDefault="00600553" w:rsidP="00280D54">
      <w:pPr>
        <w:pStyle w:val="a5"/>
        <w:widowControl/>
        <w:numPr>
          <w:ilvl w:val="0"/>
          <w:numId w:val="137"/>
        </w:numPr>
        <w:autoSpaceDE/>
        <w:autoSpaceDN/>
        <w:adjustRightInd/>
        <w:ind w:left="0"/>
        <w:contextualSpacing w:val="0"/>
        <w:jc w:val="both"/>
        <w:rPr>
          <w:sz w:val="22"/>
          <w:szCs w:val="22"/>
        </w:rPr>
      </w:pPr>
      <w:r w:rsidRPr="00E12782">
        <w:rPr>
          <w:sz w:val="22"/>
          <w:szCs w:val="22"/>
        </w:rPr>
        <w:tab/>
      </w:r>
      <w:r w:rsidR="008F7E1C" w:rsidRPr="00E12782">
        <w:rPr>
          <w:sz w:val="22"/>
          <w:szCs w:val="22"/>
        </w:rPr>
        <w:t xml:space="preserve">Анализ логопедического обследования на начало и конец 2022-2023 учебного года, а также проведённая логопедическая работа позволили сформулировать направление на 2023-2024 учебный год: </w:t>
      </w:r>
    </w:p>
    <w:p w:rsidR="008F7E1C" w:rsidRPr="00E12782" w:rsidRDefault="008F7E1C" w:rsidP="008F7E1C">
      <w:pPr>
        <w:rPr>
          <w:sz w:val="22"/>
          <w:szCs w:val="22"/>
        </w:rPr>
      </w:pPr>
      <w:r w:rsidRPr="00E12782">
        <w:rPr>
          <w:sz w:val="22"/>
          <w:szCs w:val="22"/>
        </w:rPr>
        <w:tab/>
        <w:t xml:space="preserve">В </w:t>
      </w:r>
      <w:r w:rsidRPr="00E12782">
        <w:rPr>
          <w:rFonts w:eastAsia="Calibri"/>
          <w:sz w:val="22"/>
          <w:szCs w:val="22"/>
          <w:lang w:eastAsia="en-US"/>
        </w:rPr>
        <w:t>2022-2023</w:t>
      </w:r>
      <w:r w:rsidRPr="00E12782">
        <w:rPr>
          <w:sz w:val="22"/>
          <w:szCs w:val="22"/>
        </w:rPr>
        <w:t xml:space="preserve"> учебном году коррекционно-логопедическая работа на школьном логопункте строилась на основе следующих рабочих программ: </w:t>
      </w:r>
    </w:p>
    <w:p w:rsidR="008F7E1C" w:rsidRPr="00E12782" w:rsidRDefault="008F7E1C" w:rsidP="00280D54">
      <w:pPr>
        <w:widowControl/>
        <w:numPr>
          <w:ilvl w:val="0"/>
          <w:numId w:val="128"/>
        </w:numPr>
        <w:suppressAutoHyphens/>
        <w:autoSpaceDE/>
        <w:autoSpaceDN/>
        <w:adjustRightInd/>
        <w:ind w:left="0"/>
        <w:rPr>
          <w:sz w:val="22"/>
          <w:szCs w:val="22"/>
        </w:rPr>
      </w:pPr>
      <w:r w:rsidRPr="00E12782">
        <w:rPr>
          <w:sz w:val="22"/>
          <w:szCs w:val="22"/>
        </w:rPr>
        <w:t>«Р</w:t>
      </w:r>
      <w:r w:rsidRPr="00E12782">
        <w:rPr>
          <w:rFonts w:eastAsia="Calibri"/>
          <w:sz w:val="22"/>
          <w:szCs w:val="22"/>
          <w:lang w:eastAsia="en-US"/>
        </w:rPr>
        <w:t xml:space="preserve">абочая программа по коррекции устной и письменной речи обучающихся с умственной отсталостью (интеллектуальными нарушениями)» </w:t>
      </w:r>
    </w:p>
    <w:p w:rsidR="008F7E1C" w:rsidRPr="00E12782" w:rsidRDefault="008F7E1C" w:rsidP="00280D54">
      <w:pPr>
        <w:widowControl/>
        <w:numPr>
          <w:ilvl w:val="0"/>
          <w:numId w:val="128"/>
        </w:numPr>
        <w:suppressAutoHyphens/>
        <w:autoSpaceDE/>
        <w:autoSpaceDN/>
        <w:adjustRightInd/>
        <w:ind w:left="0"/>
        <w:rPr>
          <w:sz w:val="22"/>
          <w:szCs w:val="22"/>
        </w:rPr>
      </w:pPr>
      <w:r w:rsidRPr="00E12782">
        <w:rPr>
          <w:rFonts w:eastAsia="Calibri"/>
          <w:sz w:val="22"/>
          <w:szCs w:val="22"/>
          <w:lang w:eastAsia="en-US"/>
        </w:rPr>
        <w:t>«Рабочая программа по формированию коммуникативных навыков у обучающихся с ограниченными возможностями здоровья и с умственной осталостью (интеллектуальными нарушениями)»</w:t>
      </w:r>
    </w:p>
    <w:p w:rsidR="008F7E1C" w:rsidRPr="00E12782" w:rsidRDefault="008F7E1C" w:rsidP="00280D54">
      <w:pPr>
        <w:widowControl/>
        <w:numPr>
          <w:ilvl w:val="0"/>
          <w:numId w:val="128"/>
        </w:numPr>
        <w:suppressAutoHyphens/>
        <w:autoSpaceDE/>
        <w:autoSpaceDN/>
        <w:adjustRightInd/>
        <w:ind w:left="0"/>
        <w:rPr>
          <w:sz w:val="22"/>
          <w:szCs w:val="22"/>
        </w:rPr>
      </w:pPr>
      <w:r w:rsidRPr="00E12782">
        <w:rPr>
          <w:sz w:val="22"/>
          <w:szCs w:val="22"/>
        </w:rPr>
        <w:t>Рабочая программа по коррекционному курсу «Альтернативная и дополнительная коммуникация» для учащихся, обучающихся по программе обучения детей с умеренной, тяжелой умственной отсталостью с ТМНР</w:t>
      </w:r>
    </w:p>
    <w:p w:rsidR="008F7E1C" w:rsidRPr="00E12782" w:rsidRDefault="008F7E1C" w:rsidP="00280D54">
      <w:pPr>
        <w:widowControl/>
        <w:numPr>
          <w:ilvl w:val="0"/>
          <w:numId w:val="128"/>
        </w:numPr>
        <w:suppressAutoHyphens/>
        <w:autoSpaceDE/>
        <w:autoSpaceDN/>
        <w:adjustRightInd/>
        <w:ind w:left="0"/>
        <w:jc w:val="both"/>
        <w:rPr>
          <w:sz w:val="22"/>
          <w:szCs w:val="22"/>
        </w:rPr>
      </w:pPr>
      <w:r w:rsidRPr="00E12782">
        <w:rPr>
          <w:rFonts w:eastAsia="Calibri"/>
          <w:sz w:val="22"/>
          <w:szCs w:val="22"/>
          <w:lang w:eastAsia="en-US"/>
        </w:rPr>
        <w:t xml:space="preserve">«Логопедическая коррекция для обучающихся 1-4 классов»  </w:t>
      </w:r>
    </w:p>
    <w:p w:rsidR="008F7E1C" w:rsidRPr="00E12782" w:rsidRDefault="008F7E1C" w:rsidP="00280D54">
      <w:pPr>
        <w:widowControl/>
        <w:numPr>
          <w:ilvl w:val="0"/>
          <w:numId w:val="128"/>
        </w:numPr>
        <w:suppressAutoHyphens/>
        <w:autoSpaceDE/>
        <w:autoSpaceDN/>
        <w:adjustRightInd/>
        <w:ind w:left="0"/>
        <w:jc w:val="both"/>
        <w:rPr>
          <w:sz w:val="22"/>
          <w:szCs w:val="22"/>
        </w:rPr>
      </w:pPr>
      <w:r w:rsidRPr="00E12782">
        <w:rPr>
          <w:rFonts w:eastAsia="Calibri"/>
          <w:sz w:val="22"/>
          <w:szCs w:val="22"/>
          <w:lang w:eastAsia="en-US"/>
        </w:rPr>
        <w:t>«Индивидуальные логопедические занятия по коррекции письменной речи. 5 класс»</w:t>
      </w:r>
    </w:p>
    <w:p w:rsidR="008F7E1C" w:rsidRPr="00E12782" w:rsidRDefault="008F7E1C" w:rsidP="00280D54">
      <w:pPr>
        <w:widowControl/>
        <w:numPr>
          <w:ilvl w:val="0"/>
          <w:numId w:val="128"/>
        </w:numPr>
        <w:suppressAutoHyphens/>
        <w:autoSpaceDE/>
        <w:autoSpaceDN/>
        <w:adjustRightInd/>
        <w:ind w:left="0"/>
        <w:jc w:val="both"/>
        <w:rPr>
          <w:sz w:val="22"/>
          <w:szCs w:val="22"/>
        </w:rPr>
      </w:pPr>
      <w:r w:rsidRPr="00E12782">
        <w:rPr>
          <w:rFonts w:eastAsia="Calibri"/>
          <w:sz w:val="22"/>
          <w:szCs w:val="22"/>
          <w:lang w:eastAsia="en-US"/>
        </w:rPr>
        <w:t>«Индивидуальные занятия по совершенствованию лексико-грамматического строя речи. 5 Класс»</w:t>
      </w:r>
    </w:p>
    <w:p w:rsidR="008F7E1C" w:rsidRPr="00E12782" w:rsidRDefault="008F7E1C" w:rsidP="00280D54">
      <w:pPr>
        <w:widowControl/>
        <w:numPr>
          <w:ilvl w:val="0"/>
          <w:numId w:val="128"/>
        </w:numPr>
        <w:suppressAutoHyphens/>
        <w:autoSpaceDE/>
        <w:autoSpaceDN/>
        <w:adjustRightInd/>
        <w:ind w:left="0"/>
        <w:jc w:val="both"/>
        <w:rPr>
          <w:sz w:val="22"/>
          <w:szCs w:val="22"/>
        </w:rPr>
      </w:pPr>
      <w:r w:rsidRPr="00E12782">
        <w:rPr>
          <w:rFonts w:eastAsia="Calibri"/>
          <w:sz w:val="22"/>
          <w:szCs w:val="22"/>
          <w:lang w:eastAsia="en-US"/>
        </w:rPr>
        <w:t>«Логопедическая коррекция для обучающихся с легкой степенью умственной отсталости (интеллектуальными нарушениями) 7-8 классы»</w:t>
      </w:r>
    </w:p>
    <w:p w:rsidR="008F7E1C" w:rsidRPr="00E12782" w:rsidRDefault="008F7E1C" w:rsidP="00280D54">
      <w:pPr>
        <w:widowControl/>
        <w:numPr>
          <w:ilvl w:val="0"/>
          <w:numId w:val="128"/>
        </w:numPr>
        <w:suppressAutoHyphens/>
        <w:autoSpaceDE/>
        <w:autoSpaceDN/>
        <w:adjustRightInd/>
        <w:ind w:left="0"/>
        <w:jc w:val="both"/>
        <w:rPr>
          <w:sz w:val="22"/>
          <w:szCs w:val="22"/>
        </w:rPr>
      </w:pPr>
      <w:r w:rsidRPr="00E12782">
        <w:rPr>
          <w:rFonts w:eastAsia="Calibri"/>
          <w:sz w:val="22"/>
          <w:szCs w:val="22"/>
          <w:lang w:eastAsia="en-US"/>
        </w:rPr>
        <w:t>«Логопедическая коррекция для обучающихся с легкой степенью умственной отсталости (интеллектуальными нарушениями) 5-9 классы»</w:t>
      </w:r>
    </w:p>
    <w:p w:rsidR="008F7E1C" w:rsidRPr="00E12782" w:rsidRDefault="008F7E1C" w:rsidP="008F7E1C">
      <w:pPr>
        <w:shd w:val="clear" w:color="auto" w:fill="FFFFFF"/>
        <w:jc w:val="both"/>
        <w:rPr>
          <w:i/>
          <w:sz w:val="22"/>
          <w:szCs w:val="22"/>
        </w:rPr>
      </w:pPr>
    </w:p>
    <w:p w:rsidR="008F7E1C" w:rsidRPr="00E12782" w:rsidRDefault="008F7E1C" w:rsidP="008F7E1C">
      <w:pPr>
        <w:rPr>
          <w:sz w:val="22"/>
          <w:szCs w:val="22"/>
        </w:rPr>
      </w:pPr>
      <w:r w:rsidRPr="00E12782">
        <w:rPr>
          <w:sz w:val="22"/>
          <w:szCs w:val="22"/>
        </w:rPr>
        <w:lastRenderedPageBreak/>
        <w:tab/>
      </w:r>
      <w:r w:rsidRPr="00E12782">
        <w:rPr>
          <w:b/>
          <w:sz w:val="22"/>
          <w:szCs w:val="22"/>
        </w:rPr>
        <w:t>Цель:</w:t>
      </w:r>
      <w:r w:rsidRPr="00E12782">
        <w:rPr>
          <w:sz w:val="22"/>
          <w:szCs w:val="22"/>
        </w:rPr>
        <w:t xml:space="preserve"> выявление и коррекция нарушений письменной и устной речи детей.</w:t>
      </w:r>
    </w:p>
    <w:p w:rsidR="008F7E1C" w:rsidRPr="00E12782" w:rsidRDefault="008F7E1C" w:rsidP="008F7E1C">
      <w:pPr>
        <w:rPr>
          <w:b/>
          <w:sz w:val="22"/>
          <w:szCs w:val="22"/>
        </w:rPr>
      </w:pPr>
      <w:r w:rsidRPr="00E12782">
        <w:rPr>
          <w:sz w:val="22"/>
          <w:szCs w:val="22"/>
        </w:rPr>
        <w:tab/>
      </w:r>
      <w:r w:rsidRPr="00E12782">
        <w:rPr>
          <w:b/>
          <w:sz w:val="22"/>
          <w:szCs w:val="22"/>
        </w:rPr>
        <w:t xml:space="preserve">Задачи: </w:t>
      </w:r>
    </w:p>
    <w:p w:rsidR="008F7E1C" w:rsidRPr="00E12782" w:rsidRDefault="008F7E1C" w:rsidP="00280D54">
      <w:pPr>
        <w:widowControl/>
        <w:numPr>
          <w:ilvl w:val="0"/>
          <w:numId w:val="129"/>
        </w:numPr>
        <w:suppressAutoHyphens/>
        <w:autoSpaceDE/>
        <w:autoSpaceDN/>
        <w:adjustRightInd/>
        <w:ind w:left="0"/>
        <w:rPr>
          <w:sz w:val="22"/>
          <w:szCs w:val="22"/>
        </w:rPr>
      </w:pPr>
      <w:r w:rsidRPr="00E12782">
        <w:rPr>
          <w:sz w:val="22"/>
          <w:szCs w:val="22"/>
        </w:rPr>
        <w:t xml:space="preserve">Диагностировать речевое развитие школьников. </w:t>
      </w:r>
    </w:p>
    <w:p w:rsidR="008F7E1C" w:rsidRPr="00E12782" w:rsidRDefault="008F7E1C" w:rsidP="00280D54">
      <w:pPr>
        <w:widowControl/>
        <w:numPr>
          <w:ilvl w:val="0"/>
          <w:numId w:val="129"/>
        </w:numPr>
        <w:suppressAutoHyphens/>
        <w:autoSpaceDE/>
        <w:autoSpaceDN/>
        <w:adjustRightInd/>
        <w:ind w:left="0"/>
        <w:rPr>
          <w:sz w:val="22"/>
          <w:szCs w:val="22"/>
        </w:rPr>
      </w:pPr>
      <w:r w:rsidRPr="00E12782">
        <w:rPr>
          <w:sz w:val="22"/>
          <w:szCs w:val="22"/>
        </w:rPr>
        <w:t>Определить индивидуальный маршрут коррекции речевого дефекта.</w:t>
      </w:r>
    </w:p>
    <w:p w:rsidR="008F7E1C" w:rsidRPr="00E12782" w:rsidRDefault="008F7E1C" w:rsidP="00280D54">
      <w:pPr>
        <w:widowControl/>
        <w:numPr>
          <w:ilvl w:val="0"/>
          <w:numId w:val="129"/>
        </w:numPr>
        <w:suppressAutoHyphens/>
        <w:autoSpaceDE/>
        <w:autoSpaceDN/>
        <w:adjustRightInd/>
        <w:ind w:left="0"/>
        <w:rPr>
          <w:sz w:val="22"/>
          <w:szCs w:val="22"/>
        </w:rPr>
      </w:pPr>
      <w:r w:rsidRPr="00E12782">
        <w:rPr>
          <w:sz w:val="22"/>
          <w:szCs w:val="22"/>
        </w:rPr>
        <w:t>Реализовать комплексный подход при работе со школьниками.</w:t>
      </w:r>
    </w:p>
    <w:p w:rsidR="008F7E1C" w:rsidRPr="00E12782" w:rsidRDefault="008F7E1C" w:rsidP="00280D54">
      <w:pPr>
        <w:widowControl/>
        <w:numPr>
          <w:ilvl w:val="0"/>
          <w:numId w:val="129"/>
        </w:numPr>
        <w:suppressAutoHyphens/>
        <w:autoSpaceDE/>
        <w:autoSpaceDN/>
        <w:adjustRightInd/>
        <w:ind w:left="0"/>
        <w:rPr>
          <w:sz w:val="22"/>
          <w:szCs w:val="22"/>
        </w:rPr>
      </w:pPr>
      <w:r w:rsidRPr="00E12782">
        <w:rPr>
          <w:sz w:val="22"/>
          <w:szCs w:val="22"/>
        </w:rPr>
        <w:t>Осуществлять взаимодействие всех субъектов коррекционно- образовательного пространства.</w:t>
      </w:r>
    </w:p>
    <w:p w:rsidR="008F7E1C" w:rsidRPr="00E12782" w:rsidRDefault="008F7E1C" w:rsidP="00280D54">
      <w:pPr>
        <w:widowControl/>
        <w:numPr>
          <w:ilvl w:val="0"/>
          <w:numId w:val="129"/>
        </w:numPr>
        <w:shd w:val="clear" w:color="auto" w:fill="FFFFFF"/>
        <w:suppressAutoHyphens/>
        <w:autoSpaceDE/>
        <w:autoSpaceDN/>
        <w:adjustRightInd/>
        <w:ind w:left="0"/>
        <w:jc w:val="both"/>
        <w:rPr>
          <w:sz w:val="22"/>
          <w:szCs w:val="22"/>
        </w:rPr>
      </w:pPr>
      <w:r w:rsidRPr="00E12782">
        <w:rPr>
          <w:sz w:val="22"/>
          <w:szCs w:val="22"/>
        </w:rPr>
        <w:t>Оказать методическую консультацию помощь педагогам для оптимизации процесса логопедического воздействия.</w:t>
      </w:r>
    </w:p>
    <w:p w:rsidR="008F7E1C" w:rsidRPr="00E12782" w:rsidRDefault="008F7E1C" w:rsidP="00280D54">
      <w:pPr>
        <w:widowControl/>
        <w:numPr>
          <w:ilvl w:val="0"/>
          <w:numId w:val="129"/>
        </w:numPr>
        <w:shd w:val="clear" w:color="auto" w:fill="FFFFFF"/>
        <w:suppressAutoHyphens/>
        <w:autoSpaceDE/>
        <w:autoSpaceDN/>
        <w:adjustRightInd/>
        <w:ind w:left="0"/>
        <w:jc w:val="both"/>
        <w:rPr>
          <w:color w:val="000000"/>
          <w:sz w:val="22"/>
          <w:szCs w:val="22"/>
        </w:rPr>
      </w:pPr>
      <w:r w:rsidRPr="00E12782">
        <w:rPr>
          <w:color w:val="000000"/>
          <w:sz w:val="22"/>
          <w:szCs w:val="22"/>
        </w:rPr>
        <w:t>Успешная социализация детей коррекция нарушения в развитии устной и письменной речи школьников.</w:t>
      </w:r>
    </w:p>
    <w:p w:rsidR="008F7E1C" w:rsidRPr="00E12782" w:rsidRDefault="008F7E1C" w:rsidP="008F7E1C">
      <w:pPr>
        <w:shd w:val="clear" w:color="auto" w:fill="FFFFFF"/>
        <w:jc w:val="both"/>
        <w:rPr>
          <w:i/>
          <w:sz w:val="22"/>
          <w:szCs w:val="22"/>
        </w:rPr>
      </w:pPr>
    </w:p>
    <w:p w:rsidR="008F7E1C" w:rsidRPr="00E12782" w:rsidRDefault="008F7E1C" w:rsidP="008F7E1C">
      <w:pPr>
        <w:jc w:val="both"/>
        <w:rPr>
          <w:sz w:val="22"/>
          <w:szCs w:val="22"/>
        </w:rPr>
      </w:pPr>
      <w:r w:rsidRPr="00E12782">
        <w:rPr>
          <w:sz w:val="22"/>
          <w:szCs w:val="22"/>
        </w:rPr>
        <w:t>В прошедшем учебном году работа учителя-логопеда велась по следующим направлениям:</w:t>
      </w:r>
    </w:p>
    <w:p w:rsidR="008F7E1C" w:rsidRPr="00E12782" w:rsidRDefault="008F7E1C" w:rsidP="00280D54">
      <w:pPr>
        <w:numPr>
          <w:ilvl w:val="0"/>
          <w:numId w:val="130"/>
        </w:numPr>
        <w:suppressAutoHyphens/>
        <w:autoSpaceDE/>
        <w:autoSpaceDN/>
        <w:adjustRightInd/>
        <w:ind w:left="0"/>
        <w:jc w:val="both"/>
        <w:rPr>
          <w:b/>
          <w:sz w:val="22"/>
          <w:szCs w:val="22"/>
        </w:rPr>
      </w:pPr>
      <w:r w:rsidRPr="00E12782">
        <w:rPr>
          <w:b/>
          <w:sz w:val="22"/>
          <w:szCs w:val="22"/>
        </w:rPr>
        <w:t>Диагностическое направление</w:t>
      </w:r>
    </w:p>
    <w:p w:rsidR="008F7E1C" w:rsidRPr="00E12782" w:rsidRDefault="008F7E1C" w:rsidP="008F7E1C">
      <w:pPr>
        <w:jc w:val="both"/>
        <w:rPr>
          <w:sz w:val="22"/>
          <w:szCs w:val="22"/>
        </w:rPr>
      </w:pPr>
      <w:r w:rsidRPr="00E12782">
        <w:rPr>
          <w:sz w:val="22"/>
          <w:szCs w:val="22"/>
        </w:rPr>
        <w:t xml:space="preserve">В течение учебного года было обследовано 68 обучающихся. </w:t>
      </w:r>
    </w:p>
    <w:p w:rsidR="008F7E1C" w:rsidRPr="00E12782" w:rsidRDefault="008F7E1C" w:rsidP="008F7E1C">
      <w:pPr>
        <w:jc w:val="both"/>
        <w:rPr>
          <w:sz w:val="22"/>
          <w:szCs w:val="22"/>
        </w:rPr>
      </w:pPr>
      <w:r w:rsidRPr="00E12782">
        <w:rPr>
          <w:sz w:val="22"/>
          <w:szCs w:val="22"/>
        </w:rPr>
        <w:tab/>
        <w:t xml:space="preserve">1 классы –диагностика устной речи обучающихся, </w:t>
      </w:r>
    </w:p>
    <w:p w:rsidR="008F7E1C" w:rsidRPr="00E12782" w:rsidRDefault="008F7E1C" w:rsidP="008F7E1C">
      <w:pPr>
        <w:jc w:val="both"/>
        <w:rPr>
          <w:sz w:val="22"/>
          <w:szCs w:val="22"/>
        </w:rPr>
      </w:pPr>
      <w:r w:rsidRPr="00E12782">
        <w:rPr>
          <w:sz w:val="22"/>
          <w:szCs w:val="22"/>
        </w:rPr>
        <w:tab/>
        <w:t xml:space="preserve">2-4 классы – диагностика устной и письменной речи обучающихся, </w:t>
      </w:r>
    </w:p>
    <w:p w:rsidR="008F7E1C" w:rsidRPr="00E12782" w:rsidRDefault="008F7E1C" w:rsidP="008F7E1C">
      <w:pPr>
        <w:jc w:val="both"/>
        <w:rPr>
          <w:sz w:val="22"/>
          <w:szCs w:val="22"/>
        </w:rPr>
      </w:pPr>
      <w:r w:rsidRPr="00E12782">
        <w:rPr>
          <w:sz w:val="22"/>
          <w:szCs w:val="22"/>
        </w:rPr>
        <w:tab/>
        <w:t>2-</w:t>
      </w:r>
      <w:r w:rsidRPr="00E12782">
        <w:rPr>
          <w:rFonts w:eastAsia="Calibri"/>
          <w:sz w:val="22"/>
          <w:szCs w:val="22"/>
          <w:lang w:eastAsia="en-US"/>
        </w:rPr>
        <w:t>5</w:t>
      </w:r>
      <w:r w:rsidRPr="00E12782">
        <w:rPr>
          <w:sz w:val="22"/>
          <w:szCs w:val="22"/>
        </w:rPr>
        <w:t xml:space="preserve"> классы (дети с ОВЗ: с интеллектуальной недостаточностью) диагностика устной и письменной речи </w:t>
      </w:r>
    </w:p>
    <w:p w:rsidR="008F7E1C" w:rsidRPr="00E12782" w:rsidRDefault="008F7E1C" w:rsidP="008F7E1C">
      <w:pPr>
        <w:jc w:val="both"/>
        <w:rPr>
          <w:sz w:val="22"/>
          <w:szCs w:val="22"/>
        </w:rPr>
      </w:pPr>
      <w:r w:rsidRPr="00E12782">
        <w:rPr>
          <w:sz w:val="22"/>
          <w:szCs w:val="22"/>
        </w:rPr>
        <w:tab/>
        <w:t xml:space="preserve">5-10 классы - диагностика устной и письменной речи обучающихся,  </w:t>
      </w:r>
    </w:p>
    <w:p w:rsidR="008F7E1C" w:rsidRPr="00E12782" w:rsidRDefault="008F7E1C" w:rsidP="008F7E1C">
      <w:pPr>
        <w:jc w:val="both"/>
        <w:rPr>
          <w:sz w:val="22"/>
          <w:szCs w:val="22"/>
        </w:rPr>
      </w:pPr>
      <w:r w:rsidRPr="00E12782">
        <w:rPr>
          <w:rFonts w:eastAsia="Calibri"/>
          <w:sz w:val="22"/>
          <w:szCs w:val="22"/>
          <w:lang w:eastAsia="en-US"/>
        </w:rPr>
        <w:tab/>
        <w:t>ТУ</w:t>
      </w:r>
      <w:r w:rsidRPr="00E12782">
        <w:rPr>
          <w:sz w:val="22"/>
          <w:szCs w:val="22"/>
        </w:rPr>
        <w:t xml:space="preserve"> классы (дети с ОВЗ: с интеллектуальной недостаточностью) диагностика устной и письменной речи. </w:t>
      </w:r>
    </w:p>
    <w:p w:rsidR="008F7E1C" w:rsidRPr="00E12782" w:rsidRDefault="008F7E1C" w:rsidP="008F7E1C">
      <w:pPr>
        <w:ind w:firstLine="708"/>
        <w:rPr>
          <w:sz w:val="22"/>
          <w:szCs w:val="22"/>
        </w:rPr>
      </w:pPr>
    </w:p>
    <w:p w:rsidR="008F7E1C" w:rsidRPr="00E12782" w:rsidRDefault="008F7E1C" w:rsidP="008F7E1C">
      <w:pPr>
        <w:ind w:firstLine="708"/>
        <w:jc w:val="both"/>
        <w:rPr>
          <w:sz w:val="22"/>
          <w:szCs w:val="22"/>
        </w:rPr>
      </w:pPr>
      <w:r w:rsidRPr="00E12782">
        <w:rPr>
          <w:color w:val="000000"/>
          <w:sz w:val="22"/>
          <w:szCs w:val="22"/>
        </w:rPr>
        <w:t xml:space="preserve">При диагностике устной речи обучающихся использовалась методика О.Б.Иншаковой «Альбом для логопеда» М.,2018, Н. М. Трубниковой «Логопедическое обследование младших школьников, страдающих олигофренией детским церебральным параличом» УрГПУ, 1992., Поваляева М.А. Комплексная педагогическая диагностика нарушений при дизартрии у детей старшего дошкольного возраста. Ростов-н/Д: Изд-во РГПУ, Южное отделение РАО, 1996., Иллюстрированная методика логопедического обследования детей старшего дошкольного возраста, Волковская Т.Н., 2004. </w:t>
      </w:r>
    </w:p>
    <w:p w:rsidR="008F7E1C" w:rsidRPr="00E12782" w:rsidRDefault="008F7E1C" w:rsidP="008F7E1C">
      <w:pPr>
        <w:ind w:firstLine="708"/>
        <w:jc w:val="both"/>
        <w:rPr>
          <w:color w:val="000000"/>
          <w:sz w:val="22"/>
          <w:szCs w:val="22"/>
        </w:rPr>
      </w:pPr>
      <w:r w:rsidRPr="00E12782">
        <w:rPr>
          <w:color w:val="000000"/>
          <w:sz w:val="22"/>
          <w:szCs w:val="22"/>
        </w:rPr>
        <w:t>При диагностике письменной речи обучающихся  использовалась тестовая методика Т. А.Фотековой, О.Е.Грибова «Технология организации логопедического обследования: метод. пособие. М.2005., методика М.В. Мазановой.</w:t>
      </w:r>
    </w:p>
    <w:p w:rsidR="008F7E1C" w:rsidRPr="00E12782" w:rsidRDefault="008F7E1C" w:rsidP="008F7E1C">
      <w:pPr>
        <w:ind w:firstLine="708"/>
        <w:rPr>
          <w:sz w:val="22"/>
          <w:szCs w:val="22"/>
        </w:rPr>
      </w:pPr>
    </w:p>
    <w:tbl>
      <w:tblPr>
        <w:tblW w:w="9781" w:type="dxa"/>
        <w:tblInd w:w="40" w:type="dxa"/>
        <w:tblLayout w:type="fixed"/>
        <w:tblCellMar>
          <w:left w:w="40" w:type="dxa"/>
          <w:right w:w="40" w:type="dxa"/>
        </w:tblCellMar>
        <w:tblLook w:val="04A0"/>
      </w:tblPr>
      <w:tblGrid>
        <w:gridCol w:w="5325"/>
        <w:gridCol w:w="1621"/>
        <w:gridCol w:w="1418"/>
        <w:gridCol w:w="1417"/>
      </w:tblGrid>
      <w:tr w:rsidR="008F7E1C" w:rsidRPr="00E12782" w:rsidTr="00F5413C">
        <w:trPr>
          <w:cantSplit/>
        </w:trPr>
        <w:tc>
          <w:tcPr>
            <w:tcW w:w="9781" w:type="dxa"/>
            <w:gridSpan w:val="4"/>
            <w:tcBorders>
              <w:top w:val="single" w:sz="4" w:space="0" w:color="000000"/>
              <w:left w:val="single" w:sz="4" w:space="0" w:color="000000"/>
              <w:bottom w:val="single" w:sz="4" w:space="0" w:color="000000"/>
              <w:right w:val="single" w:sz="4" w:space="0" w:color="000000"/>
            </w:tcBorders>
          </w:tcPr>
          <w:p w:rsidR="008F7E1C" w:rsidRPr="00E12782" w:rsidRDefault="008F7E1C" w:rsidP="00F5413C">
            <w:pPr>
              <w:keepNext/>
              <w:tabs>
                <w:tab w:val="left" w:pos="142"/>
                <w:tab w:val="left" w:pos="1134"/>
              </w:tabs>
              <w:jc w:val="center"/>
              <w:outlineLvl w:val="0"/>
              <w:rPr>
                <w:b/>
                <w:sz w:val="22"/>
                <w:szCs w:val="22"/>
              </w:rPr>
            </w:pPr>
            <w:r w:rsidRPr="00E12782">
              <w:rPr>
                <w:b/>
                <w:sz w:val="22"/>
                <w:szCs w:val="22"/>
              </w:rPr>
              <w:t>Обследовано детей</w:t>
            </w:r>
          </w:p>
        </w:tc>
      </w:tr>
      <w:tr w:rsidR="008F7E1C" w:rsidRPr="00E12782" w:rsidTr="00F5413C">
        <w:tc>
          <w:tcPr>
            <w:tcW w:w="5325" w:type="dxa"/>
            <w:tcBorders>
              <w:top w:val="single" w:sz="4" w:space="0" w:color="000000"/>
              <w:left w:val="single" w:sz="4" w:space="0" w:color="000000"/>
              <w:bottom w:val="single" w:sz="4" w:space="0" w:color="000000"/>
              <w:right w:val="single" w:sz="4" w:space="0" w:color="000000"/>
            </w:tcBorders>
          </w:tcPr>
          <w:p w:rsidR="008F7E1C" w:rsidRPr="00E12782" w:rsidRDefault="008F7E1C" w:rsidP="00F5413C">
            <w:pPr>
              <w:rPr>
                <w:sz w:val="22"/>
                <w:szCs w:val="22"/>
              </w:rPr>
            </w:pPr>
          </w:p>
        </w:tc>
        <w:tc>
          <w:tcPr>
            <w:tcW w:w="1621" w:type="dxa"/>
            <w:tcBorders>
              <w:top w:val="single" w:sz="4" w:space="0" w:color="000000"/>
              <w:left w:val="single" w:sz="4" w:space="0" w:color="000000"/>
              <w:bottom w:val="single" w:sz="4" w:space="0" w:color="000000"/>
              <w:right w:val="single" w:sz="4" w:space="0" w:color="000000"/>
            </w:tcBorders>
          </w:tcPr>
          <w:p w:rsidR="008F7E1C" w:rsidRPr="00E12782" w:rsidRDefault="008F7E1C" w:rsidP="00F5413C">
            <w:pPr>
              <w:jc w:val="center"/>
              <w:rPr>
                <w:sz w:val="22"/>
                <w:szCs w:val="22"/>
              </w:rPr>
            </w:pPr>
            <w:r w:rsidRPr="00E12782">
              <w:rPr>
                <w:sz w:val="22"/>
                <w:szCs w:val="22"/>
              </w:rPr>
              <w:t>I-I</w:t>
            </w:r>
            <w:r w:rsidRPr="00E12782">
              <w:rPr>
                <w:sz w:val="22"/>
                <w:szCs w:val="22"/>
                <w:lang w:val="en-US"/>
              </w:rPr>
              <w:t xml:space="preserve">V </w:t>
            </w:r>
            <w:r w:rsidRPr="00E12782">
              <w:rPr>
                <w:sz w:val="22"/>
                <w:szCs w:val="22"/>
              </w:rPr>
              <w:t>классы</w:t>
            </w:r>
          </w:p>
        </w:tc>
        <w:tc>
          <w:tcPr>
            <w:tcW w:w="1418" w:type="dxa"/>
            <w:tcBorders>
              <w:top w:val="single" w:sz="4" w:space="0" w:color="000000"/>
              <w:left w:val="single" w:sz="4" w:space="0" w:color="000000"/>
              <w:bottom w:val="single" w:sz="4" w:space="0" w:color="000000"/>
            </w:tcBorders>
          </w:tcPr>
          <w:p w:rsidR="008F7E1C" w:rsidRPr="00E12782" w:rsidRDefault="008F7E1C" w:rsidP="00F5413C">
            <w:pPr>
              <w:jc w:val="center"/>
              <w:rPr>
                <w:sz w:val="22"/>
                <w:szCs w:val="22"/>
              </w:rPr>
            </w:pPr>
            <w:r w:rsidRPr="00E12782">
              <w:rPr>
                <w:sz w:val="22"/>
                <w:szCs w:val="22"/>
              </w:rPr>
              <w:t>5-9 классы</w:t>
            </w:r>
          </w:p>
        </w:tc>
        <w:tc>
          <w:tcPr>
            <w:tcW w:w="1417" w:type="dxa"/>
            <w:tcBorders>
              <w:top w:val="single" w:sz="4" w:space="0" w:color="000000"/>
              <w:left w:val="single" w:sz="4" w:space="0" w:color="000000"/>
              <w:bottom w:val="single" w:sz="4" w:space="0" w:color="000000"/>
              <w:right w:val="single" w:sz="4" w:space="0" w:color="000000"/>
            </w:tcBorders>
          </w:tcPr>
          <w:p w:rsidR="008F7E1C" w:rsidRPr="00E12782" w:rsidRDefault="008F7E1C" w:rsidP="00F5413C">
            <w:pPr>
              <w:jc w:val="center"/>
              <w:rPr>
                <w:sz w:val="22"/>
                <w:szCs w:val="22"/>
              </w:rPr>
            </w:pPr>
            <w:r w:rsidRPr="00E12782">
              <w:rPr>
                <w:sz w:val="22"/>
                <w:szCs w:val="22"/>
              </w:rPr>
              <w:t>ТУ классы</w:t>
            </w:r>
          </w:p>
        </w:tc>
      </w:tr>
      <w:tr w:rsidR="008F7E1C" w:rsidRPr="00E12782" w:rsidTr="00F5413C">
        <w:tc>
          <w:tcPr>
            <w:tcW w:w="5325" w:type="dxa"/>
            <w:tcBorders>
              <w:top w:val="single" w:sz="4" w:space="0" w:color="000000"/>
              <w:left w:val="single" w:sz="4" w:space="0" w:color="000000"/>
              <w:bottom w:val="single" w:sz="4" w:space="0" w:color="000000"/>
              <w:right w:val="single" w:sz="4" w:space="0" w:color="000000"/>
            </w:tcBorders>
          </w:tcPr>
          <w:p w:rsidR="008F7E1C" w:rsidRPr="00E12782" w:rsidRDefault="008F7E1C" w:rsidP="00F5413C">
            <w:pPr>
              <w:rPr>
                <w:b/>
                <w:color w:val="000000"/>
                <w:sz w:val="22"/>
                <w:szCs w:val="22"/>
              </w:rPr>
            </w:pPr>
            <w:r w:rsidRPr="00E12782">
              <w:rPr>
                <w:b/>
                <w:color w:val="000000"/>
                <w:sz w:val="22"/>
                <w:szCs w:val="22"/>
              </w:rPr>
              <w:t>Всего учащихся</w:t>
            </w:r>
          </w:p>
        </w:tc>
        <w:tc>
          <w:tcPr>
            <w:tcW w:w="1621" w:type="dxa"/>
            <w:tcBorders>
              <w:top w:val="single" w:sz="4" w:space="0" w:color="000000"/>
              <w:left w:val="single" w:sz="4" w:space="0" w:color="000000"/>
              <w:bottom w:val="single" w:sz="4" w:space="0" w:color="000000"/>
              <w:right w:val="single" w:sz="4" w:space="0" w:color="000000"/>
            </w:tcBorders>
          </w:tcPr>
          <w:p w:rsidR="008F7E1C" w:rsidRPr="00E12782" w:rsidRDefault="008F7E1C" w:rsidP="00F5413C">
            <w:pPr>
              <w:jc w:val="center"/>
              <w:rPr>
                <w:sz w:val="22"/>
                <w:szCs w:val="22"/>
              </w:rPr>
            </w:pPr>
          </w:p>
        </w:tc>
        <w:tc>
          <w:tcPr>
            <w:tcW w:w="1418" w:type="dxa"/>
            <w:tcBorders>
              <w:top w:val="single" w:sz="4" w:space="0" w:color="000000"/>
              <w:left w:val="single" w:sz="4" w:space="0" w:color="000000"/>
              <w:bottom w:val="single" w:sz="4" w:space="0" w:color="000000"/>
            </w:tcBorders>
          </w:tcPr>
          <w:p w:rsidR="008F7E1C" w:rsidRPr="00E12782" w:rsidRDefault="008F7E1C" w:rsidP="00F5413C">
            <w:pPr>
              <w:jc w:val="center"/>
              <w:rPr>
                <w:sz w:val="22"/>
                <w:szCs w:val="22"/>
              </w:rPr>
            </w:pPr>
          </w:p>
        </w:tc>
        <w:tc>
          <w:tcPr>
            <w:tcW w:w="1417" w:type="dxa"/>
            <w:tcBorders>
              <w:top w:val="single" w:sz="4" w:space="0" w:color="000000"/>
              <w:left w:val="single" w:sz="4" w:space="0" w:color="000000"/>
              <w:bottom w:val="single" w:sz="4" w:space="0" w:color="000000"/>
              <w:right w:val="single" w:sz="4" w:space="0" w:color="000000"/>
            </w:tcBorders>
          </w:tcPr>
          <w:p w:rsidR="008F7E1C" w:rsidRPr="00E12782" w:rsidRDefault="008F7E1C" w:rsidP="00F5413C">
            <w:pPr>
              <w:jc w:val="center"/>
              <w:rPr>
                <w:sz w:val="22"/>
                <w:szCs w:val="22"/>
              </w:rPr>
            </w:pPr>
          </w:p>
        </w:tc>
      </w:tr>
      <w:tr w:rsidR="008F7E1C" w:rsidRPr="00E12782" w:rsidTr="00F5413C">
        <w:tc>
          <w:tcPr>
            <w:tcW w:w="5325" w:type="dxa"/>
            <w:tcBorders>
              <w:top w:val="single" w:sz="4" w:space="0" w:color="000000"/>
              <w:left w:val="single" w:sz="4" w:space="0" w:color="000000"/>
              <w:bottom w:val="single" w:sz="4" w:space="0" w:color="000000"/>
              <w:right w:val="single" w:sz="4" w:space="0" w:color="000000"/>
            </w:tcBorders>
          </w:tcPr>
          <w:p w:rsidR="008F7E1C" w:rsidRPr="00E12782" w:rsidRDefault="008F7E1C" w:rsidP="00F5413C">
            <w:pPr>
              <w:rPr>
                <w:sz w:val="22"/>
                <w:szCs w:val="22"/>
              </w:rPr>
            </w:pPr>
            <w:r w:rsidRPr="00E12782">
              <w:rPr>
                <w:sz w:val="22"/>
                <w:szCs w:val="22"/>
              </w:rPr>
              <w:t>Обследовано детей</w:t>
            </w:r>
          </w:p>
        </w:tc>
        <w:tc>
          <w:tcPr>
            <w:tcW w:w="1621" w:type="dxa"/>
            <w:tcBorders>
              <w:top w:val="single" w:sz="4" w:space="0" w:color="000000"/>
              <w:left w:val="single" w:sz="4" w:space="0" w:color="000000"/>
              <w:bottom w:val="single" w:sz="4" w:space="0" w:color="000000"/>
              <w:right w:val="single" w:sz="4" w:space="0" w:color="000000"/>
            </w:tcBorders>
          </w:tcPr>
          <w:p w:rsidR="008F7E1C" w:rsidRPr="00E12782" w:rsidRDefault="008F7E1C" w:rsidP="00F5413C">
            <w:pPr>
              <w:jc w:val="center"/>
              <w:rPr>
                <w:sz w:val="22"/>
                <w:szCs w:val="22"/>
              </w:rPr>
            </w:pPr>
            <w:r w:rsidRPr="00E12782">
              <w:rPr>
                <w:rFonts w:eastAsia="Calibri"/>
                <w:sz w:val="22"/>
                <w:szCs w:val="22"/>
                <w:lang w:eastAsia="en-US"/>
              </w:rPr>
              <w:t>18</w:t>
            </w:r>
          </w:p>
        </w:tc>
        <w:tc>
          <w:tcPr>
            <w:tcW w:w="1418" w:type="dxa"/>
            <w:tcBorders>
              <w:top w:val="single" w:sz="4" w:space="0" w:color="000000"/>
              <w:left w:val="single" w:sz="4" w:space="0" w:color="000000"/>
              <w:bottom w:val="single" w:sz="4" w:space="0" w:color="000000"/>
            </w:tcBorders>
          </w:tcPr>
          <w:p w:rsidR="008F7E1C" w:rsidRPr="00E12782" w:rsidRDefault="008F7E1C" w:rsidP="00F5413C">
            <w:pPr>
              <w:jc w:val="center"/>
              <w:rPr>
                <w:sz w:val="22"/>
                <w:szCs w:val="22"/>
              </w:rPr>
            </w:pPr>
            <w:r w:rsidRPr="00E12782">
              <w:rPr>
                <w:rFonts w:eastAsia="Calibri"/>
                <w:sz w:val="22"/>
                <w:szCs w:val="22"/>
                <w:lang w:eastAsia="en-US"/>
              </w:rPr>
              <w:t>30</w:t>
            </w:r>
          </w:p>
        </w:tc>
        <w:tc>
          <w:tcPr>
            <w:tcW w:w="1417" w:type="dxa"/>
            <w:tcBorders>
              <w:top w:val="single" w:sz="4" w:space="0" w:color="000000"/>
              <w:left w:val="single" w:sz="4" w:space="0" w:color="000000"/>
              <w:bottom w:val="single" w:sz="4" w:space="0" w:color="000000"/>
              <w:right w:val="single" w:sz="4" w:space="0" w:color="000000"/>
            </w:tcBorders>
          </w:tcPr>
          <w:p w:rsidR="008F7E1C" w:rsidRPr="00E12782" w:rsidRDefault="008F7E1C" w:rsidP="00F5413C">
            <w:pPr>
              <w:jc w:val="center"/>
              <w:rPr>
                <w:sz w:val="22"/>
                <w:szCs w:val="22"/>
              </w:rPr>
            </w:pPr>
            <w:r w:rsidRPr="00E12782">
              <w:rPr>
                <w:sz w:val="22"/>
                <w:szCs w:val="22"/>
              </w:rPr>
              <w:t>20</w:t>
            </w:r>
          </w:p>
        </w:tc>
      </w:tr>
      <w:tr w:rsidR="008F7E1C" w:rsidRPr="00E12782" w:rsidTr="00F5413C">
        <w:tc>
          <w:tcPr>
            <w:tcW w:w="5325" w:type="dxa"/>
            <w:tcBorders>
              <w:top w:val="single" w:sz="4" w:space="0" w:color="000000"/>
              <w:left w:val="single" w:sz="4" w:space="0" w:color="000000"/>
              <w:bottom w:val="single" w:sz="4" w:space="0" w:color="000000"/>
              <w:right w:val="single" w:sz="4" w:space="0" w:color="000000"/>
            </w:tcBorders>
          </w:tcPr>
          <w:p w:rsidR="008F7E1C" w:rsidRPr="00E12782" w:rsidRDefault="008F7E1C" w:rsidP="00F5413C">
            <w:pPr>
              <w:rPr>
                <w:b/>
                <w:sz w:val="22"/>
                <w:szCs w:val="22"/>
              </w:rPr>
            </w:pPr>
            <w:r w:rsidRPr="00E12782">
              <w:rPr>
                <w:b/>
                <w:sz w:val="22"/>
                <w:szCs w:val="22"/>
              </w:rPr>
              <w:t>Всего (%)</w:t>
            </w:r>
          </w:p>
        </w:tc>
        <w:tc>
          <w:tcPr>
            <w:tcW w:w="1621" w:type="dxa"/>
            <w:tcBorders>
              <w:top w:val="single" w:sz="4" w:space="0" w:color="000000"/>
              <w:left w:val="single" w:sz="4" w:space="0" w:color="000000"/>
              <w:bottom w:val="single" w:sz="4" w:space="0" w:color="000000"/>
              <w:right w:val="single" w:sz="4" w:space="0" w:color="000000"/>
            </w:tcBorders>
          </w:tcPr>
          <w:p w:rsidR="008F7E1C" w:rsidRPr="00E12782" w:rsidRDefault="008F7E1C" w:rsidP="00F5413C">
            <w:pPr>
              <w:jc w:val="center"/>
              <w:rPr>
                <w:sz w:val="22"/>
                <w:szCs w:val="22"/>
              </w:rPr>
            </w:pPr>
            <w:r w:rsidRPr="00E12782">
              <w:rPr>
                <w:sz w:val="22"/>
                <w:szCs w:val="22"/>
              </w:rPr>
              <w:t>26 %</w:t>
            </w:r>
          </w:p>
        </w:tc>
        <w:tc>
          <w:tcPr>
            <w:tcW w:w="1418" w:type="dxa"/>
            <w:tcBorders>
              <w:top w:val="single" w:sz="4" w:space="0" w:color="000000"/>
              <w:left w:val="single" w:sz="4" w:space="0" w:color="000000"/>
              <w:bottom w:val="single" w:sz="4" w:space="0" w:color="000000"/>
            </w:tcBorders>
          </w:tcPr>
          <w:p w:rsidR="008F7E1C" w:rsidRPr="00E12782" w:rsidRDefault="008F7E1C" w:rsidP="00F5413C">
            <w:pPr>
              <w:jc w:val="center"/>
              <w:rPr>
                <w:sz w:val="22"/>
                <w:szCs w:val="22"/>
                <w:lang w:val="en-US"/>
              </w:rPr>
            </w:pPr>
            <w:r w:rsidRPr="00E12782">
              <w:rPr>
                <w:rFonts w:eastAsia="Calibri"/>
                <w:sz w:val="22"/>
                <w:szCs w:val="22"/>
                <w:lang w:eastAsia="en-US"/>
              </w:rPr>
              <w:t>44</w:t>
            </w:r>
            <w:r w:rsidRPr="00E12782">
              <w:rPr>
                <w:rFonts w:eastAsia="Calibri"/>
                <w:sz w:val="22"/>
                <w:szCs w:val="22"/>
                <w:lang w:val="en-US" w:eastAsia="en-US"/>
              </w:rPr>
              <w:t>%</w:t>
            </w:r>
          </w:p>
        </w:tc>
        <w:tc>
          <w:tcPr>
            <w:tcW w:w="1417" w:type="dxa"/>
            <w:tcBorders>
              <w:top w:val="single" w:sz="4" w:space="0" w:color="000000"/>
              <w:left w:val="single" w:sz="4" w:space="0" w:color="000000"/>
              <w:bottom w:val="single" w:sz="4" w:space="0" w:color="000000"/>
              <w:right w:val="single" w:sz="4" w:space="0" w:color="000000"/>
            </w:tcBorders>
          </w:tcPr>
          <w:p w:rsidR="008F7E1C" w:rsidRPr="00E12782" w:rsidRDefault="008F7E1C" w:rsidP="00F5413C">
            <w:pPr>
              <w:jc w:val="center"/>
              <w:rPr>
                <w:sz w:val="22"/>
                <w:szCs w:val="22"/>
                <w:lang w:val="en-US"/>
              </w:rPr>
            </w:pPr>
            <w:r w:rsidRPr="00E12782">
              <w:rPr>
                <w:sz w:val="22"/>
                <w:szCs w:val="22"/>
              </w:rPr>
              <w:t>30</w:t>
            </w:r>
            <w:r w:rsidRPr="00E12782">
              <w:rPr>
                <w:sz w:val="22"/>
                <w:szCs w:val="22"/>
                <w:lang w:val="en-US"/>
              </w:rPr>
              <w:t>%</w:t>
            </w:r>
          </w:p>
        </w:tc>
      </w:tr>
      <w:tr w:rsidR="008F7E1C" w:rsidRPr="00E12782" w:rsidTr="00F5413C">
        <w:trPr>
          <w:cantSplit/>
        </w:trPr>
        <w:tc>
          <w:tcPr>
            <w:tcW w:w="9781" w:type="dxa"/>
            <w:gridSpan w:val="4"/>
            <w:tcBorders>
              <w:top w:val="single" w:sz="4" w:space="0" w:color="000000"/>
              <w:left w:val="single" w:sz="4" w:space="0" w:color="000000"/>
              <w:bottom w:val="single" w:sz="4" w:space="0" w:color="000000"/>
              <w:right w:val="single" w:sz="4" w:space="0" w:color="000000"/>
            </w:tcBorders>
          </w:tcPr>
          <w:p w:rsidR="008F7E1C" w:rsidRPr="00E12782" w:rsidRDefault="008F7E1C" w:rsidP="00F5413C">
            <w:pPr>
              <w:keepNext/>
              <w:tabs>
                <w:tab w:val="left" w:pos="142"/>
                <w:tab w:val="left" w:pos="1134"/>
              </w:tabs>
              <w:jc w:val="center"/>
              <w:outlineLvl w:val="0"/>
              <w:rPr>
                <w:b/>
                <w:sz w:val="22"/>
                <w:szCs w:val="22"/>
              </w:rPr>
            </w:pPr>
            <w:r w:rsidRPr="00E12782">
              <w:rPr>
                <w:b/>
                <w:sz w:val="22"/>
                <w:szCs w:val="22"/>
              </w:rPr>
              <w:t>Выявлено детей с речевыми нарушениями</w:t>
            </w:r>
          </w:p>
        </w:tc>
      </w:tr>
      <w:tr w:rsidR="008F7E1C" w:rsidRPr="00E12782" w:rsidTr="00F5413C">
        <w:tc>
          <w:tcPr>
            <w:tcW w:w="5325" w:type="dxa"/>
            <w:tcBorders>
              <w:top w:val="single" w:sz="4" w:space="0" w:color="000000"/>
              <w:left w:val="single" w:sz="4" w:space="0" w:color="000000"/>
              <w:bottom w:val="single" w:sz="4" w:space="0" w:color="000000"/>
              <w:right w:val="single" w:sz="4" w:space="0" w:color="000000"/>
            </w:tcBorders>
          </w:tcPr>
          <w:p w:rsidR="008F7E1C" w:rsidRPr="00E12782" w:rsidRDefault="008F7E1C" w:rsidP="00F5413C">
            <w:pPr>
              <w:rPr>
                <w:sz w:val="22"/>
                <w:szCs w:val="22"/>
              </w:rPr>
            </w:pPr>
            <w:r w:rsidRPr="00E12782">
              <w:rPr>
                <w:sz w:val="22"/>
                <w:szCs w:val="22"/>
              </w:rPr>
              <w:t>Общее недоразвитие речи</w:t>
            </w:r>
          </w:p>
        </w:tc>
        <w:tc>
          <w:tcPr>
            <w:tcW w:w="1621" w:type="dxa"/>
            <w:tcBorders>
              <w:top w:val="single" w:sz="4" w:space="0" w:color="000000"/>
              <w:left w:val="single" w:sz="4" w:space="0" w:color="000000"/>
              <w:bottom w:val="single" w:sz="4" w:space="0" w:color="000000"/>
              <w:right w:val="single" w:sz="4" w:space="0" w:color="000000"/>
            </w:tcBorders>
          </w:tcPr>
          <w:p w:rsidR="008F7E1C" w:rsidRPr="00E12782" w:rsidRDefault="008F7E1C" w:rsidP="00F5413C">
            <w:pPr>
              <w:jc w:val="center"/>
              <w:rPr>
                <w:sz w:val="22"/>
                <w:szCs w:val="22"/>
              </w:rPr>
            </w:pPr>
            <w:r w:rsidRPr="00E12782">
              <w:rPr>
                <w:sz w:val="22"/>
                <w:szCs w:val="22"/>
              </w:rPr>
              <w:t>2</w:t>
            </w:r>
          </w:p>
        </w:tc>
        <w:tc>
          <w:tcPr>
            <w:tcW w:w="1418" w:type="dxa"/>
            <w:tcBorders>
              <w:top w:val="single" w:sz="4" w:space="0" w:color="000000"/>
              <w:left w:val="single" w:sz="4" w:space="0" w:color="000000"/>
              <w:bottom w:val="single" w:sz="4" w:space="0" w:color="000000"/>
            </w:tcBorders>
          </w:tcPr>
          <w:p w:rsidR="008F7E1C" w:rsidRPr="00E12782" w:rsidRDefault="008F7E1C" w:rsidP="00F5413C">
            <w:pPr>
              <w:jc w:val="center"/>
              <w:rPr>
                <w:sz w:val="22"/>
                <w:szCs w:val="22"/>
              </w:rPr>
            </w:pPr>
            <w:r w:rsidRPr="00E12782">
              <w:rPr>
                <w:sz w:val="22"/>
                <w:szCs w:val="22"/>
              </w:rPr>
              <w:t>3</w:t>
            </w:r>
          </w:p>
        </w:tc>
        <w:tc>
          <w:tcPr>
            <w:tcW w:w="1417" w:type="dxa"/>
            <w:tcBorders>
              <w:top w:val="single" w:sz="4" w:space="0" w:color="000000"/>
              <w:left w:val="single" w:sz="4" w:space="0" w:color="000000"/>
              <w:bottom w:val="single" w:sz="4" w:space="0" w:color="000000"/>
              <w:right w:val="single" w:sz="4" w:space="0" w:color="000000"/>
            </w:tcBorders>
          </w:tcPr>
          <w:p w:rsidR="008F7E1C" w:rsidRPr="00E12782" w:rsidRDefault="008F7E1C" w:rsidP="00F5413C">
            <w:pPr>
              <w:jc w:val="center"/>
              <w:rPr>
                <w:sz w:val="22"/>
                <w:szCs w:val="22"/>
              </w:rPr>
            </w:pPr>
            <w:r w:rsidRPr="00E12782">
              <w:rPr>
                <w:sz w:val="22"/>
                <w:szCs w:val="22"/>
              </w:rPr>
              <w:t>0</w:t>
            </w:r>
          </w:p>
        </w:tc>
      </w:tr>
      <w:tr w:rsidR="008F7E1C" w:rsidRPr="00E12782" w:rsidTr="00F5413C">
        <w:tc>
          <w:tcPr>
            <w:tcW w:w="5325" w:type="dxa"/>
            <w:tcBorders>
              <w:left w:val="single" w:sz="4" w:space="0" w:color="000000"/>
              <w:bottom w:val="single" w:sz="4" w:space="0" w:color="000000"/>
              <w:right w:val="single" w:sz="4" w:space="0" w:color="000000"/>
            </w:tcBorders>
          </w:tcPr>
          <w:p w:rsidR="008F7E1C" w:rsidRPr="00E12782" w:rsidRDefault="008F7E1C" w:rsidP="00F5413C">
            <w:pPr>
              <w:rPr>
                <w:sz w:val="22"/>
                <w:szCs w:val="22"/>
              </w:rPr>
            </w:pPr>
            <w:r w:rsidRPr="00E12782">
              <w:rPr>
                <w:rFonts w:eastAsia="Calibri"/>
                <w:sz w:val="22"/>
                <w:szCs w:val="22"/>
                <w:lang w:eastAsia="en-US"/>
              </w:rPr>
              <w:t>ФФНР</w:t>
            </w:r>
          </w:p>
        </w:tc>
        <w:tc>
          <w:tcPr>
            <w:tcW w:w="1621" w:type="dxa"/>
            <w:tcBorders>
              <w:left w:val="single" w:sz="4" w:space="0" w:color="000000"/>
              <w:bottom w:val="single" w:sz="4" w:space="0" w:color="000000"/>
              <w:right w:val="single" w:sz="4" w:space="0" w:color="000000"/>
            </w:tcBorders>
          </w:tcPr>
          <w:p w:rsidR="008F7E1C" w:rsidRPr="00E12782" w:rsidRDefault="008F7E1C" w:rsidP="00F5413C">
            <w:pPr>
              <w:jc w:val="center"/>
              <w:rPr>
                <w:sz w:val="22"/>
                <w:szCs w:val="22"/>
              </w:rPr>
            </w:pPr>
            <w:r w:rsidRPr="00E12782">
              <w:rPr>
                <w:sz w:val="22"/>
                <w:szCs w:val="22"/>
              </w:rPr>
              <w:t>3</w:t>
            </w:r>
          </w:p>
        </w:tc>
        <w:tc>
          <w:tcPr>
            <w:tcW w:w="1418" w:type="dxa"/>
            <w:tcBorders>
              <w:left w:val="single" w:sz="4" w:space="0" w:color="000000"/>
              <w:bottom w:val="single" w:sz="4" w:space="0" w:color="000000"/>
            </w:tcBorders>
          </w:tcPr>
          <w:p w:rsidR="008F7E1C" w:rsidRPr="00E12782" w:rsidRDefault="008F7E1C" w:rsidP="00F5413C">
            <w:pPr>
              <w:jc w:val="center"/>
              <w:rPr>
                <w:sz w:val="22"/>
                <w:szCs w:val="22"/>
              </w:rPr>
            </w:pPr>
            <w:r w:rsidRPr="00E12782">
              <w:rPr>
                <w:rFonts w:eastAsia="Calibri"/>
                <w:sz w:val="22"/>
                <w:szCs w:val="22"/>
                <w:lang w:eastAsia="en-US"/>
              </w:rPr>
              <w:t>8</w:t>
            </w:r>
          </w:p>
        </w:tc>
        <w:tc>
          <w:tcPr>
            <w:tcW w:w="1417" w:type="dxa"/>
            <w:tcBorders>
              <w:left w:val="single" w:sz="4" w:space="0" w:color="000000"/>
              <w:bottom w:val="single" w:sz="4" w:space="0" w:color="000000"/>
              <w:right w:val="single" w:sz="4" w:space="0" w:color="000000"/>
            </w:tcBorders>
          </w:tcPr>
          <w:p w:rsidR="008F7E1C" w:rsidRPr="00E12782" w:rsidRDefault="008F7E1C" w:rsidP="00F5413C">
            <w:pPr>
              <w:jc w:val="center"/>
              <w:rPr>
                <w:sz w:val="22"/>
                <w:szCs w:val="22"/>
              </w:rPr>
            </w:pPr>
            <w:r w:rsidRPr="00E12782">
              <w:rPr>
                <w:sz w:val="22"/>
                <w:szCs w:val="22"/>
              </w:rPr>
              <w:t>0</w:t>
            </w:r>
          </w:p>
        </w:tc>
      </w:tr>
      <w:tr w:rsidR="008F7E1C" w:rsidRPr="00E12782" w:rsidTr="00F5413C">
        <w:tc>
          <w:tcPr>
            <w:tcW w:w="5325" w:type="dxa"/>
            <w:tcBorders>
              <w:left w:val="single" w:sz="4" w:space="0" w:color="000000"/>
              <w:bottom w:val="single" w:sz="4" w:space="0" w:color="000000"/>
              <w:right w:val="single" w:sz="4" w:space="0" w:color="000000"/>
            </w:tcBorders>
          </w:tcPr>
          <w:p w:rsidR="008F7E1C" w:rsidRPr="00E12782" w:rsidRDefault="008F7E1C" w:rsidP="00F5413C">
            <w:pPr>
              <w:rPr>
                <w:sz w:val="22"/>
                <w:szCs w:val="22"/>
              </w:rPr>
            </w:pPr>
            <w:r w:rsidRPr="00E12782">
              <w:rPr>
                <w:rFonts w:eastAsia="Calibri"/>
                <w:sz w:val="22"/>
                <w:szCs w:val="22"/>
                <w:lang w:eastAsia="en-US"/>
              </w:rPr>
              <w:t>Нарушение чтения и письма, обусловленное ФФН</w:t>
            </w:r>
          </w:p>
        </w:tc>
        <w:tc>
          <w:tcPr>
            <w:tcW w:w="1621" w:type="dxa"/>
            <w:tcBorders>
              <w:left w:val="single" w:sz="4" w:space="0" w:color="000000"/>
              <w:bottom w:val="single" w:sz="4" w:space="0" w:color="000000"/>
              <w:right w:val="single" w:sz="4" w:space="0" w:color="000000"/>
            </w:tcBorders>
          </w:tcPr>
          <w:p w:rsidR="008F7E1C" w:rsidRPr="00E12782" w:rsidRDefault="008F7E1C" w:rsidP="00F5413C">
            <w:pPr>
              <w:jc w:val="center"/>
              <w:rPr>
                <w:sz w:val="22"/>
                <w:szCs w:val="22"/>
              </w:rPr>
            </w:pPr>
            <w:r w:rsidRPr="00E12782">
              <w:rPr>
                <w:sz w:val="22"/>
                <w:szCs w:val="22"/>
              </w:rPr>
              <w:t>0</w:t>
            </w:r>
          </w:p>
        </w:tc>
        <w:tc>
          <w:tcPr>
            <w:tcW w:w="1418" w:type="dxa"/>
            <w:tcBorders>
              <w:left w:val="single" w:sz="4" w:space="0" w:color="000000"/>
              <w:bottom w:val="single" w:sz="4" w:space="0" w:color="000000"/>
            </w:tcBorders>
          </w:tcPr>
          <w:p w:rsidR="008F7E1C" w:rsidRPr="00E12782" w:rsidRDefault="008F7E1C" w:rsidP="00F5413C">
            <w:pPr>
              <w:jc w:val="center"/>
              <w:rPr>
                <w:sz w:val="22"/>
                <w:szCs w:val="22"/>
              </w:rPr>
            </w:pPr>
            <w:r w:rsidRPr="00E12782">
              <w:rPr>
                <w:rFonts w:eastAsia="Calibri"/>
                <w:sz w:val="22"/>
                <w:szCs w:val="22"/>
                <w:lang w:eastAsia="en-US"/>
              </w:rPr>
              <w:t>10</w:t>
            </w:r>
          </w:p>
        </w:tc>
        <w:tc>
          <w:tcPr>
            <w:tcW w:w="1417" w:type="dxa"/>
            <w:tcBorders>
              <w:left w:val="single" w:sz="4" w:space="0" w:color="000000"/>
              <w:bottom w:val="single" w:sz="4" w:space="0" w:color="000000"/>
              <w:right w:val="single" w:sz="4" w:space="0" w:color="000000"/>
            </w:tcBorders>
          </w:tcPr>
          <w:p w:rsidR="008F7E1C" w:rsidRPr="00E12782" w:rsidRDefault="008F7E1C" w:rsidP="00F5413C">
            <w:pPr>
              <w:jc w:val="center"/>
              <w:rPr>
                <w:sz w:val="22"/>
                <w:szCs w:val="22"/>
              </w:rPr>
            </w:pPr>
            <w:r w:rsidRPr="00E12782">
              <w:rPr>
                <w:sz w:val="22"/>
                <w:szCs w:val="22"/>
              </w:rPr>
              <w:t>0</w:t>
            </w:r>
          </w:p>
        </w:tc>
      </w:tr>
      <w:tr w:rsidR="008F7E1C" w:rsidRPr="00E12782" w:rsidTr="00F5413C">
        <w:tc>
          <w:tcPr>
            <w:tcW w:w="5325" w:type="dxa"/>
            <w:tcBorders>
              <w:top w:val="single" w:sz="4" w:space="0" w:color="000000"/>
              <w:left w:val="single" w:sz="4" w:space="0" w:color="000000"/>
              <w:bottom w:val="single" w:sz="4" w:space="0" w:color="000000"/>
              <w:right w:val="single" w:sz="4" w:space="0" w:color="000000"/>
            </w:tcBorders>
          </w:tcPr>
          <w:p w:rsidR="008F7E1C" w:rsidRPr="00E12782" w:rsidRDefault="008F7E1C" w:rsidP="00F5413C">
            <w:pPr>
              <w:rPr>
                <w:sz w:val="22"/>
                <w:szCs w:val="22"/>
              </w:rPr>
            </w:pPr>
            <w:r w:rsidRPr="00E12782">
              <w:rPr>
                <w:sz w:val="22"/>
                <w:szCs w:val="22"/>
              </w:rPr>
              <w:t>Нарушение чтения и письма, обусловленное ОНР</w:t>
            </w:r>
          </w:p>
        </w:tc>
        <w:tc>
          <w:tcPr>
            <w:tcW w:w="1621" w:type="dxa"/>
            <w:tcBorders>
              <w:top w:val="single" w:sz="4" w:space="0" w:color="000000"/>
              <w:left w:val="single" w:sz="4" w:space="0" w:color="000000"/>
              <w:bottom w:val="single" w:sz="4" w:space="0" w:color="000000"/>
              <w:right w:val="single" w:sz="4" w:space="0" w:color="000000"/>
            </w:tcBorders>
          </w:tcPr>
          <w:p w:rsidR="008F7E1C" w:rsidRPr="00E12782" w:rsidRDefault="008F7E1C" w:rsidP="00F5413C">
            <w:pPr>
              <w:jc w:val="center"/>
              <w:rPr>
                <w:rFonts w:eastAsia="Calibri"/>
                <w:sz w:val="22"/>
                <w:szCs w:val="22"/>
                <w:lang w:eastAsia="en-US"/>
              </w:rPr>
            </w:pPr>
            <w:r w:rsidRPr="00E12782">
              <w:rPr>
                <w:rFonts w:eastAsia="Calibri"/>
                <w:sz w:val="22"/>
                <w:szCs w:val="22"/>
                <w:lang w:eastAsia="en-US"/>
              </w:rPr>
              <w:t>0</w:t>
            </w:r>
          </w:p>
          <w:p w:rsidR="008F7E1C" w:rsidRPr="00E12782" w:rsidRDefault="008F7E1C" w:rsidP="00F5413C">
            <w:pPr>
              <w:rPr>
                <w:sz w:val="22"/>
                <w:szCs w:val="22"/>
              </w:rPr>
            </w:pPr>
          </w:p>
        </w:tc>
        <w:tc>
          <w:tcPr>
            <w:tcW w:w="1418" w:type="dxa"/>
            <w:tcBorders>
              <w:top w:val="single" w:sz="4" w:space="0" w:color="000000"/>
              <w:left w:val="single" w:sz="4" w:space="0" w:color="000000"/>
              <w:bottom w:val="single" w:sz="4" w:space="0" w:color="000000"/>
            </w:tcBorders>
          </w:tcPr>
          <w:p w:rsidR="008F7E1C" w:rsidRPr="00E12782" w:rsidRDefault="008F7E1C" w:rsidP="00F5413C">
            <w:pPr>
              <w:jc w:val="center"/>
              <w:rPr>
                <w:sz w:val="22"/>
                <w:szCs w:val="22"/>
              </w:rPr>
            </w:pPr>
            <w:r w:rsidRPr="00E12782">
              <w:rPr>
                <w:rFonts w:eastAsia="Calibri"/>
                <w:sz w:val="22"/>
                <w:szCs w:val="22"/>
                <w:lang w:eastAsia="en-US"/>
              </w:rPr>
              <w:t>2</w:t>
            </w:r>
          </w:p>
        </w:tc>
        <w:tc>
          <w:tcPr>
            <w:tcW w:w="1417" w:type="dxa"/>
            <w:tcBorders>
              <w:top w:val="single" w:sz="4" w:space="0" w:color="000000"/>
              <w:left w:val="single" w:sz="4" w:space="0" w:color="000000"/>
              <w:bottom w:val="single" w:sz="4" w:space="0" w:color="000000"/>
              <w:right w:val="single" w:sz="4" w:space="0" w:color="000000"/>
            </w:tcBorders>
          </w:tcPr>
          <w:p w:rsidR="008F7E1C" w:rsidRPr="00E12782" w:rsidRDefault="008F7E1C" w:rsidP="00F5413C">
            <w:pPr>
              <w:jc w:val="center"/>
              <w:rPr>
                <w:sz w:val="22"/>
                <w:szCs w:val="22"/>
              </w:rPr>
            </w:pPr>
            <w:r w:rsidRPr="00E12782">
              <w:rPr>
                <w:sz w:val="22"/>
                <w:szCs w:val="22"/>
              </w:rPr>
              <w:t>0</w:t>
            </w:r>
          </w:p>
        </w:tc>
      </w:tr>
      <w:tr w:rsidR="008F7E1C" w:rsidRPr="00E12782" w:rsidTr="00F5413C">
        <w:tc>
          <w:tcPr>
            <w:tcW w:w="5325" w:type="dxa"/>
            <w:tcBorders>
              <w:top w:val="single" w:sz="4" w:space="0" w:color="000000"/>
              <w:left w:val="single" w:sz="4" w:space="0" w:color="000000"/>
              <w:bottom w:val="single" w:sz="4" w:space="0" w:color="000000"/>
              <w:right w:val="single" w:sz="4" w:space="0" w:color="000000"/>
            </w:tcBorders>
          </w:tcPr>
          <w:p w:rsidR="008F7E1C" w:rsidRPr="00E12782" w:rsidRDefault="008F7E1C" w:rsidP="00F5413C">
            <w:pPr>
              <w:rPr>
                <w:sz w:val="22"/>
                <w:szCs w:val="22"/>
              </w:rPr>
            </w:pPr>
            <w:r w:rsidRPr="00E12782">
              <w:rPr>
                <w:sz w:val="22"/>
                <w:szCs w:val="22"/>
              </w:rPr>
              <w:lastRenderedPageBreak/>
              <w:t xml:space="preserve">Нарушение чтения и письма, обусловленное </w:t>
            </w:r>
            <w:r w:rsidRPr="00E12782">
              <w:rPr>
                <w:rFonts w:eastAsia="Calibri"/>
                <w:sz w:val="22"/>
                <w:szCs w:val="22"/>
                <w:lang w:eastAsia="en-US"/>
              </w:rPr>
              <w:t>УО</w:t>
            </w:r>
          </w:p>
        </w:tc>
        <w:tc>
          <w:tcPr>
            <w:tcW w:w="1621" w:type="dxa"/>
            <w:tcBorders>
              <w:top w:val="single" w:sz="4" w:space="0" w:color="000000"/>
              <w:left w:val="single" w:sz="4" w:space="0" w:color="000000"/>
              <w:bottom w:val="single" w:sz="4" w:space="0" w:color="000000"/>
              <w:right w:val="single" w:sz="4" w:space="0" w:color="000000"/>
            </w:tcBorders>
          </w:tcPr>
          <w:p w:rsidR="008F7E1C" w:rsidRPr="00E12782" w:rsidRDefault="008F7E1C" w:rsidP="00F5413C">
            <w:pPr>
              <w:jc w:val="center"/>
              <w:rPr>
                <w:sz w:val="22"/>
                <w:szCs w:val="22"/>
              </w:rPr>
            </w:pPr>
            <w:r w:rsidRPr="00E12782">
              <w:rPr>
                <w:sz w:val="22"/>
                <w:szCs w:val="22"/>
              </w:rPr>
              <w:t>2</w:t>
            </w:r>
          </w:p>
        </w:tc>
        <w:tc>
          <w:tcPr>
            <w:tcW w:w="1418" w:type="dxa"/>
            <w:tcBorders>
              <w:top w:val="single" w:sz="4" w:space="0" w:color="000000"/>
              <w:left w:val="single" w:sz="4" w:space="0" w:color="000000"/>
              <w:bottom w:val="single" w:sz="4" w:space="0" w:color="000000"/>
            </w:tcBorders>
          </w:tcPr>
          <w:p w:rsidR="008F7E1C" w:rsidRPr="00E12782" w:rsidRDefault="008F7E1C" w:rsidP="00F5413C">
            <w:pPr>
              <w:jc w:val="center"/>
              <w:rPr>
                <w:sz w:val="22"/>
                <w:szCs w:val="22"/>
              </w:rPr>
            </w:pPr>
            <w:r w:rsidRPr="00E12782">
              <w:rPr>
                <w:sz w:val="22"/>
                <w:szCs w:val="22"/>
              </w:rPr>
              <w:t>0</w:t>
            </w:r>
          </w:p>
        </w:tc>
        <w:tc>
          <w:tcPr>
            <w:tcW w:w="1417" w:type="dxa"/>
            <w:tcBorders>
              <w:top w:val="single" w:sz="4" w:space="0" w:color="000000"/>
              <w:left w:val="single" w:sz="4" w:space="0" w:color="000000"/>
              <w:bottom w:val="single" w:sz="4" w:space="0" w:color="000000"/>
              <w:right w:val="single" w:sz="4" w:space="0" w:color="000000"/>
            </w:tcBorders>
          </w:tcPr>
          <w:p w:rsidR="008F7E1C" w:rsidRPr="00E12782" w:rsidRDefault="008F7E1C" w:rsidP="00F5413C">
            <w:pPr>
              <w:jc w:val="center"/>
              <w:rPr>
                <w:sz w:val="22"/>
                <w:szCs w:val="22"/>
                <w:lang w:val="en-US"/>
              </w:rPr>
            </w:pPr>
            <w:r w:rsidRPr="00E12782">
              <w:rPr>
                <w:sz w:val="22"/>
                <w:szCs w:val="22"/>
                <w:lang w:val="en-US"/>
              </w:rPr>
              <w:t>0</w:t>
            </w:r>
          </w:p>
        </w:tc>
      </w:tr>
      <w:tr w:rsidR="008F7E1C" w:rsidRPr="00E12782" w:rsidTr="00F5413C">
        <w:tc>
          <w:tcPr>
            <w:tcW w:w="5325" w:type="dxa"/>
            <w:tcBorders>
              <w:left w:val="single" w:sz="4" w:space="0" w:color="000000"/>
              <w:bottom w:val="single" w:sz="4" w:space="0" w:color="000000"/>
              <w:right w:val="single" w:sz="4" w:space="0" w:color="000000"/>
            </w:tcBorders>
          </w:tcPr>
          <w:p w:rsidR="008F7E1C" w:rsidRPr="00E12782" w:rsidRDefault="008F7E1C" w:rsidP="00F5413C">
            <w:pPr>
              <w:rPr>
                <w:sz w:val="22"/>
                <w:szCs w:val="22"/>
              </w:rPr>
            </w:pPr>
            <w:r w:rsidRPr="00E12782">
              <w:rPr>
                <w:sz w:val="22"/>
                <w:szCs w:val="22"/>
              </w:rPr>
              <w:t>Системное недоразвитие речи</w:t>
            </w:r>
          </w:p>
        </w:tc>
        <w:tc>
          <w:tcPr>
            <w:tcW w:w="1621" w:type="dxa"/>
            <w:tcBorders>
              <w:left w:val="single" w:sz="4" w:space="0" w:color="000000"/>
              <w:bottom w:val="single" w:sz="4" w:space="0" w:color="000000"/>
              <w:right w:val="single" w:sz="4" w:space="0" w:color="000000"/>
            </w:tcBorders>
          </w:tcPr>
          <w:p w:rsidR="008F7E1C" w:rsidRPr="00E12782" w:rsidRDefault="008F7E1C" w:rsidP="00F5413C">
            <w:pPr>
              <w:jc w:val="center"/>
              <w:rPr>
                <w:sz w:val="22"/>
                <w:szCs w:val="22"/>
              </w:rPr>
            </w:pPr>
            <w:r w:rsidRPr="00E12782">
              <w:rPr>
                <w:rFonts w:eastAsia="Calibri"/>
                <w:sz w:val="22"/>
                <w:szCs w:val="22"/>
                <w:lang w:eastAsia="en-US"/>
              </w:rPr>
              <w:t>11</w:t>
            </w:r>
          </w:p>
        </w:tc>
        <w:tc>
          <w:tcPr>
            <w:tcW w:w="1418" w:type="dxa"/>
            <w:tcBorders>
              <w:left w:val="single" w:sz="4" w:space="0" w:color="000000"/>
              <w:bottom w:val="single" w:sz="4" w:space="0" w:color="000000"/>
            </w:tcBorders>
          </w:tcPr>
          <w:p w:rsidR="008F7E1C" w:rsidRPr="00E12782" w:rsidRDefault="008F7E1C" w:rsidP="00F5413C">
            <w:pPr>
              <w:jc w:val="center"/>
              <w:rPr>
                <w:sz w:val="22"/>
                <w:szCs w:val="22"/>
              </w:rPr>
            </w:pPr>
            <w:r w:rsidRPr="00E12782">
              <w:rPr>
                <w:sz w:val="22"/>
                <w:szCs w:val="22"/>
              </w:rPr>
              <w:t>7</w:t>
            </w:r>
          </w:p>
        </w:tc>
        <w:tc>
          <w:tcPr>
            <w:tcW w:w="1417" w:type="dxa"/>
            <w:tcBorders>
              <w:left w:val="single" w:sz="4" w:space="0" w:color="000000"/>
              <w:bottom w:val="single" w:sz="4" w:space="0" w:color="000000"/>
              <w:right w:val="single" w:sz="4" w:space="0" w:color="000000"/>
            </w:tcBorders>
          </w:tcPr>
          <w:p w:rsidR="008F7E1C" w:rsidRPr="00E12782" w:rsidRDefault="008F7E1C" w:rsidP="00F5413C">
            <w:pPr>
              <w:jc w:val="center"/>
              <w:rPr>
                <w:sz w:val="22"/>
                <w:szCs w:val="22"/>
              </w:rPr>
            </w:pPr>
            <w:r w:rsidRPr="00E12782">
              <w:rPr>
                <w:sz w:val="22"/>
                <w:szCs w:val="22"/>
              </w:rPr>
              <w:t>19</w:t>
            </w:r>
          </w:p>
        </w:tc>
      </w:tr>
      <w:tr w:rsidR="008F7E1C" w:rsidRPr="00E12782" w:rsidTr="00F5413C">
        <w:tc>
          <w:tcPr>
            <w:tcW w:w="5325" w:type="dxa"/>
            <w:tcBorders>
              <w:left w:val="single" w:sz="4" w:space="0" w:color="000000"/>
              <w:bottom w:val="single" w:sz="4" w:space="0" w:color="000000"/>
              <w:right w:val="single" w:sz="4" w:space="0" w:color="000000"/>
            </w:tcBorders>
          </w:tcPr>
          <w:p w:rsidR="008F7E1C" w:rsidRPr="00E12782" w:rsidRDefault="008F7E1C" w:rsidP="00F5413C">
            <w:pPr>
              <w:rPr>
                <w:sz w:val="22"/>
                <w:szCs w:val="22"/>
              </w:rPr>
            </w:pPr>
            <w:r w:rsidRPr="00E12782">
              <w:rPr>
                <w:sz w:val="22"/>
                <w:szCs w:val="22"/>
              </w:rPr>
              <w:t>Системное недоразвитие речи с РАС</w:t>
            </w:r>
          </w:p>
        </w:tc>
        <w:tc>
          <w:tcPr>
            <w:tcW w:w="1621" w:type="dxa"/>
            <w:tcBorders>
              <w:left w:val="single" w:sz="4" w:space="0" w:color="000000"/>
              <w:bottom w:val="single" w:sz="4" w:space="0" w:color="000000"/>
              <w:right w:val="single" w:sz="4" w:space="0" w:color="000000"/>
            </w:tcBorders>
          </w:tcPr>
          <w:p w:rsidR="008F7E1C" w:rsidRPr="00E12782" w:rsidRDefault="008F7E1C" w:rsidP="00F5413C">
            <w:pPr>
              <w:jc w:val="center"/>
              <w:rPr>
                <w:sz w:val="22"/>
                <w:szCs w:val="22"/>
              </w:rPr>
            </w:pPr>
            <w:r w:rsidRPr="00E12782">
              <w:rPr>
                <w:sz w:val="22"/>
                <w:szCs w:val="22"/>
              </w:rPr>
              <w:t>0</w:t>
            </w:r>
          </w:p>
        </w:tc>
        <w:tc>
          <w:tcPr>
            <w:tcW w:w="1418" w:type="dxa"/>
            <w:tcBorders>
              <w:left w:val="single" w:sz="4" w:space="0" w:color="000000"/>
              <w:bottom w:val="single" w:sz="4" w:space="0" w:color="000000"/>
            </w:tcBorders>
          </w:tcPr>
          <w:p w:rsidR="008F7E1C" w:rsidRPr="00E12782" w:rsidRDefault="008F7E1C" w:rsidP="00F5413C">
            <w:pPr>
              <w:jc w:val="center"/>
              <w:rPr>
                <w:sz w:val="22"/>
                <w:szCs w:val="22"/>
              </w:rPr>
            </w:pPr>
            <w:r w:rsidRPr="00E12782">
              <w:rPr>
                <w:sz w:val="22"/>
                <w:szCs w:val="22"/>
              </w:rPr>
              <w:t>0</w:t>
            </w:r>
          </w:p>
        </w:tc>
        <w:tc>
          <w:tcPr>
            <w:tcW w:w="1417" w:type="dxa"/>
            <w:tcBorders>
              <w:left w:val="single" w:sz="4" w:space="0" w:color="000000"/>
              <w:bottom w:val="single" w:sz="4" w:space="0" w:color="000000"/>
              <w:right w:val="single" w:sz="4" w:space="0" w:color="000000"/>
            </w:tcBorders>
          </w:tcPr>
          <w:p w:rsidR="008F7E1C" w:rsidRPr="00E12782" w:rsidRDefault="008F7E1C" w:rsidP="00F5413C">
            <w:pPr>
              <w:jc w:val="center"/>
              <w:rPr>
                <w:sz w:val="22"/>
                <w:szCs w:val="22"/>
              </w:rPr>
            </w:pPr>
            <w:r w:rsidRPr="00E12782">
              <w:rPr>
                <w:sz w:val="22"/>
                <w:szCs w:val="22"/>
              </w:rPr>
              <w:t>1</w:t>
            </w:r>
          </w:p>
        </w:tc>
      </w:tr>
      <w:tr w:rsidR="008F7E1C" w:rsidRPr="00E12782" w:rsidTr="00F5413C">
        <w:trPr>
          <w:trHeight w:val="259"/>
        </w:trPr>
        <w:tc>
          <w:tcPr>
            <w:tcW w:w="5325" w:type="dxa"/>
            <w:tcBorders>
              <w:top w:val="single" w:sz="4" w:space="0" w:color="000000"/>
              <w:left w:val="single" w:sz="4" w:space="0" w:color="000000"/>
              <w:bottom w:val="single" w:sz="4" w:space="0" w:color="000000"/>
              <w:right w:val="single" w:sz="4" w:space="0" w:color="000000"/>
            </w:tcBorders>
          </w:tcPr>
          <w:p w:rsidR="008F7E1C" w:rsidRPr="00E12782" w:rsidRDefault="008F7E1C" w:rsidP="00F5413C">
            <w:pPr>
              <w:rPr>
                <w:b/>
                <w:sz w:val="22"/>
                <w:szCs w:val="22"/>
              </w:rPr>
            </w:pPr>
            <w:r w:rsidRPr="00E12782">
              <w:rPr>
                <w:b/>
                <w:sz w:val="22"/>
                <w:szCs w:val="22"/>
              </w:rPr>
              <w:t>Всего(%)</w:t>
            </w:r>
          </w:p>
        </w:tc>
        <w:tc>
          <w:tcPr>
            <w:tcW w:w="1621" w:type="dxa"/>
            <w:tcBorders>
              <w:top w:val="single" w:sz="4" w:space="0" w:color="000000"/>
              <w:left w:val="single" w:sz="4" w:space="0" w:color="000000"/>
              <w:bottom w:val="single" w:sz="4" w:space="0" w:color="000000"/>
              <w:right w:val="single" w:sz="4" w:space="0" w:color="000000"/>
            </w:tcBorders>
          </w:tcPr>
          <w:p w:rsidR="008F7E1C" w:rsidRPr="00E12782" w:rsidRDefault="008F7E1C" w:rsidP="00F5413C">
            <w:pPr>
              <w:jc w:val="center"/>
              <w:rPr>
                <w:sz w:val="22"/>
                <w:szCs w:val="22"/>
              </w:rPr>
            </w:pPr>
          </w:p>
        </w:tc>
        <w:tc>
          <w:tcPr>
            <w:tcW w:w="1418" w:type="dxa"/>
            <w:tcBorders>
              <w:top w:val="single" w:sz="4" w:space="0" w:color="000000"/>
              <w:left w:val="single" w:sz="4" w:space="0" w:color="000000"/>
              <w:bottom w:val="single" w:sz="4" w:space="0" w:color="000000"/>
            </w:tcBorders>
          </w:tcPr>
          <w:p w:rsidR="008F7E1C" w:rsidRPr="00E12782" w:rsidRDefault="008F7E1C" w:rsidP="00F5413C">
            <w:pPr>
              <w:jc w:val="center"/>
              <w:rPr>
                <w:sz w:val="22"/>
                <w:szCs w:val="22"/>
              </w:rPr>
            </w:pPr>
          </w:p>
        </w:tc>
        <w:tc>
          <w:tcPr>
            <w:tcW w:w="1417" w:type="dxa"/>
            <w:tcBorders>
              <w:top w:val="single" w:sz="4" w:space="0" w:color="000000"/>
              <w:left w:val="single" w:sz="4" w:space="0" w:color="000000"/>
              <w:bottom w:val="single" w:sz="4" w:space="0" w:color="000000"/>
              <w:right w:val="single" w:sz="4" w:space="0" w:color="000000"/>
            </w:tcBorders>
          </w:tcPr>
          <w:p w:rsidR="008F7E1C" w:rsidRPr="00E12782" w:rsidRDefault="008F7E1C" w:rsidP="00F5413C">
            <w:pPr>
              <w:jc w:val="center"/>
              <w:rPr>
                <w:sz w:val="22"/>
                <w:szCs w:val="22"/>
              </w:rPr>
            </w:pPr>
          </w:p>
        </w:tc>
      </w:tr>
      <w:tr w:rsidR="008F7E1C" w:rsidRPr="00E12782" w:rsidTr="00F5413C">
        <w:tc>
          <w:tcPr>
            <w:tcW w:w="5325" w:type="dxa"/>
            <w:tcBorders>
              <w:top w:val="single" w:sz="4" w:space="0" w:color="000000"/>
              <w:left w:val="single" w:sz="4" w:space="0" w:color="000000"/>
              <w:bottom w:val="single" w:sz="4" w:space="0" w:color="000000"/>
              <w:right w:val="single" w:sz="4" w:space="0" w:color="000000"/>
            </w:tcBorders>
          </w:tcPr>
          <w:p w:rsidR="008F7E1C" w:rsidRPr="00E12782" w:rsidRDefault="008F7E1C" w:rsidP="00F5413C">
            <w:pPr>
              <w:rPr>
                <w:sz w:val="22"/>
                <w:szCs w:val="22"/>
              </w:rPr>
            </w:pPr>
            <w:r w:rsidRPr="00E12782">
              <w:rPr>
                <w:sz w:val="22"/>
                <w:szCs w:val="22"/>
              </w:rPr>
              <w:t>на ПМПк</w:t>
            </w:r>
          </w:p>
        </w:tc>
        <w:tc>
          <w:tcPr>
            <w:tcW w:w="4456" w:type="dxa"/>
            <w:gridSpan w:val="3"/>
            <w:tcBorders>
              <w:top w:val="single" w:sz="4" w:space="0" w:color="000000"/>
              <w:left w:val="single" w:sz="4" w:space="0" w:color="000000"/>
              <w:bottom w:val="single" w:sz="4" w:space="0" w:color="000000"/>
              <w:right w:val="single" w:sz="4" w:space="0" w:color="000000"/>
            </w:tcBorders>
          </w:tcPr>
          <w:p w:rsidR="008F7E1C" w:rsidRPr="00E12782" w:rsidRDefault="008F7E1C" w:rsidP="00F5413C">
            <w:pPr>
              <w:jc w:val="center"/>
              <w:rPr>
                <w:sz w:val="22"/>
                <w:szCs w:val="22"/>
              </w:rPr>
            </w:pPr>
            <w:r w:rsidRPr="00E12782">
              <w:rPr>
                <w:sz w:val="22"/>
                <w:szCs w:val="22"/>
              </w:rPr>
              <w:t>100%</w:t>
            </w:r>
          </w:p>
        </w:tc>
      </w:tr>
    </w:tbl>
    <w:p w:rsidR="008F7E1C" w:rsidRPr="00E12782" w:rsidRDefault="008F7E1C" w:rsidP="008F7E1C">
      <w:pPr>
        <w:jc w:val="both"/>
        <w:rPr>
          <w:sz w:val="22"/>
          <w:szCs w:val="22"/>
        </w:rPr>
      </w:pPr>
    </w:p>
    <w:p w:rsidR="008F7E1C" w:rsidRPr="00E12782" w:rsidRDefault="008F7E1C" w:rsidP="008F7E1C">
      <w:pPr>
        <w:jc w:val="both"/>
        <w:rPr>
          <w:sz w:val="22"/>
          <w:szCs w:val="22"/>
        </w:rPr>
      </w:pPr>
      <w:r w:rsidRPr="00E12782">
        <w:rPr>
          <w:sz w:val="22"/>
          <w:szCs w:val="22"/>
        </w:rPr>
        <w:t xml:space="preserve">ВЫВОДЫ: Разработка результативных приемов </w:t>
      </w:r>
      <w:r w:rsidRPr="00E12782">
        <w:rPr>
          <w:color w:val="000000"/>
          <w:sz w:val="22"/>
          <w:szCs w:val="22"/>
        </w:rPr>
        <w:t>логопедической диагностики</w:t>
      </w:r>
      <w:r w:rsidRPr="00E12782">
        <w:rPr>
          <w:sz w:val="22"/>
          <w:szCs w:val="22"/>
        </w:rPr>
        <w:t xml:space="preserve">, с целью точного определения вида речевого нарушения. </w:t>
      </w:r>
    </w:p>
    <w:p w:rsidR="008F7E1C" w:rsidRPr="00E12782" w:rsidRDefault="008F7E1C" w:rsidP="008F7E1C">
      <w:pPr>
        <w:jc w:val="both"/>
        <w:rPr>
          <w:sz w:val="22"/>
          <w:szCs w:val="22"/>
        </w:rPr>
      </w:pPr>
    </w:p>
    <w:p w:rsidR="008F7E1C" w:rsidRPr="00E12782" w:rsidRDefault="008F7E1C" w:rsidP="00280D54">
      <w:pPr>
        <w:numPr>
          <w:ilvl w:val="0"/>
          <w:numId w:val="131"/>
        </w:numPr>
        <w:suppressAutoHyphens/>
        <w:autoSpaceDE/>
        <w:autoSpaceDN/>
        <w:adjustRightInd/>
        <w:ind w:left="0"/>
        <w:jc w:val="both"/>
        <w:rPr>
          <w:b/>
          <w:bCs/>
          <w:color w:val="000000"/>
          <w:sz w:val="22"/>
          <w:szCs w:val="22"/>
        </w:rPr>
      </w:pPr>
      <w:r w:rsidRPr="00E12782">
        <w:rPr>
          <w:b/>
          <w:bCs/>
          <w:color w:val="000000"/>
          <w:sz w:val="22"/>
          <w:szCs w:val="22"/>
        </w:rPr>
        <w:t>Организационная направление</w:t>
      </w:r>
    </w:p>
    <w:p w:rsidR="008F7E1C" w:rsidRPr="00E12782" w:rsidRDefault="008F7E1C" w:rsidP="008F7E1C">
      <w:pPr>
        <w:ind w:firstLine="360"/>
        <w:jc w:val="both"/>
        <w:rPr>
          <w:sz w:val="22"/>
          <w:szCs w:val="22"/>
        </w:rPr>
      </w:pPr>
      <w:r w:rsidRPr="00E12782">
        <w:rPr>
          <w:sz w:val="22"/>
          <w:szCs w:val="22"/>
        </w:rPr>
        <w:t>По результатам диагностики, в течение учебного года, на школьный логопункт было зачислено 68 обучающихся:</w:t>
      </w:r>
    </w:p>
    <w:p w:rsidR="008F7E1C" w:rsidRPr="00E12782" w:rsidRDefault="008F7E1C" w:rsidP="008F7E1C">
      <w:pPr>
        <w:jc w:val="both"/>
        <w:rPr>
          <w:sz w:val="22"/>
          <w:szCs w:val="22"/>
        </w:rPr>
      </w:pPr>
      <w:r w:rsidRPr="00E12782">
        <w:rPr>
          <w:sz w:val="22"/>
          <w:szCs w:val="22"/>
        </w:rPr>
        <w:t xml:space="preserve">11 учащихся с нарушением устной речи, </w:t>
      </w:r>
      <w:r w:rsidRPr="00E12782">
        <w:rPr>
          <w:rFonts w:eastAsia="Calibri"/>
          <w:sz w:val="22"/>
          <w:szCs w:val="22"/>
        </w:rPr>
        <w:t xml:space="preserve">имеющих ФФНР </w:t>
      </w:r>
    </w:p>
    <w:p w:rsidR="008F7E1C" w:rsidRPr="00E12782" w:rsidRDefault="008F7E1C" w:rsidP="008F7E1C">
      <w:pPr>
        <w:jc w:val="both"/>
        <w:rPr>
          <w:sz w:val="22"/>
          <w:szCs w:val="22"/>
        </w:rPr>
      </w:pPr>
      <w:r w:rsidRPr="00E12782">
        <w:rPr>
          <w:rFonts w:eastAsia="Calibri"/>
          <w:sz w:val="22"/>
          <w:szCs w:val="22"/>
        </w:rPr>
        <w:t xml:space="preserve">5 </w:t>
      </w:r>
      <w:r w:rsidRPr="00E12782">
        <w:rPr>
          <w:sz w:val="22"/>
          <w:szCs w:val="22"/>
        </w:rPr>
        <w:t xml:space="preserve">учащихся с нарушением устной речи, </w:t>
      </w:r>
      <w:r w:rsidRPr="00E12782">
        <w:rPr>
          <w:rFonts w:eastAsia="Calibri"/>
          <w:sz w:val="22"/>
          <w:szCs w:val="22"/>
        </w:rPr>
        <w:t>имеющих ОНР</w:t>
      </w:r>
    </w:p>
    <w:p w:rsidR="008F7E1C" w:rsidRPr="00E12782" w:rsidRDefault="008F7E1C" w:rsidP="008F7E1C">
      <w:pPr>
        <w:jc w:val="both"/>
        <w:rPr>
          <w:sz w:val="22"/>
          <w:szCs w:val="22"/>
        </w:rPr>
      </w:pPr>
      <w:r w:rsidRPr="00E12782">
        <w:rPr>
          <w:sz w:val="22"/>
          <w:szCs w:val="22"/>
        </w:rPr>
        <w:t>10 учащихся с нарушением чтения и письма, обусловленное ФФН</w:t>
      </w:r>
    </w:p>
    <w:p w:rsidR="008F7E1C" w:rsidRPr="00E12782" w:rsidRDefault="008F7E1C" w:rsidP="008F7E1C">
      <w:pPr>
        <w:jc w:val="both"/>
        <w:rPr>
          <w:sz w:val="22"/>
          <w:szCs w:val="22"/>
        </w:rPr>
      </w:pPr>
      <w:r w:rsidRPr="00E12782">
        <w:rPr>
          <w:sz w:val="22"/>
          <w:szCs w:val="22"/>
        </w:rPr>
        <w:t>2 учащихся с нарушением чтения и письма, обусловленное ОНР</w:t>
      </w:r>
    </w:p>
    <w:p w:rsidR="008F7E1C" w:rsidRPr="00E12782" w:rsidRDefault="008F7E1C" w:rsidP="008F7E1C">
      <w:pPr>
        <w:jc w:val="both"/>
        <w:rPr>
          <w:sz w:val="22"/>
          <w:szCs w:val="22"/>
        </w:rPr>
      </w:pPr>
      <w:r w:rsidRPr="00E12782">
        <w:rPr>
          <w:sz w:val="22"/>
          <w:szCs w:val="22"/>
        </w:rPr>
        <w:t>2 учащихся с нарушением чтения и письма, обусловленное УО</w:t>
      </w:r>
    </w:p>
    <w:p w:rsidR="008F7E1C" w:rsidRPr="00E12782" w:rsidRDefault="008F7E1C" w:rsidP="008F7E1C">
      <w:pPr>
        <w:jc w:val="both"/>
        <w:rPr>
          <w:sz w:val="22"/>
          <w:szCs w:val="22"/>
        </w:rPr>
      </w:pPr>
      <w:r w:rsidRPr="00E12782">
        <w:rPr>
          <w:sz w:val="22"/>
          <w:szCs w:val="22"/>
        </w:rPr>
        <w:t>37 учащихся с системным недоразвитием речи тяжелой степени при УО</w:t>
      </w:r>
    </w:p>
    <w:p w:rsidR="008F7E1C" w:rsidRPr="00E12782" w:rsidRDefault="008F7E1C" w:rsidP="008F7E1C">
      <w:pPr>
        <w:jc w:val="both"/>
        <w:rPr>
          <w:sz w:val="22"/>
          <w:szCs w:val="22"/>
        </w:rPr>
      </w:pPr>
      <w:r w:rsidRPr="00E12782">
        <w:rPr>
          <w:sz w:val="22"/>
          <w:szCs w:val="22"/>
        </w:rPr>
        <w:t>1 учащийся с системным недоразвитием речи тяжелой степени при РАС</w:t>
      </w:r>
    </w:p>
    <w:p w:rsidR="008F7E1C" w:rsidRPr="00E12782" w:rsidRDefault="008F7E1C" w:rsidP="008F7E1C">
      <w:pPr>
        <w:jc w:val="both"/>
        <w:rPr>
          <w:sz w:val="22"/>
          <w:szCs w:val="22"/>
        </w:rPr>
      </w:pPr>
    </w:p>
    <w:p w:rsidR="008F7E1C" w:rsidRPr="00E12782" w:rsidRDefault="008F7E1C" w:rsidP="008F7E1C">
      <w:pPr>
        <w:jc w:val="both"/>
        <w:rPr>
          <w:sz w:val="22"/>
          <w:szCs w:val="22"/>
        </w:rPr>
      </w:pPr>
      <w:r w:rsidRPr="00E12782">
        <w:rPr>
          <w:sz w:val="22"/>
          <w:szCs w:val="22"/>
        </w:rPr>
        <w:t xml:space="preserve">На индивидуальные занятия было зачислено </w:t>
      </w:r>
      <w:r w:rsidRPr="00E12782">
        <w:rPr>
          <w:color w:val="000000"/>
          <w:sz w:val="22"/>
          <w:szCs w:val="22"/>
        </w:rPr>
        <w:t>60</w:t>
      </w:r>
      <w:r w:rsidRPr="00E12782">
        <w:rPr>
          <w:sz w:val="22"/>
          <w:szCs w:val="22"/>
        </w:rPr>
        <w:t xml:space="preserve"> учащихся</w:t>
      </w:r>
    </w:p>
    <w:p w:rsidR="008F7E1C" w:rsidRPr="00E12782" w:rsidRDefault="008F7E1C" w:rsidP="008F7E1C">
      <w:pPr>
        <w:jc w:val="both"/>
        <w:rPr>
          <w:sz w:val="22"/>
          <w:szCs w:val="22"/>
        </w:rPr>
      </w:pPr>
      <w:r w:rsidRPr="00E12782">
        <w:rPr>
          <w:sz w:val="22"/>
          <w:szCs w:val="22"/>
        </w:rPr>
        <w:t>Из учащихся 5—10 класса было сформировано 5 групп</w:t>
      </w:r>
    </w:p>
    <w:p w:rsidR="008F7E1C" w:rsidRPr="00E12782" w:rsidRDefault="008F7E1C" w:rsidP="008F7E1C">
      <w:pPr>
        <w:jc w:val="both"/>
        <w:rPr>
          <w:sz w:val="22"/>
          <w:szCs w:val="22"/>
        </w:rPr>
      </w:pPr>
      <w:r w:rsidRPr="00E12782">
        <w:rPr>
          <w:sz w:val="22"/>
          <w:szCs w:val="22"/>
        </w:rPr>
        <w:t xml:space="preserve">Из учащихся </w:t>
      </w:r>
      <w:r w:rsidRPr="00E12782">
        <w:rPr>
          <w:color w:val="000000"/>
          <w:sz w:val="22"/>
          <w:szCs w:val="22"/>
        </w:rPr>
        <w:t>ТУ</w:t>
      </w:r>
      <w:r w:rsidRPr="00E12782">
        <w:rPr>
          <w:sz w:val="22"/>
          <w:szCs w:val="22"/>
        </w:rPr>
        <w:t xml:space="preserve"> классов было сформировано </w:t>
      </w:r>
      <w:r w:rsidRPr="00E12782">
        <w:rPr>
          <w:color w:val="000000"/>
          <w:sz w:val="22"/>
          <w:szCs w:val="22"/>
        </w:rPr>
        <w:t>9 под</w:t>
      </w:r>
      <w:r w:rsidRPr="00E12782">
        <w:rPr>
          <w:sz w:val="22"/>
          <w:szCs w:val="22"/>
        </w:rPr>
        <w:t>групп по 2 человека</w:t>
      </w:r>
    </w:p>
    <w:p w:rsidR="008F7E1C" w:rsidRPr="00E12782" w:rsidRDefault="008F7E1C" w:rsidP="008F7E1C">
      <w:pPr>
        <w:jc w:val="both"/>
        <w:rPr>
          <w:sz w:val="22"/>
          <w:szCs w:val="22"/>
        </w:rPr>
      </w:pPr>
      <w:r w:rsidRPr="00E12782">
        <w:rPr>
          <w:sz w:val="22"/>
          <w:szCs w:val="22"/>
        </w:rPr>
        <w:t xml:space="preserve">Необходимо отметить, что </w:t>
      </w:r>
      <w:r w:rsidRPr="00E12782">
        <w:rPr>
          <w:color w:val="000000"/>
          <w:sz w:val="22"/>
          <w:szCs w:val="22"/>
        </w:rPr>
        <w:t>15</w:t>
      </w:r>
      <w:r w:rsidRPr="00E12782">
        <w:rPr>
          <w:sz w:val="22"/>
          <w:szCs w:val="22"/>
        </w:rPr>
        <w:t xml:space="preserve"> учащихся посещали помимо групповых и индивидуальные занятия.</w:t>
      </w:r>
    </w:p>
    <w:p w:rsidR="008F7E1C" w:rsidRPr="00E12782" w:rsidRDefault="008F7E1C" w:rsidP="008F7E1C">
      <w:pPr>
        <w:ind w:firstLine="360"/>
        <w:jc w:val="both"/>
        <w:rPr>
          <w:i/>
          <w:sz w:val="22"/>
          <w:szCs w:val="22"/>
          <w:u w:val="single"/>
          <w:shd w:val="clear" w:color="auto" w:fill="FFFF00"/>
        </w:rPr>
      </w:pPr>
    </w:p>
    <w:p w:rsidR="008F7E1C" w:rsidRPr="00E12782" w:rsidRDefault="008F7E1C" w:rsidP="008F7E1C">
      <w:pPr>
        <w:jc w:val="both"/>
        <w:rPr>
          <w:sz w:val="22"/>
          <w:szCs w:val="22"/>
        </w:rPr>
      </w:pPr>
      <w:r w:rsidRPr="00E12782">
        <w:rPr>
          <w:sz w:val="22"/>
          <w:szCs w:val="22"/>
        </w:rPr>
        <w:t>ВЫВОДЫ: Для осуществления комплексной систематической работы разработаны программы, индивидуальный маршрут на каждого учащегося. Вся коррекционная работа велась по данным программам. Основой логопедических занятий является деятельностный и личностно- ориентированный подходы в подборе содержания и организации. Логопедическая работа в первую очередь была направлена не только на корригирование языковых и речевых средств, но и на те психические процессы, которые непосредственно участвуют в образовании речевого дефекта.</w:t>
      </w:r>
    </w:p>
    <w:p w:rsidR="008F7E1C" w:rsidRPr="00E12782" w:rsidRDefault="008F7E1C" w:rsidP="00280D54">
      <w:pPr>
        <w:numPr>
          <w:ilvl w:val="0"/>
          <w:numId w:val="131"/>
        </w:numPr>
        <w:suppressAutoHyphens/>
        <w:autoSpaceDE/>
        <w:autoSpaceDN/>
        <w:adjustRightInd/>
        <w:ind w:left="0"/>
        <w:jc w:val="both"/>
        <w:rPr>
          <w:b/>
          <w:sz w:val="22"/>
          <w:szCs w:val="22"/>
        </w:rPr>
      </w:pPr>
      <w:r w:rsidRPr="00E12782">
        <w:rPr>
          <w:b/>
          <w:sz w:val="22"/>
          <w:szCs w:val="22"/>
        </w:rPr>
        <w:t>Коррекционно-развивающее направление.</w:t>
      </w:r>
    </w:p>
    <w:p w:rsidR="008F7E1C" w:rsidRPr="00E12782" w:rsidRDefault="008F7E1C" w:rsidP="008F7E1C">
      <w:pPr>
        <w:rPr>
          <w:sz w:val="22"/>
          <w:szCs w:val="22"/>
        </w:rPr>
      </w:pPr>
    </w:p>
    <w:tbl>
      <w:tblPr>
        <w:tblW w:w="14721" w:type="dxa"/>
        <w:tblInd w:w="-102" w:type="dxa"/>
        <w:tblLayout w:type="fixed"/>
        <w:tblCellMar>
          <w:left w:w="40" w:type="dxa"/>
          <w:right w:w="40" w:type="dxa"/>
        </w:tblCellMar>
        <w:tblLook w:val="04A0"/>
      </w:tblPr>
      <w:tblGrid>
        <w:gridCol w:w="7797"/>
        <w:gridCol w:w="1770"/>
        <w:gridCol w:w="1579"/>
        <w:gridCol w:w="1481"/>
        <w:gridCol w:w="1125"/>
        <w:gridCol w:w="969"/>
      </w:tblGrid>
      <w:tr w:rsidR="008F7E1C" w:rsidRPr="00E12782" w:rsidTr="00F5413C">
        <w:trPr>
          <w:trHeight w:val="575"/>
        </w:trPr>
        <w:tc>
          <w:tcPr>
            <w:tcW w:w="14721" w:type="dxa"/>
            <w:gridSpan w:val="6"/>
            <w:tcBorders>
              <w:top w:val="single" w:sz="6" w:space="0" w:color="000000"/>
              <w:left w:val="single" w:sz="6" w:space="0" w:color="000000"/>
              <w:bottom w:val="single" w:sz="6" w:space="0" w:color="000000"/>
              <w:right w:val="single" w:sz="6" w:space="0" w:color="000000"/>
            </w:tcBorders>
            <w:vAlign w:val="center"/>
          </w:tcPr>
          <w:p w:rsidR="008F7E1C" w:rsidRPr="00E12782" w:rsidRDefault="008F7E1C" w:rsidP="00F5413C">
            <w:pPr>
              <w:jc w:val="center"/>
              <w:rPr>
                <w:sz w:val="22"/>
                <w:szCs w:val="22"/>
              </w:rPr>
            </w:pPr>
            <w:r w:rsidRPr="00E12782">
              <w:rPr>
                <w:sz w:val="22"/>
                <w:szCs w:val="22"/>
              </w:rPr>
              <w:t>Результаты коррекционной работы с обучающимися для детей с ОВЗ</w:t>
            </w:r>
          </w:p>
          <w:p w:rsidR="008F7E1C" w:rsidRPr="00E12782" w:rsidRDefault="008F7E1C" w:rsidP="00F5413C">
            <w:pPr>
              <w:jc w:val="center"/>
              <w:rPr>
                <w:sz w:val="22"/>
                <w:szCs w:val="22"/>
              </w:rPr>
            </w:pPr>
            <w:r w:rsidRPr="00E12782">
              <w:rPr>
                <w:sz w:val="22"/>
                <w:szCs w:val="22"/>
              </w:rPr>
              <w:t>с нарушением интеллекта</w:t>
            </w:r>
          </w:p>
        </w:tc>
      </w:tr>
      <w:tr w:rsidR="008F7E1C" w:rsidRPr="00E12782" w:rsidTr="00F5413C">
        <w:tc>
          <w:tcPr>
            <w:tcW w:w="7797" w:type="dxa"/>
            <w:tcBorders>
              <w:top w:val="single" w:sz="6" w:space="0" w:color="000000"/>
              <w:left w:val="single" w:sz="6" w:space="0" w:color="000000"/>
              <w:bottom w:val="single" w:sz="6" w:space="0" w:color="000000"/>
              <w:right w:val="single" w:sz="6" w:space="0" w:color="000000"/>
            </w:tcBorders>
          </w:tcPr>
          <w:p w:rsidR="008F7E1C" w:rsidRPr="00E12782" w:rsidRDefault="008F7E1C" w:rsidP="00F5413C">
            <w:pPr>
              <w:jc w:val="center"/>
              <w:rPr>
                <w:sz w:val="22"/>
                <w:szCs w:val="22"/>
              </w:rPr>
            </w:pPr>
          </w:p>
          <w:p w:rsidR="008F7E1C" w:rsidRPr="00E12782" w:rsidRDefault="008F7E1C" w:rsidP="00F5413C">
            <w:pPr>
              <w:jc w:val="center"/>
              <w:rPr>
                <w:sz w:val="22"/>
                <w:szCs w:val="22"/>
              </w:rPr>
            </w:pPr>
          </w:p>
        </w:tc>
        <w:tc>
          <w:tcPr>
            <w:tcW w:w="1770" w:type="dxa"/>
            <w:tcBorders>
              <w:top w:val="single" w:sz="6" w:space="0" w:color="000000"/>
              <w:left w:val="single" w:sz="6" w:space="0" w:color="000000"/>
              <w:bottom w:val="single" w:sz="6" w:space="0" w:color="000000"/>
              <w:right w:val="single" w:sz="6" w:space="0" w:color="000000"/>
            </w:tcBorders>
          </w:tcPr>
          <w:p w:rsidR="008F7E1C" w:rsidRPr="00E12782" w:rsidRDefault="008F7E1C" w:rsidP="00F5413C">
            <w:pPr>
              <w:jc w:val="center"/>
              <w:rPr>
                <w:sz w:val="22"/>
                <w:szCs w:val="22"/>
              </w:rPr>
            </w:pPr>
            <w:r w:rsidRPr="00E12782">
              <w:rPr>
                <w:sz w:val="22"/>
                <w:szCs w:val="22"/>
              </w:rPr>
              <w:t>Положит. динамика</w:t>
            </w:r>
          </w:p>
        </w:tc>
        <w:tc>
          <w:tcPr>
            <w:tcW w:w="1579" w:type="dxa"/>
            <w:tcBorders>
              <w:top w:val="single" w:sz="6" w:space="0" w:color="000000"/>
              <w:left w:val="single" w:sz="6" w:space="0" w:color="000000"/>
              <w:bottom w:val="single" w:sz="6" w:space="0" w:color="000000"/>
              <w:right w:val="single" w:sz="6" w:space="0" w:color="000000"/>
            </w:tcBorders>
          </w:tcPr>
          <w:p w:rsidR="008F7E1C" w:rsidRPr="00E12782" w:rsidRDefault="008F7E1C" w:rsidP="00F5413C">
            <w:pPr>
              <w:ind w:firstLine="4"/>
              <w:jc w:val="center"/>
              <w:rPr>
                <w:sz w:val="22"/>
                <w:szCs w:val="22"/>
              </w:rPr>
            </w:pPr>
            <w:r w:rsidRPr="00E12782">
              <w:rPr>
                <w:sz w:val="22"/>
                <w:szCs w:val="22"/>
              </w:rPr>
              <w:t>Незначит. динамика</w:t>
            </w:r>
          </w:p>
        </w:tc>
        <w:tc>
          <w:tcPr>
            <w:tcW w:w="1481" w:type="dxa"/>
            <w:tcBorders>
              <w:top w:val="single" w:sz="6" w:space="0" w:color="000000"/>
              <w:left w:val="single" w:sz="6" w:space="0" w:color="000000"/>
              <w:bottom w:val="single" w:sz="6" w:space="0" w:color="000000"/>
              <w:right w:val="single" w:sz="6" w:space="0" w:color="000000"/>
            </w:tcBorders>
          </w:tcPr>
          <w:p w:rsidR="008F7E1C" w:rsidRPr="00E12782" w:rsidRDefault="008F7E1C" w:rsidP="00F5413C">
            <w:pPr>
              <w:keepNext/>
              <w:keepLines/>
              <w:jc w:val="center"/>
              <w:outlineLvl w:val="1"/>
              <w:rPr>
                <w:bCs/>
                <w:sz w:val="22"/>
                <w:szCs w:val="22"/>
              </w:rPr>
            </w:pPr>
            <w:r w:rsidRPr="00E12782">
              <w:rPr>
                <w:bCs/>
                <w:sz w:val="22"/>
                <w:szCs w:val="22"/>
              </w:rPr>
              <w:t>Улучшений</w:t>
            </w:r>
          </w:p>
          <w:p w:rsidR="008F7E1C" w:rsidRPr="00E12782" w:rsidRDefault="008F7E1C" w:rsidP="00F5413C">
            <w:pPr>
              <w:keepNext/>
              <w:keepLines/>
              <w:jc w:val="center"/>
              <w:outlineLvl w:val="1"/>
              <w:rPr>
                <w:bCs/>
                <w:sz w:val="22"/>
                <w:szCs w:val="22"/>
              </w:rPr>
            </w:pPr>
            <w:r w:rsidRPr="00E12782">
              <w:rPr>
                <w:bCs/>
                <w:sz w:val="22"/>
                <w:szCs w:val="22"/>
              </w:rPr>
              <w:t>нет</w:t>
            </w:r>
          </w:p>
        </w:tc>
        <w:tc>
          <w:tcPr>
            <w:tcW w:w="1125" w:type="dxa"/>
            <w:tcBorders>
              <w:top w:val="single" w:sz="6" w:space="0" w:color="000000"/>
              <w:left w:val="single" w:sz="6" w:space="0" w:color="000000"/>
              <w:bottom w:val="single" w:sz="6" w:space="0" w:color="000000"/>
              <w:right w:val="single" w:sz="6" w:space="0" w:color="000000"/>
            </w:tcBorders>
          </w:tcPr>
          <w:p w:rsidR="008F7E1C" w:rsidRPr="00E12782" w:rsidRDefault="008F7E1C" w:rsidP="00F5413C">
            <w:pPr>
              <w:jc w:val="center"/>
              <w:rPr>
                <w:sz w:val="22"/>
                <w:szCs w:val="22"/>
              </w:rPr>
            </w:pPr>
            <w:r w:rsidRPr="00E12782">
              <w:rPr>
                <w:sz w:val="22"/>
                <w:szCs w:val="22"/>
              </w:rPr>
              <w:t>Выбыло</w:t>
            </w:r>
          </w:p>
        </w:tc>
        <w:tc>
          <w:tcPr>
            <w:tcW w:w="969" w:type="dxa"/>
            <w:tcBorders>
              <w:top w:val="single" w:sz="6" w:space="0" w:color="000000"/>
              <w:left w:val="single" w:sz="6" w:space="0" w:color="000000"/>
              <w:bottom w:val="single" w:sz="6" w:space="0" w:color="000000"/>
              <w:right w:val="single" w:sz="6" w:space="0" w:color="000000"/>
            </w:tcBorders>
          </w:tcPr>
          <w:p w:rsidR="008F7E1C" w:rsidRPr="00E12782" w:rsidRDefault="008F7E1C" w:rsidP="00F5413C">
            <w:pPr>
              <w:jc w:val="center"/>
              <w:rPr>
                <w:sz w:val="22"/>
                <w:szCs w:val="22"/>
              </w:rPr>
            </w:pPr>
            <w:r w:rsidRPr="00E12782">
              <w:rPr>
                <w:sz w:val="22"/>
                <w:szCs w:val="22"/>
              </w:rPr>
              <w:t>Всего</w:t>
            </w:r>
          </w:p>
        </w:tc>
      </w:tr>
      <w:tr w:rsidR="008F7E1C" w:rsidRPr="00E12782" w:rsidTr="00F5413C">
        <w:tc>
          <w:tcPr>
            <w:tcW w:w="7797" w:type="dxa"/>
            <w:tcBorders>
              <w:top w:val="single" w:sz="6" w:space="0" w:color="000000"/>
              <w:left w:val="single" w:sz="6" w:space="0" w:color="000000"/>
              <w:bottom w:val="single" w:sz="6" w:space="0" w:color="000000"/>
              <w:right w:val="single" w:sz="6" w:space="0" w:color="000000"/>
            </w:tcBorders>
            <w:vAlign w:val="center"/>
          </w:tcPr>
          <w:p w:rsidR="008F7E1C" w:rsidRPr="00E12782" w:rsidRDefault="008F7E1C" w:rsidP="00F5413C">
            <w:pPr>
              <w:rPr>
                <w:sz w:val="22"/>
                <w:szCs w:val="22"/>
              </w:rPr>
            </w:pPr>
            <w:r w:rsidRPr="00E12782">
              <w:rPr>
                <w:sz w:val="22"/>
                <w:szCs w:val="22"/>
              </w:rPr>
              <w:t>Общее недоразвитие речи</w:t>
            </w:r>
          </w:p>
        </w:tc>
        <w:tc>
          <w:tcPr>
            <w:tcW w:w="1770" w:type="dxa"/>
            <w:tcBorders>
              <w:top w:val="single" w:sz="6" w:space="0" w:color="000000"/>
              <w:left w:val="single" w:sz="6" w:space="0" w:color="000000"/>
              <w:bottom w:val="single" w:sz="6" w:space="0" w:color="000000"/>
              <w:right w:val="single" w:sz="6" w:space="0" w:color="000000"/>
            </w:tcBorders>
            <w:vAlign w:val="center"/>
          </w:tcPr>
          <w:p w:rsidR="008F7E1C" w:rsidRPr="00E12782" w:rsidRDefault="008F7E1C" w:rsidP="00F5413C">
            <w:pPr>
              <w:jc w:val="center"/>
              <w:rPr>
                <w:sz w:val="22"/>
                <w:szCs w:val="22"/>
              </w:rPr>
            </w:pPr>
            <w:r w:rsidRPr="00E12782">
              <w:rPr>
                <w:sz w:val="22"/>
                <w:szCs w:val="22"/>
              </w:rPr>
              <w:t>2</w:t>
            </w:r>
          </w:p>
        </w:tc>
        <w:tc>
          <w:tcPr>
            <w:tcW w:w="1579" w:type="dxa"/>
            <w:tcBorders>
              <w:top w:val="single" w:sz="6" w:space="0" w:color="000000"/>
              <w:left w:val="single" w:sz="6" w:space="0" w:color="000000"/>
              <w:bottom w:val="single" w:sz="6" w:space="0" w:color="000000"/>
              <w:right w:val="single" w:sz="6" w:space="0" w:color="000000"/>
            </w:tcBorders>
            <w:vAlign w:val="center"/>
          </w:tcPr>
          <w:p w:rsidR="008F7E1C" w:rsidRPr="00E12782" w:rsidRDefault="008F7E1C" w:rsidP="00F5413C">
            <w:pPr>
              <w:ind w:firstLine="4"/>
              <w:jc w:val="center"/>
              <w:rPr>
                <w:sz w:val="22"/>
                <w:szCs w:val="22"/>
              </w:rPr>
            </w:pPr>
            <w:r w:rsidRPr="00E12782">
              <w:rPr>
                <w:sz w:val="22"/>
                <w:szCs w:val="22"/>
              </w:rPr>
              <w:t>1</w:t>
            </w:r>
          </w:p>
        </w:tc>
        <w:tc>
          <w:tcPr>
            <w:tcW w:w="1481" w:type="dxa"/>
            <w:tcBorders>
              <w:top w:val="single" w:sz="6" w:space="0" w:color="000000"/>
              <w:left w:val="single" w:sz="6" w:space="0" w:color="000000"/>
              <w:bottom w:val="single" w:sz="6" w:space="0" w:color="000000"/>
              <w:right w:val="single" w:sz="6" w:space="0" w:color="000000"/>
            </w:tcBorders>
            <w:vAlign w:val="center"/>
          </w:tcPr>
          <w:p w:rsidR="008F7E1C" w:rsidRPr="00E12782" w:rsidRDefault="008F7E1C" w:rsidP="00F5413C">
            <w:pPr>
              <w:jc w:val="center"/>
              <w:rPr>
                <w:sz w:val="22"/>
                <w:szCs w:val="22"/>
              </w:rPr>
            </w:pPr>
            <w:r w:rsidRPr="00E12782">
              <w:rPr>
                <w:sz w:val="22"/>
                <w:szCs w:val="22"/>
              </w:rPr>
              <w:t>1</w:t>
            </w:r>
          </w:p>
        </w:tc>
        <w:tc>
          <w:tcPr>
            <w:tcW w:w="1125" w:type="dxa"/>
            <w:tcBorders>
              <w:top w:val="single" w:sz="6" w:space="0" w:color="000000"/>
              <w:left w:val="single" w:sz="6" w:space="0" w:color="000000"/>
              <w:bottom w:val="single" w:sz="6" w:space="0" w:color="000000"/>
              <w:right w:val="single" w:sz="6" w:space="0" w:color="000000"/>
            </w:tcBorders>
            <w:vAlign w:val="center"/>
          </w:tcPr>
          <w:p w:rsidR="008F7E1C" w:rsidRPr="00E12782" w:rsidRDefault="008F7E1C" w:rsidP="00F5413C">
            <w:pPr>
              <w:jc w:val="center"/>
              <w:rPr>
                <w:sz w:val="22"/>
                <w:szCs w:val="22"/>
              </w:rPr>
            </w:pPr>
            <w:r w:rsidRPr="00E12782">
              <w:rPr>
                <w:sz w:val="22"/>
                <w:szCs w:val="22"/>
              </w:rPr>
              <w:t>1</w:t>
            </w:r>
          </w:p>
        </w:tc>
        <w:tc>
          <w:tcPr>
            <w:tcW w:w="969" w:type="dxa"/>
            <w:tcBorders>
              <w:top w:val="single" w:sz="6" w:space="0" w:color="000000"/>
              <w:left w:val="single" w:sz="6" w:space="0" w:color="000000"/>
              <w:bottom w:val="single" w:sz="6" w:space="0" w:color="000000"/>
              <w:right w:val="single" w:sz="6" w:space="0" w:color="000000"/>
            </w:tcBorders>
            <w:vAlign w:val="center"/>
          </w:tcPr>
          <w:p w:rsidR="008F7E1C" w:rsidRPr="00E12782" w:rsidRDefault="008F7E1C" w:rsidP="00F5413C">
            <w:pPr>
              <w:jc w:val="center"/>
              <w:rPr>
                <w:sz w:val="22"/>
                <w:szCs w:val="22"/>
              </w:rPr>
            </w:pPr>
            <w:r w:rsidRPr="00E12782">
              <w:rPr>
                <w:sz w:val="22"/>
                <w:szCs w:val="22"/>
              </w:rPr>
              <w:t>5</w:t>
            </w:r>
          </w:p>
        </w:tc>
      </w:tr>
      <w:tr w:rsidR="008F7E1C" w:rsidRPr="00E12782" w:rsidTr="00F5413C">
        <w:tc>
          <w:tcPr>
            <w:tcW w:w="7797" w:type="dxa"/>
            <w:tcBorders>
              <w:left w:val="single" w:sz="6" w:space="0" w:color="000000"/>
              <w:bottom w:val="single" w:sz="6" w:space="0" w:color="000000"/>
              <w:right w:val="single" w:sz="6" w:space="0" w:color="000000"/>
            </w:tcBorders>
            <w:vAlign w:val="center"/>
          </w:tcPr>
          <w:p w:rsidR="008F7E1C" w:rsidRPr="00E12782" w:rsidRDefault="008F7E1C" w:rsidP="00F5413C">
            <w:pPr>
              <w:rPr>
                <w:sz w:val="22"/>
                <w:szCs w:val="22"/>
              </w:rPr>
            </w:pPr>
            <w:r w:rsidRPr="00E12782">
              <w:rPr>
                <w:rFonts w:eastAsia="Calibri"/>
                <w:sz w:val="22"/>
                <w:szCs w:val="22"/>
                <w:lang w:eastAsia="en-US"/>
              </w:rPr>
              <w:t>ФФНР</w:t>
            </w:r>
          </w:p>
        </w:tc>
        <w:tc>
          <w:tcPr>
            <w:tcW w:w="1770" w:type="dxa"/>
            <w:tcBorders>
              <w:left w:val="single" w:sz="6" w:space="0" w:color="000000"/>
              <w:bottom w:val="single" w:sz="6" w:space="0" w:color="000000"/>
              <w:right w:val="single" w:sz="6" w:space="0" w:color="000000"/>
            </w:tcBorders>
            <w:vAlign w:val="center"/>
          </w:tcPr>
          <w:p w:rsidR="008F7E1C" w:rsidRPr="00E12782" w:rsidRDefault="008F7E1C" w:rsidP="00F5413C">
            <w:pPr>
              <w:jc w:val="center"/>
              <w:rPr>
                <w:sz w:val="22"/>
                <w:szCs w:val="22"/>
              </w:rPr>
            </w:pPr>
            <w:r w:rsidRPr="00E12782">
              <w:rPr>
                <w:sz w:val="22"/>
                <w:szCs w:val="22"/>
              </w:rPr>
              <w:t>2</w:t>
            </w:r>
          </w:p>
        </w:tc>
        <w:tc>
          <w:tcPr>
            <w:tcW w:w="1579" w:type="dxa"/>
            <w:tcBorders>
              <w:left w:val="single" w:sz="6" w:space="0" w:color="000000"/>
              <w:bottom w:val="single" w:sz="6" w:space="0" w:color="000000"/>
              <w:right w:val="single" w:sz="6" w:space="0" w:color="000000"/>
            </w:tcBorders>
            <w:vAlign w:val="center"/>
          </w:tcPr>
          <w:p w:rsidR="008F7E1C" w:rsidRPr="00E12782" w:rsidRDefault="008F7E1C" w:rsidP="00F5413C">
            <w:pPr>
              <w:ind w:firstLine="4"/>
              <w:jc w:val="center"/>
              <w:rPr>
                <w:sz w:val="22"/>
                <w:szCs w:val="22"/>
              </w:rPr>
            </w:pPr>
            <w:r w:rsidRPr="00E12782">
              <w:rPr>
                <w:sz w:val="22"/>
                <w:szCs w:val="22"/>
              </w:rPr>
              <w:t>8</w:t>
            </w:r>
          </w:p>
        </w:tc>
        <w:tc>
          <w:tcPr>
            <w:tcW w:w="1481" w:type="dxa"/>
            <w:tcBorders>
              <w:left w:val="single" w:sz="6" w:space="0" w:color="000000"/>
              <w:bottom w:val="single" w:sz="6" w:space="0" w:color="000000"/>
              <w:right w:val="single" w:sz="6" w:space="0" w:color="000000"/>
            </w:tcBorders>
            <w:vAlign w:val="center"/>
          </w:tcPr>
          <w:p w:rsidR="008F7E1C" w:rsidRPr="00E12782" w:rsidRDefault="008F7E1C" w:rsidP="00F5413C">
            <w:pPr>
              <w:jc w:val="center"/>
              <w:rPr>
                <w:sz w:val="22"/>
                <w:szCs w:val="22"/>
              </w:rPr>
            </w:pPr>
          </w:p>
        </w:tc>
        <w:tc>
          <w:tcPr>
            <w:tcW w:w="1125" w:type="dxa"/>
            <w:tcBorders>
              <w:left w:val="single" w:sz="6" w:space="0" w:color="000000"/>
              <w:bottom w:val="single" w:sz="6" w:space="0" w:color="000000"/>
              <w:right w:val="single" w:sz="6" w:space="0" w:color="000000"/>
            </w:tcBorders>
            <w:vAlign w:val="center"/>
          </w:tcPr>
          <w:p w:rsidR="008F7E1C" w:rsidRPr="00E12782" w:rsidRDefault="008F7E1C" w:rsidP="00F5413C">
            <w:pPr>
              <w:jc w:val="center"/>
              <w:rPr>
                <w:sz w:val="22"/>
                <w:szCs w:val="22"/>
              </w:rPr>
            </w:pPr>
          </w:p>
        </w:tc>
        <w:tc>
          <w:tcPr>
            <w:tcW w:w="969" w:type="dxa"/>
            <w:tcBorders>
              <w:left w:val="single" w:sz="6" w:space="0" w:color="000000"/>
              <w:bottom w:val="single" w:sz="6" w:space="0" w:color="000000"/>
              <w:right w:val="single" w:sz="6" w:space="0" w:color="000000"/>
            </w:tcBorders>
            <w:vAlign w:val="center"/>
          </w:tcPr>
          <w:p w:rsidR="008F7E1C" w:rsidRPr="00E12782" w:rsidRDefault="008F7E1C" w:rsidP="00F5413C">
            <w:pPr>
              <w:jc w:val="center"/>
              <w:rPr>
                <w:sz w:val="22"/>
                <w:szCs w:val="22"/>
              </w:rPr>
            </w:pPr>
            <w:r w:rsidRPr="00E12782">
              <w:rPr>
                <w:sz w:val="22"/>
                <w:szCs w:val="22"/>
              </w:rPr>
              <w:t>10</w:t>
            </w:r>
          </w:p>
        </w:tc>
      </w:tr>
      <w:tr w:rsidR="008F7E1C" w:rsidRPr="00E12782" w:rsidTr="00F5413C">
        <w:tc>
          <w:tcPr>
            <w:tcW w:w="7797" w:type="dxa"/>
            <w:tcBorders>
              <w:left w:val="single" w:sz="6" w:space="0" w:color="000000"/>
              <w:bottom w:val="single" w:sz="6" w:space="0" w:color="000000"/>
              <w:right w:val="single" w:sz="6" w:space="0" w:color="000000"/>
            </w:tcBorders>
            <w:vAlign w:val="center"/>
          </w:tcPr>
          <w:p w:rsidR="008F7E1C" w:rsidRPr="00E12782" w:rsidRDefault="008F7E1C" w:rsidP="00F5413C">
            <w:pPr>
              <w:rPr>
                <w:sz w:val="22"/>
                <w:szCs w:val="22"/>
              </w:rPr>
            </w:pPr>
            <w:r w:rsidRPr="00E12782">
              <w:rPr>
                <w:rFonts w:eastAsia="Calibri"/>
                <w:sz w:val="22"/>
                <w:szCs w:val="22"/>
                <w:lang w:eastAsia="en-US"/>
              </w:rPr>
              <w:t>Нарушение чтения и письма, обусловленное ФФН</w:t>
            </w:r>
          </w:p>
        </w:tc>
        <w:tc>
          <w:tcPr>
            <w:tcW w:w="1770" w:type="dxa"/>
            <w:tcBorders>
              <w:left w:val="single" w:sz="6" w:space="0" w:color="000000"/>
              <w:bottom w:val="single" w:sz="6" w:space="0" w:color="000000"/>
              <w:right w:val="single" w:sz="6" w:space="0" w:color="000000"/>
            </w:tcBorders>
            <w:vAlign w:val="center"/>
          </w:tcPr>
          <w:p w:rsidR="008F7E1C" w:rsidRPr="00E12782" w:rsidRDefault="008F7E1C" w:rsidP="00F5413C">
            <w:pPr>
              <w:jc w:val="center"/>
              <w:rPr>
                <w:sz w:val="22"/>
                <w:szCs w:val="22"/>
              </w:rPr>
            </w:pPr>
            <w:r w:rsidRPr="00E12782">
              <w:rPr>
                <w:sz w:val="22"/>
                <w:szCs w:val="22"/>
              </w:rPr>
              <w:t>11</w:t>
            </w:r>
          </w:p>
        </w:tc>
        <w:tc>
          <w:tcPr>
            <w:tcW w:w="1579" w:type="dxa"/>
            <w:tcBorders>
              <w:left w:val="single" w:sz="6" w:space="0" w:color="000000"/>
              <w:bottom w:val="single" w:sz="6" w:space="0" w:color="000000"/>
              <w:right w:val="single" w:sz="6" w:space="0" w:color="000000"/>
            </w:tcBorders>
            <w:vAlign w:val="center"/>
          </w:tcPr>
          <w:p w:rsidR="008F7E1C" w:rsidRPr="00E12782" w:rsidRDefault="008F7E1C" w:rsidP="00F5413C">
            <w:pPr>
              <w:ind w:firstLine="4"/>
              <w:jc w:val="center"/>
              <w:rPr>
                <w:sz w:val="22"/>
                <w:szCs w:val="22"/>
              </w:rPr>
            </w:pPr>
          </w:p>
        </w:tc>
        <w:tc>
          <w:tcPr>
            <w:tcW w:w="1481" w:type="dxa"/>
            <w:tcBorders>
              <w:left w:val="single" w:sz="6" w:space="0" w:color="000000"/>
              <w:bottom w:val="single" w:sz="6" w:space="0" w:color="000000"/>
              <w:right w:val="single" w:sz="6" w:space="0" w:color="000000"/>
            </w:tcBorders>
            <w:vAlign w:val="center"/>
          </w:tcPr>
          <w:p w:rsidR="008F7E1C" w:rsidRPr="00E12782" w:rsidRDefault="008F7E1C" w:rsidP="00F5413C">
            <w:pPr>
              <w:jc w:val="center"/>
              <w:rPr>
                <w:sz w:val="22"/>
                <w:szCs w:val="22"/>
              </w:rPr>
            </w:pPr>
          </w:p>
        </w:tc>
        <w:tc>
          <w:tcPr>
            <w:tcW w:w="1125" w:type="dxa"/>
            <w:tcBorders>
              <w:left w:val="single" w:sz="6" w:space="0" w:color="000000"/>
              <w:bottom w:val="single" w:sz="6" w:space="0" w:color="000000"/>
              <w:right w:val="single" w:sz="6" w:space="0" w:color="000000"/>
            </w:tcBorders>
            <w:vAlign w:val="center"/>
          </w:tcPr>
          <w:p w:rsidR="008F7E1C" w:rsidRPr="00E12782" w:rsidRDefault="008F7E1C" w:rsidP="00F5413C">
            <w:pPr>
              <w:jc w:val="center"/>
              <w:rPr>
                <w:sz w:val="22"/>
                <w:szCs w:val="22"/>
              </w:rPr>
            </w:pPr>
          </w:p>
        </w:tc>
        <w:tc>
          <w:tcPr>
            <w:tcW w:w="969" w:type="dxa"/>
            <w:tcBorders>
              <w:left w:val="single" w:sz="6" w:space="0" w:color="000000"/>
              <w:bottom w:val="single" w:sz="6" w:space="0" w:color="000000"/>
              <w:right w:val="single" w:sz="6" w:space="0" w:color="000000"/>
            </w:tcBorders>
            <w:vAlign w:val="center"/>
          </w:tcPr>
          <w:p w:rsidR="008F7E1C" w:rsidRPr="00E12782" w:rsidRDefault="008F7E1C" w:rsidP="00F5413C">
            <w:pPr>
              <w:jc w:val="center"/>
              <w:rPr>
                <w:sz w:val="22"/>
                <w:szCs w:val="22"/>
              </w:rPr>
            </w:pPr>
            <w:r w:rsidRPr="00E12782">
              <w:rPr>
                <w:sz w:val="22"/>
                <w:szCs w:val="22"/>
              </w:rPr>
              <w:t>11</w:t>
            </w:r>
          </w:p>
        </w:tc>
      </w:tr>
      <w:tr w:rsidR="008F7E1C" w:rsidRPr="00E12782" w:rsidTr="00F5413C">
        <w:tc>
          <w:tcPr>
            <w:tcW w:w="7797" w:type="dxa"/>
            <w:tcBorders>
              <w:left w:val="single" w:sz="6" w:space="0" w:color="000000"/>
              <w:bottom w:val="single" w:sz="6" w:space="0" w:color="000000"/>
              <w:right w:val="single" w:sz="6" w:space="0" w:color="000000"/>
            </w:tcBorders>
            <w:vAlign w:val="center"/>
          </w:tcPr>
          <w:p w:rsidR="008F7E1C" w:rsidRPr="00E12782" w:rsidRDefault="008F7E1C" w:rsidP="00F5413C">
            <w:pPr>
              <w:rPr>
                <w:sz w:val="22"/>
                <w:szCs w:val="22"/>
              </w:rPr>
            </w:pPr>
            <w:r w:rsidRPr="00E12782">
              <w:rPr>
                <w:sz w:val="22"/>
                <w:szCs w:val="22"/>
              </w:rPr>
              <w:lastRenderedPageBreak/>
              <w:t>Нарушение чтения и письма, обусловленное ОНР</w:t>
            </w:r>
          </w:p>
        </w:tc>
        <w:tc>
          <w:tcPr>
            <w:tcW w:w="1770" w:type="dxa"/>
            <w:tcBorders>
              <w:left w:val="single" w:sz="6" w:space="0" w:color="000000"/>
              <w:bottom w:val="single" w:sz="6" w:space="0" w:color="000000"/>
              <w:right w:val="single" w:sz="6" w:space="0" w:color="000000"/>
            </w:tcBorders>
            <w:vAlign w:val="center"/>
          </w:tcPr>
          <w:p w:rsidR="008F7E1C" w:rsidRPr="00E12782" w:rsidRDefault="008F7E1C" w:rsidP="00F5413C">
            <w:pPr>
              <w:jc w:val="center"/>
              <w:rPr>
                <w:sz w:val="22"/>
                <w:szCs w:val="22"/>
              </w:rPr>
            </w:pPr>
            <w:r w:rsidRPr="00E12782">
              <w:rPr>
                <w:sz w:val="22"/>
                <w:szCs w:val="22"/>
              </w:rPr>
              <w:t>2</w:t>
            </w:r>
          </w:p>
        </w:tc>
        <w:tc>
          <w:tcPr>
            <w:tcW w:w="1579" w:type="dxa"/>
            <w:tcBorders>
              <w:left w:val="single" w:sz="6" w:space="0" w:color="000000"/>
              <w:bottom w:val="single" w:sz="6" w:space="0" w:color="000000"/>
              <w:right w:val="single" w:sz="6" w:space="0" w:color="000000"/>
            </w:tcBorders>
            <w:vAlign w:val="center"/>
          </w:tcPr>
          <w:p w:rsidR="008F7E1C" w:rsidRPr="00E12782" w:rsidRDefault="008F7E1C" w:rsidP="00F5413C">
            <w:pPr>
              <w:ind w:firstLine="4"/>
              <w:jc w:val="center"/>
              <w:rPr>
                <w:color w:val="000000"/>
                <w:sz w:val="22"/>
                <w:szCs w:val="22"/>
              </w:rPr>
            </w:pPr>
          </w:p>
        </w:tc>
        <w:tc>
          <w:tcPr>
            <w:tcW w:w="1481" w:type="dxa"/>
            <w:tcBorders>
              <w:left w:val="single" w:sz="6" w:space="0" w:color="000000"/>
              <w:bottom w:val="single" w:sz="6" w:space="0" w:color="000000"/>
              <w:right w:val="single" w:sz="6" w:space="0" w:color="000000"/>
            </w:tcBorders>
            <w:vAlign w:val="center"/>
          </w:tcPr>
          <w:p w:rsidR="008F7E1C" w:rsidRPr="00E12782" w:rsidRDefault="008F7E1C" w:rsidP="00F5413C">
            <w:pPr>
              <w:jc w:val="center"/>
              <w:rPr>
                <w:sz w:val="22"/>
                <w:szCs w:val="22"/>
                <w:shd w:val="clear" w:color="auto" w:fill="FFFF00"/>
              </w:rPr>
            </w:pPr>
          </w:p>
        </w:tc>
        <w:tc>
          <w:tcPr>
            <w:tcW w:w="1125" w:type="dxa"/>
            <w:tcBorders>
              <w:left w:val="single" w:sz="6" w:space="0" w:color="000000"/>
              <w:bottom w:val="single" w:sz="6" w:space="0" w:color="000000"/>
              <w:right w:val="single" w:sz="6" w:space="0" w:color="000000"/>
            </w:tcBorders>
            <w:vAlign w:val="center"/>
          </w:tcPr>
          <w:p w:rsidR="008F7E1C" w:rsidRPr="00E12782" w:rsidRDefault="008F7E1C" w:rsidP="00F5413C">
            <w:pPr>
              <w:jc w:val="center"/>
              <w:rPr>
                <w:sz w:val="22"/>
                <w:szCs w:val="22"/>
              </w:rPr>
            </w:pPr>
          </w:p>
        </w:tc>
        <w:tc>
          <w:tcPr>
            <w:tcW w:w="969" w:type="dxa"/>
            <w:tcBorders>
              <w:left w:val="single" w:sz="6" w:space="0" w:color="000000"/>
              <w:bottom w:val="single" w:sz="6" w:space="0" w:color="000000"/>
              <w:right w:val="single" w:sz="6" w:space="0" w:color="000000"/>
            </w:tcBorders>
            <w:vAlign w:val="center"/>
          </w:tcPr>
          <w:p w:rsidR="008F7E1C" w:rsidRPr="00E12782" w:rsidRDefault="008F7E1C" w:rsidP="00F5413C">
            <w:pPr>
              <w:jc w:val="center"/>
              <w:rPr>
                <w:sz w:val="22"/>
                <w:szCs w:val="22"/>
              </w:rPr>
            </w:pPr>
            <w:r w:rsidRPr="00E12782">
              <w:rPr>
                <w:sz w:val="22"/>
                <w:szCs w:val="22"/>
              </w:rPr>
              <w:t>2</w:t>
            </w:r>
          </w:p>
        </w:tc>
      </w:tr>
      <w:tr w:rsidR="008F7E1C" w:rsidRPr="00E12782" w:rsidTr="00F5413C">
        <w:tc>
          <w:tcPr>
            <w:tcW w:w="7797" w:type="dxa"/>
            <w:tcBorders>
              <w:left w:val="single" w:sz="6" w:space="0" w:color="000000"/>
              <w:bottom w:val="single" w:sz="6" w:space="0" w:color="000000"/>
              <w:right w:val="single" w:sz="6" w:space="0" w:color="000000"/>
            </w:tcBorders>
            <w:vAlign w:val="center"/>
          </w:tcPr>
          <w:p w:rsidR="008F7E1C" w:rsidRPr="00E12782" w:rsidRDefault="008F7E1C" w:rsidP="00F5413C">
            <w:pPr>
              <w:rPr>
                <w:sz w:val="22"/>
                <w:szCs w:val="22"/>
              </w:rPr>
            </w:pPr>
            <w:r w:rsidRPr="00E12782">
              <w:rPr>
                <w:sz w:val="22"/>
                <w:szCs w:val="22"/>
              </w:rPr>
              <w:t xml:space="preserve">Нарушение чтения и письма, обусловленное </w:t>
            </w:r>
            <w:r w:rsidRPr="00E12782">
              <w:rPr>
                <w:rFonts w:eastAsia="Calibri"/>
                <w:sz w:val="22"/>
                <w:szCs w:val="22"/>
                <w:lang w:eastAsia="en-US"/>
              </w:rPr>
              <w:t>УО</w:t>
            </w:r>
          </w:p>
        </w:tc>
        <w:tc>
          <w:tcPr>
            <w:tcW w:w="1770" w:type="dxa"/>
            <w:tcBorders>
              <w:left w:val="single" w:sz="6" w:space="0" w:color="000000"/>
              <w:bottom w:val="single" w:sz="6" w:space="0" w:color="000000"/>
              <w:right w:val="single" w:sz="6" w:space="0" w:color="000000"/>
            </w:tcBorders>
            <w:vAlign w:val="center"/>
          </w:tcPr>
          <w:p w:rsidR="008F7E1C" w:rsidRPr="00E12782" w:rsidRDefault="008F7E1C" w:rsidP="00F5413C">
            <w:pPr>
              <w:jc w:val="center"/>
              <w:rPr>
                <w:sz w:val="22"/>
                <w:szCs w:val="22"/>
              </w:rPr>
            </w:pPr>
            <w:r w:rsidRPr="00E12782">
              <w:rPr>
                <w:sz w:val="22"/>
                <w:szCs w:val="22"/>
              </w:rPr>
              <w:t>2</w:t>
            </w:r>
          </w:p>
        </w:tc>
        <w:tc>
          <w:tcPr>
            <w:tcW w:w="1579" w:type="dxa"/>
            <w:tcBorders>
              <w:left w:val="single" w:sz="6" w:space="0" w:color="000000"/>
              <w:bottom w:val="single" w:sz="6" w:space="0" w:color="000000"/>
              <w:right w:val="single" w:sz="6" w:space="0" w:color="000000"/>
            </w:tcBorders>
            <w:vAlign w:val="center"/>
          </w:tcPr>
          <w:p w:rsidR="008F7E1C" w:rsidRPr="00E12782" w:rsidRDefault="008F7E1C" w:rsidP="00F5413C">
            <w:pPr>
              <w:ind w:firstLine="4"/>
              <w:rPr>
                <w:sz w:val="22"/>
                <w:szCs w:val="22"/>
              </w:rPr>
            </w:pPr>
            <w:r w:rsidRPr="00E12782">
              <w:rPr>
                <w:sz w:val="22"/>
                <w:szCs w:val="22"/>
              </w:rPr>
              <w:t xml:space="preserve">         1</w:t>
            </w:r>
          </w:p>
        </w:tc>
        <w:tc>
          <w:tcPr>
            <w:tcW w:w="1481" w:type="dxa"/>
            <w:tcBorders>
              <w:left w:val="single" w:sz="6" w:space="0" w:color="000000"/>
              <w:bottom w:val="single" w:sz="6" w:space="0" w:color="000000"/>
              <w:right w:val="single" w:sz="6" w:space="0" w:color="000000"/>
            </w:tcBorders>
            <w:vAlign w:val="center"/>
          </w:tcPr>
          <w:p w:rsidR="008F7E1C" w:rsidRPr="00E12782" w:rsidRDefault="008F7E1C" w:rsidP="00F5413C">
            <w:pPr>
              <w:jc w:val="center"/>
              <w:rPr>
                <w:sz w:val="22"/>
                <w:szCs w:val="22"/>
              </w:rPr>
            </w:pPr>
          </w:p>
        </w:tc>
        <w:tc>
          <w:tcPr>
            <w:tcW w:w="1125" w:type="dxa"/>
            <w:tcBorders>
              <w:left w:val="single" w:sz="6" w:space="0" w:color="000000"/>
              <w:bottom w:val="single" w:sz="6" w:space="0" w:color="000000"/>
              <w:right w:val="single" w:sz="6" w:space="0" w:color="000000"/>
            </w:tcBorders>
            <w:vAlign w:val="center"/>
          </w:tcPr>
          <w:p w:rsidR="008F7E1C" w:rsidRPr="00E12782" w:rsidRDefault="008F7E1C" w:rsidP="00F5413C">
            <w:pPr>
              <w:jc w:val="center"/>
              <w:rPr>
                <w:sz w:val="22"/>
                <w:szCs w:val="22"/>
              </w:rPr>
            </w:pPr>
          </w:p>
        </w:tc>
        <w:tc>
          <w:tcPr>
            <w:tcW w:w="969" w:type="dxa"/>
            <w:tcBorders>
              <w:left w:val="single" w:sz="6" w:space="0" w:color="000000"/>
              <w:bottom w:val="single" w:sz="6" w:space="0" w:color="000000"/>
              <w:right w:val="single" w:sz="6" w:space="0" w:color="000000"/>
            </w:tcBorders>
            <w:vAlign w:val="center"/>
          </w:tcPr>
          <w:p w:rsidR="008F7E1C" w:rsidRPr="00E12782" w:rsidRDefault="008F7E1C" w:rsidP="00F5413C">
            <w:pPr>
              <w:jc w:val="center"/>
              <w:rPr>
                <w:sz w:val="22"/>
                <w:szCs w:val="22"/>
              </w:rPr>
            </w:pPr>
            <w:r w:rsidRPr="00E12782">
              <w:rPr>
                <w:sz w:val="22"/>
                <w:szCs w:val="22"/>
              </w:rPr>
              <w:t>3</w:t>
            </w:r>
          </w:p>
        </w:tc>
      </w:tr>
      <w:tr w:rsidR="008F7E1C" w:rsidRPr="00E12782" w:rsidTr="00F5413C">
        <w:tc>
          <w:tcPr>
            <w:tcW w:w="7797" w:type="dxa"/>
            <w:tcBorders>
              <w:left w:val="single" w:sz="6" w:space="0" w:color="000000"/>
              <w:bottom w:val="single" w:sz="6" w:space="0" w:color="000000"/>
              <w:right w:val="single" w:sz="6" w:space="0" w:color="000000"/>
            </w:tcBorders>
            <w:vAlign w:val="center"/>
          </w:tcPr>
          <w:p w:rsidR="008F7E1C" w:rsidRPr="00E12782" w:rsidRDefault="008F7E1C" w:rsidP="00F5413C">
            <w:pPr>
              <w:rPr>
                <w:sz w:val="22"/>
                <w:szCs w:val="22"/>
              </w:rPr>
            </w:pPr>
            <w:r w:rsidRPr="00E12782">
              <w:rPr>
                <w:sz w:val="22"/>
                <w:szCs w:val="22"/>
              </w:rPr>
              <w:t>Заикание</w:t>
            </w:r>
          </w:p>
        </w:tc>
        <w:tc>
          <w:tcPr>
            <w:tcW w:w="1770" w:type="dxa"/>
            <w:tcBorders>
              <w:left w:val="single" w:sz="6" w:space="0" w:color="000000"/>
              <w:bottom w:val="single" w:sz="6" w:space="0" w:color="000000"/>
              <w:right w:val="single" w:sz="6" w:space="0" w:color="000000"/>
            </w:tcBorders>
            <w:vAlign w:val="center"/>
          </w:tcPr>
          <w:p w:rsidR="008F7E1C" w:rsidRPr="00E12782" w:rsidRDefault="008F7E1C" w:rsidP="00F5413C">
            <w:pPr>
              <w:jc w:val="center"/>
              <w:rPr>
                <w:sz w:val="22"/>
                <w:szCs w:val="22"/>
              </w:rPr>
            </w:pPr>
          </w:p>
        </w:tc>
        <w:tc>
          <w:tcPr>
            <w:tcW w:w="1579" w:type="dxa"/>
            <w:tcBorders>
              <w:left w:val="single" w:sz="6" w:space="0" w:color="000000"/>
              <w:bottom w:val="single" w:sz="6" w:space="0" w:color="000000"/>
              <w:right w:val="single" w:sz="6" w:space="0" w:color="000000"/>
            </w:tcBorders>
            <w:vAlign w:val="center"/>
          </w:tcPr>
          <w:p w:rsidR="008F7E1C" w:rsidRPr="00E12782" w:rsidRDefault="008F7E1C" w:rsidP="00F5413C">
            <w:pPr>
              <w:ind w:firstLine="4"/>
              <w:jc w:val="center"/>
              <w:rPr>
                <w:sz w:val="22"/>
                <w:szCs w:val="22"/>
              </w:rPr>
            </w:pPr>
          </w:p>
        </w:tc>
        <w:tc>
          <w:tcPr>
            <w:tcW w:w="1481" w:type="dxa"/>
            <w:tcBorders>
              <w:left w:val="single" w:sz="6" w:space="0" w:color="000000"/>
              <w:bottom w:val="single" w:sz="6" w:space="0" w:color="000000"/>
              <w:right w:val="single" w:sz="6" w:space="0" w:color="000000"/>
            </w:tcBorders>
            <w:vAlign w:val="center"/>
          </w:tcPr>
          <w:p w:rsidR="008F7E1C" w:rsidRPr="00E12782" w:rsidRDefault="008F7E1C" w:rsidP="00F5413C">
            <w:pPr>
              <w:jc w:val="center"/>
              <w:rPr>
                <w:sz w:val="22"/>
                <w:szCs w:val="22"/>
              </w:rPr>
            </w:pPr>
          </w:p>
        </w:tc>
        <w:tc>
          <w:tcPr>
            <w:tcW w:w="1125" w:type="dxa"/>
            <w:tcBorders>
              <w:left w:val="single" w:sz="6" w:space="0" w:color="000000"/>
              <w:bottom w:val="single" w:sz="6" w:space="0" w:color="000000"/>
              <w:right w:val="single" w:sz="6" w:space="0" w:color="000000"/>
            </w:tcBorders>
            <w:vAlign w:val="center"/>
          </w:tcPr>
          <w:p w:rsidR="008F7E1C" w:rsidRPr="00E12782" w:rsidRDefault="008F7E1C" w:rsidP="00F5413C">
            <w:pPr>
              <w:jc w:val="center"/>
              <w:rPr>
                <w:sz w:val="22"/>
                <w:szCs w:val="22"/>
              </w:rPr>
            </w:pPr>
          </w:p>
        </w:tc>
        <w:tc>
          <w:tcPr>
            <w:tcW w:w="969" w:type="dxa"/>
            <w:tcBorders>
              <w:left w:val="single" w:sz="6" w:space="0" w:color="000000"/>
              <w:bottom w:val="single" w:sz="6" w:space="0" w:color="000000"/>
              <w:right w:val="single" w:sz="6" w:space="0" w:color="000000"/>
            </w:tcBorders>
            <w:vAlign w:val="center"/>
          </w:tcPr>
          <w:p w:rsidR="008F7E1C" w:rsidRPr="00E12782" w:rsidRDefault="008F7E1C" w:rsidP="00F5413C">
            <w:pPr>
              <w:jc w:val="center"/>
              <w:rPr>
                <w:sz w:val="22"/>
                <w:szCs w:val="22"/>
              </w:rPr>
            </w:pPr>
          </w:p>
        </w:tc>
      </w:tr>
      <w:tr w:rsidR="008F7E1C" w:rsidRPr="00E12782" w:rsidTr="00F5413C">
        <w:tc>
          <w:tcPr>
            <w:tcW w:w="7797" w:type="dxa"/>
            <w:tcBorders>
              <w:left w:val="single" w:sz="6" w:space="0" w:color="000000"/>
              <w:bottom w:val="single" w:sz="6" w:space="0" w:color="000000"/>
              <w:right w:val="single" w:sz="6" w:space="0" w:color="000000"/>
            </w:tcBorders>
            <w:vAlign w:val="center"/>
          </w:tcPr>
          <w:p w:rsidR="008F7E1C" w:rsidRPr="00E12782" w:rsidRDefault="008F7E1C" w:rsidP="00F5413C">
            <w:pPr>
              <w:rPr>
                <w:sz w:val="22"/>
                <w:szCs w:val="22"/>
              </w:rPr>
            </w:pPr>
            <w:r w:rsidRPr="00E12782">
              <w:rPr>
                <w:sz w:val="22"/>
                <w:szCs w:val="22"/>
              </w:rPr>
              <w:t>С</w:t>
            </w:r>
            <w:r w:rsidRPr="00E12782">
              <w:rPr>
                <w:rFonts w:eastAsia="Calibri"/>
                <w:sz w:val="22"/>
                <w:szCs w:val="22"/>
                <w:lang w:eastAsia="en-US"/>
              </w:rPr>
              <w:t xml:space="preserve">НР  </w:t>
            </w:r>
            <w:r w:rsidRPr="00E12782">
              <w:rPr>
                <w:sz w:val="22"/>
                <w:szCs w:val="22"/>
              </w:rPr>
              <w:t>легкой степени</w:t>
            </w:r>
          </w:p>
        </w:tc>
        <w:tc>
          <w:tcPr>
            <w:tcW w:w="1770" w:type="dxa"/>
            <w:tcBorders>
              <w:left w:val="single" w:sz="6" w:space="0" w:color="000000"/>
              <w:bottom w:val="single" w:sz="6" w:space="0" w:color="000000"/>
              <w:right w:val="single" w:sz="6" w:space="0" w:color="000000"/>
            </w:tcBorders>
            <w:vAlign w:val="center"/>
          </w:tcPr>
          <w:p w:rsidR="008F7E1C" w:rsidRPr="00E12782" w:rsidRDefault="008F7E1C" w:rsidP="00F5413C">
            <w:pPr>
              <w:jc w:val="center"/>
              <w:rPr>
                <w:sz w:val="22"/>
                <w:szCs w:val="22"/>
              </w:rPr>
            </w:pPr>
            <w:r w:rsidRPr="00E12782">
              <w:rPr>
                <w:sz w:val="22"/>
                <w:szCs w:val="22"/>
              </w:rPr>
              <w:t>12</w:t>
            </w:r>
          </w:p>
        </w:tc>
        <w:tc>
          <w:tcPr>
            <w:tcW w:w="1579" w:type="dxa"/>
            <w:tcBorders>
              <w:left w:val="single" w:sz="6" w:space="0" w:color="000000"/>
              <w:bottom w:val="single" w:sz="6" w:space="0" w:color="000000"/>
              <w:right w:val="single" w:sz="6" w:space="0" w:color="000000"/>
            </w:tcBorders>
            <w:vAlign w:val="center"/>
          </w:tcPr>
          <w:p w:rsidR="008F7E1C" w:rsidRPr="00E12782" w:rsidRDefault="008F7E1C" w:rsidP="00F5413C">
            <w:pPr>
              <w:ind w:firstLine="4"/>
              <w:jc w:val="center"/>
              <w:rPr>
                <w:sz w:val="22"/>
                <w:szCs w:val="22"/>
              </w:rPr>
            </w:pPr>
            <w:r w:rsidRPr="00E12782">
              <w:rPr>
                <w:sz w:val="22"/>
                <w:szCs w:val="22"/>
              </w:rPr>
              <w:t>5</w:t>
            </w:r>
          </w:p>
        </w:tc>
        <w:tc>
          <w:tcPr>
            <w:tcW w:w="1481" w:type="dxa"/>
            <w:tcBorders>
              <w:left w:val="single" w:sz="6" w:space="0" w:color="000000"/>
              <w:bottom w:val="single" w:sz="6" w:space="0" w:color="000000"/>
              <w:right w:val="single" w:sz="6" w:space="0" w:color="000000"/>
            </w:tcBorders>
            <w:vAlign w:val="center"/>
          </w:tcPr>
          <w:p w:rsidR="008F7E1C" w:rsidRPr="00E12782" w:rsidRDefault="008F7E1C" w:rsidP="00F5413C">
            <w:pPr>
              <w:jc w:val="center"/>
              <w:rPr>
                <w:sz w:val="22"/>
                <w:szCs w:val="22"/>
              </w:rPr>
            </w:pPr>
          </w:p>
        </w:tc>
        <w:tc>
          <w:tcPr>
            <w:tcW w:w="1125" w:type="dxa"/>
            <w:tcBorders>
              <w:left w:val="single" w:sz="6" w:space="0" w:color="000000"/>
              <w:bottom w:val="single" w:sz="6" w:space="0" w:color="000000"/>
              <w:right w:val="single" w:sz="6" w:space="0" w:color="000000"/>
            </w:tcBorders>
            <w:vAlign w:val="center"/>
          </w:tcPr>
          <w:p w:rsidR="008F7E1C" w:rsidRPr="00E12782" w:rsidRDefault="008F7E1C" w:rsidP="00F5413C">
            <w:pPr>
              <w:jc w:val="center"/>
              <w:rPr>
                <w:sz w:val="22"/>
                <w:szCs w:val="22"/>
              </w:rPr>
            </w:pPr>
          </w:p>
        </w:tc>
        <w:tc>
          <w:tcPr>
            <w:tcW w:w="969" w:type="dxa"/>
            <w:tcBorders>
              <w:left w:val="single" w:sz="6" w:space="0" w:color="000000"/>
              <w:bottom w:val="single" w:sz="6" w:space="0" w:color="000000"/>
              <w:right w:val="single" w:sz="6" w:space="0" w:color="000000"/>
            </w:tcBorders>
            <w:vAlign w:val="center"/>
          </w:tcPr>
          <w:p w:rsidR="008F7E1C" w:rsidRPr="00E12782" w:rsidRDefault="008F7E1C" w:rsidP="00F5413C">
            <w:pPr>
              <w:jc w:val="center"/>
              <w:rPr>
                <w:sz w:val="22"/>
                <w:szCs w:val="22"/>
              </w:rPr>
            </w:pPr>
            <w:r w:rsidRPr="00E12782">
              <w:rPr>
                <w:sz w:val="22"/>
                <w:szCs w:val="22"/>
              </w:rPr>
              <w:t>17</w:t>
            </w:r>
          </w:p>
        </w:tc>
      </w:tr>
      <w:tr w:rsidR="008F7E1C" w:rsidRPr="00E12782" w:rsidTr="00F5413C">
        <w:trPr>
          <w:trHeight w:val="295"/>
        </w:trPr>
        <w:tc>
          <w:tcPr>
            <w:tcW w:w="7797" w:type="dxa"/>
            <w:tcBorders>
              <w:top w:val="single" w:sz="6" w:space="0" w:color="000000"/>
              <w:left w:val="single" w:sz="6" w:space="0" w:color="000000"/>
              <w:bottom w:val="single" w:sz="6" w:space="0" w:color="000000"/>
              <w:right w:val="single" w:sz="6" w:space="0" w:color="000000"/>
            </w:tcBorders>
            <w:vAlign w:val="center"/>
          </w:tcPr>
          <w:p w:rsidR="008F7E1C" w:rsidRPr="00E12782" w:rsidRDefault="008F7E1C" w:rsidP="00F5413C">
            <w:pPr>
              <w:jc w:val="both"/>
              <w:rPr>
                <w:sz w:val="22"/>
                <w:szCs w:val="22"/>
              </w:rPr>
            </w:pPr>
            <w:r w:rsidRPr="00E12782">
              <w:rPr>
                <w:sz w:val="22"/>
                <w:szCs w:val="22"/>
              </w:rPr>
              <w:t>СНР  средней степени</w:t>
            </w:r>
          </w:p>
        </w:tc>
        <w:tc>
          <w:tcPr>
            <w:tcW w:w="1770" w:type="dxa"/>
            <w:tcBorders>
              <w:top w:val="single" w:sz="6" w:space="0" w:color="000000"/>
              <w:left w:val="single" w:sz="6" w:space="0" w:color="000000"/>
              <w:bottom w:val="single" w:sz="6" w:space="0" w:color="000000"/>
              <w:right w:val="single" w:sz="6" w:space="0" w:color="000000"/>
            </w:tcBorders>
            <w:vAlign w:val="center"/>
          </w:tcPr>
          <w:p w:rsidR="008F7E1C" w:rsidRPr="00E12782" w:rsidRDefault="008F7E1C" w:rsidP="00F5413C">
            <w:pPr>
              <w:jc w:val="center"/>
              <w:rPr>
                <w:sz w:val="22"/>
                <w:szCs w:val="22"/>
              </w:rPr>
            </w:pPr>
          </w:p>
        </w:tc>
        <w:tc>
          <w:tcPr>
            <w:tcW w:w="1579" w:type="dxa"/>
            <w:tcBorders>
              <w:top w:val="single" w:sz="6" w:space="0" w:color="000000"/>
              <w:left w:val="single" w:sz="6" w:space="0" w:color="000000"/>
              <w:bottom w:val="single" w:sz="6" w:space="0" w:color="000000"/>
              <w:right w:val="single" w:sz="6" w:space="0" w:color="000000"/>
            </w:tcBorders>
            <w:vAlign w:val="center"/>
          </w:tcPr>
          <w:p w:rsidR="008F7E1C" w:rsidRPr="00E12782" w:rsidRDefault="008F7E1C" w:rsidP="00F5413C">
            <w:pPr>
              <w:ind w:firstLine="4"/>
              <w:jc w:val="center"/>
              <w:rPr>
                <w:sz w:val="22"/>
                <w:szCs w:val="22"/>
              </w:rPr>
            </w:pPr>
            <w:r w:rsidRPr="00E12782">
              <w:rPr>
                <w:sz w:val="22"/>
                <w:szCs w:val="22"/>
              </w:rPr>
              <w:t>5</w:t>
            </w:r>
          </w:p>
        </w:tc>
        <w:tc>
          <w:tcPr>
            <w:tcW w:w="1481" w:type="dxa"/>
            <w:tcBorders>
              <w:top w:val="single" w:sz="6" w:space="0" w:color="000000"/>
              <w:left w:val="single" w:sz="6" w:space="0" w:color="000000"/>
              <w:bottom w:val="single" w:sz="6" w:space="0" w:color="000000"/>
              <w:right w:val="single" w:sz="6" w:space="0" w:color="000000"/>
            </w:tcBorders>
            <w:vAlign w:val="center"/>
          </w:tcPr>
          <w:p w:rsidR="008F7E1C" w:rsidRPr="00E12782" w:rsidRDefault="008F7E1C" w:rsidP="00F5413C">
            <w:pPr>
              <w:jc w:val="center"/>
              <w:rPr>
                <w:sz w:val="22"/>
                <w:szCs w:val="22"/>
              </w:rPr>
            </w:pPr>
            <w:r w:rsidRPr="00E12782">
              <w:rPr>
                <w:sz w:val="22"/>
                <w:szCs w:val="22"/>
              </w:rPr>
              <w:t>1</w:t>
            </w:r>
          </w:p>
        </w:tc>
        <w:tc>
          <w:tcPr>
            <w:tcW w:w="1125" w:type="dxa"/>
            <w:tcBorders>
              <w:top w:val="single" w:sz="6" w:space="0" w:color="000000"/>
              <w:left w:val="single" w:sz="6" w:space="0" w:color="000000"/>
              <w:bottom w:val="single" w:sz="6" w:space="0" w:color="000000"/>
              <w:right w:val="single" w:sz="6" w:space="0" w:color="000000"/>
            </w:tcBorders>
            <w:vAlign w:val="center"/>
          </w:tcPr>
          <w:p w:rsidR="008F7E1C" w:rsidRPr="00E12782" w:rsidRDefault="008F7E1C" w:rsidP="00F5413C">
            <w:pPr>
              <w:jc w:val="center"/>
              <w:rPr>
                <w:sz w:val="22"/>
                <w:szCs w:val="22"/>
              </w:rPr>
            </w:pPr>
          </w:p>
        </w:tc>
        <w:tc>
          <w:tcPr>
            <w:tcW w:w="969" w:type="dxa"/>
            <w:tcBorders>
              <w:top w:val="single" w:sz="6" w:space="0" w:color="000000"/>
              <w:left w:val="single" w:sz="6" w:space="0" w:color="000000"/>
              <w:bottom w:val="single" w:sz="6" w:space="0" w:color="000000"/>
              <w:right w:val="single" w:sz="6" w:space="0" w:color="000000"/>
            </w:tcBorders>
            <w:vAlign w:val="center"/>
          </w:tcPr>
          <w:p w:rsidR="008F7E1C" w:rsidRPr="00E12782" w:rsidRDefault="008F7E1C" w:rsidP="00F5413C">
            <w:pPr>
              <w:jc w:val="center"/>
              <w:rPr>
                <w:sz w:val="22"/>
                <w:szCs w:val="22"/>
              </w:rPr>
            </w:pPr>
            <w:r w:rsidRPr="00E12782">
              <w:rPr>
                <w:sz w:val="22"/>
                <w:szCs w:val="22"/>
              </w:rPr>
              <w:t>6</w:t>
            </w:r>
          </w:p>
        </w:tc>
      </w:tr>
      <w:tr w:rsidR="008F7E1C" w:rsidRPr="00E12782" w:rsidTr="00F5413C">
        <w:trPr>
          <w:trHeight w:val="295"/>
        </w:trPr>
        <w:tc>
          <w:tcPr>
            <w:tcW w:w="7797" w:type="dxa"/>
            <w:tcBorders>
              <w:top w:val="single" w:sz="6" w:space="0" w:color="000000"/>
              <w:left w:val="single" w:sz="6" w:space="0" w:color="000000"/>
              <w:bottom w:val="single" w:sz="6" w:space="0" w:color="000000"/>
              <w:right w:val="single" w:sz="6" w:space="0" w:color="000000"/>
            </w:tcBorders>
            <w:vAlign w:val="center"/>
          </w:tcPr>
          <w:p w:rsidR="008F7E1C" w:rsidRPr="00E12782" w:rsidRDefault="008F7E1C" w:rsidP="00F5413C">
            <w:pPr>
              <w:jc w:val="both"/>
              <w:rPr>
                <w:sz w:val="22"/>
                <w:szCs w:val="22"/>
              </w:rPr>
            </w:pPr>
            <w:r w:rsidRPr="00E12782">
              <w:rPr>
                <w:sz w:val="22"/>
                <w:szCs w:val="22"/>
              </w:rPr>
              <w:t>СНР тяжелой степени</w:t>
            </w:r>
          </w:p>
        </w:tc>
        <w:tc>
          <w:tcPr>
            <w:tcW w:w="1770" w:type="dxa"/>
            <w:tcBorders>
              <w:top w:val="single" w:sz="6" w:space="0" w:color="000000"/>
              <w:left w:val="single" w:sz="6" w:space="0" w:color="000000"/>
              <w:bottom w:val="single" w:sz="6" w:space="0" w:color="000000"/>
              <w:right w:val="single" w:sz="6" w:space="0" w:color="000000"/>
            </w:tcBorders>
            <w:vAlign w:val="center"/>
          </w:tcPr>
          <w:p w:rsidR="008F7E1C" w:rsidRPr="00E12782" w:rsidRDefault="008F7E1C" w:rsidP="00F5413C">
            <w:pPr>
              <w:jc w:val="center"/>
              <w:rPr>
                <w:sz w:val="22"/>
                <w:szCs w:val="22"/>
              </w:rPr>
            </w:pPr>
          </w:p>
        </w:tc>
        <w:tc>
          <w:tcPr>
            <w:tcW w:w="1579" w:type="dxa"/>
            <w:tcBorders>
              <w:top w:val="single" w:sz="6" w:space="0" w:color="000000"/>
              <w:left w:val="single" w:sz="6" w:space="0" w:color="000000"/>
              <w:bottom w:val="single" w:sz="6" w:space="0" w:color="000000"/>
              <w:right w:val="single" w:sz="6" w:space="0" w:color="000000"/>
            </w:tcBorders>
            <w:vAlign w:val="center"/>
          </w:tcPr>
          <w:p w:rsidR="008F7E1C" w:rsidRPr="00E12782" w:rsidRDefault="008F7E1C" w:rsidP="00F5413C">
            <w:pPr>
              <w:ind w:firstLine="4"/>
              <w:jc w:val="center"/>
              <w:rPr>
                <w:sz w:val="22"/>
                <w:szCs w:val="22"/>
              </w:rPr>
            </w:pPr>
            <w:r w:rsidRPr="00E12782">
              <w:rPr>
                <w:sz w:val="22"/>
                <w:szCs w:val="22"/>
              </w:rPr>
              <w:t>8</w:t>
            </w:r>
          </w:p>
        </w:tc>
        <w:tc>
          <w:tcPr>
            <w:tcW w:w="1481" w:type="dxa"/>
            <w:tcBorders>
              <w:top w:val="single" w:sz="6" w:space="0" w:color="000000"/>
              <w:left w:val="single" w:sz="6" w:space="0" w:color="000000"/>
              <w:bottom w:val="single" w:sz="6" w:space="0" w:color="000000"/>
              <w:right w:val="single" w:sz="6" w:space="0" w:color="000000"/>
            </w:tcBorders>
            <w:vAlign w:val="center"/>
          </w:tcPr>
          <w:p w:rsidR="008F7E1C" w:rsidRPr="00E12782" w:rsidRDefault="008F7E1C" w:rsidP="00F5413C">
            <w:pPr>
              <w:jc w:val="center"/>
              <w:rPr>
                <w:sz w:val="22"/>
                <w:szCs w:val="22"/>
              </w:rPr>
            </w:pPr>
            <w:r w:rsidRPr="00E12782">
              <w:rPr>
                <w:sz w:val="22"/>
                <w:szCs w:val="22"/>
              </w:rPr>
              <w:t>4</w:t>
            </w:r>
          </w:p>
        </w:tc>
        <w:tc>
          <w:tcPr>
            <w:tcW w:w="1125" w:type="dxa"/>
            <w:tcBorders>
              <w:top w:val="single" w:sz="6" w:space="0" w:color="000000"/>
              <w:left w:val="single" w:sz="6" w:space="0" w:color="000000"/>
              <w:bottom w:val="single" w:sz="6" w:space="0" w:color="000000"/>
              <w:right w:val="single" w:sz="6" w:space="0" w:color="000000"/>
            </w:tcBorders>
            <w:vAlign w:val="center"/>
          </w:tcPr>
          <w:p w:rsidR="008F7E1C" w:rsidRPr="00E12782" w:rsidRDefault="008F7E1C" w:rsidP="00F5413C">
            <w:pPr>
              <w:jc w:val="center"/>
              <w:rPr>
                <w:sz w:val="22"/>
                <w:szCs w:val="22"/>
              </w:rPr>
            </w:pPr>
          </w:p>
        </w:tc>
        <w:tc>
          <w:tcPr>
            <w:tcW w:w="969" w:type="dxa"/>
            <w:tcBorders>
              <w:top w:val="single" w:sz="6" w:space="0" w:color="000000"/>
              <w:left w:val="single" w:sz="6" w:space="0" w:color="000000"/>
              <w:bottom w:val="single" w:sz="6" w:space="0" w:color="000000"/>
              <w:right w:val="single" w:sz="6" w:space="0" w:color="000000"/>
            </w:tcBorders>
            <w:vAlign w:val="center"/>
          </w:tcPr>
          <w:p w:rsidR="008F7E1C" w:rsidRPr="00E12782" w:rsidRDefault="008F7E1C" w:rsidP="00F5413C">
            <w:pPr>
              <w:jc w:val="center"/>
              <w:rPr>
                <w:sz w:val="22"/>
                <w:szCs w:val="22"/>
              </w:rPr>
            </w:pPr>
            <w:r w:rsidRPr="00E12782">
              <w:rPr>
                <w:sz w:val="22"/>
                <w:szCs w:val="22"/>
              </w:rPr>
              <w:t>12</w:t>
            </w:r>
          </w:p>
        </w:tc>
      </w:tr>
      <w:tr w:rsidR="008F7E1C" w:rsidRPr="00E12782" w:rsidTr="00F5413C">
        <w:tc>
          <w:tcPr>
            <w:tcW w:w="7797" w:type="dxa"/>
            <w:tcBorders>
              <w:top w:val="single" w:sz="6" w:space="0" w:color="000000"/>
              <w:left w:val="single" w:sz="6" w:space="0" w:color="000000"/>
              <w:bottom w:val="single" w:sz="6" w:space="0" w:color="000000"/>
              <w:right w:val="single" w:sz="6" w:space="0" w:color="000000"/>
            </w:tcBorders>
            <w:vAlign w:val="center"/>
          </w:tcPr>
          <w:p w:rsidR="008F7E1C" w:rsidRPr="00E12782" w:rsidRDefault="008F7E1C" w:rsidP="00F5413C">
            <w:pPr>
              <w:jc w:val="both"/>
              <w:rPr>
                <w:sz w:val="22"/>
                <w:szCs w:val="22"/>
              </w:rPr>
            </w:pPr>
            <w:r w:rsidRPr="00E12782">
              <w:rPr>
                <w:sz w:val="22"/>
                <w:szCs w:val="22"/>
              </w:rPr>
              <w:t>СНР тяжелой степени при РАС</w:t>
            </w:r>
          </w:p>
        </w:tc>
        <w:tc>
          <w:tcPr>
            <w:tcW w:w="1770" w:type="dxa"/>
            <w:tcBorders>
              <w:top w:val="single" w:sz="6" w:space="0" w:color="000000"/>
              <w:left w:val="single" w:sz="6" w:space="0" w:color="000000"/>
              <w:bottom w:val="single" w:sz="6" w:space="0" w:color="000000"/>
              <w:right w:val="single" w:sz="6" w:space="0" w:color="000000"/>
            </w:tcBorders>
            <w:vAlign w:val="center"/>
          </w:tcPr>
          <w:p w:rsidR="008F7E1C" w:rsidRPr="00E12782" w:rsidRDefault="008F7E1C" w:rsidP="00F5413C">
            <w:pPr>
              <w:jc w:val="center"/>
              <w:rPr>
                <w:sz w:val="22"/>
                <w:szCs w:val="22"/>
              </w:rPr>
            </w:pPr>
          </w:p>
        </w:tc>
        <w:tc>
          <w:tcPr>
            <w:tcW w:w="1579" w:type="dxa"/>
            <w:tcBorders>
              <w:top w:val="single" w:sz="6" w:space="0" w:color="000000"/>
              <w:left w:val="single" w:sz="6" w:space="0" w:color="000000"/>
              <w:bottom w:val="single" w:sz="6" w:space="0" w:color="000000"/>
              <w:right w:val="single" w:sz="6" w:space="0" w:color="000000"/>
            </w:tcBorders>
            <w:vAlign w:val="center"/>
          </w:tcPr>
          <w:p w:rsidR="008F7E1C" w:rsidRPr="00E12782" w:rsidRDefault="008F7E1C" w:rsidP="00F5413C">
            <w:pPr>
              <w:ind w:firstLine="4"/>
              <w:jc w:val="center"/>
              <w:rPr>
                <w:sz w:val="22"/>
                <w:szCs w:val="22"/>
              </w:rPr>
            </w:pPr>
            <w:r w:rsidRPr="00E12782">
              <w:rPr>
                <w:sz w:val="22"/>
                <w:szCs w:val="22"/>
              </w:rPr>
              <w:t>1</w:t>
            </w:r>
          </w:p>
        </w:tc>
        <w:tc>
          <w:tcPr>
            <w:tcW w:w="1481" w:type="dxa"/>
            <w:tcBorders>
              <w:top w:val="single" w:sz="6" w:space="0" w:color="000000"/>
              <w:left w:val="single" w:sz="6" w:space="0" w:color="000000"/>
              <w:bottom w:val="single" w:sz="6" w:space="0" w:color="000000"/>
              <w:right w:val="single" w:sz="6" w:space="0" w:color="000000"/>
            </w:tcBorders>
            <w:vAlign w:val="center"/>
          </w:tcPr>
          <w:p w:rsidR="008F7E1C" w:rsidRPr="00E12782" w:rsidRDefault="008F7E1C" w:rsidP="00F5413C">
            <w:pPr>
              <w:jc w:val="center"/>
              <w:rPr>
                <w:sz w:val="22"/>
                <w:szCs w:val="22"/>
              </w:rPr>
            </w:pPr>
            <w:r w:rsidRPr="00E12782">
              <w:rPr>
                <w:sz w:val="22"/>
                <w:szCs w:val="22"/>
              </w:rPr>
              <w:t>1</w:t>
            </w:r>
          </w:p>
        </w:tc>
        <w:tc>
          <w:tcPr>
            <w:tcW w:w="1125" w:type="dxa"/>
            <w:tcBorders>
              <w:top w:val="single" w:sz="6" w:space="0" w:color="000000"/>
              <w:left w:val="single" w:sz="6" w:space="0" w:color="000000"/>
              <w:bottom w:val="single" w:sz="6" w:space="0" w:color="000000"/>
              <w:right w:val="single" w:sz="6" w:space="0" w:color="000000"/>
            </w:tcBorders>
            <w:vAlign w:val="center"/>
          </w:tcPr>
          <w:p w:rsidR="008F7E1C" w:rsidRPr="00E12782" w:rsidRDefault="008F7E1C" w:rsidP="00F5413C">
            <w:pPr>
              <w:jc w:val="center"/>
              <w:rPr>
                <w:sz w:val="22"/>
                <w:szCs w:val="22"/>
              </w:rPr>
            </w:pPr>
          </w:p>
        </w:tc>
        <w:tc>
          <w:tcPr>
            <w:tcW w:w="969" w:type="dxa"/>
            <w:tcBorders>
              <w:top w:val="single" w:sz="6" w:space="0" w:color="000000"/>
              <w:left w:val="single" w:sz="6" w:space="0" w:color="000000"/>
              <w:bottom w:val="single" w:sz="6" w:space="0" w:color="000000"/>
              <w:right w:val="single" w:sz="6" w:space="0" w:color="000000"/>
            </w:tcBorders>
            <w:vAlign w:val="center"/>
          </w:tcPr>
          <w:p w:rsidR="008F7E1C" w:rsidRPr="00E12782" w:rsidRDefault="008F7E1C" w:rsidP="00F5413C">
            <w:pPr>
              <w:jc w:val="center"/>
              <w:rPr>
                <w:sz w:val="22"/>
                <w:szCs w:val="22"/>
              </w:rPr>
            </w:pPr>
            <w:r w:rsidRPr="00E12782">
              <w:rPr>
                <w:sz w:val="22"/>
                <w:szCs w:val="22"/>
              </w:rPr>
              <w:t>2</w:t>
            </w:r>
          </w:p>
        </w:tc>
      </w:tr>
      <w:tr w:rsidR="008F7E1C" w:rsidRPr="00E12782" w:rsidTr="00F5413C">
        <w:tc>
          <w:tcPr>
            <w:tcW w:w="7797" w:type="dxa"/>
            <w:tcBorders>
              <w:top w:val="single" w:sz="6" w:space="0" w:color="000000"/>
              <w:left w:val="single" w:sz="6" w:space="0" w:color="000000"/>
              <w:bottom w:val="single" w:sz="6" w:space="0" w:color="000000"/>
              <w:right w:val="single" w:sz="6" w:space="0" w:color="000000"/>
            </w:tcBorders>
          </w:tcPr>
          <w:p w:rsidR="008F7E1C" w:rsidRPr="00E12782" w:rsidRDefault="008F7E1C" w:rsidP="00F5413C">
            <w:pPr>
              <w:rPr>
                <w:b/>
                <w:sz w:val="22"/>
                <w:szCs w:val="22"/>
              </w:rPr>
            </w:pPr>
            <w:r w:rsidRPr="00E12782">
              <w:rPr>
                <w:b/>
                <w:sz w:val="22"/>
                <w:szCs w:val="22"/>
              </w:rPr>
              <w:t>Всего</w:t>
            </w:r>
          </w:p>
        </w:tc>
        <w:tc>
          <w:tcPr>
            <w:tcW w:w="1770" w:type="dxa"/>
            <w:tcBorders>
              <w:top w:val="single" w:sz="6" w:space="0" w:color="000000"/>
              <w:left w:val="single" w:sz="6" w:space="0" w:color="000000"/>
              <w:bottom w:val="single" w:sz="6" w:space="0" w:color="000000"/>
              <w:right w:val="single" w:sz="6" w:space="0" w:color="000000"/>
            </w:tcBorders>
            <w:vAlign w:val="center"/>
          </w:tcPr>
          <w:p w:rsidR="008F7E1C" w:rsidRPr="00E12782" w:rsidRDefault="008F7E1C" w:rsidP="00F5413C">
            <w:pPr>
              <w:jc w:val="center"/>
              <w:rPr>
                <w:sz w:val="22"/>
                <w:szCs w:val="22"/>
              </w:rPr>
            </w:pPr>
            <w:r w:rsidRPr="00E12782">
              <w:rPr>
                <w:rFonts w:eastAsia="Calibri"/>
                <w:sz w:val="22"/>
                <w:szCs w:val="22"/>
                <w:lang w:eastAsia="en-US"/>
              </w:rPr>
              <w:t>31 (46%)</w:t>
            </w:r>
          </w:p>
        </w:tc>
        <w:tc>
          <w:tcPr>
            <w:tcW w:w="1579" w:type="dxa"/>
            <w:tcBorders>
              <w:top w:val="single" w:sz="6" w:space="0" w:color="000000"/>
              <w:left w:val="single" w:sz="6" w:space="0" w:color="000000"/>
              <w:bottom w:val="single" w:sz="6" w:space="0" w:color="000000"/>
              <w:right w:val="single" w:sz="6" w:space="0" w:color="000000"/>
            </w:tcBorders>
            <w:vAlign w:val="center"/>
          </w:tcPr>
          <w:p w:rsidR="008F7E1C" w:rsidRPr="00E12782" w:rsidRDefault="008F7E1C" w:rsidP="00F5413C">
            <w:pPr>
              <w:ind w:firstLine="4"/>
              <w:jc w:val="center"/>
              <w:rPr>
                <w:sz w:val="22"/>
                <w:szCs w:val="22"/>
              </w:rPr>
            </w:pPr>
            <w:r w:rsidRPr="00E12782">
              <w:rPr>
                <w:rFonts w:eastAsia="Calibri"/>
                <w:sz w:val="22"/>
                <w:szCs w:val="22"/>
                <w:lang w:eastAsia="en-US"/>
              </w:rPr>
              <w:t>29 (43%)</w:t>
            </w:r>
          </w:p>
        </w:tc>
        <w:tc>
          <w:tcPr>
            <w:tcW w:w="1481" w:type="dxa"/>
            <w:tcBorders>
              <w:top w:val="single" w:sz="6" w:space="0" w:color="000000"/>
              <w:left w:val="single" w:sz="6" w:space="0" w:color="000000"/>
              <w:bottom w:val="single" w:sz="6" w:space="0" w:color="000000"/>
              <w:right w:val="single" w:sz="6" w:space="0" w:color="000000"/>
            </w:tcBorders>
            <w:vAlign w:val="center"/>
          </w:tcPr>
          <w:p w:rsidR="008F7E1C" w:rsidRPr="00E12782" w:rsidRDefault="008F7E1C" w:rsidP="00F5413C">
            <w:pPr>
              <w:jc w:val="center"/>
              <w:rPr>
                <w:sz w:val="22"/>
                <w:szCs w:val="22"/>
              </w:rPr>
            </w:pPr>
            <w:r w:rsidRPr="00E12782">
              <w:rPr>
                <w:sz w:val="22"/>
                <w:szCs w:val="22"/>
              </w:rPr>
              <w:t>7 (10%)</w:t>
            </w:r>
          </w:p>
        </w:tc>
        <w:tc>
          <w:tcPr>
            <w:tcW w:w="1125" w:type="dxa"/>
            <w:tcBorders>
              <w:top w:val="single" w:sz="6" w:space="0" w:color="000000"/>
              <w:left w:val="single" w:sz="6" w:space="0" w:color="000000"/>
              <w:bottom w:val="single" w:sz="6" w:space="0" w:color="000000"/>
              <w:right w:val="single" w:sz="6" w:space="0" w:color="000000"/>
            </w:tcBorders>
            <w:vAlign w:val="center"/>
          </w:tcPr>
          <w:p w:rsidR="008F7E1C" w:rsidRPr="00E12782" w:rsidRDefault="008F7E1C" w:rsidP="00F5413C">
            <w:pPr>
              <w:jc w:val="center"/>
              <w:rPr>
                <w:sz w:val="22"/>
                <w:szCs w:val="22"/>
              </w:rPr>
            </w:pPr>
            <w:r w:rsidRPr="00E12782">
              <w:rPr>
                <w:rFonts w:eastAsia="Calibri"/>
                <w:sz w:val="22"/>
                <w:szCs w:val="22"/>
                <w:lang w:eastAsia="en-US"/>
              </w:rPr>
              <w:t>1 (1%)</w:t>
            </w:r>
          </w:p>
        </w:tc>
        <w:tc>
          <w:tcPr>
            <w:tcW w:w="969" w:type="dxa"/>
            <w:tcBorders>
              <w:top w:val="single" w:sz="6" w:space="0" w:color="000000"/>
              <w:left w:val="single" w:sz="6" w:space="0" w:color="000000"/>
              <w:bottom w:val="single" w:sz="6" w:space="0" w:color="000000"/>
              <w:right w:val="single" w:sz="6" w:space="0" w:color="000000"/>
            </w:tcBorders>
            <w:vAlign w:val="center"/>
          </w:tcPr>
          <w:p w:rsidR="008F7E1C" w:rsidRPr="00E12782" w:rsidRDefault="008F7E1C" w:rsidP="00F5413C">
            <w:pPr>
              <w:jc w:val="center"/>
              <w:rPr>
                <w:sz w:val="22"/>
                <w:szCs w:val="22"/>
              </w:rPr>
            </w:pPr>
            <w:r w:rsidRPr="00E12782">
              <w:rPr>
                <w:rFonts w:eastAsia="Calibri"/>
                <w:sz w:val="22"/>
                <w:szCs w:val="22"/>
                <w:lang w:eastAsia="en-US"/>
              </w:rPr>
              <w:t>68 (100%)</w:t>
            </w:r>
          </w:p>
        </w:tc>
      </w:tr>
    </w:tbl>
    <w:p w:rsidR="008F7E1C" w:rsidRPr="00E12782" w:rsidRDefault="008F7E1C" w:rsidP="008F7E1C">
      <w:pPr>
        <w:contextualSpacing/>
        <w:rPr>
          <w:sz w:val="22"/>
          <w:szCs w:val="22"/>
          <w:shd w:val="clear" w:color="auto" w:fill="FFFF00"/>
        </w:rPr>
      </w:pPr>
    </w:p>
    <w:p w:rsidR="008F7E1C" w:rsidRPr="00E12782" w:rsidRDefault="008F7E1C" w:rsidP="008F7E1C">
      <w:pPr>
        <w:jc w:val="both"/>
        <w:rPr>
          <w:sz w:val="22"/>
          <w:szCs w:val="22"/>
        </w:rPr>
      </w:pPr>
      <w:r w:rsidRPr="00E12782">
        <w:rPr>
          <w:sz w:val="22"/>
          <w:szCs w:val="22"/>
        </w:rPr>
        <w:t xml:space="preserve">ВЫВОДЫ: У  50 % обучающихся  заметны улучшения в речевом и коммуникативном развитии, по окончанию 9 класса 9 (11%) обучающихся сняты с логопедического сопровождения, с остальными обучающимися будут продолжены логопедические занятия. </w:t>
      </w:r>
    </w:p>
    <w:p w:rsidR="008F7E1C" w:rsidRPr="00E12782" w:rsidRDefault="008F7E1C" w:rsidP="008F7E1C">
      <w:pPr>
        <w:jc w:val="both"/>
        <w:rPr>
          <w:sz w:val="22"/>
          <w:szCs w:val="22"/>
        </w:rPr>
      </w:pPr>
      <w:r w:rsidRPr="00E12782">
        <w:rPr>
          <w:sz w:val="22"/>
          <w:szCs w:val="22"/>
        </w:rPr>
        <w:tab/>
        <w:t xml:space="preserve">У 31 </w:t>
      </w:r>
      <w:r w:rsidRPr="00E12782">
        <w:rPr>
          <w:rFonts w:eastAsia="Calibri"/>
          <w:sz w:val="22"/>
          <w:szCs w:val="22"/>
          <w:lang w:eastAsia="en-US"/>
        </w:rPr>
        <w:t xml:space="preserve">(46%) </w:t>
      </w:r>
      <w:r w:rsidRPr="00E12782">
        <w:rPr>
          <w:sz w:val="22"/>
          <w:szCs w:val="22"/>
        </w:rPr>
        <w:t xml:space="preserve">обучающихся отмечена положительная динамика, у 29 </w:t>
      </w:r>
      <w:r w:rsidRPr="00E12782">
        <w:rPr>
          <w:rFonts w:eastAsia="Calibri"/>
          <w:sz w:val="22"/>
          <w:szCs w:val="22"/>
          <w:lang w:eastAsia="en-US"/>
        </w:rPr>
        <w:t xml:space="preserve">(43%) </w:t>
      </w:r>
      <w:r w:rsidRPr="00E12782">
        <w:rPr>
          <w:sz w:val="22"/>
          <w:szCs w:val="22"/>
        </w:rPr>
        <w:t>обучающихся незначительная динамика, у 7 (10%) учеников за учебный год улучшений отмечено не было. С отрицательной динамикой детей нет.</w:t>
      </w:r>
    </w:p>
    <w:p w:rsidR="008F7E1C" w:rsidRPr="00E12782" w:rsidRDefault="008F7E1C" w:rsidP="008F7E1C">
      <w:pPr>
        <w:rPr>
          <w:sz w:val="22"/>
          <w:szCs w:val="22"/>
        </w:rPr>
      </w:pPr>
    </w:p>
    <w:p w:rsidR="008F7E1C" w:rsidRPr="00E12782" w:rsidRDefault="008F7E1C" w:rsidP="00280D54">
      <w:pPr>
        <w:widowControl/>
        <w:numPr>
          <w:ilvl w:val="0"/>
          <w:numId w:val="131"/>
        </w:numPr>
        <w:suppressAutoHyphens/>
        <w:autoSpaceDE/>
        <w:autoSpaceDN/>
        <w:adjustRightInd/>
        <w:ind w:left="0"/>
        <w:contextualSpacing/>
        <w:jc w:val="both"/>
        <w:rPr>
          <w:sz w:val="22"/>
          <w:szCs w:val="22"/>
        </w:rPr>
      </w:pPr>
      <w:r w:rsidRPr="00E12782">
        <w:rPr>
          <w:b/>
          <w:bCs/>
          <w:color w:val="000000"/>
          <w:sz w:val="22"/>
          <w:szCs w:val="22"/>
        </w:rPr>
        <w:t>Консультативно-просветительское направление</w:t>
      </w:r>
      <w:r w:rsidRPr="00E12782">
        <w:rPr>
          <w:sz w:val="22"/>
          <w:szCs w:val="22"/>
        </w:rPr>
        <w:t xml:space="preserve"> </w:t>
      </w:r>
    </w:p>
    <w:p w:rsidR="008F7E1C" w:rsidRPr="00E12782" w:rsidRDefault="008F7E1C" w:rsidP="008F7E1C">
      <w:pPr>
        <w:contextualSpacing/>
        <w:jc w:val="both"/>
        <w:rPr>
          <w:sz w:val="22"/>
          <w:szCs w:val="22"/>
        </w:rPr>
      </w:pPr>
      <w:r w:rsidRPr="00E12782">
        <w:rPr>
          <w:sz w:val="22"/>
          <w:szCs w:val="22"/>
        </w:rPr>
        <w:t xml:space="preserve">Консультирование педагогов и родителей обучающихся по результатам обследования устной и письменной речи детей с целью обеспечения индивидуального подхода к ребёнку с учётом выявленных особенностей его речевого развития. </w:t>
      </w:r>
    </w:p>
    <w:p w:rsidR="008F7E1C" w:rsidRPr="00E12782" w:rsidRDefault="008F7E1C" w:rsidP="008F7E1C">
      <w:pPr>
        <w:contextualSpacing/>
        <w:jc w:val="both"/>
        <w:rPr>
          <w:sz w:val="22"/>
          <w:szCs w:val="22"/>
        </w:rPr>
      </w:pPr>
    </w:p>
    <w:tbl>
      <w:tblPr>
        <w:tblW w:w="14358" w:type="dxa"/>
        <w:tblInd w:w="-35" w:type="dxa"/>
        <w:tblLayout w:type="fixed"/>
        <w:tblCellMar>
          <w:top w:w="55" w:type="dxa"/>
          <w:left w:w="55" w:type="dxa"/>
          <w:bottom w:w="55" w:type="dxa"/>
          <w:right w:w="55" w:type="dxa"/>
        </w:tblCellMar>
        <w:tblLook w:val="04A0"/>
      </w:tblPr>
      <w:tblGrid>
        <w:gridCol w:w="6894"/>
        <w:gridCol w:w="7464"/>
      </w:tblGrid>
      <w:tr w:rsidR="008F7E1C" w:rsidRPr="00E12782" w:rsidTr="00F5413C">
        <w:tc>
          <w:tcPr>
            <w:tcW w:w="6894" w:type="dxa"/>
            <w:tcBorders>
              <w:top w:val="single" w:sz="2" w:space="0" w:color="000000"/>
              <w:left w:val="single" w:sz="2" w:space="0" w:color="000000"/>
              <w:bottom w:val="single" w:sz="2" w:space="0" w:color="000000"/>
            </w:tcBorders>
          </w:tcPr>
          <w:p w:rsidR="008F7E1C" w:rsidRPr="00E12782" w:rsidRDefault="008F7E1C" w:rsidP="00F5413C">
            <w:pPr>
              <w:contextualSpacing/>
              <w:jc w:val="center"/>
              <w:rPr>
                <w:color w:val="000000"/>
                <w:sz w:val="22"/>
                <w:szCs w:val="22"/>
              </w:rPr>
            </w:pPr>
            <w:r w:rsidRPr="00E12782">
              <w:rPr>
                <w:color w:val="000000"/>
                <w:sz w:val="22"/>
                <w:szCs w:val="22"/>
              </w:rPr>
              <w:t>Тема консультации с педагогами</w:t>
            </w:r>
          </w:p>
        </w:tc>
        <w:tc>
          <w:tcPr>
            <w:tcW w:w="7464" w:type="dxa"/>
            <w:tcBorders>
              <w:top w:val="single" w:sz="2" w:space="0" w:color="000000"/>
              <w:left w:val="single" w:sz="2" w:space="0" w:color="000000"/>
              <w:bottom w:val="single" w:sz="2" w:space="0" w:color="000000"/>
              <w:right w:val="single" w:sz="2" w:space="0" w:color="000000"/>
            </w:tcBorders>
          </w:tcPr>
          <w:p w:rsidR="008F7E1C" w:rsidRPr="00E12782" w:rsidRDefault="008F7E1C" w:rsidP="00F5413C">
            <w:pPr>
              <w:contextualSpacing/>
              <w:jc w:val="center"/>
              <w:rPr>
                <w:color w:val="000000"/>
                <w:sz w:val="22"/>
                <w:szCs w:val="22"/>
              </w:rPr>
            </w:pPr>
            <w:r w:rsidRPr="00E12782">
              <w:rPr>
                <w:color w:val="000000"/>
                <w:sz w:val="22"/>
                <w:szCs w:val="22"/>
              </w:rPr>
              <w:t>Тема консультации с родителями</w:t>
            </w:r>
          </w:p>
        </w:tc>
      </w:tr>
      <w:tr w:rsidR="008F7E1C" w:rsidRPr="00E12782" w:rsidTr="00F5413C">
        <w:tc>
          <w:tcPr>
            <w:tcW w:w="6894" w:type="dxa"/>
            <w:tcBorders>
              <w:left w:val="single" w:sz="2" w:space="0" w:color="000000"/>
              <w:bottom w:val="single" w:sz="2" w:space="0" w:color="000000"/>
            </w:tcBorders>
          </w:tcPr>
          <w:p w:rsidR="008F7E1C" w:rsidRPr="00E12782" w:rsidRDefault="008F7E1C" w:rsidP="00F5413C">
            <w:pPr>
              <w:contextualSpacing/>
              <w:jc w:val="center"/>
              <w:rPr>
                <w:color w:val="000000"/>
                <w:sz w:val="22"/>
                <w:szCs w:val="22"/>
              </w:rPr>
            </w:pPr>
            <w:r w:rsidRPr="00E12782">
              <w:rPr>
                <w:color w:val="000000"/>
                <w:sz w:val="22"/>
                <w:szCs w:val="22"/>
              </w:rPr>
              <w:t>Ознакомление с результатами обследования.</w:t>
            </w:r>
          </w:p>
        </w:tc>
        <w:tc>
          <w:tcPr>
            <w:tcW w:w="7464" w:type="dxa"/>
            <w:tcBorders>
              <w:left w:val="single" w:sz="2" w:space="0" w:color="000000"/>
              <w:bottom w:val="single" w:sz="2" w:space="0" w:color="000000"/>
              <w:right w:val="single" w:sz="2" w:space="0" w:color="000000"/>
            </w:tcBorders>
          </w:tcPr>
          <w:p w:rsidR="008F7E1C" w:rsidRPr="00E12782" w:rsidRDefault="008F7E1C" w:rsidP="00F5413C">
            <w:pPr>
              <w:contextualSpacing/>
              <w:jc w:val="center"/>
              <w:rPr>
                <w:color w:val="000000"/>
                <w:sz w:val="22"/>
                <w:szCs w:val="22"/>
              </w:rPr>
            </w:pPr>
            <w:r w:rsidRPr="00E12782">
              <w:rPr>
                <w:color w:val="000000"/>
                <w:sz w:val="22"/>
                <w:szCs w:val="22"/>
              </w:rPr>
              <w:t>Ознакомление с результатами обследования.</w:t>
            </w:r>
          </w:p>
        </w:tc>
      </w:tr>
      <w:tr w:rsidR="008F7E1C" w:rsidRPr="00E12782" w:rsidTr="00F5413C">
        <w:tc>
          <w:tcPr>
            <w:tcW w:w="6894" w:type="dxa"/>
            <w:tcBorders>
              <w:left w:val="single" w:sz="2" w:space="0" w:color="000000"/>
              <w:bottom w:val="single" w:sz="2" w:space="0" w:color="000000"/>
            </w:tcBorders>
          </w:tcPr>
          <w:p w:rsidR="008F7E1C" w:rsidRPr="00E12782" w:rsidRDefault="008F7E1C" w:rsidP="00F5413C">
            <w:pPr>
              <w:contextualSpacing/>
              <w:jc w:val="center"/>
              <w:rPr>
                <w:color w:val="000000"/>
                <w:sz w:val="22"/>
                <w:szCs w:val="22"/>
              </w:rPr>
            </w:pPr>
            <w:r w:rsidRPr="00E12782">
              <w:rPr>
                <w:color w:val="000000"/>
                <w:sz w:val="22"/>
                <w:szCs w:val="22"/>
              </w:rPr>
              <w:t>10 «воздушных» игр для развития речевого дыхания.</w:t>
            </w:r>
          </w:p>
        </w:tc>
        <w:tc>
          <w:tcPr>
            <w:tcW w:w="7464" w:type="dxa"/>
            <w:tcBorders>
              <w:left w:val="single" w:sz="2" w:space="0" w:color="000000"/>
              <w:bottom w:val="single" w:sz="2" w:space="0" w:color="000000"/>
              <w:right w:val="single" w:sz="2" w:space="0" w:color="000000"/>
            </w:tcBorders>
          </w:tcPr>
          <w:p w:rsidR="008F7E1C" w:rsidRPr="00E12782" w:rsidRDefault="008F7E1C" w:rsidP="00F5413C">
            <w:pPr>
              <w:contextualSpacing/>
              <w:jc w:val="center"/>
              <w:rPr>
                <w:color w:val="000000"/>
                <w:sz w:val="22"/>
                <w:szCs w:val="22"/>
              </w:rPr>
            </w:pPr>
            <w:r w:rsidRPr="00E12782">
              <w:rPr>
                <w:color w:val="000000"/>
                <w:sz w:val="22"/>
                <w:szCs w:val="22"/>
              </w:rPr>
              <w:t>10 «воздушных» игр для развития речевого дыхания.</w:t>
            </w:r>
          </w:p>
        </w:tc>
      </w:tr>
      <w:tr w:rsidR="008F7E1C" w:rsidRPr="00E12782" w:rsidTr="00F5413C">
        <w:tc>
          <w:tcPr>
            <w:tcW w:w="6894" w:type="dxa"/>
            <w:tcBorders>
              <w:left w:val="single" w:sz="2" w:space="0" w:color="000000"/>
              <w:bottom w:val="single" w:sz="2" w:space="0" w:color="000000"/>
            </w:tcBorders>
          </w:tcPr>
          <w:p w:rsidR="008F7E1C" w:rsidRPr="00E12782" w:rsidRDefault="008F7E1C" w:rsidP="00F5413C">
            <w:pPr>
              <w:contextualSpacing/>
              <w:rPr>
                <w:color w:val="000000"/>
                <w:sz w:val="22"/>
                <w:szCs w:val="22"/>
              </w:rPr>
            </w:pPr>
            <w:r w:rsidRPr="00E12782">
              <w:rPr>
                <w:color w:val="000000"/>
                <w:sz w:val="22"/>
                <w:szCs w:val="22"/>
              </w:rPr>
              <w:t xml:space="preserve">Рекомендации по выполнению артикуляционной гимнастики </w:t>
            </w:r>
          </w:p>
        </w:tc>
        <w:tc>
          <w:tcPr>
            <w:tcW w:w="7464" w:type="dxa"/>
            <w:tcBorders>
              <w:left w:val="single" w:sz="2" w:space="0" w:color="000000"/>
              <w:bottom w:val="single" w:sz="2" w:space="0" w:color="000000"/>
              <w:right w:val="single" w:sz="2" w:space="0" w:color="000000"/>
            </w:tcBorders>
          </w:tcPr>
          <w:p w:rsidR="008F7E1C" w:rsidRPr="00E12782" w:rsidRDefault="008F7E1C" w:rsidP="00F5413C">
            <w:pPr>
              <w:contextualSpacing/>
              <w:jc w:val="center"/>
              <w:rPr>
                <w:sz w:val="22"/>
                <w:szCs w:val="22"/>
              </w:rPr>
            </w:pPr>
            <w:r w:rsidRPr="00E12782">
              <w:rPr>
                <w:color w:val="000000"/>
                <w:sz w:val="22"/>
                <w:szCs w:val="22"/>
              </w:rPr>
              <w:t>Игра в слова.</w:t>
            </w:r>
          </w:p>
        </w:tc>
      </w:tr>
      <w:tr w:rsidR="008F7E1C" w:rsidRPr="00E12782" w:rsidTr="00F5413C">
        <w:tc>
          <w:tcPr>
            <w:tcW w:w="6894" w:type="dxa"/>
            <w:tcBorders>
              <w:left w:val="single" w:sz="2" w:space="0" w:color="000000"/>
              <w:bottom w:val="single" w:sz="2" w:space="0" w:color="000000"/>
            </w:tcBorders>
          </w:tcPr>
          <w:p w:rsidR="008F7E1C" w:rsidRPr="00E12782" w:rsidRDefault="008F7E1C" w:rsidP="00F5413C">
            <w:pPr>
              <w:contextualSpacing/>
              <w:rPr>
                <w:color w:val="000000"/>
                <w:sz w:val="22"/>
                <w:szCs w:val="22"/>
              </w:rPr>
            </w:pPr>
            <w:r w:rsidRPr="00E12782">
              <w:rPr>
                <w:color w:val="000000"/>
                <w:sz w:val="22"/>
                <w:szCs w:val="22"/>
              </w:rPr>
              <w:t>Коррекция нарушений чтения у обучающихся младшего школьного возраста с легкой умственной отсталостью.</w:t>
            </w:r>
          </w:p>
        </w:tc>
        <w:tc>
          <w:tcPr>
            <w:tcW w:w="7464" w:type="dxa"/>
            <w:tcBorders>
              <w:left w:val="single" w:sz="2" w:space="0" w:color="000000"/>
              <w:bottom w:val="single" w:sz="2" w:space="0" w:color="000000"/>
              <w:right w:val="single" w:sz="2" w:space="0" w:color="000000"/>
            </w:tcBorders>
            <w:vAlign w:val="center"/>
          </w:tcPr>
          <w:p w:rsidR="008F7E1C" w:rsidRPr="00E12782" w:rsidRDefault="008F7E1C" w:rsidP="00F5413C">
            <w:pPr>
              <w:contextualSpacing/>
              <w:jc w:val="center"/>
              <w:rPr>
                <w:color w:val="000000"/>
                <w:sz w:val="22"/>
                <w:szCs w:val="22"/>
              </w:rPr>
            </w:pPr>
            <w:r w:rsidRPr="00E12782">
              <w:rPr>
                <w:color w:val="000000"/>
                <w:sz w:val="22"/>
                <w:szCs w:val="22"/>
              </w:rPr>
              <w:t>Вкусная артикуляционная гимнастика.</w:t>
            </w:r>
          </w:p>
        </w:tc>
      </w:tr>
      <w:tr w:rsidR="008F7E1C" w:rsidRPr="00E12782" w:rsidTr="00F5413C">
        <w:tc>
          <w:tcPr>
            <w:tcW w:w="6894" w:type="dxa"/>
            <w:tcBorders>
              <w:left w:val="single" w:sz="2" w:space="0" w:color="000000"/>
              <w:bottom w:val="single" w:sz="2" w:space="0" w:color="000000"/>
            </w:tcBorders>
          </w:tcPr>
          <w:p w:rsidR="008F7E1C" w:rsidRPr="00E12782" w:rsidRDefault="008F7E1C" w:rsidP="00F5413C">
            <w:pPr>
              <w:contextualSpacing/>
              <w:rPr>
                <w:color w:val="000000"/>
                <w:sz w:val="22"/>
                <w:szCs w:val="22"/>
              </w:rPr>
            </w:pPr>
            <w:r w:rsidRPr="00E12782">
              <w:rPr>
                <w:color w:val="000000"/>
                <w:sz w:val="22"/>
                <w:szCs w:val="22"/>
              </w:rPr>
              <w:t>Взаимодействие учителя-логопеда с учителем.</w:t>
            </w:r>
          </w:p>
        </w:tc>
        <w:tc>
          <w:tcPr>
            <w:tcW w:w="7464" w:type="dxa"/>
            <w:tcBorders>
              <w:left w:val="single" w:sz="2" w:space="0" w:color="000000"/>
              <w:bottom w:val="single" w:sz="2" w:space="0" w:color="000000"/>
              <w:right w:val="single" w:sz="2" w:space="0" w:color="000000"/>
            </w:tcBorders>
            <w:vAlign w:val="center"/>
          </w:tcPr>
          <w:p w:rsidR="008F7E1C" w:rsidRPr="00E12782" w:rsidRDefault="008F7E1C" w:rsidP="00F5413C">
            <w:pPr>
              <w:contextualSpacing/>
              <w:jc w:val="center"/>
              <w:rPr>
                <w:color w:val="000000"/>
                <w:sz w:val="22"/>
                <w:szCs w:val="22"/>
              </w:rPr>
            </w:pPr>
            <w:r w:rsidRPr="00E12782">
              <w:rPr>
                <w:color w:val="000000"/>
                <w:sz w:val="22"/>
                <w:szCs w:val="22"/>
              </w:rPr>
              <w:t>Крупотерапия в развитии речи</w:t>
            </w:r>
          </w:p>
        </w:tc>
      </w:tr>
      <w:tr w:rsidR="008F7E1C" w:rsidRPr="00E12782" w:rsidTr="00F5413C">
        <w:tc>
          <w:tcPr>
            <w:tcW w:w="6894" w:type="dxa"/>
            <w:tcBorders>
              <w:left w:val="single" w:sz="2" w:space="0" w:color="000000"/>
              <w:bottom w:val="single" w:sz="2" w:space="0" w:color="000000"/>
            </w:tcBorders>
          </w:tcPr>
          <w:p w:rsidR="008F7E1C" w:rsidRPr="00E12782" w:rsidRDefault="008F7E1C" w:rsidP="00F5413C">
            <w:pPr>
              <w:contextualSpacing/>
              <w:jc w:val="center"/>
              <w:rPr>
                <w:color w:val="000000"/>
                <w:sz w:val="22"/>
                <w:szCs w:val="22"/>
              </w:rPr>
            </w:pPr>
            <w:r w:rsidRPr="00E12782">
              <w:rPr>
                <w:color w:val="000000"/>
                <w:sz w:val="22"/>
                <w:szCs w:val="22"/>
              </w:rPr>
              <w:t>Формирование речевого дыхания — логоневроз.</w:t>
            </w:r>
          </w:p>
        </w:tc>
        <w:tc>
          <w:tcPr>
            <w:tcW w:w="7464" w:type="dxa"/>
            <w:tcBorders>
              <w:left w:val="single" w:sz="2" w:space="0" w:color="000000"/>
              <w:bottom w:val="single" w:sz="2" w:space="0" w:color="000000"/>
              <w:right w:val="single" w:sz="2" w:space="0" w:color="000000"/>
            </w:tcBorders>
            <w:vAlign w:val="center"/>
          </w:tcPr>
          <w:p w:rsidR="008F7E1C" w:rsidRPr="00E12782" w:rsidRDefault="008F7E1C" w:rsidP="00F5413C">
            <w:pPr>
              <w:contextualSpacing/>
              <w:jc w:val="center"/>
              <w:rPr>
                <w:color w:val="000000"/>
                <w:sz w:val="22"/>
                <w:szCs w:val="22"/>
              </w:rPr>
            </w:pPr>
            <w:r w:rsidRPr="00E12782">
              <w:rPr>
                <w:color w:val="000000"/>
                <w:sz w:val="22"/>
                <w:szCs w:val="22"/>
              </w:rPr>
              <w:t>Обогащаем словарь ребенка</w:t>
            </w:r>
          </w:p>
        </w:tc>
      </w:tr>
      <w:tr w:rsidR="008F7E1C" w:rsidRPr="00E12782" w:rsidTr="00F5413C">
        <w:tc>
          <w:tcPr>
            <w:tcW w:w="6894" w:type="dxa"/>
            <w:tcBorders>
              <w:left w:val="single" w:sz="2" w:space="0" w:color="000000"/>
              <w:bottom w:val="single" w:sz="2" w:space="0" w:color="000000"/>
            </w:tcBorders>
          </w:tcPr>
          <w:p w:rsidR="008F7E1C" w:rsidRPr="00E12782" w:rsidRDefault="008F7E1C" w:rsidP="00F5413C">
            <w:pPr>
              <w:contextualSpacing/>
              <w:jc w:val="center"/>
              <w:rPr>
                <w:color w:val="000000"/>
                <w:sz w:val="22"/>
                <w:szCs w:val="22"/>
              </w:rPr>
            </w:pPr>
            <w:r w:rsidRPr="00E12782">
              <w:rPr>
                <w:color w:val="000000"/>
                <w:sz w:val="22"/>
                <w:szCs w:val="22"/>
              </w:rPr>
              <w:t>Преодоление недостатков в письменной речи.</w:t>
            </w:r>
          </w:p>
        </w:tc>
        <w:tc>
          <w:tcPr>
            <w:tcW w:w="7464" w:type="dxa"/>
            <w:tcBorders>
              <w:left w:val="single" w:sz="2" w:space="0" w:color="000000"/>
              <w:bottom w:val="single" w:sz="2" w:space="0" w:color="000000"/>
              <w:right w:val="single" w:sz="2" w:space="0" w:color="000000"/>
            </w:tcBorders>
            <w:vAlign w:val="center"/>
          </w:tcPr>
          <w:p w:rsidR="008F7E1C" w:rsidRPr="00E12782" w:rsidRDefault="008F7E1C" w:rsidP="00F5413C">
            <w:pPr>
              <w:contextualSpacing/>
              <w:jc w:val="center"/>
              <w:rPr>
                <w:color w:val="000000"/>
                <w:sz w:val="22"/>
                <w:szCs w:val="22"/>
              </w:rPr>
            </w:pPr>
            <w:r w:rsidRPr="00E12782">
              <w:rPr>
                <w:color w:val="000000"/>
                <w:sz w:val="22"/>
                <w:szCs w:val="22"/>
              </w:rPr>
              <w:t>Буклет «Игры и упражнения со звуками и словами».</w:t>
            </w:r>
          </w:p>
        </w:tc>
      </w:tr>
      <w:tr w:rsidR="008F7E1C" w:rsidRPr="00E12782" w:rsidTr="00F5413C">
        <w:tc>
          <w:tcPr>
            <w:tcW w:w="6894" w:type="dxa"/>
            <w:tcBorders>
              <w:left w:val="single" w:sz="2" w:space="0" w:color="000000"/>
              <w:bottom w:val="single" w:sz="2" w:space="0" w:color="000000"/>
            </w:tcBorders>
          </w:tcPr>
          <w:p w:rsidR="008F7E1C" w:rsidRPr="00E12782" w:rsidRDefault="008F7E1C" w:rsidP="00F5413C">
            <w:pPr>
              <w:contextualSpacing/>
              <w:jc w:val="center"/>
              <w:rPr>
                <w:color w:val="000000"/>
                <w:sz w:val="22"/>
                <w:szCs w:val="22"/>
              </w:rPr>
            </w:pPr>
            <w:r w:rsidRPr="00E12782">
              <w:rPr>
                <w:color w:val="000000"/>
                <w:sz w:val="22"/>
                <w:szCs w:val="22"/>
              </w:rPr>
              <w:t>Соотнесение звука и написания букв.</w:t>
            </w:r>
          </w:p>
        </w:tc>
        <w:tc>
          <w:tcPr>
            <w:tcW w:w="7464" w:type="dxa"/>
            <w:tcBorders>
              <w:left w:val="single" w:sz="2" w:space="0" w:color="000000"/>
              <w:bottom w:val="single" w:sz="2" w:space="0" w:color="000000"/>
              <w:right w:val="single" w:sz="2" w:space="0" w:color="000000"/>
            </w:tcBorders>
            <w:vAlign w:val="center"/>
          </w:tcPr>
          <w:p w:rsidR="008F7E1C" w:rsidRPr="00E12782" w:rsidRDefault="008F7E1C" w:rsidP="00F5413C">
            <w:pPr>
              <w:contextualSpacing/>
              <w:rPr>
                <w:color w:val="000000"/>
                <w:sz w:val="22"/>
                <w:szCs w:val="22"/>
              </w:rPr>
            </w:pPr>
            <w:r w:rsidRPr="00E12782">
              <w:rPr>
                <w:color w:val="000000"/>
                <w:sz w:val="22"/>
                <w:szCs w:val="22"/>
              </w:rPr>
              <w:t>Игры на ориентировку в пространстве</w:t>
            </w:r>
          </w:p>
        </w:tc>
      </w:tr>
      <w:tr w:rsidR="008F7E1C" w:rsidRPr="00E12782" w:rsidTr="00F5413C">
        <w:tc>
          <w:tcPr>
            <w:tcW w:w="6894" w:type="dxa"/>
            <w:tcBorders>
              <w:left w:val="single" w:sz="2" w:space="0" w:color="000000"/>
              <w:bottom w:val="single" w:sz="2" w:space="0" w:color="000000"/>
            </w:tcBorders>
          </w:tcPr>
          <w:p w:rsidR="008F7E1C" w:rsidRPr="00E12782" w:rsidRDefault="008F7E1C" w:rsidP="00F5413C">
            <w:pPr>
              <w:contextualSpacing/>
              <w:jc w:val="center"/>
              <w:rPr>
                <w:color w:val="000000"/>
                <w:sz w:val="22"/>
                <w:szCs w:val="22"/>
              </w:rPr>
            </w:pPr>
            <w:r w:rsidRPr="00E12782">
              <w:rPr>
                <w:color w:val="000000"/>
                <w:sz w:val="22"/>
                <w:szCs w:val="22"/>
              </w:rPr>
              <w:t>Формирование фразовой речи у алаликов.</w:t>
            </w:r>
          </w:p>
        </w:tc>
        <w:tc>
          <w:tcPr>
            <w:tcW w:w="7464" w:type="dxa"/>
            <w:tcBorders>
              <w:left w:val="single" w:sz="2" w:space="0" w:color="000000"/>
              <w:bottom w:val="single" w:sz="2" w:space="0" w:color="000000"/>
              <w:right w:val="single" w:sz="2" w:space="0" w:color="000000"/>
            </w:tcBorders>
            <w:vAlign w:val="center"/>
          </w:tcPr>
          <w:p w:rsidR="008F7E1C" w:rsidRPr="00E12782" w:rsidRDefault="008F7E1C" w:rsidP="00F5413C">
            <w:pPr>
              <w:contextualSpacing/>
              <w:jc w:val="center"/>
              <w:rPr>
                <w:color w:val="000000"/>
                <w:sz w:val="22"/>
                <w:szCs w:val="22"/>
              </w:rPr>
            </w:pPr>
            <w:r w:rsidRPr="00E12782">
              <w:rPr>
                <w:color w:val="000000"/>
                <w:sz w:val="22"/>
                <w:szCs w:val="22"/>
              </w:rPr>
              <w:t>Коммуникатор для неговорящих.</w:t>
            </w:r>
          </w:p>
        </w:tc>
      </w:tr>
      <w:tr w:rsidR="008F7E1C" w:rsidRPr="00E12782" w:rsidTr="00F5413C">
        <w:tc>
          <w:tcPr>
            <w:tcW w:w="6894" w:type="dxa"/>
            <w:tcBorders>
              <w:left w:val="single" w:sz="2" w:space="0" w:color="000000"/>
              <w:bottom w:val="single" w:sz="2" w:space="0" w:color="000000"/>
            </w:tcBorders>
          </w:tcPr>
          <w:p w:rsidR="008F7E1C" w:rsidRPr="00E12782" w:rsidRDefault="008F7E1C" w:rsidP="00F5413C">
            <w:pPr>
              <w:contextualSpacing/>
              <w:jc w:val="center"/>
              <w:rPr>
                <w:color w:val="000000"/>
                <w:sz w:val="22"/>
                <w:szCs w:val="22"/>
              </w:rPr>
            </w:pPr>
            <w:r w:rsidRPr="00E12782">
              <w:rPr>
                <w:color w:val="000000"/>
                <w:sz w:val="22"/>
                <w:szCs w:val="22"/>
              </w:rPr>
              <w:t>Упражнения на формирование произношения звуков.</w:t>
            </w:r>
          </w:p>
        </w:tc>
        <w:tc>
          <w:tcPr>
            <w:tcW w:w="7464" w:type="dxa"/>
            <w:tcBorders>
              <w:left w:val="single" w:sz="2" w:space="0" w:color="000000"/>
              <w:bottom w:val="single" w:sz="2" w:space="0" w:color="000000"/>
              <w:right w:val="single" w:sz="2" w:space="0" w:color="000000"/>
            </w:tcBorders>
            <w:vAlign w:val="center"/>
          </w:tcPr>
          <w:p w:rsidR="008F7E1C" w:rsidRPr="00E12782" w:rsidRDefault="008F7E1C" w:rsidP="00F5413C">
            <w:pPr>
              <w:contextualSpacing/>
              <w:jc w:val="center"/>
              <w:rPr>
                <w:color w:val="000000"/>
                <w:sz w:val="22"/>
                <w:szCs w:val="22"/>
              </w:rPr>
            </w:pPr>
            <w:r w:rsidRPr="00E12782">
              <w:rPr>
                <w:color w:val="000000"/>
                <w:sz w:val="22"/>
                <w:szCs w:val="22"/>
              </w:rPr>
              <w:t>Коррекционные занятия при логоневрозе.</w:t>
            </w:r>
          </w:p>
        </w:tc>
      </w:tr>
      <w:tr w:rsidR="008F7E1C" w:rsidRPr="00E12782" w:rsidTr="00F5413C">
        <w:tc>
          <w:tcPr>
            <w:tcW w:w="6894" w:type="dxa"/>
            <w:tcBorders>
              <w:left w:val="single" w:sz="2" w:space="0" w:color="000000"/>
              <w:bottom w:val="single" w:sz="2" w:space="0" w:color="000000"/>
            </w:tcBorders>
          </w:tcPr>
          <w:p w:rsidR="008F7E1C" w:rsidRPr="00E12782" w:rsidRDefault="008F7E1C" w:rsidP="00F5413C">
            <w:pPr>
              <w:contextualSpacing/>
              <w:jc w:val="center"/>
              <w:rPr>
                <w:color w:val="000000"/>
                <w:sz w:val="22"/>
                <w:szCs w:val="22"/>
              </w:rPr>
            </w:pPr>
            <w:r w:rsidRPr="00E12782">
              <w:rPr>
                <w:color w:val="000000"/>
                <w:sz w:val="22"/>
                <w:szCs w:val="22"/>
              </w:rPr>
              <w:lastRenderedPageBreak/>
              <w:t>Произношения слоовосочетаний при логоневрозе.</w:t>
            </w:r>
          </w:p>
        </w:tc>
        <w:tc>
          <w:tcPr>
            <w:tcW w:w="7464" w:type="dxa"/>
            <w:tcBorders>
              <w:left w:val="single" w:sz="2" w:space="0" w:color="000000"/>
              <w:bottom w:val="single" w:sz="2" w:space="0" w:color="000000"/>
              <w:right w:val="single" w:sz="2" w:space="0" w:color="000000"/>
            </w:tcBorders>
            <w:vAlign w:val="center"/>
          </w:tcPr>
          <w:p w:rsidR="008F7E1C" w:rsidRPr="00E12782" w:rsidRDefault="008F7E1C" w:rsidP="00F5413C">
            <w:pPr>
              <w:contextualSpacing/>
              <w:jc w:val="center"/>
              <w:rPr>
                <w:color w:val="000000"/>
                <w:sz w:val="22"/>
                <w:szCs w:val="22"/>
              </w:rPr>
            </w:pPr>
            <w:r w:rsidRPr="00E12782">
              <w:rPr>
                <w:color w:val="000000"/>
                <w:sz w:val="22"/>
                <w:szCs w:val="22"/>
              </w:rPr>
              <w:t>Коррекция письменной речи  - упражнения.</w:t>
            </w:r>
          </w:p>
        </w:tc>
      </w:tr>
      <w:tr w:rsidR="008F7E1C" w:rsidRPr="00E12782" w:rsidTr="00F5413C">
        <w:tc>
          <w:tcPr>
            <w:tcW w:w="6894" w:type="dxa"/>
            <w:tcBorders>
              <w:left w:val="single" w:sz="2" w:space="0" w:color="000000"/>
              <w:bottom w:val="single" w:sz="2" w:space="0" w:color="000000"/>
            </w:tcBorders>
          </w:tcPr>
          <w:p w:rsidR="008F7E1C" w:rsidRPr="00E12782" w:rsidRDefault="008F7E1C" w:rsidP="00F5413C">
            <w:pPr>
              <w:contextualSpacing/>
              <w:jc w:val="both"/>
              <w:rPr>
                <w:color w:val="000000"/>
                <w:sz w:val="22"/>
                <w:szCs w:val="22"/>
              </w:rPr>
            </w:pPr>
            <w:r w:rsidRPr="00E12782">
              <w:rPr>
                <w:color w:val="000000"/>
                <w:sz w:val="22"/>
                <w:szCs w:val="22"/>
              </w:rPr>
              <w:t>Взаимодействие учителя – логопеда с учителем, способы закрепления полученного материала на инд.занятиях с логопедом во время уроков</w:t>
            </w:r>
          </w:p>
        </w:tc>
        <w:tc>
          <w:tcPr>
            <w:tcW w:w="7464" w:type="dxa"/>
            <w:tcBorders>
              <w:left w:val="single" w:sz="2" w:space="0" w:color="000000"/>
              <w:bottom w:val="single" w:sz="2" w:space="0" w:color="000000"/>
              <w:right w:val="single" w:sz="2" w:space="0" w:color="000000"/>
            </w:tcBorders>
            <w:vAlign w:val="center"/>
          </w:tcPr>
          <w:p w:rsidR="008F7E1C" w:rsidRPr="00E12782" w:rsidRDefault="008F7E1C" w:rsidP="00F5413C">
            <w:pPr>
              <w:contextualSpacing/>
              <w:jc w:val="both"/>
              <w:rPr>
                <w:color w:val="000000"/>
                <w:sz w:val="22"/>
                <w:szCs w:val="22"/>
              </w:rPr>
            </w:pPr>
            <w:r w:rsidRPr="00E12782">
              <w:rPr>
                <w:color w:val="000000"/>
                <w:sz w:val="22"/>
                <w:szCs w:val="22"/>
              </w:rPr>
              <w:t>Результаты обследования устной и письменной речи с целью обеспечения      индивидуального подхода к ребёнку с учётом выяв</w:t>
            </w:r>
            <w:r w:rsidRPr="00E12782">
              <w:rPr>
                <w:color w:val="000000"/>
                <w:sz w:val="22"/>
                <w:szCs w:val="22"/>
              </w:rPr>
              <w:softHyphen/>
              <w:t>ленных особенностей его речевого развития.</w:t>
            </w:r>
          </w:p>
        </w:tc>
      </w:tr>
      <w:tr w:rsidR="008F7E1C" w:rsidRPr="00E12782" w:rsidTr="00F5413C">
        <w:tc>
          <w:tcPr>
            <w:tcW w:w="6894" w:type="dxa"/>
            <w:tcBorders>
              <w:left w:val="single" w:sz="2" w:space="0" w:color="000000"/>
              <w:bottom w:val="single" w:sz="2" w:space="0" w:color="000000"/>
            </w:tcBorders>
          </w:tcPr>
          <w:p w:rsidR="008F7E1C" w:rsidRPr="00E12782" w:rsidRDefault="008F7E1C" w:rsidP="00F5413C">
            <w:pPr>
              <w:contextualSpacing/>
              <w:jc w:val="both"/>
              <w:rPr>
                <w:color w:val="000000"/>
                <w:sz w:val="22"/>
                <w:szCs w:val="22"/>
              </w:rPr>
            </w:pPr>
            <w:r w:rsidRPr="00E12782">
              <w:rPr>
                <w:color w:val="000000"/>
                <w:sz w:val="22"/>
                <w:szCs w:val="22"/>
              </w:rPr>
              <w:t>Взаимодействие учителя – логопеда с учителем, выполнение рекомендаций учителя – логопеда при обучении ребенка с аутизмом.</w:t>
            </w:r>
          </w:p>
        </w:tc>
        <w:tc>
          <w:tcPr>
            <w:tcW w:w="7464" w:type="dxa"/>
            <w:tcBorders>
              <w:left w:val="single" w:sz="2" w:space="0" w:color="000000"/>
              <w:bottom w:val="single" w:sz="2" w:space="0" w:color="000000"/>
              <w:right w:val="single" w:sz="2" w:space="0" w:color="000000"/>
            </w:tcBorders>
            <w:vAlign w:val="center"/>
          </w:tcPr>
          <w:p w:rsidR="008F7E1C" w:rsidRPr="00E12782" w:rsidRDefault="008F7E1C" w:rsidP="00F5413C">
            <w:pPr>
              <w:contextualSpacing/>
              <w:jc w:val="both"/>
              <w:rPr>
                <w:color w:val="000000"/>
                <w:sz w:val="22"/>
                <w:szCs w:val="22"/>
              </w:rPr>
            </w:pPr>
            <w:r w:rsidRPr="00E12782">
              <w:rPr>
                <w:color w:val="000000"/>
                <w:sz w:val="22"/>
                <w:szCs w:val="22"/>
              </w:rPr>
              <w:t>Результаты обследования пассивного словаря обучающего с целью дальнейшего его развития</w:t>
            </w:r>
          </w:p>
        </w:tc>
      </w:tr>
      <w:tr w:rsidR="008F7E1C" w:rsidRPr="00E12782" w:rsidTr="00F5413C">
        <w:tc>
          <w:tcPr>
            <w:tcW w:w="6894" w:type="dxa"/>
            <w:tcBorders>
              <w:left w:val="single" w:sz="2" w:space="0" w:color="000000"/>
              <w:bottom w:val="single" w:sz="2" w:space="0" w:color="000000"/>
            </w:tcBorders>
          </w:tcPr>
          <w:p w:rsidR="008F7E1C" w:rsidRPr="00E12782" w:rsidRDefault="008F7E1C" w:rsidP="00F5413C">
            <w:pPr>
              <w:contextualSpacing/>
              <w:jc w:val="both"/>
              <w:rPr>
                <w:sz w:val="22"/>
                <w:szCs w:val="22"/>
              </w:rPr>
            </w:pPr>
            <w:r w:rsidRPr="00E12782">
              <w:rPr>
                <w:sz w:val="22"/>
                <w:szCs w:val="22"/>
              </w:rPr>
              <w:t>Рекомендации по работе с детьми- аутистами</w:t>
            </w:r>
          </w:p>
        </w:tc>
        <w:tc>
          <w:tcPr>
            <w:tcW w:w="7464" w:type="dxa"/>
            <w:tcBorders>
              <w:left w:val="single" w:sz="2" w:space="0" w:color="000000"/>
              <w:bottom w:val="single" w:sz="2" w:space="0" w:color="000000"/>
              <w:right w:val="single" w:sz="2" w:space="0" w:color="000000"/>
            </w:tcBorders>
            <w:vAlign w:val="center"/>
          </w:tcPr>
          <w:p w:rsidR="008F7E1C" w:rsidRPr="00E12782" w:rsidRDefault="008F7E1C" w:rsidP="00F5413C">
            <w:pPr>
              <w:contextualSpacing/>
              <w:jc w:val="both"/>
              <w:rPr>
                <w:sz w:val="22"/>
                <w:szCs w:val="22"/>
              </w:rPr>
            </w:pPr>
            <w:r w:rsidRPr="00E12782">
              <w:rPr>
                <w:sz w:val="22"/>
                <w:szCs w:val="22"/>
              </w:rPr>
              <w:t>Комплекс упражнений для формирования звуков.</w:t>
            </w:r>
          </w:p>
        </w:tc>
      </w:tr>
      <w:tr w:rsidR="008F7E1C" w:rsidRPr="00E12782" w:rsidTr="00F5413C">
        <w:tc>
          <w:tcPr>
            <w:tcW w:w="6894" w:type="dxa"/>
            <w:tcBorders>
              <w:left w:val="single" w:sz="2" w:space="0" w:color="000000"/>
              <w:bottom w:val="single" w:sz="2" w:space="0" w:color="000000"/>
            </w:tcBorders>
          </w:tcPr>
          <w:p w:rsidR="008F7E1C" w:rsidRPr="00E12782" w:rsidRDefault="008F7E1C" w:rsidP="00F5413C">
            <w:pPr>
              <w:contextualSpacing/>
              <w:jc w:val="both"/>
              <w:rPr>
                <w:sz w:val="22"/>
                <w:szCs w:val="22"/>
              </w:rPr>
            </w:pPr>
            <w:r w:rsidRPr="00E12782">
              <w:rPr>
                <w:sz w:val="22"/>
                <w:szCs w:val="22"/>
              </w:rPr>
              <w:t>Во что играть с маленьким ребенком- аутистом</w:t>
            </w:r>
          </w:p>
        </w:tc>
        <w:tc>
          <w:tcPr>
            <w:tcW w:w="7464" w:type="dxa"/>
            <w:tcBorders>
              <w:left w:val="single" w:sz="2" w:space="0" w:color="000000"/>
              <w:bottom w:val="single" w:sz="2" w:space="0" w:color="000000"/>
              <w:right w:val="single" w:sz="2" w:space="0" w:color="000000"/>
            </w:tcBorders>
            <w:vAlign w:val="center"/>
          </w:tcPr>
          <w:p w:rsidR="008F7E1C" w:rsidRPr="00E12782" w:rsidRDefault="008F7E1C" w:rsidP="00F5413C">
            <w:pPr>
              <w:contextualSpacing/>
              <w:jc w:val="both"/>
              <w:rPr>
                <w:sz w:val="22"/>
                <w:szCs w:val="22"/>
              </w:rPr>
            </w:pPr>
            <w:r w:rsidRPr="00E12782">
              <w:rPr>
                <w:sz w:val="22"/>
                <w:szCs w:val="22"/>
              </w:rPr>
              <w:t>Упражнения для расслабления мышц органов артикуляции. Самомассаж языка.</w:t>
            </w:r>
          </w:p>
        </w:tc>
      </w:tr>
      <w:tr w:rsidR="008F7E1C" w:rsidRPr="00E12782" w:rsidTr="00F5413C">
        <w:tc>
          <w:tcPr>
            <w:tcW w:w="6894" w:type="dxa"/>
            <w:tcBorders>
              <w:left w:val="single" w:sz="2" w:space="0" w:color="000000"/>
              <w:bottom w:val="single" w:sz="2" w:space="0" w:color="000000"/>
            </w:tcBorders>
          </w:tcPr>
          <w:p w:rsidR="008F7E1C" w:rsidRPr="00E12782" w:rsidRDefault="008F7E1C" w:rsidP="00F5413C">
            <w:pPr>
              <w:contextualSpacing/>
              <w:jc w:val="both"/>
              <w:rPr>
                <w:sz w:val="22"/>
                <w:szCs w:val="22"/>
              </w:rPr>
            </w:pPr>
            <w:r w:rsidRPr="00E12782">
              <w:rPr>
                <w:sz w:val="22"/>
                <w:szCs w:val="22"/>
              </w:rPr>
              <w:t>Как учить ребенка- аутиста</w:t>
            </w:r>
          </w:p>
        </w:tc>
        <w:tc>
          <w:tcPr>
            <w:tcW w:w="7464" w:type="dxa"/>
            <w:tcBorders>
              <w:left w:val="single" w:sz="2" w:space="0" w:color="000000"/>
              <w:bottom w:val="single" w:sz="2" w:space="0" w:color="000000"/>
              <w:right w:val="single" w:sz="2" w:space="0" w:color="000000"/>
            </w:tcBorders>
            <w:vAlign w:val="center"/>
          </w:tcPr>
          <w:p w:rsidR="008F7E1C" w:rsidRPr="00E12782" w:rsidRDefault="008F7E1C" w:rsidP="00F5413C">
            <w:pPr>
              <w:contextualSpacing/>
              <w:jc w:val="both"/>
              <w:rPr>
                <w:sz w:val="22"/>
                <w:szCs w:val="22"/>
              </w:rPr>
            </w:pPr>
            <w:r w:rsidRPr="00E12782">
              <w:rPr>
                <w:sz w:val="22"/>
                <w:szCs w:val="22"/>
              </w:rPr>
              <w:t>Упражнения для рук.( кинестетическая основа).</w:t>
            </w:r>
          </w:p>
        </w:tc>
      </w:tr>
      <w:tr w:rsidR="008F7E1C" w:rsidRPr="00E12782" w:rsidTr="00F5413C">
        <w:tc>
          <w:tcPr>
            <w:tcW w:w="6894" w:type="dxa"/>
            <w:tcBorders>
              <w:left w:val="single" w:sz="2" w:space="0" w:color="000000"/>
              <w:bottom w:val="single" w:sz="2" w:space="0" w:color="000000"/>
            </w:tcBorders>
          </w:tcPr>
          <w:p w:rsidR="008F7E1C" w:rsidRPr="00E12782" w:rsidRDefault="008F7E1C" w:rsidP="00F5413C">
            <w:pPr>
              <w:contextualSpacing/>
              <w:jc w:val="both"/>
              <w:rPr>
                <w:sz w:val="22"/>
                <w:szCs w:val="22"/>
              </w:rPr>
            </w:pPr>
            <w:r w:rsidRPr="00E12782">
              <w:rPr>
                <w:sz w:val="22"/>
                <w:szCs w:val="22"/>
              </w:rPr>
              <w:t>Развитие общей и мелкой моторики как основа формирования графомоторных навыков у младших школьников.</w:t>
            </w:r>
          </w:p>
        </w:tc>
        <w:tc>
          <w:tcPr>
            <w:tcW w:w="7464" w:type="dxa"/>
            <w:tcBorders>
              <w:left w:val="single" w:sz="2" w:space="0" w:color="000000"/>
              <w:bottom w:val="single" w:sz="2" w:space="0" w:color="000000"/>
              <w:right w:val="single" w:sz="2" w:space="0" w:color="000000"/>
            </w:tcBorders>
            <w:vAlign w:val="center"/>
          </w:tcPr>
          <w:p w:rsidR="008F7E1C" w:rsidRPr="00E12782" w:rsidRDefault="008F7E1C" w:rsidP="00F5413C">
            <w:pPr>
              <w:contextualSpacing/>
              <w:jc w:val="both"/>
              <w:rPr>
                <w:sz w:val="22"/>
                <w:szCs w:val="22"/>
              </w:rPr>
            </w:pPr>
            <w:r w:rsidRPr="00E12782">
              <w:rPr>
                <w:sz w:val="22"/>
                <w:szCs w:val="22"/>
              </w:rPr>
              <w:t>Устная речь</w:t>
            </w:r>
          </w:p>
        </w:tc>
      </w:tr>
      <w:tr w:rsidR="008F7E1C" w:rsidRPr="00E12782" w:rsidTr="00F5413C">
        <w:tc>
          <w:tcPr>
            <w:tcW w:w="6894" w:type="dxa"/>
            <w:tcBorders>
              <w:left w:val="single" w:sz="2" w:space="0" w:color="000000"/>
              <w:bottom w:val="single" w:sz="2" w:space="0" w:color="000000"/>
            </w:tcBorders>
          </w:tcPr>
          <w:p w:rsidR="008F7E1C" w:rsidRPr="00E12782" w:rsidRDefault="008F7E1C" w:rsidP="00F5413C">
            <w:pPr>
              <w:contextualSpacing/>
              <w:jc w:val="both"/>
              <w:rPr>
                <w:sz w:val="22"/>
                <w:szCs w:val="22"/>
              </w:rPr>
            </w:pPr>
            <w:r w:rsidRPr="00E12782">
              <w:rPr>
                <w:sz w:val="22"/>
                <w:szCs w:val="22"/>
              </w:rPr>
              <w:t>Дыхательная гимнастика Стрельниковой.</w:t>
            </w:r>
          </w:p>
        </w:tc>
        <w:tc>
          <w:tcPr>
            <w:tcW w:w="7464" w:type="dxa"/>
            <w:tcBorders>
              <w:left w:val="single" w:sz="2" w:space="0" w:color="000000"/>
              <w:bottom w:val="single" w:sz="2" w:space="0" w:color="000000"/>
              <w:right w:val="single" w:sz="2" w:space="0" w:color="000000"/>
            </w:tcBorders>
            <w:vAlign w:val="center"/>
          </w:tcPr>
          <w:p w:rsidR="008F7E1C" w:rsidRPr="00E12782" w:rsidRDefault="008F7E1C" w:rsidP="00F5413C">
            <w:pPr>
              <w:contextualSpacing/>
              <w:jc w:val="both"/>
              <w:rPr>
                <w:sz w:val="22"/>
                <w:szCs w:val="22"/>
              </w:rPr>
            </w:pPr>
            <w:r w:rsidRPr="00E12782">
              <w:rPr>
                <w:sz w:val="22"/>
                <w:szCs w:val="22"/>
              </w:rPr>
              <w:t>Рекомендации для профилактики дисграфии</w:t>
            </w:r>
          </w:p>
        </w:tc>
      </w:tr>
      <w:tr w:rsidR="008F7E1C" w:rsidRPr="00E12782" w:rsidTr="00F5413C">
        <w:tc>
          <w:tcPr>
            <w:tcW w:w="6894" w:type="dxa"/>
            <w:tcBorders>
              <w:left w:val="single" w:sz="2" w:space="0" w:color="000000"/>
              <w:bottom w:val="single" w:sz="2" w:space="0" w:color="000000"/>
            </w:tcBorders>
          </w:tcPr>
          <w:p w:rsidR="008F7E1C" w:rsidRPr="00E12782" w:rsidRDefault="008F7E1C" w:rsidP="00F5413C">
            <w:pPr>
              <w:contextualSpacing/>
              <w:jc w:val="both"/>
              <w:rPr>
                <w:sz w:val="22"/>
                <w:szCs w:val="22"/>
              </w:rPr>
            </w:pPr>
            <w:r w:rsidRPr="00E12782">
              <w:rPr>
                <w:sz w:val="22"/>
                <w:szCs w:val="22"/>
              </w:rPr>
              <w:t>Нарушения письменной речи</w:t>
            </w:r>
          </w:p>
        </w:tc>
        <w:tc>
          <w:tcPr>
            <w:tcW w:w="7464" w:type="dxa"/>
            <w:tcBorders>
              <w:left w:val="single" w:sz="2" w:space="0" w:color="000000"/>
              <w:bottom w:val="single" w:sz="2" w:space="0" w:color="000000"/>
              <w:right w:val="single" w:sz="2" w:space="0" w:color="000000"/>
            </w:tcBorders>
            <w:vAlign w:val="center"/>
          </w:tcPr>
          <w:p w:rsidR="008F7E1C" w:rsidRPr="00E12782" w:rsidRDefault="008F7E1C" w:rsidP="00F5413C">
            <w:pPr>
              <w:contextualSpacing/>
              <w:jc w:val="both"/>
              <w:rPr>
                <w:sz w:val="22"/>
                <w:szCs w:val="22"/>
              </w:rPr>
            </w:pPr>
            <w:r w:rsidRPr="00E12782">
              <w:rPr>
                <w:sz w:val="22"/>
                <w:szCs w:val="22"/>
              </w:rPr>
              <w:t>Рекомендации « На что обратить внимание»</w:t>
            </w:r>
          </w:p>
        </w:tc>
      </w:tr>
      <w:tr w:rsidR="008F7E1C" w:rsidRPr="00E12782" w:rsidTr="00F5413C">
        <w:tc>
          <w:tcPr>
            <w:tcW w:w="6894" w:type="dxa"/>
            <w:tcBorders>
              <w:left w:val="single" w:sz="2" w:space="0" w:color="000000"/>
              <w:bottom w:val="single" w:sz="2" w:space="0" w:color="000000"/>
            </w:tcBorders>
          </w:tcPr>
          <w:p w:rsidR="008F7E1C" w:rsidRPr="00E12782" w:rsidRDefault="008F7E1C" w:rsidP="00F5413C">
            <w:pPr>
              <w:contextualSpacing/>
              <w:jc w:val="both"/>
              <w:rPr>
                <w:sz w:val="22"/>
                <w:szCs w:val="22"/>
              </w:rPr>
            </w:pPr>
            <w:r w:rsidRPr="00E12782">
              <w:rPr>
                <w:sz w:val="22"/>
                <w:szCs w:val="22"/>
              </w:rPr>
              <w:t>Упражнения для логопедических пятиминуток</w:t>
            </w:r>
          </w:p>
        </w:tc>
        <w:tc>
          <w:tcPr>
            <w:tcW w:w="7464" w:type="dxa"/>
            <w:tcBorders>
              <w:left w:val="single" w:sz="2" w:space="0" w:color="000000"/>
              <w:bottom w:val="single" w:sz="2" w:space="0" w:color="000000"/>
              <w:right w:val="single" w:sz="2" w:space="0" w:color="000000"/>
            </w:tcBorders>
            <w:vAlign w:val="center"/>
          </w:tcPr>
          <w:p w:rsidR="008F7E1C" w:rsidRPr="00E12782" w:rsidRDefault="008F7E1C" w:rsidP="00F5413C">
            <w:pPr>
              <w:contextualSpacing/>
              <w:jc w:val="both"/>
              <w:rPr>
                <w:sz w:val="22"/>
                <w:szCs w:val="22"/>
              </w:rPr>
            </w:pPr>
            <w:r w:rsidRPr="00E12782">
              <w:rPr>
                <w:sz w:val="22"/>
                <w:szCs w:val="22"/>
              </w:rPr>
              <w:t>Требования к речи взрослого.</w:t>
            </w:r>
          </w:p>
        </w:tc>
      </w:tr>
      <w:tr w:rsidR="008F7E1C" w:rsidRPr="00E12782" w:rsidTr="00F5413C">
        <w:tc>
          <w:tcPr>
            <w:tcW w:w="6894" w:type="dxa"/>
            <w:tcBorders>
              <w:left w:val="single" w:sz="2" w:space="0" w:color="000000"/>
              <w:bottom w:val="single" w:sz="2" w:space="0" w:color="000000"/>
            </w:tcBorders>
          </w:tcPr>
          <w:p w:rsidR="008F7E1C" w:rsidRPr="00E12782" w:rsidRDefault="008F7E1C" w:rsidP="00F5413C">
            <w:pPr>
              <w:contextualSpacing/>
              <w:jc w:val="both"/>
              <w:rPr>
                <w:sz w:val="22"/>
                <w:szCs w:val="22"/>
              </w:rPr>
            </w:pPr>
            <w:r w:rsidRPr="00E12782">
              <w:rPr>
                <w:sz w:val="22"/>
                <w:szCs w:val="22"/>
              </w:rPr>
              <w:t>Рекомендации по развитию правильных речевых навыков</w:t>
            </w:r>
          </w:p>
        </w:tc>
        <w:tc>
          <w:tcPr>
            <w:tcW w:w="7464" w:type="dxa"/>
            <w:tcBorders>
              <w:left w:val="single" w:sz="2" w:space="0" w:color="000000"/>
              <w:bottom w:val="single" w:sz="2" w:space="0" w:color="000000"/>
              <w:right w:val="single" w:sz="2" w:space="0" w:color="000000"/>
            </w:tcBorders>
            <w:vAlign w:val="center"/>
          </w:tcPr>
          <w:p w:rsidR="008F7E1C" w:rsidRPr="00E12782" w:rsidRDefault="008F7E1C" w:rsidP="00F5413C">
            <w:pPr>
              <w:contextualSpacing/>
              <w:jc w:val="center"/>
              <w:rPr>
                <w:color w:val="000000"/>
                <w:sz w:val="22"/>
                <w:szCs w:val="22"/>
              </w:rPr>
            </w:pPr>
          </w:p>
        </w:tc>
      </w:tr>
      <w:tr w:rsidR="008F7E1C" w:rsidRPr="00E12782" w:rsidTr="00F5413C">
        <w:tc>
          <w:tcPr>
            <w:tcW w:w="6894" w:type="dxa"/>
            <w:tcBorders>
              <w:left w:val="single" w:sz="2" w:space="0" w:color="000000"/>
              <w:bottom w:val="single" w:sz="2" w:space="0" w:color="000000"/>
            </w:tcBorders>
          </w:tcPr>
          <w:p w:rsidR="008F7E1C" w:rsidRPr="00E12782" w:rsidRDefault="008F7E1C" w:rsidP="00F5413C">
            <w:pPr>
              <w:contextualSpacing/>
              <w:jc w:val="both"/>
              <w:rPr>
                <w:sz w:val="22"/>
                <w:szCs w:val="22"/>
              </w:rPr>
            </w:pPr>
            <w:r w:rsidRPr="00E12782">
              <w:rPr>
                <w:sz w:val="22"/>
                <w:szCs w:val="22"/>
              </w:rPr>
              <w:t>Профилактика дисграфии</w:t>
            </w:r>
          </w:p>
        </w:tc>
        <w:tc>
          <w:tcPr>
            <w:tcW w:w="7464" w:type="dxa"/>
            <w:tcBorders>
              <w:left w:val="single" w:sz="2" w:space="0" w:color="000000"/>
              <w:bottom w:val="single" w:sz="2" w:space="0" w:color="000000"/>
              <w:right w:val="single" w:sz="2" w:space="0" w:color="000000"/>
            </w:tcBorders>
            <w:vAlign w:val="center"/>
          </w:tcPr>
          <w:p w:rsidR="008F7E1C" w:rsidRPr="00E12782" w:rsidRDefault="008F7E1C" w:rsidP="00F5413C">
            <w:pPr>
              <w:contextualSpacing/>
              <w:jc w:val="center"/>
              <w:rPr>
                <w:color w:val="000000"/>
                <w:sz w:val="22"/>
                <w:szCs w:val="22"/>
              </w:rPr>
            </w:pPr>
          </w:p>
        </w:tc>
      </w:tr>
      <w:tr w:rsidR="008F7E1C" w:rsidRPr="00E12782" w:rsidTr="00F5413C">
        <w:tc>
          <w:tcPr>
            <w:tcW w:w="6894" w:type="dxa"/>
            <w:tcBorders>
              <w:left w:val="single" w:sz="2" w:space="0" w:color="000000"/>
              <w:bottom w:val="single" w:sz="2" w:space="0" w:color="000000"/>
            </w:tcBorders>
          </w:tcPr>
          <w:p w:rsidR="008F7E1C" w:rsidRPr="00E12782" w:rsidRDefault="008F7E1C" w:rsidP="00F5413C">
            <w:pPr>
              <w:contextualSpacing/>
              <w:jc w:val="both"/>
              <w:rPr>
                <w:sz w:val="22"/>
                <w:szCs w:val="22"/>
              </w:rPr>
            </w:pPr>
            <w:r w:rsidRPr="00E12782">
              <w:rPr>
                <w:sz w:val="22"/>
                <w:szCs w:val="22"/>
              </w:rPr>
              <w:t>Формирование правильного звукопроизношения у детей с нарушением речи через систему подвижных игр и логоритмических упражнений.</w:t>
            </w:r>
          </w:p>
        </w:tc>
        <w:tc>
          <w:tcPr>
            <w:tcW w:w="7464" w:type="dxa"/>
            <w:tcBorders>
              <w:left w:val="single" w:sz="2" w:space="0" w:color="000000"/>
              <w:bottom w:val="single" w:sz="2" w:space="0" w:color="000000"/>
              <w:right w:val="single" w:sz="2" w:space="0" w:color="000000"/>
            </w:tcBorders>
            <w:vAlign w:val="center"/>
          </w:tcPr>
          <w:p w:rsidR="008F7E1C" w:rsidRPr="00E12782" w:rsidRDefault="008F7E1C" w:rsidP="00F5413C">
            <w:pPr>
              <w:contextualSpacing/>
              <w:jc w:val="center"/>
              <w:rPr>
                <w:color w:val="000000"/>
                <w:sz w:val="22"/>
                <w:szCs w:val="22"/>
              </w:rPr>
            </w:pPr>
          </w:p>
        </w:tc>
      </w:tr>
    </w:tbl>
    <w:p w:rsidR="008F7E1C" w:rsidRPr="00E12782" w:rsidRDefault="008F7E1C" w:rsidP="008F7E1C">
      <w:pPr>
        <w:shd w:val="clear" w:color="auto" w:fill="FFFFFF"/>
        <w:contextualSpacing/>
        <w:jc w:val="both"/>
        <w:rPr>
          <w:sz w:val="22"/>
          <w:szCs w:val="22"/>
        </w:rPr>
      </w:pPr>
    </w:p>
    <w:p w:rsidR="008F7E1C" w:rsidRPr="00E12782" w:rsidRDefault="008F7E1C" w:rsidP="008F7E1C">
      <w:pPr>
        <w:rPr>
          <w:color w:val="000000"/>
          <w:sz w:val="22"/>
          <w:szCs w:val="22"/>
        </w:rPr>
      </w:pPr>
      <w:r w:rsidRPr="00E12782">
        <w:rPr>
          <w:color w:val="000000"/>
          <w:sz w:val="22"/>
          <w:szCs w:val="22"/>
        </w:rPr>
        <w:tab/>
        <w:t>Участие в консилиумах на начало и конец 2022-2023 учебного года. Предоставлены логопедические представления на детей.</w:t>
      </w:r>
    </w:p>
    <w:p w:rsidR="008F7E1C" w:rsidRPr="00E12782" w:rsidRDefault="008F7E1C" w:rsidP="008F7E1C">
      <w:pPr>
        <w:rPr>
          <w:sz w:val="22"/>
          <w:szCs w:val="22"/>
        </w:rPr>
      </w:pPr>
      <w:r w:rsidRPr="00E12782">
        <w:rPr>
          <w:color w:val="000000"/>
          <w:sz w:val="22"/>
          <w:szCs w:val="22"/>
        </w:rPr>
        <w:t>Шабурова Е.В.является членом психолого- педагогического консилиума.</w:t>
      </w:r>
    </w:p>
    <w:p w:rsidR="008F7E1C" w:rsidRPr="00E12782" w:rsidRDefault="008F7E1C" w:rsidP="008F7E1C">
      <w:pPr>
        <w:rPr>
          <w:sz w:val="22"/>
          <w:szCs w:val="22"/>
        </w:rPr>
      </w:pPr>
    </w:p>
    <w:p w:rsidR="008F7E1C" w:rsidRPr="00E12782" w:rsidRDefault="008F7E1C" w:rsidP="008F7E1C">
      <w:pPr>
        <w:jc w:val="both"/>
        <w:rPr>
          <w:sz w:val="22"/>
          <w:szCs w:val="22"/>
        </w:rPr>
      </w:pPr>
      <w:r w:rsidRPr="00E12782">
        <w:rPr>
          <w:sz w:val="22"/>
          <w:szCs w:val="22"/>
        </w:rPr>
        <w:t>ВЫВОДЫ: За 2022- 2023 учебный год проведены  консультации с родителями и педагогами, кроме того среди родителей обучающихся были распространены буклеты «</w:t>
      </w:r>
      <w:r w:rsidRPr="00E12782">
        <w:rPr>
          <w:color w:val="000000"/>
          <w:sz w:val="22"/>
          <w:szCs w:val="22"/>
        </w:rPr>
        <w:t>Игры и упражнения со звуками и словами» и «Требования к речи взрослого».</w:t>
      </w:r>
    </w:p>
    <w:p w:rsidR="008F7E1C" w:rsidRPr="00E12782" w:rsidRDefault="008F7E1C" w:rsidP="008F7E1C">
      <w:pPr>
        <w:rPr>
          <w:sz w:val="22"/>
          <w:szCs w:val="22"/>
        </w:rPr>
      </w:pPr>
    </w:p>
    <w:p w:rsidR="00600553" w:rsidRPr="00E12782" w:rsidRDefault="00600553" w:rsidP="008F7E1C">
      <w:pPr>
        <w:rPr>
          <w:rFonts w:eastAsia="Times New Roman"/>
          <w:sz w:val="22"/>
          <w:szCs w:val="22"/>
        </w:rPr>
      </w:pPr>
    </w:p>
    <w:p w:rsidR="00600553" w:rsidRPr="00E12782" w:rsidRDefault="00600553" w:rsidP="00280D54">
      <w:pPr>
        <w:widowControl/>
        <w:numPr>
          <w:ilvl w:val="0"/>
          <w:numId w:val="131"/>
        </w:numPr>
        <w:suppressAutoHyphens/>
        <w:autoSpaceDE/>
        <w:autoSpaceDN/>
        <w:adjustRightInd/>
        <w:ind w:left="0"/>
        <w:contextualSpacing/>
        <w:jc w:val="both"/>
        <w:rPr>
          <w:b/>
          <w:sz w:val="22"/>
          <w:szCs w:val="22"/>
        </w:rPr>
      </w:pPr>
      <w:r w:rsidRPr="00E12782">
        <w:rPr>
          <w:b/>
          <w:sz w:val="22"/>
          <w:szCs w:val="22"/>
        </w:rPr>
        <w:t>Методическое направление</w:t>
      </w:r>
    </w:p>
    <w:tbl>
      <w:tblPr>
        <w:tblW w:w="0" w:type="auto"/>
        <w:shd w:val="clear" w:color="auto" w:fill="FFFFFF"/>
        <w:tblCellMar>
          <w:top w:w="105" w:type="dxa"/>
          <w:left w:w="105" w:type="dxa"/>
          <w:bottom w:w="105" w:type="dxa"/>
          <w:right w:w="105" w:type="dxa"/>
        </w:tblCellMar>
        <w:tblLook w:val="04A0"/>
      </w:tblPr>
      <w:tblGrid>
        <w:gridCol w:w="7115"/>
        <w:gridCol w:w="3239"/>
      </w:tblGrid>
      <w:tr w:rsidR="003567A2" w:rsidRPr="00E12782" w:rsidTr="004A1D7B">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567A2" w:rsidRPr="00E12782" w:rsidRDefault="003567A2" w:rsidP="004A1D7B">
            <w:pPr>
              <w:rPr>
                <w:color w:val="000000"/>
                <w:sz w:val="22"/>
                <w:szCs w:val="22"/>
              </w:rPr>
            </w:pPr>
            <w:r w:rsidRPr="00E12782">
              <w:rPr>
                <w:color w:val="000000"/>
                <w:sz w:val="22"/>
                <w:szCs w:val="22"/>
              </w:rPr>
              <w:t>Название мероприятия</w:t>
            </w:r>
          </w:p>
        </w:tc>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567A2" w:rsidRPr="00E12782" w:rsidRDefault="003567A2" w:rsidP="004A1D7B">
            <w:pPr>
              <w:jc w:val="center"/>
              <w:rPr>
                <w:color w:val="000000"/>
                <w:sz w:val="22"/>
                <w:szCs w:val="22"/>
              </w:rPr>
            </w:pPr>
            <w:r w:rsidRPr="00E12782">
              <w:rPr>
                <w:color w:val="000000"/>
                <w:sz w:val="22"/>
                <w:szCs w:val="22"/>
              </w:rPr>
              <w:t>Степень участия в мероприятии</w:t>
            </w:r>
          </w:p>
        </w:tc>
      </w:tr>
      <w:tr w:rsidR="003567A2" w:rsidRPr="00E12782" w:rsidTr="004A1D7B">
        <w:trPr>
          <w:trHeight w:val="345"/>
        </w:trPr>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567A2" w:rsidRPr="00E12782" w:rsidRDefault="003567A2" w:rsidP="004A1D7B">
            <w:pPr>
              <w:rPr>
                <w:color w:val="000000"/>
                <w:sz w:val="22"/>
                <w:szCs w:val="22"/>
              </w:rPr>
            </w:pPr>
            <w:r w:rsidRPr="00E12782">
              <w:rPr>
                <w:color w:val="000000"/>
                <w:sz w:val="22"/>
                <w:szCs w:val="22"/>
              </w:rPr>
              <w:t>Уроки учителей и специалистов с целью обмена опытом (в течение года)</w:t>
            </w:r>
          </w:p>
        </w:tc>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567A2" w:rsidRPr="00E12782" w:rsidRDefault="003567A2" w:rsidP="004A1D7B">
            <w:pPr>
              <w:jc w:val="center"/>
              <w:rPr>
                <w:color w:val="000000"/>
                <w:sz w:val="22"/>
                <w:szCs w:val="22"/>
              </w:rPr>
            </w:pPr>
            <w:r w:rsidRPr="00E12782">
              <w:rPr>
                <w:color w:val="000000"/>
                <w:sz w:val="22"/>
                <w:szCs w:val="22"/>
              </w:rPr>
              <w:t>участники</w:t>
            </w:r>
          </w:p>
        </w:tc>
      </w:tr>
      <w:tr w:rsidR="003567A2" w:rsidRPr="00E12782" w:rsidTr="004A1D7B">
        <w:trPr>
          <w:trHeight w:val="150"/>
        </w:trPr>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567A2" w:rsidRPr="00E12782" w:rsidRDefault="003567A2" w:rsidP="004A1D7B">
            <w:pPr>
              <w:rPr>
                <w:color w:val="000000"/>
                <w:sz w:val="22"/>
                <w:szCs w:val="22"/>
              </w:rPr>
            </w:pPr>
            <w:r w:rsidRPr="00E12782">
              <w:rPr>
                <w:color w:val="000000"/>
                <w:sz w:val="22"/>
                <w:szCs w:val="22"/>
              </w:rPr>
              <w:t>Школьное методическое объединение специалистов</w:t>
            </w:r>
          </w:p>
        </w:tc>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567A2" w:rsidRPr="00E12782" w:rsidRDefault="003567A2" w:rsidP="004A1D7B">
            <w:pPr>
              <w:jc w:val="center"/>
              <w:rPr>
                <w:color w:val="000000"/>
                <w:sz w:val="22"/>
                <w:szCs w:val="22"/>
              </w:rPr>
            </w:pPr>
            <w:r w:rsidRPr="00E12782">
              <w:rPr>
                <w:color w:val="000000"/>
                <w:sz w:val="22"/>
                <w:szCs w:val="22"/>
              </w:rPr>
              <w:t>участники</w:t>
            </w:r>
          </w:p>
        </w:tc>
      </w:tr>
      <w:tr w:rsidR="003567A2" w:rsidRPr="00E12782" w:rsidTr="004A1D7B">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567A2" w:rsidRPr="00E12782" w:rsidRDefault="003567A2" w:rsidP="004A1D7B">
            <w:pPr>
              <w:rPr>
                <w:color w:val="000000"/>
                <w:sz w:val="22"/>
                <w:szCs w:val="22"/>
              </w:rPr>
            </w:pPr>
            <w:r w:rsidRPr="00E12782">
              <w:rPr>
                <w:color w:val="000000"/>
                <w:sz w:val="22"/>
                <w:szCs w:val="22"/>
              </w:rPr>
              <w:lastRenderedPageBreak/>
              <w:t>Педагогические советы</w:t>
            </w:r>
          </w:p>
        </w:tc>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567A2" w:rsidRPr="00E12782" w:rsidRDefault="003567A2" w:rsidP="004A1D7B">
            <w:pPr>
              <w:jc w:val="center"/>
              <w:rPr>
                <w:color w:val="000000"/>
                <w:sz w:val="22"/>
                <w:szCs w:val="22"/>
              </w:rPr>
            </w:pPr>
            <w:r w:rsidRPr="00E12782">
              <w:rPr>
                <w:color w:val="000000"/>
                <w:sz w:val="22"/>
                <w:szCs w:val="22"/>
              </w:rPr>
              <w:t>участники</w:t>
            </w:r>
          </w:p>
        </w:tc>
      </w:tr>
    </w:tbl>
    <w:p w:rsidR="003567A2" w:rsidRPr="00E12782" w:rsidRDefault="003567A2" w:rsidP="003567A2">
      <w:pPr>
        <w:pStyle w:val="a5"/>
        <w:widowControl/>
        <w:numPr>
          <w:ilvl w:val="0"/>
          <w:numId w:val="148"/>
        </w:numPr>
        <w:tabs>
          <w:tab w:val="left" w:pos="284"/>
        </w:tabs>
        <w:autoSpaceDE/>
        <w:autoSpaceDN/>
        <w:adjustRightInd/>
        <w:ind w:left="0" w:firstLine="0"/>
        <w:rPr>
          <w:sz w:val="22"/>
          <w:szCs w:val="22"/>
        </w:rPr>
      </w:pPr>
      <w:r w:rsidRPr="00E12782">
        <w:rPr>
          <w:sz w:val="22"/>
          <w:szCs w:val="22"/>
        </w:rPr>
        <w:t>Удостоверение о повышении квалификации Единый урок «Аспекты применения государственных Символов Российской Федерации в обучении и воспитании» 36 часов – 4 человека.</w:t>
      </w:r>
    </w:p>
    <w:p w:rsidR="003567A2" w:rsidRPr="00E12782" w:rsidRDefault="003567A2" w:rsidP="003567A2">
      <w:pPr>
        <w:pStyle w:val="a5"/>
        <w:widowControl/>
        <w:numPr>
          <w:ilvl w:val="0"/>
          <w:numId w:val="148"/>
        </w:numPr>
        <w:tabs>
          <w:tab w:val="left" w:pos="284"/>
        </w:tabs>
        <w:autoSpaceDE/>
        <w:autoSpaceDN/>
        <w:adjustRightInd/>
        <w:ind w:left="0" w:firstLine="0"/>
        <w:rPr>
          <w:sz w:val="22"/>
          <w:szCs w:val="22"/>
        </w:rPr>
      </w:pPr>
      <w:r w:rsidRPr="00E12782">
        <w:rPr>
          <w:sz w:val="22"/>
          <w:szCs w:val="22"/>
        </w:rPr>
        <w:t>Удостоверение о повышении квалификации Единый урок «Основы обеспечения информационной безопасности детей» 36 часов- 9 человек.</w:t>
      </w:r>
    </w:p>
    <w:p w:rsidR="003567A2" w:rsidRPr="00E12782" w:rsidRDefault="003567A2" w:rsidP="003567A2">
      <w:pPr>
        <w:pStyle w:val="a5"/>
        <w:widowControl/>
        <w:numPr>
          <w:ilvl w:val="0"/>
          <w:numId w:val="148"/>
        </w:numPr>
        <w:tabs>
          <w:tab w:val="left" w:pos="284"/>
        </w:tabs>
        <w:autoSpaceDE/>
        <w:autoSpaceDN/>
        <w:adjustRightInd/>
        <w:ind w:left="0" w:firstLine="0"/>
        <w:rPr>
          <w:sz w:val="22"/>
          <w:szCs w:val="22"/>
        </w:rPr>
      </w:pPr>
      <w:r w:rsidRPr="00E12782">
        <w:rPr>
          <w:sz w:val="22"/>
          <w:szCs w:val="22"/>
        </w:rPr>
        <w:t>Удостоверение о повышении квалификации Дворец молодежи «Школьный театр» 36 часов – 1 человек.</w:t>
      </w:r>
    </w:p>
    <w:p w:rsidR="003567A2" w:rsidRPr="00E12782" w:rsidRDefault="003567A2" w:rsidP="003567A2">
      <w:pPr>
        <w:pStyle w:val="a5"/>
        <w:widowControl/>
        <w:numPr>
          <w:ilvl w:val="0"/>
          <w:numId w:val="148"/>
        </w:numPr>
        <w:tabs>
          <w:tab w:val="left" w:pos="284"/>
        </w:tabs>
        <w:autoSpaceDE/>
        <w:autoSpaceDN/>
        <w:adjustRightInd/>
        <w:ind w:left="0" w:firstLine="0"/>
        <w:rPr>
          <w:sz w:val="22"/>
          <w:szCs w:val="22"/>
        </w:rPr>
      </w:pPr>
      <w:r w:rsidRPr="00E12782">
        <w:rPr>
          <w:sz w:val="22"/>
          <w:szCs w:val="22"/>
        </w:rPr>
        <w:t>Повышение квалификации ЦНППМ «Актуальные вопросы управления общеобразовательной организацией в условиях реализации обновленных ФГОС» 16 часов- 2 человека.</w:t>
      </w:r>
    </w:p>
    <w:p w:rsidR="003567A2" w:rsidRPr="00E12782" w:rsidRDefault="003567A2" w:rsidP="003567A2">
      <w:pPr>
        <w:pStyle w:val="a5"/>
        <w:widowControl/>
        <w:numPr>
          <w:ilvl w:val="0"/>
          <w:numId w:val="148"/>
        </w:numPr>
        <w:tabs>
          <w:tab w:val="left" w:pos="284"/>
        </w:tabs>
        <w:autoSpaceDE/>
        <w:autoSpaceDN/>
        <w:adjustRightInd/>
        <w:ind w:left="0" w:firstLine="0"/>
        <w:rPr>
          <w:sz w:val="22"/>
          <w:szCs w:val="22"/>
        </w:rPr>
      </w:pPr>
      <w:r w:rsidRPr="00E12782">
        <w:rPr>
          <w:sz w:val="22"/>
          <w:szCs w:val="22"/>
        </w:rPr>
        <w:t>Обучение ФГАОУ ДПО «Академия Минпросвещения России» «Разговоры о важном»- 3 человека.</w:t>
      </w:r>
    </w:p>
    <w:p w:rsidR="003567A2" w:rsidRPr="00E12782" w:rsidRDefault="003567A2" w:rsidP="003567A2">
      <w:pPr>
        <w:pStyle w:val="a5"/>
        <w:widowControl/>
        <w:numPr>
          <w:ilvl w:val="0"/>
          <w:numId w:val="148"/>
        </w:numPr>
        <w:tabs>
          <w:tab w:val="left" w:pos="284"/>
        </w:tabs>
        <w:autoSpaceDE/>
        <w:autoSpaceDN/>
        <w:adjustRightInd/>
        <w:ind w:left="0" w:firstLine="0"/>
        <w:rPr>
          <w:sz w:val="22"/>
          <w:szCs w:val="22"/>
        </w:rPr>
      </w:pPr>
      <w:r w:rsidRPr="00E12782">
        <w:rPr>
          <w:sz w:val="22"/>
          <w:szCs w:val="22"/>
        </w:rPr>
        <w:t>Курсы повышения квалификации ЦНППМ «Технологии работы классного руководителя с родителями (законными представителями)»- 2 человека.</w:t>
      </w:r>
    </w:p>
    <w:p w:rsidR="003567A2" w:rsidRPr="00E12782" w:rsidRDefault="003567A2" w:rsidP="003567A2">
      <w:pPr>
        <w:pStyle w:val="a5"/>
        <w:widowControl/>
        <w:numPr>
          <w:ilvl w:val="0"/>
          <w:numId w:val="148"/>
        </w:numPr>
        <w:tabs>
          <w:tab w:val="left" w:pos="284"/>
        </w:tabs>
        <w:autoSpaceDE/>
        <w:autoSpaceDN/>
        <w:adjustRightInd/>
        <w:ind w:left="0" w:firstLine="0"/>
        <w:rPr>
          <w:sz w:val="22"/>
          <w:szCs w:val="22"/>
        </w:rPr>
      </w:pPr>
      <w:r w:rsidRPr="00E12782">
        <w:rPr>
          <w:sz w:val="22"/>
          <w:szCs w:val="22"/>
        </w:rPr>
        <w:t>Курсы повышения квалификации ЦНППМ «Формирование благоприятного психологического климата в коллективе класса» - 3 человека.</w:t>
      </w:r>
    </w:p>
    <w:p w:rsidR="003567A2" w:rsidRPr="00E12782" w:rsidRDefault="003567A2" w:rsidP="003567A2">
      <w:pPr>
        <w:pStyle w:val="a5"/>
        <w:widowControl/>
        <w:numPr>
          <w:ilvl w:val="0"/>
          <w:numId w:val="148"/>
        </w:numPr>
        <w:tabs>
          <w:tab w:val="left" w:pos="284"/>
        </w:tabs>
        <w:autoSpaceDE/>
        <w:autoSpaceDN/>
        <w:adjustRightInd/>
        <w:ind w:left="0" w:firstLine="0"/>
        <w:rPr>
          <w:sz w:val="22"/>
          <w:szCs w:val="22"/>
        </w:rPr>
      </w:pPr>
      <w:r w:rsidRPr="00E12782">
        <w:rPr>
          <w:sz w:val="22"/>
          <w:szCs w:val="22"/>
        </w:rPr>
        <w:t>Повышение квалификации в АНО «Центр непрерывного развития личности и реализации человеческого потенциала» по дополнительной профессиональной программе «Организационно-методическое обеспечение профориентационной деятельности педагога-навигатора в рамках реализации Всероссийского проекта «Билет в будущее» - 1 человек.</w:t>
      </w:r>
    </w:p>
    <w:p w:rsidR="003567A2" w:rsidRPr="00E12782" w:rsidRDefault="003567A2" w:rsidP="003567A2">
      <w:pPr>
        <w:pStyle w:val="a5"/>
        <w:widowControl/>
        <w:numPr>
          <w:ilvl w:val="0"/>
          <w:numId w:val="148"/>
        </w:numPr>
        <w:tabs>
          <w:tab w:val="left" w:pos="284"/>
        </w:tabs>
        <w:autoSpaceDE/>
        <w:autoSpaceDN/>
        <w:adjustRightInd/>
        <w:ind w:left="0" w:firstLine="0"/>
        <w:rPr>
          <w:sz w:val="22"/>
          <w:szCs w:val="22"/>
        </w:rPr>
      </w:pPr>
      <w:r w:rsidRPr="00E12782">
        <w:rPr>
          <w:color w:val="2C2D2E"/>
          <w:sz w:val="22"/>
          <w:szCs w:val="22"/>
          <w:shd w:val="clear" w:color="auto" w:fill="FFFFFF"/>
        </w:rPr>
        <w:t>УрГПУ, Дополнительная профессиональная программа повышения квалификации "Методика обучения биологии обучающихся с особыми потребностями в образовании"– 1 человек</w:t>
      </w:r>
    </w:p>
    <w:p w:rsidR="003567A2" w:rsidRPr="00E12782" w:rsidRDefault="003567A2" w:rsidP="003567A2">
      <w:pPr>
        <w:pStyle w:val="a5"/>
        <w:widowControl/>
        <w:numPr>
          <w:ilvl w:val="0"/>
          <w:numId w:val="148"/>
        </w:numPr>
        <w:tabs>
          <w:tab w:val="left" w:pos="284"/>
        </w:tabs>
        <w:autoSpaceDE/>
        <w:autoSpaceDN/>
        <w:adjustRightInd/>
        <w:ind w:left="0" w:firstLine="0"/>
        <w:rPr>
          <w:sz w:val="22"/>
          <w:szCs w:val="22"/>
        </w:rPr>
      </w:pPr>
      <w:r w:rsidRPr="00E12782">
        <w:rPr>
          <w:color w:val="2C2D2E"/>
          <w:sz w:val="22"/>
          <w:szCs w:val="22"/>
          <w:shd w:val="clear" w:color="auto" w:fill="FFFFFF"/>
        </w:rPr>
        <w:t>УрГПУ, дополнительная профессиональная программа повышения квалификации "Обучение младших школьников решению текстовых задач на уроках математики" – 1 человек</w:t>
      </w:r>
    </w:p>
    <w:p w:rsidR="003567A2" w:rsidRPr="00E12782" w:rsidRDefault="003567A2" w:rsidP="003567A2">
      <w:pPr>
        <w:pStyle w:val="a5"/>
        <w:widowControl/>
        <w:numPr>
          <w:ilvl w:val="0"/>
          <w:numId w:val="148"/>
        </w:numPr>
        <w:tabs>
          <w:tab w:val="left" w:pos="284"/>
        </w:tabs>
        <w:autoSpaceDE/>
        <w:autoSpaceDN/>
        <w:adjustRightInd/>
        <w:ind w:left="0" w:firstLine="0"/>
        <w:rPr>
          <w:sz w:val="22"/>
          <w:szCs w:val="22"/>
        </w:rPr>
      </w:pPr>
      <w:r w:rsidRPr="00E12782">
        <w:rPr>
          <w:color w:val="2C2D2E"/>
          <w:sz w:val="22"/>
          <w:szCs w:val="22"/>
          <w:shd w:val="clear" w:color="auto" w:fill="FFFFFF"/>
        </w:rPr>
        <w:t>УрГПУ, дополнительная профессиональная программа повышения квалификации "Обучение младших школьников написанию сочинений разного вида" – 1 человек.</w:t>
      </w:r>
      <w:r w:rsidRPr="00E12782">
        <w:rPr>
          <w:color w:val="2C2D2E"/>
          <w:sz w:val="22"/>
          <w:szCs w:val="22"/>
        </w:rPr>
        <w:br/>
      </w:r>
      <w:r w:rsidRPr="00E12782">
        <w:rPr>
          <w:sz w:val="22"/>
          <w:szCs w:val="22"/>
        </w:rPr>
        <w:t>Сертификат и дипломы:</w:t>
      </w:r>
    </w:p>
    <w:p w:rsidR="003567A2" w:rsidRPr="00E12782" w:rsidRDefault="003567A2" w:rsidP="003567A2">
      <w:pPr>
        <w:tabs>
          <w:tab w:val="left" w:pos="284"/>
        </w:tabs>
        <w:rPr>
          <w:sz w:val="22"/>
          <w:szCs w:val="22"/>
        </w:rPr>
      </w:pPr>
      <w:r w:rsidRPr="00E12782">
        <w:rPr>
          <w:sz w:val="22"/>
          <w:szCs w:val="22"/>
        </w:rPr>
        <w:t>- участника форума «Наставничество в педагогике. Актуальные компетенции педагога в современном мире»- 1 человек.</w:t>
      </w:r>
    </w:p>
    <w:p w:rsidR="003567A2" w:rsidRPr="00E12782" w:rsidRDefault="003567A2" w:rsidP="003567A2">
      <w:pPr>
        <w:tabs>
          <w:tab w:val="left" w:pos="284"/>
        </w:tabs>
        <w:rPr>
          <w:sz w:val="22"/>
          <w:szCs w:val="22"/>
        </w:rPr>
      </w:pPr>
      <w:r w:rsidRPr="00E12782">
        <w:rPr>
          <w:sz w:val="22"/>
          <w:szCs w:val="22"/>
        </w:rPr>
        <w:t>-2 Всероссийский форум классных руководителей- 3 человека.</w:t>
      </w:r>
    </w:p>
    <w:p w:rsidR="003567A2" w:rsidRPr="00E12782" w:rsidRDefault="003567A2" w:rsidP="003567A2">
      <w:pPr>
        <w:tabs>
          <w:tab w:val="left" w:pos="284"/>
        </w:tabs>
        <w:rPr>
          <w:sz w:val="22"/>
          <w:szCs w:val="22"/>
        </w:rPr>
      </w:pPr>
      <w:r w:rsidRPr="00E12782">
        <w:rPr>
          <w:sz w:val="22"/>
          <w:szCs w:val="22"/>
        </w:rPr>
        <w:t>-Осенняя школы-2022 для учителей-логопедов и учителей-дефектологов- 3 человека.</w:t>
      </w:r>
    </w:p>
    <w:p w:rsidR="003567A2" w:rsidRPr="00E12782" w:rsidRDefault="003567A2" w:rsidP="003567A2">
      <w:pPr>
        <w:tabs>
          <w:tab w:val="left" w:pos="284"/>
        </w:tabs>
        <w:rPr>
          <w:sz w:val="22"/>
          <w:szCs w:val="22"/>
        </w:rPr>
      </w:pPr>
      <w:r w:rsidRPr="00E12782">
        <w:rPr>
          <w:sz w:val="22"/>
          <w:szCs w:val="22"/>
        </w:rPr>
        <w:t>- участие в онлайн форуме О технологиях сопровождения детей РАС в образовательной организации- 9 человек.</w:t>
      </w:r>
    </w:p>
    <w:p w:rsidR="003567A2" w:rsidRPr="00E12782" w:rsidRDefault="003567A2" w:rsidP="003567A2">
      <w:pPr>
        <w:tabs>
          <w:tab w:val="left" w:pos="284"/>
        </w:tabs>
        <w:rPr>
          <w:sz w:val="22"/>
          <w:szCs w:val="22"/>
        </w:rPr>
      </w:pPr>
      <w:r w:rsidRPr="00E12782">
        <w:rPr>
          <w:sz w:val="22"/>
          <w:szCs w:val="22"/>
        </w:rPr>
        <w:t>- Успешно освоила индивидуальный образовательный маршрут на базе ЦНППМ педагогических работников «Учитель будущего»-1 человек.</w:t>
      </w:r>
    </w:p>
    <w:p w:rsidR="003567A2" w:rsidRPr="00E12782" w:rsidRDefault="003567A2" w:rsidP="003567A2">
      <w:pPr>
        <w:tabs>
          <w:tab w:val="left" w:pos="284"/>
        </w:tabs>
        <w:rPr>
          <w:sz w:val="22"/>
          <w:szCs w:val="22"/>
        </w:rPr>
      </w:pPr>
      <w:r w:rsidRPr="00E12782">
        <w:rPr>
          <w:sz w:val="22"/>
          <w:szCs w:val="22"/>
        </w:rPr>
        <w:t>- УГПУ Международный форум «Актуальные проблемы науки и образования», посвященного 300-летию Российской академии наук – 1 человек.</w:t>
      </w:r>
    </w:p>
    <w:p w:rsidR="003567A2" w:rsidRPr="00E12782" w:rsidRDefault="003567A2" w:rsidP="003567A2">
      <w:pPr>
        <w:tabs>
          <w:tab w:val="left" w:pos="284"/>
        </w:tabs>
        <w:rPr>
          <w:sz w:val="22"/>
          <w:szCs w:val="22"/>
        </w:rPr>
      </w:pPr>
      <w:r w:rsidRPr="00E12782">
        <w:rPr>
          <w:sz w:val="22"/>
          <w:szCs w:val="22"/>
        </w:rPr>
        <w:t xml:space="preserve">- диплом 1 степени </w:t>
      </w:r>
      <w:r w:rsidRPr="00E12782">
        <w:rPr>
          <w:sz w:val="22"/>
          <w:szCs w:val="22"/>
          <w:lang w:val="en-US"/>
        </w:rPr>
        <w:t>XVIII</w:t>
      </w:r>
      <w:r w:rsidRPr="00E12782">
        <w:rPr>
          <w:sz w:val="22"/>
          <w:szCs w:val="22"/>
        </w:rPr>
        <w:t xml:space="preserve"> Международная научно- практическая конференция «Изучение и образование детей с различными формами дизонтогенеза», номинация «Актуальные направления дефектологического и инклюзивного образования»- 1 человек.</w:t>
      </w:r>
    </w:p>
    <w:p w:rsidR="003567A2" w:rsidRPr="00E12782" w:rsidRDefault="003567A2" w:rsidP="003567A2">
      <w:pPr>
        <w:tabs>
          <w:tab w:val="left" w:pos="284"/>
        </w:tabs>
        <w:rPr>
          <w:sz w:val="22"/>
          <w:szCs w:val="22"/>
        </w:rPr>
      </w:pPr>
      <w:r w:rsidRPr="00E12782">
        <w:rPr>
          <w:sz w:val="22"/>
          <w:szCs w:val="22"/>
        </w:rPr>
        <w:t>- региональный этап 6 Всероссийского конкурса профессионального мастерства «Учитель-дефектолог России-2023»- человек (участник).</w:t>
      </w:r>
    </w:p>
    <w:p w:rsidR="003567A2" w:rsidRPr="00E12782" w:rsidRDefault="003567A2" w:rsidP="003567A2">
      <w:pPr>
        <w:tabs>
          <w:tab w:val="left" w:pos="284"/>
        </w:tabs>
        <w:rPr>
          <w:sz w:val="22"/>
          <w:szCs w:val="22"/>
        </w:rPr>
      </w:pPr>
      <w:r w:rsidRPr="00E12782">
        <w:rPr>
          <w:sz w:val="22"/>
          <w:szCs w:val="22"/>
        </w:rPr>
        <w:t>- Диплом 1 место в номинации «Лучший педагог- наставник», в рамках реализации приоритетного национального проекта Образования, проводился АНО «Научно-образовательный центр педагогических проектов» г. Москва.</w:t>
      </w:r>
    </w:p>
    <w:p w:rsidR="003567A2" w:rsidRPr="00E12782" w:rsidRDefault="003567A2" w:rsidP="003567A2">
      <w:pPr>
        <w:tabs>
          <w:tab w:val="left" w:pos="284"/>
        </w:tabs>
        <w:rPr>
          <w:sz w:val="22"/>
          <w:szCs w:val="22"/>
        </w:rPr>
      </w:pPr>
      <w:r w:rsidRPr="00E12782">
        <w:rPr>
          <w:sz w:val="22"/>
          <w:szCs w:val="22"/>
        </w:rPr>
        <w:t>- диплом 1 степени, в Межрегиональном конкурсе интерактивных презентаций «преподавание – искусство отдавать…», посвященный году педагога и наставника в России, в номинации «Сеять разумное, доброе, вечное»- 1 человек.</w:t>
      </w:r>
    </w:p>
    <w:p w:rsidR="003567A2" w:rsidRPr="00E12782" w:rsidRDefault="003567A2" w:rsidP="003567A2">
      <w:pPr>
        <w:tabs>
          <w:tab w:val="left" w:pos="284"/>
        </w:tabs>
        <w:rPr>
          <w:sz w:val="22"/>
          <w:szCs w:val="22"/>
        </w:rPr>
      </w:pPr>
      <w:r w:rsidRPr="00E12782">
        <w:rPr>
          <w:sz w:val="22"/>
          <w:szCs w:val="22"/>
        </w:rPr>
        <w:t xml:space="preserve">- сертификат участника </w:t>
      </w:r>
      <w:r w:rsidRPr="00E12782">
        <w:rPr>
          <w:sz w:val="22"/>
          <w:szCs w:val="22"/>
          <w:lang w:val="en-US"/>
        </w:rPr>
        <w:t>XVII</w:t>
      </w:r>
      <w:r w:rsidRPr="00E12782">
        <w:rPr>
          <w:sz w:val="22"/>
          <w:szCs w:val="22"/>
        </w:rPr>
        <w:t xml:space="preserve"> Региональной научно- практической конференции «Актуальные проблемы воспитания, комплексной абилитации и реабилитации лиц с ОВЗ», выступила с докладом «Реабилитационные мероприятия по речевому развитию обучающихся с умеренной умственной отсталостью с помощью интерактивных средств»- 1 человек.</w:t>
      </w:r>
    </w:p>
    <w:p w:rsidR="003567A2" w:rsidRPr="00E12782" w:rsidRDefault="003567A2" w:rsidP="003567A2">
      <w:pPr>
        <w:tabs>
          <w:tab w:val="left" w:pos="284"/>
        </w:tabs>
        <w:rPr>
          <w:sz w:val="22"/>
          <w:szCs w:val="22"/>
        </w:rPr>
      </w:pPr>
      <w:r w:rsidRPr="00E12782">
        <w:rPr>
          <w:sz w:val="22"/>
          <w:szCs w:val="22"/>
        </w:rPr>
        <w:t>- сертификат «» Противодействию экстремизму в образовательной среде – 2 человек.</w:t>
      </w:r>
    </w:p>
    <w:p w:rsidR="003567A2" w:rsidRPr="00E12782" w:rsidRDefault="003567A2" w:rsidP="003567A2">
      <w:pPr>
        <w:tabs>
          <w:tab w:val="left" w:pos="284"/>
        </w:tabs>
        <w:rPr>
          <w:sz w:val="22"/>
          <w:szCs w:val="22"/>
        </w:rPr>
      </w:pPr>
      <w:r w:rsidRPr="00E12782">
        <w:rPr>
          <w:sz w:val="22"/>
          <w:szCs w:val="22"/>
        </w:rPr>
        <w:lastRenderedPageBreak/>
        <w:t>- диплом куратора международного фотоконкурса «Зимние пейзажи - 2023»-1 человек.</w:t>
      </w:r>
    </w:p>
    <w:p w:rsidR="003567A2" w:rsidRPr="00E12782" w:rsidRDefault="003567A2" w:rsidP="003567A2">
      <w:pPr>
        <w:tabs>
          <w:tab w:val="left" w:pos="284"/>
        </w:tabs>
        <w:rPr>
          <w:sz w:val="22"/>
          <w:szCs w:val="22"/>
        </w:rPr>
      </w:pPr>
      <w:r w:rsidRPr="00E12782">
        <w:rPr>
          <w:color w:val="2C2D2E"/>
          <w:sz w:val="22"/>
          <w:szCs w:val="22"/>
          <w:shd w:val="clear" w:color="auto" w:fill="FFFFFF"/>
        </w:rPr>
        <w:t>- Благодарственное письмо за работу в районном фестивале творчества детей с ограниченными возможностями здоровья "Мы все можем" – 1 человек</w:t>
      </w:r>
    </w:p>
    <w:p w:rsidR="003567A2" w:rsidRPr="00E12782" w:rsidRDefault="003567A2" w:rsidP="003567A2">
      <w:pPr>
        <w:tabs>
          <w:tab w:val="left" w:pos="284"/>
        </w:tabs>
        <w:rPr>
          <w:sz w:val="22"/>
          <w:szCs w:val="22"/>
        </w:rPr>
      </w:pPr>
      <w:r w:rsidRPr="00E12782">
        <w:rPr>
          <w:sz w:val="22"/>
          <w:szCs w:val="22"/>
        </w:rPr>
        <w:t>Семинары- практикумы:</w:t>
      </w:r>
    </w:p>
    <w:p w:rsidR="003567A2" w:rsidRPr="00E12782" w:rsidRDefault="003567A2" w:rsidP="003567A2">
      <w:pPr>
        <w:tabs>
          <w:tab w:val="left" w:pos="284"/>
        </w:tabs>
        <w:rPr>
          <w:sz w:val="22"/>
          <w:szCs w:val="22"/>
        </w:rPr>
      </w:pPr>
      <w:r w:rsidRPr="00E12782">
        <w:rPr>
          <w:sz w:val="22"/>
          <w:szCs w:val="22"/>
        </w:rPr>
        <w:t>- семинар- практикум «Педагогическая мастерская по проектированию рабочих программ учебных предметов и коррекционных курсов для обучающихся с интеллектуальными нарушениями»-2 человека, проводили Екатеринбургская школа № 3</w:t>
      </w:r>
    </w:p>
    <w:p w:rsidR="003567A2" w:rsidRPr="00E12782" w:rsidRDefault="003567A2" w:rsidP="003567A2">
      <w:pPr>
        <w:tabs>
          <w:tab w:val="left" w:pos="284"/>
        </w:tabs>
        <w:rPr>
          <w:sz w:val="22"/>
          <w:szCs w:val="22"/>
        </w:rPr>
      </w:pPr>
      <w:r w:rsidRPr="00E12782">
        <w:rPr>
          <w:sz w:val="22"/>
          <w:szCs w:val="22"/>
        </w:rPr>
        <w:t>- «Организация системы сопровождения обучающихся с дивиантным поведением в соответствии с рекомендациями ПМПК» проводили ГБОУ СО «ЦППМСП «Ладо»- 4 человека.</w:t>
      </w:r>
    </w:p>
    <w:p w:rsidR="003567A2" w:rsidRPr="00E12782" w:rsidRDefault="003567A2" w:rsidP="003567A2">
      <w:pPr>
        <w:tabs>
          <w:tab w:val="left" w:pos="284"/>
        </w:tabs>
        <w:rPr>
          <w:sz w:val="22"/>
          <w:szCs w:val="22"/>
        </w:rPr>
      </w:pPr>
      <w:r w:rsidRPr="00E12782">
        <w:rPr>
          <w:sz w:val="22"/>
          <w:szCs w:val="22"/>
        </w:rPr>
        <w:t>- Летняя школа , ГБОУ СО «ЦППМСП «Ладо»- 2 человека.</w:t>
      </w:r>
    </w:p>
    <w:p w:rsidR="003567A2" w:rsidRPr="00E12782" w:rsidRDefault="003567A2" w:rsidP="003567A2">
      <w:pPr>
        <w:tabs>
          <w:tab w:val="left" w:pos="284"/>
        </w:tabs>
        <w:rPr>
          <w:sz w:val="22"/>
          <w:szCs w:val="22"/>
        </w:rPr>
      </w:pPr>
      <w:r w:rsidRPr="00E12782">
        <w:rPr>
          <w:sz w:val="22"/>
          <w:szCs w:val="22"/>
        </w:rPr>
        <w:t>- семинар- медиация на базе Вечерней школы – 2 человека.</w:t>
      </w:r>
    </w:p>
    <w:p w:rsidR="003567A2" w:rsidRPr="00E12782" w:rsidRDefault="003567A2" w:rsidP="003567A2">
      <w:pPr>
        <w:tabs>
          <w:tab w:val="left" w:pos="284"/>
        </w:tabs>
        <w:rPr>
          <w:sz w:val="22"/>
          <w:szCs w:val="22"/>
        </w:rPr>
      </w:pPr>
      <w:r w:rsidRPr="00E12782">
        <w:rPr>
          <w:sz w:val="22"/>
          <w:szCs w:val="22"/>
        </w:rPr>
        <w:t>-Вебинар «Система оценки достижений обучающихся с тяжелыми множественными нарушениями развития в ходе освоения содержания СИПР»-1 человек.</w:t>
      </w:r>
    </w:p>
    <w:p w:rsidR="003567A2" w:rsidRPr="00E12782" w:rsidRDefault="003567A2" w:rsidP="003567A2">
      <w:pPr>
        <w:tabs>
          <w:tab w:val="left" w:pos="284"/>
        </w:tabs>
        <w:rPr>
          <w:sz w:val="22"/>
          <w:szCs w:val="22"/>
        </w:rPr>
      </w:pPr>
      <w:r w:rsidRPr="00E12782">
        <w:rPr>
          <w:sz w:val="22"/>
          <w:szCs w:val="22"/>
        </w:rPr>
        <w:t>- Форум «Педагоги России», участник курса «Алгоритм работы с детьми с ОВЗ в рамках совместных документов Министерства Просвещения и Министерства Здравоохранения: ПМПК, инклюзия, коррекция, индивидуальное обучение»-1 человек.</w:t>
      </w:r>
    </w:p>
    <w:p w:rsidR="003567A2" w:rsidRPr="00E12782" w:rsidRDefault="003567A2" w:rsidP="003567A2">
      <w:pPr>
        <w:tabs>
          <w:tab w:val="left" w:pos="284"/>
        </w:tabs>
        <w:rPr>
          <w:sz w:val="22"/>
          <w:szCs w:val="22"/>
        </w:rPr>
      </w:pPr>
      <w:r w:rsidRPr="00E12782">
        <w:rPr>
          <w:sz w:val="22"/>
          <w:szCs w:val="22"/>
        </w:rPr>
        <w:t>- Форум «Педагоги России», участник курса «Тренинг понимания инвалидности: методики, которые помогают понять  и принять человека с ОВЗ»-1 человек.</w:t>
      </w:r>
    </w:p>
    <w:p w:rsidR="003567A2" w:rsidRPr="00E12782" w:rsidRDefault="003567A2" w:rsidP="003567A2">
      <w:pPr>
        <w:tabs>
          <w:tab w:val="left" w:pos="284"/>
        </w:tabs>
        <w:rPr>
          <w:sz w:val="22"/>
          <w:szCs w:val="22"/>
        </w:rPr>
      </w:pPr>
      <w:r w:rsidRPr="00E12782">
        <w:rPr>
          <w:sz w:val="22"/>
          <w:szCs w:val="22"/>
        </w:rPr>
        <w:t>- Форум «Педагоги России», участник курса «Материально-техническое обеспечение инклюзивного образования: базовый минимум и скпергаджеты»-1 человек.</w:t>
      </w:r>
    </w:p>
    <w:p w:rsidR="003567A2" w:rsidRPr="00E12782" w:rsidRDefault="003567A2" w:rsidP="003567A2">
      <w:pPr>
        <w:tabs>
          <w:tab w:val="left" w:pos="284"/>
        </w:tabs>
        <w:rPr>
          <w:sz w:val="22"/>
          <w:szCs w:val="22"/>
        </w:rPr>
      </w:pPr>
      <w:r w:rsidRPr="00E12782">
        <w:rPr>
          <w:sz w:val="22"/>
          <w:szCs w:val="22"/>
        </w:rPr>
        <w:t>- Форум «Педагоги России», участник курса  «Инклюзивное образование: организация учебно-воспитательного процесса для детей с ОВЗ в соответствии с ФГОС».-1 человек.</w:t>
      </w:r>
    </w:p>
    <w:p w:rsidR="003567A2" w:rsidRPr="00E12782" w:rsidRDefault="003567A2" w:rsidP="003567A2">
      <w:pPr>
        <w:tabs>
          <w:tab w:val="left" w:pos="284"/>
        </w:tabs>
        <w:rPr>
          <w:sz w:val="22"/>
          <w:szCs w:val="22"/>
        </w:rPr>
      </w:pPr>
      <w:r w:rsidRPr="00E12782">
        <w:rPr>
          <w:sz w:val="22"/>
          <w:szCs w:val="22"/>
        </w:rPr>
        <w:t xml:space="preserve">- </w:t>
      </w:r>
      <w:r w:rsidRPr="00E12782">
        <w:rPr>
          <w:sz w:val="22"/>
          <w:szCs w:val="22"/>
          <w:lang w:val="en-US"/>
        </w:rPr>
        <w:t>XVIII</w:t>
      </w:r>
      <w:r w:rsidRPr="00E12782">
        <w:rPr>
          <w:sz w:val="22"/>
          <w:szCs w:val="22"/>
        </w:rPr>
        <w:t xml:space="preserve"> Международная научно- практическая конференция «Изучение и образование детей с различными формами дизонтогенеза»- 12 человек. </w:t>
      </w:r>
    </w:p>
    <w:p w:rsidR="003567A2" w:rsidRPr="00E12782" w:rsidRDefault="003567A2" w:rsidP="003567A2">
      <w:pPr>
        <w:tabs>
          <w:tab w:val="left" w:pos="284"/>
        </w:tabs>
        <w:rPr>
          <w:sz w:val="22"/>
          <w:szCs w:val="22"/>
        </w:rPr>
      </w:pPr>
      <w:r w:rsidRPr="00E12782">
        <w:rPr>
          <w:sz w:val="22"/>
          <w:szCs w:val="22"/>
        </w:rPr>
        <w:t>- участие в районном семинаре «Современные образовательные технологии в обучении детей ОВЗ с умственной отсталостью» на базе МАОУ  СОШ № 4- 2 человека.</w:t>
      </w:r>
    </w:p>
    <w:p w:rsidR="003567A2" w:rsidRPr="00E12782" w:rsidRDefault="003567A2" w:rsidP="003567A2">
      <w:pPr>
        <w:tabs>
          <w:tab w:val="left" w:pos="284"/>
        </w:tabs>
        <w:rPr>
          <w:sz w:val="22"/>
          <w:szCs w:val="22"/>
        </w:rPr>
      </w:pPr>
      <w:r w:rsidRPr="00E12782">
        <w:rPr>
          <w:sz w:val="22"/>
          <w:szCs w:val="22"/>
        </w:rPr>
        <w:t>-ИРО, семинар «Школьный театр в системе воспитательной работы образовательной организации» - 1 человек.</w:t>
      </w:r>
    </w:p>
    <w:p w:rsidR="003567A2" w:rsidRPr="00E12782" w:rsidRDefault="003567A2" w:rsidP="003567A2">
      <w:pPr>
        <w:tabs>
          <w:tab w:val="left" w:pos="284"/>
        </w:tabs>
        <w:rPr>
          <w:sz w:val="22"/>
          <w:szCs w:val="22"/>
        </w:rPr>
      </w:pPr>
      <w:r w:rsidRPr="00E12782">
        <w:rPr>
          <w:sz w:val="22"/>
          <w:szCs w:val="22"/>
        </w:rPr>
        <w:t>- участник онлайн-семинара Территориальной ПМПК ГБУ СО «ЦНПМСП «Ладо» для специалистов ППК образовательных организаций Свердловской области « Организация системы сопровождения обучающихся с девиантным поведением в соответствии с рекомендациями ПМПК»-1 человек.</w:t>
      </w:r>
    </w:p>
    <w:p w:rsidR="003567A2" w:rsidRPr="00E12782" w:rsidRDefault="003567A2" w:rsidP="003567A2">
      <w:pPr>
        <w:tabs>
          <w:tab w:val="left" w:pos="284"/>
        </w:tabs>
        <w:rPr>
          <w:sz w:val="22"/>
          <w:szCs w:val="22"/>
        </w:rPr>
      </w:pPr>
      <w:r w:rsidRPr="00E12782">
        <w:rPr>
          <w:sz w:val="22"/>
          <w:szCs w:val="22"/>
        </w:rPr>
        <w:t>- Иммерсивный методический день, флагманы образования, Проблемы с адаптацией детей с ОВЗ при переходе начального общего образования на основной уровень – 1 человек</w:t>
      </w:r>
    </w:p>
    <w:p w:rsidR="003567A2" w:rsidRPr="00E12782" w:rsidRDefault="003567A2" w:rsidP="003567A2">
      <w:pPr>
        <w:tabs>
          <w:tab w:val="left" w:pos="284"/>
        </w:tabs>
        <w:rPr>
          <w:color w:val="2C2D2E"/>
          <w:sz w:val="22"/>
          <w:szCs w:val="22"/>
          <w:shd w:val="clear" w:color="auto" w:fill="FFFFFF"/>
        </w:rPr>
      </w:pPr>
      <w:r w:rsidRPr="00E12782">
        <w:rPr>
          <w:sz w:val="22"/>
          <w:szCs w:val="22"/>
        </w:rPr>
        <w:t>-</w:t>
      </w:r>
      <w:r w:rsidRPr="00E12782">
        <w:rPr>
          <w:color w:val="2C2D2E"/>
          <w:sz w:val="22"/>
          <w:szCs w:val="22"/>
          <w:shd w:val="clear" w:color="auto" w:fill="FFFFFF"/>
        </w:rPr>
        <w:t>Семинар на тему: " Организация системы сопровождении обучающихся с девиантным поведением соответственно с рекомендациями ПМПК-1 человек.</w:t>
      </w:r>
    </w:p>
    <w:p w:rsidR="003567A2" w:rsidRPr="00E12782" w:rsidRDefault="003567A2" w:rsidP="003567A2">
      <w:pPr>
        <w:tabs>
          <w:tab w:val="left" w:pos="284"/>
        </w:tabs>
        <w:rPr>
          <w:color w:val="2C2D2E"/>
          <w:sz w:val="22"/>
          <w:szCs w:val="22"/>
          <w:shd w:val="clear" w:color="auto" w:fill="FFFFFF"/>
        </w:rPr>
      </w:pPr>
      <w:r w:rsidRPr="00E12782">
        <w:rPr>
          <w:color w:val="2C2D2E"/>
          <w:sz w:val="22"/>
          <w:szCs w:val="22"/>
          <w:shd w:val="clear" w:color="auto" w:fill="FFFFFF"/>
        </w:rPr>
        <w:t>-Сертификат участника в онлайн-форуме "О технологиях сопровождения детей с РАС в образовательной организации".-1 человек</w:t>
      </w:r>
    </w:p>
    <w:p w:rsidR="003567A2" w:rsidRPr="00E12782" w:rsidRDefault="003567A2" w:rsidP="003567A2">
      <w:pPr>
        <w:tabs>
          <w:tab w:val="left" w:pos="284"/>
        </w:tabs>
        <w:rPr>
          <w:sz w:val="22"/>
          <w:szCs w:val="22"/>
        </w:rPr>
      </w:pPr>
      <w:r w:rsidRPr="00E12782">
        <w:rPr>
          <w:sz w:val="22"/>
          <w:szCs w:val="22"/>
        </w:rPr>
        <w:t>Вебинары:</w:t>
      </w:r>
    </w:p>
    <w:p w:rsidR="003567A2" w:rsidRPr="00E12782" w:rsidRDefault="003567A2" w:rsidP="003567A2">
      <w:pPr>
        <w:tabs>
          <w:tab w:val="left" w:pos="284"/>
        </w:tabs>
        <w:rPr>
          <w:sz w:val="22"/>
          <w:szCs w:val="22"/>
        </w:rPr>
      </w:pPr>
      <w:r w:rsidRPr="00E12782">
        <w:rPr>
          <w:sz w:val="22"/>
          <w:szCs w:val="22"/>
        </w:rPr>
        <w:t>- ЦНППМ «Подготовка и проведение родительских собраний»- 1 человек;</w:t>
      </w:r>
    </w:p>
    <w:p w:rsidR="003567A2" w:rsidRPr="00E12782" w:rsidRDefault="003567A2" w:rsidP="003567A2">
      <w:pPr>
        <w:tabs>
          <w:tab w:val="left" w:pos="284"/>
        </w:tabs>
        <w:rPr>
          <w:sz w:val="22"/>
          <w:szCs w:val="22"/>
        </w:rPr>
      </w:pPr>
      <w:r w:rsidRPr="00E12782">
        <w:rPr>
          <w:sz w:val="22"/>
          <w:szCs w:val="22"/>
        </w:rPr>
        <w:t>- ЦНППМ «Профилактика девиантного поведения обучающихся в школе» - 1 человек;</w:t>
      </w:r>
    </w:p>
    <w:p w:rsidR="003567A2" w:rsidRPr="00E12782" w:rsidRDefault="003567A2" w:rsidP="003567A2">
      <w:pPr>
        <w:tabs>
          <w:tab w:val="left" w:pos="284"/>
        </w:tabs>
        <w:rPr>
          <w:sz w:val="22"/>
          <w:szCs w:val="22"/>
        </w:rPr>
      </w:pPr>
      <w:r w:rsidRPr="00E12782">
        <w:rPr>
          <w:sz w:val="22"/>
          <w:szCs w:val="22"/>
        </w:rPr>
        <w:t xml:space="preserve">- ЦНППМ «Профилактика эмоционального выгорания: методы самопомощи»-1 человек; </w:t>
      </w:r>
    </w:p>
    <w:p w:rsidR="003567A2" w:rsidRPr="00E12782" w:rsidRDefault="003567A2" w:rsidP="003567A2">
      <w:pPr>
        <w:tabs>
          <w:tab w:val="left" w:pos="284"/>
        </w:tabs>
        <w:rPr>
          <w:sz w:val="22"/>
          <w:szCs w:val="22"/>
        </w:rPr>
      </w:pPr>
      <w:r w:rsidRPr="00E12782">
        <w:rPr>
          <w:sz w:val="22"/>
          <w:szCs w:val="22"/>
        </w:rPr>
        <w:t>-ЦНППМ «Взаимодействие образовательных организаций с библиотекой»-1 человек;</w:t>
      </w:r>
    </w:p>
    <w:p w:rsidR="003567A2" w:rsidRPr="00E12782" w:rsidRDefault="003567A2" w:rsidP="003567A2">
      <w:pPr>
        <w:tabs>
          <w:tab w:val="left" w:pos="284"/>
        </w:tabs>
        <w:rPr>
          <w:sz w:val="22"/>
          <w:szCs w:val="22"/>
        </w:rPr>
      </w:pPr>
      <w:r w:rsidRPr="00E12782">
        <w:rPr>
          <w:sz w:val="22"/>
          <w:szCs w:val="22"/>
        </w:rPr>
        <w:t>-ЦНППМ «Стресс и его последствия: способы предупреждения и преодоления»-1 человек;</w:t>
      </w:r>
    </w:p>
    <w:p w:rsidR="003567A2" w:rsidRPr="00E12782" w:rsidRDefault="003567A2" w:rsidP="003567A2">
      <w:pPr>
        <w:tabs>
          <w:tab w:val="left" w:pos="284"/>
        </w:tabs>
        <w:rPr>
          <w:sz w:val="22"/>
          <w:szCs w:val="22"/>
        </w:rPr>
      </w:pPr>
      <w:r w:rsidRPr="00E12782">
        <w:rPr>
          <w:sz w:val="22"/>
          <w:szCs w:val="22"/>
        </w:rPr>
        <w:t>- Как быть востребованным педагогом, обучая детей чтению-1 человек;</w:t>
      </w:r>
    </w:p>
    <w:p w:rsidR="003567A2" w:rsidRPr="00E12782" w:rsidRDefault="003567A2" w:rsidP="003567A2">
      <w:pPr>
        <w:tabs>
          <w:tab w:val="left" w:pos="284"/>
        </w:tabs>
        <w:rPr>
          <w:sz w:val="22"/>
          <w:szCs w:val="22"/>
        </w:rPr>
      </w:pPr>
      <w:r w:rsidRPr="00E12782">
        <w:rPr>
          <w:sz w:val="22"/>
          <w:szCs w:val="22"/>
        </w:rPr>
        <w:t>- Особенности использования игровых методов в работе с детьми с общим недоразвитие речи – 1 человек;</w:t>
      </w:r>
    </w:p>
    <w:p w:rsidR="003567A2" w:rsidRPr="00E12782" w:rsidRDefault="003567A2" w:rsidP="003567A2">
      <w:pPr>
        <w:tabs>
          <w:tab w:val="left" w:pos="284"/>
        </w:tabs>
        <w:rPr>
          <w:sz w:val="22"/>
          <w:szCs w:val="22"/>
        </w:rPr>
      </w:pPr>
      <w:r w:rsidRPr="00E12782">
        <w:rPr>
          <w:sz w:val="22"/>
          <w:szCs w:val="22"/>
        </w:rPr>
        <w:t>- Научите детей учиться – 1 человек.</w:t>
      </w:r>
    </w:p>
    <w:p w:rsidR="003567A2" w:rsidRPr="00E12782" w:rsidRDefault="003567A2" w:rsidP="003567A2">
      <w:pPr>
        <w:tabs>
          <w:tab w:val="left" w:pos="284"/>
        </w:tabs>
        <w:rPr>
          <w:sz w:val="22"/>
          <w:szCs w:val="22"/>
        </w:rPr>
      </w:pPr>
      <w:r w:rsidRPr="00E12782">
        <w:rPr>
          <w:sz w:val="22"/>
          <w:szCs w:val="22"/>
        </w:rPr>
        <w:lastRenderedPageBreak/>
        <w:t>-Технологические и содержательные аспекты образования обучающихся с глубокой умственной отсталостью, тяжелыми множественными нарушениями развития- 1 человек.</w:t>
      </w:r>
    </w:p>
    <w:p w:rsidR="003567A2" w:rsidRPr="00E12782" w:rsidRDefault="003567A2" w:rsidP="003567A2">
      <w:pPr>
        <w:tabs>
          <w:tab w:val="left" w:pos="284"/>
        </w:tabs>
        <w:rPr>
          <w:sz w:val="22"/>
          <w:szCs w:val="22"/>
        </w:rPr>
      </w:pPr>
      <w:r w:rsidRPr="00E12782">
        <w:rPr>
          <w:sz w:val="22"/>
          <w:szCs w:val="22"/>
        </w:rPr>
        <w:t>- Вебинар «Противодействие экстремизму в образовательной среде»- 1 человек.</w:t>
      </w:r>
    </w:p>
    <w:p w:rsidR="003567A2" w:rsidRPr="00E12782" w:rsidRDefault="003567A2" w:rsidP="003567A2">
      <w:pPr>
        <w:tabs>
          <w:tab w:val="left" w:pos="284"/>
        </w:tabs>
        <w:rPr>
          <w:sz w:val="22"/>
          <w:szCs w:val="22"/>
        </w:rPr>
      </w:pPr>
      <w:r w:rsidRPr="00E12782">
        <w:rPr>
          <w:sz w:val="22"/>
          <w:szCs w:val="22"/>
        </w:rPr>
        <w:t>- ЦНППМ «Типичные ошибки при подготовке материалов к конкурсам» - 1 человек.</w:t>
      </w:r>
    </w:p>
    <w:p w:rsidR="003567A2" w:rsidRPr="00E12782" w:rsidRDefault="003567A2" w:rsidP="003567A2">
      <w:pPr>
        <w:tabs>
          <w:tab w:val="left" w:pos="284"/>
        </w:tabs>
        <w:rPr>
          <w:sz w:val="22"/>
          <w:szCs w:val="22"/>
        </w:rPr>
      </w:pPr>
      <w:r w:rsidRPr="00E12782">
        <w:rPr>
          <w:sz w:val="22"/>
          <w:szCs w:val="22"/>
        </w:rPr>
        <w:t>- ЦНППМ «Профессиональное самоопределение старшеклассников: в помощь классному руководителю»- 1 человек</w:t>
      </w:r>
    </w:p>
    <w:p w:rsidR="003567A2" w:rsidRPr="00E12782" w:rsidRDefault="003567A2" w:rsidP="003567A2">
      <w:pPr>
        <w:tabs>
          <w:tab w:val="left" w:pos="284"/>
        </w:tabs>
        <w:rPr>
          <w:sz w:val="22"/>
          <w:szCs w:val="22"/>
        </w:rPr>
      </w:pPr>
      <w:r w:rsidRPr="00E12782">
        <w:rPr>
          <w:sz w:val="22"/>
          <w:szCs w:val="22"/>
        </w:rPr>
        <w:t>- ЦНППМ «Тематический марафон «Безопасность ребенка в школе и на улице»- 1 человек.</w:t>
      </w:r>
    </w:p>
    <w:p w:rsidR="003567A2" w:rsidRPr="00E12782" w:rsidRDefault="003567A2" w:rsidP="003567A2">
      <w:pPr>
        <w:tabs>
          <w:tab w:val="left" w:pos="284"/>
        </w:tabs>
        <w:rPr>
          <w:sz w:val="22"/>
          <w:szCs w:val="22"/>
        </w:rPr>
      </w:pPr>
      <w:r w:rsidRPr="00E12782">
        <w:rPr>
          <w:sz w:val="22"/>
          <w:szCs w:val="22"/>
        </w:rPr>
        <w:t>- ГБОУ «Речевой центр»- 2 человека.</w:t>
      </w:r>
    </w:p>
    <w:p w:rsidR="003567A2" w:rsidRPr="00E12782" w:rsidRDefault="003567A2" w:rsidP="003567A2">
      <w:pPr>
        <w:tabs>
          <w:tab w:val="left" w:pos="284"/>
        </w:tabs>
        <w:rPr>
          <w:sz w:val="22"/>
          <w:szCs w:val="22"/>
        </w:rPr>
      </w:pPr>
      <w:r w:rsidRPr="00E12782">
        <w:rPr>
          <w:sz w:val="22"/>
          <w:szCs w:val="22"/>
        </w:rPr>
        <w:t>-ЦНППМ «Педагогическая поддержка детей, находящихся в трудной жизненной ситуации» - 1 человек.</w:t>
      </w:r>
    </w:p>
    <w:p w:rsidR="003567A2" w:rsidRPr="00E12782" w:rsidRDefault="003567A2" w:rsidP="003567A2">
      <w:pPr>
        <w:tabs>
          <w:tab w:val="left" w:pos="284"/>
        </w:tabs>
        <w:rPr>
          <w:sz w:val="22"/>
          <w:szCs w:val="22"/>
        </w:rPr>
      </w:pPr>
      <w:r w:rsidRPr="00E12782">
        <w:rPr>
          <w:sz w:val="22"/>
          <w:szCs w:val="22"/>
        </w:rPr>
        <w:t>- ЦНППМ «Документационное сопровождение деятельности классного руководителя»- 1 человек.</w:t>
      </w:r>
    </w:p>
    <w:p w:rsidR="003567A2" w:rsidRPr="00E12782" w:rsidRDefault="003567A2" w:rsidP="003567A2">
      <w:pPr>
        <w:tabs>
          <w:tab w:val="left" w:pos="284"/>
        </w:tabs>
        <w:rPr>
          <w:sz w:val="22"/>
          <w:szCs w:val="22"/>
        </w:rPr>
      </w:pPr>
      <w:r w:rsidRPr="00E12782">
        <w:rPr>
          <w:sz w:val="22"/>
          <w:szCs w:val="22"/>
        </w:rPr>
        <w:t>- ЦНППМ « Воспитание культуры здорового образа жизни и безопасности » - 1 человек.</w:t>
      </w:r>
    </w:p>
    <w:p w:rsidR="003567A2" w:rsidRPr="00E12782" w:rsidRDefault="003567A2" w:rsidP="003567A2">
      <w:pPr>
        <w:tabs>
          <w:tab w:val="left" w:pos="284"/>
        </w:tabs>
        <w:rPr>
          <w:sz w:val="22"/>
          <w:szCs w:val="22"/>
        </w:rPr>
      </w:pPr>
      <w:r w:rsidRPr="00E12782">
        <w:rPr>
          <w:sz w:val="22"/>
          <w:szCs w:val="22"/>
        </w:rPr>
        <w:t>- ЦНППМ « Профилактика эмоционального выгорания: методы самопомощи» - 1 человек.</w:t>
      </w:r>
    </w:p>
    <w:p w:rsidR="003567A2" w:rsidRPr="00E12782" w:rsidRDefault="003567A2" w:rsidP="003567A2">
      <w:pPr>
        <w:tabs>
          <w:tab w:val="left" w:pos="284"/>
        </w:tabs>
        <w:rPr>
          <w:sz w:val="22"/>
          <w:szCs w:val="22"/>
        </w:rPr>
      </w:pPr>
      <w:r w:rsidRPr="00E12782">
        <w:rPr>
          <w:sz w:val="22"/>
          <w:szCs w:val="22"/>
        </w:rPr>
        <w:t>- сертификат  участника вебинара «Зачем нужна ранняя диагностика дислексии? Влияют ли нарушения устной речи на усвоение чтения? » - 1 человек.</w:t>
      </w:r>
    </w:p>
    <w:p w:rsidR="003567A2" w:rsidRPr="00E12782" w:rsidRDefault="003567A2" w:rsidP="003567A2">
      <w:pPr>
        <w:tabs>
          <w:tab w:val="left" w:pos="284"/>
        </w:tabs>
        <w:rPr>
          <w:sz w:val="22"/>
          <w:szCs w:val="22"/>
        </w:rPr>
      </w:pPr>
      <w:r w:rsidRPr="00E12782">
        <w:rPr>
          <w:sz w:val="22"/>
          <w:szCs w:val="22"/>
        </w:rPr>
        <w:t>-ГБОУ «Речевой центр», «Особенности построения индивидуального образовательного маршрута обучающегося с РАС в образовательной организации. Реализация модели «Ресурсный класс»- 2 человека.</w:t>
      </w:r>
    </w:p>
    <w:p w:rsidR="003567A2" w:rsidRPr="00E12782" w:rsidRDefault="003567A2" w:rsidP="003567A2">
      <w:pPr>
        <w:tabs>
          <w:tab w:val="left" w:pos="284"/>
        </w:tabs>
        <w:rPr>
          <w:sz w:val="22"/>
          <w:szCs w:val="22"/>
        </w:rPr>
      </w:pPr>
      <w:r w:rsidRPr="00E12782">
        <w:rPr>
          <w:sz w:val="22"/>
          <w:szCs w:val="22"/>
        </w:rPr>
        <w:t>Тест «Тотальный тест. Доступная среда»- 5 человека;</w:t>
      </w:r>
    </w:p>
    <w:p w:rsidR="003567A2" w:rsidRPr="00E12782" w:rsidRDefault="003567A2" w:rsidP="003567A2">
      <w:pPr>
        <w:tabs>
          <w:tab w:val="left" w:pos="284"/>
        </w:tabs>
        <w:rPr>
          <w:sz w:val="22"/>
          <w:szCs w:val="22"/>
        </w:rPr>
      </w:pPr>
      <w:r w:rsidRPr="00E12782">
        <w:rPr>
          <w:sz w:val="22"/>
          <w:szCs w:val="22"/>
        </w:rPr>
        <w:t>Тест «Финансовый зачет» -7 человек;</w:t>
      </w:r>
    </w:p>
    <w:p w:rsidR="003567A2" w:rsidRPr="00E12782" w:rsidRDefault="003567A2" w:rsidP="003567A2">
      <w:pPr>
        <w:tabs>
          <w:tab w:val="left" w:pos="284"/>
        </w:tabs>
        <w:rPr>
          <w:sz w:val="22"/>
          <w:szCs w:val="22"/>
        </w:rPr>
      </w:pPr>
      <w:r w:rsidRPr="00E12782">
        <w:rPr>
          <w:sz w:val="22"/>
          <w:szCs w:val="22"/>
        </w:rPr>
        <w:t>Участвовали в голосовании за благоустройство Сысерти-100%.</w:t>
      </w:r>
    </w:p>
    <w:p w:rsidR="003567A2" w:rsidRPr="00E12782" w:rsidRDefault="003567A2" w:rsidP="003567A2">
      <w:pPr>
        <w:tabs>
          <w:tab w:val="left" w:pos="284"/>
        </w:tabs>
        <w:rPr>
          <w:sz w:val="22"/>
          <w:szCs w:val="22"/>
        </w:rPr>
      </w:pPr>
      <w:r w:rsidRPr="00E12782">
        <w:rPr>
          <w:sz w:val="22"/>
          <w:szCs w:val="22"/>
        </w:rPr>
        <w:t>Участие в круглом столе, посвященному проблемам комплексной реабилитации и абилитации лиц с ограниченными возможностями здоровья и инвалидами. Проводили ГАНОУ СО «РЦФКС КАРАТЭ» – 1 человек.</w:t>
      </w:r>
    </w:p>
    <w:p w:rsidR="003567A2" w:rsidRPr="00E12782" w:rsidRDefault="003567A2" w:rsidP="003567A2">
      <w:pPr>
        <w:tabs>
          <w:tab w:val="left" w:pos="284"/>
        </w:tabs>
        <w:rPr>
          <w:sz w:val="22"/>
          <w:szCs w:val="22"/>
        </w:rPr>
      </w:pPr>
      <w:r w:rsidRPr="00E12782">
        <w:rPr>
          <w:color w:val="2C2D2E"/>
          <w:sz w:val="22"/>
          <w:szCs w:val="22"/>
          <w:shd w:val="clear" w:color="auto" w:fill="FFFFFF"/>
        </w:rPr>
        <w:t>Областной конкурс для детей ОВЗ "Моя будущая профессия" – 1 человек</w:t>
      </w:r>
    </w:p>
    <w:p w:rsidR="003567A2" w:rsidRPr="00E12782" w:rsidRDefault="003567A2" w:rsidP="003567A2">
      <w:pPr>
        <w:tabs>
          <w:tab w:val="left" w:pos="284"/>
        </w:tabs>
        <w:rPr>
          <w:sz w:val="22"/>
          <w:szCs w:val="22"/>
        </w:rPr>
      </w:pPr>
      <w:r w:rsidRPr="00E12782">
        <w:rPr>
          <w:sz w:val="22"/>
          <w:szCs w:val="22"/>
        </w:rPr>
        <w:t>Муниципальный конкурс «Классный классный руководитель-2022»-2 место (Непарко Р.Е.)</w:t>
      </w:r>
    </w:p>
    <w:p w:rsidR="00B0260C" w:rsidRPr="00E12782" w:rsidRDefault="00B0260C" w:rsidP="00D417A3">
      <w:pPr>
        <w:jc w:val="both"/>
        <w:rPr>
          <w:b/>
          <w:sz w:val="22"/>
          <w:szCs w:val="22"/>
          <w:u w:val="single"/>
        </w:rPr>
      </w:pPr>
      <w:r w:rsidRPr="00E12782">
        <w:rPr>
          <w:b/>
          <w:sz w:val="22"/>
          <w:szCs w:val="22"/>
          <w:u w:val="single"/>
        </w:rPr>
        <w:t xml:space="preserve">Профилактическая работа </w:t>
      </w:r>
    </w:p>
    <w:p w:rsidR="00060A57" w:rsidRPr="00E12782" w:rsidRDefault="00060A57" w:rsidP="00D417A3">
      <w:pPr>
        <w:jc w:val="center"/>
        <w:textAlignment w:val="center"/>
        <w:rPr>
          <w:rFonts w:eastAsia="Times New Roman"/>
          <w:b/>
          <w:bCs/>
          <w:color w:val="000000"/>
          <w:spacing w:val="-2"/>
          <w:sz w:val="22"/>
          <w:szCs w:val="22"/>
          <w:u w:color="000000"/>
        </w:rPr>
      </w:pPr>
      <w:r w:rsidRPr="00E12782">
        <w:rPr>
          <w:rFonts w:eastAsia="Times New Roman"/>
          <w:b/>
          <w:bCs/>
          <w:color w:val="000000"/>
          <w:spacing w:val="-2"/>
          <w:sz w:val="22"/>
          <w:szCs w:val="22"/>
          <w:u w:color="000000"/>
        </w:rPr>
        <w:t xml:space="preserve">АНАЛИЗ РАБОТЫ </w:t>
      </w:r>
      <w:r w:rsidRPr="00E12782">
        <w:rPr>
          <w:rFonts w:eastAsia="Times New Roman"/>
          <w:b/>
          <w:bCs/>
          <w:color w:val="000000"/>
          <w:spacing w:val="-2"/>
          <w:sz w:val="22"/>
          <w:szCs w:val="22"/>
          <w:u w:color="000000"/>
        </w:rPr>
        <w:br/>
        <w:t>социального педагога за 202</w:t>
      </w:r>
      <w:r w:rsidR="008F7E1C" w:rsidRPr="00E12782">
        <w:rPr>
          <w:rFonts w:eastAsia="Times New Roman"/>
          <w:b/>
          <w:bCs/>
          <w:color w:val="000000"/>
          <w:spacing w:val="-2"/>
          <w:sz w:val="22"/>
          <w:szCs w:val="22"/>
          <w:u w:color="000000"/>
        </w:rPr>
        <w:t>2</w:t>
      </w:r>
      <w:r w:rsidRPr="00E12782">
        <w:rPr>
          <w:rFonts w:eastAsia="Times New Roman"/>
          <w:b/>
          <w:bCs/>
          <w:color w:val="000000"/>
          <w:spacing w:val="-2"/>
          <w:sz w:val="22"/>
          <w:szCs w:val="22"/>
          <w:u w:color="000000"/>
        </w:rPr>
        <w:t>/2</w:t>
      </w:r>
      <w:r w:rsidR="008F7E1C" w:rsidRPr="00E12782">
        <w:rPr>
          <w:rFonts w:eastAsia="Times New Roman"/>
          <w:b/>
          <w:bCs/>
          <w:color w:val="000000"/>
          <w:spacing w:val="-2"/>
          <w:sz w:val="22"/>
          <w:szCs w:val="22"/>
          <w:u w:color="000000"/>
        </w:rPr>
        <w:t>3</w:t>
      </w:r>
      <w:r w:rsidRPr="00E12782">
        <w:rPr>
          <w:rFonts w:eastAsia="Times New Roman"/>
          <w:b/>
          <w:bCs/>
          <w:color w:val="000000"/>
          <w:spacing w:val="-2"/>
          <w:sz w:val="22"/>
          <w:szCs w:val="22"/>
          <w:u w:color="000000"/>
        </w:rPr>
        <w:t xml:space="preserve"> учебный год</w:t>
      </w:r>
    </w:p>
    <w:p w:rsidR="00A403F1" w:rsidRPr="00E12782" w:rsidRDefault="00A403F1" w:rsidP="00280D54">
      <w:pPr>
        <w:widowControl/>
        <w:numPr>
          <w:ilvl w:val="0"/>
          <w:numId w:val="134"/>
        </w:numPr>
        <w:ind w:left="0"/>
        <w:jc w:val="both"/>
        <w:textAlignment w:val="center"/>
        <w:rPr>
          <w:b/>
          <w:bCs/>
          <w:color w:val="000000"/>
          <w:spacing w:val="-2"/>
          <w:sz w:val="22"/>
          <w:szCs w:val="22"/>
          <w:u w:color="000000"/>
        </w:rPr>
      </w:pPr>
      <w:r w:rsidRPr="00E12782">
        <w:rPr>
          <w:b/>
          <w:bCs/>
          <w:color w:val="000000"/>
          <w:spacing w:val="-2"/>
          <w:sz w:val="22"/>
          <w:szCs w:val="22"/>
          <w:u w:color="000000"/>
        </w:rPr>
        <w:t>Основные цели и задачи работы социального педагога:</w:t>
      </w:r>
    </w:p>
    <w:p w:rsidR="00A403F1" w:rsidRPr="00E12782" w:rsidRDefault="00A403F1" w:rsidP="00A403F1">
      <w:pPr>
        <w:pStyle w:val="a5"/>
        <w:shd w:val="clear" w:color="auto" w:fill="FFFFFF"/>
        <w:ind w:left="0"/>
        <w:jc w:val="both"/>
        <w:rPr>
          <w:color w:val="000000"/>
          <w:sz w:val="22"/>
          <w:szCs w:val="22"/>
        </w:rPr>
      </w:pPr>
      <w:r w:rsidRPr="00E12782">
        <w:rPr>
          <w:color w:val="000000"/>
          <w:sz w:val="22"/>
          <w:szCs w:val="22"/>
        </w:rPr>
        <w:t>- Формирование законопослушного поведения и здорового образа жизни учащихся.</w:t>
      </w:r>
    </w:p>
    <w:p w:rsidR="00A403F1" w:rsidRPr="00E12782" w:rsidRDefault="00A403F1" w:rsidP="00A403F1">
      <w:pPr>
        <w:pStyle w:val="a5"/>
        <w:shd w:val="clear" w:color="auto" w:fill="FFFFFF"/>
        <w:ind w:left="0"/>
        <w:jc w:val="both"/>
        <w:rPr>
          <w:color w:val="000000"/>
          <w:sz w:val="22"/>
          <w:szCs w:val="22"/>
        </w:rPr>
      </w:pPr>
      <w:r w:rsidRPr="00E12782">
        <w:rPr>
          <w:color w:val="000000"/>
          <w:sz w:val="22"/>
          <w:szCs w:val="22"/>
        </w:rPr>
        <w:t>1.1 Своевременное выявление учащихся «группы риска» СОП  и неблагополучных семей.</w:t>
      </w:r>
    </w:p>
    <w:p w:rsidR="00A403F1" w:rsidRPr="00E12782" w:rsidRDefault="00A403F1" w:rsidP="00280D54">
      <w:pPr>
        <w:pStyle w:val="a5"/>
        <w:widowControl/>
        <w:numPr>
          <w:ilvl w:val="1"/>
          <w:numId w:val="134"/>
        </w:numPr>
        <w:shd w:val="clear" w:color="auto" w:fill="FFFFFF"/>
        <w:autoSpaceDE/>
        <w:autoSpaceDN/>
        <w:adjustRightInd/>
        <w:ind w:left="0"/>
        <w:jc w:val="both"/>
        <w:rPr>
          <w:color w:val="000000"/>
          <w:sz w:val="22"/>
          <w:szCs w:val="22"/>
        </w:rPr>
      </w:pPr>
      <w:r w:rsidRPr="00E12782">
        <w:rPr>
          <w:color w:val="000000"/>
          <w:sz w:val="22"/>
          <w:szCs w:val="22"/>
        </w:rPr>
        <w:t>Профилактика девиантного и асоциального поведения учащихся, социальная адаптация и реабилитация учащихся группы «социального риска».</w:t>
      </w:r>
    </w:p>
    <w:p w:rsidR="00A403F1" w:rsidRPr="00E12782" w:rsidRDefault="00A403F1" w:rsidP="00280D54">
      <w:pPr>
        <w:pStyle w:val="a5"/>
        <w:widowControl/>
        <w:numPr>
          <w:ilvl w:val="1"/>
          <w:numId w:val="134"/>
        </w:numPr>
        <w:shd w:val="clear" w:color="auto" w:fill="FFFFFF"/>
        <w:autoSpaceDE/>
        <w:autoSpaceDN/>
        <w:adjustRightInd/>
        <w:ind w:left="0"/>
        <w:jc w:val="both"/>
        <w:rPr>
          <w:color w:val="000000"/>
          <w:sz w:val="22"/>
          <w:szCs w:val="22"/>
        </w:rPr>
      </w:pPr>
      <w:r w:rsidRPr="00E12782">
        <w:rPr>
          <w:color w:val="000000"/>
          <w:sz w:val="22"/>
          <w:szCs w:val="22"/>
        </w:rPr>
        <w:t>Организация работы, направленной на помощь детям, оказавшимся в трудной жизненной ситуации и детям из неблагополучных семей.</w:t>
      </w:r>
    </w:p>
    <w:p w:rsidR="00A403F1" w:rsidRPr="00E12782" w:rsidRDefault="00A403F1" w:rsidP="00280D54">
      <w:pPr>
        <w:pStyle w:val="a5"/>
        <w:widowControl/>
        <w:numPr>
          <w:ilvl w:val="1"/>
          <w:numId w:val="134"/>
        </w:numPr>
        <w:shd w:val="clear" w:color="auto" w:fill="FFFFFF"/>
        <w:autoSpaceDE/>
        <w:autoSpaceDN/>
        <w:adjustRightInd/>
        <w:ind w:left="0"/>
        <w:jc w:val="both"/>
        <w:rPr>
          <w:color w:val="000000"/>
          <w:sz w:val="22"/>
          <w:szCs w:val="22"/>
        </w:rPr>
      </w:pPr>
      <w:r w:rsidRPr="00E12782">
        <w:rPr>
          <w:color w:val="000000"/>
          <w:sz w:val="22"/>
          <w:szCs w:val="22"/>
        </w:rPr>
        <w:t>Отработка системы обратной связи между ведомствами системы профилактики правонарушений и безнадзорности в соответствии с ФЗ № 120 «Об основах системы профилактики правонарушений и безнадзорности среди несовершеннолетних.</w:t>
      </w:r>
    </w:p>
    <w:p w:rsidR="00A403F1" w:rsidRPr="00E12782" w:rsidRDefault="00A403F1" w:rsidP="00280D54">
      <w:pPr>
        <w:pStyle w:val="a5"/>
        <w:widowControl/>
        <w:numPr>
          <w:ilvl w:val="1"/>
          <w:numId w:val="134"/>
        </w:numPr>
        <w:shd w:val="clear" w:color="auto" w:fill="FFFFFF"/>
        <w:autoSpaceDE/>
        <w:autoSpaceDN/>
        <w:adjustRightInd/>
        <w:ind w:left="0"/>
        <w:jc w:val="both"/>
        <w:rPr>
          <w:color w:val="000000"/>
          <w:sz w:val="22"/>
          <w:szCs w:val="22"/>
        </w:rPr>
      </w:pPr>
      <w:r w:rsidRPr="00E12782">
        <w:rPr>
          <w:color w:val="000000"/>
          <w:sz w:val="22"/>
          <w:szCs w:val="22"/>
        </w:rPr>
        <w:t>Организация просветительской деятельности среди учащихся и родителей.</w:t>
      </w:r>
    </w:p>
    <w:p w:rsidR="00A403F1" w:rsidRPr="00E12782" w:rsidRDefault="00A403F1" w:rsidP="00280D54">
      <w:pPr>
        <w:pStyle w:val="a5"/>
        <w:widowControl/>
        <w:numPr>
          <w:ilvl w:val="1"/>
          <w:numId w:val="134"/>
        </w:numPr>
        <w:shd w:val="clear" w:color="auto" w:fill="FFFFFF"/>
        <w:autoSpaceDE/>
        <w:autoSpaceDN/>
        <w:adjustRightInd/>
        <w:ind w:left="0"/>
        <w:jc w:val="both"/>
        <w:rPr>
          <w:color w:val="000000"/>
          <w:sz w:val="22"/>
          <w:szCs w:val="22"/>
        </w:rPr>
      </w:pPr>
      <w:r w:rsidRPr="00E12782">
        <w:rPr>
          <w:color w:val="000000"/>
          <w:sz w:val="22"/>
          <w:szCs w:val="22"/>
        </w:rPr>
        <w:t>Проведение консультаций с педагогическим составом школы по правовым и организационным вопросам. </w:t>
      </w:r>
    </w:p>
    <w:p w:rsidR="00A403F1" w:rsidRPr="00E12782" w:rsidRDefault="00A403F1" w:rsidP="00A403F1">
      <w:pPr>
        <w:shd w:val="clear" w:color="auto" w:fill="FFFFFF"/>
        <w:jc w:val="both"/>
        <w:rPr>
          <w:color w:val="000000"/>
          <w:sz w:val="22"/>
          <w:szCs w:val="22"/>
        </w:rPr>
      </w:pPr>
      <w:r w:rsidRPr="00E12782">
        <w:rPr>
          <w:b/>
          <w:color w:val="000000"/>
          <w:sz w:val="22"/>
          <w:szCs w:val="22"/>
          <w:u w:val="single"/>
        </w:rPr>
        <w:t>Для успешной работы социальный педагогруководствуется</w:t>
      </w:r>
      <w:r w:rsidRPr="00E12782">
        <w:rPr>
          <w:color w:val="000000"/>
          <w:sz w:val="22"/>
          <w:szCs w:val="22"/>
        </w:rPr>
        <w:t>:</w:t>
      </w:r>
    </w:p>
    <w:p w:rsidR="00A403F1" w:rsidRPr="00E12782" w:rsidRDefault="00A403F1" w:rsidP="00280D54">
      <w:pPr>
        <w:pStyle w:val="a5"/>
        <w:widowControl/>
        <w:numPr>
          <w:ilvl w:val="0"/>
          <w:numId w:val="135"/>
        </w:numPr>
        <w:shd w:val="clear" w:color="auto" w:fill="FFFFFF"/>
        <w:autoSpaceDE/>
        <w:autoSpaceDN/>
        <w:adjustRightInd/>
        <w:ind w:left="0"/>
        <w:jc w:val="both"/>
        <w:rPr>
          <w:color w:val="000000"/>
          <w:sz w:val="22"/>
          <w:szCs w:val="22"/>
        </w:rPr>
      </w:pPr>
      <w:r w:rsidRPr="00E12782">
        <w:rPr>
          <w:color w:val="000000"/>
          <w:sz w:val="22"/>
          <w:szCs w:val="22"/>
        </w:rPr>
        <w:t>Конституцией РФ</w:t>
      </w:r>
    </w:p>
    <w:p w:rsidR="00A403F1" w:rsidRPr="00E12782" w:rsidRDefault="00A403F1" w:rsidP="00280D54">
      <w:pPr>
        <w:pStyle w:val="a5"/>
        <w:widowControl/>
        <w:numPr>
          <w:ilvl w:val="0"/>
          <w:numId w:val="135"/>
        </w:numPr>
        <w:shd w:val="clear" w:color="auto" w:fill="FFFFFF"/>
        <w:autoSpaceDE/>
        <w:autoSpaceDN/>
        <w:adjustRightInd/>
        <w:ind w:left="0"/>
        <w:jc w:val="both"/>
        <w:rPr>
          <w:color w:val="000000"/>
          <w:sz w:val="22"/>
          <w:szCs w:val="22"/>
        </w:rPr>
      </w:pPr>
      <w:r w:rsidRPr="00E12782">
        <w:rPr>
          <w:color w:val="000000"/>
          <w:sz w:val="22"/>
          <w:szCs w:val="22"/>
        </w:rPr>
        <w:t>Законом «Об образовании РФ»</w:t>
      </w:r>
    </w:p>
    <w:p w:rsidR="00A403F1" w:rsidRPr="00E12782" w:rsidRDefault="00A403F1" w:rsidP="00280D54">
      <w:pPr>
        <w:pStyle w:val="a5"/>
        <w:widowControl/>
        <w:numPr>
          <w:ilvl w:val="0"/>
          <w:numId w:val="135"/>
        </w:numPr>
        <w:shd w:val="clear" w:color="auto" w:fill="FFFFFF"/>
        <w:autoSpaceDE/>
        <w:autoSpaceDN/>
        <w:adjustRightInd/>
        <w:ind w:left="0"/>
        <w:jc w:val="both"/>
        <w:rPr>
          <w:color w:val="000000"/>
          <w:sz w:val="22"/>
          <w:szCs w:val="22"/>
        </w:rPr>
      </w:pPr>
      <w:r w:rsidRPr="00E12782">
        <w:rPr>
          <w:color w:val="000000"/>
          <w:sz w:val="22"/>
          <w:szCs w:val="22"/>
        </w:rPr>
        <w:t>Конвенция о правах ребенка</w:t>
      </w:r>
    </w:p>
    <w:p w:rsidR="00A403F1" w:rsidRPr="00E12782" w:rsidRDefault="00A403F1" w:rsidP="00280D54">
      <w:pPr>
        <w:pStyle w:val="a5"/>
        <w:widowControl/>
        <w:numPr>
          <w:ilvl w:val="0"/>
          <w:numId w:val="135"/>
        </w:numPr>
        <w:shd w:val="clear" w:color="auto" w:fill="FFFFFF"/>
        <w:autoSpaceDE/>
        <w:autoSpaceDN/>
        <w:adjustRightInd/>
        <w:ind w:left="0"/>
        <w:jc w:val="both"/>
        <w:rPr>
          <w:color w:val="000000"/>
          <w:sz w:val="22"/>
          <w:szCs w:val="22"/>
        </w:rPr>
      </w:pPr>
      <w:r w:rsidRPr="00E12782">
        <w:rPr>
          <w:color w:val="000000"/>
          <w:sz w:val="22"/>
          <w:szCs w:val="22"/>
        </w:rPr>
        <w:lastRenderedPageBreak/>
        <w:t>Федеральным законодательством и нормативно-правовыми актами органов исполнительной власти РФ, направленными на защиту прав и законных интересов несовершеннолетних</w:t>
      </w:r>
    </w:p>
    <w:p w:rsidR="00A403F1" w:rsidRPr="00E12782" w:rsidRDefault="00A403F1" w:rsidP="00280D54">
      <w:pPr>
        <w:pStyle w:val="a5"/>
        <w:widowControl/>
        <w:numPr>
          <w:ilvl w:val="0"/>
          <w:numId w:val="135"/>
        </w:numPr>
        <w:shd w:val="clear" w:color="auto" w:fill="FFFFFF"/>
        <w:autoSpaceDE/>
        <w:autoSpaceDN/>
        <w:adjustRightInd/>
        <w:ind w:left="0"/>
        <w:jc w:val="both"/>
        <w:rPr>
          <w:color w:val="000000"/>
          <w:sz w:val="22"/>
          <w:szCs w:val="22"/>
        </w:rPr>
      </w:pPr>
      <w:r w:rsidRPr="00E12782">
        <w:rPr>
          <w:color w:val="000000"/>
          <w:sz w:val="22"/>
          <w:szCs w:val="22"/>
        </w:rPr>
        <w:t>Нормативно-правовыми актами органов местного самоуправления</w:t>
      </w:r>
    </w:p>
    <w:p w:rsidR="00A403F1" w:rsidRPr="00E12782" w:rsidRDefault="00A403F1" w:rsidP="00A403F1">
      <w:pPr>
        <w:jc w:val="both"/>
        <w:textAlignment w:val="center"/>
        <w:rPr>
          <w:b/>
          <w:bCs/>
          <w:color w:val="000000"/>
          <w:spacing w:val="-2"/>
          <w:sz w:val="22"/>
          <w:szCs w:val="22"/>
          <w:u w:color="000000"/>
        </w:rPr>
      </w:pPr>
      <w:r w:rsidRPr="00E12782">
        <w:rPr>
          <w:color w:val="000000"/>
          <w:spacing w:val="-2"/>
          <w:sz w:val="22"/>
          <w:szCs w:val="22"/>
          <w:u w:color="000000"/>
        </w:rPr>
        <w:t xml:space="preserve">Задействованы субъекты образовательного процесса: </w:t>
      </w:r>
    </w:p>
    <w:p w:rsidR="00A403F1" w:rsidRPr="00E12782" w:rsidRDefault="00A403F1" w:rsidP="00A403F1">
      <w:pPr>
        <w:shd w:val="clear" w:color="auto" w:fill="FFFFFF"/>
        <w:jc w:val="both"/>
        <w:rPr>
          <w:color w:val="000000"/>
          <w:sz w:val="22"/>
          <w:szCs w:val="22"/>
        </w:rPr>
      </w:pPr>
      <w:r w:rsidRPr="00E12782">
        <w:rPr>
          <w:color w:val="000000"/>
          <w:sz w:val="22"/>
          <w:szCs w:val="22"/>
        </w:rPr>
        <w:t>организует и поддерживает тесную связь с органами опеки и попечительства, с ТКДН и ЗП при администрации СГО, с правоохранительными учреждениями, с органами социальной защиты населения,  учреждениями дополнительного образования.</w:t>
      </w:r>
    </w:p>
    <w:p w:rsidR="00A403F1" w:rsidRPr="00E12782" w:rsidRDefault="00A403F1" w:rsidP="00A403F1">
      <w:pPr>
        <w:jc w:val="both"/>
        <w:textAlignment w:val="center"/>
        <w:rPr>
          <w:color w:val="000000"/>
          <w:spacing w:val="-2"/>
          <w:sz w:val="22"/>
          <w:szCs w:val="22"/>
          <w:u w:color="000000"/>
        </w:rPr>
      </w:pPr>
      <w:r w:rsidRPr="00E12782">
        <w:rPr>
          <w:bCs/>
          <w:color w:val="000000"/>
          <w:spacing w:val="-2"/>
          <w:sz w:val="22"/>
          <w:szCs w:val="22"/>
          <w:u w:color="000000"/>
        </w:rPr>
        <w:t>Работа осуществлялась по следующим направлениям</w:t>
      </w:r>
      <w:r w:rsidRPr="00E12782">
        <w:rPr>
          <w:color w:val="000000"/>
          <w:spacing w:val="-2"/>
          <w:sz w:val="22"/>
          <w:szCs w:val="22"/>
          <w:u w:color="000000"/>
        </w:rPr>
        <w:t>:</w:t>
      </w:r>
    </w:p>
    <w:p w:rsidR="00A403F1" w:rsidRPr="00E12782" w:rsidRDefault="00A403F1" w:rsidP="00A403F1">
      <w:pPr>
        <w:jc w:val="both"/>
        <w:textAlignment w:val="center"/>
        <w:rPr>
          <w:b/>
          <w:color w:val="000000"/>
          <w:spacing w:val="-2"/>
          <w:sz w:val="22"/>
          <w:szCs w:val="22"/>
          <w:u w:color="000000"/>
        </w:rPr>
      </w:pPr>
      <w:r w:rsidRPr="00E12782">
        <w:rPr>
          <w:color w:val="000000"/>
          <w:spacing w:val="-2"/>
          <w:sz w:val="22"/>
          <w:szCs w:val="22"/>
          <w:u w:color="000000"/>
        </w:rPr>
        <w:t xml:space="preserve">Возникшие </w:t>
      </w:r>
      <w:r w:rsidRPr="00E12782">
        <w:rPr>
          <w:bCs/>
          <w:color w:val="000000"/>
          <w:spacing w:val="-2"/>
          <w:sz w:val="22"/>
          <w:szCs w:val="22"/>
          <w:u w:color="000000"/>
        </w:rPr>
        <w:t>проблемы</w:t>
      </w:r>
      <w:r w:rsidRPr="00E12782">
        <w:rPr>
          <w:b/>
          <w:color w:val="000000"/>
          <w:spacing w:val="-2"/>
          <w:sz w:val="22"/>
          <w:szCs w:val="22"/>
          <w:u w:color="000000"/>
        </w:rPr>
        <w:t xml:space="preserve">: </w:t>
      </w:r>
    </w:p>
    <w:p w:rsidR="00A403F1" w:rsidRPr="00E12782" w:rsidRDefault="00A403F1" w:rsidP="00A403F1">
      <w:pPr>
        <w:jc w:val="both"/>
        <w:textAlignment w:val="center"/>
        <w:rPr>
          <w:color w:val="000000"/>
          <w:spacing w:val="-2"/>
          <w:sz w:val="22"/>
          <w:szCs w:val="22"/>
          <w:u w:color="000000"/>
        </w:rPr>
      </w:pPr>
      <w:r w:rsidRPr="00E12782">
        <w:rPr>
          <w:color w:val="000000"/>
          <w:spacing w:val="-2"/>
          <w:sz w:val="22"/>
          <w:szCs w:val="22"/>
          <w:u w:color="000000"/>
        </w:rPr>
        <w:t>Для достижения положительных результатов в своей деятельности социальный педагог руководствовался :</w:t>
      </w:r>
    </w:p>
    <w:p w:rsidR="00A403F1" w:rsidRPr="00E12782" w:rsidRDefault="00A403F1" w:rsidP="00A403F1">
      <w:pPr>
        <w:pStyle w:val="13NormDOC-bul"/>
        <w:spacing w:line="240" w:lineRule="auto"/>
        <w:ind w:left="0" w:right="0" w:firstLine="0"/>
        <w:rPr>
          <w:rFonts w:ascii="Times New Roman" w:hAnsi="Times New Roman" w:cs="Times New Roman"/>
          <w:sz w:val="22"/>
          <w:szCs w:val="22"/>
        </w:rPr>
      </w:pPr>
      <w:r w:rsidRPr="00E12782">
        <w:rPr>
          <w:rFonts w:ascii="Times New Roman" w:hAnsi="Times New Roman" w:cs="Times New Roman"/>
          <w:sz w:val="22"/>
          <w:szCs w:val="22"/>
        </w:rPr>
        <w:t>- Конституцией РФ;</w:t>
      </w:r>
    </w:p>
    <w:p w:rsidR="00A403F1" w:rsidRPr="00E12782" w:rsidRDefault="00A403F1" w:rsidP="00A403F1">
      <w:pPr>
        <w:pStyle w:val="13NormDOC-bul"/>
        <w:spacing w:line="240" w:lineRule="auto"/>
        <w:ind w:left="0" w:right="0" w:firstLine="0"/>
        <w:rPr>
          <w:rFonts w:ascii="Times New Roman" w:hAnsi="Times New Roman" w:cs="Times New Roman"/>
          <w:sz w:val="22"/>
          <w:szCs w:val="22"/>
        </w:rPr>
      </w:pPr>
      <w:r w:rsidRPr="00E12782">
        <w:rPr>
          <w:rFonts w:ascii="Times New Roman" w:hAnsi="Times New Roman" w:cs="Times New Roman"/>
          <w:sz w:val="22"/>
          <w:szCs w:val="22"/>
        </w:rPr>
        <w:t>- Федеральным законодательством и нормативно­правовыми актами органов исполнительной власти РФ, направленными на защиту прав и законных интересов несовершеннолетних;</w:t>
      </w:r>
    </w:p>
    <w:p w:rsidR="00A403F1" w:rsidRPr="00E12782" w:rsidRDefault="00A403F1" w:rsidP="00A403F1">
      <w:pPr>
        <w:pStyle w:val="13NormDOC-txt-nospace"/>
        <w:spacing w:line="240" w:lineRule="auto"/>
        <w:ind w:left="0" w:right="0"/>
        <w:rPr>
          <w:rFonts w:ascii="Times New Roman" w:hAnsi="Times New Roman" w:cs="Times New Roman"/>
          <w:sz w:val="22"/>
          <w:szCs w:val="22"/>
        </w:rPr>
      </w:pPr>
      <w:r w:rsidRPr="00E12782">
        <w:rPr>
          <w:rFonts w:ascii="Times New Roman" w:hAnsi="Times New Roman" w:cs="Times New Roman"/>
          <w:sz w:val="22"/>
          <w:szCs w:val="22"/>
        </w:rPr>
        <w:t>- Федеральным законом «Об основах системы профилактики безнадзорности и правонарушений несовершеннолетних»;</w:t>
      </w:r>
    </w:p>
    <w:p w:rsidR="00A403F1" w:rsidRPr="00E12782" w:rsidRDefault="00A403F1" w:rsidP="00A403F1">
      <w:pPr>
        <w:pStyle w:val="13NormDOC-bul"/>
        <w:spacing w:line="240" w:lineRule="auto"/>
        <w:ind w:left="0" w:right="0" w:firstLine="0"/>
        <w:rPr>
          <w:rFonts w:ascii="Times New Roman" w:hAnsi="Times New Roman" w:cs="Times New Roman"/>
          <w:sz w:val="22"/>
          <w:szCs w:val="22"/>
        </w:rPr>
      </w:pPr>
      <w:r w:rsidRPr="00E12782">
        <w:rPr>
          <w:rFonts w:ascii="Times New Roman" w:hAnsi="Times New Roman" w:cs="Times New Roman"/>
          <w:sz w:val="22"/>
          <w:szCs w:val="22"/>
        </w:rPr>
        <w:t>в случае необходимости поддерживаю связи с родителями (законными представителями) школьников;</w:t>
      </w:r>
    </w:p>
    <w:p w:rsidR="00A403F1" w:rsidRPr="00E12782" w:rsidRDefault="00A403F1" w:rsidP="00A403F1">
      <w:pPr>
        <w:pStyle w:val="13NormDOC-bul"/>
        <w:spacing w:line="240" w:lineRule="auto"/>
        <w:ind w:left="0" w:right="0" w:firstLine="0"/>
        <w:rPr>
          <w:rFonts w:ascii="Times New Roman" w:hAnsi="Times New Roman" w:cs="Times New Roman"/>
          <w:sz w:val="22"/>
          <w:szCs w:val="22"/>
        </w:rPr>
      </w:pPr>
      <w:r w:rsidRPr="00E12782">
        <w:rPr>
          <w:rFonts w:ascii="Times New Roman" w:hAnsi="Times New Roman" w:cs="Times New Roman"/>
          <w:sz w:val="22"/>
          <w:szCs w:val="22"/>
        </w:rPr>
        <w:t>- изучаю социальные проблемы учеников;</w:t>
      </w:r>
    </w:p>
    <w:p w:rsidR="00A403F1" w:rsidRPr="00E12782" w:rsidRDefault="00A403F1" w:rsidP="00A403F1">
      <w:pPr>
        <w:pStyle w:val="13NormDOC-bul"/>
        <w:spacing w:line="240" w:lineRule="auto"/>
        <w:ind w:left="0" w:right="0" w:firstLine="0"/>
        <w:rPr>
          <w:rFonts w:ascii="Times New Roman" w:hAnsi="Times New Roman" w:cs="Times New Roman"/>
          <w:sz w:val="22"/>
          <w:szCs w:val="22"/>
        </w:rPr>
      </w:pPr>
      <w:r w:rsidRPr="00E12782">
        <w:rPr>
          <w:rFonts w:ascii="Times New Roman" w:hAnsi="Times New Roman" w:cs="Times New Roman"/>
          <w:sz w:val="22"/>
          <w:szCs w:val="22"/>
        </w:rPr>
        <w:t>- веду работу по выявлению детей из неблагополучных семей и семей, оказавшихся в трудной жизненной ситуации; многодетных, неполных, детей­инвалидов, малоимущих, состоящих на учете в ПДН, КДН и ЗП, ВШУ ;</w:t>
      </w:r>
    </w:p>
    <w:p w:rsidR="00A403F1" w:rsidRPr="00E12782" w:rsidRDefault="00A403F1" w:rsidP="00A403F1">
      <w:pPr>
        <w:pStyle w:val="13NormDOC-bul"/>
        <w:spacing w:line="240" w:lineRule="auto"/>
        <w:ind w:left="0" w:right="0" w:firstLine="0"/>
        <w:rPr>
          <w:rFonts w:ascii="Times New Roman" w:hAnsi="Times New Roman" w:cs="Times New Roman"/>
          <w:sz w:val="22"/>
          <w:szCs w:val="22"/>
        </w:rPr>
      </w:pPr>
      <w:r w:rsidRPr="00E12782">
        <w:rPr>
          <w:rFonts w:ascii="Times New Roman" w:hAnsi="Times New Roman" w:cs="Times New Roman"/>
          <w:sz w:val="22"/>
          <w:szCs w:val="22"/>
        </w:rPr>
        <w:t>- по запросу оказываю консультативную помощь классным руководителям, выступаю на классных родительских собраниях;</w:t>
      </w:r>
    </w:p>
    <w:p w:rsidR="00A403F1" w:rsidRPr="00E12782" w:rsidRDefault="00A403F1" w:rsidP="00A403F1">
      <w:pPr>
        <w:pStyle w:val="13NormDOC-bul"/>
        <w:spacing w:line="240" w:lineRule="auto"/>
        <w:ind w:left="0" w:right="0" w:firstLine="0"/>
        <w:rPr>
          <w:rFonts w:ascii="Times New Roman" w:hAnsi="Times New Roman" w:cs="Times New Roman"/>
          <w:sz w:val="22"/>
          <w:szCs w:val="22"/>
        </w:rPr>
      </w:pPr>
      <w:r w:rsidRPr="00E12782">
        <w:rPr>
          <w:rFonts w:ascii="Times New Roman" w:hAnsi="Times New Roman" w:cs="Times New Roman"/>
          <w:sz w:val="22"/>
          <w:szCs w:val="22"/>
        </w:rPr>
        <w:t xml:space="preserve"> - осуществляю профилактические мероприятия по профилактике здорового образа жизни, формированию у них культуры здоровья.</w:t>
      </w:r>
    </w:p>
    <w:p w:rsidR="00A403F1" w:rsidRPr="00E12782" w:rsidRDefault="00A403F1" w:rsidP="00A403F1">
      <w:pPr>
        <w:pStyle w:val="13NormDOC-txt"/>
        <w:spacing w:before="0" w:line="240" w:lineRule="auto"/>
        <w:ind w:left="0" w:right="0" w:firstLine="709"/>
        <w:rPr>
          <w:rFonts w:ascii="Times New Roman" w:hAnsi="Times New Roman" w:cs="Times New Roman"/>
          <w:sz w:val="22"/>
          <w:szCs w:val="22"/>
        </w:rPr>
      </w:pPr>
      <w:r w:rsidRPr="00E12782">
        <w:rPr>
          <w:rFonts w:ascii="Times New Roman" w:hAnsi="Times New Roman" w:cs="Times New Roman"/>
          <w:sz w:val="22"/>
          <w:szCs w:val="22"/>
        </w:rPr>
        <w:t>В школе обучаются 33  детей­инвалидов, 14 обучающихся обучаются на дому. Образовательный процесс для детей осуществляется по адаптированной основной образовательной программе. С ними работают различные специалисты: учителя­логопеды, социальный педагог, педагоги­психологи, педагоги-дефектологи. Детям оказывается психологическая коррекционно­диагностическая помощь через индивидуальные и групповые формы занятий. Основным принципом организации образовательного процесса является обеспечение щадящего режима проведения занятий посредством составления рационального расписания уроков.</w:t>
      </w:r>
    </w:p>
    <w:p w:rsidR="00A403F1" w:rsidRPr="00E12782" w:rsidRDefault="00A403F1" w:rsidP="00A403F1">
      <w:pPr>
        <w:pStyle w:val="13NormDOC-txt"/>
        <w:spacing w:before="0" w:line="240" w:lineRule="auto"/>
        <w:ind w:left="0" w:right="0"/>
        <w:rPr>
          <w:rFonts w:ascii="Times New Roman" w:hAnsi="Times New Roman" w:cs="Times New Roman"/>
          <w:sz w:val="22"/>
          <w:szCs w:val="22"/>
        </w:rPr>
      </w:pPr>
      <w:r w:rsidRPr="00E12782">
        <w:rPr>
          <w:rFonts w:ascii="Times New Roman" w:hAnsi="Times New Roman" w:cs="Times New Roman"/>
          <w:sz w:val="22"/>
          <w:szCs w:val="22"/>
        </w:rPr>
        <w:t xml:space="preserve">              В начале и конце 2022/23 учебного года был проведен мониторинг коллектива обучающихся МАОУ ООШ №14 . На основе данных социальных паспортов классных руководителей, изучения школьной документации, составлена база данных учащихся по определенным статусным категориям для определения контингента обучающихся школы. Обобщенные результаты мониторинга ученического коллектива представлены в таблице 1 и на диаграммах 1–6.</w:t>
      </w:r>
    </w:p>
    <w:p w:rsidR="00A403F1" w:rsidRPr="00E12782" w:rsidRDefault="00A403F1" w:rsidP="00A403F1">
      <w:pPr>
        <w:jc w:val="both"/>
        <w:textAlignment w:val="center"/>
        <w:rPr>
          <w:color w:val="000000"/>
          <w:spacing w:val="-2"/>
          <w:sz w:val="22"/>
          <w:szCs w:val="22"/>
          <w:u w:color="000000"/>
        </w:rPr>
      </w:pPr>
    </w:p>
    <w:p w:rsidR="00A403F1" w:rsidRPr="00E12782" w:rsidRDefault="00A403F1" w:rsidP="00280D54">
      <w:pPr>
        <w:widowControl/>
        <w:numPr>
          <w:ilvl w:val="0"/>
          <w:numId w:val="134"/>
        </w:numPr>
        <w:ind w:left="0"/>
        <w:textAlignment w:val="center"/>
        <w:rPr>
          <w:caps/>
          <w:color w:val="000000"/>
          <w:spacing w:val="-2"/>
          <w:sz w:val="22"/>
          <w:szCs w:val="22"/>
          <w:u w:color="000000"/>
        </w:rPr>
      </w:pPr>
      <w:r w:rsidRPr="00E12782">
        <w:rPr>
          <w:caps/>
          <w:color w:val="000000"/>
          <w:spacing w:val="-2"/>
          <w:sz w:val="22"/>
          <w:szCs w:val="22"/>
          <w:u w:color="000000"/>
        </w:rPr>
        <w:t>СТАТИСТИЧЕСКИЕ ДАННЫЕ</w:t>
      </w:r>
    </w:p>
    <w:p w:rsidR="00A403F1" w:rsidRPr="00E12782" w:rsidRDefault="00A403F1" w:rsidP="00A403F1">
      <w:pPr>
        <w:jc w:val="both"/>
        <w:textAlignment w:val="center"/>
        <w:rPr>
          <w:i/>
          <w:iCs/>
          <w:color w:val="000000"/>
          <w:spacing w:val="-2"/>
          <w:sz w:val="22"/>
          <w:szCs w:val="22"/>
          <w:u w:color="000000"/>
        </w:rPr>
      </w:pPr>
      <w:r w:rsidRPr="00E12782">
        <w:rPr>
          <w:i/>
          <w:iCs/>
          <w:color w:val="000000"/>
          <w:spacing w:val="-2"/>
          <w:sz w:val="22"/>
          <w:szCs w:val="22"/>
          <w:u w:color="000000"/>
        </w:rPr>
        <w:t>Таблица 1. Результаты мониторинга ученического коллектива в 2022/23 учебном году. Социальный паспорт школы</w:t>
      </w:r>
    </w:p>
    <w:tbl>
      <w:tblPr>
        <w:tblW w:w="10206" w:type="dxa"/>
        <w:tblInd w:w="-213" w:type="dxa"/>
        <w:tblLayout w:type="fixed"/>
        <w:tblCellMar>
          <w:left w:w="0" w:type="dxa"/>
          <w:right w:w="0" w:type="dxa"/>
        </w:tblCellMar>
        <w:tblLook w:val="0000"/>
      </w:tblPr>
      <w:tblGrid>
        <w:gridCol w:w="2481"/>
        <w:gridCol w:w="69"/>
        <w:gridCol w:w="1557"/>
        <w:gridCol w:w="1416"/>
        <w:gridCol w:w="6"/>
        <w:gridCol w:w="1126"/>
        <w:gridCol w:w="1569"/>
        <w:gridCol w:w="1982"/>
      </w:tblGrid>
      <w:tr w:rsidR="00A403F1" w:rsidRPr="00E12782" w:rsidTr="00F5413C">
        <w:trPr>
          <w:trHeight w:val="113"/>
          <w:tblHeader/>
        </w:trPr>
        <w:tc>
          <w:tcPr>
            <w:tcW w:w="2550" w:type="dxa"/>
            <w:gridSpan w:val="2"/>
            <w:vMerge w:val="restart"/>
            <w:tcBorders>
              <w:top w:val="single" w:sz="2" w:space="0" w:color="000000"/>
              <w:left w:val="single" w:sz="2" w:space="0" w:color="000000"/>
              <w:bottom w:val="single" w:sz="2" w:space="0" w:color="000000"/>
              <w:right w:val="single" w:sz="2" w:space="0" w:color="000000"/>
            </w:tcBorders>
            <w:tcMar>
              <w:top w:w="71" w:type="dxa"/>
              <w:left w:w="71" w:type="dxa"/>
              <w:bottom w:w="94" w:type="dxa"/>
              <w:right w:w="71" w:type="dxa"/>
            </w:tcMar>
            <w:vAlign w:val="center"/>
          </w:tcPr>
          <w:p w:rsidR="00A403F1" w:rsidRPr="00E12782" w:rsidRDefault="00A403F1" w:rsidP="00F5413C">
            <w:pPr>
              <w:suppressAutoHyphens/>
              <w:textAlignment w:val="center"/>
              <w:rPr>
                <w:b/>
                <w:bCs/>
                <w:color w:val="000000"/>
                <w:spacing w:val="-2"/>
                <w:sz w:val="22"/>
                <w:szCs w:val="22"/>
                <w:u w:color="000000"/>
              </w:rPr>
            </w:pPr>
            <w:r w:rsidRPr="00E12782">
              <w:rPr>
                <w:b/>
                <w:bCs/>
                <w:color w:val="000000"/>
                <w:spacing w:val="-2"/>
                <w:sz w:val="22"/>
                <w:szCs w:val="22"/>
                <w:u w:color="000000"/>
              </w:rPr>
              <w:t>Категории</w:t>
            </w:r>
          </w:p>
        </w:tc>
        <w:tc>
          <w:tcPr>
            <w:tcW w:w="2973" w:type="dxa"/>
            <w:gridSpan w:val="2"/>
            <w:tcBorders>
              <w:top w:val="single" w:sz="2" w:space="0" w:color="000000"/>
              <w:left w:val="single" w:sz="2" w:space="0" w:color="000000"/>
              <w:bottom w:val="single" w:sz="2" w:space="0" w:color="000000"/>
              <w:right w:val="single" w:sz="2" w:space="0" w:color="000000"/>
            </w:tcBorders>
            <w:tcMar>
              <w:top w:w="71" w:type="dxa"/>
              <w:left w:w="71" w:type="dxa"/>
              <w:bottom w:w="94" w:type="dxa"/>
              <w:right w:w="71" w:type="dxa"/>
            </w:tcMar>
            <w:vAlign w:val="center"/>
          </w:tcPr>
          <w:p w:rsidR="00A403F1" w:rsidRPr="00E12782" w:rsidRDefault="00A403F1" w:rsidP="00F5413C">
            <w:pPr>
              <w:suppressAutoHyphens/>
              <w:textAlignment w:val="center"/>
              <w:rPr>
                <w:b/>
                <w:bCs/>
                <w:color w:val="000000"/>
                <w:spacing w:val="-2"/>
                <w:sz w:val="22"/>
                <w:szCs w:val="22"/>
                <w:u w:color="000000"/>
              </w:rPr>
            </w:pPr>
            <w:r w:rsidRPr="00E12782">
              <w:rPr>
                <w:b/>
                <w:bCs/>
                <w:color w:val="000000"/>
                <w:spacing w:val="-2"/>
                <w:sz w:val="22"/>
                <w:szCs w:val="22"/>
                <w:u w:color="000000"/>
              </w:rPr>
              <w:t>Начало года</w:t>
            </w:r>
          </w:p>
        </w:tc>
        <w:tc>
          <w:tcPr>
            <w:tcW w:w="2701" w:type="dxa"/>
            <w:gridSpan w:val="3"/>
            <w:tcBorders>
              <w:top w:val="single" w:sz="2" w:space="0" w:color="000000"/>
              <w:left w:val="single" w:sz="2" w:space="0" w:color="000000"/>
              <w:bottom w:val="single" w:sz="2" w:space="0" w:color="000000"/>
              <w:right w:val="single" w:sz="2" w:space="0" w:color="000000"/>
            </w:tcBorders>
            <w:tcMar>
              <w:top w:w="71" w:type="dxa"/>
              <w:left w:w="71" w:type="dxa"/>
              <w:bottom w:w="94" w:type="dxa"/>
              <w:right w:w="71" w:type="dxa"/>
            </w:tcMar>
            <w:vAlign w:val="center"/>
          </w:tcPr>
          <w:p w:rsidR="00A403F1" w:rsidRPr="00E12782" w:rsidRDefault="00A403F1" w:rsidP="00F5413C">
            <w:pPr>
              <w:suppressAutoHyphens/>
              <w:textAlignment w:val="center"/>
              <w:rPr>
                <w:b/>
                <w:bCs/>
                <w:color w:val="000000"/>
                <w:spacing w:val="-2"/>
                <w:sz w:val="22"/>
                <w:szCs w:val="22"/>
                <w:u w:color="000000"/>
              </w:rPr>
            </w:pPr>
            <w:r w:rsidRPr="00E12782">
              <w:rPr>
                <w:b/>
                <w:bCs/>
                <w:color w:val="000000"/>
                <w:spacing w:val="-2"/>
                <w:sz w:val="22"/>
                <w:szCs w:val="22"/>
                <w:u w:color="000000"/>
              </w:rPr>
              <w:t>Конец года</w:t>
            </w:r>
          </w:p>
        </w:tc>
        <w:tc>
          <w:tcPr>
            <w:tcW w:w="1982" w:type="dxa"/>
            <w:vMerge w:val="restart"/>
            <w:tcBorders>
              <w:top w:val="single" w:sz="2" w:space="0" w:color="000000"/>
              <w:left w:val="single" w:sz="2" w:space="0" w:color="000000"/>
              <w:bottom w:val="single" w:sz="2" w:space="0" w:color="000000"/>
              <w:right w:val="single" w:sz="2" w:space="0" w:color="000000"/>
            </w:tcBorders>
            <w:tcMar>
              <w:top w:w="71" w:type="dxa"/>
              <w:left w:w="71" w:type="dxa"/>
              <w:bottom w:w="94" w:type="dxa"/>
              <w:right w:w="71" w:type="dxa"/>
            </w:tcMar>
            <w:vAlign w:val="center"/>
          </w:tcPr>
          <w:p w:rsidR="00A403F1" w:rsidRPr="00E12782" w:rsidRDefault="00A403F1" w:rsidP="00F5413C">
            <w:pPr>
              <w:suppressAutoHyphens/>
              <w:textAlignment w:val="center"/>
              <w:rPr>
                <w:b/>
                <w:bCs/>
                <w:color w:val="000000"/>
                <w:spacing w:val="-2"/>
                <w:sz w:val="22"/>
                <w:szCs w:val="22"/>
                <w:u w:color="000000"/>
              </w:rPr>
            </w:pPr>
            <w:r w:rsidRPr="00E12782">
              <w:rPr>
                <w:b/>
                <w:bCs/>
                <w:color w:val="000000"/>
                <w:spacing w:val="-2"/>
                <w:sz w:val="22"/>
                <w:szCs w:val="22"/>
                <w:u w:color="000000"/>
              </w:rPr>
              <w:t>Динамика</w:t>
            </w:r>
          </w:p>
        </w:tc>
      </w:tr>
      <w:tr w:rsidR="00A403F1" w:rsidRPr="00E12782" w:rsidTr="00F5413C">
        <w:trPr>
          <w:trHeight w:val="113"/>
          <w:tblHeader/>
        </w:trPr>
        <w:tc>
          <w:tcPr>
            <w:tcW w:w="2550" w:type="dxa"/>
            <w:gridSpan w:val="2"/>
            <w:vMerge/>
            <w:tcBorders>
              <w:top w:val="single" w:sz="2" w:space="0" w:color="000000"/>
              <w:left w:val="single" w:sz="2" w:space="0" w:color="000000"/>
              <w:bottom w:val="single" w:sz="2" w:space="0" w:color="000000"/>
              <w:right w:val="single" w:sz="2" w:space="0" w:color="000000"/>
            </w:tcBorders>
          </w:tcPr>
          <w:p w:rsidR="00A403F1" w:rsidRPr="00E12782" w:rsidRDefault="00A403F1" w:rsidP="00F5413C">
            <w:pPr>
              <w:rPr>
                <w:sz w:val="22"/>
                <w:szCs w:val="22"/>
              </w:rPr>
            </w:pPr>
          </w:p>
        </w:tc>
        <w:tc>
          <w:tcPr>
            <w:tcW w:w="1557" w:type="dxa"/>
            <w:tcBorders>
              <w:top w:val="single" w:sz="2" w:space="0" w:color="000000"/>
              <w:left w:val="single" w:sz="2" w:space="0" w:color="000000"/>
              <w:bottom w:val="single" w:sz="2" w:space="0" w:color="000000"/>
              <w:right w:val="single" w:sz="4" w:space="0" w:color="auto"/>
            </w:tcBorders>
            <w:tcMar>
              <w:top w:w="71" w:type="dxa"/>
              <w:left w:w="71" w:type="dxa"/>
              <w:bottom w:w="94" w:type="dxa"/>
              <w:right w:w="71" w:type="dxa"/>
            </w:tcMar>
            <w:vAlign w:val="center"/>
          </w:tcPr>
          <w:p w:rsidR="00A403F1" w:rsidRPr="00E12782" w:rsidRDefault="00A403F1" w:rsidP="00F5413C">
            <w:pPr>
              <w:suppressAutoHyphens/>
              <w:textAlignment w:val="center"/>
              <w:rPr>
                <w:b/>
                <w:bCs/>
                <w:color w:val="000000"/>
                <w:spacing w:val="-2"/>
                <w:sz w:val="22"/>
                <w:szCs w:val="22"/>
                <w:u w:color="000000"/>
              </w:rPr>
            </w:pPr>
            <w:r w:rsidRPr="00E12782">
              <w:rPr>
                <w:b/>
                <w:bCs/>
                <w:color w:val="000000"/>
                <w:spacing w:val="-2"/>
                <w:sz w:val="22"/>
                <w:szCs w:val="22"/>
                <w:u w:color="000000"/>
              </w:rPr>
              <w:t>Количество</w:t>
            </w:r>
          </w:p>
        </w:tc>
        <w:tc>
          <w:tcPr>
            <w:tcW w:w="1416" w:type="dxa"/>
            <w:tcBorders>
              <w:top w:val="single" w:sz="2" w:space="0" w:color="000000"/>
              <w:left w:val="single" w:sz="4" w:space="0" w:color="auto"/>
              <w:bottom w:val="single" w:sz="2" w:space="0" w:color="000000"/>
              <w:right w:val="single" w:sz="2" w:space="0" w:color="000000"/>
            </w:tcBorders>
            <w:tcMar>
              <w:top w:w="71" w:type="dxa"/>
              <w:left w:w="71" w:type="dxa"/>
              <w:bottom w:w="94" w:type="dxa"/>
              <w:right w:w="71" w:type="dxa"/>
            </w:tcMar>
            <w:vAlign w:val="center"/>
          </w:tcPr>
          <w:p w:rsidR="00A403F1" w:rsidRPr="00E12782" w:rsidRDefault="00A403F1" w:rsidP="00F5413C">
            <w:pPr>
              <w:suppressAutoHyphens/>
              <w:textAlignment w:val="center"/>
              <w:rPr>
                <w:b/>
                <w:bCs/>
                <w:color w:val="000000"/>
                <w:spacing w:val="-2"/>
                <w:sz w:val="22"/>
                <w:szCs w:val="22"/>
                <w:u w:color="000000"/>
              </w:rPr>
            </w:pPr>
            <w:r w:rsidRPr="00E12782">
              <w:rPr>
                <w:b/>
                <w:bCs/>
                <w:color w:val="000000"/>
                <w:spacing w:val="-2"/>
                <w:sz w:val="22"/>
                <w:szCs w:val="22"/>
                <w:u w:color="000000"/>
              </w:rPr>
              <w:t>Соотношение, %</w:t>
            </w:r>
          </w:p>
        </w:tc>
        <w:tc>
          <w:tcPr>
            <w:tcW w:w="1132" w:type="dxa"/>
            <w:gridSpan w:val="2"/>
            <w:tcBorders>
              <w:top w:val="single" w:sz="2" w:space="0" w:color="000000"/>
              <w:left w:val="single" w:sz="2" w:space="0" w:color="000000"/>
              <w:bottom w:val="single" w:sz="2" w:space="0" w:color="000000"/>
              <w:right w:val="single" w:sz="4" w:space="0" w:color="auto"/>
            </w:tcBorders>
            <w:tcMar>
              <w:top w:w="71" w:type="dxa"/>
              <w:left w:w="71" w:type="dxa"/>
              <w:bottom w:w="94" w:type="dxa"/>
              <w:right w:w="71" w:type="dxa"/>
            </w:tcMar>
            <w:vAlign w:val="center"/>
          </w:tcPr>
          <w:p w:rsidR="00A403F1" w:rsidRPr="00E12782" w:rsidRDefault="00A403F1" w:rsidP="00F5413C">
            <w:pPr>
              <w:suppressAutoHyphens/>
              <w:textAlignment w:val="center"/>
              <w:rPr>
                <w:b/>
                <w:bCs/>
                <w:color w:val="000000"/>
                <w:spacing w:val="-2"/>
                <w:sz w:val="22"/>
                <w:szCs w:val="22"/>
                <w:u w:color="000000"/>
              </w:rPr>
            </w:pPr>
            <w:r w:rsidRPr="00E12782">
              <w:rPr>
                <w:b/>
                <w:bCs/>
                <w:color w:val="000000"/>
                <w:spacing w:val="-2"/>
                <w:sz w:val="22"/>
                <w:szCs w:val="22"/>
                <w:u w:color="000000"/>
              </w:rPr>
              <w:t>Количество</w:t>
            </w:r>
          </w:p>
        </w:tc>
        <w:tc>
          <w:tcPr>
            <w:tcW w:w="1569" w:type="dxa"/>
            <w:tcBorders>
              <w:top w:val="single" w:sz="2" w:space="0" w:color="000000"/>
              <w:left w:val="single" w:sz="4" w:space="0" w:color="auto"/>
              <w:bottom w:val="single" w:sz="2" w:space="0" w:color="000000"/>
              <w:right w:val="single" w:sz="2" w:space="0" w:color="000000"/>
            </w:tcBorders>
            <w:tcMar>
              <w:top w:w="71" w:type="dxa"/>
              <w:left w:w="71" w:type="dxa"/>
              <w:bottom w:w="94" w:type="dxa"/>
              <w:right w:w="71" w:type="dxa"/>
            </w:tcMar>
            <w:vAlign w:val="center"/>
          </w:tcPr>
          <w:p w:rsidR="00A403F1" w:rsidRPr="00E12782" w:rsidRDefault="00A403F1" w:rsidP="00F5413C">
            <w:pPr>
              <w:suppressAutoHyphens/>
              <w:textAlignment w:val="center"/>
              <w:rPr>
                <w:b/>
                <w:bCs/>
                <w:color w:val="000000"/>
                <w:spacing w:val="-2"/>
                <w:sz w:val="22"/>
                <w:szCs w:val="22"/>
                <w:u w:color="000000"/>
              </w:rPr>
            </w:pPr>
            <w:r w:rsidRPr="00E12782">
              <w:rPr>
                <w:b/>
                <w:bCs/>
                <w:color w:val="000000"/>
                <w:spacing w:val="-2"/>
                <w:sz w:val="22"/>
                <w:szCs w:val="22"/>
                <w:u w:color="000000"/>
              </w:rPr>
              <w:t>Соотношение, %</w:t>
            </w:r>
          </w:p>
        </w:tc>
        <w:tc>
          <w:tcPr>
            <w:tcW w:w="1982" w:type="dxa"/>
            <w:vMerge/>
            <w:tcBorders>
              <w:top w:val="single" w:sz="2" w:space="0" w:color="000000"/>
              <w:left w:val="single" w:sz="2" w:space="0" w:color="000000"/>
              <w:bottom w:val="single" w:sz="2" w:space="0" w:color="000000"/>
              <w:right w:val="single" w:sz="2" w:space="0" w:color="000000"/>
            </w:tcBorders>
          </w:tcPr>
          <w:p w:rsidR="00A403F1" w:rsidRPr="00E12782" w:rsidRDefault="00A403F1" w:rsidP="00F5413C">
            <w:pPr>
              <w:rPr>
                <w:sz w:val="22"/>
                <w:szCs w:val="22"/>
              </w:rPr>
            </w:pPr>
          </w:p>
        </w:tc>
      </w:tr>
      <w:tr w:rsidR="00A403F1" w:rsidRPr="00E12782" w:rsidTr="00F5413C">
        <w:trPr>
          <w:trHeight w:val="113"/>
        </w:trPr>
        <w:tc>
          <w:tcPr>
            <w:tcW w:w="4107" w:type="dxa"/>
            <w:gridSpan w:val="3"/>
            <w:tcBorders>
              <w:top w:val="single" w:sz="2" w:space="0" w:color="000000"/>
              <w:left w:val="single" w:sz="2" w:space="0" w:color="000000"/>
              <w:bottom w:val="single" w:sz="2" w:space="0" w:color="000000"/>
              <w:right w:val="single" w:sz="4" w:space="0" w:color="auto"/>
            </w:tcBorders>
            <w:tcMar>
              <w:top w:w="71" w:type="dxa"/>
              <w:left w:w="71" w:type="dxa"/>
              <w:bottom w:w="94" w:type="dxa"/>
              <w:right w:w="71" w:type="dxa"/>
            </w:tcMar>
          </w:tcPr>
          <w:p w:rsidR="00A403F1" w:rsidRPr="00E12782" w:rsidRDefault="00A403F1" w:rsidP="00F5413C">
            <w:pPr>
              <w:textAlignment w:val="center"/>
              <w:rPr>
                <w:color w:val="000000"/>
                <w:spacing w:val="-2"/>
                <w:sz w:val="22"/>
                <w:szCs w:val="22"/>
                <w:u w:color="000000"/>
              </w:rPr>
            </w:pPr>
            <w:r w:rsidRPr="00E12782">
              <w:rPr>
                <w:color w:val="000000"/>
                <w:spacing w:val="-2"/>
                <w:sz w:val="22"/>
                <w:szCs w:val="22"/>
                <w:u w:color="000000"/>
              </w:rPr>
              <w:t>ОБЩИЕ СВЕДЕНИЯ</w:t>
            </w:r>
          </w:p>
        </w:tc>
        <w:tc>
          <w:tcPr>
            <w:tcW w:w="2548" w:type="dxa"/>
            <w:gridSpan w:val="3"/>
            <w:tcBorders>
              <w:top w:val="single" w:sz="2" w:space="0" w:color="000000"/>
              <w:left w:val="single" w:sz="4" w:space="0" w:color="auto"/>
              <w:bottom w:val="single" w:sz="2" w:space="0" w:color="000000"/>
              <w:right w:val="single" w:sz="2" w:space="0" w:color="000000"/>
            </w:tcBorders>
          </w:tcPr>
          <w:p w:rsidR="00A403F1" w:rsidRPr="00E12782" w:rsidRDefault="00A403F1" w:rsidP="00F5413C">
            <w:pPr>
              <w:textAlignment w:val="center"/>
              <w:rPr>
                <w:color w:val="000000"/>
                <w:spacing w:val="-2"/>
                <w:sz w:val="22"/>
                <w:szCs w:val="22"/>
                <w:u w:color="000000"/>
              </w:rPr>
            </w:pPr>
          </w:p>
        </w:tc>
        <w:tc>
          <w:tcPr>
            <w:tcW w:w="3551" w:type="dxa"/>
            <w:gridSpan w:val="2"/>
            <w:tcBorders>
              <w:top w:val="single" w:sz="2" w:space="0" w:color="000000"/>
              <w:left w:val="single" w:sz="4" w:space="0" w:color="auto"/>
              <w:bottom w:val="single" w:sz="2" w:space="0" w:color="000000"/>
              <w:right w:val="single" w:sz="2" w:space="0" w:color="000000"/>
            </w:tcBorders>
          </w:tcPr>
          <w:p w:rsidR="00A403F1" w:rsidRPr="00E12782" w:rsidRDefault="00A403F1" w:rsidP="00F5413C">
            <w:pPr>
              <w:textAlignment w:val="center"/>
              <w:rPr>
                <w:color w:val="000000"/>
                <w:spacing w:val="-2"/>
                <w:sz w:val="22"/>
                <w:szCs w:val="22"/>
                <w:u w:color="000000"/>
              </w:rPr>
            </w:pPr>
          </w:p>
        </w:tc>
      </w:tr>
      <w:tr w:rsidR="00A403F1" w:rsidRPr="00E12782" w:rsidTr="00F5413C">
        <w:trPr>
          <w:trHeight w:val="113"/>
        </w:trPr>
        <w:tc>
          <w:tcPr>
            <w:tcW w:w="2550" w:type="dxa"/>
            <w:gridSpan w:val="2"/>
            <w:tcBorders>
              <w:top w:val="single" w:sz="2" w:space="0" w:color="000000"/>
              <w:left w:val="single" w:sz="2" w:space="0" w:color="000000"/>
              <w:bottom w:val="single" w:sz="2" w:space="0" w:color="000000"/>
              <w:right w:val="single" w:sz="2" w:space="0" w:color="000000"/>
            </w:tcBorders>
            <w:tcMar>
              <w:top w:w="71" w:type="dxa"/>
              <w:left w:w="71" w:type="dxa"/>
              <w:bottom w:w="94" w:type="dxa"/>
              <w:right w:w="71" w:type="dxa"/>
            </w:tcMar>
          </w:tcPr>
          <w:p w:rsidR="00A403F1" w:rsidRPr="00E12782" w:rsidRDefault="00A403F1" w:rsidP="00F5413C">
            <w:pPr>
              <w:textAlignment w:val="center"/>
              <w:rPr>
                <w:color w:val="000000"/>
                <w:spacing w:val="-2"/>
                <w:sz w:val="22"/>
                <w:szCs w:val="22"/>
                <w:u w:color="000000"/>
              </w:rPr>
            </w:pPr>
            <w:r w:rsidRPr="00E12782">
              <w:rPr>
                <w:color w:val="000000"/>
                <w:spacing w:val="-2"/>
                <w:sz w:val="22"/>
                <w:szCs w:val="22"/>
                <w:u w:color="000000"/>
              </w:rPr>
              <w:lastRenderedPageBreak/>
              <w:t xml:space="preserve">Всего учеников </w:t>
            </w:r>
          </w:p>
        </w:tc>
        <w:tc>
          <w:tcPr>
            <w:tcW w:w="1557" w:type="dxa"/>
            <w:tcBorders>
              <w:top w:val="single" w:sz="2" w:space="0" w:color="000000"/>
              <w:left w:val="single" w:sz="2" w:space="0" w:color="000000"/>
              <w:bottom w:val="single" w:sz="2" w:space="0" w:color="000000"/>
              <w:right w:val="single" w:sz="4" w:space="0" w:color="auto"/>
            </w:tcBorders>
            <w:tcMar>
              <w:top w:w="71" w:type="dxa"/>
              <w:left w:w="71" w:type="dxa"/>
              <w:bottom w:w="94" w:type="dxa"/>
              <w:right w:w="71" w:type="dxa"/>
            </w:tcMar>
          </w:tcPr>
          <w:p w:rsidR="00A403F1" w:rsidRPr="00E12782" w:rsidRDefault="00A403F1" w:rsidP="00F5413C">
            <w:pPr>
              <w:textAlignment w:val="center"/>
              <w:rPr>
                <w:color w:val="000000"/>
                <w:spacing w:val="-2"/>
                <w:sz w:val="22"/>
                <w:szCs w:val="22"/>
                <w:u w:color="000000"/>
              </w:rPr>
            </w:pPr>
            <w:r w:rsidRPr="00E12782">
              <w:rPr>
                <w:color w:val="000000"/>
                <w:spacing w:val="-2"/>
                <w:sz w:val="22"/>
                <w:szCs w:val="22"/>
                <w:u w:color="000000"/>
              </w:rPr>
              <w:t>88</w:t>
            </w:r>
          </w:p>
        </w:tc>
        <w:tc>
          <w:tcPr>
            <w:tcW w:w="1422" w:type="dxa"/>
            <w:gridSpan w:val="2"/>
            <w:tcBorders>
              <w:top w:val="single" w:sz="2" w:space="0" w:color="000000"/>
              <w:left w:val="single" w:sz="4" w:space="0" w:color="auto"/>
              <w:bottom w:val="single" w:sz="2" w:space="0" w:color="000000"/>
              <w:right w:val="single" w:sz="2" w:space="0" w:color="000000"/>
            </w:tcBorders>
          </w:tcPr>
          <w:p w:rsidR="00A403F1" w:rsidRPr="00E12782" w:rsidRDefault="00A403F1" w:rsidP="00F5413C">
            <w:pPr>
              <w:textAlignment w:val="center"/>
              <w:rPr>
                <w:color w:val="000000"/>
                <w:spacing w:val="-2"/>
                <w:sz w:val="22"/>
                <w:szCs w:val="22"/>
                <w:u w:color="000000"/>
              </w:rPr>
            </w:pPr>
            <w:r w:rsidRPr="00E12782">
              <w:rPr>
                <w:color w:val="000000"/>
                <w:spacing w:val="-2"/>
                <w:sz w:val="22"/>
                <w:szCs w:val="22"/>
                <w:u w:color="000000"/>
              </w:rPr>
              <w:t>100</w:t>
            </w:r>
          </w:p>
        </w:tc>
        <w:tc>
          <w:tcPr>
            <w:tcW w:w="1126" w:type="dxa"/>
            <w:tcBorders>
              <w:top w:val="single" w:sz="2" w:space="0" w:color="000000"/>
              <w:left w:val="single" w:sz="2" w:space="0" w:color="000000"/>
              <w:bottom w:val="single" w:sz="2" w:space="0" w:color="000000"/>
              <w:right w:val="single" w:sz="4" w:space="0" w:color="auto"/>
            </w:tcBorders>
            <w:tcMar>
              <w:top w:w="71" w:type="dxa"/>
              <w:left w:w="71" w:type="dxa"/>
              <w:bottom w:w="94" w:type="dxa"/>
              <w:right w:w="71" w:type="dxa"/>
            </w:tcMar>
          </w:tcPr>
          <w:p w:rsidR="00A403F1" w:rsidRPr="00E12782" w:rsidRDefault="00A403F1" w:rsidP="00F5413C">
            <w:pPr>
              <w:textAlignment w:val="center"/>
              <w:rPr>
                <w:color w:val="000000"/>
                <w:spacing w:val="-2"/>
                <w:sz w:val="22"/>
                <w:szCs w:val="22"/>
                <w:u w:color="000000"/>
              </w:rPr>
            </w:pPr>
            <w:r w:rsidRPr="00E12782">
              <w:rPr>
                <w:color w:val="000000"/>
                <w:spacing w:val="-2"/>
                <w:sz w:val="22"/>
                <w:szCs w:val="22"/>
                <w:u w:color="000000"/>
              </w:rPr>
              <w:t>92</w:t>
            </w:r>
          </w:p>
        </w:tc>
        <w:tc>
          <w:tcPr>
            <w:tcW w:w="1569" w:type="dxa"/>
            <w:tcBorders>
              <w:top w:val="single" w:sz="2" w:space="0" w:color="000000"/>
              <w:left w:val="single" w:sz="4" w:space="0" w:color="auto"/>
              <w:bottom w:val="single" w:sz="2" w:space="0" w:color="000000"/>
              <w:right w:val="single" w:sz="2" w:space="0" w:color="000000"/>
            </w:tcBorders>
          </w:tcPr>
          <w:p w:rsidR="00A403F1" w:rsidRPr="00E12782" w:rsidRDefault="00A403F1" w:rsidP="00F5413C">
            <w:pPr>
              <w:textAlignment w:val="center"/>
              <w:rPr>
                <w:color w:val="000000"/>
                <w:spacing w:val="-2"/>
                <w:sz w:val="22"/>
                <w:szCs w:val="22"/>
                <w:u w:color="000000"/>
              </w:rPr>
            </w:pPr>
            <w:r w:rsidRPr="00E12782">
              <w:rPr>
                <w:color w:val="000000"/>
                <w:spacing w:val="-2"/>
                <w:sz w:val="22"/>
                <w:szCs w:val="22"/>
                <w:u w:color="000000"/>
              </w:rPr>
              <w:t>100</w:t>
            </w:r>
          </w:p>
        </w:tc>
        <w:tc>
          <w:tcPr>
            <w:tcW w:w="1982" w:type="dxa"/>
            <w:tcBorders>
              <w:top w:val="single" w:sz="2" w:space="0" w:color="000000"/>
              <w:left w:val="single" w:sz="2" w:space="0" w:color="000000"/>
              <w:bottom w:val="single" w:sz="2" w:space="0" w:color="000000"/>
              <w:right w:val="single" w:sz="2" w:space="0" w:color="000000"/>
            </w:tcBorders>
            <w:tcMar>
              <w:top w:w="71" w:type="dxa"/>
              <w:left w:w="71" w:type="dxa"/>
              <w:bottom w:w="94" w:type="dxa"/>
              <w:right w:w="71" w:type="dxa"/>
            </w:tcMar>
          </w:tcPr>
          <w:p w:rsidR="00A403F1" w:rsidRPr="00E12782" w:rsidRDefault="00A403F1" w:rsidP="00F5413C">
            <w:pPr>
              <w:textAlignment w:val="center"/>
              <w:rPr>
                <w:color w:val="000000"/>
                <w:spacing w:val="-2"/>
                <w:sz w:val="22"/>
                <w:szCs w:val="22"/>
                <w:u w:color="000000"/>
              </w:rPr>
            </w:pPr>
            <w:r w:rsidRPr="00E12782">
              <w:rPr>
                <w:color w:val="000000"/>
                <w:spacing w:val="-2"/>
                <w:sz w:val="22"/>
                <w:szCs w:val="22"/>
                <w:u w:color="000000"/>
              </w:rPr>
              <w:t>стабильно</w:t>
            </w:r>
          </w:p>
        </w:tc>
      </w:tr>
      <w:tr w:rsidR="00A403F1" w:rsidRPr="00E12782" w:rsidTr="00F5413C">
        <w:trPr>
          <w:trHeight w:val="113"/>
        </w:trPr>
        <w:tc>
          <w:tcPr>
            <w:tcW w:w="2550" w:type="dxa"/>
            <w:gridSpan w:val="2"/>
            <w:tcBorders>
              <w:top w:val="single" w:sz="2" w:space="0" w:color="000000"/>
              <w:left w:val="single" w:sz="2" w:space="0" w:color="000000"/>
              <w:bottom w:val="single" w:sz="2" w:space="0" w:color="000000"/>
              <w:right w:val="single" w:sz="2" w:space="0" w:color="000000"/>
            </w:tcBorders>
            <w:tcMar>
              <w:top w:w="71" w:type="dxa"/>
              <w:left w:w="71" w:type="dxa"/>
              <w:bottom w:w="94" w:type="dxa"/>
              <w:right w:w="71" w:type="dxa"/>
            </w:tcMar>
          </w:tcPr>
          <w:p w:rsidR="00A403F1" w:rsidRPr="00E12782" w:rsidRDefault="00A403F1" w:rsidP="00F5413C">
            <w:pPr>
              <w:textAlignment w:val="center"/>
              <w:rPr>
                <w:color w:val="000000"/>
                <w:spacing w:val="-2"/>
                <w:sz w:val="22"/>
                <w:szCs w:val="22"/>
                <w:u w:color="000000"/>
              </w:rPr>
            </w:pPr>
            <w:r w:rsidRPr="00E12782">
              <w:rPr>
                <w:color w:val="000000"/>
                <w:spacing w:val="-2"/>
                <w:sz w:val="22"/>
                <w:szCs w:val="22"/>
                <w:u w:color="000000"/>
              </w:rPr>
              <w:t>Всего семей</w:t>
            </w:r>
          </w:p>
        </w:tc>
        <w:tc>
          <w:tcPr>
            <w:tcW w:w="1557" w:type="dxa"/>
            <w:tcBorders>
              <w:top w:val="single" w:sz="2" w:space="0" w:color="000000"/>
              <w:left w:val="single" w:sz="2" w:space="0" w:color="000000"/>
              <w:bottom w:val="single" w:sz="2" w:space="0" w:color="000000"/>
              <w:right w:val="single" w:sz="4" w:space="0" w:color="auto"/>
            </w:tcBorders>
            <w:tcMar>
              <w:top w:w="71" w:type="dxa"/>
              <w:left w:w="71" w:type="dxa"/>
              <w:bottom w:w="94" w:type="dxa"/>
              <w:right w:w="71" w:type="dxa"/>
            </w:tcMar>
          </w:tcPr>
          <w:p w:rsidR="00A403F1" w:rsidRPr="00E12782" w:rsidRDefault="00A403F1" w:rsidP="00F5413C">
            <w:pPr>
              <w:textAlignment w:val="center"/>
              <w:rPr>
                <w:color w:val="000000"/>
                <w:spacing w:val="-2"/>
                <w:sz w:val="22"/>
                <w:szCs w:val="22"/>
                <w:u w:color="000000"/>
              </w:rPr>
            </w:pPr>
            <w:r w:rsidRPr="00E12782">
              <w:rPr>
                <w:color w:val="000000"/>
                <w:spacing w:val="-2"/>
                <w:sz w:val="22"/>
                <w:szCs w:val="22"/>
                <w:u w:color="000000"/>
              </w:rPr>
              <w:t>83</w:t>
            </w:r>
          </w:p>
        </w:tc>
        <w:tc>
          <w:tcPr>
            <w:tcW w:w="1422" w:type="dxa"/>
            <w:gridSpan w:val="2"/>
            <w:tcBorders>
              <w:top w:val="single" w:sz="2" w:space="0" w:color="000000"/>
              <w:left w:val="single" w:sz="4" w:space="0" w:color="auto"/>
              <w:bottom w:val="single" w:sz="2" w:space="0" w:color="000000"/>
              <w:right w:val="single" w:sz="2" w:space="0" w:color="000000"/>
            </w:tcBorders>
          </w:tcPr>
          <w:p w:rsidR="00A403F1" w:rsidRPr="00E12782" w:rsidRDefault="00A403F1" w:rsidP="00F5413C">
            <w:pPr>
              <w:textAlignment w:val="center"/>
              <w:rPr>
                <w:color w:val="000000"/>
                <w:spacing w:val="-2"/>
                <w:sz w:val="22"/>
                <w:szCs w:val="22"/>
                <w:u w:color="000000"/>
              </w:rPr>
            </w:pPr>
            <w:r w:rsidRPr="00E12782">
              <w:rPr>
                <w:color w:val="000000"/>
                <w:spacing w:val="-2"/>
                <w:sz w:val="22"/>
                <w:szCs w:val="22"/>
                <w:u w:color="000000"/>
              </w:rPr>
              <w:t>94,3</w:t>
            </w:r>
          </w:p>
        </w:tc>
        <w:tc>
          <w:tcPr>
            <w:tcW w:w="1126" w:type="dxa"/>
            <w:tcBorders>
              <w:top w:val="single" w:sz="2" w:space="0" w:color="000000"/>
              <w:left w:val="single" w:sz="2" w:space="0" w:color="000000"/>
              <w:bottom w:val="single" w:sz="2" w:space="0" w:color="000000"/>
              <w:right w:val="single" w:sz="4" w:space="0" w:color="auto"/>
            </w:tcBorders>
            <w:tcMar>
              <w:top w:w="71" w:type="dxa"/>
              <w:left w:w="71" w:type="dxa"/>
              <w:bottom w:w="94" w:type="dxa"/>
              <w:right w:w="71" w:type="dxa"/>
            </w:tcMar>
          </w:tcPr>
          <w:p w:rsidR="00A403F1" w:rsidRPr="00E12782" w:rsidRDefault="00A403F1" w:rsidP="00F5413C">
            <w:pPr>
              <w:textAlignment w:val="center"/>
              <w:rPr>
                <w:color w:val="000000"/>
                <w:spacing w:val="-2"/>
                <w:sz w:val="22"/>
                <w:szCs w:val="22"/>
                <w:u w:color="000000"/>
              </w:rPr>
            </w:pPr>
            <w:r w:rsidRPr="00E12782">
              <w:rPr>
                <w:color w:val="000000"/>
                <w:spacing w:val="-2"/>
                <w:sz w:val="22"/>
                <w:szCs w:val="22"/>
                <w:u w:color="000000"/>
              </w:rPr>
              <w:t>85</w:t>
            </w:r>
          </w:p>
        </w:tc>
        <w:tc>
          <w:tcPr>
            <w:tcW w:w="1569" w:type="dxa"/>
            <w:tcBorders>
              <w:top w:val="single" w:sz="2" w:space="0" w:color="000000"/>
              <w:left w:val="single" w:sz="4" w:space="0" w:color="auto"/>
              <w:bottom w:val="single" w:sz="2" w:space="0" w:color="000000"/>
              <w:right w:val="single" w:sz="2" w:space="0" w:color="000000"/>
            </w:tcBorders>
          </w:tcPr>
          <w:p w:rsidR="00A403F1" w:rsidRPr="00E12782" w:rsidRDefault="00A403F1" w:rsidP="00F5413C">
            <w:pPr>
              <w:textAlignment w:val="center"/>
              <w:rPr>
                <w:color w:val="000000"/>
                <w:spacing w:val="-2"/>
                <w:sz w:val="22"/>
                <w:szCs w:val="22"/>
                <w:u w:color="000000"/>
              </w:rPr>
            </w:pPr>
            <w:r w:rsidRPr="00E12782">
              <w:rPr>
                <w:color w:val="000000"/>
                <w:spacing w:val="-2"/>
                <w:sz w:val="22"/>
                <w:szCs w:val="22"/>
                <w:u w:color="000000"/>
              </w:rPr>
              <w:t>92,3</w:t>
            </w:r>
          </w:p>
        </w:tc>
        <w:tc>
          <w:tcPr>
            <w:tcW w:w="1982" w:type="dxa"/>
            <w:tcBorders>
              <w:top w:val="single" w:sz="2" w:space="0" w:color="000000"/>
              <w:left w:val="single" w:sz="2" w:space="0" w:color="000000"/>
              <w:bottom w:val="single" w:sz="2" w:space="0" w:color="000000"/>
              <w:right w:val="single" w:sz="2" w:space="0" w:color="000000"/>
            </w:tcBorders>
            <w:tcMar>
              <w:top w:w="71" w:type="dxa"/>
              <w:left w:w="71" w:type="dxa"/>
              <w:bottom w:w="94" w:type="dxa"/>
              <w:right w:w="71" w:type="dxa"/>
            </w:tcMar>
          </w:tcPr>
          <w:p w:rsidR="00A403F1" w:rsidRPr="00E12782" w:rsidRDefault="00A403F1" w:rsidP="00F5413C">
            <w:pPr>
              <w:textAlignment w:val="center"/>
              <w:rPr>
                <w:color w:val="000000"/>
                <w:spacing w:val="-2"/>
                <w:sz w:val="22"/>
                <w:szCs w:val="22"/>
                <w:u w:color="000000"/>
              </w:rPr>
            </w:pPr>
            <w:r w:rsidRPr="00E12782">
              <w:rPr>
                <w:color w:val="000000"/>
                <w:spacing w:val="-2"/>
                <w:sz w:val="22"/>
                <w:szCs w:val="22"/>
                <w:u w:color="000000"/>
              </w:rPr>
              <w:t>стабильно</w:t>
            </w:r>
          </w:p>
        </w:tc>
      </w:tr>
      <w:tr w:rsidR="00A403F1" w:rsidRPr="00E12782" w:rsidTr="00F5413C">
        <w:trPr>
          <w:trHeight w:val="113"/>
        </w:trPr>
        <w:tc>
          <w:tcPr>
            <w:tcW w:w="2550" w:type="dxa"/>
            <w:gridSpan w:val="2"/>
            <w:tcBorders>
              <w:top w:val="single" w:sz="2" w:space="0" w:color="000000"/>
              <w:left w:val="single" w:sz="2" w:space="0" w:color="000000"/>
              <w:bottom w:val="single" w:sz="2" w:space="0" w:color="000000"/>
              <w:right w:val="single" w:sz="2" w:space="0" w:color="000000"/>
            </w:tcBorders>
            <w:tcMar>
              <w:top w:w="71" w:type="dxa"/>
              <w:left w:w="71" w:type="dxa"/>
              <w:bottom w:w="94" w:type="dxa"/>
              <w:right w:w="71" w:type="dxa"/>
            </w:tcMar>
          </w:tcPr>
          <w:p w:rsidR="00A403F1" w:rsidRPr="00E12782" w:rsidRDefault="00A403F1" w:rsidP="00F5413C">
            <w:pPr>
              <w:textAlignment w:val="center"/>
              <w:rPr>
                <w:color w:val="000000"/>
                <w:spacing w:val="-2"/>
                <w:sz w:val="22"/>
                <w:szCs w:val="22"/>
                <w:u w:color="000000"/>
              </w:rPr>
            </w:pPr>
            <w:r w:rsidRPr="00E12782">
              <w:rPr>
                <w:color w:val="000000"/>
                <w:spacing w:val="-2"/>
                <w:sz w:val="22"/>
                <w:szCs w:val="22"/>
                <w:u w:color="000000"/>
              </w:rPr>
              <w:t>Полные</w:t>
            </w:r>
          </w:p>
        </w:tc>
        <w:tc>
          <w:tcPr>
            <w:tcW w:w="1557" w:type="dxa"/>
            <w:tcBorders>
              <w:top w:val="single" w:sz="2" w:space="0" w:color="000000"/>
              <w:left w:val="single" w:sz="2" w:space="0" w:color="000000"/>
              <w:bottom w:val="single" w:sz="2" w:space="0" w:color="000000"/>
              <w:right w:val="single" w:sz="2" w:space="0" w:color="000000"/>
            </w:tcBorders>
            <w:tcMar>
              <w:top w:w="71" w:type="dxa"/>
              <w:left w:w="71" w:type="dxa"/>
              <w:bottom w:w="94" w:type="dxa"/>
              <w:right w:w="71" w:type="dxa"/>
            </w:tcMar>
          </w:tcPr>
          <w:p w:rsidR="00A403F1" w:rsidRPr="00E12782" w:rsidRDefault="00A403F1" w:rsidP="00F5413C">
            <w:pPr>
              <w:textAlignment w:val="center"/>
              <w:rPr>
                <w:color w:val="000000"/>
                <w:spacing w:val="-2"/>
                <w:sz w:val="22"/>
                <w:szCs w:val="22"/>
                <w:u w:color="000000"/>
              </w:rPr>
            </w:pPr>
            <w:r w:rsidRPr="00E12782">
              <w:rPr>
                <w:color w:val="000000"/>
                <w:spacing w:val="-2"/>
                <w:sz w:val="22"/>
                <w:szCs w:val="22"/>
                <w:u w:color="000000"/>
              </w:rPr>
              <w:t>51</w:t>
            </w:r>
          </w:p>
        </w:tc>
        <w:tc>
          <w:tcPr>
            <w:tcW w:w="1416" w:type="dxa"/>
            <w:tcBorders>
              <w:top w:val="single" w:sz="2" w:space="0" w:color="000000"/>
              <w:left w:val="single" w:sz="2" w:space="0" w:color="000000"/>
              <w:bottom w:val="single" w:sz="2" w:space="0" w:color="000000"/>
              <w:right w:val="single" w:sz="2" w:space="0" w:color="000000"/>
            </w:tcBorders>
            <w:tcMar>
              <w:top w:w="71" w:type="dxa"/>
              <w:left w:w="71" w:type="dxa"/>
              <w:bottom w:w="94" w:type="dxa"/>
              <w:right w:w="71" w:type="dxa"/>
            </w:tcMar>
          </w:tcPr>
          <w:p w:rsidR="00A403F1" w:rsidRPr="00E12782" w:rsidRDefault="00A403F1" w:rsidP="00F5413C">
            <w:pPr>
              <w:textAlignment w:val="center"/>
              <w:rPr>
                <w:color w:val="000000"/>
                <w:spacing w:val="-2"/>
                <w:sz w:val="22"/>
                <w:szCs w:val="22"/>
                <w:u w:color="000000"/>
              </w:rPr>
            </w:pPr>
            <w:r w:rsidRPr="00E12782">
              <w:rPr>
                <w:color w:val="000000"/>
                <w:spacing w:val="-2"/>
                <w:sz w:val="22"/>
                <w:szCs w:val="22"/>
                <w:u w:color="000000"/>
              </w:rPr>
              <w:t>58</w:t>
            </w:r>
          </w:p>
        </w:tc>
        <w:tc>
          <w:tcPr>
            <w:tcW w:w="1132" w:type="dxa"/>
            <w:gridSpan w:val="2"/>
            <w:tcBorders>
              <w:top w:val="single" w:sz="2" w:space="0" w:color="000000"/>
              <w:left w:val="single" w:sz="2" w:space="0" w:color="000000"/>
              <w:bottom w:val="single" w:sz="2" w:space="0" w:color="000000"/>
              <w:right w:val="single" w:sz="2" w:space="0" w:color="000000"/>
            </w:tcBorders>
            <w:tcMar>
              <w:top w:w="71" w:type="dxa"/>
              <w:left w:w="71" w:type="dxa"/>
              <w:bottom w:w="94" w:type="dxa"/>
              <w:right w:w="71" w:type="dxa"/>
            </w:tcMar>
          </w:tcPr>
          <w:p w:rsidR="00A403F1" w:rsidRPr="00E12782" w:rsidRDefault="00A403F1" w:rsidP="00F5413C">
            <w:pPr>
              <w:textAlignment w:val="center"/>
              <w:rPr>
                <w:color w:val="000000"/>
                <w:spacing w:val="-2"/>
                <w:sz w:val="22"/>
                <w:szCs w:val="22"/>
                <w:u w:color="000000"/>
              </w:rPr>
            </w:pPr>
            <w:r w:rsidRPr="00E12782">
              <w:rPr>
                <w:color w:val="000000"/>
                <w:spacing w:val="-2"/>
                <w:sz w:val="22"/>
                <w:szCs w:val="22"/>
                <w:u w:color="000000"/>
              </w:rPr>
              <w:t>61</w:t>
            </w:r>
          </w:p>
        </w:tc>
        <w:tc>
          <w:tcPr>
            <w:tcW w:w="1569" w:type="dxa"/>
            <w:tcBorders>
              <w:top w:val="single" w:sz="2" w:space="0" w:color="000000"/>
              <w:left w:val="single" w:sz="2" w:space="0" w:color="000000"/>
              <w:bottom w:val="single" w:sz="2" w:space="0" w:color="000000"/>
              <w:right w:val="single" w:sz="2" w:space="0" w:color="000000"/>
            </w:tcBorders>
            <w:tcMar>
              <w:top w:w="71" w:type="dxa"/>
              <w:left w:w="71" w:type="dxa"/>
              <w:bottom w:w="94" w:type="dxa"/>
              <w:right w:w="71" w:type="dxa"/>
            </w:tcMar>
          </w:tcPr>
          <w:p w:rsidR="00A403F1" w:rsidRPr="00E12782" w:rsidRDefault="00A403F1" w:rsidP="00F5413C">
            <w:pPr>
              <w:textAlignment w:val="center"/>
              <w:rPr>
                <w:color w:val="000000"/>
                <w:spacing w:val="-2"/>
                <w:sz w:val="22"/>
                <w:szCs w:val="22"/>
                <w:u w:color="000000"/>
              </w:rPr>
            </w:pPr>
            <w:r w:rsidRPr="00E12782">
              <w:rPr>
                <w:color w:val="000000"/>
                <w:spacing w:val="-2"/>
                <w:sz w:val="22"/>
                <w:szCs w:val="22"/>
                <w:u w:color="000000"/>
              </w:rPr>
              <w:t>66,3</w:t>
            </w:r>
          </w:p>
        </w:tc>
        <w:tc>
          <w:tcPr>
            <w:tcW w:w="1982" w:type="dxa"/>
            <w:tcBorders>
              <w:top w:val="single" w:sz="2" w:space="0" w:color="000000"/>
              <w:left w:val="single" w:sz="2" w:space="0" w:color="000000"/>
              <w:bottom w:val="single" w:sz="2" w:space="0" w:color="000000"/>
              <w:right w:val="single" w:sz="2" w:space="0" w:color="000000"/>
            </w:tcBorders>
            <w:tcMar>
              <w:top w:w="71" w:type="dxa"/>
              <w:left w:w="71" w:type="dxa"/>
              <w:bottom w:w="94" w:type="dxa"/>
              <w:right w:w="71" w:type="dxa"/>
            </w:tcMar>
          </w:tcPr>
          <w:p w:rsidR="00A403F1" w:rsidRPr="00E12782" w:rsidRDefault="00A403F1" w:rsidP="00F5413C">
            <w:pPr>
              <w:textAlignment w:val="center"/>
              <w:rPr>
                <w:color w:val="000000"/>
                <w:spacing w:val="-2"/>
                <w:sz w:val="22"/>
                <w:szCs w:val="22"/>
                <w:u w:color="000000"/>
              </w:rPr>
            </w:pPr>
            <w:r w:rsidRPr="00E12782">
              <w:rPr>
                <w:color w:val="000000"/>
                <w:spacing w:val="-2"/>
                <w:sz w:val="22"/>
                <w:szCs w:val="22"/>
                <w:u w:color="000000"/>
              </w:rPr>
              <w:t>стабильно</w:t>
            </w:r>
          </w:p>
        </w:tc>
      </w:tr>
      <w:tr w:rsidR="00A403F1" w:rsidRPr="00E12782" w:rsidTr="00F5413C">
        <w:trPr>
          <w:trHeight w:val="113"/>
        </w:trPr>
        <w:tc>
          <w:tcPr>
            <w:tcW w:w="2550" w:type="dxa"/>
            <w:gridSpan w:val="2"/>
            <w:tcBorders>
              <w:top w:val="single" w:sz="2" w:space="0" w:color="000000"/>
              <w:left w:val="single" w:sz="2" w:space="0" w:color="000000"/>
              <w:bottom w:val="single" w:sz="2" w:space="0" w:color="000000"/>
              <w:right w:val="single" w:sz="2" w:space="0" w:color="000000"/>
            </w:tcBorders>
            <w:tcMar>
              <w:top w:w="71" w:type="dxa"/>
              <w:left w:w="71" w:type="dxa"/>
              <w:bottom w:w="94" w:type="dxa"/>
              <w:right w:w="71" w:type="dxa"/>
            </w:tcMar>
          </w:tcPr>
          <w:p w:rsidR="00A403F1" w:rsidRPr="00E12782" w:rsidRDefault="00A403F1" w:rsidP="00F5413C">
            <w:pPr>
              <w:textAlignment w:val="center"/>
              <w:rPr>
                <w:color w:val="000000"/>
                <w:spacing w:val="-2"/>
                <w:sz w:val="22"/>
                <w:szCs w:val="22"/>
                <w:u w:color="000000"/>
              </w:rPr>
            </w:pPr>
            <w:r w:rsidRPr="00E12782">
              <w:rPr>
                <w:color w:val="000000"/>
                <w:spacing w:val="-2"/>
                <w:sz w:val="22"/>
                <w:szCs w:val="22"/>
                <w:u w:color="000000"/>
              </w:rPr>
              <w:t>Неполные</w:t>
            </w:r>
          </w:p>
        </w:tc>
        <w:tc>
          <w:tcPr>
            <w:tcW w:w="1557" w:type="dxa"/>
            <w:tcBorders>
              <w:top w:val="single" w:sz="2" w:space="0" w:color="000000"/>
              <w:left w:val="single" w:sz="2" w:space="0" w:color="000000"/>
              <w:bottom w:val="single" w:sz="2" w:space="0" w:color="000000"/>
              <w:right w:val="single" w:sz="2" w:space="0" w:color="000000"/>
            </w:tcBorders>
            <w:tcMar>
              <w:top w:w="71" w:type="dxa"/>
              <w:left w:w="71" w:type="dxa"/>
              <w:bottom w:w="94" w:type="dxa"/>
              <w:right w:w="71" w:type="dxa"/>
            </w:tcMar>
          </w:tcPr>
          <w:p w:rsidR="00A403F1" w:rsidRPr="00E12782" w:rsidRDefault="00A403F1" w:rsidP="00F5413C">
            <w:pPr>
              <w:textAlignment w:val="center"/>
              <w:rPr>
                <w:color w:val="000000"/>
                <w:spacing w:val="-2"/>
                <w:sz w:val="22"/>
                <w:szCs w:val="22"/>
                <w:u w:color="000000"/>
              </w:rPr>
            </w:pPr>
            <w:r w:rsidRPr="00E12782">
              <w:rPr>
                <w:color w:val="000000"/>
                <w:spacing w:val="-2"/>
                <w:sz w:val="22"/>
                <w:szCs w:val="22"/>
                <w:u w:color="000000"/>
              </w:rPr>
              <w:t>40</w:t>
            </w:r>
          </w:p>
        </w:tc>
        <w:tc>
          <w:tcPr>
            <w:tcW w:w="1416" w:type="dxa"/>
            <w:tcBorders>
              <w:top w:val="single" w:sz="2" w:space="0" w:color="000000"/>
              <w:left w:val="single" w:sz="2" w:space="0" w:color="000000"/>
              <w:bottom w:val="single" w:sz="2" w:space="0" w:color="000000"/>
              <w:right w:val="single" w:sz="2" w:space="0" w:color="000000"/>
            </w:tcBorders>
            <w:tcMar>
              <w:top w:w="71" w:type="dxa"/>
              <w:left w:w="71" w:type="dxa"/>
              <w:bottom w:w="94" w:type="dxa"/>
              <w:right w:w="71" w:type="dxa"/>
            </w:tcMar>
          </w:tcPr>
          <w:p w:rsidR="00A403F1" w:rsidRPr="00E12782" w:rsidRDefault="00A403F1" w:rsidP="00F5413C">
            <w:pPr>
              <w:textAlignment w:val="center"/>
              <w:rPr>
                <w:color w:val="000000"/>
                <w:spacing w:val="-2"/>
                <w:sz w:val="22"/>
                <w:szCs w:val="22"/>
                <w:u w:color="000000"/>
              </w:rPr>
            </w:pPr>
            <w:r w:rsidRPr="00E12782">
              <w:rPr>
                <w:color w:val="000000"/>
                <w:spacing w:val="-2"/>
                <w:sz w:val="22"/>
                <w:szCs w:val="22"/>
                <w:u w:color="000000"/>
              </w:rPr>
              <w:t>45,4</w:t>
            </w:r>
          </w:p>
        </w:tc>
        <w:tc>
          <w:tcPr>
            <w:tcW w:w="1132" w:type="dxa"/>
            <w:gridSpan w:val="2"/>
            <w:tcBorders>
              <w:top w:val="single" w:sz="2" w:space="0" w:color="000000"/>
              <w:left w:val="single" w:sz="2" w:space="0" w:color="000000"/>
              <w:bottom w:val="single" w:sz="2" w:space="0" w:color="000000"/>
              <w:right w:val="single" w:sz="2" w:space="0" w:color="000000"/>
            </w:tcBorders>
            <w:tcMar>
              <w:top w:w="71" w:type="dxa"/>
              <w:left w:w="71" w:type="dxa"/>
              <w:bottom w:w="94" w:type="dxa"/>
              <w:right w:w="71" w:type="dxa"/>
            </w:tcMar>
          </w:tcPr>
          <w:p w:rsidR="00A403F1" w:rsidRPr="00E12782" w:rsidRDefault="00A403F1" w:rsidP="00F5413C">
            <w:pPr>
              <w:textAlignment w:val="center"/>
              <w:rPr>
                <w:color w:val="000000"/>
                <w:spacing w:val="-2"/>
                <w:sz w:val="22"/>
                <w:szCs w:val="22"/>
                <w:u w:color="000000"/>
              </w:rPr>
            </w:pPr>
            <w:r w:rsidRPr="00E12782">
              <w:rPr>
                <w:color w:val="000000"/>
                <w:spacing w:val="-2"/>
                <w:sz w:val="22"/>
                <w:szCs w:val="22"/>
                <w:u w:color="000000"/>
              </w:rPr>
              <w:t>38</w:t>
            </w:r>
          </w:p>
        </w:tc>
        <w:tc>
          <w:tcPr>
            <w:tcW w:w="1569" w:type="dxa"/>
            <w:tcBorders>
              <w:top w:val="single" w:sz="2" w:space="0" w:color="000000"/>
              <w:left w:val="single" w:sz="2" w:space="0" w:color="000000"/>
              <w:bottom w:val="single" w:sz="2" w:space="0" w:color="000000"/>
              <w:right w:val="single" w:sz="2" w:space="0" w:color="000000"/>
            </w:tcBorders>
            <w:tcMar>
              <w:top w:w="71" w:type="dxa"/>
              <w:left w:w="71" w:type="dxa"/>
              <w:bottom w:w="94" w:type="dxa"/>
              <w:right w:w="71" w:type="dxa"/>
            </w:tcMar>
          </w:tcPr>
          <w:p w:rsidR="00A403F1" w:rsidRPr="00E12782" w:rsidRDefault="00A403F1" w:rsidP="00F5413C">
            <w:pPr>
              <w:textAlignment w:val="center"/>
              <w:rPr>
                <w:color w:val="000000"/>
                <w:spacing w:val="-2"/>
                <w:sz w:val="22"/>
                <w:szCs w:val="22"/>
                <w:u w:color="000000"/>
              </w:rPr>
            </w:pPr>
            <w:r w:rsidRPr="00E12782">
              <w:rPr>
                <w:color w:val="000000"/>
                <w:spacing w:val="-2"/>
                <w:sz w:val="22"/>
                <w:szCs w:val="22"/>
                <w:u w:color="000000"/>
              </w:rPr>
              <w:t>41,3</w:t>
            </w:r>
          </w:p>
        </w:tc>
        <w:tc>
          <w:tcPr>
            <w:tcW w:w="1982" w:type="dxa"/>
            <w:tcBorders>
              <w:top w:val="single" w:sz="2" w:space="0" w:color="000000"/>
              <w:left w:val="single" w:sz="2" w:space="0" w:color="000000"/>
              <w:bottom w:val="single" w:sz="2" w:space="0" w:color="000000"/>
              <w:right w:val="single" w:sz="2" w:space="0" w:color="000000"/>
            </w:tcBorders>
            <w:tcMar>
              <w:top w:w="71" w:type="dxa"/>
              <w:left w:w="71" w:type="dxa"/>
              <w:bottom w:w="94" w:type="dxa"/>
              <w:right w:w="71" w:type="dxa"/>
            </w:tcMar>
          </w:tcPr>
          <w:p w:rsidR="00A403F1" w:rsidRPr="00E12782" w:rsidRDefault="00A403F1" w:rsidP="00F5413C">
            <w:pPr>
              <w:textAlignment w:val="center"/>
              <w:rPr>
                <w:color w:val="000000"/>
                <w:spacing w:val="-2"/>
                <w:sz w:val="22"/>
                <w:szCs w:val="22"/>
                <w:u w:color="000000"/>
              </w:rPr>
            </w:pPr>
            <w:r w:rsidRPr="00E12782">
              <w:rPr>
                <w:color w:val="000000"/>
                <w:spacing w:val="-2"/>
                <w:sz w:val="22"/>
                <w:szCs w:val="22"/>
                <w:u w:color="000000"/>
              </w:rPr>
              <w:t>стабильно</w:t>
            </w:r>
          </w:p>
        </w:tc>
      </w:tr>
      <w:tr w:rsidR="00A403F1" w:rsidRPr="00E12782" w:rsidTr="00F5413C">
        <w:trPr>
          <w:trHeight w:val="113"/>
        </w:trPr>
        <w:tc>
          <w:tcPr>
            <w:tcW w:w="10206" w:type="dxa"/>
            <w:gridSpan w:val="8"/>
            <w:tcBorders>
              <w:top w:val="single" w:sz="2" w:space="0" w:color="000000"/>
              <w:left w:val="single" w:sz="2" w:space="0" w:color="000000"/>
              <w:bottom w:val="single" w:sz="2" w:space="0" w:color="000000"/>
              <w:right w:val="single" w:sz="2" w:space="0" w:color="000000"/>
            </w:tcBorders>
            <w:tcMar>
              <w:top w:w="71" w:type="dxa"/>
              <w:left w:w="71" w:type="dxa"/>
              <w:bottom w:w="94" w:type="dxa"/>
              <w:right w:w="71" w:type="dxa"/>
            </w:tcMar>
          </w:tcPr>
          <w:p w:rsidR="00A403F1" w:rsidRPr="00E12782" w:rsidRDefault="00A403F1" w:rsidP="00F5413C">
            <w:pPr>
              <w:textAlignment w:val="center"/>
              <w:rPr>
                <w:color w:val="000000"/>
                <w:spacing w:val="-2"/>
                <w:sz w:val="22"/>
                <w:szCs w:val="22"/>
                <w:u w:color="000000"/>
              </w:rPr>
            </w:pPr>
            <w:r w:rsidRPr="00E12782">
              <w:rPr>
                <w:color w:val="000000"/>
                <w:spacing w:val="-2"/>
                <w:sz w:val="22"/>
                <w:szCs w:val="22"/>
                <w:u w:color="000000"/>
              </w:rPr>
              <w:t>СЕМЬИ, КОТОРЫЕ ТРЕБУЮТ ОСОБОГО ВНИМАНИЯ</w:t>
            </w:r>
          </w:p>
        </w:tc>
      </w:tr>
      <w:tr w:rsidR="00A403F1" w:rsidRPr="00E12782" w:rsidTr="00F5413C">
        <w:trPr>
          <w:trHeight w:val="113"/>
        </w:trPr>
        <w:tc>
          <w:tcPr>
            <w:tcW w:w="2550" w:type="dxa"/>
            <w:gridSpan w:val="2"/>
            <w:tcBorders>
              <w:top w:val="single" w:sz="2" w:space="0" w:color="000000"/>
              <w:left w:val="single" w:sz="2" w:space="0" w:color="000000"/>
              <w:bottom w:val="single" w:sz="2" w:space="0" w:color="000000"/>
              <w:right w:val="single" w:sz="2" w:space="0" w:color="000000"/>
            </w:tcBorders>
            <w:tcMar>
              <w:top w:w="71" w:type="dxa"/>
              <w:left w:w="71" w:type="dxa"/>
              <w:bottom w:w="94" w:type="dxa"/>
              <w:right w:w="71" w:type="dxa"/>
            </w:tcMar>
          </w:tcPr>
          <w:p w:rsidR="00A403F1" w:rsidRPr="00E12782" w:rsidRDefault="00A403F1" w:rsidP="00F5413C">
            <w:pPr>
              <w:textAlignment w:val="center"/>
              <w:rPr>
                <w:color w:val="000000"/>
                <w:spacing w:val="-2"/>
                <w:sz w:val="22"/>
                <w:szCs w:val="22"/>
                <w:u w:color="000000"/>
              </w:rPr>
            </w:pPr>
            <w:r w:rsidRPr="00E12782">
              <w:rPr>
                <w:color w:val="000000"/>
                <w:spacing w:val="-2"/>
                <w:sz w:val="22"/>
                <w:szCs w:val="22"/>
                <w:u w:color="000000"/>
              </w:rPr>
              <w:t>Опекаемые</w:t>
            </w:r>
          </w:p>
        </w:tc>
        <w:tc>
          <w:tcPr>
            <w:tcW w:w="1557" w:type="dxa"/>
            <w:tcBorders>
              <w:top w:val="single" w:sz="2" w:space="0" w:color="000000"/>
              <w:left w:val="single" w:sz="2" w:space="0" w:color="000000"/>
              <w:bottom w:val="single" w:sz="2" w:space="0" w:color="000000"/>
              <w:right w:val="single" w:sz="2" w:space="0" w:color="000000"/>
            </w:tcBorders>
            <w:tcMar>
              <w:top w:w="71" w:type="dxa"/>
              <w:left w:w="71" w:type="dxa"/>
              <w:bottom w:w="94" w:type="dxa"/>
              <w:right w:w="71" w:type="dxa"/>
            </w:tcMar>
          </w:tcPr>
          <w:p w:rsidR="00A403F1" w:rsidRPr="00E12782" w:rsidRDefault="00A403F1" w:rsidP="00F5413C">
            <w:pPr>
              <w:textAlignment w:val="center"/>
              <w:rPr>
                <w:color w:val="000000"/>
                <w:spacing w:val="-2"/>
                <w:sz w:val="22"/>
                <w:szCs w:val="22"/>
                <w:u w:color="000000"/>
              </w:rPr>
            </w:pPr>
            <w:r w:rsidRPr="00E12782">
              <w:rPr>
                <w:color w:val="000000"/>
                <w:spacing w:val="-2"/>
                <w:sz w:val="22"/>
                <w:szCs w:val="22"/>
                <w:u w:color="000000"/>
              </w:rPr>
              <w:t>4</w:t>
            </w:r>
          </w:p>
        </w:tc>
        <w:tc>
          <w:tcPr>
            <w:tcW w:w="1416" w:type="dxa"/>
            <w:tcBorders>
              <w:top w:val="single" w:sz="2" w:space="0" w:color="000000"/>
              <w:left w:val="single" w:sz="2" w:space="0" w:color="000000"/>
              <w:bottom w:val="single" w:sz="2" w:space="0" w:color="000000"/>
              <w:right w:val="single" w:sz="2" w:space="0" w:color="000000"/>
            </w:tcBorders>
            <w:tcMar>
              <w:top w:w="71" w:type="dxa"/>
              <w:left w:w="71" w:type="dxa"/>
              <w:bottom w:w="94" w:type="dxa"/>
              <w:right w:w="71" w:type="dxa"/>
            </w:tcMar>
          </w:tcPr>
          <w:p w:rsidR="00A403F1" w:rsidRPr="00E12782" w:rsidRDefault="00A403F1" w:rsidP="00F5413C">
            <w:pPr>
              <w:textAlignment w:val="center"/>
              <w:rPr>
                <w:color w:val="000000"/>
                <w:spacing w:val="-2"/>
                <w:sz w:val="22"/>
                <w:szCs w:val="22"/>
                <w:u w:color="000000"/>
              </w:rPr>
            </w:pPr>
            <w:r w:rsidRPr="00E12782">
              <w:rPr>
                <w:color w:val="000000"/>
                <w:spacing w:val="-2"/>
                <w:sz w:val="22"/>
                <w:szCs w:val="22"/>
                <w:u w:color="000000"/>
              </w:rPr>
              <w:t>4</w:t>
            </w:r>
          </w:p>
        </w:tc>
        <w:tc>
          <w:tcPr>
            <w:tcW w:w="1132" w:type="dxa"/>
            <w:gridSpan w:val="2"/>
            <w:tcBorders>
              <w:top w:val="single" w:sz="2" w:space="0" w:color="000000"/>
              <w:left w:val="single" w:sz="2" w:space="0" w:color="000000"/>
              <w:bottom w:val="single" w:sz="2" w:space="0" w:color="000000"/>
              <w:right w:val="single" w:sz="2" w:space="0" w:color="000000"/>
            </w:tcBorders>
            <w:tcMar>
              <w:top w:w="71" w:type="dxa"/>
              <w:left w:w="71" w:type="dxa"/>
              <w:bottom w:w="94" w:type="dxa"/>
              <w:right w:w="71" w:type="dxa"/>
            </w:tcMar>
          </w:tcPr>
          <w:p w:rsidR="00A403F1" w:rsidRPr="00E12782" w:rsidRDefault="00A403F1" w:rsidP="00F5413C">
            <w:pPr>
              <w:textAlignment w:val="center"/>
              <w:rPr>
                <w:color w:val="000000"/>
                <w:spacing w:val="-2"/>
                <w:sz w:val="22"/>
                <w:szCs w:val="22"/>
                <w:u w:color="000000"/>
              </w:rPr>
            </w:pPr>
            <w:r w:rsidRPr="00E12782">
              <w:rPr>
                <w:color w:val="000000"/>
                <w:spacing w:val="-2"/>
                <w:sz w:val="22"/>
                <w:szCs w:val="22"/>
                <w:u w:color="000000"/>
              </w:rPr>
              <w:t>4</w:t>
            </w:r>
          </w:p>
        </w:tc>
        <w:tc>
          <w:tcPr>
            <w:tcW w:w="1569" w:type="dxa"/>
            <w:tcBorders>
              <w:top w:val="single" w:sz="2" w:space="0" w:color="000000"/>
              <w:left w:val="single" w:sz="2" w:space="0" w:color="000000"/>
              <w:bottom w:val="single" w:sz="2" w:space="0" w:color="000000"/>
              <w:right w:val="single" w:sz="2" w:space="0" w:color="000000"/>
            </w:tcBorders>
            <w:tcMar>
              <w:top w:w="71" w:type="dxa"/>
              <w:left w:w="71" w:type="dxa"/>
              <w:bottom w:w="94" w:type="dxa"/>
              <w:right w:w="71" w:type="dxa"/>
            </w:tcMar>
          </w:tcPr>
          <w:p w:rsidR="00A403F1" w:rsidRPr="00E12782" w:rsidRDefault="00A403F1" w:rsidP="00F5413C">
            <w:pPr>
              <w:textAlignment w:val="center"/>
              <w:rPr>
                <w:color w:val="000000"/>
                <w:spacing w:val="-2"/>
                <w:sz w:val="22"/>
                <w:szCs w:val="22"/>
                <w:u w:color="000000"/>
              </w:rPr>
            </w:pPr>
            <w:r w:rsidRPr="00E12782">
              <w:rPr>
                <w:color w:val="000000"/>
                <w:spacing w:val="-2"/>
                <w:sz w:val="22"/>
                <w:szCs w:val="22"/>
                <w:u w:color="000000"/>
              </w:rPr>
              <w:t>4</w:t>
            </w:r>
          </w:p>
        </w:tc>
        <w:tc>
          <w:tcPr>
            <w:tcW w:w="1982" w:type="dxa"/>
            <w:tcBorders>
              <w:top w:val="single" w:sz="2" w:space="0" w:color="000000"/>
              <w:left w:val="single" w:sz="2" w:space="0" w:color="000000"/>
              <w:bottom w:val="single" w:sz="2" w:space="0" w:color="000000"/>
              <w:right w:val="single" w:sz="2" w:space="0" w:color="000000"/>
            </w:tcBorders>
            <w:tcMar>
              <w:top w:w="71" w:type="dxa"/>
              <w:left w:w="71" w:type="dxa"/>
              <w:bottom w:w="94" w:type="dxa"/>
              <w:right w:w="71" w:type="dxa"/>
            </w:tcMar>
          </w:tcPr>
          <w:p w:rsidR="00A403F1" w:rsidRPr="00E12782" w:rsidRDefault="00A403F1" w:rsidP="00F5413C">
            <w:pPr>
              <w:textAlignment w:val="center"/>
              <w:rPr>
                <w:color w:val="000000"/>
                <w:spacing w:val="-2"/>
                <w:sz w:val="22"/>
                <w:szCs w:val="22"/>
                <w:u w:color="000000"/>
              </w:rPr>
            </w:pPr>
            <w:r w:rsidRPr="00E12782">
              <w:rPr>
                <w:color w:val="000000"/>
                <w:spacing w:val="-2"/>
                <w:sz w:val="22"/>
                <w:szCs w:val="22"/>
                <w:u w:color="000000"/>
              </w:rPr>
              <w:t>стабильно</w:t>
            </w:r>
          </w:p>
        </w:tc>
      </w:tr>
      <w:tr w:rsidR="00A403F1" w:rsidRPr="00E12782" w:rsidTr="00F5413C">
        <w:trPr>
          <w:trHeight w:val="113"/>
        </w:trPr>
        <w:tc>
          <w:tcPr>
            <w:tcW w:w="2550" w:type="dxa"/>
            <w:gridSpan w:val="2"/>
            <w:tcBorders>
              <w:top w:val="single" w:sz="2" w:space="0" w:color="000000"/>
              <w:left w:val="single" w:sz="2" w:space="0" w:color="000000"/>
              <w:bottom w:val="single" w:sz="2" w:space="0" w:color="000000"/>
              <w:right w:val="single" w:sz="2" w:space="0" w:color="000000"/>
            </w:tcBorders>
            <w:tcMar>
              <w:top w:w="71" w:type="dxa"/>
              <w:left w:w="71" w:type="dxa"/>
              <w:bottom w:w="94" w:type="dxa"/>
              <w:right w:w="71" w:type="dxa"/>
            </w:tcMar>
          </w:tcPr>
          <w:p w:rsidR="00A403F1" w:rsidRPr="00E12782" w:rsidRDefault="00A403F1" w:rsidP="00F5413C">
            <w:pPr>
              <w:textAlignment w:val="center"/>
              <w:rPr>
                <w:color w:val="000000"/>
                <w:spacing w:val="-2"/>
                <w:sz w:val="22"/>
                <w:szCs w:val="22"/>
                <w:u w:color="000000"/>
              </w:rPr>
            </w:pPr>
            <w:r w:rsidRPr="00E12782">
              <w:rPr>
                <w:color w:val="000000"/>
                <w:spacing w:val="-2"/>
                <w:sz w:val="22"/>
                <w:szCs w:val="22"/>
                <w:u w:color="000000"/>
              </w:rPr>
              <w:t>Многодетные</w:t>
            </w:r>
          </w:p>
        </w:tc>
        <w:tc>
          <w:tcPr>
            <w:tcW w:w="1557" w:type="dxa"/>
            <w:tcBorders>
              <w:top w:val="single" w:sz="2" w:space="0" w:color="000000"/>
              <w:left w:val="single" w:sz="2" w:space="0" w:color="000000"/>
              <w:bottom w:val="single" w:sz="2" w:space="0" w:color="000000"/>
              <w:right w:val="single" w:sz="2" w:space="0" w:color="000000"/>
            </w:tcBorders>
            <w:tcMar>
              <w:top w:w="71" w:type="dxa"/>
              <w:left w:w="71" w:type="dxa"/>
              <w:bottom w:w="94" w:type="dxa"/>
              <w:right w:w="71" w:type="dxa"/>
            </w:tcMar>
          </w:tcPr>
          <w:p w:rsidR="00A403F1" w:rsidRPr="00E12782" w:rsidRDefault="00A403F1" w:rsidP="00F5413C">
            <w:pPr>
              <w:textAlignment w:val="center"/>
              <w:rPr>
                <w:color w:val="000000"/>
                <w:spacing w:val="-2"/>
                <w:sz w:val="22"/>
                <w:szCs w:val="22"/>
                <w:u w:color="000000"/>
              </w:rPr>
            </w:pPr>
            <w:r w:rsidRPr="00E12782">
              <w:rPr>
                <w:color w:val="000000"/>
                <w:spacing w:val="-2"/>
                <w:sz w:val="22"/>
                <w:szCs w:val="22"/>
                <w:u w:color="000000"/>
              </w:rPr>
              <w:t>23</w:t>
            </w:r>
          </w:p>
        </w:tc>
        <w:tc>
          <w:tcPr>
            <w:tcW w:w="1416" w:type="dxa"/>
            <w:tcBorders>
              <w:top w:val="single" w:sz="2" w:space="0" w:color="000000"/>
              <w:left w:val="single" w:sz="2" w:space="0" w:color="000000"/>
              <w:bottom w:val="single" w:sz="2" w:space="0" w:color="000000"/>
              <w:right w:val="single" w:sz="2" w:space="0" w:color="000000"/>
            </w:tcBorders>
            <w:tcMar>
              <w:top w:w="71" w:type="dxa"/>
              <w:left w:w="71" w:type="dxa"/>
              <w:bottom w:w="94" w:type="dxa"/>
              <w:right w:w="71" w:type="dxa"/>
            </w:tcMar>
          </w:tcPr>
          <w:p w:rsidR="00A403F1" w:rsidRPr="00E12782" w:rsidRDefault="00A403F1" w:rsidP="00F5413C">
            <w:pPr>
              <w:textAlignment w:val="center"/>
              <w:rPr>
                <w:color w:val="000000"/>
                <w:spacing w:val="-2"/>
                <w:sz w:val="22"/>
                <w:szCs w:val="22"/>
                <w:u w:color="000000"/>
              </w:rPr>
            </w:pPr>
            <w:r w:rsidRPr="00E12782">
              <w:rPr>
                <w:color w:val="000000"/>
                <w:spacing w:val="-2"/>
                <w:sz w:val="22"/>
                <w:szCs w:val="22"/>
                <w:u w:color="000000"/>
              </w:rPr>
              <w:t>24</w:t>
            </w:r>
          </w:p>
        </w:tc>
        <w:tc>
          <w:tcPr>
            <w:tcW w:w="1132" w:type="dxa"/>
            <w:gridSpan w:val="2"/>
            <w:tcBorders>
              <w:top w:val="single" w:sz="2" w:space="0" w:color="000000"/>
              <w:left w:val="single" w:sz="2" w:space="0" w:color="000000"/>
              <w:bottom w:val="single" w:sz="2" w:space="0" w:color="000000"/>
              <w:right w:val="single" w:sz="2" w:space="0" w:color="000000"/>
            </w:tcBorders>
            <w:tcMar>
              <w:top w:w="71" w:type="dxa"/>
              <w:left w:w="71" w:type="dxa"/>
              <w:bottom w:w="94" w:type="dxa"/>
              <w:right w:w="71" w:type="dxa"/>
            </w:tcMar>
          </w:tcPr>
          <w:p w:rsidR="00A403F1" w:rsidRPr="00E12782" w:rsidRDefault="00A403F1" w:rsidP="00F5413C">
            <w:pPr>
              <w:textAlignment w:val="center"/>
              <w:rPr>
                <w:color w:val="000000"/>
                <w:spacing w:val="-2"/>
                <w:sz w:val="22"/>
                <w:szCs w:val="22"/>
                <w:u w:color="000000"/>
              </w:rPr>
            </w:pPr>
            <w:r w:rsidRPr="00E12782">
              <w:rPr>
                <w:color w:val="000000"/>
                <w:spacing w:val="-2"/>
                <w:sz w:val="22"/>
                <w:szCs w:val="22"/>
                <w:u w:color="000000"/>
              </w:rPr>
              <w:t>23</w:t>
            </w:r>
          </w:p>
        </w:tc>
        <w:tc>
          <w:tcPr>
            <w:tcW w:w="1569" w:type="dxa"/>
            <w:tcBorders>
              <w:top w:val="single" w:sz="2" w:space="0" w:color="000000"/>
              <w:left w:val="single" w:sz="2" w:space="0" w:color="000000"/>
              <w:bottom w:val="single" w:sz="2" w:space="0" w:color="000000"/>
              <w:right w:val="single" w:sz="2" w:space="0" w:color="000000"/>
            </w:tcBorders>
            <w:tcMar>
              <w:top w:w="71" w:type="dxa"/>
              <w:left w:w="71" w:type="dxa"/>
              <w:bottom w:w="94" w:type="dxa"/>
              <w:right w:w="71" w:type="dxa"/>
            </w:tcMar>
          </w:tcPr>
          <w:p w:rsidR="00A403F1" w:rsidRPr="00E12782" w:rsidRDefault="00A403F1" w:rsidP="00F5413C">
            <w:pPr>
              <w:textAlignment w:val="center"/>
              <w:rPr>
                <w:color w:val="000000"/>
                <w:spacing w:val="-2"/>
                <w:sz w:val="22"/>
                <w:szCs w:val="22"/>
                <w:u w:color="000000"/>
              </w:rPr>
            </w:pPr>
            <w:r w:rsidRPr="00E12782">
              <w:rPr>
                <w:color w:val="000000"/>
                <w:spacing w:val="-2"/>
                <w:sz w:val="22"/>
                <w:szCs w:val="22"/>
                <w:u w:color="000000"/>
              </w:rPr>
              <w:t>24</w:t>
            </w:r>
          </w:p>
        </w:tc>
        <w:tc>
          <w:tcPr>
            <w:tcW w:w="1982" w:type="dxa"/>
            <w:tcBorders>
              <w:top w:val="single" w:sz="2" w:space="0" w:color="000000"/>
              <w:left w:val="single" w:sz="2" w:space="0" w:color="000000"/>
              <w:bottom w:val="single" w:sz="2" w:space="0" w:color="000000"/>
              <w:right w:val="single" w:sz="2" w:space="0" w:color="000000"/>
            </w:tcBorders>
            <w:tcMar>
              <w:top w:w="71" w:type="dxa"/>
              <w:left w:w="71" w:type="dxa"/>
              <w:bottom w:w="94" w:type="dxa"/>
              <w:right w:w="71" w:type="dxa"/>
            </w:tcMar>
          </w:tcPr>
          <w:p w:rsidR="00A403F1" w:rsidRPr="00E12782" w:rsidRDefault="00A403F1" w:rsidP="00F5413C">
            <w:pPr>
              <w:textAlignment w:val="center"/>
              <w:rPr>
                <w:color w:val="000000"/>
                <w:spacing w:val="-2"/>
                <w:sz w:val="22"/>
                <w:szCs w:val="22"/>
                <w:u w:color="000000"/>
              </w:rPr>
            </w:pPr>
            <w:r w:rsidRPr="00E12782">
              <w:rPr>
                <w:color w:val="000000"/>
                <w:spacing w:val="-2"/>
                <w:sz w:val="22"/>
                <w:szCs w:val="22"/>
                <w:u w:color="000000"/>
              </w:rPr>
              <w:t>стабильно</w:t>
            </w:r>
          </w:p>
        </w:tc>
      </w:tr>
      <w:tr w:rsidR="00A403F1" w:rsidRPr="00E12782" w:rsidTr="00F5413C">
        <w:trPr>
          <w:trHeight w:val="113"/>
        </w:trPr>
        <w:tc>
          <w:tcPr>
            <w:tcW w:w="2550" w:type="dxa"/>
            <w:gridSpan w:val="2"/>
            <w:tcBorders>
              <w:top w:val="single" w:sz="2" w:space="0" w:color="000000"/>
              <w:left w:val="single" w:sz="2" w:space="0" w:color="000000"/>
              <w:bottom w:val="single" w:sz="2" w:space="0" w:color="000000"/>
              <w:right w:val="single" w:sz="2" w:space="0" w:color="000000"/>
            </w:tcBorders>
            <w:tcMar>
              <w:top w:w="71" w:type="dxa"/>
              <w:left w:w="71" w:type="dxa"/>
              <w:bottom w:w="94" w:type="dxa"/>
              <w:right w:w="71" w:type="dxa"/>
            </w:tcMar>
          </w:tcPr>
          <w:p w:rsidR="00A403F1" w:rsidRPr="00E12782" w:rsidRDefault="00A403F1" w:rsidP="00F5413C">
            <w:pPr>
              <w:textAlignment w:val="center"/>
              <w:rPr>
                <w:color w:val="000000"/>
                <w:spacing w:val="-2"/>
                <w:sz w:val="22"/>
                <w:szCs w:val="22"/>
                <w:u w:color="000000"/>
              </w:rPr>
            </w:pPr>
            <w:r w:rsidRPr="00E12782">
              <w:rPr>
                <w:color w:val="000000"/>
                <w:spacing w:val="-2"/>
                <w:sz w:val="22"/>
                <w:szCs w:val="22"/>
                <w:u w:color="000000"/>
              </w:rPr>
              <w:t>Малоимущие по справке</w:t>
            </w:r>
          </w:p>
        </w:tc>
        <w:tc>
          <w:tcPr>
            <w:tcW w:w="1557" w:type="dxa"/>
            <w:tcBorders>
              <w:top w:val="single" w:sz="2" w:space="0" w:color="000000"/>
              <w:left w:val="single" w:sz="2" w:space="0" w:color="000000"/>
              <w:bottom w:val="single" w:sz="2" w:space="0" w:color="000000"/>
              <w:right w:val="single" w:sz="2" w:space="0" w:color="000000"/>
            </w:tcBorders>
            <w:tcMar>
              <w:top w:w="71" w:type="dxa"/>
              <w:left w:w="71" w:type="dxa"/>
              <w:bottom w:w="94" w:type="dxa"/>
              <w:right w:w="71" w:type="dxa"/>
            </w:tcMar>
          </w:tcPr>
          <w:p w:rsidR="00A403F1" w:rsidRPr="00E12782" w:rsidRDefault="00A403F1" w:rsidP="00F5413C">
            <w:pPr>
              <w:textAlignment w:val="center"/>
              <w:rPr>
                <w:color w:val="000000"/>
                <w:spacing w:val="-2"/>
                <w:sz w:val="22"/>
                <w:szCs w:val="22"/>
                <w:u w:color="000000"/>
              </w:rPr>
            </w:pPr>
            <w:r w:rsidRPr="00E12782">
              <w:rPr>
                <w:color w:val="000000"/>
                <w:spacing w:val="-2"/>
                <w:sz w:val="22"/>
                <w:szCs w:val="22"/>
                <w:u w:color="000000"/>
              </w:rPr>
              <w:t>14</w:t>
            </w:r>
          </w:p>
        </w:tc>
        <w:tc>
          <w:tcPr>
            <w:tcW w:w="1416" w:type="dxa"/>
            <w:tcBorders>
              <w:top w:val="single" w:sz="2" w:space="0" w:color="000000"/>
              <w:left w:val="single" w:sz="2" w:space="0" w:color="000000"/>
              <w:bottom w:val="single" w:sz="2" w:space="0" w:color="000000"/>
              <w:right w:val="single" w:sz="2" w:space="0" w:color="000000"/>
            </w:tcBorders>
            <w:tcMar>
              <w:top w:w="71" w:type="dxa"/>
              <w:left w:w="71" w:type="dxa"/>
              <w:bottom w:w="94" w:type="dxa"/>
              <w:right w:w="71" w:type="dxa"/>
            </w:tcMar>
          </w:tcPr>
          <w:p w:rsidR="00A403F1" w:rsidRPr="00E12782" w:rsidRDefault="00A403F1" w:rsidP="00F5413C">
            <w:pPr>
              <w:textAlignment w:val="center"/>
              <w:rPr>
                <w:color w:val="000000"/>
                <w:spacing w:val="-2"/>
                <w:sz w:val="22"/>
                <w:szCs w:val="22"/>
                <w:u w:color="000000"/>
              </w:rPr>
            </w:pPr>
            <w:r w:rsidRPr="00E12782">
              <w:rPr>
                <w:color w:val="000000"/>
                <w:spacing w:val="-2"/>
                <w:sz w:val="22"/>
                <w:szCs w:val="22"/>
                <w:u w:color="000000"/>
              </w:rPr>
              <w:t>15</w:t>
            </w:r>
          </w:p>
        </w:tc>
        <w:tc>
          <w:tcPr>
            <w:tcW w:w="1132" w:type="dxa"/>
            <w:gridSpan w:val="2"/>
            <w:tcBorders>
              <w:top w:val="single" w:sz="2" w:space="0" w:color="000000"/>
              <w:left w:val="single" w:sz="2" w:space="0" w:color="000000"/>
              <w:bottom w:val="single" w:sz="2" w:space="0" w:color="000000"/>
              <w:right w:val="single" w:sz="2" w:space="0" w:color="000000"/>
            </w:tcBorders>
            <w:tcMar>
              <w:top w:w="71" w:type="dxa"/>
              <w:left w:w="71" w:type="dxa"/>
              <w:bottom w:w="94" w:type="dxa"/>
              <w:right w:w="71" w:type="dxa"/>
            </w:tcMar>
          </w:tcPr>
          <w:p w:rsidR="00A403F1" w:rsidRPr="00E12782" w:rsidRDefault="00A403F1" w:rsidP="00F5413C">
            <w:pPr>
              <w:textAlignment w:val="center"/>
              <w:rPr>
                <w:color w:val="000000"/>
                <w:spacing w:val="-2"/>
                <w:sz w:val="22"/>
                <w:szCs w:val="22"/>
                <w:u w:color="000000"/>
              </w:rPr>
            </w:pPr>
            <w:r w:rsidRPr="00E12782">
              <w:rPr>
                <w:color w:val="000000"/>
                <w:spacing w:val="-2"/>
                <w:sz w:val="22"/>
                <w:szCs w:val="22"/>
                <w:u w:color="000000"/>
              </w:rPr>
              <w:t>14</w:t>
            </w:r>
          </w:p>
        </w:tc>
        <w:tc>
          <w:tcPr>
            <w:tcW w:w="1569" w:type="dxa"/>
            <w:tcBorders>
              <w:top w:val="single" w:sz="2" w:space="0" w:color="000000"/>
              <w:left w:val="single" w:sz="2" w:space="0" w:color="000000"/>
              <w:bottom w:val="single" w:sz="2" w:space="0" w:color="000000"/>
              <w:right w:val="single" w:sz="2" w:space="0" w:color="000000"/>
            </w:tcBorders>
            <w:tcMar>
              <w:top w:w="71" w:type="dxa"/>
              <w:left w:w="71" w:type="dxa"/>
              <w:bottom w:w="94" w:type="dxa"/>
              <w:right w:w="71" w:type="dxa"/>
            </w:tcMar>
          </w:tcPr>
          <w:p w:rsidR="00A403F1" w:rsidRPr="00E12782" w:rsidRDefault="00A403F1" w:rsidP="00F5413C">
            <w:pPr>
              <w:textAlignment w:val="center"/>
              <w:rPr>
                <w:color w:val="000000"/>
                <w:spacing w:val="-2"/>
                <w:sz w:val="22"/>
                <w:szCs w:val="22"/>
                <w:u w:color="000000"/>
              </w:rPr>
            </w:pPr>
            <w:r w:rsidRPr="00E12782">
              <w:rPr>
                <w:color w:val="000000"/>
                <w:spacing w:val="-2"/>
                <w:sz w:val="22"/>
                <w:szCs w:val="22"/>
                <w:u w:color="000000"/>
              </w:rPr>
              <w:t>15</w:t>
            </w:r>
          </w:p>
        </w:tc>
        <w:tc>
          <w:tcPr>
            <w:tcW w:w="1982" w:type="dxa"/>
            <w:tcBorders>
              <w:top w:val="single" w:sz="2" w:space="0" w:color="000000"/>
              <w:left w:val="single" w:sz="2" w:space="0" w:color="000000"/>
              <w:bottom w:val="single" w:sz="2" w:space="0" w:color="000000"/>
              <w:right w:val="single" w:sz="2" w:space="0" w:color="000000"/>
            </w:tcBorders>
            <w:tcMar>
              <w:top w:w="71" w:type="dxa"/>
              <w:left w:w="71" w:type="dxa"/>
              <w:bottom w:w="94" w:type="dxa"/>
              <w:right w:w="71" w:type="dxa"/>
            </w:tcMar>
          </w:tcPr>
          <w:p w:rsidR="00A403F1" w:rsidRPr="00E12782" w:rsidRDefault="00A403F1" w:rsidP="00F5413C">
            <w:pPr>
              <w:textAlignment w:val="center"/>
              <w:rPr>
                <w:color w:val="000000"/>
                <w:spacing w:val="-2"/>
                <w:sz w:val="22"/>
                <w:szCs w:val="22"/>
                <w:u w:color="000000"/>
              </w:rPr>
            </w:pPr>
            <w:r w:rsidRPr="00E12782">
              <w:rPr>
                <w:color w:val="000000"/>
                <w:spacing w:val="-2"/>
                <w:sz w:val="22"/>
                <w:szCs w:val="22"/>
                <w:u w:color="000000"/>
              </w:rPr>
              <w:t>стабильно</w:t>
            </w:r>
          </w:p>
        </w:tc>
      </w:tr>
      <w:tr w:rsidR="00A403F1" w:rsidRPr="00E12782" w:rsidTr="00F5413C">
        <w:trPr>
          <w:trHeight w:val="113"/>
        </w:trPr>
        <w:tc>
          <w:tcPr>
            <w:tcW w:w="2550" w:type="dxa"/>
            <w:gridSpan w:val="2"/>
            <w:tcBorders>
              <w:top w:val="single" w:sz="2" w:space="0" w:color="000000"/>
              <w:left w:val="single" w:sz="2" w:space="0" w:color="000000"/>
              <w:bottom w:val="single" w:sz="2" w:space="0" w:color="000000"/>
              <w:right w:val="single" w:sz="2" w:space="0" w:color="000000"/>
            </w:tcBorders>
            <w:tcMar>
              <w:top w:w="71" w:type="dxa"/>
              <w:left w:w="71" w:type="dxa"/>
              <w:bottom w:w="94" w:type="dxa"/>
              <w:right w:w="71" w:type="dxa"/>
            </w:tcMar>
          </w:tcPr>
          <w:p w:rsidR="00A403F1" w:rsidRPr="00E12782" w:rsidRDefault="00A403F1" w:rsidP="00F5413C">
            <w:pPr>
              <w:textAlignment w:val="center"/>
              <w:rPr>
                <w:color w:val="000000"/>
                <w:spacing w:val="-2"/>
                <w:sz w:val="22"/>
                <w:szCs w:val="22"/>
                <w:u w:color="000000"/>
              </w:rPr>
            </w:pPr>
            <w:r w:rsidRPr="00E12782">
              <w:rPr>
                <w:color w:val="000000"/>
                <w:spacing w:val="-2"/>
                <w:sz w:val="22"/>
                <w:szCs w:val="22"/>
                <w:u w:color="000000"/>
              </w:rPr>
              <w:t xml:space="preserve">Дети­инвалиды </w:t>
            </w:r>
          </w:p>
        </w:tc>
        <w:tc>
          <w:tcPr>
            <w:tcW w:w="1557" w:type="dxa"/>
            <w:tcBorders>
              <w:top w:val="single" w:sz="2" w:space="0" w:color="000000"/>
              <w:left w:val="single" w:sz="2" w:space="0" w:color="000000"/>
              <w:bottom w:val="single" w:sz="2" w:space="0" w:color="000000"/>
              <w:right w:val="single" w:sz="2" w:space="0" w:color="000000"/>
            </w:tcBorders>
            <w:tcMar>
              <w:top w:w="71" w:type="dxa"/>
              <w:left w:w="71" w:type="dxa"/>
              <w:bottom w:w="94" w:type="dxa"/>
              <w:right w:w="71" w:type="dxa"/>
            </w:tcMar>
          </w:tcPr>
          <w:p w:rsidR="00A403F1" w:rsidRPr="00E12782" w:rsidRDefault="00A403F1" w:rsidP="00F5413C">
            <w:pPr>
              <w:textAlignment w:val="center"/>
              <w:rPr>
                <w:color w:val="000000"/>
                <w:spacing w:val="-2"/>
                <w:sz w:val="22"/>
                <w:szCs w:val="22"/>
                <w:u w:color="000000"/>
              </w:rPr>
            </w:pPr>
            <w:r w:rsidRPr="00E12782">
              <w:rPr>
                <w:color w:val="000000"/>
                <w:spacing w:val="-2"/>
                <w:sz w:val="22"/>
                <w:szCs w:val="22"/>
                <w:u w:color="000000"/>
              </w:rPr>
              <w:t>34</w:t>
            </w:r>
          </w:p>
        </w:tc>
        <w:tc>
          <w:tcPr>
            <w:tcW w:w="1416" w:type="dxa"/>
            <w:tcBorders>
              <w:top w:val="single" w:sz="2" w:space="0" w:color="000000"/>
              <w:left w:val="single" w:sz="2" w:space="0" w:color="000000"/>
              <w:bottom w:val="single" w:sz="2" w:space="0" w:color="000000"/>
              <w:right w:val="single" w:sz="2" w:space="0" w:color="000000"/>
            </w:tcBorders>
            <w:tcMar>
              <w:top w:w="71" w:type="dxa"/>
              <w:left w:w="71" w:type="dxa"/>
              <w:bottom w:w="94" w:type="dxa"/>
              <w:right w:w="71" w:type="dxa"/>
            </w:tcMar>
          </w:tcPr>
          <w:p w:rsidR="00A403F1" w:rsidRPr="00E12782" w:rsidRDefault="00A403F1" w:rsidP="00F5413C">
            <w:pPr>
              <w:textAlignment w:val="center"/>
              <w:rPr>
                <w:color w:val="000000"/>
                <w:spacing w:val="-2"/>
                <w:sz w:val="22"/>
                <w:szCs w:val="22"/>
                <w:u w:color="000000"/>
              </w:rPr>
            </w:pPr>
            <w:r w:rsidRPr="00E12782">
              <w:rPr>
                <w:color w:val="000000"/>
                <w:spacing w:val="-2"/>
                <w:sz w:val="22"/>
                <w:szCs w:val="22"/>
                <w:u w:color="000000"/>
              </w:rPr>
              <w:t>36</w:t>
            </w:r>
          </w:p>
        </w:tc>
        <w:tc>
          <w:tcPr>
            <w:tcW w:w="1132" w:type="dxa"/>
            <w:gridSpan w:val="2"/>
            <w:tcBorders>
              <w:top w:val="single" w:sz="2" w:space="0" w:color="000000"/>
              <w:left w:val="single" w:sz="2" w:space="0" w:color="000000"/>
              <w:bottom w:val="single" w:sz="2" w:space="0" w:color="000000"/>
              <w:right w:val="single" w:sz="2" w:space="0" w:color="000000"/>
            </w:tcBorders>
            <w:tcMar>
              <w:top w:w="71" w:type="dxa"/>
              <w:left w:w="71" w:type="dxa"/>
              <w:bottom w:w="94" w:type="dxa"/>
              <w:right w:w="71" w:type="dxa"/>
            </w:tcMar>
          </w:tcPr>
          <w:p w:rsidR="00A403F1" w:rsidRPr="00E12782" w:rsidRDefault="00A403F1" w:rsidP="00F5413C">
            <w:pPr>
              <w:textAlignment w:val="center"/>
              <w:rPr>
                <w:color w:val="000000"/>
                <w:spacing w:val="-2"/>
                <w:sz w:val="22"/>
                <w:szCs w:val="22"/>
                <w:u w:color="000000"/>
              </w:rPr>
            </w:pPr>
            <w:r w:rsidRPr="00E12782">
              <w:rPr>
                <w:color w:val="000000"/>
                <w:spacing w:val="-2"/>
                <w:sz w:val="22"/>
                <w:szCs w:val="22"/>
                <w:u w:color="000000"/>
              </w:rPr>
              <w:t>34</w:t>
            </w:r>
          </w:p>
        </w:tc>
        <w:tc>
          <w:tcPr>
            <w:tcW w:w="1569" w:type="dxa"/>
            <w:tcBorders>
              <w:top w:val="single" w:sz="2" w:space="0" w:color="000000"/>
              <w:left w:val="single" w:sz="2" w:space="0" w:color="000000"/>
              <w:bottom w:val="single" w:sz="2" w:space="0" w:color="000000"/>
              <w:right w:val="single" w:sz="2" w:space="0" w:color="000000"/>
            </w:tcBorders>
            <w:tcMar>
              <w:top w:w="71" w:type="dxa"/>
              <w:left w:w="71" w:type="dxa"/>
              <w:bottom w:w="94" w:type="dxa"/>
              <w:right w:w="71" w:type="dxa"/>
            </w:tcMar>
          </w:tcPr>
          <w:p w:rsidR="00A403F1" w:rsidRPr="00E12782" w:rsidRDefault="00A403F1" w:rsidP="00F5413C">
            <w:pPr>
              <w:textAlignment w:val="center"/>
              <w:rPr>
                <w:color w:val="000000"/>
                <w:spacing w:val="-2"/>
                <w:sz w:val="22"/>
                <w:szCs w:val="22"/>
                <w:u w:color="000000"/>
              </w:rPr>
            </w:pPr>
            <w:r w:rsidRPr="00E12782">
              <w:rPr>
                <w:color w:val="000000"/>
                <w:spacing w:val="-2"/>
                <w:sz w:val="22"/>
                <w:szCs w:val="22"/>
                <w:u w:color="000000"/>
              </w:rPr>
              <w:t>36</w:t>
            </w:r>
          </w:p>
        </w:tc>
        <w:tc>
          <w:tcPr>
            <w:tcW w:w="1982" w:type="dxa"/>
            <w:tcBorders>
              <w:top w:val="single" w:sz="2" w:space="0" w:color="000000"/>
              <w:left w:val="single" w:sz="2" w:space="0" w:color="000000"/>
              <w:bottom w:val="single" w:sz="2" w:space="0" w:color="000000"/>
              <w:right w:val="single" w:sz="2" w:space="0" w:color="000000"/>
            </w:tcBorders>
            <w:tcMar>
              <w:top w:w="71" w:type="dxa"/>
              <w:left w:w="71" w:type="dxa"/>
              <w:bottom w:w="94" w:type="dxa"/>
              <w:right w:w="71" w:type="dxa"/>
            </w:tcMar>
          </w:tcPr>
          <w:p w:rsidR="00A403F1" w:rsidRPr="00E12782" w:rsidRDefault="00A403F1" w:rsidP="00F5413C">
            <w:pPr>
              <w:textAlignment w:val="center"/>
              <w:rPr>
                <w:color w:val="000000"/>
                <w:spacing w:val="-2"/>
                <w:sz w:val="22"/>
                <w:szCs w:val="22"/>
                <w:u w:color="000000"/>
              </w:rPr>
            </w:pPr>
            <w:r w:rsidRPr="00E12782">
              <w:rPr>
                <w:color w:val="000000"/>
                <w:spacing w:val="-2"/>
                <w:sz w:val="22"/>
                <w:szCs w:val="22"/>
                <w:u w:color="000000"/>
              </w:rPr>
              <w:t>стабильно</w:t>
            </w:r>
          </w:p>
        </w:tc>
      </w:tr>
      <w:tr w:rsidR="00A403F1" w:rsidRPr="00E12782" w:rsidTr="00F5413C">
        <w:trPr>
          <w:trHeight w:val="113"/>
        </w:trPr>
        <w:tc>
          <w:tcPr>
            <w:tcW w:w="2550" w:type="dxa"/>
            <w:gridSpan w:val="2"/>
            <w:tcBorders>
              <w:top w:val="single" w:sz="2" w:space="0" w:color="000000"/>
              <w:left w:val="single" w:sz="2" w:space="0" w:color="000000"/>
              <w:bottom w:val="single" w:sz="2" w:space="0" w:color="000000"/>
              <w:right w:val="single" w:sz="2" w:space="0" w:color="000000"/>
            </w:tcBorders>
            <w:tcMar>
              <w:top w:w="71" w:type="dxa"/>
              <w:left w:w="71" w:type="dxa"/>
              <w:bottom w:w="94" w:type="dxa"/>
              <w:right w:w="71" w:type="dxa"/>
            </w:tcMar>
          </w:tcPr>
          <w:p w:rsidR="00A403F1" w:rsidRPr="00E12782" w:rsidRDefault="00A403F1" w:rsidP="00F5413C">
            <w:pPr>
              <w:textAlignment w:val="center"/>
              <w:rPr>
                <w:color w:val="000000"/>
                <w:spacing w:val="-2"/>
                <w:sz w:val="22"/>
                <w:szCs w:val="22"/>
                <w:u w:color="000000"/>
              </w:rPr>
            </w:pPr>
            <w:r w:rsidRPr="00E12782">
              <w:rPr>
                <w:color w:val="000000"/>
                <w:spacing w:val="-2"/>
                <w:sz w:val="22"/>
                <w:szCs w:val="22"/>
                <w:u w:color="000000"/>
              </w:rPr>
              <w:t>Без категории</w:t>
            </w:r>
          </w:p>
        </w:tc>
        <w:tc>
          <w:tcPr>
            <w:tcW w:w="1557" w:type="dxa"/>
            <w:tcBorders>
              <w:top w:val="single" w:sz="2" w:space="0" w:color="000000"/>
              <w:left w:val="single" w:sz="2" w:space="0" w:color="000000"/>
              <w:bottom w:val="single" w:sz="2" w:space="0" w:color="000000"/>
              <w:right w:val="single" w:sz="2" w:space="0" w:color="000000"/>
            </w:tcBorders>
            <w:tcMar>
              <w:top w:w="71" w:type="dxa"/>
              <w:left w:w="71" w:type="dxa"/>
              <w:bottom w:w="94" w:type="dxa"/>
              <w:right w:w="71" w:type="dxa"/>
            </w:tcMar>
          </w:tcPr>
          <w:p w:rsidR="00A403F1" w:rsidRPr="00E12782" w:rsidRDefault="00A403F1" w:rsidP="00F5413C">
            <w:pPr>
              <w:textAlignment w:val="center"/>
              <w:rPr>
                <w:color w:val="000000"/>
                <w:spacing w:val="-2"/>
                <w:sz w:val="22"/>
                <w:szCs w:val="22"/>
                <w:u w:color="000000"/>
              </w:rPr>
            </w:pPr>
            <w:r w:rsidRPr="00E12782">
              <w:rPr>
                <w:color w:val="000000"/>
                <w:spacing w:val="-2"/>
                <w:sz w:val="22"/>
                <w:szCs w:val="22"/>
                <w:u w:color="000000"/>
              </w:rPr>
              <w:t>0</w:t>
            </w:r>
          </w:p>
        </w:tc>
        <w:tc>
          <w:tcPr>
            <w:tcW w:w="1416" w:type="dxa"/>
            <w:tcBorders>
              <w:top w:val="single" w:sz="2" w:space="0" w:color="000000"/>
              <w:left w:val="single" w:sz="2" w:space="0" w:color="000000"/>
              <w:bottom w:val="single" w:sz="2" w:space="0" w:color="000000"/>
              <w:right w:val="single" w:sz="2" w:space="0" w:color="000000"/>
            </w:tcBorders>
            <w:tcMar>
              <w:top w:w="71" w:type="dxa"/>
              <w:left w:w="71" w:type="dxa"/>
              <w:bottom w:w="94" w:type="dxa"/>
              <w:right w:w="71" w:type="dxa"/>
            </w:tcMar>
          </w:tcPr>
          <w:p w:rsidR="00A403F1" w:rsidRPr="00E12782" w:rsidRDefault="00A403F1" w:rsidP="00F5413C">
            <w:pPr>
              <w:textAlignment w:val="center"/>
              <w:rPr>
                <w:color w:val="000000"/>
                <w:spacing w:val="-2"/>
                <w:sz w:val="22"/>
                <w:szCs w:val="22"/>
                <w:u w:color="000000"/>
              </w:rPr>
            </w:pPr>
            <w:r w:rsidRPr="00E12782">
              <w:rPr>
                <w:color w:val="000000"/>
                <w:spacing w:val="-2"/>
                <w:sz w:val="22"/>
                <w:szCs w:val="22"/>
                <w:u w:color="000000"/>
              </w:rPr>
              <w:t>0</w:t>
            </w:r>
          </w:p>
        </w:tc>
        <w:tc>
          <w:tcPr>
            <w:tcW w:w="1132" w:type="dxa"/>
            <w:gridSpan w:val="2"/>
            <w:tcBorders>
              <w:top w:val="single" w:sz="2" w:space="0" w:color="000000"/>
              <w:left w:val="single" w:sz="2" w:space="0" w:color="000000"/>
              <w:bottom w:val="single" w:sz="2" w:space="0" w:color="000000"/>
              <w:right w:val="single" w:sz="2" w:space="0" w:color="000000"/>
            </w:tcBorders>
            <w:tcMar>
              <w:top w:w="71" w:type="dxa"/>
              <w:left w:w="71" w:type="dxa"/>
              <w:bottom w:w="94" w:type="dxa"/>
              <w:right w:w="71" w:type="dxa"/>
            </w:tcMar>
          </w:tcPr>
          <w:p w:rsidR="00A403F1" w:rsidRPr="00E12782" w:rsidRDefault="00A403F1" w:rsidP="00F5413C">
            <w:pPr>
              <w:textAlignment w:val="center"/>
              <w:rPr>
                <w:color w:val="000000"/>
                <w:spacing w:val="-2"/>
                <w:sz w:val="22"/>
                <w:szCs w:val="22"/>
                <w:u w:color="000000"/>
              </w:rPr>
            </w:pPr>
            <w:r w:rsidRPr="00E12782">
              <w:rPr>
                <w:color w:val="000000"/>
                <w:spacing w:val="-2"/>
                <w:sz w:val="22"/>
                <w:szCs w:val="22"/>
                <w:u w:color="000000"/>
              </w:rPr>
              <w:t>0</w:t>
            </w:r>
          </w:p>
        </w:tc>
        <w:tc>
          <w:tcPr>
            <w:tcW w:w="1569" w:type="dxa"/>
            <w:tcBorders>
              <w:top w:val="single" w:sz="2" w:space="0" w:color="000000"/>
              <w:left w:val="single" w:sz="2" w:space="0" w:color="000000"/>
              <w:bottom w:val="single" w:sz="2" w:space="0" w:color="000000"/>
              <w:right w:val="single" w:sz="2" w:space="0" w:color="000000"/>
            </w:tcBorders>
            <w:tcMar>
              <w:top w:w="71" w:type="dxa"/>
              <w:left w:w="71" w:type="dxa"/>
              <w:bottom w:w="94" w:type="dxa"/>
              <w:right w:w="71" w:type="dxa"/>
            </w:tcMar>
          </w:tcPr>
          <w:p w:rsidR="00A403F1" w:rsidRPr="00E12782" w:rsidRDefault="00A403F1" w:rsidP="00F5413C">
            <w:pPr>
              <w:textAlignment w:val="center"/>
              <w:rPr>
                <w:color w:val="000000"/>
                <w:spacing w:val="-2"/>
                <w:sz w:val="22"/>
                <w:szCs w:val="22"/>
                <w:u w:color="000000"/>
              </w:rPr>
            </w:pPr>
            <w:r w:rsidRPr="00E12782">
              <w:rPr>
                <w:color w:val="000000"/>
                <w:spacing w:val="-2"/>
                <w:sz w:val="22"/>
                <w:szCs w:val="22"/>
                <w:u w:color="000000"/>
              </w:rPr>
              <w:t>0</w:t>
            </w:r>
          </w:p>
        </w:tc>
        <w:tc>
          <w:tcPr>
            <w:tcW w:w="1982" w:type="dxa"/>
            <w:tcBorders>
              <w:top w:val="single" w:sz="2" w:space="0" w:color="000000"/>
              <w:left w:val="single" w:sz="2" w:space="0" w:color="000000"/>
              <w:bottom w:val="single" w:sz="2" w:space="0" w:color="000000"/>
              <w:right w:val="single" w:sz="2" w:space="0" w:color="000000"/>
            </w:tcBorders>
            <w:tcMar>
              <w:top w:w="71" w:type="dxa"/>
              <w:left w:w="71" w:type="dxa"/>
              <w:bottom w:w="94" w:type="dxa"/>
              <w:right w:w="71" w:type="dxa"/>
            </w:tcMar>
          </w:tcPr>
          <w:p w:rsidR="00A403F1" w:rsidRPr="00E12782" w:rsidRDefault="00A403F1" w:rsidP="00F5413C">
            <w:pPr>
              <w:textAlignment w:val="center"/>
              <w:rPr>
                <w:color w:val="000000"/>
                <w:spacing w:val="-2"/>
                <w:sz w:val="22"/>
                <w:szCs w:val="22"/>
                <w:u w:color="000000"/>
              </w:rPr>
            </w:pPr>
            <w:r w:rsidRPr="00E12782">
              <w:rPr>
                <w:color w:val="000000"/>
                <w:spacing w:val="-2"/>
                <w:sz w:val="22"/>
                <w:szCs w:val="22"/>
                <w:u w:color="000000"/>
              </w:rPr>
              <w:t>стабильно</w:t>
            </w:r>
          </w:p>
        </w:tc>
      </w:tr>
      <w:tr w:rsidR="00A403F1" w:rsidRPr="00E12782" w:rsidTr="00F5413C">
        <w:trPr>
          <w:trHeight w:val="113"/>
        </w:trPr>
        <w:tc>
          <w:tcPr>
            <w:tcW w:w="10206" w:type="dxa"/>
            <w:gridSpan w:val="8"/>
            <w:tcBorders>
              <w:top w:val="single" w:sz="2" w:space="0" w:color="000000"/>
              <w:left w:val="single" w:sz="2" w:space="0" w:color="000000"/>
              <w:bottom w:val="single" w:sz="2" w:space="0" w:color="000000"/>
              <w:right w:val="single" w:sz="2" w:space="0" w:color="000000"/>
            </w:tcBorders>
            <w:tcMar>
              <w:top w:w="71" w:type="dxa"/>
              <w:left w:w="71" w:type="dxa"/>
              <w:bottom w:w="94" w:type="dxa"/>
              <w:right w:w="71" w:type="dxa"/>
            </w:tcMar>
          </w:tcPr>
          <w:p w:rsidR="00A403F1" w:rsidRPr="00E12782" w:rsidRDefault="00A403F1" w:rsidP="00F5413C">
            <w:pPr>
              <w:textAlignment w:val="center"/>
              <w:rPr>
                <w:color w:val="000000"/>
                <w:spacing w:val="-2"/>
                <w:sz w:val="22"/>
                <w:szCs w:val="22"/>
                <w:u w:color="000000"/>
              </w:rPr>
            </w:pPr>
            <w:r w:rsidRPr="00E12782">
              <w:rPr>
                <w:color w:val="000000"/>
                <w:spacing w:val="-2"/>
                <w:sz w:val="22"/>
                <w:szCs w:val="22"/>
                <w:u w:color="000000"/>
              </w:rPr>
              <w:t>СОЦИАЛЬНОЕ ПОЛОЖЕНИЕ СЕМЕЙ</w:t>
            </w:r>
          </w:p>
        </w:tc>
      </w:tr>
      <w:tr w:rsidR="00A403F1" w:rsidRPr="00E12782" w:rsidTr="00F5413C">
        <w:trPr>
          <w:trHeight w:val="113"/>
        </w:trPr>
        <w:tc>
          <w:tcPr>
            <w:tcW w:w="2481" w:type="dxa"/>
            <w:tcBorders>
              <w:top w:val="single" w:sz="2" w:space="0" w:color="000000"/>
              <w:left w:val="single" w:sz="2" w:space="0" w:color="000000"/>
              <w:bottom w:val="single" w:sz="2" w:space="0" w:color="000000"/>
              <w:right w:val="single" w:sz="2" w:space="0" w:color="000000"/>
            </w:tcBorders>
            <w:tcMar>
              <w:top w:w="71" w:type="dxa"/>
              <w:left w:w="71" w:type="dxa"/>
              <w:bottom w:w="94" w:type="dxa"/>
              <w:right w:w="71" w:type="dxa"/>
            </w:tcMar>
          </w:tcPr>
          <w:p w:rsidR="00A403F1" w:rsidRPr="00E12782" w:rsidRDefault="00A403F1" w:rsidP="00F5413C">
            <w:pPr>
              <w:textAlignment w:val="center"/>
              <w:rPr>
                <w:color w:val="000000"/>
                <w:spacing w:val="-2"/>
                <w:sz w:val="22"/>
                <w:szCs w:val="22"/>
                <w:u w:color="000000"/>
              </w:rPr>
            </w:pPr>
            <w:r w:rsidRPr="00E12782">
              <w:rPr>
                <w:color w:val="000000"/>
                <w:spacing w:val="-2"/>
                <w:sz w:val="22"/>
                <w:szCs w:val="22"/>
                <w:u w:color="000000"/>
              </w:rPr>
              <w:t>Рабочие</w:t>
            </w:r>
          </w:p>
        </w:tc>
        <w:tc>
          <w:tcPr>
            <w:tcW w:w="1626" w:type="dxa"/>
            <w:gridSpan w:val="2"/>
            <w:tcBorders>
              <w:top w:val="single" w:sz="2" w:space="0" w:color="000000"/>
              <w:left w:val="single" w:sz="2" w:space="0" w:color="000000"/>
              <w:bottom w:val="single" w:sz="2" w:space="0" w:color="000000"/>
              <w:right w:val="single" w:sz="2" w:space="0" w:color="000000"/>
            </w:tcBorders>
            <w:tcMar>
              <w:top w:w="71" w:type="dxa"/>
              <w:left w:w="71" w:type="dxa"/>
              <w:bottom w:w="94" w:type="dxa"/>
              <w:right w:w="71" w:type="dxa"/>
            </w:tcMar>
          </w:tcPr>
          <w:p w:rsidR="00A403F1" w:rsidRPr="00E12782" w:rsidRDefault="00A403F1" w:rsidP="00F5413C">
            <w:pPr>
              <w:textAlignment w:val="center"/>
              <w:rPr>
                <w:color w:val="000000"/>
                <w:spacing w:val="-2"/>
                <w:sz w:val="22"/>
                <w:szCs w:val="22"/>
                <w:u w:color="000000"/>
              </w:rPr>
            </w:pPr>
            <w:r w:rsidRPr="00E12782">
              <w:rPr>
                <w:color w:val="000000"/>
                <w:spacing w:val="-2"/>
                <w:sz w:val="22"/>
                <w:szCs w:val="22"/>
                <w:u w:color="000000"/>
              </w:rPr>
              <w:t>56</w:t>
            </w:r>
          </w:p>
        </w:tc>
        <w:tc>
          <w:tcPr>
            <w:tcW w:w="1416" w:type="dxa"/>
            <w:tcBorders>
              <w:top w:val="single" w:sz="2" w:space="0" w:color="000000"/>
              <w:left w:val="single" w:sz="2" w:space="0" w:color="000000"/>
              <w:bottom w:val="single" w:sz="2" w:space="0" w:color="000000"/>
              <w:right w:val="single" w:sz="2" w:space="0" w:color="000000"/>
            </w:tcBorders>
            <w:tcMar>
              <w:top w:w="71" w:type="dxa"/>
              <w:left w:w="71" w:type="dxa"/>
              <w:bottom w:w="94" w:type="dxa"/>
              <w:right w:w="71" w:type="dxa"/>
            </w:tcMar>
          </w:tcPr>
          <w:p w:rsidR="00A403F1" w:rsidRPr="00E12782" w:rsidRDefault="00A403F1" w:rsidP="00F5413C">
            <w:pPr>
              <w:textAlignment w:val="center"/>
              <w:rPr>
                <w:color w:val="000000"/>
                <w:spacing w:val="-2"/>
                <w:sz w:val="22"/>
                <w:szCs w:val="22"/>
                <w:u w:color="000000"/>
              </w:rPr>
            </w:pPr>
            <w:r w:rsidRPr="00E12782">
              <w:rPr>
                <w:color w:val="000000"/>
                <w:spacing w:val="-2"/>
                <w:sz w:val="22"/>
                <w:szCs w:val="22"/>
                <w:u w:color="000000"/>
              </w:rPr>
              <w:t>60</w:t>
            </w:r>
          </w:p>
        </w:tc>
        <w:tc>
          <w:tcPr>
            <w:tcW w:w="1132" w:type="dxa"/>
            <w:gridSpan w:val="2"/>
            <w:tcBorders>
              <w:top w:val="single" w:sz="2" w:space="0" w:color="000000"/>
              <w:left w:val="single" w:sz="2" w:space="0" w:color="000000"/>
              <w:bottom w:val="single" w:sz="2" w:space="0" w:color="000000"/>
              <w:right w:val="single" w:sz="2" w:space="0" w:color="000000"/>
            </w:tcBorders>
            <w:tcMar>
              <w:top w:w="71" w:type="dxa"/>
              <w:left w:w="71" w:type="dxa"/>
              <w:bottom w:w="94" w:type="dxa"/>
              <w:right w:w="71" w:type="dxa"/>
            </w:tcMar>
          </w:tcPr>
          <w:p w:rsidR="00A403F1" w:rsidRPr="00E12782" w:rsidRDefault="00A403F1" w:rsidP="00F5413C">
            <w:pPr>
              <w:textAlignment w:val="center"/>
              <w:rPr>
                <w:color w:val="000000"/>
                <w:spacing w:val="-2"/>
                <w:sz w:val="22"/>
                <w:szCs w:val="22"/>
                <w:u w:color="000000"/>
              </w:rPr>
            </w:pPr>
            <w:r w:rsidRPr="00E12782">
              <w:rPr>
                <w:color w:val="000000"/>
                <w:spacing w:val="-2"/>
                <w:sz w:val="22"/>
                <w:szCs w:val="22"/>
                <w:u w:color="000000"/>
              </w:rPr>
              <w:t>56</w:t>
            </w:r>
          </w:p>
        </w:tc>
        <w:tc>
          <w:tcPr>
            <w:tcW w:w="1569" w:type="dxa"/>
            <w:tcBorders>
              <w:top w:val="single" w:sz="2" w:space="0" w:color="000000"/>
              <w:left w:val="single" w:sz="2" w:space="0" w:color="000000"/>
              <w:bottom w:val="single" w:sz="2" w:space="0" w:color="000000"/>
              <w:right w:val="single" w:sz="2" w:space="0" w:color="000000"/>
            </w:tcBorders>
            <w:tcMar>
              <w:top w:w="71" w:type="dxa"/>
              <w:left w:w="71" w:type="dxa"/>
              <w:bottom w:w="94" w:type="dxa"/>
              <w:right w:w="71" w:type="dxa"/>
            </w:tcMar>
          </w:tcPr>
          <w:p w:rsidR="00A403F1" w:rsidRPr="00E12782" w:rsidRDefault="00A403F1" w:rsidP="00F5413C">
            <w:pPr>
              <w:textAlignment w:val="center"/>
              <w:rPr>
                <w:color w:val="000000"/>
                <w:spacing w:val="-2"/>
                <w:sz w:val="22"/>
                <w:szCs w:val="22"/>
                <w:u w:color="000000"/>
              </w:rPr>
            </w:pPr>
            <w:r w:rsidRPr="00E12782">
              <w:rPr>
                <w:color w:val="000000"/>
                <w:spacing w:val="-2"/>
                <w:sz w:val="22"/>
                <w:szCs w:val="22"/>
                <w:u w:color="000000"/>
              </w:rPr>
              <w:t>60</w:t>
            </w:r>
          </w:p>
        </w:tc>
        <w:tc>
          <w:tcPr>
            <w:tcW w:w="1982" w:type="dxa"/>
            <w:tcBorders>
              <w:top w:val="single" w:sz="2" w:space="0" w:color="000000"/>
              <w:left w:val="single" w:sz="2" w:space="0" w:color="000000"/>
              <w:bottom w:val="single" w:sz="2" w:space="0" w:color="000000"/>
              <w:right w:val="single" w:sz="2" w:space="0" w:color="000000"/>
            </w:tcBorders>
            <w:tcMar>
              <w:top w:w="71" w:type="dxa"/>
              <w:left w:w="71" w:type="dxa"/>
              <w:bottom w:w="94" w:type="dxa"/>
              <w:right w:w="71" w:type="dxa"/>
            </w:tcMar>
          </w:tcPr>
          <w:p w:rsidR="00A403F1" w:rsidRPr="00E12782" w:rsidRDefault="00A403F1" w:rsidP="00F5413C">
            <w:pPr>
              <w:textAlignment w:val="center"/>
              <w:rPr>
                <w:color w:val="000000"/>
                <w:spacing w:val="-2"/>
                <w:sz w:val="22"/>
                <w:szCs w:val="22"/>
                <w:u w:color="000000"/>
              </w:rPr>
            </w:pPr>
            <w:r w:rsidRPr="00E12782">
              <w:rPr>
                <w:color w:val="000000"/>
                <w:spacing w:val="-2"/>
                <w:sz w:val="22"/>
                <w:szCs w:val="22"/>
                <w:u w:color="000000"/>
              </w:rPr>
              <w:t>стабильно</w:t>
            </w:r>
          </w:p>
        </w:tc>
      </w:tr>
      <w:tr w:rsidR="00A403F1" w:rsidRPr="00E12782" w:rsidTr="00F5413C">
        <w:trPr>
          <w:trHeight w:val="113"/>
        </w:trPr>
        <w:tc>
          <w:tcPr>
            <w:tcW w:w="2481" w:type="dxa"/>
            <w:tcBorders>
              <w:top w:val="single" w:sz="2" w:space="0" w:color="000000"/>
              <w:left w:val="single" w:sz="2" w:space="0" w:color="000000"/>
              <w:bottom w:val="single" w:sz="2" w:space="0" w:color="000000"/>
              <w:right w:val="single" w:sz="2" w:space="0" w:color="000000"/>
            </w:tcBorders>
            <w:tcMar>
              <w:top w:w="71" w:type="dxa"/>
              <w:left w:w="71" w:type="dxa"/>
              <w:bottom w:w="94" w:type="dxa"/>
              <w:right w:w="71" w:type="dxa"/>
            </w:tcMar>
          </w:tcPr>
          <w:p w:rsidR="00A403F1" w:rsidRPr="00E12782" w:rsidRDefault="00A403F1" w:rsidP="00F5413C">
            <w:pPr>
              <w:textAlignment w:val="center"/>
              <w:rPr>
                <w:color w:val="000000"/>
                <w:spacing w:val="-2"/>
                <w:sz w:val="22"/>
                <w:szCs w:val="22"/>
                <w:u w:color="000000"/>
              </w:rPr>
            </w:pPr>
            <w:r w:rsidRPr="00E12782">
              <w:rPr>
                <w:color w:val="000000"/>
                <w:spacing w:val="-2"/>
                <w:sz w:val="22"/>
                <w:szCs w:val="22"/>
                <w:u w:color="000000"/>
              </w:rPr>
              <w:t>Служащие</w:t>
            </w:r>
          </w:p>
        </w:tc>
        <w:tc>
          <w:tcPr>
            <w:tcW w:w="1626" w:type="dxa"/>
            <w:gridSpan w:val="2"/>
            <w:tcBorders>
              <w:top w:val="single" w:sz="2" w:space="0" w:color="000000"/>
              <w:left w:val="single" w:sz="2" w:space="0" w:color="000000"/>
              <w:bottom w:val="single" w:sz="2" w:space="0" w:color="000000"/>
              <w:right w:val="single" w:sz="2" w:space="0" w:color="000000"/>
            </w:tcBorders>
            <w:tcMar>
              <w:top w:w="71" w:type="dxa"/>
              <w:left w:w="71" w:type="dxa"/>
              <w:bottom w:w="94" w:type="dxa"/>
              <w:right w:w="71" w:type="dxa"/>
            </w:tcMar>
          </w:tcPr>
          <w:p w:rsidR="00A403F1" w:rsidRPr="00E12782" w:rsidRDefault="00A403F1" w:rsidP="00F5413C">
            <w:pPr>
              <w:textAlignment w:val="center"/>
              <w:rPr>
                <w:color w:val="000000"/>
                <w:spacing w:val="-2"/>
                <w:sz w:val="22"/>
                <w:szCs w:val="22"/>
                <w:u w:color="000000"/>
              </w:rPr>
            </w:pPr>
            <w:r w:rsidRPr="00E12782">
              <w:rPr>
                <w:color w:val="000000"/>
                <w:spacing w:val="-2"/>
                <w:sz w:val="22"/>
                <w:szCs w:val="22"/>
                <w:u w:color="000000"/>
              </w:rPr>
              <w:t>15</w:t>
            </w:r>
          </w:p>
        </w:tc>
        <w:tc>
          <w:tcPr>
            <w:tcW w:w="1416" w:type="dxa"/>
            <w:tcBorders>
              <w:top w:val="single" w:sz="2" w:space="0" w:color="000000"/>
              <w:left w:val="single" w:sz="2" w:space="0" w:color="000000"/>
              <w:bottom w:val="single" w:sz="2" w:space="0" w:color="000000"/>
              <w:right w:val="single" w:sz="2" w:space="0" w:color="000000"/>
            </w:tcBorders>
            <w:tcMar>
              <w:top w:w="71" w:type="dxa"/>
              <w:left w:w="71" w:type="dxa"/>
              <w:bottom w:w="94" w:type="dxa"/>
              <w:right w:w="71" w:type="dxa"/>
            </w:tcMar>
          </w:tcPr>
          <w:p w:rsidR="00A403F1" w:rsidRPr="00E12782" w:rsidRDefault="00A403F1" w:rsidP="00F5413C">
            <w:pPr>
              <w:textAlignment w:val="center"/>
              <w:rPr>
                <w:color w:val="000000"/>
                <w:spacing w:val="-2"/>
                <w:sz w:val="22"/>
                <w:szCs w:val="22"/>
                <w:u w:color="000000"/>
              </w:rPr>
            </w:pPr>
            <w:r w:rsidRPr="00E12782">
              <w:rPr>
                <w:color w:val="000000"/>
                <w:spacing w:val="-2"/>
                <w:sz w:val="22"/>
                <w:szCs w:val="22"/>
                <w:u w:color="000000"/>
              </w:rPr>
              <w:t>16</w:t>
            </w:r>
          </w:p>
        </w:tc>
        <w:tc>
          <w:tcPr>
            <w:tcW w:w="1132" w:type="dxa"/>
            <w:gridSpan w:val="2"/>
            <w:tcBorders>
              <w:top w:val="single" w:sz="2" w:space="0" w:color="000000"/>
              <w:left w:val="single" w:sz="2" w:space="0" w:color="000000"/>
              <w:bottom w:val="single" w:sz="2" w:space="0" w:color="000000"/>
              <w:right w:val="single" w:sz="2" w:space="0" w:color="000000"/>
            </w:tcBorders>
            <w:tcMar>
              <w:top w:w="71" w:type="dxa"/>
              <w:left w:w="71" w:type="dxa"/>
              <w:bottom w:w="94" w:type="dxa"/>
              <w:right w:w="71" w:type="dxa"/>
            </w:tcMar>
          </w:tcPr>
          <w:p w:rsidR="00A403F1" w:rsidRPr="00E12782" w:rsidRDefault="00A403F1" w:rsidP="00F5413C">
            <w:pPr>
              <w:textAlignment w:val="center"/>
              <w:rPr>
                <w:color w:val="000000"/>
                <w:spacing w:val="-2"/>
                <w:sz w:val="22"/>
                <w:szCs w:val="22"/>
                <w:u w:color="000000"/>
              </w:rPr>
            </w:pPr>
            <w:r w:rsidRPr="00E12782">
              <w:rPr>
                <w:color w:val="000000"/>
                <w:spacing w:val="-2"/>
                <w:sz w:val="22"/>
                <w:szCs w:val="22"/>
                <w:u w:color="000000"/>
              </w:rPr>
              <w:t>15</w:t>
            </w:r>
          </w:p>
        </w:tc>
        <w:tc>
          <w:tcPr>
            <w:tcW w:w="1569" w:type="dxa"/>
            <w:tcBorders>
              <w:top w:val="single" w:sz="2" w:space="0" w:color="000000"/>
              <w:left w:val="single" w:sz="2" w:space="0" w:color="000000"/>
              <w:bottom w:val="single" w:sz="2" w:space="0" w:color="000000"/>
              <w:right w:val="single" w:sz="2" w:space="0" w:color="000000"/>
            </w:tcBorders>
            <w:tcMar>
              <w:top w:w="71" w:type="dxa"/>
              <w:left w:w="71" w:type="dxa"/>
              <w:bottom w:w="94" w:type="dxa"/>
              <w:right w:w="71" w:type="dxa"/>
            </w:tcMar>
          </w:tcPr>
          <w:p w:rsidR="00A403F1" w:rsidRPr="00E12782" w:rsidRDefault="00A403F1" w:rsidP="00F5413C">
            <w:pPr>
              <w:textAlignment w:val="center"/>
              <w:rPr>
                <w:color w:val="000000"/>
                <w:spacing w:val="-2"/>
                <w:sz w:val="22"/>
                <w:szCs w:val="22"/>
                <w:u w:color="000000"/>
              </w:rPr>
            </w:pPr>
            <w:r w:rsidRPr="00E12782">
              <w:rPr>
                <w:color w:val="000000"/>
                <w:spacing w:val="-2"/>
                <w:sz w:val="22"/>
                <w:szCs w:val="22"/>
                <w:u w:color="000000"/>
              </w:rPr>
              <w:t>16</w:t>
            </w:r>
          </w:p>
        </w:tc>
        <w:tc>
          <w:tcPr>
            <w:tcW w:w="1982" w:type="dxa"/>
            <w:tcBorders>
              <w:top w:val="single" w:sz="2" w:space="0" w:color="000000"/>
              <w:left w:val="single" w:sz="2" w:space="0" w:color="000000"/>
              <w:bottom w:val="single" w:sz="2" w:space="0" w:color="000000"/>
              <w:right w:val="single" w:sz="2" w:space="0" w:color="000000"/>
            </w:tcBorders>
            <w:tcMar>
              <w:top w:w="71" w:type="dxa"/>
              <w:left w:w="71" w:type="dxa"/>
              <w:bottom w:w="94" w:type="dxa"/>
              <w:right w:w="71" w:type="dxa"/>
            </w:tcMar>
          </w:tcPr>
          <w:p w:rsidR="00A403F1" w:rsidRPr="00E12782" w:rsidRDefault="00A403F1" w:rsidP="00F5413C">
            <w:pPr>
              <w:textAlignment w:val="center"/>
              <w:rPr>
                <w:color w:val="000000"/>
                <w:spacing w:val="-2"/>
                <w:sz w:val="22"/>
                <w:szCs w:val="22"/>
                <w:u w:color="000000"/>
              </w:rPr>
            </w:pPr>
            <w:r w:rsidRPr="00E12782">
              <w:rPr>
                <w:color w:val="000000"/>
                <w:spacing w:val="-2"/>
                <w:sz w:val="22"/>
                <w:szCs w:val="22"/>
                <w:u w:color="000000"/>
              </w:rPr>
              <w:t>стабильно</w:t>
            </w:r>
          </w:p>
        </w:tc>
      </w:tr>
      <w:tr w:rsidR="00A403F1" w:rsidRPr="00E12782" w:rsidTr="00F5413C">
        <w:trPr>
          <w:trHeight w:val="113"/>
        </w:trPr>
        <w:tc>
          <w:tcPr>
            <w:tcW w:w="2481" w:type="dxa"/>
            <w:tcBorders>
              <w:top w:val="single" w:sz="2" w:space="0" w:color="000000"/>
              <w:left w:val="single" w:sz="2" w:space="0" w:color="000000"/>
              <w:bottom w:val="single" w:sz="2" w:space="0" w:color="000000"/>
              <w:right w:val="single" w:sz="2" w:space="0" w:color="000000"/>
            </w:tcBorders>
            <w:tcMar>
              <w:top w:w="71" w:type="dxa"/>
              <w:left w:w="71" w:type="dxa"/>
              <w:bottom w:w="94" w:type="dxa"/>
              <w:right w:w="71" w:type="dxa"/>
            </w:tcMar>
          </w:tcPr>
          <w:p w:rsidR="00A403F1" w:rsidRPr="00E12782" w:rsidRDefault="00A403F1" w:rsidP="00F5413C">
            <w:pPr>
              <w:textAlignment w:val="center"/>
              <w:rPr>
                <w:color w:val="000000"/>
                <w:spacing w:val="-2"/>
                <w:sz w:val="22"/>
                <w:szCs w:val="22"/>
                <w:u w:color="000000"/>
              </w:rPr>
            </w:pPr>
            <w:r w:rsidRPr="00E12782">
              <w:rPr>
                <w:color w:val="000000"/>
                <w:spacing w:val="-2"/>
                <w:sz w:val="22"/>
                <w:szCs w:val="22"/>
                <w:u w:color="000000"/>
              </w:rPr>
              <w:t>Предприниматели</w:t>
            </w:r>
          </w:p>
        </w:tc>
        <w:tc>
          <w:tcPr>
            <w:tcW w:w="1626" w:type="dxa"/>
            <w:gridSpan w:val="2"/>
            <w:tcBorders>
              <w:top w:val="single" w:sz="2" w:space="0" w:color="000000"/>
              <w:left w:val="single" w:sz="2" w:space="0" w:color="000000"/>
              <w:bottom w:val="single" w:sz="2" w:space="0" w:color="000000"/>
              <w:right w:val="single" w:sz="2" w:space="0" w:color="000000"/>
            </w:tcBorders>
            <w:tcMar>
              <w:top w:w="71" w:type="dxa"/>
              <w:left w:w="71" w:type="dxa"/>
              <w:bottom w:w="94" w:type="dxa"/>
              <w:right w:w="71" w:type="dxa"/>
            </w:tcMar>
          </w:tcPr>
          <w:p w:rsidR="00A403F1" w:rsidRPr="00E12782" w:rsidRDefault="00A403F1" w:rsidP="00F5413C">
            <w:pPr>
              <w:textAlignment w:val="center"/>
              <w:rPr>
                <w:color w:val="000000"/>
                <w:spacing w:val="-2"/>
                <w:sz w:val="22"/>
                <w:szCs w:val="22"/>
                <w:u w:color="000000"/>
              </w:rPr>
            </w:pPr>
            <w:r w:rsidRPr="00E12782">
              <w:rPr>
                <w:color w:val="000000"/>
                <w:spacing w:val="-2"/>
                <w:sz w:val="22"/>
                <w:szCs w:val="22"/>
                <w:u w:color="000000"/>
              </w:rPr>
              <w:t>4</w:t>
            </w:r>
          </w:p>
        </w:tc>
        <w:tc>
          <w:tcPr>
            <w:tcW w:w="1416" w:type="dxa"/>
            <w:tcBorders>
              <w:top w:val="single" w:sz="2" w:space="0" w:color="000000"/>
              <w:left w:val="single" w:sz="2" w:space="0" w:color="000000"/>
              <w:bottom w:val="single" w:sz="2" w:space="0" w:color="000000"/>
              <w:right w:val="single" w:sz="2" w:space="0" w:color="000000"/>
            </w:tcBorders>
            <w:tcMar>
              <w:top w:w="71" w:type="dxa"/>
              <w:left w:w="71" w:type="dxa"/>
              <w:bottom w:w="94" w:type="dxa"/>
              <w:right w:w="71" w:type="dxa"/>
            </w:tcMar>
          </w:tcPr>
          <w:p w:rsidR="00A403F1" w:rsidRPr="00E12782" w:rsidRDefault="00A403F1" w:rsidP="00F5413C">
            <w:pPr>
              <w:textAlignment w:val="center"/>
              <w:rPr>
                <w:color w:val="000000"/>
                <w:spacing w:val="-2"/>
                <w:sz w:val="22"/>
                <w:szCs w:val="22"/>
                <w:u w:color="000000"/>
              </w:rPr>
            </w:pPr>
            <w:r w:rsidRPr="00E12782">
              <w:rPr>
                <w:color w:val="000000"/>
                <w:spacing w:val="-2"/>
                <w:sz w:val="22"/>
                <w:szCs w:val="22"/>
                <w:u w:color="000000"/>
              </w:rPr>
              <w:t>4</w:t>
            </w:r>
          </w:p>
        </w:tc>
        <w:tc>
          <w:tcPr>
            <w:tcW w:w="1132" w:type="dxa"/>
            <w:gridSpan w:val="2"/>
            <w:tcBorders>
              <w:top w:val="single" w:sz="2" w:space="0" w:color="000000"/>
              <w:left w:val="single" w:sz="2" w:space="0" w:color="000000"/>
              <w:bottom w:val="single" w:sz="2" w:space="0" w:color="000000"/>
              <w:right w:val="single" w:sz="2" w:space="0" w:color="000000"/>
            </w:tcBorders>
            <w:tcMar>
              <w:top w:w="71" w:type="dxa"/>
              <w:left w:w="71" w:type="dxa"/>
              <w:bottom w:w="94" w:type="dxa"/>
              <w:right w:w="71" w:type="dxa"/>
            </w:tcMar>
          </w:tcPr>
          <w:p w:rsidR="00A403F1" w:rsidRPr="00E12782" w:rsidRDefault="00A403F1" w:rsidP="00F5413C">
            <w:pPr>
              <w:textAlignment w:val="center"/>
              <w:rPr>
                <w:color w:val="000000"/>
                <w:spacing w:val="-2"/>
                <w:sz w:val="22"/>
                <w:szCs w:val="22"/>
                <w:u w:color="000000"/>
              </w:rPr>
            </w:pPr>
            <w:r w:rsidRPr="00E12782">
              <w:rPr>
                <w:color w:val="000000"/>
                <w:spacing w:val="-2"/>
                <w:sz w:val="22"/>
                <w:szCs w:val="22"/>
                <w:u w:color="000000"/>
              </w:rPr>
              <w:t>4</w:t>
            </w:r>
          </w:p>
        </w:tc>
        <w:tc>
          <w:tcPr>
            <w:tcW w:w="1569" w:type="dxa"/>
            <w:tcBorders>
              <w:top w:val="single" w:sz="2" w:space="0" w:color="000000"/>
              <w:left w:val="single" w:sz="2" w:space="0" w:color="000000"/>
              <w:bottom w:val="single" w:sz="2" w:space="0" w:color="000000"/>
              <w:right w:val="single" w:sz="2" w:space="0" w:color="000000"/>
            </w:tcBorders>
            <w:tcMar>
              <w:top w:w="71" w:type="dxa"/>
              <w:left w:w="71" w:type="dxa"/>
              <w:bottom w:w="94" w:type="dxa"/>
              <w:right w:w="71" w:type="dxa"/>
            </w:tcMar>
          </w:tcPr>
          <w:p w:rsidR="00A403F1" w:rsidRPr="00E12782" w:rsidRDefault="00A403F1" w:rsidP="00F5413C">
            <w:pPr>
              <w:textAlignment w:val="center"/>
              <w:rPr>
                <w:color w:val="000000"/>
                <w:spacing w:val="-2"/>
                <w:sz w:val="22"/>
                <w:szCs w:val="22"/>
                <w:u w:color="000000"/>
              </w:rPr>
            </w:pPr>
            <w:r w:rsidRPr="00E12782">
              <w:rPr>
                <w:color w:val="000000"/>
                <w:spacing w:val="-2"/>
                <w:sz w:val="22"/>
                <w:szCs w:val="22"/>
                <w:u w:color="000000"/>
              </w:rPr>
              <w:t>4</w:t>
            </w:r>
          </w:p>
        </w:tc>
        <w:tc>
          <w:tcPr>
            <w:tcW w:w="1982" w:type="dxa"/>
            <w:tcBorders>
              <w:top w:val="single" w:sz="2" w:space="0" w:color="000000"/>
              <w:left w:val="single" w:sz="2" w:space="0" w:color="000000"/>
              <w:bottom w:val="single" w:sz="2" w:space="0" w:color="000000"/>
              <w:right w:val="single" w:sz="2" w:space="0" w:color="000000"/>
            </w:tcBorders>
            <w:tcMar>
              <w:top w:w="71" w:type="dxa"/>
              <w:left w:w="71" w:type="dxa"/>
              <w:bottom w:w="94" w:type="dxa"/>
              <w:right w:w="71" w:type="dxa"/>
            </w:tcMar>
          </w:tcPr>
          <w:p w:rsidR="00A403F1" w:rsidRPr="00E12782" w:rsidRDefault="00A403F1" w:rsidP="00F5413C">
            <w:pPr>
              <w:textAlignment w:val="center"/>
              <w:rPr>
                <w:color w:val="000000"/>
                <w:spacing w:val="-2"/>
                <w:sz w:val="22"/>
                <w:szCs w:val="22"/>
                <w:u w:color="000000"/>
              </w:rPr>
            </w:pPr>
            <w:r w:rsidRPr="00E12782">
              <w:rPr>
                <w:color w:val="000000"/>
                <w:spacing w:val="-2"/>
                <w:sz w:val="22"/>
                <w:szCs w:val="22"/>
                <w:u w:color="000000"/>
              </w:rPr>
              <w:t>стабильно</w:t>
            </w:r>
          </w:p>
        </w:tc>
      </w:tr>
      <w:tr w:rsidR="00A403F1" w:rsidRPr="00E12782" w:rsidTr="00F5413C">
        <w:trPr>
          <w:trHeight w:val="113"/>
        </w:trPr>
        <w:tc>
          <w:tcPr>
            <w:tcW w:w="2481" w:type="dxa"/>
            <w:tcBorders>
              <w:top w:val="single" w:sz="2" w:space="0" w:color="000000"/>
              <w:left w:val="single" w:sz="2" w:space="0" w:color="000000"/>
              <w:bottom w:val="single" w:sz="2" w:space="0" w:color="000000"/>
              <w:right w:val="single" w:sz="2" w:space="0" w:color="000000"/>
            </w:tcBorders>
            <w:tcMar>
              <w:top w:w="71" w:type="dxa"/>
              <w:left w:w="71" w:type="dxa"/>
              <w:bottom w:w="94" w:type="dxa"/>
              <w:right w:w="71" w:type="dxa"/>
            </w:tcMar>
          </w:tcPr>
          <w:p w:rsidR="00A403F1" w:rsidRPr="00E12782" w:rsidRDefault="00A403F1" w:rsidP="00F5413C">
            <w:pPr>
              <w:textAlignment w:val="center"/>
              <w:rPr>
                <w:color w:val="000000"/>
                <w:spacing w:val="-2"/>
                <w:sz w:val="22"/>
                <w:szCs w:val="22"/>
                <w:u w:color="000000"/>
              </w:rPr>
            </w:pPr>
            <w:r w:rsidRPr="00E12782">
              <w:rPr>
                <w:color w:val="000000"/>
                <w:spacing w:val="-2"/>
                <w:sz w:val="22"/>
                <w:szCs w:val="22"/>
                <w:u w:color="000000"/>
              </w:rPr>
              <w:t xml:space="preserve">Безработные </w:t>
            </w:r>
          </w:p>
        </w:tc>
        <w:tc>
          <w:tcPr>
            <w:tcW w:w="1626" w:type="dxa"/>
            <w:gridSpan w:val="2"/>
            <w:tcBorders>
              <w:top w:val="single" w:sz="2" w:space="0" w:color="000000"/>
              <w:left w:val="single" w:sz="2" w:space="0" w:color="000000"/>
              <w:bottom w:val="single" w:sz="2" w:space="0" w:color="000000"/>
              <w:right w:val="single" w:sz="2" w:space="0" w:color="000000"/>
            </w:tcBorders>
            <w:tcMar>
              <w:top w:w="71" w:type="dxa"/>
              <w:left w:w="71" w:type="dxa"/>
              <w:bottom w:w="94" w:type="dxa"/>
              <w:right w:w="71" w:type="dxa"/>
            </w:tcMar>
          </w:tcPr>
          <w:p w:rsidR="00A403F1" w:rsidRPr="00E12782" w:rsidRDefault="00A403F1" w:rsidP="00F5413C">
            <w:pPr>
              <w:textAlignment w:val="center"/>
              <w:rPr>
                <w:color w:val="000000"/>
                <w:spacing w:val="-2"/>
                <w:sz w:val="22"/>
                <w:szCs w:val="22"/>
                <w:u w:color="000000"/>
              </w:rPr>
            </w:pPr>
            <w:r w:rsidRPr="00E12782">
              <w:rPr>
                <w:color w:val="000000"/>
                <w:spacing w:val="-2"/>
                <w:sz w:val="22"/>
                <w:szCs w:val="22"/>
                <w:u w:color="000000"/>
              </w:rPr>
              <w:t>14</w:t>
            </w:r>
          </w:p>
        </w:tc>
        <w:tc>
          <w:tcPr>
            <w:tcW w:w="1416" w:type="dxa"/>
            <w:tcBorders>
              <w:top w:val="single" w:sz="2" w:space="0" w:color="000000"/>
              <w:left w:val="single" w:sz="2" w:space="0" w:color="000000"/>
              <w:bottom w:val="single" w:sz="2" w:space="0" w:color="000000"/>
              <w:right w:val="single" w:sz="2" w:space="0" w:color="000000"/>
            </w:tcBorders>
            <w:tcMar>
              <w:top w:w="71" w:type="dxa"/>
              <w:left w:w="71" w:type="dxa"/>
              <w:bottom w:w="94" w:type="dxa"/>
              <w:right w:w="71" w:type="dxa"/>
            </w:tcMar>
          </w:tcPr>
          <w:p w:rsidR="00A403F1" w:rsidRPr="00E12782" w:rsidRDefault="00A403F1" w:rsidP="00F5413C">
            <w:pPr>
              <w:textAlignment w:val="center"/>
              <w:rPr>
                <w:color w:val="000000"/>
                <w:spacing w:val="-2"/>
                <w:sz w:val="22"/>
                <w:szCs w:val="22"/>
                <w:u w:color="000000"/>
              </w:rPr>
            </w:pPr>
            <w:r w:rsidRPr="00E12782">
              <w:rPr>
                <w:color w:val="000000"/>
                <w:spacing w:val="-2"/>
                <w:sz w:val="22"/>
                <w:szCs w:val="22"/>
                <w:u w:color="000000"/>
              </w:rPr>
              <w:t>15</w:t>
            </w:r>
          </w:p>
        </w:tc>
        <w:tc>
          <w:tcPr>
            <w:tcW w:w="1132" w:type="dxa"/>
            <w:gridSpan w:val="2"/>
            <w:tcBorders>
              <w:top w:val="single" w:sz="2" w:space="0" w:color="000000"/>
              <w:left w:val="single" w:sz="2" w:space="0" w:color="000000"/>
              <w:bottom w:val="single" w:sz="2" w:space="0" w:color="000000"/>
              <w:right w:val="single" w:sz="2" w:space="0" w:color="000000"/>
            </w:tcBorders>
            <w:tcMar>
              <w:top w:w="71" w:type="dxa"/>
              <w:left w:w="71" w:type="dxa"/>
              <w:bottom w:w="94" w:type="dxa"/>
              <w:right w:w="71" w:type="dxa"/>
            </w:tcMar>
          </w:tcPr>
          <w:p w:rsidR="00A403F1" w:rsidRPr="00E12782" w:rsidRDefault="00A403F1" w:rsidP="00F5413C">
            <w:pPr>
              <w:textAlignment w:val="center"/>
              <w:rPr>
                <w:color w:val="000000"/>
                <w:spacing w:val="-2"/>
                <w:sz w:val="22"/>
                <w:szCs w:val="22"/>
                <w:u w:color="000000"/>
              </w:rPr>
            </w:pPr>
            <w:r w:rsidRPr="00E12782">
              <w:rPr>
                <w:color w:val="000000"/>
                <w:spacing w:val="-2"/>
                <w:sz w:val="22"/>
                <w:szCs w:val="22"/>
                <w:u w:color="000000"/>
              </w:rPr>
              <w:t>14</w:t>
            </w:r>
          </w:p>
        </w:tc>
        <w:tc>
          <w:tcPr>
            <w:tcW w:w="1569" w:type="dxa"/>
            <w:tcBorders>
              <w:top w:val="single" w:sz="2" w:space="0" w:color="000000"/>
              <w:left w:val="single" w:sz="2" w:space="0" w:color="000000"/>
              <w:bottom w:val="single" w:sz="2" w:space="0" w:color="000000"/>
              <w:right w:val="single" w:sz="2" w:space="0" w:color="000000"/>
            </w:tcBorders>
            <w:tcMar>
              <w:top w:w="71" w:type="dxa"/>
              <w:left w:w="71" w:type="dxa"/>
              <w:bottom w:w="94" w:type="dxa"/>
              <w:right w:w="71" w:type="dxa"/>
            </w:tcMar>
          </w:tcPr>
          <w:p w:rsidR="00A403F1" w:rsidRPr="00E12782" w:rsidRDefault="00A403F1" w:rsidP="00F5413C">
            <w:pPr>
              <w:textAlignment w:val="center"/>
              <w:rPr>
                <w:color w:val="000000"/>
                <w:spacing w:val="-2"/>
                <w:sz w:val="22"/>
                <w:szCs w:val="22"/>
                <w:u w:color="000000"/>
              </w:rPr>
            </w:pPr>
            <w:r w:rsidRPr="00E12782">
              <w:rPr>
                <w:color w:val="000000"/>
                <w:spacing w:val="-2"/>
                <w:sz w:val="22"/>
                <w:szCs w:val="22"/>
                <w:u w:color="000000"/>
              </w:rPr>
              <w:t>15</w:t>
            </w:r>
          </w:p>
        </w:tc>
        <w:tc>
          <w:tcPr>
            <w:tcW w:w="1982" w:type="dxa"/>
            <w:tcBorders>
              <w:top w:val="single" w:sz="2" w:space="0" w:color="000000"/>
              <w:left w:val="single" w:sz="2" w:space="0" w:color="000000"/>
              <w:bottom w:val="single" w:sz="2" w:space="0" w:color="000000"/>
              <w:right w:val="single" w:sz="2" w:space="0" w:color="000000"/>
            </w:tcBorders>
            <w:tcMar>
              <w:top w:w="71" w:type="dxa"/>
              <w:left w:w="71" w:type="dxa"/>
              <w:bottom w:w="94" w:type="dxa"/>
              <w:right w:w="71" w:type="dxa"/>
            </w:tcMar>
          </w:tcPr>
          <w:p w:rsidR="00A403F1" w:rsidRPr="00E12782" w:rsidRDefault="00A403F1" w:rsidP="00F5413C">
            <w:pPr>
              <w:textAlignment w:val="center"/>
              <w:rPr>
                <w:color w:val="000000"/>
                <w:spacing w:val="-2"/>
                <w:sz w:val="22"/>
                <w:szCs w:val="22"/>
                <w:u w:color="000000"/>
              </w:rPr>
            </w:pPr>
            <w:r w:rsidRPr="00E12782">
              <w:rPr>
                <w:color w:val="000000"/>
                <w:spacing w:val="-2"/>
                <w:sz w:val="22"/>
                <w:szCs w:val="22"/>
                <w:u w:color="000000"/>
              </w:rPr>
              <w:t>стабильно</w:t>
            </w:r>
          </w:p>
        </w:tc>
      </w:tr>
      <w:tr w:rsidR="00A403F1" w:rsidRPr="00E12782" w:rsidTr="00F5413C">
        <w:trPr>
          <w:trHeight w:val="294"/>
        </w:trPr>
        <w:tc>
          <w:tcPr>
            <w:tcW w:w="2481" w:type="dxa"/>
            <w:tcBorders>
              <w:top w:val="single" w:sz="2" w:space="0" w:color="000000"/>
              <w:left w:val="single" w:sz="2" w:space="0" w:color="000000"/>
              <w:bottom w:val="single" w:sz="2" w:space="0" w:color="000000"/>
              <w:right w:val="single" w:sz="2" w:space="0" w:color="000000"/>
            </w:tcBorders>
            <w:tcMar>
              <w:top w:w="71" w:type="dxa"/>
              <w:left w:w="71" w:type="dxa"/>
              <w:bottom w:w="94" w:type="dxa"/>
              <w:right w:w="71" w:type="dxa"/>
            </w:tcMar>
          </w:tcPr>
          <w:p w:rsidR="00A403F1" w:rsidRPr="00E12782" w:rsidRDefault="00A403F1" w:rsidP="00F5413C">
            <w:pPr>
              <w:textAlignment w:val="center"/>
              <w:rPr>
                <w:color w:val="000000"/>
                <w:spacing w:val="-2"/>
                <w:sz w:val="22"/>
                <w:szCs w:val="22"/>
                <w:u w:color="000000"/>
              </w:rPr>
            </w:pPr>
            <w:r w:rsidRPr="00E12782">
              <w:rPr>
                <w:color w:val="000000"/>
                <w:spacing w:val="-2"/>
                <w:sz w:val="22"/>
                <w:szCs w:val="22"/>
                <w:u w:color="000000"/>
              </w:rPr>
              <w:t xml:space="preserve">Пенсионеры </w:t>
            </w:r>
          </w:p>
        </w:tc>
        <w:tc>
          <w:tcPr>
            <w:tcW w:w="1626" w:type="dxa"/>
            <w:gridSpan w:val="2"/>
            <w:tcBorders>
              <w:top w:val="single" w:sz="2" w:space="0" w:color="000000"/>
              <w:left w:val="single" w:sz="2" w:space="0" w:color="000000"/>
              <w:bottom w:val="single" w:sz="2" w:space="0" w:color="000000"/>
              <w:right w:val="single" w:sz="2" w:space="0" w:color="000000"/>
            </w:tcBorders>
            <w:tcMar>
              <w:top w:w="71" w:type="dxa"/>
              <w:left w:w="71" w:type="dxa"/>
              <w:bottom w:w="94" w:type="dxa"/>
              <w:right w:w="71" w:type="dxa"/>
            </w:tcMar>
          </w:tcPr>
          <w:p w:rsidR="00A403F1" w:rsidRPr="00E12782" w:rsidRDefault="00A403F1" w:rsidP="00F5413C">
            <w:pPr>
              <w:textAlignment w:val="center"/>
              <w:rPr>
                <w:color w:val="000000"/>
                <w:spacing w:val="-2"/>
                <w:sz w:val="22"/>
                <w:szCs w:val="22"/>
                <w:u w:color="000000"/>
              </w:rPr>
            </w:pPr>
            <w:r w:rsidRPr="00E12782">
              <w:rPr>
                <w:color w:val="000000"/>
                <w:spacing w:val="-2"/>
                <w:sz w:val="22"/>
                <w:szCs w:val="22"/>
                <w:u w:color="000000"/>
              </w:rPr>
              <w:t>0</w:t>
            </w:r>
          </w:p>
        </w:tc>
        <w:tc>
          <w:tcPr>
            <w:tcW w:w="1416" w:type="dxa"/>
            <w:tcBorders>
              <w:top w:val="single" w:sz="2" w:space="0" w:color="000000"/>
              <w:left w:val="single" w:sz="2" w:space="0" w:color="000000"/>
              <w:bottom w:val="single" w:sz="2" w:space="0" w:color="000000"/>
              <w:right w:val="single" w:sz="2" w:space="0" w:color="000000"/>
            </w:tcBorders>
            <w:tcMar>
              <w:top w:w="71" w:type="dxa"/>
              <w:left w:w="71" w:type="dxa"/>
              <w:bottom w:w="94" w:type="dxa"/>
              <w:right w:w="71" w:type="dxa"/>
            </w:tcMar>
          </w:tcPr>
          <w:p w:rsidR="00A403F1" w:rsidRPr="00E12782" w:rsidRDefault="00A403F1" w:rsidP="00F5413C">
            <w:pPr>
              <w:textAlignment w:val="center"/>
              <w:rPr>
                <w:color w:val="000000"/>
                <w:spacing w:val="-2"/>
                <w:sz w:val="22"/>
                <w:szCs w:val="22"/>
                <w:u w:color="000000"/>
              </w:rPr>
            </w:pPr>
            <w:r w:rsidRPr="00E12782">
              <w:rPr>
                <w:color w:val="000000"/>
                <w:spacing w:val="-2"/>
                <w:sz w:val="22"/>
                <w:szCs w:val="22"/>
                <w:u w:color="000000"/>
              </w:rPr>
              <w:t>0</w:t>
            </w:r>
          </w:p>
        </w:tc>
        <w:tc>
          <w:tcPr>
            <w:tcW w:w="1132" w:type="dxa"/>
            <w:gridSpan w:val="2"/>
            <w:tcBorders>
              <w:top w:val="single" w:sz="2" w:space="0" w:color="000000"/>
              <w:left w:val="single" w:sz="2" w:space="0" w:color="000000"/>
              <w:bottom w:val="single" w:sz="2" w:space="0" w:color="000000"/>
              <w:right w:val="single" w:sz="2" w:space="0" w:color="000000"/>
            </w:tcBorders>
            <w:tcMar>
              <w:top w:w="71" w:type="dxa"/>
              <w:left w:w="71" w:type="dxa"/>
              <w:bottom w:w="94" w:type="dxa"/>
              <w:right w:w="71" w:type="dxa"/>
            </w:tcMar>
          </w:tcPr>
          <w:p w:rsidR="00A403F1" w:rsidRPr="00E12782" w:rsidRDefault="00A403F1" w:rsidP="00F5413C">
            <w:pPr>
              <w:textAlignment w:val="center"/>
              <w:rPr>
                <w:color w:val="000000"/>
                <w:spacing w:val="-2"/>
                <w:sz w:val="22"/>
                <w:szCs w:val="22"/>
                <w:u w:color="000000"/>
              </w:rPr>
            </w:pPr>
            <w:r w:rsidRPr="00E12782">
              <w:rPr>
                <w:color w:val="000000"/>
                <w:spacing w:val="-2"/>
                <w:sz w:val="22"/>
                <w:szCs w:val="22"/>
                <w:u w:color="000000"/>
              </w:rPr>
              <w:t>1</w:t>
            </w:r>
          </w:p>
        </w:tc>
        <w:tc>
          <w:tcPr>
            <w:tcW w:w="1569" w:type="dxa"/>
            <w:tcBorders>
              <w:top w:val="single" w:sz="2" w:space="0" w:color="000000"/>
              <w:left w:val="single" w:sz="2" w:space="0" w:color="000000"/>
              <w:bottom w:val="single" w:sz="2" w:space="0" w:color="000000"/>
              <w:right w:val="single" w:sz="2" w:space="0" w:color="000000"/>
            </w:tcBorders>
            <w:tcMar>
              <w:top w:w="71" w:type="dxa"/>
              <w:left w:w="71" w:type="dxa"/>
              <w:bottom w:w="94" w:type="dxa"/>
              <w:right w:w="71" w:type="dxa"/>
            </w:tcMar>
          </w:tcPr>
          <w:p w:rsidR="00A403F1" w:rsidRPr="00E12782" w:rsidRDefault="00A403F1" w:rsidP="00F5413C">
            <w:pPr>
              <w:textAlignment w:val="center"/>
              <w:rPr>
                <w:color w:val="000000"/>
                <w:spacing w:val="-2"/>
                <w:sz w:val="22"/>
                <w:szCs w:val="22"/>
                <w:u w:color="000000"/>
              </w:rPr>
            </w:pPr>
            <w:r w:rsidRPr="00E12782">
              <w:rPr>
                <w:color w:val="000000"/>
                <w:spacing w:val="-2"/>
                <w:sz w:val="22"/>
                <w:szCs w:val="22"/>
                <w:u w:color="000000"/>
              </w:rPr>
              <w:t>1</w:t>
            </w:r>
          </w:p>
        </w:tc>
        <w:tc>
          <w:tcPr>
            <w:tcW w:w="1982" w:type="dxa"/>
            <w:tcBorders>
              <w:top w:val="single" w:sz="2" w:space="0" w:color="000000"/>
              <w:left w:val="single" w:sz="2" w:space="0" w:color="000000"/>
              <w:bottom w:val="single" w:sz="2" w:space="0" w:color="000000"/>
              <w:right w:val="single" w:sz="2" w:space="0" w:color="000000"/>
            </w:tcBorders>
            <w:tcMar>
              <w:top w:w="71" w:type="dxa"/>
              <w:left w:w="71" w:type="dxa"/>
              <w:bottom w:w="94" w:type="dxa"/>
              <w:right w:w="71" w:type="dxa"/>
            </w:tcMar>
          </w:tcPr>
          <w:p w:rsidR="00A403F1" w:rsidRPr="00E12782" w:rsidRDefault="00A403F1" w:rsidP="00F5413C">
            <w:pPr>
              <w:textAlignment w:val="center"/>
              <w:rPr>
                <w:color w:val="000000"/>
                <w:spacing w:val="-2"/>
                <w:sz w:val="22"/>
                <w:szCs w:val="22"/>
                <w:u w:color="000000"/>
              </w:rPr>
            </w:pPr>
          </w:p>
        </w:tc>
      </w:tr>
      <w:tr w:rsidR="00A403F1" w:rsidRPr="00E12782" w:rsidTr="00F5413C">
        <w:trPr>
          <w:trHeight w:val="113"/>
        </w:trPr>
        <w:tc>
          <w:tcPr>
            <w:tcW w:w="2481" w:type="dxa"/>
            <w:tcBorders>
              <w:top w:val="single" w:sz="2" w:space="0" w:color="000000"/>
              <w:left w:val="single" w:sz="2" w:space="0" w:color="000000"/>
              <w:bottom w:val="single" w:sz="2" w:space="0" w:color="000000"/>
              <w:right w:val="single" w:sz="2" w:space="0" w:color="000000"/>
            </w:tcBorders>
            <w:tcMar>
              <w:top w:w="71" w:type="dxa"/>
              <w:left w:w="71" w:type="dxa"/>
              <w:bottom w:w="94" w:type="dxa"/>
              <w:right w:w="71" w:type="dxa"/>
            </w:tcMar>
          </w:tcPr>
          <w:p w:rsidR="00A403F1" w:rsidRPr="00E12782" w:rsidRDefault="00A403F1" w:rsidP="00F5413C">
            <w:pPr>
              <w:textAlignment w:val="center"/>
              <w:rPr>
                <w:color w:val="000000"/>
                <w:spacing w:val="-2"/>
                <w:sz w:val="22"/>
                <w:szCs w:val="22"/>
                <w:u w:color="000000"/>
              </w:rPr>
            </w:pPr>
            <w:r w:rsidRPr="00E12782">
              <w:rPr>
                <w:color w:val="000000"/>
                <w:spacing w:val="-2"/>
                <w:sz w:val="22"/>
                <w:szCs w:val="22"/>
                <w:u w:color="000000"/>
              </w:rPr>
              <w:t xml:space="preserve">Домохозяйки </w:t>
            </w:r>
          </w:p>
        </w:tc>
        <w:tc>
          <w:tcPr>
            <w:tcW w:w="1626" w:type="dxa"/>
            <w:gridSpan w:val="2"/>
            <w:tcBorders>
              <w:top w:val="single" w:sz="2" w:space="0" w:color="000000"/>
              <w:left w:val="single" w:sz="2" w:space="0" w:color="000000"/>
              <w:bottom w:val="single" w:sz="2" w:space="0" w:color="000000"/>
              <w:right w:val="single" w:sz="2" w:space="0" w:color="000000"/>
            </w:tcBorders>
            <w:tcMar>
              <w:top w:w="71" w:type="dxa"/>
              <w:left w:w="71" w:type="dxa"/>
              <w:bottom w:w="94" w:type="dxa"/>
              <w:right w:w="71" w:type="dxa"/>
            </w:tcMar>
          </w:tcPr>
          <w:p w:rsidR="00A403F1" w:rsidRPr="00E12782" w:rsidRDefault="00A403F1" w:rsidP="00F5413C">
            <w:pPr>
              <w:textAlignment w:val="center"/>
              <w:rPr>
                <w:color w:val="000000"/>
                <w:spacing w:val="-2"/>
                <w:sz w:val="22"/>
                <w:szCs w:val="22"/>
                <w:u w:color="000000"/>
              </w:rPr>
            </w:pPr>
            <w:r w:rsidRPr="00E12782">
              <w:rPr>
                <w:color w:val="000000"/>
                <w:spacing w:val="-2"/>
                <w:sz w:val="22"/>
                <w:szCs w:val="22"/>
                <w:u w:color="000000"/>
              </w:rPr>
              <w:t>0</w:t>
            </w:r>
          </w:p>
        </w:tc>
        <w:tc>
          <w:tcPr>
            <w:tcW w:w="1416" w:type="dxa"/>
            <w:tcBorders>
              <w:top w:val="single" w:sz="2" w:space="0" w:color="000000"/>
              <w:left w:val="single" w:sz="2" w:space="0" w:color="000000"/>
              <w:bottom w:val="single" w:sz="2" w:space="0" w:color="000000"/>
              <w:right w:val="single" w:sz="2" w:space="0" w:color="000000"/>
            </w:tcBorders>
            <w:tcMar>
              <w:top w:w="71" w:type="dxa"/>
              <w:left w:w="71" w:type="dxa"/>
              <w:bottom w:w="94" w:type="dxa"/>
              <w:right w:w="71" w:type="dxa"/>
            </w:tcMar>
          </w:tcPr>
          <w:p w:rsidR="00A403F1" w:rsidRPr="00E12782" w:rsidRDefault="00A403F1" w:rsidP="00F5413C">
            <w:pPr>
              <w:textAlignment w:val="center"/>
              <w:rPr>
                <w:color w:val="000000"/>
                <w:spacing w:val="-2"/>
                <w:sz w:val="22"/>
                <w:szCs w:val="22"/>
                <w:u w:color="000000"/>
              </w:rPr>
            </w:pPr>
            <w:r w:rsidRPr="00E12782">
              <w:rPr>
                <w:color w:val="000000"/>
                <w:spacing w:val="-2"/>
                <w:sz w:val="22"/>
                <w:szCs w:val="22"/>
                <w:u w:color="000000"/>
              </w:rPr>
              <w:t>0</w:t>
            </w:r>
          </w:p>
        </w:tc>
        <w:tc>
          <w:tcPr>
            <w:tcW w:w="1132" w:type="dxa"/>
            <w:gridSpan w:val="2"/>
            <w:tcBorders>
              <w:top w:val="single" w:sz="2" w:space="0" w:color="000000"/>
              <w:left w:val="single" w:sz="2" w:space="0" w:color="000000"/>
              <w:bottom w:val="single" w:sz="2" w:space="0" w:color="000000"/>
              <w:right w:val="single" w:sz="2" w:space="0" w:color="000000"/>
            </w:tcBorders>
            <w:tcMar>
              <w:top w:w="71" w:type="dxa"/>
              <w:left w:w="71" w:type="dxa"/>
              <w:bottom w:w="94" w:type="dxa"/>
              <w:right w:w="71" w:type="dxa"/>
            </w:tcMar>
          </w:tcPr>
          <w:p w:rsidR="00A403F1" w:rsidRPr="00E12782" w:rsidRDefault="00A403F1" w:rsidP="00F5413C">
            <w:pPr>
              <w:textAlignment w:val="center"/>
              <w:rPr>
                <w:color w:val="000000"/>
                <w:spacing w:val="-2"/>
                <w:sz w:val="22"/>
                <w:szCs w:val="22"/>
                <w:u w:color="000000"/>
              </w:rPr>
            </w:pPr>
            <w:r w:rsidRPr="00E12782">
              <w:rPr>
                <w:color w:val="000000"/>
                <w:spacing w:val="-2"/>
                <w:sz w:val="22"/>
                <w:szCs w:val="22"/>
                <w:u w:color="000000"/>
              </w:rPr>
              <w:t>0</w:t>
            </w:r>
          </w:p>
        </w:tc>
        <w:tc>
          <w:tcPr>
            <w:tcW w:w="1569" w:type="dxa"/>
            <w:tcBorders>
              <w:top w:val="single" w:sz="2" w:space="0" w:color="000000"/>
              <w:left w:val="single" w:sz="2" w:space="0" w:color="000000"/>
              <w:bottom w:val="single" w:sz="2" w:space="0" w:color="000000"/>
              <w:right w:val="single" w:sz="2" w:space="0" w:color="000000"/>
            </w:tcBorders>
            <w:tcMar>
              <w:top w:w="71" w:type="dxa"/>
              <w:left w:w="71" w:type="dxa"/>
              <w:bottom w:w="94" w:type="dxa"/>
              <w:right w:w="71" w:type="dxa"/>
            </w:tcMar>
          </w:tcPr>
          <w:p w:rsidR="00A403F1" w:rsidRPr="00E12782" w:rsidRDefault="00A403F1" w:rsidP="00F5413C">
            <w:pPr>
              <w:textAlignment w:val="center"/>
              <w:rPr>
                <w:color w:val="000000"/>
                <w:spacing w:val="-2"/>
                <w:sz w:val="22"/>
                <w:szCs w:val="22"/>
                <w:u w:color="000000"/>
              </w:rPr>
            </w:pPr>
            <w:r w:rsidRPr="00E12782">
              <w:rPr>
                <w:color w:val="000000"/>
                <w:spacing w:val="-2"/>
                <w:sz w:val="22"/>
                <w:szCs w:val="22"/>
                <w:u w:color="000000"/>
              </w:rPr>
              <w:t>0</w:t>
            </w:r>
          </w:p>
        </w:tc>
        <w:tc>
          <w:tcPr>
            <w:tcW w:w="1982" w:type="dxa"/>
            <w:tcBorders>
              <w:top w:val="single" w:sz="2" w:space="0" w:color="000000"/>
              <w:left w:val="single" w:sz="2" w:space="0" w:color="000000"/>
              <w:bottom w:val="single" w:sz="2" w:space="0" w:color="000000"/>
              <w:right w:val="single" w:sz="2" w:space="0" w:color="000000"/>
            </w:tcBorders>
            <w:tcMar>
              <w:top w:w="71" w:type="dxa"/>
              <w:left w:w="71" w:type="dxa"/>
              <w:bottom w:w="94" w:type="dxa"/>
              <w:right w:w="71" w:type="dxa"/>
            </w:tcMar>
          </w:tcPr>
          <w:p w:rsidR="00A403F1" w:rsidRPr="00E12782" w:rsidRDefault="00A403F1" w:rsidP="00F5413C">
            <w:pPr>
              <w:textAlignment w:val="center"/>
              <w:rPr>
                <w:color w:val="000000"/>
                <w:spacing w:val="-2"/>
                <w:sz w:val="22"/>
                <w:szCs w:val="22"/>
                <w:u w:color="000000"/>
              </w:rPr>
            </w:pPr>
          </w:p>
        </w:tc>
      </w:tr>
      <w:tr w:rsidR="00A403F1" w:rsidRPr="00E12782" w:rsidTr="00F5413C">
        <w:trPr>
          <w:trHeight w:val="113"/>
        </w:trPr>
        <w:tc>
          <w:tcPr>
            <w:tcW w:w="10206" w:type="dxa"/>
            <w:gridSpan w:val="8"/>
            <w:tcBorders>
              <w:top w:val="single" w:sz="2" w:space="0" w:color="000000"/>
              <w:left w:val="single" w:sz="2" w:space="0" w:color="000000"/>
              <w:bottom w:val="single" w:sz="2" w:space="0" w:color="000000"/>
              <w:right w:val="single" w:sz="2" w:space="0" w:color="000000"/>
            </w:tcBorders>
            <w:tcMar>
              <w:top w:w="71" w:type="dxa"/>
              <w:left w:w="71" w:type="dxa"/>
              <w:bottom w:w="94" w:type="dxa"/>
              <w:right w:w="71" w:type="dxa"/>
            </w:tcMar>
          </w:tcPr>
          <w:p w:rsidR="00A403F1" w:rsidRPr="00E12782" w:rsidRDefault="00A403F1" w:rsidP="00F5413C">
            <w:pPr>
              <w:textAlignment w:val="center"/>
              <w:rPr>
                <w:color w:val="000000"/>
                <w:spacing w:val="-2"/>
                <w:sz w:val="22"/>
                <w:szCs w:val="22"/>
                <w:u w:color="000000"/>
              </w:rPr>
            </w:pPr>
            <w:r w:rsidRPr="00E12782">
              <w:rPr>
                <w:color w:val="000000"/>
                <w:spacing w:val="-2"/>
                <w:sz w:val="22"/>
                <w:szCs w:val="22"/>
                <w:u w:color="000000"/>
              </w:rPr>
              <w:t>НЕБЛАГОПОЛУЧНЫЕ СЕМЬИ, КОТОРЫЕ СОСТОЯТ НА УЧЕТЕ</w:t>
            </w:r>
          </w:p>
        </w:tc>
      </w:tr>
      <w:tr w:rsidR="00A403F1" w:rsidRPr="00E12782" w:rsidTr="00F5413C">
        <w:trPr>
          <w:trHeight w:val="113"/>
        </w:trPr>
        <w:tc>
          <w:tcPr>
            <w:tcW w:w="2481" w:type="dxa"/>
            <w:tcBorders>
              <w:top w:val="single" w:sz="2" w:space="0" w:color="000000"/>
              <w:left w:val="single" w:sz="2" w:space="0" w:color="000000"/>
              <w:bottom w:val="single" w:sz="2" w:space="0" w:color="000000"/>
              <w:right w:val="single" w:sz="2" w:space="0" w:color="000000"/>
            </w:tcBorders>
            <w:tcMar>
              <w:top w:w="71" w:type="dxa"/>
              <w:left w:w="71" w:type="dxa"/>
              <w:bottom w:w="94" w:type="dxa"/>
              <w:right w:w="71" w:type="dxa"/>
            </w:tcMar>
          </w:tcPr>
          <w:p w:rsidR="00A403F1" w:rsidRPr="00E12782" w:rsidRDefault="00A403F1" w:rsidP="00F5413C">
            <w:pPr>
              <w:textAlignment w:val="center"/>
              <w:rPr>
                <w:color w:val="000000"/>
                <w:spacing w:val="-2"/>
                <w:sz w:val="22"/>
                <w:szCs w:val="22"/>
                <w:u w:color="000000"/>
              </w:rPr>
            </w:pPr>
            <w:r w:rsidRPr="00E12782">
              <w:rPr>
                <w:color w:val="000000"/>
                <w:spacing w:val="-2"/>
                <w:sz w:val="22"/>
                <w:szCs w:val="22"/>
                <w:u w:color="000000"/>
              </w:rPr>
              <w:t xml:space="preserve">В школе </w:t>
            </w:r>
          </w:p>
        </w:tc>
        <w:tc>
          <w:tcPr>
            <w:tcW w:w="1626" w:type="dxa"/>
            <w:gridSpan w:val="2"/>
            <w:tcBorders>
              <w:top w:val="single" w:sz="2" w:space="0" w:color="000000"/>
              <w:left w:val="single" w:sz="2" w:space="0" w:color="000000"/>
              <w:bottom w:val="single" w:sz="2" w:space="0" w:color="000000"/>
              <w:right w:val="single" w:sz="2" w:space="0" w:color="000000"/>
            </w:tcBorders>
            <w:tcMar>
              <w:top w:w="71" w:type="dxa"/>
              <w:left w:w="71" w:type="dxa"/>
              <w:bottom w:w="94" w:type="dxa"/>
              <w:right w:w="71" w:type="dxa"/>
            </w:tcMar>
          </w:tcPr>
          <w:p w:rsidR="00A403F1" w:rsidRPr="00E12782" w:rsidRDefault="00A403F1" w:rsidP="00F5413C">
            <w:pPr>
              <w:textAlignment w:val="center"/>
              <w:rPr>
                <w:color w:val="000000"/>
                <w:spacing w:val="-2"/>
                <w:sz w:val="22"/>
                <w:szCs w:val="22"/>
                <w:u w:color="000000"/>
              </w:rPr>
            </w:pPr>
            <w:r w:rsidRPr="00E12782">
              <w:rPr>
                <w:color w:val="000000"/>
                <w:spacing w:val="-2"/>
                <w:sz w:val="22"/>
                <w:szCs w:val="22"/>
                <w:u w:color="000000"/>
              </w:rPr>
              <w:t>0</w:t>
            </w:r>
          </w:p>
        </w:tc>
        <w:tc>
          <w:tcPr>
            <w:tcW w:w="1416" w:type="dxa"/>
            <w:tcBorders>
              <w:top w:val="single" w:sz="2" w:space="0" w:color="000000"/>
              <w:left w:val="single" w:sz="2" w:space="0" w:color="000000"/>
              <w:bottom w:val="single" w:sz="2" w:space="0" w:color="000000"/>
              <w:right w:val="single" w:sz="2" w:space="0" w:color="000000"/>
            </w:tcBorders>
            <w:tcMar>
              <w:top w:w="71" w:type="dxa"/>
              <w:left w:w="71" w:type="dxa"/>
              <w:bottom w:w="94" w:type="dxa"/>
              <w:right w:w="71" w:type="dxa"/>
            </w:tcMar>
          </w:tcPr>
          <w:p w:rsidR="00A403F1" w:rsidRPr="00E12782" w:rsidRDefault="00A403F1" w:rsidP="00F5413C">
            <w:pPr>
              <w:textAlignment w:val="center"/>
              <w:rPr>
                <w:color w:val="000000"/>
                <w:spacing w:val="-2"/>
                <w:sz w:val="22"/>
                <w:szCs w:val="22"/>
                <w:u w:color="000000"/>
              </w:rPr>
            </w:pPr>
            <w:r w:rsidRPr="00E12782">
              <w:rPr>
                <w:color w:val="000000"/>
                <w:spacing w:val="-2"/>
                <w:sz w:val="22"/>
                <w:szCs w:val="22"/>
                <w:u w:color="000000"/>
              </w:rPr>
              <w:t>0</w:t>
            </w:r>
          </w:p>
        </w:tc>
        <w:tc>
          <w:tcPr>
            <w:tcW w:w="1132" w:type="dxa"/>
            <w:gridSpan w:val="2"/>
            <w:tcBorders>
              <w:top w:val="single" w:sz="2" w:space="0" w:color="000000"/>
              <w:left w:val="single" w:sz="2" w:space="0" w:color="000000"/>
              <w:bottom w:val="single" w:sz="2" w:space="0" w:color="000000"/>
              <w:right w:val="single" w:sz="2" w:space="0" w:color="000000"/>
            </w:tcBorders>
            <w:tcMar>
              <w:top w:w="71" w:type="dxa"/>
              <w:left w:w="71" w:type="dxa"/>
              <w:bottom w:w="94" w:type="dxa"/>
              <w:right w:w="71" w:type="dxa"/>
            </w:tcMar>
          </w:tcPr>
          <w:p w:rsidR="00A403F1" w:rsidRPr="00E12782" w:rsidRDefault="00A403F1" w:rsidP="00F5413C">
            <w:pPr>
              <w:textAlignment w:val="center"/>
              <w:rPr>
                <w:color w:val="000000"/>
                <w:spacing w:val="-2"/>
                <w:sz w:val="22"/>
                <w:szCs w:val="22"/>
                <w:u w:color="000000"/>
              </w:rPr>
            </w:pPr>
            <w:r w:rsidRPr="00E12782">
              <w:rPr>
                <w:color w:val="000000"/>
                <w:spacing w:val="-2"/>
                <w:sz w:val="22"/>
                <w:szCs w:val="22"/>
                <w:u w:color="000000"/>
              </w:rPr>
              <w:t>3</w:t>
            </w:r>
          </w:p>
        </w:tc>
        <w:tc>
          <w:tcPr>
            <w:tcW w:w="1569" w:type="dxa"/>
            <w:tcBorders>
              <w:top w:val="single" w:sz="2" w:space="0" w:color="000000"/>
              <w:left w:val="single" w:sz="2" w:space="0" w:color="000000"/>
              <w:bottom w:val="single" w:sz="2" w:space="0" w:color="000000"/>
              <w:right w:val="single" w:sz="2" w:space="0" w:color="000000"/>
            </w:tcBorders>
            <w:tcMar>
              <w:top w:w="71" w:type="dxa"/>
              <w:left w:w="71" w:type="dxa"/>
              <w:bottom w:w="94" w:type="dxa"/>
              <w:right w:w="71" w:type="dxa"/>
            </w:tcMar>
          </w:tcPr>
          <w:p w:rsidR="00A403F1" w:rsidRPr="00E12782" w:rsidRDefault="00A403F1" w:rsidP="00F5413C">
            <w:pPr>
              <w:textAlignment w:val="center"/>
              <w:rPr>
                <w:color w:val="000000"/>
                <w:spacing w:val="-2"/>
                <w:sz w:val="22"/>
                <w:szCs w:val="22"/>
                <w:u w:color="000000"/>
              </w:rPr>
            </w:pPr>
            <w:r w:rsidRPr="00E12782">
              <w:rPr>
                <w:color w:val="000000"/>
                <w:spacing w:val="-2"/>
                <w:sz w:val="22"/>
                <w:szCs w:val="22"/>
                <w:u w:color="000000"/>
              </w:rPr>
              <w:t>3</w:t>
            </w:r>
          </w:p>
        </w:tc>
        <w:tc>
          <w:tcPr>
            <w:tcW w:w="1982" w:type="dxa"/>
            <w:tcBorders>
              <w:top w:val="single" w:sz="2" w:space="0" w:color="000000"/>
              <w:left w:val="single" w:sz="2" w:space="0" w:color="000000"/>
              <w:bottom w:val="single" w:sz="2" w:space="0" w:color="000000"/>
              <w:right w:val="single" w:sz="2" w:space="0" w:color="000000"/>
            </w:tcBorders>
            <w:tcMar>
              <w:top w:w="71" w:type="dxa"/>
              <w:left w:w="71" w:type="dxa"/>
              <w:bottom w:w="94" w:type="dxa"/>
              <w:right w:w="71" w:type="dxa"/>
            </w:tcMar>
          </w:tcPr>
          <w:p w:rsidR="00A403F1" w:rsidRPr="00E12782" w:rsidRDefault="00A403F1" w:rsidP="00F5413C">
            <w:pPr>
              <w:textAlignment w:val="center"/>
              <w:rPr>
                <w:color w:val="000000"/>
                <w:spacing w:val="-2"/>
                <w:sz w:val="22"/>
                <w:szCs w:val="22"/>
                <w:u w:color="000000"/>
              </w:rPr>
            </w:pPr>
            <w:r w:rsidRPr="00E12782">
              <w:rPr>
                <w:color w:val="000000"/>
                <w:spacing w:val="-2"/>
                <w:sz w:val="22"/>
                <w:szCs w:val="22"/>
                <w:u w:color="000000"/>
              </w:rPr>
              <w:t>отрицательно</w:t>
            </w:r>
          </w:p>
        </w:tc>
      </w:tr>
      <w:tr w:rsidR="00A403F1" w:rsidRPr="00E12782" w:rsidTr="00F5413C">
        <w:trPr>
          <w:trHeight w:val="113"/>
        </w:trPr>
        <w:tc>
          <w:tcPr>
            <w:tcW w:w="2481" w:type="dxa"/>
            <w:tcBorders>
              <w:top w:val="single" w:sz="2" w:space="0" w:color="000000"/>
              <w:left w:val="single" w:sz="2" w:space="0" w:color="000000"/>
              <w:bottom w:val="single" w:sz="2" w:space="0" w:color="000000"/>
              <w:right w:val="single" w:sz="2" w:space="0" w:color="000000"/>
            </w:tcBorders>
            <w:tcMar>
              <w:top w:w="71" w:type="dxa"/>
              <w:left w:w="71" w:type="dxa"/>
              <w:bottom w:w="94" w:type="dxa"/>
              <w:right w:w="71" w:type="dxa"/>
            </w:tcMar>
          </w:tcPr>
          <w:p w:rsidR="00A403F1" w:rsidRPr="00E12782" w:rsidRDefault="00A403F1" w:rsidP="00F5413C">
            <w:pPr>
              <w:textAlignment w:val="center"/>
              <w:rPr>
                <w:color w:val="000000"/>
                <w:spacing w:val="-2"/>
                <w:sz w:val="22"/>
                <w:szCs w:val="22"/>
                <w:u w:color="000000"/>
              </w:rPr>
            </w:pPr>
            <w:r w:rsidRPr="00E12782">
              <w:rPr>
                <w:color w:val="000000"/>
                <w:spacing w:val="-2"/>
                <w:sz w:val="22"/>
                <w:szCs w:val="22"/>
                <w:u w:color="000000"/>
              </w:rPr>
              <w:lastRenderedPageBreak/>
              <w:t xml:space="preserve">В ПДН </w:t>
            </w:r>
          </w:p>
        </w:tc>
        <w:tc>
          <w:tcPr>
            <w:tcW w:w="1626" w:type="dxa"/>
            <w:gridSpan w:val="2"/>
            <w:tcBorders>
              <w:top w:val="single" w:sz="2" w:space="0" w:color="000000"/>
              <w:left w:val="single" w:sz="2" w:space="0" w:color="000000"/>
              <w:bottom w:val="single" w:sz="2" w:space="0" w:color="000000"/>
              <w:right w:val="single" w:sz="2" w:space="0" w:color="000000"/>
            </w:tcBorders>
            <w:tcMar>
              <w:top w:w="71" w:type="dxa"/>
              <w:left w:w="71" w:type="dxa"/>
              <w:bottom w:w="94" w:type="dxa"/>
              <w:right w:w="71" w:type="dxa"/>
            </w:tcMar>
          </w:tcPr>
          <w:p w:rsidR="00A403F1" w:rsidRPr="00E12782" w:rsidRDefault="00A403F1" w:rsidP="00F5413C">
            <w:pPr>
              <w:textAlignment w:val="center"/>
              <w:rPr>
                <w:color w:val="000000"/>
                <w:spacing w:val="-2"/>
                <w:sz w:val="22"/>
                <w:szCs w:val="22"/>
                <w:u w:color="000000"/>
              </w:rPr>
            </w:pPr>
            <w:r w:rsidRPr="00E12782">
              <w:rPr>
                <w:color w:val="000000"/>
                <w:spacing w:val="-2"/>
                <w:sz w:val="22"/>
                <w:szCs w:val="22"/>
                <w:u w:color="000000"/>
              </w:rPr>
              <w:t>3</w:t>
            </w:r>
          </w:p>
        </w:tc>
        <w:tc>
          <w:tcPr>
            <w:tcW w:w="1416" w:type="dxa"/>
            <w:tcBorders>
              <w:top w:val="single" w:sz="2" w:space="0" w:color="000000"/>
              <w:left w:val="single" w:sz="2" w:space="0" w:color="000000"/>
              <w:bottom w:val="single" w:sz="2" w:space="0" w:color="000000"/>
              <w:right w:val="single" w:sz="2" w:space="0" w:color="000000"/>
            </w:tcBorders>
            <w:tcMar>
              <w:top w:w="71" w:type="dxa"/>
              <w:left w:w="71" w:type="dxa"/>
              <w:bottom w:w="94" w:type="dxa"/>
              <w:right w:w="71" w:type="dxa"/>
            </w:tcMar>
          </w:tcPr>
          <w:p w:rsidR="00A403F1" w:rsidRPr="00E12782" w:rsidRDefault="00A403F1" w:rsidP="00F5413C">
            <w:pPr>
              <w:textAlignment w:val="center"/>
              <w:rPr>
                <w:color w:val="000000"/>
                <w:spacing w:val="-2"/>
                <w:sz w:val="22"/>
                <w:szCs w:val="22"/>
                <w:u w:color="000000"/>
              </w:rPr>
            </w:pPr>
            <w:r w:rsidRPr="00E12782">
              <w:rPr>
                <w:color w:val="000000"/>
                <w:spacing w:val="-2"/>
                <w:sz w:val="22"/>
                <w:szCs w:val="22"/>
                <w:u w:color="000000"/>
              </w:rPr>
              <w:t>3</w:t>
            </w:r>
          </w:p>
        </w:tc>
        <w:tc>
          <w:tcPr>
            <w:tcW w:w="1132" w:type="dxa"/>
            <w:gridSpan w:val="2"/>
            <w:tcBorders>
              <w:top w:val="single" w:sz="2" w:space="0" w:color="000000"/>
              <w:left w:val="single" w:sz="2" w:space="0" w:color="000000"/>
              <w:bottom w:val="single" w:sz="2" w:space="0" w:color="000000"/>
              <w:right w:val="single" w:sz="2" w:space="0" w:color="000000"/>
            </w:tcBorders>
            <w:tcMar>
              <w:top w:w="71" w:type="dxa"/>
              <w:left w:w="71" w:type="dxa"/>
              <w:bottom w:w="94" w:type="dxa"/>
              <w:right w:w="71" w:type="dxa"/>
            </w:tcMar>
          </w:tcPr>
          <w:p w:rsidR="00A403F1" w:rsidRPr="00E12782" w:rsidRDefault="00A403F1" w:rsidP="00F5413C">
            <w:pPr>
              <w:textAlignment w:val="center"/>
              <w:rPr>
                <w:color w:val="000000"/>
                <w:spacing w:val="-2"/>
                <w:sz w:val="22"/>
                <w:szCs w:val="22"/>
                <w:u w:color="000000"/>
              </w:rPr>
            </w:pPr>
            <w:r w:rsidRPr="00E12782">
              <w:rPr>
                <w:color w:val="000000"/>
                <w:spacing w:val="-2"/>
                <w:sz w:val="22"/>
                <w:szCs w:val="22"/>
                <w:u w:color="000000"/>
              </w:rPr>
              <w:t>1</w:t>
            </w:r>
          </w:p>
        </w:tc>
        <w:tc>
          <w:tcPr>
            <w:tcW w:w="1569" w:type="dxa"/>
            <w:tcBorders>
              <w:top w:val="single" w:sz="2" w:space="0" w:color="000000"/>
              <w:left w:val="single" w:sz="2" w:space="0" w:color="000000"/>
              <w:bottom w:val="single" w:sz="2" w:space="0" w:color="000000"/>
              <w:right w:val="single" w:sz="2" w:space="0" w:color="000000"/>
            </w:tcBorders>
            <w:tcMar>
              <w:top w:w="71" w:type="dxa"/>
              <w:left w:w="71" w:type="dxa"/>
              <w:bottom w:w="94" w:type="dxa"/>
              <w:right w:w="71" w:type="dxa"/>
            </w:tcMar>
          </w:tcPr>
          <w:p w:rsidR="00A403F1" w:rsidRPr="00E12782" w:rsidRDefault="00A403F1" w:rsidP="00F5413C">
            <w:pPr>
              <w:textAlignment w:val="center"/>
              <w:rPr>
                <w:color w:val="000000"/>
                <w:spacing w:val="-2"/>
                <w:sz w:val="22"/>
                <w:szCs w:val="22"/>
                <w:u w:color="000000"/>
              </w:rPr>
            </w:pPr>
            <w:r w:rsidRPr="00E12782">
              <w:rPr>
                <w:color w:val="000000"/>
                <w:spacing w:val="-2"/>
                <w:sz w:val="22"/>
                <w:szCs w:val="22"/>
                <w:u w:color="000000"/>
              </w:rPr>
              <w:t>1</w:t>
            </w:r>
          </w:p>
        </w:tc>
        <w:tc>
          <w:tcPr>
            <w:tcW w:w="1982" w:type="dxa"/>
            <w:tcBorders>
              <w:top w:val="single" w:sz="2" w:space="0" w:color="000000"/>
              <w:left w:val="single" w:sz="2" w:space="0" w:color="000000"/>
              <w:bottom w:val="single" w:sz="2" w:space="0" w:color="000000"/>
              <w:right w:val="single" w:sz="2" w:space="0" w:color="000000"/>
            </w:tcBorders>
            <w:tcMar>
              <w:top w:w="71" w:type="dxa"/>
              <w:left w:w="71" w:type="dxa"/>
              <w:bottom w:w="94" w:type="dxa"/>
              <w:right w:w="71" w:type="dxa"/>
            </w:tcMar>
          </w:tcPr>
          <w:p w:rsidR="00A403F1" w:rsidRPr="00E12782" w:rsidRDefault="00A403F1" w:rsidP="00F5413C">
            <w:pPr>
              <w:textAlignment w:val="center"/>
              <w:rPr>
                <w:color w:val="000000"/>
                <w:spacing w:val="-2"/>
                <w:sz w:val="22"/>
                <w:szCs w:val="22"/>
                <w:u w:color="000000"/>
              </w:rPr>
            </w:pPr>
            <w:r w:rsidRPr="00E12782">
              <w:rPr>
                <w:color w:val="000000"/>
                <w:spacing w:val="-2"/>
                <w:sz w:val="22"/>
                <w:szCs w:val="22"/>
                <w:u w:color="000000"/>
              </w:rPr>
              <w:t xml:space="preserve">положительная </w:t>
            </w:r>
          </w:p>
        </w:tc>
      </w:tr>
      <w:tr w:rsidR="00A403F1" w:rsidRPr="00E12782" w:rsidTr="00F5413C">
        <w:trPr>
          <w:trHeight w:val="288"/>
        </w:trPr>
        <w:tc>
          <w:tcPr>
            <w:tcW w:w="2481" w:type="dxa"/>
            <w:tcBorders>
              <w:top w:val="single" w:sz="2" w:space="0" w:color="000000"/>
              <w:left w:val="single" w:sz="2" w:space="0" w:color="000000"/>
              <w:bottom w:val="single" w:sz="2" w:space="0" w:color="000000"/>
              <w:right w:val="single" w:sz="2" w:space="0" w:color="000000"/>
            </w:tcBorders>
            <w:tcMar>
              <w:top w:w="71" w:type="dxa"/>
              <w:left w:w="71" w:type="dxa"/>
              <w:bottom w:w="94" w:type="dxa"/>
              <w:right w:w="71" w:type="dxa"/>
            </w:tcMar>
          </w:tcPr>
          <w:p w:rsidR="00A403F1" w:rsidRPr="00E12782" w:rsidRDefault="00A403F1" w:rsidP="00F5413C">
            <w:pPr>
              <w:textAlignment w:val="center"/>
              <w:rPr>
                <w:color w:val="000000"/>
                <w:spacing w:val="-2"/>
                <w:sz w:val="22"/>
                <w:szCs w:val="22"/>
                <w:u w:color="000000"/>
              </w:rPr>
            </w:pPr>
            <w:r w:rsidRPr="00E12782">
              <w:rPr>
                <w:color w:val="000000"/>
                <w:spacing w:val="-2"/>
                <w:sz w:val="22"/>
                <w:szCs w:val="22"/>
                <w:u w:color="000000"/>
              </w:rPr>
              <w:t>В КПДН и ЗП</w:t>
            </w:r>
          </w:p>
        </w:tc>
        <w:tc>
          <w:tcPr>
            <w:tcW w:w="1626" w:type="dxa"/>
            <w:gridSpan w:val="2"/>
            <w:tcBorders>
              <w:top w:val="single" w:sz="2" w:space="0" w:color="000000"/>
              <w:left w:val="single" w:sz="2" w:space="0" w:color="000000"/>
              <w:bottom w:val="single" w:sz="2" w:space="0" w:color="000000"/>
              <w:right w:val="single" w:sz="2" w:space="0" w:color="000000"/>
            </w:tcBorders>
            <w:tcMar>
              <w:top w:w="71" w:type="dxa"/>
              <w:left w:w="71" w:type="dxa"/>
              <w:bottom w:w="94" w:type="dxa"/>
              <w:right w:w="71" w:type="dxa"/>
            </w:tcMar>
          </w:tcPr>
          <w:p w:rsidR="00A403F1" w:rsidRPr="00E12782" w:rsidRDefault="00A403F1" w:rsidP="00F5413C">
            <w:pPr>
              <w:textAlignment w:val="center"/>
              <w:rPr>
                <w:color w:val="000000"/>
                <w:spacing w:val="-2"/>
                <w:sz w:val="22"/>
                <w:szCs w:val="22"/>
                <w:u w:color="000000"/>
              </w:rPr>
            </w:pPr>
            <w:r w:rsidRPr="00E12782">
              <w:rPr>
                <w:color w:val="000000"/>
                <w:spacing w:val="-2"/>
                <w:sz w:val="22"/>
                <w:szCs w:val="22"/>
                <w:u w:color="000000"/>
              </w:rPr>
              <w:t>1</w:t>
            </w:r>
          </w:p>
        </w:tc>
        <w:tc>
          <w:tcPr>
            <w:tcW w:w="1416" w:type="dxa"/>
            <w:tcBorders>
              <w:top w:val="single" w:sz="2" w:space="0" w:color="000000"/>
              <w:left w:val="single" w:sz="2" w:space="0" w:color="000000"/>
              <w:bottom w:val="single" w:sz="2" w:space="0" w:color="000000"/>
              <w:right w:val="single" w:sz="2" w:space="0" w:color="000000"/>
            </w:tcBorders>
            <w:tcMar>
              <w:top w:w="71" w:type="dxa"/>
              <w:left w:w="71" w:type="dxa"/>
              <w:bottom w:w="94" w:type="dxa"/>
              <w:right w:w="71" w:type="dxa"/>
            </w:tcMar>
          </w:tcPr>
          <w:p w:rsidR="00A403F1" w:rsidRPr="00E12782" w:rsidRDefault="00A403F1" w:rsidP="00F5413C">
            <w:pPr>
              <w:textAlignment w:val="center"/>
              <w:rPr>
                <w:color w:val="000000"/>
                <w:spacing w:val="-2"/>
                <w:sz w:val="22"/>
                <w:szCs w:val="22"/>
                <w:u w:color="000000"/>
              </w:rPr>
            </w:pPr>
            <w:r w:rsidRPr="00E12782">
              <w:rPr>
                <w:color w:val="000000"/>
                <w:spacing w:val="-2"/>
                <w:sz w:val="22"/>
                <w:szCs w:val="22"/>
                <w:u w:color="000000"/>
              </w:rPr>
              <w:t>1</w:t>
            </w:r>
          </w:p>
        </w:tc>
        <w:tc>
          <w:tcPr>
            <w:tcW w:w="1132" w:type="dxa"/>
            <w:gridSpan w:val="2"/>
            <w:tcBorders>
              <w:top w:val="single" w:sz="2" w:space="0" w:color="000000"/>
              <w:left w:val="single" w:sz="2" w:space="0" w:color="000000"/>
              <w:bottom w:val="single" w:sz="2" w:space="0" w:color="000000"/>
              <w:right w:val="single" w:sz="2" w:space="0" w:color="000000"/>
            </w:tcBorders>
            <w:tcMar>
              <w:top w:w="71" w:type="dxa"/>
              <w:left w:w="71" w:type="dxa"/>
              <w:bottom w:w="94" w:type="dxa"/>
              <w:right w:w="71" w:type="dxa"/>
            </w:tcMar>
          </w:tcPr>
          <w:p w:rsidR="00A403F1" w:rsidRPr="00E12782" w:rsidRDefault="00A403F1" w:rsidP="00F5413C">
            <w:pPr>
              <w:textAlignment w:val="center"/>
              <w:rPr>
                <w:color w:val="000000"/>
                <w:spacing w:val="-2"/>
                <w:sz w:val="22"/>
                <w:szCs w:val="22"/>
                <w:u w:color="000000"/>
              </w:rPr>
            </w:pPr>
            <w:r w:rsidRPr="00E12782">
              <w:rPr>
                <w:color w:val="000000"/>
                <w:spacing w:val="-2"/>
                <w:sz w:val="22"/>
                <w:szCs w:val="22"/>
                <w:u w:color="000000"/>
              </w:rPr>
              <w:t>2</w:t>
            </w:r>
          </w:p>
        </w:tc>
        <w:tc>
          <w:tcPr>
            <w:tcW w:w="1569" w:type="dxa"/>
            <w:tcBorders>
              <w:top w:val="single" w:sz="2" w:space="0" w:color="000000"/>
              <w:left w:val="single" w:sz="2" w:space="0" w:color="000000"/>
              <w:bottom w:val="single" w:sz="2" w:space="0" w:color="000000"/>
              <w:right w:val="single" w:sz="2" w:space="0" w:color="000000"/>
            </w:tcBorders>
            <w:tcMar>
              <w:top w:w="71" w:type="dxa"/>
              <w:left w:w="71" w:type="dxa"/>
              <w:bottom w:w="94" w:type="dxa"/>
              <w:right w:w="71" w:type="dxa"/>
            </w:tcMar>
          </w:tcPr>
          <w:p w:rsidR="00A403F1" w:rsidRPr="00E12782" w:rsidRDefault="00A403F1" w:rsidP="00F5413C">
            <w:pPr>
              <w:textAlignment w:val="center"/>
              <w:rPr>
                <w:color w:val="000000"/>
                <w:spacing w:val="-2"/>
                <w:sz w:val="22"/>
                <w:szCs w:val="22"/>
                <w:u w:color="000000"/>
              </w:rPr>
            </w:pPr>
            <w:r w:rsidRPr="00E12782">
              <w:rPr>
                <w:color w:val="000000"/>
                <w:spacing w:val="-2"/>
                <w:sz w:val="22"/>
                <w:szCs w:val="22"/>
                <w:u w:color="000000"/>
              </w:rPr>
              <w:t>2</w:t>
            </w:r>
          </w:p>
        </w:tc>
        <w:tc>
          <w:tcPr>
            <w:tcW w:w="1982" w:type="dxa"/>
            <w:tcBorders>
              <w:top w:val="single" w:sz="2" w:space="0" w:color="000000"/>
              <w:left w:val="single" w:sz="2" w:space="0" w:color="000000"/>
              <w:bottom w:val="single" w:sz="2" w:space="0" w:color="000000"/>
              <w:right w:val="single" w:sz="2" w:space="0" w:color="000000"/>
            </w:tcBorders>
            <w:tcMar>
              <w:top w:w="71" w:type="dxa"/>
              <w:left w:w="71" w:type="dxa"/>
              <w:bottom w:w="94" w:type="dxa"/>
              <w:right w:w="71" w:type="dxa"/>
            </w:tcMar>
          </w:tcPr>
          <w:p w:rsidR="00A403F1" w:rsidRPr="00E12782" w:rsidRDefault="00A403F1" w:rsidP="00F5413C">
            <w:pPr>
              <w:textAlignment w:val="center"/>
              <w:rPr>
                <w:color w:val="000000"/>
                <w:spacing w:val="-2"/>
                <w:sz w:val="22"/>
                <w:szCs w:val="22"/>
                <w:u w:color="000000"/>
              </w:rPr>
            </w:pPr>
            <w:r w:rsidRPr="00E12782">
              <w:rPr>
                <w:color w:val="000000"/>
                <w:spacing w:val="-2"/>
                <w:sz w:val="22"/>
                <w:szCs w:val="22"/>
                <w:u w:color="000000"/>
              </w:rPr>
              <w:t>отрицательно</w:t>
            </w:r>
          </w:p>
        </w:tc>
      </w:tr>
      <w:tr w:rsidR="00A403F1" w:rsidRPr="00E12782" w:rsidTr="00F5413C">
        <w:trPr>
          <w:trHeight w:val="113"/>
        </w:trPr>
        <w:tc>
          <w:tcPr>
            <w:tcW w:w="10206" w:type="dxa"/>
            <w:gridSpan w:val="8"/>
            <w:tcBorders>
              <w:top w:val="single" w:sz="2" w:space="0" w:color="000000"/>
              <w:left w:val="single" w:sz="2" w:space="0" w:color="000000"/>
              <w:bottom w:val="single" w:sz="2" w:space="0" w:color="000000"/>
              <w:right w:val="single" w:sz="2" w:space="0" w:color="000000"/>
            </w:tcBorders>
            <w:tcMar>
              <w:top w:w="71" w:type="dxa"/>
              <w:left w:w="71" w:type="dxa"/>
              <w:bottom w:w="94" w:type="dxa"/>
              <w:right w:w="71" w:type="dxa"/>
            </w:tcMar>
          </w:tcPr>
          <w:p w:rsidR="00A403F1" w:rsidRPr="00E12782" w:rsidRDefault="00A403F1" w:rsidP="00F5413C">
            <w:pPr>
              <w:textAlignment w:val="center"/>
              <w:rPr>
                <w:color w:val="000000"/>
                <w:spacing w:val="-2"/>
                <w:sz w:val="22"/>
                <w:szCs w:val="22"/>
                <w:u w:color="000000"/>
              </w:rPr>
            </w:pPr>
            <w:r w:rsidRPr="00E12782">
              <w:rPr>
                <w:color w:val="000000"/>
                <w:spacing w:val="-2"/>
                <w:sz w:val="22"/>
                <w:szCs w:val="22"/>
                <w:u w:color="000000"/>
              </w:rPr>
              <w:t>УЧЕНИКИ ГРУППЫ РИСКА, КОТОРЫЕ СОСТОЯТ НА УЧЕТЕ</w:t>
            </w:r>
          </w:p>
        </w:tc>
      </w:tr>
      <w:tr w:rsidR="00A403F1" w:rsidRPr="00E12782" w:rsidTr="00F5413C">
        <w:trPr>
          <w:trHeight w:val="113"/>
        </w:trPr>
        <w:tc>
          <w:tcPr>
            <w:tcW w:w="2481" w:type="dxa"/>
            <w:tcBorders>
              <w:top w:val="single" w:sz="2" w:space="0" w:color="000000"/>
              <w:left w:val="single" w:sz="2" w:space="0" w:color="000000"/>
              <w:bottom w:val="single" w:sz="2" w:space="0" w:color="000000"/>
              <w:right w:val="single" w:sz="2" w:space="0" w:color="000000"/>
            </w:tcBorders>
            <w:tcMar>
              <w:top w:w="71" w:type="dxa"/>
              <w:left w:w="71" w:type="dxa"/>
              <w:bottom w:w="94" w:type="dxa"/>
              <w:right w:w="71" w:type="dxa"/>
            </w:tcMar>
          </w:tcPr>
          <w:p w:rsidR="00A403F1" w:rsidRPr="00E12782" w:rsidRDefault="00A403F1" w:rsidP="00F5413C">
            <w:pPr>
              <w:textAlignment w:val="center"/>
              <w:rPr>
                <w:color w:val="000000"/>
                <w:spacing w:val="-2"/>
                <w:sz w:val="22"/>
                <w:szCs w:val="22"/>
                <w:u w:color="000000"/>
              </w:rPr>
            </w:pPr>
            <w:r w:rsidRPr="00E12782">
              <w:rPr>
                <w:color w:val="000000"/>
                <w:spacing w:val="-2"/>
                <w:sz w:val="22"/>
                <w:szCs w:val="22"/>
                <w:u w:color="000000"/>
              </w:rPr>
              <w:t xml:space="preserve">В школе </w:t>
            </w:r>
          </w:p>
        </w:tc>
        <w:tc>
          <w:tcPr>
            <w:tcW w:w="1626" w:type="dxa"/>
            <w:gridSpan w:val="2"/>
            <w:tcBorders>
              <w:top w:val="single" w:sz="2" w:space="0" w:color="000000"/>
              <w:left w:val="single" w:sz="2" w:space="0" w:color="000000"/>
              <w:bottom w:val="single" w:sz="2" w:space="0" w:color="000000"/>
              <w:right w:val="single" w:sz="2" w:space="0" w:color="000000"/>
            </w:tcBorders>
            <w:tcMar>
              <w:top w:w="71" w:type="dxa"/>
              <w:left w:w="71" w:type="dxa"/>
              <w:bottom w:w="94" w:type="dxa"/>
              <w:right w:w="71" w:type="dxa"/>
            </w:tcMar>
          </w:tcPr>
          <w:p w:rsidR="00A403F1" w:rsidRPr="00E12782" w:rsidRDefault="00A403F1" w:rsidP="00F5413C">
            <w:pPr>
              <w:textAlignment w:val="center"/>
              <w:rPr>
                <w:color w:val="000000"/>
                <w:spacing w:val="-2"/>
                <w:sz w:val="22"/>
                <w:szCs w:val="22"/>
                <w:u w:color="000000"/>
              </w:rPr>
            </w:pPr>
            <w:r w:rsidRPr="00E12782">
              <w:rPr>
                <w:color w:val="000000"/>
                <w:spacing w:val="-2"/>
                <w:sz w:val="22"/>
                <w:szCs w:val="22"/>
                <w:u w:color="000000"/>
              </w:rPr>
              <w:t>8</w:t>
            </w:r>
          </w:p>
        </w:tc>
        <w:tc>
          <w:tcPr>
            <w:tcW w:w="1416" w:type="dxa"/>
            <w:tcBorders>
              <w:top w:val="single" w:sz="2" w:space="0" w:color="000000"/>
              <w:left w:val="single" w:sz="2" w:space="0" w:color="000000"/>
              <w:bottom w:val="single" w:sz="2" w:space="0" w:color="000000"/>
              <w:right w:val="single" w:sz="2" w:space="0" w:color="000000"/>
            </w:tcBorders>
            <w:tcMar>
              <w:top w:w="71" w:type="dxa"/>
              <w:left w:w="71" w:type="dxa"/>
              <w:bottom w:w="94" w:type="dxa"/>
              <w:right w:w="71" w:type="dxa"/>
            </w:tcMar>
          </w:tcPr>
          <w:p w:rsidR="00A403F1" w:rsidRPr="00E12782" w:rsidRDefault="00A403F1" w:rsidP="00F5413C">
            <w:pPr>
              <w:textAlignment w:val="center"/>
              <w:rPr>
                <w:color w:val="000000"/>
                <w:spacing w:val="-2"/>
                <w:sz w:val="22"/>
                <w:szCs w:val="22"/>
                <w:u w:color="000000"/>
              </w:rPr>
            </w:pPr>
            <w:r w:rsidRPr="00E12782">
              <w:rPr>
                <w:color w:val="000000"/>
                <w:spacing w:val="-2"/>
                <w:sz w:val="22"/>
                <w:szCs w:val="22"/>
                <w:u w:color="000000"/>
              </w:rPr>
              <w:t>9</w:t>
            </w:r>
          </w:p>
        </w:tc>
        <w:tc>
          <w:tcPr>
            <w:tcW w:w="1132" w:type="dxa"/>
            <w:gridSpan w:val="2"/>
            <w:tcBorders>
              <w:top w:val="single" w:sz="2" w:space="0" w:color="000000"/>
              <w:left w:val="single" w:sz="2" w:space="0" w:color="000000"/>
              <w:bottom w:val="single" w:sz="2" w:space="0" w:color="000000"/>
              <w:right w:val="single" w:sz="2" w:space="0" w:color="000000"/>
            </w:tcBorders>
            <w:tcMar>
              <w:top w:w="71" w:type="dxa"/>
              <w:left w:w="71" w:type="dxa"/>
              <w:bottom w:w="94" w:type="dxa"/>
              <w:right w:w="71" w:type="dxa"/>
            </w:tcMar>
          </w:tcPr>
          <w:p w:rsidR="00A403F1" w:rsidRPr="00E12782" w:rsidRDefault="00A403F1" w:rsidP="00F5413C">
            <w:pPr>
              <w:textAlignment w:val="center"/>
              <w:rPr>
                <w:color w:val="000000"/>
                <w:spacing w:val="-2"/>
                <w:sz w:val="22"/>
                <w:szCs w:val="22"/>
                <w:u w:color="000000"/>
              </w:rPr>
            </w:pPr>
            <w:r w:rsidRPr="00E12782">
              <w:rPr>
                <w:color w:val="000000"/>
                <w:spacing w:val="-2"/>
                <w:sz w:val="22"/>
                <w:szCs w:val="22"/>
                <w:u w:color="000000"/>
              </w:rPr>
              <w:t>6</w:t>
            </w:r>
          </w:p>
        </w:tc>
        <w:tc>
          <w:tcPr>
            <w:tcW w:w="1569" w:type="dxa"/>
            <w:tcBorders>
              <w:top w:val="single" w:sz="2" w:space="0" w:color="000000"/>
              <w:left w:val="single" w:sz="2" w:space="0" w:color="000000"/>
              <w:bottom w:val="single" w:sz="2" w:space="0" w:color="000000"/>
              <w:right w:val="single" w:sz="2" w:space="0" w:color="000000"/>
            </w:tcBorders>
            <w:tcMar>
              <w:top w:w="71" w:type="dxa"/>
              <w:left w:w="71" w:type="dxa"/>
              <w:bottom w:w="94" w:type="dxa"/>
              <w:right w:w="71" w:type="dxa"/>
            </w:tcMar>
          </w:tcPr>
          <w:p w:rsidR="00A403F1" w:rsidRPr="00E12782" w:rsidRDefault="00A403F1" w:rsidP="00F5413C">
            <w:pPr>
              <w:textAlignment w:val="center"/>
              <w:rPr>
                <w:color w:val="000000"/>
                <w:spacing w:val="-2"/>
                <w:sz w:val="22"/>
                <w:szCs w:val="22"/>
                <w:u w:color="000000"/>
              </w:rPr>
            </w:pPr>
            <w:r w:rsidRPr="00E12782">
              <w:rPr>
                <w:color w:val="000000"/>
                <w:spacing w:val="-2"/>
                <w:sz w:val="22"/>
                <w:szCs w:val="22"/>
                <w:u w:color="000000"/>
              </w:rPr>
              <w:t>6</w:t>
            </w:r>
          </w:p>
        </w:tc>
        <w:tc>
          <w:tcPr>
            <w:tcW w:w="1982" w:type="dxa"/>
            <w:tcBorders>
              <w:top w:val="single" w:sz="2" w:space="0" w:color="000000"/>
              <w:left w:val="single" w:sz="2" w:space="0" w:color="000000"/>
              <w:bottom w:val="single" w:sz="2" w:space="0" w:color="000000"/>
              <w:right w:val="single" w:sz="2" w:space="0" w:color="000000"/>
            </w:tcBorders>
            <w:tcMar>
              <w:top w:w="71" w:type="dxa"/>
              <w:left w:w="71" w:type="dxa"/>
              <w:bottom w:w="94" w:type="dxa"/>
              <w:right w:w="71" w:type="dxa"/>
            </w:tcMar>
          </w:tcPr>
          <w:p w:rsidR="00A403F1" w:rsidRPr="00E12782" w:rsidRDefault="00A403F1" w:rsidP="00F5413C">
            <w:pPr>
              <w:textAlignment w:val="center"/>
              <w:rPr>
                <w:color w:val="000000"/>
                <w:spacing w:val="-2"/>
                <w:sz w:val="22"/>
                <w:szCs w:val="22"/>
                <w:u w:color="000000"/>
              </w:rPr>
            </w:pPr>
            <w:r w:rsidRPr="00E12782">
              <w:rPr>
                <w:color w:val="000000"/>
                <w:spacing w:val="-2"/>
                <w:sz w:val="22"/>
                <w:szCs w:val="22"/>
                <w:u w:color="000000"/>
              </w:rPr>
              <w:t>положительно</w:t>
            </w:r>
          </w:p>
        </w:tc>
      </w:tr>
      <w:tr w:rsidR="00A403F1" w:rsidRPr="00E12782" w:rsidTr="00F5413C">
        <w:trPr>
          <w:trHeight w:val="113"/>
        </w:trPr>
        <w:tc>
          <w:tcPr>
            <w:tcW w:w="2481" w:type="dxa"/>
            <w:tcBorders>
              <w:top w:val="single" w:sz="2" w:space="0" w:color="000000"/>
              <w:left w:val="single" w:sz="2" w:space="0" w:color="000000"/>
              <w:bottom w:val="single" w:sz="2" w:space="0" w:color="000000"/>
              <w:right w:val="single" w:sz="2" w:space="0" w:color="000000"/>
            </w:tcBorders>
            <w:tcMar>
              <w:top w:w="71" w:type="dxa"/>
              <w:left w:w="71" w:type="dxa"/>
              <w:bottom w:w="94" w:type="dxa"/>
              <w:right w:w="71" w:type="dxa"/>
            </w:tcMar>
          </w:tcPr>
          <w:p w:rsidR="00A403F1" w:rsidRPr="00E12782" w:rsidRDefault="00A403F1" w:rsidP="00F5413C">
            <w:pPr>
              <w:textAlignment w:val="center"/>
              <w:rPr>
                <w:color w:val="000000"/>
                <w:spacing w:val="-2"/>
                <w:sz w:val="22"/>
                <w:szCs w:val="22"/>
                <w:u w:color="000000"/>
              </w:rPr>
            </w:pPr>
            <w:r w:rsidRPr="00E12782">
              <w:rPr>
                <w:color w:val="000000"/>
                <w:spacing w:val="-2"/>
                <w:sz w:val="22"/>
                <w:szCs w:val="22"/>
                <w:u w:color="000000"/>
              </w:rPr>
              <w:t>В ПДН И ЗП</w:t>
            </w:r>
          </w:p>
        </w:tc>
        <w:tc>
          <w:tcPr>
            <w:tcW w:w="1626" w:type="dxa"/>
            <w:gridSpan w:val="2"/>
            <w:tcBorders>
              <w:top w:val="single" w:sz="2" w:space="0" w:color="000000"/>
              <w:left w:val="single" w:sz="2" w:space="0" w:color="000000"/>
              <w:bottom w:val="single" w:sz="2" w:space="0" w:color="000000"/>
              <w:right w:val="single" w:sz="2" w:space="0" w:color="000000"/>
            </w:tcBorders>
            <w:tcMar>
              <w:top w:w="71" w:type="dxa"/>
              <w:left w:w="71" w:type="dxa"/>
              <w:bottom w:w="94" w:type="dxa"/>
              <w:right w:w="71" w:type="dxa"/>
            </w:tcMar>
          </w:tcPr>
          <w:p w:rsidR="00A403F1" w:rsidRPr="00E12782" w:rsidRDefault="00A403F1" w:rsidP="00F5413C">
            <w:pPr>
              <w:textAlignment w:val="center"/>
              <w:rPr>
                <w:color w:val="000000"/>
                <w:spacing w:val="-2"/>
                <w:sz w:val="22"/>
                <w:szCs w:val="22"/>
                <w:u w:color="000000"/>
              </w:rPr>
            </w:pPr>
            <w:r w:rsidRPr="00E12782">
              <w:rPr>
                <w:color w:val="000000"/>
                <w:spacing w:val="-2"/>
                <w:sz w:val="22"/>
                <w:szCs w:val="22"/>
                <w:u w:color="000000"/>
              </w:rPr>
              <w:t>1</w:t>
            </w:r>
          </w:p>
        </w:tc>
        <w:tc>
          <w:tcPr>
            <w:tcW w:w="1416" w:type="dxa"/>
            <w:tcBorders>
              <w:top w:val="single" w:sz="2" w:space="0" w:color="000000"/>
              <w:left w:val="single" w:sz="2" w:space="0" w:color="000000"/>
              <w:bottom w:val="single" w:sz="2" w:space="0" w:color="000000"/>
              <w:right w:val="single" w:sz="2" w:space="0" w:color="000000"/>
            </w:tcBorders>
            <w:tcMar>
              <w:top w:w="71" w:type="dxa"/>
              <w:left w:w="71" w:type="dxa"/>
              <w:bottom w:w="94" w:type="dxa"/>
              <w:right w:w="71" w:type="dxa"/>
            </w:tcMar>
          </w:tcPr>
          <w:p w:rsidR="00A403F1" w:rsidRPr="00E12782" w:rsidRDefault="00A403F1" w:rsidP="00F5413C">
            <w:pPr>
              <w:textAlignment w:val="center"/>
              <w:rPr>
                <w:color w:val="000000"/>
                <w:spacing w:val="-2"/>
                <w:sz w:val="22"/>
                <w:szCs w:val="22"/>
                <w:u w:color="000000"/>
              </w:rPr>
            </w:pPr>
            <w:r w:rsidRPr="00E12782">
              <w:rPr>
                <w:color w:val="000000"/>
                <w:spacing w:val="-2"/>
                <w:sz w:val="22"/>
                <w:szCs w:val="22"/>
                <w:u w:color="000000"/>
              </w:rPr>
              <w:t>1</w:t>
            </w:r>
          </w:p>
        </w:tc>
        <w:tc>
          <w:tcPr>
            <w:tcW w:w="1132" w:type="dxa"/>
            <w:gridSpan w:val="2"/>
            <w:tcBorders>
              <w:top w:val="single" w:sz="2" w:space="0" w:color="000000"/>
              <w:left w:val="single" w:sz="2" w:space="0" w:color="000000"/>
              <w:bottom w:val="single" w:sz="2" w:space="0" w:color="000000"/>
              <w:right w:val="single" w:sz="2" w:space="0" w:color="000000"/>
            </w:tcBorders>
            <w:tcMar>
              <w:top w:w="71" w:type="dxa"/>
              <w:left w:w="71" w:type="dxa"/>
              <w:bottom w:w="94" w:type="dxa"/>
              <w:right w:w="71" w:type="dxa"/>
            </w:tcMar>
          </w:tcPr>
          <w:p w:rsidR="00A403F1" w:rsidRPr="00E12782" w:rsidRDefault="00A403F1" w:rsidP="00F5413C">
            <w:pPr>
              <w:textAlignment w:val="center"/>
              <w:rPr>
                <w:color w:val="000000"/>
                <w:spacing w:val="-2"/>
                <w:sz w:val="22"/>
                <w:szCs w:val="22"/>
                <w:u w:color="000000"/>
              </w:rPr>
            </w:pPr>
            <w:r w:rsidRPr="00E12782">
              <w:rPr>
                <w:color w:val="000000"/>
                <w:spacing w:val="-2"/>
                <w:sz w:val="22"/>
                <w:szCs w:val="22"/>
                <w:u w:color="000000"/>
              </w:rPr>
              <w:t>2</w:t>
            </w:r>
          </w:p>
        </w:tc>
        <w:tc>
          <w:tcPr>
            <w:tcW w:w="1569" w:type="dxa"/>
            <w:tcBorders>
              <w:top w:val="single" w:sz="2" w:space="0" w:color="000000"/>
              <w:left w:val="single" w:sz="2" w:space="0" w:color="000000"/>
              <w:bottom w:val="single" w:sz="2" w:space="0" w:color="000000"/>
              <w:right w:val="single" w:sz="2" w:space="0" w:color="000000"/>
            </w:tcBorders>
            <w:tcMar>
              <w:top w:w="71" w:type="dxa"/>
              <w:left w:w="71" w:type="dxa"/>
              <w:bottom w:w="94" w:type="dxa"/>
              <w:right w:w="71" w:type="dxa"/>
            </w:tcMar>
          </w:tcPr>
          <w:p w:rsidR="00A403F1" w:rsidRPr="00E12782" w:rsidRDefault="00A403F1" w:rsidP="00F5413C">
            <w:pPr>
              <w:textAlignment w:val="center"/>
              <w:rPr>
                <w:color w:val="000000"/>
                <w:spacing w:val="-2"/>
                <w:sz w:val="22"/>
                <w:szCs w:val="22"/>
                <w:u w:color="000000"/>
              </w:rPr>
            </w:pPr>
            <w:r w:rsidRPr="00E12782">
              <w:rPr>
                <w:color w:val="000000"/>
                <w:spacing w:val="-2"/>
                <w:sz w:val="22"/>
                <w:szCs w:val="22"/>
                <w:u w:color="000000"/>
              </w:rPr>
              <w:t>2</w:t>
            </w:r>
          </w:p>
        </w:tc>
        <w:tc>
          <w:tcPr>
            <w:tcW w:w="1982" w:type="dxa"/>
            <w:tcBorders>
              <w:top w:val="single" w:sz="2" w:space="0" w:color="000000"/>
              <w:left w:val="single" w:sz="2" w:space="0" w:color="000000"/>
              <w:bottom w:val="single" w:sz="2" w:space="0" w:color="000000"/>
              <w:right w:val="single" w:sz="2" w:space="0" w:color="000000"/>
            </w:tcBorders>
            <w:tcMar>
              <w:top w:w="71" w:type="dxa"/>
              <w:left w:w="71" w:type="dxa"/>
              <w:bottom w:w="94" w:type="dxa"/>
              <w:right w:w="71" w:type="dxa"/>
            </w:tcMar>
          </w:tcPr>
          <w:p w:rsidR="00A403F1" w:rsidRPr="00E12782" w:rsidRDefault="00A403F1" w:rsidP="00F5413C">
            <w:pPr>
              <w:textAlignment w:val="center"/>
              <w:rPr>
                <w:color w:val="000000"/>
                <w:spacing w:val="-2"/>
                <w:sz w:val="22"/>
                <w:szCs w:val="22"/>
                <w:u w:color="000000"/>
              </w:rPr>
            </w:pPr>
            <w:r w:rsidRPr="00E12782">
              <w:rPr>
                <w:color w:val="000000"/>
                <w:spacing w:val="-2"/>
                <w:sz w:val="22"/>
                <w:szCs w:val="22"/>
                <w:u w:color="000000"/>
              </w:rPr>
              <w:t>отрицательно</w:t>
            </w:r>
          </w:p>
        </w:tc>
      </w:tr>
      <w:tr w:rsidR="00A403F1" w:rsidRPr="00E12782" w:rsidTr="00F5413C">
        <w:trPr>
          <w:trHeight w:val="113"/>
        </w:trPr>
        <w:tc>
          <w:tcPr>
            <w:tcW w:w="2481" w:type="dxa"/>
            <w:tcBorders>
              <w:top w:val="single" w:sz="2" w:space="0" w:color="000000"/>
              <w:left w:val="single" w:sz="2" w:space="0" w:color="000000"/>
              <w:bottom w:val="single" w:sz="2" w:space="0" w:color="000000"/>
              <w:right w:val="single" w:sz="2" w:space="0" w:color="000000"/>
            </w:tcBorders>
            <w:tcMar>
              <w:top w:w="71" w:type="dxa"/>
              <w:left w:w="71" w:type="dxa"/>
              <w:bottom w:w="94" w:type="dxa"/>
              <w:right w:w="71" w:type="dxa"/>
            </w:tcMar>
          </w:tcPr>
          <w:p w:rsidR="00A403F1" w:rsidRPr="00E12782" w:rsidRDefault="00A403F1" w:rsidP="00F5413C">
            <w:pPr>
              <w:textAlignment w:val="center"/>
              <w:rPr>
                <w:color w:val="000000"/>
                <w:spacing w:val="-2"/>
                <w:sz w:val="22"/>
                <w:szCs w:val="22"/>
                <w:u w:color="000000"/>
              </w:rPr>
            </w:pPr>
            <w:r w:rsidRPr="00E12782">
              <w:rPr>
                <w:color w:val="000000"/>
                <w:spacing w:val="-2"/>
                <w:sz w:val="22"/>
                <w:szCs w:val="22"/>
                <w:u w:color="000000"/>
              </w:rPr>
              <w:t>В КПДН</w:t>
            </w:r>
          </w:p>
        </w:tc>
        <w:tc>
          <w:tcPr>
            <w:tcW w:w="1626" w:type="dxa"/>
            <w:gridSpan w:val="2"/>
            <w:tcBorders>
              <w:top w:val="single" w:sz="2" w:space="0" w:color="000000"/>
              <w:left w:val="single" w:sz="2" w:space="0" w:color="000000"/>
              <w:bottom w:val="single" w:sz="2" w:space="0" w:color="000000"/>
              <w:right w:val="single" w:sz="2" w:space="0" w:color="000000"/>
            </w:tcBorders>
            <w:tcMar>
              <w:top w:w="71" w:type="dxa"/>
              <w:left w:w="71" w:type="dxa"/>
              <w:bottom w:w="94" w:type="dxa"/>
              <w:right w:w="71" w:type="dxa"/>
            </w:tcMar>
          </w:tcPr>
          <w:p w:rsidR="00A403F1" w:rsidRPr="00E12782" w:rsidRDefault="00A403F1" w:rsidP="00F5413C">
            <w:pPr>
              <w:textAlignment w:val="center"/>
              <w:rPr>
                <w:color w:val="000000"/>
                <w:spacing w:val="-2"/>
                <w:sz w:val="22"/>
                <w:szCs w:val="22"/>
                <w:u w:color="000000"/>
              </w:rPr>
            </w:pPr>
            <w:r w:rsidRPr="00E12782">
              <w:rPr>
                <w:color w:val="000000"/>
                <w:spacing w:val="-2"/>
                <w:sz w:val="22"/>
                <w:szCs w:val="22"/>
                <w:u w:color="000000"/>
              </w:rPr>
              <w:t>0</w:t>
            </w:r>
          </w:p>
        </w:tc>
        <w:tc>
          <w:tcPr>
            <w:tcW w:w="1416" w:type="dxa"/>
            <w:tcBorders>
              <w:top w:val="single" w:sz="2" w:space="0" w:color="000000"/>
              <w:left w:val="single" w:sz="2" w:space="0" w:color="000000"/>
              <w:bottom w:val="single" w:sz="2" w:space="0" w:color="000000"/>
              <w:right w:val="single" w:sz="2" w:space="0" w:color="000000"/>
            </w:tcBorders>
            <w:tcMar>
              <w:top w:w="71" w:type="dxa"/>
              <w:left w:w="71" w:type="dxa"/>
              <w:bottom w:w="94" w:type="dxa"/>
              <w:right w:w="71" w:type="dxa"/>
            </w:tcMar>
          </w:tcPr>
          <w:p w:rsidR="00A403F1" w:rsidRPr="00E12782" w:rsidRDefault="00A403F1" w:rsidP="00F5413C">
            <w:pPr>
              <w:textAlignment w:val="center"/>
              <w:rPr>
                <w:color w:val="000000"/>
                <w:spacing w:val="-2"/>
                <w:sz w:val="22"/>
                <w:szCs w:val="22"/>
                <w:u w:color="000000"/>
              </w:rPr>
            </w:pPr>
            <w:r w:rsidRPr="00E12782">
              <w:rPr>
                <w:color w:val="000000"/>
                <w:spacing w:val="-2"/>
                <w:sz w:val="22"/>
                <w:szCs w:val="22"/>
                <w:u w:color="000000"/>
              </w:rPr>
              <w:t>0</w:t>
            </w:r>
          </w:p>
        </w:tc>
        <w:tc>
          <w:tcPr>
            <w:tcW w:w="1132" w:type="dxa"/>
            <w:gridSpan w:val="2"/>
            <w:tcBorders>
              <w:top w:val="single" w:sz="2" w:space="0" w:color="000000"/>
              <w:left w:val="single" w:sz="2" w:space="0" w:color="000000"/>
              <w:bottom w:val="single" w:sz="2" w:space="0" w:color="000000"/>
              <w:right w:val="single" w:sz="2" w:space="0" w:color="000000"/>
            </w:tcBorders>
            <w:tcMar>
              <w:top w:w="71" w:type="dxa"/>
              <w:left w:w="71" w:type="dxa"/>
              <w:bottom w:w="94" w:type="dxa"/>
              <w:right w:w="71" w:type="dxa"/>
            </w:tcMar>
          </w:tcPr>
          <w:p w:rsidR="00A403F1" w:rsidRPr="00E12782" w:rsidRDefault="00A403F1" w:rsidP="00F5413C">
            <w:pPr>
              <w:textAlignment w:val="center"/>
              <w:rPr>
                <w:color w:val="000000"/>
                <w:spacing w:val="-2"/>
                <w:sz w:val="22"/>
                <w:szCs w:val="22"/>
                <w:u w:color="000000"/>
              </w:rPr>
            </w:pPr>
            <w:r w:rsidRPr="00E12782">
              <w:rPr>
                <w:color w:val="000000"/>
                <w:spacing w:val="-2"/>
                <w:sz w:val="22"/>
                <w:szCs w:val="22"/>
                <w:u w:color="000000"/>
              </w:rPr>
              <w:t>2</w:t>
            </w:r>
          </w:p>
        </w:tc>
        <w:tc>
          <w:tcPr>
            <w:tcW w:w="1569" w:type="dxa"/>
            <w:tcBorders>
              <w:top w:val="single" w:sz="2" w:space="0" w:color="000000"/>
              <w:left w:val="single" w:sz="2" w:space="0" w:color="000000"/>
              <w:bottom w:val="single" w:sz="2" w:space="0" w:color="000000"/>
              <w:right w:val="single" w:sz="2" w:space="0" w:color="000000"/>
            </w:tcBorders>
            <w:tcMar>
              <w:top w:w="71" w:type="dxa"/>
              <w:left w:w="71" w:type="dxa"/>
              <w:bottom w:w="94" w:type="dxa"/>
              <w:right w:w="71" w:type="dxa"/>
            </w:tcMar>
          </w:tcPr>
          <w:p w:rsidR="00A403F1" w:rsidRPr="00E12782" w:rsidRDefault="00A403F1" w:rsidP="00F5413C">
            <w:pPr>
              <w:textAlignment w:val="center"/>
              <w:rPr>
                <w:color w:val="000000"/>
                <w:spacing w:val="-2"/>
                <w:sz w:val="22"/>
                <w:szCs w:val="22"/>
                <w:u w:color="000000"/>
              </w:rPr>
            </w:pPr>
            <w:r w:rsidRPr="00E12782">
              <w:rPr>
                <w:color w:val="000000"/>
                <w:spacing w:val="-2"/>
                <w:sz w:val="22"/>
                <w:szCs w:val="22"/>
                <w:u w:color="000000"/>
              </w:rPr>
              <w:t>2</w:t>
            </w:r>
          </w:p>
        </w:tc>
        <w:tc>
          <w:tcPr>
            <w:tcW w:w="1982" w:type="dxa"/>
            <w:tcBorders>
              <w:top w:val="single" w:sz="2" w:space="0" w:color="000000"/>
              <w:left w:val="single" w:sz="2" w:space="0" w:color="000000"/>
              <w:bottom w:val="single" w:sz="2" w:space="0" w:color="000000"/>
              <w:right w:val="single" w:sz="2" w:space="0" w:color="000000"/>
            </w:tcBorders>
            <w:tcMar>
              <w:top w:w="71" w:type="dxa"/>
              <w:left w:w="71" w:type="dxa"/>
              <w:bottom w:w="94" w:type="dxa"/>
              <w:right w:w="71" w:type="dxa"/>
            </w:tcMar>
          </w:tcPr>
          <w:p w:rsidR="00A403F1" w:rsidRPr="00E12782" w:rsidRDefault="00A403F1" w:rsidP="00F5413C">
            <w:pPr>
              <w:textAlignment w:val="center"/>
              <w:rPr>
                <w:color w:val="000000"/>
                <w:spacing w:val="-2"/>
                <w:sz w:val="22"/>
                <w:szCs w:val="22"/>
                <w:u w:color="000000"/>
              </w:rPr>
            </w:pPr>
            <w:r w:rsidRPr="00E12782">
              <w:rPr>
                <w:color w:val="000000"/>
                <w:spacing w:val="-2"/>
                <w:sz w:val="22"/>
                <w:szCs w:val="22"/>
                <w:u w:color="000000"/>
              </w:rPr>
              <w:t>отрицательно</w:t>
            </w:r>
          </w:p>
        </w:tc>
      </w:tr>
    </w:tbl>
    <w:p w:rsidR="00A403F1" w:rsidRPr="00E12782" w:rsidRDefault="00A403F1" w:rsidP="00A403F1">
      <w:pPr>
        <w:textAlignment w:val="center"/>
        <w:rPr>
          <w:caps/>
          <w:color w:val="000000"/>
          <w:spacing w:val="-2"/>
          <w:sz w:val="22"/>
          <w:szCs w:val="22"/>
          <w:u w:color="000000"/>
        </w:rPr>
      </w:pPr>
    </w:p>
    <w:p w:rsidR="00A403F1" w:rsidRPr="00E12782" w:rsidRDefault="00A403F1" w:rsidP="00A403F1">
      <w:pPr>
        <w:textAlignment w:val="center"/>
        <w:rPr>
          <w:caps/>
          <w:color w:val="000000"/>
          <w:spacing w:val="-2"/>
          <w:sz w:val="22"/>
          <w:szCs w:val="22"/>
          <w:u w:color="000000"/>
        </w:rPr>
      </w:pPr>
      <w:r w:rsidRPr="00E12782">
        <w:rPr>
          <w:caps/>
          <w:color w:val="000000"/>
          <w:spacing w:val="-2"/>
          <w:sz w:val="22"/>
          <w:szCs w:val="22"/>
          <w:u w:color="000000"/>
        </w:rPr>
        <w:t>РАБОТА ПО ПРОФИЛАКТИКЕ БЕЗНАДЗОРНОСТИ, БЕСПРИЗОРНОСТИ, ПРАВОНАРУШЕНИЙ</w:t>
      </w:r>
    </w:p>
    <w:p w:rsidR="00A403F1" w:rsidRPr="00E12782" w:rsidRDefault="00A403F1" w:rsidP="00A403F1">
      <w:pPr>
        <w:jc w:val="both"/>
        <w:textAlignment w:val="center"/>
        <w:rPr>
          <w:color w:val="000000"/>
          <w:spacing w:val="-2"/>
          <w:sz w:val="22"/>
          <w:szCs w:val="22"/>
          <w:u w:color="000000"/>
        </w:rPr>
      </w:pPr>
      <w:r w:rsidRPr="00E12782">
        <w:rPr>
          <w:color w:val="000000"/>
          <w:spacing w:val="-2"/>
          <w:sz w:val="22"/>
          <w:szCs w:val="22"/>
          <w:u w:color="000000"/>
        </w:rPr>
        <w:t>Основная деятельность была реализована по следующим категориям учащихся:</w:t>
      </w:r>
    </w:p>
    <w:p w:rsidR="00A403F1" w:rsidRPr="00E12782" w:rsidRDefault="00A403F1" w:rsidP="00A403F1">
      <w:pPr>
        <w:jc w:val="both"/>
        <w:textAlignment w:val="center"/>
        <w:rPr>
          <w:color w:val="000000"/>
          <w:spacing w:val="-2"/>
          <w:sz w:val="22"/>
          <w:szCs w:val="22"/>
          <w:u w:color="000000"/>
        </w:rPr>
      </w:pPr>
      <w:r w:rsidRPr="00E12782">
        <w:rPr>
          <w:color w:val="000000"/>
          <w:spacing w:val="-2"/>
          <w:sz w:val="22"/>
          <w:szCs w:val="22"/>
          <w:u w:color="000000"/>
        </w:rPr>
        <w:t xml:space="preserve">Обобщенные данные о школьниках, состоящих на различных видах учета в 2022/23 учебном году, представлены в таблице </w:t>
      </w:r>
    </w:p>
    <w:p w:rsidR="00A403F1" w:rsidRPr="00E12782" w:rsidRDefault="00A403F1" w:rsidP="00A403F1">
      <w:pPr>
        <w:jc w:val="both"/>
        <w:textAlignment w:val="center"/>
        <w:rPr>
          <w:color w:val="000000"/>
          <w:spacing w:val="-2"/>
          <w:sz w:val="22"/>
          <w:szCs w:val="22"/>
          <w:u w:color="000000"/>
        </w:rPr>
      </w:pPr>
    </w:p>
    <w:p w:rsidR="00A403F1" w:rsidRPr="00E12782" w:rsidRDefault="00A403F1" w:rsidP="00A403F1">
      <w:pPr>
        <w:jc w:val="both"/>
        <w:textAlignment w:val="center"/>
        <w:rPr>
          <w:color w:val="000000"/>
          <w:spacing w:val="-2"/>
          <w:sz w:val="22"/>
          <w:szCs w:val="22"/>
          <w:u w:color="000000"/>
        </w:rPr>
      </w:pPr>
    </w:p>
    <w:p w:rsidR="00A403F1" w:rsidRPr="00E12782" w:rsidRDefault="00A403F1" w:rsidP="00A403F1">
      <w:pPr>
        <w:jc w:val="both"/>
        <w:textAlignment w:val="center"/>
        <w:rPr>
          <w:color w:val="000000"/>
          <w:spacing w:val="-2"/>
          <w:sz w:val="22"/>
          <w:szCs w:val="22"/>
          <w:u w:color="000000"/>
        </w:rPr>
      </w:pPr>
      <w:r w:rsidRPr="00E12782">
        <w:rPr>
          <w:color w:val="000000"/>
          <w:spacing w:val="-2"/>
          <w:sz w:val="22"/>
          <w:szCs w:val="22"/>
          <w:u w:color="000000"/>
        </w:rPr>
        <w:t>2.</w:t>
      </w:r>
      <w:r w:rsidRPr="00E12782">
        <w:rPr>
          <w:i/>
          <w:iCs/>
          <w:color w:val="000000"/>
          <w:spacing w:val="-2"/>
          <w:sz w:val="22"/>
          <w:szCs w:val="22"/>
          <w:u w:color="000000"/>
        </w:rPr>
        <w:t xml:space="preserve"> Список обучающихся, состоящих на различных видах учета, в 2022/23 учебном году</w:t>
      </w:r>
    </w:p>
    <w:tbl>
      <w:tblPr>
        <w:tblpPr w:leftFromText="180" w:rightFromText="180" w:vertAnchor="page" w:horzAnchor="page" w:tblpX="535" w:tblpY="1182"/>
        <w:tblW w:w="16355" w:type="dxa"/>
        <w:tblLayout w:type="fixed"/>
        <w:tblLook w:val="04A0"/>
      </w:tblPr>
      <w:tblGrid>
        <w:gridCol w:w="2440"/>
        <w:gridCol w:w="1116"/>
        <w:gridCol w:w="716"/>
        <w:gridCol w:w="2279"/>
        <w:gridCol w:w="1684"/>
        <w:gridCol w:w="1718"/>
        <w:gridCol w:w="1559"/>
        <w:gridCol w:w="2488"/>
        <w:gridCol w:w="2355"/>
      </w:tblGrid>
      <w:tr w:rsidR="00A403F1" w:rsidRPr="00E12782" w:rsidTr="00F5413C">
        <w:trPr>
          <w:trHeight w:val="255"/>
        </w:trPr>
        <w:tc>
          <w:tcPr>
            <w:tcW w:w="2440" w:type="dxa"/>
            <w:tcBorders>
              <w:top w:val="single" w:sz="4" w:space="0" w:color="auto"/>
              <w:left w:val="nil"/>
              <w:bottom w:val="single" w:sz="4" w:space="0" w:color="auto"/>
              <w:right w:val="single" w:sz="4" w:space="0" w:color="auto"/>
            </w:tcBorders>
            <w:shd w:val="clear" w:color="auto" w:fill="auto"/>
            <w:noWrap/>
            <w:hideMark/>
          </w:tcPr>
          <w:p w:rsidR="00A403F1" w:rsidRPr="00E12782" w:rsidRDefault="00A403F1" w:rsidP="00F5413C">
            <w:pPr>
              <w:jc w:val="center"/>
              <w:rPr>
                <w:color w:val="000000"/>
                <w:sz w:val="22"/>
                <w:szCs w:val="22"/>
              </w:rPr>
            </w:pPr>
            <w:r w:rsidRPr="00E12782">
              <w:rPr>
                <w:color w:val="000000"/>
                <w:sz w:val="22"/>
                <w:szCs w:val="22"/>
              </w:rPr>
              <w:lastRenderedPageBreak/>
              <w:t xml:space="preserve">ФИО (полностью) </w:t>
            </w:r>
          </w:p>
        </w:tc>
        <w:tc>
          <w:tcPr>
            <w:tcW w:w="1116" w:type="dxa"/>
            <w:tcBorders>
              <w:top w:val="single" w:sz="4" w:space="0" w:color="auto"/>
              <w:left w:val="nil"/>
              <w:bottom w:val="single" w:sz="4" w:space="0" w:color="auto"/>
              <w:right w:val="single" w:sz="4" w:space="0" w:color="auto"/>
            </w:tcBorders>
            <w:shd w:val="clear" w:color="auto" w:fill="auto"/>
            <w:noWrap/>
            <w:hideMark/>
          </w:tcPr>
          <w:p w:rsidR="00A403F1" w:rsidRPr="00E12782" w:rsidRDefault="00A403F1" w:rsidP="00F5413C">
            <w:pPr>
              <w:jc w:val="center"/>
              <w:rPr>
                <w:color w:val="000000"/>
                <w:sz w:val="22"/>
                <w:szCs w:val="22"/>
              </w:rPr>
            </w:pPr>
            <w:r w:rsidRPr="00E12782">
              <w:rPr>
                <w:color w:val="000000"/>
                <w:sz w:val="22"/>
                <w:szCs w:val="22"/>
              </w:rPr>
              <w:t xml:space="preserve">Дата рождения </w:t>
            </w:r>
          </w:p>
        </w:tc>
        <w:tc>
          <w:tcPr>
            <w:tcW w:w="716" w:type="dxa"/>
            <w:tcBorders>
              <w:top w:val="single" w:sz="4" w:space="0" w:color="auto"/>
              <w:left w:val="nil"/>
              <w:bottom w:val="single" w:sz="4" w:space="0" w:color="auto"/>
              <w:right w:val="single" w:sz="4" w:space="0" w:color="auto"/>
            </w:tcBorders>
            <w:shd w:val="clear" w:color="auto" w:fill="auto"/>
            <w:noWrap/>
            <w:hideMark/>
          </w:tcPr>
          <w:p w:rsidR="00A403F1" w:rsidRPr="00E12782" w:rsidRDefault="00A403F1" w:rsidP="00F5413C">
            <w:pPr>
              <w:jc w:val="center"/>
              <w:rPr>
                <w:color w:val="000000"/>
                <w:sz w:val="22"/>
                <w:szCs w:val="22"/>
              </w:rPr>
            </w:pPr>
            <w:r w:rsidRPr="00E12782">
              <w:rPr>
                <w:color w:val="000000"/>
                <w:sz w:val="22"/>
                <w:szCs w:val="22"/>
              </w:rPr>
              <w:t xml:space="preserve">Класс </w:t>
            </w:r>
          </w:p>
        </w:tc>
        <w:tc>
          <w:tcPr>
            <w:tcW w:w="2279" w:type="dxa"/>
            <w:tcBorders>
              <w:top w:val="single" w:sz="4" w:space="0" w:color="auto"/>
              <w:left w:val="nil"/>
              <w:bottom w:val="single" w:sz="4" w:space="0" w:color="auto"/>
              <w:right w:val="single" w:sz="4" w:space="0" w:color="auto"/>
            </w:tcBorders>
            <w:shd w:val="clear" w:color="auto" w:fill="auto"/>
            <w:noWrap/>
            <w:hideMark/>
          </w:tcPr>
          <w:p w:rsidR="00A403F1" w:rsidRPr="00E12782" w:rsidRDefault="00A403F1" w:rsidP="00F5413C">
            <w:pPr>
              <w:jc w:val="center"/>
              <w:rPr>
                <w:color w:val="000000"/>
                <w:sz w:val="22"/>
                <w:szCs w:val="22"/>
              </w:rPr>
            </w:pPr>
            <w:r w:rsidRPr="00E12782">
              <w:rPr>
                <w:color w:val="000000"/>
                <w:sz w:val="22"/>
                <w:szCs w:val="22"/>
              </w:rPr>
              <w:t>Ф.И.О. родителей (законных представителей)</w:t>
            </w:r>
          </w:p>
        </w:tc>
        <w:tc>
          <w:tcPr>
            <w:tcW w:w="1684" w:type="dxa"/>
            <w:tcBorders>
              <w:top w:val="single" w:sz="4" w:space="0" w:color="auto"/>
              <w:left w:val="nil"/>
              <w:bottom w:val="single" w:sz="4" w:space="0" w:color="auto"/>
              <w:right w:val="single" w:sz="4" w:space="0" w:color="auto"/>
            </w:tcBorders>
            <w:shd w:val="clear" w:color="auto" w:fill="auto"/>
            <w:noWrap/>
            <w:hideMark/>
          </w:tcPr>
          <w:p w:rsidR="00A403F1" w:rsidRPr="00E12782" w:rsidRDefault="00A403F1" w:rsidP="00F5413C">
            <w:pPr>
              <w:jc w:val="center"/>
              <w:rPr>
                <w:color w:val="000000"/>
                <w:sz w:val="22"/>
                <w:szCs w:val="22"/>
              </w:rPr>
            </w:pPr>
            <w:r w:rsidRPr="00E12782">
              <w:rPr>
                <w:color w:val="000000"/>
                <w:sz w:val="22"/>
                <w:szCs w:val="22"/>
              </w:rPr>
              <w:t>Статус семьи</w:t>
            </w:r>
          </w:p>
        </w:tc>
        <w:tc>
          <w:tcPr>
            <w:tcW w:w="1718" w:type="dxa"/>
            <w:tcBorders>
              <w:top w:val="single" w:sz="4" w:space="0" w:color="auto"/>
              <w:left w:val="nil"/>
              <w:bottom w:val="single" w:sz="4" w:space="0" w:color="auto"/>
              <w:right w:val="single" w:sz="4" w:space="0" w:color="auto"/>
            </w:tcBorders>
            <w:shd w:val="clear" w:color="auto" w:fill="auto"/>
            <w:noWrap/>
            <w:hideMark/>
          </w:tcPr>
          <w:p w:rsidR="00A403F1" w:rsidRPr="00E12782" w:rsidRDefault="00A403F1" w:rsidP="00F5413C">
            <w:pPr>
              <w:jc w:val="center"/>
              <w:rPr>
                <w:color w:val="000000"/>
                <w:sz w:val="22"/>
                <w:szCs w:val="22"/>
              </w:rPr>
            </w:pPr>
            <w:r w:rsidRPr="00E12782">
              <w:rPr>
                <w:color w:val="000000"/>
                <w:sz w:val="22"/>
                <w:szCs w:val="22"/>
              </w:rPr>
              <w:t xml:space="preserve">Занятость во внеурочное время </w:t>
            </w:r>
            <w:r w:rsidRPr="00E12782">
              <w:rPr>
                <w:color w:val="000000"/>
                <w:sz w:val="22"/>
                <w:szCs w:val="22"/>
              </w:rPr>
              <w:br/>
              <w:t xml:space="preserve">(кружки/секции </w:t>
            </w:r>
            <w:r w:rsidRPr="00E12782">
              <w:rPr>
                <w:b/>
                <w:bCs/>
                <w:color w:val="000000"/>
                <w:sz w:val="22"/>
                <w:szCs w:val="22"/>
                <w:u w:val="single"/>
              </w:rPr>
              <w:t>при</w:t>
            </w:r>
            <w:r w:rsidRPr="00E12782">
              <w:rPr>
                <w:color w:val="000000"/>
                <w:sz w:val="22"/>
                <w:szCs w:val="22"/>
                <w:u w:val="single"/>
              </w:rPr>
              <w:t xml:space="preserve"> </w:t>
            </w:r>
            <w:r w:rsidRPr="00E12782">
              <w:rPr>
                <w:b/>
                <w:bCs/>
                <w:color w:val="000000"/>
                <w:sz w:val="22"/>
                <w:szCs w:val="22"/>
                <w:u w:val="single"/>
              </w:rPr>
              <w:t xml:space="preserve">школе, </w:t>
            </w:r>
            <w:r w:rsidRPr="00E12782">
              <w:rPr>
                <w:i/>
                <w:iCs/>
                <w:color w:val="000000"/>
                <w:sz w:val="22"/>
                <w:szCs w:val="22"/>
              </w:rPr>
              <w:t>указать название секции/ кружка)</w:t>
            </w:r>
          </w:p>
        </w:tc>
        <w:tc>
          <w:tcPr>
            <w:tcW w:w="1559" w:type="dxa"/>
            <w:tcBorders>
              <w:top w:val="single" w:sz="4" w:space="0" w:color="auto"/>
              <w:left w:val="nil"/>
              <w:bottom w:val="single" w:sz="4" w:space="0" w:color="auto"/>
              <w:right w:val="single" w:sz="4" w:space="0" w:color="auto"/>
            </w:tcBorders>
            <w:shd w:val="clear" w:color="auto" w:fill="auto"/>
            <w:noWrap/>
            <w:hideMark/>
          </w:tcPr>
          <w:p w:rsidR="00A403F1" w:rsidRPr="00E12782" w:rsidRDefault="00A403F1" w:rsidP="00F5413C">
            <w:pPr>
              <w:jc w:val="center"/>
              <w:rPr>
                <w:color w:val="000000"/>
                <w:sz w:val="22"/>
                <w:szCs w:val="22"/>
              </w:rPr>
            </w:pPr>
            <w:r w:rsidRPr="00E12782">
              <w:rPr>
                <w:color w:val="000000"/>
                <w:sz w:val="22"/>
                <w:szCs w:val="22"/>
              </w:rPr>
              <w:t xml:space="preserve">Занятость во внеурочное время </w:t>
            </w:r>
            <w:r w:rsidRPr="00E12782">
              <w:rPr>
                <w:b/>
                <w:bCs/>
                <w:color w:val="000000"/>
                <w:sz w:val="22"/>
                <w:szCs w:val="22"/>
                <w:u w:val="single"/>
              </w:rPr>
              <w:t>в учреждениях дополнительного образования</w:t>
            </w:r>
            <w:r w:rsidRPr="00E12782">
              <w:rPr>
                <w:color w:val="000000"/>
                <w:sz w:val="22"/>
                <w:szCs w:val="22"/>
              </w:rPr>
              <w:t xml:space="preserve"> (любых) (</w:t>
            </w:r>
            <w:r w:rsidRPr="00E12782">
              <w:rPr>
                <w:i/>
                <w:iCs/>
                <w:color w:val="000000"/>
                <w:sz w:val="22"/>
                <w:szCs w:val="22"/>
              </w:rPr>
              <w:t>указать учреждение  + название кружка, секции</w:t>
            </w:r>
            <w:r w:rsidRPr="00E12782">
              <w:rPr>
                <w:color w:val="000000"/>
                <w:sz w:val="22"/>
                <w:szCs w:val="22"/>
              </w:rPr>
              <w:t>))</w:t>
            </w:r>
          </w:p>
        </w:tc>
        <w:tc>
          <w:tcPr>
            <w:tcW w:w="2488" w:type="dxa"/>
            <w:tcBorders>
              <w:top w:val="single" w:sz="4" w:space="0" w:color="auto"/>
              <w:left w:val="nil"/>
              <w:bottom w:val="single" w:sz="4" w:space="0" w:color="auto"/>
              <w:right w:val="single" w:sz="4" w:space="0" w:color="auto"/>
            </w:tcBorders>
            <w:shd w:val="clear" w:color="auto" w:fill="auto"/>
            <w:noWrap/>
            <w:hideMark/>
          </w:tcPr>
          <w:p w:rsidR="00A403F1" w:rsidRPr="00E12782" w:rsidRDefault="00A403F1" w:rsidP="00F5413C">
            <w:pPr>
              <w:ind w:left="-634" w:firstLine="634"/>
              <w:jc w:val="center"/>
              <w:rPr>
                <w:color w:val="000000"/>
                <w:sz w:val="22"/>
                <w:szCs w:val="22"/>
              </w:rPr>
            </w:pPr>
            <w:r w:rsidRPr="00E12782">
              <w:rPr>
                <w:color w:val="000000"/>
                <w:sz w:val="22"/>
                <w:szCs w:val="22"/>
              </w:rPr>
              <w:t xml:space="preserve">Причина постановки на внутришкольный учет </w:t>
            </w:r>
          </w:p>
        </w:tc>
        <w:tc>
          <w:tcPr>
            <w:tcW w:w="2355" w:type="dxa"/>
            <w:tcBorders>
              <w:top w:val="single" w:sz="4" w:space="0" w:color="auto"/>
              <w:left w:val="nil"/>
              <w:bottom w:val="single" w:sz="4" w:space="0" w:color="auto"/>
              <w:right w:val="single" w:sz="4" w:space="0" w:color="auto"/>
            </w:tcBorders>
            <w:shd w:val="clear" w:color="auto" w:fill="auto"/>
            <w:noWrap/>
            <w:hideMark/>
          </w:tcPr>
          <w:p w:rsidR="00A403F1" w:rsidRPr="00E12782" w:rsidRDefault="00A403F1" w:rsidP="00F5413C">
            <w:pPr>
              <w:jc w:val="center"/>
              <w:rPr>
                <w:color w:val="000000"/>
                <w:sz w:val="22"/>
                <w:szCs w:val="22"/>
              </w:rPr>
            </w:pPr>
            <w:r w:rsidRPr="00E12782">
              <w:rPr>
                <w:color w:val="000000"/>
                <w:sz w:val="22"/>
                <w:szCs w:val="22"/>
              </w:rPr>
              <w:t>Реквизиты нормативного или иного документа</w:t>
            </w:r>
            <w:r w:rsidRPr="00E12782">
              <w:rPr>
                <w:color w:val="FF0000"/>
                <w:sz w:val="22"/>
                <w:szCs w:val="22"/>
              </w:rPr>
              <w:t xml:space="preserve"> </w:t>
            </w:r>
            <w:r w:rsidRPr="00E12782">
              <w:rPr>
                <w:b/>
                <w:bCs/>
                <w:color w:val="FF0000"/>
                <w:sz w:val="22"/>
                <w:szCs w:val="22"/>
              </w:rPr>
              <w:t xml:space="preserve">постановки на внутришкольный учет </w:t>
            </w:r>
            <w:r w:rsidRPr="00E12782">
              <w:rPr>
                <w:color w:val="000000"/>
                <w:sz w:val="22"/>
                <w:szCs w:val="22"/>
              </w:rPr>
              <w:t xml:space="preserve">(название, номер и дата) </w:t>
            </w:r>
          </w:p>
        </w:tc>
      </w:tr>
      <w:tr w:rsidR="00A403F1" w:rsidRPr="00E12782" w:rsidTr="00F5413C">
        <w:trPr>
          <w:trHeight w:val="255"/>
        </w:trPr>
        <w:tc>
          <w:tcPr>
            <w:tcW w:w="2440" w:type="dxa"/>
            <w:tcBorders>
              <w:top w:val="single" w:sz="4" w:space="0" w:color="auto"/>
              <w:left w:val="nil"/>
              <w:bottom w:val="single" w:sz="4" w:space="0" w:color="auto"/>
              <w:right w:val="single" w:sz="4" w:space="0" w:color="auto"/>
            </w:tcBorders>
            <w:shd w:val="clear" w:color="auto" w:fill="auto"/>
            <w:noWrap/>
            <w:vAlign w:val="bottom"/>
            <w:hideMark/>
          </w:tcPr>
          <w:p w:rsidR="00A403F1" w:rsidRPr="00E12782" w:rsidRDefault="00A403F1" w:rsidP="00F5413C">
            <w:pPr>
              <w:rPr>
                <w:color w:val="000000"/>
                <w:sz w:val="22"/>
                <w:szCs w:val="22"/>
              </w:rPr>
            </w:pPr>
            <w:r w:rsidRPr="00E12782">
              <w:rPr>
                <w:color w:val="000000"/>
                <w:sz w:val="22"/>
                <w:szCs w:val="22"/>
              </w:rPr>
              <w:t>К.А.И</w:t>
            </w:r>
          </w:p>
        </w:tc>
        <w:tc>
          <w:tcPr>
            <w:tcW w:w="1116" w:type="dxa"/>
            <w:tcBorders>
              <w:top w:val="single" w:sz="4" w:space="0" w:color="auto"/>
              <w:left w:val="nil"/>
              <w:bottom w:val="single" w:sz="4" w:space="0" w:color="auto"/>
              <w:right w:val="single" w:sz="4" w:space="0" w:color="auto"/>
            </w:tcBorders>
            <w:shd w:val="clear" w:color="auto" w:fill="auto"/>
            <w:noWrap/>
            <w:vAlign w:val="bottom"/>
            <w:hideMark/>
          </w:tcPr>
          <w:p w:rsidR="00A403F1" w:rsidRPr="00E12782" w:rsidRDefault="00A403F1" w:rsidP="00F5413C">
            <w:pPr>
              <w:jc w:val="right"/>
              <w:rPr>
                <w:color w:val="000000"/>
                <w:sz w:val="22"/>
                <w:szCs w:val="22"/>
              </w:rPr>
            </w:pPr>
            <w:r w:rsidRPr="00E12782">
              <w:rPr>
                <w:color w:val="000000"/>
                <w:sz w:val="22"/>
                <w:szCs w:val="22"/>
              </w:rPr>
              <w:t>09.06.2007</w:t>
            </w:r>
          </w:p>
        </w:tc>
        <w:tc>
          <w:tcPr>
            <w:tcW w:w="716" w:type="dxa"/>
            <w:tcBorders>
              <w:top w:val="single" w:sz="4" w:space="0" w:color="auto"/>
              <w:left w:val="nil"/>
              <w:bottom w:val="single" w:sz="4" w:space="0" w:color="auto"/>
              <w:right w:val="single" w:sz="4" w:space="0" w:color="auto"/>
            </w:tcBorders>
            <w:shd w:val="clear" w:color="auto" w:fill="auto"/>
            <w:noWrap/>
            <w:vAlign w:val="bottom"/>
            <w:hideMark/>
          </w:tcPr>
          <w:p w:rsidR="00A403F1" w:rsidRPr="00E12782" w:rsidRDefault="00A403F1" w:rsidP="00F5413C">
            <w:pPr>
              <w:jc w:val="right"/>
              <w:rPr>
                <w:color w:val="000000"/>
                <w:sz w:val="22"/>
                <w:szCs w:val="22"/>
              </w:rPr>
            </w:pPr>
            <w:r w:rsidRPr="00E12782">
              <w:rPr>
                <w:color w:val="000000"/>
                <w:sz w:val="22"/>
                <w:szCs w:val="22"/>
              </w:rPr>
              <w:t>9</w:t>
            </w:r>
          </w:p>
        </w:tc>
        <w:tc>
          <w:tcPr>
            <w:tcW w:w="2279" w:type="dxa"/>
            <w:tcBorders>
              <w:top w:val="single" w:sz="4" w:space="0" w:color="auto"/>
              <w:left w:val="nil"/>
              <w:bottom w:val="single" w:sz="4" w:space="0" w:color="auto"/>
              <w:right w:val="single" w:sz="4" w:space="0" w:color="auto"/>
            </w:tcBorders>
            <w:shd w:val="clear" w:color="auto" w:fill="auto"/>
            <w:noWrap/>
            <w:vAlign w:val="bottom"/>
            <w:hideMark/>
          </w:tcPr>
          <w:p w:rsidR="00A403F1" w:rsidRPr="00E12782" w:rsidRDefault="00A403F1" w:rsidP="00F5413C">
            <w:pPr>
              <w:rPr>
                <w:color w:val="000000"/>
                <w:sz w:val="22"/>
                <w:szCs w:val="22"/>
              </w:rPr>
            </w:pPr>
          </w:p>
        </w:tc>
        <w:tc>
          <w:tcPr>
            <w:tcW w:w="1684" w:type="dxa"/>
            <w:tcBorders>
              <w:top w:val="single" w:sz="4" w:space="0" w:color="auto"/>
              <w:left w:val="nil"/>
              <w:bottom w:val="single" w:sz="4" w:space="0" w:color="auto"/>
              <w:right w:val="single" w:sz="4" w:space="0" w:color="auto"/>
            </w:tcBorders>
            <w:shd w:val="clear" w:color="auto" w:fill="auto"/>
            <w:noWrap/>
            <w:vAlign w:val="bottom"/>
            <w:hideMark/>
          </w:tcPr>
          <w:p w:rsidR="00A403F1" w:rsidRPr="00E12782" w:rsidRDefault="00A403F1" w:rsidP="00F5413C">
            <w:pPr>
              <w:rPr>
                <w:color w:val="000000"/>
                <w:sz w:val="22"/>
                <w:szCs w:val="22"/>
              </w:rPr>
            </w:pPr>
            <w:r w:rsidRPr="00E12782">
              <w:rPr>
                <w:color w:val="000000"/>
                <w:sz w:val="22"/>
                <w:szCs w:val="22"/>
              </w:rPr>
              <w:t>малообеспеченая</w:t>
            </w:r>
          </w:p>
        </w:tc>
        <w:tc>
          <w:tcPr>
            <w:tcW w:w="1718" w:type="dxa"/>
            <w:tcBorders>
              <w:top w:val="single" w:sz="4" w:space="0" w:color="auto"/>
              <w:left w:val="nil"/>
              <w:bottom w:val="single" w:sz="4" w:space="0" w:color="auto"/>
              <w:right w:val="single" w:sz="4" w:space="0" w:color="auto"/>
            </w:tcBorders>
            <w:shd w:val="clear" w:color="auto" w:fill="auto"/>
            <w:noWrap/>
            <w:vAlign w:val="bottom"/>
            <w:hideMark/>
          </w:tcPr>
          <w:p w:rsidR="00A403F1" w:rsidRPr="00E12782" w:rsidRDefault="00A403F1" w:rsidP="00F5413C">
            <w:pPr>
              <w:rPr>
                <w:color w:val="000000"/>
                <w:sz w:val="22"/>
                <w:szCs w:val="22"/>
              </w:rPr>
            </w:pPr>
            <w:r w:rsidRPr="00E12782">
              <w:rPr>
                <w:color w:val="000000"/>
                <w:sz w:val="22"/>
                <w:szCs w:val="22"/>
              </w:rPr>
              <w:t>спортивные игры. ЮИД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A403F1" w:rsidRPr="00E12782" w:rsidRDefault="00A403F1" w:rsidP="00F5413C">
            <w:pPr>
              <w:rPr>
                <w:color w:val="000000"/>
                <w:sz w:val="22"/>
                <w:szCs w:val="22"/>
              </w:rPr>
            </w:pPr>
            <w:r w:rsidRPr="00E12782">
              <w:rPr>
                <w:color w:val="000000"/>
                <w:sz w:val="22"/>
                <w:szCs w:val="22"/>
              </w:rPr>
              <w:t>нет</w:t>
            </w:r>
          </w:p>
        </w:tc>
        <w:tc>
          <w:tcPr>
            <w:tcW w:w="2488" w:type="dxa"/>
            <w:tcBorders>
              <w:top w:val="single" w:sz="4" w:space="0" w:color="auto"/>
              <w:left w:val="nil"/>
              <w:bottom w:val="single" w:sz="4" w:space="0" w:color="auto"/>
              <w:right w:val="single" w:sz="4" w:space="0" w:color="auto"/>
            </w:tcBorders>
            <w:shd w:val="clear" w:color="auto" w:fill="auto"/>
            <w:noWrap/>
            <w:vAlign w:val="bottom"/>
            <w:hideMark/>
          </w:tcPr>
          <w:p w:rsidR="00A403F1" w:rsidRPr="00E12782" w:rsidRDefault="00A403F1" w:rsidP="00F5413C">
            <w:pPr>
              <w:rPr>
                <w:color w:val="000000"/>
                <w:sz w:val="22"/>
                <w:szCs w:val="22"/>
              </w:rPr>
            </w:pPr>
            <w:r w:rsidRPr="00E12782">
              <w:rPr>
                <w:color w:val="000000"/>
                <w:sz w:val="22"/>
                <w:szCs w:val="22"/>
              </w:rPr>
              <w:t>родители употребляют алагольные напитки, курение,нарушение дисциплины</w:t>
            </w:r>
          </w:p>
        </w:tc>
        <w:tc>
          <w:tcPr>
            <w:tcW w:w="2355" w:type="dxa"/>
            <w:tcBorders>
              <w:top w:val="single" w:sz="4" w:space="0" w:color="auto"/>
              <w:left w:val="nil"/>
              <w:bottom w:val="single" w:sz="4" w:space="0" w:color="auto"/>
              <w:right w:val="single" w:sz="4" w:space="0" w:color="auto"/>
            </w:tcBorders>
            <w:shd w:val="clear" w:color="auto" w:fill="auto"/>
            <w:noWrap/>
            <w:vAlign w:val="bottom"/>
            <w:hideMark/>
          </w:tcPr>
          <w:p w:rsidR="00A403F1" w:rsidRPr="00E12782" w:rsidRDefault="00A403F1" w:rsidP="00F5413C">
            <w:pPr>
              <w:rPr>
                <w:color w:val="000000"/>
                <w:sz w:val="22"/>
                <w:szCs w:val="22"/>
              </w:rPr>
            </w:pPr>
            <w:r w:rsidRPr="00E12782">
              <w:rPr>
                <w:color w:val="000000"/>
                <w:sz w:val="22"/>
                <w:szCs w:val="22"/>
              </w:rPr>
              <w:t>Пр. №5 от 23.10.19 г</w:t>
            </w:r>
          </w:p>
        </w:tc>
      </w:tr>
      <w:tr w:rsidR="00A403F1" w:rsidRPr="00E12782" w:rsidTr="00F5413C">
        <w:trPr>
          <w:trHeight w:val="255"/>
        </w:trPr>
        <w:tc>
          <w:tcPr>
            <w:tcW w:w="2440" w:type="dxa"/>
            <w:tcBorders>
              <w:top w:val="nil"/>
              <w:left w:val="nil"/>
              <w:bottom w:val="single" w:sz="4" w:space="0" w:color="auto"/>
              <w:right w:val="single" w:sz="4" w:space="0" w:color="auto"/>
            </w:tcBorders>
            <w:shd w:val="clear" w:color="auto" w:fill="auto"/>
            <w:noWrap/>
            <w:vAlign w:val="bottom"/>
            <w:hideMark/>
          </w:tcPr>
          <w:p w:rsidR="00A403F1" w:rsidRPr="00E12782" w:rsidRDefault="00A403F1" w:rsidP="00F5413C">
            <w:pPr>
              <w:rPr>
                <w:color w:val="000000"/>
                <w:sz w:val="22"/>
                <w:szCs w:val="22"/>
              </w:rPr>
            </w:pPr>
            <w:r w:rsidRPr="00E12782">
              <w:rPr>
                <w:color w:val="000000"/>
                <w:sz w:val="22"/>
                <w:szCs w:val="22"/>
              </w:rPr>
              <w:t>О.Б.М</w:t>
            </w:r>
          </w:p>
        </w:tc>
        <w:tc>
          <w:tcPr>
            <w:tcW w:w="1116" w:type="dxa"/>
            <w:tcBorders>
              <w:top w:val="nil"/>
              <w:left w:val="nil"/>
              <w:bottom w:val="single" w:sz="4" w:space="0" w:color="auto"/>
              <w:right w:val="single" w:sz="4" w:space="0" w:color="auto"/>
            </w:tcBorders>
            <w:shd w:val="clear" w:color="auto" w:fill="auto"/>
            <w:noWrap/>
            <w:vAlign w:val="bottom"/>
            <w:hideMark/>
          </w:tcPr>
          <w:p w:rsidR="00A403F1" w:rsidRPr="00E12782" w:rsidRDefault="00A403F1" w:rsidP="00F5413C">
            <w:pPr>
              <w:jc w:val="right"/>
              <w:rPr>
                <w:color w:val="000000"/>
                <w:sz w:val="22"/>
                <w:szCs w:val="22"/>
              </w:rPr>
            </w:pPr>
            <w:r w:rsidRPr="00E12782">
              <w:rPr>
                <w:color w:val="000000"/>
                <w:sz w:val="22"/>
                <w:szCs w:val="22"/>
              </w:rPr>
              <w:t>14.09.2006</w:t>
            </w:r>
          </w:p>
        </w:tc>
        <w:tc>
          <w:tcPr>
            <w:tcW w:w="716" w:type="dxa"/>
            <w:tcBorders>
              <w:top w:val="nil"/>
              <w:left w:val="nil"/>
              <w:bottom w:val="single" w:sz="4" w:space="0" w:color="auto"/>
              <w:right w:val="single" w:sz="4" w:space="0" w:color="auto"/>
            </w:tcBorders>
            <w:shd w:val="clear" w:color="auto" w:fill="auto"/>
            <w:noWrap/>
            <w:vAlign w:val="bottom"/>
            <w:hideMark/>
          </w:tcPr>
          <w:p w:rsidR="00A403F1" w:rsidRPr="00E12782" w:rsidRDefault="00A403F1" w:rsidP="00F5413C">
            <w:pPr>
              <w:jc w:val="right"/>
              <w:rPr>
                <w:color w:val="000000"/>
                <w:sz w:val="22"/>
                <w:szCs w:val="22"/>
              </w:rPr>
            </w:pPr>
            <w:r w:rsidRPr="00E12782">
              <w:rPr>
                <w:color w:val="000000"/>
                <w:sz w:val="22"/>
                <w:szCs w:val="22"/>
              </w:rPr>
              <w:t>9</w:t>
            </w:r>
          </w:p>
        </w:tc>
        <w:tc>
          <w:tcPr>
            <w:tcW w:w="2279" w:type="dxa"/>
            <w:tcBorders>
              <w:top w:val="nil"/>
              <w:left w:val="nil"/>
              <w:bottom w:val="single" w:sz="4" w:space="0" w:color="auto"/>
              <w:right w:val="single" w:sz="4" w:space="0" w:color="auto"/>
            </w:tcBorders>
            <w:shd w:val="clear" w:color="auto" w:fill="auto"/>
            <w:noWrap/>
            <w:vAlign w:val="bottom"/>
            <w:hideMark/>
          </w:tcPr>
          <w:p w:rsidR="00A403F1" w:rsidRPr="00E12782" w:rsidRDefault="00A403F1" w:rsidP="00F5413C">
            <w:pPr>
              <w:rPr>
                <w:color w:val="000000"/>
                <w:sz w:val="22"/>
                <w:szCs w:val="22"/>
              </w:rPr>
            </w:pPr>
          </w:p>
        </w:tc>
        <w:tc>
          <w:tcPr>
            <w:tcW w:w="1684" w:type="dxa"/>
            <w:tcBorders>
              <w:top w:val="nil"/>
              <w:left w:val="nil"/>
              <w:bottom w:val="single" w:sz="4" w:space="0" w:color="auto"/>
              <w:right w:val="single" w:sz="4" w:space="0" w:color="auto"/>
            </w:tcBorders>
            <w:shd w:val="clear" w:color="auto" w:fill="auto"/>
            <w:noWrap/>
            <w:vAlign w:val="bottom"/>
            <w:hideMark/>
          </w:tcPr>
          <w:p w:rsidR="00A403F1" w:rsidRPr="00E12782" w:rsidRDefault="00A403F1" w:rsidP="00F5413C">
            <w:pPr>
              <w:rPr>
                <w:color w:val="000000"/>
                <w:sz w:val="22"/>
                <w:szCs w:val="22"/>
              </w:rPr>
            </w:pPr>
            <w:r w:rsidRPr="00E12782">
              <w:rPr>
                <w:color w:val="000000"/>
                <w:sz w:val="22"/>
                <w:szCs w:val="22"/>
              </w:rPr>
              <w:t>полная</w:t>
            </w:r>
          </w:p>
        </w:tc>
        <w:tc>
          <w:tcPr>
            <w:tcW w:w="1718" w:type="dxa"/>
            <w:tcBorders>
              <w:top w:val="nil"/>
              <w:left w:val="nil"/>
              <w:bottom w:val="single" w:sz="4" w:space="0" w:color="auto"/>
              <w:right w:val="single" w:sz="4" w:space="0" w:color="auto"/>
            </w:tcBorders>
            <w:shd w:val="clear" w:color="auto" w:fill="auto"/>
            <w:noWrap/>
            <w:vAlign w:val="bottom"/>
            <w:hideMark/>
          </w:tcPr>
          <w:p w:rsidR="00A403F1" w:rsidRPr="00E12782" w:rsidRDefault="00A403F1" w:rsidP="00F5413C">
            <w:pPr>
              <w:rPr>
                <w:color w:val="000000"/>
                <w:sz w:val="22"/>
                <w:szCs w:val="22"/>
              </w:rPr>
            </w:pPr>
            <w:r w:rsidRPr="00E12782">
              <w:rPr>
                <w:color w:val="000000"/>
                <w:sz w:val="22"/>
                <w:szCs w:val="22"/>
              </w:rPr>
              <w:t>спортивные игры. ЮИД</w:t>
            </w:r>
          </w:p>
        </w:tc>
        <w:tc>
          <w:tcPr>
            <w:tcW w:w="1559" w:type="dxa"/>
            <w:tcBorders>
              <w:top w:val="nil"/>
              <w:left w:val="nil"/>
              <w:bottom w:val="single" w:sz="4" w:space="0" w:color="auto"/>
              <w:right w:val="single" w:sz="4" w:space="0" w:color="auto"/>
            </w:tcBorders>
            <w:shd w:val="clear" w:color="auto" w:fill="auto"/>
            <w:noWrap/>
            <w:vAlign w:val="bottom"/>
            <w:hideMark/>
          </w:tcPr>
          <w:p w:rsidR="00A403F1" w:rsidRPr="00E12782" w:rsidRDefault="00A403F1" w:rsidP="00F5413C">
            <w:pPr>
              <w:rPr>
                <w:color w:val="000000"/>
                <w:sz w:val="22"/>
                <w:szCs w:val="22"/>
              </w:rPr>
            </w:pPr>
            <w:r w:rsidRPr="00E12782">
              <w:rPr>
                <w:color w:val="000000"/>
                <w:sz w:val="22"/>
                <w:szCs w:val="22"/>
              </w:rPr>
              <w:t xml:space="preserve"> спортивная секция по боксу</w:t>
            </w:r>
          </w:p>
        </w:tc>
        <w:tc>
          <w:tcPr>
            <w:tcW w:w="2488" w:type="dxa"/>
            <w:tcBorders>
              <w:top w:val="nil"/>
              <w:left w:val="nil"/>
              <w:bottom w:val="single" w:sz="4" w:space="0" w:color="auto"/>
              <w:right w:val="single" w:sz="4" w:space="0" w:color="auto"/>
            </w:tcBorders>
            <w:shd w:val="clear" w:color="auto" w:fill="auto"/>
            <w:noWrap/>
            <w:vAlign w:val="bottom"/>
            <w:hideMark/>
          </w:tcPr>
          <w:p w:rsidR="00A403F1" w:rsidRPr="00E12782" w:rsidRDefault="00A403F1" w:rsidP="00F5413C">
            <w:pPr>
              <w:rPr>
                <w:color w:val="000000"/>
                <w:sz w:val="22"/>
                <w:szCs w:val="22"/>
              </w:rPr>
            </w:pPr>
            <w:r w:rsidRPr="00E12782">
              <w:rPr>
                <w:color w:val="000000"/>
                <w:sz w:val="22"/>
                <w:szCs w:val="22"/>
              </w:rPr>
              <w:t>вороство, поведение на уроках</w:t>
            </w:r>
          </w:p>
        </w:tc>
        <w:tc>
          <w:tcPr>
            <w:tcW w:w="2355" w:type="dxa"/>
            <w:tcBorders>
              <w:top w:val="nil"/>
              <w:left w:val="nil"/>
              <w:bottom w:val="single" w:sz="4" w:space="0" w:color="auto"/>
              <w:right w:val="single" w:sz="4" w:space="0" w:color="auto"/>
            </w:tcBorders>
            <w:shd w:val="clear" w:color="auto" w:fill="auto"/>
            <w:noWrap/>
            <w:vAlign w:val="bottom"/>
            <w:hideMark/>
          </w:tcPr>
          <w:p w:rsidR="00A403F1" w:rsidRPr="00E12782" w:rsidRDefault="00A403F1" w:rsidP="00F5413C">
            <w:pPr>
              <w:rPr>
                <w:color w:val="000000"/>
                <w:sz w:val="22"/>
                <w:szCs w:val="22"/>
              </w:rPr>
            </w:pPr>
            <w:r w:rsidRPr="00E12782">
              <w:rPr>
                <w:color w:val="000000"/>
                <w:sz w:val="22"/>
                <w:szCs w:val="22"/>
              </w:rPr>
              <w:t>Пр.№1 от 19.10.18 г.</w:t>
            </w:r>
          </w:p>
        </w:tc>
      </w:tr>
      <w:tr w:rsidR="00A403F1" w:rsidRPr="00E12782" w:rsidTr="00F5413C">
        <w:trPr>
          <w:trHeight w:val="255"/>
        </w:trPr>
        <w:tc>
          <w:tcPr>
            <w:tcW w:w="2440" w:type="dxa"/>
            <w:tcBorders>
              <w:top w:val="nil"/>
              <w:left w:val="nil"/>
              <w:bottom w:val="single" w:sz="4" w:space="0" w:color="auto"/>
              <w:right w:val="single" w:sz="4" w:space="0" w:color="auto"/>
            </w:tcBorders>
            <w:shd w:val="clear" w:color="auto" w:fill="auto"/>
            <w:noWrap/>
            <w:vAlign w:val="bottom"/>
            <w:hideMark/>
          </w:tcPr>
          <w:p w:rsidR="00A403F1" w:rsidRPr="00E12782" w:rsidRDefault="00A403F1" w:rsidP="00F5413C">
            <w:pPr>
              <w:rPr>
                <w:color w:val="000000"/>
                <w:sz w:val="22"/>
                <w:szCs w:val="22"/>
              </w:rPr>
            </w:pPr>
            <w:r w:rsidRPr="00E12782">
              <w:rPr>
                <w:color w:val="000000"/>
                <w:sz w:val="22"/>
                <w:szCs w:val="22"/>
              </w:rPr>
              <w:t>Б,М.А</w:t>
            </w:r>
          </w:p>
        </w:tc>
        <w:tc>
          <w:tcPr>
            <w:tcW w:w="1116" w:type="dxa"/>
            <w:tcBorders>
              <w:top w:val="nil"/>
              <w:left w:val="nil"/>
              <w:bottom w:val="single" w:sz="4" w:space="0" w:color="auto"/>
              <w:right w:val="single" w:sz="4" w:space="0" w:color="auto"/>
            </w:tcBorders>
            <w:shd w:val="clear" w:color="auto" w:fill="auto"/>
            <w:noWrap/>
            <w:vAlign w:val="bottom"/>
            <w:hideMark/>
          </w:tcPr>
          <w:p w:rsidR="00A403F1" w:rsidRPr="00E12782" w:rsidRDefault="00A403F1" w:rsidP="00F5413C">
            <w:pPr>
              <w:jc w:val="right"/>
              <w:rPr>
                <w:color w:val="000000"/>
                <w:sz w:val="22"/>
                <w:szCs w:val="22"/>
              </w:rPr>
            </w:pPr>
            <w:r w:rsidRPr="00E12782">
              <w:rPr>
                <w:color w:val="000000"/>
                <w:sz w:val="22"/>
                <w:szCs w:val="22"/>
              </w:rPr>
              <w:t>20.09.2007</w:t>
            </w:r>
          </w:p>
        </w:tc>
        <w:tc>
          <w:tcPr>
            <w:tcW w:w="716" w:type="dxa"/>
            <w:tcBorders>
              <w:top w:val="nil"/>
              <w:left w:val="nil"/>
              <w:bottom w:val="single" w:sz="4" w:space="0" w:color="auto"/>
              <w:right w:val="single" w:sz="4" w:space="0" w:color="auto"/>
            </w:tcBorders>
            <w:shd w:val="clear" w:color="auto" w:fill="auto"/>
            <w:noWrap/>
            <w:vAlign w:val="bottom"/>
            <w:hideMark/>
          </w:tcPr>
          <w:p w:rsidR="00A403F1" w:rsidRPr="00E12782" w:rsidRDefault="00A403F1" w:rsidP="00F5413C">
            <w:pPr>
              <w:jc w:val="right"/>
              <w:rPr>
                <w:color w:val="000000"/>
                <w:sz w:val="22"/>
                <w:szCs w:val="22"/>
              </w:rPr>
            </w:pPr>
            <w:r w:rsidRPr="00E12782">
              <w:rPr>
                <w:color w:val="000000"/>
                <w:sz w:val="22"/>
                <w:szCs w:val="22"/>
              </w:rPr>
              <w:t>8</w:t>
            </w:r>
          </w:p>
        </w:tc>
        <w:tc>
          <w:tcPr>
            <w:tcW w:w="2279" w:type="dxa"/>
            <w:tcBorders>
              <w:top w:val="nil"/>
              <w:left w:val="nil"/>
              <w:bottom w:val="single" w:sz="4" w:space="0" w:color="auto"/>
              <w:right w:val="single" w:sz="4" w:space="0" w:color="auto"/>
            </w:tcBorders>
            <w:shd w:val="clear" w:color="auto" w:fill="auto"/>
            <w:noWrap/>
            <w:vAlign w:val="bottom"/>
            <w:hideMark/>
          </w:tcPr>
          <w:p w:rsidR="00A403F1" w:rsidRPr="00E12782" w:rsidRDefault="00A403F1" w:rsidP="00F5413C">
            <w:pPr>
              <w:rPr>
                <w:color w:val="000000"/>
                <w:sz w:val="22"/>
                <w:szCs w:val="22"/>
              </w:rPr>
            </w:pPr>
          </w:p>
        </w:tc>
        <w:tc>
          <w:tcPr>
            <w:tcW w:w="1684" w:type="dxa"/>
            <w:tcBorders>
              <w:top w:val="nil"/>
              <w:left w:val="nil"/>
              <w:bottom w:val="single" w:sz="4" w:space="0" w:color="auto"/>
              <w:right w:val="single" w:sz="4" w:space="0" w:color="auto"/>
            </w:tcBorders>
            <w:shd w:val="clear" w:color="auto" w:fill="auto"/>
            <w:noWrap/>
            <w:vAlign w:val="bottom"/>
            <w:hideMark/>
          </w:tcPr>
          <w:p w:rsidR="00A403F1" w:rsidRPr="00E12782" w:rsidRDefault="00A403F1" w:rsidP="00F5413C">
            <w:pPr>
              <w:rPr>
                <w:color w:val="000000"/>
                <w:sz w:val="22"/>
                <w:szCs w:val="22"/>
              </w:rPr>
            </w:pPr>
            <w:r w:rsidRPr="00E12782">
              <w:rPr>
                <w:color w:val="000000"/>
                <w:sz w:val="22"/>
                <w:szCs w:val="22"/>
              </w:rPr>
              <w:t>многодетная, полная</w:t>
            </w:r>
          </w:p>
        </w:tc>
        <w:tc>
          <w:tcPr>
            <w:tcW w:w="1718" w:type="dxa"/>
            <w:tcBorders>
              <w:top w:val="nil"/>
              <w:left w:val="nil"/>
              <w:bottom w:val="single" w:sz="4" w:space="0" w:color="auto"/>
              <w:right w:val="single" w:sz="4" w:space="0" w:color="auto"/>
            </w:tcBorders>
            <w:shd w:val="clear" w:color="auto" w:fill="auto"/>
            <w:noWrap/>
            <w:vAlign w:val="bottom"/>
            <w:hideMark/>
          </w:tcPr>
          <w:p w:rsidR="00A403F1" w:rsidRPr="00E12782" w:rsidRDefault="00A403F1" w:rsidP="00F5413C">
            <w:pPr>
              <w:rPr>
                <w:color w:val="000000"/>
                <w:sz w:val="22"/>
                <w:szCs w:val="22"/>
              </w:rPr>
            </w:pPr>
            <w:r w:rsidRPr="00E12782">
              <w:rPr>
                <w:color w:val="000000"/>
                <w:sz w:val="22"/>
                <w:szCs w:val="22"/>
              </w:rPr>
              <w:t>Спортивные игры</w:t>
            </w:r>
          </w:p>
        </w:tc>
        <w:tc>
          <w:tcPr>
            <w:tcW w:w="1559" w:type="dxa"/>
            <w:tcBorders>
              <w:top w:val="nil"/>
              <w:left w:val="nil"/>
              <w:bottom w:val="single" w:sz="4" w:space="0" w:color="auto"/>
              <w:right w:val="single" w:sz="4" w:space="0" w:color="auto"/>
            </w:tcBorders>
            <w:shd w:val="clear" w:color="auto" w:fill="auto"/>
            <w:noWrap/>
            <w:vAlign w:val="bottom"/>
            <w:hideMark/>
          </w:tcPr>
          <w:p w:rsidR="00A403F1" w:rsidRPr="00E12782" w:rsidRDefault="00A403F1" w:rsidP="00F5413C">
            <w:pPr>
              <w:rPr>
                <w:color w:val="000000"/>
                <w:sz w:val="22"/>
                <w:szCs w:val="22"/>
              </w:rPr>
            </w:pPr>
            <w:r w:rsidRPr="00E12782">
              <w:rPr>
                <w:color w:val="000000"/>
                <w:sz w:val="22"/>
                <w:szCs w:val="22"/>
              </w:rPr>
              <w:t>нет</w:t>
            </w:r>
          </w:p>
        </w:tc>
        <w:tc>
          <w:tcPr>
            <w:tcW w:w="2488" w:type="dxa"/>
            <w:tcBorders>
              <w:top w:val="nil"/>
              <w:left w:val="nil"/>
              <w:bottom w:val="single" w:sz="4" w:space="0" w:color="auto"/>
              <w:right w:val="single" w:sz="4" w:space="0" w:color="auto"/>
            </w:tcBorders>
            <w:shd w:val="clear" w:color="auto" w:fill="auto"/>
            <w:noWrap/>
            <w:vAlign w:val="bottom"/>
            <w:hideMark/>
          </w:tcPr>
          <w:p w:rsidR="00A403F1" w:rsidRPr="00E12782" w:rsidRDefault="00A403F1" w:rsidP="00F5413C">
            <w:pPr>
              <w:rPr>
                <w:color w:val="000000"/>
                <w:sz w:val="22"/>
                <w:szCs w:val="22"/>
              </w:rPr>
            </w:pPr>
            <w:r w:rsidRPr="00E12782">
              <w:rPr>
                <w:color w:val="000000"/>
                <w:sz w:val="22"/>
                <w:szCs w:val="22"/>
              </w:rPr>
              <w:t>курение, хамство, поведение на уроках.</w:t>
            </w:r>
          </w:p>
        </w:tc>
        <w:tc>
          <w:tcPr>
            <w:tcW w:w="2355" w:type="dxa"/>
            <w:tcBorders>
              <w:top w:val="nil"/>
              <w:left w:val="nil"/>
              <w:bottom w:val="single" w:sz="4" w:space="0" w:color="auto"/>
              <w:right w:val="single" w:sz="4" w:space="0" w:color="auto"/>
            </w:tcBorders>
            <w:shd w:val="clear" w:color="auto" w:fill="auto"/>
            <w:noWrap/>
            <w:vAlign w:val="bottom"/>
            <w:hideMark/>
          </w:tcPr>
          <w:p w:rsidR="00A403F1" w:rsidRPr="00E12782" w:rsidRDefault="00A403F1" w:rsidP="00F5413C">
            <w:pPr>
              <w:rPr>
                <w:color w:val="000000"/>
                <w:sz w:val="22"/>
                <w:szCs w:val="22"/>
              </w:rPr>
            </w:pPr>
            <w:r w:rsidRPr="00E12782">
              <w:rPr>
                <w:color w:val="000000"/>
                <w:sz w:val="22"/>
                <w:szCs w:val="22"/>
              </w:rPr>
              <w:t>Пр.№6 от 20.11.2019 г</w:t>
            </w:r>
          </w:p>
        </w:tc>
      </w:tr>
      <w:tr w:rsidR="00A403F1" w:rsidRPr="00E12782" w:rsidTr="00F5413C">
        <w:trPr>
          <w:trHeight w:val="255"/>
        </w:trPr>
        <w:tc>
          <w:tcPr>
            <w:tcW w:w="2440" w:type="dxa"/>
            <w:tcBorders>
              <w:top w:val="nil"/>
              <w:left w:val="nil"/>
              <w:bottom w:val="single" w:sz="4" w:space="0" w:color="auto"/>
              <w:right w:val="single" w:sz="4" w:space="0" w:color="auto"/>
            </w:tcBorders>
            <w:shd w:val="clear" w:color="auto" w:fill="auto"/>
            <w:noWrap/>
            <w:vAlign w:val="bottom"/>
            <w:hideMark/>
          </w:tcPr>
          <w:p w:rsidR="00A403F1" w:rsidRPr="00E12782" w:rsidRDefault="00A403F1" w:rsidP="00F5413C">
            <w:pPr>
              <w:rPr>
                <w:color w:val="000000"/>
                <w:sz w:val="22"/>
                <w:szCs w:val="22"/>
              </w:rPr>
            </w:pPr>
            <w:r w:rsidRPr="00E12782">
              <w:rPr>
                <w:color w:val="000000"/>
                <w:sz w:val="22"/>
                <w:szCs w:val="22"/>
              </w:rPr>
              <w:t>К.В.А</w:t>
            </w:r>
          </w:p>
        </w:tc>
        <w:tc>
          <w:tcPr>
            <w:tcW w:w="1116" w:type="dxa"/>
            <w:tcBorders>
              <w:top w:val="nil"/>
              <w:left w:val="nil"/>
              <w:bottom w:val="single" w:sz="4" w:space="0" w:color="auto"/>
              <w:right w:val="single" w:sz="4" w:space="0" w:color="auto"/>
            </w:tcBorders>
            <w:shd w:val="clear" w:color="auto" w:fill="auto"/>
            <w:noWrap/>
            <w:vAlign w:val="bottom"/>
            <w:hideMark/>
          </w:tcPr>
          <w:p w:rsidR="00A403F1" w:rsidRPr="00E12782" w:rsidRDefault="00A403F1" w:rsidP="00F5413C">
            <w:pPr>
              <w:jc w:val="right"/>
              <w:rPr>
                <w:color w:val="000000"/>
                <w:sz w:val="22"/>
                <w:szCs w:val="22"/>
              </w:rPr>
            </w:pPr>
            <w:r w:rsidRPr="00E12782">
              <w:rPr>
                <w:color w:val="000000"/>
                <w:sz w:val="22"/>
                <w:szCs w:val="22"/>
              </w:rPr>
              <w:t>18.12.2006</w:t>
            </w:r>
          </w:p>
        </w:tc>
        <w:tc>
          <w:tcPr>
            <w:tcW w:w="716" w:type="dxa"/>
            <w:tcBorders>
              <w:top w:val="nil"/>
              <w:left w:val="nil"/>
              <w:bottom w:val="single" w:sz="4" w:space="0" w:color="auto"/>
              <w:right w:val="single" w:sz="4" w:space="0" w:color="auto"/>
            </w:tcBorders>
            <w:shd w:val="clear" w:color="auto" w:fill="auto"/>
            <w:noWrap/>
            <w:vAlign w:val="bottom"/>
            <w:hideMark/>
          </w:tcPr>
          <w:p w:rsidR="00A403F1" w:rsidRPr="00E12782" w:rsidRDefault="00A403F1" w:rsidP="00F5413C">
            <w:pPr>
              <w:jc w:val="right"/>
              <w:rPr>
                <w:color w:val="000000"/>
                <w:sz w:val="22"/>
                <w:szCs w:val="22"/>
              </w:rPr>
            </w:pPr>
            <w:r w:rsidRPr="00E12782">
              <w:rPr>
                <w:color w:val="000000"/>
                <w:sz w:val="22"/>
                <w:szCs w:val="22"/>
              </w:rPr>
              <w:t>9</w:t>
            </w:r>
          </w:p>
        </w:tc>
        <w:tc>
          <w:tcPr>
            <w:tcW w:w="2279" w:type="dxa"/>
            <w:tcBorders>
              <w:top w:val="nil"/>
              <w:left w:val="nil"/>
              <w:bottom w:val="single" w:sz="4" w:space="0" w:color="auto"/>
              <w:right w:val="single" w:sz="4" w:space="0" w:color="auto"/>
            </w:tcBorders>
            <w:shd w:val="clear" w:color="auto" w:fill="auto"/>
            <w:noWrap/>
            <w:vAlign w:val="bottom"/>
            <w:hideMark/>
          </w:tcPr>
          <w:p w:rsidR="00A403F1" w:rsidRPr="00E12782" w:rsidRDefault="00A403F1" w:rsidP="00F5413C">
            <w:pPr>
              <w:rPr>
                <w:color w:val="000000"/>
                <w:sz w:val="22"/>
                <w:szCs w:val="22"/>
              </w:rPr>
            </w:pPr>
          </w:p>
        </w:tc>
        <w:tc>
          <w:tcPr>
            <w:tcW w:w="1684" w:type="dxa"/>
            <w:tcBorders>
              <w:top w:val="nil"/>
              <w:left w:val="nil"/>
              <w:bottom w:val="single" w:sz="4" w:space="0" w:color="auto"/>
              <w:right w:val="single" w:sz="4" w:space="0" w:color="auto"/>
            </w:tcBorders>
            <w:shd w:val="clear" w:color="auto" w:fill="auto"/>
            <w:noWrap/>
            <w:vAlign w:val="bottom"/>
            <w:hideMark/>
          </w:tcPr>
          <w:p w:rsidR="00A403F1" w:rsidRPr="00E12782" w:rsidRDefault="00A403F1" w:rsidP="00F5413C">
            <w:pPr>
              <w:rPr>
                <w:color w:val="000000"/>
                <w:sz w:val="22"/>
                <w:szCs w:val="22"/>
              </w:rPr>
            </w:pPr>
            <w:r w:rsidRPr="00E12782">
              <w:rPr>
                <w:color w:val="000000"/>
                <w:sz w:val="22"/>
                <w:szCs w:val="22"/>
              </w:rPr>
              <w:t>неполная</w:t>
            </w:r>
          </w:p>
        </w:tc>
        <w:tc>
          <w:tcPr>
            <w:tcW w:w="1718" w:type="dxa"/>
            <w:tcBorders>
              <w:top w:val="nil"/>
              <w:left w:val="nil"/>
              <w:bottom w:val="single" w:sz="4" w:space="0" w:color="auto"/>
              <w:right w:val="single" w:sz="4" w:space="0" w:color="auto"/>
            </w:tcBorders>
            <w:shd w:val="clear" w:color="auto" w:fill="auto"/>
            <w:noWrap/>
            <w:vAlign w:val="bottom"/>
            <w:hideMark/>
          </w:tcPr>
          <w:p w:rsidR="00A403F1" w:rsidRPr="00E12782" w:rsidRDefault="00A403F1" w:rsidP="00F5413C">
            <w:pPr>
              <w:rPr>
                <w:color w:val="000000"/>
                <w:sz w:val="22"/>
                <w:szCs w:val="22"/>
              </w:rPr>
            </w:pPr>
            <w:r w:rsidRPr="00E12782">
              <w:rPr>
                <w:color w:val="000000"/>
                <w:sz w:val="22"/>
                <w:szCs w:val="22"/>
              </w:rPr>
              <w:t>спортивные игры</w:t>
            </w:r>
          </w:p>
        </w:tc>
        <w:tc>
          <w:tcPr>
            <w:tcW w:w="1559" w:type="dxa"/>
            <w:tcBorders>
              <w:top w:val="nil"/>
              <w:left w:val="nil"/>
              <w:bottom w:val="single" w:sz="4" w:space="0" w:color="auto"/>
              <w:right w:val="single" w:sz="4" w:space="0" w:color="auto"/>
            </w:tcBorders>
            <w:shd w:val="clear" w:color="auto" w:fill="auto"/>
            <w:noWrap/>
            <w:vAlign w:val="bottom"/>
            <w:hideMark/>
          </w:tcPr>
          <w:p w:rsidR="00A403F1" w:rsidRPr="00E12782" w:rsidRDefault="00A403F1" w:rsidP="00F5413C">
            <w:pPr>
              <w:rPr>
                <w:color w:val="000000"/>
                <w:sz w:val="22"/>
                <w:szCs w:val="22"/>
              </w:rPr>
            </w:pPr>
            <w:r w:rsidRPr="00E12782">
              <w:rPr>
                <w:color w:val="000000"/>
                <w:sz w:val="22"/>
                <w:szCs w:val="22"/>
              </w:rPr>
              <w:t>нет</w:t>
            </w:r>
          </w:p>
        </w:tc>
        <w:tc>
          <w:tcPr>
            <w:tcW w:w="2488" w:type="dxa"/>
            <w:tcBorders>
              <w:top w:val="nil"/>
              <w:left w:val="nil"/>
              <w:bottom w:val="single" w:sz="4" w:space="0" w:color="auto"/>
              <w:right w:val="single" w:sz="4" w:space="0" w:color="auto"/>
            </w:tcBorders>
            <w:shd w:val="clear" w:color="auto" w:fill="auto"/>
            <w:noWrap/>
            <w:vAlign w:val="bottom"/>
            <w:hideMark/>
          </w:tcPr>
          <w:p w:rsidR="00A403F1" w:rsidRPr="00E12782" w:rsidRDefault="00A403F1" w:rsidP="00F5413C">
            <w:pPr>
              <w:rPr>
                <w:color w:val="000000"/>
                <w:sz w:val="22"/>
                <w:szCs w:val="22"/>
              </w:rPr>
            </w:pPr>
            <w:r w:rsidRPr="00E12782">
              <w:rPr>
                <w:color w:val="000000"/>
                <w:sz w:val="22"/>
                <w:szCs w:val="22"/>
              </w:rPr>
              <w:t>курение, хамство, поведение на уроках.</w:t>
            </w:r>
          </w:p>
        </w:tc>
        <w:tc>
          <w:tcPr>
            <w:tcW w:w="2355" w:type="dxa"/>
            <w:tcBorders>
              <w:top w:val="nil"/>
              <w:left w:val="nil"/>
              <w:bottom w:val="single" w:sz="4" w:space="0" w:color="auto"/>
              <w:right w:val="single" w:sz="4" w:space="0" w:color="auto"/>
            </w:tcBorders>
            <w:shd w:val="clear" w:color="auto" w:fill="auto"/>
            <w:noWrap/>
            <w:vAlign w:val="bottom"/>
            <w:hideMark/>
          </w:tcPr>
          <w:p w:rsidR="00A403F1" w:rsidRPr="00E12782" w:rsidRDefault="00A403F1" w:rsidP="00F5413C">
            <w:pPr>
              <w:rPr>
                <w:color w:val="000000"/>
                <w:sz w:val="22"/>
                <w:szCs w:val="22"/>
              </w:rPr>
            </w:pPr>
            <w:r w:rsidRPr="00E12782">
              <w:rPr>
                <w:color w:val="000000"/>
                <w:sz w:val="22"/>
                <w:szCs w:val="22"/>
              </w:rPr>
              <w:t>Пр.№6 от 20.11.2019 г</w:t>
            </w:r>
          </w:p>
        </w:tc>
      </w:tr>
      <w:tr w:rsidR="00A403F1" w:rsidRPr="00E12782" w:rsidTr="00F5413C">
        <w:trPr>
          <w:trHeight w:val="255"/>
        </w:trPr>
        <w:tc>
          <w:tcPr>
            <w:tcW w:w="2440" w:type="dxa"/>
            <w:tcBorders>
              <w:top w:val="nil"/>
              <w:left w:val="nil"/>
              <w:bottom w:val="single" w:sz="4" w:space="0" w:color="auto"/>
              <w:right w:val="single" w:sz="4" w:space="0" w:color="auto"/>
            </w:tcBorders>
            <w:shd w:val="clear" w:color="auto" w:fill="auto"/>
            <w:noWrap/>
            <w:vAlign w:val="bottom"/>
            <w:hideMark/>
          </w:tcPr>
          <w:p w:rsidR="00A403F1" w:rsidRPr="00E12782" w:rsidRDefault="00A403F1" w:rsidP="00F5413C">
            <w:pPr>
              <w:rPr>
                <w:color w:val="000000"/>
                <w:sz w:val="22"/>
                <w:szCs w:val="22"/>
              </w:rPr>
            </w:pPr>
            <w:r w:rsidRPr="00E12782">
              <w:rPr>
                <w:color w:val="000000"/>
                <w:sz w:val="22"/>
                <w:szCs w:val="22"/>
              </w:rPr>
              <w:t>П.И.С.</w:t>
            </w:r>
          </w:p>
        </w:tc>
        <w:tc>
          <w:tcPr>
            <w:tcW w:w="1116" w:type="dxa"/>
            <w:tcBorders>
              <w:top w:val="nil"/>
              <w:left w:val="nil"/>
              <w:bottom w:val="single" w:sz="4" w:space="0" w:color="auto"/>
              <w:right w:val="single" w:sz="4" w:space="0" w:color="auto"/>
            </w:tcBorders>
            <w:shd w:val="clear" w:color="auto" w:fill="auto"/>
            <w:noWrap/>
            <w:vAlign w:val="bottom"/>
            <w:hideMark/>
          </w:tcPr>
          <w:p w:rsidR="00A403F1" w:rsidRPr="00E12782" w:rsidRDefault="00A403F1" w:rsidP="00F5413C">
            <w:pPr>
              <w:jc w:val="right"/>
              <w:rPr>
                <w:color w:val="000000"/>
                <w:sz w:val="22"/>
                <w:szCs w:val="22"/>
              </w:rPr>
            </w:pPr>
            <w:r w:rsidRPr="00E12782">
              <w:rPr>
                <w:color w:val="000000"/>
                <w:sz w:val="22"/>
                <w:szCs w:val="22"/>
              </w:rPr>
              <w:t>11.01.2008</w:t>
            </w:r>
          </w:p>
        </w:tc>
        <w:tc>
          <w:tcPr>
            <w:tcW w:w="716" w:type="dxa"/>
            <w:tcBorders>
              <w:top w:val="nil"/>
              <w:left w:val="nil"/>
              <w:bottom w:val="single" w:sz="4" w:space="0" w:color="auto"/>
              <w:right w:val="single" w:sz="4" w:space="0" w:color="auto"/>
            </w:tcBorders>
            <w:shd w:val="clear" w:color="auto" w:fill="auto"/>
            <w:noWrap/>
            <w:vAlign w:val="bottom"/>
            <w:hideMark/>
          </w:tcPr>
          <w:p w:rsidR="00A403F1" w:rsidRPr="00E12782" w:rsidRDefault="00A403F1" w:rsidP="00F5413C">
            <w:pPr>
              <w:jc w:val="right"/>
              <w:rPr>
                <w:color w:val="000000"/>
                <w:sz w:val="22"/>
                <w:szCs w:val="22"/>
              </w:rPr>
            </w:pPr>
            <w:r w:rsidRPr="00E12782">
              <w:rPr>
                <w:color w:val="000000"/>
                <w:sz w:val="22"/>
                <w:szCs w:val="22"/>
              </w:rPr>
              <w:t>8</w:t>
            </w:r>
          </w:p>
        </w:tc>
        <w:tc>
          <w:tcPr>
            <w:tcW w:w="2279" w:type="dxa"/>
            <w:tcBorders>
              <w:top w:val="nil"/>
              <w:left w:val="nil"/>
              <w:bottom w:val="single" w:sz="4" w:space="0" w:color="auto"/>
              <w:right w:val="single" w:sz="4" w:space="0" w:color="auto"/>
            </w:tcBorders>
            <w:shd w:val="clear" w:color="auto" w:fill="auto"/>
            <w:noWrap/>
            <w:vAlign w:val="bottom"/>
            <w:hideMark/>
          </w:tcPr>
          <w:p w:rsidR="00A403F1" w:rsidRPr="00E12782" w:rsidRDefault="00A403F1" w:rsidP="00F5413C">
            <w:pPr>
              <w:rPr>
                <w:color w:val="000000"/>
                <w:sz w:val="22"/>
                <w:szCs w:val="22"/>
              </w:rPr>
            </w:pPr>
          </w:p>
        </w:tc>
        <w:tc>
          <w:tcPr>
            <w:tcW w:w="1684" w:type="dxa"/>
            <w:tcBorders>
              <w:top w:val="nil"/>
              <w:left w:val="nil"/>
              <w:bottom w:val="single" w:sz="4" w:space="0" w:color="auto"/>
              <w:right w:val="single" w:sz="4" w:space="0" w:color="auto"/>
            </w:tcBorders>
            <w:shd w:val="clear" w:color="auto" w:fill="auto"/>
            <w:noWrap/>
            <w:vAlign w:val="bottom"/>
            <w:hideMark/>
          </w:tcPr>
          <w:p w:rsidR="00A403F1" w:rsidRPr="00E12782" w:rsidRDefault="00A403F1" w:rsidP="00F5413C">
            <w:pPr>
              <w:rPr>
                <w:color w:val="000000"/>
                <w:sz w:val="22"/>
                <w:szCs w:val="22"/>
              </w:rPr>
            </w:pPr>
            <w:r w:rsidRPr="00E12782">
              <w:rPr>
                <w:color w:val="000000"/>
                <w:sz w:val="22"/>
                <w:szCs w:val="22"/>
              </w:rPr>
              <w:t>опекаемая</w:t>
            </w:r>
          </w:p>
        </w:tc>
        <w:tc>
          <w:tcPr>
            <w:tcW w:w="1718" w:type="dxa"/>
            <w:tcBorders>
              <w:top w:val="nil"/>
              <w:left w:val="nil"/>
              <w:bottom w:val="single" w:sz="4" w:space="0" w:color="auto"/>
              <w:right w:val="single" w:sz="4" w:space="0" w:color="auto"/>
            </w:tcBorders>
            <w:shd w:val="clear" w:color="auto" w:fill="auto"/>
            <w:noWrap/>
            <w:vAlign w:val="bottom"/>
            <w:hideMark/>
          </w:tcPr>
          <w:p w:rsidR="00A403F1" w:rsidRPr="00E12782" w:rsidRDefault="00A403F1" w:rsidP="00F5413C">
            <w:pPr>
              <w:rPr>
                <w:color w:val="000000"/>
                <w:sz w:val="22"/>
                <w:szCs w:val="22"/>
              </w:rPr>
            </w:pPr>
            <w:r w:rsidRPr="00E12782">
              <w:rPr>
                <w:color w:val="000000"/>
                <w:sz w:val="22"/>
                <w:szCs w:val="22"/>
              </w:rPr>
              <w:t>Спортивные игры, волейбол</w:t>
            </w:r>
          </w:p>
        </w:tc>
        <w:tc>
          <w:tcPr>
            <w:tcW w:w="1559" w:type="dxa"/>
            <w:tcBorders>
              <w:top w:val="nil"/>
              <w:left w:val="nil"/>
              <w:bottom w:val="single" w:sz="4" w:space="0" w:color="auto"/>
              <w:right w:val="single" w:sz="4" w:space="0" w:color="auto"/>
            </w:tcBorders>
            <w:shd w:val="clear" w:color="auto" w:fill="auto"/>
            <w:noWrap/>
            <w:vAlign w:val="bottom"/>
            <w:hideMark/>
          </w:tcPr>
          <w:p w:rsidR="00A403F1" w:rsidRPr="00E12782" w:rsidRDefault="00A403F1" w:rsidP="00F5413C">
            <w:pPr>
              <w:rPr>
                <w:color w:val="000000"/>
                <w:sz w:val="22"/>
                <w:szCs w:val="22"/>
              </w:rPr>
            </w:pPr>
            <w:r w:rsidRPr="00E12782">
              <w:rPr>
                <w:color w:val="000000"/>
                <w:sz w:val="22"/>
                <w:szCs w:val="22"/>
              </w:rPr>
              <w:t>нет</w:t>
            </w:r>
          </w:p>
        </w:tc>
        <w:tc>
          <w:tcPr>
            <w:tcW w:w="2488" w:type="dxa"/>
            <w:tcBorders>
              <w:top w:val="nil"/>
              <w:left w:val="nil"/>
              <w:bottom w:val="single" w:sz="4" w:space="0" w:color="auto"/>
              <w:right w:val="single" w:sz="4" w:space="0" w:color="auto"/>
            </w:tcBorders>
            <w:shd w:val="clear" w:color="auto" w:fill="auto"/>
            <w:noWrap/>
            <w:vAlign w:val="bottom"/>
            <w:hideMark/>
          </w:tcPr>
          <w:p w:rsidR="00A403F1" w:rsidRPr="00E12782" w:rsidRDefault="00A403F1" w:rsidP="00F5413C">
            <w:pPr>
              <w:rPr>
                <w:color w:val="000000"/>
                <w:sz w:val="22"/>
                <w:szCs w:val="22"/>
              </w:rPr>
            </w:pPr>
            <w:r w:rsidRPr="00E12782">
              <w:rPr>
                <w:color w:val="000000"/>
                <w:sz w:val="22"/>
                <w:szCs w:val="22"/>
              </w:rPr>
              <w:t>Бродяжничество, курение, поведение на уроках</w:t>
            </w:r>
          </w:p>
        </w:tc>
        <w:tc>
          <w:tcPr>
            <w:tcW w:w="2355" w:type="dxa"/>
            <w:tcBorders>
              <w:top w:val="nil"/>
              <w:left w:val="nil"/>
              <w:bottom w:val="single" w:sz="4" w:space="0" w:color="auto"/>
              <w:right w:val="single" w:sz="4" w:space="0" w:color="auto"/>
            </w:tcBorders>
            <w:shd w:val="clear" w:color="auto" w:fill="auto"/>
            <w:noWrap/>
            <w:vAlign w:val="bottom"/>
            <w:hideMark/>
          </w:tcPr>
          <w:p w:rsidR="00A403F1" w:rsidRPr="00E12782" w:rsidRDefault="00A403F1" w:rsidP="00F5413C">
            <w:pPr>
              <w:rPr>
                <w:color w:val="000000"/>
                <w:sz w:val="22"/>
                <w:szCs w:val="22"/>
              </w:rPr>
            </w:pPr>
            <w:r w:rsidRPr="00E12782">
              <w:rPr>
                <w:color w:val="000000"/>
                <w:sz w:val="22"/>
                <w:szCs w:val="22"/>
              </w:rPr>
              <w:t>Приказ №14 от 3.02.2023 г.</w:t>
            </w:r>
          </w:p>
        </w:tc>
      </w:tr>
    </w:tbl>
    <w:p w:rsidR="00A403F1" w:rsidRPr="00E12782" w:rsidRDefault="00A403F1" w:rsidP="00A403F1">
      <w:pPr>
        <w:jc w:val="both"/>
        <w:textAlignment w:val="center"/>
        <w:rPr>
          <w:color w:val="000000"/>
          <w:spacing w:val="-4"/>
          <w:sz w:val="22"/>
          <w:szCs w:val="22"/>
          <w:u w:color="000000"/>
        </w:rPr>
      </w:pPr>
    </w:p>
    <w:p w:rsidR="00A403F1" w:rsidRPr="00E12782" w:rsidRDefault="00A403F1" w:rsidP="00A403F1">
      <w:pPr>
        <w:jc w:val="both"/>
        <w:textAlignment w:val="center"/>
        <w:rPr>
          <w:color w:val="000000"/>
          <w:spacing w:val="-4"/>
          <w:sz w:val="22"/>
          <w:szCs w:val="22"/>
          <w:u w:color="000000"/>
        </w:rPr>
      </w:pPr>
    </w:p>
    <w:p w:rsidR="00A403F1" w:rsidRPr="00E12782" w:rsidRDefault="00A403F1" w:rsidP="00A403F1">
      <w:pPr>
        <w:tabs>
          <w:tab w:val="left" w:pos="13467"/>
        </w:tabs>
        <w:jc w:val="both"/>
        <w:textAlignment w:val="center"/>
        <w:rPr>
          <w:color w:val="000000"/>
          <w:spacing w:val="-4"/>
          <w:sz w:val="22"/>
          <w:szCs w:val="22"/>
          <w:u w:color="000000"/>
        </w:rPr>
      </w:pPr>
      <w:r w:rsidRPr="00E12782">
        <w:rPr>
          <w:color w:val="000000"/>
          <w:spacing w:val="-4"/>
          <w:sz w:val="22"/>
          <w:szCs w:val="22"/>
          <w:u w:color="000000"/>
        </w:rPr>
        <w:t>Анализ проделанной работы:</w:t>
      </w:r>
    </w:p>
    <w:tbl>
      <w:tblPr>
        <w:tblpPr w:leftFromText="180" w:rightFromText="180" w:vertAnchor="text" w:horzAnchor="margin" w:tblpY="498"/>
        <w:tblW w:w="12261" w:type="dxa"/>
        <w:tblLayout w:type="fixed"/>
        <w:tblCellMar>
          <w:left w:w="0" w:type="dxa"/>
          <w:right w:w="0" w:type="dxa"/>
        </w:tblCellMar>
        <w:tblLook w:val="0000"/>
      </w:tblPr>
      <w:tblGrid>
        <w:gridCol w:w="2138"/>
        <w:gridCol w:w="2044"/>
        <w:gridCol w:w="1858"/>
        <w:gridCol w:w="2046"/>
        <w:gridCol w:w="1341"/>
        <w:gridCol w:w="1417"/>
        <w:gridCol w:w="1417"/>
      </w:tblGrid>
      <w:tr w:rsidR="00A403F1" w:rsidRPr="00E12782" w:rsidTr="00F5413C">
        <w:trPr>
          <w:trHeight w:val="29"/>
          <w:tblHeader/>
        </w:trPr>
        <w:tc>
          <w:tcPr>
            <w:tcW w:w="2138" w:type="dxa"/>
            <w:vMerge w:val="restart"/>
            <w:tcBorders>
              <w:top w:val="single" w:sz="2" w:space="0" w:color="000000"/>
              <w:left w:val="single" w:sz="2" w:space="0" w:color="000000"/>
              <w:bottom w:val="single" w:sz="2" w:space="0" w:color="000000"/>
              <w:right w:val="single" w:sz="2" w:space="0" w:color="000000"/>
            </w:tcBorders>
            <w:tcMar>
              <w:top w:w="65" w:type="dxa"/>
              <w:left w:w="71" w:type="dxa"/>
              <w:bottom w:w="71" w:type="dxa"/>
              <w:right w:w="71" w:type="dxa"/>
            </w:tcMar>
            <w:vAlign w:val="center"/>
          </w:tcPr>
          <w:p w:rsidR="00A403F1" w:rsidRPr="00E12782" w:rsidRDefault="00A403F1" w:rsidP="00F5413C">
            <w:pPr>
              <w:suppressAutoHyphens/>
              <w:textAlignment w:val="center"/>
              <w:rPr>
                <w:b/>
                <w:bCs/>
                <w:color w:val="000000"/>
                <w:spacing w:val="-2"/>
                <w:sz w:val="22"/>
                <w:szCs w:val="22"/>
                <w:u w:color="000000"/>
              </w:rPr>
            </w:pPr>
            <w:r w:rsidRPr="00E12782">
              <w:rPr>
                <w:b/>
                <w:bCs/>
                <w:color w:val="000000"/>
                <w:spacing w:val="-2"/>
                <w:sz w:val="22"/>
                <w:szCs w:val="22"/>
                <w:u w:color="000000"/>
              </w:rPr>
              <w:t>Вид контроля</w:t>
            </w:r>
          </w:p>
        </w:tc>
        <w:tc>
          <w:tcPr>
            <w:tcW w:w="7289" w:type="dxa"/>
            <w:gridSpan w:val="4"/>
            <w:tcBorders>
              <w:top w:val="single" w:sz="2" w:space="0" w:color="000000"/>
              <w:left w:val="single" w:sz="2" w:space="0" w:color="000000"/>
              <w:bottom w:val="single" w:sz="2" w:space="0" w:color="000000"/>
              <w:right w:val="single" w:sz="2" w:space="0" w:color="000000"/>
            </w:tcBorders>
            <w:tcMar>
              <w:top w:w="65" w:type="dxa"/>
              <w:left w:w="71" w:type="dxa"/>
              <w:bottom w:w="71" w:type="dxa"/>
              <w:right w:w="71" w:type="dxa"/>
            </w:tcMar>
            <w:vAlign w:val="center"/>
          </w:tcPr>
          <w:p w:rsidR="00A403F1" w:rsidRPr="00E12782" w:rsidRDefault="00A403F1" w:rsidP="00F5413C">
            <w:pPr>
              <w:suppressAutoHyphens/>
              <w:jc w:val="center"/>
              <w:textAlignment w:val="center"/>
              <w:rPr>
                <w:b/>
                <w:bCs/>
                <w:color w:val="000000"/>
                <w:spacing w:val="-2"/>
                <w:sz w:val="22"/>
                <w:szCs w:val="22"/>
                <w:u w:color="000000"/>
              </w:rPr>
            </w:pPr>
            <w:r w:rsidRPr="00E12782">
              <w:rPr>
                <w:b/>
                <w:bCs/>
                <w:color w:val="000000"/>
                <w:spacing w:val="-2"/>
                <w:sz w:val="22"/>
                <w:szCs w:val="22"/>
                <w:u w:color="000000"/>
              </w:rPr>
              <w:t>Количество учеников, которые состоят на учете</w:t>
            </w:r>
          </w:p>
        </w:tc>
        <w:tc>
          <w:tcPr>
            <w:tcW w:w="1417" w:type="dxa"/>
            <w:tcBorders>
              <w:top w:val="single" w:sz="2" w:space="0" w:color="000000"/>
              <w:left w:val="single" w:sz="2" w:space="0" w:color="000000"/>
              <w:bottom w:val="single" w:sz="2" w:space="0" w:color="000000"/>
              <w:right w:val="single" w:sz="2" w:space="0" w:color="000000"/>
            </w:tcBorders>
          </w:tcPr>
          <w:p w:rsidR="00A403F1" w:rsidRPr="00E12782" w:rsidRDefault="00A403F1" w:rsidP="00F5413C">
            <w:pPr>
              <w:suppressAutoHyphens/>
              <w:jc w:val="center"/>
              <w:textAlignment w:val="center"/>
              <w:rPr>
                <w:b/>
                <w:bCs/>
                <w:color w:val="000000"/>
                <w:spacing w:val="-2"/>
                <w:sz w:val="22"/>
                <w:szCs w:val="22"/>
                <w:u w:color="000000"/>
              </w:rPr>
            </w:pPr>
          </w:p>
        </w:tc>
        <w:tc>
          <w:tcPr>
            <w:tcW w:w="1417" w:type="dxa"/>
            <w:tcBorders>
              <w:top w:val="single" w:sz="2" w:space="0" w:color="000000"/>
              <w:left w:val="single" w:sz="2" w:space="0" w:color="000000"/>
              <w:bottom w:val="single" w:sz="2" w:space="0" w:color="000000"/>
              <w:right w:val="single" w:sz="2" w:space="0" w:color="000000"/>
            </w:tcBorders>
          </w:tcPr>
          <w:p w:rsidR="00A403F1" w:rsidRPr="00E12782" w:rsidRDefault="00A403F1" w:rsidP="00F5413C">
            <w:pPr>
              <w:suppressAutoHyphens/>
              <w:jc w:val="center"/>
              <w:textAlignment w:val="center"/>
              <w:rPr>
                <w:b/>
                <w:bCs/>
                <w:color w:val="000000"/>
                <w:spacing w:val="-2"/>
                <w:sz w:val="22"/>
                <w:szCs w:val="22"/>
                <w:u w:color="000000"/>
              </w:rPr>
            </w:pPr>
          </w:p>
        </w:tc>
      </w:tr>
      <w:tr w:rsidR="00A403F1" w:rsidRPr="00E12782" w:rsidTr="00F5413C">
        <w:trPr>
          <w:trHeight w:val="29"/>
          <w:tblHeader/>
        </w:trPr>
        <w:tc>
          <w:tcPr>
            <w:tcW w:w="2138" w:type="dxa"/>
            <w:vMerge/>
            <w:tcBorders>
              <w:top w:val="single" w:sz="2" w:space="0" w:color="000000"/>
              <w:left w:val="single" w:sz="2" w:space="0" w:color="000000"/>
              <w:bottom w:val="single" w:sz="2" w:space="0" w:color="000000"/>
              <w:right w:val="single" w:sz="2" w:space="0" w:color="000000"/>
            </w:tcBorders>
          </w:tcPr>
          <w:p w:rsidR="00A403F1" w:rsidRPr="00E12782" w:rsidRDefault="00A403F1" w:rsidP="00F5413C">
            <w:pPr>
              <w:rPr>
                <w:sz w:val="22"/>
                <w:szCs w:val="22"/>
              </w:rPr>
            </w:pPr>
          </w:p>
        </w:tc>
        <w:tc>
          <w:tcPr>
            <w:tcW w:w="2044" w:type="dxa"/>
            <w:tcBorders>
              <w:top w:val="single" w:sz="2" w:space="0" w:color="000000"/>
              <w:left w:val="single" w:sz="2" w:space="0" w:color="000000"/>
              <w:bottom w:val="single" w:sz="2" w:space="0" w:color="000000"/>
              <w:right w:val="single" w:sz="2" w:space="0" w:color="000000"/>
            </w:tcBorders>
            <w:tcMar>
              <w:top w:w="65" w:type="dxa"/>
              <w:left w:w="71" w:type="dxa"/>
              <w:bottom w:w="71" w:type="dxa"/>
              <w:right w:w="71" w:type="dxa"/>
            </w:tcMar>
            <w:vAlign w:val="center"/>
          </w:tcPr>
          <w:p w:rsidR="00A403F1" w:rsidRPr="00E12782" w:rsidRDefault="00A403F1" w:rsidP="00F5413C">
            <w:pPr>
              <w:suppressAutoHyphens/>
              <w:textAlignment w:val="center"/>
              <w:rPr>
                <w:b/>
                <w:bCs/>
                <w:color w:val="000000"/>
                <w:spacing w:val="-2"/>
                <w:sz w:val="22"/>
                <w:szCs w:val="22"/>
                <w:u w:color="000000"/>
              </w:rPr>
            </w:pPr>
            <w:r w:rsidRPr="00E12782">
              <w:rPr>
                <w:b/>
                <w:bCs/>
                <w:color w:val="000000"/>
                <w:spacing w:val="-2"/>
                <w:sz w:val="22"/>
                <w:szCs w:val="22"/>
                <w:u w:color="000000"/>
              </w:rPr>
              <w:t>I полугодие 2020/21</w:t>
            </w:r>
          </w:p>
        </w:tc>
        <w:tc>
          <w:tcPr>
            <w:tcW w:w="1858" w:type="dxa"/>
            <w:tcBorders>
              <w:top w:val="single" w:sz="2" w:space="0" w:color="000000"/>
              <w:left w:val="single" w:sz="2" w:space="0" w:color="000000"/>
              <w:bottom w:val="single" w:sz="2" w:space="0" w:color="000000"/>
              <w:right w:val="single" w:sz="2" w:space="0" w:color="000000"/>
            </w:tcBorders>
            <w:tcMar>
              <w:top w:w="65" w:type="dxa"/>
              <w:left w:w="71" w:type="dxa"/>
              <w:bottom w:w="71" w:type="dxa"/>
              <w:right w:w="71" w:type="dxa"/>
            </w:tcMar>
            <w:vAlign w:val="center"/>
          </w:tcPr>
          <w:p w:rsidR="00A403F1" w:rsidRPr="00E12782" w:rsidRDefault="00A403F1" w:rsidP="00F5413C">
            <w:pPr>
              <w:suppressAutoHyphens/>
              <w:textAlignment w:val="center"/>
              <w:rPr>
                <w:b/>
                <w:bCs/>
                <w:color w:val="000000"/>
                <w:spacing w:val="-2"/>
                <w:sz w:val="22"/>
                <w:szCs w:val="22"/>
                <w:u w:color="000000"/>
              </w:rPr>
            </w:pPr>
            <w:r w:rsidRPr="00E12782">
              <w:rPr>
                <w:b/>
                <w:bCs/>
                <w:color w:val="000000"/>
                <w:spacing w:val="-2"/>
                <w:sz w:val="22"/>
                <w:szCs w:val="22"/>
                <w:u w:color="000000"/>
              </w:rPr>
              <w:t>II полугодие 2020/21</w:t>
            </w:r>
          </w:p>
        </w:tc>
        <w:tc>
          <w:tcPr>
            <w:tcW w:w="2046" w:type="dxa"/>
            <w:tcBorders>
              <w:top w:val="single" w:sz="2" w:space="0" w:color="000000"/>
              <w:left w:val="single" w:sz="2" w:space="0" w:color="000000"/>
              <w:bottom w:val="single" w:sz="2" w:space="0" w:color="000000"/>
              <w:right w:val="single" w:sz="2" w:space="0" w:color="000000"/>
            </w:tcBorders>
            <w:tcMar>
              <w:top w:w="65" w:type="dxa"/>
              <w:left w:w="71" w:type="dxa"/>
              <w:bottom w:w="71" w:type="dxa"/>
              <w:right w:w="71" w:type="dxa"/>
            </w:tcMar>
            <w:vAlign w:val="center"/>
          </w:tcPr>
          <w:p w:rsidR="00A403F1" w:rsidRPr="00E12782" w:rsidRDefault="00A403F1" w:rsidP="00F5413C">
            <w:pPr>
              <w:suppressAutoHyphens/>
              <w:textAlignment w:val="center"/>
              <w:rPr>
                <w:b/>
                <w:bCs/>
                <w:color w:val="000000"/>
                <w:spacing w:val="-2"/>
                <w:sz w:val="22"/>
                <w:szCs w:val="22"/>
                <w:u w:color="000000"/>
              </w:rPr>
            </w:pPr>
            <w:r w:rsidRPr="00E12782">
              <w:rPr>
                <w:b/>
                <w:bCs/>
                <w:color w:val="000000"/>
                <w:spacing w:val="-2"/>
                <w:sz w:val="22"/>
                <w:szCs w:val="22"/>
                <w:u w:color="000000"/>
              </w:rPr>
              <w:t>I полугодие 2021/22</w:t>
            </w:r>
          </w:p>
        </w:tc>
        <w:tc>
          <w:tcPr>
            <w:tcW w:w="1341" w:type="dxa"/>
            <w:tcBorders>
              <w:top w:val="single" w:sz="2" w:space="0" w:color="000000"/>
              <w:left w:val="single" w:sz="2" w:space="0" w:color="000000"/>
              <w:bottom w:val="single" w:sz="2" w:space="0" w:color="000000"/>
              <w:right w:val="single" w:sz="2" w:space="0" w:color="000000"/>
            </w:tcBorders>
            <w:tcMar>
              <w:top w:w="65" w:type="dxa"/>
              <w:left w:w="71" w:type="dxa"/>
              <w:bottom w:w="71" w:type="dxa"/>
              <w:right w:w="71" w:type="dxa"/>
            </w:tcMar>
            <w:vAlign w:val="center"/>
          </w:tcPr>
          <w:p w:rsidR="00A403F1" w:rsidRPr="00E12782" w:rsidRDefault="00A403F1" w:rsidP="00F5413C">
            <w:pPr>
              <w:suppressAutoHyphens/>
              <w:textAlignment w:val="center"/>
              <w:rPr>
                <w:b/>
                <w:bCs/>
                <w:color w:val="000000"/>
                <w:spacing w:val="-2"/>
                <w:sz w:val="22"/>
                <w:szCs w:val="22"/>
                <w:u w:color="000000"/>
              </w:rPr>
            </w:pPr>
            <w:r w:rsidRPr="00E12782">
              <w:rPr>
                <w:b/>
                <w:bCs/>
                <w:color w:val="000000"/>
                <w:spacing w:val="-2"/>
                <w:sz w:val="22"/>
                <w:szCs w:val="22"/>
                <w:u w:color="000000"/>
              </w:rPr>
              <w:t>II полугодие 2021/22</w:t>
            </w:r>
          </w:p>
        </w:tc>
        <w:tc>
          <w:tcPr>
            <w:tcW w:w="1417" w:type="dxa"/>
            <w:tcBorders>
              <w:top w:val="single" w:sz="2" w:space="0" w:color="000000"/>
              <w:left w:val="single" w:sz="2" w:space="0" w:color="000000"/>
              <w:bottom w:val="single" w:sz="2" w:space="0" w:color="000000"/>
              <w:right w:val="single" w:sz="2" w:space="0" w:color="000000"/>
            </w:tcBorders>
          </w:tcPr>
          <w:p w:rsidR="00A403F1" w:rsidRPr="00E12782" w:rsidRDefault="00A403F1" w:rsidP="00F5413C">
            <w:pPr>
              <w:suppressAutoHyphens/>
              <w:jc w:val="center"/>
              <w:textAlignment w:val="center"/>
              <w:rPr>
                <w:b/>
                <w:bCs/>
                <w:color w:val="000000"/>
                <w:spacing w:val="-2"/>
                <w:sz w:val="22"/>
                <w:szCs w:val="22"/>
                <w:u w:color="000000"/>
              </w:rPr>
            </w:pPr>
            <w:r w:rsidRPr="00E12782">
              <w:rPr>
                <w:b/>
                <w:bCs/>
                <w:color w:val="000000"/>
                <w:spacing w:val="-2"/>
                <w:sz w:val="22"/>
                <w:szCs w:val="22"/>
                <w:u w:color="000000"/>
                <w:lang w:val="en-US"/>
              </w:rPr>
              <w:t>I</w:t>
            </w:r>
            <w:r w:rsidRPr="00E12782">
              <w:rPr>
                <w:b/>
                <w:bCs/>
                <w:color w:val="000000"/>
                <w:spacing w:val="-2"/>
                <w:sz w:val="22"/>
                <w:szCs w:val="22"/>
                <w:u w:color="000000"/>
              </w:rPr>
              <w:t xml:space="preserve"> </w:t>
            </w:r>
          </w:p>
          <w:p w:rsidR="00A403F1" w:rsidRPr="00E12782" w:rsidRDefault="00A403F1" w:rsidP="00F5413C">
            <w:pPr>
              <w:suppressAutoHyphens/>
              <w:jc w:val="center"/>
              <w:textAlignment w:val="center"/>
              <w:rPr>
                <w:b/>
                <w:bCs/>
                <w:color w:val="000000"/>
                <w:spacing w:val="-2"/>
                <w:sz w:val="22"/>
                <w:szCs w:val="22"/>
                <w:u w:color="000000"/>
                <w:lang w:val="en-US"/>
              </w:rPr>
            </w:pPr>
            <w:r w:rsidRPr="00E12782">
              <w:rPr>
                <w:b/>
                <w:bCs/>
                <w:color w:val="000000"/>
                <w:spacing w:val="-2"/>
                <w:sz w:val="22"/>
                <w:szCs w:val="22"/>
                <w:u w:color="000000"/>
              </w:rPr>
              <w:t>Полугодие 2022 - 2023</w:t>
            </w:r>
            <w:r w:rsidRPr="00E12782">
              <w:rPr>
                <w:b/>
                <w:bCs/>
                <w:color w:val="000000"/>
                <w:spacing w:val="-2"/>
                <w:sz w:val="22"/>
                <w:szCs w:val="22"/>
                <w:u w:color="000000"/>
                <w:lang w:val="en-US"/>
              </w:rPr>
              <w:t xml:space="preserve"> </w:t>
            </w:r>
          </w:p>
        </w:tc>
        <w:tc>
          <w:tcPr>
            <w:tcW w:w="1417" w:type="dxa"/>
            <w:tcBorders>
              <w:top w:val="single" w:sz="2" w:space="0" w:color="000000"/>
              <w:left w:val="single" w:sz="2" w:space="0" w:color="000000"/>
              <w:bottom w:val="single" w:sz="2" w:space="0" w:color="000000"/>
              <w:right w:val="single" w:sz="2" w:space="0" w:color="000000"/>
            </w:tcBorders>
          </w:tcPr>
          <w:p w:rsidR="00A403F1" w:rsidRPr="00E12782" w:rsidRDefault="00A403F1" w:rsidP="00F5413C">
            <w:pPr>
              <w:suppressAutoHyphens/>
              <w:jc w:val="center"/>
              <w:textAlignment w:val="center"/>
              <w:rPr>
                <w:b/>
                <w:bCs/>
                <w:color w:val="000000"/>
                <w:spacing w:val="-2"/>
                <w:sz w:val="22"/>
                <w:szCs w:val="22"/>
                <w:u w:color="000000"/>
              </w:rPr>
            </w:pPr>
            <w:r w:rsidRPr="00E12782">
              <w:rPr>
                <w:b/>
                <w:bCs/>
                <w:color w:val="000000"/>
                <w:spacing w:val="-2"/>
                <w:sz w:val="22"/>
                <w:szCs w:val="22"/>
                <w:u w:color="000000"/>
                <w:lang w:val="en-US"/>
              </w:rPr>
              <w:t>II</w:t>
            </w:r>
          </w:p>
          <w:p w:rsidR="00A403F1" w:rsidRPr="00E12782" w:rsidRDefault="00A403F1" w:rsidP="00F5413C">
            <w:pPr>
              <w:suppressAutoHyphens/>
              <w:jc w:val="center"/>
              <w:textAlignment w:val="center"/>
              <w:rPr>
                <w:b/>
                <w:bCs/>
                <w:color w:val="000000"/>
                <w:spacing w:val="-2"/>
                <w:sz w:val="22"/>
                <w:szCs w:val="22"/>
                <w:u w:color="000000"/>
              </w:rPr>
            </w:pPr>
            <w:r w:rsidRPr="00E12782">
              <w:rPr>
                <w:b/>
                <w:bCs/>
                <w:color w:val="000000"/>
                <w:spacing w:val="-2"/>
                <w:sz w:val="22"/>
                <w:szCs w:val="22"/>
                <w:u w:color="000000"/>
              </w:rPr>
              <w:t xml:space="preserve">Полугодие </w:t>
            </w:r>
          </w:p>
          <w:p w:rsidR="00A403F1" w:rsidRPr="00E12782" w:rsidRDefault="00A403F1" w:rsidP="00F5413C">
            <w:pPr>
              <w:suppressAutoHyphens/>
              <w:jc w:val="center"/>
              <w:textAlignment w:val="center"/>
              <w:rPr>
                <w:b/>
                <w:bCs/>
                <w:color w:val="000000"/>
                <w:spacing w:val="-2"/>
                <w:sz w:val="22"/>
                <w:szCs w:val="22"/>
                <w:u w:color="000000"/>
              </w:rPr>
            </w:pPr>
            <w:r w:rsidRPr="00E12782">
              <w:rPr>
                <w:b/>
                <w:bCs/>
                <w:color w:val="000000"/>
                <w:spacing w:val="-2"/>
                <w:sz w:val="22"/>
                <w:szCs w:val="22"/>
                <w:u w:color="000000"/>
              </w:rPr>
              <w:t>2022 - 2023</w:t>
            </w:r>
          </w:p>
        </w:tc>
      </w:tr>
      <w:tr w:rsidR="00A403F1" w:rsidRPr="00E12782" w:rsidTr="00F5413C">
        <w:trPr>
          <w:trHeight w:val="29"/>
        </w:trPr>
        <w:tc>
          <w:tcPr>
            <w:tcW w:w="2138" w:type="dxa"/>
            <w:tcBorders>
              <w:top w:val="single" w:sz="2" w:space="0" w:color="000000"/>
              <w:left w:val="single" w:sz="2" w:space="0" w:color="000000"/>
              <w:bottom w:val="single" w:sz="2" w:space="0" w:color="000000"/>
              <w:right w:val="single" w:sz="2" w:space="0" w:color="000000"/>
            </w:tcBorders>
            <w:tcMar>
              <w:top w:w="65" w:type="dxa"/>
              <w:left w:w="71" w:type="dxa"/>
              <w:bottom w:w="71" w:type="dxa"/>
              <w:right w:w="71" w:type="dxa"/>
            </w:tcMar>
          </w:tcPr>
          <w:p w:rsidR="00A403F1" w:rsidRPr="00E12782" w:rsidRDefault="00A403F1" w:rsidP="00F5413C">
            <w:pPr>
              <w:textAlignment w:val="center"/>
              <w:rPr>
                <w:color w:val="000000"/>
                <w:spacing w:val="-2"/>
                <w:sz w:val="22"/>
                <w:szCs w:val="22"/>
                <w:u w:color="000000"/>
              </w:rPr>
            </w:pPr>
            <w:r w:rsidRPr="00E12782">
              <w:rPr>
                <w:color w:val="000000"/>
                <w:spacing w:val="-2"/>
                <w:sz w:val="22"/>
                <w:szCs w:val="22"/>
                <w:u w:color="000000"/>
              </w:rPr>
              <w:lastRenderedPageBreak/>
              <w:t>ПДН</w:t>
            </w:r>
          </w:p>
        </w:tc>
        <w:tc>
          <w:tcPr>
            <w:tcW w:w="2044" w:type="dxa"/>
            <w:tcBorders>
              <w:top w:val="single" w:sz="2" w:space="0" w:color="000000"/>
              <w:left w:val="single" w:sz="2" w:space="0" w:color="000000"/>
              <w:bottom w:val="single" w:sz="2" w:space="0" w:color="000000"/>
              <w:right w:val="single" w:sz="2" w:space="0" w:color="000000"/>
            </w:tcBorders>
            <w:tcMar>
              <w:top w:w="65" w:type="dxa"/>
              <w:left w:w="71" w:type="dxa"/>
              <w:bottom w:w="71" w:type="dxa"/>
              <w:right w:w="71" w:type="dxa"/>
            </w:tcMar>
          </w:tcPr>
          <w:p w:rsidR="00A403F1" w:rsidRPr="00E12782" w:rsidRDefault="00A403F1" w:rsidP="00F5413C">
            <w:pPr>
              <w:textAlignment w:val="center"/>
              <w:rPr>
                <w:color w:val="000000"/>
                <w:spacing w:val="-2"/>
                <w:sz w:val="22"/>
                <w:szCs w:val="22"/>
                <w:u w:color="000000"/>
              </w:rPr>
            </w:pPr>
            <w:r w:rsidRPr="00E12782">
              <w:rPr>
                <w:color w:val="000000"/>
                <w:spacing w:val="-2"/>
                <w:sz w:val="22"/>
                <w:szCs w:val="22"/>
                <w:u w:color="000000"/>
              </w:rPr>
              <w:t>0</w:t>
            </w:r>
          </w:p>
        </w:tc>
        <w:tc>
          <w:tcPr>
            <w:tcW w:w="1858" w:type="dxa"/>
            <w:tcBorders>
              <w:top w:val="single" w:sz="2" w:space="0" w:color="000000"/>
              <w:left w:val="single" w:sz="2" w:space="0" w:color="000000"/>
              <w:bottom w:val="single" w:sz="2" w:space="0" w:color="000000"/>
              <w:right w:val="single" w:sz="2" w:space="0" w:color="000000"/>
            </w:tcBorders>
            <w:tcMar>
              <w:top w:w="65" w:type="dxa"/>
              <w:left w:w="71" w:type="dxa"/>
              <w:bottom w:w="71" w:type="dxa"/>
              <w:right w:w="71" w:type="dxa"/>
            </w:tcMar>
          </w:tcPr>
          <w:p w:rsidR="00A403F1" w:rsidRPr="00E12782" w:rsidRDefault="00A403F1" w:rsidP="00F5413C">
            <w:pPr>
              <w:textAlignment w:val="center"/>
              <w:rPr>
                <w:color w:val="000000"/>
                <w:spacing w:val="-2"/>
                <w:sz w:val="22"/>
                <w:szCs w:val="22"/>
                <w:u w:color="000000"/>
              </w:rPr>
            </w:pPr>
            <w:r w:rsidRPr="00E12782">
              <w:rPr>
                <w:color w:val="000000"/>
                <w:spacing w:val="-2"/>
                <w:sz w:val="22"/>
                <w:szCs w:val="22"/>
                <w:u w:color="000000"/>
              </w:rPr>
              <w:t>2</w:t>
            </w:r>
          </w:p>
        </w:tc>
        <w:tc>
          <w:tcPr>
            <w:tcW w:w="2046" w:type="dxa"/>
            <w:tcBorders>
              <w:top w:val="single" w:sz="2" w:space="0" w:color="000000"/>
              <w:left w:val="single" w:sz="2" w:space="0" w:color="000000"/>
              <w:bottom w:val="single" w:sz="2" w:space="0" w:color="000000"/>
              <w:right w:val="single" w:sz="2" w:space="0" w:color="000000"/>
            </w:tcBorders>
            <w:tcMar>
              <w:top w:w="65" w:type="dxa"/>
              <w:left w:w="71" w:type="dxa"/>
              <w:bottom w:w="71" w:type="dxa"/>
              <w:right w:w="71" w:type="dxa"/>
            </w:tcMar>
          </w:tcPr>
          <w:p w:rsidR="00A403F1" w:rsidRPr="00E12782" w:rsidRDefault="00A403F1" w:rsidP="00F5413C">
            <w:pPr>
              <w:textAlignment w:val="center"/>
              <w:rPr>
                <w:color w:val="000000"/>
                <w:spacing w:val="-2"/>
                <w:sz w:val="22"/>
                <w:szCs w:val="22"/>
                <w:u w:color="000000"/>
              </w:rPr>
            </w:pPr>
            <w:r w:rsidRPr="00E12782">
              <w:rPr>
                <w:color w:val="000000"/>
                <w:spacing w:val="-2"/>
                <w:sz w:val="22"/>
                <w:szCs w:val="22"/>
                <w:u w:color="000000"/>
              </w:rPr>
              <w:t>2</w:t>
            </w:r>
          </w:p>
        </w:tc>
        <w:tc>
          <w:tcPr>
            <w:tcW w:w="1341" w:type="dxa"/>
            <w:tcBorders>
              <w:top w:val="single" w:sz="2" w:space="0" w:color="000000"/>
              <w:left w:val="single" w:sz="2" w:space="0" w:color="000000"/>
              <w:bottom w:val="single" w:sz="2" w:space="0" w:color="000000"/>
              <w:right w:val="single" w:sz="2" w:space="0" w:color="000000"/>
            </w:tcBorders>
            <w:tcMar>
              <w:top w:w="65" w:type="dxa"/>
              <w:left w:w="71" w:type="dxa"/>
              <w:bottom w:w="71" w:type="dxa"/>
              <w:right w:w="71" w:type="dxa"/>
            </w:tcMar>
          </w:tcPr>
          <w:p w:rsidR="00A403F1" w:rsidRPr="00E12782" w:rsidRDefault="00A403F1" w:rsidP="00F5413C">
            <w:pPr>
              <w:textAlignment w:val="center"/>
              <w:rPr>
                <w:color w:val="000000"/>
                <w:spacing w:val="-2"/>
                <w:sz w:val="22"/>
                <w:szCs w:val="22"/>
                <w:u w:color="000000"/>
              </w:rPr>
            </w:pPr>
            <w:r w:rsidRPr="00E12782">
              <w:rPr>
                <w:color w:val="000000"/>
                <w:spacing w:val="-2"/>
                <w:sz w:val="22"/>
                <w:szCs w:val="22"/>
                <w:u w:color="000000"/>
              </w:rPr>
              <w:t>1</w:t>
            </w:r>
          </w:p>
        </w:tc>
        <w:tc>
          <w:tcPr>
            <w:tcW w:w="1417" w:type="dxa"/>
            <w:tcBorders>
              <w:top w:val="single" w:sz="2" w:space="0" w:color="000000"/>
              <w:left w:val="single" w:sz="2" w:space="0" w:color="000000"/>
              <w:bottom w:val="single" w:sz="2" w:space="0" w:color="000000"/>
              <w:right w:val="single" w:sz="2" w:space="0" w:color="000000"/>
            </w:tcBorders>
          </w:tcPr>
          <w:p w:rsidR="00A403F1" w:rsidRPr="00E12782" w:rsidRDefault="00A403F1" w:rsidP="00F5413C">
            <w:pPr>
              <w:textAlignment w:val="center"/>
              <w:rPr>
                <w:color w:val="000000"/>
                <w:spacing w:val="-2"/>
                <w:sz w:val="22"/>
                <w:szCs w:val="22"/>
                <w:u w:color="000000"/>
              </w:rPr>
            </w:pPr>
            <w:r w:rsidRPr="00E12782">
              <w:rPr>
                <w:color w:val="000000"/>
                <w:spacing w:val="-2"/>
                <w:sz w:val="22"/>
                <w:szCs w:val="22"/>
                <w:u w:color="000000"/>
              </w:rPr>
              <w:t>1</w:t>
            </w:r>
          </w:p>
        </w:tc>
        <w:tc>
          <w:tcPr>
            <w:tcW w:w="1417" w:type="dxa"/>
            <w:tcBorders>
              <w:top w:val="single" w:sz="2" w:space="0" w:color="000000"/>
              <w:left w:val="single" w:sz="2" w:space="0" w:color="000000"/>
              <w:bottom w:val="single" w:sz="2" w:space="0" w:color="000000"/>
              <w:right w:val="single" w:sz="2" w:space="0" w:color="000000"/>
            </w:tcBorders>
          </w:tcPr>
          <w:p w:rsidR="00A403F1" w:rsidRPr="00E12782" w:rsidRDefault="00A403F1" w:rsidP="00F5413C">
            <w:pPr>
              <w:textAlignment w:val="center"/>
              <w:rPr>
                <w:color w:val="000000"/>
                <w:spacing w:val="-2"/>
                <w:sz w:val="22"/>
                <w:szCs w:val="22"/>
                <w:u w:color="000000"/>
              </w:rPr>
            </w:pPr>
            <w:r w:rsidRPr="00E12782">
              <w:rPr>
                <w:color w:val="000000"/>
                <w:spacing w:val="-2"/>
                <w:sz w:val="22"/>
                <w:szCs w:val="22"/>
                <w:u w:color="000000"/>
              </w:rPr>
              <w:t>2</w:t>
            </w:r>
          </w:p>
        </w:tc>
      </w:tr>
      <w:tr w:rsidR="00A403F1" w:rsidRPr="00E12782" w:rsidTr="00F5413C">
        <w:trPr>
          <w:trHeight w:val="29"/>
        </w:trPr>
        <w:tc>
          <w:tcPr>
            <w:tcW w:w="2138" w:type="dxa"/>
            <w:tcBorders>
              <w:top w:val="single" w:sz="2" w:space="0" w:color="000000"/>
              <w:left w:val="single" w:sz="2" w:space="0" w:color="000000"/>
              <w:bottom w:val="single" w:sz="2" w:space="0" w:color="000000"/>
              <w:right w:val="single" w:sz="2" w:space="0" w:color="000000"/>
            </w:tcBorders>
            <w:tcMar>
              <w:top w:w="65" w:type="dxa"/>
              <w:left w:w="71" w:type="dxa"/>
              <w:bottom w:w="71" w:type="dxa"/>
              <w:right w:w="71" w:type="dxa"/>
            </w:tcMar>
          </w:tcPr>
          <w:p w:rsidR="00A403F1" w:rsidRPr="00E12782" w:rsidRDefault="00A403F1" w:rsidP="00F5413C">
            <w:pPr>
              <w:textAlignment w:val="center"/>
              <w:rPr>
                <w:color w:val="000000"/>
                <w:spacing w:val="-2"/>
                <w:sz w:val="22"/>
                <w:szCs w:val="22"/>
                <w:u w:color="000000"/>
              </w:rPr>
            </w:pPr>
            <w:r w:rsidRPr="00E12782">
              <w:rPr>
                <w:color w:val="000000"/>
                <w:spacing w:val="-2"/>
                <w:sz w:val="22"/>
                <w:szCs w:val="22"/>
                <w:u w:color="000000"/>
              </w:rPr>
              <w:t>ВШУ</w:t>
            </w:r>
          </w:p>
        </w:tc>
        <w:tc>
          <w:tcPr>
            <w:tcW w:w="2044" w:type="dxa"/>
            <w:tcBorders>
              <w:top w:val="single" w:sz="2" w:space="0" w:color="000000"/>
              <w:left w:val="single" w:sz="2" w:space="0" w:color="000000"/>
              <w:bottom w:val="single" w:sz="2" w:space="0" w:color="000000"/>
              <w:right w:val="single" w:sz="2" w:space="0" w:color="000000"/>
            </w:tcBorders>
            <w:tcMar>
              <w:top w:w="65" w:type="dxa"/>
              <w:left w:w="71" w:type="dxa"/>
              <w:bottom w:w="71" w:type="dxa"/>
              <w:right w:w="71" w:type="dxa"/>
            </w:tcMar>
          </w:tcPr>
          <w:p w:rsidR="00A403F1" w:rsidRPr="00E12782" w:rsidRDefault="00A403F1" w:rsidP="00F5413C">
            <w:pPr>
              <w:textAlignment w:val="center"/>
              <w:rPr>
                <w:color w:val="000000"/>
                <w:spacing w:val="-2"/>
                <w:sz w:val="22"/>
                <w:szCs w:val="22"/>
                <w:u w:color="000000"/>
              </w:rPr>
            </w:pPr>
            <w:r w:rsidRPr="00E12782">
              <w:rPr>
                <w:color w:val="000000"/>
                <w:spacing w:val="-2"/>
                <w:sz w:val="22"/>
                <w:szCs w:val="22"/>
                <w:u w:color="000000"/>
              </w:rPr>
              <w:t>7</w:t>
            </w:r>
          </w:p>
        </w:tc>
        <w:tc>
          <w:tcPr>
            <w:tcW w:w="1858" w:type="dxa"/>
            <w:tcBorders>
              <w:top w:val="single" w:sz="2" w:space="0" w:color="000000"/>
              <w:left w:val="single" w:sz="2" w:space="0" w:color="000000"/>
              <w:bottom w:val="single" w:sz="2" w:space="0" w:color="000000"/>
              <w:right w:val="single" w:sz="2" w:space="0" w:color="000000"/>
            </w:tcBorders>
            <w:tcMar>
              <w:top w:w="65" w:type="dxa"/>
              <w:left w:w="71" w:type="dxa"/>
              <w:bottom w:w="71" w:type="dxa"/>
              <w:right w:w="71" w:type="dxa"/>
            </w:tcMar>
          </w:tcPr>
          <w:p w:rsidR="00A403F1" w:rsidRPr="00E12782" w:rsidRDefault="00A403F1" w:rsidP="00F5413C">
            <w:pPr>
              <w:textAlignment w:val="center"/>
              <w:rPr>
                <w:color w:val="000000"/>
                <w:spacing w:val="-2"/>
                <w:sz w:val="22"/>
                <w:szCs w:val="22"/>
                <w:u w:color="000000"/>
              </w:rPr>
            </w:pPr>
            <w:r w:rsidRPr="00E12782">
              <w:rPr>
                <w:color w:val="000000"/>
                <w:spacing w:val="-2"/>
                <w:sz w:val="22"/>
                <w:szCs w:val="22"/>
                <w:u w:color="000000"/>
              </w:rPr>
              <w:t>5</w:t>
            </w:r>
          </w:p>
        </w:tc>
        <w:tc>
          <w:tcPr>
            <w:tcW w:w="2046" w:type="dxa"/>
            <w:tcBorders>
              <w:top w:val="single" w:sz="2" w:space="0" w:color="000000"/>
              <w:left w:val="single" w:sz="2" w:space="0" w:color="000000"/>
              <w:bottom w:val="single" w:sz="2" w:space="0" w:color="000000"/>
              <w:right w:val="single" w:sz="2" w:space="0" w:color="000000"/>
            </w:tcBorders>
            <w:tcMar>
              <w:top w:w="65" w:type="dxa"/>
              <w:left w:w="71" w:type="dxa"/>
              <w:bottom w:w="71" w:type="dxa"/>
              <w:right w:w="71" w:type="dxa"/>
            </w:tcMar>
          </w:tcPr>
          <w:p w:rsidR="00A403F1" w:rsidRPr="00E12782" w:rsidRDefault="00A403F1" w:rsidP="00F5413C">
            <w:pPr>
              <w:textAlignment w:val="center"/>
              <w:rPr>
                <w:color w:val="000000"/>
                <w:spacing w:val="-2"/>
                <w:sz w:val="22"/>
                <w:szCs w:val="22"/>
                <w:u w:color="000000"/>
              </w:rPr>
            </w:pPr>
            <w:r w:rsidRPr="00E12782">
              <w:rPr>
                <w:color w:val="000000"/>
                <w:spacing w:val="-2"/>
                <w:sz w:val="22"/>
                <w:szCs w:val="22"/>
                <w:u w:color="000000"/>
              </w:rPr>
              <w:t>7</w:t>
            </w:r>
          </w:p>
        </w:tc>
        <w:tc>
          <w:tcPr>
            <w:tcW w:w="1341" w:type="dxa"/>
            <w:tcBorders>
              <w:top w:val="single" w:sz="2" w:space="0" w:color="000000"/>
              <w:left w:val="single" w:sz="2" w:space="0" w:color="000000"/>
              <w:bottom w:val="single" w:sz="2" w:space="0" w:color="000000"/>
              <w:right w:val="single" w:sz="2" w:space="0" w:color="000000"/>
            </w:tcBorders>
            <w:tcMar>
              <w:top w:w="65" w:type="dxa"/>
              <w:left w:w="71" w:type="dxa"/>
              <w:bottom w:w="71" w:type="dxa"/>
              <w:right w:w="71" w:type="dxa"/>
            </w:tcMar>
          </w:tcPr>
          <w:p w:rsidR="00A403F1" w:rsidRPr="00E12782" w:rsidRDefault="00A403F1" w:rsidP="00F5413C">
            <w:pPr>
              <w:textAlignment w:val="center"/>
              <w:rPr>
                <w:color w:val="000000"/>
                <w:spacing w:val="-2"/>
                <w:sz w:val="22"/>
                <w:szCs w:val="22"/>
                <w:u w:color="000000"/>
              </w:rPr>
            </w:pPr>
            <w:r w:rsidRPr="00E12782">
              <w:rPr>
                <w:color w:val="000000"/>
                <w:spacing w:val="-2"/>
                <w:sz w:val="22"/>
                <w:szCs w:val="22"/>
                <w:u w:color="000000"/>
              </w:rPr>
              <w:t>5</w:t>
            </w:r>
          </w:p>
        </w:tc>
        <w:tc>
          <w:tcPr>
            <w:tcW w:w="1417" w:type="dxa"/>
            <w:tcBorders>
              <w:top w:val="single" w:sz="2" w:space="0" w:color="000000"/>
              <w:left w:val="single" w:sz="2" w:space="0" w:color="000000"/>
              <w:bottom w:val="single" w:sz="2" w:space="0" w:color="000000"/>
              <w:right w:val="single" w:sz="2" w:space="0" w:color="000000"/>
            </w:tcBorders>
          </w:tcPr>
          <w:p w:rsidR="00A403F1" w:rsidRPr="00E12782" w:rsidRDefault="00A403F1" w:rsidP="00F5413C">
            <w:pPr>
              <w:textAlignment w:val="center"/>
              <w:rPr>
                <w:color w:val="000000"/>
                <w:spacing w:val="-2"/>
                <w:sz w:val="22"/>
                <w:szCs w:val="22"/>
                <w:u w:color="000000"/>
              </w:rPr>
            </w:pPr>
            <w:r w:rsidRPr="00E12782">
              <w:rPr>
                <w:color w:val="000000"/>
                <w:spacing w:val="-2"/>
                <w:sz w:val="22"/>
                <w:szCs w:val="22"/>
                <w:u w:color="000000"/>
              </w:rPr>
              <w:t>4</w:t>
            </w:r>
          </w:p>
        </w:tc>
        <w:tc>
          <w:tcPr>
            <w:tcW w:w="1417" w:type="dxa"/>
            <w:tcBorders>
              <w:top w:val="single" w:sz="2" w:space="0" w:color="000000"/>
              <w:left w:val="single" w:sz="2" w:space="0" w:color="000000"/>
              <w:bottom w:val="single" w:sz="2" w:space="0" w:color="000000"/>
              <w:right w:val="single" w:sz="2" w:space="0" w:color="000000"/>
            </w:tcBorders>
          </w:tcPr>
          <w:p w:rsidR="00A403F1" w:rsidRPr="00E12782" w:rsidRDefault="00A403F1" w:rsidP="00F5413C">
            <w:pPr>
              <w:textAlignment w:val="center"/>
              <w:rPr>
                <w:color w:val="000000"/>
                <w:spacing w:val="-2"/>
                <w:sz w:val="22"/>
                <w:szCs w:val="22"/>
                <w:u w:color="000000"/>
              </w:rPr>
            </w:pPr>
            <w:r w:rsidRPr="00E12782">
              <w:rPr>
                <w:color w:val="000000"/>
                <w:spacing w:val="-2"/>
                <w:sz w:val="22"/>
                <w:szCs w:val="22"/>
                <w:u w:color="000000"/>
              </w:rPr>
              <w:t>7</w:t>
            </w:r>
          </w:p>
        </w:tc>
      </w:tr>
      <w:tr w:rsidR="00A403F1" w:rsidRPr="00E12782" w:rsidTr="00F5413C">
        <w:trPr>
          <w:trHeight w:val="29"/>
        </w:trPr>
        <w:tc>
          <w:tcPr>
            <w:tcW w:w="2138" w:type="dxa"/>
            <w:tcBorders>
              <w:top w:val="single" w:sz="2" w:space="0" w:color="000000"/>
              <w:left w:val="single" w:sz="2" w:space="0" w:color="000000"/>
              <w:bottom w:val="single" w:sz="2" w:space="0" w:color="000000"/>
              <w:right w:val="single" w:sz="2" w:space="0" w:color="000000"/>
            </w:tcBorders>
            <w:tcMar>
              <w:top w:w="65" w:type="dxa"/>
              <w:left w:w="71" w:type="dxa"/>
              <w:bottom w:w="71" w:type="dxa"/>
              <w:right w:w="71" w:type="dxa"/>
            </w:tcMar>
          </w:tcPr>
          <w:p w:rsidR="00A403F1" w:rsidRPr="00E12782" w:rsidRDefault="00A403F1" w:rsidP="00F5413C">
            <w:pPr>
              <w:textAlignment w:val="center"/>
              <w:rPr>
                <w:color w:val="000000"/>
                <w:spacing w:val="-2"/>
                <w:sz w:val="22"/>
                <w:szCs w:val="22"/>
                <w:u w:color="000000"/>
              </w:rPr>
            </w:pPr>
            <w:r w:rsidRPr="00E12782">
              <w:rPr>
                <w:color w:val="000000"/>
                <w:spacing w:val="-2"/>
                <w:sz w:val="22"/>
                <w:szCs w:val="22"/>
                <w:u w:color="000000"/>
              </w:rPr>
              <w:t>КПДН и ЗП</w:t>
            </w:r>
          </w:p>
        </w:tc>
        <w:tc>
          <w:tcPr>
            <w:tcW w:w="2044" w:type="dxa"/>
            <w:tcBorders>
              <w:top w:val="single" w:sz="2" w:space="0" w:color="000000"/>
              <w:left w:val="single" w:sz="2" w:space="0" w:color="000000"/>
              <w:bottom w:val="single" w:sz="2" w:space="0" w:color="000000"/>
              <w:right w:val="single" w:sz="2" w:space="0" w:color="000000"/>
            </w:tcBorders>
            <w:tcMar>
              <w:top w:w="65" w:type="dxa"/>
              <w:left w:w="71" w:type="dxa"/>
              <w:bottom w:w="71" w:type="dxa"/>
              <w:right w:w="71" w:type="dxa"/>
            </w:tcMar>
          </w:tcPr>
          <w:p w:rsidR="00A403F1" w:rsidRPr="00E12782" w:rsidRDefault="00A403F1" w:rsidP="00F5413C">
            <w:pPr>
              <w:textAlignment w:val="center"/>
              <w:rPr>
                <w:color w:val="000000"/>
                <w:spacing w:val="-2"/>
                <w:sz w:val="22"/>
                <w:szCs w:val="22"/>
                <w:u w:color="000000"/>
              </w:rPr>
            </w:pPr>
            <w:r w:rsidRPr="00E12782">
              <w:rPr>
                <w:color w:val="000000"/>
                <w:spacing w:val="-2"/>
                <w:sz w:val="22"/>
                <w:szCs w:val="22"/>
                <w:u w:color="000000"/>
              </w:rPr>
              <w:t>1</w:t>
            </w:r>
          </w:p>
        </w:tc>
        <w:tc>
          <w:tcPr>
            <w:tcW w:w="1858" w:type="dxa"/>
            <w:tcBorders>
              <w:top w:val="single" w:sz="2" w:space="0" w:color="000000"/>
              <w:left w:val="single" w:sz="2" w:space="0" w:color="000000"/>
              <w:bottom w:val="single" w:sz="2" w:space="0" w:color="000000"/>
              <w:right w:val="single" w:sz="2" w:space="0" w:color="000000"/>
            </w:tcBorders>
            <w:tcMar>
              <w:top w:w="65" w:type="dxa"/>
              <w:left w:w="71" w:type="dxa"/>
              <w:bottom w:w="71" w:type="dxa"/>
              <w:right w:w="71" w:type="dxa"/>
            </w:tcMar>
          </w:tcPr>
          <w:p w:rsidR="00A403F1" w:rsidRPr="00E12782" w:rsidRDefault="00A403F1" w:rsidP="00F5413C">
            <w:pPr>
              <w:textAlignment w:val="center"/>
              <w:rPr>
                <w:color w:val="000000"/>
                <w:spacing w:val="-2"/>
                <w:sz w:val="22"/>
                <w:szCs w:val="22"/>
                <w:u w:color="000000"/>
              </w:rPr>
            </w:pPr>
            <w:r w:rsidRPr="00E12782">
              <w:rPr>
                <w:color w:val="000000"/>
                <w:spacing w:val="-2"/>
                <w:sz w:val="22"/>
                <w:szCs w:val="22"/>
                <w:u w:color="000000"/>
              </w:rPr>
              <w:t>1</w:t>
            </w:r>
          </w:p>
        </w:tc>
        <w:tc>
          <w:tcPr>
            <w:tcW w:w="2046" w:type="dxa"/>
            <w:tcBorders>
              <w:top w:val="single" w:sz="2" w:space="0" w:color="000000"/>
              <w:left w:val="single" w:sz="2" w:space="0" w:color="000000"/>
              <w:bottom w:val="single" w:sz="2" w:space="0" w:color="000000"/>
              <w:right w:val="single" w:sz="2" w:space="0" w:color="000000"/>
            </w:tcBorders>
            <w:tcMar>
              <w:top w:w="65" w:type="dxa"/>
              <w:left w:w="71" w:type="dxa"/>
              <w:bottom w:w="71" w:type="dxa"/>
              <w:right w:w="71" w:type="dxa"/>
            </w:tcMar>
          </w:tcPr>
          <w:p w:rsidR="00A403F1" w:rsidRPr="00E12782" w:rsidRDefault="00A403F1" w:rsidP="00F5413C">
            <w:pPr>
              <w:textAlignment w:val="center"/>
              <w:rPr>
                <w:color w:val="000000"/>
                <w:spacing w:val="-2"/>
                <w:sz w:val="22"/>
                <w:szCs w:val="22"/>
                <w:u w:color="000000"/>
              </w:rPr>
            </w:pPr>
            <w:r w:rsidRPr="00E12782">
              <w:rPr>
                <w:color w:val="000000"/>
                <w:spacing w:val="-2"/>
                <w:sz w:val="22"/>
                <w:szCs w:val="22"/>
                <w:u w:color="000000"/>
              </w:rPr>
              <w:t>3</w:t>
            </w:r>
          </w:p>
        </w:tc>
        <w:tc>
          <w:tcPr>
            <w:tcW w:w="1341" w:type="dxa"/>
            <w:tcBorders>
              <w:top w:val="single" w:sz="2" w:space="0" w:color="000000"/>
              <w:left w:val="single" w:sz="2" w:space="0" w:color="000000"/>
              <w:bottom w:val="single" w:sz="2" w:space="0" w:color="000000"/>
              <w:right w:val="single" w:sz="2" w:space="0" w:color="000000"/>
            </w:tcBorders>
            <w:tcMar>
              <w:top w:w="65" w:type="dxa"/>
              <w:left w:w="71" w:type="dxa"/>
              <w:bottom w:w="71" w:type="dxa"/>
              <w:right w:w="71" w:type="dxa"/>
            </w:tcMar>
          </w:tcPr>
          <w:p w:rsidR="00A403F1" w:rsidRPr="00E12782" w:rsidRDefault="00A403F1" w:rsidP="00F5413C">
            <w:pPr>
              <w:textAlignment w:val="center"/>
              <w:rPr>
                <w:color w:val="000000"/>
                <w:spacing w:val="-2"/>
                <w:sz w:val="22"/>
                <w:szCs w:val="22"/>
                <w:u w:color="000000"/>
              </w:rPr>
            </w:pPr>
            <w:r w:rsidRPr="00E12782">
              <w:rPr>
                <w:color w:val="000000"/>
                <w:spacing w:val="-2"/>
                <w:sz w:val="22"/>
                <w:szCs w:val="22"/>
                <w:u w:color="000000"/>
              </w:rPr>
              <w:t>2</w:t>
            </w:r>
          </w:p>
        </w:tc>
        <w:tc>
          <w:tcPr>
            <w:tcW w:w="1417" w:type="dxa"/>
            <w:tcBorders>
              <w:top w:val="single" w:sz="2" w:space="0" w:color="000000"/>
              <w:left w:val="single" w:sz="2" w:space="0" w:color="000000"/>
              <w:bottom w:val="single" w:sz="2" w:space="0" w:color="000000"/>
              <w:right w:val="single" w:sz="2" w:space="0" w:color="000000"/>
            </w:tcBorders>
          </w:tcPr>
          <w:p w:rsidR="00A403F1" w:rsidRPr="00E12782" w:rsidRDefault="00A403F1" w:rsidP="00F5413C">
            <w:pPr>
              <w:textAlignment w:val="center"/>
              <w:rPr>
                <w:color w:val="000000"/>
                <w:spacing w:val="-2"/>
                <w:sz w:val="22"/>
                <w:szCs w:val="22"/>
                <w:u w:color="000000"/>
              </w:rPr>
            </w:pPr>
            <w:r w:rsidRPr="00E12782">
              <w:rPr>
                <w:color w:val="000000"/>
                <w:spacing w:val="-2"/>
                <w:sz w:val="22"/>
                <w:szCs w:val="22"/>
                <w:u w:color="000000"/>
              </w:rPr>
              <w:t>1</w:t>
            </w:r>
          </w:p>
        </w:tc>
        <w:tc>
          <w:tcPr>
            <w:tcW w:w="1417" w:type="dxa"/>
            <w:tcBorders>
              <w:top w:val="single" w:sz="2" w:space="0" w:color="000000"/>
              <w:left w:val="single" w:sz="2" w:space="0" w:color="000000"/>
              <w:bottom w:val="single" w:sz="2" w:space="0" w:color="000000"/>
              <w:right w:val="single" w:sz="2" w:space="0" w:color="000000"/>
            </w:tcBorders>
          </w:tcPr>
          <w:p w:rsidR="00A403F1" w:rsidRPr="00E12782" w:rsidRDefault="00A403F1" w:rsidP="00F5413C">
            <w:pPr>
              <w:textAlignment w:val="center"/>
              <w:rPr>
                <w:color w:val="000000"/>
                <w:spacing w:val="-2"/>
                <w:sz w:val="22"/>
                <w:szCs w:val="22"/>
                <w:u w:color="000000"/>
              </w:rPr>
            </w:pPr>
            <w:r w:rsidRPr="00E12782">
              <w:rPr>
                <w:color w:val="000000"/>
                <w:spacing w:val="-2"/>
                <w:sz w:val="22"/>
                <w:szCs w:val="22"/>
                <w:u w:color="000000"/>
              </w:rPr>
              <w:t>1</w:t>
            </w:r>
          </w:p>
        </w:tc>
      </w:tr>
    </w:tbl>
    <w:p w:rsidR="00A403F1" w:rsidRPr="00E12782" w:rsidRDefault="00A403F1" w:rsidP="00A403F1">
      <w:pPr>
        <w:jc w:val="both"/>
        <w:textAlignment w:val="center"/>
        <w:rPr>
          <w:i/>
          <w:iCs/>
          <w:color w:val="000000"/>
          <w:spacing w:val="-2"/>
          <w:sz w:val="22"/>
          <w:szCs w:val="22"/>
          <w:u w:color="000000"/>
        </w:rPr>
      </w:pPr>
    </w:p>
    <w:p w:rsidR="00A403F1" w:rsidRPr="00E12782" w:rsidRDefault="00A403F1" w:rsidP="00A403F1">
      <w:pPr>
        <w:jc w:val="both"/>
        <w:textAlignment w:val="center"/>
        <w:rPr>
          <w:i/>
          <w:iCs/>
          <w:color w:val="000000"/>
          <w:spacing w:val="-2"/>
          <w:sz w:val="22"/>
          <w:szCs w:val="22"/>
          <w:u w:color="000000"/>
        </w:rPr>
      </w:pPr>
    </w:p>
    <w:p w:rsidR="00A403F1" w:rsidRPr="00E12782" w:rsidRDefault="00A403F1" w:rsidP="00A403F1">
      <w:pPr>
        <w:jc w:val="both"/>
        <w:textAlignment w:val="center"/>
        <w:rPr>
          <w:i/>
          <w:iCs/>
          <w:color w:val="000000"/>
          <w:spacing w:val="-2"/>
          <w:sz w:val="22"/>
          <w:szCs w:val="22"/>
          <w:u w:color="000000"/>
        </w:rPr>
      </w:pPr>
    </w:p>
    <w:p w:rsidR="00A403F1" w:rsidRPr="00E12782" w:rsidRDefault="00A403F1" w:rsidP="00A403F1">
      <w:pPr>
        <w:jc w:val="both"/>
        <w:textAlignment w:val="center"/>
        <w:rPr>
          <w:i/>
          <w:iCs/>
          <w:color w:val="000000"/>
          <w:spacing w:val="-2"/>
          <w:sz w:val="22"/>
          <w:szCs w:val="22"/>
          <w:u w:color="000000"/>
        </w:rPr>
      </w:pPr>
    </w:p>
    <w:p w:rsidR="00A403F1" w:rsidRPr="00E12782" w:rsidRDefault="00A403F1" w:rsidP="00A403F1">
      <w:pPr>
        <w:jc w:val="both"/>
        <w:textAlignment w:val="center"/>
        <w:rPr>
          <w:i/>
          <w:iCs/>
          <w:color w:val="000000"/>
          <w:spacing w:val="-2"/>
          <w:sz w:val="22"/>
          <w:szCs w:val="22"/>
          <w:u w:color="000000"/>
        </w:rPr>
      </w:pPr>
      <w:r w:rsidRPr="00E12782">
        <w:rPr>
          <w:i/>
          <w:iCs/>
          <w:color w:val="000000"/>
          <w:spacing w:val="-2"/>
          <w:sz w:val="22"/>
          <w:szCs w:val="22"/>
          <w:u w:color="000000"/>
        </w:rPr>
        <w:t>Таблица 3. Мониторинг обучающихся, состоящих на различных видах учета, за два учебных года</w:t>
      </w:r>
    </w:p>
    <w:p w:rsidR="00A403F1" w:rsidRPr="00E12782" w:rsidRDefault="00A403F1" w:rsidP="00A403F1">
      <w:pPr>
        <w:jc w:val="both"/>
        <w:textAlignment w:val="center"/>
        <w:rPr>
          <w:color w:val="000000"/>
          <w:spacing w:val="-2"/>
          <w:sz w:val="22"/>
          <w:szCs w:val="22"/>
          <w:u w:color="000000"/>
        </w:rPr>
      </w:pPr>
    </w:p>
    <w:p w:rsidR="00A403F1" w:rsidRPr="00E12782" w:rsidRDefault="00A403F1" w:rsidP="00A403F1">
      <w:pPr>
        <w:jc w:val="both"/>
        <w:textAlignment w:val="center"/>
        <w:rPr>
          <w:color w:val="000000"/>
          <w:spacing w:val="-2"/>
          <w:sz w:val="22"/>
          <w:szCs w:val="22"/>
          <w:u w:color="000000"/>
        </w:rPr>
      </w:pPr>
    </w:p>
    <w:p w:rsidR="00A403F1" w:rsidRPr="00E12782" w:rsidRDefault="00A403F1" w:rsidP="00A403F1">
      <w:pPr>
        <w:jc w:val="both"/>
        <w:textAlignment w:val="center"/>
        <w:rPr>
          <w:color w:val="000000"/>
          <w:spacing w:val="-2"/>
          <w:sz w:val="22"/>
          <w:szCs w:val="22"/>
          <w:u w:color="000000"/>
        </w:rPr>
      </w:pPr>
      <w:r w:rsidRPr="00E12782">
        <w:rPr>
          <w:color w:val="000000"/>
          <w:spacing w:val="-2"/>
          <w:sz w:val="22"/>
          <w:szCs w:val="22"/>
          <w:u w:color="000000"/>
        </w:rPr>
        <w:t>Обобщенные результаты представлены в таблице 4.</w:t>
      </w:r>
    </w:p>
    <w:p w:rsidR="00A403F1" w:rsidRPr="00E12782" w:rsidRDefault="00A403F1" w:rsidP="00A403F1">
      <w:pPr>
        <w:jc w:val="both"/>
        <w:textAlignment w:val="center"/>
        <w:rPr>
          <w:i/>
          <w:iCs/>
          <w:color w:val="000000"/>
          <w:spacing w:val="-2"/>
          <w:sz w:val="22"/>
          <w:szCs w:val="22"/>
          <w:u w:color="000000"/>
        </w:rPr>
      </w:pPr>
      <w:r w:rsidRPr="00E12782">
        <w:rPr>
          <w:i/>
          <w:iCs/>
          <w:color w:val="000000"/>
          <w:spacing w:val="-2"/>
          <w:sz w:val="22"/>
          <w:szCs w:val="22"/>
          <w:u w:color="000000"/>
        </w:rPr>
        <w:t xml:space="preserve">Таблица 4. Занятость обучающихся, состоящих на различных видах учета, в летний период в 2022- 2023 году </w:t>
      </w:r>
    </w:p>
    <w:p w:rsidR="00A403F1" w:rsidRPr="00E12782" w:rsidRDefault="00A403F1" w:rsidP="00A403F1">
      <w:pPr>
        <w:jc w:val="both"/>
        <w:textAlignment w:val="center"/>
        <w:rPr>
          <w:i/>
          <w:iCs/>
          <w:color w:val="000000"/>
          <w:spacing w:val="-2"/>
          <w:sz w:val="22"/>
          <w:szCs w:val="22"/>
          <w:u w:color="000000"/>
        </w:rPr>
      </w:pPr>
    </w:p>
    <w:tbl>
      <w:tblPr>
        <w:tblW w:w="0" w:type="auto"/>
        <w:tblLayout w:type="fixed"/>
        <w:tblCellMar>
          <w:left w:w="0" w:type="dxa"/>
          <w:right w:w="0" w:type="dxa"/>
        </w:tblCellMar>
        <w:tblLook w:val="0000"/>
      </w:tblPr>
      <w:tblGrid>
        <w:gridCol w:w="3373"/>
        <w:gridCol w:w="3454"/>
        <w:gridCol w:w="1808"/>
        <w:gridCol w:w="2009"/>
        <w:gridCol w:w="2811"/>
      </w:tblGrid>
      <w:tr w:rsidR="00A403F1" w:rsidRPr="00E12782" w:rsidTr="00F5413C">
        <w:trPr>
          <w:trHeight w:val="133"/>
          <w:tblHeader/>
        </w:trPr>
        <w:tc>
          <w:tcPr>
            <w:tcW w:w="3373" w:type="dxa"/>
            <w:vMerge w:val="restart"/>
            <w:tcBorders>
              <w:top w:val="single" w:sz="2" w:space="0" w:color="000000"/>
              <w:left w:val="single" w:sz="2" w:space="0" w:color="000000"/>
              <w:bottom w:val="single" w:sz="2" w:space="0" w:color="000000"/>
              <w:right w:val="single" w:sz="2" w:space="0" w:color="000000"/>
            </w:tcBorders>
            <w:tcMar>
              <w:top w:w="71" w:type="dxa"/>
              <w:left w:w="71" w:type="dxa"/>
              <w:bottom w:w="71" w:type="dxa"/>
              <w:right w:w="71" w:type="dxa"/>
            </w:tcMar>
            <w:vAlign w:val="center"/>
          </w:tcPr>
          <w:p w:rsidR="00A403F1" w:rsidRPr="00E12782" w:rsidRDefault="00A403F1" w:rsidP="00F5413C">
            <w:pPr>
              <w:suppressAutoHyphens/>
              <w:textAlignment w:val="center"/>
              <w:rPr>
                <w:b/>
                <w:bCs/>
                <w:color w:val="000000"/>
                <w:spacing w:val="-2"/>
                <w:sz w:val="22"/>
                <w:szCs w:val="22"/>
                <w:u w:color="000000"/>
              </w:rPr>
            </w:pPr>
            <w:r w:rsidRPr="00E12782">
              <w:rPr>
                <w:b/>
                <w:bCs/>
                <w:color w:val="000000"/>
                <w:spacing w:val="-2"/>
                <w:sz w:val="22"/>
                <w:szCs w:val="22"/>
                <w:u w:color="000000"/>
              </w:rPr>
              <w:t>Ф. И. О. ученика</w:t>
            </w:r>
          </w:p>
        </w:tc>
        <w:tc>
          <w:tcPr>
            <w:tcW w:w="3454" w:type="dxa"/>
            <w:vMerge w:val="restart"/>
            <w:tcBorders>
              <w:top w:val="single" w:sz="2" w:space="0" w:color="000000"/>
              <w:left w:val="single" w:sz="2" w:space="0" w:color="000000"/>
              <w:bottom w:val="single" w:sz="2" w:space="0" w:color="000000"/>
              <w:right w:val="single" w:sz="2" w:space="0" w:color="000000"/>
            </w:tcBorders>
            <w:tcMar>
              <w:top w:w="71" w:type="dxa"/>
              <w:left w:w="71" w:type="dxa"/>
              <w:bottom w:w="71" w:type="dxa"/>
              <w:right w:w="71" w:type="dxa"/>
            </w:tcMar>
            <w:vAlign w:val="center"/>
          </w:tcPr>
          <w:p w:rsidR="00A403F1" w:rsidRPr="00E12782" w:rsidRDefault="00A403F1" w:rsidP="00F5413C">
            <w:pPr>
              <w:suppressAutoHyphens/>
              <w:textAlignment w:val="center"/>
              <w:rPr>
                <w:b/>
                <w:bCs/>
                <w:color w:val="000000"/>
                <w:spacing w:val="-2"/>
                <w:sz w:val="22"/>
                <w:szCs w:val="22"/>
                <w:u w:color="000000"/>
              </w:rPr>
            </w:pPr>
            <w:r w:rsidRPr="00E12782">
              <w:rPr>
                <w:b/>
                <w:bCs/>
                <w:color w:val="000000"/>
                <w:spacing w:val="-2"/>
                <w:sz w:val="22"/>
                <w:szCs w:val="22"/>
                <w:u w:color="000000"/>
              </w:rPr>
              <w:t>Вид профилактического учета</w:t>
            </w:r>
          </w:p>
        </w:tc>
        <w:tc>
          <w:tcPr>
            <w:tcW w:w="6628" w:type="dxa"/>
            <w:gridSpan w:val="3"/>
            <w:tcBorders>
              <w:top w:val="single" w:sz="2" w:space="0" w:color="000000"/>
              <w:left w:val="single" w:sz="2" w:space="0" w:color="000000"/>
              <w:bottom w:val="single" w:sz="2" w:space="0" w:color="000000"/>
              <w:right w:val="single" w:sz="2" w:space="0" w:color="000000"/>
            </w:tcBorders>
            <w:tcMar>
              <w:top w:w="71" w:type="dxa"/>
              <w:left w:w="71" w:type="dxa"/>
              <w:bottom w:w="71" w:type="dxa"/>
              <w:right w:w="71" w:type="dxa"/>
            </w:tcMar>
            <w:vAlign w:val="center"/>
          </w:tcPr>
          <w:p w:rsidR="00A403F1" w:rsidRPr="00E12782" w:rsidRDefault="00A403F1" w:rsidP="00F5413C">
            <w:pPr>
              <w:suppressAutoHyphens/>
              <w:textAlignment w:val="center"/>
              <w:rPr>
                <w:b/>
                <w:bCs/>
                <w:color w:val="000000"/>
                <w:spacing w:val="-2"/>
                <w:sz w:val="22"/>
                <w:szCs w:val="22"/>
                <w:u w:color="000000"/>
              </w:rPr>
            </w:pPr>
            <w:r w:rsidRPr="00E12782">
              <w:rPr>
                <w:b/>
                <w:bCs/>
                <w:color w:val="000000"/>
                <w:spacing w:val="-2"/>
                <w:sz w:val="22"/>
                <w:szCs w:val="22"/>
                <w:u w:color="000000"/>
              </w:rPr>
              <w:t xml:space="preserve">Вид организации летнего труда и отдыха </w:t>
            </w:r>
          </w:p>
        </w:tc>
      </w:tr>
      <w:tr w:rsidR="00A403F1" w:rsidRPr="00E12782" w:rsidTr="00F5413C">
        <w:trPr>
          <w:trHeight w:val="53"/>
          <w:tblHeader/>
        </w:trPr>
        <w:tc>
          <w:tcPr>
            <w:tcW w:w="3373" w:type="dxa"/>
            <w:vMerge/>
            <w:tcBorders>
              <w:top w:val="single" w:sz="2" w:space="0" w:color="000000"/>
              <w:left w:val="single" w:sz="2" w:space="0" w:color="000000"/>
              <w:bottom w:val="single" w:sz="2" w:space="0" w:color="000000"/>
              <w:right w:val="single" w:sz="2" w:space="0" w:color="000000"/>
            </w:tcBorders>
          </w:tcPr>
          <w:p w:rsidR="00A403F1" w:rsidRPr="00E12782" w:rsidRDefault="00A403F1" w:rsidP="00F5413C">
            <w:pPr>
              <w:rPr>
                <w:sz w:val="22"/>
                <w:szCs w:val="22"/>
              </w:rPr>
            </w:pPr>
          </w:p>
        </w:tc>
        <w:tc>
          <w:tcPr>
            <w:tcW w:w="3454" w:type="dxa"/>
            <w:vMerge/>
            <w:tcBorders>
              <w:top w:val="single" w:sz="2" w:space="0" w:color="000000"/>
              <w:left w:val="single" w:sz="2" w:space="0" w:color="000000"/>
              <w:bottom w:val="single" w:sz="2" w:space="0" w:color="000000"/>
              <w:right w:val="single" w:sz="2" w:space="0" w:color="000000"/>
            </w:tcBorders>
          </w:tcPr>
          <w:p w:rsidR="00A403F1" w:rsidRPr="00E12782" w:rsidRDefault="00A403F1" w:rsidP="00F5413C">
            <w:pPr>
              <w:rPr>
                <w:sz w:val="22"/>
                <w:szCs w:val="22"/>
              </w:rPr>
            </w:pPr>
          </w:p>
        </w:tc>
        <w:tc>
          <w:tcPr>
            <w:tcW w:w="1808" w:type="dxa"/>
            <w:tcBorders>
              <w:top w:val="single" w:sz="2" w:space="0" w:color="000000"/>
              <w:left w:val="single" w:sz="2" w:space="0" w:color="000000"/>
              <w:bottom w:val="single" w:sz="2" w:space="0" w:color="000000"/>
              <w:right w:val="single" w:sz="2" w:space="0" w:color="000000"/>
            </w:tcBorders>
            <w:tcMar>
              <w:top w:w="71" w:type="dxa"/>
              <w:left w:w="71" w:type="dxa"/>
              <w:bottom w:w="71" w:type="dxa"/>
              <w:right w:w="71" w:type="dxa"/>
            </w:tcMar>
            <w:vAlign w:val="center"/>
          </w:tcPr>
          <w:p w:rsidR="00A403F1" w:rsidRPr="00E12782" w:rsidRDefault="00A403F1" w:rsidP="00F5413C">
            <w:pPr>
              <w:suppressAutoHyphens/>
              <w:textAlignment w:val="center"/>
              <w:rPr>
                <w:b/>
                <w:bCs/>
                <w:color w:val="000000"/>
                <w:spacing w:val="-2"/>
                <w:sz w:val="22"/>
                <w:szCs w:val="22"/>
                <w:u w:color="000000"/>
              </w:rPr>
            </w:pPr>
            <w:r w:rsidRPr="00E12782">
              <w:rPr>
                <w:b/>
                <w:bCs/>
                <w:color w:val="000000"/>
                <w:spacing w:val="-2"/>
                <w:sz w:val="22"/>
                <w:szCs w:val="22"/>
                <w:u w:color="000000"/>
              </w:rPr>
              <w:t>Июнь</w:t>
            </w:r>
          </w:p>
        </w:tc>
        <w:tc>
          <w:tcPr>
            <w:tcW w:w="2009" w:type="dxa"/>
            <w:tcBorders>
              <w:top w:val="single" w:sz="2" w:space="0" w:color="000000"/>
              <w:left w:val="single" w:sz="2" w:space="0" w:color="000000"/>
              <w:bottom w:val="single" w:sz="2" w:space="0" w:color="000000"/>
              <w:right w:val="single" w:sz="2" w:space="0" w:color="000000"/>
            </w:tcBorders>
            <w:tcMar>
              <w:top w:w="71" w:type="dxa"/>
              <w:left w:w="71" w:type="dxa"/>
              <w:bottom w:w="71" w:type="dxa"/>
              <w:right w:w="71" w:type="dxa"/>
            </w:tcMar>
            <w:vAlign w:val="center"/>
          </w:tcPr>
          <w:p w:rsidR="00A403F1" w:rsidRPr="00E12782" w:rsidRDefault="00A403F1" w:rsidP="00F5413C">
            <w:pPr>
              <w:suppressAutoHyphens/>
              <w:textAlignment w:val="center"/>
              <w:rPr>
                <w:b/>
                <w:bCs/>
                <w:color w:val="000000"/>
                <w:spacing w:val="-2"/>
                <w:sz w:val="22"/>
                <w:szCs w:val="22"/>
                <w:u w:color="000000"/>
              </w:rPr>
            </w:pPr>
            <w:r w:rsidRPr="00E12782">
              <w:rPr>
                <w:b/>
                <w:bCs/>
                <w:color w:val="000000"/>
                <w:spacing w:val="-2"/>
                <w:sz w:val="22"/>
                <w:szCs w:val="22"/>
                <w:u w:color="000000"/>
              </w:rPr>
              <w:t>Июль</w:t>
            </w:r>
          </w:p>
        </w:tc>
        <w:tc>
          <w:tcPr>
            <w:tcW w:w="2811" w:type="dxa"/>
            <w:tcBorders>
              <w:top w:val="single" w:sz="2" w:space="0" w:color="000000"/>
              <w:left w:val="single" w:sz="2" w:space="0" w:color="000000"/>
              <w:bottom w:val="single" w:sz="2" w:space="0" w:color="000000"/>
              <w:right w:val="single" w:sz="2" w:space="0" w:color="000000"/>
            </w:tcBorders>
            <w:tcMar>
              <w:top w:w="71" w:type="dxa"/>
              <w:left w:w="71" w:type="dxa"/>
              <w:bottom w:w="71" w:type="dxa"/>
              <w:right w:w="71" w:type="dxa"/>
            </w:tcMar>
            <w:vAlign w:val="center"/>
          </w:tcPr>
          <w:p w:rsidR="00A403F1" w:rsidRPr="00E12782" w:rsidRDefault="00A403F1" w:rsidP="00F5413C">
            <w:pPr>
              <w:suppressAutoHyphens/>
              <w:textAlignment w:val="center"/>
              <w:rPr>
                <w:b/>
                <w:bCs/>
                <w:color w:val="000000"/>
                <w:spacing w:val="-2"/>
                <w:sz w:val="22"/>
                <w:szCs w:val="22"/>
                <w:u w:color="000000"/>
              </w:rPr>
            </w:pPr>
            <w:r w:rsidRPr="00E12782">
              <w:rPr>
                <w:b/>
                <w:bCs/>
                <w:color w:val="000000"/>
                <w:spacing w:val="-2"/>
                <w:sz w:val="22"/>
                <w:szCs w:val="22"/>
                <w:u w:color="000000"/>
              </w:rPr>
              <w:t>Август</w:t>
            </w:r>
          </w:p>
        </w:tc>
      </w:tr>
      <w:tr w:rsidR="00A403F1" w:rsidRPr="00E12782" w:rsidTr="00F5413C">
        <w:trPr>
          <w:trHeight w:val="187"/>
        </w:trPr>
        <w:tc>
          <w:tcPr>
            <w:tcW w:w="3373" w:type="dxa"/>
            <w:tcBorders>
              <w:top w:val="single" w:sz="2" w:space="0" w:color="000000"/>
              <w:left w:val="single" w:sz="2" w:space="0" w:color="000000"/>
              <w:bottom w:val="single" w:sz="2" w:space="0" w:color="000000"/>
              <w:right w:val="single" w:sz="2" w:space="0" w:color="000000"/>
            </w:tcBorders>
            <w:tcMar>
              <w:top w:w="71" w:type="dxa"/>
              <w:left w:w="71" w:type="dxa"/>
              <w:bottom w:w="71" w:type="dxa"/>
              <w:right w:w="71" w:type="dxa"/>
            </w:tcMar>
          </w:tcPr>
          <w:p w:rsidR="00A403F1" w:rsidRPr="00E12782" w:rsidRDefault="00A403F1" w:rsidP="00F5413C">
            <w:pPr>
              <w:textAlignment w:val="center"/>
              <w:rPr>
                <w:color w:val="000000"/>
                <w:spacing w:val="-2"/>
                <w:sz w:val="22"/>
                <w:szCs w:val="22"/>
                <w:u w:color="000000"/>
              </w:rPr>
            </w:pPr>
            <w:r w:rsidRPr="00E12782">
              <w:rPr>
                <w:color w:val="000000"/>
                <w:spacing w:val="-2"/>
                <w:sz w:val="22"/>
                <w:szCs w:val="22"/>
                <w:u w:color="000000"/>
              </w:rPr>
              <w:t>К. А.</w:t>
            </w:r>
          </w:p>
        </w:tc>
        <w:tc>
          <w:tcPr>
            <w:tcW w:w="3454" w:type="dxa"/>
            <w:tcBorders>
              <w:top w:val="single" w:sz="2" w:space="0" w:color="000000"/>
              <w:left w:val="single" w:sz="2" w:space="0" w:color="000000"/>
              <w:bottom w:val="single" w:sz="2" w:space="0" w:color="000000"/>
              <w:right w:val="single" w:sz="2" w:space="0" w:color="000000"/>
            </w:tcBorders>
            <w:tcMar>
              <w:top w:w="71" w:type="dxa"/>
              <w:left w:w="71" w:type="dxa"/>
              <w:bottom w:w="71" w:type="dxa"/>
              <w:right w:w="71" w:type="dxa"/>
            </w:tcMar>
          </w:tcPr>
          <w:p w:rsidR="00A403F1" w:rsidRPr="00E12782" w:rsidRDefault="00A403F1" w:rsidP="00F5413C">
            <w:pPr>
              <w:textAlignment w:val="center"/>
              <w:rPr>
                <w:color w:val="000000"/>
                <w:spacing w:val="-2"/>
                <w:sz w:val="22"/>
                <w:szCs w:val="22"/>
                <w:u w:color="000000"/>
              </w:rPr>
            </w:pPr>
            <w:r w:rsidRPr="00E12782">
              <w:rPr>
                <w:color w:val="000000"/>
                <w:spacing w:val="-2"/>
                <w:sz w:val="22"/>
                <w:szCs w:val="22"/>
                <w:u w:color="000000"/>
              </w:rPr>
              <w:t>Внутришкольный, КДН и ЗП</w:t>
            </w:r>
          </w:p>
        </w:tc>
        <w:tc>
          <w:tcPr>
            <w:tcW w:w="1808" w:type="dxa"/>
            <w:tcBorders>
              <w:top w:val="single" w:sz="2" w:space="0" w:color="000000"/>
              <w:left w:val="single" w:sz="2" w:space="0" w:color="000000"/>
              <w:bottom w:val="single" w:sz="2" w:space="0" w:color="000000"/>
              <w:right w:val="single" w:sz="2" w:space="0" w:color="000000"/>
            </w:tcBorders>
            <w:tcMar>
              <w:top w:w="71" w:type="dxa"/>
              <w:left w:w="71" w:type="dxa"/>
              <w:bottom w:w="71" w:type="dxa"/>
              <w:right w:w="71" w:type="dxa"/>
            </w:tcMar>
          </w:tcPr>
          <w:p w:rsidR="00A403F1" w:rsidRPr="00E12782" w:rsidRDefault="00A403F1" w:rsidP="00F5413C">
            <w:pPr>
              <w:textAlignment w:val="center"/>
              <w:rPr>
                <w:color w:val="000000"/>
                <w:spacing w:val="-2"/>
                <w:sz w:val="22"/>
                <w:szCs w:val="22"/>
                <w:u w:color="000000"/>
              </w:rPr>
            </w:pPr>
            <w:r w:rsidRPr="00E12782">
              <w:rPr>
                <w:color w:val="000000"/>
                <w:spacing w:val="-2"/>
                <w:sz w:val="22"/>
                <w:szCs w:val="22"/>
                <w:u w:color="000000"/>
              </w:rPr>
              <w:t>ЛДП</w:t>
            </w:r>
          </w:p>
        </w:tc>
        <w:tc>
          <w:tcPr>
            <w:tcW w:w="2009" w:type="dxa"/>
            <w:tcBorders>
              <w:top w:val="single" w:sz="2" w:space="0" w:color="000000"/>
              <w:left w:val="single" w:sz="2" w:space="0" w:color="000000"/>
              <w:bottom w:val="single" w:sz="2" w:space="0" w:color="000000"/>
              <w:right w:val="single" w:sz="2" w:space="0" w:color="000000"/>
            </w:tcBorders>
            <w:tcMar>
              <w:top w:w="71" w:type="dxa"/>
              <w:left w:w="71" w:type="dxa"/>
              <w:bottom w:w="71" w:type="dxa"/>
              <w:right w:w="71" w:type="dxa"/>
            </w:tcMar>
          </w:tcPr>
          <w:p w:rsidR="00A403F1" w:rsidRPr="00E12782" w:rsidRDefault="00A403F1" w:rsidP="00F5413C">
            <w:pPr>
              <w:textAlignment w:val="center"/>
              <w:rPr>
                <w:color w:val="000000"/>
                <w:spacing w:val="-2"/>
                <w:sz w:val="22"/>
                <w:szCs w:val="22"/>
                <w:u w:color="000000"/>
              </w:rPr>
            </w:pPr>
            <w:r w:rsidRPr="00E12782">
              <w:rPr>
                <w:color w:val="000000"/>
                <w:spacing w:val="-2"/>
                <w:sz w:val="22"/>
                <w:szCs w:val="22"/>
                <w:u w:color="000000"/>
              </w:rPr>
              <w:t>Дома</w:t>
            </w:r>
          </w:p>
        </w:tc>
        <w:tc>
          <w:tcPr>
            <w:tcW w:w="2811" w:type="dxa"/>
            <w:tcBorders>
              <w:top w:val="single" w:sz="2" w:space="0" w:color="000000"/>
              <w:left w:val="single" w:sz="2" w:space="0" w:color="000000"/>
              <w:bottom w:val="single" w:sz="2" w:space="0" w:color="000000"/>
              <w:right w:val="single" w:sz="2" w:space="0" w:color="000000"/>
            </w:tcBorders>
            <w:tcMar>
              <w:top w:w="71" w:type="dxa"/>
              <w:left w:w="71" w:type="dxa"/>
              <w:bottom w:w="71" w:type="dxa"/>
              <w:right w:w="71" w:type="dxa"/>
            </w:tcMar>
          </w:tcPr>
          <w:p w:rsidR="00A403F1" w:rsidRPr="00E12782" w:rsidRDefault="00A403F1" w:rsidP="00F5413C">
            <w:pPr>
              <w:textAlignment w:val="center"/>
              <w:rPr>
                <w:color w:val="000000"/>
                <w:spacing w:val="-2"/>
                <w:sz w:val="22"/>
                <w:szCs w:val="22"/>
                <w:u w:color="000000"/>
              </w:rPr>
            </w:pPr>
            <w:r w:rsidRPr="00E12782">
              <w:rPr>
                <w:color w:val="000000"/>
                <w:spacing w:val="-2"/>
                <w:sz w:val="22"/>
                <w:szCs w:val="22"/>
                <w:u w:color="000000"/>
              </w:rPr>
              <w:t>Дома</w:t>
            </w:r>
          </w:p>
        </w:tc>
      </w:tr>
      <w:tr w:rsidR="00A403F1" w:rsidRPr="00E12782" w:rsidTr="00F5413C">
        <w:trPr>
          <w:trHeight w:val="187"/>
        </w:trPr>
        <w:tc>
          <w:tcPr>
            <w:tcW w:w="3373" w:type="dxa"/>
            <w:tcBorders>
              <w:top w:val="single" w:sz="2" w:space="0" w:color="000000"/>
              <w:left w:val="single" w:sz="2" w:space="0" w:color="000000"/>
              <w:bottom w:val="single" w:sz="2" w:space="0" w:color="000000"/>
              <w:right w:val="single" w:sz="2" w:space="0" w:color="000000"/>
            </w:tcBorders>
            <w:tcMar>
              <w:top w:w="71" w:type="dxa"/>
              <w:left w:w="71" w:type="dxa"/>
              <w:bottom w:w="71" w:type="dxa"/>
              <w:right w:w="71" w:type="dxa"/>
            </w:tcMar>
          </w:tcPr>
          <w:p w:rsidR="00A403F1" w:rsidRPr="00E12782" w:rsidRDefault="00A403F1" w:rsidP="00F5413C">
            <w:pPr>
              <w:textAlignment w:val="center"/>
              <w:rPr>
                <w:color w:val="000000"/>
                <w:spacing w:val="-2"/>
                <w:sz w:val="22"/>
                <w:szCs w:val="22"/>
                <w:u w:color="000000"/>
              </w:rPr>
            </w:pPr>
            <w:r w:rsidRPr="00E12782">
              <w:rPr>
                <w:color w:val="000000"/>
                <w:spacing w:val="-2"/>
                <w:sz w:val="22"/>
                <w:szCs w:val="22"/>
                <w:u w:color="000000"/>
              </w:rPr>
              <w:t>О. Б.</w:t>
            </w:r>
          </w:p>
        </w:tc>
        <w:tc>
          <w:tcPr>
            <w:tcW w:w="3454" w:type="dxa"/>
            <w:tcBorders>
              <w:top w:val="single" w:sz="2" w:space="0" w:color="000000"/>
              <w:left w:val="single" w:sz="2" w:space="0" w:color="000000"/>
              <w:bottom w:val="single" w:sz="2" w:space="0" w:color="000000"/>
              <w:right w:val="single" w:sz="2" w:space="0" w:color="000000"/>
            </w:tcBorders>
            <w:tcMar>
              <w:top w:w="71" w:type="dxa"/>
              <w:left w:w="71" w:type="dxa"/>
              <w:bottom w:w="71" w:type="dxa"/>
              <w:right w:w="71" w:type="dxa"/>
            </w:tcMar>
          </w:tcPr>
          <w:p w:rsidR="00A403F1" w:rsidRPr="00E12782" w:rsidRDefault="00A403F1" w:rsidP="00F5413C">
            <w:pPr>
              <w:textAlignment w:val="center"/>
              <w:rPr>
                <w:color w:val="000000"/>
                <w:spacing w:val="-2"/>
                <w:sz w:val="22"/>
                <w:szCs w:val="22"/>
                <w:u w:color="000000"/>
              </w:rPr>
            </w:pPr>
            <w:r w:rsidRPr="00E12782">
              <w:rPr>
                <w:color w:val="000000"/>
                <w:spacing w:val="-2"/>
                <w:sz w:val="22"/>
                <w:szCs w:val="22"/>
                <w:u w:color="000000"/>
              </w:rPr>
              <w:t>Внутришкольный учет, ПДН</w:t>
            </w:r>
          </w:p>
        </w:tc>
        <w:tc>
          <w:tcPr>
            <w:tcW w:w="1808" w:type="dxa"/>
            <w:tcBorders>
              <w:top w:val="single" w:sz="2" w:space="0" w:color="000000"/>
              <w:left w:val="single" w:sz="2" w:space="0" w:color="000000"/>
              <w:bottom w:val="single" w:sz="2" w:space="0" w:color="000000"/>
              <w:right w:val="single" w:sz="2" w:space="0" w:color="000000"/>
            </w:tcBorders>
            <w:tcMar>
              <w:top w:w="71" w:type="dxa"/>
              <w:left w:w="71" w:type="dxa"/>
              <w:bottom w:w="71" w:type="dxa"/>
              <w:right w:w="71" w:type="dxa"/>
            </w:tcMar>
          </w:tcPr>
          <w:p w:rsidR="00A403F1" w:rsidRPr="00E12782" w:rsidRDefault="00A403F1" w:rsidP="00F5413C">
            <w:pPr>
              <w:textAlignment w:val="center"/>
              <w:rPr>
                <w:color w:val="000000"/>
                <w:spacing w:val="-2"/>
                <w:sz w:val="22"/>
                <w:szCs w:val="22"/>
                <w:u w:color="000000"/>
              </w:rPr>
            </w:pPr>
            <w:r w:rsidRPr="00E12782">
              <w:rPr>
                <w:color w:val="000000"/>
                <w:spacing w:val="-2"/>
                <w:sz w:val="22"/>
                <w:szCs w:val="22"/>
                <w:u w:color="000000"/>
              </w:rPr>
              <w:t>Работа в империи</w:t>
            </w:r>
          </w:p>
        </w:tc>
        <w:tc>
          <w:tcPr>
            <w:tcW w:w="2009" w:type="dxa"/>
            <w:tcBorders>
              <w:top w:val="single" w:sz="2" w:space="0" w:color="000000"/>
              <w:left w:val="single" w:sz="2" w:space="0" w:color="000000"/>
              <w:bottom w:val="single" w:sz="2" w:space="0" w:color="000000"/>
              <w:right w:val="single" w:sz="2" w:space="0" w:color="000000"/>
            </w:tcBorders>
            <w:tcMar>
              <w:top w:w="71" w:type="dxa"/>
              <w:left w:w="71" w:type="dxa"/>
              <w:bottom w:w="71" w:type="dxa"/>
              <w:right w:w="71" w:type="dxa"/>
            </w:tcMar>
          </w:tcPr>
          <w:p w:rsidR="00A403F1" w:rsidRPr="00E12782" w:rsidRDefault="00A403F1" w:rsidP="00F5413C">
            <w:pPr>
              <w:textAlignment w:val="center"/>
              <w:rPr>
                <w:color w:val="000000"/>
                <w:spacing w:val="-2"/>
                <w:sz w:val="22"/>
                <w:szCs w:val="22"/>
                <w:u w:color="000000"/>
              </w:rPr>
            </w:pPr>
            <w:r w:rsidRPr="00E12782">
              <w:rPr>
                <w:color w:val="000000"/>
                <w:spacing w:val="-2"/>
                <w:sz w:val="22"/>
                <w:szCs w:val="22"/>
                <w:u w:color="000000"/>
              </w:rPr>
              <w:t>Работа в империи</w:t>
            </w:r>
          </w:p>
        </w:tc>
        <w:tc>
          <w:tcPr>
            <w:tcW w:w="2811" w:type="dxa"/>
            <w:tcBorders>
              <w:top w:val="single" w:sz="2" w:space="0" w:color="000000"/>
              <w:left w:val="single" w:sz="2" w:space="0" w:color="000000"/>
              <w:bottom w:val="single" w:sz="2" w:space="0" w:color="000000"/>
              <w:right w:val="single" w:sz="2" w:space="0" w:color="000000"/>
            </w:tcBorders>
            <w:tcMar>
              <w:top w:w="71" w:type="dxa"/>
              <w:left w:w="71" w:type="dxa"/>
              <w:bottom w:w="71" w:type="dxa"/>
              <w:right w:w="71" w:type="dxa"/>
            </w:tcMar>
          </w:tcPr>
          <w:p w:rsidR="00A403F1" w:rsidRPr="00E12782" w:rsidRDefault="00A403F1" w:rsidP="00F5413C">
            <w:pPr>
              <w:textAlignment w:val="center"/>
              <w:rPr>
                <w:color w:val="000000"/>
                <w:spacing w:val="-2"/>
                <w:sz w:val="22"/>
                <w:szCs w:val="22"/>
                <w:u w:color="000000"/>
              </w:rPr>
            </w:pPr>
            <w:r w:rsidRPr="00E12782">
              <w:rPr>
                <w:color w:val="000000"/>
                <w:spacing w:val="-2"/>
                <w:sz w:val="22"/>
                <w:szCs w:val="22"/>
                <w:u w:color="000000"/>
              </w:rPr>
              <w:t>Работа в империи</w:t>
            </w:r>
          </w:p>
        </w:tc>
      </w:tr>
      <w:tr w:rsidR="00A403F1" w:rsidRPr="00E12782" w:rsidTr="00F5413C">
        <w:trPr>
          <w:trHeight w:val="187"/>
        </w:trPr>
        <w:tc>
          <w:tcPr>
            <w:tcW w:w="3373" w:type="dxa"/>
            <w:tcBorders>
              <w:top w:val="single" w:sz="2" w:space="0" w:color="000000"/>
              <w:left w:val="single" w:sz="2" w:space="0" w:color="000000"/>
              <w:bottom w:val="single" w:sz="2" w:space="0" w:color="000000"/>
              <w:right w:val="single" w:sz="2" w:space="0" w:color="000000"/>
            </w:tcBorders>
            <w:tcMar>
              <w:top w:w="71" w:type="dxa"/>
              <w:left w:w="71" w:type="dxa"/>
              <w:bottom w:w="71" w:type="dxa"/>
              <w:right w:w="71" w:type="dxa"/>
            </w:tcMar>
          </w:tcPr>
          <w:p w:rsidR="00A403F1" w:rsidRPr="00E12782" w:rsidRDefault="00A403F1" w:rsidP="00F5413C">
            <w:pPr>
              <w:textAlignment w:val="center"/>
              <w:rPr>
                <w:color w:val="000000"/>
                <w:spacing w:val="-2"/>
                <w:sz w:val="22"/>
                <w:szCs w:val="22"/>
                <w:u w:color="000000"/>
              </w:rPr>
            </w:pPr>
            <w:r w:rsidRPr="00E12782">
              <w:rPr>
                <w:color w:val="000000"/>
                <w:spacing w:val="-2"/>
                <w:sz w:val="22"/>
                <w:szCs w:val="22"/>
                <w:u w:color="000000"/>
              </w:rPr>
              <w:t>Б. М.</w:t>
            </w:r>
          </w:p>
        </w:tc>
        <w:tc>
          <w:tcPr>
            <w:tcW w:w="3454" w:type="dxa"/>
            <w:tcBorders>
              <w:top w:val="single" w:sz="2" w:space="0" w:color="000000"/>
              <w:left w:val="single" w:sz="2" w:space="0" w:color="000000"/>
              <w:bottom w:val="single" w:sz="2" w:space="0" w:color="000000"/>
              <w:right w:val="single" w:sz="2" w:space="0" w:color="000000"/>
            </w:tcBorders>
            <w:tcMar>
              <w:top w:w="71" w:type="dxa"/>
              <w:left w:w="71" w:type="dxa"/>
              <w:bottom w:w="71" w:type="dxa"/>
              <w:right w:w="71" w:type="dxa"/>
            </w:tcMar>
          </w:tcPr>
          <w:p w:rsidR="00A403F1" w:rsidRPr="00E12782" w:rsidRDefault="00A403F1" w:rsidP="00F5413C">
            <w:pPr>
              <w:textAlignment w:val="center"/>
              <w:rPr>
                <w:color w:val="000000"/>
                <w:spacing w:val="-2"/>
                <w:sz w:val="22"/>
                <w:szCs w:val="22"/>
                <w:u w:color="000000"/>
              </w:rPr>
            </w:pPr>
            <w:r w:rsidRPr="00E12782">
              <w:rPr>
                <w:color w:val="000000"/>
                <w:spacing w:val="-2"/>
                <w:sz w:val="22"/>
                <w:szCs w:val="22"/>
                <w:u w:color="000000"/>
              </w:rPr>
              <w:t>Внутришкольный учет</w:t>
            </w:r>
          </w:p>
        </w:tc>
        <w:tc>
          <w:tcPr>
            <w:tcW w:w="1808" w:type="dxa"/>
            <w:tcBorders>
              <w:top w:val="single" w:sz="2" w:space="0" w:color="000000"/>
              <w:left w:val="single" w:sz="2" w:space="0" w:color="000000"/>
              <w:bottom w:val="single" w:sz="2" w:space="0" w:color="000000"/>
              <w:right w:val="single" w:sz="2" w:space="0" w:color="000000"/>
            </w:tcBorders>
            <w:tcMar>
              <w:top w:w="71" w:type="dxa"/>
              <w:left w:w="71" w:type="dxa"/>
              <w:bottom w:w="71" w:type="dxa"/>
              <w:right w:w="71" w:type="dxa"/>
            </w:tcMar>
          </w:tcPr>
          <w:p w:rsidR="00A403F1" w:rsidRPr="00E12782" w:rsidRDefault="00A403F1" w:rsidP="00F5413C">
            <w:pPr>
              <w:textAlignment w:val="center"/>
              <w:rPr>
                <w:color w:val="000000"/>
                <w:spacing w:val="-2"/>
                <w:sz w:val="22"/>
                <w:szCs w:val="22"/>
                <w:u w:color="000000"/>
              </w:rPr>
            </w:pPr>
            <w:r w:rsidRPr="00E12782">
              <w:rPr>
                <w:color w:val="000000"/>
                <w:spacing w:val="-2"/>
                <w:sz w:val="22"/>
                <w:szCs w:val="22"/>
                <w:u w:color="000000"/>
              </w:rPr>
              <w:t>Работает с отцом</w:t>
            </w:r>
          </w:p>
        </w:tc>
        <w:tc>
          <w:tcPr>
            <w:tcW w:w="2009" w:type="dxa"/>
            <w:tcBorders>
              <w:top w:val="single" w:sz="2" w:space="0" w:color="000000"/>
              <w:left w:val="single" w:sz="2" w:space="0" w:color="000000"/>
              <w:bottom w:val="single" w:sz="2" w:space="0" w:color="000000"/>
              <w:right w:val="single" w:sz="2" w:space="0" w:color="000000"/>
            </w:tcBorders>
            <w:tcMar>
              <w:top w:w="71" w:type="dxa"/>
              <w:left w:w="71" w:type="dxa"/>
              <w:bottom w:w="71" w:type="dxa"/>
              <w:right w:w="71" w:type="dxa"/>
            </w:tcMar>
          </w:tcPr>
          <w:p w:rsidR="00A403F1" w:rsidRPr="00E12782" w:rsidRDefault="00A403F1" w:rsidP="00F5413C">
            <w:pPr>
              <w:textAlignment w:val="center"/>
              <w:rPr>
                <w:color w:val="000000"/>
                <w:spacing w:val="-2"/>
                <w:sz w:val="22"/>
                <w:szCs w:val="22"/>
                <w:u w:color="000000"/>
              </w:rPr>
            </w:pPr>
            <w:r w:rsidRPr="00E12782">
              <w:rPr>
                <w:color w:val="000000"/>
                <w:spacing w:val="-2"/>
                <w:sz w:val="22"/>
                <w:szCs w:val="22"/>
                <w:u w:color="000000"/>
              </w:rPr>
              <w:t>Работает с отцом</w:t>
            </w:r>
          </w:p>
        </w:tc>
        <w:tc>
          <w:tcPr>
            <w:tcW w:w="2811" w:type="dxa"/>
            <w:tcBorders>
              <w:top w:val="single" w:sz="2" w:space="0" w:color="000000"/>
              <w:left w:val="single" w:sz="2" w:space="0" w:color="000000"/>
              <w:bottom w:val="single" w:sz="2" w:space="0" w:color="000000"/>
              <w:right w:val="single" w:sz="2" w:space="0" w:color="000000"/>
            </w:tcBorders>
            <w:tcMar>
              <w:top w:w="71" w:type="dxa"/>
              <w:left w:w="71" w:type="dxa"/>
              <w:bottom w:w="71" w:type="dxa"/>
              <w:right w:w="71" w:type="dxa"/>
            </w:tcMar>
          </w:tcPr>
          <w:p w:rsidR="00A403F1" w:rsidRPr="00E12782" w:rsidRDefault="00A403F1" w:rsidP="00F5413C">
            <w:pPr>
              <w:textAlignment w:val="center"/>
              <w:rPr>
                <w:color w:val="000000"/>
                <w:spacing w:val="-2"/>
                <w:sz w:val="22"/>
                <w:szCs w:val="22"/>
                <w:u w:color="000000"/>
              </w:rPr>
            </w:pPr>
            <w:r w:rsidRPr="00E12782">
              <w:rPr>
                <w:color w:val="000000"/>
                <w:spacing w:val="-2"/>
                <w:sz w:val="22"/>
                <w:szCs w:val="22"/>
                <w:u w:color="000000"/>
              </w:rPr>
              <w:t>Работает с отцом</w:t>
            </w:r>
          </w:p>
        </w:tc>
      </w:tr>
      <w:tr w:rsidR="00A403F1" w:rsidRPr="00E12782" w:rsidTr="00F5413C">
        <w:trPr>
          <w:trHeight w:val="187"/>
        </w:trPr>
        <w:tc>
          <w:tcPr>
            <w:tcW w:w="3373" w:type="dxa"/>
            <w:tcBorders>
              <w:top w:val="single" w:sz="2" w:space="0" w:color="000000"/>
              <w:left w:val="single" w:sz="2" w:space="0" w:color="000000"/>
              <w:bottom w:val="single" w:sz="2" w:space="0" w:color="000000"/>
              <w:right w:val="single" w:sz="2" w:space="0" w:color="000000"/>
            </w:tcBorders>
            <w:tcMar>
              <w:top w:w="71" w:type="dxa"/>
              <w:left w:w="71" w:type="dxa"/>
              <w:bottom w:w="71" w:type="dxa"/>
              <w:right w:w="71" w:type="dxa"/>
            </w:tcMar>
          </w:tcPr>
          <w:p w:rsidR="00A403F1" w:rsidRPr="00E12782" w:rsidRDefault="00A403F1" w:rsidP="00F5413C">
            <w:pPr>
              <w:textAlignment w:val="center"/>
              <w:rPr>
                <w:color w:val="000000"/>
                <w:spacing w:val="-2"/>
                <w:sz w:val="22"/>
                <w:szCs w:val="22"/>
                <w:u w:color="000000"/>
              </w:rPr>
            </w:pPr>
            <w:r w:rsidRPr="00E12782">
              <w:rPr>
                <w:color w:val="000000"/>
                <w:spacing w:val="-2"/>
                <w:sz w:val="22"/>
                <w:szCs w:val="22"/>
                <w:u w:color="000000"/>
              </w:rPr>
              <w:t>П.И.</w:t>
            </w:r>
          </w:p>
        </w:tc>
        <w:tc>
          <w:tcPr>
            <w:tcW w:w="3454" w:type="dxa"/>
            <w:tcBorders>
              <w:top w:val="single" w:sz="2" w:space="0" w:color="000000"/>
              <w:left w:val="single" w:sz="2" w:space="0" w:color="000000"/>
              <w:bottom w:val="single" w:sz="2" w:space="0" w:color="000000"/>
              <w:right w:val="single" w:sz="2" w:space="0" w:color="000000"/>
            </w:tcBorders>
            <w:tcMar>
              <w:top w:w="71" w:type="dxa"/>
              <w:left w:w="71" w:type="dxa"/>
              <w:bottom w:w="71" w:type="dxa"/>
              <w:right w:w="71" w:type="dxa"/>
            </w:tcMar>
          </w:tcPr>
          <w:p w:rsidR="00A403F1" w:rsidRPr="00E12782" w:rsidRDefault="00A403F1" w:rsidP="00F5413C">
            <w:pPr>
              <w:textAlignment w:val="center"/>
              <w:rPr>
                <w:color w:val="000000"/>
                <w:spacing w:val="-2"/>
                <w:sz w:val="22"/>
                <w:szCs w:val="22"/>
                <w:u w:color="000000"/>
              </w:rPr>
            </w:pPr>
            <w:r w:rsidRPr="00E12782">
              <w:rPr>
                <w:color w:val="000000"/>
                <w:spacing w:val="-2"/>
                <w:sz w:val="22"/>
                <w:szCs w:val="22"/>
                <w:u w:color="000000"/>
              </w:rPr>
              <w:t>Внутришкольный учет</w:t>
            </w:r>
          </w:p>
        </w:tc>
        <w:tc>
          <w:tcPr>
            <w:tcW w:w="1808" w:type="dxa"/>
            <w:tcBorders>
              <w:top w:val="single" w:sz="2" w:space="0" w:color="000000"/>
              <w:left w:val="single" w:sz="2" w:space="0" w:color="000000"/>
              <w:bottom w:val="single" w:sz="2" w:space="0" w:color="000000"/>
              <w:right w:val="single" w:sz="2" w:space="0" w:color="000000"/>
            </w:tcBorders>
            <w:tcMar>
              <w:top w:w="71" w:type="dxa"/>
              <w:left w:w="71" w:type="dxa"/>
              <w:bottom w:w="71" w:type="dxa"/>
              <w:right w:w="71" w:type="dxa"/>
            </w:tcMar>
          </w:tcPr>
          <w:p w:rsidR="00A403F1" w:rsidRPr="00E12782" w:rsidRDefault="00A403F1" w:rsidP="00F5413C">
            <w:pPr>
              <w:textAlignment w:val="center"/>
              <w:rPr>
                <w:color w:val="000000"/>
                <w:spacing w:val="-2"/>
                <w:sz w:val="22"/>
                <w:szCs w:val="22"/>
                <w:u w:color="000000"/>
              </w:rPr>
            </w:pPr>
            <w:r w:rsidRPr="00E12782">
              <w:rPr>
                <w:color w:val="000000"/>
                <w:spacing w:val="-2"/>
                <w:sz w:val="22"/>
                <w:szCs w:val="22"/>
                <w:u w:color="000000"/>
              </w:rPr>
              <w:t>дома</w:t>
            </w:r>
          </w:p>
        </w:tc>
        <w:tc>
          <w:tcPr>
            <w:tcW w:w="2009" w:type="dxa"/>
            <w:tcBorders>
              <w:top w:val="single" w:sz="2" w:space="0" w:color="000000"/>
              <w:left w:val="single" w:sz="2" w:space="0" w:color="000000"/>
              <w:bottom w:val="single" w:sz="2" w:space="0" w:color="000000"/>
              <w:right w:val="single" w:sz="2" w:space="0" w:color="000000"/>
            </w:tcBorders>
            <w:tcMar>
              <w:top w:w="71" w:type="dxa"/>
              <w:left w:w="71" w:type="dxa"/>
              <w:bottom w:w="71" w:type="dxa"/>
              <w:right w:w="71" w:type="dxa"/>
            </w:tcMar>
          </w:tcPr>
          <w:p w:rsidR="00A403F1" w:rsidRPr="00E12782" w:rsidRDefault="00A403F1" w:rsidP="00F5413C">
            <w:pPr>
              <w:textAlignment w:val="center"/>
              <w:rPr>
                <w:color w:val="000000"/>
                <w:spacing w:val="-2"/>
                <w:sz w:val="22"/>
                <w:szCs w:val="22"/>
                <w:u w:color="000000"/>
              </w:rPr>
            </w:pPr>
            <w:r w:rsidRPr="00E12782">
              <w:rPr>
                <w:color w:val="000000"/>
                <w:spacing w:val="-2"/>
                <w:sz w:val="22"/>
                <w:szCs w:val="22"/>
                <w:u w:color="000000"/>
              </w:rPr>
              <w:t>дома</w:t>
            </w:r>
          </w:p>
        </w:tc>
        <w:tc>
          <w:tcPr>
            <w:tcW w:w="2811" w:type="dxa"/>
            <w:tcBorders>
              <w:top w:val="single" w:sz="2" w:space="0" w:color="000000"/>
              <w:left w:val="single" w:sz="2" w:space="0" w:color="000000"/>
              <w:bottom w:val="single" w:sz="2" w:space="0" w:color="000000"/>
              <w:right w:val="single" w:sz="2" w:space="0" w:color="000000"/>
            </w:tcBorders>
            <w:tcMar>
              <w:top w:w="71" w:type="dxa"/>
              <w:left w:w="71" w:type="dxa"/>
              <w:bottom w:w="71" w:type="dxa"/>
              <w:right w:w="71" w:type="dxa"/>
            </w:tcMar>
          </w:tcPr>
          <w:p w:rsidR="00A403F1" w:rsidRPr="00E12782" w:rsidRDefault="00A403F1" w:rsidP="00F5413C">
            <w:pPr>
              <w:textAlignment w:val="center"/>
              <w:rPr>
                <w:color w:val="000000"/>
                <w:spacing w:val="-2"/>
                <w:sz w:val="22"/>
                <w:szCs w:val="22"/>
                <w:u w:color="000000"/>
              </w:rPr>
            </w:pPr>
            <w:r w:rsidRPr="00E12782">
              <w:rPr>
                <w:color w:val="000000"/>
                <w:spacing w:val="-2"/>
                <w:sz w:val="22"/>
                <w:szCs w:val="22"/>
                <w:u w:color="000000"/>
              </w:rPr>
              <w:t>дома</w:t>
            </w:r>
          </w:p>
        </w:tc>
      </w:tr>
      <w:tr w:rsidR="00A403F1" w:rsidRPr="00E12782" w:rsidTr="00F5413C">
        <w:trPr>
          <w:trHeight w:val="187"/>
        </w:trPr>
        <w:tc>
          <w:tcPr>
            <w:tcW w:w="3373" w:type="dxa"/>
            <w:tcBorders>
              <w:top w:val="single" w:sz="2" w:space="0" w:color="000000"/>
              <w:left w:val="single" w:sz="2" w:space="0" w:color="000000"/>
              <w:bottom w:val="single" w:sz="2" w:space="0" w:color="000000"/>
              <w:right w:val="single" w:sz="2" w:space="0" w:color="000000"/>
            </w:tcBorders>
            <w:tcMar>
              <w:top w:w="71" w:type="dxa"/>
              <w:left w:w="71" w:type="dxa"/>
              <w:bottom w:w="71" w:type="dxa"/>
              <w:right w:w="71" w:type="dxa"/>
            </w:tcMar>
          </w:tcPr>
          <w:p w:rsidR="00A403F1" w:rsidRPr="00E12782" w:rsidRDefault="00A403F1" w:rsidP="00F5413C">
            <w:pPr>
              <w:textAlignment w:val="center"/>
              <w:rPr>
                <w:color w:val="000000"/>
                <w:spacing w:val="-2"/>
                <w:sz w:val="22"/>
                <w:szCs w:val="22"/>
                <w:u w:color="000000"/>
              </w:rPr>
            </w:pPr>
            <w:r w:rsidRPr="00E12782">
              <w:rPr>
                <w:color w:val="000000"/>
                <w:spacing w:val="-2"/>
                <w:sz w:val="22"/>
                <w:szCs w:val="22"/>
                <w:u w:color="000000"/>
              </w:rPr>
              <w:t>А.Д.</w:t>
            </w:r>
          </w:p>
        </w:tc>
        <w:tc>
          <w:tcPr>
            <w:tcW w:w="3454" w:type="dxa"/>
            <w:tcBorders>
              <w:top w:val="single" w:sz="2" w:space="0" w:color="000000"/>
              <w:left w:val="single" w:sz="2" w:space="0" w:color="000000"/>
              <w:bottom w:val="single" w:sz="2" w:space="0" w:color="000000"/>
              <w:right w:val="single" w:sz="2" w:space="0" w:color="000000"/>
            </w:tcBorders>
            <w:tcMar>
              <w:top w:w="71" w:type="dxa"/>
              <w:left w:w="71" w:type="dxa"/>
              <w:bottom w:w="71" w:type="dxa"/>
              <w:right w:w="71" w:type="dxa"/>
            </w:tcMar>
          </w:tcPr>
          <w:p w:rsidR="00A403F1" w:rsidRPr="00E12782" w:rsidRDefault="00A403F1" w:rsidP="00F5413C">
            <w:pPr>
              <w:textAlignment w:val="center"/>
              <w:rPr>
                <w:color w:val="000000"/>
                <w:spacing w:val="-2"/>
                <w:sz w:val="22"/>
                <w:szCs w:val="22"/>
                <w:u w:color="000000"/>
              </w:rPr>
            </w:pPr>
            <w:r w:rsidRPr="00E12782">
              <w:rPr>
                <w:color w:val="000000"/>
                <w:spacing w:val="-2"/>
                <w:sz w:val="22"/>
                <w:szCs w:val="22"/>
                <w:u w:color="000000"/>
              </w:rPr>
              <w:t>Внутришкольный учет</w:t>
            </w:r>
          </w:p>
        </w:tc>
        <w:tc>
          <w:tcPr>
            <w:tcW w:w="1808" w:type="dxa"/>
            <w:tcBorders>
              <w:top w:val="single" w:sz="2" w:space="0" w:color="000000"/>
              <w:left w:val="single" w:sz="2" w:space="0" w:color="000000"/>
              <w:bottom w:val="single" w:sz="2" w:space="0" w:color="000000"/>
              <w:right w:val="single" w:sz="2" w:space="0" w:color="000000"/>
            </w:tcBorders>
            <w:tcMar>
              <w:top w:w="71" w:type="dxa"/>
              <w:left w:w="71" w:type="dxa"/>
              <w:bottom w:w="71" w:type="dxa"/>
              <w:right w:w="71" w:type="dxa"/>
            </w:tcMar>
          </w:tcPr>
          <w:p w:rsidR="00A403F1" w:rsidRPr="00E12782" w:rsidRDefault="00A403F1" w:rsidP="00F5413C">
            <w:pPr>
              <w:textAlignment w:val="center"/>
              <w:rPr>
                <w:color w:val="000000"/>
                <w:spacing w:val="-2"/>
                <w:sz w:val="22"/>
                <w:szCs w:val="22"/>
                <w:u w:color="000000"/>
              </w:rPr>
            </w:pPr>
            <w:r w:rsidRPr="00E12782">
              <w:rPr>
                <w:color w:val="000000"/>
                <w:spacing w:val="-2"/>
                <w:sz w:val="22"/>
                <w:szCs w:val="22"/>
                <w:u w:color="000000"/>
              </w:rPr>
              <w:t>ЛДП</w:t>
            </w:r>
          </w:p>
        </w:tc>
        <w:tc>
          <w:tcPr>
            <w:tcW w:w="2009" w:type="dxa"/>
            <w:tcBorders>
              <w:top w:val="single" w:sz="2" w:space="0" w:color="000000"/>
              <w:left w:val="single" w:sz="2" w:space="0" w:color="000000"/>
              <w:bottom w:val="single" w:sz="2" w:space="0" w:color="000000"/>
              <w:right w:val="single" w:sz="2" w:space="0" w:color="000000"/>
            </w:tcBorders>
            <w:tcMar>
              <w:top w:w="71" w:type="dxa"/>
              <w:left w:w="71" w:type="dxa"/>
              <w:bottom w:w="71" w:type="dxa"/>
              <w:right w:w="71" w:type="dxa"/>
            </w:tcMar>
          </w:tcPr>
          <w:p w:rsidR="00A403F1" w:rsidRPr="00E12782" w:rsidRDefault="00A403F1" w:rsidP="00F5413C">
            <w:pPr>
              <w:textAlignment w:val="center"/>
              <w:rPr>
                <w:color w:val="000000"/>
                <w:spacing w:val="-2"/>
                <w:sz w:val="22"/>
                <w:szCs w:val="22"/>
                <w:u w:color="000000"/>
              </w:rPr>
            </w:pPr>
            <w:r w:rsidRPr="00E12782">
              <w:rPr>
                <w:color w:val="000000"/>
                <w:spacing w:val="-2"/>
                <w:sz w:val="22"/>
                <w:szCs w:val="22"/>
                <w:u w:color="000000"/>
              </w:rPr>
              <w:t>дома</w:t>
            </w:r>
          </w:p>
        </w:tc>
        <w:tc>
          <w:tcPr>
            <w:tcW w:w="2811" w:type="dxa"/>
            <w:tcBorders>
              <w:top w:val="single" w:sz="2" w:space="0" w:color="000000"/>
              <w:left w:val="single" w:sz="2" w:space="0" w:color="000000"/>
              <w:bottom w:val="single" w:sz="2" w:space="0" w:color="000000"/>
              <w:right w:val="single" w:sz="2" w:space="0" w:color="000000"/>
            </w:tcBorders>
            <w:tcMar>
              <w:top w:w="71" w:type="dxa"/>
              <w:left w:w="71" w:type="dxa"/>
              <w:bottom w:w="71" w:type="dxa"/>
              <w:right w:w="71" w:type="dxa"/>
            </w:tcMar>
          </w:tcPr>
          <w:p w:rsidR="00A403F1" w:rsidRPr="00E12782" w:rsidRDefault="00A403F1" w:rsidP="00F5413C">
            <w:pPr>
              <w:textAlignment w:val="center"/>
              <w:rPr>
                <w:color w:val="000000"/>
                <w:spacing w:val="-2"/>
                <w:sz w:val="22"/>
                <w:szCs w:val="22"/>
                <w:u w:color="000000"/>
              </w:rPr>
            </w:pPr>
            <w:r w:rsidRPr="00E12782">
              <w:rPr>
                <w:color w:val="000000"/>
                <w:spacing w:val="-2"/>
                <w:sz w:val="22"/>
                <w:szCs w:val="22"/>
                <w:u w:color="000000"/>
              </w:rPr>
              <w:t>Дома</w:t>
            </w:r>
          </w:p>
        </w:tc>
      </w:tr>
      <w:tr w:rsidR="00A403F1" w:rsidRPr="00E12782" w:rsidTr="00F5413C">
        <w:trPr>
          <w:trHeight w:val="187"/>
        </w:trPr>
        <w:tc>
          <w:tcPr>
            <w:tcW w:w="3373" w:type="dxa"/>
            <w:tcBorders>
              <w:top w:val="single" w:sz="2" w:space="0" w:color="000000"/>
              <w:left w:val="single" w:sz="2" w:space="0" w:color="000000"/>
              <w:bottom w:val="single" w:sz="2" w:space="0" w:color="000000"/>
              <w:right w:val="single" w:sz="2" w:space="0" w:color="000000"/>
            </w:tcBorders>
            <w:tcMar>
              <w:top w:w="71" w:type="dxa"/>
              <w:left w:w="71" w:type="dxa"/>
              <w:bottom w:w="71" w:type="dxa"/>
              <w:right w:w="71" w:type="dxa"/>
            </w:tcMar>
          </w:tcPr>
          <w:p w:rsidR="00A403F1" w:rsidRPr="00E12782" w:rsidRDefault="00A403F1" w:rsidP="00F5413C">
            <w:pPr>
              <w:textAlignment w:val="center"/>
              <w:rPr>
                <w:color w:val="000000"/>
                <w:spacing w:val="-2"/>
                <w:sz w:val="22"/>
                <w:szCs w:val="22"/>
                <w:u w:color="000000"/>
              </w:rPr>
            </w:pPr>
            <w:r w:rsidRPr="00E12782">
              <w:rPr>
                <w:color w:val="000000"/>
                <w:spacing w:val="-2"/>
                <w:sz w:val="22"/>
                <w:szCs w:val="22"/>
                <w:u w:color="000000"/>
              </w:rPr>
              <w:t>Т.Р.</w:t>
            </w:r>
          </w:p>
        </w:tc>
        <w:tc>
          <w:tcPr>
            <w:tcW w:w="3454" w:type="dxa"/>
            <w:tcBorders>
              <w:top w:val="single" w:sz="2" w:space="0" w:color="000000"/>
              <w:left w:val="single" w:sz="2" w:space="0" w:color="000000"/>
              <w:bottom w:val="single" w:sz="2" w:space="0" w:color="000000"/>
              <w:right w:val="single" w:sz="2" w:space="0" w:color="000000"/>
            </w:tcBorders>
            <w:tcMar>
              <w:top w:w="71" w:type="dxa"/>
              <w:left w:w="71" w:type="dxa"/>
              <w:bottom w:w="71" w:type="dxa"/>
              <w:right w:w="71" w:type="dxa"/>
            </w:tcMar>
          </w:tcPr>
          <w:p w:rsidR="00A403F1" w:rsidRPr="00E12782" w:rsidRDefault="00A403F1" w:rsidP="00F5413C">
            <w:pPr>
              <w:textAlignment w:val="center"/>
              <w:rPr>
                <w:color w:val="000000"/>
                <w:spacing w:val="-2"/>
                <w:sz w:val="22"/>
                <w:szCs w:val="22"/>
                <w:u w:color="000000"/>
              </w:rPr>
            </w:pPr>
            <w:r w:rsidRPr="00E12782">
              <w:rPr>
                <w:color w:val="000000"/>
                <w:spacing w:val="-2"/>
                <w:sz w:val="22"/>
                <w:szCs w:val="22"/>
                <w:u w:color="000000"/>
              </w:rPr>
              <w:t>ЛДП</w:t>
            </w:r>
          </w:p>
        </w:tc>
        <w:tc>
          <w:tcPr>
            <w:tcW w:w="1808" w:type="dxa"/>
            <w:tcBorders>
              <w:top w:val="single" w:sz="2" w:space="0" w:color="000000"/>
              <w:left w:val="single" w:sz="2" w:space="0" w:color="000000"/>
              <w:bottom w:val="single" w:sz="2" w:space="0" w:color="000000"/>
              <w:right w:val="single" w:sz="2" w:space="0" w:color="000000"/>
            </w:tcBorders>
            <w:tcMar>
              <w:top w:w="71" w:type="dxa"/>
              <w:left w:w="71" w:type="dxa"/>
              <w:bottom w:w="71" w:type="dxa"/>
              <w:right w:w="71" w:type="dxa"/>
            </w:tcMar>
          </w:tcPr>
          <w:p w:rsidR="00A403F1" w:rsidRPr="00E12782" w:rsidRDefault="00A403F1" w:rsidP="00F5413C">
            <w:pPr>
              <w:textAlignment w:val="center"/>
              <w:rPr>
                <w:color w:val="000000"/>
                <w:spacing w:val="-2"/>
                <w:sz w:val="22"/>
                <w:szCs w:val="22"/>
                <w:u w:color="000000"/>
              </w:rPr>
            </w:pPr>
            <w:r w:rsidRPr="00E12782">
              <w:rPr>
                <w:color w:val="000000"/>
                <w:spacing w:val="-2"/>
                <w:sz w:val="22"/>
                <w:szCs w:val="22"/>
                <w:u w:color="000000"/>
              </w:rPr>
              <w:t>дома</w:t>
            </w:r>
          </w:p>
        </w:tc>
        <w:tc>
          <w:tcPr>
            <w:tcW w:w="2009" w:type="dxa"/>
            <w:tcBorders>
              <w:top w:val="single" w:sz="2" w:space="0" w:color="000000"/>
              <w:left w:val="single" w:sz="2" w:space="0" w:color="000000"/>
              <w:bottom w:val="single" w:sz="2" w:space="0" w:color="000000"/>
              <w:right w:val="single" w:sz="2" w:space="0" w:color="000000"/>
            </w:tcBorders>
            <w:tcMar>
              <w:top w:w="71" w:type="dxa"/>
              <w:left w:w="71" w:type="dxa"/>
              <w:bottom w:w="71" w:type="dxa"/>
              <w:right w:w="71" w:type="dxa"/>
            </w:tcMar>
          </w:tcPr>
          <w:p w:rsidR="00A403F1" w:rsidRPr="00E12782" w:rsidRDefault="00A403F1" w:rsidP="00F5413C">
            <w:pPr>
              <w:textAlignment w:val="center"/>
              <w:rPr>
                <w:color w:val="000000"/>
                <w:spacing w:val="-2"/>
                <w:sz w:val="22"/>
                <w:szCs w:val="22"/>
                <w:u w:color="000000"/>
              </w:rPr>
            </w:pPr>
            <w:r w:rsidRPr="00E12782">
              <w:rPr>
                <w:color w:val="000000"/>
                <w:spacing w:val="-2"/>
                <w:sz w:val="22"/>
                <w:szCs w:val="22"/>
                <w:u w:color="000000"/>
              </w:rPr>
              <w:t>дома</w:t>
            </w:r>
          </w:p>
        </w:tc>
        <w:tc>
          <w:tcPr>
            <w:tcW w:w="2811" w:type="dxa"/>
            <w:tcBorders>
              <w:top w:val="single" w:sz="2" w:space="0" w:color="000000"/>
              <w:left w:val="single" w:sz="2" w:space="0" w:color="000000"/>
              <w:bottom w:val="single" w:sz="2" w:space="0" w:color="000000"/>
              <w:right w:val="single" w:sz="2" w:space="0" w:color="000000"/>
            </w:tcBorders>
            <w:tcMar>
              <w:top w:w="71" w:type="dxa"/>
              <w:left w:w="71" w:type="dxa"/>
              <w:bottom w:w="71" w:type="dxa"/>
              <w:right w:w="71" w:type="dxa"/>
            </w:tcMar>
          </w:tcPr>
          <w:p w:rsidR="00A403F1" w:rsidRPr="00E12782" w:rsidRDefault="00A403F1" w:rsidP="00F5413C">
            <w:pPr>
              <w:textAlignment w:val="center"/>
              <w:rPr>
                <w:color w:val="000000"/>
                <w:spacing w:val="-2"/>
                <w:sz w:val="22"/>
                <w:szCs w:val="22"/>
                <w:u w:color="000000"/>
              </w:rPr>
            </w:pPr>
            <w:r w:rsidRPr="00E12782">
              <w:rPr>
                <w:color w:val="000000"/>
                <w:spacing w:val="-2"/>
                <w:sz w:val="22"/>
                <w:szCs w:val="22"/>
                <w:u w:color="000000"/>
              </w:rPr>
              <w:t>дома</w:t>
            </w:r>
          </w:p>
        </w:tc>
      </w:tr>
    </w:tbl>
    <w:p w:rsidR="00A403F1" w:rsidRPr="00E12782" w:rsidRDefault="00A403F1" w:rsidP="00A403F1">
      <w:pPr>
        <w:jc w:val="both"/>
        <w:textAlignment w:val="center"/>
        <w:rPr>
          <w:i/>
          <w:iCs/>
          <w:color w:val="000000"/>
          <w:spacing w:val="-2"/>
          <w:sz w:val="22"/>
          <w:szCs w:val="22"/>
          <w:u w:color="000000"/>
        </w:rPr>
      </w:pPr>
    </w:p>
    <w:p w:rsidR="00A403F1" w:rsidRPr="00E12782" w:rsidRDefault="00A403F1" w:rsidP="00A403F1">
      <w:pPr>
        <w:jc w:val="both"/>
        <w:textAlignment w:val="center"/>
        <w:rPr>
          <w:i/>
          <w:iCs/>
          <w:color w:val="000000"/>
          <w:spacing w:val="-2"/>
          <w:sz w:val="22"/>
          <w:szCs w:val="22"/>
          <w:u w:color="000000"/>
        </w:rPr>
      </w:pPr>
      <w:r w:rsidRPr="00E12782">
        <w:rPr>
          <w:i/>
          <w:iCs/>
          <w:color w:val="000000"/>
          <w:spacing w:val="-2"/>
          <w:sz w:val="22"/>
          <w:szCs w:val="22"/>
          <w:u w:color="000000"/>
        </w:rPr>
        <w:t>Таблица 5. Информация о заседаниях совета профилактики в 2021/22 учебном году</w:t>
      </w:r>
    </w:p>
    <w:p w:rsidR="00A403F1" w:rsidRPr="00E12782" w:rsidRDefault="00A403F1" w:rsidP="00A403F1">
      <w:pPr>
        <w:jc w:val="both"/>
        <w:textAlignment w:val="center"/>
        <w:rPr>
          <w:i/>
          <w:iCs/>
          <w:color w:val="000000"/>
          <w:spacing w:val="-2"/>
          <w:sz w:val="22"/>
          <w:szCs w:val="22"/>
          <w:u w:color="000000"/>
        </w:rPr>
      </w:pPr>
    </w:p>
    <w:tbl>
      <w:tblPr>
        <w:tblpPr w:leftFromText="180" w:rightFromText="180" w:vertAnchor="text" w:horzAnchor="margin" w:tblpXSpec="center" w:tblpY="190"/>
        <w:tblW w:w="12617" w:type="dxa"/>
        <w:tblLayout w:type="fixed"/>
        <w:tblCellMar>
          <w:left w:w="0" w:type="dxa"/>
          <w:right w:w="0" w:type="dxa"/>
        </w:tblCellMar>
        <w:tblLook w:val="0000"/>
      </w:tblPr>
      <w:tblGrid>
        <w:gridCol w:w="5813"/>
        <w:gridCol w:w="4961"/>
        <w:gridCol w:w="1843"/>
      </w:tblGrid>
      <w:tr w:rsidR="00A403F1" w:rsidRPr="00E12782" w:rsidTr="00F5413C">
        <w:trPr>
          <w:trHeight w:val="60"/>
        </w:trPr>
        <w:tc>
          <w:tcPr>
            <w:tcW w:w="5813" w:type="dxa"/>
            <w:tcBorders>
              <w:top w:val="single" w:sz="2" w:space="0" w:color="000000"/>
              <w:left w:val="single" w:sz="2" w:space="0" w:color="000000"/>
              <w:bottom w:val="single" w:sz="2" w:space="0" w:color="000000"/>
              <w:right w:val="single" w:sz="2" w:space="0" w:color="000000"/>
            </w:tcBorders>
            <w:tcMar>
              <w:top w:w="65" w:type="dxa"/>
              <w:left w:w="71" w:type="dxa"/>
              <w:bottom w:w="71" w:type="dxa"/>
              <w:right w:w="71" w:type="dxa"/>
            </w:tcMar>
          </w:tcPr>
          <w:p w:rsidR="00A403F1" w:rsidRPr="00E12782" w:rsidRDefault="00A403F1" w:rsidP="00F5413C">
            <w:pPr>
              <w:textAlignment w:val="center"/>
              <w:rPr>
                <w:color w:val="000000"/>
                <w:spacing w:val="-2"/>
                <w:sz w:val="22"/>
                <w:szCs w:val="22"/>
                <w:u w:color="000000"/>
              </w:rPr>
            </w:pPr>
            <w:r w:rsidRPr="00E12782">
              <w:rPr>
                <w:color w:val="000000"/>
                <w:spacing w:val="-2"/>
                <w:sz w:val="22"/>
                <w:szCs w:val="22"/>
                <w:u w:color="000000"/>
              </w:rPr>
              <w:t>Количество заседаний совета профилактики</w:t>
            </w:r>
          </w:p>
        </w:tc>
        <w:tc>
          <w:tcPr>
            <w:tcW w:w="6804" w:type="dxa"/>
            <w:gridSpan w:val="2"/>
            <w:tcBorders>
              <w:top w:val="single" w:sz="2" w:space="0" w:color="000000"/>
              <w:left w:val="single" w:sz="2" w:space="0" w:color="000000"/>
              <w:bottom w:val="single" w:sz="2" w:space="0" w:color="000000"/>
              <w:right w:val="single" w:sz="2" w:space="0" w:color="000000"/>
            </w:tcBorders>
            <w:tcMar>
              <w:top w:w="65" w:type="dxa"/>
              <w:left w:w="71" w:type="dxa"/>
              <w:bottom w:w="71" w:type="dxa"/>
              <w:right w:w="71" w:type="dxa"/>
            </w:tcMar>
          </w:tcPr>
          <w:p w:rsidR="00A403F1" w:rsidRPr="00E12782" w:rsidRDefault="00A403F1" w:rsidP="00F5413C">
            <w:pPr>
              <w:textAlignment w:val="center"/>
              <w:rPr>
                <w:color w:val="000000"/>
                <w:spacing w:val="-2"/>
                <w:sz w:val="22"/>
                <w:szCs w:val="22"/>
                <w:u w:color="000000"/>
              </w:rPr>
            </w:pPr>
            <w:r w:rsidRPr="00E12782">
              <w:rPr>
                <w:color w:val="000000"/>
                <w:spacing w:val="-2"/>
                <w:sz w:val="22"/>
                <w:szCs w:val="22"/>
                <w:u w:color="000000"/>
              </w:rPr>
              <w:t>6</w:t>
            </w:r>
          </w:p>
        </w:tc>
      </w:tr>
      <w:tr w:rsidR="00A403F1" w:rsidRPr="00E12782" w:rsidTr="00F5413C">
        <w:trPr>
          <w:trHeight w:val="60"/>
        </w:trPr>
        <w:tc>
          <w:tcPr>
            <w:tcW w:w="5813" w:type="dxa"/>
            <w:tcBorders>
              <w:top w:val="single" w:sz="2" w:space="0" w:color="000000"/>
              <w:left w:val="single" w:sz="2" w:space="0" w:color="000000"/>
              <w:bottom w:val="single" w:sz="2" w:space="0" w:color="000000"/>
              <w:right w:val="single" w:sz="2" w:space="0" w:color="000000"/>
            </w:tcBorders>
            <w:tcMar>
              <w:top w:w="65" w:type="dxa"/>
              <w:left w:w="71" w:type="dxa"/>
              <w:bottom w:w="71" w:type="dxa"/>
              <w:right w:w="71" w:type="dxa"/>
            </w:tcMar>
          </w:tcPr>
          <w:p w:rsidR="00A403F1" w:rsidRPr="00E12782" w:rsidRDefault="00A403F1" w:rsidP="00F5413C">
            <w:pPr>
              <w:textAlignment w:val="center"/>
              <w:rPr>
                <w:color w:val="000000"/>
                <w:spacing w:val="-2"/>
                <w:sz w:val="22"/>
                <w:szCs w:val="22"/>
                <w:u w:color="000000"/>
              </w:rPr>
            </w:pPr>
            <w:r w:rsidRPr="00E12782">
              <w:rPr>
                <w:color w:val="000000"/>
                <w:spacing w:val="-2"/>
                <w:sz w:val="22"/>
                <w:szCs w:val="22"/>
                <w:u w:color="000000"/>
              </w:rPr>
              <w:t>Количество рассмотренных дел</w:t>
            </w:r>
          </w:p>
        </w:tc>
        <w:tc>
          <w:tcPr>
            <w:tcW w:w="6804" w:type="dxa"/>
            <w:gridSpan w:val="2"/>
            <w:tcBorders>
              <w:top w:val="single" w:sz="2" w:space="0" w:color="000000"/>
              <w:left w:val="single" w:sz="2" w:space="0" w:color="000000"/>
              <w:bottom w:val="single" w:sz="2" w:space="0" w:color="000000"/>
              <w:right w:val="single" w:sz="2" w:space="0" w:color="000000"/>
            </w:tcBorders>
            <w:tcMar>
              <w:top w:w="65" w:type="dxa"/>
              <w:left w:w="71" w:type="dxa"/>
              <w:bottom w:w="71" w:type="dxa"/>
              <w:right w:w="71" w:type="dxa"/>
            </w:tcMar>
          </w:tcPr>
          <w:p w:rsidR="00A403F1" w:rsidRPr="00E12782" w:rsidRDefault="00A403F1" w:rsidP="00F5413C">
            <w:pPr>
              <w:textAlignment w:val="center"/>
              <w:rPr>
                <w:color w:val="000000"/>
                <w:spacing w:val="-2"/>
                <w:sz w:val="22"/>
                <w:szCs w:val="22"/>
                <w:u w:color="000000"/>
              </w:rPr>
            </w:pPr>
            <w:r w:rsidRPr="00E12782">
              <w:rPr>
                <w:color w:val="000000"/>
                <w:spacing w:val="-2"/>
                <w:sz w:val="22"/>
                <w:szCs w:val="22"/>
                <w:u w:color="000000"/>
              </w:rPr>
              <w:t>3</w:t>
            </w:r>
          </w:p>
        </w:tc>
      </w:tr>
      <w:tr w:rsidR="00A403F1" w:rsidRPr="00E12782" w:rsidTr="00F5413C">
        <w:trPr>
          <w:trHeight w:val="60"/>
        </w:trPr>
        <w:tc>
          <w:tcPr>
            <w:tcW w:w="5813" w:type="dxa"/>
            <w:vMerge w:val="restart"/>
            <w:tcBorders>
              <w:top w:val="single" w:sz="2" w:space="0" w:color="000000"/>
              <w:left w:val="single" w:sz="2" w:space="0" w:color="000000"/>
              <w:bottom w:val="single" w:sz="2" w:space="0" w:color="000000"/>
              <w:right w:val="single" w:sz="2" w:space="0" w:color="000000"/>
            </w:tcBorders>
            <w:tcMar>
              <w:top w:w="65" w:type="dxa"/>
              <w:left w:w="71" w:type="dxa"/>
              <w:bottom w:w="71" w:type="dxa"/>
              <w:right w:w="71" w:type="dxa"/>
            </w:tcMar>
          </w:tcPr>
          <w:p w:rsidR="00A403F1" w:rsidRPr="00E12782" w:rsidRDefault="00A403F1" w:rsidP="00F5413C">
            <w:pPr>
              <w:textAlignment w:val="center"/>
              <w:rPr>
                <w:color w:val="000000"/>
                <w:spacing w:val="-2"/>
                <w:sz w:val="22"/>
                <w:szCs w:val="22"/>
                <w:u w:color="000000"/>
              </w:rPr>
            </w:pPr>
            <w:r w:rsidRPr="00E12782">
              <w:rPr>
                <w:color w:val="000000"/>
                <w:spacing w:val="-2"/>
                <w:sz w:val="22"/>
                <w:szCs w:val="22"/>
                <w:u w:color="000000"/>
              </w:rPr>
              <w:t>Причины вызова на совет профилактики</w:t>
            </w:r>
          </w:p>
        </w:tc>
        <w:tc>
          <w:tcPr>
            <w:tcW w:w="4961" w:type="dxa"/>
            <w:tcBorders>
              <w:top w:val="single" w:sz="2" w:space="0" w:color="000000"/>
              <w:left w:val="single" w:sz="2" w:space="0" w:color="000000"/>
              <w:bottom w:val="single" w:sz="2" w:space="0" w:color="000000"/>
              <w:right w:val="single" w:sz="2" w:space="0" w:color="000000"/>
            </w:tcBorders>
            <w:tcMar>
              <w:top w:w="65" w:type="dxa"/>
              <w:left w:w="71" w:type="dxa"/>
              <w:bottom w:w="71" w:type="dxa"/>
              <w:right w:w="71" w:type="dxa"/>
            </w:tcMar>
          </w:tcPr>
          <w:p w:rsidR="00A403F1" w:rsidRPr="00E12782" w:rsidRDefault="00A403F1" w:rsidP="00F5413C">
            <w:pPr>
              <w:textAlignment w:val="center"/>
              <w:rPr>
                <w:color w:val="000000"/>
                <w:spacing w:val="-2"/>
                <w:sz w:val="22"/>
                <w:szCs w:val="22"/>
                <w:u w:color="000000"/>
              </w:rPr>
            </w:pPr>
            <w:r w:rsidRPr="00E12782">
              <w:rPr>
                <w:color w:val="000000"/>
                <w:spacing w:val="-2"/>
                <w:sz w:val="22"/>
                <w:szCs w:val="22"/>
                <w:u w:color="000000"/>
              </w:rPr>
              <w:t>Прогулы/опоздания</w:t>
            </w:r>
          </w:p>
        </w:tc>
        <w:tc>
          <w:tcPr>
            <w:tcW w:w="1843" w:type="dxa"/>
            <w:tcBorders>
              <w:top w:val="single" w:sz="2" w:space="0" w:color="000000"/>
              <w:left w:val="single" w:sz="2" w:space="0" w:color="000000"/>
              <w:bottom w:val="single" w:sz="2" w:space="0" w:color="000000"/>
              <w:right w:val="single" w:sz="2" w:space="0" w:color="000000"/>
            </w:tcBorders>
            <w:tcMar>
              <w:top w:w="65" w:type="dxa"/>
              <w:left w:w="71" w:type="dxa"/>
              <w:bottom w:w="71" w:type="dxa"/>
              <w:right w:w="71" w:type="dxa"/>
            </w:tcMar>
          </w:tcPr>
          <w:p w:rsidR="00A403F1" w:rsidRPr="00E12782" w:rsidRDefault="00A403F1" w:rsidP="00F5413C">
            <w:pPr>
              <w:textAlignment w:val="center"/>
              <w:rPr>
                <w:color w:val="000000"/>
                <w:spacing w:val="-2"/>
                <w:sz w:val="22"/>
                <w:szCs w:val="22"/>
                <w:u w:color="000000"/>
              </w:rPr>
            </w:pPr>
            <w:r w:rsidRPr="00E12782">
              <w:rPr>
                <w:color w:val="000000"/>
                <w:spacing w:val="-2"/>
                <w:sz w:val="22"/>
                <w:szCs w:val="22"/>
                <w:u w:color="000000"/>
              </w:rPr>
              <w:t>2</w:t>
            </w:r>
          </w:p>
        </w:tc>
      </w:tr>
      <w:tr w:rsidR="00A403F1" w:rsidRPr="00E12782" w:rsidTr="00F5413C">
        <w:trPr>
          <w:trHeight w:val="60"/>
        </w:trPr>
        <w:tc>
          <w:tcPr>
            <w:tcW w:w="5813" w:type="dxa"/>
            <w:vMerge/>
            <w:tcBorders>
              <w:top w:val="single" w:sz="2" w:space="0" w:color="000000"/>
              <w:left w:val="single" w:sz="2" w:space="0" w:color="000000"/>
              <w:bottom w:val="single" w:sz="2" w:space="0" w:color="000000"/>
              <w:right w:val="single" w:sz="2" w:space="0" w:color="000000"/>
            </w:tcBorders>
          </w:tcPr>
          <w:p w:rsidR="00A403F1" w:rsidRPr="00E12782" w:rsidRDefault="00A403F1" w:rsidP="00F5413C">
            <w:pPr>
              <w:rPr>
                <w:sz w:val="22"/>
                <w:szCs w:val="22"/>
              </w:rPr>
            </w:pPr>
          </w:p>
        </w:tc>
        <w:tc>
          <w:tcPr>
            <w:tcW w:w="4961" w:type="dxa"/>
            <w:tcBorders>
              <w:top w:val="single" w:sz="2" w:space="0" w:color="000000"/>
              <w:left w:val="single" w:sz="2" w:space="0" w:color="000000"/>
              <w:bottom w:val="single" w:sz="2" w:space="0" w:color="000000"/>
              <w:right w:val="single" w:sz="2" w:space="0" w:color="000000"/>
            </w:tcBorders>
            <w:tcMar>
              <w:top w:w="65" w:type="dxa"/>
              <w:left w:w="71" w:type="dxa"/>
              <w:bottom w:w="71" w:type="dxa"/>
              <w:right w:w="71" w:type="dxa"/>
            </w:tcMar>
          </w:tcPr>
          <w:p w:rsidR="00A403F1" w:rsidRPr="00E12782" w:rsidRDefault="00A403F1" w:rsidP="00F5413C">
            <w:pPr>
              <w:textAlignment w:val="center"/>
              <w:rPr>
                <w:color w:val="000000"/>
                <w:spacing w:val="-2"/>
                <w:sz w:val="22"/>
                <w:szCs w:val="22"/>
                <w:u w:color="000000"/>
              </w:rPr>
            </w:pPr>
            <w:r w:rsidRPr="00E12782">
              <w:rPr>
                <w:color w:val="000000"/>
                <w:spacing w:val="-2"/>
                <w:sz w:val="22"/>
                <w:szCs w:val="22"/>
                <w:u w:color="000000"/>
              </w:rPr>
              <w:t>Неуспеваемость</w:t>
            </w:r>
          </w:p>
        </w:tc>
        <w:tc>
          <w:tcPr>
            <w:tcW w:w="1843" w:type="dxa"/>
            <w:tcBorders>
              <w:top w:val="single" w:sz="2" w:space="0" w:color="000000"/>
              <w:left w:val="single" w:sz="2" w:space="0" w:color="000000"/>
              <w:bottom w:val="single" w:sz="2" w:space="0" w:color="000000"/>
              <w:right w:val="single" w:sz="2" w:space="0" w:color="000000"/>
            </w:tcBorders>
            <w:tcMar>
              <w:top w:w="65" w:type="dxa"/>
              <w:left w:w="71" w:type="dxa"/>
              <w:bottom w:w="71" w:type="dxa"/>
              <w:right w:w="71" w:type="dxa"/>
            </w:tcMar>
          </w:tcPr>
          <w:p w:rsidR="00A403F1" w:rsidRPr="00E12782" w:rsidRDefault="00A403F1" w:rsidP="00F5413C">
            <w:pPr>
              <w:textAlignment w:val="center"/>
              <w:rPr>
                <w:color w:val="000000"/>
                <w:spacing w:val="-2"/>
                <w:sz w:val="22"/>
                <w:szCs w:val="22"/>
                <w:u w:color="000000"/>
              </w:rPr>
            </w:pPr>
            <w:r w:rsidRPr="00E12782">
              <w:rPr>
                <w:color w:val="000000"/>
                <w:spacing w:val="-2"/>
                <w:sz w:val="22"/>
                <w:szCs w:val="22"/>
                <w:u w:color="000000"/>
              </w:rPr>
              <w:t>0</w:t>
            </w:r>
          </w:p>
        </w:tc>
      </w:tr>
      <w:tr w:rsidR="00A403F1" w:rsidRPr="00E12782" w:rsidTr="00F5413C">
        <w:trPr>
          <w:trHeight w:val="60"/>
        </w:trPr>
        <w:tc>
          <w:tcPr>
            <w:tcW w:w="5813" w:type="dxa"/>
            <w:vMerge/>
            <w:tcBorders>
              <w:top w:val="single" w:sz="2" w:space="0" w:color="000000"/>
              <w:left w:val="single" w:sz="2" w:space="0" w:color="000000"/>
              <w:bottom w:val="single" w:sz="2" w:space="0" w:color="000000"/>
              <w:right w:val="single" w:sz="2" w:space="0" w:color="000000"/>
            </w:tcBorders>
          </w:tcPr>
          <w:p w:rsidR="00A403F1" w:rsidRPr="00E12782" w:rsidRDefault="00A403F1" w:rsidP="00F5413C">
            <w:pPr>
              <w:rPr>
                <w:sz w:val="22"/>
                <w:szCs w:val="22"/>
              </w:rPr>
            </w:pPr>
          </w:p>
        </w:tc>
        <w:tc>
          <w:tcPr>
            <w:tcW w:w="4961" w:type="dxa"/>
            <w:tcBorders>
              <w:top w:val="single" w:sz="2" w:space="0" w:color="000000"/>
              <w:left w:val="single" w:sz="2" w:space="0" w:color="000000"/>
              <w:bottom w:val="single" w:sz="2" w:space="0" w:color="000000"/>
              <w:right w:val="single" w:sz="2" w:space="0" w:color="000000"/>
            </w:tcBorders>
            <w:tcMar>
              <w:top w:w="65" w:type="dxa"/>
              <w:left w:w="71" w:type="dxa"/>
              <w:bottom w:w="71" w:type="dxa"/>
              <w:right w:w="71" w:type="dxa"/>
            </w:tcMar>
          </w:tcPr>
          <w:p w:rsidR="00A403F1" w:rsidRPr="00E12782" w:rsidRDefault="00A403F1" w:rsidP="00F5413C">
            <w:pPr>
              <w:textAlignment w:val="center"/>
              <w:rPr>
                <w:color w:val="000000"/>
                <w:spacing w:val="-2"/>
                <w:sz w:val="22"/>
                <w:szCs w:val="22"/>
                <w:u w:color="000000"/>
              </w:rPr>
            </w:pPr>
            <w:r w:rsidRPr="00E12782">
              <w:rPr>
                <w:color w:val="000000"/>
                <w:spacing w:val="-2"/>
                <w:sz w:val="22"/>
                <w:szCs w:val="22"/>
                <w:u w:color="000000"/>
              </w:rPr>
              <w:t>Кражи</w:t>
            </w:r>
          </w:p>
        </w:tc>
        <w:tc>
          <w:tcPr>
            <w:tcW w:w="1843" w:type="dxa"/>
            <w:tcBorders>
              <w:top w:val="single" w:sz="2" w:space="0" w:color="000000"/>
              <w:left w:val="single" w:sz="2" w:space="0" w:color="000000"/>
              <w:bottom w:val="single" w:sz="2" w:space="0" w:color="000000"/>
              <w:right w:val="single" w:sz="2" w:space="0" w:color="000000"/>
            </w:tcBorders>
            <w:tcMar>
              <w:top w:w="65" w:type="dxa"/>
              <w:left w:w="71" w:type="dxa"/>
              <w:bottom w:w="71" w:type="dxa"/>
              <w:right w:w="71" w:type="dxa"/>
            </w:tcMar>
          </w:tcPr>
          <w:p w:rsidR="00A403F1" w:rsidRPr="00E12782" w:rsidRDefault="00A403F1" w:rsidP="00F5413C">
            <w:pPr>
              <w:textAlignment w:val="center"/>
              <w:rPr>
                <w:color w:val="000000"/>
                <w:spacing w:val="-2"/>
                <w:sz w:val="22"/>
                <w:szCs w:val="22"/>
                <w:u w:color="000000"/>
              </w:rPr>
            </w:pPr>
            <w:r w:rsidRPr="00E12782">
              <w:rPr>
                <w:color w:val="000000"/>
                <w:spacing w:val="-2"/>
                <w:sz w:val="22"/>
                <w:szCs w:val="22"/>
                <w:u w:color="000000"/>
              </w:rPr>
              <w:t>2</w:t>
            </w:r>
          </w:p>
        </w:tc>
      </w:tr>
      <w:tr w:rsidR="00A403F1" w:rsidRPr="00E12782" w:rsidTr="00F5413C">
        <w:trPr>
          <w:trHeight w:val="60"/>
        </w:trPr>
        <w:tc>
          <w:tcPr>
            <w:tcW w:w="5813" w:type="dxa"/>
            <w:vMerge/>
            <w:tcBorders>
              <w:top w:val="single" w:sz="2" w:space="0" w:color="000000"/>
              <w:left w:val="single" w:sz="2" w:space="0" w:color="000000"/>
              <w:bottom w:val="single" w:sz="2" w:space="0" w:color="000000"/>
              <w:right w:val="single" w:sz="2" w:space="0" w:color="000000"/>
            </w:tcBorders>
          </w:tcPr>
          <w:p w:rsidR="00A403F1" w:rsidRPr="00E12782" w:rsidRDefault="00A403F1" w:rsidP="00F5413C">
            <w:pPr>
              <w:rPr>
                <w:sz w:val="22"/>
                <w:szCs w:val="22"/>
              </w:rPr>
            </w:pPr>
          </w:p>
        </w:tc>
        <w:tc>
          <w:tcPr>
            <w:tcW w:w="4961" w:type="dxa"/>
            <w:tcBorders>
              <w:top w:val="single" w:sz="2" w:space="0" w:color="000000"/>
              <w:left w:val="single" w:sz="2" w:space="0" w:color="000000"/>
              <w:bottom w:val="single" w:sz="2" w:space="0" w:color="000000"/>
              <w:right w:val="single" w:sz="2" w:space="0" w:color="000000"/>
            </w:tcBorders>
            <w:tcMar>
              <w:top w:w="65" w:type="dxa"/>
              <w:left w:w="71" w:type="dxa"/>
              <w:bottom w:w="71" w:type="dxa"/>
              <w:right w:w="71" w:type="dxa"/>
            </w:tcMar>
          </w:tcPr>
          <w:p w:rsidR="00A403F1" w:rsidRPr="00E12782" w:rsidRDefault="00A403F1" w:rsidP="00F5413C">
            <w:pPr>
              <w:textAlignment w:val="center"/>
              <w:rPr>
                <w:color w:val="000000"/>
                <w:spacing w:val="-2"/>
                <w:sz w:val="22"/>
                <w:szCs w:val="22"/>
                <w:u w:color="000000"/>
              </w:rPr>
            </w:pPr>
            <w:r w:rsidRPr="00E12782">
              <w:rPr>
                <w:color w:val="000000"/>
                <w:spacing w:val="-2"/>
                <w:sz w:val="22"/>
                <w:szCs w:val="22"/>
                <w:u w:color="000000"/>
              </w:rPr>
              <w:t>Драки</w:t>
            </w:r>
          </w:p>
        </w:tc>
        <w:tc>
          <w:tcPr>
            <w:tcW w:w="1843" w:type="dxa"/>
            <w:tcBorders>
              <w:top w:val="single" w:sz="2" w:space="0" w:color="000000"/>
              <w:left w:val="single" w:sz="2" w:space="0" w:color="000000"/>
              <w:bottom w:val="single" w:sz="2" w:space="0" w:color="000000"/>
              <w:right w:val="single" w:sz="2" w:space="0" w:color="000000"/>
            </w:tcBorders>
            <w:tcMar>
              <w:top w:w="65" w:type="dxa"/>
              <w:left w:w="71" w:type="dxa"/>
              <w:bottom w:w="71" w:type="dxa"/>
              <w:right w:w="71" w:type="dxa"/>
            </w:tcMar>
          </w:tcPr>
          <w:p w:rsidR="00A403F1" w:rsidRPr="00E12782" w:rsidRDefault="00A403F1" w:rsidP="00F5413C">
            <w:pPr>
              <w:textAlignment w:val="center"/>
              <w:rPr>
                <w:color w:val="000000"/>
                <w:spacing w:val="-2"/>
                <w:sz w:val="22"/>
                <w:szCs w:val="22"/>
                <w:u w:color="000000"/>
              </w:rPr>
            </w:pPr>
            <w:r w:rsidRPr="00E12782">
              <w:rPr>
                <w:color w:val="000000"/>
                <w:spacing w:val="-2"/>
                <w:sz w:val="22"/>
                <w:szCs w:val="22"/>
                <w:u w:color="000000"/>
              </w:rPr>
              <w:t>1</w:t>
            </w:r>
          </w:p>
        </w:tc>
      </w:tr>
      <w:tr w:rsidR="00A403F1" w:rsidRPr="00E12782" w:rsidTr="00F5413C">
        <w:trPr>
          <w:trHeight w:val="60"/>
        </w:trPr>
        <w:tc>
          <w:tcPr>
            <w:tcW w:w="5813" w:type="dxa"/>
            <w:vMerge/>
            <w:tcBorders>
              <w:top w:val="single" w:sz="2" w:space="0" w:color="000000"/>
              <w:left w:val="single" w:sz="2" w:space="0" w:color="000000"/>
              <w:bottom w:val="single" w:sz="2" w:space="0" w:color="000000"/>
              <w:right w:val="single" w:sz="2" w:space="0" w:color="000000"/>
            </w:tcBorders>
          </w:tcPr>
          <w:p w:rsidR="00A403F1" w:rsidRPr="00E12782" w:rsidRDefault="00A403F1" w:rsidP="00F5413C">
            <w:pPr>
              <w:rPr>
                <w:sz w:val="22"/>
                <w:szCs w:val="22"/>
              </w:rPr>
            </w:pPr>
          </w:p>
        </w:tc>
        <w:tc>
          <w:tcPr>
            <w:tcW w:w="4961" w:type="dxa"/>
            <w:tcBorders>
              <w:top w:val="single" w:sz="2" w:space="0" w:color="000000"/>
              <w:left w:val="single" w:sz="2" w:space="0" w:color="000000"/>
              <w:bottom w:val="single" w:sz="2" w:space="0" w:color="000000"/>
              <w:right w:val="single" w:sz="2" w:space="0" w:color="000000"/>
            </w:tcBorders>
            <w:tcMar>
              <w:top w:w="65" w:type="dxa"/>
              <w:left w:w="71" w:type="dxa"/>
              <w:bottom w:w="71" w:type="dxa"/>
              <w:right w:w="71" w:type="dxa"/>
            </w:tcMar>
          </w:tcPr>
          <w:p w:rsidR="00A403F1" w:rsidRPr="00E12782" w:rsidRDefault="00A403F1" w:rsidP="00F5413C">
            <w:pPr>
              <w:textAlignment w:val="center"/>
              <w:rPr>
                <w:color w:val="000000"/>
                <w:spacing w:val="-2"/>
                <w:sz w:val="22"/>
                <w:szCs w:val="22"/>
                <w:u w:color="000000"/>
              </w:rPr>
            </w:pPr>
            <w:r w:rsidRPr="00E12782">
              <w:rPr>
                <w:color w:val="000000"/>
                <w:spacing w:val="-2"/>
                <w:sz w:val="22"/>
                <w:szCs w:val="22"/>
                <w:u w:color="000000"/>
              </w:rPr>
              <w:t>Распитие спиртных напитков</w:t>
            </w:r>
          </w:p>
        </w:tc>
        <w:tc>
          <w:tcPr>
            <w:tcW w:w="1843" w:type="dxa"/>
            <w:tcBorders>
              <w:top w:val="single" w:sz="2" w:space="0" w:color="000000"/>
              <w:left w:val="single" w:sz="2" w:space="0" w:color="000000"/>
              <w:bottom w:val="single" w:sz="2" w:space="0" w:color="000000"/>
              <w:right w:val="single" w:sz="2" w:space="0" w:color="000000"/>
            </w:tcBorders>
            <w:tcMar>
              <w:top w:w="65" w:type="dxa"/>
              <w:left w:w="71" w:type="dxa"/>
              <w:bottom w:w="71" w:type="dxa"/>
              <w:right w:w="71" w:type="dxa"/>
            </w:tcMar>
          </w:tcPr>
          <w:p w:rsidR="00A403F1" w:rsidRPr="00E12782" w:rsidRDefault="00A403F1" w:rsidP="00F5413C">
            <w:pPr>
              <w:textAlignment w:val="center"/>
              <w:rPr>
                <w:color w:val="000000"/>
                <w:spacing w:val="-2"/>
                <w:sz w:val="22"/>
                <w:szCs w:val="22"/>
                <w:u w:color="000000"/>
              </w:rPr>
            </w:pPr>
            <w:r w:rsidRPr="00E12782">
              <w:rPr>
                <w:color w:val="000000"/>
                <w:spacing w:val="-2"/>
                <w:sz w:val="22"/>
                <w:szCs w:val="22"/>
                <w:u w:color="000000"/>
              </w:rPr>
              <w:t>0</w:t>
            </w:r>
          </w:p>
        </w:tc>
      </w:tr>
      <w:tr w:rsidR="00A403F1" w:rsidRPr="00E12782" w:rsidTr="00F5413C">
        <w:trPr>
          <w:trHeight w:val="60"/>
        </w:trPr>
        <w:tc>
          <w:tcPr>
            <w:tcW w:w="5813" w:type="dxa"/>
            <w:vMerge/>
            <w:tcBorders>
              <w:top w:val="single" w:sz="2" w:space="0" w:color="000000"/>
              <w:left w:val="single" w:sz="2" w:space="0" w:color="000000"/>
              <w:bottom w:val="single" w:sz="2" w:space="0" w:color="000000"/>
              <w:right w:val="single" w:sz="2" w:space="0" w:color="000000"/>
            </w:tcBorders>
          </w:tcPr>
          <w:p w:rsidR="00A403F1" w:rsidRPr="00E12782" w:rsidRDefault="00A403F1" w:rsidP="00F5413C">
            <w:pPr>
              <w:rPr>
                <w:sz w:val="22"/>
                <w:szCs w:val="22"/>
              </w:rPr>
            </w:pPr>
          </w:p>
        </w:tc>
        <w:tc>
          <w:tcPr>
            <w:tcW w:w="4961" w:type="dxa"/>
            <w:tcBorders>
              <w:top w:val="single" w:sz="2" w:space="0" w:color="000000"/>
              <w:left w:val="single" w:sz="2" w:space="0" w:color="000000"/>
              <w:bottom w:val="single" w:sz="2" w:space="0" w:color="000000"/>
              <w:right w:val="single" w:sz="2" w:space="0" w:color="000000"/>
            </w:tcBorders>
            <w:tcMar>
              <w:top w:w="65" w:type="dxa"/>
              <w:left w:w="71" w:type="dxa"/>
              <w:bottom w:w="71" w:type="dxa"/>
              <w:right w:w="71" w:type="dxa"/>
            </w:tcMar>
          </w:tcPr>
          <w:p w:rsidR="00A403F1" w:rsidRPr="00E12782" w:rsidRDefault="00A403F1" w:rsidP="00F5413C">
            <w:pPr>
              <w:textAlignment w:val="center"/>
              <w:rPr>
                <w:color w:val="000000"/>
                <w:spacing w:val="-2"/>
                <w:sz w:val="22"/>
                <w:szCs w:val="22"/>
                <w:u w:color="000000"/>
              </w:rPr>
            </w:pPr>
            <w:r w:rsidRPr="00E12782">
              <w:rPr>
                <w:color w:val="000000"/>
                <w:spacing w:val="-2"/>
                <w:sz w:val="22"/>
                <w:szCs w:val="22"/>
                <w:u w:color="000000"/>
              </w:rPr>
              <w:t>Курение никотиносодержащей продукции</w:t>
            </w:r>
          </w:p>
        </w:tc>
        <w:tc>
          <w:tcPr>
            <w:tcW w:w="1843" w:type="dxa"/>
            <w:tcBorders>
              <w:top w:val="single" w:sz="2" w:space="0" w:color="000000"/>
              <w:left w:val="single" w:sz="2" w:space="0" w:color="000000"/>
              <w:bottom w:val="single" w:sz="2" w:space="0" w:color="000000"/>
              <w:right w:val="single" w:sz="2" w:space="0" w:color="000000"/>
            </w:tcBorders>
            <w:tcMar>
              <w:top w:w="65" w:type="dxa"/>
              <w:left w:w="71" w:type="dxa"/>
              <w:bottom w:w="71" w:type="dxa"/>
              <w:right w:w="71" w:type="dxa"/>
            </w:tcMar>
          </w:tcPr>
          <w:p w:rsidR="00A403F1" w:rsidRPr="00E12782" w:rsidRDefault="00A403F1" w:rsidP="00F5413C">
            <w:pPr>
              <w:textAlignment w:val="center"/>
              <w:rPr>
                <w:color w:val="000000"/>
                <w:spacing w:val="-2"/>
                <w:sz w:val="22"/>
                <w:szCs w:val="22"/>
                <w:u w:color="000000"/>
              </w:rPr>
            </w:pPr>
            <w:r w:rsidRPr="00E12782">
              <w:rPr>
                <w:color w:val="000000"/>
                <w:spacing w:val="-2"/>
                <w:sz w:val="22"/>
                <w:szCs w:val="22"/>
                <w:u w:color="000000"/>
              </w:rPr>
              <w:t>4</w:t>
            </w:r>
          </w:p>
        </w:tc>
      </w:tr>
      <w:tr w:rsidR="00A403F1" w:rsidRPr="00E12782" w:rsidTr="00F5413C">
        <w:trPr>
          <w:trHeight w:val="60"/>
        </w:trPr>
        <w:tc>
          <w:tcPr>
            <w:tcW w:w="5813" w:type="dxa"/>
            <w:vMerge/>
            <w:tcBorders>
              <w:top w:val="single" w:sz="2" w:space="0" w:color="000000"/>
              <w:left w:val="single" w:sz="2" w:space="0" w:color="000000"/>
              <w:bottom w:val="single" w:sz="2" w:space="0" w:color="000000"/>
              <w:right w:val="single" w:sz="2" w:space="0" w:color="000000"/>
            </w:tcBorders>
          </w:tcPr>
          <w:p w:rsidR="00A403F1" w:rsidRPr="00E12782" w:rsidRDefault="00A403F1" w:rsidP="00F5413C">
            <w:pPr>
              <w:rPr>
                <w:sz w:val="22"/>
                <w:szCs w:val="22"/>
              </w:rPr>
            </w:pPr>
          </w:p>
        </w:tc>
        <w:tc>
          <w:tcPr>
            <w:tcW w:w="4961" w:type="dxa"/>
            <w:tcBorders>
              <w:top w:val="single" w:sz="2" w:space="0" w:color="000000"/>
              <w:left w:val="single" w:sz="2" w:space="0" w:color="000000"/>
              <w:bottom w:val="single" w:sz="2" w:space="0" w:color="000000"/>
              <w:right w:val="single" w:sz="2" w:space="0" w:color="000000"/>
            </w:tcBorders>
            <w:tcMar>
              <w:top w:w="65" w:type="dxa"/>
              <w:left w:w="71" w:type="dxa"/>
              <w:bottom w:w="71" w:type="dxa"/>
              <w:right w:w="71" w:type="dxa"/>
            </w:tcMar>
          </w:tcPr>
          <w:p w:rsidR="00A403F1" w:rsidRPr="00E12782" w:rsidRDefault="00A403F1" w:rsidP="00F5413C">
            <w:pPr>
              <w:textAlignment w:val="center"/>
              <w:rPr>
                <w:color w:val="000000"/>
                <w:spacing w:val="-2"/>
                <w:sz w:val="22"/>
                <w:szCs w:val="22"/>
                <w:u w:color="000000"/>
              </w:rPr>
            </w:pPr>
            <w:r w:rsidRPr="00E12782">
              <w:rPr>
                <w:color w:val="000000"/>
                <w:spacing w:val="-2"/>
                <w:sz w:val="22"/>
                <w:szCs w:val="22"/>
                <w:u w:color="000000"/>
              </w:rPr>
              <w:t>Употребление токсичных (наркотических) веществ</w:t>
            </w:r>
          </w:p>
        </w:tc>
        <w:tc>
          <w:tcPr>
            <w:tcW w:w="1843" w:type="dxa"/>
            <w:tcBorders>
              <w:top w:val="single" w:sz="2" w:space="0" w:color="000000"/>
              <w:left w:val="single" w:sz="2" w:space="0" w:color="000000"/>
              <w:bottom w:val="single" w:sz="2" w:space="0" w:color="000000"/>
              <w:right w:val="single" w:sz="2" w:space="0" w:color="000000"/>
            </w:tcBorders>
            <w:tcMar>
              <w:top w:w="65" w:type="dxa"/>
              <w:left w:w="71" w:type="dxa"/>
              <w:bottom w:w="71" w:type="dxa"/>
              <w:right w:w="71" w:type="dxa"/>
            </w:tcMar>
          </w:tcPr>
          <w:p w:rsidR="00A403F1" w:rsidRPr="00E12782" w:rsidRDefault="00A403F1" w:rsidP="00F5413C">
            <w:pPr>
              <w:textAlignment w:val="center"/>
              <w:rPr>
                <w:color w:val="000000"/>
                <w:spacing w:val="-2"/>
                <w:sz w:val="22"/>
                <w:szCs w:val="22"/>
                <w:u w:color="000000"/>
              </w:rPr>
            </w:pPr>
            <w:r w:rsidRPr="00E12782">
              <w:rPr>
                <w:color w:val="000000"/>
                <w:spacing w:val="-2"/>
                <w:sz w:val="22"/>
                <w:szCs w:val="22"/>
                <w:u w:color="000000"/>
              </w:rPr>
              <w:t>1</w:t>
            </w:r>
          </w:p>
        </w:tc>
      </w:tr>
      <w:tr w:rsidR="00A403F1" w:rsidRPr="00E12782" w:rsidTr="00F5413C">
        <w:trPr>
          <w:trHeight w:val="60"/>
        </w:trPr>
        <w:tc>
          <w:tcPr>
            <w:tcW w:w="5813" w:type="dxa"/>
            <w:vMerge/>
            <w:tcBorders>
              <w:top w:val="single" w:sz="2" w:space="0" w:color="000000"/>
              <w:left w:val="single" w:sz="2" w:space="0" w:color="000000"/>
              <w:bottom w:val="single" w:sz="2" w:space="0" w:color="000000"/>
              <w:right w:val="single" w:sz="2" w:space="0" w:color="000000"/>
            </w:tcBorders>
          </w:tcPr>
          <w:p w:rsidR="00A403F1" w:rsidRPr="00E12782" w:rsidRDefault="00A403F1" w:rsidP="00F5413C">
            <w:pPr>
              <w:rPr>
                <w:sz w:val="22"/>
                <w:szCs w:val="22"/>
              </w:rPr>
            </w:pPr>
          </w:p>
        </w:tc>
        <w:tc>
          <w:tcPr>
            <w:tcW w:w="4961" w:type="dxa"/>
            <w:tcBorders>
              <w:top w:val="single" w:sz="2" w:space="0" w:color="000000"/>
              <w:left w:val="single" w:sz="2" w:space="0" w:color="000000"/>
              <w:bottom w:val="single" w:sz="2" w:space="0" w:color="000000"/>
              <w:right w:val="single" w:sz="2" w:space="0" w:color="000000"/>
            </w:tcBorders>
            <w:tcMar>
              <w:top w:w="65" w:type="dxa"/>
              <w:left w:w="71" w:type="dxa"/>
              <w:bottom w:w="71" w:type="dxa"/>
              <w:right w:w="71" w:type="dxa"/>
            </w:tcMar>
          </w:tcPr>
          <w:p w:rsidR="00A403F1" w:rsidRPr="00E12782" w:rsidRDefault="00A403F1" w:rsidP="00F5413C">
            <w:pPr>
              <w:textAlignment w:val="center"/>
              <w:rPr>
                <w:color w:val="000000"/>
                <w:spacing w:val="-2"/>
                <w:sz w:val="22"/>
                <w:szCs w:val="22"/>
                <w:u w:color="000000"/>
              </w:rPr>
            </w:pPr>
            <w:r w:rsidRPr="00E12782">
              <w:rPr>
                <w:color w:val="000000"/>
                <w:spacing w:val="-2"/>
                <w:sz w:val="22"/>
                <w:szCs w:val="22"/>
                <w:u w:color="000000"/>
              </w:rPr>
              <w:t>Бродяжничество/самовольный уход из дома</w:t>
            </w:r>
          </w:p>
        </w:tc>
        <w:tc>
          <w:tcPr>
            <w:tcW w:w="1843" w:type="dxa"/>
            <w:tcBorders>
              <w:top w:val="single" w:sz="2" w:space="0" w:color="000000"/>
              <w:left w:val="single" w:sz="2" w:space="0" w:color="000000"/>
              <w:bottom w:val="single" w:sz="2" w:space="0" w:color="000000"/>
              <w:right w:val="single" w:sz="2" w:space="0" w:color="000000"/>
            </w:tcBorders>
            <w:tcMar>
              <w:top w:w="65" w:type="dxa"/>
              <w:left w:w="71" w:type="dxa"/>
              <w:bottom w:w="71" w:type="dxa"/>
              <w:right w:w="71" w:type="dxa"/>
            </w:tcMar>
          </w:tcPr>
          <w:p w:rsidR="00A403F1" w:rsidRPr="00E12782" w:rsidRDefault="00A403F1" w:rsidP="00F5413C">
            <w:pPr>
              <w:textAlignment w:val="center"/>
              <w:rPr>
                <w:color w:val="000000"/>
                <w:spacing w:val="-2"/>
                <w:sz w:val="22"/>
                <w:szCs w:val="22"/>
                <w:u w:color="000000"/>
              </w:rPr>
            </w:pPr>
            <w:r w:rsidRPr="00E12782">
              <w:rPr>
                <w:color w:val="000000"/>
                <w:spacing w:val="-2"/>
                <w:sz w:val="22"/>
                <w:szCs w:val="22"/>
                <w:u w:color="000000"/>
              </w:rPr>
              <w:t>4</w:t>
            </w:r>
          </w:p>
        </w:tc>
      </w:tr>
      <w:tr w:rsidR="00A403F1" w:rsidRPr="00E12782" w:rsidTr="00F5413C">
        <w:trPr>
          <w:trHeight w:val="60"/>
        </w:trPr>
        <w:tc>
          <w:tcPr>
            <w:tcW w:w="5813" w:type="dxa"/>
            <w:vMerge/>
            <w:tcBorders>
              <w:top w:val="single" w:sz="2" w:space="0" w:color="000000"/>
              <w:left w:val="single" w:sz="2" w:space="0" w:color="000000"/>
              <w:bottom w:val="single" w:sz="2" w:space="0" w:color="000000"/>
              <w:right w:val="single" w:sz="2" w:space="0" w:color="000000"/>
            </w:tcBorders>
          </w:tcPr>
          <w:p w:rsidR="00A403F1" w:rsidRPr="00E12782" w:rsidRDefault="00A403F1" w:rsidP="00F5413C">
            <w:pPr>
              <w:rPr>
                <w:sz w:val="22"/>
                <w:szCs w:val="22"/>
              </w:rPr>
            </w:pPr>
          </w:p>
        </w:tc>
        <w:tc>
          <w:tcPr>
            <w:tcW w:w="4961" w:type="dxa"/>
            <w:tcBorders>
              <w:top w:val="single" w:sz="2" w:space="0" w:color="000000"/>
              <w:left w:val="single" w:sz="2" w:space="0" w:color="000000"/>
              <w:bottom w:val="single" w:sz="2" w:space="0" w:color="000000"/>
              <w:right w:val="single" w:sz="2" w:space="0" w:color="000000"/>
            </w:tcBorders>
            <w:tcMar>
              <w:top w:w="65" w:type="dxa"/>
              <w:left w:w="71" w:type="dxa"/>
              <w:bottom w:w="71" w:type="dxa"/>
              <w:right w:w="71" w:type="dxa"/>
            </w:tcMar>
          </w:tcPr>
          <w:p w:rsidR="00A403F1" w:rsidRPr="00E12782" w:rsidRDefault="00A403F1" w:rsidP="00F5413C">
            <w:pPr>
              <w:textAlignment w:val="center"/>
              <w:rPr>
                <w:color w:val="000000"/>
                <w:spacing w:val="-2"/>
                <w:sz w:val="22"/>
                <w:szCs w:val="22"/>
                <w:u w:color="000000"/>
              </w:rPr>
            </w:pPr>
            <w:r w:rsidRPr="00E12782">
              <w:rPr>
                <w:color w:val="000000"/>
                <w:spacing w:val="-2"/>
                <w:sz w:val="22"/>
                <w:szCs w:val="22"/>
                <w:u w:color="000000"/>
              </w:rPr>
              <w:t>Нахождение на улице в темное время суток</w:t>
            </w:r>
          </w:p>
        </w:tc>
        <w:tc>
          <w:tcPr>
            <w:tcW w:w="1843" w:type="dxa"/>
            <w:tcBorders>
              <w:top w:val="single" w:sz="2" w:space="0" w:color="000000"/>
              <w:left w:val="single" w:sz="2" w:space="0" w:color="000000"/>
              <w:bottom w:val="single" w:sz="2" w:space="0" w:color="000000"/>
              <w:right w:val="single" w:sz="2" w:space="0" w:color="000000"/>
            </w:tcBorders>
            <w:tcMar>
              <w:top w:w="65" w:type="dxa"/>
              <w:left w:w="71" w:type="dxa"/>
              <w:bottom w:w="71" w:type="dxa"/>
              <w:right w:w="71" w:type="dxa"/>
            </w:tcMar>
          </w:tcPr>
          <w:p w:rsidR="00A403F1" w:rsidRPr="00E12782" w:rsidRDefault="00A403F1" w:rsidP="00F5413C">
            <w:pPr>
              <w:textAlignment w:val="center"/>
              <w:rPr>
                <w:color w:val="000000"/>
                <w:spacing w:val="-2"/>
                <w:sz w:val="22"/>
                <w:szCs w:val="22"/>
                <w:u w:color="000000"/>
              </w:rPr>
            </w:pPr>
            <w:r w:rsidRPr="00E12782">
              <w:rPr>
                <w:color w:val="000000"/>
                <w:spacing w:val="-2"/>
                <w:sz w:val="22"/>
                <w:szCs w:val="22"/>
                <w:u w:color="000000"/>
              </w:rPr>
              <w:t>2</w:t>
            </w:r>
          </w:p>
        </w:tc>
      </w:tr>
      <w:tr w:rsidR="00A403F1" w:rsidRPr="00E12782" w:rsidTr="00F5413C">
        <w:trPr>
          <w:trHeight w:val="60"/>
        </w:trPr>
        <w:tc>
          <w:tcPr>
            <w:tcW w:w="5813" w:type="dxa"/>
            <w:vMerge/>
            <w:tcBorders>
              <w:top w:val="single" w:sz="2" w:space="0" w:color="000000"/>
              <w:left w:val="single" w:sz="2" w:space="0" w:color="000000"/>
              <w:bottom w:val="single" w:sz="2" w:space="0" w:color="000000"/>
              <w:right w:val="single" w:sz="2" w:space="0" w:color="000000"/>
            </w:tcBorders>
          </w:tcPr>
          <w:p w:rsidR="00A403F1" w:rsidRPr="00E12782" w:rsidRDefault="00A403F1" w:rsidP="00F5413C">
            <w:pPr>
              <w:rPr>
                <w:sz w:val="22"/>
                <w:szCs w:val="22"/>
              </w:rPr>
            </w:pPr>
          </w:p>
        </w:tc>
        <w:tc>
          <w:tcPr>
            <w:tcW w:w="4961" w:type="dxa"/>
            <w:tcBorders>
              <w:top w:val="single" w:sz="2" w:space="0" w:color="000000"/>
              <w:left w:val="single" w:sz="2" w:space="0" w:color="000000"/>
              <w:bottom w:val="single" w:sz="2" w:space="0" w:color="000000"/>
              <w:right w:val="single" w:sz="2" w:space="0" w:color="000000"/>
            </w:tcBorders>
            <w:tcMar>
              <w:top w:w="65" w:type="dxa"/>
              <w:left w:w="71" w:type="dxa"/>
              <w:bottom w:w="71" w:type="dxa"/>
              <w:right w:w="71" w:type="dxa"/>
            </w:tcMar>
          </w:tcPr>
          <w:p w:rsidR="00A403F1" w:rsidRPr="00E12782" w:rsidRDefault="00A403F1" w:rsidP="00F5413C">
            <w:pPr>
              <w:textAlignment w:val="center"/>
              <w:rPr>
                <w:color w:val="000000"/>
                <w:spacing w:val="-2"/>
                <w:sz w:val="22"/>
                <w:szCs w:val="22"/>
                <w:u w:color="000000"/>
              </w:rPr>
            </w:pPr>
            <w:r w:rsidRPr="00E12782">
              <w:rPr>
                <w:color w:val="000000"/>
                <w:spacing w:val="-2"/>
                <w:sz w:val="22"/>
                <w:szCs w:val="22"/>
                <w:u w:color="000000"/>
              </w:rPr>
              <w:t>Нарушение дисциплины</w:t>
            </w:r>
          </w:p>
        </w:tc>
        <w:tc>
          <w:tcPr>
            <w:tcW w:w="1843" w:type="dxa"/>
            <w:tcBorders>
              <w:top w:val="single" w:sz="2" w:space="0" w:color="000000"/>
              <w:left w:val="single" w:sz="2" w:space="0" w:color="000000"/>
              <w:bottom w:val="single" w:sz="2" w:space="0" w:color="000000"/>
              <w:right w:val="single" w:sz="2" w:space="0" w:color="000000"/>
            </w:tcBorders>
            <w:tcMar>
              <w:top w:w="65" w:type="dxa"/>
              <w:left w:w="71" w:type="dxa"/>
              <w:bottom w:w="71" w:type="dxa"/>
              <w:right w:w="71" w:type="dxa"/>
            </w:tcMar>
          </w:tcPr>
          <w:p w:rsidR="00A403F1" w:rsidRPr="00E12782" w:rsidRDefault="00A403F1" w:rsidP="00F5413C">
            <w:pPr>
              <w:textAlignment w:val="center"/>
              <w:rPr>
                <w:color w:val="000000"/>
                <w:spacing w:val="-2"/>
                <w:sz w:val="22"/>
                <w:szCs w:val="22"/>
                <w:u w:color="000000"/>
              </w:rPr>
            </w:pPr>
            <w:r w:rsidRPr="00E12782">
              <w:rPr>
                <w:color w:val="000000"/>
                <w:spacing w:val="-2"/>
                <w:sz w:val="22"/>
                <w:szCs w:val="22"/>
                <w:u w:color="000000"/>
              </w:rPr>
              <w:t>30</w:t>
            </w:r>
          </w:p>
        </w:tc>
      </w:tr>
      <w:tr w:rsidR="00A403F1" w:rsidRPr="00E12782" w:rsidTr="00F5413C">
        <w:trPr>
          <w:trHeight w:val="60"/>
        </w:trPr>
        <w:tc>
          <w:tcPr>
            <w:tcW w:w="5813" w:type="dxa"/>
            <w:vMerge/>
            <w:tcBorders>
              <w:top w:val="single" w:sz="2" w:space="0" w:color="000000"/>
              <w:left w:val="single" w:sz="2" w:space="0" w:color="000000"/>
              <w:bottom w:val="single" w:sz="2" w:space="0" w:color="000000"/>
              <w:right w:val="single" w:sz="2" w:space="0" w:color="000000"/>
            </w:tcBorders>
          </w:tcPr>
          <w:p w:rsidR="00A403F1" w:rsidRPr="00E12782" w:rsidRDefault="00A403F1" w:rsidP="00F5413C">
            <w:pPr>
              <w:rPr>
                <w:sz w:val="22"/>
                <w:szCs w:val="22"/>
              </w:rPr>
            </w:pPr>
          </w:p>
        </w:tc>
        <w:tc>
          <w:tcPr>
            <w:tcW w:w="4961" w:type="dxa"/>
            <w:tcBorders>
              <w:top w:val="single" w:sz="2" w:space="0" w:color="000000"/>
              <w:left w:val="single" w:sz="2" w:space="0" w:color="000000"/>
              <w:bottom w:val="single" w:sz="2" w:space="0" w:color="000000"/>
              <w:right w:val="single" w:sz="2" w:space="0" w:color="000000"/>
            </w:tcBorders>
            <w:tcMar>
              <w:top w:w="65" w:type="dxa"/>
              <w:left w:w="71" w:type="dxa"/>
              <w:bottom w:w="71" w:type="dxa"/>
              <w:right w:w="71" w:type="dxa"/>
            </w:tcMar>
          </w:tcPr>
          <w:p w:rsidR="00A403F1" w:rsidRPr="00E12782" w:rsidRDefault="00A403F1" w:rsidP="00F5413C">
            <w:pPr>
              <w:textAlignment w:val="center"/>
              <w:rPr>
                <w:color w:val="000000"/>
                <w:spacing w:val="-2"/>
                <w:sz w:val="22"/>
                <w:szCs w:val="22"/>
                <w:u w:color="000000"/>
              </w:rPr>
            </w:pPr>
            <w:r w:rsidRPr="00E12782">
              <w:rPr>
                <w:color w:val="000000"/>
                <w:spacing w:val="-2"/>
                <w:sz w:val="22"/>
                <w:szCs w:val="22"/>
                <w:u w:color="000000"/>
              </w:rPr>
              <w:t>Неисполнение родительских обязанностей</w:t>
            </w:r>
          </w:p>
        </w:tc>
        <w:tc>
          <w:tcPr>
            <w:tcW w:w="1843" w:type="dxa"/>
            <w:tcBorders>
              <w:top w:val="single" w:sz="2" w:space="0" w:color="000000"/>
              <w:left w:val="single" w:sz="2" w:space="0" w:color="000000"/>
              <w:bottom w:val="single" w:sz="2" w:space="0" w:color="000000"/>
              <w:right w:val="single" w:sz="2" w:space="0" w:color="000000"/>
            </w:tcBorders>
            <w:tcMar>
              <w:top w:w="65" w:type="dxa"/>
              <w:left w:w="71" w:type="dxa"/>
              <w:bottom w:w="71" w:type="dxa"/>
              <w:right w:w="71" w:type="dxa"/>
            </w:tcMar>
          </w:tcPr>
          <w:p w:rsidR="00A403F1" w:rsidRPr="00E12782" w:rsidRDefault="00A403F1" w:rsidP="00F5413C">
            <w:pPr>
              <w:textAlignment w:val="center"/>
              <w:rPr>
                <w:color w:val="000000"/>
                <w:spacing w:val="-2"/>
                <w:sz w:val="22"/>
                <w:szCs w:val="22"/>
                <w:u w:color="000000"/>
              </w:rPr>
            </w:pPr>
            <w:r w:rsidRPr="00E12782">
              <w:rPr>
                <w:color w:val="000000"/>
                <w:spacing w:val="-2"/>
                <w:sz w:val="22"/>
                <w:szCs w:val="22"/>
                <w:u w:color="000000"/>
              </w:rPr>
              <w:t>2</w:t>
            </w:r>
          </w:p>
        </w:tc>
      </w:tr>
      <w:tr w:rsidR="00A403F1" w:rsidRPr="00E12782" w:rsidTr="00F5413C">
        <w:trPr>
          <w:trHeight w:val="60"/>
        </w:trPr>
        <w:tc>
          <w:tcPr>
            <w:tcW w:w="5813" w:type="dxa"/>
            <w:vMerge/>
            <w:tcBorders>
              <w:top w:val="single" w:sz="2" w:space="0" w:color="000000"/>
              <w:left w:val="single" w:sz="2" w:space="0" w:color="000000"/>
              <w:bottom w:val="single" w:sz="2" w:space="0" w:color="000000"/>
              <w:right w:val="single" w:sz="2" w:space="0" w:color="000000"/>
            </w:tcBorders>
          </w:tcPr>
          <w:p w:rsidR="00A403F1" w:rsidRPr="00E12782" w:rsidRDefault="00A403F1" w:rsidP="00F5413C">
            <w:pPr>
              <w:rPr>
                <w:sz w:val="22"/>
                <w:szCs w:val="22"/>
              </w:rPr>
            </w:pPr>
          </w:p>
        </w:tc>
        <w:tc>
          <w:tcPr>
            <w:tcW w:w="4961" w:type="dxa"/>
            <w:tcBorders>
              <w:top w:val="single" w:sz="2" w:space="0" w:color="000000"/>
              <w:left w:val="single" w:sz="2" w:space="0" w:color="000000"/>
              <w:bottom w:val="single" w:sz="2" w:space="0" w:color="000000"/>
              <w:right w:val="single" w:sz="2" w:space="0" w:color="000000"/>
            </w:tcBorders>
            <w:tcMar>
              <w:top w:w="65" w:type="dxa"/>
              <w:left w:w="71" w:type="dxa"/>
              <w:bottom w:w="71" w:type="dxa"/>
              <w:right w:w="71" w:type="dxa"/>
            </w:tcMar>
          </w:tcPr>
          <w:p w:rsidR="00A403F1" w:rsidRPr="00E12782" w:rsidRDefault="00A403F1" w:rsidP="00F5413C">
            <w:pPr>
              <w:textAlignment w:val="center"/>
              <w:rPr>
                <w:color w:val="000000"/>
                <w:spacing w:val="-2"/>
                <w:sz w:val="22"/>
                <w:szCs w:val="22"/>
                <w:u w:color="000000"/>
              </w:rPr>
            </w:pPr>
            <w:r w:rsidRPr="00E12782">
              <w:rPr>
                <w:color w:val="000000"/>
                <w:spacing w:val="-2"/>
                <w:sz w:val="22"/>
                <w:szCs w:val="22"/>
                <w:u w:color="000000"/>
              </w:rPr>
              <w:t>Иное (указать)</w:t>
            </w:r>
          </w:p>
        </w:tc>
        <w:tc>
          <w:tcPr>
            <w:tcW w:w="1843" w:type="dxa"/>
            <w:tcBorders>
              <w:top w:val="single" w:sz="2" w:space="0" w:color="000000"/>
              <w:left w:val="single" w:sz="2" w:space="0" w:color="000000"/>
              <w:bottom w:val="single" w:sz="2" w:space="0" w:color="000000"/>
              <w:right w:val="single" w:sz="2" w:space="0" w:color="000000"/>
            </w:tcBorders>
            <w:tcMar>
              <w:top w:w="65" w:type="dxa"/>
              <w:left w:w="71" w:type="dxa"/>
              <w:bottom w:w="71" w:type="dxa"/>
              <w:right w:w="71" w:type="dxa"/>
            </w:tcMar>
          </w:tcPr>
          <w:p w:rsidR="00A403F1" w:rsidRPr="00E12782" w:rsidRDefault="00A403F1" w:rsidP="00F5413C">
            <w:pPr>
              <w:textAlignment w:val="center"/>
              <w:rPr>
                <w:color w:val="000000"/>
                <w:spacing w:val="-2"/>
                <w:sz w:val="22"/>
                <w:szCs w:val="22"/>
                <w:u w:color="000000"/>
              </w:rPr>
            </w:pPr>
          </w:p>
        </w:tc>
      </w:tr>
    </w:tbl>
    <w:p w:rsidR="00A403F1" w:rsidRPr="00E12782" w:rsidRDefault="00A403F1" w:rsidP="00A403F1">
      <w:pPr>
        <w:jc w:val="both"/>
        <w:textAlignment w:val="center"/>
        <w:rPr>
          <w:i/>
          <w:iCs/>
          <w:color w:val="000000"/>
          <w:spacing w:val="-2"/>
          <w:sz w:val="22"/>
          <w:szCs w:val="22"/>
          <w:u w:color="000000"/>
        </w:rPr>
      </w:pPr>
    </w:p>
    <w:p w:rsidR="00A403F1" w:rsidRPr="00E12782" w:rsidRDefault="00A403F1" w:rsidP="00A403F1">
      <w:pPr>
        <w:jc w:val="both"/>
        <w:textAlignment w:val="center"/>
        <w:rPr>
          <w:color w:val="000000"/>
          <w:spacing w:val="-2"/>
          <w:sz w:val="22"/>
          <w:szCs w:val="22"/>
          <w:u w:color="000000"/>
        </w:rPr>
      </w:pPr>
    </w:p>
    <w:p w:rsidR="00A403F1" w:rsidRPr="00E12782" w:rsidRDefault="00A403F1" w:rsidP="00A403F1">
      <w:pPr>
        <w:jc w:val="both"/>
        <w:textAlignment w:val="center"/>
        <w:rPr>
          <w:color w:val="000000"/>
          <w:spacing w:val="-2"/>
          <w:sz w:val="22"/>
          <w:szCs w:val="22"/>
          <w:u w:color="000000"/>
        </w:rPr>
      </w:pPr>
    </w:p>
    <w:p w:rsidR="00A403F1" w:rsidRPr="00E12782" w:rsidRDefault="00A403F1" w:rsidP="00A403F1">
      <w:pPr>
        <w:jc w:val="both"/>
        <w:textAlignment w:val="center"/>
        <w:rPr>
          <w:color w:val="000000"/>
          <w:spacing w:val="-2"/>
          <w:sz w:val="22"/>
          <w:szCs w:val="22"/>
          <w:u w:color="000000"/>
        </w:rPr>
      </w:pPr>
    </w:p>
    <w:p w:rsidR="00A403F1" w:rsidRPr="00E12782" w:rsidRDefault="00A403F1" w:rsidP="00A403F1">
      <w:pPr>
        <w:jc w:val="both"/>
        <w:textAlignment w:val="center"/>
        <w:rPr>
          <w:color w:val="000000"/>
          <w:spacing w:val="-2"/>
          <w:sz w:val="22"/>
          <w:szCs w:val="22"/>
          <w:u w:color="000000"/>
        </w:rPr>
      </w:pPr>
    </w:p>
    <w:p w:rsidR="00A403F1" w:rsidRPr="00E12782" w:rsidRDefault="00A403F1" w:rsidP="00A403F1">
      <w:pPr>
        <w:jc w:val="both"/>
        <w:textAlignment w:val="center"/>
        <w:rPr>
          <w:color w:val="000000"/>
          <w:spacing w:val="-2"/>
          <w:sz w:val="22"/>
          <w:szCs w:val="22"/>
          <w:u w:color="000000"/>
        </w:rPr>
      </w:pPr>
    </w:p>
    <w:p w:rsidR="00A403F1" w:rsidRPr="00E12782" w:rsidRDefault="00A403F1" w:rsidP="00A403F1">
      <w:pPr>
        <w:jc w:val="both"/>
        <w:textAlignment w:val="center"/>
        <w:rPr>
          <w:color w:val="000000"/>
          <w:spacing w:val="-2"/>
          <w:sz w:val="22"/>
          <w:szCs w:val="22"/>
          <w:u w:color="000000"/>
        </w:rPr>
      </w:pPr>
    </w:p>
    <w:p w:rsidR="00A403F1" w:rsidRPr="00E12782" w:rsidRDefault="00A403F1" w:rsidP="00A403F1">
      <w:pPr>
        <w:jc w:val="both"/>
        <w:textAlignment w:val="center"/>
        <w:rPr>
          <w:color w:val="000000"/>
          <w:spacing w:val="-2"/>
          <w:sz w:val="22"/>
          <w:szCs w:val="22"/>
          <w:u w:color="000000"/>
        </w:rPr>
      </w:pPr>
    </w:p>
    <w:p w:rsidR="00A403F1" w:rsidRPr="00E12782" w:rsidRDefault="00A403F1" w:rsidP="00A403F1">
      <w:pPr>
        <w:jc w:val="both"/>
        <w:textAlignment w:val="center"/>
        <w:rPr>
          <w:color w:val="000000"/>
          <w:spacing w:val="-2"/>
          <w:sz w:val="22"/>
          <w:szCs w:val="22"/>
          <w:u w:color="000000"/>
        </w:rPr>
      </w:pPr>
    </w:p>
    <w:p w:rsidR="00A403F1" w:rsidRPr="00E12782" w:rsidRDefault="00A403F1" w:rsidP="00A403F1">
      <w:pPr>
        <w:jc w:val="both"/>
        <w:textAlignment w:val="center"/>
        <w:rPr>
          <w:color w:val="000000"/>
          <w:spacing w:val="-2"/>
          <w:sz w:val="22"/>
          <w:szCs w:val="22"/>
          <w:u w:color="000000"/>
        </w:rPr>
      </w:pPr>
    </w:p>
    <w:p w:rsidR="00A403F1" w:rsidRPr="00E12782" w:rsidRDefault="00A403F1" w:rsidP="00A403F1">
      <w:pPr>
        <w:jc w:val="both"/>
        <w:textAlignment w:val="center"/>
        <w:rPr>
          <w:color w:val="000000"/>
          <w:spacing w:val="-2"/>
          <w:sz w:val="22"/>
          <w:szCs w:val="22"/>
          <w:u w:color="000000"/>
        </w:rPr>
      </w:pPr>
    </w:p>
    <w:p w:rsidR="00A403F1" w:rsidRPr="00E12782" w:rsidRDefault="00A403F1" w:rsidP="00A403F1">
      <w:pPr>
        <w:jc w:val="both"/>
        <w:textAlignment w:val="center"/>
        <w:rPr>
          <w:color w:val="000000"/>
          <w:spacing w:val="-2"/>
          <w:sz w:val="22"/>
          <w:szCs w:val="22"/>
          <w:u w:color="000000"/>
        </w:rPr>
      </w:pPr>
    </w:p>
    <w:p w:rsidR="00A403F1" w:rsidRPr="00E12782" w:rsidRDefault="00A403F1" w:rsidP="00A403F1">
      <w:pPr>
        <w:jc w:val="both"/>
        <w:textAlignment w:val="center"/>
        <w:rPr>
          <w:color w:val="000000"/>
          <w:spacing w:val="-2"/>
          <w:sz w:val="22"/>
          <w:szCs w:val="22"/>
          <w:u w:color="000000"/>
        </w:rPr>
      </w:pPr>
    </w:p>
    <w:p w:rsidR="00A403F1" w:rsidRPr="00E12782" w:rsidRDefault="00A403F1" w:rsidP="00A403F1">
      <w:pPr>
        <w:jc w:val="both"/>
        <w:textAlignment w:val="center"/>
        <w:rPr>
          <w:color w:val="000000"/>
          <w:spacing w:val="-2"/>
          <w:sz w:val="22"/>
          <w:szCs w:val="22"/>
          <w:u w:color="000000"/>
        </w:rPr>
      </w:pPr>
    </w:p>
    <w:p w:rsidR="00A403F1" w:rsidRPr="00E12782" w:rsidRDefault="00A403F1" w:rsidP="00A403F1">
      <w:pPr>
        <w:jc w:val="both"/>
        <w:textAlignment w:val="center"/>
        <w:rPr>
          <w:color w:val="000000"/>
          <w:spacing w:val="-2"/>
          <w:sz w:val="22"/>
          <w:szCs w:val="22"/>
          <w:u w:color="000000"/>
        </w:rPr>
      </w:pPr>
      <w:r w:rsidRPr="00E12782">
        <w:rPr>
          <w:color w:val="000000"/>
          <w:spacing w:val="-2"/>
          <w:sz w:val="22"/>
          <w:szCs w:val="22"/>
          <w:u w:color="000000"/>
        </w:rPr>
        <w:t>Посещение семей: 6</w:t>
      </w:r>
    </w:p>
    <w:p w:rsidR="00A403F1" w:rsidRPr="00E12782" w:rsidRDefault="00A403F1" w:rsidP="00A403F1">
      <w:pPr>
        <w:jc w:val="both"/>
        <w:textAlignment w:val="center"/>
        <w:rPr>
          <w:color w:val="000000"/>
          <w:spacing w:val="-2"/>
          <w:sz w:val="22"/>
          <w:szCs w:val="22"/>
          <w:u w:color="000000"/>
        </w:rPr>
      </w:pPr>
      <w:r w:rsidRPr="00E12782">
        <w:rPr>
          <w:color w:val="000000"/>
          <w:spacing w:val="-3"/>
          <w:sz w:val="22"/>
          <w:szCs w:val="22"/>
          <w:u w:color="000000"/>
        </w:rPr>
        <w:t xml:space="preserve">Изучение социальных и жилищно­бытовых условий проживания школьников. </w:t>
      </w:r>
    </w:p>
    <w:p w:rsidR="00A403F1" w:rsidRPr="00E12782" w:rsidRDefault="00A403F1" w:rsidP="00A403F1">
      <w:pPr>
        <w:pStyle w:val="13NormDOC-txt"/>
        <w:spacing w:before="0" w:line="240" w:lineRule="auto"/>
        <w:ind w:left="0" w:right="0" w:firstLine="709"/>
        <w:rPr>
          <w:rFonts w:ascii="Times New Roman" w:hAnsi="Times New Roman" w:cs="Times New Roman"/>
          <w:sz w:val="22"/>
          <w:szCs w:val="22"/>
        </w:rPr>
      </w:pPr>
      <w:r w:rsidRPr="00E12782">
        <w:rPr>
          <w:rFonts w:ascii="Times New Roman" w:hAnsi="Times New Roman" w:cs="Times New Roman"/>
          <w:sz w:val="22"/>
          <w:szCs w:val="22"/>
        </w:rPr>
        <w:t>В течение года по запросу велась работа с классными руководителями, воспитателями. Посещались родительские собрания, проводились беседы, даны необходимые рекомендации по проведению воспитательных мероприятий и предупреждению конфликтных ситуаций в классе; осуществлялось посещение ребёнка на дому с целью проверки жилищно-бытовых условий содержания ребёнка, выяснения причин не выполнения домашнего задания. За годовой учебный период за консультацией обратилось 6 педагогов</w:t>
      </w:r>
    </w:p>
    <w:p w:rsidR="00A403F1" w:rsidRPr="00E12782" w:rsidRDefault="00A403F1" w:rsidP="00A403F1">
      <w:pPr>
        <w:pStyle w:val="13NormDOC-txt"/>
        <w:spacing w:before="0" w:line="240" w:lineRule="auto"/>
        <w:ind w:left="0" w:right="0" w:firstLine="709"/>
        <w:rPr>
          <w:rFonts w:ascii="Times New Roman" w:hAnsi="Times New Roman" w:cs="Times New Roman"/>
          <w:sz w:val="22"/>
          <w:szCs w:val="22"/>
        </w:rPr>
      </w:pPr>
      <w:r w:rsidRPr="00E12782">
        <w:rPr>
          <w:rFonts w:ascii="Times New Roman" w:hAnsi="Times New Roman" w:cs="Times New Roman"/>
          <w:sz w:val="22"/>
          <w:szCs w:val="22"/>
        </w:rPr>
        <w:t>За данный учебный год было 6 заседания совета профилактики, на которых были проведены профилактические беседы с обучающимися. Основными причинами были: нарушение дисциплины на уроках и переменах, низкая успеваемость, частые опоздания и пропуски занятий без уважительной причины, проявление агрессии, неуважительное отношение к педагогическому коллективу, употребление, нецензурная брань.</w:t>
      </w:r>
    </w:p>
    <w:p w:rsidR="00A403F1" w:rsidRPr="00E12782" w:rsidRDefault="00A403F1" w:rsidP="00A403F1">
      <w:pPr>
        <w:jc w:val="both"/>
        <w:textAlignment w:val="center"/>
        <w:rPr>
          <w:color w:val="000000"/>
          <w:spacing w:val="-2"/>
          <w:sz w:val="22"/>
          <w:szCs w:val="22"/>
          <w:u w:color="000000"/>
        </w:rPr>
      </w:pPr>
    </w:p>
    <w:p w:rsidR="00A403F1" w:rsidRPr="00E12782" w:rsidRDefault="00A403F1" w:rsidP="00A403F1">
      <w:pPr>
        <w:jc w:val="center"/>
        <w:textAlignment w:val="center"/>
        <w:rPr>
          <w:caps/>
          <w:color w:val="000000"/>
          <w:spacing w:val="-2"/>
          <w:sz w:val="22"/>
          <w:szCs w:val="22"/>
          <w:u w:color="000000"/>
        </w:rPr>
      </w:pPr>
      <w:r w:rsidRPr="00E12782">
        <w:rPr>
          <w:caps/>
          <w:color w:val="000000"/>
          <w:spacing w:val="-2"/>
          <w:sz w:val="22"/>
          <w:szCs w:val="22"/>
          <w:u w:color="000000"/>
        </w:rPr>
        <w:t>СОЦИАЛЬНО­ПЕДАГОГИЧЕСКОЕ КОНСУЛЬТИРОВАНИЕ</w:t>
      </w:r>
    </w:p>
    <w:p w:rsidR="00A403F1" w:rsidRPr="00E12782" w:rsidRDefault="00A403F1" w:rsidP="00A403F1">
      <w:pPr>
        <w:pStyle w:val="a8"/>
        <w:spacing w:before="0" w:beforeAutospacing="0" w:after="0" w:afterAutospacing="0"/>
        <w:rPr>
          <w:sz w:val="22"/>
          <w:szCs w:val="22"/>
        </w:rPr>
      </w:pPr>
      <w:r w:rsidRPr="00E12782">
        <w:rPr>
          <w:sz w:val="22"/>
          <w:szCs w:val="22"/>
        </w:rPr>
        <w:t>Работа с классными руководителями. В течение года велась работа с классными руководителями, посещались классные часы, предлагалась тематика классных часов, проводились беседы, совместно с ними проводились подворный обход детей, даны необходимые рекомендации в проведении воспитательный мероприятий и предупреждению конфликтных ситуаций в классе и с другими работниками школы.</w:t>
      </w:r>
    </w:p>
    <w:p w:rsidR="00A403F1" w:rsidRPr="00E12782" w:rsidRDefault="00A403F1" w:rsidP="00A403F1">
      <w:pPr>
        <w:pStyle w:val="a8"/>
        <w:spacing w:before="0" w:beforeAutospacing="0" w:after="0" w:afterAutospacing="0"/>
        <w:rPr>
          <w:sz w:val="22"/>
          <w:szCs w:val="22"/>
        </w:rPr>
      </w:pPr>
      <w:r w:rsidRPr="00E12782">
        <w:rPr>
          <w:sz w:val="22"/>
          <w:szCs w:val="22"/>
        </w:rPr>
        <w:t>Работа с родителями. В течение года были проведены консультации по вопросам опеки и попечительства, по вопросам получения материальной помощи</w:t>
      </w:r>
    </w:p>
    <w:p w:rsidR="00A403F1" w:rsidRPr="00E12782" w:rsidRDefault="00A403F1" w:rsidP="00A403F1">
      <w:pPr>
        <w:pStyle w:val="a8"/>
        <w:spacing w:before="0" w:beforeAutospacing="0" w:after="0" w:afterAutospacing="0"/>
        <w:rPr>
          <w:sz w:val="22"/>
          <w:szCs w:val="22"/>
        </w:rPr>
      </w:pPr>
      <w:r w:rsidRPr="00E12782">
        <w:rPr>
          <w:sz w:val="22"/>
          <w:szCs w:val="22"/>
        </w:rPr>
        <w:t>Работа с учащимися. В течение года с учащимися проводилась профилактическая работа по наркомании, курению, алкоголизму и терроризму. Под руководством зам. директора по ВР проводились встречи с инспектором ПДН. Классные руководители по рекомендациям проводили беседы в классах по наркомании и другим вредным привычкам. Среди учеников проводились также опросы и анкетирования. Выявляли уровень агрессивности среди детей и отношение к общественным явлениям и к учебе. По результатам анкетирования и опросов предпринимались необходимые меры классными руководителями – беседы, посещение на дому, вызов родителей в школу, родительские собрания.</w:t>
      </w:r>
    </w:p>
    <w:p w:rsidR="00A403F1" w:rsidRPr="00E12782" w:rsidRDefault="00A403F1" w:rsidP="00A403F1">
      <w:pPr>
        <w:pStyle w:val="a8"/>
        <w:spacing w:before="0" w:beforeAutospacing="0" w:after="0" w:afterAutospacing="0"/>
        <w:rPr>
          <w:sz w:val="22"/>
          <w:szCs w:val="22"/>
        </w:rPr>
      </w:pPr>
      <w:r w:rsidRPr="00E12782">
        <w:rPr>
          <w:sz w:val="22"/>
          <w:szCs w:val="22"/>
        </w:rPr>
        <w:t>Недостатком в этом направлении является то, что и педагоги и обучающиеся за консультациями обращаются редко и не по форме.</w:t>
      </w:r>
    </w:p>
    <w:p w:rsidR="00A403F1" w:rsidRPr="00E12782" w:rsidRDefault="00A403F1" w:rsidP="00A403F1">
      <w:pPr>
        <w:jc w:val="both"/>
        <w:textAlignment w:val="center"/>
        <w:rPr>
          <w:color w:val="000000"/>
          <w:spacing w:val="-2"/>
          <w:sz w:val="22"/>
          <w:szCs w:val="22"/>
          <w:u w:color="000000"/>
        </w:rPr>
      </w:pPr>
    </w:p>
    <w:p w:rsidR="00A403F1" w:rsidRPr="00E12782" w:rsidRDefault="00A403F1" w:rsidP="00A403F1">
      <w:pPr>
        <w:jc w:val="center"/>
        <w:textAlignment w:val="center"/>
        <w:rPr>
          <w:caps/>
          <w:color w:val="000000"/>
          <w:spacing w:val="-2"/>
          <w:sz w:val="22"/>
          <w:szCs w:val="22"/>
          <w:u w:color="000000"/>
        </w:rPr>
      </w:pPr>
      <w:r w:rsidRPr="00E12782">
        <w:rPr>
          <w:caps/>
          <w:color w:val="000000"/>
          <w:spacing w:val="-2"/>
          <w:sz w:val="22"/>
          <w:szCs w:val="22"/>
          <w:u w:color="000000"/>
        </w:rPr>
        <w:t>СОЦИАЛЬНО­ПСИХОЛОГИЧЕСКОЕ анкетирования</w:t>
      </w:r>
    </w:p>
    <w:p w:rsidR="00A403F1" w:rsidRPr="00E12782" w:rsidRDefault="00A403F1" w:rsidP="00A403F1">
      <w:pPr>
        <w:jc w:val="both"/>
        <w:textAlignment w:val="center"/>
        <w:rPr>
          <w:color w:val="000000"/>
          <w:spacing w:val="-2"/>
          <w:sz w:val="22"/>
          <w:szCs w:val="22"/>
          <w:u w:color="000000"/>
        </w:rPr>
      </w:pPr>
    </w:p>
    <w:p w:rsidR="00A403F1" w:rsidRPr="00E12782" w:rsidRDefault="00A403F1" w:rsidP="00A403F1">
      <w:pPr>
        <w:jc w:val="both"/>
        <w:textAlignment w:val="center"/>
        <w:rPr>
          <w:i/>
          <w:iCs/>
          <w:color w:val="000000"/>
          <w:spacing w:val="-2"/>
          <w:sz w:val="22"/>
          <w:szCs w:val="22"/>
          <w:u w:color="000000"/>
        </w:rPr>
      </w:pPr>
      <w:r w:rsidRPr="00E12782">
        <w:rPr>
          <w:i/>
          <w:iCs/>
          <w:color w:val="000000"/>
          <w:spacing w:val="-2"/>
          <w:sz w:val="22"/>
          <w:szCs w:val="22"/>
          <w:u w:color="000000"/>
        </w:rPr>
        <w:t>Анализ результатов анкетирования .</w:t>
      </w:r>
    </w:p>
    <w:p w:rsidR="00A403F1" w:rsidRPr="00E12782" w:rsidRDefault="00A403F1" w:rsidP="00A403F1">
      <w:pPr>
        <w:contextualSpacing/>
        <w:rPr>
          <w:sz w:val="22"/>
          <w:szCs w:val="22"/>
        </w:rPr>
      </w:pPr>
      <w:r w:rsidRPr="00E12782">
        <w:rPr>
          <w:sz w:val="22"/>
          <w:szCs w:val="22"/>
        </w:rPr>
        <w:t xml:space="preserve">- Проведено анкетирование среди 6-9 классов по выявлению суицидального поведения </w:t>
      </w:r>
    </w:p>
    <w:p w:rsidR="00A403F1" w:rsidRPr="00E12782" w:rsidRDefault="00A403F1" w:rsidP="00A403F1">
      <w:pPr>
        <w:contextualSpacing/>
        <w:rPr>
          <w:sz w:val="22"/>
          <w:szCs w:val="22"/>
        </w:rPr>
      </w:pPr>
      <w:r w:rsidRPr="00E12782">
        <w:rPr>
          <w:sz w:val="22"/>
          <w:szCs w:val="22"/>
        </w:rPr>
        <w:t>Дети ответили что :</w:t>
      </w:r>
    </w:p>
    <w:p w:rsidR="00A403F1" w:rsidRPr="00E12782" w:rsidRDefault="00A403F1" w:rsidP="00A403F1">
      <w:pPr>
        <w:contextualSpacing/>
        <w:rPr>
          <w:sz w:val="22"/>
          <w:szCs w:val="22"/>
        </w:rPr>
      </w:pPr>
      <w:r w:rsidRPr="00E12782">
        <w:rPr>
          <w:sz w:val="22"/>
          <w:szCs w:val="22"/>
        </w:rPr>
        <w:t>Испытывают насилие  дома– 20 %</w:t>
      </w:r>
    </w:p>
    <w:p w:rsidR="00A403F1" w:rsidRPr="00E12782" w:rsidRDefault="00A403F1" w:rsidP="00A403F1">
      <w:pPr>
        <w:contextualSpacing/>
        <w:rPr>
          <w:sz w:val="22"/>
          <w:szCs w:val="22"/>
        </w:rPr>
      </w:pPr>
      <w:r w:rsidRPr="00E12782">
        <w:rPr>
          <w:sz w:val="22"/>
          <w:szCs w:val="22"/>
        </w:rPr>
        <w:t>На улице – 30 %</w:t>
      </w:r>
    </w:p>
    <w:p w:rsidR="00A403F1" w:rsidRPr="00E12782" w:rsidRDefault="00A403F1" w:rsidP="00A403F1">
      <w:pPr>
        <w:contextualSpacing/>
        <w:rPr>
          <w:sz w:val="22"/>
          <w:szCs w:val="22"/>
        </w:rPr>
      </w:pPr>
      <w:r w:rsidRPr="00E12782">
        <w:rPr>
          <w:sz w:val="22"/>
          <w:szCs w:val="22"/>
        </w:rPr>
        <w:t>Оскорбления от родителей 10 %</w:t>
      </w:r>
    </w:p>
    <w:p w:rsidR="00A403F1" w:rsidRPr="00E12782" w:rsidRDefault="00A403F1" w:rsidP="00A403F1">
      <w:pPr>
        <w:contextualSpacing/>
        <w:rPr>
          <w:sz w:val="22"/>
          <w:szCs w:val="22"/>
        </w:rPr>
      </w:pPr>
      <w:r w:rsidRPr="00E12782">
        <w:rPr>
          <w:sz w:val="22"/>
          <w:szCs w:val="22"/>
        </w:rPr>
        <w:t>25% депрессия</w:t>
      </w:r>
    </w:p>
    <w:p w:rsidR="00A403F1" w:rsidRPr="00E12782" w:rsidRDefault="00A403F1" w:rsidP="00A403F1">
      <w:pPr>
        <w:contextualSpacing/>
        <w:rPr>
          <w:sz w:val="22"/>
          <w:szCs w:val="22"/>
        </w:rPr>
      </w:pPr>
      <w:r w:rsidRPr="00E12782">
        <w:rPr>
          <w:sz w:val="22"/>
          <w:szCs w:val="22"/>
        </w:rPr>
        <w:t>15% апатия</w:t>
      </w:r>
    </w:p>
    <w:p w:rsidR="00A403F1" w:rsidRPr="00E12782" w:rsidRDefault="00A403F1" w:rsidP="00A403F1">
      <w:pPr>
        <w:pStyle w:val="a8"/>
        <w:spacing w:before="0" w:beforeAutospacing="0" w:after="0" w:afterAutospacing="0"/>
        <w:rPr>
          <w:sz w:val="22"/>
          <w:szCs w:val="22"/>
        </w:rPr>
      </w:pPr>
      <w:r w:rsidRPr="00E12782">
        <w:rPr>
          <w:spacing w:val="-3"/>
          <w:sz w:val="22"/>
          <w:szCs w:val="22"/>
        </w:rPr>
        <w:t xml:space="preserve">Выборочно среди учащихся 6-8-7-9 ых классов проведено анкетирование «Интерес к учебной деятельности», где на вопрос нравиться ли вам учиться </w:t>
      </w:r>
      <w:r w:rsidRPr="00E12782">
        <w:rPr>
          <w:sz w:val="22"/>
          <w:szCs w:val="22"/>
        </w:rPr>
        <w:t xml:space="preserve">более 82% подростков ответили «да». Это были несовершеннолетние, </w:t>
      </w:r>
      <w:r w:rsidRPr="00E12782">
        <w:rPr>
          <w:spacing w:val="-3"/>
          <w:sz w:val="22"/>
          <w:szCs w:val="22"/>
        </w:rPr>
        <w:t xml:space="preserve">которые вызывают тревогу, как в знаниях, так и в поведении. Считаю, что каждому учителю-предметнику необходимо найти подход к ребенку, как к </w:t>
      </w:r>
      <w:r w:rsidRPr="00E12782">
        <w:rPr>
          <w:spacing w:val="-1"/>
          <w:sz w:val="22"/>
          <w:szCs w:val="22"/>
        </w:rPr>
        <w:t xml:space="preserve">личности, так и к ученику. Данные опроса освещены на совещании классных </w:t>
      </w:r>
      <w:r w:rsidRPr="00E12782">
        <w:rPr>
          <w:spacing w:val="-2"/>
          <w:sz w:val="22"/>
          <w:szCs w:val="22"/>
        </w:rPr>
        <w:t xml:space="preserve">руководителей. Следующее анкетирование проходило анонимно в 6, 7, 8-9-х </w:t>
      </w:r>
      <w:r w:rsidRPr="00E12782">
        <w:rPr>
          <w:spacing w:val="-3"/>
          <w:sz w:val="22"/>
          <w:szCs w:val="22"/>
        </w:rPr>
        <w:t xml:space="preserve">классах -«Здоровый образ жизни». Часть детей не побоялись дать искренний </w:t>
      </w:r>
      <w:r w:rsidRPr="00E12782">
        <w:rPr>
          <w:spacing w:val="-4"/>
          <w:sz w:val="22"/>
          <w:szCs w:val="22"/>
        </w:rPr>
        <w:t xml:space="preserve">ответ, касающийся табакокурения, хотя на употребления алкоголя были даны </w:t>
      </w:r>
      <w:r w:rsidRPr="00E12782">
        <w:rPr>
          <w:sz w:val="22"/>
          <w:szCs w:val="22"/>
        </w:rPr>
        <w:t xml:space="preserve">более смелые ответы. На вопрос касающийся употребления наркотиков, во всех анкетах было «нет», и в будущем подростки не собираются их употреблять </w:t>
      </w:r>
    </w:p>
    <w:p w:rsidR="00A403F1" w:rsidRPr="00E12782" w:rsidRDefault="00A403F1" w:rsidP="00A403F1">
      <w:pPr>
        <w:jc w:val="both"/>
        <w:textAlignment w:val="center"/>
        <w:rPr>
          <w:i/>
          <w:iCs/>
          <w:color w:val="000000"/>
          <w:spacing w:val="-2"/>
          <w:sz w:val="22"/>
          <w:szCs w:val="22"/>
          <w:u w:color="000000"/>
        </w:rPr>
      </w:pPr>
    </w:p>
    <w:p w:rsidR="00A403F1" w:rsidRPr="00E12782" w:rsidRDefault="00A403F1" w:rsidP="00A403F1">
      <w:pPr>
        <w:jc w:val="center"/>
        <w:textAlignment w:val="center"/>
        <w:rPr>
          <w:caps/>
          <w:color w:val="000000"/>
          <w:spacing w:val="-2"/>
          <w:sz w:val="22"/>
          <w:szCs w:val="22"/>
          <w:u w:color="000000"/>
        </w:rPr>
      </w:pPr>
      <w:r w:rsidRPr="00E12782">
        <w:rPr>
          <w:caps/>
          <w:color w:val="000000"/>
          <w:spacing w:val="-2"/>
          <w:sz w:val="22"/>
          <w:szCs w:val="22"/>
          <w:u w:color="000000"/>
        </w:rPr>
        <w:t>МЕЖВЕДОМСТВЕННОЕ ВЗАИМОДЕЙСТВИЕ</w:t>
      </w:r>
    </w:p>
    <w:p w:rsidR="00A403F1" w:rsidRPr="00E12782" w:rsidRDefault="00A403F1" w:rsidP="00A403F1">
      <w:pPr>
        <w:pStyle w:val="13NormDOC-txt"/>
        <w:spacing w:before="0" w:line="240" w:lineRule="auto"/>
        <w:ind w:left="0" w:right="0"/>
        <w:rPr>
          <w:rFonts w:ascii="Times New Roman" w:hAnsi="Times New Roman" w:cs="Times New Roman"/>
          <w:sz w:val="22"/>
          <w:szCs w:val="22"/>
        </w:rPr>
      </w:pPr>
      <w:r w:rsidRPr="00E12782">
        <w:rPr>
          <w:rFonts w:ascii="Times New Roman" w:hAnsi="Times New Roman" w:cs="Times New Roman"/>
          <w:sz w:val="22"/>
          <w:szCs w:val="22"/>
        </w:rPr>
        <w:t>Осуществлялось неоднократное взаимодействие с ТКПД и ЗП, ПДН, Сысерсткого района, органами опеки и социальной политики.</w:t>
      </w:r>
    </w:p>
    <w:p w:rsidR="00A403F1" w:rsidRPr="00E12782" w:rsidRDefault="00A403F1" w:rsidP="00A403F1">
      <w:pPr>
        <w:textAlignment w:val="center"/>
        <w:rPr>
          <w:caps/>
          <w:color w:val="000000"/>
          <w:spacing w:val="-2"/>
          <w:sz w:val="22"/>
          <w:szCs w:val="22"/>
          <w:u w:color="000000"/>
        </w:rPr>
      </w:pPr>
    </w:p>
    <w:p w:rsidR="00A403F1" w:rsidRPr="00E12782" w:rsidRDefault="00A403F1" w:rsidP="00A403F1">
      <w:pPr>
        <w:jc w:val="center"/>
        <w:textAlignment w:val="center"/>
        <w:rPr>
          <w:caps/>
          <w:color w:val="000000"/>
          <w:spacing w:val="-2"/>
          <w:sz w:val="22"/>
          <w:szCs w:val="22"/>
          <w:u w:color="000000"/>
        </w:rPr>
      </w:pPr>
      <w:r w:rsidRPr="00E12782">
        <w:rPr>
          <w:caps/>
          <w:color w:val="000000"/>
          <w:spacing w:val="-2"/>
          <w:sz w:val="22"/>
          <w:szCs w:val="22"/>
          <w:u w:color="000000"/>
        </w:rPr>
        <w:t>МЕТОДИЧЕСКАЯ РАБОТА</w:t>
      </w:r>
    </w:p>
    <w:p w:rsidR="00A403F1" w:rsidRPr="00E12782" w:rsidRDefault="00A403F1" w:rsidP="00A403F1">
      <w:pPr>
        <w:jc w:val="both"/>
        <w:textAlignment w:val="center"/>
        <w:rPr>
          <w:color w:val="000000"/>
          <w:spacing w:val="-2"/>
          <w:sz w:val="22"/>
          <w:szCs w:val="22"/>
          <w:u w:color="000000"/>
        </w:rPr>
      </w:pPr>
      <w:r w:rsidRPr="00E12782">
        <w:rPr>
          <w:color w:val="000000"/>
          <w:spacing w:val="-2"/>
          <w:sz w:val="22"/>
          <w:szCs w:val="22"/>
          <w:u w:color="000000"/>
        </w:rPr>
        <w:t>Социальным педагогом в течение 2022/23 учебного года велась следующая методическая работа:</w:t>
      </w:r>
    </w:p>
    <w:p w:rsidR="00A403F1" w:rsidRPr="00E12782" w:rsidRDefault="00A403F1" w:rsidP="00A403F1">
      <w:pPr>
        <w:jc w:val="both"/>
        <w:textAlignment w:val="center"/>
        <w:rPr>
          <w:color w:val="000000"/>
          <w:spacing w:val="-2"/>
          <w:sz w:val="22"/>
          <w:szCs w:val="22"/>
          <w:u w:color="000000"/>
        </w:rPr>
      </w:pPr>
    </w:p>
    <w:p w:rsidR="00A403F1" w:rsidRPr="00E12782" w:rsidRDefault="00A403F1" w:rsidP="00A403F1">
      <w:pPr>
        <w:textAlignment w:val="center"/>
        <w:rPr>
          <w:caps/>
          <w:color w:val="000000"/>
          <w:spacing w:val="-2"/>
          <w:sz w:val="22"/>
          <w:szCs w:val="22"/>
          <w:u w:color="000000"/>
        </w:rPr>
      </w:pPr>
      <w:r w:rsidRPr="00E12782">
        <w:rPr>
          <w:caps/>
          <w:color w:val="000000"/>
          <w:spacing w:val="-2"/>
          <w:sz w:val="22"/>
          <w:szCs w:val="22"/>
          <w:u w:color="000000"/>
        </w:rPr>
        <w:t>ВЫВОДЫ:</w:t>
      </w:r>
    </w:p>
    <w:p w:rsidR="00A403F1" w:rsidRPr="00E12782" w:rsidRDefault="00A403F1" w:rsidP="00A403F1">
      <w:pPr>
        <w:pStyle w:val="a8"/>
        <w:shd w:val="clear" w:color="auto" w:fill="FFFFFF"/>
        <w:spacing w:before="0" w:beforeAutospacing="0" w:after="0" w:afterAutospacing="0"/>
        <w:rPr>
          <w:sz w:val="22"/>
          <w:szCs w:val="22"/>
        </w:rPr>
      </w:pPr>
      <w:r w:rsidRPr="00E12782">
        <w:rPr>
          <w:bCs/>
          <w:sz w:val="22"/>
          <w:szCs w:val="22"/>
        </w:rPr>
        <w:t>Благодаря профилактической работе с обучающимися, оказавшимся в трудной жизненной ситуации, и их родителями есть положительная динамика</w:t>
      </w:r>
      <w:r w:rsidRPr="00E12782">
        <w:rPr>
          <w:b/>
          <w:bCs/>
          <w:sz w:val="22"/>
          <w:szCs w:val="22"/>
        </w:rPr>
        <w:t>:</w:t>
      </w:r>
    </w:p>
    <w:p w:rsidR="00A403F1" w:rsidRPr="00E12782" w:rsidRDefault="00A403F1" w:rsidP="00A403F1">
      <w:pPr>
        <w:pStyle w:val="a8"/>
        <w:shd w:val="clear" w:color="auto" w:fill="FFFFFF"/>
        <w:spacing w:before="0" w:beforeAutospacing="0" w:after="0" w:afterAutospacing="0"/>
        <w:rPr>
          <w:sz w:val="22"/>
          <w:szCs w:val="22"/>
        </w:rPr>
      </w:pPr>
      <w:r w:rsidRPr="00E12782">
        <w:rPr>
          <w:b/>
          <w:bCs/>
          <w:sz w:val="22"/>
          <w:szCs w:val="22"/>
        </w:rPr>
        <w:t>I.</w:t>
      </w:r>
      <w:r w:rsidRPr="00E12782">
        <w:rPr>
          <w:sz w:val="22"/>
          <w:szCs w:val="22"/>
        </w:rPr>
        <w:t> Уменьшилось число детей состоящих на профилактических учетах.</w:t>
      </w:r>
    </w:p>
    <w:p w:rsidR="00A403F1" w:rsidRPr="00E12782" w:rsidRDefault="00A403F1" w:rsidP="00A403F1">
      <w:pPr>
        <w:pStyle w:val="a8"/>
        <w:shd w:val="clear" w:color="auto" w:fill="FFFFFF"/>
        <w:spacing w:before="0" w:beforeAutospacing="0" w:after="0" w:afterAutospacing="0"/>
        <w:rPr>
          <w:sz w:val="22"/>
          <w:szCs w:val="22"/>
        </w:rPr>
      </w:pPr>
      <w:r w:rsidRPr="00E12782">
        <w:rPr>
          <w:b/>
          <w:bCs/>
          <w:sz w:val="22"/>
          <w:szCs w:val="22"/>
        </w:rPr>
        <w:t>II.</w:t>
      </w:r>
      <w:r w:rsidRPr="00E12782">
        <w:rPr>
          <w:sz w:val="22"/>
          <w:szCs w:val="22"/>
        </w:rPr>
        <w:t> Всем обучающимся: состоящим на профилактических учетах, обратившихся за помощью в воспитательную службу, выявленным классными руководителями, как, оказавшимся в трудной жизненной ситуации, была оказана помощь в организации сопровождения учебного процесса.</w:t>
      </w:r>
    </w:p>
    <w:p w:rsidR="00A403F1" w:rsidRPr="00E12782" w:rsidRDefault="00A403F1" w:rsidP="00A403F1">
      <w:pPr>
        <w:pStyle w:val="a8"/>
        <w:shd w:val="clear" w:color="auto" w:fill="FFFFFF"/>
        <w:spacing w:before="0" w:beforeAutospacing="0" w:after="0" w:afterAutospacing="0"/>
        <w:rPr>
          <w:sz w:val="22"/>
          <w:szCs w:val="22"/>
        </w:rPr>
      </w:pPr>
      <w:r w:rsidRPr="00E12782">
        <w:rPr>
          <w:b/>
          <w:bCs/>
          <w:sz w:val="22"/>
          <w:szCs w:val="22"/>
        </w:rPr>
        <w:t>III</w:t>
      </w:r>
      <w:r w:rsidRPr="00E12782">
        <w:rPr>
          <w:sz w:val="22"/>
          <w:szCs w:val="22"/>
        </w:rPr>
        <w:t>. Профилактическая работа с несовершеннолетними и семьями проходила в запланированном режиме и показала положительную динамику.</w:t>
      </w:r>
    </w:p>
    <w:p w:rsidR="00A403F1" w:rsidRPr="00E12782" w:rsidRDefault="00A403F1" w:rsidP="00A403F1">
      <w:pPr>
        <w:pStyle w:val="a8"/>
        <w:shd w:val="clear" w:color="auto" w:fill="FFFFFF"/>
        <w:spacing w:before="0" w:beforeAutospacing="0" w:after="0" w:afterAutospacing="0"/>
        <w:rPr>
          <w:sz w:val="22"/>
          <w:szCs w:val="22"/>
        </w:rPr>
      </w:pPr>
      <w:r w:rsidRPr="00E12782">
        <w:rPr>
          <w:b/>
          <w:bCs/>
          <w:sz w:val="22"/>
          <w:szCs w:val="22"/>
        </w:rPr>
        <w:t>IV.</w:t>
      </w:r>
      <w:r w:rsidRPr="00E12782">
        <w:rPr>
          <w:sz w:val="22"/>
          <w:szCs w:val="22"/>
        </w:rPr>
        <w:t> В течении учебного года были привлечены специалисты из КДН, ПДН, для бесед с несовершеннолетними, в ходе которых дети получали информацию о правонарушениях и их последствиях.</w:t>
      </w:r>
    </w:p>
    <w:p w:rsidR="00A403F1" w:rsidRPr="00E12782" w:rsidRDefault="00A403F1" w:rsidP="00A403F1">
      <w:pPr>
        <w:pStyle w:val="a8"/>
        <w:shd w:val="clear" w:color="auto" w:fill="FFFFFF"/>
        <w:spacing w:before="0" w:beforeAutospacing="0" w:after="0" w:afterAutospacing="0"/>
        <w:rPr>
          <w:sz w:val="22"/>
          <w:szCs w:val="22"/>
        </w:rPr>
      </w:pPr>
      <w:r w:rsidRPr="00E12782">
        <w:rPr>
          <w:b/>
          <w:bCs/>
          <w:sz w:val="22"/>
          <w:szCs w:val="22"/>
        </w:rPr>
        <w:t>V.</w:t>
      </w:r>
      <w:r w:rsidRPr="00E12782">
        <w:rPr>
          <w:sz w:val="22"/>
          <w:szCs w:val="22"/>
        </w:rPr>
        <w:t> Обучение родителей несовершеннолетних детей, оказавшихся в трудной жизненной ситуации, так же имеет положительную динамику по налаживанию микроклимата в семье.</w:t>
      </w:r>
    </w:p>
    <w:p w:rsidR="00A403F1" w:rsidRPr="00E12782" w:rsidRDefault="00A403F1" w:rsidP="00A403F1">
      <w:pPr>
        <w:pStyle w:val="a8"/>
        <w:shd w:val="clear" w:color="auto" w:fill="FFFFFF"/>
        <w:spacing w:before="0" w:beforeAutospacing="0" w:after="0" w:afterAutospacing="0"/>
        <w:rPr>
          <w:sz w:val="22"/>
          <w:szCs w:val="22"/>
        </w:rPr>
      </w:pPr>
      <w:r w:rsidRPr="00E12782">
        <w:rPr>
          <w:sz w:val="22"/>
          <w:szCs w:val="22"/>
        </w:rPr>
        <w:t>Семьи «социального риска», имеющих проблемы с воспитанием и обучением детей остаются на наблюдении и контроле. С ними ведется постоянная профилактическая, коррекционная, просветительская работа. Данная категория семей требуют повышенного внимания в работе социально – психологической службы.</w:t>
      </w:r>
    </w:p>
    <w:p w:rsidR="00A403F1" w:rsidRPr="00E12782" w:rsidRDefault="00A403F1" w:rsidP="00A403F1">
      <w:pPr>
        <w:pStyle w:val="a8"/>
        <w:shd w:val="clear" w:color="auto" w:fill="FFFFFF"/>
        <w:spacing w:before="0" w:beforeAutospacing="0" w:after="0" w:afterAutospacing="0"/>
        <w:rPr>
          <w:sz w:val="22"/>
          <w:szCs w:val="22"/>
        </w:rPr>
      </w:pPr>
      <w:r w:rsidRPr="00E12782">
        <w:rPr>
          <w:b/>
          <w:bCs/>
          <w:sz w:val="22"/>
          <w:szCs w:val="22"/>
        </w:rPr>
        <w:t>В 2023-2024 учебном году планируется:</w:t>
      </w:r>
    </w:p>
    <w:p w:rsidR="00A403F1" w:rsidRPr="00E12782" w:rsidRDefault="00A403F1" w:rsidP="00A403F1">
      <w:pPr>
        <w:pStyle w:val="a8"/>
        <w:shd w:val="clear" w:color="auto" w:fill="FFFFFF"/>
        <w:spacing w:before="0" w:beforeAutospacing="0" w:after="0" w:afterAutospacing="0"/>
        <w:rPr>
          <w:sz w:val="22"/>
          <w:szCs w:val="22"/>
        </w:rPr>
      </w:pPr>
      <w:r w:rsidRPr="00E12782">
        <w:rPr>
          <w:sz w:val="22"/>
          <w:szCs w:val="22"/>
        </w:rPr>
        <w:t>1. Привлечение специалистов из КДН и ЗП  ПДН для бесед по профилактике правонарушений.</w:t>
      </w:r>
    </w:p>
    <w:p w:rsidR="00A403F1" w:rsidRPr="00E12782" w:rsidRDefault="00A403F1" w:rsidP="00A403F1">
      <w:pPr>
        <w:pStyle w:val="a8"/>
        <w:shd w:val="clear" w:color="auto" w:fill="FFFFFF"/>
        <w:spacing w:before="0" w:beforeAutospacing="0" w:after="0" w:afterAutospacing="0"/>
        <w:rPr>
          <w:sz w:val="22"/>
          <w:szCs w:val="22"/>
        </w:rPr>
      </w:pPr>
      <w:r w:rsidRPr="00E12782">
        <w:rPr>
          <w:sz w:val="22"/>
          <w:szCs w:val="22"/>
        </w:rPr>
        <w:lastRenderedPageBreak/>
        <w:t>2.Провести плановые и внеочередные заседания Совета профилактики.</w:t>
      </w:r>
    </w:p>
    <w:p w:rsidR="00A403F1" w:rsidRPr="00E12782" w:rsidRDefault="00A403F1" w:rsidP="00A403F1">
      <w:pPr>
        <w:pStyle w:val="a8"/>
        <w:shd w:val="clear" w:color="auto" w:fill="FFFFFF"/>
        <w:spacing w:before="0" w:beforeAutospacing="0" w:after="0" w:afterAutospacing="0"/>
        <w:rPr>
          <w:sz w:val="22"/>
          <w:szCs w:val="22"/>
        </w:rPr>
      </w:pPr>
      <w:r w:rsidRPr="00E12782">
        <w:rPr>
          <w:sz w:val="22"/>
          <w:szCs w:val="22"/>
        </w:rPr>
        <w:t>3. Усилить контроль за обучающимся, оказавшимся в трудной жизненной ситуации, по успеваемости и посещаемости учебных занятий.</w:t>
      </w:r>
    </w:p>
    <w:p w:rsidR="00A403F1" w:rsidRPr="00E12782" w:rsidRDefault="00A403F1" w:rsidP="00A403F1">
      <w:pPr>
        <w:pStyle w:val="a8"/>
        <w:shd w:val="clear" w:color="auto" w:fill="FFFFFF"/>
        <w:spacing w:before="0" w:beforeAutospacing="0" w:after="0" w:afterAutospacing="0"/>
        <w:rPr>
          <w:sz w:val="22"/>
          <w:szCs w:val="22"/>
        </w:rPr>
      </w:pPr>
      <w:r w:rsidRPr="00E12782">
        <w:rPr>
          <w:sz w:val="22"/>
          <w:szCs w:val="22"/>
        </w:rPr>
        <w:t>4. Провести анкетирование учащихся и родителей на предмет выявления конфликтных ситуаций в семье.</w:t>
      </w:r>
    </w:p>
    <w:p w:rsidR="00A403F1" w:rsidRPr="00E12782" w:rsidRDefault="00A403F1" w:rsidP="00A403F1">
      <w:pPr>
        <w:pStyle w:val="a8"/>
        <w:shd w:val="clear" w:color="auto" w:fill="FFFFFF"/>
        <w:spacing w:before="0" w:beforeAutospacing="0" w:after="0" w:afterAutospacing="0"/>
        <w:rPr>
          <w:sz w:val="22"/>
          <w:szCs w:val="22"/>
        </w:rPr>
      </w:pPr>
      <w:r w:rsidRPr="00E12782">
        <w:rPr>
          <w:sz w:val="22"/>
          <w:szCs w:val="22"/>
        </w:rPr>
        <w:t>5. Учесть пожелания учителей-предметников, классных руководителей, педагога-психолога и администрации школы по улучшению принципов совместной работы.</w:t>
      </w:r>
    </w:p>
    <w:p w:rsidR="00A403F1" w:rsidRPr="00E12782" w:rsidRDefault="00A403F1" w:rsidP="00A403F1">
      <w:pPr>
        <w:jc w:val="both"/>
        <w:rPr>
          <w:b/>
          <w:sz w:val="22"/>
          <w:szCs w:val="22"/>
          <w:u w:val="single"/>
        </w:rPr>
      </w:pPr>
    </w:p>
    <w:p w:rsidR="00F91B47" w:rsidRPr="00E12782" w:rsidRDefault="00F91B47" w:rsidP="00D417A3">
      <w:pPr>
        <w:jc w:val="both"/>
        <w:rPr>
          <w:b/>
          <w:sz w:val="22"/>
          <w:szCs w:val="22"/>
        </w:rPr>
      </w:pPr>
      <w:r w:rsidRPr="00E12782">
        <w:rPr>
          <w:b/>
          <w:sz w:val="22"/>
          <w:szCs w:val="22"/>
        </w:rPr>
        <w:t>Обучение учащихся с ограниченными возможностями здоровья</w:t>
      </w:r>
    </w:p>
    <w:p w:rsidR="00F91B47" w:rsidRPr="00E12782" w:rsidRDefault="00F91B47" w:rsidP="00D417A3">
      <w:pPr>
        <w:jc w:val="both"/>
        <w:rPr>
          <w:b/>
          <w:sz w:val="22"/>
          <w:szCs w:val="22"/>
        </w:rPr>
      </w:pPr>
      <w:r w:rsidRPr="00E12782">
        <w:rPr>
          <w:b/>
          <w:sz w:val="22"/>
          <w:szCs w:val="22"/>
        </w:rPr>
        <w:t>Количество детей имеющих статус «ребенок-инвалид»</w:t>
      </w: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69"/>
        <w:gridCol w:w="851"/>
        <w:gridCol w:w="992"/>
        <w:gridCol w:w="850"/>
        <w:gridCol w:w="993"/>
        <w:gridCol w:w="992"/>
        <w:gridCol w:w="850"/>
        <w:gridCol w:w="851"/>
        <w:gridCol w:w="992"/>
        <w:gridCol w:w="992"/>
        <w:gridCol w:w="817"/>
      </w:tblGrid>
      <w:tr w:rsidR="00DB79FE" w:rsidRPr="00E12782" w:rsidTr="00F15BBE">
        <w:trPr>
          <w:trHeight w:val="276"/>
        </w:trPr>
        <w:tc>
          <w:tcPr>
            <w:tcW w:w="1169" w:type="dxa"/>
            <w:vMerge w:val="restart"/>
            <w:vAlign w:val="center"/>
          </w:tcPr>
          <w:p w:rsidR="00DB79FE" w:rsidRPr="00E12782" w:rsidRDefault="00DB79FE" w:rsidP="00D417A3">
            <w:pPr>
              <w:jc w:val="both"/>
              <w:rPr>
                <w:sz w:val="22"/>
                <w:szCs w:val="22"/>
              </w:rPr>
            </w:pPr>
            <w:r w:rsidRPr="00E12782">
              <w:rPr>
                <w:sz w:val="22"/>
                <w:szCs w:val="22"/>
              </w:rPr>
              <w:t>Учебный год</w:t>
            </w:r>
          </w:p>
        </w:tc>
        <w:tc>
          <w:tcPr>
            <w:tcW w:w="1843" w:type="dxa"/>
            <w:gridSpan w:val="2"/>
          </w:tcPr>
          <w:p w:rsidR="00DB79FE" w:rsidRPr="00E12782" w:rsidRDefault="00DB79FE" w:rsidP="00D417A3">
            <w:pPr>
              <w:jc w:val="both"/>
              <w:rPr>
                <w:sz w:val="22"/>
                <w:szCs w:val="22"/>
              </w:rPr>
            </w:pPr>
            <w:r w:rsidRPr="00E12782">
              <w:rPr>
                <w:sz w:val="22"/>
                <w:szCs w:val="22"/>
              </w:rPr>
              <w:t>2016- 2017уч.г.</w:t>
            </w:r>
          </w:p>
        </w:tc>
        <w:tc>
          <w:tcPr>
            <w:tcW w:w="1843" w:type="dxa"/>
            <w:gridSpan w:val="2"/>
          </w:tcPr>
          <w:p w:rsidR="00DB79FE" w:rsidRPr="00E12782" w:rsidRDefault="00DB79FE" w:rsidP="00D417A3">
            <w:pPr>
              <w:jc w:val="both"/>
              <w:rPr>
                <w:sz w:val="22"/>
                <w:szCs w:val="22"/>
              </w:rPr>
            </w:pPr>
            <w:r w:rsidRPr="00E12782">
              <w:rPr>
                <w:sz w:val="22"/>
                <w:szCs w:val="22"/>
              </w:rPr>
              <w:t>2017 -2018 уч.г.</w:t>
            </w:r>
          </w:p>
        </w:tc>
        <w:tc>
          <w:tcPr>
            <w:tcW w:w="1842" w:type="dxa"/>
            <w:gridSpan w:val="2"/>
          </w:tcPr>
          <w:p w:rsidR="00DB79FE" w:rsidRPr="00E12782" w:rsidRDefault="00DB79FE" w:rsidP="00D417A3">
            <w:pPr>
              <w:jc w:val="both"/>
              <w:rPr>
                <w:sz w:val="22"/>
                <w:szCs w:val="22"/>
              </w:rPr>
            </w:pPr>
            <w:r w:rsidRPr="00E12782">
              <w:rPr>
                <w:sz w:val="22"/>
                <w:szCs w:val="22"/>
              </w:rPr>
              <w:t>2018-2019 уч.г.</w:t>
            </w:r>
          </w:p>
        </w:tc>
        <w:tc>
          <w:tcPr>
            <w:tcW w:w="851" w:type="dxa"/>
          </w:tcPr>
          <w:p w:rsidR="00DB79FE" w:rsidRPr="00E12782" w:rsidRDefault="00DB79FE" w:rsidP="00D417A3">
            <w:pPr>
              <w:jc w:val="both"/>
              <w:rPr>
                <w:sz w:val="22"/>
                <w:szCs w:val="22"/>
              </w:rPr>
            </w:pPr>
            <w:r w:rsidRPr="00E12782">
              <w:rPr>
                <w:sz w:val="22"/>
                <w:szCs w:val="22"/>
              </w:rPr>
              <w:t>2019-20 уч.г.</w:t>
            </w:r>
          </w:p>
        </w:tc>
        <w:tc>
          <w:tcPr>
            <w:tcW w:w="992" w:type="dxa"/>
          </w:tcPr>
          <w:p w:rsidR="00DB79FE" w:rsidRPr="00E12782" w:rsidRDefault="00DB79FE" w:rsidP="00D417A3">
            <w:pPr>
              <w:jc w:val="both"/>
              <w:rPr>
                <w:sz w:val="22"/>
                <w:szCs w:val="22"/>
              </w:rPr>
            </w:pPr>
            <w:r w:rsidRPr="00E12782">
              <w:rPr>
                <w:sz w:val="22"/>
                <w:szCs w:val="22"/>
              </w:rPr>
              <w:t>2020-21 уч.г</w:t>
            </w:r>
          </w:p>
        </w:tc>
        <w:tc>
          <w:tcPr>
            <w:tcW w:w="1809" w:type="dxa"/>
            <w:gridSpan w:val="2"/>
          </w:tcPr>
          <w:p w:rsidR="00DB79FE" w:rsidRPr="00E12782" w:rsidRDefault="00DB79FE" w:rsidP="00D417A3">
            <w:pPr>
              <w:jc w:val="both"/>
              <w:rPr>
                <w:sz w:val="22"/>
                <w:szCs w:val="22"/>
              </w:rPr>
            </w:pPr>
            <w:r w:rsidRPr="00E12782">
              <w:rPr>
                <w:sz w:val="22"/>
                <w:szCs w:val="22"/>
              </w:rPr>
              <w:t>2021-2022 уч.г.</w:t>
            </w:r>
          </w:p>
        </w:tc>
      </w:tr>
      <w:tr w:rsidR="00DB79FE" w:rsidRPr="00E12782" w:rsidTr="00F15BBE">
        <w:tc>
          <w:tcPr>
            <w:tcW w:w="1169" w:type="dxa"/>
            <w:vMerge/>
            <w:vAlign w:val="center"/>
          </w:tcPr>
          <w:p w:rsidR="00DB79FE" w:rsidRPr="00E12782" w:rsidRDefault="00DB79FE" w:rsidP="00D417A3">
            <w:pPr>
              <w:jc w:val="both"/>
              <w:rPr>
                <w:sz w:val="22"/>
                <w:szCs w:val="22"/>
              </w:rPr>
            </w:pPr>
          </w:p>
        </w:tc>
        <w:tc>
          <w:tcPr>
            <w:tcW w:w="851" w:type="dxa"/>
            <w:vAlign w:val="center"/>
          </w:tcPr>
          <w:p w:rsidR="00DB79FE" w:rsidRPr="00E12782" w:rsidRDefault="00DB79FE" w:rsidP="00D417A3">
            <w:pPr>
              <w:jc w:val="both"/>
              <w:rPr>
                <w:sz w:val="22"/>
                <w:szCs w:val="22"/>
              </w:rPr>
            </w:pPr>
            <w:r w:rsidRPr="00E12782">
              <w:rPr>
                <w:sz w:val="22"/>
                <w:szCs w:val="22"/>
              </w:rPr>
              <w:t>Число детей</w:t>
            </w:r>
          </w:p>
        </w:tc>
        <w:tc>
          <w:tcPr>
            <w:tcW w:w="992" w:type="dxa"/>
            <w:vAlign w:val="center"/>
          </w:tcPr>
          <w:p w:rsidR="00DB79FE" w:rsidRPr="00E12782" w:rsidRDefault="00DB79FE" w:rsidP="00D417A3">
            <w:pPr>
              <w:jc w:val="both"/>
              <w:rPr>
                <w:sz w:val="22"/>
                <w:szCs w:val="22"/>
              </w:rPr>
            </w:pPr>
            <w:r w:rsidRPr="00E12782">
              <w:rPr>
                <w:sz w:val="22"/>
                <w:szCs w:val="22"/>
              </w:rPr>
              <w:t>% к общему числу детей</w:t>
            </w:r>
          </w:p>
        </w:tc>
        <w:tc>
          <w:tcPr>
            <w:tcW w:w="850" w:type="dxa"/>
          </w:tcPr>
          <w:p w:rsidR="00DB79FE" w:rsidRPr="00E12782" w:rsidRDefault="00DB79FE" w:rsidP="00D417A3">
            <w:pPr>
              <w:jc w:val="both"/>
              <w:rPr>
                <w:sz w:val="22"/>
                <w:szCs w:val="22"/>
              </w:rPr>
            </w:pPr>
            <w:r w:rsidRPr="00E12782">
              <w:rPr>
                <w:sz w:val="22"/>
                <w:szCs w:val="22"/>
              </w:rPr>
              <w:t>Число детей</w:t>
            </w:r>
          </w:p>
        </w:tc>
        <w:tc>
          <w:tcPr>
            <w:tcW w:w="993" w:type="dxa"/>
          </w:tcPr>
          <w:p w:rsidR="00DB79FE" w:rsidRPr="00E12782" w:rsidRDefault="00DB79FE" w:rsidP="00D417A3">
            <w:pPr>
              <w:jc w:val="both"/>
              <w:rPr>
                <w:sz w:val="22"/>
                <w:szCs w:val="22"/>
              </w:rPr>
            </w:pPr>
            <w:r w:rsidRPr="00E12782">
              <w:rPr>
                <w:sz w:val="22"/>
                <w:szCs w:val="22"/>
              </w:rPr>
              <w:t>% к общему числу детей</w:t>
            </w:r>
          </w:p>
        </w:tc>
        <w:tc>
          <w:tcPr>
            <w:tcW w:w="992" w:type="dxa"/>
          </w:tcPr>
          <w:p w:rsidR="00DB79FE" w:rsidRPr="00E12782" w:rsidRDefault="00DB79FE" w:rsidP="00D417A3">
            <w:pPr>
              <w:jc w:val="both"/>
              <w:rPr>
                <w:sz w:val="22"/>
                <w:szCs w:val="22"/>
              </w:rPr>
            </w:pPr>
            <w:r w:rsidRPr="00E12782">
              <w:rPr>
                <w:sz w:val="22"/>
                <w:szCs w:val="22"/>
              </w:rPr>
              <w:t>Число детей</w:t>
            </w:r>
          </w:p>
        </w:tc>
        <w:tc>
          <w:tcPr>
            <w:tcW w:w="850" w:type="dxa"/>
          </w:tcPr>
          <w:p w:rsidR="00DB79FE" w:rsidRPr="00E12782" w:rsidRDefault="00DB79FE" w:rsidP="00D417A3">
            <w:pPr>
              <w:jc w:val="both"/>
              <w:rPr>
                <w:sz w:val="22"/>
                <w:szCs w:val="22"/>
              </w:rPr>
            </w:pPr>
            <w:r w:rsidRPr="00E12782">
              <w:rPr>
                <w:sz w:val="22"/>
                <w:szCs w:val="22"/>
              </w:rPr>
              <w:t>% к общему числу детей</w:t>
            </w:r>
          </w:p>
        </w:tc>
        <w:tc>
          <w:tcPr>
            <w:tcW w:w="851" w:type="dxa"/>
          </w:tcPr>
          <w:p w:rsidR="00DB79FE" w:rsidRPr="00E12782" w:rsidRDefault="00DB79FE" w:rsidP="00D417A3">
            <w:pPr>
              <w:jc w:val="both"/>
              <w:rPr>
                <w:sz w:val="22"/>
                <w:szCs w:val="22"/>
              </w:rPr>
            </w:pPr>
            <w:r w:rsidRPr="00E12782">
              <w:rPr>
                <w:sz w:val="22"/>
                <w:szCs w:val="22"/>
              </w:rPr>
              <w:t>Число детей</w:t>
            </w:r>
          </w:p>
        </w:tc>
        <w:tc>
          <w:tcPr>
            <w:tcW w:w="992" w:type="dxa"/>
          </w:tcPr>
          <w:p w:rsidR="00DB79FE" w:rsidRPr="00E12782" w:rsidRDefault="00DB79FE" w:rsidP="00D417A3">
            <w:pPr>
              <w:jc w:val="both"/>
              <w:rPr>
                <w:sz w:val="22"/>
                <w:szCs w:val="22"/>
              </w:rPr>
            </w:pPr>
            <w:r w:rsidRPr="00E12782">
              <w:rPr>
                <w:sz w:val="22"/>
                <w:szCs w:val="22"/>
              </w:rPr>
              <w:t>Число детей /% к общему числу детей</w:t>
            </w:r>
          </w:p>
        </w:tc>
        <w:tc>
          <w:tcPr>
            <w:tcW w:w="992" w:type="dxa"/>
          </w:tcPr>
          <w:p w:rsidR="00DB79FE" w:rsidRPr="00E12782" w:rsidRDefault="00DB79FE" w:rsidP="00D417A3">
            <w:pPr>
              <w:jc w:val="both"/>
              <w:rPr>
                <w:sz w:val="22"/>
                <w:szCs w:val="22"/>
              </w:rPr>
            </w:pPr>
            <w:r w:rsidRPr="00E12782">
              <w:rPr>
                <w:sz w:val="22"/>
                <w:szCs w:val="22"/>
              </w:rPr>
              <w:t>Число детей</w:t>
            </w:r>
          </w:p>
        </w:tc>
        <w:tc>
          <w:tcPr>
            <w:tcW w:w="817" w:type="dxa"/>
          </w:tcPr>
          <w:p w:rsidR="00DB79FE" w:rsidRPr="00E12782" w:rsidRDefault="00DB79FE" w:rsidP="00D417A3">
            <w:pPr>
              <w:jc w:val="both"/>
              <w:rPr>
                <w:sz w:val="22"/>
                <w:szCs w:val="22"/>
              </w:rPr>
            </w:pPr>
            <w:r w:rsidRPr="00E12782">
              <w:rPr>
                <w:sz w:val="22"/>
                <w:szCs w:val="22"/>
              </w:rPr>
              <w:t>% к общему числу детей</w:t>
            </w:r>
          </w:p>
        </w:tc>
      </w:tr>
      <w:tr w:rsidR="00DB79FE" w:rsidRPr="00E12782" w:rsidTr="00F15BBE">
        <w:tc>
          <w:tcPr>
            <w:tcW w:w="1169" w:type="dxa"/>
            <w:vAlign w:val="center"/>
          </w:tcPr>
          <w:p w:rsidR="00DB79FE" w:rsidRPr="00E12782" w:rsidRDefault="00DB79FE" w:rsidP="00D417A3">
            <w:pPr>
              <w:jc w:val="both"/>
              <w:rPr>
                <w:sz w:val="22"/>
                <w:szCs w:val="22"/>
              </w:rPr>
            </w:pPr>
            <w:r w:rsidRPr="00E12782">
              <w:rPr>
                <w:sz w:val="22"/>
                <w:szCs w:val="22"/>
              </w:rPr>
              <w:t>Всего</w:t>
            </w:r>
          </w:p>
        </w:tc>
        <w:tc>
          <w:tcPr>
            <w:tcW w:w="851" w:type="dxa"/>
          </w:tcPr>
          <w:p w:rsidR="00DB79FE" w:rsidRPr="00E12782" w:rsidRDefault="00DB79FE" w:rsidP="00D417A3">
            <w:pPr>
              <w:jc w:val="both"/>
              <w:rPr>
                <w:sz w:val="22"/>
                <w:szCs w:val="22"/>
              </w:rPr>
            </w:pPr>
            <w:r w:rsidRPr="00E12782">
              <w:rPr>
                <w:sz w:val="22"/>
                <w:szCs w:val="22"/>
              </w:rPr>
              <w:t>26</w:t>
            </w:r>
          </w:p>
        </w:tc>
        <w:tc>
          <w:tcPr>
            <w:tcW w:w="992" w:type="dxa"/>
          </w:tcPr>
          <w:p w:rsidR="00DB79FE" w:rsidRPr="00E12782" w:rsidRDefault="00DB79FE" w:rsidP="00D417A3">
            <w:pPr>
              <w:jc w:val="both"/>
              <w:rPr>
                <w:sz w:val="22"/>
                <w:szCs w:val="22"/>
              </w:rPr>
            </w:pPr>
            <w:r w:rsidRPr="00E12782">
              <w:rPr>
                <w:sz w:val="22"/>
                <w:szCs w:val="22"/>
              </w:rPr>
              <w:t>25</w:t>
            </w:r>
          </w:p>
        </w:tc>
        <w:tc>
          <w:tcPr>
            <w:tcW w:w="850" w:type="dxa"/>
          </w:tcPr>
          <w:p w:rsidR="00DB79FE" w:rsidRPr="00E12782" w:rsidRDefault="00DB79FE" w:rsidP="00D417A3">
            <w:pPr>
              <w:jc w:val="both"/>
              <w:rPr>
                <w:sz w:val="22"/>
                <w:szCs w:val="22"/>
              </w:rPr>
            </w:pPr>
            <w:r w:rsidRPr="00E12782">
              <w:rPr>
                <w:sz w:val="22"/>
                <w:szCs w:val="22"/>
              </w:rPr>
              <w:t>28</w:t>
            </w:r>
          </w:p>
        </w:tc>
        <w:tc>
          <w:tcPr>
            <w:tcW w:w="993" w:type="dxa"/>
          </w:tcPr>
          <w:p w:rsidR="00DB79FE" w:rsidRPr="00E12782" w:rsidRDefault="00DB79FE" w:rsidP="00D417A3">
            <w:pPr>
              <w:jc w:val="both"/>
              <w:rPr>
                <w:sz w:val="22"/>
                <w:szCs w:val="22"/>
              </w:rPr>
            </w:pPr>
            <w:r w:rsidRPr="00E12782">
              <w:rPr>
                <w:sz w:val="22"/>
                <w:szCs w:val="22"/>
              </w:rPr>
              <w:t>32</w:t>
            </w:r>
          </w:p>
        </w:tc>
        <w:tc>
          <w:tcPr>
            <w:tcW w:w="992" w:type="dxa"/>
          </w:tcPr>
          <w:p w:rsidR="00DB79FE" w:rsidRPr="00E12782" w:rsidRDefault="00DB79FE" w:rsidP="00D417A3">
            <w:pPr>
              <w:jc w:val="both"/>
              <w:rPr>
                <w:sz w:val="22"/>
                <w:szCs w:val="22"/>
              </w:rPr>
            </w:pPr>
            <w:r w:rsidRPr="00E12782">
              <w:rPr>
                <w:sz w:val="22"/>
                <w:szCs w:val="22"/>
              </w:rPr>
              <w:t>28</w:t>
            </w:r>
          </w:p>
        </w:tc>
        <w:tc>
          <w:tcPr>
            <w:tcW w:w="850" w:type="dxa"/>
          </w:tcPr>
          <w:p w:rsidR="00DB79FE" w:rsidRPr="00E12782" w:rsidRDefault="00DB79FE" w:rsidP="00D417A3">
            <w:pPr>
              <w:jc w:val="both"/>
              <w:rPr>
                <w:sz w:val="22"/>
                <w:szCs w:val="22"/>
              </w:rPr>
            </w:pPr>
            <w:r w:rsidRPr="00E12782">
              <w:rPr>
                <w:sz w:val="22"/>
                <w:szCs w:val="22"/>
              </w:rPr>
              <w:t>40</w:t>
            </w:r>
          </w:p>
        </w:tc>
        <w:tc>
          <w:tcPr>
            <w:tcW w:w="851" w:type="dxa"/>
          </w:tcPr>
          <w:p w:rsidR="00DB79FE" w:rsidRPr="00E12782" w:rsidRDefault="00DB79FE" w:rsidP="00D417A3">
            <w:pPr>
              <w:jc w:val="both"/>
              <w:rPr>
                <w:sz w:val="22"/>
                <w:szCs w:val="22"/>
              </w:rPr>
            </w:pPr>
            <w:r w:rsidRPr="00E12782">
              <w:rPr>
                <w:sz w:val="22"/>
                <w:szCs w:val="22"/>
              </w:rPr>
              <w:t>32</w:t>
            </w:r>
          </w:p>
        </w:tc>
        <w:tc>
          <w:tcPr>
            <w:tcW w:w="992" w:type="dxa"/>
          </w:tcPr>
          <w:p w:rsidR="00DB79FE" w:rsidRPr="00E12782" w:rsidRDefault="00DB79FE" w:rsidP="00D417A3">
            <w:pPr>
              <w:jc w:val="both"/>
              <w:rPr>
                <w:sz w:val="22"/>
                <w:szCs w:val="22"/>
              </w:rPr>
            </w:pPr>
            <w:r w:rsidRPr="00E12782">
              <w:rPr>
                <w:sz w:val="22"/>
                <w:szCs w:val="22"/>
              </w:rPr>
              <w:t>34/35%</w:t>
            </w:r>
          </w:p>
        </w:tc>
        <w:tc>
          <w:tcPr>
            <w:tcW w:w="992" w:type="dxa"/>
          </w:tcPr>
          <w:p w:rsidR="00DB79FE" w:rsidRPr="00E12782" w:rsidRDefault="00DB79FE" w:rsidP="00D417A3">
            <w:pPr>
              <w:jc w:val="both"/>
              <w:rPr>
                <w:sz w:val="22"/>
                <w:szCs w:val="22"/>
              </w:rPr>
            </w:pPr>
            <w:r w:rsidRPr="00E12782">
              <w:rPr>
                <w:sz w:val="22"/>
                <w:szCs w:val="22"/>
              </w:rPr>
              <w:t>34</w:t>
            </w:r>
          </w:p>
        </w:tc>
        <w:tc>
          <w:tcPr>
            <w:tcW w:w="817" w:type="dxa"/>
          </w:tcPr>
          <w:p w:rsidR="00DB79FE" w:rsidRPr="00E12782" w:rsidRDefault="00DB79FE" w:rsidP="00D417A3">
            <w:pPr>
              <w:jc w:val="both"/>
              <w:rPr>
                <w:sz w:val="22"/>
                <w:szCs w:val="22"/>
              </w:rPr>
            </w:pPr>
            <w:r w:rsidRPr="00E12782">
              <w:rPr>
                <w:sz w:val="22"/>
                <w:szCs w:val="22"/>
              </w:rPr>
              <w:t>35%</w:t>
            </w:r>
          </w:p>
        </w:tc>
      </w:tr>
      <w:tr w:rsidR="00DB79FE" w:rsidRPr="00E12782" w:rsidTr="00F15BBE">
        <w:tc>
          <w:tcPr>
            <w:tcW w:w="1169" w:type="dxa"/>
            <w:vAlign w:val="center"/>
          </w:tcPr>
          <w:p w:rsidR="00DB79FE" w:rsidRPr="00E12782" w:rsidRDefault="00DB79FE" w:rsidP="00D417A3">
            <w:pPr>
              <w:jc w:val="both"/>
              <w:rPr>
                <w:sz w:val="22"/>
                <w:szCs w:val="22"/>
              </w:rPr>
            </w:pPr>
            <w:r w:rsidRPr="00E12782">
              <w:rPr>
                <w:sz w:val="22"/>
                <w:szCs w:val="22"/>
              </w:rPr>
              <w:t>Из них обучение на дому</w:t>
            </w:r>
          </w:p>
        </w:tc>
        <w:tc>
          <w:tcPr>
            <w:tcW w:w="851" w:type="dxa"/>
          </w:tcPr>
          <w:p w:rsidR="00DB79FE" w:rsidRPr="00E12782" w:rsidRDefault="00DB79FE" w:rsidP="00D417A3">
            <w:pPr>
              <w:jc w:val="both"/>
              <w:rPr>
                <w:sz w:val="22"/>
                <w:szCs w:val="22"/>
              </w:rPr>
            </w:pPr>
            <w:r w:rsidRPr="00E12782">
              <w:rPr>
                <w:sz w:val="22"/>
                <w:szCs w:val="22"/>
              </w:rPr>
              <w:t>12</w:t>
            </w:r>
          </w:p>
        </w:tc>
        <w:tc>
          <w:tcPr>
            <w:tcW w:w="992" w:type="dxa"/>
          </w:tcPr>
          <w:p w:rsidR="00DB79FE" w:rsidRPr="00E12782" w:rsidRDefault="00DB79FE" w:rsidP="00D417A3">
            <w:pPr>
              <w:jc w:val="both"/>
              <w:rPr>
                <w:sz w:val="22"/>
                <w:szCs w:val="22"/>
              </w:rPr>
            </w:pPr>
            <w:r w:rsidRPr="00E12782">
              <w:rPr>
                <w:sz w:val="22"/>
                <w:szCs w:val="22"/>
              </w:rPr>
              <w:t>46 %</w:t>
            </w:r>
          </w:p>
        </w:tc>
        <w:tc>
          <w:tcPr>
            <w:tcW w:w="850" w:type="dxa"/>
          </w:tcPr>
          <w:p w:rsidR="00DB79FE" w:rsidRPr="00E12782" w:rsidRDefault="00DB79FE" w:rsidP="00D417A3">
            <w:pPr>
              <w:jc w:val="both"/>
              <w:rPr>
                <w:sz w:val="22"/>
                <w:szCs w:val="22"/>
              </w:rPr>
            </w:pPr>
            <w:r w:rsidRPr="00E12782">
              <w:rPr>
                <w:sz w:val="22"/>
                <w:szCs w:val="22"/>
              </w:rPr>
              <w:t>12</w:t>
            </w:r>
          </w:p>
        </w:tc>
        <w:tc>
          <w:tcPr>
            <w:tcW w:w="993" w:type="dxa"/>
          </w:tcPr>
          <w:p w:rsidR="00DB79FE" w:rsidRPr="00E12782" w:rsidRDefault="00DB79FE" w:rsidP="00D417A3">
            <w:pPr>
              <w:jc w:val="both"/>
              <w:rPr>
                <w:sz w:val="22"/>
                <w:szCs w:val="22"/>
              </w:rPr>
            </w:pPr>
            <w:r w:rsidRPr="00E12782">
              <w:rPr>
                <w:sz w:val="22"/>
                <w:szCs w:val="22"/>
              </w:rPr>
              <w:t>43%</w:t>
            </w:r>
          </w:p>
        </w:tc>
        <w:tc>
          <w:tcPr>
            <w:tcW w:w="992" w:type="dxa"/>
          </w:tcPr>
          <w:p w:rsidR="00DB79FE" w:rsidRPr="00E12782" w:rsidRDefault="00DB79FE" w:rsidP="00D417A3">
            <w:pPr>
              <w:jc w:val="both"/>
              <w:rPr>
                <w:sz w:val="22"/>
                <w:szCs w:val="22"/>
              </w:rPr>
            </w:pPr>
            <w:r w:rsidRPr="00E12782">
              <w:rPr>
                <w:sz w:val="22"/>
                <w:szCs w:val="22"/>
              </w:rPr>
              <w:t>11</w:t>
            </w:r>
          </w:p>
        </w:tc>
        <w:tc>
          <w:tcPr>
            <w:tcW w:w="850" w:type="dxa"/>
          </w:tcPr>
          <w:p w:rsidR="00DB79FE" w:rsidRPr="00E12782" w:rsidRDefault="00DB79FE" w:rsidP="00D417A3">
            <w:pPr>
              <w:jc w:val="both"/>
              <w:rPr>
                <w:sz w:val="22"/>
                <w:szCs w:val="22"/>
              </w:rPr>
            </w:pPr>
            <w:r w:rsidRPr="00E12782">
              <w:rPr>
                <w:sz w:val="22"/>
                <w:szCs w:val="22"/>
              </w:rPr>
              <w:t>39%</w:t>
            </w:r>
          </w:p>
        </w:tc>
        <w:tc>
          <w:tcPr>
            <w:tcW w:w="851" w:type="dxa"/>
          </w:tcPr>
          <w:p w:rsidR="00DB79FE" w:rsidRPr="00E12782" w:rsidRDefault="00DB79FE" w:rsidP="00D417A3">
            <w:pPr>
              <w:jc w:val="both"/>
              <w:rPr>
                <w:sz w:val="22"/>
                <w:szCs w:val="22"/>
              </w:rPr>
            </w:pPr>
            <w:r w:rsidRPr="00E12782">
              <w:rPr>
                <w:sz w:val="22"/>
                <w:szCs w:val="22"/>
              </w:rPr>
              <w:t>12</w:t>
            </w:r>
          </w:p>
        </w:tc>
        <w:tc>
          <w:tcPr>
            <w:tcW w:w="992" w:type="dxa"/>
          </w:tcPr>
          <w:p w:rsidR="00DB79FE" w:rsidRPr="00E12782" w:rsidRDefault="00DB79FE" w:rsidP="00D417A3">
            <w:pPr>
              <w:jc w:val="both"/>
              <w:rPr>
                <w:sz w:val="22"/>
                <w:szCs w:val="22"/>
              </w:rPr>
            </w:pPr>
            <w:r w:rsidRPr="00E12782">
              <w:rPr>
                <w:sz w:val="22"/>
                <w:szCs w:val="22"/>
              </w:rPr>
              <w:t>14/41%</w:t>
            </w:r>
          </w:p>
        </w:tc>
        <w:tc>
          <w:tcPr>
            <w:tcW w:w="992" w:type="dxa"/>
          </w:tcPr>
          <w:p w:rsidR="00DB79FE" w:rsidRPr="00E12782" w:rsidRDefault="00DB79FE" w:rsidP="00D417A3">
            <w:pPr>
              <w:jc w:val="both"/>
              <w:rPr>
                <w:sz w:val="22"/>
                <w:szCs w:val="22"/>
              </w:rPr>
            </w:pPr>
            <w:r w:rsidRPr="00E12782">
              <w:rPr>
                <w:sz w:val="22"/>
                <w:szCs w:val="22"/>
              </w:rPr>
              <w:t>15</w:t>
            </w:r>
          </w:p>
        </w:tc>
        <w:tc>
          <w:tcPr>
            <w:tcW w:w="817" w:type="dxa"/>
          </w:tcPr>
          <w:p w:rsidR="00DB79FE" w:rsidRPr="00E12782" w:rsidRDefault="00DB79FE" w:rsidP="00D417A3">
            <w:pPr>
              <w:jc w:val="both"/>
              <w:rPr>
                <w:sz w:val="22"/>
                <w:szCs w:val="22"/>
              </w:rPr>
            </w:pPr>
            <w:r w:rsidRPr="00E12782">
              <w:rPr>
                <w:sz w:val="22"/>
                <w:szCs w:val="22"/>
              </w:rPr>
              <w:t>43%</w:t>
            </w:r>
          </w:p>
        </w:tc>
      </w:tr>
    </w:tbl>
    <w:p w:rsidR="00F91B47" w:rsidRPr="00E12782" w:rsidRDefault="00F91B47" w:rsidP="00D417A3">
      <w:pPr>
        <w:jc w:val="both"/>
        <w:rPr>
          <w:b/>
          <w:sz w:val="22"/>
          <w:szCs w:val="22"/>
        </w:rPr>
      </w:pPr>
    </w:p>
    <w:p w:rsidR="0000056B" w:rsidRPr="00E12782" w:rsidRDefault="0000056B" w:rsidP="0000056B">
      <w:pPr>
        <w:jc w:val="center"/>
        <w:rPr>
          <w:b/>
          <w:sz w:val="22"/>
          <w:szCs w:val="22"/>
        </w:rPr>
      </w:pPr>
      <w:r w:rsidRPr="00E12782">
        <w:rPr>
          <w:b/>
          <w:sz w:val="22"/>
          <w:szCs w:val="22"/>
        </w:rPr>
        <w:t>Адаптация 1 поготовительного и 1 класса.</w:t>
      </w:r>
    </w:p>
    <w:p w:rsidR="0000056B" w:rsidRPr="00E12782" w:rsidRDefault="0000056B" w:rsidP="0000056B">
      <w:pPr>
        <w:rPr>
          <w:sz w:val="22"/>
          <w:szCs w:val="22"/>
        </w:rPr>
      </w:pPr>
      <w:r w:rsidRPr="00E12782">
        <w:rPr>
          <w:sz w:val="22"/>
          <w:szCs w:val="22"/>
        </w:rPr>
        <w:t>Количество: 1 класс –1 человек.</w:t>
      </w:r>
    </w:p>
    <w:p w:rsidR="0000056B" w:rsidRPr="00E12782" w:rsidRDefault="0000056B" w:rsidP="0000056B">
      <w:pPr>
        <w:pStyle w:val="af1"/>
        <w:jc w:val="both"/>
        <w:rPr>
          <w:rFonts w:ascii="Times New Roman" w:hAnsi="Times New Roman"/>
          <w:sz w:val="22"/>
          <w:szCs w:val="22"/>
        </w:rPr>
      </w:pPr>
      <w:r w:rsidRPr="00E12782">
        <w:rPr>
          <w:rFonts w:ascii="Times New Roman" w:hAnsi="Times New Roman"/>
          <w:sz w:val="22"/>
          <w:szCs w:val="22"/>
        </w:rPr>
        <w:t>Возрастной состав: 8 лет.</w:t>
      </w:r>
    </w:p>
    <w:p w:rsidR="0000056B" w:rsidRPr="00E12782" w:rsidRDefault="0000056B" w:rsidP="0000056B">
      <w:pPr>
        <w:pStyle w:val="af1"/>
        <w:jc w:val="both"/>
        <w:rPr>
          <w:rFonts w:ascii="Times New Roman" w:hAnsi="Times New Roman"/>
          <w:sz w:val="22"/>
          <w:szCs w:val="22"/>
        </w:rPr>
      </w:pPr>
    </w:p>
    <w:p w:rsidR="0000056B" w:rsidRPr="00E12782" w:rsidRDefault="0000056B" w:rsidP="0000056B">
      <w:pPr>
        <w:rPr>
          <w:sz w:val="22"/>
          <w:szCs w:val="22"/>
        </w:rPr>
      </w:pPr>
      <w:r w:rsidRPr="00E12782">
        <w:rPr>
          <w:sz w:val="22"/>
          <w:szCs w:val="22"/>
        </w:rPr>
        <w:t>До поступления в школу ребенок посещал детский сад.</w:t>
      </w:r>
    </w:p>
    <w:p w:rsidR="0000056B" w:rsidRPr="00E12782" w:rsidRDefault="0000056B" w:rsidP="0000056B">
      <w:pPr>
        <w:pStyle w:val="af1"/>
        <w:jc w:val="both"/>
        <w:rPr>
          <w:rFonts w:ascii="Times New Roman" w:hAnsi="Times New Roman"/>
          <w:sz w:val="22"/>
          <w:szCs w:val="22"/>
        </w:rPr>
      </w:pPr>
      <w:r w:rsidRPr="00E12782">
        <w:rPr>
          <w:rFonts w:ascii="Times New Roman" w:hAnsi="Times New Roman"/>
          <w:sz w:val="22"/>
          <w:szCs w:val="22"/>
        </w:rPr>
        <w:t>На контакт со взрослыми идёт не сразу, держится настороженно, проявляет дурашливость, не адекватность поведения.  Ребёнку требуется время, чтобы привыкнуть к взрослому.</w:t>
      </w:r>
    </w:p>
    <w:p w:rsidR="0000056B" w:rsidRPr="00E12782" w:rsidRDefault="0000056B" w:rsidP="0000056B">
      <w:pPr>
        <w:rPr>
          <w:sz w:val="22"/>
          <w:szCs w:val="22"/>
        </w:rPr>
      </w:pPr>
    </w:p>
    <w:p w:rsidR="0000056B" w:rsidRPr="00E12782" w:rsidRDefault="0000056B" w:rsidP="0000056B">
      <w:pPr>
        <w:rPr>
          <w:sz w:val="22"/>
          <w:szCs w:val="22"/>
        </w:rPr>
      </w:pPr>
      <w:r w:rsidRPr="00E12782">
        <w:rPr>
          <w:b/>
          <w:sz w:val="22"/>
          <w:szCs w:val="22"/>
        </w:rPr>
        <w:t>Цель:</w:t>
      </w:r>
      <w:r w:rsidRPr="00E12782">
        <w:rPr>
          <w:sz w:val="22"/>
          <w:szCs w:val="22"/>
        </w:rPr>
        <w:t xml:space="preserve"> Определение уровня адаптации учащихся 1-го класса. Для определения адаптации учащихся 1-ого класса была проведена следующая работа: </w:t>
      </w:r>
    </w:p>
    <w:p w:rsidR="0000056B" w:rsidRPr="00E12782" w:rsidRDefault="0000056B" w:rsidP="0000056B">
      <w:pPr>
        <w:rPr>
          <w:sz w:val="22"/>
          <w:szCs w:val="22"/>
        </w:rPr>
      </w:pPr>
      <w:r w:rsidRPr="00E12782">
        <w:rPr>
          <w:sz w:val="22"/>
          <w:szCs w:val="22"/>
        </w:rPr>
        <w:t xml:space="preserve">Подбор и разработка методических материалов. Составление диагностической программы. Индивидуальное обследование первоклассника. Беседа с учителями. Беседа с родителями. </w:t>
      </w:r>
    </w:p>
    <w:p w:rsidR="0000056B" w:rsidRPr="00E12782" w:rsidRDefault="0000056B" w:rsidP="0000056B">
      <w:pPr>
        <w:rPr>
          <w:sz w:val="22"/>
          <w:szCs w:val="22"/>
        </w:rPr>
      </w:pPr>
      <w:r w:rsidRPr="00E12782">
        <w:rPr>
          <w:b/>
          <w:sz w:val="22"/>
          <w:szCs w:val="22"/>
        </w:rPr>
        <w:t>В ходе исследования изучалось следующее</w:t>
      </w:r>
      <w:r w:rsidRPr="00E12782">
        <w:rPr>
          <w:sz w:val="22"/>
          <w:szCs w:val="22"/>
        </w:rPr>
        <w:t xml:space="preserve">: </w:t>
      </w:r>
    </w:p>
    <w:p w:rsidR="0000056B" w:rsidRPr="00E12782" w:rsidRDefault="0000056B" w:rsidP="0000056B">
      <w:pPr>
        <w:pStyle w:val="a5"/>
        <w:widowControl/>
        <w:numPr>
          <w:ilvl w:val="0"/>
          <w:numId w:val="136"/>
        </w:numPr>
        <w:autoSpaceDE/>
        <w:autoSpaceDN/>
        <w:adjustRightInd/>
        <w:ind w:left="0"/>
        <w:rPr>
          <w:sz w:val="22"/>
          <w:szCs w:val="22"/>
        </w:rPr>
      </w:pPr>
      <w:r w:rsidRPr="00E12782">
        <w:rPr>
          <w:sz w:val="22"/>
          <w:szCs w:val="22"/>
        </w:rPr>
        <w:t xml:space="preserve">Внутренняя позиция школьника – отношение учащегося к учебной деятельности и школе в целом. </w:t>
      </w:r>
    </w:p>
    <w:p w:rsidR="0000056B" w:rsidRPr="00E12782" w:rsidRDefault="0000056B" w:rsidP="0000056B">
      <w:pPr>
        <w:pStyle w:val="a5"/>
        <w:widowControl/>
        <w:numPr>
          <w:ilvl w:val="0"/>
          <w:numId w:val="136"/>
        </w:numPr>
        <w:autoSpaceDE/>
        <w:autoSpaceDN/>
        <w:adjustRightInd/>
        <w:ind w:left="0"/>
        <w:rPr>
          <w:sz w:val="22"/>
          <w:szCs w:val="22"/>
        </w:rPr>
      </w:pPr>
      <w:r w:rsidRPr="00E12782">
        <w:rPr>
          <w:sz w:val="22"/>
          <w:szCs w:val="22"/>
        </w:rPr>
        <w:t xml:space="preserve">Мотивация – желание ребенка учиться. </w:t>
      </w:r>
    </w:p>
    <w:p w:rsidR="0000056B" w:rsidRPr="00E12782" w:rsidRDefault="0000056B" w:rsidP="0000056B">
      <w:pPr>
        <w:pStyle w:val="a5"/>
        <w:widowControl/>
        <w:numPr>
          <w:ilvl w:val="0"/>
          <w:numId w:val="136"/>
        </w:numPr>
        <w:autoSpaceDE/>
        <w:autoSpaceDN/>
        <w:adjustRightInd/>
        <w:ind w:left="0"/>
        <w:rPr>
          <w:sz w:val="22"/>
          <w:szCs w:val="22"/>
        </w:rPr>
      </w:pPr>
      <w:r w:rsidRPr="00E12782">
        <w:rPr>
          <w:sz w:val="22"/>
          <w:szCs w:val="22"/>
        </w:rPr>
        <w:t xml:space="preserve">Эмоциональное состояние – как чувствует себя ребенок в различных учебных ситуациях, выявляется общее эмоциональное состояние и самооценка учащихся. </w:t>
      </w:r>
    </w:p>
    <w:p w:rsidR="0000056B" w:rsidRPr="00E12782" w:rsidRDefault="0000056B" w:rsidP="0000056B">
      <w:pPr>
        <w:pStyle w:val="a5"/>
        <w:widowControl/>
        <w:numPr>
          <w:ilvl w:val="0"/>
          <w:numId w:val="136"/>
        </w:numPr>
        <w:autoSpaceDE/>
        <w:autoSpaceDN/>
        <w:adjustRightInd/>
        <w:ind w:left="0"/>
        <w:rPr>
          <w:sz w:val="22"/>
          <w:szCs w:val="22"/>
        </w:rPr>
      </w:pPr>
      <w:r w:rsidRPr="00E12782">
        <w:rPr>
          <w:sz w:val="22"/>
          <w:szCs w:val="22"/>
        </w:rPr>
        <w:lastRenderedPageBreak/>
        <w:t xml:space="preserve">Школьная тревожность – уровень школьной тревожности. </w:t>
      </w:r>
    </w:p>
    <w:p w:rsidR="0000056B" w:rsidRPr="00E12782" w:rsidRDefault="0000056B" w:rsidP="0000056B">
      <w:pPr>
        <w:pStyle w:val="a5"/>
        <w:widowControl/>
        <w:numPr>
          <w:ilvl w:val="0"/>
          <w:numId w:val="136"/>
        </w:numPr>
        <w:autoSpaceDE/>
        <w:autoSpaceDN/>
        <w:adjustRightInd/>
        <w:ind w:left="0"/>
        <w:rPr>
          <w:sz w:val="22"/>
          <w:szCs w:val="22"/>
        </w:rPr>
      </w:pPr>
      <w:r w:rsidRPr="00E12782">
        <w:rPr>
          <w:sz w:val="22"/>
          <w:szCs w:val="22"/>
        </w:rPr>
        <w:t xml:space="preserve">Работоспособность – уровень физической энергии. </w:t>
      </w:r>
    </w:p>
    <w:p w:rsidR="0000056B" w:rsidRPr="00E12782" w:rsidRDefault="0000056B" w:rsidP="0000056B">
      <w:pPr>
        <w:pStyle w:val="a5"/>
        <w:widowControl/>
        <w:numPr>
          <w:ilvl w:val="0"/>
          <w:numId w:val="136"/>
        </w:numPr>
        <w:autoSpaceDE/>
        <w:autoSpaceDN/>
        <w:adjustRightInd/>
        <w:ind w:left="0"/>
        <w:rPr>
          <w:sz w:val="22"/>
          <w:szCs w:val="22"/>
        </w:rPr>
      </w:pPr>
      <w:r w:rsidRPr="00E12782">
        <w:rPr>
          <w:sz w:val="22"/>
          <w:szCs w:val="22"/>
        </w:rPr>
        <w:t xml:space="preserve">Особенности поведения. </w:t>
      </w:r>
    </w:p>
    <w:p w:rsidR="0000056B" w:rsidRPr="00E12782" w:rsidRDefault="0000056B" w:rsidP="0000056B">
      <w:pPr>
        <w:rPr>
          <w:b/>
          <w:sz w:val="22"/>
          <w:szCs w:val="22"/>
        </w:rPr>
      </w:pPr>
      <w:r w:rsidRPr="00E12782">
        <w:rPr>
          <w:b/>
          <w:sz w:val="22"/>
          <w:szCs w:val="22"/>
        </w:rPr>
        <w:t xml:space="preserve">Результаты исследования: </w:t>
      </w:r>
    </w:p>
    <w:p w:rsidR="0000056B" w:rsidRPr="00E12782" w:rsidRDefault="0000056B" w:rsidP="0000056B">
      <w:pPr>
        <w:rPr>
          <w:sz w:val="22"/>
          <w:szCs w:val="22"/>
        </w:rPr>
      </w:pPr>
      <w:r w:rsidRPr="00E12782">
        <w:rPr>
          <w:b/>
          <w:sz w:val="22"/>
          <w:szCs w:val="22"/>
        </w:rPr>
        <w:t>Внутренняя позиция школьника.</w:t>
      </w:r>
      <w:r w:rsidRPr="00E12782">
        <w:rPr>
          <w:sz w:val="22"/>
          <w:szCs w:val="22"/>
        </w:rPr>
        <w:t xml:space="preserve"> Внутренняя позиция школьника не сформирована, низкий уровень. Цели учения полностью не осознаются. Учебное поведение не сформировано.</w:t>
      </w:r>
    </w:p>
    <w:p w:rsidR="0000056B" w:rsidRPr="00E12782" w:rsidRDefault="0000056B" w:rsidP="0000056B">
      <w:pPr>
        <w:rPr>
          <w:sz w:val="22"/>
          <w:szCs w:val="22"/>
        </w:rPr>
      </w:pPr>
      <w:r w:rsidRPr="00E12782">
        <w:rPr>
          <w:b/>
          <w:sz w:val="22"/>
          <w:szCs w:val="22"/>
        </w:rPr>
        <w:t>Мотивация учения</w:t>
      </w:r>
      <w:r w:rsidRPr="00E12782">
        <w:rPr>
          <w:sz w:val="22"/>
          <w:szCs w:val="22"/>
        </w:rPr>
        <w:t xml:space="preserve">. </w:t>
      </w:r>
    </w:p>
    <w:p w:rsidR="0000056B" w:rsidRPr="00E12782" w:rsidRDefault="0000056B" w:rsidP="0000056B">
      <w:pPr>
        <w:rPr>
          <w:b/>
          <w:sz w:val="22"/>
          <w:szCs w:val="22"/>
        </w:rPr>
      </w:pPr>
      <w:r w:rsidRPr="00E12782">
        <w:rPr>
          <w:b/>
          <w:sz w:val="22"/>
          <w:szCs w:val="22"/>
        </w:rPr>
        <w:t xml:space="preserve">Уровень мотивации. </w:t>
      </w:r>
      <w:r w:rsidRPr="00E12782">
        <w:rPr>
          <w:sz w:val="22"/>
          <w:szCs w:val="22"/>
        </w:rPr>
        <w:t>Преобладает игровая деятельность.</w:t>
      </w:r>
    </w:p>
    <w:p w:rsidR="0000056B" w:rsidRPr="00E12782" w:rsidRDefault="0000056B" w:rsidP="0000056B">
      <w:pPr>
        <w:rPr>
          <w:sz w:val="22"/>
          <w:szCs w:val="22"/>
        </w:rPr>
      </w:pPr>
      <w:r w:rsidRPr="00E12782">
        <w:rPr>
          <w:b/>
          <w:sz w:val="22"/>
          <w:szCs w:val="22"/>
        </w:rPr>
        <w:t>Уровень тревожности.</w:t>
      </w:r>
      <w:r w:rsidRPr="00E12782">
        <w:rPr>
          <w:sz w:val="22"/>
          <w:szCs w:val="22"/>
        </w:rPr>
        <w:t xml:space="preserve"> Высокий уровень школьной тревожности. Ребенок не может адекватно справляться с возникающими жизненными трудностями и находится в состоянии эмоциональной дестабилизации. </w:t>
      </w:r>
    </w:p>
    <w:p w:rsidR="0000056B" w:rsidRPr="00E12782" w:rsidRDefault="0000056B" w:rsidP="0000056B">
      <w:pPr>
        <w:rPr>
          <w:sz w:val="22"/>
          <w:szCs w:val="22"/>
        </w:rPr>
      </w:pPr>
      <w:r w:rsidRPr="00E12782">
        <w:rPr>
          <w:b/>
          <w:sz w:val="22"/>
          <w:szCs w:val="22"/>
        </w:rPr>
        <w:t>Работоспособность (физическая энергия)</w:t>
      </w:r>
      <w:r w:rsidRPr="00E12782">
        <w:rPr>
          <w:sz w:val="22"/>
          <w:szCs w:val="22"/>
        </w:rPr>
        <w:t xml:space="preserve">. </w:t>
      </w:r>
    </w:p>
    <w:p w:rsidR="0000056B" w:rsidRPr="00E12782" w:rsidRDefault="0000056B" w:rsidP="0000056B">
      <w:pPr>
        <w:rPr>
          <w:sz w:val="22"/>
          <w:szCs w:val="22"/>
        </w:rPr>
      </w:pPr>
      <w:r w:rsidRPr="00E12782">
        <w:rPr>
          <w:sz w:val="22"/>
          <w:szCs w:val="22"/>
        </w:rPr>
        <w:t>Анализ особенностей поведения показывает, что обучающийся не совсем готов к новой деятельности, не всегда может успешно осваиваться в новой ситуации, не способен управлять своим поведением.</w:t>
      </w:r>
    </w:p>
    <w:p w:rsidR="0000056B" w:rsidRPr="00E12782" w:rsidRDefault="0000056B" w:rsidP="0000056B">
      <w:pPr>
        <w:rPr>
          <w:sz w:val="22"/>
          <w:szCs w:val="22"/>
        </w:rPr>
      </w:pPr>
      <w:r w:rsidRPr="00E12782">
        <w:rPr>
          <w:b/>
          <w:sz w:val="22"/>
          <w:szCs w:val="22"/>
        </w:rPr>
        <w:t>Общий вывод:</w:t>
      </w:r>
    </w:p>
    <w:p w:rsidR="0000056B" w:rsidRPr="00E12782" w:rsidRDefault="0000056B" w:rsidP="0000056B">
      <w:pPr>
        <w:rPr>
          <w:sz w:val="22"/>
          <w:szCs w:val="22"/>
        </w:rPr>
      </w:pPr>
      <w:r w:rsidRPr="00E12782">
        <w:rPr>
          <w:sz w:val="22"/>
          <w:szCs w:val="22"/>
        </w:rPr>
        <w:t xml:space="preserve">В целом адаптация первоклассника проходит нормально, преобладает хорошее настроение, положительные эмоции, наблюдается позитивная самооценка. Ребёнку нравиться выполнять задания, предложенные учителем и другими специалистами. </w:t>
      </w:r>
    </w:p>
    <w:p w:rsidR="0000056B" w:rsidRPr="00E12782" w:rsidRDefault="0000056B" w:rsidP="0000056B">
      <w:pPr>
        <w:rPr>
          <w:sz w:val="22"/>
          <w:szCs w:val="22"/>
        </w:rPr>
      </w:pPr>
    </w:p>
    <w:p w:rsidR="0000056B" w:rsidRPr="00E12782" w:rsidRDefault="0000056B" w:rsidP="0000056B">
      <w:pPr>
        <w:pStyle w:val="af1"/>
        <w:jc w:val="center"/>
        <w:rPr>
          <w:rFonts w:ascii="Times New Roman" w:hAnsi="Times New Roman"/>
          <w:b/>
          <w:i/>
          <w:sz w:val="22"/>
          <w:szCs w:val="22"/>
        </w:rPr>
      </w:pPr>
      <w:r w:rsidRPr="00E12782">
        <w:rPr>
          <w:rFonts w:ascii="Times New Roman" w:hAnsi="Times New Roman"/>
          <w:b/>
          <w:i/>
          <w:sz w:val="22"/>
          <w:szCs w:val="22"/>
        </w:rPr>
        <w:t>Отчёт об адаптации обучающихся 1 класса МАОУ ООШ № 14</w:t>
      </w:r>
    </w:p>
    <w:p w:rsidR="0000056B" w:rsidRPr="00E12782" w:rsidRDefault="0000056B" w:rsidP="0000056B">
      <w:pPr>
        <w:pStyle w:val="af1"/>
        <w:jc w:val="both"/>
        <w:rPr>
          <w:rFonts w:ascii="Times New Roman" w:hAnsi="Times New Roman"/>
          <w:sz w:val="22"/>
          <w:szCs w:val="22"/>
        </w:rPr>
      </w:pPr>
    </w:p>
    <w:p w:rsidR="0000056B" w:rsidRPr="00E12782" w:rsidRDefault="0000056B" w:rsidP="0000056B">
      <w:pPr>
        <w:pStyle w:val="af1"/>
        <w:jc w:val="both"/>
        <w:rPr>
          <w:rFonts w:ascii="Times New Roman" w:hAnsi="Times New Roman"/>
          <w:sz w:val="22"/>
          <w:szCs w:val="22"/>
        </w:rPr>
      </w:pPr>
      <w:r w:rsidRPr="00E12782">
        <w:rPr>
          <w:rFonts w:ascii="Times New Roman" w:hAnsi="Times New Roman"/>
          <w:sz w:val="22"/>
          <w:szCs w:val="22"/>
        </w:rPr>
        <w:t xml:space="preserve">В первом классе – 1 человек. </w:t>
      </w:r>
    </w:p>
    <w:p w:rsidR="0000056B" w:rsidRPr="00E12782" w:rsidRDefault="0000056B" w:rsidP="0000056B">
      <w:pPr>
        <w:pStyle w:val="af1"/>
        <w:jc w:val="both"/>
        <w:rPr>
          <w:rFonts w:ascii="Times New Roman" w:hAnsi="Times New Roman"/>
          <w:sz w:val="22"/>
          <w:szCs w:val="22"/>
        </w:rPr>
      </w:pPr>
    </w:p>
    <w:p w:rsidR="0000056B" w:rsidRPr="00E12782" w:rsidRDefault="0000056B" w:rsidP="0000056B">
      <w:pPr>
        <w:pStyle w:val="af1"/>
        <w:jc w:val="both"/>
        <w:rPr>
          <w:rFonts w:ascii="Times New Roman" w:hAnsi="Times New Roman"/>
          <w:sz w:val="22"/>
          <w:szCs w:val="22"/>
        </w:rPr>
      </w:pPr>
      <w:r w:rsidRPr="00E12782">
        <w:rPr>
          <w:rFonts w:ascii="Times New Roman" w:hAnsi="Times New Roman"/>
          <w:sz w:val="22"/>
          <w:szCs w:val="22"/>
        </w:rPr>
        <w:t>Возрастной состав: 8 лет.</w:t>
      </w:r>
    </w:p>
    <w:p w:rsidR="0000056B" w:rsidRPr="00E12782" w:rsidRDefault="0000056B" w:rsidP="0000056B">
      <w:pPr>
        <w:pStyle w:val="af1"/>
        <w:jc w:val="both"/>
        <w:rPr>
          <w:rFonts w:ascii="Times New Roman" w:hAnsi="Times New Roman"/>
          <w:sz w:val="22"/>
          <w:szCs w:val="22"/>
        </w:rPr>
      </w:pPr>
    </w:p>
    <w:p w:rsidR="0000056B" w:rsidRPr="00E12782" w:rsidRDefault="0000056B" w:rsidP="0000056B">
      <w:pPr>
        <w:rPr>
          <w:sz w:val="22"/>
          <w:szCs w:val="22"/>
        </w:rPr>
      </w:pPr>
      <w:r w:rsidRPr="00E12782">
        <w:rPr>
          <w:sz w:val="22"/>
          <w:szCs w:val="22"/>
        </w:rPr>
        <w:t>До поступления в школу ребенок посещал детский сад.</w:t>
      </w:r>
    </w:p>
    <w:p w:rsidR="0000056B" w:rsidRPr="00E12782" w:rsidRDefault="0000056B" w:rsidP="0000056B">
      <w:pPr>
        <w:pStyle w:val="af1"/>
        <w:jc w:val="both"/>
        <w:rPr>
          <w:rFonts w:ascii="Times New Roman" w:hAnsi="Times New Roman"/>
          <w:sz w:val="22"/>
          <w:szCs w:val="22"/>
        </w:rPr>
      </w:pPr>
      <w:r w:rsidRPr="00E12782">
        <w:rPr>
          <w:rFonts w:ascii="Times New Roman" w:hAnsi="Times New Roman"/>
          <w:sz w:val="22"/>
          <w:szCs w:val="22"/>
        </w:rPr>
        <w:t>На контакт со взрослыми идёт не сразу, держится настороженно, требуется время, чтобы привыкнуть к взрослому.</w:t>
      </w:r>
    </w:p>
    <w:p w:rsidR="0000056B" w:rsidRPr="00E12782" w:rsidRDefault="0000056B" w:rsidP="0000056B">
      <w:pPr>
        <w:pStyle w:val="af1"/>
        <w:jc w:val="both"/>
        <w:rPr>
          <w:rFonts w:ascii="Times New Roman" w:hAnsi="Times New Roman"/>
          <w:sz w:val="22"/>
          <w:szCs w:val="22"/>
        </w:rPr>
      </w:pPr>
    </w:p>
    <w:p w:rsidR="0000056B" w:rsidRPr="00E12782" w:rsidRDefault="0000056B" w:rsidP="0000056B">
      <w:pPr>
        <w:pStyle w:val="af1"/>
        <w:jc w:val="both"/>
        <w:rPr>
          <w:rFonts w:ascii="Times New Roman" w:hAnsi="Times New Roman"/>
          <w:sz w:val="22"/>
          <w:szCs w:val="22"/>
        </w:rPr>
      </w:pPr>
      <w:r w:rsidRPr="00E12782">
        <w:rPr>
          <w:rFonts w:ascii="Times New Roman" w:hAnsi="Times New Roman"/>
          <w:sz w:val="22"/>
          <w:szCs w:val="22"/>
        </w:rPr>
        <w:t>В начальный период обучения были созданы благоприятные условия для адаптации (сокращенный рабочий день, три урока по 35 минут 4 урок – урок физкультуры или музыки, так же проводились факультативные занятия, Домашние задания не задаются, на уроке в обязательном порядке проводятся две физкультминутки в игровой форме, последние уроки проводятся в не стандартной форме - уроки – экскурсии, уроки – игры. Классное помещение проветривается во время перемен, уровень освещенности соответствует санитарным нормам. Организовано рациональное питание.</w:t>
      </w:r>
    </w:p>
    <w:p w:rsidR="0000056B" w:rsidRPr="00E12782" w:rsidRDefault="0000056B" w:rsidP="0000056B">
      <w:pPr>
        <w:pStyle w:val="af1"/>
        <w:jc w:val="both"/>
        <w:rPr>
          <w:rFonts w:ascii="Times New Roman" w:hAnsi="Times New Roman"/>
          <w:sz w:val="22"/>
          <w:szCs w:val="22"/>
        </w:rPr>
      </w:pPr>
    </w:p>
    <w:p w:rsidR="0000056B" w:rsidRPr="00E12782" w:rsidRDefault="0000056B" w:rsidP="0000056B">
      <w:pPr>
        <w:pStyle w:val="af1"/>
        <w:jc w:val="both"/>
        <w:rPr>
          <w:rFonts w:ascii="Times New Roman" w:hAnsi="Times New Roman"/>
          <w:sz w:val="22"/>
          <w:szCs w:val="22"/>
        </w:rPr>
      </w:pPr>
      <w:r w:rsidRPr="00E12782">
        <w:rPr>
          <w:rFonts w:ascii="Times New Roman" w:hAnsi="Times New Roman"/>
          <w:sz w:val="22"/>
          <w:szCs w:val="22"/>
        </w:rPr>
        <w:t>В целом родители заинтересованы жизнью своего ребёнка, ожидают от него положительных результатов с учетом способностей детей. Регулярно посещают школу по мере необходимости, поддерживают связь с педагогами</w:t>
      </w:r>
    </w:p>
    <w:p w:rsidR="0000056B" w:rsidRPr="00E12782" w:rsidRDefault="0000056B" w:rsidP="0000056B">
      <w:pPr>
        <w:pStyle w:val="af1"/>
        <w:jc w:val="both"/>
        <w:rPr>
          <w:rFonts w:ascii="Times New Roman" w:hAnsi="Times New Roman"/>
          <w:sz w:val="22"/>
          <w:szCs w:val="22"/>
        </w:rPr>
      </w:pPr>
    </w:p>
    <w:p w:rsidR="0000056B" w:rsidRPr="00E12782" w:rsidRDefault="0000056B" w:rsidP="0000056B">
      <w:pPr>
        <w:rPr>
          <w:sz w:val="22"/>
          <w:szCs w:val="22"/>
        </w:rPr>
      </w:pPr>
      <w:r w:rsidRPr="00E12782">
        <w:rPr>
          <w:sz w:val="22"/>
          <w:szCs w:val="22"/>
        </w:rPr>
        <w:t>Таким образом, задачи, которые были поставлены на адаптационный период, выполнены. Условия, для того, чтобы ребёнок быстро и безболезненно приспособился к школьной жизни, были созданы.</w:t>
      </w:r>
    </w:p>
    <w:p w:rsidR="0000056B" w:rsidRPr="00E12782" w:rsidRDefault="0000056B" w:rsidP="0000056B">
      <w:pPr>
        <w:ind w:firstLine="708"/>
        <w:jc w:val="both"/>
        <w:rPr>
          <w:sz w:val="22"/>
          <w:szCs w:val="22"/>
        </w:rPr>
      </w:pPr>
      <w:r w:rsidRPr="00E12782">
        <w:rPr>
          <w:sz w:val="22"/>
          <w:szCs w:val="22"/>
        </w:rPr>
        <w:t xml:space="preserve">Оценка  школьной мотивации была проведена по методике Н. Лускановой и методом наблюдения в апреле  2023 года в: 1-4 класс, 5-9 класс, 4-9 </w:t>
      </w:r>
      <w:r w:rsidRPr="00E12782">
        <w:rPr>
          <w:sz w:val="22"/>
          <w:szCs w:val="22"/>
        </w:rPr>
        <w:lastRenderedPageBreak/>
        <w:t>классах с тяжелой умственной отсталостью,  МАОУ ООШ №14 г. Сысерть.  По результатам диагностики выявлены следующие  результаты (представлены в таблице).</w:t>
      </w:r>
    </w:p>
    <w:tbl>
      <w:tblPr>
        <w:tblW w:w="0" w:type="auto"/>
        <w:tblInd w:w="-459" w:type="dxa"/>
        <w:tblLook w:val="04A0"/>
      </w:tblPr>
      <w:tblGrid>
        <w:gridCol w:w="727"/>
        <w:gridCol w:w="222"/>
        <w:gridCol w:w="13408"/>
        <w:gridCol w:w="222"/>
        <w:gridCol w:w="222"/>
        <w:gridCol w:w="222"/>
        <w:gridCol w:w="222"/>
      </w:tblGrid>
      <w:tr w:rsidR="0000056B" w:rsidRPr="00E12782" w:rsidTr="004A1D7B">
        <w:tc>
          <w:tcPr>
            <w:tcW w:w="727" w:type="dxa"/>
          </w:tcPr>
          <w:p w:rsidR="0000056B" w:rsidRPr="00E12782" w:rsidRDefault="0000056B" w:rsidP="004A1D7B">
            <w:pPr>
              <w:jc w:val="center"/>
              <w:rPr>
                <w:sz w:val="22"/>
                <w:szCs w:val="22"/>
              </w:rPr>
            </w:pPr>
          </w:p>
        </w:tc>
        <w:tc>
          <w:tcPr>
            <w:tcW w:w="0" w:type="auto"/>
          </w:tcPr>
          <w:p w:rsidR="0000056B" w:rsidRPr="00E12782" w:rsidRDefault="0000056B" w:rsidP="004A1D7B">
            <w:pPr>
              <w:jc w:val="center"/>
              <w:rPr>
                <w:sz w:val="22"/>
                <w:szCs w:val="22"/>
              </w:rPr>
            </w:pPr>
          </w:p>
        </w:tc>
        <w:tc>
          <w:tcPr>
            <w:tcW w:w="0" w:type="auto"/>
          </w:tcPr>
          <w:p w:rsidR="0000056B" w:rsidRPr="00E12782" w:rsidRDefault="0000056B" w:rsidP="004A1D7B">
            <w:pPr>
              <w:jc w:val="center"/>
              <w:rPr>
                <w:sz w:val="22"/>
                <w:szCs w:val="22"/>
              </w:rPr>
            </w:pPr>
          </w:p>
        </w:tc>
        <w:tc>
          <w:tcPr>
            <w:tcW w:w="0" w:type="auto"/>
          </w:tcPr>
          <w:p w:rsidR="0000056B" w:rsidRPr="00E12782" w:rsidRDefault="0000056B" w:rsidP="004A1D7B">
            <w:pPr>
              <w:jc w:val="center"/>
              <w:rPr>
                <w:sz w:val="22"/>
                <w:szCs w:val="22"/>
              </w:rPr>
            </w:pPr>
          </w:p>
        </w:tc>
        <w:tc>
          <w:tcPr>
            <w:tcW w:w="0" w:type="auto"/>
          </w:tcPr>
          <w:p w:rsidR="0000056B" w:rsidRPr="00E12782" w:rsidRDefault="0000056B" w:rsidP="004A1D7B">
            <w:pPr>
              <w:jc w:val="center"/>
              <w:rPr>
                <w:sz w:val="22"/>
                <w:szCs w:val="22"/>
              </w:rPr>
            </w:pPr>
          </w:p>
        </w:tc>
        <w:tc>
          <w:tcPr>
            <w:tcW w:w="0" w:type="auto"/>
          </w:tcPr>
          <w:p w:rsidR="0000056B" w:rsidRPr="00E12782" w:rsidRDefault="0000056B" w:rsidP="004A1D7B">
            <w:pPr>
              <w:jc w:val="center"/>
              <w:rPr>
                <w:sz w:val="22"/>
                <w:szCs w:val="22"/>
              </w:rPr>
            </w:pPr>
          </w:p>
        </w:tc>
        <w:tc>
          <w:tcPr>
            <w:tcW w:w="0" w:type="auto"/>
          </w:tcPr>
          <w:p w:rsidR="0000056B" w:rsidRPr="00E12782" w:rsidRDefault="0000056B" w:rsidP="004A1D7B">
            <w:pPr>
              <w:jc w:val="center"/>
              <w:rPr>
                <w:sz w:val="22"/>
                <w:szCs w:val="22"/>
              </w:rPr>
            </w:pPr>
          </w:p>
        </w:tc>
      </w:tr>
      <w:tr w:rsidR="0000056B" w:rsidRPr="00E12782" w:rsidTr="004A1D7B">
        <w:tc>
          <w:tcPr>
            <w:tcW w:w="727" w:type="dxa"/>
          </w:tcPr>
          <w:p w:rsidR="0000056B" w:rsidRPr="00E12782" w:rsidRDefault="0000056B" w:rsidP="004A1D7B">
            <w:pPr>
              <w:jc w:val="center"/>
              <w:rPr>
                <w:sz w:val="22"/>
                <w:szCs w:val="22"/>
              </w:rPr>
            </w:pPr>
          </w:p>
        </w:tc>
        <w:tc>
          <w:tcPr>
            <w:tcW w:w="0" w:type="auto"/>
          </w:tcPr>
          <w:p w:rsidR="0000056B" w:rsidRPr="00E12782" w:rsidRDefault="0000056B" w:rsidP="004A1D7B">
            <w:pPr>
              <w:jc w:val="center"/>
              <w:rPr>
                <w:sz w:val="22"/>
                <w:szCs w:val="22"/>
              </w:rPr>
            </w:pPr>
          </w:p>
        </w:tc>
        <w:tc>
          <w:tcPr>
            <w:tcW w:w="0" w:type="auto"/>
          </w:tcPr>
          <w:p w:rsidR="0000056B" w:rsidRPr="00E12782" w:rsidRDefault="0000056B" w:rsidP="004A1D7B">
            <w:pPr>
              <w:jc w:val="center"/>
              <w:rPr>
                <w:sz w:val="22"/>
                <w:szCs w:val="22"/>
              </w:rPr>
            </w:pPr>
          </w:p>
          <w:tbl>
            <w:tblPr>
              <w:tblW w:w="8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85"/>
              <w:gridCol w:w="1471"/>
              <w:gridCol w:w="1383"/>
              <w:gridCol w:w="1560"/>
              <w:gridCol w:w="1701"/>
              <w:gridCol w:w="1417"/>
            </w:tblGrid>
            <w:tr w:rsidR="0000056B" w:rsidRPr="00E12782" w:rsidTr="004A1D7B">
              <w:trPr>
                <w:trHeight w:val="1196"/>
              </w:trPr>
              <w:tc>
                <w:tcPr>
                  <w:tcW w:w="1285" w:type="dxa"/>
                </w:tcPr>
                <w:p w:rsidR="0000056B" w:rsidRPr="00E12782" w:rsidRDefault="0000056B" w:rsidP="004A1D7B">
                  <w:pPr>
                    <w:tabs>
                      <w:tab w:val="left" w:pos="567"/>
                    </w:tabs>
                    <w:jc w:val="both"/>
                    <w:rPr>
                      <w:sz w:val="22"/>
                      <w:szCs w:val="22"/>
                    </w:rPr>
                  </w:pPr>
                  <w:r w:rsidRPr="00E12782">
                    <w:rPr>
                      <w:sz w:val="22"/>
                      <w:szCs w:val="22"/>
                    </w:rPr>
                    <w:t>Класс</w:t>
                  </w:r>
                </w:p>
              </w:tc>
              <w:tc>
                <w:tcPr>
                  <w:tcW w:w="1471" w:type="dxa"/>
                </w:tcPr>
                <w:p w:rsidR="0000056B" w:rsidRPr="00E12782" w:rsidRDefault="0000056B" w:rsidP="004A1D7B">
                  <w:pPr>
                    <w:tabs>
                      <w:tab w:val="left" w:pos="567"/>
                    </w:tabs>
                    <w:jc w:val="both"/>
                    <w:rPr>
                      <w:sz w:val="22"/>
                      <w:szCs w:val="22"/>
                    </w:rPr>
                  </w:pPr>
                  <w:r w:rsidRPr="00E12782">
                    <w:rPr>
                      <w:sz w:val="22"/>
                      <w:szCs w:val="22"/>
                    </w:rPr>
                    <w:t xml:space="preserve">Высокий уровень школьной мотивации </w:t>
                  </w:r>
                </w:p>
              </w:tc>
              <w:tc>
                <w:tcPr>
                  <w:tcW w:w="1383" w:type="dxa"/>
                </w:tcPr>
                <w:p w:rsidR="0000056B" w:rsidRPr="00E12782" w:rsidRDefault="0000056B" w:rsidP="004A1D7B">
                  <w:pPr>
                    <w:tabs>
                      <w:tab w:val="left" w:pos="567"/>
                    </w:tabs>
                    <w:jc w:val="both"/>
                    <w:rPr>
                      <w:sz w:val="22"/>
                      <w:szCs w:val="22"/>
                    </w:rPr>
                  </w:pPr>
                  <w:r w:rsidRPr="00E12782">
                    <w:rPr>
                      <w:sz w:val="22"/>
                      <w:szCs w:val="22"/>
                    </w:rPr>
                    <w:t>Хорошая школьная мотивация</w:t>
                  </w:r>
                </w:p>
              </w:tc>
              <w:tc>
                <w:tcPr>
                  <w:tcW w:w="1560" w:type="dxa"/>
                </w:tcPr>
                <w:p w:rsidR="0000056B" w:rsidRPr="00E12782" w:rsidRDefault="0000056B" w:rsidP="004A1D7B">
                  <w:pPr>
                    <w:tabs>
                      <w:tab w:val="left" w:pos="567"/>
                    </w:tabs>
                    <w:jc w:val="both"/>
                    <w:rPr>
                      <w:sz w:val="22"/>
                      <w:szCs w:val="22"/>
                    </w:rPr>
                  </w:pPr>
                  <w:r w:rsidRPr="00E12782">
                    <w:rPr>
                      <w:sz w:val="22"/>
                      <w:szCs w:val="22"/>
                    </w:rPr>
                    <w:t>Позитивное отношение к школе</w:t>
                  </w:r>
                </w:p>
              </w:tc>
              <w:tc>
                <w:tcPr>
                  <w:tcW w:w="1701" w:type="dxa"/>
                </w:tcPr>
                <w:p w:rsidR="0000056B" w:rsidRPr="00E12782" w:rsidRDefault="0000056B" w:rsidP="004A1D7B">
                  <w:pPr>
                    <w:tabs>
                      <w:tab w:val="left" w:pos="567"/>
                    </w:tabs>
                    <w:jc w:val="both"/>
                    <w:rPr>
                      <w:sz w:val="22"/>
                      <w:szCs w:val="22"/>
                    </w:rPr>
                  </w:pPr>
                  <w:r w:rsidRPr="00E12782">
                    <w:rPr>
                      <w:sz w:val="22"/>
                      <w:szCs w:val="22"/>
                    </w:rPr>
                    <w:t>Низкая школьная мотивация</w:t>
                  </w:r>
                </w:p>
              </w:tc>
              <w:tc>
                <w:tcPr>
                  <w:tcW w:w="1417" w:type="dxa"/>
                </w:tcPr>
                <w:p w:rsidR="0000056B" w:rsidRPr="00E12782" w:rsidRDefault="0000056B" w:rsidP="004A1D7B">
                  <w:pPr>
                    <w:tabs>
                      <w:tab w:val="left" w:pos="567"/>
                    </w:tabs>
                    <w:jc w:val="both"/>
                    <w:rPr>
                      <w:sz w:val="22"/>
                      <w:szCs w:val="22"/>
                    </w:rPr>
                  </w:pPr>
                  <w:r w:rsidRPr="00E12782">
                    <w:rPr>
                      <w:sz w:val="22"/>
                      <w:szCs w:val="22"/>
                    </w:rPr>
                    <w:t>Негативное отношение к школе</w:t>
                  </w:r>
                </w:p>
              </w:tc>
            </w:tr>
            <w:tr w:rsidR="0000056B" w:rsidRPr="00E12782" w:rsidTr="004A1D7B">
              <w:trPr>
                <w:trHeight w:val="393"/>
              </w:trPr>
              <w:tc>
                <w:tcPr>
                  <w:tcW w:w="1285" w:type="dxa"/>
                </w:tcPr>
                <w:p w:rsidR="0000056B" w:rsidRPr="00E12782" w:rsidRDefault="0000056B" w:rsidP="004A1D7B">
                  <w:pPr>
                    <w:tabs>
                      <w:tab w:val="left" w:pos="567"/>
                    </w:tabs>
                    <w:jc w:val="both"/>
                    <w:rPr>
                      <w:b/>
                      <w:sz w:val="22"/>
                      <w:szCs w:val="22"/>
                    </w:rPr>
                  </w:pPr>
                  <w:r w:rsidRPr="00E12782">
                    <w:rPr>
                      <w:b/>
                      <w:sz w:val="22"/>
                      <w:szCs w:val="22"/>
                    </w:rPr>
                    <w:t>6</w:t>
                  </w:r>
                </w:p>
              </w:tc>
              <w:tc>
                <w:tcPr>
                  <w:tcW w:w="1471" w:type="dxa"/>
                </w:tcPr>
                <w:p w:rsidR="0000056B" w:rsidRPr="00E12782" w:rsidRDefault="0000056B" w:rsidP="004A1D7B">
                  <w:pPr>
                    <w:tabs>
                      <w:tab w:val="left" w:pos="567"/>
                    </w:tabs>
                    <w:jc w:val="both"/>
                    <w:rPr>
                      <w:sz w:val="22"/>
                      <w:szCs w:val="22"/>
                    </w:rPr>
                  </w:pPr>
                  <w:r w:rsidRPr="00E12782">
                    <w:rPr>
                      <w:sz w:val="22"/>
                      <w:szCs w:val="22"/>
                    </w:rPr>
                    <w:t>0</w:t>
                  </w:r>
                </w:p>
              </w:tc>
              <w:tc>
                <w:tcPr>
                  <w:tcW w:w="1383" w:type="dxa"/>
                </w:tcPr>
                <w:p w:rsidR="0000056B" w:rsidRPr="00E12782" w:rsidRDefault="0000056B" w:rsidP="004A1D7B">
                  <w:pPr>
                    <w:tabs>
                      <w:tab w:val="left" w:pos="567"/>
                    </w:tabs>
                    <w:jc w:val="both"/>
                    <w:rPr>
                      <w:sz w:val="22"/>
                      <w:szCs w:val="22"/>
                    </w:rPr>
                  </w:pPr>
                  <w:r w:rsidRPr="00E12782">
                    <w:rPr>
                      <w:sz w:val="22"/>
                      <w:szCs w:val="22"/>
                    </w:rPr>
                    <w:t>40%</w:t>
                  </w:r>
                </w:p>
              </w:tc>
              <w:tc>
                <w:tcPr>
                  <w:tcW w:w="1560" w:type="dxa"/>
                </w:tcPr>
                <w:p w:rsidR="0000056B" w:rsidRPr="00E12782" w:rsidRDefault="0000056B" w:rsidP="004A1D7B">
                  <w:pPr>
                    <w:tabs>
                      <w:tab w:val="left" w:pos="567"/>
                    </w:tabs>
                    <w:jc w:val="both"/>
                    <w:rPr>
                      <w:sz w:val="22"/>
                      <w:szCs w:val="22"/>
                    </w:rPr>
                  </w:pPr>
                  <w:r w:rsidRPr="00E12782">
                    <w:rPr>
                      <w:sz w:val="22"/>
                      <w:szCs w:val="22"/>
                    </w:rPr>
                    <w:t>30%</w:t>
                  </w:r>
                </w:p>
              </w:tc>
              <w:tc>
                <w:tcPr>
                  <w:tcW w:w="1701" w:type="dxa"/>
                </w:tcPr>
                <w:p w:rsidR="0000056B" w:rsidRPr="00E12782" w:rsidRDefault="0000056B" w:rsidP="004A1D7B">
                  <w:pPr>
                    <w:tabs>
                      <w:tab w:val="left" w:pos="567"/>
                      <w:tab w:val="center" w:pos="714"/>
                    </w:tabs>
                    <w:jc w:val="both"/>
                    <w:rPr>
                      <w:sz w:val="22"/>
                      <w:szCs w:val="22"/>
                    </w:rPr>
                  </w:pPr>
                  <w:r w:rsidRPr="00E12782">
                    <w:rPr>
                      <w:sz w:val="22"/>
                      <w:szCs w:val="22"/>
                    </w:rPr>
                    <w:t>20%</w:t>
                  </w:r>
                </w:p>
              </w:tc>
              <w:tc>
                <w:tcPr>
                  <w:tcW w:w="1417" w:type="dxa"/>
                </w:tcPr>
                <w:p w:rsidR="0000056B" w:rsidRPr="00E12782" w:rsidRDefault="0000056B" w:rsidP="004A1D7B">
                  <w:pPr>
                    <w:tabs>
                      <w:tab w:val="left" w:pos="567"/>
                    </w:tabs>
                    <w:jc w:val="both"/>
                    <w:rPr>
                      <w:sz w:val="22"/>
                      <w:szCs w:val="22"/>
                    </w:rPr>
                  </w:pPr>
                  <w:r w:rsidRPr="00E12782">
                    <w:rPr>
                      <w:sz w:val="22"/>
                      <w:szCs w:val="22"/>
                    </w:rPr>
                    <w:t>10%</w:t>
                  </w:r>
                </w:p>
              </w:tc>
            </w:tr>
            <w:tr w:rsidR="0000056B" w:rsidRPr="00E12782" w:rsidTr="004A1D7B">
              <w:trPr>
                <w:trHeight w:val="393"/>
              </w:trPr>
              <w:tc>
                <w:tcPr>
                  <w:tcW w:w="1285" w:type="dxa"/>
                </w:tcPr>
                <w:p w:rsidR="0000056B" w:rsidRPr="00E12782" w:rsidRDefault="0000056B" w:rsidP="004A1D7B">
                  <w:pPr>
                    <w:tabs>
                      <w:tab w:val="left" w:pos="567"/>
                    </w:tabs>
                    <w:jc w:val="both"/>
                    <w:rPr>
                      <w:b/>
                      <w:sz w:val="22"/>
                      <w:szCs w:val="22"/>
                    </w:rPr>
                  </w:pPr>
                  <w:r w:rsidRPr="00E12782">
                    <w:rPr>
                      <w:b/>
                      <w:sz w:val="22"/>
                      <w:szCs w:val="22"/>
                    </w:rPr>
                    <w:t>7</w:t>
                  </w:r>
                </w:p>
              </w:tc>
              <w:tc>
                <w:tcPr>
                  <w:tcW w:w="1471" w:type="dxa"/>
                </w:tcPr>
                <w:p w:rsidR="0000056B" w:rsidRPr="00E12782" w:rsidRDefault="0000056B" w:rsidP="004A1D7B">
                  <w:pPr>
                    <w:tabs>
                      <w:tab w:val="left" w:pos="567"/>
                    </w:tabs>
                    <w:jc w:val="both"/>
                    <w:rPr>
                      <w:sz w:val="22"/>
                      <w:szCs w:val="22"/>
                    </w:rPr>
                  </w:pPr>
                  <w:r w:rsidRPr="00E12782">
                    <w:rPr>
                      <w:sz w:val="22"/>
                      <w:szCs w:val="22"/>
                    </w:rPr>
                    <w:t>10%</w:t>
                  </w:r>
                </w:p>
              </w:tc>
              <w:tc>
                <w:tcPr>
                  <w:tcW w:w="1383" w:type="dxa"/>
                </w:tcPr>
                <w:p w:rsidR="0000056B" w:rsidRPr="00E12782" w:rsidRDefault="0000056B" w:rsidP="004A1D7B">
                  <w:pPr>
                    <w:tabs>
                      <w:tab w:val="left" w:pos="567"/>
                    </w:tabs>
                    <w:jc w:val="both"/>
                    <w:rPr>
                      <w:sz w:val="22"/>
                      <w:szCs w:val="22"/>
                    </w:rPr>
                  </w:pPr>
                  <w:r w:rsidRPr="00E12782">
                    <w:rPr>
                      <w:sz w:val="22"/>
                      <w:szCs w:val="22"/>
                    </w:rPr>
                    <w:t>10%</w:t>
                  </w:r>
                </w:p>
              </w:tc>
              <w:tc>
                <w:tcPr>
                  <w:tcW w:w="1560" w:type="dxa"/>
                </w:tcPr>
                <w:p w:rsidR="0000056B" w:rsidRPr="00E12782" w:rsidRDefault="0000056B" w:rsidP="004A1D7B">
                  <w:pPr>
                    <w:tabs>
                      <w:tab w:val="left" w:pos="567"/>
                    </w:tabs>
                    <w:jc w:val="both"/>
                    <w:rPr>
                      <w:sz w:val="22"/>
                      <w:szCs w:val="22"/>
                    </w:rPr>
                  </w:pPr>
                  <w:r w:rsidRPr="00E12782">
                    <w:rPr>
                      <w:sz w:val="22"/>
                      <w:szCs w:val="22"/>
                    </w:rPr>
                    <w:t>40%</w:t>
                  </w:r>
                </w:p>
              </w:tc>
              <w:tc>
                <w:tcPr>
                  <w:tcW w:w="1701" w:type="dxa"/>
                </w:tcPr>
                <w:p w:rsidR="0000056B" w:rsidRPr="00E12782" w:rsidRDefault="0000056B" w:rsidP="004A1D7B">
                  <w:pPr>
                    <w:tabs>
                      <w:tab w:val="left" w:pos="567"/>
                      <w:tab w:val="center" w:pos="714"/>
                    </w:tabs>
                    <w:jc w:val="both"/>
                    <w:rPr>
                      <w:sz w:val="22"/>
                      <w:szCs w:val="22"/>
                    </w:rPr>
                  </w:pPr>
                  <w:r w:rsidRPr="00E12782">
                    <w:rPr>
                      <w:sz w:val="22"/>
                      <w:szCs w:val="22"/>
                    </w:rPr>
                    <w:t>30%</w:t>
                  </w:r>
                </w:p>
              </w:tc>
              <w:tc>
                <w:tcPr>
                  <w:tcW w:w="1417" w:type="dxa"/>
                </w:tcPr>
                <w:p w:rsidR="0000056B" w:rsidRPr="00E12782" w:rsidRDefault="0000056B" w:rsidP="004A1D7B">
                  <w:pPr>
                    <w:tabs>
                      <w:tab w:val="left" w:pos="567"/>
                    </w:tabs>
                    <w:jc w:val="both"/>
                    <w:rPr>
                      <w:sz w:val="22"/>
                      <w:szCs w:val="22"/>
                    </w:rPr>
                  </w:pPr>
                  <w:r w:rsidRPr="00E12782">
                    <w:rPr>
                      <w:sz w:val="22"/>
                      <w:szCs w:val="22"/>
                    </w:rPr>
                    <w:t>10%</w:t>
                  </w:r>
                </w:p>
              </w:tc>
            </w:tr>
            <w:tr w:rsidR="0000056B" w:rsidRPr="00E12782" w:rsidTr="004A1D7B">
              <w:trPr>
                <w:trHeight w:val="393"/>
              </w:trPr>
              <w:tc>
                <w:tcPr>
                  <w:tcW w:w="1285" w:type="dxa"/>
                </w:tcPr>
                <w:p w:rsidR="0000056B" w:rsidRPr="00E12782" w:rsidRDefault="0000056B" w:rsidP="004A1D7B">
                  <w:pPr>
                    <w:tabs>
                      <w:tab w:val="left" w:pos="567"/>
                    </w:tabs>
                    <w:jc w:val="both"/>
                    <w:rPr>
                      <w:b/>
                      <w:sz w:val="22"/>
                      <w:szCs w:val="22"/>
                    </w:rPr>
                  </w:pPr>
                  <w:r w:rsidRPr="00E12782">
                    <w:rPr>
                      <w:b/>
                      <w:sz w:val="22"/>
                      <w:szCs w:val="22"/>
                    </w:rPr>
                    <w:t>8</w:t>
                  </w:r>
                </w:p>
              </w:tc>
              <w:tc>
                <w:tcPr>
                  <w:tcW w:w="1471" w:type="dxa"/>
                </w:tcPr>
                <w:p w:rsidR="0000056B" w:rsidRPr="00E12782" w:rsidRDefault="0000056B" w:rsidP="004A1D7B">
                  <w:pPr>
                    <w:tabs>
                      <w:tab w:val="left" w:pos="567"/>
                    </w:tabs>
                    <w:jc w:val="both"/>
                    <w:rPr>
                      <w:sz w:val="22"/>
                      <w:szCs w:val="22"/>
                    </w:rPr>
                  </w:pPr>
                  <w:r w:rsidRPr="00E12782">
                    <w:rPr>
                      <w:sz w:val="22"/>
                      <w:szCs w:val="22"/>
                    </w:rPr>
                    <w:t>0</w:t>
                  </w:r>
                </w:p>
              </w:tc>
              <w:tc>
                <w:tcPr>
                  <w:tcW w:w="1383" w:type="dxa"/>
                </w:tcPr>
                <w:p w:rsidR="0000056B" w:rsidRPr="00E12782" w:rsidRDefault="0000056B" w:rsidP="004A1D7B">
                  <w:pPr>
                    <w:tabs>
                      <w:tab w:val="left" w:pos="567"/>
                    </w:tabs>
                    <w:jc w:val="both"/>
                    <w:rPr>
                      <w:sz w:val="22"/>
                      <w:szCs w:val="22"/>
                    </w:rPr>
                  </w:pPr>
                  <w:r w:rsidRPr="00E12782">
                    <w:rPr>
                      <w:sz w:val="22"/>
                      <w:szCs w:val="22"/>
                    </w:rPr>
                    <w:t>30%</w:t>
                  </w:r>
                </w:p>
              </w:tc>
              <w:tc>
                <w:tcPr>
                  <w:tcW w:w="1560" w:type="dxa"/>
                </w:tcPr>
                <w:p w:rsidR="0000056B" w:rsidRPr="00E12782" w:rsidRDefault="0000056B" w:rsidP="004A1D7B">
                  <w:pPr>
                    <w:tabs>
                      <w:tab w:val="left" w:pos="567"/>
                    </w:tabs>
                    <w:jc w:val="both"/>
                    <w:rPr>
                      <w:sz w:val="22"/>
                      <w:szCs w:val="22"/>
                    </w:rPr>
                  </w:pPr>
                  <w:r w:rsidRPr="00E12782">
                    <w:rPr>
                      <w:sz w:val="22"/>
                      <w:szCs w:val="22"/>
                    </w:rPr>
                    <w:t>0</w:t>
                  </w:r>
                </w:p>
              </w:tc>
              <w:tc>
                <w:tcPr>
                  <w:tcW w:w="1701" w:type="dxa"/>
                </w:tcPr>
                <w:p w:rsidR="0000056B" w:rsidRPr="00E12782" w:rsidRDefault="0000056B" w:rsidP="004A1D7B">
                  <w:pPr>
                    <w:tabs>
                      <w:tab w:val="left" w:pos="567"/>
                    </w:tabs>
                    <w:jc w:val="both"/>
                    <w:rPr>
                      <w:sz w:val="22"/>
                      <w:szCs w:val="22"/>
                    </w:rPr>
                  </w:pPr>
                  <w:r w:rsidRPr="00E12782">
                    <w:rPr>
                      <w:sz w:val="22"/>
                      <w:szCs w:val="22"/>
                    </w:rPr>
                    <w:t>60%</w:t>
                  </w:r>
                </w:p>
              </w:tc>
              <w:tc>
                <w:tcPr>
                  <w:tcW w:w="1417" w:type="dxa"/>
                </w:tcPr>
                <w:p w:rsidR="0000056B" w:rsidRPr="00E12782" w:rsidRDefault="0000056B" w:rsidP="004A1D7B">
                  <w:pPr>
                    <w:tabs>
                      <w:tab w:val="left" w:pos="567"/>
                    </w:tabs>
                    <w:jc w:val="both"/>
                    <w:rPr>
                      <w:sz w:val="22"/>
                      <w:szCs w:val="22"/>
                    </w:rPr>
                  </w:pPr>
                  <w:r w:rsidRPr="00E12782">
                    <w:rPr>
                      <w:sz w:val="22"/>
                      <w:szCs w:val="22"/>
                    </w:rPr>
                    <w:t>10%</w:t>
                  </w:r>
                </w:p>
              </w:tc>
            </w:tr>
            <w:tr w:rsidR="0000056B" w:rsidRPr="00E12782" w:rsidTr="004A1D7B">
              <w:trPr>
                <w:trHeight w:val="408"/>
              </w:trPr>
              <w:tc>
                <w:tcPr>
                  <w:tcW w:w="1285" w:type="dxa"/>
                </w:tcPr>
                <w:p w:rsidR="0000056B" w:rsidRPr="00E12782" w:rsidRDefault="0000056B" w:rsidP="004A1D7B">
                  <w:pPr>
                    <w:tabs>
                      <w:tab w:val="left" w:pos="567"/>
                    </w:tabs>
                    <w:jc w:val="both"/>
                    <w:rPr>
                      <w:b/>
                      <w:sz w:val="22"/>
                      <w:szCs w:val="22"/>
                    </w:rPr>
                  </w:pPr>
                  <w:r w:rsidRPr="00E12782">
                    <w:rPr>
                      <w:b/>
                      <w:sz w:val="22"/>
                      <w:szCs w:val="22"/>
                    </w:rPr>
                    <w:t>9</w:t>
                  </w:r>
                </w:p>
              </w:tc>
              <w:tc>
                <w:tcPr>
                  <w:tcW w:w="1471" w:type="dxa"/>
                </w:tcPr>
                <w:p w:rsidR="0000056B" w:rsidRPr="00E12782" w:rsidRDefault="0000056B" w:rsidP="004A1D7B">
                  <w:pPr>
                    <w:tabs>
                      <w:tab w:val="left" w:pos="567"/>
                    </w:tabs>
                    <w:jc w:val="both"/>
                    <w:rPr>
                      <w:sz w:val="22"/>
                      <w:szCs w:val="22"/>
                    </w:rPr>
                  </w:pPr>
                  <w:r w:rsidRPr="00E12782">
                    <w:rPr>
                      <w:sz w:val="22"/>
                      <w:szCs w:val="22"/>
                    </w:rPr>
                    <w:t>0</w:t>
                  </w:r>
                </w:p>
              </w:tc>
              <w:tc>
                <w:tcPr>
                  <w:tcW w:w="1383" w:type="dxa"/>
                </w:tcPr>
                <w:p w:rsidR="0000056B" w:rsidRPr="00E12782" w:rsidRDefault="0000056B" w:rsidP="004A1D7B">
                  <w:pPr>
                    <w:tabs>
                      <w:tab w:val="left" w:pos="567"/>
                    </w:tabs>
                    <w:jc w:val="both"/>
                    <w:rPr>
                      <w:sz w:val="22"/>
                      <w:szCs w:val="22"/>
                    </w:rPr>
                  </w:pPr>
                  <w:r w:rsidRPr="00E12782">
                    <w:rPr>
                      <w:sz w:val="22"/>
                      <w:szCs w:val="22"/>
                    </w:rPr>
                    <w:t>10 %</w:t>
                  </w:r>
                </w:p>
              </w:tc>
              <w:tc>
                <w:tcPr>
                  <w:tcW w:w="1560" w:type="dxa"/>
                </w:tcPr>
                <w:p w:rsidR="0000056B" w:rsidRPr="00E12782" w:rsidRDefault="0000056B" w:rsidP="004A1D7B">
                  <w:pPr>
                    <w:tabs>
                      <w:tab w:val="left" w:pos="567"/>
                    </w:tabs>
                    <w:jc w:val="both"/>
                    <w:rPr>
                      <w:sz w:val="22"/>
                      <w:szCs w:val="22"/>
                    </w:rPr>
                  </w:pPr>
                  <w:r w:rsidRPr="00E12782">
                    <w:rPr>
                      <w:sz w:val="22"/>
                      <w:szCs w:val="22"/>
                    </w:rPr>
                    <w:t>30%</w:t>
                  </w:r>
                </w:p>
              </w:tc>
              <w:tc>
                <w:tcPr>
                  <w:tcW w:w="1701" w:type="dxa"/>
                </w:tcPr>
                <w:p w:rsidR="0000056B" w:rsidRPr="00E12782" w:rsidRDefault="0000056B" w:rsidP="004A1D7B">
                  <w:pPr>
                    <w:tabs>
                      <w:tab w:val="left" w:pos="567"/>
                    </w:tabs>
                    <w:jc w:val="both"/>
                    <w:rPr>
                      <w:sz w:val="22"/>
                      <w:szCs w:val="22"/>
                    </w:rPr>
                  </w:pPr>
                  <w:r w:rsidRPr="00E12782">
                    <w:rPr>
                      <w:sz w:val="22"/>
                      <w:szCs w:val="22"/>
                    </w:rPr>
                    <w:t>30%</w:t>
                  </w:r>
                </w:p>
              </w:tc>
              <w:tc>
                <w:tcPr>
                  <w:tcW w:w="1417" w:type="dxa"/>
                </w:tcPr>
                <w:p w:rsidR="0000056B" w:rsidRPr="00E12782" w:rsidRDefault="0000056B" w:rsidP="004A1D7B">
                  <w:pPr>
                    <w:tabs>
                      <w:tab w:val="left" w:pos="567"/>
                    </w:tabs>
                    <w:jc w:val="both"/>
                    <w:rPr>
                      <w:sz w:val="22"/>
                      <w:szCs w:val="22"/>
                    </w:rPr>
                  </w:pPr>
                  <w:r w:rsidRPr="00E12782">
                    <w:rPr>
                      <w:sz w:val="22"/>
                      <w:szCs w:val="22"/>
                    </w:rPr>
                    <w:t>30%</w:t>
                  </w:r>
                </w:p>
              </w:tc>
            </w:tr>
          </w:tbl>
          <w:p w:rsidR="0000056B" w:rsidRPr="00E12782" w:rsidRDefault="0000056B" w:rsidP="004A1D7B">
            <w:pPr>
              <w:jc w:val="center"/>
              <w:rPr>
                <w:sz w:val="22"/>
                <w:szCs w:val="22"/>
              </w:rPr>
            </w:pPr>
          </w:p>
        </w:tc>
        <w:tc>
          <w:tcPr>
            <w:tcW w:w="0" w:type="auto"/>
          </w:tcPr>
          <w:p w:rsidR="0000056B" w:rsidRPr="00E12782" w:rsidRDefault="0000056B" w:rsidP="004A1D7B">
            <w:pPr>
              <w:jc w:val="center"/>
              <w:rPr>
                <w:sz w:val="22"/>
                <w:szCs w:val="22"/>
              </w:rPr>
            </w:pPr>
          </w:p>
        </w:tc>
        <w:tc>
          <w:tcPr>
            <w:tcW w:w="0" w:type="auto"/>
          </w:tcPr>
          <w:p w:rsidR="0000056B" w:rsidRPr="00E12782" w:rsidRDefault="0000056B" w:rsidP="004A1D7B">
            <w:pPr>
              <w:jc w:val="center"/>
              <w:rPr>
                <w:sz w:val="22"/>
                <w:szCs w:val="22"/>
              </w:rPr>
            </w:pPr>
          </w:p>
        </w:tc>
        <w:tc>
          <w:tcPr>
            <w:tcW w:w="0" w:type="auto"/>
          </w:tcPr>
          <w:p w:rsidR="0000056B" w:rsidRPr="00E12782" w:rsidRDefault="0000056B" w:rsidP="004A1D7B">
            <w:pPr>
              <w:jc w:val="center"/>
              <w:rPr>
                <w:sz w:val="22"/>
                <w:szCs w:val="22"/>
              </w:rPr>
            </w:pPr>
          </w:p>
        </w:tc>
        <w:tc>
          <w:tcPr>
            <w:tcW w:w="0" w:type="auto"/>
          </w:tcPr>
          <w:p w:rsidR="0000056B" w:rsidRPr="00E12782" w:rsidRDefault="0000056B" w:rsidP="004A1D7B">
            <w:pPr>
              <w:jc w:val="center"/>
              <w:rPr>
                <w:sz w:val="22"/>
                <w:szCs w:val="22"/>
              </w:rPr>
            </w:pPr>
          </w:p>
        </w:tc>
      </w:tr>
      <w:tr w:rsidR="0000056B" w:rsidRPr="00E12782" w:rsidTr="004A1D7B">
        <w:tc>
          <w:tcPr>
            <w:tcW w:w="727" w:type="dxa"/>
          </w:tcPr>
          <w:p w:rsidR="0000056B" w:rsidRPr="00E12782" w:rsidRDefault="0000056B" w:rsidP="004A1D7B">
            <w:pPr>
              <w:jc w:val="center"/>
              <w:rPr>
                <w:sz w:val="22"/>
                <w:szCs w:val="22"/>
              </w:rPr>
            </w:pPr>
          </w:p>
        </w:tc>
        <w:tc>
          <w:tcPr>
            <w:tcW w:w="0" w:type="auto"/>
          </w:tcPr>
          <w:p w:rsidR="0000056B" w:rsidRPr="00E12782" w:rsidRDefault="0000056B" w:rsidP="004A1D7B">
            <w:pPr>
              <w:jc w:val="center"/>
              <w:rPr>
                <w:sz w:val="22"/>
                <w:szCs w:val="22"/>
              </w:rPr>
            </w:pPr>
          </w:p>
        </w:tc>
        <w:tc>
          <w:tcPr>
            <w:tcW w:w="0" w:type="auto"/>
          </w:tcPr>
          <w:p w:rsidR="0000056B" w:rsidRPr="00E12782" w:rsidRDefault="0000056B" w:rsidP="004A1D7B">
            <w:pPr>
              <w:jc w:val="center"/>
              <w:rPr>
                <w:sz w:val="22"/>
                <w:szCs w:val="22"/>
              </w:rPr>
            </w:pPr>
          </w:p>
        </w:tc>
        <w:tc>
          <w:tcPr>
            <w:tcW w:w="0" w:type="auto"/>
          </w:tcPr>
          <w:p w:rsidR="0000056B" w:rsidRPr="00E12782" w:rsidRDefault="0000056B" w:rsidP="004A1D7B">
            <w:pPr>
              <w:jc w:val="center"/>
              <w:rPr>
                <w:sz w:val="22"/>
                <w:szCs w:val="22"/>
              </w:rPr>
            </w:pPr>
          </w:p>
        </w:tc>
        <w:tc>
          <w:tcPr>
            <w:tcW w:w="0" w:type="auto"/>
          </w:tcPr>
          <w:p w:rsidR="0000056B" w:rsidRPr="00E12782" w:rsidRDefault="0000056B" w:rsidP="004A1D7B">
            <w:pPr>
              <w:jc w:val="center"/>
              <w:rPr>
                <w:sz w:val="22"/>
                <w:szCs w:val="22"/>
              </w:rPr>
            </w:pPr>
          </w:p>
        </w:tc>
        <w:tc>
          <w:tcPr>
            <w:tcW w:w="0" w:type="auto"/>
          </w:tcPr>
          <w:p w:rsidR="0000056B" w:rsidRPr="00E12782" w:rsidRDefault="0000056B" w:rsidP="004A1D7B">
            <w:pPr>
              <w:jc w:val="center"/>
              <w:rPr>
                <w:sz w:val="22"/>
                <w:szCs w:val="22"/>
              </w:rPr>
            </w:pPr>
          </w:p>
        </w:tc>
        <w:tc>
          <w:tcPr>
            <w:tcW w:w="0" w:type="auto"/>
          </w:tcPr>
          <w:p w:rsidR="0000056B" w:rsidRPr="00E12782" w:rsidRDefault="0000056B" w:rsidP="004A1D7B">
            <w:pPr>
              <w:jc w:val="center"/>
              <w:rPr>
                <w:sz w:val="22"/>
                <w:szCs w:val="22"/>
              </w:rPr>
            </w:pPr>
          </w:p>
        </w:tc>
      </w:tr>
      <w:tr w:rsidR="0000056B" w:rsidRPr="00E12782" w:rsidTr="004A1D7B">
        <w:tc>
          <w:tcPr>
            <w:tcW w:w="727" w:type="dxa"/>
          </w:tcPr>
          <w:p w:rsidR="0000056B" w:rsidRPr="00E12782" w:rsidRDefault="0000056B" w:rsidP="004A1D7B">
            <w:pPr>
              <w:jc w:val="center"/>
              <w:rPr>
                <w:sz w:val="22"/>
                <w:szCs w:val="22"/>
              </w:rPr>
            </w:pPr>
          </w:p>
        </w:tc>
        <w:tc>
          <w:tcPr>
            <w:tcW w:w="0" w:type="auto"/>
          </w:tcPr>
          <w:p w:rsidR="0000056B" w:rsidRPr="00E12782" w:rsidRDefault="0000056B" w:rsidP="004A1D7B">
            <w:pPr>
              <w:jc w:val="center"/>
              <w:rPr>
                <w:sz w:val="22"/>
                <w:szCs w:val="22"/>
              </w:rPr>
            </w:pPr>
          </w:p>
        </w:tc>
        <w:tc>
          <w:tcPr>
            <w:tcW w:w="0" w:type="auto"/>
          </w:tcPr>
          <w:p w:rsidR="0000056B" w:rsidRPr="00E12782" w:rsidRDefault="0000056B" w:rsidP="004A1D7B">
            <w:pPr>
              <w:ind w:firstLine="708"/>
              <w:jc w:val="both"/>
              <w:rPr>
                <w:sz w:val="22"/>
                <w:szCs w:val="22"/>
              </w:rPr>
            </w:pPr>
            <w:r w:rsidRPr="00E12782">
              <w:rPr>
                <w:sz w:val="22"/>
                <w:szCs w:val="22"/>
              </w:rPr>
              <w:t>Выводы по результатам диагностики:</w:t>
            </w:r>
          </w:p>
          <w:p w:rsidR="0000056B" w:rsidRPr="00E12782" w:rsidRDefault="0000056B" w:rsidP="004A1D7B">
            <w:pPr>
              <w:ind w:firstLine="708"/>
              <w:jc w:val="both"/>
              <w:rPr>
                <w:sz w:val="22"/>
                <w:szCs w:val="22"/>
              </w:rPr>
            </w:pPr>
            <w:r w:rsidRPr="00E12782">
              <w:rPr>
                <w:sz w:val="22"/>
                <w:szCs w:val="22"/>
              </w:rPr>
              <w:t>В 6 классе преобладают учащиеся, у которых хорошая школьная мотивация - 40%, позитивно относятся к школе 30 %,  у 10% негативное отношение к школе и низкая школьная мотивация у 20% учащихся.</w:t>
            </w:r>
          </w:p>
          <w:p w:rsidR="0000056B" w:rsidRPr="00E12782" w:rsidRDefault="0000056B" w:rsidP="004A1D7B">
            <w:pPr>
              <w:ind w:firstLine="708"/>
              <w:jc w:val="both"/>
              <w:rPr>
                <w:sz w:val="22"/>
                <w:szCs w:val="22"/>
              </w:rPr>
            </w:pPr>
            <w:r w:rsidRPr="00E12782">
              <w:rPr>
                <w:sz w:val="22"/>
                <w:szCs w:val="22"/>
              </w:rPr>
              <w:t xml:space="preserve">В 7 классе равное количество процентов 10, у детей с высоким, хорошим и негативным отношением к школе. 30 % с низкой школьной мотивацией, и позитивное отношение к школе 40%. </w:t>
            </w:r>
          </w:p>
          <w:p w:rsidR="0000056B" w:rsidRPr="00E12782" w:rsidRDefault="0000056B" w:rsidP="004A1D7B">
            <w:pPr>
              <w:ind w:firstLine="708"/>
              <w:jc w:val="both"/>
              <w:rPr>
                <w:sz w:val="22"/>
                <w:szCs w:val="22"/>
              </w:rPr>
            </w:pPr>
            <w:r w:rsidRPr="00E12782">
              <w:rPr>
                <w:sz w:val="22"/>
                <w:szCs w:val="22"/>
              </w:rPr>
              <w:t>В 8 классе преобладают учащиеся, у которых низкая школьная мотивация, их 60%, хорошая школьная мотивация у 30% и у 10% негативное отношение к школе.</w:t>
            </w:r>
          </w:p>
          <w:p w:rsidR="0000056B" w:rsidRPr="00E12782" w:rsidRDefault="0000056B" w:rsidP="004A1D7B">
            <w:pPr>
              <w:ind w:firstLine="708"/>
              <w:jc w:val="both"/>
              <w:rPr>
                <w:sz w:val="22"/>
                <w:szCs w:val="22"/>
              </w:rPr>
            </w:pPr>
            <w:r w:rsidRPr="00E12782">
              <w:rPr>
                <w:sz w:val="22"/>
                <w:szCs w:val="22"/>
              </w:rPr>
              <w:t xml:space="preserve">В 9 классе у 10% хорошая школьная мотивация, позитивно относятся к школе 30 % обучающихся, с низкой школьной мотивацией 30%, и негативно относятся к школе 30%. </w:t>
            </w:r>
          </w:p>
          <w:p w:rsidR="0000056B" w:rsidRPr="00E12782" w:rsidRDefault="0000056B" w:rsidP="004A1D7B">
            <w:pPr>
              <w:rPr>
                <w:sz w:val="22"/>
                <w:szCs w:val="22"/>
              </w:rPr>
            </w:pPr>
            <w:r w:rsidRPr="00E12782">
              <w:rPr>
                <w:sz w:val="22"/>
                <w:szCs w:val="22"/>
              </w:rPr>
              <w:t>Таким образом, в 8 классе выявлен самая высокий уровень низкой школьной мотивации.</w:t>
            </w:r>
          </w:p>
        </w:tc>
        <w:tc>
          <w:tcPr>
            <w:tcW w:w="0" w:type="auto"/>
          </w:tcPr>
          <w:p w:rsidR="0000056B" w:rsidRPr="00E12782" w:rsidRDefault="0000056B" w:rsidP="004A1D7B">
            <w:pPr>
              <w:jc w:val="center"/>
              <w:rPr>
                <w:sz w:val="22"/>
                <w:szCs w:val="22"/>
              </w:rPr>
            </w:pPr>
          </w:p>
        </w:tc>
        <w:tc>
          <w:tcPr>
            <w:tcW w:w="0" w:type="auto"/>
          </w:tcPr>
          <w:p w:rsidR="0000056B" w:rsidRPr="00E12782" w:rsidRDefault="0000056B" w:rsidP="004A1D7B">
            <w:pPr>
              <w:jc w:val="center"/>
              <w:rPr>
                <w:sz w:val="22"/>
                <w:szCs w:val="22"/>
              </w:rPr>
            </w:pPr>
          </w:p>
        </w:tc>
        <w:tc>
          <w:tcPr>
            <w:tcW w:w="0" w:type="auto"/>
          </w:tcPr>
          <w:p w:rsidR="0000056B" w:rsidRPr="00E12782" w:rsidRDefault="0000056B" w:rsidP="004A1D7B">
            <w:pPr>
              <w:jc w:val="center"/>
              <w:rPr>
                <w:sz w:val="22"/>
                <w:szCs w:val="22"/>
              </w:rPr>
            </w:pPr>
          </w:p>
        </w:tc>
        <w:tc>
          <w:tcPr>
            <w:tcW w:w="0" w:type="auto"/>
          </w:tcPr>
          <w:p w:rsidR="0000056B" w:rsidRPr="00E12782" w:rsidRDefault="0000056B" w:rsidP="004A1D7B">
            <w:pPr>
              <w:jc w:val="center"/>
              <w:rPr>
                <w:sz w:val="22"/>
                <w:szCs w:val="22"/>
              </w:rPr>
            </w:pPr>
          </w:p>
        </w:tc>
      </w:tr>
      <w:tr w:rsidR="0000056B" w:rsidRPr="00E12782" w:rsidTr="004A1D7B">
        <w:tc>
          <w:tcPr>
            <w:tcW w:w="727" w:type="dxa"/>
          </w:tcPr>
          <w:p w:rsidR="0000056B" w:rsidRPr="00E12782" w:rsidRDefault="0000056B" w:rsidP="004A1D7B">
            <w:pPr>
              <w:jc w:val="center"/>
              <w:rPr>
                <w:sz w:val="22"/>
                <w:szCs w:val="22"/>
              </w:rPr>
            </w:pPr>
          </w:p>
        </w:tc>
        <w:tc>
          <w:tcPr>
            <w:tcW w:w="0" w:type="auto"/>
          </w:tcPr>
          <w:p w:rsidR="0000056B" w:rsidRPr="00E12782" w:rsidRDefault="0000056B" w:rsidP="004A1D7B">
            <w:pPr>
              <w:jc w:val="center"/>
              <w:rPr>
                <w:sz w:val="22"/>
                <w:szCs w:val="22"/>
              </w:rPr>
            </w:pPr>
          </w:p>
        </w:tc>
        <w:tc>
          <w:tcPr>
            <w:tcW w:w="0" w:type="auto"/>
          </w:tcPr>
          <w:p w:rsidR="0000056B" w:rsidRPr="00E12782" w:rsidRDefault="0000056B" w:rsidP="004A1D7B">
            <w:pPr>
              <w:rPr>
                <w:sz w:val="22"/>
                <w:szCs w:val="22"/>
              </w:rPr>
            </w:pPr>
          </w:p>
        </w:tc>
        <w:tc>
          <w:tcPr>
            <w:tcW w:w="0" w:type="auto"/>
          </w:tcPr>
          <w:p w:rsidR="0000056B" w:rsidRPr="00E12782" w:rsidRDefault="0000056B" w:rsidP="004A1D7B">
            <w:pPr>
              <w:jc w:val="center"/>
              <w:rPr>
                <w:sz w:val="22"/>
                <w:szCs w:val="22"/>
              </w:rPr>
            </w:pPr>
          </w:p>
        </w:tc>
        <w:tc>
          <w:tcPr>
            <w:tcW w:w="0" w:type="auto"/>
          </w:tcPr>
          <w:p w:rsidR="0000056B" w:rsidRPr="00E12782" w:rsidRDefault="0000056B" w:rsidP="004A1D7B">
            <w:pPr>
              <w:jc w:val="center"/>
              <w:rPr>
                <w:sz w:val="22"/>
                <w:szCs w:val="22"/>
              </w:rPr>
            </w:pPr>
          </w:p>
        </w:tc>
        <w:tc>
          <w:tcPr>
            <w:tcW w:w="0" w:type="auto"/>
          </w:tcPr>
          <w:p w:rsidR="0000056B" w:rsidRPr="00E12782" w:rsidRDefault="0000056B" w:rsidP="004A1D7B">
            <w:pPr>
              <w:jc w:val="center"/>
              <w:rPr>
                <w:sz w:val="22"/>
                <w:szCs w:val="22"/>
              </w:rPr>
            </w:pPr>
          </w:p>
        </w:tc>
        <w:tc>
          <w:tcPr>
            <w:tcW w:w="0" w:type="auto"/>
          </w:tcPr>
          <w:p w:rsidR="0000056B" w:rsidRPr="00E12782" w:rsidRDefault="0000056B" w:rsidP="004A1D7B">
            <w:pPr>
              <w:jc w:val="center"/>
              <w:rPr>
                <w:sz w:val="22"/>
                <w:szCs w:val="22"/>
              </w:rPr>
            </w:pPr>
          </w:p>
        </w:tc>
      </w:tr>
    </w:tbl>
    <w:p w:rsidR="0000056B" w:rsidRPr="00E12782" w:rsidRDefault="0000056B" w:rsidP="0000056B">
      <w:pPr>
        <w:pStyle w:val="Default"/>
        <w:ind w:firstLine="708"/>
        <w:jc w:val="both"/>
        <w:rPr>
          <w:sz w:val="22"/>
          <w:szCs w:val="22"/>
        </w:rPr>
      </w:pPr>
      <w:r w:rsidRPr="00E12782">
        <w:rPr>
          <w:sz w:val="22"/>
          <w:szCs w:val="22"/>
        </w:rPr>
        <w:t xml:space="preserve">Необходимо отметить, что </w:t>
      </w:r>
      <w:r w:rsidRPr="00E12782">
        <w:rPr>
          <w:b/>
          <w:sz w:val="22"/>
          <w:szCs w:val="22"/>
        </w:rPr>
        <w:t>высокий уровень школьной мотивации</w:t>
      </w:r>
      <w:r w:rsidRPr="00E12782">
        <w:rPr>
          <w:sz w:val="22"/>
          <w:szCs w:val="22"/>
        </w:rPr>
        <w:t xml:space="preserve">, учебной активности. У детей в наличии познавательный мотив, желание наиболее успешно выполнять все школьные требования. Учащиеся четко выполняют указания учителя, старательные и ответственные, очень переживают, когда получают низкие оценки. В рисунках на школьную тему они изображают учителя возле доски, процесс работы, урока и т.п. </w:t>
      </w:r>
    </w:p>
    <w:p w:rsidR="0000056B" w:rsidRPr="00E12782" w:rsidRDefault="0000056B" w:rsidP="0000056B">
      <w:pPr>
        <w:pStyle w:val="Default"/>
        <w:ind w:firstLine="708"/>
        <w:jc w:val="both"/>
        <w:rPr>
          <w:sz w:val="22"/>
          <w:szCs w:val="22"/>
        </w:rPr>
      </w:pPr>
      <w:r w:rsidRPr="00E12782">
        <w:rPr>
          <w:b/>
          <w:sz w:val="22"/>
          <w:szCs w:val="22"/>
        </w:rPr>
        <w:t>Уровень - хорошая школьная мотивация.</w:t>
      </w:r>
      <w:r w:rsidRPr="00E12782">
        <w:rPr>
          <w:sz w:val="22"/>
          <w:szCs w:val="22"/>
        </w:rPr>
        <w:t xml:space="preserve">Характерен тем, что дети успешно справляются с учебной деятельностью. В рисунках на школьную тему они также изображают учебные ситуации, а при ответах на вопросы проявляют меньшую зависимость от жестких требований и норм. Подобный уровень мотивации является средней нормой. </w:t>
      </w:r>
    </w:p>
    <w:p w:rsidR="0000056B" w:rsidRPr="00E12782" w:rsidRDefault="0000056B" w:rsidP="0000056B">
      <w:pPr>
        <w:pStyle w:val="Default"/>
        <w:ind w:firstLine="708"/>
        <w:jc w:val="both"/>
        <w:rPr>
          <w:sz w:val="22"/>
          <w:szCs w:val="22"/>
        </w:rPr>
      </w:pPr>
      <w:r w:rsidRPr="00E12782">
        <w:rPr>
          <w:b/>
          <w:sz w:val="22"/>
          <w:szCs w:val="22"/>
        </w:rPr>
        <w:t>Уровень - позитивное отношение к школе</w:t>
      </w:r>
      <w:r w:rsidRPr="00E12782">
        <w:rPr>
          <w:sz w:val="22"/>
          <w:szCs w:val="22"/>
        </w:rPr>
        <w:t xml:space="preserve">, характерен тем, что школа привлекает таких детей внеучебной деятельностью. Дети достаточно благополучно чувствуют себя в школе, но зачастую ходят в школу, чтобы общаться с друзьями, учителем. Им нравится чувствовать себя учеником, иметь красивый портфель, ручки, тетради. Познавательные мотивы у таких детей сформированы в меньшей мере, учебный процесс их мало привлекает. В рисунках изображают, как правило, школьные, но не учебные ситуации. </w:t>
      </w:r>
    </w:p>
    <w:p w:rsidR="0000056B" w:rsidRPr="00E12782" w:rsidRDefault="0000056B" w:rsidP="0000056B">
      <w:pPr>
        <w:pStyle w:val="Default"/>
        <w:jc w:val="both"/>
        <w:rPr>
          <w:sz w:val="22"/>
          <w:szCs w:val="22"/>
        </w:rPr>
      </w:pPr>
      <w:r w:rsidRPr="00E12782">
        <w:rPr>
          <w:sz w:val="22"/>
          <w:szCs w:val="22"/>
        </w:rPr>
        <w:lastRenderedPageBreak/>
        <w:t xml:space="preserve">Уровень  - низкая школьная мотивация. Дети неохотно посещают школу, отдают предпочтение пропускам занятий.  На уроке часто занимаются посторонними делами, играми. У таких детей серьезные затруднения в учебной деятельности. Находятся в состоянии нестойкой адаптации к школе. В рисунках на школьную тему они также изображают игровые сюжеты, но непрямо они связаны со школой. </w:t>
      </w:r>
    </w:p>
    <w:p w:rsidR="0000056B" w:rsidRPr="00E12782" w:rsidRDefault="0000056B" w:rsidP="0000056B">
      <w:pPr>
        <w:ind w:firstLine="708"/>
        <w:jc w:val="both"/>
        <w:rPr>
          <w:sz w:val="22"/>
          <w:szCs w:val="22"/>
        </w:rPr>
      </w:pPr>
      <w:r w:rsidRPr="00E12782">
        <w:rPr>
          <w:b/>
          <w:sz w:val="22"/>
          <w:szCs w:val="22"/>
        </w:rPr>
        <w:t>Уровень -негативное отношение к школе</w:t>
      </w:r>
      <w:r w:rsidRPr="00E12782">
        <w:rPr>
          <w:sz w:val="22"/>
          <w:szCs w:val="22"/>
        </w:rPr>
        <w:t>, школьная дезадаптация. У детей серьезные затруднения в учебе, они не справляются с учебной деятельностью, проблемы в общении с одноклассниками, во взаимоотношениях с учителями. Школа нередко воспринимается ими как враждебная среда, нахождение в которой невозможно терпеть. 6-летние дети часто плачут, просятся домой. В других случаях могут проявлять агрессию, отказываются выполнять задания, придерживаться норм и правил. Часто у подобных учеников имеются нервно-психические нарушения. Рисунок, как правило, не отвечает предложенной школьной тематике, отображает индивидуальные пристрастия ребенка.</w:t>
      </w:r>
    </w:p>
    <w:p w:rsidR="00F91B47" w:rsidRPr="00E12782" w:rsidRDefault="00F91B47" w:rsidP="00D417A3">
      <w:pPr>
        <w:tabs>
          <w:tab w:val="left" w:pos="720"/>
        </w:tabs>
        <w:jc w:val="center"/>
        <w:rPr>
          <w:b/>
          <w:color w:val="000000" w:themeColor="text1"/>
          <w:sz w:val="22"/>
          <w:szCs w:val="22"/>
          <w:u w:val="single"/>
        </w:rPr>
      </w:pPr>
      <w:r w:rsidRPr="00E12782">
        <w:rPr>
          <w:b/>
          <w:color w:val="000000" w:themeColor="text1"/>
          <w:sz w:val="22"/>
          <w:szCs w:val="22"/>
          <w:u w:val="single"/>
        </w:rPr>
        <w:t>Психолого – педагогическое сопровождение</w:t>
      </w:r>
    </w:p>
    <w:p w:rsidR="005E3630" w:rsidRPr="00E12782" w:rsidRDefault="005E3630" w:rsidP="00280D54">
      <w:pPr>
        <w:numPr>
          <w:ilvl w:val="0"/>
          <w:numId w:val="126"/>
        </w:numPr>
        <w:ind w:left="0"/>
        <w:jc w:val="both"/>
        <w:rPr>
          <w:b/>
          <w:sz w:val="22"/>
          <w:szCs w:val="22"/>
        </w:rPr>
      </w:pPr>
      <w:r w:rsidRPr="00E12782">
        <w:rPr>
          <w:b/>
          <w:sz w:val="22"/>
          <w:szCs w:val="22"/>
        </w:rPr>
        <w:t>Общие задачи и направления в деятельности педагогов-психологов на  2022-2023 учебном году.</w:t>
      </w:r>
    </w:p>
    <w:p w:rsidR="005E3630" w:rsidRPr="00E12782" w:rsidRDefault="005E3630" w:rsidP="005E3630">
      <w:pPr>
        <w:ind w:firstLine="360"/>
        <w:jc w:val="both"/>
        <w:rPr>
          <w:sz w:val="22"/>
          <w:szCs w:val="22"/>
        </w:rPr>
      </w:pPr>
      <w:r w:rsidRPr="00E12782">
        <w:rPr>
          <w:sz w:val="22"/>
          <w:szCs w:val="22"/>
        </w:rPr>
        <w:t>Цель работы психологической службы в МАОУ ООШ №14 г. Сысерть: оказание комплексной психологической помощи, привлечение специалистов в когнитивном, речевом, личностном развитии и поведении, в социальной адаптации и дальнейшей интеграции в обществе учащихся с ограниченными возможностями.</w:t>
      </w:r>
    </w:p>
    <w:p w:rsidR="005E3630" w:rsidRPr="00E12782" w:rsidRDefault="005E3630" w:rsidP="005E3630">
      <w:pPr>
        <w:ind w:firstLine="360"/>
        <w:jc w:val="both"/>
        <w:rPr>
          <w:sz w:val="22"/>
          <w:szCs w:val="22"/>
        </w:rPr>
      </w:pPr>
    </w:p>
    <w:p w:rsidR="005E3630" w:rsidRPr="00E12782" w:rsidRDefault="005E3630" w:rsidP="005E3630">
      <w:pPr>
        <w:jc w:val="both"/>
        <w:rPr>
          <w:sz w:val="22"/>
          <w:szCs w:val="22"/>
        </w:rPr>
      </w:pPr>
      <w:r w:rsidRPr="00E12782">
        <w:rPr>
          <w:sz w:val="22"/>
          <w:szCs w:val="22"/>
        </w:rPr>
        <w:t>Общие задачи:</w:t>
      </w:r>
    </w:p>
    <w:p w:rsidR="005E3630" w:rsidRPr="00E12782" w:rsidRDefault="005E3630" w:rsidP="00280D54">
      <w:pPr>
        <w:numPr>
          <w:ilvl w:val="0"/>
          <w:numId w:val="21"/>
        </w:numPr>
        <w:ind w:left="0"/>
        <w:jc w:val="both"/>
        <w:rPr>
          <w:sz w:val="22"/>
          <w:szCs w:val="22"/>
        </w:rPr>
      </w:pPr>
      <w:r w:rsidRPr="00E12782">
        <w:rPr>
          <w:sz w:val="22"/>
          <w:szCs w:val="22"/>
        </w:rPr>
        <w:t>Выявление актуального уровня развития психических процессов и речи (совместная работа с логопедом и дефектологом);</w:t>
      </w:r>
    </w:p>
    <w:p w:rsidR="005E3630" w:rsidRPr="00E12782" w:rsidRDefault="005E3630" w:rsidP="00280D54">
      <w:pPr>
        <w:numPr>
          <w:ilvl w:val="0"/>
          <w:numId w:val="21"/>
        </w:numPr>
        <w:ind w:left="0"/>
        <w:jc w:val="both"/>
        <w:rPr>
          <w:sz w:val="22"/>
          <w:szCs w:val="22"/>
        </w:rPr>
      </w:pPr>
      <w:r w:rsidRPr="00E12782">
        <w:rPr>
          <w:sz w:val="22"/>
          <w:szCs w:val="22"/>
        </w:rPr>
        <w:t>Развитие произвольности психических процессов;</w:t>
      </w:r>
    </w:p>
    <w:p w:rsidR="005E3630" w:rsidRPr="00E12782" w:rsidRDefault="005E3630" w:rsidP="00280D54">
      <w:pPr>
        <w:numPr>
          <w:ilvl w:val="0"/>
          <w:numId w:val="21"/>
        </w:numPr>
        <w:ind w:left="0"/>
        <w:jc w:val="both"/>
        <w:rPr>
          <w:sz w:val="22"/>
          <w:szCs w:val="22"/>
        </w:rPr>
      </w:pPr>
      <w:r w:rsidRPr="00E12782">
        <w:rPr>
          <w:sz w:val="22"/>
          <w:szCs w:val="22"/>
        </w:rPr>
        <w:t>Методическое и консультационное сопровождение, развитие психолого-педагогической компетенции педагогов, родителей и учащихся;</w:t>
      </w:r>
    </w:p>
    <w:p w:rsidR="005E3630" w:rsidRPr="00E12782" w:rsidRDefault="005E3630" w:rsidP="00280D54">
      <w:pPr>
        <w:numPr>
          <w:ilvl w:val="0"/>
          <w:numId w:val="21"/>
        </w:numPr>
        <w:ind w:left="0"/>
        <w:jc w:val="both"/>
        <w:rPr>
          <w:sz w:val="22"/>
          <w:szCs w:val="22"/>
        </w:rPr>
      </w:pPr>
      <w:r w:rsidRPr="00E12782">
        <w:rPr>
          <w:sz w:val="22"/>
          <w:szCs w:val="22"/>
        </w:rPr>
        <w:t>Создание обстановки психологического комфорта в школе;</w:t>
      </w:r>
    </w:p>
    <w:p w:rsidR="005E3630" w:rsidRPr="00E12782" w:rsidRDefault="005E3630" w:rsidP="00280D54">
      <w:pPr>
        <w:numPr>
          <w:ilvl w:val="0"/>
          <w:numId w:val="21"/>
        </w:numPr>
        <w:ind w:left="0"/>
        <w:jc w:val="both"/>
        <w:rPr>
          <w:sz w:val="22"/>
          <w:szCs w:val="22"/>
        </w:rPr>
      </w:pPr>
      <w:r w:rsidRPr="00E12782">
        <w:rPr>
          <w:sz w:val="22"/>
          <w:szCs w:val="22"/>
        </w:rPr>
        <w:t>Содействие развитию готовности учащихся к жизненному и профессиональному самоопределению;</w:t>
      </w:r>
    </w:p>
    <w:p w:rsidR="005E3630" w:rsidRPr="00E12782" w:rsidRDefault="005E3630" w:rsidP="00280D54">
      <w:pPr>
        <w:numPr>
          <w:ilvl w:val="0"/>
          <w:numId w:val="21"/>
        </w:numPr>
        <w:ind w:left="0"/>
        <w:jc w:val="both"/>
        <w:rPr>
          <w:sz w:val="22"/>
          <w:szCs w:val="22"/>
        </w:rPr>
      </w:pPr>
      <w:r w:rsidRPr="00E12782">
        <w:rPr>
          <w:sz w:val="22"/>
          <w:szCs w:val="22"/>
        </w:rPr>
        <w:t>Профилактика и оказание помощи в решении конкретных личностных психологических проблем (трудностей), проблем социализации, построение конструктивных отношений.</w:t>
      </w:r>
    </w:p>
    <w:p w:rsidR="005E3630" w:rsidRPr="00E12782" w:rsidRDefault="005E3630" w:rsidP="005E3630">
      <w:pPr>
        <w:jc w:val="both"/>
        <w:rPr>
          <w:sz w:val="22"/>
          <w:szCs w:val="22"/>
        </w:rPr>
      </w:pPr>
    </w:p>
    <w:p w:rsidR="005E3630" w:rsidRPr="00E12782" w:rsidRDefault="005E3630" w:rsidP="005E3630">
      <w:pPr>
        <w:jc w:val="both"/>
        <w:rPr>
          <w:sz w:val="22"/>
          <w:szCs w:val="22"/>
        </w:rPr>
      </w:pPr>
      <w:r w:rsidRPr="00E12782">
        <w:rPr>
          <w:sz w:val="22"/>
          <w:szCs w:val="22"/>
        </w:rPr>
        <w:t>Задачи психологического сопровождения:</w:t>
      </w:r>
    </w:p>
    <w:p w:rsidR="005E3630" w:rsidRPr="00E12782" w:rsidRDefault="005E3630" w:rsidP="00280D54">
      <w:pPr>
        <w:numPr>
          <w:ilvl w:val="0"/>
          <w:numId w:val="22"/>
        </w:numPr>
        <w:ind w:left="0"/>
        <w:jc w:val="both"/>
        <w:rPr>
          <w:sz w:val="22"/>
          <w:szCs w:val="22"/>
        </w:rPr>
      </w:pPr>
      <w:r w:rsidRPr="00E12782">
        <w:rPr>
          <w:sz w:val="22"/>
          <w:szCs w:val="22"/>
        </w:rPr>
        <w:t>Выявление актуального уровня ЭВС, межличностных отношений, адаптации вновь прибывших;</w:t>
      </w:r>
    </w:p>
    <w:p w:rsidR="005E3630" w:rsidRPr="00E12782" w:rsidRDefault="005E3630" w:rsidP="00280D54">
      <w:pPr>
        <w:numPr>
          <w:ilvl w:val="0"/>
          <w:numId w:val="22"/>
        </w:numPr>
        <w:ind w:left="0"/>
        <w:jc w:val="both"/>
        <w:rPr>
          <w:sz w:val="22"/>
          <w:szCs w:val="22"/>
        </w:rPr>
      </w:pPr>
      <w:r w:rsidRPr="00E12782">
        <w:rPr>
          <w:sz w:val="22"/>
          <w:szCs w:val="22"/>
        </w:rPr>
        <w:t>Выявление и преодоление отклонений в становлении отдельных сторон личности;</w:t>
      </w:r>
    </w:p>
    <w:p w:rsidR="005E3630" w:rsidRPr="00E12782" w:rsidRDefault="005E3630" w:rsidP="00280D54">
      <w:pPr>
        <w:numPr>
          <w:ilvl w:val="0"/>
          <w:numId w:val="22"/>
        </w:numPr>
        <w:ind w:left="0"/>
        <w:jc w:val="both"/>
        <w:rPr>
          <w:sz w:val="22"/>
          <w:szCs w:val="22"/>
        </w:rPr>
      </w:pPr>
      <w:r w:rsidRPr="00E12782">
        <w:rPr>
          <w:sz w:val="22"/>
          <w:szCs w:val="22"/>
        </w:rPr>
        <w:t>Коррекция тревожности, агрессии, СДВГ;</w:t>
      </w:r>
    </w:p>
    <w:p w:rsidR="005E3630" w:rsidRPr="00E12782" w:rsidRDefault="005E3630" w:rsidP="00280D54">
      <w:pPr>
        <w:numPr>
          <w:ilvl w:val="0"/>
          <w:numId w:val="22"/>
        </w:numPr>
        <w:ind w:left="0"/>
        <w:jc w:val="both"/>
        <w:rPr>
          <w:sz w:val="22"/>
          <w:szCs w:val="22"/>
        </w:rPr>
      </w:pPr>
      <w:r w:rsidRPr="00E12782">
        <w:rPr>
          <w:sz w:val="22"/>
          <w:szCs w:val="22"/>
        </w:rPr>
        <w:t>Индивидуально-ориентированное сопровождение детей «группы риска», трудности адаптации, дезадаптации;</w:t>
      </w:r>
    </w:p>
    <w:p w:rsidR="005E3630" w:rsidRPr="00E12782" w:rsidRDefault="005E3630" w:rsidP="00280D54">
      <w:pPr>
        <w:numPr>
          <w:ilvl w:val="0"/>
          <w:numId w:val="22"/>
        </w:numPr>
        <w:ind w:left="0"/>
        <w:jc w:val="both"/>
        <w:rPr>
          <w:sz w:val="22"/>
          <w:szCs w:val="22"/>
        </w:rPr>
      </w:pPr>
      <w:r w:rsidRPr="00E12782">
        <w:rPr>
          <w:sz w:val="22"/>
          <w:szCs w:val="22"/>
        </w:rPr>
        <w:t>Социальное развитие, взаимодействие со сверстниками;</w:t>
      </w:r>
    </w:p>
    <w:p w:rsidR="005E3630" w:rsidRPr="00E12782" w:rsidRDefault="005E3630" w:rsidP="00280D54">
      <w:pPr>
        <w:numPr>
          <w:ilvl w:val="0"/>
          <w:numId w:val="22"/>
        </w:numPr>
        <w:ind w:left="0"/>
        <w:jc w:val="both"/>
        <w:rPr>
          <w:sz w:val="22"/>
          <w:szCs w:val="22"/>
        </w:rPr>
      </w:pPr>
      <w:r w:rsidRPr="00E12782">
        <w:rPr>
          <w:sz w:val="22"/>
          <w:szCs w:val="22"/>
        </w:rPr>
        <w:t>Обучение навыкам сопереживания, понимание чувств другого человека;</w:t>
      </w:r>
    </w:p>
    <w:p w:rsidR="005E3630" w:rsidRPr="00E12782" w:rsidRDefault="005E3630" w:rsidP="00280D54">
      <w:pPr>
        <w:numPr>
          <w:ilvl w:val="0"/>
          <w:numId w:val="22"/>
        </w:numPr>
        <w:ind w:left="0"/>
        <w:jc w:val="both"/>
        <w:rPr>
          <w:sz w:val="22"/>
          <w:szCs w:val="22"/>
        </w:rPr>
      </w:pPr>
      <w:r w:rsidRPr="00E12782">
        <w:rPr>
          <w:sz w:val="22"/>
          <w:szCs w:val="22"/>
        </w:rPr>
        <w:t>Мобилизация сил, умение сосредоточиться, расслабиться;</w:t>
      </w:r>
    </w:p>
    <w:p w:rsidR="005E3630" w:rsidRPr="00E12782" w:rsidRDefault="005E3630" w:rsidP="00280D54">
      <w:pPr>
        <w:numPr>
          <w:ilvl w:val="0"/>
          <w:numId w:val="22"/>
        </w:numPr>
        <w:ind w:left="0"/>
        <w:jc w:val="both"/>
        <w:rPr>
          <w:sz w:val="22"/>
          <w:szCs w:val="22"/>
        </w:rPr>
      </w:pPr>
      <w:r w:rsidRPr="00E12782">
        <w:rPr>
          <w:sz w:val="22"/>
          <w:szCs w:val="22"/>
        </w:rPr>
        <w:t>Развитие рефлексии, самосознания, самопонимания, самоощущение;</w:t>
      </w:r>
    </w:p>
    <w:p w:rsidR="005E3630" w:rsidRPr="00E12782" w:rsidRDefault="005E3630" w:rsidP="00280D54">
      <w:pPr>
        <w:numPr>
          <w:ilvl w:val="0"/>
          <w:numId w:val="22"/>
        </w:numPr>
        <w:ind w:left="0"/>
        <w:jc w:val="both"/>
        <w:rPr>
          <w:sz w:val="22"/>
          <w:szCs w:val="22"/>
        </w:rPr>
      </w:pPr>
      <w:r w:rsidRPr="00E12782">
        <w:rPr>
          <w:sz w:val="22"/>
          <w:szCs w:val="22"/>
        </w:rPr>
        <w:t>Активизация различных функций ЦНС;</w:t>
      </w:r>
    </w:p>
    <w:p w:rsidR="005E3630" w:rsidRPr="00E12782" w:rsidRDefault="005E3630" w:rsidP="00280D54">
      <w:pPr>
        <w:numPr>
          <w:ilvl w:val="0"/>
          <w:numId w:val="22"/>
        </w:numPr>
        <w:ind w:left="0"/>
        <w:jc w:val="both"/>
        <w:rPr>
          <w:sz w:val="22"/>
          <w:szCs w:val="22"/>
        </w:rPr>
      </w:pPr>
      <w:r w:rsidRPr="00E12782">
        <w:rPr>
          <w:sz w:val="22"/>
          <w:szCs w:val="22"/>
        </w:rPr>
        <w:t xml:space="preserve"> Организация взаимодействия педагогов и родителей, повышение их психологической компетенции.</w:t>
      </w:r>
    </w:p>
    <w:p w:rsidR="005E3630" w:rsidRPr="00E12782" w:rsidRDefault="005E3630" w:rsidP="005E3630">
      <w:pPr>
        <w:ind w:firstLine="705"/>
        <w:jc w:val="both"/>
        <w:rPr>
          <w:sz w:val="22"/>
          <w:szCs w:val="22"/>
        </w:rPr>
      </w:pPr>
      <w:r w:rsidRPr="00E12782">
        <w:rPr>
          <w:sz w:val="22"/>
          <w:szCs w:val="22"/>
        </w:rPr>
        <w:t xml:space="preserve">Основные направления работы за учебный год: </w:t>
      </w:r>
    </w:p>
    <w:p w:rsidR="005E3630" w:rsidRPr="00E12782" w:rsidRDefault="005E3630" w:rsidP="00280D54">
      <w:pPr>
        <w:numPr>
          <w:ilvl w:val="0"/>
          <w:numId w:val="23"/>
        </w:numPr>
        <w:ind w:left="0"/>
        <w:jc w:val="both"/>
        <w:rPr>
          <w:sz w:val="22"/>
          <w:szCs w:val="22"/>
        </w:rPr>
      </w:pPr>
      <w:r w:rsidRPr="00E12782">
        <w:rPr>
          <w:sz w:val="22"/>
          <w:szCs w:val="22"/>
        </w:rPr>
        <w:t>диагностическая работа;</w:t>
      </w:r>
    </w:p>
    <w:p w:rsidR="005E3630" w:rsidRPr="00E12782" w:rsidRDefault="005E3630" w:rsidP="00280D54">
      <w:pPr>
        <w:numPr>
          <w:ilvl w:val="0"/>
          <w:numId w:val="23"/>
        </w:numPr>
        <w:ind w:left="0"/>
        <w:jc w:val="both"/>
        <w:rPr>
          <w:sz w:val="22"/>
          <w:szCs w:val="22"/>
        </w:rPr>
      </w:pPr>
      <w:r w:rsidRPr="00E12782">
        <w:rPr>
          <w:sz w:val="22"/>
          <w:szCs w:val="22"/>
        </w:rPr>
        <w:t>коррекционно-развивающая работа;</w:t>
      </w:r>
    </w:p>
    <w:p w:rsidR="005E3630" w:rsidRPr="00E12782" w:rsidRDefault="005E3630" w:rsidP="00280D54">
      <w:pPr>
        <w:numPr>
          <w:ilvl w:val="0"/>
          <w:numId w:val="23"/>
        </w:numPr>
        <w:ind w:left="0"/>
        <w:jc w:val="both"/>
        <w:rPr>
          <w:sz w:val="22"/>
          <w:szCs w:val="22"/>
        </w:rPr>
      </w:pPr>
      <w:r w:rsidRPr="00E12782">
        <w:rPr>
          <w:sz w:val="22"/>
          <w:szCs w:val="22"/>
        </w:rPr>
        <w:lastRenderedPageBreak/>
        <w:t>консультативная  работа;</w:t>
      </w:r>
    </w:p>
    <w:p w:rsidR="005E3630" w:rsidRPr="00E12782" w:rsidRDefault="005E3630" w:rsidP="00280D54">
      <w:pPr>
        <w:numPr>
          <w:ilvl w:val="0"/>
          <w:numId w:val="23"/>
        </w:numPr>
        <w:ind w:left="0"/>
        <w:jc w:val="both"/>
        <w:rPr>
          <w:sz w:val="22"/>
          <w:szCs w:val="22"/>
        </w:rPr>
      </w:pPr>
      <w:r w:rsidRPr="00E12782">
        <w:rPr>
          <w:sz w:val="22"/>
          <w:szCs w:val="22"/>
        </w:rPr>
        <w:t>профилактическая и просветительская деятельность;</w:t>
      </w:r>
    </w:p>
    <w:p w:rsidR="005E3630" w:rsidRPr="00E12782" w:rsidRDefault="005E3630" w:rsidP="00280D54">
      <w:pPr>
        <w:numPr>
          <w:ilvl w:val="0"/>
          <w:numId w:val="23"/>
        </w:numPr>
        <w:ind w:left="0"/>
        <w:jc w:val="both"/>
        <w:rPr>
          <w:sz w:val="22"/>
          <w:szCs w:val="22"/>
        </w:rPr>
      </w:pPr>
      <w:r w:rsidRPr="00E12782">
        <w:rPr>
          <w:sz w:val="22"/>
          <w:szCs w:val="22"/>
        </w:rPr>
        <w:t>организационно-методическая работа.</w:t>
      </w:r>
    </w:p>
    <w:p w:rsidR="005E3630" w:rsidRPr="00E12782" w:rsidRDefault="005E3630" w:rsidP="005E3630">
      <w:pPr>
        <w:jc w:val="both"/>
        <w:rPr>
          <w:sz w:val="22"/>
          <w:szCs w:val="22"/>
        </w:rPr>
      </w:pPr>
    </w:p>
    <w:p w:rsidR="005E3630" w:rsidRPr="00E12782" w:rsidRDefault="005E3630" w:rsidP="005E3630">
      <w:pPr>
        <w:spacing w:after="240"/>
        <w:ind w:firstLine="708"/>
        <w:jc w:val="both"/>
        <w:rPr>
          <w:color w:val="000000"/>
          <w:sz w:val="22"/>
          <w:szCs w:val="22"/>
        </w:rPr>
      </w:pPr>
      <w:r w:rsidRPr="00E12782">
        <w:rPr>
          <w:color w:val="000000"/>
          <w:sz w:val="22"/>
          <w:szCs w:val="22"/>
        </w:rPr>
        <w:t>В  2022/2023 учебном году в МАОУ ООШ №14 на индивидуальном  и групповом сопровождении находились следующие ученики:</w:t>
      </w: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36"/>
        <w:gridCol w:w="2126"/>
        <w:gridCol w:w="2268"/>
        <w:gridCol w:w="2835"/>
      </w:tblGrid>
      <w:tr w:rsidR="005E3630" w:rsidRPr="00E12782" w:rsidTr="00F5413C">
        <w:tc>
          <w:tcPr>
            <w:tcW w:w="2836" w:type="dxa"/>
          </w:tcPr>
          <w:p w:rsidR="005E3630" w:rsidRPr="00E12782" w:rsidRDefault="005E3630" w:rsidP="00F5413C">
            <w:pPr>
              <w:jc w:val="both"/>
              <w:rPr>
                <w:b/>
                <w:color w:val="000000"/>
                <w:sz w:val="22"/>
                <w:szCs w:val="22"/>
              </w:rPr>
            </w:pPr>
            <w:r w:rsidRPr="00E12782">
              <w:rPr>
                <w:b/>
                <w:color w:val="000000"/>
                <w:sz w:val="22"/>
                <w:szCs w:val="22"/>
              </w:rPr>
              <w:t>Класс</w:t>
            </w:r>
          </w:p>
        </w:tc>
        <w:tc>
          <w:tcPr>
            <w:tcW w:w="2126" w:type="dxa"/>
          </w:tcPr>
          <w:p w:rsidR="005E3630" w:rsidRPr="00E12782" w:rsidRDefault="005E3630" w:rsidP="00F5413C">
            <w:pPr>
              <w:jc w:val="both"/>
              <w:rPr>
                <w:b/>
                <w:color w:val="000000"/>
                <w:sz w:val="22"/>
                <w:szCs w:val="22"/>
              </w:rPr>
            </w:pPr>
            <w:r w:rsidRPr="00E12782">
              <w:rPr>
                <w:b/>
                <w:color w:val="000000"/>
                <w:sz w:val="22"/>
                <w:szCs w:val="22"/>
              </w:rPr>
              <w:t xml:space="preserve">Кол-во </w:t>
            </w:r>
          </w:p>
          <w:p w:rsidR="005E3630" w:rsidRPr="00E12782" w:rsidRDefault="005E3630" w:rsidP="00F5413C">
            <w:pPr>
              <w:jc w:val="both"/>
              <w:rPr>
                <w:b/>
                <w:color w:val="000000"/>
                <w:sz w:val="22"/>
                <w:szCs w:val="22"/>
              </w:rPr>
            </w:pPr>
            <w:r w:rsidRPr="00E12782">
              <w:rPr>
                <w:b/>
                <w:color w:val="000000"/>
                <w:sz w:val="22"/>
                <w:szCs w:val="22"/>
              </w:rPr>
              <w:t>обучающихся</w:t>
            </w:r>
          </w:p>
        </w:tc>
        <w:tc>
          <w:tcPr>
            <w:tcW w:w="2268" w:type="dxa"/>
          </w:tcPr>
          <w:p w:rsidR="005E3630" w:rsidRPr="00E12782" w:rsidRDefault="005E3630" w:rsidP="00F5413C">
            <w:pPr>
              <w:jc w:val="both"/>
              <w:rPr>
                <w:b/>
                <w:color w:val="000000"/>
                <w:sz w:val="22"/>
                <w:szCs w:val="22"/>
              </w:rPr>
            </w:pPr>
            <w:r w:rsidRPr="00E12782">
              <w:rPr>
                <w:b/>
                <w:color w:val="000000"/>
                <w:sz w:val="22"/>
                <w:szCs w:val="22"/>
              </w:rPr>
              <w:t>Форма работы</w:t>
            </w:r>
          </w:p>
        </w:tc>
        <w:tc>
          <w:tcPr>
            <w:tcW w:w="2835" w:type="dxa"/>
          </w:tcPr>
          <w:p w:rsidR="005E3630" w:rsidRPr="00E12782" w:rsidRDefault="005E3630" w:rsidP="00F5413C">
            <w:pPr>
              <w:jc w:val="both"/>
              <w:rPr>
                <w:b/>
                <w:color w:val="000000"/>
                <w:sz w:val="22"/>
                <w:szCs w:val="22"/>
              </w:rPr>
            </w:pPr>
            <w:r w:rsidRPr="00E12782">
              <w:rPr>
                <w:b/>
                <w:color w:val="000000"/>
                <w:sz w:val="22"/>
                <w:szCs w:val="22"/>
              </w:rPr>
              <w:t>Педагог-психолог (ФИО)</w:t>
            </w:r>
          </w:p>
        </w:tc>
      </w:tr>
      <w:tr w:rsidR="005E3630" w:rsidRPr="00E12782" w:rsidTr="00F5413C">
        <w:tc>
          <w:tcPr>
            <w:tcW w:w="2836" w:type="dxa"/>
          </w:tcPr>
          <w:p w:rsidR="005E3630" w:rsidRPr="00E12782" w:rsidRDefault="005E3630" w:rsidP="00F5413C">
            <w:pPr>
              <w:jc w:val="both"/>
              <w:rPr>
                <w:color w:val="000000"/>
                <w:sz w:val="22"/>
                <w:szCs w:val="22"/>
              </w:rPr>
            </w:pPr>
            <w:r w:rsidRPr="00E12782">
              <w:rPr>
                <w:color w:val="000000"/>
                <w:sz w:val="22"/>
                <w:szCs w:val="22"/>
              </w:rPr>
              <w:t>1 класс, вариант 1</w:t>
            </w:r>
          </w:p>
        </w:tc>
        <w:tc>
          <w:tcPr>
            <w:tcW w:w="2126" w:type="dxa"/>
          </w:tcPr>
          <w:p w:rsidR="005E3630" w:rsidRPr="00E12782" w:rsidRDefault="005E3630" w:rsidP="00F5413C">
            <w:pPr>
              <w:jc w:val="both"/>
              <w:rPr>
                <w:color w:val="FF0000"/>
                <w:sz w:val="22"/>
                <w:szCs w:val="22"/>
              </w:rPr>
            </w:pPr>
            <w:r w:rsidRPr="00E12782">
              <w:rPr>
                <w:color w:val="FF0000"/>
                <w:sz w:val="22"/>
                <w:szCs w:val="22"/>
              </w:rPr>
              <w:t>2</w:t>
            </w:r>
          </w:p>
        </w:tc>
        <w:tc>
          <w:tcPr>
            <w:tcW w:w="2268" w:type="dxa"/>
          </w:tcPr>
          <w:p w:rsidR="005E3630" w:rsidRPr="00E12782" w:rsidRDefault="005E3630" w:rsidP="00F5413C">
            <w:pPr>
              <w:jc w:val="both"/>
              <w:rPr>
                <w:sz w:val="22"/>
                <w:szCs w:val="22"/>
              </w:rPr>
            </w:pPr>
            <w:r w:rsidRPr="00E12782">
              <w:rPr>
                <w:color w:val="000000"/>
                <w:sz w:val="22"/>
                <w:szCs w:val="22"/>
              </w:rPr>
              <w:t xml:space="preserve">Индивидуальная, групповая </w:t>
            </w:r>
          </w:p>
        </w:tc>
        <w:tc>
          <w:tcPr>
            <w:tcW w:w="2835" w:type="dxa"/>
          </w:tcPr>
          <w:p w:rsidR="005E3630" w:rsidRPr="00E12782" w:rsidRDefault="005E3630" w:rsidP="00F5413C">
            <w:pPr>
              <w:jc w:val="both"/>
              <w:rPr>
                <w:color w:val="000000"/>
                <w:sz w:val="22"/>
                <w:szCs w:val="22"/>
              </w:rPr>
            </w:pPr>
            <w:r w:rsidRPr="00E12782">
              <w:rPr>
                <w:color w:val="000000"/>
                <w:sz w:val="22"/>
                <w:szCs w:val="22"/>
              </w:rPr>
              <w:t>Ефремова А.А.</w:t>
            </w:r>
          </w:p>
        </w:tc>
      </w:tr>
      <w:tr w:rsidR="005E3630" w:rsidRPr="00E12782" w:rsidTr="00F5413C">
        <w:tc>
          <w:tcPr>
            <w:tcW w:w="2836" w:type="dxa"/>
          </w:tcPr>
          <w:p w:rsidR="005E3630" w:rsidRPr="00E12782" w:rsidRDefault="005E3630" w:rsidP="00F5413C">
            <w:pPr>
              <w:jc w:val="both"/>
              <w:rPr>
                <w:color w:val="000000"/>
                <w:sz w:val="22"/>
                <w:szCs w:val="22"/>
              </w:rPr>
            </w:pPr>
            <w:r w:rsidRPr="00E12782">
              <w:rPr>
                <w:color w:val="000000"/>
                <w:sz w:val="22"/>
                <w:szCs w:val="22"/>
              </w:rPr>
              <w:t>2 класс, вариант 1</w:t>
            </w:r>
          </w:p>
        </w:tc>
        <w:tc>
          <w:tcPr>
            <w:tcW w:w="2126" w:type="dxa"/>
          </w:tcPr>
          <w:p w:rsidR="005E3630" w:rsidRPr="00E12782" w:rsidRDefault="005E3630" w:rsidP="00F5413C">
            <w:pPr>
              <w:jc w:val="both"/>
              <w:rPr>
                <w:color w:val="FF0000"/>
                <w:sz w:val="22"/>
                <w:szCs w:val="22"/>
              </w:rPr>
            </w:pPr>
            <w:r w:rsidRPr="00E12782">
              <w:rPr>
                <w:color w:val="FF0000"/>
                <w:sz w:val="22"/>
                <w:szCs w:val="22"/>
              </w:rPr>
              <w:t>2</w:t>
            </w:r>
          </w:p>
        </w:tc>
        <w:tc>
          <w:tcPr>
            <w:tcW w:w="2268" w:type="dxa"/>
          </w:tcPr>
          <w:p w:rsidR="005E3630" w:rsidRPr="00E12782" w:rsidRDefault="005E3630" w:rsidP="00F5413C">
            <w:pPr>
              <w:jc w:val="both"/>
              <w:rPr>
                <w:sz w:val="22"/>
                <w:szCs w:val="22"/>
              </w:rPr>
            </w:pPr>
            <w:r w:rsidRPr="00E12782">
              <w:rPr>
                <w:color w:val="000000"/>
                <w:sz w:val="22"/>
                <w:szCs w:val="22"/>
              </w:rPr>
              <w:t xml:space="preserve">Индивидуальная, групповая </w:t>
            </w:r>
          </w:p>
        </w:tc>
        <w:tc>
          <w:tcPr>
            <w:tcW w:w="2835" w:type="dxa"/>
          </w:tcPr>
          <w:p w:rsidR="005E3630" w:rsidRPr="00E12782" w:rsidRDefault="005E3630" w:rsidP="00F5413C">
            <w:pPr>
              <w:jc w:val="both"/>
              <w:rPr>
                <w:sz w:val="22"/>
                <w:szCs w:val="22"/>
              </w:rPr>
            </w:pPr>
            <w:r w:rsidRPr="00E12782">
              <w:rPr>
                <w:color w:val="000000"/>
                <w:sz w:val="22"/>
                <w:szCs w:val="22"/>
              </w:rPr>
              <w:t>Ефремова А.А.</w:t>
            </w:r>
          </w:p>
        </w:tc>
      </w:tr>
      <w:tr w:rsidR="005E3630" w:rsidRPr="00E12782" w:rsidTr="00F5413C">
        <w:tc>
          <w:tcPr>
            <w:tcW w:w="2836" w:type="dxa"/>
          </w:tcPr>
          <w:p w:rsidR="005E3630" w:rsidRPr="00E12782" w:rsidRDefault="005E3630" w:rsidP="00F5413C">
            <w:pPr>
              <w:jc w:val="both"/>
              <w:rPr>
                <w:color w:val="000000"/>
                <w:sz w:val="22"/>
                <w:szCs w:val="22"/>
              </w:rPr>
            </w:pPr>
            <w:r w:rsidRPr="00E12782">
              <w:rPr>
                <w:color w:val="000000"/>
                <w:sz w:val="22"/>
                <w:szCs w:val="22"/>
              </w:rPr>
              <w:t>3 класс, вариант 1</w:t>
            </w:r>
          </w:p>
        </w:tc>
        <w:tc>
          <w:tcPr>
            <w:tcW w:w="2126" w:type="dxa"/>
          </w:tcPr>
          <w:p w:rsidR="005E3630" w:rsidRPr="00E12782" w:rsidRDefault="005E3630" w:rsidP="00F5413C">
            <w:pPr>
              <w:jc w:val="both"/>
              <w:rPr>
                <w:color w:val="FF0000"/>
                <w:sz w:val="22"/>
                <w:szCs w:val="22"/>
              </w:rPr>
            </w:pPr>
            <w:r w:rsidRPr="00E12782">
              <w:rPr>
                <w:color w:val="FF0000"/>
                <w:sz w:val="22"/>
                <w:szCs w:val="22"/>
              </w:rPr>
              <w:t>8</w:t>
            </w:r>
          </w:p>
        </w:tc>
        <w:tc>
          <w:tcPr>
            <w:tcW w:w="2268" w:type="dxa"/>
          </w:tcPr>
          <w:p w:rsidR="005E3630" w:rsidRPr="00E12782" w:rsidRDefault="005E3630" w:rsidP="00F5413C">
            <w:pPr>
              <w:jc w:val="both"/>
              <w:rPr>
                <w:sz w:val="22"/>
                <w:szCs w:val="22"/>
              </w:rPr>
            </w:pPr>
            <w:r w:rsidRPr="00E12782">
              <w:rPr>
                <w:color w:val="000000"/>
                <w:sz w:val="22"/>
                <w:szCs w:val="22"/>
              </w:rPr>
              <w:t xml:space="preserve">Индивидуальная, групповая </w:t>
            </w:r>
          </w:p>
        </w:tc>
        <w:tc>
          <w:tcPr>
            <w:tcW w:w="2835" w:type="dxa"/>
          </w:tcPr>
          <w:p w:rsidR="005E3630" w:rsidRPr="00E12782" w:rsidRDefault="005E3630" w:rsidP="00F5413C">
            <w:pPr>
              <w:jc w:val="both"/>
              <w:rPr>
                <w:sz w:val="22"/>
                <w:szCs w:val="22"/>
              </w:rPr>
            </w:pPr>
            <w:r w:rsidRPr="00E12782">
              <w:rPr>
                <w:color w:val="000000"/>
                <w:sz w:val="22"/>
                <w:szCs w:val="22"/>
              </w:rPr>
              <w:t>Ефремова А.А.</w:t>
            </w:r>
          </w:p>
        </w:tc>
      </w:tr>
      <w:tr w:rsidR="005E3630" w:rsidRPr="00E12782" w:rsidTr="00F5413C">
        <w:tc>
          <w:tcPr>
            <w:tcW w:w="2836" w:type="dxa"/>
          </w:tcPr>
          <w:p w:rsidR="005E3630" w:rsidRPr="00E12782" w:rsidRDefault="005E3630" w:rsidP="00F5413C">
            <w:pPr>
              <w:jc w:val="both"/>
              <w:rPr>
                <w:color w:val="000000"/>
                <w:sz w:val="22"/>
                <w:szCs w:val="22"/>
              </w:rPr>
            </w:pPr>
            <w:r w:rsidRPr="00E12782">
              <w:rPr>
                <w:color w:val="000000"/>
                <w:sz w:val="22"/>
                <w:szCs w:val="22"/>
              </w:rPr>
              <w:t>4 класс, вариант 1</w:t>
            </w:r>
          </w:p>
        </w:tc>
        <w:tc>
          <w:tcPr>
            <w:tcW w:w="2126" w:type="dxa"/>
          </w:tcPr>
          <w:p w:rsidR="005E3630" w:rsidRPr="00E12782" w:rsidRDefault="005E3630" w:rsidP="00F5413C">
            <w:pPr>
              <w:jc w:val="both"/>
              <w:rPr>
                <w:color w:val="FF0000"/>
                <w:sz w:val="22"/>
                <w:szCs w:val="22"/>
              </w:rPr>
            </w:pPr>
            <w:r w:rsidRPr="00E12782">
              <w:rPr>
                <w:color w:val="FF0000"/>
                <w:sz w:val="22"/>
                <w:szCs w:val="22"/>
              </w:rPr>
              <w:t>9</w:t>
            </w:r>
          </w:p>
        </w:tc>
        <w:tc>
          <w:tcPr>
            <w:tcW w:w="2268" w:type="dxa"/>
          </w:tcPr>
          <w:p w:rsidR="005E3630" w:rsidRPr="00E12782" w:rsidRDefault="005E3630" w:rsidP="00F5413C">
            <w:pPr>
              <w:jc w:val="both"/>
              <w:rPr>
                <w:sz w:val="22"/>
                <w:szCs w:val="22"/>
              </w:rPr>
            </w:pPr>
            <w:r w:rsidRPr="00E12782">
              <w:rPr>
                <w:color w:val="000000"/>
                <w:sz w:val="22"/>
                <w:szCs w:val="22"/>
              </w:rPr>
              <w:t xml:space="preserve">Индивидуальная, групповая </w:t>
            </w:r>
          </w:p>
        </w:tc>
        <w:tc>
          <w:tcPr>
            <w:tcW w:w="2835" w:type="dxa"/>
          </w:tcPr>
          <w:p w:rsidR="005E3630" w:rsidRPr="00E12782" w:rsidRDefault="005E3630" w:rsidP="00F5413C">
            <w:pPr>
              <w:jc w:val="both"/>
              <w:rPr>
                <w:color w:val="000000"/>
                <w:sz w:val="22"/>
                <w:szCs w:val="22"/>
              </w:rPr>
            </w:pPr>
            <w:r w:rsidRPr="00E12782">
              <w:rPr>
                <w:color w:val="000000"/>
                <w:sz w:val="22"/>
                <w:szCs w:val="22"/>
              </w:rPr>
              <w:t>Ефремова А.А.</w:t>
            </w:r>
          </w:p>
        </w:tc>
      </w:tr>
      <w:tr w:rsidR="005E3630" w:rsidRPr="00E12782" w:rsidTr="00F5413C">
        <w:tc>
          <w:tcPr>
            <w:tcW w:w="2836" w:type="dxa"/>
          </w:tcPr>
          <w:p w:rsidR="005E3630" w:rsidRPr="00E12782" w:rsidRDefault="005E3630" w:rsidP="00F5413C">
            <w:pPr>
              <w:jc w:val="both"/>
              <w:rPr>
                <w:color w:val="000000"/>
                <w:sz w:val="22"/>
                <w:szCs w:val="22"/>
              </w:rPr>
            </w:pPr>
            <w:r w:rsidRPr="00E12782">
              <w:rPr>
                <w:color w:val="000000"/>
                <w:sz w:val="22"/>
                <w:szCs w:val="22"/>
              </w:rPr>
              <w:t>5 классы, вариант 1</w:t>
            </w:r>
          </w:p>
        </w:tc>
        <w:tc>
          <w:tcPr>
            <w:tcW w:w="2126" w:type="dxa"/>
          </w:tcPr>
          <w:p w:rsidR="005E3630" w:rsidRPr="00E12782" w:rsidRDefault="005E3630" w:rsidP="00F5413C">
            <w:pPr>
              <w:jc w:val="both"/>
              <w:rPr>
                <w:color w:val="FF0000"/>
                <w:sz w:val="22"/>
                <w:szCs w:val="22"/>
              </w:rPr>
            </w:pPr>
            <w:r w:rsidRPr="00E12782">
              <w:rPr>
                <w:color w:val="FF0000"/>
                <w:sz w:val="22"/>
                <w:szCs w:val="22"/>
              </w:rPr>
              <w:t>12</w:t>
            </w:r>
          </w:p>
        </w:tc>
        <w:tc>
          <w:tcPr>
            <w:tcW w:w="2268" w:type="dxa"/>
          </w:tcPr>
          <w:p w:rsidR="005E3630" w:rsidRPr="00E12782" w:rsidRDefault="005E3630" w:rsidP="00F5413C">
            <w:pPr>
              <w:jc w:val="both"/>
              <w:rPr>
                <w:color w:val="000000"/>
                <w:sz w:val="22"/>
                <w:szCs w:val="22"/>
              </w:rPr>
            </w:pPr>
            <w:r w:rsidRPr="00E12782">
              <w:rPr>
                <w:color w:val="000000"/>
                <w:sz w:val="22"/>
                <w:szCs w:val="22"/>
              </w:rPr>
              <w:t>Индивидуальная</w:t>
            </w:r>
          </w:p>
        </w:tc>
        <w:tc>
          <w:tcPr>
            <w:tcW w:w="2835" w:type="dxa"/>
          </w:tcPr>
          <w:p w:rsidR="005E3630" w:rsidRPr="00E12782" w:rsidRDefault="005E3630" w:rsidP="00F5413C">
            <w:pPr>
              <w:jc w:val="both"/>
              <w:rPr>
                <w:sz w:val="22"/>
                <w:szCs w:val="22"/>
              </w:rPr>
            </w:pPr>
            <w:r w:rsidRPr="00E12782">
              <w:rPr>
                <w:color w:val="000000"/>
                <w:sz w:val="22"/>
                <w:szCs w:val="22"/>
              </w:rPr>
              <w:t>Ефремова А.А.</w:t>
            </w:r>
          </w:p>
        </w:tc>
      </w:tr>
      <w:tr w:rsidR="005E3630" w:rsidRPr="00E12782" w:rsidTr="00F5413C">
        <w:tc>
          <w:tcPr>
            <w:tcW w:w="2836" w:type="dxa"/>
          </w:tcPr>
          <w:p w:rsidR="005E3630" w:rsidRPr="00E12782" w:rsidRDefault="005E3630" w:rsidP="00F5413C">
            <w:pPr>
              <w:jc w:val="both"/>
              <w:rPr>
                <w:color w:val="000000"/>
                <w:sz w:val="22"/>
                <w:szCs w:val="22"/>
              </w:rPr>
            </w:pPr>
            <w:r w:rsidRPr="00E12782">
              <w:rPr>
                <w:color w:val="000000"/>
                <w:sz w:val="22"/>
                <w:szCs w:val="22"/>
              </w:rPr>
              <w:t>2-4 класс, вариант 2</w:t>
            </w:r>
          </w:p>
        </w:tc>
        <w:tc>
          <w:tcPr>
            <w:tcW w:w="2126" w:type="dxa"/>
          </w:tcPr>
          <w:p w:rsidR="005E3630" w:rsidRPr="00E12782" w:rsidRDefault="005E3630" w:rsidP="00F5413C">
            <w:pPr>
              <w:jc w:val="both"/>
              <w:rPr>
                <w:color w:val="000000"/>
                <w:sz w:val="22"/>
                <w:szCs w:val="22"/>
              </w:rPr>
            </w:pPr>
            <w:r w:rsidRPr="00E12782">
              <w:rPr>
                <w:color w:val="000000"/>
                <w:sz w:val="22"/>
                <w:szCs w:val="22"/>
              </w:rPr>
              <w:t>2</w:t>
            </w:r>
          </w:p>
        </w:tc>
        <w:tc>
          <w:tcPr>
            <w:tcW w:w="2268" w:type="dxa"/>
          </w:tcPr>
          <w:p w:rsidR="005E3630" w:rsidRPr="00E12782" w:rsidRDefault="005E3630" w:rsidP="00F5413C">
            <w:pPr>
              <w:jc w:val="both"/>
              <w:rPr>
                <w:color w:val="000000"/>
                <w:sz w:val="22"/>
                <w:szCs w:val="22"/>
              </w:rPr>
            </w:pPr>
            <w:r w:rsidRPr="00E12782">
              <w:rPr>
                <w:color w:val="000000"/>
                <w:sz w:val="22"/>
                <w:szCs w:val="22"/>
              </w:rPr>
              <w:t xml:space="preserve">Индивидуальная, групповая </w:t>
            </w:r>
          </w:p>
        </w:tc>
        <w:tc>
          <w:tcPr>
            <w:tcW w:w="2835" w:type="dxa"/>
          </w:tcPr>
          <w:p w:rsidR="005E3630" w:rsidRPr="00E12782" w:rsidRDefault="005E3630" w:rsidP="00F5413C">
            <w:pPr>
              <w:jc w:val="both"/>
              <w:rPr>
                <w:color w:val="000000"/>
                <w:sz w:val="22"/>
                <w:szCs w:val="22"/>
              </w:rPr>
            </w:pPr>
            <w:r w:rsidRPr="00E12782">
              <w:rPr>
                <w:color w:val="000000"/>
                <w:sz w:val="22"/>
                <w:szCs w:val="22"/>
              </w:rPr>
              <w:t>Дедюхина Н.А.</w:t>
            </w:r>
          </w:p>
        </w:tc>
      </w:tr>
      <w:tr w:rsidR="005E3630" w:rsidRPr="00E12782" w:rsidTr="00F5413C">
        <w:tc>
          <w:tcPr>
            <w:tcW w:w="2836" w:type="dxa"/>
          </w:tcPr>
          <w:p w:rsidR="005E3630" w:rsidRPr="00E12782" w:rsidRDefault="005E3630" w:rsidP="00F5413C">
            <w:pPr>
              <w:jc w:val="both"/>
              <w:rPr>
                <w:color w:val="000000"/>
                <w:sz w:val="22"/>
                <w:szCs w:val="22"/>
              </w:rPr>
            </w:pPr>
            <w:r w:rsidRPr="00E12782">
              <w:rPr>
                <w:color w:val="000000"/>
                <w:sz w:val="22"/>
                <w:szCs w:val="22"/>
              </w:rPr>
              <w:t>1-3 класс, вариант 8.3- 8.4</w:t>
            </w:r>
          </w:p>
        </w:tc>
        <w:tc>
          <w:tcPr>
            <w:tcW w:w="2126" w:type="dxa"/>
          </w:tcPr>
          <w:p w:rsidR="005E3630" w:rsidRPr="00E12782" w:rsidRDefault="005E3630" w:rsidP="00F5413C">
            <w:pPr>
              <w:jc w:val="both"/>
              <w:rPr>
                <w:color w:val="000000"/>
                <w:sz w:val="22"/>
                <w:szCs w:val="22"/>
              </w:rPr>
            </w:pPr>
            <w:r w:rsidRPr="00E12782">
              <w:rPr>
                <w:color w:val="000000"/>
                <w:sz w:val="22"/>
                <w:szCs w:val="22"/>
              </w:rPr>
              <w:t>3</w:t>
            </w:r>
          </w:p>
        </w:tc>
        <w:tc>
          <w:tcPr>
            <w:tcW w:w="2268" w:type="dxa"/>
          </w:tcPr>
          <w:p w:rsidR="005E3630" w:rsidRPr="00E12782" w:rsidRDefault="005E3630" w:rsidP="00F5413C">
            <w:pPr>
              <w:jc w:val="both"/>
              <w:rPr>
                <w:color w:val="000000"/>
                <w:sz w:val="22"/>
                <w:szCs w:val="22"/>
              </w:rPr>
            </w:pPr>
            <w:r w:rsidRPr="00E12782">
              <w:rPr>
                <w:color w:val="000000"/>
                <w:sz w:val="22"/>
                <w:szCs w:val="22"/>
              </w:rPr>
              <w:t>Индивидуальная,</w:t>
            </w:r>
          </w:p>
          <w:p w:rsidR="005E3630" w:rsidRPr="00E12782" w:rsidRDefault="005E3630" w:rsidP="00F5413C">
            <w:pPr>
              <w:jc w:val="both"/>
              <w:rPr>
                <w:color w:val="000000"/>
                <w:sz w:val="22"/>
                <w:szCs w:val="22"/>
              </w:rPr>
            </w:pPr>
            <w:r w:rsidRPr="00E12782">
              <w:rPr>
                <w:color w:val="000000"/>
                <w:sz w:val="22"/>
                <w:szCs w:val="22"/>
              </w:rPr>
              <w:t>групповая</w:t>
            </w:r>
          </w:p>
        </w:tc>
        <w:tc>
          <w:tcPr>
            <w:tcW w:w="2835" w:type="dxa"/>
          </w:tcPr>
          <w:p w:rsidR="005E3630" w:rsidRPr="00E12782" w:rsidRDefault="005E3630" w:rsidP="00F5413C">
            <w:pPr>
              <w:jc w:val="both"/>
              <w:rPr>
                <w:color w:val="000000"/>
                <w:sz w:val="22"/>
                <w:szCs w:val="22"/>
              </w:rPr>
            </w:pPr>
            <w:r w:rsidRPr="00E12782">
              <w:rPr>
                <w:color w:val="000000"/>
                <w:sz w:val="22"/>
                <w:szCs w:val="22"/>
              </w:rPr>
              <w:t>Дедюхина Н.А.</w:t>
            </w:r>
          </w:p>
        </w:tc>
      </w:tr>
      <w:tr w:rsidR="005E3630" w:rsidRPr="00E12782" w:rsidTr="00F5413C">
        <w:tc>
          <w:tcPr>
            <w:tcW w:w="2836" w:type="dxa"/>
          </w:tcPr>
          <w:p w:rsidR="005E3630" w:rsidRPr="00E12782" w:rsidRDefault="005E3630" w:rsidP="00F5413C">
            <w:pPr>
              <w:jc w:val="both"/>
              <w:rPr>
                <w:color w:val="000000"/>
                <w:sz w:val="22"/>
                <w:szCs w:val="22"/>
              </w:rPr>
            </w:pPr>
            <w:r w:rsidRPr="00E12782">
              <w:rPr>
                <w:color w:val="000000"/>
                <w:sz w:val="22"/>
                <w:szCs w:val="22"/>
              </w:rPr>
              <w:t>2-3 класс,  вариант 6.3</w:t>
            </w:r>
          </w:p>
        </w:tc>
        <w:tc>
          <w:tcPr>
            <w:tcW w:w="2126" w:type="dxa"/>
          </w:tcPr>
          <w:p w:rsidR="005E3630" w:rsidRPr="00E12782" w:rsidRDefault="005E3630" w:rsidP="00F5413C">
            <w:pPr>
              <w:jc w:val="both"/>
              <w:rPr>
                <w:color w:val="000000"/>
                <w:sz w:val="22"/>
                <w:szCs w:val="22"/>
              </w:rPr>
            </w:pPr>
            <w:r w:rsidRPr="00E12782">
              <w:rPr>
                <w:color w:val="000000"/>
                <w:sz w:val="22"/>
                <w:szCs w:val="22"/>
              </w:rPr>
              <w:t>2</w:t>
            </w:r>
          </w:p>
        </w:tc>
        <w:tc>
          <w:tcPr>
            <w:tcW w:w="2268" w:type="dxa"/>
          </w:tcPr>
          <w:p w:rsidR="005E3630" w:rsidRPr="00E12782" w:rsidRDefault="005E3630" w:rsidP="00F5413C">
            <w:pPr>
              <w:jc w:val="both"/>
              <w:rPr>
                <w:color w:val="000000"/>
                <w:sz w:val="22"/>
                <w:szCs w:val="22"/>
              </w:rPr>
            </w:pPr>
            <w:r w:rsidRPr="00E12782">
              <w:rPr>
                <w:color w:val="000000"/>
                <w:sz w:val="22"/>
                <w:szCs w:val="22"/>
              </w:rPr>
              <w:t>Индивидуальная</w:t>
            </w:r>
          </w:p>
        </w:tc>
        <w:tc>
          <w:tcPr>
            <w:tcW w:w="2835" w:type="dxa"/>
          </w:tcPr>
          <w:p w:rsidR="005E3630" w:rsidRPr="00E12782" w:rsidRDefault="005E3630" w:rsidP="00F5413C">
            <w:pPr>
              <w:jc w:val="both"/>
              <w:rPr>
                <w:color w:val="000000"/>
                <w:sz w:val="22"/>
                <w:szCs w:val="22"/>
              </w:rPr>
            </w:pPr>
            <w:r w:rsidRPr="00E12782">
              <w:rPr>
                <w:color w:val="000000"/>
                <w:sz w:val="22"/>
                <w:szCs w:val="22"/>
              </w:rPr>
              <w:t>Дедюхина Н.А.</w:t>
            </w:r>
          </w:p>
        </w:tc>
      </w:tr>
      <w:tr w:rsidR="005E3630" w:rsidRPr="00E12782" w:rsidTr="00F5413C">
        <w:tc>
          <w:tcPr>
            <w:tcW w:w="2836" w:type="dxa"/>
          </w:tcPr>
          <w:p w:rsidR="005E3630" w:rsidRPr="00E12782" w:rsidRDefault="005E3630" w:rsidP="00F5413C">
            <w:pPr>
              <w:jc w:val="both"/>
              <w:rPr>
                <w:color w:val="000000"/>
                <w:sz w:val="22"/>
                <w:szCs w:val="22"/>
              </w:rPr>
            </w:pPr>
            <w:r w:rsidRPr="00E12782">
              <w:rPr>
                <w:color w:val="000000"/>
                <w:sz w:val="22"/>
                <w:szCs w:val="22"/>
              </w:rPr>
              <w:t>6-10  класс, вариант 2</w:t>
            </w:r>
          </w:p>
        </w:tc>
        <w:tc>
          <w:tcPr>
            <w:tcW w:w="2126" w:type="dxa"/>
          </w:tcPr>
          <w:p w:rsidR="005E3630" w:rsidRPr="00E12782" w:rsidRDefault="005E3630" w:rsidP="00F5413C">
            <w:pPr>
              <w:jc w:val="both"/>
              <w:rPr>
                <w:color w:val="000000"/>
                <w:sz w:val="22"/>
                <w:szCs w:val="22"/>
              </w:rPr>
            </w:pPr>
            <w:r w:rsidRPr="00E12782">
              <w:rPr>
                <w:color w:val="000000"/>
                <w:sz w:val="22"/>
                <w:szCs w:val="22"/>
              </w:rPr>
              <w:t>8</w:t>
            </w:r>
          </w:p>
        </w:tc>
        <w:tc>
          <w:tcPr>
            <w:tcW w:w="2268" w:type="dxa"/>
          </w:tcPr>
          <w:p w:rsidR="005E3630" w:rsidRPr="00E12782" w:rsidRDefault="005E3630" w:rsidP="00F5413C">
            <w:pPr>
              <w:jc w:val="both"/>
              <w:rPr>
                <w:color w:val="000000"/>
                <w:sz w:val="22"/>
                <w:szCs w:val="22"/>
              </w:rPr>
            </w:pPr>
            <w:r w:rsidRPr="00E12782">
              <w:rPr>
                <w:color w:val="000000"/>
                <w:sz w:val="22"/>
                <w:szCs w:val="22"/>
              </w:rPr>
              <w:t>Индивидуальная,</w:t>
            </w:r>
          </w:p>
          <w:p w:rsidR="005E3630" w:rsidRPr="00E12782" w:rsidRDefault="005E3630" w:rsidP="00F5413C">
            <w:pPr>
              <w:jc w:val="both"/>
              <w:rPr>
                <w:color w:val="000000"/>
                <w:sz w:val="22"/>
                <w:szCs w:val="22"/>
              </w:rPr>
            </w:pPr>
            <w:r w:rsidRPr="00E12782">
              <w:rPr>
                <w:color w:val="000000"/>
                <w:sz w:val="22"/>
                <w:szCs w:val="22"/>
              </w:rPr>
              <w:t>групповая</w:t>
            </w:r>
          </w:p>
        </w:tc>
        <w:tc>
          <w:tcPr>
            <w:tcW w:w="2835" w:type="dxa"/>
          </w:tcPr>
          <w:p w:rsidR="005E3630" w:rsidRPr="00E12782" w:rsidRDefault="005E3630" w:rsidP="00F5413C">
            <w:pPr>
              <w:jc w:val="both"/>
              <w:rPr>
                <w:color w:val="000000"/>
                <w:sz w:val="22"/>
                <w:szCs w:val="22"/>
              </w:rPr>
            </w:pPr>
            <w:r w:rsidRPr="00E12782">
              <w:rPr>
                <w:color w:val="000000"/>
                <w:sz w:val="22"/>
                <w:szCs w:val="22"/>
              </w:rPr>
              <w:t>Дедюхина Н.А.</w:t>
            </w:r>
          </w:p>
        </w:tc>
      </w:tr>
      <w:tr w:rsidR="005E3630" w:rsidRPr="00E12782" w:rsidTr="00F5413C">
        <w:tc>
          <w:tcPr>
            <w:tcW w:w="2836" w:type="dxa"/>
          </w:tcPr>
          <w:p w:rsidR="005E3630" w:rsidRPr="00E12782" w:rsidRDefault="005E3630" w:rsidP="00F5413C">
            <w:pPr>
              <w:jc w:val="both"/>
              <w:rPr>
                <w:color w:val="000000"/>
                <w:sz w:val="22"/>
                <w:szCs w:val="22"/>
              </w:rPr>
            </w:pPr>
            <w:r w:rsidRPr="00E12782">
              <w:rPr>
                <w:color w:val="000000"/>
                <w:sz w:val="22"/>
                <w:szCs w:val="22"/>
              </w:rPr>
              <w:t>8 класс, вариант 1</w:t>
            </w:r>
          </w:p>
        </w:tc>
        <w:tc>
          <w:tcPr>
            <w:tcW w:w="2126" w:type="dxa"/>
          </w:tcPr>
          <w:p w:rsidR="005E3630" w:rsidRPr="00E12782" w:rsidRDefault="005E3630" w:rsidP="00F5413C">
            <w:pPr>
              <w:jc w:val="both"/>
              <w:rPr>
                <w:color w:val="000000"/>
                <w:sz w:val="22"/>
                <w:szCs w:val="22"/>
              </w:rPr>
            </w:pPr>
            <w:r w:rsidRPr="00E12782">
              <w:rPr>
                <w:color w:val="000000"/>
                <w:sz w:val="22"/>
                <w:szCs w:val="22"/>
              </w:rPr>
              <w:t>1</w:t>
            </w:r>
          </w:p>
        </w:tc>
        <w:tc>
          <w:tcPr>
            <w:tcW w:w="2268" w:type="dxa"/>
          </w:tcPr>
          <w:p w:rsidR="005E3630" w:rsidRPr="00E12782" w:rsidRDefault="005E3630" w:rsidP="00F5413C">
            <w:pPr>
              <w:jc w:val="both"/>
              <w:rPr>
                <w:color w:val="000000"/>
                <w:sz w:val="22"/>
                <w:szCs w:val="22"/>
              </w:rPr>
            </w:pPr>
            <w:r w:rsidRPr="00E12782">
              <w:rPr>
                <w:color w:val="000000"/>
                <w:sz w:val="22"/>
                <w:szCs w:val="22"/>
              </w:rPr>
              <w:t>Индивидуальная,</w:t>
            </w:r>
          </w:p>
          <w:p w:rsidR="005E3630" w:rsidRPr="00E12782" w:rsidRDefault="005E3630" w:rsidP="00F5413C">
            <w:pPr>
              <w:jc w:val="both"/>
              <w:rPr>
                <w:color w:val="000000"/>
                <w:sz w:val="22"/>
                <w:szCs w:val="22"/>
              </w:rPr>
            </w:pPr>
          </w:p>
        </w:tc>
        <w:tc>
          <w:tcPr>
            <w:tcW w:w="2835" w:type="dxa"/>
          </w:tcPr>
          <w:p w:rsidR="005E3630" w:rsidRPr="00E12782" w:rsidRDefault="005E3630" w:rsidP="00F5413C">
            <w:pPr>
              <w:jc w:val="both"/>
              <w:rPr>
                <w:color w:val="000000"/>
                <w:sz w:val="22"/>
                <w:szCs w:val="22"/>
              </w:rPr>
            </w:pPr>
            <w:r w:rsidRPr="00E12782">
              <w:rPr>
                <w:color w:val="000000"/>
                <w:sz w:val="22"/>
                <w:szCs w:val="22"/>
              </w:rPr>
              <w:t>Драничникова М.С.</w:t>
            </w:r>
          </w:p>
        </w:tc>
      </w:tr>
      <w:tr w:rsidR="005E3630" w:rsidRPr="00E12782" w:rsidTr="00F5413C">
        <w:tc>
          <w:tcPr>
            <w:tcW w:w="2836" w:type="dxa"/>
          </w:tcPr>
          <w:p w:rsidR="005E3630" w:rsidRPr="00E12782" w:rsidRDefault="005E3630" w:rsidP="00F5413C">
            <w:pPr>
              <w:jc w:val="both"/>
              <w:rPr>
                <w:color w:val="000000"/>
                <w:sz w:val="22"/>
                <w:szCs w:val="22"/>
              </w:rPr>
            </w:pPr>
            <w:r w:rsidRPr="00E12782">
              <w:rPr>
                <w:color w:val="000000"/>
                <w:sz w:val="22"/>
                <w:szCs w:val="22"/>
              </w:rPr>
              <w:t>9 класс, вариант 1</w:t>
            </w:r>
          </w:p>
        </w:tc>
        <w:tc>
          <w:tcPr>
            <w:tcW w:w="2126" w:type="dxa"/>
          </w:tcPr>
          <w:p w:rsidR="005E3630" w:rsidRPr="00E12782" w:rsidRDefault="005E3630" w:rsidP="00F5413C">
            <w:pPr>
              <w:jc w:val="both"/>
              <w:rPr>
                <w:color w:val="000000"/>
                <w:sz w:val="22"/>
                <w:szCs w:val="22"/>
              </w:rPr>
            </w:pPr>
            <w:r w:rsidRPr="00E12782">
              <w:rPr>
                <w:color w:val="000000"/>
                <w:sz w:val="22"/>
                <w:szCs w:val="22"/>
              </w:rPr>
              <w:t>1</w:t>
            </w:r>
          </w:p>
        </w:tc>
        <w:tc>
          <w:tcPr>
            <w:tcW w:w="2268" w:type="dxa"/>
          </w:tcPr>
          <w:p w:rsidR="005E3630" w:rsidRPr="00E12782" w:rsidRDefault="005E3630" w:rsidP="00F5413C">
            <w:pPr>
              <w:jc w:val="both"/>
              <w:rPr>
                <w:color w:val="000000"/>
                <w:sz w:val="22"/>
                <w:szCs w:val="22"/>
              </w:rPr>
            </w:pPr>
            <w:r w:rsidRPr="00E12782">
              <w:rPr>
                <w:color w:val="000000"/>
                <w:sz w:val="22"/>
                <w:szCs w:val="22"/>
              </w:rPr>
              <w:t>Индивидуальная,</w:t>
            </w:r>
          </w:p>
          <w:p w:rsidR="005E3630" w:rsidRPr="00E12782" w:rsidRDefault="005E3630" w:rsidP="00F5413C">
            <w:pPr>
              <w:jc w:val="both"/>
              <w:rPr>
                <w:color w:val="000000"/>
                <w:sz w:val="22"/>
                <w:szCs w:val="22"/>
              </w:rPr>
            </w:pPr>
          </w:p>
        </w:tc>
        <w:tc>
          <w:tcPr>
            <w:tcW w:w="2835" w:type="dxa"/>
          </w:tcPr>
          <w:p w:rsidR="005E3630" w:rsidRPr="00E12782" w:rsidRDefault="005E3630" w:rsidP="00F5413C">
            <w:pPr>
              <w:jc w:val="both"/>
              <w:rPr>
                <w:color w:val="000000"/>
                <w:sz w:val="22"/>
                <w:szCs w:val="22"/>
              </w:rPr>
            </w:pPr>
            <w:r w:rsidRPr="00E12782">
              <w:rPr>
                <w:color w:val="000000"/>
                <w:sz w:val="22"/>
                <w:szCs w:val="22"/>
              </w:rPr>
              <w:t>Драничникова М.С.</w:t>
            </w:r>
          </w:p>
        </w:tc>
      </w:tr>
      <w:tr w:rsidR="005E3630" w:rsidRPr="00E12782" w:rsidTr="00F5413C">
        <w:trPr>
          <w:trHeight w:val="354"/>
        </w:trPr>
        <w:tc>
          <w:tcPr>
            <w:tcW w:w="2836" w:type="dxa"/>
          </w:tcPr>
          <w:p w:rsidR="005E3630" w:rsidRPr="00E12782" w:rsidRDefault="005E3630" w:rsidP="00F5413C">
            <w:pPr>
              <w:jc w:val="both"/>
              <w:rPr>
                <w:color w:val="000000"/>
                <w:sz w:val="22"/>
                <w:szCs w:val="22"/>
              </w:rPr>
            </w:pPr>
            <w:r w:rsidRPr="00E12782">
              <w:rPr>
                <w:color w:val="000000"/>
                <w:sz w:val="22"/>
                <w:szCs w:val="22"/>
              </w:rPr>
              <w:t>10 класс, вариант 2</w:t>
            </w:r>
          </w:p>
        </w:tc>
        <w:tc>
          <w:tcPr>
            <w:tcW w:w="2126" w:type="dxa"/>
          </w:tcPr>
          <w:p w:rsidR="005E3630" w:rsidRPr="00E12782" w:rsidRDefault="005E3630" w:rsidP="00F5413C">
            <w:pPr>
              <w:jc w:val="both"/>
              <w:rPr>
                <w:color w:val="000000"/>
                <w:sz w:val="22"/>
                <w:szCs w:val="22"/>
              </w:rPr>
            </w:pPr>
            <w:r w:rsidRPr="00E12782">
              <w:rPr>
                <w:color w:val="000000"/>
                <w:sz w:val="22"/>
                <w:szCs w:val="22"/>
              </w:rPr>
              <w:t>1</w:t>
            </w:r>
          </w:p>
        </w:tc>
        <w:tc>
          <w:tcPr>
            <w:tcW w:w="2268" w:type="dxa"/>
          </w:tcPr>
          <w:p w:rsidR="005E3630" w:rsidRPr="00E12782" w:rsidRDefault="005E3630" w:rsidP="00F5413C">
            <w:pPr>
              <w:jc w:val="both"/>
              <w:rPr>
                <w:color w:val="000000"/>
                <w:sz w:val="22"/>
                <w:szCs w:val="22"/>
              </w:rPr>
            </w:pPr>
            <w:r w:rsidRPr="00E12782">
              <w:rPr>
                <w:color w:val="000000"/>
                <w:sz w:val="22"/>
                <w:szCs w:val="22"/>
              </w:rPr>
              <w:t xml:space="preserve">Индивидуальная </w:t>
            </w:r>
          </w:p>
        </w:tc>
        <w:tc>
          <w:tcPr>
            <w:tcW w:w="2835" w:type="dxa"/>
          </w:tcPr>
          <w:p w:rsidR="005E3630" w:rsidRPr="00E12782" w:rsidRDefault="005E3630" w:rsidP="00F5413C">
            <w:pPr>
              <w:jc w:val="both"/>
              <w:rPr>
                <w:color w:val="000000"/>
                <w:sz w:val="22"/>
                <w:szCs w:val="22"/>
              </w:rPr>
            </w:pPr>
            <w:r w:rsidRPr="00E12782">
              <w:rPr>
                <w:color w:val="000000"/>
                <w:sz w:val="22"/>
                <w:szCs w:val="22"/>
              </w:rPr>
              <w:t xml:space="preserve">Драничникова М.С. </w:t>
            </w:r>
          </w:p>
        </w:tc>
      </w:tr>
    </w:tbl>
    <w:p w:rsidR="005E3630" w:rsidRPr="00E12782" w:rsidRDefault="005E3630" w:rsidP="005E3630">
      <w:pPr>
        <w:jc w:val="both"/>
        <w:rPr>
          <w:b/>
          <w:sz w:val="22"/>
          <w:szCs w:val="22"/>
        </w:rPr>
      </w:pPr>
    </w:p>
    <w:p w:rsidR="005E3630" w:rsidRPr="00E12782" w:rsidRDefault="005E3630" w:rsidP="005E3630">
      <w:pPr>
        <w:jc w:val="both"/>
        <w:rPr>
          <w:b/>
          <w:sz w:val="22"/>
          <w:szCs w:val="22"/>
        </w:rPr>
      </w:pPr>
      <w:r w:rsidRPr="00E12782">
        <w:rPr>
          <w:b/>
          <w:sz w:val="22"/>
          <w:szCs w:val="22"/>
        </w:rPr>
        <w:t>Анализ профессиональной деятельности по направлениям.</w:t>
      </w:r>
    </w:p>
    <w:p w:rsidR="005E3630" w:rsidRPr="00E12782" w:rsidRDefault="005E3630" w:rsidP="005E3630">
      <w:pPr>
        <w:jc w:val="both"/>
        <w:rPr>
          <w:b/>
          <w:sz w:val="22"/>
          <w:szCs w:val="22"/>
        </w:rPr>
      </w:pPr>
    </w:p>
    <w:p w:rsidR="005E3630" w:rsidRPr="00E12782" w:rsidRDefault="005E3630" w:rsidP="005E3630">
      <w:pPr>
        <w:jc w:val="both"/>
        <w:rPr>
          <w:sz w:val="22"/>
          <w:szCs w:val="22"/>
        </w:rPr>
      </w:pPr>
      <w:r w:rsidRPr="00E12782">
        <w:rPr>
          <w:b/>
          <w:i/>
          <w:sz w:val="22"/>
          <w:szCs w:val="22"/>
        </w:rPr>
        <w:t xml:space="preserve">Диагностическая работа. </w:t>
      </w:r>
      <w:r w:rsidRPr="00E12782">
        <w:rPr>
          <w:sz w:val="22"/>
          <w:szCs w:val="22"/>
        </w:rPr>
        <w:t xml:space="preserve"> Проводилась в соответствии с рабочей программой и плановой работой образовательного учреждения на 2022-2023 учебный год:</w:t>
      </w:r>
    </w:p>
    <w:p w:rsidR="005E3630" w:rsidRPr="00E12782" w:rsidRDefault="005E3630" w:rsidP="005E3630">
      <w:pPr>
        <w:jc w:val="both"/>
        <w:rPr>
          <w:sz w:val="22"/>
          <w:szCs w:val="22"/>
        </w:rPr>
      </w:pPr>
    </w:p>
    <w:p w:rsidR="005E3630" w:rsidRPr="00E12782" w:rsidRDefault="005E3630" w:rsidP="005E3630">
      <w:pPr>
        <w:jc w:val="both"/>
        <w:rPr>
          <w:sz w:val="22"/>
          <w:szCs w:val="22"/>
        </w:rPr>
      </w:pPr>
    </w:p>
    <w:p w:rsidR="005E3630" w:rsidRPr="00E12782" w:rsidRDefault="005E3630" w:rsidP="005E3630">
      <w:pPr>
        <w:jc w:val="both"/>
        <w:rPr>
          <w:sz w:val="22"/>
          <w:szCs w:val="22"/>
        </w:rPr>
      </w:pPr>
    </w:p>
    <w:tbl>
      <w:tblPr>
        <w:tblW w:w="1474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0"/>
        <w:gridCol w:w="14033"/>
      </w:tblGrid>
      <w:tr w:rsidR="005E3630" w:rsidRPr="00E12782" w:rsidTr="0000056B">
        <w:trPr>
          <w:cantSplit/>
          <w:trHeight w:val="1321"/>
        </w:trPr>
        <w:tc>
          <w:tcPr>
            <w:tcW w:w="710" w:type="dxa"/>
            <w:textDirection w:val="btLr"/>
          </w:tcPr>
          <w:p w:rsidR="005E3630" w:rsidRPr="00E12782" w:rsidRDefault="005E3630" w:rsidP="00F5413C">
            <w:pPr>
              <w:jc w:val="both"/>
              <w:rPr>
                <w:b/>
                <w:sz w:val="22"/>
                <w:szCs w:val="22"/>
              </w:rPr>
            </w:pPr>
            <w:r w:rsidRPr="00E12782">
              <w:rPr>
                <w:b/>
                <w:sz w:val="22"/>
                <w:szCs w:val="22"/>
              </w:rPr>
              <w:t xml:space="preserve">Период </w:t>
            </w:r>
          </w:p>
          <w:p w:rsidR="005E3630" w:rsidRPr="00E12782" w:rsidRDefault="005E3630" w:rsidP="00F5413C">
            <w:pPr>
              <w:jc w:val="both"/>
              <w:rPr>
                <w:b/>
                <w:sz w:val="22"/>
                <w:szCs w:val="22"/>
              </w:rPr>
            </w:pPr>
            <w:r w:rsidRPr="00E12782">
              <w:rPr>
                <w:b/>
                <w:sz w:val="22"/>
                <w:szCs w:val="22"/>
              </w:rPr>
              <w:t>проведения</w:t>
            </w:r>
          </w:p>
        </w:tc>
        <w:tc>
          <w:tcPr>
            <w:tcW w:w="14033" w:type="dxa"/>
            <w:vAlign w:val="center"/>
          </w:tcPr>
          <w:p w:rsidR="005E3630" w:rsidRPr="00E12782" w:rsidRDefault="005E3630" w:rsidP="00F5413C">
            <w:pPr>
              <w:jc w:val="both"/>
              <w:rPr>
                <w:b/>
                <w:sz w:val="22"/>
                <w:szCs w:val="22"/>
              </w:rPr>
            </w:pPr>
            <w:r w:rsidRPr="00E12782">
              <w:rPr>
                <w:b/>
                <w:sz w:val="22"/>
                <w:szCs w:val="22"/>
              </w:rPr>
              <w:t>Наименование мероприятия, выводы по мероприятию</w:t>
            </w:r>
          </w:p>
        </w:tc>
      </w:tr>
      <w:tr w:rsidR="005E3630" w:rsidRPr="00E12782" w:rsidTr="0000056B">
        <w:trPr>
          <w:cantSplit/>
          <w:trHeight w:val="2941"/>
        </w:trPr>
        <w:tc>
          <w:tcPr>
            <w:tcW w:w="710" w:type="dxa"/>
            <w:textDirection w:val="btLr"/>
          </w:tcPr>
          <w:p w:rsidR="005E3630" w:rsidRPr="00E12782" w:rsidRDefault="005E3630" w:rsidP="00F5413C">
            <w:pPr>
              <w:jc w:val="center"/>
              <w:rPr>
                <w:b/>
                <w:sz w:val="22"/>
                <w:szCs w:val="22"/>
              </w:rPr>
            </w:pPr>
            <w:r w:rsidRPr="00E12782">
              <w:rPr>
                <w:b/>
                <w:sz w:val="22"/>
                <w:szCs w:val="22"/>
              </w:rPr>
              <w:t>Сентябрь 2022</w:t>
            </w:r>
          </w:p>
        </w:tc>
        <w:tc>
          <w:tcPr>
            <w:tcW w:w="14033" w:type="dxa"/>
          </w:tcPr>
          <w:p w:rsidR="005E3630" w:rsidRPr="00E12782" w:rsidRDefault="005E3630" w:rsidP="00280D54">
            <w:pPr>
              <w:pStyle w:val="a5"/>
              <w:widowControl/>
              <w:numPr>
                <w:ilvl w:val="0"/>
                <w:numId w:val="26"/>
              </w:numPr>
              <w:autoSpaceDE/>
              <w:autoSpaceDN/>
              <w:adjustRightInd/>
              <w:ind w:left="0"/>
              <w:jc w:val="both"/>
              <w:rPr>
                <w:sz w:val="22"/>
                <w:szCs w:val="22"/>
              </w:rPr>
            </w:pPr>
            <w:r w:rsidRPr="00E12782">
              <w:rPr>
                <w:sz w:val="22"/>
                <w:szCs w:val="22"/>
              </w:rPr>
              <w:t xml:space="preserve">Вначале учебного года, в сентябре 2022 г. была проведена диагностика по адаптации среди 1 – 5 классов. Следующая диагностика запланирована на конец четвёртой четверти. </w:t>
            </w:r>
          </w:p>
          <w:p w:rsidR="005E3630" w:rsidRPr="00E12782" w:rsidRDefault="005E3630" w:rsidP="00280D54">
            <w:pPr>
              <w:pStyle w:val="a8"/>
              <w:numPr>
                <w:ilvl w:val="0"/>
                <w:numId w:val="26"/>
              </w:numPr>
              <w:shd w:val="clear" w:color="auto" w:fill="FFFFFF"/>
              <w:spacing w:before="0" w:beforeAutospacing="0" w:after="0" w:afterAutospacing="0"/>
              <w:ind w:left="0"/>
              <w:jc w:val="both"/>
              <w:rPr>
                <w:sz w:val="22"/>
                <w:szCs w:val="22"/>
              </w:rPr>
            </w:pPr>
            <w:r w:rsidRPr="00E12782">
              <w:rPr>
                <w:sz w:val="22"/>
                <w:szCs w:val="22"/>
              </w:rPr>
              <w:t xml:space="preserve">Психологическая диагностика проводилась в сентябре 2022 года в индивидуальной форме, и посредством наблюдения. </w:t>
            </w:r>
          </w:p>
          <w:p w:rsidR="005E3630" w:rsidRPr="00E12782" w:rsidRDefault="005E3630" w:rsidP="00F5413C">
            <w:pPr>
              <w:pStyle w:val="a8"/>
              <w:shd w:val="clear" w:color="auto" w:fill="FFFFFF"/>
              <w:spacing w:before="0" w:beforeAutospacing="0" w:after="0" w:afterAutospacing="0"/>
              <w:ind w:firstLine="22"/>
              <w:rPr>
                <w:sz w:val="22"/>
                <w:szCs w:val="22"/>
              </w:rPr>
            </w:pPr>
            <w:r w:rsidRPr="00E12782">
              <w:rPr>
                <w:sz w:val="22"/>
                <w:szCs w:val="22"/>
              </w:rPr>
              <w:t xml:space="preserve">Для проведения диагностики использовались следующие методики: </w:t>
            </w:r>
          </w:p>
          <w:p w:rsidR="005E3630" w:rsidRPr="00E12782" w:rsidRDefault="005E3630" w:rsidP="00F5413C">
            <w:pPr>
              <w:pStyle w:val="a8"/>
              <w:shd w:val="clear" w:color="auto" w:fill="FFFFFF"/>
              <w:spacing w:before="0" w:beforeAutospacing="0" w:after="0" w:afterAutospacing="0"/>
              <w:ind w:firstLine="22"/>
              <w:rPr>
                <w:sz w:val="22"/>
                <w:szCs w:val="22"/>
              </w:rPr>
            </w:pPr>
            <w:r w:rsidRPr="00E12782">
              <w:rPr>
                <w:sz w:val="22"/>
                <w:szCs w:val="22"/>
              </w:rPr>
              <w:t xml:space="preserve">- Диагностика социально-бытовая осведомленность </w:t>
            </w:r>
          </w:p>
          <w:p w:rsidR="005E3630" w:rsidRPr="00E12782" w:rsidRDefault="005E3630" w:rsidP="00F5413C">
            <w:pPr>
              <w:pStyle w:val="a8"/>
              <w:shd w:val="clear" w:color="auto" w:fill="FFFFFF"/>
              <w:spacing w:before="0" w:beforeAutospacing="0" w:after="0" w:afterAutospacing="0"/>
              <w:ind w:firstLine="22"/>
              <w:rPr>
                <w:sz w:val="22"/>
                <w:szCs w:val="22"/>
              </w:rPr>
            </w:pPr>
            <w:r w:rsidRPr="00E12782">
              <w:rPr>
                <w:sz w:val="22"/>
                <w:szCs w:val="22"/>
              </w:rPr>
              <w:t>- Опросник «социально-бытовая осведомленность»;</w:t>
            </w:r>
          </w:p>
          <w:p w:rsidR="005E3630" w:rsidRPr="00E12782" w:rsidRDefault="005E3630" w:rsidP="00F5413C">
            <w:pPr>
              <w:pStyle w:val="a8"/>
              <w:shd w:val="clear" w:color="auto" w:fill="FFFFFF"/>
              <w:spacing w:before="0" w:beforeAutospacing="0" w:after="0" w:afterAutospacing="0"/>
              <w:ind w:firstLine="22"/>
              <w:rPr>
                <w:sz w:val="22"/>
                <w:szCs w:val="22"/>
              </w:rPr>
            </w:pPr>
            <w:r w:rsidRPr="00E12782">
              <w:rPr>
                <w:sz w:val="22"/>
                <w:szCs w:val="22"/>
              </w:rPr>
              <w:t xml:space="preserve">- Диагностика  восприятия - «какие предметы спрятаны в рисунках»; </w:t>
            </w:r>
          </w:p>
          <w:p w:rsidR="005E3630" w:rsidRPr="00E12782" w:rsidRDefault="005E3630" w:rsidP="00F5413C">
            <w:pPr>
              <w:pStyle w:val="a8"/>
              <w:shd w:val="clear" w:color="auto" w:fill="FFFFFF"/>
              <w:spacing w:before="0" w:beforeAutospacing="0" w:after="0" w:afterAutospacing="0"/>
              <w:ind w:firstLine="22"/>
              <w:rPr>
                <w:sz w:val="22"/>
                <w:szCs w:val="22"/>
              </w:rPr>
            </w:pPr>
            <w:r w:rsidRPr="00E12782">
              <w:rPr>
                <w:sz w:val="22"/>
                <w:szCs w:val="22"/>
              </w:rPr>
              <w:t xml:space="preserve">- Диагностика концентрации, устойчивости, распределения, переключения, объема внимания </w:t>
            </w:r>
          </w:p>
          <w:p w:rsidR="005E3630" w:rsidRPr="00E12782" w:rsidRDefault="005E3630" w:rsidP="00F5413C">
            <w:pPr>
              <w:pStyle w:val="a8"/>
              <w:shd w:val="clear" w:color="auto" w:fill="FFFFFF"/>
              <w:spacing w:before="0" w:beforeAutospacing="0" w:after="0" w:afterAutospacing="0"/>
              <w:ind w:firstLine="22"/>
              <w:rPr>
                <w:sz w:val="22"/>
                <w:szCs w:val="22"/>
              </w:rPr>
            </w:pPr>
            <w:r w:rsidRPr="00E12782">
              <w:rPr>
                <w:sz w:val="22"/>
                <w:szCs w:val="22"/>
              </w:rPr>
              <w:t xml:space="preserve">- корректурная проба Бурдона,  «объём внимания» по Богомолову; </w:t>
            </w:r>
          </w:p>
          <w:p w:rsidR="005E3630" w:rsidRPr="00E12782" w:rsidRDefault="005E3630" w:rsidP="00F5413C">
            <w:pPr>
              <w:pStyle w:val="a8"/>
              <w:shd w:val="clear" w:color="auto" w:fill="FFFFFF"/>
              <w:spacing w:before="0" w:beforeAutospacing="0" w:after="0" w:afterAutospacing="0"/>
              <w:ind w:firstLine="22"/>
              <w:rPr>
                <w:sz w:val="22"/>
                <w:szCs w:val="22"/>
              </w:rPr>
            </w:pPr>
            <w:r w:rsidRPr="00E12782">
              <w:rPr>
                <w:sz w:val="22"/>
                <w:szCs w:val="22"/>
              </w:rPr>
              <w:t xml:space="preserve">- Диагностика памяти (зрительной, слуховой) -А.Р.Лурии "Заучивание 10 слов"; </w:t>
            </w:r>
          </w:p>
          <w:p w:rsidR="005E3630" w:rsidRPr="00E12782" w:rsidRDefault="005E3630" w:rsidP="00F5413C">
            <w:pPr>
              <w:pStyle w:val="a8"/>
              <w:shd w:val="clear" w:color="auto" w:fill="FFFFFF"/>
              <w:spacing w:before="0" w:beforeAutospacing="0" w:after="0" w:afterAutospacing="0"/>
              <w:ind w:firstLine="22"/>
              <w:rPr>
                <w:sz w:val="22"/>
                <w:szCs w:val="22"/>
              </w:rPr>
            </w:pPr>
            <w:r w:rsidRPr="00E12782">
              <w:rPr>
                <w:sz w:val="22"/>
                <w:szCs w:val="22"/>
              </w:rPr>
              <w:t xml:space="preserve">- Диагностика интеллектуальных способностей  обучающегося -Э.Ф. Замбицявичене; - Диагностика Эмоционально-волевой сферы  - «Лесенка Щура»,  домики Ореховой;    Тип темперамента по Айзенку; </w:t>
            </w:r>
          </w:p>
          <w:p w:rsidR="005E3630" w:rsidRPr="00E12782" w:rsidRDefault="005E3630" w:rsidP="00F5413C">
            <w:pPr>
              <w:pStyle w:val="a8"/>
              <w:shd w:val="clear" w:color="auto" w:fill="FFFFFF"/>
              <w:spacing w:before="0" w:beforeAutospacing="0" w:after="0" w:afterAutospacing="0"/>
              <w:ind w:firstLine="22"/>
              <w:rPr>
                <w:sz w:val="22"/>
                <w:szCs w:val="22"/>
              </w:rPr>
            </w:pPr>
            <w:r w:rsidRPr="00E12782">
              <w:rPr>
                <w:sz w:val="22"/>
                <w:szCs w:val="22"/>
              </w:rPr>
              <w:t>- Диагностика развития мелкой моторики - Заштрихуй по образцу.</w:t>
            </w:r>
          </w:p>
          <w:p w:rsidR="005E3630" w:rsidRPr="00E12782" w:rsidRDefault="005E3630" w:rsidP="00280D54">
            <w:pPr>
              <w:pStyle w:val="a5"/>
              <w:widowControl/>
              <w:numPr>
                <w:ilvl w:val="0"/>
                <w:numId w:val="26"/>
              </w:numPr>
              <w:autoSpaceDE/>
              <w:autoSpaceDN/>
              <w:adjustRightInd/>
              <w:ind w:left="0"/>
              <w:jc w:val="both"/>
              <w:rPr>
                <w:sz w:val="22"/>
                <w:szCs w:val="22"/>
              </w:rPr>
            </w:pPr>
            <w:r w:rsidRPr="00E12782">
              <w:rPr>
                <w:sz w:val="22"/>
                <w:szCs w:val="22"/>
              </w:rPr>
              <w:t xml:space="preserve">Следующая (итоговая) диагностика запланирована на конец четвёртой четверти. </w:t>
            </w:r>
          </w:p>
        </w:tc>
      </w:tr>
      <w:tr w:rsidR="005E3630" w:rsidRPr="00E12782" w:rsidTr="0000056B">
        <w:trPr>
          <w:cantSplit/>
          <w:trHeight w:val="1134"/>
        </w:trPr>
        <w:tc>
          <w:tcPr>
            <w:tcW w:w="710" w:type="dxa"/>
            <w:textDirection w:val="btLr"/>
          </w:tcPr>
          <w:p w:rsidR="005E3630" w:rsidRPr="00E12782" w:rsidRDefault="005E3630" w:rsidP="00F5413C">
            <w:pPr>
              <w:jc w:val="center"/>
              <w:rPr>
                <w:sz w:val="22"/>
                <w:szCs w:val="22"/>
              </w:rPr>
            </w:pPr>
            <w:r w:rsidRPr="00E12782">
              <w:rPr>
                <w:sz w:val="22"/>
                <w:szCs w:val="22"/>
              </w:rPr>
              <w:lastRenderedPageBreak/>
              <w:t>Октябрь 2022</w:t>
            </w:r>
          </w:p>
        </w:tc>
        <w:tc>
          <w:tcPr>
            <w:tcW w:w="14033" w:type="dxa"/>
          </w:tcPr>
          <w:p w:rsidR="005E3630" w:rsidRPr="00E12782" w:rsidRDefault="005E3630" w:rsidP="00280D54">
            <w:pPr>
              <w:pStyle w:val="a5"/>
              <w:widowControl/>
              <w:numPr>
                <w:ilvl w:val="0"/>
                <w:numId w:val="26"/>
              </w:numPr>
              <w:autoSpaceDE/>
              <w:autoSpaceDN/>
              <w:adjustRightInd/>
              <w:ind w:left="0"/>
              <w:jc w:val="both"/>
              <w:rPr>
                <w:sz w:val="22"/>
                <w:szCs w:val="22"/>
              </w:rPr>
            </w:pPr>
            <w:r w:rsidRPr="00E12782">
              <w:rPr>
                <w:sz w:val="22"/>
                <w:szCs w:val="22"/>
              </w:rPr>
              <w:t xml:space="preserve">В октябре 2022г. проведен тренинг «Как сказать НЕТ!», тренинги проведены в 6, 7, 8 и 9 классах. Тренинг был проведен с показом презентации и в форме диалога, так же в завершении ребятам предлагалось тренинговое задание, с чем они успешно справились. </w:t>
            </w:r>
          </w:p>
          <w:p w:rsidR="005E3630" w:rsidRPr="00E12782" w:rsidRDefault="005E3630" w:rsidP="00280D54">
            <w:pPr>
              <w:numPr>
                <w:ilvl w:val="0"/>
                <w:numId w:val="26"/>
              </w:numPr>
              <w:ind w:left="0"/>
              <w:jc w:val="both"/>
              <w:rPr>
                <w:bCs/>
                <w:sz w:val="22"/>
                <w:szCs w:val="22"/>
              </w:rPr>
            </w:pPr>
            <w:r w:rsidRPr="00E12782">
              <w:rPr>
                <w:bCs/>
                <w:sz w:val="22"/>
                <w:szCs w:val="22"/>
              </w:rPr>
              <w:t xml:space="preserve">Диагностика проведена с 25-29 октября 2022 г. по модификации опросника Г. Айзенка «Самооценка психических состояний личности»  для подросткового возраста </w:t>
            </w:r>
            <w:r w:rsidRPr="00E12782">
              <w:rPr>
                <w:sz w:val="22"/>
                <w:szCs w:val="22"/>
              </w:rPr>
              <w:t xml:space="preserve"> и Шкале безнадежности </w:t>
            </w:r>
            <w:r w:rsidRPr="00E12782">
              <w:rPr>
                <w:bCs/>
                <w:sz w:val="22"/>
                <w:szCs w:val="22"/>
              </w:rPr>
              <w:t>(</w:t>
            </w:r>
            <w:r w:rsidRPr="00E12782">
              <w:rPr>
                <w:bCs/>
                <w:sz w:val="22"/>
                <w:szCs w:val="22"/>
                <w:lang w:val="en-US"/>
              </w:rPr>
              <w:t>Hopelessness</w:t>
            </w:r>
            <w:r w:rsidRPr="00E12782">
              <w:rPr>
                <w:bCs/>
                <w:sz w:val="22"/>
                <w:szCs w:val="22"/>
              </w:rPr>
              <w:t xml:space="preserve"> </w:t>
            </w:r>
            <w:r w:rsidRPr="00E12782">
              <w:rPr>
                <w:bCs/>
                <w:sz w:val="22"/>
                <w:szCs w:val="22"/>
                <w:lang w:val="en-US"/>
              </w:rPr>
              <w:t>Scale</w:t>
            </w:r>
            <w:r w:rsidRPr="00E12782">
              <w:rPr>
                <w:bCs/>
                <w:sz w:val="22"/>
                <w:szCs w:val="22"/>
              </w:rPr>
              <w:t xml:space="preserve">, </w:t>
            </w:r>
            <w:r w:rsidRPr="00E12782">
              <w:rPr>
                <w:bCs/>
                <w:sz w:val="22"/>
                <w:szCs w:val="22"/>
                <w:lang w:val="en-US"/>
              </w:rPr>
              <w:t>Beck</w:t>
            </w:r>
            <w:r w:rsidRPr="00E12782">
              <w:rPr>
                <w:bCs/>
                <w:sz w:val="22"/>
                <w:szCs w:val="22"/>
              </w:rPr>
              <w:t xml:space="preserve"> </w:t>
            </w:r>
            <w:r w:rsidRPr="00E12782">
              <w:rPr>
                <w:bCs/>
                <w:sz w:val="22"/>
                <w:szCs w:val="22"/>
                <w:lang w:val="en-US"/>
              </w:rPr>
              <w:t>et</w:t>
            </w:r>
            <w:r w:rsidRPr="00E12782">
              <w:rPr>
                <w:bCs/>
                <w:sz w:val="22"/>
                <w:szCs w:val="22"/>
              </w:rPr>
              <w:t xml:space="preserve"> </w:t>
            </w:r>
            <w:r w:rsidRPr="00E12782">
              <w:rPr>
                <w:bCs/>
                <w:sz w:val="22"/>
                <w:szCs w:val="22"/>
                <w:lang w:val="en-US"/>
              </w:rPr>
              <w:t>al</w:t>
            </w:r>
            <w:r w:rsidRPr="00E12782">
              <w:rPr>
                <w:bCs/>
                <w:sz w:val="22"/>
                <w:szCs w:val="22"/>
              </w:rPr>
              <w:t>. 1974). (суицидальные наклонности)</w:t>
            </w:r>
          </w:p>
          <w:p w:rsidR="005E3630" w:rsidRPr="00E12782" w:rsidRDefault="005E3630" w:rsidP="00F5413C">
            <w:pPr>
              <w:ind w:firstLine="708"/>
              <w:jc w:val="both"/>
              <w:rPr>
                <w:bCs/>
                <w:sz w:val="22"/>
                <w:szCs w:val="22"/>
              </w:rPr>
            </w:pPr>
            <w:r w:rsidRPr="00E12782">
              <w:rPr>
                <w:bCs/>
                <w:sz w:val="22"/>
                <w:szCs w:val="22"/>
              </w:rPr>
              <w:t xml:space="preserve">Показатели выведены в % соотношения к количеству опрошенных по каждому классу. </w:t>
            </w:r>
          </w:p>
          <w:tbl>
            <w:tblPr>
              <w:tblW w:w="101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13"/>
              <w:gridCol w:w="1560"/>
              <w:gridCol w:w="1701"/>
              <w:gridCol w:w="1694"/>
              <w:gridCol w:w="1593"/>
              <w:gridCol w:w="2011"/>
            </w:tblGrid>
            <w:tr w:rsidR="005E3630" w:rsidRPr="00E12782" w:rsidTr="00F5413C">
              <w:trPr>
                <w:jc w:val="center"/>
              </w:trPr>
              <w:tc>
                <w:tcPr>
                  <w:tcW w:w="1613" w:type="dxa"/>
                </w:tcPr>
                <w:p w:rsidR="005E3630" w:rsidRPr="00E12782" w:rsidRDefault="005E3630" w:rsidP="00F5413C">
                  <w:pPr>
                    <w:tabs>
                      <w:tab w:val="left" w:pos="567"/>
                    </w:tabs>
                    <w:ind w:firstLine="567"/>
                    <w:jc w:val="both"/>
                    <w:rPr>
                      <w:bCs/>
                      <w:sz w:val="22"/>
                      <w:szCs w:val="22"/>
                    </w:rPr>
                  </w:pPr>
                </w:p>
              </w:tc>
              <w:tc>
                <w:tcPr>
                  <w:tcW w:w="1560" w:type="dxa"/>
                </w:tcPr>
                <w:p w:rsidR="005E3630" w:rsidRPr="00E12782" w:rsidRDefault="005E3630" w:rsidP="00F5413C">
                  <w:pPr>
                    <w:tabs>
                      <w:tab w:val="left" w:pos="567"/>
                    </w:tabs>
                    <w:jc w:val="both"/>
                    <w:rPr>
                      <w:bCs/>
                      <w:sz w:val="22"/>
                      <w:szCs w:val="22"/>
                    </w:rPr>
                  </w:pPr>
                  <w:r w:rsidRPr="00E12782">
                    <w:rPr>
                      <w:bCs/>
                      <w:sz w:val="22"/>
                      <w:szCs w:val="22"/>
                    </w:rPr>
                    <w:t xml:space="preserve">Тревожность </w:t>
                  </w:r>
                </w:p>
              </w:tc>
              <w:tc>
                <w:tcPr>
                  <w:tcW w:w="1701" w:type="dxa"/>
                </w:tcPr>
                <w:p w:rsidR="005E3630" w:rsidRPr="00E12782" w:rsidRDefault="005E3630" w:rsidP="00F5413C">
                  <w:pPr>
                    <w:tabs>
                      <w:tab w:val="left" w:pos="567"/>
                    </w:tabs>
                    <w:jc w:val="both"/>
                    <w:rPr>
                      <w:bCs/>
                      <w:sz w:val="22"/>
                      <w:szCs w:val="22"/>
                    </w:rPr>
                  </w:pPr>
                  <w:r w:rsidRPr="00E12782">
                    <w:rPr>
                      <w:bCs/>
                      <w:sz w:val="22"/>
                      <w:szCs w:val="22"/>
                    </w:rPr>
                    <w:t xml:space="preserve">Фрустрация </w:t>
                  </w:r>
                </w:p>
              </w:tc>
              <w:tc>
                <w:tcPr>
                  <w:tcW w:w="1694" w:type="dxa"/>
                </w:tcPr>
                <w:p w:rsidR="005E3630" w:rsidRPr="00E12782" w:rsidRDefault="005E3630" w:rsidP="00F5413C">
                  <w:pPr>
                    <w:tabs>
                      <w:tab w:val="left" w:pos="567"/>
                    </w:tabs>
                    <w:jc w:val="both"/>
                    <w:rPr>
                      <w:bCs/>
                      <w:sz w:val="22"/>
                      <w:szCs w:val="22"/>
                    </w:rPr>
                  </w:pPr>
                  <w:r w:rsidRPr="00E12782">
                    <w:rPr>
                      <w:bCs/>
                      <w:sz w:val="22"/>
                      <w:szCs w:val="22"/>
                    </w:rPr>
                    <w:t>Агрессия</w:t>
                  </w:r>
                </w:p>
              </w:tc>
              <w:tc>
                <w:tcPr>
                  <w:tcW w:w="1593" w:type="dxa"/>
                </w:tcPr>
                <w:p w:rsidR="005E3630" w:rsidRPr="00E12782" w:rsidRDefault="005E3630" w:rsidP="00F5413C">
                  <w:pPr>
                    <w:tabs>
                      <w:tab w:val="left" w:pos="567"/>
                    </w:tabs>
                    <w:jc w:val="both"/>
                    <w:rPr>
                      <w:bCs/>
                      <w:sz w:val="22"/>
                      <w:szCs w:val="22"/>
                    </w:rPr>
                  </w:pPr>
                  <w:r w:rsidRPr="00E12782">
                    <w:rPr>
                      <w:bCs/>
                      <w:sz w:val="22"/>
                      <w:szCs w:val="22"/>
                    </w:rPr>
                    <w:t xml:space="preserve">Ригидность </w:t>
                  </w:r>
                </w:p>
              </w:tc>
              <w:tc>
                <w:tcPr>
                  <w:tcW w:w="2011" w:type="dxa"/>
                </w:tcPr>
                <w:p w:rsidR="005E3630" w:rsidRPr="00E12782" w:rsidRDefault="005E3630" w:rsidP="00F5413C">
                  <w:pPr>
                    <w:tabs>
                      <w:tab w:val="left" w:pos="567"/>
                    </w:tabs>
                    <w:jc w:val="both"/>
                    <w:rPr>
                      <w:bCs/>
                      <w:sz w:val="22"/>
                      <w:szCs w:val="22"/>
                    </w:rPr>
                  </w:pPr>
                  <w:r w:rsidRPr="00E12782">
                    <w:rPr>
                      <w:bCs/>
                      <w:sz w:val="22"/>
                      <w:szCs w:val="22"/>
                    </w:rPr>
                    <w:t xml:space="preserve">Безнадежность </w:t>
                  </w:r>
                </w:p>
              </w:tc>
            </w:tr>
            <w:tr w:rsidR="005E3630" w:rsidRPr="00E12782" w:rsidTr="00F5413C">
              <w:trPr>
                <w:jc w:val="center"/>
              </w:trPr>
              <w:tc>
                <w:tcPr>
                  <w:tcW w:w="1613" w:type="dxa"/>
                </w:tcPr>
                <w:p w:rsidR="005E3630" w:rsidRPr="00E12782" w:rsidRDefault="005E3630" w:rsidP="00F5413C">
                  <w:pPr>
                    <w:tabs>
                      <w:tab w:val="left" w:pos="567"/>
                    </w:tabs>
                    <w:ind w:left="509"/>
                    <w:jc w:val="both"/>
                    <w:rPr>
                      <w:bCs/>
                      <w:sz w:val="22"/>
                      <w:szCs w:val="22"/>
                    </w:rPr>
                  </w:pPr>
                  <w:r w:rsidRPr="00E12782">
                    <w:rPr>
                      <w:bCs/>
                      <w:sz w:val="22"/>
                      <w:szCs w:val="22"/>
                    </w:rPr>
                    <w:t>7 класс</w:t>
                  </w:r>
                </w:p>
                <w:p w:rsidR="005E3630" w:rsidRPr="00E12782" w:rsidRDefault="005E3630" w:rsidP="00F5413C">
                  <w:pPr>
                    <w:tabs>
                      <w:tab w:val="left" w:pos="567"/>
                    </w:tabs>
                    <w:ind w:left="509" w:firstLine="567"/>
                    <w:jc w:val="both"/>
                    <w:rPr>
                      <w:bCs/>
                      <w:sz w:val="22"/>
                      <w:szCs w:val="22"/>
                    </w:rPr>
                  </w:pPr>
                </w:p>
              </w:tc>
              <w:tc>
                <w:tcPr>
                  <w:tcW w:w="1560" w:type="dxa"/>
                </w:tcPr>
                <w:p w:rsidR="005E3630" w:rsidRPr="00E12782" w:rsidRDefault="005E3630" w:rsidP="00F5413C">
                  <w:pPr>
                    <w:tabs>
                      <w:tab w:val="left" w:pos="567"/>
                    </w:tabs>
                    <w:jc w:val="both"/>
                    <w:rPr>
                      <w:bCs/>
                      <w:sz w:val="22"/>
                      <w:szCs w:val="22"/>
                    </w:rPr>
                  </w:pPr>
                  <w:r w:rsidRPr="00E12782">
                    <w:rPr>
                      <w:bCs/>
                      <w:sz w:val="22"/>
                      <w:szCs w:val="22"/>
                    </w:rPr>
                    <w:t>50%</w:t>
                  </w:r>
                </w:p>
              </w:tc>
              <w:tc>
                <w:tcPr>
                  <w:tcW w:w="1701" w:type="dxa"/>
                </w:tcPr>
                <w:p w:rsidR="005E3630" w:rsidRPr="00E12782" w:rsidRDefault="005E3630" w:rsidP="00F5413C">
                  <w:pPr>
                    <w:tabs>
                      <w:tab w:val="left" w:pos="567"/>
                    </w:tabs>
                    <w:jc w:val="both"/>
                    <w:rPr>
                      <w:bCs/>
                      <w:sz w:val="22"/>
                      <w:szCs w:val="22"/>
                    </w:rPr>
                  </w:pPr>
                  <w:r w:rsidRPr="00E12782">
                    <w:rPr>
                      <w:bCs/>
                      <w:sz w:val="22"/>
                      <w:szCs w:val="22"/>
                    </w:rPr>
                    <w:t>50%</w:t>
                  </w:r>
                </w:p>
              </w:tc>
              <w:tc>
                <w:tcPr>
                  <w:tcW w:w="1694" w:type="dxa"/>
                </w:tcPr>
                <w:p w:rsidR="005E3630" w:rsidRPr="00E12782" w:rsidRDefault="005E3630" w:rsidP="00F5413C">
                  <w:pPr>
                    <w:tabs>
                      <w:tab w:val="left" w:pos="567"/>
                    </w:tabs>
                    <w:jc w:val="both"/>
                    <w:rPr>
                      <w:bCs/>
                      <w:sz w:val="22"/>
                      <w:szCs w:val="22"/>
                    </w:rPr>
                  </w:pPr>
                  <w:r w:rsidRPr="00E12782">
                    <w:rPr>
                      <w:bCs/>
                      <w:sz w:val="22"/>
                      <w:szCs w:val="22"/>
                    </w:rPr>
                    <w:t>25%</w:t>
                  </w:r>
                </w:p>
              </w:tc>
              <w:tc>
                <w:tcPr>
                  <w:tcW w:w="1593" w:type="dxa"/>
                </w:tcPr>
                <w:p w:rsidR="005E3630" w:rsidRPr="00E12782" w:rsidRDefault="005E3630" w:rsidP="00F5413C">
                  <w:pPr>
                    <w:tabs>
                      <w:tab w:val="left" w:pos="567"/>
                    </w:tabs>
                    <w:jc w:val="both"/>
                    <w:rPr>
                      <w:bCs/>
                      <w:sz w:val="22"/>
                      <w:szCs w:val="22"/>
                    </w:rPr>
                  </w:pPr>
                  <w:r w:rsidRPr="00E12782">
                    <w:rPr>
                      <w:bCs/>
                      <w:sz w:val="22"/>
                      <w:szCs w:val="22"/>
                    </w:rPr>
                    <w:t>50%</w:t>
                  </w:r>
                </w:p>
              </w:tc>
              <w:tc>
                <w:tcPr>
                  <w:tcW w:w="2011" w:type="dxa"/>
                </w:tcPr>
                <w:p w:rsidR="005E3630" w:rsidRPr="00E12782" w:rsidRDefault="005E3630" w:rsidP="00F5413C">
                  <w:pPr>
                    <w:tabs>
                      <w:tab w:val="left" w:pos="567"/>
                    </w:tabs>
                    <w:jc w:val="both"/>
                    <w:rPr>
                      <w:bCs/>
                      <w:sz w:val="22"/>
                      <w:szCs w:val="22"/>
                    </w:rPr>
                  </w:pPr>
                  <w:r w:rsidRPr="00E12782">
                    <w:rPr>
                      <w:bCs/>
                      <w:sz w:val="22"/>
                      <w:szCs w:val="22"/>
                    </w:rPr>
                    <w:t>0 %</w:t>
                  </w:r>
                </w:p>
              </w:tc>
            </w:tr>
            <w:tr w:rsidR="005E3630" w:rsidRPr="00E12782" w:rsidTr="00F5413C">
              <w:trPr>
                <w:jc w:val="center"/>
              </w:trPr>
              <w:tc>
                <w:tcPr>
                  <w:tcW w:w="1613" w:type="dxa"/>
                </w:tcPr>
                <w:p w:rsidR="005E3630" w:rsidRPr="00E12782" w:rsidRDefault="005E3630" w:rsidP="00F5413C">
                  <w:pPr>
                    <w:tabs>
                      <w:tab w:val="left" w:pos="567"/>
                    </w:tabs>
                    <w:ind w:left="509"/>
                    <w:jc w:val="both"/>
                    <w:rPr>
                      <w:bCs/>
                      <w:sz w:val="22"/>
                      <w:szCs w:val="22"/>
                    </w:rPr>
                  </w:pPr>
                  <w:r w:rsidRPr="00E12782">
                    <w:rPr>
                      <w:bCs/>
                      <w:sz w:val="22"/>
                      <w:szCs w:val="22"/>
                    </w:rPr>
                    <w:t>8 класс</w:t>
                  </w:r>
                </w:p>
                <w:p w:rsidR="005E3630" w:rsidRPr="00E12782" w:rsidRDefault="005E3630" w:rsidP="00F5413C">
                  <w:pPr>
                    <w:tabs>
                      <w:tab w:val="left" w:pos="567"/>
                    </w:tabs>
                    <w:ind w:left="509" w:firstLine="567"/>
                    <w:jc w:val="both"/>
                    <w:rPr>
                      <w:bCs/>
                      <w:sz w:val="22"/>
                      <w:szCs w:val="22"/>
                    </w:rPr>
                  </w:pPr>
                </w:p>
              </w:tc>
              <w:tc>
                <w:tcPr>
                  <w:tcW w:w="1560" w:type="dxa"/>
                </w:tcPr>
                <w:p w:rsidR="005E3630" w:rsidRPr="00E12782" w:rsidRDefault="005E3630" w:rsidP="00F5413C">
                  <w:pPr>
                    <w:tabs>
                      <w:tab w:val="left" w:pos="567"/>
                    </w:tabs>
                    <w:jc w:val="both"/>
                    <w:rPr>
                      <w:bCs/>
                      <w:sz w:val="22"/>
                      <w:szCs w:val="22"/>
                    </w:rPr>
                  </w:pPr>
                  <w:r w:rsidRPr="00E12782">
                    <w:rPr>
                      <w:bCs/>
                      <w:sz w:val="22"/>
                      <w:szCs w:val="22"/>
                    </w:rPr>
                    <w:t>30%</w:t>
                  </w:r>
                </w:p>
              </w:tc>
              <w:tc>
                <w:tcPr>
                  <w:tcW w:w="1701" w:type="dxa"/>
                </w:tcPr>
                <w:p w:rsidR="005E3630" w:rsidRPr="00E12782" w:rsidRDefault="005E3630" w:rsidP="00F5413C">
                  <w:pPr>
                    <w:tabs>
                      <w:tab w:val="left" w:pos="567"/>
                    </w:tabs>
                    <w:jc w:val="both"/>
                    <w:rPr>
                      <w:bCs/>
                      <w:sz w:val="22"/>
                      <w:szCs w:val="22"/>
                    </w:rPr>
                  </w:pPr>
                  <w:r w:rsidRPr="00E12782">
                    <w:rPr>
                      <w:bCs/>
                      <w:sz w:val="22"/>
                      <w:szCs w:val="22"/>
                    </w:rPr>
                    <w:t>30%</w:t>
                  </w:r>
                </w:p>
              </w:tc>
              <w:tc>
                <w:tcPr>
                  <w:tcW w:w="1694" w:type="dxa"/>
                </w:tcPr>
                <w:p w:rsidR="005E3630" w:rsidRPr="00E12782" w:rsidRDefault="005E3630" w:rsidP="00F5413C">
                  <w:pPr>
                    <w:tabs>
                      <w:tab w:val="left" w:pos="567"/>
                    </w:tabs>
                    <w:jc w:val="both"/>
                    <w:rPr>
                      <w:bCs/>
                      <w:sz w:val="22"/>
                      <w:szCs w:val="22"/>
                    </w:rPr>
                  </w:pPr>
                  <w:r w:rsidRPr="00E12782">
                    <w:rPr>
                      <w:bCs/>
                      <w:sz w:val="22"/>
                      <w:szCs w:val="22"/>
                    </w:rPr>
                    <w:t>45%</w:t>
                  </w:r>
                </w:p>
              </w:tc>
              <w:tc>
                <w:tcPr>
                  <w:tcW w:w="1593" w:type="dxa"/>
                </w:tcPr>
                <w:p w:rsidR="005E3630" w:rsidRPr="00E12782" w:rsidRDefault="005E3630" w:rsidP="00F5413C">
                  <w:pPr>
                    <w:tabs>
                      <w:tab w:val="left" w:pos="567"/>
                    </w:tabs>
                    <w:jc w:val="both"/>
                    <w:rPr>
                      <w:bCs/>
                      <w:sz w:val="22"/>
                      <w:szCs w:val="22"/>
                    </w:rPr>
                  </w:pPr>
                  <w:r w:rsidRPr="00E12782">
                    <w:rPr>
                      <w:bCs/>
                      <w:sz w:val="22"/>
                      <w:szCs w:val="22"/>
                    </w:rPr>
                    <w:t>60%</w:t>
                  </w:r>
                </w:p>
              </w:tc>
              <w:tc>
                <w:tcPr>
                  <w:tcW w:w="2011" w:type="dxa"/>
                </w:tcPr>
                <w:p w:rsidR="005E3630" w:rsidRPr="00E12782" w:rsidRDefault="005E3630" w:rsidP="00F5413C">
                  <w:pPr>
                    <w:tabs>
                      <w:tab w:val="left" w:pos="567"/>
                    </w:tabs>
                    <w:jc w:val="both"/>
                    <w:rPr>
                      <w:bCs/>
                      <w:sz w:val="22"/>
                      <w:szCs w:val="22"/>
                    </w:rPr>
                  </w:pPr>
                  <w:r w:rsidRPr="00E12782">
                    <w:rPr>
                      <w:bCs/>
                      <w:sz w:val="22"/>
                      <w:szCs w:val="22"/>
                    </w:rPr>
                    <w:t>10%</w:t>
                  </w:r>
                </w:p>
              </w:tc>
            </w:tr>
            <w:tr w:rsidR="005E3630" w:rsidRPr="00E12782" w:rsidTr="00F5413C">
              <w:trPr>
                <w:trHeight w:val="475"/>
                <w:jc w:val="center"/>
              </w:trPr>
              <w:tc>
                <w:tcPr>
                  <w:tcW w:w="1613" w:type="dxa"/>
                </w:tcPr>
                <w:p w:rsidR="005E3630" w:rsidRPr="00E12782" w:rsidRDefault="005E3630" w:rsidP="00F5413C">
                  <w:pPr>
                    <w:tabs>
                      <w:tab w:val="left" w:pos="567"/>
                    </w:tabs>
                    <w:ind w:left="509"/>
                    <w:jc w:val="both"/>
                    <w:rPr>
                      <w:bCs/>
                      <w:sz w:val="22"/>
                      <w:szCs w:val="22"/>
                    </w:rPr>
                  </w:pPr>
                  <w:r w:rsidRPr="00E12782">
                    <w:rPr>
                      <w:bCs/>
                      <w:sz w:val="22"/>
                      <w:szCs w:val="22"/>
                    </w:rPr>
                    <w:t>9 класс</w:t>
                  </w:r>
                </w:p>
              </w:tc>
              <w:tc>
                <w:tcPr>
                  <w:tcW w:w="1560" w:type="dxa"/>
                </w:tcPr>
                <w:p w:rsidR="005E3630" w:rsidRPr="00E12782" w:rsidRDefault="005E3630" w:rsidP="00F5413C">
                  <w:pPr>
                    <w:tabs>
                      <w:tab w:val="left" w:pos="567"/>
                    </w:tabs>
                    <w:jc w:val="both"/>
                    <w:rPr>
                      <w:bCs/>
                      <w:sz w:val="22"/>
                      <w:szCs w:val="22"/>
                    </w:rPr>
                  </w:pPr>
                  <w:r w:rsidRPr="00E12782">
                    <w:rPr>
                      <w:bCs/>
                      <w:sz w:val="22"/>
                      <w:szCs w:val="22"/>
                    </w:rPr>
                    <w:t>35%</w:t>
                  </w:r>
                </w:p>
              </w:tc>
              <w:tc>
                <w:tcPr>
                  <w:tcW w:w="1701" w:type="dxa"/>
                </w:tcPr>
                <w:p w:rsidR="005E3630" w:rsidRPr="00E12782" w:rsidRDefault="005E3630" w:rsidP="00F5413C">
                  <w:pPr>
                    <w:tabs>
                      <w:tab w:val="left" w:pos="567"/>
                    </w:tabs>
                    <w:jc w:val="both"/>
                    <w:rPr>
                      <w:bCs/>
                      <w:sz w:val="22"/>
                      <w:szCs w:val="22"/>
                    </w:rPr>
                  </w:pPr>
                  <w:r w:rsidRPr="00E12782">
                    <w:rPr>
                      <w:bCs/>
                      <w:sz w:val="22"/>
                      <w:szCs w:val="22"/>
                    </w:rPr>
                    <w:t>30%</w:t>
                  </w:r>
                </w:p>
              </w:tc>
              <w:tc>
                <w:tcPr>
                  <w:tcW w:w="1694" w:type="dxa"/>
                </w:tcPr>
                <w:p w:rsidR="005E3630" w:rsidRPr="00E12782" w:rsidRDefault="005E3630" w:rsidP="00F5413C">
                  <w:pPr>
                    <w:tabs>
                      <w:tab w:val="left" w:pos="567"/>
                    </w:tabs>
                    <w:jc w:val="both"/>
                    <w:rPr>
                      <w:bCs/>
                      <w:sz w:val="22"/>
                      <w:szCs w:val="22"/>
                    </w:rPr>
                  </w:pPr>
                  <w:r w:rsidRPr="00E12782">
                    <w:rPr>
                      <w:bCs/>
                      <w:sz w:val="22"/>
                      <w:szCs w:val="22"/>
                    </w:rPr>
                    <w:t>60%</w:t>
                  </w:r>
                </w:p>
              </w:tc>
              <w:tc>
                <w:tcPr>
                  <w:tcW w:w="1593" w:type="dxa"/>
                </w:tcPr>
                <w:p w:rsidR="005E3630" w:rsidRPr="00E12782" w:rsidRDefault="005E3630" w:rsidP="00F5413C">
                  <w:pPr>
                    <w:tabs>
                      <w:tab w:val="left" w:pos="567"/>
                    </w:tabs>
                    <w:jc w:val="both"/>
                    <w:rPr>
                      <w:bCs/>
                      <w:sz w:val="22"/>
                      <w:szCs w:val="22"/>
                    </w:rPr>
                  </w:pPr>
                  <w:r w:rsidRPr="00E12782">
                    <w:rPr>
                      <w:bCs/>
                      <w:sz w:val="22"/>
                      <w:szCs w:val="22"/>
                    </w:rPr>
                    <w:t>30%</w:t>
                  </w:r>
                </w:p>
              </w:tc>
              <w:tc>
                <w:tcPr>
                  <w:tcW w:w="2011" w:type="dxa"/>
                </w:tcPr>
                <w:p w:rsidR="005E3630" w:rsidRPr="00E12782" w:rsidRDefault="005E3630" w:rsidP="00F5413C">
                  <w:pPr>
                    <w:tabs>
                      <w:tab w:val="left" w:pos="567"/>
                    </w:tabs>
                    <w:jc w:val="both"/>
                    <w:rPr>
                      <w:bCs/>
                      <w:sz w:val="22"/>
                      <w:szCs w:val="22"/>
                    </w:rPr>
                  </w:pPr>
                  <w:r w:rsidRPr="00E12782">
                    <w:rPr>
                      <w:bCs/>
                      <w:sz w:val="22"/>
                      <w:szCs w:val="22"/>
                    </w:rPr>
                    <w:t>0%</w:t>
                  </w:r>
                </w:p>
              </w:tc>
            </w:tr>
          </w:tbl>
          <w:p w:rsidR="005E3630" w:rsidRPr="00E12782" w:rsidRDefault="005E3630" w:rsidP="00F5413C">
            <w:pPr>
              <w:tabs>
                <w:tab w:val="left" w:pos="720"/>
              </w:tabs>
              <w:jc w:val="both"/>
              <w:outlineLvl w:val="0"/>
              <w:rPr>
                <w:sz w:val="22"/>
                <w:szCs w:val="22"/>
              </w:rPr>
            </w:pPr>
          </w:p>
          <w:p w:rsidR="005E3630" w:rsidRPr="00E12782" w:rsidRDefault="005E3630" w:rsidP="00F5413C">
            <w:pPr>
              <w:tabs>
                <w:tab w:val="left" w:pos="720"/>
              </w:tabs>
              <w:jc w:val="both"/>
              <w:outlineLvl w:val="0"/>
              <w:rPr>
                <w:sz w:val="22"/>
                <w:szCs w:val="22"/>
              </w:rPr>
            </w:pPr>
            <w:r w:rsidRPr="00E12782">
              <w:rPr>
                <w:sz w:val="22"/>
                <w:szCs w:val="22"/>
              </w:rPr>
              <w:t>6 класс</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92"/>
              <w:gridCol w:w="2393"/>
              <w:gridCol w:w="2393"/>
              <w:gridCol w:w="2393"/>
            </w:tblGrid>
            <w:tr w:rsidR="005E3630" w:rsidRPr="00E12782" w:rsidTr="00F5413C">
              <w:tc>
                <w:tcPr>
                  <w:tcW w:w="2392" w:type="dxa"/>
                </w:tcPr>
                <w:p w:rsidR="005E3630" w:rsidRPr="00E12782" w:rsidRDefault="005E3630" w:rsidP="00F5413C">
                  <w:pPr>
                    <w:tabs>
                      <w:tab w:val="left" w:pos="720"/>
                      <w:tab w:val="center" w:pos="1088"/>
                    </w:tabs>
                    <w:ind w:hanging="567"/>
                    <w:jc w:val="both"/>
                    <w:outlineLvl w:val="0"/>
                    <w:rPr>
                      <w:sz w:val="22"/>
                      <w:szCs w:val="22"/>
                    </w:rPr>
                  </w:pPr>
                  <w:r w:rsidRPr="00E12782">
                    <w:rPr>
                      <w:iCs/>
                      <w:sz w:val="22"/>
                      <w:szCs w:val="22"/>
                    </w:rPr>
                    <w:tab/>
                    <w:t>Тревожность</w:t>
                  </w:r>
                </w:p>
              </w:tc>
              <w:tc>
                <w:tcPr>
                  <w:tcW w:w="2393" w:type="dxa"/>
                </w:tcPr>
                <w:p w:rsidR="005E3630" w:rsidRPr="00E12782" w:rsidRDefault="005E3630" w:rsidP="00F5413C">
                  <w:pPr>
                    <w:tabs>
                      <w:tab w:val="left" w:pos="720"/>
                    </w:tabs>
                    <w:jc w:val="both"/>
                    <w:outlineLvl w:val="0"/>
                    <w:rPr>
                      <w:sz w:val="22"/>
                      <w:szCs w:val="22"/>
                    </w:rPr>
                  </w:pPr>
                  <w:r w:rsidRPr="00E12782">
                    <w:rPr>
                      <w:iCs/>
                      <w:sz w:val="22"/>
                      <w:szCs w:val="22"/>
                    </w:rPr>
                    <w:t>фрустрация</w:t>
                  </w:r>
                </w:p>
              </w:tc>
              <w:tc>
                <w:tcPr>
                  <w:tcW w:w="2393" w:type="dxa"/>
                </w:tcPr>
                <w:p w:rsidR="005E3630" w:rsidRPr="00E12782" w:rsidRDefault="005E3630" w:rsidP="00F5413C">
                  <w:pPr>
                    <w:tabs>
                      <w:tab w:val="left" w:pos="720"/>
                    </w:tabs>
                    <w:ind w:hanging="49"/>
                    <w:jc w:val="both"/>
                    <w:outlineLvl w:val="0"/>
                    <w:rPr>
                      <w:sz w:val="22"/>
                      <w:szCs w:val="22"/>
                    </w:rPr>
                  </w:pPr>
                  <w:r w:rsidRPr="00E12782">
                    <w:rPr>
                      <w:iCs/>
                      <w:sz w:val="22"/>
                      <w:szCs w:val="22"/>
                    </w:rPr>
                    <w:t>агрессия</w:t>
                  </w:r>
                </w:p>
              </w:tc>
              <w:tc>
                <w:tcPr>
                  <w:tcW w:w="2393" w:type="dxa"/>
                </w:tcPr>
                <w:p w:rsidR="005E3630" w:rsidRPr="00E12782" w:rsidRDefault="005E3630" w:rsidP="00F5413C">
                  <w:pPr>
                    <w:tabs>
                      <w:tab w:val="left" w:pos="720"/>
                    </w:tabs>
                    <w:ind w:firstLine="259"/>
                    <w:jc w:val="both"/>
                    <w:outlineLvl w:val="0"/>
                    <w:rPr>
                      <w:sz w:val="22"/>
                      <w:szCs w:val="22"/>
                    </w:rPr>
                  </w:pPr>
                  <w:r w:rsidRPr="00E12782">
                    <w:rPr>
                      <w:iCs/>
                      <w:sz w:val="22"/>
                      <w:szCs w:val="22"/>
                    </w:rPr>
                    <w:t>ригидность</w:t>
                  </w:r>
                </w:p>
              </w:tc>
            </w:tr>
            <w:tr w:rsidR="005E3630" w:rsidRPr="00E12782" w:rsidTr="00F5413C">
              <w:trPr>
                <w:trHeight w:val="180"/>
              </w:trPr>
              <w:tc>
                <w:tcPr>
                  <w:tcW w:w="2392" w:type="dxa"/>
                </w:tcPr>
                <w:p w:rsidR="005E3630" w:rsidRPr="00E12782" w:rsidRDefault="005E3630" w:rsidP="00F5413C">
                  <w:pPr>
                    <w:tabs>
                      <w:tab w:val="left" w:pos="720"/>
                    </w:tabs>
                    <w:ind w:firstLine="199"/>
                    <w:jc w:val="both"/>
                    <w:outlineLvl w:val="0"/>
                    <w:rPr>
                      <w:sz w:val="22"/>
                      <w:szCs w:val="22"/>
                    </w:rPr>
                  </w:pPr>
                  <w:r w:rsidRPr="00E12782">
                    <w:rPr>
                      <w:sz w:val="22"/>
                      <w:szCs w:val="22"/>
                    </w:rPr>
                    <w:t>30%</w:t>
                  </w:r>
                </w:p>
              </w:tc>
              <w:tc>
                <w:tcPr>
                  <w:tcW w:w="2393" w:type="dxa"/>
                </w:tcPr>
                <w:p w:rsidR="005E3630" w:rsidRPr="00E12782" w:rsidRDefault="005E3630" w:rsidP="00F5413C">
                  <w:pPr>
                    <w:tabs>
                      <w:tab w:val="left" w:pos="720"/>
                    </w:tabs>
                    <w:ind w:firstLine="367"/>
                    <w:jc w:val="both"/>
                    <w:outlineLvl w:val="0"/>
                    <w:rPr>
                      <w:sz w:val="22"/>
                      <w:szCs w:val="22"/>
                    </w:rPr>
                  </w:pPr>
                  <w:r w:rsidRPr="00E12782">
                    <w:rPr>
                      <w:sz w:val="22"/>
                      <w:szCs w:val="22"/>
                    </w:rPr>
                    <w:t>20%</w:t>
                  </w:r>
                </w:p>
              </w:tc>
              <w:tc>
                <w:tcPr>
                  <w:tcW w:w="2393" w:type="dxa"/>
                </w:tcPr>
                <w:p w:rsidR="005E3630" w:rsidRPr="00E12782" w:rsidRDefault="005E3630" w:rsidP="00F5413C">
                  <w:pPr>
                    <w:tabs>
                      <w:tab w:val="left" w:pos="720"/>
                    </w:tabs>
                    <w:ind w:firstLine="376"/>
                    <w:jc w:val="both"/>
                    <w:outlineLvl w:val="0"/>
                    <w:rPr>
                      <w:sz w:val="22"/>
                      <w:szCs w:val="22"/>
                    </w:rPr>
                  </w:pPr>
                  <w:r w:rsidRPr="00E12782">
                    <w:rPr>
                      <w:sz w:val="22"/>
                      <w:szCs w:val="22"/>
                    </w:rPr>
                    <w:t>20%</w:t>
                  </w:r>
                </w:p>
              </w:tc>
              <w:tc>
                <w:tcPr>
                  <w:tcW w:w="2393" w:type="dxa"/>
                </w:tcPr>
                <w:p w:rsidR="005E3630" w:rsidRPr="00E12782" w:rsidRDefault="005E3630" w:rsidP="00F5413C">
                  <w:pPr>
                    <w:tabs>
                      <w:tab w:val="left" w:pos="720"/>
                    </w:tabs>
                    <w:ind w:firstLine="401"/>
                    <w:jc w:val="both"/>
                    <w:outlineLvl w:val="0"/>
                    <w:rPr>
                      <w:sz w:val="22"/>
                      <w:szCs w:val="22"/>
                    </w:rPr>
                  </w:pPr>
                  <w:r w:rsidRPr="00E12782">
                    <w:rPr>
                      <w:sz w:val="22"/>
                      <w:szCs w:val="22"/>
                    </w:rPr>
                    <w:t>30%</w:t>
                  </w:r>
                </w:p>
              </w:tc>
            </w:tr>
          </w:tbl>
          <w:p w:rsidR="005E3630" w:rsidRPr="00E12782" w:rsidRDefault="005E3630" w:rsidP="00F5413C">
            <w:pPr>
              <w:tabs>
                <w:tab w:val="left" w:pos="720"/>
              </w:tabs>
              <w:jc w:val="both"/>
              <w:outlineLvl w:val="0"/>
              <w:rPr>
                <w:sz w:val="22"/>
                <w:szCs w:val="22"/>
              </w:rPr>
            </w:pPr>
          </w:p>
          <w:p w:rsidR="005E3630" w:rsidRPr="00E12782" w:rsidRDefault="005E3630" w:rsidP="00F5413C">
            <w:pPr>
              <w:tabs>
                <w:tab w:val="left" w:pos="720"/>
              </w:tabs>
              <w:jc w:val="both"/>
              <w:outlineLvl w:val="0"/>
              <w:rPr>
                <w:sz w:val="22"/>
                <w:szCs w:val="22"/>
              </w:rPr>
            </w:pPr>
            <w:r w:rsidRPr="00E12782">
              <w:rPr>
                <w:sz w:val="22"/>
                <w:szCs w:val="22"/>
              </w:rPr>
              <w:t>7 ТУ класс (3 человека)</w:t>
            </w:r>
          </w:p>
          <w:p w:rsidR="005E3630" w:rsidRPr="00E12782" w:rsidRDefault="005E3630" w:rsidP="00F5413C">
            <w:pPr>
              <w:tabs>
                <w:tab w:val="left" w:pos="2175"/>
              </w:tabs>
              <w:jc w:val="both"/>
              <w:rPr>
                <w:bCs/>
                <w:sz w:val="22"/>
                <w:szCs w:val="22"/>
              </w:rPr>
            </w:pPr>
            <w:r w:rsidRPr="00E12782">
              <w:rPr>
                <w:bCs/>
                <w:sz w:val="22"/>
                <w:szCs w:val="22"/>
              </w:rPr>
              <w:t xml:space="preserve">В классах с тяжёлой умственной отсталостью выявление агрессивного поведения было проведено путем наблюдения. </w:t>
            </w:r>
          </w:p>
          <w:tbl>
            <w:tblPr>
              <w:tblW w:w="8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92"/>
              <w:gridCol w:w="2393"/>
              <w:gridCol w:w="2393"/>
              <w:gridCol w:w="1639"/>
            </w:tblGrid>
            <w:tr w:rsidR="005E3630" w:rsidRPr="00E12782" w:rsidTr="00F5413C">
              <w:tc>
                <w:tcPr>
                  <w:tcW w:w="2392" w:type="dxa"/>
                </w:tcPr>
                <w:p w:rsidR="005E3630" w:rsidRPr="00E12782" w:rsidRDefault="005E3630" w:rsidP="00F5413C">
                  <w:pPr>
                    <w:tabs>
                      <w:tab w:val="left" w:pos="720"/>
                    </w:tabs>
                    <w:jc w:val="both"/>
                    <w:outlineLvl w:val="0"/>
                    <w:rPr>
                      <w:sz w:val="22"/>
                      <w:szCs w:val="22"/>
                    </w:rPr>
                  </w:pPr>
                  <w:r w:rsidRPr="00E12782">
                    <w:rPr>
                      <w:iCs/>
                      <w:sz w:val="22"/>
                      <w:szCs w:val="22"/>
                    </w:rPr>
                    <w:t>Тревожность</w:t>
                  </w:r>
                </w:p>
              </w:tc>
              <w:tc>
                <w:tcPr>
                  <w:tcW w:w="2393" w:type="dxa"/>
                </w:tcPr>
                <w:p w:rsidR="005E3630" w:rsidRPr="00E12782" w:rsidRDefault="005E3630" w:rsidP="00F5413C">
                  <w:pPr>
                    <w:tabs>
                      <w:tab w:val="left" w:pos="720"/>
                    </w:tabs>
                    <w:jc w:val="both"/>
                    <w:outlineLvl w:val="0"/>
                    <w:rPr>
                      <w:sz w:val="22"/>
                      <w:szCs w:val="22"/>
                    </w:rPr>
                  </w:pPr>
                  <w:r w:rsidRPr="00E12782">
                    <w:rPr>
                      <w:iCs/>
                      <w:sz w:val="22"/>
                      <w:szCs w:val="22"/>
                    </w:rPr>
                    <w:t>фрустрация</w:t>
                  </w:r>
                </w:p>
              </w:tc>
              <w:tc>
                <w:tcPr>
                  <w:tcW w:w="2393" w:type="dxa"/>
                </w:tcPr>
                <w:p w:rsidR="005E3630" w:rsidRPr="00E12782" w:rsidRDefault="005E3630" w:rsidP="00F5413C">
                  <w:pPr>
                    <w:tabs>
                      <w:tab w:val="left" w:pos="720"/>
                    </w:tabs>
                    <w:ind w:hanging="49"/>
                    <w:jc w:val="both"/>
                    <w:outlineLvl w:val="0"/>
                    <w:rPr>
                      <w:sz w:val="22"/>
                      <w:szCs w:val="22"/>
                    </w:rPr>
                  </w:pPr>
                  <w:r w:rsidRPr="00E12782">
                    <w:rPr>
                      <w:iCs/>
                      <w:sz w:val="22"/>
                      <w:szCs w:val="22"/>
                    </w:rPr>
                    <w:t>агрессия</w:t>
                  </w:r>
                </w:p>
              </w:tc>
              <w:tc>
                <w:tcPr>
                  <w:tcW w:w="1639" w:type="dxa"/>
                </w:tcPr>
                <w:p w:rsidR="005E3630" w:rsidRPr="00E12782" w:rsidRDefault="005E3630" w:rsidP="00F5413C">
                  <w:pPr>
                    <w:tabs>
                      <w:tab w:val="left" w:pos="720"/>
                    </w:tabs>
                    <w:ind w:hanging="24"/>
                    <w:jc w:val="both"/>
                    <w:outlineLvl w:val="0"/>
                    <w:rPr>
                      <w:sz w:val="22"/>
                      <w:szCs w:val="22"/>
                    </w:rPr>
                  </w:pPr>
                  <w:r w:rsidRPr="00E12782">
                    <w:rPr>
                      <w:iCs/>
                      <w:sz w:val="22"/>
                      <w:szCs w:val="22"/>
                    </w:rPr>
                    <w:t>ригидность</w:t>
                  </w:r>
                </w:p>
              </w:tc>
            </w:tr>
            <w:tr w:rsidR="005E3630" w:rsidRPr="00E12782" w:rsidTr="00F5413C">
              <w:trPr>
                <w:trHeight w:val="180"/>
              </w:trPr>
              <w:tc>
                <w:tcPr>
                  <w:tcW w:w="2392" w:type="dxa"/>
                </w:tcPr>
                <w:p w:rsidR="005E3630" w:rsidRPr="00E12782" w:rsidRDefault="005E3630" w:rsidP="00F5413C">
                  <w:pPr>
                    <w:tabs>
                      <w:tab w:val="left" w:pos="720"/>
                    </w:tabs>
                    <w:ind w:firstLine="624"/>
                    <w:jc w:val="both"/>
                    <w:outlineLvl w:val="0"/>
                    <w:rPr>
                      <w:sz w:val="22"/>
                      <w:szCs w:val="22"/>
                    </w:rPr>
                  </w:pPr>
                  <w:r w:rsidRPr="00E12782">
                    <w:rPr>
                      <w:sz w:val="22"/>
                      <w:szCs w:val="22"/>
                    </w:rPr>
                    <w:t>40%</w:t>
                  </w:r>
                </w:p>
              </w:tc>
              <w:tc>
                <w:tcPr>
                  <w:tcW w:w="2393" w:type="dxa"/>
                </w:tcPr>
                <w:p w:rsidR="005E3630" w:rsidRPr="00E12782" w:rsidRDefault="005E3630" w:rsidP="00F5413C">
                  <w:pPr>
                    <w:tabs>
                      <w:tab w:val="left" w:pos="720"/>
                    </w:tabs>
                    <w:ind w:left="225" w:firstLine="142"/>
                    <w:jc w:val="both"/>
                    <w:outlineLvl w:val="0"/>
                    <w:rPr>
                      <w:sz w:val="22"/>
                      <w:szCs w:val="22"/>
                    </w:rPr>
                  </w:pPr>
                  <w:r w:rsidRPr="00E12782">
                    <w:rPr>
                      <w:sz w:val="22"/>
                      <w:szCs w:val="22"/>
                    </w:rPr>
                    <w:t>20%</w:t>
                  </w:r>
                </w:p>
              </w:tc>
              <w:tc>
                <w:tcPr>
                  <w:tcW w:w="2393" w:type="dxa"/>
                </w:tcPr>
                <w:p w:rsidR="005E3630" w:rsidRPr="00E12782" w:rsidRDefault="005E3630" w:rsidP="00F5413C">
                  <w:pPr>
                    <w:tabs>
                      <w:tab w:val="left" w:pos="720"/>
                    </w:tabs>
                    <w:ind w:left="225" w:firstLine="10"/>
                    <w:jc w:val="both"/>
                    <w:outlineLvl w:val="0"/>
                    <w:rPr>
                      <w:sz w:val="22"/>
                      <w:szCs w:val="22"/>
                    </w:rPr>
                  </w:pPr>
                  <w:r w:rsidRPr="00E12782">
                    <w:rPr>
                      <w:sz w:val="22"/>
                      <w:szCs w:val="22"/>
                    </w:rPr>
                    <w:t>10%</w:t>
                  </w:r>
                </w:p>
              </w:tc>
              <w:tc>
                <w:tcPr>
                  <w:tcW w:w="1639" w:type="dxa"/>
                </w:tcPr>
                <w:p w:rsidR="005E3630" w:rsidRPr="00E12782" w:rsidRDefault="005E3630" w:rsidP="00F5413C">
                  <w:pPr>
                    <w:tabs>
                      <w:tab w:val="left" w:pos="720"/>
                    </w:tabs>
                    <w:ind w:left="225" w:hanging="107"/>
                    <w:jc w:val="both"/>
                    <w:outlineLvl w:val="0"/>
                    <w:rPr>
                      <w:sz w:val="22"/>
                      <w:szCs w:val="22"/>
                    </w:rPr>
                  </w:pPr>
                  <w:r w:rsidRPr="00E12782">
                    <w:rPr>
                      <w:sz w:val="22"/>
                      <w:szCs w:val="22"/>
                    </w:rPr>
                    <w:t>30%</w:t>
                  </w:r>
                </w:p>
              </w:tc>
            </w:tr>
          </w:tbl>
          <w:p w:rsidR="005E3630" w:rsidRPr="00E12782" w:rsidRDefault="005E3630" w:rsidP="00F5413C">
            <w:pPr>
              <w:tabs>
                <w:tab w:val="left" w:pos="720"/>
              </w:tabs>
              <w:jc w:val="both"/>
              <w:outlineLvl w:val="0"/>
              <w:rPr>
                <w:sz w:val="22"/>
                <w:szCs w:val="22"/>
              </w:rPr>
            </w:pPr>
          </w:p>
          <w:p w:rsidR="005E3630" w:rsidRPr="00E12782" w:rsidRDefault="005E3630" w:rsidP="00F5413C">
            <w:pPr>
              <w:tabs>
                <w:tab w:val="left" w:pos="720"/>
              </w:tabs>
              <w:jc w:val="both"/>
              <w:outlineLvl w:val="0"/>
              <w:rPr>
                <w:sz w:val="22"/>
                <w:szCs w:val="22"/>
              </w:rPr>
            </w:pPr>
            <w:r w:rsidRPr="00E12782">
              <w:rPr>
                <w:sz w:val="22"/>
                <w:szCs w:val="22"/>
              </w:rPr>
              <w:t>6-10 ТУ класс (8 человек)</w:t>
            </w:r>
          </w:p>
          <w:tbl>
            <w:tblPr>
              <w:tblW w:w="8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92"/>
              <w:gridCol w:w="2393"/>
              <w:gridCol w:w="2393"/>
              <w:gridCol w:w="1639"/>
            </w:tblGrid>
            <w:tr w:rsidR="005E3630" w:rsidRPr="00E12782" w:rsidTr="00F5413C">
              <w:tc>
                <w:tcPr>
                  <w:tcW w:w="2392" w:type="dxa"/>
                </w:tcPr>
                <w:p w:rsidR="005E3630" w:rsidRPr="00E12782" w:rsidRDefault="005E3630" w:rsidP="00F5413C">
                  <w:pPr>
                    <w:tabs>
                      <w:tab w:val="left" w:pos="720"/>
                    </w:tabs>
                    <w:ind w:firstLine="57"/>
                    <w:jc w:val="both"/>
                    <w:outlineLvl w:val="0"/>
                    <w:rPr>
                      <w:sz w:val="22"/>
                      <w:szCs w:val="22"/>
                    </w:rPr>
                  </w:pPr>
                  <w:r w:rsidRPr="00E12782">
                    <w:rPr>
                      <w:iCs/>
                      <w:sz w:val="22"/>
                      <w:szCs w:val="22"/>
                    </w:rPr>
                    <w:t>Тревожность</w:t>
                  </w:r>
                </w:p>
              </w:tc>
              <w:tc>
                <w:tcPr>
                  <w:tcW w:w="2393" w:type="dxa"/>
                </w:tcPr>
                <w:p w:rsidR="005E3630" w:rsidRPr="00E12782" w:rsidRDefault="005E3630" w:rsidP="00F5413C">
                  <w:pPr>
                    <w:tabs>
                      <w:tab w:val="left" w:pos="720"/>
                    </w:tabs>
                    <w:ind w:hanging="59"/>
                    <w:jc w:val="both"/>
                    <w:outlineLvl w:val="0"/>
                    <w:rPr>
                      <w:sz w:val="22"/>
                      <w:szCs w:val="22"/>
                    </w:rPr>
                  </w:pPr>
                  <w:r w:rsidRPr="00E12782">
                    <w:rPr>
                      <w:iCs/>
                      <w:sz w:val="22"/>
                      <w:szCs w:val="22"/>
                    </w:rPr>
                    <w:t>фрустрация</w:t>
                  </w:r>
                </w:p>
              </w:tc>
              <w:tc>
                <w:tcPr>
                  <w:tcW w:w="2393" w:type="dxa"/>
                </w:tcPr>
                <w:p w:rsidR="005E3630" w:rsidRPr="00E12782" w:rsidRDefault="005E3630" w:rsidP="00F5413C">
                  <w:pPr>
                    <w:tabs>
                      <w:tab w:val="left" w:pos="720"/>
                    </w:tabs>
                    <w:jc w:val="both"/>
                    <w:outlineLvl w:val="0"/>
                    <w:rPr>
                      <w:sz w:val="22"/>
                      <w:szCs w:val="22"/>
                    </w:rPr>
                  </w:pPr>
                  <w:r w:rsidRPr="00E12782">
                    <w:rPr>
                      <w:iCs/>
                      <w:sz w:val="22"/>
                      <w:szCs w:val="22"/>
                    </w:rPr>
                    <w:t>агрессия</w:t>
                  </w:r>
                </w:p>
              </w:tc>
              <w:tc>
                <w:tcPr>
                  <w:tcW w:w="1639" w:type="dxa"/>
                </w:tcPr>
                <w:p w:rsidR="005E3630" w:rsidRPr="00E12782" w:rsidRDefault="005E3630" w:rsidP="00F5413C">
                  <w:pPr>
                    <w:tabs>
                      <w:tab w:val="left" w:pos="720"/>
                    </w:tabs>
                    <w:jc w:val="both"/>
                    <w:outlineLvl w:val="0"/>
                    <w:rPr>
                      <w:sz w:val="22"/>
                      <w:szCs w:val="22"/>
                    </w:rPr>
                  </w:pPr>
                  <w:r w:rsidRPr="00E12782">
                    <w:rPr>
                      <w:iCs/>
                      <w:sz w:val="22"/>
                      <w:szCs w:val="22"/>
                    </w:rPr>
                    <w:t>ригидность</w:t>
                  </w:r>
                </w:p>
              </w:tc>
            </w:tr>
            <w:tr w:rsidR="005E3630" w:rsidRPr="00E12782" w:rsidTr="00F5413C">
              <w:trPr>
                <w:trHeight w:val="180"/>
              </w:trPr>
              <w:tc>
                <w:tcPr>
                  <w:tcW w:w="2392" w:type="dxa"/>
                </w:tcPr>
                <w:p w:rsidR="005E3630" w:rsidRPr="00E12782" w:rsidRDefault="005E3630" w:rsidP="00F5413C">
                  <w:pPr>
                    <w:tabs>
                      <w:tab w:val="left" w:pos="720"/>
                    </w:tabs>
                    <w:ind w:firstLine="341"/>
                    <w:jc w:val="both"/>
                    <w:outlineLvl w:val="0"/>
                    <w:rPr>
                      <w:sz w:val="22"/>
                      <w:szCs w:val="22"/>
                    </w:rPr>
                  </w:pPr>
                  <w:r w:rsidRPr="00E12782">
                    <w:rPr>
                      <w:sz w:val="22"/>
                      <w:szCs w:val="22"/>
                    </w:rPr>
                    <w:t>40%</w:t>
                  </w:r>
                </w:p>
              </w:tc>
              <w:tc>
                <w:tcPr>
                  <w:tcW w:w="2393" w:type="dxa"/>
                </w:tcPr>
                <w:p w:rsidR="005E3630" w:rsidRPr="00E12782" w:rsidRDefault="005E3630" w:rsidP="00F5413C">
                  <w:pPr>
                    <w:tabs>
                      <w:tab w:val="left" w:pos="720"/>
                    </w:tabs>
                    <w:jc w:val="both"/>
                    <w:outlineLvl w:val="0"/>
                    <w:rPr>
                      <w:sz w:val="22"/>
                      <w:szCs w:val="22"/>
                    </w:rPr>
                  </w:pPr>
                  <w:r w:rsidRPr="00E12782">
                    <w:rPr>
                      <w:sz w:val="22"/>
                      <w:szCs w:val="22"/>
                    </w:rPr>
                    <w:t>30%</w:t>
                  </w:r>
                </w:p>
              </w:tc>
              <w:tc>
                <w:tcPr>
                  <w:tcW w:w="2393" w:type="dxa"/>
                </w:tcPr>
                <w:p w:rsidR="005E3630" w:rsidRPr="00E12782" w:rsidRDefault="005E3630" w:rsidP="00F5413C">
                  <w:pPr>
                    <w:tabs>
                      <w:tab w:val="left" w:pos="720"/>
                    </w:tabs>
                    <w:ind w:firstLine="93"/>
                    <w:jc w:val="both"/>
                    <w:outlineLvl w:val="0"/>
                    <w:rPr>
                      <w:sz w:val="22"/>
                      <w:szCs w:val="22"/>
                    </w:rPr>
                  </w:pPr>
                  <w:r w:rsidRPr="00E12782">
                    <w:rPr>
                      <w:sz w:val="22"/>
                      <w:szCs w:val="22"/>
                    </w:rPr>
                    <w:t>10%</w:t>
                  </w:r>
                </w:p>
              </w:tc>
              <w:tc>
                <w:tcPr>
                  <w:tcW w:w="1639" w:type="dxa"/>
                </w:tcPr>
                <w:p w:rsidR="005E3630" w:rsidRPr="00E12782" w:rsidRDefault="005E3630" w:rsidP="00F5413C">
                  <w:pPr>
                    <w:tabs>
                      <w:tab w:val="left" w:pos="720"/>
                    </w:tabs>
                    <w:ind w:firstLine="401"/>
                    <w:jc w:val="both"/>
                    <w:outlineLvl w:val="0"/>
                    <w:rPr>
                      <w:sz w:val="22"/>
                      <w:szCs w:val="22"/>
                    </w:rPr>
                  </w:pPr>
                  <w:r w:rsidRPr="00E12782">
                    <w:rPr>
                      <w:sz w:val="22"/>
                      <w:szCs w:val="22"/>
                    </w:rPr>
                    <w:t>20%</w:t>
                  </w:r>
                </w:p>
              </w:tc>
            </w:tr>
          </w:tbl>
          <w:p w:rsidR="005E3630" w:rsidRPr="00E12782" w:rsidRDefault="005E3630" w:rsidP="00F5413C">
            <w:pPr>
              <w:tabs>
                <w:tab w:val="left" w:pos="2175"/>
              </w:tabs>
              <w:jc w:val="both"/>
              <w:rPr>
                <w:bCs/>
                <w:sz w:val="22"/>
                <w:szCs w:val="22"/>
              </w:rPr>
            </w:pPr>
            <w:r w:rsidRPr="00E12782">
              <w:rPr>
                <w:bCs/>
                <w:sz w:val="22"/>
                <w:szCs w:val="22"/>
              </w:rPr>
              <w:t xml:space="preserve">Результаты проведения диагностики: в 6 классе – 20%, в 7 ТУ классе – 10 % и в 6-10 ТУ классе 10 %. подвержены проявлениям агрессии. </w:t>
            </w:r>
          </w:p>
          <w:p w:rsidR="005E3630" w:rsidRPr="00E12782" w:rsidRDefault="005E3630" w:rsidP="00F5413C">
            <w:pPr>
              <w:jc w:val="both"/>
              <w:rPr>
                <w:bCs/>
                <w:sz w:val="22"/>
                <w:szCs w:val="22"/>
                <w:u w:val="single"/>
              </w:rPr>
            </w:pPr>
          </w:p>
          <w:p w:rsidR="005E3630" w:rsidRPr="00E12782" w:rsidRDefault="005E3630" w:rsidP="00F5413C">
            <w:pPr>
              <w:jc w:val="both"/>
              <w:rPr>
                <w:bCs/>
                <w:sz w:val="22"/>
                <w:szCs w:val="22"/>
                <w:u w:val="single"/>
              </w:rPr>
            </w:pPr>
          </w:p>
          <w:p w:rsidR="005E3630" w:rsidRPr="00E12782" w:rsidRDefault="005E3630" w:rsidP="00F5413C">
            <w:pPr>
              <w:jc w:val="both"/>
              <w:rPr>
                <w:bCs/>
                <w:sz w:val="22"/>
                <w:szCs w:val="22"/>
                <w:u w:val="single"/>
              </w:rPr>
            </w:pPr>
          </w:p>
          <w:p w:rsidR="005E3630" w:rsidRPr="00E12782" w:rsidRDefault="005E3630" w:rsidP="00F5413C">
            <w:pPr>
              <w:jc w:val="both"/>
              <w:rPr>
                <w:bCs/>
                <w:sz w:val="22"/>
                <w:szCs w:val="22"/>
                <w:u w:val="single"/>
              </w:rPr>
            </w:pPr>
          </w:p>
          <w:p w:rsidR="005E3630" w:rsidRPr="00E12782" w:rsidRDefault="005E3630" w:rsidP="00F5413C">
            <w:pPr>
              <w:jc w:val="both"/>
              <w:rPr>
                <w:sz w:val="22"/>
                <w:szCs w:val="22"/>
              </w:rPr>
            </w:pPr>
          </w:p>
        </w:tc>
      </w:tr>
      <w:tr w:rsidR="005E3630" w:rsidRPr="00E12782" w:rsidTr="0000056B">
        <w:trPr>
          <w:cantSplit/>
          <w:trHeight w:val="2825"/>
        </w:trPr>
        <w:tc>
          <w:tcPr>
            <w:tcW w:w="710" w:type="dxa"/>
            <w:textDirection w:val="btLr"/>
          </w:tcPr>
          <w:p w:rsidR="005E3630" w:rsidRPr="00E12782" w:rsidRDefault="005E3630" w:rsidP="00F5413C">
            <w:pPr>
              <w:jc w:val="center"/>
              <w:rPr>
                <w:b/>
                <w:sz w:val="22"/>
                <w:szCs w:val="22"/>
              </w:rPr>
            </w:pPr>
            <w:r w:rsidRPr="00E12782">
              <w:rPr>
                <w:b/>
                <w:sz w:val="22"/>
                <w:szCs w:val="22"/>
              </w:rPr>
              <w:lastRenderedPageBreak/>
              <w:t>Ноябрь 2022</w:t>
            </w:r>
          </w:p>
        </w:tc>
        <w:tc>
          <w:tcPr>
            <w:tcW w:w="14033" w:type="dxa"/>
          </w:tcPr>
          <w:p w:rsidR="005E3630" w:rsidRPr="00E12782" w:rsidRDefault="005E3630" w:rsidP="00F5413C">
            <w:pPr>
              <w:jc w:val="both"/>
              <w:rPr>
                <w:bCs/>
                <w:sz w:val="22"/>
                <w:szCs w:val="22"/>
              </w:rPr>
            </w:pPr>
            <w:r w:rsidRPr="00E12782">
              <w:rPr>
                <w:bCs/>
                <w:sz w:val="22"/>
                <w:szCs w:val="22"/>
                <w:u w:val="single"/>
              </w:rPr>
              <w:t>Показатель «тревожность»</w:t>
            </w:r>
            <w:r w:rsidRPr="00E12782">
              <w:rPr>
                <w:bCs/>
                <w:sz w:val="22"/>
                <w:szCs w:val="22"/>
              </w:rPr>
              <w:t xml:space="preserve"> характеризуется  часто возникающей продолжительной тревогой, ощущениями напряжения, выраженного беспокойства, негативными предчувствиями. В 7 классе половина класса испытывает подобные состояния, в 8 классе показатель по - меньше – 30 %, в 9 классе 35%. </w:t>
            </w:r>
          </w:p>
          <w:p w:rsidR="005E3630" w:rsidRPr="00E12782" w:rsidRDefault="005E3630" w:rsidP="00F5413C">
            <w:pPr>
              <w:jc w:val="both"/>
              <w:rPr>
                <w:bCs/>
                <w:sz w:val="22"/>
                <w:szCs w:val="22"/>
              </w:rPr>
            </w:pPr>
            <w:r w:rsidRPr="00E12782">
              <w:rPr>
                <w:bCs/>
                <w:sz w:val="22"/>
                <w:szCs w:val="22"/>
                <w:u w:val="single"/>
              </w:rPr>
              <w:t>«Фрустрация»</w:t>
            </w:r>
            <w:r w:rsidRPr="00E12782">
              <w:rPr>
                <w:bCs/>
                <w:sz w:val="22"/>
                <w:szCs w:val="22"/>
              </w:rPr>
              <w:t xml:space="preserve"> это состояние несоответствия желаний имеющимся возможностям. Высокие показатели – половина класса наблюдаются в 7 классе. В 8 и 9 классе по 30%.</w:t>
            </w:r>
          </w:p>
          <w:p w:rsidR="005E3630" w:rsidRPr="00E12782" w:rsidRDefault="005E3630" w:rsidP="00F5413C">
            <w:pPr>
              <w:jc w:val="both"/>
              <w:rPr>
                <w:bCs/>
                <w:sz w:val="22"/>
                <w:szCs w:val="22"/>
              </w:rPr>
            </w:pPr>
            <w:r w:rsidRPr="00E12782">
              <w:rPr>
                <w:bCs/>
                <w:sz w:val="22"/>
                <w:szCs w:val="22"/>
                <w:u w:val="single"/>
              </w:rPr>
              <w:t>«Агрессия»</w:t>
            </w:r>
            <w:r w:rsidRPr="00E12782">
              <w:rPr>
                <w:bCs/>
                <w:sz w:val="22"/>
                <w:szCs w:val="22"/>
              </w:rPr>
              <w:t xml:space="preserve"> это противоречащее нормам сосуществования людей, наносящее вред объектам нападения, приносящее физический, моральный ущерб людям или вызывающее у них психологический дискомфорт. В 7 классе данный показатель наблюдается у 25% учеников, зато в 8 классе он равен практически половину обучающихся, а в 9 классе достигает 60 %. </w:t>
            </w:r>
          </w:p>
          <w:p w:rsidR="005E3630" w:rsidRPr="00E12782" w:rsidRDefault="005E3630" w:rsidP="00F5413C">
            <w:pPr>
              <w:jc w:val="both"/>
              <w:rPr>
                <w:bCs/>
                <w:sz w:val="22"/>
                <w:szCs w:val="22"/>
              </w:rPr>
            </w:pPr>
            <w:r w:rsidRPr="00E12782">
              <w:rPr>
                <w:bCs/>
                <w:sz w:val="22"/>
                <w:szCs w:val="22"/>
                <w:u w:val="single"/>
              </w:rPr>
              <w:t>Показатель «Регидность»</w:t>
            </w:r>
            <w:r w:rsidRPr="00E12782">
              <w:rPr>
                <w:bCs/>
                <w:sz w:val="22"/>
                <w:szCs w:val="22"/>
              </w:rPr>
              <w:t xml:space="preserve"> это черта личности, которая характеризуется сильным сопротивлением или неспособностью к изменению поведения, мнения или отношения. В 7 классе половине класса сложно изменить сое мнение, отношение к чему-либо, в 8 классе самый высокий показатель по трем классам, таких ребят сложно переубедить, 9 класс имеет показатель в 30 % это говорит о их незначительном сопротивлении. </w:t>
            </w:r>
          </w:p>
          <w:p w:rsidR="005E3630" w:rsidRPr="00E12782" w:rsidRDefault="005E3630" w:rsidP="00F5413C">
            <w:pPr>
              <w:jc w:val="both"/>
              <w:rPr>
                <w:bCs/>
                <w:sz w:val="22"/>
                <w:szCs w:val="22"/>
              </w:rPr>
            </w:pPr>
            <w:r w:rsidRPr="00E12782">
              <w:rPr>
                <w:bCs/>
                <w:sz w:val="22"/>
                <w:szCs w:val="22"/>
                <w:u w:val="single"/>
              </w:rPr>
              <w:t>Показатель «Безнадежность»</w:t>
            </w:r>
            <w:r w:rsidRPr="00E12782">
              <w:rPr>
                <w:bCs/>
                <w:sz w:val="22"/>
                <w:szCs w:val="22"/>
              </w:rPr>
              <w:t xml:space="preserve"> определяется как набор негативных представлений и мыслей о будущем. По 7 и 9 классу показатель не выявлен, в 8 классе один ребенок показал отрицательные результаты.  </w:t>
            </w:r>
          </w:p>
          <w:p w:rsidR="005E3630" w:rsidRPr="00E12782" w:rsidRDefault="005E3630" w:rsidP="00F5413C">
            <w:pPr>
              <w:jc w:val="both"/>
              <w:rPr>
                <w:bCs/>
                <w:sz w:val="22"/>
                <w:szCs w:val="22"/>
              </w:rPr>
            </w:pPr>
          </w:p>
          <w:p w:rsidR="005E3630" w:rsidRPr="00E12782" w:rsidRDefault="005E3630" w:rsidP="00F5413C">
            <w:pPr>
              <w:jc w:val="both"/>
              <w:rPr>
                <w:bCs/>
                <w:sz w:val="22"/>
                <w:szCs w:val="22"/>
              </w:rPr>
            </w:pPr>
            <w:r w:rsidRPr="00E12782">
              <w:rPr>
                <w:bCs/>
                <w:sz w:val="22"/>
                <w:szCs w:val="22"/>
              </w:rPr>
              <w:t>В результате данных показателей можно сделать вывод по 7 классу – ребята находятся в пике переходного возраста, поэтому высокий показатели по фрустрации, регидности и тревожности. Такие дети могут быть в группе риска по суицидальному поведению.</w:t>
            </w:r>
          </w:p>
          <w:p w:rsidR="005E3630" w:rsidRPr="00E12782" w:rsidRDefault="005E3630" w:rsidP="00F5413C">
            <w:pPr>
              <w:jc w:val="both"/>
              <w:rPr>
                <w:bCs/>
                <w:sz w:val="22"/>
                <w:szCs w:val="22"/>
              </w:rPr>
            </w:pPr>
            <w:r w:rsidRPr="00E12782">
              <w:rPr>
                <w:bCs/>
                <w:sz w:val="22"/>
                <w:szCs w:val="22"/>
              </w:rPr>
              <w:t>8 класс подобрались ребята с выраженными проявлениями  характера, они не слышат и не желают слышать мнения окружающих, а тем более меняться, так же можно увидеть довольно высокие показатели по агрессии, такие ребята так же попадают в группу риска по суицидальным проявлениям.</w:t>
            </w:r>
          </w:p>
          <w:p w:rsidR="005E3630" w:rsidRPr="00E12782" w:rsidRDefault="005E3630" w:rsidP="00F5413C">
            <w:pPr>
              <w:jc w:val="both"/>
              <w:rPr>
                <w:bCs/>
                <w:sz w:val="22"/>
                <w:szCs w:val="22"/>
              </w:rPr>
            </w:pPr>
            <w:r w:rsidRPr="00E12782">
              <w:rPr>
                <w:rFonts w:eastAsia="Calibri"/>
                <w:sz w:val="22"/>
                <w:szCs w:val="22"/>
                <w:lang w:eastAsia="en-US"/>
              </w:rPr>
              <w:t>9 класс личности более менее стабильны, но тем не менее  в классе наблюдается скрытая агрессия, которую во время учебного процесса мы можем и не увидеть.   В этом классе не наблюдается риска к суицидальному поведению</w:t>
            </w:r>
            <w:r w:rsidRPr="00E12782">
              <w:rPr>
                <w:bCs/>
                <w:sz w:val="22"/>
                <w:szCs w:val="22"/>
              </w:rPr>
              <w:t xml:space="preserve">. </w:t>
            </w:r>
          </w:p>
          <w:p w:rsidR="005E3630" w:rsidRPr="00E12782" w:rsidRDefault="005E3630" w:rsidP="00280D54">
            <w:pPr>
              <w:pStyle w:val="a5"/>
              <w:widowControl/>
              <w:numPr>
                <w:ilvl w:val="0"/>
                <w:numId w:val="26"/>
              </w:numPr>
              <w:autoSpaceDE/>
              <w:autoSpaceDN/>
              <w:adjustRightInd/>
              <w:ind w:left="0"/>
              <w:jc w:val="both"/>
              <w:rPr>
                <w:sz w:val="22"/>
                <w:szCs w:val="22"/>
              </w:rPr>
            </w:pPr>
            <w:r w:rsidRPr="00E12782">
              <w:rPr>
                <w:sz w:val="22"/>
                <w:szCs w:val="22"/>
              </w:rPr>
              <w:t>В ноябре 2022 г.  был разработан и проведён Гугл-опрос «Домашнее насилие» среди детей и родителей.</w:t>
            </w:r>
          </w:p>
          <w:p w:rsidR="005E3630" w:rsidRPr="00E12782" w:rsidRDefault="005E3630" w:rsidP="00F5413C">
            <w:pPr>
              <w:pStyle w:val="a5"/>
              <w:ind w:left="0"/>
              <w:jc w:val="both"/>
              <w:rPr>
                <w:sz w:val="22"/>
                <w:szCs w:val="22"/>
              </w:rPr>
            </w:pPr>
            <w:r w:rsidRPr="00E12782">
              <w:rPr>
                <w:sz w:val="22"/>
                <w:szCs w:val="22"/>
              </w:rPr>
              <w:t>Анализ полученных данных:</w:t>
            </w:r>
          </w:p>
          <w:p w:rsidR="005E3630" w:rsidRPr="00E12782" w:rsidRDefault="005E3630" w:rsidP="00F5413C">
            <w:pPr>
              <w:pStyle w:val="a5"/>
              <w:ind w:left="0"/>
              <w:jc w:val="both"/>
              <w:rPr>
                <w:sz w:val="22"/>
                <w:szCs w:val="22"/>
              </w:rPr>
            </w:pPr>
            <w:r w:rsidRPr="00E12782">
              <w:rPr>
                <w:sz w:val="22"/>
                <w:szCs w:val="22"/>
              </w:rPr>
              <w:t>Более половины детей наказывают дома. Половина детей считает это правомерным, половина нет.  Около 30% били, 20% оскорбляли. Самым страшным наказанием опрошенные считают слово. По одной трети приходится на быть незамеченным и побитым. 60 % не испытывали наказаний в школе, 40 % испытывали. Одноклассники в целом в школе относятся хорошо к 80 %, к 17% не очень хорошо. Наказывают чаще родители – около 60 %, 40 % учителя. Поле конфликта ребята (60% ) считают, что учитель будет к ним относиться худе. Около 40% так не считают.  Половина опрошенных пытались защитить себя, а половина - нет. 40% опрошенных могут поделиться родителями,  35% расскажут брату, сестре , 14% - никому.</w:t>
            </w:r>
          </w:p>
          <w:p w:rsidR="005E3630" w:rsidRPr="00E12782" w:rsidRDefault="005E3630" w:rsidP="00280D54">
            <w:pPr>
              <w:pStyle w:val="a5"/>
              <w:widowControl/>
              <w:numPr>
                <w:ilvl w:val="0"/>
                <w:numId w:val="26"/>
              </w:numPr>
              <w:autoSpaceDE/>
              <w:autoSpaceDN/>
              <w:adjustRightInd/>
              <w:ind w:left="0"/>
              <w:jc w:val="both"/>
              <w:rPr>
                <w:sz w:val="22"/>
                <w:szCs w:val="22"/>
              </w:rPr>
            </w:pPr>
            <w:r w:rsidRPr="00E12782">
              <w:rPr>
                <w:sz w:val="22"/>
                <w:szCs w:val="22"/>
              </w:rPr>
              <w:t xml:space="preserve">Если ребенок не слушается, то 42% кричат на него, 28% пытаются объяснить, 28% разговаривают. </w:t>
            </w:r>
          </w:p>
          <w:p w:rsidR="005E3630" w:rsidRPr="00E12782" w:rsidRDefault="005E3630" w:rsidP="00280D54">
            <w:pPr>
              <w:pStyle w:val="a5"/>
              <w:widowControl/>
              <w:numPr>
                <w:ilvl w:val="0"/>
                <w:numId w:val="26"/>
              </w:numPr>
              <w:autoSpaceDE/>
              <w:autoSpaceDN/>
              <w:adjustRightInd/>
              <w:ind w:left="0"/>
              <w:jc w:val="both"/>
              <w:rPr>
                <w:sz w:val="22"/>
                <w:szCs w:val="22"/>
              </w:rPr>
            </w:pPr>
            <w:r w:rsidRPr="00E12782">
              <w:rPr>
                <w:sz w:val="22"/>
                <w:szCs w:val="22"/>
              </w:rPr>
              <w:t>71 % никогда не станут разряжаться на своем ребенке, 14% иногда так делают, затрудняются с ответом 14 %.</w:t>
            </w:r>
          </w:p>
          <w:p w:rsidR="005E3630" w:rsidRPr="00E12782" w:rsidRDefault="005E3630" w:rsidP="00280D54">
            <w:pPr>
              <w:pStyle w:val="a5"/>
              <w:widowControl/>
              <w:numPr>
                <w:ilvl w:val="0"/>
                <w:numId w:val="26"/>
              </w:numPr>
              <w:autoSpaceDE/>
              <w:autoSpaceDN/>
              <w:adjustRightInd/>
              <w:ind w:left="0"/>
              <w:jc w:val="both"/>
              <w:rPr>
                <w:sz w:val="22"/>
                <w:szCs w:val="22"/>
              </w:rPr>
            </w:pPr>
            <w:r w:rsidRPr="00E12782">
              <w:rPr>
                <w:sz w:val="22"/>
                <w:szCs w:val="22"/>
              </w:rPr>
              <w:t xml:space="preserve">57 % родителей не могут объяснить причину по которой они угрожают и бьют ребенка, 28 % стремятся воспитать, 14% указывают причину – огорчение. </w:t>
            </w:r>
          </w:p>
          <w:p w:rsidR="005E3630" w:rsidRPr="00E12782" w:rsidRDefault="005E3630" w:rsidP="00280D54">
            <w:pPr>
              <w:pStyle w:val="a5"/>
              <w:widowControl/>
              <w:numPr>
                <w:ilvl w:val="0"/>
                <w:numId w:val="26"/>
              </w:numPr>
              <w:autoSpaceDE/>
              <w:autoSpaceDN/>
              <w:adjustRightInd/>
              <w:ind w:left="0"/>
              <w:jc w:val="both"/>
              <w:rPr>
                <w:sz w:val="22"/>
                <w:szCs w:val="22"/>
              </w:rPr>
            </w:pPr>
            <w:r w:rsidRPr="00E12782">
              <w:rPr>
                <w:sz w:val="22"/>
                <w:szCs w:val="22"/>
              </w:rPr>
              <w:t>Желания запереть ребенка в темной комнате не возникало у 85% опрошенных, у 14% иногда такое желание возникало.</w:t>
            </w:r>
          </w:p>
          <w:p w:rsidR="005E3630" w:rsidRPr="00E12782" w:rsidRDefault="005E3630" w:rsidP="00280D54">
            <w:pPr>
              <w:pStyle w:val="a5"/>
              <w:widowControl/>
              <w:numPr>
                <w:ilvl w:val="0"/>
                <w:numId w:val="26"/>
              </w:numPr>
              <w:autoSpaceDE/>
              <w:autoSpaceDN/>
              <w:adjustRightInd/>
              <w:ind w:left="0"/>
              <w:jc w:val="both"/>
              <w:rPr>
                <w:sz w:val="22"/>
                <w:szCs w:val="22"/>
              </w:rPr>
            </w:pPr>
            <w:r w:rsidRPr="00E12782">
              <w:rPr>
                <w:sz w:val="22"/>
                <w:szCs w:val="22"/>
              </w:rPr>
              <w:t xml:space="preserve">При воспитании самих родителей их родители – у 71% пытались убедить, поговорить. 14% били и молчали. </w:t>
            </w:r>
          </w:p>
          <w:p w:rsidR="005E3630" w:rsidRPr="00E12782" w:rsidRDefault="005E3630" w:rsidP="00F5413C">
            <w:pPr>
              <w:pStyle w:val="a5"/>
              <w:ind w:left="0"/>
              <w:jc w:val="both"/>
              <w:rPr>
                <w:sz w:val="22"/>
                <w:szCs w:val="22"/>
              </w:rPr>
            </w:pPr>
            <w:r w:rsidRPr="00E12782">
              <w:rPr>
                <w:sz w:val="22"/>
                <w:szCs w:val="22"/>
              </w:rPr>
              <w:t xml:space="preserve">Проведена профориентация среди учащихся 7,8,9 классов. </w:t>
            </w:r>
          </w:p>
        </w:tc>
      </w:tr>
      <w:tr w:rsidR="005E3630" w:rsidRPr="00E12782" w:rsidTr="0000056B">
        <w:trPr>
          <w:cantSplit/>
          <w:trHeight w:val="1134"/>
        </w:trPr>
        <w:tc>
          <w:tcPr>
            <w:tcW w:w="710" w:type="dxa"/>
            <w:textDirection w:val="btLr"/>
          </w:tcPr>
          <w:p w:rsidR="005E3630" w:rsidRPr="00E12782" w:rsidRDefault="005E3630" w:rsidP="00F5413C">
            <w:pPr>
              <w:jc w:val="center"/>
              <w:rPr>
                <w:b/>
                <w:sz w:val="22"/>
                <w:szCs w:val="22"/>
              </w:rPr>
            </w:pPr>
            <w:r w:rsidRPr="00E12782">
              <w:rPr>
                <w:b/>
                <w:sz w:val="22"/>
                <w:szCs w:val="22"/>
              </w:rPr>
              <w:lastRenderedPageBreak/>
              <w:t>Январь 2023</w:t>
            </w:r>
          </w:p>
        </w:tc>
        <w:tc>
          <w:tcPr>
            <w:tcW w:w="14033" w:type="dxa"/>
          </w:tcPr>
          <w:p w:rsidR="005E3630" w:rsidRPr="00E12782" w:rsidRDefault="005E3630" w:rsidP="00F5413C">
            <w:pPr>
              <w:ind w:firstLine="708"/>
              <w:jc w:val="both"/>
              <w:rPr>
                <w:sz w:val="22"/>
                <w:szCs w:val="22"/>
              </w:rPr>
            </w:pPr>
            <w:r w:rsidRPr="00E12782">
              <w:rPr>
                <w:sz w:val="22"/>
                <w:szCs w:val="22"/>
              </w:rPr>
              <w:t xml:space="preserve">В январе 2023года была проведена оценка школьной мотивации по методике Лускановой Н. в 6,7,8,9 классах. </w:t>
            </w:r>
          </w:p>
          <w:p w:rsidR="005E3630" w:rsidRPr="00E12782" w:rsidRDefault="005E3630" w:rsidP="00F5413C">
            <w:pPr>
              <w:ind w:firstLine="708"/>
              <w:jc w:val="both"/>
              <w:rPr>
                <w:sz w:val="22"/>
                <w:szCs w:val="22"/>
              </w:rPr>
            </w:pPr>
          </w:p>
          <w:tbl>
            <w:tblPr>
              <w:tblW w:w="8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85"/>
              <w:gridCol w:w="1471"/>
              <w:gridCol w:w="1383"/>
              <w:gridCol w:w="1560"/>
              <w:gridCol w:w="1701"/>
              <w:gridCol w:w="1417"/>
            </w:tblGrid>
            <w:tr w:rsidR="005E3630" w:rsidRPr="00E12782" w:rsidTr="00F5413C">
              <w:trPr>
                <w:trHeight w:val="1196"/>
              </w:trPr>
              <w:tc>
                <w:tcPr>
                  <w:tcW w:w="1285" w:type="dxa"/>
                </w:tcPr>
                <w:p w:rsidR="005E3630" w:rsidRPr="00E12782" w:rsidRDefault="005E3630" w:rsidP="00F5413C">
                  <w:pPr>
                    <w:tabs>
                      <w:tab w:val="left" w:pos="567"/>
                    </w:tabs>
                    <w:jc w:val="both"/>
                    <w:rPr>
                      <w:sz w:val="22"/>
                      <w:szCs w:val="22"/>
                    </w:rPr>
                  </w:pPr>
                  <w:r w:rsidRPr="00E12782">
                    <w:rPr>
                      <w:sz w:val="22"/>
                      <w:szCs w:val="22"/>
                    </w:rPr>
                    <w:t>Класс</w:t>
                  </w:r>
                </w:p>
              </w:tc>
              <w:tc>
                <w:tcPr>
                  <w:tcW w:w="1471" w:type="dxa"/>
                </w:tcPr>
                <w:p w:rsidR="005E3630" w:rsidRPr="00E12782" w:rsidRDefault="005E3630" w:rsidP="00F5413C">
                  <w:pPr>
                    <w:tabs>
                      <w:tab w:val="left" w:pos="567"/>
                    </w:tabs>
                    <w:jc w:val="both"/>
                    <w:rPr>
                      <w:sz w:val="22"/>
                      <w:szCs w:val="22"/>
                    </w:rPr>
                  </w:pPr>
                  <w:r w:rsidRPr="00E12782">
                    <w:rPr>
                      <w:sz w:val="22"/>
                      <w:szCs w:val="22"/>
                    </w:rPr>
                    <w:t xml:space="preserve">Высокий уровень школьной мотивации </w:t>
                  </w:r>
                </w:p>
              </w:tc>
              <w:tc>
                <w:tcPr>
                  <w:tcW w:w="1383" w:type="dxa"/>
                </w:tcPr>
                <w:p w:rsidR="005E3630" w:rsidRPr="00E12782" w:rsidRDefault="005E3630" w:rsidP="00F5413C">
                  <w:pPr>
                    <w:tabs>
                      <w:tab w:val="left" w:pos="567"/>
                    </w:tabs>
                    <w:jc w:val="both"/>
                    <w:rPr>
                      <w:sz w:val="22"/>
                      <w:szCs w:val="22"/>
                    </w:rPr>
                  </w:pPr>
                  <w:r w:rsidRPr="00E12782">
                    <w:rPr>
                      <w:sz w:val="22"/>
                      <w:szCs w:val="22"/>
                    </w:rPr>
                    <w:t>Хорошая школьная мотивация</w:t>
                  </w:r>
                </w:p>
              </w:tc>
              <w:tc>
                <w:tcPr>
                  <w:tcW w:w="1560" w:type="dxa"/>
                </w:tcPr>
                <w:p w:rsidR="005E3630" w:rsidRPr="00E12782" w:rsidRDefault="005E3630" w:rsidP="00F5413C">
                  <w:pPr>
                    <w:tabs>
                      <w:tab w:val="left" w:pos="567"/>
                    </w:tabs>
                    <w:jc w:val="both"/>
                    <w:rPr>
                      <w:sz w:val="22"/>
                      <w:szCs w:val="22"/>
                    </w:rPr>
                  </w:pPr>
                  <w:r w:rsidRPr="00E12782">
                    <w:rPr>
                      <w:sz w:val="22"/>
                      <w:szCs w:val="22"/>
                    </w:rPr>
                    <w:t>Позитивное отношение к школе</w:t>
                  </w:r>
                </w:p>
              </w:tc>
              <w:tc>
                <w:tcPr>
                  <w:tcW w:w="1701" w:type="dxa"/>
                </w:tcPr>
                <w:p w:rsidR="005E3630" w:rsidRPr="00E12782" w:rsidRDefault="005E3630" w:rsidP="00F5413C">
                  <w:pPr>
                    <w:tabs>
                      <w:tab w:val="left" w:pos="567"/>
                    </w:tabs>
                    <w:jc w:val="both"/>
                    <w:rPr>
                      <w:sz w:val="22"/>
                      <w:szCs w:val="22"/>
                    </w:rPr>
                  </w:pPr>
                  <w:r w:rsidRPr="00E12782">
                    <w:rPr>
                      <w:sz w:val="22"/>
                      <w:szCs w:val="22"/>
                    </w:rPr>
                    <w:t>Низкая школьная мотивация</w:t>
                  </w:r>
                </w:p>
              </w:tc>
              <w:tc>
                <w:tcPr>
                  <w:tcW w:w="1417" w:type="dxa"/>
                </w:tcPr>
                <w:p w:rsidR="005E3630" w:rsidRPr="00E12782" w:rsidRDefault="005E3630" w:rsidP="00F5413C">
                  <w:pPr>
                    <w:tabs>
                      <w:tab w:val="left" w:pos="567"/>
                    </w:tabs>
                    <w:jc w:val="both"/>
                    <w:rPr>
                      <w:sz w:val="22"/>
                      <w:szCs w:val="22"/>
                    </w:rPr>
                  </w:pPr>
                  <w:r w:rsidRPr="00E12782">
                    <w:rPr>
                      <w:sz w:val="22"/>
                      <w:szCs w:val="22"/>
                    </w:rPr>
                    <w:t>Негативное отношение к школе</w:t>
                  </w:r>
                </w:p>
              </w:tc>
            </w:tr>
            <w:tr w:rsidR="005E3630" w:rsidRPr="00E12782" w:rsidTr="00F5413C">
              <w:trPr>
                <w:trHeight w:val="393"/>
              </w:trPr>
              <w:tc>
                <w:tcPr>
                  <w:tcW w:w="1285" w:type="dxa"/>
                </w:tcPr>
                <w:p w:rsidR="005E3630" w:rsidRPr="00E12782" w:rsidRDefault="005E3630" w:rsidP="00F5413C">
                  <w:pPr>
                    <w:tabs>
                      <w:tab w:val="left" w:pos="567"/>
                    </w:tabs>
                    <w:jc w:val="both"/>
                    <w:rPr>
                      <w:b/>
                      <w:sz w:val="22"/>
                      <w:szCs w:val="22"/>
                    </w:rPr>
                  </w:pPr>
                  <w:r w:rsidRPr="00E12782">
                    <w:rPr>
                      <w:b/>
                      <w:sz w:val="22"/>
                      <w:szCs w:val="22"/>
                    </w:rPr>
                    <w:t>6</w:t>
                  </w:r>
                </w:p>
              </w:tc>
              <w:tc>
                <w:tcPr>
                  <w:tcW w:w="1471" w:type="dxa"/>
                </w:tcPr>
                <w:p w:rsidR="005E3630" w:rsidRPr="00E12782" w:rsidRDefault="005E3630" w:rsidP="00F5413C">
                  <w:pPr>
                    <w:tabs>
                      <w:tab w:val="left" w:pos="567"/>
                    </w:tabs>
                    <w:jc w:val="both"/>
                    <w:rPr>
                      <w:sz w:val="22"/>
                      <w:szCs w:val="22"/>
                    </w:rPr>
                  </w:pPr>
                  <w:r w:rsidRPr="00E12782">
                    <w:rPr>
                      <w:sz w:val="22"/>
                      <w:szCs w:val="22"/>
                    </w:rPr>
                    <w:t>0</w:t>
                  </w:r>
                </w:p>
              </w:tc>
              <w:tc>
                <w:tcPr>
                  <w:tcW w:w="1383" w:type="dxa"/>
                </w:tcPr>
                <w:p w:rsidR="005E3630" w:rsidRPr="00E12782" w:rsidRDefault="005E3630" w:rsidP="00F5413C">
                  <w:pPr>
                    <w:tabs>
                      <w:tab w:val="left" w:pos="567"/>
                    </w:tabs>
                    <w:jc w:val="both"/>
                    <w:rPr>
                      <w:sz w:val="22"/>
                      <w:szCs w:val="22"/>
                    </w:rPr>
                  </w:pPr>
                  <w:r w:rsidRPr="00E12782">
                    <w:rPr>
                      <w:sz w:val="22"/>
                      <w:szCs w:val="22"/>
                    </w:rPr>
                    <w:t>40%</w:t>
                  </w:r>
                </w:p>
              </w:tc>
              <w:tc>
                <w:tcPr>
                  <w:tcW w:w="1560" w:type="dxa"/>
                </w:tcPr>
                <w:p w:rsidR="005E3630" w:rsidRPr="00E12782" w:rsidRDefault="005E3630" w:rsidP="00F5413C">
                  <w:pPr>
                    <w:tabs>
                      <w:tab w:val="left" w:pos="567"/>
                    </w:tabs>
                    <w:jc w:val="both"/>
                    <w:rPr>
                      <w:sz w:val="22"/>
                      <w:szCs w:val="22"/>
                    </w:rPr>
                  </w:pPr>
                  <w:r w:rsidRPr="00E12782">
                    <w:rPr>
                      <w:sz w:val="22"/>
                      <w:szCs w:val="22"/>
                    </w:rPr>
                    <w:t>30%</w:t>
                  </w:r>
                </w:p>
              </w:tc>
              <w:tc>
                <w:tcPr>
                  <w:tcW w:w="1701" w:type="dxa"/>
                </w:tcPr>
                <w:p w:rsidR="005E3630" w:rsidRPr="00E12782" w:rsidRDefault="005E3630" w:rsidP="00F5413C">
                  <w:pPr>
                    <w:tabs>
                      <w:tab w:val="left" w:pos="567"/>
                      <w:tab w:val="center" w:pos="714"/>
                    </w:tabs>
                    <w:jc w:val="both"/>
                    <w:rPr>
                      <w:sz w:val="22"/>
                      <w:szCs w:val="22"/>
                    </w:rPr>
                  </w:pPr>
                  <w:r w:rsidRPr="00E12782">
                    <w:rPr>
                      <w:sz w:val="22"/>
                      <w:szCs w:val="22"/>
                    </w:rPr>
                    <w:t>20%</w:t>
                  </w:r>
                </w:p>
              </w:tc>
              <w:tc>
                <w:tcPr>
                  <w:tcW w:w="1417" w:type="dxa"/>
                </w:tcPr>
                <w:p w:rsidR="005E3630" w:rsidRPr="00E12782" w:rsidRDefault="005E3630" w:rsidP="00F5413C">
                  <w:pPr>
                    <w:tabs>
                      <w:tab w:val="left" w:pos="567"/>
                    </w:tabs>
                    <w:jc w:val="both"/>
                    <w:rPr>
                      <w:sz w:val="22"/>
                      <w:szCs w:val="22"/>
                    </w:rPr>
                  </w:pPr>
                  <w:r w:rsidRPr="00E12782">
                    <w:rPr>
                      <w:sz w:val="22"/>
                      <w:szCs w:val="22"/>
                    </w:rPr>
                    <w:t>10%</w:t>
                  </w:r>
                </w:p>
              </w:tc>
            </w:tr>
            <w:tr w:rsidR="005E3630" w:rsidRPr="00E12782" w:rsidTr="00F5413C">
              <w:trPr>
                <w:trHeight w:val="393"/>
              </w:trPr>
              <w:tc>
                <w:tcPr>
                  <w:tcW w:w="1285" w:type="dxa"/>
                </w:tcPr>
                <w:p w:rsidR="005E3630" w:rsidRPr="00E12782" w:rsidRDefault="005E3630" w:rsidP="00F5413C">
                  <w:pPr>
                    <w:tabs>
                      <w:tab w:val="left" w:pos="567"/>
                    </w:tabs>
                    <w:jc w:val="both"/>
                    <w:rPr>
                      <w:b/>
                      <w:sz w:val="22"/>
                      <w:szCs w:val="22"/>
                    </w:rPr>
                  </w:pPr>
                  <w:r w:rsidRPr="00E12782">
                    <w:rPr>
                      <w:b/>
                      <w:sz w:val="22"/>
                      <w:szCs w:val="22"/>
                    </w:rPr>
                    <w:t>7</w:t>
                  </w:r>
                </w:p>
              </w:tc>
              <w:tc>
                <w:tcPr>
                  <w:tcW w:w="1471" w:type="dxa"/>
                </w:tcPr>
                <w:p w:rsidR="005E3630" w:rsidRPr="00E12782" w:rsidRDefault="005E3630" w:rsidP="00F5413C">
                  <w:pPr>
                    <w:tabs>
                      <w:tab w:val="left" w:pos="567"/>
                    </w:tabs>
                    <w:jc w:val="both"/>
                    <w:rPr>
                      <w:sz w:val="22"/>
                      <w:szCs w:val="22"/>
                    </w:rPr>
                  </w:pPr>
                  <w:r w:rsidRPr="00E12782">
                    <w:rPr>
                      <w:sz w:val="22"/>
                      <w:szCs w:val="22"/>
                    </w:rPr>
                    <w:t>10%</w:t>
                  </w:r>
                </w:p>
              </w:tc>
              <w:tc>
                <w:tcPr>
                  <w:tcW w:w="1383" w:type="dxa"/>
                </w:tcPr>
                <w:p w:rsidR="005E3630" w:rsidRPr="00E12782" w:rsidRDefault="005E3630" w:rsidP="00F5413C">
                  <w:pPr>
                    <w:tabs>
                      <w:tab w:val="left" w:pos="567"/>
                    </w:tabs>
                    <w:jc w:val="both"/>
                    <w:rPr>
                      <w:sz w:val="22"/>
                      <w:szCs w:val="22"/>
                    </w:rPr>
                  </w:pPr>
                  <w:r w:rsidRPr="00E12782">
                    <w:rPr>
                      <w:sz w:val="22"/>
                      <w:szCs w:val="22"/>
                    </w:rPr>
                    <w:t>10%</w:t>
                  </w:r>
                </w:p>
              </w:tc>
              <w:tc>
                <w:tcPr>
                  <w:tcW w:w="1560" w:type="dxa"/>
                </w:tcPr>
                <w:p w:rsidR="005E3630" w:rsidRPr="00E12782" w:rsidRDefault="005E3630" w:rsidP="00F5413C">
                  <w:pPr>
                    <w:tabs>
                      <w:tab w:val="left" w:pos="567"/>
                    </w:tabs>
                    <w:jc w:val="both"/>
                    <w:rPr>
                      <w:sz w:val="22"/>
                      <w:szCs w:val="22"/>
                    </w:rPr>
                  </w:pPr>
                  <w:r w:rsidRPr="00E12782">
                    <w:rPr>
                      <w:sz w:val="22"/>
                      <w:szCs w:val="22"/>
                    </w:rPr>
                    <w:t>40%</w:t>
                  </w:r>
                </w:p>
              </w:tc>
              <w:tc>
                <w:tcPr>
                  <w:tcW w:w="1701" w:type="dxa"/>
                </w:tcPr>
                <w:p w:rsidR="005E3630" w:rsidRPr="00E12782" w:rsidRDefault="005E3630" w:rsidP="00F5413C">
                  <w:pPr>
                    <w:tabs>
                      <w:tab w:val="left" w:pos="567"/>
                      <w:tab w:val="center" w:pos="714"/>
                    </w:tabs>
                    <w:jc w:val="both"/>
                    <w:rPr>
                      <w:sz w:val="22"/>
                      <w:szCs w:val="22"/>
                    </w:rPr>
                  </w:pPr>
                  <w:r w:rsidRPr="00E12782">
                    <w:rPr>
                      <w:sz w:val="22"/>
                      <w:szCs w:val="22"/>
                    </w:rPr>
                    <w:t>30%</w:t>
                  </w:r>
                </w:p>
              </w:tc>
              <w:tc>
                <w:tcPr>
                  <w:tcW w:w="1417" w:type="dxa"/>
                </w:tcPr>
                <w:p w:rsidR="005E3630" w:rsidRPr="00E12782" w:rsidRDefault="005E3630" w:rsidP="00F5413C">
                  <w:pPr>
                    <w:tabs>
                      <w:tab w:val="left" w:pos="567"/>
                    </w:tabs>
                    <w:jc w:val="both"/>
                    <w:rPr>
                      <w:sz w:val="22"/>
                      <w:szCs w:val="22"/>
                    </w:rPr>
                  </w:pPr>
                  <w:r w:rsidRPr="00E12782">
                    <w:rPr>
                      <w:sz w:val="22"/>
                      <w:szCs w:val="22"/>
                    </w:rPr>
                    <w:t>10%</w:t>
                  </w:r>
                </w:p>
              </w:tc>
            </w:tr>
            <w:tr w:rsidR="005E3630" w:rsidRPr="00E12782" w:rsidTr="00F5413C">
              <w:trPr>
                <w:trHeight w:val="393"/>
              </w:trPr>
              <w:tc>
                <w:tcPr>
                  <w:tcW w:w="1285" w:type="dxa"/>
                </w:tcPr>
                <w:p w:rsidR="005E3630" w:rsidRPr="00E12782" w:rsidRDefault="005E3630" w:rsidP="00F5413C">
                  <w:pPr>
                    <w:tabs>
                      <w:tab w:val="left" w:pos="567"/>
                    </w:tabs>
                    <w:jc w:val="both"/>
                    <w:rPr>
                      <w:b/>
                      <w:sz w:val="22"/>
                      <w:szCs w:val="22"/>
                    </w:rPr>
                  </w:pPr>
                  <w:r w:rsidRPr="00E12782">
                    <w:rPr>
                      <w:b/>
                      <w:sz w:val="22"/>
                      <w:szCs w:val="22"/>
                    </w:rPr>
                    <w:t>8</w:t>
                  </w:r>
                </w:p>
              </w:tc>
              <w:tc>
                <w:tcPr>
                  <w:tcW w:w="1471" w:type="dxa"/>
                </w:tcPr>
                <w:p w:rsidR="005E3630" w:rsidRPr="00E12782" w:rsidRDefault="005E3630" w:rsidP="00F5413C">
                  <w:pPr>
                    <w:tabs>
                      <w:tab w:val="left" w:pos="567"/>
                    </w:tabs>
                    <w:jc w:val="both"/>
                    <w:rPr>
                      <w:sz w:val="22"/>
                      <w:szCs w:val="22"/>
                    </w:rPr>
                  </w:pPr>
                  <w:r w:rsidRPr="00E12782">
                    <w:rPr>
                      <w:sz w:val="22"/>
                      <w:szCs w:val="22"/>
                    </w:rPr>
                    <w:t>0</w:t>
                  </w:r>
                </w:p>
              </w:tc>
              <w:tc>
                <w:tcPr>
                  <w:tcW w:w="1383" w:type="dxa"/>
                </w:tcPr>
                <w:p w:rsidR="005E3630" w:rsidRPr="00E12782" w:rsidRDefault="005E3630" w:rsidP="00F5413C">
                  <w:pPr>
                    <w:tabs>
                      <w:tab w:val="left" w:pos="567"/>
                    </w:tabs>
                    <w:jc w:val="both"/>
                    <w:rPr>
                      <w:sz w:val="22"/>
                      <w:szCs w:val="22"/>
                    </w:rPr>
                  </w:pPr>
                  <w:r w:rsidRPr="00E12782">
                    <w:rPr>
                      <w:sz w:val="22"/>
                      <w:szCs w:val="22"/>
                    </w:rPr>
                    <w:t>30%</w:t>
                  </w:r>
                </w:p>
              </w:tc>
              <w:tc>
                <w:tcPr>
                  <w:tcW w:w="1560" w:type="dxa"/>
                </w:tcPr>
                <w:p w:rsidR="005E3630" w:rsidRPr="00E12782" w:rsidRDefault="005E3630" w:rsidP="00F5413C">
                  <w:pPr>
                    <w:tabs>
                      <w:tab w:val="left" w:pos="567"/>
                    </w:tabs>
                    <w:jc w:val="both"/>
                    <w:rPr>
                      <w:sz w:val="22"/>
                      <w:szCs w:val="22"/>
                    </w:rPr>
                  </w:pPr>
                  <w:r w:rsidRPr="00E12782">
                    <w:rPr>
                      <w:sz w:val="22"/>
                      <w:szCs w:val="22"/>
                    </w:rPr>
                    <w:t>0</w:t>
                  </w:r>
                </w:p>
              </w:tc>
              <w:tc>
                <w:tcPr>
                  <w:tcW w:w="1701" w:type="dxa"/>
                </w:tcPr>
                <w:p w:rsidR="005E3630" w:rsidRPr="00E12782" w:rsidRDefault="005E3630" w:rsidP="00F5413C">
                  <w:pPr>
                    <w:tabs>
                      <w:tab w:val="left" w:pos="567"/>
                    </w:tabs>
                    <w:jc w:val="both"/>
                    <w:rPr>
                      <w:sz w:val="22"/>
                      <w:szCs w:val="22"/>
                    </w:rPr>
                  </w:pPr>
                  <w:r w:rsidRPr="00E12782">
                    <w:rPr>
                      <w:sz w:val="22"/>
                      <w:szCs w:val="22"/>
                    </w:rPr>
                    <w:t>60%</w:t>
                  </w:r>
                </w:p>
              </w:tc>
              <w:tc>
                <w:tcPr>
                  <w:tcW w:w="1417" w:type="dxa"/>
                </w:tcPr>
                <w:p w:rsidR="005E3630" w:rsidRPr="00E12782" w:rsidRDefault="005E3630" w:rsidP="00F5413C">
                  <w:pPr>
                    <w:tabs>
                      <w:tab w:val="left" w:pos="567"/>
                    </w:tabs>
                    <w:jc w:val="both"/>
                    <w:rPr>
                      <w:sz w:val="22"/>
                      <w:szCs w:val="22"/>
                    </w:rPr>
                  </w:pPr>
                  <w:r w:rsidRPr="00E12782">
                    <w:rPr>
                      <w:sz w:val="22"/>
                      <w:szCs w:val="22"/>
                    </w:rPr>
                    <w:t>10%</w:t>
                  </w:r>
                </w:p>
              </w:tc>
            </w:tr>
            <w:tr w:rsidR="005E3630" w:rsidRPr="00E12782" w:rsidTr="00F5413C">
              <w:trPr>
                <w:trHeight w:val="408"/>
              </w:trPr>
              <w:tc>
                <w:tcPr>
                  <w:tcW w:w="1285" w:type="dxa"/>
                </w:tcPr>
                <w:p w:rsidR="005E3630" w:rsidRPr="00E12782" w:rsidRDefault="005E3630" w:rsidP="00F5413C">
                  <w:pPr>
                    <w:tabs>
                      <w:tab w:val="left" w:pos="567"/>
                    </w:tabs>
                    <w:jc w:val="both"/>
                    <w:rPr>
                      <w:b/>
                      <w:sz w:val="22"/>
                      <w:szCs w:val="22"/>
                    </w:rPr>
                  </w:pPr>
                  <w:r w:rsidRPr="00E12782">
                    <w:rPr>
                      <w:b/>
                      <w:sz w:val="22"/>
                      <w:szCs w:val="22"/>
                    </w:rPr>
                    <w:t>9</w:t>
                  </w:r>
                </w:p>
              </w:tc>
              <w:tc>
                <w:tcPr>
                  <w:tcW w:w="1471" w:type="dxa"/>
                </w:tcPr>
                <w:p w:rsidR="005E3630" w:rsidRPr="00E12782" w:rsidRDefault="005E3630" w:rsidP="00F5413C">
                  <w:pPr>
                    <w:tabs>
                      <w:tab w:val="left" w:pos="567"/>
                    </w:tabs>
                    <w:jc w:val="both"/>
                    <w:rPr>
                      <w:sz w:val="22"/>
                      <w:szCs w:val="22"/>
                    </w:rPr>
                  </w:pPr>
                  <w:r w:rsidRPr="00E12782">
                    <w:rPr>
                      <w:sz w:val="22"/>
                      <w:szCs w:val="22"/>
                    </w:rPr>
                    <w:t>0</w:t>
                  </w:r>
                </w:p>
              </w:tc>
              <w:tc>
                <w:tcPr>
                  <w:tcW w:w="1383" w:type="dxa"/>
                </w:tcPr>
                <w:p w:rsidR="005E3630" w:rsidRPr="00E12782" w:rsidRDefault="005E3630" w:rsidP="00F5413C">
                  <w:pPr>
                    <w:tabs>
                      <w:tab w:val="left" w:pos="567"/>
                    </w:tabs>
                    <w:jc w:val="both"/>
                    <w:rPr>
                      <w:sz w:val="22"/>
                      <w:szCs w:val="22"/>
                    </w:rPr>
                  </w:pPr>
                  <w:r w:rsidRPr="00E12782">
                    <w:rPr>
                      <w:sz w:val="22"/>
                      <w:szCs w:val="22"/>
                    </w:rPr>
                    <w:t>10 %</w:t>
                  </w:r>
                </w:p>
              </w:tc>
              <w:tc>
                <w:tcPr>
                  <w:tcW w:w="1560" w:type="dxa"/>
                </w:tcPr>
                <w:p w:rsidR="005E3630" w:rsidRPr="00E12782" w:rsidRDefault="005E3630" w:rsidP="00F5413C">
                  <w:pPr>
                    <w:tabs>
                      <w:tab w:val="left" w:pos="567"/>
                    </w:tabs>
                    <w:jc w:val="both"/>
                    <w:rPr>
                      <w:sz w:val="22"/>
                      <w:szCs w:val="22"/>
                    </w:rPr>
                  </w:pPr>
                  <w:r w:rsidRPr="00E12782">
                    <w:rPr>
                      <w:sz w:val="22"/>
                      <w:szCs w:val="22"/>
                    </w:rPr>
                    <w:t>30%</w:t>
                  </w:r>
                </w:p>
              </w:tc>
              <w:tc>
                <w:tcPr>
                  <w:tcW w:w="1701" w:type="dxa"/>
                </w:tcPr>
                <w:p w:rsidR="005E3630" w:rsidRPr="00E12782" w:rsidRDefault="005E3630" w:rsidP="00F5413C">
                  <w:pPr>
                    <w:tabs>
                      <w:tab w:val="left" w:pos="567"/>
                    </w:tabs>
                    <w:jc w:val="both"/>
                    <w:rPr>
                      <w:sz w:val="22"/>
                      <w:szCs w:val="22"/>
                    </w:rPr>
                  </w:pPr>
                  <w:r w:rsidRPr="00E12782">
                    <w:rPr>
                      <w:sz w:val="22"/>
                      <w:szCs w:val="22"/>
                    </w:rPr>
                    <w:t>30%</w:t>
                  </w:r>
                </w:p>
              </w:tc>
              <w:tc>
                <w:tcPr>
                  <w:tcW w:w="1417" w:type="dxa"/>
                </w:tcPr>
                <w:p w:rsidR="005E3630" w:rsidRPr="00E12782" w:rsidRDefault="005E3630" w:rsidP="00F5413C">
                  <w:pPr>
                    <w:tabs>
                      <w:tab w:val="left" w:pos="567"/>
                    </w:tabs>
                    <w:jc w:val="both"/>
                    <w:rPr>
                      <w:sz w:val="22"/>
                      <w:szCs w:val="22"/>
                    </w:rPr>
                  </w:pPr>
                  <w:r w:rsidRPr="00E12782">
                    <w:rPr>
                      <w:sz w:val="22"/>
                      <w:szCs w:val="22"/>
                    </w:rPr>
                    <w:t>30%</w:t>
                  </w:r>
                </w:p>
              </w:tc>
            </w:tr>
          </w:tbl>
          <w:p w:rsidR="005E3630" w:rsidRPr="00E12782" w:rsidRDefault="005E3630" w:rsidP="00F5413C">
            <w:pPr>
              <w:ind w:firstLine="708"/>
              <w:jc w:val="both"/>
              <w:rPr>
                <w:sz w:val="22"/>
                <w:szCs w:val="22"/>
              </w:rPr>
            </w:pPr>
            <w:r w:rsidRPr="00E12782">
              <w:rPr>
                <w:sz w:val="22"/>
                <w:szCs w:val="22"/>
              </w:rPr>
              <w:t>Выводы по результатам диагностики:</w:t>
            </w:r>
          </w:p>
          <w:p w:rsidR="005E3630" w:rsidRPr="00E12782" w:rsidRDefault="005E3630" w:rsidP="00F5413C">
            <w:pPr>
              <w:ind w:firstLine="708"/>
              <w:jc w:val="both"/>
              <w:rPr>
                <w:sz w:val="22"/>
                <w:szCs w:val="22"/>
              </w:rPr>
            </w:pPr>
            <w:r w:rsidRPr="00E12782">
              <w:rPr>
                <w:sz w:val="22"/>
                <w:szCs w:val="22"/>
              </w:rPr>
              <w:t>В 6 классе преобладают учащиеся, у которых хорошая школьная мотивация - 40%, позитивно относятся к школе 30 %,  у 10% негативное отношение к школе и низкая школьная мотивация у 20% учащихся.</w:t>
            </w:r>
          </w:p>
          <w:p w:rsidR="005E3630" w:rsidRPr="00E12782" w:rsidRDefault="005E3630" w:rsidP="00F5413C">
            <w:pPr>
              <w:ind w:firstLine="708"/>
              <w:jc w:val="both"/>
              <w:rPr>
                <w:sz w:val="22"/>
                <w:szCs w:val="22"/>
              </w:rPr>
            </w:pPr>
            <w:r w:rsidRPr="00E12782">
              <w:rPr>
                <w:sz w:val="22"/>
                <w:szCs w:val="22"/>
              </w:rPr>
              <w:t xml:space="preserve">В 7 классе равное количество процентов 10, у детей с высоким, хорошим и негативным отношением к школе. 30 % с низкой школьной мотивацией, и позитивное отношение к школе 40%. </w:t>
            </w:r>
          </w:p>
          <w:p w:rsidR="005E3630" w:rsidRPr="00E12782" w:rsidRDefault="005E3630" w:rsidP="00F5413C">
            <w:pPr>
              <w:ind w:firstLine="708"/>
              <w:jc w:val="both"/>
              <w:rPr>
                <w:sz w:val="22"/>
                <w:szCs w:val="22"/>
              </w:rPr>
            </w:pPr>
            <w:r w:rsidRPr="00E12782">
              <w:rPr>
                <w:sz w:val="22"/>
                <w:szCs w:val="22"/>
              </w:rPr>
              <w:t>В 8 классе преобладают учащиеся, у которых низкая школьная мотивация, их 60%, хорошая школьная мотивация у 30% и у 10% негативное отношение к школе.</w:t>
            </w:r>
          </w:p>
          <w:p w:rsidR="005E3630" w:rsidRPr="00E12782" w:rsidRDefault="005E3630" w:rsidP="00F5413C">
            <w:pPr>
              <w:ind w:firstLine="708"/>
              <w:jc w:val="both"/>
              <w:rPr>
                <w:sz w:val="22"/>
                <w:szCs w:val="22"/>
              </w:rPr>
            </w:pPr>
            <w:r w:rsidRPr="00E12782">
              <w:rPr>
                <w:sz w:val="22"/>
                <w:szCs w:val="22"/>
              </w:rPr>
              <w:t xml:space="preserve">В 9 классе у 10% хорошая школьная мотивация, позитивно относятся к школе 30 % обучающихся, с низкой школьной мотивацией 30%, и негативно относятся к школе 30%. </w:t>
            </w:r>
          </w:p>
          <w:p w:rsidR="005E3630" w:rsidRPr="00E12782" w:rsidRDefault="005E3630" w:rsidP="00F5413C">
            <w:pPr>
              <w:ind w:firstLine="708"/>
              <w:jc w:val="both"/>
              <w:rPr>
                <w:sz w:val="22"/>
                <w:szCs w:val="22"/>
              </w:rPr>
            </w:pPr>
            <w:r w:rsidRPr="00E12782">
              <w:rPr>
                <w:sz w:val="22"/>
                <w:szCs w:val="22"/>
              </w:rPr>
              <w:t xml:space="preserve">Таким образом, в 8 классе выявлен самая высокий уровень низкой школьной мотивации. </w:t>
            </w:r>
          </w:p>
        </w:tc>
      </w:tr>
      <w:tr w:rsidR="005E3630" w:rsidRPr="00E12782" w:rsidTr="0000056B">
        <w:trPr>
          <w:cantSplit/>
          <w:trHeight w:val="4484"/>
        </w:trPr>
        <w:tc>
          <w:tcPr>
            <w:tcW w:w="710" w:type="dxa"/>
            <w:textDirection w:val="btLr"/>
          </w:tcPr>
          <w:p w:rsidR="005E3630" w:rsidRPr="00E12782" w:rsidRDefault="005E3630" w:rsidP="00F5413C">
            <w:pPr>
              <w:jc w:val="center"/>
              <w:rPr>
                <w:b/>
                <w:sz w:val="22"/>
                <w:szCs w:val="22"/>
              </w:rPr>
            </w:pPr>
            <w:r w:rsidRPr="00E12782">
              <w:rPr>
                <w:sz w:val="22"/>
                <w:szCs w:val="22"/>
              </w:rPr>
              <w:lastRenderedPageBreak/>
              <w:t>Март</w:t>
            </w:r>
            <w:r w:rsidRPr="00E12782">
              <w:rPr>
                <w:b/>
                <w:sz w:val="22"/>
                <w:szCs w:val="22"/>
              </w:rPr>
              <w:t xml:space="preserve"> 2023</w:t>
            </w:r>
          </w:p>
        </w:tc>
        <w:tc>
          <w:tcPr>
            <w:tcW w:w="14033" w:type="dxa"/>
          </w:tcPr>
          <w:p w:rsidR="005E3630" w:rsidRPr="00E12782" w:rsidRDefault="005E3630" w:rsidP="00280D54">
            <w:pPr>
              <w:pStyle w:val="a5"/>
              <w:widowControl/>
              <w:numPr>
                <w:ilvl w:val="0"/>
                <w:numId w:val="26"/>
              </w:numPr>
              <w:autoSpaceDE/>
              <w:autoSpaceDN/>
              <w:adjustRightInd/>
              <w:ind w:left="0"/>
              <w:jc w:val="both"/>
              <w:rPr>
                <w:sz w:val="22"/>
                <w:szCs w:val="22"/>
              </w:rPr>
            </w:pPr>
            <w:r w:rsidRPr="00E12782">
              <w:rPr>
                <w:sz w:val="22"/>
                <w:szCs w:val="22"/>
              </w:rPr>
              <w:t xml:space="preserve">Март 2023 г. – Анкетирование обучающихся «Безопасный интернет», гугл опрос родителей по данной теме. </w:t>
            </w:r>
          </w:p>
          <w:p w:rsidR="005E3630" w:rsidRPr="00E12782" w:rsidRDefault="005E3630" w:rsidP="00F5413C">
            <w:pPr>
              <w:pStyle w:val="a5"/>
              <w:ind w:left="0"/>
              <w:jc w:val="both"/>
              <w:rPr>
                <w:sz w:val="22"/>
                <w:szCs w:val="22"/>
              </w:rPr>
            </w:pPr>
            <w:r w:rsidRPr="00E12782">
              <w:rPr>
                <w:sz w:val="22"/>
                <w:szCs w:val="22"/>
              </w:rPr>
              <w:t xml:space="preserve">Всего опрошен  31 обучающийся (5-9 класс). Исходя из данных, которые отражены в диаграммах, можно сделать следующие выводы.  </w:t>
            </w:r>
          </w:p>
          <w:p w:rsidR="005E3630" w:rsidRPr="00E12782" w:rsidRDefault="005E3630" w:rsidP="00F5413C">
            <w:pPr>
              <w:pStyle w:val="a5"/>
              <w:ind w:left="0"/>
              <w:jc w:val="both"/>
              <w:rPr>
                <w:sz w:val="22"/>
                <w:szCs w:val="22"/>
              </w:rPr>
            </w:pPr>
            <w:r w:rsidRPr="00E12782">
              <w:rPr>
                <w:sz w:val="22"/>
                <w:szCs w:val="22"/>
              </w:rPr>
              <w:t>Доступ в интернет есть почти у всех обучающихся, в основном, выходят с телефонов, большая часть детей зарегистрированы  в таких социальных сетях как Вконтакте, Одноклассники и Инстаграм. В среднем дети проводят в интернете каждый день, от 1-3 часов и некоторые более 3 часов. Большинство ребят спокойно относятся к тому, что интернет отключен.</w:t>
            </w:r>
          </w:p>
          <w:p w:rsidR="005E3630" w:rsidRPr="00E12782" w:rsidRDefault="005E3630" w:rsidP="00F5413C">
            <w:pPr>
              <w:jc w:val="both"/>
              <w:rPr>
                <w:sz w:val="22"/>
                <w:szCs w:val="22"/>
              </w:rPr>
            </w:pPr>
            <w:r w:rsidRPr="00E12782">
              <w:rPr>
                <w:sz w:val="22"/>
                <w:szCs w:val="22"/>
              </w:rPr>
              <w:t xml:space="preserve">Дети посещают сайты (группы) в большинстве о спорте, дружбе и играх. В большинстве -  родители не интересуются, что делает в интернете их ребенок, чуть меньше половины – контролируют. Большая часть ребят в интернете ни с кем не дружат, и не имеет врагов. Дети не верят публикациям в интернете и считают, что там много неприличного для детей, стараются избегать этого. Детям посещают иногда сайты: неприличного содержания, о самоубийстве, сайты о создании оружия и взрывчатки. </w:t>
            </w:r>
          </w:p>
          <w:p w:rsidR="005E3630" w:rsidRPr="00E12782" w:rsidRDefault="005E3630" w:rsidP="00F5413C">
            <w:pPr>
              <w:ind w:firstLine="708"/>
              <w:jc w:val="both"/>
              <w:rPr>
                <w:sz w:val="22"/>
                <w:szCs w:val="22"/>
              </w:rPr>
            </w:pPr>
            <w:r w:rsidRPr="00E12782">
              <w:rPr>
                <w:sz w:val="22"/>
                <w:szCs w:val="22"/>
              </w:rPr>
              <w:t xml:space="preserve">В опросе приняли участие 48 родителей школы, учеников с 1-9 классы. Исходя из данных, которые отражены в диаграммах, можно сделать следующие выводы: у всех детей есть выход в интернет, более половины используют его каждый день и по нескольку раз в день. Время ежедневного проведения ребенка в Интернете родителями оценивается – около 50% – 1-2 часа, около 30 % - более 4 часов. Почти все родители контролируют сайты, которые посещает ребенок. 85% постоянно проводят беседы о безопасности в интернете. 70% родителей дети рассказывают о том, чем они занимаются в Интернете. При отключении от всемирной сети около 50 % никак не реагируют, а 20% расстраиваются и еще 20% не обращают внимания. В основном родители не сталкивались с проблемными ситуациями в Интернете – 27%, 16% по их словам столкнулись с оскорблениями их ребенка.  </w:t>
            </w:r>
          </w:p>
          <w:p w:rsidR="005E3630" w:rsidRPr="00E12782" w:rsidRDefault="005E3630" w:rsidP="0000056B">
            <w:pPr>
              <w:jc w:val="both"/>
              <w:rPr>
                <w:bCs/>
                <w:sz w:val="22"/>
                <w:szCs w:val="22"/>
              </w:rPr>
            </w:pPr>
            <w:r w:rsidRPr="00E12782">
              <w:rPr>
                <w:sz w:val="22"/>
                <w:szCs w:val="22"/>
              </w:rPr>
              <w:t>По итогам тестирования можно сказать, что большинство детей имеют дома доступ к телефону  или компьютеру.  83,1 % пользуются устройствами для игр, 56,3 % выходят в сеть. В начальных классах 72,7 % зарегистрированы в Ватсап, 63,6 в ТикТок. 71,4 % детей играют в соц.сетях, 57,1 % смотрят видео, 50 % снимают видео, 64,3 % общаются с друзьями.</w:t>
            </w:r>
          </w:p>
        </w:tc>
      </w:tr>
      <w:tr w:rsidR="005E3630" w:rsidRPr="00E12782" w:rsidTr="0000056B">
        <w:trPr>
          <w:cantSplit/>
          <w:trHeight w:val="1134"/>
        </w:trPr>
        <w:tc>
          <w:tcPr>
            <w:tcW w:w="710" w:type="dxa"/>
            <w:textDirection w:val="btLr"/>
          </w:tcPr>
          <w:p w:rsidR="005E3630" w:rsidRPr="00E12782" w:rsidRDefault="005E3630" w:rsidP="00F5413C">
            <w:pPr>
              <w:jc w:val="center"/>
              <w:rPr>
                <w:b/>
                <w:sz w:val="22"/>
                <w:szCs w:val="22"/>
              </w:rPr>
            </w:pPr>
            <w:r w:rsidRPr="00E12782">
              <w:rPr>
                <w:b/>
                <w:sz w:val="22"/>
                <w:szCs w:val="22"/>
              </w:rPr>
              <w:t>Апрель 2023</w:t>
            </w:r>
          </w:p>
        </w:tc>
        <w:tc>
          <w:tcPr>
            <w:tcW w:w="14033" w:type="dxa"/>
          </w:tcPr>
          <w:p w:rsidR="005E3630" w:rsidRPr="00E12782" w:rsidRDefault="005E3630" w:rsidP="00F5413C">
            <w:pPr>
              <w:jc w:val="both"/>
              <w:rPr>
                <w:sz w:val="22"/>
                <w:szCs w:val="22"/>
              </w:rPr>
            </w:pPr>
            <w:r w:rsidRPr="00E12782">
              <w:rPr>
                <w:sz w:val="22"/>
                <w:szCs w:val="22"/>
              </w:rPr>
              <w:t>Проведена неделя психологии с 17 по 23 апреля. Общая численность принявших участие во всех мероприятиях, проведенных в рамках «Недели психологии» обучающиеся -75 человек, родители (законные представители) и иные члены семей обучающихся (бабушки, дедушки, сестры, братья и иные лица) -35 человек, педагогические работники – 25 человек. Проведены мероприятия (тренинги, беседы, мастер классы, круглые столы и т.д  на темы: «Развитие коммуникативной компетентности и навыков конструктивного разрешения конфликта».</w:t>
            </w:r>
          </w:p>
          <w:p w:rsidR="005E3630" w:rsidRPr="00E12782" w:rsidRDefault="005E3630" w:rsidP="00F5413C">
            <w:pPr>
              <w:jc w:val="both"/>
              <w:rPr>
                <w:sz w:val="22"/>
                <w:szCs w:val="22"/>
              </w:rPr>
            </w:pPr>
            <w:r w:rsidRPr="00E12782">
              <w:rPr>
                <w:sz w:val="22"/>
                <w:szCs w:val="22"/>
              </w:rPr>
              <w:t>«Развитие ценностно-смысловой сферы личности и ценностного самоопределения обучающихся»,</w:t>
            </w:r>
          </w:p>
          <w:p w:rsidR="005E3630" w:rsidRPr="00E12782" w:rsidRDefault="005E3630" w:rsidP="00F5413C">
            <w:pPr>
              <w:jc w:val="both"/>
              <w:rPr>
                <w:sz w:val="22"/>
                <w:szCs w:val="22"/>
              </w:rPr>
            </w:pPr>
          </w:p>
          <w:p w:rsidR="005E3630" w:rsidRPr="00E12782" w:rsidRDefault="005E3630" w:rsidP="00F5413C">
            <w:pPr>
              <w:jc w:val="both"/>
              <w:rPr>
                <w:sz w:val="22"/>
                <w:szCs w:val="22"/>
              </w:rPr>
            </w:pPr>
          </w:p>
        </w:tc>
      </w:tr>
      <w:tr w:rsidR="005E3630" w:rsidRPr="00E12782" w:rsidTr="0000056B">
        <w:trPr>
          <w:cantSplit/>
          <w:trHeight w:val="1134"/>
        </w:trPr>
        <w:tc>
          <w:tcPr>
            <w:tcW w:w="710" w:type="dxa"/>
            <w:textDirection w:val="btLr"/>
          </w:tcPr>
          <w:p w:rsidR="005E3630" w:rsidRPr="00E12782" w:rsidRDefault="005E3630" w:rsidP="00F5413C">
            <w:pPr>
              <w:jc w:val="center"/>
              <w:rPr>
                <w:b/>
                <w:sz w:val="22"/>
                <w:szCs w:val="22"/>
              </w:rPr>
            </w:pPr>
            <w:r w:rsidRPr="00E12782">
              <w:rPr>
                <w:b/>
                <w:sz w:val="22"/>
                <w:szCs w:val="22"/>
              </w:rPr>
              <w:t>Май  2022</w:t>
            </w:r>
          </w:p>
        </w:tc>
        <w:tc>
          <w:tcPr>
            <w:tcW w:w="14033" w:type="dxa"/>
          </w:tcPr>
          <w:p w:rsidR="005E3630" w:rsidRPr="00E12782" w:rsidRDefault="005E3630" w:rsidP="00280D54">
            <w:pPr>
              <w:pStyle w:val="a8"/>
              <w:numPr>
                <w:ilvl w:val="0"/>
                <w:numId w:val="26"/>
              </w:numPr>
              <w:shd w:val="clear" w:color="auto" w:fill="FFFFFF"/>
              <w:spacing w:before="0" w:beforeAutospacing="0" w:after="0" w:afterAutospacing="0"/>
              <w:ind w:left="0"/>
              <w:jc w:val="both"/>
              <w:rPr>
                <w:sz w:val="22"/>
                <w:szCs w:val="22"/>
              </w:rPr>
            </w:pPr>
            <w:r w:rsidRPr="00E12782">
              <w:rPr>
                <w:sz w:val="22"/>
                <w:szCs w:val="22"/>
              </w:rPr>
              <w:t xml:space="preserve">Для проведения итоговой диагностики использовались следующие методики: </w:t>
            </w:r>
          </w:p>
          <w:p w:rsidR="005E3630" w:rsidRPr="00E12782" w:rsidRDefault="005E3630" w:rsidP="00F5413C">
            <w:pPr>
              <w:pStyle w:val="a8"/>
              <w:shd w:val="clear" w:color="auto" w:fill="FFFFFF"/>
              <w:spacing w:before="0" w:beforeAutospacing="0" w:after="0" w:afterAutospacing="0"/>
              <w:ind w:firstLine="22"/>
              <w:rPr>
                <w:sz w:val="22"/>
                <w:szCs w:val="22"/>
              </w:rPr>
            </w:pPr>
            <w:r w:rsidRPr="00E12782">
              <w:rPr>
                <w:sz w:val="22"/>
                <w:szCs w:val="22"/>
              </w:rPr>
              <w:t xml:space="preserve">- Диагностика социально-бытовая осведомленность </w:t>
            </w:r>
          </w:p>
          <w:p w:rsidR="005E3630" w:rsidRPr="00E12782" w:rsidRDefault="005E3630" w:rsidP="00F5413C">
            <w:pPr>
              <w:pStyle w:val="a8"/>
              <w:shd w:val="clear" w:color="auto" w:fill="FFFFFF"/>
              <w:spacing w:before="0" w:beforeAutospacing="0" w:after="0" w:afterAutospacing="0"/>
              <w:ind w:firstLine="22"/>
              <w:rPr>
                <w:sz w:val="22"/>
                <w:szCs w:val="22"/>
              </w:rPr>
            </w:pPr>
            <w:r w:rsidRPr="00E12782">
              <w:rPr>
                <w:sz w:val="22"/>
                <w:szCs w:val="22"/>
              </w:rPr>
              <w:t>- Опросник «социально-бытовая осведомленность»;</w:t>
            </w:r>
          </w:p>
          <w:p w:rsidR="005E3630" w:rsidRPr="00E12782" w:rsidRDefault="005E3630" w:rsidP="00F5413C">
            <w:pPr>
              <w:pStyle w:val="a8"/>
              <w:shd w:val="clear" w:color="auto" w:fill="FFFFFF"/>
              <w:spacing w:before="0" w:beforeAutospacing="0" w:after="0" w:afterAutospacing="0"/>
              <w:ind w:firstLine="22"/>
              <w:rPr>
                <w:sz w:val="22"/>
                <w:szCs w:val="22"/>
              </w:rPr>
            </w:pPr>
            <w:r w:rsidRPr="00E12782">
              <w:rPr>
                <w:sz w:val="22"/>
                <w:szCs w:val="22"/>
              </w:rPr>
              <w:t xml:space="preserve">- Диагностика  восприятия - «какие предметы спрятаны в рисунках»; </w:t>
            </w:r>
          </w:p>
          <w:p w:rsidR="005E3630" w:rsidRPr="00E12782" w:rsidRDefault="005E3630" w:rsidP="00F5413C">
            <w:pPr>
              <w:pStyle w:val="a8"/>
              <w:shd w:val="clear" w:color="auto" w:fill="FFFFFF"/>
              <w:spacing w:before="0" w:beforeAutospacing="0" w:after="0" w:afterAutospacing="0"/>
              <w:ind w:firstLine="22"/>
              <w:rPr>
                <w:sz w:val="22"/>
                <w:szCs w:val="22"/>
              </w:rPr>
            </w:pPr>
            <w:r w:rsidRPr="00E12782">
              <w:rPr>
                <w:sz w:val="22"/>
                <w:szCs w:val="22"/>
              </w:rPr>
              <w:t xml:space="preserve">- Диагностика концентрации, устойчивости, распределения, переключения, объема внимания </w:t>
            </w:r>
          </w:p>
          <w:p w:rsidR="005E3630" w:rsidRPr="00E12782" w:rsidRDefault="005E3630" w:rsidP="00F5413C">
            <w:pPr>
              <w:pStyle w:val="a8"/>
              <w:shd w:val="clear" w:color="auto" w:fill="FFFFFF"/>
              <w:spacing w:before="0" w:beforeAutospacing="0" w:after="0" w:afterAutospacing="0"/>
              <w:ind w:firstLine="22"/>
              <w:rPr>
                <w:sz w:val="22"/>
                <w:szCs w:val="22"/>
              </w:rPr>
            </w:pPr>
            <w:r w:rsidRPr="00E12782">
              <w:rPr>
                <w:sz w:val="22"/>
                <w:szCs w:val="22"/>
              </w:rPr>
              <w:t xml:space="preserve">- корректурная проба Бурдона,  «объём внимания» по Богомолову; </w:t>
            </w:r>
          </w:p>
          <w:p w:rsidR="005E3630" w:rsidRPr="00E12782" w:rsidRDefault="005E3630" w:rsidP="00F5413C">
            <w:pPr>
              <w:pStyle w:val="a8"/>
              <w:shd w:val="clear" w:color="auto" w:fill="FFFFFF"/>
              <w:spacing w:before="0" w:beforeAutospacing="0" w:after="0" w:afterAutospacing="0"/>
              <w:ind w:firstLine="22"/>
              <w:rPr>
                <w:sz w:val="22"/>
                <w:szCs w:val="22"/>
              </w:rPr>
            </w:pPr>
            <w:r w:rsidRPr="00E12782">
              <w:rPr>
                <w:sz w:val="22"/>
                <w:szCs w:val="22"/>
              </w:rPr>
              <w:t xml:space="preserve">- Диагностика памяти (зрительной, слуховой) -А.Р.Лурии "Заучивание 10 слов"; </w:t>
            </w:r>
          </w:p>
          <w:p w:rsidR="005E3630" w:rsidRPr="00E12782" w:rsidRDefault="005E3630" w:rsidP="00F5413C">
            <w:pPr>
              <w:pStyle w:val="a8"/>
              <w:shd w:val="clear" w:color="auto" w:fill="FFFFFF"/>
              <w:spacing w:before="0" w:beforeAutospacing="0" w:after="0" w:afterAutospacing="0"/>
              <w:ind w:firstLine="22"/>
              <w:rPr>
                <w:sz w:val="22"/>
                <w:szCs w:val="22"/>
              </w:rPr>
            </w:pPr>
            <w:r w:rsidRPr="00E12782">
              <w:rPr>
                <w:sz w:val="22"/>
                <w:szCs w:val="22"/>
              </w:rPr>
              <w:t xml:space="preserve">- Диагностика интеллектуальных способностей  обучающегося -Э.Ф. Замбицявичене; - Диагностика Эмоционально-волевой сферы  - «Лесенка Щура»,  домики Ореховой;    Тип темперамента по Айзенку; </w:t>
            </w:r>
          </w:p>
          <w:p w:rsidR="005E3630" w:rsidRPr="00E12782" w:rsidRDefault="005E3630" w:rsidP="00F5413C">
            <w:pPr>
              <w:pStyle w:val="a8"/>
              <w:shd w:val="clear" w:color="auto" w:fill="FFFFFF"/>
              <w:spacing w:before="0" w:beforeAutospacing="0" w:after="0" w:afterAutospacing="0"/>
              <w:ind w:firstLine="22"/>
              <w:rPr>
                <w:sz w:val="22"/>
                <w:szCs w:val="22"/>
              </w:rPr>
            </w:pPr>
            <w:r w:rsidRPr="00E12782">
              <w:rPr>
                <w:sz w:val="22"/>
                <w:szCs w:val="22"/>
              </w:rPr>
              <w:t>- Диагностика развития мелкой моторики - Заштрихуй по образцу.</w:t>
            </w:r>
          </w:p>
          <w:p w:rsidR="005E3630" w:rsidRPr="00E12782" w:rsidRDefault="005E3630" w:rsidP="00F5413C">
            <w:pPr>
              <w:pStyle w:val="a5"/>
              <w:ind w:left="0"/>
              <w:jc w:val="both"/>
              <w:rPr>
                <w:sz w:val="22"/>
                <w:szCs w:val="22"/>
              </w:rPr>
            </w:pPr>
          </w:p>
        </w:tc>
      </w:tr>
    </w:tbl>
    <w:p w:rsidR="005E3630" w:rsidRPr="00E12782" w:rsidRDefault="005E3630" w:rsidP="005E3630">
      <w:pPr>
        <w:jc w:val="both"/>
        <w:rPr>
          <w:sz w:val="22"/>
          <w:szCs w:val="22"/>
        </w:rPr>
      </w:pPr>
    </w:p>
    <w:p w:rsidR="005E3630" w:rsidRPr="00E12782" w:rsidRDefault="005E3630" w:rsidP="005E3630">
      <w:pPr>
        <w:jc w:val="both"/>
        <w:rPr>
          <w:b/>
          <w:i/>
          <w:sz w:val="22"/>
          <w:szCs w:val="22"/>
        </w:rPr>
      </w:pPr>
      <w:r w:rsidRPr="00E12782">
        <w:rPr>
          <w:b/>
          <w:i/>
          <w:sz w:val="22"/>
          <w:szCs w:val="22"/>
        </w:rPr>
        <w:t>Коррекционно-развивающая работа.</w:t>
      </w:r>
    </w:p>
    <w:p w:rsidR="005E3630" w:rsidRPr="00E12782" w:rsidRDefault="005E3630" w:rsidP="005E3630">
      <w:pPr>
        <w:jc w:val="both"/>
        <w:rPr>
          <w:sz w:val="22"/>
          <w:szCs w:val="22"/>
        </w:rPr>
      </w:pPr>
      <w:r w:rsidRPr="00E12782">
        <w:rPr>
          <w:sz w:val="22"/>
          <w:szCs w:val="22"/>
        </w:rPr>
        <w:t>Данная работа проводилась на основании диагностических мероприятий,  как в групповой, так и в индивидуальной форме. Работа с учениками, ведется с постоянной ориентацией на их физические, физиологические и личностные возможности, а также в соответствии с составленными программа работы на учебный год.</w:t>
      </w:r>
    </w:p>
    <w:p w:rsidR="005E3630" w:rsidRPr="00E12782" w:rsidRDefault="005E3630" w:rsidP="005E3630">
      <w:pPr>
        <w:jc w:val="both"/>
        <w:rPr>
          <w:sz w:val="22"/>
          <w:szCs w:val="22"/>
        </w:rPr>
      </w:pPr>
    </w:p>
    <w:tbl>
      <w:tblPr>
        <w:tblW w:w="1474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0"/>
        <w:gridCol w:w="8221"/>
        <w:gridCol w:w="2268"/>
        <w:gridCol w:w="1985"/>
        <w:gridCol w:w="1559"/>
      </w:tblGrid>
      <w:tr w:rsidR="005E3630" w:rsidRPr="00E12782" w:rsidTr="0000056B">
        <w:tc>
          <w:tcPr>
            <w:tcW w:w="710" w:type="dxa"/>
          </w:tcPr>
          <w:p w:rsidR="005E3630" w:rsidRPr="00E12782" w:rsidRDefault="005E3630" w:rsidP="00F5413C">
            <w:pPr>
              <w:jc w:val="both"/>
              <w:rPr>
                <w:sz w:val="22"/>
                <w:szCs w:val="22"/>
              </w:rPr>
            </w:pPr>
            <w:r w:rsidRPr="00E12782">
              <w:rPr>
                <w:sz w:val="22"/>
                <w:szCs w:val="22"/>
              </w:rPr>
              <w:t>№ п/п</w:t>
            </w:r>
          </w:p>
        </w:tc>
        <w:tc>
          <w:tcPr>
            <w:tcW w:w="8221" w:type="dxa"/>
          </w:tcPr>
          <w:p w:rsidR="005E3630" w:rsidRPr="00E12782" w:rsidRDefault="005E3630" w:rsidP="00F5413C">
            <w:pPr>
              <w:jc w:val="both"/>
              <w:rPr>
                <w:sz w:val="22"/>
                <w:szCs w:val="22"/>
              </w:rPr>
            </w:pPr>
            <w:r w:rsidRPr="00E12782">
              <w:rPr>
                <w:sz w:val="22"/>
                <w:szCs w:val="22"/>
              </w:rPr>
              <w:t>Наименован программы</w:t>
            </w:r>
          </w:p>
        </w:tc>
        <w:tc>
          <w:tcPr>
            <w:tcW w:w="2268" w:type="dxa"/>
          </w:tcPr>
          <w:p w:rsidR="005E3630" w:rsidRPr="00E12782" w:rsidRDefault="005E3630" w:rsidP="00F5413C">
            <w:pPr>
              <w:jc w:val="both"/>
              <w:rPr>
                <w:sz w:val="22"/>
                <w:szCs w:val="22"/>
              </w:rPr>
            </w:pPr>
            <w:r w:rsidRPr="00E12782">
              <w:rPr>
                <w:sz w:val="22"/>
                <w:szCs w:val="22"/>
              </w:rPr>
              <w:t>Составитель</w:t>
            </w:r>
          </w:p>
        </w:tc>
        <w:tc>
          <w:tcPr>
            <w:tcW w:w="1985" w:type="dxa"/>
          </w:tcPr>
          <w:p w:rsidR="005E3630" w:rsidRPr="00E12782" w:rsidRDefault="005E3630" w:rsidP="00F5413C">
            <w:pPr>
              <w:jc w:val="both"/>
              <w:rPr>
                <w:sz w:val="22"/>
                <w:szCs w:val="22"/>
              </w:rPr>
            </w:pPr>
            <w:r w:rsidRPr="00E12782">
              <w:rPr>
                <w:sz w:val="22"/>
                <w:szCs w:val="22"/>
              </w:rPr>
              <w:t xml:space="preserve">Форма </w:t>
            </w:r>
          </w:p>
          <w:p w:rsidR="005E3630" w:rsidRPr="00E12782" w:rsidRDefault="005E3630" w:rsidP="00F5413C">
            <w:pPr>
              <w:jc w:val="both"/>
              <w:rPr>
                <w:sz w:val="22"/>
                <w:szCs w:val="22"/>
              </w:rPr>
            </w:pPr>
            <w:r w:rsidRPr="00E12782">
              <w:rPr>
                <w:sz w:val="22"/>
                <w:szCs w:val="22"/>
              </w:rPr>
              <w:t>проведения</w:t>
            </w:r>
          </w:p>
        </w:tc>
        <w:tc>
          <w:tcPr>
            <w:tcW w:w="1559" w:type="dxa"/>
          </w:tcPr>
          <w:p w:rsidR="005E3630" w:rsidRPr="00E12782" w:rsidRDefault="005E3630" w:rsidP="00F5413C">
            <w:pPr>
              <w:jc w:val="both"/>
              <w:rPr>
                <w:sz w:val="22"/>
                <w:szCs w:val="22"/>
              </w:rPr>
            </w:pPr>
            <w:r w:rsidRPr="00E12782">
              <w:rPr>
                <w:sz w:val="22"/>
                <w:szCs w:val="22"/>
              </w:rPr>
              <w:t>Сроки проведения</w:t>
            </w:r>
          </w:p>
        </w:tc>
      </w:tr>
      <w:tr w:rsidR="005E3630" w:rsidRPr="00E12782" w:rsidTr="0000056B">
        <w:tc>
          <w:tcPr>
            <w:tcW w:w="710" w:type="dxa"/>
          </w:tcPr>
          <w:p w:rsidR="005E3630" w:rsidRPr="00E12782" w:rsidRDefault="005E3630" w:rsidP="00F5413C">
            <w:pPr>
              <w:jc w:val="both"/>
              <w:rPr>
                <w:sz w:val="22"/>
                <w:szCs w:val="22"/>
              </w:rPr>
            </w:pPr>
            <w:r w:rsidRPr="00E12782">
              <w:rPr>
                <w:sz w:val="22"/>
                <w:szCs w:val="22"/>
              </w:rPr>
              <w:t>1</w:t>
            </w:r>
          </w:p>
        </w:tc>
        <w:tc>
          <w:tcPr>
            <w:tcW w:w="8221" w:type="dxa"/>
          </w:tcPr>
          <w:p w:rsidR="005E3630" w:rsidRPr="00E12782" w:rsidRDefault="005E3630" w:rsidP="00F5413C">
            <w:pPr>
              <w:jc w:val="both"/>
              <w:rPr>
                <w:sz w:val="22"/>
                <w:szCs w:val="22"/>
              </w:rPr>
            </w:pPr>
            <w:r w:rsidRPr="00E12782">
              <w:rPr>
                <w:sz w:val="22"/>
                <w:szCs w:val="22"/>
              </w:rPr>
              <w:t>Рабочая программа по коррекционно-развивающему курсу «Сенсорное развитие» для обучающегося 10 класса Заворницына В.</w:t>
            </w:r>
          </w:p>
        </w:tc>
        <w:tc>
          <w:tcPr>
            <w:tcW w:w="2268" w:type="dxa"/>
          </w:tcPr>
          <w:p w:rsidR="005E3630" w:rsidRPr="00E12782" w:rsidRDefault="005E3630" w:rsidP="00F5413C">
            <w:pPr>
              <w:jc w:val="both"/>
              <w:rPr>
                <w:sz w:val="22"/>
                <w:szCs w:val="22"/>
              </w:rPr>
            </w:pPr>
            <w:r w:rsidRPr="00E12782">
              <w:rPr>
                <w:sz w:val="22"/>
                <w:szCs w:val="22"/>
              </w:rPr>
              <w:t>Драничникова М.С.</w:t>
            </w:r>
          </w:p>
        </w:tc>
        <w:tc>
          <w:tcPr>
            <w:tcW w:w="1985" w:type="dxa"/>
          </w:tcPr>
          <w:p w:rsidR="005E3630" w:rsidRPr="00E12782" w:rsidRDefault="005E3630" w:rsidP="00F5413C">
            <w:pPr>
              <w:jc w:val="both"/>
              <w:rPr>
                <w:sz w:val="22"/>
                <w:szCs w:val="22"/>
              </w:rPr>
            </w:pPr>
            <w:r w:rsidRPr="00E12782">
              <w:rPr>
                <w:sz w:val="22"/>
                <w:szCs w:val="22"/>
              </w:rPr>
              <w:t>Индивидуальная</w:t>
            </w:r>
          </w:p>
        </w:tc>
        <w:tc>
          <w:tcPr>
            <w:tcW w:w="1559" w:type="dxa"/>
          </w:tcPr>
          <w:p w:rsidR="005E3630" w:rsidRPr="00E12782" w:rsidRDefault="005E3630" w:rsidP="00F5413C">
            <w:pPr>
              <w:jc w:val="both"/>
              <w:rPr>
                <w:sz w:val="22"/>
                <w:szCs w:val="22"/>
              </w:rPr>
            </w:pPr>
            <w:r w:rsidRPr="00E12782">
              <w:rPr>
                <w:sz w:val="22"/>
                <w:szCs w:val="22"/>
              </w:rPr>
              <w:t>В течение</w:t>
            </w:r>
          </w:p>
          <w:p w:rsidR="005E3630" w:rsidRPr="00E12782" w:rsidRDefault="005E3630" w:rsidP="00F5413C">
            <w:pPr>
              <w:jc w:val="both"/>
              <w:rPr>
                <w:sz w:val="22"/>
                <w:szCs w:val="22"/>
              </w:rPr>
            </w:pPr>
            <w:r w:rsidRPr="00E12782">
              <w:rPr>
                <w:sz w:val="22"/>
                <w:szCs w:val="22"/>
              </w:rPr>
              <w:t>года</w:t>
            </w:r>
          </w:p>
        </w:tc>
      </w:tr>
      <w:tr w:rsidR="005E3630" w:rsidRPr="00E12782" w:rsidTr="0000056B">
        <w:tc>
          <w:tcPr>
            <w:tcW w:w="710" w:type="dxa"/>
          </w:tcPr>
          <w:p w:rsidR="005E3630" w:rsidRPr="00E12782" w:rsidRDefault="005E3630" w:rsidP="00F5413C">
            <w:pPr>
              <w:jc w:val="both"/>
              <w:rPr>
                <w:sz w:val="22"/>
                <w:szCs w:val="22"/>
              </w:rPr>
            </w:pPr>
            <w:r w:rsidRPr="00E12782">
              <w:rPr>
                <w:sz w:val="22"/>
                <w:szCs w:val="22"/>
              </w:rPr>
              <w:t>2</w:t>
            </w:r>
          </w:p>
        </w:tc>
        <w:tc>
          <w:tcPr>
            <w:tcW w:w="8221" w:type="dxa"/>
          </w:tcPr>
          <w:p w:rsidR="005E3630" w:rsidRPr="00E12782" w:rsidRDefault="005E3630" w:rsidP="00F5413C">
            <w:pPr>
              <w:jc w:val="both"/>
              <w:rPr>
                <w:sz w:val="22"/>
                <w:szCs w:val="22"/>
              </w:rPr>
            </w:pPr>
            <w:r w:rsidRPr="00E12782">
              <w:rPr>
                <w:sz w:val="22"/>
                <w:szCs w:val="22"/>
              </w:rPr>
              <w:t xml:space="preserve">Программа индивидуальных занятий с психологом детей с умственной отсталостью </w:t>
            </w:r>
          </w:p>
        </w:tc>
        <w:tc>
          <w:tcPr>
            <w:tcW w:w="2268" w:type="dxa"/>
          </w:tcPr>
          <w:p w:rsidR="005E3630" w:rsidRPr="00E12782" w:rsidRDefault="005E3630" w:rsidP="00F5413C">
            <w:pPr>
              <w:jc w:val="both"/>
              <w:rPr>
                <w:sz w:val="22"/>
                <w:szCs w:val="22"/>
              </w:rPr>
            </w:pPr>
            <w:r w:rsidRPr="00E12782">
              <w:rPr>
                <w:sz w:val="22"/>
                <w:szCs w:val="22"/>
              </w:rPr>
              <w:t>Драничникова М.С.</w:t>
            </w:r>
          </w:p>
        </w:tc>
        <w:tc>
          <w:tcPr>
            <w:tcW w:w="1985" w:type="dxa"/>
          </w:tcPr>
          <w:p w:rsidR="005E3630" w:rsidRPr="00E12782" w:rsidRDefault="005E3630" w:rsidP="00F5413C">
            <w:pPr>
              <w:jc w:val="both"/>
              <w:rPr>
                <w:sz w:val="22"/>
                <w:szCs w:val="22"/>
              </w:rPr>
            </w:pPr>
            <w:r w:rsidRPr="00E12782">
              <w:rPr>
                <w:sz w:val="22"/>
                <w:szCs w:val="22"/>
              </w:rPr>
              <w:t>Индивидуальная</w:t>
            </w:r>
          </w:p>
        </w:tc>
        <w:tc>
          <w:tcPr>
            <w:tcW w:w="1559" w:type="dxa"/>
          </w:tcPr>
          <w:p w:rsidR="005E3630" w:rsidRPr="00E12782" w:rsidRDefault="005E3630" w:rsidP="00F5413C">
            <w:pPr>
              <w:jc w:val="both"/>
              <w:rPr>
                <w:sz w:val="22"/>
                <w:szCs w:val="22"/>
              </w:rPr>
            </w:pPr>
            <w:r w:rsidRPr="00E12782">
              <w:rPr>
                <w:sz w:val="22"/>
                <w:szCs w:val="22"/>
              </w:rPr>
              <w:t>В течение</w:t>
            </w:r>
          </w:p>
          <w:p w:rsidR="005E3630" w:rsidRPr="00E12782" w:rsidRDefault="005E3630" w:rsidP="00F5413C">
            <w:pPr>
              <w:jc w:val="both"/>
              <w:rPr>
                <w:sz w:val="22"/>
                <w:szCs w:val="22"/>
              </w:rPr>
            </w:pPr>
            <w:r w:rsidRPr="00E12782">
              <w:rPr>
                <w:sz w:val="22"/>
                <w:szCs w:val="22"/>
              </w:rPr>
              <w:t>года</w:t>
            </w:r>
          </w:p>
        </w:tc>
      </w:tr>
      <w:tr w:rsidR="005E3630" w:rsidRPr="00E12782" w:rsidTr="0000056B">
        <w:tc>
          <w:tcPr>
            <w:tcW w:w="710" w:type="dxa"/>
          </w:tcPr>
          <w:p w:rsidR="005E3630" w:rsidRPr="00E12782" w:rsidRDefault="005E3630" w:rsidP="00F5413C">
            <w:pPr>
              <w:jc w:val="both"/>
              <w:rPr>
                <w:sz w:val="22"/>
                <w:szCs w:val="22"/>
              </w:rPr>
            </w:pPr>
            <w:r w:rsidRPr="00E12782">
              <w:rPr>
                <w:sz w:val="22"/>
                <w:szCs w:val="22"/>
              </w:rPr>
              <w:t>3</w:t>
            </w:r>
          </w:p>
        </w:tc>
        <w:tc>
          <w:tcPr>
            <w:tcW w:w="8221" w:type="dxa"/>
          </w:tcPr>
          <w:p w:rsidR="005E3630" w:rsidRPr="00E12782" w:rsidRDefault="005E3630" w:rsidP="00F5413C">
            <w:pPr>
              <w:jc w:val="both"/>
              <w:rPr>
                <w:sz w:val="22"/>
                <w:szCs w:val="22"/>
              </w:rPr>
            </w:pPr>
            <w:r w:rsidRPr="00E12782">
              <w:rPr>
                <w:sz w:val="22"/>
                <w:szCs w:val="22"/>
              </w:rPr>
              <w:t>Рабочая программа «Коррекционно-развивающие занятия с с психологом»  для обучающегося 10 класса Заворницына В.</w:t>
            </w:r>
          </w:p>
        </w:tc>
        <w:tc>
          <w:tcPr>
            <w:tcW w:w="2268" w:type="dxa"/>
          </w:tcPr>
          <w:p w:rsidR="005E3630" w:rsidRPr="00E12782" w:rsidRDefault="005E3630" w:rsidP="00F5413C">
            <w:pPr>
              <w:jc w:val="both"/>
              <w:rPr>
                <w:sz w:val="22"/>
                <w:szCs w:val="22"/>
              </w:rPr>
            </w:pPr>
            <w:r w:rsidRPr="00E12782">
              <w:rPr>
                <w:sz w:val="22"/>
                <w:szCs w:val="22"/>
              </w:rPr>
              <w:t>Драничникова М.С.</w:t>
            </w:r>
          </w:p>
        </w:tc>
        <w:tc>
          <w:tcPr>
            <w:tcW w:w="1985" w:type="dxa"/>
          </w:tcPr>
          <w:p w:rsidR="005E3630" w:rsidRPr="00E12782" w:rsidRDefault="005E3630" w:rsidP="00F5413C">
            <w:pPr>
              <w:jc w:val="both"/>
              <w:rPr>
                <w:sz w:val="22"/>
                <w:szCs w:val="22"/>
              </w:rPr>
            </w:pPr>
            <w:r w:rsidRPr="00E12782">
              <w:rPr>
                <w:sz w:val="22"/>
                <w:szCs w:val="22"/>
              </w:rPr>
              <w:t>Индивидуальная</w:t>
            </w:r>
          </w:p>
        </w:tc>
        <w:tc>
          <w:tcPr>
            <w:tcW w:w="1559" w:type="dxa"/>
          </w:tcPr>
          <w:p w:rsidR="005E3630" w:rsidRPr="00E12782" w:rsidRDefault="005E3630" w:rsidP="00F5413C">
            <w:pPr>
              <w:jc w:val="both"/>
              <w:rPr>
                <w:sz w:val="22"/>
                <w:szCs w:val="22"/>
              </w:rPr>
            </w:pPr>
            <w:r w:rsidRPr="00E12782">
              <w:rPr>
                <w:sz w:val="22"/>
                <w:szCs w:val="22"/>
              </w:rPr>
              <w:t>В течение</w:t>
            </w:r>
          </w:p>
          <w:p w:rsidR="005E3630" w:rsidRPr="00E12782" w:rsidRDefault="005E3630" w:rsidP="00F5413C">
            <w:pPr>
              <w:jc w:val="both"/>
              <w:rPr>
                <w:sz w:val="22"/>
                <w:szCs w:val="22"/>
              </w:rPr>
            </w:pPr>
            <w:r w:rsidRPr="00E12782">
              <w:rPr>
                <w:sz w:val="22"/>
                <w:szCs w:val="22"/>
              </w:rPr>
              <w:t>года</w:t>
            </w:r>
          </w:p>
        </w:tc>
      </w:tr>
      <w:tr w:rsidR="005E3630" w:rsidRPr="00E12782" w:rsidTr="0000056B">
        <w:tc>
          <w:tcPr>
            <w:tcW w:w="710" w:type="dxa"/>
          </w:tcPr>
          <w:p w:rsidR="005E3630" w:rsidRPr="00E12782" w:rsidRDefault="005E3630" w:rsidP="00F5413C">
            <w:pPr>
              <w:jc w:val="both"/>
              <w:rPr>
                <w:sz w:val="22"/>
                <w:szCs w:val="22"/>
              </w:rPr>
            </w:pPr>
            <w:r w:rsidRPr="00E12782">
              <w:rPr>
                <w:sz w:val="22"/>
                <w:szCs w:val="22"/>
              </w:rPr>
              <w:t>4</w:t>
            </w:r>
          </w:p>
        </w:tc>
        <w:tc>
          <w:tcPr>
            <w:tcW w:w="8221" w:type="dxa"/>
          </w:tcPr>
          <w:p w:rsidR="005E3630" w:rsidRPr="00E12782" w:rsidRDefault="005E3630" w:rsidP="00F5413C">
            <w:pPr>
              <w:jc w:val="both"/>
              <w:rPr>
                <w:sz w:val="22"/>
                <w:szCs w:val="22"/>
              </w:rPr>
            </w:pPr>
            <w:r w:rsidRPr="00E12782">
              <w:rPr>
                <w:sz w:val="22"/>
                <w:szCs w:val="22"/>
              </w:rPr>
              <w:t>Курс «Психологический практикум» для обучающихся 5-9 классов</w:t>
            </w:r>
          </w:p>
        </w:tc>
        <w:tc>
          <w:tcPr>
            <w:tcW w:w="2268" w:type="dxa"/>
          </w:tcPr>
          <w:p w:rsidR="005E3630" w:rsidRPr="00E12782" w:rsidRDefault="005E3630" w:rsidP="00F5413C">
            <w:pPr>
              <w:jc w:val="both"/>
              <w:rPr>
                <w:sz w:val="22"/>
                <w:szCs w:val="22"/>
              </w:rPr>
            </w:pPr>
            <w:r w:rsidRPr="00E12782">
              <w:rPr>
                <w:sz w:val="22"/>
                <w:szCs w:val="22"/>
              </w:rPr>
              <w:t>Драничникова М.С.</w:t>
            </w:r>
          </w:p>
        </w:tc>
        <w:tc>
          <w:tcPr>
            <w:tcW w:w="1985" w:type="dxa"/>
          </w:tcPr>
          <w:p w:rsidR="005E3630" w:rsidRPr="00E12782" w:rsidRDefault="005E3630" w:rsidP="00F5413C">
            <w:pPr>
              <w:jc w:val="both"/>
              <w:rPr>
                <w:sz w:val="22"/>
                <w:szCs w:val="22"/>
              </w:rPr>
            </w:pPr>
            <w:r w:rsidRPr="00E12782">
              <w:rPr>
                <w:sz w:val="22"/>
                <w:szCs w:val="22"/>
              </w:rPr>
              <w:t xml:space="preserve">Групповая </w:t>
            </w:r>
          </w:p>
          <w:p w:rsidR="005E3630" w:rsidRPr="00E12782" w:rsidRDefault="005E3630" w:rsidP="00F5413C">
            <w:pPr>
              <w:jc w:val="both"/>
              <w:rPr>
                <w:sz w:val="22"/>
                <w:szCs w:val="22"/>
              </w:rPr>
            </w:pPr>
            <w:r w:rsidRPr="00E12782">
              <w:rPr>
                <w:sz w:val="22"/>
                <w:szCs w:val="22"/>
              </w:rPr>
              <w:t>подгрупповая</w:t>
            </w:r>
          </w:p>
        </w:tc>
        <w:tc>
          <w:tcPr>
            <w:tcW w:w="1559" w:type="dxa"/>
          </w:tcPr>
          <w:p w:rsidR="005E3630" w:rsidRPr="00E12782" w:rsidRDefault="005E3630" w:rsidP="00F5413C">
            <w:pPr>
              <w:jc w:val="both"/>
              <w:rPr>
                <w:sz w:val="22"/>
                <w:szCs w:val="22"/>
              </w:rPr>
            </w:pPr>
            <w:r w:rsidRPr="00E12782">
              <w:rPr>
                <w:sz w:val="22"/>
                <w:szCs w:val="22"/>
              </w:rPr>
              <w:t>В течение</w:t>
            </w:r>
          </w:p>
          <w:p w:rsidR="005E3630" w:rsidRPr="00E12782" w:rsidRDefault="005E3630" w:rsidP="00F5413C">
            <w:pPr>
              <w:jc w:val="both"/>
              <w:rPr>
                <w:sz w:val="22"/>
                <w:szCs w:val="22"/>
              </w:rPr>
            </w:pPr>
            <w:r w:rsidRPr="00E12782">
              <w:rPr>
                <w:sz w:val="22"/>
                <w:szCs w:val="22"/>
              </w:rPr>
              <w:t>года</w:t>
            </w:r>
          </w:p>
        </w:tc>
      </w:tr>
      <w:tr w:rsidR="005E3630" w:rsidRPr="00E12782" w:rsidTr="0000056B">
        <w:tc>
          <w:tcPr>
            <w:tcW w:w="710" w:type="dxa"/>
          </w:tcPr>
          <w:p w:rsidR="005E3630" w:rsidRPr="00E12782" w:rsidRDefault="005E3630" w:rsidP="00F5413C">
            <w:pPr>
              <w:jc w:val="both"/>
              <w:rPr>
                <w:sz w:val="22"/>
                <w:szCs w:val="22"/>
              </w:rPr>
            </w:pPr>
            <w:r w:rsidRPr="00E12782">
              <w:rPr>
                <w:sz w:val="22"/>
                <w:szCs w:val="22"/>
              </w:rPr>
              <w:t>5</w:t>
            </w:r>
          </w:p>
        </w:tc>
        <w:tc>
          <w:tcPr>
            <w:tcW w:w="8221" w:type="dxa"/>
          </w:tcPr>
          <w:p w:rsidR="005E3630" w:rsidRPr="00E12782" w:rsidRDefault="005E3630" w:rsidP="00F5413C">
            <w:pPr>
              <w:jc w:val="both"/>
              <w:rPr>
                <w:sz w:val="22"/>
                <w:szCs w:val="22"/>
              </w:rPr>
            </w:pPr>
            <w:r w:rsidRPr="00E12782">
              <w:rPr>
                <w:sz w:val="22"/>
                <w:szCs w:val="22"/>
              </w:rPr>
              <w:t>Программа индивидуальных коррекционно-развивающих занятий  педагога-психолога для обучающихся с интеллектуальными нарушениями</w:t>
            </w:r>
          </w:p>
          <w:p w:rsidR="005E3630" w:rsidRPr="00E12782" w:rsidRDefault="005E3630" w:rsidP="00F5413C">
            <w:pPr>
              <w:jc w:val="both"/>
              <w:rPr>
                <w:sz w:val="22"/>
                <w:szCs w:val="22"/>
              </w:rPr>
            </w:pPr>
            <w:r w:rsidRPr="00E12782">
              <w:rPr>
                <w:sz w:val="22"/>
                <w:szCs w:val="22"/>
              </w:rPr>
              <w:t xml:space="preserve"> 7 ТУ, 6-10ТУ</w:t>
            </w:r>
          </w:p>
        </w:tc>
        <w:tc>
          <w:tcPr>
            <w:tcW w:w="2268" w:type="dxa"/>
          </w:tcPr>
          <w:p w:rsidR="005E3630" w:rsidRPr="00E12782" w:rsidRDefault="005E3630" w:rsidP="00F5413C">
            <w:pPr>
              <w:pStyle w:val="af1"/>
              <w:ind w:firstLine="182"/>
              <w:jc w:val="both"/>
              <w:rPr>
                <w:rFonts w:ascii="Times New Roman" w:hAnsi="Times New Roman"/>
                <w:noProof/>
                <w:sz w:val="22"/>
                <w:szCs w:val="22"/>
              </w:rPr>
            </w:pPr>
            <w:r w:rsidRPr="00E12782">
              <w:rPr>
                <w:rFonts w:ascii="Times New Roman" w:hAnsi="Times New Roman"/>
                <w:noProof/>
                <w:sz w:val="22"/>
                <w:szCs w:val="22"/>
              </w:rPr>
              <w:t>Дедюхина Н.А.</w:t>
            </w:r>
          </w:p>
          <w:p w:rsidR="005E3630" w:rsidRPr="00E12782" w:rsidRDefault="005E3630" w:rsidP="00F5413C">
            <w:pPr>
              <w:jc w:val="both"/>
              <w:rPr>
                <w:sz w:val="22"/>
                <w:szCs w:val="22"/>
              </w:rPr>
            </w:pPr>
          </w:p>
        </w:tc>
        <w:tc>
          <w:tcPr>
            <w:tcW w:w="1985" w:type="dxa"/>
          </w:tcPr>
          <w:p w:rsidR="005E3630" w:rsidRPr="00E12782" w:rsidRDefault="005E3630" w:rsidP="00F5413C">
            <w:pPr>
              <w:jc w:val="both"/>
              <w:rPr>
                <w:sz w:val="22"/>
                <w:szCs w:val="22"/>
              </w:rPr>
            </w:pPr>
            <w:r w:rsidRPr="00E12782">
              <w:rPr>
                <w:sz w:val="22"/>
                <w:szCs w:val="22"/>
              </w:rPr>
              <w:t>Индивидуальная</w:t>
            </w:r>
          </w:p>
        </w:tc>
        <w:tc>
          <w:tcPr>
            <w:tcW w:w="1559" w:type="dxa"/>
          </w:tcPr>
          <w:p w:rsidR="005E3630" w:rsidRPr="00E12782" w:rsidRDefault="005E3630" w:rsidP="00F5413C">
            <w:pPr>
              <w:jc w:val="both"/>
              <w:rPr>
                <w:sz w:val="22"/>
                <w:szCs w:val="22"/>
              </w:rPr>
            </w:pPr>
            <w:r w:rsidRPr="00E12782">
              <w:rPr>
                <w:sz w:val="22"/>
                <w:szCs w:val="22"/>
              </w:rPr>
              <w:t>В течение</w:t>
            </w:r>
          </w:p>
          <w:p w:rsidR="005E3630" w:rsidRPr="00E12782" w:rsidRDefault="005E3630" w:rsidP="00F5413C">
            <w:pPr>
              <w:jc w:val="both"/>
              <w:rPr>
                <w:sz w:val="22"/>
                <w:szCs w:val="22"/>
              </w:rPr>
            </w:pPr>
            <w:r w:rsidRPr="00E12782">
              <w:rPr>
                <w:sz w:val="22"/>
                <w:szCs w:val="22"/>
              </w:rPr>
              <w:t>года</w:t>
            </w:r>
          </w:p>
        </w:tc>
      </w:tr>
      <w:tr w:rsidR="005E3630" w:rsidRPr="00E12782" w:rsidTr="0000056B">
        <w:tc>
          <w:tcPr>
            <w:tcW w:w="710" w:type="dxa"/>
          </w:tcPr>
          <w:p w:rsidR="005E3630" w:rsidRPr="00E12782" w:rsidRDefault="005E3630" w:rsidP="00F5413C">
            <w:pPr>
              <w:jc w:val="both"/>
              <w:rPr>
                <w:sz w:val="22"/>
                <w:szCs w:val="22"/>
              </w:rPr>
            </w:pPr>
            <w:r w:rsidRPr="00E12782">
              <w:rPr>
                <w:sz w:val="22"/>
                <w:szCs w:val="22"/>
              </w:rPr>
              <w:t>6</w:t>
            </w:r>
          </w:p>
        </w:tc>
        <w:tc>
          <w:tcPr>
            <w:tcW w:w="8221" w:type="dxa"/>
          </w:tcPr>
          <w:p w:rsidR="005E3630" w:rsidRPr="00E12782" w:rsidRDefault="005E3630" w:rsidP="00F5413C">
            <w:pPr>
              <w:jc w:val="both"/>
              <w:rPr>
                <w:sz w:val="22"/>
                <w:szCs w:val="22"/>
              </w:rPr>
            </w:pPr>
            <w:r w:rsidRPr="00E12782">
              <w:rPr>
                <w:sz w:val="22"/>
                <w:szCs w:val="22"/>
              </w:rPr>
              <w:t xml:space="preserve">Рабочая программа индивидуальных коррекционно-развивающие занятия  для обучающихся с интеллектуальными нарушениями. </w:t>
            </w:r>
          </w:p>
          <w:p w:rsidR="005E3630" w:rsidRPr="00E12782" w:rsidRDefault="005E3630" w:rsidP="00F5413C">
            <w:pPr>
              <w:jc w:val="both"/>
              <w:rPr>
                <w:sz w:val="22"/>
                <w:szCs w:val="22"/>
              </w:rPr>
            </w:pPr>
            <w:r w:rsidRPr="00E12782">
              <w:rPr>
                <w:sz w:val="22"/>
                <w:szCs w:val="22"/>
              </w:rPr>
              <w:t>(Ш.А., К.А., Д.М., Б.М.)</w:t>
            </w:r>
          </w:p>
        </w:tc>
        <w:tc>
          <w:tcPr>
            <w:tcW w:w="2268" w:type="dxa"/>
          </w:tcPr>
          <w:p w:rsidR="005E3630" w:rsidRPr="00E12782" w:rsidRDefault="005E3630" w:rsidP="00F5413C">
            <w:pPr>
              <w:pStyle w:val="af1"/>
              <w:ind w:firstLine="40"/>
              <w:jc w:val="both"/>
              <w:rPr>
                <w:rFonts w:ascii="Times New Roman" w:hAnsi="Times New Roman"/>
                <w:noProof/>
                <w:sz w:val="22"/>
                <w:szCs w:val="22"/>
              </w:rPr>
            </w:pPr>
            <w:r w:rsidRPr="00E12782">
              <w:rPr>
                <w:rFonts w:ascii="Times New Roman" w:hAnsi="Times New Roman"/>
                <w:noProof/>
                <w:sz w:val="22"/>
                <w:szCs w:val="22"/>
              </w:rPr>
              <w:t>Дедюхина Н.А.</w:t>
            </w:r>
          </w:p>
          <w:p w:rsidR="005E3630" w:rsidRPr="00E12782" w:rsidRDefault="005E3630" w:rsidP="00F5413C">
            <w:pPr>
              <w:jc w:val="both"/>
              <w:rPr>
                <w:sz w:val="22"/>
                <w:szCs w:val="22"/>
              </w:rPr>
            </w:pPr>
          </w:p>
        </w:tc>
        <w:tc>
          <w:tcPr>
            <w:tcW w:w="1985" w:type="dxa"/>
          </w:tcPr>
          <w:p w:rsidR="005E3630" w:rsidRPr="00E12782" w:rsidRDefault="005E3630" w:rsidP="00F5413C">
            <w:pPr>
              <w:jc w:val="both"/>
              <w:rPr>
                <w:sz w:val="22"/>
                <w:szCs w:val="22"/>
              </w:rPr>
            </w:pPr>
            <w:r w:rsidRPr="00E12782">
              <w:rPr>
                <w:sz w:val="22"/>
                <w:szCs w:val="22"/>
              </w:rPr>
              <w:t>Индивидуальная</w:t>
            </w:r>
          </w:p>
        </w:tc>
        <w:tc>
          <w:tcPr>
            <w:tcW w:w="1559" w:type="dxa"/>
          </w:tcPr>
          <w:p w:rsidR="005E3630" w:rsidRPr="00E12782" w:rsidRDefault="005E3630" w:rsidP="00F5413C">
            <w:pPr>
              <w:jc w:val="both"/>
              <w:rPr>
                <w:sz w:val="22"/>
                <w:szCs w:val="22"/>
              </w:rPr>
            </w:pPr>
            <w:r w:rsidRPr="00E12782">
              <w:rPr>
                <w:sz w:val="22"/>
                <w:szCs w:val="22"/>
              </w:rPr>
              <w:t>В течение</w:t>
            </w:r>
          </w:p>
          <w:p w:rsidR="005E3630" w:rsidRPr="00E12782" w:rsidRDefault="005E3630" w:rsidP="00F5413C">
            <w:pPr>
              <w:jc w:val="both"/>
              <w:rPr>
                <w:sz w:val="22"/>
                <w:szCs w:val="22"/>
              </w:rPr>
            </w:pPr>
            <w:r w:rsidRPr="00E12782">
              <w:rPr>
                <w:sz w:val="22"/>
                <w:szCs w:val="22"/>
              </w:rPr>
              <w:t>года</w:t>
            </w:r>
          </w:p>
        </w:tc>
      </w:tr>
      <w:tr w:rsidR="005E3630" w:rsidRPr="00E12782" w:rsidTr="0000056B">
        <w:tc>
          <w:tcPr>
            <w:tcW w:w="710" w:type="dxa"/>
          </w:tcPr>
          <w:p w:rsidR="005E3630" w:rsidRPr="00E12782" w:rsidRDefault="005E3630" w:rsidP="00F5413C">
            <w:pPr>
              <w:jc w:val="both"/>
              <w:rPr>
                <w:sz w:val="22"/>
                <w:szCs w:val="22"/>
              </w:rPr>
            </w:pPr>
            <w:r w:rsidRPr="00E12782">
              <w:rPr>
                <w:sz w:val="22"/>
                <w:szCs w:val="22"/>
              </w:rPr>
              <w:t>7</w:t>
            </w:r>
          </w:p>
        </w:tc>
        <w:tc>
          <w:tcPr>
            <w:tcW w:w="8221" w:type="dxa"/>
          </w:tcPr>
          <w:p w:rsidR="005E3630" w:rsidRPr="00E12782" w:rsidRDefault="005E3630" w:rsidP="00F5413C">
            <w:pPr>
              <w:jc w:val="both"/>
              <w:rPr>
                <w:sz w:val="22"/>
                <w:szCs w:val="22"/>
              </w:rPr>
            </w:pPr>
            <w:r w:rsidRPr="00E12782">
              <w:rPr>
                <w:sz w:val="22"/>
                <w:szCs w:val="22"/>
              </w:rPr>
              <w:t>Индивидуальная программа по развитию эмоционально-волевой сферы и самооценки.  (Д.Л.)</w:t>
            </w:r>
          </w:p>
        </w:tc>
        <w:tc>
          <w:tcPr>
            <w:tcW w:w="2268" w:type="dxa"/>
          </w:tcPr>
          <w:p w:rsidR="005E3630" w:rsidRPr="00E12782" w:rsidRDefault="005E3630" w:rsidP="00F5413C">
            <w:pPr>
              <w:pStyle w:val="af1"/>
              <w:ind w:firstLine="182"/>
              <w:jc w:val="both"/>
              <w:rPr>
                <w:rFonts w:ascii="Times New Roman" w:hAnsi="Times New Roman"/>
                <w:noProof/>
                <w:sz w:val="22"/>
                <w:szCs w:val="22"/>
              </w:rPr>
            </w:pPr>
            <w:r w:rsidRPr="00E12782">
              <w:rPr>
                <w:rFonts w:ascii="Times New Roman" w:hAnsi="Times New Roman"/>
                <w:noProof/>
                <w:sz w:val="22"/>
                <w:szCs w:val="22"/>
              </w:rPr>
              <w:t>Дедюхина Н.А.</w:t>
            </w:r>
          </w:p>
          <w:p w:rsidR="005E3630" w:rsidRPr="00E12782" w:rsidRDefault="005E3630" w:rsidP="00F5413C">
            <w:pPr>
              <w:jc w:val="both"/>
              <w:rPr>
                <w:sz w:val="22"/>
                <w:szCs w:val="22"/>
              </w:rPr>
            </w:pPr>
          </w:p>
        </w:tc>
        <w:tc>
          <w:tcPr>
            <w:tcW w:w="1985" w:type="dxa"/>
          </w:tcPr>
          <w:p w:rsidR="005E3630" w:rsidRPr="00E12782" w:rsidRDefault="005E3630" w:rsidP="00F5413C">
            <w:pPr>
              <w:jc w:val="both"/>
              <w:rPr>
                <w:sz w:val="22"/>
                <w:szCs w:val="22"/>
              </w:rPr>
            </w:pPr>
            <w:r w:rsidRPr="00E12782">
              <w:rPr>
                <w:sz w:val="22"/>
                <w:szCs w:val="22"/>
              </w:rPr>
              <w:t>Индивидуальная</w:t>
            </w:r>
          </w:p>
        </w:tc>
        <w:tc>
          <w:tcPr>
            <w:tcW w:w="1559" w:type="dxa"/>
          </w:tcPr>
          <w:p w:rsidR="005E3630" w:rsidRPr="00E12782" w:rsidRDefault="005E3630" w:rsidP="00F5413C">
            <w:pPr>
              <w:jc w:val="both"/>
              <w:rPr>
                <w:sz w:val="22"/>
                <w:szCs w:val="22"/>
              </w:rPr>
            </w:pPr>
            <w:r w:rsidRPr="00E12782">
              <w:rPr>
                <w:sz w:val="22"/>
                <w:szCs w:val="22"/>
              </w:rPr>
              <w:t>В течение</w:t>
            </w:r>
          </w:p>
          <w:p w:rsidR="005E3630" w:rsidRPr="00E12782" w:rsidRDefault="005E3630" w:rsidP="00F5413C">
            <w:pPr>
              <w:jc w:val="both"/>
              <w:rPr>
                <w:sz w:val="22"/>
                <w:szCs w:val="22"/>
              </w:rPr>
            </w:pPr>
            <w:r w:rsidRPr="00E12782">
              <w:rPr>
                <w:sz w:val="22"/>
                <w:szCs w:val="22"/>
              </w:rPr>
              <w:t>Года</w:t>
            </w:r>
          </w:p>
        </w:tc>
      </w:tr>
      <w:tr w:rsidR="005E3630" w:rsidRPr="00E12782" w:rsidTr="0000056B">
        <w:tc>
          <w:tcPr>
            <w:tcW w:w="710" w:type="dxa"/>
          </w:tcPr>
          <w:p w:rsidR="005E3630" w:rsidRPr="00E12782" w:rsidRDefault="005E3630" w:rsidP="00F5413C">
            <w:pPr>
              <w:jc w:val="both"/>
              <w:rPr>
                <w:sz w:val="22"/>
                <w:szCs w:val="22"/>
              </w:rPr>
            </w:pPr>
            <w:r w:rsidRPr="00E12782">
              <w:rPr>
                <w:sz w:val="22"/>
                <w:szCs w:val="22"/>
              </w:rPr>
              <w:t>8</w:t>
            </w:r>
          </w:p>
        </w:tc>
        <w:tc>
          <w:tcPr>
            <w:tcW w:w="8221" w:type="dxa"/>
          </w:tcPr>
          <w:p w:rsidR="005E3630" w:rsidRPr="00E12782" w:rsidRDefault="005E3630" w:rsidP="00F5413C">
            <w:pPr>
              <w:jc w:val="both"/>
              <w:rPr>
                <w:sz w:val="22"/>
                <w:szCs w:val="22"/>
              </w:rPr>
            </w:pPr>
            <w:r w:rsidRPr="00E12782">
              <w:rPr>
                <w:sz w:val="22"/>
                <w:szCs w:val="22"/>
              </w:rPr>
              <w:t xml:space="preserve">Рабочая программа «Коррекционно-развивающие занятия для обучающегося».   </w:t>
            </w:r>
          </w:p>
          <w:p w:rsidR="005E3630" w:rsidRPr="00E12782" w:rsidRDefault="005E3630" w:rsidP="00F5413C">
            <w:pPr>
              <w:jc w:val="both"/>
              <w:rPr>
                <w:sz w:val="22"/>
                <w:szCs w:val="22"/>
              </w:rPr>
            </w:pPr>
            <w:r w:rsidRPr="00E12782">
              <w:rPr>
                <w:sz w:val="22"/>
                <w:szCs w:val="22"/>
              </w:rPr>
              <w:t xml:space="preserve">Д. М.  К.А. Ш.А.  К.А.  Г.А.  Ч.А.  Б.М.  Д.Е.  </w:t>
            </w:r>
          </w:p>
        </w:tc>
        <w:tc>
          <w:tcPr>
            <w:tcW w:w="2268" w:type="dxa"/>
          </w:tcPr>
          <w:p w:rsidR="005E3630" w:rsidRPr="00E12782" w:rsidRDefault="005E3630" w:rsidP="00F5413C">
            <w:pPr>
              <w:jc w:val="both"/>
              <w:rPr>
                <w:sz w:val="22"/>
                <w:szCs w:val="22"/>
              </w:rPr>
            </w:pPr>
            <w:r w:rsidRPr="00E12782">
              <w:rPr>
                <w:noProof/>
                <w:sz w:val="22"/>
                <w:szCs w:val="22"/>
              </w:rPr>
              <w:t>Дедюхина Н.А.</w:t>
            </w:r>
          </w:p>
        </w:tc>
        <w:tc>
          <w:tcPr>
            <w:tcW w:w="1985" w:type="dxa"/>
          </w:tcPr>
          <w:p w:rsidR="005E3630" w:rsidRPr="00E12782" w:rsidRDefault="005E3630" w:rsidP="00F5413C">
            <w:pPr>
              <w:jc w:val="both"/>
              <w:rPr>
                <w:sz w:val="22"/>
                <w:szCs w:val="22"/>
              </w:rPr>
            </w:pPr>
            <w:r w:rsidRPr="00E12782">
              <w:rPr>
                <w:sz w:val="22"/>
                <w:szCs w:val="22"/>
              </w:rPr>
              <w:t>Индивидуальная</w:t>
            </w:r>
          </w:p>
        </w:tc>
        <w:tc>
          <w:tcPr>
            <w:tcW w:w="1559" w:type="dxa"/>
          </w:tcPr>
          <w:p w:rsidR="005E3630" w:rsidRPr="00E12782" w:rsidRDefault="005E3630" w:rsidP="00F5413C">
            <w:pPr>
              <w:jc w:val="both"/>
              <w:rPr>
                <w:sz w:val="22"/>
                <w:szCs w:val="22"/>
              </w:rPr>
            </w:pPr>
            <w:r w:rsidRPr="00E12782">
              <w:rPr>
                <w:sz w:val="22"/>
                <w:szCs w:val="22"/>
              </w:rPr>
              <w:t>В течение года</w:t>
            </w:r>
          </w:p>
        </w:tc>
      </w:tr>
      <w:tr w:rsidR="005E3630" w:rsidRPr="00E12782" w:rsidTr="0000056B">
        <w:tc>
          <w:tcPr>
            <w:tcW w:w="710" w:type="dxa"/>
          </w:tcPr>
          <w:p w:rsidR="005E3630" w:rsidRPr="00E12782" w:rsidRDefault="005E3630" w:rsidP="00F5413C">
            <w:pPr>
              <w:jc w:val="both"/>
              <w:rPr>
                <w:sz w:val="22"/>
                <w:szCs w:val="22"/>
              </w:rPr>
            </w:pPr>
            <w:r w:rsidRPr="00E12782">
              <w:rPr>
                <w:sz w:val="22"/>
                <w:szCs w:val="22"/>
              </w:rPr>
              <w:t>9.</w:t>
            </w:r>
          </w:p>
        </w:tc>
        <w:tc>
          <w:tcPr>
            <w:tcW w:w="8221" w:type="dxa"/>
          </w:tcPr>
          <w:p w:rsidR="005E3630" w:rsidRPr="00E12782" w:rsidRDefault="005E3630" w:rsidP="00F5413C">
            <w:pPr>
              <w:jc w:val="both"/>
              <w:rPr>
                <w:sz w:val="22"/>
                <w:szCs w:val="22"/>
              </w:rPr>
            </w:pPr>
            <w:r w:rsidRPr="00E12782">
              <w:rPr>
                <w:sz w:val="22"/>
                <w:szCs w:val="22"/>
              </w:rPr>
              <w:t xml:space="preserve"> Рабочая программа по коррекционно-развивающих занятий педагога-психолога  для обучающихся с умеренной и тяжелой умственной отсталостью (интеллектуальными нарушениями 7 ТУ, 6 – 10  ТУ класса.</w:t>
            </w:r>
          </w:p>
          <w:p w:rsidR="005E3630" w:rsidRPr="00E12782" w:rsidRDefault="005E3630" w:rsidP="00F5413C">
            <w:pPr>
              <w:jc w:val="both"/>
              <w:rPr>
                <w:sz w:val="22"/>
                <w:szCs w:val="22"/>
              </w:rPr>
            </w:pPr>
          </w:p>
        </w:tc>
        <w:tc>
          <w:tcPr>
            <w:tcW w:w="2268" w:type="dxa"/>
          </w:tcPr>
          <w:p w:rsidR="005E3630" w:rsidRPr="00E12782" w:rsidRDefault="005E3630" w:rsidP="00F5413C">
            <w:pPr>
              <w:jc w:val="both"/>
              <w:rPr>
                <w:sz w:val="22"/>
                <w:szCs w:val="22"/>
              </w:rPr>
            </w:pPr>
            <w:r w:rsidRPr="00E12782">
              <w:rPr>
                <w:noProof/>
                <w:sz w:val="22"/>
                <w:szCs w:val="22"/>
              </w:rPr>
              <w:t>Дедюхина Н.А.</w:t>
            </w:r>
          </w:p>
        </w:tc>
        <w:tc>
          <w:tcPr>
            <w:tcW w:w="1985" w:type="dxa"/>
          </w:tcPr>
          <w:p w:rsidR="005E3630" w:rsidRPr="00E12782" w:rsidRDefault="005E3630" w:rsidP="00F5413C">
            <w:pPr>
              <w:jc w:val="both"/>
              <w:rPr>
                <w:sz w:val="22"/>
                <w:szCs w:val="22"/>
              </w:rPr>
            </w:pPr>
            <w:r w:rsidRPr="00E12782">
              <w:rPr>
                <w:sz w:val="22"/>
                <w:szCs w:val="22"/>
              </w:rPr>
              <w:t xml:space="preserve">Групповая </w:t>
            </w:r>
          </w:p>
        </w:tc>
        <w:tc>
          <w:tcPr>
            <w:tcW w:w="1559" w:type="dxa"/>
          </w:tcPr>
          <w:p w:rsidR="005E3630" w:rsidRPr="00E12782" w:rsidRDefault="005E3630" w:rsidP="00F5413C">
            <w:pPr>
              <w:jc w:val="both"/>
              <w:rPr>
                <w:sz w:val="22"/>
                <w:szCs w:val="22"/>
              </w:rPr>
            </w:pPr>
            <w:r w:rsidRPr="00E12782">
              <w:rPr>
                <w:sz w:val="22"/>
                <w:szCs w:val="22"/>
              </w:rPr>
              <w:t>В течение года</w:t>
            </w:r>
          </w:p>
        </w:tc>
      </w:tr>
      <w:tr w:rsidR="005E3630" w:rsidRPr="00E12782" w:rsidTr="0000056B">
        <w:tc>
          <w:tcPr>
            <w:tcW w:w="710" w:type="dxa"/>
          </w:tcPr>
          <w:p w:rsidR="005E3630" w:rsidRPr="00E12782" w:rsidRDefault="005E3630" w:rsidP="00F5413C">
            <w:pPr>
              <w:jc w:val="both"/>
              <w:rPr>
                <w:sz w:val="22"/>
                <w:szCs w:val="22"/>
              </w:rPr>
            </w:pPr>
            <w:r w:rsidRPr="00E12782">
              <w:rPr>
                <w:sz w:val="22"/>
                <w:szCs w:val="22"/>
              </w:rPr>
              <w:t>10</w:t>
            </w:r>
          </w:p>
        </w:tc>
        <w:tc>
          <w:tcPr>
            <w:tcW w:w="8221" w:type="dxa"/>
          </w:tcPr>
          <w:p w:rsidR="005E3630" w:rsidRPr="00E12782" w:rsidRDefault="005E3630" w:rsidP="00F5413C">
            <w:pPr>
              <w:jc w:val="both"/>
              <w:rPr>
                <w:sz w:val="22"/>
                <w:szCs w:val="22"/>
              </w:rPr>
            </w:pPr>
            <w:r w:rsidRPr="00E12782">
              <w:rPr>
                <w:sz w:val="22"/>
                <w:szCs w:val="22"/>
              </w:rPr>
              <w:t>Рабочая программа  коррекционно-развивающие  занятия  по курсу «Сенсорное развитие» для обучающихся с умеренной и тяжелой умственной отсталостью (интеллектуальными нарушениями), тяжелыми множественными  нарушениями развития для 7 ТУ,  6– 10 ТУ классы.</w:t>
            </w:r>
          </w:p>
        </w:tc>
        <w:tc>
          <w:tcPr>
            <w:tcW w:w="2268" w:type="dxa"/>
          </w:tcPr>
          <w:p w:rsidR="005E3630" w:rsidRPr="00E12782" w:rsidRDefault="005E3630" w:rsidP="00F5413C">
            <w:pPr>
              <w:jc w:val="both"/>
              <w:rPr>
                <w:sz w:val="22"/>
                <w:szCs w:val="22"/>
              </w:rPr>
            </w:pPr>
            <w:r w:rsidRPr="00E12782">
              <w:rPr>
                <w:noProof/>
                <w:sz w:val="22"/>
                <w:szCs w:val="22"/>
              </w:rPr>
              <w:t>Дедюхина Н.А.</w:t>
            </w:r>
          </w:p>
        </w:tc>
        <w:tc>
          <w:tcPr>
            <w:tcW w:w="1985" w:type="dxa"/>
          </w:tcPr>
          <w:p w:rsidR="005E3630" w:rsidRPr="00E12782" w:rsidRDefault="005E3630" w:rsidP="00F5413C">
            <w:pPr>
              <w:jc w:val="both"/>
              <w:rPr>
                <w:sz w:val="22"/>
                <w:szCs w:val="22"/>
              </w:rPr>
            </w:pPr>
            <w:r w:rsidRPr="00E12782">
              <w:rPr>
                <w:sz w:val="22"/>
                <w:szCs w:val="22"/>
              </w:rPr>
              <w:t xml:space="preserve">Групповая </w:t>
            </w:r>
          </w:p>
        </w:tc>
        <w:tc>
          <w:tcPr>
            <w:tcW w:w="1559" w:type="dxa"/>
          </w:tcPr>
          <w:p w:rsidR="005E3630" w:rsidRPr="00E12782" w:rsidRDefault="005E3630" w:rsidP="00F5413C">
            <w:pPr>
              <w:jc w:val="both"/>
              <w:rPr>
                <w:sz w:val="22"/>
                <w:szCs w:val="22"/>
              </w:rPr>
            </w:pPr>
            <w:r w:rsidRPr="00E12782">
              <w:rPr>
                <w:sz w:val="22"/>
                <w:szCs w:val="22"/>
              </w:rPr>
              <w:t>В течение года</w:t>
            </w:r>
          </w:p>
        </w:tc>
      </w:tr>
      <w:tr w:rsidR="005E3630" w:rsidRPr="00E12782" w:rsidTr="0000056B">
        <w:tc>
          <w:tcPr>
            <w:tcW w:w="710" w:type="dxa"/>
          </w:tcPr>
          <w:p w:rsidR="005E3630" w:rsidRPr="00E12782" w:rsidRDefault="005E3630" w:rsidP="00F5413C">
            <w:pPr>
              <w:jc w:val="both"/>
              <w:rPr>
                <w:sz w:val="22"/>
                <w:szCs w:val="22"/>
              </w:rPr>
            </w:pPr>
            <w:r w:rsidRPr="00E12782">
              <w:rPr>
                <w:sz w:val="22"/>
                <w:szCs w:val="22"/>
              </w:rPr>
              <w:t>11.</w:t>
            </w:r>
          </w:p>
        </w:tc>
        <w:tc>
          <w:tcPr>
            <w:tcW w:w="8221" w:type="dxa"/>
          </w:tcPr>
          <w:p w:rsidR="005E3630" w:rsidRPr="00E12782" w:rsidRDefault="005E3630" w:rsidP="00F5413C">
            <w:pPr>
              <w:jc w:val="both"/>
              <w:rPr>
                <w:sz w:val="22"/>
                <w:szCs w:val="22"/>
              </w:rPr>
            </w:pPr>
            <w:r w:rsidRPr="00E12782">
              <w:rPr>
                <w:sz w:val="22"/>
                <w:szCs w:val="22"/>
              </w:rPr>
              <w:t xml:space="preserve">Рабочие программы по коррекционно-развивающему курсу «Сенсорное развитие» для обучающегося. </w:t>
            </w:r>
          </w:p>
          <w:p w:rsidR="005E3630" w:rsidRPr="00E12782" w:rsidRDefault="005E3630" w:rsidP="00F5413C">
            <w:pPr>
              <w:jc w:val="both"/>
              <w:rPr>
                <w:sz w:val="22"/>
                <w:szCs w:val="22"/>
              </w:rPr>
            </w:pPr>
            <w:r w:rsidRPr="00E12782">
              <w:rPr>
                <w:sz w:val="22"/>
                <w:szCs w:val="22"/>
              </w:rPr>
              <w:t xml:space="preserve">Д.М.  К.А. Ш.А.  К.А.  Ч.А.  Б. М.  Д.Е.  </w:t>
            </w:r>
          </w:p>
        </w:tc>
        <w:tc>
          <w:tcPr>
            <w:tcW w:w="2268" w:type="dxa"/>
          </w:tcPr>
          <w:p w:rsidR="005E3630" w:rsidRPr="00E12782" w:rsidRDefault="005E3630" w:rsidP="00F5413C">
            <w:pPr>
              <w:jc w:val="both"/>
              <w:rPr>
                <w:sz w:val="22"/>
                <w:szCs w:val="22"/>
              </w:rPr>
            </w:pPr>
            <w:r w:rsidRPr="00E12782">
              <w:rPr>
                <w:noProof/>
                <w:sz w:val="22"/>
                <w:szCs w:val="22"/>
              </w:rPr>
              <w:t>Дедюхина Н.А.</w:t>
            </w:r>
          </w:p>
        </w:tc>
        <w:tc>
          <w:tcPr>
            <w:tcW w:w="1985" w:type="dxa"/>
          </w:tcPr>
          <w:p w:rsidR="005E3630" w:rsidRPr="00E12782" w:rsidRDefault="005E3630" w:rsidP="00F5413C">
            <w:pPr>
              <w:jc w:val="both"/>
              <w:rPr>
                <w:sz w:val="22"/>
                <w:szCs w:val="22"/>
              </w:rPr>
            </w:pPr>
            <w:r w:rsidRPr="00E12782">
              <w:rPr>
                <w:sz w:val="22"/>
                <w:szCs w:val="22"/>
              </w:rPr>
              <w:t xml:space="preserve">индивидуальная </w:t>
            </w:r>
          </w:p>
          <w:p w:rsidR="005E3630" w:rsidRPr="00E12782" w:rsidRDefault="005E3630" w:rsidP="00F5413C">
            <w:pPr>
              <w:jc w:val="both"/>
              <w:rPr>
                <w:sz w:val="22"/>
                <w:szCs w:val="22"/>
              </w:rPr>
            </w:pPr>
            <w:r w:rsidRPr="00E12782">
              <w:rPr>
                <w:sz w:val="22"/>
                <w:szCs w:val="22"/>
              </w:rPr>
              <w:t>подгрупповая</w:t>
            </w:r>
          </w:p>
        </w:tc>
        <w:tc>
          <w:tcPr>
            <w:tcW w:w="1559" w:type="dxa"/>
          </w:tcPr>
          <w:p w:rsidR="005E3630" w:rsidRPr="00E12782" w:rsidRDefault="005E3630" w:rsidP="00F5413C">
            <w:pPr>
              <w:jc w:val="both"/>
              <w:rPr>
                <w:sz w:val="22"/>
                <w:szCs w:val="22"/>
              </w:rPr>
            </w:pPr>
            <w:r w:rsidRPr="00E12782">
              <w:rPr>
                <w:sz w:val="22"/>
                <w:szCs w:val="22"/>
              </w:rPr>
              <w:t>В течение года</w:t>
            </w:r>
          </w:p>
        </w:tc>
      </w:tr>
      <w:tr w:rsidR="005E3630" w:rsidRPr="00E12782" w:rsidTr="0000056B">
        <w:tc>
          <w:tcPr>
            <w:tcW w:w="710" w:type="dxa"/>
          </w:tcPr>
          <w:p w:rsidR="005E3630" w:rsidRPr="00E12782" w:rsidRDefault="005E3630" w:rsidP="00F5413C">
            <w:pPr>
              <w:jc w:val="both"/>
              <w:rPr>
                <w:sz w:val="22"/>
                <w:szCs w:val="22"/>
              </w:rPr>
            </w:pPr>
            <w:r w:rsidRPr="00E12782">
              <w:rPr>
                <w:sz w:val="22"/>
                <w:szCs w:val="22"/>
              </w:rPr>
              <w:lastRenderedPageBreak/>
              <w:t>12.</w:t>
            </w:r>
          </w:p>
        </w:tc>
        <w:tc>
          <w:tcPr>
            <w:tcW w:w="8221" w:type="dxa"/>
          </w:tcPr>
          <w:p w:rsidR="005E3630" w:rsidRPr="00E12782" w:rsidRDefault="005E3630" w:rsidP="00F5413C">
            <w:pPr>
              <w:jc w:val="both"/>
              <w:rPr>
                <w:sz w:val="22"/>
                <w:szCs w:val="22"/>
              </w:rPr>
            </w:pPr>
            <w:r w:rsidRPr="00E12782">
              <w:rPr>
                <w:sz w:val="22"/>
                <w:szCs w:val="22"/>
              </w:rPr>
              <w:t>Рабочая программа по курсу «Развитие психомоторики и сенсорных процессов» для обучающегося 2 класса по АООП В-6.4. (К.В.)</w:t>
            </w:r>
          </w:p>
        </w:tc>
        <w:tc>
          <w:tcPr>
            <w:tcW w:w="2268" w:type="dxa"/>
          </w:tcPr>
          <w:p w:rsidR="005E3630" w:rsidRPr="00E12782" w:rsidRDefault="005E3630" w:rsidP="00F5413C">
            <w:pPr>
              <w:jc w:val="both"/>
              <w:rPr>
                <w:sz w:val="22"/>
                <w:szCs w:val="22"/>
              </w:rPr>
            </w:pPr>
            <w:r w:rsidRPr="00E12782">
              <w:rPr>
                <w:noProof/>
                <w:sz w:val="22"/>
                <w:szCs w:val="22"/>
              </w:rPr>
              <w:t>Дедюхина Н.А.</w:t>
            </w:r>
          </w:p>
        </w:tc>
        <w:tc>
          <w:tcPr>
            <w:tcW w:w="1985" w:type="dxa"/>
          </w:tcPr>
          <w:p w:rsidR="005E3630" w:rsidRPr="00E12782" w:rsidRDefault="005E3630" w:rsidP="00F5413C">
            <w:pPr>
              <w:jc w:val="both"/>
              <w:rPr>
                <w:sz w:val="22"/>
                <w:szCs w:val="22"/>
              </w:rPr>
            </w:pPr>
            <w:r w:rsidRPr="00E12782">
              <w:rPr>
                <w:sz w:val="22"/>
                <w:szCs w:val="22"/>
              </w:rPr>
              <w:t>Индивидуальная</w:t>
            </w:r>
          </w:p>
        </w:tc>
        <w:tc>
          <w:tcPr>
            <w:tcW w:w="1559" w:type="dxa"/>
          </w:tcPr>
          <w:p w:rsidR="005E3630" w:rsidRPr="00E12782" w:rsidRDefault="005E3630" w:rsidP="00F5413C">
            <w:pPr>
              <w:jc w:val="both"/>
              <w:rPr>
                <w:sz w:val="22"/>
                <w:szCs w:val="22"/>
              </w:rPr>
            </w:pPr>
            <w:r w:rsidRPr="00E12782">
              <w:rPr>
                <w:sz w:val="22"/>
                <w:szCs w:val="22"/>
              </w:rPr>
              <w:t>В течение года</w:t>
            </w:r>
          </w:p>
        </w:tc>
      </w:tr>
      <w:tr w:rsidR="005E3630" w:rsidRPr="00E12782" w:rsidTr="0000056B">
        <w:tc>
          <w:tcPr>
            <w:tcW w:w="710" w:type="dxa"/>
          </w:tcPr>
          <w:p w:rsidR="005E3630" w:rsidRPr="00E12782" w:rsidRDefault="005E3630" w:rsidP="00F5413C">
            <w:pPr>
              <w:jc w:val="both"/>
              <w:rPr>
                <w:sz w:val="22"/>
                <w:szCs w:val="22"/>
              </w:rPr>
            </w:pPr>
            <w:r w:rsidRPr="00E12782">
              <w:rPr>
                <w:sz w:val="22"/>
                <w:szCs w:val="22"/>
              </w:rPr>
              <w:t>13.</w:t>
            </w:r>
          </w:p>
        </w:tc>
        <w:tc>
          <w:tcPr>
            <w:tcW w:w="8221" w:type="dxa"/>
          </w:tcPr>
          <w:p w:rsidR="005E3630" w:rsidRPr="00E12782" w:rsidRDefault="005E3630" w:rsidP="00F5413C">
            <w:pPr>
              <w:jc w:val="both"/>
              <w:rPr>
                <w:sz w:val="22"/>
                <w:szCs w:val="22"/>
              </w:rPr>
            </w:pPr>
            <w:r w:rsidRPr="00E12782">
              <w:rPr>
                <w:sz w:val="22"/>
                <w:szCs w:val="22"/>
              </w:rPr>
              <w:t>Курс «Психологический практикум» для обучающихся (5 классы)</w:t>
            </w:r>
          </w:p>
        </w:tc>
        <w:tc>
          <w:tcPr>
            <w:tcW w:w="2268" w:type="dxa"/>
          </w:tcPr>
          <w:p w:rsidR="005E3630" w:rsidRPr="00E12782" w:rsidRDefault="005E3630" w:rsidP="00F5413C">
            <w:pPr>
              <w:jc w:val="both"/>
              <w:rPr>
                <w:sz w:val="22"/>
                <w:szCs w:val="22"/>
              </w:rPr>
            </w:pPr>
            <w:r w:rsidRPr="00E12782">
              <w:rPr>
                <w:sz w:val="22"/>
                <w:szCs w:val="22"/>
              </w:rPr>
              <w:t>Ефремова А.А.</w:t>
            </w:r>
          </w:p>
        </w:tc>
        <w:tc>
          <w:tcPr>
            <w:tcW w:w="1985" w:type="dxa"/>
          </w:tcPr>
          <w:p w:rsidR="005E3630" w:rsidRPr="00E12782" w:rsidRDefault="005E3630" w:rsidP="00F5413C">
            <w:pPr>
              <w:jc w:val="both"/>
              <w:rPr>
                <w:sz w:val="22"/>
                <w:szCs w:val="22"/>
              </w:rPr>
            </w:pPr>
            <w:r w:rsidRPr="00E12782">
              <w:rPr>
                <w:sz w:val="22"/>
                <w:szCs w:val="22"/>
              </w:rPr>
              <w:t xml:space="preserve">Групповая </w:t>
            </w:r>
          </w:p>
          <w:p w:rsidR="005E3630" w:rsidRPr="00E12782" w:rsidRDefault="005E3630" w:rsidP="00F5413C">
            <w:pPr>
              <w:jc w:val="both"/>
              <w:rPr>
                <w:sz w:val="22"/>
                <w:szCs w:val="22"/>
              </w:rPr>
            </w:pPr>
            <w:r w:rsidRPr="00E12782">
              <w:rPr>
                <w:sz w:val="22"/>
                <w:szCs w:val="22"/>
              </w:rPr>
              <w:t>подгрупповая</w:t>
            </w:r>
          </w:p>
        </w:tc>
        <w:tc>
          <w:tcPr>
            <w:tcW w:w="1559" w:type="dxa"/>
          </w:tcPr>
          <w:p w:rsidR="005E3630" w:rsidRPr="00E12782" w:rsidRDefault="005E3630" w:rsidP="00F5413C">
            <w:pPr>
              <w:jc w:val="both"/>
              <w:rPr>
                <w:sz w:val="22"/>
                <w:szCs w:val="22"/>
              </w:rPr>
            </w:pPr>
            <w:r w:rsidRPr="00E12782">
              <w:rPr>
                <w:sz w:val="22"/>
                <w:szCs w:val="22"/>
              </w:rPr>
              <w:t>В течение</w:t>
            </w:r>
          </w:p>
          <w:p w:rsidR="005E3630" w:rsidRPr="00E12782" w:rsidRDefault="005E3630" w:rsidP="00F5413C">
            <w:pPr>
              <w:jc w:val="both"/>
              <w:rPr>
                <w:sz w:val="22"/>
                <w:szCs w:val="22"/>
              </w:rPr>
            </w:pPr>
            <w:r w:rsidRPr="00E12782">
              <w:rPr>
                <w:sz w:val="22"/>
                <w:szCs w:val="22"/>
              </w:rPr>
              <w:t>года</w:t>
            </w:r>
          </w:p>
        </w:tc>
      </w:tr>
      <w:tr w:rsidR="005E3630" w:rsidRPr="00E12782" w:rsidTr="0000056B">
        <w:tc>
          <w:tcPr>
            <w:tcW w:w="710" w:type="dxa"/>
          </w:tcPr>
          <w:p w:rsidR="005E3630" w:rsidRPr="00E12782" w:rsidRDefault="005E3630" w:rsidP="00F5413C">
            <w:pPr>
              <w:jc w:val="both"/>
              <w:rPr>
                <w:sz w:val="22"/>
                <w:szCs w:val="22"/>
              </w:rPr>
            </w:pPr>
            <w:r w:rsidRPr="00E12782">
              <w:rPr>
                <w:sz w:val="22"/>
                <w:szCs w:val="22"/>
              </w:rPr>
              <w:t>14.</w:t>
            </w:r>
          </w:p>
        </w:tc>
        <w:tc>
          <w:tcPr>
            <w:tcW w:w="8221" w:type="dxa"/>
          </w:tcPr>
          <w:p w:rsidR="005E3630" w:rsidRPr="00E12782" w:rsidRDefault="005E3630" w:rsidP="00F5413C">
            <w:pPr>
              <w:jc w:val="both"/>
              <w:rPr>
                <w:sz w:val="22"/>
                <w:szCs w:val="22"/>
              </w:rPr>
            </w:pPr>
            <w:r w:rsidRPr="00E12782">
              <w:rPr>
                <w:sz w:val="22"/>
                <w:szCs w:val="22"/>
              </w:rPr>
              <w:t xml:space="preserve">Индивидуальная рабочая программа для обучения обучающихся по формированию общей познавательной и учебной мотивации, коррекции недостатков эмоционально-волевой сферы, развитию основ логического и алгометрического мышления, пространственного воображения. </w:t>
            </w:r>
          </w:p>
          <w:p w:rsidR="005E3630" w:rsidRPr="00E12782" w:rsidRDefault="005E3630" w:rsidP="00F5413C">
            <w:pPr>
              <w:jc w:val="both"/>
              <w:rPr>
                <w:sz w:val="22"/>
                <w:szCs w:val="22"/>
              </w:rPr>
            </w:pPr>
            <w:r w:rsidRPr="00E12782">
              <w:rPr>
                <w:sz w:val="22"/>
                <w:szCs w:val="22"/>
              </w:rPr>
              <w:t>С.В., К.А., Д. К., З.З..</w:t>
            </w:r>
          </w:p>
        </w:tc>
        <w:tc>
          <w:tcPr>
            <w:tcW w:w="2268" w:type="dxa"/>
          </w:tcPr>
          <w:p w:rsidR="005E3630" w:rsidRPr="00E12782" w:rsidRDefault="005E3630" w:rsidP="00F5413C">
            <w:pPr>
              <w:jc w:val="both"/>
              <w:rPr>
                <w:sz w:val="22"/>
                <w:szCs w:val="22"/>
              </w:rPr>
            </w:pPr>
            <w:r w:rsidRPr="00E12782">
              <w:rPr>
                <w:sz w:val="22"/>
                <w:szCs w:val="22"/>
              </w:rPr>
              <w:t>Ефремова А.А.</w:t>
            </w:r>
          </w:p>
        </w:tc>
        <w:tc>
          <w:tcPr>
            <w:tcW w:w="1985" w:type="dxa"/>
          </w:tcPr>
          <w:p w:rsidR="005E3630" w:rsidRPr="00E12782" w:rsidRDefault="005E3630" w:rsidP="00F5413C">
            <w:pPr>
              <w:jc w:val="both"/>
              <w:rPr>
                <w:sz w:val="22"/>
                <w:szCs w:val="22"/>
              </w:rPr>
            </w:pPr>
            <w:r w:rsidRPr="00E12782">
              <w:rPr>
                <w:sz w:val="22"/>
                <w:szCs w:val="22"/>
              </w:rPr>
              <w:t>Индивидуальная</w:t>
            </w:r>
          </w:p>
        </w:tc>
        <w:tc>
          <w:tcPr>
            <w:tcW w:w="1559" w:type="dxa"/>
          </w:tcPr>
          <w:p w:rsidR="005E3630" w:rsidRPr="00E12782" w:rsidRDefault="005E3630" w:rsidP="00F5413C">
            <w:pPr>
              <w:jc w:val="both"/>
              <w:rPr>
                <w:sz w:val="22"/>
                <w:szCs w:val="22"/>
              </w:rPr>
            </w:pPr>
            <w:r w:rsidRPr="00E12782">
              <w:rPr>
                <w:sz w:val="22"/>
                <w:szCs w:val="22"/>
              </w:rPr>
              <w:t>В течение</w:t>
            </w:r>
          </w:p>
          <w:p w:rsidR="005E3630" w:rsidRPr="00E12782" w:rsidRDefault="005E3630" w:rsidP="00F5413C">
            <w:pPr>
              <w:jc w:val="both"/>
              <w:rPr>
                <w:sz w:val="22"/>
                <w:szCs w:val="22"/>
              </w:rPr>
            </w:pPr>
            <w:r w:rsidRPr="00E12782">
              <w:rPr>
                <w:sz w:val="22"/>
                <w:szCs w:val="22"/>
              </w:rPr>
              <w:t>года</w:t>
            </w:r>
          </w:p>
        </w:tc>
      </w:tr>
      <w:tr w:rsidR="005E3630" w:rsidRPr="00E12782" w:rsidTr="0000056B">
        <w:trPr>
          <w:trHeight w:val="693"/>
        </w:trPr>
        <w:tc>
          <w:tcPr>
            <w:tcW w:w="710" w:type="dxa"/>
          </w:tcPr>
          <w:p w:rsidR="005E3630" w:rsidRPr="00E12782" w:rsidRDefault="005E3630" w:rsidP="00F5413C">
            <w:pPr>
              <w:jc w:val="both"/>
              <w:rPr>
                <w:sz w:val="22"/>
                <w:szCs w:val="22"/>
              </w:rPr>
            </w:pPr>
            <w:r w:rsidRPr="00E12782">
              <w:rPr>
                <w:sz w:val="22"/>
                <w:szCs w:val="22"/>
              </w:rPr>
              <w:t>15</w:t>
            </w:r>
          </w:p>
        </w:tc>
        <w:tc>
          <w:tcPr>
            <w:tcW w:w="8221" w:type="dxa"/>
          </w:tcPr>
          <w:p w:rsidR="005E3630" w:rsidRPr="00E12782" w:rsidRDefault="005E3630" w:rsidP="00F5413C">
            <w:pPr>
              <w:jc w:val="both"/>
              <w:rPr>
                <w:sz w:val="22"/>
                <w:szCs w:val="22"/>
              </w:rPr>
            </w:pPr>
            <w:r w:rsidRPr="00E12782">
              <w:rPr>
                <w:sz w:val="22"/>
                <w:szCs w:val="22"/>
              </w:rPr>
              <w:t xml:space="preserve">Индивидуальная рабочая программа для обучения обучающихся по формированию общей познавательной и учебной мотивации, коррекции недостатков психомоторной сферы: </w:t>
            </w:r>
          </w:p>
          <w:p w:rsidR="005E3630" w:rsidRPr="00E12782" w:rsidRDefault="005E3630" w:rsidP="00F5413C">
            <w:pPr>
              <w:jc w:val="both"/>
              <w:rPr>
                <w:sz w:val="22"/>
                <w:szCs w:val="22"/>
              </w:rPr>
            </w:pPr>
            <w:r w:rsidRPr="00E12782">
              <w:rPr>
                <w:sz w:val="22"/>
                <w:szCs w:val="22"/>
              </w:rPr>
              <w:t>М. Я., Р.З., Г.Д., Ф. А., О. Д.</w:t>
            </w:r>
          </w:p>
        </w:tc>
        <w:tc>
          <w:tcPr>
            <w:tcW w:w="2268" w:type="dxa"/>
          </w:tcPr>
          <w:p w:rsidR="005E3630" w:rsidRPr="00E12782" w:rsidRDefault="005E3630" w:rsidP="00F5413C">
            <w:pPr>
              <w:jc w:val="both"/>
              <w:rPr>
                <w:sz w:val="22"/>
                <w:szCs w:val="22"/>
              </w:rPr>
            </w:pPr>
            <w:r w:rsidRPr="00E12782">
              <w:rPr>
                <w:sz w:val="22"/>
                <w:szCs w:val="22"/>
              </w:rPr>
              <w:t>Ефремова А.А.</w:t>
            </w:r>
          </w:p>
        </w:tc>
        <w:tc>
          <w:tcPr>
            <w:tcW w:w="1985" w:type="dxa"/>
          </w:tcPr>
          <w:p w:rsidR="005E3630" w:rsidRPr="00E12782" w:rsidRDefault="005E3630" w:rsidP="00F5413C">
            <w:pPr>
              <w:jc w:val="both"/>
              <w:rPr>
                <w:sz w:val="22"/>
                <w:szCs w:val="22"/>
              </w:rPr>
            </w:pPr>
            <w:r w:rsidRPr="00E12782">
              <w:rPr>
                <w:sz w:val="22"/>
                <w:szCs w:val="22"/>
              </w:rPr>
              <w:t>Индивидуальная</w:t>
            </w:r>
          </w:p>
        </w:tc>
        <w:tc>
          <w:tcPr>
            <w:tcW w:w="1559" w:type="dxa"/>
          </w:tcPr>
          <w:p w:rsidR="005E3630" w:rsidRPr="00E12782" w:rsidRDefault="005E3630" w:rsidP="00F5413C">
            <w:pPr>
              <w:jc w:val="both"/>
              <w:rPr>
                <w:sz w:val="22"/>
                <w:szCs w:val="22"/>
              </w:rPr>
            </w:pPr>
            <w:r w:rsidRPr="00E12782">
              <w:rPr>
                <w:sz w:val="22"/>
                <w:szCs w:val="22"/>
              </w:rPr>
              <w:t>В течение</w:t>
            </w:r>
          </w:p>
          <w:p w:rsidR="005E3630" w:rsidRPr="00E12782" w:rsidRDefault="005E3630" w:rsidP="00F5413C">
            <w:pPr>
              <w:jc w:val="both"/>
              <w:rPr>
                <w:sz w:val="22"/>
                <w:szCs w:val="22"/>
              </w:rPr>
            </w:pPr>
            <w:r w:rsidRPr="00E12782">
              <w:rPr>
                <w:sz w:val="22"/>
                <w:szCs w:val="22"/>
              </w:rPr>
              <w:t>года</w:t>
            </w:r>
          </w:p>
        </w:tc>
      </w:tr>
      <w:tr w:rsidR="005E3630" w:rsidRPr="00E12782" w:rsidTr="0000056B">
        <w:tc>
          <w:tcPr>
            <w:tcW w:w="710" w:type="dxa"/>
          </w:tcPr>
          <w:p w:rsidR="005E3630" w:rsidRPr="00E12782" w:rsidRDefault="005E3630" w:rsidP="00F5413C">
            <w:pPr>
              <w:jc w:val="both"/>
              <w:rPr>
                <w:sz w:val="22"/>
                <w:szCs w:val="22"/>
              </w:rPr>
            </w:pPr>
            <w:r w:rsidRPr="00E12782">
              <w:rPr>
                <w:sz w:val="22"/>
                <w:szCs w:val="22"/>
              </w:rPr>
              <w:t>16</w:t>
            </w:r>
          </w:p>
        </w:tc>
        <w:tc>
          <w:tcPr>
            <w:tcW w:w="8221" w:type="dxa"/>
          </w:tcPr>
          <w:p w:rsidR="005E3630" w:rsidRPr="00E12782" w:rsidRDefault="005E3630" w:rsidP="00F5413C">
            <w:pPr>
              <w:jc w:val="both"/>
              <w:rPr>
                <w:sz w:val="22"/>
                <w:szCs w:val="22"/>
              </w:rPr>
            </w:pPr>
            <w:r w:rsidRPr="00E12782">
              <w:rPr>
                <w:sz w:val="22"/>
                <w:szCs w:val="22"/>
              </w:rPr>
              <w:t>Индивидуальная рабочая программа для обучения обучающихся по коррекции недостатков психомоторной сферы, повышению (стабилизации) самооценки.  (А. Р., А.Р., А.Д., М.А., К.Н., К.Л., Г. Д., Ш.М.</w:t>
            </w:r>
          </w:p>
        </w:tc>
        <w:tc>
          <w:tcPr>
            <w:tcW w:w="2268" w:type="dxa"/>
          </w:tcPr>
          <w:p w:rsidR="005E3630" w:rsidRPr="00E12782" w:rsidRDefault="005E3630" w:rsidP="00F5413C">
            <w:pPr>
              <w:jc w:val="both"/>
              <w:rPr>
                <w:sz w:val="22"/>
                <w:szCs w:val="22"/>
              </w:rPr>
            </w:pPr>
            <w:r w:rsidRPr="00E12782">
              <w:rPr>
                <w:sz w:val="22"/>
                <w:szCs w:val="22"/>
              </w:rPr>
              <w:t>Ефремова А.А.</w:t>
            </w:r>
          </w:p>
        </w:tc>
        <w:tc>
          <w:tcPr>
            <w:tcW w:w="1985" w:type="dxa"/>
          </w:tcPr>
          <w:p w:rsidR="005E3630" w:rsidRPr="00E12782" w:rsidRDefault="005E3630" w:rsidP="00F5413C">
            <w:pPr>
              <w:jc w:val="both"/>
              <w:rPr>
                <w:sz w:val="22"/>
                <w:szCs w:val="22"/>
              </w:rPr>
            </w:pPr>
            <w:r w:rsidRPr="00E12782">
              <w:rPr>
                <w:sz w:val="22"/>
                <w:szCs w:val="22"/>
              </w:rPr>
              <w:t>Индивидуальная</w:t>
            </w:r>
          </w:p>
        </w:tc>
        <w:tc>
          <w:tcPr>
            <w:tcW w:w="1559" w:type="dxa"/>
          </w:tcPr>
          <w:p w:rsidR="005E3630" w:rsidRPr="00E12782" w:rsidRDefault="005E3630" w:rsidP="00F5413C">
            <w:pPr>
              <w:jc w:val="both"/>
              <w:rPr>
                <w:sz w:val="22"/>
                <w:szCs w:val="22"/>
              </w:rPr>
            </w:pPr>
            <w:r w:rsidRPr="00E12782">
              <w:rPr>
                <w:sz w:val="22"/>
                <w:szCs w:val="22"/>
              </w:rPr>
              <w:t>В течение</w:t>
            </w:r>
          </w:p>
          <w:p w:rsidR="005E3630" w:rsidRPr="00E12782" w:rsidRDefault="005E3630" w:rsidP="00F5413C">
            <w:pPr>
              <w:jc w:val="both"/>
              <w:rPr>
                <w:sz w:val="22"/>
                <w:szCs w:val="22"/>
              </w:rPr>
            </w:pPr>
            <w:r w:rsidRPr="00E12782">
              <w:rPr>
                <w:sz w:val="22"/>
                <w:szCs w:val="22"/>
              </w:rPr>
              <w:t>года</w:t>
            </w:r>
          </w:p>
        </w:tc>
      </w:tr>
    </w:tbl>
    <w:p w:rsidR="005E3630" w:rsidRPr="00E12782" w:rsidRDefault="005E3630" w:rsidP="005E3630">
      <w:pPr>
        <w:jc w:val="both"/>
        <w:rPr>
          <w:sz w:val="22"/>
          <w:szCs w:val="22"/>
        </w:rPr>
      </w:pPr>
    </w:p>
    <w:p w:rsidR="005E3630" w:rsidRPr="00E12782" w:rsidRDefault="005E3630" w:rsidP="005E3630">
      <w:pPr>
        <w:jc w:val="both"/>
        <w:rPr>
          <w:b/>
          <w:i/>
          <w:sz w:val="22"/>
          <w:szCs w:val="22"/>
        </w:rPr>
      </w:pPr>
      <w:r w:rsidRPr="00E12782">
        <w:rPr>
          <w:b/>
          <w:i/>
          <w:sz w:val="22"/>
          <w:szCs w:val="22"/>
        </w:rPr>
        <w:t>Консультативная деятельность.</w:t>
      </w:r>
    </w:p>
    <w:p w:rsidR="005E3630" w:rsidRPr="00E12782" w:rsidRDefault="005E3630" w:rsidP="005E3630">
      <w:pPr>
        <w:jc w:val="both"/>
        <w:rPr>
          <w:sz w:val="22"/>
          <w:szCs w:val="22"/>
        </w:rPr>
      </w:pPr>
      <w:r w:rsidRPr="00E12782">
        <w:rPr>
          <w:sz w:val="22"/>
          <w:szCs w:val="22"/>
        </w:rPr>
        <w:t>В течение учебного года педагогами-психологами проводились следующие консультациями:</w:t>
      </w:r>
    </w:p>
    <w:p w:rsidR="005E3630" w:rsidRPr="00E12782" w:rsidRDefault="005E3630" w:rsidP="005E3630">
      <w:pPr>
        <w:jc w:val="both"/>
        <w:rPr>
          <w:sz w:val="22"/>
          <w:szCs w:val="22"/>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10"/>
        <w:gridCol w:w="7654"/>
        <w:gridCol w:w="6379"/>
      </w:tblGrid>
      <w:tr w:rsidR="005E3630" w:rsidRPr="00E12782" w:rsidTr="0000056B">
        <w:tc>
          <w:tcPr>
            <w:tcW w:w="710" w:type="dxa"/>
          </w:tcPr>
          <w:p w:rsidR="005E3630" w:rsidRPr="00E12782" w:rsidRDefault="005E3630" w:rsidP="00F5413C">
            <w:pPr>
              <w:jc w:val="both"/>
              <w:rPr>
                <w:sz w:val="22"/>
                <w:szCs w:val="22"/>
              </w:rPr>
            </w:pPr>
            <w:r w:rsidRPr="00E12782">
              <w:rPr>
                <w:sz w:val="22"/>
                <w:szCs w:val="22"/>
              </w:rPr>
              <w:t>№ п/п</w:t>
            </w:r>
          </w:p>
        </w:tc>
        <w:tc>
          <w:tcPr>
            <w:tcW w:w="7654" w:type="dxa"/>
          </w:tcPr>
          <w:p w:rsidR="005E3630" w:rsidRPr="00E12782" w:rsidRDefault="005E3630" w:rsidP="00F5413C">
            <w:pPr>
              <w:jc w:val="both"/>
              <w:rPr>
                <w:sz w:val="22"/>
                <w:szCs w:val="22"/>
              </w:rPr>
            </w:pPr>
            <w:r w:rsidRPr="00E12782">
              <w:rPr>
                <w:sz w:val="22"/>
                <w:szCs w:val="22"/>
              </w:rPr>
              <w:t>Тема консультации</w:t>
            </w:r>
          </w:p>
        </w:tc>
        <w:tc>
          <w:tcPr>
            <w:tcW w:w="6379" w:type="dxa"/>
          </w:tcPr>
          <w:p w:rsidR="005E3630" w:rsidRPr="00E12782" w:rsidRDefault="005E3630" w:rsidP="00F5413C">
            <w:pPr>
              <w:jc w:val="both"/>
              <w:rPr>
                <w:sz w:val="22"/>
                <w:szCs w:val="22"/>
              </w:rPr>
            </w:pPr>
            <w:r w:rsidRPr="00E12782">
              <w:rPr>
                <w:sz w:val="22"/>
                <w:szCs w:val="22"/>
              </w:rPr>
              <w:t>Адресат</w:t>
            </w:r>
          </w:p>
        </w:tc>
      </w:tr>
      <w:tr w:rsidR="005E3630" w:rsidRPr="00E12782" w:rsidTr="0000056B">
        <w:tc>
          <w:tcPr>
            <w:tcW w:w="710" w:type="dxa"/>
          </w:tcPr>
          <w:p w:rsidR="005E3630" w:rsidRPr="00E12782" w:rsidRDefault="005E3630" w:rsidP="00F5413C">
            <w:pPr>
              <w:jc w:val="both"/>
              <w:rPr>
                <w:sz w:val="22"/>
                <w:szCs w:val="22"/>
              </w:rPr>
            </w:pPr>
            <w:r w:rsidRPr="00E12782">
              <w:rPr>
                <w:sz w:val="22"/>
                <w:szCs w:val="22"/>
              </w:rPr>
              <w:t>1</w:t>
            </w:r>
          </w:p>
        </w:tc>
        <w:tc>
          <w:tcPr>
            <w:tcW w:w="7654" w:type="dxa"/>
          </w:tcPr>
          <w:p w:rsidR="005E3630" w:rsidRPr="00E12782" w:rsidRDefault="005E3630" w:rsidP="00F5413C">
            <w:pPr>
              <w:jc w:val="both"/>
              <w:rPr>
                <w:sz w:val="22"/>
                <w:szCs w:val="22"/>
              </w:rPr>
            </w:pPr>
            <w:r w:rsidRPr="00E12782">
              <w:rPr>
                <w:sz w:val="22"/>
                <w:szCs w:val="22"/>
              </w:rPr>
              <w:t>Мотивация в учебной деятельности, отсутствие мотивации школьника</w:t>
            </w:r>
          </w:p>
        </w:tc>
        <w:tc>
          <w:tcPr>
            <w:tcW w:w="6379" w:type="dxa"/>
          </w:tcPr>
          <w:p w:rsidR="005E3630" w:rsidRPr="00E12782" w:rsidRDefault="005E3630" w:rsidP="00F5413C">
            <w:pPr>
              <w:jc w:val="both"/>
              <w:rPr>
                <w:sz w:val="22"/>
                <w:szCs w:val="22"/>
              </w:rPr>
            </w:pPr>
            <w:r w:rsidRPr="00E12782">
              <w:rPr>
                <w:sz w:val="22"/>
                <w:szCs w:val="22"/>
              </w:rPr>
              <w:t>Педагогический коллектив, родители</w:t>
            </w:r>
          </w:p>
        </w:tc>
      </w:tr>
      <w:tr w:rsidR="005E3630" w:rsidRPr="00E12782" w:rsidTr="0000056B">
        <w:tc>
          <w:tcPr>
            <w:tcW w:w="710" w:type="dxa"/>
          </w:tcPr>
          <w:p w:rsidR="005E3630" w:rsidRPr="00E12782" w:rsidRDefault="005E3630" w:rsidP="00F5413C">
            <w:pPr>
              <w:jc w:val="both"/>
              <w:rPr>
                <w:sz w:val="22"/>
                <w:szCs w:val="22"/>
              </w:rPr>
            </w:pPr>
            <w:r w:rsidRPr="00E12782">
              <w:rPr>
                <w:sz w:val="22"/>
                <w:szCs w:val="22"/>
              </w:rPr>
              <w:t>2</w:t>
            </w:r>
          </w:p>
        </w:tc>
        <w:tc>
          <w:tcPr>
            <w:tcW w:w="7654" w:type="dxa"/>
          </w:tcPr>
          <w:p w:rsidR="005E3630" w:rsidRPr="00E12782" w:rsidRDefault="005E3630" w:rsidP="00F5413C">
            <w:pPr>
              <w:jc w:val="both"/>
              <w:rPr>
                <w:sz w:val="22"/>
                <w:szCs w:val="22"/>
              </w:rPr>
            </w:pPr>
            <w:r w:rsidRPr="00E12782">
              <w:rPr>
                <w:sz w:val="22"/>
                <w:szCs w:val="22"/>
              </w:rPr>
              <w:t xml:space="preserve">Режим дня обучающегося </w:t>
            </w:r>
          </w:p>
        </w:tc>
        <w:tc>
          <w:tcPr>
            <w:tcW w:w="6379" w:type="dxa"/>
          </w:tcPr>
          <w:p w:rsidR="005E3630" w:rsidRPr="00E12782" w:rsidRDefault="005E3630" w:rsidP="00F5413C">
            <w:pPr>
              <w:jc w:val="both"/>
              <w:rPr>
                <w:sz w:val="22"/>
                <w:szCs w:val="22"/>
              </w:rPr>
            </w:pPr>
            <w:r w:rsidRPr="00E12782">
              <w:rPr>
                <w:sz w:val="22"/>
                <w:szCs w:val="22"/>
              </w:rPr>
              <w:t>Педагогический коллектив, родители, ученики</w:t>
            </w:r>
          </w:p>
        </w:tc>
      </w:tr>
      <w:tr w:rsidR="005E3630" w:rsidRPr="00E12782" w:rsidTr="0000056B">
        <w:tc>
          <w:tcPr>
            <w:tcW w:w="710" w:type="dxa"/>
          </w:tcPr>
          <w:p w:rsidR="005E3630" w:rsidRPr="00E12782" w:rsidRDefault="005E3630" w:rsidP="00F5413C">
            <w:pPr>
              <w:jc w:val="both"/>
              <w:rPr>
                <w:sz w:val="22"/>
                <w:szCs w:val="22"/>
              </w:rPr>
            </w:pPr>
            <w:r w:rsidRPr="00E12782">
              <w:rPr>
                <w:sz w:val="22"/>
                <w:szCs w:val="22"/>
              </w:rPr>
              <w:t>3</w:t>
            </w:r>
          </w:p>
        </w:tc>
        <w:tc>
          <w:tcPr>
            <w:tcW w:w="7654" w:type="dxa"/>
          </w:tcPr>
          <w:p w:rsidR="005E3630" w:rsidRPr="00E12782" w:rsidRDefault="005E3630" w:rsidP="00F5413C">
            <w:pPr>
              <w:jc w:val="both"/>
              <w:rPr>
                <w:sz w:val="22"/>
                <w:szCs w:val="22"/>
              </w:rPr>
            </w:pPr>
            <w:r w:rsidRPr="00E12782">
              <w:rPr>
                <w:sz w:val="22"/>
                <w:szCs w:val="22"/>
              </w:rPr>
              <w:t>Снятие тревоги, напряжения</w:t>
            </w:r>
          </w:p>
        </w:tc>
        <w:tc>
          <w:tcPr>
            <w:tcW w:w="6379" w:type="dxa"/>
          </w:tcPr>
          <w:p w:rsidR="005E3630" w:rsidRPr="00E12782" w:rsidRDefault="005E3630" w:rsidP="00F5413C">
            <w:pPr>
              <w:jc w:val="both"/>
              <w:rPr>
                <w:sz w:val="22"/>
                <w:szCs w:val="22"/>
              </w:rPr>
            </w:pPr>
            <w:r w:rsidRPr="00E12782">
              <w:rPr>
                <w:sz w:val="22"/>
                <w:szCs w:val="22"/>
              </w:rPr>
              <w:t>Обучающийся</w:t>
            </w:r>
          </w:p>
        </w:tc>
      </w:tr>
      <w:tr w:rsidR="005E3630" w:rsidRPr="00E12782" w:rsidTr="0000056B">
        <w:tc>
          <w:tcPr>
            <w:tcW w:w="710" w:type="dxa"/>
          </w:tcPr>
          <w:p w:rsidR="005E3630" w:rsidRPr="00E12782" w:rsidRDefault="005E3630" w:rsidP="00F5413C">
            <w:pPr>
              <w:jc w:val="both"/>
              <w:rPr>
                <w:sz w:val="22"/>
                <w:szCs w:val="22"/>
              </w:rPr>
            </w:pPr>
            <w:r w:rsidRPr="00E12782">
              <w:rPr>
                <w:sz w:val="22"/>
                <w:szCs w:val="22"/>
              </w:rPr>
              <w:t>4</w:t>
            </w:r>
          </w:p>
        </w:tc>
        <w:tc>
          <w:tcPr>
            <w:tcW w:w="7654" w:type="dxa"/>
          </w:tcPr>
          <w:p w:rsidR="005E3630" w:rsidRPr="00E12782" w:rsidRDefault="005E3630" w:rsidP="00F5413C">
            <w:pPr>
              <w:jc w:val="both"/>
              <w:rPr>
                <w:sz w:val="22"/>
                <w:szCs w:val="22"/>
              </w:rPr>
            </w:pPr>
            <w:r w:rsidRPr="00E12782">
              <w:rPr>
                <w:sz w:val="22"/>
                <w:szCs w:val="22"/>
              </w:rPr>
              <w:t>Агрессия и умение управлять ею</w:t>
            </w:r>
          </w:p>
        </w:tc>
        <w:tc>
          <w:tcPr>
            <w:tcW w:w="6379" w:type="dxa"/>
          </w:tcPr>
          <w:p w:rsidR="005E3630" w:rsidRPr="00E12782" w:rsidRDefault="005E3630" w:rsidP="00F5413C">
            <w:pPr>
              <w:jc w:val="both"/>
              <w:rPr>
                <w:sz w:val="22"/>
                <w:szCs w:val="22"/>
              </w:rPr>
            </w:pPr>
            <w:r w:rsidRPr="00E12782">
              <w:rPr>
                <w:sz w:val="22"/>
                <w:szCs w:val="22"/>
              </w:rPr>
              <w:t>Обучающийся</w:t>
            </w:r>
          </w:p>
        </w:tc>
      </w:tr>
      <w:tr w:rsidR="005E3630" w:rsidRPr="00E12782" w:rsidTr="0000056B">
        <w:tc>
          <w:tcPr>
            <w:tcW w:w="710" w:type="dxa"/>
          </w:tcPr>
          <w:p w:rsidR="005E3630" w:rsidRPr="00E12782" w:rsidRDefault="005E3630" w:rsidP="00F5413C">
            <w:pPr>
              <w:jc w:val="both"/>
              <w:rPr>
                <w:sz w:val="22"/>
                <w:szCs w:val="22"/>
              </w:rPr>
            </w:pPr>
            <w:r w:rsidRPr="00E12782">
              <w:rPr>
                <w:sz w:val="22"/>
                <w:szCs w:val="22"/>
              </w:rPr>
              <w:t>5</w:t>
            </w:r>
          </w:p>
        </w:tc>
        <w:tc>
          <w:tcPr>
            <w:tcW w:w="7654" w:type="dxa"/>
          </w:tcPr>
          <w:p w:rsidR="005E3630" w:rsidRPr="00E12782" w:rsidRDefault="005E3630" w:rsidP="00F5413C">
            <w:pPr>
              <w:jc w:val="both"/>
              <w:rPr>
                <w:sz w:val="22"/>
                <w:szCs w:val="22"/>
              </w:rPr>
            </w:pPr>
            <w:r w:rsidRPr="00E12782">
              <w:rPr>
                <w:sz w:val="22"/>
                <w:szCs w:val="22"/>
              </w:rPr>
              <w:t xml:space="preserve">Отношения с учителем и одноклассниками, с противоположным полом. </w:t>
            </w:r>
          </w:p>
        </w:tc>
        <w:tc>
          <w:tcPr>
            <w:tcW w:w="6379" w:type="dxa"/>
          </w:tcPr>
          <w:p w:rsidR="005E3630" w:rsidRPr="00E12782" w:rsidRDefault="005E3630" w:rsidP="00F5413C">
            <w:pPr>
              <w:jc w:val="both"/>
              <w:rPr>
                <w:sz w:val="22"/>
                <w:szCs w:val="22"/>
              </w:rPr>
            </w:pPr>
            <w:r w:rsidRPr="00E12782">
              <w:rPr>
                <w:sz w:val="22"/>
                <w:szCs w:val="22"/>
              </w:rPr>
              <w:t>Обучающийся</w:t>
            </w:r>
          </w:p>
        </w:tc>
      </w:tr>
      <w:tr w:rsidR="005E3630" w:rsidRPr="00E12782" w:rsidTr="0000056B">
        <w:tc>
          <w:tcPr>
            <w:tcW w:w="710" w:type="dxa"/>
          </w:tcPr>
          <w:p w:rsidR="005E3630" w:rsidRPr="00E12782" w:rsidRDefault="005E3630" w:rsidP="00F5413C">
            <w:pPr>
              <w:jc w:val="both"/>
              <w:rPr>
                <w:sz w:val="22"/>
                <w:szCs w:val="22"/>
              </w:rPr>
            </w:pPr>
            <w:r w:rsidRPr="00E12782">
              <w:rPr>
                <w:sz w:val="22"/>
                <w:szCs w:val="22"/>
              </w:rPr>
              <w:t>6</w:t>
            </w:r>
          </w:p>
        </w:tc>
        <w:tc>
          <w:tcPr>
            <w:tcW w:w="7654" w:type="dxa"/>
          </w:tcPr>
          <w:p w:rsidR="005E3630" w:rsidRPr="00E12782" w:rsidRDefault="005E3630" w:rsidP="00F5413C">
            <w:pPr>
              <w:jc w:val="both"/>
              <w:rPr>
                <w:sz w:val="22"/>
                <w:szCs w:val="22"/>
              </w:rPr>
            </w:pPr>
            <w:r w:rsidRPr="00E12782">
              <w:rPr>
                <w:sz w:val="22"/>
                <w:szCs w:val="22"/>
              </w:rPr>
              <w:t>Буллинг</w:t>
            </w:r>
          </w:p>
        </w:tc>
        <w:tc>
          <w:tcPr>
            <w:tcW w:w="6379" w:type="dxa"/>
          </w:tcPr>
          <w:p w:rsidR="005E3630" w:rsidRPr="00E12782" w:rsidRDefault="005E3630" w:rsidP="00F5413C">
            <w:pPr>
              <w:jc w:val="both"/>
              <w:rPr>
                <w:sz w:val="22"/>
                <w:szCs w:val="22"/>
              </w:rPr>
            </w:pPr>
            <w:r w:rsidRPr="00E12782">
              <w:rPr>
                <w:sz w:val="22"/>
                <w:szCs w:val="22"/>
              </w:rPr>
              <w:t>Обучающийся, педагоги по (запросу)</w:t>
            </w:r>
          </w:p>
        </w:tc>
      </w:tr>
      <w:tr w:rsidR="005E3630" w:rsidRPr="00E12782" w:rsidTr="0000056B">
        <w:tc>
          <w:tcPr>
            <w:tcW w:w="710" w:type="dxa"/>
          </w:tcPr>
          <w:p w:rsidR="005E3630" w:rsidRPr="00E12782" w:rsidRDefault="005E3630" w:rsidP="00F5413C">
            <w:pPr>
              <w:jc w:val="both"/>
              <w:rPr>
                <w:sz w:val="22"/>
                <w:szCs w:val="22"/>
              </w:rPr>
            </w:pPr>
            <w:r w:rsidRPr="00E12782">
              <w:rPr>
                <w:sz w:val="22"/>
                <w:szCs w:val="22"/>
              </w:rPr>
              <w:t>7</w:t>
            </w:r>
          </w:p>
        </w:tc>
        <w:tc>
          <w:tcPr>
            <w:tcW w:w="7654" w:type="dxa"/>
          </w:tcPr>
          <w:p w:rsidR="005E3630" w:rsidRPr="00E12782" w:rsidRDefault="005E3630" w:rsidP="00F5413C">
            <w:pPr>
              <w:jc w:val="both"/>
              <w:rPr>
                <w:sz w:val="22"/>
                <w:szCs w:val="22"/>
              </w:rPr>
            </w:pPr>
            <w:r w:rsidRPr="00E12782">
              <w:rPr>
                <w:sz w:val="22"/>
                <w:szCs w:val="22"/>
              </w:rPr>
              <w:t>Коррекция семейного воспитания</w:t>
            </w:r>
          </w:p>
        </w:tc>
        <w:tc>
          <w:tcPr>
            <w:tcW w:w="6379" w:type="dxa"/>
          </w:tcPr>
          <w:p w:rsidR="005E3630" w:rsidRPr="00E12782" w:rsidRDefault="005E3630" w:rsidP="00F5413C">
            <w:pPr>
              <w:jc w:val="both"/>
              <w:rPr>
                <w:sz w:val="22"/>
                <w:szCs w:val="22"/>
              </w:rPr>
            </w:pPr>
            <w:r w:rsidRPr="00E12782">
              <w:rPr>
                <w:sz w:val="22"/>
                <w:szCs w:val="22"/>
              </w:rPr>
              <w:t>Родители (по запросу)</w:t>
            </w:r>
          </w:p>
        </w:tc>
      </w:tr>
      <w:tr w:rsidR="005E3630" w:rsidRPr="00E12782" w:rsidTr="0000056B">
        <w:tc>
          <w:tcPr>
            <w:tcW w:w="710" w:type="dxa"/>
          </w:tcPr>
          <w:p w:rsidR="005E3630" w:rsidRPr="00E12782" w:rsidRDefault="005E3630" w:rsidP="00F5413C">
            <w:pPr>
              <w:jc w:val="both"/>
              <w:rPr>
                <w:sz w:val="22"/>
                <w:szCs w:val="22"/>
              </w:rPr>
            </w:pPr>
            <w:r w:rsidRPr="00E12782">
              <w:rPr>
                <w:sz w:val="22"/>
                <w:szCs w:val="22"/>
              </w:rPr>
              <w:t>8</w:t>
            </w:r>
          </w:p>
        </w:tc>
        <w:tc>
          <w:tcPr>
            <w:tcW w:w="7654" w:type="dxa"/>
          </w:tcPr>
          <w:p w:rsidR="005E3630" w:rsidRPr="00E12782" w:rsidRDefault="005E3630" w:rsidP="00F5413C">
            <w:pPr>
              <w:jc w:val="both"/>
              <w:rPr>
                <w:sz w:val="22"/>
                <w:szCs w:val="22"/>
              </w:rPr>
            </w:pPr>
            <w:r w:rsidRPr="00E12782">
              <w:rPr>
                <w:sz w:val="22"/>
                <w:szCs w:val="22"/>
              </w:rPr>
              <w:t>Половое воспитание</w:t>
            </w:r>
          </w:p>
        </w:tc>
        <w:tc>
          <w:tcPr>
            <w:tcW w:w="6379" w:type="dxa"/>
          </w:tcPr>
          <w:p w:rsidR="005E3630" w:rsidRPr="00E12782" w:rsidRDefault="005E3630" w:rsidP="00F5413C">
            <w:pPr>
              <w:jc w:val="both"/>
              <w:rPr>
                <w:sz w:val="22"/>
                <w:szCs w:val="22"/>
              </w:rPr>
            </w:pPr>
            <w:r w:rsidRPr="00E12782">
              <w:rPr>
                <w:sz w:val="22"/>
                <w:szCs w:val="22"/>
              </w:rPr>
              <w:t xml:space="preserve">Ученики, родители </w:t>
            </w:r>
          </w:p>
        </w:tc>
      </w:tr>
      <w:tr w:rsidR="005E3630" w:rsidRPr="00E12782" w:rsidTr="0000056B">
        <w:tc>
          <w:tcPr>
            <w:tcW w:w="710" w:type="dxa"/>
          </w:tcPr>
          <w:p w:rsidR="005E3630" w:rsidRPr="00E12782" w:rsidRDefault="005E3630" w:rsidP="00F5413C">
            <w:pPr>
              <w:jc w:val="both"/>
              <w:rPr>
                <w:sz w:val="22"/>
                <w:szCs w:val="22"/>
              </w:rPr>
            </w:pPr>
            <w:r w:rsidRPr="00E12782">
              <w:rPr>
                <w:sz w:val="22"/>
                <w:szCs w:val="22"/>
              </w:rPr>
              <w:t>10</w:t>
            </w:r>
          </w:p>
        </w:tc>
        <w:tc>
          <w:tcPr>
            <w:tcW w:w="7654" w:type="dxa"/>
          </w:tcPr>
          <w:p w:rsidR="005E3630" w:rsidRPr="00E12782" w:rsidRDefault="005E3630" w:rsidP="00F5413C">
            <w:pPr>
              <w:jc w:val="both"/>
              <w:rPr>
                <w:sz w:val="22"/>
                <w:szCs w:val="22"/>
              </w:rPr>
            </w:pPr>
            <w:r w:rsidRPr="00E12782">
              <w:rPr>
                <w:sz w:val="22"/>
                <w:szCs w:val="22"/>
              </w:rPr>
              <w:t xml:space="preserve">Девиации </w:t>
            </w:r>
          </w:p>
        </w:tc>
        <w:tc>
          <w:tcPr>
            <w:tcW w:w="6379" w:type="dxa"/>
          </w:tcPr>
          <w:p w:rsidR="005E3630" w:rsidRPr="00E12782" w:rsidRDefault="005E3630" w:rsidP="00F5413C">
            <w:pPr>
              <w:jc w:val="both"/>
              <w:rPr>
                <w:sz w:val="22"/>
                <w:szCs w:val="22"/>
              </w:rPr>
            </w:pPr>
            <w:r w:rsidRPr="00E12782">
              <w:rPr>
                <w:sz w:val="22"/>
                <w:szCs w:val="22"/>
              </w:rPr>
              <w:t>Ученики, родители (точечно)</w:t>
            </w:r>
          </w:p>
        </w:tc>
      </w:tr>
      <w:tr w:rsidR="005E3630" w:rsidRPr="00E12782" w:rsidTr="0000056B">
        <w:tc>
          <w:tcPr>
            <w:tcW w:w="710" w:type="dxa"/>
          </w:tcPr>
          <w:p w:rsidR="005E3630" w:rsidRPr="00E12782" w:rsidRDefault="005E3630" w:rsidP="00F5413C">
            <w:pPr>
              <w:jc w:val="both"/>
              <w:rPr>
                <w:sz w:val="22"/>
                <w:szCs w:val="22"/>
              </w:rPr>
            </w:pPr>
            <w:r w:rsidRPr="00E12782">
              <w:rPr>
                <w:sz w:val="22"/>
                <w:szCs w:val="22"/>
              </w:rPr>
              <w:t>11</w:t>
            </w:r>
          </w:p>
        </w:tc>
        <w:tc>
          <w:tcPr>
            <w:tcW w:w="7654" w:type="dxa"/>
          </w:tcPr>
          <w:p w:rsidR="005E3630" w:rsidRPr="00E12782" w:rsidRDefault="005E3630" w:rsidP="00F5413C">
            <w:pPr>
              <w:jc w:val="both"/>
              <w:rPr>
                <w:sz w:val="22"/>
                <w:szCs w:val="22"/>
              </w:rPr>
            </w:pPr>
            <w:r w:rsidRPr="00E12782">
              <w:rPr>
                <w:sz w:val="22"/>
                <w:szCs w:val="22"/>
              </w:rPr>
              <w:t>Профессиональная ориентация</w:t>
            </w:r>
          </w:p>
        </w:tc>
        <w:tc>
          <w:tcPr>
            <w:tcW w:w="6379" w:type="dxa"/>
          </w:tcPr>
          <w:p w:rsidR="005E3630" w:rsidRPr="00E12782" w:rsidRDefault="005E3630" w:rsidP="00F5413C">
            <w:pPr>
              <w:jc w:val="both"/>
              <w:rPr>
                <w:sz w:val="22"/>
                <w:szCs w:val="22"/>
              </w:rPr>
            </w:pPr>
            <w:r w:rsidRPr="00E12782">
              <w:rPr>
                <w:sz w:val="22"/>
                <w:szCs w:val="22"/>
              </w:rPr>
              <w:t>Ученики, родители</w:t>
            </w:r>
          </w:p>
        </w:tc>
      </w:tr>
      <w:tr w:rsidR="005E3630" w:rsidRPr="00E12782" w:rsidTr="0000056B">
        <w:tc>
          <w:tcPr>
            <w:tcW w:w="710" w:type="dxa"/>
          </w:tcPr>
          <w:p w:rsidR="005E3630" w:rsidRPr="00E12782" w:rsidRDefault="005E3630" w:rsidP="00F5413C">
            <w:pPr>
              <w:jc w:val="both"/>
              <w:rPr>
                <w:sz w:val="22"/>
                <w:szCs w:val="22"/>
              </w:rPr>
            </w:pPr>
            <w:r w:rsidRPr="00E12782">
              <w:rPr>
                <w:sz w:val="22"/>
                <w:szCs w:val="22"/>
              </w:rPr>
              <w:t>12</w:t>
            </w:r>
          </w:p>
        </w:tc>
        <w:tc>
          <w:tcPr>
            <w:tcW w:w="7654" w:type="dxa"/>
          </w:tcPr>
          <w:p w:rsidR="005E3630" w:rsidRPr="00E12782" w:rsidRDefault="005E3630" w:rsidP="00F5413C">
            <w:pPr>
              <w:jc w:val="both"/>
              <w:rPr>
                <w:sz w:val="22"/>
                <w:szCs w:val="22"/>
              </w:rPr>
            </w:pPr>
            <w:r w:rsidRPr="00E12782">
              <w:rPr>
                <w:sz w:val="22"/>
                <w:szCs w:val="22"/>
              </w:rPr>
              <w:t>Подготовка к экзаменам</w:t>
            </w:r>
          </w:p>
        </w:tc>
        <w:tc>
          <w:tcPr>
            <w:tcW w:w="6379" w:type="dxa"/>
          </w:tcPr>
          <w:p w:rsidR="005E3630" w:rsidRPr="00E12782" w:rsidRDefault="005E3630" w:rsidP="00F5413C">
            <w:pPr>
              <w:jc w:val="both"/>
              <w:rPr>
                <w:sz w:val="22"/>
                <w:szCs w:val="22"/>
              </w:rPr>
            </w:pPr>
            <w:r w:rsidRPr="00E12782">
              <w:rPr>
                <w:sz w:val="22"/>
                <w:szCs w:val="22"/>
              </w:rPr>
              <w:t xml:space="preserve">Ученики, родители </w:t>
            </w:r>
          </w:p>
        </w:tc>
      </w:tr>
    </w:tbl>
    <w:p w:rsidR="005E3630" w:rsidRPr="00E12782" w:rsidRDefault="005E3630" w:rsidP="005E3630">
      <w:pPr>
        <w:jc w:val="both"/>
        <w:rPr>
          <w:sz w:val="22"/>
          <w:szCs w:val="22"/>
        </w:rPr>
      </w:pPr>
    </w:p>
    <w:p w:rsidR="005E3630" w:rsidRPr="00E12782" w:rsidRDefault="005E3630" w:rsidP="005E3630">
      <w:pPr>
        <w:jc w:val="both"/>
        <w:rPr>
          <w:b/>
          <w:i/>
          <w:sz w:val="22"/>
          <w:szCs w:val="22"/>
        </w:rPr>
      </w:pPr>
      <w:r w:rsidRPr="00E12782">
        <w:rPr>
          <w:b/>
          <w:i/>
          <w:sz w:val="22"/>
          <w:szCs w:val="22"/>
        </w:rPr>
        <w:t>Профилактическая и просветительская деятельность.</w:t>
      </w:r>
    </w:p>
    <w:p w:rsidR="005E3630" w:rsidRPr="00E12782" w:rsidRDefault="005E3630" w:rsidP="005E3630">
      <w:pPr>
        <w:pStyle w:val="af1"/>
        <w:tabs>
          <w:tab w:val="left" w:pos="7890"/>
        </w:tabs>
        <w:jc w:val="both"/>
        <w:rPr>
          <w:rFonts w:ascii="Times New Roman" w:hAnsi="Times New Roman"/>
          <w:noProof/>
          <w:sz w:val="22"/>
          <w:szCs w:val="22"/>
        </w:rPr>
      </w:pPr>
      <w:r w:rsidRPr="00E12782">
        <w:rPr>
          <w:rFonts w:ascii="Times New Roman" w:hAnsi="Times New Roman"/>
          <w:noProof/>
          <w:sz w:val="22"/>
          <w:szCs w:val="22"/>
        </w:rPr>
        <w:t>В рамках профилактической и просветительской деятельности в 2022-2023 учебном году педагоги-психологи реализовали следующие мероприятия:</w:t>
      </w:r>
    </w:p>
    <w:tbl>
      <w:tblPr>
        <w:tblW w:w="1360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22"/>
        <w:gridCol w:w="2977"/>
        <w:gridCol w:w="4110"/>
      </w:tblGrid>
      <w:tr w:rsidR="005E3630" w:rsidRPr="00E12782" w:rsidTr="0000056B">
        <w:trPr>
          <w:trHeight w:val="405"/>
        </w:trPr>
        <w:tc>
          <w:tcPr>
            <w:tcW w:w="6522" w:type="dxa"/>
            <w:vAlign w:val="center"/>
          </w:tcPr>
          <w:p w:rsidR="005E3630" w:rsidRPr="00E12782" w:rsidRDefault="005E3630" w:rsidP="0000056B">
            <w:pPr>
              <w:pStyle w:val="af1"/>
              <w:jc w:val="both"/>
              <w:rPr>
                <w:rFonts w:ascii="Times New Roman" w:hAnsi="Times New Roman"/>
                <w:noProof/>
                <w:sz w:val="22"/>
                <w:szCs w:val="22"/>
              </w:rPr>
            </w:pPr>
            <w:r w:rsidRPr="00E12782">
              <w:rPr>
                <w:rFonts w:ascii="Times New Roman" w:hAnsi="Times New Roman"/>
                <w:noProof/>
                <w:sz w:val="22"/>
                <w:szCs w:val="22"/>
              </w:rPr>
              <w:lastRenderedPageBreak/>
              <w:t>Наименование мероприятия</w:t>
            </w:r>
          </w:p>
        </w:tc>
        <w:tc>
          <w:tcPr>
            <w:tcW w:w="2977" w:type="dxa"/>
            <w:vAlign w:val="center"/>
          </w:tcPr>
          <w:p w:rsidR="005E3630" w:rsidRPr="00E12782" w:rsidRDefault="005E3630" w:rsidP="0000056B">
            <w:pPr>
              <w:pStyle w:val="af1"/>
              <w:jc w:val="both"/>
              <w:rPr>
                <w:rFonts w:ascii="Times New Roman" w:hAnsi="Times New Roman"/>
                <w:noProof/>
                <w:sz w:val="22"/>
                <w:szCs w:val="22"/>
              </w:rPr>
            </w:pPr>
            <w:r w:rsidRPr="00E12782">
              <w:rPr>
                <w:rFonts w:ascii="Times New Roman" w:hAnsi="Times New Roman"/>
                <w:noProof/>
                <w:sz w:val="22"/>
                <w:szCs w:val="22"/>
              </w:rPr>
              <w:t>Целевая аудитория</w:t>
            </w:r>
          </w:p>
        </w:tc>
        <w:tc>
          <w:tcPr>
            <w:tcW w:w="4110" w:type="dxa"/>
            <w:vAlign w:val="center"/>
          </w:tcPr>
          <w:p w:rsidR="005E3630" w:rsidRPr="00E12782" w:rsidRDefault="005E3630" w:rsidP="0000056B">
            <w:pPr>
              <w:pStyle w:val="af1"/>
              <w:jc w:val="both"/>
              <w:rPr>
                <w:rFonts w:ascii="Times New Roman" w:hAnsi="Times New Roman"/>
                <w:noProof/>
                <w:sz w:val="22"/>
                <w:szCs w:val="22"/>
              </w:rPr>
            </w:pPr>
          </w:p>
          <w:p w:rsidR="005E3630" w:rsidRPr="00E12782" w:rsidRDefault="005E3630" w:rsidP="0000056B">
            <w:pPr>
              <w:pStyle w:val="af1"/>
              <w:jc w:val="both"/>
              <w:rPr>
                <w:rFonts w:ascii="Times New Roman" w:hAnsi="Times New Roman"/>
                <w:noProof/>
                <w:sz w:val="22"/>
                <w:szCs w:val="22"/>
              </w:rPr>
            </w:pPr>
            <w:r w:rsidRPr="00E12782">
              <w:rPr>
                <w:rFonts w:ascii="Times New Roman" w:hAnsi="Times New Roman"/>
                <w:noProof/>
                <w:sz w:val="22"/>
                <w:szCs w:val="22"/>
              </w:rPr>
              <w:t xml:space="preserve">Организатор </w:t>
            </w:r>
          </w:p>
          <w:p w:rsidR="005E3630" w:rsidRPr="00E12782" w:rsidRDefault="005E3630" w:rsidP="0000056B">
            <w:pPr>
              <w:pStyle w:val="af1"/>
              <w:jc w:val="both"/>
              <w:rPr>
                <w:rFonts w:ascii="Times New Roman" w:hAnsi="Times New Roman"/>
                <w:noProof/>
                <w:sz w:val="22"/>
                <w:szCs w:val="22"/>
              </w:rPr>
            </w:pPr>
          </w:p>
        </w:tc>
      </w:tr>
      <w:tr w:rsidR="005E3630" w:rsidRPr="00E12782" w:rsidTr="0000056B">
        <w:trPr>
          <w:trHeight w:val="415"/>
        </w:trPr>
        <w:tc>
          <w:tcPr>
            <w:tcW w:w="6522" w:type="dxa"/>
            <w:tcBorders>
              <w:bottom w:val="single" w:sz="4" w:space="0" w:color="auto"/>
            </w:tcBorders>
          </w:tcPr>
          <w:p w:rsidR="005E3630" w:rsidRPr="00E12782" w:rsidRDefault="005E3630" w:rsidP="0000056B">
            <w:pPr>
              <w:pStyle w:val="af1"/>
              <w:jc w:val="both"/>
              <w:rPr>
                <w:rFonts w:ascii="Times New Roman" w:hAnsi="Times New Roman"/>
                <w:noProof/>
                <w:sz w:val="22"/>
                <w:szCs w:val="22"/>
              </w:rPr>
            </w:pPr>
            <w:r w:rsidRPr="00E12782">
              <w:rPr>
                <w:rFonts w:ascii="Times New Roman" w:hAnsi="Times New Roman"/>
                <w:noProof/>
                <w:sz w:val="22"/>
                <w:szCs w:val="22"/>
              </w:rPr>
              <w:t>Сентябрь 2022</w:t>
            </w:r>
          </w:p>
          <w:p w:rsidR="005E3630" w:rsidRPr="00E12782" w:rsidRDefault="005E3630" w:rsidP="0000056B">
            <w:pPr>
              <w:pStyle w:val="af1"/>
              <w:jc w:val="both"/>
              <w:rPr>
                <w:rFonts w:ascii="Times New Roman" w:hAnsi="Times New Roman"/>
                <w:noProof/>
                <w:sz w:val="22"/>
                <w:szCs w:val="22"/>
              </w:rPr>
            </w:pPr>
            <w:r w:rsidRPr="00E12782">
              <w:rPr>
                <w:rFonts w:ascii="Times New Roman" w:hAnsi="Times New Roman"/>
                <w:noProof/>
                <w:sz w:val="22"/>
                <w:szCs w:val="22"/>
              </w:rPr>
              <w:t>Оформление стенда «Для родителей и детей»</w:t>
            </w:r>
          </w:p>
        </w:tc>
        <w:tc>
          <w:tcPr>
            <w:tcW w:w="2977" w:type="dxa"/>
            <w:tcBorders>
              <w:bottom w:val="single" w:sz="4" w:space="0" w:color="auto"/>
            </w:tcBorders>
          </w:tcPr>
          <w:p w:rsidR="005E3630" w:rsidRPr="00E12782" w:rsidRDefault="005E3630" w:rsidP="0000056B">
            <w:pPr>
              <w:pStyle w:val="af1"/>
              <w:jc w:val="both"/>
              <w:rPr>
                <w:rFonts w:ascii="Times New Roman" w:hAnsi="Times New Roman"/>
                <w:noProof/>
                <w:sz w:val="22"/>
                <w:szCs w:val="22"/>
              </w:rPr>
            </w:pPr>
            <w:r w:rsidRPr="00E12782">
              <w:rPr>
                <w:rFonts w:ascii="Times New Roman" w:hAnsi="Times New Roman"/>
                <w:noProof/>
                <w:sz w:val="22"/>
                <w:szCs w:val="22"/>
              </w:rPr>
              <w:t>Родители</w:t>
            </w:r>
          </w:p>
          <w:p w:rsidR="005E3630" w:rsidRPr="00E12782" w:rsidRDefault="005E3630" w:rsidP="0000056B">
            <w:pPr>
              <w:pStyle w:val="af1"/>
              <w:jc w:val="both"/>
              <w:rPr>
                <w:rFonts w:ascii="Times New Roman" w:hAnsi="Times New Roman"/>
                <w:noProof/>
                <w:sz w:val="22"/>
                <w:szCs w:val="22"/>
              </w:rPr>
            </w:pPr>
            <w:r w:rsidRPr="00E12782">
              <w:rPr>
                <w:rFonts w:ascii="Times New Roman" w:hAnsi="Times New Roman"/>
                <w:noProof/>
                <w:sz w:val="22"/>
                <w:szCs w:val="22"/>
              </w:rPr>
              <w:t xml:space="preserve">обучающиеся </w:t>
            </w:r>
          </w:p>
        </w:tc>
        <w:tc>
          <w:tcPr>
            <w:tcW w:w="4110" w:type="dxa"/>
            <w:tcBorders>
              <w:bottom w:val="single" w:sz="4" w:space="0" w:color="auto"/>
            </w:tcBorders>
          </w:tcPr>
          <w:p w:rsidR="005E3630" w:rsidRPr="00E12782" w:rsidRDefault="005E3630" w:rsidP="0000056B">
            <w:pPr>
              <w:pStyle w:val="af1"/>
              <w:jc w:val="both"/>
              <w:rPr>
                <w:rFonts w:ascii="Times New Roman" w:hAnsi="Times New Roman"/>
                <w:noProof/>
                <w:sz w:val="22"/>
                <w:szCs w:val="22"/>
              </w:rPr>
            </w:pPr>
            <w:r w:rsidRPr="00E12782">
              <w:rPr>
                <w:rFonts w:ascii="Times New Roman" w:hAnsi="Times New Roman"/>
                <w:noProof/>
                <w:sz w:val="22"/>
                <w:szCs w:val="22"/>
              </w:rPr>
              <w:t xml:space="preserve">Драничникова М.С. </w:t>
            </w:r>
          </w:p>
          <w:p w:rsidR="005E3630" w:rsidRPr="00E12782" w:rsidRDefault="005E3630" w:rsidP="0000056B">
            <w:pPr>
              <w:pStyle w:val="af1"/>
              <w:jc w:val="both"/>
              <w:rPr>
                <w:rFonts w:ascii="Times New Roman" w:hAnsi="Times New Roman"/>
                <w:noProof/>
                <w:sz w:val="22"/>
                <w:szCs w:val="22"/>
              </w:rPr>
            </w:pPr>
            <w:r w:rsidRPr="00E12782">
              <w:rPr>
                <w:rFonts w:ascii="Times New Roman" w:hAnsi="Times New Roman"/>
                <w:noProof/>
                <w:sz w:val="22"/>
                <w:szCs w:val="22"/>
              </w:rPr>
              <w:t>Дедюхина Н.А.</w:t>
            </w:r>
          </w:p>
          <w:p w:rsidR="005E3630" w:rsidRPr="00E12782" w:rsidRDefault="005E3630" w:rsidP="0000056B">
            <w:pPr>
              <w:pStyle w:val="af1"/>
              <w:jc w:val="both"/>
              <w:rPr>
                <w:rFonts w:ascii="Times New Roman" w:hAnsi="Times New Roman"/>
                <w:noProof/>
                <w:sz w:val="22"/>
                <w:szCs w:val="22"/>
              </w:rPr>
            </w:pPr>
            <w:r w:rsidRPr="00E12782">
              <w:rPr>
                <w:rFonts w:ascii="Times New Roman" w:hAnsi="Times New Roman"/>
                <w:noProof/>
                <w:sz w:val="22"/>
                <w:szCs w:val="22"/>
              </w:rPr>
              <w:t>Ефремова А.А.</w:t>
            </w:r>
          </w:p>
        </w:tc>
      </w:tr>
      <w:tr w:rsidR="005E3630" w:rsidRPr="00E12782" w:rsidTr="0000056B">
        <w:trPr>
          <w:trHeight w:val="690"/>
        </w:trPr>
        <w:tc>
          <w:tcPr>
            <w:tcW w:w="6522" w:type="dxa"/>
            <w:tcBorders>
              <w:bottom w:val="single" w:sz="4" w:space="0" w:color="auto"/>
            </w:tcBorders>
          </w:tcPr>
          <w:p w:rsidR="005E3630" w:rsidRPr="00E12782" w:rsidRDefault="005E3630" w:rsidP="00F5413C">
            <w:pPr>
              <w:jc w:val="both"/>
              <w:rPr>
                <w:noProof/>
                <w:sz w:val="22"/>
                <w:szCs w:val="22"/>
              </w:rPr>
            </w:pPr>
            <w:r w:rsidRPr="00E12782">
              <w:rPr>
                <w:noProof/>
                <w:sz w:val="22"/>
                <w:szCs w:val="22"/>
              </w:rPr>
              <w:t xml:space="preserve">Ноябрь 2022 </w:t>
            </w:r>
          </w:p>
          <w:p w:rsidR="005E3630" w:rsidRPr="00E12782" w:rsidRDefault="005E3630" w:rsidP="00F5413C">
            <w:pPr>
              <w:jc w:val="both"/>
              <w:rPr>
                <w:noProof/>
                <w:sz w:val="22"/>
                <w:szCs w:val="22"/>
              </w:rPr>
            </w:pPr>
            <w:r w:rsidRPr="00E12782">
              <w:rPr>
                <w:noProof/>
                <w:sz w:val="22"/>
                <w:szCs w:val="22"/>
              </w:rPr>
              <w:t>Разработка информационной брошюры «Рекомендации родителям при дистацонном обучении»</w:t>
            </w:r>
          </w:p>
        </w:tc>
        <w:tc>
          <w:tcPr>
            <w:tcW w:w="2977" w:type="dxa"/>
            <w:tcBorders>
              <w:bottom w:val="single" w:sz="4" w:space="0" w:color="auto"/>
            </w:tcBorders>
          </w:tcPr>
          <w:p w:rsidR="005E3630" w:rsidRPr="00E12782" w:rsidRDefault="005E3630" w:rsidP="00F5413C">
            <w:pPr>
              <w:pStyle w:val="af1"/>
              <w:ind w:hanging="33"/>
              <w:jc w:val="both"/>
              <w:rPr>
                <w:rFonts w:ascii="Times New Roman" w:hAnsi="Times New Roman"/>
                <w:noProof/>
                <w:sz w:val="22"/>
                <w:szCs w:val="22"/>
              </w:rPr>
            </w:pPr>
            <w:r w:rsidRPr="00E12782">
              <w:rPr>
                <w:rFonts w:ascii="Times New Roman" w:hAnsi="Times New Roman"/>
                <w:noProof/>
                <w:sz w:val="22"/>
                <w:szCs w:val="22"/>
              </w:rPr>
              <w:t xml:space="preserve">Родители  </w:t>
            </w:r>
          </w:p>
        </w:tc>
        <w:tc>
          <w:tcPr>
            <w:tcW w:w="4110" w:type="dxa"/>
            <w:tcBorders>
              <w:bottom w:val="single" w:sz="4" w:space="0" w:color="auto"/>
            </w:tcBorders>
          </w:tcPr>
          <w:p w:rsidR="005E3630" w:rsidRPr="00E12782" w:rsidRDefault="005E3630" w:rsidP="00F5413C">
            <w:pPr>
              <w:pStyle w:val="af1"/>
              <w:ind w:firstLine="61"/>
              <w:jc w:val="both"/>
              <w:rPr>
                <w:rFonts w:ascii="Times New Roman" w:hAnsi="Times New Roman"/>
                <w:noProof/>
                <w:sz w:val="22"/>
                <w:szCs w:val="22"/>
              </w:rPr>
            </w:pPr>
            <w:r w:rsidRPr="00E12782">
              <w:rPr>
                <w:rFonts w:ascii="Times New Roman" w:hAnsi="Times New Roman"/>
                <w:noProof/>
                <w:sz w:val="22"/>
                <w:szCs w:val="22"/>
              </w:rPr>
              <w:t xml:space="preserve">Драничникова М.С. </w:t>
            </w:r>
          </w:p>
          <w:p w:rsidR="005E3630" w:rsidRPr="00E12782" w:rsidRDefault="005E3630" w:rsidP="00F5413C">
            <w:pPr>
              <w:pStyle w:val="af1"/>
              <w:ind w:firstLine="61"/>
              <w:jc w:val="both"/>
              <w:rPr>
                <w:rFonts w:ascii="Times New Roman" w:hAnsi="Times New Roman"/>
                <w:noProof/>
                <w:sz w:val="22"/>
                <w:szCs w:val="22"/>
              </w:rPr>
            </w:pPr>
            <w:r w:rsidRPr="00E12782">
              <w:rPr>
                <w:rFonts w:ascii="Times New Roman" w:hAnsi="Times New Roman"/>
                <w:noProof/>
                <w:sz w:val="22"/>
                <w:szCs w:val="22"/>
              </w:rPr>
              <w:t>Дедюхина Н.А.</w:t>
            </w:r>
          </w:p>
          <w:p w:rsidR="005E3630" w:rsidRPr="00E12782" w:rsidRDefault="005E3630" w:rsidP="00F5413C">
            <w:pPr>
              <w:pStyle w:val="af1"/>
              <w:ind w:firstLine="61"/>
              <w:jc w:val="both"/>
              <w:rPr>
                <w:rFonts w:ascii="Times New Roman" w:hAnsi="Times New Roman"/>
                <w:noProof/>
                <w:sz w:val="22"/>
                <w:szCs w:val="22"/>
              </w:rPr>
            </w:pPr>
            <w:r w:rsidRPr="00E12782">
              <w:rPr>
                <w:rFonts w:ascii="Times New Roman" w:hAnsi="Times New Roman"/>
                <w:noProof/>
                <w:sz w:val="22"/>
                <w:szCs w:val="22"/>
              </w:rPr>
              <w:t>Ефремова А.А.</w:t>
            </w:r>
          </w:p>
        </w:tc>
      </w:tr>
      <w:tr w:rsidR="005E3630" w:rsidRPr="00E12782" w:rsidTr="0000056B">
        <w:trPr>
          <w:trHeight w:val="690"/>
        </w:trPr>
        <w:tc>
          <w:tcPr>
            <w:tcW w:w="6522" w:type="dxa"/>
            <w:tcBorders>
              <w:bottom w:val="single" w:sz="4" w:space="0" w:color="auto"/>
            </w:tcBorders>
          </w:tcPr>
          <w:p w:rsidR="005E3630" w:rsidRPr="00E12782" w:rsidRDefault="005E3630" w:rsidP="00F5413C">
            <w:pPr>
              <w:pStyle w:val="af1"/>
              <w:tabs>
                <w:tab w:val="left" w:pos="7890"/>
              </w:tabs>
              <w:jc w:val="both"/>
              <w:rPr>
                <w:rFonts w:ascii="Times New Roman" w:hAnsi="Times New Roman"/>
                <w:noProof/>
                <w:sz w:val="22"/>
                <w:szCs w:val="22"/>
              </w:rPr>
            </w:pPr>
            <w:r w:rsidRPr="00E12782">
              <w:rPr>
                <w:rFonts w:ascii="Times New Roman" w:hAnsi="Times New Roman"/>
                <w:noProof/>
                <w:sz w:val="22"/>
                <w:szCs w:val="22"/>
              </w:rPr>
              <w:t xml:space="preserve">Ноябрь 2022 </w:t>
            </w:r>
          </w:p>
          <w:p w:rsidR="005E3630" w:rsidRPr="00E12782" w:rsidRDefault="005E3630" w:rsidP="00F5413C">
            <w:pPr>
              <w:pStyle w:val="af1"/>
              <w:tabs>
                <w:tab w:val="left" w:pos="7890"/>
              </w:tabs>
              <w:jc w:val="both"/>
              <w:rPr>
                <w:rFonts w:ascii="Times New Roman" w:hAnsi="Times New Roman"/>
                <w:noProof/>
                <w:sz w:val="22"/>
                <w:szCs w:val="22"/>
              </w:rPr>
            </w:pPr>
            <w:r w:rsidRPr="00E12782">
              <w:rPr>
                <w:rFonts w:ascii="Times New Roman" w:hAnsi="Times New Roman"/>
                <w:noProof/>
                <w:sz w:val="22"/>
                <w:szCs w:val="22"/>
              </w:rPr>
              <w:t>Родительское собрание, выступление на тему «Воспитание ненасилием»</w:t>
            </w:r>
          </w:p>
        </w:tc>
        <w:tc>
          <w:tcPr>
            <w:tcW w:w="2977" w:type="dxa"/>
            <w:tcBorders>
              <w:bottom w:val="single" w:sz="4" w:space="0" w:color="auto"/>
            </w:tcBorders>
          </w:tcPr>
          <w:p w:rsidR="005E3630" w:rsidRPr="00E12782" w:rsidRDefault="005E3630" w:rsidP="00F5413C">
            <w:pPr>
              <w:pStyle w:val="af1"/>
              <w:ind w:hanging="33"/>
              <w:jc w:val="both"/>
              <w:rPr>
                <w:rFonts w:ascii="Times New Roman" w:hAnsi="Times New Roman"/>
                <w:noProof/>
                <w:sz w:val="22"/>
                <w:szCs w:val="22"/>
              </w:rPr>
            </w:pPr>
            <w:r w:rsidRPr="00E12782">
              <w:rPr>
                <w:rFonts w:ascii="Times New Roman" w:hAnsi="Times New Roman"/>
                <w:noProof/>
                <w:sz w:val="22"/>
                <w:szCs w:val="22"/>
              </w:rPr>
              <w:t xml:space="preserve">Родители, </w:t>
            </w:r>
          </w:p>
          <w:p w:rsidR="005E3630" w:rsidRPr="00E12782" w:rsidRDefault="005E3630" w:rsidP="00F5413C">
            <w:pPr>
              <w:pStyle w:val="af1"/>
              <w:ind w:hanging="33"/>
              <w:jc w:val="both"/>
              <w:rPr>
                <w:rFonts w:ascii="Times New Roman" w:hAnsi="Times New Roman"/>
                <w:noProof/>
                <w:sz w:val="22"/>
                <w:szCs w:val="22"/>
              </w:rPr>
            </w:pPr>
            <w:r w:rsidRPr="00E12782">
              <w:rPr>
                <w:rFonts w:ascii="Times New Roman" w:hAnsi="Times New Roman"/>
                <w:noProof/>
                <w:sz w:val="22"/>
                <w:szCs w:val="22"/>
              </w:rPr>
              <w:t xml:space="preserve">Педагогический коллектив ОУ </w:t>
            </w:r>
          </w:p>
        </w:tc>
        <w:tc>
          <w:tcPr>
            <w:tcW w:w="4110" w:type="dxa"/>
            <w:tcBorders>
              <w:bottom w:val="single" w:sz="4" w:space="0" w:color="auto"/>
            </w:tcBorders>
          </w:tcPr>
          <w:p w:rsidR="005E3630" w:rsidRPr="00E12782" w:rsidRDefault="005E3630" w:rsidP="00F5413C">
            <w:pPr>
              <w:pStyle w:val="af1"/>
              <w:tabs>
                <w:tab w:val="left" w:pos="7890"/>
              </w:tabs>
              <w:ind w:firstLine="61"/>
              <w:jc w:val="both"/>
              <w:rPr>
                <w:rFonts w:ascii="Times New Roman" w:hAnsi="Times New Roman"/>
                <w:noProof/>
                <w:sz w:val="22"/>
                <w:szCs w:val="22"/>
              </w:rPr>
            </w:pPr>
            <w:r w:rsidRPr="00E12782">
              <w:rPr>
                <w:rFonts w:ascii="Times New Roman" w:hAnsi="Times New Roman"/>
                <w:noProof/>
                <w:sz w:val="22"/>
                <w:szCs w:val="22"/>
              </w:rPr>
              <w:t>Драничникова М.С.</w:t>
            </w:r>
          </w:p>
        </w:tc>
      </w:tr>
      <w:tr w:rsidR="005E3630" w:rsidRPr="00E12782" w:rsidTr="0000056B">
        <w:trPr>
          <w:trHeight w:val="390"/>
        </w:trPr>
        <w:tc>
          <w:tcPr>
            <w:tcW w:w="6522" w:type="dxa"/>
            <w:tcBorders>
              <w:top w:val="single" w:sz="4" w:space="0" w:color="auto"/>
              <w:bottom w:val="single" w:sz="4" w:space="0" w:color="auto"/>
            </w:tcBorders>
          </w:tcPr>
          <w:p w:rsidR="005E3630" w:rsidRPr="00E12782" w:rsidRDefault="005E3630" w:rsidP="00F5413C">
            <w:pPr>
              <w:pStyle w:val="af1"/>
              <w:tabs>
                <w:tab w:val="left" w:pos="7890"/>
              </w:tabs>
              <w:jc w:val="both"/>
              <w:rPr>
                <w:rFonts w:ascii="Times New Roman" w:hAnsi="Times New Roman"/>
                <w:noProof/>
                <w:sz w:val="22"/>
                <w:szCs w:val="22"/>
              </w:rPr>
            </w:pPr>
            <w:r w:rsidRPr="00E12782">
              <w:rPr>
                <w:rFonts w:ascii="Times New Roman" w:hAnsi="Times New Roman"/>
                <w:noProof/>
                <w:sz w:val="22"/>
                <w:szCs w:val="22"/>
              </w:rPr>
              <w:t>Декабрь 2022</w:t>
            </w:r>
          </w:p>
          <w:p w:rsidR="005E3630" w:rsidRPr="00E12782" w:rsidRDefault="005E3630" w:rsidP="00F5413C">
            <w:pPr>
              <w:pStyle w:val="af1"/>
              <w:tabs>
                <w:tab w:val="left" w:pos="7890"/>
              </w:tabs>
              <w:jc w:val="both"/>
              <w:rPr>
                <w:rFonts w:ascii="Times New Roman" w:hAnsi="Times New Roman"/>
                <w:noProof/>
                <w:sz w:val="22"/>
                <w:szCs w:val="22"/>
              </w:rPr>
            </w:pPr>
            <w:r w:rsidRPr="00E12782">
              <w:rPr>
                <w:rFonts w:ascii="Times New Roman" w:hAnsi="Times New Roman"/>
                <w:noProof/>
                <w:sz w:val="22"/>
                <w:szCs w:val="22"/>
              </w:rPr>
              <w:t xml:space="preserve">Выступление на педагогическом совете: тренинг «Профилактика эмоционального выгорания», методическая разработка: презентация для педагогов </w:t>
            </w:r>
          </w:p>
        </w:tc>
        <w:tc>
          <w:tcPr>
            <w:tcW w:w="2977" w:type="dxa"/>
            <w:tcBorders>
              <w:top w:val="single" w:sz="4" w:space="0" w:color="auto"/>
              <w:bottom w:val="single" w:sz="4" w:space="0" w:color="auto"/>
            </w:tcBorders>
          </w:tcPr>
          <w:p w:rsidR="005E3630" w:rsidRPr="00E12782" w:rsidRDefault="005E3630" w:rsidP="00F5413C">
            <w:pPr>
              <w:pStyle w:val="af1"/>
              <w:ind w:hanging="33"/>
              <w:jc w:val="both"/>
              <w:rPr>
                <w:rFonts w:ascii="Times New Roman" w:hAnsi="Times New Roman"/>
                <w:noProof/>
                <w:sz w:val="22"/>
                <w:szCs w:val="22"/>
              </w:rPr>
            </w:pPr>
            <w:r w:rsidRPr="00E12782">
              <w:rPr>
                <w:rFonts w:ascii="Times New Roman" w:hAnsi="Times New Roman"/>
                <w:noProof/>
                <w:sz w:val="22"/>
                <w:szCs w:val="22"/>
              </w:rPr>
              <w:t>Педагогический коллектив ОУ</w:t>
            </w:r>
          </w:p>
          <w:p w:rsidR="005E3630" w:rsidRPr="00E12782" w:rsidRDefault="005E3630" w:rsidP="00F5413C">
            <w:pPr>
              <w:pStyle w:val="af1"/>
              <w:ind w:hanging="33"/>
              <w:jc w:val="both"/>
              <w:rPr>
                <w:rFonts w:ascii="Times New Roman" w:hAnsi="Times New Roman"/>
                <w:noProof/>
                <w:sz w:val="22"/>
                <w:szCs w:val="22"/>
              </w:rPr>
            </w:pPr>
          </w:p>
        </w:tc>
        <w:tc>
          <w:tcPr>
            <w:tcW w:w="4110" w:type="dxa"/>
            <w:tcBorders>
              <w:top w:val="single" w:sz="4" w:space="0" w:color="auto"/>
              <w:bottom w:val="single" w:sz="4" w:space="0" w:color="auto"/>
            </w:tcBorders>
          </w:tcPr>
          <w:p w:rsidR="005E3630" w:rsidRPr="00E12782" w:rsidRDefault="005E3630" w:rsidP="00F5413C">
            <w:pPr>
              <w:pStyle w:val="af1"/>
              <w:tabs>
                <w:tab w:val="left" w:pos="7890"/>
              </w:tabs>
              <w:ind w:firstLine="61"/>
              <w:jc w:val="both"/>
              <w:rPr>
                <w:rFonts w:ascii="Times New Roman" w:hAnsi="Times New Roman"/>
                <w:noProof/>
                <w:sz w:val="22"/>
                <w:szCs w:val="22"/>
              </w:rPr>
            </w:pPr>
            <w:r w:rsidRPr="00E12782">
              <w:rPr>
                <w:rFonts w:ascii="Times New Roman" w:hAnsi="Times New Roman"/>
                <w:noProof/>
                <w:sz w:val="22"/>
                <w:szCs w:val="22"/>
              </w:rPr>
              <w:t>Дедюхина Н.А</w:t>
            </w:r>
          </w:p>
        </w:tc>
      </w:tr>
      <w:tr w:rsidR="005E3630" w:rsidRPr="00E12782" w:rsidTr="0000056B">
        <w:trPr>
          <w:trHeight w:val="390"/>
        </w:trPr>
        <w:tc>
          <w:tcPr>
            <w:tcW w:w="6522" w:type="dxa"/>
            <w:tcBorders>
              <w:top w:val="single" w:sz="4" w:space="0" w:color="auto"/>
              <w:bottom w:val="single" w:sz="4" w:space="0" w:color="auto"/>
            </w:tcBorders>
          </w:tcPr>
          <w:p w:rsidR="005E3630" w:rsidRPr="00E12782" w:rsidRDefault="005E3630" w:rsidP="00F5413C">
            <w:pPr>
              <w:pStyle w:val="af1"/>
              <w:tabs>
                <w:tab w:val="left" w:pos="7890"/>
              </w:tabs>
              <w:jc w:val="both"/>
              <w:rPr>
                <w:rFonts w:ascii="Times New Roman" w:hAnsi="Times New Roman"/>
                <w:noProof/>
                <w:sz w:val="22"/>
                <w:szCs w:val="22"/>
              </w:rPr>
            </w:pPr>
            <w:r w:rsidRPr="00E12782">
              <w:rPr>
                <w:rFonts w:ascii="Times New Roman" w:hAnsi="Times New Roman"/>
                <w:noProof/>
                <w:sz w:val="22"/>
                <w:szCs w:val="22"/>
              </w:rPr>
              <w:t>Выступление на тему: «Создание условий для формирования у учащихся положительных эмоций по отношению к учебной деятельностью».</w:t>
            </w:r>
          </w:p>
        </w:tc>
        <w:tc>
          <w:tcPr>
            <w:tcW w:w="2977" w:type="dxa"/>
            <w:tcBorders>
              <w:top w:val="single" w:sz="4" w:space="0" w:color="auto"/>
              <w:bottom w:val="single" w:sz="4" w:space="0" w:color="auto"/>
            </w:tcBorders>
          </w:tcPr>
          <w:p w:rsidR="005E3630" w:rsidRPr="00E12782" w:rsidRDefault="005E3630" w:rsidP="00F5413C">
            <w:pPr>
              <w:pStyle w:val="af1"/>
              <w:ind w:hanging="33"/>
              <w:jc w:val="both"/>
              <w:rPr>
                <w:rFonts w:ascii="Times New Roman" w:hAnsi="Times New Roman"/>
                <w:noProof/>
                <w:sz w:val="22"/>
                <w:szCs w:val="22"/>
              </w:rPr>
            </w:pPr>
            <w:r w:rsidRPr="00E12782">
              <w:rPr>
                <w:rFonts w:ascii="Times New Roman" w:hAnsi="Times New Roman"/>
                <w:noProof/>
                <w:sz w:val="22"/>
                <w:szCs w:val="22"/>
              </w:rPr>
              <w:t>ШМО 5-9 классов</w:t>
            </w:r>
          </w:p>
        </w:tc>
        <w:tc>
          <w:tcPr>
            <w:tcW w:w="4110" w:type="dxa"/>
            <w:tcBorders>
              <w:top w:val="single" w:sz="4" w:space="0" w:color="auto"/>
              <w:bottom w:val="single" w:sz="4" w:space="0" w:color="auto"/>
            </w:tcBorders>
          </w:tcPr>
          <w:p w:rsidR="005E3630" w:rsidRPr="00E12782" w:rsidRDefault="005E3630" w:rsidP="00F5413C">
            <w:pPr>
              <w:pStyle w:val="af1"/>
              <w:tabs>
                <w:tab w:val="left" w:pos="7890"/>
              </w:tabs>
              <w:jc w:val="both"/>
              <w:rPr>
                <w:rFonts w:ascii="Times New Roman" w:hAnsi="Times New Roman"/>
                <w:noProof/>
                <w:sz w:val="22"/>
                <w:szCs w:val="22"/>
              </w:rPr>
            </w:pPr>
            <w:r w:rsidRPr="00E12782">
              <w:rPr>
                <w:rFonts w:ascii="Times New Roman" w:hAnsi="Times New Roman"/>
                <w:noProof/>
                <w:sz w:val="22"/>
                <w:szCs w:val="22"/>
              </w:rPr>
              <w:t xml:space="preserve">Драничникова М.С. </w:t>
            </w:r>
          </w:p>
        </w:tc>
      </w:tr>
      <w:tr w:rsidR="005E3630" w:rsidRPr="00E12782" w:rsidTr="0000056B">
        <w:trPr>
          <w:trHeight w:val="390"/>
        </w:trPr>
        <w:tc>
          <w:tcPr>
            <w:tcW w:w="6522" w:type="dxa"/>
            <w:tcBorders>
              <w:top w:val="single" w:sz="4" w:space="0" w:color="auto"/>
              <w:bottom w:val="single" w:sz="4" w:space="0" w:color="auto"/>
            </w:tcBorders>
          </w:tcPr>
          <w:p w:rsidR="005E3630" w:rsidRPr="00E12782" w:rsidRDefault="005E3630" w:rsidP="00F5413C">
            <w:pPr>
              <w:pStyle w:val="af1"/>
              <w:tabs>
                <w:tab w:val="left" w:pos="7890"/>
              </w:tabs>
              <w:jc w:val="both"/>
              <w:rPr>
                <w:rFonts w:ascii="Times New Roman" w:hAnsi="Times New Roman"/>
                <w:noProof/>
                <w:sz w:val="22"/>
                <w:szCs w:val="22"/>
              </w:rPr>
            </w:pPr>
            <w:r w:rsidRPr="00E12782">
              <w:rPr>
                <w:rFonts w:ascii="Times New Roman" w:hAnsi="Times New Roman"/>
                <w:noProof/>
                <w:sz w:val="22"/>
                <w:szCs w:val="22"/>
              </w:rPr>
              <w:t xml:space="preserve">Январь 2023 </w:t>
            </w:r>
          </w:p>
          <w:p w:rsidR="005E3630" w:rsidRPr="00E12782" w:rsidRDefault="005E3630" w:rsidP="00F5413C">
            <w:pPr>
              <w:pStyle w:val="af1"/>
              <w:tabs>
                <w:tab w:val="left" w:pos="7890"/>
              </w:tabs>
              <w:jc w:val="both"/>
              <w:rPr>
                <w:rFonts w:ascii="Times New Roman" w:hAnsi="Times New Roman"/>
                <w:noProof/>
                <w:sz w:val="22"/>
                <w:szCs w:val="22"/>
              </w:rPr>
            </w:pPr>
            <w:r w:rsidRPr="00E12782">
              <w:rPr>
                <w:rFonts w:ascii="Times New Roman" w:hAnsi="Times New Roman"/>
                <w:noProof/>
                <w:sz w:val="22"/>
                <w:szCs w:val="22"/>
              </w:rPr>
              <w:t>Оформление стенда «Вредные привычки и их влияние на здоровье подростка»</w:t>
            </w:r>
          </w:p>
          <w:p w:rsidR="005E3630" w:rsidRPr="00E12782" w:rsidRDefault="005E3630" w:rsidP="00F5413C">
            <w:pPr>
              <w:pStyle w:val="af1"/>
              <w:tabs>
                <w:tab w:val="left" w:pos="7890"/>
              </w:tabs>
              <w:jc w:val="both"/>
              <w:rPr>
                <w:rFonts w:ascii="Times New Roman" w:hAnsi="Times New Roman"/>
                <w:noProof/>
                <w:sz w:val="22"/>
                <w:szCs w:val="22"/>
              </w:rPr>
            </w:pPr>
            <w:r w:rsidRPr="00E12782">
              <w:rPr>
                <w:rFonts w:ascii="Times New Roman" w:hAnsi="Times New Roman"/>
                <w:noProof/>
                <w:sz w:val="22"/>
                <w:szCs w:val="22"/>
              </w:rPr>
              <w:t>Тренинг «Вредные привычки и их влияние на здоровье подростка»</w:t>
            </w:r>
          </w:p>
        </w:tc>
        <w:tc>
          <w:tcPr>
            <w:tcW w:w="2977" w:type="dxa"/>
            <w:tcBorders>
              <w:top w:val="single" w:sz="4" w:space="0" w:color="auto"/>
              <w:bottom w:val="single" w:sz="4" w:space="0" w:color="auto"/>
            </w:tcBorders>
          </w:tcPr>
          <w:p w:rsidR="005E3630" w:rsidRPr="00E12782" w:rsidRDefault="005E3630" w:rsidP="00F5413C">
            <w:pPr>
              <w:pStyle w:val="af1"/>
              <w:ind w:hanging="33"/>
              <w:jc w:val="both"/>
              <w:rPr>
                <w:rFonts w:ascii="Times New Roman" w:hAnsi="Times New Roman"/>
                <w:noProof/>
                <w:sz w:val="22"/>
                <w:szCs w:val="22"/>
              </w:rPr>
            </w:pPr>
            <w:r w:rsidRPr="00E12782">
              <w:rPr>
                <w:rFonts w:ascii="Times New Roman" w:hAnsi="Times New Roman"/>
                <w:noProof/>
                <w:sz w:val="22"/>
                <w:szCs w:val="22"/>
              </w:rPr>
              <w:t xml:space="preserve">Обучающиеся  </w:t>
            </w:r>
          </w:p>
          <w:p w:rsidR="005E3630" w:rsidRPr="00E12782" w:rsidRDefault="005E3630" w:rsidP="00F5413C">
            <w:pPr>
              <w:pStyle w:val="af1"/>
              <w:ind w:hanging="33"/>
              <w:jc w:val="both"/>
              <w:rPr>
                <w:rFonts w:ascii="Times New Roman" w:hAnsi="Times New Roman"/>
                <w:noProof/>
                <w:sz w:val="22"/>
                <w:szCs w:val="22"/>
              </w:rPr>
            </w:pPr>
          </w:p>
          <w:p w:rsidR="005E3630" w:rsidRPr="00E12782" w:rsidRDefault="005E3630" w:rsidP="00F5413C">
            <w:pPr>
              <w:pStyle w:val="af1"/>
              <w:ind w:hanging="33"/>
              <w:jc w:val="both"/>
              <w:rPr>
                <w:rFonts w:ascii="Times New Roman" w:hAnsi="Times New Roman"/>
                <w:noProof/>
                <w:sz w:val="22"/>
                <w:szCs w:val="22"/>
              </w:rPr>
            </w:pPr>
          </w:p>
          <w:p w:rsidR="005E3630" w:rsidRPr="00E12782" w:rsidRDefault="005E3630" w:rsidP="00F5413C">
            <w:pPr>
              <w:pStyle w:val="af1"/>
              <w:ind w:hanging="33"/>
              <w:jc w:val="both"/>
              <w:rPr>
                <w:rFonts w:ascii="Times New Roman" w:hAnsi="Times New Roman"/>
                <w:noProof/>
                <w:sz w:val="22"/>
                <w:szCs w:val="22"/>
              </w:rPr>
            </w:pPr>
          </w:p>
          <w:p w:rsidR="005E3630" w:rsidRPr="00E12782" w:rsidRDefault="005E3630" w:rsidP="00F5413C">
            <w:pPr>
              <w:pStyle w:val="af1"/>
              <w:ind w:hanging="33"/>
              <w:jc w:val="both"/>
              <w:rPr>
                <w:rFonts w:ascii="Times New Roman" w:hAnsi="Times New Roman"/>
                <w:noProof/>
                <w:sz w:val="22"/>
                <w:szCs w:val="22"/>
              </w:rPr>
            </w:pPr>
            <w:r w:rsidRPr="00E12782">
              <w:rPr>
                <w:rFonts w:ascii="Times New Roman" w:hAnsi="Times New Roman"/>
                <w:noProof/>
                <w:sz w:val="22"/>
                <w:szCs w:val="22"/>
              </w:rPr>
              <w:t>Обучающиеся</w:t>
            </w:r>
          </w:p>
        </w:tc>
        <w:tc>
          <w:tcPr>
            <w:tcW w:w="4110" w:type="dxa"/>
            <w:tcBorders>
              <w:top w:val="single" w:sz="4" w:space="0" w:color="auto"/>
              <w:bottom w:val="single" w:sz="4" w:space="0" w:color="auto"/>
            </w:tcBorders>
          </w:tcPr>
          <w:p w:rsidR="005E3630" w:rsidRPr="00E12782" w:rsidRDefault="005E3630" w:rsidP="00F5413C">
            <w:pPr>
              <w:pStyle w:val="af1"/>
              <w:tabs>
                <w:tab w:val="left" w:pos="7890"/>
              </w:tabs>
              <w:jc w:val="both"/>
              <w:rPr>
                <w:rFonts w:ascii="Times New Roman" w:hAnsi="Times New Roman"/>
                <w:noProof/>
                <w:sz w:val="22"/>
                <w:szCs w:val="22"/>
              </w:rPr>
            </w:pPr>
            <w:r w:rsidRPr="00E12782">
              <w:rPr>
                <w:rFonts w:ascii="Times New Roman" w:hAnsi="Times New Roman"/>
                <w:noProof/>
                <w:sz w:val="22"/>
                <w:szCs w:val="22"/>
              </w:rPr>
              <w:t xml:space="preserve">Драничникова М.С. </w:t>
            </w:r>
          </w:p>
          <w:p w:rsidR="005E3630" w:rsidRPr="00E12782" w:rsidRDefault="005E3630" w:rsidP="00F5413C">
            <w:pPr>
              <w:pStyle w:val="af1"/>
              <w:tabs>
                <w:tab w:val="left" w:pos="7890"/>
              </w:tabs>
              <w:jc w:val="both"/>
              <w:rPr>
                <w:rFonts w:ascii="Times New Roman" w:hAnsi="Times New Roman"/>
                <w:noProof/>
                <w:sz w:val="22"/>
                <w:szCs w:val="22"/>
              </w:rPr>
            </w:pPr>
          </w:p>
          <w:p w:rsidR="005E3630" w:rsidRPr="00E12782" w:rsidRDefault="005E3630" w:rsidP="00F5413C">
            <w:pPr>
              <w:pStyle w:val="af1"/>
              <w:tabs>
                <w:tab w:val="left" w:pos="7890"/>
              </w:tabs>
              <w:jc w:val="both"/>
              <w:rPr>
                <w:rFonts w:ascii="Times New Roman" w:hAnsi="Times New Roman"/>
                <w:noProof/>
                <w:sz w:val="22"/>
                <w:szCs w:val="22"/>
              </w:rPr>
            </w:pPr>
          </w:p>
          <w:p w:rsidR="005E3630" w:rsidRPr="00E12782" w:rsidRDefault="005E3630" w:rsidP="00F5413C">
            <w:pPr>
              <w:pStyle w:val="af1"/>
              <w:tabs>
                <w:tab w:val="left" w:pos="7890"/>
              </w:tabs>
              <w:ind w:left="202"/>
              <w:jc w:val="both"/>
              <w:rPr>
                <w:rFonts w:ascii="Times New Roman" w:hAnsi="Times New Roman"/>
                <w:noProof/>
                <w:sz w:val="22"/>
                <w:szCs w:val="22"/>
              </w:rPr>
            </w:pPr>
          </w:p>
          <w:p w:rsidR="005E3630" w:rsidRPr="00E12782" w:rsidRDefault="005E3630" w:rsidP="00F5413C">
            <w:pPr>
              <w:pStyle w:val="af1"/>
              <w:jc w:val="both"/>
              <w:rPr>
                <w:rFonts w:ascii="Times New Roman" w:hAnsi="Times New Roman"/>
                <w:noProof/>
                <w:sz w:val="22"/>
                <w:szCs w:val="22"/>
              </w:rPr>
            </w:pPr>
            <w:r w:rsidRPr="00E12782">
              <w:rPr>
                <w:rFonts w:ascii="Times New Roman" w:hAnsi="Times New Roman"/>
                <w:noProof/>
                <w:sz w:val="22"/>
                <w:szCs w:val="22"/>
              </w:rPr>
              <w:t>Дедюхина Н.А.</w:t>
            </w:r>
          </w:p>
          <w:p w:rsidR="005E3630" w:rsidRPr="00E12782" w:rsidRDefault="005E3630" w:rsidP="00F5413C">
            <w:pPr>
              <w:pStyle w:val="af1"/>
              <w:tabs>
                <w:tab w:val="left" w:pos="7890"/>
              </w:tabs>
              <w:jc w:val="both"/>
              <w:rPr>
                <w:rFonts w:ascii="Times New Roman" w:hAnsi="Times New Roman"/>
                <w:noProof/>
                <w:sz w:val="22"/>
                <w:szCs w:val="22"/>
              </w:rPr>
            </w:pPr>
          </w:p>
        </w:tc>
      </w:tr>
      <w:tr w:rsidR="005E3630" w:rsidRPr="00E12782" w:rsidTr="0000056B">
        <w:trPr>
          <w:trHeight w:val="390"/>
        </w:trPr>
        <w:tc>
          <w:tcPr>
            <w:tcW w:w="6522" w:type="dxa"/>
            <w:tcBorders>
              <w:top w:val="single" w:sz="4" w:space="0" w:color="auto"/>
              <w:bottom w:val="single" w:sz="4" w:space="0" w:color="auto"/>
            </w:tcBorders>
          </w:tcPr>
          <w:p w:rsidR="005E3630" w:rsidRPr="00E12782" w:rsidRDefault="005E3630" w:rsidP="00F5413C">
            <w:pPr>
              <w:jc w:val="both"/>
              <w:rPr>
                <w:noProof/>
                <w:sz w:val="22"/>
                <w:szCs w:val="22"/>
              </w:rPr>
            </w:pPr>
            <w:r w:rsidRPr="00E12782">
              <w:rPr>
                <w:noProof/>
                <w:sz w:val="22"/>
                <w:szCs w:val="22"/>
              </w:rPr>
              <w:t>Выступление на родительском собрании на тему: «влияние вредных привычек на жизнь и здоровье подростка».</w:t>
            </w:r>
          </w:p>
        </w:tc>
        <w:tc>
          <w:tcPr>
            <w:tcW w:w="2977" w:type="dxa"/>
            <w:tcBorders>
              <w:top w:val="single" w:sz="4" w:space="0" w:color="auto"/>
              <w:bottom w:val="single" w:sz="4" w:space="0" w:color="auto"/>
            </w:tcBorders>
          </w:tcPr>
          <w:p w:rsidR="005E3630" w:rsidRPr="00E12782" w:rsidRDefault="005E3630" w:rsidP="00F5413C">
            <w:pPr>
              <w:pStyle w:val="af1"/>
              <w:tabs>
                <w:tab w:val="left" w:pos="7890"/>
              </w:tabs>
              <w:jc w:val="both"/>
              <w:rPr>
                <w:rFonts w:ascii="Times New Roman" w:hAnsi="Times New Roman"/>
                <w:noProof/>
                <w:sz w:val="22"/>
                <w:szCs w:val="22"/>
              </w:rPr>
            </w:pPr>
            <w:r w:rsidRPr="00E12782">
              <w:rPr>
                <w:rFonts w:ascii="Times New Roman" w:hAnsi="Times New Roman"/>
                <w:noProof/>
                <w:sz w:val="22"/>
                <w:szCs w:val="22"/>
              </w:rPr>
              <w:t>Родители ОУ</w:t>
            </w:r>
          </w:p>
        </w:tc>
        <w:tc>
          <w:tcPr>
            <w:tcW w:w="4110" w:type="dxa"/>
            <w:tcBorders>
              <w:top w:val="single" w:sz="4" w:space="0" w:color="auto"/>
              <w:bottom w:val="single" w:sz="4" w:space="0" w:color="auto"/>
            </w:tcBorders>
          </w:tcPr>
          <w:p w:rsidR="005E3630" w:rsidRPr="00E12782" w:rsidRDefault="005E3630" w:rsidP="00F5413C">
            <w:pPr>
              <w:pStyle w:val="af1"/>
              <w:tabs>
                <w:tab w:val="left" w:pos="7890"/>
              </w:tabs>
              <w:jc w:val="both"/>
              <w:rPr>
                <w:rFonts w:ascii="Times New Roman" w:hAnsi="Times New Roman"/>
                <w:noProof/>
                <w:sz w:val="22"/>
                <w:szCs w:val="22"/>
              </w:rPr>
            </w:pPr>
            <w:r w:rsidRPr="00E12782">
              <w:rPr>
                <w:rFonts w:ascii="Times New Roman" w:hAnsi="Times New Roman"/>
                <w:noProof/>
                <w:sz w:val="22"/>
                <w:szCs w:val="22"/>
              </w:rPr>
              <w:t>Драничникова М.С.</w:t>
            </w:r>
          </w:p>
          <w:p w:rsidR="005E3630" w:rsidRPr="00E12782" w:rsidRDefault="005E3630" w:rsidP="00F5413C">
            <w:pPr>
              <w:pStyle w:val="af1"/>
              <w:tabs>
                <w:tab w:val="left" w:pos="7890"/>
              </w:tabs>
              <w:jc w:val="both"/>
              <w:rPr>
                <w:rFonts w:ascii="Times New Roman" w:hAnsi="Times New Roman"/>
                <w:noProof/>
                <w:sz w:val="22"/>
                <w:szCs w:val="22"/>
              </w:rPr>
            </w:pPr>
            <w:r w:rsidRPr="00E12782">
              <w:rPr>
                <w:rFonts w:ascii="Times New Roman" w:hAnsi="Times New Roman"/>
                <w:noProof/>
                <w:sz w:val="22"/>
                <w:szCs w:val="22"/>
              </w:rPr>
              <w:t>Ефремова А.А.</w:t>
            </w:r>
          </w:p>
        </w:tc>
      </w:tr>
      <w:tr w:rsidR="005E3630" w:rsidRPr="00E12782" w:rsidTr="0000056B">
        <w:trPr>
          <w:trHeight w:val="390"/>
        </w:trPr>
        <w:tc>
          <w:tcPr>
            <w:tcW w:w="6522" w:type="dxa"/>
            <w:tcBorders>
              <w:top w:val="single" w:sz="4" w:space="0" w:color="auto"/>
              <w:bottom w:val="single" w:sz="4" w:space="0" w:color="auto"/>
            </w:tcBorders>
          </w:tcPr>
          <w:p w:rsidR="005E3630" w:rsidRPr="00E12782" w:rsidRDefault="005E3630" w:rsidP="00F5413C">
            <w:pPr>
              <w:jc w:val="both"/>
              <w:rPr>
                <w:noProof/>
                <w:sz w:val="22"/>
                <w:szCs w:val="22"/>
              </w:rPr>
            </w:pPr>
            <w:r w:rsidRPr="00E12782">
              <w:rPr>
                <w:noProof/>
                <w:sz w:val="22"/>
                <w:szCs w:val="22"/>
              </w:rPr>
              <w:t xml:space="preserve">Апрель –май 2023 </w:t>
            </w:r>
          </w:p>
          <w:p w:rsidR="005E3630" w:rsidRPr="00E12782" w:rsidRDefault="005E3630" w:rsidP="00F5413C">
            <w:pPr>
              <w:jc w:val="both"/>
              <w:rPr>
                <w:noProof/>
                <w:sz w:val="22"/>
                <w:szCs w:val="22"/>
              </w:rPr>
            </w:pPr>
            <w:r w:rsidRPr="00E12782">
              <w:rPr>
                <w:noProof/>
                <w:sz w:val="22"/>
                <w:szCs w:val="22"/>
              </w:rPr>
              <w:t>Неделя психологии на тему «Что такое доброта?», формление стенда по результатам.</w:t>
            </w:r>
          </w:p>
        </w:tc>
        <w:tc>
          <w:tcPr>
            <w:tcW w:w="2977" w:type="dxa"/>
            <w:tcBorders>
              <w:top w:val="single" w:sz="4" w:space="0" w:color="auto"/>
              <w:bottom w:val="single" w:sz="4" w:space="0" w:color="auto"/>
            </w:tcBorders>
          </w:tcPr>
          <w:p w:rsidR="005E3630" w:rsidRPr="00E12782" w:rsidRDefault="005E3630" w:rsidP="00F5413C">
            <w:pPr>
              <w:pStyle w:val="af1"/>
              <w:tabs>
                <w:tab w:val="left" w:pos="7890"/>
              </w:tabs>
              <w:jc w:val="both"/>
              <w:rPr>
                <w:rFonts w:ascii="Times New Roman" w:hAnsi="Times New Roman"/>
                <w:noProof/>
                <w:sz w:val="22"/>
                <w:szCs w:val="22"/>
              </w:rPr>
            </w:pPr>
            <w:r w:rsidRPr="00E12782">
              <w:rPr>
                <w:rFonts w:ascii="Times New Roman" w:hAnsi="Times New Roman"/>
                <w:noProof/>
                <w:sz w:val="22"/>
                <w:szCs w:val="22"/>
              </w:rPr>
              <w:t>Обучающиеся</w:t>
            </w:r>
          </w:p>
        </w:tc>
        <w:tc>
          <w:tcPr>
            <w:tcW w:w="4110" w:type="dxa"/>
            <w:tcBorders>
              <w:top w:val="single" w:sz="4" w:space="0" w:color="auto"/>
              <w:bottom w:val="single" w:sz="4" w:space="0" w:color="auto"/>
            </w:tcBorders>
          </w:tcPr>
          <w:p w:rsidR="005E3630" w:rsidRPr="00E12782" w:rsidRDefault="005E3630" w:rsidP="00F5413C">
            <w:pPr>
              <w:pStyle w:val="af1"/>
              <w:jc w:val="both"/>
              <w:rPr>
                <w:rFonts w:ascii="Times New Roman" w:hAnsi="Times New Roman"/>
                <w:noProof/>
                <w:sz w:val="22"/>
                <w:szCs w:val="22"/>
              </w:rPr>
            </w:pPr>
            <w:r w:rsidRPr="00E12782">
              <w:rPr>
                <w:rFonts w:ascii="Times New Roman" w:hAnsi="Times New Roman"/>
                <w:noProof/>
                <w:sz w:val="22"/>
                <w:szCs w:val="22"/>
              </w:rPr>
              <w:t xml:space="preserve">Драничникова М.С. </w:t>
            </w:r>
          </w:p>
          <w:p w:rsidR="005E3630" w:rsidRPr="00E12782" w:rsidRDefault="005E3630" w:rsidP="00F5413C">
            <w:pPr>
              <w:pStyle w:val="af1"/>
              <w:jc w:val="both"/>
              <w:rPr>
                <w:rFonts w:ascii="Times New Roman" w:hAnsi="Times New Roman"/>
                <w:noProof/>
                <w:sz w:val="22"/>
                <w:szCs w:val="22"/>
              </w:rPr>
            </w:pPr>
            <w:r w:rsidRPr="00E12782">
              <w:rPr>
                <w:rFonts w:ascii="Times New Roman" w:hAnsi="Times New Roman"/>
                <w:noProof/>
                <w:sz w:val="22"/>
                <w:szCs w:val="22"/>
              </w:rPr>
              <w:t>Дедюхина Н.А.</w:t>
            </w:r>
          </w:p>
          <w:p w:rsidR="005E3630" w:rsidRPr="00E12782" w:rsidRDefault="005E3630" w:rsidP="00F5413C">
            <w:pPr>
              <w:pStyle w:val="af1"/>
              <w:tabs>
                <w:tab w:val="left" w:pos="7890"/>
              </w:tabs>
              <w:jc w:val="both"/>
              <w:rPr>
                <w:rFonts w:ascii="Times New Roman" w:hAnsi="Times New Roman"/>
                <w:noProof/>
                <w:sz w:val="22"/>
                <w:szCs w:val="22"/>
              </w:rPr>
            </w:pPr>
            <w:r w:rsidRPr="00E12782">
              <w:rPr>
                <w:rFonts w:ascii="Times New Roman" w:hAnsi="Times New Roman"/>
                <w:noProof/>
                <w:sz w:val="22"/>
                <w:szCs w:val="22"/>
              </w:rPr>
              <w:t>Ефремова А.А.</w:t>
            </w:r>
          </w:p>
        </w:tc>
      </w:tr>
    </w:tbl>
    <w:p w:rsidR="005E3630" w:rsidRPr="00E12782" w:rsidRDefault="005E3630" w:rsidP="005E3630">
      <w:pPr>
        <w:jc w:val="both"/>
        <w:rPr>
          <w:b/>
          <w:i/>
          <w:sz w:val="22"/>
          <w:szCs w:val="22"/>
        </w:rPr>
      </w:pPr>
      <w:r w:rsidRPr="00E12782">
        <w:rPr>
          <w:b/>
          <w:i/>
          <w:sz w:val="22"/>
          <w:szCs w:val="22"/>
        </w:rPr>
        <w:t>Организационно- методическая работа.</w:t>
      </w:r>
    </w:p>
    <w:p w:rsidR="005E3630" w:rsidRPr="00E12782" w:rsidRDefault="005E3630" w:rsidP="005E3630">
      <w:pPr>
        <w:jc w:val="both"/>
        <w:rPr>
          <w:noProof/>
          <w:sz w:val="22"/>
          <w:szCs w:val="22"/>
        </w:rPr>
      </w:pPr>
      <w:r w:rsidRPr="00E12782">
        <w:rPr>
          <w:sz w:val="22"/>
          <w:szCs w:val="22"/>
        </w:rPr>
        <w:t xml:space="preserve">В сентябре 2022 года педагогами-психологами на основании диагностический мероприятий были разработаны и составлены развивающие и коррекционный программы  (индивидуальные и групповые) совместно с педагогами-логопедами и социальным педагогом. Формирование и оформление личных дел обучающихся. Формирование Портфолио педагога-психолога, папки педагога-психолога. Проводится работа с методической литературой, используются интернет-ресурсы, обновляется картотека диагностических методик  в электронном и бумажном виде, а также ведется работа над пополнением стимульного материала. </w:t>
      </w:r>
    </w:p>
    <w:p w:rsidR="005E3630" w:rsidRPr="00E12782" w:rsidRDefault="005E3630" w:rsidP="005E3630">
      <w:pPr>
        <w:pStyle w:val="af1"/>
        <w:tabs>
          <w:tab w:val="left" w:pos="7890"/>
        </w:tabs>
        <w:jc w:val="both"/>
        <w:rPr>
          <w:rFonts w:ascii="Times New Roman" w:hAnsi="Times New Roman"/>
          <w:noProof/>
          <w:sz w:val="22"/>
          <w:szCs w:val="22"/>
        </w:rPr>
      </w:pPr>
    </w:p>
    <w:p w:rsidR="005E3630" w:rsidRPr="00E12782" w:rsidRDefault="005E3630" w:rsidP="005E3630">
      <w:pPr>
        <w:pStyle w:val="af1"/>
        <w:tabs>
          <w:tab w:val="left" w:pos="7890"/>
        </w:tabs>
        <w:jc w:val="both"/>
        <w:rPr>
          <w:rFonts w:ascii="Times New Roman" w:hAnsi="Times New Roman"/>
          <w:b/>
          <w:noProof/>
          <w:sz w:val="22"/>
          <w:szCs w:val="22"/>
        </w:rPr>
      </w:pPr>
      <w:r w:rsidRPr="00E12782">
        <w:rPr>
          <w:rFonts w:ascii="Times New Roman" w:hAnsi="Times New Roman"/>
          <w:b/>
          <w:noProof/>
          <w:sz w:val="22"/>
          <w:szCs w:val="22"/>
        </w:rPr>
        <w:lastRenderedPageBreak/>
        <w:t>Повышение квалификации:</w:t>
      </w:r>
    </w:p>
    <w:p w:rsidR="005E3630" w:rsidRPr="00E12782" w:rsidRDefault="005E3630" w:rsidP="005E3630">
      <w:pPr>
        <w:pStyle w:val="af1"/>
        <w:tabs>
          <w:tab w:val="left" w:pos="7890"/>
        </w:tabs>
        <w:jc w:val="both"/>
        <w:rPr>
          <w:rFonts w:ascii="Times New Roman" w:hAnsi="Times New Roman"/>
          <w:b/>
          <w:noProof/>
          <w:sz w:val="22"/>
          <w:szCs w:val="22"/>
        </w:rPr>
      </w:pPr>
    </w:p>
    <w:tbl>
      <w:tblPr>
        <w:tblW w:w="1332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54"/>
        <w:gridCol w:w="1920"/>
        <w:gridCol w:w="3096"/>
        <w:gridCol w:w="2355"/>
      </w:tblGrid>
      <w:tr w:rsidR="005E3630" w:rsidRPr="00E12782" w:rsidTr="0000056B">
        <w:tc>
          <w:tcPr>
            <w:tcW w:w="5954" w:type="dxa"/>
          </w:tcPr>
          <w:p w:rsidR="005E3630" w:rsidRPr="00E12782" w:rsidRDefault="005E3630" w:rsidP="00F5413C">
            <w:pPr>
              <w:pStyle w:val="af1"/>
              <w:tabs>
                <w:tab w:val="left" w:pos="7890"/>
              </w:tabs>
              <w:jc w:val="both"/>
              <w:rPr>
                <w:rFonts w:ascii="Times New Roman" w:hAnsi="Times New Roman"/>
                <w:noProof/>
                <w:sz w:val="22"/>
                <w:szCs w:val="22"/>
              </w:rPr>
            </w:pPr>
            <w:r w:rsidRPr="00E12782">
              <w:rPr>
                <w:rFonts w:ascii="Times New Roman" w:hAnsi="Times New Roman"/>
                <w:noProof/>
                <w:sz w:val="22"/>
                <w:szCs w:val="22"/>
              </w:rPr>
              <w:t xml:space="preserve">Название курсов повышения квалификации, наименование учебного заведения </w:t>
            </w:r>
          </w:p>
        </w:tc>
        <w:tc>
          <w:tcPr>
            <w:tcW w:w="1920" w:type="dxa"/>
          </w:tcPr>
          <w:p w:rsidR="005E3630" w:rsidRPr="00E12782" w:rsidRDefault="005E3630" w:rsidP="00F5413C">
            <w:pPr>
              <w:pStyle w:val="af1"/>
              <w:tabs>
                <w:tab w:val="left" w:pos="7890"/>
              </w:tabs>
              <w:jc w:val="both"/>
              <w:rPr>
                <w:rFonts w:ascii="Times New Roman" w:hAnsi="Times New Roman"/>
                <w:noProof/>
                <w:sz w:val="22"/>
                <w:szCs w:val="22"/>
              </w:rPr>
            </w:pPr>
            <w:r w:rsidRPr="00E12782">
              <w:rPr>
                <w:rFonts w:ascii="Times New Roman" w:hAnsi="Times New Roman"/>
                <w:noProof/>
                <w:sz w:val="22"/>
                <w:szCs w:val="22"/>
              </w:rPr>
              <w:t>Кол-во часов, сроки</w:t>
            </w:r>
          </w:p>
        </w:tc>
        <w:tc>
          <w:tcPr>
            <w:tcW w:w="3096" w:type="dxa"/>
          </w:tcPr>
          <w:p w:rsidR="005E3630" w:rsidRPr="00E12782" w:rsidRDefault="005E3630" w:rsidP="00F5413C">
            <w:pPr>
              <w:pStyle w:val="af1"/>
              <w:tabs>
                <w:tab w:val="left" w:pos="7890"/>
              </w:tabs>
              <w:jc w:val="both"/>
              <w:rPr>
                <w:rFonts w:ascii="Times New Roman" w:hAnsi="Times New Roman"/>
                <w:noProof/>
                <w:sz w:val="22"/>
                <w:szCs w:val="22"/>
              </w:rPr>
            </w:pPr>
            <w:r w:rsidRPr="00E12782">
              <w:rPr>
                <w:rFonts w:ascii="Times New Roman" w:hAnsi="Times New Roman"/>
                <w:noProof/>
                <w:sz w:val="22"/>
                <w:szCs w:val="22"/>
              </w:rPr>
              <w:t>Вид полученного документа</w:t>
            </w:r>
          </w:p>
        </w:tc>
        <w:tc>
          <w:tcPr>
            <w:tcW w:w="2355" w:type="dxa"/>
          </w:tcPr>
          <w:p w:rsidR="005E3630" w:rsidRPr="00E12782" w:rsidRDefault="005E3630" w:rsidP="00F5413C">
            <w:pPr>
              <w:pStyle w:val="af1"/>
              <w:tabs>
                <w:tab w:val="left" w:pos="7890"/>
              </w:tabs>
              <w:jc w:val="both"/>
              <w:rPr>
                <w:rFonts w:ascii="Times New Roman" w:hAnsi="Times New Roman"/>
                <w:noProof/>
                <w:sz w:val="22"/>
                <w:szCs w:val="22"/>
              </w:rPr>
            </w:pPr>
            <w:r w:rsidRPr="00E12782">
              <w:rPr>
                <w:rFonts w:ascii="Times New Roman" w:hAnsi="Times New Roman"/>
                <w:noProof/>
                <w:sz w:val="22"/>
                <w:szCs w:val="22"/>
              </w:rPr>
              <w:t>ФИО педагога-психолога</w:t>
            </w:r>
          </w:p>
        </w:tc>
      </w:tr>
      <w:tr w:rsidR="005E3630" w:rsidRPr="00E12782" w:rsidTr="0000056B">
        <w:tc>
          <w:tcPr>
            <w:tcW w:w="5954" w:type="dxa"/>
          </w:tcPr>
          <w:p w:rsidR="005E3630" w:rsidRPr="00E12782" w:rsidRDefault="005E3630" w:rsidP="00F5413C">
            <w:pPr>
              <w:pStyle w:val="af1"/>
              <w:tabs>
                <w:tab w:val="left" w:pos="7890"/>
              </w:tabs>
              <w:jc w:val="both"/>
              <w:rPr>
                <w:rFonts w:ascii="Times New Roman" w:hAnsi="Times New Roman"/>
                <w:noProof/>
                <w:sz w:val="22"/>
                <w:szCs w:val="22"/>
              </w:rPr>
            </w:pPr>
            <w:r w:rsidRPr="00E12782">
              <w:rPr>
                <w:rFonts w:ascii="Times New Roman" w:hAnsi="Times New Roman"/>
                <w:noProof/>
                <w:sz w:val="22"/>
                <w:szCs w:val="22"/>
              </w:rPr>
              <w:t>«Оказание первой медицинской помощи пострадавшим в образовательной организации»</w:t>
            </w:r>
          </w:p>
        </w:tc>
        <w:tc>
          <w:tcPr>
            <w:tcW w:w="1920" w:type="dxa"/>
          </w:tcPr>
          <w:p w:rsidR="005E3630" w:rsidRPr="00E12782" w:rsidRDefault="005E3630" w:rsidP="00F5413C">
            <w:pPr>
              <w:pStyle w:val="af1"/>
              <w:tabs>
                <w:tab w:val="left" w:pos="7890"/>
              </w:tabs>
              <w:jc w:val="both"/>
              <w:rPr>
                <w:rFonts w:ascii="Times New Roman" w:hAnsi="Times New Roman"/>
                <w:noProof/>
                <w:sz w:val="22"/>
                <w:szCs w:val="22"/>
              </w:rPr>
            </w:pPr>
            <w:r w:rsidRPr="00E12782">
              <w:rPr>
                <w:rFonts w:ascii="Times New Roman" w:hAnsi="Times New Roman"/>
                <w:noProof/>
                <w:sz w:val="22"/>
                <w:szCs w:val="22"/>
              </w:rPr>
              <w:t xml:space="preserve">16 часов, </w:t>
            </w:r>
          </w:p>
          <w:p w:rsidR="005E3630" w:rsidRPr="00E12782" w:rsidRDefault="005E3630" w:rsidP="00F5413C">
            <w:pPr>
              <w:pStyle w:val="af1"/>
              <w:tabs>
                <w:tab w:val="left" w:pos="7890"/>
              </w:tabs>
              <w:jc w:val="both"/>
              <w:rPr>
                <w:rFonts w:ascii="Times New Roman" w:hAnsi="Times New Roman"/>
                <w:noProof/>
                <w:sz w:val="22"/>
                <w:szCs w:val="22"/>
              </w:rPr>
            </w:pPr>
            <w:r w:rsidRPr="00E12782">
              <w:rPr>
                <w:rFonts w:ascii="Times New Roman" w:hAnsi="Times New Roman"/>
                <w:noProof/>
                <w:sz w:val="22"/>
                <w:szCs w:val="22"/>
              </w:rPr>
              <w:t xml:space="preserve">Апрель 2022 </w:t>
            </w:r>
          </w:p>
        </w:tc>
        <w:tc>
          <w:tcPr>
            <w:tcW w:w="3096" w:type="dxa"/>
          </w:tcPr>
          <w:p w:rsidR="005E3630" w:rsidRPr="00E12782" w:rsidRDefault="005E3630" w:rsidP="00F5413C">
            <w:pPr>
              <w:pStyle w:val="af1"/>
              <w:tabs>
                <w:tab w:val="left" w:pos="7890"/>
              </w:tabs>
              <w:jc w:val="both"/>
              <w:rPr>
                <w:rFonts w:ascii="Times New Roman" w:hAnsi="Times New Roman"/>
                <w:noProof/>
                <w:sz w:val="22"/>
                <w:szCs w:val="22"/>
              </w:rPr>
            </w:pPr>
            <w:r w:rsidRPr="00E12782">
              <w:rPr>
                <w:rFonts w:ascii="Times New Roman" w:hAnsi="Times New Roman"/>
                <w:noProof/>
                <w:sz w:val="22"/>
                <w:szCs w:val="22"/>
              </w:rPr>
              <w:t>Удостоверение</w:t>
            </w:r>
          </w:p>
        </w:tc>
        <w:tc>
          <w:tcPr>
            <w:tcW w:w="2355" w:type="dxa"/>
          </w:tcPr>
          <w:p w:rsidR="005E3630" w:rsidRPr="00E12782" w:rsidRDefault="005E3630" w:rsidP="00F5413C">
            <w:pPr>
              <w:pStyle w:val="af1"/>
              <w:tabs>
                <w:tab w:val="left" w:pos="7890"/>
              </w:tabs>
              <w:jc w:val="both"/>
              <w:rPr>
                <w:rFonts w:ascii="Times New Roman" w:hAnsi="Times New Roman"/>
                <w:noProof/>
                <w:sz w:val="22"/>
                <w:szCs w:val="22"/>
              </w:rPr>
            </w:pPr>
            <w:r w:rsidRPr="00E12782">
              <w:rPr>
                <w:rFonts w:ascii="Times New Roman" w:hAnsi="Times New Roman"/>
                <w:noProof/>
                <w:sz w:val="22"/>
                <w:szCs w:val="22"/>
              </w:rPr>
              <w:t>Драничникова М.С.</w:t>
            </w:r>
          </w:p>
          <w:p w:rsidR="005E3630" w:rsidRPr="00E12782" w:rsidRDefault="005E3630" w:rsidP="00F5413C">
            <w:pPr>
              <w:pStyle w:val="af1"/>
              <w:tabs>
                <w:tab w:val="left" w:pos="7890"/>
              </w:tabs>
              <w:jc w:val="both"/>
              <w:rPr>
                <w:rFonts w:ascii="Times New Roman" w:hAnsi="Times New Roman"/>
                <w:noProof/>
                <w:sz w:val="22"/>
                <w:szCs w:val="22"/>
              </w:rPr>
            </w:pPr>
            <w:r w:rsidRPr="00E12782">
              <w:rPr>
                <w:rFonts w:ascii="Times New Roman" w:hAnsi="Times New Roman"/>
                <w:noProof/>
                <w:sz w:val="22"/>
                <w:szCs w:val="22"/>
              </w:rPr>
              <w:t>Дедюхина Н.А.</w:t>
            </w:r>
          </w:p>
        </w:tc>
      </w:tr>
      <w:tr w:rsidR="005E3630" w:rsidRPr="00E12782" w:rsidTr="0000056B">
        <w:tc>
          <w:tcPr>
            <w:tcW w:w="5954" w:type="dxa"/>
          </w:tcPr>
          <w:p w:rsidR="005E3630" w:rsidRPr="00E12782" w:rsidRDefault="005E3630" w:rsidP="00F5413C">
            <w:pPr>
              <w:pStyle w:val="af1"/>
              <w:tabs>
                <w:tab w:val="left" w:pos="7890"/>
              </w:tabs>
              <w:jc w:val="both"/>
              <w:rPr>
                <w:rFonts w:ascii="Times New Roman" w:hAnsi="Times New Roman"/>
                <w:noProof/>
                <w:sz w:val="22"/>
                <w:szCs w:val="22"/>
              </w:rPr>
            </w:pPr>
            <w:r w:rsidRPr="00E12782">
              <w:rPr>
                <w:rFonts w:ascii="Times New Roman" w:hAnsi="Times New Roman"/>
                <w:noProof/>
                <w:sz w:val="22"/>
                <w:szCs w:val="22"/>
              </w:rPr>
              <w:t>«Технология работы с родителями для исправления проблемного поведения детей, подростков, школьников»</w:t>
            </w:r>
          </w:p>
        </w:tc>
        <w:tc>
          <w:tcPr>
            <w:tcW w:w="1920" w:type="dxa"/>
          </w:tcPr>
          <w:p w:rsidR="005E3630" w:rsidRPr="00E12782" w:rsidRDefault="005E3630" w:rsidP="00F5413C">
            <w:pPr>
              <w:pStyle w:val="af1"/>
              <w:tabs>
                <w:tab w:val="left" w:pos="7890"/>
              </w:tabs>
              <w:jc w:val="both"/>
              <w:rPr>
                <w:rFonts w:ascii="Times New Roman" w:hAnsi="Times New Roman"/>
                <w:noProof/>
                <w:sz w:val="22"/>
                <w:szCs w:val="22"/>
              </w:rPr>
            </w:pPr>
            <w:r w:rsidRPr="00E12782">
              <w:rPr>
                <w:rFonts w:ascii="Times New Roman" w:hAnsi="Times New Roman"/>
                <w:noProof/>
                <w:sz w:val="22"/>
                <w:szCs w:val="22"/>
              </w:rPr>
              <w:t xml:space="preserve">16 часов, </w:t>
            </w:r>
          </w:p>
          <w:p w:rsidR="005E3630" w:rsidRPr="00E12782" w:rsidRDefault="005E3630" w:rsidP="00F5413C">
            <w:pPr>
              <w:pStyle w:val="af1"/>
              <w:tabs>
                <w:tab w:val="left" w:pos="7890"/>
              </w:tabs>
              <w:jc w:val="both"/>
              <w:rPr>
                <w:rFonts w:ascii="Times New Roman" w:hAnsi="Times New Roman"/>
                <w:noProof/>
                <w:sz w:val="22"/>
                <w:szCs w:val="22"/>
              </w:rPr>
            </w:pPr>
            <w:r w:rsidRPr="00E12782">
              <w:rPr>
                <w:rFonts w:ascii="Times New Roman" w:hAnsi="Times New Roman"/>
                <w:noProof/>
                <w:sz w:val="22"/>
                <w:szCs w:val="22"/>
              </w:rPr>
              <w:t>Март 2022</w:t>
            </w:r>
          </w:p>
        </w:tc>
        <w:tc>
          <w:tcPr>
            <w:tcW w:w="3096" w:type="dxa"/>
          </w:tcPr>
          <w:p w:rsidR="005E3630" w:rsidRPr="00E12782" w:rsidRDefault="005E3630" w:rsidP="00F5413C">
            <w:pPr>
              <w:pStyle w:val="af1"/>
              <w:tabs>
                <w:tab w:val="left" w:pos="7890"/>
              </w:tabs>
              <w:jc w:val="both"/>
              <w:rPr>
                <w:rFonts w:ascii="Times New Roman" w:hAnsi="Times New Roman"/>
                <w:noProof/>
                <w:sz w:val="22"/>
                <w:szCs w:val="22"/>
              </w:rPr>
            </w:pPr>
            <w:r w:rsidRPr="00E12782">
              <w:rPr>
                <w:rFonts w:ascii="Times New Roman" w:hAnsi="Times New Roman"/>
                <w:noProof/>
                <w:sz w:val="22"/>
                <w:szCs w:val="22"/>
              </w:rPr>
              <w:t>Удостоверение</w:t>
            </w:r>
          </w:p>
        </w:tc>
        <w:tc>
          <w:tcPr>
            <w:tcW w:w="2355" w:type="dxa"/>
          </w:tcPr>
          <w:p w:rsidR="005E3630" w:rsidRPr="00E12782" w:rsidRDefault="005E3630" w:rsidP="00F5413C">
            <w:pPr>
              <w:pStyle w:val="af1"/>
              <w:tabs>
                <w:tab w:val="left" w:pos="7890"/>
              </w:tabs>
              <w:jc w:val="both"/>
              <w:rPr>
                <w:rFonts w:ascii="Times New Roman" w:hAnsi="Times New Roman"/>
                <w:noProof/>
                <w:sz w:val="22"/>
                <w:szCs w:val="22"/>
              </w:rPr>
            </w:pPr>
            <w:r w:rsidRPr="00E12782">
              <w:rPr>
                <w:rFonts w:ascii="Times New Roman" w:hAnsi="Times New Roman"/>
                <w:noProof/>
                <w:sz w:val="22"/>
                <w:szCs w:val="22"/>
              </w:rPr>
              <w:t>Дедюхина Н.А.</w:t>
            </w:r>
          </w:p>
        </w:tc>
      </w:tr>
      <w:tr w:rsidR="005E3630" w:rsidRPr="00E12782" w:rsidTr="0000056B">
        <w:tc>
          <w:tcPr>
            <w:tcW w:w="5954" w:type="dxa"/>
          </w:tcPr>
          <w:p w:rsidR="005E3630" w:rsidRPr="00E12782" w:rsidRDefault="005E3630" w:rsidP="00F5413C">
            <w:pPr>
              <w:pStyle w:val="af1"/>
              <w:tabs>
                <w:tab w:val="left" w:pos="7890"/>
              </w:tabs>
              <w:jc w:val="both"/>
              <w:rPr>
                <w:rFonts w:ascii="Times New Roman" w:hAnsi="Times New Roman"/>
                <w:noProof/>
                <w:sz w:val="22"/>
                <w:szCs w:val="22"/>
              </w:rPr>
            </w:pPr>
            <w:r w:rsidRPr="00E12782">
              <w:rPr>
                <w:rFonts w:ascii="Times New Roman" w:hAnsi="Times New Roman"/>
                <w:noProof/>
                <w:sz w:val="22"/>
                <w:szCs w:val="22"/>
              </w:rPr>
              <w:t>«Психологическое сопровождение обучающихся в критических  ситуациях в целях реализации Концепции развития психологической службы в системе образования в Российской Федерации на период до 2025 года»</w:t>
            </w:r>
          </w:p>
        </w:tc>
        <w:tc>
          <w:tcPr>
            <w:tcW w:w="1920" w:type="dxa"/>
          </w:tcPr>
          <w:p w:rsidR="005E3630" w:rsidRPr="00E12782" w:rsidRDefault="005E3630" w:rsidP="00F5413C">
            <w:pPr>
              <w:pStyle w:val="af1"/>
              <w:tabs>
                <w:tab w:val="left" w:pos="7890"/>
              </w:tabs>
              <w:jc w:val="both"/>
              <w:rPr>
                <w:rFonts w:ascii="Times New Roman" w:hAnsi="Times New Roman"/>
                <w:noProof/>
                <w:sz w:val="22"/>
                <w:szCs w:val="22"/>
              </w:rPr>
            </w:pPr>
            <w:r w:rsidRPr="00E12782">
              <w:rPr>
                <w:rFonts w:ascii="Times New Roman" w:hAnsi="Times New Roman"/>
                <w:noProof/>
                <w:sz w:val="22"/>
                <w:szCs w:val="22"/>
              </w:rPr>
              <w:t>36 часов</w:t>
            </w:r>
          </w:p>
          <w:p w:rsidR="005E3630" w:rsidRPr="00E12782" w:rsidRDefault="005E3630" w:rsidP="00F5413C">
            <w:pPr>
              <w:pStyle w:val="af1"/>
              <w:tabs>
                <w:tab w:val="left" w:pos="7890"/>
              </w:tabs>
              <w:jc w:val="both"/>
              <w:rPr>
                <w:rFonts w:ascii="Times New Roman" w:hAnsi="Times New Roman"/>
                <w:noProof/>
                <w:sz w:val="22"/>
                <w:szCs w:val="22"/>
              </w:rPr>
            </w:pPr>
            <w:r w:rsidRPr="00E12782">
              <w:rPr>
                <w:rFonts w:ascii="Times New Roman" w:hAnsi="Times New Roman"/>
                <w:noProof/>
                <w:sz w:val="22"/>
                <w:szCs w:val="22"/>
              </w:rPr>
              <w:t>09.04.2022</w:t>
            </w:r>
          </w:p>
        </w:tc>
        <w:tc>
          <w:tcPr>
            <w:tcW w:w="3096" w:type="dxa"/>
          </w:tcPr>
          <w:p w:rsidR="005E3630" w:rsidRPr="00E12782" w:rsidRDefault="005E3630" w:rsidP="00F5413C">
            <w:pPr>
              <w:pStyle w:val="af1"/>
              <w:tabs>
                <w:tab w:val="left" w:pos="7890"/>
              </w:tabs>
              <w:jc w:val="both"/>
              <w:rPr>
                <w:rFonts w:ascii="Times New Roman" w:hAnsi="Times New Roman"/>
                <w:noProof/>
                <w:sz w:val="22"/>
                <w:szCs w:val="22"/>
              </w:rPr>
            </w:pPr>
            <w:r w:rsidRPr="00E12782">
              <w:rPr>
                <w:rFonts w:ascii="Times New Roman" w:hAnsi="Times New Roman"/>
                <w:noProof/>
                <w:sz w:val="22"/>
                <w:szCs w:val="22"/>
              </w:rPr>
              <w:t>Удостоверение</w:t>
            </w:r>
          </w:p>
        </w:tc>
        <w:tc>
          <w:tcPr>
            <w:tcW w:w="2355" w:type="dxa"/>
          </w:tcPr>
          <w:p w:rsidR="005E3630" w:rsidRPr="00E12782" w:rsidRDefault="005E3630" w:rsidP="00F5413C">
            <w:pPr>
              <w:pStyle w:val="af1"/>
              <w:tabs>
                <w:tab w:val="left" w:pos="7890"/>
              </w:tabs>
              <w:jc w:val="both"/>
              <w:rPr>
                <w:rFonts w:ascii="Times New Roman" w:hAnsi="Times New Roman"/>
                <w:noProof/>
                <w:sz w:val="22"/>
                <w:szCs w:val="22"/>
              </w:rPr>
            </w:pPr>
            <w:r w:rsidRPr="00E12782">
              <w:rPr>
                <w:rFonts w:ascii="Times New Roman" w:hAnsi="Times New Roman"/>
                <w:noProof/>
                <w:sz w:val="22"/>
                <w:szCs w:val="22"/>
              </w:rPr>
              <w:t>Дедюхина Н.А.</w:t>
            </w:r>
          </w:p>
        </w:tc>
      </w:tr>
      <w:tr w:rsidR="005E3630" w:rsidRPr="00E12782" w:rsidTr="0000056B">
        <w:tc>
          <w:tcPr>
            <w:tcW w:w="5954" w:type="dxa"/>
          </w:tcPr>
          <w:p w:rsidR="005E3630" w:rsidRPr="00E12782" w:rsidRDefault="005E3630" w:rsidP="00F5413C">
            <w:pPr>
              <w:pStyle w:val="af1"/>
              <w:tabs>
                <w:tab w:val="left" w:pos="7890"/>
              </w:tabs>
              <w:jc w:val="both"/>
              <w:rPr>
                <w:rFonts w:ascii="Times New Roman" w:hAnsi="Times New Roman"/>
                <w:noProof/>
                <w:sz w:val="22"/>
                <w:szCs w:val="22"/>
              </w:rPr>
            </w:pPr>
            <w:r w:rsidRPr="00E12782">
              <w:rPr>
                <w:rFonts w:ascii="Times New Roman" w:hAnsi="Times New Roman"/>
                <w:noProof/>
                <w:sz w:val="22"/>
                <w:szCs w:val="22"/>
              </w:rPr>
              <w:t>Основы АВА -терапии</w:t>
            </w:r>
          </w:p>
        </w:tc>
        <w:tc>
          <w:tcPr>
            <w:tcW w:w="1920" w:type="dxa"/>
          </w:tcPr>
          <w:p w:rsidR="005E3630" w:rsidRPr="00E12782" w:rsidRDefault="005E3630" w:rsidP="00F5413C">
            <w:pPr>
              <w:pStyle w:val="af1"/>
              <w:tabs>
                <w:tab w:val="left" w:pos="7890"/>
              </w:tabs>
              <w:jc w:val="both"/>
              <w:rPr>
                <w:rFonts w:ascii="Times New Roman" w:hAnsi="Times New Roman"/>
                <w:noProof/>
                <w:sz w:val="22"/>
                <w:szCs w:val="22"/>
              </w:rPr>
            </w:pPr>
            <w:r w:rsidRPr="00E12782">
              <w:rPr>
                <w:rFonts w:ascii="Times New Roman" w:hAnsi="Times New Roman"/>
                <w:noProof/>
                <w:sz w:val="22"/>
                <w:szCs w:val="22"/>
              </w:rPr>
              <w:t>23 марта -12 апреля 2023</w:t>
            </w:r>
          </w:p>
        </w:tc>
        <w:tc>
          <w:tcPr>
            <w:tcW w:w="3096" w:type="dxa"/>
          </w:tcPr>
          <w:p w:rsidR="005E3630" w:rsidRPr="00E12782" w:rsidRDefault="005E3630" w:rsidP="00F5413C">
            <w:pPr>
              <w:pStyle w:val="af1"/>
              <w:tabs>
                <w:tab w:val="left" w:pos="7890"/>
              </w:tabs>
              <w:jc w:val="both"/>
              <w:rPr>
                <w:rFonts w:ascii="Times New Roman" w:hAnsi="Times New Roman"/>
                <w:noProof/>
                <w:sz w:val="22"/>
                <w:szCs w:val="22"/>
              </w:rPr>
            </w:pPr>
            <w:r w:rsidRPr="00E12782">
              <w:rPr>
                <w:rFonts w:ascii="Times New Roman" w:hAnsi="Times New Roman"/>
                <w:noProof/>
                <w:sz w:val="22"/>
                <w:szCs w:val="22"/>
              </w:rPr>
              <w:t>Удостоверение</w:t>
            </w:r>
          </w:p>
        </w:tc>
        <w:tc>
          <w:tcPr>
            <w:tcW w:w="2355" w:type="dxa"/>
          </w:tcPr>
          <w:p w:rsidR="005E3630" w:rsidRPr="00E12782" w:rsidRDefault="005E3630" w:rsidP="00F5413C">
            <w:pPr>
              <w:pStyle w:val="af1"/>
              <w:tabs>
                <w:tab w:val="left" w:pos="7890"/>
              </w:tabs>
              <w:jc w:val="both"/>
              <w:rPr>
                <w:rFonts w:ascii="Times New Roman" w:hAnsi="Times New Roman"/>
                <w:noProof/>
                <w:sz w:val="22"/>
                <w:szCs w:val="22"/>
              </w:rPr>
            </w:pPr>
            <w:r w:rsidRPr="00E12782">
              <w:rPr>
                <w:rFonts w:ascii="Times New Roman" w:hAnsi="Times New Roman"/>
                <w:noProof/>
                <w:sz w:val="22"/>
                <w:szCs w:val="22"/>
              </w:rPr>
              <w:t>Дедюхина Н.А.</w:t>
            </w:r>
          </w:p>
        </w:tc>
      </w:tr>
    </w:tbl>
    <w:p w:rsidR="005E3630" w:rsidRPr="00E12782" w:rsidRDefault="005E3630" w:rsidP="005E3630">
      <w:pPr>
        <w:pStyle w:val="af1"/>
        <w:tabs>
          <w:tab w:val="left" w:pos="7890"/>
        </w:tabs>
        <w:jc w:val="both"/>
        <w:rPr>
          <w:rFonts w:ascii="Times New Roman" w:hAnsi="Times New Roman"/>
          <w:noProof/>
          <w:sz w:val="22"/>
          <w:szCs w:val="22"/>
        </w:rPr>
      </w:pPr>
    </w:p>
    <w:p w:rsidR="005E3630" w:rsidRPr="00E12782" w:rsidRDefault="005E3630" w:rsidP="005E3630">
      <w:pPr>
        <w:pStyle w:val="af1"/>
        <w:tabs>
          <w:tab w:val="left" w:pos="7890"/>
        </w:tabs>
        <w:jc w:val="both"/>
        <w:rPr>
          <w:rFonts w:ascii="Times New Roman" w:hAnsi="Times New Roman"/>
          <w:b/>
          <w:noProof/>
          <w:sz w:val="22"/>
          <w:szCs w:val="22"/>
        </w:rPr>
      </w:pPr>
      <w:r w:rsidRPr="00E12782">
        <w:rPr>
          <w:rFonts w:ascii="Times New Roman" w:hAnsi="Times New Roman"/>
          <w:b/>
          <w:noProof/>
          <w:sz w:val="22"/>
          <w:szCs w:val="22"/>
        </w:rPr>
        <w:t>Прослушанные вебинары и семинары:</w:t>
      </w:r>
    </w:p>
    <w:tbl>
      <w:tblPr>
        <w:tblW w:w="1346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88"/>
        <w:gridCol w:w="1842"/>
        <w:gridCol w:w="2179"/>
        <w:gridCol w:w="2357"/>
      </w:tblGrid>
      <w:tr w:rsidR="005E3630" w:rsidRPr="00E12782" w:rsidTr="0000056B">
        <w:tc>
          <w:tcPr>
            <w:tcW w:w="7088" w:type="dxa"/>
          </w:tcPr>
          <w:p w:rsidR="005E3630" w:rsidRPr="00E12782" w:rsidRDefault="005E3630" w:rsidP="00F5413C">
            <w:pPr>
              <w:pStyle w:val="af1"/>
              <w:tabs>
                <w:tab w:val="left" w:pos="7890"/>
              </w:tabs>
              <w:jc w:val="both"/>
              <w:rPr>
                <w:rFonts w:ascii="Times New Roman" w:hAnsi="Times New Roman"/>
                <w:noProof/>
                <w:sz w:val="22"/>
                <w:szCs w:val="22"/>
              </w:rPr>
            </w:pPr>
            <w:r w:rsidRPr="00E12782">
              <w:rPr>
                <w:rFonts w:ascii="Times New Roman" w:hAnsi="Times New Roman"/>
                <w:noProof/>
                <w:sz w:val="22"/>
                <w:szCs w:val="22"/>
              </w:rPr>
              <w:t>Название вебинара</w:t>
            </w:r>
          </w:p>
        </w:tc>
        <w:tc>
          <w:tcPr>
            <w:tcW w:w="1842" w:type="dxa"/>
          </w:tcPr>
          <w:p w:rsidR="005E3630" w:rsidRPr="00E12782" w:rsidRDefault="005E3630" w:rsidP="00F5413C">
            <w:pPr>
              <w:pStyle w:val="af1"/>
              <w:tabs>
                <w:tab w:val="left" w:pos="7890"/>
              </w:tabs>
              <w:jc w:val="both"/>
              <w:rPr>
                <w:rFonts w:ascii="Times New Roman" w:hAnsi="Times New Roman"/>
                <w:noProof/>
                <w:sz w:val="22"/>
                <w:szCs w:val="22"/>
              </w:rPr>
            </w:pPr>
            <w:r w:rsidRPr="00E12782">
              <w:rPr>
                <w:rFonts w:ascii="Times New Roman" w:hAnsi="Times New Roman"/>
                <w:noProof/>
                <w:sz w:val="22"/>
                <w:szCs w:val="22"/>
              </w:rPr>
              <w:t>Дата проведения</w:t>
            </w:r>
          </w:p>
        </w:tc>
        <w:tc>
          <w:tcPr>
            <w:tcW w:w="2179" w:type="dxa"/>
          </w:tcPr>
          <w:p w:rsidR="005E3630" w:rsidRPr="00E12782" w:rsidRDefault="005E3630" w:rsidP="00F5413C">
            <w:pPr>
              <w:pStyle w:val="af1"/>
              <w:tabs>
                <w:tab w:val="left" w:pos="7890"/>
              </w:tabs>
              <w:jc w:val="both"/>
              <w:rPr>
                <w:rFonts w:ascii="Times New Roman" w:hAnsi="Times New Roman"/>
                <w:noProof/>
                <w:sz w:val="22"/>
                <w:szCs w:val="22"/>
              </w:rPr>
            </w:pPr>
            <w:r w:rsidRPr="00E12782">
              <w:rPr>
                <w:rFonts w:ascii="Times New Roman" w:hAnsi="Times New Roman"/>
                <w:noProof/>
                <w:sz w:val="22"/>
                <w:szCs w:val="22"/>
              </w:rPr>
              <w:t>Вид полученного документа</w:t>
            </w:r>
          </w:p>
        </w:tc>
        <w:tc>
          <w:tcPr>
            <w:tcW w:w="2357" w:type="dxa"/>
          </w:tcPr>
          <w:p w:rsidR="005E3630" w:rsidRPr="00E12782" w:rsidRDefault="005E3630" w:rsidP="00F5413C">
            <w:pPr>
              <w:pStyle w:val="af1"/>
              <w:tabs>
                <w:tab w:val="left" w:pos="7890"/>
              </w:tabs>
              <w:jc w:val="both"/>
              <w:rPr>
                <w:rFonts w:ascii="Times New Roman" w:hAnsi="Times New Roman"/>
                <w:noProof/>
                <w:sz w:val="22"/>
                <w:szCs w:val="22"/>
              </w:rPr>
            </w:pPr>
            <w:r w:rsidRPr="00E12782">
              <w:rPr>
                <w:rFonts w:ascii="Times New Roman" w:hAnsi="Times New Roman"/>
                <w:noProof/>
                <w:sz w:val="22"/>
                <w:szCs w:val="22"/>
              </w:rPr>
              <w:t>ФИО педагога-психолога</w:t>
            </w:r>
          </w:p>
        </w:tc>
      </w:tr>
      <w:tr w:rsidR="005E3630" w:rsidRPr="00E12782" w:rsidTr="0000056B">
        <w:tc>
          <w:tcPr>
            <w:tcW w:w="7088" w:type="dxa"/>
          </w:tcPr>
          <w:p w:rsidR="005E3630" w:rsidRPr="00E12782" w:rsidRDefault="005E3630" w:rsidP="00F5413C">
            <w:pPr>
              <w:pStyle w:val="2"/>
              <w:shd w:val="clear" w:color="auto" w:fill="FFFFFF"/>
              <w:spacing w:before="0" w:after="0"/>
              <w:ind w:left="33" w:hanging="33"/>
              <w:rPr>
                <w:rFonts w:ascii="Times New Roman" w:hAnsi="Times New Roman" w:cs="Times New Roman"/>
                <w:b w:val="0"/>
                <w:bCs w:val="0"/>
                <w:i w:val="0"/>
                <w:iCs w:val="0"/>
                <w:sz w:val="22"/>
                <w:szCs w:val="22"/>
              </w:rPr>
            </w:pPr>
            <w:r w:rsidRPr="00E12782">
              <w:rPr>
                <w:rFonts w:ascii="Times New Roman" w:hAnsi="Times New Roman" w:cs="Times New Roman"/>
                <w:b w:val="0"/>
                <w:bCs w:val="0"/>
                <w:i w:val="0"/>
                <w:iCs w:val="0"/>
                <w:sz w:val="22"/>
                <w:szCs w:val="22"/>
                <w:shd w:val="clear" w:color="auto" w:fill="FFFFFF"/>
              </w:rPr>
              <w:t>Супервизия по вопросам психолого-педагогического сопровождения участников образовательных отношений</w:t>
            </w:r>
          </w:p>
        </w:tc>
        <w:tc>
          <w:tcPr>
            <w:tcW w:w="1842" w:type="dxa"/>
          </w:tcPr>
          <w:p w:rsidR="005E3630" w:rsidRPr="00E12782" w:rsidRDefault="005E3630" w:rsidP="00F5413C">
            <w:pPr>
              <w:pStyle w:val="af1"/>
              <w:tabs>
                <w:tab w:val="left" w:pos="7890"/>
              </w:tabs>
              <w:jc w:val="both"/>
              <w:rPr>
                <w:rFonts w:ascii="Times New Roman" w:hAnsi="Times New Roman"/>
                <w:noProof/>
                <w:sz w:val="22"/>
                <w:szCs w:val="22"/>
              </w:rPr>
            </w:pPr>
            <w:r w:rsidRPr="00E12782">
              <w:rPr>
                <w:rFonts w:ascii="Times New Roman" w:hAnsi="Times New Roman"/>
                <w:noProof/>
                <w:sz w:val="22"/>
                <w:szCs w:val="22"/>
              </w:rPr>
              <w:t>Март 2023</w:t>
            </w:r>
          </w:p>
        </w:tc>
        <w:tc>
          <w:tcPr>
            <w:tcW w:w="2179" w:type="dxa"/>
          </w:tcPr>
          <w:p w:rsidR="005E3630" w:rsidRPr="00E12782" w:rsidRDefault="005E3630" w:rsidP="00F5413C">
            <w:pPr>
              <w:pStyle w:val="af1"/>
              <w:tabs>
                <w:tab w:val="left" w:pos="7890"/>
              </w:tabs>
              <w:jc w:val="both"/>
              <w:rPr>
                <w:rFonts w:ascii="Times New Roman" w:hAnsi="Times New Roman"/>
                <w:noProof/>
                <w:sz w:val="22"/>
                <w:szCs w:val="22"/>
              </w:rPr>
            </w:pPr>
            <w:r w:rsidRPr="00E12782">
              <w:rPr>
                <w:rFonts w:ascii="Times New Roman" w:hAnsi="Times New Roman"/>
                <w:noProof/>
                <w:sz w:val="22"/>
                <w:szCs w:val="22"/>
              </w:rPr>
              <w:t>слушатель</w:t>
            </w:r>
          </w:p>
        </w:tc>
        <w:tc>
          <w:tcPr>
            <w:tcW w:w="2357" w:type="dxa"/>
          </w:tcPr>
          <w:p w:rsidR="005E3630" w:rsidRPr="00E12782" w:rsidRDefault="005E3630" w:rsidP="00F5413C">
            <w:pPr>
              <w:pStyle w:val="af1"/>
              <w:tabs>
                <w:tab w:val="left" w:pos="7890"/>
              </w:tabs>
              <w:jc w:val="both"/>
              <w:rPr>
                <w:rFonts w:ascii="Times New Roman" w:hAnsi="Times New Roman"/>
                <w:noProof/>
                <w:sz w:val="22"/>
                <w:szCs w:val="22"/>
              </w:rPr>
            </w:pPr>
            <w:r w:rsidRPr="00E12782">
              <w:rPr>
                <w:rFonts w:ascii="Times New Roman" w:hAnsi="Times New Roman"/>
                <w:noProof/>
                <w:sz w:val="22"/>
                <w:szCs w:val="22"/>
              </w:rPr>
              <w:t>Дедюхина Н.А.</w:t>
            </w:r>
          </w:p>
          <w:p w:rsidR="005E3630" w:rsidRPr="00E12782" w:rsidRDefault="005E3630" w:rsidP="00F5413C">
            <w:pPr>
              <w:pStyle w:val="af1"/>
              <w:tabs>
                <w:tab w:val="left" w:pos="7890"/>
              </w:tabs>
              <w:jc w:val="both"/>
              <w:rPr>
                <w:rFonts w:ascii="Times New Roman" w:hAnsi="Times New Roman"/>
                <w:noProof/>
                <w:sz w:val="22"/>
                <w:szCs w:val="22"/>
              </w:rPr>
            </w:pPr>
          </w:p>
        </w:tc>
      </w:tr>
      <w:tr w:rsidR="005E3630" w:rsidRPr="00E12782" w:rsidTr="0000056B">
        <w:tc>
          <w:tcPr>
            <w:tcW w:w="7088" w:type="dxa"/>
          </w:tcPr>
          <w:p w:rsidR="005E3630" w:rsidRPr="00E12782" w:rsidRDefault="005E3630" w:rsidP="00F5413C">
            <w:pPr>
              <w:pStyle w:val="2"/>
              <w:shd w:val="clear" w:color="auto" w:fill="FFFFFF"/>
              <w:spacing w:before="0" w:after="0"/>
              <w:rPr>
                <w:rFonts w:ascii="Times New Roman" w:hAnsi="Times New Roman" w:cs="Times New Roman"/>
                <w:i w:val="0"/>
                <w:iCs w:val="0"/>
                <w:color w:val="2C2D2E"/>
                <w:sz w:val="22"/>
                <w:szCs w:val="22"/>
              </w:rPr>
            </w:pPr>
            <w:r w:rsidRPr="00E12782">
              <w:rPr>
                <w:rFonts w:ascii="Times New Roman" w:hAnsi="Times New Roman" w:cs="Times New Roman"/>
                <w:b w:val="0"/>
                <w:bCs w:val="0"/>
                <w:i w:val="0"/>
                <w:iCs w:val="0"/>
                <w:sz w:val="22"/>
                <w:szCs w:val="22"/>
              </w:rPr>
              <w:t>Центр непрерывного повышения мастерства:"Вебинар Профилактика эмоционального выгорания: методы самопомощи"</w:t>
            </w:r>
          </w:p>
          <w:p w:rsidR="005E3630" w:rsidRPr="00E12782" w:rsidRDefault="005E3630" w:rsidP="00F5413C">
            <w:pPr>
              <w:pStyle w:val="2"/>
              <w:shd w:val="clear" w:color="auto" w:fill="FFFFFF"/>
              <w:spacing w:before="0" w:after="0"/>
              <w:rPr>
                <w:rFonts w:ascii="Times New Roman" w:hAnsi="Times New Roman" w:cs="Times New Roman"/>
                <w:b w:val="0"/>
                <w:bCs w:val="0"/>
                <w:i w:val="0"/>
                <w:iCs w:val="0"/>
                <w:sz w:val="22"/>
                <w:szCs w:val="22"/>
              </w:rPr>
            </w:pPr>
          </w:p>
        </w:tc>
        <w:tc>
          <w:tcPr>
            <w:tcW w:w="1842" w:type="dxa"/>
          </w:tcPr>
          <w:p w:rsidR="005E3630" w:rsidRPr="00E12782" w:rsidRDefault="005E3630" w:rsidP="00F5413C">
            <w:pPr>
              <w:pStyle w:val="af1"/>
              <w:tabs>
                <w:tab w:val="left" w:pos="7890"/>
              </w:tabs>
              <w:jc w:val="both"/>
              <w:rPr>
                <w:rFonts w:ascii="Times New Roman" w:hAnsi="Times New Roman"/>
                <w:noProof/>
                <w:sz w:val="22"/>
                <w:szCs w:val="22"/>
              </w:rPr>
            </w:pPr>
            <w:r w:rsidRPr="00E12782">
              <w:rPr>
                <w:rFonts w:ascii="Times New Roman" w:hAnsi="Times New Roman"/>
                <w:noProof/>
                <w:sz w:val="22"/>
                <w:szCs w:val="22"/>
              </w:rPr>
              <w:t>Март 2023</w:t>
            </w:r>
          </w:p>
        </w:tc>
        <w:tc>
          <w:tcPr>
            <w:tcW w:w="2179" w:type="dxa"/>
          </w:tcPr>
          <w:p w:rsidR="005E3630" w:rsidRPr="00E12782" w:rsidRDefault="005E3630" w:rsidP="00F5413C">
            <w:pPr>
              <w:pStyle w:val="af1"/>
              <w:tabs>
                <w:tab w:val="left" w:pos="7890"/>
              </w:tabs>
              <w:jc w:val="both"/>
              <w:rPr>
                <w:rFonts w:ascii="Times New Roman" w:hAnsi="Times New Roman"/>
                <w:noProof/>
                <w:sz w:val="22"/>
                <w:szCs w:val="22"/>
              </w:rPr>
            </w:pPr>
            <w:r w:rsidRPr="00E12782">
              <w:rPr>
                <w:rFonts w:ascii="Times New Roman" w:hAnsi="Times New Roman"/>
                <w:noProof/>
                <w:sz w:val="22"/>
                <w:szCs w:val="22"/>
              </w:rPr>
              <w:t>слушатель</w:t>
            </w:r>
          </w:p>
        </w:tc>
        <w:tc>
          <w:tcPr>
            <w:tcW w:w="2357" w:type="dxa"/>
          </w:tcPr>
          <w:p w:rsidR="005E3630" w:rsidRPr="00E12782" w:rsidRDefault="005E3630" w:rsidP="00F5413C">
            <w:pPr>
              <w:pStyle w:val="af1"/>
              <w:tabs>
                <w:tab w:val="left" w:pos="7890"/>
              </w:tabs>
              <w:jc w:val="both"/>
              <w:rPr>
                <w:rFonts w:ascii="Times New Roman" w:hAnsi="Times New Roman"/>
                <w:noProof/>
                <w:sz w:val="22"/>
                <w:szCs w:val="22"/>
              </w:rPr>
            </w:pPr>
            <w:r w:rsidRPr="00E12782">
              <w:rPr>
                <w:rFonts w:ascii="Times New Roman" w:hAnsi="Times New Roman"/>
                <w:noProof/>
                <w:sz w:val="22"/>
                <w:szCs w:val="22"/>
              </w:rPr>
              <w:t>Дедюхина Н.А.</w:t>
            </w:r>
          </w:p>
          <w:p w:rsidR="005E3630" w:rsidRPr="00E12782" w:rsidRDefault="005E3630" w:rsidP="00F5413C">
            <w:pPr>
              <w:pStyle w:val="af1"/>
              <w:tabs>
                <w:tab w:val="left" w:pos="7890"/>
              </w:tabs>
              <w:jc w:val="both"/>
              <w:rPr>
                <w:rFonts w:ascii="Times New Roman" w:hAnsi="Times New Roman"/>
                <w:noProof/>
                <w:sz w:val="22"/>
                <w:szCs w:val="22"/>
              </w:rPr>
            </w:pPr>
          </w:p>
        </w:tc>
      </w:tr>
      <w:tr w:rsidR="005E3630" w:rsidRPr="00E12782" w:rsidTr="0000056B">
        <w:tc>
          <w:tcPr>
            <w:tcW w:w="7088" w:type="dxa"/>
          </w:tcPr>
          <w:p w:rsidR="005E3630" w:rsidRPr="00E12782" w:rsidRDefault="005E3630" w:rsidP="00F5413C">
            <w:pPr>
              <w:pStyle w:val="2"/>
              <w:shd w:val="clear" w:color="auto" w:fill="FFFFFF"/>
              <w:spacing w:before="0" w:after="0"/>
              <w:rPr>
                <w:rFonts w:ascii="Times New Roman" w:hAnsi="Times New Roman" w:cs="Times New Roman"/>
                <w:b w:val="0"/>
                <w:bCs w:val="0"/>
                <w:i w:val="0"/>
                <w:iCs w:val="0"/>
                <w:sz w:val="22"/>
                <w:szCs w:val="22"/>
              </w:rPr>
            </w:pPr>
            <w:r w:rsidRPr="00E12782">
              <w:rPr>
                <w:rFonts w:ascii="Times New Roman" w:hAnsi="Times New Roman" w:cs="Times New Roman"/>
                <w:b w:val="0"/>
                <w:bCs w:val="0"/>
                <w:i w:val="0"/>
                <w:iCs w:val="0"/>
                <w:sz w:val="22"/>
                <w:szCs w:val="22"/>
              </w:rPr>
              <w:t>XVIII Международная научно-практическая конференция «Изучение и образование детей с различными формами дизонтогенеза»</w:t>
            </w:r>
          </w:p>
          <w:p w:rsidR="005E3630" w:rsidRPr="00E12782" w:rsidRDefault="005E3630" w:rsidP="00F5413C">
            <w:pPr>
              <w:shd w:val="clear" w:color="auto" w:fill="FFFFFF"/>
              <w:outlineLvl w:val="1"/>
              <w:rPr>
                <w:sz w:val="22"/>
                <w:szCs w:val="22"/>
                <w:shd w:val="clear" w:color="auto" w:fill="FFFFFF"/>
              </w:rPr>
            </w:pPr>
          </w:p>
        </w:tc>
        <w:tc>
          <w:tcPr>
            <w:tcW w:w="1842" w:type="dxa"/>
          </w:tcPr>
          <w:p w:rsidR="005E3630" w:rsidRPr="00E12782" w:rsidRDefault="005E3630" w:rsidP="00F5413C">
            <w:pPr>
              <w:pStyle w:val="af1"/>
              <w:tabs>
                <w:tab w:val="left" w:pos="7890"/>
              </w:tabs>
              <w:jc w:val="both"/>
              <w:rPr>
                <w:rFonts w:ascii="Times New Roman" w:hAnsi="Times New Roman"/>
                <w:noProof/>
                <w:sz w:val="22"/>
                <w:szCs w:val="22"/>
              </w:rPr>
            </w:pPr>
            <w:r w:rsidRPr="00E12782">
              <w:rPr>
                <w:rFonts w:ascii="Times New Roman" w:hAnsi="Times New Roman"/>
                <w:noProof/>
                <w:sz w:val="22"/>
                <w:szCs w:val="22"/>
              </w:rPr>
              <w:t>Апрель 2023</w:t>
            </w:r>
          </w:p>
        </w:tc>
        <w:tc>
          <w:tcPr>
            <w:tcW w:w="2179" w:type="dxa"/>
          </w:tcPr>
          <w:p w:rsidR="005E3630" w:rsidRPr="00E12782" w:rsidRDefault="005E3630" w:rsidP="00F5413C">
            <w:pPr>
              <w:pStyle w:val="af1"/>
              <w:tabs>
                <w:tab w:val="left" w:pos="7890"/>
              </w:tabs>
              <w:jc w:val="both"/>
              <w:rPr>
                <w:rFonts w:ascii="Times New Roman" w:hAnsi="Times New Roman"/>
                <w:noProof/>
                <w:sz w:val="22"/>
                <w:szCs w:val="22"/>
              </w:rPr>
            </w:pPr>
            <w:r w:rsidRPr="00E12782">
              <w:rPr>
                <w:rFonts w:ascii="Times New Roman" w:hAnsi="Times New Roman"/>
                <w:noProof/>
                <w:sz w:val="22"/>
                <w:szCs w:val="22"/>
              </w:rPr>
              <w:t xml:space="preserve"> слушатель</w:t>
            </w:r>
          </w:p>
        </w:tc>
        <w:tc>
          <w:tcPr>
            <w:tcW w:w="2357" w:type="dxa"/>
          </w:tcPr>
          <w:p w:rsidR="005E3630" w:rsidRPr="00E12782" w:rsidRDefault="005E3630" w:rsidP="00F5413C">
            <w:pPr>
              <w:pStyle w:val="af1"/>
              <w:tabs>
                <w:tab w:val="left" w:pos="7890"/>
              </w:tabs>
              <w:jc w:val="both"/>
              <w:rPr>
                <w:rFonts w:ascii="Times New Roman" w:hAnsi="Times New Roman"/>
                <w:noProof/>
                <w:sz w:val="22"/>
                <w:szCs w:val="22"/>
              </w:rPr>
            </w:pPr>
            <w:r w:rsidRPr="00E12782">
              <w:rPr>
                <w:rFonts w:ascii="Times New Roman" w:hAnsi="Times New Roman"/>
                <w:noProof/>
                <w:sz w:val="22"/>
                <w:szCs w:val="22"/>
              </w:rPr>
              <w:t>Дедюхина Н.А.</w:t>
            </w:r>
          </w:p>
          <w:p w:rsidR="005E3630" w:rsidRPr="00E12782" w:rsidRDefault="005E3630" w:rsidP="00F5413C">
            <w:pPr>
              <w:pStyle w:val="af1"/>
              <w:tabs>
                <w:tab w:val="left" w:pos="7890"/>
              </w:tabs>
              <w:jc w:val="both"/>
              <w:rPr>
                <w:rFonts w:ascii="Times New Roman" w:hAnsi="Times New Roman"/>
                <w:noProof/>
                <w:sz w:val="22"/>
                <w:szCs w:val="22"/>
              </w:rPr>
            </w:pPr>
            <w:r w:rsidRPr="00E12782">
              <w:rPr>
                <w:rFonts w:ascii="Times New Roman" w:hAnsi="Times New Roman"/>
                <w:noProof/>
                <w:sz w:val="22"/>
                <w:szCs w:val="22"/>
              </w:rPr>
              <w:t>Драничникова М.С</w:t>
            </w:r>
          </w:p>
          <w:p w:rsidR="005E3630" w:rsidRPr="00E12782" w:rsidRDefault="005E3630" w:rsidP="00F5413C">
            <w:pPr>
              <w:pStyle w:val="af1"/>
              <w:tabs>
                <w:tab w:val="left" w:pos="7890"/>
              </w:tabs>
              <w:jc w:val="both"/>
              <w:rPr>
                <w:rFonts w:ascii="Times New Roman" w:hAnsi="Times New Roman"/>
                <w:noProof/>
                <w:sz w:val="22"/>
                <w:szCs w:val="22"/>
              </w:rPr>
            </w:pPr>
            <w:r w:rsidRPr="00E12782">
              <w:rPr>
                <w:rFonts w:ascii="Times New Roman" w:hAnsi="Times New Roman"/>
                <w:noProof/>
                <w:sz w:val="22"/>
                <w:szCs w:val="22"/>
              </w:rPr>
              <w:t xml:space="preserve">Ефремова А.А.  </w:t>
            </w:r>
          </w:p>
        </w:tc>
      </w:tr>
      <w:tr w:rsidR="005E3630" w:rsidRPr="00E12782" w:rsidTr="0000056B">
        <w:tc>
          <w:tcPr>
            <w:tcW w:w="7088" w:type="dxa"/>
          </w:tcPr>
          <w:p w:rsidR="005E3630" w:rsidRPr="00E12782" w:rsidRDefault="005E3630" w:rsidP="00F5413C">
            <w:pPr>
              <w:shd w:val="clear" w:color="auto" w:fill="FFFFFF"/>
              <w:outlineLvl w:val="1"/>
              <w:rPr>
                <w:sz w:val="22"/>
                <w:szCs w:val="22"/>
                <w:shd w:val="clear" w:color="auto" w:fill="FFFFFF"/>
              </w:rPr>
            </w:pPr>
            <w:r w:rsidRPr="00E12782">
              <w:rPr>
                <w:sz w:val="22"/>
                <w:szCs w:val="22"/>
                <w:shd w:val="clear" w:color="auto" w:fill="FFFFFF"/>
              </w:rPr>
              <w:t>Вебинар: "Профилактика деструктивного поведения обучающихся в образовательной организации"</w:t>
            </w:r>
          </w:p>
        </w:tc>
        <w:tc>
          <w:tcPr>
            <w:tcW w:w="1842" w:type="dxa"/>
          </w:tcPr>
          <w:p w:rsidR="005E3630" w:rsidRPr="00E12782" w:rsidRDefault="005E3630" w:rsidP="00F5413C">
            <w:pPr>
              <w:pStyle w:val="af1"/>
              <w:tabs>
                <w:tab w:val="left" w:pos="7890"/>
              </w:tabs>
              <w:jc w:val="both"/>
              <w:rPr>
                <w:rFonts w:ascii="Times New Roman" w:hAnsi="Times New Roman"/>
                <w:noProof/>
                <w:sz w:val="22"/>
                <w:szCs w:val="22"/>
              </w:rPr>
            </w:pPr>
            <w:r w:rsidRPr="00E12782">
              <w:rPr>
                <w:rFonts w:ascii="Times New Roman" w:hAnsi="Times New Roman"/>
                <w:noProof/>
                <w:sz w:val="22"/>
                <w:szCs w:val="22"/>
              </w:rPr>
              <w:t>Апрель 2023</w:t>
            </w:r>
          </w:p>
        </w:tc>
        <w:tc>
          <w:tcPr>
            <w:tcW w:w="2179" w:type="dxa"/>
          </w:tcPr>
          <w:p w:rsidR="005E3630" w:rsidRPr="00E12782" w:rsidRDefault="005E3630" w:rsidP="00F5413C">
            <w:pPr>
              <w:pStyle w:val="af1"/>
              <w:tabs>
                <w:tab w:val="left" w:pos="7890"/>
              </w:tabs>
              <w:jc w:val="both"/>
              <w:rPr>
                <w:rFonts w:ascii="Times New Roman" w:hAnsi="Times New Roman"/>
                <w:noProof/>
                <w:sz w:val="22"/>
                <w:szCs w:val="22"/>
              </w:rPr>
            </w:pPr>
            <w:r w:rsidRPr="00E12782">
              <w:rPr>
                <w:rFonts w:ascii="Times New Roman" w:hAnsi="Times New Roman"/>
                <w:noProof/>
                <w:sz w:val="22"/>
                <w:szCs w:val="22"/>
              </w:rPr>
              <w:t>слушатель</w:t>
            </w:r>
          </w:p>
        </w:tc>
        <w:tc>
          <w:tcPr>
            <w:tcW w:w="2357" w:type="dxa"/>
          </w:tcPr>
          <w:p w:rsidR="005E3630" w:rsidRPr="00E12782" w:rsidRDefault="005E3630" w:rsidP="00F5413C">
            <w:pPr>
              <w:pStyle w:val="af1"/>
              <w:tabs>
                <w:tab w:val="left" w:pos="7890"/>
              </w:tabs>
              <w:jc w:val="both"/>
              <w:rPr>
                <w:rFonts w:ascii="Times New Roman" w:hAnsi="Times New Roman"/>
                <w:noProof/>
                <w:sz w:val="22"/>
                <w:szCs w:val="22"/>
              </w:rPr>
            </w:pPr>
            <w:r w:rsidRPr="00E12782">
              <w:rPr>
                <w:rFonts w:ascii="Times New Roman" w:hAnsi="Times New Roman"/>
                <w:noProof/>
                <w:sz w:val="22"/>
                <w:szCs w:val="22"/>
              </w:rPr>
              <w:t>Дедюхина Н.А.</w:t>
            </w:r>
          </w:p>
          <w:p w:rsidR="005E3630" w:rsidRPr="00E12782" w:rsidRDefault="005E3630" w:rsidP="00F5413C">
            <w:pPr>
              <w:pStyle w:val="af1"/>
              <w:tabs>
                <w:tab w:val="left" w:pos="7890"/>
              </w:tabs>
              <w:jc w:val="both"/>
              <w:rPr>
                <w:rFonts w:ascii="Times New Roman" w:hAnsi="Times New Roman"/>
                <w:noProof/>
                <w:sz w:val="22"/>
                <w:szCs w:val="22"/>
              </w:rPr>
            </w:pPr>
          </w:p>
        </w:tc>
      </w:tr>
      <w:tr w:rsidR="005E3630" w:rsidRPr="00E12782" w:rsidTr="0000056B">
        <w:tc>
          <w:tcPr>
            <w:tcW w:w="7088" w:type="dxa"/>
          </w:tcPr>
          <w:p w:rsidR="005E3630" w:rsidRPr="00E12782" w:rsidRDefault="005E3630" w:rsidP="00F5413C">
            <w:pPr>
              <w:shd w:val="clear" w:color="auto" w:fill="FFFFFF"/>
              <w:outlineLvl w:val="1"/>
              <w:rPr>
                <w:sz w:val="22"/>
                <w:szCs w:val="22"/>
              </w:rPr>
            </w:pPr>
            <w:r w:rsidRPr="00E12782">
              <w:rPr>
                <w:sz w:val="22"/>
                <w:szCs w:val="22"/>
                <w:shd w:val="clear" w:color="auto" w:fill="FFFFFF"/>
              </w:rPr>
              <w:t>Вебинар: "Деятельность семейных и родительских объединений, направленных на укрепление семьи, сохранение и возрождение семейных и нравственных ценностей" </w:t>
            </w:r>
          </w:p>
        </w:tc>
        <w:tc>
          <w:tcPr>
            <w:tcW w:w="1842" w:type="dxa"/>
          </w:tcPr>
          <w:p w:rsidR="005E3630" w:rsidRPr="00E12782" w:rsidRDefault="005E3630" w:rsidP="00F5413C">
            <w:pPr>
              <w:pStyle w:val="af1"/>
              <w:tabs>
                <w:tab w:val="left" w:pos="7890"/>
              </w:tabs>
              <w:jc w:val="both"/>
              <w:rPr>
                <w:rFonts w:ascii="Times New Roman" w:hAnsi="Times New Roman"/>
                <w:noProof/>
                <w:sz w:val="22"/>
                <w:szCs w:val="22"/>
              </w:rPr>
            </w:pPr>
            <w:r w:rsidRPr="00E12782">
              <w:rPr>
                <w:rFonts w:ascii="Times New Roman" w:hAnsi="Times New Roman"/>
                <w:noProof/>
                <w:sz w:val="22"/>
                <w:szCs w:val="22"/>
              </w:rPr>
              <w:t>Апрель 2023</w:t>
            </w:r>
          </w:p>
        </w:tc>
        <w:tc>
          <w:tcPr>
            <w:tcW w:w="2179" w:type="dxa"/>
          </w:tcPr>
          <w:p w:rsidR="005E3630" w:rsidRPr="00E12782" w:rsidRDefault="005E3630" w:rsidP="00F5413C">
            <w:pPr>
              <w:pStyle w:val="af1"/>
              <w:tabs>
                <w:tab w:val="left" w:pos="7890"/>
              </w:tabs>
              <w:jc w:val="both"/>
              <w:rPr>
                <w:rFonts w:ascii="Times New Roman" w:hAnsi="Times New Roman"/>
                <w:noProof/>
                <w:sz w:val="22"/>
                <w:szCs w:val="22"/>
              </w:rPr>
            </w:pPr>
            <w:r w:rsidRPr="00E12782">
              <w:rPr>
                <w:rFonts w:ascii="Times New Roman" w:hAnsi="Times New Roman"/>
                <w:noProof/>
                <w:sz w:val="22"/>
                <w:szCs w:val="22"/>
              </w:rPr>
              <w:t>слушатель</w:t>
            </w:r>
          </w:p>
        </w:tc>
        <w:tc>
          <w:tcPr>
            <w:tcW w:w="2357" w:type="dxa"/>
          </w:tcPr>
          <w:p w:rsidR="005E3630" w:rsidRPr="00E12782" w:rsidRDefault="005E3630" w:rsidP="00F5413C">
            <w:pPr>
              <w:pStyle w:val="af1"/>
              <w:tabs>
                <w:tab w:val="left" w:pos="7890"/>
              </w:tabs>
              <w:jc w:val="both"/>
              <w:rPr>
                <w:rFonts w:ascii="Times New Roman" w:hAnsi="Times New Roman"/>
                <w:noProof/>
                <w:sz w:val="22"/>
                <w:szCs w:val="22"/>
              </w:rPr>
            </w:pPr>
            <w:r w:rsidRPr="00E12782">
              <w:rPr>
                <w:rFonts w:ascii="Times New Roman" w:hAnsi="Times New Roman"/>
                <w:noProof/>
                <w:sz w:val="22"/>
                <w:szCs w:val="22"/>
              </w:rPr>
              <w:t>Дедюхина Н.А.</w:t>
            </w:r>
          </w:p>
          <w:p w:rsidR="005E3630" w:rsidRPr="00E12782" w:rsidRDefault="005E3630" w:rsidP="00F5413C">
            <w:pPr>
              <w:pStyle w:val="af1"/>
              <w:tabs>
                <w:tab w:val="left" w:pos="7890"/>
              </w:tabs>
              <w:jc w:val="both"/>
              <w:rPr>
                <w:rFonts w:ascii="Times New Roman" w:hAnsi="Times New Roman"/>
                <w:noProof/>
                <w:sz w:val="22"/>
                <w:szCs w:val="22"/>
              </w:rPr>
            </w:pPr>
          </w:p>
        </w:tc>
      </w:tr>
      <w:tr w:rsidR="005E3630" w:rsidRPr="00E12782" w:rsidTr="0000056B">
        <w:tc>
          <w:tcPr>
            <w:tcW w:w="7088" w:type="dxa"/>
          </w:tcPr>
          <w:p w:rsidR="005E3630" w:rsidRPr="00E12782" w:rsidRDefault="005E3630" w:rsidP="00F5413C">
            <w:pPr>
              <w:shd w:val="clear" w:color="auto" w:fill="FFFFFF"/>
              <w:outlineLvl w:val="1"/>
              <w:rPr>
                <w:sz w:val="22"/>
                <w:szCs w:val="22"/>
              </w:rPr>
            </w:pPr>
            <w:r w:rsidRPr="00E12782">
              <w:rPr>
                <w:sz w:val="22"/>
                <w:szCs w:val="22"/>
              </w:rPr>
              <w:t>Семинар «Организация системы сопровождения обучающихся с девиантным поведением в соответствии с рекомендациями ПМПК».</w:t>
            </w:r>
          </w:p>
          <w:p w:rsidR="005E3630" w:rsidRPr="00E12782" w:rsidRDefault="005E3630" w:rsidP="00F5413C">
            <w:pPr>
              <w:pStyle w:val="af1"/>
              <w:tabs>
                <w:tab w:val="left" w:pos="7890"/>
              </w:tabs>
              <w:jc w:val="both"/>
              <w:rPr>
                <w:rFonts w:ascii="Times New Roman" w:hAnsi="Times New Roman"/>
                <w:noProof/>
                <w:sz w:val="22"/>
                <w:szCs w:val="22"/>
              </w:rPr>
            </w:pPr>
          </w:p>
        </w:tc>
        <w:tc>
          <w:tcPr>
            <w:tcW w:w="1842" w:type="dxa"/>
          </w:tcPr>
          <w:p w:rsidR="005E3630" w:rsidRPr="00E12782" w:rsidRDefault="005E3630" w:rsidP="00F5413C">
            <w:pPr>
              <w:pStyle w:val="af1"/>
              <w:tabs>
                <w:tab w:val="left" w:pos="7890"/>
              </w:tabs>
              <w:jc w:val="both"/>
              <w:rPr>
                <w:rFonts w:ascii="Times New Roman" w:hAnsi="Times New Roman"/>
                <w:noProof/>
                <w:sz w:val="22"/>
                <w:szCs w:val="22"/>
              </w:rPr>
            </w:pPr>
            <w:r w:rsidRPr="00E12782">
              <w:rPr>
                <w:rFonts w:ascii="Times New Roman" w:hAnsi="Times New Roman"/>
                <w:noProof/>
                <w:sz w:val="22"/>
                <w:szCs w:val="22"/>
              </w:rPr>
              <w:t>Май 2023</w:t>
            </w:r>
          </w:p>
        </w:tc>
        <w:tc>
          <w:tcPr>
            <w:tcW w:w="2179" w:type="dxa"/>
          </w:tcPr>
          <w:p w:rsidR="005E3630" w:rsidRPr="00E12782" w:rsidRDefault="005E3630" w:rsidP="00F5413C">
            <w:pPr>
              <w:pStyle w:val="af1"/>
              <w:tabs>
                <w:tab w:val="left" w:pos="7890"/>
              </w:tabs>
              <w:jc w:val="both"/>
              <w:rPr>
                <w:rFonts w:ascii="Times New Roman" w:hAnsi="Times New Roman"/>
                <w:noProof/>
                <w:sz w:val="22"/>
                <w:szCs w:val="22"/>
              </w:rPr>
            </w:pPr>
            <w:r w:rsidRPr="00E12782">
              <w:rPr>
                <w:rFonts w:ascii="Times New Roman" w:hAnsi="Times New Roman"/>
                <w:noProof/>
                <w:sz w:val="22"/>
                <w:szCs w:val="22"/>
              </w:rPr>
              <w:t>Сертификат</w:t>
            </w:r>
          </w:p>
        </w:tc>
        <w:tc>
          <w:tcPr>
            <w:tcW w:w="2357" w:type="dxa"/>
          </w:tcPr>
          <w:p w:rsidR="005E3630" w:rsidRPr="00E12782" w:rsidRDefault="005E3630" w:rsidP="00F5413C">
            <w:pPr>
              <w:pStyle w:val="af1"/>
              <w:tabs>
                <w:tab w:val="left" w:pos="7890"/>
              </w:tabs>
              <w:jc w:val="both"/>
              <w:rPr>
                <w:rFonts w:ascii="Times New Roman" w:hAnsi="Times New Roman"/>
                <w:noProof/>
                <w:sz w:val="22"/>
                <w:szCs w:val="22"/>
              </w:rPr>
            </w:pPr>
            <w:r w:rsidRPr="00E12782">
              <w:rPr>
                <w:rFonts w:ascii="Times New Roman" w:hAnsi="Times New Roman"/>
                <w:noProof/>
                <w:sz w:val="22"/>
                <w:szCs w:val="22"/>
              </w:rPr>
              <w:t>Дедюхина Н.А.</w:t>
            </w:r>
          </w:p>
          <w:p w:rsidR="005E3630" w:rsidRPr="00E12782" w:rsidRDefault="005E3630" w:rsidP="00F5413C">
            <w:pPr>
              <w:pStyle w:val="af1"/>
              <w:tabs>
                <w:tab w:val="left" w:pos="7890"/>
              </w:tabs>
              <w:jc w:val="both"/>
              <w:rPr>
                <w:rFonts w:ascii="Times New Roman" w:hAnsi="Times New Roman"/>
                <w:noProof/>
                <w:sz w:val="22"/>
                <w:szCs w:val="22"/>
              </w:rPr>
            </w:pPr>
            <w:r w:rsidRPr="00E12782">
              <w:rPr>
                <w:rFonts w:ascii="Times New Roman" w:hAnsi="Times New Roman"/>
                <w:noProof/>
                <w:sz w:val="22"/>
                <w:szCs w:val="22"/>
              </w:rPr>
              <w:t>Драничникова М.С</w:t>
            </w:r>
          </w:p>
          <w:p w:rsidR="005E3630" w:rsidRPr="00E12782" w:rsidRDefault="005E3630" w:rsidP="00F5413C">
            <w:pPr>
              <w:pStyle w:val="af1"/>
              <w:tabs>
                <w:tab w:val="left" w:pos="7890"/>
              </w:tabs>
              <w:jc w:val="both"/>
              <w:rPr>
                <w:rFonts w:ascii="Times New Roman" w:hAnsi="Times New Roman"/>
                <w:noProof/>
                <w:sz w:val="22"/>
                <w:szCs w:val="22"/>
              </w:rPr>
            </w:pPr>
            <w:r w:rsidRPr="00E12782">
              <w:rPr>
                <w:rFonts w:ascii="Times New Roman" w:hAnsi="Times New Roman"/>
                <w:noProof/>
                <w:sz w:val="22"/>
                <w:szCs w:val="22"/>
              </w:rPr>
              <w:t xml:space="preserve">Ефремова А.А.  </w:t>
            </w:r>
          </w:p>
        </w:tc>
      </w:tr>
    </w:tbl>
    <w:p w:rsidR="005E3630" w:rsidRPr="00E12782" w:rsidRDefault="005E3630" w:rsidP="005E3630">
      <w:pPr>
        <w:pStyle w:val="af1"/>
        <w:tabs>
          <w:tab w:val="left" w:pos="7890"/>
        </w:tabs>
        <w:jc w:val="both"/>
        <w:rPr>
          <w:rFonts w:ascii="Times New Roman" w:hAnsi="Times New Roman"/>
          <w:noProof/>
          <w:sz w:val="22"/>
          <w:szCs w:val="22"/>
        </w:rPr>
      </w:pPr>
    </w:p>
    <w:p w:rsidR="005E3630" w:rsidRPr="00E12782" w:rsidRDefault="005E3630" w:rsidP="005E3630">
      <w:pPr>
        <w:pStyle w:val="af1"/>
        <w:tabs>
          <w:tab w:val="left" w:pos="7890"/>
        </w:tabs>
        <w:jc w:val="both"/>
        <w:rPr>
          <w:rFonts w:ascii="Times New Roman" w:hAnsi="Times New Roman"/>
          <w:noProof/>
          <w:sz w:val="22"/>
          <w:szCs w:val="22"/>
        </w:rPr>
      </w:pPr>
      <w:r w:rsidRPr="00E12782">
        <w:rPr>
          <w:rFonts w:ascii="Times New Roman" w:hAnsi="Times New Roman"/>
          <w:noProof/>
          <w:sz w:val="22"/>
          <w:szCs w:val="22"/>
        </w:rPr>
        <w:t xml:space="preserve">           Таким образом, основные задачи на период 2022-2023учебного года были частично реализованы.</w:t>
      </w:r>
    </w:p>
    <w:p w:rsidR="005E3630" w:rsidRPr="00E12782" w:rsidRDefault="005E3630" w:rsidP="005E3630">
      <w:pPr>
        <w:pStyle w:val="af1"/>
        <w:tabs>
          <w:tab w:val="left" w:pos="7890"/>
        </w:tabs>
        <w:jc w:val="both"/>
        <w:rPr>
          <w:rFonts w:ascii="Times New Roman" w:hAnsi="Times New Roman"/>
          <w:noProof/>
          <w:sz w:val="22"/>
          <w:szCs w:val="22"/>
        </w:rPr>
      </w:pPr>
      <w:r w:rsidRPr="00E12782">
        <w:rPr>
          <w:rFonts w:ascii="Times New Roman" w:hAnsi="Times New Roman"/>
          <w:noProof/>
          <w:sz w:val="22"/>
          <w:szCs w:val="22"/>
        </w:rPr>
        <w:t>На следующий учебный год планируется:</w:t>
      </w:r>
    </w:p>
    <w:p w:rsidR="005E3630" w:rsidRPr="00E12782" w:rsidRDefault="005E3630" w:rsidP="005E3630">
      <w:pPr>
        <w:pStyle w:val="af1"/>
        <w:tabs>
          <w:tab w:val="left" w:pos="7890"/>
        </w:tabs>
        <w:jc w:val="both"/>
        <w:rPr>
          <w:rFonts w:ascii="Times New Roman" w:hAnsi="Times New Roman"/>
          <w:noProof/>
          <w:sz w:val="22"/>
          <w:szCs w:val="22"/>
        </w:rPr>
      </w:pPr>
      <w:r w:rsidRPr="00E12782">
        <w:rPr>
          <w:rFonts w:ascii="Times New Roman" w:hAnsi="Times New Roman"/>
          <w:noProof/>
          <w:sz w:val="22"/>
          <w:szCs w:val="22"/>
        </w:rPr>
        <w:lastRenderedPageBreak/>
        <w:t>- разработка и корректировка программ, в том числе и индивидуальных (СИПР);</w:t>
      </w:r>
    </w:p>
    <w:p w:rsidR="005E3630" w:rsidRPr="00E12782" w:rsidRDefault="005E3630" w:rsidP="005E3630">
      <w:pPr>
        <w:pStyle w:val="af1"/>
        <w:tabs>
          <w:tab w:val="left" w:pos="7890"/>
        </w:tabs>
        <w:jc w:val="both"/>
        <w:rPr>
          <w:rFonts w:ascii="Times New Roman" w:hAnsi="Times New Roman"/>
          <w:noProof/>
          <w:sz w:val="22"/>
          <w:szCs w:val="22"/>
        </w:rPr>
      </w:pPr>
      <w:r w:rsidRPr="00E12782">
        <w:rPr>
          <w:rFonts w:ascii="Times New Roman" w:hAnsi="Times New Roman"/>
          <w:noProof/>
          <w:sz w:val="22"/>
          <w:szCs w:val="22"/>
        </w:rPr>
        <w:t>- расширять психолого-педагогические знания и умения по оптимизации детско-родительских отношений;</w:t>
      </w:r>
    </w:p>
    <w:p w:rsidR="005E3630" w:rsidRPr="00E12782" w:rsidRDefault="005E3630" w:rsidP="005E3630">
      <w:pPr>
        <w:pStyle w:val="af1"/>
        <w:tabs>
          <w:tab w:val="left" w:pos="7890"/>
        </w:tabs>
        <w:jc w:val="both"/>
        <w:rPr>
          <w:rFonts w:ascii="Times New Roman" w:hAnsi="Times New Roman"/>
          <w:noProof/>
          <w:sz w:val="22"/>
          <w:szCs w:val="22"/>
        </w:rPr>
      </w:pPr>
      <w:r w:rsidRPr="00E12782">
        <w:rPr>
          <w:rFonts w:ascii="Times New Roman" w:hAnsi="Times New Roman"/>
          <w:noProof/>
          <w:sz w:val="22"/>
          <w:szCs w:val="22"/>
        </w:rPr>
        <w:t>- повышать уровень сформированности интеллектуальных навыков школьников;</w:t>
      </w:r>
    </w:p>
    <w:p w:rsidR="005E3630" w:rsidRPr="00E12782" w:rsidRDefault="005E3630" w:rsidP="005E3630">
      <w:pPr>
        <w:pStyle w:val="af1"/>
        <w:tabs>
          <w:tab w:val="left" w:pos="7890"/>
        </w:tabs>
        <w:jc w:val="both"/>
        <w:rPr>
          <w:rFonts w:ascii="Times New Roman" w:hAnsi="Times New Roman"/>
          <w:color w:val="000000"/>
          <w:sz w:val="22"/>
          <w:szCs w:val="22"/>
        </w:rPr>
      </w:pPr>
      <w:r w:rsidRPr="00E12782">
        <w:rPr>
          <w:rFonts w:ascii="Times New Roman" w:hAnsi="Times New Roman"/>
          <w:noProof/>
          <w:sz w:val="22"/>
          <w:szCs w:val="22"/>
        </w:rPr>
        <w:t>- продолжать работу с учащимися по профилактике и коррекции школьной и социальной дезадаптации.</w:t>
      </w:r>
    </w:p>
    <w:p w:rsidR="005E3630" w:rsidRPr="00E12782" w:rsidRDefault="005E3630" w:rsidP="00D417A3">
      <w:pPr>
        <w:ind w:firstLine="567"/>
        <w:jc w:val="both"/>
        <w:rPr>
          <w:rFonts w:eastAsia="Times New Roman"/>
          <w:b/>
          <w:color w:val="000000"/>
          <w:sz w:val="22"/>
          <w:szCs w:val="22"/>
          <w:lang w:bidi="ru-RU"/>
        </w:rPr>
      </w:pPr>
    </w:p>
    <w:p w:rsidR="005E3630" w:rsidRPr="00E12782" w:rsidRDefault="005E3630" w:rsidP="005E3630">
      <w:pPr>
        <w:ind w:firstLine="567"/>
        <w:jc w:val="both"/>
        <w:rPr>
          <w:sz w:val="22"/>
          <w:szCs w:val="22"/>
        </w:rPr>
      </w:pPr>
      <w:r w:rsidRPr="00E12782">
        <w:rPr>
          <w:b/>
          <w:color w:val="000000"/>
          <w:sz w:val="22"/>
          <w:szCs w:val="22"/>
          <w:lang w:bidi="ru-RU"/>
        </w:rPr>
        <w:t>Работа учителя-дефектолога в 2022-2023 учебном году</w:t>
      </w:r>
      <w:r w:rsidRPr="00E12782">
        <w:rPr>
          <w:color w:val="000000"/>
          <w:sz w:val="22"/>
          <w:szCs w:val="22"/>
          <w:lang w:bidi="ru-RU"/>
        </w:rPr>
        <w:t xml:space="preserve"> была построена в соответствии с обязанностями и правами, которые определяют рамки профессиональной компетенции.</w:t>
      </w:r>
    </w:p>
    <w:p w:rsidR="005E3630" w:rsidRPr="00E12782" w:rsidRDefault="005E3630" w:rsidP="005E3630">
      <w:pPr>
        <w:ind w:firstLine="567"/>
        <w:jc w:val="both"/>
        <w:rPr>
          <w:sz w:val="22"/>
          <w:szCs w:val="22"/>
        </w:rPr>
      </w:pPr>
      <w:r w:rsidRPr="00E12782">
        <w:rPr>
          <w:b/>
          <w:bCs/>
          <w:color w:val="000000"/>
          <w:sz w:val="22"/>
          <w:szCs w:val="22"/>
          <w:lang w:bidi="ru-RU"/>
        </w:rPr>
        <w:t xml:space="preserve">Целью </w:t>
      </w:r>
      <w:r w:rsidRPr="00E12782">
        <w:rPr>
          <w:color w:val="000000"/>
          <w:sz w:val="22"/>
          <w:szCs w:val="22"/>
          <w:lang w:bidi="ru-RU"/>
        </w:rPr>
        <w:t xml:space="preserve">работы </w:t>
      </w:r>
      <w:r w:rsidRPr="00E12782">
        <w:rPr>
          <w:color w:val="000000"/>
          <w:sz w:val="22"/>
          <w:szCs w:val="22"/>
        </w:rPr>
        <w:t>которой, было в своевременном выявлении и оказании помощи обучающимся, имеющим трудности в усвоении программного материала, коррекции нарушений развития, консультирование родителей и учителей логопеда и психолога.</w:t>
      </w:r>
    </w:p>
    <w:p w:rsidR="005E3630" w:rsidRPr="00E12782" w:rsidRDefault="005E3630" w:rsidP="005E3630">
      <w:pPr>
        <w:ind w:firstLine="567"/>
        <w:jc w:val="both"/>
        <w:rPr>
          <w:b/>
          <w:bCs/>
          <w:color w:val="000000"/>
          <w:sz w:val="22"/>
          <w:szCs w:val="22"/>
          <w:lang w:bidi="ru-RU"/>
        </w:rPr>
      </w:pPr>
      <w:r w:rsidRPr="00E12782">
        <w:rPr>
          <w:b/>
          <w:bCs/>
          <w:color w:val="000000"/>
          <w:sz w:val="22"/>
          <w:szCs w:val="22"/>
          <w:lang w:bidi="ru-RU"/>
        </w:rPr>
        <w:t>В процессе работы решались следующие задачи:</w:t>
      </w:r>
    </w:p>
    <w:p w:rsidR="005E3630" w:rsidRPr="00E12782" w:rsidRDefault="005E3630" w:rsidP="005E3630">
      <w:pPr>
        <w:ind w:firstLine="567"/>
        <w:jc w:val="both"/>
        <w:rPr>
          <w:bCs/>
          <w:color w:val="000000"/>
          <w:sz w:val="22"/>
          <w:szCs w:val="22"/>
          <w:lang w:bidi="ru-RU"/>
        </w:rPr>
      </w:pPr>
      <w:r w:rsidRPr="00E12782">
        <w:rPr>
          <w:bCs/>
          <w:color w:val="000000"/>
          <w:sz w:val="22"/>
          <w:szCs w:val="22"/>
          <w:lang w:bidi="ru-RU"/>
        </w:rPr>
        <w:t>- создание условий для освоения обучающимися адаптированных основных общеобразовательных программв соответствии с особенностями и возможностями обучающихся и их социальной адаптации.</w:t>
      </w:r>
    </w:p>
    <w:p w:rsidR="005E3630" w:rsidRPr="00E12782" w:rsidRDefault="005E3630" w:rsidP="005E3630">
      <w:pPr>
        <w:ind w:firstLine="567"/>
        <w:jc w:val="both"/>
        <w:rPr>
          <w:bCs/>
          <w:color w:val="000000"/>
          <w:sz w:val="22"/>
          <w:szCs w:val="22"/>
          <w:lang w:bidi="ru-RU"/>
        </w:rPr>
      </w:pPr>
      <w:r w:rsidRPr="00E12782">
        <w:rPr>
          <w:bCs/>
          <w:color w:val="000000"/>
          <w:sz w:val="22"/>
          <w:szCs w:val="22"/>
          <w:lang w:bidi="ru-RU"/>
        </w:rPr>
        <w:t>Дефектологическое сопровождение обучающихся с целью формирования у них жизненных компетенций, успешной социализации к условиям обучения, формирование базовых учебных действий, разносторонних представлений о предметах и явлениях окружающей действительности, развитие сенсорных и сенсомоторных процессов, речемыслительной деятельности.</w:t>
      </w:r>
    </w:p>
    <w:p w:rsidR="005E3630" w:rsidRPr="00E12782" w:rsidRDefault="005E3630" w:rsidP="005E3630">
      <w:pPr>
        <w:ind w:firstLine="567"/>
        <w:jc w:val="both"/>
        <w:rPr>
          <w:bCs/>
          <w:color w:val="000000"/>
          <w:sz w:val="22"/>
          <w:szCs w:val="22"/>
          <w:lang w:bidi="ru-RU"/>
        </w:rPr>
      </w:pPr>
      <w:r w:rsidRPr="00E12782">
        <w:rPr>
          <w:bCs/>
          <w:color w:val="000000"/>
          <w:sz w:val="22"/>
          <w:szCs w:val="22"/>
          <w:lang w:bidi="ru-RU"/>
        </w:rPr>
        <w:t>Повышение педагогической компетентности в условиях реализации  ФГОС образования обучающихся с умственной отсталостью (интеллектуальными нарушениями).</w:t>
      </w:r>
    </w:p>
    <w:p w:rsidR="005E3630" w:rsidRPr="00E12782" w:rsidRDefault="005E3630" w:rsidP="005E3630">
      <w:pPr>
        <w:ind w:firstLine="567"/>
        <w:jc w:val="both"/>
        <w:rPr>
          <w:b/>
          <w:bCs/>
          <w:color w:val="000000"/>
          <w:sz w:val="22"/>
          <w:szCs w:val="22"/>
          <w:lang w:bidi="ru-RU"/>
        </w:rPr>
      </w:pPr>
    </w:p>
    <w:p w:rsidR="005E3630" w:rsidRPr="00E12782" w:rsidRDefault="005E3630" w:rsidP="005E3630">
      <w:pPr>
        <w:ind w:firstLine="567"/>
        <w:jc w:val="both"/>
        <w:rPr>
          <w:sz w:val="22"/>
          <w:szCs w:val="22"/>
        </w:rPr>
      </w:pPr>
      <w:r w:rsidRPr="00E12782">
        <w:rPr>
          <w:color w:val="000000"/>
          <w:sz w:val="22"/>
          <w:szCs w:val="22"/>
          <w:lang w:bidi="ru-RU"/>
        </w:rPr>
        <w:t xml:space="preserve">В процессе работы решались следующие </w:t>
      </w:r>
      <w:r w:rsidRPr="00E12782">
        <w:rPr>
          <w:b/>
          <w:bCs/>
          <w:color w:val="000000"/>
          <w:sz w:val="22"/>
          <w:szCs w:val="22"/>
          <w:lang w:bidi="ru-RU"/>
        </w:rPr>
        <w:t>задачи</w:t>
      </w:r>
      <w:r w:rsidRPr="00E12782">
        <w:rPr>
          <w:color w:val="000000"/>
          <w:sz w:val="22"/>
          <w:szCs w:val="22"/>
          <w:lang w:bidi="ru-RU"/>
        </w:rPr>
        <w:t>:</w:t>
      </w:r>
    </w:p>
    <w:p w:rsidR="005E3630" w:rsidRPr="00E12782" w:rsidRDefault="005E3630" w:rsidP="00280D54">
      <w:pPr>
        <w:widowControl/>
        <w:numPr>
          <w:ilvl w:val="0"/>
          <w:numId w:val="24"/>
        </w:numPr>
        <w:shd w:val="clear" w:color="auto" w:fill="FFFFFF"/>
        <w:tabs>
          <w:tab w:val="clear" w:pos="720"/>
          <w:tab w:val="num" w:pos="0"/>
        </w:tabs>
        <w:autoSpaceDE/>
        <w:autoSpaceDN/>
        <w:adjustRightInd/>
        <w:ind w:left="0" w:firstLine="567"/>
        <w:jc w:val="both"/>
        <w:rPr>
          <w:color w:val="000000"/>
          <w:sz w:val="22"/>
          <w:szCs w:val="22"/>
        </w:rPr>
      </w:pPr>
      <w:r w:rsidRPr="00E12782">
        <w:rPr>
          <w:color w:val="000000"/>
          <w:sz w:val="22"/>
          <w:szCs w:val="22"/>
        </w:rPr>
        <w:t>Проведение первичного и итогового дефектологического обследования ребенка, выявление имеющихся нарушений;</w:t>
      </w:r>
    </w:p>
    <w:p w:rsidR="005E3630" w:rsidRPr="00E12782" w:rsidRDefault="005E3630" w:rsidP="00280D54">
      <w:pPr>
        <w:widowControl/>
        <w:numPr>
          <w:ilvl w:val="0"/>
          <w:numId w:val="24"/>
        </w:numPr>
        <w:shd w:val="clear" w:color="auto" w:fill="FFFFFF"/>
        <w:tabs>
          <w:tab w:val="clear" w:pos="720"/>
          <w:tab w:val="num" w:pos="0"/>
        </w:tabs>
        <w:autoSpaceDE/>
        <w:autoSpaceDN/>
        <w:adjustRightInd/>
        <w:ind w:left="0" w:firstLine="567"/>
        <w:jc w:val="both"/>
        <w:rPr>
          <w:color w:val="000000"/>
          <w:sz w:val="22"/>
          <w:szCs w:val="22"/>
        </w:rPr>
      </w:pPr>
      <w:r w:rsidRPr="00E12782">
        <w:rPr>
          <w:color w:val="000000"/>
          <w:sz w:val="22"/>
          <w:szCs w:val="22"/>
        </w:rPr>
        <w:t>Составление индивидуальной комплексной программы развития ребенка в условиях взаимодействия специалистов;</w:t>
      </w:r>
    </w:p>
    <w:p w:rsidR="005E3630" w:rsidRPr="00E12782" w:rsidRDefault="005E3630" w:rsidP="00280D54">
      <w:pPr>
        <w:widowControl/>
        <w:numPr>
          <w:ilvl w:val="0"/>
          <w:numId w:val="24"/>
        </w:numPr>
        <w:shd w:val="clear" w:color="auto" w:fill="FFFFFF"/>
        <w:tabs>
          <w:tab w:val="clear" w:pos="720"/>
          <w:tab w:val="num" w:pos="0"/>
        </w:tabs>
        <w:autoSpaceDE/>
        <w:autoSpaceDN/>
        <w:adjustRightInd/>
        <w:ind w:left="0" w:firstLine="567"/>
        <w:jc w:val="both"/>
        <w:rPr>
          <w:color w:val="000000"/>
          <w:sz w:val="22"/>
          <w:szCs w:val="22"/>
        </w:rPr>
      </w:pPr>
      <w:r w:rsidRPr="00E12782">
        <w:rPr>
          <w:color w:val="000000"/>
          <w:sz w:val="22"/>
          <w:szCs w:val="22"/>
        </w:rPr>
        <w:t>Проведение индивидуальных и групповых коррекционных занятий, развитие до необходимого уровня психофизических функций;</w:t>
      </w:r>
    </w:p>
    <w:p w:rsidR="005E3630" w:rsidRPr="00E12782" w:rsidRDefault="005E3630" w:rsidP="00280D54">
      <w:pPr>
        <w:widowControl/>
        <w:numPr>
          <w:ilvl w:val="0"/>
          <w:numId w:val="24"/>
        </w:numPr>
        <w:shd w:val="clear" w:color="auto" w:fill="FFFFFF"/>
        <w:tabs>
          <w:tab w:val="clear" w:pos="720"/>
          <w:tab w:val="num" w:pos="0"/>
        </w:tabs>
        <w:autoSpaceDE/>
        <w:autoSpaceDN/>
        <w:adjustRightInd/>
        <w:ind w:left="0" w:firstLine="567"/>
        <w:jc w:val="both"/>
        <w:rPr>
          <w:color w:val="000000"/>
          <w:sz w:val="22"/>
          <w:szCs w:val="22"/>
        </w:rPr>
      </w:pPr>
      <w:r w:rsidRPr="00E12782">
        <w:rPr>
          <w:color w:val="000000"/>
          <w:sz w:val="22"/>
          <w:szCs w:val="22"/>
        </w:rPr>
        <w:t>Консультирование педагогов и родителей по проблемам развития, обучения и воспитания детей, выбору оптимальных форм, методов и приемов обучения и воспитания в соответствии</w:t>
      </w:r>
    </w:p>
    <w:p w:rsidR="005E3630" w:rsidRPr="00E12782" w:rsidRDefault="005E3630" w:rsidP="005E3630">
      <w:pPr>
        <w:ind w:firstLine="567"/>
        <w:jc w:val="both"/>
        <w:rPr>
          <w:sz w:val="22"/>
          <w:szCs w:val="22"/>
        </w:rPr>
      </w:pPr>
      <w:r w:rsidRPr="00E12782">
        <w:rPr>
          <w:color w:val="000000"/>
          <w:sz w:val="22"/>
          <w:szCs w:val="22"/>
          <w:lang w:bidi="ru-RU"/>
        </w:rPr>
        <w:t xml:space="preserve">Для достижения поставленной цели и решения задач работа велась по следующим </w:t>
      </w:r>
      <w:r w:rsidRPr="00E12782">
        <w:rPr>
          <w:b/>
          <w:bCs/>
          <w:color w:val="000000"/>
          <w:sz w:val="22"/>
          <w:szCs w:val="22"/>
          <w:lang w:bidi="ru-RU"/>
        </w:rPr>
        <w:t>направлениям</w:t>
      </w:r>
      <w:r w:rsidRPr="00E12782">
        <w:rPr>
          <w:color w:val="000000"/>
          <w:sz w:val="22"/>
          <w:szCs w:val="22"/>
          <w:lang w:bidi="ru-RU"/>
        </w:rPr>
        <w:t>:</w:t>
      </w:r>
    </w:p>
    <w:p w:rsidR="005E3630" w:rsidRPr="00E12782" w:rsidRDefault="005E3630" w:rsidP="005E3630">
      <w:pPr>
        <w:shd w:val="clear" w:color="auto" w:fill="FFFFFF"/>
        <w:jc w:val="both"/>
        <w:rPr>
          <w:color w:val="000000"/>
          <w:sz w:val="22"/>
          <w:szCs w:val="22"/>
        </w:rPr>
      </w:pPr>
      <w:bookmarkStart w:id="0" w:name="bookmark0"/>
      <w:bookmarkStart w:id="1" w:name="bookmark1"/>
      <w:r w:rsidRPr="00E12782">
        <w:rPr>
          <w:color w:val="000000"/>
          <w:sz w:val="22"/>
          <w:szCs w:val="22"/>
        </w:rPr>
        <w:t>-диагностическое;</w:t>
      </w:r>
    </w:p>
    <w:p w:rsidR="005E3630" w:rsidRPr="00E12782" w:rsidRDefault="005E3630" w:rsidP="005E3630">
      <w:pPr>
        <w:shd w:val="clear" w:color="auto" w:fill="FFFFFF"/>
        <w:jc w:val="both"/>
        <w:rPr>
          <w:color w:val="000000"/>
          <w:sz w:val="22"/>
          <w:szCs w:val="22"/>
        </w:rPr>
      </w:pPr>
      <w:r w:rsidRPr="00E12782">
        <w:rPr>
          <w:color w:val="000000"/>
          <w:sz w:val="22"/>
          <w:szCs w:val="22"/>
        </w:rPr>
        <w:t>-коррекционное;</w:t>
      </w:r>
    </w:p>
    <w:p w:rsidR="005E3630" w:rsidRPr="00E12782" w:rsidRDefault="005E3630" w:rsidP="005E3630">
      <w:pPr>
        <w:shd w:val="clear" w:color="auto" w:fill="FFFFFF"/>
        <w:jc w:val="both"/>
        <w:rPr>
          <w:color w:val="000000"/>
          <w:sz w:val="22"/>
          <w:szCs w:val="22"/>
        </w:rPr>
      </w:pPr>
      <w:r w:rsidRPr="00E12782">
        <w:rPr>
          <w:color w:val="000000"/>
          <w:sz w:val="22"/>
          <w:szCs w:val="22"/>
        </w:rPr>
        <w:t>-аналитическое;</w:t>
      </w:r>
    </w:p>
    <w:p w:rsidR="005E3630" w:rsidRPr="00E12782" w:rsidRDefault="005E3630" w:rsidP="005E3630">
      <w:pPr>
        <w:shd w:val="clear" w:color="auto" w:fill="FFFFFF"/>
        <w:jc w:val="both"/>
        <w:rPr>
          <w:bCs/>
          <w:color w:val="000000"/>
          <w:sz w:val="22"/>
          <w:szCs w:val="22"/>
          <w:lang w:bidi="ru-RU"/>
        </w:rPr>
      </w:pPr>
      <w:r w:rsidRPr="00E12782">
        <w:rPr>
          <w:b/>
          <w:bCs/>
          <w:color w:val="000000"/>
          <w:sz w:val="22"/>
          <w:szCs w:val="22"/>
          <w:lang w:bidi="ru-RU"/>
        </w:rPr>
        <w:t>-</w:t>
      </w:r>
      <w:r w:rsidRPr="00E12782">
        <w:rPr>
          <w:bCs/>
          <w:color w:val="000000"/>
          <w:sz w:val="22"/>
          <w:szCs w:val="22"/>
          <w:lang w:bidi="ru-RU"/>
        </w:rPr>
        <w:t>консультативно-просветительское;</w:t>
      </w:r>
    </w:p>
    <w:p w:rsidR="005E3630" w:rsidRPr="00E12782" w:rsidRDefault="005E3630" w:rsidP="005E3630">
      <w:pPr>
        <w:shd w:val="clear" w:color="auto" w:fill="FFFFFF"/>
        <w:jc w:val="both"/>
        <w:rPr>
          <w:color w:val="000000"/>
          <w:sz w:val="22"/>
          <w:szCs w:val="22"/>
        </w:rPr>
      </w:pPr>
      <w:r w:rsidRPr="00E12782">
        <w:rPr>
          <w:bCs/>
          <w:color w:val="000000"/>
          <w:sz w:val="22"/>
          <w:szCs w:val="22"/>
          <w:lang w:bidi="ru-RU"/>
        </w:rPr>
        <w:t>-организационно-методическое.</w:t>
      </w:r>
    </w:p>
    <w:p w:rsidR="005E3630" w:rsidRPr="00E12782" w:rsidRDefault="005E3630" w:rsidP="005E3630">
      <w:pPr>
        <w:shd w:val="clear" w:color="auto" w:fill="FFFFFF"/>
        <w:jc w:val="both"/>
        <w:rPr>
          <w:color w:val="000000"/>
          <w:sz w:val="22"/>
          <w:szCs w:val="22"/>
        </w:rPr>
      </w:pPr>
    </w:p>
    <w:p w:rsidR="005E3630" w:rsidRPr="00E12782" w:rsidRDefault="005E3630" w:rsidP="005E3630">
      <w:pPr>
        <w:keepNext/>
        <w:keepLines/>
        <w:ind w:firstLine="567"/>
        <w:jc w:val="both"/>
        <w:outlineLvl w:val="1"/>
        <w:rPr>
          <w:b/>
          <w:bCs/>
          <w:color w:val="000000"/>
          <w:sz w:val="22"/>
          <w:szCs w:val="22"/>
          <w:lang w:bidi="ru-RU"/>
        </w:rPr>
      </w:pPr>
      <w:r w:rsidRPr="00E12782">
        <w:rPr>
          <w:b/>
          <w:bCs/>
          <w:color w:val="000000"/>
          <w:sz w:val="22"/>
          <w:szCs w:val="22"/>
          <w:lang w:bidi="ru-RU"/>
        </w:rPr>
        <w:t>Диагностическое направление работы.</w:t>
      </w:r>
      <w:bookmarkEnd w:id="0"/>
      <w:bookmarkEnd w:id="1"/>
    </w:p>
    <w:p w:rsidR="005E3630" w:rsidRPr="00E12782" w:rsidRDefault="005E3630" w:rsidP="005E3630">
      <w:pPr>
        <w:keepNext/>
        <w:keepLines/>
        <w:ind w:firstLine="567"/>
        <w:jc w:val="both"/>
        <w:outlineLvl w:val="1"/>
        <w:rPr>
          <w:b/>
          <w:bCs/>
          <w:sz w:val="22"/>
          <w:szCs w:val="22"/>
        </w:rPr>
      </w:pPr>
    </w:p>
    <w:p w:rsidR="005E3630" w:rsidRPr="00E12782" w:rsidRDefault="005E3630" w:rsidP="005E3630">
      <w:pPr>
        <w:shd w:val="clear" w:color="auto" w:fill="FFFFFF"/>
        <w:ind w:firstLine="567"/>
        <w:jc w:val="both"/>
        <w:rPr>
          <w:color w:val="000000"/>
          <w:sz w:val="22"/>
          <w:szCs w:val="22"/>
        </w:rPr>
      </w:pPr>
      <w:r w:rsidRPr="00E12782">
        <w:rPr>
          <w:color w:val="000000"/>
          <w:sz w:val="22"/>
          <w:szCs w:val="22"/>
        </w:rPr>
        <w:t>На основании заключения ППк на занятия с учителем-дефектологом были зачислены 59 обучающихся.</w:t>
      </w:r>
    </w:p>
    <w:p w:rsidR="005E3630" w:rsidRPr="00E12782" w:rsidRDefault="005E3630" w:rsidP="005E3630">
      <w:pPr>
        <w:shd w:val="clear" w:color="auto" w:fill="FFFFFF"/>
        <w:ind w:firstLine="567"/>
        <w:jc w:val="both"/>
        <w:rPr>
          <w:color w:val="000000"/>
          <w:sz w:val="22"/>
          <w:szCs w:val="22"/>
        </w:rPr>
      </w:pPr>
      <w:r w:rsidRPr="00E12782">
        <w:rPr>
          <w:color w:val="000000"/>
          <w:sz w:val="22"/>
          <w:szCs w:val="22"/>
        </w:rPr>
        <w:t>В течение учебного года проведено три этапа диагностики учащихся:</w:t>
      </w:r>
    </w:p>
    <w:p w:rsidR="005E3630" w:rsidRPr="00E12782" w:rsidRDefault="005E3630" w:rsidP="005E3630">
      <w:pPr>
        <w:jc w:val="both"/>
        <w:rPr>
          <w:b/>
          <w:sz w:val="22"/>
          <w:szCs w:val="22"/>
        </w:rPr>
      </w:pPr>
      <w:r w:rsidRPr="00E12782">
        <w:rPr>
          <w:b/>
          <w:sz w:val="22"/>
          <w:szCs w:val="22"/>
        </w:rPr>
        <w:t>В течение учебного года проведено три этапа диагностики учащегося:</w:t>
      </w:r>
    </w:p>
    <w:p w:rsidR="005E3630" w:rsidRPr="00E12782" w:rsidRDefault="005E3630" w:rsidP="005E3630">
      <w:pPr>
        <w:jc w:val="both"/>
        <w:rPr>
          <w:b/>
          <w:sz w:val="22"/>
          <w:szCs w:val="22"/>
        </w:rPr>
      </w:pPr>
    </w:p>
    <w:tbl>
      <w:tblPr>
        <w:tblW w:w="0" w:type="auto"/>
        <w:tblInd w:w="10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tblPr>
      <w:tblGrid>
        <w:gridCol w:w="3544"/>
        <w:gridCol w:w="5528"/>
        <w:gridCol w:w="2551"/>
        <w:gridCol w:w="2517"/>
      </w:tblGrid>
      <w:tr w:rsidR="005E3630" w:rsidRPr="00E12782" w:rsidTr="0000056B">
        <w:trPr>
          <w:cantSplit/>
        </w:trPr>
        <w:tc>
          <w:tcPr>
            <w:tcW w:w="354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5E3630" w:rsidRPr="00E12782" w:rsidRDefault="005E3630" w:rsidP="00F5413C">
            <w:pPr>
              <w:suppressAutoHyphens/>
              <w:jc w:val="both"/>
              <w:rPr>
                <w:color w:val="00000A"/>
                <w:sz w:val="22"/>
                <w:szCs w:val="22"/>
              </w:rPr>
            </w:pPr>
            <w:r w:rsidRPr="00E12782">
              <w:rPr>
                <w:color w:val="00000A"/>
                <w:sz w:val="22"/>
                <w:szCs w:val="22"/>
              </w:rPr>
              <w:lastRenderedPageBreak/>
              <w:t>Виды диагностики</w:t>
            </w:r>
          </w:p>
        </w:tc>
        <w:tc>
          <w:tcPr>
            <w:tcW w:w="552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5E3630" w:rsidRPr="00E12782" w:rsidRDefault="005E3630" w:rsidP="00F5413C">
            <w:pPr>
              <w:suppressAutoHyphens/>
              <w:jc w:val="both"/>
              <w:rPr>
                <w:color w:val="00000A"/>
                <w:sz w:val="22"/>
                <w:szCs w:val="22"/>
              </w:rPr>
            </w:pPr>
            <w:r w:rsidRPr="00E12782">
              <w:rPr>
                <w:color w:val="00000A"/>
                <w:sz w:val="22"/>
                <w:szCs w:val="22"/>
              </w:rPr>
              <w:t>Цель  обследования</w:t>
            </w:r>
          </w:p>
        </w:tc>
        <w:tc>
          <w:tcPr>
            <w:tcW w:w="255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5E3630" w:rsidRPr="00E12782" w:rsidRDefault="005E3630" w:rsidP="00F5413C">
            <w:pPr>
              <w:suppressAutoHyphens/>
              <w:jc w:val="both"/>
              <w:rPr>
                <w:color w:val="00000A"/>
                <w:sz w:val="22"/>
                <w:szCs w:val="22"/>
              </w:rPr>
            </w:pPr>
            <w:r w:rsidRPr="00E12782">
              <w:rPr>
                <w:color w:val="00000A"/>
                <w:sz w:val="22"/>
                <w:szCs w:val="22"/>
              </w:rPr>
              <w:t>Сроки проведения</w:t>
            </w:r>
          </w:p>
        </w:tc>
        <w:tc>
          <w:tcPr>
            <w:tcW w:w="251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5E3630" w:rsidRPr="00E12782" w:rsidRDefault="005E3630" w:rsidP="00F5413C">
            <w:pPr>
              <w:suppressAutoHyphens/>
              <w:jc w:val="both"/>
              <w:rPr>
                <w:color w:val="00000A"/>
                <w:sz w:val="22"/>
                <w:szCs w:val="22"/>
              </w:rPr>
            </w:pPr>
            <w:r w:rsidRPr="00E12782">
              <w:rPr>
                <w:color w:val="00000A"/>
                <w:sz w:val="22"/>
                <w:szCs w:val="22"/>
              </w:rPr>
              <w:t xml:space="preserve">        Класс</w:t>
            </w:r>
          </w:p>
          <w:p w:rsidR="005E3630" w:rsidRPr="00E12782" w:rsidRDefault="005E3630" w:rsidP="00F5413C">
            <w:pPr>
              <w:suppressAutoHyphens/>
              <w:jc w:val="both"/>
              <w:rPr>
                <w:color w:val="00000A"/>
                <w:sz w:val="22"/>
                <w:szCs w:val="22"/>
              </w:rPr>
            </w:pPr>
            <w:r w:rsidRPr="00E12782">
              <w:rPr>
                <w:color w:val="00000A"/>
                <w:sz w:val="22"/>
                <w:szCs w:val="22"/>
              </w:rPr>
              <w:t xml:space="preserve">    (учащиеся)</w:t>
            </w:r>
          </w:p>
        </w:tc>
      </w:tr>
      <w:tr w:rsidR="005E3630" w:rsidRPr="00E12782" w:rsidTr="0000056B">
        <w:trPr>
          <w:cantSplit/>
          <w:trHeight w:val="584"/>
        </w:trPr>
        <w:tc>
          <w:tcPr>
            <w:tcW w:w="3544" w:type="dxa"/>
            <w:tcBorders>
              <w:top w:val="single" w:sz="4" w:space="0" w:color="00000A"/>
              <w:left w:val="single" w:sz="4" w:space="0" w:color="00000A"/>
              <w:right w:val="single" w:sz="4" w:space="0" w:color="00000A"/>
            </w:tcBorders>
            <w:shd w:val="clear" w:color="auto" w:fill="FFFFFF"/>
            <w:tcMar>
              <w:left w:w="103" w:type="dxa"/>
            </w:tcMar>
          </w:tcPr>
          <w:p w:rsidR="005E3630" w:rsidRPr="00E12782" w:rsidRDefault="005E3630" w:rsidP="00F5413C">
            <w:pPr>
              <w:jc w:val="both"/>
              <w:rPr>
                <w:color w:val="000000"/>
                <w:sz w:val="22"/>
                <w:szCs w:val="22"/>
              </w:rPr>
            </w:pPr>
            <w:r w:rsidRPr="00E12782">
              <w:rPr>
                <w:color w:val="000000"/>
                <w:sz w:val="22"/>
                <w:szCs w:val="22"/>
              </w:rPr>
              <w:t>Первичная:</w:t>
            </w:r>
          </w:p>
          <w:p w:rsidR="005E3630" w:rsidRPr="00E12782" w:rsidRDefault="005E3630" w:rsidP="00F5413C">
            <w:pPr>
              <w:jc w:val="both"/>
              <w:rPr>
                <w:color w:val="000000"/>
                <w:sz w:val="22"/>
                <w:szCs w:val="22"/>
              </w:rPr>
            </w:pPr>
            <w:r w:rsidRPr="00E12782">
              <w:rPr>
                <w:color w:val="000000"/>
                <w:sz w:val="22"/>
                <w:szCs w:val="22"/>
              </w:rPr>
              <w:t>Индивидуальная</w:t>
            </w:r>
          </w:p>
          <w:p w:rsidR="005E3630" w:rsidRPr="00E12782" w:rsidRDefault="005E3630" w:rsidP="00F5413C">
            <w:pPr>
              <w:jc w:val="both"/>
              <w:rPr>
                <w:color w:val="000000"/>
                <w:sz w:val="22"/>
                <w:szCs w:val="22"/>
              </w:rPr>
            </w:pPr>
          </w:p>
          <w:p w:rsidR="005E3630" w:rsidRPr="00E12782" w:rsidRDefault="005E3630" w:rsidP="00F5413C">
            <w:pPr>
              <w:jc w:val="both"/>
              <w:rPr>
                <w:color w:val="000000"/>
                <w:sz w:val="22"/>
                <w:szCs w:val="22"/>
              </w:rPr>
            </w:pPr>
          </w:p>
        </w:tc>
        <w:tc>
          <w:tcPr>
            <w:tcW w:w="5528" w:type="dxa"/>
            <w:tcBorders>
              <w:top w:val="single" w:sz="4" w:space="0" w:color="00000A"/>
              <w:left w:val="single" w:sz="4" w:space="0" w:color="00000A"/>
              <w:right w:val="single" w:sz="4" w:space="0" w:color="00000A"/>
            </w:tcBorders>
            <w:shd w:val="clear" w:color="auto" w:fill="FFFFFF"/>
            <w:tcMar>
              <w:left w:w="103" w:type="dxa"/>
            </w:tcMar>
          </w:tcPr>
          <w:p w:rsidR="005E3630" w:rsidRPr="00E12782" w:rsidRDefault="005E3630" w:rsidP="00F5413C">
            <w:pPr>
              <w:jc w:val="both"/>
              <w:rPr>
                <w:color w:val="000000"/>
                <w:sz w:val="22"/>
                <w:szCs w:val="22"/>
              </w:rPr>
            </w:pPr>
            <w:r w:rsidRPr="00E12782">
              <w:rPr>
                <w:color w:val="000000"/>
                <w:sz w:val="22"/>
                <w:szCs w:val="22"/>
              </w:rPr>
              <w:t>Изучение деятельности детей в процессе их взаимодействия со сверстниками, в ходе проведения уроков и занятий.</w:t>
            </w:r>
          </w:p>
        </w:tc>
        <w:tc>
          <w:tcPr>
            <w:tcW w:w="2551" w:type="dxa"/>
            <w:tcBorders>
              <w:top w:val="single" w:sz="4" w:space="0" w:color="00000A"/>
              <w:left w:val="single" w:sz="4" w:space="0" w:color="00000A"/>
              <w:bottom w:val="single" w:sz="4" w:space="0" w:color="auto"/>
              <w:right w:val="single" w:sz="4" w:space="0" w:color="00000A"/>
            </w:tcBorders>
            <w:shd w:val="clear" w:color="auto" w:fill="FFFFFF"/>
            <w:tcMar>
              <w:left w:w="103" w:type="dxa"/>
            </w:tcMar>
          </w:tcPr>
          <w:p w:rsidR="005E3630" w:rsidRPr="00E12782" w:rsidRDefault="005E3630" w:rsidP="00F5413C">
            <w:pPr>
              <w:jc w:val="both"/>
              <w:rPr>
                <w:color w:val="000000"/>
                <w:sz w:val="22"/>
                <w:szCs w:val="22"/>
              </w:rPr>
            </w:pPr>
            <w:r w:rsidRPr="00E12782">
              <w:rPr>
                <w:color w:val="000000"/>
                <w:sz w:val="22"/>
                <w:szCs w:val="22"/>
              </w:rPr>
              <w:t xml:space="preserve">Сентябрь </w:t>
            </w:r>
          </w:p>
          <w:p w:rsidR="005E3630" w:rsidRPr="00E12782" w:rsidRDefault="005E3630" w:rsidP="00F5413C">
            <w:pPr>
              <w:jc w:val="both"/>
              <w:rPr>
                <w:color w:val="000000"/>
                <w:sz w:val="22"/>
                <w:szCs w:val="22"/>
              </w:rPr>
            </w:pPr>
          </w:p>
          <w:p w:rsidR="005E3630" w:rsidRPr="00E12782" w:rsidRDefault="005E3630" w:rsidP="00F5413C">
            <w:pPr>
              <w:jc w:val="both"/>
              <w:rPr>
                <w:color w:val="000000"/>
                <w:sz w:val="22"/>
                <w:szCs w:val="22"/>
              </w:rPr>
            </w:pPr>
          </w:p>
          <w:p w:rsidR="005E3630" w:rsidRPr="00E12782" w:rsidRDefault="005E3630" w:rsidP="00F5413C">
            <w:pPr>
              <w:jc w:val="both"/>
              <w:rPr>
                <w:color w:val="000000"/>
                <w:sz w:val="22"/>
                <w:szCs w:val="22"/>
              </w:rPr>
            </w:pPr>
          </w:p>
        </w:tc>
        <w:tc>
          <w:tcPr>
            <w:tcW w:w="2517" w:type="dxa"/>
            <w:tcBorders>
              <w:top w:val="single" w:sz="4" w:space="0" w:color="00000A"/>
              <w:left w:val="single" w:sz="4" w:space="0" w:color="00000A"/>
              <w:bottom w:val="single" w:sz="4" w:space="0" w:color="auto"/>
              <w:right w:val="single" w:sz="4" w:space="0" w:color="00000A"/>
            </w:tcBorders>
            <w:shd w:val="clear" w:color="auto" w:fill="FFFFFF"/>
            <w:tcMar>
              <w:left w:w="103" w:type="dxa"/>
            </w:tcMar>
          </w:tcPr>
          <w:p w:rsidR="005E3630" w:rsidRPr="00E12782" w:rsidRDefault="005E3630" w:rsidP="00F5413C">
            <w:pPr>
              <w:jc w:val="both"/>
              <w:rPr>
                <w:color w:val="000000"/>
                <w:sz w:val="22"/>
                <w:szCs w:val="22"/>
              </w:rPr>
            </w:pPr>
            <w:r w:rsidRPr="00E12782">
              <w:rPr>
                <w:color w:val="000000"/>
                <w:sz w:val="22"/>
                <w:szCs w:val="22"/>
              </w:rPr>
              <w:t>1-11  класс</w:t>
            </w:r>
          </w:p>
        </w:tc>
      </w:tr>
      <w:tr w:rsidR="005E3630" w:rsidRPr="00E12782" w:rsidTr="0000056B">
        <w:trPr>
          <w:cantSplit/>
          <w:trHeight w:val="926"/>
        </w:trPr>
        <w:tc>
          <w:tcPr>
            <w:tcW w:w="3544" w:type="dxa"/>
            <w:tcBorders>
              <w:top w:val="single" w:sz="4" w:space="0" w:color="00000A"/>
              <w:left w:val="single" w:sz="4" w:space="0" w:color="auto"/>
              <w:bottom w:val="single" w:sz="4" w:space="0" w:color="auto"/>
              <w:right w:val="single" w:sz="4" w:space="0" w:color="00000A"/>
            </w:tcBorders>
            <w:shd w:val="clear" w:color="auto" w:fill="FFFFFF"/>
            <w:tcMar>
              <w:left w:w="103" w:type="dxa"/>
            </w:tcMar>
          </w:tcPr>
          <w:p w:rsidR="005E3630" w:rsidRPr="00E12782" w:rsidRDefault="005E3630" w:rsidP="00F5413C">
            <w:pPr>
              <w:jc w:val="both"/>
              <w:rPr>
                <w:color w:val="000000"/>
                <w:sz w:val="22"/>
                <w:szCs w:val="22"/>
              </w:rPr>
            </w:pPr>
            <w:r w:rsidRPr="00E12782">
              <w:rPr>
                <w:color w:val="000000"/>
                <w:sz w:val="22"/>
                <w:szCs w:val="22"/>
              </w:rPr>
              <w:t>Этапная</w:t>
            </w:r>
          </w:p>
          <w:p w:rsidR="005E3630" w:rsidRPr="00E12782" w:rsidRDefault="005E3630" w:rsidP="00F5413C">
            <w:pPr>
              <w:jc w:val="both"/>
              <w:rPr>
                <w:color w:val="000000"/>
                <w:sz w:val="22"/>
                <w:szCs w:val="22"/>
              </w:rPr>
            </w:pPr>
            <w:r w:rsidRPr="00E12782">
              <w:rPr>
                <w:color w:val="000000"/>
                <w:sz w:val="22"/>
                <w:szCs w:val="22"/>
              </w:rPr>
              <w:t>(индивидуальная) с целью определения эффективности коррекционной работы и корректировки коррекционных планов</w:t>
            </w:r>
          </w:p>
        </w:tc>
        <w:tc>
          <w:tcPr>
            <w:tcW w:w="5528" w:type="dxa"/>
            <w:tcBorders>
              <w:top w:val="single" w:sz="4" w:space="0" w:color="auto"/>
              <w:left w:val="single" w:sz="4" w:space="0" w:color="00000A"/>
              <w:bottom w:val="single" w:sz="4" w:space="0" w:color="auto"/>
              <w:right w:val="single" w:sz="4" w:space="0" w:color="00000A"/>
            </w:tcBorders>
            <w:shd w:val="clear" w:color="auto" w:fill="FFFFFF"/>
            <w:tcMar>
              <w:left w:w="103" w:type="dxa"/>
            </w:tcMar>
          </w:tcPr>
          <w:p w:rsidR="005E3630" w:rsidRPr="00E12782" w:rsidRDefault="005E3630" w:rsidP="00F5413C">
            <w:pPr>
              <w:jc w:val="both"/>
              <w:rPr>
                <w:color w:val="000000"/>
                <w:sz w:val="22"/>
                <w:szCs w:val="22"/>
              </w:rPr>
            </w:pPr>
            <w:r w:rsidRPr="00E12782">
              <w:rPr>
                <w:color w:val="000000"/>
                <w:sz w:val="22"/>
                <w:szCs w:val="22"/>
              </w:rPr>
              <w:t>Выявление особенностей динамики развития каждого ребенка. Оценивание правильности выбранных путей, методов, содержания коррекционной работы с каждым ребенком. Определение целей и задач коррекционно-педагогической работы в следующем полугодии.</w:t>
            </w:r>
          </w:p>
        </w:tc>
        <w:tc>
          <w:tcPr>
            <w:tcW w:w="2551" w:type="dxa"/>
            <w:tcBorders>
              <w:top w:val="single" w:sz="4" w:space="0" w:color="auto"/>
              <w:left w:val="single" w:sz="4" w:space="0" w:color="00000A"/>
              <w:bottom w:val="single" w:sz="4" w:space="0" w:color="auto"/>
              <w:right w:val="single" w:sz="4" w:space="0" w:color="00000A"/>
            </w:tcBorders>
            <w:shd w:val="clear" w:color="auto" w:fill="FFFFFF"/>
            <w:tcMar>
              <w:left w:w="103" w:type="dxa"/>
            </w:tcMar>
          </w:tcPr>
          <w:p w:rsidR="005E3630" w:rsidRPr="00E12782" w:rsidRDefault="005E3630" w:rsidP="00F5413C">
            <w:pPr>
              <w:jc w:val="both"/>
              <w:rPr>
                <w:color w:val="000000"/>
                <w:sz w:val="22"/>
                <w:szCs w:val="22"/>
              </w:rPr>
            </w:pPr>
            <w:r w:rsidRPr="00E12782">
              <w:rPr>
                <w:color w:val="000000"/>
                <w:sz w:val="22"/>
                <w:szCs w:val="22"/>
              </w:rPr>
              <w:t>Январь-февраль</w:t>
            </w:r>
          </w:p>
        </w:tc>
        <w:tc>
          <w:tcPr>
            <w:tcW w:w="2517" w:type="dxa"/>
            <w:tcBorders>
              <w:top w:val="single" w:sz="4" w:space="0" w:color="auto"/>
              <w:left w:val="single" w:sz="4" w:space="0" w:color="00000A"/>
              <w:bottom w:val="single" w:sz="4" w:space="0" w:color="auto"/>
              <w:right w:val="single" w:sz="4" w:space="0" w:color="00000A"/>
            </w:tcBorders>
            <w:shd w:val="clear" w:color="auto" w:fill="FFFFFF"/>
            <w:tcMar>
              <w:left w:w="103" w:type="dxa"/>
            </w:tcMar>
          </w:tcPr>
          <w:p w:rsidR="005E3630" w:rsidRPr="00E12782" w:rsidRDefault="005E3630" w:rsidP="00F5413C">
            <w:pPr>
              <w:jc w:val="both"/>
              <w:rPr>
                <w:color w:val="000000"/>
                <w:sz w:val="22"/>
                <w:szCs w:val="22"/>
              </w:rPr>
            </w:pPr>
            <w:r w:rsidRPr="00E12782">
              <w:rPr>
                <w:color w:val="000000"/>
                <w:sz w:val="22"/>
                <w:szCs w:val="22"/>
              </w:rPr>
              <w:t>1-11  класс</w:t>
            </w:r>
          </w:p>
        </w:tc>
      </w:tr>
      <w:tr w:rsidR="005E3630" w:rsidRPr="00E12782" w:rsidTr="0000056B">
        <w:trPr>
          <w:cantSplit/>
        </w:trPr>
        <w:tc>
          <w:tcPr>
            <w:tcW w:w="354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5E3630" w:rsidRPr="00E12782" w:rsidRDefault="005E3630" w:rsidP="00F5413C">
            <w:pPr>
              <w:jc w:val="both"/>
              <w:rPr>
                <w:color w:val="000000"/>
                <w:sz w:val="22"/>
                <w:szCs w:val="22"/>
              </w:rPr>
            </w:pPr>
            <w:r w:rsidRPr="00E12782">
              <w:rPr>
                <w:color w:val="000000"/>
                <w:sz w:val="22"/>
                <w:szCs w:val="22"/>
              </w:rPr>
              <w:t>Итоговая</w:t>
            </w:r>
          </w:p>
          <w:p w:rsidR="005E3630" w:rsidRPr="00E12782" w:rsidRDefault="005E3630" w:rsidP="00F5413C">
            <w:pPr>
              <w:jc w:val="both"/>
              <w:rPr>
                <w:color w:val="000000"/>
                <w:sz w:val="22"/>
                <w:szCs w:val="22"/>
              </w:rPr>
            </w:pPr>
            <w:r w:rsidRPr="00E12782">
              <w:rPr>
                <w:color w:val="000000"/>
                <w:sz w:val="22"/>
                <w:szCs w:val="22"/>
              </w:rPr>
              <w:t>(индивидуальная) с целью анализа результативности коррекционной работы и составления рекомендаций</w:t>
            </w:r>
          </w:p>
        </w:tc>
        <w:tc>
          <w:tcPr>
            <w:tcW w:w="5528" w:type="dxa"/>
            <w:tcBorders>
              <w:top w:val="single" w:sz="4" w:space="0" w:color="auto"/>
              <w:left w:val="single" w:sz="4" w:space="0" w:color="00000A"/>
              <w:bottom w:val="single" w:sz="4" w:space="0" w:color="00000A"/>
              <w:right w:val="single" w:sz="4" w:space="0" w:color="00000A"/>
            </w:tcBorders>
            <w:shd w:val="clear" w:color="auto" w:fill="FFFFFF"/>
            <w:tcMar>
              <w:left w:w="103" w:type="dxa"/>
            </w:tcMar>
          </w:tcPr>
          <w:p w:rsidR="005E3630" w:rsidRPr="00E12782" w:rsidRDefault="005E3630" w:rsidP="00F5413C">
            <w:pPr>
              <w:jc w:val="both"/>
              <w:rPr>
                <w:color w:val="000000"/>
                <w:sz w:val="22"/>
                <w:szCs w:val="22"/>
              </w:rPr>
            </w:pPr>
            <w:r w:rsidRPr="00E12782">
              <w:rPr>
                <w:color w:val="000000"/>
                <w:sz w:val="22"/>
                <w:szCs w:val="22"/>
              </w:rPr>
              <w:t>Определение характера динамики, оценивание результативности работы, а также составление прогноза относительно дальнейшего развития и обозначить дальнейший образовательный маршрут для каждого обучающегося</w:t>
            </w:r>
          </w:p>
        </w:tc>
        <w:tc>
          <w:tcPr>
            <w:tcW w:w="2551" w:type="dxa"/>
            <w:tcBorders>
              <w:top w:val="single" w:sz="4" w:space="0" w:color="auto"/>
              <w:left w:val="single" w:sz="4" w:space="0" w:color="00000A"/>
              <w:bottom w:val="single" w:sz="4" w:space="0" w:color="00000A"/>
              <w:right w:val="single" w:sz="4" w:space="0" w:color="00000A"/>
            </w:tcBorders>
            <w:shd w:val="clear" w:color="auto" w:fill="FFFFFF"/>
            <w:tcMar>
              <w:left w:w="103" w:type="dxa"/>
            </w:tcMar>
          </w:tcPr>
          <w:p w:rsidR="005E3630" w:rsidRPr="00E12782" w:rsidRDefault="005E3630" w:rsidP="00F5413C">
            <w:pPr>
              <w:jc w:val="both"/>
              <w:rPr>
                <w:color w:val="000000"/>
                <w:sz w:val="22"/>
                <w:szCs w:val="22"/>
              </w:rPr>
            </w:pPr>
            <w:r w:rsidRPr="00E12782">
              <w:rPr>
                <w:color w:val="000000"/>
                <w:sz w:val="22"/>
                <w:szCs w:val="22"/>
              </w:rPr>
              <w:t xml:space="preserve">Май </w:t>
            </w:r>
          </w:p>
        </w:tc>
        <w:tc>
          <w:tcPr>
            <w:tcW w:w="2517" w:type="dxa"/>
            <w:tcBorders>
              <w:top w:val="single" w:sz="4" w:space="0" w:color="auto"/>
              <w:left w:val="single" w:sz="4" w:space="0" w:color="00000A"/>
              <w:bottom w:val="single" w:sz="4" w:space="0" w:color="00000A"/>
              <w:right w:val="single" w:sz="4" w:space="0" w:color="00000A"/>
            </w:tcBorders>
            <w:shd w:val="clear" w:color="auto" w:fill="FFFFFF"/>
            <w:tcMar>
              <w:left w:w="103" w:type="dxa"/>
            </w:tcMar>
          </w:tcPr>
          <w:p w:rsidR="005E3630" w:rsidRPr="00E12782" w:rsidRDefault="005E3630" w:rsidP="00F5413C">
            <w:pPr>
              <w:jc w:val="both"/>
              <w:rPr>
                <w:color w:val="000000"/>
                <w:sz w:val="22"/>
                <w:szCs w:val="22"/>
              </w:rPr>
            </w:pPr>
            <w:r w:rsidRPr="00E12782">
              <w:rPr>
                <w:color w:val="000000"/>
                <w:sz w:val="22"/>
                <w:szCs w:val="22"/>
              </w:rPr>
              <w:t>1-11  класс</w:t>
            </w:r>
          </w:p>
        </w:tc>
      </w:tr>
    </w:tbl>
    <w:p w:rsidR="005E3630" w:rsidRPr="00E12782" w:rsidRDefault="005E3630" w:rsidP="005E3630">
      <w:pPr>
        <w:jc w:val="both"/>
        <w:rPr>
          <w:i/>
          <w:iCs/>
          <w:color w:val="000000"/>
          <w:sz w:val="22"/>
          <w:szCs w:val="22"/>
          <w:lang w:bidi="ru-RU"/>
        </w:rPr>
      </w:pPr>
    </w:p>
    <w:p w:rsidR="005E3630" w:rsidRPr="00E12782" w:rsidRDefault="005E3630" w:rsidP="005E3630">
      <w:pPr>
        <w:jc w:val="both"/>
        <w:rPr>
          <w:b/>
          <w:color w:val="FF0000"/>
          <w:sz w:val="22"/>
          <w:szCs w:val="22"/>
          <w:lang w:bidi="ru-RU"/>
        </w:rPr>
      </w:pPr>
      <w:r w:rsidRPr="00E12782">
        <w:rPr>
          <w:b/>
          <w:iCs/>
          <w:color w:val="000000"/>
          <w:sz w:val="22"/>
          <w:szCs w:val="22"/>
          <w:lang w:bidi="ru-RU"/>
        </w:rPr>
        <w:t>При проведении диагностики использовались:</w:t>
      </w:r>
    </w:p>
    <w:p w:rsidR="005E3630" w:rsidRPr="00E12782" w:rsidRDefault="005E3630" w:rsidP="005E3630">
      <w:pPr>
        <w:jc w:val="both"/>
        <w:rPr>
          <w:b/>
          <w:sz w:val="22"/>
          <w:szCs w:val="22"/>
        </w:rPr>
      </w:pPr>
    </w:p>
    <w:tbl>
      <w:tblPr>
        <w:tblW w:w="13608" w:type="dxa"/>
        <w:tblInd w:w="54"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4A0"/>
      </w:tblPr>
      <w:tblGrid>
        <w:gridCol w:w="4111"/>
        <w:gridCol w:w="9497"/>
      </w:tblGrid>
      <w:tr w:rsidR="005E3630" w:rsidRPr="00E12782" w:rsidTr="0000056B">
        <w:tc>
          <w:tcPr>
            <w:tcW w:w="4111" w:type="dxa"/>
            <w:tcBorders>
              <w:top w:val="single" w:sz="2" w:space="0" w:color="000000"/>
              <w:left w:val="single" w:sz="2" w:space="0" w:color="000000"/>
              <w:bottom w:val="single" w:sz="2" w:space="0" w:color="000000"/>
            </w:tcBorders>
            <w:shd w:val="clear" w:color="auto" w:fill="auto"/>
            <w:tcMar>
              <w:left w:w="54" w:type="dxa"/>
            </w:tcMar>
          </w:tcPr>
          <w:p w:rsidR="005E3630" w:rsidRPr="00E12782" w:rsidRDefault="005E3630" w:rsidP="00F5413C">
            <w:pPr>
              <w:jc w:val="both"/>
              <w:rPr>
                <w:color w:val="00000A"/>
                <w:sz w:val="22"/>
                <w:szCs w:val="22"/>
              </w:rPr>
            </w:pPr>
            <w:r w:rsidRPr="00E12782">
              <w:rPr>
                <w:color w:val="00000A"/>
                <w:sz w:val="22"/>
                <w:szCs w:val="22"/>
              </w:rPr>
              <w:t xml:space="preserve">Автор </w:t>
            </w:r>
          </w:p>
        </w:tc>
        <w:tc>
          <w:tcPr>
            <w:tcW w:w="9497" w:type="dxa"/>
            <w:tcBorders>
              <w:top w:val="single" w:sz="2" w:space="0" w:color="000000"/>
              <w:left w:val="single" w:sz="2" w:space="0" w:color="000000"/>
              <w:bottom w:val="single" w:sz="2" w:space="0" w:color="000000"/>
              <w:right w:val="single" w:sz="4" w:space="0" w:color="auto"/>
            </w:tcBorders>
            <w:shd w:val="clear" w:color="auto" w:fill="auto"/>
            <w:tcMar>
              <w:left w:w="54" w:type="dxa"/>
            </w:tcMar>
          </w:tcPr>
          <w:p w:rsidR="005E3630" w:rsidRPr="00E12782" w:rsidRDefault="005E3630" w:rsidP="00F5413C">
            <w:pPr>
              <w:jc w:val="both"/>
              <w:rPr>
                <w:color w:val="00000A"/>
                <w:sz w:val="22"/>
                <w:szCs w:val="22"/>
              </w:rPr>
            </w:pPr>
            <w:r w:rsidRPr="00E12782">
              <w:rPr>
                <w:color w:val="00000A"/>
                <w:sz w:val="22"/>
                <w:szCs w:val="22"/>
              </w:rPr>
              <w:t>Название методики</w:t>
            </w:r>
          </w:p>
        </w:tc>
      </w:tr>
      <w:tr w:rsidR="005E3630" w:rsidRPr="00E12782" w:rsidTr="0000056B">
        <w:tc>
          <w:tcPr>
            <w:tcW w:w="4111" w:type="dxa"/>
            <w:tcBorders>
              <w:left w:val="single" w:sz="2" w:space="0" w:color="000000"/>
              <w:bottom w:val="single" w:sz="2" w:space="0" w:color="000000"/>
            </w:tcBorders>
            <w:shd w:val="clear" w:color="auto" w:fill="auto"/>
            <w:tcMar>
              <w:left w:w="54" w:type="dxa"/>
            </w:tcMar>
          </w:tcPr>
          <w:p w:rsidR="005E3630" w:rsidRPr="00E12782" w:rsidRDefault="005E3630" w:rsidP="00F5413C">
            <w:pPr>
              <w:jc w:val="both"/>
              <w:rPr>
                <w:color w:val="000000"/>
                <w:sz w:val="22"/>
                <w:szCs w:val="22"/>
              </w:rPr>
            </w:pPr>
            <w:r w:rsidRPr="00E12782">
              <w:rPr>
                <w:color w:val="000000"/>
                <w:sz w:val="22"/>
                <w:szCs w:val="22"/>
              </w:rPr>
              <w:t>Забрамная С.Д.</w:t>
            </w:r>
          </w:p>
        </w:tc>
        <w:tc>
          <w:tcPr>
            <w:tcW w:w="9497" w:type="dxa"/>
            <w:tcBorders>
              <w:left w:val="single" w:sz="2" w:space="0" w:color="000000"/>
              <w:bottom w:val="single" w:sz="2" w:space="0" w:color="000000"/>
              <w:right w:val="single" w:sz="4" w:space="0" w:color="auto"/>
            </w:tcBorders>
            <w:shd w:val="clear" w:color="auto" w:fill="auto"/>
            <w:tcMar>
              <w:left w:w="54" w:type="dxa"/>
            </w:tcMar>
          </w:tcPr>
          <w:p w:rsidR="005E3630" w:rsidRPr="00E12782" w:rsidRDefault="005E3630" w:rsidP="00F5413C">
            <w:pPr>
              <w:jc w:val="both"/>
              <w:rPr>
                <w:color w:val="000000"/>
                <w:sz w:val="22"/>
                <w:szCs w:val="22"/>
              </w:rPr>
            </w:pPr>
            <w:r w:rsidRPr="00E12782">
              <w:rPr>
                <w:iCs/>
                <w:color w:val="000000"/>
                <w:sz w:val="22"/>
                <w:szCs w:val="22"/>
              </w:rPr>
              <w:t>«Практический материал для проведения психолого-педагогического обследования детей», 2015 г.</w:t>
            </w:r>
          </w:p>
        </w:tc>
      </w:tr>
      <w:tr w:rsidR="005E3630" w:rsidRPr="00E12782" w:rsidTr="0000056B">
        <w:tc>
          <w:tcPr>
            <w:tcW w:w="4111" w:type="dxa"/>
            <w:tcBorders>
              <w:left w:val="single" w:sz="2" w:space="0" w:color="000000"/>
              <w:bottom w:val="single" w:sz="2" w:space="0" w:color="000000"/>
            </w:tcBorders>
            <w:shd w:val="clear" w:color="auto" w:fill="auto"/>
            <w:tcMar>
              <w:left w:w="54" w:type="dxa"/>
            </w:tcMar>
          </w:tcPr>
          <w:p w:rsidR="005E3630" w:rsidRPr="00E12782" w:rsidRDefault="005E3630" w:rsidP="00F5413C">
            <w:pPr>
              <w:jc w:val="both"/>
              <w:rPr>
                <w:color w:val="000000"/>
                <w:sz w:val="22"/>
                <w:szCs w:val="22"/>
              </w:rPr>
            </w:pPr>
            <w:r w:rsidRPr="00E12782">
              <w:rPr>
                <w:color w:val="000000"/>
                <w:sz w:val="22"/>
                <w:szCs w:val="22"/>
              </w:rPr>
              <w:t>Соколова Ю.</w:t>
            </w:r>
          </w:p>
        </w:tc>
        <w:tc>
          <w:tcPr>
            <w:tcW w:w="9497" w:type="dxa"/>
            <w:tcBorders>
              <w:left w:val="single" w:sz="2" w:space="0" w:color="000000"/>
              <w:bottom w:val="single" w:sz="2" w:space="0" w:color="000000"/>
              <w:right w:val="single" w:sz="4" w:space="0" w:color="auto"/>
            </w:tcBorders>
            <w:shd w:val="clear" w:color="auto" w:fill="auto"/>
            <w:tcMar>
              <w:left w:w="54" w:type="dxa"/>
            </w:tcMar>
          </w:tcPr>
          <w:p w:rsidR="005E3630" w:rsidRPr="00E12782" w:rsidRDefault="005E3630" w:rsidP="00F5413C">
            <w:pPr>
              <w:jc w:val="both"/>
              <w:rPr>
                <w:color w:val="000000"/>
                <w:sz w:val="22"/>
                <w:szCs w:val="22"/>
              </w:rPr>
            </w:pPr>
            <w:r w:rsidRPr="00E12782">
              <w:rPr>
                <w:iCs/>
                <w:color w:val="000000"/>
                <w:sz w:val="22"/>
                <w:szCs w:val="22"/>
              </w:rPr>
              <w:t>«Тесты на интеллектуальное развитие ребёнка», 2004 г.</w:t>
            </w:r>
          </w:p>
        </w:tc>
      </w:tr>
      <w:tr w:rsidR="005E3630" w:rsidRPr="00E12782" w:rsidTr="0000056B">
        <w:tc>
          <w:tcPr>
            <w:tcW w:w="4111" w:type="dxa"/>
            <w:tcBorders>
              <w:left w:val="single" w:sz="2" w:space="0" w:color="000000"/>
              <w:bottom w:val="single" w:sz="2" w:space="0" w:color="000000"/>
            </w:tcBorders>
            <w:shd w:val="clear" w:color="auto" w:fill="auto"/>
            <w:tcMar>
              <w:left w:w="54" w:type="dxa"/>
            </w:tcMar>
          </w:tcPr>
          <w:p w:rsidR="005E3630" w:rsidRPr="00E12782" w:rsidRDefault="005E3630" w:rsidP="00F5413C">
            <w:pPr>
              <w:jc w:val="both"/>
              <w:rPr>
                <w:color w:val="000000"/>
                <w:sz w:val="22"/>
                <w:szCs w:val="22"/>
              </w:rPr>
            </w:pPr>
            <w:r w:rsidRPr="00E12782">
              <w:rPr>
                <w:color w:val="000000"/>
                <w:sz w:val="22"/>
                <w:szCs w:val="22"/>
              </w:rPr>
              <w:t>Н.Я.Семаго, М.М. Семаго</w:t>
            </w:r>
          </w:p>
        </w:tc>
        <w:tc>
          <w:tcPr>
            <w:tcW w:w="9497" w:type="dxa"/>
            <w:tcBorders>
              <w:left w:val="single" w:sz="2" w:space="0" w:color="000000"/>
              <w:bottom w:val="single" w:sz="2" w:space="0" w:color="000000"/>
              <w:right w:val="single" w:sz="4" w:space="0" w:color="auto"/>
            </w:tcBorders>
            <w:shd w:val="clear" w:color="auto" w:fill="auto"/>
            <w:tcMar>
              <w:left w:w="54" w:type="dxa"/>
            </w:tcMar>
          </w:tcPr>
          <w:p w:rsidR="005E3630" w:rsidRPr="00E12782" w:rsidRDefault="005E3630" w:rsidP="00F5413C">
            <w:pPr>
              <w:jc w:val="both"/>
              <w:rPr>
                <w:color w:val="000000"/>
                <w:sz w:val="22"/>
                <w:szCs w:val="22"/>
              </w:rPr>
            </w:pPr>
            <w:r w:rsidRPr="00E12782">
              <w:rPr>
                <w:iCs/>
                <w:color w:val="000000"/>
                <w:sz w:val="22"/>
                <w:szCs w:val="22"/>
              </w:rPr>
              <w:t xml:space="preserve">«Диагностический альбом для исследования особенностей познавательной деятельности» 2016 г., </w:t>
            </w:r>
            <w:r w:rsidRPr="00E12782">
              <w:rPr>
                <w:rStyle w:val="ac"/>
                <w:b w:val="0"/>
                <w:color w:val="212121"/>
                <w:sz w:val="22"/>
                <w:szCs w:val="22"/>
                <w:shd w:val="clear" w:color="auto" w:fill="FFFFFF"/>
              </w:rPr>
              <w:t>Понимание сюжетной картины</w:t>
            </w:r>
          </w:p>
        </w:tc>
      </w:tr>
      <w:tr w:rsidR="005E3630" w:rsidRPr="00E12782" w:rsidTr="0000056B">
        <w:tc>
          <w:tcPr>
            <w:tcW w:w="4111" w:type="dxa"/>
            <w:tcBorders>
              <w:left w:val="single" w:sz="2" w:space="0" w:color="000000"/>
              <w:bottom w:val="single" w:sz="2" w:space="0" w:color="000000"/>
            </w:tcBorders>
            <w:shd w:val="clear" w:color="auto" w:fill="auto"/>
            <w:tcMar>
              <w:left w:w="54" w:type="dxa"/>
            </w:tcMar>
          </w:tcPr>
          <w:p w:rsidR="005E3630" w:rsidRPr="00E12782" w:rsidRDefault="005E3630" w:rsidP="00F5413C">
            <w:pPr>
              <w:jc w:val="both"/>
              <w:rPr>
                <w:color w:val="000000"/>
                <w:sz w:val="22"/>
                <w:szCs w:val="22"/>
              </w:rPr>
            </w:pPr>
            <w:r w:rsidRPr="00E12782">
              <w:rPr>
                <w:color w:val="000000"/>
                <w:sz w:val="22"/>
                <w:szCs w:val="22"/>
              </w:rPr>
              <w:t>Забрамная С.Д.,</w:t>
            </w:r>
          </w:p>
          <w:p w:rsidR="005E3630" w:rsidRPr="00E12782" w:rsidRDefault="005E3630" w:rsidP="00F5413C">
            <w:pPr>
              <w:jc w:val="both"/>
              <w:rPr>
                <w:color w:val="000000"/>
                <w:sz w:val="22"/>
                <w:szCs w:val="22"/>
              </w:rPr>
            </w:pPr>
            <w:r w:rsidRPr="00E12782">
              <w:rPr>
                <w:color w:val="000000"/>
                <w:sz w:val="22"/>
                <w:szCs w:val="22"/>
              </w:rPr>
              <w:t>Боровик О.В.</w:t>
            </w:r>
          </w:p>
        </w:tc>
        <w:tc>
          <w:tcPr>
            <w:tcW w:w="9497" w:type="dxa"/>
            <w:tcBorders>
              <w:left w:val="single" w:sz="2" w:space="0" w:color="000000"/>
              <w:bottom w:val="single" w:sz="2" w:space="0" w:color="000000"/>
              <w:right w:val="single" w:sz="4" w:space="0" w:color="auto"/>
            </w:tcBorders>
            <w:shd w:val="clear" w:color="auto" w:fill="auto"/>
            <w:tcMar>
              <w:left w:w="54" w:type="dxa"/>
            </w:tcMar>
          </w:tcPr>
          <w:p w:rsidR="005E3630" w:rsidRPr="00E12782" w:rsidRDefault="005E3630" w:rsidP="00F5413C">
            <w:pPr>
              <w:jc w:val="both"/>
              <w:rPr>
                <w:color w:val="000000"/>
                <w:sz w:val="22"/>
                <w:szCs w:val="22"/>
              </w:rPr>
            </w:pPr>
            <w:r w:rsidRPr="00E12782">
              <w:rPr>
                <w:iCs/>
                <w:color w:val="000000"/>
                <w:sz w:val="22"/>
                <w:szCs w:val="22"/>
              </w:rPr>
              <w:t>«От диагностик развитию. Пособие для психолого- педагогического изучения детей в начальных классах».</w:t>
            </w:r>
            <w:r w:rsidRPr="00E12782">
              <w:rPr>
                <w:sz w:val="22"/>
                <w:szCs w:val="22"/>
              </w:rPr>
              <w:t xml:space="preserve"> 2016 г.</w:t>
            </w:r>
          </w:p>
        </w:tc>
      </w:tr>
      <w:tr w:rsidR="005E3630" w:rsidRPr="00E12782" w:rsidTr="0000056B">
        <w:tc>
          <w:tcPr>
            <w:tcW w:w="4111" w:type="dxa"/>
            <w:tcBorders>
              <w:left w:val="single" w:sz="2" w:space="0" w:color="000000"/>
              <w:bottom w:val="single" w:sz="2" w:space="0" w:color="000000"/>
            </w:tcBorders>
            <w:shd w:val="clear" w:color="auto" w:fill="auto"/>
            <w:tcMar>
              <w:left w:w="54" w:type="dxa"/>
            </w:tcMar>
          </w:tcPr>
          <w:p w:rsidR="005E3630" w:rsidRPr="00E12782" w:rsidRDefault="005E3630" w:rsidP="00F5413C">
            <w:pPr>
              <w:jc w:val="both"/>
              <w:rPr>
                <w:color w:val="000000"/>
                <w:sz w:val="22"/>
                <w:szCs w:val="22"/>
              </w:rPr>
            </w:pPr>
            <w:r w:rsidRPr="00E12782">
              <w:rPr>
                <w:color w:val="000000"/>
                <w:sz w:val="22"/>
                <w:szCs w:val="22"/>
              </w:rPr>
              <w:t>Багданова Т.Г., Варламова О.И.</w:t>
            </w:r>
          </w:p>
        </w:tc>
        <w:tc>
          <w:tcPr>
            <w:tcW w:w="9497" w:type="dxa"/>
            <w:tcBorders>
              <w:left w:val="single" w:sz="2" w:space="0" w:color="000000"/>
              <w:bottom w:val="single" w:sz="2" w:space="0" w:color="000000"/>
              <w:right w:val="single" w:sz="4" w:space="0" w:color="auto"/>
            </w:tcBorders>
            <w:shd w:val="clear" w:color="auto" w:fill="auto"/>
            <w:tcMar>
              <w:left w:w="54" w:type="dxa"/>
            </w:tcMar>
          </w:tcPr>
          <w:p w:rsidR="005E3630" w:rsidRPr="00E12782" w:rsidRDefault="005E3630" w:rsidP="00F5413C">
            <w:pPr>
              <w:jc w:val="both"/>
              <w:rPr>
                <w:color w:val="000000"/>
                <w:sz w:val="22"/>
                <w:szCs w:val="22"/>
              </w:rPr>
            </w:pPr>
            <w:r w:rsidRPr="00E12782">
              <w:rPr>
                <w:iCs/>
                <w:color w:val="000000"/>
                <w:sz w:val="22"/>
                <w:szCs w:val="22"/>
              </w:rPr>
              <w:t>«Диагностика и коррекция познавательного сферы младших школьников с отклонениями в развитии».</w:t>
            </w:r>
          </w:p>
        </w:tc>
      </w:tr>
      <w:tr w:rsidR="005E3630" w:rsidRPr="00E12782" w:rsidTr="0000056B">
        <w:tc>
          <w:tcPr>
            <w:tcW w:w="4111" w:type="dxa"/>
            <w:tcBorders>
              <w:left w:val="single" w:sz="2" w:space="0" w:color="000000"/>
              <w:bottom w:val="single" w:sz="2" w:space="0" w:color="000000"/>
            </w:tcBorders>
            <w:shd w:val="clear" w:color="auto" w:fill="auto"/>
            <w:tcMar>
              <w:left w:w="54" w:type="dxa"/>
            </w:tcMar>
          </w:tcPr>
          <w:p w:rsidR="005E3630" w:rsidRPr="00E12782" w:rsidRDefault="005E3630" w:rsidP="00F5413C">
            <w:pPr>
              <w:jc w:val="both"/>
              <w:rPr>
                <w:color w:val="000000"/>
                <w:sz w:val="22"/>
                <w:szCs w:val="22"/>
              </w:rPr>
            </w:pPr>
            <w:r w:rsidRPr="00E12782">
              <w:rPr>
                <w:color w:val="000000"/>
                <w:sz w:val="22"/>
                <w:szCs w:val="22"/>
              </w:rPr>
              <w:t>Стребелева Е.А.</w:t>
            </w:r>
          </w:p>
        </w:tc>
        <w:tc>
          <w:tcPr>
            <w:tcW w:w="9497" w:type="dxa"/>
            <w:tcBorders>
              <w:left w:val="single" w:sz="2" w:space="0" w:color="000000"/>
              <w:bottom w:val="single" w:sz="2" w:space="0" w:color="000000"/>
              <w:right w:val="single" w:sz="4" w:space="0" w:color="auto"/>
            </w:tcBorders>
            <w:shd w:val="clear" w:color="auto" w:fill="auto"/>
            <w:tcMar>
              <w:left w:w="54" w:type="dxa"/>
            </w:tcMar>
          </w:tcPr>
          <w:p w:rsidR="005E3630" w:rsidRPr="00E12782" w:rsidRDefault="005E3630" w:rsidP="00F5413C">
            <w:pPr>
              <w:jc w:val="both"/>
              <w:rPr>
                <w:color w:val="000000"/>
                <w:sz w:val="22"/>
                <w:szCs w:val="22"/>
              </w:rPr>
            </w:pPr>
            <w:r w:rsidRPr="00E12782">
              <w:rPr>
                <w:iCs/>
                <w:color w:val="000000"/>
                <w:sz w:val="22"/>
                <w:szCs w:val="22"/>
              </w:rPr>
              <w:t>«Психолого-педагогическая диагностика развития деей раннего и дошкольного возраста» 2014г.</w:t>
            </w:r>
          </w:p>
        </w:tc>
      </w:tr>
      <w:tr w:rsidR="005E3630" w:rsidRPr="00E12782" w:rsidTr="0000056B">
        <w:tc>
          <w:tcPr>
            <w:tcW w:w="4111" w:type="dxa"/>
            <w:tcBorders>
              <w:left w:val="single" w:sz="2" w:space="0" w:color="000000"/>
              <w:bottom w:val="single" w:sz="2" w:space="0" w:color="000000"/>
            </w:tcBorders>
            <w:shd w:val="clear" w:color="auto" w:fill="auto"/>
            <w:tcMar>
              <w:left w:w="54" w:type="dxa"/>
            </w:tcMar>
          </w:tcPr>
          <w:p w:rsidR="005E3630" w:rsidRPr="00E12782" w:rsidRDefault="005E3630" w:rsidP="00F5413C">
            <w:pPr>
              <w:jc w:val="both"/>
              <w:rPr>
                <w:color w:val="000000"/>
                <w:sz w:val="22"/>
                <w:szCs w:val="22"/>
              </w:rPr>
            </w:pPr>
            <w:r w:rsidRPr="00E12782">
              <w:rPr>
                <w:rStyle w:val="ac"/>
                <w:b w:val="0"/>
                <w:color w:val="212121"/>
                <w:sz w:val="22"/>
                <w:szCs w:val="22"/>
                <w:shd w:val="clear" w:color="auto" w:fill="FFFFFF"/>
              </w:rPr>
              <w:t>Замбацявичене Э. Ф.</w:t>
            </w:r>
          </w:p>
        </w:tc>
        <w:tc>
          <w:tcPr>
            <w:tcW w:w="9497" w:type="dxa"/>
            <w:tcBorders>
              <w:left w:val="single" w:sz="2" w:space="0" w:color="000000"/>
              <w:bottom w:val="single" w:sz="2" w:space="0" w:color="000000"/>
              <w:right w:val="single" w:sz="4" w:space="0" w:color="auto"/>
            </w:tcBorders>
            <w:shd w:val="clear" w:color="auto" w:fill="auto"/>
            <w:tcMar>
              <w:left w:w="54" w:type="dxa"/>
            </w:tcMar>
          </w:tcPr>
          <w:p w:rsidR="005E3630" w:rsidRPr="00E12782" w:rsidRDefault="005E3630" w:rsidP="00F5413C">
            <w:pPr>
              <w:jc w:val="both"/>
              <w:rPr>
                <w:iCs/>
                <w:color w:val="000000"/>
                <w:sz w:val="22"/>
                <w:szCs w:val="22"/>
              </w:rPr>
            </w:pPr>
            <w:r w:rsidRPr="00E12782">
              <w:rPr>
                <w:rStyle w:val="ac"/>
                <w:b w:val="0"/>
                <w:color w:val="212121"/>
                <w:sz w:val="22"/>
                <w:szCs w:val="22"/>
                <w:shd w:val="clear" w:color="auto" w:fill="FFFFFF"/>
              </w:rPr>
              <w:t>Простые аналогии</w:t>
            </w:r>
          </w:p>
        </w:tc>
      </w:tr>
      <w:tr w:rsidR="005E3630" w:rsidRPr="00E12782" w:rsidTr="0000056B">
        <w:tc>
          <w:tcPr>
            <w:tcW w:w="4111" w:type="dxa"/>
            <w:tcBorders>
              <w:left w:val="single" w:sz="2" w:space="0" w:color="000000"/>
              <w:bottom w:val="single" w:sz="2" w:space="0" w:color="000000"/>
            </w:tcBorders>
            <w:shd w:val="clear" w:color="auto" w:fill="auto"/>
            <w:tcMar>
              <w:left w:w="54" w:type="dxa"/>
            </w:tcMar>
          </w:tcPr>
          <w:p w:rsidR="005E3630" w:rsidRPr="00E12782" w:rsidRDefault="005E3630" w:rsidP="00F5413C">
            <w:pPr>
              <w:jc w:val="both"/>
              <w:rPr>
                <w:rStyle w:val="ac"/>
                <w:b w:val="0"/>
                <w:color w:val="212121"/>
                <w:sz w:val="22"/>
                <w:szCs w:val="22"/>
                <w:shd w:val="clear" w:color="auto" w:fill="FFFFFF"/>
              </w:rPr>
            </w:pPr>
            <w:r w:rsidRPr="00E12782">
              <w:rPr>
                <w:color w:val="212121"/>
                <w:sz w:val="22"/>
                <w:szCs w:val="22"/>
                <w:shd w:val="clear" w:color="auto" w:fill="FFFFFF"/>
              </w:rPr>
              <w:t>Р. Амтхауэр</w:t>
            </w:r>
          </w:p>
        </w:tc>
        <w:tc>
          <w:tcPr>
            <w:tcW w:w="9497" w:type="dxa"/>
            <w:tcBorders>
              <w:left w:val="single" w:sz="2" w:space="0" w:color="000000"/>
              <w:bottom w:val="single" w:sz="2" w:space="0" w:color="000000"/>
              <w:right w:val="single" w:sz="4" w:space="0" w:color="auto"/>
            </w:tcBorders>
            <w:shd w:val="clear" w:color="auto" w:fill="auto"/>
            <w:tcMar>
              <w:left w:w="54" w:type="dxa"/>
            </w:tcMar>
          </w:tcPr>
          <w:p w:rsidR="005E3630" w:rsidRPr="00E12782" w:rsidRDefault="005E3630" w:rsidP="00F5413C">
            <w:pPr>
              <w:jc w:val="both"/>
              <w:rPr>
                <w:rStyle w:val="ac"/>
                <w:b w:val="0"/>
                <w:color w:val="212121"/>
                <w:sz w:val="22"/>
                <w:szCs w:val="22"/>
                <w:shd w:val="clear" w:color="auto" w:fill="FFFFFF"/>
              </w:rPr>
            </w:pPr>
            <w:r w:rsidRPr="00E12782">
              <w:rPr>
                <w:rStyle w:val="ac"/>
                <w:b w:val="0"/>
                <w:color w:val="212121"/>
                <w:sz w:val="22"/>
                <w:szCs w:val="22"/>
                <w:shd w:val="clear" w:color="auto" w:fill="FFFFFF"/>
              </w:rPr>
              <w:t>Исключение понятия (пятый лишний)</w:t>
            </w:r>
          </w:p>
        </w:tc>
      </w:tr>
    </w:tbl>
    <w:p w:rsidR="005E3630" w:rsidRPr="00E12782" w:rsidRDefault="005E3630" w:rsidP="005E3630">
      <w:pPr>
        <w:jc w:val="both"/>
        <w:rPr>
          <w:color w:val="000000"/>
          <w:sz w:val="22"/>
          <w:szCs w:val="22"/>
          <w:lang w:bidi="ru-RU"/>
        </w:rPr>
      </w:pPr>
    </w:p>
    <w:p w:rsidR="005E3630" w:rsidRPr="00E12782" w:rsidRDefault="005E3630" w:rsidP="005E3630">
      <w:pPr>
        <w:shd w:val="clear" w:color="auto" w:fill="FFFFFF"/>
        <w:ind w:firstLine="567"/>
        <w:jc w:val="both"/>
        <w:rPr>
          <w:sz w:val="22"/>
          <w:szCs w:val="22"/>
        </w:rPr>
      </w:pPr>
      <w:r w:rsidRPr="00E12782">
        <w:rPr>
          <w:bCs/>
          <w:color w:val="000000"/>
          <w:sz w:val="22"/>
          <w:szCs w:val="22"/>
          <w:lang w:bidi="ru-RU"/>
        </w:rPr>
        <w:lastRenderedPageBreak/>
        <w:t xml:space="preserve">По результатам первичной диагностики у обучающихся были выявлены следующие нарушения: </w:t>
      </w:r>
      <w:bookmarkStart w:id="2" w:name="bookmark2"/>
      <w:bookmarkStart w:id="3" w:name="bookmark3"/>
      <w:r w:rsidRPr="00E12782">
        <w:rPr>
          <w:bCs/>
          <w:color w:val="000000"/>
          <w:sz w:val="22"/>
          <w:szCs w:val="22"/>
          <w:lang w:bidi="ru-RU"/>
        </w:rPr>
        <w:t>стойкое нарушение познавательной деятельности, несформированность или низкий уровень сформированности ВПФ (восприятия, внимания, пространственных и временных представлений, памяти, мышления, письменной речи (нарушения письма и чтения), математических представлений.</w:t>
      </w:r>
      <w:r w:rsidRPr="00E12782">
        <w:rPr>
          <w:sz w:val="22"/>
          <w:szCs w:val="22"/>
        </w:rPr>
        <w:t>На каждого ученика было оформлено дефектологическое представление и заключение для ППк.</w:t>
      </w:r>
    </w:p>
    <w:p w:rsidR="005E3630" w:rsidRPr="00E12782" w:rsidRDefault="005E3630" w:rsidP="005E3630">
      <w:pPr>
        <w:shd w:val="clear" w:color="auto" w:fill="FFFFFF"/>
        <w:ind w:firstLine="567"/>
        <w:jc w:val="both"/>
        <w:rPr>
          <w:color w:val="000000"/>
          <w:sz w:val="22"/>
          <w:szCs w:val="22"/>
        </w:rPr>
      </w:pPr>
      <w:r w:rsidRPr="00E12782">
        <w:rPr>
          <w:color w:val="000000"/>
          <w:sz w:val="22"/>
          <w:szCs w:val="22"/>
        </w:rPr>
        <w:t>У большинства детей отмечается дефицит общего запаса знаний и представлений об окружающем мире, а также запаздывание формирования мышления в целом - способности к обобщению, абстрагированию, логическим построениям.</w:t>
      </w:r>
    </w:p>
    <w:p w:rsidR="005E3630" w:rsidRPr="00E12782" w:rsidRDefault="005E3630" w:rsidP="005E3630">
      <w:pPr>
        <w:shd w:val="clear" w:color="auto" w:fill="FFFFFF"/>
        <w:ind w:firstLine="567"/>
        <w:jc w:val="both"/>
        <w:rPr>
          <w:sz w:val="22"/>
          <w:szCs w:val="22"/>
        </w:rPr>
      </w:pPr>
      <w:r w:rsidRPr="00E12782">
        <w:rPr>
          <w:sz w:val="22"/>
          <w:szCs w:val="22"/>
        </w:rPr>
        <w:t>Вывод: диагностика была проведена в запланированные сроки. По данным диагностики для обучающихся была составлена коррекционная программа.</w:t>
      </w:r>
    </w:p>
    <w:p w:rsidR="005E3630" w:rsidRPr="00E12782" w:rsidRDefault="005E3630" w:rsidP="005E3630">
      <w:pPr>
        <w:shd w:val="clear" w:color="auto" w:fill="FFFFFF"/>
        <w:ind w:firstLine="567"/>
        <w:jc w:val="both"/>
        <w:rPr>
          <w:color w:val="000000"/>
          <w:sz w:val="22"/>
          <w:szCs w:val="22"/>
        </w:rPr>
      </w:pPr>
    </w:p>
    <w:p w:rsidR="005E3630" w:rsidRPr="00E12782" w:rsidRDefault="005E3630" w:rsidP="005E3630">
      <w:pPr>
        <w:keepNext/>
        <w:keepLines/>
        <w:jc w:val="both"/>
        <w:outlineLvl w:val="1"/>
        <w:rPr>
          <w:b/>
          <w:bCs/>
          <w:color w:val="000000"/>
          <w:sz w:val="22"/>
          <w:szCs w:val="22"/>
          <w:lang w:bidi="ru-RU"/>
        </w:rPr>
      </w:pPr>
      <w:r w:rsidRPr="00E12782">
        <w:rPr>
          <w:b/>
          <w:bCs/>
          <w:color w:val="000000"/>
          <w:sz w:val="22"/>
          <w:szCs w:val="22"/>
          <w:lang w:bidi="ru-RU"/>
        </w:rPr>
        <w:t>Коррекционно-развивающее направление работы</w:t>
      </w:r>
      <w:bookmarkEnd w:id="2"/>
      <w:bookmarkEnd w:id="3"/>
    </w:p>
    <w:p w:rsidR="005E3630" w:rsidRPr="00E12782" w:rsidRDefault="005E3630" w:rsidP="005E3630">
      <w:pPr>
        <w:keepNext/>
        <w:keepLines/>
        <w:jc w:val="both"/>
        <w:outlineLvl w:val="1"/>
        <w:rPr>
          <w:b/>
          <w:bCs/>
          <w:sz w:val="22"/>
          <w:szCs w:val="22"/>
        </w:rPr>
      </w:pPr>
    </w:p>
    <w:p w:rsidR="005E3630" w:rsidRPr="00E12782" w:rsidRDefault="005E3630" w:rsidP="005E3630">
      <w:pPr>
        <w:shd w:val="clear" w:color="auto" w:fill="FFFFFF"/>
        <w:ind w:firstLine="708"/>
        <w:jc w:val="both"/>
        <w:rPr>
          <w:color w:val="000000"/>
          <w:sz w:val="22"/>
          <w:szCs w:val="22"/>
        </w:rPr>
      </w:pPr>
      <w:bookmarkStart w:id="4" w:name="bookmark4"/>
      <w:bookmarkStart w:id="5" w:name="bookmark5"/>
      <w:r w:rsidRPr="00E12782">
        <w:rPr>
          <w:color w:val="000000"/>
          <w:sz w:val="22"/>
          <w:szCs w:val="22"/>
        </w:rPr>
        <w:t xml:space="preserve">В течение </w:t>
      </w:r>
      <w:r w:rsidR="005051BF" w:rsidRPr="00E12782">
        <w:rPr>
          <w:color w:val="000000"/>
          <w:sz w:val="22"/>
          <w:szCs w:val="22"/>
        </w:rPr>
        <w:t>2023-2024</w:t>
      </w:r>
      <w:r w:rsidRPr="00E12782">
        <w:rPr>
          <w:color w:val="000000"/>
          <w:sz w:val="22"/>
          <w:szCs w:val="22"/>
        </w:rPr>
        <w:t>учебного года проводилась коррекционно-развивающая работа по коррекции имеющихся недостатков развития учебно- познавательной деятельности  по направлениям:</w:t>
      </w:r>
    </w:p>
    <w:p w:rsidR="005E3630" w:rsidRPr="00E12782" w:rsidRDefault="005E3630" w:rsidP="005E3630">
      <w:pPr>
        <w:shd w:val="clear" w:color="auto" w:fill="FFFFFF"/>
        <w:ind w:firstLine="567"/>
        <w:jc w:val="both"/>
        <w:rPr>
          <w:sz w:val="22"/>
          <w:szCs w:val="22"/>
        </w:rPr>
      </w:pPr>
      <w:r w:rsidRPr="00E12782">
        <w:rPr>
          <w:sz w:val="22"/>
          <w:szCs w:val="22"/>
        </w:rPr>
        <w:t>Основные направления коррекционно-развивающей работы :</w:t>
      </w:r>
    </w:p>
    <w:p w:rsidR="005E3630" w:rsidRPr="00E12782" w:rsidRDefault="005E3630" w:rsidP="005E3630">
      <w:pPr>
        <w:shd w:val="clear" w:color="auto" w:fill="FFFFFF"/>
        <w:ind w:firstLine="567"/>
        <w:jc w:val="both"/>
        <w:rPr>
          <w:sz w:val="22"/>
          <w:szCs w:val="22"/>
        </w:rPr>
      </w:pPr>
      <w:r w:rsidRPr="00E12782">
        <w:rPr>
          <w:sz w:val="22"/>
          <w:szCs w:val="22"/>
        </w:rPr>
        <w:t>сенсорное и сенсомоторное развитие;</w:t>
      </w:r>
    </w:p>
    <w:p w:rsidR="005E3630" w:rsidRPr="00E12782" w:rsidRDefault="005E3630" w:rsidP="005E3630">
      <w:pPr>
        <w:shd w:val="clear" w:color="auto" w:fill="FFFFFF"/>
        <w:ind w:firstLine="567"/>
        <w:jc w:val="both"/>
        <w:rPr>
          <w:sz w:val="22"/>
          <w:szCs w:val="22"/>
        </w:rPr>
      </w:pPr>
      <w:r w:rsidRPr="00E12782">
        <w:rPr>
          <w:sz w:val="22"/>
          <w:szCs w:val="22"/>
        </w:rPr>
        <w:t xml:space="preserve">формирование и развитие  пространственно-временных отношений; </w:t>
      </w:r>
    </w:p>
    <w:p w:rsidR="005E3630" w:rsidRPr="00E12782" w:rsidRDefault="005E3630" w:rsidP="005E3630">
      <w:pPr>
        <w:shd w:val="clear" w:color="auto" w:fill="FFFFFF"/>
        <w:ind w:firstLine="567"/>
        <w:jc w:val="both"/>
        <w:rPr>
          <w:sz w:val="22"/>
          <w:szCs w:val="22"/>
        </w:rPr>
      </w:pPr>
      <w:r w:rsidRPr="00E12782">
        <w:rPr>
          <w:sz w:val="22"/>
          <w:szCs w:val="22"/>
        </w:rPr>
        <w:t>развитие внимание, памяти, моторики;</w:t>
      </w:r>
    </w:p>
    <w:p w:rsidR="005E3630" w:rsidRPr="00E12782" w:rsidRDefault="005E3630" w:rsidP="005E3630">
      <w:pPr>
        <w:shd w:val="clear" w:color="auto" w:fill="FFFFFF"/>
        <w:ind w:firstLine="567"/>
        <w:jc w:val="both"/>
        <w:rPr>
          <w:sz w:val="22"/>
          <w:szCs w:val="22"/>
        </w:rPr>
      </w:pPr>
      <w:r w:rsidRPr="00E12782">
        <w:rPr>
          <w:sz w:val="22"/>
          <w:szCs w:val="22"/>
        </w:rPr>
        <w:t xml:space="preserve">умственное развитие (мотивационный, операционный и регуляционный мышления); компоненты), формирование соответствующих возрасту общеинтеллектуальных умений, развитие наглядных и словесных форм </w:t>
      </w:r>
    </w:p>
    <w:p w:rsidR="005E3630" w:rsidRPr="00E12782" w:rsidRDefault="005E3630" w:rsidP="005E3630">
      <w:pPr>
        <w:shd w:val="clear" w:color="auto" w:fill="FFFFFF"/>
        <w:ind w:firstLine="567"/>
        <w:jc w:val="both"/>
        <w:rPr>
          <w:sz w:val="22"/>
          <w:szCs w:val="22"/>
        </w:rPr>
      </w:pPr>
      <w:r w:rsidRPr="00E12782">
        <w:rPr>
          <w:sz w:val="22"/>
          <w:szCs w:val="22"/>
        </w:rPr>
        <w:t xml:space="preserve">нормализация ведущей деятельности возраста; </w:t>
      </w:r>
    </w:p>
    <w:p w:rsidR="005E3630" w:rsidRPr="00E12782" w:rsidRDefault="005E3630" w:rsidP="005E3630">
      <w:pPr>
        <w:shd w:val="clear" w:color="auto" w:fill="FFFFFF"/>
        <w:ind w:firstLine="567"/>
        <w:jc w:val="both"/>
        <w:rPr>
          <w:sz w:val="22"/>
          <w:szCs w:val="22"/>
        </w:rPr>
      </w:pPr>
      <w:r w:rsidRPr="00E12782">
        <w:rPr>
          <w:sz w:val="22"/>
          <w:szCs w:val="22"/>
        </w:rPr>
        <w:t xml:space="preserve">формирование разносторонних представлений о предметах и явлениях окружающей действительности, обогащение словаря, развитие связной речи; </w:t>
      </w:r>
    </w:p>
    <w:p w:rsidR="005E3630" w:rsidRPr="00E12782" w:rsidRDefault="005E3630" w:rsidP="005E3630">
      <w:pPr>
        <w:shd w:val="clear" w:color="auto" w:fill="FFFFFF"/>
        <w:ind w:firstLine="567"/>
        <w:jc w:val="both"/>
        <w:rPr>
          <w:sz w:val="22"/>
          <w:szCs w:val="22"/>
        </w:rPr>
      </w:pPr>
      <w:r w:rsidRPr="00E12782">
        <w:rPr>
          <w:sz w:val="22"/>
          <w:szCs w:val="22"/>
        </w:rPr>
        <w:t xml:space="preserve">готовность к восприятию учебного материала; </w:t>
      </w:r>
    </w:p>
    <w:p w:rsidR="005E3630" w:rsidRPr="00E12782" w:rsidRDefault="005E3630" w:rsidP="005E3630">
      <w:pPr>
        <w:shd w:val="clear" w:color="auto" w:fill="FFFFFF"/>
        <w:ind w:firstLine="567"/>
        <w:jc w:val="both"/>
        <w:rPr>
          <w:sz w:val="22"/>
          <w:szCs w:val="22"/>
        </w:rPr>
      </w:pPr>
      <w:r w:rsidRPr="00E12782">
        <w:rPr>
          <w:sz w:val="22"/>
          <w:szCs w:val="22"/>
        </w:rPr>
        <w:t>формирование базовых учебных действий, необходимых для усвоения программного материала умений и навыков;</w:t>
      </w:r>
    </w:p>
    <w:p w:rsidR="005E3630" w:rsidRPr="00E12782" w:rsidRDefault="005E3630" w:rsidP="005E3630">
      <w:pPr>
        <w:shd w:val="clear" w:color="auto" w:fill="FFFFFF"/>
        <w:ind w:firstLine="567"/>
        <w:jc w:val="both"/>
        <w:rPr>
          <w:sz w:val="22"/>
          <w:szCs w:val="22"/>
        </w:rPr>
      </w:pPr>
      <w:r w:rsidRPr="00E12782">
        <w:rPr>
          <w:sz w:val="22"/>
          <w:szCs w:val="22"/>
        </w:rPr>
        <w:t>ликвидация пробелов знаний.</w:t>
      </w:r>
    </w:p>
    <w:bookmarkEnd w:id="4"/>
    <w:bookmarkEnd w:id="5"/>
    <w:p w:rsidR="005E3630" w:rsidRPr="00E12782" w:rsidRDefault="005E3630" w:rsidP="005E3630">
      <w:pPr>
        <w:keepNext/>
        <w:keepLines/>
        <w:jc w:val="both"/>
        <w:outlineLvl w:val="0"/>
        <w:rPr>
          <w:b/>
          <w:bCs/>
          <w:color w:val="000000"/>
          <w:sz w:val="22"/>
          <w:szCs w:val="22"/>
          <w:lang w:bidi="ru-RU"/>
        </w:rPr>
      </w:pPr>
      <w:r w:rsidRPr="00E12782">
        <w:rPr>
          <w:b/>
          <w:bCs/>
          <w:color w:val="000000"/>
          <w:sz w:val="22"/>
          <w:szCs w:val="22"/>
          <w:lang w:bidi="ru-RU"/>
        </w:rPr>
        <w:t>Коррекционно-развивающие занятия</w:t>
      </w:r>
    </w:p>
    <w:p w:rsidR="005E3630" w:rsidRPr="00E12782" w:rsidRDefault="005E3630" w:rsidP="005E3630">
      <w:pPr>
        <w:shd w:val="clear" w:color="auto" w:fill="FFFFFF"/>
        <w:ind w:firstLine="567"/>
        <w:jc w:val="both"/>
        <w:rPr>
          <w:sz w:val="22"/>
          <w:szCs w:val="22"/>
        </w:rPr>
      </w:pPr>
      <w:r w:rsidRPr="00E12782">
        <w:rPr>
          <w:sz w:val="22"/>
          <w:szCs w:val="22"/>
        </w:rPr>
        <w:t>Коррекционно-развивающие занятия проводились в индивидуальной и групповой формах для обучающихся 1-12 классов, получающих образование по АООП для обучающихся с умственной отсталостью (интеллектуальными нарушениями) 1,2 вариант, по АООП для обучающихся с РАС вариант 8.3,8.4, по АООП для обучающихся с НОДА вариант 6.3., 6.4.</w:t>
      </w:r>
    </w:p>
    <w:p w:rsidR="005E3630" w:rsidRPr="00E12782" w:rsidRDefault="005E3630" w:rsidP="005E3630">
      <w:pPr>
        <w:shd w:val="clear" w:color="auto" w:fill="FFFFFF"/>
        <w:ind w:firstLine="708"/>
        <w:jc w:val="both"/>
        <w:rPr>
          <w:color w:val="000000"/>
          <w:sz w:val="22"/>
          <w:szCs w:val="22"/>
        </w:rPr>
      </w:pPr>
      <w:r w:rsidRPr="00E12782">
        <w:rPr>
          <w:color w:val="000000"/>
          <w:sz w:val="22"/>
          <w:szCs w:val="22"/>
        </w:rPr>
        <w:t>В течение учебного года проводилась коррекция имеющихся недостатков развития учебно–познавательной деятельности учащихся в форме индивидуальных , групповых занятий. Индивидуальные занятия проводились по 20-25 минут, групповые по 40 минут.</w:t>
      </w:r>
    </w:p>
    <w:p w:rsidR="005E3630" w:rsidRPr="00E12782" w:rsidRDefault="005E3630" w:rsidP="005E3630">
      <w:pPr>
        <w:shd w:val="clear" w:color="auto" w:fill="FFFFFF"/>
        <w:ind w:firstLine="708"/>
        <w:jc w:val="both"/>
        <w:rPr>
          <w:color w:val="000000"/>
          <w:sz w:val="22"/>
          <w:szCs w:val="22"/>
        </w:rPr>
      </w:pPr>
      <w:r w:rsidRPr="00E12782">
        <w:rPr>
          <w:color w:val="000000"/>
          <w:sz w:val="22"/>
          <w:szCs w:val="22"/>
        </w:rPr>
        <w:t>Занятия были направлены на решение комплексных задач (коррекционно-развивающих, образовательных, воспитательных).</w:t>
      </w:r>
    </w:p>
    <w:p w:rsidR="005E3630" w:rsidRPr="00E12782" w:rsidRDefault="005E3630" w:rsidP="005E3630">
      <w:pPr>
        <w:shd w:val="clear" w:color="auto" w:fill="FFFFFF"/>
        <w:ind w:firstLine="708"/>
        <w:jc w:val="both"/>
        <w:rPr>
          <w:color w:val="000000"/>
          <w:sz w:val="22"/>
          <w:szCs w:val="22"/>
        </w:rPr>
      </w:pPr>
      <w:r w:rsidRPr="00E12782">
        <w:rPr>
          <w:color w:val="000000"/>
          <w:sz w:val="22"/>
          <w:szCs w:val="22"/>
        </w:rPr>
        <w:t>В зависимости от структуры дефекта и степени его выраженности была определена содержательная направленность коррекционной работы с позиций индивидуально-дифференцированного подхода к обучению и воспитанию детей с ограниченными возможностями здоровья. Коррекционно-педагогическое воздействие, реализующееся в форме фронтальной и индивидуальной непосредственно образовательной деятельности, было направлено на восполнение пробелов предшествующего этапа развития, и ориентировано на зону ближайшего развития ребёнка (в соответствии с программным содержанием).</w:t>
      </w:r>
    </w:p>
    <w:p w:rsidR="005E3630" w:rsidRPr="00E12782" w:rsidRDefault="005E3630" w:rsidP="005E3630">
      <w:pPr>
        <w:shd w:val="clear" w:color="auto" w:fill="FFFFFF"/>
        <w:ind w:firstLine="708"/>
        <w:jc w:val="both"/>
        <w:rPr>
          <w:color w:val="000000"/>
          <w:sz w:val="22"/>
          <w:szCs w:val="22"/>
        </w:rPr>
      </w:pPr>
      <w:r w:rsidRPr="00E12782">
        <w:rPr>
          <w:color w:val="000000"/>
          <w:sz w:val="22"/>
          <w:szCs w:val="22"/>
        </w:rPr>
        <w:t xml:space="preserve">Усвоение программного материала детьми происходило в соответствии с индивидуальными возможностями и темпом психического развития, в </w:t>
      </w:r>
      <w:r w:rsidRPr="00E12782">
        <w:rPr>
          <w:color w:val="000000"/>
          <w:sz w:val="22"/>
          <w:szCs w:val="22"/>
        </w:rPr>
        <w:lastRenderedPageBreak/>
        <w:t>связи с чем осуществлялся более тщательный отбор содержания образования, использовались адекватные методы и приёмы обучения.</w:t>
      </w:r>
    </w:p>
    <w:p w:rsidR="005E3630" w:rsidRPr="00E12782" w:rsidRDefault="005E3630" w:rsidP="005E3630">
      <w:pPr>
        <w:shd w:val="clear" w:color="auto" w:fill="FFFFFF"/>
        <w:ind w:firstLine="708"/>
        <w:jc w:val="both"/>
        <w:rPr>
          <w:color w:val="000000"/>
          <w:sz w:val="22"/>
          <w:szCs w:val="22"/>
        </w:rPr>
      </w:pPr>
      <w:r w:rsidRPr="00E12782">
        <w:rPr>
          <w:color w:val="000000"/>
          <w:sz w:val="22"/>
          <w:szCs w:val="22"/>
        </w:rPr>
        <w:t>При проведении коррекционно – развивающих занятий использовались разнообразные упражнения и задания, которые помогают развить произвольное внимание, восприятие, память, мышление, а так же выработать графические навыки.</w:t>
      </w:r>
    </w:p>
    <w:p w:rsidR="005E3630" w:rsidRPr="00E12782" w:rsidRDefault="005E3630" w:rsidP="005E3630">
      <w:pPr>
        <w:jc w:val="both"/>
        <w:rPr>
          <w:b/>
          <w:bCs/>
          <w:color w:val="00000A"/>
          <w:sz w:val="22"/>
          <w:szCs w:val="22"/>
          <w:lang w:bidi="ru-RU"/>
        </w:rPr>
      </w:pPr>
      <w:r w:rsidRPr="00E12782">
        <w:rPr>
          <w:b/>
          <w:bCs/>
          <w:color w:val="00000A"/>
          <w:sz w:val="22"/>
          <w:szCs w:val="22"/>
          <w:lang w:bidi="ru-RU"/>
        </w:rPr>
        <w:t xml:space="preserve">    Результаты коррекционно-развивающей работы по развитию ВПФ:</w:t>
      </w:r>
    </w:p>
    <w:p w:rsidR="005E3630" w:rsidRPr="00E12782" w:rsidRDefault="005E3630" w:rsidP="005E3630">
      <w:pPr>
        <w:jc w:val="both"/>
        <w:rPr>
          <w:b/>
          <w:bCs/>
          <w:color w:val="00000A"/>
          <w:sz w:val="22"/>
          <w:szCs w:val="22"/>
          <w:lang w:bidi="ru-RU"/>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48"/>
        <w:gridCol w:w="3625"/>
        <w:gridCol w:w="80"/>
        <w:gridCol w:w="3142"/>
      </w:tblGrid>
      <w:tr w:rsidR="005E3630" w:rsidRPr="00E12782" w:rsidTr="00F5413C">
        <w:tc>
          <w:tcPr>
            <w:tcW w:w="2248" w:type="dxa"/>
          </w:tcPr>
          <w:p w:rsidR="005E3630" w:rsidRPr="00E12782" w:rsidRDefault="005E3630" w:rsidP="00F5413C">
            <w:pPr>
              <w:jc w:val="center"/>
              <w:rPr>
                <w:b/>
                <w:bCs/>
                <w:color w:val="00000A"/>
                <w:sz w:val="22"/>
                <w:szCs w:val="22"/>
                <w:lang w:bidi="ru-RU"/>
              </w:rPr>
            </w:pPr>
            <w:r w:rsidRPr="00E12782">
              <w:rPr>
                <w:rFonts w:eastAsia="Courier New"/>
                <w:b/>
                <w:sz w:val="22"/>
                <w:szCs w:val="22"/>
                <w:shd w:val="clear" w:color="auto" w:fill="FFFFFF"/>
                <w:lang w:bidi="ru-RU"/>
              </w:rPr>
              <w:t>Критерии (уровень)</w:t>
            </w:r>
          </w:p>
        </w:tc>
        <w:tc>
          <w:tcPr>
            <w:tcW w:w="6847" w:type="dxa"/>
            <w:gridSpan w:val="3"/>
          </w:tcPr>
          <w:p w:rsidR="005E3630" w:rsidRPr="00E12782" w:rsidRDefault="005E3630" w:rsidP="00F5413C">
            <w:pPr>
              <w:jc w:val="center"/>
              <w:rPr>
                <w:b/>
                <w:bCs/>
                <w:color w:val="00000A"/>
                <w:sz w:val="22"/>
                <w:szCs w:val="22"/>
                <w:lang w:bidi="ru-RU"/>
              </w:rPr>
            </w:pPr>
            <w:r w:rsidRPr="00E12782">
              <w:rPr>
                <w:rFonts w:eastAsia="Courier New"/>
                <w:b/>
                <w:sz w:val="22"/>
                <w:szCs w:val="22"/>
                <w:shd w:val="clear" w:color="auto" w:fill="FFFFFF"/>
                <w:lang w:bidi="ru-RU"/>
              </w:rPr>
              <w:t>Развитие внимания (кол-во чел)</w:t>
            </w:r>
          </w:p>
        </w:tc>
      </w:tr>
      <w:tr w:rsidR="005E3630" w:rsidRPr="00E12782" w:rsidTr="00F5413C">
        <w:tc>
          <w:tcPr>
            <w:tcW w:w="2248" w:type="dxa"/>
          </w:tcPr>
          <w:p w:rsidR="005E3630" w:rsidRPr="00E12782" w:rsidRDefault="005E3630" w:rsidP="00F5413C">
            <w:pPr>
              <w:jc w:val="center"/>
              <w:rPr>
                <w:rFonts w:eastAsia="Courier New"/>
                <w:b/>
                <w:sz w:val="22"/>
                <w:szCs w:val="22"/>
                <w:shd w:val="clear" w:color="auto" w:fill="FFFFFF"/>
                <w:lang w:bidi="ru-RU"/>
              </w:rPr>
            </w:pPr>
          </w:p>
        </w:tc>
        <w:tc>
          <w:tcPr>
            <w:tcW w:w="3625" w:type="dxa"/>
            <w:tcBorders>
              <w:right w:val="single" w:sz="4" w:space="0" w:color="auto"/>
            </w:tcBorders>
          </w:tcPr>
          <w:p w:rsidR="005E3630" w:rsidRPr="00E12782" w:rsidRDefault="005E3630" w:rsidP="00F5413C">
            <w:pPr>
              <w:jc w:val="center"/>
              <w:rPr>
                <w:rFonts w:eastAsia="Courier New"/>
                <w:b/>
                <w:sz w:val="22"/>
                <w:szCs w:val="22"/>
                <w:shd w:val="clear" w:color="auto" w:fill="FFFFFF"/>
                <w:lang w:bidi="ru-RU"/>
              </w:rPr>
            </w:pPr>
            <w:r w:rsidRPr="00E12782">
              <w:rPr>
                <w:rFonts w:eastAsia="Courier New"/>
                <w:b/>
                <w:sz w:val="22"/>
                <w:szCs w:val="22"/>
                <w:shd w:val="clear" w:color="auto" w:fill="FFFFFF"/>
                <w:lang w:bidi="ru-RU"/>
              </w:rPr>
              <w:t>Н.Г.</w:t>
            </w:r>
          </w:p>
        </w:tc>
        <w:tc>
          <w:tcPr>
            <w:tcW w:w="3222" w:type="dxa"/>
            <w:gridSpan w:val="2"/>
            <w:tcBorders>
              <w:left w:val="single" w:sz="4" w:space="0" w:color="auto"/>
            </w:tcBorders>
          </w:tcPr>
          <w:p w:rsidR="005E3630" w:rsidRPr="00E12782" w:rsidRDefault="005E3630" w:rsidP="00F5413C">
            <w:pPr>
              <w:jc w:val="center"/>
              <w:rPr>
                <w:rFonts w:eastAsia="Courier New"/>
                <w:b/>
                <w:sz w:val="22"/>
                <w:szCs w:val="22"/>
                <w:shd w:val="clear" w:color="auto" w:fill="FFFFFF"/>
                <w:lang w:bidi="ru-RU"/>
              </w:rPr>
            </w:pPr>
            <w:r w:rsidRPr="00E12782">
              <w:rPr>
                <w:rFonts w:eastAsia="Courier New"/>
                <w:b/>
                <w:sz w:val="22"/>
                <w:szCs w:val="22"/>
                <w:shd w:val="clear" w:color="auto" w:fill="FFFFFF"/>
                <w:lang w:bidi="ru-RU"/>
              </w:rPr>
              <w:t>К.Г</w:t>
            </w:r>
          </w:p>
        </w:tc>
      </w:tr>
      <w:tr w:rsidR="005E3630" w:rsidRPr="00E12782" w:rsidTr="00F5413C">
        <w:tc>
          <w:tcPr>
            <w:tcW w:w="2248" w:type="dxa"/>
          </w:tcPr>
          <w:p w:rsidR="005E3630" w:rsidRPr="00E12782" w:rsidRDefault="005E3630" w:rsidP="00F5413C">
            <w:pPr>
              <w:rPr>
                <w:rFonts w:eastAsia="Courier New"/>
                <w:sz w:val="22"/>
                <w:szCs w:val="22"/>
                <w:shd w:val="clear" w:color="auto" w:fill="FFFFFF"/>
                <w:lang w:bidi="ru-RU"/>
              </w:rPr>
            </w:pPr>
            <w:r w:rsidRPr="00E12782">
              <w:rPr>
                <w:rFonts w:eastAsia="Courier New"/>
                <w:sz w:val="22"/>
                <w:szCs w:val="22"/>
                <w:shd w:val="clear" w:color="auto" w:fill="FFFFFF"/>
                <w:lang w:bidi="ru-RU"/>
              </w:rPr>
              <w:t>очень низкий</w:t>
            </w:r>
          </w:p>
        </w:tc>
        <w:tc>
          <w:tcPr>
            <w:tcW w:w="3625" w:type="dxa"/>
            <w:tcBorders>
              <w:right w:val="single" w:sz="4" w:space="0" w:color="auto"/>
            </w:tcBorders>
          </w:tcPr>
          <w:p w:rsidR="005E3630" w:rsidRPr="00E12782" w:rsidRDefault="005E3630" w:rsidP="00F5413C">
            <w:pPr>
              <w:jc w:val="center"/>
              <w:rPr>
                <w:b/>
                <w:bCs/>
                <w:color w:val="00000A"/>
                <w:sz w:val="22"/>
                <w:szCs w:val="22"/>
                <w:lang w:bidi="ru-RU"/>
              </w:rPr>
            </w:pPr>
            <w:r w:rsidRPr="00E12782">
              <w:rPr>
                <w:b/>
                <w:bCs/>
                <w:color w:val="00000A"/>
                <w:sz w:val="22"/>
                <w:szCs w:val="22"/>
                <w:lang w:bidi="ru-RU"/>
              </w:rPr>
              <w:t>4</w:t>
            </w:r>
          </w:p>
        </w:tc>
        <w:tc>
          <w:tcPr>
            <w:tcW w:w="3222" w:type="dxa"/>
            <w:gridSpan w:val="2"/>
            <w:tcBorders>
              <w:left w:val="single" w:sz="4" w:space="0" w:color="auto"/>
            </w:tcBorders>
          </w:tcPr>
          <w:p w:rsidR="005E3630" w:rsidRPr="00E12782" w:rsidRDefault="005E3630" w:rsidP="00F5413C">
            <w:pPr>
              <w:jc w:val="center"/>
              <w:rPr>
                <w:b/>
                <w:bCs/>
                <w:color w:val="00000A"/>
                <w:sz w:val="22"/>
                <w:szCs w:val="22"/>
                <w:lang w:bidi="ru-RU"/>
              </w:rPr>
            </w:pPr>
            <w:r w:rsidRPr="00E12782">
              <w:rPr>
                <w:b/>
                <w:bCs/>
                <w:color w:val="00000A"/>
                <w:sz w:val="22"/>
                <w:szCs w:val="22"/>
                <w:lang w:bidi="ru-RU"/>
              </w:rPr>
              <w:t>3</w:t>
            </w:r>
          </w:p>
        </w:tc>
      </w:tr>
      <w:tr w:rsidR="005E3630" w:rsidRPr="00E12782" w:rsidTr="00F5413C">
        <w:tc>
          <w:tcPr>
            <w:tcW w:w="2248" w:type="dxa"/>
          </w:tcPr>
          <w:p w:rsidR="005E3630" w:rsidRPr="00E12782" w:rsidRDefault="005E3630" w:rsidP="00F5413C">
            <w:pPr>
              <w:rPr>
                <w:rFonts w:eastAsia="Courier New"/>
                <w:sz w:val="22"/>
                <w:szCs w:val="22"/>
                <w:shd w:val="clear" w:color="auto" w:fill="FFFFFF"/>
                <w:lang w:bidi="ru-RU"/>
              </w:rPr>
            </w:pPr>
            <w:r w:rsidRPr="00E12782">
              <w:rPr>
                <w:rFonts w:eastAsia="Courier New"/>
                <w:sz w:val="22"/>
                <w:szCs w:val="22"/>
                <w:shd w:val="clear" w:color="auto" w:fill="FFFFFF"/>
                <w:lang w:bidi="ru-RU"/>
              </w:rPr>
              <w:t>низкий</w:t>
            </w:r>
          </w:p>
        </w:tc>
        <w:tc>
          <w:tcPr>
            <w:tcW w:w="3625" w:type="dxa"/>
            <w:tcBorders>
              <w:right w:val="single" w:sz="4" w:space="0" w:color="auto"/>
            </w:tcBorders>
          </w:tcPr>
          <w:p w:rsidR="005E3630" w:rsidRPr="00E12782" w:rsidRDefault="005E3630" w:rsidP="00F5413C">
            <w:pPr>
              <w:jc w:val="center"/>
              <w:rPr>
                <w:b/>
                <w:bCs/>
                <w:color w:val="00000A"/>
                <w:sz w:val="22"/>
                <w:szCs w:val="22"/>
                <w:lang w:bidi="ru-RU"/>
              </w:rPr>
            </w:pPr>
            <w:r w:rsidRPr="00E12782">
              <w:rPr>
                <w:b/>
                <w:bCs/>
                <w:color w:val="00000A"/>
                <w:sz w:val="22"/>
                <w:szCs w:val="22"/>
                <w:lang w:bidi="ru-RU"/>
              </w:rPr>
              <w:t>32</w:t>
            </w:r>
          </w:p>
        </w:tc>
        <w:tc>
          <w:tcPr>
            <w:tcW w:w="3222" w:type="dxa"/>
            <w:gridSpan w:val="2"/>
            <w:tcBorders>
              <w:left w:val="single" w:sz="4" w:space="0" w:color="auto"/>
            </w:tcBorders>
          </w:tcPr>
          <w:p w:rsidR="005E3630" w:rsidRPr="00E12782" w:rsidRDefault="005E3630" w:rsidP="00F5413C">
            <w:pPr>
              <w:jc w:val="center"/>
              <w:rPr>
                <w:b/>
                <w:bCs/>
                <w:color w:val="00000A"/>
                <w:sz w:val="22"/>
                <w:szCs w:val="22"/>
                <w:lang w:bidi="ru-RU"/>
              </w:rPr>
            </w:pPr>
            <w:r w:rsidRPr="00E12782">
              <w:rPr>
                <w:b/>
                <w:bCs/>
                <w:color w:val="00000A"/>
                <w:sz w:val="22"/>
                <w:szCs w:val="22"/>
                <w:lang w:bidi="ru-RU"/>
              </w:rPr>
              <w:t>27</w:t>
            </w:r>
          </w:p>
        </w:tc>
      </w:tr>
      <w:tr w:rsidR="005E3630" w:rsidRPr="00E12782" w:rsidTr="00F5413C">
        <w:tc>
          <w:tcPr>
            <w:tcW w:w="2248" w:type="dxa"/>
          </w:tcPr>
          <w:p w:rsidR="005E3630" w:rsidRPr="00E12782" w:rsidRDefault="005E3630" w:rsidP="00F5413C">
            <w:pPr>
              <w:rPr>
                <w:rFonts w:eastAsia="Courier New"/>
                <w:sz w:val="22"/>
                <w:szCs w:val="22"/>
                <w:shd w:val="clear" w:color="auto" w:fill="FFFFFF"/>
                <w:lang w:bidi="ru-RU"/>
              </w:rPr>
            </w:pPr>
            <w:r w:rsidRPr="00E12782">
              <w:rPr>
                <w:rFonts w:eastAsia="Courier New"/>
                <w:sz w:val="22"/>
                <w:szCs w:val="22"/>
                <w:shd w:val="clear" w:color="auto" w:fill="FFFFFF"/>
                <w:lang w:bidi="ru-RU"/>
              </w:rPr>
              <w:t>средний</w:t>
            </w:r>
          </w:p>
        </w:tc>
        <w:tc>
          <w:tcPr>
            <w:tcW w:w="3625" w:type="dxa"/>
            <w:tcBorders>
              <w:right w:val="single" w:sz="4" w:space="0" w:color="auto"/>
            </w:tcBorders>
          </w:tcPr>
          <w:p w:rsidR="005E3630" w:rsidRPr="00E12782" w:rsidRDefault="005E3630" w:rsidP="00F5413C">
            <w:pPr>
              <w:jc w:val="center"/>
              <w:rPr>
                <w:b/>
                <w:bCs/>
                <w:color w:val="00000A"/>
                <w:sz w:val="22"/>
                <w:szCs w:val="22"/>
                <w:lang w:bidi="ru-RU"/>
              </w:rPr>
            </w:pPr>
            <w:r w:rsidRPr="00E12782">
              <w:rPr>
                <w:b/>
                <w:bCs/>
                <w:color w:val="00000A"/>
                <w:sz w:val="22"/>
                <w:szCs w:val="22"/>
                <w:lang w:bidi="ru-RU"/>
              </w:rPr>
              <w:t>22</w:t>
            </w:r>
          </w:p>
        </w:tc>
        <w:tc>
          <w:tcPr>
            <w:tcW w:w="3222" w:type="dxa"/>
            <w:gridSpan w:val="2"/>
            <w:tcBorders>
              <w:left w:val="single" w:sz="4" w:space="0" w:color="auto"/>
            </w:tcBorders>
          </w:tcPr>
          <w:p w:rsidR="005E3630" w:rsidRPr="00E12782" w:rsidRDefault="005E3630" w:rsidP="00F5413C">
            <w:pPr>
              <w:jc w:val="center"/>
              <w:rPr>
                <w:b/>
                <w:bCs/>
                <w:color w:val="00000A"/>
                <w:sz w:val="22"/>
                <w:szCs w:val="22"/>
                <w:lang w:bidi="ru-RU"/>
              </w:rPr>
            </w:pPr>
            <w:r w:rsidRPr="00E12782">
              <w:rPr>
                <w:b/>
                <w:bCs/>
                <w:color w:val="00000A"/>
                <w:sz w:val="22"/>
                <w:szCs w:val="22"/>
                <w:lang w:bidi="ru-RU"/>
              </w:rPr>
              <w:t xml:space="preserve"> 28</w:t>
            </w:r>
          </w:p>
        </w:tc>
      </w:tr>
      <w:tr w:rsidR="005E3630" w:rsidRPr="00E12782" w:rsidTr="00F5413C">
        <w:tc>
          <w:tcPr>
            <w:tcW w:w="2248" w:type="dxa"/>
          </w:tcPr>
          <w:p w:rsidR="005E3630" w:rsidRPr="00E12782" w:rsidRDefault="005E3630" w:rsidP="00F5413C">
            <w:pPr>
              <w:rPr>
                <w:rFonts w:eastAsia="Courier New"/>
                <w:sz w:val="22"/>
                <w:szCs w:val="22"/>
                <w:shd w:val="clear" w:color="auto" w:fill="FFFFFF"/>
                <w:lang w:bidi="ru-RU"/>
              </w:rPr>
            </w:pPr>
            <w:r w:rsidRPr="00E12782">
              <w:rPr>
                <w:rFonts w:eastAsia="Courier New"/>
                <w:sz w:val="22"/>
                <w:szCs w:val="22"/>
                <w:shd w:val="clear" w:color="auto" w:fill="FFFFFF"/>
                <w:lang w:bidi="ru-RU"/>
              </w:rPr>
              <w:t>выше среднего</w:t>
            </w:r>
          </w:p>
        </w:tc>
        <w:tc>
          <w:tcPr>
            <w:tcW w:w="3625" w:type="dxa"/>
            <w:tcBorders>
              <w:right w:val="single" w:sz="4" w:space="0" w:color="auto"/>
            </w:tcBorders>
          </w:tcPr>
          <w:p w:rsidR="005E3630" w:rsidRPr="00E12782" w:rsidRDefault="005E3630" w:rsidP="00F5413C">
            <w:pPr>
              <w:jc w:val="center"/>
              <w:rPr>
                <w:b/>
                <w:bCs/>
                <w:color w:val="00000A"/>
                <w:sz w:val="22"/>
                <w:szCs w:val="22"/>
                <w:lang w:bidi="ru-RU"/>
              </w:rPr>
            </w:pPr>
            <w:r w:rsidRPr="00E12782">
              <w:rPr>
                <w:b/>
                <w:bCs/>
                <w:color w:val="00000A"/>
                <w:sz w:val="22"/>
                <w:szCs w:val="22"/>
                <w:lang w:bidi="ru-RU"/>
              </w:rPr>
              <w:t>1</w:t>
            </w:r>
          </w:p>
        </w:tc>
        <w:tc>
          <w:tcPr>
            <w:tcW w:w="3222" w:type="dxa"/>
            <w:gridSpan w:val="2"/>
            <w:tcBorders>
              <w:left w:val="single" w:sz="4" w:space="0" w:color="auto"/>
            </w:tcBorders>
          </w:tcPr>
          <w:p w:rsidR="005E3630" w:rsidRPr="00E12782" w:rsidRDefault="005E3630" w:rsidP="00F5413C">
            <w:pPr>
              <w:jc w:val="center"/>
              <w:rPr>
                <w:b/>
                <w:bCs/>
                <w:color w:val="00000A"/>
                <w:sz w:val="22"/>
                <w:szCs w:val="22"/>
                <w:lang w:bidi="ru-RU"/>
              </w:rPr>
            </w:pPr>
            <w:r w:rsidRPr="00E12782">
              <w:rPr>
                <w:b/>
                <w:bCs/>
                <w:color w:val="00000A"/>
                <w:sz w:val="22"/>
                <w:szCs w:val="22"/>
                <w:lang w:bidi="ru-RU"/>
              </w:rPr>
              <w:t>1</w:t>
            </w:r>
          </w:p>
        </w:tc>
      </w:tr>
      <w:tr w:rsidR="005E3630" w:rsidRPr="00E12782" w:rsidTr="00F5413C">
        <w:tc>
          <w:tcPr>
            <w:tcW w:w="2248" w:type="dxa"/>
          </w:tcPr>
          <w:p w:rsidR="005E3630" w:rsidRPr="00E12782" w:rsidRDefault="005E3630" w:rsidP="00F5413C">
            <w:pPr>
              <w:jc w:val="center"/>
              <w:rPr>
                <w:b/>
                <w:bCs/>
                <w:color w:val="00000A"/>
                <w:sz w:val="22"/>
                <w:szCs w:val="22"/>
                <w:lang w:bidi="ru-RU"/>
              </w:rPr>
            </w:pPr>
          </w:p>
        </w:tc>
        <w:tc>
          <w:tcPr>
            <w:tcW w:w="6847" w:type="dxa"/>
            <w:gridSpan w:val="3"/>
          </w:tcPr>
          <w:p w:rsidR="005E3630" w:rsidRPr="00E12782" w:rsidRDefault="005E3630" w:rsidP="00F5413C">
            <w:pPr>
              <w:jc w:val="center"/>
              <w:rPr>
                <w:b/>
                <w:bCs/>
                <w:color w:val="00000A"/>
                <w:sz w:val="22"/>
                <w:szCs w:val="22"/>
                <w:lang w:bidi="ru-RU"/>
              </w:rPr>
            </w:pPr>
            <w:r w:rsidRPr="00E12782">
              <w:rPr>
                <w:rFonts w:eastAsia="Courier New"/>
                <w:b/>
                <w:sz w:val="22"/>
                <w:szCs w:val="22"/>
                <w:shd w:val="clear" w:color="auto" w:fill="FFFFFF"/>
                <w:lang w:bidi="ru-RU"/>
              </w:rPr>
              <w:t>Развитие памяти (кол-во чел)</w:t>
            </w:r>
          </w:p>
        </w:tc>
      </w:tr>
      <w:tr w:rsidR="005E3630" w:rsidRPr="00E12782" w:rsidTr="00F5413C">
        <w:tc>
          <w:tcPr>
            <w:tcW w:w="2248" w:type="dxa"/>
          </w:tcPr>
          <w:p w:rsidR="005E3630" w:rsidRPr="00E12782" w:rsidRDefault="005E3630" w:rsidP="00F5413C">
            <w:pPr>
              <w:rPr>
                <w:rFonts w:eastAsia="Courier New"/>
                <w:sz w:val="22"/>
                <w:szCs w:val="22"/>
                <w:shd w:val="clear" w:color="auto" w:fill="FFFFFF"/>
                <w:lang w:bidi="ru-RU"/>
              </w:rPr>
            </w:pPr>
            <w:r w:rsidRPr="00E12782">
              <w:rPr>
                <w:rFonts w:eastAsia="Courier New"/>
                <w:sz w:val="22"/>
                <w:szCs w:val="22"/>
                <w:shd w:val="clear" w:color="auto" w:fill="FFFFFF"/>
                <w:lang w:bidi="ru-RU"/>
              </w:rPr>
              <w:t>оченьнизкий</w:t>
            </w:r>
          </w:p>
        </w:tc>
        <w:tc>
          <w:tcPr>
            <w:tcW w:w="3705" w:type="dxa"/>
            <w:gridSpan w:val="2"/>
            <w:tcBorders>
              <w:right w:val="single" w:sz="4" w:space="0" w:color="auto"/>
            </w:tcBorders>
          </w:tcPr>
          <w:p w:rsidR="005E3630" w:rsidRPr="00E12782" w:rsidRDefault="005E3630" w:rsidP="00F5413C">
            <w:pPr>
              <w:jc w:val="center"/>
              <w:rPr>
                <w:b/>
                <w:bCs/>
                <w:color w:val="00000A"/>
                <w:sz w:val="22"/>
                <w:szCs w:val="22"/>
                <w:lang w:bidi="ru-RU"/>
              </w:rPr>
            </w:pPr>
            <w:r w:rsidRPr="00E12782">
              <w:rPr>
                <w:b/>
                <w:bCs/>
                <w:color w:val="00000A"/>
                <w:sz w:val="22"/>
                <w:szCs w:val="22"/>
                <w:lang w:bidi="ru-RU"/>
              </w:rPr>
              <w:t>3</w:t>
            </w:r>
          </w:p>
        </w:tc>
        <w:tc>
          <w:tcPr>
            <w:tcW w:w="3142" w:type="dxa"/>
            <w:tcBorders>
              <w:left w:val="single" w:sz="4" w:space="0" w:color="auto"/>
            </w:tcBorders>
          </w:tcPr>
          <w:p w:rsidR="005E3630" w:rsidRPr="00E12782" w:rsidRDefault="005E3630" w:rsidP="00F5413C">
            <w:pPr>
              <w:jc w:val="center"/>
              <w:rPr>
                <w:b/>
                <w:bCs/>
                <w:color w:val="00000A"/>
                <w:sz w:val="22"/>
                <w:szCs w:val="22"/>
                <w:lang w:bidi="ru-RU"/>
              </w:rPr>
            </w:pPr>
            <w:r w:rsidRPr="00E12782">
              <w:rPr>
                <w:b/>
                <w:bCs/>
                <w:color w:val="00000A"/>
                <w:sz w:val="22"/>
                <w:szCs w:val="22"/>
                <w:lang w:bidi="ru-RU"/>
              </w:rPr>
              <w:t>3</w:t>
            </w:r>
          </w:p>
        </w:tc>
      </w:tr>
      <w:tr w:rsidR="005E3630" w:rsidRPr="00E12782" w:rsidTr="00F5413C">
        <w:tc>
          <w:tcPr>
            <w:tcW w:w="2248" w:type="dxa"/>
          </w:tcPr>
          <w:p w:rsidR="005E3630" w:rsidRPr="00E12782" w:rsidRDefault="005E3630" w:rsidP="00F5413C">
            <w:pPr>
              <w:rPr>
                <w:rFonts w:eastAsia="Courier New"/>
                <w:sz w:val="22"/>
                <w:szCs w:val="22"/>
                <w:shd w:val="clear" w:color="auto" w:fill="FFFFFF"/>
                <w:lang w:bidi="ru-RU"/>
              </w:rPr>
            </w:pPr>
            <w:r w:rsidRPr="00E12782">
              <w:rPr>
                <w:rFonts w:eastAsia="Courier New"/>
                <w:sz w:val="22"/>
                <w:szCs w:val="22"/>
                <w:shd w:val="clear" w:color="auto" w:fill="FFFFFF"/>
                <w:lang w:bidi="ru-RU"/>
              </w:rPr>
              <w:t>низкий</w:t>
            </w:r>
          </w:p>
        </w:tc>
        <w:tc>
          <w:tcPr>
            <w:tcW w:w="3705" w:type="dxa"/>
            <w:gridSpan w:val="2"/>
            <w:tcBorders>
              <w:right w:val="single" w:sz="4" w:space="0" w:color="auto"/>
            </w:tcBorders>
          </w:tcPr>
          <w:p w:rsidR="005E3630" w:rsidRPr="00E12782" w:rsidRDefault="005E3630" w:rsidP="00F5413C">
            <w:pPr>
              <w:jc w:val="center"/>
              <w:rPr>
                <w:b/>
                <w:bCs/>
                <w:color w:val="00000A"/>
                <w:sz w:val="22"/>
                <w:szCs w:val="22"/>
                <w:lang w:bidi="ru-RU"/>
              </w:rPr>
            </w:pPr>
            <w:r w:rsidRPr="00E12782">
              <w:rPr>
                <w:b/>
                <w:bCs/>
                <w:color w:val="00000A"/>
                <w:sz w:val="22"/>
                <w:szCs w:val="22"/>
                <w:lang w:bidi="ru-RU"/>
              </w:rPr>
              <w:t>24</w:t>
            </w:r>
          </w:p>
        </w:tc>
        <w:tc>
          <w:tcPr>
            <w:tcW w:w="3142" w:type="dxa"/>
            <w:tcBorders>
              <w:left w:val="single" w:sz="4" w:space="0" w:color="auto"/>
            </w:tcBorders>
          </w:tcPr>
          <w:p w:rsidR="005E3630" w:rsidRPr="00E12782" w:rsidRDefault="005E3630" w:rsidP="00F5413C">
            <w:pPr>
              <w:jc w:val="center"/>
              <w:rPr>
                <w:b/>
                <w:bCs/>
                <w:color w:val="00000A"/>
                <w:sz w:val="22"/>
                <w:szCs w:val="22"/>
                <w:lang w:bidi="ru-RU"/>
              </w:rPr>
            </w:pPr>
            <w:r w:rsidRPr="00E12782">
              <w:rPr>
                <w:b/>
                <w:bCs/>
                <w:color w:val="00000A"/>
                <w:sz w:val="22"/>
                <w:szCs w:val="22"/>
                <w:lang w:bidi="ru-RU"/>
              </w:rPr>
              <w:t>20</w:t>
            </w:r>
          </w:p>
        </w:tc>
      </w:tr>
      <w:tr w:rsidR="005E3630" w:rsidRPr="00E12782" w:rsidTr="00F5413C">
        <w:tc>
          <w:tcPr>
            <w:tcW w:w="2248" w:type="dxa"/>
          </w:tcPr>
          <w:p w:rsidR="005E3630" w:rsidRPr="00E12782" w:rsidRDefault="005E3630" w:rsidP="00F5413C">
            <w:pPr>
              <w:rPr>
                <w:rFonts w:eastAsia="Courier New"/>
                <w:sz w:val="22"/>
                <w:szCs w:val="22"/>
                <w:shd w:val="clear" w:color="auto" w:fill="FFFFFF"/>
                <w:lang w:bidi="ru-RU"/>
              </w:rPr>
            </w:pPr>
            <w:r w:rsidRPr="00E12782">
              <w:rPr>
                <w:rFonts w:eastAsia="Courier New"/>
                <w:sz w:val="22"/>
                <w:szCs w:val="22"/>
                <w:shd w:val="clear" w:color="auto" w:fill="FFFFFF"/>
                <w:lang w:bidi="ru-RU"/>
              </w:rPr>
              <w:t>средний</w:t>
            </w:r>
          </w:p>
        </w:tc>
        <w:tc>
          <w:tcPr>
            <w:tcW w:w="3705" w:type="dxa"/>
            <w:gridSpan w:val="2"/>
            <w:tcBorders>
              <w:right w:val="single" w:sz="4" w:space="0" w:color="auto"/>
            </w:tcBorders>
          </w:tcPr>
          <w:p w:rsidR="005E3630" w:rsidRPr="00E12782" w:rsidRDefault="005E3630" w:rsidP="00F5413C">
            <w:pPr>
              <w:jc w:val="center"/>
              <w:rPr>
                <w:b/>
                <w:bCs/>
                <w:color w:val="00000A"/>
                <w:sz w:val="22"/>
                <w:szCs w:val="22"/>
                <w:lang w:bidi="ru-RU"/>
              </w:rPr>
            </w:pPr>
            <w:r w:rsidRPr="00E12782">
              <w:rPr>
                <w:b/>
                <w:bCs/>
                <w:color w:val="00000A"/>
                <w:sz w:val="22"/>
                <w:szCs w:val="22"/>
                <w:lang w:bidi="ru-RU"/>
              </w:rPr>
              <w:t>31</w:t>
            </w:r>
          </w:p>
        </w:tc>
        <w:tc>
          <w:tcPr>
            <w:tcW w:w="3142" w:type="dxa"/>
            <w:tcBorders>
              <w:left w:val="single" w:sz="4" w:space="0" w:color="auto"/>
            </w:tcBorders>
          </w:tcPr>
          <w:p w:rsidR="005E3630" w:rsidRPr="00E12782" w:rsidRDefault="005E3630" w:rsidP="00F5413C">
            <w:pPr>
              <w:jc w:val="center"/>
              <w:rPr>
                <w:b/>
                <w:bCs/>
                <w:color w:val="00000A"/>
                <w:sz w:val="22"/>
                <w:szCs w:val="22"/>
                <w:lang w:bidi="ru-RU"/>
              </w:rPr>
            </w:pPr>
            <w:r w:rsidRPr="00E12782">
              <w:rPr>
                <w:b/>
                <w:bCs/>
                <w:color w:val="00000A"/>
                <w:sz w:val="22"/>
                <w:szCs w:val="22"/>
                <w:lang w:bidi="ru-RU"/>
              </w:rPr>
              <w:t>32</w:t>
            </w:r>
          </w:p>
        </w:tc>
      </w:tr>
      <w:tr w:rsidR="005E3630" w:rsidRPr="00E12782" w:rsidTr="00F5413C">
        <w:tc>
          <w:tcPr>
            <w:tcW w:w="2248" w:type="dxa"/>
          </w:tcPr>
          <w:p w:rsidR="005E3630" w:rsidRPr="00E12782" w:rsidRDefault="005E3630" w:rsidP="00F5413C">
            <w:pPr>
              <w:rPr>
                <w:rFonts w:eastAsia="Courier New"/>
                <w:sz w:val="22"/>
                <w:szCs w:val="22"/>
                <w:shd w:val="clear" w:color="auto" w:fill="FFFFFF"/>
                <w:lang w:bidi="ru-RU"/>
              </w:rPr>
            </w:pPr>
            <w:r w:rsidRPr="00E12782">
              <w:rPr>
                <w:rFonts w:eastAsia="Courier New"/>
                <w:sz w:val="22"/>
                <w:szCs w:val="22"/>
                <w:shd w:val="clear" w:color="auto" w:fill="FFFFFF"/>
                <w:lang w:bidi="ru-RU"/>
              </w:rPr>
              <w:t>выше среднего</w:t>
            </w:r>
          </w:p>
        </w:tc>
        <w:tc>
          <w:tcPr>
            <w:tcW w:w="3705" w:type="dxa"/>
            <w:gridSpan w:val="2"/>
            <w:tcBorders>
              <w:right w:val="single" w:sz="4" w:space="0" w:color="auto"/>
            </w:tcBorders>
          </w:tcPr>
          <w:p w:rsidR="005E3630" w:rsidRPr="00E12782" w:rsidRDefault="005E3630" w:rsidP="00F5413C">
            <w:pPr>
              <w:jc w:val="center"/>
              <w:rPr>
                <w:b/>
                <w:bCs/>
                <w:color w:val="00000A"/>
                <w:sz w:val="22"/>
                <w:szCs w:val="22"/>
                <w:lang w:bidi="ru-RU"/>
              </w:rPr>
            </w:pPr>
            <w:r w:rsidRPr="00E12782">
              <w:rPr>
                <w:b/>
                <w:bCs/>
                <w:color w:val="00000A"/>
                <w:sz w:val="22"/>
                <w:szCs w:val="22"/>
                <w:lang w:bidi="ru-RU"/>
              </w:rPr>
              <w:t>1</w:t>
            </w:r>
          </w:p>
        </w:tc>
        <w:tc>
          <w:tcPr>
            <w:tcW w:w="3142" w:type="dxa"/>
            <w:tcBorders>
              <w:left w:val="single" w:sz="4" w:space="0" w:color="auto"/>
            </w:tcBorders>
          </w:tcPr>
          <w:p w:rsidR="005E3630" w:rsidRPr="00E12782" w:rsidRDefault="005E3630" w:rsidP="00F5413C">
            <w:pPr>
              <w:jc w:val="center"/>
              <w:rPr>
                <w:b/>
                <w:bCs/>
                <w:color w:val="00000A"/>
                <w:sz w:val="22"/>
                <w:szCs w:val="22"/>
                <w:lang w:bidi="ru-RU"/>
              </w:rPr>
            </w:pPr>
            <w:r w:rsidRPr="00E12782">
              <w:rPr>
                <w:b/>
                <w:bCs/>
                <w:color w:val="00000A"/>
                <w:sz w:val="22"/>
                <w:szCs w:val="22"/>
                <w:lang w:bidi="ru-RU"/>
              </w:rPr>
              <w:t>4</w:t>
            </w:r>
          </w:p>
        </w:tc>
      </w:tr>
      <w:tr w:rsidR="005E3630" w:rsidRPr="00E12782" w:rsidTr="00F5413C">
        <w:tc>
          <w:tcPr>
            <w:tcW w:w="2248" w:type="dxa"/>
          </w:tcPr>
          <w:p w:rsidR="005E3630" w:rsidRPr="00E12782" w:rsidRDefault="005E3630" w:rsidP="00F5413C">
            <w:pPr>
              <w:rPr>
                <w:rFonts w:eastAsia="Courier New"/>
                <w:sz w:val="22"/>
                <w:szCs w:val="22"/>
                <w:shd w:val="clear" w:color="auto" w:fill="FFFFFF"/>
                <w:lang w:bidi="ru-RU"/>
              </w:rPr>
            </w:pPr>
          </w:p>
        </w:tc>
        <w:tc>
          <w:tcPr>
            <w:tcW w:w="6847" w:type="dxa"/>
            <w:gridSpan w:val="3"/>
          </w:tcPr>
          <w:p w:rsidR="005E3630" w:rsidRPr="00E12782" w:rsidRDefault="005E3630" w:rsidP="00F5413C">
            <w:pPr>
              <w:jc w:val="center"/>
              <w:rPr>
                <w:b/>
                <w:bCs/>
                <w:color w:val="00000A"/>
                <w:sz w:val="22"/>
                <w:szCs w:val="22"/>
                <w:lang w:bidi="ru-RU"/>
              </w:rPr>
            </w:pPr>
            <w:r w:rsidRPr="00E12782">
              <w:rPr>
                <w:rFonts w:eastAsia="Courier New"/>
                <w:b/>
                <w:sz w:val="22"/>
                <w:szCs w:val="22"/>
                <w:shd w:val="clear" w:color="auto" w:fill="FFFFFF"/>
                <w:lang w:bidi="ru-RU"/>
              </w:rPr>
              <w:t>Развитие наглядно-действенного, наглядно-образного мышления (кол-во чел)</w:t>
            </w:r>
          </w:p>
        </w:tc>
      </w:tr>
      <w:tr w:rsidR="005E3630" w:rsidRPr="00E12782" w:rsidTr="00F5413C">
        <w:tc>
          <w:tcPr>
            <w:tcW w:w="2248" w:type="dxa"/>
          </w:tcPr>
          <w:p w:rsidR="005E3630" w:rsidRPr="00E12782" w:rsidRDefault="005E3630" w:rsidP="00F5413C">
            <w:pPr>
              <w:rPr>
                <w:rFonts w:eastAsia="Courier New"/>
                <w:sz w:val="22"/>
                <w:szCs w:val="22"/>
                <w:shd w:val="clear" w:color="auto" w:fill="FFFFFF"/>
                <w:lang w:bidi="ru-RU"/>
              </w:rPr>
            </w:pPr>
            <w:r w:rsidRPr="00E12782">
              <w:rPr>
                <w:rFonts w:eastAsia="Courier New"/>
                <w:sz w:val="22"/>
                <w:szCs w:val="22"/>
                <w:shd w:val="clear" w:color="auto" w:fill="FFFFFF"/>
                <w:lang w:bidi="ru-RU"/>
              </w:rPr>
              <w:t>Очень низкий</w:t>
            </w:r>
          </w:p>
        </w:tc>
        <w:tc>
          <w:tcPr>
            <w:tcW w:w="3705" w:type="dxa"/>
            <w:gridSpan w:val="2"/>
            <w:tcBorders>
              <w:right w:val="single" w:sz="4" w:space="0" w:color="auto"/>
            </w:tcBorders>
          </w:tcPr>
          <w:p w:rsidR="005E3630" w:rsidRPr="00E12782" w:rsidRDefault="005E3630" w:rsidP="00F5413C">
            <w:pPr>
              <w:jc w:val="center"/>
              <w:rPr>
                <w:b/>
                <w:bCs/>
                <w:color w:val="00000A"/>
                <w:sz w:val="22"/>
                <w:szCs w:val="22"/>
                <w:lang w:bidi="ru-RU"/>
              </w:rPr>
            </w:pPr>
            <w:r w:rsidRPr="00E12782">
              <w:rPr>
                <w:b/>
                <w:bCs/>
                <w:color w:val="00000A"/>
                <w:sz w:val="22"/>
                <w:szCs w:val="22"/>
                <w:lang w:bidi="ru-RU"/>
              </w:rPr>
              <w:t>3</w:t>
            </w:r>
          </w:p>
        </w:tc>
        <w:tc>
          <w:tcPr>
            <w:tcW w:w="3142" w:type="dxa"/>
            <w:tcBorders>
              <w:left w:val="single" w:sz="4" w:space="0" w:color="auto"/>
            </w:tcBorders>
          </w:tcPr>
          <w:p w:rsidR="005E3630" w:rsidRPr="00E12782" w:rsidRDefault="005E3630" w:rsidP="00F5413C">
            <w:pPr>
              <w:jc w:val="center"/>
              <w:rPr>
                <w:b/>
                <w:bCs/>
                <w:color w:val="00000A"/>
                <w:sz w:val="22"/>
                <w:szCs w:val="22"/>
                <w:lang w:bidi="ru-RU"/>
              </w:rPr>
            </w:pPr>
            <w:r w:rsidRPr="00E12782">
              <w:rPr>
                <w:b/>
                <w:bCs/>
                <w:color w:val="00000A"/>
                <w:sz w:val="22"/>
                <w:szCs w:val="22"/>
                <w:lang w:bidi="ru-RU"/>
              </w:rPr>
              <w:t>3</w:t>
            </w:r>
          </w:p>
        </w:tc>
      </w:tr>
      <w:tr w:rsidR="005E3630" w:rsidRPr="00E12782" w:rsidTr="00F5413C">
        <w:tc>
          <w:tcPr>
            <w:tcW w:w="2248" w:type="dxa"/>
          </w:tcPr>
          <w:p w:rsidR="005E3630" w:rsidRPr="00E12782" w:rsidRDefault="005E3630" w:rsidP="00F5413C">
            <w:pPr>
              <w:rPr>
                <w:rFonts w:eastAsia="Courier New"/>
                <w:sz w:val="22"/>
                <w:szCs w:val="22"/>
                <w:shd w:val="clear" w:color="auto" w:fill="FFFFFF"/>
                <w:lang w:bidi="ru-RU"/>
              </w:rPr>
            </w:pPr>
            <w:r w:rsidRPr="00E12782">
              <w:rPr>
                <w:rFonts w:eastAsia="Courier New"/>
                <w:sz w:val="22"/>
                <w:szCs w:val="22"/>
                <w:shd w:val="clear" w:color="auto" w:fill="FFFFFF"/>
                <w:lang w:bidi="ru-RU"/>
              </w:rPr>
              <w:t>низкий</w:t>
            </w:r>
          </w:p>
        </w:tc>
        <w:tc>
          <w:tcPr>
            <w:tcW w:w="3705" w:type="dxa"/>
            <w:gridSpan w:val="2"/>
            <w:tcBorders>
              <w:right w:val="single" w:sz="4" w:space="0" w:color="auto"/>
            </w:tcBorders>
          </w:tcPr>
          <w:p w:rsidR="005E3630" w:rsidRPr="00E12782" w:rsidRDefault="005E3630" w:rsidP="00F5413C">
            <w:pPr>
              <w:jc w:val="center"/>
              <w:rPr>
                <w:b/>
                <w:bCs/>
                <w:color w:val="00000A"/>
                <w:sz w:val="22"/>
                <w:szCs w:val="22"/>
                <w:lang w:bidi="ru-RU"/>
              </w:rPr>
            </w:pPr>
            <w:r w:rsidRPr="00E12782">
              <w:rPr>
                <w:b/>
                <w:bCs/>
                <w:color w:val="00000A"/>
                <w:sz w:val="22"/>
                <w:szCs w:val="22"/>
                <w:lang w:bidi="ru-RU"/>
              </w:rPr>
              <w:t>22</w:t>
            </w:r>
          </w:p>
        </w:tc>
        <w:tc>
          <w:tcPr>
            <w:tcW w:w="3142" w:type="dxa"/>
            <w:tcBorders>
              <w:left w:val="single" w:sz="4" w:space="0" w:color="auto"/>
            </w:tcBorders>
          </w:tcPr>
          <w:p w:rsidR="005E3630" w:rsidRPr="00E12782" w:rsidRDefault="005E3630" w:rsidP="00F5413C">
            <w:pPr>
              <w:jc w:val="center"/>
              <w:rPr>
                <w:b/>
                <w:bCs/>
                <w:color w:val="00000A"/>
                <w:sz w:val="22"/>
                <w:szCs w:val="22"/>
                <w:lang w:bidi="ru-RU"/>
              </w:rPr>
            </w:pPr>
            <w:r w:rsidRPr="00E12782">
              <w:rPr>
                <w:b/>
                <w:bCs/>
                <w:color w:val="00000A"/>
                <w:sz w:val="22"/>
                <w:szCs w:val="22"/>
                <w:lang w:bidi="ru-RU"/>
              </w:rPr>
              <w:t>21</w:t>
            </w:r>
          </w:p>
        </w:tc>
      </w:tr>
      <w:tr w:rsidR="005E3630" w:rsidRPr="00E12782" w:rsidTr="00F5413C">
        <w:tc>
          <w:tcPr>
            <w:tcW w:w="2248" w:type="dxa"/>
          </w:tcPr>
          <w:p w:rsidR="005E3630" w:rsidRPr="00E12782" w:rsidRDefault="005E3630" w:rsidP="00F5413C">
            <w:pPr>
              <w:rPr>
                <w:rFonts w:eastAsia="Courier New"/>
                <w:sz w:val="22"/>
                <w:szCs w:val="22"/>
                <w:shd w:val="clear" w:color="auto" w:fill="FFFFFF"/>
                <w:lang w:bidi="ru-RU"/>
              </w:rPr>
            </w:pPr>
            <w:r w:rsidRPr="00E12782">
              <w:rPr>
                <w:rFonts w:eastAsia="Courier New"/>
                <w:sz w:val="22"/>
                <w:szCs w:val="22"/>
                <w:shd w:val="clear" w:color="auto" w:fill="FFFFFF"/>
                <w:lang w:bidi="ru-RU"/>
              </w:rPr>
              <w:t>средний</w:t>
            </w:r>
          </w:p>
        </w:tc>
        <w:tc>
          <w:tcPr>
            <w:tcW w:w="3705" w:type="dxa"/>
            <w:gridSpan w:val="2"/>
            <w:tcBorders>
              <w:right w:val="single" w:sz="4" w:space="0" w:color="auto"/>
            </w:tcBorders>
          </w:tcPr>
          <w:p w:rsidR="005E3630" w:rsidRPr="00E12782" w:rsidRDefault="005E3630" w:rsidP="00F5413C">
            <w:pPr>
              <w:jc w:val="center"/>
              <w:rPr>
                <w:b/>
                <w:bCs/>
                <w:color w:val="00000A"/>
                <w:sz w:val="22"/>
                <w:szCs w:val="22"/>
                <w:lang w:bidi="ru-RU"/>
              </w:rPr>
            </w:pPr>
            <w:r w:rsidRPr="00E12782">
              <w:rPr>
                <w:b/>
                <w:bCs/>
                <w:color w:val="00000A"/>
                <w:sz w:val="22"/>
                <w:szCs w:val="22"/>
                <w:lang w:bidi="ru-RU"/>
              </w:rPr>
              <w:t>33</w:t>
            </w:r>
          </w:p>
        </w:tc>
        <w:tc>
          <w:tcPr>
            <w:tcW w:w="3142" w:type="dxa"/>
            <w:tcBorders>
              <w:left w:val="single" w:sz="4" w:space="0" w:color="auto"/>
            </w:tcBorders>
          </w:tcPr>
          <w:p w:rsidR="005E3630" w:rsidRPr="00E12782" w:rsidRDefault="005E3630" w:rsidP="00F5413C">
            <w:pPr>
              <w:jc w:val="center"/>
              <w:rPr>
                <w:b/>
                <w:bCs/>
                <w:color w:val="00000A"/>
                <w:sz w:val="22"/>
                <w:szCs w:val="22"/>
                <w:lang w:bidi="ru-RU"/>
              </w:rPr>
            </w:pPr>
            <w:r w:rsidRPr="00E12782">
              <w:rPr>
                <w:b/>
                <w:bCs/>
                <w:color w:val="00000A"/>
                <w:sz w:val="22"/>
                <w:szCs w:val="22"/>
                <w:lang w:bidi="ru-RU"/>
              </w:rPr>
              <w:t>34</w:t>
            </w:r>
          </w:p>
        </w:tc>
      </w:tr>
      <w:tr w:rsidR="005E3630" w:rsidRPr="00E12782" w:rsidTr="00F5413C">
        <w:tc>
          <w:tcPr>
            <w:tcW w:w="2248" w:type="dxa"/>
          </w:tcPr>
          <w:p w:rsidR="005E3630" w:rsidRPr="00E12782" w:rsidRDefault="005E3630" w:rsidP="00F5413C">
            <w:pPr>
              <w:rPr>
                <w:rFonts w:eastAsia="Courier New"/>
                <w:sz w:val="22"/>
                <w:szCs w:val="22"/>
                <w:shd w:val="clear" w:color="auto" w:fill="FFFFFF"/>
                <w:lang w:bidi="ru-RU"/>
              </w:rPr>
            </w:pPr>
            <w:r w:rsidRPr="00E12782">
              <w:rPr>
                <w:rFonts w:eastAsia="Courier New"/>
                <w:sz w:val="22"/>
                <w:szCs w:val="22"/>
                <w:shd w:val="clear" w:color="auto" w:fill="FFFFFF"/>
                <w:lang w:bidi="ru-RU"/>
              </w:rPr>
              <w:t>выше среднего</w:t>
            </w:r>
          </w:p>
        </w:tc>
        <w:tc>
          <w:tcPr>
            <w:tcW w:w="3705" w:type="dxa"/>
            <w:gridSpan w:val="2"/>
            <w:tcBorders>
              <w:right w:val="single" w:sz="4" w:space="0" w:color="auto"/>
            </w:tcBorders>
          </w:tcPr>
          <w:p w:rsidR="005E3630" w:rsidRPr="00E12782" w:rsidRDefault="005E3630" w:rsidP="00F5413C">
            <w:pPr>
              <w:jc w:val="center"/>
              <w:rPr>
                <w:b/>
                <w:bCs/>
                <w:color w:val="00000A"/>
                <w:sz w:val="22"/>
                <w:szCs w:val="22"/>
                <w:lang w:bidi="ru-RU"/>
              </w:rPr>
            </w:pPr>
            <w:r w:rsidRPr="00E12782">
              <w:rPr>
                <w:b/>
                <w:bCs/>
                <w:color w:val="00000A"/>
                <w:sz w:val="22"/>
                <w:szCs w:val="22"/>
                <w:lang w:bidi="ru-RU"/>
              </w:rPr>
              <w:t>1</w:t>
            </w:r>
          </w:p>
        </w:tc>
        <w:tc>
          <w:tcPr>
            <w:tcW w:w="3142" w:type="dxa"/>
            <w:tcBorders>
              <w:left w:val="single" w:sz="4" w:space="0" w:color="auto"/>
            </w:tcBorders>
          </w:tcPr>
          <w:p w:rsidR="005E3630" w:rsidRPr="00E12782" w:rsidRDefault="005E3630" w:rsidP="00F5413C">
            <w:pPr>
              <w:jc w:val="center"/>
              <w:rPr>
                <w:b/>
                <w:bCs/>
                <w:color w:val="00000A"/>
                <w:sz w:val="22"/>
                <w:szCs w:val="22"/>
                <w:lang w:bidi="ru-RU"/>
              </w:rPr>
            </w:pPr>
            <w:r w:rsidRPr="00E12782">
              <w:rPr>
                <w:b/>
                <w:bCs/>
                <w:color w:val="00000A"/>
                <w:sz w:val="22"/>
                <w:szCs w:val="22"/>
                <w:lang w:bidi="ru-RU"/>
              </w:rPr>
              <w:t>1</w:t>
            </w:r>
          </w:p>
        </w:tc>
      </w:tr>
      <w:tr w:rsidR="005E3630" w:rsidRPr="00E12782" w:rsidTr="00F5413C">
        <w:tc>
          <w:tcPr>
            <w:tcW w:w="2248" w:type="dxa"/>
          </w:tcPr>
          <w:p w:rsidR="005E3630" w:rsidRPr="00E12782" w:rsidRDefault="005E3630" w:rsidP="00F5413C">
            <w:pPr>
              <w:rPr>
                <w:rFonts w:eastAsia="Courier New"/>
                <w:sz w:val="22"/>
                <w:szCs w:val="22"/>
                <w:shd w:val="clear" w:color="auto" w:fill="FFFFFF"/>
                <w:lang w:bidi="ru-RU"/>
              </w:rPr>
            </w:pPr>
          </w:p>
        </w:tc>
        <w:tc>
          <w:tcPr>
            <w:tcW w:w="6847" w:type="dxa"/>
            <w:gridSpan w:val="3"/>
          </w:tcPr>
          <w:p w:rsidR="005E3630" w:rsidRPr="00E12782" w:rsidRDefault="005E3630" w:rsidP="00F5413C">
            <w:pPr>
              <w:jc w:val="center"/>
              <w:rPr>
                <w:b/>
                <w:bCs/>
                <w:color w:val="00000A"/>
                <w:sz w:val="22"/>
                <w:szCs w:val="22"/>
                <w:lang w:bidi="ru-RU"/>
              </w:rPr>
            </w:pPr>
            <w:r w:rsidRPr="00E12782">
              <w:rPr>
                <w:rFonts w:eastAsia="Courier New"/>
                <w:b/>
                <w:sz w:val="22"/>
                <w:szCs w:val="22"/>
                <w:shd w:val="clear" w:color="auto" w:fill="FFFFFF"/>
                <w:lang w:bidi="ru-RU"/>
              </w:rPr>
              <w:t>Развитие словесно-логического мышления (кол-во чел)</w:t>
            </w:r>
          </w:p>
        </w:tc>
      </w:tr>
      <w:tr w:rsidR="005E3630" w:rsidRPr="00E12782" w:rsidTr="00F5413C">
        <w:tc>
          <w:tcPr>
            <w:tcW w:w="2248" w:type="dxa"/>
          </w:tcPr>
          <w:p w:rsidR="005E3630" w:rsidRPr="00E12782" w:rsidRDefault="005E3630" w:rsidP="00F5413C">
            <w:pPr>
              <w:rPr>
                <w:rFonts w:eastAsia="Courier New"/>
                <w:sz w:val="22"/>
                <w:szCs w:val="22"/>
                <w:shd w:val="clear" w:color="auto" w:fill="FFFFFF"/>
                <w:lang w:bidi="ru-RU"/>
              </w:rPr>
            </w:pPr>
            <w:r w:rsidRPr="00E12782">
              <w:rPr>
                <w:rFonts w:eastAsia="Courier New"/>
                <w:sz w:val="22"/>
                <w:szCs w:val="22"/>
                <w:shd w:val="clear" w:color="auto" w:fill="FFFFFF"/>
                <w:lang w:bidi="ru-RU"/>
              </w:rPr>
              <w:t>оченьнизкий (не сформировано)</w:t>
            </w:r>
          </w:p>
        </w:tc>
        <w:tc>
          <w:tcPr>
            <w:tcW w:w="3705" w:type="dxa"/>
            <w:gridSpan w:val="2"/>
            <w:tcBorders>
              <w:right w:val="single" w:sz="4" w:space="0" w:color="auto"/>
            </w:tcBorders>
          </w:tcPr>
          <w:p w:rsidR="005E3630" w:rsidRPr="00E12782" w:rsidRDefault="005E3630" w:rsidP="00F5413C">
            <w:pPr>
              <w:jc w:val="center"/>
              <w:rPr>
                <w:b/>
                <w:bCs/>
                <w:color w:val="00000A"/>
                <w:sz w:val="22"/>
                <w:szCs w:val="22"/>
                <w:lang w:bidi="ru-RU"/>
              </w:rPr>
            </w:pPr>
            <w:r w:rsidRPr="00E12782">
              <w:rPr>
                <w:b/>
                <w:bCs/>
                <w:color w:val="00000A"/>
                <w:sz w:val="22"/>
                <w:szCs w:val="22"/>
                <w:lang w:bidi="ru-RU"/>
              </w:rPr>
              <w:t>7</w:t>
            </w:r>
          </w:p>
        </w:tc>
        <w:tc>
          <w:tcPr>
            <w:tcW w:w="3142" w:type="dxa"/>
            <w:tcBorders>
              <w:left w:val="single" w:sz="4" w:space="0" w:color="auto"/>
            </w:tcBorders>
          </w:tcPr>
          <w:p w:rsidR="005E3630" w:rsidRPr="00E12782" w:rsidRDefault="005E3630" w:rsidP="00F5413C">
            <w:pPr>
              <w:jc w:val="center"/>
              <w:rPr>
                <w:b/>
                <w:bCs/>
                <w:color w:val="00000A"/>
                <w:sz w:val="22"/>
                <w:szCs w:val="22"/>
                <w:lang w:bidi="ru-RU"/>
              </w:rPr>
            </w:pPr>
            <w:r w:rsidRPr="00E12782">
              <w:rPr>
                <w:b/>
                <w:bCs/>
                <w:color w:val="00000A"/>
                <w:sz w:val="22"/>
                <w:szCs w:val="22"/>
                <w:lang w:bidi="ru-RU"/>
              </w:rPr>
              <w:t>7</w:t>
            </w:r>
          </w:p>
        </w:tc>
      </w:tr>
      <w:tr w:rsidR="005E3630" w:rsidRPr="00E12782" w:rsidTr="00F5413C">
        <w:tc>
          <w:tcPr>
            <w:tcW w:w="2248" w:type="dxa"/>
          </w:tcPr>
          <w:p w:rsidR="005E3630" w:rsidRPr="00E12782" w:rsidRDefault="005E3630" w:rsidP="00F5413C">
            <w:pPr>
              <w:rPr>
                <w:rFonts w:eastAsia="Courier New"/>
                <w:sz w:val="22"/>
                <w:szCs w:val="22"/>
                <w:shd w:val="clear" w:color="auto" w:fill="FFFFFF"/>
                <w:lang w:bidi="ru-RU"/>
              </w:rPr>
            </w:pPr>
            <w:r w:rsidRPr="00E12782">
              <w:rPr>
                <w:rFonts w:eastAsia="Courier New"/>
                <w:sz w:val="22"/>
                <w:szCs w:val="22"/>
                <w:shd w:val="clear" w:color="auto" w:fill="FFFFFF"/>
                <w:lang w:bidi="ru-RU"/>
              </w:rPr>
              <w:t>низкий</w:t>
            </w:r>
          </w:p>
        </w:tc>
        <w:tc>
          <w:tcPr>
            <w:tcW w:w="3705" w:type="dxa"/>
            <w:gridSpan w:val="2"/>
            <w:tcBorders>
              <w:right w:val="single" w:sz="4" w:space="0" w:color="auto"/>
            </w:tcBorders>
          </w:tcPr>
          <w:p w:rsidR="005E3630" w:rsidRPr="00E12782" w:rsidRDefault="005E3630" w:rsidP="00F5413C">
            <w:pPr>
              <w:jc w:val="center"/>
              <w:rPr>
                <w:b/>
                <w:bCs/>
                <w:color w:val="00000A"/>
                <w:sz w:val="22"/>
                <w:szCs w:val="22"/>
                <w:lang w:bidi="ru-RU"/>
              </w:rPr>
            </w:pPr>
            <w:r w:rsidRPr="00E12782">
              <w:rPr>
                <w:b/>
                <w:bCs/>
                <w:color w:val="00000A"/>
                <w:sz w:val="22"/>
                <w:szCs w:val="22"/>
                <w:lang w:bidi="ru-RU"/>
              </w:rPr>
              <w:t>46</w:t>
            </w:r>
          </w:p>
        </w:tc>
        <w:tc>
          <w:tcPr>
            <w:tcW w:w="3142" w:type="dxa"/>
            <w:tcBorders>
              <w:left w:val="single" w:sz="4" w:space="0" w:color="auto"/>
            </w:tcBorders>
          </w:tcPr>
          <w:p w:rsidR="005E3630" w:rsidRPr="00E12782" w:rsidRDefault="005E3630" w:rsidP="00F5413C">
            <w:pPr>
              <w:jc w:val="center"/>
              <w:rPr>
                <w:b/>
                <w:bCs/>
                <w:color w:val="00000A"/>
                <w:sz w:val="22"/>
                <w:szCs w:val="22"/>
                <w:lang w:bidi="ru-RU"/>
              </w:rPr>
            </w:pPr>
            <w:r w:rsidRPr="00E12782">
              <w:rPr>
                <w:b/>
                <w:bCs/>
                <w:color w:val="00000A"/>
                <w:sz w:val="22"/>
                <w:szCs w:val="22"/>
                <w:lang w:bidi="ru-RU"/>
              </w:rPr>
              <w:t>42</w:t>
            </w:r>
          </w:p>
        </w:tc>
      </w:tr>
      <w:tr w:rsidR="005E3630" w:rsidRPr="00E12782" w:rsidTr="00F5413C">
        <w:tc>
          <w:tcPr>
            <w:tcW w:w="2248" w:type="dxa"/>
          </w:tcPr>
          <w:p w:rsidR="005E3630" w:rsidRPr="00E12782" w:rsidRDefault="005E3630" w:rsidP="00F5413C">
            <w:pPr>
              <w:rPr>
                <w:rFonts w:eastAsia="Courier New"/>
                <w:sz w:val="22"/>
                <w:szCs w:val="22"/>
                <w:shd w:val="clear" w:color="auto" w:fill="FFFFFF"/>
                <w:lang w:bidi="ru-RU"/>
              </w:rPr>
            </w:pPr>
            <w:r w:rsidRPr="00E12782">
              <w:rPr>
                <w:rFonts w:eastAsia="Courier New"/>
                <w:sz w:val="22"/>
                <w:szCs w:val="22"/>
                <w:shd w:val="clear" w:color="auto" w:fill="FFFFFF"/>
                <w:lang w:bidi="ru-RU"/>
              </w:rPr>
              <w:t>средний</w:t>
            </w:r>
          </w:p>
        </w:tc>
        <w:tc>
          <w:tcPr>
            <w:tcW w:w="3705" w:type="dxa"/>
            <w:gridSpan w:val="2"/>
            <w:tcBorders>
              <w:right w:val="single" w:sz="4" w:space="0" w:color="auto"/>
            </w:tcBorders>
          </w:tcPr>
          <w:p w:rsidR="005E3630" w:rsidRPr="00E12782" w:rsidRDefault="005E3630" w:rsidP="00F5413C">
            <w:pPr>
              <w:jc w:val="center"/>
              <w:rPr>
                <w:b/>
                <w:bCs/>
                <w:color w:val="00000A"/>
                <w:sz w:val="22"/>
                <w:szCs w:val="22"/>
                <w:lang w:bidi="ru-RU"/>
              </w:rPr>
            </w:pPr>
            <w:r w:rsidRPr="00E12782">
              <w:rPr>
                <w:b/>
                <w:bCs/>
                <w:color w:val="00000A"/>
                <w:sz w:val="22"/>
                <w:szCs w:val="22"/>
                <w:lang w:bidi="ru-RU"/>
              </w:rPr>
              <w:t>6</w:t>
            </w:r>
          </w:p>
        </w:tc>
        <w:tc>
          <w:tcPr>
            <w:tcW w:w="3142" w:type="dxa"/>
            <w:tcBorders>
              <w:left w:val="single" w:sz="4" w:space="0" w:color="auto"/>
            </w:tcBorders>
          </w:tcPr>
          <w:p w:rsidR="005E3630" w:rsidRPr="00E12782" w:rsidRDefault="005E3630" w:rsidP="00F5413C">
            <w:pPr>
              <w:jc w:val="center"/>
              <w:rPr>
                <w:b/>
                <w:bCs/>
                <w:color w:val="00000A"/>
                <w:sz w:val="22"/>
                <w:szCs w:val="22"/>
                <w:lang w:bidi="ru-RU"/>
              </w:rPr>
            </w:pPr>
            <w:r w:rsidRPr="00E12782">
              <w:rPr>
                <w:b/>
                <w:bCs/>
                <w:color w:val="00000A"/>
                <w:sz w:val="22"/>
                <w:szCs w:val="22"/>
                <w:lang w:bidi="ru-RU"/>
              </w:rPr>
              <w:t>10</w:t>
            </w:r>
          </w:p>
        </w:tc>
      </w:tr>
      <w:tr w:rsidR="005E3630" w:rsidRPr="00E12782" w:rsidTr="00F5413C">
        <w:tc>
          <w:tcPr>
            <w:tcW w:w="2248" w:type="dxa"/>
          </w:tcPr>
          <w:p w:rsidR="005E3630" w:rsidRPr="00E12782" w:rsidRDefault="005E3630" w:rsidP="00F5413C">
            <w:pPr>
              <w:rPr>
                <w:rFonts w:eastAsia="Courier New"/>
                <w:sz w:val="22"/>
                <w:szCs w:val="22"/>
                <w:shd w:val="clear" w:color="auto" w:fill="FFFFFF"/>
                <w:lang w:bidi="ru-RU"/>
              </w:rPr>
            </w:pPr>
            <w:r w:rsidRPr="00E12782">
              <w:rPr>
                <w:rFonts w:eastAsia="Courier New"/>
                <w:sz w:val="22"/>
                <w:szCs w:val="22"/>
                <w:shd w:val="clear" w:color="auto" w:fill="FFFFFF"/>
                <w:lang w:bidi="ru-RU"/>
              </w:rPr>
              <w:t>выше среднего</w:t>
            </w:r>
          </w:p>
        </w:tc>
        <w:tc>
          <w:tcPr>
            <w:tcW w:w="3705" w:type="dxa"/>
            <w:gridSpan w:val="2"/>
            <w:tcBorders>
              <w:right w:val="single" w:sz="4" w:space="0" w:color="auto"/>
            </w:tcBorders>
          </w:tcPr>
          <w:p w:rsidR="005E3630" w:rsidRPr="00E12782" w:rsidRDefault="005E3630" w:rsidP="00F5413C">
            <w:pPr>
              <w:jc w:val="center"/>
              <w:rPr>
                <w:b/>
                <w:bCs/>
                <w:color w:val="00000A"/>
                <w:sz w:val="22"/>
                <w:szCs w:val="22"/>
                <w:lang w:bidi="ru-RU"/>
              </w:rPr>
            </w:pPr>
          </w:p>
        </w:tc>
        <w:tc>
          <w:tcPr>
            <w:tcW w:w="3142" w:type="dxa"/>
            <w:tcBorders>
              <w:left w:val="single" w:sz="4" w:space="0" w:color="auto"/>
            </w:tcBorders>
          </w:tcPr>
          <w:p w:rsidR="005E3630" w:rsidRPr="00E12782" w:rsidRDefault="005E3630" w:rsidP="00F5413C">
            <w:pPr>
              <w:jc w:val="center"/>
              <w:rPr>
                <w:b/>
                <w:bCs/>
                <w:color w:val="00000A"/>
                <w:sz w:val="22"/>
                <w:szCs w:val="22"/>
                <w:lang w:bidi="ru-RU"/>
              </w:rPr>
            </w:pPr>
          </w:p>
        </w:tc>
      </w:tr>
      <w:tr w:rsidR="005E3630" w:rsidRPr="00E12782" w:rsidTr="00F5413C">
        <w:tc>
          <w:tcPr>
            <w:tcW w:w="2248" w:type="dxa"/>
          </w:tcPr>
          <w:p w:rsidR="005E3630" w:rsidRPr="00E12782" w:rsidRDefault="005E3630" w:rsidP="00F5413C">
            <w:pPr>
              <w:rPr>
                <w:rFonts w:eastAsia="Courier New"/>
                <w:sz w:val="22"/>
                <w:szCs w:val="22"/>
                <w:shd w:val="clear" w:color="auto" w:fill="FFFFFF"/>
                <w:lang w:bidi="ru-RU"/>
              </w:rPr>
            </w:pPr>
          </w:p>
        </w:tc>
        <w:tc>
          <w:tcPr>
            <w:tcW w:w="6847" w:type="dxa"/>
            <w:gridSpan w:val="3"/>
          </w:tcPr>
          <w:p w:rsidR="005E3630" w:rsidRPr="00E12782" w:rsidRDefault="005E3630" w:rsidP="00F5413C">
            <w:pPr>
              <w:jc w:val="center"/>
              <w:rPr>
                <w:b/>
                <w:bCs/>
                <w:color w:val="00000A"/>
                <w:sz w:val="22"/>
                <w:szCs w:val="22"/>
                <w:lang w:bidi="ru-RU"/>
              </w:rPr>
            </w:pPr>
            <w:r w:rsidRPr="00E12782">
              <w:rPr>
                <w:rFonts w:eastAsia="Courier New"/>
                <w:b/>
                <w:sz w:val="22"/>
                <w:szCs w:val="22"/>
                <w:shd w:val="clear" w:color="auto" w:fill="FFFFFF"/>
                <w:lang w:bidi="ru-RU"/>
              </w:rPr>
              <w:t>Развитие восприятия (кол-во чел)</w:t>
            </w:r>
          </w:p>
        </w:tc>
      </w:tr>
      <w:tr w:rsidR="005E3630" w:rsidRPr="00E12782" w:rsidTr="00F5413C">
        <w:tc>
          <w:tcPr>
            <w:tcW w:w="2248" w:type="dxa"/>
          </w:tcPr>
          <w:p w:rsidR="005E3630" w:rsidRPr="00E12782" w:rsidRDefault="005E3630" w:rsidP="00F5413C">
            <w:pPr>
              <w:rPr>
                <w:rFonts w:eastAsia="Courier New"/>
                <w:sz w:val="22"/>
                <w:szCs w:val="22"/>
                <w:shd w:val="clear" w:color="auto" w:fill="FFFFFF"/>
                <w:lang w:bidi="ru-RU"/>
              </w:rPr>
            </w:pPr>
            <w:r w:rsidRPr="00E12782">
              <w:rPr>
                <w:rFonts w:eastAsia="Courier New"/>
                <w:sz w:val="22"/>
                <w:szCs w:val="22"/>
                <w:shd w:val="clear" w:color="auto" w:fill="FFFFFF"/>
                <w:lang w:bidi="ru-RU"/>
              </w:rPr>
              <w:t>оченьнизкий</w:t>
            </w:r>
          </w:p>
        </w:tc>
        <w:tc>
          <w:tcPr>
            <w:tcW w:w="3705" w:type="dxa"/>
            <w:gridSpan w:val="2"/>
            <w:tcBorders>
              <w:right w:val="single" w:sz="4" w:space="0" w:color="auto"/>
            </w:tcBorders>
          </w:tcPr>
          <w:p w:rsidR="005E3630" w:rsidRPr="00E12782" w:rsidRDefault="005E3630" w:rsidP="00F5413C">
            <w:pPr>
              <w:jc w:val="center"/>
              <w:rPr>
                <w:b/>
                <w:bCs/>
                <w:color w:val="00000A"/>
                <w:sz w:val="22"/>
                <w:szCs w:val="22"/>
                <w:lang w:bidi="ru-RU"/>
              </w:rPr>
            </w:pPr>
            <w:r w:rsidRPr="00E12782">
              <w:rPr>
                <w:b/>
                <w:bCs/>
                <w:color w:val="00000A"/>
                <w:sz w:val="22"/>
                <w:szCs w:val="22"/>
                <w:lang w:bidi="ru-RU"/>
              </w:rPr>
              <w:t>2</w:t>
            </w:r>
          </w:p>
        </w:tc>
        <w:tc>
          <w:tcPr>
            <w:tcW w:w="3142" w:type="dxa"/>
            <w:tcBorders>
              <w:left w:val="single" w:sz="4" w:space="0" w:color="auto"/>
            </w:tcBorders>
          </w:tcPr>
          <w:p w:rsidR="005E3630" w:rsidRPr="00E12782" w:rsidRDefault="005E3630" w:rsidP="00F5413C">
            <w:pPr>
              <w:jc w:val="center"/>
              <w:rPr>
                <w:b/>
                <w:bCs/>
                <w:color w:val="00000A"/>
                <w:sz w:val="22"/>
                <w:szCs w:val="22"/>
                <w:lang w:bidi="ru-RU"/>
              </w:rPr>
            </w:pPr>
            <w:r w:rsidRPr="00E12782">
              <w:rPr>
                <w:b/>
                <w:bCs/>
                <w:color w:val="00000A"/>
                <w:sz w:val="22"/>
                <w:szCs w:val="22"/>
                <w:lang w:bidi="ru-RU"/>
              </w:rPr>
              <w:t>2</w:t>
            </w:r>
          </w:p>
        </w:tc>
      </w:tr>
      <w:tr w:rsidR="005E3630" w:rsidRPr="00E12782" w:rsidTr="00F5413C">
        <w:tc>
          <w:tcPr>
            <w:tcW w:w="2248" w:type="dxa"/>
          </w:tcPr>
          <w:p w:rsidR="005E3630" w:rsidRPr="00E12782" w:rsidRDefault="005E3630" w:rsidP="00F5413C">
            <w:pPr>
              <w:rPr>
                <w:rFonts w:eastAsia="Courier New"/>
                <w:sz w:val="22"/>
                <w:szCs w:val="22"/>
                <w:shd w:val="clear" w:color="auto" w:fill="FFFFFF"/>
                <w:lang w:bidi="ru-RU"/>
              </w:rPr>
            </w:pPr>
            <w:r w:rsidRPr="00E12782">
              <w:rPr>
                <w:rFonts w:eastAsia="Courier New"/>
                <w:sz w:val="22"/>
                <w:szCs w:val="22"/>
                <w:shd w:val="clear" w:color="auto" w:fill="FFFFFF"/>
                <w:lang w:bidi="ru-RU"/>
              </w:rPr>
              <w:t>низкий</w:t>
            </w:r>
          </w:p>
        </w:tc>
        <w:tc>
          <w:tcPr>
            <w:tcW w:w="3705" w:type="dxa"/>
            <w:gridSpan w:val="2"/>
            <w:tcBorders>
              <w:right w:val="single" w:sz="4" w:space="0" w:color="auto"/>
            </w:tcBorders>
          </w:tcPr>
          <w:p w:rsidR="005E3630" w:rsidRPr="00E12782" w:rsidRDefault="005E3630" w:rsidP="00F5413C">
            <w:pPr>
              <w:jc w:val="center"/>
              <w:rPr>
                <w:b/>
                <w:bCs/>
                <w:color w:val="00000A"/>
                <w:sz w:val="22"/>
                <w:szCs w:val="22"/>
                <w:lang w:bidi="ru-RU"/>
              </w:rPr>
            </w:pPr>
            <w:r w:rsidRPr="00E12782">
              <w:rPr>
                <w:b/>
                <w:bCs/>
                <w:color w:val="00000A"/>
                <w:sz w:val="22"/>
                <w:szCs w:val="22"/>
                <w:lang w:bidi="ru-RU"/>
              </w:rPr>
              <w:t>16</w:t>
            </w:r>
          </w:p>
        </w:tc>
        <w:tc>
          <w:tcPr>
            <w:tcW w:w="3142" w:type="dxa"/>
            <w:tcBorders>
              <w:left w:val="single" w:sz="4" w:space="0" w:color="auto"/>
            </w:tcBorders>
          </w:tcPr>
          <w:p w:rsidR="005E3630" w:rsidRPr="00E12782" w:rsidRDefault="005E3630" w:rsidP="00F5413C">
            <w:pPr>
              <w:jc w:val="center"/>
              <w:rPr>
                <w:b/>
                <w:bCs/>
                <w:color w:val="00000A"/>
                <w:sz w:val="22"/>
                <w:szCs w:val="22"/>
                <w:lang w:bidi="ru-RU"/>
              </w:rPr>
            </w:pPr>
            <w:r w:rsidRPr="00E12782">
              <w:rPr>
                <w:b/>
                <w:bCs/>
                <w:color w:val="00000A"/>
                <w:sz w:val="22"/>
                <w:szCs w:val="22"/>
                <w:lang w:bidi="ru-RU"/>
              </w:rPr>
              <w:t>11</w:t>
            </w:r>
          </w:p>
        </w:tc>
      </w:tr>
      <w:tr w:rsidR="005E3630" w:rsidRPr="00E12782" w:rsidTr="00F5413C">
        <w:tc>
          <w:tcPr>
            <w:tcW w:w="2248" w:type="dxa"/>
          </w:tcPr>
          <w:p w:rsidR="005E3630" w:rsidRPr="00E12782" w:rsidRDefault="005E3630" w:rsidP="00F5413C">
            <w:pPr>
              <w:rPr>
                <w:rFonts w:eastAsia="Courier New"/>
                <w:sz w:val="22"/>
                <w:szCs w:val="22"/>
                <w:shd w:val="clear" w:color="auto" w:fill="FFFFFF"/>
                <w:lang w:bidi="ru-RU"/>
              </w:rPr>
            </w:pPr>
            <w:r w:rsidRPr="00E12782">
              <w:rPr>
                <w:rFonts w:eastAsia="Courier New"/>
                <w:sz w:val="22"/>
                <w:szCs w:val="22"/>
                <w:shd w:val="clear" w:color="auto" w:fill="FFFFFF"/>
                <w:lang w:bidi="ru-RU"/>
              </w:rPr>
              <w:t>средний</w:t>
            </w:r>
          </w:p>
        </w:tc>
        <w:tc>
          <w:tcPr>
            <w:tcW w:w="3705" w:type="dxa"/>
            <w:gridSpan w:val="2"/>
            <w:tcBorders>
              <w:right w:val="single" w:sz="4" w:space="0" w:color="auto"/>
            </w:tcBorders>
          </w:tcPr>
          <w:p w:rsidR="005E3630" w:rsidRPr="00E12782" w:rsidRDefault="005E3630" w:rsidP="00F5413C">
            <w:pPr>
              <w:jc w:val="center"/>
              <w:rPr>
                <w:b/>
                <w:bCs/>
                <w:color w:val="00000A"/>
                <w:sz w:val="22"/>
                <w:szCs w:val="22"/>
                <w:lang w:bidi="ru-RU"/>
              </w:rPr>
            </w:pPr>
            <w:r w:rsidRPr="00E12782">
              <w:rPr>
                <w:b/>
                <w:bCs/>
                <w:color w:val="00000A"/>
                <w:sz w:val="22"/>
                <w:szCs w:val="22"/>
                <w:lang w:bidi="ru-RU"/>
              </w:rPr>
              <w:t>37</w:t>
            </w:r>
          </w:p>
        </w:tc>
        <w:tc>
          <w:tcPr>
            <w:tcW w:w="3142" w:type="dxa"/>
            <w:tcBorders>
              <w:left w:val="single" w:sz="4" w:space="0" w:color="auto"/>
            </w:tcBorders>
          </w:tcPr>
          <w:p w:rsidR="005E3630" w:rsidRPr="00E12782" w:rsidRDefault="005E3630" w:rsidP="00F5413C">
            <w:pPr>
              <w:jc w:val="center"/>
              <w:rPr>
                <w:b/>
                <w:bCs/>
                <w:color w:val="00000A"/>
                <w:sz w:val="22"/>
                <w:szCs w:val="22"/>
                <w:lang w:bidi="ru-RU"/>
              </w:rPr>
            </w:pPr>
            <w:r w:rsidRPr="00E12782">
              <w:rPr>
                <w:b/>
                <w:bCs/>
                <w:color w:val="00000A"/>
                <w:sz w:val="22"/>
                <w:szCs w:val="22"/>
                <w:lang w:bidi="ru-RU"/>
              </w:rPr>
              <w:t>38</w:t>
            </w:r>
          </w:p>
        </w:tc>
      </w:tr>
      <w:tr w:rsidR="005E3630" w:rsidRPr="00E12782" w:rsidTr="00F5413C">
        <w:tc>
          <w:tcPr>
            <w:tcW w:w="2248" w:type="dxa"/>
          </w:tcPr>
          <w:p w:rsidR="005E3630" w:rsidRPr="00E12782" w:rsidRDefault="005E3630" w:rsidP="00F5413C">
            <w:pPr>
              <w:rPr>
                <w:rFonts w:eastAsia="Courier New"/>
                <w:sz w:val="22"/>
                <w:szCs w:val="22"/>
                <w:shd w:val="clear" w:color="auto" w:fill="FFFFFF"/>
                <w:lang w:bidi="ru-RU"/>
              </w:rPr>
            </w:pPr>
            <w:r w:rsidRPr="00E12782">
              <w:rPr>
                <w:rFonts w:eastAsia="Courier New"/>
                <w:sz w:val="22"/>
                <w:szCs w:val="22"/>
                <w:shd w:val="clear" w:color="auto" w:fill="FFFFFF"/>
                <w:lang w:bidi="ru-RU"/>
              </w:rPr>
              <w:t>выше среднего</w:t>
            </w:r>
          </w:p>
        </w:tc>
        <w:tc>
          <w:tcPr>
            <w:tcW w:w="3705" w:type="dxa"/>
            <w:gridSpan w:val="2"/>
            <w:tcBorders>
              <w:right w:val="single" w:sz="4" w:space="0" w:color="auto"/>
            </w:tcBorders>
          </w:tcPr>
          <w:p w:rsidR="005E3630" w:rsidRPr="00E12782" w:rsidRDefault="005E3630" w:rsidP="00F5413C">
            <w:pPr>
              <w:jc w:val="center"/>
              <w:rPr>
                <w:b/>
                <w:bCs/>
                <w:color w:val="00000A"/>
                <w:sz w:val="22"/>
                <w:szCs w:val="22"/>
                <w:lang w:bidi="ru-RU"/>
              </w:rPr>
            </w:pPr>
            <w:r w:rsidRPr="00E12782">
              <w:rPr>
                <w:b/>
                <w:bCs/>
                <w:color w:val="00000A"/>
                <w:sz w:val="22"/>
                <w:szCs w:val="22"/>
                <w:lang w:bidi="ru-RU"/>
              </w:rPr>
              <w:t>4</w:t>
            </w:r>
          </w:p>
        </w:tc>
        <w:tc>
          <w:tcPr>
            <w:tcW w:w="3142" w:type="dxa"/>
            <w:tcBorders>
              <w:left w:val="single" w:sz="4" w:space="0" w:color="auto"/>
            </w:tcBorders>
          </w:tcPr>
          <w:p w:rsidR="005E3630" w:rsidRPr="00E12782" w:rsidRDefault="005E3630" w:rsidP="00F5413C">
            <w:pPr>
              <w:jc w:val="center"/>
              <w:rPr>
                <w:b/>
                <w:bCs/>
                <w:color w:val="00000A"/>
                <w:sz w:val="22"/>
                <w:szCs w:val="22"/>
                <w:lang w:bidi="ru-RU"/>
              </w:rPr>
            </w:pPr>
            <w:r w:rsidRPr="00E12782">
              <w:rPr>
                <w:b/>
                <w:bCs/>
                <w:color w:val="00000A"/>
                <w:sz w:val="22"/>
                <w:szCs w:val="22"/>
                <w:lang w:bidi="ru-RU"/>
              </w:rPr>
              <w:t>8</w:t>
            </w:r>
          </w:p>
        </w:tc>
      </w:tr>
      <w:tr w:rsidR="005E3630" w:rsidRPr="00E12782" w:rsidTr="00F5413C">
        <w:tc>
          <w:tcPr>
            <w:tcW w:w="2248" w:type="dxa"/>
          </w:tcPr>
          <w:p w:rsidR="005E3630" w:rsidRPr="00E12782" w:rsidRDefault="005E3630" w:rsidP="00F5413C">
            <w:pPr>
              <w:rPr>
                <w:rFonts w:eastAsia="Courier New"/>
                <w:sz w:val="22"/>
                <w:szCs w:val="22"/>
                <w:shd w:val="clear" w:color="auto" w:fill="FFFFFF"/>
                <w:lang w:bidi="ru-RU"/>
              </w:rPr>
            </w:pPr>
          </w:p>
        </w:tc>
        <w:tc>
          <w:tcPr>
            <w:tcW w:w="6847" w:type="dxa"/>
            <w:gridSpan w:val="3"/>
          </w:tcPr>
          <w:p w:rsidR="005E3630" w:rsidRPr="00E12782" w:rsidRDefault="005E3630" w:rsidP="00F5413C">
            <w:pPr>
              <w:jc w:val="center"/>
              <w:rPr>
                <w:b/>
                <w:bCs/>
                <w:color w:val="00000A"/>
                <w:sz w:val="22"/>
                <w:szCs w:val="22"/>
                <w:lang w:bidi="ru-RU"/>
              </w:rPr>
            </w:pPr>
            <w:r w:rsidRPr="00E12782">
              <w:rPr>
                <w:rFonts w:eastAsia="Courier New"/>
                <w:b/>
                <w:sz w:val="22"/>
                <w:szCs w:val="22"/>
                <w:shd w:val="clear" w:color="auto" w:fill="FFFFFF"/>
                <w:lang w:bidi="ru-RU"/>
              </w:rPr>
              <w:t>Формирование пространственно-  временных представлений (кол-во чел)</w:t>
            </w:r>
          </w:p>
        </w:tc>
      </w:tr>
      <w:tr w:rsidR="005E3630" w:rsidRPr="00E12782" w:rsidTr="00F5413C">
        <w:tc>
          <w:tcPr>
            <w:tcW w:w="2248" w:type="dxa"/>
          </w:tcPr>
          <w:p w:rsidR="005E3630" w:rsidRPr="00E12782" w:rsidRDefault="005E3630" w:rsidP="00F5413C">
            <w:pPr>
              <w:rPr>
                <w:rFonts w:eastAsia="Courier New"/>
                <w:sz w:val="22"/>
                <w:szCs w:val="22"/>
                <w:shd w:val="clear" w:color="auto" w:fill="FFFFFF"/>
                <w:lang w:bidi="ru-RU"/>
              </w:rPr>
            </w:pPr>
            <w:r w:rsidRPr="00E12782">
              <w:rPr>
                <w:rFonts w:eastAsia="Courier New"/>
                <w:sz w:val="22"/>
                <w:szCs w:val="22"/>
                <w:shd w:val="clear" w:color="auto" w:fill="FFFFFF"/>
                <w:lang w:bidi="ru-RU"/>
              </w:rPr>
              <w:t>оченьнизкий</w:t>
            </w:r>
          </w:p>
        </w:tc>
        <w:tc>
          <w:tcPr>
            <w:tcW w:w="3705" w:type="dxa"/>
            <w:gridSpan w:val="2"/>
            <w:tcBorders>
              <w:right w:val="single" w:sz="4" w:space="0" w:color="auto"/>
            </w:tcBorders>
          </w:tcPr>
          <w:p w:rsidR="005E3630" w:rsidRPr="00E12782" w:rsidRDefault="005E3630" w:rsidP="00F5413C">
            <w:pPr>
              <w:jc w:val="center"/>
              <w:rPr>
                <w:b/>
                <w:bCs/>
                <w:color w:val="00000A"/>
                <w:sz w:val="22"/>
                <w:szCs w:val="22"/>
                <w:lang w:bidi="ru-RU"/>
              </w:rPr>
            </w:pPr>
            <w:r w:rsidRPr="00E12782">
              <w:rPr>
                <w:b/>
                <w:bCs/>
                <w:color w:val="00000A"/>
                <w:sz w:val="22"/>
                <w:szCs w:val="22"/>
                <w:lang w:bidi="ru-RU"/>
              </w:rPr>
              <w:t>4</w:t>
            </w:r>
          </w:p>
        </w:tc>
        <w:tc>
          <w:tcPr>
            <w:tcW w:w="3142" w:type="dxa"/>
            <w:tcBorders>
              <w:left w:val="single" w:sz="4" w:space="0" w:color="auto"/>
            </w:tcBorders>
          </w:tcPr>
          <w:p w:rsidR="005E3630" w:rsidRPr="00E12782" w:rsidRDefault="005E3630" w:rsidP="00F5413C">
            <w:pPr>
              <w:jc w:val="center"/>
              <w:rPr>
                <w:b/>
                <w:bCs/>
                <w:color w:val="00000A"/>
                <w:sz w:val="22"/>
                <w:szCs w:val="22"/>
                <w:lang w:bidi="ru-RU"/>
              </w:rPr>
            </w:pPr>
            <w:r w:rsidRPr="00E12782">
              <w:rPr>
                <w:b/>
                <w:bCs/>
                <w:color w:val="00000A"/>
                <w:sz w:val="22"/>
                <w:szCs w:val="22"/>
                <w:lang w:bidi="ru-RU"/>
              </w:rPr>
              <w:t>4</w:t>
            </w:r>
          </w:p>
        </w:tc>
      </w:tr>
      <w:tr w:rsidR="005E3630" w:rsidRPr="00E12782" w:rsidTr="00F5413C">
        <w:tc>
          <w:tcPr>
            <w:tcW w:w="2248" w:type="dxa"/>
          </w:tcPr>
          <w:p w:rsidR="005E3630" w:rsidRPr="00E12782" w:rsidRDefault="005E3630" w:rsidP="00F5413C">
            <w:pPr>
              <w:rPr>
                <w:rFonts w:eastAsia="Courier New"/>
                <w:sz w:val="22"/>
                <w:szCs w:val="22"/>
                <w:shd w:val="clear" w:color="auto" w:fill="FFFFFF"/>
                <w:lang w:bidi="ru-RU"/>
              </w:rPr>
            </w:pPr>
            <w:r w:rsidRPr="00E12782">
              <w:rPr>
                <w:rFonts w:eastAsia="Courier New"/>
                <w:sz w:val="22"/>
                <w:szCs w:val="22"/>
                <w:shd w:val="clear" w:color="auto" w:fill="FFFFFF"/>
                <w:lang w:bidi="ru-RU"/>
              </w:rPr>
              <w:lastRenderedPageBreak/>
              <w:t>низкий</w:t>
            </w:r>
          </w:p>
        </w:tc>
        <w:tc>
          <w:tcPr>
            <w:tcW w:w="3705" w:type="dxa"/>
            <w:gridSpan w:val="2"/>
            <w:tcBorders>
              <w:right w:val="single" w:sz="4" w:space="0" w:color="auto"/>
            </w:tcBorders>
          </w:tcPr>
          <w:p w:rsidR="005E3630" w:rsidRPr="00E12782" w:rsidRDefault="005E3630" w:rsidP="00F5413C">
            <w:pPr>
              <w:jc w:val="center"/>
              <w:rPr>
                <w:b/>
                <w:bCs/>
                <w:color w:val="00000A"/>
                <w:sz w:val="22"/>
                <w:szCs w:val="22"/>
                <w:lang w:bidi="ru-RU"/>
              </w:rPr>
            </w:pPr>
            <w:r w:rsidRPr="00E12782">
              <w:rPr>
                <w:b/>
                <w:bCs/>
                <w:color w:val="00000A"/>
                <w:sz w:val="22"/>
                <w:szCs w:val="22"/>
                <w:lang w:bidi="ru-RU"/>
              </w:rPr>
              <w:t>26</w:t>
            </w:r>
          </w:p>
        </w:tc>
        <w:tc>
          <w:tcPr>
            <w:tcW w:w="3142" w:type="dxa"/>
            <w:tcBorders>
              <w:left w:val="single" w:sz="4" w:space="0" w:color="auto"/>
            </w:tcBorders>
          </w:tcPr>
          <w:p w:rsidR="005E3630" w:rsidRPr="00E12782" w:rsidRDefault="005E3630" w:rsidP="00F5413C">
            <w:pPr>
              <w:jc w:val="center"/>
              <w:rPr>
                <w:b/>
                <w:bCs/>
                <w:color w:val="00000A"/>
                <w:sz w:val="22"/>
                <w:szCs w:val="22"/>
                <w:lang w:bidi="ru-RU"/>
              </w:rPr>
            </w:pPr>
            <w:r w:rsidRPr="00E12782">
              <w:rPr>
                <w:b/>
                <w:bCs/>
                <w:color w:val="00000A"/>
                <w:sz w:val="22"/>
                <w:szCs w:val="22"/>
                <w:lang w:bidi="ru-RU"/>
              </w:rPr>
              <w:t>26</w:t>
            </w:r>
          </w:p>
        </w:tc>
      </w:tr>
      <w:tr w:rsidR="005E3630" w:rsidRPr="00E12782" w:rsidTr="00F5413C">
        <w:tc>
          <w:tcPr>
            <w:tcW w:w="2248" w:type="dxa"/>
          </w:tcPr>
          <w:p w:rsidR="005E3630" w:rsidRPr="00E12782" w:rsidRDefault="005E3630" w:rsidP="00F5413C">
            <w:pPr>
              <w:rPr>
                <w:rFonts w:eastAsia="Courier New"/>
                <w:sz w:val="22"/>
                <w:szCs w:val="22"/>
                <w:shd w:val="clear" w:color="auto" w:fill="FFFFFF"/>
                <w:lang w:bidi="ru-RU"/>
              </w:rPr>
            </w:pPr>
            <w:r w:rsidRPr="00E12782">
              <w:rPr>
                <w:rFonts w:eastAsia="Courier New"/>
                <w:sz w:val="22"/>
                <w:szCs w:val="22"/>
                <w:shd w:val="clear" w:color="auto" w:fill="FFFFFF"/>
                <w:lang w:bidi="ru-RU"/>
              </w:rPr>
              <w:t>средний</w:t>
            </w:r>
          </w:p>
        </w:tc>
        <w:tc>
          <w:tcPr>
            <w:tcW w:w="3705" w:type="dxa"/>
            <w:gridSpan w:val="2"/>
            <w:tcBorders>
              <w:right w:val="single" w:sz="4" w:space="0" w:color="auto"/>
            </w:tcBorders>
          </w:tcPr>
          <w:p w:rsidR="005E3630" w:rsidRPr="00E12782" w:rsidRDefault="005E3630" w:rsidP="00F5413C">
            <w:pPr>
              <w:jc w:val="center"/>
              <w:rPr>
                <w:b/>
                <w:bCs/>
                <w:color w:val="00000A"/>
                <w:sz w:val="22"/>
                <w:szCs w:val="22"/>
                <w:lang w:bidi="ru-RU"/>
              </w:rPr>
            </w:pPr>
            <w:r w:rsidRPr="00E12782">
              <w:rPr>
                <w:b/>
                <w:bCs/>
                <w:color w:val="00000A"/>
                <w:sz w:val="22"/>
                <w:szCs w:val="22"/>
                <w:lang w:bidi="ru-RU"/>
              </w:rPr>
              <w:t>29</w:t>
            </w:r>
          </w:p>
        </w:tc>
        <w:tc>
          <w:tcPr>
            <w:tcW w:w="3142" w:type="dxa"/>
            <w:tcBorders>
              <w:left w:val="single" w:sz="4" w:space="0" w:color="auto"/>
            </w:tcBorders>
          </w:tcPr>
          <w:p w:rsidR="005E3630" w:rsidRPr="00E12782" w:rsidRDefault="005E3630" w:rsidP="00F5413C">
            <w:pPr>
              <w:jc w:val="center"/>
              <w:rPr>
                <w:b/>
                <w:bCs/>
                <w:color w:val="00000A"/>
                <w:sz w:val="22"/>
                <w:szCs w:val="22"/>
                <w:lang w:bidi="ru-RU"/>
              </w:rPr>
            </w:pPr>
            <w:r w:rsidRPr="00E12782">
              <w:rPr>
                <w:b/>
                <w:bCs/>
                <w:color w:val="00000A"/>
                <w:sz w:val="22"/>
                <w:szCs w:val="22"/>
                <w:lang w:bidi="ru-RU"/>
              </w:rPr>
              <w:t>24</w:t>
            </w:r>
          </w:p>
        </w:tc>
      </w:tr>
      <w:tr w:rsidR="005E3630" w:rsidRPr="00E12782" w:rsidTr="00F5413C">
        <w:tc>
          <w:tcPr>
            <w:tcW w:w="2248" w:type="dxa"/>
          </w:tcPr>
          <w:p w:rsidR="005E3630" w:rsidRPr="00E12782" w:rsidRDefault="005E3630" w:rsidP="00F5413C">
            <w:pPr>
              <w:rPr>
                <w:rFonts w:eastAsia="Courier New"/>
                <w:sz w:val="22"/>
                <w:szCs w:val="22"/>
                <w:shd w:val="clear" w:color="auto" w:fill="FFFFFF"/>
                <w:lang w:bidi="ru-RU"/>
              </w:rPr>
            </w:pPr>
            <w:r w:rsidRPr="00E12782">
              <w:rPr>
                <w:rFonts w:eastAsia="Courier New"/>
                <w:sz w:val="22"/>
                <w:szCs w:val="22"/>
                <w:shd w:val="clear" w:color="auto" w:fill="FFFFFF"/>
                <w:lang w:bidi="ru-RU"/>
              </w:rPr>
              <w:t>выше среднего</w:t>
            </w:r>
          </w:p>
        </w:tc>
        <w:tc>
          <w:tcPr>
            <w:tcW w:w="3705" w:type="dxa"/>
            <w:gridSpan w:val="2"/>
            <w:tcBorders>
              <w:right w:val="single" w:sz="4" w:space="0" w:color="auto"/>
            </w:tcBorders>
          </w:tcPr>
          <w:p w:rsidR="005E3630" w:rsidRPr="00E12782" w:rsidRDefault="005E3630" w:rsidP="00F5413C">
            <w:pPr>
              <w:jc w:val="center"/>
              <w:rPr>
                <w:b/>
                <w:bCs/>
                <w:color w:val="00000A"/>
                <w:sz w:val="22"/>
                <w:szCs w:val="22"/>
                <w:lang w:bidi="ru-RU"/>
              </w:rPr>
            </w:pPr>
          </w:p>
        </w:tc>
        <w:tc>
          <w:tcPr>
            <w:tcW w:w="3142" w:type="dxa"/>
            <w:tcBorders>
              <w:left w:val="single" w:sz="4" w:space="0" w:color="auto"/>
            </w:tcBorders>
          </w:tcPr>
          <w:p w:rsidR="005E3630" w:rsidRPr="00E12782" w:rsidRDefault="005E3630" w:rsidP="00F5413C">
            <w:pPr>
              <w:jc w:val="center"/>
              <w:rPr>
                <w:b/>
                <w:bCs/>
                <w:color w:val="00000A"/>
                <w:sz w:val="22"/>
                <w:szCs w:val="22"/>
                <w:lang w:bidi="ru-RU"/>
              </w:rPr>
            </w:pPr>
            <w:r w:rsidRPr="00E12782">
              <w:rPr>
                <w:b/>
                <w:bCs/>
                <w:color w:val="00000A"/>
                <w:sz w:val="22"/>
                <w:szCs w:val="22"/>
                <w:lang w:bidi="ru-RU"/>
              </w:rPr>
              <w:t>5</w:t>
            </w:r>
          </w:p>
        </w:tc>
      </w:tr>
      <w:tr w:rsidR="005E3630" w:rsidRPr="00E12782" w:rsidTr="00F5413C">
        <w:tc>
          <w:tcPr>
            <w:tcW w:w="2248" w:type="dxa"/>
          </w:tcPr>
          <w:p w:rsidR="005E3630" w:rsidRPr="00E12782" w:rsidRDefault="005E3630" w:rsidP="00F5413C">
            <w:pPr>
              <w:rPr>
                <w:rFonts w:eastAsia="Courier New"/>
                <w:sz w:val="22"/>
                <w:szCs w:val="22"/>
                <w:shd w:val="clear" w:color="auto" w:fill="FFFFFF"/>
                <w:lang w:bidi="ru-RU"/>
              </w:rPr>
            </w:pPr>
          </w:p>
        </w:tc>
        <w:tc>
          <w:tcPr>
            <w:tcW w:w="6847" w:type="dxa"/>
            <w:gridSpan w:val="3"/>
          </w:tcPr>
          <w:p w:rsidR="005E3630" w:rsidRPr="00E12782" w:rsidRDefault="005E3630" w:rsidP="00F5413C">
            <w:pPr>
              <w:jc w:val="center"/>
              <w:rPr>
                <w:b/>
                <w:bCs/>
                <w:color w:val="00000A"/>
                <w:sz w:val="22"/>
                <w:szCs w:val="22"/>
                <w:lang w:bidi="ru-RU"/>
              </w:rPr>
            </w:pPr>
            <w:r w:rsidRPr="00E12782">
              <w:rPr>
                <w:rFonts w:eastAsia="Courier New"/>
                <w:b/>
                <w:sz w:val="22"/>
                <w:szCs w:val="22"/>
                <w:shd w:val="clear" w:color="auto" w:fill="FFFFFF"/>
                <w:lang w:bidi="ru-RU"/>
              </w:rPr>
              <w:t>Развитие мелкой и крупной моторики (кол-во чел)</w:t>
            </w:r>
          </w:p>
        </w:tc>
      </w:tr>
      <w:tr w:rsidR="005E3630" w:rsidRPr="00E12782" w:rsidTr="00F5413C">
        <w:tc>
          <w:tcPr>
            <w:tcW w:w="2248" w:type="dxa"/>
          </w:tcPr>
          <w:p w:rsidR="005E3630" w:rsidRPr="00E12782" w:rsidRDefault="005E3630" w:rsidP="00F5413C">
            <w:pPr>
              <w:rPr>
                <w:rFonts w:eastAsia="Courier New"/>
                <w:sz w:val="22"/>
                <w:szCs w:val="22"/>
                <w:shd w:val="clear" w:color="auto" w:fill="FFFFFF"/>
                <w:lang w:bidi="ru-RU"/>
              </w:rPr>
            </w:pPr>
            <w:r w:rsidRPr="00E12782">
              <w:rPr>
                <w:rFonts w:eastAsia="Courier New"/>
                <w:sz w:val="22"/>
                <w:szCs w:val="22"/>
                <w:shd w:val="clear" w:color="auto" w:fill="FFFFFF"/>
                <w:lang w:bidi="ru-RU"/>
              </w:rPr>
              <w:t>оченьнизкий</w:t>
            </w:r>
          </w:p>
        </w:tc>
        <w:tc>
          <w:tcPr>
            <w:tcW w:w="3705" w:type="dxa"/>
            <w:gridSpan w:val="2"/>
            <w:tcBorders>
              <w:right w:val="single" w:sz="4" w:space="0" w:color="auto"/>
            </w:tcBorders>
          </w:tcPr>
          <w:p w:rsidR="005E3630" w:rsidRPr="00E12782" w:rsidRDefault="005E3630" w:rsidP="00F5413C">
            <w:pPr>
              <w:jc w:val="center"/>
              <w:rPr>
                <w:b/>
                <w:bCs/>
                <w:color w:val="00000A"/>
                <w:sz w:val="22"/>
                <w:szCs w:val="22"/>
                <w:lang w:bidi="ru-RU"/>
              </w:rPr>
            </w:pPr>
            <w:r w:rsidRPr="00E12782">
              <w:rPr>
                <w:b/>
                <w:bCs/>
                <w:color w:val="00000A"/>
                <w:sz w:val="22"/>
                <w:szCs w:val="22"/>
                <w:lang w:bidi="ru-RU"/>
              </w:rPr>
              <w:t>1</w:t>
            </w:r>
          </w:p>
        </w:tc>
        <w:tc>
          <w:tcPr>
            <w:tcW w:w="3142" w:type="dxa"/>
            <w:tcBorders>
              <w:left w:val="single" w:sz="4" w:space="0" w:color="auto"/>
            </w:tcBorders>
          </w:tcPr>
          <w:p w:rsidR="005E3630" w:rsidRPr="00E12782" w:rsidRDefault="005E3630" w:rsidP="00F5413C">
            <w:pPr>
              <w:jc w:val="center"/>
              <w:rPr>
                <w:b/>
                <w:bCs/>
                <w:color w:val="00000A"/>
                <w:sz w:val="22"/>
                <w:szCs w:val="22"/>
                <w:lang w:bidi="ru-RU"/>
              </w:rPr>
            </w:pPr>
            <w:r w:rsidRPr="00E12782">
              <w:rPr>
                <w:b/>
                <w:bCs/>
                <w:color w:val="00000A"/>
                <w:sz w:val="22"/>
                <w:szCs w:val="22"/>
                <w:lang w:bidi="ru-RU"/>
              </w:rPr>
              <w:t>1</w:t>
            </w:r>
          </w:p>
        </w:tc>
      </w:tr>
      <w:tr w:rsidR="005E3630" w:rsidRPr="00E12782" w:rsidTr="00F5413C">
        <w:tc>
          <w:tcPr>
            <w:tcW w:w="2248" w:type="dxa"/>
          </w:tcPr>
          <w:p w:rsidR="005E3630" w:rsidRPr="00E12782" w:rsidRDefault="005E3630" w:rsidP="00F5413C">
            <w:pPr>
              <w:rPr>
                <w:rFonts w:eastAsia="Courier New"/>
                <w:sz w:val="22"/>
                <w:szCs w:val="22"/>
                <w:shd w:val="clear" w:color="auto" w:fill="FFFFFF"/>
                <w:lang w:bidi="ru-RU"/>
              </w:rPr>
            </w:pPr>
            <w:r w:rsidRPr="00E12782">
              <w:rPr>
                <w:rFonts w:eastAsia="Courier New"/>
                <w:sz w:val="22"/>
                <w:szCs w:val="22"/>
                <w:shd w:val="clear" w:color="auto" w:fill="FFFFFF"/>
                <w:lang w:bidi="ru-RU"/>
              </w:rPr>
              <w:t>низкий</w:t>
            </w:r>
          </w:p>
        </w:tc>
        <w:tc>
          <w:tcPr>
            <w:tcW w:w="3705" w:type="dxa"/>
            <w:gridSpan w:val="2"/>
            <w:tcBorders>
              <w:right w:val="single" w:sz="4" w:space="0" w:color="auto"/>
            </w:tcBorders>
          </w:tcPr>
          <w:p w:rsidR="005E3630" w:rsidRPr="00E12782" w:rsidRDefault="005E3630" w:rsidP="00F5413C">
            <w:pPr>
              <w:jc w:val="center"/>
              <w:rPr>
                <w:b/>
                <w:bCs/>
                <w:color w:val="00000A"/>
                <w:sz w:val="22"/>
                <w:szCs w:val="22"/>
                <w:lang w:bidi="ru-RU"/>
              </w:rPr>
            </w:pPr>
            <w:r w:rsidRPr="00E12782">
              <w:rPr>
                <w:b/>
                <w:bCs/>
                <w:color w:val="00000A"/>
                <w:sz w:val="22"/>
                <w:szCs w:val="22"/>
                <w:lang w:bidi="ru-RU"/>
              </w:rPr>
              <w:t>21</w:t>
            </w:r>
          </w:p>
        </w:tc>
        <w:tc>
          <w:tcPr>
            <w:tcW w:w="3142" w:type="dxa"/>
            <w:tcBorders>
              <w:left w:val="single" w:sz="4" w:space="0" w:color="auto"/>
            </w:tcBorders>
          </w:tcPr>
          <w:p w:rsidR="005E3630" w:rsidRPr="00E12782" w:rsidRDefault="005E3630" w:rsidP="00F5413C">
            <w:pPr>
              <w:jc w:val="center"/>
              <w:rPr>
                <w:b/>
                <w:bCs/>
                <w:color w:val="00000A"/>
                <w:sz w:val="22"/>
                <w:szCs w:val="22"/>
                <w:lang w:bidi="ru-RU"/>
              </w:rPr>
            </w:pPr>
            <w:r w:rsidRPr="00E12782">
              <w:rPr>
                <w:b/>
                <w:bCs/>
                <w:color w:val="00000A"/>
                <w:sz w:val="22"/>
                <w:szCs w:val="22"/>
                <w:lang w:bidi="ru-RU"/>
              </w:rPr>
              <w:t>19</w:t>
            </w:r>
          </w:p>
        </w:tc>
      </w:tr>
      <w:tr w:rsidR="005E3630" w:rsidRPr="00E12782" w:rsidTr="00F5413C">
        <w:tc>
          <w:tcPr>
            <w:tcW w:w="2248" w:type="dxa"/>
          </w:tcPr>
          <w:p w:rsidR="005E3630" w:rsidRPr="00E12782" w:rsidRDefault="005E3630" w:rsidP="00F5413C">
            <w:pPr>
              <w:rPr>
                <w:rFonts w:eastAsia="Courier New"/>
                <w:sz w:val="22"/>
                <w:szCs w:val="22"/>
                <w:shd w:val="clear" w:color="auto" w:fill="FFFFFF"/>
                <w:lang w:bidi="ru-RU"/>
              </w:rPr>
            </w:pPr>
            <w:r w:rsidRPr="00E12782">
              <w:rPr>
                <w:rFonts w:eastAsia="Courier New"/>
                <w:sz w:val="22"/>
                <w:szCs w:val="22"/>
                <w:shd w:val="clear" w:color="auto" w:fill="FFFFFF"/>
                <w:lang w:bidi="ru-RU"/>
              </w:rPr>
              <w:t>средний</w:t>
            </w:r>
          </w:p>
        </w:tc>
        <w:tc>
          <w:tcPr>
            <w:tcW w:w="3705" w:type="dxa"/>
            <w:gridSpan w:val="2"/>
            <w:tcBorders>
              <w:right w:val="single" w:sz="4" w:space="0" w:color="auto"/>
            </w:tcBorders>
          </w:tcPr>
          <w:p w:rsidR="005E3630" w:rsidRPr="00E12782" w:rsidRDefault="005E3630" w:rsidP="00F5413C">
            <w:pPr>
              <w:jc w:val="center"/>
              <w:rPr>
                <w:b/>
                <w:bCs/>
                <w:color w:val="00000A"/>
                <w:sz w:val="22"/>
                <w:szCs w:val="22"/>
                <w:lang w:bidi="ru-RU"/>
              </w:rPr>
            </w:pPr>
            <w:r w:rsidRPr="00E12782">
              <w:rPr>
                <w:b/>
                <w:bCs/>
                <w:color w:val="00000A"/>
                <w:sz w:val="22"/>
                <w:szCs w:val="22"/>
                <w:lang w:bidi="ru-RU"/>
              </w:rPr>
              <w:t>33</w:t>
            </w:r>
          </w:p>
        </w:tc>
        <w:tc>
          <w:tcPr>
            <w:tcW w:w="3142" w:type="dxa"/>
            <w:tcBorders>
              <w:left w:val="single" w:sz="4" w:space="0" w:color="auto"/>
            </w:tcBorders>
          </w:tcPr>
          <w:p w:rsidR="005E3630" w:rsidRPr="00E12782" w:rsidRDefault="005E3630" w:rsidP="00F5413C">
            <w:pPr>
              <w:jc w:val="center"/>
              <w:rPr>
                <w:b/>
                <w:bCs/>
                <w:color w:val="00000A"/>
                <w:sz w:val="22"/>
                <w:szCs w:val="22"/>
                <w:lang w:bidi="ru-RU"/>
              </w:rPr>
            </w:pPr>
            <w:r w:rsidRPr="00E12782">
              <w:rPr>
                <w:b/>
                <w:bCs/>
                <w:color w:val="00000A"/>
                <w:sz w:val="22"/>
                <w:szCs w:val="22"/>
                <w:lang w:bidi="ru-RU"/>
              </w:rPr>
              <w:t>34</w:t>
            </w:r>
          </w:p>
        </w:tc>
      </w:tr>
      <w:tr w:rsidR="005E3630" w:rsidRPr="00E12782" w:rsidTr="00F5413C">
        <w:tc>
          <w:tcPr>
            <w:tcW w:w="2248" w:type="dxa"/>
          </w:tcPr>
          <w:p w:rsidR="005E3630" w:rsidRPr="00E12782" w:rsidRDefault="005E3630" w:rsidP="00F5413C">
            <w:pPr>
              <w:rPr>
                <w:rFonts w:eastAsia="Courier New"/>
                <w:sz w:val="22"/>
                <w:szCs w:val="22"/>
                <w:shd w:val="clear" w:color="auto" w:fill="FFFFFF"/>
                <w:lang w:bidi="ru-RU"/>
              </w:rPr>
            </w:pPr>
            <w:r w:rsidRPr="00E12782">
              <w:rPr>
                <w:rFonts w:eastAsia="Courier New"/>
                <w:sz w:val="22"/>
                <w:szCs w:val="22"/>
                <w:shd w:val="clear" w:color="auto" w:fill="FFFFFF"/>
                <w:lang w:bidi="ru-RU"/>
              </w:rPr>
              <w:t>выше среднего</w:t>
            </w:r>
          </w:p>
        </w:tc>
        <w:tc>
          <w:tcPr>
            <w:tcW w:w="3705" w:type="dxa"/>
            <w:gridSpan w:val="2"/>
            <w:tcBorders>
              <w:right w:val="single" w:sz="4" w:space="0" w:color="auto"/>
            </w:tcBorders>
          </w:tcPr>
          <w:p w:rsidR="005E3630" w:rsidRPr="00E12782" w:rsidRDefault="005E3630" w:rsidP="00F5413C">
            <w:pPr>
              <w:jc w:val="center"/>
              <w:rPr>
                <w:b/>
                <w:bCs/>
                <w:color w:val="00000A"/>
                <w:sz w:val="22"/>
                <w:szCs w:val="22"/>
                <w:lang w:bidi="ru-RU"/>
              </w:rPr>
            </w:pPr>
            <w:r w:rsidRPr="00E12782">
              <w:rPr>
                <w:b/>
                <w:bCs/>
                <w:color w:val="00000A"/>
                <w:sz w:val="22"/>
                <w:szCs w:val="22"/>
                <w:lang w:bidi="ru-RU"/>
              </w:rPr>
              <w:t>4</w:t>
            </w:r>
          </w:p>
        </w:tc>
        <w:tc>
          <w:tcPr>
            <w:tcW w:w="3142" w:type="dxa"/>
            <w:tcBorders>
              <w:left w:val="single" w:sz="4" w:space="0" w:color="auto"/>
            </w:tcBorders>
          </w:tcPr>
          <w:p w:rsidR="005E3630" w:rsidRPr="00E12782" w:rsidRDefault="005E3630" w:rsidP="00F5413C">
            <w:pPr>
              <w:jc w:val="center"/>
              <w:rPr>
                <w:b/>
                <w:bCs/>
                <w:color w:val="00000A"/>
                <w:sz w:val="22"/>
                <w:szCs w:val="22"/>
                <w:lang w:bidi="ru-RU"/>
              </w:rPr>
            </w:pPr>
            <w:r w:rsidRPr="00E12782">
              <w:rPr>
                <w:b/>
                <w:bCs/>
                <w:color w:val="00000A"/>
                <w:sz w:val="22"/>
                <w:szCs w:val="22"/>
                <w:lang w:bidi="ru-RU"/>
              </w:rPr>
              <w:t>5</w:t>
            </w:r>
          </w:p>
        </w:tc>
      </w:tr>
    </w:tbl>
    <w:p w:rsidR="005E3630" w:rsidRPr="00E12782" w:rsidRDefault="005E3630" w:rsidP="005E3630">
      <w:pPr>
        <w:jc w:val="both"/>
        <w:rPr>
          <w:b/>
          <w:bCs/>
          <w:color w:val="00000A"/>
          <w:sz w:val="22"/>
          <w:szCs w:val="22"/>
          <w:lang w:bidi="ru-RU"/>
        </w:rPr>
      </w:pPr>
    </w:p>
    <w:p w:rsidR="005E3630" w:rsidRPr="00E12782" w:rsidRDefault="005E3630" w:rsidP="005E3630">
      <w:pPr>
        <w:shd w:val="clear" w:color="auto" w:fill="FFFFFF"/>
        <w:ind w:firstLine="708"/>
        <w:jc w:val="both"/>
        <w:rPr>
          <w:color w:val="000000"/>
          <w:sz w:val="22"/>
          <w:szCs w:val="22"/>
        </w:rPr>
      </w:pPr>
      <w:r w:rsidRPr="00E12782">
        <w:rPr>
          <w:color w:val="000000"/>
          <w:sz w:val="22"/>
          <w:szCs w:val="22"/>
        </w:rPr>
        <w:t>Помимо формирование психологического базиса работа была направлена на формирование и развитие учебных навыков (восполнение пробелов знаний) с целью освоение АООП. На начало 2022-2023 года учебные навыки 1 обучающегося оценены как несоответствующие требованиям АООП для обучающихся с РАС вариант 8.3, по заключению учителя-дефектолога и других специалистов ППк консилиума рекомендовано изменение образовательного маршрута, выдано направление на ПМПК. На основании заключения ПМПК образовательный маршрут изменен, обучающийся продолжил обучение по АООП для РАС вариант 8.4.</w:t>
      </w:r>
    </w:p>
    <w:p w:rsidR="005E3630" w:rsidRPr="00E12782" w:rsidRDefault="005E3630" w:rsidP="005E3630">
      <w:pPr>
        <w:shd w:val="clear" w:color="auto" w:fill="FFFFFF"/>
        <w:ind w:firstLine="708"/>
        <w:jc w:val="both"/>
        <w:rPr>
          <w:color w:val="000000"/>
          <w:sz w:val="22"/>
          <w:szCs w:val="22"/>
        </w:rPr>
      </w:pPr>
      <w:r w:rsidRPr="00E12782">
        <w:rPr>
          <w:color w:val="000000"/>
          <w:sz w:val="22"/>
          <w:szCs w:val="22"/>
        </w:rPr>
        <w:t>На конец 2022-2023 уч.года все обучающиеся, за исключением 2 обучающихся, освоили АООП на минимальном или достаточном уровне.</w:t>
      </w:r>
    </w:p>
    <w:p w:rsidR="005E3630" w:rsidRPr="00E12782" w:rsidRDefault="005E3630" w:rsidP="005E3630">
      <w:pPr>
        <w:shd w:val="clear" w:color="auto" w:fill="FFFFFF"/>
        <w:ind w:firstLine="708"/>
        <w:jc w:val="both"/>
        <w:rPr>
          <w:color w:val="000000"/>
          <w:sz w:val="22"/>
          <w:szCs w:val="22"/>
        </w:rPr>
      </w:pPr>
      <w:r w:rsidRPr="00E12782">
        <w:rPr>
          <w:color w:val="000000"/>
          <w:sz w:val="22"/>
          <w:szCs w:val="22"/>
        </w:rPr>
        <w:t>Выводы: рабочиекоррекционные  программы выполнены в полном объеме. На каждом занятии были учтены особые образовательные потребности обучающихся, созданы специальные условия для обучения. Эффективность коррекционно-развивающей работы достигнута у обучающихся, стабильно посещающих школу, родители которых тесно взаимодействуют со специалистами школы.</w:t>
      </w:r>
    </w:p>
    <w:p w:rsidR="005E3630" w:rsidRPr="00E12782" w:rsidRDefault="005E3630" w:rsidP="005E3630">
      <w:pPr>
        <w:shd w:val="clear" w:color="auto" w:fill="FFFFFF"/>
        <w:ind w:firstLine="708"/>
        <w:jc w:val="both"/>
        <w:rPr>
          <w:color w:val="000000"/>
          <w:sz w:val="22"/>
          <w:szCs w:val="22"/>
        </w:rPr>
      </w:pPr>
      <w:r w:rsidRPr="00E12782">
        <w:rPr>
          <w:color w:val="000000"/>
          <w:sz w:val="22"/>
          <w:szCs w:val="22"/>
        </w:rPr>
        <w:t>Незначительная динамика  обусловлена тмнр обучающихся, частыми пропусками коррекционных занятий.</w:t>
      </w:r>
    </w:p>
    <w:p w:rsidR="005E3630" w:rsidRPr="00E12782" w:rsidRDefault="005E3630" w:rsidP="005E3630">
      <w:pPr>
        <w:ind w:firstLine="800"/>
        <w:jc w:val="both"/>
        <w:rPr>
          <w:color w:val="FF0000"/>
          <w:sz w:val="22"/>
          <w:szCs w:val="22"/>
          <w:lang w:bidi="ru-RU"/>
        </w:rPr>
      </w:pPr>
    </w:p>
    <w:p w:rsidR="005E3630" w:rsidRPr="00E12782" w:rsidRDefault="005E3630" w:rsidP="005E3630">
      <w:pPr>
        <w:keepNext/>
        <w:keepLines/>
        <w:jc w:val="both"/>
        <w:outlineLvl w:val="1"/>
        <w:rPr>
          <w:b/>
          <w:bCs/>
          <w:color w:val="000000"/>
          <w:sz w:val="22"/>
          <w:szCs w:val="22"/>
          <w:lang w:bidi="ru-RU"/>
        </w:rPr>
      </w:pPr>
      <w:bookmarkStart w:id="6" w:name="bookmark12"/>
      <w:bookmarkStart w:id="7" w:name="bookmark13"/>
    </w:p>
    <w:p w:rsidR="005E3630" w:rsidRPr="00E12782" w:rsidRDefault="005E3630" w:rsidP="005E3630">
      <w:pPr>
        <w:keepNext/>
        <w:keepLines/>
        <w:jc w:val="both"/>
        <w:outlineLvl w:val="1"/>
        <w:rPr>
          <w:b/>
          <w:bCs/>
          <w:color w:val="000000"/>
          <w:sz w:val="22"/>
          <w:szCs w:val="22"/>
          <w:lang w:bidi="ru-RU"/>
        </w:rPr>
      </w:pPr>
      <w:r w:rsidRPr="00E12782">
        <w:rPr>
          <w:b/>
          <w:bCs/>
          <w:color w:val="000000"/>
          <w:sz w:val="22"/>
          <w:szCs w:val="22"/>
          <w:lang w:bidi="ru-RU"/>
        </w:rPr>
        <w:t>Консультативно-просветительское направление работы</w:t>
      </w:r>
      <w:bookmarkEnd w:id="6"/>
      <w:bookmarkEnd w:id="7"/>
    </w:p>
    <w:p w:rsidR="005E3630" w:rsidRPr="00E12782" w:rsidRDefault="005E3630" w:rsidP="005E3630">
      <w:pPr>
        <w:keepNext/>
        <w:keepLines/>
        <w:jc w:val="both"/>
        <w:outlineLvl w:val="1"/>
        <w:rPr>
          <w:b/>
          <w:bCs/>
          <w:sz w:val="22"/>
          <w:szCs w:val="22"/>
        </w:rPr>
      </w:pPr>
    </w:p>
    <w:p w:rsidR="005E3630" w:rsidRPr="00E12782" w:rsidRDefault="005E3630" w:rsidP="005E3630">
      <w:pPr>
        <w:ind w:firstLine="992"/>
        <w:jc w:val="both"/>
        <w:rPr>
          <w:color w:val="000000"/>
          <w:sz w:val="22"/>
          <w:szCs w:val="22"/>
          <w:lang w:bidi="ru-RU"/>
        </w:rPr>
      </w:pPr>
      <w:r w:rsidRPr="00E12782">
        <w:rPr>
          <w:color w:val="000000"/>
          <w:sz w:val="22"/>
          <w:szCs w:val="22"/>
          <w:lang w:bidi="ru-RU"/>
        </w:rPr>
        <w:t>Консультативно-просветительское и профилактическое направление. Это направление предполагает оказание помощи педагогам и родителям учащихся в вопросах воспитания и обучения ребенка, подготовку и включение родителей в решение коррекционно-воспитательных задач, а также работу по профилактике вторичных, третичных нарушений развития. Учителями-дефектологами разрабатываются рекомендации родителям и педагогам в соответствии с возрастными и индивидуально-типическими особенностями детей, состоянием их соматического и психического здоровья; по запросу родителей и учителей организовывается дополнительное обследование учащихся, проводятся индивидуальные консультации и тематические родительские собрания, выступления на методических объединениях педагогов.</w:t>
      </w:r>
    </w:p>
    <w:p w:rsidR="005E3630" w:rsidRPr="00E12782" w:rsidRDefault="005E3630" w:rsidP="005E3630">
      <w:pPr>
        <w:ind w:firstLine="992"/>
        <w:jc w:val="both"/>
        <w:rPr>
          <w:color w:val="000000"/>
          <w:sz w:val="22"/>
          <w:szCs w:val="22"/>
          <w:lang w:bidi="ru-RU"/>
        </w:rPr>
      </w:pPr>
      <w:r w:rsidRPr="00E12782">
        <w:rPr>
          <w:color w:val="000000"/>
          <w:sz w:val="22"/>
          <w:szCs w:val="22"/>
          <w:lang w:bidi="ru-RU"/>
        </w:rPr>
        <w:t>Основные мероприятия в рамках направления работы:</w:t>
      </w:r>
    </w:p>
    <w:p w:rsidR="005E3630" w:rsidRPr="00E12782" w:rsidRDefault="005E3630" w:rsidP="005E3630">
      <w:pPr>
        <w:jc w:val="both"/>
        <w:rPr>
          <w:color w:val="000000"/>
          <w:sz w:val="22"/>
          <w:szCs w:val="22"/>
          <w:lang w:bidi="ru-RU"/>
        </w:rPr>
      </w:pPr>
      <w:r w:rsidRPr="00E12782">
        <w:rPr>
          <w:color w:val="000000"/>
          <w:sz w:val="22"/>
          <w:szCs w:val="22"/>
          <w:lang w:bidi="ru-RU"/>
        </w:rPr>
        <w:t>- консультации с родителями «Развитие восприятия во время прогулки», «Работа над понимание текста», «Формирование пространственных направлений», «Развитие графо-моторных навыков»;</w:t>
      </w:r>
    </w:p>
    <w:p w:rsidR="005E3630" w:rsidRPr="00E12782" w:rsidRDefault="005E3630" w:rsidP="005E3630">
      <w:pPr>
        <w:jc w:val="both"/>
        <w:rPr>
          <w:sz w:val="22"/>
          <w:szCs w:val="22"/>
        </w:rPr>
      </w:pPr>
      <w:r w:rsidRPr="00E12782">
        <w:rPr>
          <w:color w:val="000000"/>
          <w:sz w:val="22"/>
          <w:szCs w:val="22"/>
          <w:lang w:bidi="ru-RU"/>
        </w:rPr>
        <w:t xml:space="preserve">-консультации законных представителей по вопросу получения: бесплатных консультаций в рамках реализации </w:t>
      </w:r>
      <w:r w:rsidRPr="00E12782">
        <w:rPr>
          <w:sz w:val="22"/>
          <w:szCs w:val="22"/>
        </w:rPr>
        <w:t xml:space="preserve">  проекта «Поддержка семей, имеющих детей» нацпроекта «Образование», организованных федеральным информационно-просветительским порталом </w:t>
      </w:r>
      <w:hyperlink r:id="rId9" w:tgtFrame="_blank" w:history="1">
        <w:r w:rsidRPr="00E12782">
          <w:rPr>
            <w:sz w:val="22"/>
            <w:szCs w:val="22"/>
          </w:rPr>
          <w:t>«Растим детей. Навигатор для современных родителей»</w:t>
        </w:r>
      </w:hyperlink>
      <w:r w:rsidRPr="00E12782">
        <w:rPr>
          <w:sz w:val="22"/>
          <w:szCs w:val="22"/>
        </w:rPr>
        <w:t>;услуг  фондов «Я особенный», «Живи малыш» и др.;</w:t>
      </w:r>
    </w:p>
    <w:p w:rsidR="005E3630" w:rsidRPr="00E12782" w:rsidRDefault="005E3630" w:rsidP="005E3630">
      <w:pPr>
        <w:jc w:val="both"/>
        <w:rPr>
          <w:color w:val="000000"/>
          <w:sz w:val="22"/>
          <w:szCs w:val="22"/>
          <w:lang w:bidi="ru-RU"/>
        </w:rPr>
      </w:pPr>
      <w:r w:rsidRPr="00E12782">
        <w:rPr>
          <w:color w:val="000000"/>
          <w:sz w:val="22"/>
          <w:szCs w:val="22"/>
          <w:lang w:bidi="ru-RU"/>
        </w:rPr>
        <w:t xml:space="preserve">- запросы педагогических работников </w:t>
      </w:r>
      <w:r w:rsidRPr="00E12782">
        <w:rPr>
          <w:sz w:val="22"/>
          <w:szCs w:val="22"/>
        </w:rPr>
        <w:t>«Развитие учебного поведения», «Концентрация внимания обучающихся» и др.;</w:t>
      </w:r>
    </w:p>
    <w:p w:rsidR="005E3630" w:rsidRPr="00E12782" w:rsidRDefault="005E3630" w:rsidP="005E3630">
      <w:pPr>
        <w:shd w:val="clear" w:color="auto" w:fill="FFFFFF"/>
        <w:jc w:val="both"/>
        <w:rPr>
          <w:color w:val="000000"/>
          <w:sz w:val="22"/>
          <w:szCs w:val="22"/>
          <w:lang w:bidi="ru-RU"/>
        </w:rPr>
      </w:pPr>
      <w:r w:rsidRPr="00E12782">
        <w:rPr>
          <w:color w:val="000000"/>
          <w:sz w:val="22"/>
          <w:szCs w:val="22"/>
          <w:lang w:bidi="ru-RU"/>
        </w:rPr>
        <w:t>- развитие навыков самостоятельного поведение (все обучающиеся) и др.</w:t>
      </w:r>
    </w:p>
    <w:p w:rsidR="005E3630" w:rsidRPr="00E12782" w:rsidRDefault="005E3630" w:rsidP="005E3630">
      <w:pPr>
        <w:jc w:val="both"/>
        <w:rPr>
          <w:color w:val="000000"/>
          <w:sz w:val="22"/>
          <w:szCs w:val="22"/>
          <w:lang w:bidi="ru-RU"/>
        </w:rPr>
      </w:pPr>
    </w:p>
    <w:p w:rsidR="005E3630" w:rsidRPr="00E12782" w:rsidRDefault="005E3630" w:rsidP="005E3630">
      <w:pPr>
        <w:keepNext/>
        <w:keepLines/>
        <w:ind w:left="-285" w:firstLine="993"/>
        <w:outlineLvl w:val="1"/>
        <w:rPr>
          <w:b/>
          <w:bCs/>
          <w:sz w:val="22"/>
          <w:szCs w:val="22"/>
        </w:rPr>
      </w:pPr>
      <w:bookmarkStart w:id="8" w:name="bookmark14"/>
      <w:bookmarkStart w:id="9" w:name="bookmark15"/>
      <w:r w:rsidRPr="00E12782">
        <w:rPr>
          <w:b/>
          <w:bCs/>
          <w:color w:val="000000"/>
          <w:sz w:val="22"/>
          <w:szCs w:val="22"/>
          <w:lang w:bidi="ru-RU"/>
        </w:rPr>
        <w:t>Организационно-методическое направление работы</w:t>
      </w:r>
      <w:bookmarkEnd w:id="8"/>
      <w:bookmarkEnd w:id="9"/>
    </w:p>
    <w:p w:rsidR="005E3630" w:rsidRPr="00E12782" w:rsidRDefault="005E3630" w:rsidP="005E3630">
      <w:pPr>
        <w:ind w:firstLine="708"/>
        <w:jc w:val="both"/>
        <w:rPr>
          <w:b/>
          <w:color w:val="000000"/>
          <w:sz w:val="22"/>
          <w:szCs w:val="22"/>
          <w:lang w:bidi="ru-RU"/>
        </w:rPr>
      </w:pPr>
    </w:p>
    <w:p w:rsidR="005E3630" w:rsidRPr="00E12782" w:rsidRDefault="005E3630" w:rsidP="005E3630">
      <w:pPr>
        <w:ind w:firstLine="708"/>
        <w:jc w:val="both"/>
        <w:rPr>
          <w:b/>
          <w:color w:val="000000"/>
          <w:sz w:val="22"/>
          <w:szCs w:val="22"/>
          <w:lang w:bidi="ru-RU"/>
        </w:rPr>
      </w:pPr>
      <w:r w:rsidRPr="00E12782">
        <w:rPr>
          <w:b/>
          <w:color w:val="000000"/>
          <w:sz w:val="22"/>
          <w:szCs w:val="22"/>
          <w:lang w:bidi="ru-RU"/>
        </w:rPr>
        <w:t>В течение года была оформлена следующая документация:</w:t>
      </w:r>
    </w:p>
    <w:p w:rsidR="005E3630" w:rsidRPr="00E12782" w:rsidRDefault="005E3630" w:rsidP="005E3630">
      <w:pPr>
        <w:ind w:firstLine="567"/>
        <w:jc w:val="both"/>
        <w:rPr>
          <w:color w:val="000000"/>
          <w:sz w:val="22"/>
          <w:szCs w:val="22"/>
          <w:lang w:bidi="ru-RU"/>
        </w:rPr>
      </w:pPr>
      <w:r w:rsidRPr="00E12782">
        <w:rPr>
          <w:color w:val="000000"/>
          <w:sz w:val="22"/>
          <w:szCs w:val="22"/>
          <w:lang w:bidi="ru-RU"/>
        </w:rPr>
        <w:t>-индивидуальные карты динамического развития учащихся;</w:t>
      </w:r>
    </w:p>
    <w:p w:rsidR="005E3630" w:rsidRPr="00E12782" w:rsidRDefault="005E3630" w:rsidP="005E3630">
      <w:pPr>
        <w:ind w:firstLine="567"/>
        <w:jc w:val="both"/>
        <w:rPr>
          <w:color w:val="000000"/>
          <w:sz w:val="22"/>
          <w:szCs w:val="22"/>
          <w:lang w:bidi="ru-RU"/>
        </w:rPr>
      </w:pPr>
      <w:r w:rsidRPr="00E12782">
        <w:rPr>
          <w:color w:val="000000"/>
          <w:sz w:val="22"/>
          <w:szCs w:val="22"/>
          <w:lang w:bidi="ru-RU"/>
        </w:rPr>
        <w:t>-карты психолого-медико-педагогического сопровождения учащихся с ОВЗ;</w:t>
      </w:r>
    </w:p>
    <w:p w:rsidR="005E3630" w:rsidRPr="00E12782" w:rsidRDefault="005E3630" w:rsidP="005E3630">
      <w:pPr>
        <w:ind w:firstLine="567"/>
        <w:jc w:val="both"/>
        <w:rPr>
          <w:color w:val="000000"/>
          <w:sz w:val="22"/>
          <w:szCs w:val="22"/>
          <w:lang w:bidi="ru-RU"/>
        </w:rPr>
      </w:pPr>
      <w:r w:rsidRPr="00E12782">
        <w:rPr>
          <w:color w:val="000000"/>
          <w:sz w:val="22"/>
          <w:szCs w:val="22"/>
          <w:lang w:bidi="ru-RU"/>
        </w:rPr>
        <w:t>-индивидуальные образовательные маршруты обучающихся;</w:t>
      </w:r>
    </w:p>
    <w:p w:rsidR="005E3630" w:rsidRPr="00E12782" w:rsidRDefault="005E3630" w:rsidP="005E3630">
      <w:pPr>
        <w:ind w:firstLine="567"/>
        <w:jc w:val="both"/>
        <w:rPr>
          <w:color w:val="000000"/>
          <w:sz w:val="22"/>
          <w:szCs w:val="22"/>
          <w:lang w:bidi="ru-RU"/>
        </w:rPr>
      </w:pPr>
      <w:r w:rsidRPr="00E12782">
        <w:rPr>
          <w:color w:val="000000"/>
          <w:sz w:val="22"/>
          <w:szCs w:val="22"/>
          <w:lang w:bidi="ru-RU"/>
        </w:rPr>
        <w:t>-протоколы дефектологического обследования;</w:t>
      </w:r>
    </w:p>
    <w:p w:rsidR="005E3630" w:rsidRPr="00E12782" w:rsidRDefault="005E3630" w:rsidP="005E3630">
      <w:pPr>
        <w:ind w:firstLine="567"/>
        <w:jc w:val="both"/>
        <w:rPr>
          <w:color w:val="000000"/>
          <w:sz w:val="22"/>
          <w:szCs w:val="22"/>
          <w:lang w:bidi="ru-RU"/>
        </w:rPr>
      </w:pPr>
      <w:r w:rsidRPr="00E12782">
        <w:rPr>
          <w:color w:val="000000"/>
          <w:sz w:val="22"/>
          <w:szCs w:val="22"/>
          <w:lang w:bidi="ru-RU"/>
        </w:rPr>
        <w:t>-дефектологические представления и характеристики учащихся;</w:t>
      </w:r>
    </w:p>
    <w:p w:rsidR="005E3630" w:rsidRPr="00E12782" w:rsidRDefault="005E3630" w:rsidP="005E3630">
      <w:pPr>
        <w:ind w:firstLine="567"/>
        <w:jc w:val="both"/>
        <w:rPr>
          <w:color w:val="000000"/>
          <w:sz w:val="22"/>
          <w:szCs w:val="22"/>
          <w:lang w:bidi="ru-RU"/>
        </w:rPr>
      </w:pPr>
      <w:r w:rsidRPr="00E12782">
        <w:rPr>
          <w:color w:val="000000"/>
          <w:sz w:val="22"/>
          <w:szCs w:val="22"/>
          <w:lang w:bidi="ru-RU"/>
        </w:rPr>
        <w:t>-индивидуальные коррекционно-развивающие программы;</w:t>
      </w:r>
    </w:p>
    <w:p w:rsidR="005E3630" w:rsidRPr="00E12782" w:rsidRDefault="005E3630" w:rsidP="005E3630">
      <w:pPr>
        <w:ind w:firstLine="567"/>
        <w:jc w:val="both"/>
        <w:rPr>
          <w:color w:val="000000"/>
          <w:sz w:val="22"/>
          <w:szCs w:val="22"/>
          <w:lang w:bidi="ru-RU"/>
        </w:rPr>
      </w:pPr>
      <w:r w:rsidRPr="00E12782">
        <w:rPr>
          <w:color w:val="000000"/>
          <w:sz w:val="22"/>
          <w:szCs w:val="22"/>
          <w:lang w:bidi="ru-RU"/>
        </w:rPr>
        <w:t>-журналы посещения коррекционно-развивающих занятий дефектолога;</w:t>
      </w:r>
    </w:p>
    <w:p w:rsidR="005E3630" w:rsidRPr="00E12782" w:rsidRDefault="005E3630" w:rsidP="005E3630">
      <w:pPr>
        <w:ind w:firstLine="567"/>
        <w:jc w:val="both"/>
        <w:rPr>
          <w:color w:val="000000"/>
          <w:sz w:val="22"/>
          <w:szCs w:val="22"/>
          <w:lang w:bidi="ru-RU"/>
        </w:rPr>
      </w:pPr>
      <w:r w:rsidRPr="00E12782">
        <w:rPr>
          <w:color w:val="000000"/>
          <w:sz w:val="22"/>
          <w:szCs w:val="22"/>
          <w:lang w:bidi="ru-RU"/>
        </w:rPr>
        <w:t>- журналы учета обследуемых учащихся;</w:t>
      </w:r>
    </w:p>
    <w:p w:rsidR="005E3630" w:rsidRPr="00E12782" w:rsidRDefault="005E3630" w:rsidP="005E3630">
      <w:pPr>
        <w:ind w:firstLine="567"/>
        <w:jc w:val="both"/>
        <w:rPr>
          <w:color w:val="000000"/>
          <w:sz w:val="22"/>
          <w:szCs w:val="22"/>
          <w:lang w:bidi="ru-RU"/>
        </w:rPr>
      </w:pPr>
      <w:r w:rsidRPr="00E12782">
        <w:rPr>
          <w:color w:val="000000"/>
          <w:sz w:val="22"/>
          <w:szCs w:val="22"/>
          <w:lang w:bidi="ru-RU"/>
        </w:rPr>
        <w:t>- журналы учета движения учащихся;</w:t>
      </w:r>
    </w:p>
    <w:p w:rsidR="005E3630" w:rsidRPr="00E12782" w:rsidRDefault="005E3630" w:rsidP="005E3630">
      <w:pPr>
        <w:ind w:firstLine="567"/>
        <w:jc w:val="both"/>
        <w:rPr>
          <w:color w:val="000000"/>
          <w:sz w:val="22"/>
          <w:szCs w:val="22"/>
          <w:lang w:bidi="ru-RU"/>
        </w:rPr>
      </w:pPr>
      <w:r w:rsidRPr="00E12782">
        <w:rPr>
          <w:color w:val="000000"/>
          <w:sz w:val="22"/>
          <w:szCs w:val="22"/>
          <w:lang w:bidi="ru-RU"/>
        </w:rPr>
        <w:t>- журналы консультаций;</w:t>
      </w:r>
    </w:p>
    <w:p w:rsidR="005E3630" w:rsidRPr="00E12782" w:rsidRDefault="005E3630" w:rsidP="005E3630">
      <w:pPr>
        <w:ind w:firstLine="567"/>
        <w:jc w:val="both"/>
        <w:rPr>
          <w:color w:val="000000"/>
          <w:sz w:val="22"/>
          <w:szCs w:val="22"/>
          <w:lang w:bidi="ru-RU"/>
        </w:rPr>
      </w:pPr>
      <w:r w:rsidRPr="00E12782">
        <w:rPr>
          <w:color w:val="000000"/>
          <w:sz w:val="22"/>
          <w:szCs w:val="22"/>
          <w:lang w:bidi="ru-RU"/>
        </w:rPr>
        <w:t>-список детей, зачисленных на занятия;</w:t>
      </w:r>
    </w:p>
    <w:p w:rsidR="005E3630" w:rsidRPr="00E12782" w:rsidRDefault="005E3630" w:rsidP="005E3630">
      <w:pPr>
        <w:ind w:firstLine="567"/>
        <w:jc w:val="both"/>
        <w:rPr>
          <w:color w:val="000000"/>
          <w:sz w:val="22"/>
          <w:szCs w:val="22"/>
          <w:lang w:bidi="ru-RU"/>
        </w:rPr>
      </w:pPr>
      <w:r w:rsidRPr="00E12782">
        <w:rPr>
          <w:color w:val="000000"/>
          <w:sz w:val="22"/>
          <w:szCs w:val="22"/>
          <w:lang w:bidi="ru-RU"/>
        </w:rPr>
        <w:t>- паспорт кабинета дефектолога;</w:t>
      </w:r>
    </w:p>
    <w:p w:rsidR="005E3630" w:rsidRPr="00E12782" w:rsidRDefault="005E3630" w:rsidP="005E3630">
      <w:pPr>
        <w:ind w:firstLine="567"/>
        <w:jc w:val="both"/>
        <w:rPr>
          <w:color w:val="000000"/>
          <w:sz w:val="22"/>
          <w:szCs w:val="22"/>
          <w:lang w:bidi="ru-RU"/>
        </w:rPr>
      </w:pPr>
      <w:r w:rsidRPr="00E12782">
        <w:rPr>
          <w:color w:val="000000"/>
          <w:sz w:val="22"/>
          <w:szCs w:val="22"/>
          <w:lang w:bidi="ru-RU"/>
        </w:rPr>
        <w:t>-расписание  индивидуальных занятий;</w:t>
      </w:r>
    </w:p>
    <w:p w:rsidR="005E3630" w:rsidRPr="00E12782" w:rsidRDefault="005E3630" w:rsidP="005E3630">
      <w:pPr>
        <w:ind w:firstLine="567"/>
        <w:jc w:val="both"/>
        <w:rPr>
          <w:color w:val="000000"/>
          <w:sz w:val="22"/>
          <w:szCs w:val="22"/>
          <w:lang w:bidi="ru-RU"/>
        </w:rPr>
      </w:pPr>
      <w:r w:rsidRPr="00E12782">
        <w:rPr>
          <w:color w:val="000000"/>
          <w:sz w:val="22"/>
          <w:szCs w:val="22"/>
          <w:lang w:bidi="ru-RU"/>
        </w:rPr>
        <w:t xml:space="preserve">-перспективный годовые планы работы </w:t>
      </w:r>
    </w:p>
    <w:p w:rsidR="005E3630" w:rsidRPr="00E12782" w:rsidRDefault="005E3630" w:rsidP="005E3630">
      <w:pPr>
        <w:ind w:firstLine="567"/>
        <w:jc w:val="both"/>
        <w:rPr>
          <w:color w:val="000000"/>
          <w:sz w:val="22"/>
          <w:szCs w:val="22"/>
          <w:lang w:bidi="ru-RU"/>
        </w:rPr>
      </w:pPr>
      <w:r w:rsidRPr="00E12782">
        <w:rPr>
          <w:color w:val="000000"/>
          <w:sz w:val="22"/>
          <w:szCs w:val="22"/>
          <w:lang w:bidi="ru-RU"/>
        </w:rPr>
        <w:t>- перспективные планы индивидуальной работы с ребенком;</w:t>
      </w:r>
    </w:p>
    <w:p w:rsidR="005E3630" w:rsidRPr="00E12782" w:rsidRDefault="005E3630" w:rsidP="005E3630">
      <w:pPr>
        <w:ind w:firstLine="567"/>
        <w:jc w:val="both"/>
        <w:rPr>
          <w:color w:val="000000"/>
          <w:sz w:val="22"/>
          <w:szCs w:val="22"/>
          <w:lang w:bidi="ru-RU"/>
        </w:rPr>
      </w:pPr>
      <w:r w:rsidRPr="00E12782">
        <w:rPr>
          <w:color w:val="000000"/>
          <w:sz w:val="22"/>
          <w:szCs w:val="22"/>
          <w:lang w:bidi="ru-RU"/>
        </w:rPr>
        <w:t>-календарно-тематическое планирование коррекционной работы.</w:t>
      </w:r>
    </w:p>
    <w:p w:rsidR="005E3630" w:rsidRPr="00E12782" w:rsidRDefault="005E3630" w:rsidP="005E3630">
      <w:pPr>
        <w:jc w:val="both"/>
        <w:rPr>
          <w:b/>
          <w:bCs/>
          <w:color w:val="000000"/>
          <w:sz w:val="22"/>
          <w:szCs w:val="22"/>
          <w:lang w:bidi="ru-RU"/>
        </w:rPr>
      </w:pPr>
    </w:p>
    <w:p w:rsidR="005E3630" w:rsidRPr="00E12782" w:rsidRDefault="005E3630" w:rsidP="005E3630">
      <w:pPr>
        <w:shd w:val="clear" w:color="auto" w:fill="FFFFFF"/>
        <w:spacing w:before="40" w:after="40"/>
        <w:ind w:firstLine="567"/>
        <w:jc w:val="both"/>
        <w:rPr>
          <w:bCs/>
          <w:color w:val="000000"/>
          <w:sz w:val="22"/>
          <w:szCs w:val="22"/>
          <w:lang w:bidi="ru-RU"/>
        </w:rPr>
      </w:pPr>
      <w:r w:rsidRPr="00E12782">
        <w:rPr>
          <w:bCs/>
          <w:color w:val="000000"/>
          <w:sz w:val="22"/>
          <w:szCs w:val="22"/>
          <w:lang w:bidi="ru-RU"/>
        </w:rPr>
        <w:t>Учителя-дефектологи принимали участие в</w:t>
      </w:r>
    </w:p>
    <w:p w:rsidR="005E3630" w:rsidRPr="00E12782" w:rsidRDefault="005E3630" w:rsidP="005E3630">
      <w:pPr>
        <w:shd w:val="clear" w:color="auto" w:fill="FFFFFF"/>
        <w:spacing w:before="40" w:after="40"/>
        <w:ind w:firstLine="567"/>
        <w:jc w:val="both"/>
        <w:rPr>
          <w:bCs/>
          <w:color w:val="000000"/>
          <w:sz w:val="22"/>
          <w:szCs w:val="22"/>
          <w:lang w:bidi="ru-RU"/>
        </w:rPr>
      </w:pPr>
      <w:r w:rsidRPr="00E12782">
        <w:rPr>
          <w:bCs/>
          <w:color w:val="000000"/>
          <w:sz w:val="22"/>
          <w:szCs w:val="22"/>
          <w:lang w:bidi="ru-RU"/>
        </w:rPr>
        <w:t>- работе ШМО и районного МО;</w:t>
      </w:r>
    </w:p>
    <w:p w:rsidR="005E3630" w:rsidRPr="00E12782" w:rsidRDefault="005E3630" w:rsidP="005E3630">
      <w:pPr>
        <w:shd w:val="clear" w:color="auto" w:fill="FFFFFF"/>
        <w:spacing w:before="40" w:after="40"/>
        <w:ind w:firstLine="567"/>
        <w:jc w:val="both"/>
        <w:rPr>
          <w:bCs/>
          <w:sz w:val="22"/>
          <w:szCs w:val="22"/>
        </w:rPr>
      </w:pPr>
      <w:r w:rsidRPr="00E12782">
        <w:rPr>
          <w:bCs/>
          <w:color w:val="000000"/>
          <w:sz w:val="22"/>
          <w:szCs w:val="22"/>
          <w:lang w:bidi="ru-RU"/>
        </w:rPr>
        <w:t xml:space="preserve">- организации и проведении районного </w:t>
      </w:r>
      <w:r w:rsidRPr="00E12782">
        <w:rPr>
          <w:bCs/>
          <w:sz w:val="22"/>
          <w:szCs w:val="22"/>
        </w:rPr>
        <w:t>семинара-практикума по теме: «Социализация обучающихся с ОВЗ через различные формы работы в учебной и внеурочной деятельности»;</w:t>
      </w:r>
    </w:p>
    <w:p w:rsidR="005E3630" w:rsidRPr="00E12782" w:rsidRDefault="005E3630" w:rsidP="005E3630">
      <w:pPr>
        <w:shd w:val="clear" w:color="auto" w:fill="FFFFFF"/>
        <w:spacing w:before="40" w:after="40"/>
        <w:ind w:firstLine="567"/>
        <w:jc w:val="both"/>
        <w:rPr>
          <w:sz w:val="22"/>
          <w:szCs w:val="22"/>
        </w:rPr>
      </w:pPr>
      <w:r w:rsidRPr="00E12782">
        <w:rPr>
          <w:bCs/>
          <w:sz w:val="22"/>
          <w:szCs w:val="22"/>
        </w:rPr>
        <w:t>- школьных, районных, межрегиональных и всероссийских конкурсах.</w:t>
      </w:r>
    </w:p>
    <w:p w:rsidR="005E3630" w:rsidRPr="00E12782" w:rsidRDefault="005E3630" w:rsidP="005E3630">
      <w:pPr>
        <w:jc w:val="both"/>
        <w:rPr>
          <w:bCs/>
          <w:color w:val="000000"/>
          <w:sz w:val="22"/>
          <w:szCs w:val="22"/>
          <w:lang w:bidi="ru-RU"/>
        </w:rPr>
      </w:pPr>
      <w:r w:rsidRPr="00E12782">
        <w:rPr>
          <w:bCs/>
          <w:color w:val="000000"/>
          <w:sz w:val="22"/>
          <w:szCs w:val="22"/>
          <w:lang w:bidi="ru-RU"/>
        </w:rPr>
        <w:t xml:space="preserve">Вывод: </w:t>
      </w:r>
    </w:p>
    <w:p w:rsidR="005E3630" w:rsidRPr="00E12782" w:rsidRDefault="005E3630" w:rsidP="005E3630">
      <w:pPr>
        <w:ind w:firstLine="567"/>
        <w:jc w:val="both"/>
        <w:rPr>
          <w:b/>
          <w:bCs/>
          <w:color w:val="000000"/>
          <w:sz w:val="22"/>
          <w:szCs w:val="22"/>
          <w:lang w:bidi="ru-RU"/>
        </w:rPr>
      </w:pPr>
      <w:r w:rsidRPr="00E12782">
        <w:rPr>
          <w:sz w:val="22"/>
          <w:szCs w:val="22"/>
        </w:rPr>
        <w:t>Проводилась аналитическая деятельность для системного исследования  своей работы, эффективности педагогической деятельности, выполнения самокоррекции и выявления возможностей для самосовершенствования.</w:t>
      </w:r>
    </w:p>
    <w:p w:rsidR="005E3630" w:rsidRPr="00E12782" w:rsidRDefault="005E3630" w:rsidP="005E3630">
      <w:pPr>
        <w:ind w:firstLine="567"/>
        <w:jc w:val="both"/>
        <w:rPr>
          <w:b/>
          <w:bCs/>
          <w:color w:val="000000"/>
          <w:sz w:val="22"/>
          <w:szCs w:val="22"/>
          <w:lang w:bidi="ru-RU"/>
        </w:rPr>
      </w:pPr>
      <w:r w:rsidRPr="00E12782">
        <w:rPr>
          <w:sz w:val="22"/>
          <w:szCs w:val="22"/>
        </w:rPr>
        <w:t>Таким образом, годовой план  работы  выполнен.</w:t>
      </w:r>
    </w:p>
    <w:p w:rsidR="005E3630" w:rsidRPr="00E12782" w:rsidRDefault="005E3630" w:rsidP="005E3630">
      <w:pPr>
        <w:ind w:firstLine="567"/>
        <w:jc w:val="both"/>
        <w:rPr>
          <w:b/>
          <w:bCs/>
          <w:color w:val="000000"/>
          <w:sz w:val="22"/>
          <w:szCs w:val="22"/>
          <w:lang w:bidi="ru-RU"/>
        </w:rPr>
      </w:pPr>
      <w:r w:rsidRPr="00E12782">
        <w:rPr>
          <w:sz w:val="22"/>
          <w:szCs w:val="22"/>
        </w:rPr>
        <w:t>Проанализировав проводимую коррекционную работу в течение учебного года и проследив положительную динамику детей, можно говорить о том, что поставленные цели были достигнуты, а поставленные задачи на учебный год решены.</w:t>
      </w:r>
    </w:p>
    <w:p w:rsidR="005E3630" w:rsidRPr="00E12782" w:rsidRDefault="005E3630" w:rsidP="005E3630">
      <w:pPr>
        <w:keepNext/>
        <w:keepLines/>
        <w:ind w:firstLine="567"/>
        <w:jc w:val="both"/>
        <w:outlineLvl w:val="1"/>
        <w:rPr>
          <w:sz w:val="22"/>
          <w:szCs w:val="22"/>
        </w:rPr>
      </w:pPr>
      <w:r w:rsidRPr="00E12782">
        <w:rPr>
          <w:sz w:val="22"/>
          <w:szCs w:val="22"/>
        </w:rPr>
        <w:t>На следующий учебный год стоит цель: выявление нарушений у вновь прибывших учеников, и продолжение уже начатой коррекционно-развивающей работы с обучающимися. Появляются новые задачи: пересмотр используемых методик и приёмов, разработка и корректировка рабочих программ коррекционных курсов в соответствии с ФАООП.</w:t>
      </w:r>
    </w:p>
    <w:p w:rsidR="005E3630" w:rsidRPr="00E12782" w:rsidRDefault="005E3630" w:rsidP="005E3630">
      <w:pPr>
        <w:rPr>
          <w:sz w:val="22"/>
          <w:szCs w:val="22"/>
        </w:rPr>
      </w:pPr>
    </w:p>
    <w:p w:rsidR="005E3630" w:rsidRPr="00E12782" w:rsidRDefault="005E3630" w:rsidP="005E3630">
      <w:pPr>
        <w:shd w:val="clear" w:color="auto" w:fill="FFFFFF"/>
        <w:jc w:val="center"/>
        <w:rPr>
          <w:b/>
          <w:bCs/>
          <w:color w:val="000000"/>
          <w:sz w:val="22"/>
          <w:szCs w:val="22"/>
        </w:rPr>
      </w:pPr>
    </w:p>
    <w:p w:rsidR="005E3630" w:rsidRPr="00E12782" w:rsidRDefault="005E3630" w:rsidP="005E3630">
      <w:pPr>
        <w:shd w:val="clear" w:color="auto" w:fill="FFFFFF"/>
        <w:jc w:val="center"/>
        <w:rPr>
          <w:sz w:val="22"/>
          <w:szCs w:val="22"/>
        </w:rPr>
      </w:pPr>
      <w:r w:rsidRPr="00E12782">
        <w:rPr>
          <w:b/>
          <w:bCs/>
          <w:sz w:val="22"/>
          <w:szCs w:val="22"/>
        </w:rPr>
        <w:lastRenderedPageBreak/>
        <w:t>Организационно-методическое направление.</w:t>
      </w:r>
    </w:p>
    <w:p w:rsidR="005E3630" w:rsidRPr="00E12782" w:rsidRDefault="005E3630" w:rsidP="005E3630">
      <w:pPr>
        <w:shd w:val="clear" w:color="auto" w:fill="FFFFFF"/>
        <w:jc w:val="center"/>
        <w:rPr>
          <w:color w:val="000000"/>
          <w:sz w:val="22"/>
          <w:szCs w:val="22"/>
        </w:rPr>
      </w:pPr>
      <w:r w:rsidRPr="00E12782">
        <w:rPr>
          <w:i/>
          <w:iCs/>
          <w:sz w:val="22"/>
          <w:szCs w:val="22"/>
          <w:u w:val="single"/>
        </w:rPr>
        <w:t>Оформление документации</w:t>
      </w:r>
      <w:r w:rsidRPr="00E12782">
        <w:rPr>
          <w:i/>
          <w:iCs/>
          <w:color w:val="000000"/>
          <w:sz w:val="22"/>
          <w:szCs w:val="22"/>
          <w:u w:val="single"/>
        </w:rPr>
        <w:t>.</w:t>
      </w:r>
    </w:p>
    <w:p w:rsidR="005E3630" w:rsidRPr="00E12782" w:rsidRDefault="005E3630" w:rsidP="005E3630">
      <w:pPr>
        <w:shd w:val="clear" w:color="auto" w:fill="FFFFFF"/>
        <w:ind w:firstLine="708"/>
        <w:rPr>
          <w:color w:val="000000"/>
          <w:sz w:val="22"/>
          <w:szCs w:val="22"/>
        </w:rPr>
      </w:pPr>
      <w:r w:rsidRPr="00E12782">
        <w:rPr>
          <w:color w:val="000000"/>
          <w:sz w:val="22"/>
          <w:szCs w:val="22"/>
        </w:rPr>
        <w:t>В интересах организации планомерной и целенаправленной коррекционно-развивающей деятельности в течение учебного года была оформлена следующая документация:</w:t>
      </w:r>
    </w:p>
    <w:p w:rsidR="005E3630" w:rsidRPr="00E12782" w:rsidRDefault="005E3630" w:rsidP="005E3630">
      <w:pPr>
        <w:shd w:val="clear" w:color="auto" w:fill="FFFFFF"/>
        <w:rPr>
          <w:color w:val="000000"/>
          <w:sz w:val="22"/>
          <w:szCs w:val="22"/>
        </w:rPr>
      </w:pPr>
      <w:r w:rsidRPr="00E12782">
        <w:rPr>
          <w:color w:val="000000"/>
          <w:sz w:val="22"/>
          <w:szCs w:val="22"/>
        </w:rPr>
        <w:t>-индивидуальные карты динамического развития учащихся;</w:t>
      </w:r>
    </w:p>
    <w:p w:rsidR="005E3630" w:rsidRPr="00E12782" w:rsidRDefault="005E3630" w:rsidP="005E3630">
      <w:pPr>
        <w:shd w:val="clear" w:color="auto" w:fill="FFFFFF"/>
        <w:rPr>
          <w:color w:val="000000"/>
          <w:sz w:val="22"/>
          <w:szCs w:val="22"/>
        </w:rPr>
      </w:pPr>
      <w:r w:rsidRPr="00E12782">
        <w:rPr>
          <w:color w:val="000000"/>
          <w:sz w:val="22"/>
          <w:szCs w:val="22"/>
        </w:rPr>
        <w:t>-карты психолого-медико-педагогического сопровождения учащихся с ОВЗ;</w:t>
      </w:r>
    </w:p>
    <w:p w:rsidR="005E3630" w:rsidRPr="00E12782" w:rsidRDefault="005E3630" w:rsidP="005E3630">
      <w:pPr>
        <w:shd w:val="clear" w:color="auto" w:fill="FFFFFF"/>
        <w:rPr>
          <w:color w:val="000000"/>
          <w:sz w:val="22"/>
          <w:szCs w:val="22"/>
        </w:rPr>
      </w:pPr>
      <w:r w:rsidRPr="00E12782">
        <w:rPr>
          <w:color w:val="000000"/>
          <w:sz w:val="22"/>
          <w:szCs w:val="22"/>
        </w:rPr>
        <w:t>-индивидуальные образовательные маршруты обучающихся;</w:t>
      </w:r>
    </w:p>
    <w:p w:rsidR="005E3630" w:rsidRPr="00E12782" w:rsidRDefault="005E3630" w:rsidP="005E3630">
      <w:pPr>
        <w:shd w:val="clear" w:color="auto" w:fill="FFFFFF"/>
        <w:rPr>
          <w:color w:val="000000"/>
          <w:sz w:val="22"/>
          <w:szCs w:val="22"/>
        </w:rPr>
      </w:pPr>
      <w:r w:rsidRPr="00E12782">
        <w:rPr>
          <w:color w:val="000000"/>
          <w:sz w:val="22"/>
          <w:szCs w:val="22"/>
        </w:rPr>
        <w:t>-протоколы дефектологического обследования;</w:t>
      </w:r>
    </w:p>
    <w:p w:rsidR="005E3630" w:rsidRPr="00E12782" w:rsidRDefault="005E3630" w:rsidP="005E3630">
      <w:pPr>
        <w:shd w:val="clear" w:color="auto" w:fill="FFFFFF"/>
        <w:rPr>
          <w:color w:val="000000"/>
          <w:sz w:val="22"/>
          <w:szCs w:val="22"/>
        </w:rPr>
      </w:pPr>
      <w:r w:rsidRPr="00E12782">
        <w:rPr>
          <w:color w:val="000000"/>
          <w:sz w:val="22"/>
          <w:szCs w:val="22"/>
        </w:rPr>
        <w:t>-дефектологические представления и характеристики учащихся;</w:t>
      </w:r>
    </w:p>
    <w:p w:rsidR="005E3630" w:rsidRPr="00E12782" w:rsidRDefault="005E3630" w:rsidP="005E3630">
      <w:pPr>
        <w:shd w:val="clear" w:color="auto" w:fill="FFFFFF"/>
        <w:rPr>
          <w:color w:val="000000"/>
          <w:sz w:val="22"/>
          <w:szCs w:val="22"/>
        </w:rPr>
      </w:pPr>
      <w:r w:rsidRPr="00E12782">
        <w:rPr>
          <w:color w:val="000000"/>
          <w:sz w:val="22"/>
          <w:szCs w:val="22"/>
        </w:rPr>
        <w:t>- характеристики учащихся, содержание обучения по СИПР (в составе экспертных групп);</w:t>
      </w:r>
    </w:p>
    <w:p w:rsidR="005E3630" w:rsidRPr="00E12782" w:rsidRDefault="005E3630" w:rsidP="005E3630">
      <w:pPr>
        <w:shd w:val="clear" w:color="auto" w:fill="FFFFFF"/>
        <w:rPr>
          <w:color w:val="000000"/>
          <w:sz w:val="22"/>
          <w:szCs w:val="22"/>
        </w:rPr>
      </w:pPr>
      <w:r w:rsidRPr="00E12782">
        <w:rPr>
          <w:color w:val="000000"/>
          <w:sz w:val="22"/>
          <w:szCs w:val="22"/>
        </w:rPr>
        <w:t>-индивидуальные коррекционно-развивающие программы;</w:t>
      </w:r>
    </w:p>
    <w:p w:rsidR="005E3630" w:rsidRPr="00E12782" w:rsidRDefault="005E3630" w:rsidP="005E3630">
      <w:pPr>
        <w:shd w:val="clear" w:color="auto" w:fill="FFFFFF"/>
        <w:rPr>
          <w:color w:val="000000"/>
          <w:sz w:val="22"/>
          <w:szCs w:val="22"/>
        </w:rPr>
      </w:pPr>
      <w:r w:rsidRPr="00E12782">
        <w:rPr>
          <w:color w:val="000000"/>
          <w:sz w:val="22"/>
          <w:szCs w:val="22"/>
        </w:rPr>
        <w:t>-журналы посещения коррекционно-развивающих занятий дефектолога;</w:t>
      </w:r>
    </w:p>
    <w:p w:rsidR="005E3630" w:rsidRPr="00E12782" w:rsidRDefault="005E3630" w:rsidP="005E3630">
      <w:pPr>
        <w:shd w:val="clear" w:color="auto" w:fill="FFFFFF"/>
        <w:rPr>
          <w:color w:val="000000"/>
          <w:sz w:val="22"/>
          <w:szCs w:val="22"/>
        </w:rPr>
      </w:pPr>
      <w:r w:rsidRPr="00E12782">
        <w:rPr>
          <w:color w:val="000000"/>
          <w:sz w:val="22"/>
          <w:szCs w:val="22"/>
        </w:rPr>
        <w:t>- журналы учета обследуемых учащихся;</w:t>
      </w:r>
    </w:p>
    <w:p w:rsidR="005E3630" w:rsidRPr="00E12782" w:rsidRDefault="005E3630" w:rsidP="005E3630">
      <w:pPr>
        <w:shd w:val="clear" w:color="auto" w:fill="FFFFFF"/>
        <w:rPr>
          <w:color w:val="000000"/>
          <w:sz w:val="22"/>
          <w:szCs w:val="22"/>
        </w:rPr>
      </w:pPr>
      <w:r w:rsidRPr="00E12782">
        <w:rPr>
          <w:color w:val="000000"/>
          <w:sz w:val="22"/>
          <w:szCs w:val="22"/>
        </w:rPr>
        <w:t>- журналы учета движения учащихся;</w:t>
      </w:r>
    </w:p>
    <w:p w:rsidR="005E3630" w:rsidRPr="00E12782" w:rsidRDefault="005E3630" w:rsidP="005E3630">
      <w:pPr>
        <w:shd w:val="clear" w:color="auto" w:fill="FFFFFF"/>
        <w:rPr>
          <w:color w:val="000000"/>
          <w:sz w:val="22"/>
          <w:szCs w:val="22"/>
        </w:rPr>
      </w:pPr>
      <w:r w:rsidRPr="00E12782">
        <w:rPr>
          <w:color w:val="000000"/>
          <w:sz w:val="22"/>
          <w:szCs w:val="22"/>
        </w:rPr>
        <w:t>- журналы консультаций;</w:t>
      </w:r>
    </w:p>
    <w:p w:rsidR="005E3630" w:rsidRPr="00E12782" w:rsidRDefault="005E3630" w:rsidP="005E3630">
      <w:pPr>
        <w:shd w:val="clear" w:color="auto" w:fill="FFFFFF"/>
        <w:rPr>
          <w:color w:val="000000"/>
          <w:sz w:val="22"/>
          <w:szCs w:val="22"/>
        </w:rPr>
      </w:pPr>
      <w:r w:rsidRPr="00E12782">
        <w:rPr>
          <w:color w:val="000000"/>
          <w:sz w:val="22"/>
          <w:szCs w:val="22"/>
        </w:rPr>
        <w:t>-список детей, зачисленных на занятия;</w:t>
      </w:r>
    </w:p>
    <w:p w:rsidR="005E3630" w:rsidRPr="00E12782" w:rsidRDefault="005E3630" w:rsidP="005E3630">
      <w:pPr>
        <w:shd w:val="clear" w:color="auto" w:fill="FFFFFF"/>
        <w:rPr>
          <w:color w:val="000000"/>
          <w:sz w:val="22"/>
          <w:szCs w:val="22"/>
        </w:rPr>
      </w:pPr>
      <w:r w:rsidRPr="00E12782">
        <w:rPr>
          <w:color w:val="000000"/>
          <w:sz w:val="22"/>
          <w:szCs w:val="22"/>
        </w:rPr>
        <w:t>- паспорт кабинета дефектолога;</w:t>
      </w:r>
    </w:p>
    <w:p w:rsidR="005E3630" w:rsidRPr="00E12782" w:rsidRDefault="005E3630" w:rsidP="005E3630">
      <w:pPr>
        <w:shd w:val="clear" w:color="auto" w:fill="FFFFFF"/>
        <w:rPr>
          <w:color w:val="000000"/>
          <w:sz w:val="22"/>
          <w:szCs w:val="22"/>
        </w:rPr>
      </w:pPr>
      <w:r w:rsidRPr="00E12782">
        <w:rPr>
          <w:color w:val="000000"/>
          <w:sz w:val="22"/>
          <w:szCs w:val="22"/>
        </w:rPr>
        <w:t>-расписание  индивидуальных занятий;</w:t>
      </w:r>
    </w:p>
    <w:p w:rsidR="005E3630" w:rsidRPr="00E12782" w:rsidRDefault="005E3630" w:rsidP="005E3630">
      <w:pPr>
        <w:shd w:val="clear" w:color="auto" w:fill="FFFFFF"/>
        <w:rPr>
          <w:color w:val="000000"/>
          <w:sz w:val="22"/>
          <w:szCs w:val="22"/>
        </w:rPr>
      </w:pPr>
      <w:r w:rsidRPr="00E12782">
        <w:rPr>
          <w:color w:val="000000"/>
          <w:sz w:val="22"/>
          <w:szCs w:val="22"/>
        </w:rPr>
        <w:t>-перспективныегодовые планы работы учителей-дефектологов;</w:t>
      </w:r>
    </w:p>
    <w:p w:rsidR="005E3630" w:rsidRPr="00E12782" w:rsidRDefault="005E3630" w:rsidP="005E3630">
      <w:pPr>
        <w:shd w:val="clear" w:color="auto" w:fill="FFFFFF"/>
        <w:rPr>
          <w:color w:val="000000"/>
          <w:sz w:val="22"/>
          <w:szCs w:val="22"/>
        </w:rPr>
      </w:pPr>
      <w:r w:rsidRPr="00E12782">
        <w:rPr>
          <w:color w:val="000000"/>
          <w:sz w:val="22"/>
          <w:szCs w:val="22"/>
        </w:rPr>
        <w:t>- перспективные планы индивидуальной работы с ребенком;</w:t>
      </w:r>
    </w:p>
    <w:p w:rsidR="005E3630" w:rsidRPr="00E12782" w:rsidRDefault="005E3630" w:rsidP="005E3630">
      <w:pPr>
        <w:shd w:val="clear" w:color="auto" w:fill="FFFFFF"/>
        <w:rPr>
          <w:color w:val="000000"/>
          <w:sz w:val="22"/>
          <w:szCs w:val="22"/>
        </w:rPr>
      </w:pPr>
      <w:r w:rsidRPr="00E12782">
        <w:rPr>
          <w:color w:val="000000"/>
          <w:sz w:val="22"/>
          <w:szCs w:val="22"/>
        </w:rPr>
        <w:t>-календарно-тематическое планирование коррекционной работы.</w:t>
      </w:r>
    </w:p>
    <w:p w:rsidR="005E3630" w:rsidRPr="00E12782" w:rsidRDefault="005E3630" w:rsidP="005E3630">
      <w:pPr>
        <w:shd w:val="clear" w:color="auto" w:fill="FFFFFF"/>
        <w:jc w:val="center"/>
        <w:rPr>
          <w:color w:val="000000"/>
          <w:sz w:val="22"/>
          <w:szCs w:val="22"/>
        </w:rPr>
      </w:pPr>
      <w:r w:rsidRPr="00E12782">
        <w:rPr>
          <w:b/>
          <w:bCs/>
          <w:color w:val="000000"/>
          <w:sz w:val="22"/>
          <w:szCs w:val="22"/>
        </w:rPr>
        <w:t>Консультативно-просветительское направление.</w:t>
      </w:r>
    </w:p>
    <w:p w:rsidR="005E3630" w:rsidRPr="00E12782" w:rsidRDefault="005E3630" w:rsidP="005E3630">
      <w:pPr>
        <w:shd w:val="clear" w:color="auto" w:fill="FFFFFF"/>
        <w:ind w:firstLine="708"/>
        <w:jc w:val="both"/>
        <w:rPr>
          <w:color w:val="000000"/>
          <w:sz w:val="22"/>
          <w:szCs w:val="22"/>
        </w:rPr>
      </w:pPr>
      <w:r w:rsidRPr="00E12782">
        <w:rPr>
          <w:color w:val="000000"/>
          <w:sz w:val="22"/>
          <w:szCs w:val="22"/>
        </w:rPr>
        <w:t>Консультативная деятельность учителями-дефектологами велась в течение всего учебного года с педагогами и родителями. Консультации педагогов по проблемам учащихся проводились ежедневно; также поддерживалась взаимосвязь с педагогом-психологом, социальным педагогом; совместное обсуждение вопросов школьной неуспеваемости, нарушения поведения, взаимоотношений в классе осуществлялось в течение всего учебного года.</w:t>
      </w:r>
    </w:p>
    <w:p w:rsidR="005E3630" w:rsidRPr="00E12782" w:rsidRDefault="005E3630" w:rsidP="005E3630">
      <w:pPr>
        <w:shd w:val="clear" w:color="auto" w:fill="FFFFFF"/>
        <w:ind w:firstLine="708"/>
        <w:jc w:val="both"/>
        <w:rPr>
          <w:color w:val="000000"/>
          <w:sz w:val="22"/>
          <w:szCs w:val="22"/>
        </w:rPr>
      </w:pPr>
      <w:r w:rsidRPr="00E12782">
        <w:rPr>
          <w:color w:val="000000"/>
          <w:sz w:val="22"/>
          <w:szCs w:val="22"/>
        </w:rPr>
        <w:t>Таким образом, годовой план организационно-методической, коррекционно-развивающей работы и все поставленные задачи на учебный год выполнены.</w:t>
      </w:r>
    </w:p>
    <w:p w:rsidR="005E3630" w:rsidRPr="00E12782" w:rsidRDefault="005E3630" w:rsidP="005E3630">
      <w:pPr>
        <w:shd w:val="clear" w:color="auto" w:fill="FFFFFF"/>
        <w:ind w:firstLine="708"/>
        <w:jc w:val="both"/>
        <w:rPr>
          <w:color w:val="000000"/>
          <w:sz w:val="22"/>
          <w:szCs w:val="22"/>
        </w:rPr>
      </w:pPr>
      <w:r w:rsidRPr="00E12782">
        <w:rPr>
          <w:color w:val="000000"/>
          <w:sz w:val="22"/>
          <w:szCs w:val="22"/>
        </w:rPr>
        <w:t>Проанализировав проводимую коррекционную работу в течение учебного года и проследив положительную динамику детей, можно говорить о том, что поставленные цели были достигнуты,а поставленные задачи на учебный год решены.</w:t>
      </w:r>
    </w:p>
    <w:p w:rsidR="005E3630" w:rsidRPr="00E12782" w:rsidRDefault="005E3630" w:rsidP="005E3630">
      <w:pPr>
        <w:shd w:val="clear" w:color="auto" w:fill="FFFFFF"/>
        <w:ind w:firstLine="708"/>
        <w:jc w:val="both"/>
        <w:rPr>
          <w:color w:val="000000"/>
          <w:sz w:val="22"/>
          <w:szCs w:val="22"/>
        </w:rPr>
      </w:pPr>
      <w:r w:rsidRPr="00E12782">
        <w:rPr>
          <w:color w:val="000000"/>
          <w:sz w:val="22"/>
          <w:szCs w:val="22"/>
        </w:rPr>
        <w:t>На следующий учебный год стоит цель: выявление нарушений у вновь прибывших учеников, и продолжение уже начатой коррекционно-развиваю-щей работы с обучающимися. Появляются новые задачи: пересмотр используемых методик и приёмов, корректировка используемых программ коррекционных курсов, распределение групп и подгрупп обучающихся,  посещающих коррекционно-развивающие занятия учителя-дефектолога.</w:t>
      </w:r>
    </w:p>
    <w:p w:rsidR="005E3630" w:rsidRPr="00E12782" w:rsidRDefault="005E3630" w:rsidP="005E3630">
      <w:pPr>
        <w:shd w:val="clear" w:color="auto" w:fill="FFFFFF"/>
        <w:ind w:firstLine="567"/>
        <w:jc w:val="both"/>
        <w:rPr>
          <w:sz w:val="22"/>
          <w:szCs w:val="22"/>
        </w:rPr>
      </w:pPr>
      <w:r w:rsidRPr="00E12782">
        <w:rPr>
          <w:spacing w:val="-2"/>
          <w:sz w:val="22"/>
          <w:szCs w:val="22"/>
        </w:rPr>
        <w:t xml:space="preserve">Одним из показателей коррекционно-развивающей работы в школе является процент </w:t>
      </w:r>
      <w:r w:rsidRPr="00E12782">
        <w:rPr>
          <w:sz w:val="22"/>
          <w:szCs w:val="22"/>
        </w:rPr>
        <w:t>повышения обучающихся с успешной социальной адаптацией в общество.</w:t>
      </w:r>
    </w:p>
    <w:p w:rsidR="005E3630" w:rsidRPr="00E12782" w:rsidRDefault="005E3630" w:rsidP="005E3630">
      <w:pPr>
        <w:shd w:val="clear" w:color="auto" w:fill="FFFFFF"/>
        <w:ind w:firstLine="567"/>
        <w:jc w:val="both"/>
        <w:rPr>
          <w:sz w:val="22"/>
          <w:szCs w:val="22"/>
        </w:rPr>
      </w:pPr>
      <w:r w:rsidRPr="00E12782">
        <w:rPr>
          <w:sz w:val="22"/>
          <w:szCs w:val="22"/>
        </w:rPr>
        <w:t xml:space="preserve">В школе ведется катамнез выпускников, отслеживается адаптация обучающихся в </w:t>
      </w:r>
      <w:r w:rsidRPr="00E12782">
        <w:rPr>
          <w:spacing w:val="-1"/>
          <w:sz w:val="22"/>
          <w:szCs w:val="22"/>
        </w:rPr>
        <w:t xml:space="preserve">трудовом коллективе на рабочем месте или по месту учебы. </w:t>
      </w:r>
      <w:r w:rsidRPr="00E12782">
        <w:rPr>
          <w:spacing w:val="-1"/>
          <w:sz w:val="22"/>
          <w:szCs w:val="22"/>
        </w:rPr>
        <w:lastRenderedPageBreak/>
        <w:t xml:space="preserve">Педагогическое сопровождение </w:t>
      </w:r>
      <w:r w:rsidRPr="00E12782">
        <w:rPr>
          <w:sz w:val="22"/>
          <w:szCs w:val="22"/>
        </w:rPr>
        <w:t>выпускников (ведение катамнеза):</w:t>
      </w:r>
    </w:p>
    <w:p w:rsidR="005E3630" w:rsidRPr="00E12782" w:rsidRDefault="005E3630" w:rsidP="005E3630">
      <w:pPr>
        <w:ind w:firstLine="567"/>
        <w:jc w:val="both"/>
        <w:rPr>
          <w:sz w:val="22"/>
          <w:szCs w:val="22"/>
        </w:rPr>
      </w:pPr>
    </w:p>
    <w:tbl>
      <w:tblPr>
        <w:tblW w:w="0" w:type="auto"/>
        <w:tblInd w:w="40" w:type="dxa"/>
        <w:tblLayout w:type="fixed"/>
        <w:tblCellMar>
          <w:left w:w="40" w:type="dxa"/>
          <w:right w:w="40" w:type="dxa"/>
        </w:tblCellMar>
        <w:tblLook w:val="0000"/>
      </w:tblPr>
      <w:tblGrid>
        <w:gridCol w:w="1517"/>
        <w:gridCol w:w="1618"/>
        <w:gridCol w:w="1608"/>
        <w:gridCol w:w="1987"/>
        <w:gridCol w:w="1018"/>
      </w:tblGrid>
      <w:tr w:rsidR="005E3630" w:rsidRPr="00E12782" w:rsidTr="00F5413C">
        <w:trPr>
          <w:trHeight w:hRule="exact" w:val="528"/>
        </w:trPr>
        <w:tc>
          <w:tcPr>
            <w:tcW w:w="1517" w:type="dxa"/>
            <w:tcBorders>
              <w:top w:val="single" w:sz="6" w:space="0" w:color="auto"/>
              <w:left w:val="single" w:sz="6" w:space="0" w:color="auto"/>
              <w:bottom w:val="single" w:sz="6" w:space="0" w:color="auto"/>
              <w:right w:val="single" w:sz="6" w:space="0" w:color="auto"/>
            </w:tcBorders>
            <w:shd w:val="clear" w:color="auto" w:fill="FFFFFF"/>
          </w:tcPr>
          <w:p w:rsidR="005E3630" w:rsidRPr="00E12782" w:rsidRDefault="005E3630" w:rsidP="00F5413C">
            <w:pPr>
              <w:shd w:val="clear" w:color="auto" w:fill="FFFFFF"/>
              <w:jc w:val="both"/>
              <w:rPr>
                <w:sz w:val="22"/>
                <w:szCs w:val="22"/>
              </w:rPr>
            </w:pPr>
            <w:r w:rsidRPr="00E12782">
              <w:rPr>
                <w:sz w:val="22"/>
                <w:szCs w:val="22"/>
              </w:rPr>
              <w:t>Год</w:t>
            </w:r>
          </w:p>
        </w:tc>
        <w:tc>
          <w:tcPr>
            <w:tcW w:w="1618" w:type="dxa"/>
            <w:tcBorders>
              <w:top w:val="single" w:sz="6" w:space="0" w:color="auto"/>
              <w:left w:val="single" w:sz="6" w:space="0" w:color="auto"/>
              <w:bottom w:val="single" w:sz="6" w:space="0" w:color="auto"/>
              <w:right w:val="single" w:sz="6" w:space="0" w:color="auto"/>
            </w:tcBorders>
            <w:shd w:val="clear" w:color="auto" w:fill="FFFFFF"/>
          </w:tcPr>
          <w:p w:rsidR="005E3630" w:rsidRPr="00E12782" w:rsidRDefault="005E3630" w:rsidP="00F5413C">
            <w:pPr>
              <w:shd w:val="clear" w:color="auto" w:fill="FFFFFF"/>
              <w:jc w:val="both"/>
              <w:rPr>
                <w:sz w:val="22"/>
                <w:szCs w:val="22"/>
              </w:rPr>
            </w:pPr>
            <w:r w:rsidRPr="00E12782">
              <w:rPr>
                <w:spacing w:val="-3"/>
                <w:sz w:val="22"/>
                <w:szCs w:val="22"/>
              </w:rPr>
              <w:t>Кол.человек</w:t>
            </w:r>
          </w:p>
        </w:tc>
        <w:tc>
          <w:tcPr>
            <w:tcW w:w="1608" w:type="dxa"/>
            <w:tcBorders>
              <w:top w:val="single" w:sz="6" w:space="0" w:color="auto"/>
              <w:left w:val="single" w:sz="6" w:space="0" w:color="auto"/>
              <w:bottom w:val="single" w:sz="6" w:space="0" w:color="auto"/>
              <w:right w:val="single" w:sz="6" w:space="0" w:color="auto"/>
            </w:tcBorders>
            <w:shd w:val="clear" w:color="auto" w:fill="FFFFFF"/>
          </w:tcPr>
          <w:p w:rsidR="005E3630" w:rsidRPr="00E12782" w:rsidRDefault="005E3630" w:rsidP="00F5413C">
            <w:pPr>
              <w:shd w:val="clear" w:color="auto" w:fill="FFFFFF"/>
              <w:jc w:val="both"/>
              <w:rPr>
                <w:sz w:val="22"/>
                <w:szCs w:val="22"/>
              </w:rPr>
            </w:pPr>
            <w:r w:rsidRPr="00E12782">
              <w:rPr>
                <w:sz w:val="22"/>
                <w:szCs w:val="22"/>
              </w:rPr>
              <w:t>СПО</w:t>
            </w:r>
          </w:p>
        </w:tc>
        <w:tc>
          <w:tcPr>
            <w:tcW w:w="1987" w:type="dxa"/>
            <w:tcBorders>
              <w:top w:val="single" w:sz="6" w:space="0" w:color="auto"/>
              <w:left w:val="single" w:sz="6" w:space="0" w:color="auto"/>
              <w:bottom w:val="single" w:sz="6" w:space="0" w:color="auto"/>
              <w:right w:val="single" w:sz="6" w:space="0" w:color="auto"/>
            </w:tcBorders>
            <w:shd w:val="clear" w:color="auto" w:fill="FFFFFF"/>
          </w:tcPr>
          <w:p w:rsidR="005E3630" w:rsidRPr="00E12782" w:rsidRDefault="005E3630" w:rsidP="00F5413C">
            <w:pPr>
              <w:shd w:val="clear" w:color="auto" w:fill="FFFFFF"/>
              <w:jc w:val="both"/>
              <w:rPr>
                <w:sz w:val="22"/>
                <w:szCs w:val="22"/>
              </w:rPr>
            </w:pPr>
            <w:r w:rsidRPr="00E12782">
              <w:rPr>
                <w:spacing w:val="-4"/>
                <w:sz w:val="22"/>
                <w:szCs w:val="22"/>
              </w:rPr>
              <w:t>Трудоустройство</w:t>
            </w:r>
          </w:p>
        </w:tc>
        <w:tc>
          <w:tcPr>
            <w:tcW w:w="1018" w:type="dxa"/>
            <w:tcBorders>
              <w:top w:val="single" w:sz="6" w:space="0" w:color="auto"/>
              <w:left w:val="single" w:sz="6" w:space="0" w:color="auto"/>
              <w:bottom w:val="single" w:sz="6" w:space="0" w:color="auto"/>
              <w:right w:val="single" w:sz="6" w:space="0" w:color="auto"/>
            </w:tcBorders>
            <w:shd w:val="clear" w:color="auto" w:fill="FFFFFF"/>
          </w:tcPr>
          <w:p w:rsidR="005E3630" w:rsidRPr="00E12782" w:rsidRDefault="005E3630" w:rsidP="00F5413C">
            <w:pPr>
              <w:shd w:val="clear" w:color="auto" w:fill="FFFFFF"/>
              <w:jc w:val="both"/>
              <w:rPr>
                <w:sz w:val="22"/>
                <w:szCs w:val="22"/>
              </w:rPr>
            </w:pPr>
            <w:r w:rsidRPr="00E12782">
              <w:rPr>
                <w:spacing w:val="-3"/>
                <w:sz w:val="22"/>
                <w:szCs w:val="22"/>
              </w:rPr>
              <w:t>Пенсия</w:t>
            </w:r>
          </w:p>
        </w:tc>
      </w:tr>
      <w:tr w:rsidR="005E3630" w:rsidRPr="00E12782" w:rsidTr="00F5413C">
        <w:trPr>
          <w:trHeight w:hRule="exact" w:val="259"/>
        </w:trPr>
        <w:tc>
          <w:tcPr>
            <w:tcW w:w="1517" w:type="dxa"/>
            <w:tcBorders>
              <w:top w:val="single" w:sz="6" w:space="0" w:color="auto"/>
              <w:left w:val="single" w:sz="6" w:space="0" w:color="auto"/>
              <w:bottom w:val="single" w:sz="6" w:space="0" w:color="auto"/>
              <w:right w:val="single" w:sz="6" w:space="0" w:color="auto"/>
            </w:tcBorders>
            <w:shd w:val="clear" w:color="auto" w:fill="FFFFFF"/>
          </w:tcPr>
          <w:p w:rsidR="005E3630" w:rsidRPr="00E12782" w:rsidRDefault="005E3630" w:rsidP="00F5413C">
            <w:pPr>
              <w:shd w:val="clear" w:color="auto" w:fill="FFFFFF"/>
              <w:jc w:val="both"/>
              <w:rPr>
                <w:sz w:val="22"/>
                <w:szCs w:val="22"/>
              </w:rPr>
            </w:pPr>
            <w:r w:rsidRPr="00E12782">
              <w:rPr>
                <w:sz w:val="22"/>
                <w:szCs w:val="22"/>
              </w:rPr>
              <w:t>2018</w:t>
            </w:r>
          </w:p>
        </w:tc>
        <w:tc>
          <w:tcPr>
            <w:tcW w:w="1618" w:type="dxa"/>
            <w:tcBorders>
              <w:top w:val="single" w:sz="6" w:space="0" w:color="auto"/>
              <w:left w:val="single" w:sz="6" w:space="0" w:color="auto"/>
              <w:bottom w:val="single" w:sz="6" w:space="0" w:color="auto"/>
              <w:right w:val="single" w:sz="6" w:space="0" w:color="auto"/>
            </w:tcBorders>
            <w:shd w:val="clear" w:color="auto" w:fill="FFFFFF"/>
          </w:tcPr>
          <w:p w:rsidR="005E3630" w:rsidRPr="00E12782" w:rsidRDefault="005E3630" w:rsidP="00F5413C">
            <w:pPr>
              <w:shd w:val="clear" w:color="auto" w:fill="FFFFFF"/>
              <w:jc w:val="both"/>
              <w:rPr>
                <w:sz w:val="22"/>
                <w:szCs w:val="22"/>
              </w:rPr>
            </w:pPr>
            <w:r w:rsidRPr="00E12782">
              <w:rPr>
                <w:sz w:val="22"/>
                <w:szCs w:val="22"/>
              </w:rPr>
              <w:t>7</w:t>
            </w:r>
          </w:p>
        </w:tc>
        <w:tc>
          <w:tcPr>
            <w:tcW w:w="1608" w:type="dxa"/>
            <w:tcBorders>
              <w:top w:val="single" w:sz="6" w:space="0" w:color="auto"/>
              <w:left w:val="single" w:sz="6" w:space="0" w:color="auto"/>
              <w:bottom w:val="single" w:sz="6" w:space="0" w:color="auto"/>
              <w:right w:val="single" w:sz="6" w:space="0" w:color="auto"/>
            </w:tcBorders>
            <w:shd w:val="clear" w:color="auto" w:fill="FFFFFF"/>
          </w:tcPr>
          <w:p w:rsidR="005E3630" w:rsidRPr="00E12782" w:rsidRDefault="005E3630" w:rsidP="00F5413C">
            <w:pPr>
              <w:shd w:val="clear" w:color="auto" w:fill="FFFFFF"/>
              <w:jc w:val="both"/>
              <w:rPr>
                <w:sz w:val="22"/>
                <w:szCs w:val="22"/>
              </w:rPr>
            </w:pPr>
            <w:r w:rsidRPr="00E12782">
              <w:rPr>
                <w:sz w:val="22"/>
                <w:szCs w:val="22"/>
              </w:rPr>
              <w:t>5</w:t>
            </w:r>
          </w:p>
        </w:tc>
        <w:tc>
          <w:tcPr>
            <w:tcW w:w="1987" w:type="dxa"/>
            <w:tcBorders>
              <w:top w:val="single" w:sz="6" w:space="0" w:color="auto"/>
              <w:left w:val="single" w:sz="6" w:space="0" w:color="auto"/>
              <w:bottom w:val="single" w:sz="6" w:space="0" w:color="auto"/>
              <w:right w:val="single" w:sz="6" w:space="0" w:color="auto"/>
            </w:tcBorders>
            <w:shd w:val="clear" w:color="auto" w:fill="FFFFFF"/>
          </w:tcPr>
          <w:p w:rsidR="005E3630" w:rsidRPr="00E12782" w:rsidRDefault="005E3630" w:rsidP="00F5413C">
            <w:pPr>
              <w:shd w:val="clear" w:color="auto" w:fill="FFFFFF"/>
              <w:jc w:val="both"/>
              <w:rPr>
                <w:sz w:val="22"/>
                <w:szCs w:val="22"/>
              </w:rPr>
            </w:pPr>
            <w:r w:rsidRPr="00E12782">
              <w:rPr>
                <w:sz w:val="22"/>
                <w:szCs w:val="22"/>
              </w:rPr>
              <w:t>1</w:t>
            </w:r>
          </w:p>
        </w:tc>
        <w:tc>
          <w:tcPr>
            <w:tcW w:w="1018" w:type="dxa"/>
            <w:tcBorders>
              <w:top w:val="single" w:sz="6" w:space="0" w:color="auto"/>
              <w:left w:val="single" w:sz="6" w:space="0" w:color="auto"/>
              <w:bottom w:val="single" w:sz="6" w:space="0" w:color="auto"/>
              <w:right w:val="single" w:sz="6" w:space="0" w:color="auto"/>
            </w:tcBorders>
            <w:shd w:val="clear" w:color="auto" w:fill="FFFFFF"/>
          </w:tcPr>
          <w:p w:rsidR="005E3630" w:rsidRPr="00E12782" w:rsidRDefault="005E3630" w:rsidP="00F5413C">
            <w:pPr>
              <w:shd w:val="clear" w:color="auto" w:fill="FFFFFF"/>
              <w:jc w:val="both"/>
              <w:rPr>
                <w:sz w:val="22"/>
                <w:szCs w:val="22"/>
              </w:rPr>
            </w:pPr>
            <w:r w:rsidRPr="00E12782">
              <w:rPr>
                <w:sz w:val="22"/>
                <w:szCs w:val="22"/>
              </w:rPr>
              <w:t>1</w:t>
            </w:r>
          </w:p>
        </w:tc>
      </w:tr>
      <w:tr w:rsidR="005E3630" w:rsidRPr="00E12782" w:rsidTr="00F5413C">
        <w:trPr>
          <w:trHeight w:hRule="exact" w:val="264"/>
        </w:trPr>
        <w:tc>
          <w:tcPr>
            <w:tcW w:w="1517" w:type="dxa"/>
            <w:tcBorders>
              <w:top w:val="single" w:sz="6" w:space="0" w:color="auto"/>
              <w:left w:val="single" w:sz="6" w:space="0" w:color="auto"/>
              <w:bottom w:val="single" w:sz="6" w:space="0" w:color="auto"/>
              <w:right w:val="single" w:sz="6" w:space="0" w:color="auto"/>
            </w:tcBorders>
            <w:shd w:val="clear" w:color="auto" w:fill="FFFFFF"/>
          </w:tcPr>
          <w:p w:rsidR="005E3630" w:rsidRPr="00E12782" w:rsidRDefault="005E3630" w:rsidP="00F5413C">
            <w:pPr>
              <w:shd w:val="clear" w:color="auto" w:fill="FFFFFF"/>
              <w:jc w:val="both"/>
              <w:rPr>
                <w:sz w:val="22"/>
                <w:szCs w:val="22"/>
              </w:rPr>
            </w:pPr>
            <w:r w:rsidRPr="00E12782">
              <w:rPr>
                <w:sz w:val="22"/>
                <w:szCs w:val="22"/>
              </w:rPr>
              <w:t>2019</w:t>
            </w:r>
          </w:p>
        </w:tc>
        <w:tc>
          <w:tcPr>
            <w:tcW w:w="1618" w:type="dxa"/>
            <w:tcBorders>
              <w:top w:val="single" w:sz="6" w:space="0" w:color="auto"/>
              <w:left w:val="single" w:sz="6" w:space="0" w:color="auto"/>
              <w:bottom w:val="single" w:sz="6" w:space="0" w:color="auto"/>
              <w:right w:val="single" w:sz="6" w:space="0" w:color="auto"/>
            </w:tcBorders>
            <w:shd w:val="clear" w:color="auto" w:fill="FFFFFF"/>
          </w:tcPr>
          <w:p w:rsidR="005E3630" w:rsidRPr="00E12782" w:rsidRDefault="005E3630" w:rsidP="00F5413C">
            <w:pPr>
              <w:shd w:val="clear" w:color="auto" w:fill="FFFFFF"/>
              <w:jc w:val="both"/>
              <w:rPr>
                <w:sz w:val="22"/>
                <w:szCs w:val="22"/>
              </w:rPr>
            </w:pPr>
            <w:r w:rsidRPr="00E12782">
              <w:rPr>
                <w:sz w:val="22"/>
                <w:szCs w:val="22"/>
              </w:rPr>
              <w:t>6</w:t>
            </w:r>
          </w:p>
        </w:tc>
        <w:tc>
          <w:tcPr>
            <w:tcW w:w="1608" w:type="dxa"/>
            <w:tcBorders>
              <w:top w:val="single" w:sz="6" w:space="0" w:color="auto"/>
              <w:left w:val="single" w:sz="6" w:space="0" w:color="auto"/>
              <w:bottom w:val="single" w:sz="6" w:space="0" w:color="auto"/>
              <w:right w:val="single" w:sz="6" w:space="0" w:color="auto"/>
            </w:tcBorders>
            <w:shd w:val="clear" w:color="auto" w:fill="FFFFFF"/>
          </w:tcPr>
          <w:p w:rsidR="005E3630" w:rsidRPr="00E12782" w:rsidRDefault="005E3630" w:rsidP="00F5413C">
            <w:pPr>
              <w:shd w:val="clear" w:color="auto" w:fill="FFFFFF"/>
              <w:jc w:val="both"/>
              <w:rPr>
                <w:sz w:val="22"/>
                <w:szCs w:val="22"/>
              </w:rPr>
            </w:pPr>
            <w:r w:rsidRPr="00E12782">
              <w:rPr>
                <w:sz w:val="22"/>
                <w:szCs w:val="22"/>
              </w:rPr>
              <w:t>2</w:t>
            </w:r>
          </w:p>
        </w:tc>
        <w:tc>
          <w:tcPr>
            <w:tcW w:w="1987" w:type="dxa"/>
            <w:tcBorders>
              <w:top w:val="single" w:sz="6" w:space="0" w:color="auto"/>
              <w:left w:val="single" w:sz="6" w:space="0" w:color="auto"/>
              <w:bottom w:val="single" w:sz="6" w:space="0" w:color="auto"/>
              <w:right w:val="single" w:sz="6" w:space="0" w:color="auto"/>
            </w:tcBorders>
            <w:shd w:val="clear" w:color="auto" w:fill="FFFFFF"/>
          </w:tcPr>
          <w:p w:rsidR="005E3630" w:rsidRPr="00E12782" w:rsidRDefault="005E3630" w:rsidP="00F5413C">
            <w:pPr>
              <w:shd w:val="clear" w:color="auto" w:fill="FFFFFF"/>
              <w:jc w:val="both"/>
              <w:rPr>
                <w:sz w:val="22"/>
                <w:szCs w:val="22"/>
              </w:rPr>
            </w:pPr>
            <w:r w:rsidRPr="00E12782">
              <w:rPr>
                <w:sz w:val="22"/>
                <w:szCs w:val="22"/>
              </w:rPr>
              <w:t>0</w:t>
            </w:r>
          </w:p>
        </w:tc>
        <w:tc>
          <w:tcPr>
            <w:tcW w:w="1018" w:type="dxa"/>
            <w:tcBorders>
              <w:top w:val="single" w:sz="6" w:space="0" w:color="auto"/>
              <w:left w:val="single" w:sz="6" w:space="0" w:color="auto"/>
              <w:bottom w:val="single" w:sz="6" w:space="0" w:color="auto"/>
              <w:right w:val="single" w:sz="6" w:space="0" w:color="auto"/>
            </w:tcBorders>
            <w:shd w:val="clear" w:color="auto" w:fill="FFFFFF"/>
          </w:tcPr>
          <w:p w:rsidR="005E3630" w:rsidRPr="00E12782" w:rsidRDefault="005E3630" w:rsidP="00F5413C">
            <w:pPr>
              <w:shd w:val="clear" w:color="auto" w:fill="FFFFFF"/>
              <w:jc w:val="both"/>
              <w:rPr>
                <w:sz w:val="22"/>
                <w:szCs w:val="22"/>
              </w:rPr>
            </w:pPr>
            <w:r w:rsidRPr="00E12782">
              <w:rPr>
                <w:sz w:val="22"/>
                <w:szCs w:val="22"/>
              </w:rPr>
              <w:t>4</w:t>
            </w:r>
          </w:p>
        </w:tc>
      </w:tr>
      <w:tr w:rsidR="005E3630" w:rsidRPr="00E12782" w:rsidTr="00F5413C">
        <w:trPr>
          <w:trHeight w:hRule="exact" w:val="278"/>
        </w:trPr>
        <w:tc>
          <w:tcPr>
            <w:tcW w:w="1517" w:type="dxa"/>
            <w:tcBorders>
              <w:top w:val="single" w:sz="6" w:space="0" w:color="auto"/>
              <w:left w:val="single" w:sz="6" w:space="0" w:color="auto"/>
              <w:bottom w:val="single" w:sz="6" w:space="0" w:color="auto"/>
              <w:right w:val="single" w:sz="6" w:space="0" w:color="auto"/>
            </w:tcBorders>
            <w:shd w:val="clear" w:color="auto" w:fill="FFFFFF"/>
          </w:tcPr>
          <w:p w:rsidR="005E3630" w:rsidRPr="00E12782" w:rsidRDefault="005E3630" w:rsidP="00F5413C">
            <w:pPr>
              <w:shd w:val="clear" w:color="auto" w:fill="FFFFFF"/>
              <w:jc w:val="both"/>
              <w:rPr>
                <w:sz w:val="22"/>
                <w:szCs w:val="22"/>
              </w:rPr>
            </w:pPr>
            <w:r w:rsidRPr="00E12782">
              <w:rPr>
                <w:sz w:val="22"/>
                <w:szCs w:val="22"/>
              </w:rPr>
              <w:t>2020</w:t>
            </w:r>
          </w:p>
        </w:tc>
        <w:tc>
          <w:tcPr>
            <w:tcW w:w="1618" w:type="dxa"/>
            <w:tcBorders>
              <w:top w:val="single" w:sz="6" w:space="0" w:color="auto"/>
              <w:left w:val="single" w:sz="6" w:space="0" w:color="auto"/>
              <w:bottom w:val="single" w:sz="6" w:space="0" w:color="auto"/>
              <w:right w:val="single" w:sz="6" w:space="0" w:color="auto"/>
            </w:tcBorders>
            <w:shd w:val="clear" w:color="auto" w:fill="FFFFFF"/>
          </w:tcPr>
          <w:p w:rsidR="005E3630" w:rsidRPr="00E12782" w:rsidRDefault="005E3630" w:rsidP="00F5413C">
            <w:pPr>
              <w:shd w:val="clear" w:color="auto" w:fill="FFFFFF"/>
              <w:jc w:val="both"/>
              <w:rPr>
                <w:sz w:val="22"/>
                <w:szCs w:val="22"/>
              </w:rPr>
            </w:pPr>
            <w:r w:rsidRPr="00E12782">
              <w:rPr>
                <w:sz w:val="22"/>
                <w:szCs w:val="22"/>
              </w:rPr>
              <w:t>5</w:t>
            </w:r>
          </w:p>
        </w:tc>
        <w:tc>
          <w:tcPr>
            <w:tcW w:w="1608" w:type="dxa"/>
            <w:tcBorders>
              <w:top w:val="single" w:sz="6" w:space="0" w:color="auto"/>
              <w:left w:val="single" w:sz="6" w:space="0" w:color="auto"/>
              <w:bottom w:val="single" w:sz="6" w:space="0" w:color="auto"/>
              <w:right w:val="single" w:sz="6" w:space="0" w:color="auto"/>
            </w:tcBorders>
            <w:shd w:val="clear" w:color="auto" w:fill="FFFFFF"/>
          </w:tcPr>
          <w:p w:rsidR="005E3630" w:rsidRPr="00E12782" w:rsidRDefault="005E3630" w:rsidP="00F5413C">
            <w:pPr>
              <w:shd w:val="clear" w:color="auto" w:fill="FFFFFF"/>
              <w:jc w:val="both"/>
              <w:rPr>
                <w:sz w:val="22"/>
                <w:szCs w:val="22"/>
              </w:rPr>
            </w:pPr>
            <w:r w:rsidRPr="00E12782">
              <w:rPr>
                <w:sz w:val="22"/>
                <w:szCs w:val="22"/>
              </w:rPr>
              <w:t>1</w:t>
            </w:r>
          </w:p>
        </w:tc>
        <w:tc>
          <w:tcPr>
            <w:tcW w:w="1987" w:type="dxa"/>
            <w:tcBorders>
              <w:top w:val="single" w:sz="6" w:space="0" w:color="auto"/>
              <w:left w:val="single" w:sz="6" w:space="0" w:color="auto"/>
              <w:bottom w:val="single" w:sz="6" w:space="0" w:color="auto"/>
              <w:right w:val="single" w:sz="6" w:space="0" w:color="auto"/>
            </w:tcBorders>
            <w:shd w:val="clear" w:color="auto" w:fill="FFFFFF"/>
          </w:tcPr>
          <w:p w:rsidR="005E3630" w:rsidRPr="00E12782" w:rsidRDefault="005E3630" w:rsidP="00F5413C">
            <w:pPr>
              <w:shd w:val="clear" w:color="auto" w:fill="FFFFFF"/>
              <w:jc w:val="both"/>
              <w:rPr>
                <w:sz w:val="22"/>
                <w:szCs w:val="22"/>
              </w:rPr>
            </w:pPr>
            <w:r w:rsidRPr="00E12782">
              <w:rPr>
                <w:sz w:val="22"/>
                <w:szCs w:val="22"/>
              </w:rPr>
              <w:t>2</w:t>
            </w:r>
          </w:p>
        </w:tc>
        <w:tc>
          <w:tcPr>
            <w:tcW w:w="1018" w:type="dxa"/>
            <w:tcBorders>
              <w:top w:val="single" w:sz="6" w:space="0" w:color="auto"/>
              <w:left w:val="single" w:sz="6" w:space="0" w:color="auto"/>
              <w:bottom w:val="single" w:sz="6" w:space="0" w:color="auto"/>
              <w:right w:val="single" w:sz="6" w:space="0" w:color="auto"/>
            </w:tcBorders>
            <w:shd w:val="clear" w:color="auto" w:fill="FFFFFF"/>
          </w:tcPr>
          <w:p w:rsidR="005E3630" w:rsidRPr="00E12782" w:rsidRDefault="005E3630" w:rsidP="00F5413C">
            <w:pPr>
              <w:shd w:val="clear" w:color="auto" w:fill="FFFFFF"/>
              <w:jc w:val="both"/>
              <w:rPr>
                <w:sz w:val="22"/>
                <w:szCs w:val="22"/>
              </w:rPr>
            </w:pPr>
            <w:r w:rsidRPr="00E12782">
              <w:rPr>
                <w:sz w:val="22"/>
                <w:szCs w:val="22"/>
              </w:rPr>
              <w:t>1</w:t>
            </w:r>
          </w:p>
        </w:tc>
      </w:tr>
      <w:tr w:rsidR="005E3630" w:rsidRPr="00E12782" w:rsidTr="00F5413C">
        <w:trPr>
          <w:trHeight w:hRule="exact" w:val="278"/>
        </w:trPr>
        <w:tc>
          <w:tcPr>
            <w:tcW w:w="1517" w:type="dxa"/>
            <w:tcBorders>
              <w:top w:val="single" w:sz="6" w:space="0" w:color="auto"/>
              <w:left w:val="single" w:sz="6" w:space="0" w:color="auto"/>
              <w:bottom w:val="single" w:sz="6" w:space="0" w:color="auto"/>
              <w:right w:val="single" w:sz="6" w:space="0" w:color="auto"/>
            </w:tcBorders>
            <w:shd w:val="clear" w:color="auto" w:fill="FFFFFF"/>
          </w:tcPr>
          <w:p w:rsidR="005E3630" w:rsidRPr="00E12782" w:rsidRDefault="005E3630" w:rsidP="00F5413C">
            <w:pPr>
              <w:shd w:val="clear" w:color="auto" w:fill="FFFFFF"/>
              <w:jc w:val="both"/>
              <w:rPr>
                <w:sz w:val="22"/>
                <w:szCs w:val="22"/>
              </w:rPr>
            </w:pPr>
            <w:r w:rsidRPr="00E12782">
              <w:rPr>
                <w:sz w:val="22"/>
                <w:szCs w:val="22"/>
              </w:rPr>
              <w:t>2021</w:t>
            </w:r>
          </w:p>
        </w:tc>
        <w:tc>
          <w:tcPr>
            <w:tcW w:w="1618" w:type="dxa"/>
            <w:tcBorders>
              <w:top w:val="single" w:sz="6" w:space="0" w:color="auto"/>
              <w:left w:val="single" w:sz="6" w:space="0" w:color="auto"/>
              <w:bottom w:val="single" w:sz="6" w:space="0" w:color="auto"/>
              <w:right w:val="single" w:sz="6" w:space="0" w:color="auto"/>
            </w:tcBorders>
            <w:shd w:val="clear" w:color="auto" w:fill="FFFFFF"/>
          </w:tcPr>
          <w:p w:rsidR="005E3630" w:rsidRPr="00E12782" w:rsidRDefault="005E3630" w:rsidP="00F5413C">
            <w:pPr>
              <w:shd w:val="clear" w:color="auto" w:fill="FFFFFF"/>
              <w:jc w:val="both"/>
              <w:rPr>
                <w:sz w:val="22"/>
                <w:szCs w:val="22"/>
              </w:rPr>
            </w:pPr>
            <w:r w:rsidRPr="00E12782">
              <w:rPr>
                <w:sz w:val="22"/>
                <w:szCs w:val="22"/>
              </w:rPr>
              <w:t>9</w:t>
            </w:r>
          </w:p>
        </w:tc>
        <w:tc>
          <w:tcPr>
            <w:tcW w:w="1608" w:type="dxa"/>
            <w:tcBorders>
              <w:top w:val="single" w:sz="6" w:space="0" w:color="auto"/>
              <w:left w:val="single" w:sz="6" w:space="0" w:color="auto"/>
              <w:bottom w:val="single" w:sz="6" w:space="0" w:color="auto"/>
              <w:right w:val="single" w:sz="6" w:space="0" w:color="auto"/>
            </w:tcBorders>
            <w:shd w:val="clear" w:color="auto" w:fill="FFFFFF"/>
          </w:tcPr>
          <w:p w:rsidR="005E3630" w:rsidRPr="00E12782" w:rsidRDefault="005E3630" w:rsidP="00F5413C">
            <w:pPr>
              <w:shd w:val="clear" w:color="auto" w:fill="FFFFFF"/>
              <w:jc w:val="both"/>
              <w:rPr>
                <w:sz w:val="22"/>
                <w:szCs w:val="22"/>
              </w:rPr>
            </w:pPr>
            <w:r w:rsidRPr="00E12782">
              <w:rPr>
                <w:sz w:val="22"/>
                <w:szCs w:val="22"/>
              </w:rPr>
              <w:t>9</w:t>
            </w:r>
          </w:p>
        </w:tc>
        <w:tc>
          <w:tcPr>
            <w:tcW w:w="1987" w:type="dxa"/>
            <w:tcBorders>
              <w:top w:val="single" w:sz="6" w:space="0" w:color="auto"/>
              <w:left w:val="single" w:sz="6" w:space="0" w:color="auto"/>
              <w:bottom w:val="single" w:sz="6" w:space="0" w:color="auto"/>
              <w:right w:val="single" w:sz="6" w:space="0" w:color="auto"/>
            </w:tcBorders>
            <w:shd w:val="clear" w:color="auto" w:fill="FFFFFF"/>
          </w:tcPr>
          <w:p w:rsidR="005E3630" w:rsidRPr="00E12782" w:rsidRDefault="005E3630" w:rsidP="00F5413C">
            <w:pPr>
              <w:shd w:val="clear" w:color="auto" w:fill="FFFFFF"/>
              <w:jc w:val="both"/>
              <w:rPr>
                <w:sz w:val="22"/>
                <w:szCs w:val="22"/>
              </w:rPr>
            </w:pPr>
            <w:r w:rsidRPr="00E12782">
              <w:rPr>
                <w:sz w:val="22"/>
                <w:szCs w:val="22"/>
              </w:rPr>
              <w:t>0</w:t>
            </w:r>
          </w:p>
        </w:tc>
        <w:tc>
          <w:tcPr>
            <w:tcW w:w="1018" w:type="dxa"/>
            <w:tcBorders>
              <w:top w:val="single" w:sz="6" w:space="0" w:color="auto"/>
              <w:left w:val="single" w:sz="6" w:space="0" w:color="auto"/>
              <w:bottom w:val="single" w:sz="6" w:space="0" w:color="auto"/>
              <w:right w:val="single" w:sz="6" w:space="0" w:color="auto"/>
            </w:tcBorders>
            <w:shd w:val="clear" w:color="auto" w:fill="FFFFFF"/>
          </w:tcPr>
          <w:p w:rsidR="005E3630" w:rsidRPr="00E12782" w:rsidRDefault="005E3630" w:rsidP="00F5413C">
            <w:pPr>
              <w:shd w:val="clear" w:color="auto" w:fill="FFFFFF"/>
              <w:jc w:val="both"/>
              <w:rPr>
                <w:sz w:val="22"/>
                <w:szCs w:val="22"/>
              </w:rPr>
            </w:pPr>
            <w:r w:rsidRPr="00E12782">
              <w:rPr>
                <w:sz w:val="22"/>
                <w:szCs w:val="22"/>
              </w:rPr>
              <w:t>0</w:t>
            </w:r>
          </w:p>
        </w:tc>
      </w:tr>
      <w:tr w:rsidR="005E3630" w:rsidRPr="00E12782" w:rsidTr="00F5413C">
        <w:trPr>
          <w:trHeight w:hRule="exact" w:val="278"/>
        </w:trPr>
        <w:tc>
          <w:tcPr>
            <w:tcW w:w="1517" w:type="dxa"/>
            <w:tcBorders>
              <w:top w:val="single" w:sz="6" w:space="0" w:color="auto"/>
              <w:left w:val="single" w:sz="6" w:space="0" w:color="auto"/>
              <w:bottom w:val="single" w:sz="6" w:space="0" w:color="auto"/>
              <w:right w:val="single" w:sz="6" w:space="0" w:color="auto"/>
            </w:tcBorders>
            <w:shd w:val="clear" w:color="auto" w:fill="FFFFFF"/>
          </w:tcPr>
          <w:p w:rsidR="005E3630" w:rsidRPr="00E12782" w:rsidRDefault="005E3630" w:rsidP="00F5413C">
            <w:pPr>
              <w:shd w:val="clear" w:color="auto" w:fill="FFFFFF"/>
              <w:jc w:val="both"/>
              <w:rPr>
                <w:sz w:val="22"/>
                <w:szCs w:val="22"/>
              </w:rPr>
            </w:pPr>
            <w:r w:rsidRPr="00E12782">
              <w:rPr>
                <w:sz w:val="22"/>
                <w:szCs w:val="22"/>
              </w:rPr>
              <w:t>2022</w:t>
            </w:r>
          </w:p>
        </w:tc>
        <w:tc>
          <w:tcPr>
            <w:tcW w:w="1618" w:type="dxa"/>
            <w:tcBorders>
              <w:top w:val="single" w:sz="6" w:space="0" w:color="auto"/>
              <w:left w:val="single" w:sz="6" w:space="0" w:color="auto"/>
              <w:bottom w:val="single" w:sz="6" w:space="0" w:color="auto"/>
              <w:right w:val="single" w:sz="6" w:space="0" w:color="auto"/>
            </w:tcBorders>
            <w:shd w:val="clear" w:color="auto" w:fill="FFFFFF"/>
          </w:tcPr>
          <w:p w:rsidR="005E3630" w:rsidRPr="00E12782" w:rsidRDefault="005E3630" w:rsidP="00F5413C">
            <w:pPr>
              <w:shd w:val="clear" w:color="auto" w:fill="FFFFFF"/>
              <w:jc w:val="both"/>
              <w:rPr>
                <w:sz w:val="22"/>
                <w:szCs w:val="22"/>
              </w:rPr>
            </w:pPr>
            <w:r w:rsidRPr="00E12782">
              <w:rPr>
                <w:sz w:val="22"/>
                <w:szCs w:val="22"/>
              </w:rPr>
              <w:t>9</w:t>
            </w:r>
          </w:p>
        </w:tc>
        <w:tc>
          <w:tcPr>
            <w:tcW w:w="1608" w:type="dxa"/>
            <w:tcBorders>
              <w:top w:val="single" w:sz="6" w:space="0" w:color="auto"/>
              <w:left w:val="single" w:sz="6" w:space="0" w:color="auto"/>
              <w:bottom w:val="single" w:sz="6" w:space="0" w:color="auto"/>
              <w:right w:val="single" w:sz="6" w:space="0" w:color="auto"/>
            </w:tcBorders>
            <w:shd w:val="clear" w:color="auto" w:fill="FFFFFF"/>
          </w:tcPr>
          <w:p w:rsidR="005E3630" w:rsidRPr="00E12782" w:rsidRDefault="005E3630" w:rsidP="00F5413C">
            <w:pPr>
              <w:shd w:val="clear" w:color="auto" w:fill="FFFFFF"/>
              <w:jc w:val="both"/>
              <w:rPr>
                <w:sz w:val="22"/>
                <w:szCs w:val="22"/>
              </w:rPr>
            </w:pPr>
            <w:r w:rsidRPr="00E12782">
              <w:rPr>
                <w:sz w:val="22"/>
                <w:szCs w:val="22"/>
              </w:rPr>
              <w:t>8</w:t>
            </w:r>
          </w:p>
        </w:tc>
        <w:tc>
          <w:tcPr>
            <w:tcW w:w="1987" w:type="dxa"/>
            <w:tcBorders>
              <w:top w:val="single" w:sz="6" w:space="0" w:color="auto"/>
              <w:left w:val="single" w:sz="6" w:space="0" w:color="auto"/>
              <w:bottom w:val="single" w:sz="6" w:space="0" w:color="auto"/>
              <w:right w:val="single" w:sz="6" w:space="0" w:color="auto"/>
            </w:tcBorders>
            <w:shd w:val="clear" w:color="auto" w:fill="FFFFFF"/>
          </w:tcPr>
          <w:p w:rsidR="005E3630" w:rsidRPr="00E12782" w:rsidRDefault="005E3630" w:rsidP="00F5413C">
            <w:pPr>
              <w:shd w:val="clear" w:color="auto" w:fill="FFFFFF"/>
              <w:jc w:val="both"/>
              <w:rPr>
                <w:sz w:val="22"/>
                <w:szCs w:val="22"/>
              </w:rPr>
            </w:pPr>
            <w:r w:rsidRPr="00E12782">
              <w:rPr>
                <w:sz w:val="22"/>
                <w:szCs w:val="22"/>
              </w:rPr>
              <w:t>1</w:t>
            </w:r>
          </w:p>
        </w:tc>
        <w:tc>
          <w:tcPr>
            <w:tcW w:w="1018" w:type="dxa"/>
            <w:tcBorders>
              <w:top w:val="single" w:sz="6" w:space="0" w:color="auto"/>
              <w:left w:val="single" w:sz="6" w:space="0" w:color="auto"/>
              <w:bottom w:val="single" w:sz="6" w:space="0" w:color="auto"/>
              <w:right w:val="single" w:sz="6" w:space="0" w:color="auto"/>
            </w:tcBorders>
            <w:shd w:val="clear" w:color="auto" w:fill="FFFFFF"/>
          </w:tcPr>
          <w:p w:rsidR="005E3630" w:rsidRPr="00E12782" w:rsidRDefault="005E3630" w:rsidP="00F5413C">
            <w:pPr>
              <w:shd w:val="clear" w:color="auto" w:fill="FFFFFF"/>
              <w:jc w:val="both"/>
              <w:rPr>
                <w:sz w:val="22"/>
                <w:szCs w:val="22"/>
              </w:rPr>
            </w:pPr>
            <w:r w:rsidRPr="00E12782">
              <w:rPr>
                <w:sz w:val="22"/>
                <w:szCs w:val="22"/>
              </w:rPr>
              <w:t>0</w:t>
            </w:r>
          </w:p>
        </w:tc>
      </w:tr>
      <w:tr w:rsidR="005E3630" w:rsidRPr="00E12782" w:rsidTr="00F5413C">
        <w:trPr>
          <w:trHeight w:hRule="exact" w:val="278"/>
        </w:trPr>
        <w:tc>
          <w:tcPr>
            <w:tcW w:w="1517" w:type="dxa"/>
            <w:tcBorders>
              <w:top w:val="single" w:sz="6" w:space="0" w:color="auto"/>
              <w:left w:val="single" w:sz="6" w:space="0" w:color="auto"/>
              <w:bottom w:val="single" w:sz="6" w:space="0" w:color="auto"/>
              <w:right w:val="single" w:sz="6" w:space="0" w:color="auto"/>
            </w:tcBorders>
            <w:shd w:val="clear" w:color="auto" w:fill="FFFFFF"/>
          </w:tcPr>
          <w:p w:rsidR="005E3630" w:rsidRPr="00E12782" w:rsidRDefault="005E3630" w:rsidP="00F5413C">
            <w:pPr>
              <w:shd w:val="clear" w:color="auto" w:fill="FFFFFF"/>
              <w:jc w:val="both"/>
              <w:rPr>
                <w:sz w:val="22"/>
                <w:szCs w:val="22"/>
              </w:rPr>
            </w:pPr>
            <w:r w:rsidRPr="00E12782">
              <w:rPr>
                <w:sz w:val="22"/>
                <w:szCs w:val="22"/>
              </w:rPr>
              <w:t>2023</w:t>
            </w:r>
          </w:p>
        </w:tc>
        <w:tc>
          <w:tcPr>
            <w:tcW w:w="1618" w:type="dxa"/>
            <w:tcBorders>
              <w:top w:val="single" w:sz="6" w:space="0" w:color="auto"/>
              <w:left w:val="single" w:sz="6" w:space="0" w:color="auto"/>
              <w:bottom w:val="single" w:sz="6" w:space="0" w:color="auto"/>
              <w:right w:val="single" w:sz="6" w:space="0" w:color="auto"/>
            </w:tcBorders>
            <w:shd w:val="clear" w:color="auto" w:fill="FFFFFF"/>
          </w:tcPr>
          <w:p w:rsidR="005E3630" w:rsidRPr="00E12782" w:rsidRDefault="005E3630" w:rsidP="00F5413C">
            <w:pPr>
              <w:shd w:val="clear" w:color="auto" w:fill="FFFFFF"/>
              <w:jc w:val="both"/>
              <w:rPr>
                <w:sz w:val="22"/>
                <w:szCs w:val="22"/>
              </w:rPr>
            </w:pPr>
            <w:r w:rsidRPr="00E12782">
              <w:rPr>
                <w:sz w:val="22"/>
                <w:szCs w:val="22"/>
              </w:rPr>
              <w:t>11</w:t>
            </w:r>
          </w:p>
        </w:tc>
        <w:tc>
          <w:tcPr>
            <w:tcW w:w="1608" w:type="dxa"/>
            <w:tcBorders>
              <w:top w:val="single" w:sz="6" w:space="0" w:color="auto"/>
              <w:left w:val="single" w:sz="6" w:space="0" w:color="auto"/>
              <w:bottom w:val="single" w:sz="6" w:space="0" w:color="auto"/>
              <w:right w:val="single" w:sz="6" w:space="0" w:color="auto"/>
            </w:tcBorders>
            <w:shd w:val="clear" w:color="auto" w:fill="FFFFFF"/>
          </w:tcPr>
          <w:p w:rsidR="005E3630" w:rsidRPr="00E12782" w:rsidRDefault="005E3630" w:rsidP="00F5413C">
            <w:pPr>
              <w:shd w:val="clear" w:color="auto" w:fill="FFFFFF"/>
              <w:jc w:val="both"/>
              <w:rPr>
                <w:sz w:val="22"/>
                <w:szCs w:val="22"/>
              </w:rPr>
            </w:pPr>
          </w:p>
        </w:tc>
        <w:tc>
          <w:tcPr>
            <w:tcW w:w="1987" w:type="dxa"/>
            <w:tcBorders>
              <w:top w:val="single" w:sz="6" w:space="0" w:color="auto"/>
              <w:left w:val="single" w:sz="6" w:space="0" w:color="auto"/>
              <w:bottom w:val="single" w:sz="6" w:space="0" w:color="auto"/>
              <w:right w:val="single" w:sz="6" w:space="0" w:color="auto"/>
            </w:tcBorders>
            <w:shd w:val="clear" w:color="auto" w:fill="FFFFFF"/>
          </w:tcPr>
          <w:p w:rsidR="005E3630" w:rsidRPr="00E12782" w:rsidRDefault="005E3630" w:rsidP="00F5413C">
            <w:pPr>
              <w:shd w:val="clear" w:color="auto" w:fill="FFFFFF"/>
              <w:jc w:val="both"/>
              <w:rPr>
                <w:sz w:val="22"/>
                <w:szCs w:val="22"/>
              </w:rPr>
            </w:pPr>
          </w:p>
        </w:tc>
        <w:tc>
          <w:tcPr>
            <w:tcW w:w="1018" w:type="dxa"/>
            <w:tcBorders>
              <w:top w:val="single" w:sz="6" w:space="0" w:color="auto"/>
              <w:left w:val="single" w:sz="6" w:space="0" w:color="auto"/>
              <w:bottom w:val="single" w:sz="6" w:space="0" w:color="auto"/>
              <w:right w:val="single" w:sz="6" w:space="0" w:color="auto"/>
            </w:tcBorders>
            <w:shd w:val="clear" w:color="auto" w:fill="FFFFFF"/>
          </w:tcPr>
          <w:p w:rsidR="005E3630" w:rsidRPr="00E12782" w:rsidRDefault="005E3630" w:rsidP="00F5413C">
            <w:pPr>
              <w:shd w:val="clear" w:color="auto" w:fill="FFFFFF"/>
              <w:jc w:val="both"/>
              <w:rPr>
                <w:sz w:val="22"/>
                <w:szCs w:val="22"/>
              </w:rPr>
            </w:pPr>
          </w:p>
        </w:tc>
      </w:tr>
    </w:tbl>
    <w:p w:rsidR="005E3630" w:rsidRPr="00E12782" w:rsidRDefault="005E3630" w:rsidP="005E3630">
      <w:pPr>
        <w:shd w:val="clear" w:color="auto" w:fill="FFFFFF"/>
        <w:ind w:firstLine="538"/>
        <w:jc w:val="both"/>
        <w:rPr>
          <w:sz w:val="22"/>
          <w:szCs w:val="22"/>
        </w:rPr>
      </w:pPr>
      <w:r w:rsidRPr="00E12782">
        <w:rPr>
          <w:sz w:val="22"/>
          <w:szCs w:val="22"/>
        </w:rPr>
        <w:t xml:space="preserve">Результатом проводимой коррекционной работы является трудоустройство выпускников. В своем большинстве они трудоустраиваются по специальности, по которой обучались в школе. </w:t>
      </w:r>
    </w:p>
    <w:p w:rsidR="005E3630" w:rsidRPr="00E12782" w:rsidRDefault="005E3630" w:rsidP="005E3630">
      <w:pPr>
        <w:shd w:val="clear" w:color="auto" w:fill="FFFFFF"/>
        <w:jc w:val="both"/>
        <w:rPr>
          <w:sz w:val="22"/>
          <w:szCs w:val="22"/>
        </w:rPr>
      </w:pPr>
      <w:r w:rsidRPr="00E12782">
        <w:rPr>
          <w:sz w:val="22"/>
          <w:szCs w:val="22"/>
        </w:rPr>
        <w:t>– Организация социального сопровождения обучающихся с девиантным поведением. По рекомендации ППк составляется и корректируется список обучающихся , нуждающихся в индивидуальном социальном сопровождении (дети с девиантным поведением).</w:t>
      </w:r>
    </w:p>
    <w:p w:rsidR="005E3630" w:rsidRPr="00E12782" w:rsidRDefault="005E3630" w:rsidP="005E3630">
      <w:pPr>
        <w:shd w:val="clear" w:color="auto" w:fill="FFFFFF"/>
        <w:jc w:val="both"/>
        <w:rPr>
          <w:sz w:val="22"/>
          <w:szCs w:val="22"/>
        </w:rPr>
      </w:pPr>
      <w:r w:rsidRPr="00E12782">
        <w:rPr>
          <w:sz w:val="22"/>
          <w:szCs w:val="22"/>
        </w:rPr>
        <w:t xml:space="preserve">По данному направлению реализуется программа  «Профилактика девиантного поведения детей и подростков». Реализация программы позволяет оказать </w:t>
      </w:r>
      <w:r w:rsidRPr="00E12782">
        <w:rPr>
          <w:spacing w:val="-1"/>
          <w:sz w:val="22"/>
          <w:szCs w:val="22"/>
        </w:rPr>
        <w:t xml:space="preserve">своевременную психолого- педагогическую и социальную поддержку ребёнку, оказавшемуся </w:t>
      </w:r>
      <w:r w:rsidRPr="00E12782">
        <w:rPr>
          <w:sz w:val="22"/>
          <w:szCs w:val="22"/>
        </w:rPr>
        <w:t>в сложной жизненной ситуации, способствует формированию у детей и подростков «здоровых» моделей социального поведения и помогает противостоять вовлечению подростков в преступную деятельность.</w:t>
      </w:r>
    </w:p>
    <w:p w:rsidR="005E3630" w:rsidRPr="00E12782" w:rsidRDefault="005E3630" w:rsidP="005E3630">
      <w:pPr>
        <w:shd w:val="clear" w:color="auto" w:fill="FFFFFF"/>
        <w:ind w:firstLine="538"/>
        <w:jc w:val="both"/>
        <w:rPr>
          <w:sz w:val="22"/>
          <w:szCs w:val="22"/>
        </w:rPr>
      </w:pPr>
      <w:r w:rsidRPr="00E12782">
        <w:rPr>
          <w:sz w:val="22"/>
          <w:szCs w:val="22"/>
        </w:rPr>
        <w:t xml:space="preserve">Результативность сопровождения прослеживается по итогам полугодий через заполнение индивидуальной Карты развития ребёнка. В Картах развития отражаются задачи коррекционной работы, конкретное содержание работы и результат, динамика развития обучающихся через реализацию школьных программ. </w:t>
      </w:r>
    </w:p>
    <w:p w:rsidR="005E3630" w:rsidRPr="00E12782" w:rsidRDefault="005E3630" w:rsidP="00D417A3">
      <w:pPr>
        <w:ind w:firstLine="540"/>
        <w:jc w:val="both"/>
        <w:rPr>
          <w:sz w:val="22"/>
          <w:szCs w:val="22"/>
        </w:rPr>
      </w:pPr>
    </w:p>
    <w:p w:rsidR="00A07C22" w:rsidRPr="00E12782" w:rsidRDefault="00D161D8" w:rsidP="00D417A3">
      <w:pPr>
        <w:ind w:firstLine="540"/>
        <w:jc w:val="both"/>
        <w:rPr>
          <w:sz w:val="22"/>
          <w:szCs w:val="22"/>
        </w:rPr>
      </w:pPr>
      <w:r w:rsidRPr="00E12782">
        <w:rPr>
          <w:sz w:val="22"/>
          <w:szCs w:val="22"/>
        </w:rPr>
        <w:t>Большое внимание уделяется занятости детей и подростков во внеурочное время. Для удовлетворения индивидуальных интересов, способностей и талантов учащихся</w:t>
      </w:r>
      <w:r w:rsidR="007E748E" w:rsidRPr="00E12782">
        <w:rPr>
          <w:sz w:val="22"/>
          <w:szCs w:val="22"/>
        </w:rPr>
        <w:t>,</w:t>
      </w:r>
      <w:r w:rsidRPr="00E12782">
        <w:rPr>
          <w:sz w:val="22"/>
          <w:szCs w:val="22"/>
        </w:rPr>
        <w:t xml:space="preserve"> в школе организованы следующая внеурочная деятельность: </w:t>
      </w:r>
      <w:r w:rsidR="00F91B47" w:rsidRPr="00E12782">
        <w:rPr>
          <w:sz w:val="22"/>
          <w:szCs w:val="22"/>
        </w:rPr>
        <w:t>«Спортивные игры», «Подвижные игры», «Город мастеров» (тестопластика),     ДЮП «Искра», ЮИД, «Легоконструирование», «Музыкальный».</w:t>
      </w:r>
    </w:p>
    <w:p w:rsidR="00D161D8" w:rsidRPr="00E12782" w:rsidRDefault="00D161D8" w:rsidP="00D417A3">
      <w:pPr>
        <w:jc w:val="both"/>
        <w:rPr>
          <w:sz w:val="22"/>
          <w:szCs w:val="22"/>
        </w:rPr>
      </w:pPr>
    </w:p>
    <w:p w:rsidR="00D161D8" w:rsidRPr="00E12782" w:rsidRDefault="00D161D8" w:rsidP="00D417A3">
      <w:pPr>
        <w:ind w:firstLine="540"/>
        <w:jc w:val="both"/>
        <w:rPr>
          <w:sz w:val="22"/>
          <w:szCs w:val="22"/>
        </w:rPr>
      </w:pPr>
      <w:r w:rsidRPr="00E12782">
        <w:rPr>
          <w:sz w:val="22"/>
          <w:szCs w:val="22"/>
        </w:rPr>
        <w:t>Осуществляется сотрудничество с учреждениями дополнительного образования города по сетевому взаимодействию: ЦВР, Ц</w:t>
      </w:r>
      <w:r w:rsidR="00F17912" w:rsidRPr="00E12782">
        <w:rPr>
          <w:sz w:val="22"/>
          <w:szCs w:val="22"/>
        </w:rPr>
        <w:t>Д</w:t>
      </w:r>
      <w:r w:rsidRPr="00E12782">
        <w:rPr>
          <w:sz w:val="22"/>
          <w:szCs w:val="22"/>
        </w:rPr>
        <w:t>ТТ, ГАУ ДО СО «ДЮ</w:t>
      </w:r>
      <w:r w:rsidR="00665888" w:rsidRPr="00E12782">
        <w:rPr>
          <w:sz w:val="22"/>
          <w:szCs w:val="22"/>
        </w:rPr>
        <w:t>С</w:t>
      </w:r>
      <w:r w:rsidRPr="00E12782">
        <w:rPr>
          <w:sz w:val="22"/>
          <w:szCs w:val="22"/>
        </w:rPr>
        <w:t>Ш по спортивному лыжному спорту»,  которых занимаются  учащиеся нашей школы. Организовано занятия по сетевому взаимодействию «Особый ребенок» для детей-инвалидов, обучающихся по адаптированным программам для детей для умственно – отсталых детей.</w:t>
      </w:r>
    </w:p>
    <w:p w:rsidR="00D161D8" w:rsidRPr="00E12782" w:rsidRDefault="00D161D8" w:rsidP="00D417A3">
      <w:pPr>
        <w:shd w:val="clear" w:color="auto" w:fill="FFFFFF"/>
        <w:ind w:firstLine="709"/>
        <w:jc w:val="both"/>
        <w:rPr>
          <w:sz w:val="22"/>
          <w:szCs w:val="22"/>
        </w:rPr>
      </w:pPr>
      <w:r w:rsidRPr="00E12782">
        <w:rPr>
          <w:sz w:val="22"/>
          <w:szCs w:val="22"/>
        </w:rPr>
        <w:t>Сформирован творчески работающий коллектив единомышленников со своей внутришкольной культурой. Коллектив стабильный, текучести кадров нет. Отношения между преподавателями, администрацией основаны на взаимопонимании, доверии, разумной требовательности. Учителя школы создают комфортную психологическую обстановку на уроках, а это залог успешного восприятия и усвоения детьми учебных программ.</w:t>
      </w:r>
    </w:p>
    <w:p w:rsidR="001F016B" w:rsidRPr="00E12782" w:rsidRDefault="001F016B" w:rsidP="00D417A3">
      <w:pPr>
        <w:jc w:val="both"/>
        <w:rPr>
          <w:b/>
          <w:sz w:val="22"/>
          <w:szCs w:val="22"/>
        </w:rPr>
      </w:pPr>
    </w:p>
    <w:p w:rsidR="00CE5E11" w:rsidRPr="00E12782" w:rsidRDefault="00CE5E11" w:rsidP="00D417A3">
      <w:pPr>
        <w:ind w:firstLine="540"/>
        <w:jc w:val="both"/>
        <w:rPr>
          <w:b/>
          <w:sz w:val="22"/>
          <w:szCs w:val="22"/>
        </w:rPr>
      </w:pPr>
      <w:r w:rsidRPr="00E12782">
        <w:rPr>
          <w:b/>
          <w:sz w:val="22"/>
          <w:szCs w:val="22"/>
        </w:rPr>
        <w:t>Результаты деятельности учреждения, качество образования.</w:t>
      </w:r>
    </w:p>
    <w:p w:rsidR="00CE5E11" w:rsidRPr="00E12782" w:rsidRDefault="00CE5E11" w:rsidP="00D417A3">
      <w:pPr>
        <w:jc w:val="both"/>
        <w:rPr>
          <w:b/>
          <w:sz w:val="22"/>
          <w:szCs w:val="22"/>
        </w:rPr>
      </w:pPr>
      <w:r w:rsidRPr="00E12782">
        <w:rPr>
          <w:b/>
          <w:sz w:val="22"/>
          <w:szCs w:val="22"/>
        </w:rPr>
        <w:t>Качество освоения учащимися основной образовательной программы школы.</w:t>
      </w:r>
    </w:p>
    <w:p w:rsidR="00CE5E11" w:rsidRPr="00E12782" w:rsidRDefault="00CE5E11" w:rsidP="00D417A3">
      <w:pPr>
        <w:shd w:val="clear" w:color="auto" w:fill="FFFFFF"/>
        <w:ind w:firstLine="709"/>
        <w:jc w:val="both"/>
        <w:rPr>
          <w:sz w:val="22"/>
          <w:szCs w:val="22"/>
        </w:rPr>
      </w:pPr>
      <w:r w:rsidRPr="00E12782">
        <w:rPr>
          <w:sz w:val="22"/>
          <w:szCs w:val="22"/>
        </w:rPr>
        <w:t>Сформирован творчески работающий коллектив единомышленников со своей внутришкольной культурой. Коллектив стабильный, текучести кадров нет. Отношения между преподавателями, администрацией основаны на взаимопонимании, доверии, разумной требовательности. Учителя школы создают комфортную психологическую обстановку на уроках, а это залог успешного восприятия и усвоения детьми учебных программ.</w:t>
      </w:r>
    </w:p>
    <w:p w:rsidR="00D161D8" w:rsidRPr="00E12782" w:rsidRDefault="00D161D8" w:rsidP="00D417A3">
      <w:pPr>
        <w:shd w:val="clear" w:color="auto" w:fill="FFFFFF"/>
        <w:ind w:firstLine="709"/>
        <w:jc w:val="both"/>
        <w:rPr>
          <w:color w:val="C0504D" w:themeColor="accent2"/>
          <w:sz w:val="22"/>
          <w:szCs w:val="22"/>
        </w:rPr>
      </w:pPr>
    </w:p>
    <w:p w:rsidR="00D150E9" w:rsidRPr="00E12782" w:rsidRDefault="00D150E9" w:rsidP="00D417A3">
      <w:pPr>
        <w:shd w:val="clear" w:color="auto" w:fill="FFFFFF"/>
        <w:tabs>
          <w:tab w:val="left" w:pos="9180"/>
        </w:tabs>
        <w:jc w:val="both"/>
        <w:rPr>
          <w:b/>
          <w:sz w:val="22"/>
          <w:szCs w:val="22"/>
        </w:rPr>
      </w:pPr>
      <w:r w:rsidRPr="00E12782">
        <w:rPr>
          <w:b/>
          <w:sz w:val="22"/>
          <w:szCs w:val="22"/>
        </w:rPr>
        <w:t>Таблица № 1 «Данные сохранности контингента обучающихся</w:t>
      </w:r>
    </w:p>
    <w:p w:rsidR="00D150E9" w:rsidRPr="00E12782" w:rsidRDefault="00D150E9" w:rsidP="00D417A3">
      <w:pPr>
        <w:shd w:val="clear" w:color="auto" w:fill="FFFFFF"/>
        <w:tabs>
          <w:tab w:val="left" w:pos="9180"/>
        </w:tabs>
        <w:jc w:val="both"/>
        <w:rPr>
          <w:b/>
          <w:color w:val="FF0000"/>
          <w:sz w:val="22"/>
          <w:szCs w:val="22"/>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56"/>
        <w:gridCol w:w="2447"/>
      </w:tblGrid>
      <w:tr w:rsidR="00AE232F" w:rsidRPr="00E12782" w:rsidTr="00AE232F">
        <w:tc>
          <w:tcPr>
            <w:tcW w:w="0" w:type="auto"/>
            <w:tcBorders>
              <w:top w:val="single" w:sz="4" w:space="0" w:color="auto"/>
              <w:left w:val="single" w:sz="4" w:space="0" w:color="auto"/>
              <w:bottom w:val="single" w:sz="4" w:space="0" w:color="auto"/>
              <w:right w:val="single" w:sz="4" w:space="0" w:color="auto"/>
            </w:tcBorders>
          </w:tcPr>
          <w:p w:rsidR="00AE232F" w:rsidRPr="00E12782" w:rsidRDefault="00AE232F" w:rsidP="00D417A3">
            <w:pPr>
              <w:shd w:val="clear" w:color="auto" w:fill="FFFFFF"/>
              <w:jc w:val="both"/>
              <w:rPr>
                <w:sz w:val="22"/>
                <w:szCs w:val="22"/>
              </w:rPr>
            </w:pPr>
            <w:r w:rsidRPr="00E12782">
              <w:rPr>
                <w:rFonts w:eastAsia="SimSun"/>
                <w:b/>
                <w:bCs/>
                <w:sz w:val="22"/>
                <w:szCs w:val="22"/>
              </w:rPr>
              <w:t>Всего обучающихся</w:t>
            </w:r>
          </w:p>
        </w:tc>
        <w:tc>
          <w:tcPr>
            <w:tcW w:w="0" w:type="auto"/>
            <w:tcBorders>
              <w:top w:val="single" w:sz="4" w:space="0" w:color="auto"/>
              <w:left w:val="single" w:sz="4" w:space="0" w:color="auto"/>
              <w:bottom w:val="single" w:sz="4" w:space="0" w:color="auto"/>
              <w:right w:val="single" w:sz="4" w:space="0" w:color="auto"/>
            </w:tcBorders>
          </w:tcPr>
          <w:p w:rsidR="00AE232F" w:rsidRPr="00E12782" w:rsidRDefault="00AE232F" w:rsidP="004A1D7B">
            <w:pPr>
              <w:shd w:val="clear" w:color="auto" w:fill="FFFFFF"/>
              <w:jc w:val="both"/>
              <w:rPr>
                <w:rFonts w:eastAsia="SimSun"/>
                <w:b/>
                <w:bCs/>
                <w:spacing w:val="-1"/>
                <w:sz w:val="22"/>
                <w:szCs w:val="22"/>
              </w:rPr>
            </w:pPr>
            <w:r w:rsidRPr="00E12782">
              <w:rPr>
                <w:rFonts w:eastAsia="SimSun"/>
                <w:b/>
                <w:bCs/>
                <w:spacing w:val="-1"/>
                <w:sz w:val="22"/>
                <w:szCs w:val="22"/>
              </w:rPr>
              <w:t>2022-2023 учебный год</w:t>
            </w:r>
          </w:p>
        </w:tc>
      </w:tr>
      <w:tr w:rsidR="00AE232F" w:rsidRPr="00E12782" w:rsidTr="00AE232F">
        <w:tc>
          <w:tcPr>
            <w:tcW w:w="0" w:type="auto"/>
            <w:tcBorders>
              <w:top w:val="single" w:sz="4" w:space="0" w:color="auto"/>
              <w:left w:val="single" w:sz="4" w:space="0" w:color="auto"/>
              <w:bottom w:val="single" w:sz="4" w:space="0" w:color="auto"/>
              <w:right w:val="single" w:sz="4" w:space="0" w:color="auto"/>
            </w:tcBorders>
          </w:tcPr>
          <w:p w:rsidR="00AE232F" w:rsidRPr="00E12782" w:rsidRDefault="00AE232F" w:rsidP="00D417A3">
            <w:pPr>
              <w:shd w:val="clear" w:color="auto" w:fill="FFFFFF"/>
              <w:jc w:val="both"/>
              <w:rPr>
                <w:sz w:val="22"/>
                <w:szCs w:val="22"/>
              </w:rPr>
            </w:pPr>
            <w:r w:rsidRPr="00E12782">
              <w:rPr>
                <w:rFonts w:eastAsia="SimSun"/>
                <w:b/>
                <w:bCs/>
                <w:sz w:val="22"/>
                <w:szCs w:val="22"/>
              </w:rPr>
              <w:t>На начало учебного года</w:t>
            </w:r>
          </w:p>
        </w:tc>
        <w:tc>
          <w:tcPr>
            <w:tcW w:w="0" w:type="auto"/>
            <w:tcBorders>
              <w:top w:val="single" w:sz="4" w:space="0" w:color="auto"/>
              <w:left w:val="single" w:sz="4" w:space="0" w:color="auto"/>
              <w:bottom w:val="single" w:sz="4" w:space="0" w:color="auto"/>
              <w:right w:val="single" w:sz="4" w:space="0" w:color="auto"/>
            </w:tcBorders>
          </w:tcPr>
          <w:p w:rsidR="00AE232F" w:rsidRPr="00E12782" w:rsidRDefault="00AE232F" w:rsidP="004A1D7B">
            <w:pPr>
              <w:shd w:val="clear" w:color="auto" w:fill="FFFFFF"/>
              <w:jc w:val="both"/>
              <w:rPr>
                <w:rFonts w:eastAsia="SimSun"/>
                <w:sz w:val="22"/>
                <w:szCs w:val="22"/>
              </w:rPr>
            </w:pPr>
            <w:r w:rsidRPr="00E12782">
              <w:rPr>
                <w:rFonts w:eastAsia="SimSun"/>
                <w:sz w:val="22"/>
                <w:szCs w:val="22"/>
              </w:rPr>
              <w:t>88</w:t>
            </w:r>
          </w:p>
        </w:tc>
      </w:tr>
      <w:tr w:rsidR="00AE232F" w:rsidRPr="00E12782" w:rsidTr="00AE232F">
        <w:tc>
          <w:tcPr>
            <w:tcW w:w="0" w:type="auto"/>
            <w:tcBorders>
              <w:top w:val="single" w:sz="4" w:space="0" w:color="auto"/>
              <w:left w:val="single" w:sz="4" w:space="0" w:color="auto"/>
              <w:bottom w:val="single" w:sz="4" w:space="0" w:color="auto"/>
              <w:right w:val="single" w:sz="4" w:space="0" w:color="auto"/>
            </w:tcBorders>
          </w:tcPr>
          <w:p w:rsidR="00AE232F" w:rsidRPr="00E12782" w:rsidRDefault="00AE232F" w:rsidP="00D417A3">
            <w:pPr>
              <w:shd w:val="clear" w:color="auto" w:fill="FFFFFF"/>
              <w:jc w:val="both"/>
              <w:rPr>
                <w:sz w:val="22"/>
                <w:szCs w:val="22"/>
              </w:rPr>
            </w:pPr>
            <w:r w:rsidRPr="00E12782">
              <w:rPr>
                <w:rFonts w:eastAsia="SimSun"/>
                <w:b/>
                <w:bCs/>
                <w:sz w:val="22"/>
                <w:szCs w:val="22"/>
              </w:rPr>
              <w:t>На конец учебного года</w:t>
            </w:r>
          </w:p>
        </w:tc>
        <w:tc>
          <w:tcPr>
            <w:tcW w:w="0" w:type="auto"/>
            <w:tcBorders>
              <w:top w:val="single" w:sz="4" w:space="0" w:color="auto"/>
              <w:left w:val="single" w:sz="4" w:space="0" w:color="auto"/>
              <w:bottom w:val="single" w:sz="4" w:space="0" w:color="auto"/>
              <w:right w:val="single" w:sz="4" w:space="0" w:color="auto"/>
            </w:tcBorders>
          </w:tcPr>
          <w:p w:rsidR="00AE232F" w:rsidRPr="00E12782" w:rsidRDefault="00AE232F" w:rsidP="004A1D7B">
            <w:pPr>
              <w:shd w:val="clear" w:color="auto" w:fill="FFFFFF"/>
              <w:jc w:val="both"/>
              <w:rPr>
                <w:rFonts w:eastAsia="SimSun"/>
                <w:sz w:val="22"/>
                <w:szCs w:val="22"/>
              </w:rPr>
            </w:pPr>
            <w:r w:rsidRPr="00E12782">
              <w:rPr>
                <w:rFonts w:eastAsia="SimSun"/>
                <w:sz w:val="22"/>
                <w:szCs w:val="22"/>
              </w:rPr>
              <w:t>92</w:t>
            </w:r>
          </w:p>
        </w:tc>
      </w:tr>
      <w:tr w:rsidR="00AE232F" w:rsidRPr="00E12782" w:rsidTr="00AE232F">
        <w:tc>
          <w:tcPr>
            <w:tcW w:w="0" w:type="auto"/>
            <w:tcBorders>
              <w:top w:val="single" w:sz="4" w:space="0" w:color="auto"/>
              <w:left w:val="single" w:sz="4" w:space="0" w:color="auto"/>
              <w:bottom w:val="single" w:sz="4" w:space="0" w:color="auto"/>
              <w:right w:val="single" w:sz="4" w:space="0" w:color="auto"/>
            </w:tcBorders>
          </w:tcPr>
          <w:p w:rsidR="00AE232F" w:rsidRPr="00E12782" w:rsidRDefault="00AE232F" w:rsidP="00D417A3">
            <w:pPr>
              <w:shd w:val="clear" w:color="auto" w:fill="FFFFFF"/>
              <w:jc w:val="both"/>
              <w:rPr>
                <w:sz w:val="22"/>
                <w:szCs w:val="22"/>
              </w:rPr>
            </w:pPr>
            <w:r w:rsidRPr="00E12782">
              <w:rPr>
                <w:rFonts w:eastAsia="SimSun"/>
                <w:i/>
                <w:iCs/>
                <w:sz w:val="22"/>
                <w:szCs w:val="22"/>
              </w:rPr>
              <w:t>Прибыло в течение года:</w:t>
            </w:r>
          </w:p>
        </w:tc>
        <w:tc>
          <w:tcPr>
            <w:tcW w:w="0" w:type="auto"/>
            <w:tcBorders>
              <w:top w:val="single" w:sz="4" w:space="0" w:color="auto"/>
              <w:left w:val="single" w:sz="4" w:space="0" w:color="auto"/>
              <w:bottom w:val="single" w:sz="4" w:space="0" w:color="auto"/>
              <w:right w:val="single" w:sz="4" w:space="0" w:color="auto"/>
            </w:tcBorders>
          </w:tcPr>
          <w:p w:rsidR="00AE232F" w:rsidRPr="00E12782" w:rsidRDefault="00AE232F" w:rsidP="004A1D7B">
            <w:pPr>
              <w:shd w:val="clear" w:color="auto" w:fill="FFFFFF"/>
              <w:jc w:val="both"/>
              <w:rPr>
                <w:sz w:val="22"/>
                <w:szCs w:val="22"/>
              </w:rPr>
            </w:pPr>
            <w:r w:rsidRPr="00E12782">
              <w:rPr>
                <w:sz w:val="22"/>
                <w:szCs w:val="22"/>
              </w:rPr>
              <w:t>5</w:t>
            </w:r>
          </w:p>
        </w:tc>
      </w:tr>
      <w:tr w:rsidR="00AE232F" w:rsidRPr="00E12782" w:rsidTr="00AE232F">
        <w:tc>
          <w:tcPr>
            <w:tcW w:w="0" w:type="auto"/>
            <w:tcBorders>
              <w:top w:val="single" w:sz="4" w:space="0" w:color="auto"/>
              <w:left w:val="single" w:sz="4" w:space="0" w:color="auto"/>
              <w:bottom w:val="single" w:sz="4" w:space="0" w:color="auto"/>
              <w:right w:val="single" w:sz="4" w:space="0" w:color="auto"/>
            </w:tcBorders>
          </w:tcPr>
          <w:p w:rsidR="00AE232F" w:rsidRPr="00E12782" w:rsidRDefault="00AE232F" w:rsidP="00D417A3">
            <w:pPr>
              <w:shd w:val="clear" w:color="auto" w:fill="FFFFFF"/>
              <w:jc w:val="both"/>
              <w:rPr>
                <w:sz w:val="22"/>
                <w:szCs w:val="22"/>
              </w:rPr>
            </w:pPr>
            <w:r w:rsidRPr="00E12782">
              <w:rPr>
                <w:rFonts w:eastAsia="SimSun"/>
                <w:sz w:val="22"/>
                <w:szCs w:val="22"/>
              </w:rPr>
              <w:t>• в основную школу</w:t>
            </w:r>
          </w:p>
        </w:tc>
        <w:tc>
          <w:tcPr>
            <w:tcW w:w="0" w:type="auto"/>
            <w:tcBorders>
              <w:top w:val="single" w:sz="4" w:space="0" w:color="auto"/>
              <w:left w:val="single" w:sz="4" w:space="0" w:color="auto"/>
              <w:bottom w:val="single" w:sz="4" w:space="0" w:color="auto"/>
              <w:right w:val="single" w:sz="4" w:space="0" w:color="auto"/>
            </w:tcBorders>
          </w:tcPr>
          <w:p w:rsidR="00AE232F" w:rsidRPr="00E12782" w:rsidRDefault="00AE232F" w:rsidP="004A1D7B">
            <w:pPr>
              <w:shd w:val="clear" w:color="auto" w:fill="FFFFFF"/>
              <w:jc w:val="both"/>
              <w:rPr>
                <w:sz w:val="22"/>
                <w:szCs w:val="22"/>
              </w:rPr>
            </w:pPr>
            <w:r w:rsidRPr="00E12782">
              <w:rPr>
                <w:sz w:val="22"/>
                <w:szCs w:val="22"/>
              </w:rPr>
              <w:t>0</w:t>
            </w:r>
          </w:p>
        </w:tc>
      </w:tr>
      <w:tr w:rsidR="00AE232F" w:rsidRPr="00E12782" w:rsidTr="00AE232F">
        <w:tc>
          <w:tcPr>
            <w:tcW w:w="0" w:type="auto"/>
            <w:tcBorders>
              <w:top w:val="single" w:sz="4" w:space="0" w:color="auto"/>
              <w:left w:val="single" w:sz="4" w:space="0" w:color="auto"/>
              <w:bottom w:val="single" w:sz="4" w:space="0" w:color="auto"/>
              <w:right w:val="single" w:sz="4" w:space="0" w:color="auto"/>
            </w:tcBorders>
          </w:tcPr>
          <w:p w:rsidR="00AE232F" w:rsidRPr="00E12782" w:rsidRDefault="00AE232F" w:rsidP="00D417A3">
            <w:pPr>
              <w:shd w:val="clear" w:color="auto" w:fill="FFFFFF"/>
              <w:jc w:val="both"/>
              <w:rPr>
                <w:sz w:val="22"/>
                <w:szCs w:val="22"/>
              </w:rPr>
            </w:pPr>
            <w:r w:rsidRPr="00E12782">
              <w:rPr>
                <w:rFonts w:eastAsia="SimSun"/>
                <w:sz w:val="22"/>
                <w:szCs w:val="22"/>
              </w:rPr>
              <w:t>• коррекционные классы</w:t>
            </w:r>
          </w:p>
        </w:tc>
        <w:tc>
          <w:tcPr>
            <w:tcW w:w="0" w:type="auto"/>
            <w:tcBorders>
              <w:top w:val="single" w:sz="4" w:space="0" w:color="auto"/>
              <w:left w:val="single" w:sz="4" w:space="0" w:color="auto"/>
              <w:bottom w:val="single" w:sz="4" w:space="0" w:color="auto"/>
              <w:right w:val="single" w:sz="4" w:space="0" w:color="auto"/>
            </w:tcBorders>
          </w:tcPr>
          <w:p w:rsidR="00AE232F" w:rsidRPr="00E12782" w:rsidRDefault="00AE232F" w:rsidP="004A1D7B">
            <w:pPr>
              <w:shd w:val="clear" w:color="auto" w:fill="FFFFFF"/>
              <w:jc w:val="both"/>
              <w:rPr>
                <w:sz w:val="22"/>
                <w:szCs w:val="22"/>
              </w:rPr>
            </w:pPr>
            <w:r w:rsidRPr="00E12782">
              <w:rPr>
                <w:sz w:val="22"/>
                <w:szCs w:val="22"/>
              </w:rPr>
              <w:t>5</w:t>
            </w:r>
          </w:p>
        </w:tc>
      </w:tr>
      <w:tr w:rsidR="00AE232F" w:rsidRPr="00E12782" w:rsidTr="00AE232F">
        <w:tc>
          <w:tcPr>
            <w:tcW w:w="0" w:type="auto"/>
            <w:tcBorders>
              <w:top w:val="single" w:sz="4" w:space="0" w:color="auto"/>
              <w:left w:val="single" w:sz="4" w:space="0" w:color="auto"/>
              <w:bottom w:val="single" w:sz="4" w:space="0" w:color="auto"/>
              <w:right w:val="single" w:sz="4" w:space="0" w:color="auto"/>
            </w:tcBorders>
          </w:tcPr>
          <w:p w:rsidR="00AE232F" w:rsidRPr="00E12782" w:rsidRDefault="00AE232F" w:rsidP="00D417A3">
            <w:pPr>
              <w:shd w:val="clear" w:color="auto" w:fill="FFFFFF"/>
              <w:jc w:val="both"/>
              <w:rPr>
                <w:sz w:val="22"/>
                <w:szCs w:val="22"/>
              </w:rPr>
            </w:pPr>
            <w:r w:rsidRPr="00E12782">
              <w:rPr>
                <w:rFonts w:eastAsia="SimSun"/>
                <w:i/>
                <w:iCs/>
                <w:sz w:val="22"/>
                <w:szCs w:val="22"/>
              </w:rPr>
              <w:t>Выбыло в течение года:</w:t>
            </w:r>
          </w:p>
        </w:tc>
        <w:tc>
          <w:tcPr>
            <w:tcW w:w="0" w:type="auto"/>
            <w:tcBorders>
              <w:top w:val="single" w:sz="4" w:space="0" w:color="auto"/>
              <w:left w:val="single" w:sz="4" w:space="0" w:color="auto"/>
              <w:bottom w:val="single" w:sz="4" w:space="0" w:color="auto"/>
              <w:right w:val="single" w:sz="4" w:space="0" w:color="auto"/>
            </w:tcBorders>
          </w:tcPr>
          <w:p w:rsidR="00AE232F" w:rsidRPr="00E12782" w:rsidRDefault="00AE232F" w:rsidP="004A1D7B">
            <w:pPr>
              <w:shd w:val="clear" w:color="auto" w:fill="FFFFFF"/>
              <w:jc w:val="both"/>
              <w:rPr>
                <w:sz w:val="22"/>
                <w:szCs w:val="22"/>
              </w:rPr>
            </w:pPr>
            <w:r w:rsidRPr="00E12782">
              <w:rPr>
                <w:sz w:val="22"/>
                <w:szCs w:val="22"/>
              </w:rPr>
              <w:t>1</w:t>
            </w:r>
          </w:p>
        </w:tc>
      </w:tr>
      <w:tr w:rsidR="00AE232F" w:rsidRPr="00E12782" w:rsidTr="00AE232F">
        <w:tc>
          <w:tcPr>
            <w:tcW w:w="0" w:type="auto"/>
            <w:tcBorders>
              <w:top w:val="single" w:sz="4" w:space="0" w:color="auto"/>
              <w:left w:val="single" w:sz="4" w:space="0" w:color="auto"/>
              <w:bottom w:val="single" w:sz="4" w:space="0" w:color="auto"/>
              <w:right w:val="single" w:sz="4" w:space="0" w:color="auto"/>
            </w:tcBorders>
          </w:tcPr>
          <w:p w:rsidR="00AE232F" w:rsidRPr="00E12782" w:rsidRDefault="00AE232F" w:rsidP="00D417A3">
            <w:pPr>
              <w:shd w:val="clear" w:color="auto" w:fill="FFFFFF"/>
              <w:jc w:val="both"/>
              <w:rPr>
                <w:sz w:val="22"/>
                <w:szCs w:val="22"/>
              </w:rPr>
            </w:pPr>
            <w:r w:rsidRPr="00E12782">
              <w:rPr>
                <w:rFonts w:eastAsia="SimSun"/>
                <w:sz w:val="22"/>
                <w:szCs w:val="22"/>
              </w:rPr>
              <w:t>• из основной школы</w:t>
            </w:r>
          </w:p>
        </w:tc>
        <w:tc>
          <w:tcPr>
            <w:tcW w:w="0" w:type="auto"/>
            <w:tcBorders>
              <w:top w:val="single" w:sz="4" w:space="0" w:color="auto"/>
              <w:left w:val="single" w:sz="4" w:space="0" w:color="auto"/>
              <w:bottom w:val="single" w:sz="4" w:space="0" w:color="auto"/>
              <w:right w:val="single" w:sz="4" w:space="0" w:color="auto"/>
            </w:tcBorders>
          </w:tcPr>
          <w:p w:rsidR="00AE232F" w:rsidRPr="00E12782" w:rsidRDefault="00AE232F" w:rsidP="004A1D7B">
            <w:pPr>
              <w:shd w:val="clear" w:color="auto" w:fill="FFFFFF"/>
              <w:jc w:val="both"/>
              <w:rPr>
                <w:sz w:val="22"/>
                <w:szCs w:val="22"/>
              </w:rPr>
            </w:pPr>
            <w:r w:rsidRPr="00E12782">
              <w:rPr>
                <w:sz w:val="22"/>
                <w:szCs w:val="22"/>
              </w:rPr>
              <w:t>0</w:t>
            </w:r>
          </w:p>
        </w:tc>
      </w:tr>
      <w:tr w:rsidR="00AE232F" w:rsidRPr="00E12782" w:rsidTr="00AE232F">
        <w:tc>
          <w:tcPr>
            <w:tcW w:w="0" w:type="auto"/>
            <w:tcBorders>
              <w:top w:val="single" w:sz="4" w:space="0" w:color="auto"/>
              <w:left w:val="single" w:sz="4" w:space="0" w:color="auto"/>
              <w:bottom w:val="single" w:sz="4" w:space="0" w:color="auto"/>
              <w:right w:val="single" w:sz="4" w:space="0" w:color="auto"/>
            </w:tcBorders>
          </w:tcPr>
          <w:p w:rsidR="00AE232F" w:rsidRPr="00E12782" w:rsidRDefault="00AE232F" w:rsidP="00D417A3">
            <w:pPr>
              <w:shd w:val="clear" w:color="auto" w:fill="FFFFFF"/>
              <w:jc w:val="both"/>
              <w:rPr>
                <w:sz w:val="22"/>
                <w:szCs w:val="22"/>
              </w:rPr>
            </w:pPr>
            <w:r w:rsidRPr="00E12782">
              <w:rPr>
                <w:rFonts w:eastAsia="SimSun"/>
                <w:sz w:val="22"/>
                <w:szCs w:val="22"/>
              </w:rPr>
              <w:t>• из коррекционных  классов</w:t>
            </w:r>
          </w:p>
        </w:tc>
        <w:tc>
          <w:tcPr>
            <w:tcW w:w="0" w:type="auto"/>
            <w:tcBorders>
              <w:top w:val="single" w:sz="4" w:space="0" w:color="auto"/>
              <w:left w:val="single" w:sz="4" w:space="0" w:color="auto"/>
              <w:bottom w:val="single" w:sz="4" w:space="0" w:color="auto"/>
              <w:right w:val="single" w:sz="4" w:space="0" w:color="auto"/>
            </w:tcBorders>
          </w:tcPr>
          <w:p w:rsidR="00AE232F" w:rsidRPr="00E12782" w:rsidRDefault="00AE232F" w:rsidP="004A1D7B">
            <w:pPr>
              <w:shd w:val="clear" w:color="auto" w:fill="FFFFFF"/>
              <w:jc w:val="both"/>
              <w:rPr>
                <w:sz w:val="22"/>
                <w:szCs w:val="22"/>
              </w:rPr>
            </w:pPr>
            <w:r w:rsidRPr="00E12782">
              <w:rPr>
                <w:sz w:val="22"/>
                <w:szCs w:val="22"/>
              </w:rPr>
              <w:t>1</w:t>
            </w:r>
          </w:p>
        </w:tc>
      </w:tr>
      <w:tr w:rsidR="00AE232F" w:rsidRPr="00E12782" w:rsidTr="00AE232F">
        <w:tc>
          <w:tcPr>
            <w:tcW w:w="0" w:type="auto"/>
            <w:tcBorders>
              <w:top w:val="single" w:sz="4" w:space="0" w:color="auto"/>
              <w:left w:val="single" w:sz="4" w:space="0" w:color="auto"/>
              <w:bottom w:val="single" w:sz="4" w:space="0" w:color="auto"/>
              <w:right w:val="single" w:sz="4" w:space="0" w:color="auto"/>
            </w:tcBorders>
          </w:tcPr>
          <w:p w:rsidR="00AE232F" w:rsidRPr="00E12782" w:rsidRDefault="00AE232F" w:rsidP="00D417A3">
            <w:pPr>
              <w:shd w:val="clear" w:color="auto" w:fill="FFFFFF"/>
              <w:jc w:val="both"/>
              <w:rPr>
                <w:sz w:val="22"/>
                <w:szCs w:val="22"/>
              </w:rPr>
            </w:pPr>
            <w:r w:rsidRPr="00E12782">
              <w:rPr>
                <w:rFonts w:eastAsia="SimSun"/>
                <w:sz w:val="22"/>
                <w:szCs w:val="22"/>
              </w:rPr>
              <w:t>Причины отчисления</w:t>
            </w:r>
          </w:p>
        </w:tc>
        <w:tc>
          <w:tcPr>
            <w:tcW w:w="0" w:type="auto"/>
            <w:tcBorders>
              <w:top w:val="single" w:sz="4" w:space="0" w:color="auto"/>
              <w:left w:val="single" w:sz="4" w:space="0" w:color="auto"/>
              <w:bottom w:val="single" w:sz="4" w:space="0" w:color="auto"/>
              <w:right w:val="single" w:sz="4" w:space="0" w:color="auto"/>
            </w:tcBorders>
          </w:tcPr>
          <w:p w:rsidR="00AE232F" w:rsidRPr="00E12782" w:rsidRDefault="00AE232F" w:rsidP="004A1D7B">
            <w:pPr>
              <w:tabs>
                <w:tab w:val="left" w:pos="9180"/>
              </w:tabs>
              <w:jc w:val="both"/>
              <w:rPr>
                <w:sz w:val="22"/>
                <w:szCs w:val="22"/>
              </w:rPr>
            </w:pPr>
          </w:p>
        </w:tc>
      </w:tr>
      <w:tr w:rsidR="00AE232F" w:rsidRPr="00E12782" w:rsidTr="00AE232F">
        <w:tc>
          <w:tcPr>
            <w:tcW w:w="0" w:type="auto"/>
            <w:tcBorders>
              <w:top w:val="single" w:sz="4" w:space="0" w:color="auto"/>
              <w:left w:val="single" w:sz="4" w:space="0" w:color="auto"/>
              <w:bottom w:val="single" w:sz="4" w:space="0" w:color="auto"/>
              <w:right w:val="single" w:sz="4" w:space="0" w:color="auto"/>
            </w:tcBorders>
          </w:tcPr>
          <w:p w:rsidR="00AE232F" w:rsidRPr="00E12782" w:rsidRDefault="00AE232F" w:rsidP="00D417A3">
            <w:pPr>
              <w:shd w:val="clear" w:color="auto" w:fill="FFFFFF"/>
              <w:jc w:val="both"/>
              <w:rPr>
                <w:sz w:val="22"/>
                <w:szCs w:val="22"/>
              </w:rPr>
            </w:pPr>
            <w:r w:rsidRPr="00E12782">
              <w:rPr>
                <w:rFonts w:eastAsia="SimSun"/>
                <w:i/>
                <w:iCs/>
                <w:sz w:val="22"/>
                <w:szCs w:val="22"/>
              </w:rPr>
              <w:t>По семейным обстоятельствам:</w:t>
            </w:r>
          </w:p>
        </w:tc>
        <w:tc>
          <w:tcPr>
            <w:tcW w:w="0" w:type="auto"/>
            <w:tcBorders>
              <w:top w:val="single" w:sz="4" w:space="0" w:color="auto"/>
              <w:left w:val="single" w:sz="4" w:space="0" w:color="auto"/>
              <w:bottom w:val="single" w:sz="4" w:space="0" w:color="auto"/>
              <w:right w:val="single" w:sz="4" w:space="0" w:color="auto"/>
            </w:tcBorders>
          </w:tcPr>
          <w:p w:rsidR="00AE232F" w:rsidRPr="00E12782" w:rsidRDefault="00AE232F" w:rsidP="004A1D7B">
            <w:pPr>
              <w:shd w:val="clear" w:color="auto" w:fill="FFFFFF"/>
              <w:jc w:val="both"/>
              <w:rPr>
                <w:sz w:val="22"/>
                <w:szCs w:val="22"/>
              </w:rPr>
            </w:pPr>
          </w:p>
        </w:tc>
      </w:tr>
      <w:tr w:rsidR="00AE232F" w:rsidRPr="00E12782" w:rsidTr="00AE232F">
        <w:tc>
          <w:tcPr>
            <w:tcW w:w="0" w:type="auto"/>
            <w:tcBorders>
              <w:top w:val="single" w:sz="4" w:space="0" w:color="auto"/>
              <w:left w:val="single" w:sz="4" w:space="0" w:color="auto"/>
              <w:bottom w:val="single" w:sz="4" w:space="0" w:color="auto"/>
              <w:right w:val="single" w:sz="4" w:space="0" w:color="auto"/>
            </w:tcBorders>
          </w:tcPr>
          <w:p w:rsidR="00AE232F" w:rsidRPr="00E12782" w:rsidRDefault="00AE232F" w:rsidP="00D417A3">
            <w:pPr>
              <w:shd w:val="clear" w:color="auto" w:fill="FFFFFF"/>
              <w:jc w:val="both"/>
              <w:rPr>
                <w:sz w:val="22"/>
                <w:szCs w:val="22"/>
              </w:rPr>
            </w:pPr>
            <w:r w:rsidRPr="00E12782">
              <w:rPr>
                <w:rFonts w:eastAsia="SimSun"/>
                <w:sz w:val="22"/>
                <w:szCs w:val="22"/>
              </w:rPr>
              <w:t>• из основной школы</w:t>
            </w:r>
          </w:p>
        </w:tc>
        <w:tc>
          <w:tcPr>
            <w:tcW w:w="0" w:type="auto"/>
            <w:tcBorders>
              <w:top w:val="single" w:sz="4" w:space="0" w:color="auto"/>
              <w:left w:val="single" w:sz="4" w:space="0" w:color="auto"/>
              <w:bottom w:val="single" w:sz="4" w:space="0" w:color="auto"/>
              <w:right w:val="single" w:sz="4" w:space="0" w:color="auto"/>
            </w:tcBorders>
          </w:tcPr>
          <w:p w:rsidR="00AE232F" w:rsidRPr="00E12782" w:rsidRDefault="00AE232F" w:rsidP="004A1D7B">
            <w:pPr>
              <w:shd w:val="clear" w:color="auto" w:fill="FFFFFF"/>
              <w:jc w:val="both"/>
              <w:rPr>
                <w:rFonts w:eastAsia="SimSun"/>
                <w:sz w:val="22"/>
                <w:szCs w:val="22"/>
              </w:rPr>
            </w:pPr>
            <w:r w:rsidRPr="00E12782">
              <w:rPr>
                <w:rFonts w:eastAsia="SimSun"/>
                <w:sz w:val="22"/>
                <w:szCs w:val="22"/>
              </w:rPr>
              <w:t>Нет</w:t>
            </w:r>
          </w:p>
        </w:tc>
      </w:tr>
      <w:tr w:rsidR="00AE232F" w:rsidRPr="00E12782" w:rsidTr="00AE232F">
        <w:tc>
          <w:tcPr>
            <w:tcW w:w="0" w:type="auto"/>
            <w:tcBorders>
              <w:top w:val="single" w:sz="4" w:space="0" w:color="auto"/>
              <w:left w:val="single" w:sz="4" w:space="0" w:color="auto"/>
              <w:bottom w:val="single" w:sz="4" w:space="0" w:color="auto"/>
              <w:right w:val="single" w:sz="4" w:space="0" w:color="auto"/>
            </w:tcBorders>
          </w:tcPr>
          <w:p w:rsidR="00AE232F" w:rsidRPr="00E12782" w:rsidRDefault="00AE232F" w:rsidP="00D417A3">
            <w:pPr>
              <w:shd w:val="clear" w:color="auto" w:fill="FFFFFF"/>
              <w:jc w:val="both"/>
              <w:rPr>
                <w:sz w:val="22"/>
                <w:szCs w:val="22"/>
              </w:rPr>
            </w:pPr>
            <w:r w:rsidRPr="00E12782">
              <w:rPr>
                <w:rFonts w:eastAsia="SimSun"/>
                <w:sz w:val="22"/>
                <w:szCs w:val="22"/>
              </w:rPr>
              <w:t>• из коррекционных  классах</w:t>
            </w:r>
          </w:p>
        </w:tc>
        <w:tc>
          <w:tcPr>
            <w:tcW w:w="0" w:type="auto"/>
            <w:tcBorders>
              <w:top w:val="single" w:sz="4" w:space="0" w:color="auto"/>
              <w:left w:val="single" w:sz="4" w:space="0" w:color="auto"/>
              <w:bottom w:val="single" w:sz="4" w:space="0" w:color="auto"/>
              <w:right w:val="single" w:sz="4" w:space="0" w:color="auto"/>
            </w:tcBorders>
          </w:tcPr>
          <w:p w:rsidR="00AE232F" w:rsidRPr="00E12782" w:rsidRDefault="00AE232F" w:rsidP="004A1D7B">
            <w:pPr>
              <w:shd w:val="clear" w:color="auto" w:fill="FFFFFF"/>
              <w:jc w:val="both"/>
              <w:rPr>
                <w:rFonts w:eastAsia="SimSun"/>
                <w:sz w:val="22"/>
                <w:szCs w:val="22"/>
              </w:rPr>
            </w:pPr>
            <w:r w:rsidRPr="00E12782">
              <w:rPr>
                <w:rFonts w:eastAsia="SimSun"/>
                <w:sz w:val="22"/>
                <w:szCs w:val="22"/>
              </w:rPr>
              <w:t>Нет</w:t>
            </w:r>
          </w:p>
        </w:tc>
      </w:tr>
      <w:tr w:rsidR="00AE232F" w:rsidRPr="00E12782" w:rsidTr="00AE232F">
        <w:tc>
          <w:tcPr>
            <w:tcW w:w="0" w:type="auto"/>
            <w:tcBorders>
              <w:top w:val="single" w:sz="4" w:space="0" w:color="auto"/>
              <w:left w:val="single" w:sz="4" w:space="0" w:color="auto"/>
              <w:bottom w:val="single" w:sz="4" w:space="0" w:color="auto"/>
              <w:right w:val="single" w:sz="4" w:space="0" w:color="auto"/>
            </w:tcBorders>
          </w:tcPr>
          <w:p w:rsidR="00AE232F" w:rsidRPr="00E12782" w:rsidRDefault="00AE232F" w:rsidP="00D417A3">
            <w:pPr>
              <w:shd w:val="clear" w:color="auto" w:fill="FFFFFF"/>
              <w:jc w:val="both"/>
              <w:rPr>
                <w:sz w:val="22"/>
                <w:szCs w:val="22"/>
              </w:rPr>
            </w:pPr>
            <w:r w:rsidRPr="00E12782">
              <w:rPr>
                <w:rFonts w:eastAsia="SimSun"/>
                <w:i/>
                <w:iCs/>
                <w:sz w:val="22"/>
                <w:szCs w:val="22"/>
              </w:rPr>
              <w:t>По болезни:</w:t>
            </w:r>
          </w:p>
        </w:tc>
        <w:tc>
          <w:tcPr>
            <w:tcW w:w="0" w:type="auto"/>
            <w:tcBorders>
              <w:top w:val="single" w:sz="4" w:space="0" w:color="auto"/>
              <w:left w:val="single" w:sz="4" w:space="0" w:color="auto"/>
              <w:bottom w:val="single" w:sz="4" w:space="0" w:color="auto"/>
              <w:right w:val="single" w:sz="4" w:space="0" w:color="auto"/>
            </w:tcBorders>
          </w:tcPr>
          <w:p w:rsidR="00AE232F" w:rsidRPr="00E12782" w:rsidRDefault="00AE232F" w:rsidP="004A1D7B">
            <w:pPr>
              <w:shd w:val="clear" w:color="auto" w:fill="FFFFFF"/>
              <w:jc w:val="both"/>
              <w:rPr>
                <w:sz w:val="22"/>
                <w:szCs w:val="22"/>
              </w:rPr>
            </w:pPr>
          </w:p>
        </w:tc>
      </w:tr>
      <w:tr w:rsidR="00AE232F" w:rsidRPr="00E12782" w:rsidTr="00AE232F">
        <w:tc>
          <w:tcPr>
            <w:tcW w:w="0" w:type="auto"/>
            <w:tcBorders>
              <w:top w:val="single" w:sz="4" w:space="0" w:color="auto"/>
              <w:left w:val="single" w:sz="4" w:space="0" w:color="auto"/>
              <w:bottom w:val="single" w:sz="4" w:space="0" w:color="auto"/>
              <w:right w:val="single" w:sz="4" w:space="0" w:color="auto"/>
            </w:tcBorders>
          </w:tcPr>
          <w:p w:rsidR="00AE232F" w:rsidRPr="00E12782" w:rsidRDefault="00AE232F" w:rsidP="00D417A3">
            <w:pPr>
              <w:shd w:val="clear" w:color="auto" w:fill="FFFFFF"/>
              <w:jc w:val="both"/>
              <w:rPr>
                <w:sz w:val="22"/>
                <w:szCs w:val="22"/>
              </w:rPr>
            </w:pPr>
            <w:r w:rsidRPr="00E12782">
              <w:rPr>
                <w:rFonts w:eastAsia="SimSun"/>
                <w:i/>
                <w:iCs/>
                <w:sz w:val="22"/>
                <w:szCs w:val="22"/>
              </w:rPr>
              <w:t xml:space="preserve">• </w:t>
            </w:r>
            <w:r w:rsidRPr="00E12782">
              <w:rPr>
                <w:rFonts w:eastAsia="SimSun"/>
                <w:iCs/>
                <w:sz w:val="22"/>
                <w:szCs w:val="22"/>
              </w:rPr>
              <w:t>и</w:t>
            </w:r>
            <w:r w:rsidRPr="00E12782">
              <w:rPr>
                <w:rFonts w:eastAsia="SimSun"/>
                <w:sz w:val="22"/>
                <w:szCs w:val="22"/>
              </w:rPr>
              <w:t>з основной школы</w:t>
            </w:r>
          </w:p>
        </w:tc>
        <w:tc>
          <w:tcPr>
            <w:tcW w:w="0" w:type="auto"/>
            <w:tcBorders>
              <w:top w:val="single" w:sz="4" w:space="0" w:color="auto"/>
              <w:left w:val="single" w:sz="4" w:space="0" w:color="auto"/>
              <w:bottom w:val="single" w:sz="4" w:space="0" w:color="auto"/>
              <w:right w:val="single" w:sz="4" w:space="0" w:color="auto"/>
            </w:tcBorders>
          </w:tcPr>
          <w:p w:rsidR="00AE232F" w:rsidRPr="00E12782" w:rsidRDefault="00AE232F" w:rsidP="004A1D7B">
            <w:pPr>
              <w:shd w:val="clear" w:color="auto" w:fill="FFFFFF"/>
              <w:jc w:val="both"/>
              <w:rPr>
                <w:rFonts w:eastAsia="SimSun"/>
                <w:sz w:val="22"/>
                <w:szCs w:val="22"/>
              </w:rPr>
            </w:pPr>
            <w:r w:rsidRPr="00E12782">
              <w:rPr>
                <w:rFonts w:eastAsia="SimSun"/>
                <w:sz w:val="22"/>
                <w:szCs w:val="22"/>
              </w:rPr>
              <w:t>Нет</w:t>
            </w:r>
          </w:p>
        </w:tc>
      </w:tr>
      <w:tr w:rsidR="00AE232F" w:rsidRPr="00E12782" w:rsidTr="00AE232F">
        <w:tc>
          <w:tcPr>
            <w:tcW w:w="0" w:type="auto"/>
            <w:tcBorders>
              <w:top w:val="single" w:sz="4" w:space="0" w:color="auto"/>
              <w:left w:val="single" w:sz="4" w:space="0" w:color="auto"/>
              <w:bottom w:val="single" w:sz="4" w:space="0" w:color="auto"/>
              <w:right w:val="single" w:sz="4" w:space="0" w:color="auto"/>
            </w:tcBorders>
          </w:tcPr>
          <w:p w:rsidR="00AE232F" w:rsidRPr="00E12782" w:rsidRDefault="00AE232F" w:rsidP="00D417A3">
            <w:pPr>
              <w:shd w:val="clear" w:color="auto" w:fill="FFFFFF"/>
              <w:jc w:val="both"/>
              <w:rPr>
                <w:sz w:val="22"/>
                <w:szCs w:val="22"/>
              </w:rPr>
            </w:pPr>
            <w:r w:rsidRPr="00E12782">
              <w:rPr>
                <w:rFonts w:eastAsia="SimSun"/>
                <w:sz w:val="22"/>
                <w:szCs w:val="22"/>
              </w:rPr>
              <w:t>• из коррекционных классов</w:t>
            </w:r>
          </w:p>
        </w:tc>
        <w:tc>
          <w:tcPr>
            <w:tcW w:w="0" w:type="auto"/>
            <w:tcBorders>
              <w:top w:val="single" w:sz="4" w:space="0" w:color="auto"/>
              <w:left w:val="single" w:sz="4" w:space="0" w:color="auto"/>
              <w:bottom w:val="single" w:sz="4" w:space="0" w:color="auto"/>
              <w:right w:val="single" w:sz="4" w:space="0" w:color="auto"/>
            </w:tcBorders>
          </w:tcPr>
          <w:p w:rsidR="00AE232F" w:rsidRPr="00E12782" w:rsidRDefault="00AE232F" w:rsidP="004A1D7B">
            <w:pPr>
              <w:shd w:val="clear" w:color="auto" w:fill="FFFFFF"/>
              <w:jc w:val="both"/>
              <w:rPr>
                <w:sz w:val="22"/>
                <w:szCs w:val="22"/>
              </w:rPr>
            </w:pPr>
            <w:r w:rsidRPr="00E12782">
              <w:rPr>
                <w:sz w:val="22"/>
                <w:szCs w:val="22"/>
              </w:rPr>
              <w:t>Нет</w:t>
            </w:r>
          </w:p>
        </w:tc>
      </w:tr>
      <w:tr w:rsidR="00AE232F" w:rsidRPr="00E12782" w:rsidTr="00AE232F">
        <w:tc>
          <w:tcPr>
            <w:tcW w:w="0" w:type="auto"/>
            <w:tcBorders>
              <w:top w:val="single" w:sz="4" w:space="0" w:color="auto"/>
              <w:left w:val="single" w:sz="4" w:space="0" w:color="auto"/>
              <w:bottom w:val="single" w:sz="4" w:space="0" w:color="auto"/>
              <w:right w:val="single" w:sz="4" w:space="0" w:color="auto"/>
            </w:tcBorders>
          </w:tcPr>
          <w:p w:rsidR="00AE232F" w:rsidRPr="00E12782" w:rsidRDefault="00AE232F" w:rsidP="00D417A3">
            <w:pPr>
              <w:shd w:val="clear" w:color="auto" w:fill="FFFFFF"/>
              <w:jc w:val="both"/>
              <w:rPr>
                <w:sz w:val="22"/>
                <w:szCs w:val="22"/>
              </w:rPr>
            </w:pPr>
            <w:r w:rsidRPr="00E12782">
              <w:rPr>
                <w:rFonts w:eastAsia="SimSun"/>
                <w:i/>
                <w:iCs/>
                <w:sz w:val="22"/>
                <w:szCs w:val="22"/>
              </w:rPr>
              <w:t>Перевод в другое ОУ в связи с изменением места жительства:</w:t>
            </w:r>
          </w:p>
        </w:tc>
        <w:tc>
          <w:tcPr>
            <w:tcW w:w="0" w:type="auto"/>
            <w:tcBorders>
              <w:top w:val="single" w:sz="4" w:space="0" w:color="auto"/>
              <w:left w:val="single" w:sz="4" w:space="0" w:color="auto"/>
              <w:bottom w:val="single" w:sz="4" w:space="0" w:color="auto"/>
              <w:right w:val="single" w:sz="4" w:space="0" w:color="auto"/>
            </w:tcBorders>
          </w:tcPr>
          <w:p w:rsidR="00AE232F" w:rsidRPr="00E12782" w:rsidRDefault="00AE232F" w:rsidP="004A1D7B">
            <w:pPr>
              <w:shd w:val="clear" w:color="auto" w:fill="FFFFFF"/>
              <w:jc w:val="both"/>
              <w:rPr>
                <w:sz w:val="22"/>
                <w:szCs w:val="22"/>
              </w:rPr>
            </w:pPr>
          </w:p>
        </w:tc>
      </w:tr>
      <w:tr w:rsidR="00AE232F" w:rsidRPr="00E12782" w:rsidTr="00AE232F">
        <w:tc>
          <w:tcPr>
            <w:tcW w:w="0" w:type="auto"/>
            <w:tcBorders>
              <w:top w:val="single" w:sz="4" w:space="0" w:color="auto"/>
              <w:left w:val="single" w:sz="4" w:space="0" w:color="auto"/>
              <w:bottom w:val="single" w:sz="4" w:space="0" w:color="auto"/>
              <w:right w:val="single" w:sz="4" w:space="0" w:color="auto"/>
            </w:tcBorders>
          </w:tcPr>
          <w:p w:rsidR="00AE232F" w:rsidRPr="00E12782" w:rsidRDefault="00AE232F" w:rsidP="00D417A3">
            <w:pPr>
              <w:shd w:val="clear" w:color="auto" w:fill="FFFFFF"/>
              <w:jc w:val="both"/>
              <w:rPr>
                <w:sz w:val="22"/>
                <w:szCs w:val="22"/>
              </w:rPr>
            </w:pPr>
            <w:r w:rsidRPr="00E12782">
              <w:rPr>
                <w:rFonts w:eastAsia="SimSun"/>
                <w:sz w:val="22"/>
                <w:szCs w:val="22"/>
              </w:rPr>
              <w:t>• из основной школы</w:t>
            </w:r>
          </w:p>
        </w:tc>
        <w:tc>
          <w:tcPr>
            <w:tcW w:w="0" w:type="auto"/>
            <w:tcBorders>
              <w:top w:val="single" w:sz="4" w:space="0" w:color="auto"/>
              <w:left w:val="single" w:sz="4" w:space="0" w:color="auto"/>
              <w:bottom w:val="single" w:sz="4" w:space="0" w:color="auto"/>
              <w:right w:val="single" w:sz="4" w:space="0" w:color="auto"/>
            </w:tcBorders>
          </w:tcPr>
          <w:p w:rsidR="00AE232F" w:rsidRPr="00E12782" w:rsidRDefault="00AE232F" w:rsidP="004A1D7B">
            <w:pPr>
              <w:shd w:val="clear" w:color="auto" w:fill="FFFFFF"/>
              <w:jc w:val="both"/>
              <w:rPr>
                <w:sz w:val="22"/>
                <w:szCs w:val="22"/>
              </w:rPr>
            </w:pPr>
            <w:r w:rsidRPr="00E12782">
              <w:rPr>
                <w:sz w:val="22"/>
                <w:szCs w:val="22"/>
              </w:rPr>
              <w:t>0</w:t>
            </w:r>
          </w:p>
        </w:tc>
      </w:tr>
      <w:tr w:rsidR="00AE232F" w:rsidRPr="00E12782" w:rsidTr="00AE232F">
        <w:tc>
          <w:tcPr>
            <w:tcW w:w="0" w:type="auto"/>
            <w:tcBorders>
              <w:top w:val="single" w:sz="4" w:space="0" w:color="auto"/>
              <w:left w:val="single" w:sz="4" w:space="0" w:color="auto"/>
              <w:bottom w:val="single" w:sz="4" w:space="0" w:color="auto"/>
              <w:right w:val="single" w:sz="4" w:space="0" w:color="auto"/>
            </w:tcBorders>
          </w:tcPr>
          <w:p w:rsidR="00AE232F" w:rsidRPr="00E12782" w:rsidRDefault="00AE232F" w:rsidP="00D417A3">
            <w:pPr>
              <w:shd w:val="clear" w:color="auto" w:fill="FFFFFF"/>
              <w:jc w:val="both"/>
              <w:rPr>
                <w:sz w:val="22"/>
                <w:szCs w:val="22"/>
              </w:rPr>
            </w:pPr>
            <w:r w:rsidRPr="00E12782">
              <w:rPr>
                <w:rFonts w:eastAsia="SimSun"/>
                <w:sz w:val="22"/>
                <w:szCs w:val="22"/>
              </w:rPr>
              <w:t>• из коррекционных классов</w:t>
            </w:r>
          </w:p>
        </w:tc>
        <w:tc>
          <w:tcPr>
            <w:tcW w:w="0" w:type="auto"/>
            <w:tcBorders>
              <w:top w:val="single" w:sz="4" w:space="0" w:color="auto"/>
              <w:left w:val="single" w:sz="4" w:space="0" w:color="auto"/>
              <w:bottom w:val="single" w:sz="4" w:space="0" w:color="auto"/>
              <w:right w:val="single" w:sz="4" w:space="0" w:color="auto"/>
            </w:tcBorders>
          </w:tcPr>
          <w:p w:rsidR="00AE232F" w:rsidRPr="00E12782" w:rsidRDefault="00AE232F" w:rsidP="004A1D7B">
            <w:pPr>
              <w:shd w:val="clear" w:color="auto" w:fill="FFFFFF"/>
              <w:jc w:val="both"/>
              <w:rPr>
                <w:rFonts w:eastAsia="SimSun"/>
                <w:sz w:val="22"/>
                <w:szCs w:val="22"/>
              </w:rPr>
            </w:pPr>
            <w:r w:rsidRPr="00E12782">
              <w:rPr>
                <w:rFonts w:eastAsia="SimSun"/>
                <w:sz w:val="22"/>
                <w:szCs w:val="22"/>
              </w:rPr>
              <w:t>1</w:t>
            </w:r>
          </w:p>
        </w:tc>
      </w:tr>
      <w:tr w:rsidR="00AE232F" w:rsidRPr="00E12782" w:rsidTr="00AE232F">
        <w:tc>
          <w:tcPr>
            <w:tcW w:w="0" w:type="auto"/>
            <w:tcBorders>
              <w:top w:val="single" w:sz="4" w:space="0" w:color="auto"/>
              <w:left w:val="single" w:sz="4" w:space="0" w:color="auto"/>
              <w:bottom w:val="single" w:sz="4" w:space="0" w:color="auto"/>
              <w:right w:val="single" w:sz="4" w:space="0" w:color="auto"/>
            </w:tcBorders>
          </w:tcPr>
          <w:p w:rsidR="00AE232F" w:rsidRPr="00E12782" w:rsidRDefault="00AE232F" w:rsidP="00D417A3">
            <w:pPr>
              <w:shd w:val="clear" w:color="auto" w:fill="FFFFFF"/>
              <w:jc w:val="both"/>
              <w:rPr>
                <w:sz w:val="22"/>
                <w:szCs w:val="22"/>
              </w:rPr>
            </w:pPr>
            <w:r w:rsidRPr="00E12782">
              <w:rPr>
                <w:rFonts w:eastAsia="SimSun"/>
                <w:i/>
                <w:iCs/>
                <w:sz w:val="22"/>
                <w:szCs w:val="22"/>
              </w:rPr>
              <w:t>По неуспеваемости:</w:t>
            </w:r>
          </w:p>
        </w:tc>
        <w:tc>
          <w:tcPr>
            <w:tcW w:w="0" w:type="auto"/>
            <w:tcBorders>
              <w:top w:val="single" w:sz="4" w:space="0" w:color="auto"/>
              <w:left w:val="single" w:sz="4" w:space="0" w:color="auto"/>
              <w:bottom w:val="single" w:sz="4" w:space="0" w:color="auto"/>
              <w:right w:val="single" w:sz="4" w:space="0" w:color="auto"/>
            </w:tcBorders>
          </w:tcPr>
          <w:p w:rsidR="00AE232F" w:rsidRPr="00E12782" w:rsidRDefault="00AE232F" w:rsidP="004A1D7B">
            <w:pPr>
              <w:shd w:val="clear" w:color="auto" w:fill="FFFFFF"/>
              <w:jc w:val="both"/>
              <w:rPr>
                <w:sz w:val="22"/>
                <w:szCs w:val="22"/>
              </w:rPr>
            </w:pPr>
          </w:p>
        </w:tc>
      </w:tr>
      <w:tr w:rsidR="00AE232F" w:rsidRPr="00E12782" w:rsidTr="00AE232F">
        <w:tc>
          <w:tcPr>
            <w:tcW w:w="0" w:type="auto"/>
            <w:tcBorders>
              <w:top w:val="single" w:sz="4" w:space="0" w:color="auto"/>
              <w:left w:val="single" w:sz="4" w:space="0" w:color="auto"/>
              <w:bottom w:val="single" w:sz="4" w:space="0" w:color="auto"/>
              <w:right w:val="single" w:sz="4" w:space="0" w:color="auto"/>
            </w:tcBorders>
          </w:tcPr>
          <w:p w:rsidR="00AE232F" w:rsidRPr="00E12782" w:rsidRDefault="00AE232F" w:rsidP="00D417A3">
            <w:pPr>
              <w:shd w:val="clear" w:color="auto" w:fill="FFFFFF"/>
              <w:jc w:val="both"/>
              <w:rPr>
                <w:sz w:val="22"/>
                <w:szCs w:val="22"/>
              </w:rPr>
            </w:pPr>
            <w:r w:rsidRPr="00E12782">
              <w:rPr>
                <w:rFonts w:eastAsia="SimSun"/>
                <w:sz w:val="22"/>
                <w:szCs w:val="22"/>
              </w:rPr>
              <w:t>• из основной школы</w:t>
            </w:r>
          </w:p>
        </w:tc>
        <w:tc>
          <w:tcPr>
            <w:tcW w:w="0" w:type="auto"/>
            <w:tcBorders>
              <w:top w:val="single" w:sz="4" w:space="0" w:color="auto"/>
              <w:left w:val="single" w:sz="4" w:space="0" w:color="auto"/>
              <w:bottom w:val="single" w:sz="4" w:space="0" w:color="auto"/>
              <w:right w:val="single" w:sz="4" w:space="0" w:color="auto"/>
            </w:tcBorders>
          </w:tcPr>
          <w:p w:rsidR="00AE232F" w:rsidRPr="00E12782" w:rsidRDefault="00AE232F" w:rsidP="004A1D7B">
            <w:pPr>
              <w:shd w:val="clear" w:color="auto" w:fill="FFFFFF"/>
              <w:jc w:val="both"/>
              <w:rPr>
                <w:rFonts w:eastAsia="SimSun"/>
                <w:sz w:val="22"/>
                <w:szCs w:val="22"/>
              </w:rPr>
            </w:pPr>
            <w:r w:rsidRPr="00E12782">
              <w:rPr>
                <w:rFonts w:eastAsia="SimSun"/>
                <w:sz w:val="22"/>
                <w:szCs w:val="22"/>
              </w:rPr>
              <w:t>Нет</w:t>
            </w:r>
          </w:p>
        </w:tc>
      </w:tr>
      <w:tr w:rsidR="00AE232F" w:rsidRPr="00E12782" w:rsidTr="00AE232F">
        <w:tc>
          <w:tcPr>
            <w:tcW w:w="0" w:type="auto"/>
            <w:tcBorders>
              <w:top w:val="single" w:sz="4" w:space="0" w:color="auto"/>
              <w:left w:val="single" w:sz="4" w:space="0" w:color="auto"/>
              <w:bottom w:val="single" w:sz="4" w:space="0" w:color="auto"/>
              <w:right w:val="single" w:sz="4" w:space="0" w:color="auto"/>
            </w:tcBorders>
          </w:tcPr>
          <w:p w:rsidR="00AE232F" w:rsidRPr="00E12782" w:rsidRDefault="00AE232F" w:rsidP="00D417A3">
            <w:pPr>
              <w:shd w:val="clear" w:color="auto" w:fill="FFFFFF"/>
              <w:jc w:val="both"/>
              <w:rPr>
                <w:sz w:val="22"/>
                <w:szCs w:val="22"/>
              </w:rPr>
            </w:pPr>
            <w:r w:rsidRPr="00E12782">
              <w:rPr>
                <w:rFonts w:eastAsia="SimSun"/>
                <w:sz w:val="22"/>
                <w:szCs w:val="22"/>
              </w:rPr>
              <w:t>• из коррекционных классов</w:t>
            </w:r>
          </w:p>
        </w:tc>
        <w:tc>
          <w:tcPr>
            <w:tcW w:w="0" w:type="auto"/>
            <w:tcBorders>
              <w:top w:val="single" w:sz="4" w:space="0" w:color="auto"/>
              <w:left w:val="single" w:sz="4" w:space="0" w:color="auto"/>
              <w:bottom w:val="single" w:sz="4" w:space="0" w:color="auto"/>
              <w:right w:val="single" w:sz="4" w:space="0" w:color="auto"/>
            </w:tcBorders>
          </w:tcPr>
          <w:p w:rsidR="00AE232F" w:rsidRPr="00E12782" w:rsidRDefault="00AE232F" w:rsidP="004A1D7B">
            <w:pPr>
              <w:shd w:val="clear" w:color="auto" w:fill="FFFFFF"/>
              <w:jc w:val="both"/>
              <w:rPr>
                <w:rFonts w:eastAsia="SimSun"/>
                <w:sz w:val="22"/>
                <w:szCs w:val="22"/>
              </w:rPr>
            </w:pPr>
            <w:r w:rsidRPr="00E12782">
              <w:rPr>
                <w:rFonts w:eastAsia="SimSun"/>
                <w:sz w:val="22"/>
                <w:szCs w:val="22"/>
              </w:rPr>
              <w:t>Нет</w:t>
            </w:r>
          </w:p>
        </w:tc>
      </w:tr>
      <w:tr w:rsidR="00AE232F" w:rsidRPr="00E12782" w:rsidTr="00AE232F">
        <w:tc>
          <w:tcPr>
            <w:tcW w:w="0" w:type="auto"/>
            <w:tcBorders>
              <w:top w:val="single" w:sz="4" w:space="0" w:color="auto"/>
              <w:left w:val="single" w:sz="4" w:space="0" w:color="auto"/>
              <w:bottom w:val="single" w:sz="4" w:space="0" w:color="auto"/>
              <w:right w:val="single" w:sz="4" w:space="0" w:color="auto"/>
            </w:tcBorders>
          </w:tcPr>
          <w:p w:rsidR="00AE232F" w:rsidRPr="00E12782" w:rsidRDefault="00AE232F" w:rsidP="00D417A3">
            <w:pPr>
              <w:shd w:val="clear" w:color="auto" w:fill="FFFFFF"/>
              <w:jc w:val="both"/>
              <w:rPr>
                <w:rFonts w:eastAsia="SimSun"/>
                <w:i/>
                <w:iCs/>
                <w:sz w:val="22"/>
                <w:szCs w:val="22"/>
              </w:rPr>
            </w:pPr>
            <w:r w:rsidRPr="00E12782">
              <w:rPr>
                <w:rFonts w:eastAsia="SimSun"/>
                <w:i/>
                <w:iCs/>
                <w:sz w:val="22"/>
                <w:szCs w:val="22"/>
              </w:rPr>
              <w:t>Перевод в другое ОУ в связи со сменой образовательной программы</w:t>
            </w:r>
          </w:p>
        </w:tc>
        <w:tc>
          <w:tcPr>
            <w:tcW w:w="0" w:type="auto"/>
            <w:tcBorders>
              <w:top w:val="single" w:sz="4" w:space="0" w:color="auto"/>
              <w:left w:val="single" w:sz="4" w:space="0" w:color="auto"/>
              <w:bottom w:val="single" w:sz="4" w:space="0" w:color="auto"/>
              <w:right w:val="single" w:sz="4" w:space="0" w:color="auto"/>
            </w:tcBorders>
          </w:tcPr>
          <w:p w:rsidR="00AE232F" w:rsidRPr="00E12782" w:rsidRDefault="00AE232F" w:rsidP="004A1D7B">
            <w:pPr>
              <w:shd w:val="clear" w:color="auto" w:fill="FFFFFF"/>
              <w:jc w:val="both"/>
              <w:rPr>
                <w:sz w:val="22"/>
                <w:szCs w:val="22"/>
              </w:rPr>
            </w:pPr>
          </w:p>
        </w:tc>
      </w:tr>
      <w:tr w:rsidR="00AE232F" w:rsidRPr="00E12782" w:rsidTr="00AE232F">
        <w:tc>
          <w:tcPr>
            <w:tcW w:w="0" w:type="auto"/>
            <w:tcBorders>
              <w:top w:val="single" w:sz="4" w:space="0" w:color="auto"/>
              <w:left w:val="single" w:sz="4" w:space="0" w:color="auto"/>
              <w:bottom w:val="single" w:sz="4" w:space="0" w:color="auto"/>
              <w:right w:val="single" w:sz="4" w:space="0" w:color="auto"/>
            </w:tcBorders>
          </w:tcPr>
          <w:p w:rsidR="00AE232F" w:rsidRPr="00E12782" w:rsidRDefault="00AE232F" w:rsidP="00D417A3">
            <w:pPr>
              <w:shd w:val="clear" w:color="auto" w:fill="FFFFFF"/>
              <w:jc w:val="both"/>
              <w:rPr>
                <w:rFonts w:eastAsia="SimSun"/>
                <w:sz w:val="22"/>
                <w:szCs w:val="22"/>
              </w:rPr>
            </w:pPr>
            <w:r w:rsidRPr="00E12782">
              <w:rPr>
                <w:rFonts w:eastAsia="SimSun"/>
                <w:sz w:val="22"/>
                <w:szCs w:val="22"/>
              </w:rPr>
              <w:t>• из основной школы</w:t>
            </w:r>
          </w:p>
        </w:tc>
        <w:tc>
          <w:tcPr>
            <w:tcW w:w="0" w:type="auto"/>
            <w:tcBorders>
              <w:top w:val="single" w:sz="4" w:space="0" w:color="auto"/>
              <w:left w:val="single" w:sz="4" w:space="0" w:color="auto"/>
              <w:bottom w:val="single" w:sz="4" w:space="0" w:color="auto"/>
              <w:right w:val="single" w:sz="4" w:space="0" w:color="auto"/>
            </w:tcBorders>
          </w:tcPr>
          <w:p w:rsidR="00AE232F" w:rsidRPr="00E12782" w:rsidRDefault="00AE232F" w:rsidP="004A1D7B">
            <w:pPr>
              <w:shd w:val="clear" w:color="auto" w:fill="FFFFFF"/>
              <w:jc w:val="both"/>
              <w:rPr>
                <w:sz w:val="22"/>
                <w:szCs w:val="22"/>
              </w:rPr>
            </w:pPr>
            <w:r w:rsidRPr="00E12782">
              <w:rPr>
                <w:sz w:val="22"/>
                <w:szCs w:val="22"/>
              </w:rPr>
              <w:t>Нет</w:t>
            </w:r>
          </w:p>
        </w:tc>
      </w:tr>
      <w:tr w:rsidR="00AE232F" w:rsidRPr="00E12782" w:rsidTr="00AE232F">
        <w:tc>
          <w:tcPr>
            <w:tcW w:w="0" w:type="auto"/>
            <w:tcBorders>
              <w:top w:val="single" w:sz="4" w:space="0" w:color="auto"/>
              <w:left w:val="single" w:sz="4" w:space="0" w:color="auto"/>
              <w:bottom w:val="single" w:sz="4" w:space="0" w:color="auto"/>
              <w:right w:val="single" w:sz="4" w:space="0" w:color="auto"/>
            </w:tcBorders>
          </w:tcPr>
          <w:p w:rsidR="00AE232F" w:rsidRPr="00E12782" w:rsidRDefault="00AE232F" w:rsidP="00D417A3">
            <w:pPr>
              <w:shd w:val="clear" w:color="auto" w:fill="FFFFFF"/>
              <w:jc w:val="both"/>
              <w:rPr>
                <w:rFonts w:eastAsia="SimSun"/>
                <w:i/>
                <w:iCs/>
                <w:sz w:val="22"/>
                <w:szCs w:val="22"/>
              </w:rPr>
            </w:pPr>
            <w:r w:rsidRPr="00E12782">
              <w:rPr>
                <w:rFonts w:eastAsia="SimSun"/>
                <w:sz w:val="22"/>
                <w:szCs w:val="22"/>
              </w:rPr>
              <w:t>• из коррекционных классов</w:t>
            </w:r>
          </w:p>
        </w:tc>
        <w:tc>
          <w:tcPr>
            <w:tcW w:w="0" w:type="auto"/>
            <w:tcBorders>
              <w:top w:val="single" w:sz="4" w:space="0" w:color="auto"/>
              <w:left w:val="single" w:sz="4" w:space="0" w:color="auto"/>
              <w:bottom w:val="single" w:sz="4" w:space="0" w:color="auto"/>
              <w:right w:val="single" w:sz="4" w:space="0" w:color="auto"/>
            </w:tcBorders>
          </w:tcPr>
          <w:p w:rsidR="00AE232F" w:rsidRPr="00E12782" w:rsidRDefault="00AE232F" w:rsidP="004A1D7B">
            <w:pPr>
              <w:shd w:val="clear" w:color="auto" w:fill="FFFFFF"/>
              <w:jc w:val="both"/>
              <w:rPr>
                <w:sz w:val="22"/>
                <w:szCs w:val="22"/>
              </w:rPr>
            </w:pPr>
            <w:r w:rsidRPr="00E12782">
              <w:rPr>
                <w:sz w:val="22"/>
                <w:szCs w:val="22"/>
              </w:rPr>
              <w:t>Нет</w:t>
            </w:r>
          </w:p>
        </w:tc>
      </w:tr>
      <w:tr w:rsidR="00AE232F" w:rsidRPr="00E12782" w:rsidTr="00AE232F">
        <w:tc>
          <w:tcPr>
            <w:tcW w:w="0" w:type="auto"/>
            <w:tcBorders>
              <w:top w:val="single" w:sz="4" w:space="0" w:color="auto"/>
              <w:left w:val="single" w:sz="4" w:space="0" w:color="auto"/>
              <w:bottom w:val="single" w:sz="4" w:space="0" w:color="auto"/>
              <w:right w:val="single" w:sz="4" w:space="0" w:color="auto"/>
            </w:tcBorders>
          </w:tcPr>
          <w:p w:rsidR="00AE232F" w:rsidRPr="00E12782" w:rsidRDefault="00AE232F" w:rsidP="00D417A3">
            <w:pPr>
              <w:shd w:val="clear" w:color="auto" w:fill="FFFFFF"/>
              <w:jc w:val="both"/>
              <w:rPr>
                <w:sz w:val="22"/>
                <w:szCs w:val="22"/>
              </w:rPr>
            </w:pPr>
            <w:r w:rsidRPr="00E12782">
              <w:rPr>
                <w:rFonts w:eastAsia="SimSun"/>
                <w:i/>
                <w:iCs/>
                <w:sz w:val="22"/>
                <w:szCs w:val="22"/>
              </w:rPr>
              <w:t>По совершению правонарушений:</w:t>
            </w:r>
          </w:p>
        </w:tc>
        <w:tc>
          <w:tcPr>
            <w:tcW w:w="0" w:type="auto"/>
            <w:tcBorders>
              <w:top w:val="single" w:sz="4" w:space="0" w:color="auto"/>
              <w:left w:val="single" w:sz="4" w:space="0" w:color="auto"/>
              <w:bottom w:val="single" w:sz="4" w:space="0" w:color="auto"/>
              <w:right w:val="single" w:sz="4" w:space="0" w:color="auto"/>
            </w:tcBorders>
          </w:tcPr>
          <w:p w:rsidR="00AE232F" w:rsidRPr="00E12782" w:rsidRDefault="00AE232F" w:rsidP="004A1D7B">
            <w:pPr>
              <w:shd w:val="clear" w:color="auto" w:fill="FFFFFF"/>
              <w:jc w:val="both"/>
              <w:rPr>
                <w:sz w:val="22"/>
                <w:szCs w:val="22"/>
              </w:rPr>
            </w:pPr>
          </w:p>
        </w:tc>
      </w:tr>
      <w:tr w:rsidR="00AE232F" w:rsidRPr="00E12782" w:rsidTr="00AE232F">
        <w:tc>
          <w:tcPr>
            <w:tcW w:w="0" w:type="auto"/>
            <w:tcBorders>
              <w:top w:val="single" w:sz="4" w:space="0" w:color="auto"/>
              <w:left w:val="single" w:sz="4" w:space="0" w:color="auto"/>
              <w:bottom w:val="single" w:sz="4" w:space="0" w:color="auto"/>
              <w:right w:val="single" w:sz="4" w:space="0" w:color="auto"/>
            </w:tcBorders>
          </w:tcPr>
          <w:p w:rsidR="00AE232F" w:rsidRPr="00E12782" w:rsidRDefault="00AE232F" w:rsidP="00D417A3">
            <w:pPr>
              <w:shd w:val="clear" w:color="auto" w:fill="FFFFFF"/>
              <w:jc w:val="both"/>
              <w:rPr>
                <w:sz w:val="22"/>
                <w:szCs w:val="22"/>
              </w:rPr>
            </w:pPr>
            <w:r w:rsidRPr="00E12782">
              <w:rPr>
                <w:rFonts w:eastAsia="SimSun"/>
                <w:sz w:val="22"/>
                <w:szCs w:val="22"/>
              </w:rPr>
              <w:t>• из основной школы</w:t>
            </w:r>
          </w:p>
        </w:tc>
        <w:tc>
          <w:tcPr>
            <w:tcW w:w="0" w:type="auto"/>
            <w:tcBorders>
              <w:top w:val="single" w:sz="4" w:space="0" w:color="auto"/>
              <w:left w:val="single" w:sz="4" w:space="0" w:color="auto"/>
              <w:bottom w:val="single" w:sz="4" w:space="0" w:color="auto"/>
              <w:right w:val="single" w:sz="4" w:space="0" w:color="auto"/>
            </w:tcBorders>
          </w:tcPr>
          <w:p w:rsidR="00AE232F" w:rsidRPr="00E12782" w:rsidRDefault="00AE232F" w:rsidP="004A1D7B">
            <w:pPr>
              <w:shd w:val="clear" w:color="auto" w:fill="FFFFFF"/>
              <w:jc w:val="both"/>
              <w:rPr>
                <w:rFonts w:eastAsia="SimSun"/>
                <w:sz w:val="22"/>
                <w:szCs w:val="22"/>
              </w:rPr>
            </w:pPr>
            <w:r w:rsidRPr="00E12782">
              <w:rPr>
                <w:rFonts w:eastAsia="SimSun"/>
                <w:sz w:val="22"/>
                <w:szCs w:val="22"/>
              </w:rPr>
              <w:t>Нет</w:t>
            </w:r>
          </w:p>
        </w:tc>
      </w:tr>
      <w:tr w:rsidR="00AE232F" w:rsidRPr="00E12782" w:rsidTr="00AE232F">
        <w:tc>
          <w:tcPr>
            <w:tcW w:w="0" w:type="auto"/>
            <w:tcBorders>
              <w:top w:val="single" w:sz="4" w:space="0" w:color="auto"/>
              <w:left w:val="single" w:sz="4" w:space="0" w:color="auto"/>
              <w:bottom w:val="single" w:sz="4" w:space="0" w:color="auto"/>
              <w:right w:val="single" w:sz="4" w:space="0" w:color="auto"/>
            </w:tcBorders>
          </w:tcPr>
          <w:p w:rsidR="00AE232F" w:rsidRPr="00E12782" w:rsidRDefault="00AE232F" w:rsidP="00D417A3">
            <w:pPr>
              <w:shd w:val="clear" w:color="auto" w:fill="FFFFFF"/>
              <w:jc w:val="both"/>
              <w:rPr>
                <w:sz w:val="22"/>
                <w:szCs w:val="22"/>
              </w:rPr>
            </w:pPr>
            <w:r w:rsidRPr="00E12782">
              <w:rPr>
                <w:rFonts w:eastAsia="SimSun"/>
                <w:sz w:val="22"/>
                <w:szCs w:val="22"/>
              </w:rPr>
              <w:t>• из коррекционных классов</w:t>
            </w:r>
          </w:p>
        </w:tc>
        <w:tc>
          <w:tcPr>
            <w:tcW w:w="0" w:type="auto"/>
            <w:tcBorders>
              <w:top w:val="single" w:sz="4" w:space="0" w:color="auto"/>
              <w:left w:val="single" w:sz="4" w:space="0" w:color="auto"/>
              <w:bottom w:val="single" w:sz="4" w:space="0" w:color="auto"/>
              <w:right w:val="single" w:sz="4" w:space="0" w:color="auto"/>
            </w:tcBorders>
          </w:tcPr>
          <w:p w:rsidR="00AE232F" w:rsidRPr="00E12782" w:rsidRDefault="00AE232F" w:rsidP="004A1D7B">
            <w:pPr>
              <w:shd w:val="clear" w:color="auto" w:fill="FFFFFF"/>
              <w:jc w:val="both"/>
              <w:rPr>
                <w:rFonts w:eastAsia="SimSun"/>
                <w:sz w:val="22"/>
                <w:szCs w:val="22"/>
              </w:rPr>
            </w:pPr>
            <w:r w:rsidRPr="00E12782">
              <w:rPr>
                <w:rFonts w:eastAsia="SimSun"/>
                <w:sz w:val="22"/>
                <w:szCs w:val="22"/>
              </w:rPr>
              <w:t>Нет</w:t>
            </w:r>
          </w:p>
        </w:tc>
      </w:tr>
      <w:tr w:rsidR="00AE232F" w:rsidRPr="00E12782" w:rsidTr="00AE232F">
        <w:tc>
          <w:tcPr>
            <w:tcW w:w="0" w:type="auto"/>
            <w:tcBorders>
              <w:top w:val="single" w:sz="4" w:space="0" w:color="auto"/>
              <w:left w:val="single" w:sz="4" w:space="0" w:color="auto"/>
              <w:bottom w:val="single" w:sz="4" w:space="0" w:color="auto"/>
              <w:right w:val="single" w:sz="4" w:space="0" w:color="auto"/>
            </w:tcBorders>
          </w:tcPr>
          <w:p w:rsidR="00AE232F" w:rsidRPr="00E12782" w:rsidRDefault="00AE232F" w:rsidP="00D417A3">
            <w:pPr>
              <w:shd w:val="clear" w:color="auto" w:fill="FFFFFF"/>
              <w:jc w:val="both"/>
              <w:rPr>
                <w:sz w:val="22"/>
                <w:szCs w:val="22"/>
              </w:rPr>
            </w:pPr>
            <w:r w:rsidRPr="00E12782">
              <w:rPr>
                <w:rFonts w:eastAsia="SimSun"/>
                <w:i/>
                <w:iCs/>
                <w:sz w:val="22"/>
                <w:szCs w:val="22"/>
              </w:rPr>
              <w:t>Получили аттестат:</w:t>
            </w:r>
          </w:p>
        </w:tc>
        <w:tc>
          <w:tcPr>
            <w:tcW w:w="0" w:type="auto"/>
            <w:tcBorders>
              <w:top w:val="single" w:sz="4" w:space="0" w:color="auto"/>
              <w:left w:val="single" w:sz="4" w:space="0" w:color="auto"/>
              <w:bottom w:val="single" w:sz="4" w:space="0" w:color="auto"/>
              <w:right w:val="single" w:sz="4" w:space="0" w:color="auto"/>
            </w:tcBorders>
          </w:tcPr>
          <w:p w:rsidR="00AE232F" w:rsidRPr="00E12782" w:rsidRDefault="00AE232F" w:rsidP="004A1D7B">
            <w:pPr>
              <w:shd w:val="clear" w:color="auto" w:fill="FFFFFF"/>
              <w:jc w:val="both"/>
              <w:rPr>
                <w:sz w:val="22"/>
                <w:szCs w:val="22"/>
              </w:rPr>
            </w:pPr>
          </w:p>
        </w:tc>
      </w:tr>
      <w:tr w:rsidR="00AE232F" w:rsidRPr="00E12782" w:rsidTr="00AE232F">
        <w:tc>
          <w:tcPr>
            <w:tcW w:w="0" w:type="auto"/>
            <w:tcBorders>
              <w:top w:val="single" w:sz="4" w:space="0" w:color="auto"/>
              <w:left w:val="single" w:sz="4" w:space="0" w:color="auto"/>
              <w:bottom w:val="single" w:sz="4" w:space="0" w:color="auto"/>
              <w:right w:val="single" w:sz="4" w:space="0" w:color="auto"/>
            </w:tcBorders>
          </w:tcPr>
          <w:p w:rsidR="00AE232F" w:rsidRPr="00E12782" w:rsidRDefault="00AE232F" w:rsidP="00D417A3">
            <w:pPr>
              <w:shd w:val="clear" w:color="auto" w:fill="FFFFFF"/>
              <w:jc w:val="both"/>
              <w:rPr>
                <w:sz w:val="22"/>
                <w:szCs w:val="22"/>
              </w:rPr>
            </w:pPr>
            <w:r w:rsidRPr="00E12782">
              <w:rPr>
                <w:rFonts w:eastAsia="SimSun"/>
                <w:i/>
                <w:iCs/>
                <w:sz w:val="22"/>
                <w:szCs w:val="22"/>
              </w:rPr>
              <w:t xml:space="preserve">• </w:t>
            </w:r>
            <w:r w:rsidRPr="00E12782">
              <w:rPr>
                <w:rFonts w:eastAsia="SimSun"/>
                <w:sz w:val="22"/>
                <w:szCs w:val="22"/>
              </w:rPr>
              <w:t>об основном образовании</w:t>
            </w:r>
          </w:p>
        </w:tc>
        <w:tc>
          <w:tcPr>
            <w:tcW w:w="0" w:type="auto"/>
            <w:tcBorders>
              <w:top w:val="single" w:sz="4" w:space="0" w:color="auto"/>
              <w:left w:val="single" w:sz="4" w:space="0" w:color="auto"/>
              <w:bottom w:val="single" w:sz="4" w:space="0" w:color="auto"/>
              <w:right w:val="single" w:sz="4" w:space="0" w:color="auto"/>
            </w:tcBorders>
          </w:tcPr>
          <w:p w:rsidR="00AE232F" w:rsidRPr="00E12782" w:rsidRDefault="00AE232F" w:rsidP="004A1D7B">
            <w:pPr>
              <w:shd w:val="clear" w:color="auto" w:fill="FFFFFF"/>
              <w:jc w:val="both"/>
              <w:rPr>
                <w:sz w:val="22"/>
                <w:szCs w:val="22"/>
              </w:rPr>
            </w:pPr>
            <w:r w:rsidRPr="00E12782">
              <w:rPr>
                <w:sz w:val="22"/>
                <w:szCs w:val="22"/>
              </w:rPr>
              <w:t>0</w:t>
            </w:r>
          </w:p>
        </w:tc>
      </w:tr>
      <w:tr w:rsidR="00AE232F" w:rsidRPr="00E12782" w:rsidTr="00AE232F">
        <w:tc>
          <w:tcPr>
            <w:tcW w:w="0" w:type="auto"/>
            <w:tcBorders>
              <w:top w:val="single" w:sz="4" w:space="0" w:color="auto"/>
              <w:left w:val="single" w:sz="4" w:space="0" w:color="auto"/>
              <w:bottom w:val="single" w:sz="4" w:space="0" w:color="auto"/>
              <w:right w:val="single" w:sz="4" w:space="0" w:color="auto"/>
            </w:tcBorders>
          </w:tcPr>
          <w:p w:rsidR="00AE232F" w:rsidRPr="00E12782" w:rsidRDefault="00AE232F" w:rsidP="00D417A3">
            <w:pPr>
              <w:shd w:val="clear" w:color="auto" w:fill="FFFFFF"/>
              <w:jc w:val="both"/>
              <w:rPr>
                <w:sz w:val="22"/>
                <w:szCs w:val="22"/>
              </w:rPr>
            </w:pPr>
            <w:r w:rsidRPr="00E12782">
              <w:rPr>
                <w:rFonts w:eastAsia="SimSun"/>
                <w:sz w:val="22"/>
                <w:szCs w:val="22"/>
              </w:rPr>
              <w:t>• свидетельство о коррекционном образовании</w:t>
            </w:r>
          </w:p>
        </w:tc>
        <w:tc>
          <w:tcPr>
            <w:tcW w:w="0" w:type="auto"/>
            <w:tcBorders>
              <w:top w:val="single" w:sz="4" w:space="0" w:color="auto"/>
              <w:left w:val="single" w:sz="4" w:space="0" w:color="auto"/>
              <w:bottom w:val="single" w:sz="4" w:space="0" w:color="auto"/>
              <w:right w:val="single" w:sz="4" w:space="0" w:color="auto"/>
            </w:tcBorders>
          </w:tcPr>
          <w:p w:rsidR="00AE232F" w:rsidRPr="00E12782" w:rsidRDefault="00AE232F" w:rsidP="004A1D7B">
            <w:pPr>
              <w:shd w:val="clear" w:color="auto" w:fill="FFFFFF"/>
              <w:jc w:val="both"/>
              <w:rPr>
                <w:rFonts w:eastAsia="SimSun"/>
                <w:sz w:val="22"/>
                <w:szCs w:val="22"/>
              </w:rPr>
            </w:pPr>
            <w:r w:rsidRPr="00E12782">
              <w:rPr>
                <w:rFonts w:eastAsia="SimSun"/>
                <w:sz w:val="22"/>
                <w:szCs w:val="22"/>
              </w:rPr>
              <w:t>11</w:t>
            </w:r>
          </w:p>
        </w:tc>
      </w:tr>
    </w:tbl>
    <w:p w:rsidR="00D161D8" w:rsidRPr="00E12782" w:rsidRDefault="00D161D8" w:rsidP="00D417A3">
      <w:pPr>
        <w:shd w:val="clear" w:color="auto" w:fill="FFFFFF"/>
        <w:tabs>
          <w:tab w:val="left" w:pos="9180"/>
        </w:tabs>
        <w:ind w:firstLine="709"/>
        <w:jc w:val="both"/>
        <w:rPr>
          <w:color w:val="C0504D" w:themeColor="accent2"/>
          <w:sz w:val="22"/>
          <w:szCs w:val="22"/>
        </w:rPr>
      </w:pPr>
    </w:p>
    <w:p w:rsidR="00D161D8" w:rsidRPr="00E12782" w:rsidRDefault="00D161D8" w:rsidP="00D417A3">
      <w:pPr>
        <w:shd w:val="clear" w:color="auto" w:fill="FFFFFF"/>
        <w:ind w:firstLine="709"/>
        <w:jc w:val="both"/>
        <w:rPr>
          <w:sz w:val="22"/>
          <w:szCs w:val="22"/>
        </w:rPr>
      </w:pPr>
      <w:r w:rsidRPr="00E12782">
        <w:rPr>
          <w:sz w:val="22"/>
          <w:szCs w:val="22"/>
        </w:rPr>
        <w:t xml:space="preserve">Из таблицы видно, что контингент обучающихся стабилен, движение обучающихся происходит по объективным причинам и не вносит </w:t>
      </w:r>
      <w:r w:rsidRPr="00E12782">
        <w:rPr>
          <w:sz w:val="22"/>
          <w:szCs w:val="22"/>
        </w:rPr>
        <w:lastRenderedPageBreak/>
        <w:t>дестабилизацию в процесс развития школы.</w:t>
      </w:r>
    </w:p>
    <w:p w:rsidR="001F016B" w:rsidRPr="00E12782" w:rsidRDefault="001F016B" w:rsidP="00D417A3">
      <w:pPr>
        <w:pStyle w:val="2"/>
        <w:spacing w:before="0" w:after="0"/>
        <w:jc w:val="both"/>
        <w:rPr>
          <w:rFonts w:ascii="Times New Roman" w:hAnsi="Times New Roman" w:cs="Times New Roman"/>
          <w:i w:val="0"/>
          <w:sz w:val="22"/>
          <w:szCs w:val="22"/>
          <w:highlight w:val="yellow"/>
        </w:rPr>
      </w:pPr>
    </w:p>
    <w:p w:rsidR="00D150E9" w:rsidRPr="00E12782" w:rsidRDefault="00D150E9" w:rsidP="00D417A3">
      <w:pPr>
        <w:pStyle w:val="2"/>
        <w:spacing w:before="0" w:after="0"/>
        <w:jc w:val="both"/>
        <w:rPr>
          <w:rFonts w:ascii="Times New Roman" w:hAnsi="Times New Roman" w:cs="Times New Roman"/>
          <w:i w:val="0"/>
          <w:sz w:val="22"/>
          <w:szCs w:val="22"/>
        </w:rPr>
      </w:pPr>
      <w:r w:rsidRPr="00E12782">
        <w:rPr>
          <w:rFonts w:ascii="Times New Roman" w:hAnsi="Times New Roman" w:cs="Times New Roman"/>
          <w:i w:val="0"/>
          <w:sz w:val="22"/>
          <w:szCs w:val="22"/>
        </w:rPr>
        <w:t>Таблица № 2 «Итоги успеваемости по классам 202</w:t>
      </w:r>
      <w:r w:rsidR="00FF7A6B" w:rsidRPr="00E12782">
        <w:rPr>
          <w:rFonts w:ascii="Times New Roman" w:hAnsi="Times New Roman" w:cs="Times New Roman"/>
          <w:i w:val="0"/>
          <w:sz w:val="22"/>
          <w:szCs w:val="22"/>
        </w:rPr>
        <w:t>2</w:t>
      </w:r>
      <w:r w:rsidRPr="00E12782">
        <w:rPr>
          <w:rFonts w:ascii="Times New Roman" w:hAnsi="Times New Roman" w:cs="Times New Roman"/>
          <w:i w:val="0"/>
          <w:sz w:val="22"/>
          <w:szCs w:val="22"/>
        </w:rPr>
        <w:t>-</w:t>
      </w:r>
      <w:r w:rsidR="002F5431" w:rsidRPr="00E12782">
        <w:rPr>
          <w:rFonts w:ascii="Times New Roman" w:hAnsi="Times New Roman" w:cs="Times New Roman"/>
          <w:i w:val="0"/>
          <w:sz w:val="22"/>
          <w:szCs w:val="22"/>
        </w:rPr>
        <w:t>202</w:t>
      </w:r>
      <w:r w:rsidR="00FF7A6B" w:rsidRPr="00E12782">
        <w:rPr>
          <w:rFonts w:ascii="Times New Roman" w:hAnsi="Times New Roman" w:cs="Times New Roman"/>
          <w:i w:val="0"/>
          <w:sz w:val="22"/>
          <w:szCs w:val="22"/>
        </w:rPr>
        <w:t>3</w:t>
      </w:r>
      <w:r w:rsidR="002F5431" w:rsidRPr="00E12782">
        <w:rPr>
          <w:rFonts w:ascii="Times New Roman" w:hAnsi="Times New Roman" w:cs="Times New Roman"/>
          <w:i w:val="0"/>
          <w:sz w:val="22"/>
          <w:szCs w:val="22"/>
        </w:rPr>
        <w:t xml:space="preserve"> </w:t>
      </w:r>
      <w:r w:rsidRPr="00E12782">
        <w:rPr>
          <w:rFonts w:ascii="Times New Roman" w:hAnsi="Times New Roman" w:cs="Times New Roman"/>
          <w:i w:val="0"/>
          <w:sz w:val="22"/>
          <w:szCs w:val="22"/>
        </w:rPr>
        <w:t xml:space="preserve"> учебный год».</w:t>
      </w:r>
    </w:p>
    <w:p w:rsidR="00FF7A6B" w:rsidRPr="00E12782" w:rsidRDefault="00FF7A6B" w:rsidP="00FF7A6B">
      <w:pPr>
        <w:rPr>
          <w:sz w:val="22"/>
          <w:szCs w:val="22"/>
          <w:highlight w:val="yellow"/>
        </w:rPr>
      </w:pPr>
    </w:p>
    <w:p w:rsidR="00FF7A6B" w:rsidRPr="00E12782" w:rsidRDefault="00FF7A6B" w:rsidP="00FF7A6B">
      <w:pPr>
        <w:rPr>
          <w:sz w:val="22"/>
          <w:szCs w:val="22"/>
          <w:highlight w:val="yellow"/>
        </w:rPr>
      </w:pPr>
    </w:p>
    <w:tbl>
      <w:tblPr>
        <w:tblW w:w="15167" w:type="dxa"/>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84"/>
        <w:gridCol w:w="1036"/>
        <w:gridCol w:w="1037"/>
        <w:gridCol w:w="637"/>
        <w:gridCol w:w="937"/>
        <w:gridCol w:w="1037"/>
        <w:gridCol w:w="937"/>
        <w:gridCol w:w="1037"/>
        <w:gridCol w:w="937"/>
        <w:gridCol w:w="1037"/>
        <w:gridCol w:w="637"/>
        <w:gridCol w:w="937"/>
        <w:gridCol w:w="954"/>
        <w:gridCol w:w="892"/>
        <w:gridCol w:w="1131"/>
      </w:tblGrid>
      <w:tr w:rsidR="00FF7A6B" w:rsidRPr="00E12782" w:rsidTr="00FF7A6B">
        <w:trPr>
          <w:trHeight w:val="450"/>
        </w:trPr>
        <w:tc>
          <w:tcPr>
            <w:tcW w:w="1984" w:type="dxa"/>
            <w:vMerge w:val="restart"/>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Класс</w:t>
            </w:r>
          </w:p>
        </w:tc>
        <w:tc>
          <w:tcPr>
            <w:tcW w:w="10240" w:type="dxa"/>
            <w:gridSpan w:val="11"/>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Ученики</w:t>
            </w:r>
          </w:p>
        </w:tc>
        <w:tc>
          <w:tcPr>
            <w:tcW w:w="958" w:type="dxa"/>
            <w:vMerge w:val="restart"/>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Ср. балл</w:t>
            </w:r>
          </w:p>
        </w:tc>
        <w:tc>
          <w:tcPr>
            <w:tcW w:w="851" w:type="dxa"/>
            <w:vMerge w:val="restart"/>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Общий % кач. зн.</w:t>
            </w:r>
          </w:p>
        </w:tc>
        <w:tc>
          <w:tcPr>
            <w:tcW w:w="1134" w:type="dxa"/>
            <w:vMerge w:val="restart"/>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Общий СОУ (%)</w:t>
            </w:r>
          </w:p>
        </w:tc>
      </w:tr>
      <w:tr w:rsidR="00FF7A6B" w:rsidRPr="00E12782" w:rsidTr="00FF7A6B">
        <w:trPr>
          <w:trHeight w:val="450"/>
        </w:trPr>
        <w:tc>
          <w:tcPr>
            <w:tcW w:w="1984" w:type="dxa"/>
            <w:vMerge/>
            <w:hideMark/>
          </w:tcPr>
          <w:p w:rsidR="00FF7A6B" w:rsidRPr="00E12782" w:rsidRDefault="00FF7A6B" w:rsidP="00FF7A6B">
            <w:pPr>
              <w:widowControl/>
              <w:autoSpaceDE/>
              <w:autoSpaceDN/>
              <w:adjustRightInd/>
              <w:rPr>
                <w:rFonts w:eastAsia="Times New Roman"/>
                <w:color w:val="000000"/>
                <w:sz w:val="22"/>
                <w:szCs w:val="22"/>
              </w:rPr>
            </w:pPr>
          </w:p>
        </w:tc>
        <w:tc>
          <w:tcPr>
            <w:tcW w:w="1040" w:type="dxa"/>
            <w:vMerge w:val="restart"/>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Всего</w:t>
            </w:r>
          </w:p>
        </w:tc>
        <w:tc>
          <w:tcPr>
            <w:tcW w:w="2620" w:type="dxa"/>
            <w:gridSpan w:val="3"/>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Отличники</w:t>
            </w:r>
          </w:p>
        </w:tc>
        <w:tc>
          <w:tcPr>
            <w:tcW w:w="1980" w:type="dxa"/>
            <w:gridSpan w:val="2"/>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Хорошисты</w:t>
            </w:r>
          </w:p>
        </w:tc>
        <w:tc>
          <w:tcPr>
            <w:tcW w:w="1980" w:type="dxa"/>
            <w:gridSpan w:val="2"/>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Успевающие</w:t>
            </w:r>
          </w:p>
        </w:tc>
        <w:tc>
          <w:tcPr>
            <w:tcW w:w="2620" w:type="dxa"/>
            <w:gridSpan w:val="3"/>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Неуспевающие</w:t>
            </w:r>
          </w:p>
        </w:tc>
        <w:tc>
          <w:tcPr>
            <w:tcW w:w="958" w:type="dxa"/>
            <w:vMerge/>
            <w:hideMark/>
          </w:tcPr>
          <w:p w:rsidR="00FF7A6B" w:rsidRPr="00E12782" w:rsidRDefault="00FF7A6B" w:rsidP="00FF7A6B">
            <w:pPr>
              <w:widowControl/>
              <w:autoSpaceDE/>
              <w:autoSpaceDN/>
              <w:adjustRightInd/>
              <w:rPr>
                <w:rFonts w:eastAsia="Times New Roman"/>
                <w:color w:val="000000"/>
                <w:sz w:val="22"/>
                <w:szCs w:val="22"/>
              </w:rPr>
            </w:pPr>
          </w:p>
        </w:tc>
        <w:tc>
          <w:tcPr>
            <w:tcW w:w="851" w:type="dxa"/>
            <w:vMerge/>
            <w:hideMark/>
          </w:tcPr>
          <w:p w:rsidR="00FF7A6B" w:rsidRPr="00E12782" w:rsidRDefault="00FF7A6B" w:rsidP="00FF7A6B">
            <w:pPr>
              <w:widowControl/>
              <w:autoSpaceDE/>
              <w:autoSpaceDN/>
              <w:adjustRightInd/>
              <w:rPr>
                <w:rFonts w:eastAsia="Times New Roman"/>
                <w:color w:val="000000"/>
                <w:sz w:val="22"/>
                <w:szCs w:val="22"/>
              </w:rPr>
            </w:pPr>
          </w:p>
        </w:tc>
        <w:tc>
          <w:tcPr>
            <w:tcW w:w="1134" w:type="dxa"/>
            <w:vMerge/>
            <w:hideMark/>
          </w:tcPr>
          <w:p w:rsidR="00FF7A6B" w:rsidRPr="00E12782" w:rsidRDefault="00FF7A6B" w:rsidP="00FF7A6B">
            <w:pPr>
              <w:widowControl/>
              <w:autoSpaceDE/>
              <w:autoSpaceDN/>
              <w:adjustRightInd/>
              <w:rPr>
                <w:rFonts w:eastAsia="Times New Roman"/>
                <w:color w:val="000000"/>
                <w:sz w:val="22"/>
                <w:szCs w:val="22"/>
              </w:rPr>
            </w:pPr>
          </w:p>
        </w:tc>
      </w:tr>
      <w:tr w:rsidR="00FF7A6B" w:rsidRPr="00E12782" w:rsidTr="00FF7A6B">
        <w:trPr>
          <w:trHeight w:val="450"/>
        </w:trPr>
        <w:tc>
          <w:tcPr>
            <w:tcW w:w="1984" w:type="dxa"/>
            <w:vMerge/>
            <w:hideMark/>
          </w:tcPr>
          <w:p w:rsidR="00FF7A6B" w:rsidRPr="00E12782" w:rsidRDefault="00FF7A6B" w:rsidP="00FF7A6B">
            <w:pPr>
              <w:widowControl/>
              <w:autoSpaceDE/>
              <w:autoSpaceDN/>
              <w:adjustRightInd/>
              <w:rPr>
                <w:rFonts w:eastAsia="Times New Roman"/>
                <w:color w:val="000000"/>
                <w:sz w:val="22"/>
                <w:szCs w:val="22"/>
              </w:rPr>
            </w:pPr>
          </w:p>
        </w:tc>
        <w:tc>
          <w:tcPr>
            <w:tcW w:w="1040" w:type="dxa"/>
            <w:vMerge/>
            <w:hideMark/>
          </w:tcPr>
          <w:p w:rsidR="00FF7A6B" w:rsidRPr="00E12782" w:rsidRDefault="00FF7A6B" w:rsidP="00FF7A6B">
            <w:pPr>
              <w:widowControl/>
              <w:autoSpaceDE/>
              <w:autoSpaceDN/>
              <w:adjustRightInd/>
              <w:rPr>
                <w:rFonts w:eastAsia="Times New Roman"/>
                <w:color w:val="000000"/>
                <w:sz w:val="22"/>
                <w:szCs w:val="22"/>
              </w:rPr>
            </w:pPr>
          </w:p>
        </w:tc>
        <w:tc>
          <w:tcPr>
            <w:tcW w:w="1040"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Всего</w:t>
            </w:r>
          </w:p>
        </w:tc>
        <w:tc>
          <w:tcPr>
            <w:tcW w:w="640"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w:t>
            </w:r>
          </w:p>
        </w:tc>
        <w:tc>
          <w:tcPr>
            <w:tcW w:w="940"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ФИО</w:t>
            </w:r>
          </w:p>
        </w:tc>
        <w:tc>
          <w:tcPr>
            <w:tcW w:w="1040"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Всего</w:t>
            </w:r>
          </w:p>
        </w:tc>
        <w:tc>
          <w:tcPr>
            <w:tcW w:w="940"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w:t>
            </w:r>
          </w:p>
        </w:tc>
        <w:tc>
          <w:tcPr>
            <w:tcW w:w="1040"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Всего</w:t>
            </w:r>
          </w:p>
        </w:tc>
        <w:tc>
          <w:tcPr>
            <w:tcW w:w="940"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w:t>
            </w:r>
          </w:p>
        </w:tc>
        <w:tc>
          <w:tcPr>
            <w:tcW w:w="1040"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Всего</w:t>
            </w:r>
          </w:p>
        </w:tc>
        <w:tc>
          <w:tcPr>
            <w:tcW w:w="640"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w:t>
            </w:r>
          </w:p>
        </w:tc>
        <w:tc>
          <w:tcPr>
            <w:tcW w:w="940"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ФИО</w:t>
            </w:r>
          </w:p>
        </w:tc>
        <w:tc>
          <w:tcPr>
            <w:tcW w:w="958" w:type="dxa"/>
            <w:vMerge/>
            <w:hideMark/>
          </w:tcPr>
          <w:p w:rsidR="00FF7A6B" w:rsidRPr="00E12782" w:rsidRDefault="00FF7A6B" w:rsidP="00FF7A6B">
            <w:pPr>
              <w:widowControl/>
              <w:autoSpaceDE/>
              <w:autoSpaceDN/>
              <w:adjustRightInd/>
              <w:rPr>
                <w:rFonts w:eastAsia="Times New Roman"/>
                <w:color w:val="000000"/>
                <w:sz w:val="22"/>
                <w:szCs w:val="22"/>
              </w:rPr>
            </w:pPr>
          </w:p>
        </w:tc>
        <w:tc>
          <w:tcPr>
            <w:tcW w:w="851" w:type="dxa"/>
            <w:vMerge/>
            <w:hideMark/>
          </w:tcPr>
          <w:p w:rsidR="00FF7A6B" w:rsidRPr="00E12782" w:rsidRDefault="00FF7A6B" w:rsidP="00FF7A6B">
            <w:pPr>
              <w:widowControl/>
              <w:autoSpaceDE/>
              <w:autoSpaceDN/>
              <w:adjustRightInd/>
              <w:rPr>
                <w:rFonts w:eastAsia="Times New Roman"/>
                <w:color w:val="000000"/>
                <w:sz w:val="22"/>
                <w:szCs w:val="22"/>
              </w:rPr>
            </w:pPr>
          </w:p>
        </w:tc>
        <w:tc>
          <w:tcPr>
            <w:tcW w:w="1134" w:type="dxa"/>
            <w:vMerge/>
            <w:hideMark/>
          </w:tcPr>
          <w:p w:rsidR="00FF7A6B" w:rsidRPr="00E12782" w:rsidRDefault="00FF7A6B" w:rsidP="00FF7A6B">
            <w:pPr>
              <w:widowControl/>
              <w:autoSpaceDE/>
              <w:autoSpaceDN/>
              <w:adjustRightInd/>
              <w:rPr>
                <w:rFonts w:eastAsia="Times New Roman"/>
                <w:color w:val="000000"/>
                <w:sz w:val="22"/>
                <w:szCs w:val="22"/>
              </w:rPr>
            </w:pPr>
          </w:p>
        </w:tc>
      </w:tr>
      <w:tr w:rsidR="00FF7A6B" w:rsidRPr="00E12782" w:rsidTr="00FF7A6B">
        <w:trPr>
          <w:trHeight w:val="450"/>
        </w:trPr>
        <w:tc>
          <w:tcPr>
            <w:tcW w:w="1984"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1</w:t>
            </w:r>
          </w:p>
        </w:tc>
        <w:tc>
          <w:tcPr>
            <w:tcW w:w="1040"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1</w:t>
            </w:r>
          </w:p>
        </w:tc>
        <w:tc>
          <w:tcPr>
            <w:tcW w:w="1040"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 </w:t>
            </w:r>
          </w:p>
        </w:tc>
        <w:tc>
          <w:tcPr>
            <w:tcW w:w="640"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 </w:t>
            </w:r>
          </w:p>
        </w:tc>
        <w:tc>
          <w:tcPr>
            <w:tcW w:w="940"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 </w:t>
            </w:r>
          </w:p>
        </w:tc>
        <w:tc>
          <w:tcPr>
            <w:tcW w:w="1040"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 </w:t>
            </w:r>
          </w:p>
        </w:tc>
        <w:tc>
          <w:tcPr>
            <w:tcW w:w="940"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 </w:t>
            </w:r>
          </w:p>
        </w:tc>
        <w:tc>
          <w:tcPr>
            <w:tcW w:w="1040"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 </w:t>
            </w:r>
          </w:p>
        </w:tc>
        <w:tc>
          <w:tcPr>
            <w:tcW w:w="940"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 </w:t>
            </w:r>
          </w:p>
        </w:tc>
        <w:tc>
          <w:tcPr>
            <w:tcW w:w="1040"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 </w:t>
            </w:r>
          </w:p>
        </w:tc>
        <w:tc>
          <w:tcPr>
            <w:tcW w:w="640"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 </w:t>
            </w:r>
          </w:p>
        </w:tc>
        <w:tc>
          <w:tcPr>
            <w:tcW w:w="940"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 </w:t>
            </w:r>
          </w:p>
        </w:tc>
        <w:tc>
          <w:tcPr>
            <w:tcW w:w="958"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 </w:t>
            </w:r>
          </w:p>
        </w:tc>
        <w:tc>
          <w:tcPr>
            <w:tcW w:w="851"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 </w:t>
            </w:r>
          </w:p>
        </w:tc>
        <w:tc>
          <w:tcPr>
            <w:tcW w:w="1134"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 </w:t>
            </w:r>
          </w:p>
        </w:tc>
      </w:tr>
      <w:tr w:rsidR="00FF7A6B" w:rsidRPr="00E12782" w:rsidTr="00FF7A6B">
        <w:trPr>
          <w:trHeight w:val="450"/>
        </w:trPr>
        <w:tc>
          <w:tcPr>
            <w:tcW w:w="1984"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1Сапож</w:t>
            </w:r>
          </w:p>
        </w:tc>
        <w:tc>
          <w:tcPr>
            <w:tcW w:w="1040"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1</w:t>
            </w:r>
          </w:p>
        </w:tc>
        <w:tc>
          <w:tcPr>
            <w:tcW w:w="1040"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0</w:t>
            </w:r>
          </w:p>
        </w:tc>
        <w:tc>
          <w:tcPr>
            <w:tcW w:w="640"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0</w:t>
            </w:r>
          </w:p>
        </w:tc>
        <w:tc>
          <w:tcPr>
            <w:tcW w:w="940"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 </w:t>
            </w:r>
          </w:p>
        </w:tc>
        <w:tc>
          <w:tcPr>
            <w:tcW w:w="1040"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0</w:t>
            </w:r>
          </w:p>
        </w:tc>
        <w:tc>
          <w:tcPr>
            <w:tcW w:w="940"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0</w:t>
            </w:r>
          </w:p>
        </w:tc>
        <w:tc>
          <w:tcPr>
            <w:tcW w:w="1040"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0</w:t>
            </w:r>
          </w:p>
        </w:tc>
        <w:tc>
          <w:tcPr>
            <w:tcW w:w="940"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0</w:t>
            </w:r>
          </w:p>
        </w:tc>
        <w:tc>
          <w:tcPr>
            <w:tcW w:w="1040"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0</w:t>
            </w:r>
          </w:p>
        </w:tc>
        <w:tc>
          <w:tcPr>
            <w:tcW w:w="640"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0</w:t>
            </w:r>
          </w:p>
        </w:tc>
        <w:tc>
          <w:tcPr>
            <w:tcW w:w="940"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 </w:t>
            </w:r>
          </w:p>
        </w:tc>
        <w:tc>
          <w:tcPr>
            <w:tcW w:w="958"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w:t>
            </w:r>
          </w:p>
        </w:tc>
        <w:tc>
          <w:tcPr>
            <w:tcW w:w="851"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w:t>
            </w:r>
          </w:p>
        </w:tc>
        <w:tc>
          <w:tcPr>
            <w:tcW w:w="1134"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w:t>
            </w:r>
          </w:p>
        </w:tc>
      </w:tr>
      <w:tr w:rsidR="00FF7A6B" w:rsidRPr="00E12782" w:rsidTr="00FF7A6B">
        <w:trPr>
          <w:trHeight w:val="450"/>
        </w:trPr>
        <w:tc>
          <w:tcPr>
            <w:tcW w:w="1984" w:type="dxa"/>
            <w:shd w:val="clear" w:color="000000" w:fill="FFFFFF"/>
            <w:noWrap/>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1 Параллель</w:t>
            </w:r>
          </w:p>
        </w:tc>
        <w:tc>
          <w:tcPr>
            <w:tcW w:w="1040"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2</w:t>
            </w:r>
          </w:p>
        </w:tc>
        <w:tc>
          <w:tcPr>
            <w:tcW w:w="1040"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 </w:t>
            </w:r>
          </w:p>
        </w:tc>
        <w:tc>
          <w:tcPr>
            <w:tcW w:w="640"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 </w:t>
            </w:r>
          </w:p>
        </w:tc>
        <w:tc>
          <w:tcPr>
            <w:tcW w:w="940"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 </w:t>
            </w:r>
          </w:p>
        </w:tc>
        <w:tc>
          <w:tcPr>
            <w:tcW w:w="1040"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 </w:t>
            </w:r>
          </w:p>
        </w:tc>
        <w:tc>
          <w:tcPr>
            <w:tcW w:w="940"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 </w:t>
            </w:r>
          </w:p>
        </w:tc>
        <w:tc>
          <w:tcPr>
            <w:tcW w:w="1040"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 </w:t>
            </w:r>
          </w:p>
        </w:tc>
        <w:tc>
          <w:tcPr>
            <w:tcW w:w="940"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 </w:t>
            </w:r>
          </w:p>
        </w:tc>
        <w:tc>
          <w:tcPr>
            <w:tcW w:w="1040"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 </w:t>
            </w:r>
          </w:p>
        </w:tc>
        <w:tc>
          <w:tcPr>
            <w:tcW w:w="640"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 </w:t>
            </w:r>
          </w:p>
        </w:tc>
        <w:tc>
          <w:tcPr>
            <w:tcW w:w="940"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 </w:t>
            </w:r>
          </w:p>
        </w:tc>
        <w:tc>
          <w:tcPr>
            <w:tcW w:w="958"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 </w:t>
            </w:r>
          </w:p>
        </w:tc>
        <w:tc>
          <w:tcPr>
            <w:tcW w:w="851"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 </w:t>
            </w:r>
          </w:p>
        </w:tc>
        <w:tc>
          <w:tcPr>
            <w:tcW w:w="1134"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 </w:t>
            </w:r>
          </w:p>
        </w:tc>
      </w:tr>
      <w:tr w:rsidR="00FF7A6B" w:rsidRPr="00E12782" w:rsidTr="00FF7A6B">
        <w:trPr>
          <w:trHeight w:val="450"/>
        </w:trPr>
        <w:tc>
          <w:tcPr>
            <w:tcW w:w="1984"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2</w:t>
            </w:r>
          </w:p>
        </w:tc>
        <w:tc>
          <w:tcPr>
            <w:tcW w:w="1040"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4</w:t>
            </w:r>
          </w:p>
        </w:tc>
        <w:tc>
          <w:tcPr>
            <w:tcW w:w="1040"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0</w:t>
            </w:r>
          </w:p>
        </w:tc>
        <w:tc>
          <w:tcPr>
            <w:tcW w:w="640"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0</w:t>
            </w:r>
          </w:p>
        </w:tc>
        <w:tc>
          <w:tcPr>
            <w:tcW w:w="940"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 </w:t>
            </w:r>
          </w:p>
        </w:tc>
        <w:tc>
          <w:tcPr>
            <w:tcW w:w="1040"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2</w:t>
            </w:r>
          </w:p>
        </w:tc>
        <w:tc>
          <w:tcPr>
            <w:tcW w:w="940"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50</w:t>
            </w:r>
          </w:p>
        </w:tc>
        <w:tc>
          <w:tcPr>
            <w:tcW w:w="1040"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2</w:t>
            </w:r>
          </w:p>
        </w:tc>
        <w:tc>
          <w:tcPr>
            <w:tcW w:w="940"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50</w:t>
            </w:r>
          </w:p>
        </w:tc>
        <w:tc>
          <w:tcPr>
            <w:tcW w:w="1040"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0</w:t>
            </w:r>
          </w:p>
        </w:tc>
        <w:tc>
          <w:tcPr>
            <w:tcW w:w="640"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0</w:t>
            </w:r>
          </w:p>
        </w:tc>
        <w:tc>
          <w:tcPr>
            <w:tcW w:w="940"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 </w:t>
            </w:r>
          </w:p>
        </w:tc>
        <w:tc>
          <w:tcPr>
            <w:tcW w:w="958"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4,09</w:t>
            </w:r>
          </w:p>
        </w:tc>
        <w:tc>
          <w:tcPr>
            <w:tcW w:w="851"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50</w:t>
            </w:r>
          </w:p>
        </w:tc>
        <w:tc>
          <w:tcPr>
            <w:tcW w:w="1134"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68,18</w:t>
            </w:r>
          </w:p>
        </w:tc>
      </w:tr>
      <w:tr w:rsidR="00FF7A6B" w:rsidRPr="00E12782" w:rsidTr="00FF7A6B">
        <w:trPr>
          <w:trHeight w:val="450"/>
        </w:trPr>
        <w:tc>
          <w:tcPr>
            <w:tcW w:w="1984"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2ТУ</w:t>
            </w:r>
          </w:p>
        </w:tc>
        <w:tc>
          <w:tcPr>
            <w:tcW w:w="1040"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1</w:t>
            </w:r>
          </w:p>
        </w:tc>
        <w:tc>
          <w:tcPr>
            <w:tcW w:w="1040"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 </w:t>
            </w:r>
          </w:p>
        </w:tc>
        <w:tc>
          <w:tcPr>
            <w:tcW w:w="640"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 </w:t>
            </w:r>
          </w:p>
        </w:tc>
        <w:tc>
          <w:tcPr>
            <w:tcW w:w="940"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 </w:t>
            </w:r>
          </w:p>
        </w:tc>
        <w:tc>
          <w:tcPr>
            <w:tcW w:w="1040"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 </w:t>
            </w:r>
          </w:p>
        </w:tc>
        <w:tc>
          <w:tcPr>
            <w:tcW w:w="940"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 </w:t>
            </w:r>
          </w:p>
        </w:tc>
        <w:tc>
          <w:tcPr>
            <w:tcW w:w="1040"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 </w:t>
            </w:r>
          </w:p>
        </w:tc>
        <w:tc>
          <w:tcPr>
            <w:tcW w:w="940"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 </w:t>
            </w:r>
          </w:p>
        </w:tc>
        <w:tc>
          <w:tcPr>
            <w:tcW w:w="1040"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 </w:t>
            </w:r>
          </w:p>
        </w:tc>
        <w:tc>
          <w:tcPr>
            <w:tcW w:w="640"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 </w:t>
            </w:r>
          </w:p>
        </w:tc>
        <w:tc>
          <w:tcPr>
            <w:tcW w:w="940"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 </w:t>
            </w:r>
          </w:p>
        </w:tc>
        <w:tc>
          <w:tcPr>
            <w:tcW w:w="958"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 </w:t>
            </w:r>
          </w:p>
        </w:tc>
        <w:tc>
          <w:tcPr>
            <w:tcW w:w="851"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 </w:t>
            </w:r>
          </w:p>
        </w:tc>
        <w:tc>
          <w:tcPr>
            <w:tcW w:w="1134"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 </w:t>
            </w:r>
          </w:p>
        </w:tc>
      </w:tr>
      <w:tr w:rsidR="00FF7A6B" w:rsidRPr="00E12782" w:rsidTr="00FF7A6B">
        <w:trPr>
          <w:trHeight w:val="450"/>
        </w:trPr>
        <w:tc>
          <w:tcPr>
            <w:tcW w:w="1984" w:type="dxa"/>
            <w:shd w:val="clear" w:color="000000" w:fill="FFFFFF"/>
            <w:noWrap/>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2 Параллель</w:t>
            </w:r>
          </w:p>
        </w:tc>
        <w:tc>
          <w:tcPr>
            <w:tcW w:w="1040"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5</w:t>
            </w:r>
          </w:p>
        </w:tc>
        <w:tc>
          <w:tcPr>
            <w:tcW w:w="1040"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 </w:t>
            </w:r>
          </w:p>
        </w:tc>
        <w:tc>
          <w:tcPr>
            <w:tcW w:w="640"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 </w:t>
            </w:r>
          </w:p>
        </w:tc>
        <w:tc>
          <w:tcPr>
            <w:tcW w:w="940"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 </w:t>
            </w:r>
          </w:p>
        </w:tc>
        <w:tc>
          <w:tcPr>
            <w:tcW w:w="1040"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 </w:t>
            </w:r>
          </w:p>
        </w:tc>
        <w:tc>
          <w:tcPr>
            <w:tcW w:w="940"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 </w:t>
            </w:r>
          </w:p>
        </w:tc>
        <w:tc>
          <w:tcPr>
            <w:tcW w:w="1040"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 </w:t>
            </w:r>
          </w:p>
        </w:tc>
        <w:tc>
          <w:tcPr>
            <w:tcW w:w="940"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 </w:t>
            </w:r>
          </w:p>
        </w:tc>
        <w:tc>
          <w:tcPr>
            <w:tcW w:w="1040"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 </w:t>
            </w:r>
          </w:p>
        </w:tc>
        <w:tc>
          <w:tcPr>
            <w:tcW w:w="640"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 </w:t>
            </w:r>
          </w:p>
        </w:tc>
        <w:tc>
          <w:tcPr>
            <w:tcW w:w="940"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 </w:t>
            </w:r>
          </w:p>
        </w:tc>
        <w:tc>
          <w:tcPr>
            <w:tcW w:w="958"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 </w:t>
            </w:r>
          </w:p>
        </w:tc>
        <w:tc>
          <w:tcPr>
            <w:tcW w:w="851"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 </w:t>
            </w:r>
          </w:p>
        </w:tc>
        <w:tc>
          <w:tcPr>
            <w:tcW w:w="1134"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 </w:t>
            </w:r>
          </w:p>
        </w:tc>
      </w:tr>
      <w:tr w:rsidR="00FF7A6B" w:rsidRPr="00E12782" w:rsidTr="00FF7A6B">
        <w:trPr>
          <w:trHeight w:val="450"/>
        </w:trPr>
        <w:tc>
          <w:tcPr>
            <w:tcW w:w="1984"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3</w:t>
            </w:r>
          </w:p>
        </w:tc>
        <w:tc>
          <w:tcPr>
            <w:tcW w:w="1040"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4</w:t>
            </w:r>
          </w:p>
        </w:tc>
        <w:tc>
          <w:tcPr>
            <w:tcW w:w="1040"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0</w:t>
            </w:r>
          </w:p>
        </w:tc>
        <w:tc>
          <w:tcPr>
            <w:tcW w:w="640"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0</w:t>
            </w:r>
          </w:p>
        </w:tc>
        <w:tc>
          <w:tcPr>
            <w:tcW w:w="940"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 </w:t>
            </w:r>
          </w:p>
        </w:tc>
        <w:tc>
          <w:tcPr>
            <w:tcW w:w="1040"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0</w:t>
            </w:r>
          </w:p>
        </w:tc>
        <w:tc>
          <w:tcPr>
            <w:tcW w:w="940"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0</w:t>
            </w:r>
          </w:p>
        </w:tc>
        <w:tc>
          <w:tcPr>
            <w:tcW w:w="1040"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4</w:t>
            </w:r>
          </w:p>
        </w:tc>
        <w:tc>
          <w:tcPr>
            <w:tcW w:w="940"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100</w:t>
            </w:r>
          </w:p>
        </w:tc>
        <w:tc>
          <w:tcPr>
            <w:tcW w:w="1040"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0</w:t>
            </w:r>
          </w:p>
        </w:tc>
        <w:tc>
          <w:tcPr>
            <w:tcW w:w="640"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0</w:t>
            </w:r>
          </w:p>
        </w:tc>
        <w:tc>
          <w:tcPr>
            <w:tcW w:w="940"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 </w:t>
            </w:r>
          </w:p>
        </w:tc>
        <w:tc>
          <w:tcPr>
            <w:tcW w:w="958"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3,8</w:t>
            </w:r>
          </w:p>
        </w:tc>
        <w:tc>
          <w:tcPr>
            <w:tcW w:w="851"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0</w:t>
            </w:r>
          </w:p>
        </w:tc>
        <w:tc>
          <w:tcPr>
            <w:tcW w:w="1134"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59,18</w:t>
            </w:r>
          </w:p>
        </w:tc>
      </w:tr>
      <w:tr w:rsidR="00FF7A6B" w:rsidRPr="00E12782" w:rsidTr="00FF7A6B">
        <w:trPr>
          <w:trHeight w:val="450"/>
        </w:trPr>
        <w:tc>
          <w:tcPr>
            <w:tcW w:w="1984"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3Гребе</w:t>
            </w:r>
          </w:p>
        </w:tc>
        <w:tc>
          <w:tcPr>
            <w:tcW w:w="1040"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1</w:t>
            </w:r>
          </w:p>
        </w:tc>
        <w:tc>
          <w:tcPr>
            <w:tcW w:w="1040"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0</w:t>
            </w:r>
          </w:p>
        </w:tc>
        <w:tc>
          <w:tcPr>
            <w:tcW w:w="640"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0</w:t>
            </w:r>
          </w:p>
        </w:tc>
        <w:tc>
          <w:tcPr>
            <w:tcW w:w="940"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 </w:t>
            </w:r>
          </w:p>
        </w:tc>
        <w:tc>
          <w:tcPr>
            <w:tcW w:w="1040"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0</w:t>
            </w:r>
          </w:p>
        </w:tc>
        <w:tc>
          <w:tcPr>
            <w:tcW w:w="940"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0</w:t>
            </w:r>
          </w:p>
        </w:tc>
        <w:tc>
          <w:tcPr>
            <w:tcW w:w="1040"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0</w:t>
            </w:r>
          </w:p>
        </w:tc>
        <w:tc>
          <w:tcPr>
            <w:tcW w:w="940"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0</w:t>
            </w:r>
          </w:p>
        </w:tc>
        <w:tc>
          <w:tcPr>
            <w:tcW w:w="1040"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0</w:t>
            </w:r>
          </w:p>
        </w:tc>
        <w:tc>
          <w:tcPr>
            <w:tcW w:w="640"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0</w:t>
            </w:r>
          </w:p>
        </w:tc>
        <w:tc>
          <w:tcPr>
            <w:tcW w:w="940"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 </w:t>
            </w:r>
          </w:p>
        </w:tc>
        <w:tc>
          <w:tcPr>
            <w:tcW w:w="958"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w:t>
            </w:r>
          </w:p>
        </w:tc>
        <w:tc>
          <w:tcPr>
            <w:tcW w:w="851"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w:t>
            </w:r>
          </w:p>
        </w:tc>
        <w:tc>
          <w:tcPr>
            <w:tcW w:w="1134"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w:t>
            </w:r>
          </w:p>
        </w:tc>
      </w:tr>
      <w:tr w:rsidR="00FF7A6B" w:rsidRPr="00E12782" w:rsidTr="00FF7A6B">
        <w:trPr>
          <w:trHeight w:val="450"/>
        </w:trPr>
        <w:tc>
          <w:tcPr>
            <w:tcW w:w="1984"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3Колмо</w:t>
            </w:r>
          </w:p>
        </w:tc>
        <w:tc>
          <w:tcPr>
            <w:tcW w:w="1040"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1</w:t>
            </w:r>
          </w:p>
        </w:tc>
        <w:tc>
          <w:tcPr>
            <w:tcW w:w="1040"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0</w:t>
            </w:r>
          </w:p>
        </w:tc>
        <w:tc>
          <w:tcPr>
            <w:tcW w:w="640"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0</w:t>
            </w:r>
          </w:p>
        </w:tc>
        <w:tc>
          <w:tcPr>
            <w:tcW w:w="940"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 </w:t>
            </w:r>
          </w:p>
        </w:tc>
        <w:tc>
          <w:tcPr>
            <w:tcW w:w="1040"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0</w:t>
            </w:r>
          </w:p>
        </w:tc>
        <w:tc>
          <w:tcPr>
            <w:tcW w:w="940"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0</w:t>
            </w:r>
          </w:p>
        </w:tc>
        <w:tc>
          <w:tcPr>
            <w:tcW w:w="1040"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0</w:t>
            </w:r>
          </w:p>
        </w:tc>
        <w:tc>
          <w:tcPr>
            <w:tcW w:w="940"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0</w:t>
            </w:r>
          </w:p>
        </w:tc>
        <w:tc>
          <w:tcPr>
            <w:tcW w:w="1040"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0</w:t>
            </w:r>
          </w:p>
        </w:tc>
        <w:tc>
          <w:tcPr>
            <w:tcW w:w="640"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0</w:t>
            </w:r>
          </w:p>
        </w:tc>
        <w:tc>
          <w:tcPr>
            <w:tcW w:w="940"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 </w:t>
            </w:r>
          </w:p>
        </w:tc>
        <w:tc>
          <w:tcPr>
            <w:tcW w:w="958"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w:t>
            </w:r>
          </w:p>
        </w:tc>
        <w:tc>
          <w:tcPr>
            <w:tcW w:w="851"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w:t>
            </w:r>
          </w:p>
        </w:tc>
        <w:tc>
          <w:tcPr>
            <w:tcW w:w="1134"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w:t>
            </w:r>
          </w:p>
        </w:tc>
      </w:tr>
      <w:tr w:rsidR="00FF7A6B" w:rsidRPr="00E12782" w:rsidTr="00FF7A6B">
        <w:trPr>
          <w:trHeight w:val="450"/>
        </w:trPr>
        <w:tc>
          <w:tcPr>
            <w:tcW w:w="1984"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3ТУ</w:t>
            </w:r>
          </w:p>
        </w:tc>
        <w:tc>
          <w:tcPr>
            <w:tcW w:w="1040"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1</w:t>
            </w:r>
          </w:p>
        </w:tc>
        <w:tc>
          <w:tcPr>
            <w:tcW w:w="1040"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 </w:t>
            </w:r>
          </w:p>
        </w:tc>
        <w:tc>
          <w:tcPr>
            <w:tcW w:w="640"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 </w:t>
            </w:r>
          </w:p>
        </w:tc>
        <w:tc>
          <w:tcPr>
            <w:tcW w:w="940"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 </w:t>
            </w:r>
          </w:p>
        </w:tc>
        <w:tc>
          <w:tcPr>
            <w:tcW w:w="1040"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 </w:t>
            </w:r>
          </w:p>
        </w:tc>
        <w:tc>
          <w:tcPr>
            <w:tcW w:w="940"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 </w:t>
            </w:r>
          </w:p>
        </w:tc>
        <w:tc>
          <w:tcPr>
            <w:tcW w:w="1040"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 </w:t>
            </w:r>
          </w:p>
        </w:tc>
        <w:tc>
          <w:tcPr>
            <w:tcW w:w="940"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 </w:t>
            </w:r>
          </w:p>
        </w:tc>
        <w:tc>
          <w:tcPr>
            <w:tcW w:w="1040"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 </w:t>
            </w:r>
          </w:p>
        </w:tc>
        <w:tc>
          <w:tcPr>
            <w:tcW w:w="640"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 </w:t>
            </w:r>
          </w:p>
        </w:tc>
        <w:tc>
          <w:tcPr>
            <w:tcW w:w="940"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 </w:t>
            </w:r>
          </w:p>
        </w:tc>
        <w:tc>
          <w:tcPr>
            <w:tcW w:w="958"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 </w:t>
            </w:r>
          </w:p>
        </w:tc>
        <w:tc>
          <w:tcPr>
            <w:tcW w:w="851"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 </w:t>
            </w:r>
          </w:p>
        </w:tc>
        <w:tc>
          <w:tcPr>
            <w:tcW w:w="1134"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 </w:t>
            </w:r>
          </w:p>
        </w:tc>
      </w:tr>
      <w:tr w:rsidR="00FF7A6B" w:rsidRPr="00E12782" w:rsidTr="00FF7A6B">
        <w:trPr>
          <w:trHeight w:val="450"/>
        </w:trPr>
        <w:tc>
          <w:tcPr>
            <w:tcW w:w="1984"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3Фомин</w:t>
            </w:r>
          </w:p>
        </w:tc>
        <w:tc>
          <w:tcPr>
            <w:tcW w:w="1040"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1</w:t>
            </w:r>
          </w:p>
        </w:tc>
        <w:tc>
          <w:tcPr>
            <w:tcW w:w="1040"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0</w:t>
            </w:r>
          </w:p>
        </w:tc>
        <w:tc>
          <w:tcPr>
            <w:tcW w:w="640"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0</w:t>
            </w:r>
          </w:p>
        </w:tc>
        <w:tc>
          <w:tcPr>
            <w:tcW w:w="940"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 </w:t>
            </w:r>
          </w:p>
        </w:tc>
        <w:tc>
          <w:tcPr>
            <w:tcW w:w="1040"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0</w:t>
            </w:r>
          </w:p>
        </w:tc>
        <w:tc>
          <w:tcPr>
            <w:tcW w:w="940"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0</w:t>
            </w:r>
          </w:p>
        </w:tc>
        <w:tc>
          <w:tcPr>
            <w:tcW w:w="1040"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0</w:t>
            </w:r>
          </w:p>
        </w:tc>
        <w:tc>
          <w:tcPr>
            <w:tcW w:w="940"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0</w:t>
            </w:r>
          </w:p>
        </w:tc>
        <w:tc>
          <w:tcPr>
            <w:tcW w:w="1040"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0</w:t>
            </w:r>
          </w:p>
        </w:tc>
        <w:tc>
          <w:tcPr>
            <w:tcW w:w="640"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0</w:t>
            </w:r>
          </w:p>
        </w:tc>
        <w:tc>
          <w:tcPr>
            <w:tcW w:w="940"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 </w:t>
            </w:r>
          </w:p>
        </w:tc>
        <w:tc>
          <w:tcPr>
            <w:tcW w:w="958"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w:t>
            </w:r>
          </w:p>
        </w:tc>
        <w:tc>
          <w:tcPr>
            <w:tcW w:w="851"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w:t>
            </w:r>
          </w:p>
        </w:tc>
        <w:tc>
          <w:tcPr>
            <w:tcW w:w="1134"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w:t>
            </w:r>
          </w:p>
        </w:tc>
      </w:tr>
      <w:tr w:rsidR="00FF7A6B" w:rsidRPr="00E12782" w:rsidTr="00FF7A6B">
        <w:trPr>
          <w:trHeight w:val="450"/>
        </w:trPr>
        <w:tc>
          <w:tcPr>
            <w:tcW w:w="1984" w:type="dxa"/>
            <w:shd w:val="clear" w:color="000000" w:fill="FFFFFF"/>
            <w:noWrap/>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3 Параллель</w:t>
            </w:r>
          </w:p>
        </w:tc>
        <w:tc>
          <w:tcPr>
            <w:tcW w:w="1040"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8</w:t>
            </w:r>
          </w:p>
        </w:tc>
        <w:tc>
          <w:tcPr>
            <w:tcW w:w="1040"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 </w:t>
            </w:r>
          </w:p>
        </w:tc>
        <w:tc>
          <w:tcPr>
            <w:tcW w:w="640"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 </w:t>
            </w:r>
          </w:p>
        </w:tc>
        <w:tc>
          <w:tcPr>
            <w:tcW w:w="940"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 </w:t>
            </w:r>
          </w:p>
        </w:tc>
        <w:tc>
          <w:tcPr>
            <w:tcW w:w="1040"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 </w:t>
            </w:r>
          </w:p>
        </w:tc>
        <w:tc>
          <w:tcPr>
            <w:tcW w:w="940"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 </w:t>
            </w:r>
          </w:p>
        </w:tc>
        <w:tc>
          <w:tcPr>
            <w:tcW w:w="1040"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 </w:t>
            </w:r>
          </w:p>
        </w:tc>
        <w:tc>
          <w:tcPr>
            <w:tcW w:w="940"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 </w:t>
            </w:r>
          </w:p>
        </w:tc>
        <w:tc>
          <w:tcPr>
            <w:tcW w:w="1040"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 </w:t>
            </w:r>
          </w:p>
        </w:tc>
        <w:tc>
          <w:tcPr>
            <w:tcW w:w="640"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 </w:t>
            </w:r>
          </w:p>
        </w:tc>
        <w:tc>
          <w:tcPr>
            <w:tcW w:w="940"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 </w:t>
            </w:r>
          </w:p>
        </w:tc>
        <w:tc>
          <w:tcPr>
            <w:tcW w:w="958"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 </w:t>
            </w:r>
          </w:p>
        </w:tc>
        <w:tc>
          <w:tcPr>
            <w:tcW w:w="851"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 </w:t>
            </w:r>
          </w:p>
        </w:tc>
        <w:tc>
          <w:tcPr>
            <w:tcW w:w="1134"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 </w:t>
            </w:r>
          </w:p>
        </w:tc>
      </w:tr>
      <w:tr w:rsidR="00FF7A6B" w:rsidRPr="00E12782" w:rsidTr="00FF7A6B">
        <w:trPr>
          <w:trHeight w:val="450"/>
        </w:trPr>
        <w:tc>
          <w:tcPr>
            <w:tcW w:w="1984"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4</w:t>
            </w:r>
          </w:p>
        </w:tc>
        <w:tc>
          <w:tcPr>
            <w:tcW w:w="1040"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9</w:t>
            </w:r>
          </w:p>
        </w:tc>
        <w:tc>
          <w:tcPr>
            <w:tcW w:w="1040"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0</w:t>
            </w:r>
          </w:p>
        </w:tc>
        <w:tc>
          <w:tcPr>
            <w:tcW w:w="640"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0</w:t>
            </w:r>
          </w:p>
        </w:tc>
        <w:tc>
          <w:tcPr>
            <w:tcW w:w="940"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 </w:t>
            </w:r>
          </w:p>
        </w:tc>
        <w:tc>
          <w:tcPr>
            <w:tcW w:w="1040"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4</w:t>
            </w:r>
          </w:p>
        </w:tc>
        <w:tc>
          <w:tcPr>
            <w:tcW w:w="940"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44,44</w:t>
            </w:r>
          </w:p>
        </w:tc>
        <w:tc>
          <w:tcPr>
            <w:tcW w:w="1040"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5</w:t>
            </w:r>
          </w:p>
        </w:tc>
        <w:tc>
          <w:tcPr>
            <w:tcW w:w="940"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55,55</w:t>
            </w:r>
          </w:p>
        </w:tc>
        <w:tc>
          <w:tcPr>
            <w:tcW w:w="1040"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0</w:t>
            </w:r>
          </w:p>
        </w:tc>
        <w:tc>
          <w:tcPr>
            <w:tcW w:w="640"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0</w:t>
            </w:r>
          </w:p>
        </w:tc>
        <w:tc>
          <w:tcPr>
            <w:tcW w:w="940"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 </w:t>
            </w:r>
          </w:p>
        </w:tc>
        <w:tc>
          <w:tcPr>
            <w:tcW w:w="958"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4,07</w:t>
            </w:r>
          </w:p>
        </w:tc>
        <w:tc>
          <w:tcPr>
            <w:tcW w:w="851"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44,44</w:t>
            </w:r>
          </w:p>
        </w:tc>
        <w:tc>
          <w:tcPr>
            <w:tcW w:w="1134"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67,76</w:t>
            </w:r>
          </w:p>
        </w:tc>
      </w:tr>
      <w:tr w:rsidR="00FF7A6B" w:rsidRPr="00E12782" w:rsidTr="00FF7A6B">
        <w:trPr>
          <w:trHeight w:val="450"/>
        </w:trPr>
        <w:tc>
          <w:tcPr>
            <w:tcW w:w="1984"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4ТУ</w:t>
            </w:r>
          </w:p>
        </w:tc>
        <w:tc>
          <w:tcPr>
            <w:tcW w:w="1040"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1</w:t>
            </w:r>
          </w:p>
        </w:tc>
        <w:tc>
          <w:tcPr>
            <w:tcW w:w="1040"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 </w:t>
            </w:r>
          </w:p>
        </w:tc>
        <w:tc>
          <w:tcPr>
            <w:tcW w:w="640"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 </w:t>
            </w:r>
          </w:p>
        </w:tc>
        <w:tc>
          <w:tcPr>
            <w:tcW w:w="940"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 </w:t>
            </w:r>
          </w:p>
        </w:tc>
        <w:tc>
          <w:tcPr>
            <w:tcW w:w="1040"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 </w:t>
            </w:r>
          </w:p>
        </w:tc>
        <w:tc>
          <w:tcPr>
            <w:tcW w:w="940"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 </w:t>
            </w:r>
          </w:p>
        </w:tc>
        <w:tc>
          <w:tcPr>
            <w:tcW w:w="1040"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 </w:t>
            </w:r>
          </w:p>
        </w:tc>
        <w:tc>
          <w:tcPr>
            <w:tcW w:w="940"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 </w:t>
            </w:r>
          </w:p>
        </w:tc>
        <w:tc>
          <w:tcPr>
            <w:tcW w:w="1040"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 </w:t>
            </w:r>
          </w:p>
        </w:tc>
        <w:tc>
          <w:tcPr>
            <w:tcW w:w="640"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 </w:t>
            </w:r>
          </w:p>
        </w:tc>
        <w:tc>
          <w:tcPr>
            <w:tcW w:w="940"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 </w:t>
            </w:r>
          </w:p>
        </w:tc>
        <w:tc>
          <w:tcPr>
            <w:tcW w:w="958"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 </w:t>
            </w:r>
          </w:p>
        </w:tc>
        <w:tc>
          <w:tcPr>
            <w:tcW w:w="851"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 </w:t>
            </w:r>
          </w:p>
        </w:tc>
        <w:tc>
          <w:tcPr>
            <w:tcW w:w="1134"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 </w:t>
            </w:r>
          </w:p>
        </w:tc>
      </w:tr>
      <w:tr w:rsidR="00FF7A6B" w:rsidRPr="00E12782" w:rsidTr="00FF7A6B">
        <w:trPr>
          <w:trHeight w:val="450"/>
        </w:trPr>
        <w:tc>
          <w:tcPr>
            <w:tcW w:w="1984" w:type="dxa"/>
            <w:shd w:val="clear" w:color="000000" w:fill="FFFFFF"/>
            <w:noWrap/>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lastRenderedPageBreak/>
              <w:t>4 Параллель</w:t>
            </w:r>
          </w:p>
        </w:tc>
        <w:tc>
          <w:tcPr>
            <w:tcW w:w="1040"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10</w:t>
            </w:r>
          </w:p>
        </w:tc>
        <w:tc>
          <w:tcPr>
            <w:tcW w:w="1040"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 </w:t>
            </w:r>
          </w:p>
        </w:tc>
        <w:tc>
          <w:tcPr>
            <w:tcW w:w="640"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 </w:t>
            </w:r>
          </w:p>
        </w:tc>
        <w:tc>
          <w:tcPr>
            <w:tcW w:w="940"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 </w:t>
            </w:r>
          </w:p>
        </w:tc>
        <w:tc>
          <w:tcPr>
            <w:tcW w:w="1040"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 </w:t>
            </w:r>
          </w:p>
        </w:tc>
        <w:tc>
          <w:tcPr>
            <w:tcW w:w="940"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 </w:t>
            </w:r>
          </w:p>
        </w:tc>
        <w:tc>
          <w:tcPr>
            <w:tcW w:w="1040"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 </w:t>
            </w:r>
          </w:p>
        </w:tc>
        <w:tc>
          <w:tcPr>
            <w:tcW w:w="940"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 </w:t>
            </w:r>
          </w:p>
        </w:tc>
        <w:tc>
          <w:tcPr>
            <w:tcW w:w="1040"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 </w:t>
            </w:r>
          </w:p>
        </w:tc>
        <w:tc>
          <w:tcPr>
            <w:tcW w:w="640"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 </w:t>
            </w:r>
          </w:p>
        </w:tc>
        <w:tc>
          <w:tcPr>
            <w:tcW w:w="940"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 </w:t>
            </w:r>
          </w:p>
        </w:tc>
        <w:tc>
          <w:tcPr>
            <w:tcW w:w="958"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 </w:t>
            </w:r>
          </w:p>
        </w:tc>
        <w:tc>
          <w:tcPr>
            <w:tcW w:w="851"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 </w:t>
            </w:r>
          </w:p>
        </w:tc>
        <w:tc>
          <w:tcPr>
            <w:tcW w:w="1134"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 </w:t>
            </w:r>
          </w:p>
        </w:tc>
      </w:tr>
      <w:tr w:rsidR="00FF7A6B" w:rsidRPr="00E12782" w:rsidTr="00FF7A6B">
        <w:trPr>
          <w:trHeight w:val="450"/>
        </w:trPr>
        <w:tc>
          <w:tcPr>
            <w:tcW w:w="1984" w:type="dxa"/>
            <w:shd w:val="clear" w:color="000000" w:fill="FFFFFF"/>
            <w:noWrap/>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Начальное общее образование</w:t>
            </w:r>
          </w:p>
        </w:tc>
        <w:tc>
          <w:tcPr>
            <w:tcW w:w="1040"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25</w:t>
            </w:r>
          </w:p>
        </w:tc>
        <w:tc>
          <w:tcPr>
            <w:tcW w:w="1040"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 </w:t>
            </w:r>
          </w:p>
        </w:tc>
        <w:tc>
          <w:tcPr>
            <w:tcW w:w="640"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 </w:t>
            </w:r>
          </w:p>
        </w:tc>
        <w:tc>
          <w:tcPr>
            <w:tcW w:w="940"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 </w:t>
            </w:r>
          </w:p>
        </w:tc>
        <w:tc>
          <w:tcPr>
            <w:tcW w:w="1040"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 </w:t>
            </w:r>
          </w:p>
        </w:tc>
        <w:tc>
          <w:tcPr>
            <w:tcW w:w="940"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 </w:t>
            </w:r>
          </w:p>
        </w:tc>
        <w:tc>
          <w:tcPr>
            <w:tcW w:w="1040"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 </w:t>
            </w:r>
          </w:p>
        </w:tc>
        <w:tc>
          <w:tcPr>
            <w:tcW w:w="940"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 </w:t>
            </w:r>
          </w:p>
        </w:tc>
        <w:tc>
          <w:tcPr>
            <w:tcW w:w="1040"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 </w:t>
            </w:r>
          </w:p>
        </w:tc>
        <w:tc>
          <w:tcPr>
            <w:tcW w:w="640"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 </w:t>
            </w:r>
          </w:p>
        </w:tc>
        <w:tc>
          <w:tcPr>
            <w:tcW w:w="940"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 </w:t>
            </w:r>
          </w:p>
        </w:tc>
        <w:tc>
          <w:tcPr>
            <w:tcW w:w="958"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 </w:t>
            </w:r>
          </w:p>
        </w:tc>
        <w:tc>
          <w:tcPr>
            <w:tcW w:w="851"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 </w:t>
            </w:r>
          </w:p>
        </w:tc>
        <w:tc>
          <w:tcPr>
            <w:tcW w:w="1134"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 </w:t>
            </w:r>
          </w:p>
        </w:tc>
      </w:tr>
      <w:tr w:rsidR="00FF7A6B" w:rsidRPr="00E12782" w:rsidTr="00FF7A6B">
        <w:trPr>
          <w:trHeight w:val="450"/>
        </w:trPr>
        <w:tc>
          <w:tcPr>
            <w:tcW w:w="1984"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5</w:t>
            </w:r>
          </w:p>
        </w:tc>
        <w:tc>
          <w:tcPr>
            <w:tcW w:w="1040"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8</w:t>
            </w:r>
          </w:p>
        </w:tc>
        <w:tc>
          <w:tcPr>
            <w:tcW w:w="1040"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0</w:t>
            </w:r>
          </w:p>
        </w:tc>
        <w:tc>
          <w:tcPr>
            <w:tcW w:w="640"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0</w:t>
            </w:r>
          </w:p>
        </w:tc>
        <w:tc>
          <w:tcPr>
            <w:tcW w:w="940"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 </w:t>
            </w:r>
          </w:p>
        </w:tc>
        <w:tc>
          <w:tcPr>
            <w:tcW w:w="1040"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4</w:t>
            </w:r>
          </w:p>
        </w:tc>
        <w:tc>
          <w:tcPr>
            <w:tcW w:w="940"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50</w:t>
            </w:r>
          </w:p>
        </w:tc>
        <w:tc>
          <w:tcPr>
            <w:tcW w:w="1040"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4</w:t>
            </w:r>
          </w:p>
        </w:tc>
        <w:tc>
          <w:tcPr>
            <w:tcW w:w="940"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50</w:t>
            </w:r>
          </w:p>
        </w:tc>
        <w:tc>
          <w:tcPr>
            <w:tcW w:w="1040"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0</w:t>
            </w:r>
          </w:p>
        </w:tc>
        <w:tc>
          <w:tcPr>
            <w:tcW w:w="640"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0</w:t>
            </w:r>
          </w:p>
        </w:tc>
        <w:tc>
          <w:tcPr>
            <w:tcW w:w="940"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 </w:t>
            </w:r>
          </w:p>
        </w:tc>
        <w:tc>
          <w:tcPr>
            <w:tcW w:w="958"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4,24</w:t>
            </w:r>
          </w:p>
        </w:tc>
        <w:tc>
          <w:tcPr>
            <w:tcW w:w="851"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50</w:t>
            </w:r>
          </w:p>
        </w:tc>
        <w:tc>
          <w:tcPr>
            <w:tcW w:w="1134"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73,32</w:t>
            </w:r>
          </w:p>
        </w:tc>
      </w:tr>
      <w:tr w:rsidR="00FF7A6B" w:rsidRPr="00E12782" w:rsidTr="00FF7A6B">
        <w:trPr>
          <w:trHeight w:val="450"/>
        </w:trPr>
        <w:tc>
          <w:tcPr>
            <w:tcW w:w="1984" w:type="dxa"/>
            <w:shd w:val="clear" w:color="000000" w:fill="FFFFFF"/>
            <w:noWrap/>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5 Параллель</w:t>
            </w:r>
          </w:p>
        </w:tc>
        <w:tc>
          <w:tcPr>
            <w:tcW w:w="1040"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8</w:t>
            </w:r>
          </w:p>
        </w:tc>
        <w:tc>
          <w:tcPr>
            <w:tcW w:w="1040"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0</w:t>
            </w:r>
          </w:p>
        </w:tc>
        <w:tc>
          <w:tcPr>
            <w:tcW w:w="640"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0</w:t>
            </w:r>
          </w:p>
        </w:tc>
        <w:tc>
          <w:tcPr>
            <w:tcW w:w="940"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 </w:t>
            </w:r>
          </w:p>
        </w:tc>
        <w:tc>
          <w:tcPr>
            <w:tcW w:w="1040"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4</w:t>
            </w:r>
          </w:p>
        </w:tc>
        <w:tc>
          <w:tcPr>
            <w:tcW w:w="940"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50</w:t>
            </w:r>
          </w:p>
        </w:tc>
        <w:tc>
          <w:tcPr>
            <w:tcW w:w="1040"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4</w:t>
            </w:r>
          </w:p>
        </w:tc>
        <w:tc>
          <w:tcPr>
            <w:tcW w:w="940"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50</w:t>
            </w:r>
          </w:p>
        </w:tc>
        <w:tc>
          <w:tcPr>
            <w:tcW w:w="1040"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0</w:t>
            </w:r>
          </w:p>
        </w:tc>
        <w:tc>
          <w:tcPr>
            <w:tcW w:w="640"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0</w:t>
            </w:r>
          </w:p>
        </w:tc>
        <w:tc>
          <w:tcPr>
            <w:tcW w:w="940"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 </w:t>
            </w:r>
          </w:p>
        </w:tc>
        <w:tc>
          <w:tcPr>
            <w:tcW w:w="958"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4,24</w:t>
            </w:r>
          </w:p>
        </w:tc>
        <w:tc>
          <w:tcPr>
            <w:tcW w:w="851"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50</w:t>
            </w:r>
          </w:p>
        </w:tc>
        <w:tc>
          <w:tcPr>
            <w:tcW w:w="1134"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73,32</w:t>
            </w:r>
          </w:p>
        </w:tc>
      </w:tr>
      <w:tr w:rsidR="00FF7A6B" w:rsidRPr="00E12782" w:rsidTr="00FF7A6B">
        <w:trPr>
          <w:trHeight w:val="450"/>
        </w:trPr>
        <w:tc>
          <w:tcPr>
            <w:tcW w:w="1984"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6 А</w:t>
            </w:r>
          </w:p>
        </w:tc>
        <w:tc>
          <w:tcPr>
            <w:tcW w:w="1040"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7</w:t>
            </w:r>
          </w:p>
        </w:tc>
        <w:tc>
          <w:tcPr>
            <w:tcW w:w="1040"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0</w:t>
            </w:r>
          </w:p>
        </w:tc>
        <w:tc>
          <w:tcPr>
            <w:tcW w:w="640"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0</w:t>
            </w:r>
          </w:p>
        </w:tc>
        <w:tc>
          <w:tcPr>
            <w:tcW w:w="940"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 </w:t>
            </w:r>
          </w:p>
        </w:tc>
        <w:tc>
          <w:tcPr>
            <w:tcW w:w="1040"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4</w:t>
            </w:r>
          </w:p>
        </w:tc>
        <w:tc>
          <w:tcPr>
            <w:tcW w:w="940"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57,14</w:t>
            </w:r>
          </w:p>
        </w:tc>
        <w:tc>
          <w:tcPr>
            <w:tcW w:w="1040"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3</w:t>
            </w:r>
          </w:p>
        </w:tc>
        <w:tc>
          <w:tcPr>
            <w:tcW w:w="940"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42,86</w:t>
            </w:r>
          </w:p>
        </w:tc>
        <w:tc>
          <w:tcPr>
            <w:tcW w:w="1040"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0</w:t>
            </w:r>
          </w:p>
        </w:tc>
        <w:tc>
          <w:tcPr>
            <w:tcW w:w="640"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0</w:t>
            </w:r>
          </w:p>
        </w:tc>
        <w:tc>
          <w:tcPr>
            <w:tcW w:w="940"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 </w:t>
            </w:r>
          </w:p>
        </w:tc>
        <w:tc>
          <w:tcPr>
            <w:tcW w:w="958"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4,19</w:t>
            </w:r>
          </w:p>
        </w:tc>
        <w:tc>
          <w:tcPr>
            <w:tcW w:w="851"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57,14</w:t>
            </w:r>
          </w:p>
        </w:tc>
        <w:tc>
          <w:tcPr>
            <w:tcW w:w="1134"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71,53</w:t>
            </w:r>
          </w:p>
        </w:tc>
      </w:tr>
      <w:tr w:rsidR="00FF7A6B" w:rsidRPr="00E12782" w:rsidTr="00FF7A6B">
        <w:trPr>
          <w:trHeight w:val="450"/>
        </w:trPr>
        <w:tc>
          <w:tcPr>
            <w:tcW w:w="1984"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6 Б</w:t>
            </w:r>
          </w:p>
        </w:tc>
        <w:tc>
          <w:tcPr>
            <w:tcW w:w="1040"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7</w:t>
            </w:r>
          </w:p>
        </w:tc>
        <w:tc>
          <w:tcPr>
            <w:tcW w:w="1040"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0</w:t>
            </w:r>
          </w:p>
        </w:tc>
        <w:tc>
          <w:tcPr>
            <w:tcW w:w="640"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0</w:t>
            </w:r>
          </w:p>
        </w:tc>
        <w:tc>
          <w:tcPr>
            <w:tcW w:w="940"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 </w:t>
            </w:r>
          </w:p>
        </w:tc>
        <w:tc>
          <w:tcPr>
            <w:tcW w:w="1040"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0</w:t>
            </w:r>
          </w:p>
        </w:tc>
        <w:tc>
          <w:tcPr>
            <w:tcW w:w="940"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0</w:t>
            </w:r>
          </w:p>
        </w:tc>
        <w:tc>
          <w:tcPr>
            <w:tcW w:w="1040"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7</w:t>
            </w:r>
          </w:p>
        </w:tc>
        <w:tc>
          <w:tcPr>
            <w:tcW w:w="940"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100</w:t>
            </w:r>
          </w:p>
        </w:tc>
        <w:tc>
          <w:tcPr>
            <w:tcW w:w="1040"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0</w:t>
            </w:r>
          </w:p>
        </w:tc>
        <w:tc>
          <w:tcPr>
            <w:tcW w:w="640"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0</w:t>
            </w:r>
          </w:p>
        </w:tc>
        <w:tc>
          <w:tcPr>
            <w:tcW w:w="940"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 </w:t>
            </w:r>
          </w:p>
        </w:tc>
        <w:tc>
          <w:tcPr>
            <w:tcW w:w="958"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3,97</w:t>
            </w:r>
          </w:p>
        </w:tc>
        <w:tc>
          <w:tcPr>
            <w:tcW w:w="851"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0</w:t>
            </w:r>
          </w:p>
        </w:tc>
        <w:tc>
          <w:tcPr>
            <w:tcW w:w="1134"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64,42</w:t>
            </w:r>
          </w:p>
        </w:tc>
      </w:tr>
      <w:tr w:rsidR="00FF7A6B" w:rsidRPr="00E12782" w:rsidTr="00FF7A6B">
        <w:trPr>
          <w:trHeight w:val="450"/>
        </w:trPr>
        <w:tc>
          <w:tcPr>
            <w:tcW w:w="1984"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6 ТУ</w:t>
            </w:r>
          </w:p>
        </w:tc>
        <w:tc>
          <w:tcPr>
            <w:tcW w:w="1040"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1</w:t>
            </w:r>
          </w:p>
        </w:tc>
        <w:tc>
          <w:tcPr>
            <w:tcW w:w="1040"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 </w:t>
            </w:r>
          </w:p>
        </w:tc>
        <w:tc>
          <w:tcPr>
            <w:tcW w:w="640"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 </w:t>
            </w:r>
          </w:p>
        </w:tc>
        <w:tc>
          <w:tcPr>
            <w:tcW w:w="940"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 </w:t>
            </w:r>
          </w:p>
        </w:tc>
        <w:tc>
          <w:tcPr>
            <w:tcW w:w="1040"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 </w:t>
            </w:r>
          </w:p>
        </w:tc>
        <w:tc>
          <w:tcPr>
            <w:tcW w:w="940"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 </w:t>
            </w:r>
          </w:p>
        </w:tc>
        <w:tc>
          <w:tcPr>
            <w:tcW w:w="1040"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 </w:t>
            </w:r>
          </w:p>
        </w:tc>
        <w:tc>
          <w:tcPr>
            <w:tcW w:w="940"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 </w:t>
            </w:r>
          </w:p>
        </w:tc>
        <w:tc>
          <w:tcPr>
            <w:tcW w:w="1040"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 </w:t>
            </w:r>
          </w:p>
        </w:tc>
        <w:tc>
          <w:tcPr>
            <w:tcW w:w="640"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 </w:t>
            </w:r>
          </w:p>
        </w:tc>
        <w:tc>
          <w:tcPr>
            <w:tcW w:w="940"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 </w:t>
            </w:r>
          </w:p>
        </w:tc>
        <w:tc>
          <w:tcPr>
            <w:tcW w:w="958"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 </w:t>
            </w:r>
          </w:p>
        </w:tc>
        <w:tc>
          <w:tcPr>
            <w:tcW w:w="851"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 </w:t>
            </w:r>
          </w:p>
        </w:tc>
        <w:tc>
          <w:tcPr>
            <w:tcW w:w="1134"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 </w:t>
            </w:r>
          </w:p>
        </w:tc>
      </w:tr>
      <w:tr w:rsidR="00FF7A6B" w:rsidRPr="00E12782" w:rsidTr="00FF7A6B">
        <w:trPr>
          <w:trHeight w:val="450"/>
        </w:trPr>
        <w:tc>
          <w:tcPr>
            <w:tcW w:w="1984"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6Куниц</w:t>
            </w:r>
          </w:p>
        </w:tc>
        <w:tc>
          <w:tcPr>
            <w:tcW w:w="1040"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1</w:t>
            </w:r>
          </w:p>
        </w:tc>
        <w:tc>
          <w:tcPr>
            <w:tcW w:w="1040"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0</w:t>
            </w:r>
          </w:p>
        </w:tc>
        <w:tc>
          <w:tcPr>
            <w:tcW w:w="640"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0</w:t>
            </w:r>
          </w:p>
        </w:tc>
        <w:tc>
          <w:tcPr>
            <w:tcW w:w="940"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 </w:t>
            </w:r>
          </w:p>
        </w:tc>
        <w:tc>
          <w:tcPr>
            <w:tcW w:w="1040"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0</w:t>
            </w:r>
          </w:p>
        </w:tc>
        <w:tc>
          <w:tcPr>
            <w:tcW w:w="940"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0</w:t>
            </w:r>
          </w:p>
        </w:tc>
        <w:tc>
          <w:tcPr>
            <w:tcW w:w="1040"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0</w:t>
            </w:r>
          </w:p>
        </w:tc>
        <w:tc>
          <w:tcPr>
            <w:tcW w:w="940"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0</w:t>
            </w:r>
          </w:p>
        </w:tc>
        <w:tc>
          <w:tcPr>
            <w:tcW w:w="1040"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0</w:t>
            </w:r>
          </w:p>
        </w:tc>
        <w:tc>
          <w:tcPr>
            <w:tcW w:w="640"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0</w:t>
            </w:r>
          </w:p>
        </w:tc>
        <w:tc>
          <w:tcPr>
            <w:tcW w:w="940"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 </w:t>
            </w:r>
          </w:p>
        </w:tc>
        <w:tc>
          <w:tcPr>
            <w:tcW w:w="958"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w:t>
            </w:r>
          </w:p>
        </w:tc>
        <w:tc>
          <w:tcPr>
            <w:tcW w:w="851"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w:t>
            </w:r>
          </w:p>
        </w:tc>
        <w:tc>
          <w:tcPr>
            <w:tcW w:w="1134"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w:t>
            </w:r>
          </w:p>
        </w:tc>
      </w:tr>
      <w:tr w:rsidR="00FF7A6B" w:rsidRPr="00E12782" w:rsidTr="00FF7A6B">
        <w:trPr>
          <w:trHeight w:val="450"/>
        </w:trPr>
        <w:tc>
          <w:tcPr>
            <w:tcW w:w="1984" w:type="dxa"/>
            <w:shd w:val="clear" w:color="000000" w:fill="FFFFFF"/>
            <w:noWrap/>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6 Параллель</w:t>
            </w:r>
          </w:p>
        </w:tc>
        <w:tc>
          <w:tcPr>
            <w:tcW w:w="1040"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16</w:t>
            </w:r>
          </w:p>
        </w:tc>
        <w:tc>
          <w:tcPr>
            <w:tcW w:w="1040"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 </w:t>
            </w:r>
          </w:p>
        </w:tc>
        <w:tc>
          <w:tcPr>
            <w:tcW w:w="640"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 </w:t>
            </w:r>
          </w:p>
        </w:tc>
        <w:tc>
          <w:tcPr>
            <w:tcW w:w="940"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 </w:t>
            </w:r>
          </w:p>
        </w:tc>
        <w:tc>
          <w:tcPr>
            <w:tcW w:w="1040"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 </w:t>
            </w:r>
          </w:p>
        </w:tc>
        <w:tc>
          <w:tcPr>
            <w:tcW w:w="940"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 </w:t>
            </w:r>
          </w:p>
        </w:tc>
        <w:tc>
          <w:tcPr>
            <w:tcW w:w="1040"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 </w:t>
            </w:r>
          </w:p>
        </w:tc>
        <w:tc>
          <w:tcPr>
            <w:tcW w:w="940"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 </w:t>
            </w:r>
          </w:p>
        </w:tc>
        <w:tc>
          <w:tcPr>
            <w:tcW w:w="1040"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 </w:t>
            </w:r>
          </w:p>
        </w:tc>
        <w:tc>
          <w:tcPr>
            <w:tcW w:w="640"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 </w:t>
            </w:r>
          </w:p>
        </w:tc>
        <w:tc>
          <w:tcPr>
            <w:tcW w:w="940"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 </w:t>
            </w:r>
          </w:p>
        </w:tc>
        <w:tc>
          <w:tcPr>
            <w:tcW w:w="958"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 </w:t>
            </w:r>
          </w:p>
        </w:tc>
        <w:tc>
          <w:tcPr>
            <w:tcW w:w="851"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 </w:t>
            </w:r>
          </w:p>
        </w:tc>
        <w:tc>
          <w:tcPr>
            <w:tcW w:w="1134"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 </w:t>
            </w:r>
          </w:p>
        </w:tc>
      </w:tr>
      <w:tr w:rsidR="00FF7A6B" w:rsidRPr="00E12782" w:rsidTr="00FF7A6B">
        <w:trPr>
          <w:trHeight w:val="450"/>
        </w:trPr>
        <w:tc>
          <w:tcPr>
            <w:tcW w:w="1984"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7А</w:t>
            </w:r>
          </w:p>
        </w:tc>
        <w:tc>
          <w:tcPr>
            <w:tcW w:w="1040"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9</w:t>
            </w:r>
          </w:p>
        </w:tc>
        <w:tc>
          <w:tcPr>
            <w:tcW w:w="1040"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0</w:t>
            </w:r>
          </w:p>
        </w:tc>
        <w:tc>
          <w:tcPr>
            <w:tcW w:w="640"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0</w:t>
            </w:r>
          </w:p>
        </w:tc>
        <w:tc>
          <w:tcPr>
            <w:tcW w:w="940"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 </w:t>
            </w:r>
          </w:p>
        </w:tc>
        <w:tc>
          <w:tcPr>
            <w:tcW w:w="1040"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2</w:t>
            </w:r>
          </w:p>
        </w:tc>
        <w:tc>
          <w:tcPr>
            <w:tcW w:w="940"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22,22</w:t>
            </w:r>
          </w:p>
        </w:tc>
        <w:tc>
          <w:tcPr>
            <w:tcW w:w="1040"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7</w:t>
            </w:r>
          </w:p>
        </w:tc>
        <w:tc>
          <w:tcPr>
            <w:tcW w:w="940"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77,77</w:t>
            </w:r>
          </w:p>
        </w:tc>
        <w:tc>
          <w:tcPr>
            <w:tcW w:w="1040"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0</w:t>
            </w:r>
          </w:p>
        </w:tc>
        <w:tc>
          <w:tcPr>
            <w:tcW w:w="640"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0</w:t>
            </w:r>
          </w:p>
        </w:tc>
        <w:tc>
          <w:tcPr>
            <w:tcW w:w="940"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 </w:t>
            </w:r>
          </w:p>
        </w:tc>
        <w:tc>
          <w:tcPr>
            <w:tcW w:w="958"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4,04</w:t>
            </w:r>
          </w:p>
        </w:tc>
        <w:tc>
          <w:tcPr>
            <w:tcW w:w="851"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22,22</w:t>
            </w:r>
          </w:p>
        </w:tc>
        <w:tc>
          <w:tcPr>
            <w:tcW w:w="1134"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67,38</w:t>
            </w:r>
          </w:p>
        </w:tc>
      </w:tr>
      <w:tr w:rsidR="00FF7A6B" w:rsidRPr="00E12782" w:rsidTr="00FF7A6B">
        <w:trPr>
          <w:trHeight w:val="450"/>
        </w:trPr>
        <w:tc>
          <w:tcPr>
            <w:tcW w:w="1984"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7Б</w:t>
            </w:r>
          </w:p>
        </w:tc>
        <w:tc>
          <w:tcPr>
            <w:tcW w:w="1040"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3</w:t>
            </w:r>
          </w:p>
        </w:tc>
        <w:tc>
          <w:tcPr>
            <w:tcW w:w="1040"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 </w:t>
            </w:r>
          </w:p>
        </w:tc>
        <w:tc>
          <w:tcPr>
            <w:tcW w:w="640"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 </w:t>
            </w:r>
          </w:p>
        </w:tc>
        <w:tc>
          <w:tcPr>
            <w:tcW w:w="940"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 </w:t>
            </w:r>
          </w:p>
        </w:tc>
        <w:tc>
          <w:tcPr>
            <w:tcW w:w="1040"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 </w:t>
            </w:r>
          </w:p>
        </w:tc>
        <w:tc>
          <w:tcPr>
            <w:tcW w:w="940"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 </w:t>
            </w:r>
          </w:p>
        </w:tc>
        <w:tc>
          <w:tcPr>
            <w:tcW w:w="1040"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 </w:t>
            </w:r>
          </w:p>
        </w:tc>
        <w:tc>
          <w:tcPr>
            <w:tcW w:w="940"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 </w:t>
            </w:r>
          </w:p>
        </w:tc>
        <w:tc>
          <w:tcPr>
            <w:tcW w:w="1040"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 </w:t>
            </w:r>
          </w:p>
        </w:tc>
        <w:tc>
          <w:tcPr>
            <w:tcW w:w="640"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 </w:t>
            </w:r>
          </w:p>
        </w:tc>
        <w:tc>
          <w:tcPr>
            <w:tcW w:w="940"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 </w:t>
            </w:r>
          </w:p>
        </w:tc>
        <w:tc>
          <w:tcPr>
            <w:tcW w:w="958"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 </w:t>
            </w:r>
          </w:p>
        </w:tc>
        <w:tc>
          <w:tcPr>
            <w:tcW w:w="851"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 </w:t>
            </w:r>
          </w:p>
        </w:tc>
        <w:tc>
          <w:tcPr>
            <w:tcW w:w="1134"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 </w:t>
            </w:r>
          </w:p>
        </w:tc>
      </w:tr>
      <w:tr w:rsidR="00FF7A6B" w:rsidRPr="00E12782" w:rsidTr="00FF7A6B">
        <w:trPr>
          <w:trHeight w:val="450"/>
        </w:trPr>
        <w:tc>
          <w:tcPr>
            <w:tcW w:w="1984"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7Кошут</w:t>
            </w:r>
          </w:p>
        </w:tc>
        <w:tc>
          <w:tcPr>
            <w:tcW w:w="1040"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1</w:t>
            </w:r>
          </w:p>
        </w:tc>
        <w:tc>
          <w:tcPr>
            <w:tcW w:w="1040"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0</w:t>
            </w:r>
          </w:p>
        </w:tc>
        <w:tc>
          <w:tcPr>
            <w:tcW w:w="640"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0</w:t>
            </w:r>
          </w:p>
        </w:tc>
        <w:tc>
          <w:tcPr>
            <w:tcW w:w="940"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 </w:t>
            </w:r>
          </w:p>
        </w:tc>
        <w:tc>
          <w:tcPr>
            <w:tcW w:w="1040"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0</w:t>
            </w:r>
          </w:p>
        </w:tc>
        <w:tc>
          <w:tcPr>
            <w:tcW w:w="940"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0</w:t>
            </w:r>
          </w:p>
        </w:tc>
        <w:tc>
          <w:tcPr>
            <w:tcW w:w="1040"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0</w:t>
            </w:r>
          </w:p>
        </w:tc>
        <w:tc>
          <w:tcPr>
            <w:tcW w:w="940"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0</w:t>
            </w:r>
          </w:p>
        </w:tc>
        <w:tc>
          <w:tcPr>
            <w:tcW w:w="1040"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0</w:t>
            </w:r>
          </w:p>
        </w:tc>
        <w:tc>
          <w:tcPr>
            <w:tcW w:w="640"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0</w:t>
            </w:r>
          </w:p>
        </w:tc>
        <w:tc>
          <w:tcPr>
            <w:tcW w:w="940"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 </w:t>
            </w:r>
          </w:p>
        </w:tc>
        <w:tc>
          <w:tcPr>
            <w:tcW w:w="958"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w:t>
            </w:r>
          </w:p>
        </w:tc>
        <w:tc>
          <w:tcPr>
            <w:tcW w:w="851"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w:t>
            </w:r>
          </w:p>
        </w:tc>
        <w:tc>
          <w:tcPr>
            <w:tcW w:w="1134"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w:t>
            </w:r>
          </w:p>
        </w:tc>
      </w:tr>
      <w:tr w:rsidR="00FF7A6B" w:rsidRPr="00E12782" w:rsidTr="00FF7A6B">
        <w:trPr>
          <w:trHeight w:val="450"/>
        </w:trPr>
        <w:tc>
          <w:tcPr>
            <w:tcW w:w="1984" w:type="dxa"/>
            <w:shd w:val="clear" w:color="000000" w:fill="FFFFFF"/>
            <w:noWrap/>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7 Параллель</w:t>
            </w:r>
          </w:p>
        </w:tc>
        <w:tc>
          <w:tcPr>
            <w:tcW w:w="1040"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13</w:t>
            </w:r>
          </w:p>
        </w:tc>
        <w:tc>
          <w:tcPr>
            <w:tcW w:w="1040"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 </w:t>
            </w:r>
          </w:p>
        </w:tc>
        <w:tc>
          <w:tcPr>
            <w:tcW w:w="640"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 </w:t>
            </w:r>
          </w:p>
        </w:tc>
        <w:tc>
          <w:tcPr>
            <w:tcW w:w="940"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 </w:t>
            </w:r>
          </w:p>
        </w:tc>
        <w:tc>
          <w:tcPr>
            <w:tcW w:w="1040"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 </w:t>
            </w:r>
          </w:p>
        </w:tc>
        <w:tc>
          <w:tcPr>
            <w:tcW w:w="940"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 </w:t>
            </w:r>
          </w:p>
        </w:tc>
        <w:tc>
          <w:tcPr>
            <w:tcW w:w="1040"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 </w:t>
            </w:r>
          </w:p>
        </w:tc>
        <w:tc>
          <w:tcPr>
            <w:tcW w:w="940"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 </w:t>
            </w:r>
          </w:p>
        </w:tc>
        <w:tc>
          <w:tcPr>
            <w:tcW w:w="1040"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 </w:t>
            </w:r>
          </w:p>
        </w:tc>
        <w:tc>
          <w:tcPr>
            <w:tcW w:w="640"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 </w:t>
            </w:r>
          </w:p>
        </w:tc>
        <w:tc>
          <w:tcPr>
            <w:tcW w:w="940"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 </w:t>
            </w:r>
          </w:p>
        </w:tc>
        <w:tc>
          <w:tcPr>
            <w:tcW w:w="958"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 </w:t>
            </w:r>
          </w:p>
        </w:tc>
        <w:tc>
          <w:tcPr>
            <w:tcW w:w="851"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 </w:t>
            </w:r>
          </w:p>
        </w:tc>
        <w:tc>
          <w:tcPr>
            <w:tcW w:w="1134"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 </w:t>
            </w:r>
          </w:p>
        </w:tc>
      </w:tr>
      <w:tr w:rsidR="00FF7A6B" w:rsidRPr="00E12782" w:rsidTr="00FF7A6B">
        <w:trPr>
          <w:trHeight w:val="450"/>
        </w:trPr>
        <w:tc>
          <w:tcPr>
            <w:tcW w:w="1984"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8</w:t>
            </w:r>
          </w:p>
        </w:tc>
        <w:tc>
          <w:tcPr>
            <w:tcW w:w="1040"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10</w:t>
            </w:r>
          </w:p>
        </w:tc>
        <w:tc>
          <w:tcPr>
            <w:tcW w:w="1040"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0</w:t>
            </w:r>
          </w:p>
        </w:tc>
        <w:tc>
          <w:tcPr>
            <w:tcW w:w="640"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0</w:t>
            </w:r>
          </w:p>
        </w:tc>
        <w:tc>
          <w:tcPr>
            <w:tcW w:w="940"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 </w:t>
            </w:r>
          </w:p>
        </w:tc>
        <w:tc>
          <w:tcPr>
            <w:tcW w:w="1040"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1</w:t>
            </w:r>
          </w:p>
        </w:tc>
        <w:tc>
          <w:tcPr>
            <w:tcW w:w="940"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10</w:t>
            </w:r>
          </w:p>
        </w:tc>
        <w:tc>
          <w:tcPr>
            <w:tcW w:w="1040"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9</w:t>
            </w:r>
          </w:p>
        </w:tc>
        <w:tc>
          <w:tcPr>
            <w:tcW w:w="940"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90</w:t>
            </w:r>
          </w:p>
        </w:tc>
        <w:tc>
          <w:tcPr>
            <w:tcW w:w="1040"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0</w:t>
            </w:r>
          </w:p>
        </w:tc>
        <w:tc>
          <w:tcPr>
            <w:tcW w:w="640"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0</w:t>
            </w:r>
          </w:p>
        </w:tc>
        <w:tc>
          <w:tcPr>
            <w:tcW w:w="940"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 </w:t>
            </w:r>
          </w:p>
        </w:tc>
        <w:tc>
          <w:tcPr>
            <w:tcW w:w="958"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3,71</w:t>
            </w:r>
          </w:p>
        </w:tc>
        <w:tc>
          <w:tcPr>
            <w:tcW w:w="851"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10</w:t>
            </w:r>
          </w:p>
        </w:tc>
        <w:tc>
          <w:tcPr>
            <w:tcW w:w="1134"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56,6</w:t>
            </w:r>
          </w:p>
        </w:tc>
      </w:tr>
      <w:tr w:rsidR="00FF7A6B" w:rsidRPr="00E12782" w:rsidTr="00FF7A6B">
        <w:trPr>
          <w:trHeight w:val="450"/>
        </w:trPr>
        <w:tc>
          <w:tcPr>
            <w:tcW w:w="1984"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8Кисел</w:t>
            </w:r>
          </w:p>
        </w:tc>
        <w:tc>
          <w:tcPr>
            <w:tcW w:w="1040"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1</w:t>
            </w:r>
          </w:p>
        </w:tc>
        <w:tc>
          <w:tcPr>
            <w:tcW w:w="1040"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0</w:t>
            </w:r>
          </w:p>
        </w:tc>
        <w:tc>
          <w:tcPr>
            <w:tcW w:w="640"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0</w:t>
            </w:r>
          </w:p>
        </w:tc>
        <w:tc>
          <w:tcPr>
            <w:tcW w:w="940"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 </w:t>
            </w:r>
          </w:p>
        </w:tc>
        <w:tc>
          <w:tcPr>
            <w:tcW w:w="1040"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0</w:t>
            </w:r>
          </w:p>
        </w:tc>
        <w:tc>
          <w:tcPr>
            <w:tcW w:w="940"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0</w:t>
            </w:r>
          </w:p>
        </w:tc>
        <w:tc>
          <w:tcPr>
            <w:tcW w:w="1040"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0</w:t>
            </w:r>
          </w:p>
        </w:tc>
        <w:tc>
          <w:tcPr>
            <w:tcW w:w="940"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0</w:t>
            </w:r>
          </w:p>
        </w:tc>
        <w:tc>
          <w:tcPr>
            <w:tcW w:w="1040"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0</w:t>
            </w:r>
          </w:p>
        </w:tc>
        <w:tc>
          <w:tcPr>
            <w:tcW w:w="640"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0</w:t>
            </w:r>
          </w:p>
        </w:tc>
        <w:tc>
          <w:tcPr>
            <w:tcW w:w="940"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 </w:t>
            </w:r>
          </w:p>
        </w:tc>
        <w:tc>
          <w:tcPr>
            <w:tcW w:w="958"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w:t>
            </w:r>
          </w:p>
        </w:tc>
        <w:tc>
          <w:tcPr>
            <w:tcW w:w="851"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w:t>
            </w:r>
          </w:p>
        </w:tc>
        <w:tc>
          <w:tcPr>
            <w:tcW w:w="1134"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w:t>
            </w:r>
          </w:p>
        </w:tc>
      </w:tr>
      <w:tr w:rsidR="00FF7A6B" w:rsidRPr="00E12782" w:rsidTr="00FF7A6B">
        <w:trPr>
          <w:trHeight w:val="450"/>
        </w:trPr>
        <w:tc>
          <w:tcPr>
            <w:tcW w:w="1984"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8КостЗ</w:t>
            </w:r>
          </w:p>
        </w:tc>
        <w:tc>
          <w:tcPr>
            <w:tcW w:w="1040"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1</w:t>
            </w:r>
          </w:p>
        </w:tc>
        <w:tc>
          <w:tcPr>
            <w:tcW w:w="1040"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0</w:t>
            </w:r>
          </w:p>
        </w:tc>
        <w:tc>
          <w:tcPr>
            <w:tcW w:w="640"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0</w:t>
            </w:r>
          </w:p>
        </w:tc>
        <w:tc>
          <w:tcPr>
            <w:tcW w:w="940"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 </w:t>
            </w:r>
          </w:p>
        </w:tc>
        <w:tc>
          <w:tcPr>
            <w:tcW w:w="1040"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0</w:t>
            </w:r>
          </w:p>
        </w:tc>
        <w:tc>
          <w:tcPr>
            <w:tcW w:w="940"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0</w:t>
            </w:r>
          </w:p>
        </w:tc>
        <w:tc>
          <w:tcPr>
            <w:tcW w:w="1040"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0</w:t>
            </w:r>
          </w:p>
        </w:tc>
        <w:tc>
          <w:tcPr>
            <w:tcW w:w="940"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0</w:t>
            </w:r>
          </w:p>
        </w:tc>
        <w:tc>
          <w:tcPr>
            <w:tcW w:w="1040"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0</w:t>
            </w:r>
          </w:p>
        </w:tc>
        <w:tc>
          <w:tcPr>
            <w:tcW w:w="640"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0</w:t>
            </w:r>
          </w:p>
        </w:tc>
        <w:tc>
          <w:tcPr>
            <w:tcW w:w="940"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 </w:t>
            </w:r>
          </w:p>
        </w:tc>
        <w:tc>
          <w:tcPr>
            <w:tcW w:w="958"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w:t>
            </w:r>
          </w:p>
        </w:tc>
        <w:tc>
          <w:tcPr>
            <w:tcW w:w="851"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w:t>
            </w:r>
          </w:p>
        </w:tc>
        <w:tc>
          <w:tcPr>
            <w:tcW w:w="1134"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w:t>
            </w:r>
          </w:p>
        </w:tc>
      </w:tr>
      <w:tr w:rsidR="00FF7A6B" w:rsidRPr="00E12782" w:rsidTr="00FF7A6B">
        <w:trPr>
          <w:trHeight w:val="450"/>
        </w:trPr>
        <w:tc>
          <w:tcPr>
            <w:tcW w:w="1984"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8ТУ</w:t>
            </w:r>
          </w:p>
        </w:tc>
        <w:tc>
          <w:tcPr>
            <w:tcW w:w="1040"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1</w:t>
            </w:r>
          </w:p>
        </w:tc>
        <w:tc>
          <w:tcPr>
            <w:tcW w:w="1040"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 </w:t>
            </w:r>
          </w:p>
        </w:tc>
        <w:tc>
          <w:tcPr>
            <w:tcW w:w="640"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 </w:t>
            </w:r>
          </w:p>
        </w:tc>
        <w:tc>
          <w:tcPr>
            <w:tcW w:w="940"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 </w:t>
            </w:r>
          </w:p>
        </w:tc>
        <w:tc>
          <w:tcPr>
            <w:tcW w:w="1040"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 </w:t>
            </w:r>
          </w:p>
        </w:tc>
        <w:tc>
          <w:tcPr>
            <w:tcW w:w="940"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 </w:t>
            </w:r>
          </w:p>
        </w:tc>
        <w:tc>
          <w:tcPr>
            <w:tcW w:w="1040"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 </w:t>
            </w:r>
          </w:p>
        </w:tc>
        <w:tc>
          <w:tcPr>
            <w:tcW w:w="940"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 </w:t>
            </w:r>
          </w:p>
        </w:tc>
        <w:tc>
          <w:tcPr>
            <w:tcW w:w="1040"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 </w:t>
            </w:r>
          </w:p>
        </w:tc>
        <w:tc>
          <w:tcPr>
            <w:tcW w:w="640"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 </w:t>
            </w:r>
          </w:p>
        </w:tc>
        <w:tc>
          <w:tcPr>
            <w:tcW w:w="940"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 </w:t>
            </w:r>
          </w:p>
        </w:tc>
        <w:tc>
          <w:tcPr>
            <w:tcW w:w="958"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 </w:t>
            </w:r>
          </w:p>
        </w:tc>
        <w:tc>
          <w:tcPr>
            <w:tcW w:w="851"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 </w:t>
            </w:r>
          </w:p>
        </w:tc>
        <w:tc>
          <w:tcPr>
            <w:tcW w:w="1134"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 </w:t>
            </w:r>
          </w:p>
        </w:tc>
      </w:tr>
      <w:tr w:rsidR="00FF7A6B" w:rsidRPr="00E12782" w:rsidTr="00FF7A6B">
        <w:trPr>
          <w:trHeight w:val="450"/>
        </w:trPr>
        <w:tc>
          <w:tcPr>
            <w:tcW w:w="1984"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8Шахов</w:t>
            </w:r>
          </w:p>
        </w:tc>
        <w:tc>
          <w:tcPr>
            <w:tcW w:w="1040"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1</w:t>
            </w:r>
          </w:p>
        </w:tc>
        <w:tc>
          <w:tcPr>
            <w:tcW w:w="1040"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 </w:t>
            </w:r>
          </w:p>
        </w:tc>
        <w:tc>
          <w:tcPr>
            <w:tcW w:w="640"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 </w:t>
            </w:r>
          </w:p>
        </w:tc>
        <w:tc>
          <w:tcPr>
            <w:tcW w:w="940"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 </w:t>
            </w:r>
          </w:p>
        </w:tc>
        <w:tc>
          <w:tcPr>
            <w:tcW w:w="1040"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 </w:t>
            </w:r>
          </w:p>
        </w:tc>
        <w:tc>
          <w:tcPr>
            <w:tcW w:w="940"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 </w:t>
            </w:r>
          </w:p>
        </w:tc>
        <w:tc>
          <w:tcPr>
            <w:tcW w:w="1040"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 </w:t>
            </w:r>
          </w:p>
        </w:tc>
        <w:tc>
          <w:tcPr>
            <w:tcW w:w="940"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 </w:t>
            </w:r>
          </w:p>
        </w:tc>
        <w:tc>
          <w:tcPr>
            <w:tcW w:w="1040"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 </w:t>
            </w:r>
          </w:p>
        </w:tc>
        <w:tc>
          <w:tcPr>
            <w:tcW w:w="640"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 </w:t>
            </w:r>
          </w:p>
        </w:tc>
        <w:tc>
          <w:tcPr>
            <w:tcW w:w="940"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 </w:t>
            </w:r>
          </w:p>
        </w:tc>
        <w:tc>
          <w:tcPr>
            <w:tcW w:w="958"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 </w:t>
            </w:r>
          </w:p>
        </w:tc>
        <w:tc>
          <w:tcPr>
            <w:tcW w:w="851"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 </w:t>
            </w:r>
          </w:p>
        </w:tc>
        <w:tc>
          <w:tcPr>
            <w:tcW w:w="1134"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 </w:t>
            </w:r>
          </w:p>
        </w:tc>
      </w:tr>
      <w:tr w:rsidR="00FF7A6B" w:rsidRPr="00E12782" w:rsidTr="00FF7A6B">
        <w:trPr>
          <w:trHeight w:val="450"/>
        </w:trPr>
        <w:tc>
          <w:tcPr>
            <w:tcW w:w="1984" w:type="dxa"/>
            <w:shd w:val="clear" w:color="000000" w:fill="FFFFFF"/>
            <w:noWrap/>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8 Параллель</w:t>
            </w:r>
          </w:p>
        </w:tc>
        <w:tc>
          <w:tcPr>
            <w:tcW w:w="1040"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14</w:t>
            </w:r>
          </w:p>
        </w:tc>
        <w:tc>
          <w:tcPr>
            <w:tcW w:w="1040"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 </w:t>
            </w:r>
          </w:p>
        </w:tc>
        <w:tc>
          <w:tcPr>
            <w:tcW w:w="640"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 </w:t>
            </w:r>
          </w:p>
        </w:tc>
        <w:tc>
          <w:tcPr>
            <w:tcW w:w="940"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 </w:t>
            </w:r>
          </w:p>
        </w:tc>
        <w:tc>
          <w:tcPr>
            <w:tcW w:w="1040"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 </w:t>
            </w:r>
          </w:p>
        </w:tc>
        <w:tc>
          <w:tcPr>
            <w:tcW w:w="940"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 </w:t>
            </w:r>
          </w:p>
        </w:tc>
        <w:tc>
          <w:tcPr>
            <w:tcW w:w="1040"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 </w:t>
            </w:r>
          </w:p>
        </w:tc>
        <w:tc>
          <w:tcPr>
            <w:tcW w:w="940"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 </w:t>
            </w:r>
          </w:p>
        </w:tc>
        <w:tc>
          <w:tcPr>
            <w:tcW w:w="1040"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 </w:t>
            </w:r>
          </w:p>
        </w:tc>
        <w:tc>
          <w:tcPr>
            <w:tcW w:w="640"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 </w:t>
            </w:r>
          </w:p>
        </w:tc>
        <w:tc>
          <w:tcPr>
            <w:tcW w:w="940"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 </w:t>
            </w:r>
          </w:p>
        </w:tc>
        <w:tc>
          <w:tcPr>
            <w:tcW w:w="958"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 </w:t>
            </w:r>
          </w:p>
        </w:tc>
        <w:tc>
          <w:tcPr>
            <w:tcW w:w="851"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 </w:t>
            </w:r>
          </w:p>
        </w:tc>
        <w:tc>
          <w:tcPr>
            <w:tcW w:w="1134"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 </w:t>
            </w:r>
          </w:p>
        </w:tc>
      </w:tr>
      <w:tr w:rsidR="00FF7A6B" w:rsidRPr="00E12782" w:rsidTr="00FF7A6B">
        <w:trPr>
          <w:trHeight w:val="450"/>
        </w:trPr>
        <w:tc>
          <w:tcPr>
            <w:tcW w:w="1984"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lastRenderedPageBreak/>
              <w:t>9</w:t>
            </w:r>
          </w:p>
        </w:tc>
        <w:tc>
          <w:tcPr>
            <w:tcW w:w="1040"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9</w:t>
            </w:r>
          </w:p>
        </w:tc>
        <w:tc>
          <w:tcPr>
            <w:tcW w:w="1040"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0</w:t>
            </w:r>
          </w:p>
        </w:tc>
        <w:tc>
          <w:tcPr>
            <w:tcW w:w="640"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0</w:t>
            </w:r>
          </w:p>
        </w:tc>
        <w:tc>
          <w:tcPr>
            <w:tcW w:w="940"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 </w:t>
            </w:r>
          </w:p>
        </w:tc>
        <w:tc>
          <w:tcPr>
            <w:tcW w:w="1040"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2</w:t>
            </w:r>
          </w:p>
        </w:tc>
        <w:tc>
          <w:tcPr>
            <w:tcW w:w="940"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22,22</w:t>
            </w:r>
          </w:p>
        </w:tc>
        <w:tc>
          <w:tcPr>
            <w:tcW w:w="1040"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7</w:t>
            </w:r>
          </w:p>
        </w:tc>
        <w:tc>
          <w:tcPr>
            <w:tcW w:w="940"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77,78</w:t>
            </w:r>
          </w:p>
        </w:tc>
        <w:tc>
          <w:tcPr>
            <w:tcW w:w="1040"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0</w:t>
            </w:r>
          </w:p>
        </w:tc>
        <w:tc>
          <w:tcPr>
            <w:tcW w:w="640"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0</w:t>
            </w:r>
          </w:p>
        </w:tc>
        <w:tc>
          <w:tcPr>
            <w:tcW w:w="940"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 </w:t>
            </w:r>
          </w:p>
        </w:tc>
        <w:tc>
          <w:tcPr>
            <w:tcW w:w="958"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3,66</w:t>
            </w:r>
          </w:p>
        </w:tc>
        <w:tc>
          <w:tcPr>
            <w:tcW w:w="851"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22,22</w:t>
            </w:r>
          </w:p>
        </w:tc>
        <w:tc>
          <w:tcPr>
            <w:tcW w:w="1134"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54,98</w:t>
            </w:r>
          </w:p>
        </w:tc>
      </w:tr>
      <w:tr w:rsidR="00FF7A6B" w:rsidRPr="00E12782" w:rsidTr="00FF7A6B">
        <w:trPr>
          <w:trHeight w:val="450"/>
        </w:trPr>
        <w:tc>
          <w:tcPr>
            <w:tcW w:w="1984"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9Денис</w:t>
            </w:r>
          </w:p>
        </w:tc>
        <w:tc>
          <w:tcPr>
            <w:tcW w:w="1040"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1</w:t>
            </w:r>
          </w:p>
        </w:tc>
        <w:tc>
          <w:tcPr>
            <w:tcW w:w="1040"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0</w:t>
            </w:r>
          </w:p>
        </w:tc>
        <w:tc>
          <w:tcPr>
            <w:tcW w:w="640"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0</w:t>
            </w:r>
          </w:p>
        </w:tc>
        <w:tc>
          <w:tcPr>
            <w:tcW w:w="940"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 </w:t>
            </w:r>
          </w:p>
        </w:tc>
        <w:tc>
          <w:tcPr>
            <w:tcW w:w="1040"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0</w:t>
            </w:r>
          </w:p>
        </w:tc>
        <w:tc>
          <w:tcPr>
            <w:tcW w:w="940"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0</w:t>
            </w:r>
          </w:p>
        </w:tc>
        <w:tc>
          <w:tcPr>
            <w:tcW w:w="1040"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0</w:t>
            </w:r>
          </w:p>
        </w:tc>
        <w:tc>
          <w:tcPr>
            <w:tcW w:w="940"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0</w:t>
            </w:r>
          </w:p>
        </w:tc>
        <w:tc>
          <w:tcPr>
            <w:tcW w:w="1040"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0</w:t>
            </w:r>
          </w:p>
        </w:tc>
        <w:tc>
          <w:tcPr>
            <w:tcW w:w="640"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0</w:t>
            </w:r>
          </w:p>
        </w:tc>
        <w:tc>
          <w:tcPr>
            <w:tcW w:w="940"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 </w:t>
            </w:r>
          </w:p>
        </w:tc>
        <w:tc>
          <w:tcPr>
            <w:tcW w:w="958"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w:t>
            </w:r>
          </w:p>
        </w:tc>
        <w:tc>
          <w:tcPr>
            <w:tcW w:w="851"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w:t>
            </w:r>
          </w:p>
        </w:tc>
        <w:tc>
          <w:tcPr>
            <w:tcW w:w="1134"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w:t>
            </w:r>
          </w:p>
        </w:tc>
      </w:tr>
      <w:tr w:rsidR="00FF7A6B" w:rsidRPr="00E12782" w:rsidTr="00FF7A6B">
        <w:trPr>
          <w:trHeight w:val="450"/>
        </w:trPr>
        <w:tc>
          <w:tcPr>
            <w:tcW w:w="1984"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9Досто</w:t>
            </w:r>
          </w:p>
        </w:tc>
        <w:tc>
          <w:tcPr>
            <w:tcW w:w="1040"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1</w:t>
            </w:r>
          </w:p>
        </w:tc>
        <w:tc>
          <w:tcPr>
            <w:tcW w:w="1040"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0</w:t>
            </w:r>
          </w:p>
        </w:tc>
        <w:tc>
          <w:tcPr>
            <w:tcW w:w="640"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0</w:t>
            </w:r>
          </w:p>
        </w:tc>
        <w:tc>
          <w:tcPr>
            <w:tcW w:w="940"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 </w:t>
            </w:r>
          </w:p>
        </w:tc>
        <w:tc>
          <w:tcPr>
            <w:tcW w:w="1040"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0</w:t>
            </w:r>
          </w:p>
        </w:tc>
        <w:tc>
          <w:tcPr>
            <w:tcW w:w="940"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0</w:t>
            </w:r>
          </w:p>
        </w:tc>
        <w:tc>
          <w:tcPr>
            <w:tcW w:w="1040"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0</w:t>
            </w:r>
          </w:p>
        </w:tc>
        <w:tc>
          <w:tcPr>
            <w:tcW w:w="940"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0</w:t>
            </w:r>
          </w:p>
        </w:tc>
        <w:tc>
          <w:tcPr>
            <w:tcW w:w="1040"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0</w:t>
            </w:r>
          </w:p>
        </w:tc>
        <w:tc>
          <w:tcPr>
            <w:tcW w:w="640"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0</w:t>
            </w:r>
          </w:p>
        </w:tc>
        <w:tc>
          <w:tcPr>
            <w:tcW w:w="940"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 </w:t>
            </w:r>
          </w:p>
        </w:tc>
        <w:tc>
          <w:tcPr>
            <w:tcW w:w="958"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w:t>
            </w:r>
          </w:p>
        </w:tc>
        <w:tc>
          <w:tcPr>
            <w:tcW w:w="851"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w:t>
            </w:r>
          </w:p>
        </w:tc>
        <w:tc>
          <w:tcPr>
            <w:tcW w:w="1134"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w:t>
            </w:r>
          </w:p>
        </w:tc>
      </w:tr>
      <w:tr w:rsidR="00FF7A6B" w:rsidRPr="00E12782" w:rsidTr="00FF7A6B">
        <w:trPr>
          <w:trHeight w:val="450"/>
        </w:trPr>
        <w:tc>
          <w:tcPr>
            <w:tcW w:w="1984"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9Крауз</w:t>
            </w:r>
          </w:p>
        </w:tc>
        <w:tc>
          <w:tcPr>
            <w:tcW w:w="1040"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1</w:t>
            </w:r>
          </w:p>
        </w:tc>
        <w:tc>
          <w:tcPr>
            <w:tcW w:w="1040"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0</w:t>
            </w:r>
          </w:p>
        </w:tc>
        <w:tc>
          <w:tcPr>
            <w:tcW w:w="640"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0</w:t>
            </w:r>
          </w:p>
        </w:tc>
        <w:tc>
          <w:tcPr>
            <w:tcW w:w="940"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 </w:t>
            </w:r>
          </w:p>
        </w:tc>
        <w:tc>
          <w:tcPr>
            <w:tcW w:w="1040"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0</w:t>
            </w:r>
          </w:p>
        </w:tc>
        <w:tc>
          <w:tcPr>
            <w:tcW w:w="940"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0</w:t>
            </w:r>
          </w:p>
        </w:tc>
        <w:tc>
          <w:tcPr>
            <w:tcW w:w="1040"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0</w:t>
            </w:r>
          </w:p>
        </w:tc>
        <w:tc>
          <w:tcPr>
            <w:tcW w:w="940"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0</w:t>
            </w:r>
          </w:p>
        </w:tc>
        <w:tc>
          <w:tcPr>
            <w:tcW w:w="1040"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0</w:t>
            </w:r>
          </w:p>
        </w:tc>
        <w:tc>
          <w:tcPr>
            <w:tcW w:w="640"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0</w:t>
            </w:r>
          </w:p>
        </w:tc>
        <w:tc>
          <w:tcPr>
            <w:tcW w:w="940"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 </w:t>
            </w:r>
          </w:p>
        </w:tc>
        <w:tc>
          <w:tcPr>
            <w:tcW w:w="958"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w:t>
            </w:r>
          </w:p>
        </w:tc>
        <w:tc>
          <w:tcPr>
            <w:tcW w:w="851"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w:t>
            </w:r>
          </w:p>
        </w:tc>
        <w:tc>
          <w:tcPr>
            <w:tcW w:w="1134"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w:t>
            </w:r>
          </w:p>
        </w:tc>
      </w:tr>
      <w:tr w:rsidR="00FF7A6B" w:rsidRPr="00E12782" w:rsidTr="00FF7A6B">
        <w:trPr>
          <w:trHeight w:val="450"/>
        </w:trPr>
        <w:tc>
          <w:tcPr>
            <w:tcW w:w="1984"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9Язовс</w:t>
            </w:r>
          </w:p>
        </w:tc>
        <w:tc>
          <w:tcPr>
            <w:tcW w:w="1040"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1</w:t>
            </w:r>
          </w:p>
        </w:tc>
        <w:tc>
          <w:tcPr>
            <w:tcW w:w="1040"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0</w:t>
            </w:r>
          </w:p>
        </w:tc>
        <w:tc>
          <w:tcPr>
            <w:tcW w:w="640"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0</w:t>
            </w:r>
          </w:p>
        </w:tc>
        <w:tc>
          <w:tcPr>
            <w:tcW w:w="940"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 </w:t>
            </w:r>
          </w:p>
        </w:tc>
        <w:tc>
          <w:tcPr>
            <w:tcW w:w="1040"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0</w:t>
            </w:r>
          </w:p>
        </w:tc>
        <w:tc>
          <w:tcPr>
            <w:tcW w:w="940"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0</w:t>
            </w:r>
          </w:p>
        </w:tc>
        <w:tc>
          <w:tcPr>
            <w:tcW w:w="1040"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0</w:t>
            </w:r>
          </w:p>
        </w:tc>
        <w:tc>
          <w:tcPr>
            <w:tcW w:w="940"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0</w:t>
            </w:r>
          </w:p>
        </w:tc>
        <w:tc>
          <w:tcPr>
            <w:tcW w:w="1040"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0</w:t>
            </w:r>
          </w:p>
        </w:tc>
        <w:tc>
          <w:tcPr>
            <w:tcW w:w="640"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0</w:t>
            </w:r>
          </w:p>
        </w:tc>
        <w:tc>
          <w:tcPr>
            <w:tcW w:w="940"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 </w:t>
            </w:r>
          </w:p>
        </w:tc>
        <w:tc>
          <w:tcPr>
            <w:tcW w:w="958"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w:t>
            </w:r>
          </w:p>
        </w:tc>
        <w:tc>
          <w:tcPr>
            <w:tcW w:w="851"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w:t>
            </w:r>
          </w:p>
        </w:tc>
        <w:tc>
          <w:tcPr>
            <w:tcW w:w="1134"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w:t>
            </w:r>
          </w:p>
        </w:tc>
      </w:tr>
      <w:tr w:rsidR="00FF7A6B" w:rsidRPr="00E12782" w:rsidTr="00FF7A6B">
        <w:trPr>
          <w:trHeight w:val="450"/>
        </w:trPr>
        <w:tc>
          <w:tcPr>
            <w:tcW w:w="1984" w:type="dxa"/>
            <w:shd w:val="clear" w:color="000000" w:fill="FFFFFF"/>
            <w:noWrap/>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9 Параллель</w:t>
            </w:r>
          </w:p>
        </w:tc>
        <w:tc>
          <w:tcPr>
            <w:tcW w:w="1040"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13</w:t>
            </w:r>
          </w:p>
        </w:tc>
        <w:tc>
          <w:tcPr>
            <w:tcW w:w="1040"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0</w:t>
            </w:r>
          </w:p>
        </w:tc>
        <w:tc>
          <w:tcPr>
            <w:tcW w:w="640"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0</w:t>
            </w:r>
          </w:p>
        </w:tc>
        <w:tc>
          <w:tcPr>
            <w:tcW w:w="940"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 </w:t>
            </w:r>
          </w:p>
        </w:tc>
        <w:tc>
          <w:tcPr>
            <w:tcW w:w="1040"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2</w:t>
            </w:r>
          </w:p>
        </w:tc>
        <w:tc>
          <w:tcPr>
            <w:tcW w:w="940"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4,44</w:t>
            </w:r>
          </w:p>
        </w:tc>
        <w:tc>
          <w:tcPr>
            <w:tcW w:w="1040"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7</w:t>
            </w:r>
          </w:p>
        </w:tc>
        <w:tc>
          <w:tcPr>
            <w:tcW w:w="940"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15,56</w:t>
            </w:r>
          </w:p>
        </w:tc>
        <w:tc>
          <w:tcPr>
            <w:tcW w:w="1040"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0</w:t>
            </w:r>
          </w:p>
        </w:tc>
        <w:tc>
          <w:tcPr>
            <w:tcW w:w="640"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0</w:t>
            </w:r>
          </w:p>
        </w:tc>
        <w:tc>
          <w:tcPr>
            <w:tcW w:w="940"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 </w:t>
            </w:r>
          </w:p>
        </w:tc>
        <w:tc>
          <w:tcPr>
            <w:tcW w:w="958"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3,66</w:t>
            </w:r>
          </w:p>
        </w:tc>
        <w:tc>
          <w:tcPr>
            <w:tcW w:w="851"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22,22</w:t>
            </w:r>
          </w:p>
        </w:tc>
        <w:tc>
          <w:tcPr>
            <w:tcW w:w="1134"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54,98</w:t>
            </w:r>
          </w:p>
        </w:tc>
      </w:tr>
      <w:tr w:rsidR="00FF7A6B" w:rsidRPr="00E12782" w:rsidTr="00FF7A6B">
        <w:trPr>
          <w:trHeight w:val="450"/>
        </w:trPr>
        <w:tc>
          <w:tcPr>
            <w:tcW w:w="1984" w:type="dxa"/>
            <w:shd w:val="clear" w:color="000000" w:fill="FFFFFF"/>
            <w:noWrap/>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Основное общее образование</w:t>
            </w:r>
          </w:p>
        </w:tc>
        <w:tc>
          <w:tcPr>
            <w:tcW w:w="1040"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64</w:t>
            </w:r>
          </w:p>
        </w:tc>
        <w:tc>
          <w:tcPr>
            <w:tcW w:w="1040"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 </w:t>
            </w:r>
          </w:p>
        </w:tc>
        <w:tc>
          <w:tcPr>
            <w:tcW w:w="640"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 </w:t>
            </w:r>
          </w:p>
        </w:tc>
        <w:tc>
          <w:tcPr>
            <w:tcW w:w="940"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 </w:t>
            </w:r>
          </w:p>
        </w:tc>
        <w:tc>
          <w:tcPr>
            <w:tcW w:w="1040"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 </w:t>
            </w:r>
          </w:p>
        </w:tc>
        <w:tc>
          <w:tcPr>
            <w:tcW w:w="940"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 </w:t>
            </w:r>
          </w:p>
        </w:tc>
        <w:tc>
          <w:tcPr>
            <w:tcW w:w="1040"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 </w:t>
            </w:r>
          </w:p>
        </w:tc>
        <w:tc>
          <w:tcPr>
            <w:tcW w:w="940"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 </w:t>
            </w:r>
          </w:p>
        </w:tc>
        <w:tc>
          <w:tcPr>
            <w:tcW w:w="1040"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 </w:t>
            </w:r>
          </w:p>
        </w:tc>
        <w:tc>
          <w:tcPr>
            <w:tcW w:w="640"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 </w:t>
            </w:r>
          </w:p>
        </w:tc>
        <w:tc>
          <w:tcPr>
            <w:tcW w:w="940"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 </w:t>
            </w:r>
          </w:p>
        </w:tc>
        <w:tc>
          <w:tcPr>
            <w:tcW w:w="958"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 </w:t>
            </w:r>
          </w:p>
        </w:tc>
        <w:tc>
          <w:tcPr>
            <w:tcW w:w="851"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 </w:t>
            </w:r>
          </w:p>
        </w:tc>
        <w:tc>
          <w:tcPr>
            <w:tcW w:w="1134"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 </w:t>
            </w:r>
          </w:p>
        </w:tc>
      </w:tr>
      <w:tr w:rsidR="00FF7A6B" w:rsidRPr="00E12782" w:rsidTr="00FF7A6B">
        <w:trPr>
          <w:trHeight w:val="450"/>
        </w:trPr>
        <w:tc>
          <w:tcPr>
            <w:tcW w:w="1984"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10ТУ</w:t>
            </w:r>
          </w:p>
        </w:tc>
        <w:tc>
          <w:tcPr>
            <w:tcW w:w="1040"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1</w:t>
            </w:r>
          </w:p>
        </w:tc>
        <w:tc>
          <w:tcPr>
            <w:tcW w:w="1040"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 </w:t>
            </w:r>
          </w:p>
        </w:tc>
        <w:tc>
          <w:tcPr>
            <w:tcW w:w="640"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 </w:t>
            </w:r>
          </w:p>
        </w:tc>
        <w:tc>
          <w:tcPr>
            <w:tcW w:w="940"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 </w:t>
            </w:r>
          </w:p>
        </w:tc>
        <w:tc>
          <w:tcPr>
            <w:tcW w:w="1040"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 </w:t>
            </w:r>
          </w:p>
        </w:tc>
        <w:tc>
          <w:tcPr>
            <w:tcW w:w="940"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 </w:t>
            </w:r>
          </w:p>
        </w:tc>
        <w:tc>
          <w:tcPr>
            <w:tcW w:w="1040"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 </w:t>
            </w:r>
          </w:p>
        </w:tc>
        <w:tc>
          <w:tcPr>
            <w:tcW w:w="940"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 </w:t>
            </w:r>
          </w:p>
        </w:tc>
        <w:tc>
          <w:tcPr>
            <w:tcW w:w="1040"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 </w:t>
            </w:r>
          </w:p>
        </w:tc>
        <w:tc>
          <w:tcPr>
            <w:tcW w:w="640"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 </w:t>
            </w:r>
          </w:p>
        </w:tc>
        <w:tc>
          <w:tcPr>
            <w:tcW w:w="940"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 </w:t>
            </w:r>
          </w:p>
        </w:tc>
        <w:tc>
          <w:tcPr>
            <w:tcW w:w="958"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 </w:t>
            </w:r>
          </w:p>
        </w:tc>
        <w:tc>
          <w:tcPr>
            <w:tcW w:w="851"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 </w:t>
            </w:r>
          </w:p>
        </w:tc>
        <w:tc>
          <w:tcPr>
            <w:tcW w:w="1134"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 </w:t>
            </w:r>
          </w:p>
        </w:tc>
      </w:tr>
      <w:tr w:rsidR="00FF7A6B" w:rsidRPr="00E12782" w:rsidTr="00FF7A6B">
        <w:trPr>
          <w:trHeight w:val="450"/>
        </w:trPr>
        <w:tc>
          <w:tcPr>
            <w:tcW w:w="1984" w:type="dxa"/>
            <w:shd w:val="clear" w:color="000000" w:fill="FFFFFF"/>
            <w:noWrap/>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10 Параллель</w:t>
            </w:r>
          </w:p>
        </w:tc>
        <w:tc>
          <w:tcPr>
            <w:tcW w:w="1040"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1</w:t>
            </w:r>
          </w:p>
        </w:tc>
        <w:tc>
          <w:tcPr>
            <w:tcW w:w="1040"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 </w:t>
            </w:r>
          </w:p>
        </w:tc>
        <w:tc>
          <w:tcPr>
            <w:tcW w:w="640"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 </w:t>
            </w:r>
          </w:p>
        </w:tc>
        <w:tc>
          <w:tcPr>
            <w:tcW w:w="940"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 </w:t>
            </w:r>
          </w:p>
        </w:tc>
        <w:tc>
          <w:tcPr>
            <w:tcW w:w="1040"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 </w:t>
            </w:r>
          </w:p>
        </w:tc>
        <w:tc>
          <w:tcPr>
            <w:tcW w:w="940"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 </w:t>
            </w:r>
          </w:p>
        </w:tc>
        <w:tc>
          <w:tcPr>
            <w:tcW w:w="1040"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 </w:t>
            </w:r>
          </w:p>
        </w:tc>
        <w:tc>
          <w:tcPr>
            <w:tcW w:w="940"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 </w:t>
            </w:r>
          </w:p>
        </w:tc>
        <w:tc>
          <w:tcPr>
            <w:tcW w:w="1040"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 </w:t>
            </w:r>
          </w:p>
        </w:tc>
        <w:tc>
          <w:tcPr>
            <w:tcW w:w="640"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 </w:t>
            </w:r>
          </w:p>
        </w:tc>
        <w:tc>
          <w:tcPr>
            <w:tcW w:w="940"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 </w:t>
            </w:r>
          </w:p>
        </w:tc>
        <w:tc>
          <w:tcPr>
            <w:tcW w:w="958"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 </w:t>
            </w:r>
          </w:p>
        </w:tc>
        <w:tc>
          <w:tcPr>
            <w:tcW w:w="851"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 </w:t>
            </w:r>
          </w:p>
        </w:tc>
        <w:tc>
          <w:tcPr>
            <w:tcW w:w="1134"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 </w:t>
            </w:r>
          </w:p>
        </w:tc>
      </w:tr>
      <w:tr w:rsidR="00FF7A6B" w:rsidRPr="00E12782" w:rsidTr="00FF7A6B">
        <w:trPr>
          <w:trHeight w:val="450"/>
        </w:trPr>
        <w:tc>
          <w:tcPr>
            <w:tcW w:w="1984"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11Заво</w:t>
            </w:r>
          </w:p>
        </w:tc>
        <w:tc>
          <w:tcPr>
            <w:tcW w:w="1040"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1</w:t>
            </w:r>
          </w:p>
        </w:tc>
        <w:tc>
          <w:tcPr>
            <w:tcW w:w="1040"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0</w:t>
            </w:r>
          </w:p>
        </w:tc>
        <w:tc>
          <w:tcPr>
            <w:tcW w:w="640"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0</w:t>
            </w:r>
          </w:p>
        </w:tc>
        <w:tc>
          <w:tcPr>
            <w:tcW w:w="940"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 </w:t>
            </w:r>
          </w:p>
        </w:tc>
        <w:tc>
          <w:tcPr>
            <w:tcW w:w="1040"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0</w:t>
            </w:r>
          </w:p>
        </w:tc>
        <w:tc>
          <w:tcPr>
            <w:tcW w:w="940"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0</w:t>
            </w:r>
          </w:p>
        </w:tc>
        <w:tc>
          <w:tcPr>
            <w:tcW w:w="1040"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0</w:t>
            </w:r>
          </w:p>
        </w:tc>
        <w:tc>
          <w:tcPr>
            <w:tcW w:w="940"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0</w:t>
            </w:r>
          </w:p>
        </w:tc>
        <w:tc>
          <w:tcPr>
            <w:tcW w:w="1040"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0</w:t>
            </w:r>
          </w:p>
        </w:tc>
        <w:tc>
          <w:tcPr>
            <w:tcW w:w="640"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0</w:t>
            </w:r>
          </w:p>
        </w:tc>
        <w:tc>
          <w:tcPr>
            <w:tcW w:w="940"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 </w:t>
            </w:r>
          </w:p>
        </w:tc>
        <w:tc>
          <w:tcPr>
            <w:tcW w:w="958"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w:t>
            </w:r>
          </w:p>
        </w:tc>
        <w:tc>
          <w:tcPr>
            <w:tcW w:w="851"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w:t>
            </w:r>
          </w:p>
        </w:tc>
        <w:tc>
          <w:tcPr>
            <w:tcW w:w="1134"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w:t>
            </w:r>
          </w:p>
        </w:tc>
      </w:tr>
      <w:tr w:rsidR="00FF7A6B" w:rsidRPr="00E12782" w:rsidTr="00FF7A6B">
        <w:trPr>
          <w:trHeight w:val="450"/>
        </w:trPr>
        <w:tc>
          <w:tcPr>
            <w:tcW w:w="1984"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11ТУ</w:t>
            </w:r>
          </w:p>
        </w:tc>
        <w:tc>
          <w:tcPr>
            <w:tcW w:w="1040"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1</w:t>
            </w:r>
          </w:p>
        </w:tc>
        <w:tc>
          <w:tcPr>
            <w:tcW w:w="1040"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 </w:t>
            </w:r>
          </w:p>
        </w:tc>
        <w:tc>
          <w:tcPr>
            <w:tcW w:w="640"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 </w:t>
            </w:r>
          </w:p>
        </w:tc>
        <w:tc>
          <w:tcPr>
            <w:tcW w:w="940"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 </w:t>
            </w:r>
          </w:p>
        </w:tc>
        <w:tc>
          <w:tcPr>
            <w:tcW w:w="1040"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 </w:t>
            </w:r>
          </w:p>
        </w:tc>
        <w:tc>
          <w:tcPr>
            <w:tcW w:w="940"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 </w:t>
            </w:r>
          </w:p>
        </w:tc>
        <w:tc>
          <w:tcPr>
            <w:tcW w:w="1040"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 </w:t>
            </w:r>
          </w:p>
        </w:tc>
        <w:tc>
          <w:tcPr>
            <w:tcW w:w="940"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 </w:t>
            </w:r>
          </w:p>
        </w:tc>
        <w:tc>
          <w:tcPr>
            <w:tcW w:w="1040"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 </w:t>
            </w:r>
          </w:p>
        </w:tc>
        <w:tc>
          <w:tcPr>
            <w:tcW w:w="640"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 </w:t>
            </w:r>
          </w:p>
        </w:tc>
        <w:tc>
          <w:tcPr>
            <w:tcW w:w="940"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 </w:t>
            </w:r>
          </w:p>
        </w:tc>
        <w:tc>
          <w:tcPr>
            <w:tcW w:w="958"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 </w:t>
            </w:r>
          </w:p>
        </w:tc>
        <w:tc>
          <w:tcPr>
            <w:tcW w:w="851"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 </w:t>
            </w:r>
          </w:p>
        </w:tc>
        <w:tc>
          <w:tcPr>
            <w:tcW w:w="1134"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 </w:t>
            </w:r>
          </w:p>
        </w:tc>
      </w:tr>
      <w:tr w:rsidR="00FF7A6B" w:rsidRPr="00E12782" w:rsidTr="00FF7A6B">
        <w:trPr>
          <w:trHeight w:val="450"/>
        </w:trPr>
        <w:tc>
          <w:tcPr>
            <w:tcW w:w="1984" w:type="dxa"/>
            <w:shd w:val="clear" w:color="000000" w:fill="FFFFFF"/>
            <w:noWrap/>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11 Параллель</w:t>
            </w:r>
          </w:p>
        </w:tc>
        <w:tc>
          <w:tcPr>
            <w:tcW w:w="1040"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2</w:t>
            </w:r>
          </w:p>
        </w:tc>
        <w:tc>
          <w:tcPr>
            <w:tcW w:w="1040"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 </w:t>
            </w:r>
          </w:p>
        </w:tc>
        <w:tc>
          <w:tcPr>
            <w:tcW w:w="640"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 </w:t>
            </w:r>
          </w:p>
        </w:tc>
        <w:tc>
          <w:tcPr>
            <w:tcW w:w="940"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 </w:t>
            </w:r>
          </w:p>
        </w:tc>
        <w:tc>
          <w:tcPr>
            <w:tcW w:w="1040"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 </w:t>
            </w:r>
          </w:p>
        </w:tc>
        <w:tc>
          <w:tcPr>
            <w:tcW w:w="940"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 </w:t>
            </w:r>
          </w:p>
        </w:tc>
        <w:tc>
          <w:tcPr>
            <w:tcW w:w="1040"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 </w:t>
            </w:r>
          </w:p>
        </w:tc>
        <w:tc>
          <w:tcPr>
            <w:tcW w:w="940"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 </w:t>
            </w:r>
          </w:p>
        </w:tc>
        <w:tc>
          <w:tcPr>
            <w:tcW w:w="1040"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 </w:t>
            </w:r>
          </w:p>
        </w:tc>
        <w:tc>
          <w:tcPr>
            <w:tcW w:w="640"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 </w:t>
            </w:r>
          </w:p>
        </w:tc>
        <w:tc>
          <w:tcPr>
            <w:tcW w:w="940"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 </w:t>
            </w:r>
          </w:p>
        </w:tc>
        <w:tc>
          <w:tcPr>
            <w:tcW w:w="958"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 </w:t>
            </w:r>
          </w:p>
        </w:tc>
        <w:tc>
          <w:tcPr>
            <w:tcW w:w="851"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 </w:t>
            </w:r>
          </w:p>
        </w:tc>
        <w:tc>
          <w:tcPr>
            <w:tcW w:w="1134"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 </w:t>
            </w:r>
          </w:p>
        </w:tc>
      </w:tr>
      <w:tr w:rsidR="00FF7A6B" w:rsidRPr="00E12782" w:rsidTr="00FF7A6B">
        <w:trPr>
          <w:trHeight w:val="450"/>
        </w:trPr>
        <w:tc>
          <w:tcPr>
            <w:tcW w:w="1984" w:type="dxa"/>
            <w:shd w:val="clear" w:color="000000" w:fill="FFFFFF"/>
            <w:noWrap/>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Среднее общее образование</w:t>
            </w:r>
          </w:p>
        </w:tc>
        <w:tc>
          <w:tcPr>
            <w:tcW w:w="1040"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3</w:t>
            </w:r>
          </w:p>
        </w:tc>
        <w:tc>
          <w:tcPr>
            <w:tcW w:w="1040"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 </w:t>
            </w:r>
          </w:p>
        </w:tc>
        <w:tc>
          <w:tcPr>
            <w:tcW w:w="640"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 </w:t>
            </w:r>
          </w:p>
        </w:tc>
        <w:tc>
          <w:tcPr>
            <w:tcW w:w="940"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 </w:t>
            </w:r>
          </w:p>
        </w:tc>
        <w:tc>
          <w:tcPr>
            <w:tcW w:w="1040"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 </w:t>
            </w:r>
          </w:p>
        </w:tc>
        <w:tc>
          <w:tcPr>
            <w:tcW w:w="940"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 </w:t>
            </w:r>
          </w:p>
        </w:tc>
        <w:tc>
          <w:tcPr>
            <w:tcW w:w="1040"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 </w:t>
            </w:r>
          </w:p>
        </w:tc>
        <w:tc>
          <w:tcPr>
            <w:tcW w:w="940"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 </w:t>
            </w:r>
          </w:p>
        </w:tc>
        <w:tc>
          <w:tcPr>
            <w:tcW w:w="1040"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 </w:t>
            </w:r>
          </w:p>
        </w:tc>
        <w:tc>
          <w:tcPr>
            <w:tcW w:w="640"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 </w:t>
            </w:r>
          </w:p>
        </w:tc>
        <w:tc>
          <w:tcPr>
            <w:tcW w:w="940"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 </w:t>
            </w:r>
          </w:p>
        </w:tc>
        <w:tc>
          <w:tcPr>
            <w:tcW w:w="958"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 </w:t>
            </w:r>
          </w:p>
        </w:tc>
        <w:tc>
          <w:tcPr>
            <w:tcW w:w="851"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 </w:t>
            </w:r>
          </w:p>
        </w:tc>
        <w:tc>
          <w:tcPr>
            <w:tcW w:w="1134"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 </w:t>
            </w:r>
          </w:p>
        </w:tc>
      </w:tr>
      <w:tr w:rsidR="00FF7A6B" w:rsidRPr="00E12782" w:rsidTr="00FF7A6B">
        <w:trPr>
          <w:trHeight w:val="450"/>
        </w:trPr>
        <w:tc>
          <w:tcPr>
            <w:tcW w:w="1984" w:type="dxa"/>
            <w:shd w:val="clear" w:color="000000" w:fill="FFFFFF"/>
            <w:noWrap/>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Школа</w:t>
            </w:r>
          </w:p>
        </w:tc>
        <w:tc>
          <w:tcPr>
            <w:tcW w:w="1040"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92</w:t>
            </w:r>
          </w:p>
        </w:tc>
        <w:tc>
          <w:tcPr>
            <w:tcW w:w="1040"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 </w:t>
            </w:r>
          </w:p>
        </w:tc>
        <w:tc>
          <w:tcPr>
            <w:tcW w:w="640"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 </w:t>
            </w:r>
          </w:p>
        </w:tc>
        <w:tc>
          <w:tcPr>
            <w:tcW w:w="940"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 </w:t>
            </w:r>
          </w:p>
        </w:tc>
        <w:tc>
          <w:tcPr>
            <w:tcW w:w="1040"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 </w:t>
            </w:r>
          </w:p>
        </w:tc>
        <w:tc>
          <w:tcPr>
            <w:tcW w:w="940"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 </w:t>
            </w:r>
          </w:p>
        </w:tc>
        <w:tc>
          <w:tcPr>
            <w:tcW w:w="1040"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 </w:t>
            </w:r>
          </w:p>
        </w:tc>
        <w:tc>
          <w:tcPr>
            <w:tcW w:w="940"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 </w:t>
            </w:r>
          </w:p>
        </w:tc>
        <w:tc>
          <w:tcPr>
            <w:tcW w:w="1040"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 </w:t>
            </w:r>
          </w:p>
        </w:tc>
        <w:tc>
          <w:tcPr>
            <w:tcW w:w="640"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 </w:t>
            </w:r>
          </w:p>
        </w:tc>
        <w:tc>
          <w:tcPr>
            <w:tcW w:w="940"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 </w:t>
            </w:r>
          </w:p>
        </w:tc>
        <w:tc>
          <w:tcPr>
            <w:tcW w:w="958"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 </w:t>
            </w:r>
          </w:p>
        </w:tc>
        <w:tc>
          <w:tcPr>
            <w:tcW w:w="851"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 </w:t>
            </w:r>
          </w:p>
        </w:tc>
        <w:tc>
          <w:tcPr>
            <w:tcW w:w="1134" w:type="dxa"/>
            <w:shd w:val="clear" w:color="000000" w:fill="FFFFFF"/>
            <w:hideMark/>
          </w:tcPr>
          <w:p w:rsidR="00FF7A6B" w:rsidRPr="00E12782" w:rsidRDefault="00FF7A6B" w:rsidP="00E12782">
            <w:pPr>
              <w:widowControl/>
              <w:autoSpaceDE/>
              <w:autoSpaceDN/>
              <w:adjustRightInd/>
              <w:ind w:firstLineChars="100" w:firstLine="220"/>
              <w:rPr>
                <w:rFonts w:eastAsia="Times New Roman"/>
                <w:color w:val="000000"/>
                <w:sz w:val="22"/>
                <w:szCs w:val="22"/>
              </w:rPr>
            </w:pPr>
            <w:r w:rsidRPr="00E12782">
              <w:rPr>
                <w:rFonts w:eastAsia="Times New Roman"/>
                <w:color w:val="000000"/>
                <w:sz w:val="22"/>
                <w:szCs w:val="22"/>
              </w:rPr>
              <w:t> </w:t>
            </w:r>
          </w:p>
        </w:tc>
      </w:tr>
    </w:tbl>
    <w:p w:rsidR="00FF7A6B" w:rsidRPr="00E12782" w:rsidRDefault="00FF7A6B" w:rsidP="00FF7A6B">
      <w:pPr>
        <w:rPr>
          <w:sz w:val="22"/>
          <w:szCs w:val="22"/>
        </w:rPr>
      </w:pPr>
    </w:p>
    <w:p w:rsidR="00EE4CD1" w:rsidRPr="00E12782" w:rsidRDefault="00EE4CD1" w:rsidP="00D417A3">
      <w:pPr>
        <w:shd w:val="clear" w:color="auto" w:fill="FFFFFF"/>
        <w:ind w:firstLine="709"/>
        <w:jc w:val="both"/>
        <w:rPr>
          <w:sz w:val="22"/>
          <w:szCs w:val="22"/>
          <w:highlight w:val="yellow"/>
        </w:rPr>
      </w:pPr>
    </w:p>
    <w:p w:rsidR="00D150E9" w:rsidRPr="00E12782" w:rsidRDefault="00D150E9" w:rsidP="00D417A3">
      <w:pPr>
        <w:shd w:val="clear" w:color="auto" w:fill="FFFFFF"/>
        <w:ind w:firstLine="709"/>
        <w:jc w:val="both"/>
        <w:rPr>
          <w:sz w:val="22"/>
          <w:szCs w:val="22"/>
        </w:rPr>
      </w:pPr>
      <w:r w:rsidRPr="00E12782">
        <w:rPr>
          <w:sz w:val="22"/>
          <w:szCs w:val="22"/>
        </w:rPr>
        <w:t>На конец 202</w:t>
      </w:r>
      <w:r w:rsidR="00FF7A6B" w:rsidRPr="00E12782">
        <w:rPr>
          <w:sz w:val="22"/>
          <w:szCs w:val="22"/>
        </w:rPr>
        <w:t>2</w:t>
      </w:r>
      <w:r w:rsidRPr="00E12782">
        <w:rPr>
          <w:sz w:val="22"/>
          <w:szCs w:val="22"/>
        </w:rPr>
        <w:t>-</w:t>
      </w:r>
      <w:r w:rsidR="002F5431" w:rsidRPr="00E12782">
        <w:rPr>
          <w:sz w:val="22"/>
          <w:szCs w:val="22"/>
        </w:rPr>
        <w:t>202</w:t>
      </w:r>
      <w:r w:rsidR="00FF7A6B" w:rsidRPr="00E12782">
        <w:rPr>
          <w:sz w:val="22"/>
          <w:szCs w:val="22"/>
        </w:rPr>
        <w:t>3</w:t>
      </w:r>
      <w:r w:rsidR="002F5431" w:rsidRPr="00E12782">
        <w:rPr>
          <w:sz w:val="22"/>
          <w:szCs w:val="22"/>
        </w:rPr>
        <w:t xml:space="preserve"> </w:t>
      </w:r>
      <w:r w:rsidRPr="00E12782">
        <w:rPr>
          <w:sz w:val="22"/>
          <w:szCs w:val="22"/>
        </w:rPr>
        <w:t xml:space="preserve"> учебного года в специальных (коррекционных) классах  9</w:t>
      </w:r>
      <w:r w:rsidR="00FF7A6B" w:rsidRPr="00E12782">
        <w:rPr>
          <w:sz w:val="22"/>
          <w:szCs w:val="22"/>
        </w:rPr>
        <w:t>2</w:t>
      </w:r>
      <w:r w:rsidRPr="00E12782">
        <w:rPr>
          <w:sz w:val="22"/>
          <w:szCs w:val="22"/>
        </w:rPr>
        <w:t xml:space="preserve"> учеников. Успешно закончили год 9</w:t>
      </w:r>
      <w:r w:rsidR="00FF7A6B" w:rsidRPr="00E12782">
        <w:rPr>
          <w:sz w:val="22"/>
          <w:szCs w:val="22"/>
        </w:rPr>
        <w:t>2</w:t>
      </w:r>
      <w:r w:rsidRPr="00E12782">
        <w:rPr>
          <w:sz w:val="22"/>
          <w:szCs w:val="22"/>
        </w:rPr>
        <w:t xml:space="preserve"> учащихся.</w:t>
      </w:r>
    </w:p>
    <w:p w:rsidR="00D150E9" w:rsidRPr="00E12782" w:rsidRDefault="00D150E9" w:rsidP="00D417A3">
      <w:pPr>
        <w:shd w:val="clear" w:color="auto" w:fill="FFFFFF"/>
        <w:ind w:firstLine="709"/>
        <w:jc w:val="both"/>
        <w:rPr>
          <w:sz w:val="22"/>
          <w:szCs w:val="22"/>
        </w:rPr>
      </w:pPr>
      <w:r w:rsidRPr="00E12782">
        <w:rPr>
          <w:sz w:val="22"/>
          <w:szCs w:val="22"/>
        </w:rPr>
        <w:t xml:space="preserve">Из </w:t>
      </w:r>
      <w:r w:rsidR="00FF7A6B" w:rsidRPr="00E12782">
        <w:rPr>
          <w:sz w:val="22"/>
          <w:szCs w:val="22"/>
        </w:rPr>
        <w:t>68</w:t>
      </w:r>
      <w:r w:rsidRPr="00E12782">
        <w:rPr>
          <w:sz w:val="22"/>
          <w:szCs w:val="22"/>
        </w:rPr>
        <w:t xml:space="preserve"> учащихся </w:t>
      </w:r>
      <w:r w:rsidR="00FF7A6B" w:rsidRPr="00E12782">
        <w:rPr>
          <w:sz w:val="22"/>
          <w:szCs w:val="22"/>
        </w:rPr>
        <w:t>2</w:t>
      </w:r>
      <w:r w:rsidRPr="00E12782">
        <w:rPr>
          <w:sz w:val="22"/>
          <w:szCs w:val="22"/>
        </w:rPr>
        <w:t>-9 коррекционных  классов</w:t>
      </w:r>
      <w:r w:rsidR="00B41351" w:rsidRPr="00E12782">
        <w:rPr>
          <w:sz w:val="22"/>
          <w:szCs w:val="22"/>
        </w:rPr>
        <w:t xml:space="preserve"> (Вариант 1)</w:t>
      </w:r>
      <w:r w:rsidRPr="00E12782">
        <w:rPr>
          <w:sz w:val="22"/>
          <w:szCs w:val="22"/>
        </w:rPr>
        <w:t xml:space="preserve"> окончили учебный год на «4» и «5» </w:t>
      </w:r>
      <w:r w:rsidR="00B41351" w:rsidRPr="00E12782">
        <w:rPr>
          <w:sz w:val="22"/>
          <w:szCs w:val="22"/>
        </w:rPr>
        <w:t>25</w:t>
      </w:r>
      <w:r w:rsidRPr="00E12782">
        <w:rPr>
          <w:sz w:val="22"/>
          <w:szCs w:val="22"/>
        </w:rPr>
        <w:t xml:space="preserve"> человек, что составило </w:t>
      </w:r>
      <w:r w:rsidR="00FF7A6B" w:rsidRPr="00E12782">
        <w:rPr>
          <w:sz w:val="22"/>
          <w:szCs w:val="22"/>
        </w:rPr>
        <w:t>37</w:t>
      </w:r>
      <w:r w:rsidRPr="00E12782">
        <w:rPr>
          <w:sz w:val="22"/>
          <w:szCs w:val="22"/>
        </w:rPr>
        <w:t xml:space="preserve">% от общего числа учащихся в </w:t>
      </w:r>
      <w:r w:rsidR="00FF7A6B" w:rsidRPr="00E12782">
        <w:rPr>
          <w:sz w:val="22"/>
          <w:szCs w:val="22"/>
        </w:rPr>
        <w:t>2</w:t>
      </w:r>
      <w:r w:rsidRPr="00E12782">
        <w:rPr>
          <w:sz w:val="22"/>
          <w:szCs w:val="22"/>
        </w:rPr>
        <w:t xml:space="preserve">-9 коррекционных  классах. Это </w:t>
      </w:r>
      <w:r w:rsidR="00FF7A6B" w:rsidRPr="00E12782">
        <w:rPr>
          <w:sz w:val="22"/>
          <w:szCs w:val="22"/>
        </w:rPr>
        <w:t>больше</w:t>
      </w:r>
      <w:r w:rsidRPr="00E12782">
        <w:rPr>
          <w:sz w:val="22"/>
          <w:szCs w:val="22"/>
        </w:rPr>
        <w:t xml:space="preserve">, чем в прошлом учебном году на </w:t>
      </w:r>
      <w:r w:rsidR="00FF7A6B" w:rsidRPr="00E12782">
        <w:rPr>
          <w:sz w:val="22"/>
          <w:szCs w:val="22"/>
        </w:rPr>
        <w:t>2,8</w:t>
      </w:r>
      <w:r w:rsidRPr="00E12782">
        <w:rPr>
          <w:sz w:val="22"/>
          <w:szCs w:val="22"/>
        </w:rPr>
        <w:t xml:space="preserve"> %. </w:t>
      </w:r>
    </w:p>
    <w:tbl>
      <w:tblPr>
        <w:tblW w:w="13057" w:type="dxa"/>
        <w:tblInd w:w="92" w:type="dxa"/>
        <w:tblLook w:val="04A0"/>
      </w:tblPr>
      <w:tblGrid>
        <w:gridCol w:w="766"/>
        <w:gridCol w:w="2537"/>
        <w:gridCol w:w="2551"/>
        <w:gridCol w:w="2693"/>
        <w:gridCol w:w="2694"/>
        <w:gridCol w:w="1842"/>
      </w:tblGrid>
      <w:tr w:rsidR="00FF7A6B" w:rsidRPr="00E12782" w:rsidTr="00FF7A6B">
        <w:trPr>
          <w:trHeight w:val="300"/>
        </w:trPr>
        <w:tc>
          <w:tcPr>
            <w:tcW w:w="8521" w:type="dxa"/>
            <w:gridSpan w:val="4"/>
            <w:tcBorders>
              <w:top w:val="nil"/>
              <w:left w:val="nil"/>
              <w:bottom w:val="nil"/>
              <w:right w:val="nil"/>
            </w:tcBorders>
            <w:shd w:val="clear" w:color="auto" w:fill="auto"/>
            <w:noWrap/>
            <w:vAlign w:val="bottom"/>
            <w:hideMark/>
          </w:tcPr>
          <w:p w:rsidR="00FF7A6B" w:rsidRPr="00E12782" w:rsidRDefault="00FF7A6B" w:rsidP="00FF7A6B">
            <w:pPr>
              <w:widowControl/>
              <w:autoSpaceDE/>
              <w:autoSpaceDN/>
              <w:adjustRightInd/>
              <w:rPr>
                <w:rFonts w:eastAsia="Times New Roman"/>
                <w:b/>
                <w:bCs/>
                <w:sz w:val="22"/>
                <w:szCs w:val="22"/>
              </w:rPr>
            </w:pPr>
            <w:r w:rsidRPr="00E12782">
              <w:rPr>
                <w:rFonts w:eastAsia="Times New Roman"/>
                <w:b/>
                <w:bCs/>
                <w:sz w:val="22"/>
                <w:szCs w:val="22"/>
              </w:rPr>
              <w:t>Сводка по успеваемости за 2022-2023 уч.г</w:t>
            </w:r>
          </w:p>
        </w:tc>
        <w:tc>
          <w:tcPr>
            <w:tcW w:w="2694" w:type="dxa"/>
            <w:tcBorders>
              <w:top w:val="nil"/>
              <w:left w:val="nil"/>
              <w:bottom w:val="nil"/>
              <w:right w:val="nil"/>
            </w:tcBorders>
            <w:shd w:val="clear" w:color="auto" w:fill="auto"/>
            <w:noWrap/>
            <w:vAlign w:val="bottom"/>
            <w:hideMark/>
          </w:tcPr>
          <w:p w:rsidR="00FF7A6B" w:rsidRPr="00E12782" w:rsidRDefault="00FF7A6B" w:rsidP="00FF7A6B">
            <w:pPr>
              <w:widowControl/>
              <w:autoSpaceDE/>
              <w:autoSpaceDN/>
              <w:adjustRightInd/>
              <w:rPr>
                <w:rFonts w:eastAsia="Times New Roman"/>
                <w:color w:val="000000"/>
                <w:sz w:val="22"/>
                <w:szCs w:val="22"/>
              </w:rPr>
            </w:pPr>
          </w:p>
        </w:tc>
        <w:tc>
          <w:tcPr>
            <w:tcW w:w="1842" w:type="dxa"/>
            <w:tcBorders>
              <w:top w:val="nil"/>
              <w:left w:val="nil"/>
              <w:bottom w:val="nil"/>
              <w:right w:val="nil"/>
            </w:tcBorders>
            <w:shd w:val="clear" w:color="auto" w:fill="auto"/>
            <w:noWrap/>
            <w:vAlign w:val="bottom"/>
            <w:hideMark/>
          </w:tcPr>
          <w:p w:rsidR="00FF7A6B" w:rsidRPr="00E12782" w:rsidRDefault="00FF7A6B" w:rsidP="00FF7A6B">
            <w:pPr>
              <w:widowControl/>
              <w:autoSpaceDE/>
              <w:autoSpaceDN/>
              <w:adjustRightInd/>
              <w:rPr>
                <w:rFonts w:eastAsia="Times New Roman"/>
                <w:color w:val="000000"/>
                <w:sz w:val="22"/>
                <w:szCs w:val="22"/>
              </w:rPr>
            </w:pPr>
          </w:p>
        </w:tc>
      </w:tr>
      <w:tr w:rsidR="00FF7A6B" w:rsidRPr="00E12782" w:rsidTr="00FF7A6B">
        <w:trPr>
          <w:trHeight w:val="600"/>
        </w:trPr>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7A6B" w:rsidRPr="00E12782" w:rsidRDefault="00FF7A6B" w:rsidP="00FF7A6B">
            <w:pPr>
              <w:widowControl/>
              <w:autoSpaceDE/>
              <w:autoSpaceDN/>
              <w:adjustRightInd/>
              <w:jc w:val="center"/>
              <w:rPr>
                <w:rFonts w:eastAsia="Times New Roman"/>
                <w:color w:val="000000"/>
                <w:sz w:val="22"/>
                <w:szCs w:val="22"/>
              </w:rPr>
            </w:pPr>
            <w:r w:rsidRPr="00E12782">
              <w:rPr>
                <w:rFonts w:eastAsia="Times New Roman"/>
                <w:color w:val="000000"/>
                <w:sz w:val="22"/>
                <w:szCs w:val="22"/>
              </w:rPr>
              <w:t> </w:t>
            </w:r>
          </w:p>
        </w:tc>
        <w:tc>
          <w:tcPr>
            <w:tcW w:w="2537" w:type="dxa"/>
            <w:tcBorders>
              <w:top w:val="single" w:sz="4" w:space="0" w:color="auto"/>
              <w:left w:val="nil"/>
              <w:bottom w:val="single" w:sz="4" w:space="0" w:color="auto"/>
              <w:right w:val="single" w:sz="4" w:space="0" w:color="auto"/>
            </w:tcBorders>
            <w:shd w:val="clear" w:color="auto" w:fill="auto"/>
            <w:vAlign w:val="center"/>
            <w:hideMark/>
          </w:tcPr>
          <w:p w:rsidR="00FF7A6B" w:rsidRPr="00E12782" w:rsidRDefault="00FF7A6B" w:rsidP="00FF7A6B">
            <w:pPr>
              <w:widowControl/>
              <w:autoSpaceDE/>
              <w:autoSpaceDN/>
              <w:adjustRightInd/>
              <w:jc w:val="center"/>
              <w:rPr>
                <w:rFonts w:eastAsia="Times New Roman"/>
                <w:color w:val="000000"/>
                <w:sz w:val="22"/>
                <w:szCs w:val="22"/>
              </w:rPr>
            </w:pPr>
            <w:r w:rsidRPr="00E12782">
              <w:rPr>
                <w:rFonts w:eastAsia="Times New Roman"/>
                <w:color w:val="000000"/>
                <w:sz w:val="22"/>
                <w:szCs w:val="22"/>
              </w:rPr>
              <w:t>Средний балл в %</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FF7A6B" w:rsidRPr="00E12782" w:rsidRDefault="00FF7A6B" w:rsidP="00FF7A6B">
            <w:pPr>
              <w:widowControl/>
              <w:autoSpaceDE/>
              <w:autoSpaceDN/>
              <w:adjustRightInd/>
              <w:jc w:val="center"/>
              <w:rPr>
                <w:rFonts w:eastAsia="Times New Roman"/>
                <w:color w:val="000000"/>
                <w:sz w:val="22"/>
                <w:szCs w:val="22"/>
              </w:rPr>
            </w:pPr>
            <w:r w:rsidRPr="00E12782">
              <w:rPr>
                <w:rFonts w:eastAsia="Times New Roman"/>
                <w:color w:val="000000"/>
                <w:sz w:val="22"/>
                <w:szCs w:val="22"/>
              </w:rPr>
              <w:t>Средний балл</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FF7A6B" w:rsidRPr="00E12782" w:rsidRDefault="00FF7A6B" w:rsidP="00FF7A6B">
            <w:pPr>
              <w:widowControl/>
              <w:autoSpaceDE/>
              <w:autoSpaceDN/>
              <w:adjustRightInd/>
              <w:jc w:val="center"/>
              <w:rPr>
                <w:rFonts w:eastAsia="Times New Roman"/>
                <w:color w:val="000000"/>
                <w:sz w:val="22"/>
                <w:szCs w:val="22"/>
              </w:rPr>
            </w:pPr>
            <w:r w:rsidRPr="00E12782">
              <w:rPr>
                <w:rFonts w:eastAsia="Times New Roman"/>
                <w:color w:val="000000"/>
                <w:sz w:val="22"/>
                <w:szCs w:val="22"/>
              </w:rPr>
              <w:t>Уровень успеваемости (%)</w:t>
            </w:r>
          </w:p>
        </w:tc>
        <w:tc>
          <w:tcPr>
            <w:tcW w:w="2694" w:type="dxa"/>
            <w:tcBorders>
              <w:top w:val="single" w:sz="4" w:space="0" w:color="auto"/>
              <w:left w:val="nil"/>
              <w:bottom w:val="single" w:sz="4" w:space="0" w:color="auto"/>
              <w:right w:val="single" w:sz="4" w:space="0" w:color="auto"/>
            </w:tcBorders>
            <w:shd w:val="clear" w:color="auto" w:fill="auto"/>
            <w:vAlign w:val="center"/>
            <w:hideMark/>
          </w:tcPr>
          <w:p w:rsidR="00FF7A6B" w:rsidRPr="00E12782" w:rsidRDefault="00FF7A6B" w:rsidP="00FF7A6B">
            <w:pPr>
              <w:widowControl/>
              <w:autoSpaceDE/>
              <w:autoSpaceDN/>
              <w:adjustRightInd/>
              <w:jc w:val="center"/>
              <w:rPr>
                <w:rFonts w:eastAsia="Times New Roman"/>
                <w:color w:val="000000"/>
                <w:sz w:val="22"/>
                <w:szCs w:val="22"/>
              </w:rPr>
            </w:pPr>
            <w:r w:rsidRPr="00E12782">
              <w:rPr>
                <w:rFonts w:eastAsia="Times New Roman"/>
                <w:color w:val="000000"/>
                <w:sz w:val="22"/>
                <w:szCs w:val="22"/>
              </w:rPr>
              <w:t>Общий % качества знаний</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FF7A6B" w:rsidRPr="00E12782" w:rsidRDefault="00FF7A6B" w:rsidP="00FF7A6B">
            <w:pPr>
              <w:widowControl/>
              <w:autoSpaceDE/>
              <w:autoSpaceDN/>
              <w:adjustRightInd/>
              <w:jc w:val="center"/>
              <w:rPr>
                <w:rFonts w:eastAsia="Times New Roman"/>
                <w:color w:val="000000"/>
                <w:sz w:val="22"/>
                <w:szCs w:val="22"/>
              </w:rPr>
            </w:pPr>
            <w:r w:rsidRPr="00E12782">
              <w:rPr>
                <w:rFonts w:eastAsia="Times New Roman"/>
                <w:color w:val="000000"/>
                <w:sz w:val="22"/>
                <w:szCs w:val="22"/>
              </w:rPr>
              <w:t>Общий СОУ (%)</w:t>
            </w:r>
          </w:p>
        </w:tc>
      </w:tr>
      <w:tr w:rsidR="00FF7A6B" w:rsidRPr="00E12782" w:rsidTr="00FF7A6B">
        <w:trPr>
          <w:trHeight w:val="300"/>
        </w:trPr>
        <w:tc>
          <w:tcPr>
            <w:tcW w:w="740" w:type="dxa"/>
            <w:tcBorders>
              <w:top w:val="nil"/>
              <w:left w:val="single" w:sz="4" w:space="0" w:color="auto"/>
              <w:bottom w:val="single" w:sz="4" w:space="0" w:color="auto"/>
              <w:right w:val="single" w:sz="4" w:space="0" w:color="auto"/>
            </w:tcBorders>
            <w:shd w:val="clear" w:color="auto" w:fill="auto"/>
            <w:noWrap/>
            <w:hideMark/>
          </w:tcPr>
          <w:p w:rsidR="00FF7A6B" w:rsidRPr="00E12782" w:rsidRDefault="00FF7A6B" w:rsidP="00FF7A6B">
            <w:pPr>
              <w:widowControl/>
              <w:autoSpaceDE/>
              <w:autoSpaceDN/>
              <w:adjustRightInd/>
              <w:jc w:val="right"/>
              <w:rPr>
                <w:rFonts w:eastAsia="Times New Roman"/>
                <w:color w:val="000000"/>
                <w:sz w:val="22"/>
                <w:szCs w:val="22"/>
              </w:rPr>
            </w:pPr>
            <w:r w:rsidRPr="00E12782">
              <w:rPr>
                <w:rFonts w:eastAsia="Times New Roman"/>
                <w:color w:val="000000"/>
                <w:sz w:val="22"/>
                <w:szCs w:val="22"/>
              </w:rPr>
              <w:t> </w:t>
            </w:r>
          </w:p>
        </w:tc>
        <w:tc>
          <w:tcPr>
            <w:tcW w:w="2537" w:type="dxa"/>
            <w:tcBorders>
              <w:top w:val="nil"/>
              <w:left w:val="nil"/>
              <w:bottom w:val="single" w:sz="4" w:space="0" w:color="auto"/>
              <w:right w:val="single" w:sz="4" w:space="0" w:color="auto"/>
            </w:tcBorders>
            <w:shd w:val="clear" w:color="auto" w:fill="auto"/>
            <w:noWrap/>
            <w:hideMark/>
          </w:tcPr>
          <w:p w:rsidR="00FF7A6B" w:rsidRPr="00E12782" w:rsidRDefault="00FF7A6B" w:rsidP="00FF7A6B">
            <w:pPr>
              <w:widowControl/>
              <w:autoSpaceDE/>
              <w:autoSpaceDN/>
              <w:adjustRightInd/>
              <w:jc w:val="right"/>
              <w:rPr>
                <w:rFonts w:eastAsia="Times New Roman"/>
                <w:color w:val="000000"/>
                <w:sz w:val="22"/>
                <w:szCs w:val="22"/>
              </w:rPr>
            </w:pPr>
            <w:r w:rsidRPr="00E12782">
              <w:rPr>
                <w:rFonts w:eastAsia="Times New Roman"/>
                <w:color w:val="000000"/>
                <w:sz w:val="22"/>
                <w:szCs w:val="22"/>
              </w:rPr>
              <w:t>79,2</w:t>
            </w:r>
          </w:p>
        </w:tc>
        <w:tc>
          <w:tcPr>
            <w:tcW w:w="2551" w:type="dxa"/>
            <w:tcBorders>
              <w:top w:val="nil"/>
              <w:left w:val="nil"/>
              <w:bottom w:val="single" w:sz="4" w:space="0" w:color="auto"/>
              <w:right w:val="single" w:sz="4" w:space="0" w:color="auto"/>
            </w:tcBorders>
            <w:shd w:val="clear" w:color="auto" w:fill="auto"/>
            <w:noWrap/>
            <w:hideMark/>
          </w:tcPr>
          <w:p w:rsidR="00FF7A6B" w:rsidRPr="00E12782" w:rsidRDefault="00FF7A6B" w:rsidP="00FF7A6B">
            <w:pPr>
              <w:widowControl/>
              <w:autoSpaceDE/>
              <w:autoSpaceDN/>
              <w:adjustRightInd/>
              <w:jc w:val="right"/>
              <w:rPr>
                <w:rFonts w:eastAsia="Times New Roman"/>
                <w:color w:val="000000"/>
                <w:sz w:val="22"/>
                <w:szCs w:val="22"/>
              </w:rPr>
            </w:pPr>
            <w:r w:rsidRPr="00E12782">
              <w:rPr>
                <w:rFonts w:eastAsia="Times New Roman"/>
                <w:color w:val="000000"/>
                <w:sz w:val="22"/>
                <w:szCs w:val="22"/>
              </w:rPr>
              <w:t>3,96</w:t>
            </w:r>
          </w:p>
        </w:tc>
        <w:tc>
          <w:tcPr>
            <w:tcW w:w="2693" w:type="dxa"/>
            <w:tcBorders>
              <w:top w:val="nil"/>
              <w:left w:val="nil"/>
              <w:bottom w:val="single" w:sz="4" w:space="0" w:color="auto"/>
              <w:right w:val="single" w:sz="4" w:space="0" w:color="auto"/>
            </w:tcBorders>
            <w:shd w:val="clear" w:color="auto" w:fill="auto"/>
            <w:noWrap/>
            <w:hideMark/>
          </w:tcPr>
          <w:p w:rsidR="00FF7A6B" w:rsidRPr="00E12782" w:rsidRDefault="00FF7A6B" w:rsidP="00FF7A6B">
            <w:pPr>
              <w:widowControl/>
              <w:autoSpaceDE/>
              <w:autoSpaceDN/>
              <w:adjustRightInd/>
              <w:jc w:val="right"/>
              <w:rPr>
                <w:rFonts w:eastAsia="Times New Roman"/>
                <w:color w:val="000000"/>
                <w:sz w:val="22"/>
                <w:szCs w:val="22"/>
              </w:rPr>
            </w:pPr>
            <w:r w:rsidRPr="00E12782">
              <w:rPr>
                <w:rFonts w:eastAsia="Times New Roman"/>
                <w:color w:val="000000"/>
                <w:sz w:val="22"/>
                <w:szCs w:val="22"/>
              </w:rPr>
              <w:t>70,85</w:t>
            </w:r>
          </w:p>
        </w:tc>
        <w:tc>
          <w:tcPr>
            <w:tcW w:w="2694" w:type="dxa"/>
            <w:tcBorders>
              <w:top w:val="nil"/>
              <w:left w:val="nil"/>
              <w:bottom w:val="single" w:sz="4" w:space="0" w:color="auto"/>
              <w:right w:val="single" w:sz="4" w:space="0" w:color="auto"/>
            </w:tcBorders>
            <w:shd w:val="clear" w:color="auto" w:fill="auto"/>
            <w:noWrap/>
            <w:hideMark/>
          </w:tcPr>
          <w:p w:rsidR="00FF7A6B" w:rsidRPr="00E12782" w:rsidRDefault="00FF7A6B" w:rsidP="00FF7A6B">
            <w:pPr>
              <w:widowControl/>
              <w:autoSpaceDE/>
              <w:autoSpaceDN/>
              <w:adjustRightInd/>
              <w:jc w:val="right"/>
              <w:rPr>
                <w:rFonts w:eastAsia="Times New Roman"/>
                <w:color w:val="000000"/>
                <w:sz w:val="22"/>
                <w:szCs w:val="22"/>
              </w:rPr>
            </w:pPr>
            <w:r w:rsidRPr="00E12782">
              <w:rPr>
                <w:rFonts w:eastAsia="Times New Roman"/>
                <w:color w:val="000000"/>
                <w:sz w:val="22"/>
                <w:szCs w:val="22"/>
              </w:rPr>
              <w:t>34,33</w:t>
            </w:r>
          </w:p>
        </w:tc>
        <w:tc>
          <w:tcPr>
            <w:tcW w:w="1842" w:type="dxa"/>
            <w:tcBorders>
              <w:top w:val="nil"/>
              <w:left w:val="nil"/>
              <w:bottom w:val="single" w:sz="4" w:space="0" w:color="auto"/>
              <w:right w:val="single" w:sz="4" w:space="0" w:color="auto"/>
            </w:tcBorders>
            <w:shd w:val="clear" w:color="auto" w:fill="auto"/>
            <w:noWrap/>
            <w:hideMark/>
          </w:tcPr>
          <w:p w:rsidR="00FF7A6B" w:rsidRPr="00E12782" w:rsidRDefault="00FF7A6B" w:rsidP="00FF7A6B">
            <w:pPr>
              <w:widowControl/>
              <w:autoSpaceDE/>
              <w:autoSpaceDN/>
              <w:adjustRightInd/>
              <w:jc w:val="right"/>
              <w:rPr>
                <w:rFonts w:eastAsia="Times New Roman"/>
                <w:color w:val="000000"/>
                <w:sz w:val="22"/>
                <w:szCs w:val="22"/>
              </w:rPr>
            </w:pPr>
            <w:r w:rsidRPr="00E12782">
              <w:rPr>
                <w:rFonts w:eastAsia="Times New Roman"/>
                <w:color w:val="000000"/>
                <w:sz w:val="22"/>
                <w:szCs w:val="22"/>
              </w:rPr>
              <w:t>66,13</w:t>
            </w:r>
          </w:p>
        </w:tc>
      </w:tr>
      <w:tr w:rsidR="00FF7A6B" w:rsidRPr="00E12782" w:rsidTr="00FF7A6B">
        <w:trPr>
          <w:trHeight w:val="300"/>
        </w:trPr>
        <w:tc>
          <w:tcPr>
            <w:tcW w:w="740" w:type="dxa"/>
            <w:tcBorders>
              <w:top w:val="nil"/>
              <w:left w:val="nil"/>
              <w:bottom w:val="nil"/>
              <w:right w:val="nil"/>
            </w:tcBorders>
            <w:shd w:val="clear" w:color="auto" w:fill="auto"/>
            <w:noWrap/>
            <w:vAlign w:val="bottom"/>
            <w:hideMark/>
          </w:tcPr>
          <w:p w:rsidR="00FF7A6B" w:rsidRPr="00E12782" w:rsidRDefault="00FF7A6B" w:rsidP="00FF7A6B">
            <w:pPr>
              <w:widowControl/>
              <w:autoSpaceDE/>
              <w:autoSpaceDN/>
              <w:adjustRightInd/>
              <w:rPr>
                <w:rFonts w:eastAsia="Times New Roman"/>
                <w:color w:val="000000"/>
                <w:sz w:val="22"/>
                <w:szCs w:val="22"/>
              </w:rPr>
            </w:pPr>
          </w:p>
        </w:tc>
        <w:tc>
          <w:tcPr>
            <w:tcW w:w="2537" w:type="dxa"/>
            <w:tcBorders>
              <w:top w:val="nil"/>
              <w:left w:val="nil"/>
              <w:bottom w:val="nil"/>
              <w:right w:val="nil"/>
            </w:tcBorders>
            <w:shd w:val="clear" w:color="auto" w:fill="auto"/>
            <w:noWrap/>
            <w:vAlign w:val="bottom"/>
            <w:hideMark/>
          </w:tcPr>
          <w:p w:rsidR="00FF7A6B" w:rsidRPr="00E12782" w:rsidRDefault="00FF7A6B" w:rsidP="00FF7A6B">
            <w:pPr>
              <w:widowControl/>
              <w:autoSpaceDE/>
              <w:autoSpaceDN/>
              <w:adjustRightInd/>
              <w:rPr>
                <w:rFonts w:eastAsia="Times New Roman"/>
                <w:color w:val="000000"/>
                <w:sz w:val="22"/>
                <w:szCs w:val="22"/>
              </w:rPr>
            </w:pPr>
          </w:p>
        </w:tc>
        <w:tc>
          <w:tcPr>
            <w:tcW w:w="2551" w:type="dxa"/>
            <w:tcBorders>
              <w:top w:val="nil"/>
              <w:left w:val="nil"/>
              <w:bottom w:val="nil"/>
              <w:right w:val="nil"/>
            </w:tcBorders>
            <w:shd w:val="clear" w:color="auto" w:fill="auto"/>
            <w:noWrap/>
            <w:vAlign w:val="bottom"/>
            <w:hideMark/>
          </w:tcPr>
          <w:p w:rsidR="00FF7A6B" w:rsidRPr="00E12782" w:rsidRDefault="00FF7A6B" w:rsidP="00FF7A6B">
            <w:pPr>
              <w:widowControl/>
              <w:autoSpaceDE/>
              <w:autoSpaceDN/>
              <w:adjustRightInd/>
              <w:rPr>
                <w:rFonts w:eastAsia="Times New Roman"/>
                <w:color w:val="000000"/>
                <w:sz w:val="22"/>
                <w:szCs w:val="22"/>
              </w:rPr>
            </w:pPr>
          </w:p>
        </w:tc>
        <w:tc>
          <w:tcPr>
            <w:tcW w:w="2693" w:type="dxa"/>
            <w:tcBorders>
              <w:top w:val="nil"/>
              <w:left w:val="nil"/>
              <w:bottom w:val="nil"/>
              <w:right w:val="nil"/>
            </w:tcBorders>
            <w:shd w:val="clear" w:color="auto" w:fill="auto"/>
            <w:noWrap/>
            <w:vAlign w:val="bottom"/>
            <w:hideMark/>
          </w:tcPr>
          <w:p w:rsidR="00FF7A6B" w:rsidRPr="00E12782" w:rsidRDefault="00FF7A6B" w:rsidP="00FF7A6B">
            <w:pPr>
              <w:widowControl/>
              <w:autoSpaceDE/>
              <w:autoSpaceDN/>
              <w:adjustRightInd/>
              <w:rPr>
                <w:rFonts w:eastAsia="Times New Roman"/>
                <w:color w:val="000000"/>
                <w:sz w:val="22"/>
                <w:szCs w:val="22"/>
              </w:rPr>
            </w:pPr>
          </w:p>
        </w:tc>
        <w:tc>
          <w:tcPr>
            <w:tcW w:w="2694" w:type="dxa"/>
            <w:tcBorders>
              <w:top w:val="nil"/>
              <w:left w:val="nil"/>
              <w:bottom w:val="nil"/>
              <w:right w:val="nil"/>
            </w:tcBorders>
            <w:shd w:val="clear" w:color="auto" w:fill="auto"/>
            <w:noWrap/>
            <w:vAlign w:val="bottom"/>
            <w:hideMark/>
          </w:tcPr>
          <w:p w:rsidR="00FF7A6B" w:rsidRPr="00E12782" w:rsidRDefault="00FF7A6B" w:rsidP="00FF7A6B">
            <w:pPr>
              <w:widowControl/>
              <w:autoSpaceDE/>
              <w:autoSpaceDN/>
              <w:adjustRightInd/>
              <w:rPr>
                <w:rFonts w:eastAsia="Times New Roman"/>
                <w:color w:val="000000"/>
                <w:sz w:val="22"/>
                <w:szCs w:val="22"/>
              </w:rPr>
            </w:pPr>
          </w:p>
        </w:tc>
        <w:tc>
          <w:tcPr>
            <w:tcW w:w="1842" w:type="dxa"/>
            <w:tcBorders>
              <w:top w:val="nil"/>
              <w:left w:val="nil"/>
              <w:bottom w:val="nil"/>
              <w:right w:val="nil"/>
            </w:tcBorders>
            <w:shd w:val="clear" w:color="auto" w:fill="auto"/>
            <w:noWrap/>
            <w:vAlign w:val="bottom"/>
            <w:hideMark/>
          </w:tcPr>
          <w:p w:rsidR="00FF7A6B" w:rsidRPr="00E12782" w:rsidRDefault="00FF7A6B" w:rsidP="00FF7A6B">
            <w:pPr>
              <w:widowControl/>
              <w:autoSpaceDE/>
              <w:autoSpaceDN/>
              <w:adjustRightInd/>
              <w:rPr>
                <w:rFonts w:eastAsia="Times New Roman"/>
                <w:color w:val="000000"/>
                <w:sz w:val="22"/>
                <w:szCs w:val="22"/>
              </w:rPr>
            </w:pPr>
          </w:p>
        </w:tc>
      </w:tr>
      <w:tr w:rsidR="00FF7A6B" w:rsidRPr="00E12782" w:rsidTr="00FF7A6B">
        <w:trPr>
          <w:trHeight w:val="1200"/>
        </w:trPr>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7A6B" w:rsidRPr="00E12782" w:rsidRDefault="00FF7A6B" w:rsidP="00FF7A6B">
            <w:pPr>
              <w:widowControl/>
              <w:autoSpaceDE/>
              <w:autoSpaceDN/>
              <w:adjustRightInd/>
              <w:jc w:val="center"/>
              <w:rPr>
                <w:rFonts w:eastAsia="Times New Roman"/>
                <w:color w:val="000000"/>
                <w:sz w:val="22"/>
                <w:szCs w:val="22"/>
              </w:rPr>
            </w:pPr>
            <w:r w:rsidRPr="00E12782">
              <w:rPr>
                <w:rFonts w:eastAsia="Times New Roman"/>
                <w:color w:val="000000"/>
                <w:sz w:val="22"/>
                <w:szCs w:val="22"/>
              </w:rPr>
              <w:lastRenderedPageBreak/>
              <w:t>Класс</w:t>
            </w:r>
          </w:p>
        </w:tc>
        <w:tc>
          <w:tcPr>
            <w:tcW w:w="2537" w:type="dxa"/>
            <w:tcBorders>
              <w:top w:val="single" w:sz="4" w:space="0" w:color="auto"/>
              <w:left w:val="nil"/>
              <w:bottom w:val="single" w:sz="4" w:space="0" w:color="auto"/>
              <w:right w:val="single" w:sz="4" w:space="0" w:color="auto"/>
            </w:tcBorders>
            <w:shd w:val="clear" w:color="auto" w:fill="auto"/>
            <w:vAlign w:val="center"/>
            <w:hideMark/>
          </w:tcPr>
          <w:p w:rsidR="00FF7A6B" w:rsidRPr="00E12782" w:rsidRDefault="00FF7A6B" w:rsidP="00FF7A6B">
            <w:pPr>
              <w:widowControl/>
              <w:autoSpaceDE/>
              <w:autoSpaceDN/>
              <w:adjustRightInd/>
              <w:jc w:val="center"/>
              <w:rPr>
                <w:rFonts w:eastAsia="Times New Roman"/>
                <w:color w:val="000000"/>
                <w:sz w:val="22"/>
                <w:szCs w:val="22"/>
              </w:rPr>
            </w:pPr>
            <w:r w:rsidRPr="00E12782">
              <w:rPr>
                <w:rFonts w:eastAsia="Times New Roman"/>
                <w:color w:val="000000"/>
                <w:sz w:val="22"/>
                <w:szCs w:val="22"/>
              </w:rPr>
              <w:t>Средний балл</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FF7A6B" w:rsidRPr="00E12782" w:rsidRDefault="00FF7A6B" w:rsidP="00FF7A6B">
            <w:pPr>
              <w:widowControl/>
              <w:autoSpaceDE/>
              <w:autoSpaceDN/>
              <w:adjustRightInd/>
              <w:jc w:val="center"/>
              <w:rPr>
                <w:rFonts w:eastAsia="Times New Roman"/>
                <w:color w:val="000000"/>
                <w:sz w:val="22"/>
                <w:szCs w:val="22"/>
              </w:rPr>
            </w:pPr>
            <w:r w:rsidRPr="00E12782">
              <w:rPr>
                <w:rFonts w:eastAsia="Times New Roman"/>
                <w:color w:val="000000"/>
                <w:sz w:val="22"/>
                <w:szCs w:val="22"/>
              </w:rPr>
              <w:t>Уровень успеваемости (%)</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FF7A6B" w:rsidRPr="00E12782" w:rsidRDefault="00FF7A6B" w:rsidP="00FF7A6B">
            <w:pPr>
              <w:widowControl/>
              <w:autoSpaceDE/>
              <w:autoSpaceDN/>
              <w:adjustRightInd/>
              <w:jc w:val="center"/>
              <w:rPr>
                <w:rFonts w:eastAsia="Times New Roman"/>
                <w:color w:val="000000"/>
                <w:sz w:val="22"/>
                <w:szCs w:val="22"/>
              </w:rPr>
            </w:pPr>
            <w:r w:rsidRPr="00E12782">
              <w:rPr>
                <w:rFonts w:eastAsia="Times New Roman"/>
                <w:color w:val="000000"/>
                <w:sz w:val="22"/>
                <w:szCs w:val="22"/>
              </w:rPr>
              <w:t>Общий % качества знаний</w:t>
            </w:r>
          </w:p>
        </w:tc>
        <w:tc>
          <w:tcPr>
            <w:tcW w:w="2694" w:type="dxa"/>
            <w:tcBorders>
              <w:top w:val="single" w:sz="4" w:space="0" w:color="auto"/>
              <w:left w:val="nil"/>
              <w:bottom w:val="single" w:sz="4" w:space="0" w:color="auto"/>
              <w:right w:val="single" w:sz="4" w:space="0" w:color="auto"/>
            </w:tcBorders>
            <w:shd w:val="clear" w:color="auto" w:fill="auto"/>
            <w:vAlign w:val="center"/>
            <w:hideMark/>
          </w:tcPr>
          <w:p w:rsidR="00FF7A6B" w:rsidRPr="00E12782" w:rsidRDefault="00FF7A6B" w:rsidP="00FF7A6B">
            <w:pPr>
              <w:widowControl/>
              <w:autoSpaceDE/>
              <w:autoSpaceDN/>
              <w:adjustRightInd/>
              <w:jc w:val="center"/>
              <w:rPr>
                <w:rFonts w:eastAsia="Times New Roman"/>
                <w:color w:val="000000"/>
                <w:sz w:val="22"/>
                <w:szCs w:val="22"/>
              </w:rPr>
            </w:pPr>
            <w:r w:rsidRPr="00E12782">
              <w:rPr>
                <w:rFonts w:eastAsia="Times New Roman"/>
                <w:color w:val="000000"/>
                <w:sz w:val="22"/>
                <w:szCs w:val="22"/>
              </w:rPr>
              <w:t>Общий СОУ (%)</w:t>
            </w:r>
          </w:p>
        </w:tc>
        <w:tc>
          <w:tcPr>
            <w:tcW w:w="1842" w:type="dxa"/>
            <w:tcBorders>
              <w:top w:val="nil"/>
              <w:left w:val="nil"/>
              <w:bottom w:val="nil"/>
              <w:right w:val="nil"/>
            </w:tcBorders>
            <w:shd w:val="clear" w:color="auto" w:fill="auto"/>
            <w:noWrap/>
            <w:vAlign w:val="bottom"/>
            <w:hideMark/>
          </w:tcPr>
          <w:p w:rsidR="00FF7A6B" w:rsidRPr="00E12782" w:rsidRDefault="00FF7A6B" w:rsidP="00FF7A6B">
            <w:pPr>
              <w:widowControl/>
              <w:autoSpaceDE/>
              <w:autoSpaceDN/>
              <w:adjustRightInd/>
              <w:rPr>
                <w:rFonts w:eastAsia="Times New Roman"/>
                <w:color w:val="000000"/>
                <w:sz w:val="22"/>
                <w:szCs w:val="22"/>
              </w:rPr>
            </w:pPr>
          </w:p>
        </w:tc>
      </w:tr>
      <w:tr w:rsidR="00FF7A6B" w:rsidRPr="00E12782" w:rsidTr="00FF7A6B">
        <w:trPr>
          <w:trHeight w:val="300"/>
        </w:trPr>
        <w:tc>
          <w:tcPr>
            <w:tcW w:w="740" w:type="dxa"/>
            <w:tcBorders>
              <w:top w:val="nil"/>
              <w:left w:val="single" w:sz="4" w:space="0" w:color="auto"/>
              <w:bottom w:val="single" w:sz="4" w:space="0" w:color="auto"/>
              <w:right w:val="single" w:sz="4" w:space="0" w:color="auto"/>
            </w:tcBorders>
            <w:shd w:val="clear" w:color="auto" w:fill="auto"/>
            <w:noWrap/>
            <w:hideMark/>
          </w:tcPr>
          <w:p w:rsidR="00FF7A6B" w:rsidRPr="00E12782" w:rsidRDefault="00FF7A6B" w:rsidP="00FF7A6B">
            <w:pPr>
              <w:widowControl/>
              <w:autoSpaceDE/>
              <w:autoSpaceDN/>
              <w:adjustRightInd/>
              <w:jc w:val="right"/>
              <w:rPr>
                <w:rFonts w:eastAsia="Times New Roman"/>
                <w:color w:val="000000"/>
                <w:sz w:val="22"/>
                <w:szCs w:val="22"/>
              </w:rPr>
            </w:pPr>
            <w:r w:rsidRPr="00E12782">
              <w:rPr>
                <w:rFonts w:eastAsia="Times New Roman"/>
                <w:color w:val="000000"/>
                <w:sz w:val="22"/>
                <w:szCs w:val="22"/>
              </w:rPr>
              <w:t>1</w:t>
            </w:r>
          </w:p>
        </w:tc>
        <w:tc>
          <w:tcPr>
            <w:tcW w:w="2537" w:type="dxa"/>
            <w:tcBorders>
              <w:top w:val="nil"/>
              <w:left w:val="nil"/>
              <w:bottom w:val="single" w:sz="4" w:space="0" w:color="auto"/>
              <w:right w:val="single" w:sz="4" w:space="0" w:color="auto"/>
            </w:tcBorders>
            <w:shd w:val="clear" w:color="auto" w:fill="auto"/>
            <w:noWrap/>
            <w:hideMark/>
          </w:tcPr>
          <w:p w:rsidR="00FF7A6B" w:rsidRPr="00E12782" w:rsidRDefault="00FF7A6B" w:rsidP="00FF7A6B">
            <w:pPr>
              <w:widowControl/>
              <w:autoSpaceDE/>
              <w:autoSpaceDN/>
              <w:adjustRightInd/>
              <w:jc w:val="right"/>
              <w:rPr>
                <w:rFonts w:eastAsia="Times New Roman"/>
                <w:color w:val="000000"/>
                <w:sz w:val="22"/>
                <w:szCs w:val="22"/>
              </w:rPr>
            </w:pPr>
            <w:r w:rsidRPr="00E12782">
              <w:rPr>
                <w:rFonts w:eastAsia="Times New Roman"/>
                <w:color w:val="000000"/>
                <w:sz w:val="22"/>
                <w:szCs w:val="22"/>
              </w:rPr>
              <w:t>-</w:t>
            </w:r>
          </w:p>
        </w:tc>
        <w:tc>
          <w:tcPr>
            <w:tcW w:w="2551" w:type="dxa"/>
            <w:tcBorders>
              <w:top w:val="nil"/>
              <w:left w:val="nil"/>
              <w:bottom w:val="single" w:sz="4" w:space="0" w:color="auto"/>
              <w:right w:val="single" w:sz="4" w:space="0" w:color="auto"/>
            </w:tcBorders>
            <w:shd w:val="clear" w:color="auto" w:fill="auto"/>
            <w:noWrap/>
            <w:hideMark/>
          </w:tcPr>
          <w:p w:rsidR="00FF7A6B" w:rsidRPr="00E12782" w:rsidRDefault="00FF7A6B" w:rsidP="00FF7A6B">
            <w:pPr>
              <w:widowControl/>
              <w:autoSpaceDE/>
              <w:autoSpaceDN/>
              <w:adjustRightInd/>
              <w:jc w:val="right"/>
              <w:rPr>
                <w:rFonts w:eastAsia="Times New Roman"/>
                <w:color w:val="000000"/>
                <w:sz w:val="22"/>
                <w:szCs w:val="22"/>
              </w:rPr>
            </w:pPr>
            <w:r w:rsidRPr="00E12782">
              <w:rPr>
                <w:rFonts w:eastAsia="Times New Roman"/>
                <w:color w:val="000000"/>
                <w:sz w:val="22"/>
                <w:szCs w:val="22"/>
              </w:rPr>
              <w:t>-</w:t>
            </w:r>
          </w:p>
        </w:tc>
        <w:tc>
          <w:tcPr>
            <w:tcW w:w="2693" w:type="dxa"/>
            <w:tcBorders>
              <w:top w:val="nil"/>
              <w:left w:val="nil"/>
              <w:bottom w:val="single" w:sz="4" w:space="0" w:color="auto"/>
              <w:right w:val="single" w:sz="4" w:space="0" w:color="auto"/>
            </w:tcBorders>
            <w:shd w:val="clear" w:color="auto" w:fill="auto"/>
            <w:noWrap/>
            <w:hideMark/>
          </w:tcPr>
          <w:p w:rsidR="00FF7A6B" w:rsidRPr="00E12782" w:rsidRDefault="00FF7A6B" w:rsidP="00FF7A6B">
            <w:pPr>
              <w:widowControl/>
              <w:autoSpaceDE/>
              <w:autoSpaceDN/>
              <w:adjustRightInd/>
              <w:jc w:val="right"/>
              <w:rPr>
                <w:rFonts w:eastAsia="Times New Roman"/>
                <w:color w:val="000000"/>
                <w:sz w:val="22"/>
                <w:szCs w:val="22"/>
              </w:rPr>
            </w:pPr>
            <w:r w:rsidRPr="00E12782">
              <w:rPr>
                <w:rFonts w:eastAsia="Times New Roman"/>
                <w:color w:val="000000"/>
                <w:sz w:val="22"/>
                <w:szCs w:val="22"/>
              </w:rPr>
              <w:t>-</w:t>
            </w:r>
          </w:p>
        </w:tc>
        <w:tc>
          <w:tcPr>
            <w:tcW w:w="2694" w:type="dxa"/>
            <w:tcBorders>
              <w:top w:val="nil"/>
              <w:left w:val="nil"/>
              <w:bottom w:val="single" w:sz="4" w:space="0" w:color="auto"/>
              <w:right w:val="single" w:sz="4" w:space="0" w:color="auto"/>
            </w:tcBorders>
            <w:shd w:val="clear" w:color="auto" w:fill="auto"/>
            <w:noWrap/>
            <w:hideMark/>
          </w:tcPr>
          <w:p w:rsidR="00FF7A6B" w:rsidRPr="00E12782" w:rsidRDefault="00FF7A6B" w:rsidP="00FF7A6B">
            <w:pPr>
              <w:widowControl/>
              <w:autoSpaceDE/>
              <w:autoSpaceDN/>
              <w:adjustRightInd/>
              <w:jc w:val="right"/>
              <w:rPr>
                <w:rFonts w:eastAsia="Times New Roman"/>
                <w:color w:val="000000"/>
                <w:sz w:val="22"/>
                <w:szCs w:val="22"/>
              </w:rPr>
            </w:pPr>
            <w:r w:rsidRPr="00E12782">
              <w:rPr>
                <w:rFonts w:eastAsia="Times New Roman"/>
                <w:color w:val="000000"/>
                <w:sz w:val="22"/>
                <w:szCs w:val="22"/>
              </w:rPr>
              <w:t>-</w:t>
            </w:r>
          </w:p>
        </w:tc>
        <w:tc>
          <w:tcPr>
            <w:tcW w:w="1842" w:type="dxa"/>
            <w:tcBorders>
              <w:top w:val="nil"/>
              <w:left w:val="nil"/>
              <w:bottom w:val="nil"/>
              <w:right w:val="nil"/>
            </w:tcBorders>
            <w:shd w:val="clear" w:color="auto" w:fill="auto"/>
            <w:noWrap/>
            <w:vAlign w:val="bottom"/>
            <w:hideMark/>
          </w:tcPr>
          <w:p w:rsidR="00FF7A6B" w:rsidRPr="00E12782" w:rsidRDefault="00FF7A6B" w:rsidP="00FF7A6B">
            <w:pPr>
              <w:widowControl/>
              <w:autoSpaceDE/>
              <w:autoSpaceDN/>
              <w:adjustRightInd/>
              <w:rPr>
                <w:rFonts w:eastAsia="Times New Roman"/>
                <w:color w:val="000000"/>
                <w:sz w:val="22"/>
                <w:szCs w:val="22"/>
              </w:rPr>
            </w:pPr>
          </w:p>
        </w:tc>
      </w:tr>
      <w:tr w:rsidR="00FF7A6B" w:rsidRPr="00E12782" w:rsidTr="00FF7A6B">
        <w:trPr>
          <w:trHeight w:val="300"/>
        </w:trPr>
        <w:tc>
          <w:tcPr>
            <w:tcW w:w="740" w:type="dxa"/>
            <w:tcBorders>
              <w:top w:val="nil"/>
              <w:left w:val="single" w:sz="4" w:space="0" w:color="auto"/>
              <w:bottom w:val="single" w:sz="4" w:space="0" w:color="auto"/>
              <w:right w:val="single" w:sz="4" w:space="0" w:color="auto"/>
            </w:tcBorders>
            <w:shd w:val="clear" w:color="auto" w:fill="auto"/>
            <w:noWrap/>
            <w:hideMark/>
          </w:tcPr>
          <w:p w:rsidR="00FF7A6B" w:rsidRPr="00E12782" w:rsidRDefault="00FF7A6B" w:rsidP="00FF7A6B">
            <w:pPr>
              <w:widowControl/>
              <w:autoSpaceDE/>
              <w:autoSpaceDN/>
              <w:adjustRightInd/>
              <w:jc w:val="right"/>
              <w:rPr>
                <w:rFonts w:eastAsia="Times New Roman"/>
                <w:color w:val="000000"/>
                <w:sz w:val="22"/>
                <w:szCs w:val="22"/>
              </w:rPr>
            </w:pPr>
            <w:r w:rsidRPr="00E12782">
              <w:rPr>
                <w:rFonts w:eastAsia="Times New Roman"/>
                <w:color w:val="000000"/>
                <w:sz w:val="22"/>
                <w:szCs w:val="22"/>
              </w:rPr>
              <w:t>2</w:t>
            </w:r>
          </w:p>
        </w:tc>
        <w:tc>
          <w:tcPr>
            <w:tcW w:w="2537" w:type="dxa"/>
            <w:tcBorders>
              <w:top w:val="nil"/>
              <w:left w:val="nil"/>
              <w:bottom w:val="single" w:sz="4" w:space="0" w:color="auto"/>
              <w:right w:val="single" w:sz="4" w:space="0" w:color="auto"/>
            </w:tcBorders>
            <w:shd w:val="clear" w:color="auto" w:fill="auto"/>
            <w:noWrap/>
            <w:hideMark/>
          </w:tcPr>
          <w:p w:rsidR="00FF7A6B" w:rsidRPr="00E12782" w:rsidRDefault="00FF7A6B" w:rsidP="00FF7A6B">
            <w:pPr>
              <w:widowControl/>
              <w:autoSpaceDE/>
              <w:autoSpaceDN/>
              <w:adjustRightInd/>
              <w:jc w:val="right"/>
              <w:rPr>
                <w:rFonts w:eastAsia="Times New Roman"/>
                <w:color w:val="000000"/>
                <w:sz w:val="22"/>
                <w:szCs w:val="22"/>
              </w:rPr>
            </w:pPr>
            <w:r w:rsidRPr="00E12782">
              <w:rPr>
                <w:rFonts w:eastAsia="Times New Roman"/>
                <w:color w:val="000000"/>
                <w:sz w:val="22"/>
                <w:szCs w:val="22"/>
              </w:rPr>
              <w:t>4,2</w:t>
            </w:r>
          </w:p>
        </w:tc>
        <w:tc>
          <w:tcPr>
            <w:tcW w:w="2551" w:type="dxa"/>
            <w:tcBorders>
              <w:top w:val="nil"/>
              <w:left w:val="nil"/>
              <w:bottom w:val="single" w:sz="4" w:space="0" w:color="auto"/>
              <w:right w:val="single" w:sz="4" w:space="0" w:color="auto"/>
            </w:tcBorders>
            <w:shd w:val="clear" w:color="auto" w:fill="auto"/>
            <w:noWrap/>
            <w:hideMark/>
          </w:tcPr>
          <w:p w:rsidR="00FF7A6B" w:rsidRPr="00E12782" w:rsidRDefault="00FF7A6B" w:rsidP="00FF7A6B">
            <w:pPr>
              <w:widowControl/>
              <w:autoSpaceDE/>
              <w:autoSpaceDN/>
              <w:adjustRightInd/>
              <w:jc w:val="right"/>
              <w:rPr>
                <w:rFonts w:eastAsia="Times New Roman"/>
                <w:color w:val="000000"/>
                <w:sz w:val="22"/>
                <w:szCs w:val="22"/>
              </w:rPr>
            </w:pPr>
            <w:r w:rsidRPr="00E12782">
              <w:rPr>
                <w:rFonts w:eastAsia="Times New Roman"/>
                <w:color w:val="000000"/>
                <w:sz w:val="22"/>
                <w:szCs w:val="22"/>
              </w:rPr>
              <w:t>84,86</w:t>
            </w:r>
          </w:p>
        </w:tc>
        <w:tc>
          <w:tcPr>
            <w:tcW w:w="2693" w:type="dxa"/>
            <w:tcBorders>
              <w:top w:val="nil"/>
              <w:left w:val="nil"/>
              <w:bottom w:val="single" w:sz="4" w:space="0" w:color="auto"/>
              <w:right w:val="single" w:sz="4" w:space="0" w:color="auto"/>
            </w:tcBorders>
            <w:shd w:val="clear" w:color="auto" w:fill="auto"/>
            <w:noWrap/>
            <w:hideMark/>
          </w:tcPr>
          <w:p w:rsidR="00FF7A6B" w:rsidRPr="00E12782" w:rsidRDefault="00FF7A6B" w:rsidP="00FF7A6B">
            <w:pPr>
              <w:widowControl/>
              <w:autoSpaceDE/>
              <w:autoSpaceDN/>
              <w:adjustRightInd/>
              <w:jc w:val="right"/>
              <w:rPr>
                <w:rFonts w:eastAsia="Times New Roman"/>
                <w:color w:val="000000"/>
                <w:sz w:val="22"/>
                <w:szCs w:val="22"/>
              </w:rPr>
            </w:pPr>
            <w:r w:rsidRPr="00E12782">
              <w:rPr>
                <w:rFonts w:eastAsia="Times New Roman"/>
                <w:color w:val="000000"/>
                <w:sz w:val="22"/>
                <w:szCs w:val="22"/>
              </w:rPr>
              <w:t>50</w:t>
            </w:r>
          </w:p>
        </w:tc>
        <w:tc>
          <w:tcPr>
            <w:tcW w:w="2694" w:type="dxa"/>
            <w:tcBorders>
              <w:top w:val="nil"/>
              <w:left w:val="nil"/>
              <w:bottom w:val="single" w:sz="4" w:space="0" w:color="auto"/>
              <w:right w:val="single" w:sz="4" w:space="0" w:color="auto"/>
            </w:tcBorders>
            <w:shd w:val="clear" w:color="auto" w:fill="auto"/>
            <w:noWrap/>
            <w:hideMark/>
          </w:tcPr>
          <w:p w:rsidR="00FF7A6B" w:rsidRPr="00E12782" w:rsidRDefault="00FF7A6B" w:rsidP="00FF7A6B">
            <w:pPr>
              <w:widowControl/>
              <w:autoSpaceDE/>
              <w:autoSpaceDN/>
              <w:adjustRightInd/>
              <w:jc w:val="right"/>
              <w:rPr>
                <w:rFonts w:eastAsia="Times New Roman"/>
                <w:color w:val="000000"/>
                <w:sz w:val="22"/>
                <w:szCs w:val="22"/>
              </w:rPr>
            </w:pPr>
            <w:r w:rsidRPr="00E12782">
              <w:rPr>
                <w:rFonts w:eastAsia="Times New Roman"/>
                <w:color w:val="000000"/>
                <w:sz w:val="22"/>
                <w:szCs w:val="22"/>
              </w:rPr>
              <w:t>71,27</w:t>
            </w:r>
          </w:p>
        </w:tc>
        <w:tc>
          <w:tcPr>
            <w:tcW w:w="1842" w:type="dxa"/>
            <w:tcBorders>
              <w:top w:val="nil"/>
              <w:left w:val="nil"/>
              <w:bottom w:val="nil"/>
              <w:right w:val="nil"/>
            </w:tcBorders>
            <w:shd w:val="clear" w:color="auto" w:fill="auto"/>
            <w:noWrap/>
            <w:vAlign w:val="bottom"/>
            <w:hideMark/>
          </w:tcPr>
          <w:p w:rsidR="00FF7A6B" w:rsidRPr="00E12782" w:rsidRDefault="00FF7A6B" w:rsidP="00FF7A6B">
            <w:pPr>
              <w:widowControl/>
              <w:autoSpaceDE/>
              <w:autoSpaceDN/>
              <w:adjustRightInd/>
              <w:rPr>
                <w:rFonts w:eastAsia="Times New Roman"/>
                <w:color w:val="000000"/>
                <w:sz w:val="22"/>
                <w:szCs w:val="22"/>
              </w:rPr>
            </w:pPr>
          </w:p>
        </w:tc>
      </w:tr>
      <w:tr w:rsidR="00FF7A6B" w:rsidRPr="00E12782" w:rsidTr="00FF7A6B">
        <w:trPr>
          <w:trHeight w:val="300"/>
        </w:trPr>
        <w:tc>
          <w:tcPr>
            <w:tcW w:w="740" w:type="dxa"/>
            <w:tcBorders>
              <w:top w:val="nil"/>
              <w:left w:val="single" w:sz="4" w:space="0" w:color="auto"/>
              <w:bottom w:val="single" w:sz="4" w:space="0" w:color="auto"/>
              <w:right w:val="single" w:sz="4" w:space="0" w:color="auto"/>
            </w:tcBorders>
            <w:shd w:val="clear" w:color="auto" w:fill="auto"/>
            <w:noWrap/>
            <w:hideMark/>
          </w:tcPr>
          <w:p w:rsidR="00FF7A6B" w:rsidRPr="00E12782" w:rsidRDefault="00FF7A6B" w:rsidP="00FF7A6B">
            <w:pPr>
              <w:widowControl/>
              <w:autoSpaceDE/>
              <w:autoSpaceDN/>
              <w:adjustRightInd/>
              <w:jc w:val="right"/>
              <w:rPr>
                <w:rFonts w:eastAsia="Times New Roman"/>
                <w:color w:val="000000"/>
                <w:sz w:val="22"/>
                <w:szCs w:val="22"/>
              </w:rPr>
            </w:pPr>
            <w:r w:rsidRPr="00E12782">
              <w:rPr>
                <w:rFonts w:eastAsia="Times New Roman"/>
                <w:color w:val="000000"/>
                <w:sz w:val="22"/>
                <w:szCs w:val="22"/>
              </w:rPr>
              <w:t>2ТУ</w:t>
            </w:r>
          </w:p>
        </w:tc>
        <w:tc>
          <w:tcPr>
            <w:tcW w:w="2537" w:type="dxa"/>
            <w:tcBorders>
              <w:top w:val="nil"/>
              <w:left w:val="nil"/>
              <w:bottom w:val="single" w:sz="4" w:space="0" w:color="auto"/>
              <w:right w:val="single" w:sz="4" w:space="0" w:color="auto"/>
            </w:tcBorders>
            <w:shd w:val="clear" w:color="auto" w:fill="auto"/>
            <w:noWrap/>
            <w:hideMark/>
          </w:tcPr>
          <w:p w:rsidR="00FF7A6B" w:rsidRPr="00E12782" w:rsidRDefault="00FF7A6B" w:rsidP="00FF7A6B">
            <w:pPr>
              <w:widowControl/>
              <w:autoSpaceDE/>
              <w:autoSpaceDN/>
              <w:adjustRightInd/>
              <w:jc w:val="right"/>
              <w:rPr>
                <w:rFonts w:eastAsia="Times New Roman"/>
                <w:color w:val="000000"/>
                <w:sz w:val="22"/>
                <w:szCs w:val="22"/>
              </w:rPr>
            </w:pPr>
            <w:r w:rsidRPr="00E12782">
              <w:rPr>
                <w:rFonts w:eastAsia="Times New Roman"/>
                <w:color w:val="000000"/>
                <w:sz w:val="22"/>
                <w:szCs w:val="22"/>
              </w:rPr>
              <w:t>-</w:t>
            </w:r>
          </w:p>
        </w:tc>
        <w:tc>
          <w:tcPr>
            <w:tcW w:w="2551" w:type="dxa"/>
            <w:tcBorders>
              <w:top w:val="nil"/>
              <w:left w:val="nil"/>
              <w:bottom w:val="single" w:sz="4" w:space="0" w:color="auto"/>
              <w:right w:val="single" w:sz="4" w:space="0" w:color="auto"/>
            </w:tcBorders>
            <w:shd w:val="clear" w:color="auto" w:fill="auto"/>
            <w:noWrap/>
            <w:hideMark/>
          </w:tcPr>
          <w:p w:rsidR="00FF7A6B" w:rsidRPr="00E12782" w:rsidRDefault="00FF7A6B" w:rsidP="00FF7A6B">
            <w:pPr>
              <w:widowControl/>
              <w:autoSpaceDE/>
              <w:autoSpaceDN/>
              <w:adjustRightInd/>
              <w:jc w:val="right"/>
              <w:rPr>
                <w:rFonts w:eastAsia="Times New Roman"/>
                <w:color w:val="000000"/>
                <w:sz w:val="22"/>
                <w:szCs w:val="22"/>
              </w:rPr>
            </w:pPr>
            <w:r w:rsidRPr="00E12782">
              <w:rPr>
                <w:rFonts w:eastAsia="Times New Roman"/>
                <w:color w:val="000000"/>
                <w:sz w:val="22"/>
                <w:szCs w:val="22"/>
              </w:rPr>
              <w:t>-</w:t>
            </w:r>
          </w:p>
        </w:tc>
        <w:tc>
          <w:tcPr>
            <w:tcW w:w="2693" w:type="dxa"/>
            <w:tcBorders>
              <w:top w:val="nil"/>
              <w:left w:val="nil"/>
              <w:bottom w:val="single" w:sz="4" w:space="0" w:color="auto"/>
              <w:right w:val="single" w:sz="4" w:space="0" w:color="auto"/>
            </w:tcBorders>
            <w:shd w:val="clear" w:color="auto" w:fill="auto"/>
            <w:noWrap/>
            <w:hideMark/>
          </w:tcPr>
          <w:p w:rsidR="00FF7A6B" w:rsidRPr="00E12782" w:rsidRDefault="00FF7A6B" w:rsidP="00FF7A6B">
            <w:pPr>
              <w:widowControl/>
              <w:autoSpaceDE/>
              <w:autoSpaceDN/>
              <w:adjustRightInd/>
              <w:jc w:val="right"/>
              <w:rPr>
                <w:rFonts w:eastAsia="Times New Roman"/>
                <w:color w:val="000000"/>
                <w:sz w:val="22"/>
                <w:szCs w:val="22"/>
              </w:rPr>
            </w:pPr>
            <w:r w:rsidRPr="00E12782">
              <w:rPr>
                <w:rFonts w:eastAsia="Times New Roman"/>
                <w:color w:val="000000"/>
                <w:sz w:val="22"/>
                <w:szCs w:val="22"/>
              </w:rPr>
              <w:t>-</w:t>
            </w:r>
          </w:p>
        </w:tc>
        <w:tc>
          <w:tcPr>
            <w:tcW w:w="2694" w:type="dxa"/>
            <w:tcBorders>
              <w:top w:val="nil"/>
              <w:left w:val="nil"/>
              <w:bottom w:val="single" w:sz="4" w:space="0" w:color="auto"/>
              <w:right w:val="single" w:sz="4" w:space="0" w:color="auto"/>
            </w:tcBorders>
            <w:shd w:val="clear" w:color="auto" w:fill="auto"/>
            <w:noWrap/>
            <w:hideMark/>
          </w:tcPr>
          <w:p w:rsidR="00FF7A6B" w:rsidRPr="00E12782" w:rsidRDefault="00FF7A6B" w:rsidP="00FF7A6B">
            <w:pPr>
              <w:widowControl/>
              <w:autoSpaceDE/>
              <w:autoSpaceDN/>
              <w:adjustRightInd/>
              <w:jc w:val="right"/>
              <w:rPr>
                <w:rFonts w:eastAsia="Times New Roman"/>
                <w:color w:val="000000"/>
                <w:sz w:val="22"/>
                <w:szCs w:val="22"/>
              </w:rPr>
            </w:pPr>
            <w:r w:rsidRPr="00E12782">
              <w:rPr>
                <w:rFonts w:eastAsia="Times New Roman"/>
                <w:color w:val="000000"/>
                <w:sz w:val="22"/>
                <w:szCs w:val="22"/>
              </w:rPr>
              <w:t>-</w:t>
            </w:r>
          </w:p>
        </w:tc>
        <w:tc>
          <w:tcPr>
            <w:tcW w:w="1842" w:type="dxa"/>
            <w:tcBorders>
              <w:top w:val="nil"/>
              <w:left w:val="nil"/>
              <w:bottom w:val="nil"/>
              <w:right w:val="nil"/>
            </w:tcBorders>
            <w:shd w:val="clear" w:color="auto" w:fill="auto"/>
            <w:noWrap/>
            <w:vAlign w:val="bottom"/>
            <w:hideMark/>
          </w:tcPr>
          <w:p w:rsidR="00FF7A6B" w:rsidRPr="00E12782" w:rsidRDefault="00FF7A6B" w:rsidP="00FF7A6B">
            <w:pPr>
              <w:widowControl/>
              <w:autoSpaceDE/>
              <w:autoSpaceDN/>
              <w:adjustRightInd/>
              <w:rPr>
                <w:rFonts w:eastAsia="Times New Roman"/>
                <w:color w:val="000000"/>
                <w:sz w:val="22"/>
                <w:szCs w:val="22"/>
              </w:rPr>
            </w:pPr>
          </w:p>
        </w:tc>
      </w:tr>
      <w:tr w:rsidR="00FF7A6B" w:rsidRPr="00E12782" w:rsidTr="00FF7A6B">
        <w:trPr>
          <w:trHeight w:val="300"/>
        </w:trPr>
        <w:tc>
          <w:tcPr>
            <w:tcW w:w="740" w:type="dxa"/>
            <w:tcBorders>
              <w:top w:val="nil"/>
              <w:left w:val="single" w:sz="4" w:space="0" w:color="auto"/>
              <w:bottom w:val="single" w:sz="4" w:space="0" w:color="auto"/>
              <w:right w:val="single" w:sz="4" w:space="0" w:color="auto"/>
            </w:tcBorders>
            <w:shd w:val="clear" w:color="auto" w:fill="auto"/>
            <w:noWrap/>
            <w:hideMark/>
          </w:tcPr>
          <w:p w:rsidR="00FF7A6B" w:rsidRPr="00E12782" w:rsidRDefault="00FF7A6B" w:rsidP="00FF7A6B">
            <w:pPr>
              <w:widowControl/>
              <w:autoSpaceDE/>
              <w:autoSpaceDN/>
              <w:adjustRightInd/>
              <w:jc w:val="right"/>
              <w:rPr>
                <w:rFonts w:eastAsia="Times New Roman"/>
                <w:color w:val="000000"/>
                <w:sz w:val="22"/>
                <w:szCs w:val="22"/>
              </w:rPr>
            </w:pPr>
            <w:r w:rsidRPr="00E12782">
              <w:rPr>
                <w:rFonts w:eastAsia="Times New Roman"/>
                <w:color w:val="000000"/>
                <w:sz w:val="22"/>
                <w:szCs w:val="22"/>
              </w:rPr>
              <w:t>3</w:t>
            </w:r>
          </w:p>
        </w:tc>
        <w:tc>
          <w:tcPr>
            <w:tcW w:w="2537" w:type="dxa"/>
            <w:tcBorders>
              <w:top w:val="nil"/>
              <w:left w:val="nil"/>
              <w:bottom w:val="single" w:sz="4" w:space="0" w:color="auto"/>
              <w:right w:val="single" w:sz="4" w:space="0" w:color="auto"/>
            </w:tcBorders>
            <w:shd w:val="clear" w:color="auto" w:fill="auto"/>
            <w:noWrap/>
            <w:hideMark/>
          </w:tcPr>
          <w:p w:rsidR="00FF7A6B" w:rsidRPr="00E12782" w:rsidRDefault="00FF7A6B" w:rsidP="00FF7A6B">
            <w:pPr>
              <w:widowControl/>
              <w:autoSpaceDE/>
              <w:autoSpaceDN/>
              <w:adjustRightInd/>
              <w:jc w:val="right"/>
              <w:rPr>
                <w:rFonts w:eastAsia="Times New Roman"/>
                <w:color w:val="000000"/>
                <w:sz w:val="22"/>
                <w:szCs w:val="22"/>
              </w:rPr>
            </w:pPr>
            <w:r w:rsidRPr="00E12782">
              <w:rPr>
                <w:rFonts w:eastAsia="Times New Roman"/>
                <w:color w:val="000000"/>
                <w:sz w:val="22"/>
                <w:szCs w:val="22"/>
              </w:rPr>
              <w:t>3,89</w:t>
            </w:r>
          </w:p>
        </w:tc>
        <w:tc>
          <w:tcPr>
            <w:tcW w:w="2551" w:type="dxa"/>
            <w:tcBorders>
              <w:top w:val="nil"/>
              <w:left w:val="nil"/>
              <w:bottom w:val="single" w:sz="4" w:space="0" w:color="auto"/>
              <w:right w:val="single" w:sz="4" w:space="0" w:color="auto"/>
            </w:tcBorders>
            <w:shd w:val="clear" w:color="auto" w:fill="auto"/>
            <w:noWrap/>
            <w:hideMark/>
          </w:tcPr>
          <w:p w:rsidR="00FF7A6B" w:rsidRPr="00E12782" w:rsidRDefault="00FF7A6B" w:rsidP="00FF7A6B">
            <w:pPr>
              <w:widowControl/>
              <w:autoSpaceDE/>
              <w:autoSpaceDN/>
              <w:adjustRightInd/>
              <w:jc w:val="right"/>
              <w:rPr>
                <w:rFonts w:eastAsia="Times New Roman"/>
                <w:color w:val="000000"/>
                <w:sz w:val="22"/>
                <w:szCs w:val="22"/>
              </w:rPr>
            </w:pPr>
            <w:r w:rsidRPr="00E12782">
              <w:rPr>
                <w:rFonts w:eastAsia="Times New Roman"/>
                <w:color w:val="000000"/>
                <w:sz w:val="22"/>
                <w:szCs w:val="22"/>
              </w:rPr>
              <w:t>67,87</w:t>
            </w:r>
          </w:p>
        </w:tc>
        <w:tc>
          <w:tcPr>
            <w:tcW w:w="2693" w:type="dxa"/>
            <w:tcBorders>
              <w:top w:val="nil"/>
              <w:left w:val="nil"/>
              <w:bottom w:val="single" w:sz="4" w:space="0" w:color="auto"/>
              <w:right w:val="single" w:sz="4" w:space="0" w:color="auto"/>
            </w:tcBorders>
            <w:shd w:val="clear" w:color="auto" w:fill="auto"/>
            <w:noWrap/>
            <w:hideMark/>
          </w:tcPr>
          <w:p w:rsidR="00FF7A6B" w:rsidRPr="00E12782" w:rsidRDefault="00FF7A6B" w:rsidP="00FF7A6B">
            <w:pPr>
              <w:widowControl/>
              <w:autoSpaceDE/>
              <w:autoSpaceDN/>
              <w:adjustRightInd/>
              <w:jc w:val="right"/>
              <w:rPr>
                <w:rFonts w:eastAsia="Times New Roman"/>
                <w:color w:val="000000"/>
                <w:sz w:val="22"/>
                <w:szCs w:val="22"/>
              </w:rPr>
            </w:pPr>
            <w:r w:rsidRPr="00E12782">
              <w:rPr>
                <w:rFonts w:eastAsia="Times New Roman"/>
                <w:color w:val="000000"/>
                <w:sz w:val="22"/>
                <w:szCs w:val="22"/>
              </w:rPr>
              <w:t>50</w:t>
            </w:r>
          </w:p>
        </w:tc>
        <w:tc>
          <w:tcPr>
            <w:tcW w:w="2694" w:type="dxa"/>
            <w:tcBorders>
              <w:top w:val="nil"/>
              <w:left w:val="nil"/>
              <w:bottom w:val="single" w:sz="4" w:space="0" w:color="auto"/>
              <w:right w:val="single" w:sz="4" w:space="0" w:color="auto"/>
            </w:tcBorders>
            <w:shd w:val="clear" w:color="auto" w:fill="auto"/>
            <w:noWrap/>
            <w:hideMark/>
          </w:tcPr>
          <w:p w:rsidR="00FF7A6B" w:rsidRPr="00E12782" w:rsidRDefault="00FF7A6B" w:rsidP="00FF7A6B">
            <w:pPr>
              <w:widowControl/>
              <w:autoSpaceDE/>
              <w:autoSpaceDN/>
              <w:adjustRightInd/>
              <w:jc w:val="right"/>
              <w:rPr>
                <w:rFonts w:eastAsia="Times New Roman"/>
                <w:color w:val="000000"/>
                <w:sz w:val="22"/>
                <w:szCs w:val="22"/>
              </w:rPr>
            </w:pPr>
            <w:r w:rsidRPr="00E12782">
              <w:rPr>
                <w:rFonts w:eastAsia="Times New Roman"/>
                <w:color w:val="000000"/>
                <w:sz w:val="22"/>
                <w:szCs w:val="22"/>
              </w:rPr>
              <w:t>65</w:t>
            </w:r>
          </w:p>
        </w:tc>
        <w:tc>
          <w:tcPr>
            <w:tcW w:w="1842" w:type="dxa"/>
            <w:tcBorders>
              <w:top w:val="nil"/>
              <w:left w:val="nil"/>
              <w:bottom w:val="nil"/>
              <w:right w:val="nil"/>
            </w:tcBorders>
            <w:shd w:val="clear" w:color="auto" w:fill="auto"/>
            <w:noWrap/>
            <w:vAlign w:val="bottom"/>
            <w:hideMark/>
          </w:tcPr>
          <w:p w:rsidR="00FF7A6B" w:rsidRPr="00E12782" w:rsidRDefault="00FF7A6B" w:rsidP="00FF7A6B">
            <w:pPr>
              <w:widowControl/>
              <w:autoSpaceDE/>
              <w:autoSpaceDN/>
              <w:adjustRightInd/>
              <w:rPr>
                <w:rFonts w:eastAsia="Times New Roman"/>
                <w:color w:val="000000"/>
                <w:sz w:val="22"/>
                <w:szCs w:val="22"/>
              </w:rPr>
            </w:pPr>
          </w:p>
        </w:tc>
      </w:tr>
      <w:tr w:rsidR="00FF7A6B" w:rsidRPr="00E12782" w:rsidTr="00FF7A6B">
        <w:trPr>
          <w:trHeight w:val="300"/>
        </w:trPr>
        <w:tc>
          <w:tcPr>
            <w:tcW w:w="740" w:type="dxa"/>
            <w:tcBorders>
              <w:top w:val="nil"/>
              <w:left w:val="single" w:sz="4" w:space="0" w:color="auto"/>
              <w:bottom w:val="single" w:sz="4" w:space="0" w:color="auto"/>
              <w:right w:val="single" w:sz="4" w:space="0" w:color="auto"/>
            </w:tcBorders>
            <w:shd w:val="clear" w:color="auto" w:fill="auto"/>
            <w:noWrap/>
            <w:hideMark/>
          </w:tcPr>
          <w:p w:rsidR="00FF7A6B" w:rsidRPr="00E12782" w:rsidRDefault="00FF7A6B" w:rsidP="00FF7A6B">
            <w:pPr>
              <w:widowControl/>
              <w:autoSpaceDE/>
              <w:autoSpaceDN/>
              <w:adjustRightInd/>
              <w:jc w:val="right"/>
              <w:rPr>
                <w:rFonts w:eastAsia="Times New Roman"/>
                <w:color w:val="000000"/>
                <w:sz w:val="22"/>
                <w:szCs w:val="22"/>
              </w:rPr>
            </w:pPr>
            <w:r w:rsidRPr="00E12782">
              <w:rPr>
                <w:rFonts w:eastAsia="Times New Roman"/>
                <w:color w:val="000000"/>
                <w:sz w:val="22"/>
                <w:szCs w:val="22"/>
              </w:rPr>
              <w:t>3ТУ</w:t>
            </w:r>
          </w:p>
        </w:tc>
        <w:tc>
          <w:tcPr>
            <w:tcW w:w="2537" w:type="dxa"/>
            <w:tcBorders>
              <w:top w:val="nil"/>
              <w:left w:val="nil"/>
              <w:bottom w:val="single" w:sz="4" w:space="0" w:color="auto"/>
              <w:right w:val="single" w:sz="4" w:space="0" w:color="auto"/>
            </w:tcBorders>
            <w:shd w:val="clear" w:color="auto" w:fill="auto"/>
            <w:noWrap/>
            <w:hideMark/>
          </w:tcPr>
          <w:p w:rsidR="00FF7A6B" w:rsidRPr="00E12782" w:rsidRDefault="00FF7A6B" w:rsidP="00FF7A6B">
            <w:pPr>
              <w:widowControl/>
              <w:autoSpaceDE/>
              <w:autoSpaceDN/>
              <w:adjustRightInd/>
              <w:jc w:val="right"/>
              <w:rPr>
                <w:rFonts w:eastAsia="Times New Roman"/>
                <w:color w:val="000000"/>
                <w:sz w:val="22"/>
                <w:szCs w:val="22"/>
              </w:rPr>
            </w:pPr>
            <w:r w:rsidRPr="00E12782">
              <w:rPr>
                <w:rFonts w:eastAsia="Times New Roman"/>
                <w:color w:val="000000"/>
                <w:sz w:val="22"/>
                <w:szCs w:val="22"/>
              </w:rPr>
              <w:t>-</w:t>
            </w:r>
          </w:p>
        </w:tc>
        <w:tc>
          <w:tcPr>
            <w:tcW w:w="2551" w:type="dxa"/>
            <w:tcBorders>
              <w:top w:val="nil"/>
              <w:left w:val="nil"/>
              <w:bottom w:val="single" w:sz="4" w:space="0" w:color="auto"/>
              <w:right w:val="single" w:sz="4" w:space="0" w:color="auto"/>
            </w:tcBorders>
            <w:shd w:val="clear" w:color="auto" w:fill="auto"/>
            <w:noWrap/>
            <w:hideMark/>
          </w:tcPr>
          <w:p w:rsidR="00FF7A6B" w:rsidRPr="00E12782" w:rsidRDefault="00FF7A6B" w:rsidP="00FF7A6B">
            <w:pPr>
              <w:widowControl/>
              <w:autoSpaceDE/>
              <w:autoSpaceDN/>
              <w:adjustRightInd/>
              <w:jc w:val="right"/>
              <w:rPr>
                <w:rFonts w:eastAsia="Times New Roman"/>
                <w:color w:val="000000"/>
                <w:sz w:val="22"/>
                <w:szCs w:val="22"/>
              </w:rPr>
            </w:pPr>
            <w:r w:rsidRPr="00E12782">
              <w:rPr>
                <w:rFonts w:eastAsia="Times New Roman"/>
                <w:color w:val="000000"/>
                <w:sz w:val="22"/>
                <w:szCs w:val="22"/>
              </w:rPr>
              <w:t>-</w:t>
            </w:r>
          </w:p>
        </w:tc>
        <w:tc>
          <w:tcPr>
            <w:tcW w:w="2693" w:type="dxa"/>
            <w:tcBorders>
              <w:top w:val="nil"/>
              <w:left w:val="nil"/>
              <w:bottom w:val="single" w:sz="4" w:space="0" w:color="auto"/>
              <w:right w:val="single" w:sz="4" w:space="0" w:color="auto"/>
            </w:tcBorders>
            <w:shd w:val="clear" w:color="auto" w:fill="auto"/>
            <w:noWrap/>
            <w:hideMark/>
          </w:tcPr>
          <w:p w:rsidR="00FF7A6B" w:rsidRPr="00E12782" w:rsidRDefault="00FF7A6B" w:rsidP="00FF7A6B">
            <w:pPr>
              <w:widowControl/>
              <w:autoSpaceDE/>
              <w:autoSpaceDN/>
              <w:adjustRightInd/>
              <w:jc w:val="right"/>
              <w:rPr>
                <w:rFonts w:eastAsia="Times New Roman"/>
                <w:color w:val="000000"/>
                <w:sz w:val="22"/>
                <w:szCs w:val="22"/>
              </w:rPr>
            </w:pPr>
            <w:r w:rsidRPr="00E12782">
              <w:rPr>
                <w:rFonts w:eastAsia="Times New Roman"/>
                <w:color w:val="000000"/>
                <w:sz w:val="22"/>
                <w:szCs w:val="22"/>
              </w:rPr>
              <w:t>-</w:t>
            </w:r>
          </w:p>
        </w:tc>
        <w:tc>
          <w:tcPr>
            <w:tcW w:w="2694" w:type="dxa"/>
            <w:tcBorders>
              <w:top w:val="nil"/>
              <w:left w:val="nil"/>
              <w:bottom w:val="single" w:sz="4" w:space="0" w:color="auto"/>
              <w:right w:val="single" w:sz="4" w:space="0" w:color="auto"/>
            </w:tcBorders>
            <w:shd w:val="clear" w:color="auto" w:fill="auto"/>
            <w:noWrap/>
            <w:hideMark/>
          </w:tcPr>
          <w:p w:rsidR="00FF7A6B" w:rsidRPr="00E12782" w:rsidRDefault="00FF7A6B" w:rsidP="00FF7A6B">
            <w:pPr>
              <w:widowControl/>
              <w:autoSpaceDE/>
              <w:autoSpaceDN/>
              <w:adjustRightInd/>
              <w:jc w:val="right"/>
              <w:rPr>
                <w:rFonts w:eastAsia="Times New Roman"/>
                <w:color w:val="000000"/>
                <w:sz w:val="22"/>
                <w:szCs w:val="22"/>
              </w:rPr>
            </w:pPr>
            <w:r w:rsidRPr="00E12782">
              <w:rPr>
                <w:rFonts w:eastAsia="Times New Roman"/>
                <w:color w:val="000000"/>
                <w:sz w:val="22"/>
                <w:szCs w:val="22"/>
              </w:rPr>
              <w:t>-</w:t>
            </w:r>
          </w:p>
        </w:tc>
        <w:tc>
          <w:tcPr>
            <w:tcW w:w="1842" w:type="dxa"/>
            <w:tcBorders>
              <w:top w:val="nil"/>
              <w:left w:val="nil"/>
              <w:bottom w:val="nil"/>
              <w:right w:val="nil"/>
            </w:tcBorders>
            <w:shd w:val="clear" w:color="auto" w:fill="auto"/>
            <w:noWrap/>
            <w:vAlign w:val="bottom"/>
            <w:hideMark/>
          </w:tcPr>
          <w:p w:rsidR="00FF7A6B" w:rsidRPr="00E12782" w:rsidRDefault="00FF7A6B" w:rsidP="00FF7A6B">
            <w:pPr>
              <w:widowControl/>
              <w:autoSpaceDE/>
              <w:autoSpaceDN/>
              <w:adjustRightInd/>
              <w:rPr>
                <w:rFonts w:eastAsia="Times New Roman"/>
                <w:color w:val="000000"/>
                <w:sz w:val="22"/>
                <w:szCs w:val="22"/>
              </w:rPr>
            </w:pPr>
          </w:p>
        </w:tc>
      </w:tr>
      <w:tr w:rsidR="00FF7A6B" w:rsidRPr="00E12782" w:rsidTr="00FF7A6B">
        <w:trPr>
          <w:trHeight w:val="300"/>
        </w:trPr>
        <w:tc>
          <w:tcPr>
            <w:tcW w:w="740" w:type="dxa"/>
            <w:tcBorders>
              <w:top w:val="nil"/>
              <w:left w:val="single" w:sz="4" w:space="0" w:color="auto"/>
              <w:bottom w:val="single" w:sz="4" w:space="0" w:color="auto"/>
              <w:right w:val="single" w:sz="4" w:space="0" w:color="auto"/>
            </w:tcBorders>
            <w:shd w:val="clear" w:color="auto" w:fill="auto"/>
            <w:noWrap/>
            <w:hideMark/>
          </w:tcPr>
          <w:p w:rsidR="00FF7A6B" w:rsidRPr="00E12782" w:rsidRDefault="00FF7A6B" w:rsidP="00FF7A6B">
            <w:pPr>
              <w:widowControl/>
              <w:autoSpaceDE/>
              <w:autoSpaceDN/>
              <w:adjustRightInd/>
              <w:jc w:val="right"/>
              <w:rPr>
                <w:rFonts w:eastAsia="Times New Roman"/>
                <w:color w:val="000000"/>
                <w:sz w:val="22"/>
                <w:szCs w:val="22"/>
              </w:rPr>
            </w:pPr>
            <w:r w:rsidRPr="00E12782">
              <w:rPr>
                <w:rFonts w:eastAsia="Times New Roman"/>
                <w:color w:val="000000"/>
                <w:sz w:val="22"/>
                <w:szCs w:val="22"/>
              </w:rPr>
              <w:t>4</w:t>
            </w:r>
          </w:p>
        </w:tc>
        <w:tc>
          <w:tcPr>
            <w:tcW w:w="2537" w:type="dxa"/>
            <w:tcBorders>
              <w:top w:val="nil"/>
              <w:left w:val="nil"/>
              <w:bottom w:val="single" w:sz="4" w:space="0" w:color="auto"/>
              <w:right w:val="single" w:sz="4" w:space="0" w:color="auto"/>
            </w:tcBorders>
            <w:shd w:val="clear" w:color="auto" w:fill="auto"/>
            <w:noWrap/>
            <w:hideMark/>
          </w:tcPr>
          <w:p w:rsidR="00FF7A6B" w:rsidRPr="00E12782" w:rsidRDefault="00FF7A6B" w:rsidP="00FF7A6B">
            <w:pPr>
              <w:widowControl/>
              <w:autoSpaceDE/>
              <w:autoSpaceDN/>
              <w:adjustRightInd/>
              <w:jc w:val="right"/>
              <w:rPr>
                <w:rFonts w:eastAsia="Times New Roman"/>
                <w:color w:val="000000"/>
                <w:sz w:val="22"/>
                <w:szCs w:val="22"/>
              </w:rPr>
            </w:pPr>
            <w:r w:rsidRPr="00E12782">
              <w:rPr>
                <w:rFonts w:eastAsia="Times New Roman"/>
                <w:color w:val="000000"/>
                <w:sz w:val="22"/>
                <w:szCs w:val="22"/>
              </w:rPr>
              <w:t>4,08</w:t>
            </w:r>
          </w:p>
        </w:tc>
        <w:tc>
          <w:tcPr>
            <w:tcW w:w="2551" w:type="dxa"/>
            <w:tcBorders>
              <w:top w:val="nil"/>
              <w:left w:val="nil"/>
              <w:bottom w:val="single" w:sz="4" w:space="0" w:color="auto"/>
              <w:right w:val="single" w:sz="4" w:space="0" w:color="auto"/>
            </w:tcBorders>
            <w:shd w:val="clear" w:color="auto" w:fill="auto"/>
            <w:noWrap/>
            <w:hideMark/>
          </w:tcPr>
          <w:p w:rsidR="00FF7A6B" w:rsidRPr="00E12782" w:rsidRDefault="00FF7A6B" w:rsidP="00FF7A6B">
            <w:pPr>
              <w:widowControl/>
              <w:autoSpaceDE/>
              <w:autoSpaceDN/>
              <w:adjustRightInd/>
              <w:jc w:val="right"/>
              <w:rPr>
                <w:rFonts w:eastAsia="Times New Roman"/>
                <w:color w:val="000000"/>
                <w:sz w:val="22"/>
                <w:szCs w:val="22"/>
              </w:rPr>
            </w:pPr>
            <w:r w:rsidRPr="00E12782">
              <w:rPr>
                <w:rFonts w:eastAsia="Times New Roman"/>
                <w:color w:val="000000"/>
                <w:sz w:val="22"/>
                <w:szCs w:val="22"/>
              </w:rPr>
              <w:t>77,84</w:t>
            </w:r>
          </w:p>
        </w:tc>
        <w:tc>
          <w:tcPr>
            <w:tcW w:w="2693" w:type="dxa"/>
            <w:tcBorders>
              <w:top w:val="nil"/>
              <w:left w:val="nil"/>
              <w:bottom w:val="single" w:sz="4" w:space="0" w:color="auto"/>
              <w:right w:val="single" w:sz="4" w:space="0" w:color="auto"/>
            </w:tcBorders>
            <w:shd w:val="clear" w:color="auto" w:fill="auto"/>
            <w:noWrap/>
            <w:hideMark/>
          </w:tcPr>
          <w:p w:rsidR="00FF7A6B" w:rsidRPr="00E12782" w:rsidRDefault="00FF7A6B" w:rsidP="00FF7A6B">
            <w:pPr>
              <w:widowControl/>
              <w:autoSpaceDE/>
              <w:autoSpaceDN/>
              <w:adjustRightInd/>
              <w:jc w:val="right"/>
              <w:rPr>
                <w:rFonts w:eastAsia="Times New Roman"/>
                <w:color w:val="000000"/>
                <w:sz w:val="22"/>
                <w:szCs w:val="22"/>
              </w:rPr>
            </w:pPr>
            <w:r w:rsidRPr="00E12782">
              <w:rPr>
                <w:rFonts w:eastAsia="Times New Roman"/>
                <w:color w:val="000000"/>
                <w:sz w:val="22"/>
                <w:szCs w:val="22"/>
              </w:rPr>
              <w:t>55,56</w:t>
            </w:r>
          </w:p>
        </w:tc>
        <w:tc>
          <w:tcPr>
            <w:tcW w:w="2694" w:type="dxa"/>
            <w:tcBorders>
              <w:top w:val="nil"/>
              <w:left w:val="nil"/>
              <w:bottom w:val="single" w:sz="4" w:space="0" w:color="auto"/>
              <w:right w:val="single" w:sz="4" w:space="0" w:color="auto"/>
            </w:tcBorders>
            <w:shd w:val="clear" w:color="auto" w:fill="auto"/>
            <w:noWrap/>
            <w:hideMark/>
          </w:tcPr>
          <w:p w:rsidR="00FF7A6B" w:rsidRPr="00E12782" w:rsidRDefault="00FF7A6B" w:rsidP="00FF7A6B">
            <w:pPr>
              <w:widowControl/>
              <w:autoSpaceDE/>
              <w:autoSpaceDN/>
              <w:adjustRightInd/>
              <w:jc w:val="right"/>
              <w:rPr>
                <w:rFonts w:eastAsia="Times New Roman"/>
                <w:color w:val="000000"/>
                <w:sz w:val="22"/>
                <w:szCs w:val="22"/>
              </w:rPr>
            </w:pPr>
            <w:r w:rsidRPr="00E12782">
              <w:rPr>
                <w:rFonts w:eastAsia="Times New Roman"/>
                <w:color w:val="000000"/>
                <w:sz w:val="22"/>
                <w:szCs w:val="22"/>
              </w:rPr>
              <w:t>70,75</w:t>
            </w:r>
          </w:p>
        </w:tc>
        <w:tc>
          <w:tcPr>
            <w:tcW w:w="1842" w:type="dxa"/>
            <w:tcBorders>
              <w:top w:val="nil"/>
              <w:left w:val="nil"/>
              <w:bottom w:val="nil"/>
              <w:right w:val="nil"/>
            </w:tcBorders>
            <w:shd w:val="clear" w:color="auto" w:fill="auto"/>
            <w:noWrap/>
            <w:vAlign w:val="bottom"/>
            <w:hideMark/>
          </w:tcPr>
          <w:p w:rsidR="00FF7A6B" w:rsidRPr="00E12782" w:rsidRDefault="00FF7A6B" w:rsidP="00FF7A6B">
            <w:pPr>
              <w:widowControl/>
              <w:autoSpaceDE/>
              <w:autoSpaceDN/>
              <w:adjustRightInd/>
              <w:rPr>
                <w:rFonts w:eastAsia="Times New Roman"/>
                <w:color w:val="000000"/>
                <w:sz w:val="22"/>
                <w:szCs w:val="22"/>
              </w:rPr>
            </w:pPr>
          </w:p>
        </w:tc>
      </w:tr>
      <w:tr w:rsidR="00FF7A6B" w:rsidRPr="00E12782" w:rsidTr="00FF7A6B">
        <w:trPr>
          <w:trHeight w:val="300"/>
        </w:trPr>
        <w:tc>
          <w:tcPr>
            <w:tcW w:w="740" w:type="dxa"/>
            <w:tcBorders>
              <w:top w:val="nil"/>
              <w:left w:val="single" w:sz="4" w:space="0" w:color="auto"/>
              <w:bottom w:val="single" w:sz="4" w:space="0" w:color="auto"/>
              <w:right w:val="single" w:sz="4" w:space="0" w:color="auto"/>
            </w:tcBorders>
            <w:shd w:val="clear" w:color="auto" w:fill="auto"/>
            <w:noWrap/>
            <w:hideMark/>
          </w:tcPr>
          <w:p w:rsidR="00FF7A6B" w:rsidRPr="00E12782" w:rsidRDefault="00FF7A6B" w:rsidP="00FF7A6B">
            <w:pPr>
              <w:widowControl/>
              <w:autoSpaceDE/>
              <w:autoSpaceDN/>
              <w:adjustRightInd/>
              <w:jc w:val="right"/>
              <w:rPr>
                <w:rFonts w:eastAsia="Times New Roman"/>
                <w:color w:val="000000"/>
                <w:sz w:val="22"/>
                <w:szCs w:val="22"/>
              </w:rPr>
            </w:pPr>
            <w:r w:rsidRPr="00E12782">
              <w:rPr>
                <w:rFonts w:eastAsia="Times New Roman"/>
                <w:color w:val="000000"/>
                <w:sz w:val="22"/>
                <w:szCs w:val="22"/>
              </w:rPr>
              <w:t>4ТУ</w:t>
            </w:r>
          </w:p>
        </w:tc>
        <w:tc>
          <w:tcPr>
            <w:tcW w:w="2537" w:type="dxa"/>
            <w:tcBorders>
              <w:top w:val="nil"/>
              <w:left w:val="nil"/>
              <w:bottom w:val="single" w:sz="4" w:space="0" w:color="auto"/>
              <w:right w:val="single" w:sz="4" w:space="0" w:color="auto"/>
            </w:tcBorders>
            <w:shd w:val="clear" w:color="auto" w:fill="auto"/>
            <w:noWrap/>
            <w:hideMark/>
          </w:tcPr>
          <w:p w:rsidR="00FF7A6B" w:rsidRPr="00E12782" w:rsidRDefault="00FF7A6B" w:rsidP="00FF7A6B">
            <w:pPr>
              <w:widowControl/>
              <w:autoSpaceDE/>
              <w:autoSpaceDN/>
              <w:adjustRightInd/>
              <w:jc w:val="right"/>
              <w:rPr>
                <w:rFonts w:eastAsia="Times New Roman"/>
                <w:color w:val="000000"/>
                <w:sz w:val="22"/>
                <w:szCs w:val="22"/>
              </w:rPr>
            </w:pPr>
            <w:r w:rsidRPr="00E12782">
              <w:rPr>
                <w:rFonts w:eastAsia="Times New Roman"/>
                <w:color w:val="000000"/>
                <w:sz w:val="22"/>
                <w:szCs w:val="22"/>
              </w:rPr>
              <w:t>-</w:t>
            </w:r>
          </w:p>
        </w:tc>
        <w:tc>
          <w:tcPr>
            <w:tcW w:w="2551" w:type="dxa"/>
            <w:tcBorders>
              <w:top w:val="nil"/>
              <w:left w:val="nil"/>
              <w:bottom w:val="single" w:sz="4" w:space="0" w:color="auto"/>
              <w:right w:val="single" w:sz="4" w:space="0" w:color="auto"/>
            </w:tcBorders>
            <w:shd w:val="clear" w:color="auto" w:fill="auto"/>
            <w:noWrap/>
            <w:hideMark/>
          </w:tcPr>
          <w:p w:rsidR="00FF7A6B" w:rsidRPr="00E12782" w:rsidRDefault="00FF7A6B" w:rsidP="00FF7A6B">
            <w:pPr>
              <w:widowControl/>
              <w:autoSpaceDE/>
              <w:autoSpaceDN/>
              <w:adjustRightInd/>
              <w:jc w:val="right"/>
              <w:rPr>
                <w:rFonts w:eastAsia="Times New Roman"/>
                <w:color w:val="000000"/>
                <w:sz w:val="22"/>
                <w:szCs w:val="22"/>
              </w:rPr>
            </w:pPr>
            <w:r w:rsidRPr="00E12782">
              <w:rPr>
                <w:rFonts w:eastAsia="Times New Roman"/>
                <w:color w:val="000000"/>
                <w:sz w:val="22"/>
                <w:szCs w:val="22"/>
              </w:rPr>
              <w:t>-</w:t>
            </w:r>
          </w:p>
        </w:tc>
        <w:tc>
          <w:tcPr>
            <w:tcW w:w="2693" w:type="dxa"/>
            <w:tcBorders>
              <w:top w:val="nil"/>
              <w:left w:val="nil"/>
              <w:bottom w:val="single" w:sz="4" w:space="0" w:color="auto"/>
              <w:right w:val="single" w:sz="4" w:space="0" w:color="auto"/>
            </w:tcBorders>
            <w:shd w:val="clear" w:color="auto" w:fill="auto"/>
            <w:noWrap/>
            <w:hideMark/>
          </w:tcPr>
          <w:p w:rsidR="00FF7A6B" w:rsidRPr="00E12782" w:rsidRDefault="00FF7A6B" w:rsidP="00FF7A6B">
            <w:pPr>
              <w:widowControl/>
              <w:autoSpaceDE/>
              <w:autoSpaceDN/>
              <w:adjustRightInd/>
              <w:jc w:val="right"/>
              <w:rPr>
                <w:rFonts w:eastAsia="Times New Roman"/>
                <w:color w:val="000000"/>
                <w:sz w:val="22"/>
                <w:szCs w:val="22"/>
              </w:rPr>
            </w:pPr>
            <w:r w:rsidRPr="00E12782">
              <w:rPr>
                <w:rFonts w:eastAsia="Times New Roman"/>
                <w:color w:val="000000"/>
                <w:sz w:val="22"/>
                <w:szCs w:val="22"/>
              </w:rPr>
              <w:t>-</w:t>
            </w:r>
          </w:p>
        </w:tc>
        <w:tc>
          <w:tcPr>
            <w:tcW w:w="2694" w:type="dxa"/>
            <w:tcBorders>
              <w:top w:val="nil"/>
              <w:left w:val="nil"/>
              <w:bottom w:val="single" w:sz="4" w:space="0" w:color="auto"/>
              <w:right w:val="single" w:sz="4" w:space="0" w:color="auto"/>
            </w:tcBorders>
            <w:shd w:val="clear" w:color="auto" w:fill="auto"/>
            <w:noWrap/>
            <w:hideMark/>
          </w:tcPr>
          <w:p w:rsidR="00FF7A6B" w:rsidRPr="00E12782" w:rsidRDefault="00FF7A6B" w:rsidP="00FF7A6B">
            <w:pPr>
              <w:widowControl/>
              <w:autoSpaceDE/>
              <w:autoSpaceDN/>
              <w:adjustRightInd/>
              <w:jc w:val="right"/>
              <w:rPr>
                <w:rFonts w:eastAsia="Times New Roman"/>
                <w:color w:val="000000"/>
                <w:sz w:val="22"/>
                <w:szCs w:val="22"/>
              </w:rPr>
            </w:pPr>
            <w:r w:rsidRPr="00E12782">
              <w:rPr>
                <w:rFonts w:eastAsia="Times New Roman"/>
                <w:color w:val="000000"/>
                <w:sz w:val="22"/>
                <w:szCs w:val="22"/>
              </w:rPr>
              <w:t>-</w:t>
            </w:r>
          </w:p>
        </w:tc>
        <w:tc>
          <w:tcPr>
            <w:tcW w:w="1842" w:type="dxa"/>
            <w:tcBorders>
              <w:top w:val="nil"/>
              <w:left w:val="nil"/>
              <w:bottom w:val="nil"/>
              <w:right w:val="nil"/>
            </w:tcBorders>
            <w:shd w:val="clear" w:color="auto" w:fill="auto"/>
            <w:noWrap/>
            <w:vAlign w:val="bottom"/>
            <w:hideMark/>
          </w:tcPr>
          <w:p w:rsidR="00FF7A6B" w:rsidRPr="00E12782" w:rsidRDefault="00FF7A6B" w:rsidP="00FF7A6B">
            <w:pPr>
              <w:widowControl/>
              <w:autoSpaceDE/>
              <w:autoSpaceDN/>
              <w:adjustRightInd/>
              <w:rPr>
                <w:rFonts w:eastAsia="Times New Roman"/>
                <w:color w:val="000000"/>
                <w:sz w:val="22"/>
                <w:szCs w:val="22"/>
              </w:rPr>
            </w:pPr>
          </w:p>
        </w:tc>
      </w:tr>
      <w:tr w:rsidR="00FF7A6B" w:rsidRPr="00E12782" w:rsidTr="00FF7A6B">
        <w:trPr>
          <w:trHeight w:val="300"/>
        </w:trPr>
        <w:tc>
          <w:tcPr>
            <w:tcW w:w="740" w:type="dxa"/>
            <w:tcBorders>
              <w:top w:val="nil"/>
              <w:left w:val="single" w:sz="4" w:space="0" w:color="auto"/>
              <w:bottom w:val="single" w:sz="4" w:space="0" w:color="auto"/>
              <w:right w:val="single" w:sz="4" w:space="0" w:color="auto"/>
            </w:tcBorders>
            <w:shd w:val="clear" w:color="auto" w:fill="auto"/>
            <w:noWrap/>
            <w:hideMark/>
          </w:tcPr>
          <w:p w:rsidR="00FF7A6B" w:rsidRPr="00E12782" w:rsidRDefault="00FF7A6B" w:rsidP="00FF7A6B">
            <w:pPr>
              <w:widowControl/>
              <w:autoSpaceDE/>
              <w:autoSpaceDN/>
              <w:adjustRightInd/>
              <w:jc w:val="right"/>
              <w:rPr>
                <w:rFonts w:eastAsia="Times New Roman"/>
                <w:color w:val="000000"/>
                <w:sz w:val="22"/>
                <w:szCs w:val="22"/>
              </w:rPr>
            </w:pPr>
            <w:r w:rsidRPr="00E12782">
              <w:rPr>
                <w:rFonts w:eastAsia="Times New Roman"/>
                <w:color w:val="000000"/>
                <w:sz w:val="22"/>
                <w:szCs w:val="22"/>
              </w:rPr>
              <w:t>5</w:t>
            </w:r>
          </w:p>
        </w:tc>
        <w:tc>
          <w:tcPr>
            <w:tcW w:w="2537" w:type="dxa"/>
            <w:tcBorders>
              <w:top w:val="nil"/>
              <w:left w:val="nil"/>
              <w:bottom w:val="single" w:sz="4" w:space="0" w:color="auto"/>
              <w:right w:val="single" w:sz="4" w:space="0" w:color="auto"/>
            </w:tcBorders>
            <w:shd w:val="clear" w:color="auto" w:fill="auto"/>
            <w:noWrap/>
            <w:hideMark/>
          </w:tcPr>
          <w:p w:rsidR="00FF7A6B" w:rsidRPr="00E12782" w:rsidRDefault="00FF7A6B" w:rsidP="00FF7A6B">
            <w:pPr>
              <w:widowControl/>
              <w:autoSpaceDE/>
              <w:autoSpaceDN/>
              <w:adjustRightInd/>
              <w:jc w:val="right"/>
              <w:rPr>
                <w:rFonts w:eastAsia="Times New Roman"/>
                <w:color w:val="000000"/>
                <w:sz w:val="22"/>
                <w:szCs w:val="22"/>
              </w:rPr>
            </w:pPr>
            <w:r w:rsidRPr="00E12782">
              <w:rPr>
                <w:rFonts w:eastAsia="Times New Roman"/>
                <w:color w:val="000000"/>
                <w:sz w:val="22"/>
                <w:szCs w:val="22"/>
              </w:rPr>
              <w:t>4,06</w:t>
            </w:r>
          </w:p>
        </w:tc>
        <w:tc>
          <w:tcPr>
            <w:tcW w:w="2551" w:type="dxa"/>
            <w:tcBorders>
              <w:top w:val="nil"/>
              <w:left w:val="nil"/>
              <w:bottom w:val="single" w:sz="4" w:space="0" w:color="auto"/>
              <w:right w:val="single" w:sz="4" w:space="0" w:color="auto"/>
            </w:tcBorders>
            <w:shd w:val="clear" w:color="auto" w:fill="auto"/>
            <w:noWrap/>
            <w:hideMark/>
          </w:tcPr>
          <w:p w:rsidR="00FF7A6B" w:rsidRPr="00E12782" w:rsidRDefault="00FF7A6B" w:rsidP="00FF7A6B">
            <w:pPr>
              <w:widowControl/>
              <w:autoSpaceDE/>
              <w:autoSpaceDN/>
              <w:adjustRightInd/>
              <w:jc w:val="right"/>
              <w:rPr>
                <w:rFonts w:eastAsia="Times New Roman"/>
                <w:color w:val="000000"/>
                <w:sz w:val="22"/>
                <w:szCs w:val="22"/>
              </w:rPr>
            </w:pPr>
            <w:r w:rsidRPr="00E12782">
              <w:rPr>
                <w:rFonts w:eastAsia="Times New Roman"/>
                <w:color w:val="000000"/>
                <w:sz w:val="22"/>
                <w:szCs w:val="22"/>
              </w:rPr>
              <w:t>73,08</w:t>
            </w:r>
          </w:p>
        </w:tc>
        <w:tc>
          <w:tcPr>
            <w:tcW w:w="2693" w:type="dxa"/>
            <w:tcBorders>
              <w:top w:val="nil"/>
              <w:left w:val="nil"/>
              <w:bottom w:val="single" w:sz="4" w:space="0" w:color="auto"/>
              <w:right w:val="single" w:sz="4" w:space="0" w:color="auto"/>
            </w:tcBorders>
            <w:shd w:val="clear" w:color="auto" w:fill="auto"/>
            <w:noWrap/>
            <w:hideMark/>
          </w:tcPr>
          <w:p w:rsidR="00FF7A6B" w:rsidRPr="00E12782" w:rsidRDefault="00FF7A6B" w:rsidP="00FF7A6B">
            <w:pPr>
              <w:widowControl/>
              <w:autoSpaceDE/>
              <w:autoSpaceDN/>
              <w:adjustRightInd/>
              <w:jc w:val="right"/>
              <w:rPr>
                <w:rFonts w:eastAsia="Times New Roman"/>
                <w:color w:val="000000"/>
                <w:sz w:val="22"/>
                <w:szCs w:val="22"/>
              </w:rPr>
            </w:pPr>
            <w:r w:rsidRPr="00E12782">
              <w:rPr>
                <w:rFonts w:eastAsia="Times New Roman"/>
                <w:color w:val="000000"/>
                <w:sz w:val="22"/>
                <w:szCs w:val="22"/>
              </w:rPr>
              <w:t>50</w:t>
            </w:r>
          </w:p>
        </w:tc>
        <w:tc>
          <w:tcPr>
            <w:tcW w:w="2694" w:type="dxa"/>
            <w:tcBorders>
              <w:top w:val="nil"/>
              <w:left w:val="nil"/>
              <w:bottom w:val="single" w:sz="4" w:space="0" w:color="auto"/>
              <w:right w:val="single" w:sz="4" w:space="0" w:color="auto"/>
            </w:tcBorders>
            <w:shd w:val="clear" w:color="auto" w:fill="auto"/>
            <w:noWrap/>
            <w:hideMark/>
          </w:tcPr>
          <w:p w:rsidR="00FF7A6B" w:rsidRPr="00E12782" w:rsidRDefault="00FF7A6B" w:rsidP="00FF7A6B">
            <w:pPr>
              <w:widowControl/>
              <w:autoSpaceDE/>
              <w:autoSpaceDN/>
              <w:adjustRightInd/>
              <w:jc w:val="right"/>
              <w:rPr>
                <w:rFonts w:eastAsia="Times New Roman"/>
                <w:color w:val="000000"/>
                <w:sz w:val="22"/>
                <w:szCs w:val="22"/>
              </w:rPr>
            </w:pPr>
            <w:r w:rsidRPr="00E12782">
              <w:rPr>
                <w:rFonts w:eastAsia="Times New Roman"/>
                <w:color w:val="000000"/>
                <w:sz w:val="22"/>
                <w:szCs w:val="22"/>
              </w:rPr>
              <w:t>70,64</w:t>
            </w:r>
          </w:p>
        </w:tc>
        <w:tc>
          <w:tcPr>
            <w:tcW w:w="1842" w:type="dxa"/>
            <w:tcBorders>
              <w:top w:val="nil"/>
              <w:left w:val="nil"/>
              <w:bottom w:val="nil"/>
              <w:right w:val="nil"/>
            </w:tcBorders>
            <w:shd w:val="clear" w:color="auto" w:fill="auto"/>
            <w:noWrap/>
            <w:vAlign w:val="bottom"/>
            <w:hideMark/>
          </w:tcPr>
          <w:p w:rsidR="00FF7A6B" w:rsidRPr="00E12782" w:rsidRDefault="00FF7A6B" w:rsidP="00FF7A6B">
            <w:pPr>
              <w:widowControl/>
              <w:autoSpaceDE/>
              <w:autoSpaceDN/>
              <w:adjustRightInd/>
              <w:rPr>
                <w:rFonts w:eastAsia="Times New Roman"/>
                <w:color w:val="000000"/>
                <w:sz w:val="22"/>
                <w:szCs w:val="22"/>
              </w:rPr>
            </w:pPr>
          </w:p>
        </w:tc>
      </w:tr>
      <w:tr w:rsidR="00FF7A6B" w:rsidRPr="00E12782" w:rsidTr="00FF7A6B">
        <w:trPr>
          <w:trHeight w:val="300"/>
        </w:trPr>
        <w:tc>
          <w:tcPr>
            <w:tcW w:w="740" w:type="dxa"/>
            <w:tcBorders>
              <w:top w:val="nil"/>
              <w:left w:val="single" w:sz="4" w:space="0" w:color="auto"/>
              <w:bottom w:val="single" w:sz="4" w:space="0" w:color="auto"/>
              <w:right w:val="single" w:sz="4" w:space="0" w:color="auto"/>
            </w:tcBorders>
            <w:shd w:val="clear" w:color="auto" w:fill="auto"/>
            <w:noWrap/>
            <w:hideMark/>
          </w:tcPr>
          <w:p w:rsidR="00FF7A6B" w:rsidRPr="00E12782" w:rsidRDefault="00FF7A6B" w:rsidP="00FF7A6B">
            <w:pPr>
              <w:widowControl/>
              <w:autoSpaceDE/>
              <w:autoSpaceDN/>
              <w:adjustRightInd/>
              <w:jc w:val="right"/>
              <w:rPr>
                <w:rFonts w:eastAsia="Times New Roman"/>
                <w:color w:val="000000"/>
                <w:sz w:val="22"/>
                <w:szCs w:val="22"/>
              </w:rPr>
            </w:pPr>
            <w:r w:rsidRPr="00E12782">
              <w:rPr>
                <w:rFonts w:eastAsia="Times New Roman"/>
                <w:color w:val="000000"/>
                <w:sz w:val="22"/>
                <w:szCs w:val="22"/>
              </w:rPr>
              <w:t>6 А</w:t>
            </w:r>
          </w:p>
        </w:tc>
        <w:tc>
          <w:tcPr>
            <w:tcW w:w="2537" w:type="dxa"/>
            <w:tcBorders>
              <w:top w:val="nil"/>
              <w:left w:val="nil"/>
              <w:bottom w:val="single" w:sz="4" w:space="0" w:color="auto"/>
              <w:right w:val="single" w:sz="4" w:space="0" w:color="auto"/>
            </w:tcBorders>
            <w:shd w:val="clear" w:color="auto" w:fill="auto"/>
            <w:noWrap/>
            <w:hideMark/>
          </w:tcPr>
          <w:p w:rsidR="00FF7A6B" w:rsidRPr="00E12782" w:rsidRDefault="00FF7A6B" w:rsidP="00FF7A6B">
            <w:pPr>
              <w:widowControl/>
              <w:autoSpaceDE/>
              <w:autoSpaceDN/>
              <w:adjustRightInd/>
              <w:jc w:val="right"/>
              <w:rPr>
                <w:rFonts w:eastAsia="Times New Roman"/>
                <w:color w:val="000000"/>
                <w:sz w:val="22"/>
                <w:szCs w:val="22"/>
              </w:rPr>
            </w:pPr>
            <w:r w:rsidRPr="00E12782">
              <w:rPr>
                <w:rFonts w:eastAsia="Times New Roman"/>
                <w:color w:val="000000"/>
                <w:sz w:val="22"/>
                <w:szCs w:val="22"/>
              </w:rPr>
              <w:t>4,06</w:t>
            </w:r>
          </w:p>
        </w:tc>
        <w:tc>
          <w:tcPr>
            <w:tcW w:w="2551" w:type="dxa"/>
            <w:tcBorders>
              <w:top w:val="nil"/>
              <w:left w:val="nil"/>
              <w:bottom w:val="single" w:sz="4" w:space="0" w:color="auto"/>
              <w:right w:val="single" w:sz="4" w:space="0" w:color="auto"/>
            </w:tcBorders>
            <w:shd w:val="clear" w:color="auto" w:fill="auto"/>
            <w:noWrap/>
            <w:hideMark/>
          </w:tcPr>
          <w:p w:rsidR="00FF7A6B" w:rsidRPr="00E12782" w:rsidRDefault="00FF7A6B" w:rsidP="00FF7A6B">
            <w:pPr>
              <w:widowControl/>
              <w:autoSpaceDE/>
              <w:autoSpaceDN/>
              <w:adjustRightInd/>
              <w:jc w:val="right"/>
              <w:rPr>
                <w:rFonts w:eastAsia="Times New Roman"/>
                <w:color w:val="000000"/>
                <w:sz w:val="22"/>
                <w:szCs w:val="22"/>
              </w:rPr>
            </w:pPr>
            <w:r w:rsidRPr="00E12782">
              <w:rPr>
                <w:rFonts w:eastAsia="Times New Roman"/>
                <w:color w:val="000000"/>
                <w:sz w:val="22"/>
                <w:szCs w:val="22"/>
              </w:rPr>
              <w:t>80,92</w:t>
            </w:r>
          </w:p>
        </w:tc>
        <w:tc>
          <w:tcPr>
            <w:tcW w:w="2693" w:type="dxa"/>
            <w:tcBorders>
              <w:top w:val="nil"/>
              <w:left w:val="nil"/>
              <w:bottom w:val="single" w:sz="4" w:space="0" w:color="auto"/>
              <w:right w:val="single" w:sz="4" w:space="0" w:color="auto"/>
            </w:tcBorders>
            <w:shd w:val="clear" w:color="auto" w:fill="auto"/>
            <w:noWrap/>
            <w:hideMark/>
          </w:tcPr>
          <w:p w:rsidR="00FF7A6B" w:rsidRPr="00E12782" w:rsidRDefault="00FF7A6B" w:rsidP="00FF7A6B">
            <w:pPr>
              <w:widowControl/>
              <w:autoSpaceDE/>
              <w:autoSpaceDN/>
              <w:adjustRightInd/>
              <w:jc w:val="right"/>
              <w:rPr>
                <w:rFonts w:eastAsia="Times New Roman"/>
                <w:color w:val="000000"/>
                <w:sz w:val="22"/>
                <w:szCs w:val="22"/>
              </w:rPr>
            </w:pPr>
            <w:r w:rsidRPr="00E12782">
              <w:rPr>
                <w:rFonts w:eastAsia="Times New Roman"/>
                <w:color w:val="000000"/>
                <w:sz w:val="22"/>
                <w:szCs w:val="22"/>
              </w:rPr>
              <w:t>57,14</w:t>
            </w:r>
          </w:p>
        </w:tc>
        <w:tc>
          <w:tcPr>
            <w:tcW w:w="2694" w:type="dxa"/>
            <w:tcBorders>
              <w:top w:val="nil"/>
              <w:left w:val="nil"/>
              <w:bottom w:val="single" w:sz="4" w:space="0" w:color="auto"/>
              <w:right w:val="single" w:sz="4" w:space="0" w:color="auto"/>
            </w:tcBorders>
            <w:shd w:val="clear" w:color="auto" w:fill="auto"/>
            <w:noWrap/>
            <w:hideMark/>
          </w:tcPr>
          <w:p w:rsidR="00FF7A6B" w:rsidRPr="00E12782" w:rsidRDefault="00FF7A6B" w:rsidP="00FF7A6B">
            <w:pPr>
              <w:widowControl/>
              <w:autoSpaceDE/>
              <w:autoSpaceDN/>
              <w:adjustRightInd/>
              <w:jc w:val="right"/>
              <w:rPr>
                <w:rFonts w:eastAsia="Times New Roman"/>
                <w:color w:val="000000"/>
                <w:sz w:val="22"/>
                <w:szCs w:val="22"/>
              </w:rPr>
            </w:pPr>
            <w:r w:rsidRPr="00E12782">
              <w:rPr>
                <w:rFonts w:eastAsia="Times New Roman"/>
                <w:color w:val="000000"/>
                <w:sz w:val="22"/>
                <w:szCs w:val="22"/>
              </w:rPr>
              <w:t>71,53</w:t>
            </w:r>
          </w:p>
        </w:tc>
        <w:tc>
          <w:tcPr>
            <w:tcW w:w="1842" w:type="dxa"/>
            <w:tcBorders>
              <w:top w:val="nil"/>
              <w:left w:val="nil"/>
              <w:bottom w:val="nil"/>
              <w:right w:val="nil"/>
            </w:tcBorders>
            <w:shd w:val="clear" w:color="auto" w:fill="auto"/>
            <w:noWrap/>
            <w:vAlign w:val="bottom"/>
            <w:hideMark/>
          </w:tcPr>
          <w:p w:rsidR="00FF7A6B" w:rsidRPr="00E12782" w:rsidRDefault="00FF7A6B" w:rsidP="00FF7A6B">
            <w:pPr>
              <w:widowControl/>
              <w:autoSpaceDE/>
              <w:autoSpaceDN/>
              <w:adjustRightInd/>
              <w:rPr>
                <w:rFonts w:eastAsia="Times New Roman"/>
                <w:color w:val="000000"/>
                <w:sz w:val="22"/>
                <w:szCs w:val="22"/>
              </w:rPr>
            </w:pPr>
          </w:p>
        </w:tc>
      </w:tr>
      <w:tr w:rsidR="00FF7A6B" w:rsidRPr="00E12782" w:rsidTr="00FF7A6B">
        <w:trPr>
          <w:trHeight w:val="300"/>
        </w:trPr>
        <w:tc>
          <w:tcPr>
            <w:tcW w:w="740" w:type="dxa"/>
            <w:tcBorders>
              <w:top w:val="nil"/>
              <w:left w:val="single" w:sz="4" w:space="0" w:color="auto"/>
              <w:bottom w:val="single" w:sz="4" w:space="0" w:color="auto"/>
              <w:right w:val="single" w:sz="4" w:space="0" w:color="auto"/>
            </w:tcBorders>
            <w:shd w:val="clear" w:color="auto" w:fill="auto"/>
            <w:noWrap/>
            <w:hideMark/>
          </w:tcPr>
          <w:p w:rsidR="00FF7A6B" w:rsidRPr="00E12782" w:rsidRDefault="00FF7A6B" w:rsidP="00FF7A6B">
            <w:pPr>
              <w:widowControl/>
              <w:autoSpaceDE/>
              <w:autoSpaceDN/>
              <w:adjustRightInd/>
              <w:jc w:val="right"/>
              <w:rPr>
                <w:rFonts w:eastAsia="Times New Roman"/>
                <w:color w:val="000000"/>
                <w:sz w:val="22"/>
                <w:szCs w:val="22"/>
              </w:rPr>
            </w:pPr>
            <w:r w:rsidRPr="00E12782">
              <w:rPr>
                <w:rFonts w:eastAsia="Times New Roman"/>
                <w:color w:val="000000"/>
                <w:sz w:val="22"/>
                <w:szCs w:val="22"/>
              </w:rPr>
              <w:t>6 Б</w:t>
            </w:r>
          </w:p>
        </w:tc>
        <w:tc>
          <w:tcPr>
            <w:tcW w:w="2537" w:type="dxa"/>
            <w:tcBorders>
              <w:top w:val="nil"/>
              <w:left w:val="nil"/>
              <w:bottom w:val="single" w:sz="4" w:space="0" w:color="auto"/>
              <w:right w:val="single" w:sz="4" w:space="0" w:color="auto"/>
            </w:tcBorders>
            <w:shd w:val="clear" w:color="auto" w:fill="auto"/>
            <w:noWrap/>
            <w:hideMark/>
          </w:tcPr>
          <w:p w:rsidR="00FF7A6B" w:rsidRPr="00E12782" w:rsidRDefault="00FF7A6B" w:rsidP="00FF7A6B">
            <w:pPr>
              <w:widowControl/>
              <w:autoSpaceDE/>
              <w:autoSpaceDN/>
              <w:adjustRightInd/>
              <w:jc w:val="right"/>
              <w:rPr>
                <w:rFonts w:eastAsia="Times New Roman"/>
                <w:color w:val="000000"/>
                <w:sz w:val="22"/>
                <w:szCs w:val="22"/>
              </w:rPr>
            </w:pPr>
            <w:r w:rsidRPr="00E12782">
              <w:rPr>
                <w:rFonts w:eastAsia="Times New Roman"/>
                <w:color w:val="000000"/>
                <w:sz w:val="22"/>
                <w:szCs w:val="22"/>
              </w:rPr>
              <w:t>3,95</w:t>
            </w:r>
          </w:p>
        </w:tc>
        <w:tc>
          <w:tcPr>
            <w:tcW w:w="2551" w:type="dxa"/>
            <w:tcBorders>
              <w:top w:val="nil"/>
              <w:left w:val="nil"/>
              <w:bottom w:val="single" w:sz="4" w:space="0" w:color="auto"/>
              <w:right w:val="single" w:sz="4" w:space="0" w:color="auto"/>
            </w:tcBorders>
            <w:shd w:val="clear" w:color="auto" w:fill="auto"/>
            <w:noWrap/>
            <w:hideMark/>
          </w:tcPr>
          <w:p w:rsidR="00FF7A6B" w:rsidRPr="00E12782" w:rsidRDefault="00FF7A6B" w:rsidP="00FF7A6B">
            <w:pPr>
              <w:widowControl/>
              <w:autoSpaceDE/>
              <w:autoSpaceDN/>
              <w:adjustRightInd/>
              <w:jc w:val="right"/>
              <w:rPr>
                <w:rFonts w:eastAsia="Times New Roman"/>
                <w:color w:val="000000"/>
                <w:sz w:val="22"/>
                <w:szCs w:val="22"/>
              </w:rPr>
            </w:pPr>
            <w:r w:rsidRPr="00E12782">
              <w:rPr>
                <w:rFonts w:eastAsia="Times New Roman"/>
                <w:color w:val="000000"/>
                <w:sz w:val="22"/>
                <w:szCs w:val="22"/>
              </w:rPr>
              <w:t>72,44</w:t>
            </w:r>
          </w:p>
        </w:tc>
        <w:tc>
          <w:tcPr>
            <w:tcW w:w="2693" w:type="dxa"/>
            <w:tcBorders>
              <w:top w:val="nil"/>
              <w:left w:val="nil"/>
              <w:bottom w:val="single" w:sz="4" w:space="0" w:color="auto"/>
              <w:right w:val="single" w:sz="4" w:space="0" w:color="auto"/>
            </w:tcBorders>
            <w:shd w:val="clear" w:color="auto" w:fill="auto"/>
            <w:noWrap/>
            <w:hideMark/>
          </w:tcPr>
          <w:p w:rsidR="00FF7A6B" w:rsidRPr="00E12782" w:rsidRDefault="00FF7A6B" w:rsidP="00FF7A6B">
            <w:pPr>
              <w:widowControl/>
              <w:autoSpaceDE/>
              <w:autoSpaceDN/>
              <w:adjustRightInd/>
              <w:jc w:val="right"/>
              <w:rPr>
                <w:rFonts w:eastAsia="Times New Roman"/>
                <w:color w:val="000000"/>
                <w:sz w:val="22"/>
                <w:szCs w:val="22"/>
              </w:rPr>
            </w:pPr>
            <w:r w:rsidRPr="00E12782">
              <w:rPr>
                <w:rFonts w:eastAsia="Times New Roman"/>
                <w:color w:val="000000"/>
                <w:sz w:val="22"/>
                <w:szCs w:val="22"/>
              </w:rPr>
              <w:t>-</w:t>
            </w:r>
          </w:p>
        </w:tc>
        <w:tc>
          <w:tcPr>
            <w:tcW w:w="2694" w:type="dxa"/>
            <w:tcBorders>
              <w:top w:val="nil"/>
              <w:left w:val="nil"/>
              <w:bottom w:val="single" w:sz="4" w:space="0" w:color="auto"/>
              <w:right w:val="single" w:sz="4" w:space="0" w:color="auto"/>
            </w:tcBorders>
            <w:shd w:val="clear" w:color="auto" w:fill="auto"/>
            <w:noWrap/>
            <w:hideMark/>
          </w:tcPr>
          <w:p w:rsidR="00FF7A6B" w:rsidRPr="00E12782" w:rsidRDefault="00FF7A6B" w:rsidP="00FF7A6B">
            <w:pPr>
              <w:widowControl/>
              <w:autoSpaceDE/>
              <w:autoSpaceDN/>
              <w:adjustRightInd/>
              <w:jc w:val="right"/>
              <w:rPr>
                <w:rFonts w:eastAsia="Times New Roman"/>
                <w:color w:val="000000"/>
                <w:sz w:val="22"/>
                <w:szCs w:val="22"/>
              </w:rPr>
            </w:pPr>
            <w:r w:rsidRPr="00E12782">
              <w:rPr>
                <w:rFonts w:eastAsia="Times New Roman"/>
                <w:color w:val="000000"/>
                <w:sz w:val="22"/>
                <w:szCs w:val="22"/>
              </w:rPr>
              <w:t>62,65</w:t>
            </w:r>
          </w:p>
        </w:tc>
        <w:tc>
          <w:tcPr>
            <w:tcW w:w="1842" w:type="dxa"/>
            <w:tcBorders>
              <w:top w:val="nil"/>
              <w:left w:val="nil"/>
              <w:bottom w:val="nil"/>
              <w:right w:val="nil"/>
            </w:tcBorders>
            <w:shd w:val="clear" w:color="auto" w:fill="auto"/>
            <w:noWrap/>
            <w:vAlign w:val="bottom"/>
            <w:hideMark/>
          </w:tcPr>
          <w:p w:rsidR="00FF7A6B" w:rsidRPr="00E12782" w:rsidRDefault="00FF7A6B" w:rsidP="00FF7A6B">
            <w:pPr>
              <w:widowControl/>
              <w:autoSpaceDE/>
              <w:autoSpaceDN/>
              <w:adjustRightInd/>
              <w:rPr>
                <w:rFonts w:eastAsia="Times New Roman"/>
                <w:color w:val="000000"/>
                <w:sz w:val="22"/>
                <w:szCs w:val="22"/>
              </w:rPr>
            </w:pPr>
          </w:p>
        </w:tc>
      </w:tr>
      <w:tr w:rsidR="00FF7A6B" w:rsidRPr="00E12782" w:rsidTr="00FF7A6B">
        <w:trPr>
          <w:trHeight w:val="300"/>
        </w:trPr>
        <w:tc>
          <w:tcPr>
            <w:tcW w:w="740" w:type="dxa"/>
            <w:tcBorders>
              <w:top w:val="nil"/>
              <w:left w:val="single" w:sz="4" w:space="0" w:color="auto"/>
              <w:bottom w:val="single" w:sz="4" w:space="0" w:color="auto"/>
              <w:right w:val="single" w:sz="4" w:space="0" w:color="auto"/>
            </w:tcBorders>
            <w:shd w:val="clear" w:color="auto" w:fill="auto"/>
            <w:noWrap/>
            <w:hideMark/>
          </w:tcPr>
          <w:p w:rsidR="00FF7A6B" w:rsidRPr="00E12782" w:rsidRDefault="00FF7A6B" w:rsidP="00FF7A6B">
            <w:pPr>
              <w:widowControl/>
              <w:autoSpaceDE/>
              <w:autoSpaceDN/>
              <w:adjustRightInd/>
              <w:jc w:val="right"/>
              <w:rPr>
                <w:rFonts w:eastAsia="Times New Roman"/>
                <w:color w:val="000000"/>
                <w:sz w:val="22"/>
                <w:szCs w:val="22"/>
              </w:rPr>
            </w:pPr>
            <w:r w:rsidRPr="00E12782">
              <w:rPr>
                <w:rFonts w:eastAsia="Times New Roman"/>
                <w:color w:val="000000"/>
                <w:sz w:val="22"/>
                <w:szCs w:val="22"/>
              </w:rPr>
              <w:t>6 ТУ</w:t>
            </w:r>
          </w:p>
        </w:tc>
        <w:tc>
          <w:tcPr>
            <w:tcW w:w="2537" w:type="dxa"/>
            <w:tcBorders>
              <w:top w:val="nil"/>
              <w:left w:val="nil"/>
              <w:bottom w:val="single" w:sz="4" w:space="0" w:color="auto"/>
              <w:right w:val="single" w:sz="4" w:space="0" w:color="auto"/>
            </w:tcBorders>
            <w:shd w:val="clear" w:color="auto" w:fill="auto"/>
            <w:noWrap/>
            <w:hideMark/>
          </w:tcPr>
          <w:p w:rsidR="00FF7A6B" w:rsidRPr="00E12782" w:rsidRDefault="00FF7A6B" w:rsidP="00FF7A6B">
            <w:pPr>
              <w:widowControl/>
              <w:autoSpaceDE/>
              <w:autoSpaceDN/>
              <w:adjustRightInd/>
              <w:jc w:val="right"/>
              <w:rPr>
                <w:rFonts w:eastAsia="Times New Roman"/>
                <w:color w:val="000000"/>
                <w:sz w:val="22"/>
                <w:szCs w:val="22"/>
              </w:rPr>
            </w:pPr>
            <w:r w:rsidRPr="00E12782">
              <w:rPr>
                <w:rFonts w:eastAsia="Times New Roman"/>
                <w:color w:val="000000"/>
                <w:sz w:val="22"/>
                <w:szCs w:val="22"/>
              </w:rPr>
              <w:t>-</w:t>
            </w:r>
          </w:p>
        </w:tc>
        <w:tc>
          <w:tcPr>
            <w:tcW w:w="2551" w:type="dxa"/>
            <w:tcBorders>
              <w:top w:val="nil"/>
              <w:left w:val="nil"/>
              <w:bottom w:val="single" w:sz="4" w:space="0" w:color="auto"/>
              <w:right w:val="single" w:sz="4" w:space="0" w:color="auto"/>
            </w:tcBorders>
            <w:shd w:val="clear" w:color="auto" w:fill="auto"/>
            <w:noWrap/>
            <w:hideMark/>
          </w:tcPr>
          <w:p w:rsidR="00FF7A6B" w:rsidRPr="00E12782" w:rsidRDefault="00FF7A6B" w:rsidP="00FF7A6B">
            <w:pPr>
              <w:widowControl/>
              <w:autoSpaceDE/>
              <w:autoSpaceDN/>
              <w:adjustRightInd/>
              <w:jc w:val="right"/>
              <w:rPr>
                <w:rFonts w:eastAsia="Times New Roman"/>
                <w:color w:val="000000"/>
                <w:sz w:val="22"/>
                <w:szCs w:val="22"/>
              </w:rPr>
            </w:pPr>
            <w:r w:rsidRPr="00E12782">
              <w:rPr>
                <w:rFonts w:eastAsia="Times New Roman"/>
                <w:color w:val="000000"/>
                <w:sz w:val="22"/>
                <w:szCs w:val="22"/>
              </w:rPr>
              <w:t>-</w:t>
            </w:r>
          </w:p>
        </w:tc>
        <w:tc>
          <w:tcPr>
            <w:tcW w:w="2693" w:type="dxa"/>
            <w:tcBorders>
              <w:top w:val="nil"/>
              <w:left w:val="nil"/>
              <w:bottom w:val="single" w:sz="4" w:space="0" w:color="auto"/>
              <w:right w:val="single" w:sz="4" w:space="0" w:color="auto"/>
            </w:tcBorders>
            <w:shd w:val="clear" w:color="auto" w:fill="auto"/>
            <w:noWrap/>
            <w:hideMark/>
          </w:tcPr>
          <w:p w:rsidR="00FF7A6B" w:rsidRPr="00E12782" w:rsidRDefault="00FF7A6B" w:rsidP="00FF7A6B">
            <w:pPr>
              <w:widowControl/>
              <w:autoSpaceDE/>
              <w:autoSpaceDN/>
              <w:adjustRightInd/>
              <w:jc w:val="right"/>
              <w:rPr>
                <w:rFonts w:eastAsia="Times New Roman"/>
                <w:color w:val="000000"/>
                <w:sz w:val="22"/>
                <w:szCs w:val="22"/>
              </w:rPr>
            </w:pPr>
            <w:r w:rsidRPr="00E12782">
              <w:rPr>
                <w:rFonts w:eastAsia="Times New Roman"/>
                <w:color w:val="000000"/>
                <w:sz w:val="22"/>
                <w:szCs w:val="22"/>
              </w:rPr>
              <w:t>-</w:t>
            </w:r>
          </w:p>
        </w:tc>
        <w:tc>
          <w:tcPr>
            <w:tcW w:w="2694" w:type="dxa"/>
            <w:tcBorders>
              <w:top w:val="nil"/>
              <w:left w:val="nil"/>
              <w:bottom w:val="single" w:sz="4" w:space="0" w:color="auto"/>
              <w:right w:val="single" w:sz="4" w:space="0" w:color="auto"/>
            </w:tcBorders>
            <w:shd w:val="clear" w:color="auto" w:fill="auto"/>
            <w:noWrap/>
            <w:hideMark/>
          </w:tcPr>
          <w:p w:rsidR="00FF7A6B" w:rsidRPr="00E12782" w:rsidRDefault="00FF7A6B" w:rsidP="00FF7A6B">
            <w:pPr>
              <w:widowControl/>
              <w:autoSpaceDE/>
              <w:autoSpaceDN/>
              <w:adjustRightInd/>
              <w:jc w:val="right"/>
              <w:rPr>
                <w:rFonts w:eastAsia="Times New Roman"/>
                <w:color w:val="000000"/>
                <w:sz w:val="22"/>
                <w:szCs w:val="22"/>
              </w:rPr>
            </w:pPr>
            <w:r w:rsidRPr="00E12782">
              <w:rPr>
                <w:rFonts w:eastAsia="Times New Roman"/>
                <w:color w:val="000000"/>
                <w:sz w:val="22"/>
                <w:szCs w:val="22"/>
              </w:rPr>
              <w:t>-</w:t>
            </w:r>
          </w:p>
        </w:tc>
        <w:tc>
          <w:tcPr>
            <w:tcW w:w="1842" w:type="dxa"/>
            <w:tcBorders>
              <w:top w:val="nil"/>
              <w:left w:val="nil"/>
              <w:bottom w:val="nil"/>
              <w:right w:val="nil"/>
            </w:tcBorders>
            <w:shd w:val="clear" w:color="auto" w:fill="auto"/>
            <w:noWrap/>
            <w:vAlign w:val="bottom"/>
            <w:hideMark/>
          </w:tcPr>
          <w:p w:rsidR="00FF7A6B" w:rsidRPr="00E12782" w:rsidRDefault="00FF7A6B" w:rsidP="00FF7A6B">
            <w:pPr>
              <w:widowControl/>
              <w:autoSpaceDE/>
              <w:autoSpaceDN/>
              <w:adjustRightInd/>
              <w:rPr>
                <w:rFonts w:eastAsia="Times New Roman"/>
                <w:color w:val="000000"/>
                <w:sz w:val="22"/>
                <w:szCs w:val="22"/>
              </w:rPr>
            </w:pPr>
          </w:p>
        </w:tc>
      </w:tr>
      <w:tr w:rsidR="00FF7A6B" w:rsidRPr="00E12782" w:rsidTr="00FF7A6B">
        <w:trPr>
          <w:trHeight w:val="300"/>
        </w:trPr>
        <w:tc>
          <w:tcPr>
            <w:tcW w:w="740" w:type="dxa"/>
            <w:tcBorders>
              <w:top w:val="nil"/>
              <w:left w:val="single" w:sz="4" w:space="0" w:color="auto"/>
              <w:bottom w:val="single" w:sz="4" w:space="0" w:color="auto"/>
              <w:right w:val="single" w:sz="4" w:space="0" w:color="auto"/>
            </w:tcBorders>
            <w:shd w:val="clear" w:color="auto" w:fill="auto"/>
            <w:noWrap/>
            <w:hideMark/>
          </w:tcPr>
          <w:p w:rsidR="00FF7A6B" w:rsidRPr="00E12782" w:rsidRDefault="00FF7A6B" w:rsidP="00FF7A6B">
            <w:pPr>
              <w:widowControl/>
              <w:autoSpaceDE/>
              <w:autoSpaceDN/>
              <w:adjustRightInd/>
              <w:jc w:val="right"/>
              <w:rPr>
                <w:rFonts w:eastAsia="Times New Roman"/>
                <w:color w:val="000000"/>
                <w:sz w:val="22"/>
                <w:szCs w:val="22"/>
              </w:rPr>
            </w:pPr>
            <w:r w:rsidRPr="00E12782">
              <w:rPr>
                <w:rFonts w:eastAsia="Times New Roman"/>
                <w:color w:val="000000"/>
                <w:sz w:val="22"/>
                <w:szCs w:val="22"/>
              </w:rPr>
              <w:t>7А</w:t>
            </w:r>
          </w:p>
        </w:tc>
        <w:tc>
          <w:tcPr>
            <w:tcW w:w="2537" w:type="dxa"/>
            <w:tcBorders>
              <w:top w:val="nil"/>
              <w:left w:val="nil"/>
              <w:bottom w:val="single" w:sz="4" w:space="0" w:color="auto"/>
              <w:right w:val="single" w:sz="4" w:space="0" w:color="auto"/>
            </w:tcBorders>
            <w:shd w:val="clear" w:color="auto" w:fill="auto"/>
            <w:noWrap/>
            <w:hideMark/>
          </w:tcPr>
          <w:p w:rsidR="00FF7A6B" w:rsidRPr="00E12782" w:rsidRDefault="00FF7A6B" w:rsidP="00FF7A6B">
            <w:pPr>
              <w:widowControl/>
              <w:autoSpaceDE/>
              <w:autoSpaceDN/>
              <w:adjustRightInd/>
              <w:jc w:val="right"/>
              <w:rPr>
                <w:rFonts w:eastAsia="Times New Roman"/>
                <w:color w:val="000000"/>
                <w:sz w:val="22"/>
                <w:szCs w:val="22"/>
              </w:rPr>
            </w:pPr>
            <w:r w:rsidRPr="00E12782">
              <w:rPr>
                <w:rFonts w:eastAsia="Times New Roman"/>
                <w:color w:val="000000"/>
                <w:sz w:val="22"/>
                <w:szCs w:val="22"/>
              </w:rPr>
              <w:t>4,1</w:t>
            </w:r>
          </w:p>
        </w:tc>
        <w:tc>
          <w:tcPr>
            <w:tcW w:w="2551" w:type="dxa"/>
            <w:tcBorders>
              <w:top w:val="nil"/>
              <w:left w:val="nil"/>
              <w:bottom w:val="single" w:sz="4" w:space="0" w:color="auto"/>
              <w:right w:val="single" w:sz="4" w:space="0" w:color="auto"/>
            </w:tcBorders>
            <w:shd w:val="clear" w:color="auto" w:fill="auto"/>
            <w:noWrap/>
            <w:hideMark/>
          </w:tcPr>
          <w:p w:rsidR="00FF7A6B" w:rsidRPr="00E12782" w:rsidRDefault="00FF7A6B" w:rsidP="00FF7A6B">
            <w:pPr>
              <w:widowControl/>
              <w:autoSpaceDE/>
              <w:autoSpaceDN/>
              <w:adjustRightInd/>
              <w:jc w:val="right"/>
              <w:rPr>
                <w:rFonts w:eastAsia="Times New Roman"/>
                <w:color w:val="000000"/>
                <w:sz w:val="22"/>
                <w:szCs w:val="22"/>
              </w:rPr>
            </w:pPr>
            <w:r w:rsidRPr="00E12782">
              <w:rPr>
                <w:rFonts w:eastAsia="Times New Roman"/>
                <w:color w:val="000000"/>
                <w:sz w:val="22"/>
                <w:szCs w:val="22"/>
              </w:rPr>
              <w:t>74,04</w:t>
            </w:r>
          </w:p>
        </w:tc>
        <w:tc>
          <w:tcPr>
            <w:tcW w:w="2693" w:type="dxa"/>
            <w:tcBorders>
              <w:top w:val="nil"/>
              <w:left w:val="nil"/>
              <w:bottom w:val="single" w:sz="4" w:space="0" w:color="auto"/>
              <w:right w:val="single" w:sz="4" w:space="0" w:color="auto"/>
            </w:tcBorders>
            <w:shd w:val="clear" w:color="auto" w:fill="auto"/>
            <w:noWrap/>
            <w:hideMark/>
          </w:tcPr>
          <w:p w:rsidR="00FF7A6B" w:rsidRPr="00E12782" w:rsidRDefault="00FF7A6B" w:rsidP="00FF7A6B">
            <w:pPr>
              <w:widowControl/>
              <w:autoSpaceDE/>
              <w:autoSpaceDN/>
              <w:adjustRightInd/>
              <w:jc w:val="right"/>
              <w:rPr>
                <w:rFonts w:eastAsia="Times New Roman"/>
                <w:color w:val="000000"/>
                <w:sz w:val="22"/>
                <w:szCs w:val="22"/>
              </w:rPr>
            </w:pPr>
            <w:r w:rsidRPr="00E12782">
              <w:rPr>
                <w:rFonts w:eastAsia="Times New Roman"/>
                <w:color w:val="000000"/>
                <w:sz w:val="22"/>
                <w:szCs w:val="22"/>
              </w:rPr>
              <w:t>33,33</w:t>
            </w:r>
          </w:p>
        </w:tc>
        <w:tc>
          <w:tcPr>
            <w:tcW w:w="2694" w:type="dxa"/>
            <w:tcBorders>
              <w:top w:val="nil"/>
              <w:left w:val="nil"/>
              <w:bottom w:val="single" w:sz="4" w:space="0" w:color="auto"/>
              <w:right w:val="single" w:sz="4" w:space="0" w:color="auto"/>
            </w:tcBorders>
            <w:shd w:val="clear" w:color="auto" w:fill="auto"/>
            <w:noWrap/>
            <w:hideMark/>
          </w:tcPr>
          <w:p w:rsidR="00FF7A6B" w:rsidRPr="00E12782" w:rsidRDefault="00FF7A6B" w:rsidP="00FF7A6B">
            <w:pPr>
              <w:widowControl/>
              <w:autoSpaceDE/>
              <w:autoSpaceDN/>
              <w:adjustRightInd/>
              <w:jc w:val="right"/>
              <w:rPr>
                <w:rFonts w:eastAsia="Times New Roman"/>
                <w:color w:val="000000"/>
                <w:sz w:val="22"/>
                <w:szCs w:val="22"/>
              </w:rPr>
            </w:pPr>
            <w:r w:rsidRPr="00E12782">
              <w:rPr>
                <w:rFonts w:eastAsia="Times New Roman"/>
                <w:color w:val="000000"/>
                <w:sz w:val="22"/>
                <w:szCs w:val="22"/>
              </w:rPr>
              <w:t>70,84</w:t>
            </w:r>
          </w:p>
        </w:tc>
        <w:tc>
          <w:tcPr>
            <w:tcW w:w="1842" w:type="dxa"/>
            <w:tcBorders>
              <w:top w:val="nil"/>
              <w:left w:val="nil"/>
              <w:bottom w:val="nil"/>
              <w:right w:val="nil"/>
            </w:tcBorders>
            <w:shd w:val="clear" w:color="auto" w:fill="auto"/>
            <w:noWrap/>
            <w:vAlign w:val="bottom"/>
            <w:hideMark/>
          </w:tcPr>
          <w:p w:rsidR="00FF7A6B" w:rsidRPr="00E12782" w:rsidRDefault="00FF7A6B" w:rsidP="00FF7A6B">
            <w:pPr>
              <w:widowControl/>
              <w:autoSpaceDE/>
              <w:autoSpaceDN/>
              <w:adjustRightInd/>
              <w:rPr>
                <w:rFonts w:eastAsia="Times New Roman"/>
                <w:color w:val="000000"/>
                <w:sz w:val="22"/>
                <w:szCs w:val="22"/>
              </w:rPr>
            </w:pPr>
          </w:p>
        </w:tc>
      </w:tr>
      <w:tr w:rsidR="00FF7A6B" w:rsidRPr="00E12782" w:rsidTr="00FF7A6B">
        <w:trPr>
          <w:trHeight w:val="300"/>
        </w:trPr>
        <w:tc>
          <w:tcPr>
            <w:tcW w:w="740" w:type="dxa"/>
            <w:tcBorders>
              <w:top w:val="nil"/>
              <w:left w:val="single" w:sz="4" w:space="0" w:color="auto"/>
              <w:bottom w:val="single" w:sz="4" w:space="0" w:color="auto"/>
              <w:right w:val="single" w:sz="4" w:space="0" w:color="auto"/>
            </w:tcBorders>
            <w:shd w:val="clear" w:color="auto" w:fill="auto"/>
            <w:noWrap/>
            <w:hideMark/>
          </w:tcPr>
          <w:p w:rsidR="00FF7A6B" w:rsidRPr="00E12782" w:rsidRDefault="00FF7A6B" w:rsidP="00FF7A6B">
            <w:pPr>
              <w:widowControl/>
              <w:autoSpaceDE/>
              <w:autoSpaceDN/>
              <w:adjustRightInd/>
              <w:jc w:val="right"/>
              <w:rPr>
                <w:rFonts w:eastAsia="Times New Roman"/>
                <w:color w:val="000000"/>
                <w:sz w:val="22"/>
                <w:szCs w:val="22"/>
              </w:rPr>
            </w:pPr>
            <w:r w:rsidRPr="00E12782">
              <w:rPr>
                <w:rFonts w:eastAsia="Times New Roman"/>
                <w:color w:val="000000"/>
                <w:sz w:val="22"/>
                <w:szCs w:val="22"/>
              </w:rPr>
              <w:t>7Б</w:t>
            </w:r>
          </w:p>
        </w:tc>
        <w:tc>
          <w:tcPr>
            <w:tcW w:w="2537" w:type="dxa"/>
            <w:tcBorders>
              <w:top w:val="nil"/>
              <w:left w:val="nil"/>
              <w:bottom w:val="single" w:sz="4" w:space="0" w:color="auto"/>
              <w:right w:val="single" w:sz="4" w:space="0" w:color="auto"/>
            </w:tcBorders>
            <w:shd w:val="clear" w:color="auto" w:fill="auto"/>
            <w:noWrap/>
            <w:hideMark/>
          </w:tcPr>
          <w:p w:rsidR="00FF7A6B" w:rsidRPr="00E12782" w:rsidRDefault="00FF7A6B" w:rsidP="00FF7A6B">
            <w:pPr>
              <w:widowControl/>
              <w:autoSpaceDE/>
              <w:autoSpaceDN/>
              <w:adjustRightInd/>
              <w:jc w:val="right"/>
              <w:rPr>
                <w:rFonts w:eastAsia="Times New Roman"/>
                <w:color w:val="000000"/>
                <w:sz w:val="22"/>
                <w:szCs w:val="22"/>
              </w:rPr>
            </w:pPr>
            <w:r w:rsidRPr="00E12782">
              <w:rPr>
                <w:rFonts w:eastAsia="Times New Roman"/>
                <w:color w:val="000000"/>
                <w:sz w:val="22"/>
                <w:szCs w:val="22"/>
              </w:rPr>
              <w:t>-</w:t>
            </w:r>
          </w:p>
        </w:tc>
        <w:tc>
          <w:tcPr>
            <w:tcW w:w="2551" w:type="dxa"/>
            <w:tcBorders>
              <w:top w:val="nil"/>
              <w:left w:val="nil"/>
              <w:bottom w:val="single" w:sz="4" w:space="0" w:color="auto"/>
              <w:right w:val="single" w:sz="4" w:space="0" w:color="auto"/>
            </w:tcBorders>
            <w:shd w:val="clear" w:color="auto" w:fill="auto"/>
            <w:noWrap/>
            <w:hideMark/>
          </w:tcPr>
          <w:p w:rsidR="00FF7A6B" w:rsidRPr="00E12782" w:rsidRDefault="00FF7A6B" w:rsidP="00FF7A6B">
            <w:pPr>
              <w:widowControl/>
              <w:autoSpaceDE/>
              <w:autoSpaceDN/>
              <w:adjustRightInd/>
              <w:jc w:val="right"/>
              <w:rPr>
                <w:rFonts w:eastAsia="Times New Roman"/>
                <w:color w:val="000000"/>
                <w:sz w:val="22"/>
                <w:szCs w:val="22"/>
              </w:rPr>
            </w:pPr>
            <w:r w:rsidRPr="00E12782">
              <w:rPr>
                <w:rFonts w:eastAsia="Times New Roman"/>
                <w:color w:val="000000"/>
                <w:sz w:val="22"/>
                <w:szCs w:val="22"/>
              </w:rPr>
              <w:t>-</w:t>
            </w:r>
          </w:p>
        </w:tc>
        <w:tc>
          <w:tcPr>
            <w:tcW w:w="2693" w:type="dxa"/>
            <w:tcBorders>
              <w:top w:val="nil"/>
              <w:left w:val="nil"/>
              <w:bottom w:val="single" w:sz="4" w:space="0" w:color="auto"/>
              <w:right w:val="single" w:sz="4" w:space="0" w:color="auto"/>
            </w:tcBorders>
            <w:shd w:val="clear" w:color="auto" w:fill="auto"/>
            <w:noWrap/>
            <w:hideMark/>
          </w:tcPr>
          <w:p w:rsidR="00FF7A6B" w:rsidRPr="00E12782" w:rsidRDefault="00FF7A6B" w:rsidP="00FF7A6B">
            <w:pPr>
              <w:widowControl/>
              <w:autoSpaceDE/>
              <w:autoSpaceDN/>
              <w:adjustRightInd/>
              <w:jc w:val="right"/>
              <w:rPr>
                <w:rFonts w:eastAsia="Times New Roman"/>
                <w:color w:val="000000"/>
                <w:sz w:val="22"/>
                <w:szCs w:val="22"/>
              </w:rPr>
            </w:pPr>
            <w:r w:rsidRPr="00E12782">
              <w:rPr>
                <w:rFonts w:eastAsia="Times New Roman"/>
                <w:color w:val="000000"/>
                <w:sz w:val="22"/>
                <w:szCs w:val="22"/>
              </w:rPr>
              <w:t>-</w:t>
            </w:r>
          </w:p>
        </w:tc>
        <w:tc>
          <w:tcPr>
            <w:tcW w:w="2694" w:type="dxa"/>
            <w:tcBorders>
              <w:top w:val="nil"/>
              <w:left w:val="nil"/>
              <w:bottom w:val="single" w:sz="4" w:space="0" w:color="auto"/>
              <w:right w:val="single" w:sz="4" w:space="0" w:color="auto"/>
            </w:tcBorders>
            <w:shd w:val="clear" w:color="auto" w:fill="auto"/>
            <w:noWrap/>
            <w:hideMark/>
          </w:tcPr>
          <w:p w:rsidR="00FF7A6B" w:rsidRPr="00E12782" w:rsidRDefault="00FF7A6B" w:rsidP="00FF7A6B">
            <w:pPr>
              <w:widowControl/>
              <w:autoSpaceDE/>
              <w:autoSpaceDN/>
              <w:adjustRightInd/>
              <w:jc w:val="right"/>
              <w:rPr>
                <w:rFonts w:eastAsia="Times New Roman"/>
                <w:color w:val="000000"/>
                <w:sz w:val="22"/>
                <w:szCs w:val="22"/>
              </w:rPr>
            </w:pPr>
            <w:r w:rsidRPr="00E12782">
              <w:rPr>
                <w:rFonts w:eastAsia="Times New Roman"/>
                <w:color w:val="000000"/>
                <w:sz w:val="22"/>
                <w:szCs w:val="22"/>
              </w:rPr>
              <w:t>-</w:t>
            </w:r>
          </w:p>
        </w:tc>
        <w:tc>
          <w:tcPr>
            <w:tcW w:w="1842" w:type="dxa"/>
            <w:tcBorders>
              <w:top w:val="nil"/>
              <w:left w:val="nil"/>
              <w:bottom w:val="nil"/>
              <w:right w:val="nil"/>
            </w:tcBorders>
            <w:shd w:val="clear" w:color="auto" w:fill="auto"/>
            <w:noWrap/>
            <w:vAlign w:val="bottom"/>
            <w:hideMark/>
          </w:tcPr>
          <w:p w:rsidR="00FF7A6B" w:rsidRPr="00E12782" w:rsidRDefault="00FF7A6B" w:rsidP="00FF7A6B">
            <w:pPr>
              <w:widowControl/>
              <w:autoSpaceDE/>
              <w:autoSpaceDN/>
              <w:adjustRightInd/>
              <w:rPr>
                <w:rFonts w:eastAsia="Times New Roman"/>
                <w:color w:val="000000"/>
                <w:sz w:val="22"/>
                <w:szCs w:val="22"/>
              </w:rPr>
            </w:pPr>
          </w:p>
        </w:tc>
      </w:tr>
      <w:tr w:rsidR="00FF7A6B" w:rsidRPr="00E12782" w:rsidTr="00FF7A6B">
        <w:trPr>
          <w:trHeight w:val="300"/>
        </w:trPr>
        <w:tc>
          <w:tcPr>
            <w:tcW w:w="740" w:type="dxa"/>
            <w:tcBorders>
              <w:top w:val="nil"/>
              <w:left w:val="single" w:sz="4" w:space="0" w:color="auto"/>
              <w:bottom w:val="single" w:sz="4" w:space="0" w:color="auto"/>
              <w:right w:val="single" w:sz="4" w:space="0" w:color="auto"/>
            </w:tcBorders>
            <w:shd w:val="clear" w:color="auto" w:fill="auto"/>
            <w:noWrap/>
            <w:hideMark/>
          </w:tcPr>
          <w:p w:rsidR="00FF7A6B" w:rsidRPr="00E12782" w:rsidRDefault="00FF7A6B" w:rsidP="00FF7A6B">
            <w:pPr>
              <w:widowControl/>
              <w:autoSpaceDE/>
              <w:autoSpaceDN/>
              <w:adjustRightInd/>
              <w:jc w:val="right"/>
              <w:rPr>
                <w:rFonts w:eastAsia="Times New Roman"/>
                <w:color w:val="000000"/>
                <w:sz w:val="22"/>
                <w:szCs w:val="22"/>
              </w:rPr>
            </w:pPr>
            <w:r w:rsidRPr="00E12782">
              <w:rPr>
                <w:rFonts w:eastAsia="Times New Roman"/>
                <w:color w:val="000000"/>
                <w:sz w:val="22"/>
                <w:szCs w:val="22"/>
              </w:rPr>
              <w:t>8</w:t>
            </w:r>
          </w:p>
        </w:tc>
        <w:tc>
          <w:tcPr>
            <w:tcW w:w="2537" w:type="dxa"/>
            <w:tcBorders>
              <w:top w:val="nil"/>
              <w:left w:val="nil"/>
              <w:bottom w:val="single" w:sz="4" w:space="0" w:color="auto"/>
              <w:right w:val="single" w:sz="4" w:space="0" w:color="auto"/>
            </w:tcBorders>
            <w:shd w:val="clear" w:color="auto" w:fill="auto"/>
            <w:noWrap/>
            <w:hideMark/>
          </w:tcPr>
          <w:p w:rsidR="00FF7A6B" w:rsidRPr="00E12782" w:rsidRDefault="00FF7A6B" w:rsidP="00FF7A6B">
            <w:pPr>
              <w:widowControl/>
              <w:autoSpaceDE/>
              <w:autoSpaceDN/>
              <w:adjustRightInd/>
              <w:jc w:val="right"/>
              <w:rPr>
                <w:rFonts w:eastAsia="Times New Roman"/>
                <w:color w:val="000000"/>
                <w:sz w:val="22"/>
                <w:szCs w:val="22"/>
              </w:rPr>
            </w:pPr>
            <w:r w:rsidRPr="00E12782">
              <w:rPr>
                <w:rFonts w:eastAsia="Times New Roman"/>
                <w:color w:val="000000"/>
                <w:sz w:val="22"/>
                <w:szCs w:val="22"/>
              </w:rPr>
              <w:t>3,77</w:t>
            </w:r>
          </w:p>
        </w:tc>
        <w:tc>
          <w:tcPr>
            <w:tcW w:w="2551" w:type="dxa"/>
            <w:tcBorders>
              <w:top w:val="nil"/>
              <w:left w:val="nil"/>
              <w:bottom w:val="single" w:sz="4" w:space="0" w:color="auto"/>
              <w:right w:val="single" w:sz="4" w:space="0" w:color="auto"/>
            </w:tcBorders>
            <w:shd w:val="clear" w:color="auto" w:fill="auto"/>
            <w:noWrap/>
            <w:hideMark/>
          </w:tcPr>
          <w:p w:rsidR="00FF7A6B" w:rsidRPr="00E12782" w:rsidRDefault="00FF7A6B" w:rsidP="00FF7A6B">
            <w:pPr>
              <w:widowControl/>
              <w:autoSpaceDE/>
              <w:autoSpaceDN/>
              <w:adjustRightInd/>
              <w:jc w:val="right"/>
              <w:rPr>
                <w:rFonts w:eastAsia="Times New Roman"/>
                <w:color w:val="000000"/>
                <w:sz w:val="22"/>
                <w:szCs w:val="22"/>
              </w:rPr>
            </w:pPr>
            <w:r w:rsidRPr="00E12782">
              <w:rPr>
                <w:rFonts w:eastAsia="Times New Roman"/>
                <w:color w:val="000000"/>
                <w:sz w:val="22"/>
                <w:szCs w:val="22"/>
              </w:rPr>
              <w:t>61,09</w:t>
            </w:r>
          </w:p>
        </w:tc>
        <w:tc>
          <w:tcPr>
            <w:tcW w:w="2693" w:type="dxa"/>
            <w:tcBorders>
              <w:top w:val="nil"/>
              <w:left w:val="nil"/>
              <w:bottom w:val="single" w:sz="4" w:space="0" w:color="auto"/>
              <w:right w:val="single" w:sz="4" w:space="0" w:color="auto"/>
            </w:tcBorders>
            <w:shd w:val="clear" w:color="auto" w:fill="auto"/>
            <w:noWrap/>
            <w:hideMark/>
          </w:tcPr>
          <w:p w:rsidR="00FF7A6B" w:rsidRPr="00E12782" w:rsidRDefault="00FF7A6B" w:rsidP="00FF7A6B">
            <w:pPr>
              <w:widowControl/>
              <w:autoSpaceDE/>
              <w:autoSpaceDN/>
              <w:adjustRightInd/>
              <w:jc w:val="right"/>
              <w:rPr>
                <w:rFonts w:eastAsia="Times New Roman"/>
                <w:color w:val="000000"/>
                <w:sz w:val="22"/>
                <w:szCs w:val="22"/>
              </w:rPr>
            </w:pPr>
            <w:r w:rsidRPr="00E12782">
              <w:rPr>
                <w:rFonts w:eastAsia="Times New Roman"/>
                <w:color w:val="000000"/>
                <w:sz w:val="22"/>
                <w:szCs w:val="22"/>
              </w:rPr>
              <w:t>20</w:t>
            </w:r>
          </w:p>
        </w:tc>
        <w:tc>
          <w:tcPr>
            <w:tcW w:w="2694" w:type="dxa"/>
            <w:tcBorders>
              <w:top w:val="nil"/>
              <w:left w:val="nil"/>
              <w:bottom w:val="single" w:sz="4" w:space="0" w:color="auto"/>
              <w:right w:val="single" w:sz="4" w:space="0" w:color="auto"/>
            </w:tcBorders>
            <w:shd w:val="clear" w:color="auto" w:fill="auto"/>
            <w:noWrap/>
            <w:hideMark/>
          </w:tcPr>
          <w:p w:rsidR="00FF7A6B" w:rsidRPr="00E12782" w:rsidRDefault="00FF7A6B" w:rsidP="00FF7A6B">
            <w:pPr>
              <w:widowControl/>
              <w:autoSpaceDE/>
              <w:autoSpaceDN/>
              <w:adjustRightInd/>
              <w:jc w:val="right"/>
              <w:rPr>
                <w:rFonts w:eastAsia="Times New Roman"/>
                <w:color w:val="000000"/>
                <w:sz w:val="22"/>
                <w:szCs w:val="22"/>
              </w:rPr>
            </w:pPr>
            <w:r w:rsidRPr="00E12782">
              <w:rPr>
                <w:rFonts w:eastAsia="Times New Roman"/>
                <w:color w:val="000000"/>
                <w:sz w:val="22"/>
                <w:szCs w:val="22"/>
              </w:rPr>
              <w:t>59,6</w:t>
            </w:r>
          </w:p>
        </w:tc>
        <w:tc>
          <w:tcPr>
            <w:tcW w:w="1842" w:type="dxa"/>
            <w:tcBorders>
              <w:top w:val="nil"/>
              <w:left w:val="nil"/>
              <w:bottom w:val="nil"/>
              <w:right w:val="nil"/>
            </w:tcBorders>
            <w:shd w:val="clear" w:color="auto" w:fill="auto"/>
            <w:noWrap/>
            <w:vAlign w:val="bottom"/>
            <w:hideMark/>
          </w:tcPr>
          <w:p w:rsidR="00FF7A6B" w:rsidRPr="00E12782" w:rsidRDefault="00FF7A6B" w:rsidP="00FF7A6B">
            <w:pPr>
              <w:widowControl/>
              <w:autoSpaceDE/>
              <w:autoSpaceDN/>
              <w:adjustRightInd/>
              <w:rPr>
                <w:rFonts w:eastAsia="Times New Roman"/>
                <w:color w:val="000000"/>
                <w:sz w:val="22"/>
                <w:szCs w:val="22"/>
              </w:rPr>
            </w:pPr>
          </w:p>
        </w:tc>
      </w:tr>
      <w:tr w:rsidR="00FF7A6B" w:rsidRPr="00E12782" w:rsidTr="00FF7A6B">
        <w:trPr>
          <w:trHeight w:val="300"/>
        </w:trPr>
        <w:tc>
          <w:tcPr>
            <w:tcW w:w="740" w:type="dxa"/>
            <w:tcBorders>
              <w:top w:val="nil"/>
              <w:left w:val="single" w:sz="4" w:space="0" w:color="auto"/>
              <w:bottom w:val="single" w:sz="4" w:space="0" w:color="auto"/>
              <w:right w:val="single" w:sz="4" w:space="0" w:color="auto"/>
            </w:tcBorders>
            <w:shd w:val="clear" w:color="auto" w:fill="auto"/>
            <w:noWrap/>
            <w:hideMark/>
          </w:tcPr>
          <w:p w:rsidR="00FF7A6B" w:rsidRPr="00E12782" w:rsidRDefault="00FF7A6B" w:rsidP="00FF7A6B">
            <w:pPr>
              <w:widowControl/>
              <w:autoSpaceDE/>
              <w:autoSpaceDN/>
              <w:adjustRightInd/>
              <w:jc w:val="right"/>
              <w:rPr>
                <w:rFonts w:eastAsia="Times New Roman"/>
                <w:color w:val="000000"/>
                <w:sz w:val="22"/>
                <w:szCs w:val="22"/>
              </w:rPr>
            </w:pPr>
            <w:r w:rsidRPr="00E12782">
              <w:rPr>
                <w:rFonts w:eastAsia="Times New Roman"/>
                <w:color w:val="000000"/>
                <w:sz w:val="22"/>
                <w:szCs w:val="22"/>
              </w:rPr>
              <w:t>8ТУ</w:t>
            </w:r>
          </w:p>
        </w:tc>
        <w:tc>
          <w:tcPr>
            <w:tcW w:w="2537" w:type="dxa"/>
            <w:tcBorders>
              <w:top w:val="nil"/>
              <w:left w:val="nil"/>
              <w:bottom w:val="single" w:sz="4" w:space="0" w:color="auto"/>
              <w:right w:val="single" w:sz="4" w:space="0" w:color="auto"/>
            </w:tcBorders>
            <w:shd w:val="clear" w:color="auto" w:fill="auto"/>
            <w:noWrap/>
            <w:hideMark/>
          </w:tcPr>
          <w:p w:rsidR="00FF7A6B" w:rsidRPr="00E12782" w:rsidRDefault="00FF7A6B" w:rsidP="00FF7A6B">
            <w:pPr>
              <w:widowControl/>
              <w:autoSpaceDE/>
              <w:autoSpaceDN/>
              <w:adjustRightInd/>
              <w:jc w:val="right"/>
              <w:rPr>
                <w:rFonts w:eastAsia="Times New Roman"/>
                <w:color w:val="000000"/>
                <w:sz w:val="22"/>
                <w:szCs w:val="22"/>
              </w:rPr>
            </w:pPr>
            <w:r w:rsidRPr="00E12782">
              <w:rPr>
                <w:rFonts w:eastAsia="Times New Roman"/>
                <w:color w:val="000000"/>
                <w:sz w:val="22"/>
                <w:szCs w:val="22"/>
              </w:rPr>
              <w:t>-</w:t>
            </w:r>
          </w:p>
        </w:tc>
        <w:tc>
          <w:tcPr>
            <w:tcW w:w="2551" w:type="dxa"/>
            <w:tcBorders>
              <w:top w:val="nil"/>
              <w:left w:val="nil"/>
              <w:bottom w:val="single" w:sz="4" w:space="0" w:color="auto"/>
              <w:right w:val="single" w:sz="4" w:space="0" w:color="auto"/>
            </w:tcBorders>
            <w:shd w:val="clear" w:color="auto" w:fill="auto"/>
            <w:noWrap/>
            <w:hideMark/>
          </w:tcPr>
          <w:p w:rsidR="00FF7A6B" w:rsidRPr="00E12782" w:rsidRDefault="00FF7A6B" w:rsidP="00FF7A6B">
            <w:pPr>
              <w:widowControl/>
              <w:autoSpaceDE/>
              <w:autoSpaceDN/>
              <w:adjustRightInd/>
              <w:jc w:val="right"/>
              <w:rPr>
                <w:rFonts w:eastAsia="Times New Roman"/>
                <w:color w:val="000000"/>
                <w:sz w:val="22"/>
                <w:szCs w:val="22"/>
              </w:rPr>
            </w:pPr>
            <w:r w:rsidRPr="00E12782">
              <w:rPr>
                <w:rFonts w:eastAsia="Times New Roman"/>
                <w:color w:val="000000"/>
                <w:sz w:val="22"/>
                <w:szCs w:val="22"/>
              </w:rPr>
              <w:t>-</w:t>
            </w:r>
          </w:p>
        </w:tc>
        <w:tc>
          <w:tcPr>
            <w:tcW w:w="2693" w:type="dxa"/>
            <w:tcBorders>
              <w:top w:val="nil"/>
              <w:left w:val="nil"/>
              <w:bottom w:val="single" w:sz="4" w:space="0" w:color="auto"/>
              <w:right w:val="single" w:sz="4" w:space="0" w:color="auto"/>
            </w:tcBorders>
            <w:shd w:val="clear" w:color="auto" w:fill="auto"/>
            <w:noWrap/>
            <w:hideMark/>
          </w:tcPr>
          <w:p w:rsidR="00FF7A6B" w:rsidRPr="00E12782" w:rsidRDefault="00FF7A6B" w:rsidP="00FF7A6B">
            <w:pPr>
              <w:widowControl/>
              <w:autoSpaceDE/>
              <w:autoSpaceDN/>
              <w:adjustRightInd/>
              <w:jc w:val="right"/>
              <w:rPr>
                <w:rFonts w:eastAsia="Times New Roman"/>
                <w:color w:val="000000"/>
                <w:sz w:val="22"/>
                <w:szCs w:val="22"/>
              </w:rPr>
            </w:pPr>
            <w:r w:rsidRPr="00E12782">
              <w:rPr>
                <w:rFonts w:eastAsia="Times New Roman"/>
                <w:color w:val="000000"/>
                <w:sz w:val="22"/>
                <w:szCs w:val="22"/>
              </w:rPr>
              <w:t>-</w:t>
            </w:r>
          </w:p>
        </w:tc>
        <w:tc>
          <w:tcPr>
            <w:tcW w:w="2694" w:type="dxa"/>
            <w:tcBorders>
              <w:top w:val="nil"/>
              <w:left w:val="nil"/>
              <w:bottom w:val="single" w:sz="4" w:space="0" w:color="auto"/>
              <w:right w:val="single" w:sz="4" w:space="0" w:color="auto"/>
            </w:tcBorders>
            <w:shd w:val="clear" w:color="auto" w:fill="auto"/>
            <w:noWrap/>
            <w:hideMark/>
          </w:tcPr>
          <w:p w:rsidR="00FF7A6B" w:rsidRPr="00E12782" w:rsidRDefault="00FF7A6B" w:rsidP="00FF7A6B">
            <w:pPr>
              <w:widowControl/>
              <w:autoSpaceDE/>
              <w:autoSpaceDN/>
              <w:adjustRightInd/>
              <w:jc w:val="right"/>
              <w:rPr>
                <w:rFonts w:eastAsia="Times New Roman"/>
                <w:color w:val="000000"/>
                <w:sz w:val="22"/>
                <w:szCs w:val="22"/>
              </w:rPr>
            </w:pPr>
            <w:r w:rsidRPr="00E12782">
              <w:rPr>
                <w:rFonts w:eastAsia="Times New Roman"/>
                <w:color w:val="000000"/>
                <w:sz w:val="22"/>
                <w:szCs w:val="22"/>
              </w:rPr>
              <w:t>-</w:t>
            </w:r>
          </w:p>
        </w:tc>
        <w:tc>
          <w:tcPr>
            <w:tcW w:w="1842" w:type="dxa"/>
            <w:tcBorders>
              <w:top w:val="nil"/>
              <w:left w:val="nil"/>
              <w:bottom w:val="nil"/>
              <w:right w:val="nil"/>
            </w:tcBorders>
            <w:shd w:val="clear" w:color="auto" w:fill="auto"/>
            <w:noWrap/>
            <w:vAlign w:val="bottom"/>
            <w:hideMark/>
          </w:tcPr>
          <w:p w:rsidR="00FF7A6B" w:rsidRPr="00E12782" w:rsidRDefault="00FF7A6B" w:rsidP="00FF7A6B">
            <w:pPr>
              <w:widowControl/>
              <w:autoSpaceDE/>
              <w:autoSpaceDN/>
              <w:adjustRightInd/>
              <w:rPr>
                <w:rFonts w:eastAsia="Times New Roman"/>
                <w:color w:val="000000"/>
                <w:sz w:val="22"/>
                <w:szCs w:val="22"/>
              </w:rPr>
            </w:pPr>
          </w:p>
        </w:tc>
      </w:tr>
      <w:tr w:rsidR="00FF7A6B" w:rsidRPr="00E12782" w:rsidTr="00FF7A6B">
        <w:trPr>
          <w:trHeight w:val="300"/>
        </w:trPr>
        <w:tc>
          <w:tcPr>
            <w:tcW w:w="740" w:type="dxa"/>
            <w:tcBorders>
              <w:top w:val="nil"/>
              <w:left w:val="single" w:sz="4" w:space="0" w:color="auto"/>
              <w:bottom w:val="single" w:sz="4" w:space="0" w:color="auto"/>
              <w:right w:val="single" w:sz="4" w:space="0" w:color="auto"/>
            </w:tcBorders>
            <w:shd w:val="clear" w:color="auto" w:fill="auto"/>
            <w:noWrap/>
            <w:hideMark/>
          </w:tcPr>
          <w:p w:rsidR="00FF7A6B" w:rsidRPr="00E12782" w:rsidRDefault="00FF7A6B" w:rsidP="00FF7A6B">
            <w:pPr>
              <w:widowControl/>
              <w:autoSpaceDE/>
              <w:autoSpaceDN/>
              <w:adjustRightInd/>
              <w:jc w:val="right"/>
              <w:rPr>
                <w:rFonts w:eastAsia="Times New Roman"/>
                <w:color w:val="000000"/>
                <w:sz w:val="22"/>
                <w:szCs w:val="22"/>
              </w:rPr>
            </w:pPr>
            <w:r w:rsidRPr="00E12782">
              <w:rPr>
                <w:rFonts w:eastAsia="Times New Roman"/>
                <w:color w:val="000000"/>
                <w:sz w:val="22"/>
                <w:szCs w:val="22"/>
              </w:rPr>
              <w:t>9</w:t>
            </w:r>
          </w:p>
        </w:tc>
        <w:tc>
          <w:tcPr>
            <w:tcW w:w="2537" w:type="dxa"/>
            <w:tcBorders>
              <w:top w:val="nil"/>
              <w:left w:val="nil"/>
              <w:bottom w:val="single" w:sz="4" w:space="0" w:color="auto"/>
              <w:right w:val="single" w:sz="4" w:space="0" w:color="auto"/>
            </w:tcBorders>
            <w:shd w:val="clear" w:color="auto" w:fill="auto"/>
            <w:noWrap/>
            <w:hideMark/>
          </w:tcPr>
          <w:p w:rsidR="00FF7A6B" w:rsidRPr="00E12782" w:rsidRDefault="00FF7A6B" w:rsidP="00FF7A6B">
            <w:pPr>
              <w:widowControl/>
              <w:autoSpaceDE/>
              <w:autoSpaceDN/>
              <w:adjustRightInd/>
              <w:jc w:val="right"/>
              <w:rPr>
                <w:rFonts w:eastAsia="Times New Roman"/>
                <w:color w:val="000000"/>
                <w:sz w:val="22"/>
                <w:szCs w:val="22"/>
              </w:rPr>
            </w:pPr>
            <w:r w:rsidRPr="00E12782">
              <w:rPr>
                <w:rFonts w:eastAsia="Times New Roman"/>
                <w:color w:val="000000"/>
                <w:sz w:val="22"/>
                <w:szCs w:val="22"/>
              </w:rPr>
              <w:t>3,74</w:t>
            </w:r>
          </w:p>
        </w:tc>
        <w:tc>
          <w:tcPr>
            <w:tcW w:w="2551" w:type="dxa"/>
            <w:tcBorders>
              <w:top w:val="nil"/>
              <w:left w:val="nil"/>
              <w:bottom w:val="single" w:sz="4" w:space="0" w:color="auto"/>
              <w:right w:val="single" w:sz="4" w:space="0" w:color="auto"/>
            </w:tcBorders>
            <w:shd w:val="clear" w:color="auto" w:fill="auto"/>
            <w:noWrap/>
            <w:hideMark/>
          </w:tcPr>
          <w:p w:rsidR="00FF7A6B" w:rsidRPr="00E12782" w:rsidRDefault="00FF7A6B" w:rsidP="00FF7A6B">
            <w:pPr>
              <w:widowControl/>
              <w:autoSpaceDE/>
              <w:autoSpaceDN/>
              <w:adjustRightInd/>
              <w:jc w:val="right"/>
              <w:rPr>
                <w:rFonts w:eastAsia="Times New Roman"/>
                <w:color w:val="000000"/>
                <w:sz w:val="22"/>
                <w:szCs w:val="22"/>
              </w:rPr>
            </w:pPr>
            <w:r w:rsidRPr="00E12782">
              <w:rPr>
                <w:rFonts w:eastAsia="Times New Roman"/>
                <w:color w:val="000000"/>
                <w:sz w:val="22"/>
                <w:szCs w:val="22"/>
              </w:rPr>
              <w:t>57,92</w:t>
            </w:r>
          </w:p>
        </w:tc>
        <w:tc>
          <w:tcPr>
            <w:tcW w:w="2693" w:type="dxa"/>
            <w:tcBorders>
              <w:top w:val="nil"/>
              <w:left w:val="nil"/>
              <w:bottom w:val="single" w:sz="4" w:space="0" w:color="auto"/>
              <w:right w:val="single" w:sz="4" w:space="0" w:color="auto"/>
            </w:tcBorders>
            <w:shd w:val="clear" w:color="auto" w:fill="auto"/>
            <w:noWrap/>
            <w:hideMark/>
          </w:tcPr>
          <w:p w:rsidR="00FF7A6B" w:rsidRPr="00E12782" w:rsidRDefault="00FF7A6B" w:rsidP="00FF7A6B">
            <w:pPr>
              <w:widowControl/>
              <w:autoSpaceDE/>
              <w:autoSpaceDN/>
              <w:adjustRightInd/>
              <w:jc w:val="right"/>
              <w:rPr>
                <w:rFonts w:eastAsia="Times New Roman"/>
                <w:color w:val="000000"/>
                <w:sz w:val="22"/>
                <w:szCs w:val="22"/>
              </w:rPr>
            </w:pPr>
            <w:r w:rsidRPr="00E12782">
              <w:rPr>
                <w:rFonts w:eastAsia="Times New Roman"/>
                <w:color w:val="000000"/>
                <w:sz w:val="22"/>
                <w:szCs w:val="22"/>
              </w:rPr>
              <w:t>11,11</w:t>
            </w:r>
          </w:p>
        </w:tc>
        <w:tc>
          <w:tcPr>
            <w:tcW w:w="2694" w:type="dxa"/>
            <w:tcBorders>
              <w:top w:val="nil"/>
              <w:left w:val="nil"/>
              <w:bottom w:val="single" w:sz="4" w:space="0" w:color="auto"/>
              <w:right w:val="single" w:sz="4" w:space="0" w:color="auto"/>
            </w:tcBorders>
            <w:shd w:val="clear" w:color="auto" w:fill="auto"/>
            <w:noWrap/>
            <w:hideMark/>
          </w:tcPr>
          <w:p w:rsidR="00FF7A6B" w:rsidRPr="00E12782" w:rsidRDefault="00FF7A6B" w:rsidP="00FF7A6B">
            <w:pPr>
              <w:widowControl/>
              <w:autoSpaceDE/>
              <w:autoSpaceDN/>
              <w:adjustRightInd/>
              <w:jc w:val="right"/>
              <w:rPr>
                <w:rFonts w:eastAsia="Times New Roman"/>
                <w:color w:val="000000"/>
                <w:sz w:val="22"/>
                <w:szCs w:val="22"/>
              </w:rPr>
            </w:pPr>
            <w:r w:rsidRPr="00E12782">
              <w:rPr>
                <w:rFonts w:eastAsia="Times New Roman"/>
                <w:color w:val="000000"/>
                <w:sz w:val="22"/>
                <w:szCs w:val="22"/>
              </w:rPr>
              <w:t>55,6</w:t>
            </w:r>
          </w:p>
        </w:tc>
        <w:tc>
          <w:tcPr>
            <w:tcW w:w="1842" w:type="dxa"/>
            <w:tcBorders>
              <w:top w:val="nil"/>
              <w:left w:val="nil"/>
              <w:bottom w:val="nil"/>
              <w:right w:val="nil"/>
            </w:tcBorders>
            <w:shd w:val="clear" w:color="auto" w:fill="auto"/>
            <w:noWrap/>
            <w:vAlign w:val="bottom"/>
            <w:hideMark/>
          </w:tcPr>
          <w:p w:rsidR="00FF7A6B" w:rsidRPr="00E12782" w:rsidRDefault="00FF7A6B" w:rsidP="00FF7A6B">
            <w:pPr>
              <w:widowControl/>
              <w:autoSpaceDE/>
              <w:autoSpaceDN/>
              <w:adjustRightInd/>
              <w:rPr>
                <w:rFonts w:eastAsia="Times New Roman"/>
                <w:color w:val="000000"/>
                <w:sz w:val="22"/>
                <w:szCs w:val="22"/>
              </w:rPr>
            </w:pPr>
          </w:p>
        </w:tc>
      </w:tr>
      <w:tr w:rsidR="00FF7A6B" w:rsidRPr="00E12782" w:rsidTr="00FF7A6B">
        <w:trPr>
          <w:trHeight w:val="300"/>
        </w:trPr>
        <w:tc>
          <w:tcPr>
            <w:tcW w:w="740" w:type="dxa"/>
            <w:tcBorders>
              <w:top w:val="nil"/>
              <w:left w:val="single" w:sz="4" w:space="0" w:color="auto"/>
              <w:bottom w:val="single" w:sz="4" w:space="0" w:color="auto"/>
              <w:right w:val="single" w:sz="4" w:space="0" w:color="auto"/>
            </w:tcBorders>
            <w:shd w:val="clear" w:color="auto" w:fill="auto"/>
            <w:noWrap/>
            <w:hideMark/>
          </w:tcPr>
          <w:p w:rsidR="00FF7A6B" w:rsidRPr="00E12782" w:rsidRDefault="00FF7A6B" w:rsidP="00FF7A6B">
            <w:pPr>
              <w:widowControl/>
              <w:autoSpaceDE/>
              <w:autoSpaceDN/>
              <w:adjustRightInd/>
              <w:jc w:val="right"/>
              <w:rPr>
                <w:rFonts w:eastAsia="Times New Roman"/>
                <w:color w:val="000000"/>
                <w:sz w:val="22"/>
                <w:szCs w:val="22"/>
              </w:rPr>
            </w:pPr>
            <w:r w:rsidRPr="00E12782">
              <w:rPr>
                <w:rFonts w:eastAsia="Times New Roman"/>
                <w:color w:val="000000"/>
                <w:sz w:val="22"/>
                <w:szCs w:val="22"/>
              </w:rPr>
              <w:t>10ТУ</w:t>
            </w:r>
          </w:p>
        </w:tc>
        <w:tc>
          <w:tcPr>
            <w:tcW w:w="2537" w:type="dxa"/>
            <w:tcBorders>
              <w:top w:val="nil"/>
              <w:left w:val="nil"/>
              <w:bottom w:val="single" w:sz="4" w:space="0" w:color="auto"/>
              <w:right w:val="single" w:sz="4" w:space="0" w:color="auto"/>
            </w:tcBorders>
            <w:shd w:val="clear" w:color="auto" w:fill="auto"/>
            <w:noWrap/>
            <w:hideMark/>
          </w:tcPr>
          <w:p w:rsidR="00FF7A6B" w:rsidRPr="00E12782" w:rsidRDefault="00FF7A6B" w:rsidP="00FF7A6B">
            <w:pPr>
              <w:widowControl/>
              <w:autoSpaceDE/>
              <w:autoSpaceDN/>
              <w:adjustRightInd/>
              <w:jc w:val="right"/>
              <w:rPr>
                <w:rFonts w:eastAsia="Times New Roman"/>
                <w:color w:val="000000"/>
                <w:sz w:val="22"/>
                <w:szCs w:val="22"/>
              </w:rPr>
            </w:pPr>
            <w:r w:rsidRPr="00E12782">
              <w:rPr>
                <w:rFonts w:eastAsia="Times New Roman"/>
                <w:color w:val="000000"/>
                <w:sz w:val="22"/>
                <w:szCs w:val="22"/>
              </w:rPr>
              <w:t>-</w:t>
            </w:r>
          </w:p>
        </w:tc>
        <w:tc>
          <w:tcPr>
            <w:tcW w:w="2551" w:type="dxa"/>
            <w:tcBorders>
              <w:top w:val="nil"/>
              <w:left w:val="nil"/>
              <w:bottom w:val="single" w:sz="4" w:space="0" w:color="auto"/>
              <w:right w:val="single" w:sz="4" w:space="0" w:color="auto"/>
            </w:tcBorders>
            <w:shd w:val="clear" w:color="auto" w:fill="auto"/>
            <w:noWrap/>
            <w:hideMark/>
          </w:tcPr>
          <w:p w:rsidR="00FF7A6B" w:rsidRPr="00E12782" w:rsidRDefault="00FF7A6B" w:rsidP="00FF7A6B">
            <w:pPr>
              <w:widowControl/>
              <w:autoSpaceDE/>
              <w:autoSpaceDN/>
              <w:adjustRightInd/>
              <w:jc w:val="right"/>
              <w:rPr>
                <w:rFonts w:eastAsia="Times New Roman"/>
                <w:color w:val="000000"/>
                <w:sz w:val="22"/>
                <w:szCs w:val="22"/>
              </w:rPr>
            </w:pPr>
            <w:r w:rsidRPr="00E12782">
              <w:rPr>
                <w:rFonts w:eastAsia="Times New Roman"/>
                <w:color w:val="000000"/>
                <w:sz w:val="22"/>
                <w:szCs w:val="22"/>
              </w:rPr>
              <w:t>-</w:t>
            </w:r>
          </w:p>
        </w:tc>
        <w:tc>
          <w:tcPr>
            <w:tcW w:w="2693" w:type="dxa"/>
            <w:tcBorders>
              <w:top w:val="nil"/>
              <w:left w:val="nil"/>
              <w:bottom w:val="single" w:sz="4" w:space="0" w:color="auto"/>
              <w:right w:val="single" w:sz="4" w:space="0" w:color="auto"/>
            </w:tcBorders>
            <w:shd w:val="clear" w:color="auto" w:fill="auto"/>
            <w:noWrap/>
            <w:hideMark/>
          </w:tcPr>
          <w:p w:rsidR="00FF7A6B" w:rsidRPr="00E12782" w:rsidRDefault="00FF7A6B" w:rsidP="00FF7A6B">
            <w:pPr>
              <w:widowControl/>
              <w:autoSpaceDE/>
              <w:autoSpaceDN/>
              <w:adjustRightInd/>
              <w:jc w:val="right"/>
              <w:rPr>
                <w:rFonts w:eastAsia="Times New Roman"/>
                <w:color w:val="000000"/>
                <w:sz w:val="22"/>
                <w:szCs w:val="22"/>
              </w:rPr>
            </w:pPr>
            <w:r w:rsidRPr="00E12782">
              <w:rPr>
                <w:rFonts w:eastAsia="Times New Roman"/>
                <w:color w:val="000000"/>
                <w:sz w:val="22"/>
                <w:szCs w:val="22"/>
              </w:rPr>
              <w:t>-</w:t>
            </w:r>
          </w:p>
        </w:tc>
        <w:tc>
          <w:tcPr>
            <w:tcW w:w="2694" w:type="dxa"/>
            <w:tcBorders>
              <w:top w:val="nil"/>
              <w:left w:val="nil"/>
              <w:bottom w:val="single" w:sz="4" w:space="0" w:color="auto"/>
              <w:right w:val="single" w:sz="4" w:space="0" w:color="auto"/>
            </w:tcBorders>
            <w:shd w:val="clear" w:color="auto" w:fill="auto"/>
            <w:noWrap/>
            <w:hideMark/>
          </w:tcPr>
          <w:p w:rsidR="00FF7A6B" w:rsidRPr="00E12782" w:rsidRDefault="00FF7A6B" w:rsidP="00FF7A6B">
            <w:pPr>
              <w:widowControl/>
              <w:autoSpaceDE/>
              <w:autoSpaceDN/>
              <w:adjustRightInd/>
              <w:jc w:val="right"/>
              <w:rPr>
                <w:rFonts w:eastAsia="Times New Roman"/>
                <w:color w:val="000000"/>
                <w:sz w:val="22"/>
                <w:szCs w:val="22"/>
              </w:rPr>
            </w:pPr>
            <w:r w:rsidRPr="00E12782">
              <w:rPr>
                <w:rFonts w:eastAsia="Times New Roman"/>
                <w:color w:val="000000"/>
                <w:sz w:val="22"/>
                <w:szCs w:val="22"/>
              </w:rPr>
              <w:t>-</w:t>
            </w:r>
          </w:p>
        </w:tc>
        <w:tc>
          <w:tcPr>
            <w:tcW w:w="1842" w:type="dxa"/>
            <w:tcBorders>
              <w:top w:val="nil"/>
              <w:left w:val="nil"/>
              <w:bottom w:val="nil"/>
              <w:right w:val="nil"/>
            </w:tcBorders>
            <w:shd w:val="clear" w:color="auto" w:fill="auto"/>
            <w:noWrap/>
            <w:vAlign w:val="bottom"/>
            <w:hideMark/>
          </w:tcPr>
          <w:p w:rsidR="00FF7A6B" w:rsidRPr="00E12782" w:rsidRDefault="00FF7A6B" w:rsidP="00FF7A6B">
            <w:pPr>
              <w:widowControl/>
              <w:autoSpaceDE/>
              <w:autoSpaceDN/>
              <w:adjustRightInd/>
              <w:rPr>
                <w:rFonts w:eastAsia="Times New Roman"/>
                <w:color w:val="000000"/>
                <w:sz w:val="22"/>
                <w:szCs w:val="22"/>
              </w:rPr>
            </w:pPr>
          </w:p>
        </w:tc>
      </w:tr>
      <w:tr w:rsidR="00FF7A6B" w:rsidRPr="00E12782" w:rsidTr="00FF7A6B">
        <w:trPr>
          <w:trHeight w:val="300"/>
        </w:trPr>
        <w:tc>
          <w:tcPr>
            <w:tcW w:w="740" w:type="dxa"/>
            <w:tcBorders>
              <w:top w:val="nil"/>
              <w:left w:val="single" w:sz="4" w:space="0" w:color="auto"/>
              <w:bottom w:val="single" w:sz="4" w:space="0" w:color="auto"/>
              <w:right w:val="single" w:sz="4" w:space="0" w:color="auto"/>
            </w:tcBorders>
            <w:shd w:val="clear" w:color="auto" w:fill="auto"/>
            <w:noWrap/>
            <w:hideMark/>
          </w:tcPr>
          <w:p w:rsidR="00FF7A6B" w:rsidRPr="00E12782" w:rsidRDefault="00FF7A6B" w:rsidP="00FF7A6B">
            <w:pPr>
              <w:widowControl/>
              <w:autoSpaceDE/>
              <w:autoSpaceDN/>
              <w:adjustRightInd/>
              <w:jc w:val="right"/>
              <w:rPr>
                <w:rFonts w:eastAsia="Times New Roman"/>
                <w:color w:val="000000"/>
                <w:sz w:val="22"/>
                <w:szCs w:val="22"/>
              </w:rPr>
            </w:pPr>
            <w:r w:rsidRPr="00E12782">
              <w:rPr>
                <w:rFonts w:eastAsia="Times New Roman"/>
                <w:color w:val="000000"/>
                <w:sz w:val="22"/>
                <w:szCs w:val="22"/>
              </w:rPr>
              <w:t>11ТУ</w:t>
            </w:r>
          </w:p>
        </w:tc>
        <w:tc>
          <w:tcPr>
            <w:tcW w:w="2537" w:type="dxa"/>
            <w:tcBorders>
              <w:top w:val="nil"/>
              <w:left w:val="nil"/>
              <w:bottom w:val="single" w:sz="4" w:space="0" w:color="auto"/>
              <w:right w:val="single" w:sz="4" w:space="0" w:color="auto"/>
            </w:tcBorders>
            <w:shd w:val="clear" w:color="auto" w:fill="auto"/>
            <w:noWrap/>
            <w:hideMark/>
          </w:tcPr>
          <w:p w:rsidR="00FF7A6B" w:rsidRPr="00E12782" w:rsidRDefault="00FF7A6B" w:rsidP="00FF7A6B">
            <w:pPr>
              <w:widowControl/>
              <w:autoSpaceDE/>
              <w:autoSpaceDN/>
              <w:adjustRightInd/>
              <w:jc w:val="right"/>
              <w:rPr>
                <w:rFonts w:eastAsia="Times New Roman"/>
                <w:color w:val="000000"/>
                <w:sz w:val="22"/>
                <w:szCs w:val="22"/>
              </w:rPr>
            </w:pPr>
            <w:r w:rsidRPr="00E12782">
              <w:rPr>
                <w:rFonts w:eastAsia="Times New Roman"/>
                <w:color w:val="000000"/>
                <w:sz w:val="22"/>
                <w:szCs w:val="22"/>
              </w:rPr>
              <w:t>-</w:t>
            </w:r>
          </w:p>
        </w:tc>
        <w:tc>
          <w:tcPr>
            <w:tcW w:w="2551" w:type="dxa"/>
            <w:tcBorders>
              <w:top w:val="nil"/>
              <w:left w:val="nil"/>
              <w:bottom w:val="single" w:sz="4" w:space="0" w:color="auto"/>
              <w:right w:val="single" w:sz="4" w:space="0" w:color="auto"/>
            </w:tcBorders>
            <w:shd w:val="clear" w:color="auto" w:fill="auto"/>
            <w:noWrap/>
            <w:hideMark/>
          </w:tcPr>
          <w:p w:rsidR="00FF7A6B" w:rsidRPr="00E12782" w:rsidRDefault="00FF7A6B" w:rsidP="00FF7A6B">
            <w:pPr>
              <w:widowControl/>
              <w:autoSpaceDE/>
              <w:autoSpaceDN/>
              <w:adjustRightInd/>
              <w:jc w:val="right"/>
              <w:rPr>
                <w:rFonts w:eastAsia="Times New Roman"/>
                <w:color w:val="000000"/>
                <w:sz w:val="22"/>
                <w:szCs w:val="22"/>
              </w:rPr>
            </w:pPr>
            <w:r w:rsidRPr="00E12782">
              <w:rPr>
                <w:rFonts w:eastAsia="Times New Roman"/>
                <w:color w:val="000000"/>
                <w:sz w:val="22"/>
                <w:szCs w:val="22"/>
              </w:rPr>
              <w:t>-</w:t>
            </w:r>
          </w:p>
        </w:tc>
        <w:tc>
          <w:tcPr>
            <w:tcW w:w="2693" w:type="dxa"/>
            <w:tcBorders>
              <w:top w:val="nil"/>
              <w:left w:val="nil"/>
              <w:bottom w:val="single" w:sz="4" w:space="0" w:color="auto"/>
              <w:right w:val="single" w:sz="4" w:space="0" w:color="auto"/>
            </w:tcBorders>
            <w:shd w:val="clear" w:color="auto" w:fill="auto"/>
            <w:noWrap/>
            <w:hideMark/>
          </w:tcPr>
          <w:p w:rsidR="00FF7A6B" w:rsidRPr="00E12782" w:rsidRDefault="00FF7A6B" w:rsidP="00FF7A6B">
            <w:pPr>
              <w:widowControl/>
              <w:autoSpaceDE/>
              <w:autoSpaceDN/>
              <w:adjustRightInd/>
              <w:jc w:val="right"/>
              <w:rPr>
                <w:rFonts w:eastAsia="Times New Roman"/>
                <w:color w:val="000000"/>
                <w:sz w:val="22"/>
                <w:szCs w:val="22"/>
              </w:rPr>
            </w:pPr>
            <w:r w:rsidRPr="00E12782">
              <w:rPr>
                <w:rFonts w:eastAsia="Times New Roman"/>
                <w:color w:val="000000"/>
                <w:sz w:val="22"/>
                <w:szCs w:val="22"/>
              </w:rPr>
              <w:t>-</w:t>
            </w:r>
          </w:p>
        </w:tc>
        <w:tc>
          <w:tcPr>
            <w:tcW w:w="2694" w:type="dxa"/>
            <w:tcBorders>
              <w:top w:val="nil"/>
              <w:left w:val="nil"/>
              <w:bottom w:val="single" w:sz="4" w:space="0" w:color="auto"/>
              <w:right w:val="single" w:sz="4" w:space="0" w:color="auto"/>
            </w:tcBorders>
            <w:shd w:val="clear" w:color="auto" w:fill="auto"/>
            <w:noWrap/>
            <w:hideMark/>
          </w:tcPr>
          <w:p w:rsidR="00FF7A6B" w:rsidRPr="00E12782" w:rsidRDefault="00FF7A6B" w:rsidP="00FF7A6B">
            <w:pPr>
              <w:widowControl/>
              <w:autoSpaceDE/>
              <w:autoSpaceDN/>
              <w:adjustRightInd/>
              <w:jc w:val="right"/>
              <w:rPr>
                <w:rFonts w:eastAsia="Times New Roman"/>
                <w:color w:val="000000"/>
                <w:sz w:val="22"/>
                <w:szCs w:val="22"/>
              </w:rPr>
            </w:pPr>
            <w:r w:rsidRPr="00E12782">
              <w:rPr>
                <w:rFonts w:eastAsia="Times New Roman"/>
                <w:color w:val="000000"/>
                <w:sz w:val="22"/>
                <w:szCs w:val="22"/>
              </w:rPr>
              <w:t>-</w:t>
            </w:r>
          </w:p>
        </w:tc>
        <w:tc>
          <w:tcPr>
            <w:tcW w:w="1842" w:type="dxa"/>
            <w:tcBorders>
              <w:top w:val="nil"/>
              <w:left w:val="nil"/>
              <w:bottom w:val="nil"/>
              <w:right w:val="nil"/>
            </w:tcBorders>
            <w:shd w:val="clear" w:color="auto" w:fill="auto"/>
            <w:noWrap/>
            <w:vAlign w:val="bottom"/>
            <w:hideMark/>
          </w:tcPr>
          <w:p w:rsidR="00FF7A6B" w:rsidRPr="00E12782" w:rsidRDefault="00FF7A6B" w:rsidP="00FF7A6B">
            <w:pPr>
              <w:widowControl/>
              <w:autoSpaceDE/>
              <w:autoSpaceDN/>
              <w:adjustRightInd/>
              <w:rPr>
                <w:rFonts w:eastAsia="Times New Roman"/>
                <w:color w:val="000000"/>
                <w:sz w:val="22"/>
                <w:szCs w:val="22"/>
              </w:rPr>
            </w:pPr>
          </w:p>
        </w:tc>
      </w:tr>
    </w:tbl>
    <w:p w:rsidR="00D150E9" w:rsidRPr="00E12782" w:rsidRDefault="00D150E9" w:rsidP="00D417A3">
      <w:pPr>
        <w:shd w:val="clear" w:color="auto" w:fill="FFFFFF"/>
        <w:jc w:val="both"/>
        <w:rPr>
          <w:b/>
          <w:bCs/>
          <w:iCs/>
          <w:color w:val="C0504D" w:themeColor="accent2"/>
          <w:sz w:val="22"/>
          <w:szCs w:val="22"/>
          <w:highlight w:val="yellow"/>
        </w:rPr>
      </w:pPr>
    </w:p>
    <w:p w:rsidR="00FB457A" w:rsidRPr="00E12782" w:rsidRDefault="00FB457A" w:rsidP="00FB457A">
      <w:pPr>
        <w:shd w:val="clear" w:color="auto" w:fill="FFFFFF"/>
        <w:jc w:val="both"/>
        <w:rPr>
          <w:b/>
          <w:bCs/>
          <w:iCs/>
          <w:sz w:val="22"/>
          <w:szCs w:val="22"/>
        </w:rPr>
      </w:pPr>
      <w:r w:rsidRPr="00E12782">
        <w:rPr>
          <w:b/>
          <w:bCs/>
          <w:iCs/>
          <w:sz w:val="22"/>
          <w:szCs w:val="22"/>
        </w:rPr>
        <w:t>Сравнительный анализ успеваемости по специальным (коррекционным) классам в течение 3-х лет</w:t>
      </w:r>
    </w:p>
    <w:p w:rsidR="00FB457A" w:rsidRPr="00E12782" w:rsidRDefault="00FB457A" w:rsidP="00FB457A">
      <w:pPr>
        <w:shd w:val="clear" w:color="auto" w:fill="FFFFFF"/>
        <w:jc w:val="both"/>
        <w:rPr>
          <w:b/>
          <w:bCs/>
          <w:i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00"/>
        <w:gridCol w:w="1945"/>
        <w:gridCol w:w="1240"/>
        <w:gridCol w:w="910"/>
        <w:gridCol w:w="1931"/>
        <w:gridCol w:w="1437"/>
        <w:gridCol w:w="1219"/>
        <w:gridCol w:w="910"/>
        <w:gridCol w:w="1954"/>
        <w:gridCol w:w="1221"/>
        <w:gridCol w:w="1219"/>
      </w:tblGrid>
      <w:tr w:rsidR="00FB457A" w:rsidRPr="00E12782" w:rsidTr="004A1D7B">
        <w:trPr>
          <w:trHeight w:val="496"/>
        </w:trPr>
        <w:tc>
          <w:tcPr>
            <w:tcW w:w="4230" w:type="dxa"/>
            <w:gridSpan w:val="3"/>
            <w:vAlign w:val="center"/>
          </w:tcPr>
          <w:p w:rsidR="00FB457A" w:rsidRPr="00E12782" w:rsidRDefault="00FB457A" w:rsidP="004A1D7B">
            <w:pPr>
              <w:shd w:val="clear" w:color="auto" w:fill="FFFFFF"/>
              <w:jc w:val="both"/>
              <w:rPr>
                <w:iCs/>
                <w:spacing w:val="-3"/>
                <w:sz w:val="22"/>
                <w:szCs w:val="22"/>
              </w:rPr>
            </w:pPr>
            <w:r w:rsidRPr="00E12782">
              <w:rPr>
                <w:iCs/>
                <w:spacing w:val="-3"/>
                <w:sz w:val="22"/>
                <w:szCs w:val="22"/>
              </w:rPr>
              <w:t>2020-2021</w:t>
            </w:r>
          </w:p>
        </w:tc>
        <w:tc>
          <w:tcPr>
            <w:tcW w:w="4471" w:type="dxa"/>
            <w:gridSpan w:val="3"/>
          </w:tcPr>
          <w:p w:rsidR="00FB457A" w:rsidRPr="00E12782" w:rsidRDefault="00FB457A" w:rsidP="004A1D7B">
            <w:pPr>
              <w:shd w:val="clear" w:color="auto" w:fill="FFFFFF"/>
              <w:jc w:val="both"/>
              <w:rPr>
                <w:i/>
                <w:iCs/>
                <w:spacing w:val="-3"/>
                <w:sz w:val="22"/>
                <w:szCs w:val="22"/>
              </w:rPr>
            </w:pPr>
            <w:r w:rsidRPr="00E12782">
              <w:rPr>
                <w:i/>
                <w:iCs/>
                <w:spacing w:val="-3"/>
                <w:sz w:val="22"/>
                <w:szCs w:val="22"/>
              </w:rPr>
              <w:t>2021-2022 учебный год</w:t>
            </w:r>
          </w:p>
        </w:tc>
        <w:tc>
          <w:tcPr>
            <w:tcW w:w="0" w:type="auto"/>
          </w:tcPr>
          <w:p w:rsidR="00FB457A" w:rsidRPr="00E12782" w:rsidRDefault="00FB457A" w:rsidP="004A1D7B">
            <w:pPr>
              <w:shd w:val="clear" w:color="auto" w:fill="FFFFFF"/>
              <w:jc w:val="both"/>
              <w:rPr>
                <w:i/>
                <w:iCs/>
                <w:spacing w:val="-3"/>
                <w:sz w:val="22"/>
                <w:szCs w:val="22"/>
              </w:rPr>
            </w:pPr>
            <w:r w:rsidRPr="00E12782">
              <w:rPr>
                <w:i/>
                <w:iCs/>
                <w:spacing w:val="-3"/>
                <w:sz w:val="22"/>
                <w:szCs w:val="22"/>
              </w:rPr>
              <w:t>Динамика %</w:t>
            </w:r>
          </w:p>
        </w:tc>
        <w:tc>
          <w:tcPr>
            <w:tcW w:w="5582" w:type="dxa"/>
            <w:gridSpan w:val="4"/>
          </w:tcPr>
          <w:p w:rsidR="00FB457A" w:rsidRPr="00E12782" w:rsidRDefault="00FB457A" w:rsidP="004A1D7B">
            <w:pPr>
              <w:shd w:val="clear" w:color="auto" w:fill="FFFFFF"/>
              <w:jc w:val="both"/>
              <w:rPr>
                <w:i/>
                <w:iCs/>
                <w:spacing w:val="-3"/>
                <w:sz w:val="22"/>
                <w:szCs w:val="22"/>
              </w:rPr>
            </w:pPr>
            <w:r w:rsidRPr="00E12782">
              <w:rPr>
                <w:i/>
                <w:iCs/>
                <w:spacing w:val="-3"/>
                <w:sz w:val="22"/>
                <w:szCs w:val="22"/>
              </w:rPr>
              <w:t>2022-2023м</w:t>
            </w:r>
          </w:p>
        </w:tc>
      </w:tr>
      <w:tr w:rsidR="00FB457A" w:rsidRPr="00E12782" w:rsidTr="004A1D7B">
        <w:tc>
          <w:tcPr>
            <w:tcW w:w="0" w:type="auto"/>
            <w:vAlign w:val="center"/>
          </w:tcPr>
          <w:p w:rsidR="00FB457A" w:rsidRPr="00E12782" w:rsidRDefault="00FB457A" w:rsidP="004A1D7B">
            <w:pPr>
              <w:shd w:val="clear" w:color="auto" w:fill="FFFFFF"/>
              <w:jc w:val="both"/>
              <w:rPr>
                <w:sz w:val="22"/>
                <w:szCs w:val="22"/>
              </w:rPr>
            </w:pPr>
          </w:p>
          <w:p w:rsidR="00FB457A" w:rsidRPr="00E12782" w:rsidRDefault="00FB457A" w:rsidP="004A1D7B">
            <w:pPr>
              <w:shd w:val="clear" w:color="auto" w:fill="FFFFFF"/>
              <w:jc w:val="both"/>
              <w:rPr>
                <w:sz w:val="22"/>
                <w:szCs w:val="22"/>
              </w:rPr>
            </w:pPr>
            <w:r w:rsidRPr="00E12782">
              <w:rPr>
                <w:i/>
                <w:iCs/>
                <w:sz w:val="22"/>
                <w:szCs w:val="22"/>
              </w:rPr>
              <w:t>Класс</w:t>
            </w:r>
          </w:p>
        </w:tc>
        <w:tc>
          <w:tcPr>
            <w:tcW w:w="0" w:type="auto"/>
            <w:vAlign w:val="center"/>
          </w:tcPr>
          <w:p w:rsidR="00FB457A" w:rsidRPr="00E12782" w:rsidRDefault="00FB457A" w:rsidP="004A1D7B">
            <w:pPr>
              <w:shd w:val="clear" w:color="auto" w:fill="FFFFFF"/>
              <w:jc w:val="both"/>
              <w:rPr>
                <w:sz w:val="22"/>
                <w:szCs w:val="22"/>
              </w:rPr>
            </w:pPr>
            <w:r w:rsidRPr="00E12782">
              <w:rPr>
                <w:i/>
                <w:iCs/>
                <w:sz w:val="22"/>
                <w:szCs w:val="22"/>
              </w:rPr>
              <w:t>Классный руководитель</w:t>
            </w:r>
          </w:p>
        </w:tc>
        <w:tc>
          <w:tcPr>
            <w:tcW w:w="1240" w:type="dxa"/>
            <w:vAlign w:val="center"/>
          </w:tcPr>
          <w:p w:rsidR="00FB457A" w:rsidRPr="00E12782" w:rsidRDefault="00FB457A" w:rsidP="004A1D7B">
            <w:pPr>
              <w:pStyle w:val="af1"/>
              <w:jc w:val="both"/>
              <w:rPr>
                <w:rFonts w:ascii="Times New Roman" w:hAnsi="Times New Roman"/>
                <w:i/>
                <w:sz w:val="22"/>
                <w:szCs w:val="22"/>
              </w:rPr>
            </w:pPr>
            <w:r w:rsidRPr="00E12782">
              <w:rPr>
                <w:rFonts w:ascii="Times New Roman" w:hAnsi="Times New Roman"/>
                <w:i/>
                <w:sz w:val="22"/>
                <w:szCs w:val="22"/>
              </w:rPr>
              <w:t>Качество знаний</w:t>
            </w:r>
          </w:p>
        </w:tc>
        <w:tc>
          <w:tcPr>
            <w:tcW w:w="0" w:type="auto"/>
            <w:vAlign w:val="center"/>
          </w:tcPr>
          <w:p w:rsidR="00FB457A" w:rsidRPr="00E12782" w:rsidRDefault="00FB457A" w:rsidP="004A1D7B">
            <w:pPr>
              <w:shd w:val="clear" w:color="auto" w:fill="FFFFFF"/>
              <w:jc w:val="both"/>
              <w:rPr>
                <w:sz w:val="22"/>
                <w:szCs w:val="22"/>
              </w:rPr>
            </w:pPr>
          </w:p>
          <w:p w:rsidR="00FB457A" w:rsidRPr="00E12782" w:rsidRDefault="00FB457A" w:rsidP="004A1D7B">
            <w:pPr>
              <w:shd w:val="clear" w:color="auto" w:fill="FFFFFF"/>
              <w:jc w:val="both"/>
              <w:rPr>
                <w:sz w:val="22"/>
                <w:szCs w:val="22"/>
              </w:rPr>
            </w:pPr>
            <w:r w:rsidRPr="00E12782">
              <w:rPr>
                <w:i/>
                <w:iCs/>
                <w:sz w:val="22"/>
                <w:szCs w:val="22"/>
              </w:rPr>
              <w:t>Класс</w:t>
            </w:r>
          </w:p>
        </w:tc>
        <w:tc>
          <w:tcPr>
            <w:tcW w:w="0" w:type="auto"/>
            <w:vAlign w:val="center"/>
          </w:tcPr>
          <w:p w:rsidR="00FB457A" w:rsidRPr="00E12782" w:rsidRDefault="00FB457A" w:rsidP="004A1D7B">
            <w:pPr>
              <w:shd w:val="clear" w:color="auto" w:fill="FFFFFF"/>
              <w:jc w:val="both"/>
              <w:rPr>
                <w:sz w:val="22"/>
                <w:szCs w:val="22"/>
              </w:rPr>
            </w:pPr>
            <w:r w:rsidRPr="00E12782">
              <w:rPr>
                <w:i/>
                <w:iCs/>
                <w:sz w:val="22"/>
                <w:szCs w:val="22"/>
              </w:rPr>
              <w:t>Классный руководитель</w:t>
            </w:r>
          </w:p>
        </w:tc>
        <w:tc>
          <w:tcPr>
            <w:tcW w:w="1437" w:type="dxa"/>
            <w:vAlign w:val="center"/>
          </w:tcPr>
          <w:p w:rsidR="00FB457A" w:rsidRPr="00E12782" w:rsidRDefault="00FB457A" w:rsidP="004A1D7B">
            <w:pPr>
              <w:pStyle w:val="af1"/>
              <w:jc w:val="both"/>
              <w:rPr>
                <w:rFonts w:ascii="Times New Roman" w:hAnsi="Times New Roman"/>
                <w:i/>
                <w:sz w:val="22"/>
                <w:szCs w:val="22"/>
              </w:rPr>
            </w:pPr>
            <w:r w:rsidRPr="00E12782">
              <w:rPr>
                <w:rFonts w:ascii="Times New Roman" w:hAnsi="Times New Roman"/>
                <w:i/>
                <w:sz w:val="22"/>
                <w:szCs w:val="22"/>
              </w:rPr>
              <w:t>Качество знаний</w:t>
            </w:r>
          </w:p>
        </w:tc>
        <w:tc>
          <w:tcPr>
            <w:tcW w:w="0" w:type="auto"/>
          </w:tcPr>
          <w:p w:rsidR="00FB457A" w:rsidRPr="00E12782" w:rsidRDefault="00FB457A" w:rsidP="004A1D7B">
            <w:pPr>
              <w:shd w:val="clear" w:color="auto" w:fill="FFFFFF"/>
              <w:jc w:val="both"/>
              <w:rPr>
                <w:i/>
                <w:iCs/>
                <w:spacing w:val="-3"/>
                <w:sz w:val="22"/>
                <w:szCs w:val="22"/>
              </w:rPr>
            </w:pPr>
          </w:p>
        </w:tc>
        <w:tc>
          <w:tcPr>
            <w:tcW w:w="0" w:type="auto"/>
            <w:vAlign w:val="center"/>
          </w:tcPr>
          <w:p w:rsidR="00FB457A" w:rsidRPr="00E12782" w:rsidRDefault="00FB457A" w:rsidP="004A1D7B">
            <w:pPr>
              <w:shd w:val="clear" w:color="auto" w:fill="FFFFFF"/>
              <w:jc w:val="both"/>
              <w:rPr>
                <w:sz w:val="22"/>
                <w:szCs w:val="22"/>
              </w:rPr>
            </w:pPr>
          </w:p>
          <w:p w:rsidR="00FB457A" w:rsidRPr="00E12782" w:rsidRDefault="00FB457A" w:rsidP="004A1D7B">
            <w:pPr>
              <w:shd w:val="clear" w:color="auto" w:fill="FFFFFF"/>
              <w:jc w:val="both"/>
              <w:rPr>
                <w:sz w:val="22"/>
                <w:szCs w:val="22"/>
              </w:rPr>
            </w:pPr>
            <w:r w:rsidRPr="00E12782">
              <w:rPr>
                <w:i/>
                <w:iCs/>
                <w:sz w:val="22"/>
                <w:szCs w:val="22"/>
              </w:rPr>
              <w:t>Класс</w:t>
            </w:r>
          </w:p>
        </w:tc>
        <w:tc>
          <w:tcPr>
            <w:tcW w:w="0" w:type="auto"/>
            <w:vAlign w:val="center"/>
          </w:tcPr>
          <w:p w:rsidR="00FB457A" w:rsidRPr="00E12782" w:rsidRDefault="00FB457A" w:rsidP="004A1D7B">
            <w:pPr>
              <w:shd w:val="clear" w:color="auto" w:fill="FFFFFF"/>
              <w:jc w:val="both"/>
              <w:rPr>
                <w:sz w:val="22"/>
                <w:szCs w:val="22"/>
              </w:rPr>
            </w:pPr>
            <w:r w:rsidRPr="00E12782">
              <w:rPr>
                <w:i/>
                <w:iCs/>
                <w:sz w:val="22"/>
                <w:szCs w:val="22"/>
              </w:rPr>
              <w:t>Классный руководитель</w:t>
            </w:r>
          </w:p>
        </w:tc>
        <w:tc>
          <w:tcPr>
            <w:tcW w:w="1221" w:type="dxa"/>
            <w:vAlign w:val="center"/>
          </w:tcPr>
          <w:p w:rsidR="00FB457A" w:rsidRPr="00E12782" w:rsidRDefault="00FB457A" w:rsidP="004A1D7B">
            <w:pPr>
              <w:pStyle w:val="af1"/>
              <w:jc w:val="both"/>
              <w:rPr>
                <w:rFonts w:ascii="Times New Roman" w:hAnsi="Times New Roman"/>
                <w:i/>
                <w:sz w:val="22"/>
                <w:szCs w:val="22"/>
              </w:rPr>
            </w:pPr>
            <w:r w:rsidRPr="00E12782">
              <w:rPr>
                <w:rFonts w:ascii="Times New Roman" w:hAnsi="Times New Roman"/>
                <w:i/>
                <w:sz w:val="22"/>
                <w:szCs w:val="22"/>
              </w:rPr>
              <w:t>Качество знаний</w:t>
            </w:r>
          </w:p>
        </w:tc>
        <w:tc>
          <w:tcPr>
            <w:tcW w:w="0" w:type="auto"/>
          </w:tcPr>
          <w:p w:rsidR="00FB457A" w:rsidRPr="00E12782" w:rsidRDefault="00FB457A" w:rsidP="004A1D7B">
            <w:pPr>
              <w:shd w:val="clear" w:color="auto" w:fill="FFFFFF"/>
              <w:jc w:val="both"/>
              <w:rPr>
                <w:i/>
                <w:iCs/>
                <w:spacing w:val="-3"/>
                <w:sz w:val="22"/>
                <w:szCs w:val="22"/>
              </w:rPr>
            </w:pPr>
            <w:r w:rsidRPr="00E12782">
              <w:rPr>
                <w:i/>
                <w:iCs/>
                <w:spacing w:val="-3"/>
                <w:sz w:val="22"/>
                <w:szCs w:val="22"/>
              </w:rPr>
              <w:t>Динамика %</w:t>
            </w:r>
          </w:p>
        </w:tc>
      </w:tr>
      <w:tr w:rsidR="00FB457A" w:rsidRPr="00E12782" w:rsidTr="004A1D7B">
        <w:trPr>
          <w:trHeight w:val="286"/>
        </w:trPr>
        <w:tc>
          <w:tcPr>
            <w:tcW w:w="0" w:type="auto"/>
            <w:vAlign w:val="center"/>
          </w:tcPr>
          <w:p w:rsidR="00FB457A" w:rsidRPr="00E12782" w:rsidRDefault="00FB457A" w:rsidP="004A1D7B">
            <w:pPr>
              <w:shd w:val="clear" w:color="auto" w:fill="FFFFFF"/>
              <w:jc w:val="both"/>
              <w:rPr>
                <w:iCs/>
                <w:spacing w:val="-3"/>
                <w:sz w:val="22"/>
                <w:szCs w:val="22"/>
              </w:rPr>
            </w:pPr>
            <w:r w:rsidRPr="00E12782">
              <w:rPr>
                <w:iCs/>
                <w:spacing w:val="-3"/>
                <w:sz w:val="22"/>
                <w:szCs w:val="22"/>
              </w:rPr>
              <w:t>1кл.</w:t>
            </w:r>
          </w:p>
        </w:tc>
        <w:tc>
          <w:tcPr>
            <w:tcW w:w="0" w:type="auto"/>
          </w:tcPr>
          <w:p w:rsidR="00FB457A" w:rsidRPr="00E12782" w:rsidRDefault="00FB457A" w:rsidP="004A1D7B">
            <w:pPr>
              <w:shd w:val="clear" w:color="auto" w:fill="FFFFFF"/>
              <w:jc w:val="both"/>
              <w:rPr>
                <w:iCs/>
                <w:spacing w:val="-3"/>
                <w:sz w:val="22"/>
                <w:szCs w:val="22"/>
              </w:rPr>
            </w:pPr>
            <w:r w:rsidRPr="00E12782">
              <w:rPr>
                <w:iCs/>
                <w:spacing w:val="-3"/>
                <w:sz w:val="22"/>
                <w:szCs w:val="22"/>
              </w:rPr>
              <w:t>Лямина А.В.</w:t>
            </w:r>
          </w:p>
          <w:p w:rsidR="00FB457A" w:rsidRPr="00E12782" w:rsidRDefault="00FB457A" w:rsidP="004A1D7B">
            <w:pPr>
              <w:shd w:val="clear" w:color="auto" w:fill="FFFFFF"/>
              <w:jc w:val="both"/>
              <w:rPr>
                <w:iCs/>
                <w:spacing w:val="-3"/>
                <w:sz w:val="22"/>
                <w:szCs w:val="22"/>
              </w:rPr>
            </w:pPr>
          </w:p>
        </w:tc>
        <w:tc>
          <w:tcPr>
            <w:tcW w:w="1240" w:type="dxa"/>
          </w:tcPr>
          <w:p w:rsidR="00FB457A" w:rsidRPr="00E12782" w:rsidRDefault="00FB457A" w:rsidP="004A1D7B">
            <w:pPr>
              <w:shd w:val="clear" w:color="auto" w:fill="FFFFFF"/>
              <w:jc w:val="both"/>
              <w:rPr>
                <w:sz w:val="22"/>
                <w:szCs w:val="22"/>
              </w:rPr>
            </w:pPr>
            <w:r w:rsidRPr="00E12782">
              <w:rPr>
                <w:sz w:val="22"/>
                <w:szCs w:val="22"/>
              </w:rPr>
              <w:t>-</w:t>
            </w:r>
          </w:p>
        </w:tc>
        <w:tc>
          <w:tcPr>
            <w:tcW w:w="0" w:type="auto"/>
            <w:vAlign w:val="center"/>
          </w:tcPr>
          <w:p w:rsidR="00FB457A" w:rsidRPr="00E12782" w:rsidRDefault="00FB457A" w:rsidP="004A1D7B">
            <w:pPr>
              <w:shd w:val="clear" w:color="auto" w:fill="FFFFFF"/>
              <w:jc w:val="both"/>
              <w:rPr>
                <w:iCs/>
                <w:spacing w:val="-3"/>
                <w:sz w:val="22"/>
                <w:szCs w:val="22"/>
              </w:rPr>
            </w:pPr>
            <w:r w:rsidRPr="00E12782">
              <w:rPr>
                <w:iCs/>
                <w:spacing w:val="-3"/>
                <w:sz w:val="22"/>
                <w:szCs w:val="22"/>
              </w:rPr>
              <w:t>1кл.</w:t>
            </w:r>
          </w:p>
        </w:tc>
        <w:tc>
          <w:tcPr>
            <w:tcW w:w="0" w:type="auto"/>
          </w:tcPr>
          <w:p w:rsidR="00FB457A" w:rsidRPr="00E12782" w:rsidRDefault="00FB457A" w:rsidP="004A1D7B">
            <w:pPr>
              <w:shd w:val="clear" w:color="auto" w:fill="FFFFFF"/>
              <w:jc w:val="both"/>
              <w:rPr>
                <w:iCs/>
                <w:spacing w:val="-3"/>
                <w:sz w:val="22"/>
                <w:szCs w:val="22"/>
              </w:rPr>
            </w:pPr>
            <w:r w:rsidRPr="00E12782">
              <w:rPr>
                <w:iCs/>
                <w:spacing w:val="-3"/>
                <w:sz w:val="22"/>
                <w:szCs w:val="22"/>
              </w:rPr>
              <w:t>Непарко Р.Е.</w:t>
            </w:r>
          </w:p>
        </w:tc>
        <w:tc>
          <w:tcPr>
            <w:tcW w:w="1437" w:type="dxa"/>
          </w:tcPr>
          <w:p w:rsidR="00FB457A" w:rsidRPr="00E12782" w:rsidRDefault="00FB457A" w:rsidP="004A1D7B">
            <w:pPr>
              <w:shd w:val="clear" w:color="auto" w:fill="FFFFFF"/>
              <w:jc w:val="both"/>
              <w:rPr>
                <w:sz w:val="22"/>
                <w:szCs w:val="22"/>
              </w:rPr>
            </w:pPr>
            <w:r w:rsidRPr="00E12782">
              <w:rPr>
                <w:sz w:val="22"/>
                <w:szCs w:val="22"/>
              </w:rPr>
              <w:t>-</w:t>
            </w:r>
          </w:p>
        </w:tc>
        <w:tc>
          <w:tcPr>
            <w:tcW w:w="0" w:type="auto"/>
          </w:tcPr>
          <w:p w:rsidR="00FB457A" w:rsidRPr="00E12782" w:rsidRDefault="00FB457A" w:rsidP="004A1D7B">
            <w:pPr>
              <w:shd w:val="clear" w:color="auto" w:fill="FFFFFF"/>
              <w:jc w:val="both"/>
              <w:rPr>
                <w:iCs/>
                <w:spacing w:val="-3"/>
                <w:sz w:val="22"/>
                <w:szCs w:val="22"/>
              </w:rPr>
            </w:pPr>
          </w:p>
        </w:tc>
        <w:tc>
          <w:tcPr>
            <w:tcW w:w="0" w:type="auto"/>
            <w:vAlign w:val="center"/>
          </w:tcPr>
          <w:p w:rsidR="00FB457A" w:rsidRPr="00E12782" w:rsidRDefault="00FB457A" w:rsidP="004A1D7B">
            <w:pPr>
              <w:shd w:val="clear" w:color="auto" w:fill="FFFFFF"/>
              <w:jc w:val="both"/>
              <w:rPr>
                <w:iCs/>
                <w:spacing w:val="-3"/>
                <w:sz w:val="22"/>
                <w:szCs w:val="22"/>
              </w:rPr>
            </w:pPr>
            <w:r w:rsidRPr="00E12782">
              <w:rPr>
                <w:iCs/>
                <w:spacing w:val="-3"/>
                <w:sz w:val="22"/>
                <w:szCs w:val="22"/>
              </w:rPr>
              <w:t>1кл.</w:t>
            </w:r>
          </w:p>
        </w:tc>
        <w:tc>
          <w:tcPr>
            <w:tcW w:w="0" w:type="auto"/>
          </w:tcPr>
          <w:p w:rsidR="00FB457A" w:rsidRPr="00E12782" w:rsidRDefault="00FB457A" w:rsidP="004A1D7B">
            <w:pPr>
              <w:shd w:val="clear" w:color="auto" w:fill="FFFFFF"/>
              <w:jc w:val="both"/>
              <w:rPr>
                <w:iCs/>
                <w:spacing w:val="-3"/>
                <w:sz w:val="22"/>
                <w:szCs w:val="22"/>
              </w:rPr>
            </w:pPr>
            <w:r w:rsidRPr="00E12782">
              <w:rPr>
                <w:iCs/>
                <w:spacing w:val="-3"/>
                <w:sz w:val="22"/>
                <w:szCs w:val="22"/>
              </w:rPr>
              <w:t>Султангараева Ю.Р.</w:t>
            </w:r>
          </w:p>
        </w:tc>
        <w:tc>
          <w:tcPr>
            <w:tcW w:w="1221" w:type="dxa"/>
          </w:tcPr>
          <w:p w:rsidR="00FB457A" w:rsidRPr="00E12782" w:rsidRDefault="00FB457A" w:rsidP="004A1D7B">
            <w:pPr>
              <w:shd w:val="clear" w:color="auto" w:fill="FFFFFF"/>
              <w:jc w:val="both"/>
              <w:rPr>
                <w:iCs/>
                <w:spacing w:val="-3"/>
                <w:sz w:val="22"/>
                <w:szCs w:val="22"/>
              </w:rPr>
            </w:pPr>
            <w:r w:rsidRPr="00E12782">
              <w:rPr>
                <w:iCs/>
                <w:spacing w:val="-3"/>
                <w:sz w:val="22"/>
                <w:szCs w:val="22"/>
              </w:rPr>
              <w:t>0</w:t>
            </w:r>
          </w:p>
        </w:tc>
        <w:tc>
          <w:tcPr>
            <w:tcW w:w="0" w:type="auto"/>
          </w:tcPr>
          <w:p w:rsidR="00FB457A" w:rsidRPr="00E12782" w:rsidRDefault="00FB457A" w:rsidP="004A1D7B">
            <w:pPr>
              <w:shd w:val="clear" w:color="auto" w:fill="FFFFFF"/>
              <w:jc w:val="both"/>
              <w:rPr>
                <w:iCs/>
                <w:spacing w:val="-3"/>
                <w:sz w:val="22"/>
                <w:szCs w:val="22"/>
              </w:rPr>
            </w:pPr>
            <w:r w:rsidRPr="00E12782">
              <w:rPr>
                <w:iCs/>
                <w:spacing w:val="-3"/>
                <w:sz w:val="22"/>
                <w:szCs w:val="22"/>
              </w:rPr>
              <w:t>0</w:t>
            </w:r>
          </w:p>
        </w:tc>
      </w:tr>
      <w:tr w:rsidR="00FB457A" w:rsidRPr="00E12782" w:rsidTr="004A1D7B">
        <w:trPr>
          <w:trHeight w:val="319"/>
        </w:trPr>
        <w:tc>
          <w:tcPr>
            <w:tcW w:w="0" w:type="auto"/>
            <w:vAlign w:val="center"/>
          </w:tcPr>
          <w:p w:rsidR="00FB457A" w:rsidRPr="00E12782" w:rsidRDefault="00FB457A" w:rsidP="004A1D7B">
            <w:pPr>
              <w:shd w:val="clear" w:color="auto" w:fill="FFFFFF"/>
              <w:jc w:val="both"/>
              <w:rPr>
                <w:iCs/>
                <w:spacing w:val="-3"/>
                <w:sz w:val="22"/>
                <w:szCs w:val="22"/>
              </w:rPr>
            </w:pPr>
            <w:r w:rsidRPr="00E12782">
              <w:rPr>
                <w:iCs/>
                <w:spacing w:val="-3"/>
                <w:sz w:val="22"/>
                <w:szCs w:val="22"/>
              </w:rPr>
              <w:t>2 кл.</w:t>
            </w:r>
          </w:p>
        </w:tc>
        <w:tc>
          <w:tcPr>
            <w:tcW w:w="0" w:type="auto"/>
          </w:tcPr>
          <w:p w:rsidR="00FB457A" w:rsidRPr="00E12782" w:rsidRDefault="00FB457A" w:rsidP="004A1D7B">
            <w:pPr>
              <w:shd w:val="clear" w:color="auto" w:fill="FFFFFF"/>
              <w:jc w:val="both"/>
              <w:rPr>
                <w:iCs/>
                <w:spacing w:val="-3"/>
                <w:sz w:val="22"/>
                <w:szCs w:val="22"/>
              </w:rPr>
            </w:pPr>
            <w:r w:rsidRPr="00E12782">
              <w:rPr>
                <w:iCs/>
                <w:spacing w:val="-3"/>
                <w:sz w:val="22"/>
                <w:szCs w:val="22"/>
              </w:rPr>
              <w:t>Лямина А.В.</w:t>
            </w:r>
          </w:p>
        </w:tc>
        <w:tc>
          <w:tcPr>
            <w:tcW w:w="1240" w:type="dxa"/>
          </w:tcPr>
          <w:p w:rsidR="00FB457A" w:rsidRPr="00E12782" w:rsidRDefault="00FB457A" w:rsidP="004A1D7B">
            <w:pPr>
              <w:shd w:val="clear" w:color="auto" w:fill="FFFFFF"/>
              <w:jc w:val="both"/>
              <w:rPr>
                <w:sz w:val="22"/>
                <w:szCs w:val="22"/>
              </w:rPr>
            </w:pPr>
            <w:r w:rsidRPr="00E12782">
              <w:rPr>
                <w:sz w:val="22"/>
                <w:szCs w:val="22"/>
              </w:rPr>
              <w:t>20</w:t>
            </w:r>
          </w:p>
        </w:tc>
        <w:tc>
          <w:tcPr>
            <w:tcW w:w="0" w:type="auto"/>
            <w:vAlign w:val="center"/>
          </w:tcPr>
          <w:p w:rsidR="00FB457A" w:rsidRPr="00E12782" w:rsidRDefault="00FB457A" w:rsidP="004A1D7B">
            <w:pPr>
              <w:shd w:val="clear" w:color="auto" w:fill="FFFFFF"/>
              <w:jc w:val="both"/>
              <w:rPr>
                <w:iCs/>
                <w:spacing w:val="-3"/>
                <w:sz w:val="22"/>
                <w:szCs w:val="22"/>
              </w:rPr>
            </w:pPr>
            <w:r w:rsidRPr="00E12782">
              <w:rPr>
                <w:iCs/>
                <w:spacing w:val="-3"/>
                <w:sz w:val="22"/>
                <w:szCs w:val="22"/>
              </w:rPr>
              <w:t>2 кл.</w:t>
            </w:r>
          </w:p>
        </w:tc>
        <w:tc>
          <w:tcPr>
            <w:tcW w:w="0" w:type="auto"/>
          </w:tcPr>
          <w:p w:rsidR="00FB457A" w:rsidRPr="00E12782" w:rsidRDefault="00FB457A" w:rsidP="004A1D7B">
            <w:pPr>
              <w:shd w:val="clear" w:color="auto" w:fill="FFFFFF"/>
              <w:jc w:val="both"/>
              <w:rPr>
                <w:iCs/>
                <w:spacing w:val="-3"/>
                <w:sz w:val="22"/>
                <w:szCs w:val="22"/>
              </w:rPr>
            </w:pPr>
            <w:r w:rsidRPr="00E12782">
              <w:rPr>
                <w:iCs/>
                <w:spacing w:val="-3"/>
                <w:sz w:val="22"/>
                <w:szCs w:val="22"/>
              </w:rPr>
              <w:t>Непарко Р.Е.</w:t>
            </w:r>
          </w:p>
        </w:tc>
        <w:tc>
          <w:tcPr>
            <w:tcW w:w="1437" w:type="dxa"/>
          </w:tcPr>
          <w:p w:rsidR="00FB457A" w:rsidRPr="00E12782" w:rsidRDefault="00FB457A" w:rsidP="004A1D7B">
            <w:pPr>
              <w:shd w:val="clear" w:color="auto" w:fill="FFFFFF"/>
              <w:jc w:val="both"/>
              <w:rPr>
                <w:sz w:val="22"/>
                <w:szCs w:val="22"/>
              </w:rPr>
            </w:pPr>
            <w:r w:rsidRPr="00E12782">
              <w:rPr>
                <w:sz w:val="22"/>
                <w:szCs w:val="22"/>
              </w:rPr>
              <w:t>-</w:t>
            </w:r>
          </w:p>
        </w:tc>
        <w:tc>
          <w:tcPr>
            <w:tcW w:w="0" w:type="auto"/>
          </w:tcPr>
          <w:p w:rsidR="00FB457A" w:rsidRPr="00E12782" w:rsidRDefault="00FB457A" w:rsidP="004A1D7B">
            <w:pPr>
              <w:shd w:val="clear" w:color="auto" w:fill="FFFFFF"/>
              <w:jc w:val="both"/>
              <w:rPr>
                <w:iCs/>
                <w:spacing w:val="-3"/>
                <w:sz w:val="22"/>
                <w:szCs w:val="22"/>
              </w:rPr>
            </w:pPr>
          </w:p>
        </w:tc>
        <w:tc>
          <w:tcPr>
            <w:tcW w:w="0" w:type="auto"/>
            <w:vAlign w:val="center"/>
          </w:tcPr>
          <w:p w:rsidR="00FB457A" w:rsidRPr="00E12782" w:rsidRDefault="00FB457A" w:rsidP="004A1D7B">
            <w:pPr>
              <w:shd w:val="clear" w:color="auto" w:fill="FFFFFF"/>
              <w:jc w:val="both"/>
              <w:rPr>
                <w:iCs/>
                <w:spacing w:val="-3"/>
                <w:sz w:val="22"/>
                <w:szCs w:val="22"/>
              </w:rPr>
            </w:pPr>
            <w:r w:rsidRPr="00E12782">
              <w:rPr>
                <w:iCs/>
                <w:spacing w:val="-3"/>
                <w:sz w:val="22"/>
                <w:szCs w:val="22"/>
              </w:rPr>
              <w:t>2 кл.</w:t>
            </w:r>
          </w:p>
        </w:tc>
        <w:tc>
          <w:tcPr>
            <w:tcW w:w="0" w:type="auto"/>
          </w:tcPr>
          <w:p w:rsidR="00FB457A" w:rsidRPr="00E12782" w:rsidRDefault="00FB457A" w:rsidP="004A1D7B">
            <w:pPr>
              <w:shd w:val="clear" w:color="auto" w:fill="FFFFFF"/>
              <w:jc w:val="both"/>
              <w:rPr>
                <w:iCs/>
                <w:spacing w:val="-3"/>
                <w:sz w:val="22"/>
                <w:szCs w:val="22"/>
              </w:rPr>
            </w:pPr>
            <w:r w:rsidRPr="00E12782">
              <w:rPr>
                <w:iCs/>
                <w:spacing w:val="-3"/>
                <w:sz w:val="22"/>
                <w:szCs w:val="22"/>
              </w:rPr>
              <w:t xml:space="preserve">Султангараева </w:t>
            </w:r>
            <w:r w:rsidRPr="00E12782">
              <w:rPr>
                <w:iCs/>
                <w:spacing w:val="-3"/>
                <w:sz w:val="22"/>
                <w:szCs w:val="22"/>
              </w:rPr>
              <w:lastRenderedPageBreak/>
              <w:t>Ю.Р.</w:t>
            </w:r>
          </w:p>
        </w:tc>
        <w:tc>
          <w:tcPr>
            <w:tcW w:w="1221" w:type="dxa"/>
          </w:tcPr>
          <w:p w:rsidR="00FB457A" w:rsidRPr="00E12782" w:rsidRDefault="00FB457A" w:rsidP="004A1D7B">
            <w:pPr>
              <w:shd w:val="clear" w:color="auto" w:fill="FFFFFF"/>
              <w:jc w:val="both"/>
              <w:rPr>
                <w:iCs/>
                <w:spacing w:val="-3"/>
                <w:sz w:val="22"/>
                <w:szCs w:val="22"/>
              </w:rPr>
            </w:pPr>
            <w:r w:rsidRPr="00E12782">
              <w:rPr>
                <w:iCs/>
                <w:spacing w:val="-3"/>
                <w:sz w:val="22"/>
                <w:szCs w:val="22"/>
              </w:rPr>
              <w:lastRenderedPageBreak/>
              <w:t>50</w:t>
            </w:r>
          </w:p>
        </w:tc>
        <w:tc>
          <w:tcPr>
            <w:tcW w:w="0" w:type="auto"/>
          </w:tcPr>
          <w:p w:rsidR="00FB457A" w:rsidRPr="00E12782" w:rsidRDefault="00FB457A" w:rsidP="004A1D7B">
            <w:pPr>
              <w:shd w:val="clear" w:color="auto" w:fill="FFFFFF"/>
              <w:jc w:val="both"/>
              <w:rPr>
                <w:iCs/>
                <w:spacing w:val="-3"/>
                <w:sz w:val="22"/>
                <w:szCs w:val="22"/>
              </w:rPr>
            </w:pPr>
            <w:r w:rsidRPr="00E12782">
              <w:rPr>
                <w:iCs/>
                <w:spacing w:val="-3"/>
                <w:sz w:val="22"/>
                <w:szCs w:val="22"/>
              </w:rPr>
              <w:t>0</w:t>
            </w:r>
          </w:p>
        </w:tc>
      </w:tr>
      <w:tr w:rsidR="00FB457A" w:rsidRPr="00E12782" w:rsidTr="004A1D7B">
        <w:trPr>
          <w:trHeight w:val="286"/>
        </w:trPr>
        <w:tc>
          <w:tcPr>
            <w:tcW w:w="0" w:type="auto"/>
            <w:vAlign w:val="center"/>
          </w:tcPr>
          <w:p w:rsidR="00FB457A" w:rsidRPr="00E12782" w:rsidRDefault="00FB457A" w:rsidP="004A1D7B">
            <w:pPr>
              <w:shd w:val="clear" w:color="auto" w:fill="FFFFFF"/>
              <w:jc w:val="both"/>
              <w:rPr>
                <w:sz w:val="22"/>
                <w:szCs w:val="22"/>
              </w:rPr>
            </w:pPr>
            <w:r w:rsidRPr="00E12782">
              <w:rPr>
                <w:sz w:val="22"/>
                <w:szCs w:val="22"/>
              </w:rPr>
              <w:lastRenderedPageBreak/>
              <w:t>3</w:t>
            </w:r>
          </w:p>
        </w:tc>
        <w:tc>
          <w:tcPr>
            <w:tcW w:w="0" w:type="auto"/>
          </w:tcPr>
          <w:p w:rsidR="00FB457A" w:rsidRPr="00E12782" w:rsidRDefault="00FB457A" w:rsidP="004A1D7B">
            <w:pPr>
              <w:shd w:val="clear" w:color="auto" w:fill="FFFFFF"/>
              <w:jc w:val="both"/>
              <w:rPr>
                <w:iCs/>
                <w:spacing w:val="-3"/>
                <w:sz w:val="22"/>
                <w:szCs w:val="22"/>
              </w:rPr>
            </w:pPr>
            <w:r w:rsidRPr="00E12782">
              <w:rPr>
                <w:iCs/>
                <w:spacing w:val="-3"/>
                <w:sz w:val="22"/>
                <w:szCs w:val="22"/>
              </w:rPr>
              <w:t>Султангараева Ю.Р.</w:t>
            </w:r>
          </w:p>
        </w:tc>
        <w:tc>
          <w:tcPr>
            <w:tcW w:w="1240" w:type="dxa"/>
          </w:tcPr>
          <w:p w:rsidR="00FB457A" w:rsidRPr="00E12782" w:rsidRDefault="00FB457A" w:rsidP="004A1D7B">
            <w:pPr>
              <w:shd w:val="clear" w:color="auto" w:fill="FFFFFF"/>
              <w:jc w:val="both"/>
              <w:rPr>
                <w:sz w:val="22"/>
                <w:szCs w:val="22"/>
              </w:rPr>
            </w:pPr>
            <w:r w:rsidRPr="00E12782">
              <w:rPr>
                <w:sz w:val="22"/>
                <w:szCs w:val="22"/>
              </w:rPr>
              <w:t>12,5</w:t>
            </w:r>
          </w:p>
        </w:tc>
        <w:tc>
          <w:tcPr>
            <w:tcW w:w="0" w:type="auto"/>
            <w:vAlign w:val="center"/>
          </w:tcPr>
          <w:p w:rsidR="00FB457A" w:rsidRPr="00E12782" w:rsidRDefault="00FB457A" w:rsidP="004A1D7B">
            <w:pPr>
              <w:shd w:val="clear" w:color="auto" w:fill="FFFFFF"/>
              <w:jc w:val="both"/>
              <w:rPr>
                <w:sz w:val="22"/>
                <w:szCs w:val="22"/>
              </w:rPr>
            </w:pPr>
            <w:r w:rsidRPr="00E12782">
              <w:rPr>
                <w:sz w:val="22"/>
                <w:szCs w:val="22"/>
              </w:rPr>
              <w:t>3</w:t>
            </w:r>
          </w:p>
        </w:tc>
        <w:tc>
          <w:tcPr>
            <w:tcW w:w="0" w:type="auto"/>
          </w:tcPr>
          <w:p w:rsidR="00FB457A" w:rsidRPr="00E12782" w:rsidRDefault="00FB457A" w:rsidP="004A1D7B">
            <w:pPr>
              <w:shd w:val="clear" w:color="auto" w:fill="FFFFFF"/>
              <w:jc w:val="both"/>
              <w:rPr>
                <w:iCs/>
                <w:spacing w:val="-3"/>
                <w:sz w:val="22"/>
                <w:szCs w:val="22"/>
              </w:rPr>
            </w:pPr>
            <w:r w:rsidRPr="00E12782">
              <w:rPr>
                <w:iCs/>
                <w:spacing w:val="-3"/>
                <w:sz w:val="22"/>
                <w:szCs w:val="22"/>
              </w:rPr>
              <w:t>Лямина А.А.</w:t>
            </w:r>
          </w:p>
        </w:tc>
        <w:tc>
          <w:tcPr>
            <w:tcW w:w="1437" w:type="dxa"/>
          </w:tcPr>
          <w:p w:rsidR="00FB457A" w:rsidRPr="00E12782" w:rsidRDefault="00FB457A" w:rsidP="004A1D7B">
            <w:pPr>
              <w:shd w:val="clear" w:color="auto" w:fill="FFFFFF"/>
              <w:jc w:val="both"/>
              <w:rPr>
                <w:sz w:val="22"/>
                <w:szCs w:val="22"/>
              </w:rPr>
            </w:pPr>
            <w:r w:rsidRPr="00E12782">
              <w:rPr>
                <w:sz w:val="22"/>
                <w:szCs w:val="22"/>
              </w:rPr>
              <w:t>44,4</w:t>
            </w:r>
          </w:p>
        </w:tc>
        <w:tc>
          <w:tcPr>
            <w:tcW w:w="0" w:type="auto"/>
          </w:tcPr>
          <w:p w:rsidR="00FB457A" w:rsidRPr="00E12782" w:rsidRDefault="00FB457A" w:rsidP="004A1D7B">
            <w:pPr>
              <w:shd w:val="clear" w:color="auto" w:fill="FFFFFF"/>
              <w:jc w:val="both"/>
              <w:rPr>
                <w:iCs/>
                <w:spacing w:val="-3"/>
                <w:sz w:val="22"/>
                <w:szCs w:val="22"/>
              </w:rPr>
            </w:pPr>
            <w:r w:rsidRPr="00E12782">
              <w:rPr>
                <w:iCs/>
                <w:spacing w:val="-3"/>
                <w:sz w:val="22"/>
                <w:szCs w:val="22"/>
              </w:rPr>
              <w:t>+ 24,4</w:t>
            </w:r>
          </w:p>
        </w:tc>
        <w:tc>
          <w:tcPr>
            <w:tcW w:w="0" w:type="auto"/>
            <w:vAlign w:val="center"/>
          </w:tcPr>
          <w:p w:rsidR="00FB457A" w:rsidRPr="00E12782" w:rsidRDefault="00FB457A" w:rsidP="004A1D7B">
            <w:pPr>
              <w:shd w:val="clear" w:color="auto" w:fill="FFFFFF"/>
              <w:jc w:val="both"/>
              <w:rPr>
                <w:sz w:val="22"/>
                <w:szCs w:val="22"/>
              </w:rPr>
            </w:pPr>
            <w:r w:rsidRPr="00E12782">
              <w:rPr>
                <w:sz w:val="22"/>
                <w:szCs w:val="22"/>
              </w:rPr>
              <w:t>3</w:t>
            </w:r>
          </w:p>
        </w:tc>
        <w:tc>
          <w:tcPr>
            <w:tcW w:w="0" w:type="auto"/>
          </w:tcPr>
          <w:p w:rsidR="00FB457A" w:rsidRPr="00E12782" w:rsidRDefault="00FB457A" w:rsidP="004A1D7B">
            <w:pPr>
              <w:shd w:val="clear" w:color="auto" w:fill="FFFFFF"/>
              <w:jc w:val="both"/>
              <w:rPr>
                <w:iCs/>
                <w:spacing w:val="-3"/>
                <w:sz w:val="22"/>
                <w:szCs w:val="22"/>
              </w:rPr>
            </w:pPr>
            <w:r w:rsidRPr="00E12782">
              <w:rPr>
                <w:iCs/>
                <w:spacing w:val="-3"/>
                <w:sz w:val="22"/>
                <w:szCs w:val="22"/>
              </w:rPr>
              <w:t>Непарко Р.Е.</w:t>
            </w:r>
          </w:p>
        </w:tc>
        <w:tc>
          <w:tcPr>
            <w:tcW w:w="1221" w:type="dxa"/>
          </w:tcPr>
          <w:p w:rsidR="00FB457A" w:rsidRPr="00E12782" w:rsidRDefault="00FB457A" w:rsidP="004A1D7B">
            <w:pPr>
              <w:shd w:val="clear" w:color="auto" w:fill="FFFFFF"/>
              <w:jc w:val="both"/>
              <w:rPr>
                <w:iCs/>
                <w:spacing w:val="-3"/>
                <w:sz w:val="22"/>
                <w:szCs w:val="22"/>
              </w:rPr>
            </w:pPr>
            <w:r w:rsidRPr="00E12782">
              <w:rPr>
                <w:iCs/>
                <w:spacing w:val="-3"/>
                <w:sz w:val="22"/>
                <w:szCs w:val="22"/>
              </w:rPr>
              <w:t>0</w:t>
            </w:r>
          </w:p>
        </w:tc>
        <w:tc>
          <w:tcPr>
            <w:tcW w:w="0" w:type="auto"/>
          </w:tcPr>
          <w:p w:rsidR="00FB457A" w:rsidRPr="00E12782" w:rsidRDefault="00FB457A" w:rsidP="004A1D7B">
            <w:pPr>
              <w:shd w:val="clear" w:color="auto" w:fill="FFFFFF"/>
              <w:jc w:val="both"/>
              <w:rPr>
                <w:iCs/>
                <w:spacing w:val="-3"/>
                <w:sz w:val="22"/>
                <w:szCs w:val="22"/>
              </w:rPr>
            </w:pPr>
            <w:r w:rsidRPr="00E12782">
              <w:rPr>
                <w:iCs/>
                <w:spacing w:val="-3"/>
                <w:sz w:val="22"/>
                <w:szCs w:val="22"/>
              </w:rPr>
              <w:t>0</w:t>
            </w:r>
          </w:p>
        </w:tc>
      </w:tr>
      <w:tr w:rsidR="00FB457A" w:rsidRPr="00E12782" w:rsidTr="004A1D7B">
        <w:trPr>
          <w:trHeight w:val="291"/>
        </w:trPr>
        <w:tc>
          <w:tcPr>
            <w:tcW w:w="0" w:type="auto"/>
            <w:vAlign w:val="center"/>
          </w:tcPr>
          <w:p w:rsidR="00FB457A" w:rsidRPr="00E12782" w:rsidRDefault="00FB457A" w:rsidP="004A1D7B">
            <w:pPr>
              <w:shd w:val="clear" w:color="auto" w:fill="FFFFFF"/>
              <w:jc w:val="both"/>
              <w:rPr>
                <w:sz w:val="22"/>
                <w:szCs w:val="22"/>
              </w:rPr>
            </w:pPr>
            <w:r w:rsidRPr="00E12782">
              <w:rPr>
                <w:sz w:val="22"/>
                <w:szCs w:val="22"/>
              </w:rPr>
              <w:t>4</w:t>
            </w:r>
          </w:p>
        </w:tc>
        <w:tc>
          <w:tcPr>
            <w:tcW w:w="0" w:type="auto"/>
          </w:tcPr>
          <w:p w:rsidR="00FB457A" w:rsidRPr="00E12782" w:rsidRDefault="00FB457A" w:rsidP="004A1D7B">
            <w:pPr>
              <w:shd w:val="clear" w:color="auto" w:fill="FFFFFF"/>
              <w:jc w:val="both"/>
              <w:rPr>
                <w:iCs/>
                <w:spacing w:val="-3"/>
                <w:sz w:val="22"/>
                <w:szCs w:val="22"/>
              </w:rPr>
            </w:pPr>
            <w:r w:rsidRPr="00E12782">
              <w:rPr>
                <w:iCs/>
                <w:spacing w:val="-3"/>
                <w:sz w:val="22"/>
                <w:szCs w:val="22"/>
              </w:rPr>
              <w:t>Непарко Р.Е.</w:t>
            </w:r>
          </w:p>
        </w:tc>
        <w:tc>
          <w:tcPr>
            <w:tcW w:w="1240" w:type="dxa"/>
          </w:tcPr>
          <w:p w:rsidR="00FB457A" w:rsidRPr="00E12782" w:rsidRDefault="00FB457A" w:rsidP="004A1D7B">
            <w:pPr>
              <w:shd w:val="clear" w:color="auto" w:fill="FFFFFF"/>
              <w:jc w:val="both"/>
              <w:rPr>
                <w:sz w:val="22"/>
                <w:szCs w:val="22"/>
              </w:rPr>
            </w:pPr>
            <w:r w:rsidRPr="00E12782">
              <w:rPr>
                <w:sz w:val="22"/>
                <w:szCs w:val="22"/>
              </w:rPr>
              <w:t>38,5</w:t>
            </w:r>
          </w:p>
        </w:tc>
        <w:tc>
          <w:tcPr>
            <w:tcW w:w="0" w:type="auto"/>
            <w:vAlign w:val="center"/>
          </w:tcPr>
          <w:p w:rsidR="00FB457A" w:rsidRPr="00E12782" w:rsidRDefault="00FB457A" w:rsidP="004A1D7B">
            <w:pPr>
              <w:shd w:val="clear" w:color="auto" w:fill="FFFFFF"/>
              <w:jc w:val="both"/>
              <w:rPr>
                <w:sz w:val="22"/>
                <w:szCs w:val="22"/>
              </w:rPr>
            </w:pPr>
            <w:r w:rsidRPr="00E12782">
              <w:rPr>
                <w:sz w:val="22"/>
                <w:szCs w:val="22"/>
              </w:rPr>
              <w:t>4</w:t>
            </w:r>
          </w:p>
        </w:tc>
        <w:tc>
          <w:tcPr>
            <w:tcW w:w="0" w:type="auto"/>
          </w:tcPr>
          <w:p w:rsidR="00FB457A" w:rsidRPr="00E12782" w:rsidRDefault="00FB457A" w:rsidP="004A1D7B">
            <w:pPr>
              <w:shd w:val="clear" w:color="auto" w:fill="FFFFFF"/>
              <w:jc w:val="both"/>
              <w:rPr>
                <w:iCs/>
                <w:spacing w:val="-3"/>
                <w:sz w:val="22"/>
                <w:szCs w:val="22"/>
              </w:rPr>
            </w:pPr>
            <w:r w:rsidRPr="00E12782">
              <w:rPr>
                <w:iCs/>
                <w:spacing w:val="-3"/>
                <w:sz w:val="22"/>
                <w:szCs w:val="22"/>
              </w:rPr>
              <w:t>Султангараева Ю.Р.</w:t>
            </w:r>
          </w:p>
        </w:tc>
        <w:tc>
          <w:tcPr>
            <w:tcW w:w="1437" w:type="dxa"/>
          </w:tcPr>
          <w:p w:rsidR="00FB457A" w:rsidRPr="00E12782" w:rsidRDefault="00FB457A" w:rsidP="004A1D7B">
            <w:pPr>
              <w:shd w:val="clear" w:color="auto" w:fill="FFFFFF"/>
              <w:jc w:val="both"/>
              <w:rPr>
                <w:sz w:val="22"/>
                <w:szCs w:val="22"/>
              </w:rPr>
            </w:pPr>
            <w:r w:rsidRPr="00E12782">
              <w:rPr>
                <w:sz w:val="22"/>
                <w:szCs w:val="22"/>
              </w:rPr>
              <w:t>22,2</w:t>
            </w:r>
          </w:p>
        </w:tc>
        <w:tc>
          <w:tcPr>
            <w:tcW w:w="0" w:type="auto"/>
          </w:tcPr>
          <w:p w:rsidR="00FB457A" w:rsidRPr="00E12782" w:rsidRDefault="00FB457A" w:rsidP="004A1D7B">
            <w:pPr>
              <w:shd w:val="clear" w:color="auto" w:fill="FFFFFF"/>
              <w:jc w:val="both"/>
              <w:rPr>
                <w:iCs/>
                <w:spacing w:val="-3"/>
                <w:sz w:val="22"/>
                <w:szCs w:val="22"/>
              </w:rPr>
            </w:pPr>
            <w:r w:rsidRPr="00E12782">
              <w:rPr>
                <w:iCs/>
                <w:spacing w:val="-3"/>
                <w:sz w:val="22"/>
                <w:szCs w:val="22"/>
              </w:rPr>
              <w:t>+9,7</w:t>
            </w:r>
          </w:p>
        </w:tc>
        <w:tc>
          <w:tcPr>
            <w:tcW w:w="0" w:type="auto"/>
            <w:vAlign w:val="center"/>
          </w:tcPr>
          <w:p w:rsidR="00FB457A" w:rsidRPr="00E12782" w:rsidRDefault="00FB457A" w:rsidP="004A1D7B">
            <w:pPr>
              <w:shd w:val="clear" w:color="auto" w:fill="FFFFFF"/>
              <w:jc w:val="both"/>
              <w:rPr>
                <w:sz w:val="22"/>
                <w:szCs w:val="22"/>
              </w:rPr>
            </w:pPr>
            <w:r w:rsidRPr="00E12782">
              <w:rPr>
                <w:sz w:val="22"/>
                <w:szCs w:val="22"/>
              </w:rPr>
              <w:t>4</w:t>
            </w:r>
          </w:p>
        </w:tc>
        <w:tc>
          <w:tcPr>
            <w:tcW w:w="0" w:type="auto"/>
          </w:tcPr>
          <w:p w:rsidR="00FB457A" w:rsidRPr="00E12782" w:rsidRDefault="00FB457A" w:rsidP="004A1D7B">
            <w:pPr>
              <w:shd w:val="clear" w:color="auto" w:fill="FFFFFF"/>
              <w:jc w:val="both"/>
              <w:rPr>
                <w:iCs/>
                <w:spacing w:val="-3"/>
                <w:sz w:val="22"/>
                <w:szCs w:val="22"/>
              </w:rPr>
            </w:pPr>
            <w:r w:rsidRPr="00E12782">
              <w:rPr>
                <w:iCs/>
                <w:spacing w:val="-3"/>
                <w:sz w:val="22"/>
                <w:szCs w:val="22"/>
              </w:rPr>
              <w:t>Ефремова А.А.</w:t>
            </w:r>
          </w:p>
        </w:tc>
        <w:tc>
          <w:tcPr>
            <w:tcW w:w="1221" w:type="dxa"/>
          </w:tcPr>
          <w:p w:rsidR="00FB457A" w:rsidRPr="00E12782" w:rsidRDefault="00FB457A" w:rsidP="004A1D7B">
            <w:pPr>
              <w:shd w:val="clear" w:color="auto" w:fill="FFFFFF"/>
              <w:jc w:val="both"/>
              <w:rPr>
                <w:iCs/>
                <w:spacing w:val="-3"/>
                <w:sz w:val="22"/>
                <w:szCs w:val="22"/>
              </w:rPr>
            </w:pPr>
            <w:r w:rsidRPr="00E12782">
              <w:rPr>
                <w:iCs/>
                <w:spacing w:val="-3"/>
                <w:sz w:val="22"/>
                <w:szCs w:val="22"/>
              </w:rPr>
              <w:t>44,4</w:t>
            </w:r>
          </w:p>
        </w:tc>
        <w:tc>
          <w:tcPr>
            <w:tcW w:w="0" w:type="auto"/>
          </w:tcPr>
          <w:p w:rsidR="00FB457A" w:rsidRPr="00E12782" w:rsidRDefault="00FB457A" w:rsidP="004A1D7B">
            <w:pPr>
              <w:shd w:val="clear" w:color="auto" w:fill="FFFFFF"/>
              <w:jc w:val="both"/>
              <w:rPr>
                <w:iCs/>
                <w:spacing w:val="-3"/>
                <w:sz w:val="22"/>
                <w:szCs w:val="22"/>
              </w:rPr>
            </w:pPr>
            <w:r w:rsidRPr="00E12782">
              <w:rPr>
                <w:iCs/>
                <w:spacing w:val="-3"/>
                <w:sz w:val="22"/>
                <w:szCs w:val="22"/>
              </w:rPr>
              <w:t>0</w:t>
            </w:r>
          </w:p>
        </w:tc>
      </w:tr>
      <w:tr w:rsidR="00FB457A" w:rsidRPr="00E12782" w:rsidTr="004A1D7B">
        <w:trPr>
          <w:trHeight w:val="227"/>
        </w:trPr>
        <w:tc>
          <w:tcPr>
            <w:tcW w:w="0" w:type="auto"/>
            <w:vAlign w:val="center"/>
          </w:tcPr>
          <w:p w:rsidR="00FB457A" w:rsidRPr="00E12782" w:rsidRDefault="00FB457A" w:rsidP="004A1D7B">
            <w:pPr>
              <w:shd w:val="clear" w:color="auto" w:fill="FFFFFF"/>
              <w:jc w:val="both"/>
              <w:rPr>
                <w:sz w:val="22"/>
                <w:szCs w:val="22"/>
              </w:rPr>
            </w:pPr>
          </w:p>
        </w:tc>
        <w:tc>
          <w:tcPr>
            <w:tcW w:w="0" w:type="auto"/>
          </w:tcPr>
          <w:p w:rsidR="00FB457A" w:rsidRPr="00E12782" w:rsidRDefault="00FB457A" w:rsidP="004A1D7B">
            <w:pPr>
              <w:shd w:val="clear" w:color="auto" w:fill="FFFFFF"/>
              <w:jc w:val="both"/>
              <w:rPr>
                <w:iCs/>
                <w:spacing w:val="-3"/>
                <w:sz w:val="22"/>
                <w:szCs w:val="22"/>
              </w:rPr>
            </w:pPr>
          </w:p>
        </w:tc>
        <w:tc>
          <w:tcPr>
            <w:tcW w:w="1240" w:type="dxa"/>
          </w:tcPr>
          <w:p w:rsidR="00FB457A" w:rsidRPr="00E12782" w:rsidRDefault="00FB457A" w:rsidP="004A1D7B">
            <w:pPr>
              <w:shd w:val="clear" w:color="auto" w:fill="FFFFFF"/>
              <w:jc w:val="both"/>
              <w:rPr>
                <w:sz w:val="22"/>
                <w:szCs w:val="22"/>
              </w:rPr>
            </w:pPr>
          </w:p>
        </w:tc>
        <w:tc>
          <w:tcPr>
            <w:tcW w:w="0" w:type="auto"/>
            <w:vAlign w:val="center"/>
          </w:tcPr>
          <w:p w:rsidR="00FB457A" w:rsidRPr="00E12782" w:rsidRDefault="00FB457A" w:rsidP="004A1D7B">
            <w:pPr>
              <w:shd w:val="clear" w:color="auto" w:fill="FFFFFF"/>
              <w:jc w:val="both"/>
              <w:rPr>
                <w:sz w:val="22"/>
                <w:szCs w:val="22"/>
              </w:rPr>
            </w:pPr>
            <w:r w:rsidRPr="00E12782">
              <w:rPr>
                <w:sz w:val="22"/>
                <w:szCs w:val="22"/>
              </w:rPr>
              <w:t>5 А</w:t>
            </w:r>
          </w:p>
        </w:tc>
        <w:tc>
          <w:tcPr>
            <w:tcW w:w="0" w:type="auto"/>
          </w:tcPr>
          <w:p w:rsidR="00FB457A" w:rsidRPr="00E12782" w:rsidRDefault="00FB457A" w:rsidP="004A1D7B">
            <w:pPr>
              <w:shd w:val="clear" w:color="auto" w:fill="FFFFFF"/>
              <w:jc w:val="both"/>
              <w:rPr>
                <w:iCs/>
                <w:spacing w:val="-3"/>
                <w:sz w:val="22"/>
                <w:szCs w:val="22"/>
              </w:rPr>
            </w:pPr>
            <w:r w:rsidRPr="00E12782">
              <w:rPr>
                <w:iCs/>
                <w:spacing w:val="-3"/>
                <w:sz w:val="22"/>
                <w:szCs w:val="22"/>
              </w:rPr>
              <w:t>Екимова Е.В.</w:t>
            </w:r>
          </w:p>
        </w:tc>
        <w:tc>
          <w:tcPr>
            <w:tcW w:w="1437" w:type="dxa"/>
            <w:vMerge w:val="restart"/>
          </w:tcPr>
          <w:p w:rsidR="00FB457A" w:rsidRPr="00E12782" w:rsidRDefault="00FB457A" w:rsidP="004A1D7B">
            <w:pPr>
              <w:shd w:val="clear" w:color="auto" w:fill="FFFFFF"/>
              <w:jc w:val="both"/>
              <w:rPr>
                <w:sz w:val="22"/>
                <w:szCs w:val="22"/>
              </w:rPr>
            </w:pPr>
            <w:r w:rsidRPr="00E12782">
              <w:rPr>
                <w:sz w:val="22"/>
                <w:szCs w:val="22"/>
              </w:rPr>
              <w:t>30,8</w:t>
            </w:r>
          </w:p>
        </w:tc>
        <w:tc>
          <w:tcPr>
            <w:tcW w:w="0" w:type="auto"/>
            <w:vMerge w:val="restart"/>
          </w:tcPr>
          <w:p w:rsidR="00FB457A" w:rsidRPr="00E12782" w:rsidRDefault="00FB457A" w:rsidP="004A1D7B">
            <w:pPr>
              <w:shd w:val="clear" w:color="auto" w:fill="FFFFFF"/>
              <w:jc w:val="both"/>
              <w:rPr>
                <w:iCs/>
                <w:spacing w:val="-3"/>
                <w:sz w:val="22"/>
                <w:szCs w:val="22"/>
              </w:rPr>
            </w:pPr>
            <w:r w:rsidRPr="00E12782">
              <w:rPr>
                <w:iCs/>
                <w:spacing w:val="-3"/>
                <w:sz w:val="22"/>
                <w:szCs w:val="22"/>
              </w:rPr>
              <w:t>-7,7</w:t>
            </w:r>
          </w:p>
        </w:tc>
        <w:tc>
          <w:tcPr>
            <w:tcW w:w="0" w:type="auto"/>
            <w:vAlign w:val="center"/>
          </w:tcPr>
          <w:p w:rsidR="00FB457A" w:rsidRPr="00E12782" w:rsidRDefault="00FB457A" w:rsidP="004A1D7B">
            <w:pPr>
              <w:shd w:val="clear" w:color="auto" w:fill="FFFFFF"/>
              <w:jc w:val="both"/>
              <w:rPr>
                <w:sz w:val="22"/>
                <w:szCs w:val="22"/>
              </w:rPr>
            </w:pPr>
            <w:r w:rsidRPr="00E12782">
              <w:rPr>
                <w:sz w:val="22"/>
                <w:szCs w:val="22"/>
              </w:rPr>
              <w:t xml:space="preserve">5 </w:t>
            </w:r>
          </w:p>
        </w:tc>
        <w:tc>
          <w:tcPr>
            <w:tcW w:w="0" w:type="auto"/>
          </w:tcPr>
          <w:p w:rsidR="00FB457A" w:rsidRPr="00E12782" w:rsidRDefault="00FB457A" w:rsidP="004A1D7B">
            <w:pPr>
              <w:shd w:val="clear" w:color="auto" w:fill="FFFFFF"/>
              <w:jc w:val="both"/>
              <w:rPr>
                <w:iCs/>
                <w:spacing w:val="-3"/>
                <w:sz w:val="22"/>
                <w:szCs w:val="22"/>
              </w:rPr>
            </w:pPr>
            <w:r w:rsidRPr="00E12782">
              <w:rPr>
                <w:iCs/>
                <w:spacing w:val="-3"/>
                <w:sz w:val="22"/>
                <w:szCs w:val="22"/>
              </w:rPr>
              <w:t>Трофимова Л.Ю.</w:t>
            </w:r>
          </w:p>
        </w:tc>
        <w:tc>
          <w:tcPr>
            <w:tcW w:w="1221" w:type="dxa"/>
          </w:tcPr>
          <w:p w:rsidR="00FB457A" w:rsidRPr="00E12782" w:rsidRDefault="00FB457A" w:rsidP="004A1D7B">
            <w:pPr>
              <w:shd w:val="clear" w:color="auto" w:fill="FFFFFF"/>
              <w:jc w:val="both"/>
              <w:rPr>
                <w:iCs/>
                <w:spacing w:val="-3"/>
                <w:sz w:val="22"/>
                <w:szCs w:val="22"/>
              </w:rPr>
            </w:pPr>
            <w:r w:rsidRPr="00E12782">
              <w:rPr>
                <w:iCs/>
                <w:spacing w:val="-3"/>
                <w:sz w:val="22"/>
                <w:szCs w:val="22"/>
              </w:rPr>
              <w:t>50</w:t>
            </w:r>
          </w:p>
        </w:tc>
        <w:tc>
          <w:tcPr>
            <w:tcW w:w="0" w:type="auto"/>
          </w:tcPr>
          <w:p w:rsidR="00FB457A" w:rsidRPr="00E12782" w:rsidRDefault="00FB457A" w:rsidP="004A1D7B">
            <w:pPr>
              <w:shd w:val="clear" w:color="auto" w:fill="FFFFFF"/>
              <w:jc w:val="both"/>
              <w:rPr>
                <w:iCs/>
                <w:spacing w:val="-3"/>
                <w:sz w:val="22"/>
                <w:szCs w:val="22"/>
              </w:rPr>
            </w:pPr>
            <w:r w:rsidRPr="00E12782">
              <w:rPr>
                <w:iCs/>
                <w:spacing w:val="-3"/>
                <w:sz w:val="22"/>
                <w:szCs w:val="22"/>
              </w:rPr>
              <w:t>+27,8</w:t>
            </w:r>
          </w:p>
        </w:tc>
      </w:tr>
      <w:tr w:rsidR="00FB457A" w:rsidRPr="00E12782" w:rsidTr="004A1D7B">
        <w:trPr>
          <w:trHeight w:val="227"/>
        </w:trPr>
        <w:tc>
          <w:tcPr>
            <w:tcW w:w="0" w:type="auto"/>
            <w:vAlign w:val="center"/>
          </w:tcPr>
          <w:p w:rsidR="00FB457A" w:rsidRPr="00E12782" w:rsidRDefault="00FB457A" w:rsidP="004A1D7B">
            <w:pPr>
              <w:shd w:val="clear" w:color="auto" w:fill="FFFFFF"/>
              <w:jc w:val="both"/>
              <w:rPr>
                <w:sz w:val="22"/>
                <w:szCs w:val="22"/>
              </w:rPr>
            </w:pPr>
            <w:r w:rsidRPr="00E12782">
              <w:rPr>
                <w:sz w:val="22"/>
                <w:szCs w:val="22"/>
              </w:rPr>
              <w:t>5 А</w:t>
            </w:r>
          </w:p>
        </w:tc>
        <w:tc>
          <w:tcPr>
            <w:tcW w:w="0" w:type="auto"/>
          </w:tcPr>
          <w:p w:rsidR="00FB457A" w:rsidRPr="00E12782" w:rsidRDefault="00FB457A" w:rsidP="004A1D7B">
            <w:pPr>
              <w:shd w:val="clear" w:color="auto" w:fill="FFFFFF"/>
              <w:jc w:val="both"/>
              <w:rPr>
                <w:iCs/>
                <w:spacing w:val="-3"/>
                <w:sz w:val="22"/>
                <w:szCs w:val="22"/>
              </w:rPr>
            </w:pPr>
            <w:r w:rsidRPr="00E12782">
              <w:rPr>
                <w:iCs/>
                <w:spacing w:val="-3"/>
                <w:sz w:val="22"/>
                <w:szCs w:val="22"/>
              </w:rPr>
              <w:t>Сали Е.В.</w:t>
            </w:r>
          </w:p>
        </w:tc>
        <w:tc>
          <w:tcPr>
            <w:tcW w:w="1240" w:type="dxa"/>
          </w:tcPr>
          <w:p w:rsidR="00FB457A" w:rsidRPr="00E12782" w:rsidRDefault="00FB457A" w:rsidP="004A1D7B">
            <w:pPr>
              <w:shd w:val="clear" w:color="auto" w:fill="FFFFFF"/>
              <w:jc w:val="both"/>
              <w:rPr>
                <w:sz w:val="22"/>
                <w:szCs w:val="22"/>
              </w:rPr>
            </w:pPr>
            <w:r w:rsidRPr="00E12782">
              <w:rPr>
                <w:sz w:val="22"/>
                <w:szCs w:val="22"/>
              </w:rPr>
              <w:t>75</w:t>
            </w:r>
          </w:p>
        </w:tc>
        <w:tc>
          <w:tcPr>
            <w:tcW w:w="0" w:type="auto"/>
            <w:vAlign w:val="center"/>
          </w:tcPr>
          <w:p w:rsidR="00FB457A" w:rsidRPr="00E12782" w:rsidRDefault="00FB457A" w:rsidP="004A1D7B">
            <w:pPr>
              <w:shd w:val="clear" w:color="auto" w:fill="FFFFFF"/>
              <w:jc w:val="both"/>
              <w:rPr>
                <w:sz w:val="22"/>
                <w:szCs w:val="22"/>
              </w:rPr>
            </w:pPr>
            <w:r w:rsidRPr="00E12782">
              <w:rPr>
                <w:sz w:val="22"/>
                <w:szCs w:val="22"/>
              </w:rPr>
              <w:t>5 Б</w:t>
            </w:r>
          </w:p>
        </w:tc>
        <w:tc>
          <w:tcPr>
            <w:tcW w:w="0" w:type="auto"/>
          </w:tcPr>
          <w:p w:rsidR="00FB457A" w:rsidRPr="00E12782" w:rsidRDefault="00FB457A" w:rsidP="004A1D7B">
            <w:pPr>
              <w:shd w:val="clear" w:color="auto" w:fill="FFFFFF"/>
              <w:jc w:val="both"/>
              <w:rPr>
                <w:iCs/>
                <w:spacing w:val="-3"/>
                <w:sz w:val="22"/>
                <w:szCs w:val="22"/>
              </w:rPr>
            </w:pPr>
            <w:r w:rsidRPr="00E12782">
              <w:rPr>
                <w:iCs/>
                <w:spacing w:val="-3"/>
                <w:sz w:val="22"/>
                <w:szCs w:val="22"/>
              </w:rPr>
              <w:t>Юркевич Е.Н.</w:t>
            </w:r>
          </w:p>
        </w:tc>
        <w:tc>
          <w:tcPr>
            <w:tcW w:w="1437" w:type="dxa"/>
            <w:vMerge/>
          </w:tcPr>
          <w:p w:rsidR="00FB457A" w:rsidRPr="00E12782" w:rsidRDefault="00FB457A" w:rsidP="004A1D7B">
            <w:pPr>
              <w:shd w:val="clear" w:color="auto" w:fill="FFFFFF"/>
              <w:jc w:val="both"/>
              <w:rPr>
                <w:sz w:val="22"/>
                <w:szCs w:val="22"/>
              </w:rPr>
            </w:pPr>
          </w:p>
        </w:tc>
        <w:tc>
          <w:tcPr>
            <w:tcW w:w="0" w:type="auto"/>
            <w:vMerge/>
          </w:tcPr>
          <w:p w:rsidR="00FB457A" w:rsidRPr="00E12782" w:rsidRDefault="00FB457A" w:rsidP="004A1D7B">
            <w:pPr>
              <w:shd w:val="clear" w:color="auto" w:fill="FFFFFF"/>
              <w:jc w:val="both"/>
              <w:rPr>
                <w:iCs/>
                <w:spacing w:val="-3"/>
                <w:sz w:val="22"/>
                <w:szCs w:val="22"/>
              </w:rPr>
            </w:pPr>
          </w:p>
        </w:tc>
        <w:tc>
          <w:tcPr>
            <w:tcW w:w="0" w:type="auto"/>
            <w:vAlign w:val="center"/>
          </w:tcPr>
          <w:p w:rsidR="00FB457A" w:rsidRPr="00E12782" w:rsidRDefault="00FB457A" w:rsidP="004A1D7B">
            <w:pPr>
              <w:shd w:val="clear" w:color="auto" w:fill="FFFFFF"/>
              <w:jc w:val="both"/>
              <w:rPr>
                <w:sz w:val="22"/>
                <w:szCs w:val="22"/>
              </w:rPr>
            </w:pPr>
            <w:r w:rsidRPr="00E12782">
              <w:rPr>
                <w:sz w:val="22"/>
                <w:szCs w:val="22"/>
              </w:rPr>
              <w:t>6 А</w:t>
            </w:r>
          </w:p>
        </w:tc>
        <w:tc>
          <w:tcPr>
            <w:tcW w:w="0" w:type="auto"/>
          </w:tcPr>
          <w:p w:rsidR="00FB457A" w:rsidRPr="00E12782" w:rsidRDefault="00FB457A" w:rsidP="004A1D7B">
            <w:pPr>
              <w:shd w:val="clear" w:color="auto" w:fill="FFFFFF"/>
              <w:jc w:val="both"/>
              <w:rPr>
                <w:iCs/>
                <w:spacing w:val="-3"/>
                <w:sz w:val="22"/>
                <w:szCs w:val="22"/>
              </w:rPr>
            </w:pPr>
            <w:r w:rsidRPr="00E12782">
              <w:rPr>
                <w:iCs/>
                <w:spacing w:val="-3"/>
                <w:sz w:val="22"/>
                <w:szCs w:val="22"/>
              </w:rPr>
              <w:t>Боярских О.В.</w:t>
            </w:r>
          </w:p>
        </w:tc>
        <w:tc>
          <w:tcPr>
            <w:tcW w:w="1221" w:type="dxa"/>
          </w:tcPr>
          <w:p w:rsidR="00FB457A" w:rsidRPr="00E12782" w:rsidRDefault="00FB457A" w:rsidP="004A1D7B">
            <w:pPr>
              <w:shd w:val="clear" w:color="auto" w:fill="FFFFFF"/>
              <w:jc w:val="both"/>
              <w:rPr>
                <w:iCs/>
                <w:spacing w:val="-3"/>
                <w:sz w:val="22"/>
                <w:szCs w:val="22"/>
              </w:rPr>
            </w:pPr>
            <w:r w:rsidRPr="00E12782">
              <w:rPr>
                <w:iCs/>
                <w:spacing w:val="-3"/>
                <w:sz w:val="22"/>
                <w:szCs w:val="22"/>
              </w:rPr>
              <w:t>57,14</w:t>
            </w:r>
          </w:p>
        </w:tc>
        <w:tc>
          <w:tcPr>
            <w:tcW w:w="0" w:type="auto"/>
          </w:tcPr>
          <w:p w:rsidR="00FB457A" w:rsidRPr="00E12782" w:rsidRDefault="00FB457A" w:rsidP="004A1D7B">
            <w:pPr>
              <w:shd w:val="clear" w:color="auto" w:fill="FFFFFF"/>
              <w:jc w:val="both"/>
              <w:rPr>
                <w:iCs/>
                <w:spacing w:val="-3"/>
                <w:sz w:val="22"/>
                <w:szCs w:val="22"/>
              </w:rPr>
            </w:pPr>
            <w:r w:rsidRPr="00E12782">
              <w:rPr>
                <w:iCs/>
                <w:spacing w:val="-3"/>
                <w:sz w:val="22"/>
                <w:szCs w:val="22"/>
              </w:rPr>
              <w:t>0</w:t>
            </w:r>
          </w:p>
        </w:tc>
      </w:tr>
      <w:tr w:rsidR="00FB457A" w:rsidRPr="00E12782" w:rsidTr="004A1D7B">
        <w:trPr>
          <w:trHeight w:val="227"/>
        </w:trPr>
        <w:tc>
          <w:tcPr>
            <w:tcW w:w="0" w:type="auto"/>
            <w:vAlign w:val="center"/>
          </w:tcPr>
          <w:p w:rsidR="00FB457A" w:rsidRPr="00E12782" w:rsidRDefault="00FB457A" w:rsidP="004A1D7B">
            <w:pPr>
              <w:shd w:val="clear" w:color="auto" w:fill="FFFFFF"/>
              <w:jc w:val="both"/>
              <w:rPr>
                <w:sz w:val="22"/>
                <w:szCs w:val="22"/>
              </w:rPr>
            </w:pPr>
            <w:r w:rsidRPr="00E12782">
              <w:rPr>
                <w:sz w:val="22"/>
                <w:szCs w:val="22"/>
              </w:rPr>
              <w:t>5 Б</w:t>
            </w:r>
          </w:p>
        </w:tc>
        <w:tc>
          <w:tcPr>
            <w:tcW w:w="0" w:type="auto"/>
          </w:tcPr>
          <w:p w:rsidR="00FB457A" w:rsidRPr="00E12782" w:rsidRDefault="00FB457A" w:rsidP="004A1D7B">
            <w:pPr>
              <w:shd w:val="clear" w:color="auto" w:fill="FFFFFF"/>
              <w:jc w:val="both"/>
              <w:rPr>
                <w:iCs/>
                <w:spacing w:val="-3"/>
                <w:sz w:val="22"/>
                <w:szCs w:val="22"/>
              </w:rPr>
            </w:pPr>
            <w:r w:rsidRPr="00E12782">
              <w:rPr>
                <w:iCs/>
                <w:spacing w:val="-3"/>
                <w:sz w:val="22"/>
                <w:szCs w:val="22"/>
              </w:rPr>
              <w:t>Булыгина Е.В</w:t>
            </w:r>
          </w:p>
        </w:tc>
        <w:tc>
          <w:tcPr>
            <w:tcW w:w="1240" w:type="dxa"/>
          </w:tcPr>
          <w:p w:rsidR="00FB457A" w:rsidRPr="00E12782" w:rsidRDefault="00FB457A" w:rsidP="004A1D7B">
            <w:pPr>
              <w:shd w:val="clear" w:color="auto" w:fill="FFFFFF"/>
              <w:jc w:val="both"/>
              <w:rPr>
                <w:sz w:val="22"/>
                <w:szCs w:val="22"/>
              </w:rPr>
            </w:pPr>
            <w:r w:rsidRPr="00E12782">
              <w:rPr>
                <w:sz w:val="22"/>
                <w:szCs w:val="22"/>
              </w:rPr>
              <w:t>60</w:t>
            </w:r>
          </w:p>
        </w:tc>
        <w:tc>
          <w:tcPr>
            <w:tcW w:w="0" w:type="auto"/>
            <w:vAlign w:val="center"/>
          </w:tcPr>
          <w:p w:rsidR="00FB457A" w:rsidRPr="00E12782" w:rsidRDefault="00FB457A" w:rsidP="004A1D7B">
            <w:pPr>
              <w:shd w:val="clear" w:color="auto" w:fill="FFFFFF"/>
              <w:jc w:val="both"/>
              <w:rPr>
                <w:sz w:val="22"/>
                <w:szCs w:val="22"/>
              </w:rPr>
            </w:pPr>
            <w:r w:rsidRPr="00E12782">
              <w:rPr>
                <w:sz w:val="22"/>
                <w:szCs w:val="22"/>
              </w:rPr>
              <w:t>6 А</w:t>
            </w:r>
          </w:p>
        </w:tc>
        <w:tc>
          <w:tcPr>
            <w:tcW w:w="0" w:type="auto"/>
          </w:tcPr>
          <w:p w:rsidR="00FB457A" w:rsidRPr="00E12782" w:rsidRDefault="00FB457A" w:rsidP="004A1D7B">
            <w:pPr>
              <w:shd w:val="clear" w:color="auto" w:fill="FFFFFF"/>
              <w:jc w:val="both"/>
              <w:rPr>
                <w:sz w:val="22"/>
                <w:szCs w:val="22"/>
              </w:rPr>
            </w:pPr>
            <w:r w:rsidRPr="00E12782">
              <w:rPr>
                <w:sz w:val="22"/>
                <w:szCs w:val="22"/>
              </w:rPr>
              <w:t>Бутерус К.О.</w:t>
            </w:r>
          </w:p>
        </w:tc>
        <w:tc>
          <w:tcPr>
            <w:tcW w:w="1437" w:type="dxa"/>
          </w:tcPr>
          <w:p w:rsidR="00FB457A" w:rsidRPr="00E12782" w:rsidRDefault="00FB457A" w:rsidP="004A1D7B">
            <w:pPr>
              <w:shd w:val="clear" w:color="auto" w:fill="FFFFFF"/>
              <w:jc w:val="both"/>
              <w:rPr>
                <w:sz w:val="22"/>
                <w:szCs w:val="22"/>
              </w:rPr>
            </w:pPr>
            <w:r w:rsidRPr="00E12782">
              <w:rPr>
                <w:sz w:val="22"/>
                <w:szCs w:val="22"/>
              </w:rPr>
              <w:t>54,5</w:t>
            </w:r>
          </w:p>
        </w:tc>
        <w:tc>
          <w:tcPr>
            <w:tcW w:w="0" w:type="auto"/>
          </w:tcPr>
          <w:p w:rsidR="00FB457A" w:rsidRPr="00E12782" w:rsidRDefault="00FB457A" w:rsidP="004A1D7B">
            <w:pPr>
              <w:shd w:val="clear" w:color="auto" w:fill="FFFFFF"/>
              <w:jc w:val="both"/>
              <w:rPr>
                <w:iCs/>
                <w:spacing w:val="-3"/>
                <w:sz w:val="22"/>
                <w:szCs w:val="22"/>
              </w:rPr>
            </w:pPr>
            <w:r w:rsidRPr="00E12782">
              <w:rPr>
                <w:iCs/>
                <w:spacing w:val="-3"/>
                <w:sz w:val="22"/>
                <w:szCs w:val="22"/>
              </w:rPr>
              <w:t>-20,5</w:t>
            </w:r>
          </w:p>
        </w:tc>
        <w:tc>
          <w:tcPr>
            <w:tcW w:w="0" w:type="auto"/>
            <w:vAlign w:val="center"/>
          </w:tcPr>
          <w:p w:rsidR="00FB457A" w:rsidRPr="00E12782" w:rsidRDefault="00FB457A" w:rsidP="004A1D7B">
            <w:pPr>
              <w:shd w:val="clear" w:color="auto" w:fill="FFFFFF"/>
              <w:jc w:val="both"/>
              <w:rPr>
                <w:sz w:val="22"/>
                <w:szCs w:val="22"/>
              </w:rPr>
            </w:pPr>
            <w:r w:rsidRPr="00E12782">
              <w:rPr>
                <w:sz w:val="22"/>
                <w:szCs w:val="22"/>
              </w:rPr>
              <w:t>6 Б</w:t>
            </w:r>
          </w:p>
        </w:tc>
        <w:tc>
          <w:tcPr>
            <w:tcW w:w="0" w:type="auto"/>
          </w:tcPr>
          <w:p w:rsidR="00FB457A" w:rsidRPr="00E12782" w:rsidRDefault="00FB457A" w:rsidP="004A1D7B">
            <w:pPr>
              <w:shd w:val="clear" w:color="auto" w:fill="FFFFFF"/>
              <w:jc w:val="both"/>
              <w:rPr>
                <w:iCs/>
                <w:spacing w:val="-3"/>
                <w:sz w:val="22"/>
                <w:szCs w:val="22"/>
              </w:rPr>
            </w:pPr>
            <w:r w:rsidRPr="00E12782">
              <w:rPr>
                <w:iCs/>
                <w:spacing w:val="-3"/>
                <w:sz w:val="22"/>
                <w:szCs w:val="22"/>
              </w:rPr>
              <w:t>Юркевич Е.Н.</w:t>
            </w:r>
          </w:p>
        </w:tc>
        <w:tc>
          <w:tcPr>
            <w:tcW w:w="1221" w:type="dxa"/>
          </w:tcPr>
          <w:p w:rsidR="00FB457A" w:rsidRPr="00E12782" w:rsidRDefault="00FB457A" w:rsidP="004A1D7B">
            <w:pPr>
              <w:shd w:val="clear" w:color="auto" w:fill="FFFFFF"/>
              <w:jc w:val="both"/>
              <w:rPr>
                <w:iCs/>
                <w:spacing w:val="-3"/>
                <w:sz w:val="22"/>
                <w:szCs w:val="22"/>
              </w:rPr>
            </w:pPr>
            <w:r w:rsidRPr="00E12782">
              <w:rPr>
                <w:iCs/>
                <w:spacing w:val="-3"/>
                <w:sz w:val="22"/>
                <w:szCs w:val="22"/>
              </w:rPr>
              <w:t>0</w:t>
            </w:r>
          </w:p>
        </w:tc>
        <w:tc>
          <w:tcPr>
            <w:tcW w:w="0" w:type="auto"/>
          </w:tcPr>
          <w:p w:rsidR="00FB457A" w:rsidRPr="00E12782" w:rsidRDefault="00FB457A" w:rsidP="004A1D7B">
            <w:pPr>
              <w:shd w:val="clear" w:color="auto" w:fill="FFFFFF"/>
              <w:jc w:val="both"/>
              <w:rPr>
                <w:iCs/>
                <w:spacing w:val="-3"/>
                <w:sz w:val="22"/>
                <w:szCs w:val="22"/>
              </w:rPr>
            </w:pPr>
            <w:r w:rsidRPr="00E12782">
              <w:rPr>
                <w:iCs/>
                <w:spacing w:val="-3"/>
                <w:sz w:val="22"/>
                <w:szCs w:val="22"/>
              </w:rPr>
              <w:t>0</w:t>
            </w:r>
          </w:p>
        </w:tc>
      </w:tr>
      <w:tr w:rsidR="00FB457A" w:rsidRPr="00E12782" w:rsidTr="004A1D7B">
        <w:trPr>
          <w:trHeight w:val="227"/>
        </w:trPr>
        <w:tc>
          <w:tcPr>
            <w:tcW w:w="0" w:type="auto"/>
            <w:vAlign w:val="center"/>
          </w:tcPr>
          <w:p w:rsidR="00FB457A" w:rsidRPr="00E12782" w:rsidRDefault="00FB457A" w:rsidP="004A1D7B">
            <w:pPr>
              <w:shd w:val="clear" w:color="auto" w:fill="FFFFFF"/>
              <w:jc w:val="both"/>
              <w:rPr>
                <w:sz w:val="22"/>
                <w:szCs w:val="22"/>
              </w:rPr>
            </w:pPr>
            <w:r w:rsidRPr="00E12782">
              <w:rPr>
                <w:sz w:val="22"/>
                <w:szCs w:val="22"/>
              </w:rPr>
              <w:t>6 А</w:t>
            </w:r>
          </w:p>
        </w:tc>
        <w:tc>
          <w:tcPr>
            <w:tcW w:w="0" w:type="auto"/>
          </w:tcPr>
          <w:p w:rsidR="00FB457A" w:rsidRPr="00E12782" w:rsidRDefault="00FB457A" w:rsidP="004A1D7B">
            <w:pPr>
              <w:shd w:val="clear" w:color="auto" w:fill="FFFFFF"/>
              <w:jc w:val="both"/>
              <w:rPr>
                <w:sz w:val="22"/>
                <w:szCs w:val="22"/>
              </w:rPr>
            </w:pPr>
            <w:r w:rsidRPr="00E12782">
              <w:rPr>
                <w:sz w:val="22"/>
                <w:szCs w:val="22"/>
              </w:rPr>
              <w:t>Костарева О.И.</w:t>
            </w:r>
          </w:p>
        </w:tc>
        <w:tc>
          <w:tcPr>
            <w:tcW w:w="1240" w:type="dxa"/>
          </w:tcPr>
          <w:p w:rsidR="00FB457A" w:rsidRPr="00E12782" w:rsidRDefault="00FB457A" w:rsidP="004A1D7B">
            <w:pPr>
              <w:shd w:val="clear" w:color="auto" w:fill="FFFFFF"/>
              <w:jc w:val="both"/>
              <w:rPr>
                <w:sz w:val="22"/>
                <w:szCs w:val="22"/>
              </w:rPr>
            </w:pPr>
            <w:r w:rsidRPr="00E12782">
              <w:rPr>
                <w:sz w:val="22"/>
                <w:szCs w:val="22"/>
              </w:rPr>
              <w:t>50</w:t>
            </w:r>
          </w:p>
        </w:tc>
        <w:tc>
          <w:tcPr>
            <w:tcW w:w="0" w:type="auto"/>
            <w:vAlign w:val="center"/>
          </w:tcPr>
          <w:p w:rsidR="00FB457A" w:rsidRPr="00E12782" w:rsidRDefault="00FB457A" w:rsidP="004A1D7B">
            <w:pPr>
              <w:shd w:val="clear" w:color="auto" w:fill="FFFFFF"/>
              <w:jc w:val="both"/>
              <w:rPr>
                <w:sz w:val="22"/>
                <w:szCs w:val="22"/>
              </w:rPr>
            </w:pPr>
            <w:r w:rsidRPr="00E12782">
              <w:rPr>
                <w:sz w:val="22"/>
                <w:szCs w:val="22"/>
              </w:rPr>
              <w:t>6 Б</w:t>
            </w:r>
          </w:p>
        </w:tc>
        <w:tc>
          <w:tcPr>
            <w:tcW w:w="0" w:type="auto"/>
          </w:tcPr>
          <w:p w:rsidR="00FB457A" w:rsidRPr="00E12782" w:rsidRDefault="00FB457A" w:rsidP="004A1D7B">
            <w:pPr>
              <w:shd w:val="clear" w:color="auto" w:fill="FFFFFF"/>
              <w:jc w:val="both"/>
              <w:rPr>
                <w:sz w:val="22"/>
                <w:szCs w:val="22"/>
              </w:rPr>
            </w:pPr>
            <w:r w:rsidRPr="00E12782">
              <w:rPr>
                <w:sz w:val="22"/>
                <w:szCs w:val="22"/>
              </w:rPr>
              <w:t>Булыгина Е.В.</w:t>
            </w:r>
          </w:p>
        </w:tc>
        <w:tc>
          <w:tcPr>
            <w:tcW w:w="1437" w:type="dxa"/>
          </w:tcPr>
          <w:p w:rsidR="00FB457A" w:rsidRPr="00E12782" w:rsidRDefault="00FB457A" w:rsidP="004A1D7B">
            <w:pPr>
              <w:shd w:val="clear" w:color="auto" w:fill="FFFFFF"/>
              <w:jc w:val="both"/>
              <w:rPr>
                <w:sz w:val="22"/>
                <w:szCs w:val="22"/>
              </w:rPr>
            </w:pPr>
            <w:r w:rsidRPr="00E12782">
              <w:rPr>
                <w:sz w:val="22"/>
                <w:szCs w:val="22"/>
              </w:rPr>
              <w:t>-</w:t>
            </w:r>
          </w:p>
        </w:tc>
        <w:tc>
          <w:tcPr>
            <w:tcW w:w="0" w:type="auto"/>
          </w:tcPr>
          <w:p w:rsidR="00FB457A" w:rsidRPr="00E12782" w:rsidRDefault="00FB457A" w:rsidP="004A1D7B">
            <w:pPr>
              <w:shd w:val="clear" w:color="auto" w:fill="FFFFFF"/>
              <w:jc w:val="both"/>
              <w:rPr>
                <w:sz w:val="22"/>
                <w:szCs w:val="22"/>
              </w:rPr>
            </w:pPr>
            <w:r w:rsidRPr="00E12782">
              <w:rPr>
                <w:sz w:val="22"/>
                <w:szCs w:val="22"/>
              </w:rPr>
              <w:t>-</w:t>
            </w:r>
          </w:p>
        </w:tc>
        <w:tc>
          <w:tcPr>
            <w:tcW w:w="0" w:type="auto"/>
            <w:vAlign w:val="center"/>
          </w:tcPr>
          <w:p w:rsidR="00FB457A" w:rsidRPr="00E12782" w:rsidRDefault="00FB457A" w:rsidP="004A1D7B">
            <w:pPr>
              <w:shd w:val="clear" w:color="auto" w:fill="FFFFFF"/>
              <w:jc w:val="both"/>
              <w:rPr>
                <w:sz w:val="22"/>
                <w:szCs w:val="22"/>
              </w:rPr>
            </w:pPr>
            <w:r w:rsidRPr="00E12782">
              <w:rPr>
                <w:sz w:val="22"/>
                <w:szCs w:val="22"/>
              </w:rPr>
              <w:t>7А</w:t>
            </w:r>
          </w:p>
        </w:tc>
        <w:tc>
          <w:tcPr>
            <w:tcW w:w="0" w:type="auto"/>
          </w:tcPr>
          <w:p w:rsidR="00FB457A" w:rsidRPr="00E12782" w:rsidRDefault="00FB457A" w:rsidP="004A1D7B">
            <w:pPr>
              <w:shd w:val="clear" w:color="auto" w:fill="FFFFFF"/>
              <w:jc w:val="both"/>
              <w:rPr>
                <w:sz w:val="22"/>
                <w:szCs w:val="22"/>
              </w:rPr>
            </w:pPr>
            <w:r w:rsidRPr="00E12782">
              <w:rPr>
                <w:sz w:val="22"/>
                <w:szCs w:val="22"/>
              </w:rPr>
              <w:t>Бутерус К.О.</w:t>
            </w:r>
          </w:p>
        </w:tc>
        <w:tc>
          <w:tcPr>
            <w:tcW w:w="1221" w:type="dxa"/>
          </w:tcPr>
          <w:p w:rsidR="00FB457A" w:rsidRPr="00E12782" w:rsidRDefault="00FB457A" w:rsidP="004A1D7B">
            <w:pPr>
              <w:shd w:val="clear" w:color="auto" w:fill="FFFFFF"/>
              <w:jc w:val="both"/>
              <w:rPr>
                <w:sz w:val="22"/>
                <w:szCs w:val="22"/>
              </w:rPr>
            </w:pPr>
            <w:r w:rsidRPr="00E12782">
              <w:rPr>
                <w:sz w:val="22"/>
                <w:szCs w:val="22"/>
              </w:rPr>
              <w:t>22,2</w:t>
            </w:r>
          </w:p>
        </w:tc>
        <w:tc>
          <w:tcPr>
            <w:tcW w:w="0" w:type="auto"/>
          </w:tcPr>
          <w:p w:rsidR="00FB457A" w:rsidRPr="00E12782" w:rsidRDefault="00FB457A" w:rsidP="004A1D7B">
            <w:pPr>
              <w:shd w:val="clear" w:color="auto" w:fill="FFFFFF"/>
              <w:jc w:val="both"/>
              <w:rPr>
                <w:sz w:val="22"/>
                <w:szCs w:val="22"/>
              </w:rPr>
            </w:pPr>
            <w:r w:rsidRPr="00E12782">
              <w:rPr>
                <w:sz w:val="22"/>
                <w:szCs w:val="22"/>
              </w:rPr>
              <w:t>-32,3</w:t>
            </w:r>
          </w:p>
        </w:tc>
      </w:tr>
      <w:tr w:rsidR="00FB457A" w:rsidRPr="00E12782" w:rsidTr="004A1D7B">
        <w:trPr>
          <w:trHeight w:val="227"/>
        </w:trPr>
        <w:tc>
          <w:tcPr>
            <w:tcW w:w="0" w:type="auto"/>
            <w:vAlign w:val="center"/>
          </w:tcPr>
          <w:p w:rsidR="00FB457A" w:rsidRPr="00E12782" w:rsidRDefault="00FB457A" w:rsidP="004A1D7B">
            <w:pPr>
              <w:shd w:val="clear" w:color="auto" w:fill="FFFFFF"/>
              <w:jc w:val="both"/>
              <w:rPr>
                <w:sz w:val="22"/>
                <w:szCs w:val="22"/>
              </w:rPr>
            </w:pPr>
            <w:r w:rsidRPr="00E12782">
              <w:rPr>
                <w:sz w:val="22"/>
                <w:szCs w:val="22"/>
              </w:rPr>
              <w:t>7</w:t>
            </w:r>
          </w:p>
        </w:tc>
        <w:tc>
          <w:tcPr>
            <w:tcW w:w="0" w:type="auto"/>
          </w:tcPr>
          <w:p w:rsidR="00FB457A" w:rsidRPr="00E12782" w:rsidRDefault="00FB457A" w:rsidP="004A1D7B">
            <w:pPr>
              <w:shd w:val="clear" w:color="auto" w:fill="FFFFFF"/>
              <w:jc w:val="both"/>
              <w:rPr>
                <w:sz w:val="22"/>
                <w:szCs w:val="22"/>
              </w:rPr>
            </w:pPr>
            <w:r w:rsidRPr="00E12782">
              <w:rPr>
                <w:sz w:val="22"/>
                <w:szCs w:val="22"/>
              </w:rPr>
              <w:t>Бандурина Т.А.</w:t>
            </w:r>
          </w:p>
        </w:tc>
        <w:tc>
          <w:tcPr>
            <w:tcW w:w="1240" w:type="dxa"/>
          </w:tcPr>
          <w:p w:rsidR="00FB457A" w:rsidRPr="00E12782" w:rsidRDefault="00FB457A" w:rsidP="004A1D7B">
            <w:pPr>
              <w:shd w:val="clear" w:color="auto" w:fill="FFFFFF"/>
              <w:jc w:val="both"/>
              <w:rPr>
                <w:sz w:val="22"/>
                <w:szCs w:val="22"/>
              </w:rPr>
            </w:pPr>
            <w:r w:rsidRPr="00E12782">
              <w:rPr>
                <w:sz w:val="22"/>
                <w:szCs w:val="22"/>
              </w:rPr>
              <w:t>20</w:t>
            </w:r>
          </w:p>
        </w:tc>
        <w:tc>
          <w:tcPr>
            <w:tcW w:w="0" w:type="auto"/>
            <w:vAlign w:val="center"/>
          </w:tcPr>
          <w:p w:rsidR="00FB457A" w:rsidRPr="00E12782" w:rsidRDefault="00FB457A" w:rsidP="004A1D7B">
            <w:pPr>
              <w:shd w:val="clear" w:color="auto" w:fill="FFFFFF"/>
              <w:jc w:val="both"/>
              <w:rPr>
                <w:sz w:val="22"/>
                <w:szCs w:val="22"/>
              </w:rPr>
            </w:pPr>
            <w:r w:rsidRPr="00E12782">
              <w:rPr>
                <w:sz w:val="22"/>
                <w:szCs w:val="22"/>
              </w:rPr>
              <w:t>7</w:t>
            </w:r>
          </w:p>
        </w:tc>
        <w:tc>
          <w:tcPr>
            <w:tcW w:w="0" w:type="auto"/>
          </w:tcPr>
          <w:p w:rsidR="00FB457A" w:rsidRPr="00E12782" w:rsidRDefault="00FB457A" w:rsidP="004A1D7B">
            <w:pPr>
              <w:shd w:val="clear" w:color="auto" w:fill="FFFFFF"/>
              <w:jc w:val="both"/>
              <w:rPr>
                <w:sz w:val="22"/>
                <w:szCs w:val="22"/>
              </w:rPr>
            </w:pPr>
            <w:r w:rsidRPr="00E12782">
              <w:rPr>
                <w:sz w:val="22"/>
                <w:szCs w:val="22"/>
              </w:rPr>
              <w:t>Костарева О.И.</w:t>
            </w:r>
          </w:p>
        </w:tc>
        <w:tc>
          <w:tcPr>
            <w:tcW w:w="1437" w:type="dxa"/>
          </w:tcPr>
          <w:p w:rsidR="00FB457A" w:rsidRPr="00E12782" w:rsidRDefault="00FB457A" w:rsidP="004A1D7B">
            <w:pPr>
              <w:shd w:val="clear" w:color="auto" w:fill="FFFFFF"/>
              <w:jc w:val="both"/>
              <w:rPr>
                <w:sz w:val="22"/>
                <w:szCs w:val="22"/>
              </w:rPr>
            </w:pPr>
            <w:r w:rsidRPr="00E12782">
              <w:rPr>
                <w:sz w:val="22"/>
                <w:szCs w:val="22"/>
              </w:rPr>
              <w:t>27,3</w:t>
            </w:r>
          </w:p>
        </w:tc>
        <w:tc>
          <w:tcPr>
            <w:tcW w:w="0" w:type="auto"/>
          </w:tcPr>
          <w:p w:rsidR="00FB457A" w:rsidRPr="00E12782" w:rsidRDefault="00FB457A" w:rsidP="004A1D7B">
            <w:pPr>
              <w:shd w:val="clear" w:color="auto" w:fill="FFFFFF"/>
              <w:jc w:val="both"/>
              <w:rPr>
                <w:sz w:val="22"/>
                <w:szCs w:val="22"/>
              </w:rPr>
            </w:pPr>
            <w:r w:rsidRPr="00E12782">
              <w:rPr>
                <w:sz w:val="22"/>
                <w:szCs w:val="22"/>
              </w:rPr>
              <w:t>-22,7</w:t>
            </w:r>
          </w:p>
        </w:tc>
        <w:tc>
          <w:tcPr>
            <w:tcW w:w="0" w:type="auto"/>
            <w:vAlign w:val="center"/>
          </w:tcPr>
          <w:p w:rsidR="00FB457A" w:rsidRPr="00E12782" w:rsidRDefault="00FB457A" w:rsidP="004A1D7B">
            <w:pPr>
              <w:shd w:val="clear" w:color="auto" w:fill="FFFFFF"/>
              <w:jc w:val="both"/>
              <w:rPr>
                <w:sz w:val="22"/>
                <w:szCs w:val="22"/>
              </w:rPr>
            </w:pPr>
            <w:r w:rsidRPr="00E12782">
              <w:rPr>
                <w:sz w:val="22"/>
                <w:szCs w:val="22"/>
              </w:rPr>
              <w:t>7Б</w:t>
            </w:r>
          </w:p>
        </w:tc>
        <w:tc>
          <w:tcPr>
            <w:tcW w:w="0" w:type="auto"/>
          </w:tcPr>
          <w:p w:rsidR="00FB457A" w:rsidRPr="00E12782" w:rsidRDefault="00FB457A" w:rsidP="004A1D7B">
            <w:pPr>
              <w:shd w:val="clear" w:color="auto" w:fill="FFFFFF"/>
              <w:jc w:val="both"/>
              <w:rPr>
                <w:sz w:val="22"/>
                <w:szCs w:val="22"/>
              </w:rPr>
            </w:pPr>
            <w:r w:rsidRPr="00E12782">
              <w:rPr>
                <w:sz w:val="22"/>
                <w:szCs w:val="22"/>
              </w:rPr>
              <w:t>Драничникова М.С.</w:t>
            </w:r>
          </w:p>
        </w:tc>
        <w:tc>
          <w:tcPr>
            <w:tcW w:w="1221" w:type="dxa"/>
          </w:tcPr>
          <w:p w:rsidR="00FB457A" w:rsidRPr="00E12782" w:rsidRDefault="00FB457A" w:rsidP="004A1D7B">
            <w:pPr>
              <w:shd w:val="clear" w:color="auto" w:fill="FFFFFF"/>
              <w:jc w:val="both"/>
              <w:rPr>
                <w:sz w:val="22"/>
                <w:szCs w:val="22"/>
              </w:rPr>
            </w:pPr>
            <w:r w:rsidRPr="00E12782">
              <w:rPr>
                <w:sz w:val="22"/>
                <w:szCs w:val="22"/>
              </w:rPr>
              <w:t>0</w:t>
            </w:r>
          </w:p>
        </w:tc>
        <w:tc>
          <w:tcPr>
            <w:tcW w:w="0" w:type="auto"/>
          </w:tcPr>
          <w:p w:rsidR="00FB457A" w:rsidRPr="00E12782" w:rsidRDefault="00FB457A" w:rsidP="004A1D7B">
            <w:pPr>
              <w:shd w:val="clear" w:color="auto" w:fill="FFFFFF"/>
              <w:jc w:val="both"/>
              <w:rPr>
                <w:sz w:val="22"/>
                <w:szCs w:val="22"/>
              </w:rPr>
            </w:pPr>
            <w:r w:rsidRPr="00E12782">
              <w:rPr>
                <w:sz w:val="22"/>
                <w:szCs w:val="22"/>
              </w:rPr>
              <w:t>0</w:t>
            </w:r>
          </w:p>
        </w:tc>
      </w:tr>
      <w:tr w:rsidR="00FB457A" w:rsidRPr="00E12782" w:rsidTr="004A1D7B">
        <w:trPr>
          <w:trHeight w:val="227"/>
        </w:trPr>
        <w:tc>
          <w:tcPr>
            <w:tcW w:w="0" w:type="auto"/>
            <w:vAlign w:val="center"/>
          </w:tcPr>
          <w:p w:rsidR="00FB457A" w:rsidRPr="00E12782" w:rsidRDefault="00FB457A" w:rsidP="004A1D7B">
            <w:pPr>
              <w:shd w:val="clear" w:color="auto" w:fill="FFFFFF"/>
              <w:jc w:val="both"/>
              <w:rPr>
                <w:sz w:val="22"/>
                <w:szCs w:val="22"/>
              </w:rPr>
            </w:pPr>
            <w:r w:rsidRPr="00E12782">
              <w:rPr>
                <w:sz w:val="22"/>
                <w:szCs w:val="22"/>
              </w:rPr>
              <w:t>8</w:t>
            </w:r>
          </w:p>
        </w:tc>
        <w:tc>
          <w:tcPr>
            <w:tcW w:w="0" w:type="auto"/>
          </w:tcPr>
          <w:p w:rsidR="00FB457A" w:rsidRPr="00E12782" w:rsidRDefault="00FB457A" w:rsidP="004A1D7B">
            <w:pPr>
              <w:shd w:val="clear" w:color="auto" w:fill="FFFFFF"/>
              <w:jc w:val="both"/>
              <w:rPr>
                <w:sz w:val="22"/>
                <w:szCs w:val="22"/>
              </w:rPr>
            </w:pPr>
            <w:r w:rsidRPr="00E12782">
              <w:rPr>
                <w:sz w:val="22"/>
                <w:szCs w:val="22"/>
              </w:rPr>
              <w:t>Трофимова Л.Ю.</w:t>
            </w:r>
          </w:p>
        </w:tc>
        <w:tc>
          <w:tcPr>
            <w:tcW w:w="1240" w:type="dxa"/>
          </w:tcPr>
          <w:p w:rsidR="00FB457A" w:rsidRPr="00E12782" w:rsidRDefault="00FB457A" w:rsidP="004A1D7B">
            <w:pPr>
              <w:shd w:val="clear" w:color="auto" w:fill="FFFFFF"/>
              <w:jc w:val="both"/>
              <w:rPr>
                <w:sz w:val="22"/>
                <w:szCs w:val="22"/>
              </w:rPr>
            </w:pPr>
            <w:r w:rsidRPr="00E12782">
              <w:rPr>
                <w:sz w:val="22"/>
                <w:szCs w:val="22"/>
              </w:rPr>
              <w:t>33,3</w:t>
            </w:r>
          </w:p>
        </w:tc>
        <w:tc>
          <w:tcPr>
            <w:tcW w:w="0" w:type="auto"/>
            <w:vAlign w:val="center"/>
          </w:tcPr>
          <w:p w:rsidR="00FB457A" w:rsidRPr="00E12782" w:rsidRDefault="00FB457A" w:rsidP="004A1D7B">
            <w:pPr>
              <w:shd w:val="clear" w:color="auto" w:fill="FFFFFF"/>
              <w:jc w:val="both"/>
              <w:rPr>
                <w:sz w:val="22"/>
                <w:szCs w:val="22"/>
              </w:rPr>
            </w:pPr>
            <w:r w:rsidRPr="00E12782">
              <w:rPr>
                <w:sz w:val="22"/>
                <w:szCs w:val="22"/>
              </w:rPr>
              <w:t>8</w:t>
            </w:r>
          </w:p>
        </w:tc>
        <w:tc>
          <w:tcPr>
            <w:tcW w:w="0" w:type="auto"/>
          </w:tcPr>
          <w:p w:rsidR="00FB457A" w:rsidRPr="00E12782" w:rsidRDefault="00FB457A" w:rsidP="004A1D7B">
            <w:pPr>
              <w:shd w:val="clear" w:color="auto" w:fill="FFFFFF"/>
              <w:jc w:val="both"/>
              <w:rPr>
                <w:sz w:val="22"/>
                <w:szCs w:val="22"/>
              </w:rPr>
            </w:pPr>
            <w:r w:rsidRPr="00E12782">
              <w:rPr>
                <w:sz w:val="22"/>
                <w:szCs w:val="22"/>
              </w:rPr>
              <w:t>Бандурина Т.А.</w:t>
            </w:r>
          </w:p>
        </w:tc>
        <w:tc>
          <w:tcPr>
            <w:tcW w:w="1437" w:type="dxa"/>
          </w:tcPr>
          <w:p w:rsidR="00FB457A" w:rsidRPr="00E12782" w:rsidRDefault="00FB457A" w:rsidP="004A1D7B">
            <w:pPr>
              <w:shd w:val="clear" w:color="auto" w:fill="FFFFFF"/>
              <w:jc w:val="both"/>
              <w:rPr>
                <w:sz w:val="22"/>
                <w:szCs w:val="22"/>
              </w:rPr>
            </w:pPr>
            <w:r w:rsidRPr="00E12782">
              <w:rPr>
                <w:sz w:val="22"/>
                <w:szCs w:val="22"/>
              </w:rPr>
              <w:t>20</w:t>
            </w:r>
          </w:p>
        </w:tc>
        <w:tc>
          <w:tcPr>
            <w:tcW w:w="0" w:type="auto"/>
          </w:tcPr>
          <w:p w:rsidR="00FB457A" w:rsidRPr="00E12782" w:rsidRDefault="00FB457A" w:rsidP="004A1D7B">
            <w:pPr>
              <w:shd w:val="clear" w:color="auto" w:fill="FFFFFF"/>
              <w:jc w:val="both"/>
              <w:rPr>
                <w:sz w:val="22"/>
                <w:szCs w:val="22"/>
              </w:rPr>
            </w:pPr>
            <w:r w:rsidRPr="00E12782">
              <w:rPr>
                <w:sz w:val="22"/>
                <w:szCs w:val="22"/>
              </w:rPr>
              <w:t>0</w:t>
            </w:r>
          </w:p>
        </w:tc>
        <w:tc>
          <w:tcPr>
            <w:tcW w:w="0" w:type="auto"/>
            <w:vAlign w:val="center"/>
          </w:tcPr>
          <w:p w:rsidR="00FB457A" w:rsidRPr="00E12782" w:rsidRDefault="00FB457A" w:rsidP="004A1D7B">
            <w:pPr>
              <w:shd w:val="clear" w:color="auto" w:fill="FFFFFF"/>
              <w:jc w:val="both"/>
              <w:rPr>
                <w:sz w:val="22"/>
                <w:szCs w:val="22"/>
              </w:rPr>
            </w:pPr>
            <w:r w:rsidRPr="00E12782">
              <w:rPr>
                <w:sz w:val="22"/>
                <w:szCs w:val="22"/>
              </w:rPr>
              <w:t>8</w:t>
            </w:r>
          </w:p>
        </w:tc>
        <w:tc>
          <w:tcPr>
            <w:tcW w:w="0" w:type="auto"/>
          </w:tcPr>
          <w:p w:rsidR="00FB457A" w:rsidRPr="00E12782" w:rsidRDefault="00FB457A" w:rsidP="004A1D7B">
            <w:pPr>
              <w:shd w:val="clear" w:color="auto" w:fill="FFFFFF"/>
              <w:jc w:val="both"/>
              <w:rPr>
                <w:sz w:val="22"/>
                <w:szCs w:val="22"/>
              </w:rPr>
            </w:pPr>
            <w:r w:rsidRPr="00E12782">
              <w:rPr>
                <w:sz w:val="22"/>
                <w:szCs w:val="22"/>
              </w:rPr>
              <w:t>Костарева О.И.</w:t>
            </w:r>
          </w:p>
        </w:tc>
        <w:tc>
          <w:tcPr>
            <w:tcW w:w="1221" w:type="dxa"/>
          </w:tcPr>
          <w:p w:rsidR="00FB457A" w:rsidRPr="00E12782" w:rsidRDefault="00FB457A" w:rsidP="004A1D7B">
            <w:pPr>
              <w:shd w:val="clear" w:color="auto" w:fill="FFFFFF"/>
              <w:jc w:val="both"/>
              <w:rPr>
                <w:sz w:val="22"/>
                <w:szCs w:val="22"/>
              </w:rPr>
            </w:pPr>
            <w:r w:rsidRPr="00E12782">
              <w:rPr>
                <w:sz w:val="22"/>
                <w:szCs w:val="22"/>
              </w:rPr>
              <w:t>10</w:t>
            </w:r>
          </w:p>
        </w:tc>
        <w:tc>
          <w:tcPr>
            <w:tcW w:w="0" w:type="auto"/>
          </w:tcPr>
          <w:p w:rsidR="00FB457A" w:rsidRPr="00E12782" w:rsidRDefault="00FB457A" w:rsidP="004A1D7B">
            <w:pPr>
              <w:shd w:val="clear" w:color="auto" w:fill="FFFFFF"/>
              <w:jc w:val="both"/>
              <w:rPr>
                <w:sz w:val="22"/>
                <w:szCs w:val="22"/>
              </w:rPr>
            </w:pPr>
            <w:r w:rsidRPr="00E12782">
              <w:rPr>
                <w:sz w:val="22"/>
                <w:szCs w:val="22"/>
              </w:rPr>
              <w:t>-17,3</w:t>
            </w:r>
          </w:p>
        </w:tc>
      </w:tr>
      <w:tr w:rsidR="00FB457A" w:rsidRPr="00E12782" w:rsidTr="004A1D7B">
        <w:trPr>
          <w:trHeight w:val="227"/>
        </w:trPr>
        <w:tc>
          <w:tcPr>
            <w:tcW w:w="0" w:type="auto"/>
            <w:vAlign w:val="center"/>
          </w:tcPr>
          <w:p w:rsidR="00FB457A" w:rsidRPr="00E12782" w:rsidRDefault="00FB457A" w:rsidP="004A1D7B">
            <w:pPr>
              <w:shd w:val="clear" w:color="auto" w:fill="FFFFFF"/>
              <w:jc w:val="both"/>
              <w:rPr>
                <w:sz w:val="22"/>
                <w:szCs w:val="22"/>
              </w:rPr>
            </w:pPr>
            <w:r w:rsidRPr="00E12782">
              <w:rPr>
                <w:sz w:val="22"/>
                <w:szCs w:val="22"/>
              </w:rPr>
              <w:t>9</w:t>
            </w:r>
          </w:p>
        </w:tc>
        <w:tc>
          <w:tcPr>
            <w:tcW w:w="0" w:type="auto"/>
          </w:tcPr>
          <w:p w:rsidR="00FB457A" w:rsidRPr="00E12782" w:rsidRDefault="00FB457A" w:rsidP="004A1D7B">
            <w:pPr>
              <w:shd w:val="clear" w:color="auto" w:fill="FFFFFF"/>
              <w:jc w:val="both"/>
              <w:rPr>
                <w:sz w:val="22"/>
                <w:szCs w:val="22"/>
              </w:rPr>
            </w:pPr>
            <w:r w:rsidRPr="00E12782">
              <w:rPr>
                <w:sz w:val="22"/>
                <w:szCs w:val="22"/>
              </w:rPr>
              <w:t>Драничникова М.С.</w:t>
            </w:r>
          </w:p>
        </w:tc>
        <w:tc>
          <w:tcPr>
            <w:tcW w:w="1240" w:type="dxa"/>
          </w:tcPr>
          <w:p w:rsidR="00FB457A" w:rsidRPr="00E12782" w:rsidRDefault="00FB457A" w:rsidP="004A1D7B">
            <w:pPr>
              <w:shd w:val="clear" w:color="auto" w:fill="FFFFFF"/>
              <w:jc w:val="both"/>
              <w:rPr>
                <w:sz w:val="22"/>
                <w:szCs w:val="22"/>
              </w:rPr>
            </w:pPr>
            <w:r w:rsidRPr="00E12782">
              <w:rPr>
                <w:sz w:val="22"/>
                <w:szCs w:val="22"/>
              </w:rPr>
              <w:t>50</w:t>
            </w:r>
          </w:p>
        </w:tc>
        <w:tc>
          <w:tcPr>
            <w:tcW w:w="0" w:type="auto"/>
            <w:vAlign w:val="center"/>
          </w:tcPr>
          <w:p w:rsidR="00FB457A" w:rsidRPr="00E12782" w:rsidRDefault="00FB457A" w:rsidP="004A1D7B">
            <w:pPr>
              <w:shd w:val="clear" w:color="auto" w:fill="FFFFFF"/>
              <w:jc w:val="both"/>
              <w:rPr>
                <w:sz w:val="22"/>
                <w:szCs w:val="22"/>
              </w:rPr>
            </w:pPr>
            <w:r w:rsidRPr="00E12782">
              <w:rPr>
                <w:sz w:val="22"/>
                <w:szCs w:val="22"/>
              </w:rPr>
              <w:t>9</w:t>
            </w:r>
          </w:p>
        </w:tc>
        <w:tc>
          <w:tcPr>
            <w:tcW w:w="0" w:type="auto"/>
          </w:tcPr>
          <w:p w:rsidR="00FB457A" w:rsidRPr="00E12782" w:rsidRDefault="00FB457A" w:rsidP="004A1D7B">
            <w:pPr>
              <w:shd w:val="clear" w:color="auto" w:fill="FFFFFF"/>
              <w:jc w:val="both"/>
              <w:rPr>
                <w:sz w:val="22"/>
                <w:szCs w:val="22"/>
              </w:rPr>
            </w:pPr>
            <w:r w:rsidRPr="00E12782">
              <w:rPr>
                <w:sz w:val="22"/>
                <w:szCs w:val="22"/>
              </w:rPr>
              <w:t>Юркевич Е.Н.</w:t>
            </w:r>
          </w:p>
        </w:tc>
        <w:tc>
          <w:tcPr>
            <w:tcW w:w="1437" w:type="dxa"/>
          </w:tcPr>
          <w:p w:rsidR="00FB457A" w:rsidRPr="00E12782" w:rsidRDefault="00FB457A" w:rsidP="004A1D7B">
            <w:pPr>
              <w:shd w:val="clear" w:color="auto" w:fill="FFFFFF"/>
              <w:jc w:val="both"/>
              <w:rPr>
                <w:sz w:val="22"/>
                <w:szCs w:val="22"/>
              </w:rPr>
            </w:pPr>
            <w:r w:rsidRPr="00E12782">
              <w:rPr>
                <w:sz w:val="22"/>
                <w:szCs w:val="22"/>
              </w:rPr>
              <w:t>44,4</w:t>
            </w:r>
          </w:p>
        </w:tc>
        <w:tc>
          <w:tcPr>
            <w:tcW w:w="0" w:type="auto"/>
          </w:tcPr>
          <w:p w:rsidR="00FB457A" w:rsidRPr="00E12782" w:rsidRDefault="00FB457A" w:rsidP="004A1D7B">
            <w:pPr>
              <w:shd w:val="clear" w:color="auto" w:fill="FFFFFF"/>
              <w:jc w:val="both"/>
              <w:rPr>
                <w:sz w:val="22"/>
                <w:szCs w:val="22"/>
              </w:rPr>
            </w:pPr>
            <w:r w:rsidRPr="00E12782">
              <w:rPr>
                <w:sz w:val="22"/>
                <w:szCs w:val="22"/>
              </w:rPr>
              <w:t>+11,1</w:t>
            </w:r>
          </w:p>
        </w:tc>
        <w:tc>
          <w:tcPr>
            <w:tcW w:w="0" w:type="auto"/>
            <w:vAlign w:val="center"/>
          </w:tcPr>
          <w:p w:rsidR="00FB457A" w:rsidRPr="00E12782" w:rsidRDefault="00FB457A" w:rsidP="004A1D7B">
            <w:pPr>
              <w:shd w:val="clear" w:color="auto" w:fill="FFFFFF"/>
              <w:jc w:val="both"/>
              <w:rPr>
                <w:sz w:val="22"/>
                <w:szCs w:val="22"/>
              </w:rPr>
            </w:pPr>
            <w:r w:rsidRPr="00E12782">
              <w:rPr>
                <w:sz w:val="22"/>
                <w:szCs w:val="22"/>
              </w:rPr>
              <w:t>9</w:t>
            </w:r>
          </w:p>
        </w:tc>
        <w:tc>
          <w:tcPr>
            <w:tcW w:w="0" w:type="auto"/>
          </w:tcPr>
          <w:p w:rsidR="00FB457A" w:rsidRPr="00E12782" w:rsidRDefault="00FB457A" w:rsidP="004A1D7B">
            <w:pPr>
              <w:shd w:val="clear" w:color="auto" w:fill="FFFFFF"/>
              <w:jc w:val="both"/>
              <w:rPr>
                <w:sz w:val="22"/>
                <w:szCs w:val="22"/>
              </w:rPr>
            </w:pPr>
            <w:r w:rsidRPr="00E12782">
              <w:rPr>
                <w:sz w:val="22"/>
                <w:szCs w:val="22"/>
              </w:rPr>
              <w:t>Султангараева Ю.Р.</w:t>
            </w:r>
          </w:p>
        </w:tc>
        <w:tc>
          <w:tcPr>
            <w:tcW w:w="1221" w:type="dxa"/>
          </w:tcPr>
          <w:p w:rsidR="00FB457A" w:rsidRPr="00E12782" w:rsidRDefault="00FB457A" w:rsidP="004A1D7B">
            <w:pPr>
              <w:shd w:val="clear" w:color="auto" w:fill="FFFFFF"/>
              <w:jc w:val="both"/>
              <w:rPr>
                <w:sz w:val="22"/>
                <w:szCs w:val="22"/>
              </w:rPr>
            </w:pPr>
            <w:r w:rsidRPr="00E12782">
              <w:rPr>
                <w:sz w:val="22"/>
                <w:szCs w:val="22"/>
              </w:rPr>
              <w:t>22,2</w:t>
            </w:r>
          </w:p>
        </w:tc>
        <w:tc>
          <w:tcPr>
            <w:tcW w:w="0" w:type="auto"/>
          </w:tcPr>
          <w:p w:rsidR="00FB457A" w:rsidRPr="00E12782" w:rsidRDefault="00FB457A" w:rsidP="004A1D7B">
            <w:pPr>
              <w:shd w:val="clear" w:color="auto" w:fill="FFFFFF"/>
              <w:jc w:val="both"/>
              <w:rPr>
                <w:sz w:val="22"/>
                <w:szCs w:val="22"/>
              </w:rPr>
            </w:pPr>
            <w:r w:rsidRPr="00E12782">
              <w:rPr>
                <w:sz w:val="22"/>
                <w:szCs w:val="22"/>
              </w:rPr>
              <w:t>+2,2</w:t>
            </w:r>
          </w:p>
        </w:tc>
      </w:tr>
      <w:tr w:rsidR="00FB457A" w:rsidRPr="00E12782" w:rsidTr="004A1D7B">
        <w:trPr>
          <w:trHeight w:val="227"/>
        </w:trPr>
        <w:tc>
          <w:tcPr>
            <w:tcW w:w="0" w:type="auto"/>
            <w:vAlign w:val="center"/>
          </w:tcPr>
          <w:p w:rsidR="00FB457A" w:rsidRPr="00E12782" w:rsidRDefault="00FB457A" w:rsidP="004A1D7B">
            <w:pPr>
              <w:shd w:val="clear" w:color="auto" w:fill="FFFFFF"/>
              <w:jc w:val="both"/>
              <w:rPr>
                <w:sz w:val="22"/>
                <w:szCs w:val="22"/>
              </w:rPr>
            </w:pPr>
            <w:r w:rsidRPr="00E12782">
              <w:rPr>
                <w:sz w:val="22"/>
                <w:szCs w:val="22"/>
              </w:rPr>
              <w:t>4-9ТУ</w:t>
            </w:r>
          </w:p>
        </w:tc>
        <w:tc>
          <w:tcPr>
            <w:tcW w:w="0" w:type="auto"/>
          </w:tcPr>
          <w:p w:rsidR="00FB457A" w:rsidRPr="00E12782" w:rsidRDefault="00FB457A" w:rsidP="004A1D7B">
            <w:pPr>
              <w:shd w:val="clear" w:color="auto" w:fill="FFFFFF"/>
              <w:jc w:val="both"/>
              <w:rPr>
                <w:sz w:val="22"/>
                <w:szCs w:val="22"/>
              </w:rPr>
            </w:pPr>
            <w:r w:rsidRPr="00E12782">
              <w:rPr>
                <w:sz w:val="22"/>
                <w:szCs w:val="22"/>
              </w:rPr>
              <w:t>Полищук Е.В.</w:t>
            </w:r>
          </w:p>
        </w:tc>
        <w:tc>
          <w:tcPr>
            <w:tcW w:w="1240" w:type="dxa"/>
          </w:tcPr>
          <w:p w:rsidR="00FB457A" w:rsidRPr="00E12782" w:rsidRDefault="00FB457A" w:rsidP="004A1D7B">
            <w:pPr>
              <w:shd w:val="clear" w:color="auto" w:fill="FFFFFF"/>
              <w:jc w:val="both"/>
              <w:rPr>
                <w:sz w:val="22"/>
                <w:szCs w:val="22"/>
              </w:rPr>
            </w:pPr>
            <w:r w:rsidRPr="00E12782">
              <w:rPr>
                <w:sz w:val="22"/>
                <w:szCs w:val="22"/>
              </w:rPr>
              <w:t>0</w:t>
            </w:r>
          </w:p>
        </w:tc>
        <w:tc>
          <w:tcPr>
            <w:tcW w:w="0" w:type="auto"/>
            <w:vAlign w:val="center"/>
          </w:tcPr>
          <w:p w:rsidR="00FB457A" w:rsidRPr="00E12782" w:rsidRDefault="00FB457A" w:rsidP="004A1D7B">
            <w:pPr>
              <w:shd w:val="clear" w:color="auto" w:fill="FFFFFF"/>
              <w:jc w:val="both"/>
              <w:rPr>
                <w:sz w:val="22"/>
                <w:szCs w:val="22"/>
              </w:rPr>
            </w:pPr>
            <w:r w:rsidRPr="00E12782">
              <w:rPr>
                <w:sz w:val="22"/>
                <w:szCs w:val="22"/>
              </w:rPr>
              <w:t>5-10ТУ</w:t>
            </w:r>
          </w:p>
        </w:tc>
        <w:tc>
          <w:tcPr>
            <w:tcW w:w="0" w:type="auto"/>
          </w:tcPr>
          <w:p w:rsidR="00FB457A" w:rsidRPr="00E12782" w:rsidRDefault="00FB457A" w:rsidP="004A1D7B">
            <w:pPr>
              <w:shd w:val="clear" w:color="auto" w:fill="FFFFFF"/>
              <w:jc w:val="both"/>
              <w:rPr>
                <w:sz w:val="22"/>
                <w:szCs w:val="22"/>
              </w:rPr>
            </w:pPr>
            <w:r w:rsidRPr="00E12782">
              <w:rPr>
                <w:sz w:val="22"/>
                <w:szCs w:val="22"/>
              </w:rPr>
              <w:t>Полищук Е.В.</w:t>
            </w:r>
          </w:p>
        </w:tc>
        <w:tc>
          <w:tcPr>
            <w:tcW w:w="1437" w:type="dxa"/>
          </w:tcPr>
          <w:p w:rsidR="00FB457A" w:rsidRPr="00E12782" w:rsidRDefault="00FB457A" w:rsidP="004A1D7B">
            <w:pPr>
              <w:shd w:val="clear" w:color="auto" w:fill="FFFFFF"/>
              <w:jc w:val="both"/>
              <w:rPr>
                <w:sz w:val="22"/>
                <w:szCs w:val="22"/>
              </w:rPr>
            </w:pPr>
            <w:r w:rsidRPr="00E12782">
              <w:rPr>
                <w:sz w:val="22"/>
                <w:szCs w:val="22"/>
              </w:rPr>
              <w:t>-</w:t>
            </w:r>
          </w:p>
        </w:tc>
        <w:tc>
          <w:tcPr>
            <w:tcW w:w="0" w:type="auto"/>
          </w:tcPr>
          <w:p w:rsidR="00FB457A" w:rsidRPr="00E12782" w:rsidRDefault="00FB457A" w:rsidP="004A1D7B">
            <w:pPr>
              <w:shd w:val="clear" w:color="auto" w:fill="FFFFFF"/>
              <w:jc w:val="both"/>
              <w:rPr>
                <w:sz w:val="22"/>
                <w:szCs w:val="22"/>
              </w:rPr>
            </w:pPr>
            <w:r w:rsidRPr="00E12782">
              <w:rPr>
                <w:sz w:val="22"/>
                <w:szCs w:val="22"/>
              </w:rPr>
              <w:t>-</w:t>
            </w:r>
          </w:p>
        </w:tc>
        <w:tc>
          <w:tcPr>
            <w:tcW w:w="0" w:type="auto"/>
            <w:vAlign w:val="center"/>
          </w:tcPr>
          <w:p w:rsidR="00FB457A" w:rsidRPr="00E12782" w:rsidRDefault="00FB457A" w:rsidP="004A1D7B">
            <w:pPr>
              <w:shd w:val="clear" w:color="auto" w:fill="FFFFFF"/>
              <w:jc w:val="both"/>
              <w:rPr>
                <w:sz w:val="22"/>
                <w:szCs w:val="22"/>
              </w:rPr>
            </w:pPr>
            <w:r w:rsidRPr="00E12782">
              <w:rPr>
                <w:sz w:val="22"/>
                <w:szCs w:val="22"/>
              </w:rPr>
              <w:t>6-11ТУ</w:t>
            </w:r>
          </w:p>
        </w:tc>
        <w:tc>
          <w:tcPr>
            <w:tcW w:w="0" w:type="auto"/>
          </w:tcPr>
          <w:p w:rsidR="00FB457A" w:rsidRPr="00E12782" w:rsidRDefault="00FB457A" w:rsidP="004A1D7B">
            <w:pPr>
              <w:shd w:val="clear" w:color="auto" w:fill="FFFFFF"/>
              <w:jc w:val="both"/>
              <w:rPr>
                <w:sz w:val="22"/>
                <w:szCs w:val="22"/>
              </w:rPr>
            </w:pPr>
            <w:r w:rsidRPr="00E12782">
              <w:rPr>
                <w:sz w:val="22"/>
                <w:szCs w:val="22"/>
              </w:rPr>
              <w:t>Полищук Е.М</w:t>
            </w:r>
          </w:p>
        </w:tc>
        <w:tc>
          <w:tcPr>
            <w:tcW w:w="1221" w:type="dxa"/>
          </w:tcPr>
          <w:p w:rsidR="00FB457A" w:rsidRPr="00E12782" w:rsidRDefault="00FB457A" w:rsidP="004A1D7B">
            <w:pPr>
              <w:shd w:val="clear" w:color="auto" w:fill="FFFFFF"/>
              <w:jc w:val="both"/>
              <w:rPr>
                <w:sz w:val="22"/>
                <w:szCs w:val="22"/>
              </w:rPr>
            </w:pPr>
            <w:r w:rsidRPr="00E12782">
              <w:rPr>
                <w:sz w:val="22"/>
                <w:szCs w:val="22"/>
              </w:rPr>
              <w:t>0</w:t>
            </w:r>
          </w:p>
        </w:tc>
        <w:tc>
          <w:tcPr>
            <w:tcW w:w="0" w:type="auto"/>
          </w:tcPr>
          <w:p w:rsidR="00FB457A" w:rsidRPr="00E12782" w:rsidRDefault="00FB457A" w:rsidP="004A1D7B">
            <w:pPr>
              <w:shd w:val="clear" w:color="auto" w:fill="FFFFFF"/>
              <w:jc w:val="both"/>
              <w:rPr>
                <w:sz w:val="22"/>
                <w:szCs w:val="22"/>
              </w:rPr>
            </w:pPr>
            <w:r w:rsidRPr="00E12782">
              <w:rPr>
                <w:sz w:val="22"/>
                <w:szCs w:val="22"/>
              </w:rPr>
              <w:t>0</w:t>
            </w:r>
          </w:p>
        </w:tc>
      </w:tr>
    </w:tbl>
    <w:p w:rsidR="00FB457A" w:rsidRPr="00E12782" w:rsidRDefault="00FB457A" w:rsidP="00FB457A">
      <w:pPr>
        <w:shd w:val="clear" w:color="auto" w:fill="FFFFFF"/>
        <w:jc w:val="both"/>
        <w:rPr>
          <w:color w:val="C0504D"/>
          <w:sz w:val="22"/>
          <w:szCs w:val="22"/>
        </w:rPr>
      </w:pPr>
    </w:p>
    <w:p w:rsidR="00FB457A" w:rsidRPr="00E12782" w:rsidRDefault="00FB457A" w:rsidP="00FB457A">
      <w:pPr>
        <w:shd w:val="clear" w:color="auto" w:fill="FFFFFF"/>
        <w:jc w:val="both"/>
        <w:rPr>
          <w:sz w:val="22"/>
          <w:szCs w:val="22"/>
        </w:rPr>
      </w:pPr>
      <w:r w:rsidRPr="00E12782">
        <w:rPr>
          <w:sz w:val="22"/>
          <w:szCs w:val="22"/>
        </w:rPr>
        <w:t>Результаты сравнительного анализа показали:</w:t>
      </w:r>
    </w:p>
    <w:p w:rsidR="00FB457A" w:rsidRPr="00E12782" w:rsidRDefault="00FB457A" w:rsidP="00FB457A">
      <w:pPr>
        <w:tabs>
          <w:tab w:val="left" w:pos="975"/>
        </w:tabs>
        <w:jc w:val="both"/>
        <w:rPr>
          <w:sz w:val="22"/>
          <w:szCs w:val="22"/>
        </w:rPr>
      </w:pPr>
      <w:r w:rsidRPr="00E12782">
        <w:rPr>
          <w:sz w:val="22"/>
          <w:szCs w:val="22"/>
        </w:rPr>
        <w:t>- снижение качества знаний   в 3, 7а,8 классах, что связано с увеличением количественного состава и с особенностями психического и интеллектуального развития детей с ОВЗ. В  5  классе наблюдается значительный рост динамики качества. Связано с тем, контингент учащихся остается постоянным, учителя работающие в классах остались те же.</w:t>
      </w:r>
    </w:p>
    <w:p w:rsidR="00FB457A" w:rsidRPr="00E12782" w:rsidRDefault="00FB457A" w:rsidP="00FB457A">
      <w:pPr>
        <w:shd w:val="clear" w:color="auto" w:fill="FFFFFF"/>
        <w:jc w:val="both"/>
        <w:rPr>
          <w:b/>
          <w:bCs/>
          <w:iCs/>
          <w:sz w:val="22"/>
          <w:szCs w:val="22"/>
        </w:rPr>
      </w:pPr>
    </w:p>
    <w:p w:rsidR="00FB457A" w:rsidRPr="00E12782" w:rsidRDefault="00FB457A" w:rsidP="00FB457A">
      <w:pPr>
        <w:shd w:val="clear" w:color="auto" w:fill="FFFFFF"/>
        <w:jc w:val="both"/>
        <w:rPr>
          <w:b/>
          <w:bCs/>
          <w:iCs/>
          <w:sz w:val="22"/>
          <w:szCs w:val="22"/>
        </w:rPr>
      </w:pPr>
      <w:r w:rsidRPr="00E12782">
        <w:rPr>
          <w:b/>
          <w:bCs/>
          <w:iCs/>
          <w:sz w:val="22"/>
          <w:szCs w:val="22"/>
        </w:rPr>
        <w:t>Коррекционные классы</w:t>
      </w:r>
    </w:p>
    <w:p w:rsidR="00FB457A" w:rsidRPr="00E12782" w:rsidRDefault="00FB457A" w:rsidP="00FB457A">
      <w:pPr>
        <w:shd w:val="clear" w:color="auto" w:fill="FFFFFF"/>
        <w:jc w:val="both"/>
        <w:rPr>
          <w:b/>
          <w:bCs/>
          <w:iCs/>
          <w:sz w:val="22"/>
          <w:szCs w:val="22"/>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36"/>
        <w:gridCol w:w="1170"/>
        <w:gridCol w:w="1170"/>
        <w:gridCol w:w="1170"/>
        <w:gridCol w:w="1170"/>
        <w:gridCol w:w="1170"/>
      </w:tblGrid>
      <w:tr w:rsidR="00FB457A" w:rsidRPr="00E12782" w:rsidTr="004A1D7B">
        <w:tc>
          <w:tcPr>
            <w:tcW w:w="0" w:type="auto"/>
          </w:tcPr>
          <w:p w:rsidR="00FB457A" w:rsidRPr="00E12782" w:rsidRDefault="00FB457A" w:rsidP="004A1D7B">
            <w:pPr>
              <w:jc w:val="both"/>
              <w:rPr>
                <w:sz w:val="22"/>
                <w:szCs w:val="22"/>
              </w:rPr>
            </w:pPr>
            <w:r w:rsidRPr="00E12782">
              <w:rPr>
                <w:sz w:val="22"/>
                <w:szCs w:val="22"/>
              </w:rPr>
              <w:t xml:space="preserve">Показатели </w:t>
            </w:r>
          </w:p>
        </w:tc>
        <w:tc>
          <w:tcPr>
            <w:tcW w:w="0" w:type="auto"/>
          </w:tcPr>
          <w:p w:rsidR="00FB457A" w:rsidRPr="00E12782" w:rsidRDefault="00FB457A" w:rsidP="004A1D7B">
            <w:pPr>
              <w:jc w:val="both"/>
              <w:rPr>
                <w:sz w:val="22"/>
                <w:szCs w:val="22"/>
              </w:rPr>
            </w:pPr>
            <w:r w:rsidRPr="00E12782">
              <w:rPr>
                <w:sz w:val="22"/>
                <w:szCs w:val="22"/>
              </w:rPr>
              <w:t>2018-2019</w:t>
            </w:r>
          </w:p>
        </w:tc>
        <w:tc>
          <w:tcPr>
            <w:tcW w:w="0" w:type="auto"/>
          </w:tcPr>
          <w:p w:rsidR="00FB457A" w:rsidRPr="00E12782" w:rsidRDefault="00FB457A" w:rsidP="004A1D7B">
            <w:pPr>
              <w:jc w:val="both"/>
              <w:rPr>
                <w:sz w:val="22"/>
                <w:szCs w:val="22"/>
              </w:rPr>
            </w:pPr>
            <w:r w:rsidRPr="00E12782">
              <w:rPr>
                <w:sz w:val="22"/>
                <w:szCs w:val="22"/>
              </w:rPr>
              <w:t>2019-2020</w:t>
            </w:r>
          </w:p>
        </w:tc>
        <w:tc>
          <w:tcPr>
            <w:tcW w:w="0" w:type="auto"/>
          </w:tcPr>
          <w:p w:rsidR="00FB457A" w:rsidRPr="00E12782" w:rsidRDefault="00FB457A" w:rsidP="004A1D7B">
            <w:pPr>
              <w:jc w:val="both"/>
              <w:rPr>
                <w:sz w:val="22"/>
                <w:szCs w:val="22"/>
              </w:rPr>
            </w:pPr>
            <w:r w:rsidRPr="00E12782">
              <w:rPr>
                <w:sz w:val="22"/>
                <w:szCs w:val="22"/>
              </w:rPr>
              <w:t xml:space="preserve">2020-2021 </w:t>
            </w:r>
          </w:p>
        </w:tc>
        <w:tc>
          <w:tcPr>
            <w:tcW w:w="0" w:type="auto"/>
          </w:tcPr>
          <w:p w:rsidR="00FB457A" w:rsidRPr="00E12782" w:rsidRDefault="00FB457A" w:rsidP="004A1D7B">
            <w:pPr>
              <w:jc w:val="both"/>
              <w:rPr>
                <w:sz w:val="22"/>
                <w:szCs w:val="22"/>
              </w:rPr>
            </w:pPr>
            <w:r w:rsidRPr="00E12782">
              <w:rPr>
                <w:sz w:val="22"/>
                <w:szCs w:val="22"/>
              </w:rPr>
              <w:t>2021-2022</w:t>
            </w:r>
          </w:p>
        </w:tc>
        <w:tc>
          <w:tcPr>
            <w:tcW w:w="0" w:type="auto"/>
          </w:tcPr>
          <w:p w:rsidR="00FB457A" w:rsidRPr="00E12782" w:rsidRDefault="00FB457A" w:rsidP="004A1D7B">
            <w:pPr>
              <w:jc w:val="both"/>
              <w:rPr>
                <w:sz w:val="22"/>
                <w:szCs w:val="22"/>
              </w:rPr>
            </w:pPr>
            <w:r w:rsidRPr="00E12782">
              <w:rPr>
                <w:sz w:val="22"/>
                <w:szCs w:val="22"/>
              </w:rPr>
              <w:t>2022-2023</w:t>
            </w:r>
          </w:p>
        </w:tc>
      </w:tr>
      <w:tr w:rsidR="00FB457A" w:rsidRPr="00E12782" w:rsidTr="004A1D7B">
        <w:tc>
          <w:tcPr>
            <w:tcW w:w="0" w:type="auto"/>
          </w:tcPr>
          <w:p w:rsidR="00FB457A" w:rsidRPr="00E12782" w:rsidRDefault="00FB457A" w:rsidP="004A1D7B">
            <w:pPr>
              <w:jc w:val="both"/>
              <w:rPr>
                <w:sz w:val="22"/>
                <w:szCs w:val="22"/>
              </w:rPr>
            </w:pPr>
            <w:r w:rsidRPr="00E12782">
              <w:rPr>
                <w:sz w:val="22"/>
                <w:szCs w:val="22"/>
              </w:rPr>
              <w:t>Число учащихся на конец года</w:t>
            </w:r>
          </w:p>
        </w:tc>
        <w:tc>
          <w:tcPr>
            <w:tcW w:w="0" w:type="auto"/>
          </w:tcPr>
          <w:p w:rsidR="00FB457A" w:rsidRPr="00E12782" w:rsidRDefault="00FB457A" w:rsidP="004A1D7B">
            <w:pPr>
              <w:jc w:val="both"/>
              <w:rPr>
                <w:sz w:val="22"/>
                <w:szCs w:val="22"/>
              </w:rPr>
            </w:pPr>
            <w:r w:rsidRPr="00E12782">
              <w:rPr>
                <w:sz w:val="22"/>
                <w:szCs w:val="22"/>
              </w:rPr>
              <w:t>70</w:t>
            </w:r>
          </w:p>
        </w:tc>
        <w:tc>
          <w:tcPr>
            <w:tcW w:w="0" w:type="auto"/>
          </w:tcPr>
          <w:p w:rsidR="00FB457A" w:rsidRPr="00E12782" w:rsidRDefault="00FB457A" w:rsidP="004A1D7B">
            <w:pPr>
              <w:jc w:val="both"/>
              <w:rPr>
                <w:sz w:val="22"/>
                <w:szCs w:val="22"/>
              </w:rPr>
            </w:pPr>
            <w:r w:rsidRPr="00E12782">
              <w:rPr>
                <w:sz w:val="22"/>
                <w:szCs w:val="22"/>
              </w:rPr>
              <w:t>84</w:t>
            </w:r>
          </w:p>
        </w:tc>
        <w:tc>
          <w:tcPr>
            <w:tcW w:w="0" w:type="auto"/>
          </w:tcPr>
          <w:p w:rsidR="00FB457A" w:rsidRPr="00E12782" w:rsidRDefault="00FB457A" w:rsidP="004A1D7B">
            <w:pPr>
              <w:jc w:val="both"/>
              <w:rPr>
                <w:sz w:val="22"/>
                <w:szCs w:val="22"/>
              </w:rPr>
            </w:pPr>
            <w:r w:rsidRPr="00E12782">
              <w:rPr>
                <w:sz w:val="22"/>
                <w:szCs w:val="22"/>
              </w:rPr>
              <w:t>96</w:t>
            </w:r>
          </w:p>
        </w:tc>
        <w:tc>
          <w:tcPr>
            <w:tcW w:w="0" w:type="auto"/>
          </w:tcPr>
          <w:p w:rsidR="00FB457A" w:rsidRPr="00E12782" w:rsidRDefault="00FB457A" w:rsidP="004A1D7B">
            <w:pPr>
              <w:jc w:val="both"/>
              <w:rPr>
                <w:sz w:val="22"/>
                <w:szCs w:val="22"/>
              </w:rPr>
            </w:pPr>
            <w:r w:rsidRPr="00E12782">
              <w:rPr>
                <w:sz w:val="22"/>
                <w:szCs w:val="22"/>
              </w:rPr>
              <w:t>96</w:t>
            </w:r>
          </w:p>
        </w:tc>
        <w:tc>
          <w:tcPr>
            <w:tcW w:w="0" w:type="auto"/>
          </w:tcPr>
          <w:p w:rsidR="00FB457A" w:rsidRPr="00E12782" w:rsidRDefault="00FB457A" w:rsidP="004A1D7B">
            <w:pPr>
              <w:jc w:val="both"/>
              <w:rPr>
                <w:sz w:val="22"/>
                <w:szCs w:val="22"/>
              </w:rPr>
            </w:pPr>
            <w:r w:rsidRPr="00E12782">
              <w:rPr>
                <w:sz w:val="22"/>
                <w:szCs w:val="22"/>
              </w:rPr>
              <w:t>92</w:t>
            </w:r>
          </w:p>
        </w:tc>
      </w:tr>
      <w:tr w:rsidR="00FB457A" w:rsidRPr="00E12782" w:rsidTr="004A1D7B">
        <w:tc>
          <w:tcPr>
            <w:tcW w:w="0" w:type="auto"/>
          </w:tcPr>
          <w:p w:rsidR="00FB457A" w:rsidRPr="00E12782" w:rsidRDefault="00FB457A" w:rsidP="004A1D7B">
            <w:pPr>
              <w:jc w:val="both"/>
              <w:rPr>
                <w:sz w:val="22"/>
                <w:szCs w:val="22"/>
              </w:rPr>
            </w:pPr>
            <w:r w:rsidRPr="00E12782">
              <w:rPr>
                <w:sz w:val="22"/>
                <w:szCs w:val="22"/>
              </w:rPr>
              <w:t>Из них:</w:t>
            </w:r>
          </w:p>
        </w:tc>
        <w:tc>
          <w:tcPr>
            <w:tcW w:w="0" w:type="auto"/>
          </w:tcPr>
          <w:p w:rsidR="00FB457A" w:rsidRPr="00E12782" w:rsidRDefault="00FB457A" w:rsidP="004A1D7B">
            <w:pPr>
              <w:jc w:val="both"/>
              <w:rPr>
                <w:sz w:val="22"/>
                <w:szCs w:val="22"/>
              </w:rPr>
            </w:pPr>
          </w:p>
        </w:tc>
        <w:tc>
          <w:tcPr>
            <w:tcW w:w="0" w:type="auto"/>
          </w:tcPr>
          <w:p w:rsidR="00FB457A" w:rsidRPr="00E12782" w:rsidRDefault="00FB457A" w:rsidP="004A1D7B">
            <w:pPr>
              <w:jc w:val="both"/>
              <w:rPr>
                <w:sz w:val="22"/>
                <w:szCs w:val="22"/>
              </w:rPr>
            </w:pPr>
          </w:p>
        </w:tc>
        <w:tc>
          <w:tcPr>
            <w:tcW w:w="0" w:type="auto"/>
          </w:tcPr>
          <w:p w:rsidR="00FB457A" w:rsidRPr="00E12782" w:rsidRDefault="00FB457A" w:rsidP="004A1D7B">
            <w:pPr>
              <w:jc w:val="both"/>
              <w:rPr>
                <w:sz w:val="22"/>
                <w:szCs w:val="22"/>
              </w:rPr>
            </w:pPr>
          </w:p>
        </w:tc>
        <w:tc>
          <w:tcPr>
            <w:tcW w:w="0" w:type="auto"/>
          </w:tcPr>
          <w:p w:rsidR="00FB457A" w:rsidRPr="00E12782" w:rsidRDefault="00FB457A" w:rsidP="004A1D7B">
            <w:pPr>
              <w:jc w:val="both"/>
              <w:rPr>
                <w:sz w:val="22"/>
                <w:szCs w:val="22"/>
              </w:rPr>
            </w:pPr>
          </w:p>
        </w:tc>
        <w:tc>
          <w:tcPr>
            <w:tcW w:w="0" w:type="auto"/>
          </w:tcPr>
          <w:p w:rsidR="00FB457A" w:rsidRPr="00E12782" w:rsidRDefault="00FB457A" w:rsidP="004A1D7B">
            <w:pPr>
              <w:jc w:val="both"/>
              <w:rPr>
                <w:sz w:val="22"/>
                <w:szCs w:val="22"/>
              </w:rPr>
            </w:pPr>
          </w:p>
        </w:tc>
      </w:tr>
      <w:tr w:rsidR="00FB457A" w:rsidRPr="00E12782" w:rsidTr="004A1D7B">
        <w:tc>
          <w:tcPr>
            <w:tcW w:w="0" w:type="auto"/>
          </w:tcPr>
          <w:p w:rsidR="00FB457A" w:rsidRPr="00E12782" w:rsidRDefault="00FB457A" w:rsidP="004A1D7B">
            <w:pPr>
              <w:jc w:val="both"/>
              <w:rPr>
                <w:sz w:val="22"/>
                <w:szCs w:val="22"/>
              </w:rPr>
            </w:pPr>
            <w:r w:rsidRPr="00E12782">
              <w:rPr>
                <w:sz w:val="22"/>
                <w:szCs w:val="22"/>
              </w:rPr>
              <w:t>Оставленные  на повторный год обучения</w:t>
            </w:r>
          </w:p>
        </w:tc>
        <w:tc>
          <w:tcPr>
            <w:tcW w:w="0" w:type="auto"/>
          </w:tcPr>
          <w:p w:rsidR="00FB457A" w:rsidRPr="00E12782" w:rsidRDefault="00FB457A" w:rsidP="004A1D7B">
            <w:pPr>
              <w:jc w:val="both"/>
              <w:rPr>
                <w:sz w:val="22"/>
                <w:szCs w:val="22"/>
              </w:rPr>
            </w:pPr>
            <w:r w:rsidRPr="00E12782">
              <w:rPr>
                <w:sz w:val="22"/>
                <w:szCs w:val="22"/>
              </w:rPr>
              <w:t>-</w:t>
            </w:r>
          </w:p>
        </w:tc>
        <w:tc>
          <w:tcPr>
            <w:tcW w:w="0" w:type="auto"/>
          </w:tcPr>
          <w:p w:rsidR="00FB457A" w:rsidRPr="00E12782" w:rsidRDefault="00FB457A" w:rsidP="004A1D7B">
            <w:pPr>
              <w:jc w:val="both"/>
              <w:rPr>
                <w:sz w:val="22"/>
                <w:szCs w:val="22"/>
              </w:rPr>
            </w:pPr>
            <w:r w:rsidRPr="00E12782">
              <w:rPr>
                <w:sz w:val="22"/>
                <w:szCs w:val="22"/>
              </w:rPr>
              <w:t>-</w:t>
            </w:r>
          </w:p>
        </w:tc>
        <w:tc>
          <w:tcPr>
            <w:tcW w:w="0" w:type="auto"/>
          </w:tcPr>
          <w:p w:rsidR="00FB457A" w:rsidRPr="00E12782" w:rsidRDefault="00FB457A" w:rsidP="004A1D7B">
            <w:pPr>
              <w:jc w:val="both"/>
              <w:rPr>
                <w:sz w:val="22"/>
                <w:szCs w:val="22"/>
              </w:rPr>
            </w:pPr>
          </w:p>
        </w:tc>
        <w:tc>
          <w:tcPr>
            <w:tcW w:w="0" w:type="auto"/>
          </w:tcPr>
          <w:p w:rsidR="00FB457A" w:rsidRPr="00E12782" w:rsidRDefault="00FB457A" w:rsidP="004A1D7B">
            <w:pPr>
              <w:jc w:val="both"/>
              <w:rPr>
                <w:sz w:val="22"/>
                <w:szCs w:val="22"/>
              </w:rPr>
            </w:pPr>
            <w:r w:rsidRPr="00E12782">
              <w:rPr>
                <w:sz w:val="22"/>
                <w:szCs w:val="22"/>
              </w:rPr>
              <w:t>-</w:t>
            </w:r>
          </w:p>
        </w:tc>
        <w:tc>
          <w:tcPr>
            <w:tcW w:w="0" w:type="auto"/>
          </w:tcPr>
          <w:p w:rsidR="00FB457A" w:rsidRPr="00E12782" w:rsidRDefault="00FB457A" w:rsidP="004A1D7B">
            <w:pPr>
              <w:jc w:val="both"/>
              <w:rPr>
                <w:sz w:val="22"/>
                <w:szCs w:val="22"/>
              </w:rPr>
            </w:pPr>
            <w:r w:rsidRPr="00E12782">
              <w:rPr>
                <w:sz w:val="22"/>
                <w:szCs w:val="22"/>
              </w:rPr>
              <w:t>0</w:t>
            </w:r>
          </w:p>
        </w:tc>
      </w:tr>
      <w:tr w:rsidR="00FB457A" w:rsidRPr="00E12782" w:rsidTr="004A1D7B">
        <w:tc>
          <w:tcPr>
            <w:tcW w:w="0" w:type="auto"/>
          </w:tcPr>
          <w:p w:rsidR="00FB457A" w:rsidRPr="00E12782" w:rsidRDefault="00FB457A" w:rsidP="004A1D7B">
            <w:pPr>
              <w:jc w:val="both"/>
              <w:rPr>
                <w:sz w:val="22"/>
                <w:szCs w:val="22"/>
              </w:rPr>
            </w:pPr>
            <w:r w:rsidRPr="00E12782">
              <w:rPr>
                <w:sz w:val="22"/>
                <w:szCs w:val="22"/>
              </w:rPr>
              <w:t>Успевают по всем предметам</w:t>
            </w:r>
          </w:p>
        </w:tc>
        <w:tc>
          <w:tcPr>
            <w:tcW w:w="0" w:type="auto"/>
          </w:tcPr>
          <w:p w:rsidR="00FB457A" w:rsidRPr="00E12782" w:rsidRDefault="00FB457A" w:rsidP="004A1D7B">
            <w:pPr>
              <w:jc w:val="both"/>
              <w:rPr>
                <w:sz w:val="22"/>
                <w:szCs w:val="22"/>
              </w:rPr>
            </w:pPr>
            <w:r w:rsidRPr="00E12782">
              <w:rPr>
                <w:sz w:val="22"/>
                <w:szCs w:val="22"/>
              </w:rPr>
              <w:t>70</w:t>
            </w:r>
          </w:p>
        </w:tc>
        <w:tc>
          <w:tcPr>
            <w:tcW w:w="0" w:type="auto"/>
          </w:tcPr>
          <w:p w:rsidR="00FB457A" w:rsidRPr="00E12782" w:rsidRDefault="00FB457A" w:rsidP="004A1D7B">
            <w:pPr>
              <w:jc w:val="both"/>
              <w:rPr>
                <w:sz w:val="22"/>
                <w:szCs w:val="22"/>
              </w:rPr>
            </w:pPr>
            <w:r w:rsidRPr="00E12782">
              <w:rPr>
                <w:sz w:val="22"/>
                <w:szCs w:val="22"/>
              </w:rPr>
              <w:t>84</w:t>
            </w:r>
          </w:p>
        </w:tc>
        <w:tc>
          <w:tcPr>
            <w:tcW w:w="0" w:type="auto"/>
          </w:tcPr>
          <w:p w:rsidR="00FB457A" w:rsidRPr="00E12782" w:rsidRDefault="00FB457A" w:rsidP="004A1D7B">
            <w:pPr>
              <w:jc w:val="both"/>
              <w:rPr>
                <w:sz w:val="22"/>
                <w:szCs w:val="22"/>
              </w:rPr>
            </w:pPr>
            <w:r w:rsidRPr="00E12782">
              <w:rPr>
                <w:sz w:val="22"/>
                <w:szCs w:val="22"/>
              </w:rPr>
              <w:t>96</w:t>
            </w:r>
          </w:p>
        </w:tc>
        <w:tc>
          <w:tcPr>
            <w:tcW w:w="0" w:type="auto"/>
          </w:tcPr>
          <w:p w:rsidR="00FB457A" w:rsidRPr="00E12782" w:rsidRDefault="00FB457A" w:rsidP="004A1D7B">
            <w:pPr>
              <w:jc w:val="both"/>
              <w:rPr>
                <w:sz w:val="22"/>
                <w:szCs w:val="22"/>
              </w:rPr>
            </w:pPr>
            <w:r w:rsidRPr="00E12782">
              <w:rPr>
                <w:sz w:val="22"/>
                <w:szCs w:val="22"/>
              </w:rPr>
              <w:t>96</w:t>
            </w:r>
          </w:p>
        </w:tc>
        <w:tc>
          <w:tcPr>
            <w:tcW w:w="0" w:type="auto"/>
          </w:tcPr>
          <w:p w:rsidR="00FB457A" w:rsidRPr="00E12782" w:rsidRDefault="00FB457A" w:rsidP="004A1D7B">
            <w:pPr>
              <w:jc w:val="both"/>
              <w:rPr>
                <w:sz w:val="22"/>
                <w:szCs w:val="22"/>
              </w:rPr>
            </w:pPr>
            <w:r w:rsidRPr="00E12782">
              <w:rPr>
                <w:sz w:val="22"/>
                <w:szCs w:val="22"/>
              </w:rPr>
              <w:t>92</w:t>
            </w:r>
          </w:p>
        </w:tc>
      </w:tr>
      <w:tr w:rsidR="00FB457A" w:rsidRPr="00E12782" w:rsidTr="004A1D7B">
        <w:tc>
          <w:tcPr>
            <w:tcW w:w="0" w:type="auto"/>
          </w:tcPr>
          <w:p w:rsidR="00FB457A" w:rsidRPr="00E12782" w:rsidRDefault="00FB457A" w:rsidP="004A1D7B">
            <w:pPr>
              <w:jc w:val="both"/>
              <w:rPr>
                <w:sz w:val="22"/>
                <w:szCs w:val="22"/>
              </w:rPr>
            </w:pPr>
            <w:r w:rsidRPr="00E12782">
              <w:rPr>
                <w:sz w:val="22"/>
                <w:szCs w:val="22"/>
              </w:rPr>
              <w:t>Условно переведены</w:t>
            </w:r>
          </w:p>
        </w:tc>
        <w:tc>
          <w:tcPr>
            <w:tcW w:w="0" w:type="auto"/>
          </w:tcPr>
          <w:p w:rsidR="00FB457A" w:rsidRPr="00E12782" w:rsidRDefault="00FB457A" w:rsidP="004A1D7B">
            <w:pPr>
              <w:jc w:val="both"/>
              <w:rPr>
                <w:sz w:val="22"/>
                <w:szCs w:val="22"/>
              </w:rPr>
            </w:pPr>
          </w:p>
        </w:tc>
        <w:tc>
          <w:tcPr>
            <w:tcW w:w="0" w:type="auto"/>
          </w:tcPr>
          <w:p w:rsidR="00FB457A" w:rsidRPr="00E12782" w:rsidRDefault="00FB457A" w:rsidP="004A1D7B">
            <w:pPr>
              <w:jc w:val="both"/>
              <w:rPr>
                <w:sz w:val="22"/>
                <w:szCs w:val="22"/>
              </w:rPr>
            </w:pPr>
            <w:r w:rsidRPr="00E12782">
              <w:rPr>
                <w:sz w:val="22"/>
                <w:szCs w:val="22"/>
              </w:rPr>
              <w:t>-</w:t>
            </w:r>
          </w:p>
        </w:tc>
        <w:tc>
          <w:tcPr>
            <w:tcW w:w="0" w:type="auto"/>
          </w:tcPr>
          <w:p w:rsidR="00FB457A" w:rsidRPr="00E12782" w:rsidRDefault="00FB457A" w:rsidP="004A1D7B">
            <w:pPr>
              <w:jc w:val="both"/>
              <w:rPr>
                <w:sz w:val="22"/>
                <w:szCs w:val="22"/>
              </w:rPr>
            </w:pPr>
          </w:p>
        </w:tc>
        <w:tc>
          <w:tcPr>
            <w:tcW w:w="0" w:type="auto"/>
          </w:tcPr>
          <w:p w:rsidR="00FB457A" w:rsidRPr="00E12782" w:rsidRDefault="00FB457A" w:rsidP="004A1D7B">
            <w:pPr>
              <w:jc w:val="both"/>
              <w:rPr>
                <w:sz w:val="22"/>
                <w:szCs w:val="22"/>
              </w:rPr>
            </w:pPr>
            <w:r w:rsidRPr="00E12782">
              <w:rPr>
                <w:sz w:val="22"/>
                <w:szCs w:val="22"/>
              </w:rPr>
              <w:t>-</w:t>
            </w:r>
          </w:p>
        </w:tc>
        <w:tc>
          <w:tcPr>
            <w:tcW w:w="0" w:type="auto"/>
          </w:tcPr>
          <w:p w:rsidR="00FB457A" w:rsidRPr="00E12782" w:rsidRDefault="00FB457A" w:rsidP="004A1D7B">
            <w:pPr>
              <w:jc w:val="both"/>
              <w:rPr>
                <w:sz w:val="22"/>
                <w:szCs w:val="22"/>
              </w:rPr>
            </w:pPr>
            <w:r w:rsidRPr="00E12782">
              <w:rPr>
                <w:sz w:val="22"/>
                <w:szCs w:val="22"/>
              </w:rPr>
              <w:t>0</w:t>
            </w:r>
          </w:p>
        </w:tc>
      </w:tr>
      <w:tr w:rsidR="00FB457A" w:rsidRPr="00E12782" w:rsidTr="004A1D7B">
        <w:tc>
          <w:tcPr>
            <w:tcW w:w="0" w:type="auto"/>
          </w:tcPr>
          <w:p w:rsidR="00FB457A" w:rsidRPr="00E12782" w:rsidRDefault="00FB457A" w:rsidP="004A1D7B">
            <w:pPr>
              <w:jc w:val="both"/>
              <w:rPr>
                <w:sz w:val="22"/>
                <w:szCs w:val="22"/>
              </w:rPr>
            </w:pPr>
            <w:r w:rsidRPr="00E12782">
              <w:rPr>
                <w:sz w:val="22"/>
                <w:szCs w:val="22"/>
              </w:rPr>
              <w:t>Окончили год с отличием</w:t>
            </w:r>
          </w:p>
        </w:tc>
        <w:tc>
          <w:tcPr>
            <w:tcW w:w="0" w:type="auto"/>
          </w:tcPr>
          <w:p w:rsidR="00FB457A" w:rsidRPr="00E12782" w:rsidRDefault="00FB457A" w:rsidP="004A1D7B">
            <w:pPr>
              <w:jc w:val="both"/>
              <w:rPr>
                <w:sz w:val="22"/>
                <w:szCs w:val="22"/>
              </w:rPr>
            </w:pPr>
          </w:p>
        </w:tc>
        <w:tc>
          <w:tcPr>
            <w:tcW w:w="0" w:type="auto"/>
          </w:tcPr>
          <w:p w:rsidR="00FB457A" w:rsidRPr="00E12782" w:rsidRDefault="00FB457A" w:rsidP="004A1D7B">
            <w:pPr>
              <w:jc w:val="both"/>
              <w:rPr>
                <w:sz w:val="22"/>
                <w:szCs w:val="22"/>
              </w:rPr>
            </w:pPr>
            <w:r w:rsidRPr="00E12782">
              <w:rPr>
                <w:sz w:val="22"/>
                <w:szCs w:val="22"/>
              </w:rPr>
              <w:t>-</w:t>
            </w:r>
          </w:p>
        </w:tc>
        <w:tc>
          <w:tcPr>
            <w:tcW w:w="0" w:type="auto"/>
          </w:tcPr>
          <w:p w:rsidR="00FB457A" w:rsidRPr="00E12782" w:rsidRDefault="00FB457A" w:rsidP="004A1D7B">
            <w:pPr>
              <w:jc w:val="both"/>
              <w:rPr>
                <w:sz w:val="22"/>
                <w:szCs w:val="22"/>
              </w:rPr>
            </w:pPr>
          </w:p>
        </w:tc>
        <w:tc>
          <w:tcPr>
            <w:tcW w:w="0" w:type="auto"/>
          </w:tcPr>
          <w:p w:rsidR="00FB457A" w:rsidRPr="00E12782" w:rsidRDefault="00FB457A" w:rsidP="004A1D7B">
            <w:pPr>
              <w:jc w:val="both"/>
              <w:rPr>
                <w:sz w:val="22"/>
                <w:szCs w:val="22"/>
              </w:rPr>
            </w:pPr>
            <w:r w:rsidRPr="00E12782">
              <w:rPr>
                <w:sz w:val="22"/>
                <w:szCs w:val="22"/>
              </w:rPr>
              <w:t>-</w:t>
            </w:r>
          </w:p>
        </w:tc>
        <w:tc>
          <w:tcPr>
            <w:tcW w:w="0" w:type="auto"/>
          </w:tcPr>
          <w:p w:rsidR="00FB457A" w:rsidRPr="00E12782" w:rsidRDefault="00FB457A" w:rsidP="004A1D7B">
            <w:pPr>
              <w:jc w:val="both"/>
              <w:rPr>
                <w:sz w:val="22"/>
                <w:szCs w:val="22"/>
              </w:rPr>
            </w:pPr>
            <w:r w:rsidRPr="00E12782">
              <w:rPr>
                <w:sz w:val="22"/>
                <w:szCs w:val="22"/>
              </w:rPr>
              <w:t>0</w:t>
            </w:r>
          </w:p>
        </w:tc>
      </w:tr>
      <w:tr w:rsidR="00FB457A" w:rsidRPr="00E12782" w:rsidTr="004A1D7B">
        <w:tc>
          <w:tcPr>
            <w:tcW w:w="0" w:type="auto"/>
          </w:tcPr>
          <w:p w:rsidR="00FB457A" w:rsidRPr="00E12782" w:rsidRDefault="00FB457A" w:rsidP="004A1D7B">
            <w:pPr>
              <w:jc w:val="both"/>
              <w:rPr>
                <w:sz w:val="22"/>
                <w:szCs w:val="22"/>
              </w:rPr>
            </w:pPr>
            <w:r w:rsidRPr="00E12782">
              <w:rPr>
                <w:sz w:val="22"/>
                <w:szCs w:val="22"/>
              </w:rPr>
              <w:t>Окончили учебный год без троек</w:t>
            </w:r>
          </w:p>
        </w:tc>
        <w:tc>
          <w:tcPr>
            <w:tcW w:w="0" w:type="auto"/>
          </w:tcPr>
          <w:p w:rsidR="00FB457A" w:rsidRPr="00E12782" w:rsidRDefault="00FB457A" w:rsidP="004A1D7B">
            <w:pPr>
              <w:jc w:val="both"/>
              <w:rPr>
                <w:sz w:val="22"/>
                <w:szCs w:val="22"/>
              </w:rPr>
            </w:pPr>
            <w:r w:rsidRPr="00E12782">
              <w:rPr>
                <w:sz w:val="22"/>
                <w:szCs w:val="22"/>
              </w:rPr>
              <w:t>19 (27,1)</w:t>
            </w:r>
          </w:p>
        </w:tc>
        <w:tc>
          <w:tcPr>
            <w:tcW w:w="0" w:type="auto"/>
          </w:tcPr>
          <w:p w:rsidR="00FB457A" w:rsidRPr="00E12782" w:rsidRDefault="00FB457A" w:rsidP="004A1D7B">
            <w:pPr>
              <w:jc w:val="both"/>
              <w:rPr>
                <w:sz w:val="22"/>
                <w:szCs w:val="22"/>
              </w:rPr>
            </w:pPr>
            <w:r w:rsidRPr="00E12782">
              <w:rPr>
                <w:sz w:val="22"/>
                <w:szCs w:val="22"/>
              </w:rPr>
              <w:t>35(47,3)</w:t>
            </w:r>
          </w:p>
        </w:tc>
        <w:tc>
          <w:tcPr>
            <w:tcW w:w="0" w:type="auto"/>
          </w:tcPr>
          <w:p w:rsidR="00FB457A" w:rsidRPr="00E12782" w:rsidRDefault="00FB457A" w:rsidP="004A1D7B">
            <w:pPr>
              <w:jc w:val="both"/>
              <w:rPr>
                <w:sz w:val="22"/>
                <w:szCs w:val="22"/>
              </w:rPr>
            </w:pPr>
            <w:r w:rsidRPr="00E12782">
              <w:rPr>
                <w:sz w:val="22"/>
                <w:szCs w:val="22"/>
              </w:rPr>
              <w:t>32(35,6)</w:t>
            </w:r>
          </w:p>
        </w:tc>
        <w:tc>
          <w:tcPr>
            <w:tcW w:w="0" w:type="auto"/>
          </w:tcPr>
          <w:p w:rsidR="00FB457A" w:rsidRPr="00E12782" w:rsidRDefault="00FB457A" w:rsidP="004A1D7B">
            <w:pPr>
              <w:jc w:val="both"/>
              <w:rPr>
                <w:sz w:val="22"/>
                <w:szCs w:val="22"/>
              </w:rPr>
            </w:pPr>
            <w:r w:rsidRPr="00E12782">
              <w:rPr>
                <w:sz w:val="22"/>
                <w:szCs w:val="22"/>
              </w:rPr>
              <w:t>25(34,2)</w:t>
            </w:r>
          </w:p>
        </w:tc>
        <w:tc>
          <w:tcPr>
            <w:tcW w:w="0" w:type="auto"/>
          </w:tcPr>
          <w:p w:rsidR="00FB457A" w:rsidRPr="00E12782" w:rsidRDefault="00FB457A" w:rsidP="004A1D7B">
            <w:pPr>
              <w:jc w:val="both"/>
              <w:rPr>
                <w:sz w:val="22"/>
                <w:szCs w:val="22"/>
              </w:rPr>
            </w:pPr>
            <w:r w:rsidRPr="00E12782">
              <w:rPr>
                <w:sz w:val="22"/>
                <w:szCs w:val="22"/>
              </w:rPr>
              <w:t>19 (20,6)</w:t>
            </w:r>
          </w:p>
        </w:tc>
      </w:tr>
    </w:tbl>
    <w:p w:rsidR="00FB457A" w:rsidRPr="00E12782" w:rsidRDefault="00FB457A" w:rsidP="00FB457A">
      <w:pPr>
        <w:jc w:val="both"/>
        <w:rPr>
          <w:color w:val="C0504D"/>
          <w:sz w:val="22"/>
          <w:szCs w:val="22"/>
        </w:rPr>
      </w:pPr>
    </w:p>
    <w:p w:rsidR="00FB457A" w:rsidRPr="00E12782" w:rsidRDefault="00FB457A" w:rsidP="00FB457A">
      <w:pPr>
        <w:shd w:val="clear" w:color="auto" w:fill="FFFFFF"/>
        <w:jc w:val="both"/>
        <w:rPr>
          <w:b/>
          <w:bCs/>
          <w:iCs/>
          <w:spacing w:val="-1"/>
          <w:sz w:val="22"/>
          <w:szCs w:val="22"/>
        </w:rPr>
      </w:pPr>
      <w:r w:rsidRPr="00E12782">
        <w:rPr>
          <w:b/>
          <w:bCs/>
          <w:iCs/>
          <w:spacing w:val="-1"/>
          <w:sz w:val="22"/>
          <w:szCs w:val="22"/>
        </w:rPr>
        <w:t xml:space="preserve">Сравнительный анализ успеваемости и качества знаний </w:t>
      </w:r>
    </w:p>
    <w:p w:rsidR="00FB457A" w:rsidRPr="00E12782" w:rsidRDefault="00FB457A" w:rsidP="00FB457A">
      <w:pPr>
        <w:shd w:val="clear" w:color="auto" w:fill="FFFFFF"/>
        <w:jc w:val="both"/>
        <w:rPr>
          <w:b/>
          <w:bCs/>
          <w:iCs/>
          <w:spacing w:val="-1"/>
          <w:sz w:val="22"/>
          <w:szCs w:val="22"/>
        </w:rPr>
      </w:pPr>
      <w:r w:rsidRPr="00E12782">
        <w:rPr>
          <w:b/>
          <w:bCs/>
          <w:iCs/>
          <w:spacing w:val="-1"/>
          <w:sz w:val="22"/>
          <w:szCs w:val="22"/>
        </w:rPr>
        <w:t>по специальным (коррекционным) классам</w:t>
      </w:r>
    </w:p>
    <w:p w:rsidR="00FB457A" w:rsidRPr="00E12782" w:rsidRDefault="00FB457A" w:rsidP="00FB457A">
      <w:pPr>
        <w:shd w:val="clear" w:color="auto" w:fill="FFFFFF"/>
        <w:jc w:val="both"/>
        <w:rPr>
          <w:b/>
          <w:bCs/>
          <w:iCs/>
          <w:sz w:val="22"/>
          <w:szCs w:val="22"/>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70"/>
        <w:gridCol w:w="1124"/>
        <w:gridCol w:w="1130"/>
        <w:gridCol w:w="1134"/>
        <w:gridCol w:w="1134"/>
        <w:gridCol w:w="1122"/>
        <w:gridCol w:w="1134"/>
        <w:gridCol w:w="1134"/>
        <w:gridCol w:w="1134"/>
      </w:tblGrid>
      <w:tr w:rsidR="00FB457A" w:rsidRPr="00E12782" w:rsidTr="004A1D7B">
        <w:tc>
          <w:tcPr>
            <w:tcW w:w="1370" w:type="dxa"/>
            <w:vMerge w:val="restart"/>
            <w:vAlign w:val="center"/>
          </w:tcPr>
          <w:p w:rsidR="00FB457A" w:rsidRPr="00E12782" w:rsidRDefault="00FB457A" w:rsidP="004A1D7B">
            <w:pPr>
              <w:jc w:val="both"/>
              <w:rPr>
                <w:sz w:val="22"/>
                <w:szCs w:val="22"/>
              </w:rPr>
            </w:pPr>
            <w:r w:rsidRPr="00E12782">
              <w:rPr>
                <w:spacing w:val="-1"/>
                <w:sz w:val="22"/>
                <w:szCs w:val="22"/>
              </w:rPr>
              <w:t xml:space="preserve">Учебный </w:t>
            </w:r>
            <w:r w:rsidRPr="00E12782">
              <w:rPr>
                <w:sz w:val="22"/>
                <w:szCs w:val="22"/>
              </w:rPr>
              <w:lastRenderedPageBreak/>
              <w:t>год</w:t>
            </w:r>
          </w:p>
        </w:tc>
        <w:tc>
          <w:tcPr>
            <w:tcW w:w="0" w:type="auto"/>
            <w:gridSpan w:val="4"/>
            <w:vAlign w:val="center"/>
          </w:tcPr>
          <w:p w:rsidR="00FB457A" w:rsidRPr="00E12782" w:rsidRDefault="00FB457A" w:rsidP="004A1D7B">
            <w:pPr>
              <w:shd w:val="clear" w:color="auto" w:fill="FFFFFF"/>
              <w:jc w:val="both"/>
              <w:rPr>
                <w:sz w:val="22"/>
                <w:szCs w:val="22"/>
              </w:rPr>
            </w:pPr>
            <w:r w:rsidRPr="00E12782">
              <w:rPr>
                <w:spacing w:val="-2"/>
                <w:sz w:val="22"/>
                <w:szCs w:val="22"/>
              </w:rPr>
              <w:lastRenderedPageBreak/>
              <w:t>Успеваемость</w:t>
            </w:r>
          </w:p>
        </w:tc>
        <w:tc>
          <w:tcPr>
            <w:tcW w:w="0" w:type="auto"/>
            <w:gridSpan w:val="4"/>
            <w:vAlign w:val="center"/>
          </w:tcPr>
          <w:p w:rsidR="00FB457A" w:rsidRPr="00E12782" w:rsidRDefault="00FB457A" w:rsidP="004A1D7B">
            <w:pPr>
              <w:shd w:val="clear" w:color="auto" w:fill="FFFFFF"/>
              <w:jc w:val="both"/>
              <w:rPr>
                <w:sz w:val="22"/>
                <w:szCs w:val="22"/>
              </w:rPr>
            </w:pPr>
            <w:r w:rsidRPr="00E12782">
              <w:rPr>
                <w:sz w:val="22"/>
                <w:szCs w:val="22"/>
              </w:rPr>
              <w:t>Качество знаний</w:t>
            </w:r>
          </w:p>
        </w:tc>
      </w:tr>
      <w:tr w:rsidR="00FB457A" w:rsidRPr="00E12782" w:rsidTr="004A1D7B">
        <w:tc>
          <w:tcPr>
            <w:tcW w:w="1370" w:type="dxa"/>
            <w:vMerge/>
            <w:vAlign w:val="center"/>
          </w:tcPr>
          <w:p w:rsidR="00FB457A" w:rsidRPr="00E12782" w:rsidRDefault="00FB457A" w:rsidP="004A1D7B">
            <w:pPr>
              <w:jc w:val="both"/>
              <w:rPr>
                <w:sz w:val="22"/>
                <w:szCs w:val="22"/>
              </w:rPr>
            </w:pPr>
          </w:p>
        </w:tc>
        <w:tc>
          <w:tcPr>
            <w:tcW w:w="0" w:type="auto"/>
            <w:vAlign w:val="center"/>
          </w:tcPr>
          <w:p w:rsidR="00FB457A" w:rsidRPr="00E12782" w:rsidRDefault="00FB457A" w:rsidP="004A1D7B">
            <w:pPr>
              <w:shd w:val="clear" w:color="auto" w:fill="FFFFFF"/>
              <w:jc w:val="both"/>
              <w:rPr>
                <w:sz w:val="22"/>
                <w:szCs w:val="22"/>
              </w:rPr>
            </w:pPr>
            <w:r w:rsidRPr="00E12782">
              <w:rPr>
                <w:spacing w:val="-7"/>
                <w:sz w:val="22"/>
                <w:szCs w:val="22"/>
              </w:rPr>
              <w:t>1 четверть</w:t>
            </w:r>
          </w:p>
        </w:tc>
        <w:tc>
          <w:tcPr>
            <w:tcW w:w="0" w:type="auto"/>
            <w:vAlign w:val="center"/>
          </w:tcPr>
          <w:p w:rsidR="00FB457A" w:rsidRPr="00E12782" w:rsidRDefault="00FB457A" w:rsidP="004A1D7B">
            <w:pPr>
              <w:shd w:val="clear" w:color="auto" w:fill="FFFFFF"/>
              <w:jc w:val="both"/>
              <w:rPr>
                <w:sz w:val="22"/>
                <w:szCs w:val="22"/>
              </w:rPr>
            </w:pPr>
            <w:r w:rsidRPr="00E12782">
              <w:rPr>
                <w:spacing w:val="-4"/>
                <w:sz w:val="22"/>
                <w:szCs w:val="22"/>
              </w:rPr>
              <w:t xml:space="preserve">2 </w:t>
            </w:r>
            <w:r w:rsidRPr="00E12782">
              <w:rPr>
                <w:spacing w:val="-7"/>
                <w:sz w:val="22"/>
                <w:szCs w:val="22"/>
              </w:rPr>
              <w:t>четверть</w:t>
            </w:r>
          </w:p>
        </w:tc>
        <w:tc>
          <w:tcPr>
            <w:tcW w:w="0" w:type="auto"/>
            <w:vAlign w:val="center"/>
          </w:tcPr>
          <w:p w:rsidR="00FB457A" w:rsidRPr="00E12782" w:rsidRDefault="00FB457A" w:rsidP="004A1D7B">
            <w:pPr>
              <w:shd w:val="clear" w:color="auto" w:fill="FFFFFF"/>
              <w:jc w:val="both"/>
              <w:rPr>
                <w:sz w:val="22"/>
                <w:szCs w:val="22"/>
              </w:rPr>
            </w:pPr>
            <w:r w:rsidRPr="00E12782">
              <w:rPr>
                <w:spacing w:val="-2"/>
                <w:sz w:val="22"/>
                <w:szCs w:val="22"/>
              </w:rPr>
              <w:t xml:space="preserve">3 </w:t>
            </w:r>
            <w:r w:rsidRPr="00E12782">
              <w:rPr>
                <w:spacing w:val="-7"/>
                <w:sz w:val="22"/>
                <w:szCs w:val="22"/>
              </w:rPr>
              <w:t>четверть</w:t>
            </w:r>
          </w:p>
        </w:tc>
        <w:tc>
          <w:tcPr>
            <w:tcW w:w="0" w:type="auto"/>
            <w:vAlign w:val="center"/>
          </w:tcPr>
          <w:p w:rsidR="00FB457A" w:rsidRPr="00E12782" w:rsidRDefault="00FB457A" w:rsidP="004A1D7B">
            <w:pPr>
              <w:shd w:val="clear" w:color="auto" w:fill="FFFFFF"/>
              <w:jc w:val="both"/>
              <w:rPr>
                <w:sz w:val="22"/>
                <w:szCs w:val="22"/>
              </w:rPr>
            </w:pPr>
            <w:r w:rsidRPr="00E12782">
              <w:rPr>
                <w:spacing w:val="-2"/>
                <w:sz w:val="22"/>
                <w:szCs w:val="22"/>
              </w:rPr>
              <w:t xml:space="preserve">4 </w:t>
            </w:r>
            <w:r w:rsidRPr="00E12782">
              <w:rPr>
                <w:spacing w:val="-7"/>
                <w:sz w:val="22"/>
                <w:szCs w:val="22"/>
              </w:rPr>
              <w:t>четверть</w:t>
            </w:r>
          </w:p>
        </w:tc>
        <w:tc>
          <w:tcPr>
            <w:tcW w:w="0" w:type="auto"/>
            <w:vAlign w:val="center"/>
          </w:tcPr>
          <w:p w:rsidR="00FB457A" w:rsidRPr="00E12782" w:rsidRDefault="00FB457A" w:rsidP="004A1D7B">
            <w:pPr>
              <w:shd w:val="clear" w:color="auto" w:fill="FFFFFF"/>
              <w:jc w:val="both"/>
              <w:rPr>
                <w:sz w:val="22"/>
                <w:szCs w:val="22"/>
              </w:rPr>
            </w:pPr>
            <w:r w:rsidRPr="00E12782">
              <w:rPr>
                <w:spacing w:val="-8"/>
                <w:sz w:val="22"/>
                <w:szCs w:val="22"/>
              </w:rPr>
              <w:t xml:space="preserve">1 </w:t>
            </w:r>
            <w:r w:rsidRPr="00E12782">
              <w:rPr>
                <w:spacing w:val="-7"/>
                <w:sz w:val="22"/>
                <w:szCs w:val="22"/>
              </w:rPr>
              <w:t>четверть</w:t>
            </w:r>
          </w:p>
        </w:tc>
        <w:tc>
          <w:tcPr>
            <w:tcW w:w="0" w:type="auto"/>
            <w:vAlign w:val="center"/>
          </w:tcPr>
          <w:p w:rsidR="00FB457A" w:rsidRPr="00E12782" w:rsidRDefault="00FB457A" w:rsidP="004A1D7B">
            <w:pPr>
              <w:shd w:val="clear" w:color="auto" w:fill="FFFFFF"/>
              <w:jc w:val="both"/>
              <w:rPr>
                <w:sz w:val="22"/>
                <w:szCs w:val="22"/>
              </w:rPr>
            </w:pPr>
            <w:r w:rsidRPr="00E12782">
              <w:rPr>
                <w:spacing w:val="-2"/>
                <w:sz w:val="22"/>
                <w:szCs w:val="22"/>
              </w:rPr>
              <w:t xml:space="preserve">2 </w:t>
            </w:r>
            <w:r w:rsidRPr="00E12782">
              <w:rPr>
                <w:spacing w:val="-7"/>
                <w:sz w:val="22"/>
                <w:szCs w:val="22"/>
              </w:rPr>
              <w:t>четверть</w:t>
            </w:r>
          </w:p>
        </w:tc>
        <w:tc>
          <w:tcPr>
            <w:tcW w:w="0" w:type="auto"/>
            <w:vAlign w:val="center"/>
          </w:tcPr>
          <w:p w:rsidR="00FB457A" w:rsidRPr="00E12782" w:rsidRDefault="00FB457A" w:rsidP="004A1D7B">
            <w:pPr>
              <w:shd w:val="clear" w:color="auto" w:fill="FFFFFF"/>
              <w:jc w:val="both"/>
              <w:rPr>
                <w:sz w:val="22"/>
                <w:szCs w:val="22"/>
              </w:rPr>
            </w:pPr>
            <w:r w:rsidRPr="00E12782">
              <w:rPr>
                <w:spacing w:val="-2"/>
                <w:sz w:val="22"/>
                <w:szCs w:val="22"/>
              </w:rPr>
              <w:t xml:space="preserve">3 </w:t>
            </w:r>
            <w:r w:rsidRPr="00E12782">
              <w:rPr>
                <w:spacing w:val="-7"/>
                <w:sz w:val="22"/>
                <w:szCs w:val="22"/>
              </w:rPr>
              <w:t>четверть</w:t>
            </w:r>
          </w:p>
        </w:tc>
        <w:tc>
          <w:tcPr>
            <w:tcW w:w="0" w:type="auto"/>
            <w:vAlign w:val="center"/>
          </w:tcPr>
          <w:p w:rsidR="00FB457A" w:rsidRPr="00E12782" w:rsidRDefault="00FB457A" w:rsidP="004A1D7B">
            <w:pPr>
              <w:shd w:val="clear" w:color="auto" w:fill="FFFFFF"/>
              <w:jc w:val="both"/>
              <w:rPr>
                <w:sz w:val="22"/>
                <w:szCs w:val="22"/>
              </w:rPr>
            </w:pPr>
            <w:r w:rsidRPr="00E12782">
              <w:rPr>
                <w:spacing w:val="-2"/>
                <w:sz w:val="22"/>
                <w:szCs w:val="22"/>
              </w:rPr>
              <w:t xml:space="preserve">4 </w:t>
            </w:r>
            <w:r w:rsidRPr="00E12782">
              <w:rPr>
                <w:spacing w:val="-7"/>
                <w:sz w:val="22"/>
                <w:szCs w:val="22"/>
              </w:rPr>
              <w:t>четверть</w:t>
            </w:r>
          </w:p>
        </w:tc>
      </w:tr>
      <w:tr w:rsidR="00FB457A" w:rsidRPr="00E12782" w:rsidTr="004A1D7B">
        <w:tc>
          <w:tcPr>
            <w:tcW w:w="1370" w:type="dxa"/>
            <w:vAlign w:val="center"/>
          </w:tcPr>
          <w:p w:rsidR="00FB457A" w:rsidRPr="00E12782" w:rsidRDefault="00FB457A" w:rsidP="004A1D7B">
            <w:pPr>
              <w:shd w:val="clear" w:color="auto" w:fill="FFFFFF"/>
              <w:jc w:val="both"/>
              <w:rPr>
                <w:sz w:val="22"/>
                <w:szCs w:val="22"/>
              </w:rPr>
            </w:pPr>
            <w:r w:rsidRPr="00E12782">
              <w:rPr>
                <w:sz w:val="22"/>
                <w:szCs w:val="22"/>
              </w:rPr>
              <w:lastRenderedPageBreak/>
              <w:t>2017-2018</w:t>
            </w:r>
          </w:p>
        </w:tc>
        <w:tc>
          <w:tcPr>
            <w:tcW w:w="0" w:type="auto"/>
            <w:vAlign w:val="center"/>
          </w:tcPr>
          <w:p w:rsidR="00FB457A" w:rsidRPr="00E12782" w:rsidRDefault="00FB457A" w:rsidP="004A1D7B">
            <w:pPr>
              <w:shd w:val="clear" w:color="auto" w:fill="FFFFFF"/>
              <w:jc w:val="both"/>
              <w:rPr>
                <w:sz w:val="22"/>
                <w:szCs w:val="22"/>
              </w:rPr>
            </w:pPr>
            <w:r w:rsidRPr="00E12782">
              <w:rPr>
                <w:sz w:val="22"/>
                <w:szCs w:val="22"/>
              </w:rPr>
              <w:t>100%</w:t>
            </w:r>
          </w:p>
        </w:tc>
        <w:tc>
          <w:tcPr>
            <w:tcW w:w="0" w:type="auto"/>
            <w:vAlign w:val="center"/>
          </w:tcPr>
          <w:p w:rsidR="00FB457A" w:rsidRPr="00E12782" w:rsidRDefault="00FB457A" w:rsidP="004A1D7B">
            <w:pPr>
              <w:shd w:val="clear" w:color="auto" w:fill="FFFFFF"/>
              <w:jc w:val="both"/>
              <w:rPr>
                <w:sz w:val="22"/>
                <w:szCs w:val="22"/>
              </w:rPr>
            </w:pPr>
            <w:r w:rsidRPr="00E12782">
              <w:rPr>
                <w:sz w:val="22"/>
                <w:szCs w:val="22"/>
              </w:rPr>
              <w:t>100%</w:t>
            </w:r>
          </w:p>
        </w:tc>
        <w:tc>
          <w:tcPr>
            <w:tcW w:w="0" w:type="auto"/>
            <w:vAlign w:val="center"/>
          </w:tcPr>
          <w:p w:rsidR="00FB457A" w:rsidRPr="00E12782" w:rsidRDefault="00FB457A" w:rsidP="004A1D7B">
            <w:pPr>
              <w:shd w:val="clear" w:color="auto" w:fill="FFFFFF"/>
              <w:jc w:val="both"/>
              <w:rPr>
                <w:sz w:val="22"/>
                <w:szCs w:val="22"/>
              </w:rPr>
            </w:pPr>
            <w:r w:rsidRPr="00E12782">
              <w:rPr>
                <w:sz w:val="22"/>
                <w:szCs w:val="22"/>
              </w:rPr>
              <w:t>100%</w:t>
            </w:r>
          </w:p>
        </w:tc>
        <w:tc>
          <w:tcPr>
            <w:tcW w:w="0" w:type="auto"/>
            <w:vAlign w:val="center"/>
          </w:tcPr>
          <w:p w:rsidR="00FB457A" w:rsidRPr="00E12782" w:rsidRDefault="00FB457A" w:rsidP="004A1D7B">
            <w:pPr>
              <w:shd w:val="clear" w:color="auto" w:fill="FFFFFF"/>
              <w:jc w:val="both"/>
              <w:rPr>
                <w:sz w:val="22"/>
                <w:szCs w:val="22"/>
              </w:rPr>
            </w:pPr>
            <w:r w:rsidRPr="00E12782">
              <w:rPr>
                <w:sz w:val="22"/>
                <w:szCs w:val="22"/>
              </w:rPr>
              <w:t>100%</w:t>
            </w:r>
          </w:p>
        </w:tc>
        <w:tc>
          <w:tcPr>
            <w:tcW w:w="0" w:type="auto"/>
            <w:vAlign w:val="center"/>
          </w:tcPr>
          <w:p w:rsidR="00FB457A" w:rsidRPr="00E12782" w:rsidRDefault="00FB457A" w:rsidP="004A1D7B">
            <w:pPr>
              <w:shd w:val="clear" w:color="auto" w:fill="FFFFFF"/>
              <w:jc w:val="both"/>
              <w:rPr>
                <w:sz w:val="22"/>
                <w:szCs w:val="22"/>
              </w:rPr>
            </w:pPr>
            <w:r w:rsidRPr="00E12782">
              <w:rPr>
                <w:sz w:val="22"/>
                <w:szCs w:val="22"/>
              </w:rPr>
              <w:t>23%</w:t>
            </w:r>
          </w:p>
        </w:tc>
        <w:tc>
          <w:tcPr>
            <w:tcW w:w="0" w:type="auto"/>
            <w:vAlign w:val="center"/>
          </w:tcPr>
          <w:p w:rsidR="00FB457A" w:rsidRPr="00E12782" w:rsidRDefault="00FB457A" w:rsidP="004A1D7B">
            <w:pPr>
              <w:shd w:val="clear" w:color="auto" w:fill="FFFFFF"/>
              <w:jc w:val="both"/>
              <w:rPr>
                <w:sz w:val="22"/>
                <w:szCs w:val="22"/>
              </w:rPr>
            </w:pPr>
            <w:r w:rsidRPr="00E12782">
              <w:rPr>
                <w:sz w:val="22"/>
                <w:szCs w:val="22"/>
              </w:rPr>
              <w:t>20%</w:t>
            </w:r>
          </w:p>
        </w:tc>
        <w:tc>
          <w:tcPr>
            <w:tcW w:w="0" w:type="auto"/>
            <w:vAlign w:val="center"/>
          </w:tcPr>
          <w:p w:rsidR="00FB457A" w:rsidRPr="00E12782" w:rsidRDefault="00FB457A" w:rsidP="004A1D7B">
            <w:pPr>
              <w:shd w:val="clear" w:color="auto" w:fill="FFFFFF"/>
              <w:jc w:val="both"/>
              <w:rPr>
                <w:sz w:val="22"/>
                <w:szCs w:val="22"/>
              </w:rPr>
            </w:pPr>
            <w:r w:rsidRPr="00E12782">
              <w:rPr>
                <w:sz w:val="22"/>
                <w:szCs w:val="22"/>
              </w:rPr>
              <w:t>31,7%</w:t>
            </w:r>
          </w:p>
        </w:tc>
        <w:tc>
          <w:tcPr>
            <w:tcW w:w="0" w:type="auto"/>
            <w:vAlign w:val="center"/>
          </w:tcPr>
          <w:p w:rsidR="00FB457A" w:rsidRPr="00E12782" w:rsidRDefault="00FB457A" w:rsidP="004A1D7B">
            <w:pPr>
              <w:shd w:val="clear" w:color="auto" w:fill="FFFFFF"/>
              <w:jc w:val="both"/>
              <w:rPr>
                <w:sz w:val="22"/>
                <w:szCs w:val="22"/>
              </w:rPr>
            </w:pPr>
            <w:r w:rsidRPr="00E12782">
              <w:rPr>
                <w:sz w:val="22"/>
                <w:szCs w:val="22"/>
              </w:rPr>
              <w:t>28,3%</w:t>
            </w:r>
          </w:p>
        </w:tc>
      </w:tr>
      <w:tr w:rsidR="00FB457A" w:rsidRPr="00E12782" w:rsidTr="004A1D7B">
        <w:tc>
          <w:tcPr>
            <w:tcW w:w="1370" w:type="dxa"/>
            <w:vAlign w:val="center"/>
          </w:tcPr>
          <w:p w:rsidR="00FB457A" w:rsidRPr="00E12782" w:rsidRDefault="00FB457A" w:rsidP="004A1D7B">
            <w:pPr>
              <w:shd w:val="clear" w:color="auto" w:fill="FFFFFF"/>
              <w:jc w:val="both"/>
              <w:rPr>
                <w:sz w:val="22"/>
                <w:szCs w:val="22"/>
              </w:rPr>
            </w:pPr>
            <w:r w:rsidRPr="00E12782">
              <w:rPr>
                <w:sz w:val="22"/>
                <w:szCs w:val="22"/>
              </w:rPr>
              <w:t>2018-2019</w:t>
            </w:r>
          </w:p>
        </w:tc>
        <w:tc>
          <w:tcPr>
            <w:tcW w:w="0" w:type="auto"/>
            <w:vAlign w:val="center"/>
          </w:tcPr>
          <w:p w:rsidR="00FB457A" w:rsidRPr="00E12782" w:rsidRDefault="00FB457A" w:rsidP="004A1D7B">
            <w:pPr>
              <w:shd w:val="clear" w:color="auto" w:fill="FFFFFF"/>
              <w:jc w:val="both"/>
              <w:rPr>
                <w:sz w:val="22"/>
                <w:szCs w:val="22"/>
              </w:rPr>
            </w:pPr>
            <w:r w:rsidRPr="00E12782">
              <w:rPr>
                <w:sz w:val="22"/>
                <w:szCs w:val="22"/>
              </w:rPr>
              <w:t>100%</w:t>
            </w:r>
          </w:p>
        </w:tc>
        <w:tc>
          <w:tcPr>
            <w:tcW w:w="0" w:type="auto"/>
            <w:vAlign w:val="center"/>
          </w:tcPr>
          <w:p w:rsidR="00FB457A" w:rsidRPr="00E12782" w:rsidRDefault="00FB457A" w:rsidP="004A1D7B">
            <w:pPr>
              <w:shd w:val="clear" w:color="auto" w:fill="FFFFFF"/>
              <w:jc w:val="both"/>
              <w:rPr>
                <w:sz w:val="22"/>
                <w:szCs w:val="22"/>
              </w:rPr>
            </w:pPr>
            <w:r w:rsidRPr="00E12782">
              <w:rPr>
                <w:sz w:val="22"/>
                <w:szCs w:val="22"/>
              </w:rPr>
              <w:t>100%</w:t>
            </w:r>
          </w:p>
        </w:tc>
        <w:tc>
          <w:tcPr>
            <w:tcW w:w="0" w:type="auto"/>
            <w:vAlign w:val="center"/>
          </w:tcPr>
          <w:p w:rsidR="00FB457A" w:rsidRPr="00E12782" w:rsidRDefault="00FB457A" w:rsidP="004A1D7B">
            <w:pPr>
              <w:shd w:val="clear" w:color="auto" w:fill="FFFFFF"/>
              <w:jc w:val="both"/>
              <w:rPr>
                <w:sz w:val="22"/>
                <w:szCs w:val="22"/>
              </w:rPr>
            </w:pPr>
            <w:r w:rsidRPr="00E12782">
              <w:rPr>
                <w:sz w:val="22"/>
                <w:szCs w:val="22"/>
              </w:rPr>
              <w:t>100%</w:t>
            </w:r>
          </w:p>
        </w:tc>
        <w:tc>
          <w:tcPr>
            <w:tcW w:w="0" w:type="auto"/>
            <w:vAlign w:val="center"/>
          </w:tcPr>
          <w:p w:rsidR="00FB457A" w:rsidRPr="00E12782" w:rsidRDefault="00FB457A" w:rsidP="004A1D7B">
            <w:pPr>
              <w:shd w:val="clear" w:color="auto" w:fill="FFFFFF"/>
              <w:jc w:val="both"/>
              <w:rPr>
                <w:sz w:val="22"/>
                <w:szCs w:val="22"/>
              </w:rPr>
            </w:pPr>
            <w:r w:rsidRPr="00E12782">
              <w:rPr>
                <w:sz w:val="22"/>
                <w:szCs w:val="22"/>
              </w:rPr>
              <w:t>100%</w:t>
            </w:r>
          </w:p>
        </w:tc>
        <w:tc>
          <w:tcPr>
            <w:tcW w:w="0" w:type="auto"/>
            <w:vAlign w:val="center"/>
          </w:tcPr>
          <w:p w:rsidR="00FB457A" w:rsidRPr="00E12782" w:rsidRDefault="00FB457A" w:rsidP="004A1D7B">
            <w:pPr>
              <w:shd w:val="clear" w:color="auto" w:fill="FFFFFF"/>
              <w:jc w:val="both"/>
              <w:rPr>
                <w:sz w:val="22"/>
                <w:szCs w:val="22"/>
              </w:rPr>
            </w:pPr>
            <w:r w:rsidRPr="00E12782">
              <w:rPr>
                <w:sz w:val="22"/>
                <w:szCs w:val="22"/>
              </w:rPr>
              <w:t>17,7</w:t>
            </w:r>
          </w:p>
        </w:tc>
        <w:tc>
          <w:tcPr>
            <w:tcW w:w="0" w:type="auto"/>
            <w:vAlign w:val="center"/>
          </w:tcPr>
          <w:p w:rsidR="00FB457A" w:rsidRPr="00E12782" w:rsidRDefault="00FB457A" w:rsidP="004A1D7B">
            <w:pPr>
              <w:shd w:val="clear" w:color="auto" w:fill="FFFFFF"/>
              <w:jc w:val="both"/>
              <w:rPr>
                <w:sz w:val="22"/>
                <w:szCs w:val="22"/>
              </w:rPr>
            </w:pPr>
            <w:r w:rsidRPr="00E12782">
              <w:rPr>
                <w:sz w:val="22"/>
                <w:szCs w:val="22"/>
              </w:rPr>
              <w:t>12,5</w:t>
            </w:r>
          </w:p>
        </w:tc>
        <w:tc>
          <w:tcPr>
            <w:tcW w:w="0" w:type="auto"/>
            <w:vAlign w:val="center"/>
          </w:tcPr>
          <w:p w:rsidR="00FB457A" w:rsidRPr="00E12782" w:rsidRDefault="00FB457A" w:rsidP="004A1D7B">
            <w:pPr>
              <w:shd w:val="clear" w:color="auto" w:fill="FFFFFF"/>
              <w:jc w:val="both"/>
              <w:rPr>
                <w:sz w:val="22"/>
                <w:szCs w:val="22"/>
              </w:rPr>
            </w:pPr>
            <w:r w:rsidRPr="00E12782">
              <w:rPr>
                <w:sz w:val="22"/>
                <w:szCs w:val="22"/>
              </w:rPr>
              <w:t>21,7</w:t>
            </w:r>
          </w:p>
        </w:tc>
        <w:tc>
          <w:tcPr>
            <w:tcW w:w="0" w:type="auto"/>
            <w:vAlign w:val="center"/>
          </w:tcPr>
          <w:p w:rsidR="00FB457A" w:rsidRPr="00E12782" w:rsidRDefault="00FB457A" w:rsidP="004A1D7B">
            <w:pPr>
              <w:shd w:val="clear" w:color="auto" w:fill="FFFFFF"/>
              <w:jc w:val="both"/>
              <w:rPr>
                <w:sz w:val="22"/>
                <w:szCs w:val="22"/>
              </w:rPr>
            </w:pPr>
            <w:r w:rsidRPr="00E12782">
              <w:rPr>
                <w:sz w:val="22"/>
                <w:szCs w:val="22"/>
              </w:rPr>
              <w:t>27,1</w:t>
            </w:r>
          </w:p>
        </w:tc>
      </w:tr>
      <w:tr w:rsidR="00FB457A" w:rsidRPr="00E12782" w:rsidTr="004A1D7B">
        <w:tc>
          <w:tcPr>
            <w:tcW w:w="1370" w:type="dxa"/>
            <w:vAlign w:val="center"/>
          </w:tcPr>
          <w:p w:rsidR="00FB457A" w:rsidRPr="00E12782" w:rsidRDefault="00FB457A" w:rsidP="004A1D7B">
            <w:pPr>
              <w:shd w:val="clear" w:color="auto" w:fill="FFFFFF"/>
              <w:jc w:val="both"/>
              <w:rPr>
                <w:sz w:val="22"/>
                <w:szCs w:val="22"/>
              </w:rPr>
            </w:pPr>
            <w:r w:rsidRPr="00E12782">
              <w:rPr>
                <w:sz w:val="22"/>
                <w:szCs w:val="22"/>
              </w:rPr>
              <w:t>2019-2020</w:t>
            </w:r>
          </w:p>
        </w:tc>
        <w:tc>
          <w:tcPr>
            <w:tcW w:w="0" w:type="auto"/>
            <w:vAlign w:val="center"/>
          </w:tcPr>
          <w:p w:rsidR="00FB457A" w:rsidRPr="00E12782" w:rsidRDefault="00FB457A" w:rsidP="004A1D7B">
            <w:pPr>
              <w:shd w:val="clear" w:color="auto" w:fill="FFFFFF"/>
              <w:jc w:val="both"/>
              <w:rPr>
                <w:sz w:val="22"/>
                <w:szCs w:val="22"/>
              </w:rPr>
            </w:pPr>
            <w:r w:rsidRPr="00E12782">
              <w:rPr>
                <w:sz w:val="22"/>
                <w:szCs w:val="22"/>
              </w:rPr>
              <w:t>100%</w:t>
            </w:r>
          </w:p>
        </w:tc>
        <w:tc>
          <w:tcPr>
            <w:tcW w:w="0" w:type="auto"/>
            <w:vAlign w:val="center"/>
          </w:tcPr>
          <w:p w:rsidR="00FB457A" w:rsidRPr="00E12782" w:rsidRDefault="00FB457A" w:rsidP="004A1D7B">
            <w:pPr>
              <w:shd w:val="clear" w:color="auto" w:fill="FFFFFF"/>
              <w:jc w:val="both"/>
              <w:rPr>
                <w:sz w:val="22"/>
                <w:szCs w:val="22"/>
              </w:rPr>
            </w:pPr>
            <w:r w:rsidRPr="00E12782">
              <w:rPr>
                <w:sz w:val="22"/>
                <w:szCs w:val="22"/>
              </w:rPr>
              <w:t>100%</w:t>
            </w:r>
          </w:p>
        </w:tc>
        <w:tc>
          <w:tcPr>
            <w:tcW w:w="0" w:type="auto"/>
            <w:vAlign w:val="center"/>
          </w:tcPr>
          <w:p w:rsidR="00FB457A" w:rsidRPr="00E12782" w:rsidRDefault="00FB457A" w:rsidP="004A1D7B">
            <w:pPr>
              <w:shd w:val="clear" w:color="auto" w:fill="FFFFFF"/>
              <w:jc w:val="both"/>
              <w:rPr>
                <w:sz w:val="22"/>
                <w:szCs w:val="22"/>
              </w:rPr>
            </w:pPr>
            <w:r w:rsidRPr="00E12782">
              <w:rPr>
                <w:sz w:val="22"/>
                <w:szCs w:val="22"/>
              </w:rPr>
              <w:t>100%</w:t>
            </w:r>
          </w:p>
        </w:tc>
        <w:tc>
          <w:tcPr>
            <w:tcW w:w="0" w:type="auto"/>
            <w:shd w:val="clear" w:color="auto" w:fill="FFFFFF"/>
            <w:vAlign w:val="center"/>
          </w:tcPr>
          <w:p w:rsidR="00FB457A" w:rsidRPr="00E12782" w:rsidRDefault="00FB457A" w:rsidP="004A1D7B">
            <w:pPr>
              <w:shd w:val="clear" w:color="auto" w:fill="FFFFFF"/>
              <w:jc w:val="both"/>
              <w:rPr>
                <w:sz w:val="22"/>
                <w:szCs w:val="22"/>
              </w:rPr>
            </w:pPr>
            <w:r w:rsidRPr="00E12782">
              <w:rPr>
                <w:sz w:val="22"/>
                <w:szCs w:val="22"/>
              </w:rPr>
              <w:t>100%</w:t>
            </w:r>
          </w:p>
        </w:tc>
        <w:tc>
          <w:tcPr>
            <w:tcW w:w="0" w:type="auto"/>
            <w:shd w:val="clear" w:color="auto" w:fill="FFFFFF"/>
            <w:vAlign w:val="center"/>
          </w:tcPr>
          <w:p w:rsidR="00FB457A" w:rsidRPr="00E12782" w:rsidRDefault="00FB457A" w:rsidP="004A1D7B">
            <w:pPr>
              <w:shd w:val="clear" w:color="auto" w:fill="FFFFFF"/>
              <w:jc w:val="both"/>
              <w:rPr>
                <w:sz w:val="22"/>
                <w:szCs w:val="22"/>
              </w:rPr>
            </w:pPr>
            <w:r w:rsidRPr="00E12782">
              <w:rPr>
                <w:sz w:val="22"/>
                <w:szCs w:val="22"/>
              </w:rPr>
              <w:t>29,7</w:t>
            </w:r>
          </w:p>
        </w:tc>
        <w:tc>
          <w:tcPr>
            <w:tcW w:w="0" w:type="auto"/>
            <w:shd w:val="clear" w:color="auto" w:fill="FFFFFF"/>
            <w:vAlign w:val="center"/>
          </w:tcPr>
          <w:p w:rsidR="00FB457A" w:rsidRPr="00E12782" w:rsidRDefault="00FB457A" w:rsidP="004A1D7B">
            <w:pPr>
              <w:shd w:val="clear" w:color="auto" w:fill="FFFFFF"/>
              <w:jc w:val="both"/>
              <w:rPr>
                <w:sz w:val="22"/>
                <w:szCs w:val="22"/>
              </w:rPr>
            </w:pPr>
            <w:r w:rsidRPr="00E12782">
              <w:rPr>
                <w:sz w:val="22"/>
                <w:szCs w:val="22"/>
              </w:rPr>
              <w:t>28,6</w:t>
            </w:r>
          </w:p>
        </w:tc>
        <w:tc>
          <w:tcPr>
            <w:tcW w:w="0" w:type="auto"/>
            <w:shd w:val="clear" w:color="auto" w:fill="FFFFFF"/>
            <w:vAlign w:val="center"/>
          </w:tcPr>
          <w:p w:rsidR="00FB457A" w:rsidRPr="00E12782" w:rsidRDefault="00FB457A" w:rsidP="004A1D7B">
            <w:pPr>
              <w:shd w:val="clear" w:color="auto" w:fill="FFFFFF"/>
              <w:jc w:val="both"/>
              <w:rPr>
                <w:sz w:val="22"/>
                <w:szCs w:val="22"/>
              </w:rPr>
            </w:pPr>
            <w:r w:rsidRPr="00E12782">
              <w:rPr>
                <w:sz w:val="22"/>
                <w:szCs w:val="22"/>
              </w:rPr>
              <w:t>26,2</w:t>
            </w:r>
          </w:p>
        </w:tc>
        <w:tc>
          <w:tcPr>
            <w:tcW w:w="0" w:type="auto"/>
            <w:shd w:val="clear" w:color="auto" w:fill="FFFFFF"/>
            <w:vAlign w:val="center"/>
          </w:tcPr>
          <w:p w:rsidR="00FB457A" w:rsidRPr="00E12782" w:rsidRDefault="00FB457A" w:rsidP="004A1D7B">
            <w:pPr>
              <w:shd w:val="clear" w:color="auto" w:fill="FFFFFF"/>
              <w:jc w:val="both"/>
              <w:rPr>
                <w:sz w:val="22"/>
                <w:szCs w:val="22"/>
              </w:rPr>
            </w:pPr>
            <w:r w:rsidRPr="00E12782">
              <w:rPr>
                <w:sz w:val="22"/>
                <w:szCs w:val="22"/>
              </w:rPr>
              <w:t>31</w:t>
            </w:r>
          </w:p>
        </w:tc>
      </w:tr>
      <w:tr w:rsidR="00FB457A" w:rsidRPr="00E12782" w:rsidTr="004A1D7B">
        <w:tc>
          <w:tcPr>
            <w:tcW w:w="1370" w:type="dxa"/>
            <w:vAlign w:val="center"/>
          </w:tcPr>
          <w:p w:rsidR="00FB457A" w:rsidRPr="00E12782" w:rsidRDefault="00FB457A" w:rsidP="004A1D7B">
            <w:pPr>
              <w:shd w:val="clear" w:color="auto" w:fill="FFFFFF"/>
              <w:jc w:val="both"/>
              <w:rPr>
                <w:sz w:val="22"/>
                <w:szCs w:val="22"/>
              </w:rPr>
            </w:pPr>
            <w:r w:rsidRPr="00E12782">
              <w:rPr>
                <w:sz w:val="22"/>
                <w:szCs w:val="22"/>
              </w:rPr>
              <w:t xml:space="preserve">2020-2021 </w:t>
            </w:r>
          </w:p>
        </w:tc>
        <w:tc>
          <w:tcPr>
            <w:tcW w:w="0" w:type="auto"/>
            <w:vAlign w:val="center"/>
          </w:tcPr>
          <w:p w:rsidR="00FB457A" w:rsidRPr="00E12782" w:rsidRDefault="00FB457A" w:rsidP="004A1D7B">
            <w:pPr>
              <w:shd w:val="clear" w:color="auto" w:fill="FFFFFF"/>
              <w:jc w:val="both"/>
              <w:rPr>
                <w:sz w:val="22"/>
                <w:szCs w:val="22"/>
              </w:rPr>
            </w:pPr>
            <w:r w:rsidRPr="00E12782">
              <w:rPr>
                <w:sz w:val="22"/>
                <w:szCs w:val="22"/>
              </w:rPr>
              <w:t>100%</w:t>
            </w:r>
          </w:p>
        </w:tc>
        <w:tc>
          <w:tcPr>
            <w:tcW w:w="0" w:type="auto"/>
            <w:vAlign w:val="center"/>
          </w:tcPr>
          <w:p w:rsidR="00FB457A" w:rsidRPr="00E12782" w:rsidRDefault="00FB457A" w:rsidP="004A1D7B">
            <w:pPr>
              <w:shd w:val="clear" w:color="auto" w:fill="FFFFFF"/>
              <w:jc w:val="both"/>
              <w:rPr>
                <w:sz w:val="22"/>
                <w:szCs w:val="22"/>
              </w:rPr>
            </w:pPr>
            <w:r w:rsidRPr="00E12782">
              <w:rPr>
                <w:sz w:val="22"/>
                <w:szCs w:val="22"/>
              </w:rPr>
              <w:t>97,7%</w:t>
            </w:r>
          </w:p>
        </w:tc>
        <w:tc>
          <w:tcPr>
            <w:tcW w:w="0" w:type="auto"/>
            <w:vAlign w:val="center"/>
          </w:tcPr>
          <w:p w:rsidR="00FB457A" w:rsidRPr="00E12782" w:rsidRDefault="00FB457A" w:rsidP="004A1D7B">
            <w:pPr>
              <w:shd w:val="clear" w:color="auto" w:fill="FFFFFF"/>
              <w:jc w:val="both"/>
              <w:rPr>
                <w:sz w:val="22"/>
                <w:szCs w:val="22"/>
              </w:rPr>
            </w:pPr>
            <w:r w:rsidRPr="00E12782">
              <w:rPr>
                <w:sz w:val="22"/>
                <w:szCs w:val="22"/>
              </w:rPr>
              <w:t>97,7%</w:t>
            </w:r>
          </w:p>
        </w:tc>
        <w:tc>
          <w:tcPr>
            <w:tcW w:w="0" w:type="auto"/>
            <w:shd w:val="clear" w:color="auto" w:fill="FFFFFF"/>
            <w:vAlign w:val="center"/>
          </w:tcPr>
          <w:p w:rsidR="00FB457A" w:rsidRPr="00E12782" w:rsidRDefault="00FB457A" w:rsidP="004A1D7B">
            <w:pPr>
              <w:shd w:val="clear" w:color="auto" w:fill="FFFFFF"/>
              <w:jc w:val="both"/>
              <w:rPr>
                <w:sz w:val="22"/>
                <w:szCs w:val="22"/>
              </w:rPr>
            </w:pPr>
            <w:r w:rsidRPr="00E12782">
              <w:rPr>
                <w:sz w:val="22"/>
                <w:szCs w:val="22"/>
              </w:rPr>
              <w:t>100%</w:t>
            </w:r>
          </w:p>
        </w:tc>
        <w:tc>
          <w:tcPr>
            <w:tcW w:w="0" w:type="auto"/>
            <w:shd w:val="clear" w:color="auto" w:fill="FFFFFF"/>
            <w:vAlign w:val="center"/>
          </w:tcPr>
          <w:p w:rsidR="00FB457A" w:rsidRPr="00E12782" w:rsidRDefault="00FB457A" w:rsidP="004A1D7B">
            <w:pPr>
              <w:shd w:val="clear" w:color="auto" w:fill="FFFFFF"/>
              <w:jc w:val="both"/>
              <w:rPr>
                <w:sz w:val="22"/>
                <w:szCs w:val="22"/>
              </w:rPr>
            </w:pPr>
            <w:r w:rsidRPr="00E12782">
              <w:rPr>
                <w:sz w:val="22"/>
                <w:szCs w:val="22"/>
              </w:rPr>
              <w:t>33,7</w:t>
            </w:r>
          </w:p>
        </w:tc>
        <w:tc>
          <w:tcPr>
            <w:tcW w:w="0" w:type="auto"/>
            <w:shd w:val="clear" w:color="auto" w:fill="FFFFFF"/>
            <w:vAlign w:val="center"/>
          </w:tcPr>
          <w:p w:rsidR="00FB457A" w:rsidRPr="00E12782" w:rsidRDefault="00FB457A" w:rsidP="004A1D7B">
            <w:pPr>
              <w:shd w:val="clear" w:color="auto" w:fill="FFFFFF"/>
              <w:jc w:val="both"/>
              <w:rPr>
                <w:sz w:val="22"/>
                <w:szCs w:val="22"/>
              </w:rPr>
            </w:pPr>
            <w:r w:rsidRPr="00E12782">
              <w:rPr>
                <w:sz w:val="22"/>
                <w:szCs w:val="22"/>
              </w:rPr>
              <w:t>27,9</w:t>
            </w:r>
          </w:p>
        </w:tc>
        <w:tc>
          <w:tcPr>
            <w:tcW w:w="0" w:type="auto"/>
            <w:shd w:val="clear" w:color="auto" w:fill="FFFFFF"/>
            <w:vAlign w:val="center"/>
          </w:tcPr>
          <w:p w:rsidR="00FB457A" w:rsidRPr="00E12782" w:rsidRDefault="00FB457A" w:rsidP="004A1D7B">
            <w:pPr>
              <w:shd w:val="clear" w:color="auto" w:fill="FFFFFF"/>
              <w:jc w:val="both"/>
              <w:rPr>
                <w:sz w:val="22"/>
                <w:szCs w:val="22"/>
              </w:rPr>
            </w:pPr>
            <w:r w:rsidRPr="00E12782">
              <w:rPr>
                <w:sz w:val="22"/>
                <w:szCs w:val="22"/>
              </w:rPr>
              <w:t>28,4</w:t>
            </w:r>
          </w:p>
        </w:tc>
        <w:tc>
          <w:tcPr>
            <w:tcW w:w="0" w:type="auto"/>
            <w:shd w:val="clear" w:color="auto" w:fill="FFFFFF"/>
            <w:vAlign w:val="center"/>
          </w:tcPr>
          <w:p w:rsidR="00FB457A" w:rsidRPr="00E12782" w:rsidRDefault="00FB457A" w:rsidP="004A1D7B">
            <w:pPr>
              <w:shd w:val="clear" w:color="auto" w:fill="FFFFFF"/>
              <w:jc w:val="both"/>
              <w:rPr>
                <w:sz w:val="22"/>
                <w:szCs w:val="22"/>
              </w:rPr>
            </w:pPr>
            <w:r w:rsidRPr="00E12782">
              <w:rPr>
                <w:sz w:val="22"/>
                <w:szCs w:val="22"/>
              </w:rPr>
              <w:t>32,2</w:t>
            </w:r>
          </w:p>
        </w:tc>
      </w:tr>
      <w:tr w:rsidR="00FB457A" w:rsidRPr="00E12782" w:rsidTr="004A1D7B">
        <w:tc>
          <w:tcPr>
            <w:tcW w:w="1370" w:type="dxa"/>
            <w:vAlign w:val="center"/>
          </w:tcPr>
          <w:p w:rsidR="00FB457A" w:rsidRPr="00E12782" w:rsidRDefault="00FB457A" w:rsidP="004A1D7B">
            <w:pPr>
              <w:shd w:val="clear" w:color="auto" w:fill="FFFFFF"/>
              <w:jc w:val="both"/>
              <w:rPr>
                <w:sz w:val="22"/>
                <w:szCs w:val="22"/>
              </w:rPr>
            </w:pPr>
            <w:r w:rsidRPr="00E12782">
              <w:rPr>
                <w:sz w:val="22"/>
                <w:szCs w:val="22"/>
              </w:rPr>
              <w:t>2021-2022</w:t>
            </w:r>
          </w:p>
        </w:tc>
        <w:tc>
          <w:tcPr>
            <w:tcW w:w="0" w:type="auto"/>
            <w:vAlign w:val="center"/>
          </w:tcPr>
          <w:p w:rsidR="00FB457A" w:rsidRPr="00E12782" w:rsidRDefault="00FB457A" w:rsidP="004A1D7B">
            <w:pPr>
              <w:shd w:val="clear" w:color="auto" w:fill="FFFFFF"/>
              <w:jc w:val="both"/>
              <w:rPr>
                <w:sz w:val="22"/>
                <w:szCs w:val="22"/>
              </w:rPr>
            </w:pPr>
            <w:r w:rsidRPr="00E12782">
              <w:rPr>
                <w:sz w:val="22"/>
                <w:szCs w:val="22"/>
              </w:rPr>
              <w:t>100%</w:t>
            </w:r>
          </w:p>
        </w:tc>
        <w:tc>
          <w:tcPr>
            <w:tcW w:w="0" w:type="auto"/>
          </w:tcPr>
          <w:p w:rsidR="00FB457A" w:rsidRPr="00E12782" w:rsidRDefault="00FB457A" w:rsidP="004A1D7B">
            <w:pPr>
              <w:jc w:val="both"/>
              <w:rPr>
                <w:sz w:val="22"/>
                <w:szCs w:val="22"/>
              </w:rPr>
            </w:pPr>
            <w:r w:rsidRPr="00E12782">
              <w:rPr>
                <w:sz w:val="22"/>
                <w:szCs w:val="22"/>
              </w:rPr>
              <w:t>100%</w:t>
            </w:r>
          </w:p>
        </w:tc>
        <w:tc>
          <w:tcPr>
            <w:tcW w:w="0" w:type="auto"/>
          </w:tcPr>
          <w:p w:rsidR="00FB457A" w:rsidRPr="00E12782" w:rsidRDefault="00FB457A" w:rsidP="004A1D7B">
            <w:pPr>
              <w:jc w:val="both"/>
              <w:rPr>
                <w:sz w:val="22"/>
                <w:szCs w:val="22"/>
              </w:rPr>
            </w:pPr>
            <w:r w:rsidRPr="00E12782">
              <w:rPr>
                <w:sz w:val="22"/>
                <w:szCs w:val="22"/>
              </w:rPr>
              <w:t>100%</w:t>
            </w:r>
          </w:p>
        </w:tc>
        <w:tc>
          <w:tcPr>
            <w:tcW w:w="0" w:type="auto"/>
            <w:shd w:val="clear" w:color="auto" w:fill="FFFFFF"/>
          </w:tcPr>
          <w:p w:rsidR="00FB457A" w:rsidRPr="00E12782" w:rsidRDefault="00FB457A" w:rsidP="004A1D7B">
            <w:pPr>
              <w:jc w:val="both"/>
              <w:rPr>
                <w:sz w:val="22"/>
                <w:szCs w:val="22"/>
              </w:rPr>
            </w:pPr>
            <w:r w:rsidRPr="00E12782">
              <w:rPr>
                <w:sz w:val="22"/>
                <w:szCs w:val="22"/>
              </w:rPr>
              <w:t>100%</w:t>
            </w:r>
          </w:p>
        </w:tc>
        <w:tc>
          <w:tcPr>
            <w:tcW w:w="0" w:type="auto"/>
            <w:shd w:val="clear" w:color="auto" w:fill="FFFFFF"/>
            <w:vAlign w:val="center"/>
          </w:tcPr>
          <w:p w:rsidR="00FB457A" w:rsidRPr="00E12782" w:rsidRDefault="00FB457A" w:rsidP="004A1D7B">
            <w:pPr>
              <w:shd w:val="clear" w:color="auto" w:fill="FFFFFF"/>
              <w:jc w:val="both"/>
              <w:rPr>
                <w:sz w:val="22"/>
                <w:szCs w:val="22"/>
              </w:rPr>
            </w:pPr>
            <w:r w:rsidRPr="00E12782">
              <w:rPr>
                <w:sz w:val="22"/>
                <w:szCs w:val="22"/>
              </w:rPr>
              <w:t>28</w:t>
            </w:r>
          </w:p>
        </w:tc>
        <w:tc>
          <w:tcPr>
            <w:tcW w:w="0" w:type="auto"/>
            <w:shd w:val="clear" w:color="auto" w:fill="FFFFFF"/>
            <w:vAlign w:val="center"/>
          </w:tcPr>
          <w:p w:rsidR="00FB457A" w:rsidRPr="00E12782" w:rsidRDefault="00FB457A" w:rsidP="004A1D7B">
            <w:pPr>
              <w:shd w:val="clear" w:color="auto" w:fill="FFFFFF"/>
              <w:jc w:val="both"/>
              <w:rPr>
                <w:sz w:val="22"/>
                <w:szCs w:val="22"/>
              </w:rPr>
            </w:pPr>
            <w:r w:rsidRPr="00E12782">
              <w:rPr>
                <w:sz w:val="22"/>
                <w:szCs w:val="22"/>
              </w:rPr>
              <w:t>24,3</w:t>
            </w:r>
          </w:p>
        </w:tc>
        <w:tc>
          <w:tcPr>
            <w:tcW w:w="0" w:type="auto"/>
            <w:shd w:val="clear" w:color="auto" w:fill="FFFFFF"/>
            <w:vAlign w:val="center"/>
          </w:tcPr>
          <w:p w:rsidR="00FB457A" w:rsidRPr="00E12782" w:rsidRDefault="00FB457A" w:rsidP="004A1D7B">
            <w:pPr>
              <w:shd w:val="clear" w:color="auto" w:fill="FFFFFF"/>
              <w:jc w:val="both"/>
              <w:rPr>
                <w:sz w:val="22"/>
                <w:szCs w:val="22"/>
              </w:rPr>
            </w:pPr>
            <w:r w:rsidRPr="00E12782">
              <w:rPr>
                <w:sz w:val="22"/>
                <w:szCs w:val="22"/>
              </w:rPr>
              <w:t>23,1</w:t>
            </w:r>
          </w:p>
        </w:tc>
        <w:tc>
          <w:tcPr>
            <w:tcW w:w="0" w:type="auto"/>
            <w:shd w:val="clear" w:color="auto" w:fill="FFFFFF"/>
            <w:vAlign w:val="center"/>
          </w:tcPr>
          <w:p w:rsidR="00FB457A" w:rsidRPr="00E12782" w:rsidRDefault="00FB457A" w:rsidP="004A1D7B">
            <w:pPr>
              <w:shd w:val="clear" w:color="auto" w:fill="FFFFFF"/>
              <w:jc w:val="both"/>
              <w:rPr>
                <w:sz w:val="22"/>
                <w:szCs w:val="22"/>
              </w:rPr>
            </w:pPr>
            <w:r w:rsidRPr="00E12782">
              <w:rPr>
                <w:sz w:val="22"/>
                <w:szCs w:val="22"/>
              </w:rPr>
              <w:t xml:space="preserve">26,9 </w:t>
            </w:r>
          </w:p>
        </w:tc>
      </w:tr>
      <w:tr w:rsidR="00FB457A" w:rsidRPr="00E12782" w:rsidTr="004A1D7B">
        <w:tc>
          <w:tcPr>
            <w:tcW w:w="1370" w:type="dxa"/>
            <w:vAlign w:val="center"/>
          </w:tcPr>
          <w:p w:rsidR="00FB457A" w:rsidRPr="00E12782" w:rsidRDefault="00FB457A" w:rsidP="004A1D7B">
            <w:pPr>
              <w:shd w:val="clear" w:color="auto" w:fill="FFFFFF"/>
              <w:jc w:val="both"/>
              <w:rPr>
                <w:sz w:val="22"/>
                <w:szCs w:val="22"/>
              </w:rPr>
            </w:pPr>
            <w:r w:rsidRPr="00E12782">
              <w:rPr>
                <w:sz w:val="22"/>
                <w:szCs w:val="22"/>
              </w:rPr>
              <w:t>2022-2023</w:t>
            </w:r>
          </w:p>
        </w:tc>
        <w:tc>
          <w:tcPr>
            <w:tcW w:w="0" w:type="auto"/>
          </w:tcPr>
          <w:p w:rsidR="00FB457A" w:rsidRPr="00E12782" w:rsidRDefault="00FB457A" w:rsidP="004A1D7B">
            <w:pPr>
              <w:rPr>
                <w:sz w:val="22"/>
                <w:szCs w:val="22"/>
              </w:rPr>
            </w:pPr>
            <w:r w:rsidRPr="00E12782">
              <w:rPr>
                <w:sz w:val="22"/>
                <w:szCs w:val="22"/>
              </w:rPr>
              <w:t>100%</w:t>
            </w:r>
          </w:p>
        </w:tc>
        <w:tc>
          <w:tcPr>
            <w:tcW w:w="0" w:type="auto"/>
          </w:tcPr>
          <w:p w:rsidR="00FB457A" w:rsidRPr="00E12782" w:rsidRDefault="00FB457A" w:rsidP="004A1D7B">
            <w:pPr>
              <w:rPr>
                <w:sz w:val="22"/>
                <w:szCs w:val="22"/>
              </w:rPr>
            </w:pPr>
            <w:r w:rsidRPr="00E12782">
              <w:rPr>
                <w:sz w:val="22"/>
                <w:szCs w:val="22"/>
              </w:rPr>
              <w:t>100%</w:t>
            </w:r>
          </w:p>
        </w:tc>
        <w:tc>
          <w:tcPr>
            <w:tcW w:w="0" w:type="auto"/>
          </w:tcPr>
          <w:p w:rsidR="00FB457A" w:rsidRPr="00E12782" w:rsidRDefault="00FB457A" w:rsidP="004A1D7B">
            <w:pPr>
              <w:rPr>
                <w:sz w:val="22"/>
                <w:szCs w:val="22"/>
              </w:rPr>
            </w:pPr>
            <w:r w:rsidRPr="00E12782">
              <w:rPr>
                <w:sz w:val="22"/>
                <w:szCs w:val="22"/>
              </w:rPr>
              <w:t>100%</w:t>
            </w:r>
          </w:p>
        </w:tc>
        <w:tc>
          <w:tcPr>
            <w:tcW w:w="0" w:type="auto"/>
            <w:shd w:val="clear" w:color="auto" w:fill="FFFFFF"/>
          </w:tcPr>
          <w:p w:rsidR="00FB457A" w:rsidRPr="00E12782" w:rsidRDefault="00FB457A" w:rsidP="004A1D7B">
            <w:pPr>
              <w:rPr>
                <w:sz w:val="22"/>
                <w:szCs w:val="22"/>
              </w:rPr>
            </w:pPr>
            <w:r w:rsidRPr="00E12782">
              <w:rPr>
                <w:sz w:val="22"/>
                <w:szCs w:val="22"/>
              </w:rPr>
              <w:t>100%</w:t>
            </w:r>
          </w:p>
        </w:tc>
        <w:tc>
          <w:tcPr>
            <w:tcW w:w="0" w:type="auto"/>
            <w:shd w:val="clear" w:color="auto" w:fill="FFFFFF"/>
            <w:vAlign w:val="center"/>
          </w:tcPr>
          <w:p w:rsidR="00FB457A" w:rsidRPr="00E12782" w:rsidRDefault="00FB457A" w:rsidP="004A1D7B">
            <w:pPr>
              <w:shd w:val="clear" w:color="auto" w:fill="FFFFFF"/>
              <w:jc w:val="both"/>
              <w:rPr>
                <w:sz w:val="22"/>
                <w:szCs w:val="22"/>
              </w:rPr>
            </w:pPr>
            <w:r w:rsidRPr="00E12782">
              <w:rPr>
                <w:sz w:val="22"/>
                <w:szCs w:val="22"/>
              </w:rPr>
              <w:t>17,7</w:t>
            </w:r>
          </w:p>
        </w:tc>
        <w:tc>
          <w:tcPr>
            <w:tcW w:w="0" w:type="auto"/>
            <w:shd w:val="clear" w:color="auto" w:fill="FFFFFF"/>
            <w:vAlign w:val="center"/>
          </w:tcPr>
          <w:p w:rsidR="00FB457A" w:rsidRPr="00E12782" w:rsidRDefault="00FB457A" w:rsidP="004A1D7B">
            <w:pPr>
              <w:shd w:val="clear" w:color="auto" w:fill="FFFFFF"/>
              <w:jc w:val="both"/>
              <w:rPr>
                <w:sz w:val="22"/>
                <w:szCs w:val="22"/>
              </w:rPr>
            </w:pPr>
            <w:r w:rsidRPr="00E12782">
              <w:rPr>
                <w:sz w:val="22"/>
                <w:szCs w:val="22"/>
              </w:rPr>
              <w:t>26,7</w:t>
            </w:r>
          </w:p>
        </w:tc>
        <w:tc>
          <w:tcPr>
            <w:tcW w:w="0" w:type="auto"/>
            <w:shd w:val="clear" w:color="auto" w:fill="FFFFFF"/>
            <w:vAlign w:val="center"/>
          </w:tcPr>
          <w:p w:rsidR="00FB457A" w:rsidRPr="00E12782" w:rsidRDefault="00FB457A" w:rsidP="004A1D7B">
            <w:pPr>
              <w:shd w:val="clear" w:color="auto" w:fill="FFFFFF"/>
              <w:jc w:val="both"/>
              <w:rPr>
                <w:sz w:val="22"/>
                <w:szCs w:val="22"/>
              </w:rPr>
            </w:pPr>
            <w:r w:rsidRPr="00E12782">
              <w:rPr>
                <w:sz w:val="22"/>
                <w:szCs w:val="22"/>
              </w:rPr>
              <w:t>20,8</w:t>
            </w:r>
          </w:p>
        </w:tc>
        <w:tc>
          <w:tcPr>
            <w:tcW w:w="0" w:type="auto"/>
            <w:shd w:val="clear" w:color="auto" w:fill="FFFFFF"/>
            <w:vAlign w:val="center"/>
          </w:tcPr>
          <w:p w:rsidR="00FB457A" w:rsidRPr="00E12782" w:rsidRDefault="00FB457A" w:rsidP="004A1D7B">
            <w:pPr>
              <w:shd w:val="clear" w:color="auto" w:fill="FFFFFF"/>
              <w:jc w:val="both"/>
              <w:rPr>
                <w:sz w:val="22"/>
                <w:szCs w:val="22"/>
              </w:rPr>
            </w:pPr>
            <w:r w:rsidRPr="00E12782">
              <w:rPr>
                <w:sz w:val="22"/>
                <w:szCs w:val="22"/>
              </w:rPr>
              <w:t>33,5</w:t>
            </w:r>
          </w:p>
        </w:tc>
      </w:tr>
    </w:tbl>
    <w:p w:rsidR="00FB457A" w:rsidRPr="00E12782" w:rsidRDefault="00FB457A" w:rsidP="00FB457A">
      <w:pPr>
        <w:shd w:val="clear" w:color="auto" w:fill="FFFFFF"/>
        <w:jc w:val="both"/>
        <w:rPr>
          <w:b/>
          <w:bCs/>
          <w:iCs/>
          <w:color w:val="C0504D"/>
          <w:sz w:val="22"/>
          <w:szCs w:val="22"/>
        </w:rPr>
      </w:pPr>
    </w:p>
    <w:p w:rsidR="00FB457A" w:rsidRPr="00E12782" w:rsidRDefault="00FB457A" w:rsidP="00FB457A">
      <w:pPr>
        <w:shd w:val="clear" w:color="auto" w:fill="FFFFFF"/>
        <w:jc w:val="both"/>
        <w:rPr>
          <w:b/>
          <w:bCs/>
          <w:iCs/>
          <w:sz w:val="22"/>
          <w:szCs w:val="22"/>
        </w:rPr>
      </w:pPr>
      <w:r w:rsidRPr="00E12782">
        <w:rPr>
          <w:b/>
          <w:bCs/>
          <w:iCs/>
          <w:sz w:val="22"/>
          <w:szCs w:val="22"/>
        </w:rPr>
        <w:t>Анализ предметов специально-коррекционных классов, по которым учащиеся 2-9 классов имеют одну тройку по итогам 2022-2023  г. учебного года</w:t>
      </w:r>
    </w:p>
    <w:p w:rsidR="00FB457A" w:rsidRPr="00E12782" w:rsidRDefault="00FB457A" w:rsidP="00FB457A">
      <w:pPr>
        <w:shd w:val="clear" w:color="auto" w:fill="FFFFFF"/>
        <w:jc w:val="both"/>
        <w:rPr>
          <w:b/>
          <w:bCs/>
          <w:i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41"/>
        <w:gridCol w:w="676"/>
        <w:gridCol w:w="676"/>
        <w:gridCol w:w="676"/>
        <w:gridCol w:w="676"/>
        <w:gridCol w:w="676"/>
        <w:gridCol w:w="676"/>
        <w:gridCol w:w="686"/>
        <w:gridCol w:w="686"/>
        <w:gridCol w:w="882"/>
      </w:tblGrid>
      <w:tr w:rsidR="00FB457A" w:rsidRPr="00E12782" w:rsidTr="004A1D7B">
        <w:tc>
          <w:tcPr>
            <w:tcW w:w="1941" w:type="dxa"/>
          </w:tcPr>
          <w:p w:rsidR="00FB457A" w:rsidRPr="00E12782" w:rsidRDefault="00FB457A" w:rsidP="004A1D7B">
            <w:pPr>
              <w:shd w:val="clear" w:color="auto" w:fill="FFFFFF"/>
              <w:jc w:val="both"/>
              <w:rPr>
                <w:sz w:val="22"/>
                <w:szCs w:val="22"/>
              </w:rPr>
            </w:pPr>
            <w:r w:rsidRPr="00E12782">
              <w:rPr>
                <w:bCs/>
                <w:iCs/>
                <w:sz w:val="22"/>
                <w:szCs w:val="22"/>
              </w:rPr>
              <w:t>Класс/ Предмет</w:t>
            </w:r>
          </w:p>
        </w:tc>
        <w:tc>
          <w:tcPr>
            <w:tcW w:w="676" w:type="dxa"/>
          </w:tcPr>
          <w:p w:rsidR="00FB457A" w:rsidRPr="00E12782" w:rsidRDefault="00FB457A" w:rsidP="004A1D7B">
            <w:pPr>
              <w:shd w:val="clear" w:color="auto" w:fill="FFFFFF"/>
              <w:jc w:val="both"/>
              <w:rPr>
                <w:bCs/>
                <w:sz w:val="22"/>
                <w:szCs w:val="22"/>
              </w:rPr>
            </w:pPr>
            <w:r w:rsidRPr="00E12782">
              <w:rPr>
                <w:bCs/>
                <w:sz w:val="22"/>
                <w:szCs w:val="22"/>
              </w:rPr>
              <w:t>2скк</w:t>
            </w:r>
          </w:p>
        </w:tc>
        <w:tc>
          <w:tcPr>
            <w:tcW w:w="676" w:type="dxa"/>
          </w:tcPr>
          <w:p w:rsidR="00FB457A" w:rsidRPr="00E12782" w:rsidRDefault="00FB457A" w:rsidP="004A1D7B">
            <w:pPr>
              <w:shd w:val="clear" w:color="auto" w:fill="FFFFFF"/>
              <w:jc w:val="both"/>
              <w:rPr>
                <w:bCs/>
                <w:sz w:val="22"/>
                <w:szCs w:val="22"/>
              </w:rPr>
            </w:pPr>
            <w:r w:rsidRPr="00E12782">
              <w:rPr>
                <w:bCs/>
                <w:sz w:val="22"/>
                <w:szCs w:val="22"/>
              </w:rPr>
              <w:t>3скк</w:t>
            </w:r>
          </w:p>
        </w:tc>
        <w:tc>
          <w:tcPr>
            <w:tcW w:w="676" w:type="dxa"/>
          </w:tcPr>
          <w:p w:rsidR="00FB457A" w:rsidRPr="00E12782" w:rsidRDefault="00FB457A" w:rsidP="004A1D7B">
            <w:pPr>
              <w:shd w:val="clear" w:color="auto" w:fill="FFFFFF"/>
              <w:jc w:val="both"/>
              <w:rPr>
                <w:bCs/>
                <w:sz w:val="22"/>
                <w:szCs w:val="22"/>
              </w:rPr>
            </w:pPr>
            <w:r w:rsidRPr="00E12782">
              <w:rPr>
                <w:bCs/>
                <w:sz w:val="22"/>
                <w:szCs w:val="22"/>
              </w:rPr>
              <w:t>4скк</w:t>
            </w:r>
          </w:p>
        </w:tc>
        <w:tc>
          <w:tcPr>
            <w:tcW w:w="676" w:type="dxa"/>
          </w:tcPr>
          <w:p w:rsidR="00FB457A" w:rsidRPr="00E12782" w:rsidRDefault="00FB457A" w:rsidP="004A1D7B">
            <w:pPr>
              <w:shd w:val="clear" w:color="auto" w:fill="FFFFFF"/>
              <w:jc w:val="both"/>
              <w:rPr>
                <w:bCs/>
                <w:sz w:val="22"/>
                <w:szCs w:val="22"/>
              </w:rPr>
            </w:pPr>
            <w:r w:rsidRPr="00E12782">
              <w:rPr>
                <w:bCs/>
                <w:sz w:val="22"/>
                <w:szCs w:val="22"/>
              </w:rPr>
              <w:t>5скк</w:t>
            </w:r>
          </w:p>
        </w:tc>
        <w:tc>
          <w:tcPr>
            <w:tcW w:w="676" w:type="dxa"/>
          </w:tcPr>
          <w:p w:rsidR="00FB457A" w:rsidRPr="00E12782" w:rsidRDefault="00FB457A" w:rsidP="004A1D7B">
            <w:pPr>
              <w:shd w:val="clear" w:color="auto" w:fill="FFFFFF"/>
              <w:jc w:val="both"/>
              <w:rPr>
                <w:bCs/>
                <w:sz w:val="22"/>
                <w:szCs w:val="22"/>
              </w:rPr>
            </w:pPr>
            <w:r w:rsidRPr="00E12782">
              <w:rPr>
                <w:bCs/>
                <w:sz w:val="22"/>
                <w:szCs w:val="22"/>
              </w:rPr>
              <w:t>6скк</w:t>
            </w:r>
          </w:p>
        </w:tc>
        <w:tc>
          <w:tcPr>
            <w:tcW w:w="676" w:type="dxa"/>
          </w:tcPr>
          <w:p w:rsidR="00FB457A" w:rsidRPr="00E12782" w:rsidRDefault="00FB457A" w:rsidP="004A1D7B">
            <w:pPr>
              <w:shd w:val="clear" w:color="auto" w:fill="FFFFFF"/>
              <w:jc w:val="both"/>
              <w:rPr>
                <w:bCs/>
                <w:sz w:val="22"/>
                <w:szCs w:val="22"/>
              </w:rPr>
            </w:pPr>
            <w:r w:rsidRPr="00E12782">
              <w:rPr>
                <w:bCs/>
                <w:sz w:val="22"/>
                <w:szCs w:val="22"/>
              </w:rPr>
              <w:t>7скк</w:t>
            </w:r>
          </w:p>
        </w:tc>
        <w:tc>
          <w:tcPr>
            <w:tcW w:w="686" w:type="dxa"/>
          </w:tcPr>
          <w:p w:rsidR="00FB457A" w:rsidRPr="00E12782" w:rsidRDefault="00FB457A" w:rsidP="004A1D7B">
            <w:pPr>
              <w:shd w:val="clear" w:color="auto" w:fill="FFFFFF"/>
              <w:jc w:val="both"/>
              <w:rPr>
                <w:bCs/>
                <w:iCs/>
                <w:spacing w:val="-3"/>
                <w:sz w:val="22"/>
                <w:szCs w:val="22"/>
              </w:rPr>
            </w:pPr>
            <w:r w:rsidRPr="00E12782">
              <w:rPr>
                <w:bCs/>
                <w:iCs/>
                <w:spacing w:val="-3"/>
                <w:sz w:val="22"/>
                <w:szCs w:val="22"/>
              </w:rPr>
              <w:t>8скк</w:t>
            </w:r>
          </w:p>
        </w:tc>
        <w:tc>
          <w:tcPr>
            <w:tcW w:w="686" w:type="dxa"/>
          </w:tcPr>
          <w:p w:rsidR="00FB457A" w:rsidRPr="00E12782" w:rsidRDefault="00FB457A" w:rsidP="004A1D7B">
            <w:pPr>
              <w:shd w:val="clear" w:color="auto" w:fill="FFFFFF"/>
              <w:jc w:val="both"/>
              <w:rPr>
                <w:bCs/>
                <w:iCs/>
                <w:spacing w:val="-3"/>
                <w:sz w:val="22"/>
                <w:szCs w:val="22"/>
              </w:rPr>
            </w:pPr>
            <w:r w:rsidRPr="00E12782">
              <w:rPr>
                <w:bCs/>
                <w:iCs/>
                <w:spacing w:val="-3"/>
                <w:sz w:val="22"/>
                <w:szCs w:val="22"/>
              </w:rPr>
              <w:t>9скк</w:t>
            </w:r>
          </w:p>
        </w:tc>
        <w:tc>
          <w:tcPr>
            <w:tcW w:w="882" w:type="dxa"/>
          </w:tcPr>
          <w:p w:rsidR="00FB457A" w:rsidRPr="00E12782" w:rsidRDefault="00FB457A" w:rsidP="004A1D7B">
            <w:pPr>
              <w:shd w:val="clear" w:color="auto" w:fill="FFFFFF"/>
              <w:jc w:val="both"/>
              <w:rPr>
                <w:sz w:val="22"/>
                <w:szCs w:val="22"/>
              </w:rPr>
            </w:pPr>
            <w:r w:rsidRPr="00E12782">
              <w:rPr>
                <w:bCs/>
                <w:iCs/>
                <w:spacing w:val="-3"/>
                <w:sz w:val="22"/>
                <w:szCs w:val="22"/>
              </w:rPr>
              <w:t>Итого:</w:t>
            </w:r>
          </w:p>
        </w:tc>
      </w:tr>
      <w:tr w:rsidR="00FB457A" w:rsidRPr="00E12782" w:rsidTr="004A1D7B">
        <w:tc>
          <w:tcPr>
            <w:tcW w:w="1941" w:type="dxa"/>
          </w:tcPr>
          <w:p w:rsidR="00FB457A" w:rsidRPr="00E12782" w:rsidRDefault="00FB457A" w:rsidP="004A1D7B">
            <w:pPr>
              <w:shd w:val="clear" w:color="auto" w:fill="FFFFFF"/>
              <w:jc w:val="both"/>
              <w:rPr>
                <w:sz w:val="22"/>
                <w:szCs w:val="22"/>
              </w:rPr>
            </w:pPr>
            <w:r w:rsidRPr="00E12782">
              <w:rPr>
                <w:iCs/>
                <w:sz w:val="22"/>
                <w:szCs w:val="22"/>
              </w:rPr>
              <w:t xml:space="preserve">Математика </w:t>
            </w:r>
          </w:p>
        </w:tc>
        <w:tc>
          <w:tcPr>
            <w:tcW w:w="676" w:type="dxa"/>
          </w:tcPr>
          <w:p w:rsidR="00FB457A" w:rsidRPr="00E12782" w:rsidRDefault="00FB457A" w:rsidP="004A1D7B">
            <w:pPr>
              <w:jc w:val="both"/>
              <w:rPr>
                <w:sz w:val="22"/>
                <w:szCs w:val="22"/>
              </w:rPr>
            </w:pPr>
          </w:p>
        </w:tc>
        <w:tc>
          <w:tcPr>
            <w:tcW w:w="676" w:type="dxa"/>
          </w:tcPr>
          <w:p w:rsidR="00FB457A" w:rsidRPr="00E12782" w:rsidRDefault="00FB457A" w:rsidP="004A1D7B">
            <w:pPr>
              <w:jc w:val="both"/>
              <w:rPr>
                <w:sz w:val="22"/>
                <w:szCs w:val="22"/>
              </w:rPr>
            </w:pPr>
          </w:p>
        </w:tc>
        <w:tc>
          <w:tcPr>
            <w:tcW w:w="676" w:type="dxa"/>
          </w:tcPr>
          <w:p w:rsidR="00FB457A" w:rsidRPr="00E12782" w:rsidRDefault="00FB457A" w:rsidP="004A1D7B">
            <w:pPr>
              <w:jc w:val="both"/>
              <w:rPr>
                <w:sz w:val="22"/>
                <w:szCs w:val="22"/>
              </w:rPr>
            </w:pPr>
            <w:r w:rsidRPr="00E12782">
              <w:rPr>
                <w:sz w:val="22"/>
                <w:szCs w:val="22"/>
              </w:rPr>
              <w:t>1</w:t>
            </w:r>
          </w:p>
        </w:tc>
        <w:tc>
          <w:tcPr>
            <w:tcW w:w="676" w:type="dxa"/>
          </w:tcPr>
          <w:p w:rsidR="00FB457A" w:rsidRPr="00E12782" w:rsidRDefault="00FB457A" w:rsidP="004A1D7B">
            <w:pPr>
              <w:jc w:val="both"/>
              <w:rPr>
                <w:sz w:val="22"/>
                <w:szCs w:val="22"/>
              </w:rPr>
            </w:pPr>
          </w:p>
        </w:tc>
        <w:tc>
          <w:tcPr>
            <w:tcW w:w="676" w:type="dxa"/>
          </w:tcPr>
          <w:p w:rsidR="00FB457A" w:rsidRPr="00E12782" w:rsidRDefault="00FB457A" w:rsidP="004A1D7B">
            <w:pPr>
              <w:jc w:val="both"/>
              <w:rPr>
                <w:sz w:val="22"/>
                <w:szCs w:val="22"/>
              </w:rPr>
            </w:pPr>
            <w:r w:rsidRPr="00E12782">
              <w:rPr>
                <w:sz w:val="22"/>
                <w:szCs w:val="22"/>
              </w:rPr>
              <w:t>1</w:t>
            </w:r>
          </w:p>
        </w:tc>
        <w:tc>
          <w:tcPr>
            <w:tcW w:w="676" w:type="dxa"/>
          </w:tcPr>
          <w:p w:rsidR="00FB457A" w:rsidRPr="00E12782" w:rsidRDefault="00FB457A" w:rsidP="004A1D7B">
            <w:pPr>
              <w:jc w:val="both"/>
              <w:rPr>
                <w:sz w:val="22"/>
                <w:szCs w:val="22"/>
              </w:rPr>
            </w:pPr>
          </w:p>
        </w:tc>
        <w:tc>
          <w:tcPr>
            <w:tcW w:w="686" w:type="dxa"/>
          </w:tcPr>
          <w:p w:rsidR="00FB457A" w:rsidRPr="00E12782" w:rsidRDefault="00FB457A" w:rsidP="004A1D7B">
            <w:pPr>
              <w:jc w:val="both"/>
              <w:rPr>
                <w:sz w:val="22"/>
                <w:szCs w:val="22"/>
              </w:rPr>
            </w:pPr>
          </w:p>
        </w:tc>
        <w:tc>
          <w:tcPr>
            <w:tcW w:w="686" w:type="dxa"/>
          </w:tcPr>
          <w:p w:rsidR="00FB457A" w:rsidRPr="00E12782" w:rsidRDefault="00FB457A" w:rsidP="004A1D7B">
            <w:pPr>
              <w:jc w:val="both"/>
              <w:rPr>
                <w:sz w:val="22"/>
                <w:szCs w:val="22"/>
              </w:rPr>
            </w:pPr>
          </w:p>
        </w:tc>
        <w:tc>
          <w:tcPr>
            <w:tcW w:w="882" w:type="dxa"/>
          </w:tcPr>
          <w:p w:rsidR="00FB457A" w:rsidRPr="00E12782" w:rsidRDefault="00FB457A" w:rsidP="004A1D7B">
            <w:pPr>
              <w:jc w:val="both"/>
              <w:rPr>
                <w:sz w:val="22"/>
                <w:szCs w:val="22"/>
              </w:rPr>
            </w:pPr>
            <w:r w:rsidRPr="00E12782">
              <w:rPr>
                <w:sz w:val="22"/>
                <w:szCs w:val="22"/>
              </w:rPr>
              <w:t>2</w:t>
            </w:r>
          </w:p>
        </w:tc>
      </w:tr>
      <w:tr w:rsidR="00FB457A" w:rsidRPr="00E12782" w:rsidTr="004A1D7B">
        <w:tc>
          <w:tcPr>
            <w:tcW w:w="1941" w:type="dxa"/>
          </w:tcPr>
          <w:p w:rsidR="00FB457A" w:rsidRPr="00E12782" w:rsidRDefault="00FB457A" w:rsidP="004A1D7B">
            <w:pPr>
              <w:shd w:val="clear" w:color="auto" w:fill="FFFFFF"/>
              <w:jc w:val="both"/>
              <w:rPr>
                <w:sz w:val="22"/>
                <w:szCs w:val="22"/>
              </w:rPr>
            </w:pPr>
            <w:r w:rsidRPr="00E12782">
              <w:rPr>
                <w:iCs/>
                <w:sz w:val="22"/>
                <w:szCs w:val="22"/>
              </w:rPr>
              <w:t xml:space="preserve">История </w:t>
            </w:r>
          </w:p>
        </w:tc>
        <w:tc>
          <w:tcPr>
            <w:tcW w:w="676" w:type="dxa"/>
          </w:tcPr>
          <w:p w:rsidR="00FB457A" w:rsidRPr="00E12782" w:rsidRDefault="00FB457A" w:rsidP="004A1D7B">
            <w:pPr>
              <w:jc w:val="both"/>
              <w:rPr>
                <w:sz w:val="22"/>
                <w:szCs w:val="22"/>
              </w:rPr>
            </w:pPr>
          </w:p>
        </w:tc>
        <w:tc>
          <w:tcPr>
            <w:tcW w:w="676" w:type="dxa"/>
          </w:tcPr>
          <w:p w:rsidR="00FB457A" w:rsidRPr="00E12782" w:rsidRDefault="00FB457A" w:rsidP="004A1D7B">
            <w:pPr>
              <w:jc w:val="both"/>
              <w:rPr>
                <w:sz w:val="22"/>
                <w:szCs w:val="22"/>
              </w:rPr>
            </w:pPr>
          </w:p>
        </w:tc>
        <w:tc>
          <w:tcPr>
            <w:tcW w:w="676" w:type="dxa"/>
          </w:tcPr>
          <w:p w:rsidR="00FB457A" w:rsidRPr="00E12782" w:rsidRDefault="00FB457A" w:rsidP="004A1D7B">
            <w:pPr>
              <w:jc w:val="both"/>
              <w:rPr>
                <w:sz w:val="22"/>
                <w:szCs w:val="22"/>
              </w:rPr>
            </w:pPr>
          </w:p>
        </w:tc>
        <w:tc>
          <w:tcPr>
            <w:tcW w:w="676" w:type="dxa"/>
          </w:tcPr>
          <w:p w:rsidR="00FB457A" w:rsidRPr="00E12782" w:rsidRDefault="00FB457A" w:rsidP="004A1D7B">
            <w:pPr>
              <w:jc w:val="both"/>
              <w:rPr>
                <w:sz w:val="22"/>
                <w:szCs w:val="22"/>
              </w:rPr>
            </w:pPr>
          </w:p>
        </w:tc>
        <w:tc>
          <w:tcPr>
            <w:tcW w:w="676" w:type="dxa"/>
          </w:tcPr>
          <w:p w:rsidR="00FB457A" w:rsidRPr="00E12782" w:rsidRDefault="00FB457A" w:rsidP="004A1D7B">
            <w:pPr>
              <w:jc w:val="both"/>
              <w:rPr>
                <w:sz w:val="22"/>
                <w:szCs w:val="22"/>
              </w:rPr>
            </w:pPr>
            <w:r w:rsidRPr="00E12782">
              <w:rPr>
                <w:sz w:val="22"/>
                <w:szCs w:val="22"/>
              </w:rPr>
              <w:t>3</w:t>
            </w:r>
          </w:p>
        </w:tc>
        <w:tc>
          <w:tcPr>
            <w:tcW w:w="676" w:type="dxa"/>
          </w:tcPr>
          <w:p w:rsidR="00FB457A" w:rsidRPr="00E12782" w:rsidRDefault="00FB457A" w:rsidP="004A1D7B">
            <w:pPr>
              <w:jc w:val="both"/>
              <w:rPr>
                <w:sz w:val="22"/>
                <w:szCs w:val="22"/>
              </w:rPr>
            </w:pPr>
            <w:r w:rsidRPr="00E12782">
              <w:rPr>
                <w:sz w:val="22"/>
                <w:szCs w:val="22"/>
              </w:rPr>
              <w:t>3</w:t>
            </w:r>
          </w:p>
        </w:tc>
        <w:tc>
          <w:tcPr>
            <w:tcW w:w="686" w:type="dxa"/>
          </w:tcPr>
          <w:p w:rsidR="00FB457A" w:rsidRPr="00E12782" w:rsidRDefault="00FB457A" w:rsidP="004A1D7B">
            <w:pPr>
              <w:jc w:val="both"/>
              <w:rPr>
                <w:sz w:val="22"/>
                <w:szCs w:val="22"/>
              </w:rPr>
            </w:pPr>
            <w:r w:rsidRPr="00E12782">
              <w:rPr>
                <w:sz w:val="22"/>
                <w:szCs w:val="22"/>
              </w:rPr>
              <w:t>1</w:t>
            </w:r>
          </w:p>
        </w:tc>
        <w:tc>
          <w:tcPr>
            <w:tcW w:w="686" w:type="dxa"/>
          </w:tcPr>
          <w:p w:rsidR="00FB457A" w:rsidRPr="00E12782" w:rsidRDefault="00FB457A" w:rsidP="004A1D7B">
            <w:pPr>
              <w:jc w:val="both"/>
              <w:rPr>
                <w:sz w:val="22"/>
                <w:szCs w:val="22"/>
              </w:rPr>
            </w:pPr>
            <w:r w:rsidRPr="00E12782">
              <w:rPr>
                <w:sz w:val="22"/>
                <w:szCs w:val="22"/>
              </w:rPr>
              <w:t>1</w:t>
            </w:r>
          </w:p>
        </w:tc>
        <w:tc>
          <w:tcPr>
            <w:tcW w:w="882" w:type="dxa"/>
          </w:tcPr>
          <w:p w:rsidR="00FB457A" w:rsidRPr="00E12782" w:rsidRDefault="00FB457A" w:rsidP="004A1D7B">
            <w:pPr>
              <w:jc w:val="both"/>
              <w:rPr>
                <w:sz w:val="22"/>
                <w:szCs w:val="22"/>
              </w:rPr>
            </w:pPr>
            <w:r w:rsidRPr="00E12782">
              <w:rPr>
                <w:sz w:val="22"/>
                <w:szCs w:val="22"/>
              </w:rPr>
              <w:t>8</w:t>
            </w:r>
          </w:p>
        </w:tc>
      </w:tr>
      <w:tr w:rsidR="00FB457A" w:rsidRPr="00E12782" w:rsidTr="004A1D7B">
        <w:tc>
          <w:tcPr>
            <w:tcW w:w="1941" w:type="dxa"/>
          </w:tcPr>
          <w:p w:rsidR="00FB457A" w:rsidRPr="00E12782" w:rsidRDefault="00FB457A" w:rsidP="004A1D7B">
            <w:pPr>
              <w:shd w:val="clear" w:color="auto" w:fill="FFFFFF"/>
              <w:jc w:val="both"/>
              <w:rPr>
                <w:iCs/>
                <w:sz w:val="22"/>
                <w:szCs w:val="22"/>
              </w:rPr>
            </w:pPr>
            <w:r w:rsidRPr="00E12782">
              <w:rPr>
                <w:iCs/>
                <w:sz w:val="22"/>
                <w:szCs w:val="22"/>
              </w:rPr>
              <w:t>Русский язык</w:t>
            </w:r>
          </w:p>
        </w:tc>
        <w:tc>
          <w:tcPr>
            <w:tcW w:w="676" w:type="dxa"/>
          </w:tcPr>
          <w:p w:rsidR="00FB457A" w:rsidRPr="00E12782" w:rsidRDefault="00FB457A" w:rsidP="004A1D7B">
            <w:pPr>
              <w:jc w:val="both"/>
              <w:rPr>
                <w:sz w:val="22"/>
                <w:szCs w:val="22"/>
              </w:rPr>
            </w:pPr>
          </w:p>
        </w:tc>
        <w:tc>
          <w:tcPr>
            <w:tcW w:w="676" w:type="dxa"/>
          </w:tcPr>
          <w:p w:rsidR="00FB457A" w:rsidRPr="00E12782" w:rsidRDefault="00FB457A" w:rsidP="004A1D7B">
            <w:pPr>
              <w:jc w:val="both"/>
              <w:rPr>
                <w:sz w:val="22"/>
                <w:szCs w:val="22"/>
              </w:rPr>
            </w:pPr>
          </w:p>
        </w:tc>
        <w:tc>
          <w:tcPr>
            <w:tcW w:w="676" w:type="dxa"/>
          </w:tcPr>
          <w:p w:rsidR="00FB457A" w:rsidRPr="00E12782" w:rsidRDefault="00FB457A" w:rsidP="004A1D7B">
            <w:pPr>
              <w:jc w:val="both"/>
              <w:rPr>
                <w:sz w:val="22"/>
                <w:szCs w:val="22"/>
              </w:rPr>
            </w:pPr>
          </w:p>
        </w:tc>
        <w:tc>
          <w:tcPr>
            <w:tcW w:w="676" w:type="dxa"/>
          </w:tcPr>
          <w:p w:rsidR="00FB457A" w:rsidRPr="00E12782" w:rsidRDefault="00FB457A" w:rsidP="004A1D7B">
            <w:pPr>
              <w:jc w:val="both"/>
              <w:rPr>
                <w:sz w:val="22"/>
                <w:szCs w:val="22"/>
              </w:rPr>
            </w:pPr>
            <w:r w:rsidRPr="00E12782">
              <w:rPr>
                <w:sz w:val="22"/>
                <w:szCs w:val="22"/>
              </w:rPr>
              <w:t>1</w:t>
            </w:r>
          </w:p>
        </w:tc>
        <w:tc>
          <w:tcPr>
            <w:tcW w:w="676" w:type="dxa"/>
          </w:tcPr>
          <w:p w:rsidR="00FB457A" w:rsidRPr="00E12782" w:rsidRDefault="00FB457A" w:rsidP="004A1D7B">
            <w:pPr>
              <w:jc w:val="both"/>
              <w:rPr>
                <w:sz w:val="22"/>
                <w:szCs w:val="22"/>
              </w:rPr>
            </w:pPr>
            <w:r w:rsidRPr="00E12782">
              <w:rPr>
                <w:sz w:val="22"/>
                <w:szCs w:val="22"/>
              </w:rPr>
              <w:t>2</w:t>
            </w:r>
          </w:p>
        </w:tc>
        <w:tc>
          <w:tcPr>
            <w:tcW w:w="676" w:type="dxa"/>
          </w:tcPr>
          <w:p w:rsidR="00FB457A" w:rsidRPr="00E12782" w:rsidRDefault="00FB457A" w:rsidP="004A1D7B">
            <w:pPr>
              <w:jc w:val="both"/>
              <w:rPr>
                <w:sz w:val="22"/>
                <w:szCs w:val="22"/>
              </w:rPr>
            </w:pPr>
          </w:p>
        </w:tc>
        <w:tc>
          <w:tcPr>
            <w:tcW w:w="686" w:type="dxa"/>
          </w:tcPr>
          <w:p w:rsidR="00FB457A" w:rsidRPr="00E12782" w:rsidRDefault="00FB457A" w:rsidP="004A1D7B">
            <w:pPr>
              <w:jc w:val="both"/>
              <w:rPr>
                <w:sz w:val="22"/>
                <w:szCs w:val="22"/>
              </w:rPr>
            </w:pPr>
            <w:r w:rsidRPr="00E12782">
              <w:rPr>
                <w:sz w:val="22"/>
                <w:szCs w:val="22"/>
              </w:rPr>
              <w:t>1</w:t>
            </w:r>
          </w:p>
        </w:tc>
        <w:tc>
          <w:tcPr>
            <w:tcW w:w="686" w:type="dxa"/>
          </w:tcPr>
          <w:p w:rsidR="00FB457A" w:rsidRPr="00E12782" w:rsidRDefault="00FB457A" w:rsidP="004A1D7B">
            <w:pPr>
              <w:jc w:val="both"/>
              <w:rPr>
                <w:sz w:val="22"/>
                <w:szCs w:val="22"/>
              </w:rPr>
            </w:pPr>
          </w:p>
        </w:tc>
        <w:tc>
          <w:tcPr>
            <w:tcW w:w="882" w:type="dxa"/>
          </w:tcPr>
          <w:p w:rsidR="00FB457A" w:rsidRPr="00E12782" w:rsidRDefault="00FB457A" w:rsidP="004A1D7B">
            <w:pPr>
              <w:jc w:val="both"/>
              <w:rPr>
                <w:sz w:val="22"/>
                <w:szCs w:val="22"/>
              </w:rPr>
            </w:pPr>
            <w:r w:rsidRPr="00E12782">
              <w:rPr>
                <w:sz w:val="22"/>
                <w:szCs w:val="22"/>
              </w:rPr>
              <w:t>4</w:t>
            </w:r>
          </w:p>
        </w:tc>
      </w:tr>
    </w:tbl>
    <w:p w:rsidR="00FB457A" w:rsidRPr="00E12782" w:rsidRDefault="00FB457A" w:rsidP="00FB457A">
      <w:pPr>
        <w:shd w:val="clear" w:color="auto" w:fill="FFFFFF"/>
        <w:jc w:val="both"/>
        <w:rPr>
          <w:sz w:val="22"/>
          <w:szCs w:val="22"/>
        </w:rPr>
      </w:pPr>
    </w:p>
    <w:p w:rsidR="00FB457A" w:rsidRPr="00E12782" w:rsidRDefault="00FB457A" w:rsidP="00FB457A">
      <w:pPr>
        <w:shd w:val="clear" w:color="auto" w:fill="FFFFFF"/>
        <w:jc w:val="both"/>
        <w:rPr>
          <w:sz w:val="22"/>
          <w:szCs w:val="22"/>
        </w:rPr>
      </w:pPr>
      <w:r w:rsidRPr="00E12782">
        <w:rPr>
          <w:sz w:val="22"/>
          <w:szCs w:val="22"/>
        </w:rPr>
        <w:t>Из таблицы видно, что среди обучающихся специальных коррекционных классов есть те дети, которые способны улучшить свои результаты. Учителям математики следует и русского языка предусмотреть индивидуальную работу с этими учащимися.</w:t>
      </w:r>
    </w:p>
    <w:p w:rsidR="00FB457A" w:rsidRPr="00E12782" w:rsidRDefault="00FB457A" w:rsidP="00FB457A">
      <w:pPr>
        <w:shd w:val="clear" w:color="auto" w:fill="FFFFFF"/>
        <w:jc w:val="both"/>
        <w:rPr>
          <w:color w:val="C0504D"/>
          <w:sz w:val="22"/>
          <w:szCs w:val="22"/>
        </w:rPr>
      </w:pPr>
    </w:p>
    <w:p w:rsidR="00FB457A" w:rsidRPr="00E12782" w:rsidRDefault="00FB457A" w:rsidP="00FB457A">
      <w:pPr>
        <w:shd w:val="clear" w:color="auto" w:fill="FFFFFF"/>
        <w:jc w:val="both"/>
        <w:rPr>
          <w:b/>
          <w:sz w:val="22"/>
          <w:szCs w:val="22"/>
        </w:rPr>
      </w:pPr>
    </w:p>
    <w:p w:rsidR="00FB457A" w:rsidRPr="00E12782" w:rsidRDefault="00FB457A" w:rsidP="00FB457A">
      <w:pPr>
        <w:shd w:val="clear" w:color="auto" w:fill="FFFFFF"/>
        <w:jc w:val="both"/>
        <w:rPr>
          <w:b/>
          <w:sz w:val="22"/>
          <w:szCs w:val="22"/>
        </w:rPr>
      </w:pPr>
      <w:r w:rsidRPr="00E12782">
        <w:rPr>
          <w:b/>
          <w:sz w:val="22"/>
          <w:szCs w:val="22"/>
        </w:rPr>
        <w:t>Анализ результатов обучения  по классам показывает, что качество знаний неодинаково по классам и по ступеням обучения</w:t>
      </w:r>
    </w:p>
    <w:p w:rsidR="00FB457A" w:rsidRPr="00E12782" w:rsidRDefault="00FB457A" w:rsidP="00FB457A">
      <w:pPr>
        <w:shd w:val="clear" w:color="auto" w:fill="FFFFFF"/>
        <w:jc w:val="both"/>
        <w:rPr>
          <w:b/>
          <w:sz w:val="22"/>
          <w:szCs w:val="22"/>
        </w:rPr>
      </w:pPr>
    </w:p>
    <w:tbl>
      <w:tblPr>
        <w:tblW w:w="10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27"/>
        <w:gridCol w:w="1559"/>
        <w:gridCol w:w="1418"/>
        <w:gridCol w:w="1417"/>
        <w:gridCol w:w="1417"/>
        <w:gridCol w:w="1417"/>
      </w:tblGrid>
      <w:tr w:rsidR="00FB457A" w:rsidRPr="00E12782" w:rsidTr="004A1D7B">
        <w:tc>
          <w:tcPr>
            <w:tcW w:w="3227" w:type="dxa"/>
            <w:tcBorders>
              <w:top w:val="single" w:sz="4" w:space="0" w:color="auto"/>
              <w:left w:val="single" w:sz="4" w:space="0" w:color="auto"/>
              <w:bottom w:val="single" w:sz="4" w:space="0" w:color="auto"/>
              <w:right w:val="single" w:sz="4" w:space="0" w:color="auto"/>
            </w:tcBorders>
            <w:vAlign w:val="center"/>
          </w:tcPr>
          <w:p w:rsidR="00FB457A" w:rsidRPr="00E12782" w:rsidRDefault="00FB457A" w:rsidP="004A1D7B">
            <w:pPr>
              <w:jc w:val="both"/>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FB457A" w:rsidRPr="00E12782" w:rsidRDefault="00FB457A" w:rsidP="004A1D7B">
            <w:pPr>
              <w:jc w:val="both"/>
              <w:rPr>
                <w:sz w:val="22"/>
                <w:szCs w:val="22"/>
              </w:rPr>
            </w:pPr>
            <w:r w:rsidRPr="00E12782">
              <w:rPr>
                <w:sz w:val="22"/>
                <w:szCs w:val="22"/>
              </w:rPr>
              <w:t>2018-2019</w:t>
            </w:r>
          </w:p>
        </w:tc>
        <w:tc>
          <w:tcPr>
            <w:tcW w:w="1418" w:type="dxa"/>
            <w:tcBorders>
              <w:top w:val="single" w:sz="4" w:space="0" w:color="auto"/>
              <w:left w:val="single" w:sz="4" w:space="0" w:color="auto"/>
              <w:bottom w:val="single" w:sz="4" w:space="0" w:color="auto"/>
              <w:right w:val="single" w:sz="4" w:space="0" w:color="auto"/>
            </w:tcBorders>
          </w:tcPr>
          <w:p w:rsidR="00FB457A" w:rsidRPr="00E12782" w:rsidRDefault="00FB457A" w:rsidP="004A1D7B">
            <w:pPr>
              <w:jc w:val="both"/>
              <w:rPr>
                <w:sz w:val="22"/>
                <w:szCs w:val="22"/>
              </w:rPr>
            </w:pPr>
            <w:r w:rsidRPr="00E12782">
              <w:rPr>
                <w:sz w:val="22"/>
                <w:szCs w:val="22"/>
              </w:rPr>
              <w:t>2019-2020</w:t>
            </w:r>
          </w:p>
        </w:tc>
        <w:tc>
          <w:tcPr>
            <w:tcW w:w="1417" w:type="dxa"/>
            <w:tcBorders>
              <w:top w:val="single" w:sz="4" w:space="0" w:color="auto"/>
              <w:left w:val="single" w:sz="4" w:space="0" w:color="auto"/>
              <w:bottom w:val="single" w:sz="4" w:space="0" w:color="auto"/>
              <w:right w:val="single" w:sz="4" w:space="0" w:color="auto"/>
            </w:tcBorders>
            <w:vAlign w:val="center"/>
          </w:tcPr>
          <w:p w:rsidR="00FB457A" w:rsidRPr="00E12782" w:rsidRDefault="00FB457A" w:rsidP="004A1D7B">
            <w:pPr>
              <w:jc w:val="both"/>
              <w:rPr>
                <w:sz w:val="22"/>
                <w:szCs w:val="22"/>
              </w:rPr>
            </w:pPr>
            <w:r w:rsidRPr="00E12782">
              <w:rPr>
                <w:sz w:val="22"/>
                <w:szCs w:val="22"/>
              </w:rPr>
              <w:t xml:space="preserve">2020-2021 </w:t>
            </w:r>
          </w:p>
        </w:tc>
        <w:tc>
          <w:tcPr>
            <w:tcW w:w="1417" w:type="dxa"/>
            <w:tcBorders>
              <w:top w:val="single" w:sz="4" w:space="0" w:color="auto"/>
              <w:left w:val="single" w:sz="4" w:space="0" w:color="auto"/>
              <w:bottom w:val="single" w:sz="4" w:space="0" w:color="auto"/>
              <w:right w:val="single" w:sz="4" w:space="0" w:color="auto"/>
            </w:tcBorders>
          </w:tcPr>
          <w:p w:rsidR="00FB457A" w:rsidRPr="00E12782" w:rsidRDefault="00FB457A" w:rsidP="004A1D7B">
            <w:pPr>
              <w:jc w:val="both"/>
              <w:rPr>
                <w:sz w:val="22"/>
                <w:szCs w:val="22"/>
              </w:rPr>
            </w:pPr>
            <w:r w:rsidRPr="00E12782">
              <w:rPr>
                <w:sz w:val="22"/>
                <w:szCs w:val="22"/>
              </w:rPr>
              <w:t>2021-2022</w:t>
            </w:r>
          </w:p>
        </w:tc>
        <w:tc>
          <w:tcPr>
            <w:tcW w:w="1417" w:type="dxa"/>
            <w:tcBorders>
              <w:top w:val="single" w:sz="4" w:space="0" w:color="auto"/>
              <w:left w:val="single" w:sz="4" w:space="0" w:color="auto"/>
              <w:bottom w:val="single" w:sz="4" w:space="0" w:color="auto"/>
              <w:right w:val="single" w:sz="4" w:space="0" w:color="auto"/>
            </w:tcBorders>
          </w:tcPr>
          <w:p w:rsidR="00FB457A" w:rsidRPr="00E12782" w:rsidRDefault="00FB457A" w:rsidP="004A1D7B">
            <w:pPr>
              <w:jc w:val="both"/>
              <w:rPr>
                <w:sz w:val="22"/>
                <w:szCs w:val="22"/>
              </w:rPr>
            </w:pPr>
            <w:r w:rsidRPr="00E12782">
              <w:rPr>
                <w:sz w:val="22"/>
                <w:szCs w:val="22"/>
              </w:rPr>
              <w:t>2022-2023</w:t>
            </w:r>
          </w:p>
        </w:tc>
      </w:tr>
      <w:tr w:rsidR="00FB457A" w:rsidRPr="00E12782" w:rsidTr="004A1D7B">
        <w:tc>
          <w:tcPr>
            <w:tcW w:w="3227" w:type="dxa"/>
            <w:tcBorders>
              <w:top w:val="single" w:sz="4" w:space="0" w:color="auto"/>
              <w:left w:val="single" w:sz="4" w:space="0" w:color="auto"/>
              <w:bottom w:val="single" w:sz="4" w:space="0" w:color="auto"/>
              <w:right w:val="single" w:sz="4" w:space="0" w:color="auto"/>
            </w:tcBorders>
            <w:vAlign w:val="center"/>
          </w:tcPr>
          <w:p w:rsidR="00FB457A" w:rsidRPr="00E12782" w:rsidRDefault="00FB457A" w:rsidP="004A1D7B">
            <w:pPr>
              <w:jc w:val="both"/>
              <w:rPr>
                <w:sz w:val="22"/>
                <w:szCs w:val="22"/>
              </w:rPr>
            </w:pPr>
            <w:r w:rsidRPr="00E12782">
              <w:rPr>
                <w:sz w:val="22"/>
                <w:szCs w:val="22"/>
              </w:rPr>
              <w:t>Школьный показатель</w:t>
            </w:r>
          </w:p>
        </w:tc>
        <w:tc>
          <w:tcPr>
            <w:tcW w:w="1559" w:type="dxa"/>
            <w:tcBorders>
              <w:top w:val="single" w:sz="4" w:space="0" w:color="auto"/>
              <w:left w:val="single" w:sz="4" w:space="0" w:color="auto"/>
              <w:bottom w:val="single" w:sz="4" w:space="0" w:color="auto"/>
              <w:right w:val="single" w:sz="4" w:space="0" w:color="auto"/>
            </w:tcBorders>
          </w:tcPr>
          <w:p w:rsidR="00FB457A" w:rsidRPr="00E12782" w:rsidRDefault="00FB457A" w:rsidP="004A1D7B">
            <w:pPr>
              <w:jc w:val="both"/>
              <w:rPr>
                <w:sz w:val="22"/>
                <w:szCs w:val="22"/>
              </w:rPr>
            </w:pPr>
            <w:r w:rsidRPr="00E12782">
              <w:rPr>
                <w:sz w:val="22"/>
                <w:szCs w:val="22"/>
              </w:rPr>
              <w:t>27,1</w:t>
            </w:r>
          </w:p>
        </w:tc>
        <w:tc>
          <w:tcPr>
            <w:tcW w:w="1418" w:type="dxa"/>
            <w:tcBorders>
              <w:top w:val="single" w:sz="4" w:space="0" w:color="auto"/>
              <w:left w:val="single" w:sz="4" w:space="0" w:color="auto"/>
              <w:bottom w:val="single" w:sz="4" w:space="0" w:color="auto"/>
              <w:right w:val="single" w:sz="4" w:space="0" w:color="auto"/>
            </w:tcBorders>
          </w:tcPr>
          <w:p w:rsidR="00FB457A" w:rsidRPr="00E12782" w:rsidRDefault="00FB457A" w:rsidP="004A1D7B">
            <w:pPr>
              <w:jc w:val="both"/>
              <w:rPr>
                <w:sz w:val="22"/>
                <w:szCs w:val="22"/>
              </w:rPr>
            </w:pPr>
            <w:r w:rsidRPr="00E12782">
              <w:rPr>
                <w:sz w:val="22"/>
                <w:szCs w:val="22"/>
              </w:rPr>
              <w:t>47,3</w:t>
            </w:r>
          </w:p>
        </w:tc>
        <w:tc>
          <w:tcPr>
            <w:tcW w:w="1417" w:type="dxa"/>
            <w:tcBorders>
              <w:top w:val="single" w:sz="4" w:space="0" w:color="auto"/>
              <w:left w:val="single" w:sz="4" w:space="0" w:color="auto"/>
              <w:bottom w:val="single" w:sz="4" w:space="0" w:color="auto"/>
              <w:right w:val="single" w:sz="4" w:space="0" w:color="auto"/>
            </w:tcBorders>
          </w:tcPr>
          <w:p w:rsidR="00FB457A" w:rsidRPr="00E12782" w:rsidRDefault="00FB457A" w:rsidP="004A1D7B">
            <w:pPr>
              <w:jc w:val="both"/>
              <w:rPr>
                <w:sz w:val="22"/>
                <w:szCs w:val="22"/>
              </w:rPr>
            </w:pPr>
            <w:r w:rsidRPr="00E12782">
              <w:rPr>
                <w:sz w:val="22"/>
                <w:szCs w:val="22"/>
              </w:rPr>
              <w:t>35,6</w:t>
            </w:r>
          </w:p>
        </w:tc>
        <w:tc>
          <w:tcPr>
            <w:tcW w:w="1417" w:type="dxa"/>
            <w:tcBorders>
              <w:top w:val="single" w:sz="4" w:space="0" w:color="auto"/>
              <w:left w:val="single" w:sz="4" w:space="0" w:color="auto"/>
              <w:bottom w:val="single" w:sz="4" w:space="0" w:color="auto"/>
              <w:right w:val="single" w:sz="4" w:space="0" w:color="auto"/>
            </w:tcBorders>
          </w:tcPr>
          <w:p w:rsidR="00FB457A" w:rsidRPr="00E12782" w:rsidRDefault="00FB457A" w:rsidP="004A1D7B">
            <w:pPr>
              <w:jc w:val="both"/>
              <w:rPr>
                <w:sz w:val="22"/>
                <w:szCs w:val="22"/>
              </w:rPr>
            </w:pPr>
            <w:r w:rsidRPr="00E12782">
              <w:rPr>
                <w:sz w:val="22"/>
                <w:szCs w:val="22"/>
              </w:rPr>
              <w:t>34,2</w:t>
            </w:r>
          </w:p>
        </w:tc>
        <w:tc>
          <w:tcPr>
            <w:tcW w:w="1417" w:type="dxa"/>
            <w:tcBorders>
              <w:top w:val="single" w:sz="4" w:space="0" w:color="auto"/>
              <w:left w:val="single" w:sz="4" w:space="0" w:color="auto"/>
              <w:bottom w:val="single" w:sz="4" w:space="0" w:color="auto"/>
              <w:right w:val="single" w:sz="4" w:space="0" w:color="auto"/>
            </w:tcBorders>
          </w:tcPr>
          <w:p w:rsidR="00FB457A" w:rsidRPr="00E12782" w:rsidRDefault="00FB457A" w:rsidP="004A1D7B">
            <w:pPr>
              <w:jc w:val="both"/>
              <w:rPr>
                <w:sz w:val="22"/>
                <w:szCs w:val="22"/>
              </w:rPr>
            </w:pPr>
            <w:r w:rsidRPr="00E12782">
              <w:rPr>
                <w:sz w:val="22"/>
                <w:szCs w:val="22"/>
              </w:rPr>
              <w:t>20,6</w:t>
            </w:r>
          </w:p>
        </w:tc>
      </w:tr>
      <w:tr w:rsidR="00FB457A" w:rsidRPr="00E12782" w:rsidTr="004A1D7B">
        <w:tc>
          <w:tcPr>
            <w:tcW w:w="3227" w:type="dxa"/>
            <w:tcBorders>
              <w:top w:val="single" w:sz="4" w:space="0" w:color="auto"/>
              <w:left w:val="single" w:sz="4" w:space="0" w:color="auto"/>
              <w:bottom w:val="single" w:sz="4" w:space="0" w:color="auto"/>
              <w:right w:val="single" w:sz="4" w:space="0" w:color="auto"/>
            </w:tcBorders>
            <w:vAlign w:val="center"/>
          </w:tcPr>
          <w:p w:rsidR="00FB457A" w:rsidRPr="00E12782" w:rsidRDefault="00FB457A" w:rsidP="004A1D7B">
            <w:pPr>
              <w:jc w:val="both"/>
              <w:rPr>
                <w:sz w:val="22"/>
                <w:szCs w:val="22"/>
              </w:rPr>
            </w:pPr>
            <w:r w:rsidRPr="00E12782">
              <w:rPr>
                <w:sz w:val="22"/>
                <w:szCs w:val="22"/>
              </w:rPr>
              <w:t>Начальная школа</w:t>
            </w:r>
          </w:p>
        </w:tc>
        <w:tc>
          <w:tcPr>
            <w:tcW w:w="1559" w:type="dxa"/>
            <w:tcBorders>
              <w:top w:val="single" w:sz="4" w:space="0" w:color="auto"/>
              <w:left w:val="single" w:sz="4" w:space="0" w:color="auto"/>
              <w:bottom w:val="single" w:sz="4" w:space="0" w:color="auto"/>
              <w:right w:val="single" w:sz="4" w:space="0" w:color="auto"/>
            </w:tcBorders>
          </w:tcPr>
          <w:p w:rsidR="00FB457A" w:rsidRPr="00E12782" w:rsidRDefault="00FB457A" w:rsidP="004A1D7B">
            <w:pPr>
              <w:jc w:val="both"/>
              <w:rPr>
                <w:sz w:val="22"/>
                <w:szCs w:val="22"/>
              </w:rPr>
            </w:pPr>
            <w:r w:rsidRPr="00E12782">
              <w:rPr>
                <w:sz w:val="22"/>
                <w:szCs w:val="22"/>
              </w:rPr>
              <w:t>-</w:t>
            </w:r>
          </w:p>
        </w:tc>
        <w:tc>
          <w:tcPr>
            <w:tcW w:w="1418" w:type="dxa"/>
            <w:tcBorders>
              <w:top w:val="single" w:sz="4" w:space="0" w:color="auto"/>
              <w:left w:val="single" w:sz="4" w:space="0" w:color="auto"/>
              <w:bottom w:val="single" w:sz="4" w:space="0" w:color="auto"/>
              <w:right w:val="single" w:sz="4" w:space="0" w:color="auto"/>
            </w:tcBorders>
          </w:tcPr>
          <w:p w:rsidR="00FB457A" w:rsidRPr="00E12782" w:rsidRDefault="00FB457A" w:rsidP="004A1D7B">
            <w:pPr>
              <w:jc w:val="both"/>
              <w:rPr>
                <w:sz w:val="22"/>
                <w:szCs w:val="22"/>
              </w:rPr>
            </w:pPr>
            <w:r w:rsidRPr="00E12782">
              <w:rPr>
                <w:sz w:val="22"/>
                <w:szCs w:val="22"/>
              </w:rPr>
              <w:t>-</w:t>
            </w:r>
          </w:p>
        </w:tc>
        <w:tc>
          <w:tcPr>
            <w:tcW w:w="1417" w:type="dxa"/>
            <w:tcBorders>
              <w:top w:val="single" w:sz="4" w:space="0" w:color="auto"/>
              <w:left w:val="single" w:sz="4" w:space="0" w:color="auto"/>
              <w:bottom w:val="single" w:sz="4" w:space="0" w:color="auto"/>
              <w:right w:val="single" w:sz="4" w:space="0" w:color="auto"/>
            </w:tcBorders>
          </w:tcPr>
          <w:p w:rsidR="00FB457A" w:rsidRPr="00E12782" w:rsidRDefault="00FB457A" w:rsidP="004A1D7B">
            <w:pPr>
              <w:jc w:val="both"/>
              <w:rPr>
                <w:sz w:val="22"/>
                <w:szCs w:val="22"/>
              </w:rPr>
            </w:pPr>
            <w:r w:rsidRPr="00E12782">
              <w:rPr>
                <w:sz w:val="22"/>
                <w:szCs w:val="22"/>
              </w:rPr>
              <w:t>-</w:t>
            </w:r>
          </w:p>
        </w:tc>
        <w:tc>
          <w:tcPr>
            <w:tcW w:w="1417" w:type="dxa"/>
            <w:tcBorders>
              <w:top w:val="single" w:sz="4" w:space="0" w:color="auto"/>
              <w:left w:val="single" w:sz="4" w:space="0" w:color="auto"/>
              <w:bottom w:val="single" w:sz="4" w:space="0" w:color="auto"/>
              <w:right w:val="single" w:sz="4" w:space="0" w:color="auto"/>
            </w:tcBorders>
          </w:tcPr>
          <w:p w:rsidR="00FB457A" w:rsidRPr="00E12782" w:rsidRDefault="00FB457A" w:rsidP="004A1D7B">
            <w:pPr>
              <w:jc w:val="both"/>
              <w:rPr>
                <w:sz w:val="22"/>
                <w:szCs w:val="22"/>
              </w:rPr>
            </w:pPr>
            <w:r w:rsidRPr="00E12782">
              <w:rPr>
                <w:sz w:val="22"/>
                <w:szCs w:val="22"/>
              </w:rPr>
              <w:t>-</w:t>
            </w:r>
          </w:p>
        </w:tc>
        <w:tc>
          <w:tcPr>
            <w:tcW w:w="1417" w:type="dxa"/>
            <w:tcBorders>
              <w:top w:val="single" w:sz="4" w:space="0" w:color="auto"/>
              <w:left w:val="single" w:sz="4" w:space="0" w:color="auto"/>
              <w:bottom w:val="single" w:sz="4" w:space="0" w:color="auto"/>
              <w:right w:val="single" w:sz="4" w:space="0" w:color="auto"/>
            </w:tcBorders>
          </w:tcPr>
          <w:p w:rsidR="00FB457A" w:rsidRPr="00E12782" w:rsidRDefault="00FB457A" w:rsidP="004A1D7B">
            <w:pPr>
              <w:jc w:val="both"/>
              <w:rPr>
                <w:sz w:val="22"/>
                <w:szCs w:val="22"/>
              </w:rPr>
            </w:pPr>
            <w:r w:rsidRPr="00E12782">
              <w:rPr>
                <w:sz w:val="22"/>
                <w:szCs w:val="22"/>
              </w:rPr>
              <w:t>-</w:t>
            </w:r>
          </w:p>
        </w:tc>
      </w:tr>
      <w:tr w:rsidR="00FB457A" w:rsidRPr="00E12782" w:rsidTr="004A1D7B">
        <w:tc>
          <w:tcPr>
            <w:tcW w:w="3227" w:type="dxa"/>
            <w:tcBorders>
              <w:top w:val="single" w:sz="4" w:space="0" w:color="auto"/>
              <w:left w:val="single" w:sz="4" w:space="0" w:color="auto"/>
              <w:bottom w:val="single" w:sz="4" w:space="0" w:color="auto"/>
              <w:right w:val="single" w:sz="4" w:space="0" w:color="auto"/>
            </w:tcBorders>
            <w:vAlign w:val="center"/>
          </w:tcPr>
          <w:p w:rsidR="00FB457A" w:rsidRPr="00E12782" w:rsidRDefault="00FB457A" w:rsidP="004A1D7B">
            <w:pPr>
              <w:jc w:val="both"/>
              <w:rPr>
                <w:sz w:val="22"/>
                <w:szCs w:val="22"/>
              </w:rPr>
            </w:pPr>
            <w:r w:rsidRPr="00E12782">
              <w:rPr>
                <w:sz w:val="22"/>
                <w:szCs w:val="22"/>
              </w:rPr>
              <w:t>Основная школа</w:t>
            </w:r>
          </w:p>
        </w:tc>
        <w:tc>
          <w:tcPr>
            <w:tcW w:w="1559" w:type="dxa"/>
            <w:tcBorders>
              <w:top w:val="single" w:sz="4" w:space="0" w:color="auto"/>
              <w:left w:val="single" w:sz="4" w:space="0" w:color="auto"/>
              <w:bottom w:val="single" w:sz="4" w:space="0" w:color="auto"/>
              <w:right w:val="single" w:sz="4" w:space="0" w:color="auto"/>
            </w:tcBorders>
          </w:tcPr>
          <w:p w:rsidR="00FB457A" w:rsidRPr="00E12782" w:rsidRDefault="00FB457A" w:rsidP="004A1D7B">
            <w:pPr>
              <w:jc w:val="both"/>
              <w:rPr>
                <w:sz w:val="22"/>
                <w:szCs w:val="22"/>
              </w:rPr>
            </w:pPr>
            <w:r w:rsidRPr="00E12782">
              <w:rPr>
                <w:sz w:val="22"/>
                <w:szCs w:val="22"/>
              </w:rPr>
              <w:t>-</w:t>
            </w:r>
          </w:p>
        </w:tc>
        <w:tc>
          <w:tcPr>
            <w:tcW w:w="1418" w:type="dxa"/>
            <w:tcBorders>
              <w:top w:val="single" w:sz="4" w:space="0" w:color="auto"/>
              <w:left w:val="single" w:sz="4" w:space="0" w:color="auto"/>
              <w:bottom w:val="single" w:sz="4" w:space="0" w:color="auto"/>
              <w:right w:val="single" w:sz="4" w:space="0" w:color="auto"/>
            </w:tcBorders>
          </w:tcPr>
          <w:p w:rsidR="00FB457A" w:rsidRPr="00E12782" w:rsidRDefault="00FB457A" w:rsidP="004A1D7B">
            <w:pPr>
              <w:jc w:val="both"/>
              <w:rPr>
                <w:sz w:val="22"/>
                <w:szCs w:val="22"/>
              </w:rPr>
            </w:pPr>
            <w:r w:rsidRPr="00E12782">
              <w:rPr>
                <w:sz w:val="22"/>
                <w:szCs w:val="22"/>
              </w:rPr>
              <w:t>-</w:t>
            </w:r>
          </w:p>
        </w:tc>
        <w:tc>
          <w:tcPr>
            <w:tcW w:w="1417" w:type="dxa"/>
            <w:tcBorders>
              <w:top w:val="single" w:sz="4" w:space="0" w:color="auto"/>
              <w:left w:val="single" w:sz="4" w:space="0" w:color="auto"/>
              <w:bottom w:val="single" w:sz="4" w:space="0" w:color="auto"/>
              <w:right w:val="single" w:sz="4" w:space="0" w:color="auto"/>
            </w:tcBorders>
          </w:tcPr>
          <w:p w:rsidR="00FB457A" w:rsidRPr="00E12782" w:rsidRDefault="00FB457A" w:rsidP="004A1D7B">
            <w:pPr>
              <w:jc w:val="both"/>
              <w:rPr>
                <w:sz w:val="22"/>
                <w:szCs w:val="22"/>
              </w:rPr>
            </w:pPr>
            <w:r w:rsidRPr="00E12782">
              <w:rPr>
                <w:sz w:val="22"/>
                <w:szCs w:val="22"/>
              </w:rPr>
              <w:t>-</w:t>
            </w:r>
          </w:p>
        </w:tc>
        <w:tc>
          <w:tcPr>
            <w:tcW w:w="1417" w:type="dxa"/>
            <w:tcBorders>
              <w:top w:val="single" w:sz="4" w:space="0" w:color="auto"/>
              <w:left w:val="single" w:sz="4" w:space="0" w:color="auto"/>
              <w:bottom w:val="single" w:sz="4" w:space="0" w:color="auto"/>
              <w:right w:val="single" w:sz="4" w:space="0" w:color="auto"/>
            </w:tcBorders>
          </w:tcPr>
          <w:p w:rsidR="00FB457A" w:rsidRPr="00E12782" w:rsidRDefault="00FB457A" w:rsidP="004A1D7B">
            <w:pPr>
              <w:jc w:val="both"/>
              <w:rPr>
                <w:sz w:val="22"/>
                <w:szCs w:val="22"/>
              </w:rPr>
            </w:pPr>
            <w:r w:rsidRPr="00E12782">
              <w:rPr>
                <w:sz w:val="22"/>
                <w:szCs w:val="22"/>
              </w:rPr>
              <w:t>-</w:t>
            </w:r>
          </w:p>
        </w:tc>
        <w:tc>
          <w:tcPr>
            <w:tcW w:w="1417" w:type="dxa"/>
            <w:tcBorders>
              <w:top w:val="single" w:sz="4" w:space="0" w:color="auto"/>
              <w:left w:val="single" w:sz="4" w:space="0" w:color="auto"/>
              <w:bottom w:val="single" w:sz="4" w:space="0" w:color="auto"/>
              <w:right w:val="single" w:sz="4" w:space="0" w:color="auto"/>
            </w:tcBorders>
          </w:tcPr>
          <w:p w:rsidR="00FB457A" w:rsidRPr="00E12782" w:rsidRDefault="00FB457A" w:rsidP="004A1D7B">
            <w:pPr>
              <w:jc w:val="both"/>
              <w:rPr>
                <w:sz w:val="22"/>
                <w:szCs w:val="22"/>
              </w:rPr>
            </w:pPr>
            <w:r w:rsidRPr="00E12782">
              <w:rPr>
                <w:sz w:val="22"/>
                <w:szCs w:val="22"/>
              </w:rPr>
              <w:t>-</w:t>
            </w:r>
          </w:p>
        </w:tc>
      </w:tr>
      <w:tr w:rsidR="00FB457A" w:rsidRPr="00E12782" w:rsidTr="004A1D7B">
        <w:tc>
          <w:tcPr>
            <w:tcW w:w="3227" w:type="dxa"/>
            <w:tcBorders>
              <w:top w:val="single" w:sz="4" w:space="0" w:color="auto"/>
              <w:left w:val="single" w:sz="4" w:space="0" w:color="auto"/>
              <w:bottom w:val="single" w:sz="4" w:space="0" w:color="auto"/>
              <w:right w:val="single" w:sz="4" w:space="0" w:color="auto"/>
            </w:tcBorders>
            <w:vAlign w:val="center"/>
          </w:tcPr>
          <w:p w:rsidR="00FB457A" w:rsidRPr="00E12782" w:rsidRDefault="00FB457A" w:rsidP="004A1D7B">
            <w:pPr>
              <w:jc w:val="both"/>
              <w:rPr>
                <w:sz w:val="22"/>
                <w:szCs w:val="22"/>
              </w:rPr>
            </w:pPr>
            <w:r w:rsidRPr="00E12782">
              <w:rPr>
                <w:sz w:val="22"/>
                <w:szCs w:val="22"/>
              </w:rPr>
              <w:t>Коррекционные классы</w:t>
            </w:r>
          </w:p>
        </w:tc>
        <w:tc>
          <w:tcPr>
            <w:tcW w:w="1559" w:type="dxa"/>
            <w:tcBorders>
              <w:top w:val="single" w:sz="4" w:space="0" w:color="auto"/>
              <w:left w:val="single" w:sz="4" w:space="0" w:color="auto"/>
              <w:bottom w:val="single" w:sz="4" w:space="0" w:color="auto"/>
              <w:right w:val="single" w:sz="4" w:space="0" w:color="auto"/>
            </w:tcBorders>
          </w:tcPr>
          <w:p w:rsidR="00FB457A" w:rsidRPr="00E12782" w:rsidRDefault="00FB457A" w:rsidP="004A1D7B">
            <w:pPr>
              <w:jc w:val="both"/>
              <w:rPr>
                <w:sz w:val="22"/>
                <w:szCs w:val="22"/>
              </w:rPr>
            </w:pPr>
            <w:r w:rsidRPr="00E12782">
              <w:rPr>
                <w:sz w:val="22"/>
                <w:szCs w:val="22"/>
              </w:rPr>
              <w:t>27,1</w:t>
            </w:r>
          </w:p>
        </w:tc>
        <w:tc>
          <w:tcPr>
            <w:tcW w:w="1418" w:type="dxa"/>
            <w:tcBorders>
              <w:top w:val="single" w:sz="4" w:space="0" w:color="auto"/>
              <w:left w:val="single" w:sz="4" w:space="0" w:color="auto"/>
              <w:bottom w:val="single" w:sz="4" w:space="0" w:color="auto"/>
              <w:right w:val="single" w:sz="4" w:space="0" w:color="auto"/>
            </w:tcBorders>
          </w:tcPr>
          <w:p w:rsidR="00FB457A" w:rsidRPr="00E12782" w:rsidRDefault="00FB457A" w:rsidP="004A1D7B">
            <w:pPr>
              <w:jc w:val="both"/>
              <w:rPr>
                <w:sz w:val="22"/>
                <w:szCs w:val="22"/>
              </w:rPr>
            </w:pPr>
            <w:r w:rsidRPr="00E12782">
              <w:rPr>
                <w:sz w:val="22"/>
                <w:szCs w:val="22"/>
              </w:rPr>
              <w:t>47,3</w:t>
            </w:r>
          </w:p>
        </w:tc>
        <w:tc>
          <w:tcPr>
            <w:tcW w:w="1417" w:type="dxa"/>
            <w:tcBorders>
              <w:top w:val="single" w:sz="4" w:space="0" w:color="auto"/>
              <w:left w:val="single" w:sz="4" w:space="0" w:color="auto"/>
              <w:bottom w:val="single" w:sz="4" w:space="0" w:color="auto"/>
              <w:right w:val="single" w:sz="4" w:space="0" w:color="auto"/>
            </w:tcBorders>
          </w:tcPr>
          <w:p w:rsidR="00FB457A" w:rsidRPr="00E12782" w:rsidRDefault="00FB457A" w:rsidP="004A1D7B">
            <w:pPr>
              <w:jc w:val="both"/>
              <w:rPr>
                <w:sz w:val="22"/>
                <w:szCs w:val="22"/>
              </w:rPr>
            </w:pPr>
            <w:r w:rsidRPr="00E12782">
              <w:rPr>
                <w:sz w:val="22"/>
                <w:szCs w:val="22"/>
              </w:rPr>
              <w:t>35,6</w:t>
            </w:r>
          </w:p>
        </w:tc>
        <w:tc>
          <w:tcPr>
            <w:tcW w:w="1417" w:type="dxa"/>
            <w:tcBorders>
              <w:top w:val="single" w:sz="4" w:space="0" w:color="auto"/>
              <w:left w:val="single" w:sz="4" w:space="0" w:color="auto"/>
              <w:bottom w:val="single" w:sz="4" w:space="0" w:color="auto"/>
              <w:right w:val="single" w:sz="4" w:space="0" w:color="auto"/>
            </w:tcBorders>
          </w:tcPr>
          <w:p w:rsidR="00FB457A" w:rsidRPr="00E12782" w:rsidRDefault="00FB457A" w:rsidP="004A1D7B">
            <w:pPr>
              <w:jc w:val="both"/>
              <w:rPr>
                <w:sz w:val="22"/>
                <w:szCs w:val="22"/>
              </w:rPr>
            </w:pPr>
            <w:r w:rsidRPr="00E12782">
              <w:rPr>
                <w:sz w:val="22"/>
                <w:szCs w:val="22"/>
              </w:rPr>
              <w:t>34,2</w:t>
            </w:r>
          </w:p>
        </w:tc>
        <w:tc>
          <w:tcPr>
            <w:tcW w:w="1417" w:type="dxa"/>
            <w:tcBorders>
              <w:top w:val="single" w:sz="4" w:space="0" w:color="auto"/>
              <w:left w:val="single" w:sz="4" w:space="0" w:color="auto"/>
              <w:bottom w:val="single" w:sz="4" w:space="0" w:color="auto"/>
              <w:right w:val="single" w:sz="4" w:space="0" w:color="auto"/>
            </w:tcBorders>
          </w:tcPr>
          <w:p w:rsidR="00FB457A" w:rsidRPr="00E12782" w:rsidRDefault="00FB457A" w:rsidP="004A1D7B">
            <w:pPr>
              <w:jc w:val="both"/>
              <w:rPr>
                <w:sz w:val="22"/>
                <w:szCs w:val="22"/>
              </w:rPr>
            </w:pPr>
            <w:r w:rsidRPr="00E12782">
              <w:rPr>
                <w:sz w:val="22"/>
                <w:szCs w:val="22"/>
              </w:rPr>
              <w:t>20,6</w:t>
            </w:r>
          </w:p>
        </w:tc>
      </w:tr>
    </w:tbl>
    <w:p w:rsidR="00FB457A" w:rsidRPr="00E12782" w:rsidRDefault="00FB457A" w:rsidP="00FB457A">
      <w:pPr>
        <w:shd w:val="clear" w:color="auto" w:fill="FFFFFF"/>
        <w:jc w:val="both"/>
        <w:rPr>
          <w:sz w:val="22"/>
          <w:szCs w:val="22"/>
        </w:rPr>
      </w:pPr>
      <w:r w:rsidRPr="00E12782">
        <w:rPr>
          <w:sz w:val="22"/>
          <w:szCs w:val="22"/>
        </w:rPr>
        <w:t>В течение года коллектив работал над повышением качества обучения: проводился мониторинг БУД обучающихся в течение года; анализ преемственности в обучении, работа классных руководителей, учителей – предметников по разнообразию форм работы с обучающимися по повышению мотивации к обучению, уровень познавательных интересов обучающихся; заинтересованности обучающихся в овладении знаниями, мероприятия ВШК, усиливающие контроль со стороны администрации за качеством преподавания, методикой работы учителей по формированию у обучающихся общеучебных умений и навыков.</w:t>
      </w:r>
    </w:p>
    <w:p w:rsidR="00FB457A" w:rsidRPr="00E12782" w:rsidRDefault="00FB457A" w:rsidP="00FB457A">
      <w:pPr>
        <w:shd w:val="clear" w:color="auto" w:fill="FFFFFF"/>
        <w:ind w:firstLine="540"/>
        <w:jc w:val="both"/>
        <w:rPr>
          <w:sz w:val="22"/>
          <w:szCs w:val="22"/>
        </w:rPr>
      </w:pPr>
      <w:r w:rsidRPr="00E12782">
        <w:rPr>
          <w:sz w:val="22"/>
          <w:szCs w:val="22"/>
        </w:rPr>
        <w:t>Администрации школы следует проанализировать систему работы тех классных руководителей, учителей-предметников, родительских комитетов и других участников учебного процесса с целью выявления причин снижения показателя «качества обученности» усилить контроль за качеством преподавания предметов в этих классах, объективностью оценивания знаний обучающихся.</w:t>
      </w:r>
    </w:p>
    <w:p w:rsidR="00FB457A" w:rsidRPr="00E12782" w:rsidRDefault="00FB457A" w:rsidP="00FB457A">
      <w:pPr>
        <w:shd w:val="clear" w:color="auto" w:fill="FFFFFF"/>
        <w:ind w:firstLine="540"/>
        <w:jc w:val="both"/>
        <w:rPr>
          <w:sz w:val="22"/>
          <w:szCs w:val="22"/>
        </w:rPr>
      </w:pPr>
      <w:r w:rsidRPr="00E12782">
        <w:rPr>
          <w:sz w:val="22"/>
          <w:szCs w:val="22"/>
        </w:rPr>
        <w:t>Учителям предметникам при планировании уроков обратить внимание на следующие вопросы:</w:t>
      </w:r>
    </w:p>
    <w:p w:rsidR="00FB457A" w:rsidRPr="00E12782" w:rsidRDefault="00FB457A" w:rsidP="00FB457A">
      <w:pPr>
        <w:shd w:val="clear" w:color="auto" w:fill="FFFFFF"/>
        <w:ind w:firstLine="540"/>
        <w:jc w:val="both"/>
        <w:rPr>
          <w:sz w:val="22"/>
          <w:szCs w:val="22"/>
        </w:rPr>
      </w:pPr>
      <w:r w:rsidRPr="00E12782">
        <w:rPr>
          <w:sz w:val="22"/>
          <w:szCs w:val="22"/>
        </w:rPr>
        <w:t xml:space="preserve">1. При отборе содержания учебного материала к уроку: </w:t>
      </w:r>
    </w:p>
    <w:p w:rsidR="00FB457A" w:rsidRPr="00E12782" w:rsidRDefault="00FB457A" w:rsidP="00FB457A">
      <w:pPr>
        <w:shd w:val="clear" w:color="auto" w:fill="FFFFFF"/>
        <w:ind w:firstLine="540"/>
        <w:jc w:val="both"/>
        <w:rPr>
          <w:sz w:val="22"/>
          <w:szCs w:val="22"/>
        </w:rPr>
      </w:pPr>
      <w:r w:rsidRPr="00E12782">
        <w:rPr>
          <w:sz w:val="22"/>
          <w:szCs w:val="22"/>
        </w:rPr>
        <w:lastRenderedPageBreak/>
        <w:t>·    четко ранжировать учебный материал по степени важности, отказываясь от второстепенной информации;</w:t>
      </w:r>
    </w:p>
    <w:p w:rsidR="00FB457A" w:rsidRPr="00E12782" w:rsidRDefault="00FB457A" w:rsidP="00FB457A">
      <w:pPr>
        <w:shd w:val="clear" w:color="auto" w:fill="FFFFFF"/>
        <w:ind w:firstLine="540"/>
        <w:jc w:val="both"/>
        <w:rPr>
          <w:sz w:val="22"/>
          <w:szCs w:val="22"/>
        </w:rPr>
      </w:pPr>
      <w:r w:rsidRPr="00E12782">
        <w:rPr>
          <w:sz w:val="22"/>
          <w:szCs w:val="22"/>
        </w:rPr>
        <w:t>·   определять уровень усвоения элементов содержания образования на конкретном уроке ;</w:t>
      </w:r>
    </w:p>
    <w:p w:rsidR="00FB457A" w:rsidRPr="00E12782" w:rsidRDefault="00FB457A" w:rsidP="00FB457A">
      <w:pPr>
        <w:shd w:val="clear" w:color="auto" w:fill="FFFFFF"/>
        <w:ind w:firstLine="540"/>
        <w:jc w:val="both"/>
        <w:rPr>
          <w:sz w:val="22"/>
          <w:szCs w:val="22"/>
        </w:rPr>
      </w:pPr>
      <w:r w:rsidRPr="00E12782">
        <w:rPr>
          <w:sz w:val="22"/>
          <w:szCs w:val="22"/>
        </w:rPr>
        <w:t>· определять какие БУД  будут формироваться при изучении учебного материала на уроке;</w:t>
      </w:r>
    </w:p>
    <w:p w:rsidR="00FB457A" w:rsidRPr="00E12782" w:rsidRDefault="00FB457A" w:rsidP="00FB457A">
      <w:pPr>
        <w:shd w:val="clear" w:color="auto" w:fill="FFFFFF"/>
        <w:ind w:firstLine="540"/>
        <w:jc w:val="both"/>
        <w:rPr>
          <w:sz w:val="22"/>
          <w:szCs w:val="22"/>
        </w:rPr>
      </w:pPr>
      <w:r w:rsidRPr="00E12782">
        <w:rPr>
          <w:sz w:val="22"/>
          <w:szCs w:val="22"/>
        </w:rPr>
        <w:t>·  подбирать информацию о значении изучаемого материала в жизни человека;</w:t>
      </w:r>
    </w:p>
    <w:p w:rsidR="00FB457A" w:rsidRPr="00E12782" w:rsidRDefault="00FB457A" w:rsidP="00FB457A">
      <w:pPr>
        <w:shd w:val="clear" w:color="auto" w:fill="FFFFFF"/>
        <w:ind w:firstLine="540"/>
        <w:jc w:val="both"/>
        <w:rPr>
          <w:sz w:val="22"/>
          <w:szCs w:val="22"/>
        </w:rPr>
      </w:pPr>
      <w:r w:rsidRPr="00E12782">
        <w:rPr>
          <w:sz w:val="22"/>
          <w:szCs w:val="22"/>
        </w:rPr>
        <w:t>. учитывать индивидуальные и психо – физические особенности детей.</w:t>
      </w:r>
    </w:p>
    <w:p w:rsidR="00FB457A" w:rsidRPr="00E12782" w:rsidRDefault="00FB457A" w:rsidP="00FB457A">
      <w:pPr>
        <w:shd w:val="clear" w:color="auto" w:fill="FFFFFF"/>
        <w:ind w:firstLine="540"/>
        <w:jc w:val="both"/>
        <w:rPr>
          <w:sz w:val="22"/>
          <w:szCs w:val="22"/>
        </w:rPr>
      </w:pPr>
      <w:r w:rsidRPr="00E12782">
        <w:rPr>
          <w:sz w:val="22"/>
          <w:szCs w:val="22"/>
        </w:rPr>
        <w:t>2. Продумывать способы привлечения учащихся к постановке целей урока с помощью обобщенных планов изучения предмета;</w:t>
      </w:r>
    </w:p>
    <w:p w:rsidR="00FB457A" w:rsidRPr="00E12782" w:rsidRDefault="00FB457A" w:rsidP="00FB457A">
      <w:pPr>
        <w:shd w:val="clear" w:color="auto" w:fill="FFFFFF"/>
        <w:ind w:firstLine="540"/>
        <w:jc w:val="both"/>
        <w:rPr>
          <w:sz w:val="22"/>
          <w:szCs w:val="22"/>
        </w:rPr>
      </w:pPr>
      <w:r w:rsidRPr="00E12782">
        <w:rPr>
          <w:sz w:val="22"/>
          <w:szCs w:val="22"/>
        </w:rPr>
        <w:t xml:space="preserve">3. Планировать организацию самостоятельной работы учащихся по изучению нового учебного материала, т. к. малая доля самостоятельной работы на уроке приводит к тому, что ученик не отделяет свою деятельность от работы учителя, в результате чего исчезает главное в учении – осознанное усвоение учебного материала, прочные навыки самообразования, прочность знаний и умений. </w:t>
      </w:r>
    </w:p>
    <w:p w:rsidR="00FB457A" w:rsidRPr="00E12782" w:rsidRDefault="00FB457A" w:rsidP="00FB457A">
      <w:pPr>
        <w:shd w:val="clear" w:color="auto" w:fill="FFFFFF"/>
        <w:ind w:firstLine="540"/>
        <w:jc w:val="both"/>
        <w:rPr>
          <w:sz w:val="22"/>
          <w:szCs w:val="22"/>
        </w:rPr>
      </w:pPr>
      <w:r w:rsidRPr="00E12782">
        <w:rPr>
          <w:sz w:val="22"/>
          <w:szCs w:val="22"/>
        </w:rPr>
        <w:t>4. Выбирать формы организации учебно-познавательной деятельности учащихся на уроке с учетом современных подходов к конструированию урока на основе  деятельностного подхода, коммуникативного, демонстрационного и др.</w:t>
      </w:r>
    </w:p>
    <w:p w:rsidR="00FB457A" w:rsidRPr="00E12782" w:rsidRDefault="00FB457A" w:rsidP="00FB457A">
      <w:pPr>
        <w:shd w:val="clear" w:color="auto" w:fill="FFFFFF"/>
        <w:ind w:firstLine="540"/>
        <w:jc w:val="both"/>
        <w:rPr>
          <w:sz w:val="22"/>
          <w:szCs w:val="22"/>
        </w:rPr>
      </w:pPr>
      <w:r w:rsidRPr="00E12782">
        <w:rPr>
          <w:sz w:val="22"/>
          <w:szCs w:val="22"/>
        </w:rPr>
        <w:t>При проведении уроков:</w:t>
      </w:r>
    </w:p>
    <w:p w:rsidR="00FB457A" w:rsidRPr="00E12782" w:rsidRDefault="00FB457A" w:rsidP="00FB457A">
      <w:pPr>
        <w:shd w:val="clear" w:color="auto" w:fill="FFFFFF"/>
        <w:ind w:firstLine="540"/>
        <w:jc w:val="both"/>
        <w:rPr>
          <w:sz w:val="22"/>
          <w:szCs w:val="22"/>
        </w:rPr>
      </w:pPr>
      <w:r w:rsidRPr="00E12782">
        <w:rPr>
          <w:sz w:val="22"/>
          <w:szCs w:val="22"/>
        </w:rPr>
        <w:t>·  использовать различные приемы формирования мотивации учебной деятельности учащихся, в том числе привлекать результаты наблюдений учащихся за физическими явлениями (жизненный опыт школьников);</w:t>
      </w:r>
    </w:p>
    <w:p w:rsidR="00FB457A" w:rsidRPr="00E12782" w:rsidRDefault="00FB457A" w:rsidP="00FB457A">
      <w:pPr>
        <w:shd w:val="clear" w:color="auto" w:fill="FFFFFF"/>
        <w:ind w:firstLine="540"/>
        <w:jc w:val="both"/>
        <w:rPr>
          <w:sz w:val="22"/>
          <w:szCs w:val="22"/>
        </w:rPr>
      </w:pPr>
      <w:r w:rsidRPr="00E12782">
        <w:rPr>
          <w:sz w:val="22"/>
          <w:szCs w:val="22"/>
        </w:rPr>
        <w:t>·   корректировать знания учащихся, используя индивидуальные карточки;</w:t>
      </w:r>
    </w:p>
    <w:p w:rsidR="00FB457A" w:rsidRPr="00E12782" w:rsidRDefault="00FB457A" w:rsidP="00FB457A">
      <w:pPr>
        <w:shd w:val="clear" w:color="auto" w:fill="FFFFFF"/>
        <w:ind w:firstLine="540"/>
        <w:jc w:val="both"/>
        <w:rPr>
          <w:sz w:val="22"/>
          <w:szCs w:val="22"/>
        </w:rPr>
      </w:pPr>
      <w:r w:rsidRPr="00E12782">
        <w:rPr>
          <w:sz w:val="22"/>
          <w:szCs w:val="22"/>
        </w:rPr>
        <w:t>·   на каждом уроке обязательно проверять выполнение домашнего задания с целью обнаружения и устранения пробелов в знаниях учащихся.</w:t>
      </w:r>
    </w:p>
    <w:p w:rsidR="00FB457A" w:rsidRPr="00E12782" w:rsidRDefault="00FB457A" w:rsidP="00FB457A">
      <w:pPr>
        <w:shd w:val="clear" w:color="auto" w:fill="FFFFFF"/>
        <w:ind w:firstLine="540"/>
        <w:jc w:val="both"/>
        <w:rPr>
          <w:color w:val="FF0000"/>
          <w:sz w:val="22"/>
          <w:szCs w:val="22"/>
        </w:rPr>
      </w:pPr>
    </w:p>
    <w:p w:rsidR="00FB457A" w:rsidRPr="00E12782" w:rsidRDefault="00FB457A" w:rsidP="00FB457A">
      <w:pPr>
        <w:shd w:val="clear" w:color="auto" w:fill="FFFFFF"/>
        <w:ind w:firstLine="540"/>
        <w:jc w:val="both"/>
        <w:rPr>
          <w:sz w:val="22"/>
          <w:szCs w:val="22"/>
        </w:rPr>
      </w:pPr>
      <w:r w:rsidRPr="00E12782">
        <w:rPr>
          <w:sz w:val="22"/>
          <w:szCs w:val="22"/>
        </w:rPr>
        <w:t>Устранению пробелов в знаниях учащихся будет также способствовать обязательный качественный анализ результатов контрольных работ; оказание индивидуальной помощи в ходе самостоятельной работы; проведение поддерживающих занятий; рефлексия учебной деятельности учащихся и её результатов и др;</w:t>
      </w:r>
    </w:p>
    <w:p w:rsidR="00FB457A" w:rsidRPr="00E12782" w:rsidRDefault="00FB457A" w:rsidP="00FB457A">
      <w:pPr>
        <w:shd w:val="clear" w:color="auto" w:fill="FFFFFF"/>
        <w:ind w:firstLine="540"/>
        <w:jc w:val="both"/>
        <w:rPr>
          <w:sz w:val="22"/>
          <w:szCs w:val="22"/>
        </w:rPr>
      </w:pPr>
      <w:r w:rsidRPr="00E12782">
        <w:rPr>
          <w:sz w:val="22"/>
          <w:szCs w:val="22"/>
        </w:rPr>
        <w:t>· проводить рефлексию учебной деятельности учащихся не только в ходе подведения итогов урока, но и для устранения затруднений на любом этапе урока, акцентируя внимание учащихся на смысле рефлексии, важности этого умения в жизнедеятельности человека;</w:t>
      </w:r>
    </w:p>
    <w:p w:rsidR="00FB457A" w:rsidRPr="00E12782" w:rsidRDefault="00FB457A" w:rsidP="00FB457A">
      <w:pPr>
        <w:shd w:val="clear" w:color="auto" w:fill="FFFFFF"/>
        <w:ind w:firstLine="540"/>
        <w:jc w:val="both"/>
        <w:rPr>
          <w:sz w:val="22"/>
          <w:szCs w:val="22"/>
        </w:rPr>
      </w:pPr>
      <w:r w:rsidRPr="00E12782">
        <w:rPr>
          <w:sz w:val="22"/>
          <w:szCs w:val="22"/>
        </w:rPr>
        <w:t>·     предотвращать ситуации незанятости учащихся на уроке, приводящие к шуму и нарушениям дисциплины;</w:t>
      </w:r>
    </w:p>
    <w:p w:rsidR="00FB457A" w:rsidRPr="00E12782" w:rsidRDefault="00FB457A" w:rsidP="00FB457A">
      <w:pPr>
        <w:shd w:val="clear" w:color="auto" w:fill="FFFFFF"/>
        <w:ind w:firstLine="540"/>
        <w:jc w:val="both"/>
        <w:rPr>
          <w:sz w:val="22"/>
          <w:szCs w:val="22"/>
        </w:rPr>
      </w:pPr>
      <w:r w:rsidRPr="00E12782">
        <w:rPr>
          <w:sz w:val="22"/>
          <w:szCs w:val="22"/>
        </w:rPr>
        <w:t>· корректировать домашнее задание (объем, уровень сложности) с учетом результатов учебной деятельности учащихся на уроке, индивидуальных познавательных возможностей учащихся.</w:t>
      </w:r>
    </w:p>
    <w:p w:rsidR="00FB457A" w:rsidRPr="00E12782" w:rsidRDefault="00FB457A" w:rsidP="00FB457A">
      <w:pPr>
        <w:shd w:val="clear" w:color="auto" w:fill="FFFFFF"/>
        <w:ind w:firstLine="540"/>
        <w:jc w:val="both"/>
        <w:rPr>
          <w:sz w:val="22"/>
          <w:szCs w:val="22"/>
        </w:rPr>
      </w:pPr>
      <w:r w:rsidRPr="00E12782">
        <w:rPr>
          <w:sz w:val="22"/>
          <w:szCs w:val="22"/>
        </w:rPr>
        <w:t xml:space="preserve">5. Снижению дефицита учебного времени на уроке будет способствовать: </w:t>
      </w:r>
    </w:p>
    <w:p w:rsidR="00FB457A" w:rsidRPr="00E12782" w:rsidRDefault="00FB457A" w:rsidP="00FB457A">
      <w:pPr>
        <w:shd w:val="clear" w:color="auto" w:fill="FFFFFF"/>
        <w:ind w:firstLine="540"/>
        <w:jc w:val="both"/>
        <w:rPr>
          <w:sz w:val="22"/>
          <w:szCs w:val="22"/>
        </w:rPr>
      </w:pPr>
      <w:r w:rsidRPr="00E12782">
        <w:rPr>
          <w:sz w:val="22"/>
          <w:szCs w:val="22"/>
        </w:rPr>
        <w:t>·  четкая регламентация всех видов деятельности учителя и учащихся на этапе составления плана урока;</w:t>
      </w:r>
    </w:p>
    <w:p w:rsidR="00FB457A" w:rsidRPr="00E12782" w:rsidRDefault="00FB457A" w:rsidP="00FB457A">
      <w:pPr>
        <w:shd w:val="clear" w:color="auto" w:fill="FFFFFF"/>
        <w:ind w:firstLine="540"/>
        <w:jc w:val="both"/>
        <w:rPr>
          <w:sz w:val="22"/>
          <w:szCs w:val="22"/>
        </w:rPr>
      </w:pPr>
      <w:r w:rsidRPr="00E12782">
        <w:rPr>
          <w:sz w:val="22"/>
          <w:szCs w:val="22"/>
        </w:rPr>
        <w:t>·   тщательный отбор учебной информации к уроку, отказ от воспроизведения (пересказа) учителем всего нового учебного материала на уроке;</w:t>
      </w:r>
    </w:p>
    <w:p w:rsidR="00FB457A" w:rsidRPr="00E12782" w:rsidRDefault="00FB457A" w:rsidP="00FB457A">
      <w:pPr>
        <w:shd w:val="clear" w:color="auto" w:fill="FFFFFF"/>
        <w:ind w:firstLine="540"/>
        <w:jc w:val="both"/>
        <w:rPr>
          <w:sz w:val="22"/>
          <w:szCs w:val="22"/>
        </w:rPr>
      </w:pPr>
      <w:r w:rsidRPr="00E12782">
        <w:rPr>
          <w:sz w:val="22"/>
          <w:szCs w:val="22"/>
        </w:rPr>
        <w:t>·     целенаправленное формирование общеучебных умений и навыков учащихся (умение работать с текстом, владение приемами рациональной организации учебного труда, рефлексии, логического мышления существенно экономят время усвоения учебного материала) ;</w:t>
      </w:r>
    </w:p>
    <w:p w:rsidR="00FB457A" w:rsidRPr="00E12782" w:rsidRDefault="00FB457A" w:rsidP="00FB457A">
      <w:pPr>
        <w:shd w:val="clear" w:color="auto" w:fill="FFFFFF"/>
        <w:ind w:firstLine="540"/>
        <w:jc w:val="both"/>
        <w:rPr>
          <w:sz w:val="22"/>
          <w:szCs w:val="22"/>
        </w:rPr>
      </w:pPr>
      <w:r w:rsidRPr="00E12782">
        <w:rPr>
          <w:sz w:val="22"/>
          <w:szCs w:val="22"/>
        </w:rPr>
        <w:t>·    систематическая работа по повышению мотивации учения;</w:t>
      </w:r>
    </w:p>
    <w:p w:rsidR="00FB457A" w:rsidRPr="00E12782" w:rsidRDefault="00FB457A" w:rsidP="00FB457A">
      <w:pPr>
        <w:shd w:val="clear" w:color="auto" w:fill="FFFFFF"/>
        <w:ind w:firstLine="540"/>
        <w:jc w:val="both"/>
        <w:rPr>
          <w:sz w:val="22"/>
          <w:szCs w:val="22"/>
        </w:rPr>
      </w:pPr>
      <w:r w:rsidRPr="00E12782">
        <w:rPr>
          <w:sz w:val="22"/>
          <w:szCs w:val="22"/>
        </w:rPr>
        <w:t>·   использование игровых форм проведения уроков, решения задач. Главное достоинство этих форм в том, что в решении задач принимает участие каждый ученик, а работа проходит на высоком эмоциональном уровне.</w:t>
      </w:r>
    </w:p>
    <w:p w:rsidR="00FB457A" w:rsidRPr="00E12782" w:rsidRDefault="00FB457A" w:rsidP="00FB457A">
      <w:pPr>
        <w:shd w:val="clear" w:color="auto" w:fill="FFFFFF"/>
        <w:ind w:firstLine="540"/>
        <w:jc w:val="both"/>
        <w:rPr>
          <w:sz w:val="22"/>
          <w:szCs w:val="22"/>
        </w:rPr>
      </w:pPr>
      <w:r w:rsidRPr="00E12782">
        <w:rPr>
          <w:sz w:val="22"/>
          <w:szCs w:val="22"/>
        </w:rPr>
        <w:t>6. С целью оказания методической помощи педагогам на заседаниях методических объединений и ТГ учителей рекомендуется рассмотреть следующие вопросы:</w:t>
      </w:r>
    </w:p>
    <w:p w:rsidR="00FB457A" w:rsidRPr="00E12782" w:rsidRDefault="00FB457A" w:rsidP="00FB457A">
      <w:pPr>
        <w:shd w:val="clear" w:color="auto" w:fill="FFFFFF"/>
        <w:ind w:firstLine="540"/>
        <w:jc w:val="both"/>
        <w:rPr>
          <w:sz w:val="22"/>
          <w:szCs w:val="22"/>
        </w:rPr>
      </w:pPr>
      <w:r w:rsidRPr="00E12782">
        <w:rPr>
          <w:sz w:val="22"/>
          <w:szCs w:val="22"/>
        </w:rPr>
        <w:t xml:space="preserve">·   пути формирования мотивации учения; </w:t>
      </w:r>
    </w:p>
    <w:p w:rsidR="00FB457A" w:rsidRPr="00E12782" w:rsidRDefault="00FB457A" w:rsidP="00FB457A">
      <w:pPr>
        <w:shd w:val="clear" w:color="auto" w:fill="FFFFFF"/>
        <w:ind w:firstLine="540"/>
        <w:jc w:val="both"/>
        <w:rPr>
          <w:sz w:val="22"/>
          <w:szCs w:val="22"/>
        </w:rPr>
      </w:pPr>
      <w:r w:rsidRPr="00E12782">
        <w:rPr>
          <w:sz w:val="22"/>
          <w:szCs w:val="22"/>
        </w:rPr>
        <w:t xml:space="preserve">·   организация самостоятельной познавательной деятельности учащихся; </w:t>
      </w:r>
    </w:p>
    <w:p w:rsidR="00FB457A" w:rsidRPr="00E12782" w:rsidRDefault="00FB457A" w:rsidP="00FB457A">
      <w:pPr>
        <w:shd w:val="clear" w:color="auto" w:fill="FFFFFF"/>
        <w:ind w:firstLine="540"/>
        <w:jc w:val="both"/>
        <w:rPr>
          <w:sz w:val="22"/>
          <w:szCs w:val="22"/>
        </w:rPr>
      </w:pPr>
      <w:r w:rsidRPr="00E12782">
        <w:rPr>
          <w:sz w:val="22"/>
          <w:szCs w:val="22"/>
        </w:rPr>
        <w:lastRenderedPageBreak/>
        <w:t xml:space="preserve">·   реализация индивидуального подхода в обучении; </w:t>
      </w:r>
    </w:p>
    <w:p w:rsidR="00FB457A" w:rsidRPr="00E12782" w:rsidRDefault="00FB457A" w:rsidP="00FB457A">
      <w:pPr>
        <w:shd w:val="clear" w:color="auto" w:fill="FFFFFF"/>
        <w:ind w:firstLine="540"/>
        <w:jc w:val="both"/>
        <w:rPr>
          <w:sz w:val="22"/>
          <w:szCs w:val="22"/>
        </w:rPr>
      </w:pPr>
      <w:r w:rsidRPr="00E12782">
        <w:rPr>
          <w:sz w:val="22"/>
          <w:szCs w:val="22"/>
        </w:rPr>
        <w:t xml:space="preserve">· формирование БУД; </w:t>
      </w:r>
    </w:p>
    <w:p w:rsidR="00FB457A" w:rsidRPr="00E12782" w:rsidRDefault="00FB457A" w:rsidP="00FB457A">
      <w:pPr>
        <w:shd w:val="clear" w:color="auto" w:fill="FFFFFF"/>
        <w:ind w:firstLine="540"/>
        <w:jc w:val="both"/>
        <w:rPr>
          <w:sz w:val="22"/>
          <w:szCs w:val="22"/>
        </w:rPr>
      </w:pPr>
      <w:r w:rsidRPr="00E12782">
        <w:rPr>
          <w:sz w:val="22"/>
          <w:szCs w:val="22"/>
        </w:rPr>
        <w:t>·    современные подходы к конструированию урока;</w:t>
      </w:r>
    </w:p>
    <w:p w:rsidR="00FB457A" w:rsidRPr="00E12782" w:rsidRDefault="00FB457A" w:rsidP="00FB457A">
      <w:pPr>
        <w:shd w:val="clear" w:color="auto" w:fill="FFFFFF"/>
        <w:ind w:firstLine="540"/>
        <w:jc w:val="both"/>
        <w:rPr>
          <w:sz w:val="22"/>
          <w:szCs w:val="22"/>
        </w:rPr>
      </w:pPr>
      <w:r w:rsidRPr="00E12782">
        <w:rPr>
          <w:sz w:val="22"/>
          <w:szCs w:val="22"/>
        </w:rPr>
        <w:t>·    использование ЭСО в образовательном процессе.</w:t>
      </w:r>
    </w:p>
    <w:p w:rsidR="00FB457A" w:rsidRPr="00E12782" w:rsidRDefault="00FB457A" w:rsidP="00FB457A">
      <w:pPr>
        <w:shd w:val="clear" w:color="auto" w:fill="FFFFFF"/>
        <w:ind w:firstLine="540"/>
        <w:jc w:val="both"/>
        <w:rPr>
          <w:sz w:val="22"/>
          <w:szCs w:val="22"/>
        </w:rPr>
      </w:pPr>
      <w:r w:rsidRPr="00E12782">
        <w:rPr>
          <w:sz w:val="22"/>
          <w:szCs w:val="22"/>
        </w:rPr>
        <w:t>Администрации школы обеспечить условия (кадровые, учебно-методические, материально-технические) для организации образовательного процесса в учреждениях.</w:t>
      </w:r>
    </w:p>
    <w:p w:rsidR="00FB457A" w:rsidRPr="00E12782" w:rsidRDefault="00FB457A" w:rsidP="00FB457A">
      <w:pPr>
        <w:shd w:val="clear" w:color="auto" w:fill="FFFFFF"/>
        <w:ind w:firstLine="540"/>
        <w:jc w:val="both"/>
        <w:rPr>
          <w:sz w:val="22"/>
          <w:szCs w:val="22"/>
        </w:rPr>
      </w:pPr>
      <w:r w:rsidRPr="00E12782">
        <w:rPr>
          <w:sz w:val="22"/>
          <w:szCs w:val="22"/>
        </w:rPr>
        <w:t>Работу творческих групп организовывать с учетом диагностики образовательных запросов педагогов. Усилить практическую составляющую методической работы с педагогами.</w:t>
      </w:r>
    </w:p>
    <w:p w:rsidR="00FB457A" w:rsidRPr="00E12782" w:rsidRDefault="00FB457A" w:rsidP="00FB457A">
      <w:pPr>
        <w:shd w:val="clear" w:color="auto" w:fill="FFFFFF"/>
        <w:ind w:firstLine="540"/>
        <w:jc w:val="both"/>
        <w:rPr>
          <w:sz w:val="22"/>
          <w:szCs w:val="22"/>
        </w:rPr>
      </w:pPr>
      <w:r w:rsidRPr="00E12782">
        <w:rPr>
          <w:sz w:val="22"/>
          <w:szCs w:val="22"/>
        </w:rPr>
        <w:t>3. Включить в годовой план работы по следующим вопросам:</w:t>
      </w:r>
    </w:p>
    <w:p w:rsidR="00FB457A" w:rsidRPr="00E12782" w:rsidRDefault="00FB457A" w:rsidP="00FB457A">
      <w:pPr>
        <w:shd w:val="clear" w:color="auto" w:fill="FFFFFF"/>
        <w:ind w:firstLine="540"/>
        <w:jc w:val="both"/>
        <w:rPr>
          <w:sz w:val="22"/>
          <w:szCs w:val="22"/>
        </w:rPr>
      </w:pPr>
      <w:r w:rsidRPr="00E12782">
        <w:rPr>
          <w:sz w:val="22"/>
          <w:szCs w:val="22"/>
        </w:rPr>
        <w:t>·  формирование у учащихся мотивации учебной деятельности в процессе обучения учебным предметам;</w:t>
      </w:r>
    </w:p>
    <w:p w:rsidR="00FB457A" w:rsidRPr="00E12782" w:rsidRDefault="00FB457A" w:rsidP="00FB457A">
      <w:pPr>
        <w:shd w:val="clear" w:color="auto" w:fill="FFFFFF"/>
        <w:ind w:firstLine="540"/>
        <w:jc w:val="both"/>
        <w:rPr>
          <w:sz w:val="22"/>
          <w:szCs w:val="22"/>
        </w:rPr>
      </w:pPr>
      <w:r w:rsidRPr="00E12782">
        <w:rPr>
          <w:sz w:val="22"/>
          <w:szCs w:val="22"/>
        </w:rPr>
        <w:t>·  организация учебно-познавательной деятельности учащихся на уроках;</w:t>
      </w:r>
    </w:p>
    <w:p w:rsidR="00FB457A" w:rsidRPr="00E12782" w:rsidRDefault="00FB457A" w:rsidP="00FB457A">
      <w:pPr>
        <w:shd w:val="clear" w:color="auto" w:fill="FFFFFF"/>
        <w:ind w:firstLine="540"/>
        <w:jc w:val="both"/>
        <w:rPr>
          <w:sz w:val="22"/>
          <w:szCs w:val="22"/>
        </w:rPr>
      </w:pPr>
      <w:r w:rsidRPr="00E12782">
        <w:rPr>
          <w:sz w:val="22"/>
          <w:szCs w:val="22"/>
        </w:rPr>
        <w:t>использование на уроке современные образовательные технологии.</w:t>
      </w:r>
    </w:p>
    <w:p w:rsidR="00FB457A" w:rsidRPr="00E12782" w:rsidRDefault="00FB457A" w:rsidP="00FB457A">
      <w:pPr>
        <w:shd w:val="clear" w:color="auto" w:fill="FFFFFF"/>
        <w:ind w:firstLine="540"/>
        <w:jc w:val="both"/>
        <w:rPr>
          <w:sz w:val="22"/>
          <w:szCs w:val="22"/>
        </w:rPr>
      </w:pPr>
      <w:r w:rsidRPr="00E12782">
        <w:rPr>
          <w:sz w:val="22"/>
          <w:szCs w:val="22"/>
        </w:rPr>
        <w:t>Начиная работу в новом учебном году, на заседаниях ТГ следует проанализировать создание условий для индивидуальной работы с обучающимися, наличие дидактического материала и других форм учебно-методического обеспечения, организацию системы дополнительных занятий, оптимальное использование часов учебного плана  для работы с детьми группы учебного риска.</w:t>
      </w:r>
    </w:p>
    <w:p w:rsidR="00FB457A" w:rsidRPr="00E12782" w:rsidRDefault="00FB457A" w:rsidP="00FB457A">
      <w:pPr>
        <w:shd w:val="clear" w:color="auto" w:fill="FFFFFF"/>
        <w:ind w:firstLine="540"/>
        <w:jc w:val="both"/>
        <w:rPr>
          <w:sz w:val="22"/>
          <w:szCs w:val="22"/>
        </w:rPr>
      </w:pPr>
      <w:r w:rsidRPr="00E12782">
        <w:rPr>
          <w:spacing w:val="-1"/>
          <w:sz w:val="22"/>
          <w:szCs w:val="22"/>
        </w:rPr>
        <w:t xml:space="preserve">В течение года коллектив школы продолжил целенаправленную работу </w:t>
      </w:r>
      <w:r w:rsidRPr="00E12782">
        <w:rPr>
          <w:sz w:val="22"/>
          <w:szCs w:val="22"/>
        </w:rPr>
        <w:t>по совершенствованию учебного процесса.</w:t>
      </w:r>
    </w:p>
    <w:p w:rsidR="00FB457A" w:rsidRPr="00E12782" w:rsidRDefault="00FB457A" w:rsidP="00FB457A">
      <w:pPr>
        <w:shd w:val="clear" w:color="auto" w:fill="FFFFFF"/>
        <w:ind w:firstLine="540"/>
        <w:jc w:val="both"/>
        <w:rPr>
          <w:sz w:val="22"/>
          <w:szCs w:val="22"/>
        </w:rPr>
      </w:pPr>
      <w:r w:rsidRPr="00E12782">
        <w:rPr>
          <w:sz w:val="22"/>
          <w:szCs w:val="22"/>
        </w:rPr>
        <w:t>В 2022-2023 учебном году были использованы следующие формы организации учебного процесса:</w:t>
      </w:r>
    </w:p>
    <w:p w:rsidR="00FB457A" w:rsidRPr="00E12782" w:rsidRDefault="00FB457A" w:rsidP="00FB457A">
      <w:pPr>
        <w:numPr>
          <w:ilvl w:val="0"/>
          <w:numId w:val="15"/>
        </w:numPr>
        <w:shd w:val="clear" w:color="auto" w:fill="FFFFFF"/>
        <w:tabs>
          <w:tab w:val="left" w:pos="194"/>
        </w:tabs>
        <w:ind w:firstLine="540"/>
        <w:rPr>
          <w:sz w:val="22"/>
          <w:szCs w:val="22"/>
        </w:rPr>
      </w:pPr>
      <w:r w:rsidRPr="00E12782">
        <w:rPr>
          <w:sz w:val="22"/>
          <w:szCs w:val="22"/>
        </w:rPr>
        <w:t>уроки;</w:t>
      </w:r>
    </w:p>
    <w:p w:rsidR="00FB457A" w:rsidRPr="00E12782" w:rsidRDefault="00FB457A" w:rsidP="00FB457A">
      <w:pPr>
        <w:numPr>
          <w:ilvl w:val="0"/>
          <w:numId w:val="15"/>
        </w:numPr>
        <w:shd w:val="clear" w:color="auto" w:fill="FFFFFF"/>
        <w:tabs>
          <w:tab w:val="left" w:pos="194"/>
        </w:tabs>
        <w:ind w:firstLine="540"/>
        <w:rPr>
          <w:sz w:val="22"/>
          <w:szCs w:val="22"/>
        </w:rPr>
      </w:pPr>
      <w:r w:rsidRPr="00E12782">
        <w:rPr>
          <w:sz w:val="22"/>
          <w:szCs w:val="22"/>
        </w:rPr>
        <w:t>практикумы;</w:t>
      </w:r>
    </w:p>
    <w:p w:rsidR="00FB457A" w:rsidRPr="00E12782" w:rsidRDefault="00FB457A" w:rsidP="00FB457A">
      <w:pPr>
        <w:numPr>
          <w:ilvl w:val="0"/>
          <w:numId w:val="15"/>
        </w:numPr>
        <w:shd w:val="clear" w:color="auto" w:fill="FFFFFF"/>
        <w:tabs>
          <w:tab w:val="left" w:pos="194"/>
        </w:tabs>
        <w:ind w:firstLine="540"/>
        <w:rPr>
          <w:sz w:val="22"/>
          <w:szCs w:val="22"/>
        </w:rPr>
      </w:pPr>
      <w:r w:rsidRPr="00E12782">
        <w:rPr>
          <w:sz w:val="22"/>
          <w:szCs w:val="22"/>
        </w:rPr>
        <w:t>консультации;</w:t>
      </w:r>
    </w:p>
    <w:p w:rsidR="00FB457A" w:rsidRPr="00E12782" w:rsidRDefault="00FB457A" w:rsidP="00FB457A">
      <w:pPr>
        <w:numPr>
          <w:ilvl w:val="0"/>
          <w:numId w:val="15"/>
        </w:numPr>
        <w:shd w:val="clear" w:color="auto" w:fill="FFFFFF"/>
        <w:tabs>
          <w:tab w:val="left" w:pos="194"/>
        </w:tabs>
        <w:ind w:firstLine="540"/>
        <w:rPr>
          <w:sz w:val="22"/>
          <w:szCs w:val="22"/>
        </w:rPr>
      </w:pPr>
      <w:r w:rsidRPr="00E12782">
        <w:rPr>
          <w:sz w:val="22"/>
          <w:szCs w:val="22"/>
        </w:rPr>
        <w:t>индивидуальные и групповые занятия;</w:t>
      </w:r>
    </w:p>
    <w:p w:rsidR="00FB457A" w:rsidRPr="00E12782" w:rsidRDefault="00FB457A" w:rsidP="00FB457A">
      <w:pPr>
        <w:numPr>
          <w:ilvl w:val="0"/>
          <w:numId w:val="15"/>
        </w:numPr>
        <w:shd w:val="clear" w:color="auto" w:fill="FFFFFF"/>
        <w:tabs>
          <w:tab w:val="left" w:pos="194"/>
        </w:tabs>
        <w:ind w:firstLine="540"/>
        <w:rPr>
          <w:sz w:val="22"/>
          <w:szCs w:val="22"/>
        </w:rPr>
      </w:pPr>
      <w:r w:rsidRPr="00E12782">
        <w:rPr>
          <w:sz w:val="22"/>
          <w:szCs w:val="22"/>
        </w:rPr>
        <w:t>олимпиады, конкурсы;</w:t>
      </w:r>
    </w:p>
    <w:p w:rsidR="00FB457A" w:rsidRPr="00E12782" w:rsidRDefault="00FB457A" w:rsidP="00FB457A">
      <w:pPr>
        <w:numPr>
          <w:ilvl w:val="0"/>
          <w:numId w:val="15"/>
        </w:numPr>
        <w:shd w:val="clear" w:color="auto" w:fill="FFFFFF"/>
        <w:tabs>
          <w:tab w:val="left" w:pos="194"/>
        </w:tabs>
        <w:ind w:firstLine="540"/>
        <w:rPr>
          <w:sz w:val="22"/>
          <w:szCs w:val="22"/>
        </w:rPr>
      </w:pPr>
      <w:r w:rsidRPr="00E12782">
        <w:rPr>
          <w:sz w:val="22"/>
          <w:szCs w:val="22"/>
        </w:rPr>
        <w:t>спортивно-массовые мероприятия;</w:t>
      </w:r>
    </w:p>
    <w:p w:rsidR="00FB457A" w:rsidRPr="00E12782" w:rsidRDefault="00FB457A" w:rsidP="00FB457A">
      <w:pPr>
        <w:numPr>
          <w:ilvl w:val="0"/>
          <w:numId w:val="15"/>
        </w:numPr>
        <w:shd w:val="clear" w:color="auto" w:fill="FFFFFF"/>
        <w:tabs>
          <w:tab w:val="left" w:pos="194"/>
        </w:tabs>
        <w:ind w:firstLine="540"/>
        <w:rPr>
          <w:sz w:val="22"/>
          <w:szCs w:val="22"/>
        </w:rPr>
      </w:pPr>
      <w:r w:rsidRPr="00E12782">
        <w:rPr>
          <w:sz w:val="22"/>
          <w:szCs w:val="22"/>
        </w:rPr>
        <w:t>общешкольные, классные воспитательные мероприятия;</w:t>
      </w:r>
    </w:p>
    <w:p w:rsidR="00FB457A" w:rsidRPr="00E12782" w:rsidRDefault="00FB457A" w:rsidP="00FB457A">
      <w:pPr>
        <w:numPr>
          <w:ilvl w:val="0"/>
          <w:numId w:val="15"/>
        </w:numPr>
        <w:shd w:val="clear" w:color="auto" w:fill="FFFFFF"/>
        <w:tabs>
          <w:tab w:val="left" w:pos="194"/>
        </w:tabs>
        <w:ind w:firstLine="540"/>
        <w:rPr>
          <w:sz w:val="22"/>
          <w:szCs w:val="22"/>
        </w:rPr>
      </w:pPr>
      <w:r w:rsidRPr="00E12782">
        <w:rPr>
          <w:sz w:val="22"/>
          <w:szCs w:val="22"/>
        </w:rPr>
        <w:t>уроки-экскурсии.</w:t>
      </w:r>
    </w:p>
    <w:p w:rsidR="00FB457A" w:rsidRPr="00E12782" w:rsidRDefault="00FB457A" w:rsidP="00FB457A">
      <w:pPr>
        <w:shd w:val="clear" w:color="auto" w:fill="FFFFFF"/>
        <w:ind w:firstLine="542"/>
        <w:jc w:val="both"/>
        <w:rPr>
          <w:sz w:val="22"/>
          <w:szCs w:val="22"/>
        </w:rPr>
      </w:pPr>
      <w:r w:rsidRPr="00E12782">
        <w:rPr>
          <w:sz w:val="22"/>
          <w:szCs w:val="22"/>
        </w:rPr>
        <w:t xml:space="preserve">Тематика педсоветов, работа методических объединений, система внутришкольного контроля были направлены на решение проблемы: </w:t>
      </w:r>
      <w:r w:rsidRPr="00E12782">
        <w:rPr>
          <w:b/>
          <w:sz w:val="22"/>
          <w:szCs w:val="22"/>
        </w:rPr>
        <w:t>«Совершенствование компетентностного подхода в обучении и воспитании обучающихся с ОВЗ как необходимое условие обновления качества образования в условиях введения новых ФГОС»</w:t>
      </w:r>
      <w:r w:rsidRPr="00E12782">
        <w:rPr>
          <w:sz w:val="22"/>
          <w:szCs w:val="22"/>
        </w:rPr>
        <w:t xml:space="preserve">. </w:t>
      </w:r>
    </w:p>
    <w:p w:rsidR="00FB457A" w:rsidRPr="00E12782" w:rsidRDefault="00FB457A" w:rsidP="00FB457A">
      <w:pPr>
        <w:shd w:val="clear" w:color="auto" w:fill="FFFFFF"/>
        <w:ind w:firstLine="312"/>
        <w:rPr>
          <w:sz w:val="22"/>
          <w:szCs w:val="22"/>
        </w:rPr>
      </w:pPr>
      <w:r w:rsidRPr="00E12782">
        <w:rPr>
          <w:bCs/>
          <w:iCs/>
          <w:sz w:val="22"/>
          <w:szCs w:val="22"/>
        </w:rPr>
        <w:t xml:space="preserve">Перед коллективом была поставлена </w:t>
      </w:r>
      <w:r w:rsidRPr="00E12782">
        <w:rPr>
          <w:b/>
          <w:bCs/>
          <w:iCs/>
          <w:sz w:val="22"/>
          <w:szCs w:val="22"/>
        </w:rPr>
        <w:t>цель:</w:t>
      </w:r>
    </w:p>
    <w:p w:rsidR="00FB457A" w:rsidRPr="00E12782" w:rsidRDefault="00FB457A" w:rsidP="00FB457A">
      <w:pPr>
        <w:shd w:val="clear" w:color="auto" w:fill="FFFFFF"/>
        <w:rPr>
          <w:sz w:val="22"/>
          <w:szCs w:val="22"/>
        </w:rPr>
      </w:pPr>
      <w:r w:rsidRPr="00E12782">
        <w:rPr>
          <w:spacing w:val="-1"/>
          <w:sz w:val="22"/>
          <w:szCs w:val="22"/>
        </w:rPr>
        <w:t xml:space="preserve">1.Обеспечение условий овладения учащимися с ОВЗ общеучебными знаниями, умениями и навыками и </w:t>
      </w:r>
      <w:r w:rsidRPr="00E12782">
        <w:rPr>
          <w:sz w:val="22"/>
          <w:szCs w:val="22"/>
        </w:rPr>
        <w:t>развитие жизненного опыта, необходимого в реальной каждодневной жизни.</w:t>
      </w:r>
    </w:p>
    <w:p w:rsidR="00FB457A" w:rsidRPr="00E12782" w:rsidRDefault="00FB457A" w:rsidP="00FB457A">
      <w:pPr>
        <w:shd w:val="clear" w:color="auto" w:fill="FFFFFF"/>
        <w:ind w:firstLine="840"/>
        <w:rPr>
          <w:sz w:val="22"/>
          <w:szCs w:val="22"/>
        </w:rPr>
      </w:pPr>
      <w:r w:rsidRPr="00E12782">
        <w:rPr>
          <w:spacing w:val="-1"/>
          <w:sz w:val="22"/>
          <w:szCs w:val="22"/>
        </w:rPr>
        <w:t>2. Введение ФГОС УО, ФГОС РАС.</w:t>
      </w:r>
    </w:p>
    <w:p w:rsidR="00FB457A" w:rsidRPr="00E12782" w:rsidRDefault="00FB457A" w:rsidP="00FB457A">
      <w:pPr>
        <w:shd w:val="clear" w:color="auto" w:fill="FFFFFF"/>
        <w:rPr>
          <w:sz w:val="22"/>
          <w:szCs w:val="22"/>
        </w:rPr>
      </w:pPr>
      <w:r w:rsidRPr="00E12782">
        <w:rPr>
          <w:bCs/>
          <w:sz w:val="22"/>
          <w:szCs w:val="22"/>
        </w:rPr>
        <w:t>Для достижения которой необходимо было решить</w:t>
      </w:r>
      <w:r w:rsidRPr="00E12782">
        <w:rPr>
          <w:b/>
          <w:bCs/>
          <w:sz w:val="22"/>
          <w:szCs w:val="22"/>
        </w:rPr>
        <w:t xml:space="preserve"> задачи:</w:t>
      </w:r>
    </w:p>
    <w:p w:rsidR="00FB457A" w:rsidRPr="00E12782" w:rsidRDefault="00FB457A" w:rsidP="00FB457A">
      <w:pPr>
        <w:shd w:val="clear" w:color="auto" w:fill="FFFFFF"/>
        <w:tabs>
          <w:tab w:val="left" w:pos="710"/>
        </w:tabs>
        <w:rPr>
          <w:sz w:val="22"/>
          <w:szCs w:val="22"/>
        </w:rPr>
      </w:pPr>
      <w:r w:rsidRPr="00E12782">
        <w:rPr>
          <w:spacing w:val="-4"/>
          <w:sz w:val="22"/>
          <w:szCs w:val="22"/>
        </w:rPr>
        <w:t>1.</w:t>
      </w:r>
      <w:r w:rsidRPr="00E12782">
        <w:rPr>
          <w:sz w:val="22"/>
          <w:szCs w:val="22"/>
        </w:rPr>
        <w:tab/>
      </w:r>
      <w:r w:rsidRPr="00E12782">
        <w:rPr>
          <w:spacing w:val="-1"/>
          <w:sz w:val="22"/>
          <w:szCs w:val="22"/>
        </w:rPr>
        <w:t>Удовлетворение особых образовательных потребностей разных категорий обучающихся, направленных на</w:t>
      </w:r>
      <w:r w:rsidRPr="00E12782">
        <w:rPr>
          <w:spacing w:val="-1"/>
          <w:sz w:val="22"/>
          <w:szCs w:val="22"/>
        </w:rPr>
        <w:br/>
      </w:r>
      <w:r w:rsidRPr="00E12782">
        <w:rPr>
          <w:sz w:val="22"/>
          <w:szCs w:val="22"/>
        </w:rPr>
        <w:t>коррекцию недостатков развития.</w:t>
      </w:r>
    </w:p>
    <w:p w:rsidR="00FB457A" w:rsidRPr="00E12782" w:rsidRDefault="00FB457A" w:rsidP="00FB457A">
      <w:pPr>
        <w:numPr>
          <w:ilvl w:val="0"/>
          <w:numId w:val="7"/>
        </w:numPr>
        <w:shd w:val="clear" w:color="auto" w:fill="FFFFFF"/>
        <w:tabs>
          <w:tab w:val="left" w:pos="710"/>
        </w:tabs>
        <w:rPr>
          <w:spacing w:val="-4"/>
          <w:sz w:val="22"/>
          <w:szCs w:val="22"/>
        </w:rPr>
      </w:pPr>
      <w:r w:rsidRPr="00E12782">
        <w:rPr>
          <w:spacing w:val="-1"/>
          <w:sz w:val="22"/>
          <w:szCs w:val="22"/>
        </w:rPr>
        <w:t xml:space="preserve">Создание условий для общеобразовательной подготовки и воспитания учащихся с учетом психофизических </w:t>
      </w:r>
      <w:r w:rsidRPr="00E12782">
        <w:rPr>
          <w:sz w:val="22"/>
          <w:szCs w:val="22"/>
        </w:rPr>
        <w:t>и индивидуальных особенностей каждого ребенка.</w:t>
      </w:r>
    </w:p>
    <w:p w:rsidR="00FB457A" w:rsidRPr="00E12782" w:rsidRDefault="00FB457A" w:rsidP="00FB457A">
      <w:pPr>
        <w:numPr>
          <w:ilvl w:val="0"/>
          <w:numId w:val="7"/>
        </w:numPr>
        <w:shd w:val="clear" w:color="auto" w:fill="FFFFFF"/>
        <w:tabs>
          <w:tab w:val="left" w:pos="710"/>
        </w:tabs>
        <w:rPr>
          <w:spacing w:val="-4"/>
          <w:sz w:val="22"/>
          <w:szCs w:val="22"/>
        </w:rPr>
      </w:pPr>
      <w:r w:rsidRPr="00E12782">
        <w:rPr>
          <w:sz w:val="22"/>
          <w:szCs w:val="22"/>
        </w:rPr>
        <w:lastRenderedPageBreak/>
        <w:t xml:space="preserve">Формирование у учащихся навыков самообслуживания, хозяйственно-бытового труда, трудовых навыков, </w:t>
      </w:r>
      <w:r w:rsidRPr="00E12782">
        <w:rPr>
          <w:spacing w:val="-1"/>
          <w:sz w:val="22"/>
          <w:szCs w:val="22"/>
        </w:rPr>
        <w:t>способствующих самостоятельной деятельности в социуме. Систематизация работы по сохранению, укреплению,</w:t>
      </w:r>
    </w:p>
    <w:p w:rsidR="00FB457A" w:rsidRPr="00E12782" w:rsidRDefault="00FB457A" w:rsidP="00FB457A">
      <w:pPr>
        <w:shd w:val="clear" w:color="auto" w:fill="FFFFFF"/>
        <w:rPr>
          <w:sz w:val="22"/>
          <w:szCs w:val="22"/>
        </w:rPr>
      </w:pPr>
      <w:r w:rsidRPr="00E12782">
        <w:rPr>
          <w:sz w:val="22"/>
          <w:szCs w:val="22"/>
        </w:rPr>
        <w:t>профилактике здорового образа жизни.</w:t>
      </w:r>
    </w:p>
    <w:p w:rsidR="00FB457A" w:rsidRPr="00E12782" w:rsidRDefault="00FB457A" w:rsidP="00FB457A">
      <w:pPr>
        <w:shd w:val="clear" w:color="auto" w:fill="FFFFFF"/>
        <w:tabs>
          <w:tab w:val="left" w:pos="710"/>
        </w:tabs>
        <w:rPr>
          <w:sz w:val="22"/>
          <w:szCs w:val="22"/>
        </w:rPr>
      </w:pPr>
      <w:r w:rsidRPr="00E12782">
        <w:rPr>
          <w:spacing w:val="-4"/>
          <w:sz w:val="22"/>
          <w:szCs w:val="22"/>
        </w:rPr>
        <w:t>4.</w:t>
      </w:r>
      <w:r w:rsidRPr="00E12782">
        <w:rPr>
          <w:sz w:val="22"/>
          <w:szCs w:val="22"/>
        </w:rPr>
        <w:tab/>
      </w:r>
      <w:r w:rsidRPr="00E12782">
        <w:rPr>
          <w:spacing w:val="-1"/>
          <w:sz w:val="22"/>
          <w:szCs w:val="22"/>
        </w:rPr>
        <w:t>Совершенствование нормативной базы «Коррекционной школы» и разработка новых положений о деятельности</w:t>
      </w:r>
      <w:r w:rsidRPr="00E12782">
        <w:rPr>
          <w:spacing w:val="-1"/>
          <w:sz w:val="22"/>
          <w:szCs w:val="22"/>
        </w:rPr>
        <w:br/>
      </w:r>
      <w:r w:rsidRPr="00E12782">
        <w:rPr>
          <w:sz w:val="22"/>
          <w:szCs w:val="22"/>
        </w:rPr>
        <w:t>учебного учреждения в условиях внедрения новых специальных образовательных стандартов: «Адаптированной</w:t>
      </w:r>
    </w:p>
    <w:p w:rsidR="00FB457A" w:rsidRPr="00E12782" w:rsidRDefault="00FB457A" w:rsidP="00FB457A">
      <w:pPr>
        <w:shd w:val="clear" w:color="auto" w:fill="FFFFFF"/>
        <w:ind w:firstLine="106"/>
        <w:rPr>
          <w:sz w:val="22"/>
          <w:szCs w:val="22"/>
        </w:rPr>
      </w:pPr>
      <w:r w:rsidRPr="00E12782">
        <w:rPr>
          <w:spacing w:val="-1"/>
          <w:sz w:val="22"/>
          <w:szCs w:val="22"/>
        </w:rPr>
        <w:t xml:space="preserve">общеобразовательной программы школы», адаптированных рабочих программ по предметам, проведение мониторинга и </w:t>
      </w:r>
      <w:r w:rsidRPr="00E12782">
        <w:rPr>
          <w:sz w:val="22"/>
          <w:szCs w:val="22"/>
        </w:rPr>
        <w:t>текущей диагностики усвоения универсальных учебных действий в процессе обучения и воспитания.</w:t>
      </w:r>
    </w:p>
    <w:p w:rsidR="00FB457A" w:rsidRPr="00E12782" w:rsidRDefault="00FB457A" w:rsidP="00FB457A">
      <w:pPr>
        <w:shd w:val="clear" w:color="auto" w:fill="FFFFFF"/>
        <w:rPr>
          <w:sz w:val="22"/>
          <w:szCs w:val="22"/>
        </w:rPr>
      </w:pPr>
      <w:r w:rsidRPr="00E12782">
        <w:rPr>
          <w:spacing w:val="-2"/>
          <w:sz w:val="22"/>
          <w:szCs w:val="22"/>
        </w:rPr>
        <w:t xml:space="preserve">5.Охрана жизни и здоровья ребенка, создание эмоционально-психологических   комфортных условий   пребывания детей в </w:t>
      </w:r>
      <w:r w:rsidRPr="00E12782">
        <w:rPr>
          <w:sz w:val="22"/>
          <w:szCs w:val="22"/>
        </w:rPr>
        <w:t>школе.</w:t>
      </w:r>
    </w:p>
    <w:p w:rsidR="00FB457A" w:rsidRPr="00E12782" w:rsidRDefault="00FB457A" w:rsidP="00FB457A">
      <w:pPr>
        <w:shd w:val="clear" w:color="auto" w:fill="FFFFFF"/>
        <w:rPr>
          <w:sz w:val="22"/>
          <w:szCs w:val="22"/>
        </w:rPr>
      </w:pPr>
      <w:r w:rsidRPr="00E12782">
        <w:rPr>
          <w:spacing w:val="-1"/>
          <w:sz w:val="22"/>
          <w:szCs w:val="22"/>
        </w:rPr>
        <w:t xml:space="preserve">6.Усиление общекультурной направленности общего образования в целях   повышения адаптивных возможностей </w:t>
      </w:r>
      <w:r w:rsidRPr="00E12782">
        <w:rPr>
          <w:sz w:val="22"/>
          <w:szCs w:val="22"/>
        </w:rPr>
        <w:t xml:space="preserve">школьников с интеллектуальными нарушениями </w:t>
      </w:r>
    </w:p>
    <w:p w:rsidR="00FB457A" w:rsidRPr="00E12782" w:rsidRDefault="00FB457A" w:rsidP="00FB457A">
      <w:pPr>
        <w:shd w:val="clear" w:color="auto" w:fill="FFFFFF"/>
        <w:rPr>
          <w:sz w:val="22"/>
          <w:szCs w:val="22"/>
        </w:rPr>
      </w:pPr>
      <w:r w:rsidRPr="00E12782">
        <w:rPr>
          <w:spacing w:val="-11"/>
          <w:sz w:val="22"/>
          <w:szCs w:val="22"/>
        </w:rPr>
        <w:t>7.Реализация       коррекционных       мероприятий       по       физическому       и психическому     оздоровлению     детей,     устранение</w:t>
      </w:r>
      <w:r w:rsidRPr="00E12782">
        <w:rPr>
          <w:spacing w:val="-2"/>
          <w:sz w:val="22"/>
          <w:szCs w:val="22"/>
        </w:rPr>
        <w:t>или     преодоление специфических, индивидуальных нарушений в развитии.</w:t>
      </w:r>
    </w:p>
    <w:p w:rsidR="00FB457A" w:rsidRPr="00E12782" w:rsidRDefault="00FB457A" w:rsidP="00FB457A">
      <w:pPr>
        <w:shd w:val="clear" w:color="auto" w:fill="FFFFFF"/>
        <w:rPr>
          <w:sz w:val="22"/>
          <w:szCs w:val="22"/>
        </w:rPr>
      </w:pPr>
      <w:r w:rsidRPr="00E12782">
        <w:rPr>
          <w:spacing w:val="-10"/>
          <w:sz w:val="22"/>
          <w:szCs w:val="22"/>
        </w:rPr>
        <w:t>8.Выполнение     программных     требований     к     БУД        учащихся, определенных ФГОСУО и ФГОС РАС.</w:t>
      </w:r>
      <w:r w:rsidRPr="00E12782">
        <w:rPr>
          <w:sz w:val="22"/>
          <w:szCs w:val="22"/>
        </w:rPr>
        <w:t>.</w:t>
      </w:r>
    </w:p>
    <w:p w:rsidR="00FB457A" w:rsidRPr="00E12782" w:rsidRDefault="00FB457A" w:rsidP="00FB457A">
      <w:pPr>
        <w:shd w:val="clear" w:color="auto" w:fill="FFFFFF"/>
        <w:rPr>
          <w:spacing w:val="-1"/>
          <w:sz w:val="22"/>
          <w:szCs w:val="22"/>
        </w:rPr>
      </w:pPr>
      <w:r w:rsidRPr="00E12782">
        <w:rPr>
          <w:spacing w:val="-1"/>
          <w:sz w:val="22"/>
          <w:szCs w:val="22"/>
        </w:rPr>
        <w:t xml:space="preserve">9.Правильное использование и сохранность учебно-материальной базы школы. </w:t>
      </w:r>
    </w:p>
    <w:p w:rsidR="00FB457A" w:rsidRPr="00E12782" w:rsidRDefault="00FB457A" w:rsidP="00FB457A">
      <w:pPr>
        <w:shd w:val="clear" w:color="auto" w:fill="FFFFFF"/>
        <w:rPr>
          <w:sz w:val="22"/>
          <w:szCs w:val="22"/>
        </w:rPr>
      </w:pPr>
      <w:r w:rsidRPr="00E12782">
        <w:rPr>
          <w:sz w:val="22"/>
          <w:szCs w:val="22"/>
        </w:rPr>
        <w:t>10.Обеспечение урокам и воспитательным мероприятиям максимальной результативности и коррекционной направленности</w:t>
      </w:r>
    </w:p>
    <w:p w:rsidR="00FB457A" w:rsidRPr="00E12782" w:rsidRDefault="00FB457A" w:rsidP="00FB457A">
      <w:pPr>
        <w:shd w:val="clear" w:color="auto" w:fill="FFFFFF"/>
        <w:rPr>
          <w:sz w:val="22"/>
          <w:szCs w:val="22"/>
        </w:rPr>
      </w:pPr>
      <w:r w:rsidRPr="00E12782">
        <w:rPr>
          <w:b/>
          <w:bCs/>
          <w:sz w:val="22"/>
          <w:szCs w:val="22"/>
          <w:u w:val="single"/>
        </w:rPr>
        <w:t>Приоритетные направления работы школы</w:t>
      </w:r>
    </w:p>
    <w:p w:rsidR="00FB457A" w:rsidRPr="00E12782" w:rsidRDefault="00FB457A" w:rsidP="00FB457A">
      <w:pPr>
        <w:shd w:val="clear" w:color="auto" w:fill="FFFFFF"/>
        <w:rPr>
          <w:sz w:val="22"/>
          <w:szCs w:val="22"/>
        </w:rPr>
      </w:pPr>
      <w:r w:rsidRPr="00E12782">
        <w:rPr>
          <w:spacing w:val="-2"/>
          <w:sz w:val="22"/>
          <w:szCs w:val="22"/>
        </w:rPr>
        <w:t xml:space="preserve">1.Обеспечение   получения каждым ребенком востребованного им   образования, соответствующего его склонностям, </w:t>
      </w:r>
      <w:r w:rsidRPr="00E12782">
        <w:rPr>
          <w:sz w:val="22"/>
          <w:szCs w:val="22"/>
        </w:rPr>
        <w:t>интересам и возможностям.</w:t>
      </w:r>
    </w:p>
    <w:p w:rsidR="00FB457A" w:rsidRPr="00E12782" w:rsidRDefault="00FB457A" w:rsidP="00FB457A">
      <w:pPr>
        <w:shd w:val="clear" w:color="auto" w:fill="FFFFFF"/>
        <w:rPr>
          <w:sz w:val="22"/>
          <w:szCs w:val="22"/>
        </w:rPr>
      </w:pPr>
      <w:r w:rsidRPr="00E12782">
        <w:rPr>
          <w:sz w:val="22"/>
          <w:szCs w:val="22"/>
        </w:rPr>
        <w:t>2.Усиление личностной направленности коррекционно-развивающего образования.</w:t>
      </w:r>
    </w:p>
    <w:p w:rsidR="00FB457A" w:rsidRPr="00E12782" w:rsidRDefault="00FB457A" w:rsidP="00FB457A">
      <w:pPr>
        <w:shd w:val="clear" w:color="auto" w:fill="FFFFFF"/>
        <w:rPr>
          <w:sz w:val="22"/>
          <w:szCs w:val="22"/>
        </w:rPr>
      </w:pPr>
      <w:r w:rsidRPr="00E12782">
        <w:rPr>
          <w:spacing w:val="-1"/>
          <w:sz w:val="22"/>
          <w:szCs w:val="22"/>
        </w:rPr>
        <w:t>3.Обновление содержания   образования, технологии воспитания.</w:t>
      </w:r>
    </w:p>
    <w:p w:rsidR="00FB457A" w:rsidRPr="00E12782" w:rsidRDefault="00FB457A" w:rsidP="00FB457A">
      <w:pPr>
        <w:shd w:val="clear" w:color="auto" w:fill="FFFFFF"/>
        <w:rPr>
          <w:sz w:val="22"/>
          <w:szCs w:val="22"/>
        </w:rPr>
      </w:pPr>
      <w:r w:rsidRPr="00E12782">
        <w:rPr>
          <w:spacing w:val="-1"/>
          <w:sz w:val="22"/>
          <w:szCs w:val="22"/>
        </w:rPr>
        <w:t xml:space="preserve">4.Совершенствование системы работы школы, направленной на сохранение и укрепление здоровья учащихся, и привитие навыков </w:t>
      </w:r>
      <w:r w:rsidRPr="00E12782">
        <w:rPr>
          <w:sz w:val="22"/>
          <w:szCs w:val="22"/>
        </w:rPr>
        <w:t>здорового образа жизни.</w:t>
      </w:r>
    </w:p>
    <w:p w:rsidR="00FB457A" w:rsidRPr="00E12782" w:rsidRDefault="00FB457A" w:rsidP="00FB457A">
      <w:pPr>
        <w:shd w:val="clear" w:color="auto" w:fill="FFFFFF"/>
        <w:rPr>
          <w:sz w:val="22"/>
          <w:szCs w:val="22"/>
        </w:rPr>
      </w:pPr>
      <w:r w:rsidRPr="00E12782">
        <w:rPr>
          <w:spacing w:val="-2"/>
          <w:sz w:val="22"/>
          <w:szCs w:val="22"/>
        </w:rPr>
        <w:t>5.Соблюдение   охранительно-педагогического режима   в школе.</w:t>
      </w:r>
    </w:p>
    <w:p w:rsidR="00FB457A" w:rsidRPr="00E12782" w:rsidRDefault="00FB457A" w:rsidP="00FB457A">
      <w:pPr>
        <w:shd w:val="clear" w:color="auto" w:fill="FFFFFF"/>
        <w:rPr>
          <w:sz w:val="22"/>
          <w:szCs w:val="22"/>
        </w:rPr>
      </w:pPr>
      <w:r w:rsidRPr="00E12782">
        <w:rPr>
          <w:spacing w:val="-3"/>
          <w:sz w:val="22"/>
          <w:szCs w:val="22"/>
        </w:rPr>
        <w:t>6.Защита прав и интересов ребенка, в том числе   предоставление        образовательных услуг на дому.</w:t>
      </w:r>
    </w:p>
    <w:p w:rsidR="00FB457A" w:rsidRPr="00E12782" w:rsidRDefault="00FB457A" w:rsidP="00FB457A">
      <w:pPr>
        <w:shd w:val="clear" w:color="auto" w:fill="FFFFFF"/>
        <w:rPr>
          <w:sz w:val="22"/>
          <w:szCs w:val="22"/>
        </w:rPr>
      </w:pPr>
      <w:r w:rsidRPr="00E12782">
        <w:rPr>
          <w:spacing w:val="-1"/>
          <w:sz w:val="22"/>
          <w:szCs w:val="22"/>
        </w:rPr>
        <w:t>7.Дальнейшее повышение качества коррекционно-развивающего   образования</w:t>
      </w:r>
    </w:p>
    <w:p w:rsidR="00FB457A" w:rsidRPr="00E12782" w:rsidRDefault="00FB457A" w:rsidP="00FB457A">
      <w:pPr>
        <w:shd w:val="clear" w:color="auto" w:fill="FFFFFF"/>
        <w:rPr>
          <w:sz w:val="22"/>
          <w:szCs w:val="22"/>
        </w:rPr>
      </w:pPr>
      <w:r w:rsidRPr="00E12782">
        <w:rPr>
          <w:sz w:val="22"/>
          <w:szCs w:val="22"/>
        </w:rPr>
        <w:t>8.Формирование Нового гражданина– человека – патриота России</w:t>
      </w:r>
    </w:p>
    <w:p w:rsidR="00FB457A" w:rsidRPr="00E12782" w:rsidRDefault="00FB457A" w:rsidP="00FB457A">
      <w:pPr>
        <w:shd w:val="clear" w:color="auto" w:fill="FFFFFF"/>
        <w:rPr>
          <w:spacing w:val="-2"/>
          <w:sz w:val="22"/>
          <w:szCs w:val="22"/>
        </w:rPr>
      </w:pPr>
      <w:r w:rsidRPr="00E12782">
        <w:rPr>
          <w:spacing w:val="-2"/>
          <w:sz w:val="22"/>
          <w:szCs w:val="22"/>
        </w:rPr>
        <w:t>9.Трудовая подготовка и   профессиональная   ориентировка с целью   социальной адаптации.</w:t>
      </w:r>
    </w:p>
    <w:p w:rsidR="00FB457A" w:rsidRPr="00E12782" w:rsidRDefault="00FB457A" w:rsidP="00FB457A">
      <w:pPr>
        <w:shd w:val="clear" w:color="auto" w:fill="FFFFFF"/>
        <w:rPr>
          <w:sz w:val="22"/>
          <w:szCs w:val="22"/>
        </w:rPr>
      </w:pPr>
      <w:r w:rsidRPr="00E12782">
        <w:rPr>
          <w:spacing w:val="-2"/>
          <w:sz w:val="22"/>
          <w:szCs w:val="22"/>
        </w:rPr>
        <w:t xml:space="preserve">10. Формирование жизненных компетенций детей с ОВЗ.  </w:t>
      </w:r>
    </w:p>
    <w:p w:rsidR="00FB457A" w:rsidRPr="00E12782" w:rsidRDefault="00FB457A" w:rsidP="00FB457A">
      <w:pPr>
        <w:shd w:val="clear" w:color="auto" w:fill="FFFFFF"/>
        <w:jc w:val="both"/>
        <w:rPr>
          <w:color w:val="FF0000"/>
          <w:sz w:val="22"/>
          <w:szCs w:val="22"/>
        </w:rPr>
      </w:pPr>
      <w:r w:rsidRPr="00E12782">
        <w:rPr>
          <w:spacing w:val="-1"/>
          <w:sz w:val="22"/>
          <w:szCs w:val="22"/>
        </w:rPr>
        <w:t>10.Дальнейшее продолжение системы   стимулирования творчески работающих учителей, дающих   высокие результаты.</w:t>
      </w:r>
    </w:p>
    <w:p w:rsidR="00FB457A" w:rsidRPr="00E12782" w:rsidRDefault="00FB457A" w:rsidP="00FB457A">
      <w:pPr>
        <w:shd w:val="clear" w:color="auto" w:fill="FFFFFF"/>
        <w:ind w:firstLine="542"/>
        <w:jc w:val="both"/>
        <w:rPr>
          <w:sz w:val="22"/>
          <w:szCs w:val="22"/>
        </w:rPr>
      </w:pPr>
      <w:r w:rsidRPr="00E12782">
        <w:rPr>
          <w:sz w:val="22"/>
          <w:szCs w:val="22"/>
        </w:rPr>
        <w:t xml:space="preserve">Тематика педсоветов, работа методических объединений, система внутришкольного контроля были направлены на решение, поставленных перед коллективом задач. </w:t>
      </w:r>
    </w:p>
    <w:p w:rsidR="00FB457A" w:rsidRPr="00E12782" w:rsidRDefault="00FB457A" w:rsidP="00FB457A">
      <w:pPr>
        <w:shd w:val="clear" w:color="auto" w:fill="FFFFFF"/>
        <w:rPr>
          <w:sz w:val="22"/>
          <w:szCs w:val="22"/>
        </w:rPr>
      </w:pPr>
    </w:p>
    <w:p w:rsidR="00FB457A" w:rsidRPr="00E12782" w:rsidRDefault="00FB457A" w:rsidP="00FB457A">
      <w:pPr>
        <w:shd w:val="clear" w:color="auto" w:fill="FFFFFF"/>
        <w:rPr>
          <w:sz w:val="22"/>
          <w:szCs w:val="22"/>
        </w:rPr>
      </w:pPr>
      <w:r w:rsidRPr="00E12782">
        <w:rPr>
          <w:b/>
          <w:sz w:val="22"/>
          <w:szCs w:val="22"/>
        </w:rPr>
        <w:t>Тема методической работы</w:t>
      </w:r>
      <w:r w:rsidRPr="00E12782">
        <w:rPr>
          <w:sz w:val="22"/>
          <w:szCs w:val="22"/>
        </w:rPr>
        <w:t xml:space="preserve"> учителей: </w:t>
      </w:r>
      <w:r w:rsidRPr="00E12782">
        <w:rPr>
          <w:b/>
          <w:bCs/>
          <w:spacing w:val="-1"/>
          <w:sz w:val="22"/>
          <w:szCs w:val="22"/>
        </w:rPr>
        <w:t xml:space="preserve"> «Создание в школе особой образовательной среды, обеспечивающей педагогическое коррекционно-развивающеесопровождение учебного и воспитательного процесса, направленного на формирование навыков жизненной </w:t>
      </w:r>
      <w:r w:rsidRPr="00E12782">
        <w:rPr>
          <w:b/>
          <w:bCs/>
          <w:sz w:val="22"/>
          <w:szCs w:val="22"/>
        </w:rPr>
        <w:t>компетенции учащихся»</w:t>
      </w:r>
    </w:p>
    <w:p w:rsidR="00FB457A" w:rsidRPr="00E12782" w:rsidRDefault="00FB457A" w:rsidP="00FB457A">
      <w:pPr>
        <w:shd w:val="clear" w:color="auto" w:fill="FFFFFF"/>
        <w:rPr>
          <w:sz w:val="22"/>
          <w:szCs w:val="22"/>
        </w:rPr>
      </w:pPr>
      <w:r w:rsidRPr="00E12782">
        <w:rPr>
          <w:sz w:val="22"/>
          <w:szCs w:val="22"/>
        </w:rPr>
        <w:t xml:space="preserve">Работа над данной темой способствовала созданию условий для достижения </w:t>
      </w:r>
      <w:r w:rsidRPr="00E12782">
        <w:rPr>
          <w:spacing w:val="-1"/>
          <w:sz w:val="22"/>
          <w:szCs w:val="22"/>
        </w:rPr>
        <w:t>результатов:</w:t>
      </w:r>
    </w:p>
    <w:p w:rsidR="00FB457A" w:rsidRPr="00E12782" w:rsidRDefault="00FB457A" w:rsidP="00FB457A">
      <w:pPr>
        <w:numPr>
          <w:ilvl w:val="0"/>
          <w:numId w:val="8"/>
        </w:numPr>
        <w:shd w:val="clear" w:color="auto" w:fill="FFFFFF"/>
        <w:tabs>
          <w:tab w:val="left" w:pos="826"/>
        </w:tabs>
        <w:ind w:hanging="336"/>
        <w:rPr>
          <w:b/>
          <w:bCs/>
          <w:sz w:val="22"/>
          <w:szCs w:val="22"/>
        </w:rPr>
      </w:pPr>
      <w:r w:rsidRPr="00E12782">
        <w:rPr>
          <w:spacing w:val="-1"/>
          <w:sz w:val="22"/>
          <w:szCs w:val="22"/>
        </w:rPr>
        <w:t xml:space="preserve">Повышение качества образованности учащихся с интеллектуальными нарушениями с учетом их познавательных и </w:t>
      </w:r>
      <w:r w:rsidRPr="00E12782">
        <w:rPr>
          <w:sz w:val="22"/>
          <w:szCs w:val="22"/>
        </w:rPr>
        <w:t>психофизических возможностей, уровня их воспитанности.</w:t>
      </w:r>
    </w:p>
    <w:p w:rsidR="00FB457A" w:rsidRPr="00E12782" w:rsidRDefault="00FB457A" w:rsidP="00FB457A">
      <w:pPr>
        <w:numPr>
          <w:ilvl w:val="0"/>
          <w:numId w:val="8"/>
        </w:numPr>
        <w:shd w:val="clear" w:color="auto" w:fill="FFFFFF"/>
        <w:tabs>
          <w:tab w:val="left" w:pos="826"/>
        </w:tabs>
        <w:rPr>
          <w:b/>
          <w:bCs/>
          <w:sz w:val="22"/>
          <w:szCs w:val="22"/>
        </w:rPr>
      </w:pPr>
      <w:r w:rsidRPr="00E12782">
        <w:rPr>
          <w:sz w:val="22"/>
          <w:szCs w:val="22"/>
        </w:rPr>
        <w:t>Формирование потребности у учащихся проявлять заботу о своём здоровье и стремления к здоровому образу жизни.</w:t>
      </w:r>
    </w:p>
    <w:p w:rsidR="00FB457A" w:rsidRPr="00E12782" w:rsidRDefault="00FB457A" w:rsidP="00FB457A">
      <w:pPr>
        <w:numPr>
          <w:ilvl w:val="0"/>
          <w:numId w:val="8"/>
        </w:numPr>
        <w:shd w:val="clear" w:color="auto" w:fill="FFFFFF"/>
        <w:tabs>
          <w:tab w:val="left" w:pos="826"/>
        </w:tabs>
        <w:rPr>
          <w:b/>
          <w:bCs/>
          <w:sz w:val="22"/>
          <w:szCs w:val="22"/>
        </w:rPr>
      </w:pPr>
      <w:r w:rsidRPr="00E12782">
        <w:rPr>
          <w:spacing w:val="-1"/>
          <w:sz w:val="22"/>
          <w:szCs w:val="22"/>
        </w:rPr>
        <w:lastRenderedPageBreak/>
        <w:t>Социальная адаптация и интеграция в коллектив класса детей с глубокой (тяжелой и умеренной) степенью отсталостью.</w:t>
      </w:r>
    </w:p>
    <w:p w:rsidR="00FB457A" w:rsidRPr="00E12782" w:rsidRDefault="00FB457A" w:rsidP="00FB457A">
      <w:pPr>
        <w:numPr>
          <w:ilvl w:val="0"/>
          <w:numId w:val="8"/>
        </w:numPr>
        <w:shd w:val="clear" w:color="auto" w:fill="FFFFFF"/>
        <w:tabs>
          <w:tab w:val="left" w:pos="826"/>
        </w:tabs>
        <w:ind w:hanging="336"/>
        <w:rPr>
          <w:b/>
          <w:bCs/>
          <w:sz w:val="22"/>
          <w:szCs w:val="22"/>
        </w:rPr>
      </w:pPr>
      <w:r w:rsidRPr="00E12782">
        <w:rPr>
          <w:spacing w:val="-1"/>
          <w:sz w:val="22"/>
          <w:szCs w:val="22"/>
        </w:rPr>
        <w:t xml:space="preserve">Готовность ученика к самостоятельному выбору и принятию решения, усиление ответственности за последствия своих </w:t>
      </w:r>
      <w:r w:rsidRPr="00E12782">
        <w:rPr>
          <w:sz w:val="22"/>
          <w:szCs w:val="22"/>
        </w:rPr>
        <w:t>поступков.</w:t>
      </w:r>
    </w:p>
    <w:p w:rsidR="00FB457A" w:rsidRPr="00E12782" w:rsidRDefault="00FB457A" w:rsidP="00FB457A">
      <w:pPr>
        <w:numPr>
          <w:ilvl w:val="0"/>
          <w:numId w:val="8"/>
        </w:numPr>
        <w:shd w:val="clear" w:color="auto" w:fill="FFFFFF"/>
        <w:tabs>
          <w:tab w:val="left" w:pos="826"/>
        </w:tabs>
        <w:rPr>
          <w:b/>
          <w:bCs/>
          <w:sz w:val="22"/>
          <w:szCs w:val="22"/>
        </w:rPr>
      </w:pPr>
      <w:r w:rsidRPr="00E12782">
        <w:rPr>
          <w:sz w:val="22"/>
          <w:szCs w:val="22"/>
        </w:rPr>
        <w:t>Уверенность в своих возможностях и интеграция в обществе выпускников коррекционной школы.</w:t>
      </w:r>
    </w:p>
    <w:p w:rsidR="00FB457A" w:rsidRPr="00E12782" w:rsidRDefault="00FB457A" w:rsidP="00FB457A">
      <w:pPr>
        <w:numPr>
          <w:ilvl w:val="0"/>
          <w:numId w:val="8"/>
        </w:numPr>
        <w:shd w:val="clear" w:color="auto" w:fill="FFFFFF"/>
        <w:tabs>
          <w:tab w:val="left" w:pos="826"/>
        </w:tabs>
        <w:ind w:hanging="336"/>
        <w:rPr>
          <w:b/>
          <w:bCs/>
          <w:sz w:val="22"/>
          <w:szCs w:val="22"/>
        </w:rPr>
      </w:pPr>
      <w:r w:rsidRPr="00E12782">
        <w:rPr>
          <w:spacing w:val="-1"/>
          <w:sz w:val="22"/>
          <w:szCs w:val="22"/>
        </w:rPr>
        <w:t xml:space="preserve">Уменьшение   правонарушений среди учащихся (мелких хулиганств, краж) </w:t>
      </w:r>
      <w:r w:rsidRPr="00E12782">
        <w:rPr>
          <w:sz w:val="22"/>
          <w:szCs w:val="22"/>
        </w:rPr>
        <w:t>коррекционной школы.</w:t>
      </w:r>
    </w:p>
    <w:p w:rsidR="00FB457A" w:rsidRPr="00E12782" w:rsidRDefault="00FB457A" w:rsidP="00FB457A">
      <w:pPr>
        <w:shd w:val="clear" w:color="auto" w:fill="FFFFFF"/>
        <w:tabs>
          <w:tab w:val="left" w:pos="3658"/>
        </w:tabs>
        <w:jc w:val="both"/>
        <w:rPr>
          <w:sz w:val="22"/>
          <w:szCs w:val="22"/>
        </w:rPr>
      </w:pPr>
      <w:r w:rsidRPr="00E12782">
        <w:rPr>
          <w:sz w:val="22"/>
          <w:szCs w:val="22"/>
        </w:rPr>
        <w:t xml:space="preserve">        Все эти проблемы обсуждались на заседаниях ШМО, совещаниях, педсоветах, которые не носили формального характера, так как в диалог вступали все присутствующие, раскрывался в ходе дискуссий творческий потенциал учителя.</w:t>
      </w:r>
    </w:p>
    <w:p w:rsidR="00FB457A" w:rsidRPr="00E12782" w:rsidRDefault="00FB457A" w:rsidP="00FB457A">
      <w:pPr>
        <w:shd w:val="clear" w:color="auto" w:fill="FFFFFF"/>
        <w:ind w:firstLine="540"/>
        <w:jc w:val="both"/>
        <w:rPr>
          <w:sz w:val="22"/>
          <w:szCs w:val="22"/>
        </w:rPr>
      </w:pPr>
      <w:r w:rsidRPr="00E12782">
        <w:rPr>
          <w:sz w:val="22"/>
          <w:szCs w:val="22"/>
        </w:rPr>
        <w:t>Проводился анализ качества обучения и образования по ступеням обучения, анализ уровня промежуточной и итоговой аттестации по предметам с целью выявления недостатков и их причин в работе педколлектива по обучению обучающихся.</w:t>
      </w:r>
    </w:p>
    <w:p w:rsidR="00FB457A" w:rsidRPr="00E12782" w:rsidRDefault="00FB457A" w:rsidP="00FB457A">
      <w:pPr>
        <w:shd w:val="clear" w:color="auto" w:fill="FFFFFF"/>
        <w:ind w:firstLine="540"/>
        <w:jc w:val="both"/>
        <w:rPr>
          <w:sz w:val="22"/>
          <w:szCs w:val="22"/>
        </w:rPr>
      </w:pPr>
      <w:r w:rsidRPr="00E12782">
        <w:rPr>
          <w:sz w:val="22"/>
          <w:szCs w:val="22"/>
        </w:rPr>
        <w:t>В течение года проводился мониторинг уровня сформированности обязательных результатов обучения по русскому языку и математике в виде административных контрольных работ, комплексных работ</w:t>
      </w:r>
    </w:p>
    <w:p w:rsidR="00FB457A" w:rsidRPr="00E12782" w:rsidRDefault="00FB457A" w:rsidP="00FB457A">
      <w:pPr>
        <w:shd w:val="clear" w:color="auto" w:fill="FFFFFF"/>
        <w:ind w:firstLine="540"/>
        <w:jc w:val="both"/>
        <w:rPr>
          <w:sz w:val="22"/>
          <w:szCs w:val="22"/>
        </w:rPr>
      </w:pPr>
      <w:r w:rsidRPr="00E12782">
        <w:rPr>
          <w:sz w:val="22"/>
          <w:szCs w:val="22"/>
        </w:rPr>
        <w:t>Промежуточный (полугодовой) контроль, целью которого является отслеживание динамики обученности обучающихся, коррекция деятельности учителя и учеников для предупреждения неуспеваемости и второгодничества.</w:t>
      </w:r>
    </w:p>
    <w:p w:rsidR="00FB457A" w:rsidRPr="00E12782" w:rsidRDefault="00FB457A" w:rsidP="00FB457A">
      <w:pPr>
        <w:shd w:val="clear" w:color="auto" w:fill="FFFFFF"/>
        <w:ind w:firstLine="540"/>
        <w:jc w:val="both"/>
        <w:rPr>
          <w:sz w:val="22"/>
          <w:szCs w:val="22"/>
        </w:rPr>
      </w:pPr>
      <w:r w:rsidRPr="00E12782">
        <w:rPr>
          <w:sz w:val="22"/>
          <w:szCs w:val="22"/>
        </w:rPr>
        <w:t>В течение 2023 -2024 учебного года следует продолжить работу по диагностике:</w:t>
      </w:r>
    </w:p>
    <w:p w:rsidR="00FB457A" w:rsidRPr="00E12782" w:rsidRDefault="00FB457A" w:rsidP="00FB457A">
      <w:pPr>
        <w:shd w:val="clear" w:color="auto" w:fill="FFFFFF"/>
        <w:ind w:firstLine="540"/>
        <w:jc w:val="both"/>
        <w:rPr>
          <w:sz w:val="22"/>
          <w:szCs w:val="22"/>
        </w:rPr>
      </w:pPr>
      <w:r w:rsidRPr="00E12782">
        <w:rPr>
          <w:sz w:val="22"/>
          <w:szCs w:val="22"/>
        </w:rPr>
        <w:t xml:space="preserve">- </w:t>
      </w:r>
      <w:r w:rsidRPr="00E12782">
        <w:rPr>
          <w:spacing w:val="-1"/>
          <w:sz w:val="22"/>
          <w:szCs w:val="22"/>
        </w:rPr>
        <w:t>отслеживающую динамику развития обучающихся</w:t>
      </w:r>
      <w:r w:rsidRPr="00E12782">
        <w:rPr>
          <w:sz w:val="22"/>
          <w:szCs w:val="22"/>
        </w:rPr>
        <w:t>;</w:t>
      </w:r>
    </w:p>
    <w:p w:rsidR="00FB457A" w:rsidRPr="00E12782" w:rsidRDefault="00FB457A" w:rsidP="00FB457A">
      <w:pPr>
        <w:shd w:val="clear" w:color="auto" w:fill="FFFFFF"/>
        <w:ind w:firstLine="540"/>
        <w:jc w:val="both"/>
        <w:rPr>
          <w:sz w:val="22"/>
          <w:szCs w:val="22"/>
        </w:rPr>
      </w:pPr>
      <w:r w:rsidRPr="00E12782">
        <w:rPr>
          <w:sz w:val="22"/>
          <w:szCs w:val="22"/>
        </w:rPr>
        <w:t>- фиксирующую уровень обученности обучающихся на каждом этапе школьного образования;</w:t>
      </w:r>
    </w:p>
    <w:p w:rsidR="00FB457A" w:rsidRPr="00E12782" w:rsidRDefault="00FB457A" w:rsidP="00FB457A">
      <w:pPr>
        <w:shd w:val="clear" w:color="auto" w:fill="FFFFFF"/>
        <w:ind w:firstLine="540"/>
        <w:jc w:val="both"/>
        <w:rPr>
          <w:sz w:val="22"/>
          <w:szCs w:val="22"/>
        </w:rPr>
      </w:pPr>
      <w:r w:rsidRPr="00E12782">
        <w:rPr>
          <w:sz w:val="22"/>
          <w:szCs w:val="22"/>
        </w:rPr>
        <w:t>- прослеживающее взаимодействие классных руководителей с учителями - предметниками, специалистами (логопедом, психологом, дефектологами), родителями и другими участниками учебного процесса с целью повышения качества обученности: увеличения числа обучающихся на «4» и «5», сокращения числа обучающихся с одной оценкой «3».</w:t>
      </w:r>
    </w:p>
    <w:p w:rsidR="00FB457A" w:rsidRPr="00E12782" w:rsidRDefault="00FB457A" w:rsidP="00FB457A">
      <w:pPr>
        <w:shd w:val="clear" w:color="auto" w:fill="FFFFFF"/>
        <w:ind w:firstLine="540"/>
        <w:jc w:val="both"/>
        <w:rPr>
          <w:sz w:val="22"/>
          <w:szCs w:val="22"/>
        </w:rPr>
      </w:pPr>
      <w:r w:rsidRPr="00E12782">
        <w:rPr>
          <w:sz w:val="22"/>
          <w:szCs w:val="22"/>
        </w:rPr>
        <w:t>Важнейшим средством повышения профессионального мастерства учителей связывающим в единое целое всю систему работы школы, является методическая работа. Роль методической работы школы значительно возрастает в современных условиях в связи с необходимостью рационально, оперативно и творчески использовать новые методики, приемы и формы обучения и воспитания.</w:t>
      </w:r>
    </w:p>
    <w:p w:rsidR="00FB457A" w:rsidRPr="00E12782" w:rsidRDefault="00FB457A" w:rsidP="00FB457A">
      <w:pPr>
        <w:shd w:val="clear" w:color="auto" w:fill="FFFFFF"/>
        <w:ind w:firstLine="540"/>
        <w:rPr>
          <w:sz w:val="22"/>
          <w:szCs w:val="22"/>
        </w:rPr>
      </w:pPr>
      <w:r w:rsidRPr="00E12782">
        <w:rPr>
          <w:sz w:val="22"/>
          <w:szCs w:val="22"/>
        </w:rPr>
        <w:t>В новом учебном году в школе будут действовать следующие творческие группы учителей:</w:t>
      </w:r>
    </w:p>
    <w:p w:rsidR="00FB457A" w:rsidRPr="00E12782" w:rsidRDefault="00FB457A" w:rsidP="00FB457A">
      <w:pPr>
        <w:shd w:val="clear" w:color="auto" w:fill="FFFFFF"/>
        <w:tabs>
          <w:tab w:val="left" w:pos="4399"/>
        </w:tabs>
        <w:ind w:firstLine="540"/>
        <w:rPr>
          <w:sz w:val="22"/>
          <w:szCs w:val="22"/>
        </w:rPr>
      </w:pPr>
      <w:r w:rsidRPr="00E12782">
        <w:rPr>
          <w:bCs/>
          <w:iCs/>
          <w:spacing w:val="-1"/>
          <w:sz w:val="22"/>
          <w:szCs w:val="22"/>
          <w:u w:val="single"/>
        </w:rPr>
        <w:t>МО учителей начальных коррекционных классов .</w:t>
      </w:r>
    </w:p>
    <w:p w:rsidR="00FB457A" w:rsidRPr="00E12782" w:rsidRDefault="00FB457A" w:rsidP="00FB457A">
      <w:pPr>
        <w:shd w:val="clear" w:color="auto" w:fill="FFFFFF"/>
        <w:tabs>
          <w:tab w:val="left" w:pos="4399"/>
        </w:tabs>
        <w:ind w:firstLine="540"/>
        <w:rPr>
          <w:bCs/>
          <w:iCs/>
          <w:spacing w:val="-1"/>
          <w:sz w:val="22"/>
          <w:szCs w:val="22"/>
          <w:u w:val="single"/>
        </w:rPr>
      </w:pPr>
      <w:r w:rsidRPr="00E12782">
        <w:rPr>
          <w:bCs/>
          <w:iCs/>
          <w:spacing w:val="-1"/>
          <w:sz w:val="22"/>
          <w:szCs w:val="22"/>
          <w:u w:val="single"/>
        </w:rPr>
        <w:t>МО учителей 5-9 коррекционных классов</w:t>
      </w:r>
      <w:r w:rsidRPr="00E12782">
        <w:rPr>
          <w:bCs/>
          <w:iCs/>
          <w:spacing w:val="-1"/>
          <w:sz w:val="22"/>
          <w:szCs w:val="22"/>
        </w:rPr>
        <w:t>.</w:t>
      </w:r>
    </w:p>
    <w:p w:rsidR="00FB457A" w:rsidRPr="00E12782" w:rsidRDefault="00FB457A" w:rsidP="00FB457A">
      <w:pPr>
        <w:shd w:val="clear" w:color="auto" w:fill="FFFFFF"/>
        <w:tabs>
          <w:tab w:val="left" w:pos="4399"/>
        </w:tabs>
        <w:ind w:firstLine="540"/>
        <w:rPr>
          <w:sz w:val="22"/>
          <w:szCs w:val="22"/>
        </w:rPr>
      </w:pPr>
      <w:r w:rsidRPr="00E12782">
        <w:rPr>
          <w:bCs/>
          <w:iCs/>
          <w:spacing w:val="-1"/>
          <w:sz w:val="22"/>
          <w:szCs w:val="22"/>
          <w:u w:val="single"/>
        </w:rPr>
        <w:t>МО специалистов психолого-педагогического сопровождения.</w:t>
      </w:r>
    </w:p>
    <w:p w:rsidR="00FB457A" w:rsidRPr="00E12782" w:rsidRDefault="00FB457A" w:rsidP="00FB457A">
      <w:pPr>
        <w:shd w:val="clear" w:color="auto" w:fill="FFFFFF"/>
        <w:tabs>
          <w:tab w:val="left" w:pos="4399"/>
        </w:tabs>
        <w:ind w:firstLine="540"/>
        <w:rPr>
          <w:sz w:val="22"/>
          <w:szCs w:val="22"/>
        </w:rPr>
      </w:pPr>
      <w:r w:rsidRPr="00E12782">
        <w:rPr>
          <w:bCs/>
          <w:iCs/>
          <w:spacing w:val="-1"/>
          <w:sz w:val="22"/>
          <w:szCs w:val="22"/>
          <w:u w:val="single"/>
        </w:rPr>
        <w:t>МО</w:t>
      </w:r>
      <w:r w:rsidRPr="00E12782">
        <w:rPr>
          <w:sz w:val="22"/>
          <w:szCs w:val="22"/>
          <w:u w:val="single"/>
        </w:rPr>
        <w:t xml:space="preserve"> классных руководителей</w:t>
      </w:r>
    </w:p>
    <w:p w:rsidR="00FB457A" w:rsidRPr="00E12782" w:rsidRDefault="00FB457A" w:rsidP="00FB457A">
      <w:pPr>
        <w:shd w:val="clear" w:color="auto" w:fill="FFFFFF"/>
        <w:ind w:firstLine="540"/>
        <w:jc w:val="both"/>
        <w:rPr>
          <w:sz w:val="22"/>
          <w:szCs w:val="22"/>
        </w:rPr>
      </w:pPr>
      <w:r w:rsidRPr="00E12782">
        <w:rPr>
          <w:sz w:val="22"/>
          <w:szCs w:val="22"/>
        </w:rPr>
        <w:t xml:space="preserve">В планировании методической работы ШМО школы старались отобрать тот комплекс мероприятий, который бы позволил, исходя из особенностей школы, наиболее эффективно решить проблемы и задачи, стоящие перед нами. Это и тематические педагогические советы, работа учителей над темами самообразования; взаимопосещение и анализ уроков. </w:t>
      </w:r>
    </w:p>
    <w:p w:rsidR="00FB457A" w:rsidRPr="00E12782" w:rsidRDefault="00FB457A" w:rsidP="00FB457A">
      <w:pPr>
        <w:shd w:val="clear" w:color="auto" w:fill="FFFFFF"/>
        <w:ind w:firstLine="540"/>
        <w:jc w:val="both"/>
        <w:rPr>
          <w:sz w:val="22"/>
          <w:szCs w:val="22"/>
        </w:rPr>
      </w:pPr>
      <w:r w:rsidRPr="00E12782">
        <w:rPr>
          <w:sz w:val="22"/>
          <w:szCs w:val="22"/>
        </w:rPr>
        <w:t>Приоритетные вопросы, решаемые на заседаниях МО:</w:t>
      </w:r>
    </w:p>
    <w:p w:rsidR="00FB457A" w:rsidRPr="00E12782" w:rsidRDefault="00FB457A" w:rsidP="00FB457A">
      <w:pPr>
        <w:shd w:val="clear" w:color="auto" w:fill="FFFFFF"/>
        <w:ind w:firstLine="540"/>
        <w:jc w:val="both"/>
        <w:rPr>
          <w:sz w:val="22"/>
          <w:szCs w:val="22"/>
        </w:rPr>
      </w:pPr>
      <w:r w:rsidRPr="00E12782">
        <w:rPr>
          <w:sz w:val="22"/>
          <w:szCs w:val="22"/>
        </w:rPr>
        <w:t>1. Итоги мониторинга учебного процесса.</w:t>
      </w:r>
    </w:p>
    <w:p w:rsidR="00FB457A" w:rsidRPr="00E12782" w:rsidRDefault="00FB457A" w:rsidP="00FB457A">
      <w:pPr>
        <w:shd w:val="clear" w:color="auto" w:fill="FFFFFF"/>
        <w:ind w:firstLine="540"/>
        <w:jc w:val="both"/>
        <w:rPr>
          <w:sz w:val="22"/>
          <w:szCs w:val="22"/>
        </w:rPr>
      </w:pPr>
      <w:r w:rsidRPr="00E12782">
        <w:rPr>
          <w:sz w:val="22"/>
          <w:szCs w:val="22"/>
        </w:rPr>
        <w:t>2. Развитие познавательной деятельности обучающихся на основе использования развивающих технологий.</w:t>
      </w:r>
    </w:p>
    <w:p w:rsidR="00FB457A" w:rsidRPr="00E12782" w:rsidRDefault="00FB457A" w:rsidP="00FB457A">
      <w:pPr>
        <w:shd w:val="clear" w:color="auto" w:fill="FFFFFF"/>
        <w:ind w:firstLine="540"/>
        <w:jc w:val="both"/>
        <w:rPr>
          <w:sz w:val="22"/>
          <w:szCs w:val="22"/>
        </w:rPr>
      </w:pPr>
      <w:r w:rsidRPr="00E12782">
        <w:rPr>
          <w:sz w:val="22"/>
          <w:szCs w:val="22"/>
        </w:rPr>
        <w:t>3. Преемственность в обучении.</w:t>
      </w:r>
    </w:p>
    <w:p w:rsidR="00FB457A" w:rsidRPr="00E12782" w:rsidRDefault="00FB457A" w:rsidP="00FB457A">
      <w:pPr>
        <w:shd w:val="clear" w:color="auto" w:fill="FFFFFF"/>
        <w:ind w:firstLine="540"/>
        <w:jc w:val="both"/>
        <w:rPr>
          <w:sz w:val="22"/>
          <w:szCs w:val="22"/>
        </w:rPr>
      </w:pPr>
      <w:r w:rsidRPr="00E12782">
        <w:rPr>
          <w:sz w:val="22"/>
          <w:szCs w:val="22"/>
        </w:rPr>
        <w:t>4. Использование компьютерной техники.</w:t>
      </w:r>
    </w:p>
    <w:p w:rsidR="00FB457A" w:rsidRPr="00E12782" w:rsidRDefault="00FB457A" w:rsidP="00FB457A">
      <w:pPr>
        <w:shd w:val="clear" w:color="auto" w:fill="FFFFFF"/>
        <w:ind w:firstLine="540"/>
        <w:jc w:val="both"/>
        <w:rPr>
          <w:sz w:val="22"/>
          <w:szCs w:val="22"/>
        </w:rPr>
      </w:pPr>
      <w:r w:rsidRPr="00E12782">
        <w:rPr>
          <w:sz w:val="22"/>
          <w:szCs w:val="22"/>
        </w:rPr>
        <w:t>5.  Подготовка обучающихся к итоговой аттестации.</w:t>
      </w:r>
    </w:p>
    <w:p w:rsidR="00FB457A" w:rsidRPr="00E12782" w:rsidRDefault="00FB457A" w:rsidP="00FB457A">
      <w:pPr>
        <w:shd w:val="clear" w:color="auto" w:fill="FFFFFF"/>
        <w:ind w:firstLine="540"/>
        <w:jc w:val="both"/>
        <w:rPr>
          <w:sz w:val="22"/>
          <w:szCs w:val="22"/>
        </w:rPr>
      </w:pPr>
      <w:r w:rsidRPr="00E12782">
        <w:rPr>
          <w:sz w:val="22"/>
          <w:szCs w:val="22"/>
        </w:rPr>
        <w:t>6.  Аналитическая работа по итогам года.</w:t>
      </w:r>
    </w:p>
    <w:p w:rsidR="00FB457A" w:rsidRPr="00E12782" w:rsidRDefault="00FB457A" w:rsidP="00FB457A">
      <w:pPr>
        <w:shd w:val="clear" w:color="auto" w:fill="FFFFFF"/>
        <w:ind w:firstLine="540"/>
        <w:jc w:val="both"/>
        <w:rPr>
          <w:sz w:val="22"/>
          <w:szCs w:val="22"/>
        </w:rPr>
      </w:pPr>
      <w:r w:rsidRPr="00E12782">
        <w:rPr>
          <w:sz w:val="22"/>
          <w:szCs w:val="22"/>
        </w:rPr>
        <w:t>7. Индивидуальный подход к учащимся, работа со слабоуспевающими учащимися.</w:t>
      </w:r>
    </w:p>
    <w:p w:rsidR="00FB457A" w:rsidRPr="00E12782" w:rsidRDefault="00FB457A" w:rsidP="00FB457A">
      <w:pPr>
        <w:shd w:val="clear" w:color="auto" w:fill="FFFFFF"/>
        <w:ind w:firstLine="540"/>
        <w:jc w:val="both"/>
        <w:rPr>
          <w:sz w:val="22"/>
          <w:szCs w:val="22"/>
        </w:rPr>
      </w:pPr>
      <w:r w:rsidRPr="00E12782">
        <w:rPr>
          <w:sz w:val="22"/>
          <w:szCs w:val="22"/>
        </w:rPr>
        <w:lastRenderedPageBreak/>
        <w:t>В течение учебного года проводятся административные работы по предметам. Учителя-предметники делают анализ этих работ в разрезе каждого класса,ученика, задания. Намечают планы по ликвидации пробелов в знаниях обучающихся от одной</w:t>
      </w:r>
    </w:p>
    <w:p w:rsidR="00FB457A" w:rsidRPr="00E12782" w:rsidRDefault="00FB457A" w:rsidP="00FB457A">
      <w:pPr>
        <w:shd w:val="clear" w:color="auto" w:fill="FFFFFF"/>
        <w:ind w:firstLine="540"/>
        <w:jc w:val="both"/>
        <w:rPr>
          <w:sz w:val="22"/>
          <w:szCs w:val="22"/>
        </w:rPr>
      </w:pPr>
    </w:p>
    <w:p w:rsidR="00FB457A" w:rsidRPr="00E12782" w:rsidRDefault="00FB457A" w:rsidP="00FB457A">
      <w:pPr>
        <w:shd w:val="clear" w:color="auto" w:fill="FFFFFF"/>
        <w:jc w:val="both"/>
        <w:rPr>
          <w:sz w:val="22"/>
          <w:szCs w:val="22"/>
        </w:rPr>
      </w:pPr>
      <w:r w:rsidRPr="00E12782">
        <w:rPr>
          <w:sz w:val="22"/>
          <w:szCs w:val="22"/>
        </w:rPr>
        <w:t xml:space="preserve">контрольной работы к другой. На совещании при директоре  рассматриваются результаты. </w:t>
      </w:r>
    </w:p>
    <w:p w:rsidR="00A918B6" w:rsidRPr="00E12782" w:rsidRDefault="00A918B6" w:rsidP="00A918B6">
      <w:pPr>
        <w:shd w:val="clear" w:color="auto" w:fill="FFFFFF"/>
        <w:ind w:firstLine="540"/>
        <w:jc w:val="both"/>
        <w:rPr>
          <w:b/>
          <w:sz w:val="22"/>
          <w:szCs w:val="22"/>
        </w:rPr>
      </w:pPr>
      <w:r w:rsidRPr="00E12782">
        <w:rPr>
          <w:b/>
          <w:sz w:val="22"/>
          <w:szCs w:val="22"/>
        </w:rPr>
        <w:t xml:space="preserve">Результаты административных контрольных работ в специальных (коррекционных) класса </w:t>
      </w:r>
    </w:p>
    <w:p w:rsidR="00A918B6" w:rsidRPr="00E12782" w:rsidRDefault="00A918B6" w:rsidP="00A918B6">
      <w:pPr>
        <w:jc w:val="both"/>
        <w:rPr>
          <w:color w:val="000000"/>
          <w:sz w:val="22"/>
          <w:szCs w:val="22"/>
        </w:rPr>
      </w:pPr>
      <w:r w:rsidRPr="00E12782">
        <w:rPr>
          <w:b/>
          <w:sz w:val="22"/>
          <w:szCs w:val="22"/>
        </w:rPr>
        <w:t xml:space="preserve">Цель: </w:t>
      </w:r>
      <w:r w:rsidRPr="00E12782">
        <w:rPr>
          <w:sz w:val="22"/>
          <w:szCs w:val="22"/>
        </w:rPr>
        <w:t>установить уровень усвоения программа за первое полугодие</w:t>
      </w:r>
    </w:p>
    <w:p w:rsidR="00A918B6" w:rsidRPr="00E12782" w:rsidRDefault="00A918B6" w:rsidP="00A918B6">
      <w:pPr>
        <w:pStyle w:val="a8"/>
        <w:spacing w:before="0" w:beforeAutospacing="0" w:after="0" w:afterAutospacing="0"/>
        <w:rPr>
          <w:sz w:val="22"/>
          <w:szCs w:val="22"/>
        </w:rPr>
      </w:pPr>
    </w:p>
    <w:p w:rsidR="00A918B6" w:rsidRPr="00E12782" w:rsidRDefault="00A918B6" w:rsidP="00A918B6">
      <w:pPr>
        <w:pStyle w:val="a8"/>
        <w:spacing w:before="0" w:beforeAutospacing="0" w:after="0" w:afterAutospacing="0"/>
        <w:rPr>
          <w:b/>
          <w:sz w:val="22"/>
          <w:szCs w:val="22"/>
        </w:rPr>
      </w:pPr>
      <w:r w:rsidRPr="00E12782">
        <w:rPr>
          <w:b/>
          <w:sz w:val="22"/>
          <w:szCs w:val="22"/>
        </w:rPr>
        <w:t xml:space="preserve">Анализ ошибок </w:t>
      </w:r>
      <w:r w:rsidR="00191EAD" w:rsidRPr="00E12782">
        <w:rPr>
          <w:b/>
          <w:sz w:val="22"/>
          <w:szCs w:val="22"/>
        </w:rPr>
        <w:t>контрольной работы</w:t>
      </w:r>
      <w:r w:rsidRPr="00E12782">
        <w:rPr>
          <w:b/>
          <w:sz w:val="22"/>
          <w:szCs w:val="22"/>
        </w:rPr>
        <w:t xml:space="preserve">  по русскому языку </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2"/>
        <w:gridCol w:w="709"/>
        <w:gridCol w:w="425"/>
        <w:gridCol w:w="425"/>
        <w:gridCol w:w="425"/>
        <w:gridCol w:w="142"/>
        <w:gridCol w:w="283"/>
        <w:gridCol w:w="284"/>
        <w:gridCol w:w="141"/>
        <w:gridCol w:w="567"/>
        <w:gridCol w:w="567"/>
        <w:gridCol w:w="567"/>
        <w:gridCol w:w="567"/>
        <w:gridCol w:w="567"/>
        <w:gridCol w:w="425"/>
        <w:gridCol w:w="425"/>
        <w:gridCol w:w="425"/>
        <w:gridCol w:w="425"/>
        <w:gridCol w:w="425"/>
        <w:gridCol w:w="427"/>
        <w:gridCol w:w="425"/>
        <w:gridCol w:w="425"/>
        <w:gridCol w:w="426"/>
        <w:gridCol w:w="425"/>
        <w:gridCol w:w="426"/>
        <w:gridCol w:w="425"/>
        <w:gridCol w:w="425"/>
        <w:gridCol w:w="425"/>
        <w:gridCol w:w="426"/>
        <w:gridCol w:w="426"/>
        <w:gridCol w:w="284"/>
        <w:gridCol w:w="425"/>
        <w:gridCol w:w="425"/>
        <w:gridCol w:w="566"/>
        <w:gridCol w:w="709"/>
      </w:tblGrid>
      <w:tr w:rsidR="00A918B6" w:rsidRPr="00E12782" w:rsidTr="004A1D7B">
        <w:tc>
          <w:tcPr>
            <w:tcW w:w="392" w:type="dxa"/>
            <w:vMerge w:val="restart"/>
            <w:vAlign w:val="center"/>
          </w:tcPr>
          <w:p w:rsidR="00A918B6" w:rsidRPr="00E12782" w:rsidRDefault="00A918B6" w:rsidP="004A1D7B">
            <w:pPr>
              <w:pStyle w:val="a8"/>
              <w:spacing w:before="0" w:beforeAutospacing="0" w:after="0" w:afterAutospacing="0"/>
              <w:rPr>
                <w:b/>
                <w:sz w:val="22"/>
                <w:szCs w:val="22"/>
              </w:rPr>
            </w:pPr>
            <w:r w:rsidRPr="00E12782">
              <w:rPr>
                <w:b/>
                <w:sz w:val="22"/>
                <w:szCs w:val="22"/>
              </w:rPr>
              <w:t>№</w:t>
            </w:r>
          </w:p>
        </w:tc>
        <w:tc>
          <w:tcPr>
            <w:tcW w:w="709" w:type="dxa"/>
            <w:vMerge w:val="restart"/>
            <w:vAlign w:val="center"/>
          </w:tcPr>
          <w:p w:rsidR="00A918B6" w:rsidRPr="00E12782" w:rsidRDefault="00A918B6" w:rsidP="004A1D7B">
            <w:pPr>
              <w:pStyle w:val="a8"/>
              <w:spacing w:before="0" w:beforeAutospacing="0" w:after="0" w:afterAutospacing="0"/>
              <w:rPr>
                <w:b/>
                <w:sz w:val="22"/>
                <w:szCs w:val="22"/>
              </w:rPr>
            </w:pPr>
            <w:r w:rsidRPr="00E12782">
              <w:rPr>
                <w:b/>
                <w:sz w:val="22"/>
                <w:szCs w:val="22"/>
              </w:rPr>
              <w:t>класс</w:t>
            </w:r>
          </w:p>
        </w:tc>
        <w:tc>
          <w:tcPr>
            <w:tcW w:w="850" w:type="dxa"/>
            <w:gridSpan w:val="2"/>
          </w:tcPr>
          <w:p w:rsidR="00A918B6" w:rsidRPr="00E12782" w:rsidRDefault="00A918B6" w:rsidP="004A1D7B">
            <w:pPr>
              <w:pStyle w:val="a8"/>
              <w:spacing w:before="0" w:beforeAutospacing="0" w:after="0" w:afterAutospacing="0"/>
              <w:rPr>
                <w:b/>
                <w:sz w:val="22"/>
                <w:szCs w:val="22"/>
              </w:rPr>
            </w:pPr>
            <w:r w:rsidRPr="00E12782">
              <w:rPr>
                <w:b/>
                <w:sz w:val="22"/>
                <w:szCs w:val="22"/>
              </w:rPr>
              <w:t>Кол-во</w:t>
            </w:r>
          </w:p>
        </w:tc>
        <w:tc>
          <w:tcPr>
            <w:tcW w:w="567" w:type="dxa"/>
            <w:gridSpan w:val="2"/>
          </w:tcPr>
          <w:p w:rsidR="00A918B6" w:rsidRPr="00E12782" w:rsidRDefault="00A918B6" w:rsidP="004A1D7B">
            <w:pPr>
              <w:pStyle w:val="a8"/>
              <w:spacing w:before="0" w:beforeAutospacing="0" w:after="0" w:afterAutospacing="0"/>
              <w:rPr>
                <w:b/>
                <w:sz w:val="22"/>
                <w:szCs w:val="22"/>
              </w:rPr>
            </w:pPr>
          </w:p>
        </w:tc>
        <w:tc>
          <w:tcPr>
            <w:tcW w:w="567" w:type="dxa"/>
            <w:gridSpan w:val="2"/>
          </w:tcPr>
          <w:p w:rsidR="00A918B6" w:rsidRPr="00E12782" w:rsidRDefault="00A918B6" w:rsidP="004A1D7B">
            <w:pPr>
              <w:pStyle w:val="a8"/>
              <w:spacing w:before="0" w:beforeAutospacing="0" w:after="0" w:afterAutospacing="0"/>
              <w:rPr>
                <w:b/>
                <w:sz w:val="22"/>
                <w:szCs w:val="22"/>
              </w:rPr>
            </w:pPr>
          </w:p>
        </w:tc>
        <w:tc>
          <w:tcPr>
            <w:tcW w:w="3826" w:type="dxa"/>
            <w:gridSpan w:val="8"/>
          </w:tcPr>
          <w:p w:rsidR="00A918B6" w:rsidRPr="00E12782" w:rsidRDefault="00A918B6" w:rsidP="004A1D7B">
            <w:pPr>
              <w:pStyle w:val="a8"/>
              <w:spacing w:before="0" w:beforeAutospacing="0" w:after="0" w:afterAutospacing="0"/>
              <w:rPr>
                <w:b/>
                <w:sz w:val="22"/>
                <w:szCs w:val="22"/>
              </w:rPr>
            </w:pPr>
            <w:r w:rsidRPr="00E12782">
              <w:rPr>
                <w:b/>
                <w:sz w:val="22"/>
                <w:szCs w:val="22"/>
              </w:rPr>
              <w:t>Орфографические ошибки</w:t>
            </w:r>
          </w:p>
        </w:tc>
        <w:tc>
          <w:tcPr>
            <w:tcW w:w="1275" w:type="dxa"/>
            <w:gridSpan w:val="3"/>
          </w:tcPr>
          <w:p w:rsidR="00A918B6" w:rsidRPr="00E12782" w:rsidRDefault="00A918B6" w:rsidP="004A1D7B">
            <w:pPr>
              <w:pStyle w:val="a8"/>
              <w:spacing w:before="0" w:beforeAutospacing="0" w:after="0" w:afterAutospacing="0"/>
              <w:rPr>
                <w:b/>
                <w:sz w:val="22"/>
                <w:szCs w:val="22"/>
              </w:rPr>
            </w:pPr>
            <w:r w:rsidRPr="00E12782">
              <w:rPr>
                <w:b/>
                <w:sz w:val="22"/>
                <w:szCs w:val="22"/>
              </w:rPr>
              <w:t>Логопедические ошибки</w:t>
            </w:r>
          </w:p>
        </w:tc>
        <w:tc>
          <w:tcPr>
            <w:tcW w:w="1277" w:type="dxa"/>
            <w:gridSpan w:val="3"/>
          </w:tcPr>
          <w:p w:rsidR="00A918B6" w:rsidRPr="00E12782" w:rsidRDefault="00A918B6" w:rsidP="004A1D7B">
            <w:pPr>
              <w:pStyle w:val="a8"/>
              <w:spacing w:before="0" w:beforeAutospacing="0" w:after="0" w:afterAutospacing="0"/>
              <w:rPr>
                <w:sz w:val="22"/>
                <w:szCs w:val="22"/>
              </w:rPr>
            </w:pPr>
            <w:r w:rsidRPr="00E12782">
              <w:rPr>
                <w:b/>
                <w:sz w:val="22"/>
                <w:szCs w:val="22"/>
              </w:rPr>
              <w:t>Предложение</w:t>
            </w:r>
          </w:p>
        </w:tc>
        <w:tc>
          <w:tcPr>
            <w:tcW w:w="426" w:type="dxa"/>
            <w:vMerge w:val="restart"/>
            <w:textDirection w:val="btLr"/>
          </w:tcPr>
          <w:p w:rsidR="00A918B6" w:rsidRPr="00E12782" w:rsidRDefault="00A918B6" w:rsidP="004A1D7B">
            <w:pPr>
              <w:pStyle w:val="a8"/>
              <w:spacing w:before="0" w:beforeAutospacing="0" w:after="0" w:afterAutospacing="0"/>
              <w:rPr>
                <w:sz w:val="22"/>
                <w:szCs w:val="22"/>
              </w:rPr>
            </w:pPr>
            <w:r w:rsidRPr="00E12782">
              <w:rPr>
                <w:sz w:val="22"/>
                <w:szCs w:val="22"/>
              </w:rPr>
              <w:t>Однород.ч.пред</w:t>
            </w:r>
          </w:p>
        </w:tc>
        <w:tc>
          <w:tcPr>
            <w:tcW w:w="425" w:type="dxa"/>
            <w:textDirection w:val="btLr"/>
          </w:tcPr>
          <w:p w:rsidR="00A918B6" w:rsidRPr="00E12782" w:rsidRDefault="00A918B6" w:rsidP="004A1D7B">
            <w:pPr>
              <w:pStyle w:val="a8"/>
              <w:spacing w:before="0" w:beforeAutospacing="0" w:after="0" w:afterAutospacing="0"/>
              <w:rPr>
                <w:sz w:val="22"/>
                <w:szCs w:val="22"/>
              </w:rPr>
            </w:pPr>
          </w:p>
        </w:tc>
        <w:tc>
          <w:tcPr>
            <w:tcW w:w="426" w:type="dxa"/>
            <w:vMerge w:val="restart"/>
            <w:textDirection w:val="btLr"/>
          </w:tcPr>
          <w:p w:rsidR="00A918B6" w:rsidRPr="00E12782" w:rsidRDefault="00A918B6" w:rsidP="004A1D7B">
            <w:pPr>
              <w:pStyle w:val="a8"/>
              <w:spacing w:before="0" w:beforeAutospacing="0" w:after="0" w:afterAutospacing="0"/>
              <w:rPr>
                <w:sz w:val="22"/>
                <w:szCs w:val="22"/>
              </w:rPr>
            </w:pPr>
            <w:r w:rsidRPr="00E12782">
              <w:rPr>
                <w:sz w:val="22"/>
                <w:szCs w:val="22"/>
              </w:rPr>
              <w:t>исправления</w:t>
            </w:r>
          </w:p>
        </w:tc>
        <w:tc>
          <w:tcPr>
            <w:tcW w:w="425" w:type="dxa"/>
            <w:vMerge w:val="restart"/>
            <w:textDirection w:val="btLr"/>
          </w:tcPr>
          <w:p w:rsidR="00A918B6" w:rsidRPr="00E12782" w:rsidRDefault="00A918B6" w:rsidP="004A1D7B">
            <w:pPr>
              <w:pStyle w:val="a8"/>
              <w:ind w:left="113" w:right="113"/>
              <w:rPr>
                <w:b/>
                <w:sz w:val="22"/>
                <w:szCs w:val="22"/>
              </w:rPr>
            </w:pPr>
            <w:r w:rsidRPr="00E12782">
              <w:rPr>
                <w:sz w:val="22"/>
                <w:szCs w:val="22"/>
              </w:rPr>
              <w:t>Дисграфические ошибки</w:t>
            </w:r>
          </w:p>
        </w:tc>
        <w:tc>
          <w:tcPr>
            <w:tcW w:w="1276" w:type="dxa"/>
            <w:gridSpan w:val="3"/>
          </w:tcPr>
          <w:p w:rsidR="00A918B6" w:rsidRPr="00E12782" w:rsidRDefault="00A918B6" w:rsidP="004A1D7B">
            <w:pPr>
              <w:pStyle w:val="a8"/>
              <w:spacing w:before="0" w:beforeAutospacing="0" w:after="0" w:afterAutospacing="0"/>
              <w:rPr>
                <w:b/>
                <w:sz w:val="22"/>
                <w:szCs w:val="22"/>
              </w:rPr>
            </w:pPr>
            <w:r w:rsidRPr="00E12782">
              <w:rPr>
                <w:b/>
                <w:sz w:val="22"/>
                <w:szCs w:val="22"/>
              </w:rPr>
              <w:t>Грамм.зад</w:t>
            </w:r>
          </w:p>
        </w:tc>
        <w:tc>
          <w:tcPr>
            <w:tcW w:w="1560" w:type="dxa"/>
            <w:gridSpan w:val="4"/>
          </w:tcPr>
          <w:p w:rsidR="00A918B6" w:rsidRPr="00E12782" w:rsidRDefault="00A918B6" w:rsidP="004A1D7B">
            <w:pPr>
              <w:pStyle w:val="a8"/>
              <w:spacing w:before="0" w:beforeAutospacing="0" w:after="0" w:afterAutospacing="0"/>
              <w:rPr>
                <w:b/>
                <w:sz w:val="22"/>
                <w:szCs w:val="22"/>
              </w:rPr>
            </w:pPr>
            <w:r w:rsidRPr="00E12782">
              <w:rPr>
                <w:b/>
                <w:sz w:val="22"/>
                <w:szCs w:val="22"/>
              </w:rPr>
              <w:t>Оценки</w:t>
            </w:r>
          </w:p>
        </w:tc>
        <w:tc>
          <w:tcPr>
            <w:tcW w:w="566" w:type="dxa"/>
            <w:vMerge w:val="restart"/>
            <w:textDirection w:val="btLr"/>
          </w:tcPr>
          <w:p w:rsidR="00A918B6" w:rsidRPr="00E12782" w:rsidRDefault="00A918B6" w:rsidP="004A1D7B">
            <w:pPr>
              <w:pStyle w:val="a8"/>
              <w:spacing w:before="0" w:beforeAutospacing="0" w:after="0" w:afterAutospacing="0"/>
              <w:rPr>
                <w:sz w:val="22"/>
                <w:szCs w:val="22"/>
              </w:rPr>
            </w:pPr>
            <w:r w:rsidRPr="00E12782">
              <w:rPr>
                <w:sz w:val="22"/>
                <w:szCs w:val="22"/>
              </w:rPr>
              <w:t>Успеваемость %</w:t>
            </w:r>
          </w:p>
        </w:tc>
        <w:tc>
          <w:tcPr>
            <w:tcW w:w="709" w:type="dxa"/>
            <w:vMerge w:val="restart"/>
            <w:textDirection w:val="btLr"/>
          </w:tcPr>
          <w:p w:rsidR="00A918B6" w:rsidRPr="00E12782" w:rsidRDefault="00A918B6" w:rsidP="004A1D7B">
            <w:pPr>
              <w:pStyle w:val="a8"/>
              <w:spacing w:before="0" w:beforeAutospacing="0" w:after="0" w:afterAutospacing="0"/>
              <w:rPr>
                <w:sz w:val="22"/>
                <w:szCs w:val="22"/>
              </w:rPr>
            </w:pPr>
            <w:r w:rsidRPr="00E12782">
              <w:rPr>
                <w:sz w:val="22"/>
                <w:szCs w:val="22"/>
              </w:rPr>
              <w:t>Качество %</w:t>
            </w:r>
          </w:p>
        </w:tc>
      </w:tr>
      <w:tr w:rsidR="00A918B6" w:rsidRPr="00E12782" w:rsidTr="004A1D7B">
        <w:trPr>
          <w:cantSplit/>
          <w:trHeight w:val="2427"/>
        </w:trPr>
        <w:tc>
          <w:tcPr>
            <w:tcW w:w="392" w:type="dxa"/>
            <w:vMerge/>
          </w:tcPr>
          <w:p w:rsidR="00A918B6" w:rsidRPr="00E12782" w:rsidRDefault="00A918B6" w:rsidP="004A1D7B">
            <w:pPr>
              <w:pStyle w:val="a8"/>
              <w:spacing w:before="0" w:beforeAutospacing="0" w:after="0" w:afterAutospacing="0"/>
              <w:rPr>
                <w:sz w:val="22"/>
                <w:szCs w:val="22"/>
              </w:rPr>
            </w:pPr>
          </w:p>
        </w:tc>
        <w:tc>
          <w:tcPr>
            <w:tcW w:w="709" w:type="dxa"/>
            <w:vMerge/>
          </w:tcPr>
          <w:p w:rsidR="00A918B6" w:rsidRPr="00E12782" w:rsidRDefault="00A918B6" w:rsidP="004A1D7B">
            <w:pPr>
              <w:pStyle w:val="a8"/>
              <w:spacing w:before="0" w:beforeAutospacing="0" w:after="0" w:afterAutospacing="0"/>
              <w:rPr>
                <w:sz w:val="22"/>
                <w:szCs w:val="22"/>
              </w:rPr>
            </w:pPr>
          </w:p>
        </w:tc>
        <w:tc>
          <w:tcPr>
            <w:tcW w:w="425" w:type="dxa"/>
            <w:textDirection w:val="btLr"/>
          </w:tcPr>
          <w:p w:rsidR="00A918B6" w:rsidRPr="00E12782" w:rsidRDefault="00A918B6" w:rsidP="004A1D7B">
            <w:pPr>
              <w:pStyle w:val="a8"/>
              <w:spacing w:before="0" w:beforeAutospacing="0" w:after="0" w:afterAutospacing="0"/>
              <w:rPr>
                <w:sz w:val="22"/>
                <w:szCs w:val="22"/>
              </w:rPr>
            </w:pPr>
            <w:r w:rsidRPr="00E12782">
              <w:rPr>
                <w:sz w:val="22"/>
                <w:szCs w:val="22"/>
              </w:rPr>
              <w:t>В классе</w:t>
            </w:r>
          </w:p>
        </w:tc>
        <w:tc>
          <w:tcPr>
            <w:tcW w:w="425" w:type="dxa"/>
            <w:textDirection w:val="btLr"/>
          </w:tcPr>
          <w:p w:rsidR="00A918B6" w:rsidRPr="00E12782" w:rsidRDefault="00A918B6" w:rsidP="004A1D7B">
            <w:pPr>
              <w:pStyle w:val="a8"/>
              <w:spacing w:before="0" w:beforeAutospacing="0" w:after="0" w:afterAutospacing="0"/>
              <w:rPr>
                <w:sz w:val="22"/>
                <w:szCs w:val="22"/>
              </w:rPr>
            </w:pPr>
            <w:r w:rsidRPr="00E12782">
              <w:rPr>
                <w:sz w:val="22"/>
                <w:szCs w:val="22"/>
              </w:rPr>
              <w:t xml:space="preserve">Писали </w:t>
            </w:r>
          </w:p>
        </w:tc>
        <w:tc>
          <w:tcPr>
            <w:tcW w:w="425" w:type="dxa"/>
            <w:textDirection w:val="btLr"/>
          </w:tcPr>
          <w:p w:rsidR="00A918B6" w:rsidRPr="00E12782" w:rsidRDefault="00A918B6" w:rsidP="004A1D7B">
            <w:pPr>
              <w:pStyle w:val="a8"/>
              <w:spacing w:before="0" w:beforeAutospacing="0" w:after="0" w:afterAutospacing="0"/>
              <w:rPr>
                <w:sz w:val="22"/>
                <w:szCs w:val="22"/>
              </w:rPr>
            </w:pPr>
            <w:r w:rsidRPr="00E12782">
              <w:rPr>
                <w:sz w:val="22"/>
                <w:szCs w:val="22"/>
              </w:rPr>
              <w:t>Парные согласные</w:t>
            </w:r>
          </w:p>
        </w:tc>
        <w:tc>
          <w:tcPr>
            <w:tcW w:w="425" w:type="dxa"/>
            <w:gridSpan w:val="2"/>
            <w:textDirection w:val="btLr"/>
          </w:tcPr>
          <w:p w:rsidR="00A918B6" w:rsidRPr="00E12782" w:rsidRDefault="00A918B6" w:rsidP="004A1D7B">
            <w:pPr>
              <w:pStyle w:val="a8"/>
              <w:spacing w:before="0" w:beforeAutospacing="0" w:after="0" w:afterAutospacing="0"/>
              <w:rPr>
                <w:sz w:val="22"/>
                <w:szCs w:val="22"/>
              </w:rPr>
            </w:pPr>
            <w:r w:rsidRPr="00E12782">
              <w:rPr>
                <w:sz w:val="22"/>
                <w:szCs w:val="22"/>
              </w:rPr>
              <w:t>Безудар.глас</w:t>
            </w:r>
          </w:p>
        </w:tc>
        <w:tc>
          <w:tcPr>
            <w:tcW w:w="425" w:type="dxa"/>
            <w:gridSpan w:val="2"/>
            <w:textDirection w:val="btLr"/>
          </w:tcPr>
          <w:p w:rsidR="00A918B6" w:rsidRPr="00E12782" w:rsidRDefault="00A918B6" w:rsidP="004A1D7B">
            <w:pPr>
              <w:pStyle w:val="a8"/>
              <w:spacing w:before="0" w:beforeAutospacing="0" w:after="0" w:afterAutospacing="0"/>
              <w:rPr>
                <w:sz w:val="22"/>
                <w:szCs w:val="22"/>
              </w:rPr>
            </w:pPr>
            <w:r w:rsidRPr="00E12782">
              <w:rPr>
                <w:sz w:val="22"/>
                <w:szCs w:val="22"/>
              </w:rPr>
              <w:t xml:space="preserve">Мягкос.сог </w:t>
            </w:r>
          </w:p>
        </w:tc>
        <w:tc>
          <w:tcPr>
            <w:tcW w:w="567" w:type="dxa"/>
            <w:textDirection w:val="btLr"/>
          </w:tcPr>
          <w:p w:rsidR="00A918B6" w:rsidRPr="00E12782" w:rsidRDefault="00A918B6" w:rsidP="004A1D7B">
            <w:pPr>
              <w:pStyle w:val="a8"/>
              <w:spacing w:before="0" w:beforeAutospacing="0" w:after="0" w:afterAutospacing="0"/>
              <w:rPr>
                <w:sz w:val="22"/>
                <w:szCs w:val="22"/>
              </w:rPr>
            </w:pPr>
            <w:r w:rsidRPr="00E12782">
              <w:rPr>
                <w:sz w:val="22"/>
                <w:szCs w:val="22"/>
              </w:rPr>
              <w:t>Перенос слов</w:t>
            </w:r>
          </w:p>
        </w:tc>
        <w:tc>
          <w:tcPr>
            <w:tcW w:w="567" w:type="dxa"/>
            <w:textDirection w:val="btLr"/>
          </w:tcPr>
          <w:p w:rsidR="00A918B6" w:rsidRPr="00E12782" w:rsidRDefault="00A918B6" w:rsidP="004A1D7B">
            <w:pPr>
              <w:pStyle w:val="a8"/>
              <w:spacing w:before="0" w:beforeAutospacing="0" w:after="0" w:afterAutospacing="0"/>
              <w:rPr>
                <w:sz w:val="22"/>
                <w:szCs w:val="22"/>
              </w:rPr>
            </w:pPr>
            <w:r w:rsidRPr="00E12782">
              <w:rPr>
                <w:sz w:val="22"/>
                <w:szCs w:val="22"/>
              </w:rPr>
              <w:t>Словарные слова</w:t>
            </w:r>
          </w:p>
        </w:tc>
        <w:tc>
          <w:tcPr>
            <w:tcW w:w="567" w:type="dxa"/>
            <w:textDirection w:val="btLr"/>
          </w:tcPr>
          <w:p w:rsidR="00A918B6" w:rsidRPr="00E12782" w:rsidRDefault="00A918B6" w:rsidP="004A1D7B">
            <w:pPr>
              <w:pStyle w:val="a8"/>
              <w:spacing w:before="0" w:beforeAutospacing="0" w:after="0" w:afterAutospacing="0"/>
              <w:rPr>
                <w:sz w:val="22"/>
                <w:szCs w:val="22"/>
              </w:rPr>
            </w:pPr>
            <w:r w:rsidRPr="00E12782">
              <w:rPr>
                <w:sz w:val="22"/>
                <w:szCs w:val="22"/>
              </w:rPr>
              <w:t>Разделит ь</w:t>
            </w:r>
          </w:p>
        </w:tc>
        <w:tc>
          <w:tcPr>
            <w:tcW w:w="567" w:type="dxa"/>
            <w:textDirection w:val="btLr"/>
          </w:tcPr>
          <w:p w:rsidR="00A918B6" w:rsidRPr="00E12782" w:rsidRDefault="00A918B6" w:rsidP="004A1D7B">
            <w:pPr>
              <w:pStyle w:val="a8"/>
              <w:spacing w:before="0" w:beforeAutospacing="0" w:after="0" w:afterAutospacing="0"/>
              <w:rPr>
                <w:sz w:val="22"/>
                <w:szCs w:val="22"/>
              </w:rPr>
            </w:pPr>
            <w:r w:rsidRPr="00E12782">
              <w:rPr>
                <w:sz w:val="22"/>
                <w:szCs w:val="22"/>
              </w:rPr>
              <w:t>Звон.и глух.согл</w:t>
            </w:r>
          </w:p>
        </w:tc>
        <w:tc>
          <w:tcPr>
            <w:tcW w:w="567" w:type="dxa"/>
            <w:textDirection w:val="btLr"/>
          </w:tcPr>
          <w:p w:rsidR="00A918B6" w:rsidRPr="00E12782" w:rsidRDefault="00A918B6" w:rsidP="004A1D7B">
            <w:pPr>
              <w:pStyle w:val="a8"/>
              <w:spacing w:before="0" w:beforeAutospacing="0" w:after="0" w:afterAutospacing="0"/>
              <w:rPr>
                <w:sz w:val="22"/>
                <w:szCs w:val="22"/>
              </w:rPr>
            </w:pPr>
            <w:r w:rsidRPr="00E12782">
              <w:rPr>
                <w:sz w:val="22"/>
                <w:szCs w:val="22"/>
              </w:rPr>
              <w:t>Жи-ши, ча-ща</w:t>
            </w:r>
          </w:p>
        </w:tc>
        <w:tc>
          <w:tcPr>
            <w:tcW w:w="425" w:type="dxa"/>
            <w:textDirection w:val="btLr"/>
          </w:tcPr>
          <w:p w:rsidR="00A918B6" w:rsidRPr="00E12782" w:rsidRDefault="00A918B6" w:rsidP="004A1D7B">
            <w:pPr>
              <w:pStyle w:val="a8"/>
              <w:spacing w:before="0" w:beforeAutospacing="0" w:after="0" w:afterAutospacing="0"/>
              <w:rPr>
                <w:sz w:val="22"/>
                <w:szCs w:val="22"/>
              </w:rPr>
            </w:pPr>
            <w:r w:rsidRPr="00E12782">
              <w:rPr>
                <w:sz w:val="22"/>
                <w:szCs w:val="22"/>
              </w:rPr>
              <w:t>Оконч сущ. прил</w:t>
            </w:r>
          </w:p>
        </w:tc>
        <w:tc>
          <w:tcPr>
            <w:tcW w:w="425" w:type="dxa"/>
            <w:textDirection w:val="btLr"/>
          </w:tcPr>
          <w:p w:rsidR="00A918B6" w:rsidRPr="00E12782" w:rsidRDefault="00A918B6" w:rsidP="004A1D7B">
            <w:pPr>
              <w:pStyle w:val="a8"/>
              <w:spacing w:before="0" w:beforeAutospacing="0" w:after="0" w:afterAutospacing="0"/>
              <w:rPr>
                <w:sz w:val="22"/>
                <w:szCs w:val="22"/>
              </w:rPr>
            </w:pPr>
            <w:r w:rsidRPr="00E12782">
              <w:rPr>
                <w:sz w:val="22"/>
                <w:szCs w:val="22"/>
              </w:rPr>
              <w:t>Приставк и пред</w:t>
            </w:r>
          </w:p>
        </w:tc>
        <w:tc>
          <w:tcPr>
            <w:tcW w:w="425" w:type="dxa"/>
            <w:textDirection w:val="btLr"/>
          </w:tcPr>
          <w:p w:rsidR="00A918B6" w:rsidRPr="00E12782" w:rsidRDefault="00A918B6" w:rsidP="004A1D7B">
            <w:pPr>
              <w:pStyle w:val="a8"/>
              <w:spacing w:before="0" w:beforeAutospacing="0" w:after="0" w:afterAutospacing="0"/>
              <w:rPr>
                <w:sz w:val="22"/>
                <w:szCs w:val="22"/>
              </w:rPr>
            </w:pPr>
            <w:r w:rsidRPr="00E12782">
              <w:rPr>
                <w:sz w:val="22"/>
                <w:szCs w:val="22"/>
              </w:rPr>
              <w:t>Замена букв</w:t>
            </w:r>
          </w:p>
        </w:tc>
        <w:tc>
          <w:tcPr>
            <w:tcW w:w="425" w:type="dxa"/>
            <w:textDirection w:val="btLr"/>
          </w:tcPr>
          <w:p w:rsidR="00A918B6" w:rsidRPr="00E12782" w:rsidRDefault="00A918B6" w:rsidP="004A1D7B">
            <w:pPr>
              <w:pStyle w:val="a8"/>
              <w:spacing w:before="0" w:beforeAutospacing="0" w:after="0" w:afterAutospacing="0"/>
              <w:rPr>
                <w:sz w:val="22"/>
                <w:szCs w:val="22"/>
              </w:rPr>
            </w:pPr>
            <w:r w:rsidRPr="00E12782">
              <w:rPr>
                <w:sz w:val="22"/>
                <w:szCs w:val="22"/>
              </w:rPr>
              <w:t>Пропуск букв</w:t>
            </w:r>
          </w:p>
        </w:tc>
        <w:tc>
          <w:tcPr>
            <w:tcW w:w="425" w:type="dxa"/>
            <w:textDirection w:val="btLr"/>
          </w:tcPr>
          <w:p w:rsidR="00A918B6" w:rsidRPr="00E12782" w:rsidRDefault="00A918B6" w:rsidP="004A1D7B">
            <w:pPr>
              <w:pStyle w:val="a8"/>
              <w:spacing w:before="0" w:beforeAutospacing="0" w:after="0" w:afterAutospacing="0"/>
              <w:rPr>
                <w:sz w:val="22"/>
                <w:szCs w:val="22"/>
              </w:rPr>
            </w:pPr>
            <w:r w:rsidRPr="00E12782">
              <w:rPr>
                <w:sz w:val="22"/>
                <w:szCs w:val="22"/>
              </w:rPr>
              <w:t>Перестановка букв</w:t>
            </w:r>
          </w:p>
        </w:tc>
        <w:tc>
          <w:tcPr>
            <w:tcW w:w="427" w:type="dxa"/>
            <w:textDirection w:val="btLr"/>
          </w:tcPr>
          <w:p w:rsidR="00A918B6" w:rsidRPr="00E12782" w:rsidRDefault="00A918B6" w:rsidP="004A1D7B">
            <w:pPr>
              <w:pStyle w:val="a8"/>
              <w:spacing w:before="0" w:beforeAutospacing="0" w:after="0" w:afterAutospacing="0"/>
              <w:rPr>
                <w:sz w:val="22"/>
                <w:szCs w:val="22"/>
              </w:rPr>
            </w:pPr>
            <w:r w:rsidRPr="00E12782">
              <w:rPr>
                <w:sz w:val="22"/>
                <w:szCs w:val="22"/>
              </w:rPr>
              <w:t>Заглавная буква</w:t>
            </w:r>
          </w:p>
        </w:tc>
        <w:tc>
          <w:tcPr>
            <w:tcW w:w="425" w:type="dxa"/>
            <w:textDirection w:val="btLr"/>
          </w:tcPr>
          <w:p w:rsidR="00A918B6" w:rsidRPr="00E12782" w:rsidRDefault="00A918B6" w:rsidP="004A1D7B">
            <w:pPr>
              <w:pStyle w:val="a8"/>
              <w:spacing w:before="0" w:beforeAutospacing="0" w:after="0" w:afterAutospacing="0"/>
              <w:rPr>
                <w:sz w:val="22"/>
                <w:szCs w:val="22"/>
              </w:rPr>
            </w:pPr>
            <w:r w:rsidRPr="00E12782">
              <w:rPr>
                <w:sz w:val="22"/>
                <w:szCs w:val="22"/>
              </w:rPr>
              <w:t>точка</w:t>
            </w:r>
          </w:p>
        </w:tc>
        <w:tc>
          <w:tcPr>
            <w:tcW w:w="425" w:type="dxa"/>
            <w:textDirection w:val="btLr"/>
          </w:tcPr>
          <w:p w:rsidR="00A918B6" w:rsidRPr="00E12782" w:rsidRDefault="00A918B6" w:rsidP="004A1D7B">
            <w:pPr>
              <w:pStyle w:val="a8"/>
              <w:spacing w:before="0" w:beforeAutospacing="0" w:after="0" w:afterAutospacing="0"/>
              <w:rPr>
                <w:sz w:val="22"/>
                <w:szCs w:val="22"/>
              </w:rPr>
            </w:pPr>
            <w:r w:rsidRPr="00E12782">
              <w:rPr>
                <w:sz w:val="22"/>
                <w:szCs w:val="22"/>
              </w:rPr>
              <w:t>Другие пункт.ошибки</w:t>
            </w:r>
          </w:p>
        </w:tc>
        <w:tc>
          <w:tcPr>
            <w:tcW w:w="426" w:type="dxa"/>
            <w:vMerge/>
            <w:textDirection w:val="btLr"/>
          </w:tcPr>
          <w:p w:rsidR="00A918B6" w:rsidRPr="00E12782" w:rsidRDefault="00A918B6" w:rsidP="004A1D7B">
            <w:pPr>
              <w:pStyle w:val="a8"/>
              <w:spacing w:before="0" w:beforeAutospacing="0" w:after="0" w:afterAutospacing="0"/>
              <w:rPr>
                <w:sz w:val="22"/>
                <w:szCs w:val="22"/>
              </w:rPr>
            </w:pPr>
          </w:p>
        </w:tc>
        <w:tc>
          <w:tcPr>
            <w:tcW w:w="425" w:type="dxa"/>
            <w:textDirection w:val="btLr"/>
          </w:tcPr>
          <w:p w:rsidR="00A918B6" w:rsidRPr="00E12782" w:rsidRDefault="00A918B6" w:rsidP="004A1D7B">
            <w:pPr>
              <w:pStyle w:val="a8"/>
              <w:spacing w:before="0" w:beforeAutospacing="0" w:after="0" w:afterAutospacing="0"/>
              <w:rPr>
                <w:sz w:val="22"/>
                <w:szCs w:val="22"/>
              </w:rPr>
            </w:pPr>
            <w:r w:rsidRPr="00E12782">
              <w:rPr>
                <w:sz w:val="22"/>
                <w:szCs w:val="22"/>
              </w:rPr>
              <w:t>Глав. И втор ч.пред</w:t>
            </w:r>
          </w:p>
        </w:tc>
        <w:tc>
          <w:tcPr>
            <w:tcW w:w="426" w:type="dxa"/>
            <w:vMerge/>
            <w:textDirection w:val="btLr"/>
          </w:tcPr>
          <w:p w:rsidR="00A918B6" w:rsidRPr="00E12782" w:rsidRDefault="00A918B6" w:rsidP="004A1D7B">
            <w:pPr>
              <w:pStyle w:val="a8"/>
              <w:spacing w:before="0" w:beforeAutospacing="0" w:after="0" w:afterAutospacing="0"/>
              <w:rPr>
                <w:sz w:val="22"/>
                <w:szCs w:val="22"/>
              </w:rPr>
            </w:pPr>
          </w:p>
        </w:tc>
        <w:tc>
          <w:tcPr>
            <w:tcW w:w="425" w:type="dxa"/>
            <w:vMerge/>
            <w:textDirection w:val="btLr"/>
          </w:tcPr>
          <w:p w:rsidR="00A918B6" w:rsidRPr="00E12782" w:rsidRDefault="00A918B6" w:rsidP="004A1D7B">
            <w:pPr>
              <w:pStyle w:val="a8"/>
              <w:spacing w:before="0" w:beforeAutospacing="0" w:after="0" w:afterAutospacing="0"/>
              <w:ind w:left="113" w:right="113"/>
              <w:rPr>
                <w:sz w:val="22"/>
                <w:szCs w:val="22"/>
              </w:rPr>
            </w:pPr>
          </w:p>
        </w:tc>
        <w:tc>
          <w:tcPr>
            <w:tcW w:w="425" w:type="dxa"/>
            <w:textDirection w:val="btLr"/>
          </w:tcPr>
          <w:p w:rsidR="00A918B6" w:rsidRPr="00E12782" w:rsidRDefault="00A918B6" w:rsidP="004A1D7B">
            <w:pPr>
              <w:pStyle w:val="a8"/>
              <w:spacing w:before="0" w:beforeAutospacing="0" w:after="0" w:afterAutospacing="0"/>
              <w:ind w:left="113" w:right="113"/>
              <w:rPr>
                <w:sz w:val="22"/>
                <w:szCs w:val="22"/>
              </w:rPr>
            </w:pPr>
            <w:r w:rsidRPr="00E12782">
              <w:rPr>
                <w:sz w:val="22"/>
                <w:szCs w:val="22"/>
              </w:rPr>
              <w:t>Разбор сущ</w:t>
            </w:r>
          </w:p>
        </w:tc>
        <w:tc>
          <w:tcPr>
            <w:tcW w:w="425" w:type="dxa"/>
            <w:textDirection w:val="btLr"/>
          </w:tcPr>
          <w:p w:rsidR="00A918B6" w:rsidRPr="00E12782" w:rsidRDefault="00A918B6" w:rsidP="004A1D7B">
            <w:pPr>
              <w:pStyle w:val="a8"/>
              <w:spacing w:before="0" w:beforeAutospacing="0" w:after="0" w:afterAutospacing="0"/>
              <w:ind w:left="113" w:right="113"/>
              <w:rPr>
                <w:sz w:val="22"/>
                <w:szCs w:val="22"/>
              </w:rPr>
            </w:pPr>
            <w:r w:rsidRPr="00E12782">
              <w:rPr>
                <w:sz w:val="22"/>
                <w:szCs w:val="22"/>
              </w:rPr>
              <w:t>Глав чл.пред</w:t>
            </w:r>
          </w:p>
        </w:tc>
        <w:tc>
          <w:tcPr>
            <w:tcW w:w="426" w:type="dxa"/>
            <w:textDirection w:val="btLr"/>
          </w:tcPr>
          <w:p w:rsidR="00A918B6" w:rsidRPr="00E12782" w:rsidRDefault="00A918B6" w:rsidP="004A1D7B">
            <w:pPr>
              <w:pStyle w:val="a8"/>
              <w:spacing w:before="0" w:beforeAutospacing="0" w:after="0" w:afterAutospacing="0"/>
              <w:ind w:left="113" w:right="113"/>
              <w:rPr>
                <w:sz w:val="22"/>
                <w:szCs w:val="22"/>
              </w:rPr>
            </w:pPr>
            <w:r w:rsidRPr="00E12782">
              <w:rPr>
                <w:sz w:val="22"/>
                <w:szCs w:val="22"/>
              </w:rPr>
              <w:t>Части слова</w:t>
            </w:r>
          </w:p>
        </w:tc>
        <w:tc>
          <w:tcPr>
            <w:tcW w:w="426" w:type="dxa"/>
            <w:vAlign w:val="bottom"/>
          </w:tcPr>
          <w:p w:rsidR="00A918B6" w:rsidRPr="00E12782" w:rsidRDefault="00A918B6" w:rsidP="004A1D7B">
            <w:pPr>
              <w:pStyle w:val="a8"/>
              <w:spacing w:before="0" w:beforeAutospacing="0" w:after="0" w:afterAutospacing="0"/>
              <w:rPr>
                <w:sz w:val="22"/>
                <w:szCs w:val="22"/>
              </w:rPr>
            </w:pPr>
            <w:r w:rsidRPr="00E12782">
              <w:rPr>
                <w:sz w:val="22"/>
                <w:szCs w:val="22"/>
              </w:rPr>
              <w:t>2</w:t>
            </w:r>
          </w:p>
        </w:tc>
        <w:tc>
          <w:tcPr>
            <w:tcW w:w="284" w:type="dxa"/>
            <w:vAlign w:val="bottom"/>
          </w:tcPr>
          <w:p w:rsidR="00A918B6" w:rsidRPr="00E12782" w:rsidRDefault="00A918B6" w:rsidP="004A1D7B">
            <w:pPr>
              <w:pStyle w:val="a8"/>
              <w:spacing w:before="0" w:beforeAutospacing="0" w:after="0" w:afterAutospacing="0"/>
              <w:rPr>
                <w:sz w:val="22"/>
                <w:szCs w:val="22"/>
              </w:rPr>
            </w:pPr>
            <w:r w:rsidRPr="00E12782">
              <w:rPr>
                <w:sz w:val="22"/>
                <w:szCs w:val="22"/>
              </w:rPr>
              <w:t>3</w:t>
            </w:r>
          </w:p>
        </w:tc>
        <w:tc>
          <w:tcPr>
            <w:tcW w:w="425" w:type="dxa"/>
            <w:vAlign w:val="bottom"/>
          </w:tcPr>
          <w:p w:rsidR="00A918B6" w:rsidRPr="00E12782" w:rsidRDefault="00A918B6" w:rsidP="004A1D7B">
            <w:pPr>
              <w:pStyle w:val="a8"/>
              <w:spacing w:before="0" w:beforeAutospacing="0" w:after="0" w:afterAutospacing="0"/>
              <w:rPr>
                <w:sz w:val="22"/>
                <w:szCs w:val="22"/>
              </w:rPr>
            </w:pPr>
            <w:r w:rsidRPr="00E12782">
              <w:rPr>
                <w:sz w:val="22"/>
                <w:szCs w:val="22"/>
              </w:rPr>
              <w:t>4</w:t>
            </w:r>
          </w:p>
        </w:tc>
        <w:tc>
          <w:tcPr>
            <w:tcW w:w="425" w:type="dxa"/>
            <w:vAlign w:val="bottom"/>
          </w:tcPr>
          <w:p w:rsidR="00A918B6" w:rsidRPr="00E12782" w:rsidRDefault="00A918B6" w:rsidP="004A1D7B">
            <w:pPr>
              <w:pStyle w:val="a8"/>
              <w:spacing w:before="0" w:beforeAutospacing="0" w:after="0" w:afterAutospacing="0"/>
              <w:rPr>
                <w:sz w:val="22"/>
                <w:szCs w:val="22"/>
              </w:rPr>
            </w:pPr>
            <w:r w:rsidRPr="00E12782">
              <w:rPr>
                <w:sz w:val="22"/>
                <w:szCs w:val="22"/>
              </w:rPr>
              <w:t>5</w:t>
            </w:r>
          </w:p>
        </w:tc>
        <w:tc>
          <w:tcPr>
            <w:tcW w:w="566" w:type="dxa"/>
            <w:vMerge/>
          </w:tcPr>
          <w:p w:rsidR="00A918B6" w:rsidRPr="00E12782" w:rsidRDefault="00A918B6" w:rsidP="004A1D7B">
            <w:pPr>
              <w:pStyle w:val="a8"/>
              <w:spacing w:before="0" w:beforeAutospacing="0" w:after="0" w:afterAutospacing="0"/>
              <w:rPr>
                <w:sz w:val="22"/>
                <w:szCs w:val="22"/>
              </w:rPr>
            </w:pPr>
          </w:p>
        </w:tc>
        <w:tc>
          <w:tcPr>
            <w:tcW w:w="709" w:type="dxa"/>
            <w:vMerge/>
          </w:tcPr>
          <w:p w:rsidR="00A918B6" w:rsidRPr="00E12782" w:rsidRDefault="00A918B6" w:rsidP="004A1D7B">
            <w:pPr>
              <w:pStyle w:val="a8"/>
              <w:spacing w:before="0" w:beforeAutospacing="0" w:after="0" w:afterAutospacing="0"/>
              <w:rPr>
                <w:sz w:val="22"/>
                <w:szCs w:val="22"/>
              </w:rPr>
            </w:pPr>
          </w:p>
        </w:tc>
      </w:tr>
      <w:tr w:rsidR="00A918B6" w:rsidRPr="00E12782" w:rsidTr="004A1D7B">
        <w:tc>
          <w:tcPr>
            <w:tcW w:w="392" w:type="dxa"/>
          </w:tcPr>
          <w:p w:rsidR="00A918B6" w:rsidRPr="00E12782" w:rsidRDefault="00A918B6" w:rsidP="004A1D7B">
            <w:pPr>
              <w:pStyle w:val="a8"/>
              <w:spacing w:before="0" w:beforeAutospacing="0" w:after="0" w:afterAutospacing="0"/>
              <w:rPr>
                <w:sz w:val="22"/>
                <w:szCs w:val="22"/>
              </w:rPr>
            </w:pPr>
          </w:p>
        </w:tc>
        <w:tc>
          <w:tcPr>
            <w:tcW w:w="709" w:type="dxa"/>
          </w:tcPr>
          <w:p w:rsidR="00A918B6" w:rsidRPr="00E12782" w:rsidRDefault="00A918B6" w:rsidP="004A1D7B">
            <w:pPr>
              <w:pStyle w:val="TableParagraph"/>
              <w:ind w:left="0"/>
              <w:jc w:val="both"/>
              <w:rPr>
                <w:lang w:val="ru-RU"/>
              </w:rPr>
            </w:pPr>
            <w:r w:rsidRPr="00E12782">
              <w:rPr>
                <w:lang w:val="ru-RU"/>
              </w:rPr>
              <w:t>1</w:t>
            </w:r>
          </w:p>
        </w:tc>
        <w:tc>
          <w:tcPr>
            <w:tcW w:w="425" w:type="dxa"/>
          </w:tcPr>
          <w:p w:rsidR="00A918B6" w:rsidRPr="00E12782" w:rsidRDefault="00A918B6" w:rsidP="004A1D7B">
            <w:pPr>
              <w:pStyle w:val="TableParagraph"/>
              <w:ind w:left="0"/>
              <w:jc w:val="both"/>
              <w:rPr>
                <w:lang w:val="ru-RU"/>
              </w:rPr>
            </w:pPr>
          </w:p>
        </w:tc>
        <w:tc>
          <w:tcPr>
            <w:tcW w:w="425" w:type="dxa"/>
          </w:tcPr>
          <w:p w:rsidR="00A918B6" w:rsidRPr="00E12782" w:rsidRDefault="00A918B6" w:rsidP="004A1D7B">
            <w:pPr>
              <w:pStyle w:val="TableParagraph"/>
              <w:ind w:left="0"/>
              <w:jc w:val="both"/>
              <w:rPr>
                <w:lang w:val="ru-RU"/>
              </w:rPr>
            </w:pPr>
          </w:p>
        </w:tc>
        <w:tc>
          <w:tcPr>
            <w:tcW w:w="425" w:type="dxa"/>
          </w:tcPr>
          <w:p w:rsidR="00A918B6" w:rsidRPr="00E12782" w:rsidRDefault="00A918B6" w:rsidP="004A1D7B">
            <w:pPr>
              <w:pStyle w:val="TableParagraph"/>
              <w:ind w:left="0"/>
              <w:jc w:val="both"/>
              <w:rPr>
                <w:lang w:val="ru-RU"/>
              </w:rPr>
            </w:pPr>
          </w:p>
        </w:tc>
        <w:tc>
          <w:tcPr>
            <w:tcW w:w="425" w:type="dxa"/>
            <w:gridSpan w:val="2"/>
          </w:tcPr>
          <w:p w:rsidR="00A918B6" w:rsidRPr="00E12782" w:rsidRDefault="00A918B6" w:rsidP="004A1D7B">
            <w:pPr>
              <w:pStyle w:val="TableParagraph"/>
              <w:ind w:left="0"/>
              <w:jc w:val="both"/>
              <w:rPr>
                <w:lang w:val="ru-RU"/>
              </w:rPr>
            </w:pPr>
          </w:p>
        </w:tc>
        <w:tc>
          <w:tcPr>
            <w:tcW w:w="425" w:type="dxa"/>
            <w:gridSpan w:val="2"/>
          </w:tcPr>
          <w:p w:rsidR="00A918B6" w:rsidRPr="00E12782" w:rsidRDefault="00A918B6" w:rsidP="004A1D7B">
            <w:pPr>
              <w:pStyle w:val="TableParagraph"/>
              <w:ind w:left="0"/>
              <w:jc w:val="both"/>
              <w:rPr>
                <w:lang w:val="ru-RU"/>
              </w:rPr>
            </w:pPr>
          </w:p>
        </w:tc>
        <w:tc>
          <w:tcPr>
            <w:tcW w:w="567" w:type="dxa"/>
          </w:tcPr>
          <w:p w:rsidR="00A918B6" w:rsidRPr="00E12782" w:rsidRDefault="00A918B6" w:rsidP="004A1D7B">
            <w:pPr>
              <w:pStyle w:val="TableParagraph"/>
              <w:ind w:left="0"/>
              <w:jc w:val="both"/>
              <w:rPr>
                <w:lang w:val="ru-RU"/>
              </w:rPr>
            </w:pPr>
          </w:p>
        </w:tc>
        <w:tc>
          <w:tcPr>
            <w:tcW w:w="567" w:type="dxa"/>
          </w:tcPr>
          <w:p w:rsidR="00A918B6" w:rsidRPr="00E12782" w:rsidRDefault="00A918B6" w:rsidP="004A1D7B">
            <w:pPr>
              <w:pStyle w:val="TableParagraph"/>
              <w:ind w:left="0"/>
              <w:jc w:val="both"/>
              <w:rPr>
                <w:lang w:val="ru-RU"/>
              </w:rPr>
            </w:pPr>
          </w:p>
        </w:tc>
        <w:tc>
          <w:tcPr>
            <w:tcW w:w="567" w:type="dxa"/>
          </w:tcPr>
          <w:p w:rsidR="00A918B6" w:rsidRPr="00E12782" w:rsidRDefault="00A918B6" w:rsidP="004A1D7B">
            <w:pPr>
              <w:pStyle w:val="TableParagraph"/>
              <w:ind w:left="0"/>
              <w:jc w:val="both"/>
              <w:rPr>
                <w:lang w:val="ru-RU"/>
              </w:rPr>
            </w:pPr>
          </w:p>
        </w:tc>
        <w:tc>
          <w:tcPr>
            <w:tcW w:w="567" w:type="dxa"/>
          </w:tcPr>
          <w:p w:rsidR="00A918B6" w:rsidRPr="00E12782" w:rsidRDefault="00A918B6" w:rsidP="004A1D7B">
            <w:pPr>
              <w:pStyle w:val="TableParagraph"/>
              <w:ind w:left="0"/>
              <w:jc w:val="both"/>
              <w:rPr>
                <w:lang w:val="ru-RU"/>
              </w:rPr>
            </w:pPr>
          </w:p>
        </w:tc>
        <w:tc>
          <w:tcPr>
            <w:tcW w:w="567" w:type="dxa"/>
          </w:tcPr>
          <w:p w:rsidR="00A918B6" w:rsidRPr="00E12782" w:rsidRDefault="00A918B6" w:rsidP="004A1D7B">
            <w:pPr>
              <w:pStyle w:val="TableParagraph"/>
              <w:ind w:left="0"/>
              <w:jc w:val="both"/>
              <w:rPr>
                <w:lang w:val="ru-RU"/>
              </w:rPr>
            </w:pPr>
          </w:p>
        </w:tc>
        <w:tc>
          <w:tcPr>
            <w:tcW w:w="425" w:type="dxa"/>
          </w:tcPr>
          <w:p w:rsidR="00A918B6" w:rsidRPr="00E12782" w:rsidRDefault="00A918B6" w:rsidP="004A1D7B">
            <w:pPr>
              <w:pStyle w:val="TableParagraph"/>
              <w:ind w:left="0"/>
              <w:jc w:val="both"/>
              <w:rPr>
                <w:lang w:val="ru-RU"/>
              </w:rPr>
            </w:pPr>
          </w:p>
        </w:tc>
        <w:tc>
          <w:tcPr>
            <w:tcW w:w="425" w:type="dxa"/>
          </w:tcPr>
          <w:p w:rsidR="00A918B6" w:rsidRPr="00E12782" w:rsidRDefault="00A918B6" w:rsidP="004A1D7B">
            <w:pPr>
              <w:pStyle w:val="TableParagraph"/>
              <w:ind w:left="0"/>
              <w:jc w:val="both"/>
              <w:rPr>
                <w:lang w:val="ru-RU"/>
              </w:rPr>
            </w:pPr>
          </w:p>
        </w:tc>
        <w:tc>
          <w:tcPr>
            <w:tcW w:w="425" w:type="dxa"/>
          </w:tcPr>
          <w:p w:rsidR="00A918B6" w:rsidRPr="00E12782" w:rsidRDefault="00A918B6" w:rsidP="004A1D7B">
            <w:pPr>
              <w:pStyle w:val="TableParagraph"/>
              <w:ind w:left="0"/>
              <w:jc w:val="both"/>
              <w:rPr>
                <w:lang w:val="ru-RU"/>
              </w:rPr>
            </w:pPr>
          </w:p>
        </w:tc>
        <w:tc>
          <w:tcPr>
            <w:tcW w:w="425" w:type="dxa"/>
          </w:tcPr>
          <w:p w:rsidR="00A918B6" w:rsidRPr="00E12782" w:rsidRDefault="00A918B6" w:rsidP="004A1D7B">
            <w:pPr>
              <w:pStyle w:val="TableParagraph"/>
              <w:ind w:left="0"/>
              <w:jc w:val="both"/>
              <w:rPr>
                <w:lang w:val="ru-RU"/>
              </w:rPr>
            </w:pPr>
          </w:p>
        </w:tc>
        <w:tc>
          <w:tcPr>
            <w:tcW w:w="425" w:type="dxa"/>
          </w:tcPr>
          <w:p w:rsidR="00A918B6" w:rsidRPr="00E12782" w:rsidRDefault="00A918B6" w:rsidP="004A1D7B">
            <w:pPr>
              <w:pStyle w:val="TableParagraph"/>
              <w:ind w:left="0"/>
              <w:jc w:val="both"/>
              <w:rPr>
                <w:lang w:val="ru-RU"/>
              </w:rPr>
            </w:pPr>
          </w:p>
        </w:tc>
        <w:tc>
          <w:tcPr>
            <w:tcW w:w="427" w:type="dxa"/>
          </w:tcPr>
          <w:p w:rsidR="00A918B6" w:rsidRPr="00E12782" w:rsidRDefault="00A918B6" w:rsidP="004A1D7B">
            <w:pPr>
              <w:pStyle w:val="TableParagraph"/>
              <w:ind w:left="0"/>
              <w:jc w:val="both"/>
              <w:rPr>
                <w:lang w:val="ru-RU"/>
              </w:rPr>
            </w:pPr>
          </w:p>
        </w:tc>
        <w:tc>
          <w:tcPr>
            <w:tcW w:w="425" w:type="dxa"/>
          </w:tcPr>
          <w:p w:rsidR="00A918B6" w:rsidRPr="00E12782" w:rsidRDefault="00A918B6" w:rsidP="004A1D7B">
            <w:pPr>
              <w:pStyle w:val="TableParagraph"/>
              <w:ind w:left="0"/>
              <w:jc w:val="both"/>
              <w:rPr>
                <w:lang w:val="ru-RU"/>
              </w:rPr>
            </w:pPr>
          </w:p>
        </w:tc>
        <w:tc>
          <w:tcPr>
            <w:tcW w:w="425" w:type="dxa"/>
          </w:tcPr>
          <w:p w:rsidR="00A918B6" w:rsidRPr="00E12782" w:rsidRDefault="00A918B6" w:rsidP="004A1D7B">
            <w:pPr>
              <w:pStyle w:val="TableParagraph"/>
              <w:ind w:left="0"/>
              <w:jc w:val="both"/>
              <w:rPr>
                <w:lang w:val="ru-RU"/>
              </w:rPr>
            </w:pPr>
          </w:p>
        </w:tc>
        <w:tc>
          <w:tcPr>
            <w:tcW w:w="426" w:type="dxa"/>
          </w:tcPr>
          <w:p w:rsidR="00A918B6" w:rsidRPr="00E12782" w:rsidRDefault="00A918B6" w:rsidP="004A1D7B">
            <w:pPr>
              <w:pStyle w:val="TableParagraph"/>
              <w:ind w:left="0"/>
              <w:jc w:val="both"/>
              <w:rPr>
                <w:lang w:val="ru-RU"/>
              </w:rPr>
            </w:pPr>
          </w:p>
        </w:tc>
        <w:tc>
          <w:tcPr>
            <w:tcW w:w="425" w:type="dxa"/>
          </w:tcPr>
          <w:p w:rsidR="00A918B6" w:rsidRPr="00E12782" w:rsidRDefault="00A918B6" w:rsidP="004A1D7B">
            <w:pPr>
              <w:pStyle w:val="TableParagraph"/>
              <w:ind w:left="0"/>
              <w:jc w:val="both"/>
              <w:rPr>
                <w:lang w:val="ru-RU"/>
              </w:rPr>
            </w:pPr>
          </w:p>
        </w:tc>
        <w:tc>
          <w:tcPr>
            <w:tcW w:w="426" w:type="dxa"/>
          </w:tcPr>
          <w:p w:rsidR="00A918B6" w:rsidRPr="00E12782" w:rsidRDefault="00A918B6" w:rsidP="004A1D7B">
            <w:pPr>
              <w:pStyle w:val="TableParagraph"/>
              <w:ind w:left="0"/>
              <w:jc w:val="both"/>
              <w:rPr>
                <w:lang w:val="ru-RU"/>
              </w:rPr>
            </w:pPr>
          </w:p>
        </w:tc>
        <w:tc>
          <w:tcPr>
            <w:tcW w:w="425" w:type="dxa"/>
          </w:tcPr>
          <w:p w:rsidR="00A918B6" w:rsidRPr="00E12782" w:rsidRDefault="00A918B6" w:rsidP="004A1D7B">
            <w:pPr>
              <w:pStyle w:val="TableParagraph"/>
              <w:ind w:left="0"/>
              <w:jc w:val="both"/>
              <w:rPr>
                <w:lang w:val="ru-RU"/>
              </w:rPr>
            </w:pPr>
          </w:p>
        </w:tc>
        <w:tc>
          <w:tcPr>
            <w:tcW w:w="425" w:type="dxa"/>
          </w:tcPr>
          <w:p w:rsidR="00A918B6" w:rsidRPr="00E12782" w:rsidRDefault="00A918B6" w:rsidP="004A1D7B">
            <w:pPr>
              <w:pStyle w:val="TableParagraph"/>
              <w:ind w:left="0"/>
              <w:jc w:val="both"/>
              <w:rPr>
                <w:lang w:val="ru-RU"/>
              </w:rPr>
            </w:pPr>
          </w:p>
        </w:tc>
        <w:tc>
          <w:tcPr>
            <w:tcW w:w="425" w:type="dxa"/>
          </w:tcPr>
          <w:p w:rsidR="00A918B6" w:rsidRPr="00E12782" w:rsidRDefault="00A918B6" w:rsidP="004A1D7B">
            <w:pPr>
              <w:pStyle w:val="TableParagraph"/>
              <w:ind w:left="0"/>
              <w:jc w:val="both"/>
              <w:rPr>
                <w:lang w:val="ru-RU"/>
              </w:rPr>
            </w:pPr>
          </w:p>
        </w:tc>
        <w:tc>
          <w:tcPr>
            <w:tcW w:w="426" w:type="dxa"/>
          </w:tcPr>
          <w:p w:rsidR="00A918B6" w:rsidRPr="00E12782" w:rsidRDefault="00A918B6" w:rsidP="004A1D7B">
            <w:pPr>
              <w:pStyle w:val="TableParagraph"/>
              <w:ind w:left="0"/>
              <w:jc w:val="both"/>
              <w:rPr>
                <w:lang w:val="ru-RU"/>
              </w:rPr>
            </w:pPr>
          </w:p>
        </w:tc>
        <w:tc>
          <w:tcPr>
            <w:tcW w:w="426" w:type="dxa"/>
          </w:tcPr>
          <w:p w:rsidR="00A918B6" w:rsidRPr="00E12782" w:rsidRDefault="00A918B6" w:rsidP="004A1D7B">
            <w:pPr>
              <w:pStyle w:val="TableParagraph"/>
              <w:ind w:left="0"/>
              <w:jc w:val="both"/>
              <w:rPr>
                <w:lang w:val="ru-RU"/>
              </w:rPr>
            </w:pPr>
          </w:p>
        </w:tc>
        <w:tc>
          <w:tcPr>
            <w:tcW w:w="284" w:type="dxa"/>
          </w:tcPr>
          <w:p w:rsidR="00A918B6" w:rsidRPr="00E12782" w:rsidRDefault="00A918B6" w:rsidP="004A1D7B">
            <w:pPr>
              <w:pStyle w:val="TableParagraph"/>
              <w:ind w:left="0"/>
              <w:jc w:val="both"/>
              <w:rPr>
                <w:lang w:val="ru-RU"/>
              </w:rPr>
            </w:pPr>
          </w:p>
        </w:tc>
        <w:tc>
          <w:tcPr>
            <w:tcW w:w="425" w:type="dxa"/>
          </w:tcPr>
          <w:p w:rsidR="00A918B6" w:rsidRPr="00E12782" w:rsidRDefault="00A918B6" w:rsidP="004A1D7B">
            <w:pPr>
              <w:pStyle w:val="TableParagraph"/>
              <w:ind w:left="0"/>
              <w:jc w:val="both"/>
              <w:rPr>
                <w:lang w:val="ru-RU"/>
              </w:rPr>
            </w:pPr>
          </w:p>
        </w:tc>
        <w:tc>
          <w:tcPr>
            <w:tcW w:w="425" w:type="dxa"/>
            <w:vAlign w:val="center"/>
          </w:tcPr>
          <w:p w:rsidR="00A918B6" w:rsidRPr="00E12782" w:rsidRDefault="00A918B6" w:rsidP="004A1D7B">
            <w:pPr>
              <w:pStyle w:val="a8"/>
              <w:spacing w:before="0" w:beforeAutospacing="0" w:after="0" w:afterAutospacing="0"/>
              <w:rPr>
                <w:sz w:val="22"/>
                <w:szCs w:val="22"/>
              </w:rPr>
            </w:pPr>
          </w:p>
        </w:tc>
        <w:tc>
          <w:tcPr>
            <w:tcW w:w="566" w:type="dxa"/>
          </w:tcPr>
          <w:p w:rsidR="00A918B6" w:rsidRPr="00E12782" w:rsidRDefault="00A918B6" w:rsidP="004A1D7B">
            <w:pPr>
              <w:pStyle w:val="a8"/>
              <w:spacing w:before="0" w:beforeAutospacing="0" w:after="0" w:afterAutospacing="0"/>
              <w:rPr>
                <w:sz w:val="22"/>
                <w:szCs w:val="22"/>
              </w:rPr>
            </w:pPr>
          </w:p>
        </w:tc>
        <w:tc>
          <w:tcPr>
            <w:tcW w:w="709" w:type="dxa"/>
          </w:tcPr>
          <w:p w:rsidR="00A918B6" w:rsidRPr="00E12782" w:rsidRDefault="00A918B6" w:rsidP="004A1D7B">
            <w:pPr>
              <w:pStyle w:val="a8"/>
              <w:spacing w:before="0" w:beforeAutospacing="0" w:after="0" w:afterAutospacing="0"/>
              <w:rPr>
                <w:sz w:val="22"/>
                <w:szCs w:val="22"/>
              </w:rPr>
            </w:pPr>
          </w:p>
        </w:tc>
      </w:tr>
      <w:tr w:rsidR="00A918B6" w:rsidRPr="00E12782" w:rsidTr="004A1D7B">
        <w:tc>
          <w:tcPr>
            <w:tcW w:w="392" w:type="dxa"/>
          </w:tcPr>
          <w:p w:rsidR="00A918B6" w:rsidRPr="00E12782" w:rsidRDefault="00A918B6" w:rsidP="004A1D7B">
            <w:pPr>
              <w:pStyle w:val="a8"/>
              <w:spacing w:before="0" w:beforeAutospacing="0" w:after="0" w:afterAutospacing="0"/>
              <w:rPr>
                <w:sz w:val="22"/>
                <w:szCs w:val="22"/>
              </w:rPr>
            </w:pPr>
          </w:p>
        </w:tc>
        <w:tc>
          <w:tcPr>
            <w:tcW w:w="709" w:type="dxa"/>
          </w:tcPr>
          <w:p w:rsidR="00A918B6" w:rsidRPr="00E12782" w:rsidRDefault="00A918B6" w:rsidP="004A1D7B">
            <w:pPr>
              <w:pStyle w:val="TableParagraph"/>
              <w:ind w:left="0"/>
              <w:jc w:val="both"/>
            </w:pPr>
            <w:r w:rsidRPr="00E12782">
              <w:t>2</w:t>
            </w:r>
          </w:p>
        </w:tc>
        <w:tc>
          <w:tcPr>
            <w:tcW w:w="425" w:type="dxa"/>
          </w:tcPr>
          <w:p w:rsidR="00A918B6" w:rsidRPr="00E12782" w:rsidRDefault="00A918B6" w:rsidP="004A1D7B">
            <w:pPr>
              <w:pStyle w:val="TableParagraph"/>
              <w:ind w:left="0"/>
              <w:jc w:val="both"/>
              <w:rPr>
                <w:lang w:val="ru-RU"/>
              </w:rPr>
            </w:pPr>
            <w:r w:rsidRPr="00E12782">
              <w:rPr>
                <w:lang w:val="ru-RU"/>
              </w:rPr>
              <w:t>4</w:t>
            </w:r>
          </w:p>
        </w:tc>
        <w:tc>
          <w:tcPr>
            <w:tcW w:w="425" w:type="dxa"/>
          </w:tcPr>
          <w:p w:rsidR="00A918B6" w:rsidRPr="00E12782" w:rsidRDefault="00A918B6" w:rsidP="004A1D7B">
            <w:pPr>
              <w:pStyle w:val="TableParagraph"/>
              <w:ind w:left="0"/>
              <w:jc w:val="both"/>
              <w:rPr>
                <w:lang w:val="ru-RU"/>
              </w:rPr>
            </w:pPr>
            <w:r w:rsidRPr="00E12782">
              <w:rPr>
                <w:lang w:val="ru-RU"/>
              </w:rPr>
              <w:t>4</w:t>
            </w:r>
          </w:p>
        </w:tc>
        <w:tc>
          <w:tcPr>
            <w:tcW w:w="425" w:type="dxa"/>
          </w:tcPr>
          <w:p w:rsidR="00A918B6" w:rsidRPr="00E12782" w:rsidRDefault="00A918B6" w:rsidP="004A1D7B">
            <w:pPr>
              <w:pStyle w:val="TableParagraph"/>
              <w:ind w:left="0"/>
              <w:jc w:val="both"/>
              <w:rPr>
                <w:lang w:val="ru-RU"/>
              </w:rPr>
            </w:pPr>
            <w:r w:rsidRPr="00E12782">
              <w:rPr>
                <w:lang w:val="ru-RU"/>
              </w:rPr>
              <w:t>4</w:t>
            </w:r>
          </w:p>
        </w:tc>
        <w:tc>
          <w:tcPr>
            <w:tcW w:w="425" w:type="dxa"/>
            <w:gridSpan w:val="2"/>
          </w:tcPr>
          <w:p w:rsidR="00A918B6" w:rsidRPr="00E12782" w:rsidRDefault="00A918B6" w:rsidP="004A1D7B">
            <w:pPr>
              <w:pStyle w:val="TableParagraph"/>
              <w:ind w:left="0"/>
              <w:jc w:val="both"/>
              <w:rPr>
                <w:lang w:val="ru-RU"/>
              </w:rPr>
            </w:pPr>
            <w:r w:rsidRPr="00E12782">
              <w:rPr>
                <w:lang w:val="ru-RU"/>
              </w:rPr>
              <w:t>1</w:t>
            </w:r>
          </w:p>
        </w:tc>
        <w:tc>
          <w:tcPr>
            <w:tcW w:w="425" w:type="dxa"/>
            <w:gridSpan w:val="2"/>
          </w:tcPr>
          <w:p w:rsidR="00A918B6" w:rsidRPr="00E12782" w:rsidRDefault="00A918B6" w:rsidP="004A1D7B">
            <w:pPr>
              <w:pStyle w:val="TableParagraph"/>
              <w:ind w:left="0"/>
              <w:jc w:val="both"/>
              <w:rPr>
                <w:lang w:val="ru-RU"/>
              </w:rPr>
            </w:pPr>
            <w:r w:rsidRPr="00E12782">
              <w:rPr>
                <w:lang w:val="ru-RU"/>
              </w:rPr>
              <w:t>1</w:t>
            </w:r>
          </w:p>
        </w:tc>
        <w:tc>
          <w:tcPr>
            <w:tcW w:w="567" w:type="dxa"/>
          </w:tcPr>
          <w:p w:rsidR="00A918B6" w:rsidRPr="00E12782" w:rsidRDefault="00A918B6" w:rsidP="004A1D7B">
            <w:pPr>
              <w:pStyle w:val="TableParagraph"/>
              <w:ind w:left="0"/>
              <w:jc w:val="both"/>
              <w:rPr>
                <w:lang w:val="ru-RU"/>
              </w:rPr>
            </w:pPr>
            <w:r w:rsidRPr="00E12782">
              <w:rPr>
                <w:lang w:val="ru-RU"/>
              </w:rPr>
              <w:t>4</w:t>
            </w:r>
          </w:p>
        </w:tc>
        <w:tc>
          <w:tcPr>
            <w:tcW w:w="567" w:type="dxa"/>
          </w:tcPr>
          <w:p w:rsidR="00A918B6" w:rsidRPr="00E12782" w:rsidRDefault="00A918B6" w:rsidP="004A1D7B">
            <w:pPr>
              <w:pStyle w:val="TableParagraph"/>
              <w:ind w:left="0"/>
              <w:jc w:val="both"/>
              <w:rPr>
                <w:lang w:val="ru-RU"/>
              </w:rPr>
            </w:pPr>
            <w:r w:rsidRPr="00E12782">
              <w:rPr>
                <w:lang w:val="ru-RU"/>
              </w:rPr>
              <w:t>1</w:t>
            </w:r>
          </w:p>
        </w:tc>
        <w:tc>
          <w:tcPr>
            <w:tcW w:w="567" w:type="dxa"/>
          </w:tcPr>
          <w:p w:rsidR="00A918B6" w:rsidRPr="00E12782" w:rsidRDefault="00A918B6" w:rsidP="004A1D7B">
            <w:pPr>
              <w:pStyle w:val="TableParagraph"/>
              <w:ind w:left="0"/>
              <w:jc w:val="both"/>
            </w:pPr>
          </w:p>
        </w:tc>
        <w:tc>
          <w:tcPr>
            <w:tcW w:w="567" w:type="dxa"/>
          </w:tcPr>
          <w:p w:rsidR="00A918B6" w:rsidRPr="00E12782" w:rsidRDefault="00A918B6" w:rsidP="004A1D7B">
            <w:pPr>
              <w:pStyle w:val="TableParagraph"/>
              <w:ind w:left="0"/>
              <w:jc w:val="both"/>
            </w:pPr>
          </w:p>
        </w:tc>
        <w:tc>
          <w:tcPr>
            <w:tcW w:w="567" w:type="dxa"/>
          </w:tcPr>
          <w:p w:rsidR="00A918B6" w:rsidRPr="00E12782" w:rsidRDefault="00A918B6" w:rsidP="004A1D7B">
            <w:pPr>
              <w:pStyle w:val="TableParagraph"/>
              <w:ind w:left="0"/>
              <w:jc w:val="both"/>
              <w:rPr>
                <w:lang w:val="ru-RU"/>
              </w:rPr>
            </w:pPr>
            <w:r w:rsidRPr="00E12782">
              <w:rPr>
                <w:lang w:val="ru-RU"/>
              </w:rPr>
              <w:t>2</w:t>
            </w:r>
          </w:p>
        </w:tc>
        <w:tc>
          <w:tcPr>
            <w:tcW w:w="425" w:type="dxa"/>
          </w:tcPr>
          <w:p w:rsidR="00A918B6" w:rsidRPr="00E12782" w:rsidRDefault="00A918B6" w:rsidP="004A1D7B">
            <w:pPr>
              <w:pStyle w:val="TableParagraph"/>
              <w:ind w:left="0"/>
              <w:jc w:val="both"/>
            </w:pPr>
          </w:p>
        </w:tc>
        <w:tc>
          <w:tcPr>
            <w:tcW w:w="425" w:type="dxa"/>
          </w:tcPr>
          <w:p w:rsidR="00A918B6" w:rsidRPr="00E12782" w:rsidRDefault="00A918B6" w:rsidP="004A1D7B">
            <w:pPr>
              <w:pStyle w:val="TableParagraph"/>
              <w:ind w:left="0"/>
              <w:jc w:val="both"/>
            </w:pPr>
          </w:p>
        </w:tc>
        <w:tc>
          <w:tcPr>
            <w:tcW w:w="425" w:type="dxa"/>
          </w:tcPr>
          <w:p w:rsidR="00A918B6" w:rsidRPr="00E12782" w:rsidRDefault="00A918B6" w:rsidP="004A1D7B">
            <w:pPr>
              <w:pStyle w:val="TableParagraph"/>
              <w:ind w:left="0"/>
              <w:jc w:val="both"/>
            </w:pPr>
          </w:p>
        </w:tc>
        <w:tc>
          <w:tcPr>
            <w:tcW w:w="425" w:type="dxa"/>
          </w:tcPr>
          <w:p w:rsidR="00A918B6" w:rsidRPr="00E12782" w:rsidRDefault="00A918B6" w:rsidP="004A1D7B">
            <w:pPr>
              <w:pStyle w:val="TableParagraph"/>
              <w:ind w:left="0"/>
              <w:jc w:val="both"/>
            </w:pPr>
          </w:p>
        </w:tc>
        <w:tc>
          <w:tcPr>
            <w:tcW w:w="425" w:type="dxa"/>
          </w:tcPr>
          <w:p w:rsidR="00A918B6" w:rsidRPr="00E12782" w:rsidRDefault="00A918B6" w:rsidP="004A1D7B">
            <w:pPr>
              <w:pStyle w:val="TableParagraph"/>
              <w:ind w:left="0"/>
              <w:jc w:val="both"/>
            </w:pPr>
          </w:p>
        </w:tc>
        <w:tc>
          <w:tcPr>
            <w:tcW w:w="427" w:type="dxa"/>
          </w:tcPr>
          <w:p w:rsidR="00A918B6" w:rsidRPr="00E12782" w:rsidRDefault="00A918B6" w:rsidP="004A1D7B">
            <w:pPr>
              <w:pStyle w:val="TableParagraph"/>
              <w:ind w:left="0"/>
              <w:jc w:val="both"/>
              <w:rPr>
                <w:lang w:val="ru-RU"/>
              </w:rPr>
            </w:pPr>
            <w:r w:rsidRPr="00E12782">
              <w:rPr>
                <w:lang w:val="ru-RU"/>
              </w:rPr>
              <w:t>4</w:t>
            </w:r>
          </w:p>
        </w:tc>
        <w:tc>
          <w:tcPr>
            <w:tcW w:w="425" w:type="dxa"/>
          </w:tcPr>
          <w:p w:rsidR="00A918B6" w:rsidRPr="00E12782" w:rsidRDefault="00A918B6" w:rsidP="004A1D7B">
            <w:pPr>
              <w:pStyle w:val="TableParagraph"/>
              <w:ind w:left="0"/>
              <w:jc w:val="both"/>
              <w:rPr>
                <w:lang w:val="ru-RU"/>
              </w:rPr>
            </w:pPr>
            <w:r w:rsidRPr="00E12782">
              <w:rPr>
                <w:lang w:val="ru-RU"/>
              </w:rPr>
              <w:t>6</w:t>
            </w:r>
          </w:p>
        </w:tc>
        <w:tc>
          <w:tcPr>
            <w:tcW w:w="425" w:type="dxa"/>
          </w:tcPr>
          <w:p w:rsidR="00A918B6" w:rsidRPr="00E12782" w:rsidRDefault="00A918B6" w:rsidP="004A1D7B">
            <w:pPr>
              <w:pStyle w:val="TableParagraph"/>
              <w:ind w:left="0"/>
              <w:jc w:val="both"/>
              <w:rPr>
                <w:lang w:val="ru-RU"/>
              </w:rPr>
            </w:pPr>
            <w:r w:rsidRPr="00E12782">
              <w:rPr>
                <w:lang w:val="ru-RU"/>
              </w:rPr>
              <w:t>2</w:t>
            </w:r>
          </w:p>
        </w:tc>
        <w:tc>
          <w:tcPr>
            <w:tcW w:w="426" w:type="dxa"/>
          </w:tcPr>
          <w:p w:rsidR="00A918B6" w:rsidRPr="00E12782" w:rsidRDefault="00A918B6" w:rsidP="004A1D7B">
            <w:pPr>
              <w:pStyle w:val="TableParagraph"/>
              <w:ind w:left="0"/>
              <w:jc w:val="both"/>
            </w:pPr>
          </w:p>
        </w:tc>
        <w:tc>
          <w:tcPr>
            <w:tcW w:w="425" w:type="dxa"/>
          </w:tcPr>
          <w:p w:rsidR="00A918B6" w:rsidRPr="00E12782" w:rsidRDefault="00A918B6" w:rsidP="004A1D7B">
            <w:pPr>
              <w:pStyle w:val="TableParagraph"/>
              <w:ind w:left="0"/>
              <w:jc w:val="both"/>
            </w:pPr>
          </w:p>
        </w:tc>
        <w:tc>
          <w:tcPr>
            <w:tcW w:w="426" w:type="dxa"/>
          </w:tcPr>
          <w:p w:rsidR="00A918B6" w:rsidRPr="00E12782" w:rsidRDefault="00A918B6" w:rsidP="004A1D7B">
            <w:pPr>
              <w:pStyle w:val="TableParagraph"/>
              <w:ind w:left="0"/>
              <w:jc w:val="both"/>
              <w:rPr>
                <w:lang w:val="ru-RU"/>
              </w:rPr>
            </w:pPr>
            <w:r w:rsidRPr="00E12782">
              <w:rPr>
                <w:lang w:val="ru-RU"/>
              </w:rPr>
              <w:t>10</w:t>
            </w:r>
          </w:p>
        </w:tc>
        <w:tc>
          <w:tcPr>
            <w:tcW w:w="425" w:type="dxa"/>
          </w:tcPr>
          <w:p w:rsidR="00A918B6" w:rsidRPr="00E12782" w:rsidRDefault="00A918B6" w:rsidP="004A1D7B">
            <w:pPr>
              <w:pStyle w:val="TableParagraph"/>
              <w:ind w:left="0"/>
              <w:jc w:val="both"/>
              <w:rPr>
                <w:lang w:val="ru-RU"/>
              </w:rPr>
            </w:pPr>
            <w:r w:rsidRPr="00E12782">
              <w:rPr>
                <w:lang w:val="ru-RU"/>
              </w:rPr>
              <w:t>3</w:t>
            </w:r>
          </w:p>
        </w:tc>
        <w:tc>
          <w:tcPr>
            <w:tcW w:w="425" w:type="dxa"/>
          </w:tcPr>
          <w:p w:rsidR="00A918B6" w:rsidRPr="00E12782" w:rsidRDefault="00A918B6" w:rsidP="004A1D7B">
            <w:pPr>
              <w:pStyle w:val="TableParagraph"/>
              <w:ind w:left="0"/>
              <w:jc w:val="both"/>
            </w:pPr>
          </w:p>
        </w:tc>
        <w:tc>
          <w:tcPr>
            <w:tcW w:w="425" w:type="dxa"/>
          </w:tcPr>
          <w:p w:rsidR="00A918B6" w:rsidRPr="00E12782" w:rsidRDefault="00A918B6" w:rsidP="004A1D7B">
            <w:pPr>
              <w:pStyle w:val="TableParagraph"/>
              <w:ind w:left="0"/>
              <w:jc w:val="both"/>
            </w:pPr>
          </w:p>
        </w:tc>
        <w:tc>
          <w:tcPr>
            <w:tcW w:w="426" w:type="dxa"/>
          </w:tcPr>
          <w:p w:rsidR="00A918B6" w:rsidRPr="00E12782" w:rsidRDefault="00A918B6" w:rsidP="004A1D7B">
            <w:pPr>
              <w:pStyle w:val="TableParagraph"/>
              <w:ind w:left="0"/>
              <w:jc w:val="both"/>
            </w:pPr>
          </w:p>
        </w:tc>
        <w:tc>
          <w:tcPr>
            <w:tcW w:w="426" w:type="dxa"/>
          </w:tcPr>
          <w:p w:rsidR="00A918B6" w:rsidRPr="00E12782" w:rsidRDefault="00A918B6" w:rsidP="004A1D7B">
            <w:pPr>
              <w:pStyle w:val="TableParagraph"/>
              <w:ind w:left="0"/>
              <w:jc w:val="both"/>
            </w:pPr>
          </w:p>
        </w:tc>
        <w:tc>
          <w:tcPr>
            <w:tcW w:w="284" w:type="dxa"/>
          </w:tcPr>
          <w:p w:rsidR="00A918B6" w:rsidRPr="00E12782" w:rsidRDefault="00A918B6" w:rsidP="004A1D7B">
            <w:pPr>
              <w:pStyle w:val="TableParagraph"/>
              <w:ind w:left="0"/>
              <w:jc w:val="both"/>
              <w:rPr>
                <w:lang w:val="ru-RU"/>
              </w:rPr>
            </w:pPr>
            <w:r w:rsidRPr="00E12782">
              <w:rPr>
                <w:lang w:val="ru-RU"/>
              </w:rPr>
              <w:t>3</w:t>
            </w:r>
          </w:p>
        </w:tc>
        <w:tc>
          <w:tcPr>
            <w:tcW w:w="425" w:type="dxa"/>
          </w:tcPr>
          <w:p w:rsidR="00A918B6" w:rsidRPr="00E12782" w:rsidRDefault="00A918B6" w:rsidP="004A1D7B">
            <w:pPr>
              <w:pStyle w:val="TableParagraph"/>
              <w:ind w:left="0"/>
              <w:jc w:val="both"/>
              <w:rPr>
                <w:lang w:val="ru-RU"/>
              </w:rPr>
            </w:pPr>
            <w:r w:rsidRPr="00E12782">
              <w:rPr>
                <w:lang w:val="ru-RU"/>
              </w:rPr>
              <w:t>1</w:t>
            </w:r>
          </w:p>
        </w:tc>
        <w:tc>
          <w:tcPr>
            <w:tcW w:w="425" w:type="dxa"/>
            <w:vAlign w:val="center"/>
          </w:tcPr>
          <w:p w:rsidR="00A918B6" w:rsidRPr="00E12782" w:rsidRDefault="00A918B6" w:rsidP="004A1D7B">
            <w:pPr>
              <w:pStyle w:val="a8"/>
              <w:spacing w:before="0" w:beforeAutospacing="0" w:after="0" w:afterAutospacing="0"/>
              <w:rPr>
                <w:sz w:val="22"/>
                <w:szCs w:val="22"/>
              </w:rPr>
            </w:pPr>
          </w:p>
        </w:tc>
        <w:tc>
          <w:tcPr>
            <w:tcW w:w="566" w:type="dxa"/>
          </w:tcPr>
          <w:p w:rsidR="00A918B6" w:rsidRPr="00E12782" w:rsidRDefault="00A918B6" w:rsidP="004A1D7B">
            <w:pPr>
              <w:pStyle w:val="a8"/>
              <w:spacing w:before="0" w:beforeAutospacing="0" w:after="0" w:afterAutospacing="0"/>
              <w:rPr>
                <w:sz w:val="22"/>
                <w:szCs w:val="22"/>
              </w:rPr>
            </w:pPr>
            <w:r w:rsidRPr="00E12782">
              <w:rPr>
                <w:sz w:val="22"/>
                <w:szCs w:val="22"/>
              </w:rPr>
              <w:t>100</w:t>
            </w:r>
          </w:p>
        </w:tc>
        <w:tc>
          <w:tcPr>
            <w:tcW w:w="709" w:type="dxa"/>
          </w:tcPr>
          <w:p w:rsidR="00A918B6" w:rsidRPr="00E12782" w:rsidRDefault="00A918B6" w:rsidP="004A1D7B">
            <w:pPr>
              <w:pStyle w:val="a8"/>
              <w:spacing w:before="0" w:beforeAutospacing="0" w:after="0" w:afterAutospacing="0"/>
              <w:rPr>
                <w:sz w:val="22"/>
                <w:szCs w:val="22"/>
              </w:rPr>
            </w:pPr>
            <w:r w:rsidRPr="00E12782">
              <w:rPr>
                <w:sz w:val="22"/>
                <w:szCs w:val="22"/>
              </w:rPr>
              <w:t>25</w:t>
            </w:r>
          </w:p>
        </w:tc>
      </w:tr>
      <w:tr w:rsidR="00A918B6" w:rsidRPr="00E12782" w:rsidTr="004A1D7B">
        <w:tc>
          <w:tcPr>
            <w:tcW w:w="392" w:type="dxa"/>
          </w:tcPr>
          <w:p w:rsidR="00A918B6" w:rsidRPr="00E12782" w:rsidRDefault="00A918B6" w:rsidP="004A1D7B">
            <w:pPr>
              <w:pStyle w:val="a8"/>
              <w:spacing w:before="0" w:beforeAutospacing="0" w:after="0" w:afterAutospacing="0"/>
              <w:rPr>
                <w:sz w:val="22"/>
                <w:szCs w:val="22"/>
              </w:rPr>
            </w:pPr>
            <w:r w:rsidRPr="00E12782">
              <w:rPr>
                <w:sz w:val="22"/>
                <w:szCs w:val="22"/>
              </w:rPr>
              <w:t>1</w:t>
            </w:r>
          </w:p>
        </w:tc>
        <w:tc>
          <w:tcPr>
            <w:tcW w:w="709" w:type="dxa"/>
          </w:tcPr>
          <w:p w:rsidR="00A918B6" w:rsidRPr="00E12782" w:rsidRDefault="00A918B6" w:rsidP="004A1D7B">
            <w:pPr>
              <w:pStyle w:val="TableParagraph"/>
              <w:ind w:left="0"/>
              <w:jc w:val="both"/>
            </w:pPr>
            <w:r w:rsidRPr="00E12782">
              <w:t>3</w:t>
            </w:r>
          </w:p>
        </w:tc>
        <w:tc>
          <w:tcPr>
            <w:tcW w:w="425" w:type="dxa"/>
          </w:tcPr>
          <w:p w:rsidR="00A918B6" w:rsidRPr="00E12782" w:rsidRDefault="00A918B6" w:rsidP="004A1D7B">
            <w:pPr>
              <w:pStyle w:val="TableParagraph"/>
              <w:ind w:left="0"/>
              <w:jc w:val="both"/>
              <w:rPr>
                <w:lang w:val="ru-RU"/>
              </w:rPr>
            </w:pPr>
            <w:r w:rsidRPr="00E12782">
              <w:rPr>
                <w:lang w:val="ru-RU"/>
              </w:rPr>
              <w:t>4</w:t>
            </w:r>
          </w:p>
        </w:tc>
        <w:tc>
          <w:tcPr>
            <w:tcW w:w="425" w:type="dxa"/>
          </w:tcPr>
          <w:p w:rsidR="00A918B6" w:rsidRPr="00E12782" w:rsidRDefault="00A918B6" w:rsidP="004A1D7B">
            <w:pPr>
              <w:pStyle w:val="TableParagraph"/>
              <w:ind w:left="0"/>
              <w:jc w:val="both"/>
              <w:rPr>
                <w:lang w:val="ru-RU"/>
              </w:rPr>
            </w:pPr>
            <w:r w:rsidRPr="00E12782">
              <w:rPr>
                <w:lang w:val="ru-RU"/>
              </w:rPr>
              <w:t>4</w:t>
            </w:r>
          </w:p>
        </w:tc>
        <w:tc>
          <w:tcPr>
            <w:tcW w:w="425" w:type="dxa"/>
          </w:tcPr>
          <w:p w:rsidR="00A918B6" w:rsidRPr="00E12782" w:rsidRDefault="00A918B6" w:rsidP="004A1D7B">
            <w:pPr>
              <w:pStyle w:val="TableParagraph"/>
              <w:ind w:left="0"/>
              <w:jc w:val="both"/>
              <w:rPr>
                <w:lang w:val="ru-RU"/>
              </w:rPr>
            </w:pPr>
            <w:r w:rsidRPr="00E12782">
              <w:rPr>
                <w:lang w:val="ru-RU"/>
              </w:rPr>
              <w:t>2</w:t>
            </w:r>
          </w:p>
        </w:tc>
        <w:tc>
          <w:tcPr>
            <w:tcW w:w="425" w:type="dxa"/>
            <w:gridSpan w:val="2"/>
          </w:tcPr>
          <w:p w:rsidR="00A918B6" w:rsidRPr="00E12782" w:rsidRDefault="00A918B6" w:rsidP="004A1D7B">
            <w:pPr>
              <w:pStyle w:val="TableParagraph"/>
              <w:ind w:left="0"/>
              <w:jc w:val="both"/>
            </w:pPr>
          </w:p>
        </w:tc>
        <w:tc>
          <w:tcPr>
            <w:tcW w:w="425" w:type="dxa"/>
            <w:gridSpan w:val="2"/>
          </w:tcPr>
          <w:p w:rsidR="00A918B6" w:rsidRPr="00E12782" w:rsidRDefault="00A918B6" w:rsidP="004A1D7B">
            <w:pPr>
              <w:pStyle w:val="TableParagraph"/>
              <w:ind w:left="0"/>
              <w:jc w:val="both"/>
            </w:pPr>
          </w:p>
        </w:tc>
        <w:tc>
          <w:tcPr>
            <w:tcW w:w="567" w:type="dxa"/>
          </w:tcPr>
          <w:p w:rsidR="00A918B6" w:rsidRPr="00E12782" w:rsidRDefault="00A918B6" w:rsidP="004A1D7B">
            <w:pPr>
              <w:pStyle w:val="TableParagraph"/>
              <w:ind w:left="0"/>
              <w:jc w:val="both"/>
              <w:rPr>
                <w:lang w:val="ru-RU"/>
              </w:rPr>
            </w:pPr>
            <w:r w:rsidRPr="00E12782">
              <w:rPr>
                <w:lang w:val="ru-RU"/>
              </w:rPr>
              <w:t>4</w:t>
            </w:r>
          </w:p>
        </w:tc>
        <w:tc>
          <w:tcPr>
            <w:tcW w:w="567" w:type="dxa"/>
          </w:tcPr>
          <w:p w:rsidR="00A918B6" w:rsidRPr="00E12782" w:rsidRDefault="00A918B6" w:rsidP="004A1D7B">
            <w:pPr>
              <w:pStyle w:val="TableParagraph"/>
              <w:ind w:left="0"/>
              <w:jc w:val="both"/>
            </w:pPr>
          </w:p>
        </w:tc>
        <w:tc>
          <w:tcPr>
            <w:tcW w:w="567" w:type="dxa"/>
          </w:tcPr>
          <w:p w:rsidR="00A918B6" w:rsidRPr="00E12782" w:rsidRDefault="00A918B6" w:rsidP="004A1D7B">
            <w:pPr>
              <w:pStyle w:val="TableParagraph"/>
              <w:ind w:left="0"/>
              <w:jc w:val="both"/>
            </w:pPr>
          </w:p>
        </w:tc>
        <w:tc>
          <w:tcPr>
            <w:tcW w:w="567" w:type="dxa"/>
          </w:tcPr>
          <w:p w:rsidR="00A918B6" w:rsidRPr="00E12782" w:rsidRDefault="00A918B6" w:rsidP="004A1D7B">
            <w:pPr>
              <w:pStyle w:val="TableParagraph"/>
              <w:ind w:left="0"/>
              <w:jc w:val="both"/>
            </w:pPr>
          </w:p>
        </w:tc>
        <w:tc>
          <w:tcPr>
            <w:tcW w:w="567" w:type="dxa"/>
          </w:tcPr>
          <w:p w:rsidR="00A918B6" w:rsidRPr="00E12782" w:rsidRDefault="00A918B6" w:rsidP="004A1D7B">
            <w:pPr>
              <w:pStyle w:val="TableParagraph"/>
              <w:ind w:left="0"/>
              <w:jc w:val="both"/>
            </w:pPr>
          </w:p>
        </w:tc>
        <w:tc>
          <w:tcPr>
            <w:tcW w:w="425" w:type="dxa"/>
          </w:tcPr>
          <w:p w:rsidR="00A918B6" w:rsidRPr="00E12782" w:rsidRDefault="00A918B6" w:rsidP="004A1D7B">
            <w:pPr>
              <w:pStyle w:val="TableParagraph"/>
              <w:ind w:left="0"/>
              <w:jc w:val="both"/>
            </w:pPr>
          </w:p>
        </w:tc>
        <w:tc>
          <w:tcPr>
            <w:tcW w:w="425" w:type="dxa"/>
          </w:tcPr>
          <w:p w:rsidR="00A918B6" w:rsidRPr="00E12782" w:rsidRDefault="00A918B6" w:rsidP="004A1D7B">
            <w:pPr>
              <w:pStyle w:val="TableParagraph"/>
              <w:ind w:left="0"/>
              <w:jc w:val="both"/>
            </w:pPr>
          </w:p>
        </w:tc>
        <w:tc>
          <w:tcPr>
            <w:tcW w:w="425" w:type="dxa"/>
          </w:tcPr>
          <w:p w:rsidR="00A918B6" w:rsidRPr="00E12782" w:rsidRDefault="00A918B6" w:rsidP="004A1D7B">
            <w:pPr>
              <w:pStyle w:val="TableParagraph"/>
              <w:ind w:left="0"/>
              <w:jc w:val="both"/>
            </w:pPr>
          </w:p>
        </w:tc>
        <w:tc>
          <w:tcPr>
            <w:tcW w:w="425" w:type="dxa"/>
          </w:tcPr>
          <w:p w:rsidR="00A918B6" w:rsidRPr="00E12782" w:rsidRDefault="00A918B6" w:rsidP="004A1D7B">
            <w:pPr>
              <w:pStyle w:val="TableParagraph"/>
              <w:ind w:left="0"/>
              <w:jc w:val="both"/>
            </w:pPr>
          </w:p>
        </w:tc>
        <w:tc>
          <w:tcPr>
            <w:tcW w:w="425" w:type="dxa"/>
          </w:tcPr>
          <w:p w:rsidR="00A918B6" w:rsidRPr="00E12782" w:rsidRDefault="00A918B6" w:rsidP="004A1D7B">
            <w:pPr>
              <w:pStyle w:val="TableParagraph"/>
              <w:ind w:left="0"/>
              <w:jc w:val="both"/>
            </w:pPr>
          </w:p>
        </w:tc>
        <w:tc>
          <w:tcPr>
            <w:tcW w:w="427" w:type="dxa"/>
          </w:tcPr>
          <w:p w:rsidR="00A918B6" w:rsidRPr="00E12782" w:rsidRDefault="00A918B6" w:rsidP="004A1D7B">
            <w:pPr>
              <w:pStyle w:val="TableParagraph"/>
              <w:ind w:left="0"/>
              <w:jc w:val="both"/>
              <w:rPr>
                <w:lang w:val="ru-RU"/>
              </w:rPr>
            </w:pPr>
            <w:r w:rsidRPr="00E12782">
              <w:rPr>
                <w:lang w:val="ru-RU"/>
              </w:rPr>
              <w:t>2</w:t>
            </w:r>
          </w:p>
        </w:tc>
        <w:tc>
          <w:tcPr>
            <w:tcW w:w="425" w:type="dxa"/>
          </w:tcPr>
          <w:p w:rsidR="00A918B6" w:rsidRPr="00E12782" w:rsidRDefault="00A918B6" w:rsidP="004A1D7B">
            <w:pPr>
              <w:pStyle w:val="TableParagraph"/>
              <w:ind w:left="0"/>
              <w:jc w:val="both"/>
              <w:rPr>
                <w:lang w:val="ru-RU"/>
              </w:rPr>
            </w:pPr>
            <w:r w:rsidRPr="00E12782">
              <w:rPr>
                <w:lang w:val="ru-RU"/>
              </w:rPr>
              <w:t>3</w:t>
            </w:r>
          </w:p>
        </w:tc>
        <w:tc>
          <w:tcPr>
            <w:tcW w:w="425" w:type="dxa"/>
          </w:tcPr>
          <w:p w:rsidR="00A918B6" w:rsidRPr="00E12782" w:rsidRDefault="00A918B6" w:rsidP="004A1D7B">
            <w:pPr>
              <w:pStyle w:val="TableParagraph"/>
              <w:ind w:left="0"/>
              <w:jc w:val="both"/>
              <w:rPr>
                <w:lang w:val="ru-RU"/>
              </w:rPr>
            </w:pPr>
            <w:r w:rsidRPr="00E12782">
              <w:rPr>
                <w:lang w:val="ru-RU"/>
              </w:rPr>
              <w:t>2</w:t>
            </w:r>
          </w:p>
        </w:tc>
        <w:tc>
          <w:tcPr>
            <w:tcW w:w="426" w:type="dxa"/>
          </w:tcPr>
          <w:p w:rsidR="00A918B6" w:rsidRPr="00E12782" w:rsidRDefault="00A918B6" w:rsidP="004A1D7B">
            <w:pPr>
              <w:pStyle w:val="TableParagraph"/>
              <w:ind w:left="0"/>
              <w:jc w:val="both"/>
            </w:pPr>
          </w:p>
        </w:tc>
        <w:tc>
          <w:tcPr>
            <w:tcW w:w="425" w:type="dxa"/>
          </w:tcPr>
          <w:p w:rsidR="00A918B6" w:rsidRPr="00E12782" w:rsidRDefault="00A918B6" w:rsidP="004A1D7B">
            <w:pPr>
              <w:pStyle w:val="TableParagraph"/>
              <w:ind w:left="0"/>
              <w:jc w:val="both"/>
            </w:pPr>
          </w:p>
        </w:tc>
        <w:tc>
          <w:tcPr>
            <w:tcW w:w="426" w:type="dxa"/>
          </w:tcPr>
          <w:p w:rsidR="00A918B6" w:rsidRPr="00E12782" w:rsidRDefault="00A918B6" w:rsidP="004A1D7B">
            <w:pPr>
              <w:pStyle w:val="TableParagraph"/>
              <w:ind w:left="0"/>
              <w:jc w:val="both"/>
              <w:rPr>
                <w:lang w:val="ru-RU"/>
              </w:rPr>
            </w:pPr>
            <w:r w:rsidRPr="00E12782">
              <w:rPr>
                <w:lang w:val="ru-RU"/>
              </w:rPr>
              <w:t>3</w:t>
            </w:r>
          </w:p>
        </w:tc>
        <w:tc>
          <w:tcPr>
            <w:tcW w:w="425" w:type="dxa"/>
          </w:tcPr>
          <w:p w:rsidR="00A918B6" w:rsidRPr="00E12782" w:rsidRDefault="00A918B6" w:rsidP="004A1D7B">
            <w:pPr>
              <w:pStyle w:val="TableParagraph"/>
              <w:ind w:left="0"/>
              <w:jc w:val="both"/>
              <w:rPr>
                <w:lang w:val="ru-RU"/>
              </w:rPr>
            </w:pPr>
            <w:r w:rsidRPr="00E12782">
              <w:rPr>
                <w:lang w:val="ru-RU"/>
              </w:rPr>
              <w:t>1</w:t>
            </w:r>
          </w:p>
        </w:tc>
        <w:tc>
          <w:tcPr>
            <w:tcW w:w="425" w:type="dxa"/>
          </w:tcPr>
          <w:p w:rsidR="00A918B6" w:rsidRPr="00E12782" w:rsidRDefault="00A918B6" w:rsidP="004A1D7B">
            <w:pPr>
              <w:pStyle w:val="TableParagraph"/>
              <w:ind w:left="0"/>
              <w:jc w:val="both"/>
            </w:pPr>
          </w:p>
        </w:tc>
        <w:tc>
          <w:tcPr>
            <w:tcW w:w="425" w:type="dxa"/>
          </w:tcPr>
          <w:p w:rsidR="00A918B6" w:rsidRPr="00E12782" w:rsidRDefault="00A918B6" w:rsidP="004A1D7B">
            <w:pPr>
              <w:pStyle w:val="TableParagraph"/>
              <w:ind w:left="0"/>
              <w:jc w:val="both"/>
            </w:pPr>
          </w:p>
        </w:tc>
        <w:tc>
          <w:tcPr>
            <w:tcW w:w="426" w:type="dxa"/>
          </w:tcPr>
          <w:p w:rsidR="00A918B6" w:rsidRPr="00E12782" w:rsidRDefault="00A918B6" w:rsidP="004A1D7B">
            <w:pPr>
              <w:pStyle w:val="TableParagraph"/>
              <w:ind w:left="0"/>
              <w:jc w:val="both"/>
            </w:pPr>
          </w:p>
        </w:tc>
        <w:tc>
          <w:tcPr>
            <w:tcW w:w="426" w:type="dxa"/>
          </w:tcPr>
          <w:p w:rsidR="00A918B6" w:rsidRPr="00E12782" w:rsidRDefault="00A918B6" w:rsidP="004A1D7B">
            <w:pPr>
              <w:pStyle w:val="TableParagraph"/>
              <w:ind w:left="0"/>
              <w:jc w:val="both"/>
            </w:pPr>
          </w:p>
        </w:tc>
        <w:tc>
          <w:tcPr>
            <w:tcW w:w="284" w:type="dxa"/>
          </w:tcPr>
          <w:p w:rsidR="00A918B6" w:rsidRPr="00E12782" w:rsidRDefault="00A918B6" w:rsidP="004A1D7B">
            <w:pPr>
              <w:pStyle w:val="TableParagraph"/>
              <w:ind w:left="0"/>
              <w:jc w:val="both"/>
              <w:rPr>
                <w:lang w:val="ru-RU"/>
              </w:rPr>
            </w:pPr>
            <w:r w:rsidRPr="00E12782">
              <w:rPr>
                <w:lang w:val="ru-RU"/>
              </w:rPr>
              <w:t>1</w:t>
            </w:r>
          </w:p>
        </w:tc>
        <w:tc>
          <w:tcPr>
            <w:tcW w:w="425" w:type="dxa"/>
          </w:tcPr>
          <w:p w:rsidR="00A918B6" w:rsidRPr="00E12782" w:rsidRDefault="00A918B6" w:rsidP="004A1D7B">
            <w:pPr>
              <w:pStyle w:val="TableParagraph"/>
              <w:ind w:left="0"/>
              <w:jc w:val="both"/>
              <w:rPr>
                <w:lang w:val="ru-RU"/>
              </w:rPr>
            </w:pPr>
            <w:r w:rsidRPr="00E12782">
              <w:rPr>
                <w:lang w:val="ru-RU"/>
              </w:rPr>
              <w:t>4</w:t>
            </w:r>
          </w:p>
        </w:tc>
        <w:tc>
          <w:tcPr>
            <w:tcW w:w="425" w:type="dxa"/>
            <w:vAlign w:val="center"/>
          </w:tcPr>
          <w:p w:rsidR="00A918B6" w:rsidRPr="00E12782" w:rsidRDefault="00A918B6" w:rsidP="004A1D7B">
            <w:pPr>
              <w:pStyle w:val="a8"/>
              <w:spacing w:before="0" w:beforeAutospacing="0" w:after="0" w:afterAutospacing="0"/>
              <w:rPr>
                <w:sz w:val="22"/>
                <w:szCs w:val="22"/>
              </w:rPr>
            </w:pPr>
          </w:p>
        </w:tc>
        <w:tc>
          <w:tcPr>
            <w:tcW w:w="566" w:type="dxa"/>
          </w:tcPr>
          <w:p w:rsidR="00A918B6" w:rsidRPr="00E12782" w:rsidRDefault="00A918B6" w:rsidP="004A1D7B">
            <w:pPr>
              <w:pStyle w:val="a8"/>
              <w:spacing w:before="0" w:beforeAutospacing="0" w:after="0" w:afterAutospacing="0"/>
              <w:rPr>
                <w:sz w:val="22"/>
                <w:szCs w:val="22"/>
              </w:rPr>
            </w:pPr>
            <w:r w:rsidRPr="00E12782">
              <w:rPr>
                <w:sz w:val="22"/>
                <w:szCs w:val="22"/>
              </w:rPr>
              <w:t>100</w:t>
            </w:r>
          </w:p>
        </w:tc>
        <w:tc>
          <w:tcPr>
            <w:tcW w:w="709" w:type="dxa"/>
          </w:tcPr>
          <w:p w:rsidR="00A918B6" w:rsidRPr="00E12782" w:rsidRDefault="00A918B6" w:rsidP="004A1D7B">
            <w:pPr>
              <w:pStyle w:val="a8"/>
              <w:spacing w:before="0" w:beforeAutospacing="0" w:after="0" w:afterAutospacing="0"/>
              <w:rPr>
                <w:sz w:val="22"/>
                <w:szCs w:val="22"/>
              </w:rPr>
            </w:pPr>
            <w:r w:rsidRPr="00E12782">
              <w:rPr>
                <w:sz w:val="22"/>
                <w:szCs w:val="22"/>
              </w:rPr>
              <w:t>75</w:t>
            </w:r>
          </w:p>
        </w:tc>
      </w:tr>
      <w:tr w:rsidR="00A918B6" w:rsidRPr="00E12782" w:rsidTr="004A1D7B">
        <w:tc>
          <w:tcPr>
            <w:tcW w:w="392" w:type="dxa"/>
          </w:tcPr>
          <w:p w:rsidR="00A918B6" w:rsidRPr="00E12782" w:rsidRDefault="00A918B6" w:rsidP="004A1D7B">
            <w:pPr>
              <w:pStyle w:val="a8"/>
              <w:spacing w:before="0" w:beforeAutospacing="0" w:after="0" w:afterAutospacing="0"/>
              <w:rPr>
                <w:sz w:val="22"/>
                <w:szCs w:val="22"/>
              </w:rPr>
            </w:pPr>
            <w:r w:rsidRPr="00E12782">
              <w:rPr>
                <w:sz w:val="22"/>
                <w:szCs w:val="22"/>
              </w:rPr>
              <w:t>2</w:t>
            </w:r>
          </w:p>
        </w:tc>
        <w:tc>
          <w:tcPr>
            <w:tcW w:w="709" w:type="dxa"/>
          </w:tcPr>
          <w:p w:rsidR="00A918B6" w:rsidRPr="00E12782" w:rsidRDefault="00A918B6" w:rsidP="004A1D7B">
            <w:pPr>
              <w:pStyle w:val="TableParagraph"/>
              <w:ind w:left="0"/>
              <w:jc w:val="both"/>
            </w:pPr>
            <w:r w:rsidRPr="00E12782">
              <w:t>4</w:t>
            </w:r>
          </w:p>
        </w:tc>
        <w:tc>
          <w:tcPr>
            <w:tcW w:w="425" w:type="dxa"/>
          </w:tcPr>
          <w:p w:rsidR="00A918B6" w:rsidRPr="00E12782" w:rsidRDefault="00A918B6" w:rsidP="004A1D7B">
            <w:pPr>
              <w:pStyle w:val="TableParagraph"/>
              <w:ind w:left="0"/>
              <w:jc w:val="both"/>
              <w:rPr>
                <w:lang w:val="ru-RU"/>
              </w:rPr>
            </w:pPr>
            <w:r w:rsidRPr="00E12782">
              <w:rPr>
                <w:lang w:val="ru-RU"/>
              </w:rPr>
              <w:t>7</w:t>
            </w:r>
          </w:p>
        </w:tc>
        <w:tc>
          <w:tcPr>
            <w:tcW w:w="425" w:type="dxa"/>
          </w:tcPr>
          <w:p w:rsidR="00A918B6" w:rsidRPr="00E12782" w:rsidRDefault="00A918B6" w:rsidP="004A1D7B">
            <w:pPr>
              <w:pStyle w:val="TableParagraph"/>
              <w:ind w:left="0"/>
              <w:jc w:val="both"/>
              <w:rPr>
                <w:lang w:val="ru-RU"/>
              </w:rPr>
            </w:pPr>
            <w:r w:rsidRPr="00E12782">
              <w:rPr>
                <w:lang w:val="ru-RU"/>
              </w:rPr>
              <w:t>7</w:t>
            </w:r>
          </w:p>
        </w:tc>
        <w:tc>
          <w:tcPr>
            <w:tcW w:w="425" w:type="dxa"/>
          </w:tcPr>
          <w:p w:rsidR="00A918B6" w:rsidRPr="00E12782" w:rsidRDefault="00A918B6" w:rsidP="004A1D7B">
            <w:pPr>
              <w:pStyle w:val="TableParagraph"/>
              <w:ind w:left="0"/>
              <w:jc w:val="both"/>
            </w:pPr>
          </w:p>
        </w:tc>
        <w:tc>
          <w:tcPr>
            <w:tcW w:w="425" w:type="dxa"/>
            <w:gridSpan w:val="2"/>
          </w:tcPr>
          <w:p w:rsidR="00A918B6" w:rsidRPr="00E12782" w:rsidRDefault="00A918B6" w:rsidP="004A1D7B">
            <w:pPr>
              <w:pStyle w:val="TableParagraph"/>
              <w:ind w:left="0"/>
              <w:jc w:val="both"/>
            </w:pPr>
          </w:p>
        </w:tc>
        <w:tc>
          <w:tcPr>
            <w:tcW w:w="425" w:type="dxa"/>
            <w:gridSpan w:val="2"/>
          </w:tcPr>
          <w:p w:rsidR="00A918B6" w:rsidRPr="00E12782" w:rsidRDefault="00A918B6" w:rsidP="004A1D7B">
            <w:pPr>
              <w:pStyle w:val="TableParagraph"/>
              <w:ind w:left="0"/>
              <w:jc w:val="both"/>
            </w:pPr>
          </w:p>
        </w:tc>
        <w:tc>
          <w:tcPr>
            <w:tcW w:w="567" w:type="dxa"/>
          </w:tcPr>
          <w:p w:rsidR="00A918B6" w:rsidRPr="00E12782" w:rsidRDefault="00A918B6" w:rsidP="004A1D7B">
            <w:pPr>
              <w:pStyle w:val="TableParagraph"/>
              <w:ind w:left="0"/>
              <w:jc w:val="both"/>
              <w:rPr>
                <w:lang w:val="ru-RU"/>
              </w:rPr>
            </w:pPr>
            <w:r w:rsidRPr="00E12782">
              <w:rPr>
                <w:lang w:val="ru-RU"/>
              </w:rPr>
              <w:t>2</w:t>
            </w:r>
          </w:p>
        </w:tc>
        <w:tc>
          <w:tcPr>
            <w:tcW w:w="567" w:type="dxa"/>
          </w:tcPr>
          <w:p w:rsidR="00A918B6" w:rsidRPr="00E12782" w:rsidRDefault="00A918B6" w:rsidP="004A1D7B">
            <w:pPr>
              <w:pStyle w:val="TableParagraph"/>
              <w:ind w:left="0"/>
              <w:jc w:val="both"/>
            </w:pPr>
          </w:p>
        </w:tc>
        <w:tc>
          <w:tcPr>
            <w:tcW w:w="567" w:type="dxa"/>
          </w:tcPr>
          <w:p w:rsidR="00A918B6" w:rsidRPr="00E12782" w:rsidRDefault="00A918B6" w:rsidP="004A1D7B">
            <w:pPr>
              <w:pStyle w:val="TableParagraph"/>
              <w:ind w:left="0"/>
              <w:jc w:val="both"/>
            </w:pPr>
          </w:p>
        </w:tc>
        <w:tc>
          <w:tcPr>
            <w:tcW w:w="567" w:type="dxa"/>
          </w:tcPr>
          <w:p w:rsidR="00A918B6" w:rsidRPr="00E12782" w:rsidRDefault="00A918B6" w:rsidP="004A1D7B">
            <w:pPr>
              <w:pStyle w:val="TableParagraph"/>
              <w:ind w:left="0"/>
              <w:jc w:val="both"/>
            </w:pPr>
          </w:p>
        </w:tc>
        <w:tc>
          <w:tcPr>
            <w:tcW w:w="567" w:type="dxa"/>
          </w:tcPr>
          <w:p w:rsidR="00A918B6" w:rsidRPr="00E12782" w:rsidRDefault="00A918B6" w:rsidP="004A1D7B">
            <w:pPr>
              <w:pStyle w:val="TableParagraph"/>
              <w:ind w:left="0"/>
              <w:jc w:val="both"/>
            </w:pPr>
          </w:p>
        </w:tc>
        <w:tc>
          <w:tcPr>
            <w:tcW w:w="425" w:type="dxa"/>
          </w:tcPr>
          <w:p w:rsidR="00A918B6" w:rsidRPr="00E12782" w:rsidRDefault="00A918B6" w:rsidP="004A1D7B">
            <w:pPr>
              <w:pStyle w:val="TableParagraph"/>
              <w:ind w:left="0"/>
              <w:jc w:val="both"/>
            </w:pPr>
          </w:p>
        </w:tc>
        <w:tc>
          <w:tcPr>
            <w:tcW w:w="425" w:type="dxa"/>
          </w:tcPr>
          <w:p w:rsidR="00A918B6" w:rsidRPr="00E12782" w:rsidRDefault="00A918B6" w:rsidP="004A1D7B">
            <w:pPr>
              <w:pStyle w:val="TableParagraph"/>
              <w:ind w:left="0"/>
              <w:jc w:val="both"/>
            </w:pPr>
          </w:p>
        </w:tc>
        <w:tc>
          <w:tcPr>
            <w:tcW w:w="425" w:type="dxa"/>
          </w:tcPr>
          <w:p w:rsidR="00A918B6" w:rsidRPr="00E12782" w:rsidRDefault="00A918B6" w:rsidP="004A1D7B">
            <w:pPr>
              <w:pStyle w:val="TableParagraph"/>
              <w:ind w:left="0"/>
              <w:jc w:val="both"/>
            </w:pPr>
          </w:p>
        </w:tc>
        <w:tc>
          <w:tcPr>
            <w:tcW w:w="425" w:type="dxa"/>
          </w:tcPr>
          <w:p w:rsidR="00A918B6" w:rsidRPr="00E12782" w:rsidRDefault="00A918B6" w:rsidP="004A1D7B">
            <w:pPr>
              <w:pStyle w:val="TableParagraph"/>
              <w:ind w:left="0"/>
              <w:jc w:val="both"/>
            </w:pPr>
          </w:p>
        </w:tc>
        <w:tc>
          <w:tcPr>
            <w:tcW w:w="425" w:type="dxa"/>
          </w:tcPr>
          <w:p w:rsidR="00A918B6" w:rsidRPr="00E12782" w:rsidRDefault="00A918B6" w:rsidP="004A1D7B">
            <w:pPr>
              <w:pStyle w:val="TableParagraph"/>
              <w:ind w:left="0"/>
              <w:jc w:val="both"/>
            </w:pPr>
          </w:p>
        </w:tc>
        <w:tc>
          <w:tcPr>
            <w:tcW w:w="427" w:type="dxa"/>
          </w:tcPr>
          <w:p w:rsidR="00A918B6" w:rsidRPr="00E12782" w:rsidRDefault="00A918B6" w:rsidP="004A1D7B">
            <w:pPr>
              <w:pStyle w:val="TableParagraph"/>
              <w:ind w:left="0"/>
              <w:jc w:val="both"/>
              <w:rPr>
                <w:lang w:val="ru-RU"/>
              </w:rPr>
            </w:pPr>
            <w:r w:rsidRPr="00E12782">
              <w:rPr>
                <w:lang w:val="ru-RU"/>
              </w:rPr>
              <w:t>5</w:t>
            </w:r>
          </w:p>
        </w:tc>
        <w:tc>
          <w:tcPr>
            <w:tcW w:w="425" w:type="dxa"/>
          </w:tcPr>
          <w:p w:rsidR="00A918B6" w:rsidRPr="00E12782" w:rsidRDefault="00A918B6" w:rsidP="004A1D7B">
            <w:pPr>
              <w:pStyle w:val="TableParagraph"/>
              <w:ind w:left="0"/>
              <w:jc w:val="both"/>
              <w:rPr>
                <w:lang w:val="ru-RU"/>
              </w:rPr>
            </w:pPr>
            <w:r w:rsidRPr="00E12782">
              <w:rPr>
                <w:lang w:val="ru-RU"/>
              </w:rPr>
              <w:t>3</w:t>
            </w:r>
          </w:p>
        </w:tc>
        <w:tc>
          <w:tcPr>
            <w:tcW w:w="425" w:type="dxa"/>
          </w:tcPr>
          <w:p w:rsidR="00A918B6" w:rsidRPr="00E12782" w:rsidRDefault="00A918B6" w:rsidP="004A1D7B">
            <w:pPr>
              <w:pStyle w:val="TableParagraph"/>
              <w:ind w:left="0"/>
              <w:jc w:val="both"/>
              <w:rPr>
                <w:lang w:val="ru-RU"/>
              </w:rPr>
            </w:pPr>
            <w:r w:rsidRPr="00E12782">
              <w:rPr>
                <w:lang w:val="ru-RU"/>
              </w:rPr>
              <w:t>14</w:t>
            </w:r>
          </w:p>
        </w:tc>
        <w:tc>
          <w:tcPr>
            <w:tcW w:w="426" w:type="dxa"/>
          </w:tcPr>
          <w:p w:rsidR="00A918B6" w:rsidRPr="00E12782" w:rsidRDefault="00A918B6" w:rsidP="004A1D7B">
            <w:pPr>
              <w:pStyle w:val="TableParagraph"/>
              <w:ind w:left="0"/>
              <w:jc w:val="both"/>
            </w:pPr>
          </w:p>
        </w:tc>
        <w:tc>
          <w:tcPr>
            <w:tcW w:w="425" w:type="dxa"/>
          </w:tcPr>
          <w:p w:rsidR="00A918B6" w:rsidRPr="00E12782" w:rsidRDefault="00A918B6" w:rsidP="004A1D7B">
            <w:pPr>
              <w:pStyle w:val="TableParagraph"/>
              <w:ind w:left="0"/>
              <w:jc w:val="both"/>
            </w:pPr>
          </w:p>
        </w:tc>
        <w:tc>
          <w:tcPr>
            <w:tcW w:w="426" w:type="dxa"/>
          </w:tcPr>
          <w:p w:rsidR="00A918B6" w:rsidRPr="00E12782" w:rsidRDefault="00A918B6" w:rsidP="004A1D7B">
            <w:pPr>
              <w:pStyle w:val="TableParagraph"/>
              <w:ind w:left="0"/>
              <w:jc w:val="both"/>
              <w:rPr>
                <w:lang w:val="ru-RU"/>
              </w:rPr>
            </w:pPr>
            <w:r w:rsidRPr="00E12782">
              <w:rPr>
                <w:lang w:val="ru-RU"/>
              </w:rPr>
              <w:t>3</w:t>
            </w:r>
          </w:p>
        </w:tc>
        <w:tc>
          <w:tcPr>
            <w:tcW w:w="425" w:type="dxa"/>
          </w:tcPr>
          <w:p w:rsidR="00A918B6" w:rsidRPr="00E12782" w:rsidRDefault="00A918B6" w:rsidP="004A1D7B">
            <w:pPr>
              <w:pStyle w:val="TableParagraph"/>
              <w:ind w:left="0"/>
              <w:jc w:val="both"/>
            </w:pPr>
          </w:p>
        </w:tc>
        <w:tc>
          <w:tcPr>
            <w:tcW w:w="425" w:type="dxa"/>
          </w:tcPr>
          <w:p w:rsidR="00A918B6" w:rsidRPr="00E12782" w:rsidRDefault="00A918B6" w:rsidP="004A1D7B">
            <w:pPr>
              <w:pStyle w:val="TableParagraph"/>
              <w:ind w:left="0"/>
              <w:jc w:val="both"/>
            </w:pPr>
          </w:p>
        </w:tc>
        <w:tc>
          <w:tcPr>
            <w:tcW w:w="425" w:type="dxa"/>
          </w:tcPr>
          <w:p w:rsidR="00A918B6" w:rsidRPr="00E12782" w:rsidRDefault="00A918B6" w:rsidP="004A1D7B">
            <w:pPr>
              <w:pStyle w:val="TableParagraph"/>
              <w:ind w:left="0"/>
              <w:jc w:val="both"/>
            </w:pPr>
          </w:p>
        </w:tc>
        <w:tc>
          <w:tcPr>
            <w:tcW w:w="426" w:type="dxa"/>
          </w:tcPr>
          <w:p w:rsidR="00A918B6" w:rsidRPr="00E12782" w:rsidRDefault="00A918B6" w:rsidP="004A1D7B">
            <w:pPr>
              <w:pStyle w:val="TableParagraph"/>
              <w:ind w:left="0"/>
              <w:jc w:val="both"/>
            </w:pPr>
          </w:p>
        </w:tc>
        <w:tc>
          <w:tcPr>
            <w:tcW w:w="426" w:type="dxa"/>
          </w:tcPr>
          <w:p w:rsidR="00A918B6" w:rsidRPr="00E12782" w:rsidRDefault="00A918B6" w:rsidP="004A1D7B">
            <w:pPr>
              <w:pStyle w:val="TableParagraph"/>
              <w:ind w:left="0"/>
              <w:jc w:val="both"/>
            </w:pPr>
          </w:p>
        </w:tc>
        <w:tc>
          <w:tcPr>
            <w:tcW w:w="284" w:type="dxa"/>
          </w:tcPr>
          <w:p w:rsidR="00A918B6" w:rsidRPr="00E12782" w:rsidRDefault="00A918B6" w:rsidP="004A1D7B">
            <w:pPr>
              <w:pStyle w:val="TableParagraph"/>
              <w:ind w:left="0"/>
              <w:jc w:val="both"/>
              <w:rPr>
                <w:lang w:val="ru-RU"/>
              </w:rPr>
            </w:pPr>
            <w:r w:rsidRPr="00E12782">
              <w:rPr>
                <w:lang w:val="ru-RU"/>
              </w:rPr>
              <w:t>2</w:t>
            </w:r>
          </w:p>
        </w:tc>
        <w:tc>
          <w:tcPr>
            <w:tcW w:w="425" w:type="dxa"/>
          </w:tcPr>
          <w:p w:rsidR="00A918B6" w:rsidRPr="00E12782" w:rsidRDefault="00A918B6" w:rsidP="004A1D7B">
            <w:pPr>
              <w:pStyle w:val="TableParagraph"/>
              <w:ind w:left="0"/>
              <w:jc w:val="both"/>
              <w:rPr>
                <w:lang w:val="ru-RU"/>
              </w:rPr>
            </w:pPr>
            <w:r w:rsidRPr="00E12782">
              <w:rPr>
                <w:lang w:val="ru-RU"/>
              </w:rPr>
              <w:t>2</w:t>
            </w:r>
          </w:p>
        </w:tc>
        <w:tc>
          <w:tcPr>
            <w:tcW w:w="425" w:type="dxa"/>
            <w:vAlign w:val="center"/>
          </w:tcPr>
          <w:p w:rsidR="00A918B6" w:rsidRPr="00E12782" w:rsidRDefault="00A918B6" w:rsidP="004A1D7B">
            <w:pPr>
              <w:pStyle w:val="a8"/>
              <w:spacing w:before="0" w:beforeAutospacing="0" w:after="0" w:afterAutospacing="0"/>
              <w:rPr>
                <w:sz w:val="22"/>
                <w:szCs w:val="22"/>
              </w:rPr>
            </w:pPr>
            <w:r w:rsidRPr="00E12782">
              <w:rPr>
                <w:sz w:val="22"/>
                <w:szCs w:val="22"/>
              </w:rPr>
              <w:t>3</w:t>
            </w:r>
          </w:p>
        </w:tc>
        <w:tc>
          <w:tcPr>
            <w:tcW w:w="566" w:type="dxa"/>
          </w:tcPr>
          <w:p w:rsidR="00A918B6" w:rsidRPr="00E12782" w:rsidRDefault="00A918B6" w:rsidP="004A1D7B">
            <w:pPr>
              <w:pStyle w:val="a8"/>
              <w:spacing w:before="0" w:beforeAutospacing="0" w:after="0" w:afterAutospacing="0"/>
              <w:rPr>
                <w:sz w:val="22"/>
                <w:szCs w:val="22"/>
              </w:rPr>
            </w:pPr>
            <w:r w:rsidRPr="00E12782">
              <w:rPr>
                <w:sz w:val="22"/>
                <w:szCs w:val="22"/>
              </w:rPr>
              <w:t>100</w:t>
            </w:r>
          </w:p>
        </w:tc>
        <w:tc>
          <w:tcPr>
            <w:tcW w:w="709" w:type="dxa"/>
          </w:tcPr>
          <w:p w:rsidR="00A918B6" w:rsidRPr="00E12782" w:rsidRDefault="00A918B6" w:rsidP="004A1D7B">
            <w:pPr>
              <w:pStyle w:val="a8"/>
              <w:spacing w:before="0" w:beforeAutospacing="0" w:after="0" w:afterAutospacing="0"/>
              <w:rPr>
                <w:sz w:val="22"/>
                <w:szCs w:val="22"/>
              </w:rPr>
            </w:pPr>
            <w:r w:rsidRPr="00E12782">
              <w:rPr>
                <w:sz w:val="22"/>
                <w:szCs w:val="22"/>
              </w:rPr>
              <w:t>71</w:t>
            </w:r>
          </w:p>
        </w:tc>
      </w:tr>
      <w:tr w:rsidR="00A918B6" w:rsidRPr="00E12782" w:rsidTr="004A1D7B">
        <w:tc>
          <w:tcPr>
            <w:tcW w:w="392" w:type="dxa"/>
          </w:tcPr>
          <w:p w:rsidR="00A918B6" w:rsidRPr="00E12782" w:rsidRDefault="00A918B6" w:rsidP="004A1D7B">
            <w:pPr>
              <w:pStyle w:val="a8"/>
              <w:spacing w:before="0" w:beforeAutospacing="0" w:after="0" w:afterAutospacing="0"/>
              <w:rPr>
                <w:sz w:val="22"/>
                <w:szCs w:val="22"/>
              </w:rPr>
            </w:pPr>
            <w:r w:rsidRPr="00E12782">
              <w:rPr>
                <w:sz w:val="22"/>
                <w:szCs w:val="22"/>
              </w:rPr>
              <w:t>3</w:t>
            </w:r>
          </w:p>
        </w:tc>
        <w:tc>
          <w:tcPr>
            <w:tcW w:w="709" w:type="dxa"/>
          </w:tcPr>
          <w:p w:rsidR="00A918B6" w:rsidRPr="00E12782" w:rsidRDefault="00A918B6" w:rsidP="004A1D7B">
            <w:pPr>
              <w:pStyle w:val="TableParagraph"/>
              <w:ind w:left="0"/>
              <w:jc w:val="both"/>
              <w:rPr>
                <w:lang w:val="ru-RU"/>
              </w:rPr>
            </w:pPr>
            <w:r w:rsidRPr="00E12782">
              <w:t xml:space="preserve">5 </w:t>
            </w:r>
          </w:p>
        </w:tc>
        <w:tc>
          <w:tcPr>
            <w:tcW w:w="425" w:type="dxa"/>
          </w:tcPr>
          <w:p w:rsidR="00A918B6" w:rsidRPr="00E12782" w:rsidRDefault="00A918B6" w:rsidP="004A1D7B">
            <w:pPr>
              <w:pStyle w:val="TableParagraph"/>
              <w:ind w:left="0"/>
              <w:jc w:val="both"/>
              <w:rPr>
                <w:lang w:val="ru-RU"/>
              </w:rPr>
            </w:pPr>
            <w:r w:rsidRPr="00E12782">
              <w:rPr>
                <w:lang w:val="ru-RU"/>
              </w:rPr>
              <w:t>8</w:t>
            </w:r>
          </w:p>
        </w:tc>
        <w:tc>
          <w:tcPr>
            <w:tcW w:w="425" w:type="dxa"/>
          </w:tcPr>
          <w:p w:rsidR="00A918B6" w:rsidRPr="00E12782" w:rsidRDefault="00A918B6" w:rsidP="004A1D7B">
            <w:pPr>
              <w:pStyle w:val="TableParagraph"/>
              <w:ind w:left="0"/>
              <w:jc w:val="both"/>
              <w:rPr>
                <w:lang w:val="ru-RU"/>
              </w:rPr>
            </w:pPr>
            <w:r w:rsidRPr="00E12782">
              <w:rPr>
                <w:lang w:val="ru-RU"/>
              </w:rPr>
              <w:t>6</w:t>
            </w:r>
          </w:p>
        </w:tc>
        <w:tc>
          <w:tcPr>
            <w:tcW w:w="425" w:type="dxa"/>
          </w:tcPr>
          <w:p w:rsidR="00A918B6" w:rsidRPr="00E12782" w:rsidRDefault="00A918B6" w:rsidP="004A1D7B">
            <w:pPr>
              <w:pStyle w:val="TableParagraph"/>
              <w:ind w:left="0"/>
              <w:jc w:val="both"/>
            </w:pPr>
          </w:p>
        </w:tc>
        <w:tc>
          <w:tcPr>
            <w:tcW w:w="425" w:type="dxa"/>
            <w:gridSpan w:val="2"/>
          </w:tcPr>
          <w:p w:rsidR="00A918B6" w:rsidRPr="00E12782" w:rsidRDefault="00A918B6" w:rsidP="004A1D7B">
            <w:pPr>
              <w:pStyle w:val="TableParagraph"/>
              <w:ind w:left="0"/>
              <w:jc w:val="both"/>
              <w:rPr>
                <w:lang w:val="ru-RU"/>
              </w:rPr>
            </w:pPr>
            <w:r w:rsidRPr="00E12782">
              <w:rPr>
                <w:lang w:val="ru-RU"/>
              </w:rPr>
              <w:t>2</w:t>
            </w:r>
          </w:p>
        </w:tc>
        <w:tc>
          <w:tcPr>
            <w:tcW w:w="425" w:type="dxa"/>
            <w:gridSpan w:val="2"/>
          </w:tcPr>
          <w:p w:rsidR="00A918B6" w:rsidRPr="00E12782" w:rsidRDefault="00A918B6" w:rsidP="004A1D7B">
            <w:pPr>
              <w:pStyle w:val="TableParagraph"/>
              <w:ind w:left="0"/>
              <w:jc w:val="both"/>
              <w:rPr>
                <w:lang w:val="ru-RU"/>
              </w:rPr>
            </w:pPr>
            <w:r w:rsidRPr="00E12782">
              <w:rPr>
                <w:lang w:val="ru-RU"/>
              </w:rPr>
              <w:t>3</w:t>
            </w:r>
          </w:p>
        </w:tc>
        <w:tc>
          <w:tcPr>
            <w:tcW w:w="567" w:type="dxa"/>
          </w:tcPr>
          <w:p w:rsidR="00A918B6" w:rsidRPr="00E12782" w:rsidRDefault="00A918B6" w:rsidP="004A1D7B">
            <w:pPr>
              <w:pStyle w:val="TableParagraph"/>
              <w:ind w:left="0"/>
              <w:jc w:val="both"/>
              <w:rPr>
                <w:lang w:val="ru-RU"/>
              </w:rPr>
            </w:pPr>
            <w:r w:rsidRPr="00E12782">
              <w:rPr>
                <w:lang w:val="ru-RU"/>
              </w:rPr>
              <w:t>1</w:t>
            </w:r>
          </w:p>
        </w:tc>
        <w:tc>
          <w:tcPr>
            <w:tcW w:w="567" w:type="dxa"/>
          </w:tcPr>
          <w:p w:rsidR="00A918B6" w:rsidRPr="00E12782" w:rsidRDefault="00A918B6" w:rsidP="004A1D7B">
            <w:pPr>
              <w:pStyle w:val="TableParagraph"/>
              <w:ind w:left="0"/>
              <w:jc w:val="both"/>
              <w:rPr>
                <w:lang w:val="ru-RU"/>
              </w:rPr>
            </w:pPr>
            <w:r w:rsidRPr="00E12782">
              <w:rPr>
                <w:lang w:val="ru-RU"/>
              </w:rPr>
              <w:t>1</w:t>
            </w:r>
          </w:p>
        </w:tc>
        <w:tc>
          <w:tcPr>
            <w:tcW w:w="567" w:type="dxa"/>
          </w:tcPr>
          <w:p w:rsidR="00A918B6" w:rsidRPr="00E12782" w:rsidRDefault="00A918B6" w:rsidP="004A1D7B">
            <w:pPr>
              <w:pStyle w:val="TableParagraph"/>
              <w:ind w:left="0"/>
              <w:jc w:val="both"/>
              <w:rPr>
                <w:lang w:val="ru-RU"/>
              </w:rPr>
            </w:pPr>
          </w:p>
        </w:tc>
        <w:tc>
          <w:tcPr>
            <w:tcW w:w="567" w:type="dxa"/>
          </w:tcPr>
          <w:p w:rsidR="00A918B6" w:rsidRPr="00E12782" w:rsidRDefault="00A918B6" w:rsidP="004A1D7B">
            <w:pPr>
              <w:pStyle w:val="TableParagraph"/>
              <w:ind w:left="0"/>
              <w:jc w:val="both"/>
              <w:rPr>
                <w:lang w:val="ru-RU"/>
              </w:rPr>
            </w:pPr>
          </w:p>
        </w:tc>
        <w:tc>
          <w:tcPr>
            <w:tcW w:w="567" w:type="dxa"/>
          </w:tcPr>
          <w:p w:rsidR="00A918B6" w:rsidRPr="00E12782" w:rsidRDefault="00A918B6" w:rsidP="004A1D7B">
            <w:pPr>
              <w:pStyle w:val="TableParagraph"/>
              <w:ind w:left="0"/>
              <w:jc w:val="both"/>
              <w:rPr>
                <w:lang w:val="ru-RU"/>
              </w:rPr>
            </w:pPr>
            <w:r w:rsidRPr="00E12782">
              <w:rPr>
                <w:lang w:val="ru-RU"/>
              </w:rPr>
              <w:t>1</w:t>
            </w:r>
          </w:p>
        </w:tc>
        <w:tc>
          <w:tcPr>
            <w:tcW w:w="425" w:type="dxa"/>
          </w:tcPr>
          <w:p w:rsidR="00A918B6" w:rsidRPr="00E12782" w:rsidRDefault="00A918B6" w:rsidP="004A1D7B">
            <w:pPr>
              <w:pStyle w:val="TableParagraph"/>
              <w:ind w:left="0"/>
              <w:jc w:val="both"/>
              <w:rPr>
                <w:lang w:val="ru-RU"/>
              </w:rPr>
            </w:pPr>
            <w:r w:rsidRPr="00E12782">
              <w:rPr>
                <w:lang w:val="ru-RU"/>
              </w:rPr>
              <w:t>4</w:t>
            </w:r>
          </w:p>
        </w:tc>
        <w:tc>
          <w:tcPr>
            <w:tcW w:w="425" w:type="dxa"/>
          </w:tcPr>
          <w:p w:rsidR="00A918B6" w:rsidRPr="00E12782" w:rsidRDefault="00A918B6" w:rsidP="004A1D7B">
            <w:pPr>
              <w:pStyle w:val="TableParagraph"/>
              <w:ind w:left="0"/>
              <w:jc w:val="both"/>
              <w:rPr>
                <w:lang w:val="ru-RU"/>
              </w:rPr>
            </w:pPr>
            <w:r w:rsidRPr="00E12782">
              <w:rPr>
                <w:lang w:val="ru-RU"/>
              </w:rPr>
              <w:t>3</w:t>
            </w:r>
          </w:p>
        </w:tc>
        <w:tc>
          <w:tcPr>
            <w:tcW w:w="425" w:type="dxa"/>
          </w:tcPr>
          <w:p w:rsidR="00A918B6" w:rsidRPr="00E12782" w:rsidRDefault="00A918B6" w:rsidP="004A1D7B">
            <w:pPr>
              <w:pStyle w:val="TableParagraph"/>
              <w:ind w:left="0"/>
              <w:jc w:val="both"/>
            </w:pPr>
          </w:p>
        </w:tc>
        <w:tc>
          <w:tcPr>
            <w:tcW w:w="425" w:type="dxa"/>
          </w:tcPr>
          <w:p w:rsidR="00A918B6" w:rsidRPr="00E12782" w:rsidRDefault="00A918B6" w:rsidP="004A1D7B">
            <w:pPr>
              <w:pStyle w:val="TableParagraph"/>
              <w:ind w:left="0"/>
              <w:jc w:val="both"/>
            </w:pPr>
          </w:p>
        </w:tc>
        <w:tc>
          <w:tcPr>
            <w:tcW w:w="425" w:type="dxa"/>
          </w:tcPr>
          <w:p w:rsidR="00A918B6" w:rsidRPr="00E12782" w:rsidRDefault="00A918B6" w:rsidP="004A1D7B">
            <w:pPr>
              <w:pStyle w:val="TableParagraph"/>
              <w:ind w:left="0"/>
              <w:jc w:val="both"/>
            </w:pPr>
          </w:p>
        </w:tc>
        <w:tc>
          <w:tcPr>
            <w:tcW w:w="427" w:type="dxa"/>
          </w:tcPr>
          <w:p w:rsidR="00A918B6" w:rsidRPr="00E12782" w:rsidRDefault="00A918B6" w:rsidP="004A1D7B">
            <w:pPr>
              <w:pStyle w:val="TableParagraph"/>
              <w:ind w:left="0"/>
              <w:jc w:val="both"/>
              <w:rPr>
                <w:lang w:val="ru-RU"/>
              </w:rPr>
            </w:pPr>
            <w:r w:rsidRPr="00E12782">
              <w:rPr>
                <w:lang w:val="ru-RU"/>
              </w:rPr>
              <w:t>3</w:t>
            </w:r>
          </w:p>
        </w:tc>
        <w:tc>
          <w:tcPr>
            <w:tcW w:w="425" w:type="dxa"/>
          </w:tcPr>
          <w:p w:rsidR="00A918B6" w:rsidRPr="00E12782" w:rsidRDefault="00A918B6" w:rsidP="004A1D7B">
            <w:pPr>
              <w:pStyle w:val="TableParagraph"/>
              <w:ind w:left="0"/>
              <w:jc w:val="both"/>
              <w:rPr>
                <w:lang w:val="ru-RU"/>
              </w:rPr>
            </w:pPr>
            <w:r w:rsidRPr="00E12782">
              <w:rPr>
                <w:lang w:val="ru-RU"/>
              </w:rPr>
              <w:t>1</w:t>
            </w:r>
          </w:p>
        </w:tc>
        <w:tc>
          <w:tcPr>
            <w:tcW w:w="425" w:type="dxa"/>
          </w:tcPr>
          <w:p w:rsidR="00A918B6" w:rsidRPr="00E12782" w:rsidRDefault="00A918B6" w:rsidP="004A1D7B">
            <w:pPr>
              <w:pStyle w:val="TableParagraph"/>
              <w:ind w:left="0"/>
              <w:jc w:val="both"/>
            </w:pPr>
          </w:p>
        </w:tc>
        <w:tc>
          <w:tcPr>
            <w:tcW w:w="426" w:type="dxa"/>
          </w:tcPr>
          <w:p w:rsidR="00A918B6" w:rsidRPr="00E12782" w:rsidRDefault="00A918B6" w:rsidP="004A1D7B">
            <w:pPr>
              <w:pStyle w:val="TableParagraph"/>
              <w:ind w:left="0"/>
              <w:jc w:val="both"/>
            </w:pPr>
          </w:p>
        </w:tc>
        <w:tc>
          <w:tcPr>
            <w:tcW w:w="425" w:type="dxa"/>
          </w:tcPr>
          <w:p w:rsidR="00A918B6" w:rsidRPr="00E12782" w:rsidRDefault="00A918B6" w:rsidP="004A1D7B">
            <w:pPr>
              <w:pStyle w:val="TableParagraph"/>
              <w:ind w:left="0"/>
              <w:jc w:val="both"/>
            </w:pPr>
          </w:p>
        </w:tc>
        <w:tc>
          <w:tcPr>
            <w:tcW w:w="426" w:type="dxa"/>
          </w:tcPr>
          <w:p w:rsidR="00A918B6" w:rsidRPr="00E12782" w:rsidRDefault="00A918B6" w:rsidP="004A1D7B">
            <w:pPr>
              <w:pStyle w:val="TableParagraph"/>
              <w:ind w:left="0"/>
              <w:jc w:val="both"/>
              <w:rPr>
                <w:lang w:val="ru-RU"/>
              </w:rPr>
            </w:pPr>
            <w:r w:rsidRPr="00E12782">
              <w:rPr>
                <w:lang w:val="ru-RU"/>
              </w:rPr>
              <w:t>50</w:t>
            </w:r>
          </w:p>
        </w:tc>
        <w:tc>
          <w:tcPr>
            <w:tcW w:w="425" w:type="dxa"/>
          </w:tcPr>
          <w:p w:rsidR="00A918B6" w:rsidRPr="00E12782" w:rsidRDefault="00A918B6" w:rsidP="004A1D7B">
            <w:pPr>
              <w:pStyle w:val="TableParagraph"/>
              <w:ind w:left="0"/>
              <w:jc w:val="both"/>
              <w:rPr>
                <w:lang w:val="ru-RU"/>
              </w:rPr>
            </w:pPr>
            <w:r w:rsidRPr="00E12782">
              <w:rPr>
                <w:lang w:val="ru-RU"/>
              </w:rPr>
              <w:t>10</w:t>
            </w:r>
          </w:p>
        </w:tc>
        <w:tc>
          <w:tcPr>
            <w:tcW w:w="425" w:type="dxa"/>
          </w:tcPr>
          <w:p w:rsidR="00A918B6" w:rsidRPr="00E12782" w:rsidRDefault="00A918B6" w:rsidP="004A1D7B">
            <w:pPr>
              <w:pStyle w:val="TableParagraph"/>
              <w:ind w:left="0"/>
              <w:jc w:val="both"/>
              <w:rPr>
                <w:lang w:val="ru-RU"/>
              </w:rPr>
            </w:pPr>
            <w:r w:rsidRPr="00E12782">
              <w:rPr>
                <w:lang w:val="ru-RU"/>
              </w:rPr>
              <w:t>5</w:t>
            </w:r>
          </w:p>
        </w:tc>
        <w:tc>
          <w:tcPr>
            <w:tcW w:w="425" w:type="dxa"/>
          </w:tcPr>
          <w:p w:rsidR="00A918B6" w:rsidRPr="00E12782" w:rsidRDefault="00A918B6" w:rsidP="004A1D7B">
            <w:pPr>
              <w:pStyle w:val="TableParagraph"/>
              <w:ind w:left="0"/>
              <w:jc w:val="both"/>
              <w:rPr>
                <w:lang w:val="ru-RU"/>
              </w:rPr>
            </w:pPr>
            <w:r w:rsidRPr="00E12782">
              <w:rPr>
                <w:lang w:val="ru-RU"/>
              </w:rPr>
              <w:t>4</w:t>
            </w:r>
          </w:p>
        </w:tc>
        <w:tc>
          <w:tcPr>
            <w:tcW w:w="426" w:type="dxa"/>
          </w:tcPr>
          <w:p w:rsidR="00A918B6" w:rsidRPr="00E12782" w:rsidRDefault="00A918B6" w:rsidP="004A1D7B">
            <w:pPr>
              <w:pStyle w:val="TableParagraph"/>
              <w:ind w:left="0"/>
              <w:jc w:val="both"/>
              <w:rPr>
                <w:lang w:val="ru-RU"/>
              </w:rPr>
            </w:pPr>
            <w:r w:rsidRPr="00E12782">
              <w:rPr>
                <w:lang w:val="ru-RU"/>
              </w:rPr>
              <w:t>8</w:t>
            </w:r>
          </w:p>
        </w:tc>
        <w:tc>
          <w:tcPr>
            <w:tcW w:w="426" w:type="dxa"/>
          </w:tcPr>
          <w:p w:rsidR="00A918B6" w:rsidRPr="00E12782" w:rsidRDefault="00A918B6" w:rsidP="004A1D7B">
            <w:pPr>
              <w:pStyle w:val="TableParagraph"/>
              <w:ind w:left="0"/>
              <w:jc w:val="both"/>
            </w:pPr>
          </w:p>
        </w:tc>
        <w:tc>
          <w:tcPr>
            <w:tcW w:w="284" w:type="dxa"/>
          </w:tcPr>
          <w:p w:rsidR="00A918B6" w:rsidRPr="00E12782" w:rsidRDefault="00A918B6" w:rsidP="004A1D7B">
            <w:pPr>
              <w:pStyle w:val="TableParagraph"/>
              <w:ind w:left="0"/>
              <w:jc w:val="both"/>
              <w:rPr>
                <w:lang w:val="ru-RU"/>
              </w:rPr>
            </w:pPr>
            <w:r w:rsidRPr="00E12782">
              <w:rPr>
                <w:lang w:val="ru-RU"/>
              </w:rPr>
              <w:t>2</w:t>
            </w:r>
          </w:p>
        </w:tc>
        <w:tc>
          <w:tcPr>
            <w:tcW w:w="425" w:type="dxa"/>
          </w:tcPr>
          <w:p w:rsidR="00A918B6" w:rsidRPr="00E12782" w:rsidRDefault="00A918B6" w:rsidP="004A1D7B">
            <w:pPr>
              <w:pStyle w:val="TableParagraph"/>
              <w:ind w:left="0"/>
              <w:jc w:val="both"/>
              <w:rPr>
                <w:lang w:val="ru-RU"/>
              </w:rPr>
            </w:pPr>
            <w:r w:rsidRPr="00E12782">
              <w:rPr>
                <w:lang w:val="ru-RU"/>
              </w:rPr>
              <w:t>3</w:t>
            </w:r>
          </w:p>
        </w:tc>
        <w:tc>
          <w:tcPr>
            <w:tcW w:w="425" w:type="dxa"/>
          </w:tcPr>
          <w:p w:rsidR="00A918B6" w:rsidRPr="00E12782" w:rsidRDefault="00A918B6" w:rsidP="004A1D7B">
            <w:pPr>
              <w:pStyle w:val="a8"/>
              <w:spacing w:before="0" w:beforeAutospacing="0" w:after="0" w:afterAutospacing="0"/>
              <w:rPr>
                <w:sz w:val="22"/>
                <w:szCs w:val="22"/>
              </w:rPr>
            </w:pPr>
            <w:r w:rsidRPr="00E12782">
              <w:rPr>
                <w:sz w:val="22"/>
                <w:szCs w:val="22"/>
              </w:rPr>
              <w:t>1</w:t>
            </w:r>
          </w:p>
        </w:tc>
        <w:tc>
          <w:tcPr>
            <w:tcW w:w="566" w:type="dxa"/>
          </w:tcPr>
          <w:p w:rsidR="00A918B6" w:rsidRPr="00E12782" w:rsidRDefault="00A918B6" w:rsidP="004A1D7B">
            <w:pPr>
              <w:pStyle w:val="a8"/>
              <w:spacing w:before="0" w:beforeAutospacing="0" w:after="0" w:afterAutospacing="0"/>
              <w:rPr>
                <w:sz w:val="22"/>
                <w:szCs w:val="22"/>
              </w:rPr>
            </w:pPr>
            <w:r w:rsidRPr="00E12782">
              <w:rPr>
                <w:sz w:val="22"/>
                <w:szCs w:val="22"/>
              </w:rPr>
              <w:t>100</w:t>
            </w:r>
          </w:p>
        </w:tc>
        <w:tc>
          <w:tcPr>
            <w:tcW w:w="709" w:type="dxa"/>
          </w:tcPr>
          <w:p w:rsidR="00A918B6" w:rsidRPr="00E12782" w:rsidRDefault="00A918B6" w:rsidP="004A1D7B">
            <w:pPr>
              <w:pStyle w:val="a8"/>
              <w:spacing w:before="0" w:beforeAutospacing="0" w:after="0" w:afterAutospacing="0"/>
              <w:rPr>
                <w:sz w:val="22"/>
                <w:szCs w:val="22"/>
              </w:rPr>
            </w:pPr>
            <w:r w:rsidRPr="00E12782">
              <w:rPr>
                <w:sz w:val="22"/>
                <w:szCs w:val="22"/>
              </w:rPr>
              <w:t>66,6</w:t>
            </w:r>
          </w:p>
        </w:tc>
      </w:tr>
      <w:tr w:rsidR="00A918B6" w:rsidRPr="00E12782" w:rsidTr="004A1D7B">
        <w:tc>
          <w:tcPr>
            <w:tcW w:w="392" w:type="dxa"/>
          </w:tcPr>
          <w:p w:rsidR="00A918B6" w:rsidRPr="00E12782" w:rsidRDefault="00A918B6" w:rsidP="004A1D7B">
            <w:pPr>
              <w:pStyle w:val="a8"/>
              <w:spacing w:before="0" w:beforeAutospacing="0" w:after="0" w:afterAutospacing="0"/>
              <w:rPr>
                <w:sz w:val="22"/>
                <w:szCs w:val="22"/>
              </w:rPr>
            </w:pPr>
            <w:r w:rsidRPr="00E12782">
              <w:rPr>
                <w:sz w:val="22"/>
                <w:szCs w:val="22"/>
              </w:rPr>
              <w:t>4</w:t>
            </w:r>
          </w:p>
        </w:tc>
        <w:tc>
          <w:tcPr>
            <w:tcW w:w="709" w:type="dxa"/>
          </w:tcPr>
          <w:p w:rsidR="00A918B6" w:rsidRPr="00E12782" w:rsidRDefault="00A918B6" w:rsidP="004A1D7B">
            <w:pPr>
              <w:pStyle w:val="TableParagraph"/>
              <w:ind w:left="0"/>
              <w:jc w:val="both"/>
            </w:pPr>
            <w:r w:rsidRPr="00E12782">
              <w:rPr>
                <w:lang w:val="ru-RU"/>
              </w:rPr>
              <w:t>6а</w:t>
            </w:r>
          </w:p>
        </w:tc>
        <w:tc>
          <w:tcPr>
            <w:tcW w:w="425" w:type="dxa"/>
          </w:tcPr>
          <w:p w:rsidR="00A918B6" w:rsidRPr="00E12782" w:rsidRDefault="00A918B6" w:rsidP="004A1D7B">
            <w:pPr>
              <w:pStyle w:val="TableParagraph"/>
              <w:ind w:left="0"/>
              <w:jc w:val="both"/>
              <w:rPr>
                <w:lang w:val="ru-RU"/>
              </w:rPr>
            </w:pPr>
            <w:r w:rsidRPr="00E12782">
              <w:rPr>
                <w:lang w:val="ru-RU"/>
              </w:rPr>
              <w:t>7</w:t>
            </w:r>
          </w:p>
        </w:tc>
        <w:tc>
          <w:tcPr>
            <w:tcW w:w="425" w:type="dxa"/>
          </w:tcPr>
          <w:p w:rsidR="00A918B6" w:rsidRPr="00E12782" w:rsidRDefault="00A918B6" w:rsidP="004A1D7B">
            <w:pPr>
              <w:pStyle w:val="TableParagraph"/>
              <w:ind w:left="0"/>
              <w:jc w:val="both"/>
              <w:rPr>
                <w:lang w:val="ru-RU"/>
              </w:rPr>
            </w:pPr>
            <w:r w:rsidRPr="00E12782">
              <w:rPr>
                <w:lang w:val="ru-RU"/>
              </w:rPr>
              <w:t>5</w:t>
            </w:r>
          </w:p>
        </w:tc>
        <w:tc>
          <w:tcPr>
            <w:tcW w:w="425" w:type="dxa"/>
          </w:tcPr>
          <w:p w:rsidR="00A918B6" w:rsidRPr="00E12782" w:rsidRDefault="00A918B6" w:rsidP="004A1D7B">
            <w:pPr>
              <w:pStyle w:val="TableParagraph"/>
              <w:ind w:left="0"/>
              <w:jc w:val="both"/>
            </w:pPr>
          </w:p>
        </w:tc>
        <w:tc>
          <w:tcPr>
            <w:tcW w:w="425" w:type="dxa"/>
            <w:gridSpan w:val="2"/>
          </w:tcPr>
          <w:p w:rsidR="00A918B6" w:rsidRPr="00E12782" w:rsidRDefault="00A918B6" w:rsidP="004A1D7B">
            <w:pPr>
              <w:pStyle w:val="TableParagraph"/>
              <w:ind w:left="0"/>
              <w:jc w:val="both"/>
              <w:rPr>
                <w:lang w:val="ru-RU"/>
              </w:rPr>
            </w:pPr>
            <w:r w:rsidRPr="00E12782">
              <w:rPr>
                <w:lang w:val="ru-RU"/>
              </w:rPr>
              <w:t>15</w:t>
            </w:r>
          </w:p>
        </w:tc>
        <w:tc>
          <w:tcPr>
            <w:tcW w:w="425" w:type="dxa"/>
            <w:gridSpan w:val="2"/>
          </w:tcPr>
          <w:p w:rsidR="00A918B6" w:rsidRPr="00E12782" w:rsidRDefault="00A918B6" w:rsidP="004A1D7B">
            <w:pPr>
              <w:pStyle w:val="TableParagraph"/>
              <w:ind w:left="0"/>
              <w:jc w:val="both"/>
              <w:rPr>
                <w:lang w:val="ru-RU"/>
              </w:rPr>
            </w:pPr>
            <w:r w:rsidRPr="00E12782">
              <w:rPr>
                <w:lang w:val="ru-RU"/>
              </w:rPr>
              <w:t>3</w:t>
            </w:r>
          </w:p>
        </w:tc>
        <w:tc>
          <w:tcPr>
            <w:tcW w:w="567" w:type="dxa"/>
          </w:tcPr>
          <w:p w:rsidR="00A918B6" w:rsidRPr="00E12782" w:rsidRDefault="00A918B6" w:rsidP="004A1D7B">
            <w:pPr>
              <w:pStyle w:val="TableParagraph"/>
              <w:ind w:left="0"/>
              <w:jc w:val="both"/>
              <w:rPr>
                <w:lang w:val="ru-RU"/>
              </w:rPr>
            </w:pPr>
            <w:r w:rsidRPr="00E12782">
              <w:rPr>
                <w:lang w:val="ru-RU"/>
              </w:rPr>
              <w:t>3</w:t>
            </w:r>
          </w:p>
        </w:tc>
        <w:tc>
          <w:tcPr>
            <w:tcW w:w="567" w:type="dxa"/>
          </w:tcPr>
          <w:p w:rsidR="00A918B6" w:rsidRPr="00E12782" w:rsidRDefault="00A918B6" w:rsidP="004A1D7B">
            <w:pPr>
              <w:pStyle w:val="TableParagraph"/>
              <w:ind w:left="0"/>
              <w:jc w:val="both"/>
              <w:rPr>
                <w:lang w:val="ru-RU"/>
              </w:rPr>
            </w:pPr>
            <w:r w:rsidRPr="00E12782">
              <w:rPr>
                <w:lang w:val="ru-RU"/>
              </w:rPr>
              <w:t>3</w:t>
            </w:r>
          </w:p>
        </w:tc>
        <w:tc>
          <w:tcPr>
            <w:tcW w:w="567" w:type="dxa"/>
          </w:tcPr>
          <w:p w:rsidR="00A918B6" w:rsidRPr="00E12782" w:rsidRDefault="00A918B6" w:rsidP="004A1D7B">
            <w:pPr>
              <w:pStyle w:val="TableParagraph"/>
              <w:ind w:left="0"/>
              <w:jc w:val="both"/>
              <w:rPr>
                <w:lang w:val="ru-RU"/>
              </w:rPr>
            </w:pPr>
            <w:r w:rsidRPr="00E12782">
              <w:rPr>
                <w:lang w:val="ru-RU"/>
              </w:rPr>
              <w:t>3</w:t>
            </w:r>
          </w:p>
        </w:tc>
        <w:tc>
          <w:tcPr>
            <w:tcW w:w="567" w:type="dxa"/>
          </w:tcPr>
          <w:p w:rsidR="00A918B6" w:rsidRPr="00E12782" w:rsidRDefault="00A918B6" w:rsidP="004A1D7B">
            <w:pPr>
              <w:pStyle w:val="TableParagraph"/>
              <w:ind w:left="0"/>
              <w:jc w:val="both"/>
              <w:rPr>
                <w:lang w:val="ru-RU"/>
              </w:rPr>
            </w:pPr>
            <w:r w:rsidRPr="00E12782">
              <w:rPr>
                <w:lang w:val="ru-RU"/>
              </w:rPr>
              <w:t>11</w:t>
            </w:r>
          </w:p>
        </w:tc>
        <w:tc>
          <w:tcPr>
            <w:tcW w:w="567" w:type="dxa"/>
          </w:tcPr>
          <w:p w:rsidR="00A918B6" w:rsidRPr="00E12782" w:rsidRDefault="00A918B6" w:rsidP="004A1D7B">
            <w:pPr>
              <w:pStyle w:val="TableParagraph"/>
              <w:ind w:left="0"/>
              <w:jc w:val="both"/>
              <w:rPr>
                <w:lang w:val="ru-RU"/>
              </w:rPr>
            </w:pPr>
            <w:r w:rsidRPr="00E12782">
              <w:rPr>
                <w:lang w:val="ru-RU"/>
              </w:rPr>
              <w:t>3</w:t>
            </w:r>
          </w:p>
        </w:tc>
        <w:tc>
          <w:tcPr>
            <w:tcW w:w="425" w:type="dxa"/>
          </w:tcPr>
          <w:p w:rsidR="00A918B6" w:rsidRPr="00E12782" w:rsidRDefault="00A918B6" w:rsidP="004A1D7B">
            <w:pPr>
              <w:pStyle w:val="TableParagraph"/>
              <w:ind w:left="0"/>
              <w:jc w:val="both"/>
            </w:pPr>
          </w:p>
        </w:tc>
        <w:tc>
          <w:tcPr>
            <w:tcW w:w="425" w:type="dxa"/>
          </w:tcPr>
          <w:p w:rsidR="00A918B6" w:rsidRPr="00E12782" w:rsidRDefault="00A918B6" w:rsidP="004A1D7B">
            <w:pPr>
              <w:pStyle w:val="TableParagraph"/>
              <w:ind w:left="0"/>
              <w:jc w:val="both"/>
              <w:rPr>
                <w:lang w:val="ru-RU"/>
              </w:rPr>
            </w:pPr>
            <w:r w:rsidRPr="00E12782">
              <w:rPr>
                <w:lang w:val="ru-RU"/>
              </w:rPr>
              <w:t>1</w:t>
            </w:r>
          </w:p>
        </w:tc>
        <w:tc>
          <w:tcPr>
            <w:tcW w:w="425" w:type="dxa"/>
          </w:tcPr>
          <w:p w:rsidR="00A918B6" w:rsidRPr="00E12782" w:rsidRDefault="00A918B6" w:rsidP="004A1D7B">
            <w:pPr>
              <w:pStyle w:val="TableParagraph"/>
              <w:ind w:left="0"/>
              <w:jc w:val="both"/>
            </w:pPr>
          </w:p>
        </w:tc>
        <w:tc>
          <w:tcPr>
            <w:tcW w:w="425" w:type="dxa"/>
          </w:tcPr>
          <w:p w:rsidR="00A918B6" w:rsidRPr="00E12782" w:rsidRDefault="00A918B6" w:rsidP="004A1D7B">
            <w:pPr>
              <w:pStyle w:val="TableParagraph"/>
              <w:ind w:left="0"/>
              <w:jc w:val="both"/>
            </w:pPr>
          </w:p>
        </w:tc>
        <w:tc>
          <w:tcPr>
            <w:tcW w:w="425" w:type="dxa"/>
          </w:tcPr>
          <w:p w:rsidR="00A918B6" w:rsidRPr="00E12782" w:rsidRDefault="00A918B6" w:rsidP="004A1D7B">
            <w:pPr>
              <w:pStyle w:val="TableParagraph"/>
              <w:ind w:left="0"/>
              <w:jc w:val="both"/>
            </w:pPr>
          </w:p>
        </w:tc>
        <w:tc>
          <w:tcPr>
            <w:tcW w:w="427" w:type="dxa"/>
          </w:tcPr>
          <w:p w:rsidR="00A918B6" w:rsidRPr="00E12782" w:rsidRDefault="00A918B6" w:rsidP="004A1D7B">
            <w:pPr>
              <w:pStyle w:val="TableParagraph"/>
              <w:ind w:left="0"/>
              <w:jc w:val="both"/>
              <w:rPr>
                <w:lang w:val="ru-RU"/>
              </w:rPr>
            </w:pPr>
            <w:r w:rsidRPr="00E12782">
              <w:rPr>
                <w:lang w:val="ru-RU"/>
              </w:rPr>
              <w:t>1</w:t>
            </w:r>
          </w:p>
        </w:tc>
        <w:tc>
          <w:tcPr>
            <w:tcW w:w="425" w:type="dxa"/>
          </w:tcPr>
          <w:p w:rsidR="00A918B6" w:rsidRPr="00E12782" w:rsidRDefault="00A918B6" w:rsidP="004A1D7B">
            <w:pPr>
              <w:pStyle w:val="TableParagraph"/>
              <w:ind w:left="0"/>
              <w:jc w:val="both"/>
              <w:rPr>
                <w:lang w:val="ru-RU"/>
              </w:rPr>
            </w:pPr>
            <w:r w:rsidRPr="00E12782">
              <w:rPr>
                <w:lang w:val="ru-RU"/>
              </w:rPr>
              <w:t>3</w:t>
            </w:r>
          </w:p>
        </w:tc>
        <w:tc>
          <w:tcPr>
            <w:tcW w:w="425" w:type="dxa"/>
          </w:tcPr>
          <w:p w:rsidR="00A918B6" w:rsidRPr="00E12782" w:rsidRDefault="00A918B6" w:rsidP="004A1D7B">
            <w:pPr>
              <w:pStyle w:val="TableParagraph"/>
              <w:ind w:left="0"/>
              <w:jc w:val="both"/>
              <w:rPr>
                <w:lang w:val="ru-RU"/>
              </w:rPr>
            </w:pPr>
            <w:r w:rsidRPr="00E12782">
              <w:rPr>
                <w:lang w:val="ru-RU"/>
              </w:rPr>
              <w:t>7</w:t>
            </w:r>
          </w:p>
        </w:tc>
        <w:tc>
          <w:tcPr>
            <w:tcW w:w="426" w:type="dxa"/>
          </w:tcPr>
          <w:p w:rsidR="00A918B6" w:rsidRPr="00E12782" w:rsidRDefault="00A918B6" w:rsidP="004A1D7B">
            <w:pPr>
              <w:pStyle w:val="TableParagraph"/>
              <w:ind w:left="0"/>
              <w:jc w:val="both"/>
            </w:pPr>
          </w:p>
        </w:tc>
        <w:tc>
          <w:tcPr>
            <w:tcW w:w="425" w:type="dxa"/>
          </w:tcPr>
          <w:p w:rsidR="00A918B6" w:rsidRPr="00E12782" w:rsidRDefault="00A918B6" w:rsidP="004A1D7B">
            <w:pPr>
              <w:pStyle w:val="TableParagraph"/>
              <w:ind w:left="0"/>
              <w:jc w:val="both"/>
            </w:pPr>
          </w:p>
        </w:tc>
        <w:tc>
          <w:tcPr>
            <w:tcW w:w="426" w:type="dxa"/>
          </w:tcPr>
          <w:p w:rsidR="00A918B6" w:rsidRPr="00E12782" w:rsidRDefault="00A918B6" w:rsidP="004A1D7B">
            <w:pPr>
              <w:pStyle w:val="TableParagraph"/>
              <w:ind w:left="0"/>
              <w:jc w:val="both"/>
              <w:rPr>
                <w:lang w:val="ru-RU"/>
              </w:rPr>
            </w:pPr>
            <w:r w:rsidRPr="00E12782">
              <w:rPr>
                <w:lang w:val="ru-RU"/>
              </w:rPr>
              <w:t>62</w:t>
            </w:r>
          </w:p>
        </w:tc>
        <w:tc>
          <w:tcPr>
            <w:tcW w:w="425" w:type="dxa"/>
          </w:tcPr>
          <w:p w:rsidR="00A918B6" w:rsidRPr="00E12782" w:rsidRDefault="00A918B6" w:rsidP="004A1D7B">
            <w:pPr>
              <w:pStyle w:val="TableParagraph"/>
              <w:ind w:left="0"/>
              <w:jc w:val="both"/>
              <w:rPr>
                <w:lang w:val="ru-RU"/>
              </w:rPr>
            </w:pPr>
            <w:r w:rsidRPr="00E12782">
              <w:rPr>
                <w:lang w:val="ru-RU"/>
              </w:rPr>
              <w:t>42</w:t>
            </w:r>
          </w:p>
        </w:tc>
        <w:tc>
          <w:tcPr>
            <w:tcW w:w="425" w:type="dxa"/>
          </w:tcPr>
          <w:p w:rsidR="00A918B6" w:rsidRPr="00E12782" w:rsidRDefault="00A918B6" w:rsidP="004A1D7B">
            <w:pPr>
              <w:pStyle w:val="TableParagraph"/>
              <w:ind w:left="0"/>
              <w:jc w:val="both"/>
            </w:pPr>
          </w:p>
        </w:tc>
        <w:tc>
          <w:tcPr>
            <w:tcW w:w="425" w:type="dxa"/>
          </w:tcPr>
          <w:p w:rsidR="00A918B6" w:rsidRPr="00E12782" w:rsidRDefault="00A918B6" w:rsidP="004A1D7B">
            <w:pPr>
              <w:pStyle w:val="TableParagraph"/>
              <w:ind w:left="0"/>
              <w:jc w:val="both"/>
            </w:pPr>
          </w:p>
        </w:tc>
        <w:tc>
          <w:tcPr>
            <w:tcW w:w="426" w:type="dxa"/>
          </w:tcPr>
          <w:p w:rsidR="00A918B6" w:rsidRPr="00E12782" w:rsidRDefault="00A918B6" w:rsidP="004A1D7B">
            <w:pPr>
              <w:pStyle w:val="TableParagraph"/>
              <w:ind w:left="0"/>
              <w:jc w:val="both"/>
            </w:pPr>
          </w:p>
        </w:tc>
        <w:tc>
          <w:tcPr>
            <w:tcW w:w="426" w:type="dxa"/>
          </w:tcPr>
          <w:p w:rsidR="00A918B6" w:rsidRPr="00E12782" w:rsidRDefault="00A918B6" w:rsidP="004A1D7B">
            <w:pPr>
              <w:pStyle w:val="TableParagraph"/>
              <w:ind w:left="0"/>
              <w:jc w:val="both"/>
              <w:rPr>
                <w:lang w:val="ru-RU"/>
              </w:rPr>
            </w:pPr>
            <w:r w:rsidRPr="00E12782">
              <w:rPr>
                <w:lang w:val="ru-RU"/>
              </w:rPr>
              <w:t>3</w:t>
            </w:r>
          </w:p>
        </w:tc>
        <w:tc>
          <w:tcPr>
            <w:tcW w:w="284" w:type="dxa"/>
          </w:tcPr>
          <w:p w:rsidR="00A918B6" w:rsidRPr="00E12782" w:rsidRDefault="00A918B6" w:rsidP="004A1D7B">
            <w:pPr>
              <w:pStyle w:val="TableParagraph"/>
              <w:ind w:left="0"/>
              <w:jc w:val="both"/>
              <w:rPr>
                <w:lang w:val="ru-RU"/>
              </w:rPr>
            </w:pPr>
            <w:r w:rsidRPr="00E12782">
              <w:rPr>
                <w:lang w:val="ru-RU"/>
              </w:rPr>
              <w:t>2</w:t>
            </w:r>
          </w:p>
        </w:tc>
        <w:tc>
          <w:tcPr>
            <w:tcW w:w="425" w:type="dxa"/>
          </w:tcPr>
          <w:p w:rsidR="00A918B6" w:rsidRPr="00E12782" w:rsidRDefault="00A918B6" w:rsidP="004A1D7B">
            <w:pPr>
              <w:pStyle w:val="TableParagraph"/>
              <w:ind w:left="0"/>
              <w:jc w:val="both"/>
            </w:pPr>
          </w:p>
        </w:tc>
        <w:tc>
          <w:tcPr>
            <w:tcW w:w="425" w:type="dxa"/>
          </w:tcPr>
          <w:p w:rsidR="00A918B6" w:rsidRPr="00E12782" w:rsidRDefault="00A918B6" w:rsidP="004A1D7B">
            <w:pPr>
              <w:pStyle w:val="a8"/>
              <w:spacing w:before="0" w:beforeAutospacing="0" w:after="0" w:afterAutospacing="0"/>
              <w:rPr>
                <w:sz w:val="22"/>
                <w:szCs w:val="22"/>
              </w:rPr>
            </w:pPr>
          </w:p>
        </w:tc>
        <w:tc>
          <w:tcPr>
            <w:tcW w:w="566" w:type="dxa"/>
          </w:tcPr>
          <w:p w:rsidR="00A918B6" w:rsidRPr="00E12782" w:rsidRDefault="00A918B6" w:rsidP="004A1D7B">
            <w:pPr>
              <w:pStyle w:val="a8"/>
              <w:spacing w:before="0" w:beforeAutospacing="0" w:after="0" w:afterAutospacing="0"/>
              <w:rPr>
                <w:sz w:val="22"/>
                <w:szCs w:val="22"/>
              </w:rPr>
            </w:pPr>
            <w:r w:rsidRPr="00E12782">
              <w:rPr>
                <w:sz w:val="22"/>
                <w:szCs w:val="22"/>
              </w:rPr>
              <w:t>40</w:t>
            </w:r>
          </w:p>
        </w:tc>
        <w:tc>
          <w:tcPr>
            <w:tcW w:w="709" w:type="dxa"/>
          </w:tcPr>
          <w:p w:rsidR="00A918B6" w:rsidRPr="00E12782" w:rsidRDefault="00A918B6" w:rsidP="004A1D7B">
            <w:pPr>
              <w:pStyle w:val="a8"/>
              <w:spacing w:before="0" w:beforeAutospacing="0" w:after="0" w:afterAutospacing="0"/>
              <w:rPr>
                <w:sz w:val="22"/>
                <w:szCs w:val="22"/>
              </w:rPr>
            </w:pPr>
            <w:r w:rsidRPr="00E12782">
              <w:rPr>
                <w:sz w:val="22"/>
                <w:szCs w:val="22"/>
              </w:rPr>
              <w:t>0</w:t>
            </w:r>
          </w:p>
        </w:tc>
      </w:tr>
      <w:tr w:rsidR="00A918B6" w:rsidRPr="00E12782" w:rsidTr="004A1D7B">
        <w:tc>
          <w:tcPr>
            <w:tcW w:w="392" w:type="dxa"/>
          </w:tcPr>
          <w:p w:rsidR="00A918B6" w:rsidRPr="00E12782" w:rsidRDefault="00A918B6" w:rsidP="004A1D7B">
            <w:pPr>
              <w:pStyle w:val="a8"/>
              <w:spacing w:before="0" w:beforeAutospacing="0" w:after="0" w:afterAutospacing="0"/>
              <w:rPr>
                <w:sz w:val="22"/>
                <w:szCs w:val="22"/>
              </w:rPr>
            </w:pPr>
            <w:r w:rsidRPr="00E12782">
              <w:rPr>
                <w:sz w:val="22"/>
                <w:szCs w:val="22"/>
              </w:rPr>
              <w:t>5</w:t>
            </w:r>
          </w:p>
        </w:tc>
        <w:tc>
          <w:tcPr>
            <w:tcW w:w="709" w:type="dxa"/>
          </w:tcPr>
          <w:p w:rsidR="00A918B6" w:rsidRPr="00E12782" w:rsidRDefault="00A918B6" w:rsidP="004A1D7B">
            <w:pPr>
              <w:pStyle w:val="TableParagraph"/>
              <w:ind w:left="0"/>
              <w:jc w:val="both"/>
              <w:rPr>
                <w:lang w:val="ru-RU"/>
              </w:rPr>
            </w:pPr>
            <w:r w:rsidRPr="00E12782">
              <w:t xml:space="preserve">6 </w:t>
            </w:r>
            <w:r w:rsidRPr="00E12782">
              <w:rPr>
                <w:lang w:val="ru-RU"/>
              </w:rPr>
              <w:t>б</w:t>
            </w:r>
          </w:p>
        </w:tc>
        <w:tc>
          <w:tcPr>
            <w:tcW w:w="425" w:type="dxa"/>
          </w:tcPr>
          <w:p w:rsidR="00A918B6" w:rsidRPr="00E12782" w:rsidRDefault="00A918B6" w:rsidP="004A1D7B">
            <w:pPr>
              <w:pStyle w:val="TableParagraph"/>
              <w:ind w:left="0"/>
              <w:jc w:val="both"/>
              <w:rPr>
                <w:lang w:val="ru-RU"/>
              </w:rPr>
            </w:pPr>
            <w:r w:rsidRPr="00E12782">
              <w:rPr>
                <w:lang w:val="ru-RU"/>
              </w:rPr>
              <w:t>7</w:t>
            </w:r>
          </w:p>
        </w:tc>
        <w:tc>
          <w:tcPr>
            <w:tcW w:w="425" w:type="dxa"/>
          </w:tcPr>
          <w:p w:rsidR="00A918B6" w:rsidRPr="00E12782" w:rsidRDefault="00A918B6" w:rsidP="004A1D7B">
            <w:pPr>
              <w:pStyle w:val="TableParagraph"/>
              <w:ind w:left="0"/>
              <w:jc w:val="both"/>
              <w:rPr>
                <w:lang w:val="ru-RU"/>
              </w:rPr>
            </w:pPr>
            <w:r w:rsidRPr="00E12782">
              <w:rPr>
                <w:lang w:val="ru-RU"/>
              </w:rPr>
              <w:t>7</w:t>
            </w:r>
          </w:p>
        </w:tc>
        <w:tc>
          <w:tcPr>
            <w:tcW w:w="425" w:type="dxa"/>
          </w:tcPr>
          <w:p w:rsidR="00A918B6" w:rsidRPr="00E12782" w:rsidRDefault="00A918B6" w:rsidP="004A1D7B">
            <w:pPr>
              <w:pStyle w:val="TableParagraph"/>
              <w:ind w:left="0"/>
              <w:jc w:val="both"/>
            </w:pPr>
          </w:p>
        </w:tc>
        <w:tc>
          <w:tcPr>
            <w:tcW w:w="425" w:type="dxa"/>
            <w:gridSpan w:val="2"/>
          </w:tcPr>
          <w:p w:rsidR="00A918B6" w:rsidRPr="00E12782" w:rsidRDefault="00A918B6" w:rsidP="004A1D7B">
            <w:pPr>
              <w:pStyle w:val="TableParagraph"/>
              <w:ind w:left="0"/>
              <w:jc w:val="both"/>
              <w:rPr>
                <w:lang w:val="ru-RU"/>
              </w:rPr>
            </w:pPr>
            <w:r w:rsidRPr="00E12782">
              <w:rPr>
                <w:lang w:val="ru-RU"/>
              </w:rPr>
              <w:t>19</w:t>
            </w:r>
          </w:p>
        </w:tc>
        <w:tc>
          <w:tcPr>
            <w:tcW w:w="425" w:type="dxa"/>
            <w:gridSpan w:val="2"/>
          </w:tcPr>
          <w:p w:rsidR="00A918B6" w:rsidRPr="00E12782" w:rsidRDefault="00A918B6" w:rsidP="004A1D7B">
            <w:pPr>
              <w:pStyle w:val="TableParagraph"/>
              <w:ind w:left="0"/>
              <w:jc w:val="both"/>
              <w:rPr>
                <w:lang w:val="ru-RU"/>
              </w:rPr>
            </w:pPr>
            <w:r w:rsidRPr="00E12782">
              <w:rPr>
                <w:lang w:val="ru-RU"/>
              </w:rPr>
              <w:t>1</w:t>
            </w:r>
          </w:p>
        </w:tc>
        <w:tc>
          <w:tcPr>
            <w:tcW w:w="567" w:type="dxa"/>
          </w:tcPr>
          <w:p w:rsidR="00A918B6" w:rsidRPr="00E12782" w:rsidRDefault="00A918B6" w:rsidP="004A1D7B">
            <w:pPr>
              <w:pStyle w:val="TableParagraph"/>
              <w:ind w:left="0"/>
              <w:jc w:val="both"/>
              <w:rPr>
                <w:lang w:val="ru-RU"/>
              </w:rPr>
            </w:pPr>
            <w:r w:rsidRPr="00E12782">
              <w:rPr>
                <w:lang w:val="ru-RU"/>
              </w:rPr>
              <w:t>7</w:t>
            </w:r>
          </w:p>
        </w:tc>
        <w:tc>
          <w:tcPr>
            <w:tcW w:w="567" w:type="dxa"/>
          </w:tcPr>
          <w:p w:rsidR="00A918B6" w:rsidRPr="00E12782" w:rsidRDefault="00A918B6" w:rsidP="004A1D7B">
            <w:pPr>
              <w:pStyle w:val="TableParagraph"/>
              <w:ind w:left="0"/>
              <w:jc w:val="both"/>
              <w:rPr>
                <w:lang w:val="ru-RU"/>
              </w:rPr>
            </w:pPr>
            <w:r w:rsidRPr="00E12782">
              <w:rPr>
                <w:lang w:val="ru-RU"/>
              </w:rPr>
              <w:t>1</w:t>
            </w:r>
          </w:p>
        </w:tc>
        <w:tc>
          <w:tcPr>
            <w:tcW w:w="567" w:type="dxa"/>
          </w:tcPr>
          <w:p w:rsidR="00A918B6" w:rsidRPr="00E12782" w:rsidRDefault="00A918B6" w:rsidP="004A1D7B">
            <w:pPr>
              <w:pStyle w:val="TableParagraph"/>
              <w:ind w:left="0"/>
              <w:jc w:val="both"/>
              <w:rPr>
                <w:lang w:val="ru-RU"/>
              </w:rPr>
            </w:pPr>
            <w:r w:rsidRPr="00E12782">
              <w:rPr>
                <w:lang w:val="ru-RU"/>
              </w:rPr>
              <w:t>1</w:t>
            </w:r>
          </w:p>
        </w:tc>
        <w:tc>
          <w:tcPr>
            <w:tcW w:w="567" w:type="dxa"/>
          </w:tcPr>
          <w:p w:rsidR="00A918B6" w:rsidRPr="00E12782" w:rsidRDefault="00A918B6" w:rsidP="004A1D7B">
            <w:pPr>
              <w:pStyle w:val="TableParagraph"/>
              <w:ind w:left="0"/>
              <w:jc w:val="both"/>
              <w:rPr>
                <w:lang w:val="ru-RU"/>
              </w:rPr>
            </w:pPr>
            <w:r w:rsidRPr="00E12782">
              <w:rPr>
                <w:lang w:val="ru-RU"/>
              </w:rPr>
              <w:t>4</w:t>
            </w:r>
          </w:p>
        </w:tc>
        <w:tc>
          <w:tcPr>
            <w:tcW w:w="567" w:type="dxa"/>
          </w:tcPr>
          <w:p w:rsidR="00A918B6" w:rsidRPr="00E12782" w:rsidRDefault="00A918B6" w:rsidP="004A1D7B">
            <w:pPr>
              <w:pStyle w:val="TableParagraph"/>
              <w:ind w:left="0"/>
              <w:jc w:val="both"/>
              <w:rPr>
                <w:lang w:val="ru-RU"/>
              </w:rPr>
            </w:pPr>
            <w:r w:rsidRPr="00E12782">
              <w:rPr>
                <w:lang w:val="ru-RU"/>
              </w:rPr>
              <w:t>3</w:t>
            </w:r>
          </w:p>
        </w:tc>
        <w:tc>
          <w:tcPr>
            <w:tcW w:w="425" w:type="dxa"/>
          </w:tcPr>
          <w:p w:rsidR="00A918B6" w:rsidRPr="00E12782" w:rsidRDefault="00A918B6" w:rsidP="004A1D7B">
            <w:pPr>
              <w:pStyle w:val="TableParagraph"/>
              <w:ind w:left="0"/>
              <w:jc w:val="both"/>
              <w:rPr>
                <w:lang w:val="ru-RU"/>
              </w:rPr>
            </w:pPr>
            <w:r w:rsidRPr="00E12782">
              <w:rPr>
                <w:lang w:val="ru-RU"/>
              </w:rPr>
              <w:t>2</w:t>
            </w:r>
          </w:p>
        </w:tc>
        <w:tc>
          <w:tcPr>
            <w:tcW w:w="425" w:type="dxa"/>
          </w:tcPr>
          <w:p w:rsidR="00A918B6" w:rsidRPr="00E12782" w:rsidRDefault="00A918B6" w:rsidP="004A1D7B">
            <w:pPr>
              <w:pStyle w:val="TableParagraph"/>
              <w:ind w:left="0"/>
              <w:jc w:val="both"/>
              <w:rPr>
                <w:lang w:val="ru-RU"/>
              </w:rPr>
            </w:pPr>
            <w:r w:rsidRPr="00E12782">
              <w:rPr>
                <w:lang w:val="ru-RU"/>
              </w:rPr>
              <w:t>8</w:t>
            </w:r>
          </w:p>
        </w:tc>
        <w:tc>
          <w:tcPr>
            <w:tcW w:w="425" w:type="dxa"/>
          </w:tcPr>
          <w:p w:rsidR="00A918B6" w:rsidRPr="00E12782" w:rsidRDefault="00A918B6" w:rsidP="004A1D7B">
            <w:pPr>
              <w:pStyle w:val="TableParagraph"/>
              <w:ind w:left="0"/>
              <w:jc w:val="both"/>
            </w:pPr>
          </w:p>
        </w:tc>
        <w:tc>
          <w:tcPr>
            <w:tcW w:w="425" w:type="dxa"/>
          </w:tcPr>
          <w:p w:rsidR="00A918B6" w:rsidRPr="00E12782" w:rsidRDefault="00A918B6" w:rsidP="004A1D7B">
            <w:pPr>
              <w:pStyle w:val="TableParagraph"/>
              <w:ind w:left="0"/>
              <w:jc w:val="both"/>
            </w:pPr>
          </w:p>
        </w:tc>
        <w:tc>
          <w:tcPr>
            <w:tcW w:w="425" w:type="dxa"/>
          </w:tcPr>
          <w:p w:rsidR="00A918B6" w:rsidRPr="00E12782" w:rsidRDefault="00A918B6" w:rsidP="004A1D7B">
            <w:pPr>
              <w:pStyle w:val="TableParagraph"/>
              <w:ind w:left="0"/>
              <w:jc w:val="both"/>
            </w:pPr>
          </w:p>
        </w:tc>
        <w:tc>
          <w:tcPr>
            <w:tcW w:w="427" w:type="dxa"/>
          </w:tcPr>
          <w:p w:rsidR="00A918B6" w:rsidRPr="00E12782" w:rsidRDefault="00A918B6" w:rsidP="004A1D7B">
            <w:pPr>
              <w:pStyle w:val="TableParagraph"/>
              <w:ind w:left="0"/>
              <w:jc w:val="both"/>
              <w:rPr>
                <w:lang w:val="ru-RU"/>
              </w:rPr>
            </w:pPr>
            <w:r w:rsidRPr="00E12782">
              <w:rPr>
                <w:lang w:val="ru-RU"/>
              </w:rPr>
              <w:t>1</w:t>
            </w:r>
          </w:p>
        </w:tc>
        <w:tc>
          <w:tcPr>
            <w:tcW w:w="425" w:type="dxa"/>
          </w:tcPr>
          <w:p w:rsidR="00A918B6" w:rsidRPr="00E12782" w:rsidRDefault="00A918B6" w:rsidP="004A1D7B">
            <w:pPr>
              <w:pStyle w:val="TableParagraph"/>
              <w:ind w:left="0"/>
              <w:jc w:val="both"/>
              <w:rPr>
                <w:lang w:val="ru-RU"/>
              </w:rPr>
            </w:pPr>
            <w:r w:rsidRPr="00E12782">
              <w:rPr>
                <w:lang w:val="ru-RU"/>
              </w:rPr>
              <w:t>3</w:t>
            </w:r>
          </w:p>
        </w:tc>
        <w:tc>
          <w:tcPr>
            <w:tcW w:w="425" w:type="dxa"/>
          </w:tcPr>
          <w:p w:rsidR="00A918B6" w:rsidRPr="00E12782" w:rsidRDefault="00A918B6" w:rsidP="004A1D7B">
            <w:pPr>
              <w:pStyle w:val="TableParagraph"/>
              <w:ind w:left="0"/>
              <w:jc w:val="both"/>
              <w:rPr>
                <w:lang w:val="ru-RU"/>
              </w:rPr>
            </w:pPr>
            <w:r w:rsidRPr="00E12782">
              <w:rPr>
                <w:lang w:val="ru-RU"/>
              </w:rPr>
              <w:t>4</w:t>
            </w:r>
          </w:p>
        </w:tc>
        <w:tc>
          <w:tcPr>
            <w:tcW w:w="426" w:type="dxa"/>
          </w:tcPr>
          <w:p w:rsidR="00A918B6" w:rsidRPr="00E12782" w:rsidRDefault="00A918B6" w:rsidP="004A1D7B">
            <w:pPr>
              <w:pStyle w:val="TableParagraph"/>
              <w:ind w:left="0"/>
              <w:jc w:val="both"/>
            </w:pPr>
          </w:p>
        </w:tc>
        <w:tc>
          <w:tcPr>
            <w:tcW w:w="425" w:type="dxa"/>
          </w:tcPr>
          <w:p w:rsidR="00A918B6" w:rsidRPr="00E12782" w:rsidRDefault="00A918B6" w:rsidP="004A1D7B">
            <w:pPr>
              <w:pStyle w:val="TableParagraph"/>
              <w:ind w:left="0"/>
              <w:jc w:val="both"/>
            </w:pPr>
          </w:p>
        </w:tc>
        <w:tc>
          <w:tcPr>
            <w:tcW w:w="426" w:type="dxa"/>
          </w:tcPr>
          <w:p w:rsidR="00A918B6" w:rsidRPr="00E12782" w:rsidRDefault="00A918B6" w:rsidP="004A1D7B">
            <w:pPr>
              <w:pStyle w:val="TableParagraph"/>
              <w:ind w:left="0"/>
              <w:jc w:val="both"/>
              <w:rPr>
                <w:lang w:val="ru-RU"/>
              </w:rPr>
            </w:pPr>
            <w:r w:rsidRPr="00E12782">
              <w:rPr>
                <w:lang w:val="ru-RU"/>
              </w:rPr>
              <w:t>59</w:t>
            </w:r>
          </w:p>
        </w:tc>
        <w:tc>
          <w:tcPr>
            <w:tcW w:w="425" w:type="dxa"/>
          </w:tcPr>
          <w:p w:rsidR="00A918B6" w:rsidRPr="00E12782" w:rsidRDefault="00A918B6" w:rsidP="004A1D7B">
            <w:pPr>
              <w:pStyle w:val="TableParagraph"/>
              <w:ind w:left="0"/>
              <w:jc w:val="both"/>
              <w:rPr>
                <w:lang w:val="ru-RU"/>
              </w:rPr>
            </w:pPr>
            <w:r w:rsidRPr="00E12782">
              <w:rPr>
                <w:lang w:val="ru-RU"/>
              </w:rPr>
              <w:t>42</w:t>
            </w:r>
          </w:p>
        </w:tc>
        <w:tc>
          <w:tcPr>
            <w:tcW w:w="425" w:type="dxa"/>
          </w:tcPr>
          <w:p w:rsidR="00A918B6" w:rsidRPr="00E12782" w:rsidRDefault="00A918B6" w:rsidP="004A1D7B">
            <w:pPr>
              <w:pStyle w:val="TableParagraph"/>
              <w:ind w:left="0"/>
              <w:jc w:val="both"/>
            </w:pPr>
          </w:p>
        </w:tc>
        <w:tc>
          <w:tcPr>
            <w:tcW w:w="425" w:type="dxa"/>
          </w:tcPr>
          <w:p w:rsidR="00A918B6" w:rsidRPr="00E12782" w:rsidRDefault="00A918B6" w:rsidP="004A1D7B">
            <w:pPr>
              <w:pStyle w:val="TableParagraph"/>
              <w:ind w:left="0"/>
              <w:jc w:val="both"/>
              <w:rPr>
                <w:lang w:val="ru-RU"/>
              </w:rPr>
            </w:pPr>
            <w:r w:rsidRPr="00E12782">
              <w:rPr>
                <w:lang w:val="ru-RU"/>
              </w:rPr>
              <w:t>5</w:t>
            </w:r>
          </w:p>
        </w:tc>
        <w:tc>
          <w:tcPr>
            <w:tcW w:w="426" w:type="dxa"/>
          </w:tcPr>
          <w:p w:rsidR="00A918B6" w:rsidRPr="00E12782" w:rsidRDefault="00A918B6" w:rsidP="004A1D7B">
            <w:pPr>
              <w:pStyle w:val="TableParagraph"/>
              <w:ind w:left="0"/>
              <w:jc w:val="both"/>
              <w:rPr>
                <w:lang w:val="ru-RU"/>
              </w:rPr>
            </w:pPr>
            <w:r w:rsidRPr="00E12782">
              <w:rPr>
                <w:lang w:val="ru-RU"/>
              </w:rPr>
              <w:t>8</w:t>
            </w:r>
          </w:p>
        </w:tc>
        <w:tc>
          <w:tcPr>
            <w:tcW w:w="426" w:type="dxa"/>
          </w:tcPr>
          <w:p w:rsidR="00A918B6" w:rsidRPr="00E12782" w:rsidRDefault="00A918B6" w:rsidP="004A1D7B">
            <w:pPr>
              <w:pStyle w:val="TableParagraph"/>
              <w:ind w:left="0"/>
              <w:jc w:val="both"/>
              <w:rPr>
                <w:lang w:val="ru-RU"/>
              </w:rPr>
            </w:pPr>
            <w:r w:rsidRPr="00E12782">
              <w:rPr>
                <w:lang w:val="ru-RU"/>
              </w:rPr>
              <w:t>3</w:t>
            </w:r>
          </w:p>
        </w:tc>
        <w:tc>
          <w:tcPr>
            <w:tcW w:w="284" w:type="dxa"/>
          </w:tcPr>
          <w:p w:rsidR="00A918B6" w:rsidRPr="00E12782" w:rsidRDefault="00A918B6" w:rsidP="004A1D7B">
            <w:pPr>
              <w:pStyle w:val="TableParagraph"/>
              <w:ind w:left="0"/>
              <w:jc w:val="both"/>
              <w:rPr>
                <w:lang w:val="ru-RU"/>
              </w:rPr>
            </w:pPr>
            <w:r w:rsidRPr="00E12782">
              <w:rPr>
                <w:lang w:val="ru-RU"/>
              </w:rPr>
              <w:t>4</w:t>
            </w:r>
          </w:p>
        </w:tc>
        <w:tc>
          <w:tcPr>
            <w:tcW w:w="425" w:type="dxa"/>
          </w:tcPr>
          <w:p w:rsidR="00A918B6" w:rsidRPr="00E12782" w:rsidRDefault="00A918B6" w:rsidP="004A1D7B">
            <w:pPr>
              <w:pStyle w:val="TableParagraph"/>
              <w:ind w:left="0"/>
              <w:jc w:val="both"/>
              <w:rPr>
                <w:lang w:val="ru-RU"/>
              </w:rPr>
            </w:pPr>
            <w:r w:rsidRPr="00E12782">
              <w:rPr>
                <w:lang w:val="ru-RU"/>
              </w:rPr>
              <w:t>1</w:t>
            </w:r>
          </w:p>
        </w:tc>
        <w:tc>
          <w:tcPr>
            <w:tcW w:w="425" w:type="dxa"/>
          </w:tcPr>
          <w:p w:rsidR="00A918B6" w:rsidRPr="00E12782" w:rsidRDefault="00A918B6" w:rsidP="004A1D7B">
            <w:pPr>
              <w:pStyle w:val="a8"/>
              <w:spacing w:before="0" w:beforeAutospacing="0" w:after="0" w:afterAutospacing="0"/>
              <w:rPr>
                <w:sz w:val="22"/>
                <w:szCs w:val="22"/>
              </w:rPr>
            </w:pPr>
          </w:p>
        </w:tc>
        <w:tc>
          <w:tcPr>
            <w:tcW w:w="566" w:type="dxa"/>
          </w:tcPr>
          <w:p w:rsidR="00A918B6" w:rsidRPr="00E12782" w:rsidRDefault="00A918B6" w:rsidP="004A1D7B">
            <w:pPr>
              <w:pStyle w:val="a8"/>
              <w:spacing w:before="0" w:beforeAutospacing="0" w:after="0" w:afterAutospacing="0"/>
              <w:rPr>
                <w:sz w:val="22"/>
                <w:szCs w:val="22"/>
              </w:rPr>
            </w:pPr>
            <w:r w:rsidRPr="00E12782">
              <w:rPr>
                <w:sz w:val="22"/>
                <w:szCs w:val="22"/>
              </w:rPr>
              <w:t>71,4</w:t>
            </w:r>
          </w:p>
        </w:tc>
        <w:tc>
          <w:tcPr>
            <w:tcW w:w="709" w:type="dxa"/>
          </w:tcPr>
          <w:p w:rsidR="00A918B6" w:rsidRPr="00E12782" w:rsidRDefault="00A918B6" w:rsidP="004A1D7B">
            <w:pPr>
              <w:pStyle w:val="a8"/>
              <w:spacing w:before="0" w:beforeAutospacing="0" w:after="0" w:afterAutospacing="0"/>
              <w:rPr>
                <w:sz w:val="22"/>
                <w:szCs w:val="22"/>
              </w:rPr>
            </w:pPr>
            <w:r w:rsidRPr="00E12782">
              <w:rPr>
                <w:sz w:val="22"/>
                <w:szCs w:val="22"/>
              </w:rPr>
              <w:t>14,2</w:t>
            </w:r>
          </w:p>
        </w:tc>
      </w:tr>
      <w:tr w:rsidR="00A918B6" w:rsidRPr="00E12782" w:rsidTr="004A1D7B">
        <w:tc>
          <w:tcPr>
            <w:tcW w:w="392" w:type="dxa"/>
          </w:tcPr>
          <w:p w:rsidR="00A918B6" w:rsidRPr="00E12782" w:rsidRDefault="00A918B6" w:rsidP="004A1D7B">
            <w:pPr>
              <w:pStyle w:val="a8"/>
              <w:spacing w:before="0" w:beforeAutospacing="0" w:after="0" w:afterAutospacing="0"/>
              <w:rPr>
                <w:sz w:val="22"/>
                <w:szCs w:val="22"/>
              </w:rPr>
            </w:pPr>
            <w:r w:rsidRPr="00E12782">
              <w:rPr>
                <w:sz w:val="22"/>
                <w:szCs w:val="22"/>
              </w:rPr>
              <w:t>6</w:t>
            </w:r>
          </w:p>
        </w:tc>
        <w:tc>
          <w:tcPr>
            <w:tcW w:w="709" w:type="dxa"/>
          </w:tcPr>
          <w:p w:rsidR="00A918B6" w:rsidRPr="00E12782" w:rsidRDefault="00A918B6" w:rsidP="004A1D7B">
            <w:pPr>
              <w:pStyle w:val="TableParagraph"/>
              <w:ind w:left="0"/>
              <w:jc w:val="both"/>
            </w:pPr>
            <w:r w:rsidRPr="00E12782">
              <w:t>7</w:t>
            </w:r>
          </w:p>
        </w:tc>
        <w:tc>
          <w:tcPr>
            <w:tcW w:w="425" w:type="dxa"/>
          </w:tcPr>
          <w:p w:rsidR="00A918B6" w:rsidRPr="00E12782" w:rsidRDefault="00A918B6" w:rsidP="004A1D7B">
            <w:pPr>
              <w:pStyle w:val="TableParagraph"/>
              <w:ind w:left="0"/>
              <w:jc w:val="both"/>
              <w:rPr>
                <w:lang w:val="ru-RU"/>
              </w:rPr>
            </w:pPr>
            <w:r w:rsidRPr="00E12782">
              <w:rPr>
                <w:lang w:val="ru-RU"/>
              </w:rPr>
              <w:t>9</w:t>
            </w:r>
          </w:p>
        </w:tc>
        <w:tc>
          <w:tcPr>
            <w:tcW w:w="425" w:type="dxa"/>
          </w:tcPr>
          <w:p w:rsidR="00A918B6" w:rsidRPr="00E12782" w:rsidRDefault="00A918B6" w:rsidP="004A1D7B">
            <w:pPr>
              <w:pStyle w:val="TableParagraph"/>
              <w:ind w:left="0"/>
              <w:jc w:val="both"/>
              <w:rPr>
                <w:lang w:val="ru-RU"/>
              </w:rPr>
            </w:pPr>
            <w:r w:rsidRPr="00E12782">
              <w:rPr>
                <w:lang w:val="ru-RU"/>
              </w:rPr>
              <w:t>8</w:t>
            </w:r>
          </w:p>
        </w:tc>
        <w:tc>
          <w:tcPr>
            <w:tcW w:w="425" w:type="dxa"/>
          </w:tcPr>
          <w:p w:rsidR="00A918B6" w:rsidRPr="00E12782" w:rsidRDefault="00A918B6" w:rsidP="004A1D7B">
            <w:pPr>
              <w:pStyle w:val="TableParagraph"/>
              <w:ind w:left="0"/>
              <w:jc w:val="both"/>
            </w:pPr>
          </w:p>
        </w:tc>
        <w:tc>
          <w:tcPr>
            <w:tcW w:w="425" w:type="dxa"/>
            <w:gridSpan w:val="2"/>
          </w:tcPr>
          <w:p w:rsidR="00A918B6" w:rsidRPr="00E12782" w:rsidRDefault="00A918B6" w:rsidP="004A1D7B">
            <w:pPr>
              <w:pStyle w:val="TableParagraph"/>
              <w:ind w:left="0"/>
              <w:jc w:val="both"/>
            </w:pPr>
          </w:p>
        </w:tc>
        <w:tc>
          <w:tcPr>
            <w:tcW w:w="425" w:type="dxa"/>
            <w:gridSpan w:val="2"/>
          </w:tcPr>
          <w:p w:rsidR="00A918B6" w:rsidRPr="00E12782" w:rsidRDefault="00A918B6" w:rsidP="004A1D7B">
            <w:pPr>
              <w:pStyle w:val="TableParagraph"/>
              <w:ind w:left="0"/>
              <w:jc w:val="both"/>
            </w:pPr>
          </w:p>
        </w:tc>
        <w:tc>
          <w:tcPr>
            <w:tcW w:w="567" w:type="dxa"/>
          </w:tcPr>
          <w:p w:rsidR="00A918B6" w:rsidRPr="00E12782" w:rsidRDefault="00A918B6" w:rsidP="004A1D7B">
            <w:pPr>
              <w:pStyle w:val="TableParagraph"/>
              <w:ind w:left="0"/>
              <w:jc w:val="both"/>
              <w:rPr>
                <w:lang w:val="ru-RU"/>
              </w:rPr>
            </w:pPr>
            <w:r w:rsidRPr="00E12782">
              <w:rPr>
                <w:lang w:val="ru-RU"/>
              </w:rPr>
              <w:t>2</w:t>
            </w:r>
          </w:p>
        </w:tc>
        <w:tc>
          <w:tcPr>
            <w:tcW w:w="567" w:type="dxa"/>
          </w:tcPr>
          <w:p w:rsidR="00A918B6" w:rsidRPr="00E12782" w:rsidRDefault="00A918B6" w:rsidP="004A1D7B">
            <w:pPr>
              <w:pStyle w:val="TableParagraph"/>
              <w:ind w:left="0"/>
              <w:jc w:val="both"/>
              <w:rPr>
                <w:lang w:val="ru-RU"/>
              </w:rPr>
            </w:pPr>
            <w:r w:rsidRPr="00E12782">
              <w:rPr>
                <w:lang w:val="ru-RU"/>
              </w:rPr>
              <w:t>4</w:t>
            </w:r>
          </w:p>
        </w:tc>
        <w:tc>
          <w:tcPr>
            <w:tcW w:w="567" w:type="dxa"/>
          </w:tcPr>
          <w:p w:rsidR="00A918B6" w:rsidRPr="00E12782" w:rsidRDefault="00A918B6" w:rsidP="004A1D7B">
            <w:pPr>
              <w:pStyle w:val="TableParagraph"/>
              <w:ind w:left="0"/>
              <w:jc w:val="both"/>
            </w:pPr>
          </w:p>
        </w:tc>
        <w:tc>
          <w:tcPr>
            <w:tcW w:w="567" w:type="dxa"/>
          </w:tcPr>
          <w:p w:rsidR="00A918B6" w:rsidRPr="00E12782" w:rsidRDefault="00A918B6" w:rsidP="004A1D7B">
            <w:pPr>
              <w:pStyle w:val="TableParagraph"/>
              <w:ind w:left="0"/>
              <w:jc w:val="both"/>
            </w:pPr>
          </w:p>
        </w:tc>
        <w:tc>
          <w:tcPr>
            <w:tcW w:w="567" w:type="dxa"/>
          </w:tcPr>
          <w:p w:rsidR="00A918B6" w:rsidRPr="00E12782" w:rsidRDefault="00A918B6" w:rsidP="004A1D7B">
            <w:pPr>
              <w:pStyle w:val="TableParagraph"/>
              <w:ind w:left="0"/>
              <w:jc w:val="both"/>
            </w:pPr>
          </w:p>
        </w:tc>
        <w:tc>
          <w:tcPr>
            <w:tcW w:w="425" w:type="dxa"/>
          </w:tcPr>
          <w:p w:rsidR="00A918B6" w:rsidRPr="00E12782" w:rsidRDefault="00A918B6" w:rsidP="004A1D7B">
            <w:pPr>
              <w:pStyle w:val="TableParagraph"/>
              <w:ind w:left="0"/>
              <w:jc w:val="both"/>
            </w:pPr>
          </w:p>
        </w:tc>
        <w:tc>
          <w:tcPr>
            <w:tcW w:w="425" w:type="dxa"/>
          </w:tcPr>
          <w:p w:rsidR="00A918B6" w:rsidRPr="00E12782" w:rsidRDefault="00A918B6" w:rsidP="004A1D7B">
            <w:pPr>
              <w:pStyle w:val="TableParagraph"/>
              <w:ind w:left="0"/>
              <w:jc w:val="both"/>
            </w:pPr>
          </w:p>
        </w:tc>
        <w:tc>
          <w:tcPr>
            <w:tcW w:w="425" w:type="dxa"/>
          </w:tcPr>
          <w:p w:rsidR="00A918B6" w:rsidRPr="00E12782" w:rsidRDefault="00A918B6" w:rsidP="004A1D7B">
            <w:pPr>
              <w:pStyle w:val="TableParagraph"/>
              <w:ind w:left="0"/>
              <w:jc w:val="both"/>
            </w:pPr>
          </w:p>
        </w:tc>
        <w:tc>
          <w:tcPr>
            <w:tcW w:w="425" w:type="dxa"/>
          </w:tcPr>
          <w:p w:rsidR="00A918B6" w:rsidRPr="00E12782" w:rsidRDefault="00A918B6" w:rsidP="004A1D7B">
            <w:pPr>
              <w:pStyle w:val="TableParagraph"/>
              <w:ind w:left="0"/>
              <w:jc w:val="both"/>
            </w:pPr>
          </w:p>
        </w:tc>
        <w:tc>
          <w:tcPr>
            <w:tcW w:w="425" w:type="dxa"/>
          </w:tcPr>
          <w:p w:rsidR="00A918B6" w:rsidRPr="00E12782" w:rsidRDefault="00A918B6" w:rsidP="004A1D7B">
            <w:pPr>
              <w:pStyle w:val="TableParagraph"/>
              <w:ind w:left="0"/>
              <w:jc w:val="both"/>
            </w:pPr>
          </w:p>
        </w:tc>
        <w:tc>
          <w:tcPr>
            <w:tcW w:w="427" w:type="dxa"/>
          </w:tcPr>
          <w:p w:rsidR="00A918B6" w:rsidRPr="00E12782" w:rsidRDefault="00A918B6" w:rsidP="004A1D7B">
            <w:pPr>
              <w:pStyle w:val="TableParagraph"/>
              <w:ind w:left="0"/>
              <w:jc w:val="both"/>
              <w:rPr>
                <w:lang w:val="ru-RU"/>
              </w:rPr>
            </w:pPr>
            <w:r w:rsidRPr="00E12782">
              <w:rPr>
                <w:lang w:val="ru-RU"/>
              </w:rPr>
              <w:t>4</w:t>
            </w:r>
          </w:p>
        </w:tc>
        <w:tc>
          <w:tcPr>
            <w:tcW w:w="425" w:type="dxa"/>
          </w:tcPr>
          <w:p w:rsidR="00A918B6" w:rsidRPr="00E12782" w:rsidRDefault="00A918B6" w:rsidP="004A1D7B">
            <w:pPr>
              <w:pStyle w:val="TableParagraph"/>
              <w:ind w:left="0"/>
              <w:jc w:val="both"/>
              <w:rPr>
                <w:lang w:val="ru-RU"/>
              </w:rPr>
            </w:pPr>
            <w:r w:rsidRPr="00E12782">
              <w:rPr>
                <w:lang w:val="ru-RU"/>
              </w:rPr>
              <w:t>2</w:t>
            </w:r>
          </w:p>
        </w:tc>
        <w:tc>
          <w:tcPr>
            <w:tcW w:w="425" w:type="dxa"/>
          </w:tcPr>
          <w:p w:rsidR="00A918B6" w:rsidRPr="00E12782" w:rsidRDefault="00A918B6" w:rsidP="004A1D7B">
            <w:pPr>
              <w:pStyle w:val="TableParagraph"/>
              <w:ind w:left="0"/>
              <w:jc w:val="both"/>
              <w:rPr>
                <w:lang w:val="ru-RU"/>
              </w:rPr>
            </w:pPr>
            <w:r w:rsidRPr="00E12782">
              <w:rPr>
                <w:lang w:val="ru-RU"/>
              </w:rPr>
              <w:t>2</w:t>
            </w:r>
          </w:p>
        </w:tc>
        <w:tc>
          <w:tcPr>
            <w:tcW w:w="426" w:type="dxa"/>
          </w:tcPr>
          <w:p w:rsidR="00A918B6" w:rsidRPr="00E12782" w:rsidRDefault="00A918B6" w:rsidP="004A1D7B">
            <w:pPr>
              <w:pStyle w:val="TableParagraph"/>
              <w:ind w:left="0"/>
              <w:jc w:val="both"/>
              <w:rPr>
                <w:lang w:val="ru-RU"/>
              </w:rPr>
            </w:pPr>
            <w:r w:rsidRPr="00E12782">
              <w:rPr>
                <w:lang w:val="ru-RU"/>
              </w:rPr>
              <w:t>1</w:t>
            </w:r>
          </w:p>
        </w:tc>
        <w:tc>
          <w:tcPr>
            <w:tcW w:w="425" w:type="dxa"/>
          </w:tcPr>
          <w:p w:rsidR="00A918B6" w:rsidRPr="00E12782" w:rsidRDefault="00A918B6" w:rsidP="004A1D7B">
            <w:pPr>
              <w:pStyle w:val="TableParagraph"/>
              <w:ind w:left="0"/>
              <w:jc w:val="both"/>
              <w:rPr>
                <w:lang w:val="ru-RU"/>
              </w:rPr>
            </w:pPr>
            <w:r w:rsidRPr="00E12782">
              <w:rPr>
                <w:lang w:val="ru-RU"/>
              </w:rPr>
              <w:t>3</w:t>
            </w:r>
          </w:p>
        </w:tc>
        <w:tc>
          <w:tcPr>
            <w:tcW w:w="426" w:type="dxa"/>
          </w:tcPr>
          <w:p w:rsidR="00A918B6" w:rsidRPr="00E12782" w:rsidRDefault="00A918B6" w:rsidP="004A1D7B">
            <w:pPr>
              <w:pStyle w:val="TableParagraph"/>
              <w:ind w:left="0"/>
              <w:jc w:val="both"/>
              <w:rPr>
                <w:lang w:val="ru-RU"/>
              </w:rPr>
            </w:pPr>
            <w:r w:rsidRPr="00E12782">
              <w:rPr>
                <w:lang w:val="ru-RU"/>
              </w:rPr>
              <w:t>14</w:t>
            </w:r>
          </w:p>
        </w:tc>
        <w:tc>
          <w:tcPr>
            <w:tcW w:w="425" w:type="dxa"/>
          </w:tcPr>
          <w:p w:rsidR="00A918B6" w:rsidRPr="00E12782" w:rsidRDefault="00A918B6" w:rsidP="004A1D7B">
            <w:pPr>
              <w:pStyle w:val="TableParagraph"/>
              <w:ind w:left="0"/>
              <w:jc w:val="both"/>
              <w:rPr>
                <w:lang w:val="ru-RU"/>
              </w:rPr>
            </w:pPr>
            <w:r w:rsidRPr="00E12782">
              <w:rPr>
                <w:lang w:val="ru-RU"/>
              </w:rPr>
              <w:t>4</w:t>
            </w:r>
          </w:p>
        </w:tc>
        <w:tc>
          <w:tcPr>
            <w:tcW w:w="425" w:type="dxa"/>
          </w:tcPr>
          <w:p w:rsidR="00A918B6" w:rsidRPr="00E12782" w:rsidRDefault="00A918B6" w:rsidP="004A1D7B">
            <w:pPr>
              <w:pStyle w:val="TableParagraph"/>
              <w:ind w:left="0"/>
              <w:jc w:val="both"/>
            </w:pPr>
          </w:p>
        </w:tc>
        <w:tc>
          <w:tcPr>
            <w:tcW w:w="425" w:type="dxa"/>
          </w:tcPr>
          <w:p w:rsidR="00A918B6" w:rsidRPr="00E12782" w:rsidRDefault="00A918B6" w:rsidP="004A1D7B">
            <w:pPr>
              <w:pStyle w:val="TableParagraph"/>
              <w:ind w:left="0"/>
              <w:jc w:val="both"/>
            </w:pPr>
          </w:p>
        </w:tc>
        <w:tc>
          <w:tcPr>
            <w:tcW w:w="426" w:type="dxa"/>
          </w:tcPr>
          <w:p w:rsidR="00A918B6" w:rsidRPr="00E12782" w:rsidRDefault="00A918B6" w:rsidP="004A1D7B">
            <w:pPr>
              <w:pStyle w:val="TableParagraph"/>
              <w:ind w:left="0"/>
              <w:jc w:val="both"/>
            </w:pPr>
          </w:p>
        </w:tc>
        <w:tc>
          <w:tcPr>
            <w:tcW w:w="426" w:type="dxa"/>
          </w:tcPr>
          <w:p w:rsidR="00A918B6" w:rsidRPr="00E12782" w:rsidRDefault="00A918B6" w:rsidP="004A1D7B">
            <w:pPr>
              <w:pStyle w:val="TableParagraph"/>
              <w:ind w:left="0"/>
              <w:jc w:val="both"/>
            </w:pPr>
          </w:p>
        </w:tc>
        <w:tc>
          <w:tcPr>
            <w:tcW w:w="284" w:type="dxa"/>
          </w:tcPr>
          <w:p w:rsidR="00A918B6" w:rsidRPr="00E12782" w:rsidRDefault="00A918B6" w:rsidP="004A1D7B">
            <w:pPr>
              <w:pStyle w:val="TableParagraph"/>
              <w:ind w:left="0"/>
              <w:jc w:val="both"/>
              <w:rPr>
                <w:lang w:val="ru-RU"/>
              </w:rPr>
            </w:pPr>
            <w:r w:rsidRPr="00E12782">
              <w:rPr>
                <w:lang w:val="ru-RU"/>
              </w:rPr>
              <w:t>3</w:t>
            </w:r>
          </w:p>
        </w:tc>
        <w:tc>
          <w:tcPr>
            <w:tcW w:w="425" w:type="dxa"/>
          </w:tcPr>
          <w:p w:rsidR="00A918B6" w:rsidRPr="00E12782" w:rsidRDefault="00A918B6" w:rsidP="004A1D7B">
            <w:pPr>
              <w:pStyle w:val="TableParagraph"/>
              <w:ind w:left="0"/>
              <w:jc w:val="both"/>
              <w:rPr>
                <w:lang w:val="ru-RU"/>
              </w:rPr>
            </w:pPr>
            <w:r w:rsidRPr="00E12782">
              <w:rPr>
                <w:lang w:val="ru-RU"/>
              </w:rPr>
              <w:t>5</w:t>
            </w:r>
          </w:p>
        </w:tc>
        <w:tc>
          <w:tcPr>
            <w:tcW w:w="425" w:type="dxa"/>
          </w:tcPr>
          <w:p w:rsidR="00A918B6" w:rsidRPr="00E12782" w:rsidRDefault="00A918B6" w:rsidP="004A1D7B">
            <w:pPr>
              <w:pStyle w:val="a8"/>
              <w:spacing w:before="0" w:beforeAutospacing="0" w:after="0" w:afterAutospacing="0"/>
              <w:rPr>
                <w:sz w:val="22"/>
                <w:szCs w:val="22"/>
              </w:rPr>
            </w:pPr>
          </w:p>
        </w:tc>
        <w:tc>
          <w:tcPr>
            <w:tcW w:w="566" w:type="dxa"/>
          </w:tcPr>
          <w:p w:rsidR="00A918B6" w:rsidRPr="00E12782" w:rsidRDefault="00A918B6" w:rsidP="004A1D7B">
            <w:pPr>
              <w:pStyle w:val="a8"/>
              <w:spacing w:before="0" w:beforeAutospacing="0" w:after="0" w:afterAutospacing="0"/>
              <w:rPr>
                <w:sz w:val="22"/>
                <w:szCs w:val="22"/>
              </w:rPr>
            </w:pPr>
            <w:r w:rsidRPr="00E12782">
              <w:rPr>
                <w:sz w:val="22"/>
                <w:szCs w:val="22"/>
              </w:rPr>
              <w:t>100</w:t>
            </w:r>
          </w:p>
        </w:tc>
        <w:tc>
          <w:tcPr>
            <w:tcW w:w="709" w:type="dxa"/>
          </w:tcPr>
          <w:p w:rsidR="00A918B6" w:rsidRPr="00E12782" w:rsidRDefault="00A918B6" w:rsidP="004A1D7B">
            <w:pPr>
              <w:pStyle w:val="a8"/>
              <w:spacing w:before="0" w:beforeAutospacing="0" w:after="0" w:afterAutospacing="0"/>
              <w:rPr>
                <w:sz w:val="22"/>
                <w:szCs w:val="22"/>
              </w:rPr>
            </w:pPr>
            <w:r w:rsidRPr="00E12782">
              <w:rPr>
                <w:sz w:val="22"/>
                <w:szCs w:val="22"/>
              </w:rPr>
              <w:t>63</w:t>
            </w:r>
          </w:p>
        </w:tc>
      </w:tr>
      <w:tr w:rsidR="00A918B6" w:rsidRPr="00E12782" w:rsidTr="004A1D7B">
        <w:tc>
          <w:tcPr>
            <w:tcW w:w="392" w:type="dxa"/>
          </w:tcPr>
          <w:p w:rsidR="00A918B6" w:rsidRPr="00E12782" w:rsidRDefault="00A918B6" w:rsidP="004A1D7B">
            <w:pPr>
              <w:pStyle w:val="a8"/>
              <w:spacing w:before="0" w:beforeAutospacing="0" w:after="0" w:afterAutospacing="0"/>
              <w:rPr>
                <w:sz w:val="22"/>
                <w:szCs w:val="22"/>
              </w:rPr>
            </w:pPr>
            <w:r w:rsidRPr="00E12782">
              <w:rPr>
                <w:sz w:val="22"/>
                <w:szCs w:val="22"/>
              </w:rPr>
              <w:t>7</w:t>
            </w:r>
          </w:p>
        </w:tc>
        <w:tc>
          <w:tcPr>
            <w:tcW w:w="709" w:type="dxa"/>
          </w:tcPr>
          <w:p w:rsidR="00A918B6" w:rsidRPr="00E12782" w:rsidRDefault="00A918B6" w:rsidP="004A1D7B">
            <w:pPr>
              <w:pStyle w:val="TableParagraph"/>
              <w:ind w:left="0"/>
              <w:jc w:val="both"/>
            </w:pPr>
            <w:r w:rsidRPr="00E12782">
              <w:t>8</w:t>
            </w:r>
          </w:p>
        </w:tc>
        <w:tc>
          <w:tcPr>
            <w:tcW w:w="425" w:type="dxa"/>
          </w:tcPr>
          <w:p w:rsidR="00A918B6" w:rsidRPr="00E12782" w:rsidRDefault="00A918B6" w:rsidP="004A1D7B">
            <w:pPr>
              <w:pStyle w:val="TableParagraph"/>
              <w:ind w:left="0"/>
              <w:jc w:val="both"/>
              <w:rPr>
                <w:lang w:val="ru-RU"/>
              </w:rPr>
            </w:pPr>
            <w:r w:rsidRPr="00E12782">
              <w:rPr>
                <w:lang w:val="ru-RU"/>
              </w:rPr>
              <w:t>10</w:t>
            </w:r>
          </w:p>
        </w:tc>
        <w:tc>
          <w:tcPr>
            <w:tcW w:w="425" w:type="dxa"/>
          </w:tcPr>
          <w:p w:rsidR="00A918B6" w:rsidRPr="00E12782" w:rsidRDefault="00A918B6" w:rsidP="004A1D7B">
            <w:pPr>
              <w:pStyle w:val="TableParagraph"/>
              <w:ind w:left="0"/>
              <w:jc w:val="both"/>
              <w:rPr>
                <w:lang w:val="ru-RU"/>
              </w:rPr>
            </w:pPr>
            <w:r w:rsidRPr="00E12782">
              <w:rPr>
                <w:lang w:val="ru-RU"/>
              </w:rPr>
              <w:t>8</w:t>
            </w:r>
          </w:p>
        </w:tc>
        <w:tc>
          <w:tcPr>
            <w:tcW w:w="425" w:type="dxa"/>
          </w:tcPr>
          <w:p w:rsidR="00A918B6" w:rsidRPr="00E12782" w:rsidRDefault="00A918B6" w:rsidP="004A1D7B">
            <w:pPr>
              <w:pStyle w:val="TableParagraph"/>
              <w:ind w:left="0"/>
              <w:jc w:val="both"/>
            </w:pPr>
          </w:p>
        </w:tc>
        <w:tc>
          <w:tcPr>
            <w:tcW w:w="425" w:type="dxa"/>
            <w:gridSpan w:val="2"/>
          </w:tcPr>
          <w:p w:rsidR="00A918B6" w:rsidRPr="00E12782" w:rsidRDefault="00A918B6" w:rsidP="004A1D7B">
            <w:pPr>
              <w:pStyle w:val="TableParagraph"/>
              <w:ind w:left="0"/>
              <w:jc w:val="both"/>
              <w:rPr>
                <w:lang w:val="ru-RU"/>
              </w:rPr>
            </w:pPr>
            <w:r w:rsidRPr="00E12782">
              <w:rPr>
                <w:lang w:val="ru-RU"/>
              </w:rPr>
              <w:t>8</w:t>
            </w:r>
          </w:p>
        </w:tc>
        <w:tc>
          <w:tcPr>
            <w:tcW w:w="425" w:type="dxa"/>
            <w:gridSpan w:val="2"/>
          </w:tcPr>
          <w:p w:rsidR="00A918B6" w:rsidRPr="00E12782" w:rsidRDefault="00A918B6" w:rsidP="004A1D7B">
            <w:pPr>
              <w:pStyle w:val="TableParagraph"/>
              <w:ind w:left="0"/>
              <w:jc w:val="both"/>
            </w:pPr>
          </w:p>
        </w:tc>
        <w:tc>
          <w:tcPr>
            <w:tcW w:w="567" w:type="dxa"/>
          </w:tcPr>
          <w:p w:rsidR="00A918B6" w:rsidRPr="00E12782" w:rsidRDefault="00A918B6" w:rsidP="004A1D7B">
            <w:pPr>
              <w:pStyle w:val="TableParagraph"/>
              <w:ind w:left="0"/>
              <w:jc w:val="both"/>
              <w:rPr>
                <w:lang w:val="ru-RU"/>
              </w:rPr>
            </w:pPr>
            <w:r w:rsidRPr="00E12782">
              <w:rPr>
                <w:lang w:val="ru-RU"/>
              </w:rPr>
              <w:t>4</w:t>
            </w:r>
          </w:p>
        </w:tc>
        <w:tc>
          <w:tcPr>
            <w:tcW w:w="567" w:type="dxa"/>
          </w:tcPr>
          <w:p w:rsidR="00A918B6" w:rsidRPr="00E12782" w:rsidRDefault="00A918B6" w:rsidP="004A1D7B">
            <w:pPr>
              <w:pStyle w:val="TableParagraph"/>
              <w:ind w:left="0"/>
              <w:jc w:val="both"/>
              <w:rPr>
                <w:lang w:val="ru-RU"/>
              </w:rPr>
            </w:pPr>
            <w:r w:rsidRPr="00E12782">
              <w:rPr>
                <w:lang w:val="ru-RU"/>
              </w:rPr>
              <w:t>11</w:t>
            </w:r>
          </w:p>
        </w:tc>
        <w:tc>
          <w:tcPr>
            <w:tcW w:w="567" w:type="dxa"/>
          </w:tcPr>
          <w:p w:rsidR="00A918B6" w:rsidRPr="00E12782" w:rsidRDefault="00A918B6" w:rsidP="004A1D7B">
            <w:pPr>
              <w:pStyle w:val="TableParagraph"/>
              <w:ind w:left="0"/>
              <w:jc w:val="both"/>
            </w:pPr>
          </w:p>
        </w:tc>
        <w:tc>
          <w:tcPr>
            <w:tcW w:w="567" w:type="dxa"/>
          </w:tcPr>
          <w:p w:rsidR="00A918B6" w:rsidRPr="00E12782" w:rsidRDefault="00A918B6" w:rsidP="004A1D7B">
            <w:pPr>
              <w:pStyle w:val="TableParagraph"/>
              <w:ind w:left="0"/>
              <w:jc w:val="both"/>
              <w:rPr>
                <w:lang w:val="ru-RU"/>
              </w:rPr>
            </w:pPr>
            <w:r w:rsidRPr="00E12782">
              <w:rPr>
                <w:lang w:val="ru-RU"/>
              </w:rPr>
              <w:t>5</w:t>
            </w:r>
          </w:p>
        </w:tc>
        <w:tc>
          <w:tcPr>
            <w:tcW w:w="567" w:type="dxa"/>
          </w:tcPr>
          <w:p w:rsidR="00A918B6" w:rsidRPr="00E12782" w:rsidRDefault="00A918B6" w:rsidP="004A1D7B">
            <w:pPr>
              <w:pStyle w:val="TableParagraph"/>
              <w:ind w:left="0"/>
              <w:jc w:val="both"/>
              <w:rPr>
                <w:lang w:val="ru-RU"/>
              </w:rPr>
            </w:pPr>
            <w:r w:rsidRPr="00E12782">
              <w:rPr>
                <w:lang w:val="ru-RU"/>
              </w:rPr>
              <w:t>1</w:t>
            </w:r>
          </w:p>
        </w:tc>
        <w:tc>
          <w:tcPr>
            <w:tcW w:w="425" w:type="dxa"/>
          </w:tcPr>
          <w:p w:rsidR="00A918B6" w:rsidRPr="00E12782" w:rsidRDefault="00A918B6" w:rsidP="004A1D7B">
            <w:pPr>
              <w:pStyle w:val="TableParagraph"/>
              <w:ind w:left="0"/>
              <w:jc w:val="both"/>
            </w:pPr>
          </w:p>
        </w:tc>
        <w:tc>
          <w:tcPr>
            <w:tcW w:w="425" w:type="dxa"/>
          </w:tcPr>
          <w:p w:rsidR="00A918B6" w:rsidRPr="00E12782" w:rsidRDefault="00A918B6" w:rsidP="004A1D7B">
            <w:pPr>
              <w:pStyle w:val="TableParagraph"/>
              <w:ind w:left="0"/>
              <w:jc w:val="both"/>
            </w:pPr>
          </w:p>
        </w:tc>
        <w:tc>
          <w:tcPr>
            <w:tcW w:w="425" w:type="dxa"/>
          </w:tcPr>
          <w:p w:rsidR="00A918B6" w:rsidRPr="00E12782" w:rsidRDefault="00A918B6" w:rsidP="004A1D7B">
            <w:pPr>
              <w:pStyle w:val="TableParagraph"/>
              <w:ind w:left="0"/>
              <w:jc w:val="both"/>
            </w:pPr>
          </w:p>
        </w:tc>
        <w:tc>
          <w:tcPr>
            <w:tcW w:w="425" w:type="dxa"/>
          </w:tcPr>
          <w:p w:rsidR="00A918B6" w:rsidRPr="00E12782" w:rsidRDefault="00A918B6" w:rsidP="004A1D7B">
            <w:pPr>
              <w:pStyle w:val="TableParagraph"/>
              <w:ind w:left="0"/>
              <w:jc w:val="both"/>
            </w:pPr>
          </w:p>
        </w:tc>
        <w:tc>
          <w:tcPr>
            <w:tcW w:w="425" w:type="dxa"/>
          </w:tcPr>
          <w:p w:rsidR="00A918B6" w:rsidRPr="00E12782" w:rsidRDefault="00A918B6" w:rsidP="004A1D7B">
            <w:pPr>
              <w:pStyle w:val="TableParagraph"/>
              <w:ind w:left="0"/>
              <w:jc w:val="both"/>
            </w:pPr>
          </w:p>
        </w:tc>
        <w:tc>
          <w:tcPr>
            <w:tcW w:w="427" w:type="dxa"/>
          </w:tcPr>
          <w:p w:rsidR="00A918B6" w:rsidRPr="00E12782" w:rsidRDefault="00A918B6" w:rsidP="004A1D7B">
            <w:pPr>
              <w:pStyle w:val="TableParagraph"/>
              <w:ind w:left="0"/>
              <w:jc w:val="both"/>
            </w:pPr>
          </w:p>
        </w:tc>
        <w:tc>
          <w:tcPr>
            <w:tcW w:w="425" w:type="dxa"/>
          </w:tcPr>
          <w:p w:rsidR="00A918B6" w:rsidRPr="00E12782" w:rsidRDefault="00A918B6" w:rsidP="004A1D7B">
            <w:pPr>
              <w:pStyle w:val="TableParagraph"/>
              <w:ind w:left="0"/>
              <w:jc w:val="both"/>
              <w:rPr>
                <w:lang w:val="ru-RU"/>
              </w:rPr>
            </w:pPr>
            <w:r w:rsidRPr="00E12782">
              <w:rPr>
                <w:lang w:val="ru-RU"/>
              </w:rPr>
              <w:t>1</w:t>
            </w:r>
          </w:p>
        </w:tc>
        <w:tc>
          <w:tcPr>
            <w:tcW w:w="425" w:type="dxa"/>
          </w:tcPr>
          <w:p w:rsidR="00A918B6" w:rsidRPr="00E12782" w:rsidRDefault="00A918B6" w:rsidP="004A1D7B">
            <w:pPr>
              <w:pStyle w:val="TableParagraph"/>
              <w:ind w:left="0"/>
              <w:jc w:val="both"/>
              <w:rPr>
                <w:lang w:val="ru-RU"/>
              </w:rPr>
            </w:pPr>
            <w:r w:rsidRPr="00E12782">
              <w:rPr>
                <w:lang w:val="ru-RU"/>
              </w:rPr>
              <w:t>9</w:t>
            </w:r>
          </w:p>
        </w:tc>
        <w:tc>
          <w:tcPr>
            <w:tcW w:w="426" w:type="dxa"/>
          </w:tcPr>
          <w:p w:rsidR="00A918B6" w:rsidRPr="00E12782" w:rsidRDefault="00A918B6" w:rsidP="004A1D7B">
            <w:pPr>
              <w:pStyle w:val="TableParagraph"/>
              <w:ind w:left="0"/>
              <w:jc w:val="both"/>
            </w:pPr>
          </w:p>
        </w:tc>
        <w:tc>
          <w:tcPr>
            <w:tcW w:w="425" w:type="dxa"/>
          </w:tcPr>
          <w:p w:rsidR="00A918B6" w:rsidRPr="00E12782" w:rsidRDefault="00A918B6" w:rsidP="004A1D7B">
            <w:pPr>
              <w:pStyle w:val="TableParagraph"/>
              <w:ind w:left="0"/>
              <w:jc w:val="both"/>
            </w:pPr>
          </w:p>
        </w:tc>
        <w:tc>
          <w:tcPr>
            <w:tcW w:w="426" w:type="dxa"/>
          </w:tcPr>
          <w:p w:rsidR="00A918B6" w:rsidRPr="00E12782" w:rsidRDefault="00A918B6" w:rsidP="004A1D7B">
            <w:pPr>
              <w:pStyle w:val="TableParagraph"/>
              <w:ind w:left="0"/>
              <w:jc w:val="both"/>
              <w:rPr>
                <w:lang w:val="ru-RU"/>
              </w:rPr>
            </w:pPr>
            <w:r w:rsidRPr="00E12782">
              <w:rPr>
                <w:lang w:val="ru-RU"/>
              </w:rPr>
              <w:t>54</w:t>
            </w:r>
          </w:p>
        </w:tc>
        <w:tc>
          <w:tcPr>
            <w:tcW w:w="425" w:type="dxa"/>
          </w:tcPr>
          <w:p w:rsidR="00A918B6" w:rsidRPr="00E12782" w:rsidRDefault="00A918B6" w:rsidP="004A1D7B">
            <w:pPr>
              <w:pStyle w:val="TableParagraph"/>
              <w:ind w:left="0"/>
              <w:jc w:val="both"/>
              <w:rPr>
                <w:lang w:val="ru-RU"/>
              </w:rPr>
            </w:pPr>
            <w:r w:rsidRPr="00E12782">
              <w:rPr>
                <w:lang w:val="ru-RU"/>
              </w:rPr>
              <w:t>20</w:t>
            </w:r>
          </w:p>
        </w:tc>
        <w:tc>
          <w:tcPr>
            <w:tcW w:w="425" w:type="dxa"/>
          </w:tcPr>
          <w:p w:rsidR="00A918B6" w:rsidRPr="00E12782" w:rsidRDefault="00A918B6" w:rsidP="004A1D7B">
            <w:pPr>
              <w:pStyle w:val="TableParagraph"/>
              <w:ind w:left="0"/>
              <w:jc w:val="both"/>
              <w:rPr>
                <w:lang w:val="ru-RU"/>
              </w:rPr>
            </w:pPr>
            <w:r w:rsidRPr="00E12782">
              <w:rPr>
                <w:lang w:val="ru-RU"/>
              </w:rPr>
              <w:t>4</w:t>
            </w:r>
          </w:p>
        </w:tc>
        <w:tc>
          <w:tcPr>
            <w:tcW w:w="425" w:type="dxa"/>
          </w:tcPr>
          <w:p w:rsidR="00A918B6" w:rsidRPr="00E12782" w:rsidRDefault="00A918B6" w:rsidP="004A1D7B">
            <w:pPr>
              <w:pStyle w:val="TableParagraph"/>
              <w:ind w:left="0"/>
              <w:jc w:val="both"/>
              <w:rPr>
                <w:lang w:val="ru-RU"/>
              </w:rPr>
            </w:pPr>
            <w:r w:rsidRPr="00E12782">
              <w:rPr>
                <w:lang w:val="ru-RU"/>
              </w:rPr>
              <w:t>4</w:t>
            </w:r>
          </w:p>
        </w:tc>
        <w:tc>
          <w:tcPr>
            <w:tcW w:w="426" w:type="dxa"/>
          </w:tcPr>
          <w:p w:rsidR="00A918B6" w:rsidRPr="00E12782" w:rsidRDefault="00A918B6" w:rsidP="004A1D7B">
            <w:pPr>
              <w:pStyle w:val="TableParagraph"/>
              <w:ind w:left="0"/>
              <w:jc w:val="both"/>
              <w:rPr>
                <w:lang w:val="ru-RU"/>
              </w:rPr>
            </w:pPr>
            <w:r w:rsidRPr="00E12782">
              <w:rPr>
                <w:lang w:val="ru-RU"/>
              </w:rPr>
              <w:t>4</w:t>
            </w:r>
          </w:p>
        </w:tc>
        <w:tc>
          <w:tcPr>
            <w:tcW w:w="426" w:type="dxa"/>
          </w:tcPr>
          <w:p w:rsidR="00A918B6" w:rsidRPr="00E12782" w:rsidRDefault="00A918B6" w:rsidP="004A1D7B">
            <w:pPr>
              <w:pStyle w:val="TableParagraph"/>
              <w:ind w:left="0"/>
              <w:jc w:val="both"/>
              <w:rPr>
                <w:lang w:val="ru-RU"/>
              </w:rPr>
            </w:pPr>
            <w:r w:rsidRPr="00E12782">
              <w:rPr>
                <w:lang w:val="ru-RU"/>
              </w:rPr>
              <w:t>1</w:t>
            </w:r>
          </w:p>
        </w:tc>
        <w:tc>
          <w:tcPr>
            <w:tcW w:w="284" w:type="dxa"/>
          </w:tcPr>
          <w:p w:rsidR="00A918B6" w:rsidRPr="00E12782" w:rsidRDefault="00A918B6" w:rsidP="004A1D7B">
            <w:pPr>
              <w:pStyle w:val="TableParagraph"/>
              <w:ind w:left="0"/>
              <w:jc w:val="both"/>
              <w:rPr>
                <w:lang w:val="ru-RU"/>
              </w:rPr>
            </w:pPr>
            <w:r w:rsidRPr="00E12782">
              <w:rPr>
                <w:lang w:val="ru-RU"/>
              </w:rPr>
              <w:t>7</w:t>
            </w:r>
          </w:p>
        </w:tc>
        <w:tc>
          <w:tcPr>
            <w:tcW w:w="425" w:type="dxa"/>
          </w:tcPr>
          <w:p w:rsidR="00A918B6" w:rsidRPr="00E12782" w:rsidRDefault="00A918B6" w:rsidP="004A1D7B">
            <w:pPr>
              <w:pStyle w:val="TableParagraph"/>
              <w:ind w:left="0"/>
              <w:jc w:val="both"/>
            </w:pPr>
          </w:p>
        </w:tc>
        <w:tc>
          <w:tcPr>
            <w:tcW w:w="425" w:type="dxa"/>
          </w:tcPr>
          <w:p w:rsidR="00A918B6" w:rsidRPr="00E12782" w:rsidRDefault="00A918B6" w:rsidP="004A1D7B">
            <w:pPr>
              <w:pStyle w:val="a8"/>
              <w:spacing w:before="0" w:beforeAutospacing="0" w:after="0" w:afterAutospacing="0"/>
              <w:rPr>
                <w:sz w:val="22"/>
                <w:szCs w:val="22"/>
              </w:rPr>
            </w:pPr>
          </w:p>
        </w:tc>
        <w:tc>
          <w:tcPr>
            <w:tcW w:w="566" w:type="dxa"/>
          </w:tcPr>
          <w:p w:rsidR="00A918B6" w:rsidRPr="00E12782" w:rsidRDefault="00A918B6" w:rsidP="004A1D7B">
            <w:pPr>
              <w:pStyle w:val="a8"/>
              <w:spacing w:before="0" w:beforeAutospacing="0" w:after="0" w:afterAutospacing="0"/>
              <w:rPr>
                <w:sz w:val="22"/>
                <w:szCs w:val="22"/>
              </w:rPr>
            </w:pPr>
            <w:r w:rsidRPr="00E12782">
              <w:rPr>
                <w:sz w:val="22"/>
                <w:szCs w:val="22"/>
              </w:rPr>
              <w:t>87,5</w:t>
            </w:r>
          </w:p>
        </w:tc>
        <w:tc>
          <w:tcPr>
            <w:tcW w:w="709" w:type="dxa"/>
          </w:tcPr>
          <w:p w:rsidR="00A918B6" w:rsidRPr="00E12782" w:rsidRDefault="00A918B6" w:rsidP="004A1D7B">
            <w:pPr>
              <w:pStyle w:val="a8"/>
              <w:spacing w:before="0" w:beforeAutospacing="0" w:after="0" w:afterAutospacing="0"/>
              <w:rPr>
                <w:sz w:val="22"/>
                <w:szCs w:val="22"/>
              </w:rPr>
            </w:pPr>
            <w:r w:rsidRPr="00E12782">
              <w:rPr>
                <w:sz w:val="22"/>
                <w:szCs w:val="22"/>
              </w:rPr>
              <w:t>0</w:t>
            </w:r>
          </w:p>
        </w:tc>
      </w:tr>
      <w:tr w:rsidR="00A918B6" w:rsidRPr="00E12782" w:rsidTr="004A1D7B">
        <w:tc>
          <w:tcPr>
            <w:tcW w:w="392" w:type="dxa"/>
          </w:tcPr>
          <w:p w:rsidR="00A918B6" w:rsidRPr="00E12782" w:rsidRDefault="00A918B6" w:rsidP="004A1D7B">
            <w:pPr>
              <w:pStyle w:val="a8"/>
              <w:spacing w:before="0" w:beforeAutospacing="0" w:after="0" w:afterAutospacing="0"/>
              <w:rPr>
                <w:sz w:val="22"/>
                <w:szCs w:val="22"/>
              </w:rPr>
            </w:pPr>
            <w:r w:rsidRPr="00E12782">
              <w:rPr>
                <w:sz w:val="22"/>
                <w:szCs w:val="22"/>
              </w:rPr>
              <w:lastRenderedPageBreak/>
              <w:t>8</w:t>
            </w:r>
          </w:p>
        </w:tc>
        <w:tc>
          <w:tcPr>
            <w:tcW w:w="709" w:type="dxa"/>
          </w:tcPr>
          <w:p w:rsidR="00A918B6" w:rsidRPr="00E12782" w:rsidRDefault="00A918B6" w:rsidP="004A1D7B">
            <w:pPr>
              <w:pStyle w:val="TableParagraph"/>
              <w:ind w:left="0"/>
              <w:jc w:val="both"/>
            </w:pPr>
            <w:r w:rsidRPr="00E12782">
              <w:t>9</w:t>
            </w:r>
          </w:p>
        </w:tc>
        <w:tc>
          <w:tcPr>
            <w:tcW w:w="425" w:type="dxa"/>
          </w:tcPr>
          <w:p w:rsidR="00A918B6" w:rsidRPr="00E12782" w:rsidRDefault="00A918B6" w:rsidP="004A1D7B">
            <w:pPr>
              <w:pStyle w:val="TableParagraph"/>
              <w:ind w:left="0"/>
              <w:jc w:val="both"/>
              <w:rPr>
                <w:lang w:val="ru-RU"/>
              </w:rPr>
            </w:pPr>
            <w:r w:rsidRPr="00E12782">
              <w:rPr>
                <w:lang w:val="ru-RU"/>
              </w:rPr>
              <w:t>9</w:t>
            </w:r>
          </w:p>
        </w:tc>
        <w:tc>
          <w:tcPr>
            <w:tcW w:w="425" w:type="dxa"/>
          </w:tcPr>
          <w:p w:rsidR="00A918B6" w:rsidRPr="00E12782" w:rsidRDefault="00A918B6" w:rsidP="004A1D7B">
            <w:pPr>
              <w:pStyle w:val="TableParagraph"/>
              <w:ind w:left="0"/>
              <w:jc w:val="both"/>
              <w:rPr>
                <w:lang w:val="ru-RU"/>
              </w:rPr>
            </w:pPr>
            <w:r w:rsidRPr="00E12782">
              <w:rPr>
                <w:lang w:val="ru-RU"/>
              </w:rPr>
              <w:t>5</w:t>
            </w:r>
          </w:p>
        </w:tc>
        <w:tc>
          <w:tcPr>
            <w:tcW w:w="425" w:type="dxa"/>
          </w:tcPr>
          <w:p w:rsidR="00A918B6" w:rsidRPr="00E12782" w:rsidRDefault="00A918B6" w:rsidP="004A1D7B">
            <w:pPr>
              <w:pStyle w:val="TableParagraph"/>
              <w:ind w:left="0"/>
              <w:jc w:val="both"/>
            </w:pPr>
          </w:p>
        </w:tc>
        <w:tc>
          <w:tcPr>
            <w:tcW w:w="425" w:type="dxa"/>
            <w:gridSpan w:val="2"/>
          </w:tcPr>
          <w:p w:rsidR="00A918B6" w:rsidRPr="00E12782" w:rsidRDefault="00A918B6" w:rsidP="004A1D7B">
            <w:pPr>
              <w:pStyle w:val="TableParagraph"/>
              <w:ind w:left="0"/>
              <w:jc w:val="both"/>
            </w:pPr>
          </w:p>
        </w:tc>
        <w:tc>
          <w:tcPr>
            <w:tcW w:w="425" w:type="dxa"/>
            <w:gridSpan w:val="2"/>
          </w:tcPr>
          <w:p w:rsidR="00A918B6" w:rsidRPr="00E12782" w:rsidRDefault="00A918B6" w:rsidP="004A1D7B">
            <w:pPr>
              <w:pStyle w:val="TableParagraph"/>
              <w:ind w:left="0"/>
              <w:jc w:val="both"/>
            </w:pPr>
          </w:p>
        </w:tc>
        <w:tc>
          <w:tcPr>
            <w:tcW w:w="567" w:type="dxa"/>
          </w:tcPr>
          <w:p w:rsidR="00A918B6" w:rsidRPr="00E12782" w:rsidRDefault="00A918B6" w:rsidP="004A1D7B">
            <w:pPr>
              <w:pStyle w:val="TableParagraph"/>
              <w:ind w:left="0"/>
              <w:jc w:val="both"/>
              <w:rPr>
                <w:lang w:val="ru-RU"/>
              </w:rPr>
            </w:pPr>
            <w:r w:rsidRPr="00E12782">
              <w:rPr>
                <w:lang w:val="ru-RU"/>
              </w:rPr>
              <w:t>1</w:t>
            </w:r>
          </w:p>
        </w:tc>
        <w:tc>
          <w:tcPr>
            <w:tcW w:w="567" w:type="dxa"/>
          </w:tcPr>
          <w:p w:rsidR="00A918B6" w:rsidRPr="00E12782" w:rsidRDefault="00A918B6" w:rsidP="004A1D7B">
            <w:pPr>
              <w:pStyle w:val="TableParagraph"/>
              <w:ind w:left="0"/>
              <w:jc w:val="both"/>
            </w:pPr>
          </w:p>
        </w:tc>
        <w:tc>
          <w:tcPr>
            <w:tcW w:w="567" w:type="dxa"/>
          </w:tcPr>
          <w:p w:rsidR="00A918B6" w:rsidRPr="00E12782" w:rsidRDefault="00A918B6" w:rsidP="004A1D7B">
            <w:pPr>
              <w:pStyle w:val="TableParagraph"/>
              <w:ind w:left="0"/>
              <w:jc w:val="both"/>
            </w:pPr>
          </w:p>
        </w:tc>
        <w:tc>
          <w:tcPr>
            <w:tcW w:w="567" w:type="dxa"/>
          </w:tcPr>
          <w:p w:rsidR="00A918B6" w:rsidRPr="00E12782" w:rsidRDefault="00A918B6" w:rsidP="004A1D7B">
            <w:pPr>
              <w:pStyle w:val="TableParagraph"/>
              <w:ind w:left="0"/>
              <w:jc w:val="both"/>
            </w:pPr>
          </w:p>
        </w:tc>
        <w:tc>
          <w:tcPr>
            <w:tcW w:w="567" w:type="dxa"/>
          </w:tcPr>
          <w:p w:rsidR="00A918B6" w:rsidRPr="00E12782" w:rsidRDefault="00A918B6" w:rsidP="004A1D7B">
            <w:pPr>
              <w:pStyle w:val="TableParagraph"/>
              <w:ind w:left="0"/>
              <w:jc w:val="both"/>
            </w:pPr>
          </w:p>
        </w:tc>
        <w:tc>
          <w:tcPr>
            <w:tcW w:w="425" w:type="dxa"/>
          </w:tcPr>
          <w:p w:rsidR="00A918B6" w:rsidRPr="00E12782" w:rsidRDefault="00A918B6" w:rsidP="004A1D7B">
            <w:pPr>
              <w:pStyle w:val="TableParagraph"/>
              <w:ind w:left="0"/>
              <w:jc w:val="both"/>
            </w:pPr>
          </w:p>
        </w:tc>
        <w:tc>
          <w:tcPr>
            <w:tcW w:w="425" w:type="dxa"/>
          </w:tcPr>
          <w:p w:rsidR="00A918B6" w:rsidRPr="00E12782" w:rsidRDefault="00A918B6" w:rsidP="004A1D7B">
            <w:pPr>
              <w:pStyle w:val="TableParagraph"/>
              <w:ind w:left="0"/>
              <w:jc w:val="both"/>
            </w:pPr>
          </w:p>
        </w:tc>
        <w:tc>
          <w:tcPr>
            <w:tcW w:w="425" w:type="dxa"/>
          </w:tcPr>
          <w:p w:rsidR="00A918B6" w:rsidRPr="00E12782" w:rsidRDefault="00A918B6" w:rsidP="004A1D7B">
            <w:pPr>
              <w:pStyle w:val="TableParagraph"/>
              <w:ind w:left="0"/>
              <w:jc w:val="both"/>
            </w:pPr>
          </w:p>
        </w:tc>
        <w:tc>
          <w:tcPr>
            <w:tcW w:w="425" w:type="dxa"/>
          </w:tcPr>
          <w:p w:rsidR="00A918B6" w:rsidRPr="00E12782" w:rsidRDefault="00A918B6" w:rsidP="004A1D7B">
            <w:pPr>
              <w:pStyle w:val="TableParagraph"/>
              <w:ind w:left="0"/>
              <w:jc w:val="both"/>
              <w:rPr>
                <w:lang w:val="ru-RU"/>
              </w:rPr>
            </w:pPr>
            <w:r w:rsidRPr="00E12782">
              <w:rPr>
                <w:lang w:val="ru-RU"/>
              </w:rPr>
              <w:t>2</w:t>
            </w:r>
          </w:p>
        </w:tc>
        <w:tc>
          <w:tcPr>
            <w:tcW w:w="425" w:type="dxa"/>
          </w:tcPr>
          <w:p w:rsidR="00A918B6" w:rsidRPr="00E12782" w:rsidRDefault="00A918B6" w:rsidP="004A1D7B">
            <w:pPr>
              <w:pStyle w:val="TableParagraph"/>
              <w:ind w:left="0"/>
              <w:jc w:val="both"/>
            </w:pPr>
          </w:p>
        </w:tc>
        <w:tc>
          <w:tcPr>
            <w:tcW w:w="427" w:type="dxa"/>
          </w:tcPr>
          <w:p w:rsidR="00A918B6" w:rsidRPr="00E12782" w:rsidRDefault="00A918B6" w:rsidP="004A1D7B">
            <w:pPr>
              <w:pStyle w:val="TableParagraph"/>
              <w:ind w:left="0"/>
              <w:jc w:val="both"/>
            </w:pPr>
          </w:p>
        </w:tc>
        <w:tc>
          <w:tcPr>
            <w:tcW w:w="425" w:type="dxa"/>
          </w:tcPr>
          <w:p w:rsidR="00A918B6" w:rsidRPr="00E12782" w:rsidRDefault="00A918B6" w:rsidP="004A1D7B">
            <w:pPr>
              <w:pStyle w:val="TableParagraph"/>
              <w:ind w:left="0"/>
              <w:jc w:val="both"/>
            </w:pPr>
          </w:p>
        </w:tc>
        <w:tc>
          <w:tcPr>
            <w:tcW w:w="425" w:type="dxa"/>
          </w:tcPr>
          <w:p w:rsidR="00A918B6" w:rsidRPr="00E12782" w:rsidRDefault="00A918B6" w:rsidP="004A1D7B">
            <w:pPr>
              <w:pStyle w:val="TableParagraph"/>
              <w:ind w:left="0"/>
              <w:jc w:val="both"/>
              <w:rPr>
                <w:lang w:val="ru-RU"/>
              </w:rPr>
            </w:pPr>
            <w:r w:rsidRPr="00E12782">
              <w:rPr>
                <w:lang w:val="ru-RU"/>
              </w:rPr>
              <w:t>12</w:t>
            </w:r>
          </w:p>
        </w:tc>
        <w:tc>
          <w:tcPr>
            <w:tcW w:w="426" w:type="dxa"/>
          </w:tcPr>
          <w:p w:rsidR="00A918B6" w:rsidRPr="00E12782" w:rsidRDefault="00A918B6" w:rsidP="004A1D7B">
            <w:pPr>
              <w:pStyle w:val="TableParagraph"/>
              <w:ind w:left="0"/>
              <w:jc w:val="both"/>
            </w:pPr>
          </w:p>
        </w:tc>
        <w:tc>
          <w:tcPr>
            <w:tcW w:w="425" w:type="dxa"/>
          </w:tcPr>
          <w:p w:rsidR="00A918B6" w:rsidRPr="00E12782" w:rsidRDefault="00A918B6" w:rsidP="004A1D7B">
            <w:pPr>
              <w:pStyle w:val="TableParagraph"/>
              <w:ind w:left="0"/>
              <w:jc w:val="both"/>
            </w:pPr>
          </w:p>
        </w:tc>
        <w:tc>
          <w:tcPr>
            <w:tcW w:w="426" w:type="dxa"/>
          </w:tcPr>
          <w:p w:rsidR="00A918B6" w:rsidRPr="00E12782" w:rsidRDefault="00A918B6" w:rsidP="004A1D7B">
            <w:pPr>
              <w:pStyle w:val="TableParagraph"/>
              <w:ind w:left="0"/>
              <w:jc w:val="both"/>
              <w:rPr>
                <w:lang w:val="ru-RU"/>
              </w:rPr>
            </w:pPr>
            <w:r w:rsidRPr="00E12782">
              <w:rPr>
                <w:lang w:val="ru-RU"/>
              </w:rPr>
              <w:t>1</w:t>
            </w:r>
          </w:p>
        </w:tc>
        <w:tc>
          <w:tcPr>
            <w:tcW w:w="425" w:type="dxa"/>
          </w:tcPr>
          <w:p w:rsidR="00A918B6" w:rsidRPr="00E12782" w:rsidRDefault="00A918B6" w:rsidP="004A1D7B">
            <w:pPr>
              <w:pStyle w:val="TableParagraph"/>
              <w:ind w:left="0"/>
              <w:jc w:val="both"/>
              <w:rPr>
                <w:lang w:val="ru-RU"/>
              </w:rPr>
            </w:pPr>
            <w:r w:rsidRPr="00E12782">
              <w:rPr>
                <w:lang w:val="ru-RU"/>
              </w:rPr>
              <w:t>7</w:t>
            </w:r>
          </w:p>
        </w:tc>
        <w:tc>
          <w:tcPr>
            <w:tcW w:w="425" w:type="dxa"/>
          </w:tcPr>
          <w:p w:rsidR="00A918B6" w:rsidRPr="00E12782" w:rsidRDefault="00A918B6" w:rsidP="004A1D7B">
            <w:pPr>
              <w:pStyle w:val="TableParagraph"/>
              <w:ind w:left="0"/>
              <w:jc w:val="both"/>
            </w:pPr>
          </w:p>
        </w:tc>
        <w:tc>
          <w:tcPr>
            <w:tcW w:w="425" w:type="dxa"/>
          </w:tcPr>
          <w:p w:rsidR="00A918B6" w:rsidRPr="00E12782" w:rsidRDefault="00A918B6" w:rsidP="004A1D7B">
            <w:pPr>
              <w:pStyle w:val="TableParagraph"/>
              <w:ind w:left="0"/>
              <w:jc w:val="both"/>
            </w:pPr>
          </w:p>
        </w:tc>
        <w:tc>
          <w:tcPr>
            <w:tcW w:w="426" w:type="dxa"/>
          </w:tcPr>
          <w:p w:rsidR="00A918B6" w:rsidRPr="00E12782" w:rsidRDefault="00A918B6" w:rsidP="004A1D7B">
            <w:pPr>
              <w:pStyle w:val="TableParagraph"/>
              <w:ind w:left="0"/>
              <w:jc w:val="both"/>
            </w:pPr>
          </w:p>
        </w:tc>
        <w:tc>
          <w:tcPr>
            <w:tcW w:w="426" w:type="dxa"/>
          </w:tcPr>
          <w:p w:rsidR="00A918B6" w:rsidRPr="00E12782" w:rsidRDefault="00A918B6" w:rsidP="004A1D7B">
            <w:pPr>
              <w:pStyle w:val="TableParagraph"/>
              <w:ind w:left="0"/>
              <w:jc w:val="both"/>
            </w:pPr>
          </w:p>
        </w:tc>
        <w:tc>
          <w:tcPr>
            <w:tcW w:w="284" w:type="dxa"/>
          </w:tcPr>
          <w:p w:rsidR="00A918B6" w:rsidRPr="00E12782" w:rsidRDefault="00A918B6" w:rsidP="004A1D7B">
            <w:pPr>
              <w:pStyle w:val="TableParagraph"/>
              <w:ind w:left="0"/>
              <w:jc w:val="both"/>
              <w:rPr>
                <w:lang w:val="ru-RU"/>
              </w:rPr>
            </w:pPr>
            <w:r w:rsidRPr="00E12782">
              <w:rPr>
                <w:lang w:val="ru-RU"/>
              </w:rPr>
              <w:t>1</w:t>
            </w:r>
          </w:p>
        </w:tc>
        <w:tc>
          <w:tcPr>
            <w:tcW w:w="425" w:type="dxa"/>
          </w:tcPr>
          <w:p w:rsidR="00A918B6" w:rsidRPr="00E12782" w:rsidRDefault="00A918B6" w:rsidP="004A1D7B">
            <w:pPr>
              <w:pStyle w:val="TableParagraph"/>
              <w:ind w:left="0"/>
              <w:jc w:val="both"/>
              <w:rPr>
                <w:lang w:val="ru-RU"/>
              </w:rPr>
            </w:pPr>
            <w:r w:rsidRPr="00E12782">
              <w:rPr>
                <w:lang w:val="ru-RU"/>
              </w:rPr>
              <w:t>4</w:t>
            </w:r>
          </w:p>
        </w:tc>
        <w:tc>
          <w:tcPr>
            <w:tcW w:w="425" w:type="dxa"/>
          </w:tcPr>
          <w:p w:rsidR="00A918B6" w:rsidRPr="00E12782" w:rsidRDefault="00A918B6" w:rsidP="004A1D7B">
            <w:pPr>
              <w:pStyle w:val="a8"/>
              <w:spacing w:before="0" w:beforeAutospacing="0" w:after="0" w:afterAutospacing="0"/>
              <w:rPr>
                <w:sz w:val="22"/>
                <w:szCs w:val="22"/>
              </w:rPr>
            </w:pPr>
          </w:p>
        </w:tc>
        <w:tc>
          <w:tcPr>
            <w:tcW w:w="566" w:type="dxa"/>
          </w:tcPr>
          <w:p w:rsidR="00A918B6" w:rsidRPr="00E12782" w:rsidRDefault="00A918B6" w:rsidP="004A1D7B">
            <w:pPr>
              <w:pStyle w:val="a8"/>
              <w:spacing w:before="0" w:beforeAutospacing="0" w:after="0" w:afterAutospacing="0"/>
              <w:rPr>
                <w:sz w:val="22"/>
                <w:szCs w:val="22"/>
              </w:rPr>
            </w:pPr>
            <w:r w:rsidRPr="00E12782">
              <w:rPr>
                <w:sz w:val="22"/>
                <w:szCs w:val="22"/>
              </w:rPr>
              <w:t>100</w:t>
            </w:r>
          </w:p>
        </w:tc>
        <w:tc>
          <w:tcPr>
            <w:tcW w:w="709" w:type="dxa"/>
          </w:tcPr>
          <w:p w:rsidR="00A918B6" w:rsidRPr="00E12782" w:rsidRDefault="00A918B6" w:rsidP="004A1D7B">
            <w:pPr>
              <w:pStyle w:val="a8"/>
              <w:spacing w:before="0" w:beforeAutospacing="0" w:after="0" w:afterAutospacing="0"/>
              <w:rPr>
                <w:sz w:val="22"/>
                <w:szCs w:val="22"/>
              </w:rPr>
            </w:pPr>
            <w:r w:rsidRPr="00E12782">
              <w:rPr>
                <w:sz w:val="22"/>
                <w:szCs w:val="22"/>
              </w:rPr>
              <w:t>80</w:t>
            </w:r>
          </w:p>
        </w:tc>
      </w:tr>
      <w:tr w:rsidR="00A918B6" w:rsidRPr="00E12782" w:rsidTr="004A1D7B">
        <w:tc>
          <w:tcPr>
            <w:tcW w:w="392" w:type="dxa"/>
          </w:tcPr>
          <w:p w:rsidR="00A918B6" w:rsidRPr="00E12782" w:rsidRDefault="00A918B6" w:rsidP="004A1D7B">
            <w:pPr>
              <w:pStyle w:val="a8"/>
              <w:spacing w:before="0" w:beforeAutospacing="0" w:after="0" w:afterAutospacing="0"/>
              <w:rPr>
                <w:sz w:val="22"/>
                <w:szCs w:val="22"/>
              </w:rPr>
            </w:pPr>
            <w:r w:rsidRPr="00E12782">
              <w:rPr>
                <w:sz w:val="22"/>
                <w:szCs w:val="22"/>
              </w:rPr>
              <w:t>9</w:t>
            </w:r>
          </w:p>
        </w:tc>
        <w:tc>
          <w:tcPr>
            <w:tcW w:w="709" w:type="dxa"/>
          </w:tcPr>
          <w:p w:rsidR="00A918B6" w:rsidRPr="00E12782" w:rsidRDefault="00A918B6" w:rsidP="004A1D7B">
            <w:pPr>
              <w:pStyle w:val="TableParagraph"/>
              <w:ind w:left="0"/>
              <w:jc w:val="both"/>
              <w:rPr>
                <w:b/>
              </w:rPr>
            </w:pPr>
            <w:r w:rsidRPr="00E12782">
              <w:rPr>
                <w:b/>
              </w:rPr>
              <w:t>ИТОГО</w:t>
            </w:r>
          </w:p>
        </w:tc>
        <w:tc>
          <w:tcPr>
            <w:tcW w:w="425" w:type="dxa"/>
          </w:tcPr>
          <w:p w:rsidR="00A918B6" w:rsidRPr="00E12782" w:rsidRDefault="00A918B6" w:rsidP="004A1D7B">
            <w:pPr>
              <w:pStyle w:val="TableParagraph"/>
              <w:ind w:left="0"/>
              <w:jc w:val="both"/>
              <w:rPr>
                <w:b/>
                <w:lang w:val="ru-RU"/>
              </w:rPr>
            </w:pPr>
            <w:r w:rsidRPr="00E12782">
              <w:rPr>
                <w:b/>
                <w:lang w:val="ru-RU"/>
              </w:rPr>
              <w:t>65</w:t>
            </w:r>
          </w:p>
        </w:tc>
        <w:tc>
          <w:tcPr>
            <w:tcW w:w="425" w:type="dxa"/>
          </w:tcPr>
          <w:p w:rsidR="00A918B6" w:rsidRPr="00E12782" w:rsidRDefault="00A918B6" w:rsidP="004A1D7B">
            <w:pPr>
              <w:pStyle w:val="TableParagraph"/>
              <w:ind w:left="0"/>
              <w:jc w:val="both"/>
              <w:rPr>
                <w:b/>
              </w:rPr>
            </w:pPr>
          </w:p>
        </w:tc>
        <w:tc>
          <w:tcPr>
            <w:tcW w:w="425" w:type="dxa"/>
          </w:tcPr>
          <w:p w:rsidR="00A918B6" w:rsidRPr="00E12782" w:rsidRDefault="00A918B6" w:rsidP="004A1D7B">
            <w:pPr>
              <w:pStyle w:val="TableParagraph"/>
              <w:ind w:left="0"/>
              <w:jc w:val="both"/>
              <w:rPr>
                <w:b/>
              </w:rPr>
            </w:pPr>
          </w:p>
        </w:tc>
        <w:tc>
          <w:tcPr>
            <w:tcW w:w="425" w:type="dxa"/>
            <w:gridSpan w:val="2"/>
          </w:tcPr>
          <w:p w:rsidR="00A918B6" w:rsidRPr="00E12782" w:rsidRDefault="00A918B6" w:rsidP="004A1D7B">
            <w:pPr>
              <w:pStyle w:val="TableParagraph"/>
              <w:ind w:left="0"/>
              <w:jc w:val="both"/>
              <w:rPr>
                <w:b/>
              </w:rPr>
            </w:pPr>
          </w:p>
        </w:tc>
        <w:tc>
          <w:tcPr>
            <w:tcW w:w="425" w:type="dxa"/>
            <w:gridSpan w:val="2"/>
          </w:tcPr>
          <w:p w:rsidR="00A918B6" w:rsidRPr="00E12782" w:rsidRDefault="00A918B6" w:rsidP="004A1D7B">
            <w:pPr>
              <w:pStyle w:val="TableParagraph"/>
              <w:ind w:left="0"/>
              <w:jc w:val="both"/>
              <w:rPr>
                <w:b/>
              </w:rPr>
            </w:pPr>
          </w:p>
        </w:tc>
        <w:tc>
          <w:tcPr>
            <w:tcW w:w="567" w:type="dxa"/>
          </w:tcPr>
          <w:p w:rsidR="00A918B6" w:rsidRPr="00E12782" w:rsidRDefault="00A918B6" w:rsidP="004A1D7B">
            <w:pPr>
              <w:pStyle w:val="TableParagraph"/>
              <w:ind w:left="0"/>
              <w:jc w:val="both"/>
              <w:rPr>
                <w:b/>
              </w:rPr>
            </w:pPr>
          </w:p>
        </w:tc>
        <w:tc>
          <w:tcPr>
            <w:tcW w:w="567" w:type="dxa"/>
          </w:tcPr>
          <w:p w:rsidR="00A918B6" w:rsidRPr="00E12782" w:rsidRDefault="00A918B6" w:rsidP="004A1D7B">
            <w:pPr>
              <w:pStyle w:val="TableParagraph"/>
              <w:ind w:left="0"/>
              <w:jc w:val="both"/>
              <w:rPr>
                <w:b/>
              </w:rPr>
            </w:pPr>
          </w:p>
        </w:tc>
        <w:tc>
          <w:tcPr>
            <w:tcW w:w="567" w:type="dxa"/>
          </w:tcPr>
          <w:p w:rsidR="00A918B6" w:rsidRPr="00E12782" w:rsidRDefault="00A918B6" w:rsidP="004A1D7B">
            <w:pPr>
              <w:pStyle w:val="TableParagraph"/>
              <w:ind w:left="0"/>
              <w:jc w:val="both"/>
              <w:rPr>
                <w:b/>
              </w:rPr>
            </w:pPr>
          </w:p>
        </w:tc>
        <w:tc>
          <w:tcPr>
            <w:tcW w:w="567" w:type="dxa"/>
          </w:tcPr>
          <w:p w:rsidR="00A918B6" w:rsidRPr="00E12782" w:rsidRDefault="00A918B6" w:rsidP="004A1D7B">
            <w:pPr>
              <w:pStyle w:val="TableParagraph"/>
              <w:ind w:left="0"/>
              <w:jc w:val="both"/>
              <w:rPr>
                <w:b/>
              </w:rPr>
            </w:pPr>
          </w:p>
        </w:tc>
        <w:tc>
          <w:tcPr>
            <w:tcW w:w="567" w:type="dxa"/>
          </w:tcPr>
          <w:p w:rsidR="00A918B6" w:rsidRPr="00E12782" w:rsidRDefault="00A918B6" w:rsidP="004A1D7B">
            <w:pPr>
              <w:pStyle w:val="TableParagraph"/>
              <w:ind w:left="0"/>
              <w:jc w:val="both"/>
              <w:rPr>
                <w:b/>
              </w:rPr>
            </w:pPr>
          </w:p>
        </w:tc>
        <w:tc>
          <w:tcPr>
            <w:tcW w:w="425" w:type="dxa"/>
          </w:tcPr>
          <w:p w:rsidR="00A918B6" w:rsidRPr="00E12782" w:rsidRDefault="00A918B6" w:rsidP="004A1D7B">
            <w:pPr>
              <w:pStyle w:val="TableParagraph"/>
              <w:ind w:left="0"/>
              <w:jc w:val="both"/>
              <w:rPr>
                <w:b/>
              </w:rPr>
            </w:pPr>
          </w:p>
        </w:tc>
        <w:tc>
          <w:tcPr>
            <w:tcW w:w="425" w:type="dxa"/>
          </w:tcPr>
          <w:p w:rsidR="00A918B6" w:rsidRPr="00E12782" w:rsidRDefault="00A918B6" w:rsidP="004A1D7B">
            <w:pPr>
              <w:pStyle w:val="TableParagraph"/>
              <w:ind w:left="0"/>
              <w:jc w:val="both"/>
              <w:rPr>
                <w:b/>
              </w:rPr>
            </w:pPr>
          </w:p>
        </w:tc>
        <w:tc>
          <w:tcPr>
            <w:tcW w:w="425" w:type="dxa"/>
          </w:tcPr>
          <w:p w:rsidR="00A918B6" w:rsidRPr="00E12782" w:rsidRDefault="00A918B6" w:rsidP="004A1D7B">
            <w:pPr>
              <w:pStyle w:val="TableParagraph"/>
              <w:ind w:left="0"/>
              <w:jc w:val="both"/>
              <w:rPr>
                <w:b/>
              </w:rPr>
            </w:pPr>
          </w:p>
        </w:tc>
        <w:tc>
          <w:tcPr>
            <w:tcW w:w="425" w:type="dxa"/>
          </w:tcPr>
          <w:p w:rsidR="00A918B6" w:rsidRPr="00E12782" w:rsidRDefault="00A918B6" w:rsidP="004A1D7B">
            <w:pPr>
              <w:pStyle w:val="TableParagraph"/>
              <w:ind w:left="0"/>
              <w:jc w:val="both"/>
              <w:rPr>
                <w:b/>
              </w:rPr>
            </w:pPr>
          </w:p>
        </w:tc>
        <w:tc>
          <w:tcPr>
            <w:tcW w:w="425" w:type="dxa"/>
          </w:tcPr>
          <w:p w:rsidR="00A918B6" w:rsidRPr="00E12782" w:rsidRDefault="00A918B6" w:rsidP="004A1D7B">
            <w:pPr>
              <w:pStyle w:val="TableParagraph"/>
              <w:ind w:left="0"/>
              <w:jc w:val="both"/>
              <w:rPr>
                <w:b/>
              </w:rPr>
            </w:pPr>
          </w:p>
        </w:tc>
        <w:tc>
          <w:tcPr>
            <w:tcW w:w="427" w:type="dxa"/>
          </w:tcPr>
          <w:p w:rsidR="00A918B6" w:rsidRPr="00E12782" w:rsidRDefault="00A918B6" w:rsidP="004A1D7B">
            <w:pPr>
              <w:pStyle w:val="TableParagraph"/>
              <w:ind w:left="0"/>
              <w:jc w:val="both"/>
              <w:rPr>
                <w:b/>
              </w:rPr>
            </w:pPr>
          </w:p>
        </w:tc>
        <w:tc>
          <w:tcPr>
            <w:tcW w:w="425" w:type="dxa"/>
          </w:tcPr>
          <w:p w:rsidR="00A918B6" w:rsidRPr="00E12782" w:rsidRDefault="00A918B6" w:rsidP="004A1D7B">
            <w:pPr>
              <w:pStyle w:val="TableParagraph"/>
              <w:ind w:left="0"/>
              <w:jc w:val="both"/>
              <w:rPr>
                <w:b/>
              </w:rPr>
            </w:pPr>
          </w:p>
        </w:tc>
        <w:tc>
          <w:tcPr>
            <w:tcW w:w="425" w:type="dxa"/>
          </w:tcPr>
          <w:p w:rsidR="00A918B6" w:rsidRPr="00E12782" w:rsidRDefault="00A918B6" w:rsidP="004A1D7B">
            <w:pPr>
              <w:pStyle w:val="TableParagraph"/>
              <w:ind w:left="0"/>
              <w:jc w:val="both"/>
              <w:rPr>
                <w:b/>
              </w:rPr>
            </w:pPr>
          </w:p>
        </w:tc>
        <w:tc>
          <w:tcPr>
            <w:tcW w:w="426" w:type="dxa"/>
          </w:tcPr>
          <w:p w:rsidR="00A918B6" w:rsidRPr="00E12782" w:rsidRDefault="00A918B6" w:rsidP="004A1D7B">
            <w:pPr>
              <w:pStyle w:val="TableParagraph"/>
              <w:ind w:left="0"/>
              <w:jc w:val="both"/>
              <w:rPr>
                <w:b/>
              </w:rPr>
            </w:pPr>
          </w:p>
        </w:tc>
        <w:tc>
          <w:tcPr>
            <w:tcW w:w="425" w:type="dxa"/>
          </w:tcPr>
          <w:p w:rsidR="00A918B6" w:rsidRPr="00E12782" w:rsidRDefault="00A918B6" w:rsidP="004A1D7B">
            <w:pPr>
              <w:pStyle w:val="TableParagraph"/>
              <w:ind w:left="0"/>
              <w:jc w:val="both"/>
              <w:rPr>
                <w:b/>
              </w:rPr>
            </w:pPr>
          </w:p>
        </w:tc>
        <w:tc>
          <w:tcPr>
            <w:tcW w:w="426" w:type="dxa"/>
          </w:tcPr>
          <w:p w:rsidR="00A918B6" w:rsidRPr="00E12782" w:rsidRDefault="00A918B6" w:rsidP="004A1D7B">
            <w:pPr>
              <w:pStyle w:val="TableParagraph"/>
              <w:ind w:left="0"/>
              <w:jc w:val="both"/>
              <w:rPr>
                <w:b/>
              </w:rPr>
            </w:pPr>
          </w:p>
        </w:tc>
        <w:tc>
          <w:tcPr>
            <w:tcW w:w="425" w:type="dxa"/>
          </w:tcPr>
          <w:p w:rsidR="00A918B6" w:rsidRPr="00E12782" w:rsidRDefault="00A918B6" w:rsidP="004A1D7B">
            <w:pPr>
              <w:pStyle w:val="TableParagraph"/>
              <w:ind w:left="0"/>
              <w:jc w:val="both"/>
              <w:rPr>
                <w:b/>
              </w:rPr>
            </w:pPr>
          </w:p>
        </w:tc>
        <w:tc>
          <w:tcPr>
            <w:tcW w:w="425" w:type="dxa"/>
          </w:tcPr>
          <w:p w:rsidR="00A918B6" w:rsidRPr="00E12782" w:rsidRDefault="00A918B6" w:rsidP="004A1D7B">
            <w:pPr>
              <w:pStyle w:val="TableParagraph"/>
              <w:ind w:left="0"/>
              <w:jc w:val="both"/>
              <w:rPr>
                <w:b/>
              </w:rPr>
            </w:pPr>
          </w:p>
        </w:tc>
        <w:tc>
          <w:tcPr>
            <w:tcW w:w="425" w:type="dxa"/>
          </w:tcPr>
          <w:p w:rsidR="00A918B6" w:rsidRPr="00E12782" w:rsidRDefault="00A918B6" w:rsidP="004A1D7B">
            <w:pPr>
              <w:pStyle w:val="TableParagraph"/>
              <w:ind w:left="0"/>
              <w:jc w:val="both"/>
              <w:rPr>
                <w:b/>
              </w:rPr>
            </w:pPr>
          </w:p>
        </w:tc>
        <w:tc>
          <w:tcPr>
            <w:tcW w:w="426" w:type="dxa"/>
          </w:tcPr>
          <w:p w:rsidR="00A918B6" w:rsidRPr="00E12782" w:rsidRDefault="00A918B6" w:rsidP="004A1D7B">
            <w:pPr>
              <w:pStyle w:val="TableParagraph"/>
              <w:ind w:left="0"/>
              <w:jc w:val="both"/>
              <w:rPr>
                <w:b/>
              </w:rPr>
            </w:pPr>
          </w:p>
        </w:tc>
        <w:tc>
          <w:tcPr>
            <w:tcW w:w="426" w:type="dxa"/>
          </w:tcPr>
          <w:p w:rsidR="00A918B6" w:rsidRPr="00E12782" w:rsidRDefault="00A918B6" w:rsidP="004A1D7B">
            <w:pPr>
              <w:pStyle w:val="TableParagraph"/>
              <w:ind w:left="0"/>
              <w:jc w:val="both"/>
              <w:rPr>
                <w:b/>
              </w:rPr>
            </w:pPr>
          </w:p>
        </w:tc>
        <w:tc>
          <w:tcPr>
            <w:tcW w:w="284" w:type="dxa"/>
          </w:tcPr>
          <w:p w:rsidR="00A918B6" w:rsidRPr="00E12782" w:rsidRDefault="00A918B6" w:rsidP="004A1D7B">
            <w:pPr>
              <w:pStyle w:val="TableParagraph"/>
              <w:ind w:left="0"/>
              <w:jc w:val="both"/>
              <w:rPr>
                <w:b/>
              </w:rPr>
            </w:pPr>
          </w:p>
        </w:tc>
        <w:tc>
          <w:tcPr>
            <w:tcW w:w="425" w:type="dxa"/>
          </w:tcPr>
          <w:p w:rsidR="00A918B6" w:rsidRPr="00E12782" w:rsidRDefault="00A918B6" w:rsidP="004A1D7B">
            <w:pPr>
              <w:pStyle w:val="TableParagraph"/>
              <w:ind w:left="0"/>
              <w:jc w:val="both"/>
              <w:rPr>
                <w:b/>
              </w:rPr>
            </w:pPr>
          </w:p>
        </w:tc>
        <w:tc>
          <w:tcPr>
            <w:tcW w:w="425" w:type="dxa"/>
          </w:tcPr>
          <w:p w:rsidR="00A918B6" w:rsidRPr="00E12782" w:rsidRDefault="00A918B6" w:rsidP="004A1D7B">
            <w:pPr>
              <w:pStyle w:val="a8"/>
              <w:spacing w:before="0" w:beforeAutospacing="0" w:after="0" w:afterAutospacing="0"/>
              <w:rPr>
                <w:b/>
                <w:sz w:val="22"/>
                <w:szCs w:val="22"/>
              </w:rPr>
            </w:pPr>
          </w:p>
        </w:tc>
        <w:tc>
          <w:tcPr>
            <w:tcW w:w="566" w:type="dxa"/>
          </w:tcPr>
          <w:p w:rsidR="00A918B6" w:rsidRPr="00E12782" w:rsidRDefault="00A918B6" w:rsidP="004A1D7B">
            <w:pPr>
              <w:pStyle w:val="a8"/>
              <w:spacing w:before="0" w:beforeAutospacing="0" w:after="0" w:afterAutospacing="0"/>
              <w:rPr>
                <w:b/>
                <w:sz w:val="22"/>
                <w:szCs w:val="22"/>
              </w:rPr>
            </w:pPr>
          </w:p>
        </w:tc>
        <w:tc>
          <w:tcPr>
            <w:tcW w:w="709" w:type="dxa"/>
          </w:tcPr>
          <w:p w:rsidR="00A918B6" w:rsidRPr="00E12782" w:rsidRDefault="00A918B6" w:rsidP="004A1D7B">
            <w:pPr>
              <w:pStyle w:val="a8"/>
              <w:spacing w:before="0" w:beforeAutospacing="0" w:after="0" w:afterAutospacing="0"/>
              <w:rPr>
                <w:b/>
                <w:sz w:val="22"/>
                <w:szCs w:val="22"/>
              </w:rPr>
            </w:pPr>
          </w:p>
        </w:tc>
      </w:tr>
    </w:tbl>
    <w:p w:rsidR="00A918B6" w:rsidRPr="00E12782" w:rsidRDefault="00A918B6" w:rsidP="00A918B6">
      <w:pPr>
        <w:pStyle w:val="a8"/>
        <w:spacing w:before="0" w:beforeAutospacing="0" w:after="0" w:afterAutospacing="0"/>
        <w:rPr>
          <w:sz w:val="22"/>
          <w:szCs w:val="22"/>
        </w:rPr>
      </w:pPr>
    </w:p>
    <w:p w:rsidR="00A918B6" w:rsidRPr="00E12782" w:rsidRDefault="00A918B6" w:rsidP="00A918B6">
      <w:pPr>
        <w:jc w:val="both"/>
        <w:rPr>
          <w:sz w:val="22"/>
          <w:szCs w:val="22"/>
        </w:rPr>
      </w:pPr>
      <w:r w:rsidRPr="00E12782">
        <w:rPr>
          <w:sz w:val="22"/>
          <w:szCs w:val="22"/>
        </w:rPr>
        <w:t xml:space="preserve">Полученные результаты показывают, низкое качество образования в 6а,6б, 8 классах. Большой процент детей допускает орфографические и логопедические ошибки, около 40% учащихся допускают исправления. В 6б классе только половина учащихся, а в 6 А 400% справились с работой. </w:t>
      </w:r>
    </w:p>
    <w:p w:rsidR="00A918B6" w:rsidRPr="00E12782" w:rsidRDefault="00A918B6" w:rsidP="00A918B6">
      <w:pPr>
        <w:jc w:val="both"/>
        <w:rPr>
          <w:sz w:val="22"/>
          <w:szCs w:val="22"/>
        </w:rPr>
      </w:pPr>
    </w:p>
    <w:p w:rsidR="00A918B6" w:rsidRPr="00E12782" w:rsidRDefault="00A918B6" w:rsidP="00A918B6">
      <w:pPr>
        <w:jc w:val="both"/>
        <w:rPr>
          <w:sz w:val="22"/>
          <w:szCs w:val="22"/>
        </w:rPr>
      </w:pPr>
      <w:r w:rsidRPr="00E12782">
        <w:rPr>
          <w:b/>
          <w:sz w:val="22"/>
          <w:szCs w:val="22"/>
        </w:rPr>
        <w:t>Рекомендовать</w:t>
      </w:r>
      <w:r w:rsidRPr="00E12782">
        <w:rPr>
          <w:sz w:val="22"/>
          <w:szCs w:val="22"/>
        </w:rPr>
        <w:t xml:space="preserve"> учителям и дефектологам скорректировать программы и предусмотреть в них работу по ликвидации пробелов в знаниях, логопедам проанализировать ошибки учащихся и направить работу на их устранение.</w:t>
      </w:r>
    </w:p>
    <w:p w:rsidR="00CE5E11" w:rsidRPr="00E12782" w:rsidRDefault="00CE5E11" w:rsidP="00D417A3">
      <w:pPr>
        <w:jc w:val="both"/>
        <w:rPr>
          <w:b/>
          <w:sz w:val="22"/>
          <w:szCs w:val="22"/>
          <w:highlight w:val="yellow"/>
        </w:rPr>
      </w:pPr>
    </w:p>
    <w:p w:rsidR="00191EAD" w:rsidRPr="00E12782" w:rsidRDefault="00191EAD" w:rsidP="00191EAD">
      <w:pPr>
        <w:ind w:firstLine="708"/>
        <w:jc w:val="both"/>
        <w:rPr>
          <w:b/>
          <w:sz w:val="22"/>
          <w:szCs w:val="22"/>
        </w:rPr>
      </w:pPr>
      <w:r w:rsidRPr="00E12782">
        <w:rPr>
          <w:b/>
          <w:sz w:val="22"/>
          <w:szCs w:val="22"/>
        </w:rPr>
        <w:t xml:space="preserve">Анализ техники чтения </w:t>
      </w:r>
    </w:p>
    <w:p w:rsidR="00191EAD" w:rsidRPr="00E12782" w:rsidRDefault="00191EAD" w:rsidP="00191EAD">
      <w:pPr>
        <w:ind w:firstLine="708"/>
        <w:jc w:val="both"/>
        <w:rPr>
          <w:sz w:val="22"/>
          <w:szCs w:val="22"/>
        </w:rPr>
      </w:pPr>
    </w:p>
    <w:tbl>
      <w:tblPr>
        <w:tblW w:w="14507" w:type="dxa"/>
        <w:jc w:val="center"/>
        <w:tblInd w:w="4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7"/>
        <w:gridCol w:w="992"/>
        <w:gridCol w:w="564"/>
        <w:gridCol w:w="567"/>
        <w:gridCol w:w="405"/>
        <w:gridCol w:w="425"/>
        <w:gridCol w:w="426"/>
        <w:gridCol w:w="567"/>
        <w:gridCol w:w="448"/>
        <w:gridCol w:w="686"/>
        <w:gridCol w:w="567"/>
        <w:gridCol w:w="708"/>
        <w:gridCol w:w="709"/>
        <w:gridCol w:w="709"/>
        <w:gridCol w:w="567"/>
        <w:gridCol w:w="567"/>
        <w:gridCol w:w="567"/>
        <w:gridCol w:w="567"/>
        <w:gridCol w:w="567"/>
        <w:gridCol w:w="425"/>
        <w:gridCol w:w="425"/>
        <w:gridCol w:w="426"/>
        <w:gridCol w:w="438"/>
        <w:gridCol w:w="860"/>
        <w:gridCol w:w="848"/>
      </w:tblGrid>
      <w:tr w:rsidR="00191EAD" w:rsidRPr="00E12782" w:rsidTr="004A1D7B">
        <w:trPr>
          <w:jc w:val="center"/>
        </w:trPr>
        <w:tc>
          <w:tcPr>
            <w:tcW w:w="477" w:type="dxa"/>
            <w:vMerge w:val="restart"/>
            <w:vAlign w:val="center"/>
          </w:tcPr>
          <w:p w:rsidR="00191EAD" w:rsidRPr="00E12782" w:rsidRDefault="00191EAD" w:rsidP="004A1D7B">
            <w:pPr>
              <w:pStyle w:val="a8"/>
              <w:spacing w:before="0" w:beforeAutospacing="0" w:after="0" w:afterAutospacing="0"/>
              <w:rPr>
                <w:b/>
                <w:sz w:val="22"/>
                <w:szCs w:val="22"/>
              </w:rPr>
            </w:pPr>
            <w:r w:rsidRPr="00E12782">
              <w:rPr>
                <w:b/>
                <w:sz w:val="22"/>
                <w:szCs w:val="22"/>
              </w:rPr>
              <w:t>№</w:t>
            </w:r>
          </w:p>
        </w:tc>
        <w:tc>
          <w:tcPr>
            <w:tcW w:w="992" w:type="dxa"/>
            <w:vMerge w:val="restart"/>
            <w:vAlign w:val="center"/>
          </w:tcPr>
          <w:p w:rsidR="00191EAD" w:rsidRPr="00E12782" w:rsidRDefault="00191EAD" w:rsidP="004A1D7B">
            <w:pPr>
              <w:pStyle w:val="a8"/>
              <w:spacing w:before="0" w:beforeAutospacing="0" w:after="0" w:afterAutospacing="0"/>
              <w:rPr>
                <w:b/>
                <w:sz w:val="22"/>
                <w:szCs w:val="22"/>
              </w:rPr>
            </w:pPr>
            <w:r w:rsidRPr="00E12782">
              <w:rPr>
                <w:b/>
                <w:sz w:val="22"/>
                <w:szCs w:val="22"/>
              </w:rPr>
              <w:t>класс</w:t>
            </w:r>
          </w:p>
        </w:tc>
        <w:tc>
          <w:tcPr>
            <w:tcW w:w="1131" w:type="dxa"/>
            <w:gridSpan w:val="2"/>
            <w:vAlign w:val="center"/>
          </w:tcPr>
          <w:p w:rsidR="00191EAD" w:rsidRPr="00E12782" w:rsidRDefault="00191EAD" w:rsidP="004A1D7B">
            <w:pPr>
              <w:jc w:val="both"/>
              <w:rPr>
                <w:b/>
                <w:sz w:val="22"/>
                <w:szCs w:val="22"/>
              </w:rPr>
            </w:pPr>
            <w:r w:rsidRPr="00E12782">
              <w:rPr>
                <w:b/>
                <w:sz w:val="22"/>
                <w:szCs w:val="22"/>
              </w:rPr>
              <w:t>Кол-во</w:t>
            </w:r>
          </w:p>
        </w:tc>
        <w:tc>
          <w:tcPr>
            <w:tcW w:w="2271" w:type="dxa"/>
            <w:gridSpan w:val="5"/>
          </w:tcPr>
          <w:p w:rsidR="00191EAD" w:rsidRPr="00E12782" w:rsidRDefault="00191EAD" w:rsidP="004A1D7B">
            <w:pPr>
              <w:jc w:val="both"/>
              <w:rPr>
                <w:b/>
                <w:sz w:val="22"/>
                <w:szCs w:val="22"/>
              </w:rPr>
            </w:pPr>
            <w:r w:rsidRPr="00E12782">
              <w:rPr>
                <w:b/>
                <w:sz w:val="22"/>
                <w:szCs w:val="22"/>
              </w:rPr>
              <w:t>Способ чтения</w:t>
            </w:r>
          </w:p>
        </w:tc>
        <w:tc>
          <w:tcPr>
            <w:tcW w:w="3946" w:type="dxa"/>
            <w:gridSpan w:val="6"/>
          </w:tcPr>
          <w:p w:rsidR="00191EAD" w:rsidRPr="00E12782" w:rsidRDefault="00191EAD" w:rsidP="004A1D7B">
            <w:pPr>
              <w:jc w:val="both"/>
              <w:rPr>
                <w:b/>
                <w:sz w:val="22"/>
                <w:szCs w:val="22"/>
              </w:rPr>
            </w:pPr>
            <w:r w:rsidRPr="00E12782">
              <w:rPr>
                <w:b/>
                <w:sz w:val="22"/>
                <w:szCs w:val="22"/>
              </w:rPr>
              <w:t>Ошибки при чтении</w:t>
            </w:r>
          </w:p>
        </w:tc>
        <w:tc>
          <w:tcPr>
            <w:tcW w:w="2268" w:type="dxa"/>
            <w:gridSpan w:val="4"/>
          </w:tcPr>
          <w:p w:rsidR="00191EAD" w:rsidRPr="00E12782" w:rsidRDefault="00191EAD" w:rsidP="004A1D7B">
            <w:pPr>
              <w:jc w:val="both"/>
              <w:rPr>
                <w:b/>
                <w:sz w:val="22"/>
                <w:szCs w:val="22"/>
              </w:rPr>
            </w:pPr>
            <w:r w:rsidRPr="00E12782">
              <w:rPr>
                <w:b/>
                <w:sz w:val="22"/>
                <w:szCs w:val="22"/>
              </w:rPr>
              <w:t>Темп чтения (кол-во слов)</w:t>
            </w:r>
          </w:p>
        </w:tc>
        <w:tc>
          <w:tcPr>
            <w:tcW w:w="1714" w:type="dxa"/>
            <w:gridSpan w:val="4"/>
          </w:tcPr>
          <w:p w:rsidR="00191EAD" w:rsidRPr="00E12782" w:rsidRDefault="00191EAD" w:rsidP="004A1D7B">
            <w:pPr>
              <w:jc w:val="both"/>
              <w:rPr>
                <w:b/>
                <w:sz w:val="22"/>
                <w:szCs w:val="22"/>
              </w:rPr>
            </w:pPr>
            <w:r w:rsidRPr="00E12782">
              <w:rPr>
                <w:b/>
                <w:sz w:val="22"/>
                <w:szCs w:val="22"/>
              </w:rPr>
              <w:t>Оценка</w:t>
            </w:r>
          </w:p>
        </w:tc>
        <w:tc>
          <w:tcPr>
            <w:tcW w:w="860" w:type="dxa"/>
            <w:vMerge w:val="restart"/>
            <w:textDirection w:val="btLr"/>
          </w:tcPr>
          <w:p w:rsidR="00191EAD" w:rsidRPr="00E12782" w:rsidRDefault="00191EAD" w:rsidP="004A1D7B">
            <w:pPr>
              <w:jc w:val="both"/>
              <w:rPr>
                <w:b/>
                <w:sz w:val="22"/>
                <w:szCs w:val="22"/>
              </w:rPr>
            </w:pPr>
            <w:r w:rsidRPr="00E12782">
              <w:rPr>
                <w:b/>
                <w:sz w:val="22"/>
                <w:szCs w:val="22"/>
              </w:rPr>
              <w:t xml:space="preserve">Успеваемость </w:t>
            </w:r>
          </w:p>
        </w:tc>
        <w:tc>
          <w:tcPr>
            <w:tcW w:w="848" w:type="dxa"/>
            <w:vMerge w:val="restart"/>
            <w:textDirection w:val="btLr"/>
          </w:tcPr>
          <w:p w:rsidR="00191EAD" w:rsidRPr="00E12782" w:rsidRDefault="00191EAD" w:rsidP="004A1D7B">
            <w:pPr>
              <w:jc w:val="both"/>
              <w:rPr>
                <w:b/>
                <w:sz w:val="22"/>
                <w:szCs w:val="22"/>
              </w:rPr>
            </w:pPr>
            <w:r w:rsidRPr="00E12782">
              <w:rPr>
                <w:b/>
                <w:sz w:val="22"/>
                <w:szCs w:val="22"/>
              </w:rPr>
              <w:t>Качество</w:t>
            </w:r>
          </w:p>
        </w:tc>
      </w:tr>
      <w:tr w:rsidR="00191EAD" w:rsidRPr="00E12782" w:rsidTr="004A1D7B">
        <w:trPr>
          <w:cantSplit/>
          <w:trHeight w:val="2199"/>
          <w:jc w:val="center"/>
        </w:trPr>
        <w:tc>
          <w:tcPr>
            <w:tcW w:w="477" w:type="dxa"/>
            <w:vMerge/>
          </w:tcPr>
          <w:p w:rsidR="00191EAD" w:rsidRPr="00E12782" w:rsidRDefault="00191EAD" w:rsidP="004A1D7B">
            <w:pPr>
              <w:jc w:val="both"/>
              <w:rPr>
                <w:b/>
                <w:sz w:val="22"/>
                <w:szCs w:val="22"/>
              </w:rPr>
            </w:pPr>
          </w:p>
        </w:tc>
        <w:tc>
          <w:tcPr>
            <w:tcW w:w="992" w:type="dxa"/>
            <w:vMerge/>
          </w:tcPr>
          <w:p w:rsidR="00191EAD" w:rsidRPr="00E12782" w:rsidRDefault="00191EAD" w:rsidP="004A1D7B">
            <w:pPr>
              <w:jc w:val="both"/>
              <w:rPr>
                <w:b/>
                <w:sz w:val="22"/>
                <w:szCs w:val="22"/>
              </w:rPr>
            </w:pPr>
          </w:p>
        </w:tc>
        <w:tc>
          <w:tcPr>
            <w:tcW w:w="564" w:type="dxa"/>
            <w:textDirection w:val="btLr"/>
          </w:tcPr>
          <w:p w:rsidR="00191EAD" w:rsidRPr="00E12782" w:rsidRDefault="00191EAD" w:rsidP="004A1D7B">
            <w:pPr>
              <w:jc w:val="both"/>
              <w:rPr>
                <w:sz w:val="22"/>
                <w:szCs w:val="22"/>
              </w:rPr>
            </w:pPr>
            <w:r w:rsidRPr="00E12782">
              <w:rPr>
                <w:sz w:val="22"/>
                <w:szCs w:val="22"/>
              </w:rPr>
              <w:t>По списку</w:t>
            </w:r>
          </w:p>
        </w:tc>
        <w:tc>
          <w:tcPr>
            <w:tcW w:w="567" w:type="dxa"/>
            <w:textDirection w:val="btLr"/>
          </w:tcPr>
          <w:p w:rsidR="00191EAD" w:rsidRPr="00E12782" w:rsidRDefault="00191EAD" w:rsidP="004A1D7B">
            <w:pPr>
              <w:jc w:val="both"/>
              <w:rPr>
                <w:sz w:val="22"/>
                <w:szCs w:val="22"/>
              </w:rPr>
            </w:pPr>
            <w:r w:rsidRPr="00E12782">
              <w:rPr>
                <w:sz w:val="22"/>
                <w:szCs w:val="22"/>
              </w:rPr>
              <w:t xml:space="preserve">Выполняли </w:t>
            </w:r>
          </w:p>
        </w:tc>
        <w:tc>
          <w:tcPr>
            <w:tcW w:w="405" w:type="dxa"/>
            <w:textDirection w:val="btLr"/>
          </w:tcPr>
          <w:p w:rsidR="00191EAD" w:rsidRPr="00E12782" w:rsidRDefault="00191EAD" w:rsidP="004A1D7B">
            <w:pPr>
              <w:jc w:val="both"/>
              <w:rPr>
                <w:sz w:val="22"/>
                <w:szCs w:val="22"/>
              </w:rPr>
            </w:pPr>
            <w:r w:rsidRPr="00E12782">
              <w:rPr>
                <w:sz w:val="22"/>
                <w:szCs w:val="22"/>
              </w:rPr>
              <w:t>побуквенное</w:t>
            </w:r>
          </w:p>
        </w:tc>
        <w:tc>
          <w:tcPr>
            <w:tcW w:w="425" w:type="dxa"/>
            <w:textDirection w:val="btLr"/>
          </w:tcPr>
          <w:p w:rsidR="00191EAD" w:rsidRPr="00E12782" w:rsidRDefault="00191EAD" w:rsidP="004A1D7B">
            <w:pPr>
              <w:jc w:val="both"/>
              <w:rPr>
                <w:sz w:val="22"/>
                <w:szCs w:val="22"/>
              </w:rPr>
            </w:pPr>
            <w:r w:rsidRPr="00E12782">
              <w:rPr>
                <w:sz w:val="22"/>
                <w:szCs w:val="22"/>
              </w:rPr>
              <w:t>слоговое</w:t>
            </w:r>
          </w:p>
        </w:tc>
        <w:tc>
          <w:tcPr>
            <w:tcW w:w="426" w:type="dxa"/>
            <w:textDirection w:val="btLr"/>
          </w:tcPr>
          <w:p w:rsidR="00191EAD" w:rsidRPr="00E12782" w:rsidRDefault="00191EAD" w:rsidP="004A1D7B">
            <w:pPr>
              <w:jc w:val="both"/>
              <w:rPr>
                <w:sz w:val="22"/>
                <w:szCs w:val="22"/>
              </w:rPr>
            </w:pPr>
            <w:r w:rsidRPr="00E12782">
              <w:rPr>
                <w:sz w:val="22"/>
                <w:szCs w:val="22"/>
              </w:rPr>
              <w:t>Слог + слово</w:t>
            </w:r>
          </w:p>
        </w:tc>
        <w:tc>
          <w:tcPr>
            <w:tcW w:w="567" w:type="dxa"/>
            <w:textDirection w:val="btLr"/>
          </w:tcPr>
          <w:p w:rsidR="00191EAD" w:rsidRPr="00E12782" w:rsidRDefault="00191EAD" w:rsidP="004A1D7B">
            <w:pPr>
              <w:jc w:val="both"/>
              <w:rPr>
                <w:sz w:val="22"/>
                <w:szCs w:val="22"/>
              </w:rPr>
            </w:pPr>
            <w:r w:rsidRPr="00E12782">
              <w:rPr>
                <w:sz w:val="22"/>
                <w:szCs w:val="22"/>
              </w:rPr>
              <w:t>Целыми словами</w:t>
            </w:r>
          </w:p>
        </w:tc>
        <w:tc>
          <w:tcPr>
            <w:tcW w:w="448" w:type="dxa"/>
            <w:textDirection w:val="btLr"/>
          </w:tcPr>
          <w:p w:rsidR="00191EAD" w:rsidRPr="00E12782" w:rsidRDefault="00191EAD" w:rsidP="004A1D7B">
            <w:pPr>
              <w:jc w:val="both"/>
              <w:rPr>
                <w:sz w:val="22"/>
                <w:szCs w:val="22"/>
              </w:rPr>
            </w:pPr>
            <w:r w:rsidRPr="00E12782">
              <w:rPr>
                <w:sz w:val="22"/>
                <w:szCs w:val="22"/>
              </w:rPr>
              <w:t>беглое</w:t>
            </w:r>
          </w:p>
        </w:tc>
        <w:tc>
          <w:tcPr>
            <w:tcW w:w="686" w:type="dxa"/>
            <w:textDirection w:val="btLr"/>
          </w:tcPr>
          <w:p w:rsidR="00191EAD" w:rsidRPr="00E12782" w:rsidRDefault="00191EAD" w:rsidP="004A1D7B">
            <w:pPr>
              <w:jc w:val="both"/>
              <w:rPr>
                <w:sz w:val="22"/>
                <w:szCs w:val="22"/>
              </w:rPr>
            </w:pPr>
            <w:r w:rsidRPr="00E12782">
              <w:rPr>
                <w:sz w:val="22"/>
                <w:szCs w:val="22"/>
              </w:rPr>
              <w:t>Ошибки в ударение</w:t>
            </w:r>
          </w:p>
        </w:tc>
        <w:tc>
          <w:tcPr>
            <w:tcW w:w="567" w:type="dxa"/>
            <w:textDirection w:val="btLr"/>
          </w:tcPr>
          <w:p w:rsidR="00191EAD" w:rsidRPr="00E12782" w:rsidRDefault="00191EAD" w:rsidP="004A1D7B">
            <w:pPr>
              <w:jc w:val="both"/>
              <w:rPr>
                <w:sz w:val="22"/>
                <w:szCs w:val="22"/>
              </w:rPr>
            </w:pPr>
            <w:r w:rsidRPr="00E12782">
              <w:rPr>
                <w:sz w:val="22"/>
                <w:szCs w:val="22"/>
              </w:rPr>
              <w:t>Окончания слов</w:t>
            </w:r>
          </w:p>
        </w:tc>
        <w:tc>
          <w:tcPr>
            <w:tcW w:w="708" w:type="dxa"/>
            <w:textDirection w:val="btLr"/>
          </w:tcPr>
          <w:p w:rsidR="00191EAD" w:rsidRPr="00E12782" w:rsidRDefault="00191EAD" w:rsidP="004A1D7B">
            <w:pPr>
              <w:jc w:val="both"/>
              <w:rPr>
                <w:sz w:val="22"/>
                <w:szCs w:val="22"/>
              </w:rPr>
            </w:pPr>
            <w:r w:rsidRPr="00E12782">
              <w:rPr>
                <w:sz w:val="22"/>
                <w:szCs w:val="22"/>
              </w:rPr>
              <w:t>Повторы слогов, слов</w:t>
            </w:r>
          </w:p>
        </w:tc>
        <w:tc>
          <w:tcPr>
            <w:tcW w:w="709" w:type="dxa"/>
            <w:textDirection w:val="btLr"/>
          </w:tcPr>
          <w:p w:rsidR="00191EAD" w:rsidRPr="00E12782" w:rsidRDefault="00191EAD" w:rsidP="004A1D7B">
            <w:pPr>
              <w:jc w:val="both"/>
              <w:rPr>
                <w:sz w:val="22"/>
                <w:szCs w:val="22"/>
              </w:rPr>
            </w:pPr>
            <w:r w:rsidRPr="00E12782">
              <w:rPr>
                <w:sz w:val="22"/>
                <w:szCs w:val="22"/>
              </w:rPr>
              <w:t>Замена букв, слогов</w:t>
            </w:r>
          </w:p>
        </w:tc>
        <w:tc>
          <w:tcPr>
            <w:tcW w:w="709" w:type="dxa"/>
            <w:textDirection w:val="btLr"/>
          </w:tcPr>
          <w:p w:rsidR="00191EAD" w:rsidRPr="00E12782" w:rsidRDefault="00191EAD" w:rsidP="004A1D7B">
            <w:pPr>
              <w:jc w:val="both"/>
              <w:rPr>
                <w:sz w:val="22"/>
                <w:szCs w:val="22"/>
              </w:rPr>
            </w:pPr>
            <w:r w:rsidRPr="00E12782">
              <w:rPr>
                <w:sz w:val="22"/>
                <w:szCs w:val="22"/>
              </w:rPr>
              <w:t>Пропуск букв, слогов</w:t>
            </w:r>
          </w:p>
        </w:tc>
        <w:tc>
          <w:tcPr>
            <w:tcW w:w="567" w:type="dxa"/>
            <w:textDirection w:val="btLr"/>
          </w:tcPr>
          <w:p w:rsidR="00191EAD" w:rsidRPr="00E12782" w:rsidRDefault="00191EAD" w:rsidP="004A1D7B">
            <w:pPr>
              <w:jc w:val="both"/>
              <w:rPr>
                <w:sz w:val="22"/>
                <w:szCs w:val="22"/>
              </w:rPr>
            </w:pPr>
            <w:r w:rsidRPr="00E12782">
              <w:rPr>
                <w:sz w:val="22"/>
                <w:szCs w:val="22"/>
              </w:rPr>
              <w:t>Без ошибок</w:t>
            </w:r>
          </w:p>
        </w:tc>
        <w:tc>
          <w:tcPr>
            <w:tcW w:w="567" w:type="dxa"/>
            <w:textDirection w:val="btLr"/>
          </w:tcPr>
          <w:p w:rsidR="00191EAD" w:rsidRPr="00E12782" w:rsidRDefault="00191EAD" w:rsidP="004A1D7B">
            <w:pPr>
              <w:jc w:val="both"/>
              <w:rPr>
                <w:sz w:val="22"/>
                <w:szCs w:val="22"/>
              </w:rPr>
            </w:pPr>
            <w:r w:rsidRPr="00E12782">
              <w:rPr>
                <w:sz w:val="22"/>
                <w:szCs w:val="22"/>
              </w:rPr>
              <w:t>Ниже нормы</w:t>
            </w:r>
          </w:p>
        </w:tc>
        <w:tc>
          <w:tcPr>
            <w:tcW w:w="567" w:type="dxa"/>
            <w:textDirection w:val="btLr"/>
          </w:tcPr>
          <w:p w:rsidR="00191EAD" w:rsidRPr="00E12782" w:rsidRDefault="00191EAD" w:rsidP="004A1D7B">
            <w:pPr>
              <w:jc w:val="both"/>
              <w:rPr>
                <w:sz w:val="22"/>
                <w:szCs w:val="22"/>
              </w:rPr>
            </w:pPr>
            <w:r w:rsidRPr="00E12782">
              <w:rPr>
                <w:sz w:val="22"/>
                <w:szCs w:val="22"/>
              </w:rPr>
              <w:t xml:space="preserve">Норма </w:t>
            </w:r>
          </w:p>
        </w:tc>
        <w:tc>
          <w:tcPr>
            <w:tcW w:w="567" w:type="dxa"/>
            <w:textDirection w:val="btLr"/>
          </w:tcPr>
          <w:p w:rsidR="00191EAD" w:rsidRPr="00E12782" w:rsidRDefault="00191EAD" w:rsidP="004A1D7B">
            <w:pPr>
              <w:jc w:val="both"/>
              <w:rPr>
                <w:sz w:val="22"/>
                <w:szCs w:val="22"/>
              </w:rPr>
            </w:pPr>
            <w:r w:rsidRPr="00E12782">
              <w:rPr>
                <w:sz w:val="22"/>
                <w:szCs w:val="22"/>
              </w:rPr>
              <w:t>Выше нормы</w:t>
            </w:r>
          </w:p>
        </w:tc>
        <w:tc>
          <w:tcPr>
            <w:tcW w:w="567" w:type="dxa"/>
            <w:textDirection w:val="btLr"/>
          </w:tcPr>
          <w:p w:rsidR="00191EAD" w:rsidRPr="00E12782" w:rsidRDefault="00191EAD" w:rsidP="004A1D7B">
            <w:pPr>
              <w:jc w:val="both"/>
              <w:rPr>
                <w:sz w:val="22"/>
                <w:szCs w:val="22"/>
              </w:rPr>
            </w:pPr>
            <w:r w:rsidRPr="00E12782">
              <w:rPr>
                <w:sz w:val="22"/>
                <w:szCs w:val="22"/>
              </w:rPr>
              <w:t>Не читает</w:t>
            </w:r>
          </w:p>
        </w:tc>
        <w:tc>
          <w:tcPr>
            <w:tcW w:w="425" w:type="dxa"/>
            <w:vAlign w:val="center"/>
          </w:tcPr>
          <w:p w:rsidR="00191EAD" w:rsidRPr="00E12782" w:rsidRDefault="00191EAD" w:rsidP="004A1D7B">
            <w:pPr>
              <w:jc w:val="both"/>
              <w:rPr>
                <w:b/>
                <w:sz w:val="22"/>
                <w:szCs w:val="22"/>
              </w:rPr>
            </w:pPr>
            <w:r w:rsidRPr="00E12782">
              <w:rPr>
                <w:b/>
                <w:sz w:val="22"/>
                <w:szCs w:val="22"/>
              </w:rPr>
              <w:t>2</w:t>
            </w:r>
          </w:p>
        </w:tc>
        <w:tc>
          <w:tcPr>
            <w:tcW w:w="425" w:type="dxa"/>
            <w:vAlign w:val="center"/>
          </w:tcPr>
          <w:p w:rsidR="00191EAD" w:rsidRPr="00E12782" w:rsidRDefault="00191EAD" w:rsidP="004A1D7B">
            <w:pPr>
              <w:jc w:val="both"/>
              <w:rPr>
                <w:b/>
                <w:sz w:val="22"/>
                <w:szCs w:val="22"/>
              </w:rPr>
            </w:pPr>
            <w:r w:rsidRPr="00E12782">
              <w:rPr>
                <w:b/>
                <w:sz w:val="22"/>
                <w:szCs w:val="22"/>
              </w:rPr>
              <w:t>3</w:t>
            </w:r>
          </w:p>
        </w:tc>
        <w:tc>
          <w:tcPr>
            <w:tcW w:w="426" w:type="dxa"/>
            <w:vAlign w:val="center"/>
          </w:tcPr>
          <w:p w:rsidR="00191EAD" w:rsidRPr="00E12782" w:rsidRDefault="00191EAD" w:rsidP="004A1D7B">
            <w:pPr>
              <w:jc w:val="both"/>
              <w:rPr>
                <w:b/>
                <w:sz w:val="22"/>
                <w:szCs w:val="22"/>
              </w:rPr>
            </w:pPr>
            <w:r w:rsidRPr="00E12782">
              <w:rPr>
                <w:b/>
                <w:sz w:val="22"/>
                <w:szCs w:val="22"/>
              </w:rPr>
              <w:t>4</w:t>
            </w:r>
          </w:p>
        </w:tc>
        <w:tc>
          <w:tcPr>
            <w:tcW w:w="438" w:type="dxa"/>
            <w:vAlign w:val="center"/>
          </w:tcPr>
          <w:p w:rsidR="00191EAD" w:rsidRPr="00E12782" w:rsidRDefault="00191EAD" w:rsidP="004A1D7B">
            <w:pPr>
              <w:jc w:val="both"/>
              <w:rPr>
                <w:b/>
                <w:sz w:val="22"/>
                <w:szCs w:val="22"/>
              </w:rPr>
            </w:pPr>
            <w:r w:rsidRPr="00E12782">
              <w:rPr>
                <w:b/>
                <w:sz w:val="22"/>
                <w:szCs w:val="22"/>
              </w:rPr>
              <w:t>5</w:t>
            </w:r>
          </w:p>
        </w:tc>
        <w:tc>
          <w:tcPr>
            <w:tcW w:w="860" w:type="dxa"/>
            <w:vMerge/>
          </w:tcPr>
          <w:p w:rsidR="00191EAD" w:rsidRPr="00E12782" w:rsidRDefault="00191EAD" w:rsidP="004A1D7B">
            <w:pPr>
              <w:jc w:val="both"/>
              <w:rPr>
                <w:b/>
                <w:sz w:val="22"/>
                <w:szCs w:val="22"/>
              </w:rPr>
            </w:pPr>
          </w:p>
        </w:tc>
        <w:tc>
          <w:tcPr>
            <w:tcW w:w="848" w:type="dxa"/>
            <w:vMerge/>
          </w:tcPr>
          <w:p w:rsidR="00191EAD" w:rsidRPr="00E12782" w:rsidRDefault="00191EAD" w:rsidP="004A1D7B">
            <w:pPr>
              <w:jc w:val="both"/>
              <w:rPr>
                <w:b/>
                <w:sz w:val="22"/>
                <w:szCs w:val="22"/>
              </w:rPr>
            </w:pPr>
          </w:p>
        </w:tc>
      </w:tr>
      <w:tr w:rsidR="00191EAD" w:rsidRPr="00E12782" w:rsidTr="004A1D7B">
        <w:trPr>
          <w:jc w:val="center"/>
        </w:trPr>
        <w:tc>
          <w:tcPr>
            <w:tcW w:w="477" w:type="dxa"/>
          </w:tcPr>
          <w:p w:rsidR="00191EAD" w:rsidRPr="00E12782" w:rsidRDefault="00191EAD" w:rsidP="004A1D7B">
            <w:pPr>
              <w:pStyle w:val="a8"/>
              <w:spacing w:before="0" w:beforeAutospacing="0" w:after="0" w:afterAutospacing="0"/>
              <w:rPr>
                <w:sz w:val="22"/>
                <w:szCs w:val="22"/>
              </w:rPr>
            </w:pPr>
            <w:r w:rsidRPr="00E12782">
              <w:rPr>
                <w:sz w:val="22"/>
                <w:szCs w:val="22"/>
              </w:rPr>
              <w:t>1</w:t>
            </w:r>
          </w:p>
        </w:tc>
        <w:tc>
          <w:tcPr>
            <w:tcW w:w="992" w:type="dxa"/>
          </w:tcPr>
          <w:p w:rsidR="00191EAD" w:rsidRPr="00E12782" w:rsidRDefault="00191EAD" w:rsidP="004A1D7B">
            <w:pPr>
              <w:pStyle w:val="TableParagraph"/>
              <w:ind w:left="0"/>
              <w:jc w:val="both"/>
              <w:rPr>
                <w:lang w:val="ru-RU"/>
              </w:rPr>
            </w:pPr>
            <w:r w:rsidRPr="00E12782">
              <w:rPr>
                <w:lang w:val="ru-RU"/>
              </w:rPr>
              <w:t>1</w:t>
            </w:r>
          </w:p>
        </w:tc>
        <w:tc>
          <w:tcPr>
            <w:tcW w:w="564" w:type="dxa"/>
          </w:tcPr>
          <w:p w:rsidR="00191EAD" w:rsidRPr="00E12782" w:rsidRDefault="00191EAD" w:rsidP="004A1D7B">
            <w:pPr>
              <w:pStyle w:val="TableParagraph"/>
              <w:ind w:left="0"/>
              <w:jc w:val="both"/>
              <w:rPr>
                <w:lang w:val="ru-RU"/>
              </w:rPr>
            </w:pPr>
          </w:p>
        </w:tc>
        <w:tc>
          <w:tcPr>
            <w:tcW w:w="567" w:type="dxa"/>
          </w:tcPr>
          <w:p w:rsidR="00191EAD" w:rsidRPr="00E12782" w:rsidRDefault="00191EAD" w:rsidP="004A1D7B">
            <w:pPr>
              <w:jc w:val="both"/>
              <w:rPr>
                <w:sz w:val="22"/>
                <w:szCs w:val="22"/>
              </w:rPr>
            </w:pPr>
          </w:p>
        </w:tc>
        <w:tc>
          <w:tcPr>
            <w:tcW w:w="405" w:type="dxa"/>
          </w:tcPr>
          <w:p w:rsidR="00191EAD" w:rsidRPr="00E12782" w:rsidRDefault="00191EAD" w:rsidP="004A1D7B">
            <w:pPr>
              <w:jc w:val="both"/>
              <w:rPr>
                <w:sz w:val="22"/>
                <w:szCs w:val="22"/>
              </w:rPr>
            </w:pPr>
          </w:p>
        </w:tc>
        <w:tc>
          <w:tcPr>
            <w:tcW w:w="425" w:type="dxa"/>
          </w:tcPr>
          <w:p w:rsidR="00191EAD" w:rsidRPr="00E12782" w:rsidRDefault="00191EAD" w:rsidP="004A1D7B">
            <w:pPr>
              <w:jc w:val="both"/>
              <w:rPr>
                <w:sz w:val="22"/>
                <w:szCs w:val="22"/>
              </w:rPr>
            </w:pPr>
          </w:p>
        </w:tc>
        <w:tc>
          <w:tcPr>
            <w:tcW w:w="426" w:type="dxa"/>
          </w:tcPr>
          <w:p w:rsidR="00191EAD" w:rsidRPr="00E12782" w:rsidRDefault="00191EAD" w:rsidP="004A1D7B">
            <w:pPr>
              <w:jc w:val="both"/>
              <w:rPr>
                <w:sz w:val="22"/>
                <w:szCs w:val="22"/>
              </w:rPr>
            </w:pPr>
          </w:p>
        </w:tc>
        <w:tc>
          <w:tcPr>
            <w:tcW w:w="567" w:type="dxa"/>
          </w:tcPr>
          <w:p w:rsidR="00191EAD" w:rsidRPr="00E12782" w:rsidRDefault="00191EAD" w:rsidP="004A1D7B">
            <w:pPr>
              <w:jc w:val="both"/>
              <w:rPr>
                <w:sz w:val="22"/>
                <w:szCs w:val="22"/>
              </w:rPr>
            </w:pPr>
          </w:p>
        </w:tc>
        <w:tc>
          <w:tcPr>
            <w:tcW w:w="448" w:type="dxa"/>
          </w:tcPr>
          <w:p w:rsidR="00191EAD" w:rsidRPr="00E12782" w:rsidRDefault="00191EAD" w:rsidP="004A1D7B">
            <w:pPr>
              <w:jc w:val="both"/>
              <w:rPr>
                <w:sz w:val="22"/>
                <w:szCs w:val="22"/>
              </w:rPr>
            </w:pPr>
          </w:p>
        </w:tc>
        <w:tc>
          <w:tcPr>
            <w:tcW w:w="686" w:type="dxa"/>
          </w:tcPr>
          <w:p w:rsidR="00191EAD" w:rsidRPr="00E12782" w:rsidRDefault="00191EAD" w:rsidP="004A1D7B">
            <w:pPr>
              <w:jc w:val="both"/>
              <w:rPr>
                <w:sz w:val="22"/>
                <w:szCs w:val="22"/>
              </w:rPr>
            </w:pPr>
          </w:p>
        </w:tc>
        <w:tc>
          <w:tcPr>
            <w:tcW w:w="567" w:type="dxa"/>
          </w:tcPr>
          <w:p w:rsidR="00191EAD" w:rsidRPr="00E12782" w:rsidRDefault="00191EAD" w:rsidP="004A1D7B">
            <w:pPr>
              <w:jc w:val="both"/>
              <w:rPr>
                <w:sz w:val="22"/>
                <w:szCs w:val="22"/>
              </w:rPr>
            </w:pPr>
          </w:p>
        </w:tc>
        <w:tc>
          <w:tcPr>
            <w:tcW w:w="708" w:type="dxa"/>
          </w:tcPr>
          <w:p w:rsidR="00191EAD" w:rsidRPr="00E12782" w:rsidRDefault="00191EAD" w:rsidP="004A1D7B">
            <w:pPr>
              <w:jc w:val="both"/>
              <w:rPr>
                <w:sz w:val="22"/>
                <w:szCs w:val="22"/>
              </w:rPr>
            </w:pPr>
          </w:p>
        </w:tc>
        <w:tc>
          <w:tcPr>
            <w:tcW w:w="709" w:type="dxa"/>
          </w:tcPr>
          <w:p w:rsidR="00191EAD" w:rsidRPr="00E12782" w:rsidRDefault="00191EAD" w:rsidP="004A1D7B">
            <w:pPr>
              <w:jc w:val="both"/>
              <w:rPr>
                <w:sz w:val="22"/>
                <w:szCs w:val="22"/>
              </w:rPr>
            </w:pPr>
          </w:p>
        </w:tc>
        <w:tc>
          <w:tcPr>
            <w:tcW w:w="709" w:type="dxa"/>
          </w:tcPr>
          <w:p w:rsidR="00191EAD" w:rsidRPr="00E12782" w:rsidRDefault="00191EAD" w:rsidP="004A1D7B">
            <w:pPr>
              <w:jc w:val="both"/>
              <w:rPr>
                <w:sz w:val="22"/>
                <w:szCs w:val="22"/>
              </w:rPr>
            </w:pPr>
          </w:p>
        </w:tc>
        <w:tc>
          <w:tcPr>
            <w:tcW w:w="567" w:type="dxa"/>
          </w:tcPr>
          <w:p w:rsidR="00191EAD" w:rsidRPr="00E12782" w:rsidRDefault="00191EAD" w:rsidP="004A1D7B">
            <w:pPr>
              <w:jc w:val="both"/>
              <w:rPr>
                <w:sz w:val="22"/>
                <w:szCs w:val="22"/>
              </w:rPr>
            </w:pPr>
          </w:p>
        </w:tc>
        <w:tc>
          <w:tcPr>
            <w:tcW w:w="567" w:type="dxa"/>
          </w:tcPr>
          <w:p w:rsidR="00191EAD" w:rsidRPr="00E12782" w:rsidRDefault="00191EAD" w:rsidP="004A1D7B">
            <w:pPr>
              <w:jc w:val="both"/>
              <w:rPr>
                <w:b/>
                <w:sz w:val="22"/>
                <w:szCs w:val="22"/>
              </w:rPr>
            </w:pPr>
          </w:p>
        </w:tc>
        <w:tc>
          <w:tcPr>
            <w:tcW w:w="567" w:type="dxa"/>
          </w:tcPr>
          <w:p w:rsidR="00191EAD" w:rsidRPr="00E12782" w:rsidRDefault="00191EAD" w:rsidP="004A1D7B">
            <w:pPr>
              <w:jc w:val="both"/>
              <w:rPr>
                <w:b/>
                <w:sz w:val="22"/>
                <w:szCs w:val="22"/>
              </w:rPr>
            </w:pPr>
          </w:p>
        </w:tc>
        <w:tc>
          <w:tcPr>
            <w:tcW w:w="567" w:type="dxa"/>
          </w:tcPr>
          <w:p w:rsidR="00191EAD" w:rsidRPr="00E12782" w:rsidRDefault="00191EAD" w:rsidP="004A1D7B">
            <w:pPr>
              <w:jc w:val="both"/>
              <w:rPr>
                <w:sz w:val="22"/>
                <w:szCs w:val="22"/>
              </w:rPr>
            </w:pPr>
          </w:p>
        </w:tc>
        <w:tc>
          <w:tcPr>
            <w:tcW w:w="567" w:type="dxa"/>
          </w:tcPr>
          <w:p w:rsidR="00191EAD" w:rsidRPr="00E12782" w:rsidRDefault="00191EAD" w:rsidP="004A1D7B">
            <w:pPr>
              <w:jc w:val="both"/>
              <w:rPr>
                <w:sz w:val="22"/>
                <w:szCs w:val="22"/>
              </w:rPr>
            </w:pPr>
          </w:p>
        </w:tc>
        <w:tc>
          <w:tcPr>
            <w:tcW w:w="425" w:type="dxa"/>
          </w:tcPr>
          <w:p w:rsidR="00191EAD" w:rsidRPr="00E12782" w:rsidRDefault="00191EAD" w:rsidP="004A1D7B">
            <w:pPr>
              <w:jc w:val="both"/>
              <w:rPr>
                <w:sz w:val="22"/>
                <w:szCs w:val="22"/>
              </w:rPr>
            </w:pPr>
          </w:p>
        </w:tc>
        <w:tc>
          <w:tcPr>
            <w:tcW w:w="425" w:type="dxa"/>
          </w:tcPr>
          <w:p w:rsidR="00191EAD" w:rsidRPr="00E12782" w:rsidRDefault="00191EAD" w:rsidP="004A1D7B">
            <w:pPr>
              <w:jc w:val="both"/>
              <w:rPr>
                <w:sz w:val="22"/>
                <w:szCs w:val="22"/>
              </w:rPr>
            </w:pPr>
          </w:p>
        </w:tc>
        <w:tc>
          <w:tcPr>
            <w:tcW w:w="426" w:type="dxa"/>
          </w:tcPr>
          <w:p w:rsidR="00191EAD" w:rsidRPr="00E12782" w:rsidRDefault="00191EAD" w:rsidP="004A1D7B">
            <w:pPr>
              <w:jc w:val="both"/>
              <w:rPr>
                <w:sz w:val="22"/>
                <w:szCs w:val="22"/>
              </w:rPr>
            </w:pPr>
          </w:p>
        </w:tc>
        <w:tc>
          <w:tcPr>
            <w:tcW w:w="438" w:type="dxa"/>
          </w:tcPr>
          <w:p w:rsidR="00191EAD" w:rsidRPr="00E12782" w:rsidRDefault="00191EAD" w:rsidP="004A1D7B">
            <w:pPr>
              <w:jc w:val="both"/>
              <w:rPr>
                <w:sz w:val="22"/>
                <w:szCs w:val="22"/>
              </w:rPr>
            </w:pPr>
          </w:p>
        </w:tc>
        <w:tc>
          <w:tcPr>
            <w:tcW w:w="860" w:type="dxa"/>
          </w:tcPr>
          <w:p w:rsidR="00191EAD" w:rsidRPr="00E12782" w:rsidRDefault="00191EAD" w:rsidP="004A1D7B">
            <w:pPr>
              <w:jc w:val="both"/>
              <w:rPr>
                <w:sz w:val="22"/>
                <w:szCs w:val="22"/>
              </w:rPr>
            </w:pPr>
          </w:p>
        </w:tc>
        <w:tc>
          <w:tcPr>
            <w:tcW w:w="848" w:type="dxa"/>
          </w:tcPr>
          <w:p w:rsidR="00191EAD" w:rsidRPr="00E12782" w:rsidRDefault="00191EAD" w:rsidP="004A1D7B">
            <w:pPr>
              <w:jc w:val="both"/>
              <w:rPr>
                <w:sz w:val="22"/>
                <w:szCs w:val="22"/>
              </w:rPr>
            </w:pPr>
          </w:p>
        </w:tc>
      </w:tr>
      <w:tr w:rsidR="00191EAD" w:rsidRPr="00E12782" w:rsidTr="004A1D7B">
        <w:trPr>
          <w:jc w:val="center"/>
        </w:trPr>
        <w:tc>
          <w:tcPr>
            <w:tcW w:w="477" w:type="dxa"/>
          </w:tcPr>
          <w:p w:rsidR="00191EAD" w:rsidRPr="00E12782" w:rsidRDefault="00191EAD" w:rsidP="004A1D7B">
            <w:pPr>
              <w:pStyle w:val="a8"/>
              <w:spacing w:before="0" w:beforeAutospacing="0" w:after="0" w:afterAutospacing="0"/>
              <w:rPr>
                <w:sz w:val="22"/>
                <w:szCs w:val="22"/>
              </w:rPr>
            </w:pPr>
            <w:r w:rsidRPr="00E12782">
              <w:rPr>
                <w:sz w:val="22"/>
                <w:szCs w:val="22"/>
              </w:rPr>
              <w:t>2</w:t>
            </w:r>
          </w:p>
        </w:tc>
        <w:tc>
          <w:tcPr>
            <w:tcW w:w="992" w:type="dxa"/>
          </w:tcPr>
          <w:p w:rsidR="00191EAD" w:rsidRPr="00E12782" w:rsidRDefault="00191EAD" w:rsidP="004A1D7B">
            <w:pPr>
              <w:pStyle w:val="TableParagraph"/>
              <w:ind w:left="0"/>
              <w:jc w:val="both"/>
            </w:pPr>
            <w:r w:rsidRPr="00E12782">
              <w:t>2</w:t>
            </w:r>
          </w:p>
        </w:tc>
        <w:tc>
          <w:tcPr>
            <w:tcW w:w="564" w:type="dxa"/>
          </w:tcPr>
          <w:p w:rsidR="00191EAD" w:rsidRPr="00E12782" w:rsidRDefault="00191EAD" w:rsidP="004A1D7B">
            <w:pPr>
              <w:pStyle w:val="TableParagraph"/>
              <w:ind w:left="0"/>
              <w:jc w:val="both"/>
              <w:rPr>
                <w:lang w:val="ru-RU"/>
              </w:rPr>
            </w:pPr>
            <w:r w:rsidRPr="00E12782">
              <w:rPr>
                <w:lang w:val="ru-RU"/>
              </w:rPr>
              <w:t>4</w:t>
            </w:r>
          </w:p>
        </w:tc>
        <w:tc>
          <w:tcPr>
            <w:tcW w:w="567" w:type="dxa"/>
          </w:tcPr>
          <w:p w:rsidR="00191EAD" w:rsidRPr="00E12782" w:rsidRDefault="00191EAD" w:rsidP="004A1D7B">
            <w:pPr>
              <w:jc w:val="both"/>
              <w:rPr>
                <w:sz w:val="22"/>
                <w:szCs w:val="22"/>
              </w:rPr>
            </w:pPr>
            <w:r w:rsidRPr="00E12782">
              <w:rPr>
                <w:sz w:val="22"/>
                <w:szCs w:val="22"/>
              </w:rPr>
              <w:t>4</w:t>
            </w:r>
          </w:p>
        </w:tc>
        <w:tc>
          <w:tcPr>
            <w:tcW w:w="405" w:type="dxa"/>
          </w:tcPr>
          <w:p w:rsidR="00191EAD" w:rsidRPr="00E12782" w:rsidRDefault="00191EAD" w:rsidP="004A1D7B">
            <w:pPr>
              <w:jc w:val="both"/>
              <w:rPr>
                <w:sz w:val="22"/>
                <w:szCs w:val="22"/>
              </w:rPr>
            </w:pPr>
            <w:r w:rsidRPr="00E12782">
              <w:rPr>
                <w:sz w:val="22"/>
                <w:szCs w:val="22"/>
              </w:rPr>
              <w:t>2</w:t>
            </w:r>
          </w:p>
        </w:tc>
        <w:tc>
          <w:tcPr>
            <w:tcW w:w="425" w:type="dxa"/>
          </w:tcPr>
          <w:p w:rsidR="00191EAD" w:rsidRPr="00E12782" w:rsidRDefault="00191EAD" w:rsidP="004A1D7B">
            <w:pPr>
              <w:jc w:val="both"/>
              <w:rPr>
                <w:sz w:val="22"/>
                <w:szCs w:val="22"/>
              </w:rPr>
            </w:pPr>
          </w:p>
        </w:tc>
        <w:tc>
          <w:tcPr>
            <w:tcW w:w="426" w:type="dxa"/>
          </w:tcPr>
          <w:p w:rsidR="00191EAD" w:rsidRPr="00E12782" w:rsidRDefault="00191EAD" w:rsidP="004A1D7B">
            <w:pPr>
              <w:jc w:val="both"/>
              <w:rPr>
                <w:sz w:val="22"/>
                <w:szCs w:val="22"/>
              </w:rPr>
            </w:pPr>
            <w:r w:rsidRPr="00E12782">
              <w:rPr>
                <w:sz w:val="22"/>
                <w:szCs w:val="22"/>
              </w:rPr>
              <w:t>2</w:t>
            </w:r>
          </w:p>
        </w:tc>
        <w:tc>
          <w:tcPr>
            <w:tcW w:w="567" w:type="dxa"/>
          </w:tcPr>
          <w:p w:rsidR="00191EAD" w:rsidRPr="00E12782" w:rsidRDefault="00191EAD" w:rsidP="004A1D7B">
            <w:pPr>
              <w:jc w:val="both"/>
              <w:rPr>
                <w:sz w:val="22"/>
                <w:szCs w:val="22"/>
              </w:rPr>
            </w:pPr>
            <w:r w:rsidRPr="00E12782">
              <w:rPr>
                <w:sz w:val="22"/>
                <w:szCs w:val="22"/>
              </w:rPr>
              <w:t>3</w:t>
            </w:r>
          </w:p>
        </w:tc>
        <w:tc>
          <w:tcPr>
            <w:tcW w:w="448" w:type="dxa"/>
          </w:tcPr>
          <w:p w:rsidR="00191EAD" w:rsidRPr="00E12782" w:rsidRDefault="00191EAD" w:rsidP="004A1D7B">
            <w:pPr>
              <w:jc w:val="both"/>
              <w:rPr>
                <w:sz w:val="22"/>
                <w:szCs w:val="22"/>
              </w:rPr>
            </w:pPr>
          </w:p>
        </w:tc>
        <w:tc>
          <w:tcPr>
            <w:tcW w:w="686" w:type="dxa"/>
          </w:tcPr>
          <w:p w:rsidR="00191EAD" w:rsidRPr="00E12782" w:rsidRDefault="00191EAD" w:rsidP="004A1D7B">
            <w:pPr>
              <w:jc w:val="both"/>
              <w:rPr>
                <w:sz w:val="22"/>
                <w:szCs w:val="22"/>
              </w:rPr>
            </w:pPr>
            <w:r w:rsidRPr="00E12782">
              <w:rPr>
                <w:sz w:val="22"/>
                <w:szCs w:val="22"/>
              </w:rPr>
              <w:t>3</w:t>
            </w:r>
          </w:p>
        </w:tc>
        <w:tc>
          <w:tcPr>
            <w:tcW w:w="567" w:type="dxa"/>
          </w:tcPr>
          <w:p w:rsidR="00191EAD" w:rsidRPr="00E12782" w:rsidRDefault="00191EAD" w:rsidP="004A1D7B">
            <w:pPr>
              <w:jc w:val="both"/>
              <w:rPr>
                <w:sz w:val="22"/>
                <w:szCs w:val="22"/>
              </w:rPr>
            </w:pPr>
            <w:r w:rsidRPr="00E12782">
              <w:rPr>
                <w:sz w:val="22"/>
                <w:szCs w:val="22"/>
              </w:rPr>
              <w:t>4</w:t>
            </w:r>
          </w:p>
        </w:tc>
        <w:tc>
          <w:tcPr>
            <w:tcW w:w="708" w:type="dxa"/>
          </w:tcPr>
          <w:p w:rsidR="00191EAD" w:rsidRPr="00E12782" w:rsidRDefault="00191EAD" w:rsidP="004A1D7B">
            <w:pPr>
              <w:jc w:val="both"/>
              <w:rPr>
                <w:sz w:val="22"/>
                <w:szCs w:val="22"/>
              </w:rPr>
            </w:pPr>
            <w:r w:rsidRPr="00E12782">
              <w:rPr>
                <w:sz w:val="22"/>
                <w:szCs w:val="22"/>
              </w:rPr>
              <w:t>2</w:t>
            </w:r>
          </w:p>
        </w:tc>
        <w:tc>
          <w:tcPr>
            <w:tcW w:w="709" w:type="dxa"/>
          </w:tcPr>
          <w:p w:rsidR="00191EAD" w:rsidRPr="00E12782" w:rsidRDefault="00191EAD" w:rsidP="004A1D7B">
            <w:pPr>
              <w:jc w:val="both"/>
              <w:rPr>
                <w:sz w:val="22"/>
                <w:szCs w:val="22"/>
              </w:rPr>
            </w:pPr>
            <w:r w:rsidRPr="00E12782">
              <w:rPr>
                <w:sz w:val="22"/>
                <w:szCs w:val="22"/>
              </w:rPr>
              <w:t>2</w:t>
            </w:r>
          </w:p>
        </w:tc>
        <w:tc>
          <w:tcPr>
            <w:tcW w:w="709" w:type="dxa"/>
          </w:tcPr>
          <w:p w:rsidR="00191EAD" w:rsidRPr="00E12782" w:rsidRDefault="00191EAD" w:rsidP="004A1D7B">
            <w:pPr>
              <w:jc w:val="both"/>
              <w:rPr>
                <w:sz w:val="22"/>
                <w:szCs w:val="22"/>
              </w:rPr>
            </w:pPr>
            <w:r w:rsidRPr="00E12782">
              <w:rPr>
                <w:sz w:val="22"/>
                <w:szCs w:val="22"/>
              </w:rPr>
              <w:t>3</w:t>
            </w:r>
          </w:p>
        </w:tc>
        <w:tc>
          <w:tcPr>
            <w:tcW w:w="567" w:type="dxa"/>
          </w:tcPr>
          <w:p w:rsidR="00191EAD" w:rsidRPr="00E12782" w:rsidRDefault="00191EAD" w:rsidP="004A1D7B">
            <w:pPr>
              <w:jc w:val="both"/>
              <w:rPr>
                <w:sz w:val="22"/>
                <w:szCs w:val="22"/>
              </w:rPr>
            </w:pPr>
            <w:r w:rsidRPr="00E12782">
              <w:rPr>
                <w:sz w:val="22"/>
                <w:szCs w:val="22"/>
              </w:rPr>
              <w:t>1</w:t>
            </w:r>
          </w:p>
        </w:tc>
        <w:tc>
          <w:tcPr>
            <w:tcW w:w="567" w:type="dxa"/>
          </w:tcPr>
          <w:p w:rsidR="00191EAD" w:rsidRPr="00E12782" w:rsidRDefault="00191EAD" w:rsidP="004A1D7B">
            <w:pPr>
              <w:jc w:val="both"/>
              <w:rPr>
                <w:b/>
                <w:sz w:val="22"/>
                <w:szCs w:val="22"/>
              </w:rPr>
            </w:pPr>
            <w:r w:rsidRPr="00E12782">
              <w:rPr>
                <w:b/>
                <w:sz w:val="22"/>
                <w:szCs w:val="22"/>
              </w:rPr>
              <w:t>1</w:t>
            </w:r>
          </w:p>
        </w:tc>
        <w:tc>
          <w:tcPr>
            <w:tcW w:w="567" w:type="dxa"/>
          </w:tcPr>
          <w:p w:rsidR="00191EAD" w:rsidRPr="00E12782" w:rsidRDefault="00191EAD" w:rsidP="004A1D7B">
            <w:pPr>
              <w:jc w:val="both"/>
              <w:rPr>
                <w:b/>
                <w:sz w:val="22"/>
                <w:szCs w:val="22"/>
              </w:rPr>
            </w:pPr>
            <w:r w:rsidRPr="00E12782">
              <w:rPr>
                <w:b/>
                <w:sz w:val="22"/>
                <w:szCs w:val="22"/>
              </w:rPr>
              <w:t>2</w:t>
            </w:r>
          </w:p>
        </w:tc>
        <w:tc>
          <w:tcPr>
            <w:tcW w:w="567" w:type="dxa"/>
          </w:tcPr>
          <w:p w:rsidR="00191EAD" w:rsidRPr="00E12782" w:rsidRDefault="00191EAD" w:rsidP="004A1D7B">
            <w:pPr>
              <w:jc w:val="both"/>
              <w:rPr>
                <w:sz w:val="22"/>
                <w:szCs w:val="22"/>
              </w:rPr>
            </w:pPr>
            <w:r w:rsidRPr="00E12782">
              <w:rPr>
                <w:sz w:val="22"/>
                <w:szCs w:val="22"/>
              </w:rPr>
              <w:t>1</w:t>
            </w:r>
          </w:p>
        </w:tc>
        <w:tc>
          <w:tcPr>
            <w:tcW w:w="567" w:type="dxa"/>
          </w:tcPr>
          <w:p w:rsidR="00191EAD" w:rsidRPr="00E12782" w:rsidRDefault="00191EAD" w:rsidP="004A1D7B">
            <w:pPr>
              <w:jc w:val="both"/>
              <w:rPr>
                <w:sz w:val="22"/>
                <w:szCs w:val="22"/>
              </w:rPr>
            </w:pPr>
          </w:p>
        </w:tc>
        <w:tc>
          <w:tcPr>
            <w:tcW w:w="425" w:type="dxa"/>
          </w:tcPr>
          <w:p w:rsidR="00191EAD" w:rsidRPr="00E12782" w:rsidRDefault="00191EAD" w:rsidP="004A1D7B">
            <w:pPr>
              <w:jc w:val="both"/>
              <w:rPr>
                <w:sz w:val="22"/>
                <w:szCs w:val="22"/>
              </w:rPr>
            </w:pPr>
          </w:p>
        </w:tc>
        <w:tc>
          <w:tcPr>
            <w:tcW w:w="425" w:type="dxa"/>
          </w:tcPr>
          <w:p w:rsidR="00191EAD" w:rsidRPr="00E12782" w:rsidRDefault="00191EAD" w:rsidP="004A1D7B">
            <w:pPr>
              <w:jc w:val="both"/>
              <w:rPr>
                <w:sz w:val="22"/>
                <w:szCs w:val="22"/>
              </w:rPr>
            </w:pPr>
            <w:r w:rsidRPr="00E12782">
              <w:rPr>
                <w:sz w:val="22"/>
                <w:szCs w:val="22"/>
              </w:rPr>
              <w:t>1</w:t>
            </w:r>
          </w:p>
        </w:tc>
        <w:tc>
          <w:tcPr>
            <w:tcW w:w="426" w:type="dxa"/>
          </w:tcPr>
          <w:p w:rsidR="00191EAD" w:rsidRPr="00E12782" w:rsidRDefault="00191EAD" w:rsidP="004A1D7B">
            <w:pPr>
              <w:jc w:val="both"/>
              <w:rPr>
                <w:sz w:val="22"/>
                <w:szCs w:val="22"/>
              </w:rPr>
            </w:pPr>
            <w:r w:rsidRPr="00E12782">
              <w:rPr>
                <w:sz w:val="22"/>
                <w:szCs w:val="22"/>
              </w:rPr>
              <w:t>2</w:t>
            </w:r>
          </w:p>
        </w:tc>
        <w:tc>
          <w:tcPr>
            <w:tcW w:w="438" w:type="dxa"/>
          </w:tcPr>
          <w:p w:rsidR="00191EAD" w:rsidRPr="00E12782" w:rsidRDefault="00191EAD" w:rsidP="004A1D7B">
            <w:pPr>
              <w:jc w:val="both"/>
              <w:rPr>
                <w:sz w:val="22"/>
                <w:szCs w:val="22"/>
              </w:rPr>
            </w:pPr>
            <w:r w:rsidRPr="00E12782">
              <w:rPr>
                <w:sz w:val="22"/>
                <w:szCs w:val="22"/>
              </w:rPr>
              <w:t>1</w:t>
            </w:r>
          </w:p>
        </w:tc>
        <w:tc>
          <w:tcPr>
            <w:tcW w:w="860" w:type="dxa"/>
          </w:tcPr>
          <w:p w:rsidR="00191EAD" w:rsidRPr="00E12782" w:rsidRDefault="00191EAD" w:rsidP="004A1D7B">
            <w:pPr>
              <w:jc w:val="both"/>
              <w:rPr>
                <w:sz w:val="22"/>
                <w:szCs w:val="22"/>
              </w:rPr>
            </w:pPr>
            <w:r w:rsidRPr="00E12782">
              <w:rPr>
                <w:sz w:val="22"/>
                <w:szCs w:val="22"/>
              </w:rPr>
              <w:t>100</w:t>
            </w:r>
          </w:p>
        </w:tc>
        <w:tc>
          <w:tcPr>
            <w:tcW w:w="848" w:type="dxa"/>
          </w:tcPr>
          <w:p w:rsidR="00191EAD" w:rsidRPr="00E12782" w:rsidRDefault="00191EAD" w:rsidP="004A1D7B">
            <w:pPr>
              <w:jc w:val="both"/>
              <w:rPr>
                <w:sz w:val="22"/>
                <w:szCs w:val="22"/>
              </w:rPr>
            </w:pPr>
            <w:r w:rsidRPr="00E12782">
              <w:rPr>
                <w:sz w:val="22"/>
                <w:szCs w:val="22"/>
              </w:rPr>
              <w:t>75</w:t>
            </w:r>
          </w:p>
        </w:tc>
      </w:tr>
      <w:tr w:rsidR="00191EAD" w:rsidRPr="00E12782" w:rsidTr="004A1D7B">
        <w:trPr>
          <w:jc w:val="center"/>
        </w:trPr>
        <w:tc>
          <w:tcPr>
            <w:tcW w:w="477" w:type="dxa"/>
          </w:tcPr>
          <w:p w:rsidR="00191EAD" w:rsidRPr="00E12782" w:rsidRDefault="00191EAD" w:rsidP="004A1D7B">
            <w:pPr>
              <w:pStyle w:val="a8"/>
              <w:spacing w:before="0" w:beforeAutospacing="0" w:after="0" w:afterAutospacing="0"/>
              <w:rPr>
                <w:sz w:val="22"/>
                <w:szCs w:val="22"/>
              </w:rPr>
            </w:pPr>
            <w:r w:rsidRPr="00E12782">
              <w:rPr>
                <w:sz w:val="22"/>
                <w:szCs w:val="22"/>
              </w:rPr>
              <w:t>3</w:t>
            </w:r>
          </w:p>
        </w:tc>
        <w:tc>
          <w:tcPr>
            <w:tcW w:w="992" w:type="dxa"/>
          </w:tcPr>
          <w:p w:rsidR="00191EAD" w:rsidRPr="00E12782" w:rsidRDefault="00191EAD" w:rsidP="004A1D7B">
            <w:pPr>
              <w:pStyle w:val="TableParagraph"/>
              <w:ind w:left="0"/>
              <w:jc w:val="both"/>
            </w:pPr>
            <w:r w:rsidRPr="00E12782">
              <w:t>3</w:t>
            </w:r>
          </w:p>
        </w:tc>
        <w:tc>
          <w:tcPr>
            <w:tcW w:w="564" w:type="dxa"/>
          </w:tcPr>
          <w:p w:rsidR="00191EAD" w:rsidRPr="00E12782" w:rsidRDefault="00191EAD" w:rsidP="004A1D7B">
            <w:pPr>
              <w:pStyle w:val="TableParagraph"/>
              <w:ind w:left="0"/>
              <w:jc w:val="both"/>
              <w:rPr>
                <w:lang w:val="ru-RU"/>
              </w:rPr>
            </w:pPr>
            <w:r w:rsidRPr="00E12782">
              <w:rPr>
                <w:lang w:val="ru-RU"/>
              </w:rPr>
              <w:t>4</w:t>
            </w:r>
          </w:p>
        </w:tc>
        <w:tc>
          <w:tcPr>
            <w:tcW w:w="567" w:type="dxa"/>
          </w:tcPr>
          <w:p w:rsidR="00191EAD" w:rsidRPr="00E12782" w:rsidRDefault="00191EAD" w:rsidP="004A1D7B">
            <w:pPr>
              <w:jc w:val="both"/>
              <w:rPr>
                <w:sz w:val="22"/>
                <w:szCs w:val="22"/>
              </w:rPr>
            </w:pPr>
            <w:r w:rsidRPr="00E12782">
              <w:rPr>
                <w:sz w:val="22"/>
                <w:szCs w:val="22"/>
              </w:rPr>
              <w:t>4</w:t>
            </w:r>
          </w:p>
        </w:tc>
        <w:tc>
          <w:tcPr>
            <w:tcW w:w="405" w:type="dxa"/>
          </w:tcPr>
          <w:p w:rsidR="00191EAD" w:rsidRPr="00E12782" w:rsidRDefault="00191EAD" w:rsidP="004A1D7B">
            <w:pPr>
              <w:jc w:val="both"/>
              <w:rPr>
                <w:sz w:val="22"/>
                <w:szCs w:val="22"/>
              </w:rPr>
            </w:pPr>
          </w:p>
        </w:tc>
        <w:tc>
          <w:tcPr>
            <w:tcW w:w="425" w:type="dxa"/>
          </w:tcPr>
          <w:p w:rsidR="00191EAD" w:rsidRPr="00E12782" w:rsidRDefault="00191EAD" w:rsidP="004A1D7B">
            <w:pPr>
              <w:jc w:val="both"/>
              <w:rPr>
                <w:sz w:val="22"/>
                <w:szCs w:val="22"/>
              </w:rPr>
            </w:pPr>
            <w:r w:rsidRPr="00E12782">
              <w:rPr>
                <w:sz w:val="22"/>
                <w:szCs w:val="22"/>
              </w:rPr>
              <w:t>2</w:t>
            </w:r>
          </w:p>
        </w:tc>
        <w:tc>
          <w:tcPr>
            <w:tcW w:w="426" w:type="dxa"/>
          </w:tcPr>
          <w:p w:rsidR="00191EAD" w:rsidRPr="00E12782" w:rsidRDefault="00191EAD" w:rsidP="004A1D7B">
            <w:pPr>
              <w:jc w:val="both"/>
              <w:rPr>
                <w:sz w:val="22"/>
                <w:szCs w:val="22"/>
              </w:rPr>
            </w:pPr>
            <w:r w:rsidRPr="00E12782">
              <w:rPr>
                <w:sz w:val="22"/>
                <w:szCs w:val="22"/>
              </w:rPr>
              <w:t>2</w:t>
            </w:r>
          </w:p>
        </w:tc>
        <w:tc>
          <w:tcPr>
            <w:tcW w:w="567" w:type="dxa"/>
          </w:tcPr>
          <w:p w:rsidR="00191EAD" w:rsidRPr="00E12782" w:rsidRDefault="00191EAD" w:rsidP="004A1D7B">
            <w:pPr>
              <w:jc w:val="both"/>
              <w:rPr>
                <w:sz w:val="22"/>
                <w:szCs w:val="22"/>
              </w:rPr>
            </w:pPr>
            <w:r w:rsidRPr="00E12782">
              <w:rPr>
                <w:sz w:val="22"/>
                <w:szCs w:val="22"/>
              </w:rPr>
              <w:t>2</w:t>
            </w:r>
          </w:p>
        </w:tc>
        <w:tc>
          <w:tcPr>
            <w:tcW w:w="448" w:type="dxa"/>
          </w:tcPr>
          <w:p w:rsidR="00191EAD" w:rsidRPr="00E12782" w:rsidRDefault="00191EAD" w:rsidP="004A1D7B">
            <w:pPr>
              <w:jc w:val="both"/>
              <w:rPr>
                <w:sz w:val="22"/>
                <w:szCs w:val="22"/>
              </w:rPr>
            </w:pPr>
          </w:p>
        </w:tc>
        <w:tc>
          <w:tcPr>
            <w:tcW w:w="686" w:type="dxa"/>
          </w:tcPr>
          <w:p w:rsidR="00191EAD" w:rsidRPr="00E12782" w:rsidRDefault="00191EAD" w:rsidP="004A1D7B">
            <w:pPr>
              <w:jc w:val="both"/>
              <w:rPr>
                <w:sz w:val="22"/>
                <w:szCs w:val="22"/>
              </w:rPr>
            </w:pPr>
            <w:r w:rsidRPr="00E12782">
              <w:rPr>
                <w:sz w:val="22"/>
                <w:szCs w:val="22"/>
              </w:rPr>
              <w:t>1</w:t>
            </w:r>
          </w:p>
        </w:tc>
        <w:tc>
          <w:tcPr>
            <w:tcW w:w="567" w:type="dxa"/>
          </w:tcPr>
          <w:p w:rsidR="00191EAD" w:rsidRPr="00E12782" w:rsidRDefault="00191EAD" w:rsidP="004A1D7B">
            <w:pPr>
              <w:jc w:val="both"/>
              <w:rPr>
                <w:sz w:val="22"/>
                <w:szCs w:val="22"/>
              </w:rPr>
            </w:pPr>
            <w:r w:rsidRPr="00E12782">
              <w:rPr>
                <w:sz w:val="22"/>
                <w:szCs w:val="22"/>
              </w:rPr>
              <w:t>3</w:t>
            </w:r>
          </w:p>
        </w:tc>
        <w:tc>
          <w:tcPr>
            <w:tcW w:w="708" w:type="dxa"/>
          </w:tcPr>
          <w:p w:rsidR="00191EAD" w:rsidRPr="00E12782" w:rsidRDefault="00191EAD" w:rsidP="004A1D7B">
            <w:pPr>
              <w:jc w:val="both"/>
              <w:rPr>
                <w:sz w:val="22"/>
                <w:szCs w:val="22"/>
              </w:rPr>
            </w:pPr>
            <w:r w:rsidRPr="00E12782">
              <w:rPr>
                <w:sz w:val="22"/>
                <w:szCs w:val="22"/>
              </w:rPr>
              <w:t>2</w:t>
            </w:r>
          </w:p>
        </w:tc>
        <w:tc>
          <w:tcPr>
            <w:tcW w:w="709" w:type="dxa"/>
          </w:tcPr>
          <w:p w:rsidR="00191EAD" w:rsidRPr="00E12782" w:rsidRDefault="00191EAD" w:rsidP="004A1D7B">
            <w:pPr>
              <w:jc w:val="both"/>
              <w:rPr>
                <w:sz w:val="22"/>
                <w:szCs w:val="22"/>
              </w:rPr>
            </w:pPr>
            <w:r w:rsidRPr="00E12782">
              <w:rPr>
                <w:sz w:val="22"/>
                <w:szCs w:val="22"/>
              </w:rPr>
              <w:t>1</w:t>
            </w:r>
          </w:p>
        </w:tc>
        <w:tc>
          <w:tcPr>
            <w:tcW w:w="709" w:type="dxa"/>
          </w:tcPr>
          <w:p w:rsidR="00191EAD" w:rsidRPr="00E12782" w:rsidRDefault="00191EAD" w:rsidP="004A1D7B">
            <w:pPr>
              <w:jc w:val="both"/>
              <w:rPr>
                <w:sz w:val="22"/>
                <w:szCs w:val="22"/>
              </w:rPr>
            </w:pPr>
          </w:p>
        </w:tc>
        <w:tc>
          <w:tcPr>
            <w:tcW w:w="567" w:type="dxa"/>
          </w:tcPr>
          <w:p w:rsidR="00191EAD" w:rsidRPr="00E12782" w:rsidRDefault="00191EAD" w:rsidP="004A1D7B">
            <w:pPr>
              <w:jc w:val="both"/>
              <w:rPr>
                <w:sz w:val="22"/>
                <w:szCs w:val="22"/>
              </w:rPr>
            </w:pPr>
            <w:r w:rsidRPr="00E12782">
              <w:rPr>
                <w:sz w:val="22"/>
                <w:szCs w:val="22"/>
              </w:rPr>
              <w:t>1</w:t>
            </w:r>
          </w:p>
        </w:tc>
        <w:tc>
          <w:tcPr>
            <w:tcW w:w="567" w:type="dxa"/>
          </w:tcPr>
          <w:p w:rsidR="00191EAD" w:rsidRPr="00E12782" w:rsidRDefault="00191EAD" w:rsidP="004A1D7B">
            <w:pPr>
              <w:jc w:val="both"/>
              <w:rPr>
                <w:b/>
                <w:sz w:val="22"/>
                <w:szCs w:val="22"/>
              </w:rPr>
            </w:pPr>
            <w:r w:rsidRPr="00E12782">
              <w:rPr>
                <w:b/>
                <w:sz w:val="22"/>
                <w:szCs w:val="22"/>
              </w:rPr>
              <w:t>2</w:t>
            </w:r>
          </w:p>
        </w:tc>
        <w:tc>
          <w:tcPr>
            <w:tcW w:w="567" w:type="dxa"/>
          </w:tcPr>
          <w:p w:rsidR="00191EAD" w:rsidRPr="00E12782" w:rsidRDefault="00191EAD" w:rsidP="004A1D7B">
            <w:pPr>
              <w:jc w:val="both"/>
              <w:rPr>
                <w:b/>
                <w:sz w:val="22"/>
                <w:szCs w:val="22"/>
              </w:rPr>
            </w:pPr>
            <w:r w:rsidRPr="00E12782">
              <w:rPr>
                <w:b/>
                <w:sz w:val="22"/>
                <w:szCs w:val="22"/>
              </w:rPr>
              <w:t>2</w:t>
            </w:r>
          </w:p>
        </w:tc>
        <w:tc>
          <w:tcPr>
            <w:tcW w:w="567" w:type="dxa"/>
          </w:tcPr>
          <w:p w:rsidR="00191EAD" w:rsidRPr="00E12782" w:rsidRDefault="00191EAD" w:rsidP="004A1D7B">
            <w:pPr>
              <w:jc w:val="both"/>
              <w:rPr>
                <w:sz w:val="22"/>
                <w:szCs w:val="22"/>
              </w:rPr>
            </w:pPr>
          </w:p>
        </w:tc>
        <w:tc>
          <w:tcPr>
            <w:tcW w:w="567" w:type="dxa"/>
          </w:tcPr>
          <w:p w:rsidR="00191EAD" w:rsidRPr="00E12782" w:rsidRDefault="00191EAD" w:rsidP="004A1D7B">
            <w:pPr>
              <w:jc w:val="both"/>
              <w:rPr>
                <w:sz w:val="22"/>
                <w:szCs w:val="22"/>
              </w:rPr>
            </w:pPr>
          </w:p>
        </w:tc>
        <w:tc>
          <w:tcPr>
            <w:tcW w:w="425" w:type="dxa"/>
          </w:tcPr>
          <w:p w:rsidR="00191EAD" w:rsidRPr="00E12782" w:rsidRDefault="00191EAD" w:rsidP="004A1D7B">
            <w:pPr>
              <w:jc w:val="both"/>
              <w:rPr>
                <w:sz w:val="22"/>
                <w:szCs w:val="22"/>
              </w:rPr>
            </w:pPr>
          </w:p>
        </w:tc>
        <w:tc>
          <w:tcPr>
            <w:tcW w:w="425" w:type="dxa"/>
          </w:tcPr>
          <w:p w:rsidR="00191EAD" w:rsidRPr="00E12782" w:rsidRDefault="00191EAD" w:rsidP="004A1D7B">
            <w:pPr>
              <w:jc w:val="both"/>
              <w:rPr>
                <w:sz w:val="22"/>
                <w:szCs w:val="22"/>
              </w:rPr>
            </w:pPr>
            <w:r w:rsidRPr="00E12782">
              <w:rPr>
                <w:sz w:val="22"/>
                <w:szCs w:val="22"/>
              </w:rPr>
              <w:t>2</w:t>
            </w:r>
          </w:p>
        </w:tc>
        <w:tc>
          <w:tcPr>
            <w:tcW w:w="426" w:type="dxa"/>
          </w:tcPr>
          <w:p w:rsidR="00191EAD" w:rsidRPr="00E12782" w:rsidRDefault="00191EAD" w:rsidP="004A1D7B">
            <w:pPr>
              <w:jc w:val="both"/>
              <w:rPr>
                <w:sz w:val="22"/>
                <w:szCs w:val="22"/>
              </w:rPr>
            </w:pPr>
            <w:r w:rsidRPr="00E12782">
              <w:rPr>
                <w:sz w:val="22"/>
                <w:szCs w:val="22"/>
              </w:rPr>
              <w:t>2</w:t>
            </w:r>
          </w:p>
        </w:tc>
        <w:tc>
          <w:tcPr>
            <w:tcW w:w="438" w:type="dxa"/>
          </w:tcPr>
          <w:p w:rsidR="00191EAD" w:rsidRPr="00E12782" w:rsidRDefault="00191EAD" w:rsidP="004A1D7B">
            <w:pPr>
              <w:jc w:val="both"/>
              <w:rPr>
                <w:sz w:val="22"/>
                <w:szCs w:val="22"/>
              </w:rPr>
            </w:pPr>
            <w:r w:rsidRPr="00E12782">
              <w:rPr>
                <w:sz w:val="22"/>
                <w:szCs w:val="22"/>
              </w:rPr>
              <w:t>0</w:t>
            </w:r>
          </w:p>
        </w:tc>
        <w:tc>
          <w:tcPr>
            <w:tcW w:w="860" w:type="dxa"/>
          </w:tcPr>
          <w:p w:rsidR="00191EAD" w:rsidRPr="00E12782" w:rsidRDefault="00191EAD" w:rsidP="004A1D7B">
            <w:pPr>
              <w:jc w:val="both"/>
              <w:rPr>
                <w:sz w:val="22"/>
                <w:szCs w:val="22"/>
              </w:rPr>
            </w:pPr>
            <w:r w:rsidRPr="00E12782">
              <w:rPr>
                <w:sz w:val="22"/>
                <w:szCs w:val="22"/>
              </w:rPr>
              <w:t>100</w:t>
            </w:r>
          </w:p>
        </w:tc>
        <w:tc>
          <w:tcPr>
            <w:tcW w:w="848" w:type="dxa"/>
          </w:tcPr>
          <w:p w:rsidR="00191EAD" w:rsidRPr="00E12782" w:rsidRDefault="00191EAD" w:rsidP="004A1D7B">
            <w:pPr>
              <w:jc w:val="both"/>
              <w:rPr>
                <w:sz w:val="22"/>
                <w:szCs w:val="22"/>
              </w:rPr>
            </w:pPr>
            <w:r w:rsidRPr="00E12782">
              <w:rPr>
                <w:sz w:val="22"/>
                <w:szCs w:val="22"/>
              </w:rPr>
              <w:t>50</w:t>
            </w:r>
          </w:p>
        </w:tc>
      </w:tr>
      <w:tr w:rsidR="00191EAD" w:rsidRPr="00E12782" w:rsidTr="004A1D7B">
        <w:trPr>
          <w:jc w:val="center"/>
        </w:trPr>
        <w:tc>
          <w:tcPr>
            <w:tcW w:w="477" w:type="dxa"/>
          </w:tcPr>
          <w:p w:rsidR="00191EAD" w:rsidRPr="00E12782" w:rsidRDefault="00191EAD" w:rsidP="004A1D7B">
            <w:pPr>
              <w:pStyle w:val="a8"/>
              <w:spacing w:before="0" w:beforeAutospacing="0" w:after="0" w:afterAutospacing="0"/>
              <w:rPr>
                <w:sz w:val="22"/>
                <w:szCs w:val="22"/>
              </w:rPr>
            </w:pPr>
            <w:r w:rsidRPr="00E12782">
              <w:rPr>
                <w:sz w:val="22"/>
                <w:szCs w:val="22"/>
              </w:rPr>
              <w:t>4</w:t>
            </w:r>
          </w:p>
        </w:tc>
        <w:tc>
          <w:tcPr>
            <w:tcW w:w="992" w:type="dxa"/>
          </w:tcPr>
          <w:p w:rsidR="00191EAD" w:rsidRPr="00E12782" w:rsidRDefault="00191EAD" w:rsidP="004A1D7B">
            <w:pPr>
              <w:pStyle w:val="TableParagraph"/>
              <w:ind w:left="0"/>
              <w:jc w:val="both"/>
            </w:pPr>
            <w:r w:rsidRPr="00E12782">
              <w:t>4</w:t>
            </w:r>
          </w:p>
        </w:tc>
        <w:tc>
          <w:tcPr>
            <w:tcW w:w="564" w:type="dxa"/>
          </w:tcPr>
          <w:p w:rsidR="00191EAD" w:rsidRPr="00E12782" w:rsidRDefault="00191EAD" w:rsidP="004A1D7B">
            <w:pPr>
              <w:pStyle w:val="TableParagraph"/>
              <w:ind w:left="0"/>
              <w:jc w:val="both"/>
              <w:rPr>
                <w:lang w:val="ru-RU"/>
              </w:rPr>
            </w:pPr>
            <w:r w:rsidRPr="00E12782">
              <w:rPr>
                <w:lang w:val="ru-RU"/>
              </w:rPr>
              <w:t>7</w:t>
            </w:r>
          </w:p>
        </w:tc>
        <w:tc>
          <w:tcPr>
            <w:tcW w:w="567" w:type="dxa"/>
          </w:tcPr>
          <w:p w:rsidR="00191EAD" w:rsidRPr="00E12782" w:rsidRDefault="00191EAD" w:rsidP="004A1D7B">
            <w:pPr>
              <w:jc w:val="both"/>
              <w:rPr>
                <w:sz w:val="22"/>
                <w:szCs w:val="22"/>
              </w:rPr>
            </w:pPr>
            <w:r w:rsidRPr="00E12782">
              <w:rPr>
                <w:sz w:val="22"/>
                <w:szCs w:val="22"/>
              </w:rPr>
              <w:t>5</w:t>
            </w:r>
          </w:p>
        </w:tc>
        <w:tc>
          <w:tcPr>
            <w:tcW w:w="405" w:type="dxa"/>
          </w:tcPr>
          <w:p w:rsidR="00191EAD" w:rsidRPr="00E12782" w:rsidRDefault="00191EAD" w:rsidP="004A1D7B">
            <w:pPr>
              <w:jc w:val="both"/>
              <w:rPr>
                <w:sz w:val="22"/>
                <w:szCs w:val="22"/>
              </w:rPr>
            </w:pPr>
          </w:p>
        </w:tc>
        <w:tc>
          <w:tcPr>
            <w:tcW w:w="425" w:type="dxa"/>
          </w:tcPr>
          <w:p w:rsidR="00191EAD" w:rsidRPr="00E12782" w:rsidRDefault="00191EAD" w:rsidP="004A1D7B">
            <w:pPr>
              <w:jc w:val="both"/>
              <w:rPr>
                <w:sz w:val="22"/>
                <w:szCs w:val="22"/>
              </w:rPr>
            </w:pPr>
          </w:p>
        </w:tc>
        <w:tc>
          <w:tcPr>
            <w:tcW w:w="426" w:type="dxa"/>
          </w:tcPr>
          <w:p w:rsidR="00191EAD" w:rsidRPr="00E12782" w:rsidRDefault="00191EAD" w:rsidP="004A1D7B">
            <w:pPr>
              <w:jc w:val="both"/>
              <w:rPr>
                <w:sz w:val="22"/>
                <w:szCs w:val="22"/>
              </w:rPr>
            </w:pPr>
            <w:r w:rsidRPr="00E12782">
              <w:rPr>
                <w:sz w:val="22"/>
                <w:szCs w:val="22"/>
              </w:rPr>
              <w:t>2</w:t>
            </w:r>
          </w:p>
        </w:tc>
        <w:tc>
          <w:tcPr>
            <w:tcW w:w="567" w:type="dxa"/>
          </w:tcPr>
          <w:p w:rsidR="00191EAD" w:rsidRPr="00E12782" w:rsidRDefault="00191EAD" w:rsidP="004A1D7B">
            <w:pPr>
              <w:jc w:val="both"/>
              <w:rPr>
                <w:sz w:val="22"/>
                <w:szCs w:val="22"/>
              </w:rPr>
            </w:pPr>
            <w:r w:rsidRPr="00E12782">
              <w:rPr>
                <w:sz w:val="22"/>
                <w:szCs w:val="22"/>
              </w:rPr>
              <w:t>3</w:t>
            </w:r>
          </w:p>
        </w:tc>
        <w:tc>
          <w:tcPr>
            <w:tcW w:w="448" w:type="dxa"/>
          </w:tcPr>
          <w:p w:rsidR="00191EAD" w:rsidRPr="00E12782" w:rsidRDefault="00191EAD" w:rsidP="004A1D7B">
            <w:pPr>
              <w:jc w:val="both"/>
              <w:rPr>
                <w:sz w:val="22"/>
                <w:szCs w:val="22"/>
              </w:rPr>
            </w:pPr>
            <w:r w:rsidRPr="00E12782">
              <w:rPr>
                <w:sz w:val="22"/>
                <w:szCs w:val="22"/>
              </w:rPr>
              <w:t>1</w:t>
            </w:r>
          </w:p>
        </w:tc>
        <w:tc>
          <w:tcPr>
            <w:tcW w:w="686" w:type="dxa"/>
          </w:tcPr>
          <w:p w:rsidR="00191EAD" w:rsidRPr="00E12782" w:rsidRDefault="00191EAD" w:rsidP="004A1D7B">
            <w:pPr>
              <w:jc w:val="both"/>
              <w:rPr>
                <w:sz w:val="22"/>
                <w:szCs w:val="22"/>
              </w:rPr>
            </w:pPr>
            <w:r w:rsidRPr="00E12782">
              <w:rPr>
                <w:sz w:val="22"/>
                <w:szCs w:val="22"/>
              </w:rPr>
              <w:t>1</w:t>
            </w:r>
          </w:p>
        </w:tc>
        <w:tc>
          <w:tcPr>
            <w:tcW w:w="567" w:type="dxa"/>
          </w:tcPr>
          <w:p w:rsidR="00191EAD" w:rsidRPr="00E12782" w:rsidRDefault="00191EAD" w:rsidP="004A1D7B">
            <w:pPr>
              <w:jc w:val="both"/>
              <w:rPr>
                <w:sz w:val="22"/>
                <w:szCs w:val="22"/>
              </w:rPr>
            </w:pPr>
          </w:p>
        </w:tc>
        <w:tc>
          <w:tcPr>
            <w:tcW w:w="708" w:type="dxa"/>
          </w:tcPr>
          <w:p w:rsidR="00191EAD" w:rsidRPr="00E12782" w:rsidRDefault="00191EAD" w:rsidP="004A1D7B">
            <w:pPr>
              <w:jc w:val="both"/>
              <w:rPr>
                <w:sz w:val="22"/>
                <w:szCs w:val="22"/>
              </w:rPr>
            </w:pPr>
            <w:r w:rsidRPr="00E12782">
              <w:rPr>
                <w:sz w:val="22"/>
                <w:szCs w:val="22"/>
              </w:rPr>
              <w:t>1</w:t>
            </w:r>
          </w:p>
        </w:tc>
        <w:tc>
          <w:tcPr>
            <w:tcW w:w="709" w:type="dxa"/>
          </w:tcPr>
          <w:p w:rsidR="00191EAD" w:rsidRPr="00E12782" w:rsidRDefault="00191EAD" w:rsidP="004A1D7B">
            <w:pPr>
              <w:jc w:val="both"/>
              <w:rPr>
                <w:sz w:val="22"/>
                <w:szCs w:val="22"/>
              </w:rPr>
            </w:pPr>
            <w:r w:rsidRPr="00E12782">
              <w:rPr>
                <w:sz w:val="22"/>
                <w:szCs w:val="22"/>
              </w:rPr>
              <w:t>2</w:t>
            </w:r>
          </w:p>
        </w:tc>
        <w:tc>
          <w:tcPr>
            <w:tcW w:w="709" w:type="dxa"/>
          </w:tcPr>
          <w:p w:rsidR="00191EAD" w:rsidRPr="00E12782" w:rsidRDefault="00191EAD" w:rsidP="004A1D7B">
            <w:pPr>
              <w:jc w:val="both"/>
              <w:rPr>
                <w:sz w:val="22"/>
                <w:szCs w:val="22"/>
              </w:rPr>
            </w:pPr>
            <w:r w:rsidRPr="00E12782">
              <w:rPr>
                <w:sz w:val="22"/>
                <w:szCs w:val="22"/>
              </w:rPr>
              <w:t>2</w:t>
            </w:r>
          </w:p>
        </w:tc>
        <w:tc>
          <w:tcPr>
            <w:tcW w:w="567" w:type="dxa"/>
          </w:tcPr>
          <w:p w:rsidR="00191EAD" w:rsidRPr="00E12782" w:rsidRDefault="00191EAD" w:rsidP="004A1D7B">
            <w:pPr>
              <w:jc w:val="both"/>
              <w:rPr>
                <w:sz w:val="22"/>
                <w:szCs w:val="22"/>
              </w:rPr>
            </w:pPr>
            <w:r w:rsidRPr="00E12782">
              <w:rPr>
                <w:sz w:val="22"/>
                <w:szCs w:val="22"/>
              </w:rPr>
              <w:t>2</w:t>
            </w:r>
          </w:p>
        </w:tc>
        <w:tc>
          <w:tcPr>
            <w:tcW w:w="567" w:type="dxa"/>
          </w:tcPr>
          <w:p w:rsidR="00191EAD" w:rsidRPr="00E12782" w:rsidRDefault="00191EAD" w:rsidP="004A1D7B">
            <w:pPr>
              <w:jc w:val="both"/>
              <w:rPr>
                <w:sz w:val="22"/>
                <w:szCs w:val="22"/>
              </w:rPr>
            </w:pPr>
            <w:r w:rsidRPr="00E12782">
              <w:rPr>
                <w:sz w:val="22"/>
                <w:szCs w:val="22"/>
              </w:rPr>
              <w:t>1</w:t>
            </w:r>
          </w:p>
        </w:tc>
        <w:tc>
          <w:tcPr>
            <w:tcW w:w="567" w:type="dxa"/>
          </w:tcPr>
          <w:p w:rsidR="00191EAD" w:rsidRPr="00E12782" w:rsidRDefault="00191EAD" w:rsidP="004A1D7B">
            <w:pPr>
              <w:jc w:val="both"/>
              <w:rPr>
                <w:sz w:val="22"/>
                <w:szCs w:val="22"/>
              </w:rPr>
            </w:pPr>
            <w:r w:rsidRPr="00E12782">
              <w:rPr>
                <w:sz w:val="22"/>
                <w:szCs w:val="22"/>
              </w:rPr>
              <w:t>3</w:t>
            </w:r>
          </w:p>
        </w:tc>
        <w:tc>
          <w:tcPr>
            <w:tcW w:w="567" w:type="dxa"/>
          </w:tcPr>
          <w:p w:rsidR="00191EAD" w:rsidRPr="00E12782" w:rsidRDefault="00191EAD" w:rsidP="004A1D7B">
            <w:pPr>
              <w:jc w:val="both"/>
              <w:rPr>
                <w:sz w:val="22"/>
                <w:szCs w:val="22"/>
              </w:rPr>
            </w:pPr>
            <w:r w:rsidRPr="00E12782">
              <w:rPr>
                <w:sz w:val="22"/>
                <w:szCs w:val="22"/>
              </w:rPr>
              <w:t>1</w:t>
            </w:r>
          </w:p>
        </w:tc>
        <w:tc>
          <w:tcPr>
            <w:tcW w:w="567" w:type="dxa"/>
          </w:tcPr>
          <w:p w:rsidR="00191EAD" w:rsidRPr="00E12782" w:rsidRDefault="00191EAD" w:rsidP="004A1D7B">
            <w:pPr>
              <w:jc w:val="both"/>
              <w:rPr>
                <w:sz w:val="22"/>
                <w:szCs w:val="22"/>
              </w:rPr>
            </w:pPr>
          </w:p>
        </w:tc>
        <w:tc>
          <w:tcPr>
            <w:tcW w:w="425" w:type="dxa"/>
          </w:tcPr>
          <w:p w:rsidR="00191EAD" w:rsidRPr="00E12782" w:rsidRDefault="00191EAD" w:rsidP="004A1D7B">
            <w:pPr>
              <w:jc w:val="both"/>
              <w:rPr>
                <w:sz w:val="22"/>
                <w:szCs w:val="22"/>
              </w:rPr>
            </w:pPr>
          </w:p>
        </w:tc>
        <w:tc>
          <w:tcPr>
            <w:tcW w:w="425" w:type="dxa"/>
          </w:tcPr>
          <w:p w:rsidR="00191EAD" w:rsidRPr="00E12782" w:rsidRDefault="00191EAD" w:rsidP="004A1D7B">
            <w:pPr>
              <w:jc w:val="both"/>
              <w:rPr>
                <w:sz w:val="22"/>
                <w:szCs w:val="22"/>
              </w:rPr>
            </w:pPr>
            <w:r w:rsidRPr="00E12782">
              <w:rPr>
                <w:sz w:val="22"/>
                <w:szCs w:val="22"/>
              </w:rPr>
              <w:t>2</w:t>
            </w:r>
          </w:p>
        </w:tc>
        <w:tc>
          <w:tcPr>
            <w:tcW w:w="426" w:type="dxa"/>
          </w:tcPr>
          <w:p w:rsidR="00191EAD" w:rsidRPr="00E12782" w:rsidRDefault="00191EAD" w:rsidP="004A1D7B">
            <w:pPr>
              <w:jc w:val="both"/>
              <w:rPr>
                <w:sz w:val="22"/>
                <w:szCs w:val="22"/>
              </w:rPr>
            </w:pPr>
            <w:r w:rsidRPr="00E12782">
              <w:rPr>
                <w:sz w:val="22"/>
                <w:szCs w:val="22"/>
              </w:rPr>
              <w:t>3</w:t>
            </w:r>
          </w:p>
        </w:tc>
        <w:tc>
          <w:tcPr>
            <w:tcW w:w="438" w:type="dxa"/>
          </w:tcPr>
          <w:p w:rsidR="00191EAD" w:rsidRPr="00E12782" w:rsidRDefault="00191EAD" w:rsidP="004A1D7B">
            <w:pPr>
              <w:jc w:val="both"/>
              <w:rPr>
                <w:sz w:val="22"/>
                <w:szCs w:val="22"/>
              </w:rPr>
            </w:pPr>
            <w:r w:rsidRPr="00E12782">
              <w:rPr>
                <w:sz w:val="22"/>
                <w:szCs w:val="22"/>
              </w:rPr>
              <w:t>0</w:t>
            </w:r>
          </w:p>
        </w:tc>
        <w:tc>
          <w:tcPr>
            <w:tcW w:w="860" w:type="dxa"/>
          </w:tcPr>
          <w:p w:rsidR="00191EAD" w:rsidRPr="00E12782" w:rsidRDefault="00191EAD" w:rsidP="004A1D7B">
            <w:pPr>
              <w:jc w:val="both"/>
              <w:rPr>
                <w:sz w:val="22"/>
                <w:szCs w:val="22"/>
              </w:rPr>
            </w:pPr>
            <w:r w:rsidRPr="00E12782">
              <w:rPr>
                <w:sz w:val="22"/>
                <w:szCs w:val="22"/>
              </w:rPr>
              <w:t>100</w:t>
            </w:r>
          </w:p>
        </w:tc>
        <w:tc>
          <w:tcPr>
            <w:tcW w:w="848" w:type="dxa"/>
          </w:tcPr>
          <w:p w:rsidR="00191EAD" w:rsidRPr="00E12782" w:rsidRDefault="00191EAD" w:rsidP="004A1D7B">
            <w:pPr>
              <w:jc w:val="both"/>
              <w:rPr>
                <w:sz w:val="22"/>
                <w:szCs w:val="22"/>
              </w:rPr>
            </w:pPr>
            <w:r w:rsidRPr="00E12782">
              <w:rPr>
                <w:sz w:val="22"/>
                <w:szCs w:val="22"/>
              </w:rPr>
              <w:t>60</w:t>
            </w:r>
          </w:p>
        </w:tc>
      </w:tr>
      <w:tr w:rsidR="00191EAD" w:rsidRPr="00E12782" w:rsidTr="004A1D7B">
        <w:trPr>
          <w:jc w:val="center"/>
        </w:trPr>
        <w:tc>
          <w:tcPr>
            <w:tcW w:w="477" w:type="dxa"/>
          </w:tcPr>
          <w:p w:rsidR="00191EAD" w:rsidRPr="00E12782" w:rsidRDefault="00191EAD" w:rsidP="004A1D7B">
            <w:pPr>
              <w:pStyle w:val="a8"/>
              <w:spacing w:before="0" w:beforeAutospacing="0" w:after="0" w:afterAutospacing="0"/>
              <w:rPr>
                <w:sz w:val="22"/>
                <w:szCs w:val="22"/>
              </w:rPr>
            </w:pPr>
            <w:r w:rsidRPr="00E12782">
              <w:rPr>
                <w:sz w:val="22"/>
                <w:szCs w:val="22"/>
              </w:rPr>
              <w:t>5</w:t>
            </w:r>
          </w:p>
        </w:tc>
        <w:tc>
          <w:tcPr>
            <w:tcW w:w="992" w:type="dxa"/>
          </w:tcPr>
          <w:p w:rsidR="00191EAD" w:rsidRPr="00E12782" w:rsidRDefault="00191EAD" w:rsidP="004A1D7B">
            <w:pPr>
              <w:pStyle w:val="TableParagraph"/>
              <w:ind w:left="0"/>
              <w:jc w:val="both"/>
              <w:rPr>
                <w:lang w:val="ru-RU"/>
              </w:rPr>
            </w:pPr>
            <w:r w:rsidRPr="00E12782">
              <w:t xml:space="preserve">5 </w:t>
            </w:r>
          </w:p>
        </w:tc>
        <w:tc>
          <w:tcPr>
            <w:tcW w:w="564" w:type="dxa"/>
          </w:tcPr>
          <w:p w:rsidR="00191EAD" w:rsidRPr="00E12782" w:rsidRDefault="00191EAD" w:rsidP="004A1D7B">
            <w:pPr>
              <w:pStyle w:val="TableParagraph"/>
              <w:ind w:left="0"/>
              <w:jc w:val="both"/>
              <w:rPr>
                <w:lang w:val="ru-RU"/>
              </w:rPr>
            </w:pPr>
            <w:r w:rsidRPr="00E12782">
              <w:rPr>
                <w:lang w:val="ru-RU"/>
              </w:rPr>
              <w:t>8</w:t>
            </w:r>
          </w:p>
        </w:tc>
        <w:tc>
          <w:tcPr>
            <w:tcW w:w="567" w:type="dxa"/>
          </w:tcPr>
          <w:p w:rsidR="00191EAD" w:rsidRPr="00E12782" w:rsidRDefault="00191EAD" w:rsidP="004A1D7B">
            <w:pPr>
              <w:jc w:val="both"/>
              <w:rPr>
                <w:sz w:val="22"/>
                <w:szCs w:val="22"/>
              </w:rPr>
            </w:pPr>
            <w:r w:rsidRPr="00E12782">
              <w:rPr>
                <w:sz w:val="22"/>
                <w:szCs w:val="22"/>
              </w:rPr>
              <w:t>7</w:t>
            </w:r>
          </w:p>
        </w:tc>
        <w:tc>
          <w:tcPr>
            <w:tcW w:w="405" w:type="dxa"/>
          </w:tcPr>
          <w:p w:rsidR="00191EAD" w:rsidRPr="00E12782" w:rsidRDefault="00191EAD" w:rsidP="004A1D7B">
            <w:pPr>
              <w:jc w:val="both"/>
              <w:rPr>
                <w:sz w:val="22"/>
                <w:szCs w:val="22"/>
              </w:rPr>
            </w:pPr>
          </w:p>
        </w:tc>
        <w:tc>
          <w:tcPr>
            <w:tcW w:w="425" w:type="dxa"/>
          </w:tcPr>
          <w:p w:rsidR="00191EAD" w:rsidRPr="00E12782" w:rsidRDefault="00191EAD" w:rsidP="004A1D7B">
            <w:pPr>
              <w:jc w:val="both"/>
              <w:rPr>
                <w:sz w:val="22"/>
                <w:szCs w:val="22"/>
              </w:rPr>
            </w:pPr>
            <w:r w:rsidRPr="00E12782">
              <w:rPr>
                <w:sz w:val="22"/>
                <w:szCs w:val="22"/>
              </w:rPr>
              <w:t>1</w:t>
            </w:r>
          </w:p>
        </w:tc>
        <w:tc>
          <w:tcPr>
            <w:tcW w:w="426" w:type="dxa"/>
          </w:tcPr>
          <w:p w:rsidR="00191EAD" w:rsidRPr="00E12782" w:rsidRDefault="00191EAD" w:rsidP="004A1D7B">
            <w:pPr>
              <w:jc w:val="both"/>
              <w:rPr>
                <w:sz w:val="22"/>
                <w:szCs w:val="22"/>
              </w:rPr>
            </w:pPr>
            <w:r w:rsidRPr="00E12782">
              <w:rPr>
                <w:sz w:val="22"/>
                <w:szCs w:val="22"/>
              </w:rPr>
              <w:t>4</w:t>
            </w:r>
          </w:p>
        </w:tc>
        <w:tc>
          <w:tcPr>
            <w:tcW w:w="567" w:type="dxa"/>
          </w:tcPr>
          <w:p w:rsidR="00191EAD" w:rsidRPr="00E12782" w:rsidRDefault="00191EAD" w:rsidP="004A1D7B">
            <w:pPr>
              <w:jc w:val="both"/>
              <w:rPr>
                <w:sz w:val="22"/>
                <w:szCs w:val="22"/>
              </w:rPr>
            </w:pPr>
            <w:r w:rsidRPr="00E12782">
              <w:rPr>
                <w:sz w:val="22"/>
                <w:szCs w:val="22"/>
              </w:rPr>
              <w:t>1</w:t>
            </w:r>
          </w:p>
        </w:tc>
        <w:tc>
          <w:tcPr>
            <w:tcW w:w="448" w:type="dxa"/>
          </w:tcPr>
          <w:p w:rsidR="00191EAD" w:rsidRPr="00E12782" w:rsidRDefault="00191EAD" w:rsidP="004A1D7B">
            <w:pPr>
              <w:jc w:val="both"/>
              <w:rPr>
                <w:sz w:val="22"/>
                <w:szCs w:val="22"/>
              </w:rPr>
            </w:pPr>
            <w:r w:rsidRPr="00E12782">
              <w:rPr>
                <w:sz w:val="22"/>
                <w:szCs w:val="22"/>
              </w:rPr>
              <w:t>1</w:t>
            </w:r>
          </w:p>
        </w:tc>
        <w:tc>
          <w:tcPr>
            <w:tcW w:w="686" w:type="dxa"/>
          </w:tcPr>
          <w:p w:rsidR="00191EAD" w:rsidRPr="00E12782" w:rsidRDefault="00191EAD" w:rsidP="004A1D7B">
            <w:pPr>
              <w:jc w:val="both"/>
              <w:rPr>
                <w:sz w:val="22"/>
                <w:szCs w:val="22"/>
              </w:rPr>
            </w:pPr>
            <w:r w:rsidRPr="00E12782">
              <w:rPr>
                <w:sz w:val="22"/>
                <w:szCs w:val="22"/>
              </w:rPr>
              <w:t>3</w:t>
            </w:r>
          </w:p>
        </w:tc>
        <w:tc>
          <w:tcPr>
            <w:tcW w:w="567" w:type="dxa"/>
          </w:tcPr>
          <w:p w:rsidR="00191EAD" w:rsidRPr="00E12782" w:rsidRDefault="00191EAD" w:rsidP="004A1D7B">
            <w:pPr>
              <w:jc w:val="both"/>
              <w:rPr>
                <w:sz w:val="22"/>
                <w:szCs w:val="22"/>
              </w:rPr>
            </w:pPr>
            <w:r w:rsidRPr="00E12782">
              <w:rPr>
                <w:sz w:val="22"/>
                <w:szCs w:val="22"/>
              </w:rPr>
              <w:t>6</w:t>
            </w:r>
          </w:p>
        </w:tc>
        <w:tc>
          <w:tcPr>
            <w:tcW w:w="708" w:type="dxa"/>
          </w:tcPr>
          <w:p w:rsidR="00191EAD" w:rsidRPr="00E12782" w:rsidRDefault="00191EAD" w:rsidP="004A1D7B">
            <w:pPr>
              <w:jc w:val="both"/>
              <w:rPr>
                <w:sz w:val="22"/>
                <w:szCs w:val="22"/>
              </w:rPr>
            </w:pPr>
            <w:r w:rsidRPr="00E12782">
              <w:rPr>
                <w:sz w:val="22"/>
                <w:szCs w:val="22"/>
              </w:rPr>
              <w:t>1</w:t>
            </w:r>
          </w:p>
        </w:tc>
        <w:tc>
          <w:tcPr>
            <w:tcW w:w="709" w:type="dxa"/>
          </w:tcPr>
          <w:p w:rsidR="00191EAD" w:rsidRPr="00E12782" w:rsidRDefault="00191EAD" w:rsidP="004A1D7B">
            <w:pPr>
              <w:jc w:val="both"/>
              <w:rPr>
                <w:sz w:val="22"/>
                <w:szCs w:val="22"/>
              </w:rPr>
            </w:pPr>
          </w:p>
        </w:tc>
        <w:tc>
          <w:tcPr>
            <w:tcW w:w="709" w:type="dxa"/>
          </w:tcPr>
          <w:p w:rsidR="00191EAD" w:rsidRPr="00E12782" w:rsidRDefault="00191EAD" w:rsidP="004A1D7B">
            <w:pPr>
              <w:jc w:val="both"/>
              <w:rPr>
                <w:sz w:val="22"/>
                <w:szCs w:val="22"/>
              </w:rPr>
            </w:pPr>
          </w:p>
        </w:tc>
        <w:tc>
          <w:tcPr>
            <w:tcW w:w="567" w:type="dxa"/>
          </w:tcPr>
          <w:p w:rsidR="00191EAD" w:rsidRPr="00E12782" w:rsidRDefault="00191EAD" w:rsidP="004A1D7B">
            <w:pPr>
              <w:jc w:val="both"/>
              <w:rPr>
                <w:sz w:val="22"/>
                <w:szCs w:val="22"/>
              </w:rPr>
            </w:pPr>
            <w:r w:rsidRPr="00E12782">
              <w:rPr>
                <w:sz w:val="22"/>
                <w:szCs w:val="22"/>
              </w:rPr>
              <w:t>1</w:t>
            </w:r>
          </w:p>
        </w:tc>
        <w:tc>
          <w:tcPr>
            <w:tcW w:w="567" w:type="dxa"/>
          </w:tcPr>
          <w:p w:rsidR="00191EAD" w:rsidRPr="00E12782" w:rsidRDefault="00191EAD" w:rsidP="004A1D7B">
            <w:pPr>
              <w:jc w:val="both"/>
              <w:rPr>
                <w:sz w:val="22"/>
                <w:szCs w:val="22"/>
              </w:rPr>
            </w:pPr>
            <w:r w:rsidRPr="00E12782">
              <w:rPr>
                <w:sz w:val="22"/>
                <w:szCs w:val="22"/>
              </w:rPr>
              <w:t>3</w:t>
            </w:r>
          </w:p>
        </w:tc>
        <w:tc>
          <w:tcPr>
            <w:tcW w:w="567" w:type="dxa"/>
          </w:tcPr>
          <w:p w:rsidR="00191EAD" w:rsidRPr="00E12782" w:rsidRDefault="00191EAD" w:rsidP="004A1D7B">
            <w:pPr>
              <w:jc w:val="both"/>
              <w:rPr>
                <w:sz w:val="22"/>
                <w:szCs w:val="22"/>
              </w:rPr>
            </w:pPr>
            <w:r w:rsidRPr="00E12782">
              <w:rPr>
                <w:sz w:val="22"/>
                <w:szCs w:val="22"/>
              </w:rPr>
              <w:t>1</w:t>
            </w:r>
          </w:p>
        </w:tc>
        <w:tc>
          <w:tcPr>
            <w:tcW w:w="567" w:type="dxa"/>
          </w:tcPr>
          <w:p w:rsidR="00191EAD" w:rsidRPr="00E12782" w:rsidRDefault="00191EAD" w:rsidP="004A1D7B">
            <w:pPr>
              <w:jc w:val="both"/>
              <w:rPr>
                <w:sz w:val="22"/>
                <w:szCs w:val="22"/>
              </w:rPr>
            </w:pPr>
            <w:r w:rsidRPr="00E12782">
              <w:rPr>
                <w:sz w:val="22"/>
                <w:szCs w:val="22"/>
              </w:rPr>
              <w:t>3</w:t>
            </w:r>
          </w:p>
        </w:tc>
        <w:tc>
          <w:tcPr>
            <w:tcW w:w="567" w:type="dxa"/>
          </w:tcPr>
          <w:p w:rsidR="00191EAD" w:rsidRPr="00E12782" w:rsidRDefault="00191EAD" w:rsidP="004A1D7B">
            <w:pPr>
              <w:jc w:val="both"/>
              <w:rPr>
                <w:sz w:val="22"/>
                <w:szCs w:val="22"/>
              </w:rPr>
            </w:pPr>
          </w:p>
        </w:tc>
        <w:tc>
          <w:tcPr>
            <w:tcW w:w="425" w:type="dxa"/>
          </w:tcPr>
          <w:p w:rsidR="00191EAD" w:rsidRPr="00E12782" w:rsidRDefault="00191EAD" w:rsidP="004A1D7B">
            <w:pPr>
              <w:jc w:val="both"/>
              <w:rPr>
                <w:sz w:val="22"/>
                <w:szCs w:val="22"/>
              </w:rPr>
            </w:pPr>
          </w:p>
        </w:tc>
        <w:tc>
          <w:tcPr>
            <w:tcW w:w="425" w:type="dxa"/>
          </w:tcPr>
          <w:p w:rsidR="00191EAD" w:rsidRPr="00E12782" w:rsidRDefault="00191EAD" w:rsidP="004A1D7B">
            <w:pPr>
              <w:jc w:val="both"/>
              <w:rPr>
                <w:sz w:val="22"/>
                <w:szCs w:val="22"/>
              </w:rPr>
            </w:pPr>
            <w:r w:rsidRPr="00E12782">
              <w:rPr>
                <w:sz w:val="22"/>
                <w:szCs w:val="22"/>
              </w:rPr>
              <w:t>5</w:t>
            </w:r>
          </w:p>
        </w:tc>
        <w:tc>
          <w:tcPr>
            <w:tcW w:w="426" w:type="dxa"/>
          </w:tcPr>
          <w:p w:rsidR="00191EAD" w:rsidRPr="00E12782" w:rsidRDefault="00191EAD" w:rsidP="004A1D7B">
            <w:pPr>
              <w:jc w:val="both"/>
              <w:rPr>
                <w:sz w:val="22"/>
                <w:szCs w:val="22"/>
              </w:rPr>
            </w:pPr>
            <w:r w:rsidRPr="00E12782">
              <w:rPr>
                <w:sz w:val="22"/>
                <w:szCs w:val="22"/>
              </w:rPr>
              <w:t>2</w:t>
            </w:r>
          </w:p>
        </w:tc>
        <w:tc>
          <w:tcPr>
            <w:tcW w:w="438" w:type="dxa"/>
          </w:tcPr>
          <w:p w:rsidR="00191EAD" w:rsidRPr="00E12782" w:rsidRDefault="00191EAD" w:rsidP="004A1D7B">
            <w:pPr>
              <w:jc w:val="both"/>
              <w:rPr>
                <w:sz w:val="22"/>
                <w:szCs w:val="22"/>
              </w:rPr>
            </w:pPr>
            <w:r w:rsidRPr="00E12782">
              <w:rPr>
                <w:sz w:val="22"/>
                <w:szCs w:val="22"/>
              </w:rPr>
              <w:t>0</w:t>
            </w:r>
          </w:p>
        </w:tc>
        <w:tc>
          <w:tcPr>
            <w:tcW w:w="860" w:type="dxa"/>
          </w:tcPr>
          <w:p w:rsidR="00191EAD" w:rsidRPr="00E12782" w:rsidRDefault="00191EAD" w:rsidP="004A1D7B">
            <w:pPr>
              <w:rPr>
                <w:sz w:val="22"/>
                <w:szCs w:val="22"/>
              </w:rPr>
            </w:pPr>
            <w:r w:rsidRPr="00E12782">
              <w:rPr>
                <w:sz w:val="22"/>
                <w:szCs w:val="22"/>
              </w:rPr>
              <w:t>100</w:t>
            </w:r>
          </w:p>
        </w:tc>
        <w:tc>
          <w:tcPr>
            <w:tcW w:w="848" w:type="dxa"/>
          </w:tcPr>
          <w:p w:rsidR="00191EAD" w:rsidRPr="00E12782" w:rsidRDefault="00191EAD" w:rsidP="004A1D7B">
            <w:pPr>
              <w:jc w:val="both"/>
              <w:rPr>
                <w:sz w:val="22"/>
                <w:szCs w:val="22"/>
              </w:rPr>
            </w:pPr>
            <w:r w:rsidRPr="00E12782">
              <w:rPr>
                <w:sz w:val="22"/>
                <w:szCs w:val="22"/>
              </w:rPr>
              <w:t>28,5</w:t>
            </w:r>
          </w:p>
        </w:tc>
      </w:tr>
      <w:tr w:rsidR="00191EAD" w:rsidRPr="00E12782" w:rsidTr="004A1D7B">
        <w:trPr>
          <w:jc w:val="center"/>
        </w:trPr>
        <w:tc>
          <w:tcPr>
            <w:tcW w:w="477" w:type="dxa"/>
          </w:tcPr>
          <w:p w:rsidR="00191EAD" w:rsidRPr="00E12782" w:rsidRDefault="00191EAD" w:rsidP="004A1D7B">
            <w:pPr>
              <w:pStyle w:val="a8"/>
              <w:spacing w:before="0" w:beforeAutospacing="0" w:after="0" w:afterAutospacing="0"/>
              <w:rPr>
                <w:sz w:val="22"/>
                <w:szCs w:val="22"/>
              </w:rPr>
            </w:pPr>
            <w:r w:rsidRPr="00E12782">
              <w:rPr>
                <w:sz w:val="22"/>
                <w:szCs w:val="22"/>
              </w:rPr>
              <w:t>6</w:t>
            </w:r>
          </w:p>
        </w:tc>
        <w:tc>
          <w:tcPr>
            <w:tcW w:w="992" w:type="dxa"/>
          </w:tcPr>
          <w:p w:rsidR="00191EAD" w:rsidRPr="00E12782" w:rsidRDefault="00191EAD" w:rsidP="004A1D7B">
            <w:pPr>
              <w:pStyle w:val="TableParagraph"/>
              <w:ind w:left="0"/>
              <w:jc w:val="both"/>
            </w:pPr>
            <w:r w:rsidRPr="00E12782">
              <w:rPr>
                <w:lang w:val="ru-RU"/>
              </w:rPr>
              <w:t>6а</w:t>
            </w:r>
          </w:p>
        </w:tc>
        <w:tc>
          <w:tcPr>
            <w:tcW w:w="564" w:type="dxa"/>
          </w:tcPr>
          <w:p w:rsidR="00191EAD" w:rsidRPr="00E12782" w:rsidRDefault="00191EAD" w:rsidP="004A1D7B">
            <w:pPr>
              <w:pStyle w:val="TableParagraph"/>
              <w:ind w:left="0"/>
              <w:jc w:val="both"/>
              <w:rPr>
                <w:lang w:val="ru-RU"/>
              </w:rPr>
            </w:pPr>
            <w:r w:rsidRPr="00E12782">
              <w:rPr>
                <w:lang w:val="ru-RU"/>
              </w:rPr>
              <w:t>7</w:t>
            </w:r>
          </w:p>
        </w:tc>
        <w:tc>
          <w:tcPr>
            <w:tcW w:w="567" w:type="dxa"/>
          </w:tcPr>
          <w:p w:rsidR="00191EAD" w:rsidRPr="00E12782" w:rsidRDefault="00191EAD" w:rsidP="004A1D7B">
            <w:pPr>
              <w:jc w:val="both"/>
              <w:rPr>
                <w:sz w:val="22"/>
                <w:szCs w:val="22"/>
              </w:rPr>
            </w:pPr>
            <w:r w:rsidRPr="00E12782">
              <w:rPr>
                <w:sz w:val="22"/>
                <w:szCs w:val="22"/>
              </w:rPr>
              <w:t>6</w:t>
            </w:r>
          </w:p>
        </w:tc>
        <w:tc>
          <w:tcPr>
            <w:tcW w:w="405" w:type="dxa"/>
          </w:tcPr>
          <w:p w:rsidR="00191EAD" w:rsidRPr="00E12782" w:rsidRDefault="00191EAD" w:rsidP="004A1D7B">
            <w:pPr>
              <w:jc w:val="both"/>
              <w:rPr>
                <w:sz w:val="22"/>
                <w:szCs w:val="22"/>
              </w:rPr>
            </w:pPr>
          </w:p>
        </w:tc>
        <w:tc>
          <w:tcPr>
            <w:tcW w:w="425" w:type="dxa"/>
          </w:tcPr>
          <w:p w:rsidR="00191EAD" w:rsidRPr="00E12782" w:rsidRDefault="00191EAD" w:rsidP="004A1D7B">
            <w:pPr>
              <w:jc w:val="both"/>
              <w:rPr>
                <w:sz w:val="22"/>
                <w:szCs w:val="22"/>
              </w:rPr>
            </w:pPr>
          </w:p>
        </w:tc>
        <w:tc>
          <w:tcPr>
            <w:tcW w:w="426" w:type="dxa"/>
          </w:tcPr>
          <w:p w:rsidR="00191EAD" w:rsidRPr="00E12782" w:rsidRDefault="00191EAD" w:rsidP="004A1D7B">
            <w:pPr>
              <w:jc w:val="both"/>
              <w:rPr>
                <w:sz w:val="22"/>
                <w:szCs w:val="22"/>
              </w:rPr>
            </w:pPr>
            <w:r w:rsidRPr="00E12782">
              <w:rPr>
                <w:sz w:val="22"/>
                <w:szCs w:val="22"/>
              </w:rPr>
              <w:t>2</w:t>
            </w:r>
          </w:p>
        </w:tc>
        <w:tc>
          <w:tcPr>
            <w:tcW w:w="567" w:type="dxa"/>
          </w:tcPr>
          <w:p w:rsidR="00191EAD" w:rsidRPr="00E12782" w:rsidRDefault="00191EAD" w:rsidP="004A1D7B">
            <w:pPr>
              <w:jc w:val="both"/>
              <w:rPr>
                <w:sz w:val="22"/>
                <w:szCs w:val="22"/>
              </w:rPr>
            </w:pPr>
            <w:r w:rsidRPr="00E12782">
              <w:rPr>
                <w:sz w:val="22"/>
                <w:szCs w:val="22"/>
              </w:rPr>
              <w:t>3</w:t>
            </w:r>
          </w:p>
        </w:tc>
        <w:tc>
          <w:tcPr>
            <w:tcW w:w="448" w:type="dxa"/>
          </w:tcPr>
          <w:p w:rsidR="00191EAD" w:rsidRPr="00E12782" w:rsidRDefault="00191EAD" w:rsidP="004A1D7B">
            <w:pPr>
              <w:jc w:val="both"/>
              <w:rPr>
                <w:sz w:val="22"/>
                <w:szCs w:val="22"/>
              </w:rPr>
            </w:pPr>
            <w:r w:rsidRPr="00E12782">
              <w:rPr>
                <w:sz w:val="22"/>
                <w:szCs w:val="22"/>
              </w:rPr>
              <w:t>1</w:t>
            </w:r>
          </w:p>
        </w:tc>
        <w:tc>
          <w:tcPr>
            <w:tcW w:w="686" w:type="dxa"/>
          </w:tcPr>
          <w:p w:rsidR="00191EAD" w:rsidRPr="00E12782" w:rsidRDefault="00191EAD" w:rsidP="004A1D7B">
            <w:pPr>
              <w:jc w:val="both"/>
              <w:rPr>
                <w:sz w:val="22"/>
                <w:szCs w:val="22"/>
              </w:rPr>
            </w:pPr>
            <w:r w:rsidRPr="00E12782">
              <w:rPr>
                <w:sz w:val="22"/>
                <w:szCs w:val="22"/>
              </w:rPr>
              <w:t>3</w:t>
            </w:r>
          </w:p>
        </w:tc>
        <w:tc>
          <w:tcPr>
            <w:tcW w:w="567" w:type="dxa"/>
          </w:tcPr>
          <w:p w:rsidR="00191EAD" w:rsidRPr="00E12782" w:rsidRDefault="00191EAD" w:rsidP="004A1D7B">
            <w:pPr>
              <w:jc w:val="both"/>
              <w:rPr>
                <w:sz w:val="22"/>
                <w:szCs w:val="22"/>
              </w:rPr>
            </w:pPr>
            <w:r w:rsidRPr="00E12782">
              <w:rPr>
                <w:sz w:val="22"/>
                <w:szCs w:val="22"/>
              </w:rPr>
              <w:t>4</w:t>
            </w:r>
          </w:p>
        </w:tc>
        <w:tc>
          <w:tcPr>
            <w:tcW w:w="708" w:type="dxa"/>
          </w:tcPr>
          <w:p w:rsidR="00191EAD" w:rsidRPr="00E12782" w:rsidRDefault="00191EAD" w:rsidP="004A1D7B">
            <w:pPr>
              <w:jc w:val="both"/>
              <w:rPr>
                <w:sz w:val="22"/>
                <w:szCs w:val="22"/>
              </w:rPr>
            </w:pPr>
            <w:r w:rsidRPr="00E12782">
              <w:rPr>
                <w:sz w:val="22"/>
                <w:szCs w:val="22"/>
              </w:rPr>
              <w:t>2</w:t>
            </w:r>
          </w:p>
        </w:tc>
        <w:tc>
          <w:tcPr>
            <w:tcW w:w="709" w:type="dxa"/>
          </w:tcPr>
          <w:p w:rsidR="00191EAD" w:rsidRPr="00E12782" w:rsidRDefault="00191EAD" w:rsidP="004A1D7B">
            <w:pPr>
              <w:jc w:val="both"/>
              <w:rPr>
                <w:sz w:val="22"/>
                <w:szCs w:val="22"/>
              </w:rPr>
            </w:pPr>
          </w:p>
        </w:tc>
        <w:tc>
          <w:tcPr>
            <w:tcW w:w="709" w:type="dxa"/>
          </w:tcPr>
          <w:p w:rsidR="00191EAD" w:rsidRPr="00E12782" w:rsidRDefault="00191EAD" w:rsidP="004A1D7B">
            <w:pPr>
              <w:jc w:val="both"/>
              <w:rPr>
                <w:sz w:val="22"/>
                <w:szCs w:val="22"/>
              </w:rPr>
            </w:pPr>
          </w:p>
        </w:tc>
        <w:tc>
          <w:tcPr>
            <w:tcW w:w="567" w:type="dxa"/>
          </w:tcPr>
          <w:p w:rsidR="00191EAD" w:rsidRPr="00E12782" w:rsidRDefault="00191EAD" w:rsidP="004A1D7B">
            <w:pPr>
              <w:jc w:val="both"/>
              <w:rPr>
                <w:sz w:val="22"/>
                <w:szCs w:val="22"/>
              </w:rPr>
            </w:pPr>
            <w:r w:rsidRPr="00E12782">
              <w:rPr>
                <w:sz w:val="22"/>
                <w:szCs w:val="22"/>
              </w:rPr>
              <w:t>1</w:t>
            </w:r>
          </w:p>
        </w:tc>
        <w:tc>
          <w:tcPr>
            <w:tcW w:w="567" w:type="dxa"/>
          </w:tcPr>
          <w:p w:rsidR="00191EAD" w:rsidRPr="00E12782" w:rsidRDefault="00191EAD" w:rsidP="004A1D7B">
            <w:pPr>
              <w:jc w:val="both"/>
              <w:rPr>
                <w:sz w:val="22"/>
                <w:szCs w:val="22"/>
              </w:rPr>
            </w:pPr>
            <w:r w:rsidRPr="00E12782">
              <w:rPr>
                <w:sz w:val="22"/>
                <w:szCs w:val="22"/>
              </w:rPr>
              <w:t>4</w:t>
            </w:r>
          </w:p>
        </w:tc>
        <w:tc>
          <w:tcPr>
            <w:tcW w:w="567" w:type="dxa"/>
          </w:tcPr>
          <w:p w:rsidR="00191EAD" w:rsidRPr="00E12782" w:rsidRDefault="00191EAD" w:rsidP="004A1D7B">
            <w:pPr>
              <w:jc w:val="both"/>
              <w:rPr>
                <w:sz w:val="22"/>
                <w:szCs w:val="22"/>
              </w:rPr>
            </w:pPr>
          </w:p>
        </w:tc>
        <w:tc>
          <w:tcPr>
            <w:tcW w:w="567" w:type="dxa"/>
          </w:tcPr>
          <w:p w:rsidR="00191EAD" w:rsidRPr="00E12782" w:rsidRDefault="00191EAD" w:rsidP="004A1D7B">
            <w:pPr>
              <w:jc w:val="both"/>
              <w:rPr>
                <w:sz w:val="22"/>
                <w:szCs w:val="22"/>
              </w:rPr>
            </w:pPr>
            <w:r w:rsidRPr="00E12782">
              <w:rPr>
                <w:sz w:val="22"/>
                <w:szCs w:val="22"/>
              </w:rPr>
              <w:t>2</w:t>
            </w:r>
          </w:p>
        </w:tc>
        <w:tc>
          <w:tcPr>
            <w:tcW w:w="567" w:type="dxa"/>
          </w:tcPr>
          <w:p w:rsidR="00191EAD" w:rsidRPr="00E12782" w:rsidRDefault="00191EAD" w:rsidP="004A1D7B">
            <w:pPr>
              <w:jc w:val="both"/>
              <w:rPr>
                <w:sz w:val="22"/>
                <w:szCs w:val="22"/>
              </w:rPr>
            </w:pPr>
          </w:p>
        </w:tc>
        <w:tc>
          <w:tcPr>
            <w:tcW w:w="425" w:type="dxa"/>
          </w:tcPr>
          <w:p w:rsidR="00191EAD" w:rsidRPr="00E12782" w:rsidRDefault="00191EAD" w:rsidP="004A1D7B">
            <w:pPr>
              <w:jc w:val="both"/>
              <w:rPr>
                <w:sz w:val="22"/>
                <w:szCs w:val="22"/>
              </w:rPr>
            </w:pPr>
          </w:p>
        </w:tc>
        <w:tc>
          <w:tcPr>
            <w:tcW w:w="425" w:type="dxa"/>
          </w:tcPr>
          <w:p w:rsidR="00191EAD" w:rsidRPr="00E12782" w:rsidRDefault="00191EAD" w:rsidP="004A1D7B">
            <w:pPr>
              <w:jc w:val="both"/>
              <w:rPr>
                <w:sz w:val="22"/>
                <w:szCs w:val="22"/>
              </w:rPr>
            </w:pPr>
            <w:r w:rsidRPr="00E12782">
              <w:rPr>
                <w:sz w:val="22"/>
                <w:szCs w:val="22"/>
              </w:rPr>
              <w:t>3</w:t>
            </w:r>
          </w:p>
        </w:tc>
        <w:tc>
          <w:tcPr>
            <w:tcW w:w="426" w:type="dxa"/>
          </w:tcPr>
          <w:p w:rsidR="00191EAD" w:rsidRPr="00E12782" w:rsidRDefault="00191EAD" w:rsidP="004A1D7B">
            <w:pPr>
              <w:jc w:val="both"/>
              <w:rPr>
                <w:sz w:val="22"/>
                <w:szCs w:val="22"/>
              </w:rPr>
            </w:pPr>
            <w:r w:rsidRPr="00E12782">
              <w:rPr>
                <w:sz w:val="22"/>
                <w:szCs w:val="22"/>
              </w:rPr>
              <w:t>3</w:t>
            </w:r>
          </w:p>
        </w:tc>
        <w:tc>
          <w:tcPr>
            <w:tcW w:w="438" w:type="dxa"/>
          </w:tcPr>
          <w:p w:rsidR="00191EAD" w:rsidRPr="00E12782" w:rsidRDefault="00191EAD" w:rsidP="004A1D7B">
            <w:pPr>
              <w:jc w:val="both"/>
              <w:rPr>
                <w:sz w:val="22"/>
                <w:szCs w:val="22"/>
              </w:rPr>
            </w:pPr>
            <w:r w:rsidRPr="00E12782">
              <w:rPr>
                <w:sz w:val="22"/>
                <w:szCs w:val="22"/>
              </w:rPr>
              <w:t>0</w:t>
            </w:r>
          </w:p>
        </w:tc>
        <w:tc>
          <w:tcPr>
            <w:tcW w:w="860" w:type="dxa"/>
          </w:tcPr>
          <w:p w:rsidR="00191EAD" w:rsidRPr="00E12782" w:rsidRDefault="00191EAD" w:rsidP="004A1D7B">
            <w:pPr>
              <w:rPr>
                <w:sz w:val="22"/>
                <w:szCs w:val="22"/>
              </w:rPr>
            </w:pPr>
            <w:r w:rsidRPr="00E12782">
              <w:rPr>
                <w:sz w:val="22"/>
                <w:szCs w:val="22"/>
              </w:rPr>
              <w:t>100</w:t>
            </w:r>
          </w:p>
        </w:tc>
        <w:tc>
          <w:tcPr>
            <w:tcW w:w="848" w:type="dxa"/>
          </w:tcPr>
          <w:p w:rsidR="00191EAD" w:rsidRPr="00E12782" w:rsidRDefault="00191EAD" w:rsidP="004A1D7B">
            <w:pPr>
              <w:jc w:val="both"/>
              <w:rPr>
                <w:sz w:val="22"/>
                <w:szCs w:val="22"/>
              </w:rPr>
            </w:pPr>
            <w:r w:rsidRPr="00E12782">
              <w:rPr>
                <w:sz w:val="22"/>
                <w:szCs w:val="22"/>
              </w:rPr>
              <w:t>50</w:t>
            </w:r>
          </w:p>
        </w:tc>
      </w:tr>
      <w:tr w:rsidR="00191EAD" w:rsidRPr="00E12782" w:rsidTr="004A1D7B">
        <w:trPr>
          <w:jc w:val="center"/>
        </w:trPr>
        <w:tc>
          <w:tcPr>
            <w:tcW w:w="477" w:type="dxa"/>
          </w:tcPr>
          <w:p w:rsidR="00191EAD" w:rsidRPr="00E12782" w:rsidRDefault="00191EAD" w:rsidP="004A1D7B">
            <w:pPr>
              <w:pStyle w:val="a8"/>
              <w:spacing w:before="0" w:beforeAutospacing="0" w:after="0" w:afterAutospacing="0"/>
              <w:rPr>
                <w:sz w:val="22"/>
                <w:szCs w:val="22"/>
              </w:rPr>
            </w:pPr>
            <w:r w:rsidRPr="00E12782">
              <w:rPr>
                <w:sz w:val="22"/>
                <w:szCs w:val="22"/>
              </w:rPr>
              <w:t>7</w:t>
            </w:r>
          </w:p>
        </w:tc>
        <w:tc>
          <w:tcPr>
            <w:tcW w:w="992" w:type="dxa"/>
          </w:tcPr>
          <w:p w:rsidR="00191EAD" w:rsidRPr="00E12782" w:rsidRDefault="00191EAD" w:rsidP="004A1D7B">
            <w:pPr>
              <w:pStyle w:val="TableParagraph"/>
              <w:ind w:left="0"/>
              <w:jc w:val="both"/>
              <w:rPr>
                <w:lang w:val="ru-RU"/>
              </w:rPr>
            </w:pPr>
            <w:r w:rsidRPr="00E12782">
              <w:t xml:space="preserve">6 </w:t>
            </w:r>
            <w:r w:rsidRPr="00E12782">
              <w:rPr>
                <w:lang w:val="ru-RU"/>
              </w:rPr>
              <w:t>б</w:t>
            </w:r>
          </w:p>
        </w:tc>
        <w:tc>
          <w:tcPr>
            <w:tcW w:w="564" w:type="dxa"/>
          </w:tcPr>
          <w:p w:rsidR="00191EAD" w:rsidRPr="00E12782" w:rsidRDefault="00191EAD" w:rsidP="004A1D7B">
            <w:pPr>
              <w:pStyle w:val="TableParagraph"/>
              <w:ind w:left="0"/>
              <w:jc w:val="both"/>
              <w:rPr>
                <w:lang w:val="ru-RU"/>
              </w:rPr>
            </w:pPr>
            <w:r w:rsidRPr="00E12782">
              <w:rPr>
                <w:lang w:val="ru-RU"/>
              </w:rPr>
              <w:t>7</w:t>
            </w:r>
          </w:p>
        </w:tc>
        <w:tc>
          <w:tcPr>
            <w:tcW w:w="567" w:type="dxa"/>
          </w:tcPr>
          <w:p w:rsidR="00191EAD" w:rsidRPr="00E12782" w:rsidRDefault="00191EAD" w:rsidP="004A1D7B">
            <w:pPr>
              <w:jc w:val="both"/>
              <w:rPr>
                <w:sz w:val="22"/>
                <w:szCs w:val="22"/>
              </w:rPr>
            </w:pPr>
            <w:r w:rsidRPr="00E12782">
              <w:rPr>
                <w:sz w:val="22"/>
                <w:szCs w:val="22"/>
              </w:rPr>
              <w:t>7</w:t>
            </w:r>
          </w:p>
        </w:tc>
        <w:tc>
          <w:tcPr>
            <w:tcW w:w="405" w:type="dxa"/>
          </w:tcPr>
          <w:p w:rsidR="00191EAD" w:rsidRPr="00E12782" w:rsidRDefault="00191EAD" w:rsidP="004A1D7B">
            <w:pPr>
              <w:jc w:val="both"/>
              <w:rPr>
                <w:sz w:val="22"/>
                <w:szCs w:val="22"/>
              </w:rPr>
            </w:pPr>
          </w:p>
        </w:tc>
        <w:tc>
          <w:tcPr>
            <w:tcW w:w="425" w:type="dxa"/>
          </w:tcPr>
          <w:p w:rsidR="00191EAD" w:rsidRPr="00E12782" w:rsidRDefault="00191EAD" w:rsidP="004A1D7B">
            <w:pPr>
              <w:jc w:val="both"/>
              <w:rPr>
                <w:sz w:val="22"/>
                <w:szCs w:val="22"/>
              </w:rPr>
            </w:pPr>
          </w:p>
        </w:tc>
        <w:tc>
          <w:tcPr>
            <w:tcW w:w="426" w:type="dxa"/>
          </w:tcPr>
          <w:p w:rsidR="00191EAD" w:rsidRPr="00E12782" w:rsidRDefault="00191EAD" w:rsidP="004A1D7B">
            <w:pPr>
              <w:jc w:val="both"/>
              <w:rPr>
                <w:sz w:val="22"/>
                <w:szCs w:val="22"/>
              </w:rPr>
            </w:pPr>
            <w:r w:rsidRPr="00E12782">
              <w:rPr>
                <w:sz w:val="22"/>
                <w:szCs w:val="22"/>
              </w:rPr>
              <w:t>1</w:t>
            </w:r>
          </w:p>
        </w:tc>
        <w:tc>
          <w:tcPr>
            <w:tcW w:w="567" w:type="dxa"/>
          </w:tcPr>
          <w:p w:rsidR="00191EAD" w:rsidRPr="00E12782" w:rsidRDefault="00191EAD" w:rsidP="004A1D7B">
            <w:pPr>
              <w:jc w:val="both"/>
              <w:rPr>
                <w:sz w:val="22"/>
                <w:szCs w:val="22"/>
              </w:rPr>
            </w:pPr>
            <w:r w:rsidRPr="00E12782">
              <w:rPr>
                <w:sz w:val="22"/>
                <w:szCs w:val="22"/>
              </w:rPr>
              <w:t>5</w:t>
            </w:r>
          </w:p>
        </w:tc>
        <w:tc>
          <w:tcPr>
            <w:tcW w:w="448" w:type="dxa"/>
          </w:tcPr>
          <w:p w:rsidR="00191EAD" w:rsidRPr="00E12782" w:rsidRDefault="00191EAD" w:rsidP="004A1D7B">
            <w:pPr>
              <w:jc w:val="both"/>
              <w:rPr>
                <w:sz w:val="22"/>
                <w:szCs w:val="22"/>
              </w:rPr>
            </w:pPr>
            <w:r w:rsidRPr="00E12782">
              <w:rPr>
                <w:sz w:val="22"/>
                <w:szCs w:val="22"/>
              </w:rPr>
              <w:t>1</w:t>
            </w:r>
          </w:p>
        </w:tc>
        <w:tc>
          <w:tcPr>
            <w:tcW w:w="686" w:type="dxa"/>
          </w:tcPr>
          <w:p w:rsidR="00191EAD" w:rsidRPr="00E12782" w:rsidRDefault="00191EAD" w:rsidP="004A1D7B">
            <w:pPr>
              <w:jc w:val="both"/>
              <w:rPr>
                <w:sz w:val="22"/>
                <w:szCs w:val="22"/>
              </w:rPr>
            </w:pPr>
            <w:r w:rsidRPr="00E12782">
              <w:rPr>
                <w:sz w:val="22"/>
                <w:szCs w:val="22"/>
              </w:rPr>
              <w:t>6</w:t>
            </w:r>
          </w:p>
        </w:tc>
        <w:tc>
          <w:tcPr>
            <w:tcW w:w="567" w:type="dxa"/>
          </w:tcPr>
          <w:p w:rsidR="00191EAD" w:rsidRPr="00E12782" w:rsidRDefault="00191EAD" w:rsidP="004A1D7B">
            <w:pPr>
              <w:jc w:val="both"/>
              <w:rPr>
                <w:sz w:val="22"/>
                <w:szCs w:val="22"/>
              </w:rPr>
            </w:pPr>
            <w:r w:rsidRPr="00E12782">
              <w:rPr>
                <w:sz w:val="22"/>
                <w:szCs w:val="22"/>
              </w:rPr>
              <w:t>1</w:t>
            </w:r>
          </w:p>
        </w:tc>
        <w:tc>
          <w:tcPr>
            <w:tcW w:w="708" w:type="dxa"/>
          </w:tcPr>
          <w:p w:rsidR="00191EAD" w:rsidRPr="00E12782" w:rsidRDefault="00191EAD" w:rsidP="004A1D7B">
            <w:pPr>
              <w:jc w:val="both"/>
              <w:rPr>
                <w:sz w:val="22"/>
                <w:szCs w:val="22"/>
              </w:rPr>
            </w:pPr>
          </w:p>
        </w:tc>
        <w:tc>
          <w:tcPr>
            <w:tcW w:w="709" w:type="dxa"/>
          </w:tcPr>
          <w:p w:rsidR="00191EAD" w:rsidRPr="00E12782" w:rsidRDefault="00191EAD" w:rsidP="004A1D7B">
            <w:pPr>
              <w:jc w:val="both"/>
              <w:rPr>
                <w:sz w:val="22"/>
                <w:szCs w:val="22"/>
              </w:rPr>
            </w:pPr>
          </w:p>
        </w:tc>
        <w:tc>
          <w:tcPr>
            <w:tcW w:w="709" w:type="dxa"/>
          </w:tcPr>
          <w:p w:rsidR="00191EAD" w:rsidRPr="00E12782" w:rsidRDefault="00191EAD" w:rsidP="004A1D7B">
            <w:pPr>
              <w:jc w:val="both"/>
              <w:rPr>
                <w:sz w:val="22"/>
                <w:szCs w:val="22"/>
              </w:rPr>
            </w:pPr>
          </w:p>
        </w:tc>
        <w:tc>
          <w:tcPr>
            <w:tcW w:w="567" w:type="dxa"/>
          </w:tcPr>
          <w:p w:rsidR="00191EAD" w:rsidRPr="00E12782" w:rsidRDefault="00191EAD" w:rsidP="004A1D7B">
            <w:pPr>
              <w:jc w:val="both"/>
              <w:rPr>
                <w:sz w:val="22"/>
                <w:szCs w:val="22"/>
              </w:rPr>
            </w:pPr>
          </w:p>
        </w:tc>
        <w:tc>
          <w:tcPr>
            <w:tcW w:w="567" w:type="dxa"/>
          </w:tcPr>
          <w:p w:rsidR="00191EAD" w:rsidRPr="00E12782" w:rsidRDefault="00191EAD" w:rsidP="004A1D7B">
            <w:pPr>
              <w:jc w:val="both"/>
              <w:rPr>
                <w:sz w:val="22"/>
                <w:szCs w:val="22"/>
              </w:rPr>
            </w:pPr>
            <w:r w:rsidRPr="00E12782">
              <w:rPr>
                <w:sz w:val="22"/>
                <w:szCs w:val="22"/>
              </w:rPr>
              <w:t>6</w:t>
            </w:r>
          </w:p>
        </w:tc>
        <w:tc>
          <w:tcPr>
            <w:tcW w:w="567" w:type="dxa"/>
          </w:tcPr>
          <w:p w:rsidR="00191EAD" w:rsidRPr="00E12782" w:rsidRDefault="00191EAD" w:rsidP="004A1D7B">
            <w:pPr>
              <w:jc w:val="both"/>
              <w:rPr>
                <w:sz w:val="22"/>
                <w:szCs w:val="22"/>
              </w:rPr>
            </w:pPr>
            <w:r w:rsidRPr="00E12782">
              <w:rPr>
                <w:sz w:val="22"/>
                <w:szCs w:val="22"/>
              </w:rPr>
              <w:t>1</w:t>
            </w:r>
          </w:p>
        </w:tc>
        <w:tc>
          <w:tcPr>
            <w:tcW w:w="567" w:type="dxa"/>
          </w:tcPr>
          <w:p w:rsidR="00191EAD" w:rsidRPr="00E12782" w:rsidRDefault="00191EAD" w:rsidP="004A1D7B">
            <w:pPr>
              <w:jc w:val="both"/>
              <w:rPr>
                <w:sz w:val="22"/>
                <w:szCs w:val="22"/>
              </w:rPr>
            </w:pPr>
          </w:p>
        </w:tc>
        <w:tc>
          <w:tcPr>
            <w:tcW w:w="567" w:type="dxa"/>
          </w:tcPr>
          <w:p w:rsidR="00191EAD" w:rsidRPr="00E12782" w:rsidRDefault="00191EAD" w:rsidP="004A1D7B">
            <w:pPr>
              <w:jc w:val="both"/>
              <w:rPr>
                <w:sz w:val="22"/>
                <w:szCs w:val="22"/>
              </w:rPr>
            </w:pPr>
          </w:p>
        </w:tc>
        <w:tc>
          <w:tcPr>
            <w:tcW w:w="425" w:type="dxa"/>
          </w:tcPr>
          <w:p w:rsidR="00191EAD" w:rsidRPr="00E12782" w:rsidRDefault="00191EAD" w:rsidP="004A1D7B">
            <w:pPr>
              <w:jc w:val="both"/>
              <w:rPr>
                <w:sz w:val="22"/>
                <w:szCs w:val="22"/>
              </w:rPr>
            </w:pPr>
          </w:p>
        </w:tc>
        <w:tc>
          <w:tcPr>
            <w:tcW w:w="425" w:type="dxa"/>
          </w:tcPr>
          <w:p w:rsidR="00191EAD" w:rsidRPr="00E12782" w:rsidRDefault="00191EAD" w:rsidP="004A1D7B">
            <w:pPr>
              <w:jc w:val="both"/>
              <w:rPr>
                <w:sz w:val="22"/>
                <w:szCs w:val="22"/>
              </w:rPr>
            </w:pPr>
            <w:r w:rsidRPr="00E12782">
              <w:rPr>
                <w:sz w:val="22"/>
                <w:szCs w:val="22"/>
              </w:rPr>
              <w:t>3</w:t>
            </w:r>
          </w:p>
        </w:tc>
        <w:tc>
          <w:tcPr>
            <w:tcW w:w="426" w:type="dxa"/>
          </w:tcPr>
          <w:p w:rsidR="00191EAD" w:rsidRPr="00E12782" w:rsidRDefault="00191EAD" w:rsidP="004A1D7B">
            <w:pPr>
              <w:jc w:val="both"/>
              <w:rPr>
                <w:sz w:val="22"/>
                <w:szCs w:val="22"/>
              </w:rPr>
            </w:pPr>
            <w:r w:rsidRPr="00E12782">
              <w:rPr>
                <w:sz w:val="22"/>
                <w:szCs w:val="22"/>
              </w:rPr>
              <w:t>3</w:t>
            </w:r>
          </w:p>
        </w:tc>
        <w:tc>
          <w:tcPr>
            <w:tcW w:w="438" w:type="dxa"/>
          </w:tcPr>
          <w:p w:rsidR="00191EAD" w:rsidRPr="00E12782" w:rsidRDefault="00191EAD" w:rsidP="004A1D7B">
            <w:pPr>
              <w:jc w:val="both"/>
              <w:rPr>
                <w:sz w:val="22"/>
                <w:szCs w:val="22"/>
              </w:rPr>
            </w:pPr>
            <w:r w:rsidRPr="00E12782">
              <w:rPr>
                <w:sz w:val="22"/>
                <w:szCs w:val="22"/>
              </w:rPr>
              <w:t>1</w:t>
            </w:r>
          </w:p>
        </w:tc>
        <w:tc>
          <w:tcPr>
            <w:tcW w:w="860" w:type="dxa"/>
          </w:tcPr>
          <w:p w:rsidR="00191EAD" w:rsidRPr="00E12782" w:rsidRDefault="00191EAD" w:rsidP="004A1D7B">
            <w:pPr>
              <w:rPr>
                <w:sz w:val="22"/>
                <w:szCs w:val="22"/>
              </w:rPr>
            </w:pPr>
            <w:r w:rsidRPr="00E12782">
              <w:rPr>
                <w:sz w:val="22"/>
                <w:szCs w:val="22"/>
              </w:rPr>
              <w:t>100</w:t>
            </w:r>
          </w:p>
        </w:tc>
        <w:tc>
          <w:tcPr>
            <w:tcW w:w="848" w:type="dxa"/>
          </w:tcPr>
          <w:p w:rsidR="00191EAD" w:rsidRPr="00E12782" w:rsidRDefault="00191EAD" w:rsidP="004A1D7B">
            <w:pPr>
              <w:jc w:val="both"/>
              <w:rPr>
                <w:sz w:val="22"/>
                <w:szCs w:val="22"/>
              </w:rPr>
            </w:pPr>
            <w:r w:rsidRPr="00E12782">
              <w:rPr>
                <w:sz w:val="22"/>
                <w:szCs w:val="22"/>
              </w:rPr>
              <w:t>57,1</w:t>
            </w:r>
          </w:p>
        </w:tc>
      </w:tr>
      <w:tr w:rsidR="00191EAD" w:rsidRPr="00E12782" w:rsidTr="004A1D7B">
        <w:trPr>
          <w:jc w:val="center"/>
        </w:trPr>
        <w:tc>
          <w:tcPr>
            <w:tcW w:w="477" w:type="dxa"/>
          </w:tcPr>
          <w:p w:rsidR="00191EAD" w:rsidRPr="00E12782" w:rsidRDefault="00191EAD" w:rsidP="004A1D7B">
            <w:pPr>
              <w:pStyle w:val="a8"/>
              <w:spacing w:before="0" w:beforeAutospacing="0" w:after="0" w:afterAutospacing="0"/>
              <w:rPr>
                <w:sz w:val="22"/>
                <w:szCs w:val="22"/>
              </w:rPr>
            </w:pPr>
            <w:r w:rsidRPr="00E12782">
              <w:rPr>
                <w:sz w:val="22"/>
                <w:szCs w:val="22"/>
              </w:rPr>
              <w:t>8</w:t>
            </w:r>
          </w:p>
        </w:tc>
        <w:tc>
          <w:tcPr>
            <w:tcW w:w="992" w:type="dxa"/>
          </w:tcPr>
          <w:p w:rsidR="00191EAD" w:rsidRPr="00E12782" w:rsidRDefault="00191EAD" w:rsidP="004A1D7B">
            <w:pPr>
              <w:pStyle w:val="TableParagraph"/>
              <w:ind w:left="0"/>
              <w:jc w:val="both"/>
            </w:pPr>
            <w:r w:rsidRPr="00E12782">
              <w:t>7</w:t>
            </w:r>
          </w:p>
        </w:tc>
        <w:tc>
          <w:tcPr>
            <w:tcW w:w="564" w:type="dxa"/>
          </w:tcPr>
          <w:p w:rsidR="00191EAD" w:rsidRPr="00E12782" w:rsidRDefault="00191EAD" w:rsidP="004A1D7B">
            <w:pPr>
              <w:pStyle w:val="TableParagraph"/>
              <w:ind w:left="0"/>
              <w:jc w:val="both"/>
              <w:rPr>
                <w:lang w:val="ru-RU"/>
              </w:rPr>
            </w:pPr>
            <w:r w:rsidRPr="00E12782">
              <w:rPr>
                <w:lang w:val="ru-RU"/>
              </w:rPr>
              <w:t>9</w:t>
            </w:r>
          </w:p>
        </w:tc>
        <w:tc>
          <w:tcPr>
            <w:tcW w:w="567" w:type="dxa"/>
          </w:tcPr>
          <w:p w:rsidR="00191EAD" w:rsidRPr="00E12782" w:rsidRDefault="00191EAD" w:rsidP="004A1D7B">
            <w:pPr>
              <w:jc w:val="both"/>
              <w:rPr>
                <w:sz w:val="22"/>
                <w:szCs w:val="22"/>
              </w:rPr>
            </w:pPr>
            <w:r w:rsidRPr="00E12782">
              <w:rPr>
                <w:sz w:val="22"/>
                <w:szCs w:val="22"/>
              </w:rPr>
              <w:t>9</w:t>
            </w:r>
          </w:p>
        </w:tc>
        <w:tc>
          <w:tcPr>
            <w:tcW w:w="405" w:type="dxa"/>
          </w:tcPr>
          <w:p w:rsidR="00191EAD" w:rsidRPr="00E12782" w:rsidRDefault="00191EAD" w:rsidP="004A1D7B">
            <w:pPr>
              <w:jc w:val="both"/>
              <w:rPr>
                <w:sz w:val="22"/>
                <w:szCs w:val="22"/>
              </w:rPr>
            </w:pPr>
          </w:p>
        </w:tc>
        <w:tc>
          <w:tcPr>
            <w:tcW w:w="425" w:type="dxa"/>
          </w:tcPr>
          <w:p w:rsidR="00191EAD" w:rsidRPr="00E12782" w:rsidRDefault="00191EAD" w:rsidP="004A1D7B">
            <w:pPr>
              <w:jc w:val="both"/>
              <w:rPr>
                <w:sz w:val="22"/>
                <w:szCs w:val="22"/>
              </w:rPr>
            </w:pPr>
            <w:r w:rsidRPr="00E12782">
              <w:rPr>
                <w:sz w:val="22"/>
                <w:szCs w:val="22"/>
              </w:rPr>
              <w:t>1</w:t>
            </w:r>
          </w:p>
        </w:tc>
        <w:tc>
          <w:tcPr>
            <w:tcW w:w="426" w:type="dxa"/>
          </w:tcPr>
          <w:p w:rsidR="00191EAD" w:rsidRPr="00E12782" w:rsidRDefault="00191EAD" w:rsidP="004A1D7B">
            <w:pPr>
              <w:jc w:val="both"/>
              <w:rPr>
                <w:sz w:val="22"/>
                <w:szCs w:val="22"/>
              </w:rPr>
            </w:pPr>
            <w:r w:rsidRPr="00E12782">
              <w:rPr>
                <w:sz w:val="22"/>
                <w:szCs w:val="22"/>
              </w:rPr>
              <w:t>2</w:t>
            </w:r>
          </w:p>
        </w:tc>
        <w:tc>
          <w:tcPr>
            <w:tcW w:w="567" w:type="dxa"/>
          </w:tcPr>
          <w:p w:rsidR="00191EAD" w:rsidRPr="00E12782" w:rsidRDefault="00191EAD" w:rsidP="004A1D7B">
            <w:pPr>
              <w:jc w:val="both"/>
              <w:rPr>
                <w:sz w:val="22"/>
                <w:szCs w:val="22"/>
              </w:rPr>
            </w:pPr>
            <w:r w:rsidRPr="00E12782">
              <w:rPr>
                <w:sz w:val="22"/>
                <w:szCs w:val="22"/>
              </w:rPr>
              <w:t>6</w:t>
            </w:r>
          </w:p>
        </w:tc>
        <w:tc>
          <w:tcPr>
            <w:tcW w:w="448" w:type="dxa"/>
          </w:tcPr>
          <w:p w:rsidR="00191EAD" w:rsidRPr="00E12782" w:rsidRDefault="00191EAD" w:rsidP="004A1D7B">
            <w:pPr>
              <w:jc w:val="both"/>
              <w:rPr>
                <w:sz w:val="22"/>
                <w:szCs w:val="22"/>
              </w:rPr>
            </w:pPr>
          </w:p>
        </w:tc>
        <w:tc>
          <w:tcPr>
            <w:tcW w:w="686" w:type="dxa"/>
          </w:tcPr>
          <w:p w:rsidR="00191EAD" w:rsidRPr="00E12782" w:rsidRDefault="00191EAD" w:rsidP="004A1D7B">
            <w:pPr>
              <w:jc w:val="both"/>
              <w:rPr>
                <w:sz w:val="22"/>
                <w:szCs w:val="22"/>
              </w:rPr>
            </w:pPr>
            <w:r w:rsidRPr="00E12782">
              <w:rPr>
                <w:sz w:val="22"/>
                <w:szCs w:val="22"/>
              </w:rPr>
              <w:t>7</w:t>
            </w:r>
          </w:p>
        </w:tc>
        <w:tc>
          <w:tcPr>
            <w:tcW w:w="567" w:type="dxa"/>
          </w:tcPr>
          <w:p w:rsidR="00191EAD" w:rsidRPr="00E12782" w:rsidRDefault="00191EAD" w:rsidP="004A1D7B">
            <w:pPr>
              <w:jc w:val="both"/>
              <w:rPr>
                <w:sz w:val="22"/>
                <w:szCs w:val="22"/>
              </w:rPr>
            </w:pPr>
          </w:p>
        </w:tc>
        <w:tc>
          <w:tcPr>
            <w:tcW w:w="708" w:type="dxa"/>
          </w:tcPr>
          <w:p w:rsidR="00191EAD" w:rsidRPr="00E12782" w:rsidRDefault="00191EAD" w:rsidP="004A1D7B">
            <w:pPr>
              <w:jc w:val="both"/>
              <w:rPr>
                <w:sz w:val="22"/>
                <w:szCs w:val="22"/>
              </w:rPr>
            </w:pPr>
          </w:p>
        </w:tc>
        <w:tc>
          <w:tcPr>
            <w:tcW w:w="709" w:type="dxa"/>
          </w:tcPr>
          <w:p w:rsidR="00191EAD" w:rsidRPr="00E12782" w:rsidRDefault="00191EAD" w:rsidP="004A1D7B">
            <w:pPr>
              <w:jc w:val="both"/>
              <w:rPr>
                <w:sz w:val="22"/>
                <w:szCs w:val="22"/>
              </w:rPr>
            </w:pPr>
            <w:r w:rsidRPr="00E12782">
              <w:rPr>
                <w:sz w:val="22"/>
                <w:szCs w:val="22"/>
              </w:rPr>
              <w:t>3</w:t>
            </w:r>
          </w:p>
        </w:tc>
        <w:tc>
          <w:tcPr>
            <w:tcW w:w="709" w:type="dxa"/>
          </w:tcPr>
          <w:p w:rsidR="00191EAD" w:rsidRPr="00E12782" w:rsidRDefault="00191EAD" w:rsidP="004A1D7B">
            <w:pPr>
              <w:jc w:val="both"/>
              <w:rPr>
                <w:sz w:val="22"/>
                <w:szCs w:val="22"/>
              </w:rPr>
            </w:pPr>
          </w:p>
        </w:tc>
        <w:tc>
          <w:tcPr>
            <w:tcW w:w="567" w:type="dxa"/>
          </w:tcPr>
          <w:p w:rsidR="00191EAD" w:rsidRPr="00E12782" w:rsidRDefault="00191EAD" w:rsidP="004A1D7B">
            <w:pPr>
              <w:jc w:val="both"/>
              <w:rPr>
                <w:sz w:val="22"/>
                <w:szCs w:val="22"/>
              </w:rPr>
            </w:pPr>
            <w:r w:rsidRPr="00E12782">
              <w:rPr>
                <w:sz w:val="22"/>
                <w:szCs w:val="22"/>
              </w:rPr>
              <w:t>2</w:t>
            </w:r>
          </w:p>
        </w:tc>
        <w:tc>
          <w:tcPr>
            <w:tcW w:w="567" w:type="dxa"/>
          </w:tcPr>
          <w:p w:rsidR="00191EAD" w:rsidRPr="00E12782" w:rsidRDefault="00191EAD" w:rsidP="004A1D7B">
            <w:pPr>
              <w:jc w:val="both"/>
              <w:rPr>
                <w:sz w:val="22"/>
                <w:szCs w:val="22"/>
              </w:rPr>
            </w:pPr>
            <w:r w:rsidRPr="00E12782">
              <w:rPr>
                <w:sz w:val="22"/>
                <w:szCs w:val="22"/>
              </w:rPr>
              <w:t>4</w:t>
            </w:r>
          </w:p>
        </w:tc>
        <w:tc>
          <w:tcPr>
            <w:tcW w:w="567" w:type="dxa"/>
          </w:tcPr>
          <w:p w:rsidR="00191EAD" w:rsidRPr="00E12782" w:rsidRDefault="00191EAD" w:rsidP="004A1D7B">
            <w:pPr>
              <w:jc w:val="both"/>
              <w:rPr>
                <w:sz w:val="22"/>
                <w:szCs w:val="22"/>
              </w:rPr>
            </w:pPr>
          </w:p>
        </w:tc>
        <w:tc>
          <w:tcPr>
            <w:tcW w:w="567" w:type="dxa"/>
          </w:tcPr>
          <w:p w:rsidR="00191EAD" w:rsidRPr="00E12782" w:rsidRDefault="00191EAD" w:rsidP="004A1D7B">
            <w:pPr>
              <w:jc w:val="both"/>
              <w:rPr>
                <w:sz w:val="22"/>
                <w:szCs w:val="22"/>
              </w:rPr>
            </w:pPr>
            <w:r w:rsidRPr="00E12782">
              <w:rPr>
                <w:sz w:val="22"/>
                <w:szCs w:val="22"/>
              </w:rPr>
              <w:t>5</w:t>
            </w:r>
          </w:p>
        </w:tc>
        <w:tc>
          <w:tcPr>
            <w:tcW w:w="567" w:type="dxa"/>
          </w:tcPr>
          <w:p w:rsidR="00191EAD" w:rsidRPr="00E12782" w:rsidRDefault="00191EAD" w:rsidP="004A1D7B">
            <w:pPr>
              <w:jc w:val="both"/>
              <w:rPr>
                <w:sz w:val="22"/>
                <w:szCs w:val="22"/>
              </w:rPr>
            </w:pPr>
          </w:p>
        </w:tc>
        <w:tc>
          <w:tcPr>
            <w:tcW w:w="425" w:type="dxa"/>
          </w:tcPr>
          <w:p w:rsidR="00191EAD" w:rsidRPr="00E12782" w:rsidRDefault="00191EAD" w:rsidP="004A1D7B">
            <w:pPr>
              <w:jc w:val="both"/>
              <w:rPr>
                <w:sz w:val="22"/>
                <w:szCs w:val="22"/>
              </w:rPr>
            </w:pPr>
          </w:p>
        </w:tc>
        <w:tc>
          <w:tcPr>
            <w:tcW w:w="425" w:type="dxa"/>
          </w:tcPr>
          <w:p w:rsidR="00191EAD" w:rsidRPr="00E12782" w:rsidRDefault="00191EAD" w:rsidP="004A1D7B">
            <w:pPr>
              <w:jc w:val="both"/>
              <w:rPr>
                <w:sz w:val="22"/>
                <w:szCs w:val="22"/>
              </w:rPr>
            </w:pPr>
            <w:r w:rsidRPr="00E12782">
              <w:rPr>
                <w:sz w:val="22"/>
                <w:szCs w:val="22"/>
              </w:rPr>
              <w:t>4</w:t>
            </w:r>
          </w:p>
        </w:tc>
        <w:tc>
          <w:tcPr>
            <w:tcW w:w="426" w:type="dxa"/>
          </w:tcPr>
          <w:p w:rsidR="00191EAD" w:rsidRPr="00E12782" w:rsidRDefault="00191EAD" w:rsidP="004A1D7B">
            <w:pPr>
              <w:jc w:val="both"/>
              <w:rPr>
                <w:sz w:val="22"/>
                <w:szCs w:val="22"/>
              </w:rPr>
            </w:pPr>
            <w:r w:rsidRPr="00E12782">
              <w:rPr>
                <w:sz w:val="22"/>
                <w:szCs w:val="22"/>
              </w:rPr>
              <w:t>5</w:t>
            </w:r>
          </w:p>
        </w:tc>
        <w:tc>
          <w:tcPr>
            <w:tcW w:w="438" w:type="dxa"/>
          </w:tcPr>
          <w:p w:rsidR="00191EAD" w:rsidRPr="00E12782" w:rsidRDefault="00191EAD" w:rsidP="004A1D7B">
            <w:pPr>
              <w:jc w:val="both"/>
              <w:rPr>
                <w:sz w:val="22"/>
                <w:szCs w:val="22"/>
              </w:rPr>
            </w:pPr>
            <w:r w:rsidRPr="00E12782">
              <w:rPr>
                <w:sz w:val="22"/>
                <w:szCs w:val="22"/>
              </w:rPr>
              <w:t>0</w:t>
            </w:r>
          </w:p>
        </w:tc>
        <w:tc>
          <w:tcPr>
            <w:tcW w:w="860" w:type="dxa"/>
          </w:tcPr>
          <w:p w:rsidR="00191EAD" w:rsidRPr="00E12782" w:rsidRDefault="00191EAD" w:rsidP="004A1D7B">
            <w:pPr>
              <w:rPr>
                <w:sz w:val="22"/>
                <w:szCs w:val="22"/>
              </w:rPr>
            </w:pPr>
            <w:r w:rsidRPr="00E12782">
              <w:rPr>
                <w:sz w:val="22"/>
                <w:szCs w:val="22"/>
              </w:rPr>
              <w:t>100</w:t>
            </w:r>
          </w:p>
        </w:tc>
        <w:tc>
          <w:tcPr>
            <w:tcW w:w="848" w:type="dxa"/>
          </w:tcPr>
          <w:p w:rsidR="00191EAD" w:rsidRPr="00E12782" w:rsidRDefault="00191EAD" w:rsidP="004A1D7B">
            <w:pPr>
              <w:jc w:val="both"/>
              <w:rPr>
                <w:sz w:val="22"/>
                <w:szCs w:val="22"/>
              </w:rPr>
            </w:pPr>
            <w:r w:rsidRPr="00E12782">
              <w:rPr>
                <w:sz w:val="22"/>
                <w:szCs w:val="22"/>
              </w:rPr>
              <w:t>55,5</w:t>
            </w:r>
          </w:p>
        </w:tc>
      </w:tr>
      <w:tr w:rsidR="00191EAD" w:rsidRPr="00E12782" w:rsidTr="004A1D7B">
        <w:trPr>
          <w:jc w:val="center"/>
        </w:trPr>
        <w:tc>
          <w:tcPr>
            <w:tcW w:w="477" w:type="dxa"/>
          </w:tcPr>
          <w:p w:rsidR="00191EAD" w:rsidRPr="00E12782" w:rsidRDefault="00191EAD" w:rsidP="004A1D7B">
            <w:pPr>
              <w:pStyle w:val="a8"/>
              <w:spacing w:before="0" w:beforeAutospacing="0" w:after="0" w:afterAutospacing="0"/>
              <w:rPr>
                <w:sz w:val="22"/>
                <w:szCs w:val="22"/>
              </w:rPr>
            </w:pPr>
            <w:r w:rsidRPr="00E12782">
              <w:rPr>
                <w:sz w:val="22"/>
                <w:szCs w:val="22"/>
              </w:rPr>
              <w:t>9</w:t>
            </w:r>
          </w:p>
        </w:tc>
        <w:tc>
          <w:tcPr>
            <w:tcW w:w="992" w:type="dxa"/>
          </w:tcPr>
          <w:p w:rsidR="00191EAD" w:rsidRPr="00E12782" w:rsidRDefault="00191EAD" w:rsidP="004A1D7B">
            <w:pPr>
              <w:pStyle w:val="TableParagraph"/>
              <w:ind w:left="0"/>
              <w:jc w:val="both"/>
            </w:pPr>
            <w:r w:rsidRPr="00E12782">
              <w:t>8</w:t>
            </w:r>
          </w:p>
        </w:tc>
        <w:tc>
          <w:tcPr>
            <w:tcW w:w="564" w:type="dxa"/>
          </w:tcPr>
          <w:p w:rsidR="00191EAD" w:rsidRPr="00E12782" w:rsidRDefault="00191EAD" w:rsidP="004A1D7B">
            <w:pPr>
              <w:pStyle w:val="TableParagraph"/>
              <w:ind w:left="0"/>
              <w:jc w:val="both"/>
              <w:rPr>
                <w:lang w:val="ru-RU"/>
              </w:rPr>
            </w:pPr>
            <w:r w:rsidRPr="00E12782">
              <w:rPr>
                <w:lang w:val="ru-RU"/>
              </w:rPr>
              <w:t>10</w:t>
            </w:r>
          </w:p>
        </w:tc>
        <w:tc>
          <w:tcPr>
            <w:tcW w:w="567" w:type="dxa"/>
          </w:tcPr>
          <w:p w:rsidR="00191EAD" w:rsidRPr="00E12782" w:rsidRDefault="00191EAD" w:rsidP="004A1D7B">
            <w:pPr>
              <w:jc w:val="both"/>
              <w:rPr>
                <w:sz w:val="22"/>
                <w:szCs w:val="22"/>
              </w:rPr>
            </w:pPr>
            <w:r w:rsidRPr="00E12782">
              <w:rPr>
                <w:sz w:val="22"/>
                <w:szCs w:val="22"/>
              </w:rPr>
              <w:t>10</w:t>
            </w:r>
          </w:p>
        </w:tc>
        <w:tc>
          <w:tcPr>
            <w:tcW w:w="405" w:type="dxa"/>
          </w:tcPr>
          <w:p w:rsidR="00191EAD" w:rsidRPr="00E12782" w:rsidRDefault="00191EAD" w:rsidP="004A1D7B">
            <w:pPr>
              <w:jc w:val="both"/>
              <w:rPr>
                <w:sz w:val="22"/>
                <w:szCs w:val="22"/>
              </w:rPr>
            </w:pPr>
          </w:p>
        </w:tc>
        <w:tc>
          <w:tcPr>
            <w:tcW w:w="425" w:type="dxa"/>
          </w:tcPr>
          <w:p w:rsidR="00191EAD" w:rsidRPr="00E12782" w:rsidRDefault="00191EAD" w:rsidP="004A1D7B">
            <w:pPr>
              <w:jc w:val="both"/>
              <w:rPr>
                <w:sz w:val="22"/>
                <w:szCs w:val="22"/>
              </w:rPr>
            </w:pPr>
          </w:p>
        </w:tc>
        <w:tc>
          <w:tcPr>
            <w:tcW w:w="426" w:type="dxa"/>
          </w:tcPr>
          <w:p w:rsidR="00191EAD" w:rsidRPr="00E12782" w:rsidRDefault="00191EAD" w:rsidP="004A1D7B">
            <w:pPr>
              <w:jc w:val="both"/>
              <w:rPr>
                <w:sz w:val="22"/>
                <w:szCs w:val="22"/>
              </w:rPr>
            </w:pPr>
            <w:r w:rsidRPr="00E12782">
              <w:rPr>
                <w:sz w:val="22"/>
                <w:szCs w:val="22"/>
              </w:rPr>
              <w:t>2</w:t>
            </w:r>
          </w:p>
        </w:tc>
        <w:tc>
          <w:tcPr>
            <w:tcW w:w="567" w:type="dxa"/>
          </w:tcPr>
          <w:p w:rsidR="00191EAD" w:rsidRPr="00E12782" w:rsidRDefault="00191EAD" w:rsidP="004A1D7B">
            <w:pPr>
              <w:jc w:val="both"/>
              <w:rPr>
                <w:sz w:val="22"/>
                <w:szCs w:val="22"/>
              </w:rPr>
            </w:pPr>
            <w:r w:rsidRPr="00E12782">
              <w:rPr>
                <w:sz w:val="22"/>
                <w:szCs w:val="22"/>
              </w:rPr>
              <w:t>3</w:t>
            </w:r>
          </w:p>
        </w:tc>
        <w:tc>
          <w:tcPr>
            <w:tcW w:w="448" w:type="dxa"/>
          </w:tcPr>
          <w:p w:rsidR="00191EAD" w:rsidRPr="00E12782" w:rsidRDefault="00191EAD" w:rsidP="004A1D7B">
            <w:pPr>
              <w:jc w:val="both"/>
              <w:rPr>
                <w:sz w:val="22"/>
                <w:szCs w:val="22"/>
              </w:rPr>
            </w:pPr>
            <w:r w:rsidRPr="00E12782">
              <w:rPr>
                <w:sz w:val="22"/>
                <w:szCs w:val="22"/>
              </w:rPr>
              <w:t>5</w:t>
            </w:r>
          </w:p>
        </w:tc>
        <w:tc>
          <w:tcPr>
            <w:tcW w:w="686" w:type="dxa"/>
          </w:tcPr>
          <w:p w:rsidR="00191EAD" w:rsidRPr="00E12782" w:rsidRDefault="00191EAD" w:rsidP="004A1D7B">
            <w:pPr>
              <w:jc w:val="both"/>
              <w:rPr>
                <w:sz w:val="22"/>
                <w:szCs w:val="22"/>
              </w:rPr>
            </w:pPr>
            <w:r w:rsidRPr="00E12782">
              <w:rPr>
                <w:sz w:val="22"/>
                <w:szCs w:val="22"/>
              </w:rPr>
              <w:t>2</w:t>
            </w:r>
          </w:p>
        </w:tc>
        <w:tc>
          <w:tcPr>
            <w:tcW w:w="567" w:type="dxa"/>
          </w:tcPr>
          <w:p w:rsidR="00191EAD" w:rsidRPr="00E12782" w:rsidRDefault="00191EAD" w:rsidP="004A1D7B">
            <w:pPr>
              <w:jc w:val="both"/>
              <w:rPr>
                <w:sz w:val="22"/>
                <w:szCs w:val="22"/>
              </w:rPr>
            </w:pPr>
            <w:r w:rsidRPr="00E12782">
              <w:rPr>
                <w:sz w:val="22"/>
                <w:szCs w:val="22"/>
              </w:rPr>
              <w:t>4</w:t>
            </w:r>
          </w:p>
        </w:tc>
        <w:tc>
          <w:tcPr>
            <w:tcW w:w="708" w:type="dxa"/>
          </w:tcPr>
          <w:p w:rsidR="00191EAD" w:rsidRPr="00E12782" w:rsidRDefault="00191EAD" w:rsidP="004A1D7B">
            <w:pPr>
              <w:jc w:val="both"/>
              <w:rPr>
                <w:sz w:val="22"/>
                <w:szCs w:val="22"/>
              </w:rPr>
            </w:pPr>
            <w:r w:rsidRPr="00E12782">
              <w:rPr>
                <w:sz w:val="22"/>
                <w:szCs w:val="22"/>
              </w:rPr>
              <w:t>1</w:t>
            </w:r>
          </w:p>
        </w:tc>
        <w:tc>
          <w:tcPr>
            <w:tcW w:w="709" w:type="dxa"/>
          </w:tcPr>
          <w:p w:rsidR="00191EAD" w:rsidRPr="00E12782" w:rsidRDefault="00191EAD" w:rsidP="004A1D7B">
            <w:pPr>
              <w:jc w:val="both"/>
              <w:rPr>
                <w:sz w:val="22"/>
                <w:szCs w:val="22"/>
              </w:rPr>
            </w:pPr>
          </w:p>
        </w:tc>
        <w:tc>
          <w:tcPr>
            <w:tcW w:w="709" w:type="dxa"/>
          </w:tcPr>
          <w:p w:rsidR="00191EAD" w:rsidRPr="00E12782" w:rsidRDefault="00191EAD" w:rsidP="004A1D7B">
            <w:pPr>
              <w:jc w:val="both"/>
              <w:rPr>
                <w:sz w:val="22"/>
                <w:szCs w:val="22"/>
              </w:rPr>
            </w:pPr>
          </w:p>
        </w:tc>
        <w:tc>
          <w:tcPr>
            <w:tcW w:w="567" w:type="dxa"/>
          </w:tcPr>
          <w:p w:rsidR="00191EAD" w:rsidRPr="00E12782" w:rsidRDefault="00191EAD" w:rsidP="004A1D7B">
            <w:pPr>
              <w:jc w:val="both"/>
              <w:rPr>
                <w:sz w:val="22"/>
                <w:szCs w:val="22"/>
              </w:rPr>
            </w:pPr>
            <w:r w:rsidRPr="00E12782">
              <w:rPr>
                <w:sz w:val="22"/>
                <w:szCs w:val="22"/>
              </w:rPr>
              <w:t>6</w:t>
            </w:r>
          </w:p>
        </w:tc>
        <w:tc>
          <w:tcPr>
            <w:tcW w:w="567" w:type="dxa"/>
          </w:tcPr>
          <w:p w:rsidR="00191EAD" w:rsidRPr="00E12782" w:rsidRDefault="00191EAD" w:rsidP="004A1D7B">
            <w:pPr>
              <w:jc w:val="both"/>
              <w:rPr>
                <w:sz w:val="22"/>
                <w:szCs w:val="22"/>
              </w:rPr>
            </w:pPr>
            <w:r w:rsidRPr="00E12782">
              <w:rPr>
                <w:sz w:val="22"/>
                <w:szCs w:val="22"/>
              </w:rPr>
              <w:t>5</w:t>
            </w:r>
          </w:p>
        </w:tc>
        <w:tc>
          <w:tcPr>
            <w:tcW w:w="567" w:type="dxa"/>
          </w:tcPr>
          <w:p w:rsidR="00191EAD" w:rsidRPr="00E12782" w:rsidRDefault="00191EAD" w:rsidP="004A1D7B">
            <w:pPr>
              <w:jc w:val="both"/>
              <w:rPr>
                <w:sz w:val="22"/>
                <w:szCs w:val="22"/>
              </w:rPr>
            </w:pPr>
            <w:r w:rsidRPr="00E12782">
              <w:rPr>
                <w:sz w:val="22"/>
                <w:szCs w:val="22"/>
              </w:rPr>
              <w:t>1</w:t>
            </w:r>
          </w:p>
        </w:tc>
        <w:tc>
          <w:tcPr>
            <w:tcW w:w="567" w:type="dxa"/>
          </w:tcPr>
          <w:p w:rsidR="00191EAD" w:rsidRPr="00E12782" w:rsidRDefault="00191EAD" w:rsidP="004A1D7B">
            <w:pPr>
              <w:jc w:val="both"/>
              <w:rPr>
                <w:sz w:val="22"/>
                <w:szCs w:val="22"/>
              </w:rPr>
            </w:pPr>
            <w:r w:rsidRPr="00E12782">
              <w:rPr>
                <w:sz w:val="22"/>
                <w:szCs w:val="22"/>
              </w:rPr>
              <w:t>4</w:t>
            </w:r>
          </w:p>
        </w:tc>
        <w:tc>
          <w:tcPr>
            <w:tcW w:w="567" w:type="dxa"/>
          </w:tcPr>
          <w:p w:rsidR="00191EAD" w:rsidRPr="00E12782" w:rsidRDefault="00191EAD" w:rsidP="004A1D7B">
            <w:pPr>
              <w:jc w:val="both"/>
              <w:rPr>
                <w:sz w:val="22"/>
                <w:szCs w:val="22"/>
              </w:rPr>
            </w:pPr>
          </w:p>
        </w:tc>
        <w:tc>
          <w:tcPr>
            <w:tcW w:w="425" w:type="dxa"/>
          </w:tcPr>
          <w:p w:rsidR="00191EAD" w:rsidRPr="00E12782" w:rsidRDefault="00191EAD" w:rsidP="004A1D7B">
            <w:pPr>
              <w:jc w:val="both"/>
              <w:rPr>
                <w:sz w:val="22"/>
                <w:szCs w:val="22"/>
              </w:rPr>
            </w:pPr>
          </w:p>
        </w:tc>
        <w:tc>
          <w:tcPr>
            <w:tcW w:w="425" w:type="dxa"/>
          </w:tcPr>
          <w:p w:rsidR="00191EAD" w:rsidRPr="00E12782" w:rsidRDefault="00191EAD" w:rsidP="004A1D7B">
            <w:pPr>
              <w:jc w:val="both"/>
              <w:rPr>
                <w:sz w:val="22"/>
                <w:szCs w:val="22"/>
              </w:rPr>
            </w:pPr>
            <w:r w:rsidRPr="00E12782">
              <w:rPr>
                <w:sz w:val="22"/>
                <w:szCs w:val="22"/>
              </w:rPr>
              <w:t>3</w:t>
            </w:r>
          </w:p>
        </w:tc>
        <w:tc>
          <w:tcPr>
            <w:tcW w:w="426" w:type="dxa"/>
          </w:tcPr>
          <w:p w:rsidR="00191EAD" w:rsidRPr="00E12782" w:rsidRDefault="00191EAD" w:rsidP="004A1D7B">
            <w:pPr>
              <w:jc w:val="both"/>
              <w:rPr>
                <w:sz w:val="22"/>
                <w:szCs w:val="22"/>
              </w:rPr>
            </w:pPr>
            <w:r w:rsidRPr="00E12782">
              <w:rPr>
                <w:sz w:val="22"/>
                <w:szCs w:val="22"/>
              </w:rPr>
              <w:t>3</w:t>
            </w:r>
          </w:p>
        </w:tc>
        <w:tc>
          <w:tcPr>
            <w:tcW w:w="438" w:type="dxa"/>
          </w:tcPr>
          <w:p w:rsidR="00191EAD" w:rsidRPr="00E12782" w:rsidRDefault="00191EAD" w:rsidP="004A1D7B">
            <w:pPr>
              <w:jc w:val="both"/>
              <w:rPr>
                <w:sz w:val="22"/>
                <w:szCs w:val="22"/>
              </w:rPr>
            </w:pPr>
            <w:r w:rsidRPr="00E12782">
              <w:rPr>
                <w:sz w:val="22"/>
                <w:szCs w:val="22"/>
              </w:rPr>
              <w:t>4</w:t>
            </w:r>
          </w:p>
        </w:tc>
        <w:tc>
          <w:tcPr>
            <w:tcW w:w="860" w:type="dxa"/>
          </w:tcPr>
          <w:p w:rsidR="00191EAD" w:rsidRPr="00E12782" w:rsidRDefault="00191EAD" w:rsidP="004A1D7B">
            <w:pPr>
              <w:rPr>
                <w:sz w:val="22"/>
                <w:szCs w:val="22"/>
              </w:rPr>
            </w:pPr>
            <w:r w:rsidRPr="00E12782">
              <w:rPr>
                <w:sz w:val="22"/>
                <w:szCs w:val="22"/>
              </w:rPr>
              <w:t>100</w:t>
            </w:r>
          </w:p>
        </w:tc>
        <w:tc>
          <w:tcPr>
            <w:tcW w:w="848" w:type="dxa"/>
          </w:tcPr>
          <w:p w:rsidR="00191EAD" w:rsidRPr="00E12782" w:rsidRDefault="00191EAD" w:rsidP="004A1D7B">
            <w:pPr>
              <w:jc w:val="both"/>
              <w:rPr>
                <w:sz w:val="22"/>
                <w:szCs w:val="22"/>
              </w:rPr>
            </w:pPr>
            <w:r w:rsidRPr="00E12782">
              <w:rPr>
                <w:sz w:val="22"/>
                <w:szCs w:val="22"/>
              </w:rPr>
              <w:t>70</w:t>
            </w:r>
          </w:p>
        </w:tc>
      </w:tr>
      <w:tr w:rsidR="00191EAD" w:rsidRPr="00E12782" w:rsidTr="004A1D7B">
        <w:trPr>
          <w:jc w:val="center"/>
        </w:trPr>
        <w:tc>
          <w:tcPr>
            <w:tcW w:w="477" w:type="dxa"/>
          </w:tcPr>
          <w:p w:rsidR="00191EAD" w:rsidRPr="00E12782" w:rsidRDefault="00191EAD" w:rsidP="004A1D7B">
            <w:pPr>
              <w:pStyle w:val="a8"/>
              <w:spacing w:before="0" w:beforeAutospacing="0" w:after="0" w:afterAutospacing="0"/>
              <w:rPr>
                <w:sz w:val="22"/>
                <w:szCs w:val="22"/>
              </w:rPr>
            </w:pPr>
            <w:r w:rsidRPr="00E12782">
              <w:rPr>
                <w:sz w:val="22"/>
                <w:szCs w:val="22"/>
              </w:rPr>
              <w:t>10</w:t>
            </w:r>
          </w:p>
        </w:tc>
        <w:tc>
          <w:tcPr>
            <w:tcW w:w="992" w:type="dxa"/>
          </w:tcPr>
          <w:p w:rsidR="00191EAD" w:rsidRPr="00E12782" w:rsidRDefault="00191EAD" w:rsidP="004A1D7B">
            <w:pPr>
              <w:pStyle w:val="TableParagraph"/>
              <w:ind w:left="0"/>
              <w:jc w:val="both"/>
            </w:pPr>
            <w:r w:rsidRPr="00E12782">
              <w:t>9</w:t>
            </w:r>
          </w:p>
        </w:tc>
        <w:tc>
          <w:tcPr>
            <w:tcW w:w="564" w:type="dxa"/>
          </w:tcPr>
          <w:p w:rsidR="00191EAD" w:rsidRPr="00E12782" w:rsidRDefault="00191EAD" w:rsidP="004A1D7B">
            <w:pPr>
              <w:pStyle w:val="TableParagraph"/>
              <w:ind w:left="0"/>
              <w:jc w:val="both"/>
              <w:rPr>
                <w:lang w:val="ru-RU"/>
              </w:rPr>
            </w:pPr>
            <w:r w:rsidRPr="00E12782">
              <w:rPr>
                <w:lang w:val="ru-RU"/>
              </w:rPr>
              <w:t>9</w:t>
            </w:r>
          </w:p>
        </w:tc>
        <w:tc>
          <w:tcPr>
            <w:tcW w:w="567" w:type="dxa"/>
          </w:tcPr>
          <w:p w:rsidR="00191EAD" w:rsidRPr="00E12782" w:rsidRDefault="00191EAD" w:rsidP="004A1D7B">
            <w:pPr>
              <w:jc w:val="both"/>
              <w:rPr>
                <w:sz w:val="22"/>
                <w:szCs w:val="22"/>
              </w:rPr>
            </w:pPr>
            <w:r w:rsidRPr="00E12782">
              <w:rPr>
                <w:sz w:val="22"/>
                <w:szCs w:val="22"/>
              </w:rPr>
              <w:t>9</w:t>
            </w:r>
          </w:p>
        </w:tc>
        <w:tc>
          <w:tcPr>
            <w:tcW w:w="405" w:type="dxa"/>
          </w:tcPr>
          <w:p w:rsidR="00191EAD" w:rsidRPr="00E12782" w:rsidRDefault="00191EAD" w:rsidP="004A1D7B">
            <w:pPr>
              <w:jc w:val="both"/>
              <w:rPr>
                <w:sz w:val="22"/>
                <w:szCs w:val="22"/>
              </w:rPr>
            </w:pPr>
          </w:p>
        </w:tc>
        <w:tc>
          <w:tcPr>
            <w:tcW w:w="425" w:type="dxa"/>
          </w:tcPr>
          <w:p w:rsidR="00191EAD" w:rsidRPr="00E12782" w:rsidRDefault="00191EAD" w:rsidP="004A1D7B">
            <w:pPr>
              <w:jc w:val="both"/>
              <w:rPr>
                <w:sz w:val="22"/>
                <w:szCs w:val="22"/>
              </w:rPr>
            </w:pPr>
            <w:r w:rsidRPr="00E12782">
              <w:rPr>
                <w:sz w:val="22"/>
                <w:szCs w:val="22"/>
              </w:rPr>
              <w:t>1</w:t>
            </w:r>
          </w:p>
        </w:tc>
        <w:tc>
          <w:tcPr>
            <w:tcW w:w="426" w:type="dxa"/>
          </w:tcPr>
          <w:p w:rsidR="00191EAD" w:rsidRPr="00E12782" w:rsidRDefault="00191EAD" w:rsidP="004A1D7B">
            <w:pPr>
              <w:jc w:val="both"/>
              <w:rPr>
                <w:sz w:val="22"/>
                <w:szCs w:val="22"/>
              </w:rPr>
            </w:pPr>
            <w:r w:rsidRPr="00E12782">
              <w:rPr>
                <w:sz w:val="22"/>
                <w:szCs w:val="22"/>
              </w:rPr>
              <w:t>1</w:t>
            </w:r>
          </w:p>
        </w:tc>
        <w:tc>
          <w:tcPr>
            <w:tcW w:w="567" w:type="dxa"/>
          </w:tcPr>
          <w:p w:rsidR="00191EAD" w:rsidRPr="00E12782" w:rsidRDefault="00191EAD" w:rsidP="004A1D7B">
            <w:pPr>
              <w:jc w:val="both"/>
              <w:rPr>
                <w:sz w:val="22"/>
                <w:szCs w:val="22"/>
              </w:rPr>
            </w:pPr>
            <w:r w:rsidRPr="00E12782">
              <w:rPr>
                <w:sz w:val="22"/>
                <w:szCs w:val="22"/>
              </w:rPr>
              <w:t>8</w:t>
            </w:r>
          </w:p>
        </w:tc>
        <w:tc>
          <w:tcPr>
            <w:tcW w:w="448" w:type="dxa"/>
          </w:tcPr>
          <w:p w:rsidR="00191EAD" w:rsidRPr="00E12782" w:rsidRDefault="00191EAD" w:rsidP="004A1D7B">
            <w:pPr>
              <w:jc w:val="both"/>
              <w:rPr>
                <w:sz w:val="22"/>
                <w:szCs w:val="22"/>
              </w:rPr>
            </w:pPr>
            <w:r w:rsidRPr="00E12782">
              <w:rPr>
                <w:sz w:val="22"/>
                <w:szCs w:val="22"/>
              </w:rPr>
              <w:t>2</w:t>
            </w:r>
          </w:p>
        </w:tc>
        <w:tc>
          <w:tcPr>
            <w:tcW w:w="686" w:type="dxa"/>
          </w:tcPr>
          <w:p w:rsidR="00191EAD" w:rsidRPr="00E12782" w:rsidRDefault="00191EAD" w:rsidP="004A1D7B">
            <w:pPr>
              <w:jc w:val="both"/>
              <w:rPr>
                <w:sz w:val="22"/>
                <w:szCs w:val="22"/>
              </w:rPr>
            </w:pPr>
            <w:r w:rsidRPr="00E12782">
              <w:rPr>
                <w:sz w:val="22"/>
                <w:szCs w:val="22"/>
              </w:rPr>
              <w:t>2</w:t>
            </w:r>
          </w:p>
        </w:tc>
        <w:tc>
          <w:tcPr>
            <w:tcW w:w="567" w:type="dxa"/>
          </w:tcPr>
          <w:p w:rsidR="00191EAD" w:rsidRPr="00E12782" w:rsidRDefault="00191EAD" w:rsidP="004A1D7B">
            <w:pPr>
              <w:jc w:val="both"/>
              <w:rPr>
                <w:sz w:val="22"/>
                <w:szCs w:val="22"/>
              </w:rPr>
            </w:pPr>
            <w:r w:rsidRPr="00E12782">
              <w:rPr>
                <w:sz w:val="22"/>
                <w:szCs w:val="22"/>
              </w:rPr>
              <w:t>3</w:t>
            </w:r>
          </w:p>
        </w:tc>
        <w:tc>
          <w:tcPr>
            <w:tcW w:w="708" w:type="dxa"/>
          </w:tcPr>
          <w:p w:rsidR="00191EAD" w:rsidRPr="00E12782" w:rsidRDefault="00191EAD" w:rsidP="004A1D7B">
            <w:pPr>
              <w:jc w:val="both"/>
              <w:rPr>
                <w:sz w:val="22"/>
                <w:szCs w:val="22"/>
              </w:rPr>
            </w:pPr>
            <w:r w:rsidRPr="00E12782">
              <w:rPr>
                <w:sz w:val="22"/>
                <w:szCs w:val="22"/>
              </w:rPr>
              <w:t>2</w:t>
            </w:r>
          </w:p>
        </w:tc>
        <w:tc>
          <w:tcPr>
            <w:tcW w:w="709" w:type="dxa"/>
          </w:tcPr>
          <w:p w:rsidR="00191EAD" w:rsidRPr="00E12782" w:rsidRDefault="00191EAD" w:rsidP="004A1D7B">
            <w:pPr>
              <w:jc w:val="both"/>
              <w:rPr>
                <w:sz w:val="22"/>
                <w:szCs w:val="22"/>
              </w:rPr>
            </w:pPr>
            <w:r w:rsidRPr="00E12782">
              <w:rPr>
                <w:sz w:val="22"/>
                <w:szCs w:val="22"/>
              </w:rPr>
              <w:t>2</w:t>
            </w:r>
          </w:p>
        </w:tc>
        <w:tc>
          <w:tcPr>
            <w:tcW w:w="709" w:type="dxa"/>
          </w:tcPr>
          <w:p w:rsidR="00191EAD" w:rsidRPr="00E12782" w:rsidRDefault="00191EAD" w:rsidP="004A1D7B">
            <w:pPr>
              <w:jc w:val="both"/>
              <w:rPr>
                <w:sz w:val="22"/>
                <w:szCs w:val="22"/>
              </w:rPr>
            </w:pPr>
            <w:r w:rsidRPr="00E12782">
              <w:rPr>
                <w:sz w:val="22"/>
                <w:szCs w:val="22"/>
              </w:rPr>
              <w:t>2</w:t>
            </w:r>
          </w:p>
        </w:tc>
        <w:tc>
          <w:tcPr>
            <w:tcW w:w="567" w:type="dxa"/>
          </w:tcPr>
          <w:p w:rsidR="00191EAD" w:rsidRPr="00E12782" w:rsidRDefault="00191EAD" w:rsidP="004A1D7B">
            <w:pPr>
              <w:jc w:val="both"/>
              <w:rPr>
                <w:sz w:val="22"/>
                <w:szCs w:val="22"/>
              </w:rPr>
            </w:pPr>
            <w:r w:rsidRPr="00E12782">
              <w:rPr>
                <w:sz w:val="22"/>
                <w:szCs w:val="22"/>
              </w:rPr>
              <w:t>3</w:t>
            </w:r>
          </w:p>
        </w:tc>
        <w:tc>
          <w:tcPr>
            <w:tcW w:w="567" w:type="dxa"/>
          </w:tcPr>
          <w:p w:rsidR="00191EAD" w:rsidRPr="00E12782" w:rsidRDefault="00191EAD" w:rsidP="004A1D7B">
            <w:pPr>
              <w:jc w:val="both"/>
              <w:rPr>
                <w:sz w:val="22"/>
                <w:szCs w:val="22"/>
              </w:rPr>
            </w:pPr>
            <w:r w:rsidRPr="00E12782">
              <w:rPr>
                <w:sz w:val="22"/>
                <w:szCs w:val="22"/>
              </w:rPr>
              <w:t>2</w:t>
            </w:r>
          </w:p>
        </w:tc>
        <w:tc>
          <w:tcPr>
            <w:tcW w:w="567" w:type="dxa"/>
          </w:tcPr>
          <w:p w:rsidR="00191EAD" w:rsidRPr="00E12782" w:rsidRDefault="00191EAD" w:rsidP="004A1D7B">
            <w:pPr>
              <w:jc w:val="both"/>
              <w:rPr>
                <w:sz w:val="22"/>
                <w:szCs w:val="22"/>
              </w:rPr>
            </w:pPr>
            <w:r w:rsidRPr="00E12782">
              <w:rPr>
                <w:sz w:val="22"/>
                <w:szCs w:val="22"/>
              </w:rPr>
              <w:t>6</w:t>
            </w:r>
          </w:p>
        </w:tc>
        <w:tc>
          <w:tcPr>
            <w:tcW w:w="567" w:type="dxa"/>
          </w:tcPr>
          <w:p w:rsidR="00191EAD" w:rsidRPr="00E12782" w:rsidRDefault="00191EAD" w:rsidP="004A1D7B">
            <w:pPr>
              <w:jc w:val="both"/>
              <w:rPr>
                <w:sz w:val="22"/>
                <w:szCs w:val="22"/>
              </w:rPr>
            </w:pPr>
            <w:r w:rsidRPr="00E12782">
              <w:rPr>
                <w:sz w:val="22"/>
                <w:szCs w:val="22"/>
              </w:rPr>
              <w:t>1</w:t>
            </w:r>
          </w:p>
        </w:tc>
        <w:tc>
          <w:tcPr>
            <w:tcW w:w="567" w:type="dxa"/>
          </w:tcPr>
          <w:p w:rsidR="00191EAD" w:rsidRPr="00E12782" w:rsidRDefault="00191EAD" w:rsidP="004A1D7B">
            <w:pPr>
              <w:jc w:val="both"/>
              <w:rPr>
                <w:sz w:val="22"/>
                <w:szCs w:val="22"/>
              </w:rPr>
            </w:pPr>
          </w:p>
        </w:tc>
        <w:tc>
          <w:tcPr>
            <w:tcW w:w="425" w:type="dxa"/>
          </w:tcPr>
          <w:p w:rsidR="00191EAD" w:rsidRPr="00E12782" w:rsidRDefault="00191EAD" w:rsidP="004A1D7B">
            <w:pPr>
              <w:jc w:val="both"/>
              <w:rPr>
                <w:sz w:val="22"/>
                <w:szCs w:val="22"/>
              </w:rPr>
            </w:pPr>
          </w:p>
        </w:tc>
        <w:tc>
          <w:tcPr>
            <w:tcW w:w="425" w:type="dxa"/>
          </w:tcPr>
          <w:p w:rsidR="00191EAD" w:rsidRPr="00E12782" w:rsidRDefault="00191EAD" w:rsidP="004A1D7B">
            <w:pPr>
              <w:jc w:val="both"/>
              <w:rPr>
                <w:sz w:val="22"/>
                <w:szCs w:val="22"/>
              </w:rPr>
            </w:pPr>
            <w:r w:rsidRPr="00E12782">
              <w:rPr>
                <w:sz w:val="22"/>
                <w:szCs w:val="22"/>
              </w:rPr>
              <w:t>4</w:t>
            </w:r>
          </w:p>
        </w:tc>
        <w:tc>
          <w:tcPr>
            <w:tcW w:w="426" w:type="dxa"/>
          </w:tcPr>
          <w:p w:rsidR="00191EAD" w:rsidRPr="00E12782" w:rsidRDefault="00191EAD" w:rsidP="004A1D7B">
            <w:pPr>
              <w:jc w:val="both"/>
              <w:rPr>
                <w:sz w:val="22"/>
                <w:szCs w:val="22"/>
              </w:rPr>
            </w:pPr>
            <w:r w:rsidRPr="00E12782">
              <w:rPr>
                <w:sz w:val="22"/>
                <w:szCs w:val="22"/>
              </w:rPr>
              <w:t>4</w:t>
            </w:r>
          </w:p>
        </w:tc>
        <w:tc>
          <w:tcPr>
            <w:tcW w:w="438" w:type="dxa"/>
          </w:tcPr>
          <w:p w:rsidR="00191EAD" w:rsidRPr="00E12782" w:rsidRDefault="00191EAD" w:rsidP="004A1D7B">
            <w:pPr>
              <w:jc w:val="both"/>
              <w:rPr>
                <w:sz w:val="22"/>
                <w:szCs w:val="22"/>
              </w:rPr>
            </w:pPr>
            <w:r w:rsidRPr="00E12782">
              <w:rPr>
                <w:sz w:val="22"/>
                <w:szCs w:val="22"/>
              </w:rPr>
              <w:t>1</w:t>
            </w:r>
          </w:p>
        </w:tc>
        <w:tc>
          <w:tcPr>
            <w:tcW w:w="860" w:type="dxa"/>
          </w:tcPr>
          <w:p w:rsidR="00191EAD" w:rsidRPr="00E12782" w:rsidRDefault="00191EAD" w:rsidP="004A1D7B">
            <w:pPr>
              <w:rPr>
                <w:sz w:val="22"/>
                <w:szCs w:val="22"/>
              </w:rPr>
            </w:pPr>
            <w:r w:rsidRPr="00E12782">
              <w:rPr>
                <w:sz w:val="22"/>
                <w:szCs w:val="22"/>
              </w:rPr>
              <w:t>100</w:t>
            </w:r>
          </w:p>
        </w:tc>
        <w:tc>
          <w:tcPr>
            <w:tcW w:w="848" w:type="dxa"/>
          </w:tcPr>
          <w:p w:rsidR="00191EAD" w:rsidRPr="00E12782" w:rsidRDefault="00191EAD" w:rsidP="004A1D7B">
            <w:pPr>
              <w:jc w:val="both"/>
              <w:rPr>
                <w:sz w:val="22"/>
                <w:szCs w:val="22"/>
              </w:rPr>
            </w:pPr>
            <w:r w:rsidRPr="00E12782">
              <w:rPr>
                <w:sz w:val="22"/>
                <w:szCs w:val="22"/>
              </w:rPr>
              <w:t>55,5</w:t>
            </w:r>
          </w:p>
        </w:tc>
      </w:tr>
      <w:tr w:rsidR="00191EAD" w:rsidRPr="00E12782" w:rsidTr="004A1D7B">
        <w:trPr>
          <w:jc w:val="center"/>
        </w:trPr>
        <w:tc>
          <w:tcPr>
            <w:tcW w:w="477" w:type="dxa"/>
          </w:tcPr>
          <w:p w:rsidR="00191EAD" w:rsidRPr="00E12782" w:rsidRDefault="00191EAD" w:rsidP="004A1D7B">
            <w:pPr>
              <w:pStyle w:val="a8"/>
              <w:spacing w:before="0" w:beforeAutospacing="0" w:after="0" w:afterAutospacing="0"/>
              <w:rPr>
                <w:sz w:val="22"/>
                <w:szCs w:val="22"/>
              </w:rPr>
            </w:pPr>
          </w:p>
        </w:tc>
        <w:tc>
          <w:tcPr>
            <w:tcW w:w="992" w:type="dxa"/>
          </w:tcPr>
          <w:p w:rsidR="00191EAD" w:rsidRPr="00E12782" w:rsidRDefault="00191EAD" w:rsidP="004A1D7B">
            <w:pPr>
              <w:pStyle w:val="TableParagraph"/>
              <w:ind w:left="0"/>
              <w:jc w:val="both"/>
              <w:rPr>
                <w:b/>
              </w:rPr>
            </w:pPr>
            <w:r w:rsidRPr="00E12782">
              <w:rPr>
                <w:b/>
              </w:rPr>
              <w:t>ИТОГО</w:t>
            </w:r>
          </w:p>
        </w:tc>
        <w:tc>
          <w:tcPr>
            <w:tcW w:w="564" w:type="dxa"/>
          </w:tcPr>
          <w:p w:rsidR="00191EAD" w:rsidRPr="00E12782" w:rsidRDefault="00191EAD" w:rsidP="004A1D7B">
            <w:pPr>
              <w:pStyle w:val="TableParagraph"/>
              <w:ind w:left="0"/>
              <w:jc w:val="both"/>
              <w:rPr>
                <w:b/>
                <w:lang w:val="ru-RU"/>
              </w:rPr>
            </w:pPr>
            <w:r w:rsidRPr="00E12782">
              <w:rPr>
                <w:b/>
                <w:lang w:val="ru-RU"/>
              </w:rPr>
              <w:t>65</w:t>
            </w:r>
          </w:p>
        </w:tc>
        <w:tc>
          <w:tcPr>
            <w:tcW w:w="567" w:type="dxa"/>
          </w:tcPr>
          <w:p w:rsidR="00191EAD" w:rsidRPr="00E12782" w:rsidRDefault="00191EAD" w:rsidP="004A1D7B">
            <w:pPr>
              <w:jc w:val="both"/>
              <w:rPr>
                <w:b/>
                <w:sz w:val="22"/>
                <w:szCs w:val="22"/>
              </w:rPr>
            </w:pPr>
            <w:r w:rsidRPr="00E12782">
              <w:rPr>
                <w:b/>
                <w:sz w:val="22"/>
                <w:szCs w:val="22"/>
              </w:rPr>
              <w:t>61</w:t>
            </w:r>
          </w:p>
        </w:tc>
        <w:tc>
          <w:tcPr>
            <w:tcW w:w="405" w:type="dxa"/>
          </w:tcPr>
          <w:p w:rsidR="00191EAD" w:rsidRPr="00E12782" w:rsidRDefault="00191EAD" w:rsidP="004A1D7B">
            <w:pPr>
              <w:jc w:val="both"/>
              <w:rPr>
                <w:b/>
                <w:sz w:val="22"/>
                <w:szCs w:val="22"/>
              </w:rPr>
            </w:pPr>
          </w:p>
        </w:tc>
        <w:tc>
          <w:tcPr>
            <w:tcW w:w="425" w:type="dxa"/>
          </w:tcPr>
          <w:p w:rsidR="00191EAD" w:rsidRPr="00E12782" w:rsidRDefault="00191EAD" w:rsidP="004A1D7B">
            <w:pPr>
              <w:jc w:val="both"/>
              <w:rPr>
                <w:b/>
                <w:sz w:val="22"/>
                <w:szCs w:val="22"/>
              </w:rPr>
            </w:pPr>
          </w:p>
        </w:tc>
        <w:tc>
          <w:tcPr>
            <w:tcW w:w="426" w:type="dxa"/>
          </w:tcPr>
          <w:p w:rsidR="00191EAD" w:rsidRPr="00E12782" w:rsidRDefault="00191EAD" w:rsidP="004A1D7B">
            <w:pPr>
              <w:jc w:val="both"/>
              <w:rPr>
                <w:b/>
                <w:sz w:val="22"/>
                <w:szCs w:val="22"/>
              </w:rPr>
            </w:pPr>
          </w:p>
        </w:tc>
        <w:tc>
          <w:tcPr>
            <w:tcW w:w="567" w:type="dxa"/>
          </w:tcPr>
          <w:p w:rsidR="00191EAD" w:rsidRPr="00E12782" w:rsidRDefault="00191EAD" w:rsidP="004A1D7B">
            <w:pPr>
              <w:jc w:val="both"/>
              <w:rPr>
                <w:b/>
                <w:sz w:val="22"/>
                <w:szCs w:val="22"/>
              </w:rPr>
            </w:pPr>
          </w:p>
        </w:tc>
        <w:tc>
          <w:tcPr>
            <w:tcW w:w="448" w:type="dxa"/>
          </w:tcPr>
          <w:p w:rsidR="00191EAD" w:rsidRPr="00E12782" w:rsidRDefault="00191EAD" w:rsidP="004A1D7B">
            <w:pPr>
              <w:jc w:val="both"/>
              <w:rPr>
                <w:b/>
                <w:sz w:val="22"/>
                <w:szCs w:val="22"/>
              </w:rPr>
            </w:pPr>
          </w:p>
        </w:tc>
        <w:tc>
          <w:tcPr>
            <w:tcW w:w="686" w:type="dxa"/>
          </w:tcPr>
          <w:p w:rsidR="00191EAD" w:rsidRPr="00E12782" w:rsidRDefault="00191EAD" w:rsidP="004A1D7B">
            <w:pPr>
              <w:jc w:val="both"/>
              <w:rPr>
                <w:b/>
                <w:sz w:val="22"/>
                <w:szCs w:val="22"/>
              </w:rPr>
            </w:pPr>
          </w:p>
        </w:tc>
        <w:tc>
          <w:tcPr>
            <w:tcW w:w="567" w:type="dxa"/>
          </w:tcPr>
          <w:p w:rsidR="00191EAD" w:rsidRPr="00E12782" w:rsidRDefault="00191EAD" w:rsidP="004A1D7B">
            <w:pPr>
              <w:jc w:val="both"/>
              <w:rPr>
                <w:b/>
                <w:sz w:val="22"/>
                <w:szCs w:val="22"/>
              </w:rPr>
            </w:pPr>
          </w:p>
        </w:tc>
        <w:tc>
          <w:tcPr>
            <w:tcW w:w="708" w:type="dxa"/>
          </w:tcPr>
          <w:p w:rsidR="00191EAD" w:rsidRPr="00E12782" w:rsidRDefault="00191EAD" w:rsidP="004A1D7B">
            <w:pPr>
              <w:jc w:val="both"/>
              <w:rPr>
                <w:b/>
                <w:sz w:val="22"/>
                <w:szCs w:val="22"/>
              </w:rPr>
            </w:pPr>
          </w:p>
        </w:tc>
        <w:tc>
          <w:tcPr>
            <w:tcW w:w="709" w:type="dxa"/>
          </w:tcPr>
          <w:p w:rsidR="00191EAD" w:rsidRPr="00E12782" w:rsidRDefault="00191EAD" w:rsidP="004A1D7B">
            <w:pPr>
              <w:jc w:val="both"/>
              <w:rPr>
                <w:b/>
                <w:sz w:val="22"/>
                <w:szCs w:val="22"/>
              </w:rPr>
            </w:pPr>
          </w:p>
        </w:tc>
        <w:tc>
          <w:tcPr>
            <w:tcW w:w="709" w:type="dxa"/>
          </w:tcPr>
          <w:p w:rsidR="00191EAD" w:rsidRPr="00E12782" w:rsidRDefault="00191EAD" w:rsidP="004A1D7B">
            <w:pPr>
              <w:jc w:val="both"/>
              <w:rPr>
                <w:b/>
                <w:sz w:val="22"/>
                <w:szCs w:val="22"/>
              </w:rPr>
            </w:pPr>
          </w:p>
        </w:tc>
        <w:tc>
          <w:tcPr>
            <w:tcW w:w="567" w:type="dxa"/>
          </w:tcPr>
          <w:p w:rsidR="00191EAD" w:rsidRPr="00E12782" w:rsidRDefault="00191EAD" w:rsidP="004A1D7B">
            <w:pPr>
              <w:jc w:val="both"/>
              <w:rPr>
                <w:b/>
                <w:sz w:val="22"/>
                <w:szCs w:val="22"/>
              </w:rPr>
            </w:pPr>
          </w:p>
        </w:tc>
        <w:tc>
          <w:tcPr>
            <w:tcW w:w="567" w:type="dxa"/>
          </w:tcPr>
          <w:p w:rsidR="00191EAD" w:rsidRPr="00E12782" w:rsidRDefault="00191EAD" w:rsidP="004A1D7B">
            <w:pPr>
              <w:jc w:val="both"/>
              <w:rPr>
                <w:b/>
                <w:sz w:val="22"/>
                <w:szCs w:val="22"/>
              </w:rPr>
            </w:pPr>
            <w:r w:rsidRPr="00E12782">
              <w:rPr>
                <w:b/>
                <w:sz w:val="22"/>
                <w:szCs w:val="22"/>
              </w:rPr>
              <w:t>28</w:t>
            </w:r>
          </w:p>
        </w:tc>
        <w:tc>
          <w:tcPr>
            <w:tcW w:w="567" w:type="dxa"/>
          </w:tcPr>
          <w:p w:rsidR="00191EAD" w:rsidRPr="00E12782" w:rsidRDefault="00191EAD" w:rsidP="004A1D7B">
            <w:pPr>
              <w:jc w:val="both"/>
              <w:rPr>
                <w:b/>
                <w:sz w:val="22"/>
                <w:szCs w:val="22"/>
              </w:rPr>
            </w:pPr>
            <w:r w:rsidRPr="00E12782">
              <w:rPr>
                <w:b/>
                <w:sz w:val="22"/>
                <w:szCs w:val="22"/>
              </w:rPr>
              <w:t>16</w:t>
            </w:r>
          </w:p>
        </w:tc>
        <w:tc>
          <w:tcPr>
            <w:tcW w:w="567" w:type="dxa"/>
          </w:tcPr>
          <w:p w:rsidR="00191EAD" w:rsidRPr="00E12782" w:rsidRDefault="00191EAD" w:rsidP="004A1D7B">
            <w:pPr>
              <w:jc w:val="both"/>
              <w:rPr>
                <w:b/>
                <w:sz w:val="22"/>
                <w:szCs w:val="22"/>
              </w:rPr>
            </w:pPr>
            <w:r w:rsidRPr="00E12782">
              <w:rPr>
                <w:b/>
                <w:sz w:val="22"/>
                <w:szCs w:val="22"/>
              </w:rPr>
              <w:t>17</w:t>
            </w:r>
          </w:p>
        </w:tc>
        <w:tc>
          <w:tcPr>
            <w:tcW w:w="567" w:type="dxa"/>
          </w:tcPr>
          <w:p w:rsidR="00191EAD" w:rsidRPr="00E12782" w:rsidRDefault="00191EAD" w:rsidP="004A1D7B">
            <w:pPr>
              <w:jc w:val="both"/>
              <w:rPr>
                <w:b/>
                <w:sz w:val="22"/>
                <w:szCs w:val="22"/>
              </w:rPr>
            </w:pPr>
          </w:p>
        </w:tc>
        <w:tc>
          <w:tcPr>
            <w:tcW w:w="425" w:type="dxa"/>
          </w:tcPr>
          <w:p w:rsidR="00191EAD" w:rsidRPr="00E12782" w:rsidRDefault="00191EAD" w:rsidP="004A1D7B">
            <w:pPr>
              <w:jc w:val="both"/>
              <w:rPr>
                <w:b/>
                <w:sz w:val="22"/>
                <w:szCs w:val="22"/>
              </w:rPr>
            </w:pPr>
          </w:p>
        </w:tc>
        <w:tc>
          <w:tcPr>
            <w:tcW w:w="425" w:type="dxa"/>
          </w:tcPr>
          <w:p w:rsidR="00191EAD" w:rsidRPr="00E12782" w:rsidRDefault="00191EAD" w:rsidP="004A1D7B">
            <w:pPr>
              <w:jc w:val="both"/>
              <w:rPr>
                <w:b/>
                <w:sz w:val="22"/>
                <w:szCs w:val="22"/>
              </w:rPr>
            </w:pPr>
          </w:p>
        </w:tc>
        <w:tc>
          <w:tcPr>
            <w:tcW w:w="426" w:type="dxa"/>
          </w:tcPr>
          <w:p w:rsidR="00191EAD" w:rsidRPr="00E12782" w:rsidRDefault="00191EAD" w:rsidP="004A1D7B">
            <w:pPr>
              <w:jc w:val="both"/>
              <w:rPr>
                <w:b/>
                <w:sz w:val="22"/>
                <w:szCs w:val="22"/>
              </w:rPr>
            </w:pPr>
          </w:p>
        </w:tc>
        <w:tc>
          <w:tcPr>
            <w:tcW w:w="438" w:type="dxa"/>
          </w:tcPr>
          <w:p w:rsidR="00191EAD" w:rsidRPr="00E12782" w:rsidRDefault="00191EAD" w:rsidP="004A1D7B">
            <w:pPr>
              <w:jc w:val="both"/>
              <w:rPr>
                <w:b/>
                <w:sz w:val="22"/>
                <w:szCs w:val="22"/>
              </w:rPr>
            </w:pPr>
          </w:p>
        </w:tc>
        <w:tc>
          <w:tcPr>
            <w:tcW w:w="860" w:type="dxa"/>
          </w:tcPr>
          <w:p w:rsidR="00191EAD" w:rsidRPr="00E12782" w:rsidRDefault="00191EAD" w:rsidP="004A1D7B">
            <w:pPr>
              <w:jc w:val="both"/>
              <w:rPr>
                <w:b/>
                <w:sz w:val="22"/>
                <w:szCs w:val="22"/>
              </w:rPr>
            </w:pPr>
          </w:p>
        </w:tc>
        <w:tc>
          <w:tcPr>
            <w:tcW w:w="848" w:type="dxa"/>
          </w:tcPr>
          <w:p w:rsidR="00191EAD" w:rsidRPr="00E12782" w:rsidRDefault="00191EAD" w:rsidP="004A1D7B">
            <w:pPr>
              <w:jc w:val="both"/>
              <w:rPr>
                <w:b/>
                <w:sz w:val="22"/>
                <w:szCs w:val="22"/>
              </w:rPr>
            </w:pPr>
          </w:p>
        </w:tc>
      </w:tr>
    </w:tbl>
    <w:p w:rsidR="00191EAD" w:rsidRPr="00E12782" w:rsidRDefault="00191EAD" w:rsidP="00191EAD">
      <w:pPr>
        <w:jc w:val="both"/>
        <w:rPr>
          <w:color w:val="FF0000"/>
          <w:sz w:val="22"/>
          <w:szCs w:val="22"/>
        </w:rPr>
      </w:pPr>
    </w:p>
    <w:p w:rsidR="00191EAD" w:rsidRPr="00E12782" w:rsidRDefault="00191EAD" w:rsidP="00191EAD">
      <w:pPr>
        <w:tabs>
          <w:tab w:val="left" w:pos="1680"/>
        </w:tabs>
        <w:jc w:val="both"/>
        <w:rPr>
          <w:sz w:val="22"/>
          <w:szCs w:val="22"/>
        </w:rPr>
      </w:pPr>
      <w:r w:rsidRPr="00E12782">
        <w:rPr>
          <w:sz w:val="22"/>
          <w:szCs w:val="22"/>
        </w:rPr>
        <w:lastRenderedPageBreak/>
        <w:t xml:space="preserve">Полученные результаты показывают, что ниже нормы читает 46% учащихся, чтение в норме только у 26,2% школьников и выше нормы – 28%.  </w:t>
      </w:r>
    </w:p>
    <w:p w:rsidR="00191EAD" w:rsidRPr="00E12782" w:rsidRDefault="00191EAD" w:rsidP="00191EAD">
      <w:pPr>
        <w:tabs>
          <w:tab w:val="left" w:pos="1680"/>
        </w:tabs>
        <w:jc w:val="both"/>
        <w:rPr>
          <w:sz w:val="22"/>
          <w:szCs w:val="22"/>
        </w:rPr>
      </w:pPr>
      <w:r w:rsidRPr="00E12782">
        <w:rPr>
          <w:b/>
          <w:sz w:val="22"/>
          <w:szCs w:val="22"/>
        </w:rPr>
        <w:t>Рекомендовать</w:t>
      </w:r>
      <w:r w:rsidRPr="00E12782">
        <w:rPr>
          <w:sz w:val="22"/>
          <w:szCs w:val="22"/>
        </w:rPr>
        <w:t xml:space="preserve"> учителям, логопедам и дефектологам учесть в своих программах работу направленную на повышение техники чтения.</w:t>
      </w:r>
    </w:p>
    <w:p w:rsidR="00191EAD" w:rsidRPr="00E12782" w:rsidRDefault="00191EAD" w:rsidP="00191EAD">
      <w:pPr>
        <w:pStyle w:val="a8"/>
        <w:spacing w:before="0" w:beforeAutospacing="0" w:after="0" w:afterAutospacing="0"/>
        <w:rPr>
          <w:b/>
          <w:color w:val="FF0000"/>
          <w:sz w:val="22"/>
          <w:szCs w:val="22"/>
        </w:rPr>
      </w:pPr>
    </w:p>
    <w:p w:rsidR="0095297F" w:rsidRPr="00E12782" w:rsidRDefault="0095297F" w:rsidP="00D417A3">
      <w:pPr>
        <w:pStyle w:val="a8"/>
        <w:spacing w:before="0" w:beforeAutospacing="0" w:after="0" w:afterAutospacing="0"/>
        <w:jc w:val="both"/>
        <w:rPr>
          <w:b/>
          <w:sz w:val="22"/>
          <w:szCs w:val="22"/>
          <w:highlight w:val="yellow"/>
        </w:rPr>
      </w:pPr>
    </w:p>
    <w:p w:rsidR="002918E4" w:rsidRPr="00E12782" w:rsidRDefault="002918E4" w:rsidP="002918E4">
      <w:pPr>
        <w:pStyle w:val="a8"/>
        <w:spacing w:before="0" w:beforeAutospacing="0" w:after="0" w:afterAutospacing="0"/>
        <w:rPr>
          <w:b/>
          <w:sz w:val="22"/>
          <w:szCs w:val="22"/>
        </w:rPr>
      </w:pPr>
      <w:r w:rsidRPr="00E12782">
        <w:rPr>
          <w:b/>
          <w:sz w:val="22"/>
          <w:szCs w:val="22"/>
        </w:rPr>
        <w:t xml:space="preserve">Анализ ошибок в контрольной работе  по математике </w:t>
      </w:r>
    </w:p>
    <w:p w:rsidR="002918E4" w:rsidRPr="00E12782" w:rsidRDefault="002918E4" w:rsidP="002918E4">
      <w:pPr>
        <w:pStyle w:val="a8"/>
        <w:spacing w:before="0" w:beforeAutospacing="0" w:after="0" w:afterAutospacing="0"/>
        <w:rPr>
          <w:sz w:val="22"/>
          <w:szCs w:val="22"/>
        </w:rPr>
      </w:pPr>
    </w:p>
    <w:tbl>
      <w:tblPr>
        <w:tblW w:w="136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2"/>
        <w:gridCol w:w="1134"/>
        <w:gridCol w:w="519"/>
        <w:gridCol w:w="567"/>
        <w:gridCol w:w="709"/>
        <w:gridCol w:w="708"/>
        <w:gridCol w:w="993"/>
        <w:gridCol w:w="567"/>
        <w:gridCol w:w="567"/>
        <w:gridCol w:w="567"/>
        <w:gridCol w:w="850"/>
        <w:gridCol w:w="570"/>
        <w:gridCol w:w="422"/>
        <w:gridCol w:w="709"/>
        <w:gridCol w:w="567"/>
        <w:gridCol w:w="709"/>
        <w:gridCol w:w="567"/>
        <w:gridCol w:w="567"/>
        <w:gridCol w:w="995"/>
        <w:gridCol w:w="992"/>
      </w:tblGrid>
      <w:tr w:rsidR="002918E4" w:rsidRPr="00E12782" w:rsidTr="00114992">
        <w:trPr>
          <w:jc w:val="center"/>
        </w:trPr>
        <w:tc>
          <w:tcPr>
            <w:tcW w:w="392" w:type="dxa"/>
            <w:vMerge w:val="restart"/>
            <w:vAlign w:val="center"/>
          </w:tcPr>
          <w:p w:rsidR="002918E4" w:rsidRPr="00E12782" w:rsidRDefault="002918E4" w:rsidP="00114992">
            <w:pPr>
              <w:pStyle w:val="a8"/>
              <w:spacing w:before="0" w:beforeAutospacing="0" w:after="0" w:afterAutospacing="0"/>
              <w:rPr>
                <w:sz w:val="22"/>
                <w:szCs w:val="22"/>
              </w:rPr>
            </w:pPr>
            <w:r w:rsidRPr="00E12782">
              <w:rPr>
                <w:sz w:val="22"/>
                <w:szCs w:val="22"/>
              </w:rPr>
              <w:t>№</w:t>
            </w:r>
          </w:p>
        </w:tc>
        <w:tc>
          <w:tcPr>
            <w:tcW w:w="1134" w:type="dxa"/>
            <w:vMerge w:val="restart"/>
            <w:vAlign w:val="center"/>
          </w:tcPr>
          <w:p w:rsidR="002918E4" w:rsidRPr="00E12782" w:rsidRDefault="002918E4" w:rsidP="00114992">
            <w:pPr>
              <w:pStyle w:val="a8"/>
              <w:spacing w:before="0" w:beforeAutospacing="0" w:after="0" w:afterAutospacing="0"/>
              <w:rPr>
                <w:sz w:val="22"/>
                <w:szCs w:val="22"/>
              </w:rPr>
            </w:pPr>
            <w:r w:rsidRPr="00E12782">
              <w:rPr>
                <w:sz w:val="22"/>
                <w:szCs w:val="22"/>
              </w:rPr>
              <w:t xml:space="preserve">Класс </w:t>
            </w:r>
          </w:p>
        </w:tc>
        <w:tc>
          <w:tcPr>
            <w:tcW w:w="519" w:type="dxa"/>
            <w:vMerge w:val="restart"/>
            <w:textDirection w:val="btLr"/>
          </w:tcPr>
          <w:p w:rsidR="002918E4" w:rsidRPr="00E12782" w:rsidRDefault="002918E4" w:rsidP="00114992">
            <w:pPr>
              <w:pStyle w:val="a8"/>
              <w:spacing w:before="0" w:beforeAutospacing="0" w:after="0" w:afterAutospacing="0"/>
              <w:rPr>
                <w:sz w:val="22"/>
                <w:szCs w:val="22"/>
              </w:rPr>
            </w:pPr>
            <w:r w:rsidRPr="00E12782">
              <w:rPr>
                <w:sz w:val="22"/>
                <w:szCs w:val="22"/>
              </w:rPr>
              <w:t>По списку</w:t>
            </w:r>
          </w:p>
        </w:tc>
        <w:tc>
          <w:tcPr>
            <w:tcW w:w="567" w:type="dxa"/>
            <w:vMerge w:val="restart"/>
            <w:textDirection w:val="btLr"/>
          </w:tcPr>
          <w:p w:rsidR="002918E4" w:rsidRPr="00E12782" w:rsidRDefault="002918E4" w:rsidP="00114992">
            <w:pPr>
              <w:pStyle w:val="a8"/>
              <w:spacing w:before="0" w:beforeAutospacing="0" w:after="0" w:afterAutospacing="0"/>
              <w:rPr>
                <w:sz w:val="22"/>
                <w:szCs w:val="22"/>
              </w:rPr>
            </w:pPr>
            <w:r w:rsidRPr="00E12782">
              <w:rPr>
                <w:sz w:val="22"/>
                <w:szCs w:val="22"/>
              </w:rPr>
              <w:t xml:space="preserve">Писали </w:t>
            </w:r>
          </w:p>
        </w:tc>
        <w:tc>
          <w:tcPr>
            <w:tcW w:w="2410" w:type="dxa"/>
            <w:gridSpan w:val="3"/>
          </w:tcPr>
          <w:p w:rsidR="002918E4" w:rsidRPr="00E12782" w:rsidRDefault="002918E4" w:rsidP="00114992">
            <w:pPr>
              <w:pStyle w:val="a8"/>
              <w:spacing w:before="0" w:beforeAutospacing="0" w:after="0" w:afterAutospacing="0"/>
              <w:rPr>
                <w:sz w:val="22"/>
                <w:szCs w:val="22"/>
              </w:rPr>
            </w:pPr>
            <w:r w:rsidRPr="00E12782">
              <w:rPr>
                <w:sz w:val="22"/>
                <w:szCs w:val="22"/>
              </w:rPr>
              <w:t>Вычислительные действия, примеры</w:t>
            </w:r>
          </w:p>
        </w:tc>
        <w:tc>
          <w:tcPr>
            <w:tcW w:w="1701" w:type="dxa"/>
            <w:gridSpan w:val="3"/>
          </w:tcPr>
          <w:p w:rsidR="002918E4" w:rsidRPr="00E12782" w:rsidRDefault="002918E4" w:rsidP="00114992">
            <w:pPr>
              <w:pStyle w:val="a8"/>
              <w:spacing w:before="0" w:beforeAutospacing="0" w:after="0" w:afterAutospacing="0"/>
              <w:rPr>
                <w:sz w:val="22"/>
                <w:szCs w:val="22"/>
              </w:rPr>
            </w:pPr>
            <w:r w:rsidRPr="00E12782">
              <w:rPr>
                <w:sz w:val="22"/>
                <w:szCs w:val="22"/>
              </w:rPr>
              <w:t>Задача</w:t>
            </w:r>
          </w:p>
        </w:tc>
        <w:tc>
          <w:tcPr>
            <w:tcW w:w="850" w:type="dxa"/>
            <w:vMerge w:val="restart"/>
            <w:textDirection w:val="btLr"/>
          </w:tcPr>
          <w:p w:rsidR="002918E4" w:rsidRPr="00E12782" w:rsidRDefault="002918E4" w:rsidP="00114992">
            <w:pPr>
              <w:pStyle w:val="a8"/>
              <w:spacing w:before="0" w:beforeAutospacing="0" w:after="0" w:afterAutospacing="0"/>
              <w:rPr>
                <w:sz w:val="22"/>
                <w:szCs w:val="22"/>
              </w:rPr>
            </w:pPr>
            <w:r w:rsidRPr="00E12782">
              <w:rPr>
                <w:sz w:val="22"/>
                <w:szCs w:val="22"/>
              </w:rPr>
              <w:t>Геометрический материал</w:t>
            </w:r>
          </w:p>
        </w:tc>
        <w:tc>
          <w:tcPr>
            <w:tcW w:w="570" w:type="dxa"/>
            <w:vMerge w:val="restart"/>
            <w:textDirection w:val="btLr"/>
          </w:tcPr>
          <w:p w:rsidR="002918E4" w:rsidRPr="00E12782" w:rsidRDefault="002918E4" w:rsidP="00114992">
            <w:pPr>
              <w:pStyle w:val="a8"/>
              <w:spacing w:before="0" w:beforeAutospacing="0" w:after="0" w:afterAutospacing="0"/>
              <w:rPr>
                <w:sz w:val="22"/>
                <w:szCs w:val="22"/>
              </w:rPr>
            </w:pPr>
            <w:r w:rsidRPr="00E12782">
              <w:rPr>
                <w:sz w:val="22"/>
                <w:szCs w:val="22"/>
              </w:rPr>
              <w:t>исправления</w:t>
            </w:r>
          </w:p>
        </w:tc>
        <w:tc>
          <w:tcPr>
            <w:tcW w:w="422" w:type="dxa"/>
            <w:vMerge w:val="restart"/>
            <w:textDirection w:val="btLr"/>
          </w:tcPr>
          <w:p w:rsidR="002918E4" w:rsidRPr="00E12782" w:rsidRDefault="002918E4" w:rsidP="00114992">
            <w:pPr>
              <w:pStyle w:val="a8"/>
              <w:spacing w:before="0" w:beforeAutospacing="0" w:after="0" w:afterAutospacing="0"/>
              <w:rPr>
                <w:sz w:val="22"/>
                <w:szCs w:val="22"/>
              </w:rPr>
            </w:pPr>
            <w:r w:rsidRPr="00E12782">
              <w:rPr>
                <w:sz w:val="22"/>
                <w:szCs w:val="22"/>
              </w:rPr>
              <w:t>Числовой ряд</w:t>
            </w:r>
          </w:p>
        </w:tc>
        <w:tc>
          <w:tcPr>
            <w:tcW w:w="709" w:type="dxa"/>
            <w:vMerge w:val="restart"/>
            <w:textDirection w:val="btLr"/>
          </w:tcPr>
          <w:p w:rsidR="002918E4" w:rsidRPr="00E12782" w:rsidRDefault="002918E4" w:rsidP="00114992">
            <w:pPr>
              <w:pStyle w:val="a8"/>
              <w:spacing w:before="0" w:beforeAutospacing="0" w:after="0" w:afterAutospacing="0"/>
              <w:rPr>
                <w:sz w:val="22"/>
                <w:szCs w:val="22"/>
              </w:rPr>
            </w:pPr>
            <w:r w:rsidRPr="00E12782">
              <w:rPr>
                <w:sz w:val="22"/>
                <w:szCs w:val="22"/>
              </w:rPr>
              <w:t>Сравнение чисел</w:t>
            </w:r>
          </w:p>
        </w:tc>
        <w:tc>
          <w:tcPr>
            <w:tcW w:w="2410" w:type="dxa"/>
            <w:gridSpan w:val="4"/>
          </w:tcPr>
          <w:p w:rsidR="002918E4" w:rsidRPr="00E12782" w:rsidRDefault="002918E4" w:rsidP="00114992">
            <w:pPr>
              <w:pStyle w:val="a8"/>
              <w:spacing w:before="0" w:beforeAutospacing="0" w:after="0" w:afterAutospacing="0"/>
              <w:rPr>
                <w:sz w:val="22"/>
                <w:szCs w:val="22"/>
              </w:rPr>
            </w:pPr>
            <w:r w:rsidRPr="00E12782">
              <w:rPr>
                <w:sz w:val="22"/>
                <w:szCs w:val="22"/>
              </w:rPr>
              <w:t>Оценки</w:t>
            </w:r>
          </w:p>
        </w:tc>
        <w:tc>
          <w:tcPr>
            <w:tcW w:w="995" w:type="dxa"/>
            <w:vMerge w:val="restart"/>
            <w:textDirection w:val="btLr"/>
          </w:tcPr>
          <w:p w:rsidR="002918E4" w:rsidRPr="00E12782" w:rsidRDefault="002918E4" w:rsidP="00114992">
            <w:pPr>
              <w:pStyle w:val="a8"/>
              <w:spacing w:before="0" w:beforeAutospacing="0" w:after="0" w:afterAutospacing="0"/>
              <w:rPr>
                <w:sz w:val="22"/>
                <w:szCs w:val="22"/>
              </w:rPr>
            </w:pPr>
            <w:r w:rsidRPr="00E12782">
              <w:rPr>
                <w:sz w:val="22"/>
                <w:szCs w:val="22"/>
              </w:rPr>
              <w:t>Успеваемость</w:t>
            </w:r>
          </w:p>
        </w:tc>
        <w:tc>
          <w:tcPr>
            <w:tcW w:w="992" w:type="dxa"/>
            <w:vMerge w:val="restart"/>
            <w:textDirection w:val="btLr"/>
          </w:tcPr>
          <w:p w:rsidR="002918E4" w:rsidRPr="00E12782" w:rsidRDefault="002918E4" w:rsidP="00114992">
            <w:pPr>
              <w:pStyle w:val="a8"/>
              <w:spacing w:before="0" w:beforeAutospacing="0" w:after="0" w:afterAutospacing="0"/>
              <w:rPr>
                <w:sz w:val="22"/>
                <w:szCs w:val="22"/>
              </w:rPr>
            </w:pPr>
            <w:r w:rsidRPr="00E12782">
              <w:rPr>
                <w:sz w:val="22"/>
                <w:szCs w:val="22"/>
              </w:rPr>
              <w:t xml:space="preserve">Качество </w:t>
            </w:r>
          </w:p>
        </w:tc>
      </w:tr>
      <w:tr w:rsidR="002918E4" w:rsidRPr="00E12782" w:rsidTr="00114992">
        <w:trPr>
          <w:cantSplit/>
          <w:trHeight w:val="1541"/>
          <w:jc w:val="center"/>
        </w:trPr>
        <w:tc>
          <w:tcPr>
            <w:tcW w:w="392" w:type="dxa"/>
            <w:vMerge/>
          </w:tcPr>
          <w:p w:rsidR="002918E4" w:rsidRPr="00E12782" w:rsidRDefault="002918E4" w:rsidP="00114992">
            <w:pPr>
              <w:pStyle w:val="a8"/>
              <w:spacing w:before="0" w:beforeAutospacing="0" w:after="0" w:afterAutospacing="0"/>
              <w:rPr>
                <w:sz w:val="22"/>
                <w:szCs w:val="22"/>
              </w:rPr>
            </w:pPr>
          </w:p>
        </w:tc>
        <w:tc>
          <w:tcPr>
            <w:tcW w:w="1134" w:type="dxa"/>
            <w:vMerge/>
          </w:tcPr>
          <w:p w:rsidR="002918E4" w:rsidRPr="00E12782" w:rsidRDefault="002918E4" w:rsidP="00114992">
            <w:pPr>
              <w:pStyle w:val="a8"/>
              <w:spacing w:before="0" w:beforeAutospacing="0" w:after="0" w:afterAutospacing="0"/>
              <w:rPr>
                <w:sz w:val="22"/>
                <w:szCs w:val="22"/>
              </w:rPr>
            </w:pPr>
          </w:p>
        </w:tc>
        <w:tc>
          <w:tcPr>
            <w:tcW w:w="519" w:type="dxa"/>
            <w:vMerge/>
          </w:tcPr>
          <w:p w:rsidR="002918E4" w:rsidRPr="00E12782" w:rsidRDefault="002918E4" w:rsidP="00114992">
            <w:pPr>
              <w:pStyle w:val="a8"/>
              <w:spacing w:before="0" w:beforeAutospacing="0" w:after="0" w:afterAutospacing="0"/>
              <w:rPr>
                <w:sz w:val="22"/>
                <w:szCs w:val="22"/>
              </w:rPr>
            </w:pPr>
          </w:p>
        </w:tc>
        <w:tc>
          <w:tcPr>
            <w:tcW w:w="567" w:type="dxa"/>
            <w:vMerge/>
          </w:tcPr>
          <w:p w:rsidR="002918E4" w:rsidRPr="00E12782" w:rsidRDefault="002918E4" w:rsidP="00114992">
            <w:pPr>
              <w:pStyle w:val="a8"/>
              <w:spacing w:before="0" w:beforeAutospacing="0" w:after="0" w:afterAutospacing="0"/>
              <w:rPr>
                <w:sz w:val="22"/>
                <w:szCs w:val="22"/>
              </w:rPr>
            </w:pPr>
          </w:p>
        </w:tc>
        <w:tc>
          <w:tcPr>
            <w:tcW w:w="709" w:type="dxa"/>
            <w:textDirection w:val="btLr"/>
          </w:tcPr>
          <w:p w:rsidR="002918E4" w:rsidRPr="00E12782" w:rsidRDefault="002918E4" w:rsidP="00114992">
            <w:pPr>
              <w:pStyle w:val="a8"/>
              <w:spacing w:before="0" w:beforeAutospacing="0" w:after="0" w:afterAutospacing="0"/>
              <w:rPr>
                <w:sz w:val="22"/>
                <w:szCs w:val="22"/>
              </w:rPr>
            </w:pPr>
            <w:r w:rsidRPr="00E12782">
              <w:rPr>
                <w:sz w:val="22"/>
                <w:szCs w:val="22"/>
              </w:rPr>
              <w:t>На сложение</w:t>
            </w:r>
          </w:p>
        </w:tc>
        <w:tc>
          <w:tcPr>
            <w:tcW w:w="708" w:type="dxa"/>
            <w:textDirection w:val="btLr"/>
          </w:tcPr>
          <w:p w:rsidR="002918E4" w:rsidRPr="00E12782" w:rsidRDefault="002918E4" w:rsidP="00114992">
            <w:pPr>
              <w:pStyle w:val="a8"/>
              <w:spacing w:before="0" w:beforeAutospacing="0" w:after="0" w:afterAutospacing="0"/>
              <w:rPr>
                <w:sz w:val="22"/>
                <w:szCs w:val="22"/>
              </w:rPr>
            </w:pPr>
            <w:r w:rsidRPr="00E12782">
              <w:rPr>
                <w:sz w:val="22"/>
                <w:szCs w:val="22"/>
              </w:rPr>
              <w:t>На вычитание</w:t>
            </w:r>
          </w:p>
        </w:tc>
        <w:tc>
          <w:tcPr>
            <w:tcW w:w="993" w:type="dxa"/>
            <w:textDirection w:val="btLr"/>
          </w:tcPr>
          <w:p w:rsidR="002918E4" w:rsidRPr="00E12782" w:rsidRDefault="002918E4" w:rsidP="00114992">
            <w:pPr>
              <w:pStyle w:val="a8"/>
              <w:spacing w:before="0" w:beforeAutospacing="0" w:after="0" w:afterAutospacing="0"/>
              <w:rPr>
                <w:sz w:val="22"/>
                <w:szCs w:val="22"/>
              </w:rPr>
            </w:pPr>
            <w:r w:rsidRPr="00E12782">
              <w:rPr>
                <w:sz w:val="22"/>
                <w:szCs w:val="22"/>
              </w:rPr>
              <w:t>На умножение и деление</w:t>
            </w:r>
          </w:p>
        </w:tc>
        <w:tc>
          <w:tcPr>
            <w:tcW w:w="567" w:type="dxa"/>
            <w:textDirection w:val="btLr"/>
          </w:tcPr>
          <w:p w:rsidR="002918E4" w:rsidRPr="00E12782" w:rsidRDefault="002918E4" w:rsidP="00114992">
            <w:pPr>
              <w:pStyle w:val="a8"/>
              <w:spacing w:before="0" w:beforeAutospacing="0" w:after="0" w:afterAutospacing="0"/>
              <w:rPr>
                <w:sz w:val="22"/>
                <w:szCs w:val="22"/>
              </w:rPr>
            </w:pPr>
            <w:r w:rsidRPr="00E12782">
              <w:rPr>
                <w:sz w:val="22"/>
                <w:szCs w:val="22"/>
              </w:rPr>
              <w:t>условие</w:t>
            </w:r>
          </w:p>
        </w:tc>
        <w:tc>
          <w:tcPr>
            <w:tcW w:w="567" w:type="dxa"/>
            <w:textDirection w:val="btLr"/>
          </w:tcPr>
          <w:p w:rsidR="002918E4" w:rsidRPr="00E12782" w:rsidRDefault="002918E4" w:rsidP="00114992">
            <w:pPr>
              <w:pStyle w:val="a8"/>
              <w:spacing w:before="0" w:beforeAutospacing="0" w:after="0" w:afterAutospacing="0"/>
              <w:rPr>
                <w:sz w:val="22"/>
                <w:szCs w:val="22"/>
              </w:rPr>
            </w:pPr>
            <w:r w:rsidRPr="00E12782">
              <w:rPr>
                <w:sz w:val="22"/>
                <w:szCs w:val="22"/>
              </w:rPr>
              <w:t xml:space="preserve">Решение </w:t>
            </w:r>
          </w:p>
        </w:tc>
        <w:tc>
          <w:tcPr>
            <w:tcW w:w="567" w:type="dxa"/>
            <w:textDirection w:val="btLr"/>
          </w:tcPr>
          <w:p w:rsidR="002918E4" w:rsidRPr="00E12782" w:rsidRDefault="002918E4" w:rsidP="00114992">
            <w:pPr>
              <w:pStyle w:val="a8"/>
              <w:spacing w:before="0" w:beforeAutospacing="0" w:after="0" w:afterAutospacing="0"/>
              <w:rPr>
                <w:sz w:val="22"/>
                <w:szCs w:val="22"/>
              </w:rPr>
            </w:pPr>
            <w:r w:rsidRPr="00E12782">
              <w:rPr>
                <w:sz w:val="22"/>
                <w:szCs w:val="22"/>
              </w:rPr>
              <w:t>ответ</w:t>
            </w:r>
          </w:p>
        </w:tc>
        <w:tc>
          <w:tcPr>
            <w:tcW w:w="850" w:type="dxa"/>
            <w:vMerge/>
            <w:textDirection w:val="btLr"/>
          </w:tcPr>
          <w:p w:rsidR="002918E4" w:rsidRPr="00E12782" w:rsidRDefault="002918E4" w:rsidP="00114992">
            <w:pPr>
              <w:pStyle w:val="a8"/>
              <w:spacing w:before="0" w:beforeAutospacing="0" w:after="0" w:afterAutospacing="0"/>
              <w:rPr>
                <w:sz w:val="22"/>
                <w:szCs w:val="22"/>
              </w:rPr>
            </w:pPr>
          </w:p>
        </w:tc>
        <w:tc>
          <w:tcPr>
            <w:tcW w:w="570" w:type="dxa"/>
            <w:vMerge/>
            <w:textDirection w:val="btLr"/>
          </w:tcPr>
          <w:p w:rsidR="002918E4" w:rsidRPr="00E12782" w:rsidRDefault="002918E4" w:rsidP="00114992">
            <w:pPr>
              <w:pStyle w:val="a8"/>
              <w:spacing w:before="0" w:beforeAutospacing="0" w:after="0" w:afterAutospacing="0"/>
              <w:rPr>
                <w:sz w:val="22"/>
                <w:szCs w:val="22"/>
              </w:rPr>
            </w:pPr>
          </w:p>
        </w:tc>
        <w:tc>
          <w:tcPr>
            <w:tcW w:w="422" w:type="dxa"/>
            <w:vMerge/>
            <w:textDirection w:val="btLr"/>
          </w:tcPr>
          <w:p w:rsidR="002918E4" w:rsidRPr="00E12782" w:rsidRDefault="002918E4" w:rsidP="00114992">
            <w:pPr>
              <w:pStyle w:val="a8"/>
              <w:spacing w:before="0" w:beforeAutospacing="0" w:after="0" w:afterAutospacing="0"/>
              <w:rPr>
                <w:sz w:val="22"/>
                <w:szCs w:val="22"/>
              </w:rPr>
            </w:pPr>
          </w:p>
        </w:tc>
        <w:tc>
          <w:tcPr>
            <w:tcW w:w="709" w:type="dxa"/>
            <w:vMerge/>
            <w:textDirection w:val="btLr"/>
          </w:tcPr>
          <w:p w:rsidR="002918E4" w:rsidRPr="00E12782" w:rsidRDefault="002918E4" w:rsidP="00114992">
            <w:pPr>
              <w:pStyle w:val="a8"/>
              <w:spacing w:before="0" w:beforeAutospacing="0" w:after="0" w:afterAutospacing="0"/>
              <w:rPr>
                <w:sz w:val="22"/>
                <w:szCs w:val="22"/>
              </w:rPr>
            </w:pPr>
          </w:p>
        </w:tc>
        <w:tc>
          <w:tcPr>
            <w:tcW w:w="567" w:type="dxa"/>
            <w:vAlign w:val="bottom"/>
          </w:tcPr>
          <w:p w:rsidR="002918E4" w:rsidRPr="00E12782" w:rsidRDefault="002918E4" w:rsidP="00114992">
            <w:pPr>
              <w:pStyle w:val="a8"/>
              <w:spacing w:before="0" w:beforeAutospacing="0" w:after="0" w:afterAutospacing="0"/>
              <w:rPr>
                <w:sz w:val="22"/>
                <w:szCs w:val="22"/>
              </w:rPr>
            </w:pPr>
            <w:r w:rsidRPr="00E12782">
              <w:rPr>
                <w:sz w:val="22"/>
                <w:szCs w:val="22"/>
              </w:rPr>
              <w:t>2</w:t>
            </w:r>
          </w:p>
        </w:tc>
        <w:tc>
          <w:tcPr>
            <w:tcW w:w="709" w:type="dxa"/>
            <w:vAlign w:val="bottom"/>
          </w:tcPr>
          <w:p w:rsidR="002918E4" w:rsidRPr="00E12782" w:rsidRDefault="002918E4" w:rsidP="00114992">
            <w:pPr>
              <w:pStyle w:val="a8"/>
              <w:spacing w:before="0" w:beforeAutospacing="0" w:after="0" w:afterAutospacing="0"/>
              <w:rPr>
                <w:sz w:val="22"/>
                <w:szCs w:val="22"/>
              </w:rPr>
            </w:pPr>
            <w:r w:rsidRPr="00E12782">
              <w:rPr>
                <w:sz w:val="22"/>
                <w:szCs w:val="22"/>
              </w:rPr>
              <w:t>3</w:t>
            </w:r>
          </w:p>
        </w:tc>
        <w:tc>
          <w:tcPr>
            <w:tcW w:w="567" w:type="dxa"/>
            <w:vAlign w:val="bottom"/>
          </w:tcPr>
          <w:p w:rsidR="002918E4" w:rsidRPr="00E12782" w:rsidRDefault="002918E4" w:rsidP="00114992">
            <w:pPr>
              <w:pStyle w:val="a8"/>
              <w:spacing w:before="0" w:beforeAutospacing="0" w:after="0" w:afterAutospacing="0"/>
              <w:rPr>
                <w:sz w:val="22"/>
                <w:szCs w:val="22"/>
              </w:rPr>
            </w:pPr>
            <w:r w:rsidRPr="00E12782">
              <w:rPr>
                <w:sz w:val="22"/>
                <w:szCs w:val="22"/>
              </w:rPr>
              <w:t>4</w:t>
            </w:r>
          </w:p>
        </w:tc>
        <w:tc>
          <w:tcPr>
            <w:tcW w:w="567" w:type="dxa"/>
            <w:vAlign w:val="bottom"/>
          </w:tcPr>
          <w:p w:rsidR="002918E4" w:rsidRPr="00E12782" w:rsidRDefault="002918E4" w:rsidP="00114992">
            <w:pPr>
              <w:pStyle w:val="a8"/>
              <w:spacing w:before="0" w:beforeAutospacing="0" w:after="0" w:afterAutospacing="0"/>
              <w:rPr>
                <w:sz w:val="22"/>
                <w:szCs w:val="22"/>
              </w:rPr>
            </w:pPr>
            <w:r w:rsidRPr="00E12782">
              <w:rPr>
                <w:sz w:val="22"/>
                <w:szCs w:val="22"/>
              </w:rPr>
              <w:t>5</w:t>
            </w:r>
          </w:p>
        </w:tc>
        <w:tc>
          <w:tcPr>
            <w:tcW w:w="995" w:type="dxa"/>
            <w:vMerge/>
          </w:tcPr>
          <w:p w:rsidR="002918E4" w:rsidRPr="00E12782" w:rsidRDefault="002918E4" w:rsidP="00114992">
            <w:pPr>
              <w:pStyle w:val="a8"/>
              <w:spacing w:before="0" w:beforeAutospacing="0" w:after="0" w:afterAutospacing="0"/>
              <w:rPr>
                <w:sz w:val="22"/>
                <w:szCs w:val="22"/>
              </w:rPr>
            </w:pPr>
          </w:p>
        </w:tc>
        <w:tc>
          <w:tcPr>
            <w:tcW w:w="992" w:type="dxa"/>
            <w:vMerge/>
          </w:tcPr>
          <w:p w:rsidR="002918E4" w:rsidRPr="00E12782" w:rsidRDefault="002918E4" w:rsidP="00114992">
            <w:pPr>
              <w:pStyle w:val="a8"/>
              <w:spacing w:before="0" w:beforeAutospacing="0" w:after="0" w:afterAutospacing="0"/>
              <w:rPr>
                <w:sz w:val="22"/>
                <w:szCs w:val="22"/>
              </w:rPr>
            </w:pPr>
          </w:p>
        </w:tc>
      </w:tr>
      <w:tr w:rsidR="002918E4" w:rsidRPr="00E12782" w:rsidTr="00114992">
        <w:trPr>
          <w:jc w:val="center"/>
        </w:trPr>
        <w:tc>
          <w:tcPr>
            <w:tcW w:w="392" w:type="dxa"/>
          </w:tcPr>
          <w:p w:rsidR="002918E4" w:rsidRPr="00E12782" w:rsidRDefault="002918E4" w:rsidP="00114992">
            <w:pPr>
              <w:pStyle w:val="a8"/>
              <w:spacing w:before="0" w:beforeAutospacing="0" w:after="0" w:afterAutospacing="0"/>
              <w:rPr>
                <w:sz w:val="22"/>
                <w:szCs w:val="22"/>
              </w:rPr>
            </w:pPr>
            <w:r w:rsidRPr="00E12782">
              <w:rPr>
                <w:sz w:val="22"/>
                <w:szCs w:val="22"/>
              </w:rPr>
              <w:t>1</w:t>
            </w:r>
          </w:p>
        </w:tc>
        <w:tc>
          <w:tcPr>
            <w:tcW w:w="1134" w:type="dxa"/>
          </w:tcPr>
          <w:p w:rsidR="002918E4" w:rsidRPr="00E12782" w:rsidRDefault="002918E4" w:rsidP="00114992">
            <w:pPr>
              <w:pStyle w:val="TableParagraph"/>
              <w:ind w:left="0"/>
              <w:jc w:val="both"/>
              <w:rPr>
                <w:lang w:val="ru-RU"/>
              </w:rPr>
            </w:pPr>
            <w:r w:rsidRPr="00E12782">
              <w:rPr>
                <w:lang w:val="ru-RU"/>
              </w:rPr>
              <w:t>1</w:t>
            </w:r>
          </w:p>
        </w:tc>
        <w:tc>
          <w:tcPr>
            <w:tcW w:w="519" w:type="dxa"/>
          </w:tcPr>
          <w:p w:rsidR="002918E4" w:rsidRPr="00E12782" w:rsidRDefault="002918E4" w:rsidP="00114992">
            <w:pPr>
              <w:pStyle w:val="TableParagraph"/>
              <w:ind w:left="0"/>
              <w:jc w:val="both"/>
              <w:rPr>
                <w:lang w:val="ru-RU"/>
              </w:rPr>
            </w:pPr>
          </w:p>
        </w:tc>
        <w:tc>
          <w:tcPr>
            <w:tcW w:w="567" w:type="dxa"/>
          </w:tcPr>
          <w:p w:rsidR="002918E4" w:rsidRPr="00E12782" w:rsidRDefault="002918E4" w:rsidP="00114992">
            <w:pPr>
              <w:pStyle w:val="TableParagraph"/>
              <w:ind w:left="0"/>
              <w:jc w:val="both"/>
            </w:pPr>
          </w:p>
        </w:tc>
        <w:tc>
          <w:tcPr>
            <w:tcW w:w="709" w:type="dxa"/>
            <w:vAlign w:val="center"/>
          </w:tcPr>
          <w:p w:rsidR="002918E4" w:rsidRPr="00E12782" w:rsidRDefault="002918E4" w:rsidP="00114992">
            <w:pPr>
              <w:pStyle w:val="a8"/>
              <w:spacing w:before="0" w:beforeAutospacing="0" w:after="0" w:afterAutospacing="0"/>
              <w:rPr>
                <w:sz w:val="22"/>
                <w:szCs w:val="22"/>
              </w:rPr>
            </w:pPr>
          </w:p>
        </w:tc>
        <w:tc>
          <w:tcPr>
            <w:tcW w:w="708" w:type="dxa"/>
            <w:vAlign w:val="center"/>
          </w:tcPr>
          <w:p w:rsidR="002918E4" w:rsidRPr="00E12782" w:rsidRDefault="002918E4" w:rsidP="00114992">
            <w:pPr>
              <w:pStyle w:val="a8"/>
              <w:spacing w:before="0" w:beforeAutospacing="0" w:after="0" w:afterAutospacing="0"/>
              <w:rPr>
                <w:sz w:val="22"/>
                <w:szCs w:val="22"/>
              </w:rPr>
            </w:pPr>
          </w:p>
        </w:tc>
        <w:tc>
          <w:tcPr>
            <w:tcW w:w="993" w:type="dxa"/>
            <w:vAlign w:val="center"/>
          </w:tcPr>
          <w:p w:rsidR="002918E4" w:rsidRPr="00E12782" w:rsidRDefault="002918E4" w:rsidP="00114992">
            <w:pPr>
              <w:pStyle w:val="a8"/>
              <w:spacing w:before="0" w:beforeAutospacing="0" w:after="0" w:afterAutospacing="0"/>
              <w:rPr>
                <w:sz w:val="22"/>
                <w:szCs w:val="22"/>
              </w:rPr>
            </w:pPr>
          </w:p>
        </w:tc>
        <w:tc>
          <w:tcPr>
            <w:tcW w:w="567" w:type="dxa"/>
            <w:vAlign w:val="center"/>
          </w:tcPr>
          <w:p w:rsidR="002918E4" w:rsidRPr="00E12782" w:rsidRDefault="002918E4" w:rsidP="00114992">
            <w:pPr>
              <w:pStyle w:val="a8"/>
              <w:spacing w:before="0" w:beforeAutospacing="0" w:after="0" w:afterAutospacing="0"/>
              <w:rPr>
                <w:sz w:val="22"/>
                <w:szCs w:val="22"/>
              </w:rPr>
            </w:pPr>
          </w:p>
        </w:tc>
        <w:tc>
          <w:tcPr>
            <w:tcW w:w="567" w:type="dxa"/>
            <w:vAlign w:val="center"/>
          </w:tcPr>
          <w:p w:rsidR="002918E4" w:rsidRPr="00E12782" w:rsidRDefault="002918E4" w:rsidP="00114992">
            <w:pPr>
              <w:pStyle w:val="a8"/>
              <w:spacing w:before="0" w:beforeAutospacing="0" w:after="0" w:afterAutospacing="0"/>
              <w:rPr>
                <w:sz w:val="22"/>
                <w:szCs w:val="22"/>
              </w:rPr>
            </w:pPr>
          </w:p>
        </w:tc>
        <w:tc>
          <w:tcPr>
            <w:tcW w:w="567" w:type="dxa"/>
            <w:vAlign w:val="center"/>
          </w:tcPr>
          <w:p w:rsidR="002918E4" w:rsidRPr="00E12782" w:rsidRDefault="002918E4" w:rsidP="00114992">
            <w:pPr>
              <w:pStyle w:val="a8"/>
              <w:spacing w:before="0" w:beforeAutospacing="0" w:after="0" w:afterAutospacing="0"/>
              <w:rPr>
                <w:sz w:val="22"/>
                <w:szCs w:val="22"/>
              </w:rPr>
            </w:pPr>
          </w:p>
        </w:tc>
        <w:tc>
          <w:tcPr>
            <w:tcW w:w="850" w:type="dxa"/>
            <w:vAlign w:val="center"/>
          </w:tcPr>
          <w:p w:rsidR="002918E4" w:rsidRPr="00E12782" w:rsidRDefault="002918E4" w:rsidP="00114992">
            <w:pPr>
              <w:pStyle w:val="a8"/>
              <w:spacing w:before="0" w:beforeAutospacing="0" w:after="0" w:afterAutospacing="0"/>
              <w:rPr>
                <w:sz w:val="22"/>
                <w:szCs w:val="22"/>
              </w:rPr>
            </w:pPr>
          </w:p>
        </w:tc>
        <w:tc>
          <w:tcPr>
            <w:tcW w:w="570" w:type="dxa"/>
            <w:vAlign w:val="center"/>
          </w:tcPr>
          <w:p w:rsidR="002918E4" w:rsidRPr="00E12782" w:rsidRDefault="002918E4" w:rsidP="00114992">
            <w:pPr>
              <w:pStyle w:val="a8"/>
              <w:spacing w:before="0" w:beforeAutospacing="0" w:after="0" w:afterAutospacing="0"/>
              <w:rPr>
                <w:sz w:val="22"/>
                <w:szCs w:val="22"/>
              </w:rPr>
            </w:pPr>
          </w:p>
        </w:tc>
        <w:tc>
          <w:tcPr>
            <w:tcW w:w="422" w:type="dxa"/>
            <w:vAlign w:val="center"/>
          </w:tcPr>
          <w:p w:rsidR="002918E4" w:rsidRPr="00E12782" w:rsidRDefault="002918E4" w:rsidP="00114992">
            <w:pPr>
              <w:pStyle w:val="a8"/>
              <w:spacing w:before="0" w:beforeAutospacing="0" w:after="0" w:afterAutospacing="0"/>
              <w:rPr>
                <w:sz w:val="22"/>
                <w:szCs w:val="22"/>
              </w:rPr>
            </w:pPr>
          </w:p>
        </w:tc>
        <w:tc>
          <w:tcPr>
            <w:tcW w:w="709" w:type="dxa"/>
            <w:vAlign w:val="center"/>
          </w:tcPr>
          <w:p w:rsidR="002918E4" w:rsidRPr="00E12782" w:rsidRDefault="002918E4" w:rsidP="00114992">
            <w:pPr>
              <w:pStyle w:val="a8"/>
              <w:spacing w:before="0" w:beforeAutospacing="0" w:after="0" w:afterAutospacing="0"/>
              <w:rPr>
                <w:sz w:val="22"/>
                <w:szCs w:val="22"/>
              </w:rPr>
            </w:pPr>
          </w:p>
        </w:tc>
        <w:tc>
          <w:tcPr>
            <w:tcW w:w="567" w:type="dxa"/>
            <w:vAlign w:val="center"/>
          </w:tcPr>
          <w:p w:rsidR="002918E4" w:rsidRPr="00E12782" w:rsidRDefault="002918E4" w:rsidP="00114992">
            <w:pPr>
              <w:pStyle w:val="a8"/>
              <w:spacing w:before="0" w:beforeAutospacing="0" w:after="0" w:afterAutospacing="0"/>
              <w:rPr>
                <w:sz w:val="22"/>
                <w:szCs w:val="22"/>
              </w:rPr>
            </w:pPr>
          </w:p>
        </w:tc>
        <w:tc>
          <w:tcPr>
            <w:tcW w:w="709" w:type="dxa"/>
            <w:vAlign w:val="center"/>
          </w:tcPr>
          <w:p w:rsidR="002918E4" w:rsidRPr="00E12782" w:rsidRDefault="002918E4" w:rsidP="00114992">
            <w:pPr>
              <w:pStyle w:val="a8"/>
              <w:spacing w:before="0" w:beforeAutospacing="0" w:after="0" w:afterAutospacing="0"/>
              <w:rPr>
                <w:sz w:val="22"/>
                <w:szCs w:val="22"/>
              </w:rPr>
            </w:pPr>
          </w:p>
        </w:tc>
        <w:tc>
          <w:tcPr>
            <w:tcW w:w="567" w:type="dxa"/>
            <w:vAlign w:val="center"/>
          </w:tcPr>
          <w:p w:rsidR="002918E4" w:rsidRPr="00E12782" w:rsidRDefault="002918E4" w:rsidP="00114992">
            <w:pPr>
              <w:pStyle w:val="a8"/>
              <w:spacing w:before="0" w:beforeAutospacing="0" w:after="0" w:afterAutospacing="0"/>
              <w:rPr>
                <w:sz w:val="22"/>
                <w:szCs w:val="22"/>
              </w:rPr>
            </w:pPr>
          </w:p>
        </w:tc>
        <w:tc>
          <w:tcPr>
            <w:tcW w:w="567" w:type="dxa"/>
            <w:vAlign w:val="center"/>
          </w:tcPr>
          <w:p w:rsidR="002918E4" w:rsidRPr="00E12782" w:rsidRDefault="002918E4" w:rsidP="00114992">
            <w:pPr>
              <w:pStyle w:val="a8"/>
              <w:spacing w:before="0" w:beforeAutospacing="0" w:after="0" w:afterAutospacing="0"/>
              <w:rPr>
                <w:sz w:val="22"/>
                <w:szCs w:val="22"/>
              </w:rPr>
            </w:pPr>
          </w:p>
        </w:tc>
        <w:tc>
          <w:tcPr>
            <w:tcW w:w="995" w:type="dxa"/>
          </w:tcPr>
          <w:p w:rsidR="002918E4" w:rsidRPr="00E12782" w:rsidRDefault="002918E4" w:rsidP="00114992">
            <w:pPr>
              <w:pStyle w:val="a8"/>
              <w:spacing w:before="0" w:beforeAutospacing="0" w:after="0" w:afterAutospacing="0"/>
              <w:rPr>
                <w:sz w:val="22"/>
                <w:szCs w:val="22"/>
              </w:rPr>
            </w:pPr>
          </w:p>
        </w:tc>
        <w:tc>
          <w:tcPr>
            <w:tcW w:w="992" w:type="dxa"/>
          </w:tcPr>
          <w:p w:rsidR="002918E4" w:rsidRPr="00E12782" w:rsidRDefault="002918E4" w:rsidP="00114992">
            <w:pPr>
              <w:pStyle w:val="a8"/>
              <w:spacing w:before="0" w:beforeAutospacing="0" w:after="0" w:afterAutospacing="0"/>
              <w:rPr>
                <w:sz w:val="22"/>
                <w:szCs w:val="22"/>
              </w:rPr>
            </w:pPr>
          </w:p>
        </w:tc>
      </w:tr>
      <w:tr w:rsidR="002918E4" w:rsidRPr="00E12782" w:rsidTr="00114992">
        <w:trPr>
          <w:jc w:val="center"/>
        </w:trPr>
        <w:tc>
          <w:tcPr>
            <w:tcW w:w="392" w:type="dxa"/>
          </w:tcPr>
          <w:p w:rsidR="002918E4" w:rsidRPr="00E12782" w:rsidRDefault="002918E4" w:rsidP="00114992">
            <w:pPr>
              <w:pStyle w:val="a8"/>
              <w:spacing w:before="0" w:beforeAutospacing="0" w:after="0" w:afterAutospacing="0"/>
              <w:rPr>
                <w:sz w:val="22"/>
                <w:szCs w:val="22"/>
              </w:rPr>
            </w:pPr>
            <w:r w:rsidRPr="00E12782">
              <w:rPr>
                <w:sz w:val="22"/>
                <w:szCs w:val="22"/>
              </w:rPr>
              <w:t>2</w:t>
            </w:r>
          </w:p>
        </w:tc>
        <w:tc>
          <w:tcPr>
            <w:tcW w:w="1134" w:type="dxa"/>
          </w:tcPr>
          <w:p w:rsidR="002918E4" w:rsidRPr="00E12782" w:rsidRDefault="002918E4" w:rsidP="00114992">
            <w:pPr>
              <w:pStyle w:val="TableParagraph"/>
              <w:ind w:left="0"/>
              <w:jc w:val="both"/>
            </w:pPr>
            <w:r w:rsidRPr="00E12782">
              <w:t>2</w:t>
            </w:r>
          </w:p>
        </w:tc>
        <w:tc>
          <w:tcPr>
            <w:tcW w:w="519" w:type="dxa"/>
          </w:tcPr>
          <w:p w:rsidR="002918E4" w:rsidRPr="00E12782" w:rsidRDefault="002918E4" w:rsidP="00114992">
            <w:pPr>
              <w:pStyle w:val="TableParagraph"/>
              <w:ind w:left="0"/>
              <w:jc w:val="both"/>
              <w:rPr>
                <w:lang w:val="ru-RU"/>
              </w:rPr>
            </w:pPr>
            <w:r w:rsidRPr="00E12782">
              <w:rPr>
                <w:lang w:val="ru-RU"/>
              </w:rPr>
              <w:t>4</w:t>
            </w:r>
          </w:p>
        </w:tc>
        <w:tc>
          <w:tcPr>
            <w:tcW w:w="567" w:type="dxa"/>
          </w:tcPr>
          <w:p w:rsidR="002918E4" w:rsidRPr="00E12782" w:rsidRDefault="002918E4" w:rsidP="00114992">
            <w:pPr>
              <w:pStyle w:val="TableParagraph"/>
              <w:ind w:left="0"/>
              <w:jc w:val="both"/>
              <w:rPr>
                <w:lang w:val="ru-RU"/>
              </w:rPr>
            </w:pPr>
            <w:r w:rsidRPr="00E12782">
              <w:rPr>
                <w:lang w:val="ru-RU"/>
              </w:rPr>
              <w:t>4</w:t>
            </w:r>
          </w:p>
        </w:tc>
        <w:tc>
          <w:tcPr>
            <w:tcW w:w="709" w:type="dxa"/>
            <w:vAlign w:val="center"/>
          </w:tcPr>
          <w:p w:rsidR="002918E4" w:rsidRPr="00E12782" w:rsidRDefault="002918E4" w:rsidP="00114992">
            <w:pPr>
              <w:pStyle w:val="a8"/>
              <w:spacing w:before="0" w:beforeAutospacing="0" w:after="0" w:afterAutospacing="0"/>
              <w:rPr>
                <w:sz w:val="22"/>
                <w:szCs w:val="22"/>
              </w:rPr>
            </w:pPr>
          </w:p>
        </w:tc>
        <w:tc>
          <w:tcPr>
            <w:tcW w:w="708" w:type="dxa"/>
            <w:vAlign w:val="center"/>
          </w:tcPr>
          <w:p w:rsidR="002918E4" w:rsidRPr="00E12782" w:rsidRDefault="002918E4" w:rsidP="00114992">
            <w:pPr>
              <w:pStyle w:val="a8"/>
              <w:spacing w:before="0" w:beforeAutospacing="0" w:after="0" w:afterAutospacing="0"/>
              <w:rPr>
                <w:sz w:val="22"/>
                <w:szCs w:val="22"/>
              </w:rPr>
            </w:pPr>
            <w:r w:rsidRPr="00E12782">
              <w:rPr>
                <w:sz w:val="22"/>
                <w:szCs w:val="22"/>
              </w:rPr>
              <w:t>2</w:t>
            </w:r>
          </w:p>
        </w:tc>
        <w:tc>
          <w:tcPr>
            <w:tcW w:w="993" w:type="dxa"/>
            <w:vAlign w:val="center"/>
          </w:tcPr>
          <w:p w:rsidR="002918E4" w:rsidRPr="00E12782" w:rsidRDefault="002918E4" w:rsidP="00114992">
            <w:pPr>
              <w:pStyle w:val="a8"/>
              <w:spacing w:before="0" w:beforeAutospacing="0" w:after="0" w:afterAutospacing="0"/>
              <w:rPr>
                <w:sz w:val="22"/>
                <w:szCs w:val="22"/>
              </w:rPr>
            </w:pPr>
          </w:p>
        </w:tc>
        <w:tc>
          <w:tcPr>
            <w:tcW w:w="567" w:type="dxa"/>
            <w:vAlign w:val="center"/>
          </w:tcPr>
          <w:p w:rsidR="002918E4" w:rsidRPr="00E12782" w:rsidRDefault="002918E4" w:rsidP="00114992">
            <w:pPr>
              <w:pStyle w:val="a8"/>
              <w:spacing w:before="0" w:beforeAutospacing="0" w:after="0" w:afterAutospacing="0"/>
              <w:rPr>
                <w:sz w:val="22"/>
                <w:szCs w:val="22"/>
              </w:rPr>
            </w:pPr>
            <w:r w:rsidRPr="00E12782">
              <w:rPr>
                <w:sz w:val="22"/>
                <w:szCs w:val="22"/>
              </w:rPr>
              <w:t>3</w:t>
            </w:r>
          </w:p>
        </w:tc>
        <w:tc>
          <w:tcPr>
            <w:tcW w:w="567" w:type="dxa"/>
            <w:vAlign w:val="center"/>
          </w:tcPr>
          <w:p w:rsidR="002918E4" w:rsidRPr="00E12782" w:rsidRDefault="002918E4" w:rsidP="00114992">
            <w:pPr>
              <w:pStyle w:val="a8"/>
              <w:spacing w:before="0" w:beforeAutospacing="0" w:after="0" w:afterAutospacing="0"/>
              <w:rPr>
                <w:sz w:val="22"/>
                <w:szCs w:val="22"/>
              </w:rPr>
            </w:pPr>
            <w:r w:rsidRPr="00E12782">
              <w:rPr>
                <w:sz w:val="22"/>
                <w:szCs w:val="22"/>
              </w:rPr>
              <w:t>3</w:t>
            </w:r>
          </w:p>
        </w:tc>
        <w:tc>
          <w:tcPr>
            <w:tcW w:w="567" w:type="dxa"/>
            <w:vAlign w:val="center"/>
          </w:tcPr>
          <w:p w:rsidR="002918E4" w:rsidRPr="00E12782" w:rsidRDefault="002918E4" w:rsidP="00114992">
            <w:pPr>
              <w:pStyle w:val="a8"/>
              <w:spacing w:before="0" w:beforeAutospacing="0" w:after="0" w:afterAutospacing="0"/>
              <w:rPr>
                <w:sz w:val="22"/>
                <w:szCs w:val="22"/>
              </w:rPr>
            </w:pPr>
            <w:r w:rsidRPr="00E12782">
              <w:rPr>
                <w:sz w:val="22"/>
                <w:szCs w:val="22"/>
              </w:rPr>
              <w:t>2</w:t>
            </w:r>
          </w:p>
        </w:tc>
        <w:tc>
          <w:tcPr>
            <w:tcW w:w="850" w:type="dxa"/>
            <w:vAlign w:val="center"/>
          </w:tcPr>
          <w:p w:rsidR="002918E4" w:rsidRPr="00E12782" w:rsidRDefault="002918E4" w:rsidP="00114992">
            <w:pPr>
              <w:pStyle w:val="a8"/>
              <w:spacing w:before="0" w:beforeAutospacing="0" w:after="0" w:afterAutospacing="0"/>
              <w:rPr>
                <w:sz w:val="22"/>
                <w:szCs w:val="22"/>
              </w:rPr>
            </w:pPr>
            <w:r w:rsidRPr="00E12782">
              <w:rPr>
                <w:sz w:val="22"/>
                <w:szCs w:val="22"/>
              </w:rPr>
              <w:t>3</w:t>
            </w:r>
          </w:p>
        </w:tc>
        <w:tc>
          <w:tcPr>
            <w:tcW w:w="570" w:type="dxa"/>
            <w:vAlign w:val="center"/>
          </w:tcPr>
          <w:p w:rsidR="002918E4" w:rsidRPr="00E12782" w:rsidRDefault="002918E4" w:rsidP="00114992">
            <w:pPr>
              <w:pStyle w:val="a8"/>
              <w:spacing w:before="0" w:beforeAutospacing="0" w:after="0" w:afterAutospacing="0"/>
              <w:rPr>
                <w:sz w:val="22"/>
                <w:szCs w:val="22"/>
              </w:rPr>
            </w:pPr>
          </w:p>
        </w:tc>
        <w:tc>
          <w:tcPr>
            <w:tcW w:w="422" w:type="dxa"/>
            <w:vAlign w:val="center"/>
          </w:tcPr>
          <w:p w:rsidR="002918E4" w:rsidRPr="00E12782" w:rsidRDefault="002918E4" w:rsidP="00114992">
            <w:pPr>
              <w:pStyle w:val="a8"/>
              <w:spacing w:before="0" w:beforeAutospacing="0" w:after="0" w:afterAutospacing="0"/>
              <w:rPr>
                <w:sz w:val="22"/>
                <w:szCs w:val="22"/>
              </w:rPr>
            </w:pPr>
            <w:r w:rsidRPr="00E12782">
              <w:rPr>
                <w:sz w:val="22"/>
                <w:szCs w:val="22"/>
              </w:rPr>
              <w:t>1</w:t>
            </w:r>
          </w:p>
        </w:tc>
        <w:tc>
          <w:tcPr>
            <w:tcW w:w="709" w:type="dxa"/>
            <w:vAlign w:val="center"/>
          </w:tcPr>
          <w:p w:rsidR="002918E4" w:rsidRPr="00E12782" w:rsidRDefault="002918E4" w:rsidP="00114992">
            <w:pPr>
              <w:pStyle w:val="a8"/>
              <w:spacing w:before="0" w:beforeAutospacing="0" w:after="0" w:afterAutospacing="0"/>
              <w:rPr>
                <w:sz w:val="22"/>
                <w:szCs w:val="22"/>
              </w:rPr>
            </w:pPr>
            <w:r w:rsidRPr="00E12782">
              <w:rPr>
                <w:sz w:val="22"/>
                <w:szCs w:val="22"/>
              </w:rPr>
              <w:t>2</w:t>
            </w:r>
          </w:p>
        </w:tc>
        <w:tc>
          <w:tcPr>
            <w:tcW w:w="567" w:type="dxa"/>
            <w:vAlign w:val="center"/>
          </w:tcPr>
          <w:p w:rsidR="002918E4" w:rsidRPr="00E12782" w:rsidRDefault="002918E4" w:rsidP="00114992">
            <w:pPr>
              <w:pStyle w:val="a8"/>
              <w:spacing w:before="0" w:beforeAutospacing="0" w:after="0" w:afterAutospacing="0"/>
              <w:rPr>
                <w:sz w:val="22"/>
                <w:szCs w:val="22"/>
              </w:rPr>
            </w:pPr>
          </w:p>
        </w:tc>
        <w:tc>
          <w:tcPr>
            <w:tcW w:w="709" w:type="dxa"/>
            <w:vAlign w:val="center"/>
          </w:tcPr>
          <w:p w:rsidR="002918E4" w:rsidRPr="00E12782" w:rsidRDefault="002918E4" w:rsidP="00114992">
            <w:pPr>
              <w:pStyle w:val="a8"/>
              <w:spacing w:before="0" w:beforeAutospacing="0" w:after="0" w:afterAutospacing="0"/>
              <w:rPr>
                <w:sz w:val="22"/>
                <w:szCs w:val="22"/>
              </w:rPr>
            </w:pPr>
            <w:r w:rsidRPr="00E12782">
              <w:rPr>
                <w:sz w:val="22"/>
                <w:szCs w:val="22"/>
              </w:rPr>
              <w:t>1</w:t>
            </w:r>
          </w:p>
        </w:tc>
        <w:tc>
          <w:tcPr>
            <w:tcW w:w="567" w:type="dxa"/>
            <w:vAlign w:val="center"/>
          </w:tcPr>
          <w:p w:rsidR="002918E4" w:rsidRPr="00E12782" w:rsidRDefault="002918E4" w:rsidP="00114992">
            <w:pPr>
              <w:pStyle w:val="a8"/>
              <w:spacing w:before="0" w:beforeAutospacing="0" w:after="0" w:afterAutospacing="0"/>
              <w:rPr>
                <w:sz w:val="22"/>
                <w:szCs w:val="22"/>
              </w:rPr>
            </w:pPr>
            <w:r w:rsidRPr="00E12782">
              <w:rPr>
                <w:sz w:val="22"/>
                <w:szCs w:val="22"/>
              </w:rPr>
              <w:t>3</w:t>
            </w:r>
          </w:p>
        </w:tc>
        <w:tc>
          <w:tcPr>
            <w:tcW w:w="567" w:type="dxa"/>
            <w:vAlign w:val="center"/>
          </w:tcPr>
          <w:p w:rsidR="002918E4" w:rsidRPr="00E12782" w:rsidRDefault="002918E4" w:rsidP="00114992">
            <w:pPr>
              <w:pStyle w:val="a8"/>
              <w:spacing w:before="0" w:beforeAutospacing="0" w:after="0" w:afterAutospacing="0"/>
              <w:rPr>
                <w:sz w:val="22"/>
                <w:szCs w:val="22"/>
              </w:rPr>
            </w:pPr>
          </w:p>
        </w:tc>
        <w:tc>
          <w:tcPr>
            <w:tcW w:w="995" w:type="dxa"/>
          </w:tcPr>
          <w:p w:rsidR="002918E4" w:rsidRPr="00E12782" w:rsidRDefault="002918E4" w:rsidP="00114992">
            <w:pPr>
              <w:jc w:val="both"/>
              <w:rPr>
                <w:sz w:val="22"/>
                <w:szCs w:val="22"/>
              </w:rPr>
            </w:pPr>
            <w:r w:rsidRPr="00E12782">
              <w:rPr>
                <w:sz w:val="22"/>
                <w:szCs w:val="22"/>
              </w:rPr>
              <w:t>100</w:t>
            </w:r>
          </w:p>
        </w:tc>
        <w:tc>
          <w:tcPr>
            <w:tcW w:w="992" w:type="dxa"/>
          </w:tcPr>
          <w:p w:rsidR="002918E4" w:rsidRPr="00E12782" w:rsidRDefault="002918E4" w:rsidP="00114992">
            <w:pPr>
              <w:jc w:val="both"/>
              <w:rPr>
                <w:sz w:val="22"/>
                <w:szCs w:val="22"/>
              </w:rPr>
            </w:pPr>
            <w:r w:rsidRPr="00E12782">
              <w:rPr>
                <w:sz w:val="22"/>
                <w:szCs w:val="22"/>
              </w:rPr>
              <w:t>75</w:t>
            </w:r>
          </w:p>
        </w:tc>
      </w:tr>
      <w:tr w:rsidR="002918E4" w:rsidRPr="00E12782" w:rsidTr="00114992">
        <w:trPr>
          <w:jc w:val="center"/>
        </w:trPr>
        <w:tc>
          <w:tcPr>
            <w:tcW w:w="392" w:type="dxa"/>
          </w:tcPr>
          <w:p w:rsidR="002918E4" w:rsidRPr="00E12782" w:rsidRDefault="002918E4" w:rsidP="00114992">
            <w:pPr>
              <w:pStyle w:val="a8"/>
              <w:spacing w:before="0" w:beforeAutospacing="0" w:after="0" w:afterAutospacing="0"/>
              <w:rPr>
                <w:sz w:val="22"/>
                <w:szCs w:val="22"/>
              </w:rPr>
            </w:pPr>
            <w:r w:rsidRPr="00E12782">
              <w:rPr>
                <w:sz w:val="22"/>
                <w:szCs w:val="22"/>
              </w:rPr>
              <w:t>3</w:t>
            </w:r>
          </w:p>
        </w:tc>
        <w:tc>
          <w:tcPr>
            <w:tcW w:w="1134" w:type="dxa"/>
          </w:tcPr>
          <w:p w:rsidR="002918E4" w:rsidRPr="00E12782" w:rsidRDefault="002918E4" w:rsidP="00114992">
            <w:pPr>
              <w:pStyle w:val="TableParagraph"/>
              <w:ind w:left="0"/>
              <w:jc w:val="both"/>
            </w:pPr>
            <w:r w:rsidRPr="00E12782">
              <w:t>3</w:t>
            </w:r>
          </w:p>
        </w:tc>
        <w:tc>
          <w:tcPr>
            <w:tcW w:w="519" w:type="dxa"/>
          </w:tcPr>
          <w:p w:rsidR="002918E4" w:rsidRPr="00E12782" w:rsidRDefault="002918E4" w:rsidP="00114992">
            <w:pPr>
              <w:pStyle w:val="TableParagraph"/>
              <w:ind w:left="0"/>
              <w:jc w:val="both"/>
              <w:rPr>
                <w:lang w:val="ru-RU"/>
              </w:rPr>
            </w:pPr>
            <w:r w:rsidRPr="00E12782">
              <w:rPr>
                <w:lang w:val="ru-RU"/>
              </w:rPr>
              <w:t>4</w:t>
            </w:r>
          </w:p>
        </w:tc>
        <w:tc>
          <w:tcPr>
            <w:tcW w:w="567" w:type="dxa"/>
          </w:tcPr>
          <w:p w:rsidR="002918E4" w:rsidRPr="00E12782" w:rsidRDefault="002918E4" w:rsidP="00114992">
            <w:pPr>
              <w:pStyle w:val="TableParagraph"/>
              <w:ind w:left="0"/>
              <w:jc w:val="both"/>
              <w:rPr>
                <w:lang w:val="ru-RU"/>
              </w:rPr>
            </w:pPr>
            <w:r w:rsidRPr="00E12782">
              <w:rPr>
                <w:lang w:val="ru-RU"/>
              </w:rPr>
              <w:t>4</w:t>
            </w:r>
          </w:p>
        </w:tc>
        <w:tc>
          <w:tcPr>
            <w:tcW w:w="709" w:type="dxa"/>
            <w:vAlign w:val="center"/>
          </w:tcPr>
          <w:p w:rsidR="002918E4" w:rsidRPr="00E12782" w:rsidRDefault="002918E4" w:rsidP="00114992">
            <w:pPr>
              <w:pStyle w:val="a8"/>
              <w:spacing w:before="0" w:beforeAutospacing="0" w:after="0" w:afterAutospacing="0"/>
              <w:rPr>
                <w:sz w:val="22"/>
                <w:szCs w:val="22"/>
              </w:rPr>
            </w:pPr>
          </w:p>
        </w:tc>
        <w:tc>
          <w:tcPr>
            <w:tcW w:w="708" w:type="dxa"/>
            <w:vAlign w:val="center"/>
          </w:tcPr>
          <w:p w:rsidR="002918E4" w:rsidRPr="00E12782" w:rsidRDefault="002918E4" w:rsidP="00114992">
            <w:pPr>
              <w:pStyle w:val="a8"/>
              <w:spacing w:before="0" w:beforeAutospacing="0" w:after="0" w:afterAutospacing="0"/>
              <w:rPr>
                <w:sz w:val="22"/>
                <w:szCs w:val="22"/>
              </w:rPr>
            </w:pPr>
          </w:p>
        </w:tc>
        <w:tc>
          <w:tcPr>
            <w:tcW w:w="993" w:type="dxa"/>
            <w:vAlign w:val="center"/>
          </w:tcPr>
          <w:p w:rsidR="002918E4" w:rsidRPr="00E12782" w:rsidRDefault="002918E4" w:rsidP="00114992">
            <w:pPr>
              <w:pStyle w:val="a8"/>
              <w:spacing w:before="0" w:beforeAutospacing="0" w:after="0" w:afterAutospacing="0"/>
              <w:rPr>
                <w:sz w:val="22"/>
                <w:szCs w:val="22"/>
              </w:rPr>
            </w:pPr>
          </w:p>
        </w:tc>
        <w:tc>
          <w:tcPr>
            <w:tcW w:w="567" w:type="dxa"/>
            <w:vAlign w:val="center"/>
          </w:tcPr>
          <w:p w:rsidR="002918E4" w:rsidRPr="00E12782" w:rsidRDefault="002918E4" w:rsidP="00114992">
            <w:pPr>
              <w:pStyle w:val="a8"/>
              <w:spacing w:before="0" w:beforeAutospacing="0" w:after="0" w:afterAutospacing="0"/>
              <w:rPr>
                <w:sz w:val="22"/>
                <w:szCs w:val="22"/>
              </w:rPr>
            </w:pPr>
          </w:p>
        </w:tc>
        <w:tc>
          <w:tcPr>
            <w:tcW w:w="567" w:type="dxa"/>
            <w:vAlign w:val="center"/>
          </w:tcPr>
          <w:p w:rsidR="002918E4" w:rsidRPr="00E12782" w:rsidRDefault="002918E4" w:rsidP="00114992">
            <w:pPr>
              <w:pStyle w:val="a8"/>
              <w:spacing w:before="0" w:beforeAutospacing="0" w:after="0" w:afterAutospacing="0"/>
              <w:rPr>
                <w:sz w:val="22"/>
                <w:szCs w:val="22"/>
              </w:rPr>
            </w:pPr>
          </w:p>
        </w:tc>
        <w:tc>
          <w:tcPr>
            <w:tcW w:w="567" w:type="dxa"/>
            <w:vAlign w:val="center"/>
          </w:tcPr>
          <w:p w:rsidR="002918E4" w:rsidRPr="00E12782" w:rsidRDefault="002918E4" w:rsidP="00114992">
            <w:pPr>
              <w:pStyle w:val="a8"/>
              <w:spacing w:before="0" w:beforeAutospacing="0" w:after="0" w:afterAutospacing="0"/>
              <w:rPr>
                <w:sz w:val="22"/>
                <w:szCs w:val="22"/>
              </w:rPr>
            </w:pPr>
          </w:p>
        </w:tc>
        <w:tc>
          <w:tcPr>
            <w:tcW w:w="850" w:type="dxa"/>
            <w:vAlign w:val="center"/>
          </w:tcPr>
          <w:p w:rsidR="002918E4" w:rsidRPr="00E12782" w:rsidRDefault="002918E4" w:rsidP="00114992">
            <w:pPr>
              <w:pStyle w:val="a8"/>
              <w:spacing w:before="0" w:beforeAutospacing="0" w:after="0" w:afterAutospacing="0"/>
              <w:rPr>
                <w:sz w:val="22"/>
                <w:szCs w:val="22"/>
              </w:rPr>
            </w:pPr>
            <w:r w:rsidRPr="00E12782">
              <w:rPr>
                <w:sz w:val="22"/>
                <w:szCs w:val="22"/>
              </w:rPr>
              <w:t>2</w:t>
            </w:r>
          </w:p>
        </w:tc>
        <w:tc>
          <w:tcPr>
            <w:tcW w:w="570" w:type="dxa"/>
            <w:vAlign w:val="center"/>
          </w:tcPr>
          <w:p w:rsidR="002918E4" w:rsidRPr="00E12782" w:rsidRDefault="002918E4" w:rsidP="00114992">
            <w:pPr>
              <w:pStyle w:val="a8"/>
              <w:spacing w:before="0" w:beforeAutospacing="0" w:after="0" w:afterAutospacing="0"/>
              <w:rPr>
                <w:sz w:val="22"/>
                <w:szCs w:val="22"/>
              </w:rPr>
            </w:pPr>
          </w:p>
        </w:tc>
        <w:tc>
          <w:tcPr>
            <w:tcW w:w="422" w:type="dxa"/>
            <w:vAlign w:val="center"/>
          </w:tcPr>
          <w:p w:rsidR="002918E4" w:rsidRPr="00E12782" w:rsidRDefault="002918E4" w:rsidP="00114992">
            <w:pPr>
              <w:pStyle w:val="a8"/>
              <w:spacing w:before="0" w:beforeAutospacing="0" w:after="0" w:afterAutospacing="0"/>
              <w:rPr>
                <w:sz w:val="22"/>
                <w:szCs w:val="22"/>
              </w:rPr>
            </w:pPr>
          </w:p>
        </w:tc>
        <w:tc>
          <w:tcPr>
            <w:tcW w:w="709" w:type="dxa"/>
            <w:vAlign w:val="center"/>
          </w:tcPr>
          <w:p w:rsidR="002918E4" w:rsidRPr="00E12782" w:rsidRDefault="002918E4" w:rsidP="00114992">
            <w:pPr>
              <w:pStyle w:val="a8"/>
              <w:spacing w:before="0" w:beforeAutospacing="0" w:after="0" w:afterAutospacing="0"/>
              <w:rPr>
                <w:sz w:val="22"/>
                <w:szCs w:val="22"/>
              </w:rPr>
            </w:pPr>
          </w:p>
        </w:tc>
        <w:tc>
          <w:tcPr>
            <w:tcW w:w="567" w:type="dxa"/>
            <w:vAlign w:val="center"/>
          </w:tcPr>
          <w:p w:rsidR="002918E4" w:rsidRPr="00E12782" w:rsidRDefault="002918E4" w:rsidP="00114992">
            <w:pPr>
              <w:pStyle w:val="a8"/>
              <w:spacing w:before="0" w:beforeAutospacing="0" w:after="0" w:afterAutospacing="0"/>
              <w:rPr>
                <w:sz w:val="22"/>
                <w:szCs w:val="22"/>
              </w:rPr>
            </w:pPr>
          </w:p>
        </w:tc>
        <w:tc>
          <w:tcPr>
            <w:tcW w:w="709" w:type="dxa"/>
            <w:vAlign w:val="center"/>
          </w:tcPr>
          <w:p w:rsidR="002918E4" w:rsidRPr="00E12782" w:rsidRDefault="002918E4" w:rsidP="00114992">
            <w:pPr>
              <w:pStyle w:val="a8"/>
              <w:spacing w:before="0" w:beforeAutospacing="0" w:after="0" w:afterAutospacing="0"/>
              <w:rPr>
                <w:sz w:val="22"/>
                <w:szCs w:val="22"/>
              </w:rPr>
            </w:pPr>
          </w:p>
        </w:tc>
        <w:tc>
          <w:tcPr>
            <w:tcW w:w="567" w:type="dxa"/>
            <w:vAlign w:val="center"/>
          </w:tcPr>
          <w:p w:rsidR="002918E4" w:rsidRPr="00E12782" w:rsidRDefault="002918E4" w:rsidP="00114992">
            <w:pPr>
              <w:pStyle w:val="a8"/>
              <w:spacing w:before="0" w:beforeAutospacing="0" w:after="0" w:afterAutospacing="0"/>
              <w:rPr>
                <w:sz w:val="22"/>
                <w:szCs w:val="22"/>
              </w:rPr>
            </w:pPr>
            <w:r w:rsidRPr="00E12782">
              <w:rPr>
                <w:sz w:val="22"/>
                <w:szCs w:val="22"/>
              </w:rPr>
              <w:t>4</w:t>
            </w:r>
          </w:p>
        </w:tc>
        <w:tc>
          <w:tcPr>
            <w:tcW w:w="567" w:type="dxa"/>
            <w:vAlign w:val="center"/>
          </w:tcPr>
          <w:p w:rsidR="002918E4" w:rsidRPr="00E12782" w:rsidRDefault="002918E4" w:rsidP="00114992">
            <w:pPr>
              <w:pStyle w:val="a8"/>
              <w:spacing w:before="0" w:beforeAutospacing="0" w:after="0" w:afterAutospacing="0"/>
              <w:rPr>
                <w:sz w:val="22"/>
                <w:szCs w:val="22"/>
              </w:rPr>
            </w:pPr>
          </w:p>
        </w:tc>
        <w:tc>
          <w:tcPr>
            <w:tcW w:w="995" w:type="dxa"/>
          </w:tcPr>
          <w:p w:rsidR="002918E4" w:rsidRPr="00E12782" w:rsidRDefault="002918E4" w:rsidP="00114992">
            <w:pPr>
              <w:pStyle w:val="a8"/>
              <w:spacing w:before="0" w:beforeAutospacing="0" w:after="0" w:afterAutospacing="0"/>
              <w:rPr>
                <w:sz w:val="22"/>
                <w:szCs w:val="22"/>
              </w:rPr>
            </w:pPr>
            <w:r w:rsidRPr="00E12782">
              <w:rPr>
                <w:sz w:val="22"/>
                <w:szCs w:val="22"/>
              </w:rPr>
              <w:t>100</w:t>
            </w:r>
          </w:p>
        </w:tc>
        <w:tc>
          <w:tcPr>
            <w:tcW w:w="992" w:type="dxa"/>
          </w:tcPr>
          <w:p w:rsidR="002918E4" w:rsidRPr="00E12782" w:rsidRDefault="002918E4" w:rsidP="00114992">
            <w:pPr>
              <w:pStyle w:val="a8"/>
              <w:spacing w:before="0" w:beforeAutospacing="0" w:after="0" w:afterAutospacing="0"/>
              <w:rPr>
                <w:sz w:val="22"/>
                <w:szCs w:val="22"/>
              </w:rPr>
            </w:pPr>
            <w:r w:rsidRPr="00E12782">
              <w:rPr>
                <w:sz w:val="22"/>
                <w:szCs w:val="22"/>
              </w:rPr>
              <w:t>100</w:t>
            </w:r>
          </w:p>
        </w:tc>
      </w:tr>
      <w:tr w:rsidR="002918E4" w:rsidRPr="00E12782" w:rsidTr="00114992">
        <w:trPr>
          <w:trHeight w:val="276"/>
          <w:jc w:val="center"/>
        </w:trPr>
        <w:tc>
          <w:tcPr>
            <w:tcW w:w="392" w:type="dxa"/>
          </w:tcPr>
          <w:p w:rsidR="002918E4" w:rsidRPr="00E12782" w:rsidRDefault="002918E4" w:rsidP="00114992">
            <w:pPr>
              <w:pStyle w:val="a8"/>
              <w:spacing w:before="0" w:beforeAutospacing="0" w:after="0" w:afterAutospacing="0"/>
              <w:rPr>
                <w:sz w:val="22"/>
                <w:szCs w:val="22"/>
              </w:rPr>
            </w:pPr>
            <w:r w:rsidRPr="00E12782">
              <w:rPr>
                <w:sz w:val="22"/>
                <w:szCs w:val="22"/>
              </w:rPr>
              <w:t>4</w:t>
            </w:r>
          </w:p>
        </w:tc>
        <w:tc>
          <w:tcPr>
            <w:tcW w:w="1134" w:type="dxa"/>
          </w:tcPr>
          <w:p w:rsidR="002918E4" w:rsidRPr="00E12782" w:rsidRDefault="002918E4" w:rsidP="00114992">
            <w:pPr>
              <w:pStyle w:val="TableParagraph"/>
              <w:ind w:left="0"/>
              <w:jc w:val="both"/>
            </w:pPr>
            <w:r w:rsidRPr="00E12782">
              <w:t>4</w:t>
            </w:r>
          </w:p>
        </w:tc>
        <w:tc>
          <w:tcPr>
            <w:tcW w:w="519" w:type="dxa"/>
          </w:tcPr>
          <w:p w:rsidR="002918E4" w:rsidRPr="00E12782" w:rsidRDefault="002918E4" w:rsidP="00114992">
            <w:pPr>
              <w:pStyle w:val="TableParagraph"/>
              <w:ind w:left="0"/>
              <w:jc w:val="both"/>
              <w:rPr>
                <w:lang w:val="ru-RU"/>
              </w:rPr>
            </w:pPr>
            <w:r w:rsidRPr="00E12782">
              <w:rPr>
                <w:lang w:val="ru-RU"/>
              </w:rPr>
              <w:t>7</w:t>
            </w:r>
          </w:p>
        </w:tc>
        <w:tc>
          <w:tcPr>
            <w:tcW w:w="567" w:type="dxa"/>
          </w:tcPr>
          <w:p w:rsidR="002918E4" w:rsidRPr="00E12782" w:rsidRDefault="002918E4" w:rsidP="00114992">
            <w:pPr>
              <w:pStyle w:val="TableParagraph"/>
              <w:ind w:left="0"/>
              <w:jc w:val="both"/>
              <w:rPr>
                <w:lang w:val="ru-RU"/>
              </w:rPr>
            </w:pPr>
            <w:r w:rsidRPr="00E12782">
              <w:rPr>
                <w:lang w:val="ru-RU"/>
              </w:rPr>
              <w:t>7</w:t>
            </w:r>
          </w:p>
        </w:tc>
        <w:tc>
          <w:tcPr>
            <w:tcW w:w="709" w:type="dxa"/>
          </w:tcPr>
          <w:p w:rsidR="002918E4" w:rsidRPr="00E12782" w:rsidRDefault="002918E4" w:rsidP="00114992">
            <w:pPr>
              <w:pStyle w:val="a8"/>
              <w:spacing w:before="0" w:beforeAutospacing="0" w:after="0" w:afterAutospacing="0"/>
              <w:rPr>
                <w:sz w:val="22"/>
                <w:szCs w:val="22"/>
              </w:rPr>
            </w:pPr>
            <w:r w:rsidRPr="00E12782">
              <w:rPr>
                <w:sz w:val="22"/>
                <w:szCs w:val="22"/>
              </w:rPr>
              <w:t>3</w:t>
            </w:r>
          </w:p>
        </w:tc>
        <w:tc>
          <w:tcPr>
            <w:tcW w:w="708" w:type="dxa"/>
          </w:tcPr>
          <w:p w:rsidR="002918E4" w:rsidRPr="00E12782" w:rsidRDefault="002918E4" w:rsidP="00114992">
            <w:pPr>
              <w:pStyle w:val="a8"/>
              <w:spacing w:before="0" w:beforeAutospacing="0" w:after="0" w:afterAutospacing="0"/>
              <w:rPr>
                <w:sz w:val="22"/>
                <w:szCs w:val="22"/>
              </w:rPr>
            </w:pPr>
            <w:r w:rsidRPr="00E12782">
              <w:rPr>
                <w:sz w:val="22"/>
                <w:szCs w:val="22"/>
              </w:rPr>
              <w:t>1</w:t>
            </w:r>
          </w:p>
        </w:tc>
        <w:tc>
          <w:tcPr>
            <w:tcW w:w="993" w:type="dxa"/>
          </w:tcPr>
          <w:p w:rsidR="002918E4" w:rsidRPr="00E12782" w:rsidRDefault="002918E4" w:rsidP="00114992">
            <w:pPr>
              <w:pStyle w:val="a8"/>
              <w:spacing w:before="0" w:beforeAutospacing="0" w:after="0" w:afterAutospacing="0"/>
              <w:rPr>
                <w:sz w:val="22"/>
                <w:szCs w:val="22"/>
              </w:rPr>
            </w:pPr>
            <w:r w:rsidRPr="00E12782">
              <w:rPr>
                <w:sz w:val="22"/>
                <w:szCs w:val="22"/>
              </w:rPr>
              <w:t>3\2</w:t>
            </w:r>
          </w:p>
        </w:tc>
        <w:tc>
          <w:tcPr>
            <w:tcW w:w="567" w:type="dxa"/>
          </w:tcPr>
          <w:p w:rsidR="002918E4" w:rsidRPr="00E12782" w:rsidRDefault="002918E4" w:rsidP="00114992">
            <w:pPr>
              <w:pStyle w:val="a8"/>
              <w:spacing w:before="0" w:beforeAutospacing="0" w:after="0" w:afterAutospacing="0"/>
              <w:rPr>
                <w:sz w:val="22"/>
                <w:szCs w:val="22"/>
              </w:rPr>
            </w:pPr>
            <w:r w:rsidRPr="00E12782">
              <w:rPr>
                <w:sz w:val="22"/>
                <w:szCs w:val="22"/>
              </w:rPr>
              <w:t>2</w:t>
            </w:r>
          </w:p>
        </w:tc>
        <w:tc>
          <w:tcPr>
            <w:tcW w:w="567" w:type="dxa"/>
          </w:tcPr>
          <w:p w:rsidR="002918E4" w:rsidRPr="00E12782" w:rsidRDefault="002918E4" w:rsidP="00114992">
            <w:pPr>
              <w:pStyle w:val="a8"/>
              <w:spacing w:before="0" w:beforeAutospacing="0" w:after="0" w:afterAutospacing="0"/>
              <w:rPr>
                <w:sz w:val="22"/>
                <w:szCs w:val="22"/>
              </w:rPr>
            </w:pPr>
            <w:r w:rsidRPr="00E12782">
              <w:rPr>
                <w:sz w:val="22"/>
                <w:szCs w:val="22"/>
              </w:rPr>
              <w:t>2</w:t>
            </w:r>
          </w:p>
        </w:tc>
        <w:tc>
          <w:tcPr>
            <w:tcW w:w="567" w:type="dxa"/>
          </w:tcPr>
          <w:p w:rsidR="002918E4" w:rsidRPr="00E12782" w:rsidRDefault="002918E4" w:rsidP="00114992">
            <w:pPr>
              <w:pStyle w:val="a8"/>
              <w:spacing w:before="0" w:beforeAutospacing="0" w:after="0" w:afterAutospacing="0"/>
              <w:rPr>
                <w:sz w:val="22"/>
                <w:szCs w:val="22"/>
              </w:rPr>
            </w:pPr>
            <w:r w:rsidRPr="00E12782">
              <w:rPr>
                <w:sz w:val="22"/>
                <w:szCs w:val="22"/>
              </w:rPr>
              <w:t>4</w:t>
            </w:r>
          </w:p>
        </w:tc>
        <w:tc>
          <w:tcPr>
            <w:tcW w:w="850" w:type="dxa"/>
          </w:tcPr>
          <w:p w:rsidR="002918E4" w:rsidRPr="00E12782" w:rsidRDefault="002918E4" w:rsidP="00114992">
            <w:pPr>
              <w:pStyle w:val="a8"/>
              <w:spacing w:before="0" w:beforeAutospacing="0" w:after="0" w:afterAutospacing="0"/>
              <w:rPr>
                <w:sz w:val="22"/>
                <w:szCs w:val="22"/>
              </w:rPr>
            </w:pPr>
            <w:r w:rsidRPr="00E12782">
              <w:rPr>
                <w:sz w:val="22"/>
                <w:szCs w:val="22"/>
              </w:rPr>
              <w:t>1</w:t>
            </w:r>
          </w:p>
        </w:tc>
        <w:tc>
          <w:tcPr>
            <w:tcW w:w="570" w:type="dxa"/>
          </w:tcPr>
          <w:p w:rsidR="002918E4" w:rsidRPr="00E12782" w:rsidRDefault="002918E4" w:rsidP="00114992">
            <w:pPr>
              <w:pStyle w:val="a8"/>
              <w:spacing w:before="0" w:beforeAutospacing="0" w:after="0" w:afterAutospacing="0"/>
              <w:rPr>
                <w:sz w:val="22"/>
                <w:szCs w:val="22"/>
              </w:rPr>
            </w:pPr>
          </w:p>
        </w:tc>
        <w:tc>
          <w:tcPr>
            <w:tcW w:w="422" w:type="dxa"/>
          </w:tcPr>
          <w:p w:rsidR="002918E4" w:rsidRPr="00E12782" w:rsidRDefault="002918E4" w:rsidP="00114992">
            <w:pPr>
              <w:pStyle w:val="a8"/>
              <w:spacing w:before="0" w:beforeAutospacing="0" w:after="0" w:afterAutospacing="0"/>
              <w:rPr>
                <w:sz w:val="22"/>
                <w:szCs w:val="22"/>
              </w:rPr>
            </w:pPr>
          </w:p>
        </w:tc>
        <w:tc>
          <w:tcPr>
            <w:tcW w:w="709" w:type="dxa"/>
          </w:tcPr>
          <w:p w:rsidR="002918E4" w:rsidRPr="00E12782" w:rsidRDefault="002918E4" w:rsidP="00114992">
            <w:pPr>
              <w:pStyle w:val="a8"/>
              <w:spacing w:before="0" w:beforeAutospacing="0" w:after="0" w:afterAutospacing="0"/>
              <w:rPr>
                <w:sz w:val="22"/>
                <w:szCs w:val="22"/>
              </w:rPr>
            </w:pPr>
          </w:p>
        </w:tc>
        <w:tc>
          <w:tcPr>
            <w:tcW w:w="567" w:type="dxa"/>
          </w:tcPr>
          <w:p w:rsidR="002918E4" w:rsidRPr="00E12782" w:rsidRDefault="002918E4" w:rsidP="00114992">
            <w:pPr>
              <w:pStyle w:val="a8"/>
              <w:spacing w:before="0" w:beforeAutospacing="0" w:after="0" w:afterAutospacing="0"/>
              <w:rPr>
                <w:sz w:val="22"/>
                <w:szCs w:val="22"/>
              </w:rPr>
            </w:pPr>
            <w:r w:rsidRPr="00E12782">
              <w:rPr>
                <w:sz w:val="22"/>
                <w:szCs w:val="22"/>
              </w:rPr>
              <w:t>1</w:t>
            </w:r>
          </w:p>
        </w:tc>
        <w:tc>
          <w:tcPr>
            <w:tcW w:w="709" w:type="dxa"/>
          </w:tcPr>
          <w:p w:rsidR="002918E4" w:rsidRPr="00E12782" w:rsidRDefault="002918E4" w:rsidP="00114992">
            <w:pPr>
              <w:pStyle w:val="a8"/>
              <w:spacing w:before="0" w:beforeAutospacing="0" w:after="0" w:afterAutospacing="0"/>
              <w:rPr>
                <w:sz w:val="22"/>
                <w:szCs w:val="22"/>
              </w:rPr>
            </w:pPr>
            <w:r w:rsidRPr="00E12782">
              <w:rPr>
                <w:sz w:val="22"/>
                <w:szCs w:val="22"/>
              </w:rPr>
              <w:t>3</w:t>
            </w:r>
          </w:p>
        </w:tc>
        <w:tc>
          <w:tcPr>
            <w:tcW w:w="567" w:type="dxa"/>
          </w:tcPr>
          <w:p w:rsidR="002918E4" w:rsidRPr="00E12782" w:rsidRDefault="002918E4" w:rsidP="00114992">
            <w:pPr>
              <w:pStyle w:val="a8"/>
              <w:spacing w:before="0" w:beforeAutospacing="0" w:after="0" w:afterAutospacing="0"/>
              <w:rPr>
                <w:sz w:val="22"/>
                <w:szCs w:val="22"/>
              </w:rPr>
            </w:pPr>
            <w:r w:rsidRPr="00E12782">
              <w:rPr>
                <w:sz w:val="22"/>
                <w:szCs w:val="22"/>
              </w:rPr>
              <w:t>2</w:t>
            </w:r>
          </w:p>
        </w:tc>
        <w:tc>
          <w:tcPr>
            <w:tcW w:w="567" w:type="dxa"/>
          </w:tcPr>
          <w:p w:rsidR="002918E4" w:rsidRPr="00E12782" w:rsidRDefault="002918E4" w:rsidP="00114992">
            <w:pPr>
              <w:pStyle w:val="a8"/>
              <w:spacing w:before="0" w:beforeAutospacing="0" w:after="0" w:afterAutospacing="0"/>
              <w:rPr>
                <w:sz w:val="22"/>
                <w:szCs w:val="22"/>
              </w:rPr>
            </w:pPr>
            <w:r w:rsidRPr="00E12782">
              <w:rPr>
                <w:sz w:val="22"/>
                <w:szCs w:val="22"/>
              </w:rPr>
              <w:t>1</w:t>
            </w:r>
          </w:p>
        </w:tc>
        <w:tc>
          <w:tcPr>
            <w:tcW w:w="995" w:type="dxa"/>
          </w:tcPr>
          <w:p w:rsidR="002918E4" w:rsidRPr="00E12782" w:rsidRDefault="002918E4" w:rsidP="00114992">
            <w:pPr>
              <w:pStyle w:val="a8"/>
              <w:spacing w:before="0" w:beforeAutospacing="0" w:after="0" w:afterAutospacing="0"/>
              <w:rPr>
                <w:sz w:val="22"/>
                <w:szCs w:val="22"/>
              </w:rPr>
            </w:pPr>
            <w:r w:rsidRPr="00E12782">
              <w:rPr>
                <w:sz w:val="22"/>
                <w:szCs w:val="22"/>
              </w:rPr>
              <w:t>86</w:t>
            </w:r>
          </w:p>
        </w:tc>
        <w:tc>
          <w:tcPr>
            <w:tcW w:w="992" w:type="dxa"/>
          </w:tcPr>
          <w:p w:rsidR="002918E4" w:rsidRPr="00E12782" w:rsidRDefault="002918E4" w:rsidP="00114992">
            <w:pPr>
              <w:pStyle w:val="a8"/>
              <w:spacing w:before="0" w:beforeAutospacing="0" w:after="0" w:afterAutospacing="0"/>
              <w:rPr>
                <w:sz w:val="22"/>
                <w:szCs w:val="22"/>
              </w:rPr>
            </w:pPr>
            <w:r w:rsidRPr="00E12782">
              <w:rPr>
                <w:sz w:val="22"/>
                <w:szCs w:val="22"/>
              </w:rPr>
              <w:t>43</w:t>
            </w:r>
          </w:p>
        </w:tc>
      </w:tr>
      <w:tr w:rsidR="002918E4" w:rsidRPr="00E12782" w:rsidTr="00114992">
        <w:trPr>
          <w:jc w:val="center"/>
        </w:trPr>
        <w:tc>
          <w:tcPr>
            <w:tcW w:w="392" w:type="dxa"/>
          </w:tcPr>
          <w:p w:rsidR="002918E4" w:rsidRPr="00E12782" w:rsidRDefault="002918E4" w:rsidP="00114992">
            <w:pPr>
              <w:pStyle w:val="a8"/>
              <w:spacing w:before="0" w:beforeAutospacing="0" w:after="0" w:afterAutospacing="0"/>
              <w:rPr>
                <w:sz w:val="22"/>
                <w:szCs w:val="22"/>
              </w:rPr>
            </w:pPr>
            <w:r w:rsidRPr="00E12782">
              <w:rPr>
                <w:sz w:val="22"/>
                <w:szCs w:val="22"/>
              </w:rPr>
              <w:t>5</w:t>
            </w:r>
          </w:p>
        </w:tc>
        <w:tc>
          <w:tcPr>
            <w:tcW w:w="1134" w:type="dxa"/>
          </w:tcPr>
          <w:p w:rsidR="002918E4" w:rsidRPr="00E12782" w:rsidRDefault="002918E4" w:rsidP="00114992">
            <w:pPr>
              <w:pStyle w:val="TableParagraph"/>
              <w:ind w:left="0"/>
              <w:jc w:val="both"/>
              <w:rPr>
                <w:lang w:val="ru-RU"/>
              </w:rPr>
            </w:pPr>
            <w:r w:rsidRPr="00E12782">
              <w:t xml:space="preserve">5 </w:t>
            </w:r>
          </w:p>
        </w:tc>
        <w:tc>
          <w:tcPr>
            <w:tcW w:w="519" w:type="dxa"/>
          </w:tcPr>
          <w:p w:rsidR="002918E4" w:rsidRPr="00E12782" w:rsidRDefault="002918E4" w:rsidP="00114992">
            <w:pPr>
              <w:pStyle w:val="TableParagraph"/>
              <w:ind w:left="0"/>
              <w:jc w:val="both"/>
              <w:rPr>
                <w:lang w:val="ru-RU"/>
              </w:rPr>
            </w:pPr>
            <w:r w:rsidRPr="00E12782">
              <w:rPr>
                <w:lang w:val="ru-RU"/>
              </w:rPr>
              <w:t>8</w:t>
            </w:r>
          </w:p>
        </w:tc>
        <w:tc>
          <w:tcPr>
            <w:tcW w:w="567" w:type="dxa"/>
          </w:tcPr>
          <w:p w:rsidR="002918E4" w:rsidRPr="00E12782" w:rsidRDefault="002918E4" w:rsidP="00114992">
            <w:pPr>
              <w:pStyle w:val="TableParagraph"/>
              <w:ind w:left="0"/>
              <w:jc w:val="both"/>
              <w:rPr>
                <w:lang w:val="ru-RU"/>
              </w:rPr>
            </w:pPr>
            <w:r w:rsidRPr="00E12782">
              <w:rPr>
                <w:lang w:val="ru-RU"/>
              </w:rPr>
              <w:t>8</w:t>
            </w:r>
          </w:p>
        </w:tc>
        <w:tc>
          <w:tcPr>
            <w:tcW w:w="709" w:type="dxa"/>
          </w:tcPr>
          <w:p w:rsidR="002918E4" w:rsidRPr="00E12782" w:rsidRDefault="002918E4" w:rsidP="00114992">
            <w:pPr>
              <w:pStyle w:val="a8"/>
              <w:spacing w:before="0" w:beforeAutospacing="0" w:after="0" w:afterAutospacing="0"/>
              <w:rPr>
                <w:sz w:val="22"/>
                <w:szCs w:val="22"/>
              </w:rPr>
            </w:pPr>
            <w:r w:rsidRPr="00E12782">
              <w:rPr>
                <w:sz w:val="22"/>
                <w:szCs w:val="22"/>
              </w:rPr>
              <w:t>1</w:t>
            </w:r>
          </w:p>
        </w:tc>
        <w:tc>
          <w:tcPr>
            <w:tcW w:w="708" w:type="dxa"/>
          </w:tcPr>
          <w:p w:rsidR="002918E4" w:rsidRPr="00E12782" w:rsidRDefault="002918E4" w:rsidP="00114992">
            <w:pPr>
              <w:pStyle w:val="a8"/>
              <w:spacing w:before="0" w:beforeAutospacing="0" w:after="0" w:afterAutospacing="0"/>
              <w:rPr>
                <w:sz w:val="22"/>
                <w:szCs w:val="22"/>
              </w:rPr>
            </w:pPr>
            <w:r w:rsidRPr="00E12782">
              <w:rPr>
                <w:sz w:val="22"/>
                <w:szCs w:val="22"/>
              </w:rPr>
              <w:t>1</w:t>
            </w:r>
          </w:p>
        </w:tc>
        <w:tc>
          <w:tcPr>
            <w:tcW w:w="993" w:type="dxa"/>
          </w:tcPr>
          <w:p w:rsidR="002918E4" w:rsidRPr="00E12782" w:rsidRDefault="002918E4" w:rsidP="00114992">
            <w:pPr>
              <w:pStyle w:val="a8"/>
              <w:spacing w:before="0" w:beforeAutospacing="0" w:after="0" w:afterAutospacing="0"/>
              <w:rPr>
                <w:sz w:val="22"/>
                <w:szCs w:val="22"/>
              </w:rPr>
            </w:pPr>
            <w:r w:rsidRPr="00E12782">
              <w:rPr>
                <w:sz w:val="22"/>
                <w:szCs w:val="22"/>
              </w:rPr>
              <w:t>2\3</w:t>
            </w:r>
          </w:p>
        </w:tc>
        <w:tc>
          <w:tcPr>
            <w:tcW w:w="567" w:type="dxa"/>
          </w:tcPr>
          <w:p w:rsidR="002918E4" w:rsidRPr="00E12782" w:rsidRDefault="002918E4" w:rsidP="00114992">
            <w:pPr>
              <w:pStyle w:val="a8"/>
              <w:spacing w:before="0" w:beforeAutospacing="0" w:after="0" w:afterAutospacing="0"/>
              <w:rPr>
                <w:sz w:val="22"/>
                <w:szCs w:val="22"/>
              </w:rPr>
            </w:pPr>
          </w:p>
        </w:tc>
        <w:tc>
          <w:tcPr>
            <w:tcW w:w="567" w:type="dxa"/>
          </w:tcPr>
          <w:p w:rsidR="002918E4" w:rsidRPr="00E12782" w:rsidRDefault="002918E4" w:rsidP="00114992">
            <w:pPr>
              <w:pStyle w:val="a8"/>
              <w:spacing w:before="0" w:beforeAutospacing="0" w:after="0" w:afterAutospacing="0"/>
              <w:rPr>
                <w:sz w:val="22"/>
                <w:szCs w:val="22"/>
              </w:rPr>
            </w:pPr>
          </w:p>
        </w:tc>
        <w:tc>
          <w:tcPr>
            <w:tcW w:w="567" w:type="dxa"/>
          </w:tcPr>
          <w:p w:rsidR="002918E4" w:rsidRPr="00E12782" w:rsidRDefault="002918E4" w:rsidP="00114992">
            <w:pPr>
              <w:pStyle w:val="a8"/>
              <w:spacing w:before="0" w:beforeAutospacing="0" w:after="0" w:afterAutospacing="0"/>
              <w:rPr>
                <w:sz w:val="22"/>
                <w:szCs w:val="22"/>
              </w:rPr>
            </w:pPr>
          </w:p>
        </w:tc>
        <w:tc>
          <w:tcPr>
            <w:tcW w:w="850" w:type="dxa"/>
          </w:tcPr>
          <w:p w:rsidR="002918E4" w:rsidRPr="00E12782" w:rsidRDefault="002918E4" w:rsidP="00114992">
            <w:pPr>
              <w:pStyle w:val="a8"/>
              <w:spacing w:before="0" w:beforeAutospacing="0" w:after="0" w:afterAutospacing="0"/>
              <w:rPr>
                <w:sz w:val="22"/>
                <w:szCs w:val="22"/>
              </w:rPr>
            </w:pPr>
          </w:p>
        </w:tc>
        <w:tc>
          <w:tcPr>
            <w:tcW w:w="570" w:type="dxa"/>
          </w:tcPr>
          <w:p w:rsidR="002918E4" w:rsidRPr="00E12782" w:rsidRDefault="002918E4" w:rsidP="00114992">
            <w:pPr>
              <w:pStyle w:val="a8"/>
              <w:spacing w:before="0" w:beforeAutospacing="0" w:after="0" w:afterAutospacing="0"/>
              <w:rPr>
                <w:sz w:val="22"/>
                <w:szCs w:val="22"/>
              </w:rPr>
            </w:pPr>
          </w:p>
        </w:tc>
        <w:tc>
          <w:tcPr>
            <w:tcW w:w="422" w:type="dxa"/>
          </w:tcPr>
          <w:p w:rsidR="002918E4" w:rsidRPr="00E12782" w:rsidRDefault="002918E4" w:rsidP="00114992">
            <w:pPr>
              <w:pStyle w:val="a8"/>
              <w:spacing w:before="0" w:beforeAutospacing="0" w:after="0" w:afterAutospacing="0"/>
              <w:rPr>
                <w:sz w:val="22"/>
                <w:szCs w:val="22"/>
              </w:rPr>
            </w:pPr>
          </w:p>
        </w:tc>
        <w:tc>
          <w:tcPr>
            <w:tcW w:w="709" w:type="dxa"/>
          </w:tcPr>
          <w:p w:rsidR="002918E4" w:rsidRPr="00E12782" w:rsidRDefault="002918E4" w:rsidP="00114992">
            <w:pPr>
              <w:pStyle w:val="a8"/>
              <w:spacing w:before="0" w:beforeAutospacing="0" w:after="0" w:afterAutospacing="0"/>
              <w:rPr>
                <w:sz w:val="22"/>
                <w:szCs w:val="22"/>
              </w:rPr>
            </w:pPr>
          </w:p>
        </w:tc>
        <w:tc>
          <w:tcPr>
            <w:tcW w:w="567" w:type="dxa"/>
          </w:tcPr>
          <w:p w:rsidR="002918E4" w:rsidRPr="00E12782" w:rsidRDefault="002918E4" w:rsidP="00114992">
            <w:pPr>
              <w:pStyle w:val="a8"/>
              <w:spacing w:before="0" w:beforeAutospacing="0" w:after="0" w:afterAutospacing="0"/>
              <w:rPr>
                <w:sz w:val="22"/>
                <w:szCs w:val="22"/>
              </w:rPr>
            </w:pPr>
          </w:p>
        </w:tc>
        <w:tc>
          <w:tcPr>
            <w:tcW w:w="709" w:type="dxa"/>
          </w:tcPr>
          <w:p w:rsidR="002918E4" w:rsidRPr="00E12782" w:rsidRDefault="002918E4" w:rsidP="00114992">
            <w:pPr>
              <w:pStyle w:val="a8"/>
              <w:spacing w:before="0" w:beforeAutospacing="0" w:after="0" w:afterAutospacing="0"/>
              <w:rPr>
                <w:sz w:val="22"/>
                <w:szCs w:val="22"/>
              </w:rPr>
            </w:pPr>
            <w:r w:rsidRPr="00E12782">
              <w:rPr>
                <w:sz w:val="22"/>
                <w:szCs w:val="22"/>
              </w:rPr>
              <w:t>2</w:t>
            </w:r>
          </w:p>
        </w:tc>
        <w:tc>
          <w:tcPr>
            <w:tcW w:w="567" w:type="dxa"/>
          </w:tcPr>
          <w:p w:rsidR="002918E4" w:rsidRPr="00E12782" w:rsidRDefault="002918E4" w:rsidP="00114992">
            <w:pPr>
              <w:pStyle w:val="a8"/>
              <w:spacing w:before="0" w:beforeAutospacing="0" w:after="0" w:afterAutospacing="0"/>
              <w:rPr>
                <w:sz w:val="22"/>
                <w:szCs w:val="22"/>
              </w:rPr>
            </w:pPr>
            <w:r w:rsidRPr="00E12782">
              <w:rPr>
                <w:sz w:val="22"/>
                <w:szCs w:val="22"/>
              </w:rPr>
              <w:t>4</w:t>
            </w:r>
          </w:p>
        </w:tc>
        <w:tc>
          <w:tcPr>
            <w:tcW w:w="567" w:type="dxa"/>
          </w:tcPr>
          <w:p w:rsidR="002918E4" w:rsidRPr="00E12782" w:rsidRDefault="002918E4" w:rsidP="00114992">
            <w:pPr>
              <w:pStyle w:val="a8"/>
              <w:spacing w:before="0" w:beforeAutospacing="0" w:after="0" w:afterAutospacing="0"/>
              <w:rPr>
                <w:sz w:val="22"/>
                <w:szCs w:val="22"/>
              </w:rPr>
            </w:pPr>
            <w:r w:rsidRPr="00E12782">
              <w:rPr>
                <w:sz w:val="22"/>
                <w:szCs w:val="22"/>
              </w:rPr>
              <w:t>2</w:t>
            </w:r>
          </w:p>
        </w:tc>
        <w:tc>
          <w:tcPr>
            <w:tcW w:w="995" w:type="dxa"/>
          </w:tcPr>
          <w:p w:rsidR="002918E4" w:rsidRPr="00E12782" w:rsidRDefault="002918E4" w:rsidP="00114992">
            <w:pPr>
              <w:pStyle w:val="a8"/>
              <w:spacing w:before="0" w:beforeAutospacing="0" w:after="0" w:afterAutospacing="0"/>
              <w:rPr>
                <w:sz w:val="22"/>
                <w:szCs w:val="22"/>
              </w:rPr>
            </w:pPr>
            <w:r w:rsidRPr="00E12782">
              <w:rPr>
                <w:sz w:val="22"/>
                <w:szCs w:val="22"/>
              </w:rPr>
              <w:t>100</w:t>
            </w:r>
          </w:p>
        </w:tc>
        <w:tc>
          <w:tcPr>
            <w:tcW w:w="992" w:type="dxa"/>
          </w:tcPr>
          <w:p w:rsidR="002918E4" w:rsidRPr="00E12782" w:rsidRDefault="002918E4" w:rsidP="00114992">
            <w:pPr>
              <w:pStyle w:val="a8"/>
              <w:spacing w:before="0" w:beforeAutospacing="0" w:after="0" w:afterAutospacing="0"/>
              <w:rPr>
                <w:sz w:val="22"/>
                <w:szCs w:val="22"/>
              </w:rPr>
            </w:pPr>
            <w:r w:rsidRPr="00E12782">
              <w:rPr>
                <w:sz w:val="22"/>
                <w:szCs w:val="22"/>
              </w:rPr>
              <w:t>75</w:t>
            </w:r>
          </w:p>
        </w:tc>
      </w:tr>
      <w:tr w:rsidR="002918E4" w:rsidRPr="00E12782" w:rsidTr="00114992">
        <w:trPr>
          <w:jc w:val="center"/>
        </w:trPr>
        <w:tc>
          <w:tcPr>
            <w:tcW w:w="392" w:type="dxa"/>
          </w:tcPr>
          <w:p w:rsidR="002918E4" w:rsidRPr="00E12782" w:rsidRDefault="002918E4" w:rsidP="00114992">
            <w:pPr>
              <w:pStyle w:val="a8"/>
              <w:spacing w:before="0" w:beforeAutospacing="0" w:after="0" w:afterAutospacing="0"/>
              <w:rPr>
                <w:sz w:val="22"/>
                <w:szCs w:val="22"/>
              </w:rPr>
            </w:pPr>
            <w:r w:rsidRPr="00E12782">
              <w:rPr>
                <w:sz w:val="22"/>
                <w:szCs w:val="22"/>
              </w:rPr>
              <w:t>6</w:t>
            </w:r>
          </w:p>
        </w:tc>
        <w:tc>
          <w:tcPr>
            <w:tcW w:w="1134" w:type="dxa"/>
          </w:tcPr>
          <w:p w:rsidR="002918E4" w:rsidRPr="00E12782" w:rsidRDefault="002918E4" w:rsidP="00114992">
            <w:pPr>
              <w:pStyle w:val="TableParagraph"/>
              <w:ind w:left="0"/>
              <w:jc w:val="both"/>
            </w:pPr>
            <w:r w:rsidRPr="00E12782">
              <w:rPr>
                <w:lang w:val="ru-RU"/>
              </w:rPr>
              <w:t>6а</w:t>
            </w:r>
          </w:p>
        </w:tc>
        <w:tc>
          <w:tcPr>
            <w:tcW w:w="519" w:type="dxa"/>
          </w:tcPr>
          <w:p w:rsidR="002918E4" w:rsidRPr="00E12782" w:rsidRDefault="002918E4" w:rsidP="00114992">
            <w:pPr>
              <w:pStyle w:val="TableParagraph"/>
              <w:ind w:left="0"/>
              <w:jc w:val="both"/>
              <w:rPr>
                <w:lang w:val="ru-RU"/>
              </w:rPr>
            </w:pPr>
            <w:r w:rsidRPr="00E12782">
              <w:rPr>
                <w:lang w:val="ru-RU"/>
              </w:rPr>
              <w:t>7</w:t>
            </w:r>
          </w:p>
        </w:tc>
        <w:tc>
          <w:tcPr>
            <w:tcW w:w="567" w:type="dxa"/>
          </w:tcPr>
          <w:p w:rsidR="002918E4" w:rsidRPr="00E12782" w:rsidRDefault="002918E4" w:rsidP="00114992">
            <w:pPr>
              <w:pStyle w:val="TableParagraph"/>
              <w:ind w:left="0"/>
              <w:jc w:val="both"/>
              <w:rPr>
                <w:lang w:val="ru-RU"/>
              </w:rPr>
            </w:pPr>
            <w:r w:rsidRPr="00E12782">
              <w:rPr>
                <w:lang w:val="ru-RU"/>
              </w:rPr>
              <w:t>4</w:t>
            </w:r>
          </w:p>
        </w:tc>
        <w:tc>
          <w:tcPr>
            <w:tcW w:w="709" w:type="dxa"/>
          </w:tcPr>
          <w:p w:rsidR="002918E4" w:rsidRPr="00E12782" w:rsidRDefault="002918E4" w:rsidP="00114992">
            <w:pPr>
              <w:pStyle w:val="a8"/>
              <w:spacing w:before="0" w:beforeAutospacing="0" w:after="0" w:afterAutospacing="0"/>
              <w:rPr>
                <w:sz w:val="22"/>
                <w:szCs w:val="22"/>
              </w:rPr>
            </w:pPr>
          </w:p>
        </w:tc>
        <w:tc>
          <w:tcPr>
            <w:tcW w:w="708" w:type="dxa"/>
          </w:tcPr>
          <w:p w:rsidR="002918E4" w:rsidRPr="00E12782" w:rsidRDefault="002918E4" w:rsidP="00114992">
            <w:pPr>
              <w:pStyle w:val="a8"/>
              <w:spacing w:before="0" w:beforeAutospacing="0" w:after="0" w:afterAutospacing="0"/>
              <w:rPr>
                <w:sz w:val="22"/>
                <w:szCs w:val="22"/>
              </w:rPr>
            </w:pPr>
          </w:p>
        </w:tc>
        <w:tc>
          <w:tcPr>
            <w:tcW w:w="993" w:type="dxa"/>
          </w:tcPr>
          <w:p w:rsidR="002918E4" w:rsidRPr="00E12782" w:rsidRDefault="002918E4" w:rsidP="00114992">
            <w:pPr>
              <w:pStyle w:val="a8"/>
              <w:spacing w:before="0" w:beforeAutospacing="0" w:after="0" w:afterAutospacing="0"/>
              <w:rPr>
                <w:sz w:val="22"/>
                <w:szCs w:val="22"/>
              </w:rPr>
            </w:pPr>
            <w:r w:rsidRPr="00E12782">
              <w:rPr>
                <w:sz w:val="22"/>
                <w:szCs w:val="22"/>
              </w:rPr>
              <w:t>1\1</w:t>
            </w:r>
          </w:p>
        </w:tc>
        <w:tc>
          <w:tcPr>
            <w:tcW w:w="567" w:type="dxa"/>
          </w:tcPr>
          <w:p w:rsidR="002918E4" w:rsidRPr="00E12782" w:rsidRDefault="002918E4" w:rsidP="00114992">
            <w:pPr>
              <w:pStyle w:val="a8"/>
              <w:spacing w:before="0" w:beforeAutospacing="0" w:after="0" w:afterAutospacing="0"/>
              <w:rPr>
                <w:sz w:val="22"/>
                <w:szCs w:val="22"/>
              </w:rPr>
            </w:pPr>
          </w:p>
        </w:tc>
        <w:tc>
          <w:tcPr>
            <w:tcW w:w="567" w:type="dxa"/>
          </w:tcPr>
          <w:p w:rsidR="002918E4" w:rsidRPr="00E12782" w:rsidRDefault="002918E4" w:rsidP="00114992">
            <w:pPr>
              <w:pStyle w:val="a8"/>
              <w:spacing w:before="0" w:beforeAutospacing="0" w:after="0" w:afterAutospacing="0"/>
              <w:rPr>
                <w:sz w:val="22"/>
                <w:szCs w:val="22"/>
              </w:rPr>
            </w:pPr>
          </w:p>
        </w:tc>
        <w:tc>
          <w:tcPr>
            <w:tcW w:w="567" w:type="dxa"/>
          </w:tcPr>
          <w:p w:rsidR="002918E4" w:rsidRPr="00E12782" w:rsidRDefault="002918E4" w:rsidP="00114992">
            <w:pPr>
              <w:pStyle w:val="a8"/>
              <w:spacing w:before="0" w:beforeAutospacing="0" w:after="0" w:afterAutospacing="0"/>
              <w:rPr>
                <w:sz w:val="22"/>
                <w:szCs w:val="22"/>
              </w:rPr>
            </w:pPr>
          </w:p>
        </w:tc>
        <w:tc>
          <w:tcPr>
            <w:tcW w:w="850" w:type="dxa"/>
          </w:tcPr>
          <w:p w:rsidR="002918E4" w:rsidRPr="00E12782" w:rsidRDefault="002918E4" w:rsidP="00114992">
            <w:pPr>
              <w:pStyle w:val="a8"/>
              <w:spacing w:before="0" w:beforeAutospacing="0" w:after="0" w:afterAutospacing="0"/>
              <w:rPr>
                <w:sz w:val="22"/>
                <w:szCs w:val="22"/>
              </w:rPr>
            </w:pPr>
          </w:p>
        </w:tc>
        <w:tc>
          <w:tcPr>
            <w:tcW w:w="570" w:type="dxa"/>
          </w:tcPr>
          <w:p w:rsidR="002918E4" w:rsidRPr="00E12782" w:rsidRDefault="002918E4" w:rsidP="00114992">
            <w:pPr>
              <w:pStyle w:val="a8"/>
              <w:spacing w:before="0" w:beforeAutospacing="0" w:after="0" w:afterAutospacing="0"/>
              <w:rPr>
                <w:sz w:val="22"/>
                <w:szCs w:val="22"/>
              </w:rPr>
            </w:pPr>
          </w:p>
        </w:tc>
        <w:tc>
          <w:tcPr>
            <w:tcW w:w="422" w:type="dxa"/>
          </w:tcPr>
          <w:p w:rsidR="002918E4" w:rsidRPr="00E12782" w:rsidRDefault="002918E4" w:rsidP="00114992">
            <w:pPr>
              <w:pStyle w:val="a8"/>
              <w:spacing w:before="0" w:beforeAutospacing="0" w:after="0" w:afterAutospacing="0"/>
              <w:rPr>
                <w:sz w:val="22"/>
                <w:szCs w:val="22"/>
              </w:rPr>
            </w:pPr>
          </w:p>
        </w:tc>
        <w:tc>
          <w:tcPr>
            <w:tcW w:w="709" w:type="dxa"/>
          </w:tcPr>
          <w:p w:rsidR="002918E4" w:rsidRPr="00E12782" w:rsidRDefault="002918E4" w:rsidP="00114992">
            <w:pPr>
              <w:pStyle w:val="a8"/>
              <w:spacing w:before="0" w:beforeAutospacing="0" w:after="0" w:afterAutospacing="0"/>
              <w:rPr>
                <w:sz w:val="22"/>
                <w:szCs w:val="22"/>
              </w:rPr>
            </w:pPr>
          </w:p>
        </w:tc>
        <w:tc>
          <w:tcPr>
            <w:tcW w:w="567" w:type="dxa"/>
          </w:tcPr>
          <w:p w:rsidR="002918E4" w:rsidRPr="00E12782" w:rsidRDefault="002918E4" w:rsidP="00114992">
            <w:pPr>
              <w:pStyle w:val="a8"/>
              <w:spacing w:before="0" w:beforeAutospacing="0" w:after="0" w:afterAutospacing="0"/>
              <w:rPr>
                <w:sz w:val="22"/>
                <w:szCs w:val="22"/>
              </w:rPr>
            </w:pPr>
          </w:p>
        </w:tc>
        <w:tc>
          <w:tcPr>
            <w:tcW w:w="709" w:type="dxa"/>
          </w:tcPr>
          <w:p w:rsidR="002918E4" w:rsidRPr="00E12782" w:rsidRDefault="002918E4" w:rsidP="00114992">
            <w:pPr>
              <w:pStyle w:val="a8"/>
              <w:spacing w:before="0" w:beforeAutospacing="0" w:after="0" w:afterAutospacing="0"/>
              <w:rPr>
                <w:sz w:val="22"/>
                <w:szCs w:val="22"/>
              </w:rPr>
            </w:pPr>
            <w:r w:rsidRPr="00E12782">
              <w:rPr>
                <w:sz w:val="22"/>
                <w:szCs w:val="22"/>
              </w:rPr>
              <w:t>1</w:t>
            </w:r>
          </w:p>
        </w:tc>
        <w:tc>
          <w:tcPr>
            <w:tcW w:w="567" w:type="dxa"/>
          </w:tcPr>
          <w:p w:rsidR="002918E4" w:rsidRPr="00E12782" w:rsidRDefault="002918E4" w:rsidP="00114992">
            <w:pPr>
              <w:pStyle w:val="a8"/>
              <w:spacing w:before="0" w:beforeAutospacing="0" w:after="0" w:afterAutospacing="0"/>
              <w:rPr>
                <w:sz w:val="22"/>
                <w:szCs w:val="22"/>
              </w:rPr>
            </w:pPr>
            <w:r w:rsidRPr="00E12782">
              <w:rPr>
                <w:sz w:val="22"/>
                <w:szCs w:val="22"/>
              </w:rPr>
              <w:t>1</w:t>
            </w:r>
          </w:p>
        </w:tc>
        <w:tc>
          <w:tcPr>
            <w:tcW w:w="567" w:type="dxa"/>
          </w:tcPr>
          <w:p w:rsidR="002918E4" w:rsidRPr="00E12782" w:rsidRDefault="002918E4" w:rsidP="00114992">
            <w:pPr>
              <w:pStyle w:val="a8"/>
              <w:spacing w:before="0" w:beforeAutospacing="0" w:after="0" w:afterAutospacing="0"/>
              <w:rPr>
                <w:sz w:val="22"/>
                <w:szCs w:val="22"/>
              </w:rPr>
            </w:pPr>
            <w:r w:rsidRPr="00E12782">
              <w:rPr>
                <w:sz w:val="22"/>
                <w:szCs w:val="22"/>
              </w:rPr>
              <w:t>2</w:t>
            </w:r>
          </w:p>
        </w:tc>
        <w:tc>
          <w:tcPr>
            <w:tcW w:w="995" w:type="dxa"/>
          </w:tcPr>
          <w:p w:rsidR="002918E4" w:rsidRPr="00E12782" w:rsidRDefault="002918E4" w:rsidP="00114992">
            <w:pPr>
              <w:pStyle w:val="a8"/>
              <w:spacing w:before="0" w:beforeAutospacing="0" w:after="0" w:afterAutospacing="0"/>
              <w:rPr>
                <w:sz w:val="22"/>
                <w:szCs w:val="22"/>
              </w:rPr>
            </w:pPr>
            <w:r w:rsidRPr="00E12782">
              <w:rPr>
                <w:sz w:val="22"/>
                <w:szCs w:val="22"/>
              </w:rPr>
              <w:t>100</w:t>
            </w:r>
          </w:p>
        </w:tc>
        <w:tc>
          <w:tcPr>
            <w:tcW w:w="992" w:type="dxa"/>
          </w:tcPr>
          <w:p w:rsidR="002918E4" w:rsidRPr="00E12782" w:rsidRDefault="002918E4" w:rsidP="00114992">
            <w:pPr>
              <w:pStyle w:val="a8"/>
              <w:spacing w:before="0" w:beforeAutospacing="0" w:after="0" w:afterAutospacing="0"/>
              <w:rPr>
                <w:sz w:val="22"/>
                <w:szCs w:val="22"/>
              </w:rPr>
            </w:pPr>
            <w:r w:rsidRPr="00E12782">
              <w:rPr>
                <w:sz w:val="22"/>
                <w:szCs w:val="22"/>
              </w:rPr>
              <w:t>75</w:t>
            </w:r>
          </w:p>
        </w:tc>
      </w:tr>
      <w:tr w:rsidR="002918E4" w:rsidRPr="00E12782" w:rsidTr="00114992">
        <w:trPr>
          <w:jc w:val="center"/>
        </w:trPr>
        <w:tc>
          <w:tcPr>
            <w:tcW w:w="392" w:type="dxa"/>
          </w:tcPr>
          <w:p w:rsidR="002918E4" w:rsidRPr="00E12782" w:rsidRDefault="002918E4" w:rsidP="00114992">
            <w:pPr>
              <w:pStyle w:val="a8"/>
              <w:spacing w:before="0" w:beforeAutospacing="0" w:after="0" w:afterAutospacing="0"/>
              <w:rPr>
                <w:sz w:val="22"/>
                <w:szCs w:val="22"/>
              </w:rPr>
            </w:pPr>
            <w:r w:rsidRPr="00E12782">
              <w:rPr>
                <w:sz w:val="22"/>
                <w:szCs w:val="22"/>
              </w:rPr>
              <w:t>7</w:t>
            </w:r>
          </w:p>
        </w:tc>
        <w:tc>
          <w:tcPr>
            <w:tcW w:w="1134" w:type="dxa"/>
          </w:tcPr>
          <w:p w:rsidR="002918E4" w:rsidRPr="00E12782" w:rsidRDefault="002918E4" w:rsidP="00114992">
            <w:pPr>
              <w:pStyle w:val="TableParagraph"/>
              <w:ind w:left="0"/>
              <w:jc w:val="both"/>
              <w:rPr>
                <w:lang w:val="ru-RU"/>
              </w:rPr>
            </w:pPr>
            <w:r w:rsidRPr="00E12782">
              <w:t xml:space="preserve">6 </w:t>
            </w:r>
            <w:r w:rsidRPr="00E12782">
              <w:rPr>
                <w:lang w:val="ru-RU"/>
              </w:rPr>
              <w:t>б</w:t>
            </w:r>
          </w:p>
        </w:tc>
        <w:tc>
          <w:tcPr>
            <w:tcW w:w="519" w:type="dxa"/>
          </w:tcPr>
          <w:p w:rsidR="002918E4" w:rsidRPr="00E12782" w:rsidRDefault="002918E4" w:rsidP="00114992">
            <w:pPr>
              <w:pStyle w:val="TableParagraph"/>
              <w:ind w:left="0"/>
              <w:jc w:val="both"/>
              <w:rPr>
                <w:lang w:val="ru-RU"/>
              </w:rPr>
            </w:pPr>
            <w:r w:rsidRPr="00E12782">
              <w:rPr>
                <w:lang w:val="ru-RU"/>
              </w:rPr>
              <w:t>7</w:t>
            </w:r>
          </w:p>
        </w:tc>
        <w:tc>
          <w:tcPr>
            <w:tcW w:w="567" w:type="dxa"/>
          </w:tcPr>
          <w:p w:rsidR="002918E4" w:rsidRPr="00E12782" w:rsidRDefault="002918E4" w:rsidP="00114992">
            <w:pPr>
              <w:pStyle w:val="TableParagraph"/>
              <w:ind w:left="0"/>
              <w:jc w:val="both"/>
              <w:rPr>
                <w:lang w:val="ru-RU"/>
              </w:rPr>
            </w:pPr>
            <w:r w:rsidRPr="00E12782">
              <w:rPr>
                <w:lang w:val="ru-RU"/>
              </w:rPr>
              <w:t>6</w:t>
            </w:r>
          </w:p>
        </w:tc>
        <w:tc>
          <w:tcPr>
            <w:tcW w:w="709" w:type="dxa"/>
          </w:tcPr>
          <w:p w:rsidR="002918E4" w:rsidRPr="00E12782" w:rsidRDefault="002918E4" w:rsidP="00114992">
            <w:pPr>
              <w:pStyle w:val="a8"/>
              <w:spacing w:before="0" w:beforeAutospacing="0" w:after="0" w:afterAutospacing="0"/>
              <w:rPr>
                <w:sz w:val="22"/>
                <w:szCs w:val="22"/>
              </w:rPr>
            </w:pPr>
          </w:p>
        </w:tc>
        <w:tc>
          <w:tcPr>
            <w:tcW w:w="708" w:type="dxa"/>
          </w:tcPr>
          <w:p w:rsidR="002918E4" w:rsidRPr="00E12782" w:rsidRDefault="002918E4" w:rsidP="00114992">
            <w:pPr>
              <w:pStyle w:val="a8"/>
              <w:spacing w:before="0" w:beforeAutospacing="0" w:after="0" w:afterAutospacing="0"/>
              <w:rPr>
                <w:sz w:val="22"/>
                <w:szCs w:val="22"/>
              </w:rPr>
            </w:pPr>
          </w:p>
        </w:tc>
        <w:tc>
          <w:tcPr>
            <w:tcW w:w="993" w:type="dxa"/>
          </w:tcPr>
          <w:p w:rsidR="002918E4" w:rsidRPr="00E12782" w:rsidRDefault="002918E4" w:rsidP="00114992">
            <w:pPr>
              <w:pStyle w:val="a8"/>
              <w:spacing w:before="0" w:beforeAutospacing="0" w:after="0" w:afterAutospacing="0"/>
              <w:rPr>
                <w:sz w:val="22"/>
                <w:szCs w:val="22"/>
              </w:rPr>
            </w:pPr>
            <w:r w:rsidRPr="00E12782">
              <w:rPr>
                <w:sz w:val="22"/>
                <w:szCs w:val="22"/>
              </w:rPr>
              <w:t>3\4</w:t>
            </w:r>
          </w:p>
        </w:tc>
        <w:tc>
          <w:tcPr>
            <w:tcW w:w="567" w:type="dxa"/>
          </w:tcPr>
          <w:p w:rsidR="002918E4" w:rsidRPr="00E12782" w:rsidRDefault="002918E4" w:rsidP="00114992">
            <w:pPr>
              <w:pStyle w:val="a8"/>
              <w:spacing w:before="0" w:beforeAutospacing="0" w:after="0" w:afterAutospacing="0"/>
              <w:rPr>
                <w:sz w:val="22"/>
                <w:szCs w:val="22"/>
              </w:rPr>
            </w:pPr>
          </w:p>
        </w:tc>
        <w:tc>
          <w:tcPr>
            <w:tcW w:w="567" w:type="dxa"/>
          </w:tcPr>
          <w:p w:rsidR="002918E4" w:rsidRPr="00E12782" w:rsidRDefault="002918E4" w:rsidP="00114992">
            <w:pPr>
              <w:pStyle w:val="a8"/>
              <w:spacing w:before="0" w:beforeAutospacing="0" w:after="0" w:afterAutospacing="0"/>
              <w:rPr>
                <w:sz w:val="22"/>
                <w:szCs w:val="22"/>
              </w:rPr>
            </w:pPr>
          </w:p>
        </w:tc>
        <w:tc>
          <w:tcPr>
            <w:tcW w:w="567" w:type="dxa"/>
          </w:tcPr>
          <w:p w:rsidR="002918E4" w:rsidRPr="00E12782" w:rsidRDefault="002918E4" w:rsidP="00114992">
            <w:pPr>
              <w:pStyle w:val="a8"/>
              <w:spacing w:before="0" w:beforeAutospacing="0" w:after="0" w:afterAutospacing="0"/>
              <w:rPr>
                <w:sz w:val="22"/>
                <w:szCs w:val="22"/>
              </w:rPr>
            </w:pPr>
          </w:p>
        </w:tc>
        <w:tc>
          <w:tcPr>
            <w:tcW w:w="850" w:type="dxa"/>
          </w:tcPr>
          <w:p w:rsidR="002918E4" w:rsidRPr="00E12782" w:rsidRDefault="002918E4" w:rsidP="00114992">
            <w:pPr>
              <w:pStyle w:val="a8"/>
              <w:spacing w:before="0" w:beforeAutospacing="0" w:after="0" w:afterAutospacing="0"/>
              <w:rPr>
                <w:sz w:val="22"/>
                <w:szCs w:val="22"/>
              </w:rPr>
            </w:pPr>
          </w:p>
        </w:tc>
        <w:tc>
          <w:tcPr>
            <w:tcW w:w="570" w:type="dxa"/>
          </w:tcPr>
          <w:p w:rsidR="002918E4" w:rsidRPr="00E12782" w:rsidRDefault="002918E4" w:rsidP="00114992">
            <w:pPr>
              <w:pStyle w:val="a8"/>
              <w:spacing w:before="0" w:beforeAutospacing="0" w:after="0" w:afterAutospacing="0"/>
              <w:rPr>
                <w:sz w:val="22"/>
                <w:szCs w:val="22"/>
              </w:rPr>
            </w:pPr>
          </w:p>
        </w:tc>
        <w:tc>
          <w:tcPr>
            <w:tcW w:w="422" w:type="dxa"/>
          </w:tcPr>
          <w:p w:rsidR="002918E4" w:rsidRPr="00E12782" w:rsidRDefault="002918E4" w:rsidP="00114992">
            <w:pPr>
              <w:pStyle w:val="a8"/>
              <w:spacing w:before="0" w:beforeAutospacing="0" w:after="0" w:afterAutospacing="0"/>
              <w:rPr>
                <w:sz w:val="22"/>
                <w:szCs w:val="22"/>
              </w:rPr>
            </w:pPr>
          </w:p>
        </w:tc>
        <w:tc>
          <w:tcPr>
            <w:tcW w:w="709" w:type="dxa"/>
          </w:tcPr>
          <w:p w:rsidR="002918E4" w:rsidRPr="00E12782" w:rsidRDefault="002918E4" w:rsidP="00114992">
            <w:pPr>
              <w:pStyle w:val="a8"/>
              <w:spacing w:before="0" w:beforeAutospacing="0" w:after="0" w:afterAutospacing="0"/>
              <w:rPr>
                <w:sz w:val="22"/>
                <w:szCs w:val="22"/>
              </w:rPr>
            </w:pPr>
          </w:p>
        </w:tc>
        <w:tc>
          <w:tcPr>
            <w:tcW w:w="567" w:type="dxa"/>
          </w:tcPr>
          <w:p w:rsidR="002918E4" w:rsidRPr="00E12782" w:rsidRDefault="002918E4" w:rsidP="00114992">
            <w:pPr>
              <w:pStyle w:val="a8"/>
              <w:spacing w:before="0" w:beforeAutospacing="0" w:after="0" w:afterAutospacing="0"/>
              <w:rPr>
                <w:sz w:val="22"/>
                <w:szCs w:val="22"/>
              </w:rPr>
            </w:pPr>
          </w:p>
        </w:tc>
        <w:tc>
          <w:tcPr>
            <w:tcW w:w="709" w:type="dxa"/>
          </w:tcPr>
          <w:p w:rsidR="002918E4" w:rsidRPr="00E12782" w:rsidRDefault="002918E4" w:rsidP="00114992">
            <w:pPr>
              <w:pStyle w:val="a8"/>
              <w:spacing w:before="0" w:beforeAutospacing="0" w:after="0" w:afterAutospacing="0"/>
              <w:rPr>
                <w:sz w:val="22"/>
                <w:szCs w:val="22"/>
              </w:rPr>
            </w:pPr>
            <w:r w:rsidRPr="00E12782">
              <w:rPr>
                <w:sz w:val="22"/>
                <w:szCs w:val="22"/>
              </w:rPr>
              <w:t>4</w:t>
            </w:r>
          </w:p>
        </w:tc>
        <w:tc>
          <w:tcPr>
            <w:tcW w:w="567" w:type="dxa"/>
          </w:tcPr>
          <w:p w:rsidR="002918E4" w:rsidRPr="00E12782" w:rsidRDefault="002918E4" w:rsidP="00114992">
            <w:pPr>
              <w:pStyle w:val="a8"/>
              <w:spacing w:before="0" w:beforeAutospacing="0" w:after="0" w:afterAutospacing="0"/>
              <w:rPr>
                <w:sz w:val="22"/>
                <w:szCs w:val="22"/>
              </w:rPr>
            </w:pPr>
          </w:p>
        </w:tc>
        <w:tc>
          <w:tcPr>
            <w:tcW w:w="567" w:type="dxa"/>
          </w:tcPr>
          <w:p w:rsidR="002918E4" w:rsidRPr="00E12782" w:rsidRDefault="002918E4" w:rsidP="00114992">
            <w:pPr>
              <w:pStyle w:val="a8"/>
              <w:spacing w:before="0" w:beforeAutospacing="0" w:after="0" w:afterAutospacing="0"/>
              <w:rPr>
                <w:sz w:val="22"/>
                <w:szCs w:val="22"/>
              </w:rPr>
            </w:pPr>
            <w:r w:rsidRPr="00E12782">
              <w:rPr>
                <w:sz w:val="22"/>
                <w:szCs w:val="22"/>
              </w:rPr>
              <w:t>2</w:t>
            </w:r>
          </w:p>
        </w:tc>
        <w:tc>
          <w:tcPr>
            <w:tcW w:w="995" w:type="dxa"/>
          </w:tcPr>
          <w:p w:rsidR="002918E4" w:rsidRPr="00E12782" w:rsidRDefault="002918E4" w:rsidP="00114992">
            <w:pPr>
              <w:pStyle w:val="a8"/>
              <w:spacing w:before="0" w:beforeAutospacing="0" w:after="0" w:afterAutospacing="0"/>
              <w:rPr>
                <w:sz w:val="22"/>
                <w:szCs w:val="22"/>
              </w:rPr>
            </w:pPr>
            <w:r w:rsidRPr="00E12782">
              <w:rPr>
                <w:sz w:val="22"/>
                <w:szCs w:val="22"/>
              </w:rPr>
              <w:t>100</w:t>
            </w:r>
          </w:p>
        </w:tc>
        <w:tc>
          <w:tcPr>
            <w:tcW w:w="992" w:type="dxa"/>
          </w:tcPr>
          <w:p w:rsidR="002918E4" w:rsidRPr="00E12782" w:rsidRDefault="002918E4" w:rsidP="00114992">
            <w:pPr>
              <w:pStyle w:val="a8"/>
              <w:spacing w:before="0" w:beforeAutospacing="0" w:after="0" w:afterAutospacing="0"/>
              <w:rPr>
                <w:sz w:val="22"/>
                <w:szCs w:val="22"/>
              </w:rPr>
            </w:pPr>
            <w:r w:rsidRPr="00E12782">
              <w:rPr>
                <w:sz w:val="22"/>
                <w:szCs w:val="22"/>
              </w:rPr>
              <w:t>33,3</w:t>
            </w:r>
          </w:p>
        </w:tc>
      </w:tr>
      <w:tr w:rsidR="002918E4" w:rsidRPr="00E12782" w:rsidTr="00114992">
        <w:trPr>
          <w:jc w:val="center"/>
        </w:trPr>
        <w:tc>
          <w:tcPr>
            <w:tcW w:w="392" w:type="dxa"/>
          </w:tcPr>
          <w:p w:rsidR="002918E4" w:rsidRPr="00E12782" w:rsidRDefault="002918E4" w:rsidP="00114992">
            <w:pPr>
              <w:pStyle w:val="a8"/>
              <w:spacing w:before="0" w:beforeAutospacing="0" w:after="0" w:afterAutospacing="0"/>
              <w:rPr>
                <w:sz w:val="22"/>
                <w:szCs w:val="22"/>
              </w:rPr>
            </w:pPr>
            <w:r w:rsidRPr="00E12782">
              <w:rPr>
                <w:sz w:val="22"/>
                <w:szCs w:val="22"/>
              </w:rPr>
              <w:t>8</w:t>
            </w:r>
          </w:p>
        </w:tc>
        <w:tc>
          <w:tcPr>
            <w:tcW w:w="1134" w:type="dxa"/>
          </w:tcPr>
          <w:p w:rsidR="002918E4" w:rsidRPr="00E12782" w:rsidRDefault="002918E4" w:rsidP="00114992">
            <w:pPr>
              <w:pStyle w:val="TableParagraph"/>
              <w:ind w:left="0"/>
              <w:jc w:val="both"/>
            </w:pPr>
            <w:r w:rsidRPr="00E12782">
              <w:t>7</w:t>
            </w:r>
          </w:p>
        </w:tc>
        <w:tc>
          <w:tcPr>
            <w:tcW w:w="519" w:type="dxa"/>
          </w:tcPr>
          <w:p w:rsidR="002918E4" w:rsidRPr="00E12782" w:rsidRDefault="002918E4" w:rsidP="00114992">
            <w:pPr>
              <w:pStyle w:val="TableParagraph"/>
              <w:ind w:left="0"/>
              <w:jc w:val="both"/>
              <w:rPr>
                <w:lang w:val="ru-RU"/>
              </w:rPr>
            </w:pPr>
            <w:r w:rsidRPr="00E12782">
              <w:rPr>
                <w:lang w:val="ru-RU"/>
              </w:rPr>
              <w:t>9</w:t>
            </w:r>
          </w:p>
        </w:tc>
        <w:tc>
          <w:tcPr>
            <w:tcW w:w="567" w:type="dxa"/>
          </w:tcPr>
          <w:p w:rsidR="002918E4" w:rsidRPr="00E12782" w:rsidRDefault="002918E4" w:rsidP="00114992">
            <w:pPr>
              <w:pStyle w:val="TableParagraph"/>
              <w:ind w:left="0"/>
              <w:jc w:val="both"/>
              <w:rPr>
                <w:lang w:val="ru-RU"/>
              </w:rPr>
            </w:pPr>
            <w:r w:rsidRPr="00E12782">
              <w:rPr>
                <w:lang w:val="ru-RU"/>
              </w:rPr>
              <w:t>9</w:t>
            </w:r>
          </w:p>
        </w:tc>
        <w:tc>
          <w:tcPr>
            <w:tcW w:w="709" w:type="dxa"/>
          </w:tcPr>
          <w:p w:rsidR="002918E4" w:rsidRPr="00E12782" w:rsidRDefault="002918E4" w:rsidP="00114992">
            <w:pPr>
              <w:pStyle w:val="a8"/>
              <w:spacing w:before="0" w:beforeAutospacing="0" w:after="0" w:afterAutospacing="0"/>
              <w:rPr>
                <w:sz w:val="22"/>
                <w:szCs w:val="22"/>
              </w:rPr>
            </w:pPr>
          </w:p>
        </w:tc>
        <w:tc>
          <w:tcPr>
            <w:tcW w:w="708" w:type="dxa"/>
          </w:tcPr>
          <w:p w:rsidR="002918E4" w:rsidRPr="00E12782" w:rsidRDefault="002918E4" w:rsidP="00114992">
            <w:pPr>
              <w:pStyle w:val="a8"/>
              <w:spacing w:before="0" w:beforeAutospacing="0" w:after="0" w:afterAutospacing="0"/>
              <w:rPr>
                <w:sz w:val="22"/>
                <w:szCs w:val="22"/>
              </w:rPr>
            </w:pPr>
          </w:p>
        </w:tc>
        <w:tc>
          <w:tcPr>
            <w:tcW w:w="993" w:type="dxa"/>
          </w:tcPr>
          <w:p w:rsidR="002918E4" w:rsidRPr="00E12782" w:rsidRDefault="002918E4" w:rsidP="00114992">
            <w:pPr>
              <w:pStyle w:val="a8"/>
              <w:spacing w:before="0" w:beforeAutospacing="0" w:after="0" w:afterAutospacing="0"/>
              <w:rPr>
                <w:sz w:val="22"/>
                <w:szCs w:val="22"/>
              </w:rPr>
            </w:pPr>
            <w:r w:rsidRPr="00E12782">
              <w:rPr>
                <w:sz w:val="22"/>
                <w:szCs w:val="22"/>
              </w:rPr>
              <w:t>1</w:t>
            </w:r>
          </w:p>
        </w:tc>
        <w:tc>
          <w:tcPr>
            <w:tcW w:w="567" w:type="dxa"/>
          </w:tcPr>
          <w:p w:rsidR="002918E4" w:rsidRPr="00E12782" w:rsidRDefault="002918E4" w:rsidP="00114992">
            <w:pPr>
              <w:pStyle w:val="a8"/>
              <w:spacing w:before="0" w:beforeAutospacing="0" w:after="0" w:afterAutospacing="0"/>
              <w:rPr>
                <w:sz w:val="22"/>
                <w:szCs w:val="22"/>
              </w:rPr>
            </w:pPr>
            <w:r w:rsidRPr="00E12782">
              <w:rPr>
                <w:sz w:val="22"/>
                <w:szCs w:val="22"/>
              </w:rPr>
              <w:t>4</w:t>
            </w:r>
          </w:p>
        </w:tc>
        <w:tc>
          <w:tcPr>
            <w:tcW w:w="567" w:type="dxa"/>
          </w:tcPr>
          <w:p w:rsidR="002918E4" w:rsidRPr="00E12782" w:rsidRDefault="002918E4" w:rsidP="00114992">
            <w:pPr>
              <w:pStyle w:val="a8"/>
              <w:spacing w:before="0" w:beforeAutospacing="0" w:after="0" w:afterAutospacing="0"/>
              <w:rPr>
                <w:sz w:val="22"/>
                <w:szCs w:val="22"/>
              </w:rPr>
            </w:pPr>
            <w:r w:rsidRPr="00E12782">
              <w:rPr>
                <w:sz w:val="22"/>
                <w:szCs w:val="22"/>
              </w:rPr>
              <w:t>6</w:t>
            </w:r>
          </w:p>
        </w:tc>
        <w:tc>
          <w:tcPr>
            <w:tcW w:w="567" w:type="dxa"/>
          </w:tcPr>
          <w:p w:rsidR="002918E4" w:rsidRPr="00E12782" w:rsidRDefault="002918E4" w:rsidP="00114992">
            <w:pPr>
              <w:pStyle w:val="a8"/>
              <w:spacing w:before="0" w:beforeAutospacing="0" w:after="0" w:afterAutospacing="0"/>
              <w:rPr>
                <w:sz w:val="22"/>
                <w:szCs w:val="22"/>
              </w:rPr>
            </w:pPr>
          </w:p>
        </w:tc>
        <w:tc>
          <w:tcPr>
            <w:tcW w:w="850" w:type="dxa"/>
          </w:tcPr>
          <w:p w:rsidR="002918E4" w:rsidRPr="00E12782" w:rsidRDefault="002918E4" w:rsidP="00114992">
            <w:pPr>
              <w:pStyle w:val="a8"/>
              <w:spacing w:before="0" w:beforeAutospacing="0" w:after="0" w:afterAutospacing="0"/>
              <w:rPr>
                <w:sz w:val="22"/>
                <w:szCs w:val="22"/>
              </w:rPr>
            </w:pPr>
            <w:r w:rsidRPr="00E12782">
              <w:rPr>
                <w:sz w:val="22"/>
                <w:szCs w:val="22"/>
              </w:rPr>
              <w:t>1</w:t>
            </w:r>
          </w:p>
        </w:tc>
        <w:tc>
          <w:tcPr>
            <w:tcW w:w="570" w:type="dxa"/>
          </w:tcPr>
          <w:p w:rsidR="002918E4" w:rsidRPr="00E12782" w:rsidRDefault="002918E4" w:rsidP="00114992">
            <w:pPr>
              <w:pStyle w:val="a8"/>
              <w:spacing w:before="0" w:beforeAutospacing="0" w:after="0" w:afterAutospacing="0"/>
              <w:rPr>
                <w:sz w:val="22"/>
                <w:szCs w:val="22"/>
              </w:rPr>
            </w:pPr>
          </w:p>
        </w:tc>
        <w:tc>
          <w:tcPr>
            <w:tcW w:w="422" w:type="dxa"/>
          </w:tcPr>
          <w:p w:rsidR="002918E4" w:rsidRPr="00E12782" w:rsidRDefault="002918E4" w:rsidP="00114992">
            <w:pPr>
              <w:pStyle w:val="a8"/>
              <w:spacing w:before="0" w:beforeAutospacing="0" w:after="0" w:afterAutospacing="0"/>
              <w:rPr>
                <w:sz w:val="22"/>
                <w:szCs w:val="22"/>
              </w:rPr>
            </w:pPr>
            <w:r w:rsidRPr="00E12782">
              <w:rPr>
                <w:sz w:val="22"/>
                <w:szCs w:val="22"/>
              </w:rPr>
              <w:t>1</w:t>
            </w:r>
          </w:p>
        </w:tc>
        <w:tc>
          <w:tcPr>
            <w:tcW w:w="709" w:type="dxa"/>
          </w:tcPr>
          <w:p w:rsidR="002918E4" w:rsidRPr="00E12782" w:rsidRDefault="002918E4" w:rsidP="00114992">
            <w:pPr>
              <w:pStyle w:val="a8"/>
              <w:spacing w:before="0" w:beforeAutospacing="0" w:after="0" w:afterAutospacing="0"/>
              <w:rPr>
                <w:sz w:val="22"/>
                <w:szCs w:val="22"/>
              </w:rPr>
            </w:pPr>
          </w:p>
        </w:tc>
        <w:tc>
          <w:tcPr>
            <w:tcW w:w="567" w:type="dxa"/>
          </w:tcPr>
          <w:p w:rsidR="002918E4" w:rsidRPr="00E12782" w:rsidRDefault="002918E4" w:rsidP="00114992">
            <w:pPr>
              <w:pStyle w:val="a8"/>
              <w:spacing w:before="0" w:beforeAutospacing="0" w:after="0" w:afterAutospacing="0"/>
              <w:rPr>
                <w:sz w:val="22"/>
                <w:szCs w:val="22"/>
              </w:rPr>
            </w:pPr>
          </w:p>
        </w:tc>
        <w:tc>
          <w:tcPr>
            <w:tcW w:w="709" w:type="dxa"/>
          </w:tcPr>
          <w:p w:rsidR="002918E4" w:rsidRPr="00E12782" w:rsidRDefault="002918E4" w:rsidP="00114992">
            <w:pPr>
              <w:pStyle w:val="a8"/>
              <w:spacing w:before="0" w:beforeAutospacing="0" w:after="0" w:afterAutospacing="0"/>
              <w:rPr>
                <w:sz w:val="22"/>
                <w:szCs w:val="22"/>
              </w:rPr>
            </w:pPr>
            <w:r w:rsidRPr="00E12782">
              <w:rPr>
                <w:sz w:val="22"/>
                <w:szCs w:val="22"/>
              </w:rPr>
              <w:t>3</w:t>
            </w:r>
          </w:p>
        </w:tc>
        <w:tc>
          <w:tcPr>
            <w:tcW w:w="567" w:type="dxa"/>
          </w:tcPr>
          <w:p w:rsidR="002918E4" w:rsidRPr="00E12782" w:rsidRDefault="002918E4" w:rsidP="00114992">
            <w:pPr>
              <w:pStyle w:val="a8"/>
              <w:spacing w:before="0" w:beforeAutospacing="0" w:after="0" w:afterAutospacing="0"/>
              <w:rPr>
                <w:sz w:val="22"/>
                <w:szCs w:val="22"/>
              </w:rPr>
            </w:pPr>
            <w:r w:rsidRPr="00E12782">
              <w:rPr>
                <w:sz w:val="22"/>
                <w:szCs w:val="22"/>
              </w:rPr>
              <w:t>6</w:t>
            </w:r>
          </w:p>
        </w:tc>
        <w:tc>
          <w:tcPr>
            <w:tcW w:w="567" w:type="dxa"/>
          </w:tcPr>
          <w:p w:rsidR="002918E4" w:rsidRPr="00E12782" w:rsidRDefault="002918E4" w:rsidP="00114992">
            <w:pPr>
              <w:pStyle w:val="a8"/>
              <w:spacing w:before="0" w:beforeAutospacing="0" w:after="0" w:afterAutospacing="0"/>
              <w:rPr>
                <w:sz w:val="22"/>
                <w:szCs w:val="22"/>
              </w:rPr>
            </w:pPr>
            <w:r w:rsidRPr="00E12782">
              <w:rPr>
                <w:sz w:val="22"/>
                <w:szCs w:val="22"/>
              </w:rPr>
              <w:t>0</w:t>
            </w:r>
          </w:p>
        </w:tc>
        <w:tc>
          <w:tcPr>
            <w:tcW w:w="995" w:type="dxa"/>
          </w:tcPr>
          <w:p w:rsidR="002918E4" w:rsidRPr="00E12782" w:rsidRDefault="002918E4" w:rsidP="00114992">
            <w:pPr>
              <w:pStyle w:val="a8"/>
              <w:spacing w:before="0" w:beforeAutospacing="0" w:after="0" w:afterAutospacing="0"/>
              <w:rPr>
                <w:sz w:val="22"/>
                <w:szCs w:val="22"/>
              </w:rPr>
            </w:pPr>
            <w:r w:rsidRPr="00E12782">
              <w:rPr>
                <w:sz w:val="22"/>
                <w:szCs w:val="22"/>
              </w:rPr>
              <w:t>100</w:t>
            </w:r>
          </w:p>
        </w:tc>
        <w:tc>
          <w:tcPr>
            <w:tcW w:w="992" w:type="dxa"/>
          </w:tcPr>
          <w:p w:rsidR="002918E4" w:rsidRPr="00E12782" w:rsidRDefault="002918E4" w:rsidP="00114992">
            <w:pPr>
              <w:pStyle w:val="a8"/>
              <w:spacing w:before="0" w:beforeAutospacing="0" w:after="0" w:afterAutospacing="0"/>
              <w:rPr>
                <w:sz w:val="22"/>
                <w:szCs w:val="22"/>
              </w:rPr>
            </w:pPr>
            <w:r w:rsidRPr="00E12782">
              <w:rPr>
                <w:sz w:val="22"/>
                <w:szCs w:val="22"/>
              </w:rPr>
              <w:t>66,7</w:t>
            </w:r>
          </w:p>
        </w:tc>
      </w:tr>
      <w:tr w:rsidR="002918E4" w:rsidRPr="00E12782" w:rsidTr="00114992">
        <w:trPr>
          <w:jc w:val="center"/>
        </w:trPr>
        <w:tc>
          <w:tcPr>
            <w:tcW w:w="392" w:type="dxa"/>
          </w:tcPr>
          <w:p w:rsidR="002918E4" w:rsidRPr="00E12782" w:rsidRDefault="002918E4" w:rsidP="00114992">
            <w:pPr>
              <w:pStyle w:val="a8"/>
              <w:spacing w:before="0" w:beforeAutospacing="0" w:after="0" w:afterAutospacing="0"/>
              <w:rPr>
                <w:sz w:val="22"/>
                <w:szCs w:val="22"/>
              </w:rPr>
            </w:pPr>
            <w:r w:rsidRPr="00E12782">
              <w:rPr>
                <w:sz w:val="22"/>
                <w:szCs w:val="22"/>
              </w:rPr>
              <w:t>9</w:t>
            </w:r>
          </w:p>
        </w:tc>
        <w:tc>
          <w:tcPr>
            <w:tcW w:w="1134" w:type="dxa"/>
          </w:tcPr>
          <w:p w:rsidR="002918E4" w:rsidRPr="00E12782" w:rsidRDefault="002918E4" w:rsidP="00114992">
            <w:pPr>
              <w:pStyle w:val="TableParagraph"/>
              <w:ind w:left="0"/>
              <w:jc w:val="both"/>
            </w:pPr>
            <w:r w:rsidRPr="00E12782">
              <w:t>8</w:t>
            </w:r>
          </w:p>
        </w:tc>
        <w:tc>
          <w:tcPr>
            <w:tcW w:w="519" w:type="dxa"/>
          </w:tcPr>
          <w:p w:rsidR="002918E4" w:rsidRPr="00E12782" w:rsidRDefault="002918E4" w:rsidP="00114992">
            <w:pPr>
              <w:pStyle w:val="TableParagraph"/>
              <w:ind w:left="0"/>
              <w:jc w:val="both"/>
              <w:rPr>
                <w:lang w:val="ru-RU"/>
              </w:rPr>
            </w:pPr>
            <w:r w:rsidRPr="00E12782">
              <w:rPr>
                <w:lang w:val="ru-RU"/>
              </w:rPr>
              <w:t>10</w:t>
            </w:r>
          </w:p>
        </w:tc>
        <w:tc>
          <w:tcPr>
            <w:tcW w:w="567" w:type="dxa"/>
          </w:tcPr>
          <w:p w:rsidR="002918E4" w:rsidRPr="00E12782" w:rsidRDefault="002918E4" w:rsidP="00114992">
            <w:pPr>
              <w:pStyle w:val="TableParagraph"/>
              <w:ind w:left="0"/>
              <w:jc w:val="both"/>
              <w:rPr>
                <w:lang w:val="ru-RU"/>
              </w:rPr>
            </w:pPr>
            <w:r w:rsidRPr="00E12782">
              <w:rPr>
                <w:lang w:val="ru-RU"/>
              </w:rPr>
              <w:t>9</w:t>
            </w:r>
          </w:p>
        </w:tc>
        <w:tc>
          <w:tcPr>
            <w:tcW w:w="709" w:type="dxa"/>
          </w:tcPr>
          <w:p w:rsidR="002918E4" w:rsidRPr="00E12782" w:rsidRDefault="002918E4" w:rsidP="00114992">
            <w:pPr>
              <w:pStyle w:val="a8"/>
              <w:spacing w:before="0" w:beforeAutospacing="0" w:after="0" w:afterAutospacing="0"/>
              <w:rPr>
                <w:sz w:val="22"/>
                <w:szCs w:val="22"/>
              </w:rPr>
            </w:pPr>
            <w:r w:rsidRPr="00E12782">
              <w:rPr>
                <w:sz w:val="22"/>
                <w:szCs w:val="22"/>
              </w:rPr>
              <w:t>4</w:t>
            </w:r>
          </w:p>
        </w:tc>
        <w:tc>
          <w:tcPr>
            <w:tcW w:w="708" w:type="dxa"/>
          </w:tcPr>
          <w:p w:rsidR="002918E4" w:rsidRPr="00E12782" w:rsidRDefault="002918E4" w:rsidP="00114992">
            <w:pPr>
              <w:pStyle w:val="a8"/>
              <w:spacing w:before="0" w:beforeAutospacing="0" w:after="0" w:afterAutospacing="0"/>
              <w:rPr>
                <w:sz w:val="22"/>
                <w:szCs w:val="22"/>
              </w:rPr>
            </w:pPr>
            <w:r w:rsidRPr="00E12782">
              <w:rPr>
                <w:sz w:val="22"/>
                <w:szCs w:val="22"/>
              </w:rPr>
              <w:t>4</w:t>
            </w:r>
          </w:p>
        </w:tc>
        <w:tc>
          <w:tcPr>
            <w:tcW w:w="993" w:type="dxa"/>
          </w:tcPr>
          <w:p w:rsidR="002918E4" w:rsidRPr="00E12782" w:rsidRDefault="002918E4" w:rsidP="00114992">
            <w:pPr>
              <w:pStyle w:val="a8"/>
              <w:spacing w:before="0" w:beforeAutospacing="0" w:after="0" w:afterAutospacing="0"/>
              <w:rPr>
                <w:sz w:val="22"/>
                <w:szCs w:val="22"/>
              </w:rPr>
            </w:pPr>
            <w:r w:rsidRPr="00E12782">
              <w:rPr>
                <w:sz w:val="22"/>
                <w:szCs w:val="22"/>
              </w:rPr>
              <w:t>3\2</w:t>
            </w:r>
          </w:p>
        </w:tc>
        <w:tc>
          <w:tcPr>
            <w:tcW w:w="567" w:type="dxa"/>
          </w:tcPr>
          <w:p w:rsidR="002918E4" w:rsidRPr="00E12782" w:rsidRDefault="002918E4" w:rsidP="00114992">
            <w:pPr>
              <w:pStyle w:val="a8"/>
              <w:spacing w:before="0" w:beforeAutospacing="0" w:after="0" w:afterAutospacing="0"/>
              <w:rPr>
                <w:sz w:val="22"/>
                <w:szCs w:val="22"/>
              </w:rPr>
            </w:pPr>
          </w:p>
        </w:tc>
        <w:tc>
          <w:tcPr>
            <w:tcW w:w="567" w:type="dxa"/>
          </w:tcPr>
          <w:p w:rsidR="002918E4" w:rsidRPr="00E12782" w:rsidRDefault="002918E4" w:rsidP="00114992">
            <w:pPr>
              <w:pStyle w:val="a8"/>
              <w:spacing w:before="0" w:beforeAutospacing="0" w:after="0" w:afterAutospacing="0"/>
              <w:rPr>
                <w:sz w:val="22"/>
                <w:szCs w:val="22"/>
              </w:rPr>
            </w:pPr>
            <w:r w:rsidRPr="00E12782">
              <w:rPr>
                <w:sz w:val="22"/>
                <w:szCs w:val="22"/>
              </w:rPr>
              <w:t>1</w:t>
            </w:r>
          </w:p>
        </w:tc>
        <w:tc>
          <w:tcPr>
            <w:tcW w:w="567" w:type="dxa"/>
          </w:tcPr>
          <w:p w:rsidR="002918E4" w:rsidRPr="00E12782" w:rsidRDefault="002918E4" w:rsidP="00114992">
            <w:pPr>
              <w:pStyle w:val="a8"/>
              <w:spacing w:before="0" w:beforeAutospacing="0" w:after="0" w:afterAutospacing="0"/>
              <w:rPr>
                <w:sz w:val="22"/>
                <w:szCs w:val="22"/>
              </w:rPr>
            </w:pPr>
          </w:p>
        </w:tc>
        <w:tc>
          <w:tcPr>
            <w:tcW w:w="850" w:type="dxa"/>
          </w:tcPr>
          <w:p w:rsidR="002918E4" w:rsidRPr="00E12782" w:rsidRDefault="002918E4" w:rsidP="00114992">
            <w:pPr>
              <w:pStyle w:val="a8"/>
              <w:spacing w:before="0" w:beforeAutospacing="0" w:after="0" w:afterAutospacing="0"/>
              <w:rPr>
                <w:sz w:val="22"/>
                <w:szCs w:val="22"/>
              </w:rPr>
            </w:pPr>
            <w:r w:rsidRPr="00E12782">
              <w:rPr>
                <w:sz w:val="22"/>
                <w:szCs w:val="22"/>
              </w:rPr>
              <w:t>2</w:t>
            </w:r>
          </w:p>
        </w:tc>
        <w:tc>
          <w:tcPr>
            <w:tcW w:w="570" w:type="dxa"/>
          </w:tcPr>
          <w:p w:rsidR="002918E4" w:rsidRPr="00E12782" w:rsidRDefault="002918E4" w:rsidP="00114992">
            <w:pPr>
              <w:pStyle w:val="a8"/>
              <w:spacing w:before="0" w:beforeAutospacing="0" w:after="0" w:afterAutospacing="0"/>
              <w:rPr>
                <w:sz w:val="22"/>
                <w:szCs w:val="22"/>
              </w:rPr>
            </w:pPr>
          </w:p>
        </w:tc>
        <w:tc>
          <w:tcPr>
            <w:tcW w:w="422" w:type="dxa"/>
          </w:tcPr>
          <w:p w:rsidR="002918E4" w:rsidRPr="00E12782" w:rsidRDefault="002918E4" w:rsidP="00114992">
            <w:pPr>
              <w:pStyle w:val="a8"/>
              <w:spacing w:before="0" w:beforeAutospacing="0" w:after="0" w:afterAutospacing="0"/>
              <w:rPr>
                <w:sz w:val="22"/>
                <w:szCs w:val="22"/>
              </w:rPr>
            </w:pPr>
          </w:p>
        </w:tc>
        <w:tc>
          <w:tcPr>
            <w:tcW w:w="709" w:type="dxa"/>
          </w:tcPr>
          <w:p w:rsidR="002918E4" w:rsidRPr="00E12782" w:rsidRDefault="002918E4" w:rsidP="00114992">
            <w:pPr>
              <w:pStyle w:val="a8"/>
              <w:spacing w:before="0" w:beforeAutospacing="0" w:after="0" w:afterAutospacing="0"/>
              <w:rPr>
                <w:sz w:val="22"/>
                <w:szCs w:val="22"/>
              </w:rPr>
            </w:pPr>
            <w:r w:rsidRPr="00E12782">
              <w:rPr>
                <w:sz w:val="22"/>
                <w:szCs w:val="22"/>
              </w:rPr>
              <w:t>3</w:t>
            </w:r>
          </w:p>
        </w:tc>
        <w:tc>
          <w:tcPr>
            <w:tcW w:w="567" w:type="dxa"/>
          </w:tcPr>
          <w:p w:rsidR="002918E4" w:rsidRPr="00E12782" w:rsidRDefault="002918E4" w:rsidP="00114992">
            <w:pPr>
              <w:pStyle w:val="a8"/>
              <w:spacing w:before="0" w:beforeAutospacing="0" w:after="0" w:afterAutospacing="0"/>
              <w:rPr>
                <w:sz w:val="22"/>
                <w:szCs w:val="22"/>
              </w:rPr>
            </w:pPr>
          </w:p>
        </w:tc>
        <w:tc>
          <w:tcPr>
            <w:tcW w:w="709" w:type="dxa"/>
          </w:tcPr>
          <w:p w:rsidR="002918E4" w:rsidRPr="00E12782" w:rsidRDefault="002918E4" w:rsidP="00114992">
            <w:pPr>
              <w:pStyle w:val="a8"/>
              <w:spacing w:before="0" w:beforeAutospacing="0" w:after="0" w:afterAutospacing="0"/>
              <w:rPr>
                <w:sz w:val="22"/>
                <w:szCs w:val="22"/>
              </w:rPr>
            </w:pPr>
            <w:r w:rsidRPr="00E12782">
              <w:rPr>
                <w:sz w:val="22"/>
                <w:szCs w:val="22"/>
              </w:rPr>
              <w:t>4</w:t>
            </w:r>
          </w:p>
        </w:tc>
        <w:tc>
          <w:tcPr>
            <w:tcW w:w="567" w:type="dxa"/>
          </w:tcPr>
          <w:p w:rsidR="002918E4" w:rsidRPr="00E12782" w:rsidRDefault="002918E4" w:rsidP="00114992">
            <w:pPr>
              <w:pStyle w:val="a8"/>
              <w:spacing w:before="0" w:beforeAutospacing="0" w:after="0" w:afterAutospacing="0"/>
              <w:rPr>
                <w:sz w:val="22"/>
                <w:szCs w:val="22"/>
              </w:rPr>
            </w:pPr>
            <w:r w:rsidRPr="00E12782">
              <w:rPr>
                <w:sz w:val="22"/>
                <w:szCs w:val="22"/>
              </w:rPr>
              <w:t>3</w:t>
            </w:r>
          </w:p>
        </w:tc>
        <w:tc>
          <w:tcPr>
            <w:tcW w:w="567" w:type="dxa"/>
          </w:tcPr>
          <w:p w:rsidR="002918E4" w:rsidRPr="00E12782" w:rsidRDefault="002918E4" w:rsidP="00114992">
            <w:pPr>
              <w:pStyle w:val="a8"/>
              <w:spacing w:before="0" w:beforeAutospacing="0" w:after="0" w:afterAutospacing="0"/>
              <w:rPr>
                <w:sz w:val="22"/>
                <w:szCs w:val="22"/>
              </w:rPr>
            </w:pPr>
            <w:r w:rsidRPr="00E12782">
              <w:rPr>
                <w:sz w:val="22"/>
                <w:szCs w:val="22"/>
              </w:rPr>
              <w:t>2</w:t>
            </w:r>
          </w:p>
        </w:tc>
        <w:tc>
          <w:tcPr>
            <w:tcW w:w="995" w:type="dxa"/>
          </w:tcPr>
          <w:p w:rsidR="002918E4" w:rsidRPr="00E12782" w:rsidRDefault="002918E4" w:rsidP="00114992">
            <w:pPr>
              <w:pStyle w:val="a8"/>
              <w:spacing w:before="0" w:beforeAutospacing="0" w:after="0" w:afterAutospacing="0"/>
              <w:rPr>
                <w:sz w:val="22"/>
                <w:szCs w:val="22"/>
              </w:rPr>
            </w:pPr>
            <w:r w:rsidRPr="00E12782">
              <w:rPr>
                <w:sz w:val="22"/>
                <w:szCs w:val="22"/>
              </w:rPr>
              <w:t>100</w:t>
            </w:r>
          </w:p>
        </w:tc>
        <w:tc>
          <w:tcPr>
            <w:tcW w:w="992" w:type="dxa"/>
          </w:tcPr>
          <w:p w:rsidR="002918E4" w:rsidRPr="00E12782" w:rsidRDefault="002918E4" w:rsidP="00114992">
            <w:pPr>
              <w:pStyle w:val="a8"/>
              <w:spacing w:before="0" w:beforeAutospacing="0" w:after="0" w:afterAutospacing="0"/>
              <w:rPr>
                <w:sz w:val="22"/>
                <w:szCs w:val="22"/>
              </w:rPr>
            </w:pPr>
            <w:r w:rsidRPr="00E12782">
              <w:rPr>
                <w:sz w:val="22"/>
                <w:szCs w:val="22"/>
              </w:rPr>
              <w:t>55,6</w:t>
            </w:r>
          </w:p>
        </w:tc>
      </w:tr>
      <w:tr w:rsidR="002918E4" w:rsidRPr="00E12782" w:rsidTr="00114992">
        <w:trPr>
          <w:jc w:val="center"/>
        </w:trPr>
        <w:tc>
          <w:tcPr>
            <w:tcW w:w="392" w:type="dxa"/>
          </w:tcPr>
          <w:p w:rsidR="002918E4" w:rsidRPr="00E12782" w:rsidRDefault="002918E4" w:rsidP="00114992">
            <w:pPr>
              <w:pStyle w:val="a8"/>
              <w:spacing w:before="0" w:beforeAutospacing="0" w:after="0" w:afterAutospacing="0"/>
              <w:rPr>
                <w:sz w:val="22"/>
                <w:szCs w:val="22"/>
              </w:rPr>
            </w:pPr>
            <w:r w:rsidRPr="00E12782">
              <w:rPr>
                <w:sz w:val="22"/>
                <w:szCs w:val="22"/>
              </w:rPr>
              <w:t>10</w:t>
            </w:r>
          </w:p>
        </w:tc>
        <w:tc>
          <w:tcPr>
            <w:tcW w:w="1134" w:type="dxa"/>
          </w:tcPr>
          <w:p w:rsidR="002918E4" w:rsidRPr="00E12782" w:rsidRDefault="002918E4" w:rsidP="00114992">
            <w:pPr>
              <w:pStyle w:val="TableParagraph"/>
              <w:ind w:left="0"/>
              <w:jc w:val="both"/>
            </w:pPr>
            <w:r w:rsidRPr="00E12782">
              <w:t>9</w:t>
            </w:r>
          </w:p>
        </w:tc>
        <w:tc>
          <w:tcPr>
            <w:tcW w:w="519" w:type="dxa"/>
          </w:tcPr>
          <w:p w:rsidR="002918E4" w:rsidRPr="00E12782" w:rsidRDefault="002918E4" w:rsidP="00114992">
            <w:pPr>
              <w:pStyle w:val="TableParagraph"/>
              <w:ind w:left="0"/>
              <w:jc w:val="both"/>
              <w:rPr>
                <w:lang w:val="ru-RU"/>
              </w:rPr>
            </w:pPr>
            <w:r w:rsidRPr="00E12782">
              <w:rPr>
                <w:lang w:val="ru-RU"/>
              </w:rPr>
              <w:t>9</w:t>
            </w:r>
          </w:p>
        </w:tc>
        <w:tc>
          <w:tcPr>
            <w:tcW w:w="567" w:type="dxa"/>
          </w:tcPr>
          <w:p w:rsidR="002918E4" w:rsidRPr="00E12782" w:rsidRDefault="002918E4" w:rsidP="00114992">
            <w:pPr>
              <w:pStyle w:val="TableParagraph"/>
              <w:ind w:left="0"/>
              <w:jc w:val="both"/>
              <w:rPr>
                <w:lang w:val="ru-RU"/>
              </w:rPr>
            </w:pPr>
            <w:r w:rsidRPr="00E12782">
              <w:rPr>
                <w:lang w:val="ru-RU"/>
              </w:rPr>
              <w:t>6</w:t>
            </w:r>
          </w:p>
        </w:tc>
        <w:tc>
          <w:tcPr>
            <w:tcW w:w="709" w:type="dxa"/>
          </w:tcPr>
          <w:p w:rsidR="002918E4" w:rsidRPr="00E12782" w:rsidRDefault="002918E4" w:rsidP="00114992">
            <w:pPr>
              <w:pStyle w:val="a8"/>
              <w:spacing w:before="0" w:beforeAutospacing="0" w:after="0" w:afterAutospacing="0"/>
              <w:rPr>
                <w:sz w:val="22"/>
                <w:szCs w:val="22"/>
              </w:rPr>
            </w:pPr>
            <w:r w:rsidRPr="00E12782">
              <w:rPr>
                <w:sz w:val="22"/>
                <w:szCs w:val="22"/>
              </w:rPr>
              <w:t>5</w:t>
            </w:r>
          </w:p>
        </w:tc>
        <w:tc>
          <w:tcPr>
            <w:tcW w:w="708" w:type="dxa"/>
          </w:tcPr>
          <w:p w:rsidR="002918E4" w:rsidRPr="00E12782" w:rsidRDefault="002918E4" w:rsidP="00114992">
            <w:pPr>
              <w:pStyle w:val="a8"/>
              <w:spacing w:before="0" w:beforeAutospacing="0" w:after="0" w:afterAutospacing="0"/>
              <w:rPr>
                <w:sz w:val="22"/>
                <w:szCs w:val="22"/>
              </w:rPr>
            </w:pPr>
            <w:r w:rsidRPr="00E12782">
              <w:rPr>
                <w:sz w:val="22"/>
                <w:szCs w:val="22"/>
              </w:rPr>
              <w:t>5</w:t>
            </w:r>
          </w:p>
        </w:tc>
        <w:tc>
          <w:tcPr>
            <w:tcW w:w="993" w:type="dxa"/>
          </w:tcPr>
          <w:p w:rsidR="002918E4" w:rsidRPr="00E12782" w:rsidRDefault="002918E4" w:rsidP="00114992">
            <w:pPr>
              <w:pStyle w:val="a8"/>
              <w:spacing w:before="0" w:beforeAutospacing="0" w:after="0" w:afterAutospacing="0"/>
              <w:rPr>
                <w:sz w:val="22"/>
                <w:szCs w:val="22"/>
              </w:rPr>
            </w:pPr>
          </w:p>
        </w:tc>
        <w:tc>
          <w:tcPr>
            <w:tcW w:w="567" w:type="dxa"/>
          </w:tcPr>
          <w:p w:rsidR="002918E4" w:rsidRPr="00E12782" w:rsidRDefault="002918E4" w:rsidP="00114992">
            <w:pPr>
              <w:pStyle w:val="a8"/>
              <w:spacing w:before="0" w:beforeAutospacing="0" w:after="0" w:afterAutospacing="0"/>
              <w:rPr>
                <w:sz w:val="22"/>
                <w:szCs w:val="22"/>
              </w:rPr>
            </w:pPr>
          </w:p>
        </w:tc>
        <w:tc>
          <w:tcPr>
            <w:tcW w:w="567" w:type="dxa"/>
          </w:tcPr>
          <w:p w:rsidR="002918E4" w:rsidRPr="00E12782" w:rsidRDefault="002918E4" w:rsidP="00114992">
            <w:pPr>
              <w:pStyle w:val="a8"/>
              <w:spacing w:before="0" w:beforeAutospacing="0" w:after="0" w:afterAutospacing="0"/>
              <w:rPr>
                <w:sz w:val="22"/>
                <w:szCs w:val="22"/>
              </w:rPr>
            </w:pPr>
          </w:p>
        </w:tc>
        <w:tc>
          <w:tcPr>
            <w:tcW w:w="567" w:type="dxa"/>
          </w:tcPr>
          <w:p w:rsidR="002918E4" w:rsidRPr="00E12782" w:rsidRDefault="002918E4" w:rsidP="00114992">
            <w:pPr>
              <w:pStyle w:val="a8"/>
              <w:spacing w:before="0" w:beforeAutospacing="0" w:after="0" w:afterAutospacing="0"/>
              <w:rPr>
                <w:sz w:val="22"/>
                <w:szCs w:val="22"/>
              </w:rPr>
            </w:pPr>
          </w:p>
        </w:tc>
        <w:tc>
          <w:tcPr>
            <w:tcW w:w="850" w:type="dxa"/>
          </w:tcPr>
          <w:p w:rsidR="002918E4" w:rsidRPr="00E12782" w:rsidRDefault="002918E4" w:rsidP="00114992">
            <w:pPr>
              <w:pStyle w:val="a8"/>
              <w:spacing w:before="0" w:beforeAutospacing="0" w:after="0" w:afterAutospacing="0"/>
              <w:rPr>
                <w:sz w:val="22"/>
                <w:szCs w:val="22"/>
              </w:rPr>
            </w:pPr>
          </w:p>
        </w:tc>
        <w:tc>
          <w:tcPr>
            <w:tcW w:w="570" w:type="dxa"/>
          </w:tcPr>
          <w:p w:rsidR="002918E4" w:rsidRPr="00E12782" w:rsidRDefault="002918E4" w:rsidP="00114992">
            <w:pPr>
              <w:pStyle w:val="a8"/>
              <w:spacing w:before="0" w:beforeAutospacing="0" w:after="0" w:afterAutospacing="0"/>
              <w:rPr>
                <w:sz w:val="22"/>
                <w:szCs w:val="22"/>
              </w:rPr>
            </w:pPr>
          </w:p>
        </w:tc>
        <w:tc>
          <w:tcPr>
            <w:tcW w:w="422" w:type="dxa"/>
          </w:tcPr>
          <w:p w:rsidR="002918E4" w:rsidRPr="00E12782" w:rsidRDefault="002918E4" w:rsidP="00114992">
            <w:pPr>
              <w:pStyle w:val="a8"/>
              <w:spacing w:before="0" w:beforeAutospacing="0" w:after="0" w:afterAutospacing="0"/>
              <w:rPr>
                <w:sz w:val="22"/>
                <w:szCs w:val="22"/>
              </w:rPr>
            </w:pPr>
          </w:p>
        </w:tc>
        <w:tc>
          <w:tcPr>
            <w:tcW w:w="709" w:type="dxa"/>
          </w:tcPr>
          <w:p w:rsidR="002918E4" w:rsidRPr="00E12782" w:rsidRDefault="002918E4" w:rsidP="00114992">
            <w:pPr>
              <w:pStyle w:val="a8"/>
              <w:spacing w:before="0" w:beforeAutospacing="0" w:after="0" w:afterAutospacing="0"/>
              <w:rPr>
                <w:sz w:val="22"/>
                <w:szCs w:val="22"/>
              </w:rPr>
            </w:pPr>
          </w:p>
        </w:tc>
        <w:tc>
          <w:tcPr>
            <w:tcW w:w="567" w:type="dxa"/>
          </w:tcPr>
          <w:p w:rsidR="002918E4" w:rsidRPr="00E12782" w:rsidRDefault="002918E4" w:rsidP="00114992">
            <w:pPr>
              <w:pStyle w:val="a8"/>
              <w:spacing w:before="0" w:beforeAutospacing="0" w:after="0" w:afterAutospacing="0"/>
              <w:rPr>
                <w:sz w:val="22"/>
                <w:szCs w:val="22"/>
              </w:rPr>
            </w:pPr>
          </w:p>
        </w:tc>
        <w:tc>
          <w:tcPr>
            <w:tcW w:w="709" w:type="dxa"/>
          </w:tcPr>
          <w:p w:rsidR="002918E4" w:rsidRPr="00E12782" w:rsidRDefault="002918E4" w:rsidP="00114992">
            <w:pPr>
              <w:pStyle w:val="a8"/>
              <w:spacing w:before="0" w:beforeAutospacing="0" w:after="0" w:afterAutospacing="0"/>
              <w:rPr>
                <w:sz w:val="22"/>
                <w:szCs w:val="22"/>
              </w:rPr>
            </w:pPr>
            <w:r w:rsidRPr="00E12782">
              <w:rPr>
                <w:sz w:val="22"/>
                <w:szCs w:val="22"/>
              </w:rPr>
              <w:t>2</w:t>
            </w:r>
          </w:p>
        </w:tc>
        <w:tc>
          <w:tcPr>
            <w:tcW w:w="567" w:type="dxa"/>
          </w:tcPr>
          <w:p w:rsidR="002918E4" w:rsidRPr="00E12782" w:rsidRDefault="002918E4" w:rsidP="00114992">
            <w:pPr>
              <w:pStyle w:val="a8"/>
              <w:spacing w:before="0" w:beforeAutospacing="0" w:after="0" w:afterAutospacing="0"/>
              <w:rPr>
                <w:sz w:val="22"/>
                <w:szCs w:val="22"/>
              </w:rPr>
            </w:pPr>
            <w:r w:rsidRPr="00E12782">
              <w:rPr>
                <w:sz w:val="22"/>
                <w:szCs w:val="22"/>
              </w:rPr>
              <w:t>2</w:t>
            </w:r>
          </w:p>
        </w:tc>
        <w:tc>
          <w:tcPr>
            <w:tcW w:w="567" w:type="dxa"/>
          </w:tcPr>
          <w:p w:rsidR="002918E4" w:rsidRPr="00E12782" w:rsidRDefault="002918E4" w:rsidP="00114992">
            <w:pPr>
              <w:pStyle w:val="a8"/>
              <w:spacing w:before="0" w:beforeAutospacing="0" w:after="0" w:afterAutospacing="0"/>
              <w:rPr>
                <w:sz w:val="22"/>
                <w:szCs w:val="22"/>
              </w:rPr>
            </w:pPr>
            <w:r w:rsidRPr="00E12782">
              <w:rPr>
                <w:sz w:val="22"/>
                <w:szCs w:val="22"/>
              </w:rPr>
              <w:t>2</w:t>
            </w:r>
          </w:p>
        </w:tc>
        <w:tc>
          <w:tcPr>
            <w:tcW w:w="995" w:type="dxa"/>
          </w:tcPr>
          <w:p w:rsidR="002918E4" w:rsidRPr="00E12782" w:rsidRDefault="002918E4" w:rsidP="00114992">
            <w:pPr>
              <w:pStyle w:val="a8"/>
              <w:spacing w:before="0" w:beforeAutospacing="0" w:after="0" w:afterAutospacing="0"/>
              <w:rPr>
                <w:sz w:val="22"/>
                <w:szCs w:val="22"/>
              </w:rPr>
            </w:pPr>
            <w:r w:rsidRPr="00E12782">
              <w:rPr>
                <w:sz w:val="22"/>
                <w:szCs w:val="22"/>
              </w:rPr>
              <w:t>100</w:t>
            </w:r>
          </w:p>
        </w:tc>
        <w:tc>
          <w:tcPr>
            <w:tcW w:w="992" w:type="dxa"/>
          </w:tcPr>
          <w:p w:rsidR="002918E4" w:rsidRPr="00E12782" w:rsidRDefault="002918E4" w:rsidP="00114992">
            <w:pPr>
              <w:pStyle w:val="a8"/>
              <w:spacing w:before="0" w:beforeAutospacing="0" w:after="0" w:afterAutospacing="0"/>
              <w:rPr>
                <w:sz w:val="22"/>
                <w:szCs w:val="22"/>
              </w:rPr>
            </w:pPr>
            <w:r w:rsidRPr="00E12782">
              <w:rPr>
                <w:sz w:val="22"/>
                <w:szCs w:val="22"/>
              </w:rPr>
              <w:t>66,7</w:t>
            </w:r>
          </w:p>
        </w:tc>
      </w:tr>
      <w:tr w:rsidR="002918E4" w:rsidRPr="00E12782" w:rsidTr="00114992">
        <w:trPr>
          <w:jc w:val="center"/>
        </w:trPr>
        <w:tc>
          <w:tcPr>
            <w:tcW w:w="392" w:type="dxa"/>
          </w:tcPr>
          <w:p w:rsidR="002918E4" w:rsidRPr="00E12782" w:rsidRDefault="002918E4" w:rsidP="00114992">
            <w:pPr>
              <w:pStyle w:val="a8"/>
              <w:spacing w:before="0" w:beforeAutospacing="0" w:after="0" w:afterAutospacing="0"/>
              <w:rPr>
                <w:sz w:val="22"/>
                <w:szCs w:val="22"/>
              </w:rPr>
            </w:pPr>
          </w:p>
        </w:tc>
        <w:tc>
          <w:tcPr>
            <w:tcW w:w="1134" w:type="dxa"/>
          </w:tcPr>
          <w:p w:rsidR="002918E4" w:rsidRPr="00E12782" w:rsidRDefault="002918E4" w:rsidP="00114992">
            <w:pPr>
              <w:pStyle w:val="TableParagraph"/>
              <w:ind w:left="0"/>
              <w:jc w:val="both"/>
              <w:rPr>
                <w:b/>
              </w:rPr>
            </w:pPr>
            <w:r w:rsidRPr="00E12782">
              <w:rPr>
                <w:b/>
              </w:rPr>
              <w:t>ИТОГО</w:t>
            </w:r>
          </w:p>
        </w:tc>
        <w:tc>
          <w:tcPr>
            <w:tcW w:w="519" w:type="dxa"/>
          </w:tcPr>
          <w:p w:rsidR="002918E4" w:rsidRPr="00E12782" w:rsidRDefault="002918E4" w:rsidP="00114992">
            <w:pPr>
              <w:pStyle w:val="TableParagraph"/>
              <w:ind w:left="0"/>
              <w:jc w:val="both"/>
              <w:rPr>
                <w:b/>
                <w:lang w:val="ru-RU"/>
              </w:rPr>
            </w:pPr>
            <w:r w:rsidRPr="00E12782">
              <w:rPr>
                <w:b/>
                <w:lang w:val="ru-RU"/>
              </w:rPr>
              <w:t>65</w:t>
            </w:r>
          </w:p>
        </w:tc>
        <w:tc>
          <w:tcPr>
            <w:tcW w:w="567" w:type="dxa"/>
          </w:tcPr>
          <w:p w:rsidR="002918E4" w:rsidRPr="00E12782" w:rsidRDefault="002918E4" w:rsidP="00114992">
            <w:pPr>
              <w:pStyle w:val="TableParagraph"/>
              <w:ind w:left="0"/>
              <w:jc w:val="both"/>
              <w:rPr>
                <w:b/>
                <w:lang w:val="ru-RU"/>
              </w:rPr>
            </w:pPr>
            <w:r w:rsidRPr="00E12782">
              <w:rPr>
                <w:b/>
                <w:lang w:val="ru-RU"/>
              </w:rPr>
              <w:t>57</w:t>
            </w:r>
          </w:p>
        </w:tc>
        <w:tc>
          <w:tcPr>
            <w:tcW w:w="709" w:type="dxa"/>
          </w:tcPr>
          <w:p w:rsidR="002918E4" w:rsidRPr="00E12782" w:rsidRDefault="002918E4" w:rsidP="00114992">
            <w:pPr>
              <w:pStyle w:val="a8"/>
              <w:spacing w:before="0" w:beforeAutospacing="0" w:after="0" w:afterAutospacing="0"/>
              <w:rPr>
                <w:b/>
                <w:sz w:val="22"/>
                <w:szCs w:val="22"/>
              </w:rPr>
            </w:pPr>
          </w:p>
        </w:tc>
        <w:tc>
          <w:tcPr>
            <w:tcW w:w="708" w:type="dxa"/>
          </w:tcPr>
          <w:p w:rsidR="002918E4" w:rsidRPr="00E12782" w:rsidRDefault="002918E4" w:rsidP="00114992">
            <w:pPr>
              <w:pStyle w:val="a8"/>
              <w:spacing w:before="0" w:beforeAutospacing="0" w:after="0" w:afterAutospacing="0"/>
              <w:rPr>
                <w:b/>
                <w:sz w:val="22"/>
                <w:szCs w:val="22"/>
              </w:rPr>
            </w:pPr>
          </w:p>
        </w:tc>
        <w:tc>
          <w:tcPr>
            <w:tcW w:w="993" w:type="dxa"/>
          </w:tcPr>
          <w:p w:rsidR="002918E4" w:rsidRPr="00E12782" w:rsidRDefault="002918E4" w:rsidP="00114992">
            <w:pPr>
              <w:pStyle w:val="a8"/>
              <w:spacing w:before="0" w:beforeAutospacing="0" w:after="0" w:afterAutospacing="0"/>
              <w:rPr>
                <w:b/>
                <w:sz w:val="22"/>
                <w:szCs w:val="22"/>
              </w:rPr>
            </w:pPr>
          </w:p>
        </w:tc>
        <w:tc>
          <w:tcPr>
            <w:tcW w:w="567" w:type="dxa"/>
          </w:tcPr>
          <w:p w:rsidR="002918E4" w:rsidRPr="00E12782" w:rsidRDefault="002918E4" w:rsidP="00114992">
            <w:pPr>
              <w:pStyle w:val="a8"/>
              <w:spacing w:before="0" w:beforeAutospacing="0" w:after="0" w:afterAutospacing="0"/>
              <w:rPr>
                <w:b/>
                <w:sz w:val="22"/>
                <w:szCs w:val="22"/>
              </w:rPr>
            </w:pPr>
          </w:p>
        </w:tc>
        <w:tc>
          <w:tcPr>
            <w:tcW w:w="567" w:type="dxa"/>
          </w:tcPr>
          <w:p w:rsidR="002918E4" w:rsidRPr="00E12782" w:rsidRDefault="002918E4" w:rsidP="00114992">
            <w:pPr>
              <w:pStyle w:val="a8"/>
              <w:spacing w:before="0" w:beforeAutospacing="0" w:after="0" w:afterAutospacing="0"/>
              <w:rPr>
                <w:b/>
                <w:sz w:val="22"/>
                <w:szCs w:val="22"/>
              </w:rPr>
            </w:pPr>
          </w:p>
        </w:tc>
        <w:tc>
          <w:tcPr>
            <w:tcW w:w="567" w:type="dxa"/>
          </w:tcPr>
          <w:p w:rsidR="002918E4" w:rsidRPr="00E12782" w:rsidRDefault="002918E4" w:rsidP="00114992">
            <w:pPr>
              <w:pStyle w:val="a8"/>
              <w:spacing w:before="0" w:beforeAutospacing="0" w:after="0" w:afterAutospacing="0"/>
              <w:rPr>
                <w:b/>
                <w:sz w:val="22"/>
                <w:szCs w:val="22"/>
              </w:rPr>
            </w:pPr>
          </w:p>
        </w:tc>
        <w:tc>
          <w:tcPr>
            <w:tcW w:w="850" w:type="dxa"/>
          </w:tcPr>
          <w:p w:rsidR="002918E4" w:rsidRPr="00E12782" w:rsidRDefault="002918E4" w:rsidP="00114992">
            <w:pPr>
              <w:pStyle w:val="a8"/>
              <w:spacing w:before="0" w:beforeAutospacing="0" w:after="0" w:afterAutospacing="0"/>
              <w:rPr>
                <w:b/>
                <w:sz w:val="22"/>
                <w:szCs w:val="22"/>
              </w:rPr>
            </w:pPr>
          </w:p>
        </w:tc>
        <w:tc>
          <w:tcPr>
            <w:tcW w:w="570" w:type="dxa"/>
          </w:tcPr>
          <w:p w:rsidR="002918E4" w:rsidRPr="00E12782" w:rsidRDefault="002918E4" w:rsidP="00114992">
            <w:pPr>
              <w:pStyle w:val="a8"/>
              <w:spacing w:before="0" w:beforeAutospacing="0" w:after="0" w:afterAutospacing="0"/>
              <w:rPr>
                <w:b/>
                <w:sz w:val="22"/>
                <w:szCs w:val="22"/>
              </w:rPr>
            </w:pPr>
          </w:p>
        </w:tc>
        <w:tc>
          <w:tcPr>
            <w:tcW w:w="422" w:type="dxa"/>
          </w:tcPr>
          <w:p w:rsidR="002918E4" w:rsidRPr="00E12782" w:rsidRDefault="002918E4" w:rsidP="00114992">
            <w:pPr>
              <w:pStyle w:val="a8"/>
              <w:spacing w:before="0" w:beforeAutospacing="0" w:after="0" w:afterAutospacing="0"/>
              <w:rPr>
                <w:b/>
                <w:sz w:val="22"/>
                <w:szCs w:val="22"/>
              </w:rPr>
            </w:pPr>
          </w:p>
        </w:tc>
        <w:tc>
          <w:tcPr>
            <w:tcW w:w="709" w:type="dxa"/>
          </w:tcPr>
          <w:p w:rsidR="002918E4" w:rsidRPr="00E12782" w:rsidRDefault="002918E4" w:rsidP="00114992">
            <w:pPr>
              <w:pStyle w:val="a8"/>
              <w:spacing w:before="0" w:beforeAutospacing="0" w:after="0" w:afterAutospacing="0"/>
              <w:rPr>
                <w:b/>
                <w:sz w:val="22"/>
                <w:szCs w:val="22"/>
              </w:rPr>
            </w:pPr>
          </w:p>
        </w:tc>
        <w:tc>
          <w:tcPr>
            <w:tcW w:w="567" w:type="dxa"/>
          </w:tcPr>
          <w:p w:rsidR="002918E4" w:rsidRPr="00E12782" w:rsidRDefault="002918E4" w:rsidP="00114992">
            <w:pPr>
              <w:pStyle w:val="a8"/>
              <w:spacing w:before="0" w:beforeAutospacing="0" w:after="0" w:afterAutospacing="0"/>
              <w:rPr>
                <w:b/>
                <w:sz w:val="22"/>
                <w:szCs w:val="22"/>
              </w:rPr>
            </w:pPr>
          </w:p>
        </w:tc>
        <w:tc>
          <w:tcPr>
            <w:tcW w:w="709" w:type="dxa"/>
          </w:tcPr>
          <w:p w:rsidR="002918E4" w:rsidRPr="00E12782" w:rsidRDefault="002918E4" w:rsidP="00114992">
            <w:pPr>
              <w:pStyle w:val="a8"/>
              <w:spacing w:before="0" w:beforeAutospacing="0" w:after="0" w:afterAutospacing="0"/>
              <w:rPr>
                <w:b/>
                <w:sz w:val="22"/>
                <w:szCs w:val="22"/>
              </w:rPr>
            </w:pPr>
          </w:p>
        </w:tc>
        <w:tc>
          <w:tcPr>
            <w:tcW w:w="567" w:type="dxa"/>
          </w:tcPr>
          <w:p w:rsidR="002918E4" w:rsidRPr="00E12782" w:rsidRDefault="002918E4" w:rsidP="00114992">
            <w:pPr>
              <w:pStyle w:val="a8"/>
              <w:spacing w:before="0" w:beforeAutospacing="0" w:after="0" w:afterAutospacing="0"/>
              <w:rPr>
                <w:b/>
                <w:sz w:val="22"/>
                <w:szCs w:val="22"/>
              </w:rPr>
            </w:pPr>
          </w:p>
        </w:tc>
        <w:tc>
          <w:tcPr>
            <w:tcW w:w="567" w:type="dxa"/>
          </w:tcPr>
          <w:p w:rsidR="002918E4" w:rsidRPr="00E12782" w:rsidRDefault="002918E4" w:rsidP="00114992">
            <w:pPr>
              <w:pStyle w:val="a8"/>
              <w:spacing w:before="0" w:beforeAutospacing="0" w:after="0" w:afterAutospacing="0"/>
              <w:rPr>
                <w:b/>
                <w:sz w:val="22"/>
                <w:szCs w:val="22"/>
              </w:rPr>
            </w:pPr>
          </w:p>
        </w:tc>
        <w:tc>
          <w:tcPr>
            <w:tcW w:w="995" w:type="dxa"/>
          </w:tcPr>
          <w:p w:rsidR="002918E4" w:rsidRPr="00E12782" w:rsidRDefault="002918E4" w:rsidP="00114992">
            <w:pPr>
              <w:pStyle w:val="a8"/>
              <w:spacing w:before="0" w:beforeAutospacing="0" w:after="0" w:afterAutospacing="0"/>
              <w:rPr>
                <w:b/>
                <w:sz w:val="22"/>
                <w:szCs w:val="22"/>
              </w:rPr>
            </w:pPr>
          </w:p>
        </w:tc>
        <w:tc>
          <w:tcPr>
            <w:tcW w:w="992" w:type="dxa"/>
          </w:tcPr>
          <w:p w:rsidR="002918E4" w:rsidRPr="00E12782" w:rsidRDefault="002918E4" w:rsidP="00114992">
            <w:pPr>
              <w:pStyle w:val="a8"/>
              <w:spacing w:before="0" w:beforeAutospacing="0" w:after="0" w:afterAutospacing="0"/>
              <w:rPr>
                <w:b/>
                <w:sz w:val="22"/>
                <w:szCs w:val="22"/>
              </w:rPr>
            </w:pPr>
          </w:p>
        </w:tc>
      </w:tr>
    </w:tbl>
    <w:p w:rsidR="002918E4" w:rsidRPr="00E12782" w:rsidRDefault="002918E4" w:rsidP="002918E4">
      <w:pPr>
        <w:tabs>
          <w:tab w:val="left" w:pos="5215"/>
        </w:tabs>
        <w:jc w:val="both"/>
        <w:rPr>
          <w:b/>
          <w:sz w:val="22"/>
          <w:szCs w:val="22"/>
        </w:rPr>
      </w:pPr>
    </w:p>
    <w:p w:rsidR="002918E4" w:rsidRPr="00E12782" w:rsidRDefault="002918E4" w:rsidP="002918E4">
      <w:pPr>
        <w:jc w:val="both"/>
        <w:rPr>
          <w:sz w:val="22"/>
          <w:szCs w:val="22"/>
        </w:rPr>
      </w:pPr>
      <w:r w:rsidRPr="00E12782">
        <w:rPr>
          <w:sz w:val="22"/>
          <w:szCs w:val="22"/>
        </w:rPr>
        <w:t>Полученные результаты показывают, что около 50% учащихся допускают вычислительные ошибки и более 30% испытывают трудности в решении задач. 16% школьников испытывает затруднения при выполнении заданий на геометрический материал и сравнение чисел.</w:t>
      </w:r>
    </w:p>
    <w:p w:rsidR="002918E4" w:rsidRPr="00E12782" w:rsidRDefault="002918E4" w:rsidP="002918E4">
      <w:pPr>
        <w:jc w:val="both"/>
        <w:rPr>
          <w:sz w:val="22"/>
          <w:szCs w:val="22"/>
        </w:rPr>
      </w:pPr>
      <w:r w:rsidRPr="00E12782">
        <w:rPr>
          <w:b/>
          <w:sz w:val="22"/>
          <w:szCs w:val="22"/>
        </w:rPr>
        <w:t xml:space="preserve">Рекомендовать </w:t>
      </w:r>
      <w:r w:rsidRPr="00E12782">
        <w:rPr>
          <w:sz w:val="22"/>
          <w:szCs w:val="22"/>
        </w:rPr>
        <w:t>учителям и дефектологам направить свою работу на ликвидацию пробелов в знаниях.</w:t>
      </w:r>
    </w:p>
    <w:p w:rsidR="002918E4" w:rsidRPr="00E12782" w:rsidRDefault="002918E4" w:rsidP="002918E4">
      <w:pPr>
        <w:shd w:val="clear" w:color="auto" w:fill="FFFFFF"/>
        <w:ind w:firstLine="540"/>
        <w:jc w:val="both"/>
        <w:rPr>
          <w:sz w:val="22"/>
          <w:szCs w:val="22"/>
        </w:rPr>
      </w:pPr>
    </w:p>
    <w:p w:rsidR="00F875AD" w:rsidRPr="00E12782" w:rsidRDefault="00F875AD" w:rsidP="00D417A3">
      <w:pPr>
        <w:shd w:val="clear" w:color="auto" w:fill="FFFFFF"/>
        <w:ind w:firstLine="540"/>
        <w:jc w:val="both"/>
        <w:rPr>
          <w:sz w:val="22"/>
          <w:szCs w:val="22"/>
          <w:highlight w:val="yellow"/>
        </w:rPr>
      </w:pPr>
    </w:p>
    <w:p w:rsidR="002918E4" w:rsidRPr="00E12782" w:rsidRDefault="002918E4" w:rsidP="002918E4">
      <w:pPr>
        <w:shd w:val="clear" w:color="auto" w:fill="FFFFFF"/>
        <w:ind w:firstLine="540"/>
        <w:jc w:val="both"/>
        <w:rPr>
          <w:sz w:val="22"/>
          <w:szCs w:val="22"/>
        </w:rPr>
      </w:pPr>
      <w:r w:rsidRPr="00E12782">
        <w:rPr>
          <w:sz w:val="22"/>
          <w:szCs w:val="22"/>
        </w:rPr>
        <w:t>Методическая тема школы и вытекающие из нее темы МО соответствуют основным задачам, состоящим перед школой.</w:t>
      </w:r>
    </w:p>
    <w:p w:rsidR="002918E4" w:rsidRPr="00E12782" w:rsidRDefault="002918E4" w:rsidP="002918E4">
      <w:pPr>
        <w:shd w:val="clear" w:color="auto" w:fill="FFFFFF"/>
        <w:ind w:firstLine="540"/>
        <w:jc w:val="both"/>
        <w:rPr>
          <w:sz w:val="22"/>
          <w:szCs w:val="22"/>
        </w:rPr>
      </w:pPr>
      <w:r w:rsidRPr="00E12782">
        <w:rPr>
          <w:sz w:val="22"/>
          <w:szCs w:val="22"/>
        </w:rPr>
        <w:t>На заседаниях подводились итоги работы учителей-предметников над повышениям качества БУД обучающихся, работы по предупреждению неуспешности в обучении, работы с учащимися с повышенной учебной мотивацией.</w:t>
      </w:r>
    </w:p>
    <w:p w:rsidR="002918E4" w:rsidRPr="00E12782" w:rsidRDefault="002918E4" w:rsidP="002918E4">
      <w:pPr>
        <w:shd w:val="clear" w:color="auto" w:fill="FFFFFF"/>
        <w:ind w:firstLine="540"/>
        <w:jc w:val="both"/>
        <w:rPr>
          <w:color w:val="FF0000"/>
          <w:sz w:val="22"/>
          <w:szCs w:val="22"/>
        </w:rPr>
      </w:pPr>
      <w:r w:rsidRPr="00E12782">
        <w:rPr>
          <w:sz w:val="22"/>
          <w:szCs w:val="22"/>
        </w:rPr>
        <w:t xml:space="preserve">В своей деятельности МО прежде всего ориентировалось на организацию методической помощи учителю. Поставленные задачи перед учителем решались через совершенствование методики проведения урока, индивидуальной и групповой работы со слабыми и мотивированными учащимися, </w:t>
      </w:r>
      <w:r w:rsidRPr="00E12782">
        <w:rPr>
          <w:sz w:val="22"/>
          <w:szCs w:val="22"/>
        </w:rPr>
        <w:lastRenderedPageBreak/>
        <w:t>коррекции знаний на основе диагностики. Формирование знаний, умений навыков – главная задача учителя. В течение года проводился мониторинг уровня сформированности БУД. Результаты анализировались на заседаниях МО, были даны рекомендации. Вновь прибывшим учителям давались индивидуальные консультации, типологии урока.</w:t>
      </w:r>
    </w:p>
    <w:p w:rsidR="002918E4" w:rsidRPr="00E12782" w:rsidRDefault="002918E4" w:rsidP="002918E4">
      <w:pPr>
        <w:shd w:val="clear" w:color="auto" w:fill="FFFFFF"/>
        <w:ind w:firstLine="540"/>
        <w:jc w:val="both"/>
        <w:rPr>
          <w:sz w:val="22"/>
          <w:szCs w:val="22"/>
        </w:rPr>
      </w:pPr>
      <w:r w:rsidRPr="00E12782">
        <w:rPr>
          <w:sz w:val="22"/>
          <w:szCs w:val="22"/>
        </w:rPr>
        <w:t>В течение учебного года проводилась работа, направленная на внедрение в практику преподавания современных технологий и методик. Наряду с имеющимися положительными результатами в работе имеются и недостатки:</w:t>
      </w:r>
    </w:p>
    <w:p w:rsidR="002918E4" w:rsidRPr="00E12782" w:rsidRDefault="002918E4" w:rsidP="002918E4">
      <w:pPr>
        <w:shd w:val="clear" w:color="auto" w:fill="FFFFFF"/>
        <w:ind w:firstLine="540"/>
        <w:jc w:val="both"/>
        <w:rPr>
          <w:sz w:val="22"/>
          <w:szCs w:val="22"/>
        </w:rPr>
      </w:pPr>
      <w:r w:rsidRPr="00E12782">
        <w:rPr>
          <w:sz w:val="22"/>
          <w:szCs w:val="22"/>
        </w:rPr>
        <w:t>- недостаточно ведется работа по обобщению передового опыта;</w:t>
      </w:r>
    </w:p>
    <w:p w:rsidR="002918E4" w:rsidRPr="00E12782" w:rsidRDefault="002918E4" w:rsidP="002918E4">
      <w:pPr>
        <w:shd w:val="clear" w:color="auto" w:fill="FFFFFF"/>
        <w:ind w:firstLine="540"/>
        <w:jc w:val="both"/>
        <w:rPr>
          <w:sz w:val="22"/>
          <w:szCs w:val="22"/>
        </w:rPr>
      </w:pPr>
      <w:r w:rsidRPr="00E12782">
        <w:rPr>
          <w:sz w:val="22"/>
          <w:szCs w:val="22"/>
        </w:rPr>
        <w:t>- недостаточно применяются элементы современных технологий;</w:t>
      </w:r>
    </w:p>
    <w:p w:rsidR="002918E4" w:rsidRPr="00E12782" w:rsidRDefault="002918E4" w:rsidP="002918E4">
      <w:pPr>
        <w:shd w:val="clear" w:color="auto" w:fill="FFFFFF"/>
        <w:ind w:firstLine="540"/>
        <w:jc w:val="both"/>
        <w:rPr>
          <w:sz w:val="22"/>
          <w:szCs w:val="22"/>
        </w:rPr>
      </w:pPr>
      <w:r w:rsidRPr="00E12782">
        <w:rPr>
          <w:sz w:val="22"/>
          <w:szCs w:val="22"/>
        </w:rPr>
        <w:t>- недостаточно высокий уровень самоанализа у учителей и самоконтроля у обучающихся;</w:t>
      </w:r>
    </w:p>
    <w:p w:rsidR="002918E4" w:rsidRPr="00E12782" w:rsidRDefault="002918E4" w:rsidP="002918E4">
      <w:pPr>
        <w:shd w:val="clear" w:color="auto" w:fill="FFFFFF"/>
        <w:ind w:firstLine="540"/>
        <w:jc w:val="both"/>
        <w:rPr>
          <w:sz w:val="22"/>
          <w:szCs w:val="22"/>
        </w:rPr>
      </w:pPr>
      <w:r w:rsidRPr="00E12782">
        <w:rPr>
          <w:sz w:val="22"/>
          <w:szCs w:val="22"/>
        </w:rPr>
        <w:t>- недостаточно проводились открытые уроки, отсутствие активности в их проведении со стороны учителей и в особенности со стороны руководителей ШМО.</w:t>
      </w:r>
    </w:p>
    <w:p w:rsidR="002918E4" w:rsidRPr="00E12782" w:rsidRDefault="002918E4" w:rsidP="002918E4">
      <w:pPr>
        <w:shd w:val="clear" w:color="auto" w:fill="FFFFFF"/>
        <w:ind w:firstLine="540"/>
        <w:jc w:val="both"/>
        <w:rPr>
          <w:sz w:val="22"/>
          <w:szCs w:val="22"/>
        </w:rPr>
      </w:pPr>
      <w:r w:rsidRPr="00E12782">
        <w:rPr>
          <w:sz w:val="22"/>
          <w:szCs w:val="22"/>
        </w:rPr>
        <w:t>Необходимо, чтобы самообразовательная подготовка учителей всегда имела выход на коллектив, т.е. имела реальный практический результат. Необходимо усилить работу ШТГ по поиску, обобщению ППО и его распространению. Это поможет поднять не только уровень методической работы в школе, но и напрямую должно отразиться на результатах обучения и воспитания обучающихся.</w:t>
      </w:r>
    </w:p>
    <w:p w:rsidR="002918E4" w:rsidRPr="00E12782" w:rsidRDefault="002918E4" w:rsidP="002918E4">
      <w:pPr>
        <w:pStyle w:val="a8"/>
        <w:spacing w:before="0" w:beforeAutospacing="0" w:after="0" w:afterAutospacing="0"/>
        <w:rPr>
          <w:sz w:val="22"/>
          <w:szCs w:val="22"/>
        </w:rPr>
      </w:pPr>
      <w:r w:rsidRPr="00E12782">
        <w:rPr>
          <w:sz w:val="22"/>
          <w:szCs w:val="22"/>
        </w:rPr>
        <w:t>Для обеспечения успеха в руководстве методической работой в школе необходимо более глубоко и с полным пониманием использовать самоанализ педагогических процессов и формирование умения обобщать опыт своей образовательной деятельности. Такая работа по усвоению ЗУН педагогического самоанализа, проводимая на семинарах по обобщению педагогического опыта, показывает, что самоанализ педагогической деятельности является основным инструментом внутреннего мониторинга, который дает возможность отследить ход и результаты деятельности.</w:t>
      </w:r>
    </w:p>
    <w:p w:rsidR="002918E4" w:rsidRPr="00E12782" w:rsidRDefault="002918E4" w:rsidP="002918E4">
      <w:pPr>
        <w:pStyle w:val="af1"/>
        <w:jc w:val="both"/>
        <w:rPr>
          <w:rFonts w:ascii="Times New Roman" w:hAnsi="Times New Roman"/>
          <w:sz w:val="22"/>
          <w:szCs w:val="22"/>
        </w:rPr>
      </w:pPr>
      <w:r w:rsidRPr="00E12782">
        <w:rPr>
          <w:rFonts w:ascii="Times New Roman" w:hAnsi="Times New Roman"/>
          <w:sz w:val="22"/>
          <w:szCs w:val="22"/>
        </w:rPr>
        <w:t>С 2016 – 21 учебного года дети с умственной отсталостью обучаются по ФГОС УО и ФГОС РАС, НОДА.</w:t>
      </w:r>
    </w:p>
    <w:p w:rsidR="002918E4" w:rsidRPr="00E12782" w:rsidRDefault="002918E4" w:rsidP="002918E4">
      <w:pPr>
        <w:pStyle w:val="af1"/>
        <w:jc w:val="both"/>
        <w:rPr>
          <w:rFonts w:ascii="Times New Roman" w:hAnsi="Times New Roman"/>
          <w:sz w:val="22"/>
          <w:szCs w:val="22"/>
        </w:rPr>
      </w:pPr>
      <w:r w:rsidRPr="00E12782">
        <w:rPr>
          <w:rFonts w:ascii="Times New Roman" w:hAnsi="Times New Roman"/>
          <w:sz w:val="22"/>
          <w:szCs w:val="22"/>
        </w:rPr>
        <w:t>С  целью коррекции недостатков психического и физического развития обучающихся в структуру учебного плана входит коррекционно-развивающая область.</w:t>
      </w:r>
    </w:p>
    <w:p w:rsidR="002918E4" w:rsidRPr="00E12782" w:rsidRDefault="002918E4" w:rsidP="002918E4">
      <w:pPr>
        <w:jc w:val="both"/>
        <w:rPr>
          <w:b/>
          <w:sz w:val="22"/>
          <w:szCs w:val="22"/>
        </w:rPr>
      </w:pPr>
      <w:r w:rsidRPr="00E12782">
        <w:rPr>
          <w:b/>
          <w:sz w:val="22"/>
          <w:szCs w:val="22"/>
        </w:rPr>
        <w:t xml:space="preserve">Результаты экзаменов, сданных выпускниками </w:t>
      </w:r>
      <w:r w:rsidRPr="00E12782">
        <w:rPr>
          <w:b/>
          <w:sz w:val="22"/>
          <w:szCs w:val="22"/>
          <w:lang w:val="en-US"/>
        </w:rPr>
        <w:t>IX</w:t>
      </w:r>
      <w:r w:rsidRPr="00E12782">
        <w:rPr>
          <w:b/>
          <w:sz w:val="22"/>
          <w:szCs w:val="22"/>
        </w:rPr>
        <w:t xml:space="preserve"> специального (коррекционного) класса по трудовому обучению (профиль «Швейное дело», «Кулинария», «Цветоводство и декаративное садоводство») (за три предыдущих учебных года)</w:t>
      </w:r>
    </w:p>
    <w:p w:rsidR="002918E4" w:rsidRPr="00E12782" w:rsidRDefault="002918E4" w:rsidP="002918E4">
      <w:pPr>
        <w:jc w:val="both"/>
        <w:rPr>
          <w:b/>
          <w:color w:val="FF0000"/>
          <w:sz w:val="22"/>
          <w:szCs w:val="22"/>
        </w:rPr>
      </w:pPr>
    </w:p>
    <w:p w:rsidR="002918E4" w:rsidRPr="00E12782" w:rsidRDefault="002918E4" w:rsidP="002918E4">
      <w:pPr>
        <w:ind w:firstLine="540"/>
        <w:jc w:val="both"/>
        <w:rPr>
          <w:sz w:val="22"/>
          <w:szCs w:val="22"/>
        </w:rPr>
      </w:pPr>
      <w:r w:rsidRPr="00E12782">
        <w:rPr>
          <w:sz w:val="22"/>
          <w:szCs w:val="22"/>
        </w:rPr>
        <w:t>Учебный план общего образования детей с умственной отсталостью предусматривает в качестве обязательного 9-летний срок обучения. По окончании 9 класса обучающиеся сдают экзамен по трудовому обучению и получают документ установленного образца об окончании образовательного учреждения.</w:t>
      </w:r>
    </w:p>
    <w:p w:rsidR="002918E4" w:rsidRPr="00E12782" w:rsidRDefault="002918E4" w:rsidP="002918E4">
      <w:pPr>
        <w:ind w:firstLine="540"/>
        <w:jc w:val="both"/>
        <w:rPr>
          <w:color w:val="FF0000"/>
          <w:sz w:val="22"/>
          <w:szCs w:val="22"/>
        </w:rPr>
      </w:pPr>
    </w:p>
    <w:p w:rsidR="002918E4" w:rsidRPr="00E12782" w:rsidRDefault="002918E4" w:rsidP="002918E4">
      <w:pPr>
        <w:ind w:firstLine="540"/>
        <w:jc w:val="both"/>
        <w:rPr>
          <w:color w:val="FF0000"/>
          <w:sz w:val="22"/>
          <w:szCs w:val="22"/>
        </w:rPr>
      </w:pPr>
    </w:p>
    <w:p w:rsidR="002918E4" w:rsidRPr="00E12782" w:rsidRDefault="002918E4" w:rsidP="002918E4">
      <w:pPr>
        <w:ind w:firstLine="540"/>
        <w:jc w:val="both"/>
        <w:rPr>
          <w:color w:val="FF0000"/>
          <w:sz w:val="22"/>
          <w:szCs w:val="22"/>
        </w:rPr>
      </w:pPr>
    </w:p>
    <w:tbl>
      <w:tblPr>
        <w:tblW w:w="13857"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1E0"/>
      </w:tblPr>
      <w:tblGrid>
        <w:gridCol w:w="828"/>
        <w:gridCol w:w="6651"/>
        <w:gridCol w:w="862"/>
        <w:gridCol w:w="1260"/>
        <w:gridCol w:w="1138"/>
        <w:gridCol w:w="567"/>
        <w:gridCol w:w="567"/>
        <w:gridCol w:w="567"/>
        <w:gridCol w:w="567"/>
        <w:gridCol w:w="850"/>
      </w:tblGrid>
      <w:tr w:rsidR="002918E4" w:rsidRPr="00E12782" w:rsidTr="00E12782">
        <w:trPr>
          <w:trHeight w:val="611"/>
        </w:trPr>
        <w:tc>
          <w:tcPr>
            <w:tcW w:w="828" w:type="dxa"/>
            <w:vMerge w:val="restart"/>
            <w:tcBorders>
              <w:top w:val="single" w:sz="4" w:space="0" w:color="auto"/>
              <w:left w:val="single" w:sz="4" w:space="0" w:color="auto"/>
              <w:right w:val="single" w:sz="4" w:space="0" w:color="auto"/>
            </w:tcBorders>
          </w:tcPr>
          <w:p w:rsidR="002918E4" w:rsidRPr="00E12782" w:rsidRDefault="002918E4" w:rsidP="00114992">
            <w:pPr>
              <w:jc w:val="both"/>
              <w:rPr>
                <w:sz w:val="22"/>
                <w:szCs w:val="22"/>
              </w:rPr>
            </w:pPr>
            <w:r w:rsidRPr="00E12782">
              <w:rPr>
                <w:sz w:val="22"/>
                <w:szCs w:val="22"/>
              </w:rPr>
              <w:t>Учебный год</w:t>
            </w:r>
          </w:p>
        </w:tc>
        <w:tc>
          <w:tcPr>
            <w:tcW w:w="6651" w:type="dxa"/>
            <w:vMerge w:val="restart"/>
            <w:tcBorders>
              <w:top w:val="single" w:sz="4" w:space="0" w:color="auto"/>
              <w:left w:val="single" w:sz="4" w:space="0" w:color="auto"/>
              <w:bottom w:val="single" w:sz="6" w:space="0" w:color="000000"/>
              <w:right w:val="single" w:sz="6" w:space="0" w:color="000000"/>
            </w:tcBorders>
            <w:vAlign w:val="center"/>
          </w:tcPr>
          <w:p w:rsidR="002918E4" w:rsidRPr="00E12782" w:rsidRDefault="002918E4" w:rsidP="00114992">
            <w:pPr>
              <w:jc w:val="both"/>
              <w:rPr>
                <w:sz w:val="22"/>
                <w:szCs w:val="22"/>
              </w:rPr>
            </w:pPr>
            <w:r w:rsidRPr="00E12782">
              <w:rPr>
                <w:sz w:val="22"/>
                <w:szCs w:val="22"/>
              </w:rPr>
              <w:t>Предмет</w:t>
            </w:r>
          </w:p>
        </w:tc>
        <w:tc>
          <w:tcPr>
            <w:tcW w:w="862" w:type="dxa"/>
            <w:vMerge w:val="restart"/>
            <w:tcBorders>
              <w:top w:val="single" w:sz="4" w:space="0" w:color="auto"/>
              <w:left w:val="single" w:sz="6" w:space="0" w:color="000000"/>
              <w:bottom w:val="single" w:sz="6" w:space="0" w:color="000000"/>
              <w:right w:val="single" w:sz="6" w:space="0" w:color="000000"/>
            </w:tcBorders>
            <w:vAlign w:val="center"/>
          </w:tcPr>
          <w:p w:rsidR="002918E4" w:rsidRPr="00E12782" w:rsidRDefault="002918E4" w:rsidP="00114992">
            <w:pPr>
              <w:jc w:val="both"/>
              <w:rPr>
                <w:sz w:val="22"/>
                <w:szCs w:val="22"/>
              </w:rPr>
            </w:pPr>
            <w:r w:rsidRPr="00E12782">
              <w:rPr>
                <w:sz w:val="22"/>
                <w:szCs w:val="22"/>
              </w:rPr>
              <w:t>Всего выпускников</w:t>
            </w:r>
          </w:p>
        </w:tc>
        <w:tc>
          <w:tcPr>
            <w:tcW w:w="1260" w:type="dxa"/>
            <w:vMerge w:val="restart"/>
            <w:tcBorders>
              <w:top w:val="single" w:sz="4" w:space="0" w:color="auto"/>
              <w:left w:val="single" w:sz="6" w:space="0" w:color="000000"/>
              <w:bottom w:val="single" w:sz="6" w:space="0" w:color="000000"/>
              <w:right w:val="single" w:sz="6" w:space="0" w:color="000000"/>
            </w:tcBorders>
            <w:vAlign w:val="center"/>
          </w:tcPr>
          <w:p w:rsidR="002918E4" w:rsidRPr="00E12782" w:rsidRDefault="002918E4" w:rsidP="00114992">
            <w:pPr>
              <w:jc w:val="both"/>
              <w:rPr>
                <w:sz w:val="22"/>
                <w:szCs w:val="22"/>
              </w:rPr>
            </w:pPr>
            <w:r w:rsidRPr="00E12782">
              <w:rPr>
                <w:sz w:val="22"/>
                <w:szCs w:val="22"/>
              </w:rPr>
              <w:t>Кол-во детей, участвующих в экзамене</w:t>
            </w:r>
          </w:p>
        </w:tc>
        <w:tc>
          <w:tcPr>
            <w:tcW w:w="1138" w:type="dxa"/>
            <w:vMerge w:val="restart"/>
            <w:tcBorders>
              <w:top w:val="single" w:sz="4" w:space="0" w:color="auto"/>
              <w:left w:val="single" w:sz="6" w:space="0" w:color="000000"/>
              <w:bottom w:val="single" w:sz="6" w:space="0" w:color="000000"/>
              <w:right w:val="single" w:sz="6" w:space="0" w:color="000000"/>
            </w:tcBorders>
            <w:vAlign w:val="center"/>
          </w:tcPr>
          <w:p w:rsidR="002918E4" w:rsidRPr="00E12782" w:rsidRDefault="002918E4" w:rsidP="00114992">
            <w:pPr>
              <w:jc w:val="both"/>
              <w:rPr>
                <w:sz w:val="22"/>
                <w:szCs w:val="22"/>
              </w:rPr>
            </w:pPr>
            <w:r w:rsidRPr="00E12782">
              <w:rPr>
                <w:sz w:val="22"/>
                <w:szCs w:val="22"/>
              </w:rPr>
              <w:t>% участвующих в экзамене</w:t>
            </w:r>
          </w:p>
        </w:tc>
        <w:tc>
          <w:tcPr>
            <w:tcW w:w="2268" w:type="dxa"/>
            <w:gridSpan w:val="4"/>
            <w:tcBorders>
              <w:top w:val="single" w:sz="4" w:space="0" w:color="auto"/>
              <w:left w:val="single" w:sz="6" w:space="0" w:color="000000"/>
              <w:bottom w:val="single" w:sz="4" w:space="0" w:color="auto"/>
              <w:right w:val="single" w:sz="6" w:space="0" w:color="000000"/>
            </w:tcBorders>
            <w:vAlign w:val="center"/>
          </w:tcPr>
          <w:p w:rsidR="002918E4" w:rsidRPr="00E12782" w:rsidRDefault="002918E4" w:rsidP="00114992">
            <w:pPr>
              <w:jc w:val="both"/>
              <w:rPr>
                <w:sz w:val="22"/>
                <w:szCs w:val="22"/>
              </w:rPr>
            </w:pPr>
            <w:r w:rsidRPr="00E12782">
              <w:rPr>
                <w:sz w:val="22"/>
                <w:szCs w:val="22"/>
              </w:rPr>
              <w:t>Итоговая оценка</w:t>
            </w:r>
          </w:p>
        </w:tc>
        <w:tc>
          <w:tcPr>
            <w:tcW w:w="850" w:type="dxa"/>
            <w:vMerge w:val="restart"/>
            <w:tcBorders>
              <w:top w:val="single" w:sz="4" w:space="0" w:color="auto"/>
              <w:left w:val="single" w:sz="6" w:space="0" w:color="000000"/>
              <w:bottom w:val="single" w:sz="6" w:space="0" w:color="000000"/>
              <w:right w:val="single" w:sz="4" w:space="0" w:color="auto"/>
            </w:tcBorders>
            <w:vAlign w:val="center"/>
          </w:tcPr>
          <w:p w:rsidR="002918E4" w:rsidRPr="00E12782" w:rsidRDefault="002918E4" w:rsidP="00114992">
            <w:pPr>
              <w:jc w:val="both"/>
              <w:rPr>
                <w:bCs/>
                <w:sz w:val="22"/>
                <w:szCs w:val="22"/>
              </w:rPr>
            </w:pPr>
            <w:r w:rsidRPr="00E12782">
              <w:rPr>
                <w:sz w:val="22"/>
                <w:szCs w:val="22"/>
              </w:rPr>
              <w:t>качество</w:t>
            </w:r>
          </w:p>
          <w:p w:rsidR="002918E4" w:rsidRPr="00E12782" w:rsidRDefault="002918E4" w:rsidP="00114992">
            <w:pPr>
              <w:jc w:val="both"/>
              <w:rPr>
                <w:sz w:val="22"/>
                <w:szCs w:val="22"/>
              </w:rPr>
            </w:pPr>
            <w:r w:rsidRPr="00E12782">
              <w:rPr>
                <w:sz w:val="22"/>
                <w:szCs w:val="22"/>
              </w:rPr>
              <w:t>%</w:t>
            </w:r>
          </w:p>
        </w:tc>
      </w:tr>
      <w:tr w:rsidR="002918E4" w:rsidRPr="00E12782" w:rsidTr="00E12782">
        <w:trPr>
          <w:cantSplit/>
          <w:trHeight w:val="147"/>
        </w:trPr>
        <w:tc>
          <w:tcPr>
            <w:tcW w:w="828" w:type="dxa"/>
            <w:vMerge/>
            <w:tcBorders>
              <w:left w:val="single" w:sz="4" w:space="0" w:color="auto"/>
              <w:bottom w:val="single" w:sz="6" w:space="0" w:color="000000"/>
              <w:right w:val="single" w:sz="4" w:space="0" w:color="auto"/>
            </w:tcBorders>
          </w:tcPr>
          <w:p w:rsidR="002918E4" w:rsidRPr="00E12782" w:rsidRDefault="002918E4" w:rsidP="00114992">
            <w:pPr>
              <w:jc w:val="both"/>
              <w:rPr>
                <w:sz w:val="22"/>
                <w:szCs w:val="22"/>
              </w:rPr>
            </w:pPr>
          </w:p>
        </w:tc>
        <w:tc>
          <w:tcPr>
            <w:tcW w:w="6651" w:type="dxa"/>
            <w:vMerge/>
            <w:tcBorders>
              <w:top w:val="single" w:sz="12" w:space="0" w:color="000000"/>
              <w:left w:val="single" w:sz="4" w:space="0" w:color="auto"/>
              <w:bottom w:val="single" w:sz="6" w:space="0" w:color="000000"/>
              <w:right w:val="single" w:sz="6" w:space="0" w:color="000000"/>
            </w:tcBorders>
            <w:vAlign w:val="center"/>
          </w:tcPr>
          <w:p w:rsidR="002918E4" w:rsidRPr="00E12782" w:rsidRDefault="002918E4" w:rsidP="00114992">
            <w:pPr>
              <w:jc w:val="both"/>
              <w:rPr>
                <w:sz w:val="22"/>
                <w:szCs w:val="22"/>
              </w:rPr>
            </w:pPr>
          </w:p>
        </w:tc>
        <w:tc>
          <w:tcPr>
            <w:tcW w:w="862" w:type="dxa"/>
            <w:vMerge/>
            <w:tcBorders>
              <w:top w:val="single" w:sz="12" w:space="0" w:color="000000"/>
              <w:left w:val="single" w:sz="6" w:space="0" w:color="000000"/>
              <w:bottom w:val="single" w:sz="6" w:space="0" w:color="000000"/>
              <w:right w:val="single" w:sz="6" w:space="0" w:color="000000"/>
            </w:tcBorders>
            <w:vAlign w:val="center"/>
          </w:tcPr>
          <w:p w:rsidR="002918E4" w:rsidRPr="00E12782" w:rsidRDefault="002918E4" w:rsidP="00114992">
            <w:pPr>
              <w:jc w:val="both"/>
              <w:rPr>
                <w:sz w:val="22"/>
                <w:szCs w:val="22"/>
              </w:rPr>
            </w:pPr>
          </w:p>
        </w:tc>
        <w:tc>
          <w:tcPr>
            <w:tcW w:w="1260" w:type="dxa"/>
            <w:vMerge/>
            <w:tcBorders>
              <w:top w:val="single" w:sz="12" w:space="0" w:color="000000"/>
              <w:left w:val="single" w:sz="6" w:space="0" w:color="000000"/>
              <w:bottom w:val="single" w:sz="6" w:space="0" w:color="000000"/>
              <w:right w:val="single" w:sz="6" w:space="0" w:color="000000"/>
            </w:tcBorders>
            <w:vAlign w:val="center"/>
          </w:tcPr>
          <w:p w:rsidR="002918E4" w:rsidRPr="00E12782" w:rsidRDefault="002918E4" w:rsidP="00114992">
            <w:pPr>
              <w:jc w:val="both"/>
              <w:rPr>
                <w:sz w:val="22"/>
                <w:szCs w:val="22"/>
              </w:rPr>
            </w:pPr>
          </w:p>
        </w:tc>
        <w:tc>
          <w:tcPr>
            <w:tcW w:w="1138" w:type="dxa"/>
            <w:vMerge/>
            <w:tcBorders>
              <w:top w:val="single" w:sz="12" w:space="0" w:color="000000"/>
              <w:left w:val="single" w:sz="6" w:space="0" w:color="000000"/>
              <w:bottom w:val="single" w:sz="6" w:space="0" w:color="000000"/>
              <w:right w:val="single" w:sz="6" w:space="0" w:color="000000"/>
            </w:tcBorders>
            <w:vAlign w:val="center"/>
          </w:tcPr>
          <w:p w:rsidR="002918E4" w:rsidRPr="00E12782" w:rsidRDefault="002918E4" w:rsidP="00114992">
            <w:pPr>
              <w:jc w:val="both"/>
              <w:rPr>
                <w:sz w:val="22"/>
                <w:szCs w:val="22"/>
              </w:rPr>
            </w:pPr>
          </w:p>
        </w:tc>
        <w:tc>
          <w:tcPr>
            <w:tcW w:w="567" w:type="dxa"/>
            <w:tcBorders>
              <w:top w:val="single" w:sz="4" w:space="0" w:color="auto"/>
              <w:left w:val="single" w:sz="6" w:space="0" w:color="000000"/>
              <w:bottom w:val="single" w:sz="6" w:space="0" w:color="000000"/>
              <w:right w:val="single" w:sz="6" w:space="0" w:color="000000"/>
            </w:tcBorders>
            <w:vAlign w:val="center"/>
          </w:tcPr>
          <w:p w:rsidR="002918E4" w:rsidRPr="00E12782" w:rsidRDefault="002918E4" w:rsidP="00114992">
            <w:pPr>
              <w:jc w:val="both"/>
              <w:rPr>
                <w:sz w:val="22"/>
                <w:szCs w:val="22"/>
              </w:rPr>
            </w:pPr>
            <w:r w:rsidRPr="00E12782">
              <w:rPr>
                <w:sz w:val="22"/>
                <w:szCs w:val="22"/>
              </w:rPr>
              <w:t>«5»</w:t>
            </w:r>
          </w:p>
        </w:tc>
        <w:tc>
          <w:tcPr>
            <w:tcW w:w="567" w:type="dxa"/>
            <w:tcBorders>
              <w:top w:val="single" w:sz="4" w:space="0" w:color="auto"/>
              <w:left w:val="single" w:sz="6" w:space="0" w:color="000000"/>
              <w:bottom w:val="single" w:sz="6" w:space="0" w:color="000000"/>
              <w:right w:val="single" w:sz="6" w:space="0" w:color="000000"/>
            </w:tcBorders>
            <w:vAlign w:val="center"/>
          </w:tcPr>
          <w:p w:rsidR="002918E4" w:rsidRPr="00E12782" w:rsidRDefault="002918E4" w:rsidP="00114992">
            <w:pPr>
              <w:jc w:val="both"/>
              <w:rPr>
                <w:sz w:val="22"/>
                <w:szCs w:val="22"/>
              </w:rPr>
            </w:pPr>
            <w:r w:rsidRPr="00E12782">
              <w:rPr>
                <w:sz w:val="22"/>
                <w:szCs w:val="22"/>
              </w:rPr>
              <w:t>«4»</w:t>
            </w:r>
          </w:p>
        </w:tc>
        <w:tc>
          <w:tcPr>
            <w:tcW w:w="567" w:type="dxa"/>
            <w:tcBorders>
              <w:top w:val="single" w:sz="4" w:space="0" w:color="auto"/>
              <w:left w:val="single" w:sz="6" w:space="0" w:color="000000"/>
              <w:bottom w:val="single" w:sz="6" w:space="0" w:color="000000"/>
              <w:right w:val="single" w:sz="6" w:space="0" w:color="000000"/>
            </w:tcBorders>
            <w:vAlign w:val="center"/>
          </w:tcPr>
          <w:p w:rsidR="002918E4" w:rsidRPr="00E12782" w:rsidRDefault="002918E4" w:rsidP="00114992">
            <w:pPr>
              <w:jc w:val="both"/>
              <w:rPr>
                <w:sz w:val="22"/>
                <w:szCs w:val="22"/>
              </w:rPr>
            </w:pPr>
            <w:r w:rsidRPr="00E12782">
              <w:rPr>
                <w:sz w:val="22"/>
                <w:szCs w:val="22"/>
              </w:rPr>
              <w:t>«3»</w:t>
            </w:r>
          </w:p>
        </w:tc>
        <w:tc>
          <w:tcPr>
            <w:tcW w:w="567" w:type="dxa"/>
            <w:tcBorders>
              <w:top w:val="single" w:sz="4" w:space="0" w:color="auto"/>
              <w:left w:val="single" w:sz="6" w:space="0" w:color="000000"/>
              <w:bottom w:val="single" w:sz="6" w:space="0" w:color="000000"/>
              <w:right w:val="single" w:sz="6" w:space="0" w:color="000000"/>
            </w:tcBorders>
            <w:vAlign w:val="center"/>
          </w:tcPr>
          <w:p w:rsidR="002918E4" w:rsidRPr="00E12782" w:rsidRDefault="002918E4" w:rsidP="00114992">
            <w:pPr>
              <w:jc w:val="both"/>
              <w:rPr>
                <w:sz w:val="22"/>
                <w:szCs w:val="22"/>
              </w:rPr>
            </w:pPr>
            <w:r w:rsidRPr="00E12782">
              <w:rPr>
                <w:sz w:val="22"/>
                <w:szCs w:val="22"/>
              </w:rPr>
              <w:t>«2»</w:t>
            </w:r>
          </w:p>
        </w:tc>
        <w:tc>
          <w:tcPr>
            <w:tcW w:w="850" w:type="dxa"/>
            <w:vMerge/>
            <w:tcBorders>
              <w:top w:val="single" w:sz="12" w:space="0" w:color="000000"/>
              <w:left w:val="single" w:sz="6" w:space="0" w:color="000000"/>
              <w:bottom w:val="single" w:sz="6" w:space="0" w:color="000000"/>
              <w:right w:val="single" w:sz="4" w:space="0" w:color="auto"/>
            </w:tcBorders>
            <w:vAlign w:val="center"/>
          </w:tcPr>
          <w:p w:rsidR="002918E4" w:rsidRPr="00E12782" w:rsidRDefault="002918E4" w:rsidP="00114992">
            <w:pPr>
              <w:jc w:val="both"/>
              <w:rPr>
                <w:sz w:val="22"/>
                <w:szCs w:val="22"/>
              </w:rPr>
            </w:pPr>
          </w:p>
        </w:tc>
      </w:tr>
      <w:tr w:rsidR="002918E4" w:rsidRPr="00E12782" w:rsidTr="00E12782">
        <w:trPr>
          <w:trHeight w:val="308"/>
        </w:trPr>
        <w:tc>
          <w:tcPr>
            <w:tcW w:w="828" w:type="dxa"/>
            <w:vMerge w:val="restart"/>
            <w:tcBorders>
              <w:left w:val="single" w:sz="4" w:space="0" w:color="auto"/>
              <w:right w:val="single" w:sz="4" w:space="0" w:color="auto"/>
            </w:tcBorders>
          </w:tcPr>
          <w:p w:rsidR="002918E4" w:rsidRPr="00E12782" w:rsidRDefault="002918E4" w:rsidP="00114992">
            <w:pPr>
              <w:jc w:val="both"/>
              <w:rPr>
                <w:sz w:val="22"/>
                <w:szCs w:val="22"/>
              </w:rPr>
            </w:pPr>
            <w:r w:rsidRPr="00E12782">
              <w:rPr>
                <w:sz w:val="22"/>
                <w:szCs w:val="22"/>
              </w:rPr>
              <w:t>2018-2019</w:t>
            </w:r>
          </w:p>
        </w:tc>
        <w:tc>
          <w:tcPr>
            <w:tcW w:w="6651" w:type="dxa"/>
            <w:tcBorders>
              <w:left w:val="single" w:sz="4" w:space="0" w:color="auto"/>
              <w:right w:val="single" w:sz="6" w:space="0" w:color="000000"/>
            </w:tcBorders>
            <w:vAlign w:val="center"/>
          </w:tcPr>
          <w:p w:rsidR="002918E4" w:rsidRPr="00E12782" w:rsidRDefault="002918E4" w:rsidP="00114992">
            <w:pPr>
              <w:jc w:val="both"/>
              <w:rPr>
                <w:sz w:val="22"/>
                <w:szCs w:val="22"/>
              </w:rPr>
            </w:pPr>
            <w:r w:rsidRPr="00E12782">
              <w:rPr>
                <w:sz w:val="22"/>
                <w:szCs w:val="22"/>
              </w:rPr>
              <w:t>Трудовое обучение (профиль «Кулинария»)</w:t>
            </w:r>
          </w:p>
        </w:tc>
        <w:tc>
          <w:tcPr>
            <w:tcW w:w="862" w:type="dxa"/>
            <w:tcBorders>
              <w:top w:val="single" w:sz="6" w:space="0" w:color="000000"/>
              <w:left w:val="single" w:sz="6" w:space="0" w:color="000000"/>
              <w:bottom w:val="single" w:sz="6" w:space="0" w:color="000000"/>
              <w:right w:val="single" w:sz="6" w:space="0" w:color="000000"/>
            </w:tcBorders>
            <w:vAlign w:val="center"/>
          </w:tcPr>
          <w:p w:rsidR="002918E4" w:rsidRPr="00E12782" w:rsidRDefault="002918E4" w:rsidP="00114992">
            <w:pPr>
              <w:jc w:val="both"/>
              <w:rPr>
                <w:sz w:val="22"/>
                <w:szCs w:val="22"/>
              </w:rPr>
            </w:pPr>
            <w:r w:rsidRPr="00E12782">
              <w:rPr>
                <w:sz w:val="22"/>
                <w:szCs w:val="22"/>
              </w:rPr>
              <w:t>6</w:t>
            </w:r>
          </w:p>
        </w:tc>
        <w:tc>
          <w:tcPr>
            <w:tcW w:w="1260" w:type="dxa"/>
            <w:tcBorders>
              <w:top w:val="single" w:sz="6" w:space="0" w:color="000000"/>
              <w:left w:val="single" w:sz="6" w:space="0" w:color="000000"/>
              <w:bottom w:val="single" w:sz="6" w:space="0" w:color="000000"/>
              <w:right w:val="single" w:sz="6" w:space="0" w:color="000000"/>
            </w:tcBorders>
            <w:vAlign w:val="center"/>
          </w:tcPr>
          <w:p w:rsidR="002918E4" w:rsidRPr="00E12782" w:rsidRDefault="002918E4" w:rsidP="00114992">
            <w:pPr>
              <w:jc w:val="both"/>
              <w:rPr>
                <w:sz w:val="22"/>
                <w:szCs w:val="22"/>
              </w:rPr>
            </w:pPr>
            <w:r w:rsidRPr="00E12782">
              <w:rPr>
                <w:sz w:val="22"/>
                <w:szCs w:val="22"/>
              </w:rPr>
              <w:t>3</w:t>
            </w:r>
          </w:p>
        </w:tc>
        <w:tc>
          <w:tcPr>
            <w:tcW w:w="1138" w:type="dxa"/>
            <w:tcBorders>
              <w:top w:val="single" w:sz="6" w:space="0" w:color="000000"/>
              <w:left w:val="single" w:sz="6" w:space="0" w:color="000000"/>
              <w:bottom w:val="single" w:sz="6" w:space="0" w:color="000000"/>
              <w:right w:val="single" w:sz="6" w:space="0" w:color="000000"/>
            </w:tcBorders>
            <w:vAlign w:val="center"/>
          </w:tcPr>
          <w:p w:rsidR="002918E4" w:rsidRPr="00E12782" w:rsidRDefault="002918E4" w:rsidP="00114992">
            <w:pPr>
              <w:jc w:val="both"/>
              <w:rPr>
                <w:sz w:val="22"/>
                <w:szCs w:val="22"/>
              </w:rPr>
            </w:pPr>
            <w:r w:rsidRPr="00E12782">
              <w:rPr>
                <w:sz w:val="22"/>
                <w:szCs w:val="22"/>
              </w:rPr>
              <w:t>50</w:t>
            </w:r>
          </w:p>
        </w:tc>
        <w:tc>
          <w:tcPr>
            <w:tcW w:w="567" w:type="dxa"/>
            <w:tcBorders>
              <w:top w:val="single" w:sz="6" w:space="0" w:color="000000"/>
              <w:left w:val="single" w:sz="6" w:space="0" w:color="000000"/>
              <w:bottom w:val="single" w:sz="6" w:space="0" w:color="000000"/>
              <w:right w:val="single" w:sz="6" w:space="0" w:color="000000"/>
            </w:tcBorders>
            <w:vAlign w:val="center"/>
          </w:tcPr>
          <w:p w:rsidR="002918E4" w:rsidRPr="00E12782" w:rsidRDefault="002918E4" w:rsidP="00114992">
            <w:pPr>
              <w:jc w:val="both"/>
              <w:rPr>
                <w:sz w:val="22"/>
                <w:szCs w:val="22"/>
              </w:rPr>
            </w:pPr>
            <w:r w:rsidRPr="00E12782">
              <w:rPr>
                <w:sz w:val="22"/>
                <w:szCs w:val="22"/>
              </w:rPr>
              <w:t>1</w:t>
            </w:r>
          </w:p>
        </w:tc>
        <w:tc>
          <w:tcPr>
            <w:tcW w:w="567" w:type="dxa"/>
            <w:tcBorders>
              <w:top w:val="single" w:sz="6" w:space="0" w:color="000000"/>
              <w:left w:val="single" w:sz="6" w:space="0" w:color="000000"/>
              <w:bottom w:val="single" w:sz="6" w:space="0" w:color="000000"/>
              <w:right w:val="single" w:sz="6" w:space="0" w:color="000000"/>
            </w:tcBorders>
            <w:vAlign w:val="center"/>
          </w:tcPr>
          <w:p w:rsidR="002918E4" w:rsidRPr="00E12782" w:rsidRDefault="002918E4" w:rsidP="00114992">
            <w:pPr>
              <w:jc w:val="both"/>
              <w:rPr>
                <w:sz w:val="22"/>
                <w:szCs w:val="22"/>
              </w:rPr>
            </w:pPr>
            <w:r w:rsidRPr="00E12782">
              <w:rPr>
                <w:sz w:val="22"/>
                <w:szCs w:val="22"/>
              </w:rPr>
              <w:t>2</w:t>
            </w:r>
          </w:p>
        </w:tc>
        <w:tc>
          <w:tcPr>
            <w:tcW w:w="567" w:type="dxa"/>
            <w:tcBorders>
              <w:top w:val="single" w:sz="6" w:space="0" w:color="000000"/>
              <w:left w:val="single" w:sz="6" w:space="0" w:color="000000"/>
              <w:bottom w:val="single" w:sz="6" w:space="0" w:color="000000"/>
              <w:right w:val="single" w:sz="6" w:space="0" w:color="000000"/>
            </w:tcBorders>
            <w:vAlign w:val="center"/>
          </w:tcPr>
          <w:p w:rsidR="002918E4" w:rsidRPr="00E12782" w:rsidRDefault="002918E4" w:rsidP="00114992">
            <w:pPr>
              <w:jc w:val="both"/>
              <w:rPr>
                <w:sz w:val="22"/>
                <w:szCs w:val="22"/>
              </w:rPr>
            </w:pPr>
          </w:p>
        </w:tc>
        <w:tc>
          <w:tcPr>
            <w:tcW w:w="567" w:type="dxa"/>
            <w:tcBorders>
              <w:top w:val="single" w:sz="6" w:space="0" w:color="000000"/>
              <w:left w:val="single" w:sz="6" w:space="0" w:color="000000"/>
              <w:bottom w:val="single" w:sz="6" w:space="0" w:color="000000"/>
              <w:right w:val="single" w:sz="6" w:space="0" w:color="000000"/>
            </w:tcBorders>
            <w:vAlign w:val="center"/>
          </w:tcPr>
          <w:p w:rsidR="002918E4" w:rsidRPr="00E12782" w:rsidRDefault="002918E4" w:rsidP="00114992">
            <w:pPr>
              <w:jc w:val="both"/>
              <w:rPr>
                <w:sz w:val="22"/>
                <w:szCs w:val="22"/>
              </w:rPr>
            </w:pPr>
          </w:p>
        </w:tc>
        <w:tc>
          <w:tcPr>
            <w:tcW w:w="850" w:type="dxa"/>
            <w:tcBorders>
              <w:top w:val="single" w:sz="6" w:space="0" w:color="000000"/>
              <w:left w:val="single" w:sz="6" w:space="0" w:color="000000"/>
              <w:bottom w:val="single" w:sz="6" w:space="0" w:color="000000"/>
              <w:right w:val="single" w:sz="4" w:space="0" w:color="auto"/>
            </w:tcBorders>
            <w:vAlign w:val="center"/>
          </w:tcPr>
          <w:p w:rsidR="002918E4" w:rsidRPr="00E12782" w:rsidRDefault="002918E4" w:rsidP="00114992">
            <w:pPr>
              <w:jc w:val="both"/>
              <w:rPr>
                <w:sz w:val="22"/>
                <w:szCs w:val="22"/>
              </w:rPr>
            </w:pPr>
            <w:r w:rsidRPr="00E12782">
              <w:rPr>
                <w:sz w:val="22"/>
                <w:szCs w:val="22"/>
              </w:rPr>
              <w:t>100</w:t>
            </w:r>
          </w:p>
        </w:tc>
      </w:tr>
      <w:tr w:rsidR="002918E4" w:rsidRPr="00E12782" w:rsidTr="00E12782">
        <w:trPr>
          <w:trHeight w:val="308"/>
        </w:trPr>
        <w:tc>
          <w:tcPr>
            <w:tcW w:w="828" w:type="dxa"/>
            <w:vMerge/>
            <w:tcBorders>
              <w:left w:val="single" w:sz="4" w:space="0" w:color="auto"/>
              <w:right w:val="single" w:sz="4" w:space="0" w:color="auto"/>
            </w:tcBorders>
          </w:tcPr>
          <w:p w:rsidR="002918E4" w:rsidRPr="00E12782" w:rsidRDefault="002918E4" w:rsidP="00114992">
            <w:pPr>
              <w:jc w:val="both"/>
              <w:rPr>
                <w:sz w:val="22"/>
                <w:szCs w:val="22"/>
              </w:rPr>
            </w:pPr>
          </w:p>
        </w:tc>
        <w:tc>
          <w:tcPr>
            <w:tcW w:w="6651" w:type="dxa"/>
            <w:tcBorders>
              <w:left w:val="single" w:sz="4" w:space="0" w:color="auto"/>
              <w:right w:val="single" w:sz="6" w:space="0" w:color="000000"/>
            </w:tcBorders>
            <w:vAlign w:val="center"/>
          </w:tcPr>
          <w:p w:rsidR="002918E4" w:rsidRPr="00E12782" w:rsidRDefault="002918E4" w:rsidP="00114992">
            <w:pPr>
              <w:jc w:val="both"/>
              <w:rPr>
                <w:sz w:val="22"/>
                <w:szCs w:val="22"/>
              </w:rPr>
            </w:pPr>
            <w:r w:rsidRPr="00E12782">
              <w:rPr>
                <w:sz w:val="22"/>
                <w:szCs w:val="22"/>
              </w:rPr>
              <w:t>Трудовое обучение (профиль «Цветоводство и декаративное садоводство »)</w:t>
            </w:r>
          </w:p>
        </w:tc>
        <w:tc>
          <w:tcPr>
            <w:tcW w:w="862" w:type="dxa"/>
            <w:tcBorders>
              <w:top w:val="single" w:sz="6" w:space="0" w:color="000000"/>
              <w:left w:val="single" w:sz="6" w:space="0" w:color="000000"/>
              <w:bottom w:val="single" w:sz="6" w:space="0" w:color="000000"/>
              <w:right w:val="single" w:sz="6" w:space="0" w:color="000000"/>
            </w:tcBorders>
            <w:vAlign w:val="center"/>
          </w:tcPr>
          <w:p w:rsidR="002918E4" w:rsidRPr="00E12782" w:rsidRDefault="002918E4" w:rsidP="00114992">
            <w:pPr>
              <w:jc w:val="both"/>
              <w:rPr>
                <w:sz w:val="22"/>
                <w:szCs w:val="22"/>
              </w:rPr>
            </w:pPr>
            <w:r w:rsidRPr="00E12782">
              <w:rPr>
                <w:sz w:val="22"/>
                <w:szCs w:val="22"/>
              </w:rPr>
              <w:t>6</w:t>
            </w:r>
          </w:p>
        </w:tc>
        <w:tc>
          <w:tcPr>
            <w:tcW w:w="1260" w:type="dxa"/>
            <w:tcBorders>
              <w:top w:val="single" w:sz="6" w:space="0" w:color="000000"/>
              <w:left w:val="single" w:sz="6" w:space="0" w:color="000000"/>
              <w:bottom w:val="single" w:sz="6" w:space="0" w:color="000000"/>
              <w:right w:val="single" w:sz="6" w:space="0" w:color="000000"/>
            </w:tcBorders>
            <w:vAlign w:val="center"/>
          </w:tcPr>
          <w:p w:rsidR="002918E4" w:rsidRPr="00E12782" w:rsidRDefault="002918E4" w:rsidP="00114992">
            <w:pPr>
              <w:jc w:val="both"/>
              <w:rPr>
                <w:sz w:val="22"/>
                <w:szCs w:val="22"/>
              </w:rPr>
            </w:pPr>
            <w:r w:rsidRPr="00E12782">
              <w:rPr>
                <w:sz w:val="22"/>
                <w:szCs w:val="22"/>
              </w:rPr>
              <w:t>3</w:t>
            </w:r>
          </w:p>
        </w:tc>
        <w:tc>
          <w:tcPr>
            <w:tcW w:w="1138" w:type="dxa"/>
            <w:tcBorders>
              <w:top w:val="single" w:sz="6" w:space="0" w:color="000000"/>
              <w:left w:val="single" w:sz="6" w:space="0" w:color="000000"/>
              <w:bottom w:val="single" w:sz="6" w:space="0" w:color="000000"/>
              <w:right w:val="single" w:sz="6" w:space="0" w:color="000000"/>
            </w:tcBorders>
            <w:vAlign w:val="center"/>
          </w:tcPr>
          <w:p w:rsidR="002918E4" w:rsidRPr="00E12782" w:rsidRDefault="002918E4" w:rsidP="00114992">
            <w:pPr>
              <w:jc w:val="both"/>
              <w:rPr>
                <w:sz w:val="22"/>
                <w:szCs w:val="22"/>
              </w:rPr>
            </w:pPr>
            <w:r w:rsidRPr="00E12782">
              <w:rPr>
                <w:sz w:val="22"/>
                <w:szCs w:val="22"/>
              </w:rPr>
              <w:t>50</w:t>
            </w:r>
          </w:p>
        </w:tc>
        <w:tc>
          <w:tcPr>
            <w:tcW w:w="567" w:type="dxa"/>
            <w:tcBorders>
              <w:top w:val="single" w:sz="6" w:space="0" w:color="000000"/>
              <w:left w:val="single" w:sz="6" w:space="0" w:color="000000"/>
              <w:bottom w:val="single" w:sz="6" w:space="0" w:color="000000"/>
              <w:right w:val="single" w:sz="6" w:space="0" w:color="000000"/>
            </w:tcBorders>
            <w:vAlign w:val="center"/>
          </w:tcPr>
          <w:p w:rsidR="002918E4" w:rsidRPr="00E12782" w:rsidRDefault="002918E4" w:rsidP="00114992">
            <w:pPr>
              <w:jc w:val="both"/>
              <w:rPr>
                <w:sz w:val="22"/>
                <w:szCs w:val="22"/>
              </w:rPr>
            </w:pPr>
            <w:r w:rsidRPr="00E12782">
              <w:rPr>
                <w:sz w:val="22"/>
                <w:szCs w:val="22"/>
              </w:rPr>
              <w:t>1</w:t>
            </w:r>
          </w:p>
        </w:tc>
        <w:tc>
          <w:tcPr>
            <w:tcW w:w="567" w:type="dxa"/>
            <w:tcBorders>
              <w:top w:val="single" w:sz="6" w:space="0" w:color="000000"/>
              <w:left w:val="single" w:sz="6" w:space="0" w:color="000000"/>
              <w:bottom w:val="single" w:sz="6" w:space="0" w:color="000000"/>
              <w:right w:val="single" w:sz="6" w:space="0" w:color="000000"/>
            </w:tcBorders>
            <w:vAlign w:val="center"/>
          </w:tcPr>
          <w:p w:rsidR="002918E4" w:rsidRPr="00E12782" w:rsidRDefault="002918E4" w:rsidP="00114992">
            <w:pPr>
              <w:jc w:val="both"/>
              <w:rPr>
                <w:sz w:val="22"/>
                <w:szCs w:val="22"/>
              </w:rPr>
            </w:pPr>
            <w:r w:rsidRPr="00E12782">
              <w:rPr>
                <w:sz w:val="22"/>
                <w:szCs w:val="22"/>
              </w:rPr>
              <w:t>-</w:t>
            </w:r>
          </w:p>
        </w:tc>
        <w:tc>
          <w:tcPr>
            <w:tcW w:w="567" w:type="dxa"/>
            <w:tcBorders>
              <w:top w:val="single" w:sz="6" w:space="0" w:color="000000"/>
              <w:left w:val="single" w:sz="6" w:space="0" w:color="000000"/>
              <w:bottom w:val="single" w:sz="6" w:space="0" w:color="000000"/>
              <w:right w:val="single" w:sz="6" w:space="0" w:color="000000"/>
            </w:tcBorders>
            <w:vAlign w:val="center"/>
          </w:tcPr>
          <w:p w:rsidR="002918E4" w:rsidRPr="00E12782" w:rsidRDefault="002918E4" w:rsidP="00114992">
            <w:pPr>
              <w:jc w:val="both"/>
              <w:rPr>
                <w:sz w:val="22"/>
                <w:szCs w:val="22"/>
              </w:rPr>
            </w:pPr>
            <w:r w:rsidRPr="00E12782">
              <w:rPr>
                <w:sz w:val="22"/>
                <w:szCs w:val="22"/>
              </w:rPr>
              <w:t>2</w:t>
            </w:r>
          </w:p>
        </w:tc>
        <w:tc>
          <w:tcPr>
            <w:tcW w:w="567" w:type="dxa"/>
            <w:tcBorders>
              <w:top w:val="single" w:sz="6" w:space="0" w:color="000000"/>
              <w:left w:val="single" w:sz="6" w:space="0" w:color="000000"/>
              <w:bottom w:val="single" w:sz="6" w:space="0" w:color="000000"/>
              <w:right w:val="single" w:sz="6" w:space="0" w:color="000000"/>
            </w:tcBorders>
            <w:vAlign w:val="center"/>
          </w:tcPr>
          <w:p w:rsidR="002918E4" w:rsidRPr="00E12782" w:rsidRDefault="002918E4" w:rsidP="00114992">
            <w:pPr>
              <w:jc w:val="both"/>
              <w:rPr>
                <w:sz w:val="22"/>
                <w:szCs w:val="22"/>
              </w:rPr>
            </w:pPr>
          </w:p>
        </w:tc>
        <w:tc>
          <w:tcPr>
            <w:tcW w:w="850" w:type="dxa"/>
            <w:tcBorders>
              <w:top w:val="single" w:sz="6" w:space="0" w:color="000000"/>
              <w:left w:val="single" w:sz="6" w:space="0" w:color="000000"/>
              <w:bottom w:val="single" w:sz="6" w:space="0" w:color="000000"/>
              <w:right w:val="single" w:sz="4" w:space="0" w:color="auto"/>
            </w:tcBorders>
            <w:vAlign w:val="center"/>
          </w:tcPr>
          <w:p w:rsidR="002918E4" w:rsidRPr="00E12782" w:rsidRDefault="002918E4" w:rsidP="00114992">
            <w:pPr>
              <w:jc w:val="both"/>
              <w:rPr>
                <w:sz w:val="22"/>
                <w:szCs w:val="22"/>
              </w:rPr>
            </w:pPr>
            <w:r w:rsidRPr="00E12782">
              <w:rPr>
                <w:sz w:val="22"/>
                <w:szCs w:val="22"/>
              </w:rPr>
              <w:t>33,3</w:t>
            </w:r>
          </w:p>
        </w:tc>
      </w:tr>
      <w:tr w:rsidR="002918E4" w:rsidRPr="00E12782" w:rsidTr="00E12782">
        <w:trPr>
          <w:trHeight w:val="308"/>
        </w:trPr>
        <w:tc>
          <w:tcPr>
            <w:tcW w:w="828" w:type="dxa"/>
            <w:vMerge w:val="restart"/>
            <w:tcBorders>
              <w:left w:val="single" w:sz="4" w:space="0" w:color="auto"/>
              <w:right w:val="single" w:sz="4" w:space="0" w:color="auto"/>
            </w:tcBorders>
          </w:tcPr>
          <w:p w:rsidR="002918E4" w:rsidRPr="00E12782" w:rsidRDefault="002918E4" w:rsidP="00114992">
            <w:pPr>
              <w:jc w:val="both"/>
              <w:rPr>
                <w:sz w:val="22"/>
                <w:szCs w:val="22"/>
              </w:rPr>
            </w:pPr>
            <w:r w:rsidRPr="00E12782">
              <w:rPr>
                <w:sz w:val="22"/>
                <w:szCs w:val="22"/>
              </w:rPr>
              <w:lastRenderedPageBreak/>
              <w:t>2020-2021</w:t>
            </w:r>
          </w:p>
        </w:tc>
        <w:tc>
          <w:tcPr>
            <w:tcW w:w="6651" w:type="dxa"/>
            <w:tcBorders>
              <w:left w:val="single" w:sz="4" w:space="0" w:color="auto"/>
              <w:right w:val="single" w:sz="6" w:space="0" w:color="000000"/>
            </w:tcBorders>
            <w:vAlign w:val="center"/>
          </w:tcPr>
          <w:p w:rsidR="002918E4" w:rsidRPr="00E12782" w:rsidRDefault="002918E4" w:rsidP="00114992">
            <w:pPr>
              <w:jc w:val="both"/>
              <w:rPr>
                <w:sz w:val="22"/>
                <w:szCs w:val="22"/>
              </w:rPr>
            </w:pPr>
            <w:r w:rsidRPr="00E12782">
              <w:rPr>
                <w:sz w:val="22"/>
                <w:szCs w:val="22"/>
              </w:rPr>
              <w:t>Трудовое обучение (профиль «Швейное дело»)</w:t>
            </w:r>
          </w:p>
        </w:tc>
        <w:tc>
          <w:tcPr>
            <w:tcW w:w="862" w:type="dxa"/>
            <w:tcBorders>
              <w:top w:val="single" w:sz="6" w:space="0" w:color="000000"/>
              <w:left w:val="single" w:sz="6" w:space="0" w:color="000000"/>
              <w:bottom w:val="single" w:sz="6" w:space="0" w:color="000000"/>
              <w:right w:val="single" w:sz="6" w:space="0" w:color="000000"/>
            </w:tcBorders>
            <w:vAlign w:val="center"/>
          </w:tcPr>
          <w:p w:rsidR="002918E4" w:rsidRPr="00E12782" w:rsidRDefault="002918E4" w:rsidP="00114992">
            <w:pPr>
              <w:jc w:val="both"/>
              <w:rPr>
                <w:sz w:val="22"/>
                <w:szCs w:val="22"/>
              </w:rPr>
            </w:pPr>
            <w:r w:rsidRPr="00E12782">
              <w:rPr>
                <w:sz w:val="22"/>
                <w:szCs w:val="22"/>
              </w:rPr>
              <w:t>12</w:t>
            </w:r>
          </w:p>
        </w:tc>
        <w:tc>
          <w:tcPr>
            <w:tcW w:w="1260" w:type="dxa"/>
            <w:tcBorders>
              <w:top w:val="single" w:sz="6" w:space="0" w:color="000000"/>
              <w:left w:val="single" w:sz="6" w:space="0" w:color="000000"/>
              <w:bottom w:val="single" w:sz="6" w:space="0" w:color="000000"/>
              <w:right w:val="single" w:sz="6" w:space="0" w:color="000000"/>
            </w:tcBorders>
            <w:vAlign w:val="center"/>
          </w:tcPr>
          <w:p w:rsidR="002918E4" w:rsidRPr="00E12782" w:rsidRDefault="002918E4" w:rsidP="00114992">
            <w:pPr>
              <w:jc w:val="both"/>
              <w:rPr>
                <w:sz w:val="22"/>
                <w:szCs w:val="22"/>
              </w:rPr>
            </w:pPr>
            <w:r w:rsidRPr="00E12782">
              <w:rPr>
                <w:sz w:val="22"/>
                <w:szCs w:val="22"/>
              </w:rPr>
              <w:t>11</w:t>
            </w:r>
          </w:p>
        </w:tc>
        <w:tc>
          <w:tcPr>
            <w:tcW w:w="1138" w:type="dxa"/>
            <w:tcBorders>
              <w:top w:val="single" w:sz="6" w:space="0" w:color="000000"/>
              <w:left w:val="single" w:sz="6" w:space="0" w:color="000000"/>
              <w:bottom w:val="single" w:sz="6" w:space="0" w:color="000000"/>
              <w:right w:val="single" w:sz="6" w:space="0" w:color="000000"/>
            </w:tcBorders>
            <w:vAlign w:val="center"/>
          </w:tcPr>
          <w:p w:rsidR="002918E4" w:rsidRPr="00E12782" w:rsidRDefault="002918E4" w:rsidP="00114992">
            <w:pPr>
              <w:jc w:val="both"/>
              <w:rPr>
                <w:sz w:val="22"/>
                <w:szCs w:val="22"/>
              </w:rPr>
            </w:pPr>
            <w:r w:rsidRPr="00E12782">
              <w:rPr>
                <w:sz w:val="22"/>
                <w:szCs w:val="22"/>
              </w:rPr>
              <w:t>91,7</w:t>
            </w:r>
          </w:p>
        </w:tc>
        <w:tc>
          <w:tcPr>
            <w:tcW w:w="567" w:type="dxa"/>
            <w:tcBorders>
              <w:top w:val="single" w:sz="6" w:space="0" w:color="000000"/>
              <w:left w:val="single" w:sz="6" w:space="0" w:color="000000"/>
              <w:bottom w:val="single" w:sz="6" w:space="0" w:color="000000"/>
              <w:right w:val="single" w:sz="6" w:space="0" w:color="000000"/>
            </w:tcBorders>
            <w:vAlign w:val="center"/>
          </w:tcPr>
          <w:p w:rsidR="002918E4" w:rsidRPr="00E12782" w:rsidRDefault="002918E4" w:rsidP="00114992">
            <w:pPr>
              <w:jc w:val="both"/>
              <w:rPr>
                <w:sz w:val="22"/>
                <w:szCs w:val="22"/>
              </w:rPr>
            </w:pPr>
            <w:r w:rsidRPr="00E12782">
              <w:rPr>
                <w:sz w:val="22"/>
                <w:szCs w:val="22"/>
              </w:rPr>
              <w:t>4</w:t>
            </w:r>
          </w:p>
        </w:tc>
        <w:tc>
          <w:tcPr>
            <w:tcW w:w="567" w:type="dxa"/>
            <w:tcBorders>
              <w:top w:val="single" w:sz="6" w:space="0" w:color="000000"/>
              <w:left w:val="single" w:sz="6" w:space="0" w:color="000000"/>
              <w:bottom w:val="single" w:sz="6" w:space="0" w:color="000000"/>
              <w:right w:val="single" w:sz="6" w:space="0" w:color="000000"/>
            </w:tcBorders>
            <w:vAlign w:val="center"/>
          </w:tcPr>
          <w:p w:rsidR="002918E4" w:rsidRPr="00E12782" w:rsidRDefault="002918E4" w:rsidP="00114992">
            <w:pPr>
              <w:jc w:val="both"/>
              <w:rPr>
                <w:sz w:val="22"/>
                <w:szCs w:val="22"/>
              </w:rPr>
            </w:pPr>
            <w:r w:rsidRPr="00E12782">
              <w:rPr>
                <w:sz w:val="22"/>
                <w:szCs w:val="22"/>
              </w:rPr>
              <w:t>3</w:t>
            </w:r>
          </w:p>
        </w:tc>
        <w:tc>
          <w:tcPr>
            <w:tcW w:w="567" w:type="dxa"/>
            <w:tcBorders>
              <w:top w:val="single" w:sz="6" w:space="0" w:color="000000"/>
              <w:left w:val="single" w:sz="6" w:space="0" w:color="000000"/>
              <w:bottom w:val="single" w:sz="6" w:space="0" w:color="000000"/>
              <w:right w:val="single" w:sz="6" w:space="0" w:color="000000"/>
            </w:tcBorders>
            <w:vAlign w:val="center"/>
          </w:tcPr>
          <w:p w:rsidR="002918E4" w:rsidRPr="00E12782" w:rsidRDefault="002918E4" w:rsidP="00114992">
            <w:pPr>
              <w:jc w:val="both"/>
              <w:rPr>
                <w:sz w:val="22"/>
                <w:szCs w:val="22"/>
              </w:rPr>
            </w:pPr>
            <w:r w:rsidRPr="00E12782">
              <w:rPr>
                <w:sz w:val="22"/>
                <w:szCs w:val="22"/>
              </w:rPr>
              <w:t>2</w:t>
            </w:r>
          </w:p>
        </w:tc>
        <w:tc>
          <w:tcPr>
            <w:tcW w:w="567" w:type="dxa"/>
            <w:tcBorders>
              <w:top w:val="single" w:sz="6" w:space="0" w:color="000000"/>
              <w:left w:val="single" w:sz="6" w:space="0" w:color="000000"/>
              <w:bottom w:val="single" w:sz="6" w:space="0" w:color="000000"/>
              <w:right w:val="single" w:sz="6" w:space="0" w:color="000000"/>
            </w:tcBorders>
            <w:vAlign w:val="center"/>
          </w:tcPr>
          <w:p w:rsidR="002918E4" w:rsidRPr="00E12782" w:rsidRDefault="002918E4" w:rsidP="00114992">
            <w:pPr>
              <w:jc w:val="both"/>
              <w:rPr>
                <w:sz w:val="22"/>
                <w:szCs w:val="22"/>
              </w:rPr>
            </w:pPr>
            <w:r w:rsidRPr="00E12782">
              <w:rPr>
                <w:sz w:val="22"/>
                <w:szCs w:val="22"/>
              </w:rPr>
              <w:t>-</w:t>
            </w:r>
          </w:p>
        </w:tc>
        <w:tc>
          <w:tcPr>
            <w:tcW w:w="850" w:type="dxa"/>
            <w:tcBorders>
              <w:top w:val="single" w:sz="6" w:space="0" w:color="000000"/>
              <w:left w:val="single" w:sz="6" w:space="0" w:color="000000"/>
              <w:bottom w:val="single" w:sz="6" w:space="0" w:color="000000"/>
              <w:right w:val="single" w:sz="4" w:space="0" w:color="auto"/>
            </w:tcBorders>
            <w:vAlign w:val="center"/>
          </w:tcPr>
          <w:p w:rsidR="002918E4" w:rsidRPr="00E12782" w:rsidRDefault="002918E4" w:rsidP="00114992">
            <w:pPr>
              <w:jc w:val="both"/>
              <w:rPr>
                <w:sz w:val="22"/>
                <w:szCs w:val="22"/>
              </w:rPr>
            </w:pPr>
            <w:r w:rsidRPr="00E12782">
              <w:rPr>
                <w:sz w:val="22"/>
                <w:szCs w:val="22"/>
              </w:rPr>
              <w:t>77,8</w:t>
            </w:r>
          </w:p>
        </w:tc>
      </w:tr>
      <w:tr w:rsidR="002918E4" w:rsidRPr="00E12782" w:rsidTr="00E12782">
        <w:trPr>
          <w:trHeight w:val="308"/>
        </w:trPr>
        <w:tc>
          <w:tcPr>
            <w:tcW w:w="828" w:type="dxa"/>
            <w:vMerge/>
            <w:tcBorders>
              <w:left w:val="single" w:sz="4" w:space="0" w:color="auto"/>
              <w:bottom w:val="single" w:sz="4" w:space="0" w:color="auto"/>
              <w:right w:val="single" w:sz="4" w:space="0" w:color="auto"/>
            </w:tcBorders>
          </w:tcPr>
          <w:p w:rsidR="002918E4" w:rsidRPr="00E12782" w:rsidRDefault="002918E4" w:rsidP="00114992">
            <w:pPr>
              <w:jc w:val="both"/>
              <w:rPr>
                <w:color w:val="FF0000"/>
                <w:sz w:val="22"/>
                <w:szCs w:val="22"/>
              </w:rPr>
            </w:pPr>
          </w:p>
        </w:tc>
        <w:tc>
          <w:tcPr>
            <w:tcW w:w="6651" w:type="dxa"/>
            <w:tcBorders>
              <w:left w:val="single" w:sz="4" w:space="0" w:color="auto"/>
              <w:right w:val="single" w:sz="6" w:space="0" w:color="000000"/>
            </w:tcBorders>
            <w:vAlign w:val="center"/>
          </w:tcPr>
          <w:p w:rsidR="002918E4" w:rsidRPr="00E12782" w:rsidRDefault="002918E4" w:rsidP="00114992">
            <w:pPr>
              <w:jc w:val="both"/>
              <w:rPr>
                <w:sz w:val="22"/>
                <w:szCs w:val="22"/>
              </w:rPr>
            </w:pPr>
            <w:r w:rsidRPr="00E12782">
              <w:rPr>
                <w:sz w:val="22"/>
                <w:szCs w:val="22"/>
              </w:rPr>
              <w:t>Трудовое обучение (профиль «Цветоводство, декоративное садоводство»)</w:t>
            </w:r>
          </w:p>
        </w:tc>
        <w:tc>
          <w:tcPr>
            <w:tcW w:w="862" w:type="dxa"/>
            <w:tcBorders>
              <w:top w:val="single" w:sz="6" w:space="0" w:color="000000"/>
              <w:left w:val="single" w:sz="6" w:space="0" w:color="000000"/>
              <w:bottom w:val="single" w:sz="6" w:space="0" w:color="000000"/>
              <w:right w:val="single" w:sz="6" w:space="0" w:color="000000"/>
            </w:tcBorders>
            <w:vAlign w:val="center"/>
          </w:tcPr>
          <w:p w:rsidR="002918E4" w:rsidRPr="00E12782" w:rsidRDefault="002918E4" w:rsidP="00114992">
            <w:pPr>
              <w:jc w:val="both"/>
              <w:rPr>
                <w:sz w:val="22"/>
                <w:szCs w:val="22"/>
              </w:rPr>
            </w:pPr>
            <w:r w:rsidRPr="00E12782">
              <w:rPr>
                <w:sz w:val="22"/>
                <w:szCs w:val="22"/>
              </w:rPr>
              <w:t>1</w:t>
            </w:r>
          </w:p>
        </w:tc>
        <w:tc>
          <w:tcPr>
            <w:tcW w:w="1260" w:type="dxa"/>
            <w:tcBorders>
              <w:top w:val="single" w:sz="6" w:space="0" w:color="000000"/>
              <w:left w:val="single" w:sz="6" w:space="0" w:color="000000"/>
              <w:bottom w:val="single" w:sz="6" w:space="0" w:color="000000"/>
              <w:right w:val="single" w:sz="6" w:space="0" w:color="000000"/>
            </w:tcBorders>
            <w:vAlign w:val="center"/>
          </w:tcPr>
          <w:p w:rsidR="002918E4" w:rsidRPr="00E12782" w:rsidRDefault="002918E4" w:rsidP="00114992">
            <w:pPr>
              <w:jc w:val="both"/>
              <w:rPr>
                <w:sz w:val="22"/>
                <w:szCs w:val="22"/>
              </w:rPr>
            </w:pPr>
            <w:r w:rsidRPr="00E12782">
              <w:rPr>
                <w:sz w:val="22"/>
                <w:szCs w:val="22"/>
              </w:rPr>
              <w:t>1</w:t>
            </w:r>
          </w:p>
        </w:tc>
        <w:tc>
          <w:tcPr>
            <w:tcW w:w="1138" w:type="dxa"/>
            <w:tcBorders>
              <w:top w:val="single" w:sz="6" w:space="0" w:color="000000"/>
              <w:left w:val="single" w:sz="6" w:space="0" w:color="000000"/>
              <w:bottom w:val="single" w:sz="6" w:space="0" w:color="000000"/>
              <w:right w:val="single" w:sz="6" w:space="0" w:color="000000"/>
            </w:tcBorders>
            <w:vAlign w:val="center"/>
          </w:tcPr>
          <w:p w:rsidR="002918E4" w:rsidRPr="00E12782" w:rsidRDefault="002918E4" w:rsidP="00114992">
            <w:pPr>
              <w:jc w:val="both"/>
              <w:rPr>
                <w:sz w:val="22"/>
                <w:szCs w:val="22"/>
              </w:rPr>
            </w:pPr>
            <w:r w:rsidRPr="00E12782">
              <w:rPr>
                <w:sz w:val="22"/>
                <w:szCs w:val="22"/>
              </w:rPr>
              <w:t>8,3</w:t>
            </w:r>
          </w:p>
        </w:tc>
        <w:tc>
          <w:tcPr>
            <w:tcW w:w="567" w:type="dxa"/>
            <w:tcBorders>
              <w:top w:val="single" w:sz="6" w:space="0" w:color="000000"/>
              <w:left w:val="single" w:sz="6" w:space="0" w:color="000000"/>
              <w:bottom w:val="single" w:sz="6" w:space="0" w:color="000000"/>
              <w:right w:val="single" w:sz="6" w:space="0" w:color="000000"/>
            </w:tcBorders>
            <w:vAlign w:val="center"/>
          </w:tcPr>
          <w:p w:rsidR="002918E4" w:rsidRPr="00E12782" w:rsidRDefault="002918E4" w:rsidP="00114992">
            <w:pPr>
              <w:jc w:val="both"/>
              <w:rPr>
                <w:sz w:val="22"/>
                <w:szCs w:val="22"/>
              </w:rPr>
            </w:pPr>
            <w:r w:rsidRPr="00E12782">
              <w:rPr>
                <w:sz w:val="22"/>
                <w:szCs w:val="22"/>
              </w:rPr>
              <w:t>1</w:t>
            </w:r>
          </w:p>
        </w:tc>
        <w:tc>
          <w:tcPr>
            <w:tcW w:w="567" w:type="dxa"/>
            <w:tcBorders>
              <w:top w:val="single" w:sz="6" w:space="0" w:color="000000"/>
              <w:left w:val="single" w:sz="6" w:space="0" w:color="000000"/>
              <w:bottom w:val="single" w:sz="6" w:space="0" w:color="000000"/>
              <w:right w:val="single" w:sz="6" w:space="0" w:color="000000"/>
            </w:tcBorders>
            <w:vAlign w:val="center"/>
          </w:tcPr>
          <w:p w:rsidR="002918E4" w:rsidRPr="00E12782" w:rsidRDefault="002918E4" w:rsidP="00114992">
            <w:pPr>
              <w:jc w:val="both"/>
              <w:rPr>
                <w:sz w:val="22"/>
                <w:szCs w:val="22"/>
              </w:rPr>
            </w:pPr>
            <w:r w:rsidRPr="00E12782">
              <w:rPr>
                <w:sz w:val="22"/>
                <w:szCs w:val="22"/>
              </w:rPr>
              <w:t>-</w:t>
            </w:r>
          </w:p>
        </w:tc>
        <w:tc>
          <w:tcPr>
            <w:tcW w:w="567" w:type="dxa"/>
            <w:tcBorders>
              <w:top w:val="single" w:sz="6" w:space="0" w:color="000000"/>
              <w:left w:val="single" w:sz="6" w:space="0" w:color="000000"/>
              <w:bottom w:val="single" w:sz="6" w:space="0" w:color="000000"/>
              <w:right w:val="single" w:sz="6" w:space="0" w:color="000000"/>
            </w:tcBorders>
            <w:vAlign w:val="center"/>
          </w:tcPr>
          <w:p w:rsidR="002918E4" w:rsidRPr="00E12782" w:rsidRDefault="002918E4" w:rsidP="00114992">
            <w:pPr>
              <w:jc w:val="both"/>
              <w:rPr>
                <w:sz w:val="22"/>
                <w:szCs w:val="22"/>
              </w:rPr>
            </w:pPr>
            <w:r w:rsidRPr="00E12782">
              <w:rPr>
                <w:sz w:val="22"/>
                <w:szCs w:val="22"/>
              </w:rPr>
              <w:t>-</w:t>
            </w:r>
          </w:p>
        </w:tc>
        <w:tc>
          <w:tcPr>
            <w:tcW w:w="567" w:type="dxa"/>
            <w:tcBorders>
              <w:top w:val="single" w:sz="6" w:space="0" w:color="000000"/>
              <w:left w:val="single" w:sz="6" w:space="0" w:color="000000"/>
              <w:bottom w:val="single" w:sz="6" w:space="0" w:color="000000"/>
              <w:right w:val="single" w:sz="6" w:space="0" w:color="000000"/>
            </w:tcBorders>
            <w:vAlign w:val="center"/>
          </w:tcPr>
          <w:p w:rsidR="002918E4" w:rsidRPr="00E12782" w:rsidRDefault="002918E4" w:rsidP="00114992">
            <w:pPr>
              <w:jc w:val="both"/>
              <w:rPr>
                <w:sz w:val="22"/>
                <w:szCs w:val="22"/>
              </w:rPr>
            </w:pPr>
            <w:r w:rsidRPr="00E12782">
              <w:rPr>
                <w:sz w:val="22"/>
                <w:szCs w:val="22"/>
              </w:rPr>
              <w:t>-</w:t>
            </w:r>
          </w:p>
        </w:tc>
        <w:tc>
          <w:tcPr>
            <w:tcW w:w="850" w:type="dxa"/>
            <w:tcBorders>
              <w:top w:val="single" w:sz="6" w:space="0" w:color="000000"/>
              <w:left w:val="single" w:sz="6" w:space="0" w:color="000000"/>
              <w:bottom w:val="single" w:sz="6" w:space="0" w:color="000000"/>
              <w:right w:val="single" w:sz="4" w:space="0" w:color="auto"/>
            </w:tcBorders>
            <w:vAlign w:val="center"/>
          </w:tcPr>
          <w:p w:rsidR="002918E4" w:rsidRPr="00E12782" w:rsidRDefault="002918E4" w:rsidP="00114992">
            <w:pPr>
              <w:jc w:val="both"/>
              <w:rPr>
                <w:sz w:val="22"/>
                <w:szCs w:val="22"/>
              </w:rPr>
            </w:pPr>
            <w:r w:rsidRPr="00E12782">
              <w:rPr>
                <w:sz w:val="22"/>
                <w:szCs w:val="22"/>
              </w:rPr>
              <w:t>100</w:t>
            </w:r>
          </w:p>
        </w:tc>
      </w:tr>
      <w:tr w:rsidR="002918E4" w:rsidRPr="00E12782" w:rsidTr="00E12782">
        <w:trPr>
          <w:trHeight w:val="308"/>
        </w:trPr>
        <w:tc>
          <w:tcPr>
            <w:tcW w:w="828" w:type="dxa"/>
            <w:tcBorders>
              <w:left w:val="single" w:sz="4" w:space="0" w:color="auto"/>
              <w:right w:val="single" w:sz="4" w:space="0" w:color="auto"/>
            </w:tcBorders>
          </w:tcPr>
          <w:p w:rsidR="002918E4" w:rsidRPr="00E12782" w:rsidRDefault="002918E4" w:rsidP="00114992">
            <w:pPr>
              <w:jc w:val="both"/>
              <w:rPr>
                <w:sz w:val="22"/>
                <w:szCs w:val="22"/>
              </w:rPr>
            </w:pPr>
            <w:r w:rsidRPr="00E12782">
              <w:rPr>
                <w:sz w:val="22"/>
                <w:szCs w:val="22"/>
              </w:rPr>
              <w:t>2021-2022</w:t>
            </w:r>
          </w:p>
        </w:tc>
        <w:tc>
          <w:tcPr>
            <w:tcW w:w="6651" w:type="dxa"/>
            <w:tcBorders>
              <w:left w:val="single" w:sz="4" w:space="0" w:color="auto"/>
              <w:right w:val="single" w:sz="6" w:space="0" w:color="000000"/>
            </w:tcBorders>
            <w:vAlign w:val="center"/>
          </w:tcPr>
          <w:p w:rsidR="002918E4" w:rsidRPr="00E12782" w:rsidRDefault="002918E4" w:rsidP="00114992">
            <w:pPr>
              <w:jc w:val="both"/>
              <w:rPr>
                <w:sz w:val="22"/>
                <w:szCs w:val="22"/>
              </w:rPr>
            </w:pPr>
            <w:r w:rsidRPr="00E12782">
              <w:rPr>
                <w:sz w:val="22"/>
                <w:szCs w:val="22"/>
              </w:rPr>
              <w:t>Трудовое обучение (профиль «Швейное дело»)</w:t>
            </w:r>
          </w:p>
        </w:tc>
        <w:tc>
          <w:tcPr>
            <w:tcW w:w="862" w:type="dxa"/>
            <w:tcBorders>
              <w:top w:val="single" w:sz="6" w:space="0" w:color="000000"/>
              <w:left w:val="single" w:sz="6" w:space="0" w:color="000000"/>
              <w:bottom w:val="single" w:sz="6" w:space="0" w:color="000000"/>
              <w:right w:val="single" w:sz="6" w:space="0" w:color="000000"/>
            </w:tcBorders>
            <w:vAlign w:val="center"/>
          </w:tcPr>
          <w:p w:rsidR="002918E4" w:rsidRPr="00E12782" w:rsidRDefault="002918E4" w:rsidP="00114992">
            <w:pPr>
              <w:jc w:val="both"/>
              <w:rPr>
                <w:sz w:val="22"/>
                <w:szCs w:val="22"/>
              </w:rPr>
            </w:pPr>
            <w:r w:rsidRPr="00E12782">
              <w:rPr>
                <w:sz w:val="22"/>
                <w:szCs w:val="22"/>
              </w:rPr>
              <w:t>9</w:t>
            </w:r>
          </w:p>
        </w:tc>
        <w:tc>
          <w:tcPr>
            <w:tcW w:w="1260" w:type="dxa"/>
            <w:tcBorders>
              <w:top w:val="single" w:sz="6" w:space="0" w:color="000000"/>
              <w:left w:val="single" w:sz="6" w:space="0" w:color="000000"/>
              <w:bottom w:val="single" w:sz="6" w:space="0" w:color="000000"/>
              <w:right w:val="single" w:sz="6" w:space="0" w:color="000000"/>
            </w:tcBorders>
            <w:vAlign w:val="center"/>
          </w:tcPr>
          <w:p w:rsidR="002918E4" w:rsidRPr="00E12782" w:rsidRDefault="002918E4" w:rsidP="00114992">
            <w:pPr>
              <w:jc w:val="both"/>
              <w:rPr>
                <w:sz w:val="22"/>
                <w:szCs w:val="22"/>
              </w:rPr>
            </w:pPr>
            <w:r w:rsidRPr="00E12782">
              <w:rPr>
                <w:sz w:val="22"/>
                <w:szCs w:val="22"/>
              </w:rPr>
              <w:t>9</w:t>
            </w:r>
          </w:p>
        </w:tc>
        <w:tc>
          <w:tcPr>
            <w:tcW w:w="1138" w:type="dxa"/>
            <w:tcBorders>
              <w:top w:val="single" w:sz="6" w:space="0" w:color="000000"/>
              <w:left w:val="single" w:sz="6" w:space="0" w:color="000000"/>
              <w:bottom w:val="single" w:sz="6" w:space="0" w:color="000000"/>
              <w:right w:val="single" w:sz="6" w:space="0" w:color="000000"/>
            </w:tcBorders>
            <w:vAlign w:val="center"/>
          </w:tcPr>
          <w:p w:rsidR="002918E4" w:rsidRPr="00E12782" w:rsidRDefault="002918E4" w:rsidP="00114992">
            <w:pPr>
              <w:jc w:val="both"/>
              <w:rPr>
                <w:sz w:val="22"/>
                <w:szCs w:val="22"/>
              </w:rPr>
            </w:pPr>
            <w:r w:rsidRPr="00E12782">
              <w:rPr>
                <w:sz w:val="22"/>
                <w:szCs w:val="22"/>
              </w:rPr>
              <w:t>100</w:t>
            </w:r>
          </w:p>
        </w:tc>
        <w:tc>
          <w:tcPr>
            <w:tcW w:w="567" w:type="dxa"/>
            <w:tcBorders>
              <w:top w:val="single" w:sz="6" w:space="0" w:color="000000"/>
              <w:left w:val="single" w:sz="6" w:space="0" w:color="000000"/>
              <w:bottom w:val="single" w:sz="6" w:space="0" w:color="000000"/>
              <w:right w:val="single" w:sz="6" w:space="0" w:color="000000"/>
            </w:tcBorders>
            <w:vAlign w:val="center"/>
          </w:tcPr>
          <w:p w:rsidR="002918E4" w:rsidRPr="00E12782" w:rsidRDefault="002918E4" w:rsidP="00114992">
            <w:pPr>
              <w:jc w:val="both"/>
              <w:rPr>
                <w:sz w:val="22"/>
                <w:szCs w:val="22"/>
              </w:rPr>
            </w:pPr>
            <w:r w:rsidRPr="00E12782">
              <w:rPr>
                <w:sz w:val="22"/>
                <w:szCs w:val="22"/>
              </w:rPr>
              <w:t>4</w:t>
            </w:r>
          </w:p>
        </w:tc>
        <w:tc>
          <w:tcPr>
            <w:tcW w:w="567" w:type="dxa"/>
            <w:tcBorders>
              <w:top w:val="single" w:sz="6" w:space="0" w:color="000000"/>
              <w:left w:val="single" w:sz="6" w:space="0" w:color="000000"/>
              <w:bottom w:val="single" w:sz="6" w:space="0" w:color="000000"/>
              <w:right w:val="single" w:sz="6" w:space="0" w:color="000000"/>
            </w:tcBorders>
            <w:vAlign w:val="center"/>
          </w:tcPr>
          <w:p w:rsidR="002918E4" w:rsidRPr="00E12782" w:rsidRDefault="002918E4" w:rsidP="00114992">
            <w:pPr>
              <w:jc w:val="both"/>
              <w:rPr>
                <w:sz w:val="22"/>
                <w:szCs w:val="22"/>
              </w:rPr>
            </w:pPr>
            <w:r w:rsidRPr="00E12782">
              <w:rPr>
                <w:sz w:val="22"/>
                <w:szCs w:val="22"/>
              </w:rPr>
              <w:t>3</w:t>
            </w:r>
          </w:p>
        </w:tc>
        <w:tc>
          <w:tcPr>
            <w:tcW w:w="567" w:type="dxa"/>
            <w:tcBorders>
              <w:top w:val="single" w:sz="6" w:space="0" w:color="000000"/>
              <w:left w:val="single" w:sz="6" w:space="0" w:color="000000"/>
              <w:bottom w:val="single" w:sz="6" w:space="0" w:color="000000"/>
              <w:right w:val="single" w:sz="6" w:space="0" w:color="000000"/>
            </w:tcBorders>
            <w:vAlign w:val="center"/>
          </w:tcPr>
          <w:p w:rsidR="002918E4" w:rsidRPr="00E12782" w:rsidRDefault="002918E4" w:rsidP="00114992">
            <w:pPr>
              <w:jc w:val="both"/>
              <w:rPr>
                <w:sz w:val="22"/>
                <w:szCs w:val="22"/>
              </w:rPr>
            </w:pPr>
            <w:r w:rsidRPr="00E12782">
              <w:rPr>
                <w:sz w:val="22"/>
                <w:szCs w:val="22"/>
              </w:rPr>
              <w:t>2</w:t>
            </w:r>
          </w:p>
        </w:tc>
        <w:tc>
          <w:tcPr>
            <w:tcW w:w="567" w:type="dxa"/>
            <w:tcBorders>
              <w:top w:val="single" w:sz="6" w:space="0" w:color="000000"/>
              <w:left w:val="single" w:sz="6" w:space="0" w:color="000000"/>
              <w:bottom w:val="single" w:sz="6" w:space="0" w:color="000000"/>
              <w:right w:val="single" w:sz="6" w:space="0" w:color="000000"/>
            </w:tcBorders>
            <w:vAlign w:val="center"/>
          </w:tcPr>
          <w:p w:rsidR="002918E4" w:rsidRPr="00E12782" w:rsidRDefault="002918E4" w:rsidP="00114992">
            <w:pPr>
              <w:jc w:val="both"/>
              <w:rPr>
                <w:sz w:val="22"/>
                <w:szCs w:val="22"/>
              </w:rPr>
            </w:pPr>
            <w:r w:rsidRPr="00E12782">
              <w:rPr>
                <w:sz w:val="22"/>
                <w:szCs w:val="22"/>
              </w:rPr>
              <w:t>-</w:t>
            </w:r>
          </w:p>
        </w:tc>
        <w:tc>
          <w:tcPr>
            <w:tcW w:w="850" w:type="dxa"/>
            <w:tcBorders>
              <w:top w:val="single" w:sz="6" w:space="0" w:color="000000"/>
              <w:left w:val="single" w:sz="6" w:space="0" w:color="000000"/>
              <w:bottom w:val="single" w:sz="6" w:space="0" w:color="000000"/>
              <w:right w:val="single" w:sz="4" w:space="0" w:color="auto"/>
            </w:tcBorders>
            <w:vAlign w:val="center"/>
          </w:tcPr>
          <w:p w:rsidR="002918E4" w:rsidRPr="00E12782" w:rsidRDefault="002918E4" w:rsidP="00114992">
            <w:pPr>
              <w:jc w:val="both"/>
              <w:rPr>
                <w:sz w:val="22"/>
                <w:szCs w:val="22"/>
              </w:rPr>
            </w:pPr>
            <w:r w:rsidRPr="00E12782">
              <w:rPr>
                <w:sz w:val="22"/>
                <w:szCs w:val="22"/>
              </w:rPr>
              <w:t>77,8</w:t>
            </w:r>
          </w:p>
        </w:tc>
      </w:tr>
      <w:tr w:rsidR="002918E4" w:rsidRPr="00E12782" w:rsidTr="00E12782">
        <w:trPr>
          <w:trHeight w:val="308"/>
        </w:trPr>
        <w:tc>
          <w:tcPr>
            <w:tcW w:w="828" w:type="dxa"/>
            <w:tcBorders>
              <w:left w:val="single" w:sz="4" w:space="0" w:color="auto"/>
              <w:bottom w:val="single" w:sz="4" w:space="0" w:color="auto"/>
              <w:right w:val="single" w:sz="4" w:space="0" w:color="auto"/>
            </w:tcBorders>
          </w:tcPr>
          <w:p w:rsidR="002918E4" w:rsidRPr="00E12782" w:rsidRDefault="002918E4" w:rsidP="00114992">
            <w:pPr>
              <w:jc w:val="both"/>
              <w:rPr>
                <w:sz w:val="22"/>
                <w:szCs w:val="22"/>
              </w:rPr>
            </w:pPr>
            <w:r w:rsidRPr="00E12782">
              <w:rPr>
                <w:sz w:val="22"/>
                <w:szCs w:val="22"/>
              </w:rPr>
              <w:t>2022-2023</w:t>
            </w:r>
          </w:p>
        </w:tc>
        <w:tc>
          <w:tcPr>
            <w:tcW w:w="6651" w:type="dxa"/>
            <w:tcBorders>
              <w:left w:val="single" w:sz="4" w:space="0" w:color="auto"/>
              <w:bottom w:val="single" w:sz="4" w:space="0" w:color="auto"/>
              <w:right w:val="single" w:sz="6" w:space="0" w:color="000000"/>
            </w:tcBorders>
            <w:vAlign w:val="center"/>
          </w:tcPr>
          <w:p w:rsidR="002918E4" w:rsidRPr="00E12782" w:rsidRDefault="002918E4" w:rsidP="00114992">
            <w:pPr>
              <w:jc w:val="both"/>
              <w:rPr>
                <w:sz w:val="22"/>
                <w:szCs w:val="22"/>
              </w:rPr>
            </w:pPr>
            <w:r w:rsidRPr="00E12782">
              <w:rPr>
                <w:sz w:val="22"/>
                <w:szCs w:val="22"/>
              </w:rPr>
              <w:t>Трудовое обучение (профиль «Цветоводство, декоративное садоводство»)</w:t>
            </w:r>
          </w:p>
        </w:tc>
        <w:tc>
          <w:tcPr>
            <w:tcW w:w="862" w:type="dxa"/>
            <w:tcBorders>
              <w:top w:val="single" w:sz="6" w:space="0" w:color="000000"/>
              <w:left w:val="single" w:sz="6" w:space="0" w:color="000000"/>
              <w:bottom w:val="single" w:sz="4" w:space="0" w:color="auto"/>
              <w:right w:val="single" w:sz="6" w:space="0" w:color="000000"/>
            </w:tcBorders>
            <w:vAlign w:val="center"/>
          </w:tcPr>
          <w:p w:rsidR="002918E4" w:rsidRPr="00E12782" w:rsidRDefault="002918E4" w:rsidP="00114992">
            <w:pPr>
              <w:jc w:val="both"/>
              <w:rPr>
                <w:sz w:val="22"/>
                <w:szCs w:val="22"/>
              </w:rPr>
            </w:pPr>
            <w:r w:rsidRPr="00E12782">
              <w:rPr>
                <w:sz w:val="22"/>
                <w:szCs w:val="22"/>
              </w:rPr>
              <w:t>11</w:t>
            </w:r>
          </w:p>
        </w:tc>
        <w:tc>
          <w:tcPr>
            <w:tcW w:w="1260" w:type="dxa"/>
            <w:tcBorders>
              <w:top w:val="single" w:sz="6" w:space="0" w:color="000000"/>
              <w:left w:val="single" w:sz="6" w:space="0" w:color="000000"/>
              <w:bottom w:val="single" w:sz="4" w:space="0" w:color="auto"/>
              <w:right w:val="single" w:sz="6" w:space="0" w:color="000000"/>
            </w:tcBorders>
            <w:vAlign w:val="center"/>
          </w:tcPr>
          <w:p w:rsidR="002918E4" w:rsidRPr="00E12782" w:rsidRDefault="002918E4" w:rsidP="00114992">
            <w:pPr>
              <w:jc w:val="both"/>
              <w:rPr>
                <w:sz w:val="22"/>
                <w:szCs w:val="22"/>
              </w:rPr>
            </w:pPr>
            <w:r w:rsidRPr="00E12782">
              <w:rPr>
                <w:sz w:val="22"/>
                <w:szCs w:val="22"/>
              </w:rPr>
              <w:t>11</w:t>
            </w:r>
          </w:p>
        </w:tc>
        <w:tc>
          <w:tcPr>
            <w:tcW w:w="1138" w:type="dxa"/>
            <w:tcBorders>
              <w:top w:val="single" w:sz="6" w:space="0" w:color="000000"/>
              <w:left w:val="single" w:sz="6" w:space="0" w:color="000000"/>
              <w:bottom w:val="single" w:sz="4" w:space="0" w:color="auto"/>
              <w:right w:val="single" w:sz="6" w:space="0" w:color="000000"/>
            </w:tcBorders>
            <w:vAlign w:val="center"/>
          </w:tcPr>
          <w:p w:rsidR="002918E4" w:rsidRPr="00E12782" w:rsidRDefault="002918E4" w:rsidP="00114992">
            <w:pPr>
              <w:jc w:val="both"/>
              <w:rPr>
                <w:sz w:val="22"/>
                <w:szCs w:val="22"/>
              </w:rPr>
            </w:pPr>
            <w:r w:rsidRPr="00E12782">
              <w:rPr>
                <w:sz w:val="22"/>
                <w:szCs w:val="22"/>
              </w:rPr>
              <w:t>100</w:t>
            </w:r>
          </w:p>
        </w:tc>
        <w:tc>
          <w:tcPr>
            <w:tcW w:w="567" w:type="dxa"/>
            <w:tcBorders>
              <w:top w:val="single" w:sz="6" w:space="0" w:color="000000"/>
              <w:left w:val="single" w:sz="6" w:space="0" w:color="000000"/>
              <w:bottom w:val="single" w:sz="4" w:space="0" w:color="auto"/>
              <w:right w:val="single" w:sz="6" w:space="0" w:color="000000"/>
            </w:tcBorders>
            <w:vAlign w:val="center"/>
          </w:tcPr>
          <w:p w:rsidR="002918E4" w:rsidRPr="00E12782" w:rsidRDefault="002918E4" w:rsidP="00114992">
            <w:pPr>
              <w:jc w:val="both"/>
              <w:rPr>
                <w:sz w:val="22"/>
                <w:szCs w:val="22"/>
              </w:rPr>
            </w:pPr>
            <w:r w:rsidRPr="00E12782">
              <w:rPr>
                <w:sz w:val="22"/>
                <w:szCs w:val="22"/>
              </w:rPr>
              <w:t>3</w:t>
            </w:r>
          </w:p>
        </w:tc>
        <w:tc>
          <w:tcPr>
            <w:tcW w:w="567" w:type="dxa"/>
            <w:tcBorders>
              <w:top w:val="single" w:sz="6" w:space="0" w:color="000000"/>
              <w:left w:val="single" w:sz="6" w:space="0" w:color="000000"/>
              <w:bottom w:val="single" w:sz="4" w:space="0" w:color="auto"/>
              <w:right w:val="single" w:sz="6" w:space="0" w:color="000000"/>
            </w:tcBorders>
            <w:vAlign w:val="center"/>
          </w:tcPr>
          <w:p w:rsidR="002918E4" w:rsidRPr="00E12782" w:rsidRDefault="002918E4" w:rsidP="00114992">
            <w:pPr>
              <w:jc w:val="both"/>
              <w:rPr>
                <w:sz w:val="22"/>
                <w:szCs w:val="22"/>
              </w:rPr>
            </w:pPr>
            <w:r w:rsidRPr="00E12782">
              <w:rPr>
                <w:sz w:val="22"/>
                <w:szCs w:val="22"/>
              </w:rPr>
              <w:t>6</w:t>
            </w:r>
          </w:p>
        </w:tc>
        <w:tc>
          <w:tcPr>
            <w:tcW w:w="567" w:type="dxa"/>
            <w:tcBorders>
              <w:top w:val="single" w:sz="6" w:space="0" w:color="000000"/>
              <w:left w:val="single" w:sz="6" w:space="0" w:color="000000"/>
              <w:bottom w:val="single" w:sz="4" w:space="0" w:color="auto"/>
              <w:right w:val="single" w:sz="6" w:space="0" w:color="000000"/>
            </w:tcBorders>
            <w:vAlign w:val="center"/>
          </w:tcPr>
          <w:p w:rsidR="002918E4" w:rsidRPr="00E12782" w:rsidRDefault="002918E4" w:rsidP="00114992">
            <w:pPr>
              <w:jc w:val="both"/>
              <w:rPr>
                <w:sz w:val="22"/>
                <w:szCs w:val="22"/>
              </w:rPr>
            </w:pPr>
            <w:r w:rsidRPr="00E12782">
              <w:rPr>
                <w:sz w:val="22"/>
                <w:szCs w:val="22"/>
              </w:rPr>
              <w:t>2</w:t>
            </w:r>
          </w:p>
        </w:tc>
        <w:tc>
          <w:tcPr>
            <w:tcW w:w="567" w:type="dxa"/>
            <w:tcBorders>
              <w:top w:val="single" w:sz="6" w:space="0" w:color="000000"/>
              <w:left w:val="single" w:sz="6" w:space="0" w:color="000000"/>
              <w:bottom w:val="single" w:sz="4" w:space="0" w:color="auto"/>
              <w:right w:val="single" w:sz="6" w:space="0" w:color="000000"/>
            </w:tcBorders>
            <w:vAlign w:val="center"/>
          </w:tcPr>
          <w:p w:rsidR="002918E4" w:rsidRPr="00E12782" w:rsidRDefault="002918E4" w:rsidP="00114992">
            <w:pPr>
              <w:jc w:val="both"/>
              <w:rPr>
                <w:sz w:val="22"/>
                <w:szCs w:val="22"/>
              </w:rPr>
            </w:pPr>
            <w:r w:rsidRPr="00E12782">
              <w:rPr>
                <w:sz w:val="22"/>
                <w:szCs w:val="22"/>
              </w:rPr>
              <w:t>-</w:t>
            </w:r>
          </w:p>
        </w:tc>
        <w:tc>
          <w:tcPr>
            <w:tcW w:w="850" w:type="dxa"/>
            <w:tcBorders>
              <w:top w:val="single" w:sz="6" w:space="0" w:color="000000"/>
              <w:left w:val="single" w:sz="6" w:space="0" w:color="000000"/>
              <w:bottom w:val="single" w:sz="4" w:space="0" w:color="auto"/>
              <w:right w:val="single" w:sz="4" w:space="0" w:color="auto"/>
            </w:tcBorders>
            <w:vAlign w:val="center"/>
          </w:tcPr>
          <w:p w:rsidR="002918E4" w:rsidRPr="00E12782" w:rsidRDefault="002918E4" w:rsidP="00114992">
            <w:pPr>
              <w:jc w:val="both"/>
              <w:rPr>
                <w:sz w:val="22"/>
                <w:szCs w:val="22"/>
              </w:rPr>
            </w:pPr>
            <w:r w:rsidRPr="00E12782">
              <w:rPr>
                <w:sz w:val="22"/>
                <w:szCs w:val="22"/>
              </w:rPr>
              <w:t>81,8</w:t>
            </w:r>
          </w:p>
        </w:tc>
      </w:tr>
    </w:tbl>
    <w:p w:rsidR="002918E4" w:rsidRPr="00E12782" w:rsidRDefault="002918E4" w:rsidP="002918E4">
      <w:pPr>
        <w:pStyle w:val="af1"/>
        <w:jc w:val="both"/>
        <w:rPr>
          <w:rFonts w:ascii="Times New Roman" w:hAnsi="Times New Roman"/>
          <w:color w:val="FF0000"/>
          <w:sz w:val="22"/>
          <w:szCs w:val="22"/>
        </w:rPr>
      </w:pPr>
    </w:p>
    <w:p w:rsidR="002918E4" w:rsidRPr="00E12782" w:rsidRDefault="002918E4" w:rsidP="002918E4">
      <w:pPr>
        <w:pStyle w:val="af1"/>
        <w:jc w:val="both"/>
        <w:rPr>
          <w:rFonts w:ascii="Times New Roman" w:hAnsi="Times New Roman"/>
          <w:sz w:val="22"/>
          <w:szCs w:val="22"/>
        </w:rPr>
      </w:pPr>
      <w:r w:rsidRPr="00E12782">
        <w:rPr>
          <w:rFonts w:ascii="Times New Roman" w:hAnsi="Times New Roman"/>
          <w:sz w:val="22"/>
          <w:szCs w:val="22"/>
        </w:rPr>
        <w:t>В течение 2023 -2024  учебного года следует продолжить работу по диагностике:</w:t>
      </w:r>
    </w:p>
    <w:p w:rsidR="002918E4" w:rsidRPr="00E12782" w:rsidRDefault="002918E4" w:rsidP="002918E4">
      <w:pPr>
        <w:pStyle w:val="af1"/>
        <w:jc w:val="both"/>
        <w:rPr>
          <w:rFonts w:ascii="Times New Roman" w:hAnsi="Times New Roman"/>
          <w:sz w:val="22"/>
          <w:szCs w:val="22"/>
        </w:rPr>
      </w:pPr>
      <w:r w:rsidRPr="00E12782">
        <w:rPr>
          <w:rFonts w:ascii="Times New Roman" w:hAnsi="Times New Roman"/>
          <w:sz w:val="22"/>
          <w:szCs w:val="22"/>
        </w:rPr>
        <w:t xml:space="preserve">- </w:t>
      </w:r>
      <w:r w:rsidRPr="00E12782">
        <w:rPr>
          <w:rFonts w:ascii="Times New Roman" w:hAnsi="Times New Roman"/>
          <w:spacing w:val="-1"/>
          <w:sz w:val="22"/>
          <w:szCs w:val="22"/>
        </w:rPr>
        <w:t>отслеживающую динамику развития обучающихся</w:t>
      </w:r>
      <w:r w:rsidRPr="00E12782">
        <w:rPr>
          <w:rFonts w:ascii="Times New Roman" w:hAnsi="Times New Roman"/>
          <w:sz w:val="22"/>
          <w:szCs w:val="22"/>
        </w:rPr>
        <w:t>;</w:t>
      </w:r>
    </w:p>
    <w:p w:rsidR="002918E4" w:rsidRPr="00E12782" w:rsidRDefault="002918E4" w:rsidP="002918E4">
      <w:pPr>
        <w:pStyle w:val="af1"/>
        <w:jc w:val="both"/>
        <w:rPr>
          <w:rFonts w:ascii="Times New Roman" w:hAnsi="Times New Roman"/>
          <w:sz w:val="22"/>
          <w:szCs w:val="22"/>
        </w:rPr>
      </w:pPr>
      <w:r w:rsidRPr="00E12782">
        <w:rPr>
          <w:rFonts w:ascii="Times New Roman" w:hAnsi="Times New Roman"/>
          <w:sz w:val="22"/>
          <w:szCs w:val="22"/>
        </w:rPr>
        <w:t>- фиксирующую уровень обученности обучающихся на каждом этапе школьного образования;</w:t>
      </w:r>
    </w:p>
    <w:p w:rsidR="002918E4" w:rsidRPr="00E12782" w:rsidRDefault="002918E4" w:rsidP="002918E4">
      <w:pPr>
        <w:pStyle w:val="af1"/>
        <w:jc w:val="both"/>
        <w:rPr>
          <w:rFonts w:ascii="Times New Roman" w:hAnsi="Times New Roman"/>
          <w:sz w:val="22"/>
          <w:szCs w:val="22"/>
        </w:rPr>
      </w:pPr>
      <w:r w:rsidRPr="00E12782">
        <w:rPr>
          <w:rFonts w:ascii="Times New Roman" w:hAnsi="Times New Roman"/>
          <w:sz w:val="22"/>
          <w:szCs w:val="22"/>
        </w:rPr>
        <w:t>- прослеживающее взаимодействие классных руководителей с учителями - предметниками, специалистами (логопедом, психологом, дефектологами), родителями и другими участниками учебного процесса с целью повышения качества обученности: увеличения числа обучающихся на «4» и «5», сокращения числа обучающихся с одной оценкой «3».</w:t>
      </w:r>
    </w:p>
    <w:p w:rsidR="002918E4" w:rsidRPr="00E12782" w:rsidRDefault="002918E4" w:rsidP="002918E4">
      <w:pPr>
        <w:jc w:val="center"/>
        <w:rPr>
          <w:b/>
          <w:sz w:val="22"/>
          <w:szCs w:val="22"/>
        </w:rPr>
      </w:pPr>
      <w:r w:rsidRPr="00E12782">
        <w:rPr>
          <w:b/>
          <w:sz w:val="22"/>
          <w:szCs w:val="22"/>
        </w:rPr>
        <w:t>Обучение учащихся с ограниченными возможностями здоровья</w:t>
      </w:r>
    </w:p>
    <w:p w:rsidR="002918E4" w:rsidRPr="00E12782" w:rsidRDefault="002918E4" w:rsidP="002918E4">
      <w:pPr>
        <w:jc w:val="center"/>
        <w:rPr>
          <w:b/>
          <w:sz w:val="22"/>
          <w:szCs w:val="22"/>
        </w:rPr>
      </w:pPr>
      <w:r w:rsidRPr="00E12782">
        <w:rPr>
          <w:b/>
          <w:sz w:val="22"/>
          <w:szCs w:val="22"/>
        </w:rPr>
        <w:t>Количество детей имеющих статус «ребенок-инвалид»</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41"/>
        <w:gridCol w:w="891"/>
        <w:gridCol w:w="1219"/>
        <w:gridCol w:w="891"/>
        <w:gridCol w:w="1219"/>
        <w:gridCol w:w="891"/>
        <w:gridCol w:w="1219"/>
        <w:gridCol w:w="891"/>
        <w:gridCol w:w="1219"/>
        <w:gridCol w:w="1030"/>
        <w:gridCol w:w="1431"/>
        <w:gridCol w:w="1431"/>
        <w:gridCol w:w="1431"/>
      </w:tblGrid>
      <w:tr w:rsidR="002918E4" w:rsidRPr="00E12782" w:rsidTr="00114992">
        <w:trPr>
          <w:trHeight w:val="276"/>
        </w:trPr>
        <w:tc>
          <w:tcPr>
            <w:tcW w:w="0" w:type="auto"/>
            <w:vMerge w:val="restart"/>
            <w:vAlign w:val="center"/>
          </w:tcPr>
          <w:p w:rsidR="002918E4" w:rsidRPr="00E12782" w:rsidRDefault="002918E4" w:rsidP="00114992">
            <w:pPr>
              <w:jc w:val="center"/>
              <w:rPr>
                <w:sz w:val="22"/>
                <w:szCs w:val="22"/>
              </w:rPr>
            </w:pPr>
            <w:r w:rsidRPr="00E12782">
              <w:rPr>
                <w:sz w:val="22"/>
                <w:szCs w:val="22"/>
              </w:rPr>
              <w:t>Учебный год</w:t>
            </w:r>
          </w:p>
        </w:tc>
        <w:tc>
          <w:tcPr>
            <w:tcW w:w="0" w:type="auto"/>
            <w:gridSpan w:val="2"/>
          </w:tcPr>
          <w:p w:rsidR="002918E4" w:rsidRPr="00E12782" w:rsidRDefault="002918E4" w:rsidP="00114992">
            <w:pPr>
              <w:jc w:val="center"/>
              <w:rPr>
                <w:sz w:val="22"/>
                <w:szCs w:val="22"/>
              </w:rPr>
            </w:pPr>
            <w:r w:rsidRPr="00E12782">
              <w:rPr>
                <w:sz w:val="22"/>
                <w:szCs w:val="22"/>
              </w:rPr>
              <w:t>2015-2016 уч.г.</w:t>
            </w:r>
          </w:p>
        </w:tc>
        <w:tc>
          <w:tcPr>
            <w:tcW w:w="0" w:type="auto"/>
            <w:gridSpan w:val="2"/>
          </w:tcPr>
          <w:p w:rsidR="002918E4" w:rsidRPr="00E12782" w:rsidRDefault="002918E4" w:rsidP="00114992">
            <w:pPr>
              <w:jc w:val="center"/>
              <w:rPr>
                <w:sz w:val="22"/>
                <w:szCs w:val="22"/>
              </w:rPr>
            </w:pPr>
            <w:r w:rsidRPr="00E12782">
              <w:rPr>
                <w:sz w:val="22"/>
                <w:szCs w:val="22"/>
              </w:rPr>
              <w:t>2016- 2017уч.г.</w:t>
            </w:r>
          </w:p>
        </w:tc>
        <w:tc>
          <w:tcPr>
            <w:tcW w:w="0" w:type="auto"/>
            <w:gridSpan w:val="2"/>
          </w:tcPr>
          <w:p w:rsidR="002918E4" w:rsidRPr="00E12782" w:rsidRDefault="002918E4" w:rsidP="00114992">
            <w:pPr>
              <w:jc w:val="center"/>
              <w:rPr>
                <w:sz w:val="22"/>
                <w:szCs w:val="22"/>
              </w:rPr>
            </w:pPr>
            <w:r w:rsidRPr="00E12782">
              <w:rPr>
                <w:sz w:val="22"/>
                <w:szCs w:val="22"/>
              </w:rPr>
              <w:t>2017 -2018 уч.г.</w:t>
            </w:r>
          </w:p>
        </w:tc>
        <w:tc>
          <w:tcPr>
            <w:tcW w:w="0" w:type="auto"/>
            <w:gridSpan w:val="2"/>
          </w:tcPr>
          <w:p w:rsidR="002918E4" w:rsidRPr="00E12782" w:rsidRDefault="002918E4" w:rsidP="00114992">
            <w:pPr>
              <w:jc w:val="center"/>
              <w:rPr>
                <w:sz w:val="22"/>
                <w:szCs w:val="22"/>
              </w:rPr>
            </w:pPr>
            <w:r w:rsidRPr="00E12782">
              <w:rPr>
                <w:sz w:val="22"/>
                <w:szCs w:val="22"/>
              </w:rPr>
              <w:t>2018-2019 уч.г.</w:t>
            </w:r>
          </w:p>
        </w:tc>
        <w:tc>
          <w:tcPr>
            <w:tcW w:w="0" w:type="auto"/>
          </w:tcPr>
          <w:p w:rsidR="002918E4" w:rsidRPr="00E12782" w:rsidRDefault="002918E4" w:rsidP="00114992">
            <w:pPr>
              <w:jc w:val="center"/>
              <w:rPr>
                <w:sz w:val="22"/>
                <w:szCs w:val="22"/>
              </w:rPr>
            </w:pPr>
            <w:r w:rsidRPr="00E12782">
              <w:rPr>
                <w:sz w:val="22"/>
                <w:szCs w:val="22"/>
              </w:rPr>
              <w:t>2019-20 уч.г.</w:t>
            </w:r>
          </w:p>
        </w:tc>
        <w:tc>
          <w:tcPr>
            <w:tcW w:w="0" w:type="auto"/>
          </w:tcPr>
          <w:p w:rsidR="002918E4" w:rsidRPr="00E12782" w:rsidRDefault="002918E4" w:rsidP="00114992">
            <w:pPr>
              <w:jc w:val="center"/>
              <w:rPr>
                <w:sz w:val="22"/>
                <w:szCs w:val="22"/>
              </w:rPr>
            </w:pPr>
            <w:r w:rsidRPr="00E12782">
              <w:rPr>
                <w:sz w:val="22"/>
                <w:szCs w:val="22"/>
              </w:rPr>
              <w:t>2020-21 уч.г</w:t>
            </w:r>
          </w:p>
        </w:tc>
        <w:tc>
          <w:tcPr>
            <w:tcW w:w="0" w:type="auto"/>
          </w:tcPr>
          <w:p w:rsidR="002918E4" w:rsidRPr="00E12782" w:rsidRDefault="002918E4" w:rsidP="00114992">
            <w:pPr>
              <w:jc w:val="center"/>
              <w:rPr>
                <w:sz w:val="22"/>
                <w:szCs w:val="22"/>
              </w:rPr>
            </w:pPr>
            <w:r w:rsidRPr="00E12782">
              <w:rPr>
                <w:sz w:val="22"/>
                <w:szCs w:val="22"/>
              </w:rPr>
              <w:t>21-22 уч.г.</w:t>
            </w:r>
          </w:p>
        </w:tc>
        <w:tc>
          <w:tcPr>
            <w:tcW w:w="0" w:type="auto"/>
          </w:tcPr>
          <w:p w:rsidR="002918E4" w:rsidRPr="00E12782" w:rsidRDefault="002918E4" w:rsidP="00114992">
            <w:pPr>
              <w:jc w:val="center"/>
              <w:rPr>
                <w:sz w:val="22"/>
                <w:szCs w:val="22"/>
              </w:rPr>
            </w:pPr>
            <w:r w:rsidRPr="00E12782">
              <w:rPr>
                <w:sz w:val="22"/>
                <w:szCs w:val="22"/>
              </w:rPr>
              <w:t>23-24</w:t>
            </w:r>
          </w:p>
        </w:tc>
      </w:tr>
      <w:tr w:rsidR="002918E4" w:rsidRPr="00E12782" w:rsidTr="00114992">
        <w:tc>
          <w:tcPr>
            <w:tcW w:w="0" w:type="auto"/>
            <w:vMerge/>
            <w:vAlign w:val="center"/>
          </w:tcPr>
          <w:p w:rsidR="002918E4" w:rsidRPr="00E12782" w:rsidRDefault="002918E4" w:rsidP="00114992">
            <w:pPr>
              <w:jc w:val="center"/>
              <w:rPr>
                <w:sz w:val="22"/>
                <w:szCs w:val="22"/>
              </w:rPr>
            </w:pPr>
          </w:p>
        </w:tc>
        <w:tc>
          <w:tcPr>
            <w:tcW w:w="0" w:type="auto"/>
            <w:vAlign w:val="center"/>
          </w:tcPr>
          <w:p w:rsidR="002918E4" w:rsidRPr="00E12782" w:rsidRDefault="002918E4" w:rsidP="00114992">
            <w:pPr>
              <w:jc w:val="center"/>
              <w:rPr>
                <w:sz w:val="22"/>
                <w:szCs w:val="22"/>
              </w:rPr>
            </w:pPr>
            <w:r w:rsidRPr="00E12782">
              <w:rPr>
                <w:sz w:val="22"/>
                <w:szCs w:val="22"/>
              </w:rPr>
              <w:t>Число детей</w:t>
            </w:r>
          </w:p>
        </w:tc>
        <w:tc>
          <w:tcPr>
            <w:tcW w:w="0" w:type="auto"/>
            <w:vAlign w:val="center"/>
          </w:tcPr>
          <w:p w:rsidR="002918E4" w:rsidRPr="00E12782" w:rsidRDefault="002918E4" w:rsidP="00114992">
            <w:pPr>
              <w:jc w:val="center"/>
              <w:rPr>
                <w:sz w:val="22"/>
                <w:szCs w:val="22"/>
              </w:rPr>
            </w:pPr>
            <w:r w:rsidRPr="00E12782">
              <w:rPr>
                <w:sz w:val="22"/>
                <w:szCs w:val="22"/>
              </w:rPr>
              <w:t>% к общему числу детей</w:t>
            </w:r>
          </w:p>
        </w:tc>
        <w:tc>
          <w:tcPr>
            <w:tcW w:w="0" w:type="auto"/>
            <w:vAlign w:val="center"/>
          </w:tcPr>
          <w:p w:rsidR="002918E4" w:rsidRPr="00E12782" w:rsidRDefault="002918E4" w:rsidP="00114992">
            <w:pPr>
              <w:jc w:val="center"/>
              <w:rPr>
                <w:sz w:val="22"/>
                <w:szCs w:val="22"/>
              </w:rPr>
            </w:pPr>
            <w:r w:rsidRPr="00E12782">
              <w:rPr>
                <w:sz w:val="22"/>
                <w:szCs w:val="22"/>
              </w:rPr>
              <w:t>Число детей</w:t>
            </w:r>
          </w:p>
        </w:tc>
        <w:tc>
          <w:tcPr>
            <w:tcW w:w="0" w:type="auto"/>
            <w:vAlign w:val="center"/>
          </w:tcPr>
          <w:p w:rsidR="002918E4" w:rsidRPr="00E12782" w:rsidRDefault="002918E4" w:rsidP="00114992">
            <w:pPr>
              <w:jc w:val="center"/>
              <w:rPr>
                <w:sz w:val="22"/>
                <w:szCs w:val="22"/>
              </w:rPr>
            </w:pPr>
            <w:r w:rsidRPr="00E12782">
              <w:rPr>
                <w:sz w:val="22"/>
                <w:szCs w:val="22"/>
              </w:rPr>
              <w:t>% к общему числу детей</w:t>
            </w:r>
          </w:p>
        </w:tc>
        <w:tc>
          <w:tcPr>
            <w:tcW w:w="0" w:type="auto"/>
          </w:tcPr>
          <w:p w:rsidR="002918E4" w:rsidRPr="00E12782" w:rsidRDefault="002918E4" w:rsidP="00114992">
            <w:pPr>
              <w:jc w:val="center"/>
              <w:rPr>
                <w:sz w:val="22"/>
                <w:szCs w:val="22"/>
              </w:rPr>
            </w:pPr>
            <w:r w:rsidRPr="00E12782">
              <w:rPr>
                <w:sz w:val="22"/>
                <w:szCs w:val="22"/>
              </w:rPr>
              <w:t>Число детей</w:t>
            </w:r>
          </w:p>
        </w:tc>
        <w:tc>
          <w:tcPr>
            <w:tcW w:w="0" w:type="auto"/>
          </w:tcPr>
          <w:p w:rsidR="002918E4" w:rsidRPr="00E12782" w:rsidRDefault="002918E4" w:rsidP="00114992">
            <w:pPr>
              <w:jc w:val="center"/>
              <w:rPr>
                <w:sz w:val="22"/>
                <w:szCs w:val="22"/>
              </w:rPr>
            </w:pPr>
            <w:r w:rsidRPr="00E12782">
              <w:rPr>
                <w:sz w:val="22"/>
                <w:szCs w:val="22"/>
              </w:rPr>
              <w:t>% к общему числу детей</w:t>
            </w:r>
          </w:p>
        </w:tc>
        <w:tc>
          <w:tcPr>
            <w:tcW w:w="0" w:type="auto"/>
          </w:tcPr>
          <w:p w:rsidR="002918E4" w:rsidRPr="00E12782" w:rsidRDefault="002918E4" w:rsidP="00114992">
            <w:pPr>
              <w:jc w:val="center"/>
              <w:rPr>
                <w:sz w:val="22"/>
                <w:szCs w:val="22"/>
              </w:rPr>
            </w:pPr>
            <w:r w:rsidRPr="00E12782">
              <w:rPr>
                <w:sz w:val="22"/>
                <w:szCs w:val="22"/>
              </w:rPr>
              <w:t>Число детей</w:t>
            </w:r>
          </w:p>
        </w:tc>
        <w:tc>
          <w:tcPr>
            <w:tcW w:w="0" w:type="auto"/>
          </w:tcPr>
          <w:p w:rsidR="002918E4" w:rsidRPr="00E12782" w:rsidRDefault="002918E4" w:rsidP="00114992">
            <w:pPr>
              <w:jc w:val="center"/>
              <w:rPr>
                <w:sz w:val="22"/>
                <w:szCs w:val="22"/>
              </w:rPr>
            </w:pPr>
            <w:r w:rsidRPr="00E12782">
              <w:rPr>
                <w:sz w:val="22"/>
                <w:szCs w:val="22"/>
              </w:rPr>
              <w:t>% к общему числу детей</w:t>
            </w:r>
          </w:p>
        </w:tc>
        <w:tc>
          <w:tcPr>
            <w:tcW w:w="0" w:type="auto"/>
          </w:tcPr>
          <w:p w:rsidR="002918E4" w:rsidRPr="00E12782" w:rsidRDefault="002918E4" w:rsidP="00114992">
            <w:pPr>
              <w:jc w:val="center"/>
              <w:rPr>
                <w:sz w:val="22"/>
                <w:szCs w:val="22"/>
              </w:rPr>
            </w:pPr>
            <w:r w:rsidRPr="00E12782">
              <w:rPr>
                <w:sz w:val="22"/>
                <w:szCs w:val="22"/>
              </w:rPr>
              <w:t>Число детей</w:t>
            </w:r>
          </w:p>
        </w:tc>
        <w:tc>
          <w:tcPr>
            <w:tcW w:w="0" w:type="auto"/>
          </w:tcPr>
          <w:p w:rsidR="002918E4" w:rsidRPr="00E12782" w:rsidRDefault="002918E4" w:rsidP="00114992">
            <w:pPr>
              <w:jc w:val="center"/>
              <w:rPr>
                <w:sz w:val="22"/>
                <w:szCs w:val="22"/>
              </w:rPr>
            </w:pPr>
            <w:r w:rsidRPr="00E12782">
              <w:rPr>
                <w:sz w:val="22"/>
                <w:szCs w:val="22"/>
              </w:rPr>
              <w:t>Число детей /% к общему числу детей</w:t>
            </w:r>
          </w:p>
        </w:tc>
        <w:tc>
          <w:tcPr>
            <w:tcW w:w="0" w:type="auto"/>
          </w:tcPr>
          <w:p w:rsidR="002918E4" w:rsidRPr="00E12782" w:rsidRDefault="002918E4" w:rsidP="00114992">
            <w:pPr>
              <w:jc w:val="center"/>
              <w:rPr>
                <w:sz w:val="22"/>
                <w:szCs w:val="22"/>
              </w:rPr>
            </w:pPr>
            <w:r w:rsidRPr="00E12782">
              <w:rPr>
                <w:sz w:val="22"/>
                <w:szCs w:val="22"/>
              </w:rPr>
              <w:t>Число детей /% к общему числу детей</w:t>
            </w:r>
          </w:p>
        </w:tc>
        <w:tc>
          <w:tcPr>
            <w:tcW w:w="0" w:type="auto"/>
          </w:tcPr>
          <w:p w:rsidR="002918E4" w:rsidRPr="00E12782" w:rsidRDefault="002918E4" w:rsidP="00114992">
            <w:pPr>
              <w:jc w:val="center"/>
              <w:rPr>
                <w:sz w:val="22"/>
                <w:szCs w:val="22"/>
              </w:rPr>
            </w:pPr>
            <w:r w:rsidRPr="00E12782">
              <w:rPr>
                <w:sz w:val="22"/>
                <w:szCs w:val="22"/>
              </w:rPr>
              <w:t>Число детей /% к общему числу детей</w:t>
            </w:r>
          </w:p>
        </w:tc>
      </w:tr>
      <w:tr w:rsidR="002918E4" w:rsidRPr="00E12782" w:rsidTr="00114992">
        <w:tc>
          <w:tcPr>
            <w:tcW w:w="0" w:type="auto"/>
            <w:vAlign w:val="center"/>
          </w:tcPr>
          <w:p w:rsidR="002918E4" w:rsidRPr="00E12782" w:rsidRDefault="002918E4" w:rsidP="00114992">
            <w:pPr>
              <w:jc w:val="center"/>
              <w:rPr>
                <w:sz w:val="22"/>
                <w:szCs w:val="22"/>
              </w:rPr>
            </w:pPr>
            <w:r w:rsidRPr="00E12782">
              <w:rPr>
                <w:sz w:val="22"/>
                <w:szCs w:val="22"/>
              </w:rPr>
              <w:t>Всего</w:t>
            </w:r>
          </w:p>
        </w:tc>
        <w:tc>
          <w:tcPr>
            <w:tcW w:w="0" w:type="auto"/>
          </w:tcPr>
          <w:p w:rsidR="002918E4" w:rsidRPr="00E12782" w:rsidRDefault="002918E4" w:rsidP="00114992">
            <w:pPr>
              <w:jc w:val="center"/>
              <w:rPr>
                <w:sz w:val="22"/>
                <w:szCs w:val="22"/>
              </w:rPr>
            </w:pPr>
            <w:r w:rsidRPr="00E12782">
              <w:rPr>
                <w:sz w:val="22"/>
                <w:szCs w:val="22"/>
              </w:rPr>
              <w:t>20</w:t>
            </w:r>
          </w:p>
        </w:tc>
        <w:tc>
          <w:tcPr>
            <w:tcW w:w="0" w:type="auto"/>
          </w:tcPr>
          <w:p w:rsidR="002918E4" w:rsidRPr="00E12782" w:rsidRDefault="002918E4" w:rsidP="00114992">
            <w:pPr>
              <w:jc w:val="center"/>
              <w:rPr>
                <w:sz w:val="22"/>
                <w:szCs w:val="22"/>
              </w:rPr>
            </w:pPr>
            <w:r w:rsidRPr="00E12782">
              <w:rPr>
                <w:sz w:val="22"/>
                <w:szCs w:val="22"/>
              </w:rPr>
              <w:t>14,8%</w:t>
            </w:r>
          </w:p>
        </w:tc>
        <w:tc>
          <w:tcPr>
            <w:tcW w:w="0" w:type="auto"/>
          </w:tcPr>
          <w:p w:rsidR="002918E4" w:rsidRPr="00E12782" w:rsidRDefault="002918E4" w:rsidP="00114992">
            <w:pPr>
              <w:jc w:val="center"/>
              <w:rPr>
                <w:sz w:val="22"/>
                <w:szCs w:val="22"/>
              </w:rPr>
            </w:pPr>
            <w:r w:rsidRPr="00E12782">
              <w:rPr>
                <w:sz w:val="22"/>
                <w:szCs w:val="22"/>
              </w:rPr>
              <w:t>26</w:t>
            </w:r>
          </w:p>
        </w:tc>
        <w:tc>
          <w:tcPr>
            <w:tcW w:w="0" w:type="auto"/>
          </w:tcPr>
          <w:p w:rsidR="002918E4" w:rsidRPr="00E12782" w:rsidRDefault="002918E4" w:rsidP="00114992">
            <w:pPr>
              <w:jc w:val="center"/>
              <w:rPr>
                <w:sz w:val="22"/>
                <w:szCs w:val="22"/>
              </w:rPr>
            </w:pPr>
            <w:r w:rsidRPr="00E12782">
              <w:rPr>
                <w:sz w:val="22"/>
                <w:szCs w:val="22"/>
              </w:rPr>
              <w:t>25</w:t>
            </w:r>
          </w:p>
        </w:tc>
        <w:tc>
          <w:tcPr>
            <w:tcW w:w="0" w:type="auto"/>
          </w:tcPr>
          <w:p w:rsidR="002918E4" w:rsidRPr="00E12782" w:rsidRDefault="002918E4" w:rsidP="00114992">
            <w:pPr>
              <w:jc w:val="center"/>
              <w:rPr>
                <w:sz w:val="22"/>
                <w:szCs w:val="22"/>
              </w:rPr>
            </w:pPr>
            <w:r w:rsidRPr="00E12782">
              <w:rPr>
                <w:sz w:val="22"/>
                <w:szCs w:val="22"/>
              </w:rPr>
              <w:t>28</w:t>
            </w:r>
          </w:p>
        </w:tc>
        <w:tc>
          <w:tcPr>
            <w:tcW w:w="0" w:type="auto"/>
          </w:tcPr>
          <w:p w:rsidR="002918E4" w:rsidRPr="00E12782" w:rsidRDefault="002918E4" w:rsidP="00114992">
            <w:pPr>
              <w:jc w:val="center"/>
              <w:rPr>
                <w:sz w:val="22"/>
                <w:szCs w:val="22"/>
              </w:rPr>
            </w:pPr>
            <w:r w:rsidRPr="00E12782">
              <w:rPr>
                <w:sz w:val="22"/>
                <w:szCs w:val="22"/>
              </w:rPr>
              <w:t>32</w:t>
            </w:r>
          </w:p>
        </w:tc>
        <w:tc>
          <w:tcPr>
            <w:tcW w:w="0" w:type="auto"/>
          </w:tcPr>
          <w:p w:rsidR="002918E4" w:rsidRPr="00E12782" w:rsidRDefault="002918E4" w:rsidP="00114992">
            <w:pPr>
              <w:jc w:val="center"/>
              <w:rPr>
                <w:sz w:val="22"/>
                <w:szCs w:val="22"/>
              </w:rPr>
            </w:pPr>
            <w:r w:rsidRPr="00E12782">
              <w:rPr>
                <w:sz w:val="22"/>
                <w:szCs w:val="22"/>
              </w:rPr>
              <w:t>28</w:t>
            </w:r>
          </w:p>
        </w:tc>
        <w:tc>
          <w:tcPr>
            <w:tcW w:w="0" w:type="auto"/>
          </w:tcPr>
          <w:p w:rsidR="002918E4" w:rsidRPr="00E12782" w:rsidRDefault="002918E4" w:rsidP="00114992">
            <w:pPr>
              <w:jc w:val="center"/>
              <w:rPr>
                <w:sz w:val="22"/>
                <w:szCs w:val="22"/>
              </w:rPr>
            </w:pPr>
            <w:r w:rsidRPr="00E12782">
              <w:rPr>
                <w:sz w:val="22"/>
                <w:szCs w:val="22"/>
              </w:rPr>
              <w:t>40</w:t>
            </w:r>
          </w:p>
        </w:tc>
        <w:tc>
          <w:tcPr>
            <w:tcW w:w="0" w:type="auto"/>
          </w:tcPr>
          <w:p w:rsidR="002918E4" w:rsidRPr="00E12782" w:rsidRDefault="002918E4" w:rsidP="00114992">
            <w:pPr>
              <w:jc w:val="center"/>
              <w:rPr>
                <w:sz w:val="22"/>
                <w:szCs w:val="22"/>
              </w:rPr>
            </w:pPr>
            <w:r w:rsidRPr="00E12782">
              <w:rPr>
                <w:sz w:val="22"/>
                <w:szCs w:val="22"/>
              </w:rPr>
              <w:t>32</w:t>
            </w:r>
          </w:p>
        </w:tc>
        <w:tc>
          <w:tcPr>
            <w:tcW w:w="0" w:type="auto"/>
          </w:tcPr>
          <w:p w:rsidR="002918E4" w:rsidRPr="00E12782" w:rsidRDefault="002918E4" w:rsidP="00114992">
            <w:pPr>
              <w:jc w:val="center"/>
              <w:rPr>
                <w:sz w:val="22"/>
                <w:szCs w:val="22"/>
              </w:rPr>
            </w:pPr>
            <w:r w:rsidRPr="00E12782">
              <w:rPr>
                <w:sz w:val="22"/>
                <w:szCs w:val="22"/>
              </w:rPr>
              <w:t>34/35%</w:t>
            </w:r>
          </w:p>
        </w:tc>
        <w:tc>
          <w:tcPr>
            <w:tcW w:w="0" w:type="auto"/>
          </w:tcPr>
          <w:p w:rsidR="002918E4" w:rsidRPr="00E12782" w:rsidRDefault="002918E4" w:rsidP="00114992">
            <w:pPr>
              <w:jc w:val="center"/>
              <w:rPr>
                <w:sz w:val="22"/>
                <w:szCs w:val="22"/>
              </w:rPr>
            </w:pPr>
            <w:r w:rsidRPr="00E12782">
              <w:rPr>
                <w:sz w:val="22"/>
                <w:szCs w:val="22"/>
              </w:rPr>
              <w:t>34/35%</w:t>
            </w:r>
          </w:p>
        </w:tc>
        <w:tc>
          <w:tcPr>
            <w:tcW w:w="0" w:type="auto"/>
          </w:tcPr>
          <w:p w:rsidR="002918E4" w:rsidRPr="00E12782" w:rsidRDefault="002918E4" w:rsidP="00114992">
            <w:pPr>
              <w:jc w:val="center"/>
              <w:rPr>
                <w:sz w:val="22"/>
                <w:szCs w:val="22"/>
              </w:rPr>
            </w:pPr>
            <w:r w:rsidRPr="00E12782">
              <w:rPr>
                <w:sz w:val="22"/>
                <w:szCs w:val="22"/>
              </w:rPr>
              <w:t>33\36</w:t>
            </w:r>
          </w:p>
        </w:tc>
      </w:tr>
      <w:tr w:rsidR="002918E4" w:rsidRPr="00E12782" w:rsidTr="00114992">
        <w:tc>
          <w:tcPr>
            <w:tcW w:w="0" w:type="auto"/>
            <w:vAlign w:val="center"/>
          </w:tcPr>
          <w:p w:rsidR="002918E4" w:rsidRPr="00E12782" w:rsidRDefault="002918E4" w:rsidP="00114992">
            <w:pPr>
              <w:jc w:val="center"/>
              <w:rPr>
                <w:sz w:val="22"/>
                <w:szCs w:val="22"/>
              </w:rPr>
            </w:pPr>
            <w:r w:rsidRPr="00E12782">
              <w:rPr>
                <w:sz w:val="22"/>
                <w:szCs w:val="22"/>
              </w:rPr>
              <w:t>Из них обучение на дому</w:t>
            </w:r>
          </w:p>
        </w:tc>
        <w:tc>
          <w:tcPr>
            <w:tcW w:w="0" w:type="auto"/>
          </w:tcPr>
          <w:p w:rsidR="002918E4" w:rsidRPr="00E12782" w:rsidRDefault="002918E4" w:rsidP="00114992">
            <w:pPr>
              <w:jc w:val="center"/>
              <w:rPr>
                <w:sz w:val="22"/>
                <w:szCs w:val="22"/>
              </w:rPr>
            </w:pPr>
            <w:r w:rsidRPr="00E12782">
              <w:rPr>
                <w:sz w:val="22"/>
                <w:szCs w:val="22"/>
              </w:rPr>
              <w:t>12</w:t>
            </w:r>
          </w:p>
        </w:tc>
        <w:tc>
          <w:tcPr>
            <w:tcW w:w="0" w:type="auto"/>
          </w:tcPr>
          <w:p w:rsidR="002918E4" w:rsidRPr="00E12782" w:rsidRDefault="002918E4" w:rsidP="00114992">
            <w:pPr>
              <w:jc w:val="center"/>
              <w:rPr>
                <w:sz w:val="22"/>
                <w:szCs w:val="22"/>
              </w:rPr>
            </w:pPr>
            <w:r w:rsidRPr="00E12782">
              <w:rPr>
                <w:sz w:val="22"/>
                <w:szCs w:val="22"/>
              </w:rPr>
              <w:t>60%</w:t>
            </w:r>
          </w:p>
        </w:tc>
        <w:tc>
          <w:tcPr>
            <w:tcW w:w="0" w:type="auto"/>
          </w:tcPr>
          <w:p w:rsidR="002918E4" w:rsidRPr="00E12782" w:rsidRDefault="002918E4" w:rsidP="00114992">
            <w:pPr>
              <w:jc w:val="center"/>
              <w:rPr>
                <w:sz w:val="22"/>
                <w:szCs w:val="22"/>
              </w:rPr>
            </w:pPr>
            <w:r w:rsidRPr="00E12782">
              <w:rPr>
                <w:sz w:val="22"/>
                <w:szCs w:val="22"/>
              </w:rPr>
              <w:t>12</w:t>
            </w:r>
          </w:p>
        </w:tc>
        <w:tc>
          <w:tcPr>
            <w:tcW w:w="0" w:type="auto"/>
          </w:tcPr>
          <w:p w:rsidR="002918E4" w:rsidRPr="00E12782" w:rsidRDefault="002918E4" w:rsidP="00114992">
            <w:pPr>
              <w:jc w:val="center"/>
              <w:rPr>
                <w:sz w:val="22"/>
                <w:szCs w:val="22"/>
              </w:rPr>
            </w:pPr>
            <w:r w:rsidRPr="00E12782">
              <w:rPr>
                <w:sz w:val="22"/>
                <w:szCs w:val="22"/>
              </w:rPr>
              <w:t>46 %</w:t>
            </w:r>
          </w:p>
        </w:tc>
        <w:tc>
          <w:tcPr>
            <w:tcW w:w="0" w:type="auto"/>
          </w:tcPr>
          <w:p w:rsidR="002918E4" w:rsidRPr="00E12782" w:rsidRDefault="002918E4" w:rsidP="00114992">
            <w:pPr>
              <w:jc w:val="center"/>
              <w:rPr>
                <w:sz w:val="22"/>
                <w:szCs w:val="22"/>
              </w:rPr>
            </w:pPr>
            <w:r w:rsidRPr="00E12782">
              <w:rPr>
                <w:sz w:val="22"/>
                <w:szCs w:val="22"/>
              </w:rPr>
              <w:t>12</w:t>
            </w:r>
          </w:p>
        </w:tc>
        <w:tc>
          <w:tcPr>
            <w:tcW w:w="0" w:type="auto"/>
          </w:tcPr>
          <w:p w:rsidR="002918E4" w:rsidRPr="00E12782" w:rsidRDefault="002918E4" w:rsidP="00114992">
            <w:pPr>
              <w:jc w:val="center"/>
              <w:rPr>
                <w:sz w:val="22"/>
                <w:szCs w:val="22"/>
              </w:rPr>
            </w:pPr>
            <w:r w:rsidRPr="00E12782">
              <w:rPr>
                <w:sz w:val="22"/>
                <w:szCs w:val="22"/>
              </w:rPr>
              <w:t>43%</w:t>
            </w:r>
          </w:p>
        </w:tc>
        <w:tc>
          <w:tcPr>
            <w:tcW w:w="0" w:type="auto"/>
          </w:tcPr>
          <w:p w:rsidR="002918E4" w:rsidRPr="00E12782" w:rsidRDefault="002918E4" w:rsidP="00114992">
            <w:pPr>
              <w:jc w:val="center"/>
              <w:rPr>
                <w:sz w:val="22"/>
                <w:szCs w:val="22"/>
              </w:rPr>
            </w:pPr>
            <w:r w:rsidRPr="00E12782">
              <w:rPr>
                <w:sz w:val="22"/>
                <w:szCs w:val="22"/>
              </w:rPr>
              <w:t>11</w:t>
            </w:r>
          </w:p>
        </w:tc>
        <w:tc>
          <w:tcPr>
            <w:tcW w:w="0" w:type="auto"/>
          </w:tcPr>
          <w:p w:rsidR="002918E4" w:rsidRPr="00E12782" w:rsidRDefault="002918E4" w:rsidP="00114992">
            <w:pPr>
              <w:jc w:val="center"/>
              <w:rPr>
                <w:sz w:val="22"/>
                <w:szCs w:val="22"/>
              </w:rPr>
            </w:pPr>
            <w:r w:rsidRPr="00E12782">
              <w:rPr>
                <w:sz w:val="22"/>
                <w:szCs w:val="22"/>
              </w:rPr>
              <w:t>39%</w:t>
            </w:r>
          </w:p>
        </w:tc>
        <w:tc>
          <w:tcPr>
            <w:tcW w:w="0" w:type="auto"/>
          </w:tcPr>
          <w:p w:rsidR="002918E4" w:rsidRPr="00E12782" w:rsidRDefault="002918E4" w:rsidP="00114992">
            <w:pPr>
              <w:jc w:val="center"/>
              <w:rPr>
                <w:sz w:val="22"/>
                <w:szCs w:val="22"/>
              </w:rPr>
            </w:pPr>
            <w:r w:rsidRPr="00E12782">
              <w:rPr>
                <w:sz w:val="22"/>
                <w:szCs w:val="22"/>
              </w:rPr>
              <w:t>12</w:t>
            </w:r>
          </w:p>
        </w:tc>
        <w:tc>
          <w:tcPr>
            <w:tcW w:w="0" w:type="auto"/>
          </w:tcPr>
          <w:p w:rsidR="002918E4" w:rsidRPr="00E12782" w:rsidRDefault="002918E4" w:rsidP="00114992">
            <w:pPr>
              <w:jc w:val="center"/>
              <w:rPr>
                <w:sz w:val="22"/>
                <w:szCs w:val="22"/>
              </w:rPr>
            </w:pPr>
            <w:r w:rsidRPr="00E12782">
              <w:rPr>
                <w:sz w:val="22"/>
                <w:szCs w:val="22"/>
              </w:rPr>
              <w:t>14/41%</w:t>
            </w:r>
          </w:p>
        </w:tc>
        <w:tc>
          <w:tcPr>
            <w:tcW w:w="0" w:type="auto"/>
          </w:tcPr>
          <w:p w:rsidR="002918E4" w:rsidRPr="00E12782" w:rsidRDefault="002918E4" w:rsidP="00114992">
            <w:pPr>
              <w:jc w:val="center"/>
              <w:rPr>
                <w:sz w:val="22"/>
                <w:szCs w:val="22"/>
              </w:rPr>
            </w:pPr>
            <w:r w:rsidRPr="00E12782">
              <w:rPr>
                <w:sz w:val="22"/>
                <w:szCs w:val="22"/>
              </w:rPr>
              <w:t>15/16%</w:t>
            </w:r>
          </w:p>
        </w:tc>
        <w:tc>
          <w:tcPr>
            <w:tcW w:w="0" w:type="auto"/>
          </w:tcPr>
          <w:p w:rsidR="002918E4" w:rsidRPr="00E12782" w:rsidRDefault="002918E4" w:rsidP="00114992">
            <w:pPr>
              <w:jc w:val="center"/>
              <w:rPr>
                <w:sz w:val="22"/>
                <w:szCs w:val="22"/>
              </w:rPr>
            </w:pPr>
            <w:r w:rsidRPr="00E12782">
              <w:rPr>
                <w:sz w:val="22"/>
                <w:szCs w:val="22"/>
              </w:rPr>
              <w:t>14\42%</w:t>
            </w:r>
          </w:p>
        </w:tc>
      </w:tr>
    </w:tbl>
    <w:p w:rsidR="00A7605D" w:rsidRPr="00E12782" w:rsidRDefault="00A7605D" w:rsidP="00D417A3">
      <w:pPr>
        <w:shd w:val="clear" w:color="auto" w:fill="FFFFFF"/>
        <w:jc w:val="both"/>
        <w:rPr>
          <w:b/>
          <w:bCs/>
          <w:iCs/>
          <w:sz w:val="22"/>
          <w:szCs w:val="22"/>
        </w:rPr>
      </w:pPr>
    </w:p>
    <w:p w:rsidR="006C46BC" w:rsidRPr="00E12782" w:rsidRDefault="006C46BC" w:rsidP="00D417A3">
      <w:pPr>
        <w:shd w:val="clear" w:color="auto" w:fill="FFFFFF"/>
        <w:jc w:val="both"/>
        <w:rPr>
          <w:b/>
          <w:bCs/>
          <w:iCs/>
          <w:sz w:val="22"/>
          <w:szCs w:val="22"/>
        </w:rPr>
      </w:pPr>
      <w:r w:rsidRPr="00E12782">
        <w:rPr>
          <w:b/>
          <w:bCs/>
          <w:iCs/>
          <w:sz w:val="22"/>
          <w:szCs w:val="22"/>
        </w:rPr>
        <w:t>Воспитательная работа</w:t>
      </w:r>
    </w:p>
    <w:p w:rsidR="00C53156" w:rsidRPr="00E12782" w:rsidRDefault="00C53156" w:rsidP="00D417A3">
      <w:pPr>
        <w:shd w:val="clear" w:color="auto" w:fill="FFFFFF"/>
        <w:jc w:val="both"/>
        <w:rPr>
          <w:b/>
          <w:bCs/>
          <w:iCs/>
          <w:sz w:val="22"/>
          <w:szCs w:val="22"/>
        </w:rPr>
      </w:pPr>
    </w:p>
    <w:p w:rsidR="00EE4CD1" w:rsidRPr="00E12782" w:rsidRDefault="00EE4CD1" w:rsidP="00EE4CD1">
      <w:pPr>
        <w:rPr>
          <w:sz w:val="22"/>
          <w:szCs w:val="22"/>
        </w:rPr>
      </w:pPr>
      <w:r w:rsidRPr="00E12782">
        <w:rPr>
          <w:sz w:val="22"/>
          <w:szCs w:val="22"/>
        </w:rPr>
        <w:t>Анализ эффективности целеполагания и планирования воспитательной работы в прошедшем учебном году:</w:t>
      </w:r>
    </w:p>
    <w:p w:rsidR="00EE4CD1" w:rsidRPr="00E12782" w:rsidRDefault="00EE4CD1" w:rsidP="00EE4CD1">
      <w:pPr>
        <w:rPr>
          <w:sz w:val="22"/>
          <w:szCs w:val="22"/>
        </w:rPr>
      </w:pPr>
      <w:r w:rsidRPr="00E12782">
        <w:rPr>
          <w:sz w:val="22"/>
          <w:szCs w:val="22"/>
        </w:rPr>
        <w:t xml:space="preserve">В 2022-2023 учебном году в школе обучается  учеников, так же  обучаются на дому. </w:t>
      </w:r>
    </w:p>
    <w:p w:rsidR="00EE4CD1" w:rsidRPr="00E12782" w:rsidRDefault="00EE4CD1" w:rsidP="00EE4CD1">
      <w:pPr>
        <w:rPr>
          <w:sz w:val="22"/>
          <w:szCs w:val="22"/>
        </w:rPr>
      </w:pPr>
      <w:r w:rsidRPr="00E12782">
        <w:rPr>
          <w:sz w:val="22"/>
          <w:szCs w:val="22"/>
        </w:rPr>
        <w:t>Воспитательная работа в 2022-2023 учебном году была направлена на достижение таких воспитательных целей: смоделировать и построить воспитательную работу класса, направленную на развитие и раскрытие индивидуальности ребенка, умеющего жить в классном коллективе и строить со своими одноклассниками отношения дружбы и взаимопомощи.</w:t>
      </w:r>
    </w:p>
    <w:p w:rsidR="00EE4CD1" w:rsidRPr="00E12782" w:rsidRDefault="00EE4CD1" w:rsidP="00EE4CD1">
      <w:pPr>
        <w:rPr>
          <w:sz w:val="22"/>
          <w:szCs w:val="22"/>
        </w:rPr>
      </w:pPr>
      <w:r w:rsidRPr="00E12782">
        <w:rPr>
          <w:sz w:val="22"/>
          <w:szCs w:val="22"/>
        </w:rPr>
        <w:t>Для достижения целей решались воспитательные задачи по направлениям:</w:t>
      </w:r>
    </w:p>
    <w:p w:rsidR="00EE4CD1" w:rsidRPr="00E12782" w:rsidRDefault="00EE4CD1" w:rsidP="00EE4CD1">
      <w:pPr>
        <w:rPr>
          <w:sz w:val="22"/>
          <w:szCs w:val="22"/>
        </w:rPr>
      </w:pPr>
      <w:r w:rsidRPr="00E12782">
        <w:rPr>
          <w:sz w:val="22"/>
          <w:szCs w:val="22"/>
        </w:rPr>
        <w:t>Общеинтеллектуальное: Развитие интересов, склонностей, способностей обучающихся к различным видам деятельности.</w:t>
      </w:r>
    </w:p>
    <w:p w:rsidR="00EE4CD1" w:rsidRPr="00E12782" w:rsidRDefault="00EE4CD1" w:rsidP="00EE4CD1">
      <w:pPr>
        <w:rPr>
          <w:sz w:val="22"/>
          <w:szCs w:val="22"/>
        </w:rPr>
      </w:pPr>
      <w:r w:rsidRPr="00E12782">
        <w:rPr>
          <w:sz w:val="22"/>
          <w:szCs w:val="22"/>
        </w:rPr>
        <w:t xml:space="preserve">Гражданско-патриотическое: Воспитание трудолюбия, способности к преодолению трудностей, целеустремленности и настойчивости в достижении </w:t>
      </w:r>
      <w:r w:rsidRPr="00E12782">
        <w:rPr>
          <w:sz w:val="22"/>
          <w:szCs w:val="22"/>
        </w:rPr>
        <w:lastRenderedPageBreak/>
        <w:t>результата.</w:t>
      </w:r>
    </w:p>
    <w:p w:rsidR="00EE4CD1" w:rsidRPr="00E12782" w:rsidRDefault="00EE4CD1" w:rsidP="00EE4CD1">
      <w:pPr>
        <w:rPr>
          <w:sz w:val="22"/>
          <w:szCs w:val="22"/>
        </w:rPr>
      </w:pPr>
      <w:r w:rsidRPr="00E12782">
        <w:rPr>
          <w:sz w:val="22"/>
          <w:szCs w:val="22"/>
        </w:rPr>
        <w:t>Духовно-нравственное: Развитие творческих способностей обучающихся;</w:t>
      </w:r>
    </w:p>
    <w:p w:rsidR="00EE4CD1" w:rsidRPr="00E12782" w:rsidRDefault="00EE4CD1" w:rsidP="00EE4CD1">
      <w:pPr>
        <w:rPr>
          <w:sz w:val="22"/>
          <w:szCs w:val="22"/>
        </w:rPr>
      </w:pPr>
      <w:r w:rsidRPr="00E12782">
        <w:rPr>
          <w:sz w:val="22"/>
          <w:szCs w:val="22"/>
        </w:rPr>
        <w:t>формирование умений, навыков в выбранном виде деятельности.</w:t>
      </w:r>
    </w:p>
    <w:p w:rsidR="00EE4CD1" w:rsidRPr="00E12782" w:rsidRDefault="00EE4CD1" w:rsidP="00EE4CD1">
      <w:pPr>
        <w:rPr>
          <w:sz w:val="22"/>
          <w:szCs w:val="22"/>
        </w:rPr>
      </w:pPr>
      <w:r w:rsidRPr="00E12782">
        <w:rPr>
          <w:sz w:val="22"/>
          <w:szCs w:val="22"/>
        </w:rPr>
        <w:t>Здоровьесберегающее: Развитие физических качеств, формирование представлений о здоровом образе жизни.</w:t>
      </w:r>
    </w:p>
    <w:p w:rsidR="00EE4CD1" w:rsidRPr="00E12782" w:rsidRDefault="00EE4CD1" w:rsidP="00EE4CD1">
      <w:pPr>
        <w:rPr>
          <w:sz w:val="22"/>
          <w:szCs w:val="22"/>
        </w:rPr>
      </w:pPr>
      <w:r w:rsidRPr="00E12782">
        <w:rPr>
          <w:sz w:val="22"/>
          <w:szCs w:val="22"/>
        </w:rPr>
        <w:t>Социальное: Создание  условий для развития индивидуальности ребенка.</w:t>
      </w:r>
    </w:p>
    <w:p w:rsidR="00EE4CD1" w:rsidRPr="00E12782" w:rsidRDefault="00EE4CD1" w:rsidP="00EE4CD1">
      <w:pPr>
        <w:rPr>
          <w:sz w:val="22"/>
          <w:szCs w:val="22"/>
        </w:rPr>
      </w:pPr>
      <w:r w:rsidRPr="00E12782">
        <w:rPr>
          <w:sz w:val="22"/>
          <w:szCs w:val="22"/>
        </w:rPr>
        <w:t>Правильность выбора основных направлений воспитательной деятельности обусловлена развитием детей, с учётом их возможностей, индивидуальных способностей.</w:t>
      </w:r>
    </w:p>
    <w:p w:rsidR="00EE4CD1" w:rsidRPr="00E12782" w:rsidRDefault="00EE4CD1" w:rsidP="00EE4CD1">
      <w:pPr>
        <w:rPr>
          <w:sz w:val="22"/>
          <w:szCs w:val="22"/>
        </w:rPr>
      </w:pPr>
      <w:r w:rsidRPr="00E12782">
        <w:rPr>
          <w:sz w:val="22"/>
          <w:szCs w:val="22"/>
        </w:rPr>
        <w:t>Итоги жизнедеятельности школы за прошедший год показывают правильность выбранных ориентиров на формирование классного коллектива и способов их реализации через игровые, здоровьесберегающие технологии.</w:t>
      </w:r>
    </w:p>
    <w:p w:rsidR="00EE4CD1" w:rsidRPr="00E12782" w:rsidRDefault="00EE4CD1" w:rsidP="00EE4CD1">
      <w:pPr>
        <w:rPr>
          <w:sz w:val="22"/>
          <w:szCs w:val="22"/>
        </w:rPr>
      </w:pPr>
      <w:r w:rsidRPr="00E12782">
        <w:rPr>
          <w:sz w:val="22"/>
          <w:szCs w:val="22"/>
        </w:rPr>
        <w:t>Эффективными были средства педагогического влияния, такие как беседа, классные часы разной тематики, игры.</w:t>
      </w:r>
    </w:p>
    <w:p w:rsidR="00EE4CD1" w:rsidRPr="00E12782" w:rsidRDefault="00EE4CD1" w:rsidP="00EE4CD1">
      <w:pPr>
        <w:rPr>
          <w:sz w:val="22"/>
          <w:szCs w:val="22"/>
        </w:rPr>
      </w:pPr>
      <w:r w:rsidRPr="00E12782">
        <w:rPr>
          <w:sz w:val="22"/>
          <w:szCs w:val="22"/>
        </w:rPr>
        <w:t>Удалось в полной мере реализовать такие цели и задачи: содействовать формированию школьного коллектива (Актив школы) и созданию в нем нравственно и эмоционально благоприятной сферы для развития детей.</w:t>
      </w:r>
    </w:p>
    <w:p w:rsidR="00EE4CD1" w:rsidRPr="00E12782" w:rsidRDefault="00EE4CD1" w:rsidP="00EE4CD1">
      <w:pPr>
        <w:rPr>
          <w:sz w:val="22"/>
          <w:szCs w:val="22"/>
        </w:rPr>
      </w:pPr>
      <w:r w:rsidRPr="00E12782">
        <w:rPr>
          <w:sz w:val="22"/>
          <w:szCs w:val="22"/>
        </w:rPr>
        <w:t>Воспитательная работа в школе велась на основе системно-ролевого подхода. Планировалась и осуществлялась работа по направлениям. Основными формами работы с детьми стали классные часы, праздники, выезды, викторины, конкурсы, соревнования, беседы. В школьных делах принимали участие все учащиеся. При их проведении функции организатора и координатора исполнялись педагогом-организатором и классным руководителем, т.к. обучающиеся еще не в состоянии самостоятельно организовать и проконтролировать его выполнение.</w:t>
      </w:r>
    </w:p>
    <w:p w:rsidR="00EE4CD1" w:rsidRPr="00E12782" w:rsidRDefault="00EE4CD1" w:rsidP="00EE4CD1">
      <w:pPr>
        <w:rPr>
          <w:sz w:val="22"/>
          <w:szCs w:val="22"/>
        </w:rPr>
      </w:pPr>
      <w:r w:rsidRPr="00E12782">
        <w:rPr>
          <w:sz w:val="22"/>
          <w:szCs w:val="22"/>
        </w:rPr>
        <w:t>Анализ участия учащихся класса в жизнедеятельности школы:</w:t>
      </w:r>
    </w:p>
    <w:p w:rsidR="00EE4CD1" w:rsidRPr="00E12782" w:rsidRDefault="00EE4CD1" w:rsidP="00EE4CD1">
      <w:pPr>
        <w:rPr>
          <w:sz w:val="22"/>
          <w:szCs w:val="22"/>
        </w:rPr>
      </w:pPr>
      <w:r w:rsidRPr="00E12782">
        <w:rPr>
          <w:sz w:val="22"/>
          <w:szCs w:val="22"/>
        </w:rPr>
        <w:t>Также обучающиеся принимали активное участие во всех конкурсах, связанных с рисованием плакатов и рисунков. Хотелось бы ещё отметить активное участие в организации и проведении акций, в которых дети участвовали активным образом (Субботник, День птиц, Родники, 10 000 добрых дел)</w:t>
      </w:r>
    </w:p>
    <w:p w:rsidR="00EE4CD1" w:rsidRPr="00E12782" w:rsidRDefault="00EE4CD1" w:rsidP="00EE4CD1">
      <w:pPr>
        <w:rPr>
          <w:sz w:val="22"/>
          <w:szCs w:val="22"/>
        </w:rPr>
      </w:pPr>
      <w:r w:rsidRPr="00E12782">
        <w:rPr>
          <w:sz w:val="22"/>
          <w:szCs w:val="22"/>
        </w:rPr>
        <w:t>Результаты проведённых работ – полученные грамоты, фото и видео отчёты, журнал с проведёнными мероприятиями.</w:t>
      </w:r>
    </w:p>
    <w:p w:rsidR="00EE4CD1" w:rsidRPr="00E12782" w:rsidRDefault="00EE4CD1" w:rsidP="00EE4CD1">
      <w:pPr>
        <w:rPr>
          <w:sz w:val="22"/>
          <w:szCs w:val="22"/>
        </w:rPr>
      </w:pPr>
      <w:r w:rsidRPr="00E12782">
        <w:rPr>
          <w:sz w:val="22"/>
          <w:szCs w:val="22"/>
        </w:rPr>
        <w:t>Все мероприятия, проведенные для учащихся, способствовали сплочению  школьного коллектива, раскрытию индивидуальных и творческих способностей учащихся, формировали эстетические вкусы, прививали навыки культуры общения, обогащали знания детей.</w:t>
      </w:r>
    </w:p>
    <w:p w:rsidR="00EE4CD1" w:rsidRPr="00E12782" w:rsidRDefault="00EE4CD1" w:rsidP="00EE4CD1">
      <w:pPr>
        <w:rPr>
          <w:sz w:val="22"/>
          <w:szCs w:val="22"/>
        </w:rPr>
      </w:pPr>
      <w:r w:rsidRPr="00E12782">
        <w:rPr>
          <w:sz w:val="22"/>
          <w:szCs w:val="22"/>
        </w:rPr>
        <w:t>В школе обучающиеся посещают такие кружки:</w:t>
      </w:r>
    </w:p>
    <w:p w:rsidR="00EE4CD1" w:rsidRPr="00E12782" w:rsidRDefault="00EE4CD1" w:rsidP="00EE4CD1">
      <w:pPr>
        <w:rPr>
          <w:sz w:val="22"/>
          <w:szCs w:val="22"/>
        </w:rPr>
      </w:pPr>
      <w:r w:rsidRPr="00E12782">
        <w:rPr>
          <w:sz w:val="22"/>
          <w:szCs w:val="22"/>
        </w:rPr>
        <w:t>ЮИД – 10 обучающихся</w:t>
      </w:r>
    </w:p>
    <w:p w:rsidR="00EE4CD1" w:rsidRPr="00E12782" w:rsidRDefault="00EE4CD1" w:rsidP="00EE4CD1">
      <w:pPr>
        <w:rPr>
          <w:sz w:val="22"/>
          <w:szCs w:val="22"/>
        </w:rPr>
      </w:pPr>
      <w:r w:rsidRPr="00E12782">
        <w:rPr>
          <w:sz w:val="22"/>
          <w:szCs w:val="22"/>
        </w:rPr>
        <w:t>ИСКРА – 9 обучающихся</w:t>
      </w:r>
    </w:p>
    <w:p w:rsidR="00EE4CD1" w:rsidRPr="00E12782" w:rsidRDefault="00EE4CD1" w:rsidP="00EE4CD1">
      <w:pPr>
        <w:rPr>
          <w:sz w:val="22"/>
          <w:szCs w:val="22"/>
        </w:rPr>
      </w:pPr>
      <w:r w:rsidRPr="00E12782">
        <w:rPr>
          <w:sz w:val="22"/>
          <w:szCs w:val="22"/>
        </w:rPr>
        <w:t>Гитара – 4 обучающихся</w:t>
      </w:r>
    </w:p>
    <w:p w:rsidR="00EE4CD1" w:rsidRPr="00E12782" w:rsidRDefault="00EE4CD1" w:rsidP="00EE4CD1">
      <w:pPr>
        <w:rPr>
          <w:sz w:val="22"/>
          <w:szCs w:val="22"/>
        </w:rPr>
      </w:pPr>
      <w:r w:rsidRPr="00E12782">
        <w:rPr>
          <w:sz w:val="22"/>
          <w:szCs w:val="22"/>
        </w:rPr>
        <w:t>Тестопластика – 6 обучающихся</w:t>
      </w:r>
    </w:p>
    <w:p w:rsidR="00EE4CD1" w:rsidRPr="00E12782" w:rsidRDefault="00EE4CD1" w:rsidP="00EE4CD1">
      <w:pPr>
        <w:rPr>
          <w:sz w:val="22"/>
          <w:szCs w:val="22"/>
        </w:rPr>
      </w:pPr>
      <w:r w:rsidRPr="00E12782">
        <w:rPr>
          <w:sz w:val="22"/>
          <w:szCs w:val="22"/>
        </w:rPr>
        <w:t>Лего – 15 обучающихся</w:t>
      </w:r>
    </w:p>
    <w:p w:rsidR="00EE4CD1" w:rsidRPr="00E12782" w:rsidRDefault="00EE4CD1" w:rsidP="00EE4CD1">
      <w:pPr>
        <w:rPr>
          <w:sz w:val="22"/>
          <w:szCs w:val="22"/>
        </w:rPr>
      </w:pPr>
      <w:r w:rsidRPr="00E12782">
        <w:rPr>
          <w:sz w:val="22"/>
          <w:szCs w:val="22"/>
        </w:rPr>
        <w:t>Спортивные игры – 20 обучающихся</w:t>
      </w:r>
    </w:p>
    <w:p w:rsidR="00EE4CD1" w:rsidRPr="00E12782" w:rsidRDefault="00EE4CD1" w:rsidP="00EE4CD1">
      <w:pPr>
        <w:rPr>
          <w:sz w:val="22"/>
          <w:szCs w:val="22"/>
        </w:rPr>
      </w:pPr>
      <w:r w:rsidRPr="00E12782">
        <w:rPr>
          <w:sz w:val="22"/>
          <w:szCs w:val="22"/>
        </w:rPr>
        <w:t>Подвижные игры – 10 обучающихся.</w:t>
      </w:r>
    </w:p>
    <w:p w:rsidR="00EE4CD1" w:rsidRPr="00E12782" w:rsidRDefault="00EE4CD1" w:rsidP="00EE4CD1">
      <w:pPr>
        <w:rPr>
          <w:sz w:val="22"/>
          <w:szCs w:val="22"/>
        </w:rPr>
      </w:pPr>
    </w:p>
    <w:p w:rsidR="00EE4CD1" w:rsidRPr="00E12782" w:rsidRDefault="00EE4CD1" w:rsidP="00EE4CD1">
      <w:pPr>
        <w:rPr>
          <w:sz w:val="22"/>
          <w:szCs w:val="22"/>
        </w:rPr>
      </w:pPr>
      <w:r w:rsidRPr="00E12782">
        <w:rPr>
          <w:sz w:val="22"/>
          <w:szCs w:val="22"/>
        </w:rPr>
        <w:t>Участие в таких общешкольных мероприятиях по четвертям и уровень активности каждого класса за год:</w:t>
      </w:r>
    </w:p>
    <w:p w:rsidR="00EE4CD1" w:rsidRPr="00E12782" w:rsidRDefault="00EE4CD1" w:rsidP="00EE4CD1">
      <w:pPr>
        <w:rPr>
          <w:sz w:val="22"/>
          <w:szCs w:val="22"/>
        </w:rPr>
      </w:pPr>
    </w:p>
    <w:p w:rsidR="00EE4CD1" w:rsidRPr="00E12782" w:rsidRDefault="00EE4CD1" w:rsidP="00EE4CD1">
      <w:pPr>
        <w:rPr>
          <w:sz w:val="22"/>
          <w:szCs w:val="22"/>
        </w:rPr>
      </w:pPr>
      <w:r w:rsidRPr="00E12782">
        <w:rPr>
          <w:noProof/>
          <w:sz w:val="22"/>
          <w:szCs w:val="22"/>
        </w:rPr>
        <w:lastRenderedPageBreak/>
        <w:drawing>
          <wp:inline distT="0" distB="0" distL="0" distR="0">
            <wp:extent cx="5502275" cy="3212465"/>
            <wp:effectExtent l="0" t="0" r="0" b="0"/>
            <wp:docPr id="9"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EE4CD1" w:rsidRPr="00E12782" w:rsidRDefault="00EE4CD1" w:rsidP="00EE4CD1">
      <w:pPr>
        <w:rPr>
          <w:sz w:val="22"/>
          <w:szCs w:val="22"/>
        </w:rPr>
      </w:pPr>
    </w:p>
    <w:p w:rsidR="00EE4CD1" w:rsidRPr="00E12782" w:rsidRDefault="00EE4CD1" w:rsidP="00EE4CD1">
      <w:pPr>
        <w:rPr>
          <w:sz w:val="22"/>
          <w:szCs w:val="22"/>
        </w:rPr>
      </w:pPr>
      <w:r w:rsidRPr="00E12782">
        <w:rPr>
          <w:sz w:val="22"/>
          <w:szCs w:val="22"/>
        </w:rPr>
        <w:t>УЧЕТ МЕРОПРИЯТИЙ 1 ЧЕТВЕРТЬ</w:t>
      </w:r>
    </w:p>
    <w:tbl>
      <w:tblPr>
        <w:tblW w:w="10498" w:type="dxa"/>
        <w:jc w:val="center"/>
        <w:tblInd w:w="5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64"/>
        <w:gridCol w:w="659"/>
        <w:gridCol w:w="579"/>
        <w:gridCol w:w="614"/>
        <w:gridCol w:w="614"/>
        <w:gridCol w:w="647"/>
        <w:gridCol w:w="647"/>
        <w:gridCol w:w="647"/>
        <w:gridCol w:w="647"/>
        <w:gridCol w:w="647"/>
        <w:gridCol w:w="568"/>
        <w:gridCol w:w="1065"/>
      </w:tblGrid>
      <w:tr w:rsidR="00EE4CD1" w:rsidRPr="00E12782" w:rsidTr="00F5413C">
        <w:trPr>
          <w:jc w:val="center"/>
        </w:trPr>
        <w:tc>
          <w:tcPr>
            <w:tcW w:w="3164" w:type="dxa"/>
            <w:shd w:val="clear" w:color="auto" w:fill="auto"/>
          </w:tcPr>
          <w:p w:rsidR="00EE4CD1" w:rsidRPr="00E12782" w:rsidRDefault="00EE4CD1" w:rsidP="00EE4CD1">
            <w:pPr>
              <w:rPr>
                <w:sz w:val="22"/>
                <w:szCs w:val="22"/>
              </w:rPr>
            </w:pPr>
            <w:r w:rsidRPr="00E12782">
              <w:rPr>
                <w:sz w:val="22"/>
                <w:szCs w:val="22"/>
              </w:rPr>
              <w:t>Мероприятие</w:t>
            </w:r>
          </w:p>
        </w:tc>
        <w:tc>
          <w:tcPr>
            <w:tcW w:w="7334" w:type="dxa"/>
            <w:gridSpan w:val="11"/>
            <w:shd w:val="clear" w:color="auto" w:fill="auto"/>
          </w:tcPr>
          <w:p w:rsidR="00EE4CD1" w:rsidRPr="00E12782" w:rsidRDefault="00EE4CD1" w:rsidP="00EE4CD1">
            <w:pPr>
              <w:rPr>
                <w:sz w:val="22"/>
                <w:szCs w:val="22"/>
              </w:rPr>
            </w:pPr>
            <w:r w:rsidRPr="00E12782">
              <w:rPr>
                <w:sz w:val="22"/>
                <w:szCs w:val="22"/>
              </w:rPr>
              <w:t>Классы</w:t>
            </w:r>
          </w:p>
        </w:tc>
      </w:tr>
      <w:tr w:rsidR="00EE4CD1" w:rsidRPr="00E12782" w:rsidTr="00F5413C">
        <w:trPr>
          <w:jc w:val="center"/>
        </w:trPr>
        <w:tc>
          <w:tcPr>
            <w:tcW w:w="3164" w:type="dxa"/>
            <w:shd w:val="clear" w:color="auto" w:fill="auto"/>
          </w:tcPr>
          <w:p w:rsidR="00EE4CD1" w:rsidRPr="00E12782" w:rsidRDefault="00EE4CD1" w:rsidP="00EE4CD1">
            <w:pPr>
              <w:rPr>
                <w:sz w:val="22"/>
                <w:szCs w:val="22"/>
              </w:rPr>
            </w:pPr>
          </w:p>
        </w:tc>
        <w:tc>
          <w:tcPr>
            <w:tcW w:w="659" w:type="dxa"/>
            <w:shd w:val="clear" w:color="auto" w:fill="auto"/>
          </w:tcPr>
          <w:p w:rsidR="00EE4CD1" w:rsidRPr="00E12782" w:rsidRDefault="00EE4CD1" w:rsidP="00EE4CD1">
            <w:pPr>
              <w:rPr>
                <w:sz w:val="22"/>
                <w:szCs w:val="22"/>
              </w:rPr>
            </w:pPr>
            <w:r w:rsidRPr="00E12782">
              <w:rPr>
                <w:sz w:val="22"/>
                <w:szCs w:val="22"/>
              </w:rPr>
              <w:t>1,2</w:t>
            </w:r>
          </w:p>
        </w:tc>
        <w:tc>
          <w:tcPr>
            <w:tcW w:w="579" w:type="dxa"/>
            <w:shd w:val="clear" w:color="auto" w:fill="auto"/>
          </w:tcPr>
          <w:p w:rsidR="00EE4CD1" w:rsidRPr="00E12782" w:rsidRDefault="00EE4CD1" w:rsidP="00EE4CD1">
            <w:pPr>
              <w:rPr>
                <w:sz w:val="22"/>
                <w:szCs w:val="22"/>
              </w:rPr>
            </w:pPr>
            <w:r w:rsidRPr="00E12782">
              <w:rPr>
                <w:sz w:val="22"/>
                <w:szCs w:val="22"/>
              </w:rPr>
              <w:t>3</w:t>
            </w:r>
          </w:p>
        </w:tc>
        <w:tc>
          <w:tcPr>
            <w:tcW w:w="614" w:type="dxa"/>
            <w:shd w:val="clear" w:color="auto" w:fill="auto"/>
          </w:tcPr>
          <w:p w:rsidR="00EE4CD1" w:rsidRPr="00E12782" w:rsidRDefault="00EE4CD1" w:rsidP="00EE4CD1">
            <w:pPr>
              <w:rPr>
                <w:sz w:val="22"/>
                <w:szCs w:val="22"/>
              </w:rPr>
            </w:pPr>
            <w:r w:rsidRPr="00E12782">
              <w:rPr>
                <w:sz w:val="22"/>
                <w:szCs w:val="22"/>
              </w:rPr>
              <w:t>4</w:t>
            </w:r>
          </w:p>
        </w:tc>
        <w:tc>
          <w:tcPr>
            <w:tcW w:w="614" w:type="dxa"/>
            <w:shd w:val="clear" w:color="auto" w:fill="auto"/>
          </w:tcPr>
          <w:p w:rsidR="00EE4CD1" w:rsidRPr="00E12782" w:rsidRDefault="00EE4CD1" w:rsidP="00EE4CD1">
            <w:pPr>
              <w:rPr>
                <w:sz w:val="22"/>
                <w:szCs w:val="22"/>
              </w:rPr>
            </w:pPr>
            <w:r w:rsidRPr="00E12782">
              <w:rPr>
                <w:sz w:val="22"/>
                <w:szCs w:val="22"/>
              </w:rPr>
              <w:t>5</w:t>
            </w:r>
          </w:p>
        </w:tc>
        <w:tc>
          <w:tcPr>
            <w:tcW w:w="647" w:type="dxa"/>
            <w:shd w:val="clear" w:color="auto" w:fill="auto"/>
          </w:tcPr>
          <w:p w:rsidR="00EE4CD1" w:rsidRPr="00E12782" w:rsidRDefault="00EE4CD1" w:rsidP="00EE4CD1">
            <w:pPr>
              <w:rPr>
                <w:sz w:val="22"/>
                <w:szCs w:val="22"/>
              </w:rPr>
            </w:pPr>
            <w:r w:rsidRPr="00E12782">
              <w:rPr>
                <w:sz w:val="22"/>
                <w:szCs w:val="22"/>
              </w:rPr>
              <w:t>6а</w:t>
            </w:r>
          </w:p>
        </w:tc>
        <w:tc>
          <w:tcPr>
            <w:tcW w:w="647" w:type="dxa"/>
            <w:shd w:val="clear" w:color="auto" w:fill="auto"/>
          </w:tcPr>
          <w:p w:rsidR="00EE4CD1" w:rsidRPr="00E12782" w:rsidRDefault="00EE4CD1" w:rsidP="00EE4CD1">
            <w:pPr>
              <w:rPr>
                <w:sz w:val="22"/>
                <w:szCs w:val="22"/>
              </w:rPr>
            </w:pPr>
            <w:r w:rsidRPr="00E12782">
              <w:rPr>
                <w:sz w:val="22"/>
                <w:szCs w:val="22"/>
              </w:rPr>
              <w:t>6б</w:t>
            </w:r>
          </w:p>
        </w:tc>
        <w:tc>
          <w:tcPr>
            <w:tcW w:w="647" w:type="dxa"/>
            <w:shd w:val="clear" w:color="auto" w:fill="auto"/>
          </w:tcPr>
          <w:p w:rsidR="00EE4CD1" w:rsidRPr="00E12782" w:rsidRDefault="00EE4CD1" w:rsidP="00EE4CD1">
            <w:pPr>
              <w:rPr>
                <w:sz w:val="22"/>
                <w:szCs w:val="22"/>
              </w:rPr>
            </w:pPr>
            <w:r w:rsidRPr="00E12782">
              <w:rPr>
                <w:sz w:val="22"/>
                <w:szCs w:val="22"/>
              </w:rPr>
              <w:t>7а</w:t>
            </w:r>
          </w:p>
        </w:tc>
        <w:tc>
          <w:tcPr>
            <w:tcW w:w="647" w:type="dxa"/>
            <w:tcBorders>
              <w:right w:val="single" w:sz="4" w:space="0" w:color="auto"/>
            </w:tcBorders>
            <w:shd w:val="clear" w:color="auto" w:fill="auto"/>
          </w:tcPr>
          <w:p w:rsidR="00EE4CD1" w:rsidRPr="00E12782" w:rsidRDefault="00EE4CD1" w:rsidP="00EE4CD1">
            <w:pPr>
              <w:rPr>
                <w:sz w:val="22"/>
                <w:szCs w:val="22"/>
              </w:rPr>
            </w:pPr>
            <w:r w:rsidRPr="00E12782">
              <w:rPr>
                <w:sz w:val="22"/>
                <w:szCs w:val="22"/>
              </w:rPr>
              <w:t>7б</w:t>
            </w:r>
          </w:p>
        </w:tc>
        <w:tc>
          <w:tcPr>
            <w:tcW w:w="647" w:type="dxa"/>
            <w:tcBorders>
              <w:left w:val="single" w:sz="4" w:space="0" w:color="auto"/>
              <w:right w:val="single" w:sz="4" w:space="0" w:color="auto"/>
            </w:tcBorders>
            <w:shd w:val="clear" w:color="auto" w:fill="auto"/>
          </w:tcPr>
          <w:p w:rsidR="00EE4CD1" w:rsidRPr="00E12782" w:rsidRDefault="00EE4CD1" w:rsidP="00EE4CD1">
            <w:pPr>
              <w:rPr>
                <w:sz w:val="22"/>
                <w:szCs w:val="22"/>
              </w:rPr>
            </w:pPr>
            <w:r w:rsidRPr="00E12782">
              <w:rPr>
                <w:sz w:val="22"/>
                <w:szCs w:val="22"/>
              </w:rPr>
              <w:t>8</w:t>
            </w:r>
          </w:p>
        </w:tc>
        <w:tc>
          <w:tcPr>
            <w:tcW w:w="568" w:type="dxa"/>
            <w:tcBorders>
              <w:left w:val="single" w:sz="4" w:space="0" w:color="auto"/>
              <w:right w:val="single" w:sz="4" w:space="0" w:color="auto"/>
            </w:tcBorders>
            <w:shd w:val="clear" w:color="auto" w:fill="auto"/>
          </w:tcPr>
          <w:p w:rsidR="00EE4CD1" w:rsidRPr="00E12782" w:rsidRDefault="00EE4CD1" w:rsidP="00EE4CD1">
            <w:pPr>
              <w:rPr>
                <w:sz w:val="22"/>
                <w:szCs w:val="22"/>
              </w:rPr>
            </w:pPr>
            <w:r w:rsidRPr="00E12782">
              <w:rPr>
                <w:sz w:val="22"/>
                <w:szCs w:val="22"/>
              </w:rPr>
              <w:t>9</w:t>
            </w:r>
          </w:p>
        </w:tc>
        <w:tc>
          <w:tcPr>
            <w:tcW w:w="1065" w:type="dxa"/>
            <w:tcBorders>
              <w:left w:val="single" w:sz="4" w:space="0" w:color="auto"/>
            </w:tcBorders>
            <w:shd w:val="clear" w:color="auto" w:fill="auto"/>
          </w:tcPr>
          <w:p w:rsidR="00EE4CD1" w:rsidRPr="00E12782" w:rsidRDefault="00EE4CD1" w:rsidP="00EE4CD1">
            <w:pPr>
              <w:rPr>
                <w:sz w:val="22"/>
                <w:szCs w:val="22"/>
              </w:rPr>
            </w:pPr>
            <w:r w:rsidRPr="00E12782">
              <w:rPr>
                <w:sz w:val="22"/>
                <w:szCs w:val="22"/>
              </w:rPr>
              <w:t>6-11 ТУ</w:t>
            </w:r>
          </w:p>
        </w:tc>
      </w:tr>
      <w:tr w:rsidR="00EE4CD1" w:rsidRPr="00E12782" w:rsidTr="00F5413C">
        <w:trPr>
          <w:jc w:val="center"/>
        </w:trPr>
        <w:tc>
          <w:tcPr>
            <w:tcW w:w="3164" w:type="dxa"/>
            <w:shd w:val="clear" w:color="auto" w:fill="auto"/>
          </w:tcPr>
          <w:p w:rsidR="00EE4CD1" w:rsidRPr="00E12782" w:rsidRDefault="00EE4CD1" w:rsidP="00EE4CD1">
            <w:pPr>
              <w:rPr>
                <w:sz w:val="22"/>
                <w:szCs w:val="22"/>
              </w:rPr>
            </w:pPr>
            <w:r w:rsidRPr="00E12782">
              <w:rPr>
                <w:sz w:val="22"/>
                <w:szCs w:val="22"/>
              </w:rPr>
              <w:t>День Знаний</w:t>
            </w:r>
          </w:p>
        </w:tc>
        <w:tc>
          <w:tcPr>
            <w:tcW w:w="659" w:type="dxa"/>
            <w:shd w:val="clear" w:color="auto" w:fill="auto"/>
          </w:tcPr>
          <w:p w:rsidR="00EE4CD1" w:rsidRPr="00E12782" w:rsidRDefault="00EE4CD1" w:rsidP="00EE4CD1">
            <w:pPr>
              <w:rPr>
                <w:sz w:val="22"/>
                <w:szCs w:val="22"/>
              </w:rPr>
            </w:pPr>
            <w:r w:rsidRPr="00E12782">
              <w:rPr>
                <w:sz w:val="22"/>
                <w:szCs w:val="22"/>
              </w:rPr>
              <w:t>+</w:t>
            </w:r>
          </w:p>
        </w:tc>
        <w:tc>
          <w:tcPr>
            <w:tcW w:w="579" w:type="dxa"/>
            <w:shd w:val="clear" w:color="auto" w:fill="auto"/>
          </w:tcPr>
          <w:p w:rsidR="00EE4CD1" w:rsidRPr="00E12782" w:rsidRDefault="00EE4CD1" w:rsidP="00EE4CD1">
            <w:pPr>
              <w:rPr>
                <w:sz w:val="22"/>
                <w:szCs w:val="22"/>
              </w:rPr>
            </w:pPr>
            <w:r w:rsidRPr="00E12782">
              <w:rPr>
                <w:sz w:val="22"/>
                <w:szCs w:val="22"/>
              </w:rPr>
              <w:t>+</w:t>
            </w:r>
          </w:p>
        </w:tc>
        <w:tc>
          <w:tcPr>
            <w:tcW w:w="614" w:type="dxa"/>
            <w:shd w:val="clear" w:color="auto" w:fill="auto"/>
          </w:tcPr>
          <w:p w:rsidR="00EE4CD1" w:rsidRPr="00E12782" w:rsidRDefault="00EE4CD1" w:rsidP="00EE4CD1">
            <w:pPr>
              <w:rPr>
                <w:sz w:val="22"/>
                <w:szCs w:val="22"/>
              </w:rPr>
            </w:pPr>
            <w:r w:rsidRPr="00E12782">
              <w:rPr>
                <w:sz w:val="22"/>
                <w:szCs w:val="22"/>
              </w:rPr>
              <w:t>+</w:t>
            </w:r>
          </w:p>
        </w:tc>
        <w:tc>
          <w:tcPr>
            <w:tcW w:w="614" w:type="dxa"/>
            <w:shd w:val="clear" w:color="auto" w:fill="auto"/>
          </w:tcPr>
          <w:p w:rsidR="00EE4CD1" w:rsidRPr="00E12782" w:rsidRDefault="00EE4CD1" w:rsidP="00EE4CD1">
            <w:pPr>
              <w:rPr>
                <w:sz w:val="22"/>
                <w:szCs w:val="22"/>
              </w:rPr>
            </w:pPr>
            <w:r w:rsidRPr="00E12782">
              <w:rPr>
                <w:sz w:val="22"/>
                <w:szCs w:val="22"/>
              </w:rPr>
              <w:t>+</w:t>
            </w:r>
          </w:p>
        </w:tc>
        <w:tc>
          <w:tcPr>
            <w:tcW w:w="647" w:type="dxa"/>
            <w:shd w:val="clear" w:color="auto" w:fill="auto"/>
          </w:tcPr>
          <w:p w:rsidR="00EE4CD1" w:rsidRPr="00E12782" w:rsidRDefault="00EE4CD1" w:rsidP="00EE4CD1">
            <w:pPr>
              <w:rPr>
                <w:sz w:val="22"/>
                <w:szCs w:val="22"/>
              </w:rPr>
            </w:pPr>
          </w:p>
        </w:tc>
        <w:tc>
          <w:tcPr>
            <w:tcW w:w="647" w:type="dxa"/>
            <w:shd w:val="clear" w:color="auto" w:fill="auto"/>
          </w:tcPr>
          <w:p w:rsidR="00EE4CD1" w:rsidRPr="00E12782" w:rsidRDefault="00EE4CD1" w:rsidP="00EE4CD1">
            <w:pPr>
              <w:rPr>
                <w:sz w:val="22"/>
                <w:szCs w:val="22"/>
              </w:rPr>
            </w:pPr>
          </w:p>
        </w:tc>
        <w:tc>
          <w:tcPr>
            <w:tcW w:w="647" w:type="dxa"/>
            <w:shd w:val="clear" w:color="auto" w:fill="auto"/>
          </w:tcPr>
          <w:p w:rsidR="00EE4CD1" w:rsidRPr="00E12782" w:rsidRDefault="00EE4CD1" w:rsidP="00EE4CD1">
            <w:pPr>
              <w:rPr>
                <w:sz w:val="22"/>
                <w:szCs w:val="22"/>
              </w:rPr>
            </w:pPr>
          </w:p>
        </w:tc>
        <w:tc>
          <w:tcPr>
            <w:tcW w:w="647" w:type="dxa"/>
            <w:tcBorders>
              <w:right w:val="single" w:sz="4" w:space="0" w:color="auto"/>
            </w:tcBorders>
            <w:shd w:val="clear" w:color="auto" w:fill="auto"/>
          </w:tcPr>
          <w:p w:rsidR="00EE4CD1" w:rsidRPr="00E12782" w:rsidRDefault="00EE4CD1" w:rsidP="00EE4CD1">
            <w:pPr>
              <w:rPr>
                <w:sz w:val="22"/>
                <w:szCs w:val="22"/>
              </w:rPr>
            </w:pPr>
          </w:p>
        </w:tc>
        <w:tc>
          <w:tcPr>
            <w:tcW w:w="647" w:type="dxa"/>
            <w:tcBorders>
              <w:left w:val="single" w:sz="4" w:space="0" w:color="auto"/>
              <w:right w:val="single" w:sz="4" w:space="0" w:color="auto"/>
            </w:tcBorders>
            <w:shd w:val="clear" w:color="auto" w:fill="auto"/>
          </w:tcPr>
          <w:p w:rsidR="00EE4CD1" w:rsidRPr="00E12782" w:rsidRDefault="00EE4CD1" w:rsidP="00EE4CD1">
            <w:pPr>
              <w:rPr>
                <w:sz w:val="22"/>
                <w:szCs w:val="22"/>
              </w:rPr>
            </w:pPr>
          </w:p>
        </w:tc>
        <w:tc>
          <w:tcPr>
            <w:tcW w:w="568" w:type="dxa"/>
            <w:tcBorders>
              <w:left w:val="single" w:sz="4" w:space="0" w:color="auto"/>
              <w:right w:val="single" w:sz="4" w:space="0" w:color="auto"/>
            </w:tcBorders>
            <w:shd w:val="clear" w:color="auto" w:fill="auto"/>
          </w:tcPr>
          <w:p w:rsidR="00EE4CD1" w:rsidRPr="00E12782" w:rsidRDefault="00EE4CD1" w:rsidP="00EE4CD1">
            <w:pPr>
              <w:rPr>
                <w:sz w:val="22"/>
                <w:szCs w:val="22"/>
              </w:rPr>
            </w:pPr>
          </w:p>
        </w:tc>
        <w:tc>
          <w:tcPr>
            <w:tcW w:w="1065" w:type="dxa"/>
            <w:tcBorders>
              <w:left w:val="single" w:sz="4" w:space="0" w:color="auto"/>
            </w:tcBorders>
            <w:shd w:val="clear" w:color="auto" w:fill="auto"/>
          </w:tcPr>
          <w:p w:rsidR="00EE4CD1" w:rsidRPr="00E12782" w:rsidRDefault="00EE4CD1" w:rsidP="00EE4CD1">
            <w:pPr>
              <w:rPr>
                <w:sz w:val="22"/>
                <w:szCs w:val="22"/>
              </w:rPr>
            </w:pPr>
          </w:p>
        </w:tc>
      </w:tr>
      <w:tr w:rsidR="00EE4CD1" w:rsidRPr="00E12782" w:rsidTr="00F5413C">
        <w:trPr>
          <w:jc w:val="center"/>
        </w:trPr>
        <w:tc>
          <w:tcPr>
            <w:tcW w:w="3164" w:type="dxa"/>
            <w:shd w:val="clear" w:color="auto" w:fill="auto"/>
          </w:tcPr>
          <w:p w:rsidR="00EE4CD1" w:rsidRPr="00E12782" w:rsidRDefault="00EE4CD1" w:rsidP="00EE4CD1">
            <w:pPr>
              <w:rPr>
                <w:sz w:val="22"/>
                <w:szCs w:val="22"/>
              </w:rPr>
            </w:pPr>
            <w:r w:rsidRPr="00E12782">
              <w:rPr>
                <w:sz w:val="22"/>
                <w:szCs w:val="22"/>
              </w:rPr>
              <w:t>Бажовская верста</w:t>
            </w:r>
          </w:p>
        </w:tc>
        <w:tc>
          <w:tcPr>
            <w:tcW w:w="659" w:type="dxa"/>
            <w:shd w:val="clear" w:color="auto" w:fill="auto"/>
          </w:tcPr>
          <w:p w:rsidR="00EE4CD1" w:rsidRPr="00E12782" w:rsidRDefault="00EE4CD1" w:rsidP="00EE4CD1">
            <w:pPr>
              <w:rPr>
                <w:sz w:val="22"/>
                <w:szCs w:val="22"/>
              </w:rPr>
            </w:pPr>
            <w:r w:rsidRPr="00E12782">
              <w:rPr>
                <w:sz w:val="22"/>
                <w:szCs w:val="22"/>
              </w:rPr>
              <w:t>+</w:t>
            </w:r>
          </w:p>
        </w:tc>
        <w:tc>
          <w:tcPr>
            <w:tcW w:w="579" w:type="dxa"/>
            <w:shd w:val="clear" w:color="auto" w:fill="auto"/>
          </w:tcPr>
          <w:p w:rsidR="00EE4CD1" w:rsidRPr="00E12782" w:rsidRDefault="00EE4CD1" w:rsidP="00EE4CD1">
            <w:pPr>
              <w:rPr>
                <w:sz w:val="22"/>
                <w:szCs w:val="22"/>
              </w:rPr>
            </w:pPr>
            <w:r w:rsidRPr="00E12782">
              <w:rPr>
                <w:sz w:val="22"/>
                <w:szCs w:val="22"/>
              </w:rPr>
              <w:t>+</w:t>
            </w:r>
          </w:p>
        </w:tc>
        <w:tc>
          <w:tcPr>
            <w:tcW w:w="614" w:type="dxa"/>
            <w:shd w:val="clear" w:color="auto" w:fill="auto"/>
          </w:tcPr>
          <w:p w:rsidR="00EE4CD1" w:rsidRPr="00E12782" w:rsidRDefault="00EE4CD1" w:rsidP="00EE4CD1">
            <w:pPr>
              <w:rPr>
                <w:sz w:val="22"/>
                <w:szCs w:val="22"/>
              </w:rPr>
            </w:pPr>
            <w:r w:rsidRPr="00E12782">
              <w:rPr>
                <w:sz w:val="22"/>
                <w:szCs w:val="22"/>
              </w:rPr>
              <w:t>+</w:t>
            </w:r>
          </w:p>
        </w:tc>
        <w:tc>
          <w:tcPr>
            <w:tcW w:w="614" w:type="dxa"/>
            <w:shd w:val="clear" w:color="auto" w:fill="auto"/>
          </w:tcPr>
          <w:p w:rsidR="00EE4CD1" w:rsidRPr="00E12782" w:rsidRDefault="00EE4CD1" w:rsidP="00EE4CD1">
            <w:pPr>
              <w:rPr>
                <w:sz w:val="22"/>
                <w:szCs w:val="22"/>
              </w:rPr>
            </w:pPr>
          </w:p>
        </w:tc>
        <w:tc>
          <w:tcPr>
            <w:tcW w:w="647" w:type="dxa"/>
            <w:shd w:val="clear" w:color="auto" w:fill="auto"/>
          </w:tcPr>
          <w:p w:rsidR="00EE4CD1" w:rsidRPr="00E12782" w:rsidRDefault="00EE4CD1" w:rsidP="00EE4CD1">
            <w:pPr>
              <w:rPr>
                <w:sz w:val="22"/>
                <w:szCs w:val="22"/>
              </w:rPr>
            </w:pPr>
            <w:r w:rsidRPr="00E12782">
              <w:rPr>
                <w:sz w:val="22"/>
                <w:szCs w:val="22"/>
              </w:rPr>
              <w:t>+</w:t>
            </w:r>
          </w:p>
        </w:tc>
        <w:tc>
          <w:tcPr>
            <w:tcW w:w="647" w:type="dxa"/>
            <w:shd w:val="clear" w:color="auto" w:fill="auto"/>
          </w:tcPr>
          <w:p w:rsidR="00EE4CD1" w:rsidRPr="00E12782" w:rsidRDefault="00EE4CD1" w:rsidP="00EE4CD1">
            <w:pPr>
              <w:rPr>
                <w:sz w:val="22"/>
                <w:szCs w:val="22"/>
              </w:rPr>
            </w:pPr>
            <w:r w:rsidRPr="00E12782">
              <w:rPr>
                <w:sz w:val="22"/>
                <w:szCs w:val="22"/>
              </w:rPr>
              <w:t>+</w:t>
            </w:r>
          </w:p>
        </w:tc>
        <w:tc>
          <w:tcPr>
            <w:tcW w:w="647" w:type="dxa"/>
            <w:shd w:val="clear" w:color="auto" w:fill="auto"/>
          </w:tcPr>
          <w:p w:rsidR="00EE4CD1" w:rsidRPr="00E12782" w:rsidRDefault="00EE4CD1" w:rsidP="00EE4CD1">
            <w:pPr>
              <w:rPr>
                <w:sz w:val="22"/>
                <w:szCs w:val="22"/>
              </w:rPr>
            </w:pPr>
            <w:r w:rsidRPr="00E12782">
              <w:rPr>
                <w:sz w:val="22"/>
                <w:szCs w:val="22"/>
              </w:rPr>
              <w:t>+</w:t>
            </w:r>
          </w:p>
        </w:tc>
        <w:tc>
          <w:tcPr>
            <w:tcW w:w="647" w:type="dxa"/>
            <w:tcBorders>
              <w:right w:val="single" w:sz="4" w:space="0" w:color="auto"/>
            </w:tcBorders>
            <w:shd w:val="clear" w:color="auto" w:fill="auto"/>
          </w:tcPr>
          <w:p w:rsidR="00EE4CD1" w:rsidRPr="00E12782" w:rsidRDefault="00EE4CD1" w:rsidP="00EE4CD1">
            <w:pPr>
              <w:rPr>
                <w:sz w:val="22"/>
                <w:szCs w:val="22"/>
              </w:rPr>
            </w:pPr>
          </w:p>
        </w:tc>
        <w:tc>
          <w:tcPr>
            <w:tcW w:w="647" w:type="dxa"/>
            <w:tcBorders>
              <w:left w:val="single" w:sz="4" w:space="0" w:color="auto"/>
              <w:right w:val="single" w:sz="4" w:space="0" w:color="auto"/>
            </w:tcBorders>
            <w:shd w:val="clear" w:color="auto" w:fill="auto"/>
          </w:tcPr>
          <w:p w:rsidR="00EE4CD1" w:rsidRPr="00E12782" w:rsidRDefault="00EE4CD1" w:rsidP="00EE4CD1">
            <w:pPr>
              <w:rPr>
                <w:sz w:val="22"/>
                <w:szCs w:val="22"/>
              </w:rPr>
            </w:pPr>
            <w:r w:rsidRPr="00E12782">
              <w:rPr>
                <w:sz w:val="22"/>
                <w:szCs w:val="22"/>
              </w:rPr>
              <w:t>+</w:t>
            </w:r>
          </w:p>
        </w:tc>
        <w:tc>
          <w:tcPr>
            <w:tcW w:w="568" w:type="dxa"/>
            <w:tcBorders>
              <w:left w:val="single" w:sz="4" w:space="0" w:color="auto"/>
              <w:right w:val="single" w:sz="4" w:space="0" w:color="auto"/>
            </w:tcBorders>
            <w:shd w:val="clear" w:color="auto" w:fill="auto"/>
          </w:tcPr>
          <w:p w:rsidR="00EE4CD1" w:rsidRPr="00E12782" w:rsidRDefault="00EE4CD1" w:rsidP="00EE4CD1">
            <w:pPr>
              <w:rPr>
                <w:sz w:val="22"/>
                <w:szCs w:val="22"/>
              </w:rPr>
            </w:pPr>
            <w:r w:rsidRPr="00E12782">
              <w:rPr>
                <w:sz w:val="22"/>
                <w:szCs w:val="22"/>
              </w:rPr>
              <w:t>+</w:t>
            </w:r>
          </w:p>
        </w:tc>
        <w:tc>
          <w:tcPr>
            <w:tcW w:w="1065" w:type="dxa"/>
            <w:tcBorders>
              <w:left w:val="single" w:sz="4" w:space="0" w:color="auto"/>
            </w:tcBorders>
            <w:shd w:val="clear" w:color="auto" w:fill="auto"/>
          </w:tcPr>
          <w:p w:rsidR="00EE4CD1" w:rsidRPr="00E12782" w:rsidRDefault="00EE4CD1" w:rsidP="00EE4CD1">
            <w:pPr>
              <w:rPr>
                <w:sz w:val="22"/>
                <w:szCs w:val="22"/>
              </w:rPr>
            </w:pPr>
          </w:p>
        </w:tc>
      </w:tr>
      <w:tr w:rsidR="00EE4CD1" w:rsidRPr="00E12782" w:rsidTr="00F5413C">
        <w:trPr>
          <w:jc w:val="center"/>
        </w:trPr>
        <w:tc>
          <w:tcPr>
            <w:tcW w:w="3164" w:type="dxa"/>
            <w:shd w:val="clear" w:color="auto" w:fill="auto"/>
          </w:tcPr>
          <w:p w:rsidR="00EE4CD1" w:rsidRPr="00E12782" w:rsidRDefault="00EE4CD1" w:rsidP="00EE4CD1">
            <w:pPr>
              <w:rPr>
                <w:sz w:val="22"/>
                <w:szCs w:val="22"/>
              </w:rPr>
            </w:pPr>
            <w:r w:rsidRPr="00E12782">
              <w:rPr>
                <w:sz w:val="22"/>
                <w:szCs w:val="22"/>
              </w:rPr>
              <w:t>Лето 2022</w:t>
            </w:r>
          </w:p>
        </w:tc>
        <w:tc>
          <w:tcPr>
            <w:tcW w:w="659" w:type="dxa"/>
            <w:shd w:val="clear" w:color="auto" w:fill="auto"/>
          </w:tcPr>
          <w:p w:rsidR="00EE4CD1" w:rsidRPr="00E12782" w:rsidRDefault="00EE4CD1" w:rsidP="00EE4CD1">
            <w:pPr>
              <w:rPr>
                <w:sz w:val="22"/>
                <w:szCs w:val="22"/>
              </w:rPr>
            </w:pPr>
          </w:p>
        </w:tc>
        <w:tc>
          <w:tcPr>
            <w:tcW w:w="579" w:type="dxa"/>
            <w:shd w:val="clear" w:color="auto" w:fill="auto"/>
          </w:tcPr>
          <w:p w:rsidR="00EE4CD1" w:rsidRPr="00E12782" w:rsidRDefault="00EE4CD1" w:rsidP="00EE4CD1">
            <w:pPr>
              <w:rPr>
                <w:sz w:val="22"/>
                <w:szCs w:val="22"/>
              </w:rPr>
            </w:pPr>
            <w:r w:rsidRPr="00E12782">
              <w:rPr>
                <w:sz w:val="22"/>
                <w:szCs w:val="22"/>
              </w:rPr>
              <w:t>+</w:t>
            </w:r>
          </w:p>
        </w:tc>
        <w:tc>
          <w:tcPr>
            <w:tcW w:w="614" w:type="dxa"/>
            <w:shd w:val="clear" w:color="auto" w:fill="auto"/>
          </w:tcPr>
          <w:p w:rsidR="00EE4CD1" w:rsidRPr="00E12782" w:rsidRDefault="00EE4CD1" w:rsidP="00EE4CD1">
            <w:pPr>
              <w:rPr>
                <w:sz w:val="22"/>
                <w:szCs w:val="22"/>
              </w:rPr>
            </w:pPr>
            <w:r w:rsidRPr="00E12782">
              <w:rPr>
                <w:sz w:val="22"/>
                <w:szCs w:val="22"/>
              </w:rPr>
              <w:t>+</w:t>
            </w:r>
          </w:p>
        </w:tc>
        <w:tc>
          <w:tcPr>
            <w:tcW w:w="614" w:type="dxa"/>
            <w:shd w:val="clear" w:color="auto" w:fill="auto"/>
          </w:tcPr>
          <w:p w:rsidR="00EE4CD1" w:rsidRPr="00E12782" w:rsidRDefault="00EE4CD1" w:rsidP="00EE4CD1">
            <w:pPr>
              <w:rPr>
                <w:sz w:val="22"/>
                <w:szCs w:val="22"/>
              </w:rPr>
            </w:pPr>
            <w:r w:rsidRPr="00E12782">
              <w:rPr>
                <w:sz w:val="22"/>
                <w:szCs w:val="22"/>
              </w:rPr>
              <w:t>+</w:t>
            </w:r>
          </w:p>
        </w:tc>
        <w:tc>
          <w:tcPr>
            <w:tcW w:w="647" w:type="dxa"/>
            <w:shd w:val="clear" w:color="auto" w:fill="auto"/>
          </w:tcPr>
          <w:p w:rsidR="00EE4CD1" w:rsidRPr="00E12782" w:rsidRDefault="00EE4CD1" w:rsidP="00EE4CD1">
            <w:pPr>
              <w:rPr>
                <w:sz w:val="22"/>
                <w:szCs w:val="22"/>
              </w:rPr>
            </w:pPr>
          </w:p>
        </w:tc>
        <w:tc>
          <w:tcPr>
            <w:tcW w:w="647" w:type="dxa"/>
            <w:shd w:val="clear" w:color="auto" w:fill="auto"/>
          </w:tcPr>
          <w:p w:rsidR="00EE4CD1" w:rsidRPr="00E12782" w:rsidRDefault="00EE4CD1" w:rsidP="00EE4CD1">
            <w:pPr>
              <w:rPr>
                <w:sz w:val="22"/>
                <w:szCs w:val="22"/>
              </w:rPr>
            </w:pPr>
            <w:r w:rsidRPr="00E12782">
              <w:rPr>
                <w:sz w:val="22"/>
                <w:szCs w:val="22"/>
              </w:rPr>
              <w:t>+</w:t>
            </w:r>
          </w:p>
        </w:tc>
        <w:tc>
          <w:tcPr>
            <w:tcW w:w="647" w:type="dxa"/>
            <w:shd w:val="clear" w:color="auto" w:fill="auto"/>
          </w:tcPr>
          <w:p w:rsidR="00EE4CD1" w:rsidRPr="00E12782" w:rsidRDefault="00EE4CD1" w:rsidP="00EE4CD1">
            <w:pPr>
              <w:rPr>
                <w:sz w:val="22"/>
                <w:szCs w:val="22"/>
              </w:rPr>
            </w:pPr>
            <w:r w:rsidRPr="00E12782">
              <w:rPr>
                <w:sz w:val="22"/>
                <w:szCs w:val="22"/>
              </w:rPr>
              <w:t>+</w:t>
            </w:r>
          </w:p>
        </w:tc>
        <w:tc>
          <w:tcPr>
            <w:tcW w:w="647" w:type="dxa"/>
            <w:tcBorders>
              <w:right w:val="single" w:sz="4" w:space="0" w:color="auto"/>
            </w:tcBorders>
            <w:shd w:val="clear" w:color="auto" w:fill="auto"/>
          </w:tcPr>
          <w:p w:rsidR="00EE4CD1" w:rsidRPr="00E12782" w:rsidRDefault="00EE4CD1" w:rsidP="00EE4CD1">
            <w:pPr>
              <w:rPr>
                <w:sz w:val="22"/>
                <w:szCs w:val="22"/>
              </w:rPr>
            </w:pPr>
            <w:r w:rsidRPr="00E12782">
              <w:rPr>
                <w:sz w:val="22"/>
                <w:szCs w:val="22"/>
              </w:rPr>
              <w:t>+</w:t>
            </w:r>
          </w:p>
        </w:tc>
        <w:tc>
          <w:tcPr>
            <w:tcW w:w="647" w:type="dxa"/>
            <w:tcBorders>
              <w:left w:val="single" w:sz="4" w:space="0" w:color="auto"/>
              <w:right w:val="single" w:sz="4" w:space="0" w:color="auto"/>
            </w:tcBorders>
            <w:shd w:val="clear" w:color="auto" w:fill="auto"/>
          </w:tcPr>
          <w:p w:rsidR="00EE4CD1" w:rsidRPr="00E12782" w:rsidRDefault="00EE4CD1" w:rsidP="00EE4CD1">
            <w:pPr>
              <w:rPr>
                <w:sz w:val="22"/>
                <w:szCs w:val="22"/>
              </w:rPr>
            </w:pPr>
            <w:r w:rsidRPr="00E12782">
              <w:rPr>
                <w:sz w:val="22"/>
                <w:szCs w:val="22"/>
              </w:rPr>
              <w:t>+</w:t>
            </w:r>
          </w:p>
        </w:tc>
        <w:tc>
          <w:tcPr>
            <w:tcW w:w="568" w:type="dxa"/>
            <w:tcBorders>
              <w:left w:val="single" w:sz="4" w:space="0" w:color="auto"/>
              <w:right w:val="single" w:sz="4" w:space="0" w:color="auto"/>
            </w:tcBorders>
            <w:shd w:val="clear" w:color="auto" w:fill="auto"/>
          </w:tcPr>
          <w:p w:rsidR="00EE4CD1" w:rsidRPr="00E12782" w:rsidRDefault="00EE4CD1" w:rsidP="00EE4CD1">
            <w:pPr>
              <w:rPr>
                <w:sz w:val="22"/>
                <w:szCs w:val="22"/>
              </w:rPr>
            </w:pPr>
          </w:p>
        </w:tc>
        <w:tc>
          <w:tcPr>
            <w:tcW w:w="1065" w:type="dxa"/>
            <w:tcBorders>
              <w:left w:val="single" w:sz="4" w:space="0" w:color="auto"/>
            </w:tcBorders>
            <w:shd w:val="clear" w:color="auto" w:fill="auto"/>
          </w:tcPr>
          <w:p w:rsidR="00EE4CD1" w:rsidRPr="00E12782" w:rsidRDefault="00EE4CD1" w:rsidP="00EE4CD1">
            <w:pPr>
              <w:rPr>
                <w:sz w:val="22"/>
                <w:szCs w:val="22"/>
              </w:rPr>
            </w:pPr>
          </w:p>
        </w:tc>
      </w:tr>
      <w:tr w:rsidR="00EE4CD1" w:rsidRPr="00E12782" w:rsidTr="00F5413C">
        <w:trPr>
          <w:jc w:val="center"/>
        </w:trPr>
        <w:tc>
          <w:tcPr>
            <w:tcW w:w="3164" w:type="dxa"/>
            <w:shd w:val="clear" w:color="auto" w:fill="auto"/>
          </w:tcPr>
          <w:p w:rsidR="00EE4CD1" w:rsidRPr="00E12782" w:rsidRDefault="00EE4CD1" w:rsidP="00EE4CD1">
            <w:pPr>
              <w:rPr>
                <w:sz w:val="22"/>
                <w:szCs w:val="22"/>
              </w:rPr>
            </w:pPr>
            <w:r w:rsidRPr="00E12782">
              <w:rPr>
                <w:sz w:val="22"/>
                <w:szCs w:val="22"/>
              </w:rPr>
              <w:t>Поход с ночевой</w:t>
            </w:r>
          </w:p>
        </w:tc>
        <w:tc>
          <w:tcPr>
            <w:tcW w:w="659" w:type="dxa"/>
            <w:shd w:val="clear" w:color="auto" w:fill="auto"/>
          </w:tcPr>
          <w:p w:rsidR="00EE4CD1" w:rsidRPr="00E12782" w:rsidRDefault="00EE4CD1" w:rsidP="00EE4CD1">
            <w:pPr>
              <w:rPr>
                <w:sz w:val="22"/>
                <w:szCs w:val="22"/>
              </w:rPr>
            </w:pPr>
          </w:p>
        </w:tc>
        <w:tc>
          <w:tcPr>
            <w:tcW w:w="579" w:type="dxa"/>
            <w:shd w:val="clear" w:color="auto" w:fill="auto"/>
          </w:tcPr>
          <w:p w:rsidR="00EE4CD1" w:rsidRPr="00E12782" w:rsidRDefault="00EE4CD1" w:rsidP="00EE4CD1">
            <w:pPr>
              <w:rPr>
                <w:sz w:val="22"/>
                <w:szCs w:val="22"/>
              </w:rPr>
            </w:pPr>
          </w:p>
        </w:tc>
        <w:tc>
          <w:tcPr>
            <w:tcW w:w="614" w:type="dxa"/>
            <w:shd w:val="clear" w:color="auto" w:fill="auto"/>
          </w:tcPr>
          <w:p w:rsidR="00EE4CD1" w:rsidRPr="00E12782" w:rsidRDefault="00EE4CD1" w:rsidP="00EE4CD1">
            <w:pPr>
              <w:rPr>
                <w:sz w:val="22"/>
                <w:szCs w:val="22"/>
              </w:rPr>
            </w:pPr>
          </w:p>
        </w:tc>
        <w:tc>
          <w:tcPr>
            <w:tcW w:w="614" w:type="dxa"/>
            <w:shd w:val="clear" w:color="auto" w:fill="auto"/>
          </w:tcPr>
          <w:p w:rsidR="00EE4CD1" w:rsidRPr="00E12782" w:rsidRDefault="00EE4CD1" w:rsidP="00EE4CD1">
            <w:pPr>
              <w:rPr>
                <w:sz w:val="22"/>
                <w:szCs w:val="22"/>
              </w:rPr>
            </w:pPr>
          </w:p>
        </w:tc>
        <w:tc>
          <w:tcPr>
            <w:tcW w:w="647" w:type="dxa"/>
            <w:shd w:val="clear" w:color="auto" w:fill="auto"/>
          </w:tcPr>
          <w:p w:rsidR="00EE4CD1" w:rsidRPr="00E12782" w:rsidRDefault="00EE4CD1" w:rsidP="00EE4CD1">
            <w:pPr>
              <w:rPr>
                <w:sz w:val="22"/>
                <w:szCs w:val="22"/>
              </w:rPr>
            </w:pPr>
          </w:p>
        </w:tc>
        <w:tc>
          <w:tcPr>
            <w:tcW w:w="647" w:type="dxa"/>
            <w:shd w:val="clear" w:color="auto" w:fill="auto"/>
          </w:tcPr>
          <w:p w:rsidR="00EE4CD1" w:rsidRPr="00E12782" w:rsidRDefault="00EE4CD1" w:rsidP="00EE4CD1">
            <w:pPr>
              <w:rPr>
                <w:sz w:val="22"/>
                <w:szCs w:val="22"/>
              </w:rPr>
            </w:pPr>
          </w:p>
        </w:tc>
        <w:tc>
          <w:tcPr>
            <w:tcW w:w="647" w:type="dxa"/>
            <w:shd w:val="clear" w:color="auto" w:fill="auto"/>
          </w:tcPr>
          <w:p w:rsidR="00EE4CD1" w:rsidRPr="00E12782" w:rsidRDefault="00EE4CD1" w:rsidP="00EE4CD1">
            <w:pPr>
              <w:rPr>
                <w:sz w:val="22"/>
                <w:szCs w:val="22"/>
              </w:rPr>
            </w:pPr>
          </w:p>
        </w:tc>
        <w:tc>
          <w:tcPr>
            <w:tcW w:w="647" w:type="dxa"/>
            <w:tcBorders>
              <w:right w:val="single" w:sz="4" w:space="0" w:color="auto"/>
            </w:tcBorders>
            <w:shd w:val="clear" w:color="auto" w:fill="auto"/>
          </w:tcPr>
          <w:p w:rsidR="00EE4CD1" w:rsidRPr="00E12782" w:rsidRDefault="00EE4CD1" w:rsidP="00EE4CD1">
            <w:pPr>
              <w:rPr>
                <w:sz w:val="22"/>
                <w:szCs w:val="22"/>
              </w:rPr>
            </w:pPr>
          </w:p>
        </w:tc>
        <w:tc>
          <w:tcPr>
            <w:tcW w:w="647" w:type="dxa"/>
            <w:tcBorders>
              <w:left w:val="single" w:sz="4" w:space="0" w:color="auto"/>
              <w:right w:val="single" w:sz="4" w:space="0" w:color="auto"/>
            </w:tcBorders>
            <w:shd w:val="clear" w:color="auto" w:fill="auto"/>
          </w:tcPr>
          <w:p w:rsidR="00EE4CD1" w:rsidRPr="00E12782" w:rsidRDefault="00EE4CD1" w:rsidP="00EE4CD1">
            <w:pPr>
              <w:rPr>
                <w:sz w:val="22"/>
                <w:szCs w:val="22"/>
              </w:rPr>
            </w:pPr>
          </w:p>
        </w:tc>
        <w:tc>
          <w:tcPr>
            <w:tcW w:w="568" w:type="dxa"/>
            <w:tcBorders>
              <w:left w:val="single" w:sz="4" w:space="0" w:color="auto"/>
              <w:right w:val="single" w:sz="4" w:space="0" w:color="auto"/>
            </w:tcBorders>
            <w:shd w:val="clear" w:color="auto" w:fill="auto"/>
          </w:tcPr>
          <w:p w:rsidR="00EE4CD1" w:rsidRPr="00E12782" w:rsidRDefault="00EE4CD1" w:rsidP="00EE4CD1">
            <w:pPr>
              <w:rPr>
                <w:sz w:val="22"/>
                <w:szCs w:val="22"/>
              </w:rPr>
            </w:pPr>
          </w:p>
        </w:tc>
        <w:tc>
          <w:tcPr>
            <w:tcW w:w="1065" w:type="dxa"/>
            <w:tcBorders>
              <w:left w:val="single" w:sz="4" w:space="0" w:color="auto"/>
            </w:tcBorders>
            <w:shd w:val="clear" w:color="auto" w:fill="auto"/>
          </w:tcPr>
          <w:p w:rsidR="00EE4CD1" w:rsidRPr="00E12782" w:rsidRDefault="00EE4CD1" w:rsidP="00EE4CD1">
            <w:pPr>
              <w:rPr>
                <w:sz w:val="22"/>
                <w:szCs w:val="22"/>
              </w:rPr>
            </w:pPr>
          </w:p>
        </w:tc>
      </w:tr>
      <w:tr w:rsidR="00EE4CD1" w:rsidRPr="00E12782" w:rsidTr="00F5413C">
        <w:trPr>
          <w:jc w:val="center"/>
        </w:trPr>
        <w:tc>
          <w:tcPr>
            <w:tcW w:w="3164" w:type="dxa"/>
            <w:shd w:val="clear" w:color="auto" w:fill="auto"/>
          </w:tcPr>
          <w:p w:rsidR="00EE4CD1" w:rsidRPr="00E12782" w:rsidRDefault="00EE4CD1" w:rsidP="00EE4CD1">
            <w:pPr>
              <w:rPr>
                <w:sz w:val="22"/>
                <w:szCs w:val="22"/>
              </w:rPr>
            </w:pPr>
            <w:r w:rsidRPr="00E12782">
              <w:rPr>
                <w:sz w:val="22"/>
                <w:szCs w:val="22"/>
              </w:rPr>
              <w:t>Кросс Наций</w:t>
            </w:r>
          </w:p>
        </w:tc>
        <w:tc>
          <w:tcPr>
            <w:tcW w:w="659" w:type="dxa"/>
            <w:shd w:val="clear" w:color="auto" w:fill="auto"/>
          </w:tcPr>
          <w:p w:rsidR="00EE4CD1" w:rsidRPr="00E12782" w:rsidRDefault="00EE4CD1" w:rsidP="00EE4CD1">
            <w:pPr>
              <w:rPr>
                <w:sz w:val="22"/>
                <w:szCs w:val="22"/>
              </w:rPr>
            </w:pPr>
            <w:r w:rsidRPr="00E12782">
              <w:rPr>
                <w:sz w:val="22"/>
                <w:szCs w:val="22"/>
              </w:rPr>
              <w:t>+</w:t>
            </w:r>
          </w:p>
        </w:tc>
        <w:tc>
          <w:tcPr>
            <w:tcW w:w="579" w:type="dxa"/>
            <w:shd w:val="clear" w:color="auto" w:fill="auto"/>
          </w:tcPr>
          <w:p w:rsidR="00EE4CD1" w:rsidRPr="00E12782" w:rsidRDefault="00EE4CD1" w:rsidP="00EE4CD1">
            <w:pPr>
              <w:rPr>
                <w:sz w:val="22"/>
                <w:szCs w:val="22"/>
              </w:rPr>
            </w:pPr>
            <w:r w:rsidRPr="00E12782">
              <w:rPr>
                <w:sz w:val="22"/>
                <w:szCs w:val="22"/>
              </w:rPr>
              <w:t>+</w:t>
            </w:r>
          </w:p>
        </w:tc>
        <w:tc>
          <w:tcPr>
            <w:tcW w:w="614" w:type="dxa"/>
            <w:shd w:val="clear" w:color="auto" w:fill="auto"/>
          </w:tcPr>
          <w:p w:rsidR="00EE4CD1" w:rsidRPr="00E12782" w:rsidRDefault="00EE4CD1" w:rsidP="00EE4CD1">
            <w:pPr>
              <w:rPr>
                <w:sz w:val="22"/>
                <w:szCs w:val="22"/>
              </w:rPr>
            </w:pPr>
            <w:r w:rsidRPr="00E12782">
              <w:rPr>
                <w:sz w:val="22"/>
                <w:szCs w:val="22"/>
              </w:rPr>
              <w:t>+</w:t>
            </w:r>
          </w:p>
        </w:tc>
        <w:tc>
          <w:tcPr>
            <w:tcW w:w="614" w:type="dxa"/>
            <w:shd w:val="clear" w:color="auto" w:fill="auto"/>
          </w:tcPr>
          <w:p w:rsidR="00EE4CD1" w:rsidRPr="00E12782" w:rsidRDefault="00EE4CD1" w:rsidP="00EE4CD1">
            <w:pPr>
              <w:rPr>
                <w:sz w:val="22"/>
                <w:szCs w:val="22"/>
              </w:rPr>
            </w:pPr>
            <w:r w:rsidRPr="00E12782">
              <w:rPr>
                <w:sz w:val="22"/>
                <w:szCs w:val="22"/>
              </w:rPr>
              <w:t>+</w:t>
            </w:r>
          </w:p>
        </w:tc>
        <w:tc>
          <w:tcPr>
            <w:tcW w:w="647" w:type="dxa"/>
            <w:shd w:val="clear" w:color="auto" w:fill="auto"/>
          </w:tcPr>
          <w:p w:rsidR="00EE4CD1" w:rsidRPr="00E12782" w:rsidRDefault="00EE4CD1" w:rsidP="00EE4CD1">
            <w:pPr>
              <w:rPr>
                <w:sz w:val="22"/>
                <w:szCs w:val="22"/>
              </w:rPr>
            </w:pPr>
            <w:r w:rsidRPr="00E12782">
              <w:rPr>
                <w:sz w:val="22"/>
                <w:szCs w:val="22"/>
              </w:rPr>
              <w:t>+</w:t>
            </w:r>
          </w:p>
        </w:tc>
        <w:tc>
          <w:tcPr>
            <w:tcW w:w="647" w:type="dxa"/>
            <w:shd w:val="clear" w:color="auto" w:fill="auto"/>
          </w:tcPr>
          <w:p w:rsidR="00EE4CD1" w:rsidRPr="00E12782" w:rsidRDefault="00EE4CD1" w:rsidP="00EE4CD1">
            <w:pPr>
              <w:rPr>
                <w:sz w:val="22"/>
                <w:szCs w:val="22"/>
              </w:rPr>
            </w:pPr>
            <w:r w:rsidRPr="00E12782">
              <w:rPr>
                <w:sz w:val="22"/>
                <w:szCs w:val="22"/>
              </w:rPr>
              <w:t>+</w:t>
            </w:r>
          </w:p>
        </w:tc>
        <w:tc>
          <w:tcPr>
            <w:tcW w:w="647" w:type="dxa"/>
            <w:shd w:val="clear" w:color="auto" w:fill="auto"/>
          </w:tcPr>
          <w:p w:rsidR="00EE4CD1" w:rsidRPr="00E12782" w:rsidRDefault="00EE4CD1" w:rsidP="00EE4CD1">
            <w:pPr>
              <w:rPr>
                <w:sz w:val="22"/>
                <w:szCs w:val="22"/>
              </w:rPr>
            </w:pPr>
            <w:r w:rsidRPr="00E12782">
              <w:rPr>
                <w:sz w:val="22"/>
                <w:szCs w:val="22"/>
              </w:rPr>
              <w:t>+</w:t>
            </w:r>
          </w:p>
        </w:tc>
        <w:tc>
          <w:tcPr>
            <w:tcW w:w="647" w:type="dxa"/>
            <w:tcBorders>
              <w:right w:val="single" w:sz="4" w:space="0" w:color="auto"/>
            </w:tcBorders>
            <w:shd w:val="clear" w:color="auto" w:fill="auto"/>
          </w:tcPr>
          <w:p w:rsidR="00EE4CD1" w:rsidRPr="00E12782" w:rsidRDefault="00EE4CD1" w:rsidP="00EE4CD1">
            <w:pPr>
              <w:rPr>
                <w:sz w:val="22"/>
                <w:szCs w:val="22"/>
              </w:rPr>
            </w:pPr>
            <w:r w:rsidRPr="00E12782">
              <w:rPr>
                <w:sz w:val="22"/>
                <w:szCs w:val="22"/>
              </w:rPr>
              <w:t>+</w:t>
            </w:r>
          </w:p>
        </w:tc>
        <w:tc>
          <w:tcPr>
            <w:tcW w:w="647" w:type="dxa"/>
            <w:tcBorders>
              <w:left w:val="single" w:sz="4" w:space="0" w:color="auto"/>
              <w:right w:val="single" w:sz="4" w:space="0" w:color="auto"/>
            </w:tcBorders>
            <w:shd w:val="clear" w:color="auto" w:fill="auto"/>
          </w:tcPr>
          <w:p w:rsidR="00EE4CD1" w:rsidRPr="00E12782" w:rsidRDefault="00EE4CD1" w:rsidP="00EE4CD1">
            <w:pPr>
              <w:rPr>
                <w:sz w:val="22"/>
                <w:szCs w:val="22"/>
              </w:rPr>
            </w:pPr>
            <w:r w:rsidRPr="00E12782">
              <w:rPr>
                <w:sz w:val="22"/>
                <w:szCs w:val="22"/>
              </w:rPr>
              <w:t>+</w:t>
            </w:r>
          </w:p>
        </w:tc>
        <w:tc>
          <w:tcPr>
            <w:tcW w:w="568" w:type="dxa"/>
            <w:tcBorders>
              <w:left w:val="single" w:sz="4" w:space="0" w:color="auto"/>
              <w:right w:val="single" w:sz="4" w:space="0" w:color="auto"/>
            </w:tcBorders>
            <w:shd w:val="clear" w:color="auto" w:fill="auto"/>
          </w:tcPr>
          <w:p w:rsidR="00EE4CD1" w:rsidRPr="00E12782" w:rsidRDefault="00EE4CD1" w:rsidP="00EE4CD1">
            <w:pPr>
              <w:rPr>
                <w:sz w:val="22"/>
                <w:szCs w:val="22"/>
              </w:rPr>
            </w:pPr>
            <w:r w:rsidRPr="00E12782">
              <w:rPr>
                <w:sz w:val="22"/>
                <w:szCs w:val="22"/>
              </w:rPr>
              <w:t>+</w:t>
            </w:r>
          </w:p>
        </w:tc>
        <w:tc>
          <w:tcPr>
            <w:tcW w:w="1065" w:type="dxa"/>
            <w:tcBorders>
              <w:left w:val="single" w:sz="4" w:space="0" w:color="auto"/>
            </w:tcBorders>
            <w:shd w:val="clear" w:color="auto" w:fill="auto"/>
          </w:tcPr>
          <w:p w:rsidR="00EE4CD1" w:rsidRPr="00E12782" w:rsidRDefault="00EE4CD1" w:rsidP="00EE4CD1">
            <w:pPr>
              <w:rPr>
                <w:sz w:val="22"/>
                <w:szCs w:val="22"/>
              </w:rPr>
            </w:pPr>
            <w:r w:rsidRPr="00E12782">
              <w:rPr>
                <w:sz w:val="22"/>
                <w:szCs w:val="22"/>
              </w:rPr>
              <w:t>+</w:t>
            </w:r>
          </w:p>
        </w:tc>
      </w:tr>
      <w:tr w:rsidR="00EE4CD1" w:rsidRPr="00E12782" w:rsidTr="00F5413C">
        <w:trPr>
          <w:jc w:val="center"/>
        </w:trPr>
        <w:tc>
          <w:tcPr>
            <w:tcW w:w="3164" w:type="dxa"/>
            <w:shd w:val="clear" w:color="auto" w:fill="auto"/>
          </w:tcPr>
          <w:p w:rsidR="00EE4CD1" w:rsidRPr="00E12782" w:rsidRDefault="00EE4CD1" w:rsidP="00EE4CD1">
            <w:pPr>
              <w:rPr>
                <w:sz w:val="22"/>
                <w:szCs w:val="22"/>
              </w:rPr>
            </w:pPr>
            <w:r w:rsidRPr="00E12782">
              <w:rPr>
                <w:sz w:val="22"/>
                <w:szCs w:val="22"/>
              </w:rPr>
              <w:t>Соревнования по Бочче</w:t>
            </w:r>
          </w:p>
        </w:tc>
        <w:tc>
          <w:tcPr>
            <w:tcW w:w="659" w:type="dxa"/>
            <w:shd w:val="clear" w:color="auto" w:fill="auto"/>
          </w:tcPr>
          <w:p w:rsidR="00EE4CD1" w:rsidRPr="00E12782" w:rsidRDefault="00EE4CD1" w:rsidP="00EE4CD1">
            <w:pPr>
              <w:rPr>
                <w:sz w:val="22"/>
                <w:szCs w:val="22"/>
              </w:rPr>
            </w:pPr>
          </w:p>
        </w:tc>
        <w:tc>
          <w:tcPr>
            <w:tcW w:w="579" w:type="dxa"/>
            <w:shd w:val="clear" w:color="auto" w:fill="auto"/>
          </w:tcPr>
          <w:p w:rsidR="00EE4CD1" w:rsidRPr="00E12782" w:rsidRDefault="00EE4CD1" w:rsidP="00EE4CD1">
            <w:pPr>
              <w:rPr>
                <w:sz w:val="22"/>
                <w:szCs w:val="22"/>
              </w:rPr>
            </w:pPr>
          </w:p>
        </w:tc>
        <w:tc>
          <w:tcPr>
            <w:tcW w:w="614" w:type="dxa"/>
            <w:shd w:val="clear" w:color="auto" w:fill="auto"/>
          </w:tcPr>
          <w:p w:rsidR="00EE4CD1" w:rsidRPr="00E12782" w:rsidRDefault="00EE4CD1" w:rsidP="00EE4CD1">
            <w:pPr>
              <w:rPr>
                <w:sz w:val="22"/>
                <w:szCs w:val="22"/>
              </w:rPr>
            </w:pPr>
          </w:p>
        </w:tc>
        <w:tc>
          <w:tcPr>
            <w:tcW w:w="614" w:type="dxa"/>
            <w:shd w:val="clear" w:color="auto" w:fill="auto"/>
          </w:tcPr>
          <w:p w:rsidR="00EE4CD1" w:rsidRPr="00E12782" w:rsidRDefault="00EE4CD1" w:rsidP="00EE4CD1">
            <w:pPr>
              <w:rPr>
                <w:sz w:val="22"/>
                <w:szCs w:val="22"/>
              </w:rPr>
            </w:pPr>
          </w:p>
        </w:tc>
        <w:tc>
          <w:tcPr>
            <w:tcW w:w="647" w:type="dxa"/>
            <w:shd w:val="clear" w:color="auto" w:fill="auto"/>
          </w:tcPr>
          <w:p w:rsidR="00EE4CD1" w:rsidRPr="00E12782" w:rsidRDefault="00EE4CD1" w:rsidP="00EE4CD1">
            <w:pPr>
              <w:rPr>
                <w:sz w:val="22"/>
                <w:szCs w:val="22"/>
              </w:rPr>
            </w:pPr>
            <w:r w:rsidRPr="00E12782">
              <w:rPr>
                <w:sz w:val="22"/>
                <w:szCs w:val="22"/>
              </w:rPr>
              <w:t>+</w:t>
            </w:r>
          </w:p>
        </w:tc>
        <w:tc>
          <w:tcPr>
            <w:tcW w:w="647" w:type="dxa"/>
            <w:shd w:val="clear" w:color="auto" w:fill="auto"/>
          </w:tcPr>
          <w:p w:rsidR="00EE4CD1" w:rsidRPr="00E12782" w:rsidRDefault="00EE4CD1" w:rsidP="00EE4CD1">
            <w:pPr>
              <w:rPr>
                <w:sz w:val="22"/>
                <w:szCs w:val="22"/>
              </w:rPr>
            </w:pPr>
          </w:p>
        </w:tc>
        <w:tc>
          <w:tcPr>
            <w:tcW w:w="647" w:type="dxa"/>
            <w:shd w:val="clear" w:color="auto" w:fill="auto"/>
          </w:tcPr>
          <w:p w:rsidR="00EE4CD1" w:rsidRPr="00E12782" w:rsidRDefault="00EE4CD1" w:rsidP="00EE4CD1">
            <w:pPr>
              <w:rPr>
                <w:sz w:val="22"/>
                <w:szCs w:val="22"/>
              </w:rPr>
            </w:pPr>
          </w:p>
        </w:tc>
        <w:tc>
          <w:tcPr>
            <w:tcW w:w="647" w:type="dxa"/>
            <w:tcBorders>
              <w:right w:val="single" w:sz="4" w:space="0" w:color="auto"/>
            </w:tcBorders>
            <w:shd w:val="clear" w:color="auto" w:fill="auto"/>
          </w:tcPr>
          <w:p w:rsidR="00EE4CD1" w:rsidRPr="00E12782" w:rsidRDefault="00EE4CD1" w:rsidP="00EE4CD1">
            <w:pPr>
              <w:rPr>
                <w:sz w:val="22"/>
                <w:szCs w:val="22"/>
              </w:rPr>
            </w:pPr>
          </w:p>
        </w:tc>
        <w:tc>
          <w:tcPr>
            <w:tcW w:w="647" w:type="dxa"/>
            <w:tcBorders>
              <w:left w:val="single" w:sz="4" w:space="0" w:color="auto"/>
              <w:right w:val="single" w:sz="4" w:space="0" w:color="auto"/>
            </w:tcBorders>
            <w:shd w:val="clear" w:color="auto" w:fill="auto"/>
          </w:tcPr>
          <w:p w:rsidR="00EE4CD1" w:rsidRPr="00E12782" w:rsidRDefault="00EE4CD1" w:rsidP="00EE4CD1">
            <w:pPr>
              <w:rPr>
                <w:sz w:val="22"/>
                <w:szCs w:val="22"/>
              </w:rPr>
            </w:pPr>
          </w:p>
        </w:tc>
        <w:tc>
          <w:tcPr>
            <w:tcW w:w="568" w:type="dxa"/>
            <w:tcBorders>
              <w:left w:val="single" w:sz="4" w:space="0" w:color="auto"/>
              <w:right w:val="single" w:sz="4" w:space="0" w:color="auto"/>
            </w:tcBorders>
            <w:shd w:val="clear" w:color="auto" w:fill="auto"/>
          </w:tcPr>
          <w:p w:rsidR="00EE4CD1" w:rsidRPr="00E12782" w:rsidRDefault="00EE4CD1" w:rsidP="00EE4CD1">
            <w:pPr>
              <w:rPr>
                <w:sz w:val="22"/>
                <w:szCs w:val="22"/>
              </w:rPr>
            </w:pPr>
            <w:r w:rsidRPr="00E12782">
              <w:rPr>
                <w:sz w:val="22"/>
                <w:szCs w:val="22"/>
              </w:rPr>
              <w:t>+</w:t>
            </w:r>
          </w:p>
        </w:tc>
        <w:tc>
          <w:tcPr>
            <w:tcW w:w="1065" w:type="dxa"/>
            <w:tcBorders>
              <w:left w:val="single" w:sz="4" w:space="0" w:color="auto"/>
            </w:tcBorders>
            <w:shd w:val="clear" w:color="auto" w:fill="auto"/>
          </w:tcPr>
          <w:p w:rsidR="00EE4CD1" w:rsidRPr="00E12782" w:rsidRDefault="00EE4CD1" w:rsidP="00EE4CD1">
            <w:pPr>
              <w:rPr>
                <w:sz w:val="22"/>
                <w:szCs w:val="22"/>
              </w:rPr>
            </w:pPr>
          </w:p>
        </w:tc>
      </w:tr>
      <w:tr w:rsidR="00EE4CD1" w:rsidRPr="00E12782" w:rsidTr="00F5413C">
        <w:trPr>
          <w:jc w:val="center"/>
        </w:trPr>
        <w:tc>
          <w:tcPr>
            <w:tcW w:w="3164" w:type="dxa"/>
            <w:shd w:val="clear" w:color="auto" w:fill="auto"/>
          </w:tcPr>
          <w:p w:rsidR="00EE4CD1" w:rsidRPr="00E12782" w:rsidRDefault="00EE4CD1" w:rsidP="00EE4CD1">
            <w:pPr>
              <w:rPr>
                <w:sz w:val="22"/>
                <w:szCs w:val="22"/>
              </w:rPr>
            </w:pPr>
            <w:r w:rsidRPr="00E12782">
              <w:rPr>
                <w:sz w:val="22"/>
                <w:szCs w:val="22"/>
              </w:rPr>
              <w:t>Детский Турслёт</w:t>
            </w:r>
          </w:p>
        </w:tc>
        <w:tc>
          <w:tcPr>
            <w:tcW w:w="659" w:type="dxa"/>
            <w:shd w:val="clear" w:color="auto" w:fill="auto"/>
          </w:tcPr>
          <w:p w:rsidR="00EE4CD1" w:rsidRPr="00E12782" w:rsidRDefault="00EE4CD1" w:rsidP="00EE4CD1">
            <w:pPr>
              <w:rPr>
                <w:sz w:val="22"/>
                <w:szCs w:val="22"/>
              </w:rPr>
            </w:pPr>
            <w:r w:rsidRPr="00E12782">
              <w:rPr>
                <w:sz w:val="22"/>
                <w:szCs w:val="22"/>
              </w:rPr>
              <w:t>+</w:t>
            </w:r>
          </w:p>
        </w:tc>
        <w:tc>
          <w:tcPr>
            <w:tcW w:w="579" w:type="dxa"/>
            <w:shd w:val="clear" w:color="auto" w:fill="auto"/>
          </w:tcPr>
          <w:p w:rsidR="00EE4CD1" w:rsidRPr="00E12782" w:rsidRDefault="00EE4CD1" w:rsidP="00EE4CD1">
            <w:pPr>
              <w:rPr>
                <w:sz w:val="22"/>
                <w:szCs w:val="22"/>
              </w:rPr>
            </w:pPr>
            <w:r w:rsidRPr="00E12782">
              <w:rPr>
                <w:sz w:val="22"/>
                <w:szCs w:val="22"/>
              </w:rPr>
              <w:t>+</w:t>
            </w:r>
          </w:p>
        </w:tc>
        <w:tc>
          <w:tcPr>
            <w:tcW w:w="614" w:type="dxa"/>
            <w:shd w:val="clear" w:color="auto" w:fill="auto"/>
          </w:tcPr>
          <w:p w:rsidR="00EE4CD1" w:rsidRPr="00E12782" w:rsidRDefault="00EE4CD1" w:rsidP="00EE4CD1">
            <w:pPr>
              <w:rPr>
                <w:sz w:val="22"/>
                <w:szCs w:val="22"/>
              </w:rPr>
            </w:pPr>
            <w:r w:rsidRPr="00E12782">
              <w:rPr>
                <w:sz w:val="22"/>
                <w:szCs w:val="22"/>
              </w:rPr>
              <w:t>+</w:t>
            </w:r>
          </w:p>
        </w:tc>
        <w:tc>
          <w:tcPr>
            <w:tcW w:w="614" w:type="dxa"/>
            <w:shd w:val="clear" w:color="auto" w:fill="auto"/>
          </w:tcPr>
          <w:p w:rsidR="00EE4CD1" w:rsidRPr="00E12782" w:rsidRDefault="00EE4CD1" w:rsidP="00EE4CD1">
            <w:pPr>
              <w:rPr>
                <w:sz w:val="22"/>
                <w:szCs w:val="22"/>
              </w:rPr>
            </w:pPr>
            <w:r w:rsidRPr="00E12782">
              <w:rPr>
                <w:sz w:val="22"/>
                <w:szCs w:val="22"/>
              </w:rPr>
              <w:t>+</w:t>
            </w:r>
          </w:p>
        </w:tc>
        <w:tc>
          <w:tcPr>
            <w:tcW w:w="647" w:type="dxa"/>
            <w:shd w:val="clear" w:color="auto" w:fill="auto"/>
          </w:tcPr>
          <w:p w:rsidR="00EE4CD1" w:rsidRPr="00E12782" w:rsidRDefault="00EE4CD1" w:rsidP="00EE4CD1">
            <w:pPr>
              <w:rPr>
                <w:sz w:val="22"/>
                <w:szCs w:val="22"/>
              </w:rPr>
            </w:pPr>
            <w:r w:rsidRPr="00E12782">
              <w:rPr>
                <w:sz w:val="22"/>
                <w:szCs w:val="22"/>
              </w:rPr>
              <w:t>+</w:t>
            </w:r>
          </w:p>
        </w:tc>
        <w:tc>
          <w:tcPr>
            <w:tcW w:w="647" w:type="dxa"/>
            <w:shd w:val="clear" w:color="auto" w:fill="auto"/>
          </w:tcPr>
          <w:p w:rsidR="00EE4CD1" w:rsidRPr="00E12782" w:rsidRDefault="00EE4CD1" w:rsidP="00EE4CD1">
            <w:pPr>
              <w:rPr>
                <w:sz w:val="22"/>
                <w:szCs w:val="22"/>
              </w:rPr>
            </w:pPr>
            <w:r w:rsidRPr="00E12782">
              <w:rPr>
                <w:sz w:val="22"/>
                <w:szCs w:val="22"/>
              </w:rPr>
              <w:t>+</w:t>
            </w:r>
          </w:p>
        </w:tc>
        <w:tc>
          <w:tcPr>
            <w:tcW w:w="647" w:type="dxa"/>
            <w:shd w:val="clear" w:color="auto" w:fill="auto"/>
          </w:tcPr>
          <w:p w:rsidR="00EE4CD1" w:rsidRPr="00E12782" w:rsidRDefault="00EE4CD1" w:rsidP="00EE4CD1">
            <w:pPr>
              <w:rPr>
                <w:sz w:val="22"/>
                <w:szCs w:val="22"/>
              </w:rPr>
            </w:pPr>
            <w:r w:rsidRPr="00E12782">
              <w:rPr>
                <w:sz w:val="22"/>
                <w:szCs w:val="22"/>
              </w:rPr>
              <w:t>+</w:t>
            </w:r>
          </w:p>
        </w:tc>
        <w:tc>
          <w:tcPr>
            <w:tcW w:w="647" w:type="dxa"/>
            <w:tcBorders>
              <w:right w:val="single" w:sz="4" w:space="0" w:color="auto"/>
            </w:tcBorders>
            <w:shd w:val="clear" w:color="auto" w:fill="auto"/>
          </w:tcPr>
          <w:p w:rsidR="00EE4CD1" w:rsidRPr="00E12782" w:rsidRDefault="00EE4CD1" w:rsidP="00EE4CD1">
            <w:pPr>
              <w:rPr>
                <w:sz w:val="22"/>
                <w:szCs w:val="22"/>
              </w:rPr>
            </w:pPr>
          </w:p>
        </w:tc>
        <w:tc>
          <w:tcPr>
            <w:tcW w:w="647" w:type="dxa"/>
            <w:tcBorders>
              <w:left w:val="single" w:sz="4" w:space="0" w:color="auto"/>
              <w:right w:val="single" w:sz="4" w:space="0" w:color="auto"/>
            </w:tcBorders>
            <w:shd w:val="clear" w:color="auto" w:fill="auto"/>
          </w:tcPr>
          <w:p w:rsidR="00EE4CD1" w:rsidRPr="00E12782" w:rsidRDefault="00EE4CD1" w:rsidP="00EE4CD1">
            <w:pPr>
              <w:rPr>
                <w:sz w:val="22"/>
                <w:szCs w:val="22"/>
              </w:rPr>
            </w:pPr>
          </w:p>
        </w:tc>
        <w:tc>
          <w:tcPr>
            <w:tcW w:w="568" w:type="dxa"/>
            <w:tcBorders>
              <w:left w:val="single" w:sz="4" w:space="0" w:color="auto"/>
              <w:right w:val="single" w:sz="4" w:space="0" w:color="auto"/>
            </w:tcBorders>
            <w:shd w:val="clear" w:color="auto" w:fill="auto"/>
          </w:tcPr>
          <w:p w:rsidR="00EE4CD1" w:rsidRPr="00E12782" w:rsidRDefault="00EE4CD1" w:rsidP="00EE4CD1">
            <w:pPr>
              <w:rPr>
                <w:sz w:val="22"/>
                <w:szCs w:val="22"/>
              </w:rPr>
            </w:pPr>
          </w:p>
        </w:tc>
        <w:tc>
          <w:tcPr>
            <w:tcW w:w="1065" w:type="dxa"/>
            <w:tcBorders>
              <w:left w:val="single" w:sz="4" w:space="0" w:color="auto"/>
            </w:tcBorders>
            <w:shd w:val="clear" w:color="auto" w:fill="auto"/>
          </w:tcPr>
          <w:p w:rsidR="00EE4CD1" w:rsidRPr="00E12782" w:rsidRDefault="00EE4CD1" w:rsidP="00EE4CD1">
            <w:pPr>
              <w:rPr>
                <w:sz w:val="22"/>
                <w:szCs w:val="22"/>
              </w:rPr>
            </w:pPr>
          </w:p>
        </w:tc>
      </w:tr>
      <w:tr w:rsidR="00EE4CD1" w:rsidRPr="00E12782" w:rsidTr="00F5413C">
        <w:trPr>
          <w:jc w:val="center"/>
        </w:trPr>
        <w:tc>
          <w:tcPr>
            <w:tcW w:w="3164" w:type="dxa"/>
            <w:shd w:val="clear" w:color="auto" w:fill="auto"/>
          </w:tcPr>
          <w:p w:rsidR="00EE4CD1" w:rsidRPr="00E12782" w:rsidRDefault="00EE4CD1" w:rsidP="00EE4CD1">
            <w:pPr>
              <w:rPr>
                <w:sz w:val="22"/>
                <w:szCs w:val="22"/>
              </w:rPr>
            </w:pPr>
            <w:r w:rsidRPr="00E12782">
              <w:rPr>
                <w:sz w:val="22"/>
                <w:szCs w:val="22"/>
              </w:rPr>
              <w:t>Весёлые старты</w:t>
            </w:r>
          </w:p>
        </w:tc>
        <w:tc>
          <w:tcPr>
            <w:tcW w:w="659" w:type="dxa"/>
            <w:shd w:val="clear" w:color="auto" w:fill="auto"/>
          </w:tcPr>
          <w:p w:rsidR="00EE4CD1" w:rsidRPr="00E12782" w:rsidRDefault="00EE4CD1" w:rsidP="00EE4CD1">
            <w:pPr>
              <w:rPr>
                <w:sz w:val="22"/>
                <w:szCs w:val="22"/>
              </w:rPr>
            </w:pPr>
            <w:r w:rsidRPr="00E12782">
              <w:rPr>
                <w:sz w:val="22"/>
                <w:szCs w:val="22"/>
              </w:rPr>
              <w:t>+</w:t>
            </w:r>
          </w:p>
        </w:tc>
        <w:tc>
          <w:tcPr>
            <w:tcW w:w="579" w:type="dxa"/>
            <w:shd w:val="clear" w:color="auto" w:fill="auto"/>
          </w:tcPr>
          <w:p w:rsidR="00EE4CD1" w:rsidRPr="00E12782" w:rsidRDefault="00EE4CD1" w:rsidP="00EE4CD1">
            <w:pPr>
              <w:rPr>
                <w:sz w:val="22"/>
                <w:szCs w:val="22"/>
              </w:rPr>
            </w:pPr>
            <w:r w:rsidRPr="00E12782">
              <w:rPr>
                <w:sz w:val="22"/>
                <w:szCs w:val="22"/>
              </w:rPr>
              <w:t>+</w:t>
            </w:r>
          </w:p>
        </w:tc>
        <w:tc>
          <w:tcPr>
            <w:tcW w:w="614" w:type="dxa"/>
            <w:shd w:val="clear" w:color="auto" w:fill="auto"/>
          </w:tcPr>
          <w:p w:rsidR="00EE4CD1" w:rsidRPr="00E12782" w:rsidRDefault="00EE4CD1" w:rsidP="00EE4CD1">
            <w:pPr>
              <w:rPr>
                <w:sz w:val="22"/>
                <w:szCs w:val="22"/>
              </w:rPr>
            </w:pPr>
            <w:r w:rsidRPr="00E12782">
              <w:rPr>
                <w:sz w:val="22"/>
                <w:szCs w:val="22"/>
              </w:rPr>
              <w:t>+</w:t>
            </w:r>
          </w:p>
        </w:tc>
        <w:tc>
          <w:tcPr>
            <w:tcW w:w="614" w:type="dxa"/>
            <w:shd w:val="clear" w:color="auto" w:fill="auto"/>
          </w:tcPr>
          <w:p w:rsidR="00EE4CD1" w:rsidRPr="00E12782" w:rsidRDefault="00EE4CD1" w:rsidP="00EE4CD1">
            <w:pPr>
              <w:rPr>
                <w:sz w:val="22"/>
                <w:szCs w:val="22"/>
              </w:rPr>
            </w:pPr>
            <w:r w:rsidRPr="00E12782">
              <w:rPr>
                <w:sz w:val="22"/>
                <w:szCs w:val="22"/>
              </w:rPr>
              <w:t>+</w:t>
            </w:r>
          </w:p>
        </w:tc>
        <w:tc>
          <w:tcPr>
            <w:tcW w:w="647" w:type="dxa"/>
            <w:shd w:val="clear" w:color="auto" w:fill="auto"/>
          </w:tcPr>
          <w:p w:rsidR="00EE4CD1" w:rsidRPr="00E12782" w:rsidRDefault="00EE4CD1" w:rsidP="00EE4CD1">
            <w:pPr>
              <w:rPr>
                <w:sz w:val="22"/>
                <w:szCs w:val="22"/>
              </w:rPr>
            </w:pPr>
            <w:r w:rsidRPr="00E12782">
              <w:rPr>
                <w:sz w:val="22"/>
                <w:szCs w:val="22"/>
              </w:rPr>
              <w:t>+</w:t>
            </w:r>
          </w:p>
        </w:tc>
        <w:tc>
          <w:tcPr>
            <w:tcW w:w="647" w:type="dxa"/>
            <w:shd w:val="clear" w:color="auto" w:fill="auto"/>
          </w:tcPr>
          <w:p w:rsidR="00EE4CD1" w:rsidRPr="00E12782" w:rsidRDefault="00EE4CD1" w:rsidP="00EE4CD1">
            <w:pPr>
              <w:rPr>
                <w:sz w:val="22"/>
                <w:szCs w:val="22"/>
              </w:rPr>
            </w:pPr>
            <w:r w:rsidRPr="00E12782">
              <w:rPr>
                <w:sz w:val="22"/>
                <w:szCs w:val="22"/>
              </w:rPr>
              <w:t>+</w:t>
            </w:r>
          </w:p>
        </w:tc>
        <w:tc>
          <w:tcPr>
            <w:tcW w:w="647" w:type="dxa"/>
            <w:shd w:val="clear" w:color="auto" w:fill="auto"/>
          </w:tcPr>
          <w:p w:rsidR="00EE4CD1" w:rsidRPr="00E12782" w:rsidRDefault="00EE4CD1" w:rsidP="00EE4CD1">
            <w:pPr>
              <w:rPr>
                <w:sz w:val="22"/>
                <w:szCs w:val="22"/>
              </w:rPr>
            </w:pPr>
            <w:r w:rsidRPr="00E12782">
              <w:rPr>
                <w:sz w:val="22"/>
                <w:szCs w:val="22"/>
              </w:rPr>
              <w:t>+</w:t>
            </w:r>
          </w:p>
        </w:tc>
        <w:tc>
          <w:tcPr>
            <w:tcW w:w="647" w:type="dxa"/>
            <w:tcBorders>
              <w:right w:val="single" w:sz="4" w:space="0" w:color="auto"/>
            </w:tcBorders>
            <w:shd w:val="clear" w:color="auto" w:fill="auto"/>
          </w:tcPr>
          <w:p w:rsidR="00EE4CD1" w:rsidRPr="00E12782" w:rsidRDefault="00EE4CD1" w:rsidP="00EE4CD1">
            <w:pPr>
              <w:rPr>
                <w:sz w:val="22"/>
                <w:szCs w:val="22"/>
              </w:rPr>
            </w:pPr>
            <w:r w:rsidRPr="00E12782">
              <w:rPr>
                <w:sz w:val="22"/>
                <w:szCs w:val="22"/>
              </w:rPr>
              <w:t>+</w:t>
            </w:r>
          </w:p>
        </w:tc>
        <w:tc>
          <w:tcPr>
            <w:tcW w:w="647" w:type="dxa"/>
            <w:tcBorders>
              <w:left w:val="single" w:sz="4" w:space="0" w:color="auto"/>
              <w:right w:val="single" w:sz="4" w:space="0" w:color="auto"/>
            </w:tcBorders>
            <w:shd w:val="clear" w:color="auto" w:fill="auto"/>
          </w:tcPr>
          <w:p w:rsidR="00EE4CD1" w:rsidRPr="00E12782" w:rsidRDefault="00EE4CD1" w:rsidP="00EE4CD1">
            <w:pPr>
              <w:rPr>
                <w:sz w:val="22"/>
                <w:szCs w:val="22"/>
              </w:rPr>
            </w:pPr>
            <w:r w:rsidRPr="00E12782">
              <w:rPr>
                <w:sz w:val="22"/>
                <w:szCs w:val="22"/>
              </w:rPr>
              <w:t>+</w:t>
            </w:r>
          </w:p>
        </w:tc>
        <w:tc>
          <w:tcPr>
            <w:tcW w:w="568" w:type="dxa"/>
            <w:tcBorders>
              <w:left w:val="single" w:sz="4" w:space="0" w:color="auto"/>
              <w:right w:val="single" w:sz="4" w:space="0" w:color="auto"/>
            </w:tcBorders>
            <w:shd w:val="clear" w:color="auto" w:fill="auto"/>
          </w:tcPr>
          <w:p w:rsidR="00EE4CD1" w:rsidRPr="00E12782" w:rsidRDefault="00EE4CD1" w:rsidP="00EE4CD1">
            <w:pPr>
              <w:rPr>
                <w:sz w:val="22"/>
                <w:szCs w:val="22"/>
              </w:rPr>
            </w:pPr>
            <w:r w:rsidRPr="00E12782">
              <w:rPr>
                <w:sz w:val="22"/>
                <w:szCs w:val="22"/>
              </w:rPr>
              <w:t>+</w:t>
            </w:r>
          </w:p>
        </w:tc>
        <w:tc>
          <w:tcPr>
            <w:tcW w:w="1065" w:type="dxa"/>
            <w:tcBorders>
              <w:left w:val="single" w:sz="4" w:space="0" w:color="auto"/>
            </w:tcBorders>
            <w:shd w:val="clear" w:color="auto" w:fill="auto"/>
          </w:tcPr>
          <w:p w:rsidR="00EE4CD1" w:rsidRPr="00E12782" w:rsidRDefault="00EE4CD1" w:rsidP="00EE4CD1">
            <w:pPr>
              <w:rPr>
                <w:sz w:val="22"/>
                <w:szCs w:val="22"/>
              </w:rPr>
            </w:pPr>
            <w:r w:rsidRPr="00E12782">
              <w:rPr>
                <w:sz w:val="22"/>
                <w:szCs w:val="22"/>
              </w:rPr>
              <w:t>+</w:t>
            </w:r>
          </w:p>
        </w:tc>
      </w:tr>
      <w:tr w:rsidR="00EE4CD1" w:rsidRPr="00E12782" w:rsidTr="00F5413C">
        <w:trPr>
          <w:jc w:val="center"/>
        </w:trPr>
        <w:tc>
          <w:tcPr>
            <w:tcW w:w="3164" w:type="dxa"/>
            <w:shd w:val="clear" w:color="auto" w:fill="auto"/>
          </w:tcPr>
          <w:p w:rsidR="00EE4CD1" w:rsidRPr="00E12782" w:rsidRDefault="00EE4CD1" w:rsidP="00EE4CD1">
            <w:pPr>
              <w:rPr>
                <w:sz w:val="22"/>
                <w:szCs w:val="22"/>
              </w:rPr>
            </w:pPr>
            <w:r w:rsidRPr="00E12782">
              <w:rPr>
                <w:sz w:val="22"/>
                <w:szCs w:val="22"/>
              </w:rPr>
              <w:t>Уборка территории</w:t>
            </w:r>
          </w:p>
        </w:tc>
        <w:tc>
          <w:tcPr>
            <w:tcW w:w="659" w:type="dxa"/>
            <w:shd w:val="clear" w:color="auto" w:fill="auto"/>
          </w:tcPr>
          <w:p w:rsidR="00EE4CD1" w:rsidRPr="00E12782" w:rsidRDefault="00EE4CD1" w:rsidP="00EE4CD1">
            <w:pPr>
              <w:rPr>
                <w:sz w:val="22"/>
                <w:szCs w:val="22"/>
              </w:rPr>
            </w:pPr>
            <w:r w:rsidRPr="00E12782">
              <w:rPr>
                <w:sz w:val="22"/>
                <w:szCs w:val="22"/>
              </w:rPr>
              <w:t>+</w:t>
            </w:r>
          </w:p>
        </w:tc>
        <w:tc>
          <w:tcPr>
            <w:tcW w:w="579" w:type="dxa"/>
            <w:shd w:val="clear" w:color="auto" w:fill="auto"/>
          </w:tcPr>
          <w:p w:rsidR="00EE4CD1" w:rsidRPr="00E12782" w:rsidRDefault="00EE4CD1" w:rsidP="00EE4CD1">
            <w:pPr>
              <w:rPr>
                <w:sz w:val="22"/>
                <w:szCs w:val="22"/>
              </w:rPr>
            </w:pPr>
          </w:p>
        </w:tc>
        <w:tc>
          <w:tcPr>
            <w:tcW w:w="614" w:type="dxa"/>
            <w:shd w:val="clear" w:color="auto" w:fill="auto"/>
          </w:tcPr>
          <w:p w:rsidR="00EE4CD1" w:rsidRPr="00E12782" w:rsidRDefault="00EE4CD1" w:rsidP="00EE4CD1">
            <w:pPr>
              <w:rPr>
                <w:sz w:val="22"/>
                <w:szCs w:val="22"/>
              </w:rPr>
            </w:pPr>
            <w:r w:rsidRPr="00E12782">
              <w:rPr>
                <w:sz w:val="22"/>
                <w:szCs w:val="22"/>
              </w:rPr>
              <w:t>+</w:t>
            </w:r>
          </w:p>
        </w:tc>
        <w:tc>
          <w:tcPr>
            <w:tcW w:w="614" w:type="dxa"/>
            <w:shd w:val="clear" w:color="auto" w:fill="auto"/>
          </w:tcPr>
          <w:p w:rsidR="00EE4CD1" w:rsidRPr="00E12782" w:rsidRDefault="00EE4CD1" w:rsidP="00EE4CD1">
            <w:pPr>
              <w:rPr>
                <w:sz w:val="22"/>
                <w:szCs w:val="22"/>
              </w:rPr>
            </w:pPr>
          </w:p>
        </w:tc>
        <w:tc>
          <w:tcPr>
            <w:tcW w:w="647" w:type="dxa"/>
            <w:shd w:val="clear" w:color="auto" w:fill="auto"/>
          </w:tcPr>
          <w:p w:rsidR="00EE4CD1" w:rsidRPr="00E12782" w:rsidRDefault="00EE4CD1" w:rsidP="00EE4CD1">
            <w:pPr>
              <w:rPr>
                <w:sz w:val="22"/>
                <w:szCs w:val="22"/>
              </w:rPr>
            </w:pPr>
          </w:p>
        </w:tc>
        <w:tc>
          <w:tcPr>
            <w:tcW w:w="647" w:type="dxa"/>
            <w:shd w:val="clear" w:color="auto" w:fill="auto"/>
          </w:tcPr>
          <w:p w:rsidR="00EE4CD1" w:rsidRPr="00E12782" w:rsidRDefault="00EE4CD1" w:rsidP="00EE4CD1">
            <w:pPr>
              <w:rPr>
                <w:sz w:val="22"/>
                <w:szCs w:val="22"/>
              </w:rPr>
            </w:pPr>
          </w:p>
        </w:tc>
        <w:tc>
          <w:tcPr>
            <w:tcW w:w="647" w:type="dxa"/>
            <w:shd w:val="clear" w:color="auto" w:fill="auto"/>
          </w:tcPr>
          <w:p w:rsidR="00EE4CD1" w:rsidRPr="00E12782" w:rsidRDefault="00EE4CD1" w:rsidP="00EE4CD1">
            <w:pPr>
              <w:rPr>
                <w:sz w:val="22"/>
                <w:szCs w:val="22"/>
              </w:rPr>
            </w:pPr>
          </w:p>
        </w:tc>
        <w:tc>
          <w:tcPr>
            <w:tcW w:w="647" w:type="dxa"/>
            <w:tcBorders>
              <w:right w:val="single" w:sz="4" w:space="0" w:color="auto"/>
            </w:tcBorders>
            <w:shd w:val="clear" w:color="auto" w:fill="auto"/>
          </w:tcPr>
          <w:p w:rsidR="00EE4CD1" w:rsidRPr="00E12782" w:rsidRDefault="00EE4CD1" w:rsidP="00EE4CD1">
            <w:pPr>
              <w:rPr>
                <w:sz w:val="22"/>
                <w:szCs w:val="22"/>
              </w:rPr>
            </w:pPr>
          </w:p>
        </w:tc>
        <w:tc>
          <w:tcPr>
            <w:tcW w:w="647" w:type="dxa"/>
            <w:tcBorders>
              <w:left w:val="single" w:sz="4" w:space="0" w:color="auto"/>
              <w:right w:val="single" w:sz="4" w:space="0" w:color="auto"/>
            </w:tcBorders>
            <w:shd w:val="clear" w:color="auto" w:fill="auto"/>
          </w:tcPr>
          <w:p w:rsidR="00EE4CD1" w:rsidRPr="00E12782" w:rsidRDefault="00EE4CD1" w:rsidP="00EE4CD1">
            <w:pPr>
              <w:rPr>
                <w:sz w:val="22"/>
                <w:szCs w:val="22"/>
              </w:rPr>
            </w:pPr>
          </w:p>
        </w:tc>
        <w:tc>
          <w:tcPr>
            <w:tcW w:w="568" w:type="dxa"/>
            <w:tcBorders>
              <w:left w:val="single" w:sz="4" w:space="0" w:color="auto"/>
              <w:right w:val="single" w:sz="4" w:space="0" w:color="auto"/>
            </w:tcBorders>
            <w:shd w:val="clear" w:color="auto" w:fill="auto"/>
          </w:tcPr>
          <w:p w:rsidR="00EE4CD1" w:rsidRPr="00E12782" w:rsidRDefault="00EE4CD1" w:rsidP="00EE4CD1">
            <w:pPr>
              <w:rPr>
                <w:sz w:val="22"/>
                <w:szCs w:val="22"/>
              </w:rPr>
            </w:pPr>
            <w:r w:rsidRPr="00E12782">
              <w:rPr>
                <w:sz w:val="22"/>
                <w:szCs w:val="22"/>
              </w:rPr>
              <w:t>+</w:t>
            </w:r>
          </w:p>
        </w:tc>
        <w:tc>
          <w:tcPr>
            <w:tcW w:w="1065" w:type="dxa"/>
            <w:tcBorders>
              <w:left w:val="single" w:sz="4" w:space="0" w:color="auto"/>
            </w:tcBorders>
            <w:shd w:val="clear" w:color="auto" w:fill="auto"/>
          </w:tcPr>
          <w:p w:rsidR="00EE4CD1" w:rsidRPr="00E12782" w:rsidRDefault="00EE4CD1" w:rsidP="00EE4CD1">
            <w:pPr>
              <w:rPr>
                <w:sz w:val="22"/>
                <w:szCs w:val="22"/>
              </w:rPr>
            </w:pPr>
          </w:p>
        </w:tc>
      </w:tr>
      <w:tr w:rsidR="00EE4CD1" w:rsidRPr="00E12782" w:rsidTr="00F5413C">
        <w:trPr>
          <w:jc w:val="center"/>
        </w:trPr>
        <w:tc>
          <w:tcPr>
            <w:tcW w:w="3164" w:type="dxa"/>
            <w:shd w:val="clear" w:color="auto" w:fill="auto"/>
          </w:tcPr>
          <w:p w:rsidR="00EE4CD1" w:rsidRPr="00E12782" w:rsidRDefault="00EE4CD1" w:rsidP="00EE4CD1">
            <w:pPr>
              <w:rPr>
                <w:sz w:val="22"/>
                <w:szCs w:val="22"/>
              </w:rPr>
            </w:pPr>
            <w:r w:rsidRPr="00E12782">
              <w:rPr>
                <w:sz w:val="22"/>
                <w:szCs w:val="22"/>
              </w:rPr>
              <w:t>День чтения</w:t>
            </w:r>
          </w:p>
        </w:tc>
        <w:tc>
          <w:tcPr>
            <w:tcW w:w="659" w:type="dxa"/>
            <w:shd w:val="clear" w:color="auto" w:fill="auto"/>
          </w:tcPr>
          <w:p w:rsidR="00EE4CD1" w:rsidRPr="00E12782" w:rsidRDefault="00EE4CD1" w:rsidP="00EE4CD1">
            <w:pPr>
              <w:rPr>
                <w:sz w:val="22"/>
                <w:szCs w:val="22"/>
              </w:rPr>
            </w:pPr>
          </w:p>
        </w:tc>
        <w:tc>
          <w:tcPr>
            <w:tcW w:w="579" w:type="dxa"/>
            <w:shd w:val="clear" w:color="auto" w:fill="auto"/>
          </w:tcPr>
          <w:p w:rsidR="00EE4CD1" w:rsidRPr="00E12782" w:rsidRDefault="00EE4CD1" w:rsidP="00EE4CD1">
            <w:pPr>
              <w:rPr>
                <w:sz w:val="22"/>
                <w:szCs w:val="22"/>
              </w:rPr>
            </w:pPr>
            <w:r w:rsidRPr="00E12782">
              <w:rPr>
                <w:sz w:val="22"/>
                <w:szCs w:val="22"/>
              </w:rPr>
              <w:t>+</w:t>
            </w:r>
          </w:p>
        </w:tc>
        <w:tc>
          <w:tcPr>
            <w:tcW w:w="614" w:type="dxa"/>
            <w:shd w:val="clear" w:color="auto" w:fill="auto"/>
          </w:tcPr>
          <w:p w:rsidR="00EE4CD1" w:rsidRPr="00E12782" w:rsidRDefault="00EE4CD1" w:rsidP="00EE4CD1">
            <w:pPr>
              <w:rPr>
                <w:sz w:val="22"/>
                <w:szCs w:val="22"/>
              </w:rPr>
            </w:pPr>
            <w:r w:rsidRPr="00E12782">
              <w:rPr>
                <w:sz w:val="22"/>
                <w:szCs w:val="22"/>
              </w:rPr>
              <w:t>+</w:t>
            </w:r>
          </w:p>
        </w:tc>
        <w:tc>
          <w:tcPr>
            <w:tcW w:w="614" w:type="dxa"/>
            <w:shd w:val="clear" w:color="auto" w:fill="auto"/>
          </w:tcPr>
          <w:p w:rsidR="00EE4CD1" w:rsidRPr="00E12782" w:rsidRDefault="00EE4CD1" w:rsidP="00EE4CD1">
            <w:pPr>
              <w:rPr>
                <w:sz w:val="22"/>
                <w:szCs w:val="22"/>
              </w:rPr>
            </w:pPr>
          </w:p>
        </w:tc>
        <w:tc>
          <w:tcPr>
            <w:tcW w:w="647" w:type="dxa"/>
            <w:shd w:val="clear" w:color="auto" w:fill="auto"/>
          </w:tcPr>
          <w:p w:rsidR="00EE4CD1" w:rsidRPr="00E12782" w:rsidRDefault="00EE4CD1" w:rsidP="00EE4CD1">
            <w:pPr>
              <w:rPr>
                <w:sz w:val="22"/>
                <w:szCs w:val="22"/>
              </w:rPr>
            </w:pPr>
          </w:p>
        </w:tc>
        <w:tc>
          <w:tcPr>
            <w:tcW w:w="647" w:type="dxa"/>
            <w:shd w:val="clear" w:color="auto" w:fill="auto"/>
          </w:tcPr>
          <w:p w:rsidR="00EE4CD1" w:rsidRPr="00E12782" w:rsidRDefault="00EE4CD1" w:rsidP="00EE4CD1">
            <w:pPr>
              <w:rPr>
                <w:sz w:val="22"/>
                <w:szCs w:val="22"/>
              </w:rPr>
            </w:pPr>
          </w:p>
        </w:tc>
        <w:tc>
          <w:tcPr>
            <w:tcW w:w="647" w:type="dxa"/>
            <w:shd w:val="clear" w:color="auto" w:fill="auto"/>
          </w:tcPr>
          <w:p w:rsidR="00EE4CD1" w:rsidRPr="00E12782" w:rsidRDefault="00EE4CD1" w:rsidP="00EE4CD1">
            <w:pPr>
              <w:rPr>
                <w:sz w:val="22"/>
                <w:szCs w:val="22"/>
              </w:rPr>
            </w:pPr>
          </w:p>
        </w:tc>
        <w:tc>
          <w:tcPr>
            <w:tcW w:w="647" w:type="dxa"/>
            <w:tcBorders>
              <w:right w:val="single" w:sz="4" w:space="0" w:color="auto"/>
            </w:tcBorders>
            <w:shd w:val="clear" w:color="auto" w:fill="auto"/>
          </w:tcPr>
          <w:p w:rsidR="00EE4CD1" w:rsidRPr="00E12782" w:rsidRDefault="00EE4CD1" w:rsidP="00EE4CD1">
            <w:pPr>
              <w:rPr>
                <w:sz w:val="22"/>
                <w:szCs w:val="22"/>
              </w:rPr>
            </w:pPr>
          </w:p>
        </w:tc>
        <w:tc>
          <w:tcPr>
            <w:tcW w:w="647" w:type="dxa"/>
            <w:tcBorders>
              <w:left w:val="single" w:sz="4" w:space="0" w:color="auto"/>
              <w:right w:val="single" w:sz="4" w:space="0" w:color="auto"/>
            </w:tcBorders>
            <w:shd w:val="clear" w:color="auto" w:fill="auto"/>
          </w:tcPr>
          <w:p w:rsidR="00EE4CD1" w:rsidRPr="00E12782" w:rsidRDefault="00EE4CD1" w:rsidP="00EE4CD1">
            <w:pPr>
              <w:rPr>
                <w:sz w:val="22"/>
                <w:szCs w:val="22"/>
              </w:rPr>
            </w:pPr>
          </w:p>
        </w:tc>
        <w:tc>
          <w:tcPr>
            <w:tcW w:w="568" w:type="dxa"/>
            <w:tcBorders>
              <w:left w:val="single" w:sz="4" w:space="0" w:color="auto"/>
              <w:right w:val="single" w:sz="4" w:space="0" w:color="auto"/>
            </w:tcBorders>
            <w:shd w:val="clear" w:color="auto" w:fill="auto"/>
          </w:tcPr>
          <w:p w:rsidR="00EE4CD1" w:rsidRPr="00E12782" w:rsidRDefault="00EE4CD1" w:rsidP="00EE4CD1">
            <w:pPr>
              <w:rPr>
                <w:sz w:val="22"/>
                <w:szCs w:val="22"/>
              </w:rPr>
            </w:pPr>
          </w:p>
        </w:tc>
        <w:tc>
          <w:tcPr>
            <w:tcW w:w="1065" w:type="dxa"/>
            <w:tcBorders>
              <w:left w:val="single" w:sz="4" w:space="0" w:color="auto"/>
            </w:tcBorders>
            <w:shd w:val="clear" w:color="auto" w:fill="auto"/>
          </w:tcPr>
          <w:p w:rsidR="00EE4CD1" w:rsidRPr="00E12782" w:rsidRDefault="00EE4CD1" w:rsidP="00EE4CD1">
            <w:pPr>
              <w:rPr>
                <w:sz w:val="22"/>
                <w:szCs w:val="22"/>
              </w:rPr>
            </w:pPr>
          </w:p>
        </w:tc>
      </w:tr>
      <w:tr w:rsidR="00EE4CD1" w:rsidRPr="00E12782" w:rsidTr="00F5413C">
        <w:trPr>
          <w:jc w:val="center"/>
        </w:trPr>
        <w:tc>
          <w:tcPr>
            <w:tcW w:w="3164" w:type="dxa"/>
            <w:shd w:val="clear" w:color="auto" w:fill="auto"/>
          </w:tcPr>
          <w:p w:rsidR="00EE4CD1" w:rsidRPr="00E12782" w:rsidRDefault="00EE4CD1" w:rsidP="00EE4CD1">
            <w:pPr>
              <w:rPr>
                <w:sz w:val="22"/>
                <w:szCs w:val="22"/>
              </w:rPr>
            </w:pPr>
            <w:r w:rsidRPr="00E12782">
              <w:rPr>
                <w:sz w:val="22"/>
                <w:szCs w:val="22"/>
              </w:rPr>
              <w:t>День учителя</w:t>
            </w:r>
          </w:p>
        </w:tc>
        <w:tc>
          <w:tcPr>
            <w:tcW w:w="659" w:type="dxa"/>
            <w:shd w:val="clear" w:color="auto" w:fill="auto"/>
          </w:tcPr>
          <w:p w:rsidR="00EE4CD1" w:rsidRPr="00E12782" w:rsidRDefault="00EE4CD1" w:rsidP="00EE4CD1">
            <w:pPr>
              <w:rPr>
                <w:sz w:val="22"/>
                <w:szCs w:val="22"/>
              </w:rPr>
            </w:pPr>
            <w:r w:rsidRPr="00E12782">
              <w:rPr>
                <w:sz w:val="22"/>
                <w:szCs w:val="22"/>
              </w:rPr>
              <w:t>+</w:t>
            </w:r>
          </w:p>
        </w:tc>
        <w:tc>
          <w:tcPr>
            <w:tcW w:w="579" w:type="dxa"/>
            <w:shd w:val="clear" w:color="auto" w:fill="auto"/>
          </w:tcPr>
          <w:p w:rsidR="00EE4CD1" w:rsidRPr="00E12782" w:rsidRDefault="00EE4CD1" w:rsidP="00EE4CD1">
            <w:pPr>
              <w:rPr>
                <w:sz w:val="22"/>
                <w:szCs w:val="22"/>
              </w:rPr>
            </w:pPr>
            <w:r w:rsidRPr="00E12782">
              <w:rPr>
                <w:sz w:val="22"/>
                <w:szCs w:val="22"/>
              </w:rPr>
              <w:t>+</w:t>
            </w:r>
          </w:p>
        </w:tc>
        <w:tc>
          <w:tcPr>
            <w:tcW w:w="614" w:type="dxa"/>
            <w:shd w:val="clear" w:color="auto" w:fill="auto"/>
          </w:tcPr>
          <w:p w:rsidR="00EE4CD1" w:rsidRPr="00E12782" w:rsidRDefault="00EE4CD1" w:rsidP="00EE4CD1">
            <w:pPr>
              <w:rPr>
                <w:sz w:val="22"/>
                <w:szCs w:val="22"/>
              </w:rPr>
            </w:pPr>
            <w:r w:rsidRPr="00E12782">
              <w:rPr>
                <w:sz w:val="22"/>
                <w:szCs w:val="22"/>
              </w:rPr>
              <w:t>+</w:t>
            </w:r>
          </w:p>
        </w:tc>
        <w:tc>
          <w:tcPr>
            <w:tcW w:w="614" w:type="dxa"/>
            <w:shd w:val="clear" w:color="auto" w:fill="auto"/>
          </w:tcPr>
          <w:p w:rsidR="00EE4CD1" w:rsidRPr="00E12782" w:rsidRDefault="00EE4CD1" w:rsidP="00EE4CD1">
            <w:pPr>
              <w:rPr>
                <w:sz w:val="22"/>
                <w:szCs w:val="22"/>
              </w:rPr>
            </w:pPr>
            <w:r w:rsidRPr="00E12782">
              <w:rPr>
                <w:sz w:val="22"/>
                <w:szCs w:val="22"/>
              </w:rPr>
              <w:t>+</w:t>
            </w:r>
          </w:p>
        </w:tc>
        <w:tc>
          <w:tcPr>
            <w:tcW w:w="647" w:type="dxa"/>
            <w:shd w:val="clear" w:color="auto" w:fill="auto"/>
          </w:tcPr>
          <w:p w:rsidR="00EE4CD1" w:rsidRPr="00E12782" w:rsidRDefault="00EE4CD1" w:rsidP="00EE4CD1">
            <w:pPr>
              <w:rPr>
                <w:sz w:val="22"/>
                <w:szCs w:val="22"/>
              </w:rPr>
            </w:pPr>
            <w:r w:rsidRPr="00E12782">
              <w:rPr>
                <w:sz w:val="22"/>
                <w:szCs w:val="22"/>
              </w:rPr>
              <w:t>+</w:t>
            </w:r>
          </w:p>
        </w:tc>
        <w:tc>
          <w:tcPr>
            <w:tcW w:w="647" w:type="dxa"/>
            <w:shd w:val="clear" w:color="auto" w:fill="auto"/>
          </w:tcPr>
          <w:p w:rsidR="00EE4CD1" w:rsidRPr="00E12782" w:rsidRDefault="00EE4CD1" w:rsidP="00EE4CD1">
            <w:pPr>
              <w:rPr>
                <w:sz w:val="22"/>
                <w:szCs w:val="22"/>
              </w:rPr>
            </w:pPr>
            <w:r w:rsidRPr="00E12782">
              <w:rPr>
                <w:sz w:val="22"/>
                <w:szCs w:val="22"/>
              </w:rPr>
              <w:t>+</w:t>
            </w:r>
          </w:p>
        </w:tc>
        <w:tc>
          <w:tcPr>
            <w:tcW w:w="647" w:type="dxa"/>
            <w:shd w:val="clear" w:color="auto" w:fill="auto"/>
          </w:tcPr>
          <w:p w:rsidR="00EE4CD1" w:rsidRPr="00E12782" w:rsidRDefault="00EE4CD1" w:rsidP="00EE4CD1">
            <w:pPr>
              <w:rPr>
                <w:sz w:val="22"/>
                <w:szCs w:val="22"/>
              </w:rPr>
            </w:pPr>
            <w:r w:rsidRPr="00E12782">
              <w:rPr>
                <w:sz w:val="22"/>
                <w:szCs w:val="22"/>
              </w:rPr>
              <w:t>+</w:t>
            </w:r>
          </w:p>
        </w:tc>
        <w:tc>
          <w:tcPr>
            <w:tcW w:w="647" w:type="dxa"/>
            <w:tcBorders>
              <w:right w:val="single" w:sz="4" w:space="0" w:color="auto"/>
            </w:tcBorders>
            <w:shd w:val="clear" w:color="auto" w:fill="auto"/>
          </w:tcPr>
          <w:p w:rsidR="00EE4CD1" w:rsidRPr="00E12782" w:rsidRDefault="00EE4CD1" w:rsidP="00EE4CD1">
            <w:pPr>
              <w:rPr>
                <w:sz w:val="22"/>
                <w:szCs w:val="22"/>
              </w:rPr>
            </w:pPr>
            <w:r w:rsidRPr="00E12782">
              <w:rPr>
                <w:sz w:val="22"/>
                <w:szCs w:val="22"/>
              </w:rPr>
              <w:t>+</w:t>
            </w:r>
          </w:p>
        </w:tc>
        <w:tc>
          <w:tcPr>
            <w:tcW w:w="647" w:type="dxa"/>
            <w:tcBorders>
              <w:left w:val="single" w:sz="4" w:space="0" w:color="auto"/>
              <w:right w:val="single" w:sz="4" w:space="0" w:color="auto"/>
            </w:tcBorders>
            <w:shd w:val="clear" w:color="auto" w:fill="auto"/>
          </w:tcPr>
          <w:p w:rsidR="00EE4CD1" w:rsidRPr="00E12782" w:rsidRDefault="00EE4CD1" w:rsidP="00EE4CD1">
            <w:pPr>
              <w:rPr>
                <w:sz w:val="22"/>
                <w:szCs w:val="22"/>
              </w:rPr>
            </w:pPr>
            <w:r w:rsidRPr="00E12782">
              <w:rPr>
                <w:sz w:val="22"/>
                <w:szCs w:val="22"/>
              </w:rPr>
              <w:t>+</w:t>
            </w:r>
          </w:p>
        </w:tc>
        <w:tc>
          <w:tcPr>
            <w:tcW w:w="568" w:type="dxa"/>
            <w:tcBorders>
              <w:left w:val="single" w:sz="4" w:space="0" w:color="auto"/>
              <w:right w:val="single" w:sz="4" w:space="0" w:color="auto"/>
            </w:tcBorders>
            <w:shd w:val="clear" w:color="auto" w:fill="auto"/>
          </w:tcPr>
          <w:p w:rsidR="00EE4CD1" w:rsidRPr="00E12782" w:rsidRDefault="00EE4CD1" w:rsidP="00EE4CD1">
            <w:pPr>
              <w:rPr>
                <w:sz w:val="22"/>
                <w:szCs w:val="22"/>
              </w:rPr>
            </w:pPr>
            <w:r w:rsidRPr="00E12782">
              <w:rPr>
                <w:sz w:val="22"/>
                <w:szCs w:val="22"/>
              </w:rPr>
              <w:t>+</w:t>
            </w:r>
          </w:p>
        </w:tc>
        <w:tc>
          <w:tcPr>
            <w:tcW w:w="1065" w:type="dxa"/>
            <w:tcBorders>
              <w:left w:val="single" w:sz="4" w:space="0" w:color="auto"/>
            </w:tcBorders>
            <w:shd w:val="clear" w:color="auto" w:fill="auto"/>
          </w:tcPr>
          <w:p w:rsidR="00EE4CD1" w:rsidRPr="00E12782" w:rsidRDefault="00EE4CD1" w:rsidP="00EE4CD1">
            <w:pPr>
              <w:rPr>
                <w:sz w:val="22"/>
                <w:szCs w:val="22"/>
              </w:rPr>
            </w:pPr>
            <w:r w:rsidRPr="00E12782">
              <w:rPr>
                <w:sz w:val="22"/>
                <w:szCs w:val="22"/>
              </w:rPr>
              <w:t>+</w:t>
            </w:r>
          </w:p>
        </w:tc>
      </w:tr>
      <w:tr w:rsidR="00EE4CD1" w:rsidRPr="00E12782" w:rsidTr="00F5413C">
        <w:trPr>
          <w:jc w:val="center"/>
        </w:trPr>
        <w:tc>
          <w:tcPr>
            <w:tcW w:w="3164" w:type="dxa"/>
            <w:shd w:val="clear" w:color="auto" w:fill="auto"/>
          </w:tcPr>
          <w:p w:rsidR="00EE4CD1" w:rsidRPr="00E12782" w:rsidRDefault="00EE4CD1" w:rsidP="00EE4CD1">
            <w:pPr>
              <w:rPr>
                <w:sz w:val="22"/>
                <w:szCs w:val="22"/>
              </w:rPr>
            </w:pPr>
            <w:r w:rsidRPr="00E12782">
              <w:rPr>
                <w:sz w:val="22"/>
                <w:szCs w:val="22"/>
              </w:rPr>
              <w:t>Соревнования туристы-многоборцы</w:t>
            </w:r>
          </w:p>
        </w:tc>
        <w:tc>
          <w:tcPr>
            <w:tcW w:w="659" w:type="dxa"/>
            <w:shd w:val="clear" w:color="auto" w:fill="auto"/>
          </w:tcPr>
          <w:p w:rsidR="00EE4CD1" w:rsidRPr="00E12782" w:rsidRDefault="00EE4CD1" w:rsidP="00EE4CD1">
            <w:pPr>
              <w:rPr>
                <w:sz w:val="22"/>
                <w:szCs w:val="22"/>
              </w:rPr>
            </w:pPr>
          </w:p>
        </w:tc>
        <w:tc>
          <w:tcPr>
            <w:tcW w:w="579" w:type="dxa"/>
            <w:shd w:val="clear" w:color="auto" w:fill="auto"/>
          </w:tcPr>
          <w:p w:rsidR="00EE4CD1" w:rsidRPr="00E12782" w:rsidRDefault="00EE4CD1" w:rsidP="00EE4CD1">
            <w:pPr>
              <w:rPr>
                <w:sz w:val="22"/>
                <w:szCs w:val="22"/>
              </w:rPr>
            </w:pPr>
          </w:p>
        </w:tc>
        <w:tc>
          <w:tcPr>
            <w:tcW w:w="614" w:type="dxa"/>
            <w:shd w:val="clear" w:color="auto" w:fill="auto"/>
          </w:tcPr>
          <w:p w:rsidR="00EE4CD1" w:rsidRPr="00E12782" w:rsidRDefault="00EE4CD1" w:rsidP="00EE4CD1">
            <w:pPr>
              <w:rPr>
                <w:sz w:val="22"/>
                <w:szCs w:val="22"/>
              </w:rPr>
            </w:pPr>
            <w:r w:rsidRPr="00E12782">
              <w:rPr>
                <w:sz w:val="22"/>
                <w:szCs w:val="22"/>
              </w:rPr>
              <w:t>+</w:t>
            </w:r>
          </w:p>
        </w:tc>
        <w:tc>
          <w:tcPr>
            <w:tcW w:w="614" w:type="dxa"/>
            <w:shd w:val="clear" w:color="auto" w:fill="auto"/>
          </w:tcPr>
          <w:p w:rsidR="00EE4CD1" w:rsidRPr="00E12782" w:rsidRDefault="00EE4CD1" w:rsidP="00EE4CD1">
            <w:pPr>
              <w:rPr>
                <w:sz w:val="22"/>
                <w:szCs w:val="22"/>
              </w:rPr>
            </w:pPr>
          </w:p>
        </w:tc>
        <w:tc>
          <w:tcPr>
            <w:tcW w:w="647" w:type="dxa"/>
            <w:shd w:val="clear" w:color="auto" w:fill="auto"/>
          </w:tcPr>
          <w:p w:rsidR="00EE4CD1" w:rsidRPr="00E12782" w:rsidRDefault="00EE4CD1" w:rsidP="00EE4CD1">
            <w:pPr>
              <w:rPr>
                <w:sz w:val="22"/>
                <w:szCs w:val="22"/>
              </w:rPr>
            </w:pPr>
          </w:p>
        </w:tc>
        <w:tc>
          <w:tcPr>
            <w:tcW w:w="647" w:type="dxa"/>
            <w:shd w:val="clear" w:color="auto" w:fill="auto"/>
          </w:tcPr>
          <w:p w:rsidR="00EE4CD1" w:rsidRPr="00E12782" w:rsidRDefault="00EE4CD1" w:rsidP="00EE4CD1">
            <w:pPr>
              <w:rPr>
                <w:sz w:val="22"/>
                <w:szCs w:val="22"/>
              </w:rPr>
            </w:pPr>
            <w:r w:rsidRPr="00E12782">
              <w:rPr>
                <w:sz w:val="22"/>
                <w:szCs w:val="22"/>
              </w:rPr>
              <w:t>+</w:t>
            </w:r>
          </w:p>
        </w:tc>
        <w:tc>
          <w:tcPr>
            <w:tcW w:w="647" w:type="dxa"/>
            <w:shd w:val="clear" w:color="auto" w:fill="auto"/>
          </w:tcPr>
          <w:p w:rsidR="00EE4CD1" w:rsidRPr="00E12782" w:rsidRDefault="00EE4CD1" w:rsidP="00EE4CD1">
            <w:pPr>
              <w:rPr>
                <w:sz w:val="22"/>
                <w:szCs w:val="22"/>
              </w:rPr>
            </w:pPr>
            <w:r w:rsidRPr="00E12782">
              <w:rPr>
                <w:sz w:val="22"/>
                <w:szCs w:val="22"/>
              </w:rPr>
              <w:t>+</w:t>
            </w:r>
          </w:p>
        </w:tc>
        <w:tc>
          <w:tcPr>
            <w:tcW w:w="647" w:type="dxa"/>
            <w:tcBorders>
              <w:right w:val="single" w:sz="4" w:space="0" w:color="auto"/>
            </w:tcBorders>
            <w:shd w:val="clear" w:color="auto" w:fill="auto"/>
          </w:tcPr>
          <w:p w:rsidR="00EE4CD1" w:rsidRPr="00E12782" w:rsidRDefault="00EE4CD1" w:rsidP="00EE4CD1">
            <w:pPr>
              <w:rPr>
                <w:sz w:val="22"/>
                <w:szCs w:val="22"/>
              </w:rPr>
            </w:pPr>
          </w:p>
        </w:tc>
        <w:tc>
          <w:tcPr>
            <w:tcW w:w="647" w:type="dxa"/>
            <w:tcBorders>
              <w:left w:val="single" w:sz="4" w:space="0" w:color="auto"/>
              <w:right w:val="single" w:sz="4" w:space="0" w:color="auto"/>
            </w:tcBorders>
            <w:shd w:val="clear" w:color="auto" w:fill="auto"/>
          </w:tcPr>
          <w:p w:rsidR="00EE4CD1" w:rsidRPr="00E12782" w:rsidRDefault="00EE4CD1" w:rsidP="00EE4CD1">
            <w:pPr>
              <w:rPr>
                <w:sz w:val="22"/>
                <w:szCs w:val="22"/>
              </w:rPr>
            </w:pPr>
          </w:p>
        </w:tc>
        <w:tc>
          <w:tcPr>
            <w:tcW w:w="568" w:type="dxa"/>
            <w:tcBorders>
              <w:left w:val="single" w:sz="4" w:space="0" w:color="auto"/>
              <w:right w:val="single" w:sz="4" w:space="0" w:color="auto"/>
            </w:tcBorders>
            <w:shd w:val="clear" w:color="auto" w:fill="auto"/>
          </w:tcPr>
          <w:p w:rsidR="00EE4CD1" w:rsidRPr="00E12782" w:rsidRDefault="00EE4CD1" w:rsidP="00EE4CD1">
            <w:pPr>
              <w:rPr>
                <w:sz w:val="22"/>
                <w:szCs w:val="22"/>
              </w:rPr>
            </w:pPr>
            <w:r w:rsidRPr="00E12782">
              <w:rPr>
                <w:sz w:val="22"/>
                <w:szCs w:val="22"/>
              </w:rPr>
              <w:t>+</w:t>
            </w:r>
          </w:p>
        </w:tc>
        <w:tc>
          <w:tcPr>
            <w:tcW w:w="1065" w:type="dxa"/>
            <w:tcBorders>
              <w:left w:val="single" w:sz="4" w:space="0" w:color="auto"/>
            </w:tcBorders>
            <w:shd w:val="clear" w:color="auto" w:fill="auto"/>
          </w:tcPr>
          <w:p w:rsidR="00EE4CD1" w:rsidRPr="00E12782" w:rsidRDefault="00EE4CD1" w:rsidP="00EE4CD1">
            <w:pPr>
              <w:rPr>
                <w:sz w:val="22"/>
                <w:szCs w:val="22"/>
              </w:rPr>
            </w:pPr>
          </w:p>
        </w:tc>
      </w:tr>
      <w:tr w:rsidR="00EE4CD1" w:rsidRPr="00E12782" w:rsidTr="00F5413C">
        <w:trPr>
          <w:jc w:val="center"/>
        </w:trPr>
        <w:tc>
          <w:tcPr>
            <w:tcW w:w="3164" w:type="dxa"/>
            <w:shd w:val="clear" w:color="auto" w:fill="auto"/>
          </w:tcPr>
          <w:p w:rsidR="00EE4CD1" w:rsidRPr="00E12782" w:rsidRDefault="00EE4CD1" w:rsidP="00EE4CD1">
            <w:pPr>
              <w:rPr>
                <w:sz w:val="22"/>
                <w:szCs w:val="22"/>
              </w:rPr>
            </w:pPr>
            <w:r w:rsidRPr="00E12782">
              <w:rPr>
                <w:sz w:val="22"/>
                <w:szCs w:val="22"/>
              </w:rPr>
              <w:lastRenderedPageBreak/>
              <w:t>Фарфоровый завод</w:t>
            </w:r>
          </w:p>
        </w:tc>
        <w:tc>
          <w:tcPr>
            <w:tcW w:w="659" w:type="dxa"/>
            <w:shd w:val="clear" w:color="auto" w:fill="auto"/>
          </w:tcPr>
          <w:p w:rsidR="00EE4CD1" w:rsidRPr="00E12782" w:rsidRDefault="00EE4CD1" w:rsidP="00EE4CD1">
            <w:pPr>
              <w:rPr>
                <w:sz w:val="22"/>
                <w:szCs w:val="22"/>
              </w:rPr>
            </w:pPr>
            <w:r w:rsidRPr="00E12782">
              <w:rPr>
                <w:sz w:val="22"/>
                <w:szCs w:val="22"/>
              </w:rPr>
              <w:t>+</w:t>
            </w:r>
          </w:p>
        </w:tc>
        <w:tc>
          <w:tcPr>
            <w:tcW w:w="579" w:type="dxa"/>
            <w:shd w:val="clear" w:color="auto" w:fill="auto"/>
          </w:tcPr>
          <w:p w:rsidR="00EE4CD1" w:rsidRPr="00E12782" w:rsidRDefault="00EE4CD1" w:rsidP="00EE4CD1">
            <w:pPr>
              <w:rPr>
                <w:sz w:val="22"/>
                <w:szCs w:val="22"/>
              </w:rPr>
            </w:pPr>
            <w:r w:rsidRPr="00E12782">
              <w:rPr>
                <w:sz w:val="22"/>
                <w:szCs w:val="22"/>
              </w:rPr>
              <w:t>+</w:t>
            </w:r>
          </w:p>
        </w:tc>
        <w:tc>
          <w:tcPr>
            <w:tcW w:w="614" w:type="dxa"/>
            <w:shd w:val="clear" w:color="auto" w:fill="auto"/>
          </w:tcPr>
          <w:p w:rsidR="00EE4CD1" w:rsidRPr="00E12782" w:rsidRDefault="00EE4CD1" w:rsidP="00EE4CD1">
            <w:pPr>
              <w:rPr>
                <w:sz w:val="22"/>
                <w:szCs w:val="22"/>
              </w:rPr>
            </w:pPr>
            <w:r w:rsidRPr="00E12782">
              <w:rPr>
                <w:sz w:val="22"/>
                <w:szCs w:val="22"/>
              </w:rPr>
              <w:t>+</w:t>
            </w:r>
          </w:p>
        </w:tc>
        <w:tc>
          <w:tcPr>
            <w:tcW w:w="614" w:type="dxa"/>
            <w:shd w:val="clear" w:color="auto" w:fill="auto"/>
          </w:tcPr>
          <w:p w:rsidR="00EE4CD1" w:rsidRPr="00E12782" w:rsidRDefault="00EE4CD1" w:rsidP="00EE4CD1">
            <w:pPr>
              <w:rPr>
                <w:sz w:val="22"/>
                <w:szCs w:val="22"/>
              </w:rPr>
            </w:pPr>
            <w:r w:rsidRPr="00E12782">
              <w:rPr>
                <w:sz w:val="22"/>
                <w:szCs w:val="22"/>
              </w:rPr>
              <w:t>+</w:t>
            </w:r>
          </w:p>
        </w:tc>
        <w:tc>
          <w:tcPr>
            <w:tcW w:w="647" w:type="dxa"/>
            <w:shd w:val="clear" w:color="auto" w:fill="auto"/>
          </w:tcPr>
          <w:p w:rsidR="00EE4CD1" w:rsidRPr="00E12782" w:rsidRDefault="00EE4CD1" w:rsidP="00EE4CD1">
            <w:pPr>
              <w:rPr>
                <w:sz w:val="22"/>
                <w:szCs w:val="22"/>
              </w:rPr>
            </w:pPr>
          </w:p>
        </w:tc>
        <w:tc>
          <w:tcPr>
            <w:tcW w:w="647" w:type="dxa"/>
            <w:shd w:val="clear" w:color="auto" w:fill="auto"/>
          </w:tcPr>
          <w:p w:rsidR="00EE4CD1" w:rsidRPr="00E12782" w:rsidRDefault="00EE4CD1" w:rsidP="00EE4CD1">
            <w:pPr>
              <w:rPr>
                <w:sz w:val="22"/>
                <w:szCs w:val="22"/>
              </w:rPr>
            </w:pPr>
            <w:r w:rsidRPr="00E12782">
              <w:rPr>
                <w:sz w:val="22"/>
                <w:szCs w:val="22"/>
              </w:rPr>
              <w:t>+</w:t>
            </w:r>
          </w:p>
        </w:tc>
        <w:tc>
          <w:tcPr>
            <w:tcW w:w="647" w:type="dxa"/>
            <w:shd w:val="clear" w:color="auto" w:fill="auto"/>
          </w:tcPr>
          <w:p w:rsidR="00EE4CD1" w:rsidRPr="00E12782" w:rsidRDefault="00EE4CD1" w:rsidP="00EE4CD1">
            <w:pPr>
              <w:rPr>
                <w:sz w:val="22"/>
                <w:szCs w:val="22"/>
              </w:rPr>
            </w:pPr>
          </w:p>
        </w:tc>
        <w:tc>
          <w:tcPr>
            <w:tcW w:w="647" w:type="dxa"/>
            <w:tcBorders>
              <w:right w:val="single" w:sz="4" w:space="0" w:color="auto"/>
            </w:tcBorders>
            <w:shd w:val="clear" w:color="auto" w:fill="auto"/>
          </w:tcPr>
          <w:p w:rsidR="00EE4CD1" w:rsidRPr="00E12782" w:rsidRDefault="00EE4CD1" w:rsidP="00EE4CD1">
            <w:pPr>
              <w:rPr>
                <w:sz w:val="22"/>
                <w:szCs w:val="22"/>
              </w:rPr>
            </w:pPr>
          </w:p>
        </w:tc>
        <w:tc>
          <w:tcPr>
            <w:tcW w:w="647" w:type="dxa"/>
            <w:tcBorders>
              <w:left w:val="single" w:sz="4" w:space="0" w:color="auto"/>
              <w:right w:val="single" w:sz="4" w:space="0" w:color="auto"/>
            </w:tcBorders>
            <w:shd w:val="clear" w:color="auto" w:fill="auto"/>
          </w:tcPr>
          <w:p w:rsidR="00EE4CD1" w:rsidRPr="00E12782" w:rsidRDefault="00EE4CD1" w:rsidP="00EE4CD1">
            <w:pPr>
              <w:rPr>
                <w:sz w:val="22"/>
                <w:szCs w:val="22"/>
              </w:rPr>
            </w:pPr>
          </w:p>
        </w:tc>
        <w:tc>
          <w:tcPr>
            <w:tcW w:w="568" w:type="dxa"/>
            <w:tcBorders>
              <w:left w:val="single" w:sz="4" w:space="0" w:color="auto"/>
              <w:right w:val="single" w:sz="4" w:space="0" w:color="auto"/>
            </w:tcBorders>
            <w:shd w:val="clear" w:color="auto" w:fill="auto"/>
          </w:tcPr>
          <w:p w:rsidR="00EE4CD1" w:rsidRPr="00E12782" w:rsidRDefault="00EE4CD1" w:rsidP="00EE4CD1">
            <w:pPr>
              <w:rPr>
                <w:sz w:val="22"/>
                <w:szCs w:val="22"/>
              </w:rPr>
            </w:pPr>
          </w:p>
        </w:tc>
        <w:tc>
          <w:tcPr>
            <w:tcW w:w="1065" w:type="dxa"/>
            <w:tcBorders>
              <w:left w:val="single" w:sz="4" w:space="0" w:color="auto"/>
            </w:tcBorders>
            <w:shd w:val="clear" w:color="auto" w:fill="auto"/>
          </w:tcPr>
          <w:p w:rsidR="00EE4CD1" w:rsidRPr="00E12782" w:rsidRDefault="00EE4CD1" w:rsidP="00EE4CD1">
            <w:pPr>
              <w:rPr>
                <w:sz w:val="22"/>
                <w:szCs w:val="22"/>
              </w:rPr>
            </w:pPr>
            <w:r w:rsidRPr="00E12782">
              <w:rPr>
                <w:sz w:val="22"/>
                <w:szCs w:val="22"/>
              </w:rPr>
              <w:t>+</w:t>
            </w:r>
          </w:p>
        </w:tc>
      </w:tr>
      <w:tr w:rsidR="00EE4CD1" w:rsidRPr="00E12782" w:rsidTr="00F5413C">
        <w:trPr>
          <w:jc w:val="center"/>
        </w:trPr>
        <w:tc>
          <w:tcPr>
            <w:tcW w:w="3164" w:type="dxa"/>
            <w:shd w:val="clear" w:color="auto" w:fill="auto"/>
          </w:tcPr>
          <w:p w:rsidR="00EE4CD1" w:rsidRPr="00E12782" w:rsidRDefault="00EE4CD1" w:rsidP="00EE4CD1">
            <w:pPr>
              <w:rPr>
                <w:sz w:val="22"/>
                <w:szCs w:val="22"/>
              </w:rPr>
            </w:pPr>
            <w:r w:rsidRPr="00E12782">
              <w:rPr>
                <w:sz w:val="22"/>
                <w:szCs w:val="22"/>
              </w:rPr>
              <w:t>Праздник Осени</w:t>
            </w:r>
          </w:p>
        </w:tc>
        <w:tc>
          <w:tcPr>
            <w:tcW w:w="659" w:type="dxa"/>
            <w:shd w:val="clear" w:color="auto" w:fill="auto"/>
          </w:tcPr>
          <w:p w:rsidR="00EE4CD1" w:rsidRPr="00E12782" w:rsidRDefault="00EE4CD1" w:rsidP="00EE4CD1">
            <w:pPr>
              <w:rPr>
                <w:sz w:val="22"/>
                <w:szCs w:val="22"/>
              </w:rPr>
            </w:pPr>
          </w:p>
        </w:tc>
        <w:tc>
          <w:tcPr>
            <w:tcW w:w="579" w:type="dxa"/>
            <w:shd w:val="clear" w:color="auto" w:fill="auto"/>
          </w:tcPr>
          <w:p w:rsidR="00EE4CD1" w:rsidRPr="00E12782" w:rsidRDefault="00EE4CD1" w:rsidP="00EE4CD1">
            <w:pPr>
              <w:rPr>
                <w:sz w:val="22"/>
                <w:szCs w:val="22"/>
              </w:rPr>
            </w:pPr>
            <w:r w:rsidRPr="00E12782">
              <w:rPr>
                <w:sz w:val="22"/>
                <w:szCs w:val="22"/>
              </w:rPr>
              <w:t>+</w:t>
            </w:r>
          </w:p>
        </w:tc>
        <w:tc>
          <w:tcPr>
            <w:tcW w:w="614" w:type="dxa"/>
            <w:shd w:val="clear" w:color="auto" w:fill="auto"/>
          </w:tcPr>
          <w:p w:rsidR="00EE4CD1" w:rsidRPr="00E12782" w:rsidRDefault="00EE4CD1" w:rsidP="00EE4CD1">
            <w:pPr>
              <w:rPr>
                <w:sz w:val="22"/>
                <w:szCs w:val="22"/>
              </w:rPr>
            </w:pPr>
            <w:r w:rsidRPr="00E12782">
              <w:rPr>
                <w:sz w:val="22"/>
                <w:szCs w:val="22"/>
              </w:rPr>
              <w:t>+</w:t>
            </w:r>
          </w:p>
        </w:tc>
        <w:tc>
          <w:tcPr>
            <w:tcW w:w="614" w:type="dxa"/>
            <w:shd w:val="clear" w:color="auto" w:fill="auto"/>
          </w:tcPr>
          <w:p w:rsidR="00EE4CD1" w:rsidRPr="00E12782" w:rsidRDefault="00EE4CD1" w:rsidP="00EE4CD1">
            <w:pPr>
              <w:rPr>
                <w:sz w:val="22"/>
                <w:szCs w:val="22"/>
              </w:rPr>
            </w:pPr>
          </w:p>
        </w:tc>
        <w:tc>
          <w:tcPr>
            <w:tcW w:w="647" w:type="dxa"/>
            <w:shd w:val="clear" w:color="auto" w:fill="auto"/>
          </w:tcPr>
          <w:p w:rsidR="00EE4CD1" w:rsidRPr="00E12782" w:rsidRDefault="00EE4CD1" w:rsidP="00EE4CD1">
            <w:pPr>
              <w:rPr>
                <w:sz w:val="22"/>
                <w:szCs w:val="22"/>
              </w:rPr>
            </w:pPr>
            <w:r w:rsidRPr="00E12782">
              <w:rPr>
                <w:sz w:val="22"/>
                <w:szCs w:val="22"/>
              </w:rPr>
              <w:t>+</w:t>
            </w:r>
          </w:p>
        </w:tc>
        <w:tc>
          <w:tcPr>
            <w:tcW w:w="647" w:type="dxa"/>
            <w:shd w:val="clear" w:color="auto" w:fill="auto"/>
          </w:tcPr>
          <w:p w:rsidR="00EE4CD1" w:rsidRPr="00E12782" w:rsidRDefault="00EE4CD1" w:rsidP="00EE4CD1">
            <w:pPr>
              <w:rPr>
                <w:sz w:val="22"/>
                <w:szCs w:val="22"/>
              </w:rPr>
            </w:pPr>
            <w:r w:rsidRPr="00E12782">
              <w:rPr>
                <w:sz w:val="22"/>
                <w:szCs w:val="22"/>
              </w:rPr>
              <w:t>+</w:t>
            </w:r>
          </w:p>
        </w:tc>
        <w:tc>
          <w:tcPr>
            <w:tcW w:w="647" w:type="dxa"/>
            <w:shd w:val="clear" w:color="auto" w:fill="auto"/>
          </w:tcPr>
          <w:p w:rsidR="00EE4CD1" w:rsidRPr="00E12782" w:rsidRDefault="00EE4CD1" w:rsidP="00EE4CD1">
            <w:pPr>
              <w:rPr>
                <w:sz w:val="22"/>
                <w:szCs w:val="22"/>
              </w:rPr>
            </w:pPr>
          </w:p>
        </w:tc>
        <w:tc>
          <w:tcPr>
            <w:tcW w:w="647" w:type="dxa"/>
            <w:tcBorders>
              <w:right w:val="single" w:sz="4" w:space="0" w:color="auto"/>
            </w:tcBorders>
            <w:shd w:val="clear" w:color="auto" w:fill="auto"/>
          </w:tcPr>
          <w:p w:rsidR="00EE4CD1" w:rsidRPr="00E12782" w:rsidRDefault="00EE4CD1" w:rsidP="00EE4CD1">
            <w:pPr>
              <w:rPr>
                <w:sz w:val="22"/>
                <w:szCs w:val="22"/>
              </w:rPr>
            </w:pPr>
            <w:r w:rsidRPr="00E12782">
              <w:rPr>
                <w:sz w:val="22"/>
                <w:szCs w:val="22"/>
              </w:rPr>
              <w:t>+</w:t>
            </w:r>
          </w:p>
        </w:tc>
        <w:tc>
          <w:tcPr>
            <w:tcW w:w="647" w:type="dxa"/>
            <w:tcBorders>
              <w:left w:val="single" w:sz="4" w:space="0" w:color="auto"/>
              <w:right w:val="single" w:sz="4" w:space="0" w:color="auto"/>
            </w:tcBorders>
            <w:shd w:val="clear" w:color="auto" w:fill="auto"/>
          </w:tcPr>
          <w:p w:rsidR="00EE4CD1" w:rsidRPr="00E12782" w:rsidRDefault="00EE4CD1" w:rsidP="00EE4CD1">
            <w:pPr>
              <w:rPr>
                <w:sz w:val="22"/>
                <w:szCs w:val="22"/>
              </w:rPr>
            </w:pPr>
            <w:r w:rsidRPr="00E12782">
              <w:rPr>
                <w:sz w:val="22"/>
                <w:szCs w:val="22"/>
              </w:rPr>
              <w:t>+</w:t>
            </w:r>
          </w:p>
        </w:tc>
        <w:tc>
          <w:tcPr>
            <w:tcW w:w="568" w:type="dxa"/>
            <w:tcBorders>
              <w:left w:val="single" w:sz="4" w:space="0" w:color="auto"/>
              <w:right w:val="single" w:sz="4" w:space="0" w:color="auto"/>
            </w:tcBorders>
            <w:shd w:val="clear" w:color="auto" w:fill="auto"/>
          </w:tcPr>
          <w:p w:rsidR="00EE4CD1" w:rsidRPr="00E12782" w:rsidRDefault="00EE4CD1" w:rsidP="00EE4CD1">
            <w:pPr>
              <w:rPr>
                <w:sz w:val="22"/>
                <w:szCs w:val="22"/>
              </w:rPr>
            </w:pPr>
          </w:p>
        </w:tc>
        <w:tc>
          <w:tcPr>
            <w:tcW w:w="1065" w:type="dxa"/>
            <w:tcBorders>
              <w:left w:val="single" w:sz="4" w:space="0" w:color="auto"/>
            </w:tcBorders>
            <w:shd w:val="clear" w:color="auto" w:fill="auto"/>
          </w:tcPr>
          <w:p w:rsidR="00EE4CD1" w:rsidRPr="00E12782" w:rsidRDefault="00EE4CD1" w:rsidP="00EE4CD1">
            <w:pPr>
              <w:rPr>
                <w:sz w:val="22"/>
                <w:szCs w:val="22"/>
              </w:rPr>
            </w:pPr>
          </w:p>
        </w:tc>
      </w:tr>
      <w:tr w:rsidR="00EE4CD1" w:rsidRPr="00E12782" w:rsidTr="00F5413C">
        <w:trPr>
          <w:jc w:val="center"/>
        </w:trPr>
        <w:tc>
          <w:tcPr>
            <w:tcW w:w="3164" w:type="dxa"/>
            <w:shd w:val="clear" w:color="auto" w:fill="auto"/>
          </w:tcPr>
          <w:p w:rsidR="00EE4CD1" w:rsidRPr="00E12782" w:rsidRDefault="00EE4CD1" w:rsidP="00EE4CD1">
            <w:pPr>
              <w:rPr>
                <w:sz w:val="22"/>
                <w:szCs w:val="22"/>
              </w:rPr>
            </w:pPr>
            <w:r w:rsidRPr="00E12782">
              <w:rPr>
                <w:sz w:val="22"/>
                <w:szCs w:val="22"/>
              </w:rPr>
              <w:t>Соревнования легкая атлетика</w:t>
            </w:r>
          </w:p>
        </w:tc>
        <w:tc>
          <w:tcPr>
            <w:tcW w:w="659" w:type="dxa"/>
            <w:shd w:val="clear" w:color="auto" w:fill="auto"/>
          </w:tcPr>
          <w:p w:rsidR="00EE4CD1" w:rsidRPr="00E12782" w:rsidRDefault="00EE4CD1" w:rsidP="00EE4CD1">
            <w:pPr>
              <w:rPr>
                <w:sz w:val="22"/>
                <w:szCs w:val="22"/>
              </w:rPr>
            </w:pPr>
          </w:p>
        </w:tc>
        <w:tc>
          <w:tcPr>
            <w:tcW w:w="579" w:type="dxa"/>
            <w:shd w:val="clear" w:color="auto" w:fill="auto"/>
          </w:tcPr>
          <w:p w:rsidR="00EE4CD1" w:rsidRPr="00E12782" w:rsidRDefault="00EE4CD1" w:rsidP="00EE4CD1">
            <w:pPr>
              <w:rPr>
                <w:sz w:val="22"/>
                <w:szCs w:val="22"/>
              </w:rPr>
            </w:pPr>
          </w:p>
        </w:tc>
        <w:tc>
          <w:tcPr>
            <w:tcW w:w="614" w:type="dxa"/>
            <w:shd w:val="clear" w:color="auto" w:fill="auto"/>
          </w:tcPr>
          <w:p w:rsidR="00EE4CD1" w:rsidRPr="00E12782" w:rsidRDefault="00EE4CD1" w:rsidP="00EE4CD1">
            <w:pPr>
              <w:rPr>
                <w:sz w:val="22"/>
                <w:szCs w:val="22"/>
              </w:rPr>
            </w:pPr>
            <w:r w:rsidRPr="00E12782">
              <w:rPr>
                <w:sz w:val="22"/>
                <w:szCs w:val="22"/>
              </w:rPr>
              <w:t>+</w:t>
            </w:r>
          </w:p>
        </w:tc>
        <w:tc>
          <w:tcPr>
            <w:tcW w:w="614" w:type="dxa"/>
            <w:shd w:val="clear" w:color="auto" w:fill="auto"/>
          </w:tcPr>
          <w:p w:rsidR="00EE4CD1" w:rsidRPr="00E12782" w:rsidRDefault="00EE4CD1" w:rsidP="00EE4CD1">
            <w:pPr>
              <w:rPr>
                <w:sz w:val="22"/>
                <w:szCs w:val="22"/>
              </w:rPr>
            </w:pPr>
          </w:p>
        </w:tc>
        <w:tc>
          <w:tcPr>
            <w:tcW w:w="647" w:type="dxa"/>
            <w:shd w:val="clear" w:color="auto" w:fill="auto"/>
          </w:tcPr>
          <w:p w:rsidR="00EE4CD1" w:rsidRPr="00E12782" w:rsidRDefault="00EE4CD1" w:rsidP="00EE4CD1">
            <w:pPr>
              <w:rPr>
                <w:sz w:val="22"/>
                <w:szCs w:val="22"/>
              </w:rPr>
            </w:pPr>
            <w:r w:rsidRPr="00E12782">
              <w:rPr>
                <w:sz w:val="22"/>
                <w:szCs w:val="22"/>
              </w:rPr>
              <w:t>+</w:t>
            </w:r>
          </w:p>
        </w:tc>
        <w:tc>
          <w:tcPr>
            <w:tcW w:w="647" w:type="dxa"/>
            <w:shd w:val="clear" w:color="auto" w:fill="auto"/>
          </w:tcPr>
          <w:p w:rsidR="00EE4CD1" w:rsidRPr="00E12782" w:rsidRDefault="00EE4CD1" w:rsidP="00EE4CD1">
            <w:pPr>
              <w:rPr>
                <w:sz w:val="22"/>
                <w:szCs w:val="22"/>
              </w:rPr>
            </w:pPr>
          </w:p>
        </w:tc>
        <w:tc>
          <w:tcPr>
            <w:tcW w:w="647" w:type="dxa"/>
            <w:shd w:val="clear" w:color="auto" w:fill="auto"/>
          </w:tcPr>
          <w:p w:rsidR="00EE4CD1" w:rsidRPr="00E12782" w:rsidRDefault="00EE4CD1" w:rsidP="00EE4CD1">
            <w:pPr>
              <w:rPr>
                <w:sz w:val="22"/>
                <w:szCs w:val="22"/>
              </w:rPr>
            </w:pPr>
          </w:p>
        </w:tc>
        <w:tc>
          <w:tcPr>
            <w:tcW w:w="647" w:type="dxa"/>
            <w:tcBorders>
              <w:right w:val="single" w:sz="4" w:space="0" w:color="auto"/>
            </w:tcBorders>
            <w:shd w:val="clear" w:color="auto" w:fill="auto"/>
          </w:tcPr>
          <w:p w:rsidR="00EE4CD1" w:rsidRPr="00E12782" w:rsidRDefault="00EE4CD1" w:rsidP="00EE4CD1">
            <w:pPr>
              <w:rPr>
                <w:sz w:val="22"/>
                <w:szCs w:val="22"/>
              </w:rPr>
            </w:pPr>
          </w:p>
        </w:tc>
        <w:tc>
          <w:tcPr>
            <w:tcW w:w="647" w:type="dxa"/>
            <w:tcBorders>
              <w:left w:val="single" w:sz="4" w:space="0" w:color="auto"/>
              <w:right w:val="single" w:sz="4" w:space="0" w:color="auto"/>
            </w:tcBorders>
            <w:shd w:val="clear" w:color="auto" w:fill="auto"/>
          </w:tcPr>
          <w:p w:rsidR="00EE4CD1" w:rsidRPr="00E12782" w:rsidRDefault="00EE4CD1" w:rsidP="00EE4CD1">
            <w:pPr>
              <w:rPr>
                <w:sz w:val="22"/>
                <w:szCs w:val="22"/>
              </w:rPr>
            </w:pPr>
          </w:p>
        </w:tc>
        <w:tc>
          <w:tcPr>
            <w:tcW w:w="568" w:type="dxa"/>
            <w:tcBorders>
              <w:left w:val="single" w:sz="4" w:space="0" w:color="auto"/>
              <w:right w:val="single" w:sz="4" w:space="0" w:color="auto"/>
            </w:tcBorders>
            <w:shd w:val="clear" w:color="auto" w:fill="auto"/>
          </w:tcPr>
          <w:p w:rsidR="00EE4CD1" w:rsidRPr="00E12782" w:rsidRDefault="00EE4CD1" w:rsidP="00EE4CD1">
            <w:pPr>
              <w:rPr>
                <w:sz w:val="22"/>
                <w:szCs w:val="22"/>
              </w:rPr>
            </w:pPr>
            <w:r w:rsidRPr="00E12782">
              <w:rPr>
                <w:sz w:val="22"/>
                <w:szCs w:val="22"/>
              </w:rPr>
              <w:t>+</w:t>
            </w:r>
          </w:p>
        </w:tc>
        <w:tc>
          <w:tcPr>
            <w:tcW w:w="1065" w:type="dxa"/>
            <w:tcBorders>
              <w:left w:val="single" w:sz="4" w:space="0" w:color="auto"/>
            </w:tcBorders>
            <w:shd w:val="clear" w:color="auto" w:fill="auto"/>
          </w:tcPr>
          <w:p w:rsidR="00EE4CD1" w:rsidRPr="00E12782" w:rsidRDefault="00EE4CD1" w:rsidP="00EE4CD1">
            <w:pPr>
              <w:rPr>
                <w:sz w:val="22"/>
                <w:szCs w:val="22"/>
              </w:rPr>
            </w:pPr>
          </w:p>
        </w:tc>
      </w:tr>
      <w:tr w:rsidR="00EE4CD1" w:rsidRPr="00E12782" w:rsidTr="00F5413C">
        <w:trPr>
          <w:jc w:val="center"/>
        </w:trPr>
        <w:tc>
          <w:tcPr>
            <w:tcW w:w="3164" w:type="dxa"/>
            <w:shd w:val="clear" w:color="auto" w:fill="auto"/>
          </w:tcPr>
          <w:p w:rsidR="00EE4CD1" w:rsidRPr="00E12782" w:rsidRDefault="00EE4CD1" w:rsidP="00EE4CD1">
            <w:pPr>
              <w:rPr>
                <w:sz w:val="22"/>
                <w:szCs w:val="22"/>
              </w:rPr>
            </w:pPr>
            <w:r w:rsidRPr="00E12782">
              <w:rPr>
                <w:sz w:val="22"/>
                <w:szCs w:val="22"/>
              </w:rPr>
              <w:t>Холзан</w:t>
            </w:r>
          </w:p>
        </w:tc>
        <w:tc>
          <w:tcPr>
            <w:tcW w:w="659" w:type="dxa"/>
            <w:shd w:val="clear" w:color="auto" w:fill="auto"/>
          </w:tcPr>
          <w:p w:rsidR="00EE4CD1" w:rsidRPr="00E12782" w:rsidRDefault="00EE4CD1" w:rsidP="00EE4CD1">
            <w:pPr>
              <w:rPr>
                <w:sz w:val="22"/>
                <w:szCs w:val="22"/>
              </w:rPr>
            </w:pPr>
            <w:r w:rsidRPr="00E12782">
              <w:rPr>
                <w:sz w:val="22"/>
                <w:szCs w:val="22"/>
              </w:rPr>
              <w:t>+</w:t>
            </w:r>
          </w:p>
        </w:tc>
        <w:tc>
          <w:tcPr>
            <w:tcW w:w="579" w:type="dxa"/>
            <w:shd w:val="clear" w:color="auto" w:fill="auto"/>
          </w:tcPr>
          <w:p w:rsidR="00EE4CD1" w:rsidRPr="00E12782" w:rsidRDefault="00EE4CD1" w:rsidP="00EE4CD1">
            <w:pPr>
              <w:rPr>
                <w:sz w:val="22"/>
                <w:szCs w:val="22"/>
              </w:rPr>
            </w:pPr>
            <w:r w:rsidRPr="00E12782">
              <w:rPr>
                <w:sz w:val="22"/>
                <w:szCs w:val="22"/>
              </w:rPr>
              <w:t>+</w:t>
            </w:r>
          </w:p>
        </w:tc>
        <w:tc>
          <w:tcPr>
            <w:tcW w:w="614" w:type="dxa"/>
            <w:shd w:val="clear" w:color="auto" w:fill="auto"/>
          </w:tcPr>
          <w:p w:rsidR="00EE4CD1" w:rsidRPr="00E12782" w:rsidRDefault="00EE4CD1" w:rsidP="00EE4CD1">
            <w:pPr>
              <w:rPr>
                <w:sz w:val="22"/>
                <w:szCs w:val="22"/>
              </w:rPr>
            </w:pPr>
            <w:r w:rsidRPr="00E12782">
              <w:rPr>
                <w:sz w:val="22"/>
                <w:szCs w:val="22"/>
              </w:rPr>
              <w:t>+</w:t>
            </w:r>
          </w:p>
        </w:tc>
        <w:tc>
          <w:tcPr>
            <w:tcW w:w="614" w:type="dxa"/>
            <w:shd w:val="clear" w:color="auto" w:fill="auto"/>
          </w:tcPr>
          <w:p w:rsidR="00EE4CD1" w:rsidRPr="00E12782" w:rsidRDefault="00EE4CD1" w:rsidP="00EE4CD1">
            <w:pPr>
              <w:rPr>
                <w:sz w:val="22"/>
                <w:szCs w:val="22"/>
              </w:rPr>
            </w:pPr>
          </w:p>
        </w:tc>
        <w:tc>
          <w:tcPr>
            <w:tcW w:w="647" w:type="dxa"/>
            <w:shd w:val="clear" w:color="auto" w:fill="auto"/>
          </w:tcPr>
          <w:p w:rsidR="00EE4CD1" w:rsidRPr="00E12782" w:rsidRDefault="00EE4CD1" w:rsidP="00EE4CD1">
            <w:pPr>
              <w:rPr>
                <w:sz w:val="22"/>
                <w:szCs w:val="22"/>
              </w:rPr>
            </w:pPr>
          </w:p>
        </w:tc>
        <w:tc>
          <w:tcPr>
            <w:tcW w:w="647" w:type="dxa"/>
            <w:shd w:val="clear" w:color="auto" w:fill="auto"/>
          </w:tcPr>
          <w:p w:rsidR="00EE4CD1" w:rsidRPr="00E12782" w:rsidRDefault="00EE4CD1" w:rsidP="00EE4CD1">
            <w:pPr>
              <w:rPr>
                <w:sz w:val="22"/>
                <w:szCs w:val="22"/>
              </w:rPr>
            </w:pPr>
            <w:r w:rsidRPr="00E12782">
              <w:rPr>
                <w:sz w:val="22"/>
                <w:szCs w:val="22"/>
              </w:rPr>
              <w:t>+</w:t>
            </w:r>
          </w:p>
        </w:tc>
        <w:tc>
          <w:tcPr>
            <w:tcW w:w="647" w:type="dxa"/>
            <w:shd w:val="clear" w:color="auto" w:fill="auto"/>
          </w:tcPr>
          <w:p w:rsidR="00EE4CD1" w:rsidRPr="00E12782" w:rsidRDefault="00EE4CD1" w:rsidP="00EE4CD1">
            <w:pPr>
              <w:rPr>
                <w:sz w:val="22"/>
                <w:szCs w:val="22"/>
              </w:rPr>
            </w:pPr>
          </w:p>
        </w:tc>
        <w:tc>
          <w:tcPr>
            <w:tcW w:w="647" w:type="dxa"/>
            <w:tcBorders>
              <w:right w:val="single" w:sz="4" w:space="0" w:color="auto"/>
            </w:tcBorders>
            <w:shd w:val="clear" w:color="auto" w:fill="auto"/>
          </w:tcPr>
          <w:p w:rsidR="00EE4CD1" w:rsidRPr="00E12782" w:rsidRDefault="00EE4CD1" w:rsidP="00EE4CD1">
            <w:pPr>
              <w:rPr>
                <w:sz w:val="22"/>
                <w:szCs w:val="22"/>
              </w:rPr>
            </w:pPr>
            <w:r w:rsidRPr="00E12782">
              <w:rPr>
                <w:sz w:val="22"/>
                <w:szCs w:val="22"/>
              </w:rPr>
              <w:t>+</w:t>
            </w:r>
          </w:p>
        </w:tc>
        <w:tc>
          <w:tcPr>
            <w:tcW w:w="647" w:type="dxa"/>
            <w:tcBorders>
              <w:left w:val="single" w:sz="4" w:space="0" w:color="auto"/>
              <w:right w:val="single" w:sz="4" w:space="0" w:color="auto"/>
            </w:tcBorders>
            <w:shd w:val="clear" w:color="auto" w:fill="auto"/>
          </w:tcPr>
          <w:p w:rsidR="00EE4CD1" w:rsidRPr="00E12782" w:rsidRDefault="00EE4CD1" w:rsidP="00EE4CD1">
            <w:pPr>
              <w:rPr>
                <w:sz w:val="22"/>
                <w:szCs w:val="22"/>
              </w:rPr>
            </w:pPr>
          </w:p>
        </w:tc>
        <w:tc>
          <w:tcPr>
            <w:tcW w:w="568" w:type="dxa"/>
            <w:tcBorders>
              <w:left w:val="single" w:sz="4" w:space="0" w:color="auto"/>
              <w:right w:val="single" w:sz="4" w:space="0" w:color="auto"/>
            </w:tcBorders>
            <w:shd w:val="clear" w:color="auto" w:fill="auto"/>
          </w:tcPr>
          <w:p w:rsidR="00EE4CD1" w:rsidRPr="00E12782" w:rsidRDefault="00EE4CD1" w:rsidP="00EE4CD1">
            <w:pPr>
              <w:rPr>
                <w:sz w:val="22"/>
                <w:szCs w:val="22"/>
              </w:rPr>
            </w:pPr>
          </w:p>
        </w:tc>
        <w:tc>
          <w:tcPr>
            <w:tcW w:w="1065" w:type="dxa"/>
            <w:tcBorders>
              <w:left w:val="single" w:sz="4" w:space="0" w:color="auto"/>
            </w:tcBorders>
            <w:shd w:val="clear" w:color="auto" w:fill="auto"/>
          </w:tcPr>
          <w:p w:rsidR="00EE4CD1" w:rsidRPr="00E12782" w:rsidRDefault="00EE4CD1" w:rsidP="00EE4CD1">
            <w:pPr>
              <w:rPr>
                <w:sz w:val="22"/>
                <w:szCs w:val="22"/>
              </w:rPr>
            </w:pPr>
            <w:r w:rsidRPr="00E12782">
              <w:rPr>
                <w:sz w:val="22"/>
                <w:szCs w:val="22"/>
              </w:rPr>
              <w:t>+</w:t>
            </w:r>
          </w:p>
        </w:tc>
      </w:tr>
      <w:tr w:rsidR="00EE4CD1" w:rsidRPr="00E12782" w:rsidTr="00F5413C">
        <w:trPr>
          <w:jc w:val="center"/>
        </w:trPr>
        <w:tc>
          <w:tcPr>
            <w:tcW w:w="3164" w:type="dxa"/>
            <w:shd w:val="clear" w:color="auto" w:fill="auto"/>
          </w:tcPr>
          <w:p w:rsidR="00EE4CD1" w:rsidRPr="00E12782" w:rsidRDefault="00EE4CD1" w:rsidP="00EE4CD1">
            <w:pPr>
              <w:rPr>
                <w:sz w:val="22"/>
                <w:szCs w:val="22"/>
              </w:rPr>
            </w:pPr>
            <w:r w:rsidRPr="00E12782">
              <w:rPr>
                <w:sz w:val="22"/>
                <w:szCs w:val="22"/>
              </w:rPr>
              <w:t>Тест ПДД/рисунки/экскурсия</w:t>
            </w:r>
          </w:p>
        </w:tc>
        <w:tc>
          <w:tcPr>
            <w:tcW w:w="659" w:type="dxa"/>
            <w:shd w:val="clear" w:color="auto" w:fill="auto"/>
          </w:tcPr>
          <w:p w:rsidR="00EE4CD1" w:rsidRPr="00E12782" w:rsidRDefault="00EE4CD1" w:rsidP="00EE4CD1">
            <w:pPr>
              <w:rPr>
                <w:sz w:val="22"/>
                <w:szCs w:val="22"/>
              </w:rPr>
            </w:pPr>
          </w:p>
        </w:tc>
        <w:tc>
          <w:tcPr>
            <w:tcW w:w="579" w:type="dxa"/>
            <w:shd w:val="clear" w:color="auto" w:fill="auto"/>
          </w:tcPr>
          <w:p w:rsidR="00EE4CD1" w:rsidRPr="00E12782" w:rsidRDefault="00EE4CD1" w:rsidP="00EE4CD1">
            <w:pPr>
              <w:rPr>
                <w:sz w:val="22"/>
                <w:szCs w:val="22"/>
              </w:rPr>
            </w:pPr>
            <w:r w:rsidRPr="00E12782">
              <w:rPr>
                <w:sz w:val="22"/>
                <w:szCs w:val="22"/>
              </w:rPr>
              <w:t>+</w:t>
            </w:r>
          </w:p>
        </w:tc>
        <w:tc>
          <w:tcPr>
            <w:tcW w:w="614" w:type="dxa"/>
            <w:shd w:val="clear" w:color="auto" w:fill="auto"/>
          </w:tcPr>
          <w:p w:rsidR="00EE4CD1" w:rsidRPr="00E12782" w:rsidRDefault="00EE4CD1" w:rsidP="00EE4CD1">
            <w:pPr>
              <w:rPr>
                <w:sz w:val="22"/>
                <w:szCs w:val="22"/>
              </w:rPr>
            </w:pPr>
            <w:r w:rsidRPr="00E12782">
              <w:rPr>
                <w:sz w:val="22"/>
                <w:szCs w:val="22"/>
              </w:rPr>
              <w:t>+</w:t>
            </w:r>
          </w:p>
        </w:tc>
        <w:tc>
          <w:tcPr>
            <w:tcW w:w="614" w:type="dxa"/>
            <w:shd w:val="clear" w:color="auto" w:fill="auto"/>
          </w:tcPr>
          <w:p w:rsidR="00EE4CD1" w:rsidRPr="00E12782" w:rsidRDefault="00EE4CD1" w:rsidP="00EE4CD1">
            <w:pPr>
              <w:rPr>
                <w:sz w:val="22"/>
                <w:szCs w:val="22"/>
              </w:rPr>
            </w:pPr>
            <w:r w:rsidRPr="00E12782">
              <w:rPr>
                <w:sz w:val="22"/>
                <w:szCs w:val="22"/>
              </w:rPr>
              <w:t>+</w:t>
            </w:r>
          </w:p>
        </w:tc>
        <w:tc>
          <w:tcPr>
            <w:tcW w:w="647" w:type="dxa"/>
            <w:shd w:val="clear" w:color="auto" w:fill="auto"/>
          </w:tcPr>
          <w:p w:rsidR="00EE4CD1" w:rsidRPr="00E12782" w:rsidRDefault="00EE4CD1" w:rsidP="00EE4CD1">
            <w:pPr>
              <w:rPr>
                <w:sz w:val="22"/>
                <w:szCs w:val="22"/>
              </w:rPr>
            </w:pPr>
          </w:p>
        </w:tc>
        <w:tc>
          <w:tcPr>
            <w:tcW w:w="647" w:type="dxa"/>
            <w:shd w:val="clear" w:color="auto" w:fill="auto"/>
          </w:tcPr>
          <w:p w:rsidR="00EE4CD1" w:rsidRPr="00E12782" w:rsidRDefault="00EE4CD1" w:rsidP="00EE4CD1">
            <w:pPr>
              <w:rPr>
                <w:sz w:val="22"/>
                <w:szCs w:val="22"/>
              </w:rPr>
            </w:pPr>
            <w:r w:rsidRPr="00E12782">
              <w:rPr>
                <w:sz w:val="22"/>
                <w:szCs w:val="22"/>
              </w:rPr>
              <w:t>+</w:t>
            </w:r>
          </w:p>
        </w:tc>
        <w:tc>
          <w:tcPr>
            <w:tcW w:w="647" w:type="dxa"/>
            <w:shd w:val="clear" w:color="auto" w:fill="auto"/>
          </w:tcPr>
          <w:p w:rsidR="00EE4CD1" w:rsidRPr="00E12782" w:rsidRDefault="00EE4CD1" w:rsidP="00EE4CD1">
            <w:pPr>
              <w:rPr>
                <w:sz w:val="22"/>
                <w:szCs w:val="22"/>
              </w:rPr>
            </w:pPr>
            <w:r w:rsidRPr="00E12782">
              <w:rPr>
                <w:sz w:val="22"/>
                <w:szCs w:val="22"/>
              </w:rPr>
              <w:t>+</w:t>
            </w:r>
          </w:p>
        </w:tc>
        <w:tc>
          <w:tcPr>
            <w:tcW w:w="647" w:type="dxa"/>
            <w:tcBorders>
              <w:right w:val="single" w:sz="4" w:space="0" w:color="auto"/>
            </w:tcBorders>
            <w:shd w:val="clear" w:color="auto" w:fill="auto"/>
          </w:tcPr>
          <w:p w:rsidR="00EE4CD1" w:rsidRPr="00E12782" w:rsidRDefault="00EE4CD1" w:rsidP="00EE4CD1">
            <w:pPr>
              <w:rPr>
                <w:sz w:val="22"/>
                <w:szCs w:val="22"/>
              </w:rPr>
            </w:pPr>
            <w:r w:rsidRPr="00E12782">
              <w:rPr>
                <w:sz w:val="22"/>
                <w:szCs w:val="22"/>
              </w:rPr>
              <w:t>+</w:t>
            </w:r>
          </w:p>
        </w:tc>
        <w:tc>
          <w:tcPr>
            <w:tcW w:w="647" w:type="dxa"/>
            <w:tcBorders>
              <w:left w:val="single" w:sz="4" w:space="0" w:color="auto"/>
              <w:right w:val="single" w:sz="4" w:space="0" w:color="auto"/>
            </w:tcBorders>
            <w:shd w:val="clear" w:color="auto" w:fill="auto"/>
          </w:tcPr>
          <w:p w:rsidR="00EE4CD1" w:rsidRPr="00E12782" w:rsidRDefault="00EE4CD1" w:rsidP="00EE4CD1">
            <w:pPr>
              <w:rPr>
                <w:sz w:val="22"/>
                <w:szCs w:val="22"/>
              </w:rPr>
            </w:pPr>
            <w:r w:rsidRPr="00E12782">
              <w:rPr>
                <w:sz w:val="22"/>
                <w:szCs w:val="22"/>
              </w:rPr>
              <w:t>+</w:t>
            </w:r>
          </w:p>
        </w:tc>
        <w:tc>
          <w:tcPr>
            <w:tcW w:w="568" w:type="dxa"/>
            <w:tcBorders>
              <w:left w:val="single" w:sz="4" w:space="0" w:color="auto"/>
              <w:right w:val="single" w:sz="4" w:space="0" w:color="auto"/>
            </w:tcBorders>
            <w:shd w:val="clear" w:color="auto" w:fill="auto"/>
          </w:tcPr>
          <w:p w:rsidR="00EE4CD1" w:rsidRPr="00E12782" w:rsidRDefault="00EE4CD1" w:rsidP="00EE4CD1">
            <w:pPr>
              <w:rPr>
                <w:sz w:val="22"/>
                <w:szCs w:val="22"/>
              </w:rPr>
            </w:pPr>
            <w:r w:rsidRPr="00E12782">
              <w:rPr>
                <w:sz w:val="22"/>
                <w:szCs w:val="22"/>
              </w:rPr>
              <w:t>+</w:t>
            </w:r>
          </w:p>
        </w:tc>
        <w:tc>
          <w:tcPr>
            <w:tcW w:w="1065" w:type="dxa"/>
            <w:tcBorders>
              <w:left w:val="single" w:sz="4" w:space="0" w:color="auto"/>
            </w:tcBorders>
            <w:shd w:val="clear" w:color="auto" w:fill="auto"/>
          </w:tcPr>
          <w:p w:rsidR="00EE4CD1" w:rsidRPr="00E12782" w:rsidRDefault="00EE4CD1" w:rsidP="00EE4CD1">
            <w:pPr>
              <w:rPr>
                <w:sz w:val="22"/>
                <w:szCs w:val="22"/>
              </w:rPr>
            </w:pPr>
          </w:p>
        </w:tc>
      </w:tr>
      <w:tr w:rsidR="00EE4CD1" w:rsidRPr="00E12782" w:rsidTr="00F5413C">
        <w:trPr>
          <w:jc w:val="center"/>
        </w:trPr>
        <w:tc>
          <w:tcPr>
            <w:tcW w:w="3164" w:type="dxa"/>
            <w:shd w:val="clear" w:color="auto" w:fill="auto"/>
          </w:tcPr>
          <w:p w:rsidR="00EE4CD1" w:rsidRPr="00E12782" w:rsidRDefault="00EE4CD1" w:rsidP="00EE4CD1">
            <w:pPr>
              <w:rPr>
                <w:sz w:val="22"/>
                <w:szCs w:val="22"/>
              </w:rPr>
            </w:pPr>
            <w:r w:rsidRPr="00E12782">
              <w:rPr>
                <w:sz w:val="22"/>
                <w:szCs w:val="22"/>
              </w:rPr>
              <w:t>Осенние поделки</w:t>
            </w:r>
          </w:p>
        </w:tc>
        <w:tc>
          <w:tcPr>
            <w:tcW w:w="659" w:type="dxa"/>
            <w:shd w:val="clear" w:color="auto" w:fill="auto"/>
          </w:tcPr>
          <w:p w:rsidR="00EE4CD1" w:rsidRPr="00E12782" w:rsidRDefault="00EE4CD1" w:rsidP="00EE4CD1">
            <w:pPr>
              <w:rPr>
                <w:sz w:val="22"/>
                <w:szCs w:val="22"/>
              </w:rPr>
            </w:pPr>
          </w:p>
        </w:tc>
        <w:tc>
          <w:tcPr>
            <w:tcW w:w="579" w:type="dxa"/>
            <w:shd w:val="clear" w:color="auto" w:fill="auto"/>
          </w:tcPr>
          <w:p w:rsidR="00EE4CD1" w:rsidRPr="00E12782" w:rsidRDefault="00EE4CD1" w:rsidP="00EE4CD1">
            <w:pPr>
              <w:rPr>
                <w:sz w:val="22"/>
                <w:szCs w:val="22"/>
              </w:rPr>
            </w:pPr>
            <w:r w:rsidRPr="00E12782">
              <w:rPr>
                <w:sz w:val="22"/>
                <w:szCs w:val="22"/>
              </w:rPr>
              <w:t>+</w:t>
            </w:r>
          </w:p>
        </w:tc>
        <w:tc>
          <w:tcPr>
            <w:tcW w:w="614" w:type="dxa"/>
            <w:shd w:val="clear" w:color="auto" w:fill="auto"/>
          </w:tcPr>
          <w:p w:rsidR="00EE4CD1" w:rsidRPr="00E12782" w:rsidRDefault="00EE4CD1" w:rsidP="00EE4CD1">
            <w:pPr>
              <w:rPr>
                <w:sz w:val="22"/>
                <w:szCs w:val="22"/>
              </w:rPr>
            </w:pPr>
          </w:p>
        </w:tc>
        <w:tc>
          <w:tcPr>
            <w:tcW w:w="614" w:type="dxa"/>
            <w:shd w:val="clear" w:color="auto" w:fill="auto"/>
          </w:tcPr>
          <w:p w:rsidR="00EE4CD1" w:rsidRPr="00E12782" w:rsidRDefault="00EE4CD1" w:rsidP="00EE4CD1">
            <w:pPr>
              <w:rPr>
                <w:sz w:val="22"/>
                <w:szCs w:val="22"/>
              </w:rPr>
            </w:pPr>
          </w:p>
        </w:tc>
        <w:tc>
          <w:tcPr>
            <w:tcW w:w="647" w:type="dxa"/>
            <w:shd w:val="clear" w:color="auto" w:fill="auto"/>
          </w:tcPr>
          <w:p w:rsidR="00EE4CD1" w:rsidRPr="00E12782" w:rsidRDefault="00EE4CD1" w:rsidP="00EE4CD1">
            <w:pPr>
              <w:rPr>
                <w:sz w:val="22"/>
                <w:szCs w:val="22"/>
              </w:rPr>
            </w:pPr>
          </w:p>
        </w:tc>
        <w:tc>
          <w:tcPr>
            <w:tcW w:w="647" w:type="dxa"/>
            <w:shd w:val="clear" w:color="auto" w:fill="auto"/>
          </w:tcPr>
          <w:p w:rsidR="00EE4CD1" w:rsidRPr="00E12782" w:rsidRDefault="00EE4CD1" w:rsidP="00EE4CD1">
            <w:pPr>
              <w:rPr>
                <w:sz w:val="22"/>
                <w:szCs w:val="22"/>
              </w:rPr>
            </w:pPr>
          </w:p>
        </w:tc>
        <w:tc>
          <w:tcPr>
            <w:tcW w:w="647" w:type="dxa"/>
            <w:shd w:val="clear" w:color="auto" w:fill="auto"/>
          </w:tcPr>
          <w:p w:rsidR="00EE4CD1" w:rsidRPr="00E12782" w:rsidRDefault="00EE4CD1" w:rsidP="00EE4CD1">
            <w:pPr>
              <w:rPr>
                <w:sz w:val="22"/>
                <w:szCs w:val="22"/>
              </w:rPr>
            </w:pPr>
          </w:p>
        </w:tc>
        <w:tc>
          <w:tcPr>
            <w:tcW w:w="647" w:type="dxa"/>
            <w:tcBorders>
              <w:right w:val="single" w:sz="4" w:space="0" w:color="auto"/>
            </w:tcBorders>
            <w:shd w:val="clear" w:color="auto" w:fill="auto"/>
          </w:tcPr>
          <w:p w:rsidR="00EE4CD1" w:rsidRPr="00E12782" w:rsidRDefault="00EE4CD1" w:rsidP="00EE4CD1">
            <w:pPr>
              <w:rPr>
                <w:sz w:val="22"/>
                <w:szCs w:val="22"/>
              </w:rPr>
            </w:pPr>
            <w:r w:rsidRPr="00E12782">
              <w:rPr>
                <w:sz w:val="22"/>
                <w:szCs w:val="22"/>
              </w:rPr>
              <w:t>+</w:t>
            </w:r>
          </w:p>
        </w:tc>
        <w:tc>
          <w:tcPr>
            <w:tcW w:w="647" w:type="dxa"/>
            <w:tcBorders>
              <w:left w:val="single" w:sz="4" w:space="0" w:color="auto"/>
              <w:right w:val="single" w:sz="4" w:space="0" w:color="auto"/>
            </w:tcBorders>
            <w:shd w:val="clear" w:color="auto" w:fill="auto"/>
          </w:tcPr>
          <w:p w:rsidR="00EE4CD1" w:rsidRPr="00E12782" w:rsidRDefault="00EE4CD1" w:rsidP="00EE4CD1">
            <w:pPr>
              <w:rPr>
                <w:sz w:val="22"/>
                <w:szCs w:val="22"/>
              </w:rPr>
            </w:pPr>
          </w:p>
        </w:tc>
        <w:tc>
          <w:tcPr>
            <w:tcW w:w="568" w:type="dxa"/>
            <w:tcBorders>
              <w:left w:val="single" w:sz="4" w:space="0" w:color="auto"/>
              <w:right w:val="single" w:sz="4" w:space="0" w:color="auto"/>
            </w:tcBorders>
            <w:shd w:val="clear" w:color="auto" w:fill="auto"/>
          </w:tcPr>
          <w:p w:rsidR="00EE4CD1" w:rsidRPr="00E12782" w:rsidRDefault="00EE4CD1" w:rsidP="00EE4CD1">
            <w:pPr>
              <w:rPr>
                <w:sz w:val="22"/>
                <w:szCs w:val="22"/>
              </w:rPr>
            </w:pPr>
          </w:p>
        </w:tc>
        <w:tc>
          <w:tcPr>
            <w:tcW w:w="1065" w:type="dxa"/>
            <w:tcBorders>
              <w:left w:val="single" w:sz="4" w:space="0" w:color="auto"/>
            </w:tcBorders>
            <w:shd w:val="clear" w:color="auto" w:fill="auto"/>
          </w:tcPr>
          <w:p w:rsidR="00EE4CD1" w:rsidRPr="00E12782" w:rsidRDefault="00EE4CD1" w:rsidP="00EE4CD1">
            <w:pPr>
              <w:rPr>
                <w:sz w:val="22"/>
                <w:szCs w:val="22"/>
              </w:rPr>
            </w:pPr>
            <w:r w:rsidRPr="00E12782">
              <w:rPr>
                <w:sz w:val="22"/>
                <w:szCs w:val="22"/>
              </w:rPr>
              <w:t>+</w:t>
            </w:r>
          </w:p>
        </w:tc>
      </w:tr>
      <w:tr w:rsidR="00EE4CD1" w:rsidRPr="00E12782" w:rsidTr="00F5413C">
        <w:trPr>
          <w:jc w:val="center"/>
        </w:trPr>
        <w:tc>
          <w:tcPr>
            <w:tcW w:w="3164" w:type="dxa"/>
            <w:shd w:val="clear" w:color="auto" w:fill="auto"/>
          </w:tcPr>
          <w:p w:rsidR="00EE4CD1" w:rsidRPr="00E12782" w:rsidRDefault="00EE4CD1" w:rsidP="00EE4CD1">
            <w:pPr>
              <w:rPr>
                <w:sz w:val="22"/>
                <w:szCs w:val="22"/>
              </w:rPr>
            </w:pPr>
            <w:r w:rsidRPr="00E12782">
              <w:rPr>
                <w:sz w:val="22"/>
                <w:szCs w:val="22"/>
              </w:rPr>
              <w:t>Конкурс скороговорок</w:t>
            </w:r>
          </w:p>
        </w:tc>
        <w:tc>
          <w:tcPr>
            <w:tcW w:w="659" w:type="dxa"/>
            <w:shd w:val="clear" w:color="auto" w:fill="auto"/>
          </w:tcPr>
          <w:p w:rsidR="00EE4CD1" w:rsidRPr="00E12782" w:rsidRDefault="00EE4CD1" w:rsidP="00EE4CD1">
            <w:pPr>
              <w:rPr>
                <w:sz w:val="22"/>
                <w:szCs w:val="22"/>
              </w:rPr>
            </w:pPr>
          </w:p>
        </w:tc>
        <w:tc>
          <w:tcPr>
            <w:tcW w:w="579" w:type="dxa"/>
            <w:shd w:val="clear" w:color="auto" w:fill="auto"/>
          </w:tcPr>
          <w:p w:rsidR="00EE4CD1" w:rsidRPr="00E12782" w:rsidRDefault="00EE4CD1" w:rsidP="00EE4CD1">
            <w:pPr>
              <w:rPr>
                <w:sz w:val="22"/>
                <w:szCs w:val="22"/>
              </w:rPr>
            </w:pPr>
          </w:p>
        </w:tc>
        <w:tc>
          <w:tcPr>
            <w:tcW w:w="614" w:type="dxa"/>
            <w:shd w:val="clear" w:color="auto" w:fill="auto"/>
          </w:tcPr>
          <w:p w:rsidR="00EE4CD1" w:rsidRPr="00E12782" w:rsidRDefault="00EE4CD1" w:rsidP="00EE4CD1">
            <w:pPr>
              <w:rPr>
                <w:sz w:val="22"/>
                <w:szCs w:val="22"/>
              </w:rPr>
            </w:pPr>
            <w:r w:rsidRPr="00E12782">
              <w:rPr>
                <w:sz w:val="22"/>
                <w:szCs w:val="22"/>
              </w:rPr>
              <w:t>+</w:t>
            </w:r>
          </w:p>
        </w:tc>
        <w:tc>
          <w:tcPr>
            <w:tcW w:w="614" w:type="dxa"/>
            <w:shd w:val="clear" w:color="auto" w:fill="auto"/>
          </w:tcPr>
          <w:p w:rsidR="00EE4CD1" w:rsidRPr="00E12782" w:rsidRDefault="00EE4CD1" w:rsidP="00EE4CD1">
            <w:pPr>
              <w:rPr>
                <w:sz w:val="22"/>
                <w:szCs w:val="22"/>
              </w:rPr>
            </w:pPr>
          </w:p>
        </w:tc>
        <w:tc>
          <w:tcPr>
            <w:tcW w:w="647" w:type="dxa"/>
            <w:shd w:val="clear" w:color="auto" w:fill="auto"/>
          </w:tcPr>
          <w:p w:rsidR="00EE4CD1" w:rsidRPr="00E12782" w:rsidRDefault="00EE4CD1" w:rsidP="00EE4CD1">
            <w:pPr>
              <w:rPr>
                <w:sz w:val="22"/>
                <w:szCs w:val="22"/>
              </w:rPr>
            </w:pPr>
          </w:p>
        </w:tc>
        <w:tc>
          <w:tcPr>
            <w:tcW w:w="647" w:type="dxa"/>
            <w:shd w:val="clear" w:color="auto" w:fill="auto"/>
          </w:tcPr>
          <w:p w:rsidR="00EE4CD1" w:rsidRPr="00E12782" w:rsidRDefault="00EE4CD1" w:rsidP="00EE4CD1">
            <w:pPr>
              <w:rPr>
                <w:sz w:val="22"/>
                <w:szCs w:val="22"/>
              </w:rPr>
            </w:pPr>
          </w:p>
        </w:tc>
        <w:tc>
          <w:tcPr>
            <w:tcW w:w="647" w:type="dxa"/>
            <w:shd w:val="clear" w:color="auto" w:fill="auto"/>
          </w:tcPr>
          <w:p w:rsidR="00EE4CD1" w:rsidRPr="00E12782" w:rsidRDefault="00EE4CD1" w:rsidP="00EE4CD1">
            <w:pPr>
              <w:rPr>
                <w:sz w:val="22"/>
                <w:szCs w:val="22"/>
              </w:rPr>
            </w:pPr>
          </w:p>
        </w:tc>
        <w:tc>
          <w:tcPr>
            <w:tcW w:w="647" w:type="dxa"/>
            <w:tcBorders>
              <w:right w:val="single" w:sz="4" w:space="0" w:color="auto"/>
            </w:tcBorders>
            <w:shd w:val="clear" w:color="auto" w:fill="auto"/>
          </w:tcPr>
          <w:p w:rsidR="00EE4CD1" w:rsidRPr="00E12782" w:rsidRDefault="00EE4CD1" w:rsidP="00EE4CD1">
            <w:pPr>
              <w:rPr>
                <w:sz w:val="22"/>
                <w:szCs w:val="22"/>
              </w:rPr>
            </w:pPr>
          </w:p>
        </w:tc>
        <w:tc>
          <w:tcPr>
            <w:tcW w:w="647" w:type="dxa"/>
            <w:tcBorders>
              <w:left w:val="single" w:sz="4" w:space="0" w:color="auto"/>
              <w:right w:val="single" w:sz="4" w:space="0" w:color="auto"/>
            </w:tcBorders>
            <w:shd w:val="clear" w:color="auto" w:fill="auto"/>
          </w:tcPr>
          <w:p w:rsidR="00EE4CD1" w:rsidRPr="00E12782" w:rsidRDefault="00EE4CD1" w:rsidP="00EE4CD1">
            <w:pPr>
              <w:rPr>
                <w:sz w:val="22"/>
                <w:szCs w:val="22"/>
              </w:rPr>
            </w:pPr>
          </w:p>
        </w:tc>
        <w:tc>
          <w:tcPr>
            <w:tcW w:w="568" w:type="dxa"/>
            <w:tcBorders>
              <w:left w:val="single" w:sz="4" w:space="0" w:color="auto"/>
              <w:right w:val="single" w:sz="4" w:space="0" w:color="auto"/>
            </w:tcBorders>
            <w:shd w:val="clear" w:color="auto" w:fill="auto"/>
          </w:tcPr>
          <w:p w:rsidR="00EE4CD1" w:rsidRPr="00E12782" w:rsidRDefault="00EE4CD1" w:rsidP="00EE4CD1">
            <w:pPr>
              <w:rPr>
                <w:sz w:val="22"/>
                <w:szCs w:val="22"/>
              </w:rPr>
            </w:pPr>
          </w:p>
        </w:tc>
        <w:tc>
          <w:tcPr>
            <w:tcW w:w="1065" w:type="dxa"/>
            <w:tcBorders>
              <w:left w:val="single" w:sz="4" w:space="0" w:color="auto"/>
            </w:tcBorders>
            <w:shd w:val="clear" w:color="auto" w:fill="auto"/>
          </w:tcPr>
          <w:p w:rsidR="00EE4CD1" w:rsidRPr="00E12782" w:rsidRDefault="00EE4CD1" w:rsidP="00EE4CD1">
            <w:pPr>
              <w:rPr>
                <w:sz w:val="22"/>
                <w:szCs w:val="22"/>
              </w:rPr>
            </w:pPr>
          </w:p>
        </w:tc>
      </w:tr>
      <w:tr w:rsidR="00EE4CD1" w:rsidRPr="00E12782" w:rsidTr="00F5413C">
        <w:trPr>
          <w:jc w:val="center"/>
        </w:trPr>
        <w:tc>
          <w:tcPr>
            <w:tcW w:w="3164" w:type="dxa"/>
            <w:shd w:val="clear" w:color="auto" w:fill="auto"/>
          </w:tcPr>
          <w:p w:rsidR="00EE4CD1" w:rsidRPr="00E12782" w:rsidRDefault="00EE4CD1" w:rsidP="00EE4CD1">
            <w:pPr>
              <w:rPr>
                <w:sz w:val="22"/>
                <w:szCs w:val="22"/>
              </w:rPr>
            </w:pPr>
            <w:r w:rsidRPr="00E12782">
              <w:rPr>
                <w:sz w:val="22"/>
                <w:szCs w:val="22"/>
              </w:rPr>
              <w:t>Неделя русского языка и чтения</w:t>
            </w:r>
          </w:p>
        </w:tc>
        <w:tc>
          <w:tcPr>
            <w:tcW w:w="659" w:type="dxa"/>
            <w:shd w:val="clear" w:color="auto" w:fill="auto"/>
          </w:tcPr>
          <w:p w:rsidR="00EE4CD1" w:rsidRPr="00E12782" w:rsidRDefault="00EE4CD1" w:rsidP="00EE4CD1">
            <w:pPr>
              <w:rPr>
                <w:sz w:val="22"/>
                <w:szCs w:val="22"/>
              </w:rPr>
            </w:pPr>
            <w:r w:rsidRPr="00E12782">
              <w:rPr>
                <w:sz w:val="22"/>
                <w:szCs w:val="22"/>
              </w:rPr>
              <w:t>+</w:t>
            </w:r>
          </w:p>
        </w:tc>
        <w:tc>
          <w:tcPr>
            <w:tcW w:w="579" w:type="dxa"/>
            <w:shd w:val="clear" w:color="auto" w:fill="auto"/>
          </w:tcPr>
          <w:p w:rsidR="00EE4CD1" w:rsidRPr="00E12782" w:rsidRDefault="00EE4CD1" w:rsidP="00EE4CD1">
            <w:pPr>
              <w:rPr>
                <w:sz w:val="22"/>
                <w:szCs w:val="22"/>
              </w:rPr>
            </w:pPr>
            <w:r w:rsidRPr="00E12782">
              <w:rPr>
                <w:sz w:val="22"/>
                <w:szCs w:val="22"/>
              </w:rPr>
              <w:t>+</w:t>
            </w:r>
          </w:p>
        </w:tc>
        <w:tc>
          <w:tcPr>
            <w:tcW w:w="614" w:type="dxa"/>
            <w:shd w:val="clear" w:color="auto" w:fill="auto"/>
          </w:tcPr>
          <w:p w:rsidR="00EE4CD1" w:rsidRPr="00E12782" w:rsidRDefault="00EE4CD1" w:rsidP="00EE4CD1">
            <w:pPr>
              <w:rPr>
                <w:sz w:val="22"/>
                <w:szCs w:val="22"/>
              </w:rPr>
            </w:pPr>
            <w:r w:rsidRPr="00E12782">
              <w:rPr>
                <w:sz w:val="22"/>
                <w:szCs w:val="22"/>
              </w:rPr>
              <w:t>+</w:t>
            </w:r>
          </w:p>
        </w:tc>
        <w:tc>
          <w:tcPr>
            <w:tcW w:w="614" w:type="dxa"/>
            <w:shd w:val="clear" w:color="auto" w:fill="auto"/>
          </w:tcPr>
          <w:p w:rsidR="00EE4CD1" w:rsidRPr="00E12782" w:rsidRDefault="00EE4CD1" w:rsidP="00EE4CD1">
            <w:pPr>
              <w:rPr>
                <w:sz w:val="22"/>
                <w:szCs w:val="22"/>
              </w:rPr>
            </w:pPr>
          </w:p>
        </w:tc>
        <w:tc>
          <w:tcPr>
            <w:tcW w:w="647" w:type="dxa"/>
            <w:shd w:val="clear" w:color="auto" w:fill="auto"/>
          </w:tcPr>
          <w:p w:rsidR="00EE4CD1" w:rsidRPr="00E12782" w:rsidRDefault="00EE4CD1" w:rsidP="00EE4CD1">
            <w:pPr>
              <w:rPr>
                <w:sz w:val="22"/>
                <w:szCs w:val="22"/>
              </w:rPr>
            </w:pPr>
          </w:p>
        </w:tc>
        <w:tc>
          <w:tcPr>
            <w:tcW w:w="647" w:type="dxa"/>
            <w:shd w:val="clear" w:color="auto" w:fill="auto"/>
          </w:tcPr>
          <w:p w:rsidR="00EE4CD1" w:rsidRPr="00E12782" w:rsidRDefault="00EE4CD1" w:rsidP="00EE4CD1">
            <w:pPr>
              <w:rPr>
                <w:sz w:val="22"/>
                <w:szCs w:val="22"/>
              </w:rPr>
            </w:pPr>
          </w:p>
        </w:tc>
        <w:tc>
          <w:tcPr>
            <w:tcW w:w="647" w:type="dxa"/>
            <w:shd w:val="clear" w:color="auto" w:fill="auto"/>
          </w:tcPr>
          <w:p w:rsidR="00EE4CD1" w:rsidRPr="00E12782" w:rsidRDefault="00EE4CD1" w:rsidP="00EE4CD1">
            <w:pPr>
              <w:rPr>
                <w:sz w:val="22"/>
                <w:szCs w:val="22"/>
              </w:rPr>
            </w:pPr>
            <w:r w:rsidRPr="00E12782">
              <w:rPr>
                <w:sz w:val="22"/>
                <w:szCs w:val="22"/>
              </w:rPr>
              <w:t>+</w:t>
            </w:r>
          </w:p>
        </w:tc>
        <w:tc>
          <w:tcPr>
            <w:tcW w:w="647" w:type="dxa"/>
            <w:tcBorders>
              <w:right w:val="single" w:sz="4" w:space="0" w:color="auto"/>
            </w:tcBorders>
            <w:shd w:val="clear" w:color="auto" w:fill="auto"/>
          </w:tcPr>
          <w:p w:rsidR="00EE4CD1" w:rsidRPr="00E12782" w:rsidRDefault="00EE4CD1" w:rsidP="00EE4CD1">
            <w:pPr>
              <w:rPr>
                <w:sz w:val="22"/>
                <w:szCs w:val="22"/>
              </w:rPr>
            </w:pPr>
          </w:p>
        </w:tc>
        <w:tc>
          <w:tcPr>
            <w:tcW w:w="647" w:type="dxa"/>
            <w:tcBorders>
              <w:left w:val="single" w:sz="4" w:space="0" w:color="auto"/>
              <w:right w:val="single" w:sz="4" w:space="0" w:color="auto"/>
            </w:tcBorders>
            <w:shd w:val="clear" w:color="auto" w:fill="auto"/>
          </w:tcPr>
          <w:p w:rsidR="00EE4CD1" w:rsidRPr="00E12782" w:rsidRDefault="00EE4CD1" w:rsidP="00EE4CD1">
            <w:pPr>
              <w:rPr>
                <w:sz w:val="22"/>
                <w:szCs w:val="22"/>
              </w:rPr>
            </w:pPr>
            <w:r w:rsidRPr="00E12782">
              <w:rPr>
                <w:sz w:val="22"/>
                <w:szCs w:val="22"/>
              </w:rPr>
              <w:t>+</w:t>
            </w:r>
          </w:p>
        </w:tc>
        <w:tc>
          <w:tcPr>
            <w:tcW w:w="568" w:type="dxa"/>
            <w:tcBorders>
              <w:left w:val="single" w:sz="4" w:space="0" w:color="auto"/>
              <w:right w:val="single" w:sz="4" w:space="0" w:color="auto"/>
            </w:tcBorders>
            <w:shd w:val="clear" w:color="auto" w:fill="auto"/>
          </w:tcPr>
          <w:p w:rsidR="00EE4CD1" w:rsidRPr="00E12782" w:rsidRDefault="00EE4CD1" w:rsidP="00EE4CD1">
            <w:pPr>
              <w:rPr>
                <w:sz w:val="22"/>
                <w:szCs w:val="22"/>
              </w:rPr>
            </w:pPr>
          </w:p>
        </w:tc>
        <w:tc>
          <w:tcPr>
            <w:tcW w:w="1065" w:type="dxa"/>
            <w:tcBorders>
              <w:left w:val="single" w:sz="4" w:space="0" w:color="auto"/>
            </w:tcBorders>
            <w:shd w:val="clear" w:color="auto" w:fill="auto"/>
          </w:tcPr>
          <w:p w:rsidR="00EE4CD1" w:rsidRPr="00E12782" w:rsidRDefault="00EE4CD1" w:rsidP="00EE4CD1">
            <w:pPr>
              <w:rPr>
                <w:sz w:val="22"/>
                <w:szCs w:val="22"/>
              </w:rPr>
            </w:pPr>
          </w:p>
        </w:tc>
      </w:tr>
      <w:tr w:rsidR="00EE4CD1" w:rsidRPr="00E12782" w:rsidTr="00F5413C">
        <w:trPr>
          <w:jc w:val="center"/>
        </w:trPr>
        <w:tc>
          <w:tcPr>
            <w:tcW w:w="3164" w:type="dxa"/>
            <w:shd w:val="clear" w:color="auto" w:fill="auto"/>
          </w:tcPr>
          <w:p w:rsidR="00EE4CD1" w:rsidRPr="00E12782" w:rsidRDefault="00EE4CD1" w:rsidP="00EE4CD1">
            <w:pPr>
              <w:rPr>
                <w:sz w:val="22"/>
                <w:szCs w:val="22"/>
              </w:rPr>
            </w:pPr>
            <w:r w:rsidRPr="00E12782">
              <w:rPr>
                <w:sz w:val="22"/>
                <w:szCs w:val="22"/>
              </w:rPr>
              <w:t xml:space="preserve">Олимпиада </w:t>
            </w:r>
          </w:p>
        </w:tc>
        <w:tc>
          <w:tcPr>
            <w:tcW w:w="659" w:type="dxa"/>
            <w:shd w:val="clear" w:color="auto" w:fill="auto"/>
          </w:tcPr>
          <w:p w:rsidR="00EE4CD1" w:rsidRPr="00E12782" w:rsidRDefault="00EE4CD1" w:rsidP="00EE4CD1">
            <w:pPr>
              <w:rPr>
                <w:sz w:val="22"/>
                <w:szCs w:val="22"/>
              </w:rPr>
            </w:pPr>
            <w:r w:rsidRPr="00E12782">
              <w:rPr>
                <w:sz w:val="22"/>
                <w:szCs w:val="22"/>
              </w:rPr>
              <w:t>+</w:t>
            </w:r>
          </w:p>
        </w:tc>
        <w:tc>
          <w:tcPr>
            <w:tcW w:w="579" w:type="dxa"/>
            <w:shd w:val="clear" w:color="auto" w:fill="auto"/>
          </w:tcPr>
          <w:p w:rsidR="00EE4CD1" w:rsidRPr="00E12782" w:rsidRDefault="00EE4CD1" w:rsidP="00EE4CD1">
            <w:pPr>
              <w:rPr>
                <w:sz w:val="22"/>
                <w:szCs w:val="22"/>
              </w:rPr>
            </w:pPr>
            <w:r w:rsidRPr="00E12782">
              <w:rPr>
                <w:sz w:val="22"/>
                <w:szCs w:val="22"/>
              </w:rPr>
              <w:t>+</w:t>
            </w:r>
          </w:p>
        </w:tc>
        <w:tc>
          <w:tcPr>
            <w:tcW w:w="614" w:type="dxa"/>
            <w:shd w:val="clear" w:color="auto" w:fill="auto"/>
          </w:tcPr>
          <w:p w:rsidR="00EE4CD1" w:rsidRPr="00E12782" w:rsidRDefault="00EE4CD1" w:rsidP="00EE4CD1">
            <w:pPr>
              <w:rPr>
                <w:sz w:val="22"/>
                <w:szCs w:val="22"/>
              </w:rPr>
            </w:pPr>
            <w:r w:rsidRPr="00E12782">
              <w:rPr>
                <w:sz w:val="22"/>
                <w:szCs w:val="22"/>
              </w:rPr>
              <w:t>+</w:t>
            </w:r>
          </w:p>
        </w:tc>
        <w:tc>
          <w:tcPr>
            <w:tcW w:w="614" w:type="dxa"/>
            <w:shd w:val="clear" w:color="auto" w:fill="auto"/>
          </w:tcPr>
          <w:p w:rsidR="00EE4CD1" w:rsidRPr="00E12782" w:rsidRDefault="00EE4CD1" w:rsidP="00EE4CD1">
            <w:pPr>
              <w:rPr>
                <w:sz w:val="22"/>
                <w:szCs w:val="22"/>
              </w:rPr>
            </w:pPr>
          </w:p>
        </w:tc>
        <w:tc>
          <w:tcPr>
            <w:tcW w:w="647" w:type="dxa"/>
            <w:shd w:val="clear" w:color="auto" w:fill="auto"/>
          </w:tcPr>
          <w:p w:rsidR="00EE4CD1" w:rsidRPr="00E12782" w:rsidRDefault="00EE4CD1" w:rsidP="00EE4CD1">
            <w:pPr>
              <w:rPr>
                <w:sz w:val="22"/>
                <w:szCs w:val="22"/>
              </w:rPr>
            </w:pPr>
          </w:p>
        </w:tc>
        <w:tc>
          <w:tcPr>
            <w:tcW w:w="647" w:type="dxa"/>
            <w:shd w:val="clear" w:color="auto" w:fill="auto"/>
          </w:tcPr>
          <w:p w:rsidR="00EE4CD1" w:rsidRPr="00E12782" w:rsidRDefault="00EE4CD1" w:rsidP="00EE4CD1">
            <w:pPr>
              <w:rPr>
                <w:sz w:val="22"/>
                <w:szCs w:val="22"/>
              </w:rPr>
            </w:pPr>
          </w:p>
        </w:tc>
        <w:tc>
          <w:tcPr>
            <w:tcW w:w="647" w:type="dxa"/>
            <w:shd w:val="clear" w:color="auto" w:fill="auto"/>
          </w:tcPr>
          <w:p w:rsidR="00EE4CD1" w:rsidRPr="00E12782" w:rsidRDefault="00EE4CD1" w:rsidP="00EE4CD1">
            <w:pPr>
              <w:rPr>
                <w:sz w:val="22"/>
                <w:szCs w:val="22"/>
              </w:rPr>
            </w:pPr>
          </w:p>
        </w:tc>
        <w:tc>
          <w:tcPr>
            <w:tcW w:w="647" w:type="dxa"/>
            <w:tcBorders>
              <w:right w:val="single" w:sz="4" w:space="0" w:color="auto"/>
            </w:tcBorders>
            <w:shd w:val="clear" w:color="auto" w:fill="auto"/>
          </w:tcPr>
          <w:p w:rsidR="00EE4CD1" w:rsidRPr="00E12782" w:rsidRDefault="00EE4CD1" w:rsidP="00EE4CD1">
            <w:pPr>
              <w:rPr>
                <w:sz w:val="22"/>
                <w:szCs w:val="22"/>
              </w:rPr>
            </w:pPr>
          </w:p>
        </w:tc>
        <w:tc>
          <w:tcPr>
            <w:tcW w:w="647" w:type="dxa"/>
            <w:tcBorders>
              <w:left w:val="single" w:sz="4" w:space="0" w:color="auto"/>
              <w:right w:val="single" w:sz="4" w:space="0" w:color="auto"/>
            </w:tcBorders>
            <w:shd w:val="clear" w:color="auto" w:fill="auto"/>
          </w:tcPr>
          <w:p w:rsidR="00EE4CD1" w:rsidRPr="00E12782" w:rsidRDefault="00EE4CD1" w:rsidP="00EE4CD1">
            <w:pPr>
              <w:rPr>
                <w:sz w:val="22"/>
                <w:szCs w:val="22"/>
              </w:rPr>
            </w:pPr>
          </w:p>
        </w:tc>
        <w:tc>
          <w:tcPr>
            <w:tcW w:w="568" w:type="dxa"/>
            <w:tcBorders>
              <w:left w:val="single" w:sz="4" w:space="0" w:color="auto"/>
              <w:right w:val="single" w:sz="4" w:space="0" w:color="auto"/>
            </w:tcBorders>
            <w:shd w:val="clear" w:color="auto" w:fill="auto"/>
          </w:tcPr>
          <w:p w:rsidR="00EE4CD1" w:rsidRPr="00E12782" w:rsidRDefault="00EE4CD1" w:rsidP="00EE4CD1">
            <w:pPr>
              <w:rPr>
                <w:sz w:val="22"/>
                <w:szCs w:val="22"/>
              </w:rPr>
            </w:pPr>
          </w:p>
        </w:tc>
        <w:tc>
          <w:tcPr>
            <w:tcW w:w="1065" w:type="dxa"/>
            <w:tcBorders>
              <w:left w:val="single" w:sz="4" w:space="0" w:color="auto"/>
            </w:tcBorders>
            <w:shd w:val="clear" w:color="auto" w:fill="auto"/>
          </w:tcPr>
          <w:p w:rsidR="00EE4CD1" w:rsidRPr="00E12782" w:rsidRDefault="00EE4CD1" w:rsidP="00EE4CD1">
            <w:pPr>
              <w:rPr>
                <w:sz w:val="22"/>
                <w:szCs w:val="22"/>
              </w:rPr>
            </w:pPr>
          </w:p>
        </w:tc>
      </w:tr>
      <w:tr w:rsidR="00EE4CD1" w:rsidRPr="00E12782" w:rsidTr="00F5413C">
        <w:trPr>
          <w:jc w:val="center"/>
        </w:trPr>
        <w:tc>
          <w:tcPr>
            <w:tcW w:w="3164" w:type="dxa"/>
            <w:shd w:val="clear" w:color="auto" w:fill="auto"/>
          </w:tcPr>
          <w:p w:rsidR="00EE4CD1" w:rsidRPr="00E12782" w:rsidRDefault="00EE4CD1" w:rsidP="00EE4CD1">
            <w:pPr>
              <w:rPr>
                <w:sz w:val="22"/>
                <w:szCs w:val="22"/>
              </w:rPr>
            </w:pPr>
            <w:r w:rsidRPr="00E12782">
              <w:rPr>
                <w:sz w:val="22"/>
                <w:szCs w:val="22"/>
              </w:rPr>
              <w:t>Хорошисты</w:t>
            </w:r>
          </w:p>
        </w:tc>
        <w:tc>
          <w:tcPr>
            <w:tcW w:w="659" w:type="dxa"/>
            <w:shd w:val="clear" w:color="auto" w:fill="auto"/>
          </w:tcPr>
          <w:p w:rsidR="00EE4CD1" w:rsidRPr="00E12782" w:rsidRDefault="00EE4CD1" w:rsidP="00EE4CD1">
            <w:pPr>
              <w:rPr>
                <w:sz w:val="22"/>
                <w:szCs w:val="22"/>
              </w:rPr>
            </w:pPr>
            <w:r w:rsidRPr="00E12782">
              <w:rPr>
                <w:sz w:val="22"/>
                <w:szCs w:val="22"/>
              </w:rPr>
              <w:t>+</w:t>
            </w:r>
          </w:p>
        </w:tc>
        <w:tc>
          <w:tcPr>
            <w:tcW w:w="579" w:type="dxa"/>
            <w:shd w:val="clear" w:color="auto" w:fill="auto"/>
          </w:tcPr>
          <w:p w:rsidR="00EE4CD1" w:rsidRPr="00E12782" w:rsidRDefault="00EE4CD1" w:rsidP="00EE4CD1">
            <w:pPr>
              <w:rPr>
                <w:sz w:val="22"/>
                <w:szCs w:val="22"/>
              </w:rPr>
            </w:pPr>
          </w:p>
        </w:tc>
        <w:tc>
          <w:tcPr>
            <w:tcW w:w="614" w:type="dxa"/>
            <w:shd w:val="clear" w:color="auto" w:fill="auto"/>
          </w:tcPr>
          <w:p w:rsidR="00EE4CD1" w:rsidRPr="00E12782" w:rsidRDefault="00EE4CD1" w:rsidP="00EE4CD1">
            <w:pPr>
              <w:rPr>
                <w:sz w:val="22"/>
                <w:szCs w:val="22"/>
              </w:rPr>
            </w:pPr>
            <w:r w:rsidRPr="00E12782">
              <w:rPr>
                <w:sz w:val="22"/>
                <w:szCs w:val="22"/>
              </w:rPr>
              <w:t>+</w:t>
            </w:r>
          </w:p>
        </w:tc>
        <w:tc>
          <w:tcPr>
            <w:tcW w:w="614" w:type="dxa"/>
            <w:shd w:val="clear" w:color="auto" w:fill="auto"/>
          </w:tcPr>
          <w:p w:rsidR="00EE4CD1" w:rsidRPr="00E12782" w:rsidRDefault="00EE4CD1" w:rsidP="00EE4CD1">
            <w:pPr>
              <w:rPr>
                <w:sz w:val="22"/>
                <w:szCs w:val="22"/>
              </w:rPr>
            </w:pPr>
            <w:r w:rsidRPr="00E12782">
              <w:rPr>
                <w:sz w:val="22"/>
                <w:szCs w:val="22"/>
              </w:rPr>
              <w:t>+</w:t>
            </w:r>
          </w:p>
        </w:tc>
        <w:tc>
          <w:tcPr>
            <w:tcW w:w="647" w:type="dxa"/>
            <w:shd w:val="clear" w:color="auto" w:fill="auto"/>
          </w:tcPr>
          <w:p w:rsidR="00EE4CD1" w:rsidRPr="00E12782" w:rsidRDefault="00EE4CD1" w:rsidP="00EE4CD1">
            <w:pPr>
              <w:rPr>
                <w:sz w:val="22"/>
                <w:szCs w:val="22"/>
              </w:rPr>
            </w:pPr>
          </w:p>
        </w:tc>
        <w:tc>
          <w:tcPr>
            <w:tcW w:w="647" w:type="dxa"/>
            <w:shd w:val="clear" w:color="auto" w:fill="auto"/>
          </w:tcPr>
          <w:p w:rsidR="00EE4CD1" w:rsidRPr="00E12782" w:rsidRDefault="00EE4CD1" w:rsidP="00EE4CD1">
            <w:pPr>
              <w:rPr>
                <w:sz w:val="22"/>
                <w:szCs w:val="22"/>
              </w:rPr>
            </w:pPr>
            <w:r w:rsidRPr="00E12782">
              <w:rPr>
                <w:sz w:val="22"/>
                <w:szCs w:val="22"/>
              </w:rPr>
              <w:t>+</w:t>
            </w:r>
          </w:p>
        </w:tc>
        <w:tc>
          <w:tcPr>
            <w:tcW w:w="647" w:type="dxa"/>
            <w:shd w:val="clear" w:color="auto" w:fill="auto"/>
          </w:tcPr>
          <w:p w:rsidR="00EE4CD1" w:rsidRPr="00E12782" w:rsidRDefault="00EE4CD1" w:rsidP="00EE4CD1">
            <w:pPr>
              <w:rPr>
                <w:sz w:val="22"/>
                <w:szCs w:val="22"/>
              </w:rPr>
            </w:pPr>
          </w:p>
        </w:tc>
        <w:tc>
          <w:tcPr>
            <w:tcW w:w="647" w:type="dxa"/>
            <w:tcBorders>
              <w:right w:val="single" w:sz="4" w:space="0" w:color="auto"/>
            </w:tcBorders>
            <w:shd w:val="clear" w:color="auto" w:fill="auto"/>
          </w:tcPr>
          <w:p w:rsidR="00EE4CD1" w:rsidRPr="00E12782" w:rsidRDefault="00EE4CD1" w:rsidP="00EE4CD1">
            <w:pPr>
              <w:rPr>
                <w:sz w:val="22"/>
                <w:szCs w:val="22"/>
              </w:rPr>
            </w:pPr>
          </w:p>
        </w:tc>
        <w:tc>
          <w:tcPr>
            <w:tcW w:w="647" w:type="dxa"/>
            <w:tcBorders>
              <w:left w:val="single" w:sz="4" w:space="0" w:color="auto"/>
              <w:right w:val="single" w:sz="4" w:space="0" w:color="auto"/>
            </w:tcBorders>
            <w:shd w:val="clear" w:color="auto" w:fill="auto"/>
          </w:tcPr>
          <w:p w:rsidR="00EE4CD1" w:rsidRPr="00E12782" w:rsidRDefault="00EE4CD1" w:rsidP="00EE4CD1">
            <w:pPr>
              <w:rPr>
                <w:sz w:val="22"/>
                <w:szCs w:val="22"/>
              </w:rPr>
            </w:pPr>
            <w:r w:rsidRPr="00E12782">
              <w:rPr>
                <w:sz w:val="22"/>
                <w:szCs w:val="22"/>
              </w:rPr>
              <w:t>+</w:t>
            </w:r>
          </w:p>
        </w:tc>
        <w:tc>
          <w:tcPr>
            <w:tcW w:w="568" w:type="dxa"/>
            <w:tcBorders>
              <w:left w:val="single" w:sz="4" w:space="0" w:color="auto"/>
              <w:right w:val="single" w:sz="4" w:space="0" w:color="auto"/>
            </w:tcBorders>
            <w:shd w:val="clear" w:color="auto" w:fill="auto"/>
          </w:tcPr>
          <w:p w:rsidR="00EE4CD1" w:rsidRPr="00E12782" w:rsidRDefault="00EE4CD1" w:rsidP="00EE4CD1">
            <w:pPr>
              <w:rPr>
                <w:sz w:val="22"/>
                <w:szCs w:val="22"/>
              </w:rPr>
            </w:pPr>
          </w:p>
        </w:tc>
        <w:tc>
          <w:tcPr>
            <w:tcW w:w="1065" w:type="dxa"/>
            <w:tcBorders>
              <w:left w:val="single" w:sz="4" w:space="0" w:color="auto"/>
            </w:tcBorders>
            <w:shd w:val="clear" w:color="auto" w:fill="auto"/>
          </w:tcPr>
          <w:p w:rsidR="00EE4CD1" w:rsidRPr="00E12782" w:rsidRDefault="00EE4CD1" w:rsidP="00EE4CD1">
            <w:pPr>
              <w:rPr>
                <w:sz w:val="22"/>
                <w:szCs w:val="22"/>
              </w:rPr>
            </w:pPr>
          </w:p>
        </w:tc>
      </w:tr>
      <w:tr w:rsidR="00EE4CD1" w:rsidRPr="00E12782" w:rsidTr="00F5413C">
        <w:trPr>
          <w:jc w:val="center"/>
        </w:trPr>
        <w:tc>
          <w:tcPr>
            <w:tcW w:w="3164" w:type="dxa"/>
            <w:shd w:val="clear" w:color="auto" w:fill="auto"/>
          </w:tcPr>
          <w:p w:rsidR="00EE4CD1" w:rsidRPr="00E12782" w:rsidRDefault="00EE4CD1" w:rsidP="00EE4CD1">
            <w:pPr>
              <w:rPr>
                <w:sz w:val="22"/>
                <w:szCs w:val="22"/>
              </w:rPr>
            </w:pPr>
            <w:r w:rsidRPr="00E12782">
              <w:rPr>
                <w:sz w:val="22"/>
                <w:szCs w:val="22"/>
              </w:rPr>
              <w:t>Спортсмены</w:t>
            </w:r>
          </w:p>
        </w:tc>
        <w:tc>
          <w:tcPr>
            <w:tcW w:w="659" w:type="dxa"/>
            <w:shd w:val="clear" w:color="auto" w:fill="auto"/>
          </w:tcPr>
          <w:p w:rsidR="00EE4CD1" w:rsidRPr="00E12782" w:rsidRDefault="00EE4CD1" w:rsidP="00EE4CD1">
            <w:pPr>
              <w:rPr>
                <w:sz w:val="22"/>
                <w:szCs w:val="22"/>
              </w:rPr>
            </w:pPr>
          </w:p>
        </w:tc>
        <w:tc>
          <w:tcPr>
            <w:tcW w:w="579" w:type="dxa"/>
            <w:shd w:val="clear" w:color="auto" w:fill="auto"/>
          </w:tcPr>
          <w:p w:rsidR="00EE4CD1" w:rsidRPr="00E12782" w:rsidRDefault="00EE4CD1" w:rsidP="00EE4CD1">
            <w:pPr>
              <w:rPr>
                <w:sz w:val="22"/>
                <w:szCs w:val="22"/>
              </w:rPr>
            </w:pPr>
          </w:p>
        </w:tc>
        <w:tc>
          <w:tcPr>
            <w:tcW w:w="614" w:type="dxa"/>
            <w:shd w:val="clear" w:color="auto" w:fill="auto"/>
          </w:tcPr>
          <w:p w:rsidR="00EE4CD1" w:rsidRPr="00E12782" w:rsidRDefault="00EE4CD1" w:rsidP="00EE4CD1">
            <w:pPr>
              <w:rPr>
                <w:sz w:val="22"/>
                <w:szCs w:val="22"/>
              </w:rPr>
            </w:pPr>
            <w:r w:rsidRPr="00E12782">
              <w:rPr>
                <w:sz w:val="22"/>
                <w:szCs w:val="22"/>
              </w:rPr>
              <w:t>+</w:t>
            </w:r>
          </w:p>
        </w:tc>
        <w:tc>
          <w:tcPr>
            <w:tcW w:w="614" w:type="dxa"/>
            <w:shd w:val="clear" w:color="auto" w:fill="auto"/>
          </w:tcPr>
          <w:p w:rsidR="00EE4CD1" w:rsidRPr="00E12782" w:rsidRDefault="00EE4CD1" w:rsidP="00EE4CD1">
            <w:pPr>
              <w:rPr>
                <w:sz w:val="22"/>
                <w:szCs w:val="22"/>
              </w:rPr>
            </w:pPr>
          </w:p>
        </w:tc>
        <w:tc>
          <w:tcPr>
            <w:tcW w:w="647" w:type="dxa"/>
            <w:shd w:val="clear" w:color="auto" w:fill="auto"/>
          </w:tcPr>
          <w:p w:rsidR="00EE4CD1" w:rsidRPr="00E12782" w:rsidRDefault="00EE4CD1" w:rsidP="00EE4CD1">
            <w:pPr>
              <w:rPr>
                <w:sz w:val="22"/>
                <w:szCs w:val="22"/>
              </w:rPr>
            </w:pPr>
          </w:p>
        </w:tc>
        <w:tc>
          <w:tcPr>
            <w:tcW w:w="647" w:type="dxa"/>
            <w:shd w:val="clear" w:color="auto" w:fill="auto"/>
          </w:tcPr>
          <w:p w:rsidR="00EE4CD1" w:rsidRPr="00E12782" w:rsidRDefault="00EE4CD1" w:rsidP="00EE4CD1">
            <w:pPr>
              <w:rPr>
                <w:sz w:val="22"/>
                <w:szCs w:val="22"/>
              </w:rPr>
            </w:pPr>
          </w:p>
        </w:tc>
        <w:tc>
          <w:tcPr>
            <w:tcW w:w="647" w:type="dxa"/>
            <w:shd w:val="clear" w:color="auto" w:fill="auto"/>
          </w:tcPr>
          <w:p w:rsidR="00EE4CD1" w:rsidRPr="00E12782" w:rsidRDefault="00EE4CD1" w:rsidP="00EE4CD1">
            <w:pPr>
              <w:rPr>
                <w:sz w:val="22"/>
                <w:szCs w:val="22"/>
              </w:rPr>
            </w:pPr>
            <w:r w:rsidRPr="00E12782">
              <w:rPr>
                <w:sz w:val="22"/>
                <w:szCs w:val="22"/>
              </w:rPr>
              <w:t>+</w:t>
            </w:r>
          </w:p>
        </w:tc>
        <w:tc>
          <w:tcPr>
            <w:tcW w:w="647" w:type="dxa"/>
            <w:tcBorders>
              <w:right w:val="single" w:sz="4" w:space="0" w:color="auto"/>
            </w:tcBorders>
            <w:shd w:val="clear" w:color="auto" w:fill="auto"/>
          </w:tcPr>
          <w:p w:rsidR="00EE4CD1" w:rsidRPr="00E12782" w:rsidRDefault="00EE4CD1" w:rsidP="00EE4CD1">
            <w:pPr>
              <w:rPr>
                <w:sz w:val="22"/>
                <w:szCs w:val="22"/>
              </w:rPr>
            </w:pPr>
          </w:p>
        </w:tc>
        <w:tc>
          <w:tcPr>
            <w:tcW w:w="647" w:type="dxa"/>
            <w:tcBorders>
              <w:left w:val="single" w:sz="4" w:space="0" w:color="auto"/>
              <w:right w:val="single" w:sz="4" w:space="0" w:color="auto"/>
            </w:tcBorders>
            <w:shd w:val="clear" w:color="auto" w:fill="auto"/>
          </w:tcPr>
          <w:p w:rsidR="00EE4CD1" w:rsidRPr="00E12782" w:rsidRDefault="00EE4CD1" w:rsidP="00EE4CD1">
            <w:pPr>
              <w:rPr>
                <w:sz w:val="22"/>
                <w:szCs w:val="22"/>
              </w:rPr>
            </w:pPr>
          </w:p>
        </w:tc>
        <w:tc>
          <w:tcPr>
            <w:tcW w:w="568" w:type="dxa"/>
            <w:tcBorders>
              <w:left w:val="single" w:sz="4" w:space="0" w:color="auto"/>
              <w:right w:val="single" w:sz="4" w:space="0" w:color="auto"/>
            </w:tcBorders>
            <w:shd w:val="clear" w:color="auto" w:fill="auto"/>
          </w:tcPr>
          <w:p w:rsidR="00EE4CD1" w:rsidRPr="00E12782" w:rsidRDefault="00EE4CD1" w:rsidP="00EE4CD1">
            <w:pPr>
              <w:rPr>
                <w:sz w:val="22"/>
                <w:szCs w:val="22"/>
              </w:rPr>
            </w:pPr>
          </w:p>
        </w:tc>
        <w:tc>
          <w:tcPr>
            <w:tcW w:w="1065" w:type="dxa"/>
            <w:tcBorders>
              <w:left w:val="single" w:sz="4" w:space="0" w:color="auto"/>
            </w:tcBorders>
            <w:shd w:val="clear" w:color="auto" w:fill="auto"/>
          </w:tcPr>
          <w:p w:rsidR="00EE4CD1" w:rsidRPr="00E12782" w:rsidRDefault="00EE4CD1" w:rsidP="00EE4CD1">
            <w:pPr>
              <w:rPr>
                <w:sz w:val="22"/>
                <w:szCs w:val="22"/>
              </w:rPr>
            </w:pPr>
          </w:p>
        </w:tc>
      </w:tr>
      <w:tr w:rsidR="00EE4CD1" w:rsidRPr="00E12782" w:rsidTr="00F5413C">
        <w:trPr>
          <w:jc w:val="center"/>
        </w:trPr>
        <w:tc>
          <w:tcPr>
            <w:tcW w:w="3164" w:type="dxa"/>
            <w:shd w:val="clear" w:color="auto" w:fill="auto"/>
          </w:tcPr>
          <w:p w:rsidR="00EE4CD1" w:rsidRPr="00E12782" w:rsidRDefault="00EE4CD1" w:rsidP="00EE4CD1">
            <w:pPr>
              <w:rPr>
                <w:sz w:val="22"/>
                <w:szCs w:val="22"/>
              </w:rPr>
            </w:pPr>
            <w:r w:rsidRPr="00E12782">
              <w:rPr>
                <w:sz w:val="22"/>
                <w:szCs w:val="22"/>
              </w:rPr>
              <w:t>Классный уголок</w:t>
            </w:r>
          </w:p>
        </w:tc>
        <w:tc>
          <w:tcPr>
            <w:tcW w:w="659" w:type="dxa"/>
            <w:shd w:val="clear" w:color="auto" w:fill="auto"/>
          </w:tcPr>
          <w:p w:rsidR="00EE4CD1" w:rsidRPr="00E12782" w:rsidRDefault="00EE4CD1" w:rsidP="00EE4CD1">
            <w:pPr>
              <w:rPr>
                <w:sz w:val="22"/>
                <w:szCs w:val="22"/>
              </w:rPr>
            </w:pPr>
            <w:r w:rsidRPr="00E12782">
              <w:rPr>
                <w:sz w:val="22"/>
                <w:szCs w:val="22"/>
              </w:rPr>
              <w:t>+</w:t>
            </w:r>
          </w:p>
        </w:tc>
        <w:tc>
          <w:tcPr>
            <w:tcW w:w="579" w:type="dxa"/>
            <w:shd w:val="clear" w:color="auto" w:fill="auto"/>
          </w:tcPr>
          <w:p w:rsidR="00EE4CD1" w:rsidRPr="00E12782" w:rsidRDefault="00EE4CD1" w:rsidP="00EE4CD1">
            <w:pPr>
              <w:rPr>
                <w:sz w:val="22"/>
                <w:szCs w:val="22"/>
              </w:rPr>
            </w:pPr>
            <w:r w:rsidRPr="00E12782">
              <w:rPr>
                <w:sz w:val="22"/>
                <w:szCs w:val="22"/>
              </w:rPr>
              <w:t>+</w:t>
            </w:r>
          </w:p>
        </w:tc>
        <w:tc>
          <w:tcPr>
            <w:tcW w:w="614" w:type="dxa"/>
            <w:shd w:val="clear" w:color="auto" w:fill="auto"/>
          </w:tcPr>
          <w:p w:rsidR="00EE4CD1" w:rsidRPr="00E12782" w:rsidRDefault="00EE4CD1" w:rsidP="00EE4CD1">
            <w:pPr>
              <w:rPr>
                <w:sz w:val="22"/>
                <w:szCs w:val="22"/>
              </w:rPr>
            </w:pPr>
            <w:r w:rsidRPr="00E12782">
              <w:rPr>
                <w:sz w:val="22"/>
                <w:szCs w:val="22"/>
              </w:rPr>
              <w:t>+</w:t>
            </w:r>
          </w:p>
        </w:tc>
        <w:tc>
          <w:tcPr>
            <w:tcW w:w="614" w:type="dxa"/>
            <w:shd w:val="clear" w:color="auto" w:fill="auto"/>
          </w:tcPr>
          <w:p w:rsidR="00EE4CD1" w:rsidRPr="00E12782" w:rsidRDefault="00EE4CD1" w:rsidP="00EE4CD1">
            <w:pPr>
              <w:rPr>
                <w:sz w:val="22"/>
                <w:szCs w:val="22"/>
              </w:rPr>
            </w:pPr>
            <w:r w:rsidRPr="00E12782">
              <w:rPr>
                <w:sz w:val="22"/>
                <w:szCs w:val="22"/>
              </w:rPr>
              <w:t>+</w:t>
            </w:r>
          </w:p>
        </w:tc>
        <w:tc>
          <w:tcPr>
            <w:tcW w:w="647" w:type="dxa"/>
            <w:shd w:val="clear" w:color="auto" w:fill="auto"/>
          </w:tcPr>
          <w:p w:rsidR="00EE4CD1" w:rsidRPr="00E12782" w:rsidRDefault="00EE4CD1" w:rsidP="00EE4CD1">
            <w:pPr>
              <w:rPr>
                <w:sz w:val="22"/>
                <w:szCs w:val="22"/>
              </w:rPr>
            </w:pPr>
          </w:p>
        </w:tc>
        <w:tc>
          <w:tcPr>
            <w:tcW w:w="647" w:type="dxa"/>
            <w:shd w:val="clear" w:color="auto" w:fill="auto"/>
          </w:tcPr>
          <w:p w:rsidR="00EE4CD1" w:rsidRPr="00E12782" w:rsidRDefault="00EE4CD1" w:rsidP="00EE4CD1">
            <w:pPr>
              <w:rPr>
                <w:sz w:val="22"/>
                <w:szCs w:val="22"/>
              </w:rPr>
            </w:pPr>
            <w:r w:rsidRPr="00E12782">
              <w:rPr>
                <w:sz w:val="22"/>
                <w:szCs w:val="22"/>
              </w:rPr>
              <w:t>+</w:t>
            </w:r>
          </w:p>
        </w:tc>
        <w:tc>
          <w:tcPr>
            <w:tcW w:w="647" w:type="dxa"/>
            <w:shd w:val="clear" w:color="auto" w:fill="auto"/>
          </w:tcPr>
          <w:p w:rsidR="00EE4CD1" w:rsidRPr="00E12782" w:rsidRDefault="00EE4CD1" w:rsidP="00EE4CD1">
            <w:pPr>
              <w:rPr>
                <w:sz w:val="22"/>
                <w:szCs w:val="22"/>
              </w:rPr>
            </w:pPr>
            <w:r w:rsidRPr="00E12782">
              <w:rPr>
                <w:sz w:val="22"/>
                <w:szCs w:val="22"/>
              </w:rPr>
              <w:t>+</w:t>
            </w:r>
          </w:p>
        </w:tc>
        <w:tc>
          <w:tcPr>
            <w:tcW w:w="647" w:type="dxa"/>
            <w:tcBorders>
              <w:right w:val="single" w:sz="4" w:space="0" w:color="auto"/>
            </w:tcBorders>
            <w:shd w:val="clear" w:color="auto" w:fill="auto"/>
          </w:tcPr>
          <w:p w:rsidR="00EE4CD1" w:rsidRPr="00E12782" w:rsidRDefault="00EE4CD1" w:rsidP="00EE4CD1">
            <w:pPr>
              <w:rPr>
                <w:sz w:val="22"/>
                <w:szCs w:val="22"/>
              </w:rPr>
            </w:pPr>
            <w:r w:rsidRPr="00E12782">
              <w:rPr>
                <w:sz w:val="22"/>
                <w:szCs w:val="22"/>
              </w:rPr>
              <w:t>+</w:t>
            </w:r>
          </w:p>
        </w:tc>
        <w:tc>
          <w:tcPr>
            <w:tcW w:w="647" w:type="dxa"/>
            <w:tcBorders>
              <w:left w:val="single" w:sz="4" w:space="0" w:color="auto"/>
              <w:right w:val="single" w:sz="4" w:space="0" w:color="auto"/>
            </w:tcBorders>
            <w:shd w:val="clear" w:color="auto" w:fill="auto"/>
          </w:tcPr>
          <w:p w:rsidR="00EE4CD1" w:rsidRPr="00E12782" w:rsidRDefault="00EE4CD1" w:rsidP="00EE4CD1">
            <w:pPr>
              <w:rPr>
                <w:sz w:val="22"/>
                <w:szCs w:val="22"/>
              </w:rPr>
            </w:pPr>
            <w:r w:rsidRPr="00E12782">
              <w:rPr>
                <w:sz w:val="22"/>
                <w:szCs w:val="22"/>
              </w:rPr>
              <w:t>+</w:t>
            </w:r>
          </w:p>
        </w:tc>
        <w:tc>
          <w:tcPr>
            <w:tcW w:w="568" w:type="dxa"/>
            <w:tcBorders>
              <w:left w:val="single" w:sz="4" w:space="0" w:color="auto"/>
              <w:right w:val="single" w:sz="4" w:space="0" w:color="auto"/>
            </w:tcBorders>
            <w:shd w:val="clear" w:color="auto" w:fill="auto"/>
          </w:tcPr>
          <w:p w:rsidR="00EE4CD1" w:rsidRPr="00E12782" w:rsidRDefault="00EE4CD1" w:rsidP="00EE4CD1">
            <w:pPr>
              <w:rPr>
                <w:sz w:val="22"/>
                <w:szCs w:val="22"/>
              </w:rPr>
            </w:pPr>
          </w:p>
        </w:tc>
        <w:tc>
          <w:tcPr>
            <w:tcW w:w="1065" w:type="dxa"/>
            <w:tcBorders>
              <w:left w:val="single" w:sz="4" w:space="0" w:color="auto"/>
            </w:tcBorders>
            <w:shd w:val="clear" w:color="auto" w:fill="auto"/>
          </w:tcPr>
          <w:p w:rsidR="00EE4CD1" w:rsidRPr="00E12782" w:rsidRDefault="00EE4CD1" w:rsidP="00EE4CD1">
            <w:pPr>
              <w:rPr>
                <w:sz w:val="22"/>
                <w:szCs w:val="22"/>
              </w:rPr>
            </w:pPr>
            <w:r w:rsidRPr="00E12782">
              <w:rPr>
                <w:sz w:val="22"/>
                <w:szCs w:val="22"/>
              </w:rPr>
              <w:t>+</w:t>
            </w:r>
          </w:p>
        </w:tc>
      </w:tr>
      <w:tr w:rsidR="00EE4CD1" w:rsidRPr="00E12782" w:rsidTr="00F5413C">
        <w:trPr>
          <w:jc w:val="center"/>
        </w:trPr>
        <w:tc>
          <w:tcPr>
            <w:tcW w:w="3164" w:type="dxa"/>
            <w:shd w:val="clear" w:color="auto" w:fill="auto"/>
          </w:tcPr>
          <w:p w:rsidR="00EE4CD1" w:rsidRPr="00E12782" w:rsidRDefault="00EE4CD1" w:rsidP="00EE4CD1">
            <w:pPr>
              <w:rPr>
                <w:sz w:val="22"/>
                <w:szCs w:val="22"/>
              </w:rPr>
            </w:pPr>
            <w:r w:rsidRPr="00E12782">
              <w:rPr>
                <w:sz w:val="22"/>
                <w:szCs w:val="22"/>
              </w:rPr>
              <w:t>Здоровое питание супергероев</w:t>
            </w:r>
          </w:p>
        </w:tc>
        <w:tc>
          <w:tcPr>
            <w:tcW w:w="659" w:type="dxa"/>
            <w:shd w:val="clear" w:color="auto" w:fill="auto"/>
          </w:tcPr>
          <w:p w:rsidR="00EE4CD1" w:rsidRPr="00E12782" w:rsidRDefault="00EE4CD1" w:rsidP="00EE4CD1">
            <w:pPr>
              <w:rPr>
                <w:sz w:val="22"/>
                <w:szCs w:val="22"/>
              </w:rPr>
            </w:pPr>
            <w:r w:rsidRPr="00E12782">
              <w:rPr>
                <w:sz w:val="22"/>
                <w:szCs w:val="22"/>
              </w:rPr>
              <w:t>+</w:t>
            </w:r>
          </w:p>
        </w:tc>
        <w:tc>
          <w:tcPr>
            <w:tcW w:w="579" w:type="dxa"/>
            <w:shd w:val="clear" w:color="auto" w:fill="auto"/>
          </w:tcPr>
          <w:p w:rsidR="00EE4CD1" w:rsidRPr="00E12782" w:rsidRDefault="00EE4CD1" w:rsidP="00EE4CD1">
            <w:pPr>
              <w:rPr>
                <w:sz w:val="22"/>
                <w:szCs w:val="22"/>
              </w:rPr>
            </w:pPr>
            <w:r w:rsidRPr="00E12782">
              <w:rPr>
                <w:sz w:val="22"/>
                <w:szCs w:val="22"/>
              </w:rPr>
              <w:t>+</w:t>
            </w:r>
          </w:p>
        </w:tc>
        <w:tc>
          <w:tcPr>
            <w:tcW w:w="614" w:type="dxa"/>
            <w:shd w:val="clear" w:color="auto" w:fill="auto"/>
          </w:tcPr>
          <w:p w:rsidR="00EE4CD1" w:rsidRPr="00E12782" w:rsidRDefault="00EE4CD1" w:rsidP="00EE4CD1">
            <w:pPr>
              <w:rPr>
                <w:sz w:val="22"/>
                <w:szCs w:val="22"/>
              </w:rPr>
            </w:pPr>
            <w:r w:rsidRPr="00E12782">
              <w:rPr>
                <w:sz w:val="22"/>
                <w:szCs w:val="22"/>
              </w:rPr>
              <w:t>+</w:t>
            </w:r>
          </w:p>
        </w:tc>
        <w:tc>
          <w:tcPr>
            <w:tcW w:w="614" w:type="dxa"/>
            <w:shd w:val="clear" w:color="auto" w:fill="auto"/>
          </w:tcPr>
          <w:p w:rsidR="00EE4CD1" w:rsidRPr="00E12782" w:rsidRDefault="00EE4CD1" w:rsidP="00EE4CD1">
            <w:pPr>
              <w:rPr>
                <w:sz w:val="22"/>
                <w:szCs w:val="22"/>
              </w:rPr>
            </w:pPr>
          </w:p>
        </w:tc>
        <w:tc>
          <w:tcPr>
            <w:tcW w:w="647" w:type="dxa"/>
            <w:shd w:val="clear" w:color="auto" w:fill="auto"/>
          </w:tcPr>
          <w:p w:rsidR="00EE4CD1" w:rsidRPr="00E12782" w:rsidRDefault="00EE4CD1" w:rsidP="00EE4CD1">
            <w:pPr>
              <w:rPr>
                <w:sz w:val="22"/>
                <w:szCs w:val="22"/>
              </w:rPr>
            </w:pPr>
          </w:p>
        </w:tc>
        <w:tc>
          <w:tcPr>
            <w:tcW w:w="647" w:type="dxa"/>
            <w:shd w:val="clear" w:color="auto" w:fill="auto"/>
          </w:tcPr>
          <w:p w:rsidR="00EE4CD1" w:rsidRPr="00E12782" w:rsidRDefault="00EE4CD1" w:rsidP="00EE4CD1">
            <w:pPr>
              <w:rPr>
                <w:sz w:val="22"/>
                <w:szCs w:val="22"/>
              </w:rPr>
            </w:pPr>
          </w:p>
        </w:tc>
        <w:tc>
          <w:tcPr>
            <w:tcW w:w="647" w:type="dxa"/>
            <w:shd w:val="clear" w:color="auto" w:fill="auto"/>
          </w:tcPr>
          <w:p w:rsidR="00EE4CD1" w:rsidRPr="00E12782" w:rsidRDefault="00EE4CD1" w:rsidP="00EE4CD1">
            <w:pPr>
              <w:rPr>
                <w:sz w:val="22"/>
                <w:szCs w:val="22"/>
              </w:rPr>
            </w:pPr>
          </w:p>
        </w:tc>
        <w:tc>
          <w:tcPr>
            <w:tcW w:w="647" w:type="dxa"/>
            <w:tcBorders>
              <w:right w:val="single" w:sz="4" w:space="0" w:color="auto"/>
            </w:tcBorders>
            <w:shd w:val="clear" w:color="auto" w:fill="auto"/>
          </w:tcPr>
          <w:p w:rsidR="00EE4CD1" w:rsidRPr="00E12782" w:rsidRDefault="00EE4CD1" w:rsidP="00EE4CD1">
            <w:pPr>
              <w:rPr>
                <w:sz w:val="22"/>
                <w:szCs w:val="22"/>
              </w:rPr>
            </w:pPr>
            <w:r w:rsidRPr="00E12782">
              <w:rPr>
                <w:sz w:val="22"/>
                <w:szCs w:val="22"/>
              </w:rPr>
              <w:t>+</w:t>
            </w:r>
          </w:p>
        </w:tc>
        <w:tc>
          <w:tcPr>
            <w:tcW w:w="647" w:type="dxa"/>
            <w:tcBorders>
              <w:left w:val="single" w:sz="4" w:space="0" w:color="auto"/>
              <w:right w:val="single" w:sz="4" w:space="0" w:color="auto"/>
            </w:tcBorders>
            <w:shd w:val="clear" w:color="auto" w:fill="auto"/>
          </w:tcPr>
          <w:p w:rsidR="00EE4CD1" w:rsidRPr="00E12782" w:rsidRDefault="00EE4CD1" w:rsidP="00EE4CD1">
            <w:pPr>
              <w:rPr>
                <w:sz w:val="22"/>
                <w:szCs w:val="22"/>
              </w:rPr>
            </w:pPr>
          </w:p>
        </w:tc>
        <w:tc>
          <w:tcPr>
            <w:tcW w:w="568" w:type="dxa"/>
            <w:tcBorders>
              <w:left w:val="single" w:sz="4" w:space="0" w:color="auto"/>
              <w:right w:val="single" w:sz="4" w:space="0" w:color="auto"/>
            </w:tcBorders>
            <w:shd w:val="clear" w:color="auto" w:fill="auto"/>
          </w:tcPr>
          <w:p w:rsidR="00EE4CD1" w:rsidRPr="00E12782" w:rsidRDefault="00EE4CD1" w:rsidP="00EE4CD1">
            <w:pPr>
              <w:rPr>
                <w:sz w:val="22"/>
                <w:szCs w:val="22"/>
              </w:rPr>
            </w:pPr>
          </w:p>
        </w:tc>
        <w:tc>
          <w:tcPr>
            <w:tcW w:w="1065" w:type="dxa"/>
            <w:tcBorders>
              <w:left w:val="single" w:sz="4" w:space="0" w:color="auto"/>
            </w:tcBorders>
            <w:shd w:val="clear" w:color="auto" w:fill="auto"/>
          </w:tcPr>
          <w:p w:rsidR="00EE4CD1" w:rsidRPr="00E12782" w:rsidRDefault="00EE4CD1" w:rsidP="00EE4CD1">
            <w:pPr>
              <w:rPr>
                <w:sz w:val="22"/>
                <w:szCs w:val="22"/>
              </w:rPr>
            </w:pPr>
          </w:p>
          <w:p w:rsidR="00EE4CD1" w:rsidRPr="00E12782" w:rsidRDefault="00EE4CD1" w:rsidP="00EE4CD1">
            <w:pPr>
              <w:rPr>
                <w:sz w:val="22"/>
                <w:szCs w:val="22"/>
              </w:rPr>
            </w:pPr>
            <w:r w:rsidRPr="00E12782">
              <w:rPr>
                <w:sz w:val="22"/>
                <w:szCs w:val="22"/>
              </w:rPr>
              <w:t>+</w:t>
            </w:r>
          </w:p>
        </w:tc>
      </w:tr>
      <w:tr w:rsidR="00EE4CD1" w:rsidRPr="00E12782" w:rsidTr="00F5413C">
        <w:trPr>
          <w:jc w:val="center"/>
        </w:trPr>
        <w:tc>
          <w:tcPr>
            <w:tcW w:w="3164" w:type="dxa"/>
            <w:shd w:val="clear" w:color="auto" w:fill="auto"/>
          </w:tcPr>
          <w:p w:rsidR="00EE4CD1" w:rsidRPr="00E12782" w:rsidRDefault="00EE4CD1" w:rsidP="00EE4CD1">
            <w:pPr>
              <w:rPr>
                <w:sz w:val="22"/>
                <w:szCs w:val="22"/>
              </w:rPr>
            </w:pPr>
          </w:p>
        </w:tc>
        <w:tc>
          <w:tcPr>
            <w:tcW w:w="659" w:type="dxa"/>
            <w:shd w:val="clear" w:color="auto" w:fill="auto"/>
          </w:tcPr>
          <w:p w:rsidR="00EE4CD1" w:rsidRPr="00E12782" w:rsidRDefault="00EE4CD1" w:rsidP="00EE4CD1">
            <w:pPr>
              <w:rPr>
                <w:sz w:val="22"/>
                <w:szCs w:val="22"/>
              </w:rPr>
            </w:pPr>
            <w:r w:rsidRPr="00E12782">
              <w:rPr>
                <w:sz w:val="22"/>
                <w:szCs w:val="22"/>
              </w:rPr>
              <w:t>14</w:t>
            </w:r>
          </w:p>
        </w:tc>
        <w:tc>
          <w:tcPr>
            <w:tcW w:w="579" w:type="dxa"/>
            <w:shd w:val="clear" w:color="auto" w:fill="auto"/>
          </w:tcPr>
          <w:p w:rsidR="00EE4CD1" w:rsidRPr="00E12782" w:rsidRDefault="00EE4CD1" w:rsidP="00EE4CD1">
            <w:pPr>
              <w:rPr>
                <w:sz w:val="22"/>
                <w:szCs w:val="22"/>
              </w:rPr>
            </w:pPr>
            <w:r w:rsidRPr="00E12782">
              <w:rPr>
                <w:sz w:val="22"/>
                <w:szCs w:val="22"/>
              </w:rPr>
              <w:t>17</w:t>
            </w:r>
          </w:p>
        </w:tc>
        <w:tc>
          <w:tcPr>
            <w:tcW w:w="614" w:type="dxa"/>
            <w:shd w:val="clear" w:color="auto" w:fill="auto"/>
          </w:tcPr>
          <w:p w:rsidR="00EE4CD1" w:rsidRPr="00E12782" w:rsidRDefault="00EE4CD1" w:rsidP="00EE4CD1">
            <w:pPr>
              <w:rPr>
                <w:sz w:val="22"/>
                <w:szCs w:val="22"/>
              </w:rPr>
            </w:pPr>
            <w:r w:rsidRPr="00E12782">
              <w:rPr>
                <w:sz w:val="22"/>
                <w:szCs w:val="22"/>
              </w:rPr>
              <w:t>22</w:t>
            </w:r>
          </w:p>
        </w:tc>
        <w:tc>
          <w:tcPr>
            <w:tcW w:w="614" w:type="dxa"/>
            <w:shd w:val="clear" w:color="auto" w:fill="auto"/>
          </w:tcPr>
          <w:p w:rsidR="00EE4CD1" w:rsidRPr="00E12782" w:rsidRDefault="00EE4CD1" w:rsidP="00EE4CD1">
            <w:pPr>
              <w:rPr>
                <w:sz w:val="22"/>
                <w:szCs w:val="22"/>
              </w:rPr>
            </w:pPr>
            <w:r w:rsidRPr="00E12782">
              <w:rPr>
                <w:sz w:val="22"/>
                <w:szCs w:val="22"/>
              </w:rPr>
              <w:t>10</w:t>
            </w:r>
          </w:p>
        </w:tc>
        <w:tc>
          <w:tcPr>
            <w:tcW w:w="647" w:type="dxa"/>
            <w:shd w:val="clear" w:color="auto" w:fill="auto"/>
          </w:tcPr>
          <w:p w:rsidR="00EE4CD1" w:rsidRPr="00E12782" w:rsidRDefault="00EE4CD1" w:rsidP="00EE4CD1">
            <w:pPr>
              <w:rPr>
                <w:sz w:val="22"/>
                <w:szCs w:val="22"/>
              </w:rPr>
            </w:pPr>
            <w:r w:rsidRPr="00E12782">
              <w:rPr>
                <w:sz w:val="22"/>
                <w:szCs w:val="22"/>
              </w:rPr>
              <w:t>8</w:t>
            </w:r>
          </w:p>
        </w:tc>
        <w:tc>
          <w:tcPr>
            <w:tcW w:w="647" w:type="dxa"/>
            <w:shd w:val="clear" w:color="auto" w:fill="auto"/>
          </w:tcPr>
          <w:p w:rsidR="00EE4CD1" w:rsidRPr="00E12782" w:rsidRDefault="00EE4CD1" w:rsidP="00EE4CD1">
            <w:pPr>
              <w:rPr>
                <w:sz w:val="22"/>
                <w:szCs w:val="22"/>
              </w:rPr>
            </w:pPr>
            <w:r w:rsidRPr="00E12782">
              <w:rPr>
                <w:sz w:val="22"/>
                <w:szCs w:val="22"/>
              </w:rPr>
              <w:t>13</w:t>
            </w:r>
          </w:p>
        </w:tc>
        <w:tc>
          <w:tcPr>
            <w:tcW w:w="647" w:type="dxa"/>
            <w:shd w:val="clear" w:color="auto" w:fill="auto"/>
          </w:tcPr>
          <w:p w:rsidR="00EE4CD1" w:rsidRPr="00E12782" w:rsidRDefault="00EE4CD1" w:rsidP="00EE4CD1">
            <w:pPr>
              <w:rPr>
                <w:sz w:val="22"/>
                <w:szCs w:val="22"/>
              </w:rPr>
            </w:pPr>
            <w:r w:rsidRPr="00E12782">
              <w:rPr>
                <w:sz w:val="22"/>
                <w:szCs w:val="22"/>
              </w:rPr>
              <w:t>11</w:t>
            </w:r>
          </w:p>
        </w:tc>
        <w:tc>
          <w:tcPr>
            <w:tcW w:w="647" w:type="dxa"/>
            <w:tcBorders>
              <w:right w:val="single" w:sz="4" w:space="0" w:color="auto"/>
            </w:tcBorders>
            <w:shd w:val="clear" w:color="auto" w:fill="auto"/>
          </w:tcPr>
          <w:p w:rsidR="00EE4CD1" w:rsidRPr="00E12782" w:rsidRDefault="00EE4CD1" w:rsidP="00EE4CD1">
            <w:pPr>
              <w:rPr>
                <w:sz w:val="22"/>
                <w:szCs w:val="22"/>
              </w:rPr>
            </w:pPr>
            <w:r w:rsidRPr="00E12782">
              <w:rPr>
                <w:sz w:val="22"/>
                <w:szCs w:val="22"/>
              </w:rPr>
              <w:t>10</w:t>
            </w:r>
          </w:p>
        </w:tc>
        <w:tc>
          <w:tcPr>
            <w:tcW w:w="647" w:type="dxa"/>
            <w:tcBorders>
              <w:left w:val="single" w:sz="4" w:space="0" w:color="auto"/>
              <w:right w:val="single" w:sz="4" w:space="0" w:color="auto"/>
            </w:tcBorders>
            <w:shd w:val="clear" w:color="auto" w:fill="auto"/>
          </w:tcPr>
          <w:p w:rsidR="00EE4CD1" w:rsidRPr="00E12782" w:rsidRDefault="00EE4CD1" w:rsidP="00EE4CD1">
            <w:pPr>
              <w:rPr>
                <w:sz w:val="22"/>
                <w:szCs w:val="22"/>
              </w:rPr>
            </w:pPr>
            <w:r w:rsidRPr="00E12782">
              <w:rPr>
                <w:sz w:val="22"/>
                <w:szCs w:val="22"/>
              </w:rPr>
              <w:t>10</w:t>
            </w:r>
          </w:p>
        </w:tc>
        <w:tc>
          <w:tcPr>
            <w:tcW w:w="568" w:type="dxa"/>
            <w:tcBorders>
              <w:left w:val="single" w:sz="4" w:space="0" w:color="auto"/>
              <w:right w:val="single" w:sz="4" w:space="0" w:color="auto"/>
            </w:tcBorders>
            <w:shd w:val="clear" w:color="auto" w:fill="auto"/>
          </w:tcPr>
          <w:p w:rsidR="00EE4CD1" w:rsidRPr="00E12782" w:rsidRDefault="00EE4CD1" w:rsidP="00EE4CD1">
            <w:pPr>
              <w:rPr>
                <w:sz w:val="22"/>
                <w:szCs w:val="22"/>
              </w:rPr>
            </w:pPr>
            <w:r w:rsidRPr="00E12782">
              <w:rPr>
                <w:sz w:val="22"/>
                <w:szCs w:val="22"/>
              </w:rPr>
              <w:t>9</w:t>
            </w:r>
          </w:p>
        </w:tc>
        <w:tc>
          <w:tcPr>
            <w:tcW w:w="1065" w:type="dxa"/>
            <w:tcBorders>
              <w:left w:val="single" w:sz="4" w:space="0" w:color="auto"/>
            </w:tcBorders>
            <w:shd w:val="clear" w:color="auto" w:fill="auto"/>
          </w:tcPr>
          <w:p w:rsidR="00EE4CD1" w:rsidRPr="00E12782" w:rsidRDefault="00EE4CD1" w:rsidP="00EE4CD1">
            <w:pPr>
              <w:rPr>
                <w:sz w:val="22"/>
                <w:szCs w:val="22"/>
              </w:rPr>
            </w:pPr>
            <w:r w:rsidRPr="00E12782">
              <w:rPr>
                <w:sz w:val="22"/>
                <w:szCs w:val="22"/>
              </w:rPr>
              <w:t>8</w:t>
            </w:r>
          </w:p>
        </w:tc>
      </w:tr>
    </w:tbl>
    <w:p w:rsidR="00EE4CD1" w:rsidRPr="00E12782" w:rsidRDefault="00EE4CD1" w:rsidP="00EE4CD1">
      <w:pPr>
        <w:rPr>
          <w:sz w:val="22"/>
          <w:szCs w:val="22"/>
        </w:rPr>
      </w:pPr>
    </w:p>
    <w:p w:rsidR="00EE4CD1" w:rsidRPr="00E12782" w:rsidRDefault="00EE4CD1" w:rsidP="00EE4CD1">
      <w:pPr>
        <w:rPr>
          <w:sz w:val="22"/>
          <w:szCs w:val="22"/>
        </w:rPr>
      </w:pPr>
      <w:r w:rsidRPr="00E12782">
        <w:rPr>
          <w:sz w:val="22"/>
          <w:szCs w:val="22"/>
        </w:rPr>
        <w:t>УЧЕТ МЕРОПРИЯТИЙ 2 ЧЕТВЕРТЬ</w:t>
      </w:r>
    </w:p>
    <w:tbl>
      <w:tblPr>
        <w:tblW w:w="10536" w:type="dxa"/>
        <w:jc w:val="center"/>
        <w:tblInd w:w="4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09"/>
        <w:gridCol w:w="797"/>
        <w:gridCol w:w="702"/>
        <w:gridCol w:w="767"/>
        <w:gridCol w:w="767"/>
        <w:gridCol w:w="831"/>
        <w:gridCol w:w="832"/>
        <w:gridCol w:w="832"/>
        <w:gridCol w:w="832"/>
        <w:gridCol w:w="776"/>
        <w:gridCol w:w="776"/>
        <w:gridCol w:w="1015"/>
      </w:tblGrid>
      <w:tr w:rsidR="00EE4CD1" w:rsidRPr="00E12782" w:rsidTr="00F5413C">
        <w:trPr>
          <w:jc w:val="center"/>
        </w:trPr>
        <w:tc>
          <w:tcPr>
            <w:tcW w:w="1609" w:type="dxa"/>
            <w:shd w:val="clear" w:color="auto" w:fill="auto"/>
          </w:tcPr>
          <w:p w:rsidR="00EE4CD1" w:rsidRPr="00E12782" w:rsidRDefault="00EE4CD1" w:rsidP="00EE4CD1">
            <w:pPr>
              <w:rPr>
                <w:sz w:val="22"/>
                <w:szCs w:val="22"/>
              </w:rPr>
            </w:pPr>
            <w:r w:rsidRPr="00E12782">
              <w:rPr>
                <w:sz w:val="22"/>
                <w:szCs w:val="22"/>
              </w:rPr>
              <w:t xml:space="preserve">Мероприятие </w:t>
            </w:r>
          </w:p>
        </w:tc>
        <w:tc>
          <w:tcPr>
            <w:tcW w:w="8927" w:type="dxa"/>
            <w:gridSpan w:val="11"/>
            <w:shd w:val="clear" w:color="auto" w:fill="auto"/>
          </w:tcPr>
          <w:p w:rsidR="00EE4CD1" w:rsidRPr="00E12782" w:rsidRDefault="00EE4CD1" w:rsidP="00EE4CD1">
            <w:pPr>
              <w:rPr>
                <w:sz w:val="22"/>
                <w:szCs w:val="22"/>
              </w:rPr>
            </w:pPr>
            <w:r w:rsidRPr="00E12782">
              <w:rPr>
                <w:sz w:val="22"/>
                <w:szCs w:val="22"/>
              </w:rPr>
              <w:t>Классы</w:t>
            </w:r>
          </w:p>
        </w:tc>
      </w:tr>
      <w:tr w:rsidR="00EE4CD1" w:rsidRPr="00E12782" w:rsidTr="00F5413C">
        <w:trPr>
          <w:jc w:val="center"/>
        </w:trPr>
        <w:tc>
          <w:tcPr>
            <w:tcW w:w="1609" w:type="dxa"/>
            <w:shd w:val="clear" w:color="auto" w:fill="auto"/>
          </w:tcPr>
          <w:p w:rsidR="00EE4CD1" w:rsidRPr="00E12782" w:rsidRDefault="00EE4CD1" w:rsidP="00EE4CD1">
            <w:pPr>
              <w:rPr>
                <w:sz w:val="22"/>
                <w:szCs w:val="22"/>
              </w:rPr>
            </w:pPr>
          </w:p>
        </w:tc>
        <w:tc>
          <w:tcPr>
            <w:tcW w:w="797" w:type="dxa"/>
            <w:shd w:val="clear" w:color="auto" w:fill="auto"/>
          </w:tcPr>
          <w:p w:rsidR="00EE4CD1" w:rsidRPr="00E12782" w:rsidRDefault="00EE4CD1" w:rsidP="00EE4CD1">
            <w:pPr>
              <w:rPr>
                <w:sz w:val="22"/>
                <w:szCs w:val="22"/>
              </w:rPr>
            </w:pPr>
            <w:r w:rsidRPr="00E12782">
              <w:rPr>
                <w:sz w:val="22"/>
                <w:szCs w:val="22"/>
              </w:rPr>
              <w:t>1,2</w:t>
            </w:r>
          </w:p>
        </w:tc>
        <w:tc>
          <w:tcPr>
            <w:tcW w:w="702" w:type="dxa"/>
            <w:shd w:val="clear" w:color="auto" w:fill="auto"/>
          </w:tcPr>
          <w:p w:rsidR="00EE4CD1" w:rsidRPr="00E12782" w:rsidRDefault="00EE4CD1" w:rsidP="00EE4CD1">
            <w:pPr>
              <w:rPr>
                <w:sz w:val="22"/>
                <w:szCs w:val="22"/>
              </w:rPr>
            </w:pPr>
            <w:r w:rsidRPr="00E12782">
              <w:rPr>
                <w:sz w:val="22"/>
                <w:szCs w:val="22"/>
              </w:rPr>
              <w:t>3</w:t>
            </w:r>
          </w:p>
        </w:tc>
        <w:tc>
          <w:tcPr>
            <w:tcW w:w="767" w:type="dxa"/>
            <w:shd w:val="clear" w:color="auto" w:fill="auto"/>
          </w:tcPr>
          <w:p w:rsidR="00EE4CD1" w:rsidRPr="00E12782" w:rsidRDefault="00EE4CD1" w:rsidP="00EE4CD1">
            <w:pPr>
              <w:rPr>
                <w:sz w:val="22"/>
                <w:szCs w:val="22"/>
              </w:rPr>
            </w:pPr>
            <w:r w:rsidRPr="00E12782">
              <w:rPr>
                <w:sz w:val="22"/>
                <w:szCs w:val="22"/>
              </w:rPr>
              <w:t>4</w:t>
            </w:r>
          </w:p>
        </w:tc>
        <w:tc>
          <w:tcPr>
            <w:tcW w:w="767" w:type="dxa"/>
            <w:shd w:val="clear" w:color="auto" w:fill="auto"/>
          </w:tcPr>
          <w:p w:rsidR="00EE4CD1" w:rsidRPr="00E12782" w:rsidRDefault="00EE4CD1" w:rsidP="00EE4CD1">
            <w:pPr>
              <w:rPr>
                <w:sz w:val="22"/>
                <w:szCs w:val="22"/>
              </w:rPr>
            </w:pPr>
            <w:r w:rsidRPr="00E12782">
              <w:rPr>
                <w:sz w:val="22"/>
                <w:szCs w:val="22"/>
              </w:rPr>
              <w:t>5</w:t>
            </w:r>
          </w:p>
        </w:tc>
        <w:tc>
          <w:tcPr>
            <w:tcW w:w="831" w:type="dxa"/>
            <w:shd w:val="clear" w:color="auto" w:fill="auto"/>
          </w:tcPr>
          <w:p w:rsidR="00EE4CD1" w:rsidRPr="00E12782" w:rsidRDefault="00EE4CD1" w:rsidP="00EE4CD1">
            <w:pPr>
              <w:rPr>
                <w:sz w:val="22"/>
                <w:szCs w:val="22"/>
              </w:rPr>
            </w:pPr>
            <w:r w:rsidRPr="00E12782">
              <w:rPr>
                <w:sz w:val="22"/>
                <w:szCs w:val="22"/>
              </w:rPr>
              <w:t>6а</w:t>
            </w:r>
          </w:p>
        </w:tc>
        <w:tc>
          <w:tcPr>
            <w:tcW w:w="832" w:type="dxa"/>
            <w:shd w:val="clear" w:color="auto" w:fill="auto"/>
          </w:tcPr>
          <w:p w:rsidR="00EE4CD1" w:rsidRPr="00E12782" w:rsidRDefault="00EE4CD1" w:rsidP="00EE4CD1">
            <w:pPr>
              <w:rPr>
                <w:sz w:val="22"/>
                <w:szCs w:val="22"/>
              </w:rPr>
            </w:pPr>
            <w:r w:rsidRPr="00E12782">
              <w:rPr>
                <w:sz w:val="22"/>
                <w:szCs w:val="22"/>
              </w:rPr>
              <w:t>6б</w:t>
            </w:r>
          </w:p>
        </w:tc>
        <w:tc>
          <w:tcPr>
            <w:tcW w:w="832" w:type="dxa"/>
            <w:shd w:val="clear" w:color="auto" w:fill="auto"/>
          </w:tcPr>
          <w:p w:rsidR="00EE4CD1" w:rsidRPr="00E12782" w:rsidRDefault="00EE4CD1" w:rsidP="00EE4CD1">
            <w:pPr>
              <w:rPr>
                <w:sz w:val="22"/>
                <w:szCs w:val="22"/>
              </w:rPr>
            </w:pPr>
            <w:r w:rsidRPr="00E12782">
              <w:rPr>
                <w:sz w:val="22"/>
                <w:szCs w:val="22"/>
              </w:rPr>
              <w:t>7а</w:t>
            </w:r>
          </w:p>
        </w:tc>
        <w:tc>
          <w:tcPr>
            <w:tcW w:w="832" w:type="dxa"/>
            <w:tcBorders>
              <w:right w:val="single" w:sz="4" w:space="0" w:color="auto"/>
            </w:tcBorders>
            <w:shd w:val="clear" w:color="auto" w:fill="auto"/>
          </w:tcPr>
          <w:p w:rsidR="00EE4CD1" w:rsidRPr="00E12782" w:rsidRDefault="00EE4CD1" w:rsidP="00EE4CD1">
            <w:pPr>
              <w:rPr>
                <w:sz w:val="22"/>
                <w:szCs w:val="22"/>
              </w:rPr>
            </w:pPr>
            <w:r w:rsidRPr="00E12782">
              <w:rPr>
                <w:sz w:val="22"/>
                <w:szCs w:val="22"/>
              </w:rPr>
              <w:t>7б</w:t>
            </w:r>
          </w:p>
        </w:tc>
        <w:tc>
          <w:tcPr>
            <w:tcW w:w="776" w:type="dxa"/>
            <w:tcBorders>
              <w:left w:val="single" w:sz="4" w:space="0" w:color="auto"/>
              <w:right w:val="single" w:sz="4" w:space="0" w:color="auto"/>
            </w:tcBorders>
            <w:shd w:val="clear" w:color="auto" w:fill="auto"/>
          </w:tcPr>
          <w:p w:rsidR="00EE4CD1" w:rsidRPr="00E12782" w:rsidRDefault="00EE4CD1" w:rsidP="00EE4CD1">
            <w:pPr>
              <w:rPr>
                <w:sz w:val="22"/>
                <w:szCs w:val="22"/>
              </w:rPr>
            </w:pPr>
            <w:r w:rsidRPr="00E12782">
              <w:rPr>
                <w:sz w:val="22"/>
                <w:szCs w:val="22"/>
              </w:rPr>
              <w:t>8</w:t>
            </w:r>
          </w:p>
        </w:tc>
        <w:tc>
          <w:tcPr>
            <w:tcW w:w="776" w:type="dxa"/>
            <w:tcBorders>
              <w:left w:val="single" w:sz="4" w:space="0" w:color="auto"/>
              <w:right w:val="single" w:sz="4" w:space="0" w:color="auto"/>
            </w:tcBorders>
            <w:shd w:val="clear" w:color="auto" w:fill="auto"/>
          </w:tcPr>
          <w:p w:rsidR="00EE4CD1" w:rsidRPr="00E12782" w:rsidRDefault="00EE4CD1" w:rsidP="00EE4CD1">
            <w:pPr>
              <w:rPr>
                <w:sz w:val="22"/>
                <w:szCs w:val="22"/>
              </w:rPr>
            </w:pPr>
            <w:r w:rsidRPr="00E12782">
              <w:rPr>
                <w:sz w:val="22"/>
                <w:szCs w:val="22"/>
              </w:rPr>
              <w:t>9</w:t>
            </w:r>
          </w:p>
        </w:tc>
        <w:tc>
          <w:tcPr>
            <w:tcW w:w="1015" w:type="dxa"/>
            <w:tcBorders>
              <w:left w:val="single" w:sz="4" w:space="0" w:color="auto"/>
            </w:tcBorders>
            <w:shd w:val="clear" w:color="auto" w:fill="auto"/>
          </w:tcPr>
          <w:p w:rsidR="00EE4CD1" w:rsidRPr="00E12782" w:rsidRDefault="00EE4CD1" w:rsidP="00EE4CD1">
            <w:pPr>
              <w:rPr>
                <w:sz w:val="22"/>
                <w:szCs w:val="22"/>
              </w:rPr>
            </w:pPr>
            <w:r w:rsidRPr="00E12782">
              <w:rPr>
                <w:sz w:val="22"/>
                <w:szCs w:val="22"/>
              </w:rPr>
              <w:t>6-11 ТУ</w:t>
            </w:r>
          </w:p>
        </w:tc>
      </w:tr>
      <w:tr w:rsidR="00EE4CD1" w:rsidRPr="00E12782" w:rsidTr="00F5413C">
        <w:trPr>
          <w:jc w:val="center"/>
        </w:trPr>
        <w:tc>
          <w:tcPr>
            <w:tcW w:w="1609" w:type="dxa"/>
            <w:shd w:val="clear" w:color="auto" w:fill="auto"/>
          </w:tcPr>
          <w:p w:rsidR="00EE4CD1" w:rsidRPr="00E12782" w:rsidRDefault="00EE4CD1" w:rsidP="00EE4CD1">
            <w:pPr>
              <w:rPr>
                <w:sz w:val="22"/>
                <w:szCs w:val="22"/>
              </w:rPr>
            </w:pPr>
            <w:r w:rsidRPr="00E12782">
              <w:rPr>
                <w:sz w:val="22"/>
                <w:szCs w:val="22"/>
              </w:rPr>
              <w:t>День народного единства</w:t>
            </w:r>
          </w:p>
        </w:tc>
        <w:tc>
          <w:tcPr>
            <w:tcW w:w="797" w:type="dxa"/>
            <w:shd w:val="clear" w:color="auto" w:fill="auto"/>
          </w:tcPr>
          <w:p w:rsidR="00EE4CD1" w:rsidRPr="00E12782" w:rsidRDefault="00EE4CD1" w:rsidP="00EE4CD1">
            <w:pPr>
              <w:rPr>
                <w:sz w:val="22"/>
                <w:szCs w:val="22"/>
              </w:rPr>
            </w:pPr>
            <w:r w:rsidRPr="00E12782">
              <w:rPr>
                <w:sz w:val="22"/>
                <w:szCs w:val="22"/>
              </w:rPr>
              <w:t>+</w:t>
            </w:r>
          </w:p>
        </w:tc>
        <w:tc>
          <w:tcPr>
            <w:tcW w:w="702" w:type="dxa"/>
            <w:shd w:val="clear" w:color="auto" w:fill="auto"/>
          </w:tcPr>
          <w:p w:rsidR="00EE4CD1" w:rsidRPr="00E12782" w:rsidRDefault="00EE4CD1" w:rsidP="00EE4CD1">
            <w:pPr>
              <w:rPr>
                <w:sz w:val="22"/>
                <w:szCs w:val="22"/>
              </w:rPr>
            </w:pPr>
            <w:r w:rsidRPr="00E12782">
              <w:rPr>
                <w:sz w:val="22"/>
                <w:szCs w:val="22"/>
              </w:rPr>
              <w:t>+</w:t>
            </w:r>
          </w:p>
        </w:tc>
        <w:tc>
          <w:tcPr>
            <w:tcW w:w="767" w:type="dxa"/>
            <w:shd w:val="clear" w:color="auto" w:fill="auto"/>
          </w:tcPr>
          <w:p w:rsidR="00EE4CD1" w:rsidRPr="00E12782" w:rsidRDefault="00EE4CD1" w:rsidP="00EE4CD1">
            <w:pPr>
              <w:rPr>
                <w:sz w:val="22"/>
                <w:szCs w:val="22"/>
              </w:rPr>
            </w:pPr>
            <w:r w:rsidRPr="00E12782">
              <w:rPr>
                <w:sz w:val="22"/>
                <w:szCs w:val="22"/>
              </w:rPr>
              <w:t>+</w:t>
            </w:r>
          </w:p>
        </w:tc>
        <w:tc>
          <w:tcPr>
            <w:tcW w:w="767" w:type="dxa"/>
            <w:shd w:val="clear" w:color="auto" w:fill="auto"/>
          </w:tcPr>
          <w:p w:rsidR="00EE4CD1" w:rsidRPr="00E12782" w:rsidRDefault="00EE4CD1" w:rsidP="00EE4CD1">
            <w:pPr>
              <w:rPr>
                <w:sz w:val="22"/>
                <w:szCs w:val="22"/>
              </w:rPr>
            </w:pPr>
            <w:r w:rsidRPr="00E12782">
              <w:rPr>
                <w:sz w:val="22"/>
                <w:szCs w:val="22"/>
              </w:rPr>
              <w:t>+</w:t>
            </w:r>
          </w:p>
        </w:tc>
        <w:tc>
          <w:tcPr>
            <w:tcW w:w="831" w:type="dxa"/>
            <w:shd w:val="clear" w:color="auto" w:fill="auto"/>
          </w:tcPr>
          <w:p w:rsidR="00EE4CD1" w:rsidRPr="00E12782" w:rsidRDefault="00EE4CD1" w:rsidP="00EE4CD1">
            <w:pPr>
              <w:rPr>
                <w:sz w:val="22"/>
                <w:szCs w:val="22"/>
              </w:rPr>
            </w:pPr>
            <w:r w:rsidRPr="00E12782">
              <w:rPr>
                <w:sz w:val="22"/>
                <w:szCs w:val="22"/>
              </w:rPr>
              <w:t>+</w:t>
            </w:r>
          </w:p>
        </w:tc>
        <w:tc>
          <w:tcPr>
            <w:tcW w:w="832" w:type="dxa"/>
            <w:shd w:val="clear" w:color="auto" w:fill="auto"/>
          </w:tcPr>
          <w:p w:rsidR="00EE4CD1" w:rsidRPr="00E12782" w:rsidRDefault="00EE4CD1" w:rsidP="00EE4CD1">
            <w:pPr>
              <w:rPr>
                <w:sz w:val="22"/>
                <w:szCs w:val="22"/>
              </w:rPr>
            </w:pPr>
            <w:r w:rsidRPr="00E12782">
              <w:rPr>
                <w:sz w:val="22"/>
                <w:szCs w:val="22"/>
              </w:rPr>
              <w:t>+</w:t>
            </w:r>
          </w:p>
        </w:tc>
        <w:tc>
          <w:tcPr>
            <w:tcW w:w="832" w:type="dxa"/>
            <w:shd w:val="clear" w:color="auto" w:fill="auto"/>
          </w:tcPr>
          <w:p w:rsidR="00EE4CD1" w:rsidRPr="00E12782" w:rsidRDefault="00EE4CD1" w:rsidP="00EE4CD1">
            <w:pPr>
              <w:rPr>
                <w:sz w:val="22"/>
                <w:szCs w:val="22"/>
              </w:rPr>
            </w:pPr>
            <w:r w:rsidRPr="00E12782">
              <w:rPr>
                <w:sz w:val="22"/>
                <w:szCs w:val="22"/>
              </w:rPr>
              <w:t>+</w:t>
            </w:r>
          </w:p>
        </w:tc>
        <w:tc>
          <w:tcPr>
            <w:tcW w:w="832" w:type="dxa"/>
            <w:tcBorders>
              <w:right w:val="single" w:sz="4" w:space="0" w:color="auto"/>
            </w:tcBorders>
            <w:shd w:val="clear" w:color="auto" w:fill="auto"/>
          </w:tcPr>
          <w:p w:rsidR="00EE4CD1" w:rsidRPr="00E12782" w:rsidRDefault="00EE4CD1" w:rsidP="00EE4CD1">
            <w:pPr>
              <w:rPr>
                <w:sz w:val="22"/>
                <w:szCs w:val="22"/>
              </w:rPr>
            </w:pPr>
            <w:r w:rsidRPr="00E12782">
              <w:rPr>
                <w:sz w:val="22"/>
                <w:szCs w:val="22"/>
              </w:rPr>
              <w:t>+</w:t>
            </w:r>
          </w:p>
        </w:tc>
        <w:tc>
          <w:tcPr>
            <w:tcW w:w="776" w:type="dxa"/>
            <w:tcBorders>
              <w:left w:val="single" w:sz="4" w:space="0" w:color="auto"/>
              <w:right w:val="single" w:sz="4" w:space="0" w:color="auto"/>
            </w:tcBorders>
            <w:shd w:val="clear" w:color="auto" w:fill="auto"/>
          </w:tcPr>
          <w:p w:rsidR="00EE4CD1" w:rsidRPr="00E12782" w:rsidRDefault="00EE4CD1" w:rsidP="00EE4CD1">
            <w:pPr>
              <w:rPr>
                <w:sz w:val="22"/>
                <w:szCs w:val="22"/>
              </w:rPr>
            </w:pPr>
            <w:r w:rsidRPr="00E12782">
              <w:rPr>
                <w:sz w:val="22"/>
                <w:szCs w:val="22"/>
              </w:rPr>
              <w:t>+</w:t>
            </w:r>
          </w:p>
        </w:tc>
        <w:tc>
          <w:tcPr>
            <w:tcW w:w="776" w:type="dxa"/>
            <w:tcBorders>
              <w:left w:val="single" w:sz="4" w:space="0" w:color="auto"/>
              <w:right w:val="single" w:sz="4" w:space="0" w:color="auto"/>
            </w:tcBorders>
            <w:shd w:val="clear" w:color="auto" w:fill="auto"/>
          </w:tcPr>
          <w:p w:rsidR="00EE4CD1" w:rsidRPr="00E12782" w:rsidRDefault="00EE4CD1" w:rsidP="00EE4CD1">
            <w:pPr>
              <w:rPr>
                <w:sz w:val="22"/>
                <w:szCs w:val="22"/>
              </w:rPr>
            </w:pPr>
            <w:r w:rsidRPr="00E12782">
              <w:rPr>
                <w:sz w:val="22"/>
                <w:szCs w:val="22"/>
              </w:rPr>
              <w:t>+</w:t>
            </w:r>
          </w:p>
        </w:tc>
        <w:tc>
          <w:tcPr>
            <w:tcW w:w="1015" w:type="dxa"/>
            <w:tcBorders>
              <w:left w:val="single" w:sz="4" w:space="0" w:color="auto"/>
            </w:tcBorders>
            <w:shd w:val="clear" w:color="auto" w:fill="auto"/>
          </w:tcPr>
          <w:p w:rsidR="00EE4CD1" w:rsidRPr="00E12782" w:rsidRDefault="00EE4CD1" w:rsidP="00EE4CD1">
            <w:pPr>
              <w:rPr>
                <w:sz w:val="22"/>
                <w:szCs w:val="22"/>
              </w:rPr>
            </w:pPr>
            <w:r w:rsidRPr="00E12782">
              <w:rPr>
                <w:sz w:val="22"/>
                <w:szCs w:val="22"/>
              </w:rPr>
              <w:t>+</w:t>
            </w:r>
          </w:p>
        </w:tc>
      </w:tr>
      <w:tr w:rsidR="00EE4CD1" w:rsidRPr="00E12782" w:rsidTr="00F5413C">
        <w:trPr>
          <w:jc w:val="center"/>
        </w:trPr>
        <w:tc>
          <w:tcPr>
            <w:tcW w:w="1609" w:type="dxa"/>
            <w:shd w:val="clear" w:color="auto" w:fill="auto"/>
          </w:tcPr>
          <w:p w:rsidR="00EE4CD1" w:rsidRPr="00E12782" w:rsidRDefault="00EE4CD1" w:rsidP="00EE4CD1">
            <w:pPr>
              <w:rPr>
                <w:sz w:val="22"/>
                <w:szCs w:val="22"/>
              </w:rPr>
            </w:pPr>
            <w:r w:rsidRPr="00E12782">
              <w:rPr>
                <w:sz w:val="22"/>
                <w:szCs w:val="22"/>
              </w:rPr>
              <w:t>День матери</w:t>
            </w:r>
          </w:p>
        </w:tc>
        <w:tc>
          <w:tcPr>
            <w:tcW w:w="797" w:type="dxa"/>
            <w:shd w:val="clear" w:color="auto" w:fill="auto"/>
          </w:tcPr>
          <w:p w:rsidR="00EE4CD1" w:rsidRPr="00E12782" w:rsidRDefault="00EE4CD1" w:rsidP="00EE4CD1">
            <w:pPr>
              <w:rPr>
                <w:sz w:val="22"/>
                <w:szCs w:val="22"/>
              </w:rPr>
            </w:pPr>
            <w:r w:rsidRPr="00E12782">
              <w:rPr>
                <w:sz w:val="22"/>
                <w:szCs w:val="22"/>
              </w:rPr>
              <w:t>+</w:t>
            </w:r>
          </w:p>
        </w:tc>
        <w:tc>
          <w:tcPr>
            <w:tcW w:w="702" w:type="dxa"/>
            <w:shd w:val="clear" w:color="auto" w:fill="auto"/>
          </w:tcPr>
          <w:p w:rsidR="00EE4CD1" w:rsidRPr="00E12782" w:rsidRDefault="00EE4CD1" w:rsidP="00EE4CD1">
            <w:pPr>
              <w:rPr>
                <w:sz w:val="22"/>
                <w:szCs w:val="22"/>
              </w:rPr>
            </w:pPr>
            <w:r w:rsidRPr="00E12782">
              <w:rPr>
                <w:sz w:val="22"/>
                <w:szCs w:val="22"/>
              </w:rPr>
              <w:t>+</w:t>
            </w:r>
          </w:p>
        </w:tc>
        <w:tc>
          <w:tcPr>
            <w:tcW w:w="767" w:type="dxa"/>
            <w:shd w:val="clear" w:color="auto" w:fill="auto"/>
          </w:tcPr>
          <w:p w:rsidR="00EE4CD1" w:rsidRPr="00E12782" w:rsidRDefault="00EE4CD1" w:rsidP="00EE4CD1">
            <w:pPr>
              <w:rPr>
                <w:sz w:val="22"/>
                <w:szCs w:val="22"/>
              </w:rPr>
            </w:pPr>
            <w:r w:rsidRPr="00E12782">
              <w:rPr>
                <w:sz w:val="22"/>
                <w:szCs w:val="22"/>
              </w:rPr>
              <w:t>+</w:t>
            </w:r>
          </w:p>
        </w:tc>
        <w:tc>
          <w:tcPr>
            <w:tcW w:w="767" w:type="dxa"/>
            <w:shd w:val="clear" w:color="auto" w:fill="auto"/>
          </w:tcPr>
          <w:p w:rsidR="00EE4CD1" w:rsidRPr="00E12782" w:rsidRDefault="00EE4CD1" w:rsidP="00EE4CD1">
            <w:pPr>
              <w:rPr>
                <w:sz w:val="22"/>
                <w:szCs w:val="22"/>
              </w:rPr>
            </w:pPr>
            <w:r w:rsidRPr="00E12782">
              <w:rPr>
                <w:sz w:val="22"/>
                <w:szCs w:val="22"/>
              </w:rPr>
              <w:t>+</w:t>
            </w:r>
          </w:p>
        </w:tc>
        <w:tc>
          <w:tcPr>
            <w:tcW w:w="831" w:type="dxa"/>
            <w:shd w:val="clear" w:color="auto" w:fill="auto"/>
          </w:tcPr>
          <w:p w:rsidR="00EE4CD1" w:rsidRPr="00E12782" w:rsidRDefault="00EE4CD1" w:rsidP="00EE4CD1">
            <w:pPr>
              <w:rPr>
                <w:sz w:val="22"/>
                <w:szCs w:val="22"/>
              </w:rPr>
            </w:pPr>
            <w:r w:rsidRPr="00E12782">
              <w:rPr>
                <w:sz w:val="22"/>
                <w:szCs w:val="22"/>
              </w:rPr>
              <w:t>+</w:t>
            </w:r>
          </w:p>
        </w:tc>
        <w:tc>
          <w:tcPr>
            <w:tcW w:w="832" w:type="dxa"/>
            <w:shd w:val="clear" w:color="auto" w:fill="auto"/>
          </w:tcPr>
          <w:p w:rsidR="00EE4CD1" w:rsidRPr="00E12782" w:rsidRDefault="00EE4CD1" w:rsidP="00EE4CD1">
            <w:pPr>
              <w:rPr>
                <w:sz w:val="22"/>
                <w:szCs w:val="22"/>
              </w:rPr>
            </w:pPr>
            <w:r w:rsidRPr="00E12782">
              <w:rPr>
                <w:sz w:val="22"/>
                <w:szCs w:val="22"/>
              </w:rPr>
              <w:t>+</w:t>
            </w:r>
          </w:p>
        </w:tc>
        <w:tc>
          <w:tcPr>
            <w:tcW w:w="832" w:type="dxa"/>
            <w:shd w:val="clear" w:color="auto" w:fill="auto"/>
          </w:tcPr>
          <w:p w:rsidR="00EE4CD1" w:rsidRPr="00E12782" w:rsidRDefault="00EE4CD1" w:rsidP="00EE4CD1">
            <w:pPr>
              <w:rPr>
                <w:sz w:val="22"/>
                <w:szCs w:val="22"/>
              </w:rPr>
            </w:pPr>
            <w:r w:rsidRPr="00E12782">
              <w:rPr>
                <w:sz w:val="22"/>
                <w:szCs w:val="22"/>
              </w:rPr>
              <w:t>+</w:t>
            </w:r>
          </w:p>
        </w:tc>
        <w:tc>
          <w:tcPr>
            <w:tcW w:w="832" w:type="dxa"/>
            <w:tcBorders>
              <w:right w:val="single" w:sz="4" w:space="0" w:color="auto"/>
            </w:tcBorders>
            <w:shd w:val="clear" w:color="auto" w:fill="auto"/>
          </w:tcPr>
          <w:p w:rsidR="00EE4CD1" w:rsidRPr="00E12782" w:rsidRDefault="00EE4CD1" w:rsidP="00EE4CD1">
            <w:pPr>
              <w:rPr>
                <w:sz w:val="22"/>
                <w:szCs w:val="22"/>
              </w:rPr>
            </w:pPr>
            <w:r w:rsidRPr="00E12782">
              <w:rPr>
                <w:sz w:val="22"/>
                <w:szCs w:val="22"/>
              </w:rPr>
              <w:t>+</w:t>
            </w:r>
          </w:p>
        </w:tc>
        <w:tc>
          <w:tcPr>
            <w:tcW w:w="776" w:type="dxa"/>
            <w:tcBorders>
              <w:left w:val="single" w:sz="4" w:space="0" w:color="auto"/>
              <w:right w:val="single" w:sz="4" w:space="0" w:color="auto"/>
            </w:tcBorders>
            <w:shd w:val="clear" w:color="auto" w:fill="auto"/>
          </w:tcPr>
          <w:p w:rsidR="00EE4CD1" w:rsidRPr="00E12782" w:rsidRDefault="00EE4CD1" w:rsidP="00EE4CD1">
            <w:pPr>
              <w:rPr>
                <w:sz w:val="22"/>
                <w:szCs w:val="22"/>
              </w:rPr>
            </w:pPr>
            <w:r w:rsidRPr="00E12782">
              <w:rPr>
                <w:sz w:val="22"/>
                <w:szCs w:val="22"/>
              </w:rPr>
              <w:t>+</w:t>
            </w:r>
          </w:p>
        </w:tc>
        <w:tc>
          <w:tcPr>
            <w:tcW w:w="776" w:type="dxa"/>
            <w:tcBorders>
              <w:left w:val="single" w:sz="4" w:space="0" w:color="auto"/>
              <w:right w:val="single" w:sz="4" w:space="0" w:color="auto"/>
            </w:tcBorders>
            <w:shd w:val="clear" w:color="auto" w:fill="auto"/>
          </w:tcPr>
          <w:p w:rsidR="00EE4CD1" w:rsidRPr="00E12782" w:rsidRDefault="00EE4CD1" w:rsidP="00EE4CD1">
            <w:pPr>
              <w:rPr>
                <w:sz w:val="22"/>
                <w:szCs w:val="22"/>
              </w:rPr>
            </w:pPr>
            <w:r w:rsidRPr="00E12782">
              <w:rPr>
                <w:sz w:val="22"/>
                <w:szCs w:val="22"/>
              </w:rPr>
              <w:t>+</w:t>
            </w:r>
          </w:p>
        </w:tc>
        <w:tc>
          <w:tcPr>
            <w:tcW w:w="1015" w:type="dxa"/>
            <w:tcBorders>
              <w:left w:val="single" w:sz="4" w:space="0" w:color="auto"/>
            </w:tcBorders>
            <w:shd w:val="clear" w:color="auto" w:fill="auto"/>
          </w:tcPr>
          <w:p w:rsidR="00EE4CD1" w:rsidRPr="00E12782" w:rsidRDefault="00EE4CD1" w:rsidP="00EE4CD1">
            <w:pPr>
              <w:rPr>
                <w:sz w:val="22"/>
                <w:szCs w:val="22"/>
              </w:rPr>
            </w:pPr>
            <w:r w:rsidRPr="00E12782">
              <w:rPr>
                <w:sz w:val="22"/>
                <w:szCs w:val="22"/>
              </w:rPr>
              <w:t>+</w:t>
            </w:r>
          </w:p>
        </w:tc>
      </w:tr>
      <w:tr w:rsidR="00EE4CD1" w:rsidRPr="00E12782" w:rsidTr="00F5413C">
        <w:trPr>
          <w:jc w:val="center"/>
        </w:trPr>
        <w:tc>
          <w:tcPr>
            <w:tcW w:w="1609" w:type="dxa"/>
            <w:shd w:val="clear" w:color="auto" w:fill="auto"/>
          </w:tcPr>
          <w:p w:rsidR="00EE4CD1" w:rsidRPr="00E12782" w:rsidRDefault="00EE4CD1" w:rsidP="00EE4CD1">
            <w:pPr>
              <w:rPr>
                <w:sz w:val="22"/>
                <w:szCs w:val="22"/>
              </w:rPr>
            </w:pPr>
            <w:r w:rsidRPr="00E12782">
              <w:rPr>
                <w:sz w:val="22"/>
                <w:szCs w:val="22"/>
              </w:rPr>
              <w:t>Я-против коррупции</w:t>
            </w:r>
          </w:p>
        </w:tc>
        <w:tc>
          <w:tcPr>
            <w:tcW w:w="797" w:type="dxa"/>
            <w:shd w:val="clear" w:color="auto" w:fill="auto"/>
          </w:tcPr>
          <w:p w:rsidR="00EE4CD1" w:rsidRPr="00E12782" w:rsidRDefault="00EE4CD1" w:rsidP="00EE4CD1">
            <w:pPr>
              <w:rPr>
                <w:sz w:val="22"/>
                <w:szCs w:val="22"/>
              </w:rPr>
            </w:pPr>
            <w:r w:rsidRPr="00E12782">
              <w:rPr>
                <w:sz w:val="22"/>
                <w:szCs w:val="22"/>
              </w:rPr>
              <w:t>+</w:t>
            </w:r>
          </w:p>
        </w:tc>
        <w:tc>
          <w:tcPr>
            <w:tcW w:w="702" w:type="dxa"/>
            <w:shd w:val="clear" w:color="auto" w:fill="auto"/>
          </w:tcPr>
          <w:p w:rsidR="00EE4CD1" w:rsidRPr="00E12782" w:rsidRDefault="00EE4CD1" w:rsidP="00EE4CD1">
            <w:pPr>
              <w:rPr>
                <w:sz w:val="22"/>
                <w:szCs w:val="22"/>
              </w:rPr>
            </w:pPr>
          </w:p>
        </w:tc>
        <w:tc>
          <w:tcPr>
            <w:tcW w:w="767" w:type="dxa"/>
            <w:shd w:val="clear" w:color="auto" w:fill="auto"/>
          </w:tcPr>
          <w:p w:rsidR="00EE4CD1" w:rsidRPr="00E12782" w:rsidRDefault="00EE4CD1" w:rsidP="00EE4CD1">
            <w:pPr>
              <w:rPr>
                <w:sz w:val="22"/>
                <w:szCs w:val="22"/>
              </w:rPr>
            </w:pPr>
            <w:r w:rsidRPr="00E12782">
              <w:rPr>
                <w:sz w:val="22"/>
                <w:szCs w:val="22"/>
              </w:rPr>
              <w:t>+</w:t>
            </w:r>
          </w:p>
        </w:tc>
        <w:tc>
          <w:tcPr>
            <w:tcW w:w="767" w:type="dxa"/>
            <w:shd w:val="clear" w:color="auto" w:fill="auto"/>
          </w:tcPr>
          <w:p w:rsidR="00EE4CD1" w:rsidRPr="00E12782" w:rsidRDefault="00EE4CD1" w:rsidP="00EE4CD1">
            <w:pPr>
              <w:rPr>
                <w:sz w:val="22"/>
                <w:szCs w:val="22"/>
              </w:rPr>
            </w:pPr>
          </w:p>
        </w:tc>
        <w:tc>
          <w:tcPr>
            <w:tcW w:w="831" w:type="dxa"/>
            <w:shd w:val="clear" w:color="auto" w:fill="auto"/>
          </w:tcPr>
          <w:p w:rsidR="00EE4CD1" w:rsidRPr="00E12782" w:rsidRDefault="00EE4CD1" w:rsidP="00EE4CD1">
            <w:pPr>
              <w:rPr>
                <w:sz w:val="22"/>
                <w:szCs w:val="22"/>
              </w:rPr>
            </w:pPr>
          </w:p>
        </w:tc>
        <w:tc>
          <w:tcPr>
            <w:tcW w:w="832" w:type="dxa"/>
            <w:shd w:val="clear" w:color="auto" w:fill="auto"/>
          </w:tcPr>
          <w:p w:rsidR="00EE4CD1" w:rsidRPr="00E12782" w:rsidRDefault="00EE4CD1" w:rsidP="00EE4CD1">
            <w:pPr>
              <w:rPr>
                <w:sz w:val="22"/>
                <w:szCs w:val="22"/>
              </w:rPr>
            </w:pPr>
          </w:p>
        </w:tc>
        <w:tc>
          <w:tcPr>
            <w:tcW w:w="832" w:type="dxa"/>
            <w:shd w:val="clear" w:color="auto" w:fill="auto"/>
          </w:tcPr>
          <w:p w:rsidR="00EE4CD1" w:rsidRPr="00E12782" w:rsidRDefault="00EE4CD1" w:rsidP="00EE4CD1">
            <w:pPr>
              <w:rPr>
                <w:sz w:val="22"/>
                <w:szCs w:val="22"/>
              </w:rPr>
            </w:pPr>
          </w:p>
        </w:tc>
        <w:tc>
          <w:tcPr>
            <w:tcW w:w="832" w:type="dxa"/>
            <w:tcBorders>
              <w:right w:val="single" w:sz="4" w:space="0" w:color="auto"/>
            </w:tcBorders>
            <w:shd w:val="clear" w:color="auto" w:fill="auto"/>
          </w:tcPr>
          <w:p w:rsidR="00EE4CD1" w:rsidRPr="00E12782" w:rsidRDefault="00EE4CD1" w:rsidP="00EE4CD1">
            <w:pPr>
              <w:rPr>
                <w:sz w:val="22"/>
                <w:szCs w:val="22"/>
              </w:rPr>
            </w:pPr>
          </w:p>
        </w:tc>
        <w:tc>
          <w:tcPr>
            <w:tcW w:w="776" w:type="dxa"/>
            <w:tcBorders>
              <w:left w:val="single" w:sz="4" w:space="0" w:color="auto"/>
              <w:right w:val="single" w:sz="4" w:space="0" w:color="auto"/>
            </w:tcBorders>
            <w:shd w:val="clear" w:color="auto" w:fill="auto"/>
          </w:tcPr>
          <w:p w:rsidR="00EE4CD1" w:rsidRPr="00E12782" w:rsidRDefault="00EE4CD1" w:rsidP="00EE4CD1">
            <w:pPr>
              <w:rPr>
                <w:sz w:val="22"/>
                <w:szCs w:val="22"/>
              </w:rPr>
            </w:pPr>
          </w:p>
        </w:tc>
        <w:tc>
          <w:tcPr>
            <w:tcW w:w="776" w:type="dxa"/>
            <w:tcBorders>
              <w:left w:val="single" w:sz="4" w:space="0" w:color="auto"/>
              <w:right w:val="single" w:sz="4" w:space="0" w:color="auto"/>
            </w:tcBorders>
            <w:shd w:val="clear" w:color="auto" w:fill="auto"/>
          </w:tcPr>
          <w:p w:rsidR="00EE4CD1" w:rsidRPr="00E12782" w:rsidRDefault="00EE4CD1" w:rsidP="00EE4CD1">
            <w:pPr>
              <w:rPr>
                <w:sz w:val="22"/>
                <w:szCs w:val="22"/>
              </w:rPr>
            </w:pPr>
          </w:p>
        </w:tc>
        <w:tc>
          <w:tcPr>
            <w:tcW w:w="1015" w:type="dxa"/>
            <w:tcBorders>
              <w:left w:val="single" w:sz="4" w:space="0" w:color="auto"/>
            </w:tcBorders>
            <w:shd w:val="clear" w:color="auto" w:fill="auto"/>
          </w:tcPr>
          <w:p w:rsidR="00EE4CD1" w:rsidRPr="00E12782" w:rsidRDefault="00EE4CD1" w:rsidP="00EE4CD1">
            <w:pPr>
              <w:rPr>
                <w:sz w:val="22"/>
                <w:szCs w:val="22"/>
              </w:rPr>
            </w:pPr>
            <w:r w:rsidRPr="00E12782">
              <w:rPr>
                <w:sz w:val="22"/>
                <w:szCs w:val="22"/>
              </w:rPr>
              <w:t>+</w:t>
            </w:r>
          </w:p>
        </w:tc>
      </w:tr>
      <w:tr w:rsidR="00EE4CD1" w:rsidRPr="00E12782" w:rsidTr="00F5413C">
        <w:trPr>
          <w:jc w:val="center"/>
        </w:trPr>
        <w:tc>
          <w:tcPr>
            <w:tcW w:w="1609" w:type="dxa"/>
            <w:shd w:val="clear" w:color="auto" w:fill="auto"/>
          </w:tcPr>
          <w:p w:rsidR="00EE4CD1" w:rsidRPr="00E12782" w:rsidRDefault="00EE4CD1" w:rsidP="00EE4CD1">
            <w:pPr>
              <w:rPr>
                <w:sz w:val="22"/>
                <w:szCs w:val="22"/>
              </w:rPr>
            </w:pPr>
            <w:r w:rsidRPr="00E12782">
              <w:rPr>
                <w:sz w:val="22"/>
                <w:szCs w:val="22"/>
              </w:rPr>
              <w:t>Лидер пятёрок</w:t>
            </w:r>
          </w:p>
        </w:tc>
        <w:tc>
          <w:tcPr>
            <w:tcW w:w="797" w:type="dxa"/>
            <w:shd w:val="clear" w:color="auto" w:fill="auto"/>
          </w:tcPr>
          <w:p w:rsidR="00EE4CD1" w:rsidRPr="00E12782" w:rsidRDefault="00EE4CD1" w:rsidP="00EE4CD1">
            <w:pPr>
              <w:rPr>
                <w:sz w:val="22"/>
                <w:szCs w:val="22"/>
              </w:rPr>
            </w:pPr>
            <w:r w:rsidRPr="00E12782">
              <w:rPr>
                <w:sz w:val="22"/>
                <w:szCs w:val="22"/>
              </w:rPr>
              <w:t>+</w:t>
            </w:r>
          </w:p>
        </w:tc>
        <w:tc>
          <w:tcPr>
            <w:tcW w:w="702" w:type="dxa"/>
            <w:shd w:val="clear" w:color="auto" w:fill="auto"/>
          </w:tcPr>
          <w:p w:rsidR="00EE4CD1" w:rsidRPr="00E12782" w:rsidRDefault="00EE4CD1" w:rsidP="00EE4CD1">
            <w:pPr>
              <w:rPr>
                <w:sz w:val="22"/>
                <w:szCs w:val="22"/>
              </w:rPr>
            </w:pPr>
            <w:r w:rsidRPr="00E12782">
              <w:rPr>
                <w:sz w:val="22"/>
                <w:szCs w:val="22"/>
              </w:rPr>
              <w:t>+</w:t>
            </w:r>
          </w:p>
        </w:tc>
        <w:tc>
          <w:tcPr>
            <w:tcW w:w="767" w:type="dxa"/>
            <w:shd w:val="clear" w:color="auto" w:fill="auto"/>
          </w:tcPr>
          <w:p w:rsidR="00EE4CD1" w:rsidRPr="00E12782" w:rsidRDefault="00EE4CD1" w:rsidP="00EE4CD1">
            <w:pPr>
              <w:rPr>
                <w:sz w:val="22"/>
                <w:szCs w:val="22"/>
              </w:rPr>
            </w:pPr>
            <w:r w:rsidRPr="00E12782">
              <w:rPr>
                <w:sz w:val="22"/>
                <w:szCs w:val="22"/>
              </w:rPr>
              <w:t>+</w:t>
            </w:r>
          </w:p>
        </w:tc>
        <w:tc>
          <w:tcPr>
            <w:tcW w:w="767" w:type="dxa"/>
            <w:shd w:val="clear" w:color="auto" w:fill="auto"/>
          </w:tcPr>
          <w:p w:rsidR="00EE4CD1" w:rsidRPr="00E12782" w:rsidRDefault="00EE4CD1" w:rsidP="00EE4CD1">
            <w:pPr>
              <w:rPr>
                <w:sz w:val="22"/>
                <w:szCs w:val="22"/>
              </w:rPr>
            </w:pPr>
            <w:r w:rsidRPr="00E12782">
              <w:rPr>
                <w:sz w:val="22"/>
                <w:szCs w:val="22"/>
              </w:rPr>
              <w:t>+</w:t>
            </w:r>
          </w:p>
        </w:tc>
        <w:tc>
          <w:tcPr>
            <w:tcW w:w="831" w:type="dxa"/>
            <w:shd w:val="clear" w:color="auto" w:fill="auto"/>
          </w:tcPr>
          <w:p w:rsidR="00EE4CD1" w:rsidRPr="00E12782" w:rsidRDefault="00EE4CD1" w:rsidP="00EE4CD1">
            <w:pPr>
              <w:rPr>
                <w:sz w:val="22"/>
                <w:szCs w:val="22"/>
              </w:rPr>
            </w:pPr>
            <w:r w:rsidRPr="00E12782">
              <w:rPr>
                <w:sz w:val="22"/>
                <w:szCs w:val="22"/>
              </w:rPr>
              <w:t>+</w:t>
            </w:r>
          </w:p>
        </w:tc>
        <w:tc>
          <w:tcPr>
            <w:tcW w:w="832" w:type="dxa"/>
            <w:shd w:val="clear" w:color="auto" w:fill="auto"/>
          </w:tcPr>
          <w:p w:rsidR="00EE4CD1" w:rsidRPr="00E12782" w:rsidRDefault="00EE4CD1" w:rsidP="00EE4CD1">
            <w:pPr>
              <w:rPr>
                <w:sz w:val="22"/>
                <w:szCs w:val="22"/>
              </w:rPr>
            </w:pPr>
          </w:p>
        </w:tc>
        <w:tc>
          <w:tcPr>
            <w:tcW w:w="832" w:type="dxa"/>
            <w:shd w:val="clear" w:color="auto" w:fill="auto"/>
          </w:tcPr>
          <w:p w:rsidR="00EE4CD1" w:rsidRPr="00E12782" w:rsidRDefault="00EE4CD1" w:rsidP="00EE4CD1">
            <w:pPr>
              <w:rPr>
                <w:sz w:val="22"/>
                <w:szCs w:val="22"/>
              </w:rPr>
            </w:pPr>
            <w:r w:rsidRPr="00E12782">
              <w:rPr>
                <w:sz w:val="22"/>
                <w:szCs w:val="22"/>
              </w:rPr>
              <w:t>+</w:t>
            </w:r>
          </w:p>
        </w:tc>
        <w:tc>
          <w:tcPr>
            <w:tcW w:w="832" w:type="dxa"/>
            <w:tcBorders>
              <w:right w:val="single" w:sz="4" w:space="0" w:color="auto"/>
            </w:tcBorders>
            <w:shd w:val="clear" w:color="auto" w:fill="auto"/>
          </w:tcPr>
          <w:p w:rsidR="00EE4CD1" w:rsidRPr="00E12782" w:rsidRDefault="00EE4CD1" w:rsidP="00EE4CD1">
            <w:pPr>
              <w:rPr>
                <w:sz w:val="22"/>
                <w:szCs w:val="22"/>
              </w:rPr>
            </w:pPr>
          </w:p>
        </w:tc>
        <w:tc>
          <w:tcPr>
            <w:tcW w:w="776" w:type="dxa"/>
            <w:tcBorders>
              <w:left w:val="single" w:sz="4" w:space="0" w:color="auto"/>
              <w:right w:val="single" w:sz="4" w:space="0" w:color="auto"/>
            </w:tcBorders>
            <w:shd w:val="clear" w:color="auto" w:fill="auto"/>
          </w:tcPr>
          <w:p w:rsidR="00EE4CD1" w:rsidRPr="00E12782" w:rsidRDefault="00EE4CD1" w:rsidP="00EE4CD1">
            <w:pPr>
              <w:rPr>
                <w:sz w:val="22"/>
                <w:szCs w:val="22"/>
              </w:rPr>
            </w:pPr>
          </w:p>
        </w:tc>
        <w:tc>
          <w:tcPr>
            <w:tcW w:w="776" w:type="dxa"/>
            <w:tcBorders>
              <w:left w:val="single" w:sz="4" w:space="0" w:color="auto"/>
              <w:right w:val="single" w:sz="4" w:space="0" w:color="auto"/>
            </w:tcBorders>
            <w:shd w:val="clear" w:color="auto" w:fill="auto"/>
          </w:tcPr>
          <w:p w:rsidR="00EE4CD1" w:rsidRPr="00E12782" w:rsidRDefault="00EE4CD1" w:rsidP="00EE4CD1">
            <w:pPr>
              <w:rPr>
                <w:sz w:val="22"/>
                <w:szCs w:val="22"/>
              </w:rPr>
            </w:pPr>
          </w:p>
        </w:tc>
        <w:tc>
          <w:tcPr>
            <w:tcW w:w="1015" w:type="dxa"/>
            <w:tcBorders>
              <w:left w:val="single" w:sz="4" w:space="0" w:color="auto"/>
            </w:tcBorders>
            <w:shd w:val="clear" w:color="auto" w:fill="auto"/>
          </w:tcPr>
          <w:p w:rsidR="00EE4CD1" w:rsidRPr="00E12782" w:rsidRDefault="00EE4CD1" w:rsidP="00EE4CD1">
            <w:pPr>
              <w:rPr>
                <w:sz w:val="22"/>
                <w:szCs w:val="22"/>
              </w:rPr>
            </w:pPr>
          </w:p>
        </w:tc>
      </w:tr>
      <w:tr w:rsidR="00EE4CD1" w:rsidRPr="00E12782" w:rsidTr="00F5413C">
        <w:trPr>
          <w:jc w:val="center"/>
        </w:trPr>
        <w:tc>
          <w:tcPr>
            <w:tcW w:w="1609" w:type="dxa"/>
            <w:shd w:val="clear" w:color="auto" w:fill="auto"/>
          </w:tcPr>
          <w:p w:rsidR="00EE4CD1" w:rsidRPr="00E12782" w:rsidRDefault="00EE4CD1" w:rsidP="00EE4CD1">
            <w:pPr>
              <w:rPr>
                <w:sz w:val="22"/>
                <w:szCs w:val="22"/>
              </w:rPr>
            </w:pPr>
            <w:r w:rsidRPr="00E12782">
              <w:rPr>
                <w:sz w:val="22"/>
                <w:szCs w:val="22"/>
              </w:rPr>
              <w:t>Спартакиада</w:t>
            </w:r>
          </w:p>
        </w:tc>
        <w:tc>
          <w:tcPr>
            <w:tcW w:w="797" w:type="dxa"/>
            <w:shd w:val="clear" w:color="auto" w:fill="auto"/>
          </w:tcPr>
          <w:p w:rsidR="00EE4CD1" w:rsidRPr="00E12782" w:rsidRDefault="00EE4CD1" w:rsidP="00EE4CD1">
            <w:pPr>
              <w:rPr>
                <w:sz w:val="22"/>
                <w:szCs w:val="22"/>
              </w:rPr>
            </w:pPr>
            <w:r w:rsidRPr="00E12782">
              <w:rPr>
                <w:sz w:val="22"/>
                <w:szCs w:val="22"/>
              </w:rPr>
              <w:t>+</w:t>
            </w:r>
          </w:p>
        </w:tc>
        <w:tc>
          <w:tcPr>
            <w:tcW w:w="702" w:type="dxa"/>
            <w:shd w:val="clear" w:color="auto" w:fill="auto"/>
          </w:tcPr>
          <w:p w:rsidR="00EE4CD1" w:rsidRPr="00E12782" w:rsidRDefault="00EE4CD1" w:rsidP="00EE4CD1">
            <w:pPr>
              <w:rPr>
                <w:sz w:val="22"/>
                <w:szCs w:val="22"/>
              </w:rPr>
            </w:pPr>
            <w:r w:rsidRPr="00E12782">
              <w:rPr>
                <w:sz w:val="22"/>
                <w:szCs w:val="22"/>
              </w:rPr>
              <w:t>+</w:t>
            </w:r>
          </w:p>
        </w:tc>
        <w:tc>
          <w:tcPr>
            <w:tcW w:w="767" w:type="dxa"/>
            <w:shd w:val="clear" w:color="auto" w:fill="auto"/>
          </w:tcPr>
          <w:p w:rsidR="00EE4CD1" w:rsidRPr="00E12782" w:rsidRDefault="00EE4CD1" w:rsidP="00EE4CD1">
            <w:pPr>
              <w:rPr>
                <w:sz w:val="22"/>
                <w:szCs w:val="22"/>
              </w:rPr>
            </w:pPr>
            <w:r w:rsidRPr="00E12782">
              <w:rPr>
                <w:sz w:val="22"/>
                <w:szCs w:val="22"/>
              </w:rPr>
              <w:t>+</w:t>
            </w:r>
          </w:p>
        </w:tc>
        <w:tc>
          <w:tcPr>
            <w:tcW w:w="767" w:type="dxa"/>
            <w:shd w:val="clear" w:color="auto" w:fill="auto"/>
          </w:tcPr>
          <w:p w:rsidR="00EE4CD1" w:rsidRPr="00E12782" w:rsidRDefault="00EE4CD1" w:rsidP="00EE4CD1">
            <w:pPr>
              <w:rPr>
                <w:sz w:val="22"/>
                <w:szCs w:val="22"/>
              </w:rPr>
            </w:pPr>
            <w:r w:rsidRPr="00E12782">
              <w:rPr>
                <w:sz w:val="22"/>
                <w:szCs w:val="22"/>
              </w:rPr>
              <w:t>+</w:t>
            </w:r>
          </w:p>
        </w:tc>
        <w:tc>
          <w:tcPr>
            <w:tcW w:w="831" w:type="dxa"/>
            <w:shd w:val="clear" w:color="auto" w:fill="auto"/>
          </w:tcPr>
          <w:p w:rsidR="00EE4CD1" w:rsidRPr="00E12782" w:rsidRDefault="00EE4CD1" w:rsidP="00EE4CD1">
            <w:pPr>
              <w:rPr>
                <w:sz w:val="22"/>
                <w:szCs w:val="22"/>
              </w:rPr>
            </w:pPr>
            <w:r w:rsidRPr="00E12782">
              <w:rPr>
                <w:sz w:val="22"/>
                <w:szCs w:val="22"/>
              </w:rPr>
              <w:t>+</w:t>
            </w:r>
          </w:p>
        </w:tc>
        <w:tc>
          <w:tcPr>
            <w:tcW w:w="832" w:type="dxa"/>
            <w:shd w:val="clear" w:color="auto" w:fill="auto"/>
          </w:tcPr>
          <w:p w:rsidR="00EE4CD1" w:rsidRPr="00E12782" w:rsidRDefault="00EE4CD1" w:rsidP="00EE4CD1">
            <w:pPr>
              <w:rPr>
                <w:sz w:val="22"/>
                <w:szCs w:val="22"/>
              </w:rPr>
            </w:pPr>
            <w:r w:rsidRPr="00E12782">
              <w:rPr>
                <w:sz w:val="22"/>
                <w:szCs w:val="22"/>
              </w:rPr>
              <w:t>+</w:t>
            </w:r>
          </w:p>
        </w:tc>
        <w:tc>
          <w:tcPr>
            <w:tcW w:w="832" w:type="dxa"/>
            <w:shd w:val="clear" w:color="auto" w:fill="auto"/>
          </w:tcPr>
          <w:p w:rsidR="00EE4CD1" w:rsidRPr="00E12782" w:rsidRDefault="00EE4CD1" w:rsidP="00EE4CD1">
            <w:pPr>
              <w:rPr>
                <w:sz w:val="22"/>
                <w:szCs w:val="22"/>
              </w:rPr>
            </w:pPr>
            <w:r w:rsidRPr="00E12782">
              <w:rPr>
                <w:sz w:val="22"/>
                <w:szCs w:val="22"/>
              </w:rPr>
              <w:t>+</w:t>
            </w:r>
          </w:p>
        </w:tc>
        <w:tc>
          <w:tcPr>
            <w:tcW w:w="832" w:type="dxa"/>
            <w:tcBorders>
              <w:right w:val="single" w:sz="4" w:space="0" w:color="auto"/>
            </w:tcBorders>
            <w:shd w:val="clear" w:color="auto" w:fill="auto"/>
          </w:tcPr>
          <w:p w:rsidR="00EE4CD1" w:rsidRPr="00E12782" w:rsidRDefault="00EE4CD1" w:rsidP="00EE4CD1">
            <w:pPr>
              <w:rPr>
                <w:sz w:val="22"/>
                <w:szCs w:val="22"/>
              </w:rPr>
            </w:pPr>
            <w:r w:rsidRPr="00E12782">
              <w:rPr>
                <w:sz w:val="22"/>
                <w:szCs w:val="22"/>
              </w:rPr>
              <w:t>+</w:t>
            </w:r>
          </w:p>
        </w:tc>
        <w:tc>
          <w:tcPr>
            <w:tcW w:w="776" w:type="dxa"/>
            <w:tcBorders>
              <w:left w:val="single" w:sz="4" w:space="0" w:color="auto"/>
              <w:right w:val="single" w:sz="4" w:space="0" w:color="auto"/>
            </w:tcBorders>
            <w:shd w:val="clear" w:color="auto" w:fill="auto"/>
          </w:tcPr>
          <w:p w:rsidR="00EE4CD1" w:rsidRPr="00E12782" w:rsidRDefault="00EE4CD1" w:rsidP="00EE4CD1">
            <w:pPr>
              <w:rPr>
                <w:sz w:val="22"/>
                <w:szCs w:val="22"/>
              </w:rPr>
            </w:pPr>
            <w:r w:rsidRPr="00E12782">
              <w:rPr>
                <w:sz w:val="22"/>
                <w:szCs w:val="22"/>
              </w:rPr>
              <w:t>+</w:t>
            </w:r>
          </w:p>
        </w:tc>
        <w:tc>
          <w:tcPr>
            <w:tcW w:w="776" w:type="dxa"/>
            <w:tcBorders>
              <w:left w:val="single" w:sz="4" w:space="0" w:color="auto"/>
              <w:right w:val="single" w:sz="4" w:space="0" w:color="auto"/>
            </w:tcBorders>
            <w:shd w:val="clear" w:color="auto" w:fill="auto"/>
          </w:tcPr>
          <w:p w:rsidR="00EE4CD1" w:rsidRPr="00E12782" w:rsidRDefault="00EE4CD1" w:rsidP="00EE4CD1">
            <w:pPr>
              <w:rPr>
                <w:sz w:val="22"/>
                <w:szCs w:val="22"/>
              </w:rPr>
            </w:pPr>
            <w:r w:rsidRPr="00E12782">
              <w:rPr>
                <w:sz w:val="22"/>
                <w:szCs w:val="22"/>
              </w:rPr>
              <w:t>+</w:t>
            </w:r>
          </w:p>
        </w:tc>
        <w:tc>
          <w:tcPr>
            <w:tcW w:w="1015" w:type="dxa"/>
            <w:tcBorders>
              <w:left w:val="single" w:sz="4" w:space="0" w:color="auto"/>
            </w:tcBorders>
            <w:shd w:val="clear" w:color="auto" w:fill="auto"/>
          </w:tcPr>
          <w:p w:rsidR="00EE4CD1" w:rsidRPr="00E12782" w:rsidRDefault="00EE4CD1" w:rsidP="00EE4CD1">
            <w:pPr>
              <w:rPr>
                <w:sz w:val="22"/>
                <w:szCs w:val="22"/>
              </w:rPr>
            </w:pPr>
            <w:r w:rsidRPr="00E12782">
              <w:rPr>
                <w:sz w:val="22"/>
                <w:szCs w:val="22"/>
              </w:rPr>
              <w:t>+</w:t>
            </w:r>
          </w:p>
        </w:tc>
      </w:tr>
      <w:tr w:rsidR="00EE4CD1" w:rsidRPr="00E12782" w:rsidTr="00F5413C">
        <w:trPr>
          <w:jc w:val="center"/>
        </w:trPr>
        <w:tc>
          <w:tcPr>
            <w:tcW w:w="1609" w:type="dxa"/>
            <w:shd w:val="clear" w:color="auto" w:fill="auto"/>
          </w:tcPr>
          <w:p w:rsidR="00EE4CD1" w:rsidRPr="00E12782" w:rsidRDefault="00EE4CD1" w:rsidP="00EE4CD1">
            <w:pPr>
              <w:rPr>
                <w:sz w:val="22"/>
                <w:szCs w:val="22"/>
              </w:rPr>
            </w:pPr>
            <w:r w:rsidRPr="00E12782">
              <w:rPr>
                <w:sz w:val="22"/>
                <w:szCs w:val="22"/>
              </w:rPr>
              <w:t>Стенгазеты, рисунки на  Новый год</w:t>
            </w:r>
          </w:p>
        </w:tc>
        <w:tc>
          <w:tcPr>
            <w:tcW w:w="797" w:type="dxa"/>
            <w:shd w:val="clear" w:color="auto" w:fill="auto"/>
          </w:tcPr>
          <w:p w:rsidR="00EE4CD1" w:rsidRPr="00E12782" w:rsidRDefault="00EE4CD1" w:rsidP="00EE4CD1">
            <w:pPr>
              <w:rPr>
                <w:sz w:val="22"/>
                <w:szCs w:val="22"/>
              </w:rPr>
            </w:pPr>
          </w:p>
        </w:tc>
        <w:tc>
          <w:tcPr>
            <w:tcW w:w="702" w:type="dxa"/>
            <w:shd w:val="clear" w:color="auto" w:fill="auto"/>
          </w:tcPr>
          <w:p w:rsidR="00EE4CD1" w:rsidRPr="00E12782" w:rsidRDefault="00EE4CD1" w:rsidP="00EE4CD1">
            <w:pPr>
              <w:rPr>
                <w:sz w:val="22"/>
                <w:szCs w:val="22"/>
              </w:rPr>
            </w:pPr>
          </w:p>
        </w:tc>
        <w:tc>
          <w:tcPr>
            <w:tcW w:w="767" w:type="dxa"/>
            <w:shd w:val="clear" w:color="auto" w:fill="auto"/>
          </w:tcPr>
          <w:p w:rsidR="00EE4CD1" w:rsidRPr="00E12782" w:rsidRDefault="00EE4CD1" w:rsidP="00EE4CD1">
            <w:pPr>
              <w:rPr>
                <w:sz w:val="22"/>
                <w:szCs w:val="22"/>
              </w:rPr>
            </w:pPr>
          </w:p>
        </w:tc>
        <w:tc>
          <w:tcPr>
            <w:tcW w:w="767" w:type="dxa"/>
            <w:shd w:val="clear" w:color="auto" w:fill="auto"/>
          </w:tcPr>
          <w:p w:rsidR="00EE4CD1" w:rsidRPr="00E12782" w:rsidRDefault="00EE4CD1" w:rsidP="00EE4CD1">
            <w:pPr>
              <w:rPr>
                <w:sz w:val="22"/>
                <w:szCs w:val="22"/>
              </w:rPr>
            </w:pPr>
            <w:r w:rsidRPr="00E12782">
              <w:rPr>
                <w:sz w:val="22"/>
                <w:szCs w:val="22"/>
              </w:rPr>
              <w:t>+</w:t>
            </w:r>
          </w:p>
        </w:tc>
        <w:tc>
          <w:tcPr>
            <w:tcW w:w="831" w:type="dxa"/>
            <w:shd w:val="clear" w:color="auto" w:fill="auto"/>
          </w:tcPr>
          <w:p w:rsidR="00EE4CD1" w:rsidRPr="00E12782" w:rsidRDefault="00EE4CD1" w:rsidP="00EE4CD1">
            <w:pPr>
              <w:rPr>
                <w:sz w:val="22"/>
                <w:szCs w:val="22"/>
              </w:rPr>
            </w:pPr>
          </w:p>
        </w:tc>
        <w:tc>
          <w:tcPr>
            <w:tcW w:w="832" w:type="dxa"/>
            <w:shd w:val="clear" w:color="auto" w:fill="auto"/>
          </w:tcPr>
          <w:p w:rsidR="00EE4CD1" w:rsidRPr="00E12782" w:rsidRDefault="00EE4CD1" w:rsidP="00EE4CD1">
            <w:pPr>
              <w:rPr>
                <w:sz w:val="22"/>
                <w:szCs w:val="22"/>
              </w:rPr>
            </w:pPr>
          </w:p>
        </w:tc>
        <w:tc>
          <w:tcPr>
            <w:tcW w:w="832" w:type="dxa"/>
            <w:shd w:val="clear" w:color="auto" w:fill="auto"/>
          </w:tcPr>
          <w:p w:rsidR="00EE4CD1" w:rsidRPr="00E12782" w:rsidRDefault="00EE4CD1" w:rsidP="00EE4CD1">
            <w:pPr>
              <w:rPr>
                <w:sz w:val="22"/>
                <w:szCs w:val="22"/>
              </w:rPr>
            </w:pPr>
          </w:p>
        </w:tc>
        <w:tc>
          <w:tcPr>
            <w:tcW w:w="832" w:type="dxa"/>
            <w:tcBorders>
              <w:right w:val="single" w:sz="4" w:space="0" w:color="auto"/>
            </w:tcBorders>
            <w:shd w:val="clear" w:color="auto" w:fill="auto"/>
          </w:tcPr>
          <w:p w:rsidR="00EE4CD1" w:rsidRPr="00E12782" w:rsidRDefault="00EE4CD1" w:rsidP="00EE4CD1">
            <w:pPr>
              <w:rPr>
                <w:sz w:val="22"/>
                <w:szCs w:val="22"/>
              </w:rPr>
            </w:pPr>
          </w:p>
        </w:tc>
        <w:tc>
          <w:tcPr>
            <w:tcW w:w="776" w:type="dxa"/>
            <w:tcBorders>
              <w:left w:val="single" w:sz="4" w:space="0" w:color="auto"/>
              <w:right w:val="single" w:sz="4" w:space="0" w:color="auto"/>
            </w:tcBorders>
            <w:shd w:val="clear" w:color="auto" w:fill="auto"/>
          </w:tcPr>
          <w:p w:rsidR="00EE4CD1" w:rsidRPr="00E12782" w:rsidRDefault="00EE4CD1" w:rsidP="00EE4CD1">
            <w:pPr>
              <w:rPr>
                <w:sz w:val="22"/>
                <w:szCs w:val="22"/>
              </w:rPr>
            </w:pPr>
          </w:p>
        </w:tc>
        <w:tc>
          <w:tcPr>
            <w:tcW w:w="776" w:type="dxa"/>
            <w:tcBorders>
              <w:left w:val="single" w:sz="4" w:space="0" w:color="auto"/>
              <w:right w:val="single" w:sz="4" w:space="0" w:color="auto"/>
            </w:tcBorders>
            <w:shd w:val="clear" w:color="auto" w:fill="auto"/>
          </w:tcPr>
          <w:p w:rsidR="00EE4CD1" w:rsidRPr="00E12782" w:rsidRDefault="00EE4CD1" w:rsidP="00EE4CD1">
            <w:pPr>
              <w:rPr>
                <w:sz w:val="22"/>
                <w:szCs w:val="22"/>
              </w:rPr>
            </w:pPr>
          </w:p>
        </w:tc>
        <w:tc>
          <w:tcPr>
            <w:tcW w:w="1015" w:type="dxa"/>
            <w:tcBorders>
              <w:left w:val="single" w:sz="4" w:space="0" w:color="auto"/>
            </w:tcBorders>
            <w:shd w:val="clear" w:color="auto" w:fill="auto"/>
          </w:tcPr>
          <w:p w:rsidR="00EE4CD1" w:rsidRPr="00E12782" w:rsidRDefault="00EE4CD1" w:rsidP="00EE4CD1">
            <w:pPr>
              <w:rPr>
                <w:sz w:val="22"/>
                <w:szCs w:val="22"/>
              </w:rPr>
            </w:pPr>
            <w:r w:rsidRPr="00E12782">
              <w:rPr>
                <w:sz w:val="22"/>
                <w:szCs w:val="22"/>
              </w:rPr>
              <w:t>+</w:t>
            </w:r>
          </w:p>
        </w:tc>
      </w:tr>
      <w:tr w:rsidR="00EE4CD1" w:rsidRPr="00E12782" w:rsidTr="00F5413C">
        <w:trPr>
          <w:jc w:val="center"/>
        </w:trPr>
        <w:tc>
          <w:tcPr>
            <w:tcW w:w="1609" w:type="dxa"/>
            <w:shd w:val="clear" w:color="auto" w:fill="auto"/>
          </w:tcPr>
          <w:p w:rsidR="00EE4CD1" w:rsidRPr="00E12782" w:rsidRDefault="00EE4CD1" w:rsidP="00EE4CD1">
            <w:pPr>
              <w:rPr>
                <w:sz w:val="22"/>
                <w:szCs w:val="22"/>
              </w:rPr>
            </w:pPr>
            <w:r w:rsidRPr="00E12782">
              <w:rPr>
                <w:sz w:val="22"/>
                <w:szCs w:val="22"/>
              </w:rPr>
              <w:t>Праздник Новый год</w:t>
            </w:r>
          </w:p>
        </w:tc>
        <w:tc>
          <w:tcPr>
            <w:tcW w:w="797" w:type="dxa"/>
            <w:shd w:val="clear" w:color="auto" w:fill="auto"/>
          </w:tcPr>
          <w:p w:rsidR="00EE4CD1" w:rsidRPr="00E12782" w:rsidRDefault="00EE4CD1" w:rsidP="00EE4CD1">
            <w:pPr>
              <w:rPr>
                <w:sz w:val="22"/>
                <w:szCs w:val="22"/>
              </w:rPr>
            </w:pPr>
          </w:p>
        </w:tc>
        <w:tc>
          <w:tcPr>
            <w:tcW w:w="702" w:type="dxa"/>
            <w:shd w:val="clear" w:color="auto" w:fill="auto"/>
          </w:tcPr>
          <w:p w:rsidR="00EE4CD1" w:rsidRPr="00E12782" w:rsidRDefault="00EE4CD1" w:rsidP="00EE4CD1">
            <w:pPr>
              <w:rPr>
                <w:sz w:val="22"/>
                <w:szCs w:val="22"/>
              </w:rPr>
            </w:pPr>
          </w:p>
        </w:tc>
        <w:tc>
          <w:tcPr>
            <w:tcW w:w="767" w:type="dxa"/>
            <w:shd w:val="clear" w:color="auto" w:fill="auto"/>
          </w:tcPr>
          <w:p w:rsidR="00EE4CD1" w:rsidRPr="00E12782" w:rsidRDefault="00EE4CD1" w:rsidP="00EE4CD1">
            <w:pPr>
              <w:rPr>
                <w:sz w:val="22"/>
                <w:szCs w:val="22"/>
              </w:rPr>
            </w:pPr>
          </w:p>
        </w:tc>
        <w:tc>
          <w:tcPr>
            <w:tcW w:w="767" w:type="dxa"/>
            <w:shd w:val="clear" w:color="auto" w:fill="auto"/>
          </w:tcPr>
          <w:p w:rsidR="00EE4CD1" w:rsidRPr="00E12782" w:rsidRDefault="00EE4CD1" w:rsidP="00EE4CD1">
            <w:pPr>
              <w:rPr>
                <w:sz w:val="22"/>
                <w:szCs w:val="22"/>
              </w:rPr>
            </w:pPr>
          </w:p>
        </w:tc>
        <w:tc>
          <w:tcPr>
            <w:tcW w:w="831" w:type="dxa"/>
            <w:shd w:val="clear" w:color="auto" w:fill="auto"/>
          </w:tcPr>
          <w:p w:rsidR="00EE4CD1" w:rsidRPr="00E12782" w:rsidRDefault="00EE4CD1" w:rsidP="00EE4CD1">
            <w:pPr>
              <w:rPr>
                <w:sz w:val="22"/>
                <w:szCs w:val="22"/>
              </w:rPr>
            </w:pPr>
          </w:p>
        </w:tc>
        <w:tc>
          <w:tcPr>
            <w:tcW w:w="832" w:type="dxa"/>
            <w:shd w:val="clear" w:color="auto" w:fill="auto"/>
          </w:tcPr>
          <w:p w:rsidR="00EE4CD1" w:rsidRPr="00E12782" w:rsidRDefault="00EE4CD1" w:rsidP="00EE4CD1">
            <w:pPr>
              <w:rPr>
                <w:sz w:val="22"/>
                <w:szCs w:val="22"/>
              </w:rPr>
            </w:pPr>
          </w:p>
        </w:tc>
        <w:tc>
          <w:tcPr>
            <w:tcW w:w="832" w:type="dxa"/>
            <w:shd w:val="clear" w:color="auto" w:fill="auto"/>
          </w:tcPr>
          <w:p w:rsidR="00EE4CD1" w:rsidRPr="00E12782" w:rsidRDefault="00EE4CD1" w:rsidP="00EE4CD1">
            <w:pPr>
              <w:rPr>
                <w:sz w:val="22"/>
                <w:szCs w:val="22"/>
              </w:rPr>
            </w:pPr>
          </w:p>
        </w:tc>
        <w:tc>
          <w:tcPr>
            <w:tcW w:w="832" w:type="dxa"/>
            <w:tcBorders>
              <w:right w:val="single" w:sz="4" w:space="0" w:color="auto"/>
            </w:tcBorders>
            <w:shd w:val="clear" w:color="auto" w:fill="auto"/>
          </w:tcPr>
          <w:p w:rsidR="00EE4CD1" w:rsidRPr="00E12782" w:rsidRDefault="00EE4CD1" w:rsidP="00EE4CD1">
            <w:pPr>
              <w:rPr>
                <w:sz w:val="22"/>
                <w:szCs w:val="22"/>
              </w:rPr>
            </w:pPr>
          </w:p>
        </w:tc>
        <w:tc>
          <w:tcPr>
            <w:tcW w:w="776" w:type="dxa"/>
            <w:tcBorders>
              <w:left w:val="single" w:sz="4" w:space="0" w:color="auto"/>
              <w:right w:val="single" w:sz="4" w:space="0" w:color="auto"/>
            </w:tcBorders>
            <w:shd w:val="clear" w:color="auto" w:fill="auto"/>
          </w:tcPr>
          <w:p w:rsidR="00EE4CD1" w:rsidRPr="00E12782" w:rsidRDefault="00EE4CD1" w:rsidP="00EE4CD1">
            <w:pPr>
              <w:rPr>
                <w:sz w:val="22"/>
                <w:szCs w:val="22"/>
              </w:rPr>
            </w:pPr>
          </w:p>
        </w:tc>
        <w:tc>
          <w:tcPr>
            <w:tcW w:w="776" w:type="dxa"/>
            <w:tcBorders>
              <w:left w:val="single" w:sz="4" w:space="0" w:color="auto"/>
              <w:right w:val="single" w:sz="4" w:space="0" w:color="auto"/>
            </w:tcBorders>
            <w:shd w:val="clear" w:color="auto" w:fill="auto"/>
          </w:tcPr>
          <w:p w:rsidR="00EE4CD1" w:rsidRPr="00E12782" w:rsidRDefault="00EE4CD1" w:rsidP="00EE4CD1">
            <w:pPr>
              <w:rPr>
                <w:sz w:val="22"/>
                <w:szCs w:val="22"/>
              </w:rPr>
            </w:pPr>
          </w:p>
        </w:tc>
        <w:tc>
          <w:tcPr>
            <w:tcW w:w="1015" w:type="dxa"/>
            <w:tcBorders>
              <w:left w:val="single" w:sz="4" w:space="0" w:color="auto"/>
            </w:tcBorders>
            <w:shd w:val="clear" w:color="auto" w:fill="auto"/>
          </w:tcPr>
          <w:p w:rsidR="00EE4CD1" w:rsidRPr="00E12782" w:rsidRDefault="00EE4CD1" w:rsidP="00EE4CD1">
            <w:pPr>
              <w:rPr>
                <w:sz w:val="22"/>
                <w:szCs w:val="22"/>
              </w:rPr>
            </w:pPr>
            <w:r w:rsidRPr="00E12782">
              <w:rPr>
                <w:sz w:val="22"/>
                <w:szCs w:val="22"/>
              </w:rPr>
              <w:t>+</w:t>
            </w:r>
          </w:p>
        </w:tc>
      </w:tr>
      <w:tr w:rsidR="00EE4CD1" w:rsidRPr="00E12782" w:rsidTr="00F5413C">
        <w:trPr>
          <w:jc w:val="center"/>
        </w:trPr>
        <w:tc>
          <w:tcPr>
            <w:tcW w:w="1609" w:type="dxa"/>
            <w:shd w:val="clear" w:color="auto" w:fill="auto"/>
          </w:tcPr>
          <w:p w:rsidR="00EE4CD1" w:rsidRPr="00E12782" w:rsidRDefault="00EE4CD1" w:rsidP="00EE4CD1">
            <w:pPr>
              <w:rPr>
                <w:sz w:val="22"/>
                <w:szCs w:val="22"/>
              </w:rPr>
            </w:pPr>
            <w:r w:rsidRPr="00E12782">
              <w:rPr>
                <w:sz w:val="22"/>
                <w:szCs w:val="22"/>
              </w:rPr>
              <w:t>Выставка поделок</w:t>
            </w:r>
          </w:p>
        </w:tc>
        <w:tc>
          <w:tcPr>
            <w:tcW w:w="797" w:type="dxa"/>
            <w:shd w:val="clear" w:color="auto" w:fill="auto"/>
          </w:tcPr>
          <w:p w:rsidR="00EE4CD1" w:rsidRPr="00E12782" w:rsidRDefault="00EE4CD1" w:rsidP="00EE4CD1">
            <w:pPr>
              <w:rPr>
                <w:sz w:val="22"/>
                <w:szCs w:val="22"/>
              </w:rPr>
            </w:pPr>
            <w:r w:rsidRPr="00E12782">
              <w:rPr>
                <w:sz w:val="22"/>
                <w:szCs w:val="22"/>
              </w:rPr>
              <w:t>+</w:t>
            </w:r>
          </w:p>
        </w:tc>
        <w:tc>
          <w:tcPr>
            <w:tcW w:w="702" w:type="dxa"/>
            <w:shd w:val="clear" w:color="auto" w:fill="auto"/>
          </w:tcPr>
          <w:p w:rsidR="00EE4CD1" w:rsidRPr="00E12782" w:rsidRDefault="00EE4CD1" w:rsidP="00EE4CD1">
            <w:pPr>
              <w:rPr>
                <w:sz w:val="22"/>
                <w:szCs w:val="22"/>
              </w:rPr>
            </w:pPr>
            <w:r w:rsidRPr="00E12782">
              <w:rPr>
                <w:sz w:val="22"/>
                <w:szCs w:val="22"/>
              </w:rPr>
              <w:t>+</w:t>
            </w:r>
          </w:p>
        </w:tc>
        <w:tc>
          <w:tcPr>
            <w:tcW w:w="767" w:type="dxa"/>
            <w:shd w:val="clear" w:color="auto" w:fill="auto"/>
          </w:tcPr>
          <w:p w:rsidR="00EE4CD1" w:rsidRPr="00E12782" w:rsidRDefault="00EE4CD1" w:rsidP="00EE4CD1">
            <w:pPr>
              <w:rPr>
                <w:sz w:val="22"/>
                <w:szCs w:val="22"/>
              </w:rPr>
            </w:pPr>
          </w:p>
        </w:tc>
        <w:tc>
          <w:tcPr>
            <w:tcW w:w="767" w:type="dxa"/>
            <w:shd w:val="clear" w:color="auto" w:fill="auto"/>
          </w:tcPr>
          <w:p w:rsidR="00EE4CD1" w:rsidRPr="00E12782" w:rsidRDefault="00EE4CD1" w:rsidP="00EE4CD1">
            <w:pPr>
              <w:rPr>
                <w:sz w:val="22"/>
                <w:szCs w:val="22"/>
              </w:rPr>
            </w:pPr>
          </w:p>
        </w:tc>
        <w:tc>
          <w:tcPr>
            <w:tcW w:w="831" w:type="dxa"/>
            <w:shd w:val="clear" w:color="auto" w:fill="auto"/>
          </w:tcPr>
          <w:p w:rsidR="00EE4CD1" w:rsidRPr="00E12782" w:rsidRDefault="00EE4CD1" w:rsidP="00EE4CD1">
            <w:pPr>
              <w:rPr>
                <w:sz w:val="22"/>
                <w:szCs w:val="22"/>
              </w:rPr>
            </w:pPr>
          </w:p>
        </w:tc>
        <w:tc>
          <w:tcPr>
            <w:tcW w:w="832" w:type="dxa"/>
            <w:shd w:val="clear" w:color="auto" w:fill="auto"/>
          </w:tcPr>
          <w:p w:rsidR="00EE4CD1" w:rsidRPr="00E12782" w:rsidRDefault="00EE4CD1" w:rsidP="00EE4CD1">
            <w:pPr>
              <w:rPr>
                <w:sz w:val="22"/>
                <w:szCs w:val="22"/>
              </w:rPr>
            </w:pPr>
          </w:p>
        </w:tc>
        <w:tc>
          <w:tcPr>
            <w:tcW w:w="832" w:type="dxa"/>
            <w:shd w:val="clear" w:color="auto" w:fill="auto"/>
          </w:tcPr>
          <w:p w:rsidR="00EE4CD1" w:rsidRPr="00E12782" w:rsidRDefault="00EE4CD1" w:rsidP="00EE4CD1">
            <w:pPr>
              <w:rPr>
                <w:sz w:val="22"/>
                <w:szCs w:val="22"/>
              </w:rPr>
            </w:pPr>
          </w:p>
        </w:tc>
        <w:tc>
          <w:tcPr>
            <w:tcW w:w="832" w:type="dxa"/>
            <w:tcBorders>
              <w:right w:val="single" w:sz="4" w:space="0" w:color="auto"/>
            </w:tcBorders>
            <w:shd w:val="clear" w:color="auto" w:fill="auto"/>
          </w:tcPr>
          <w:p w:rsidR="00EE4CD1" w:rsidRPr="00E12782" w:rsidRDefault="00EE4CD1" w:rsidP="00EE4CD1">
            <w:pPr>
              <w:rPr>
                <w:sz w:val="22"/>
                <w:szCs w:val="22"/>
              </w:rPr>
            </w:pPr>
          </w:p>
        </w:tc>
        <w:tc>
          <w:tcPr>
            <w:tcW w:w="776" w:type="dxa"/>
            <w:tcBorders>
              <w:left w:val="single" w:sz="4" w:space="0" w:color="auto"/>
              <w:right w:val="single" w:sz="4" w:space="0" w:color="auto"/>
            </w:tcBorders>
            <w:shd w:val="clear" w:color="auto" w:fill="auto"/>
          </w:tcPr>
          <w:p w:rsidR="00EE4CD1" w:rsidRPr="00E12782" w:rsidRDefault="00EE4CD1" w:rsidP="00EE4CD1">
            <w:pPr>
              <w:rPr>
                <w:sz w:val="22"/>
                <w:szCs w:val="22"/>
              </w:rPr>
            </w:pPr>
          </w:p>
        </w:tc>
        <w:tc>
          <w:tcPr>
            <w:tcW w:w="776" w:type="dxa"/>
            <w:tcBorders>
              <w:left w:val="single" w:sz="4" w:space="0" w:color="auto"/>
              <w:right w:val="single" w:sz="4" w:space="0" w:color="auto"/>
            </w:tcBorders>
            <w:shd w:val="clear" w:color="auto" w:fill="auto"/>
          </w:tcPr>
          <w:p w:rsidR="00EE4CD1" w:rsidRPr="00E12782" w:rsidRDefault="00EE4CD1" w:rsidP="00EE4CD1">
            <w:pPr>
              <w:rPr>
                <w:sz w:val="22"/>
                <w:szCs w:val="22"/>
              </w:rPr>
            </w:pPr>
          </w:p>
        </w:tc>
        <w:tc>
          <w:tcPr>
            <w:tcW w:w="1015" w:type="dxa"/>
            <w:tcBorders>
              <w:left w:val="single" w:sz="4" w:space="0" w:color="auto"/>
            </w:tcBorders>
            <w:shd w:val="clear" w:color="auto" w:fill="auto"/>
          </w:tcPr>
          <w:p w:rsidR="00EE4CD1" w:rsidRPr="00E12782" w:rsidRDefault="00EE4CD1" w:rsidP="00EE4CD1">
            <w:pPr>
              <w:rPr>
                <w:sz w:val="22"/>
                <w:szCs w:val="22"/>
              </w:rPr>
            </w:pPr>
            <w:r w:rsidRPr="00E12782">
              <w:rPr>
                <w:sz w:val="22"/>
                <w:szCs w:val="22"/>
              </w:rPr>
              <w:t>+</w:t>
            </w:r>
          </w:p>
        </w:tc>
      </w:tr>
      <w:tr w:rsidR="00EE4CD1" w:rsidRPr="00E12782" w:rsidTr="00F5413C">
        <w:trPr>
          <w:jc w:val="center"/>
        </w:trPr>
        <w:tc>
          <w:tcPr>
            <w:tcW w:w="1609" w:type="dxa"/>
            <w:shd w:val="clear" w:color="auto" w:fill="auto"/>
          </w:tcPr>
          <w:p w:rsidR="00EE4CD1" w:rsidRPr="00E12782" w:rsidRDefault="00EE4CD1" w:rsidP="00EE4CD1">
            <w:pPr>
              <w:rPr>
                <w:sz w:val="22"/>
                <w:szCs w:val="22"/>
              </w:rPr>
            </w:pPr>
            <w:r w:rsidRPr="00E12782">
              <w:rPr>
                <w:sz w:val="22"/>
                <w:szCs w:val="22"/>
              </w:rPr>
              <w:t xml:space="preserve">День </w:t>
            </w:r>
            <w:r w:rsidRPr="00E12782">
              <w:rPr>
                <w:sz w:val="22"/>
                <w:szCs w:val="22"/>
              </w:rPr>
              <w:lastRenderedPageBreak/>
              <w:t>Инвалидов</w:t>
            </w:r>
          </w:p>
        </w:tc>
        <w:tc>
          <w:tcPr>
            <w:tcW w:w="797" w:type="dxa"/>
            <w:shd w:val="clear" w:color="auto" w:fill="auto"/>
          </w:tcPr>
          <w:p w:rsidR="00EE4CD1" w:rsidRPr="00E12782" w:rsidRDefault="00EE4CD1" w:rsidP="00EE4CD1">
            <w:pPr>
              <w:rPr>
                <w:sz w:val="22"/>
                <w:szCs w:val="22"/>
              </w:rPr>
            </w:pPr>
          </w:p>
        </w:tc>
        <w:tc>
          <w:tcPr>
            <w:tcW w:w="702" w:type="dxa"/>
            <w:shd w:val="clear" w:color="auto" w:fill="auto"/>
          </w:tcPr>
          <w:p w:rsidR="00EE4CD1" w:rsidRPr="00E12782" w:rsidRDefault="00EE4CD1" w:rsidP="00EE4CD1">
            <w:pPr>
              <w:rPr>
                <w:sz w:val="22"/>
                <w:szCs w:val="22"/>
              </w:rPr>
            </w:pPr>
          </w:p>
        </w:tc>
        <w:tc>
          <w:tcPr>
            <w:tcW w:w="767" w:type="dxa"/>
            <w:shd w:val="clear" w:color="auto" w:fill="auto"/>
          </w:tcPr>
          <w:p w:rsidR="00EE4CD1" w:rsidRPr="00E12782" w:rsidRDefault="00EE4CD1" w:rsidP="00EE4CD1">
            <w:pPr>
              <w:rPr>
                <w:sz w:val="22"/>
                <w:szCs w:val="22"/>
              </w:rPr>
            </w:pPr>
          </w:p>
        </w:tc>
        <w:tc>
          <w:tcPr>
            <w:tcW w:w="767" w:type="dxa"/>
            <w:shd w:val="clear" w:color="auto" w:fill="auto"/>
          </w:tcPr>
          <w:p w:rsidR="00EE4CD1" w:rsidRPr="00E12782" w:rsidRDefault="00EE4CD1" w:rsidP="00EE4CD1">
            <w:pPr>
              <w:rPr>
                <w:sz w:val="22"/>
                <w:szCs w:val="22"/>
              </w:rPr>
            </w:pPr>
          </w:p>
        </w:tc>
        <w:tc>
          <w:tcPr>
            <w:tcW w:w="831" w:type="dxa"/>
            <w:shd w:val="clear" w:color="auto" w:fill="auto"/>
          </w:tcPr>
          <w:p w:rsidR="00EE4CD1" w:rsidRPr="00E12782" w:rsidRDefault="00EE4CD1" w:rsidP="00EE4CD1">
            <w:pPr>
              <w:rPr>
                <w:sz w:val="22"/>
                <w:szCs w:val="22"/>
              </w:rPr>
            </w:pPr>
          </w:p>
        </w:tc>
        <w:tc>
          <w:tcPr>
            <w:tcW w:w="832" w:type="dxa"/>
            <w:shd w:val="clear" w:color="auto" w:fill="auto"/>
          </w:tcPr>
          <w:p w:rsidR="00EE4CD1" w:rsidRPr="00E12782" w:rsidRDefault="00EE4CD1" w:rsidP="00EE4CD1">
            <w:pPr>
              <w:rPr>
                <w:sz w:val="22"/>
                <w:szCs w:val="22"/>
              </w:rPr>
            </w:pPr>
          </w:p>
        </w:tc>
        <w:tc>
          <w:tcPr>
            <w:tcW w:w="832" w:type="dxa"/>
            <w:shd w:val="clear" w:color="auto" w:fill="auto"/>
          </w:tcPr>
          <w:p w:rsidR="00EE4CD1" w:rsidRPr="00E12782" w:rsidRDefault="00EE4CD1" w:rsidP="00EE4CD1">
            <w:pPr>
              <w:rPr>
                <w:sz w:val="22"/>
                <w:szCs w:val="22"/>
              </w:rPr>
            </w:pPr>
          </w:p>
        </w:tc>
        <w:tc>
          <w:tcPr>
            <w:tcW w:w="832" w:type="dxa"/>
            <w:tcBorders>
              <w:right w:val="single" w:sz="4" w:space="0" w:color="auto"/>
            </w:tcBorders>
            <w:shd w:val="clear" w:color="auto" w:fill="auto"/>
          </w:tcPr>
          <w:p w:rsidR="00EE4CD1" w:rsidRPr="00E12782" w:rsidRDefault="00EE4CD1" w:rsidP="00EE4CD1">
            <w:pPr>
              <w:rPr>
                <w:sz w:val="22"/>
                <w:szCs w:val="22"/>
              </w:rPr>
            </w:pPr>
          </w:p>
        </w:tc>
        <w:tc>
          <w:tcPr>
            <w:tcW w:w="776" w:type="dxa"/>
            <w:tcBorders>
              <w:left w:val="single" w:sz="4" w:space="0" w:color="auto"/>
              <w:right w:val="single" w:sz="4" w:space="0" w:color="auto"/>
            </w:tcBorders>
            <w:shd w:val="clear" w:color="auto" w:fill="auto"/>
          </w:tcPr>
          <w:p w:rsidR="00EE4CD1" w:rsidRPr="00E12782" w:rsidRDefault="00EE4CD1" w:rsidP="00EE4CD1">
            <w:pPr>
              <w:rPr>
                <w:sz w:val="22"/>
                <w:szCs w:val="22"/>
              </w:rPr>
            </w:pPr>
          </w:p>
        </w:tc>
        <w:tc>
          <w:tcPr>
            <w:tcW w:w="776" w:type="dxa"/>
            <w:tcBorders>
              <w:left w:val="single" w:sz="4" w:space="0" w:color="auto"/>
              <w:right w:val="single" w:sz="4" w:space="0" w:color="auto"/>
            </w:tcBorders>
            <w:shd w:val="clear" w:color="auto" w:fill="auto"/>
          </w:tcPr>
          <w:p w:rsidR="00EE4CD1" w:rsidRPr="00E12782" w:rsidRDefault="00EE4CD1" w:rsidP="00EE4CD1">
            <w:pPr>
              <w:rPr>
                <w:sz w:val="22"/>
                <w:szCs w:val="22"/>
              </w:rPr>
            </w:pPr>
          </w:p>
        </w:tc>
        <w:tc>
          <w:tcPr>
            <w:tcW w:w="1015" w:type="dxa"/>
            <w:tcBorders>
              <w:left w:val="single" w:sz="4" w:space="0" w:color="auto"/>
            </w:tcBorders>
            <w:shd w:val="clear" w:color="auto" w:fill="auto"/>
          </w:tcPr>
          <w:p w:rsidR="00EE4CD1" w:rsidRPr="00E12782" w:rsidRDefault="00EE4CD1" w:rsidP="00EE4CD1">
            <w:pPr>
              <w:rPr>
                <w:sz w:val="22"/>
                <w:szCs w:val="22"/>
              </w:rPr>
            </w:pPr>
            <w:r w:rsidRPr="00E12782">
              <w:rPr>
                <w:sz w:val="22"/>
                <w:szCs w:val="22"/>
              </w:rPr>
              <w:t>+</w:t>
            </w:r>
          </w:p>
        </w:tc>
      </w:tr>
      <w:tr w:rsidR="00EE4CD1" w:rsidRPr="00E12782" w:rsidTr="00F5413C">
        <w:trPr>
          <w:jc w:val="center"/>
        </w:trPr>
        <w:tc>
          <w:tcPr>
            <w:tcW w:w="1609" w:type="dxa"/>
            <w:shd w:val="clear" w:color="auto" w:fill="auto"/>
          </w:tcPr>
          <w:p w:rsidR="00EE4CD1" w:rsidRPr="00E12782" w:rsidRDefault="00EE4CD1" w:rsidP="00EE4CD1">
            <w:pPr>
              <w:rPr>
                <w:sz w:val="22"/>
                <w:szCs w:val="22"/>
              </w:rPr>
            </w:pPr>
            <w:r w:rsidRPr="00E12782">
              <w:rPr>
                <w:sz w:val="22"/>
                <w:szCs w:val="22"/>
              </w:rPr>
              <w:lastRenderedPageBreak/>
              <w:t>Ледовый центр</w:t>
            </w:r>
          </w:p>
        </w:tc>
        <w:tc>
          <w:tcPr>
            <w:tcW w:w="797" w:type="dxa"/>
            <w:shd w:val="clear" w:color="auto" w:fill="auto"/>
          </w:tcPr>
          <w:p w:rsidR="00EE4CD1" w:rsidRPr="00E12782" w:rsidRDefault="00EE4CD1" w:rsidP="00EE4CD1">
            <w:pPr>
              <w:rPr>
                <w:sz w:val="22"/>
                <w:szCs w:val="22"/>
              </w:rPr>
            </w:pPr>
            <w:r w:rsidRPr="00E12782">
              <w:rPr>
                <w:sz w:val="22"/>
                <w:szCs w:val="22"/>
              </w:rPr>
              <w:t>+</w:t>
            </w:r>
          </w:p>
        </w:tc>
        <w:tc>
          <w:tcPr>
            <w:tcW w:w="702" w:type="dxa"/>
            <w:shd w:val="clear" w:color="auto" w:fill="auto"/>
          </w:tcPr>
          <w:p w:rsidR="00EE4CD1" w:rsidRPr="00E12782" w:rsidRDefault="00EE4CD1" w:rsidP="00EE4CD1">
            <w:pPr>
              <w:rPr>
                <w:sz w:val="22"/>
                <w:szCs w:val="22"/>
              </w:rPr>
            </w:pPr>
            <w:r w:rsidRPr="00E12782">
              <w:rPr>
                <w:sz w:val="22"/>
                <w:szCs w:val="22"/>
              </w:rPr>
              <w:t>+</w:t>
            </w:r>
          </w:p>
        </w:tc>
        <w:tc>
          <w:tcPr>
            <w:tcW w:w="767" w:type="dxa"/>
            <w:shd w:val="clear" w:color="auto" w:fill="auto"/>
          </w:tcPr>
          <w:p w:rsidR="00EE4CD1" w:rsidRPr="00E12782" w:rsidRDefault="00EE4CD1" w:rsidP="00EE4CD1">
            <w:pPr>
              <w:rPr>
                <w:sz w:val="22"/>
                <w:szCs w:val="22"/>
              </w:rPr>
            </w:pPr>
            <w:r w:rsidRPr="00E12782">
              <w:rPr>
                <w:sz w:val="22"/>
                <w:szCs w:val="22"/>
              </w:rPr>
              <w:t>+</w:t>
            </w:r>
          </w:p>
        </w:tc>
        <w:tc>
          <w:tcPr>
            <w:tcW w:w="767" w:type="dxa"/>
            <w:shd w:val="clear" w:color="auto" w:fill="auto"/>
          </w:tcPr>
          <w:p w:rsidR="00EE4CD1" w:rsidRPr="00E12782" w:rsidRDefault="00EE4CD1" w:rsidP="00EE4CD1">
            <w:pPr>
              <w:rPr>
                <w:sz w:val="22"/>
                <w:szCs w:val="22"/>
              </w:rPr>
            </w:pPr>
            <w:r w:rsidRPr="00E12782">
              <w:rPr>
                <w:sz w:val="22"/>
                <w:szCs w:val="22"/>
              </w:rPr>
              <w:t>+</w:t>
            </w:r>
          </w:p>
        </w:tc>
        <w:tc>
          <w:tcPr>
            <w:tcW w:w="831" w:type="dxa"/>
            <w:shd w:val="clear" w:color="auto" w:fill="auto"/>
          </w:tcPr>
          <w:p w:rsidR="00EE4CD1" w:rsidRPr="00E12782" w:rsidRDefault="00EE4CD1" w:rsidP="00EE4CD1">
            <w:pPr>
              <w:rPr>
                <w:sz w:val="22"/>
                <w:szCs w:val="22"/>
              </w:rPr>
            </w:pPr>
            <w:r w:rsidRPr="00E12782">
              <w:rPr>
                <w:sz w:val="22"/>
                <w:szCs w:val="22"/>
              </w:rPr>
              <w:t>+</w:t>
            </w:r>
          </w:p>
        </w:tc>
        <w:tc>
          <w:tcPr>
            <w:tcW w:w="832" w:type="dxa"/>
            <w:shd w:val="clear" w:color="auto" w:fill="auto"/>
          </w:tcPr>
          <w:p w:rsidR="00EE4CD1" w:rsidRPr="00E12782" w:rsidRDefault="00EE4CD1" w:rsidP="00EE4CD1">
            <w:pPr>
              <w:rPr>
                <w:sz w:val="22"/>
                <w:szCs w:val="22"/>
              </w:rPr>
            </w:pPr>
            <w:r w:rsidRPr="00E12782">
              <w:rPr>
                <w:sz w:val="22"/>
                <w:szCs w:val="22"/>
              </w:rPr>
              <w:t>+</w:t>
            </w:r>
          </w:p>
        </w:tc>
        <w:tc>
          <w:tcPr>
            <w:tcW w:w="832" w:type="dxa"/>
            <w:shd w:val="clear" w:color="auto" w:fill="auto"/>
          </w:tcPr>
          <w:p w:rsidR="00EE4CD1" w:rsidRPr="00E12782" w:rsidRDefault="00EE4CD1" w:rsidP="00EE4CD1">
            <w:pPr>
              <w:rPr>
                <w:sz w:val="22"/>
                <w:szCs w:val="22"/>
              </w:rPr>
            </w:pPr>
            <w:r w:rsidRPr="00E12782">
              <w:rPr>
                <w:sz w:val="22"/>
                <w:szCs w:val="22"/>
              </w:rPr>
              <w:t>+</w:t>
            </w:r>
          </w:p>
        </w:tc>
        <w:tc>
          <w:tcPr>
            <w:tcW w:w="832" w:type="dxa"/>
            <w:tcBorders>
              <w:right w:val="single" w:sz="4" w:space="0" w:color="auto"/>
            </w:tcBorders>
            <w:shd w:val="clear" w:color="auto" w:fill="auto"/>
          </w:tcPr>
          <w:p w:rsidR="00EE4CD1" w:rsidRPr="00E12782" w:rsidRDefault="00EE4CD1" w:rsidP="00EE4CD1">
            <w:pPr>
              <w:rPr>
                <w:sz w:val="22"/>
                <w:szCs w:val="22"/>
              </w:rPr>
            </w:pPr>
          </w:p>
        </w:tc>
        <w:tc>
          <w:tcPr>
            <w:tcW w:w="776" w:type="dxa"/>
            <w:tcBorders>
              <w:left w:val="single" w:sz="4" w:space="0" w:color="auto"/>
              <w:right w:val="single" w:sz="4" w:space="0" w:color="auto"/>
            </w:tcBorders>
            <w:shd w:val="clear" w:color="auto" w:fill="auto"/>
          </w:tcPr>
          <w:p w:rsidR="00EE4CD1" w:rsidRPr="00E12782" w:rsidRDefault="00EE4CD1" w:rsidP="00EE4CD1">
            <w:pPr>
              <w:rPr>
                <w:sz w:val="22"/>
                <w:szCs w:val="22"/>
              </w:rPr>
            </w:pPr>
          </w:p>
        </w:tc>
        <w:tc>
          <w:tcPr>
            <w:tcW w:w="776" w:type="dxa"/>
            <w:tcBorders>
              <w:left w:val="single" w:sz="4" w:space="0" w:color="auto"/>
              <w:right w:val="single" w:sz="4" w:space="0" w:color="auto"/>
            </w:tcBorders>
            <w:shd w:val="clear" w:color="auto" w:fill="auto"/>
          </w:tcPr>
          <w:p w:rsidR="00EE4CD1" w:rsidRPr="00E12782" w:rsidRDefault="00EE4CD1" w:rsidP="00EE4CD1">
            <w:pPr>
              <w:rPr>
                <w:sz w:val="22"/>
                <w:szCs w:val="22"/>
              </w:rPr>
            </w:pPr>
            <w:r w:rsidRPr="00E12782">
              <w:rPr>
                <w:sz w:val="22"/>
                <w:szCs w:val="22"/>
              </w:rPr>
              <w:t>+</w:t>
            </w:r>
          </w:p>
        </w:tc>
        <w:tc>
          <w:tcPr>
            <w:tcW w:w="1015" w:type="dxa"/>
            <w:tcBorders>
              <w:left w:val="single" w:sz="4" w:space="0" w:color="auto"/>
            </w:tcBorders>
            <w:shd w:val="clear" w:color="auto" w:fill="auto"/>
          </w:tcPr>
          <w:p w:rsidR="00EE4CD1" w:rsidRPr="00E12782" w:rsidRDefault="00EE4CD1" w:rsidP="00EE4CD1">
            <w:pPr>
              <w:rPr>
                <w:sz w:val="22"/>
                <w:szCs w:val="22"/>
              </w:rPr>
            </w:pPr>
            <w:r w:rsidRPr="00E12782">
              <w:rPr>
                <w:sz w:val="22"/>
                <w:szCs w:val="22"/>
              </w:rPr>
              <w:t>+</w:t>
            </w:r>
          </w:p>
        </w:tc>
      </w:tr>
      <w:tr w:rsidR="00EE4CD1" w:rsidRPr="00E12782" w:rsidTr="00F5413C">
        <w:trPr>
          <w:jc w:val="center"/>
        </w:trPr>
        <w:tc>
          <w:tcPr>
            <w:tcW w:w="1609" w:type="dxa"/>
            <w:shd w:val="clear" w:color="auto" w:fill="auto"/>
          </w:tcPr>
          <w:p w:rsidR="00EE4CD1" w:rsidRPr="00E12782" w:rsidRDefault="00EE4CD1" w:rsidP="00EE4CD1">
            <w:pPr>
              <w:rPr>
                <w:sz w:val="22"/>
                <w:szCs w:val="22"/>
              </w:rPr>
            </w:pPr>
            <w:r w:rsidRPr="00E12782">
              <w:rPr>
                <w:sz w:val="22"/>
                <w:szCs w:val="22"/>
              </w:rPr>
              <w:t>Поход</w:t>
            </w:r>
          </w:p>
        </w:tc>
        <w:tc>
          <w:tcPr>
            <w:tcW w:w="797" w:type="dxa"/>
            <w:shd w:val="clear" w:color="auto" w:fill="auto"/>
          </w:tcPr>
          <w:p w:rsidR="00EE4CD1" w:rsidRPr="00E12782" w:rsidRDefault="00EE4CD1" w:rsidP="00EE4CD1">
            <w:pPr>
              <w:rPr>
                <w:sz w:val="22"/>
                <w:szCs w:val="22"/>
              </w:rPr>
            </w:pPr>
          </w:p>
        </w:tc>
        <w:tc>
          <w:tcPr>
            <w:tcW w:w="702" w:type="dxa"/>
            <w:shd w:val="clear" w:color="auto" w:fill="auto"/>
          </w:tcPr>
          <w:p w:rsidR="00EE4CD1" w:rsidRPr="00E12782" w:rsidRDefault="00EE4CD1" w:rsidP="00EE4CD1">
            <w:pPr>
              <w:rPr>
                <w:sz w:val="22"/>
                <w:szCs w:val="22"/>
              </w:rPr>
            </w:pPr>
            <w:r w:rsidRPr="00E12782">
              <w:rPr>
                <w:sz w:val="22"/>
                <w:szCs w:val="22"/>
              </w:rPr>
              <w:t>+</w:t>
            </w:r>
          </w:p>
        </w:tc>
        <w:tc>
          <w:tcPr>
            <w:tcW w:w="767" w:type="dxa"/>
            <w:shd w:val="clear" w:color="auto" w:fill="auto"/>
          </w:tcPr>
          <w:p w:rsidR="00EE4CD1" w:rsidRPr="00E12782" w:rsidRDefault="00EE4CD1" w:rsidP="00EE4CD1">
            <w:pPr>
              <w:rPr>
                <w:sz w:val="22"/>
                <w:szCs w:val="22"/>
              </w:rPr>
            </w:pPr>
          </w:p>
        </w:tc>
        <w:tc>
          <w:tcPr>
            <w:tcW w:w="767" w:type="dxa"/>
            <w:shd w:val="clear" w:color="auto" w:fill="auto"/>
          </w:tcPr>
          <w:p w:rsidR="00EE4CD1" w:rsidRPr="00E12782" w:rsidRDefault="00EE4CD1" w:rsidP="00EE4CD1">
            <w:pPr>
              <w:rPr>
                <w:sz w:val="22"/>
                <w:szCs w:val="22"/>
              </w:rPr>
            </w:pPr>
            <w:r w:rsidRPr="00E12782">
              <w:rPr>
                <w:sz w:val="22"/>
                <w:szCs w:val="22"/>
              </w:rPr>
              <w:t>+</w:t>
            </w:r>
          </w:p>
        </w:tc>
        <w:tc>
          <w:tcPr>
            <w:tcW w:w="831" w:type="dxa"/>
            <w:shd w:val="clear" w:color="auto" w:fill="auto"/>
          </w:tcPr>
          <w:p w:rsidR="00EE4CD1" w:rsidRPr="00E12782" w:rsidRDefault="00EE4CD1" w:rsidP="00EE4CD1">
            <w:pPr>
              <w:rPr>
                <w:sz w:val="22"/>
                <w:szCs w:val="22"/>
              </w:rPr>
            </w:pPr>
          </w:p>
        </w:tc>
        <w:tc>
          <w:tcPr>
            <w:tcW w:w="832" w:type="dxa"/>
            <w:shd w:val="clear" w:color="auto" w:fill="auto"/>
          </w:tcPr>
          <w:p w:rsidR="00EE4CD1" w:rsidRPr="00E12782" w:rsidRDefault="00EE4CD1" w:rsidP="00EE4CD1">
            <w:pPr>
              <w:rPr>
                <w:sz w:val="22"/>
                <w:szCs w:val="22"/>
              </w:rPr>
            </w:pPr>
            <w:r w:rsidRPr="00E12782">
              <w:rPr>
                <w:sz w:val="22"/>
                <w:szCs w:val="22"/>
              </w:rPr>
              <w:t>+</w:t>
            </w:r>
          </w:p>
        </w:tc>
        <w:tc>
          <w:tcPr>
            <w:tcW w:w="832" w:type="dxa"/>
            <w:shd w:val="clear" w:color="auto" w:fill="auto"/>
          </w:tcPr>
          <w:p w:rsidR="00EE4CD1" w:rsidRPr="00E12782" w:rsidRDefault="00EE4CD1" w:rsidP="00EE4CD1">
            <w:pPr>
              <w:rPr>
                <w:sz w:val="22"/>
                <w:szCs w:val="22"/>
              </w:rPr>
            </w:pPr>
            <w:r w:rsidRPr="00E12782">
              <w:rPr>
                <w:sz w:val="22"/>
                <w:szCs w:val="22"/>
              </w:rPr>
              <w:t>+</w:t>
            </w:r>
          </w:p>
        </w:tc>
        <w:tc>
          <w:tcPr>
            <w:tcW w:w="832" w:type="dxa"/>
            <w:tcBorders>
              <w:right w:val="single" w:sz="4" w:space="0" w:color="auto"/>
            </w:tcBorders>
            <w:shd w:val="clear" w:color="auto" w:fill="auto"/>
          </w:tcPr>
          <w:p w:rsidR="00EE4CD1" w:rsidRPr="00E12782" w:rsidRDefault="00EE4CD1" w:rsidP="00EE4CD1">
            <w:pPr>
              <w:rPr>
                <w:sz w:val="22"/>
                <w:szCs w:val="22"/>
              </w:rPr>
            </w:pPr>
          </w:p>
        </w:tc>
        <w:tc>
          <w:tcPr>
            <w:tcW w:w="776" w:type="dxa"/>
            <w:tcBorders>
              <w:left w:val="single" w:sz="4" w:space="0" w:color="auto"/>
              <w:right w:val="single" w:sz="4" w:space="0" w:color="auto"/>
            </w:tcBorders>
            <w:shd w:val="clear" w:color="auto" w:fill="auto"/>
          </w:tcPr>
          <w:p w:rsidR="00EE4CD1" w:rsidRPr="00E12782" w:rsidRDefault="00EE4CD1" w:rsidP="00EE4CD1">
            <w:pPr>
              <w:rPr>
                <w:sz w:val="22"/>
                <w:szCs w:val="22"/>
              </w:rPr>
            </w:pPr>
          </w:p>
        </w:tc>
        <w:tc>
          <w:tcPr>
            <w:tcW w:w="776" w:type="dxa"/>
            <w:tcBorders>
              <w:left w:val="single" w:sz="4" w:space="0" w:color="auto"/>
              <w:right w:val="single" w:sz="4" w:space="0" w:color="auto"/>
            </w:tcBorders>
            <w:shd w:val="clear" w:color="auto" w:fill="auto"/>
          </w:tcPr>
          <w:p w:rsidR="00EE4CD1" w:rsidRPr="00E12782" w:rsidRDefault="00EE4CD1" w:rsidP="00EE4CD1">
            <w:pPr>
              <w:rPr>
                <w:sz w:val="22"/>
                <w:szCs w:val="22"/>
              </w:rPr>
            </w:pPr>
          </w:p>
        </w:tc>
        <w:tc>
          <w:tcPr>
            <w:tcW w:w="1015" w:type="dxa"/>
            <w:tcBorders>
              <w:left w:val="single" w:sz="4" w:space="0" w:color="auto"/>
            </w:tcBorders>
            <w:shd w:val="clear" w:color="auto" w:fill="auto"/>
          </w:tcPr>
          <w:p w:rsidR="00EE4CD1" w:rsidRPr="00E12782" w:rsidRDefault="00EE4CD1" w:rsidP="00EE4CD1">
            <w:pPr>
              <w:rPr>
                <w:sz w:val="22"/>
                <w:szCs w:val="22"/>
              </w:rPr>
            </w:pPr>
            <w:r w:rsidRPr="00E12782">
              <w:rPr>
                <w:sz w:val="22"/>
                <w:szCs w:val="22"/>
              </w:rPr>
              <w:t>+</w:t>
            </w:r>
          </w:p>
        </w:tc>
      </w:tr>
      <w:tr w:rsidR="00EE4CD1" w:rsidRPr="00E12782" w:rsidTr="00F5413C">
        <w:trPr>
          <w:jc w:val="center"/>
        </w:trPr>
        <w:tc>
          <w:tcPr>
            <w:tcW w:w="1609" w:type="dxa"/>
            <w:shd w:val="clear" w:color="auto" w:fill="auto"/>
          </w:tcPr>
          <w:p w:rsidR="00EE4CD1" w:rsidRPr="00E12782" w:rsidRDefault="00EE4CD1" w:rsidP="00EE4CD1">
            <w:pPr>
              <w:rPr>
                <w:sz w:val="22"/>
                <w:szCs w:val="22"/>
              </w:rPr>
            </w:pPr>
            <w:r w:rsidRPr="00E12782">
              <w:rPr>
                <w:sz w:val="22"/>
                <w:szCs w:val="22"/>
              </w:rPr>
              <w:t>Добрые дела</w:t>
            </w:r>
          </w:p>
        </w:tc>
        <w:tc>
          <w:tcPr>
            <w:tcW w:w="797" w:type="dxa"/>
            <w:shd w:val="clear" w:color="auto" w:fill="auto"/>
          </w:tcPr>
          <w:p w:rsidR="00EE4CD1" w:rsidRPr="00E12782" w:rsidRDefault="00EE4CD1" w:rsidP="00EE4CD1">
            <w:pPr>
              <w:rPr>
                <w:sz w:val="22"/>
                <w:szCs w:val="22"/>
              </w:rPr>
            </w:pPr>
          </w:p>
        </w:tc>
        <w:tc>
          <w:tcPr>
            <w:tcW w:w="702" w:type="dxa"/>
            <w:shd w:val="clear" w:color="auto" w:fill="auto"/>
          </w:tcPr>
          <w:p w:rsidR="00EE4CD1" w:rsidRPr="00E12782" w:rsidRDefault="00EE4CD1" w:rsidP="00EE4CD1">
            <w:pPr>
              <w:rPr>
                <w:sz w:val="22"/>
                <w:szCs w:val="22"/>
              </w:rPr>
            </w:pPr>
            <w:r w:rsidRPr="00E12782">
              <w:rPr>
                <w:sz w:val="22"/>
                <w:szCs w:val="22"/>
              </w:rPr>
              <w:t>+</w:t>
            </w:r>
          </w:p>
        </w:tc>
        <w:tc>
          <w:tcPr>
            <w:tcW w:w="767" w:type="dxa"/>
            <w:shd w:val="clear" w:color="auto" w:fill="auto"/>
          </w:tcPr>
          <w:p w:rsidR="00EE4CD1" w:rsidRPr="00E12782" w:rsidRDefault="00EE4CD1" w:rsidP="00EE4CD1">
            <w:pPr>
              <w:rPr>
                <w:sz w:val="22"/>
                <w:szCs w:val="22"/>
              </w:rPr>
            </w:pPr>
            <w:r w:rsidRPr="00E12782">
              <w:rPr>
                <w:sz w:val="22"/>
                <w:szCs w:val="22"/>
              </w:rPr>
              <w:t>+</w:t>
            </w:r>
          </w:p>
        </w:tc>
        <w:tc>
          <w:tcPr>
            <w:tcW w:w="767" w:type="dxa"/>
            <w:shd w:val="clear" w:color="auto" w:fill="auto"/>
          </w:tcPr>
          <w:p w:rsidR="00EE4CD1" w:rsidRPr="00E12782" w:rsidRDefault="00EE4CD1" w:rsidP="00EE4CD1">
            <w:pPr>
              <w:rPr>
                <w:sz w:val="22"/>
                <w:szCs w:val="22"/>
              </w:rPr>
            </w:pPr>
          </w:p>
        </w:tc>
        <w:tc>
          <w:tcPr>
            <w:tcW w:w="831" w:type="dxa"/>
            <w:shd w:val="clear" w:color="auto" w:fill="auto"/>
          </w:tcPr>
          <w:p w:rsidR="00EE4CD1" w:rsidRPr="00E12782" w:rsidRDefault="00EE4CD1" w:rsidP="00EE4CD1">
            <w:pPr>
              <w:rPr>
                <w:sz w:val="22"/>
                <w:szCs w:val="22"/>
              </w:rPr>
            </w:pPr>
          </w:p>
        </w:tc>
        <w:tc>
          <w:tcPr>
            <w:tcW w:w="832" w:type="dxa"/>
            <w:shd w:val="clear" w:color="auto" w:fill="auto"/>
          </w:tcPr>
          <w:p w:rsidR="00EE4CD1" w:rsidRPr="00E12782" w:rsidRDefault="00EE4CD1" w:rsidP="00EE4CD1">
            <w:pPr>
              <w:rPr>
                <w:sz w:val="22"/>
                <w:szCs w:val="22"/>
              </w:rPr>
            </w:pPr>
          </w:p>
        </w:tc>
        <w:tc>
          <w:tcPr>
            <w:tcW w:w="832" w:type="dxa"/>
            <w:shd w:val="clear" w:color="auto" w:fill="auto"/>
          </w:tcPr>
          <w:p w:rsidR="00EE4CD1" w:rsidRPr="00E12782" w:rsidRDefault="00EE4CD1" w:rsidP="00EE4CD1">
            <w:pPr>
              <w:rPr>
                <w:sz w:val="22"/>
                <w:szCs w:val="22"/>
              </w:rPr>
            </w:pPr>
          </w:p>
        </w:tc>
        <w:tc>
          <w:tcPr>
            <w:tcW w:w="832" w:type="dxa"/>
            <w:tcBorders>
              <w:right w:val="single" w:sz="4" w:space="0" w:color="auto"/>
            </w:tcBorders>
            <w:shd w:val="clear" w:color="auto" w:fill="auto"/>
          </w:tcPr>
          <w:p w:rsidR="00EE4CD1" w:rsidRPr="00E12782" w:rsidRDefault="00EE4CD1" w:rsidP="00EE4CD1">
            <w:pPr>
              <w:rPr>
                <w:sz w:val="22"/>
                <w:szCs w:val="22"/>
              </w:rPr>
            </w:pPr>
          </w:p>
        </w:tc>
        <w:tc>
          <w:tcPr>
            <w:tcW w:w="776" w:type="dxa"/>
            <w:tcBorders>
              <w:left w:val="single" w:sz="4" w:space="0" w:color="auto"/>
              <w:right w:val="single" w:sz="4" w:space="0" w:color="auto"/>
            </w:tcBorders>
            <w:shd w:val="clear" w:color="auto" w:fill="auto"/>
          </w:tcPr>
          <w:p w:rsidR="00EE4CD1" w:rsidRPr="00E12782" w:rsidRDefault="00EE4CD1" w:rsidP="00EE4CD1">
            <w:pPr>
              <w:rPr>
                <w:sz w:val="22"/>
                <w:szCs w:val="22"/>
              </w:rPr>
            </w:pPr>
          </w:p>
        </w:tc>
        <w:tc>
          <w:tcPr>
            <w:tcW w:w="776" w:type="dxa"/>
            <w:tcBorders>
              <w:left w:val="single" w:sz="4" w:space="0" w:color="auto"/>
              <w:right w:val="single" w:sz="4" w:space="0" w:color="auto"/>
            </w:tcBorders>
            <w:shd w:val="clear" w:color="auto" w:fill="auto"/>
          </w:tcPr>
          <w:p w:rsidR="00EE4CD1" w:rsidRPr="00E12782" w:rsidRDefault="00EE4CD1" w:rsidP="00EE4CD1">
            <w:pPr>
              <w:rPr>
                <w:sz w:val="22"/>
                <w:szCs w:val="22"/>
              </w:rPr>
            </w:pPr>
          </w:p>
        </w:tc>
        <w:tc>
          <w:tcPr>
            <w:tcW w:w="1015" w:type="dxa"/>
            <w:tcBorders>
              <w:left w:val="single" w:sz="4" w:space="0" w:color="auto"/>
            </w:tcBorders>
            <w:shd w:val="clear" w:color="auto" w:fill="auto"/>
          </w:tcPr>
          <w:p w:rsidR="00EE4CD1" w:rsidRPr="00E12782" w:rsidRDefault="00EE4CD1" w:rsidP="00EE4CD1">
            <w:pPr>
              <w:rPr>
                <w:sz w:val="22"/>
                <w:szCs w:val="22"/>
              </w:rPr>
            </w:pPr>
          </w:p>
        </w:tc>
      </w:tr>
      <w:tr w:rsidR="00EE4CD1" w:rsidRPr="00E12782" w:rsidTr="00F5413C">
        <w:trPr>
          <w:jc w:val="center"/>
        </w:trPr>
        <w:tc>
          <w:tcPr>
            <w:tcW w:w="1609" w:type="dxa"/>
            <w:shd w:val="clear" w:color="auto" w:fill="auto"/>
          </w:tcPr>
          <w:p w:rsidR="00EE4CD1" w:rsidRPr="00E12782" w:rsidRDefault="00EE4CD1" w:rsidP="00EE4CD1">
            <w:pPr>
              <w:rPr>
                <w:sz w:val="22"/>
                <w:szCs w:val="22"/>
              </w:rPr>
            </w:pPr>
            <w:r w:rsidRPr="00E12782">
              <w:rPr>
                <w:sz w:val="22"/>
                <w:szCs w:val="22"/>
              </w:rPr>
              <w:t>Мастер-класс к НГ</w:t>
            </w:r>
          </w:p>
        </w:tc>
        <w:tc>
          <w:tcPr>
            <w:tcW w:w="797" w:type="dxa"/>
            <w:shd w:val="clear" w:color="auto" w:fill="auto"/>
          </w:tcPr>
          <w:p w:rsidR="00EE4CD1" w:rsidRPr="00E12782" w:rsidRDefault="00EE4CD1" w:rsidP="00EE4CD1">
            <w:pPr>
              <w:rPr>
                <w:sz w:val="22"/>
                <w:szCs w:val="22"/>
              </w:rPr>
            </w:pPr>
            <w:r w:rsidRPr="00E12782">
              <w:rPr>
                <w:sz w:val="22"/>
                <w:szCs w:val="22"/>
              </w:rPr>
              <w:t>+</w:t>
            </w:r>
          </w:p>
        </w:tc>
        <w:tc>
          <w:tcPr>
            <w:tcW w:w="702" w:type="dxa"/>
            <w:shd w:val="clear" w:color="auto" w:fill="auto"/>
          </w:tcPr>
          <w:p w:rsidR="00EE4CD1" w:rsidRPr="00E12782" w:rsidRDefault="00EE4CD1" w:rsidP="00EE4CD1">
            <w:pPr>
              <w:rPr>
                <w:sz w:val="22"/>
                <w:szCs w:val="22"/>
              </w:rPr>
            </w:pPr>
            <w:r w:rsidRPr="00E12782">
              <w:rPr>
                <w:sz w:val="22"/>
                <w:szCs w:val="22"/>
              </w:rPr>
              <w:t>+</w:t>
            </w:r>
          </w:p>
        </w:tc>
        <w:tc>
          <w:tcPr>
            <w:tcW w:w="767" w:type="dxa"/>
            <w:shd w:val="clear" w:color="auto" w:fill="auto"/>
          </w:tcPr>
          <w:p w:rsidR="00EE4CD1" w:rsidRPr="00E12782" w:rsidRDefault="00EE4CD1" w:rsidP="00EE4CD1">
            <w:pPr>
              <w:rPr>
                <w:sz w:val="22"/>
                <w:szCs w:val="22"/>
              </w:rPr>
            </w:pPr>
            <w:r w:rsidRPr="00E12782">
              <w:rPr>
                <w:sz w:val="22"/>
                <w:szCs w:val="22"/>
              </w:rPr>
              <w:t>+</w:t>
            </w:r>
          </w:p>
        </w:tc>
        <w:tc>
          <w:tcPr>
            <w:tcW w:w="767" w:type="dxa"/>
            <w:shd w:val="clear" w:color="auto" w:fill="auto"/>
          </w:tcPr>
          <w:p w:rsidR="00EE4CD1" w:rsidRPr="00E12782" w:rsidRDefault="00EE4CD1" w:rsidP="00EE4CD1">
            <w:pPr>
              <w:rPr>
                <w:sz w:val="22"/>
                <w:szCs w:val="22"/>
              </w:rPr>
            </w:pPr>
          </w:p>
        </w:tc>
        <w:tc>
          <w:tcPr>
            <w:tcW w:w="831" w:type="dxa"/>
            <w:shd w:val="clear" w:color="auto" w:fill="auto"/>
          </w:tcPr>
          <w:p w:rsidR="00EE4CD1" w:rsidRPr="00E12782" w:rsidRDefault="00EE4CD1" w:rsidP="00EE4CD1">
            <w:pPr>
              <w:rPr>
                <w:sz w:val="22"/>
                <w:szCs w:val="22"/>
              </w:rPr>
            </w:pPr>
          </w:p>
        </w:tc>
        <w:tc>
          <w:tcPr>
            <w:tcW w:w="832" w:type="dxa"/>
            <w:shd w:val="clear" w:color="auto" w:fill="auto"/>
          </w:tcPr>
          <w:p w:rsidR="00EE4CD1" w:rsidRPr="00E12782" w:rsidRDefault="00EE4CD1" w:rsidP="00EE4CD1">
            <w:pPr>
              <w:rPr>
                <w:sz w:val="22"/>
                <w:szCs w:val="22"/>
              </w:rPr>
            </w:pPr>
          </w:p>
        </w:tc>
        <w:tc>
          <w:tcPr>
            <w:tcW w:w="832" w:type="dxa"/>
            <w:shd w:val="clear" w:color="auto" w:fill="auto"/>
          </w:tcPr>
          <w:p w:rsidR="00EE4CD1" w:rsidRPr="00E12782" w:rsidRDefault="00EE4CD1" w:rsidP="00EE4CD1">
            <w:pPr>
              <w:rPr>
                <w:sz w:val="22"/>
                <w:szCs w:val="22"/>
              </w:rPr>
            </w:pPr>
          </w:p>
        </w:tc>
        <w:tc>
          <w:tcPr>
            <w:tcW w:w="832" w:type="dxa"/>
            <w:tcBorders>
              <w:right w:val="single" w:sz="4" w:space="0" w:color="auto"/>
            </w:tcBorders>
            <w:shd w:val="clear" w:color="auto" w:fill="auto"/>
          </w:tcPr>
          <w:p w:rsidR="00EE4CD1" w:rsidRPr="00E12782" w:rsidRDefault="00EE4CD1" w:rsidP="00EE4CD1">
            <w:pPr>
              <w:rPr>
                <w:sz w:val="22"/>
                <w:szCs w:val="22"/>
              </w:rPr>
            </w:pPr>
          </w:p>
        </w:tc>
        <w:tc>
          <w:tcPr>
            <w:tcW w:w="776" w:type="dxa"/>
            <w:tcBorders>
              <w:left w:val="single" w:sz="4" w:space="0" w:color="auto"/>
              <w:right w:val="single" w:sz="4" w:space="0" w:color="auto"/>
            </w:tcBorders>
            <w:shd w:val="clear" w:color="auto" w:fill="auto"/>
          </w:tcPr>
          <w:p w:rsidR="00EE4CD1" w:rsidRPr="00E12782" w:rsidRDefault="00EE4CD1" w:rsidP="00EE4CD1">
            <w:pPr>
              <w:rPr>
                <w:sz w:val="22"/>
                <w:szCs w:val="22"/>
              </w:rPr>
            </w:pPr>
          </w:p>
        </w:tc>
        <w:tc>
          <w:tcPr>
            <w:tcW w:w="776" w:type="dxa"/>
            <w:tcBorders>
              <w:left w:val="single" w:sz="4" w:space="0" w:color="auto"/>
              <w:right w:val="single" w:sz="4" w:space="0" w:color="auto"/>
            </w:tcBorders>
            <w:shd w:val="clear" w:color="auto" w:fill="auto"/>
          </w:tcPr>
          <w:p w:rsidR="00EE4CD1" w:rsidRPr="00E12782" w:rsidRDefault="00EE4CD1" w:rsidP="00EE4CD1">
            <w:pPr>
              <w:rPr>
                <w:sz w:val="22"/>
                <w:szCs w:val="22"/>
              </w:rPr>
            </w:pPr>
          </w:p>
        </w:tc>
        <w:tc>
          <w:tcPr>
            <w:tcW w:w="1015" w:type="dxa"/>
            <w:tcBorders>
              <w:left w:val="single" w:sz="4" w:space="0" w:color="auto"/>
            </w:tcBorders>
            <w:shd w:val="clear" w:color="auto" w:fill="auto"/>
          </w:tcPr>
          <w:p w:rsidR="00EE4CD1" w:rsidRPr="00E12782" w:rsidRDefault="00EE4CD1" w:rsidP="00EE4CD1">
            <w:pPr>
              <w:rPr>
                <w:sz w:val="22"/>
                <w:szCs w:val="22"/>
              </w:rPr>
            </w:pPr>
          </w:p>
        </w:tc>
      </w:tr>
      <w:tr w:rsidR="00EE4CD1" w:rsidRPr="00E12782" w:rsidTr="00F5413C">
        <w:trPr>
          <w:jc w:val="center"/>
        </w:trPr>
        <w:tc>
          <w:tcPr>
            <w:tcW w:w="1609" w:type="dxa"/>
            <w:shd w:val="clear" w:color="auto" w:fill="auto"/>
          </w:tcPr>
          <w:p w:rsidR="00EE4CD1" w:rsidRPr="00E12782" w:rsidRDefault="00EE4CD1" w:rsidP="00EE4CD1">
            <w:pPr>
              <w:rPr>
                <w:sz w:val="22"/>
                <w:szCs w:val="22"/>
              </w:rPr>
            </w:pPr>
            <w:r w:rsidRPr="00E12782">
              <w:rPr>
                <w:sz w:val="22"/>
                <w:szCs w:val="22"/>
              </w:rPr>
              <w:t>Урок с МЧС</w:t>
            </w:r>
          </w:p>
        </w:tc>
        <w:tc>
          <w:tcPr>
            <w:tcW w:w="797" w:type="dxa"/>
            <w:shd w:val="clear" w:color="auto" w:fill="auto"/>
          </w:tcPr>
          <w:p w:rsidR="00EE4CD1" w:rsidRPr="00E12782" w:rsidRDefault="00EE4CD1" w:rsidP="00EE4CD1">
            <w:pPr>
              <w:rPr>
                <w:sz w:val="22"/>
                <w:szCs w:val="22"/>
              </w:rPr>
            </w:pPr>
            <w:r w:rsidRPr="00E12782">
              <w:rPr>
                <w:sz w:val="22"/>
                <w:szCs w:val="22"/>
              </w:rPr>
              <w:t>+</w:t>
            </w:r>
          </w:p>
        </w:tc>
        <w:tc>
          <w:tcPr>
            <w:tcW w:w="702" w:type="dxa"/>
            <w:shd w:val="clear" w:color="auto" w:fill="auto"/>
          </w:tcPr>
          <w:p w:rsidR="00EE4CD1" w:rsidRPr="00E12782" w:rsidRDefault="00EE4CD1" w:rsidP="00EE4CD1">
            <w:pPr>
              <w:rPr>
                <w:sz w:val="22"/>
                <w:szCs w:val="22"/>
              </w:rPr>
            </w:pPr>
            <w:r w:rsidRPr="00E12782">
              <w:rPr>
                <w:sz w:val="22"/>
                <w:szCs w:val="22"/>
              </w:rPr>
              <w:t>+</w:t>
            </w:r>
          </w:p>
        </w:tc>
        <w:tc>
          <w:tcPr>
            <w:tcW w:w="767" w:type="dxa"/>
            <w:shd w:val="clear" w:color="auto" w:fill="auto"/>
          </w:tcPr>
          <w:p w:rsidR="00EE4CD1" w:rsidRPr="00E12782" w:rsidRDefault="00EE4CD1" w:rsidP="00EE4CD1">
            <w:pPr>
              <w:rPr>
                <w:sz w:val="22"/>
                <w:szCs w:val="22"/>
              </w:rPr>
            </w:pPr>
            <w:r w:rsidRPr="00E12782">
              <w:rPr>
                <w:sz w:val="22"/>
                <w:szCs w:val="22"/>
              </w:rPr>
              <w:t>+</w:t>
            </w:r>
          </w:p>
        </w:tc>
        <w:tc>
          <w:tcPr>
            <w:tcW w:w="767" w:type="dxa"/>
            <w:shd w:val="clear" w:color="auto" w:fill="auto"/>
          </w:tcPr>
          <w:p w:rsidR="00EE4CD1" w:rsidRPr="00E12782" w:rsidRDefault="00EE4CD1" w:rsidP="00EE4CD1">
            <w:pPr>
              <w:rPr>
                <w:sz w:val="22"/>
                <w:szCs w:val="22"/>
              </w:rPr>
            </w:pPr>
            <w:r w:rsidRPr="00E12782">
              <w:rPr>
                <w:sz w:val="22"/>
                <w:szCs w:val="22"/>
              </w:rPr>
              <w:t>+</w:t>
            </w:r>
          </w:p>
        </w:tc>
        <w:tc>
          <w:tcPr>
            <w:tcW w:w="831" w:type="dxa"/>
            <w:shd w:val="clear" w:color="auto" w:fill="auto"/>
          </w:tcPr>
          <w:p w:rsidR="00EE4CD1" w:rsidRPr="00E12782" w:rsidRDefault="00EE4CD1" w:rsidP="00EE4CD1">
            <w:pPr>
              <w:rPr>
                <w:sz w:val="22"/>
                <w:szCs w:val="22"/>
              </w:rPr>
            </w:pPr>
            <w:r w:rsidRPr="00E12782">
              <w:rPr>
                <w:sz w:val="22"/>
                <w:szCs w:val="22"/>
              </w:rPr>
              <w:t>+</w:t>
            </w:r>
          </w:p>
        </w:tc>
        <w:tc>
          <w:tcPr>
            <w:tcW w:w="832" w:type="dxa"/>
            <w:shd w:val="clear" w:color="auto" w:fill="auto"/>
          </w:tcPr>
          <w:p w:rsidR="00EE4CD1" w:rsidRPr="00E12782" w:rsidRDefault="00EE4CD1" w:rsidP="00EE4CD1">
            <w:pPr>
              <w:rPr>
                <w:sz w:val="22"/>
                <w:szCs w:val="22"/>
              </w:rPr>
            </w:pPr>
            <w:r w:rsidRPr="00E12782">
              <w:rPr>
                <w:sz w:val="22"/>
                <w:szCs w:val="22"/>
              </w:rPr>
              <w:t>+</w:t>
            </w:r>
          </w:p>
        </w:tc>
        <w:tc>
          <w:tcPr>
            <w:tcW w:w="832" w:type="dxa"/>
            <w:shd w:val="clear" w:color="auto" w:fill="auto"/>
          </w:tcPr>
          <w:p w:rsidR="00EE4CD1" w:rsidRPr="00E12782" w:rsidRDefault="00EE4CD1" w:rsidP="00EE4CD1">
            <w:pPr>
              <w:rPr>
                <w:sz w:val="22"/>
                <w:szCs w:val="22"/>
              </w:rPr>
            </w:pPr>
            <w:r w:rsidRPr="00E12782">
              <w:rPr>
                <w:sz w:val="22"/>
                <w:szCs w:val="22"/>
              </w:rPr>
              <w:t>+</w:t>
            </w:r>
          </w:p>
        </w:tc>
        <w:tc>
          <w:tcPr>
            <w:tcW w:w="832" w:type="dxa"/>
            <w:tcBorders>
              <w:right w:val="single" w:sz="4" w:space="0" w:color="auto"/>
            </w:tcBorders>
            <w:shd w:val="clear" w:color="auto" w:fill="auto"/>
          </w:tcPr>
          <w:p w:rsidR="00EE4CD1" w:rsidRPr="00E12782" w:rsidRDefault="00EE4CD1" w:rsidP="00EE4CD1">
            <w:pPr>
              <w:rPr>
                <w:sz w:val="22"/>
                <w:szCs w:val="22"/>
              </w:rPr>
            </w:pPr>
            <w:r w:rsidRPr="00E12782">
              <w:rPr>
                <w:sz w:val="22"/>
                <w:szCs w:val="22"/>
              </w:rPr>
              <w:t>+</w:t>
            </w:r>
          </w:p>
        </w:tc>
        <w:tc>
          <w:tcPr>
            <w:tcW w:w="776" w:type="dxa"/>
            <w:tcBorders>
              <w:left w:val="single" w:sz="4" w:space="0" w:color="auto"/>
              <w:right w:val="single" w:sz="4" w:space="0" w:color="auto"/>
            </w:tcBorders>
            <w:shd w:val="clear" w:color="auto" w:fill="auto"/>
          </w:tcPr>
          <w:p w:rsidR="00EE4CD1" w:rsidRPr="00E12782" w:rsidRDefault="00EE4CD1" w:rsidP="00EE4CD1">
            <w:pPr>
              <w:rPr>
                <w:sz w:val="22"/>
                <w:szCs w:val="22"/>
              </w:rPr>
            </w:pPr>
            <w:r w:rsidRPr="00E12782">
              <w:rPr>
                <w:sz w:val="22"/>
                <w:szCs w:val="22"/>
              </w:rPr>
              <w:t>+</w:t>
            </w:r>
          </w:p>
        </w:tc>
        <w:tc>
          <w:tcPr>
            <w:tcW w:w="776" w:type="dxa"/>
            <w:tcBorders>
              <w:left w:val="single" w:sz="4" w:space="0" w:color="auto"/>
              <w:right w:val="single" w:sz="4" w:space="0" w:color="auto"/>
            </w:tcBorders>
            <w:shd w:val="clear" w:color="auto" w:fill="auto"/>
          </w:tcPr>
          <w:p w:rsidR="00EE4CD1" w:rsidRPr="00E12782" w:rsidRDefault="00EE4CD1" w:rsidP="00EE4CD1">
            <w:pPr>
              <w:rPr>
                <w:sz w:val="22"/>
                <w:szCs w:val="22"/>
              </w:rPr>
            </w:pPr>
            <w:r w:rsidRPr="00E12782">
              <w:rPr>
                <w:sz w:val="22"/>
                <w:szCs w:val="22"/>
              </w:rPr>
              <w:t>+</w:t>
            </w:r>
          </w:p>
        </w:tc>
        <w:tc>
          <w:tcPr>
            <w:tcW w:w="1015" w:type="dxa"/>
            <w:tcBorders>
              <w:left w:val="single" w:sz="4" w:space="0" w:color="auto"/>
            </w:tcBorders>
            <w:shd w:val="clear" w:color="auto" w:fill="auto"/>
          </w:tcPr>
          <w:p w:rsidR="00EE4CD1" w:rsidRPr="00E12782" w:rsidRDefault="00EE4CD1" w:rsidP="00EE4CD1">
            <w:pPr>
              <w:rPr>
                <w:sz w:val="22"/>
                <w:szCs w:val="22"/>
              </w:rPr>
            </w:pPr>
            <w:r w:rsidRPr="00E12782">
              <w:rPr>
                <w:sz w:val="22"/>
                <w:szCs w:val="22"/>
              </w:rPr>
              <w:t>+</w:t>
            </w:r>
          </w:p>
        </w:tc>
      </w:tr>
      <w:tr w:rsidR="00EE4CD1" w:rsidRPr="00E12782" w:rsidTr="00F5413C">
        <w:trPr>
          <w:jc w:val="center"/>
        </w:trPr>
        <w:tc>
          <w:tcPr>
            <w:tcW w:w="1609" w:type="dxa"/>
            <w:shd w:val="clear" w:color="auto" w:fill="auto"/>
          </w:tcPr>
          <w:p w:rsidR="00EE4CD1" w:rsidRPr="00E12782" w:rsidRDefault="00EE4CD1" w:rsidP="00EE4CD1">
            <w:pPr>
              <w:rPr>
                <w:sz w:val="22"/>
                <w:szCs w:val="22"/>
              </w:rPr>
            </w:pPr>
            <w:r w:rsidRPr="00E12782">
              <w:rPr>
                <w:sz w:val="22"/>
                <w:szCs w:val="22"/>
              </w:rPr>
              <w:t>Урок с Санатиным</w:t>
            </w:r>
          </w:p>
        </w:tc>
        <w:tc>
          <w:tcPr>
            <w:tcW w:w="797" w:type="dxa"/>
            <w:shd w:val="clear" w:color="auto" w:fill="auto"/>
          </w:tcPr>
          <w:p w:rsidR="00EE4CD1" w:rsidRPr="00E12782" w:rsidRDefault="00EE4CD1" w:rsidP="00EE4CD1">
            <w:pPr>
              <w:rPr>
                <w:sz w:val="22"/>
                <w:szCs w:val="22"/>
              </w:rPr>
            </w:pPr>
            <w:r w:rsidRPr="00E12782">
              <w:rPr>
                <w:sz w:val="22"/>
                <w:szCs w:val="22"/>
              </w:rPr>
              <w:t>+</w:t>
            </w:r>
          </w:p>
        </w:tc>
        <w:tc>
          <w:tcPr>
            <w:tcW w:w="702" w:type="dxa"/>
            <w:shd w:val="clear" w:color="auto" w:fill="auto"/>
          </w:tcPr>
          <w:p w:rsidR="00EE4CD1" w:rsidRPr="00E12782" w:rsidRDefault="00EE4CD1" w:rsidP="00EE4CD1">
            <w:pPr>
              <w:rPr>
                <w:sz w:val="22"/>
                <w:szCs w:val="22"/>
              </w:rPr>
            </w:pPr>
            <w:r w:rsidRPr="00E12782">
              <w:rPr>
                <w:sz w:val="22"/>
                <w:szCs w:val="22"/>
              </w:rPr>
              <w:t>+</w:t>
            </w:r>
          </w:p>
        </w:tc>
        <w:tc>
          <w:tcPr>
            <w:tcW w:w="767" w:type="dxa"/>
            <w:shd w:val="clear" w:color="auto" w:fill="auto"/>
          </w:tcPr>
          <w:p w:rsidR="00EE4CD1" w:rsidRPr="00E12782" w:rsidRDefault="00EE4CD1" w:rsidP="00EE4CD1">
            <w:pPr>
              <w:rPr>
                <w:sz w:val="22"/>
                <w:szCs w:val="22"/>
              </w:rPr>
            </w:pPr>
            <w:r w:rsidRPr="00E12782">
              <w:rPr>
                <w:sz w:val="22"/>
                <w:szCs w:val="22"/>
              </w:rPr>
              <w:t>+</w:t>
            </w:r>
          </w:p>
        </w:tc>
        <w:tc>
          <w:tcPr>
            <w:tcW w:w="767" w:type="dxa"/>
            <w:shd w:val="clear" w:color="auto" w:fill="auto"/>
          </w:tcPr>
          <w:p w:rsidR="00EE4CD1" w:rsidRPr="00E12782" w:rsidRDefault="00EE4CD1" w:rsidP="00EE4CD1">
            <w:pPr>
              <w:rPr>
                <w:sz w:val="22"/>
                <w:szCs w:val="22"/>
              </w:rPr>
            </w:pPr>
            <w:r w:rsidRPr="00E12782">
              <w:rPr>
                <w:sz w:val="22"/>
                <w:szCs w:val="22"/>
              </w:rPr>
              <w:t>+</w:t>
            </w:r>
          </w:p>
        </w:tc>
        <w:tc>
          <w:tcPr>
            <w:tcW w:w="831" w:type="dxa"/>
            <w:shd w:val="clear" w:color="auto" w:fill="auto"/>
          </w:tcPr>
          <w:p w:rsidR="00EE4CD1" w:rsidRPr="00E12782" w:rsidRDefault="00EE4CD1" w:rsidP="00EE4CD1">
            <w:pPr>
              <w:rPr>
                <w:sz w:val="22"/>
                <w:szCs w:val="22"/>
              </w:rPr>
            </w:pPr>
            <w:r w:rsidRPr="00E12782">
              <w:rPr>
                <w:sz w:val="22"/>
                <w:szCs w:val="22"/>
              </w:rPr>
              <w:t>+</w:t>
            </w:r>
          </w:p>
        </w:tc>
        <w:tc>
          <w:tcPr>
            <w:tcW w:w="832" w:type="dxa"/>
            <w:shd w:val="clear" w:color="auto" w:fill="auto"/>
          </w:tcPr>
          <w:p w:rsidR="00EE4CD1" w:rsidRPr="00E12782" w:rsidRDefault="00EE4CD1" w:rsidP="00EE4CD1">
            <w:pPr>
              <w:rPr>
                <w:sz w:val="22"/>
                <w:szCs w:val="22"/>
              </w:rPr>
            </w:pPr>
            <w:r w:rsidRPr="00E12782">
              <w:rPr>
                <w:sz w:val="22"/>
                <w:szCs w:val="22"/>
              </w:rPr>
              <w:t>+</w:t>
            </w:r>
          </w:p>
        </w:tc>
        <w:tc>
          <w:tcPr>
            <w:tcW w:w="832" w:type="dxa"/>
            <w:shd w:val="clear" w:color="auto" w:fill="auto"/>
          </w:tcPr>
          <w:p w:rsidR="00EE4CD1" w:rsidRPr="00E12782" w:rsidRDefault="00EE4CD1" w:rsidP="00EE4CD1">
            <w:pPr>
              <w:rPr>
                <w:sz w:val="22"/>
                <w:szCs w:val="22"/>
              </w:rPr>
            </w:pPr>
            <w:r w:rsidRPr="00E12782">
              <w:rPr>
                <w:sz w:val="22"/>
                <w:szCs w:val="22"/>
              </w:rPr>
              <w:t>+</w:t>
            </w:r>
          </w:p>
        </w:tc>
        <w:tc>
          <w:tcPr>
            <w:tcW w:w="832" w:type="dxa"/>
            <w:tcBorders>
              <w:right w:val="single" w:sz="4" w:space="0" w:color="auto"/>
            </w:tcBorders>
            <w:shd w:val="clear" w:color="auto" w:fill="auto"/>
          </w:tcPr>
          <w:p w:rsidR="00EE4CD1" w:rsidRPr="00E12782" w:rsidRDefault="00EE4CD1" w:rsidP="00EE4CD1">
            <w:pPr>
              <w:rPr>
                <w:sz w:val="22"/>
                <w:szCs w:val="22"/>
              </w:rPr>
            </w:pPr>
            <w:r w:rsidRPr="00E12782">
              <w:rPr>
                <w:sz w:val="22"/>
                <w:szCs w:val="22"/>
              </w:rPr>
              <w:t>+</w:t>
            </w:r>
          </w:p>
        </w:tc>
        <w:tc>
          <w:tcPr>
            <w:tcW w:w="776" w:type="dxa"/>
            <w:tcBorders>
              <w:left w:val="single" w:sz="4" w:space="0" w:color="auto"/>
              <w:right w:val="single" w:sz="4" w:space="0" w:color="auto"/>
            </w:tcBorders>
            <w:shd w:val="clear" w:color="auto" w:fill="auto"/>
          </w:tcPr>
          <w:p w:rsidR="00EE4CD1" w:rsidRPr="00E12782" w:rsidRDefault="00EE4CD1" w:rsidP="00EE4CD1">
            <w:pPr>
              <w:rPr>
                <w:sz w:val="22"/>
                <w:szCs w:val="22"/>
              </w:rPr>
            </w:pPr>
            <w:r w:rsidRPr="00E12782">
              <w:rPr>
                <w:sz w:val="22"/>
                <w:szCs w:val="22"/>
              </w:rPr>
              <w:t>+</w:t>
            </w:r>
          </w:p>
        </w:tc>
        <w:tc>
          <w:tcPr>
            <w:tcW w:w="776" w:type="dxa"/>
            <w:tcBorders>
              <w:left w:val="single" w:sz="4" w:space="0" w:color="auto"/>
              <w:right w:val="single" w:sz="4" w:space="0" w:color="auto"/>
            </w:tcBorders>
            <w:shd w:val="clear" w:color="auto" w:fill="auto"/>
          </w:tcPr>
          <w:p w:rsidR="00EE4CD1" w:rsidRPr="00E12782" w:rsidRDefault="00EE4CD1" w:rsidP="00EE4CD1">
            <w:pPr>
              <w:rPr>
                <w:sz w:val="22"/>
                <w:szCs w:val="22"/>
              </w:rPr>
            </w:pPr>
            <w:r w:rsidRPr="00E12782">
              <w:rPr>
                <w:sz w:val="22"/>
                <w:szCs w:val="22"/>
              </w:rPr>
              <w:t>+</w:t>
            </w:r>
          </w:p>
        </w:tc>
        <w:tc>
          <w:tcPr>
            <w:tcW w:w="1015" w:type="dxa"/>
            <w:tcBorders>
              <w:left w:val="single" w:sz="4" w:space="0" w:color="auto"/>
            </w:tcBorders>
            <w:shd w:val="clear" w:color="auto" w:fill="auto"/>
          </w:tcPr>
          <w:p w:rsidR="00EE4CD1" w:rsidRPr="00E12782" w:rsidRDefault="00EE4CD1" w:rsidP="00EE4CD1">
            <w:pPr>
              <w:rPr>
                <w:sz w:val="22"/>
                <w:szCs w:val="22"/>
              </w:rPr>
            </w:pPr>
            <w:r w:rsidRPr="00E12782">
              <w:rPr>
                <w:sz w:val="22"/>
                <w:szCs w:val="22"/>
              </w:rPr>
              <w:t>+</w:t>
            </w:r>
          </w:p>
        </w:tc>
      </w:tr>
      <w:tr w:rsidR="00EE4CD1" w:rsidRPr="00E12782" w:rsidTr="00F5413C">
        <w:trPr>
          <w:jc w:val="center"/>
        </w:trPr>
        <w:tc>
          <w:tcPr>
            <w:tcW w:w="1609" w:type="dxa"/>
            <w:shd w:val="clear" w:color="auto" w:fill="auto"/>
          </w:tcPr>
          <w:p w:rsidR="00EE4CD1" w:rsidRPr="00E12782" w:rsidRDefault="00EE4CD1" w:rsidP="00EE4CD1">
            <w:pPr>
              <w:rPr>
                <w:sz w:val="22"/>
                <w:szCs w:val="22"/>
              </w:rPr>
            </w:pPr>
            <w:r w:rsidRPr="00E12782">
              <w:rPr>
                <w:sz w:val="22"/>
                <w:szCs w:val="22"/>
              </w:rPr>
              <w:t>Акция «Тепло Матери»</w:t>
            </w:r>
          </w:p>
        </w:tc>
        <w:tc>
          <w:tcPr>
            <w:tcW w:w="797" w:type="dxa"/>
            <w:shd w:val="clear" w:color="auto" w:fill="auto"/>
          </w:tcPr>
          <w:p w:rsidR="00EE4CD1" w:rsidRPr="00E12782" w:rsidRDefault="00EE4CD1" w:rsidP="00EE4CD1">
            <w:pPr>
              <w:rPr>
                <w:sz w:val="22"/>
                <w:szCs w:val="22"/>
              </w:rPr>
            </w:pPr>
          </w:p>
        </w:tc>
        <w:tc>
          <w:tcPr>
            <w:tcW w:w="702" w:type="dxa"/>
            <w:shd w:val="clear" w:color="auto" w:fill="auto"/>
          </w:tcPr>
          <w:p w:rsidR="00EE4CD1" w:rsidRPr="00E12782" w:rsidRDefault="00EE4CD1" w:rsidP="00EE4CD1">
            <w:pPr>
              <w:rPr>
                <w:sz w:val="22"/>
                <w:szCs w:val="22"/>
              </w:rPr>
            </w:pPr>
          </w:p>
        </w:tc>
        <w:tc>
          <w:tcPr>
            <w:tcW w:w="767" w:type="dxa"/>
            <w:shd w:val="clear" w:color="auto" w:fill="auto"/>
          </w:tcPr>
          <w:p w:rsidR="00EE4CD1" w:rsidRPr="00E12782" w:rsidRDefault="00EE4CD1" w:rsidP="00EE4CD1">
            <w:pPr>
              <w:rPr>
                <w:sz w:val="22"/>
                <w:szCs w:val="22"/>
              </w:rPr>
            </w:pPr>
          </w:p>
        </w:tc>
        <w:tc>
          <w:tcPr>
            <w:tcW w:w="767" w:type="dxa"/>
            <w:shd w:val="clear" w:color="auto" w:fill="auto"/>
          </w:tcPr>
          <w:p w:rsidR="00EE4CD1" w:rsidRPr="00E12782" w:rsidRDefault="00EE4CD1" w:rsidP="00EE4CD1">
            <w:pPr>
              <w:rPr>
                <w:sz w:val="22"/>
                <w:szCs w:val="22"/>
              </w:rPr>
            </w:pPr>
            <w:r w:rsidRPr="00E12782">
              <w:rPr>
                <w:sz w:val="22"/>
                <w:szCs w:val="22"/>
              </w:rPr>
              <w:t>+</w:t>
            </w:r>
          </w:p>
        </w:tc>
        <w:tc>
          <w:tcPr>
            <w:tcW w:w="831" w:type="dxa"/>
            <w:shd w:val="clear" w:color="auto" w:fill="auto"/>
          </w:tcPr>
          <w:p w:rsidR="00EE4CD1" w:rsidRPr="00E12782" w:rsidRDefault="00EE4CD1" w:rsidP="00EE4CD1">
            <w:pPr>
              <w:rPr>
                <w:sz w:val="22"/>
                <w:szCs w:val="22"/>
              </w:rPr>
            </w:pPr>
          </w:p>
        </w:tc>
        <w:tc>
          <w:tcPr>
            <w:tcW w:w="832" w:type="dxa"/>
            <w:shd w:val="clear" w:color="auto" w:fill="auto"/>
          </w:tcPr>
          <w:p w:rsidR="00EE4CD1" w:rsidRPr="00E12782" w:rsidRDefault="00EE4CD1" w:rsidP="00EE4CD1">
            <w:pPr>
              <w:rPr>
                <w:sz w:val="22"/>
                <w:szCs w:val="22"/>
              </w:rPr>
            </w:pPr>
          </w:p>
        </w:tc>
        <w:tc>
          <w:tcPr>
            <w:tcW w:w="832" w:type="dxa"/>
            <w:shd w:val="clear" w:color="auto" w:fill="auto"/>
          </w:tcPr>
          <w:p w:rsidR="00EE4CD1" w:rsidRPr="00E12782" w:rsidRDefault="00EE4CD1" w:rsidP="00EE4CD1">
            <w:pPr>
              <w:rPr>
                <w:sz w:val="22"/>
                <w:szCs w:val="22"/>
              </w:rPr>
            </w:pPr>
            <w:r w:rsidRPr="00E12782">
              <w:rPr>
                <w:sz w:val="22"/>
                <w:szCs w:val="22"/>
              </w:rPr>
              <w:t>+</w:t>
            </w:r>
          </w:p>
        </w:tc>
        <w:tc>
          <w:tcPr>
            <w:tcW w:w="832" w:type="dxa"/>
            <w:tcBorders>
              <w:right w:val="single" w:sz="4" w:space="0" w:color="auto"/>
            </w:tcBorders>
            <w:shd w:val="clear" w:color="auto" w:fill="auto"/>
          </w:tcPr>
          <w:p w:rsidR="00EE4CD1" w:rsidRPr="00E12782" w:rsidRDefault="00EE4CD1" w:rsidP="00EE4CD1">
            <w:pPr>
              <w:rPr>
                <w:sz w:val="22"/>
                <w:szCs w:val="22"/>
              </w:rPr>
            </w:pPr>
          </w:p>
        </w:tc>
        <w:tc>
          <w:tcPr>
            <w:tcW w:w="776" w:type="dxa"/>
            <w:tcBorders>
              <w:left w:val="single" w:sz="4" w:space="0" w:color="auto"/>
              <w:right w:val="single" w:sz="4" w:space="0" w:color="auto"/>
            </w:tcBorders>
            <w:shd w:val="clear" w:color="auto" w:fill="auto"/>
          </w:tcPr>
          <w:p w:rsidR="00EE4CD1" w:rsidRPr="00E12782" w:rsidRDefault="00EE4CD1" w:rsidP="00EE4CD1">
            <w:pPr>
              <w:rPr>
                <w:sz w:val="22"/>
                <w:szCs w:val="22"/>
              </w:rPr>
            </w:pPr>
            <w:r w:rsidRPr="00E12782">
              <w:rPr>
                <w:sz w:val="22"/>
                <w:szCs w:val="22"/>
              </w:rPr>
              <w:t>+</w:t>
            </w:r>
          </w:p>
        </w:tc>
        <w:tc>
          <w:tcPr>
            <w:tcW w:w="776" w:type="dxa"/>
            <w:tcBorders>
              <w:left w:val="single" w:sz="4" w:space="0" w:color="auto"/>
              <w:right w:val="single" w:sz="4" w:space="0" w:color="auto"/>
            </w:tcBorders>
            <w:shd w:val="clear" w:color="auto" w:fill="auto"/>
          </w:tcPr>
          <w:p w:rsidR="00EE4CD1" w:rsidRPr="00E12782" w:rsidRDefault="00EE4CD1" w:rsidP="00EE4CD1">
            <w:pPr>
              <w:rPr>
                <w:sz w:val="22"/>
                <w:szCs w:val="22"/>
              </w:rPr>
            </w:pPr>
          </w:p>
        </w:tc>
        <w:tc>
          <w:tcPr>
            <w:tcW w:w="1015" w:type="dxa"/>
            <w:tcBorders>
              <w:left w:val="single" w:sz="4" w:space="0" w:color="auto"/>
            </w:tcBorders>
            <w:shd w:val="clear" w:color="auto" w:fill="auto"/>
          </w:tcPr>
          <w:p w:rsidR="00EE4CD1" w:rsidRPr="00E12782" w:rsidRDefault="00EE4CD1" w:rsidP="00EE4CD1">
            <w:pPr>
              <w:rPr>
                <w:sz w:val="22"/>
                <w:szCs w:val="22"/>
              </w:rPr>
            </w:pPr>
          </w:p>
        </w:tc>
      </w:tr>
      <w:tr w:rsidR="00EE4CD1" w:rsidRPr="00E12782" w:rsidTr="00F5413C">
        <w:trPr>
          <w:jc w:val="center"/>
        </w:trPr>
        <w:tc>
          <w:tcPr>
            <w:tcW w:w="1609" w:type="dxa"/>
            <w:shd w:val="clear" w:color="auto" w:fill="auto"/>
          </w:tcPr>
          <w:p w:rsidR="00EE4CD1" w:rsidRPr="00E12782" w:rsidRDefault="00EE4CD1" w:rsidP="00EE4CD1">
            <w:pPr>
              <w:rPr>
                <w:sz w:val="22"/>
                <w:szCs w:val="22"/>
              </w:rPr>
            </w:pPr>
            <w:r w:rsidRPr="00E12782">
              <w:rPr>
                <w:sz w:val="22"/>
                <w:szCs w:val="22"/>
              </w:rPr>
              <w:t>Билет в будущее</w:t>
            </w:r>
          </w:p>
        </w:tc>
        <w:tc>
          <w:tcPr>
            <w:tcW w:w="797" w:type="dxa"/>
            <w:shd w:val="clear" w:color="auto" w:fill="auto"/>
          </w:tcPr>
          <w:p w:rsidR="00EE4CD1" w:rsidRPr="00E12782" w:rsidRDefault="00EE4CD1" w:rsidP="00EE4CD1">
            <w:pPr>
              <w:rPr>
                <w:sz w:val="22"/>
                <w:szCs w:val="22"/>
              </w:rPr>
            </w:pPr>
          </w:p>
        </w:tc>
        <w:tc>
          <w:tcPr>
            <w:tcW w:w="702" w:type="dxa"/>
            <w:shd w:val="clear" w:color="auto" w:fill="auto"/>
          </w:tcPr>
          <w:p w:rsidR="00EE4CD1" w:rsidRPr="00E12782" w:rsidRDefault="00EE4CD1" w:rsidP="00EE4CD1">
            <w:pPr>
              <w:rPr>
                <w:sz w:val="22"/>
                <w:szCs w:val="22"/>
              </w:rPr>
            </w:pPr>
          </w:p>
        </w:tc>
        <w:tc>
          <w:tcPr>
            <w:tcW w:w="767" w:type="dxa"/>
            <w:shd w:val="clear" w:color="auto" w:fill="auto"/>
          </w:tcPr>
          <w:p w:rsidR="00EE4CD1" w:rsidRPr="00E12782" w:rsidRDefault="00EE4CD1" w:rsidP="00EE4CD1">
            <w:pPr>
              <w:rPr>
                <w:sz w:val="22"/>
                <w:szCs w:val="22"/>
              </w:rPr>
            </w:pPr>
          </w:p>
        </w:tc>
        <w:tc>
          <w:tcPr>
            <w:tcW w:w="767" w:type="dxa"/>
            <w:shd w:val="clear" w:color="auto" w:fill="auto"/>
          </w:tcPr>
          <w:p w:rsidR="00EE4CD1" w:rsidRPr="00E12782" w:rsidRDefault="00EE4CD1" w:rsidP="00EE4CD1">
            <w:pPr>
              <w:rPr>
                <w:sz w:val="22"/>
                <w:szCs w:val="22"/>
              </w:rPr>
            </w:pPr>
          </w:p>
        </w:tc>
        <w:tc>
          <w:tcPr>
            <w:tcW w:w="831" w:type="dxa"/>
            <w:shd w:val="clear" w:color="auto" w:fill="auto"/>
          </w:tcPr>
          <w:p w:rsidR="00EE4CD1" w:rsidRPr="00E12782" w:rsidRDefault="00EE4CD1" w:rsidP="00EE4CD1">
            <w:pPr>
              <w:rPr>
                <w:sz w:val="22"/>
                <w:szCs w:val="22"/>
              </w:rPr>
            </w:pPr>
          </w:p>
        </w:tc>
        <w:tc>
          <w:tcPr>
            <w:tcW w:w="832" w:type="dxa"/>
            <w:shd w:val="clear" w:color="auto" w:fill="auto"/>
          </w:tcPr>
          <w:p w:rsidR="00EE4CD1" w:rsidRPr="00E12782" w:rsidRDefault="00EE4CD1" w:rsidP="00EE4CD1">
            <w:pPr>
              <w:rPr>
                <w:sz w:val="22"/>
                <w:szCs w:val="22"/>
              </w:rPr>
            </w:pPr>
          </w:p>
        </w:tc>
        <w:tc>
          <w:tcPr>
            <w:tcW w:w="832" w:type="dxa"/>
            <w:shd w:val="clear" w:color="auto" w:fill="auto"/>
          </w:tcPr>
          <w:p w:rsidR="00EE4CD1" w:rsidRPr="00E12782" w:rsidRDefault="00EE4CD1" w:rsidP="00EE4CD1">
            <w:pPr>
              <w:rPr>
                <w:sz w:val="22"/>
                <w:szCs w:val="22"/>
              </w:rPr>
            </w:pPr>
          </w:p>
        </w:tc>
        <w:tc>
          <w:tcPr>
            <w:tcW w:w="832" w:type="dxa"/>
            <w:tcBorders>
              <w:right w:val="single" w:sz="4" w:space="0" w:color="auto"/>
            </w:tcBorders>
            <w:shd w:val="clear" w:color="auto" w:fill="auto"/>
          </w:tcPr>
          <w:p w:rsidR="00EE4CD1" w:rsidRPr="00E12782" w:rsidRDefault="00EE4CD1" w:rsidP="00EE4CD1">
            <w:pPr>
              <w:rPr>
                <w:sz w:val="22"/>
                <w:szCs w:val="22"/>
              </w:rPr>
            </w:pPr>
          </w:p>
        </w:tc>
        <w:tc>
          <w:tcPr>
            <w:tcW w:w="776" w:type="dxa"/>
            <w:tcBorders>
              <w:left w:val="single" w:sz="4" w:space="0" w:color="auto"/>
              <w:right w:val="single" w:sz="4" w:space="0" w:color="auto"/>
            </w:tcBorders>
            <w:shd w:val="clear" w:color="auto" w:fill="auto"/>
          </w:tcPr>
          <w:p w:rsidR="00EE4CD1" w:rsidRPr="00E12782" w:rsidRDefault="00EE4CD1" w:rsidP="00EE4CD1">
            <w:pPr>
              <w:rPr>
                <w:sz w:val="22"/>
                <w:szCs w:val="22"/>
              </w:rPr>
            </w:pPr>
            <w:r w:rsidRPr="00E12782">
              <w:rPr>
                <w:sz w:val="22"/>
                <w:szCs w:val="22"/>
              </w:rPr>
              <w:t>+</w:t>
            </w:r>
          </w:p>
        </w:tc>
        <w:tc>
          <w:tcPr>
            <w:tcW w:w="776" w:type="dxa"/>
            <w:tcBorders>
              <w:left w:val="single" w:sz="4" w:space="0" w:color="auto"/>
              <w:right w:val="single" w:sz="4" w:space="0" w:color="auto"/>
            </w:tcBorders>
            <w:shd w:val="clear" w:color="auto" w:fill="auto"/>
          </w:tcPr>
          <w:p w:rsidR="00EE4CD1" w:rsidRPr="00E12782" w:rsidRDefault="00EE4CD1" w:rsidP="00EE4CD1">
            <w:pPr>
              <w:rPr>
                <w:sz w:val="22"/>
                <w:szCs w:val="22"/>
              </w:rPr>
            </w:pPr>
          </w:p>
        </w:tc>
        <w:tc>
          <w:tcPr>
            <w:tcW w:w="1015" w:type="dxa"/>
            <w:tcBorders>
              <w:left w:val="single" w:sz="4" w:space="0" w:color="auto"/>
            </w:tcBorders>
            <w:shd w:val="clear" w:color="auto" w:fill="auto"/>
          </w:tcPr>
          <w:p w:rsidR="00EE4CD1" w:rsidRPr="00E12782" w:rsidRDefault="00EE4CD1" w:rsidP="00EE4CD1">
            <w:pPr>
              <w:rPr>
                <w:sz w:val="22"/>
                <w:szCs w:val="22"/>
              </w:rPr>
            </w:pPr>
          </w:p>
        </w:tc>
      </w:tr>
      <w:tr w:rsidR="00EE4CD1" w:rsidRPr="00E12782" w:rsidTr="00F5413C">
        <w:trPr>
          <w:jc w:val="center"/>
        </w:trPr>
        <w:tc>
          <w:tcPr>
            <w:tcW w:w="1609" w:type="dxa"/>
            <w:shd w:val="clear" w:color="auto" w:fill="auto"/>
          </w:tcPr>
          <w:p w:rsidR="00EE4CD1" w:rsidRPr="00E12782" w:rsidRDefault="00EE4CD1" w:rsidP="00EE4CD1">
            <w:pPr>
              <w:rPr>
                <w:sz w:val="22"/>
                <w:szCs w:val="22"/>
              </w:rPr>
            </w:pPr>
            <w:r w:rsidRPr="00E12782">
              <w:rPr>
                <w:sz w:val="22"/>
                <w:szCs w:val="22"/>
              </w:rPr>
              <w:t>Олимпиада ОСЖ</w:t>
            </w:r>
          </w:p>
        </w:tc>
        <w:tc>
          <w:tcPr>
            <w:tcW w:w="797" w:type="dxa"/>
            <w:shd w:val="clear" w:color="auto" w:fill="auto"/>
          </w:tcPr>
          <w:p w:rsidR="00EE4CD1" w:rsidRPr="00E12782" w:rsidRDefault="00EE4CD1" w:rsidP="00EE4CD1">
            <w:pPr>
              <w:rPr>
                <w:sz w:val="22"/>
                <w:szCs w:val="22"/>
              </w:rPr>
            </w:pPr>
          </w:p>
        </w:tc>
        <w:tc>
          <w:tcPr>
            <w:tcW w:w="702" w:type="dxa"/>
            <w:shd w:val="clear" w:color="auto" w:fill="auto"/>
          </w:tcPr>
          <w:p w:rsidR="00EE4CD1" w:rsidRPr="00E12782" w:rsidRDefault="00EE4CD1" w:rsidP="00EE4CD1">
            <w:pPr>
              <w:rPr>
                <w:sz w:val="22"/>
                <w:szCs w:val="22"/>
              </w:rPr>
            </w:pPr>
          </w:p>
        </w:tc>
        <w:tc>
          <w:tcPr>
            <w:tcW w:w="767" w:type="dxa"/>
            <w:shd w:val="clear" w:color="auto" w:fill="auto"/>
          </w:tcPr>
          <w:p w:rsidR="00EE4CD1" w:rsidRPr="00E12782" w:rsidRDefault="00EE4CD1" w:rsidP="00EE4CD1">
            <w:pPr>
              <w:rPr>
                <w:sz w:val="22"/>
                <w:szCs w:val="22"/>
              </w:rPr>
            </w:pPr>
          </w:p>
        </w:tc>
        <w:tc>
          <w:tcPr>
            <w:tcW w:w="767" w:type="dxa"/>
            <w:shd w:val="clear" w:color="auto" w:fill="auto"/>
          </w:tcPr>
          <w:p w:rsidR="00EE4CD1" w:rsidRPr="00E12782" w:rsidRDefault="00EE4CD1" w:rsidP="00EE4CD1">
            <w:pPr>
              <w:rPr>
                <w:sz w:val="22"/>
                <w:szCs w:val="22"/>
              </w:rPr>
            </w:pPr>
          </w:p>
        </w:tc>
        <w:tc>
          <w:tcPr>
            <w:tcW w:w="831" w:type="dxa"/>
            <w:shd w:val="clear" w:color="auto" w:fill="auto"/>
          </w:tcPr>
          <w:p w:rsidR="00EE4CD1" w:rsidRPr="00E12782" w:rsidRDefault="00EE4CD1" w:rsidP="00EE4CD1">
            <w:pPr>
              <w:rPr>
                <w:sz w:val="22"/>
                <w:szCs w:val="22"/>
              </w:rPr>
            </w:pPr>
            <w:r w:rsidRPr="00E12782">
              <w:rPr>
                <w:sz w:val="22"/>
                <w:szCs w:val="22"/>
              </w:rPr>
              <w:t>+</w:t>
            </w:r>
          </w:p>
        </w:tc>
        <w:tc>
          <w:tcPr>
            <w:tcW w:w="832" w:type="dxa"/>
            <w:shd w:val="clear" w:color="auto" w:fill="auto"/>
          </w:tcPr>
          <w:p w:rsidR="00EE4CD1" w:rsidRPr="00E12782" w:rsidRDefault="00EE4CD1" w:rsidP="00EE4CD1">
            <w:pPr>
              <w:rPr>
                <w:sz w:val="22"/>
                <w:szCs w:val="22"/>
              </w:rPr>
            </w:pPr>
            <w:r w:rsidRPr="00E12782">
              <w:rPr>
                <w:sz w:val="22"/>
                <w:szCs w:val="22"/>
              </w:rPr>
              <w:t>+</w:t>
            </w:r>
          </w:p>
        </w:tc>
        <w:tc>
          <w:tcPr>
            <w:tcW w:w="832" w:type="dxa"/>
            <w:shd w:val="clear" w:color="auto" w:fill="auto"/>
          </w:tcPr>
          <w:p w:rsidR="00EE4CD1" w:rsidRPr="00E12782" w:rsidRDefault="00EE4CD1" w:rsidP="00EE4CD1">
            <w:pPr>
              <w:rPr>
                <w:sz w:val="22"/>
                <w:szCs w:val="22"/>
              </w:rPr>
            </w:pPr>
            <w:r w:rsidRPr="00E12782">
              <w:rPr>
                <w:sz w:val="22"/>
                <w:szCs w:val="22"/>
              </w:rPr>
              <w:t>+</w:t>
            </w:r>
          </w:p>
        </w:tc>
        <w:tc>
          <w:tcPr>
            <w:tcW w:w="832" w:type="dxa"/>
            <w:tcBorders>
              <w:right w:val="single" w:sz="4" w:space="0" w:color="auto"/>
            </w:tcBorders>
            <w:shd w:val="clear" w:color="auto" w:fill="auto"/>
          </w:tcPr>
          <w:p w:rsidR="00EE4CD1" w:rsidRPr="00E12782" w:rsidRDefault="00EE4CD1" w:rsidP="00EE4CD1">
            <w:pPr>
              <w:rPr>
                <w:sz w:val="22"/>
                <w:szCs w:val="22"/>
              </w:rPr>
            </w:pPr>
          </w:p>
        </w:tc>
        <w:tc>
          <w:tcPr>
            <w:tcW w:w="776" w:type="dxa"/>
            <w:tcBorders>
              <w:left w:val="single" w:sz="4" w:space="0" w:color="auto"/>
              <w:right w:val="single" w:sz="4" w:space="0" w:color="auto"/>
            </w:tcBorders>
            <w:shd w:val="clear" w:color="auto" w:fill="auto"/>
          </w:tcPr>
          <w:p w:rsidR="00EE4CD1" w:rsidRPr="00E12782" w:rsidRDefault="00EE4CD1" w:rsidP="00EE4CD1">
            <w:pPr>
              <w:rPr>
                <w:sz w:val="22"/>
                <w:szCs w:val="22"/>
              </w:rPr>
            </w:pPr>
            <w:r w:rsidRPr="00E12782">
              <w:rPr>
                <w:sz w:val="22"/>
                <w:szCs w:val="22"/>
              </w:rPr>
              <w:t>+</w:t>
            </w:r>
          </w:p>
        </w:tc>
        <w:tc>
          <w:tcPr>
            <w:tcW w:w="776" w:type="dxa"/>
            <w:tcBorders>
              <w:left w:val="single" w:sz="4" w:space="0" w:color="auto"/>
              <w:right w:val="single" w:sz="4" w:space="0" w:color="auto"/>
            </w:tcBorders>
            <w:shd w:val="clear" w:color="auto" w:fill="auto"/>
          </w:tcPr>
          <w:p w:rsidR="00EE4CD1" w:rsidRPr="00E12782" w:rsidRDefault="00EE4CD1" w:rsidP="00EE4CD1">
            <w:pPr>
              <w:rPr>
                <w:sz w:val="22"/>
                <w:szCs w:val="22"/>
              </w:rPr>
            </w:pPr>
            <w:r w:rsidRPr="00E12782">
              <w:rPr>
                <w:sz w:val="22"/>
                <w:szCs w:val="22"/>
              </w:rPr>
              <w:t>+</w:t>
            </w:r>
          </w:p>
        </w:tc>
        <w:tc>
          <w:tcPr>
            <w:tcW w:w="1015" w:type="dxa"/>
            <w:tcBorders>
              <w:left w:val="single" w:sz="4" w:space="0" w:color="auto"/>
            </w:tcBorders>
            <w:shd w:val="clear" w:color="auto" w:fill="auto"/>
          </w:tcPr>
          <w:p w:rsidR="00EE4CD1" w:rsidRPr="00E12782" w:rsidRDefault="00EE4CD1" w:rsidP="00EE4CD1">
            <w:pPr>
              <w:rPr>
                <w:sz w:val="22"/>
                <w:szCs w:val="22"/>
              </w:rPr>
            </w:pPr>
          </w:p>
        </w:tc>
      </w:tr>
      <w:tr w:rsidR="00EE4CD1" w:rsidRPr="00E12782" w:rsidTr="00F5413C">
        <w:trPr>
          <w:jc w:val="center"/>
        </w:trPr>
        <w:tc>
          <w:tcPr>
            <w:tcW w:w="1609" w:type="dxa"/>
            <w:shd w:val="clear" w:color="auto" w:fill="auto"/>
          </w:tcPr>
          <w:p w:rsidR="00EE4CD1" w:rsidRPr="00E12782" w:rsidRDefault="00EE4CD1" w:rsidP="00EE4CD1">
            <w:pPr>
              <w:rPr>
                <w:sz w:val="22"/>
                <w:szCs w:val="22"/>
              </w:rPr>
            </w:pPr>
            <w:r w:rsidRPr="00E12782">
              <w:rPr>
                <w:sz w:val="22"/>
                <w:szCs w:val="22"/>
              </w:rPr>
              <w:t>Новогодние окна</w:t>
            </w:r>
          </w:p>
        </w:tc>
        <w:tc>
          <w:tcPr>
            <w:tcW w:w="797" w:type="dxa"/>
            <w:shd w:val="clear" w:color="auto" w:fill="auto"/>
          </w:tcPr>
          <w:p w:rsidR="00EE4CD1" w:rsidRPr="00E12782" w:rsidRDefault="00EE4CD1" w:rsidP="00EE4CD1">
            <w:pPr>
              <w:rPr>
                <w:sz w:val="22"/>
                <w:szCs w:val="22"/>
              </w:rPr>
            </w:pPr>
          </w:p>
        </w:tc>
        <w:tc>
          <w:tcPr>
            <w:tcW w:w="702" w:type="dxa"/>
            <w:shd w:val="clear" w:color="auto" w:fill="auto"/>
          </w:tcPr>
          <w:p w:rsidR="00EE4CD1" w:rsidRPr="00E12782" w:rsidRDefault="00EE4CD1" w:rsidP="00EE4CD1">
            <w:pPr>
              <w:rPr>
                <w:sz w:val="22"/>
                <w:szCs w:val="22"/>
              </w:rPr>
            </w:pPr>
            <w:r w:rsidRPr="00E12782">
              <w:rPr>
                <w:sz w:val="22"/>
                <w:szCs w:val="22"/>
              </w:rPr>
              <w:t>+</w:t>
            </w:r>
          </w:p>
        </w:tc>
        <w:tc>
          <w:tcPr>
            <w:tcW w:w="767" w:type="dxa"/>
            <w:shd w:val="clear" w:color="auto" w:fill="auto"/>
          </w:tcPr>
          <w:p w:rsidR="00EE4CD1" w:rsidRPr="00E12782" w:rsidRDefault="00EE4CD1" w:rsidP="00EE4CD1">
            <w:pPr>
              <w:rPr>
                <w:sz w:val="22"/>
                <w:szCs w:val="22"/>
              </w:rPr>
            </w:pPr>
            <w:r w:rsidRPr="00E12782">
              <w:rPr>
                <w:sz w:val="22"/>
                <w:szCs w:val="22"/>
              </w:rPr>
              <w:t>+</w:t>
            </w:r>
          </w:p>
        </w:tc>
        <w:tc>
          <w:tcPr>
            <w:tcW w:w="767" w:type="dxa"/>
            <w:shd w:val="clear" w:color="auto" w:fill="auto"/>
          </w:tcPr>
          <w:p w:rsidR="00EE4CD1" w:rsidRPr="00E12782" w:rsidRDefault="00EE4CD1" w:rsidP="00EE4CD1">
            <w:pPr>
              <w:rPr>
                <w:sz w:val="22"/>
                <w:szCs w:val="22"/>
              </w:rPr>
            </w:pPr>
          </w:p>
        </w:tc>
        <w:tc>
          <w:tcPr>
            <w:tcW w:w="831" w:type="dxa"/>
            <w:shd w:val="clear" w:color="auto" w:fill="auto"/>
          </w:tcPr>
          <w:p w:rsidR="00EE4CD1" w:rsidRPr="00E12782" w:rsidRDefault="00EE4CD1" w:rsidP="00EE4CD1">
            <w:pPr>
              <w:rPr>
                <w:sz w:val="22"/>
                <w:szCs w:val="22"/>
              </w:rPr>
            </w:pPr>
          </w:p>
        </w:tc>
        <w:tc>
          <w:tcPr>
            <w:tcW w:w="832" w:type="dxa"/>
            <w:shd w:val="clear" w:color="auto" w:fill="auto"/>
          </w:tcPr>
          <w:p w:rsidR="00EE4CD1" w:rsidRPr="00E12782" w:rsidRDefault="00EE4CD1" w:rsidP="00EE4CD1">
            <w:pPr>
              <w:rPr>
                <w:sz w:val="22"/>
                <w:szCs w:val="22"/>
              </w:rPr>
            </w:pPr>
            <w:r w:rsidRPr="00E12782">
              <w:rPr>
                <w:sz w:val="22"/>
                <w:szCs w:val="22"/>
              </w:rPr>
              <w:t>+</w:t>
            </w:r>
          </w:p>
        </w:tc>
        <w:tc>
          <w:tcPr>
            <w:tcW w:w="832" w:type="dxa"/>
            <w:shd w:val="clear" w:color="auto" w:fill="auto"/>
          </w:tcPr>
          <w:p w:rsidR="00EE4CD1" w:rsidRPr="00E12782" w:rsidRDefault="00EE4CD1" w:rsidP="00EE4CD1">
            <w:pPr>
              <w:rPr>
                <w:sz w:val="22"/>
                <w:szCs w:val="22"/>
              </w:rPr>
            </w:pPr>
            <w:r w:rsidRPr="00E12782">
              <w:rPr>
                <w:sz w:val="22"/>
                <w:szCs w:val="22"/>
              </w:rPr>
              <w:t>+</w:t>
            </w:r>
          </w:p>
        </w:tc>
        <w:tc>
          <w:tcPr>
            <w:tcW w:w="832" w:type="dxa"/>
            <w:tcBorders>
              <w:right w:val="single" w:sz="4" w:space="0" w:color="auto"/>
            </w:tcBorders>
            <w:shd w:val="clear" w:color="auto" w:fill="auto"/>
          </w:tcPr>
          <w:p w:rsidR="00EE4CD1" w:rsidRPr="00E12782" w:rsidRDefault="00EE4CD1" w:rsidP="00EE4CD1">
            <w:pPr>
              <w:rPr>
                <w:sz w:val="22"/>
                <w:szCs w:val="22"/>
              </w:rPr>
            </w:pPr>
          </w:p>
        </w:tc>
        <w:tc>
          <w:tcPr>
            <w:tcW w:w="776" w:type="dxa"/>
            <w:tcBorders>
              <w:left w:val="single" w:sz="4" w:space="0" w:color="auto"/>
              <w:right w:val="single" w:sz="4" w:space="0" w:color="auto"/>
            </w:tcBorders>
            <w:shd w:val="clear" w:color="auto" w:fill="auto"/>
          </w:tcPr>
          <w:p w:rsidR="00EE4CD1" w:rsidRPr="00E12782" w:rsidRDefault="00EE4CD1" w:rsidP="00EE4CD1">
            <w:pPr>
              <w:rPr>
                <w:sz w:val="22"/>
                <w:szCs w:val="22"/>
              </w:rPr>
            </w:pPr>
            <w:r w:rsidRPr="00E12782">
              <w:rPr>
                <w:sz w:val="22"/>
                <w:szCs w:val="22"/>
              </w:rPr>
              <w:t>+</w:t>
            </w:r>
          </w:p>
        </w:tc>
        <w:tc>
          <w:tcPr>
            <w:tcW w:w="776" w:type="dxa"/>
            <w:tcBorders>
              <w:left w:val="single" w:sz="4" w:space="0" w:color="auto"/>
              <w:right w:val="single" w:sz="4" w:space="0" w:color="auto"/>
            </w:tcBorders>
            <w:shd w:val="clear" w:color="auto" w:fill="auto"/>
          </w:tcPr>
          <w:p w:rsidR="00EE4CD1" w:rsidRPr="00E12782" w:rsidRDefault="00EE4CD1" w:rsidP="00EE4CD1">
            <w:pPr>
              <w:rPr>
                <w:sz w:val="22"/>
                <w:szCs w:val="22"/>
              </w:rPr>
            </w:pPr>
            <w:r w:rsidRPr="00E12782">
              <w:rPr>
                <w:sz w:val="22"/>
                <w:szCs w:val="22"/>
              </w:rPr>
              <w:t>+</w:t>
            </w:r>
          </w:p>
        </w:tc>
        <w:tc>
          <w:tcPr>
            <w:tcW w:w="1015" w:type="dxa"/>
            <w:tcBorders>
              <w:left w:val="single" w:sz="4" w:space="0" w:color="auto"/>
            </w:tcBorders>
            <w:shd w:val="clear" w:color="auto" w:fill="auto"/>
          </w:tcPr>
          <w:p w:rsidR="00EE4CD1" w:rsidRPr="00E12782" w:rsidRDefault="00EE4CD1" w:rsidP="00EE4CD1">
            <w:pPr>
              <w:rPr>
                <w:sz w:val="22"/>
                <w:szCs w:val="22"/>
              </w:rPr>
            </w:pPr>
            <w:r w:rsidRPr="00E12782">
              <w:rPr>
                <w:sz w:val="22"/>
                <w:szCs w:val="22"/>
              </w:rPr>
              <w:t>+</w:t>
            </w:r>
          </w:p>
        </w:tc>
      </w:tr>
      <w:tr w:rsidR="00EE4CD1" w:rsidRPr="00E12782" w:rsidTr="00F5413C">
        <w:trPr>
          <w:jc w:val="center"/>
        </w:trPr>
        <w:tc>
          <w:tcPr>
            <w:tcW w:w="1609" w:type="dxa"/>
            <w:shd w:val="clear" w:color="auto" w:fill="auto"/>
          </w:tcPr>
          <w:p w:rsidR="00EE4CD1" w:rsidRPr="00E12782" w:rsidRDefault="00EE4CD1" w:rsidP="00EE4CD1">
            <w:pPr>
              <w:rPr>
                <w:sz w:val="22"/>
                <w:szCs w:val="22"/>
              </w:rPr>
            </w:pPr>
          </w:p>
        </w:tc>
        <w:tc>
          <w:tcPr>
            <w:tcW w:w="797" w:type="dxa"/>
            <w:shd w:val="clear" w:color="auto" w:fill="auto"/>
          </w:tcPr>
          <w:p w:rsidR="00EE4CD1" w:rsidRPr="00E12782" w:rsidRDefault="00EE4CD1" w:rsidP="00EE4CD1">
            <w:pPr>
              <w:rPr>
                <w:sz w:val="22"/>
                <w:szCs w:val="22"/>
              </w:rPr>
            </w:pPr>
            <w:r w:rsidRPr="00E12782">
              <w:rPr>
                <w:sz w:val="22"/>
                <w:szCs w:val="22"/>
              </w:rPr>
              <w:t>10</w:t>
            </w:r>
          </w:p>
        </w:tc>
        <w:tc>
          <w:tcPr>
            <w:tcW w:w="702" w:type="dxa"/>
            <w:shd w:val="clear" w:color="auto" w:fill="auto"/>
          </w:tcPr>
          <w:p w:rsidR="00EE4CD1" w:rsidRPr="00E12782" w:rsidRDefault="00EE4CD1" w:rsidP="00EE4CD1">
            <w:pPr>
              <w:rPr>
                <w:sz w:val="22"/>
                <w:szCs w:val="22"/>
              </w:rPr>
            </w:pPr>
            <w:r w:rsidRPr="00E12782">
              <w:rPr>
                <w:sz w:val="22"/>
                <w:szCs w:val="22"/>
              </w:rPr>
              <w:t>12</w:t>
            </w:r>
          </w:p>
        </w:tc>
        <w:tc>
          <w:tcPr>
            <w:tcW w:w="767" w:type="dxa"/>
            <w:shd w:val="clear" w:color="auto" w:fill="auto"/>
          </w:tcPr>
          <w:p w:rsidR="00EE4CD1" w:rsidRPr="00E12782" w:rsidRDefault="00EE4CD1" w:rsidP="00EE4CD1">
            <w:pPr>
              <w:rPr>
                <w:sz w:val="22"/>
                <w:szCs w:val="22"/>
              </w:rPr>
            </w:pPr>
            <w:r w:rsidRPr="00E12782">
              <w:rPr>
                <w:sz w:val="22"/>
                <w:szCs w:val="22"/>
              </w:rPr>
              <w:t>11</w:t>
            </w:r>
          </w:p>
        </w:tc>
        <w:tc>
          <w:tcPr>
            <w:tcW w:w="767" w:type="dxa"/>
            <w:shd w:val="clear" w:color="auto" w:fill="auto"/>
          </w:tcPr>
          <w:p w:rsidR="00EE4CD1" w:rsidRPr="00E12782" w:rsidRDefault="00EE4CD1" w:rsidP="00EE4CD1">
            <w:pPr>
              <w:rPr>
                <w:sz w:val="22"/>
                <w:szCs w:val="22"/>
              </w:rPr>
            </w:pPr>
            <w:r w:rsidRPr="00E12782">
              <w:rPr>
                <w:sz w:val="22"/>
                <w:szCs w:val="22"/>
              </w:rPr>
              <w:t>10</w:t>
            </w:r>
          </w:p>
        </w:tc>
        <w:tc>
          <w:tcPr>
            <w:tcW w:w="831" w:type="dxa"/>
            <w:shd w:val="clear" w:color="auto" w:fill="auto"/>
          </w:tcPr>
          <w:p w:rsidR="00EE4CD1" w:rsidRPr="00E12782" w:rsidRDefault="00EE4CD1" w:rsidP="00EE4CD1">
            <w:pPr>
              <w:rPr>
                <w:sz w:val="22"/>
                <w:szCs w:val="22"/>
              </w:rPr>
            </w:pPr>
            <w:r w:rsidRPr="00E12782">
              <w:rPr>
                <w:sz w:val="22"/>
                <w:szCs w:val="22"/>
              </w:rPr>
              <w:t>8</w:t>
            </w:r>
          </w:p>
        </w:tc>
        <w:tc>
          <w:tcPr>
            <w:tcW w:w="832" w:type="dxa"/>
            <w:shd w:val="clear" w:color="auto" w:fill="auto"/>
          </w:tcPr>
          <w:p w:rsidR="00EE4CD1" w:rsidRPr="00E12782" w:rsidRDefault="00EE4CD1" w:rsidP="00EE4CD1">
            <w:pPr>
              <w:rPr>
                <w:sz w:val="22"/>
                <w:szCs w:val="22"/>
              </w:rPr>
            </w:pPr>
            <w:r w:rsidRPr="00E12782">
              <w:rPr>
                <w:sz w:val="22"/>
                <w:szCs w:val="22"/>
              </w:rPr>
              <w:t>9</w:t>
            </w:r>
          </w:p>
        </w:tc>
        <w:tc>
          <w:tcPr>
            <w:tcW w:w="832" w:type="dxa"/>
            <w:shd w:val="clear" w:color="auto" w:fill="auto"/>
          </w:tcPr>
          <w:p w:rsidR="00EE4CD1" w:rsidRPr="00E12782" w:rsidRDefault="00EE4CD1" w:rsidP="00EE4CD1">
            <w:pPr>
              <w:rPr>
                <w:sz w:val="22"/>
                <w:szCs w:val="22"/>
              </w:rPr>
            </w:pPr>
            <w:r w:rsidRPr="00E12782">
              <w:rPr>
                <w:sz w:val="22"/>
                <w:szCs w:val="22"/>
              </w:rPr>
              <w:t>11</w:t>
            </w:r>
          </w:p>
        </w:tc>
        <w:tc>
          <w:tcPr>
            <w:tcW w:w="832" w:type="dxa"/>
            <w:tcBorders>
              <w:right w:val="single" w:sz="4" w:space="0" w:color="auto"/>
            </w:tcBorders>
            <w:shd w:val="clear" w:color="auto" w:fill="auto"/>
          </w:tcPr>
          <w:p w:rsidR="00EE4CD1" w:rsidRPr="00E12782" w:rsidRDefault="00EE4CD1" w:rsidP="00EE4CD1">
            <w:pPr>
              <w:rPr>
                <w:sz w:val="22"/>
                <w:szCs w:val="22"/>
              </w:rPr>
            </w:pPr>
            <w:r w:rsidRPr="00E12782">
              <w:rPr>
                <w:sz w:val="22"/>
                <w:szCs w:val="22"/>
              </w:rPr>
              <w:t>5</w:t>
            </w:r>
          </w:p>
        </w:tc>
        <w:tc>
          <w:tcPr>
            <w:tcW w:w="776" w:type="dxa"/>
            <w:tcBorders>
              <w:left w:val="single" w:sz="4" w:space="0" w:color="auto"/>
              <w:right w:val="single" w:sz="4" w:space="0" w:color="auto"/>
            </w:tcBorders>
            <w:shd w:val="clear" w:color="auto" w:fill="auto"/>
          </w:tcPr>
          <w:p w:rsidR="00EE4CD1" w:rsidRPr="00E12782" w:rsidRDefault="00EE4CD1" w:rsidP="00EE4CD1">
            <w:pPr>
              <w:rPr>
                <w:sz w:val="22"/>
                <w:szCs w:val="22"/>
              </w:rPr>
            </w:pPr>
            <w:r w:rsidRPr="00E12782">
              <w:rPr>
                <w:sz w:val="22"/>
                <w:szCs w:val="22"/>
              </w:rPr>
              <w:t>9</w:t>
            </w:r>
          </w:p>
        </w:tc>
        <w:tc>
          <w:tcPr>
            <w:tcW w:w="776" w:type="dxa"/>
            <w:tcBorders>
              <w:left w:val="single" w:sz="4" w:space="0" w:color="auto"/>
              <w:right w:val="single" w:sz="4" w:space="0" w:color="auto"/>
            </w:tcBorders>
            <w:shd w:val="clear" w:color="auto" w:fill="auto"/>
          </w:tcPr>
          <w:p w:rsidR="00EE4CD1" w:rsidRPr="00E12782" w:rsidRDefault="00EE4CD1" w:rsidP="00EE4CD1">
            <w:pPr>
              <w:rPr>
                <w:sz w:val="22"/>
                <w:szCs w:val="22"/>
              </w:rPr>
            </w:pPr>
            <w:r w:rsidRPr="00E12782">
              <w:rPr>
                <w:sz w:val="22"/>
                <w:szCs w:val="22"/>
              </w:rPr>
              <w:t>8</w:t>
            </w:r>
          </w:p>
        </w:tc>
        <w:tc>
          <w:tcPr>
            <w:tcW w:w="1015" w:type="dxa"/>
            <w:tcBorders>
              <w:left w:val="single" w:sz="4" w:space="0" w:color="auto"/>
            </w:tcBorders>
            <w:shd w:val="clear" w:color="auto" w:fill="auto"/>
          </w:tcPr>
          <w:p w:rsidR="00EE4CD1" w:rsidRPr="00E12782" w:rsidRDefault="00EE4CD1" w:rsidP="00EE4CD1">
            <w:pPr>
              <w:rPr>
                <w:sz w:val="22"/>
                <w:szCs w:val="22"/>
              </w:rPr>
            </w:pPr>
            <w:r w:rsidRPr="00E12782">
              <w:rPr>
                <w:sz w:val="22"/>
                <w:szCs w:val="22"/>
              </w:rPr>
              <w:t>13</w:t>
            </w:r>
          </w:p>
        </w:tc>
      </w:tr>
    </w:tbl>
    <w:p w:rsidR="00EE4CD1" w:rsidRPr="00E12782" w:rsidRDefault="00EE4CD1" w:rsidP="00EE4CD1">
      <w:pPr>
        <w:rPr>
          <w:sz w:val="22"/>
          <w:szCs w:val="22"/>
        </w:rPr>
      </w:pPr>
    </w:p>
    <w:p w:rsidR="00EE4CD1" w:rsidRPr="00E12782" w:rsidRDefault="00EE4CD1" w:rsidP="00EE4CD1">
      <w:pPr>
        <w:rPr>
          <w:sz w:val="22"/>
          <w:szCs w:val="22"/>
        </w:rPr>
      </w:pPr>
      <w:r w:rsidRPr="00E12782">
        <w:rPr>
          <w:sz w:val="22"/>
          <w:szCs w:val="22"/>
        </w:rPr>
        <w:t>УЧЕТ МЕРОПРИЯТИЙ 3 ЧЕТВЕРТЬ</w:t>
      </w:r>
    </w:p>
    <w:tbl>
      <w:tblPr>
        <w:tblW w:w="10590" w:type="dxa"/>
        <w:jc w:val="center"/>
        <w:tblInd w:w="48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75"/>
        <w:gridCol w:w="711"/>
        <w:gridCol w:w="682"/>
        <w:gridCol w:w="745"/>
        <w:gridCol w:w="746"/>
        <w:gridCol w:w="808"/>
        <w:gridCol w:w="808"/>
        <w:gridCol w:w="808"/>
        <w:gridCol w:w="808"/>
        <w:gridCol w:w="808"/>
        <w:gridCol w:w="808"/>
        <w:gridCol w:w="983"/>
      </w:tblGrid>
      <w:tr w:rsidR="00EE4CD1" w:rsidRPr="00E12782" w:rsidTr="00F5413C">
        <w:trPr>
          <w:jc w:val="center"/>
        </w:trPr>
        <w:tc>
          <w:tcPr>
            <w:tcW w:w="1875" w:type="dxa"/>
            <w:shd w:val="clear" w:color="auto" w:fill="auto"/>
          </w:tcPr>
          <w:p w:rsidR="00EE4CD1" w:rsidRPr="00E12782" w:rsidRDefault="00EE4CD1" w:rsidP="00EE4CD1">
            <w:pPr>
              <w:rPr>
                <w:sz w:val="22"/>
                <w:szCs w:val="22"/>
              </w:rPr>
            </w:pPr>
            <w:r w:rsidRPr="00E12782">
              <w:rPr>
                <w:sz w:val="22"/>
                <w:szCs w:val="22"/>
              </w:rPr>
              <w:t xml:space="preserve">Мероприятие </w:t>
            </w:r>
          </w:p>
        </w:tc>
        <w:tc>
          <w:tcPr>
            <w:tcW w:w="8715" w:type="dxa"/>
            <w:gridSpan w:val="11"/>
            <w:shd w:val="clear" w:color="auto" w:fill="auto"/>
          </w:tcPr>
          <w:p w:rsidR="00EE4CD1" w:rsidRPr="00E12782" w:rsidRDefault="00EE4CD1" w:rsidP="00EE4CD1">
            <w:pPr>
              <w:rPr>
                <w:sz w:val="22"/>
                <w:szCs w:val="22"/>
              </w:rPr>
            </w:pPr>
            <w:r w:rsidRPr="00E12782">
              <w:rPr>
                <w:sz w:val="22"/>
                <w:szCs w:val="22"/>
              </w:rPr>
              <w:t>Классы</w:t>
            </w:r>
          </w:p>
        </w:tc>
      </w:tr>
      <w:tr w:rsidR="00EE4CD1" w:rsidRPr="00E12782" w:rsidTr="00F5413C">
        <w:trPr>
          <w:jc w:val="center"/>
        </w:trPr>
        <w:tc>
          <w:tcPr>
            <w:tcW w:w="1875" w:type="dxa"/>
            <w:shd w:val="clear" w:color="auto" w:fill="auto"/>
          </w:tcPr>
          <w:p w:rsidR="00EE4CD1" w:rsidRPr="00E12782" w:rsidRDefault="00EE4CD1" w:rsidP="00EE4CD1">
            <w:pPr>
              <w:rPr>
                <w:sz w:val="22"/>
                <w:szCs w:val="22"/>
              </w:rPr>
            </w:pPr>
          </w:p>
        </w:tc>
        <w:tc>
          <w:tcPr>
            <w:tcW w:w="711" w:type="dxa"/>
            <w:shd w:val="clear" w:color="auto" w:fill="auto"/>
          </w:tcPr>
          <w:p w:rsidR="00EE4CD1" w:rsidRPr="00E12782" w:rsidRDefault="00EE4CD1" w:rsidP="00EE4CD1">
            <w:pPr>
              <w:rPr>
                <w:sz w:val="22"/>
                <w:szCs w:val="22"/>
              </w:rPr>
            </w:pPr>
            <w:r w:rsidRPr="00E12782">
              <w:rPr>
                <w:sz w:val="22"/>
                <w:szCs w:val="22"/>
              </w:rPr>
              <w:t>1,2</w:t>
            </w:r>
          </w:p>
        </w:tc>
        <w:tc>
          <w:tcPr>
            <w:tcW w:w="682" w:type="dxa"/>
            <w:shd w:val="clear" w:color="auto" w:fill="auto"/>
          </w:tcPr>
          <w:p w:rsidR="00EE4CD1" w:rsidRPr="00E12782" w:rsidRDefault="00EE4CD1" w:rsidP="00EE4CD1">
            <w:pPr>
              <w:rPr>
                <w:sz w:val="22"/>
                <w:szCs w:val="22"/>
              </w:rPr>
            </w:pPr>
            <w:r w:rsidRPr="00E12782">
              <w:rPr>
                <w:sz w:val="22"/>
                <w:szCs w:val="22"/>
              </w:rPr>
              <w:t>3</w:t>
            </w:r>
          </w:p>
        </w:tc>
        <w:tc>
          <w:tcPr>
            <w:tcW w:w="745" w:type="dxa"/>
            <w:shd w:val="clear" w:color="auto" w:fill="auto"/>
          </w:tcPr>
          <w:p w:rsidR="00EE4CD1" w:rsidRPr="00E12782" w:rsidRDefault="00EE4CD1" w:rsidP="00EE4CD1">
            <w:pPr>
              <w:rPr>
                <w:sz w:val="22"/>
                <w:szCs w:val="22"/>
              </w:rPr>
            </w:pPr>
            <w:r w:rsidRPr="00E12782">
              <w:rPr>
                <w:sz w:val="22"/>
                <w:szCs w:val="22"/>
              </w:rPr>
              <w:t>4</w:t>
            </w:r>
          </w:p>
        </w:tc>
        <w:tc>
          <w:tcPr>
            <w:tcW w:w="746" w:type="dxa"/>
            <w:shd w:val="clear" w:color="auto" w:fill="auto"/>
          </w:tcPr>
          <w:p w:rsidR="00EE4CD1" w:rsidRPr="00E12782" w:rsidRDefault="00EE4CD1" w:rsidP="00EE4CD1">
            <w:pPr>
              <w:rPr>
                <w:sz w:val="22"/>
                <w:szCs w:val="22"/>
              </w:rPr>
            </w:pPr>
            <w:r w:rsidRPr="00E12782">
              <w:rPr>
                <w:sz w:val="22"/>
                <w:szCs w:val="22"/>
              </w:rPr>
              <w:t>5</w:t>
            </w:r>
          </w:p>
        </w:tc>
        <w:tc>
          <w:tcPr>
            <w:tcW w:w="808" w:type="dxa"/>
            <w:shd w:val="clear" w:color="auto" w:fill="auto"/>
          </w:tcPr>
          <w:p w:rsidR="00EE4CD1" w:rsidRPr="00E12782" w:rsidRDefault="00EE4CD1" w:rsidP="00EE4CD1">
            <w:pPr>
              <w:rPr>
                <w:sz w:val="22"/>
                <w:szCs w:val="22"/>
              </w:rPr>
            </w:pPr>
            <w:r w:rsidRPr="00E12782">
              <w:rPr>
                <w:sz w:val="22"/>
                <w:szCs w:val="22"/>
              </w:rPr>
              <w:t>6а</w:t>
            </w:r>
          </w:p>
        </w:tc>
        <w:tc>
          <w:tcPr>
            <w:tcW w:w="808" w:type="dxa"/>
            <w:shd w:val="clear" w:color="auto" w:fill="auto"/>
          </w:tcPr>
          <w:p w:rsidR="00EE4CD1" w:rsidRPr="00E12782" w:rsidRDefault="00EE4CD1" w:rsidP="00EE4CD1">
            <w:pPr>
              <w:rPr>
                <w:sz w:val="22"/>
                <w:szCs w:val="22"/>
              </w:rPr>
            </w:pPr>
            <w:r w:rsidRPr="00E12782">
              <w:rPr>
                <w:sz w:val="22"/>
                <w:szCs w:val="22"/>
              </w:rPr>
              <w:t>6б</w:t>
            </w:r>
          </w:p>
        </w:tc>
        <w:tc>
          <w:tcPr>
            <w:tcW w:w="808" w:type="dxa"/>
            <w:shd w:val="clear" w:color="auto" w:fill="auto"/>
          </w:tcPr>
          <w:p w:rsidR="00EE4CD1" w:rsidRPr="00E12782" w:rsidRDefault="00EE4CD1" w:rsidP="00EE4CD1">
            <w:pPr>
              <w:rPr>
                <w:sz w:val="22"/>
                <w:szCs w:val="22"/>
              </w:rPr>
            </w:pPr>
            <w:r w:rsidRPr="00E12782">
              <w:rPr>
                <w:sz w:val="22"/>
                <w:szCs w:val="22"/>
              </w:rPr>
              <w:t>7а</w:t>
            </w:r>
          </w:p>
        </w:tc>
        <w:tc>
          <w:tcPr>
            <w:tcW w:w="808" w:type="dxa"/>
            <w:tcBorders>
              <w:right w:val="single" w:sz="4" w:space="0" w:color="auto"/>
            </w:tcBorders>
            <w:shd w:val="clear" w:color="auto" w:fill="auto"/>
          </w:tcPr>
          <w:p w:rsidR="00EE4CD1" w:rsidRPr="00E12782" w:rsidRDefault="00EE4CD1" w:rsidP="00EE4CD1">
            <w:pPr>
              <w:rPr>
                <w:sz w:val="22"/>
                <w:szCs w:val="22"/>
              </w:rPr>
            </w:pPr>
            <w:r w:rsidRPr="00E12782">
              <w:rPr>
                <w:sz w:val="22"/>
                <w:szCs w:val="22"/>
              </w:rPr>
              <w:t>7б</w:t>
            </w:r>
          </w:p>
        </w:tc>
        <w:tc>
          <w:tcPr>
            <w:tcW w:w="808" w:type="dxa"/>
            <w:tcBorders>
              <w:left w:val="single" w:sz="4" w:space="0" w:color="auto"/>
              <w:right w:val="single" w:sz="4" w:space="0" w:color="auto"/>
            </w:tcBorders>
            <w:shd w:val="clear" w:color="auto" w:fill="auto"/>
          </w:tcPr>
          <w:p w:rsidR="00EE4CD1" w:rsidRPr="00E12782" w:rsidRDefault="00EE4CD1" w:rsidP="00EE4CD1">
            <w:pPr>
              <w:rPr>
                <w:sz w:val="22"/>
                <w:szCs w:val="22"/>
              </w:rPr>
            </w:pPr>
            <w:r w:rsidRPr="00E12782">
              <w:rPr>
                <w:sz w:val="22"/>
                <w:szCs w:val="22"/>
              </w:rPr>
              <w:t>8</w:t>
            </w:r>
          </w:p>
        </w:tc>
        <w:tc>
          <w:tcPr>
            <w:tcW w:w="808" w:type="dxa"/>
            <w:tcBorders>
              <w:left w:val="single" w:sz="4" w:space="0" w:color="auto"/>
              <w:right w:val="single" w:sz="4" w:space="0" w:color="auto"/>
            </w:tcBorders>
            <w:shd w:val="clear" w:color="auto" w:fill="auto"/>
          </w:tcPr>
          <w:p w:rsidR="00EE4CD1" w:rsidRPr="00E12782" w:rsidRDefault="00EE4CD1" w:rsidP="00EE4CD1">
            <w:pPr>
              <w:rPr>
                <w:sz w:val="22"/>
                <w:szCs w:val="22"/>
              </w:rPr>
            </w:pPr>
            <w:r w:rsidRPr="00E12782">
              <w:rPr>
                <w:sz w:val="22"/>
                <w:szCs w:val="22"/>
              </w:rPr>
              <w:t>9</w:t>
            </w:r>
          </w:p>
        </w:tc>
        <w:tc>
          <w:tcPr>
            <w:tcW w:w="983" w:type="dxa"/>
            <w:tcBorders>
              <w:left w:val="single" w:sz="4" w:space="0" w:color="auto"/>
            </w:tcBorders>
            <w:shd w:val="clear" w:color="auto" w:fill="auto"/>
          </w:tcPr>
          <w:p w:rsidR="00EE4CD1" w:rsidRPr="00E12782" w:rsidRDefault="00EE4CD1" w:rsidP="00EE4CD1">
            <w:pPr>
              <w:rPr>
                <w:sz w:val="22"/>
                <w:szCs w:val="22"/>
              </w:rPr>
            </w:pPr>
            <w:r w:rsidRPr="00E12782">
              <w:rPr>
                <w:sz w:val="22"/>
                <w:szCs w:val="22"/>
              </w:rPr>
              <w:t>6-11 ТУ</w:t>
            </w:r>
          </w:p>
        </w:tc>
      </w:tr>
      <w:tr w:rsidR="00EE4CD1" w:rsidRPr="00E12782" w:rsidTr="00F5413C">
        <w:trPr>
          <w:jc w:val="center"/>
        </w:trPr>
        <w:tc>
          <w:tcPr>
            <w:tcW w:w="1875" w:type="dxa"/>
            <w:shd w:val="clear" w:color="auto" w:fill="auto"/>
          </w:tcPr>
          <w:p w:rsidR="00EE4CD1" w:rsidRPr="00E12782" w:rsidRDefault="00EE4CD1" w:rsidP="00EE4CD1">
            <w:pPr>
              <w:rPr>
                <w:sz w:val="22"/>
                <w:szCs w:val="22"/>
              </w:rPr>
            </w:pPr>
            <w:r w:rsidRPr="00E12782">
              <w:rPr>
                <w:sz w:val="22"/>
                <w:szCs w:val="22"/>
              </w:rPr>
              <w:t>Акция «Блокадный хлеб»</w:t>
            </w:r>
          </w:p>
        </w:tc>
        <w:tc>
          <w:tcPr>
            <w:tcW w:w="711" w:type="dxa"/>
            <w:shd w:val="clear" w:color="auto" w:fill="auto"/>
          </w:tcPr>
          <w:p w:rsidR="00EE4CD1" w:rsidRPr="00E12782" w:rsidRDefault="00EE4CD1" w:rsidP="00EE4CD1">
            <w:pPr>
              <w:rPr>
                <w:sz w:val="22"/>
                <w:szCs w:val="22"/>
              </w:rPr>
            </w:pPr>
            <w:r w:rsidRPr="00E12782">
              <w:rPr>
                <w:sz w:val="22"/>
                <w:szCs w:val="22"/>
              </w:rPr>
              <w:t>+</w:t>
            </w:r>
          </w:p>
        </w:tc>
        <w:tc>
          <w:tcPr>
            <w:tcW w:w="682" w:type="dxa"/>
            <w:shd w:val="clear" w:color="auto" w:fill="auto"/>
          </w:tcPr>
          <w:p w:rsidR="00EE4CD1" w:rsidRPr="00E12782" w:rsidRDefault="00EE4CD1" w:rsidP="00EE4CD1">
            <w:pPr>
              <w:rPr>
                <w:sz w:val="22"/>
                <w:szCs w:val="22"/>
              </w:rPr>
            </w:pPr>
            <w:r w:rsidRPr="00E12782">
              <w:rPr>
                <w:sz w:val="22"/>
                <w:szCs w:val="22"/>
              </w:rPr>
              <w:t>+</w:t>
            </w:r>
          </w:p>
        </w:tc>
        <w:tc>
          <w:tcPr>
            <w:tcW w:w="745" w:type="dxa"/>
            <w:shd w:val="clear" w:color="auto" w:fill="auto"/>
          </w:tcPr>
          <w:p w:rsidR="00EE4CD1" w:rsidRPr="00E12782" w:rsidRDefault="00EE4CD1" w:rsidP="00EE4CD1">
            <w:pPr>
              <w:rPr>
                <w:sz w:val="22"/>
                <w:szCs w:val="22"/>
              </w:rPr>
            </w:pPr>
            <w:r w:rsidRPr="00E12782">
              <w:rPr>
                <w:sz w:val="22"/>
                <w:szCs w:val="22"/>
              </w:rPr>
              <w:t>+</w:t>
            </w:r>
          </w:p>
        </w:tc>
        <w:tc>
          <w:tcPr>
            <w:tcW w:w="746" w:type="dxa"/>
            <w:shd w:val="clear" w:color="auto" w:fill="auto"/>
          </w:tcPr>
          <w:p w:rsidR="00EE4CD1" w:rsidRPr="00E12782" w:rsidRDefault="00EE4CD1" w:rsidP="00EE4CD1">
            <w:pPr>
              <w:rPr>
                <w:sz w:val="22"/>
                <w:szCs w:val="22"/>
              </w:rPr>
            </w:pPr>
          </w:p>
        </w:tc>
        <w:tc>
          <w:tcPr>
            <w:tcW w:w="808" w:type="dxa"/>
            <w:shd w:val="clear" w:color="auto" w:fill="auto"/>
          </w:tcPr>
          <w:p w:rsidR="00EE4CD1" w:rsidRPr="00E12782" w:rsidRDefault="00EE4CD1" w:rsidP="00EE4CD1">
            <w:pPr>
              <w:rPr>
                <w:sz w:val="22"/>
                <w:szCs w:val="22"/>
              </w:rPr>
            </w:pPr>
          </w:p>
        </w:tc>
        <w:tc>
          <w:tcPr>
            <w:tcW w:w="808" w:type="dxa"/>
            <w:shd w:val="clear" w:color="auto" w:fill="auto"/>
          </w:tcPr>
          <w:p w:rsidR="00EE4CD1" w:rsidRPr="00E12782" w:rsidRDefault="00EE4CD1" w:rsidP="00EE4CD1">
            <w:pPr>
              <w:rPr>
                <w:sz w:val="22"/>
                <w:szCs w:val="22"/>
              </w:rPr>
            </w:pPr>
          </w:p>
        </w:tc>
        <w:tc>
          <w:tcPr>
            <w:tcW w:w="808" w:type="dxa"/>
            <w:shd w:val="clear" w:color="auto" w:fill="auto"/>
          </w:tcPr>
          <w:p w:rsidR="00EE4CD1" w:rsidRPr="00E12782" w:rsidRDefault="00EE4CD1" w:rsidP="00EE4CD1">
            <w:pPr>
              <w:rPr>
                <w:sz w:val="22"/>
                <w:szCs w:val="22"/>
              </w:rPr>
            </w:pPr>
            <w:r w:rsidRPr="00E12782">
              <w:rPr>
                <w:sz w:val="22"/>
                <w:szCs w:val="22"/>
              </w:rPr>
              <w:t>+</w:t>
            </w:r>
          </w:p>
        </w:tc>
        <w:tc>
          <w:tcPr>
            <w:tcW w:w="808" w:type="dxa"/>
            <w:tcBorders>
              <w:right w:val="single" w:sz="4" w:space="0" w:color="auto"/>
            </w:tcBorders>
            <w:shd w:val="clear" w:color="auto" w:fill="auto"/>
          </w:tcPr>
          <w:p w:rsidR="00EE4CD1" w:rsidRPr="00E12782" w:rsidRDefault="00EE4CD1" w:rsidP="00EE4CD1">
            <w:pPr>
              <w:rPr>
                <w:sz w:val="22"/>
                <w:szCs w:val="22"/>
              </w:rPr>
            </w:pPr>
            <w:r w:rsidRPr="00E12782">
              <w:rPr>
                <w:sz w:val="22"/>
                <w:szCs w:val="22"/>
              </w:rPr>
              <w:t>+</w:t>
            </w:r>
          </w:p>
        </w:tc>
        <w:tc>
          <w:tcPr>
            <w:tcW w:w="808" w:type="dxa"/>
            <w:tcBorders>
              <w:left w:val="single" w:sz="4" w:space="0" w:color="auto"/>
              <w:right w:val="single" w:sz="4" w:space="0" w:color="auto"/>
            </w:tcBorders>
            <w:shd w:val="clear" w:color="auto" w:fill="auto"/>
          </w:tcPr>
          <w:p w:rsidR="00EE4CD1" w:rsidRPr="00E12782" w:rsidRDefault="00EE4CD1" w:rsidP="00EE4CD1">
            <w:pPr>
              <w:rPr>
                <w:sz w:val="22"/>
                <w:szCs w:val="22"/>
              </w:rPr>
            </w:pPr>
          </w:p>
        </w:tc>
        <w:tc>
          <w:tcPr>
            <w:tcW w:w="808" w:type="dxa"/>
            <w:tcBorders>
              <w:left w:val="single" w:sz="4" w:space="0" w:color="auto"/>
              <w:right w:val="single" w:sz="4" w:space="0" w:color="auto"/>
            </w:tcBorders>
            <w:shd w:val="clear" w:color="auto" w:fill="auto"/>
          </w:tcPr>
          <w:p w:rsidR="00EE4CD1" w:rsidRPr="00E12782" w:rsidRDefault="00EE4CD1" w:rsidP="00EE4CD1">
            <w:pPr>
              <w:rPr>
                <w:sz w:val="22"/>
                <w:szCs w:val="22"/>
              </w:rPr>
            </w:pPr>
            <w:r w:rsidRPr="00E12782">
              <w:rPr>
                <w:sz w:val="22"/>
                <w:szCs w:val="22"/>
              </w:rPr>
              <w:t>+</w:t>
            </w:r>
          </w:p>
        </w:tc>
        <w:tc>
          <w:tcPr>
            <w:tcW w:w="983" w:type="dxa"/>
            <w:tcBorders>
              <w:left w:val="single" w:sz="4" w:space="0" w:color="auto"/>
            </w:tcBorders>
            <w:shd w:val="clear" w:color="auto" w:fill="auto"/>
          </w:tcPr>
          <w:p w:rsidR="00EE4CD1" w:rsidRPr="00E12782" w:rsidRDefault="00EE4CD1" w:rsidP="00EE4CD1">
            <w:pPr>
              <w:rPr>
                <w:sz w:val="22"/>
                <w:szCs w:val="22"/>
              </w:rPr>
            </w:pPr>
            <w:r w:rsidRPr="00E12782">
              <w:rPr>
                <w:sz w:val="22"/>
                <w:szCs w:val="22"/>
              </w:rPr>
              <w:t>+</w:t>
            </w:r>
          </w:p>
        </w:tc>
      </w:tr>
      <w:tr w:rsidR="00EE4CD1" w:rsidRPr="00E12782" w:rsidTr="00F5413C">
        <w:trPr>
          <w:jc w:val="center"/>
        </w:trPr>
        <w:tc>
          <w:tcPr>
            <w:tcW w:w="1875" w:type="dxa"/>
            <w:shd w:val="clear" w:color="auto" w:fill="auto"/>
          </w:tcPr>
          <w:p w:rsidR="00EE4CD1" w:rsidRPr="00E12782" w:rsidRDefault="00EE4CD1" w:rsidP="00EE4CD1">
            <w:pPr>
              <w:rPr>
                <w:sz w:val="22"/>
                <w:szCs w:val="22"/>
              </w:rPr>
            </w:pPr>
            <w:r w:rsidRPr="00E12782">
              <w:rPr>
                <w:sz w:val="22"/>
                <w:szCs w:val="22"/>
              </w:rPr>
              <w:t>Письмо в Ленинград</w:t>
            </w:r>
          </w:p>
        </w:tc>
        <w:tc>
          <w:tcPr>
            <w:tcW w:w="711" w:type="dxa"/>
            <w:shd w:val="clear" w:color="auto" w:fill="auto"/>
          </w:tcPr>
          <w:p w:rsidR="00EE4CD1" w:rsidRPr="00E12782" w:rsidRDefault="00EE4CD1" w:rsidP="00EE4CD1">
            <w:pPr>
              <w:rPr>
                <w:sz w:val="22"/>
                <w:szCs w:val="22"/>
              </w:rPr>
            </w:pPr>
          </w:p>
        </w:tc>
        <w:tc>
          <w:tcPr>
            <w:tcW w:w="682" w:type="dxa"/>
            <w:shd w:val="clear" w:color="auto" w:fill="auto"/>
          </w:tcPr>
          <w:p w:rsidR="00EE4CD1" w:rsidRPr="00E12782" w:rsidRDefault="00EE4CD1" w:rsidP="00EE4CD1">
            <w:pPr>
              <w:rPr>
                <w:sz w:val="22"/>
                <w:szCs w:val="22"/>
              </w:rPr>
            </w:pPr>
          </w:p>
        </w:tc>
        <w:tc>
          <w:tcPr>
            <w:tcW w:w="745" w:type="dxa"/>
            <w:shd w:val="clear" w:color="auto" w:fill="auto"/>
          </w:tcPr>
          <w:p w:rsidR="00EE4CD1" w:rsidRPr="00E12782" w:rsidRDefault="00EE4CD1" w:rsidP="00EE4CD1">
            <w:pPr>
              <w:rPr>
                <w:sz w:val="22"/>
                <w:szCs w:val="22"/>
              </w:rPr>
            </w:pPr>
          </w:p>
        </w:tc>
        <w:tc>
          <w:tcPr>
            <w:tcW w:w="746" w:type="dxa"/>
            <w:shd w:val="clear" w:color="auto" w:fill="auto"/>
          </w:tcPr>
          <w:p w:rsidR="00EE4CD1" w:rsidRPr="00E12782" w:rsidRDefault="00EE4CD1" w:rsidP="00EE4CD1">
            <w:pPr>
              <w:rPr>
                <w:sz w:val="22"/>
                <w:szCs w:val="22"/>
              </w:rPr>
            </w:pPr>
          </w:p>
        </w:tc>
        <w:tc>
          <w:tcPr>
            <w:tcW w:w="808" w:type="dxa"/>
            <w:shd w:val="clear" w:color="auto" w:fill="auto"/>
          </w:tcPr>
          <w:p w:rsidR="00EE4CD1" w:rsidRPr="00E12782" w:rsidRDefault="00EE4CD1" w:rsidP="00EE4CD1">
            <w:pPr>
              <w:rPr>
                <w:sz w:val="22"/>
                <w:szCs w:val="22"/>
              </w:rPr>
            </w:pPr>
          </w:p>
        </w:tc>
        <w:tc>
          <w:tcPr>
            <w:tcW w:w="808" w:type="dxa"/>
            <w:shd w:val="clear" w:color="auto" w:fill="auto"/>
          </w:tcPr>
          <w:p w:rsidR="00EE4CD1" w:rsidRPr="00E12782" w:rsidRDefault="00EE4CD1" w:rsidP="00EE4CD1">
            <w:pPr>
              <w:rPr>
                <w:sz w:val="22"/>
                <w:szCs w:val="22"/>
              </w:rPr>
            </w:pPr>
          </w:p>
        </w:tc>
        <w:tc>
          <w:tcPr>
            <w:tcW w:w="808" w:type="dxa"/>
            <w:shd w:val="clear" w:color="auto" w:fill="auto"/>
          </w:tcPr>
          <w:p w:rsidR="00EE4CD1" w:rsidRPr="00E12782" w:rsidRDefault="00EE4CD1" w:rsidP="00EE4CD1">
            <w:pPr>
              <w:rPr>
                <w:sz w:val="22"/>
                <w:szCs w:val="22"/>
              </w:rPr>
            </w:pPr>
            <w:r w:rsidRPr="00E12782">
              <w:rPr>
                <w:sz w:val="22"/>
                <w:szCs w:val="22"/>
              </w:rPr>
              <w:t>+</w:t>
            </w:r>
          </w:p>
        </w:tc>
        <w:tc>
          <w:tcPr>
            <w:tcW w:w="808" w:type="dxa"/>
            <w:tcBorders>
              <w:right w:val="single" w:sz="4" w:space="0" w:color="auto"/>
            </w:tcBorders>
            <w:shd w:val="clear" w:color="auto" w:fill="auto"/>
          </w:tcPr>
          <w:p w:rsidR="00EE4CD1" w:rsidRPr="00E12782" w:rsidRDefault="00EE4CD1" w:rsidP="00EE4CD1">
            <w:pPr>
              <w:rPr>
                <w:sz w:val="22"/>
                <w:szCs w:val="22"/>
              </w:rPr>
            </w:pPr>
          </w:p>
        </w:tc>
        <w:tc>
          <w:tcPr>
            <w:tcW w:w="808" w:type="dxa"/>
            <w:tcBorders>
              <w:left w:val="single" w:sz="4" w:space="0" w:color="auto"/>
              <w:right w:val="single" w:sz="4" w:space="0" w:color="auto"/>
            </w:tcBorders>
            <w:shd w:val="clear" w:color="auto" w:fill="auto"/>
          </w:tcPr>
          <w:p w:rsidR="00EE4CD1" w:rsidRPr="00E12782" w:rsidRDefault="00EE4CD1" w:rsidP="00EE4CD1">
            <w:pPr>
              <w:rPr>
                <w:sz w:val="22"/>
                <w:szCs w:val="22"/>
              </w:rPr>
            </w:pPr>
            <w:r w:rsidRPr="00E12782">
              <w:rPr>
                <w:sz w:val="22"/>
                <w:szCs w:val="22"/>
              </w:rPr>
              <w:t>+</w:t>
            </w:r>
          </w:p>
        </w:tc>
        <w:tc>
          <w:tcPr>
            <w:tcW w:w="808" w:type="dxa"/>
            <w:tcBorders>
              <w:left w:val="single" w:sz="4" w:space="0" w:color="auto"/>
              <w:right w:val="single" w:sz="4" w:space="0" w:color="auto"/>
            </w:tcBorders>
            <w:shd w:val="clear" w:color="auto" w:fill="auto"/>
          </w:tcPr>
          <w:p w:rsidR="00EE4CD1" w:rsidRPr="00E12782" w:rsidRDefault="00EE4CD1" w:rsidP="00EE4CD1">
            <w:pPr>
              <w:rPr>
                <w:sz w:val="22"/>
                <w:szCs w:val="22"/>
              </w:rPr>
            </w:pPr>
            <w:r w:rsidRPr="00E12782">
              <w:rPr>
                <w:sz w:val="22"/>
                <w:szCs w:val="22"/>
              </w:rPr>
              <w:t>+</w:t>
            </w:r>
          </w:p>
        </w:tc>
        <w:tc>
          <w:tcPr>
            <w:tcW w:w="983" w:type="dxa"/>
            <w:tcBorders>
              <w:left w:val="single" w:sz="4" w:space="0" w:color="auto"/>
            </w:tcBorders>
            <w:shd w:val="clear" w:color="auto" w:fill="auto"/>
          </w:tcPr>
          <w:p w:rsidR="00EE4CD1" w:rsidRPr="00E12782" w:rsidRDefault="00EE4CD1" w:rsidP="00EE4CD1">
            <w:pPr>
              <w:rPr>
                <w:sz w:val="22"/>
                <w:szCs w:val="22"/>
              </w:rPr>
            </w:pPr>
          </w:p>
        </w:tc>
      </w:tr>
      <w:tr w:rsidR="00EE4CD1" w:rsidRPr="00E12782" w:rsidTr="00F5413C">
        <w:trPr>
          <w:jc w:val="center"/>
        </w:trPr>
        <w:tc>
          <w:tcPr>
            <w:tcW w:w="1875" w:type="dxa"/>
            <w:shd w:val="clear" w:color="auto" w:fill="auto"/>
          </w:tcPr>
          <w:p w:rsidR="00EE4CD1" w:rsidRPr="00E12782" w:rsidRDefault="00EE4CD1" w:rsidP="00EE4CD1">
            <w:pPr>
              <w:rPr>
                <w:sz w:val="22"/>
                <w:szCs w:val="22"/>
              </w:rPr>
            </w:pPr>
            <w:r w:rsidRPr="00E12782">
              <w:rPr>
                <w:sz w:val="22"/>
                <w:szCs w:val="22"/>
              </w:rPr>
              <w:t>Покорми птиц зимой</w:t>
            </w:r>
          </w:p>
        </w:tc>
        <w:tc>
          <w:tcPr>
            <w:tcW w:w="711" w:type="dxa"/>
            <w:shd w:val="clear" w:color="auto" w:fill="auto"/>
          </w:tcPr>
          <w:p w:rsidR="00EE4CD1" w:rsidRPr="00E12782" w:rsidRDefault="00EE4CD1" w:rsidP="00EE4CD1">
            <w:pPr>
              <w:rPr>
                <w:sz w:val="22"/>
                <w:szCs w:val="22"/>
              </w:rPr>
            </w:pPr>
            <w:r w:rsidRPr="00E12782">
              <w:rPr>
                <w:sz w:val="22"/>
                <w:szCs w:val="22"/>
              </w:rPr>
              <w:t>+</w:t>
            </w:r>
          </w:p>
        </w:tc>
        <w:tc>
          <w:tcPr>
            <w:tcW w:w="682" w:type="dxa"/>
            <w:shd w:val="clear" w:color="auto" w:fill="auto"/>
          </w:tcPr>
          <w:p w:rsidR="00EE4CD1" w:rsidRPr="00E12782" w:rsidRDefault="00EE4CD1" w:rsidP="00EE4CD1">
            <w:pPr>
              <w:rPr>
                <w:sz w:val="22"/>
                <w:szCs w:val="22"/>
              </w:rPr>
            </w:pPr>
            <w:r w:rsidRPr="00E12782">
              <w:rPr>
                <w:sz w:val="22"/>
                <w:szCs w:val="22"/>
              </w:rPr>
              <w:t>+</w:t>
            </w:r>
          </w:p>
        </w:tc>
        <w:tc>
          <w:tcPr>
            <w:tcW w:w="745" w:type="dxa"/>
            <w:shd w:val="clear" w:color="auto" w:fill="auto"/>
          </w:tcPr>
          <w:p w:rsidR="00EE4CD1" w:rsidRPr="00E12782" w:rsidRDefault="00EE4CD1" w:rsidP="00EE4CD1">
            <w:pPr>
              <w:rPr>
                <w:sz w:val="22"/>
                <w:szCs w:val="22"/>
              </w:rPr>
            </w:pPr>
            <w:r w:rsidRPr="00E12782">
              <w:rPr>
                <w:sz w:val="22"/>
                <w:szCs w:val="22"/>
              </w:rPr>
              <w:t>+</w:t>
            </w:r>
          </w:p>
        </w:tc>
        <w:tc>
          <w:tcPr>
            <w:tcW w:w="746" w:type="dxa"/>
            <w:shd w:val="clear" w:color="auto" w:fill="auto"/>
          </w:tcPr>
          <w:p w:rsidR="00EE4CD1" w:rsidRPr="00E12782" w:rsidRDefault="00EE4CD1" w:rsidP="00EE4CD1">
            <w:pPr>
              <w:rPr>
                <w:sz w:val="22"/>
                <w:szCs w:val="22"/>
              </w:rPr>
            </w:pPr>
            <w:r w:rsidRPr="00E12782">
              <w:rPr>
                <w:sz w:val="22"/>
                <w:szCs w:val="22"/>
              </w:rPr>
              <w:t>+</w:t>
            </w:r>
          </w:p>
        </w:tc>
        <w:tc>
          <w:tcPr>
            <w:tcW w:w="808" w:type="dxa"/>
            <w:shd w:val="clear" w:color="auto" w:fill="auto"/>
          </w:tcPr>
          <w:p w:rsidR="00EE4CD1" w:rsidRPr="00E12782" w:rsidRDefault="00EE4CD1" w:rsidP="00EE4CD1">
            <w:pPr>
              <w:rPr>
                <w:sz w:val="22"/>
                <w:szCs w:val="22"/>
              </w:rPr>
            </w:pPr>
          </w:p>
        </w:tc>
        <w:tc>
          <w:tcPr>
            <w:tcW w:w="808" w:type="dxa"/>
            <w:shd w:val="clear" w:color="auto" w:fill="auto"/>
          </w:tcPr>
          <w:p w:rsidR="00EE4CD1" w:rsidRPr="00E12782" w:rsidRDefault="00EE4CD1" w:rsidP="00EE4CD1">
            <w:pPr>
              <w:rPr>
                <w:sz w:val="22"/>
                <w:szCs w:val="22"/>
              </w:rPr>
            </w:pPr>
            <w:r w:rsidRPr="00E12782">
              <w:rPr>
                <w:sz w:val="22"/>
                <w:szCs w:val="22"/>
              </w:rPr>
              <w:t>+</w:t>
            </w:r>
          </w:p>
        </w:tc>
        <w:tc>
          <w:tcPr>
            <w:tcW w:w="808" w:type="dxa"/>
            <w:shd w:val="clear" w:color="auto" w:fill="auto"/>
          </w:tcPr>
          <w:p w:rsidR="00EE4CD1" w:rsidRPr="00E12782" w:rsidRDefault="00EE4CD1" w:rsidP="00EE4CD1">
            <w:pPr>
              <w:rPr>
                <w:sz w:val="22"/>
                <w:szCs w:val="22"/>
              </w:rPr>
            </w:pPr>
          </w:p>
        </w:tc>
        <w:tc>
          <w:tcPr>
            <w:tcW w:w="808" w:type="dxa"/>
            <w:tcBorders>
              <w:right w:val="single" w:sz="4" w:space="0" w:color="auto"/>
            </w:tcBorders>
            <w:shd w:val="clear" w:color="auto" w:fill="auto"/>
          </w:tcPr>
          <w:p w:rsidR="00EE4CD1" w:rsidRPr="00E12782" w:rsidRDefault="00EE4CD1" w:rsidP="00EE4CD1">
            <w:pPr>
              <w:rPr>
                <w:sz w:val="22"/>
                <w:szCs w:val="22"/>
              </w:rPr>
            </w:pPr>
          </w:p>
        </w:tc>
        <w:tc>
          <w:tcPr>
            <w:tcW w:w="808" w:type="dxa"/>
            <w:tcBorders>
              <w:left w:val="single" w:sz="4" w:space="0" w:color="auto"/>
              <w:right w:val="single" w:sz="4" w:space="0" w:color="auto"/>
            </w:tcBorders>
            <w:shd w:val="clear" w:color="auto" w:fill="auto"/>
          </w:tcPr>
          <w:p w:rsidR="00EE4CD1" w:rsidRPr="00E12782" w:rsidRDefault="00EE4CD1" w:rsidP="00EE4CD1">
            <w:pPr>
              <w:rPr>
                <w:sz w:val="22"/>
                <w:szCs w:val="22"/>
              </w:rPr>
            </w:pPr>
            <w:r w:rsidRPr="00E12782">
              <w:rPr>
                <w:sz w:val="22"/>
                <w:szCs w:val="22"/>
              </w:rPr>
              <w:t>+</w:t>
            </w:r>
          </w:p>
        </w:tc>
        <w:tc>
          <w:tcPr>
            <w:tcW w:w="808" w:type="dxa"/>
            <w:tcBorders>
              <w:left w:val="single" w:sz="4" w:space="0" w:color="auto"/>
              <w:right w:val="single" w:sz="4" w:space="0" w:color="auto"/>
            </w:tcBorders>
            <w:shd w:val="clear" w:color="auto" w:fill="auto"/>
          </w:tcPr>
          <w:p w:rsidR="00EE4CD1" w:rsidRPr="00E12782" w:rsidRDefault="00EE4CD1" w:rsidP="00EE4CD1">
            <w:pPr>
              <w:rPr>
                <w:sz w:val="22"/>
                <w:szCs w:val="22"/>
              </w:rPr>
            </w:pPr>
          </w:p>
        </w:tc>
        <w:tc>
          <w:tcPr>
            <w:tcW w:w="983" w:type="dxa"/>
            <w:tcBorders>
              <w:left w:val="single" w:sz="4" w:space="0" w:color="auto"/>
            </w:tcBorders>
            <w:shd w:val="clear" w:color="auto" w:fill="auto"/>
          </w:tcPr>
          <w:p w:rsidR="00EE4CD1" w:rsidRPr="00E12782" w:rsidRDefault="00EE4CD1" w:rsidP="00EE4CD1">
            <w:pPr>
              <w:rPr>
                <w:sz w:val="22"/>
                <w:szCs w:val="22"/>
              </w:rPr>
            </w:pPr>
            <w:r w:rsidRPr="00E12782">
              <w:rPr>
                <w:sz w:val="22"/>
                <w:szCs w:val="22"/>
              </w:rPr>
              <w:t>+</w:t>
            </w:r>
          </w:p>
        </w:tc>
      </w:tr>
      <w:tr w:rsidR="00EE4CD1" w:rsidRPr="00E12782" w:rsidTr="00F5413C">
        <w:trPr>
          <w:jc w:val="center"/>
        </w:trPr>
        <w:tc>
          <w:tcPr>
            <w:tcW w:w="1875" w:type="dxa"/>
            <w:shd w:val="clear" w:color="auto" w:fill="auto"/>
          </w:tcPr>
          <w:p w:rsidR="00EE4CD1" w:rsidRPr="00E12782" w:rsidRDefault="00EE4CD1" w:rsidP="00EE4CD1">
            <w:pPr>
              <w:rPr>
                <w:sz w:val="22"/>
                <w:szCs w:val="22"/>
              </w:rPr>
            </w:pPr>
            <w:r w:rsidRPr="00E12782">
              <w:rPr>
                <w:sz w:val="22"/>
                <w:szCs w:val="22"/>
              </w:rPr>
              <w:t>Уральский характер</w:t>
            </w:r>
          </w:p>
        </w:tc>
        <w:tc>
          <w:tcPr>
            <w:tcW w:w="711" w:type="dxa"/>
            <w:shd w:val="clear" w:color="auto" w:fill="auto"/>
          </w:tcPr>
          <w:p w:rsidR="00EE4CD1" w:rsidRPr="00E12782" w:rsidRDefault="00EE4CD1" w:rsidP="00EE4CD1">
            <w:pPr>
              <w:rPr>
                <w:sz w:val="22"/>
                <w:szCs w:val="22"/>
              </w:rPr>
            </w:pPr>
          </w:p>
        </w:tc>
        <w:tc>
          <w:tcPr>
            <w:tcW w:w="682" w:type="dxa"/>
            <w:shd w:val="clear" w:color="auto" w:fill="auto"/>
          </w:tcPr>
          <w:p w:rsidR="00EE4CD1" w:rsidRPr="00E12782" w:rsidRDefault="00EE4CD1" w:rsidP="00EE4CD1">
            <w:pPr>
              <w:rPr>
                <w:sz w:val="22"/>
                <w:szCs w:val="22"/>
              </w:rPr>
            </w:pPr>
          </w:p>
        </w:tc>
        <w:tc>
          <w:tcPr>
            <w:tcW w:w="745" w:type="dxa"/>
            <w:shd w:val="clear" w:color="auto" w:fill="auto"/>
          </w:tcPr>
          <w:p w:rsidR="00EE4CD1" w:rsidRPr="00E12782" w:rsidRDefault="00EE4CD1" w:rsidP="00EE4CD1">
            <w:pPr>
              <w:rPr>
                <w:sz w:val="22"/>
                <w:szCs w:val="22"/>
              </w:rPr>
            </w:pPr>
          </w:p>
        </w:tc>
        <w:tc>
          <w:tcPr>
            <w:tcW w:w="746" w:type="dxa"/>
            <w:shd w:val="clear" w:color="auto" w:fill="auto"/>
          </w:tcPr>
          <w:p w:rsidR="00EE4CD1" w:rsidRPr="00E12782" w:rsidRDefault="00EE4CD1" w:rsidP="00EE4CD1">
            <w:pPr>
              <w:rPr>
                <w:sz w:val="22"/>
                <w:szCs w:val="22"/>
              </w:rPr>
            </w:pPr>
          </w:p>
        </w:tc>
        <w:tc>
          <w:tcPr>
            <w:tcW w:w="808" w:type="dxa"/>
            <w:shd w:val="clear" w:color="auto" w:fill="auto"/>
          </w:tcPr>
          <w:p w:rsidR="00EE4CD1" w:rsidRPr="00E12782" w:rsidRDefault="00EE4CD1" w:rsidP="00EE4CD1">
            <w:pPr>
              <w:rPr>
                <w:sz w:val="22"/>
                <w:szCs w:val="22"/>
              </w:rPr>
            </w:pPr>
          </w:p>
        </w:tc>
        <w:tc>
          <w:tcPr>
            <w:tcW w:w="808" w:type="dxa"/>
            <w:shd w:val="clear" w:color="auto" w:fill="auto"/>
          </w:tcPr>
          <w:p w:rsidR="00EE4CD1" w:rsidRPr="00E12782" w:rsidRDefault="00EE4CD1" w:rsidP="00EE4CD1">
            <w:pPr>
              <w:rPr>
                <w:sz w:val="22"/>
                <w:szCs w:val="22"/>
              </w:rPr>
            </w:pPr>
          </w:p>
        </w:tc>
        <w:tc>
          <w:tcPr>
            <w:tcW w:w="808" w:type="dxa"/>
            <w:shd w:val="clear" w:color="auto" w:fill="auto"/>
          </w:tcPr>
          <w:p w:rsidR="00EE4CD1" w:rsidRPr="00E12782" w:rsidRDefault="00EE4CD1" w:rsidP="00EE4CD1">
            <w:pPr>
              <w:rPr>
                <w:sz w:val="22"/>
                <w:szCs w:val="22"/>
              </w:rPr>
            </w:pPr>
          </w:p>
        </w:tc>
        <w:tc>
          <w:tcPr>
            <w:tcW w:w="808" w:type="dxa"/>
            <w:tcBorders>
              <w:right w:val="single" w:sz="4" w:space="0" w:color="auto"/>
            </w:tcBorders>
            <w:shd w:val="clear" w:color="auto" w:fill="auto"/>
          </w:tcPr>
          <w:p w:rsidR="00EE4CD1" w:rsidRPr="00E12782" w:rsidRDefault="00EE4CD1" w:rsidP="00EE4CD1">
            <w:pPr>
              <w:rPr>
                <w:sz w:val="22"/>
                <w:szCs w:val="22"/>
              </w:rPr>
            </w:pPr>
          </w:p>
        </w:tc>
        <w:tc>
          <w:tcPr>
            <w:tcW w:w="808" w:type="dxa"/>
            <w:tcBorders>
              <w:left w:val="single" w:sz="4" w:space="0" w:color="auto"/>
              <w:right w:val="single" w:sz="4" w:space="0" w:color="auto"/>
            </w:tcBorders>
            <w:shd w:val="clear" w:color="auto" w:fill="auto"/>
          </w:tcPr>
          <w:p w:rsidR="00EE4CD1" w:rsidRPr="00E12782" w:rsidRDefault="00EE4CD1" w:rsidP="00EE4CD1">
            <w:pPr>
              <w:rPr>
                <w:sz w:val="22"/>
                <w:szCs w:val="22"/>
              </w:rPr>
            </w:pPr>
            <w:r w:rsidRPr="00E12782">
              <w:rPr>
                <w:sz w:val="22"/>
                <w:szCs w:val="22"/>
              </w:rPr>
              <w:t>+</w:t>
            </w:r>
          </w:p>
        </w:tc>
        <w:tc>
          <w:tcPr>
            <w:tcW w:w="808" w:type="dxa"/>
            <w:tcBorders>
              <w:left w:val="single" w:sz="4" w:space="0" w:color="auto"/>
              <w:right w:val="single" w:sz="4" w:space="0" w:color="auto"/>
            </w:tcBorders>
            <w:shd w:val="clear" w:color="auto" w:fill="auto"/>
          </w:tcPr>
          <w:p w:rsidR="00EE4CD1" w:rsidRPr="00E12782" w:rsidRDefault="00EE4CD1" w:rsidP="00EE4CD1">
            <w:pPr>
              <w:rPr>
                <w:sz w:val="22"/>
                <w:szCs w:val="22"/>
              </w:rPr>
            </w:pPr>
          </w:p>
        </w:tc>
        <w:tc>
          <w:tcPr>
            <w:tcW w:w="983" w:type="dxa"/>
            <w:tcBorders>
              <w:left w:val="single" w:sz="4" w:space="0" w:color="auto"/>
            </w:tcBorders>
            <w:shd w:val="clear" w:color="auto" w:fill="auto"/>
          </w:tcPr>
          <w:p w:rsidR="00EE4CD1" w:rsidRPr="00E12782" w:rsidRDefault="00EE4CD1" w:rsidP="00EE4CD1">
            <w:pPr>
              <w:rPr>
                <w:sz w:val="22"/>
                <w:szCs w:val="22"/>
              </w:rPr>
            </w:pPr>
          </w:p>
        </w:tc>
      </w:tr>
      <w:tr w:rsidR="00EE4CD1" w:rsidRPr="00E12782" w:rsidTr="00F5413C">
        <w:trPr>
          <w:jc w:val="center"/>
        </w:trPr>
        <w:tc>
          <w:tcPr>
            <w:tcW w:w="1875" w:type="dxa"/>
            <w:shd w:val="clear" w:color="auto" w:fill="auto"/>
          </w:tcPr>
          <w:p w:rsidR="00EE4CD1" w:rsidRPr="00E12782" w:rsidRDefault="00EE4CD1" w:rsidP="00EE4CD1">
            <w:pPr>
              <w:rPr>
                <w:sz w:val="22"/>
                <w:szCs w:val="22"/>
              </w:rPr>
            </w:pPr>
            <w:r w:rsidRPr="00E12782">
              <w:rPr>
                <w:sz w:val="22"/>
                <w:szCs w:val="22"/>
              </w:rPr>
              <w:t>Юные знатоки Урала</w:t>
            </w:r>
          </w:p>
        </w:tc>
        <w:tc>
          <w:tcPr>
            <w:tcW w:w="711" w:type="dxa"/>
            <w:shd w:val="clear" w:color="auto" w:fill="auto"/>
          </w:tcPr>
          <w:p w:rsidR="00EE4CD1" w:rsidRPr="00E12782" w:rsidRDefault="00EE4CD1" w:rsidP="00EE4CD1">
            <w:pPr>
              <w:rPr>
                <w:sz w:val="22"/>
                <w:szCs w:val="22"/>
              </w:rPr>
            </w:pPr>
          </w:p>
        </w:tc>
        <w:tc>
          <w:tcPr>
            <w:tcW w:w="682" w:type="dxa"/>
            <w:shd w:val="clear" w:color="auto" w:fill="auto"/>
          </w:tcPr>
          <w:p w:rsidR="00EE4CD1" w:rsidRPr="00E12782" w:rsidRDefault="00EE4CD1" w:rsidP="00EE4CD1">
            <w:pPr>
              <w:rPr>
                <w:sz w:val="22"/>
                <w:szCs w:val="22"/>
              </w:rPr>
            </w:pPr>
            <w:r w:rsidRPr="00E12782">
              <w:rPr>
                <w:sz w:val="22"/>
                <w:szCs w:val="22"/>
              </w:rPr>
              <w:t>+</w:t>
            </w:r>
          </w:p>
        </w:tc>
        <w:tc>
          <w:tcPr>
            <w:tcW w:w="745" w:type="dxa"/>
            <w:shd w:val="clear" w:color="auto" w:fill="auto"/>
          </w:tcPr>
          <w:p w:rsidR="00EE4CD1" w:rsidRPr="00E12782" w:rsidRDefault="00EE4CD1" w:rsidP="00EE4CD1">
            <w:pPr>
              <w:rPr>
                <w:sz w:val="22"/>
                <w:szCs w:val="22"/>
              </w:rPr>
            </w:pPr>
            <w:r w:rsidRPr="00E12782">
              <w:rPr>
                <w:sz w:val="22"/>
                <w:szCs w:val="22"/>
              </w:rPr>
              <w:t>+</w:t>
            </w:r>
          </w:p>
        </w:tc>
        <w:tc>
          <w:tcPr>
            <w:tcW w:w="746" w:type="dxa"/>
            <w:shd w:val="clear" w:color="auto" w:fill="auto"/>
          </w:tcPr>
          <w:p w:rsidR="00EE4CD1" w:rsidRPr="00E12782" w:rsidRDefault="00EE4CD1" w:rsidP="00EE4CD1">
            <w:pPr>
              <w:rPr>
                <w:sz w:val="22"/>
                <w:szCs w:val="22"/>
              </w:rPr>
            </w:pPr>
          </w:p>
        </w:tc>
        <w:tc>
          <w:tcPr>
            <w:tcW w:w="808" w:type="dxa"/>
            <w:shd w:val="clear" w:color="auto" w:fill="auto"/>
          </w:tcPr>
          <w:p w:rsidR="00EE4CD1" w:rsidRPr="00E12782" w:rsidRDefault="00EE4CD1" w:rsidP="00EE4CD1">
            <w:pPr>
              <w:rPr>
                <w:sz w:val="22"/>
                <w:szCs w:val="22"/>
              </w:rPr>
            </w:pPr>
          </w:p>
        </w:tc>
        <w:tc>
          <w:tcPr>
            <w:tcW w:w="808" w:type="dxa"/>
            <w:shd w:val="clear" w:color="auto" w:fill="auto"/>
          </w:tcPr>
          <w:p w:rsidR="00EE4CD1" w:rsidRPr="00E12782" w:rsidRDefault="00EE4CD1" w:rsidP="00EE4CD1">
            <w:pPr>
              <w:rPr>
                <w:sz w:val="22"/>
                <w:szCs w:val="22"/>
              </w:rPr>
            </w:pPr>
            <w:r w:rsidRPr="00E12782">
              <w:rPr>
                <w:sz w:val="22"/>
                <w:szCs w:val="22"/>
              </w:rPr>
              <w:t>+</w:t>
            </w:r>
          </w:p>
        </w:tc>
        <w:tc>
          <w:tcPr>
            <w:tcW w:w="808" w:type="dxa"/>
            <w:shd w:val="clear" w:color="auto" w:fill="auto"/>
          </w:tcPr>
          <w:p w:rsidR="00EE4CD1" w:rsidRPr="00E12782" w:rsidRDefault="00EE4CD1" w:rsidP="00EE4CD1">
            <w:pPr>
              <w:rPr>
                <w:sz w:val="22"/>
                <w:szCs w:val="22"/>
              </w:rPr>
            </w:pPr>
          </w:p>
        </w:tc>
        <w:tc>
          <w:tcPr>
            <w:tcW w:w="808" w:type="dxa"/>
            <w:tcBorders>
              <w:right w:val="single" w:sz="4" w:space="0" w:color="auto"/>
            </w:tcBorders>
            <w:shd w:val="clear" w:color="auto" w:fill="auto"/>
          </w:tcPr>
          <w:p w:rsidR="00EE4CD1" w:rsidRPr="00E12782" w:rsidRDefault="00EE4CD1" w:rsidP="00EE4CD1">
            <w:pPr>
              <w:rPr>
                <w:sz w:val="22"/>
                <w:szCs w:val="22"/>
              </w:rPr>
            </w:pPr>
          </w:p>
        </w:tc>
        <w:tc>
          <w:tcPr>
            <w:tcW w:w="808" w:type="dxa"/>
            <w:tcBorders>
              <w:left w:val="single" w:sz="4" w:space="0" w:color="auto"/>
              <w:right w:val="single" w:sz="4" w:space="0" w:color="auto"/>
            </w:tcBorders>
            <w:shd w:val="clear" w:color="auto" w:fill="auto"/>
          </w:tcPr>
          <w:p w:rsidR="00EE4CD1" w:rsidRPr="00E12782" w:rsidRDefault="00EE4CD1" w:rsidP="00EE4CD1">
            <w:pPr>
              <w:rPr>
                <w:sz w:val="22"/>
                <w:szCs w:val="22"/>
              </w:rPr>
            </w:pPr>
          </w:p>
        </w:tc>
        <w:tc>
          <w:tcPr>
            <w:tcW w:w="808" w:type="dxa"/>
            <w:tcBorders>
              <w:left w:val="single" w:sz="4" w:space="0" w:color="auto"/>
              <w:right w:val="single" w:sz="4" w:space="0" w:color="auto"/>
            </w:tcBorders>
            <w:shd w:val="clear" w:color="auto" w:fill="auto"/>
          </w:tcPr>
          <w:p w:rsidR="00EE4CD1" w:rsidRPr="00E12782" w:rsidRDefault="00EE4CD1" w:rsidP="00EE4CD1">
            <w:pPr>
              <w:rPr>
                <w:sz w:val="22"/>
                <w:szCs w:val="22"/>
              </w:rPr>
            </w:pPr>
          </w:p>
        </w:tc>
        <w:tc>
          <w:tcPr>
            <w:tcW w:w="983" w:type="dxa"/>
            <w:tcBorders>
              <w:left w:val="single" w:sz="4" w:space="0" w:color="auto"/>
            </w:tcBorders>
            <w:shd w:val="clear" w:color="auto" w:fill="auto"/>
          </w:tcPr>
          <w:p w:rsidR="00EE4CD1" w:rsidRPr="00E12782" w:rsidRDefault="00EE4CD1" w:rsidP="00EE4CD1">
            <w:pPr>
              <w:rPr>
                <w:sz w:val="22"/>
                <w:szCs w:val="22"/>
              </w:rPr>
            </w:pPr>
          </w:p>
        </w:tc>
      </w:tr>
      <w:tr w:rsidR="00EE4CD1" w:rsidRPr="00E12782" w:rsidTr="00F5413C">
        <w:trPr>
          <w:jc w:val="center"/>
        </w:trPr>
        <w:tc>
          <w:tcPr>
            <w:tcW w:w="1875" w:type="dxa"/>
            <w:shd w:val="clear" w:color="auto" w:fill="auto"/>
          </w:tcPr>
          <w:p w:rsidR="00EE4CD1" w:rsidRPr="00E12782" w:rsidRDefault="00EE4CD1" w:rsidP="00EE4CD1">
            <w:pPr>
              <w:rPr>
                <w:sz w:val="22"/>
                <w:szCs w:val="22"/>
              </w:rPr>
            </w:pPr>
            <w:r w:rsidRPr="00E12782">
              <w:rPr>
                <w:sz w:val="22"/>
                <w:szCs w:val="22"/>
              </w:rPr>
              <w:t>Шашечный турнир</w:t>
            </w:r>
          </w:p>
        </w:tc>
        <w:tc>
          <w:tcPr>
            <w:tcW w:w="711" w:type="dxa"/>
            <w:shd w:val="clear" w:color="auto" w:fill="auto"/>
          </w:tcPr>
          <w:p w:rsidR="00EE4CD1" w:rsidRPr="00E12782" w:rsidRDefault="00EE4CD1" w:rsidP="00EE4CD1">
            <w:pPr>
              <w:rPr>
                <w:sz w:val="22"/>
                <w:szCs w:val="22"/>
              </w:rPr>
            </w:pPr>
          </w:p>
        </w:tc>
        <w:tc>
          <w:tcPr>
            <w:tcW w:w="682" w:type="dxa"/>
            <w:shd w:val="clear" w:color="auto" w:fill="auto"/>
          </w:tcPr>
          <w:p w:rsidR="00EE4CD1" w:rsidRPr="00E12782" w:rsidRDefault="00EE4CD1" w:rsidP="00EE4CD1">
            <w:pPr>
              <w:rPr>
                <w:sz w:val="22"/>
                <w:szCs w:val="22"/>
              </w:rPr>
            </w:pPr>
            <w:r w:rsidRPr="00E12782">
              <w:rPr>
                <w:sz w:val="22"/>
                <w:szCs w:val="22"/>
              </w:rPr>
              <w:t>+</w:t>
            </w:r>
          </w:p>
        </w:tc>
        <w:tc>
          <w:tcPr>
            <w:tcW w:w="745" w:type="dxa"/>
            <w:shd w:val="clear" w:color="auto" w:fill="auto"/>
          </w:tcPr>
          <w:p w:rsidR="00EE4CD1" w:rsidRPr="00E12782" w:rsidRDefault="00EE4CD1" w:rsidP="00EE4CD1">
            <w:pPr>
              <w:rPr>
                <w:sz w:val="22"/>
                <w:szCs w:val="22"/>
              </w:rPr>
            </w:pPr>
          </w:p>
        </w:tc>
        <w:tc>
          <w:tcPr>
            <w:tcW w:w="746" w:type="dxa"/>
            <w:shd w:val="clear" w:color="auto" w:fill="auto"/>
          </w:tcPr>
          <w:p w:rsidR="00EE4CD1" w:rsidRPr="00E12782" w:rsidRDefault="00EE4CD1" w:rsidP="00EE4CD1">
            <w:pPr>
              <w:rPr>
                <w:sz w:val="22"/>
                <w:szCs w:val="22"/>
              </w:rPr>
            </w:pPr>
          </w:p>
        </w:tc>
        <w:tc>
          <w:tcPr>
            <w:tcW w:w="808" w:type="dxa"/>
            <w:shd w:val="clear" w:color="auto" w:fill="auto"/>
          </w:tcPr>
          <w:p w:rsidR="00EE4CD1" w:rsidRPr="00E12782" w:rsidRDefault="00EE4CD1" w:rsidP="00EE4CD1">
            <w:pPr>
              <w:rPr>
                <w:sz w:val="22"/>
                <w:szCs w:val="22"/>
              </w:rPr>
            </w:pPr>
            <w:r w:rsidRPr="00E12782">
              <w:rPr>
                <w:sz w:val="22"/>
                <w:szCs w:val="22"/>
              </w:rPr>
              <w:t>+</w:t>
            </w:r>
          </w:p>
        </w:tc>
        <w:tc>
          <w:tcPr>
            <w:tcW w:w="808" w:type="dxa"/>
            <w:shd w:val="clear" w:color="auto" w:fill="auto"/>
          </w:tcPr>
          <w:p w:rsidR="00EE4CD1" w:rsidRPr="00E12782" w:rsidRDefault="00EE4CD1" w:rsidP="00EE4CD1">
            <w:pPr>
              <w:rPr>
                <w:sz w:val="22"/>
                <w:szCs w:val="22"/>
              </w:rPr>
            </w:pPr>
          </w:p>
        </w:tc>
        <w:tc>
          <w:tcPr>
            <w:tcW w:w="808" w:type="dxa"/>
            <w:shd w:val="clear" w:color="auto" w:fill="auto"/>
          </w:tcPr>
          <w:p w:rsidR="00EE4CD1" w:rsidRPr="00E12782" w:rsidRDefault="00EE4CD1" w:rsidP="00EE4CD1">
            <w:pPr>
              <w:rPr>
                <w:sz w:val="22"/>
                <w:szCs w:val="22"/>
              </w:rPr>
            </w:pPr>
          </w:p>
        </w:tc>
        <w:tc>
          <w:tcPr>
            <w:tcW w:w="808" w:type="dxa"/>
            <w:tcBorders>
              <w:right w:val="single" w:sz="4" w:space="0" w:color="auto"/>
            </w:tcBorders>
            <w:shd w:val="clear" w:color="auto" w:fill="auto"/>
          </w:tcPr>
          <w:p w:rsidR="00EE4CD1" w:rsidRPr="00E12782" w:rsidRDefault="00EE4CD1" w:rsidP="00EE4CD1">
            <w:pPr>
              <w:rPr>
                <w:sz w:val="22"/>
                <w:szCs w:val="22"/>
              </w:rPr>
            </w:pPr>
          </w:p>
        </w:tc>
        <w:tc>
          <w:tcPr>
            <w:tcW w:w="808" w:type="dxa"/>
            <w:tcBorders>
              <w:left w:val="single" w:sz="4" w:space="0" w:color="auto"/>
              <w:right w:val="single" w:sz="4" w:space="0" w:color="auto"/>
            </w:tcBorders>
            <w:shd w:val="clear" w:color="auto" w:fill="auto"/>
          </w:tcPr>
          <w:p w:rsidR="00EE4CD1" w:rsidRPr="00E12782" w:rsidRDefault="00EE4CD1" w:rsidP="00EE4CD1">
            <w:pPr>
              <w:rPr>
                <w:sz w:val="22"/>
                <w:szCs w:val="22"/>
              </w:rPr>
            </w:pPr>
          </w:p>
        </w:tc>
        <w:tc>
          <w:tcPr>
            <w:tcW w:w="808" w:type="dxa"/>
            <w:tcBorders>
              <w:left w:val="single" w:sz="4" w:space="0" w:color="auto"/>
              <w:right w:val="single" w:sz="4" w:space="0" w:color="auto"/>
            </w:tcBorders>
            <w:shd w:val="clear" w:color="auto" w:fill="auto"/>
          </w:tcPr>
          <w:p w:rsidR="00EE4CD1" w:rsidRPr="00E12782" w:rsidRDefault="00EE4CD1" w:rsidP="00EE4CD1">
            <w:pPr>
              <w:rPr>
                <w:sz w:val="22"/>
                <w:szCs w:val="22"/>
              </w:rPr>
            </w:pPr>
          </w:p>
        </w:tc>
        <w:tc>
          <w:tcPr>
            <w:tcW w:w="983" w:type="dxa"/>
            <w:tcBorders>
              <w:left w:val="single" w:sz="4" w:space="0" w:color="auto"/>
            </w:tcBorders>
            <w:shd w:val="clear" w:color="auto" w:fill="auto"/>
          </w:tcPr>
          <w:p w:rsidR="00EE4CD1" w:rsidRPr="00E12782" w:rsidRDefault="00EE4CD1" w:rsidP="00EE4CD1">
            <w:pPr>
              <w:rPr>
                <w:sz w:val="22"/>
                <w:szCs w:val="22"/>
              </w:rPr>
            </w:pPr>
          </w:p>
        </w:tc>
      </w:tr>
      <w:tr w:rsidR="00EE4CD1" w:rsidRPr="00E12782" w:rsidTr="00F5413C">
        <w:trPr>
          <w:jc w:val="center"/>
        </w:trPr>
        <w:tc>
          <w:tcPr>
            <w:tcW w:w="1875" w:type="dxa"/>
            <w:shd w:val="clear" w:color="auto" w:fill="auto"/>
          </w:tcPr>
          <w:p w:rsidR="00EE4CD1" w:rsidRPr="00E12782" w:rsidRDefault="00EE4CD1" w:rsidP="00EE4CD1">
            <w:pPr>
              <w:rPr>
                <w:sz w:val="22"/>
                <w:szCs w:val="22"/>
              </w:rPr>
            </w:pPr>
            <w:r w:rsidRPr="00E12782">
              <w:rPr>
                <w:sz w:val="22"/>
                <w:szCs w:val="22"/>
              </w:rPr>
              <w:lastRenderedPageBreak/>
              <w:t>Патриотическая песня</w:t>
            </w:r>
          </w:p>
        </w:tc>
        <w:tc>
          <w:tcPr>
            <w:tcW w:w="711" w:type="dxa"/>
            <w:shd w:val="clear" w:color="auto" w:fill="auto"/>
          </w:tcPr>
          <w:p w:rsidR="00EE4CD1" w:rsidRPr="00E12782" w:rsidRDefault="00EE4CD1" w:rsidP="00EE4CD1">
            <w:pPr>
              <w:rPr>
                <w:sz w:val="22"/>
                <w:szCs w:val="22"/>
              </w:rPr>
            </w:pPr>
          </w:p>
        </w:tc>
        <w:tc>
          <w:tcPr>
            <w:tcW w:w="682" w:type="dxa"/>
            <w:shd w:val="clear" w:color="auto" w:fill="auto"/>
          </w:tcPr>
          <w:p w:rsidR="00EE4CD1" w:rsidRPr="00E12782" w:rsidRDefault="00EE4CD1" w:rsidP="00EE4CD1">
            <w:pPr>
              <w:rPr>
                <w:sz w:val="22"/>
                <w:szCs w:val="22"/>
              </w:rPr>
            </w:pPr>
          </w:p>
        </w:tc>
        <w:tc>
          <w:tcPr>
            <w:tcW w:w="745" w:type="dxa"/>
            <w:shd w:val="clear" w:color="auto" w:fill="auto"/>
          </w:tcPr>
          <w:p w:rsidR="00EE4CD1" w:rsidRPr="00E12782" w:rsidRDefault="00EE4CD1" w:rsidP="00EE4CD1">
            <w:pPr>
              <w:rPr>
                <w:sz w:val="22"/>
                <w:szCs w:val="22"/>
              </w:rPr>
            </w:pPr>
          </w:p>
        </w:tc>
        <w:tc>
          <w:tcPr>
            <w:tcW w:w="746" w:type="dxa"/>
            <w:shd w:val="clear" w:color="auto" w:fill="auto"/>
          </w:tcPr>
          <w:p w:rsidR="00EE4CD1" w:rsidRPr="00E12782" w:rsidRDefault="00EE4CD1" w:rsidP="00EE4CD1">
            <w:pPr>
              <w:rPr>
                <w:sz w:val="22"/>
                <w:szCs w:val="22"/>
              </w:rPr>
            </w:pPr>
          </w:p>
        </w:tc>
        <w:tc>
          <w:tcPr>
            <w:tcW w:w="808" w:type="dxa"/>
            <w:shd w:val="clear" w:color="auto" w:fill="auto"/>
          </w:tcPr>
          <w:p w:rsidR="00EE4CD1" w:rsidRPr="00E12782" w:rsidRDefault="00EE4CD1" w:rsidP="00EE4CD1">
            <w:pPr>
              <w:rPr>
                <w:sz w:val="22"/>
                <w:szCs w:val="22"/>
              </w:rPr>
            </w:pPr>
          </w:p>
        </w:tc>
        <w:tc>
          <w:tcPr>
            <w:tcW w:w="808" w:type="dxa"/>
            <w:shd w:val="clear" w:color="auto" w:fill="auto"/>
          </w:tcPr>
          <w:p w:rsidR="00EE4CD1" w:rsidRPr="00E12782" w:rsidRDefault="00EE4CD1" w:rsidP="00EE4CD1">
            <w:pPr>
              <w:rPr>
                <w:sz w:val="22"/>
                <w:szCs w:val="22"/>
              </w:rPr>
            </w:pPr>
          </w:p>
        </w:tc>
        <w:tc>
          <w:tcPr>
            <w:tcW w:w="808" w:type="dxa"/>
            <w:shd w:val="clear" w:color="auto" w:fill="auto"/>
          </w:tcPr>
          <w:p w:rsidR="00EE4CD1" w:rsidRPr="00E12782" w:rsidRDefault="00EE4CD1" w:rsidP="00EE4CD1">
            <w:pPr>
              <w:rPr>
                <w:sz w:val="22"/>
                <w:szCs w:val="22"/>
              </w:rPr>
            </w:pPr>
            <w:r w:rsidRPr="00E12782">
              <w:rPr>
                <w:sz w:val="22"/>
                <w:szCs w:val="22"/>
              </w:rPr>
              <w:t>+</w:t>
            </w:r>
          </w:p>
        </w:tc>
        <w:tc>
          <w:tcPr>
            <w:tcW w:w="808" w:type="dxa"/>
            <w:tcBorders>
              <w:right w:val="single" w:sz="4" w:space="0" w:color="auto"/>
            </w:tcBorders>
            <w:shd w:val="clear" w:color="auto" w:fill="auto"/>
          </w:tcPr>
          <w:p w:rsidR="00EE4CD1" w:rsidRPr="00E12782" w:rsidRDefault="00EE4CD1" w:rsidP="00EE4CD1">
            <w:pPr>
              <w:rPr>
                <w:sz w:val="22"/>
                <w:szCs w:val="22"/>
              </w:rPr>
            </w:pPr>
          </w:p>
        </w:tc>
        <w:tc>
          <w:tcPr>
            <w:tcW w:w="808" w:type="dxa"/>
            <w:tcBorders>
              <w:left w:val="single" w:sz="4" w:space="0" w:color="auto"/>
              <w:right w:val="single" w:sz="4" w:space="0" w:color="auto"/>
            </w:tcBorders>
            <w:shd w:val="clear" w:color="auto" w:fill="auto"/>
          </w:tcPr>
          <w:p w:rsidR="00EE4CD1" w:rsidRPr="00E12782" w:rsidRDefault="00EE4CD1" w:rsidP="00EE4CD1">
            <w:pPr>
              <w:rPr>
                <w:sz w:val="22"/>
                <w:szCs w:val="22"/>
              </w:rPr>
            </w:pPr>
          </w:p>
        </w:tc>
        <w:tc>
          <w:tcPr>
            <w:tcW w:w="808" w:type="dxa"/>
            <w:tcBorders>
              <w:left w:val="single" w:sz="4" w:space="0" w:color="auto"/>
              <w:right w:val="single" w:sz="4" w:space="0" w:color="auto"/>
            </w:tcBorders>
            <w:shd w:val="clear" w:color="auto" w:fill="auto"/>
          </w:tcPr>
          <w:p w:rsidR="00EE4CD1" w:rsidRPr="00E12782" w:rsidRDefault="00EE4CD1" w:rsidP="00EE4CD1">
            <w:pPr>
              <w:rPr>
                <w:sz w:val="22"/>
                <w:szCs w:val="22"/>
              </w:rPr>
            </w:pPr>
          </w:p>
        </w:tc>
        <w:tc>
          <w:tcPr>
            <w:tcW w:w="983" w:type="dxa"/>
            <w:tcBorders>
              <w:left w:val="single" w:sz="4" w:space="0" w:color="auto"/>
            </w:tcBorders>
            <w:shd w:val="clear" w:color="auto" w:fill="auto"/>
          </w:tcPr>
          <w:p w:rsidR="00EE4CD1" w:rsidRPr="00E12782" w:rsidRDefault="00EE4CD1" w:rsidP="00EE4CD1">
            <w:pPr>
              <w:rPr>
                <w:sz w:val="22"/>
                <w:szCs w:val="22"/>
              </w:rPr>
            </w:pPr>
            <w:r w:rsidRPr="00E12782">
              <w:rPr>
                <w:sz w:val="22"/>
                <w:szCs w:val="22"/>
              </w:rPr>
              <w:t>+</w:t>
            </w:r>
          </w:p>
        </w:tc>
      </w:tr>
      <w:tr w:rsidR="00EE4CD1" w:rsidRPr="00E12782" w:rsidTr="00F5413C">
        <w:trPr>
          <w:jc w:val="center"/>
        </w:trPr>
        <w:tc>
          <w:tcPr>
            <w:tcW w:w="1875" w:type="dxa"/>
            <w:shd w:val="clear" w:color="auto" w:fill="auto"/>
          </w:tcPr>
          <w:p w:rsidR="00EE4CD1" w:rsidRPr="00E12782" w:rsidRDefault="00EE4CD1" w:rsidP="00EE4CD1">
            <w:pPr>
              <w:rPr>
                <w:sz w:val="22"/>
                <w:szCs w:val="22"/>
              </w:rPr>
            </w:pPr>
            <w:r w:rsidRPr="00E12782">
              <w:rPr>
                <w:sz w:val="22"/>
                <w:szCs w:val="22"/>
              </w:rPr>
              <w:t>Областной конкурс фоторабот</w:t>
            </w:r>
          </w:p>
        </w:tc>
        <w:tc>
          <w:tcPr>
            <w:tcW w:w="711" w:type="dxa"/>
            <w:shd w:val="clear" w:color="auto" w:fill="auto"/>
          </w:tcPr>
          <w:p w:rsidR="00EE4CD1" w:rsidRPr="00E12782" w:rsidRDefault="00EE4CD1" w:rsidP="00EE4CD1">
            <w:pPr>
              <w:rPr>
                <w:sz w:val="22"/>
                <w:szCs w:val="22"/>
              </w:rPr>
            </w:pPr>
          </w:p>
        </w:tc>
        <w:tc>
          <w:tcPr>
            <w:tcW w:w="682" w:type="dxa"/>
            <w:shd w:val="clear" w:color="auto" w:fill="auto"/>
          </w:tcPr>
          <w:p w:rsidR="00EE4CD1" w:rsidRPr="00E12782" w:rsidRDefault="00EE4CD1" w:rsidP="00EE4CD1">
            <w:pPr>
              <w:rPr>
                <w:sz w:val="22"/>
                <w:szCs w:val="22"/>
              </w:rPr>
            </w:pPr>
            <w:r w:rsidRPr="00E12782">
              <w:rPr>
                <w:sz w:val="22"/>
                <w:szCs w:val="22"/>
              </w:rPr>
              <w:t>+</w:t>
            </w:r>
          </w:p>
        </w:tc>
        <w:tc>
          <w:tcPr>
            <w:tcW w:w="745" w:type="dxa"/>
            <w:shd w:val="clear" w:color="auto" w:fill="auto"/>
          </w:tcPr>
          <w:p w:rsidR="00EE4CD1" w:rsidRPr="00E12782" w:rsidRDefault="00EE4CD1" w:rsidP="00EE4CD1">
            <w:pPr>
              <w:rPr>
                <w:sz w:val="22"/>
                <w:szCs w:val="22"/>
              </w:rPr>
            </w:pPr>
            <w:r w:rsidRPr="00E12782">
              <w:rPr>
                <w:sz w:val="22"/>
                <w:szCs w:val="22"/>
              </w:rPr>
              <w:t>+</w:t>
            </w:r>
          </w:p>
        </w:tc>
        <w:tc>
          <w:tcPr>
            <w:tcW w:w="746" w:type="dxa"/>
            <w:shd w:val="clear" w:color="auto" w:fill="auto"/>
          </w:tcPr>
          <w:p w:rsidR="00EE4CD1" w:rsidRPr="00E12782" w:rsidRDefault="00EE4CD1" w:rsidP="00EE4CD1">
            <w:pPr>
              <w:rPr>
                <w:sz w:val="22"/>
                <w:szCs w:val="22"/>
              </w:rPr>
            </w:pPr>
          </w:p>
        </w:tc>
        <w:tc>
          <w:tcPr>
            <w:tcW w:w="808" w:type="dxa"/>
            <w:shd w:val="clear" w:color="auto" w:fill="auto"/>
          </w:tcPr>
          <w:p w:rsidR="00EE4CD1" w:rsidRPr="00E12782" w:rsidRDefault="00EE4CD1" w:rsidP="00EE4CD1">
            <w:pPr>
              <w:rPr>
                <w:sz w:val="22"/>
                <w:szCs w:val="22"/>
              </w:rPr>
            </w:pPr>
          </w:p>
        </w:tc>
        <w:tc>
          <w:tcPr>
            <w:tcW w:w="808" w:type="dxa"/>
            <w:shd w:val="clear" w:color="auto" w:fill="auto"/>
          </w:tcPr>
          <w:p w:rsidR="00EE4CD1" w:rsidRPr="00E12782" w:rsidRDefault="00EE4CD1" w:rsidP="00EE4CD1">
            <w:pPr>
              <w:rPr>
                <w:sz w:val="22"/>
                <w:szCs w:val="22"/>
              </w:rPr>
            </w:pPr>
          </w:p>
        </w:tc>
        <w:tc>
          <w:tcPr>
            <w:tcW w:w="808" w:type="dxa"/>
            <w:shd w:val="clear" w:color="auto" w:fill="auto"/>
          </w:tcPr>
          <w:p w:rsidR="00EE4CD1" w:rsidRPr="00E12782" w:rsidRDefault="00EE4CD1" w:rsidP="00EE4CD1">
            <w:pPr>
              <w:rPr>
                <w:sz w:val="22"/>
                <w:szCs w:val="22"/>
              </w:rPr>
            </w:pPr>
            <w:r w:rsidRPr="00E12782">
              <w:rPr>
                <w:sz w:val="22"/>
                <w:szCs w:val="22"/>
              </w:rPr>
              <w:t>+</w:t>
            </w:r>
          </w:p>
        </w:tc>
        <w:tc>
          <w:tcPr>
            <w:tcW w:w="808" w:type="dxa"/>
            <w:tcBorders>
              <w:right w:val="single" w:sz="4" w:space="0" w:color="auto"/>
            </w:tcBorders>
            <w:shd w:val="clear" w:color="auto" w:fill="auto"/>
          </w:tcPr>
          <w:p w:rsidR="00EE4CD1" w:rsidRPr="00E12782" w:rsidRDefault="00EE4CD1" w:rsidP="00EE4CD1">
            <w:pPr>
              <w:rPr>
                <w:sz w:val="22"/>
                <w:szCs w:val="22"/>
              </w:rPr>
            </w:pPr>
          </w:p>
        </w:tc>
        <w:tc>
          <w:tcPr>
            <w:tcW w:w="808" w:type="dxa"/>
            <w:tcBorders>
              <w:left w:val="single" w:sz="4" w:space="0" w:color="auto"/>
              <w:right w:val="single" w:sz="4" w:space="0" w:color="auto"/>
            </w:tcBorders>
            <w:shd w:val="clear" w:color="auto" w:fill="auto"/>
          </w:tcPr>
          <w:p w:rsidR="00EE4CD1" w:rsidRPr="00E12782" w:rsidRDefault="00EE4CD1" w:rsidP="00EE4CD1">
            <w:pPr>
              <w:rPr>
                <w:sz w:val="22"/>
                <w:szCs w:val="22"/>
              </w:rPr>
            </w:pPr>
          </w:p>
        </w:tc>
        <w:tc>
          <w:tcPr>
            <w:tcW w:w="808" w:type="dxa"/>
            <w:tcBorders>
              <w:left w:val="single" w:sz="4" w:space="0" w:color="auto"/>
              <w:right w:val="single" w:sz="4" w:space="0" w:color="auto"/>
            </w:tcBorders>
            <w:shd w:val="clear" w:color="auto" w:fill="auto"/>
          </w:tcPr>
          <w:p w:rsidR="00EE4CD1" w:rsidRPr="00E12782" w:rsidRDefault="00EE4CD1" w:rsidP="00EE4CD1">
            <w:pPr>
              <w:rPr>
                <w:sz w:val="22"/>
                <w:szCs w:val="22"/>
              </w:rPr>
            </w:pPr>
          </w:p>
        </w:tc>
        <w:tc>
          <w:tcPr>
            <w:tcW w:w="983" w:type="dxa"/>
            <w:tcBorders>
              <w:left w:val="single" w:sz="4" w:space="0" w:color="auto"/>
            </w:tcBorders>
            <w:shd w:val="clear" w:color="auto" w:fill="auto"/>
          </w:tcPr>
          <w:p w:rsidR="00EE4CD1" w:rsidRPr="00E12782" w:rsidRDefault="00EE4CD1" w:rsidP="00EE4CD1">
            <w:pPr>
              <w:rPr>
                <w:sz w:val="22"/>
                <w:szCs w:val="22"/>
              </w:rPr>
            </w:pPr>
          </w:p>
        </w:tc>
      </w:tr>
      <w:tr w:rsidR="00EE4CD1" w:rsidRPr="00E12782" w:rsidTr="00F5413C">
        <w:trPr>
          <w:jc w:val="center"/>
        </w:trPr>
        <w:tc>
          <w:tcPr>
            <w:tcW w:w="1875" w:type="dxa"/>
            <w:shd w:val="clear" w:color="auto" w:fill="auto"/>
          </w:tcPr>
          <w:p w:rsidR="00EE4CD1" w:rsidRPr="00E12782" w:rsidRDefault="00EE4CD1" w:rsidP="00EE4CD1">
            <w:pPr>
              <w:rPr>
                <w:sz w:val="22"/>
                <w:szCs w:val="22"/>
              </w:rPr>
            </w:pPr>
            <w:r w:rsidRPr="00E12782">
              <w:rPr>
                <w:sz w:val="22"/>
                <w:szCs w:val="22"/>
              </w:rPr>
              <w:t>Рисунки ко дню рождения Бажова</w:t>
            </w:r>
          </w:p>
        </w:tc>
        <w:tc>
          <w:tcPr>
            <w:tcW w:w="711" w:type="dxa"/>
            <w:shd w:val="clear" w:color="auto" w:fill="auto"/>
          </w:tcPr>
          <w:p w:rsidR="00EE4CD1" w:rsidRPr="00E12782" w:rsidRDefault="00EE4CD1" w:rsidP="00EE4CD1">
            <w:pPr>
              <w:rPr>
                <w:sz w:val="22"/>
                <w:szCs w:val="22"/>
              </w:rPr>
            </w:pPr>
            <w:r w:rsidRPr="00E12782">
              <w:rPr>
                <w:sz w:val="22"/>
                <w:szCs w:val="22"/>
              </w:rPr>
              <w:t>+</w:t>
            </w:r>
          </w:p>
        </w:tc>
        <w:tc>
          <w:tcPr>
            <w:tcW w:w="682" w:type="dxa"/>
            <w:shd w:val="clear" w:color="auto" w:fill="auto"/>
          </w:tcPr>
          <w:p w:rsidR="00EE4CD1" w:rsidRPr="00E12782" w:rsidRDefault="00EE4CD1" w:rsidP="00EE4CD1">
            <w:pPr>
              <w:rPr>
                <w:sz w:val="22"/>
                <w:szCs w:val="22"/>
              </w:rPr>
            </w:pPr>
            <w:r w:rsidRPr="00E12782">
              <w:rPr>
                <w:sz w:val="22"/>
                <w:szCs w:val="22"/>
              </w:rPr>
              <w:t>+</w:t>
            </w:r>
          </w:p>
        </w:tc>
        <w:tc>
          <w:tcPr>
            <w:tcW w:w="745" w:type="dxa"/>
            <w:shd w:val="clear" w:color="auto" w:fill="auto"/>
          </w:tcPr>
          <w:p w:rsidR="00EE4CD1" w:rsidRPr="00E12782" w:rsidRDefault="00EE4CD1" w:rsidP="00EE4CD1">
            <w:pPr>
              <w:rPr>
                <w:sz w:val="22"/>
                <w:szCs w:val="22"/>
              </w:rPr>
            </w:pPr>
            <w:r w:rsidRPr="00E12782">
              <w:rPr>
                <w:sz w:val="22"/>
                <w:szCs w:val="22"/>
              </w:rPr>
              <w:t>+</w:t>
            </w:r>
          </w:p>
        </w:tc>
        <w:tc>
          <w:tcPr>
            <w:tcW w:w="746" w:type="dxa"/>
            <w:shd w:val="clear" w:color="auto" w:fill="auto"/>
          </w:tcPr>
          <w:p w:rsidR="00EE4CD1" w:rsidRPr="00E12782" w:rsidRDefault="00EE4CD1" w:rsidP="00EE4CD1">
            <w:pPr>
              <w:rPr>
                <w:sz w:val="22"/>
                <w:szCs w:val="22"/>
              </w:rPr>
            </w:pPr>
          </w:p>
        </w:tc>
        <w:tc>
          <w:tcPr>
            <w:tcW w:w="808" w:type="dxa"/>
            <w:shd w:val="clear" w:color="auto" w:fill="auto"/>
          </w:tcPr>
          <w:p w:rsidR="00EE4CD1" w:rsidRPr="00E12782" w:rsidRDefault="00EE4CD1" w:rsidP="00EE4CD1">
            <w:pPr>
              <w:rPr>
                <w:sz w:val="22"/>
                <w:szCs w:val="22"/>
              </w:rPr>
            </w:pPr>
          </w:p>
        </w:tc>
        <w:tc>
          <w:tcPr>
            <w:tcW w:w="808" w:type="dxa"/>
            <w:shd w:val="clear" w:color="auto" w:fill="auto"/>
          </w:tcPr>
          <w:p w:rsidR="00EE4CD1" w:rsidRPr="00E12782" w:rsidRDefault="00EE4CD1" w:rsidP="00EE4CD1">
            <w:pPr>
              <w:rPr>
                <w:sz w:val="22"/>
                <w:szCs w:val="22"/>
              </w:rPr>
            </w:pPr>
            <w:r w:rsidRPr="00E12782">
              <w:rPr>
                <w:sz w:val="22"/>
                <w:szCs w:val="22"/>
              </w:rPr>
              <w:t>+</w:t>
            </w:r>
          </w:p>
        </w:tc>
        <w:tc>
          <w:tcPr>
            <w:tcW w:w="808" w:type="dxa"/>
            <w:shd w:val="clear" w:color="auto" w:fill="auto"/>
          </w:tcPr>
          <w:p w:rsidR="00EE4CD1" w:rsidRPr="00E12782" w:rsidRDefault="00EE4CD1" w:rsidP="00EE4CD1">
            <w:pPr>
              <w:rPr>
                <w:sz w:val="22"/>
                <w:szCs w:val="22"/>
              </w:rPr>
            </w:pPr>
            <w:r w:rsidRPr="00E12782">
              <w:rPr>
                <w:sz w:val="22"/>
                <w:szCs w:val="22"/>
              </w:rPr>
              <w:t>+</w:t>
            </w:r>
          </w:p>
        </w:tc>
        <w:tc>
          <w:tcPr>
            <w:tcW w:w="808" w:type="dxa"/>
            <w:tcBorders>
              <w:right w:val="single" w:sz="4" w:space="0" w:color="auto"/>
            </w:tcBorders>
            <w:shd w:val="clear" w:color="auto" w:fill="auto"/>
          </w:tcPr>
          <w:p w:rsidR="00EE4CD1" w:rsidRPr="00E12782" w:rsidRDefault="00EE4CD1" w:rsidP="00EE4CD1">
            <w:pPr>
              <w:rPr>
                <w:sz w:val="22"/>
                <w:szCs w:val="22"/>
              </w:rPr>
            </w:pPr>
            <w:r w:rsidRPr="00E12782">
              <w:rPr>
                <w:sz w:val="22"/>
                <w:szCs w:val="22"/>
              </w:rPr>
              <w:t>+</w:t>
            </w:r>
          </w:p>
        </w:tc>
        <w:tc>
          <w:tcPr>
            <w:tcW w:w="808" w:type="dxa"/>
            <w:tcBorders>
              <w:left w:val="single" w:sz="4" w:space="0" w:color="auto"/>
              <w:right w:val="single" w:sz="4" w:space="0" w:color="auto"/>
            </w:tcBorders>
            <w:shd w:val="clear" w:color="auto" w:fill="auto"/>
          </w:tcPr>
          <w:p w:rsidR="00EE4CD1" w:rsidRPr="00E12782" w:rsidRDefault="00EE4CD1" w:rsidP="00EE4CD1">
            <w:pPr>
              <w:rPr>
                <w:sz w:val="22"/>
                <w:szCs w:val="22"/>
              </w:rPr>
            </w:pPr>
          </w:p>
        </w:tc>
        <w:tc>
          <w:tcPr>
            <w:tcW w:w="808" w:type="dxa"/>
            <w:tcBorders>
              <w:left w:val="single" w:sz="4" w:space="0" w:color="auto"/>
              <w:right w:val="single" w:sz="4" w:space="0" w:color="auto"/>
            </w:tcBorders>
            <w:shd w:val="clear" w:color="auto" w:fill="auto"/>
          </w:tcPr>
          <w:p w:rsidR="00EE4CD1" w:rsidRPr="00E12782" w:rsidRDefault="00EE4CD1" w:rsidP="00EE4CD1">
            <w:pPr>
              <w:rPr>
                <w:sz w:val="22"/>
                <w:szCs w:val="22"/>
              </w:rPr>
            </w:pPr>
            <w:r w:rsidRPr="00E12782">
              <w:rPr>
                <w:sz w:val="22"/>
                <w:szCs w:val="22"/>
              </w:rPr>
              <w:t>+</w:t>
            </w:r>
          </w:p>
        </w:tc>
        <w:tc>
          <w:tcPr>
            <w:tcW w:w="983" w:type="dxa"/>
            <w:tcBorders>
              <w:left w:val="single" w:sz="4" w:space="0" w:color="auto"/>
            </w:tcBorders>
            <w:shd w:val="clear" w:color="auto" w:fill="auto"/>
          </w:tcPr>
          <w:p w:rsidR="00EE4CD1" w:rsidRPr="00E12782" w:rsidRDefault="00EE4CD1" w:rsidP="00EE4CD1">
            <w:pPr>
              <w:rPr>
                <w:sz w:val="22"/>
                <w:szCs w:val="22"/>
              </w:rPr>
            </w:pPr>
            <w:r w:rsidRPr="00E12782">
              <w:rPr>
                <w:sz w:val="22"/>
                <w:szCs w:val="22"/>
              </w:rPr>
              <w:t>+</w:t>
            </w:r>
          </w:p>
        </w:tc>
      </w:tr>
      <w:tr w:rsidR="00EE4CD1" w:rsidRPr="00E12782" w:rsidTr="00F5413C">
        <w:trPr>
          <w:jc w:val="center"/>
        </w:trPr>
        <w:tc>
          <w:tcPr>
            <w:tcW w:w="1875" w:type="dxa"/>
            <w:shd w:val="clear" w:color="auto" w:fill="auto"/>
          </w:tcPr>
          <w:p w:rsidR="00EE4CD1" w:rsidRPr="00E12782" w:rsidRDefault="00EE4CD1" w:rsidP="00EE4CD1">
            <w:pPr>
              <w:rPr>
                <w:sz w:val="22"/>
                <w:szCs w:val="22"/>
              </w:rPr>
            </w:pPr>
            <w:r w:rsidRPr="00E12782">
              <w:rPr>
                <w:sz w:val="22"/>
                <w:szCs w:val="22"/>
              </w:rPr>
              <w:t>Масленица</w:t>
            </w:r>
          </w:p>
        </w:tc>
        <w:tc>
          <w:tcPr>
            <w:tcW w:w="711" w:type="dxa"/>
            <w:shd w:val="clear" w:color="auto" w:fill="auto"/>
          </w:tcPr>
          <w:p w:rsidR="00EE4CD1" w:rsidRPr="00E12782" w:rsidRDefault="00EE4CD1" w:rsidP="00EE4CD1">
            <w:pPr>
              <w:rPr>
                <w:sz w:val="22"/>
                <w:szCs w:val="22"/>
              </w:rPr>
            </w:pPr>
            <w:r w:rsidRPr="00E12782">
              <w:rPr>
                <w:sz w:val="22"/>
                <w:szCs w:val="22"/>
              </w:rPr>
              <w:t>+</w:t>
            </w:r>
          </w:p>
        </w:tc>
        <w:tc>
          <w:tcPr>
            <w:tcW w:w="682" w:type="dxa"/>
            <w:shd w:val="clear" w:color="auto" w:fill="auto"/>
          </w:tcPr>
          <w:p w:rsidR="00EE4CD1" w:rsidRPr="00E12782" w:rsidRDefault="00EE4CD1" w:rsidP="00EE4CD1">
            <w:pPr>
              <w:rPr>
                <w:sz w:val="22"/>
                <w:szCs w:val="22"/>
              </w:rPr>
            </w:pPr>
            <w:r w:rsidRPr="00E12782">
              <w:rPr>
                <w:sz w:val="22"/>
                <w:szCs w:val="22"/>
              </w:rPr>
              <w:t>+</w:t>
            </w:r>
          </w:p>
        </w:tc>
        <w:tc>
          <w:tcPr>
            <w:tcW w:w="745" w:type="dxa"/>
            <w:shd w:val="clear" w:color="auto" w:fill="auto"/>
          </w:tcPr>
          <w:p w:rsidR="00EE4CD1" w:rsidRPr="00E12782" w:rsidRDefault="00EE4CD1" w:rsidP="00EE4CD1">
            <w:pPr>
              <w:rPr>
                <w:sz w:val="22"/>
                <w:szCs w:val="22"/>
              </w:rPr>
            </w:pPr>
            <w:r w:rsidRPr="00E12782">
              <w:rPr>
                <w:sz w:val="22"/>
                <w:szCs w:val="22"/>
              </w:rPr>
              <w:t>+</w:t>
            </w:r>
          </w:p>
        </w:tc>
        <w:tc>
          <w:tcPr>
            <w:tcW w:w="746" w:type="dxa"/>
            <w:shd w:val="clear" w:color="auto" w:fill="auto"/>
          </w:tcPr>
          <w:p w:rsidR="00EE4CD1" w:rsidRPr="00E12782" w:rsidRDefault="00EE4CD1" w:rsidP="00EE4CD1">
            <w:pPr>
              <w:rPr>
                <w:sz w:val="22"/>
                <w:szCs w:val="22"/>
              </w:rPr>
            </w:pPr>
            <w:r w:rsidRPr="00E12782">
              <w:rPr>
                <w:sz w:val="22"/>
                <w:szCs w:val="22"/>
              </w:rPr>
              <w:t>+</w:t>
            </w:r>
          </w:p>
        </w:tc>
        <w:tc>
          <w:tcPr>
            <w:tcW w:w="808" w:type="dxa"/>
            <w:shd w:val="clear" w:color="auto" w:fill="auto"/>
          </w:tcPr>
          <w:p w:rsidR="00EE4CD1" w:rsidRPr="00E12782" w:rsidRDefault="00EE4CD1" w:rsidP="00EE4CD1">
            <w:pPr>
              <w:rPr>
                <w:sz w:val="22"/>
                <w:szCs w:val="22"/>
              </w:rPr>
            </w:pPr>
            <w:r w:rsidRPr="00E12782">
              <w:rPr>
                <w:sz w:val="22"/>
                <w:szCs w:val="22"/>
              </w:rPr>
              <w:t>+</w:t>
            </w:r>
          </w:p>
        </w:tc>
        <w:tc>
          <w:tcPr>
            <w:tcW w:w="808" w:type="dxa"/>
            <w:shd w:val="clear" w:color="auto" w:fill="auto"/>
          </w:tcPr>
          <w:p w:rsidR="00EE4CD1" w:rsidRPr="00E12782" w:rsidRDefault="00EE4CD1" w:rsidP="00EE4CD1">
            <w:pPr>
              <w:rPr>
                <w:sz w:val="22"/>
                <w:szCs w:val="22"/>
              </w:rPr>
            </w:pPr>
            <w:r w:rsidRPr="00E12782">
              <w:rPr>
                <w:sz w:val="22"/>
                <w:szCs w:val="22"/>
              </w:rPr>
              <w:t>+</w:t>
            </w:r>
          </w:p>
        </w:tc>
        <w:tc>
          <w:tcPr>
            <w:tcW w:w="808" w:type="dxa"/>
            <w:shd w:val="clear" w:color="auto" w:fill="auto"/>
          </w:tcPr>
          <w:p w:rsidR="00EE4CD1" w:rsidRPr="00E12782" w:rsidRDefault="00EE4CD1" w:rsidP="00EE4CD1">
            <w:pPr>
              <w:rPr>
                <w:sz w:val="22"/>
                <w:szCs w:val="22"/>
              </w:rPr>
            </w:pPr>
            <w:r w:rsidRPr="00E12782">
              <w:rPr>
                <w:sz w:val="22"/>
                <w:szCs w:val="22"/>
              </w:rPr>
              <w:t>+</w:t>
            </w:r>
          </w:p>
        </w:tc>
        <w:tc>
          <w:tcPr>
            <w:tcW w:w="808" w:type="dxa"/>
            <w:tcBorders>
              <w:right w:val="single" w:sz="4" w:space="0" w:color="auto"/>
            </w:tcBorders>
            <w:shd w:val="clear" w:color="auto" w:fill="auto"/>
          </w:tcPr>
          <w:p w:rsidR="00EE4CD1" w:rsidRPr="00E12782" w:rsidRDefault="00EE4CD1" w:rsidP="00EE4CD1">
            <w:pPr>
              <w:rPr>
                <w:sz w:val="22"/>
                <w:szCs w:val="22"/>
              </w:rPr>
            </w:pPr>
            <w:r w:rsidRPr="00E12782">
              <w:rPr>
                <w:sz w:val="22"/>
                <w:szCs w:val="22"/>
              </w:rPr>
              <w:t>+</w:t>
            </w:r>
          </w:p>
        </w:tc>
        <w:tc>
          <w:tcPr>
            <w:tcW w:w="808" w:type="dxa"/>
            <w:tcBorders>
              <w:left w:val="single" w:sz="4" w:space="0" w:color="auto"/>
              <w:right w:val="single" w:sz="4" w:space="0" w:color="auto"/>
            </w:tcBorders>
            <w:shd w:val="clear" w:color="auto" w:fill="auto"/>
          </w:tcPr>
          <w:p w:rsidR="00EE4CD1" w:rsidRPr="00E12782" w:rsidRDefault="00EE4CD1" w:rsidP="00EE4CD1">
            <w:pPr>
              <w:rPr>
                <w:sz w:val="22"/>
                <w:szCs w:val="22"/>
              </w:rPr>
            </w:pPr>
          </w:p>
        </w:tc>
        <w:tc>
          <w:tcPr>
            <w:tcW w:w="808" w:type="dxa"/>
            <w:tcBorders>
              <w:left w:val="single" w:sz="4" w:space="0" w:color="auto"/>
              <w:right w:val="single" w:sz="4" w:space="0" w:color="auto"/>
            </w:tcBorders>
            <w:shd w:val="clear" w:color="auto" w:fill="auto"/>
          </w:tcPr>
          <w:p w:rsidR="00EE4CD1" w:rsidRPr="00E12782" w:rsidRDefault="00EE4CD1" w:rsidP="00EE4CD1">
            <w:pPr>
              <w:rPr>
                <w:sz w:val="22"/>
                <w:szCs w:val="22"/>
              </w:rPr>
            </w:pPr>
          </w:p>
        </w:tc>
        <w:tc>
          <w:tcPr>
            <w:tcW w:w="983" w:type="dxa"/>
            <w:tcBorders>
              <w:left w:val="single" w:sz="4" w:space="0" w:color="auto"/>
            </w:tcBorders>
            <w:shd w:val="clear" w:color="auto" w:fill="auto"/>
          </w:tcPr>
          <w:p w:rsidR="00EE4CD1" w:rsidRPr="00E12782" w:rsidRDefault="00EE4CD1" w:rsidP="00EE4CD1">
            <w:pPr>
              <w:rPr>
                <w:sz w:val="22"/>
                <w:szCs w:val="22"/>
              </w:rPr>
            </w:pPr>
            <w:r w:rsidRPr="00E12782">
              <w:rPr>
                <w:sz w:val="22"/>
                <w:szCs w:val="22"/>
              </w:rPr>
              <w:t>+</w:t>
            </w:r>
          </w:p>
        </w:tc>
      </w:tr>
      <w:tr w:rsidR="00EE4CD1" w:rsidRPr="00E12782" w:rsidTr="00F5413C">
        <w:trPr>
          <w:jc w:val="center"/>
        </w:trPr>
        <w:tc>
          <w:tcPr>
            <w:tcW w:w="1875" w:type="dxa"/>
            <w:shd w:val="clear" w:color="auto" w:fill="auto"/>
          </w:tcPr>
          <w:p w:rsidR="00EE4CD1" w:rsidRPr="00E12782" w:rsidRDefault="00EE4CD1" w:rsidP="00EE4CD1">
            <w:pPr>
              <w:rPr>
                <w:sz w:val="22"/>
                <w:szCs w:val="22"/>
              </w:rPr>
            </w:pPr>
            <w:r w:rsidRPr="00E12782">
              <w:rPr>
                <w:sz w:val="22"/>
                <w:szCs w:val="22"/>
              </w:rPr>
              <w:t>Смотр строя и песни</w:t>
            </w:r>
          </w:p>
        </w:tc>
        <w:tc>
          <w:tcPr>
            <w:tcW w:w="711" w:type="dxa"/>
            <w:shd w:val="clear" w:color="auto" w:fill="auto"/>
          </w:tcPr>
          <w:p w:rsidR="00EE4CD1" w:rsidRPr="00E12782" w:rsidRDefault="00EE4CD1" w:rsidP="00EE4CD1">
            <w:pPr>
              <w:rPr>
                <w:sz w:val="22"/>
                <w:szCs w:val="22"/>
              </w:rPr>
            </w:pPr>
            <w:r w:rsidRPr="00E12782">
              <w:rPr>
                <w:sz w:val="22"/>
                <w:szCs w:val="22"/>
              </w:rPr>
              <w:t>+</w:t>
            </w:r>
          </w:p>
        </w:tc>
        <w:tc>
          <w:tcPr>
            <w:tcW w:w="682" w:type="dxa"/>
            <w:shd w:val="clear" w:color="auto" w:fill="auto"/>
          </w:tcPr>
          <w:p w:rsidR="00EE4CD1" w:rsidRPr="00E12782" w:rsidRDefault="00EE4CD1" w:rsidP="00EE4CD1">
            <w:pPr>
              <w:rPr>
                <w:sz w:val="22"/>
                <w:szCs w:val="22"/>
              </w:rPr>
            </w:pPr>
            <w:r w:rsidRPr="00E12782">
              <w:rPr>
                <w:sz w:val="22"/>
                <w:szCs w:val="22"/>
              </w:rPr>
              <w:t>+</w:t>
            </w:r>
          </w:p>
        </w:tc>
        <w:tc>
          <w:tcPr>
            <w:tcW w:w="745" w:type="dxa"/>
            <w:shd w:val="clear" w:color="auto" w:fill="auto"/>
          </w:tcPr>
          <w:p w:rsidR="00EE4CD1" w:rsidRPr="00E12782" w:rsidRDefault="00EE4CD1" w:rsidP="00EE4CD1">
            <w:pPr>
              <w:rPr>
                <w:sz w:val="22"/>
                <w:szCs w:val="22"/>
              </w:rPr>
            </w:pPr>
            <w:r w:rsidRPr="00E12782">
              <w:rPr>
                <w:sz w:val="22"/>
                <w:szCs w:val="22"/>
              </w:rPr>
              <w:t>+</w:t>
            </w:r>
          </w:p>
        </w:tc>
        <w:tc>
          <w:tcPr>
            <w:tcW w:w="746" w:type="dxa"/>
            <w:shd w:val="clear" w:color="auto" w:fill="auto"/>
          </w:tcPr>
          <w:p w:rsidR="00EE4CD1" w:rsidRPr="00E12782" w:rsidRDefault="00EE4CD1" w:rsidP="00EE4CD1">
            <w:pPr>
              <w:rPr>
                <w:sz w:val="22"/>
                <w:szCs w:val="22"/>
              </w:rPr>
            </w:pPr>
            <w:r w:rsidRPr="00E12782">
              <w:rPr>
                <w:sz w:val="22"/>
                <w:szCs w:val="22"/>
              </w:rPr>
              <w:t>+</w:t>
            </w:r>
          </w:p>
        </w:tc>
        <w:tc>
          <w:tcPr>
            <w:tcW w:w="808" w:type="dxa"/>
            <w:shd w:val="clear" w:color="auto" w:fill="auto"/>
          </w:tcPr>
          <w:p w:rsidR="00EE4CD1" w:rsidRPr="00E12782" w:rsidRDefault="00EE4CD1" w:rsidP="00EE4CD1">
            <w:pPr>
              <w:rPr>
                <w:sz w:val="22"/>
                <w:szCs w:val="22"/>
              </w:rPr>
            </w:pPr>
            <w:r w:rsidRPr="00E12782">
              <w:rPr>
                <w:sz w:val="22"/>
                <w:szCs w:val="22"/>
              </w:rPr>
              <w:t>+</w:t>
            </w:r>
          </w:p>
        </w:tc>
        <w:tc>
          <w:tcPr>
            <w:tcW w:w="808" w:type="dxa"/>
            <w:shd w:val="clear" w:color="auto" w:fill="auto"/>
          </w:tcPr>
          <w:p w:rsidR="00EE4CD1" w:rsidRPr="00E12782" w:rsidRDefault="00EE4CD1" w:rsidP="00EE4CD1">
            <w:pPr>
              <w:rPr>
                <w:sz w:val="22"/>
                <w:szCs w:val="22"/>
              </w:rPr>
            </w:pPr>
            <w:r w:rsidRPr="00E12782">
              <w:rPr>
                <w:sz w:val="22"/>
                <w:szCs w:val="22"/>
              </w:rPr>
              <w:t>+</w:t>
            </w:r>
          </w:p>
        </w:tc>
        <w:tc>
          <w:tcPr>
            <w:tcW w:w="808" w:type="dxa"/>
            <w:shd w:val="clear" w:color="auto" w:fill="auto"/>
          </w:tcPr>
          <w:p w:rsidR="00EE4CD1" w:rsidRPr="00E12782" w:rsidRDefault="00EE4CD1" w:rsidP="00EE4CD1">
            <w:pPr>
              <w:rPr>
                <w:sz w:val="22"/>
                <w:szCs w:val="22"/>
              </w:rPr>
            </w:pPr>
            <w:r w:rsidRPr="00E12782">
              <w:rPr>
                <w:sz w:val="22"/>
                <w:szCs w:val="22"/>
              </w:rPr>
              <w:t>+</w:t>
            </w:r>
          </w:p>
        </w:tc>
        <w:tc>
          <w:tcPr>
            <w:tcW w:w="808" w:type="dxa"/>
            <w:tcBorders>
              <w:right w:val="single" w:sz="4" w:space="0" w:color="auto"/>
            </w:tcBorders>
            <w:shd w:val="clear" w:color="auto" w:fill="auto"/>
          </w:tcPr>
          <w:p w:rsidR="00EE4CD1" w:rsidRPr="00E12782" w:rsidRDefault="00EE4CD1" w:rsidP="00EE4CD1">
            <w:pPr>
              <w:rPr>
                <w:sz w:val="22"/>
                <w:szCs w:val="22"/>
              </w:rPr>
            </w:pPr>
            <w:r w:rsidRPr="00E12782">
              <w:rPr>
                <w:sz w:val="22"/>
                <w:szCs w:val="22"/>
              </w:rPr>
              <w:t>+</w:t>
            </w:r>
          </w:p>
        </w:tc>
        <w:tc>
          <w:tcPr>
            <w:tcW w:w="808" w:type="dxa"/>
            <w:tcBorders>
              <w:left w:val="single" w:sz="4" w:space="0" w:color="auto"/>
              <w:right w:val="single" w:sz="4" w:space="0" w:color="auto"/>
            </w:tcBorders>
            <w:shd w:val="clear" w:color="auto" w:fill="auto"/>
          </w:tcPr>
          <w:p w:rsidR="00EE4CD1" w:rsidRPr="00E12782" w:rsidRDefault="00EE4CD1" w:rsidP="00EE4CD1">
            <w:pPr>
              <w:rPr>
                <w:sz w:val="22"/>
                <w:szCs w:val="22"/>
              </w:rPr>
            </w:pPr>
            <w:r w:rsidRPr="00E12782">
              <w:rPr>
                <w:sz w:val="22"/>
                <w:szCs w:val="22"/>
              </w:rPr>
              <w:t>+</w:t>
            </w:r>
          </w:p>
        </w:tc>
        <w:tc>
          <w:tcPr>
            <w:tcW w:w="808" w:type="dxa"/>
            <w:tcBorders>
              <w:left w:val="single" w:sz="4" w:space="0" w:color="auto"/>
              <w:right w:val="single" w:sz="4" w:space="0" w:color="auto"/>
            </w:tcBorders>
            <w:shd w:val="clear" w:color="auto" w:fill="auto"/>
          </w:tcPr>
          <w:p w:rsidR="00EE4CD1" w:rsidRPr="00E12782" w:rsidRDefault="00EE4CD1" w:rsidP="00EE4CD1">
            <w:pPr>
              <w:rPr>
                <w:sz w:val="22"/>
                <w:szCs w:val="22"/>
              </w:rPr>
            </w:pPr>
            <w:r w:rsidRPr="00E12782">
              <w:rPr>
                <w:sz w:val="22"/>
                <w:szCs w:val="22"/>
              </w:rPr>
              <w:t>+</w:t>
            </w:r>
          </w:p>
        </w:tc>
        <w:tc>
          <w:tcPr>
            <w:tcW w:w="983" w:type="dxa"/>
            <w:tcBorders>
              <w:left w:val="single" w:sz="4" w:space="0" w:color="auto"/>
            </w:tcBorders>
            <w:shd w:val="clear" w:color="auto" w:fill="auto"/>
          </w:tcPr>
          <w:p w:rsidR="00EE4CD1" w:rsidRPr="00E12782" w:rsidRDefault="00EE4CD1" w:rsidP="00EE4CD1">
            <w:pPr>
              <w:rPr>
                <w:sz w:val="22"/>
                <w:szCs w:val="22"/>
              </w:rPr>
            </w:pPr>
            <w:r w:rsidRPr="00E12782">
              <w:rPr>
                <w:sz w:val="22"/>
                <w:szCs w:val="22"/>
              </w:rPr>
              <w:t>+</w:t>
            </w:r>
          </w:p>
        </w:tc>
      </w:tr>
      <w:tr w:rsidR="00EE4CD1" w:rsidRPr="00E12782" w:rsidTr="00F5413C">
        <w:trPr>
          <w:jc w:val="center"/>
        </w:trPr>
        <w:tc>
          <w:tcPr>
            <w:tcW w:w="1875" w:type="dxa"/>
            <w:shd w:val="clear" w:color="auto" w:fill="auto"/>
          </w:tcPr>
          <w:p w:rsidR="00EE4CD1" w:rsidRPr="00E12782" w:rsidRDefault="00EE4CD1" w:rsidP="00EE4CD1">
            <w:pPr>
              <w:rPr>
                <w:sz w:val="22"/>
                <w:szCs w:val="22"/>
              </w:rPr>
            </w:pPr>
            <w:r w:rsidRPr="00E12782">
              <w:rPr>
                <w:sz w:val="22"/>
                <w:szCs w:val="22"/>
              </w:rPr>
              <w:t>ПДД Игра</w:t>
            </w:r>
          </w:p>
        </w:tc>
        <w:tc>
          <w:tcPr>
            <w:tcW w:w="711" w:type="dxa"/>
            <w:shd w:val="clear" w:color="auto" w:fill="auto"/>
          </w:tcPr>
          <w:p w:rsidR="00EE4CD1" w:rsidRPr="00E12782" w:rsidRDefault="00EE4CD1" w:rsidP="00EE4CD1">
            <w:pPr>
              <w:rPr>
                <w:sz w:val="22"/>
                <w:szCs w:val="22"/>
              </w:rPr>
            </w:pPr>
            <w:r w:rsidRPr="00E12782">
              <w:rPr>
                <w:sz w:val="22"/>
                <w:szCs w:val="22"/>
              </w:rPr>
              <w:t>+</w:t>
            </w:r>
          </w:p>
        </w:tc>
        <w:tc>
          <w:tcPr>
            <w:tcW w:w="682" w:type="dxa"/>
            <w:shd w:val="clear" w:color="auto" w:fill="auto"/>
          </w:tcPr>
          <w:p w:rsidR="00EE4CD1" w:rsidRPr="00E12782" w:rsidRDefault="00EE4CD1" w:rsidP="00EE4CD1">
            <w:pPr>
              <w:rPr>
                <w:sz w:val="22"/>
                <w:szCs w:val="22"/>
              </w:rPr>
            </w:pPr>
            <w:r w:rsidRPr="00E12782">
              <w:rPr>
                <w:sz w:val="22"/>
                <w:szCs w:val="22"/>
              </w:rPr>
              <w:t>+</w:t>
            </w:r>
          </w:p>
        </w:tc>
        <w:tc>
          <w:tcPr>
            <w:tcW w:w="745" w:type="dxa"/>
            <w:shd w:val="clear" w:color="auto" w:fill="auto"/>
          </w:tcPr>
          <w:p w:rsidR="00EE4CD1" w:rsidRPr="00E12782" w:rsidRDefault="00EE4CD1" w:rsidP="00EE4CD1">
            <w:pPr>
              <w:rPr>
                <w:sz w:val="22"/>
                <w:szCs w:val="22"/>
              </w:rPr>
            </w:pPr>
            <w:r w:rsidRPr="00E12782">
              <w:rPr>
                <w:sz w:val="22"/>
                <w:szCs w:val="22"/>
              </w:rPr>
              <w:t>+</w:t>
            </w:r>
          </w:p>
        </w:tc>
        <w:tc>
          <w:tcPr>
            <w:tcW w:w="746" w:type="dxa"/>
            <w:shd w:val="clear" w:color="auto" w:fill="auto"/>
          </w:tcPr>
          <w:p w:rsidR="00EE4CD1" w:rsidRPr="00E12782" w:rsidRDefault="00EE4CD1" w:rsidP="00EE4CD1">
            <w:pPr>
              <w:rPr>
                <w:sz w:val="22"/>
                <w:szCs w:val="22"/>
              </w:rPr>
            </w:pPr>
            <w:r w:rsidRPr="00E12782">
              <w:rPr>
                <w:sz w:val="22"/>
                <w:szCs w:val="22"/>
              </w:rPr>
              <w:t>+</w:t>
            </w:r>
          </w:p>
        </w:tc>
        <w:tc>
          <w:tcPr>
            <w:tcW w:w="808" w:type="dxa"/>
            <w:shd w:val="clear" w:color="auto" w:fill="auto"/>
          </w:tcPr>
          <w:p w:rsidR="00EE4CD1" w:rsidRPr="00E12782" w:rsidRDefault="00EE4CD1" w:rsidP="00EE4CD1">
            <w:pPr>
              <w:rPr>
                <w:sz w:val="22"/>
                <w:szCs w:val="22"/>
              </w:rPr>
            </w:pPr>
            <w:r w:rsidRPr="00E12782">
              <w:rPr>
                <w:sz w:val="22"/>
                <w:szCs w:val="22"/>
              </w:rPr>
              <w:t>+</w:t>
            </w:r>
          </w:p>
        </w:tc>
        <w:tc>
          <w:tcPr>
            <w:tcW w:w="808" w:type="dxa"/>
            <w:shd w:val="clear" w:color="auto" w:fill="auto"/>
          </w:tcPr>
          <w:p w:rsidR="00EE4CD1" w:rsidRPr="00E12782" w:rsidRDefault="00EE4CD1" w:rsidP="00EE4CD1">
            <w:pPr>
              <w:rPr>
                <w:sz w:val="22"/>
                <w:szCs w:val="22"/>
              </w:rPr>
            </w:pPr>
            <w:r w:rsidRPr="00E12782">
              <w:rPr>
                <w:sz w:val="22"/>
                <w:szCs w:val="22"/>
              </w:rPr>
              <w:t>+</w:t>
            </w:r>
          </w:p>
        </w:tc>
        <w:tc>
          <w:tcPr>
            <w:tcW w:w="808" w:type="dxa"/>
            <w:shd w:val="clear" w:color="auto" w:fill="auto"/>
          </w:tcPr>
          <w:p w:rsidR="00EE4CD1" w:rsidRPr="00E12782" w:rsidRDefault="00EE4CD1" w:rsidP="00EE4CD1">
            <w:pPr>
              <w:rPr>
                <w:sz w:val="22"/>
                <w:szCs w:val="22"/>
              </w:rPr>
            </w:pPr>
            <w:r w:rsidRPr="00E12782">
              <w:rPr>
                <w:sz w:val="22"/>
                <w:szCs w:val="22"/>
              </w:rPr>
              <w:t>+</w:t>
            </w:r>
          </w:p>
        </w:tc>
        <w:tc>
          <w:tcPr>
            <w:tcW w:w="808" w:type="dxa"/>
            <w:tcBorders>
              <w:right w:val="single" w:sz="4" w:space="0" w:color="auto"/>
            </w:tcBorders>
            <w:shd w:val="clear" w:color="auto" w:fill="auto"/>
          </w:tcPr>
          <w:p w:rsidR="00EE4CD1" w:rsidRPr="00E12782" w:rsidRDefault="00EE4CD1" w:rsidP="00EE4CD1">
            <w:pPr>
              <w:rPr>
                <w:sz w:val="22"/>
                <w:szCs w:val="22"/>
              </w:rPr>
            </w:pPr>
            <w:r w:rsidRPr="00E12782">
              <w:rPr>
                <w:sz w:val="22"/>
                <w:szCs w:val="22"/>
              </w:rPr>
              <w:t>+</w:t>
            </w:r>
          </w:p>
        </w:tc>
        <w:tc>
          <w:tcPr>
            <w:tcW w:w="808" w:type="dxa"/>
            <w:tcBorders>
              <w:left w:val="single" w:sz="4" w:space="0" w:color="auto"/>
              <w:right w:val="single" w:sz="4" w:space="0" w:color="auto"/>
            </w:tcBorders>
            <w:shd w:val="clear" w:color="auto" w:fill="auto"/>
          </w:tcPr>
          <w:p w:rsidR="00EE4CD1" w:rsidRPr="00E12782" w:rsidRDefault="00EE4CD1" w:rsidP="00EE4CD1">
            <w:pPr>
              <w:rPr>
                <w:sz w:val="22"/>
                <w:szCs w:val="22"/>
              </w:rPr>
            </w:pPr>
            <w:r w:rsidRPr="00E12782">
              <w:rPr>
                <w:sz w:val="22"/>
                <w:szCs w:val="22"/>
              </w:rPr>
              <w:t>+</w:t>
            </w:r>
          </w:p>
        </w:tc>
        <w:tc>
          <w:tcPr>
            <w:tcW w:w="808" w:type="dxa"/>
            <w:tcBorders>
              <w:left w:val="single" w:sz="4" w:space="0" w:color="auto"/>
              <w:right w:val="single" w:sz="4" w:space="0" w:color="auto"/>
            </w:tcBorders>
            <w:shd w:val="clear" w:color="auto" w:fill="auto"/>
          </w:tcPr>
          <w:p w:rsidR="00EE4CD1" w:rsidRPr="00E12782" w:rsidRDefault="00EE4CD1" w:rsidP="00EE4CD1">
            <w:pPr>
              <w:rPr>
                <w:sz w:val="22"/>
                <w:szCs w:val="22"/>
              </w:rPr>
            </w:pPr>
            <w:r w:rsidRPr="00E12782">
              <w:rPr>
                <w:sz w:val="22"/>
                <w:szCs w:val="22"/>
              </w:rPr>
              <w:t>+</w:t>
            </w:r>
          </w:p>
        </w:tc>
        <w:tc>
          <w:tcPr>
            <w:tcW w:w="983" w:type="dxa"/>
            <w:tcBorders>
              <w:left w:val="single" w:sz="4" w:space="0" w:color="auto"/>
            </w:tcBorders>
            <w:shd w:val="clear" w:color="auto" w:fill="auto"/>
          </w:tcPr>
          <w:p w:rsidR="00EE4CD1" w:rsidRPr="00E12782" w:rsidRDefault="00EE4CD1" w:rsidP="00EE4CD1">
            <w:pPr>
              <w:rPr>
                <w:sz w:val="22"/>
                <w:szCs w:val="22"/>
              </w:rPr>
            </w:pPr>
            <w:r w:rsidRPr="00E12782">
              <w:rPr>
                <w:sz w:val="22"/>
                <w:szCs w:val="22"/>
              </w:rPr>
              <w:t>+</w:t>
            </w:r>
          </w:p>
        </w:tc>
      </w:tr>
      <w:tr w:rsidR="00EE4CD1" w:rsidRPr="00E12782" w:rsidTr="00F5413C">
        <w:trPr>
          <w:jc w:val="center"/>
        </w:trPr>
        <w:tc>
          <w:tcPr>
            <w:tcW w:w="1875" w:type="dxa"/>
            <w:shd w:val="clear" w:color="auto" w:fill="auto"/>
          </w:tcPr>
          <w:p w:rsidR="00EE4CD1" w:rsidRPr="00E12782" w:rsidRDefault="00EE4CD1" w:rsidP="00EE4CD1">
            <w:pPr>
              <w:rPr>
                <w:sz w:val="22"/>
                <w:szCs w:val="22"/>
              </w:rPr>
            </w:pPr>
            <w:r w:rsidRPr="00E12782">
              <w:rPr>
                <w:sz w:val="22"/>
                <w:szCs w:val="22"/>
              </w:rPr>
              <w:t>Лыжный кросс (ШК)</w:t>
            </w:r>
          </w:p>
        </w:tc>
        <w:tc>
          <w:tcPr>
            <w:tcW w:w="711" w:type="dxa"/>
            <w:shd w:val="clear" w:color="auto" w:fill="auto"/>
          </w:tcPr>
          <w:p w:rsidR="00EE4CD1" w:rsidRPr="00E12782" w:rsidRDefault="00EE4CD1" w:rsidP="00EE4CD1">
            <w:pPr>
              <w:rPr>
                <w:sz w:val="22"/>
                <w:szCs w:val="22"/>
              </w:rPr>
            </w:pPr>
            <w:r w:rsidRPr="00E12782">
              <w:rPr>
                <w:sz w:val="22"/>
                <w:szCs w:val="22"/>
              </w:rPr>
              <w:t>+</w:t>
            </w:r>
          </w:p>
        </w:tc>
        <w:tc>
          <w:tcPr>
            <w:tcW w:w="682" w:type="dxa"/>
            <w:shd w:val="clear" w:color="auto" w:fill="auto"/>
          </w:tcPr>
          <w:p w:rsidR="00EE4CD1" w:rsidRPr="00E12782" w:rsidRDefault="00EE4CD1" w:rsidP="00EE4CD1">
            <w:pPr>
              <w:rPr>
                <w:sz w:val="22"/>
                <w:szCs w:val="22"/>
              </w:rPr>
            </w:pPr>
            <w:r w:rsidRPr="00E12782">
              <w:rPr>
                <w:sz w:val="22"/>
                <w:szCs w:val="22"/>
              </w:rPr>
              <w:t>+</w:t>
            </w:r>
          </w:p>
        </w:tc>
        <w:tc>
          <w:tcPr>
            <w:tcW w:w="745" w:type="dxa"/>
            <w:shd w:val="clear" w:color="auto" w:fill="auto"/>
          </w:tcPr>
          <w:p w:rsidR="00EE4CD1" w:rsidRPr="00E12782" w:rsidRDefault="00EE4CD1" w:rsidP="00EE4CD1">
            <w:pPr>
              <w:rPr>
                <w:sz w:val="22"/>
                <w:szCs w:val="22"/>
              </w:rPr>
            </w:pPr>
            <w:r w:rsidRPr="00E12782">
              <w:rPr>
                <w:sz w:val="22"/>
                <w:szCs w:val="22"/>
              </w:rPr>
              <w:t>+</w:t>
            </w:r>
          </w:p>
        </w:tc>
        <w:tc>
          <w:tcPr>
            <w:tcW w:w="746" w:type="dxa"/>
            <w:shd w:val="clear" w:color="auto" w:fill="auto"/>
          </w:tcPr>
          <w:p w:rsidR="00EE4CD1" w:rsidRPr="00E12782" w:rsidRDefault="00EE4CD1" w:rsidP="00EE4CD1">
            <w:pPr>
              <w:rPr>
                <w:sz w:val="22"/>
                <w:szCs w:val="22"/>
              </w:rPr>
            </w:pPr>
            <w:r w:rsidRPr="00E12782">
              <w:rPr>
                <w:sz w:val="22"/>
                <w:szCs w:val="22"/>
              </w:rPr>
              <w:t>+</w:t>
            </w:r>
          </w:p>
        </w:tc>
        <w:tc>
          <w:tcPr>
            <w:tcW w:w="808" w:type="dxa"/>
            <w:shd w:val="clear" w:color="auto" w:fill="auto"/>
          </w:tcPr>
          <w:p w:rsidR="00EE4CD1" w:rsidRPr="00E12782" w:rsidRDefault="00EE4CD1" w:rsidP="00EE4CD1">
            <w:pPr>
              <w:rPr>
                <w:sz w:val="22"/>
                <w:szCs w:val="22"/>
              </w:rPr>
            </w:pPr>
            <w:r w:rsidRPr="00E12782">
              <w:rPr>
                <w:sz w:val="22"/>
                <w:szCs w:val="22"/>
              </w:rPr>
              <w:t>+</w:t>
            </w:r>
          </w:p>
        </w:tc>
        <w:tc>
          <w:tcPr>
            <w:tcW w:w="808" w:type="dxa"/>
            <w:shd w:val="clear" w:color="auto" w:fill="auto"/>
          </w:tcPr>
          <w:p w:rsidR="00EE4CD1" w:rsidRPr="00E12782" w:rsidRDefault="00EE4CD1" w:rsidP="00EE4CD1">
            <w:pPr>
              <w:rPr>
                <w:sz w:val="22"/>
                <w:szCs w:val="22"/>
              </w:rPr>
            </w:pPr>
            <w:r w:rsidRPr="00E12782">
              <w:rPr>
                <w:sz w:val="22"/>
                <w:szCs w:val="22"/>
              </w:rPr>
              <w:t>+</w:t>
            </w:r>
          </w:p>
        </w:tc>
        <w:tc>
          <w:tcPr>
            <w:tcW w:w="808" w:type="dxa"/>
            <w:shd w:val="clear" w:color="auto" w:fill="auto"/>
          </w:tcPr>
          <w:p w:rsidR="00EE4CD1" w:rsidRPr="00E12782" w:rsidRDefault="00EE4CD1" w:rsidP="00EE4CD1">
            <w:pPr>
              <w:rPr>
                <w:sz w:val="22"/>
                <w:szCs w:val="22"/>
              </w:rPr>
            </w:pPr>
            <w:r w:rsidRPr="00E12782">
              <w:rPr>
                <w:sz w:val="22"/>
                <w:szCs w:val="22"/>
              </w:rPr>
              <w:t>+</w:t>
            </w:r>
          </w:p>
        </w:tc>
        <w:tc>
          <w:tcPr>
            <w:tcW w:w="808" w:type="dxa"/>
            <w:tcBorders>
              <w:right w:val="single" w:sz="4" w:space="0" w:color="auto"/>
            </w:tcBorders>
            <w:shd w:val="clear" w:color="auto" w:fill="auto"/>
          </w:tcPr>
          <w:p w:rsidR="00EE4CD1" w:rsidRPr="00E12782" w:rsidRDefault="00EE4CD1" w:rsidP="00EE4CD1">
            <w:pPr>
              <w:rPr>
                <w:sz w:val="22"/>
                <w:szCs w:val="22"/>
              </w:rPr>
            </w:pPr>
            <w:r w:rsidRPr="00E12782">
              <w:rPr>
                <w:sz w:val="22"/>
                <w:szCs w:val="22"/>
              </w:rPr>
              <w:t>+</w:t>
            </w:r>
          </w:p>
        </w:tc>
        <w:tc>
          <w:tcPr>
            <w:tcW w:w="808" w:type="dxa"/>
            <w:tcBorders>
              <w:left w:val="single" w:sz="4" w:space="0" w:color="auto"/>
              <w:right w:val="single" w:sz="4" w:space="0" w:color="auto"/>
            </w:tcBorders>
            <w:shd w:val="clear" w:color="auto" w:fill="auto"/>
          </w:tcPr>
          <w:p w:rsidR="00EE4CD1" w:rsidRPr="00E12782" w:rsidRDefault="00EE4CD1" w:rsidP="00EE4CD1">
            <w:pPr>
              <w:rPr>
                <w:sz w:val="22"/>
                <w:szCs w:val="22"/>
              </w:rPr>
            </w:pPr>
            <w:r w:rsidRPr="00E12782">
              <w:rPr>
                <w:sz w:val="22"/>
                <w:szCs w:val="22"/>
              </w:rPr>
              <w:t>+</w:t>
            </w:r>
          </w:p>
        </w:tc>
        <w:tc>
          <w:tcPr>
            <w:tcW w:w="808" w:type="dxa"/>
            <w:tcBorders>
              <w:left w:val="single" w:sz="4" w:space="0" w:color="auto"/>
              <w:right w:val="single" w:sz="4" w:space="0" w:color="auto"/>
            </w:tcBorders>
            <w:shd w:val="clear" w:color="auto" w:fill="auto"/>
          </w:tcPr>
          <w:p w:rsidR="00EE4CD1" w:rsidRPr="00E12782" w:rsidRDefault="00EE4CD1" w:rsidP="00EE4CD1">
            <w:pPr>
              <w:rPr>
                <w:sz w:val="22"/>
                <w:szCs w:val="22"/>
              </w:rPr>
            </w:pPr>
            <w:r w:rsidRPr="00E12782">
              <w:rPr>
                <w:sz w:val="22"/>
                <w:szCs w:val="22"/>
              </w:rPr>
              <w:t>+</w:t>
            </w:r>
          </w:p>
        </w:tc>
        <w:tc>
          <w:tcPr>
            <w:tcW w:w="983" w:type="dxa"/>
            <w:tcBorders>
              <w:left w:val="single" w:sz="4" w:space="0" w:color="auto"/>
            </w:tcBorders>
            <w:shd w:val="clear" w:color="auto" w:fill="auto"/>
          </w:tcPr>
          <w:p w:rsidR="00EE4CD1" w:rsidRPr="00E12782" w:rsidRDefault="00EE4CD1" w:rsidP="00EE4CD1">
            <w:pPr>
              <w:rPr>
                <w:sz w:val="22"/>
                <w:szCs w:val="22"/>
              </w:rPr>
            </w:pPr>
            <w:r w:rsidRPr="00E12782">
              <w:rPr>
                <w:sz w:val="22"/>
                <w:szCs w:val="22"/>
              </w:rPr>
              <w:t>+</w:t>
            </w:r>
          </w:p>
        </w:tc>
      </w:tr>
      <w:tr w:rsidR="00EE4CD1" w:rsidRPr="00E12782" w:rsidTr="00F5413C">
        <w:trPr>
          <w:jc w:val="center"/>
        </w:trPr>
        <w:tc>
          <w:tcPr>
            <w:tcW w:w="1875" w:type="dxa"/>
            <w:shd w:val="clear" w:color="auto" w:fill="auto"/>
          </w:tcPr>
          <w:p w:rsidR="00EE4CD1" w:rsidRPr="00E12782" w:rsidRDefault="00EE4CD1" w:rsidP="00EE4CD1">
            <w:pPr>
              <w:rPr>
                <w:sz w:val="22"/>
                <w:szCs w:val="22"/>
              </w:rPr>
            </w:pPr>
            <w:r w:rsidRPr="00E12782">
              <w:rPr>
                <w:sz w:val="22"/>
                <w:szCs w:val="22"/>
              </w:rPr>
              <w:t>Лыжный кросс (СП)</w:t>
            </w:r>
          </w:p>
        </w:tc>
        <w:tc>
          <w:tcPr>
            <w:tcW w:w="711" w:type="dxa"/>
            <w:shd w:val="clear" w:color="auto" w:fill="auto"/>
          </w:tcPr>
          <w:p w:rsidR="00EE4CD1" w:rsidRPr="00E12782" w:rsidRDefault="00EE4CD1" w:rsidP="00EE4CD1">
            <w:pPr>
              <w:rPr>
                <w:sz w:val="22"/>
                <w:szCs w:val="22"/>
              </w:rPr>
            </w:pPr>
          </w:p>
        </w:tc>
        <w:tc>
          <w:tcPr>
            <w:tcW w:w="682" w:type="dxa"/>
            <w:shd w:val="clear" w:color="auto" w:fill="auto"/>
          </w:tcPr>
          <w:p w:rsidR="00EE4CD1" w:rsidRPr="00E12782" w:rsidRDefault="00EE4CD1" w:rsidP="00EE4CD1">
            <w:pPr>
              <w:rPr>
                <w:sz w:val="22"/>
                <w:szCs w:val="22"/>
              </w:rPr>
            </w:pPr>
          </w:p>
        </w:tc>
        <w:tc>
          <w:tcPr>
            <w:tcW w:w="745" w:type="dxa"/>
            <w:shd w:val="clear" w:color="auto" w:fill="auto"/>
          </w:tcPr>
          <w:p w:rsidR="00EE4CD1" w:rsidRPr="00E12782" w:rsidRDefault="00EE4CD1" w:rsidP="00EE4CD1">
            <w:pPr>
              <w:rPr>
                <w:sz w:val="22"/>
                <w:szCs w:val="22"/>
              </w:rPr>
            </w:pPr>
          </w:p>
        </w:tc>
        <w:tc>
          <w:tcPr>
            <w:tcW w:w="746" w:type="dxa"/>
            <w:shd w:val="clear" w:color="auto" w:fill="auto"/>
          </w:tcPr>
          <w:p w:rsidR="00EE4CD1" w:rsidRPr="00E12782" w:rsidRDefault="00EE4CD1" w:rsidP="00EE4CD1">
            <w:pPr>
              <w:rPr>
                <w:sz w:val="22"/>
                <w:szCs w:val="22"/>
              </w:rPr>
            </w:pPr>
            <w:r w:rsidRPr="00E12782">
              <w:rPr>
                <w:sz w:val="22"/>
                <w:szCs w:val="22"/>
              </w:rPr>
              <w:t>+</w:t>
            </w:r>
          </w:p>
        </w:tc>
        <w:tc>
          <w:tcPr>
            <w:tcW w:w="808" w:type="dxa"/>
            <w:shd w:val="clear" w:color="auto" w:fill="auto"/>
          </w:tcPr>
          <w:p w:rsidR="00EE4CD1" w:rsidRPr="00E12782" w:rsidRDefault="00EE4CD1" w:rsidP="00EE4CD1">
            <w:pPr>
              <w:rPr>
                <w:sz w:val="22"/>
                <w:szCs w:val="22"/>
              </w:rPr>
            </w:pPr>
          </w:p>
        </w:tc>
        <w:tc>
          <w:tcPr>
            <w:tcW w:w="808" w:type="dxa"/>
            <w:shd w:val="clear" w:color="auto" w:fill="auto"/>
          </w:tcPr>
          <w:p w:rsidR="00EE4CD1" w:rsidRPr="00E12782" w:rsidRDefault="00EE4CD1" w:rsidP="00EE4CD1">
            <w:pPr>
              <w:rPr>
                <w:sz w:val="22"/>
                <w:szCs w:val="22"/>
              </w:rPr>
            </w:pPr>
            <w:r w:rsidRPr="00E12782">
              <w:rPr>
                <w:sz w:val="22"/>
                <w:szCs w:val="22"/>
              </w:rPr>
              <w:t>+</w:t>
            </w:r>
          </w:p>
        </w:tc>
        <w:tc>
          <w:tcPr>
            <w:tcW w:w="808" w:type="dxa"/>
            <w:shd w:val="clear" w:color="auto" w:fill="auto"/>
          </w:tcPr>
          <w:p w:rsidR="00EE4CD1" w:rsidRPr="00E12782" w:rsidRDefault="00EE4CD1" w:rsidP="00EE4CD1">
            <w:pPr>
              <w:rPr>
                <w:sz w:val="22"/>
                <w:szCs w:val="22"/>
              </w:rPr>
            </w:pPr>
          </w:p>
        </w:tc>
        <w:tc>
          <w:tcPr>
            <w:tcW w:w="808" w:type="dxa"/>
            <w:tcBorders>
              <w:right w:val="single" w:sz="4" w:space="0" w:color="auto"/>
            </w:tcBorders>
            <w:shd w:val="clear" w:color="auto" w:fill="auto"/>
          </w:tcPr>
          <w:p w:rsidR="00EE4CD1" w:rsidRPr="00E12782" w:rsidRDefault="00EE4CD1" w:rsidP="00EE4CD1">
            <w:pPr>
              <w:rPr>
                <w:sz w:val="22"/>
                <w:szCs w:val="22"/>
              </w:rPr>
            </w:pPr>
          </w:p>
        </w:tc>
        <w:tc>
          <w:tcPr>
            <w:tcW w:w="808" w:type="dxa"/>
            <w:tcBorders>
              <w:left w:val="single" w:sz="4" w:space="0" w:color="auto"/>
              <w:right w:val="single" w:sz="4" w:space="0" w:color="auto"/>
            </w:tcBorders>
            <w:shd w:val="clear" w:color="auto" w:fill="auto"/>
          </w:tcPr>
          <w:p w:rsidR="00EE4CD1" w:rsidRPr="00E12782" w:rsidRDefault="00EE4CD1" w:rsidP="00EE4CD1">
            <w:pPr>
              <w:rPr>
                <w:sz w:val="22"/>
                <w:szCs w:val="22"/>
              </w:rPr>
            </w:pPr>
          </w:p>
        </w:tc>
        <w:tc>
          <w:tcPr>
            <w:tcW w:w="808" w:type="dxa"/>
            <w:tcBorders>
              <w:left w:val="single" w:sz="4" w:space="0" w:color="auto"/>
              <w:right w:val="single" w:sz="4" w:space="0" w:color="auto"/>
            </w:tcBorders>
            <w:shd w:val="clear" w:color="auto" w:fill="auto"/>
          </w:tcPr>
          <w:p w:rsidR="00EE4CD1" w:rsidRPr="00E12782" w:rsidRDefault="00EE4CD1" w:rsidP="00EE4CD1">
            <w:pPr>
              <w:rPr>
                <w:sz w:val="22"/>
                <w:szCs w:val="22"/>
              </w:rPr>
            </w:pPr>
          </w:p>
        </w:tc>
        <w:tc>
          <w:tcPr>
            <w:tcW w:w="983" w:type="dxa"/>
            <w:tcBorders>
              <w:left w:val="single" w:sz="4" w:space="0" w:color="auto"/>
            </w:tcBorders>
            <w:shd w:val="clear" w:color="auto" w:fill="auto"/>
          </w:tcPr>
          <w:p w:rsidR="00EE4CD1" w:rsidRPr="00E12782" w:rsidRDefault="00EE4CD1" w:rsidP="00EE4CD1">
            <w:pPr>
              <w:rPr>
                <w:sz w:val="22"/>
                <w:szCs w:val="22"/>
              </w:rPr>
            </w:pPr>
          </w:p>
        </w:tc>
      </w:tr>
      <w:tr w:rsidR="00EE4CD1" w:rsidRPr="00E12782" w:rsidTr="00F5413C">
        <w:trPr>
          <w:jc w:val="center"/>
        </w:trPr>
        <w:tc>
          <w:tcPr>
            <w:tcW w:w="1875" w:type="dxa"/>
            <w:shd w:val="clear" w:color="auto" w:fill="auto"/>
          </w:tcPr>
          <w:p w:rsidR="00EE4CD1" w:rsidRPr="00E12782" w:rsidRDefault="00EE4CD1" w:rsidP="00EE4CD1">
            <w:pPr>
              <w:rPr>
                <w:sz w:val="22"/>
                <w:szCs w:val="22"/>
              </w:rPr>
            </w:pPr>
            <w:r w:rsidRPr="00E12782">
              <w:rPr>
                <w:sz w:val="22"/>
                <w:szCs w:val="22"/>
              </w:rPr>
              <w:t>Лыжня России</w:t>
            </w:r>
          </w:p>
        </w:tc>
        <w:tc>
          <w:tcPr>
            <w:tcW w:w="711" w:type="dxa"/>
            <w:shd w:val="clear" w:color="auto" w:fill="auto"/>
          </w:tcPr>
          <w:p w:rsidR="00EE4CD1" w:rsidRPr="00E12782" w:rsidRDefault="00EE4CD1" w:rsidP="00EE4CD1">
            <w:pPr>
              <w:rPr>
                <w:sz w:val="22"/>
                <w:szCs w:val="22"/>
              </w:rPr>
            </w:pPr>
          </w:p>
        </w:tc>
        <w:tc>
          <w:tcPr>
            <w:tcW w:w="682" w:type="dxa"/>
            <w:shd w:val="clear" w:color="auto" w:fill="auto"/>
          </w:tcPr>
          <w:p w:rsidR="00EE4CD1" w:rsidRPr="00E12782" w:rsidRDefault="00EE4CD1" w:rsidP="00EE4CD1">
            <w:pPr>
              <w:rPr>
                <w:sz w:val="22"/>
                <w:szCs w:val="22"/>
              </w:rPr>
            </w:pPr>
            <w:r w:rsidRPr="00E12782">
              <w:rPr>
                <w:sz w:val="22"/>
                <w:szCs w:val="22"/>
              </w:rPr>
              <w:t>+</w:t>
            </w:r>
          </w:p>
        </w:tc>
        <w:tc>
          <w:tcPr>
            <w:tcW w:w="745" w:type="dxa"/>
            <w:shd w:val="clear" w:color="auto" w:fill="auto"/>
          </w:tcPr>
          <w:p w:rsidR="00EE4CD1" w:rsidRPr="00E12782" w:rsidRDefault="00EE4CD1" w:rsidP="00EE4CD1">
            <w:pPr>
              <w:rPr>
                <w:sz w:val="22"/>
                <w:szCs w:val="22"/>
              </w:rPr>
            </w:pPr>
            <w:r w:rsidRPr="00E12782">
              <w:rPr>
                <w:sz w:val="22"/>
                <w:szCs w:val="22"/>
              </w:rPr>
              <w:t>+</w:t>
            </w:r>
          </w:p>
        </w:tc>
        <w:tc>
          <w:tcPr>
            <w:tcW w:w="746" w:type="dxa"/>
            <w:shd w:val="clear" w:color="auto" w:fill="auto"/>
          </w:tcPr>
          <w:p w:rsidR="00EE4CD1" w:rsidRPr="00E12782" w:rsidRDefault="00EE4CD1" w:rsidP="00EE4CD1">
            <w:pPr>
              <w:rPr>
                <w:sz w:val="22"/>
                <w:szCs w:val="22"/>
              </w:rPr>
            </w:pPr>
            <w:r w:rsidRPr="00E12782">
              <w:rPr>
                <w:sz w:val="22"/>
                <w:szCs w:val="22"/>
              </w:rPr>
              <w:t>+</w:t>
            </w:r>
          </w:p>
        </w:tc>
        <w:tc>
          <w:tcPr>
            <w:tcW w:w="808" w:type="dxa"/>
            <w:shd w:val="clear" w:color="auto" w:fill="auto"/>
          </w:tcPr>
          <w:p w:rsidR="00EE4CD1" w:rsidRPr="00E12782" w:rsidRDefault="00EE4CD1" w:rsidP="00EE4CD1">
            <w:pPr>
              <w:rPr>
                <w:sz w:val="22"/>
                <w:szCs w:val="22"/>
              </w:rPr>
            </w:pPr>
          </w:p>
        </w:tc>
        <w:tc>
          <w:tcPr>
            <w:tcW w:w="808" w:type="dxa"/>
            <w:shd w:val="clear" w:color="auto" w:fill="auto"/>
          </w:tcPr>
          <w:p w:rsidR="00EE4CD1" w:rsidRPr="00E12782" w:rsidRDefault="00EE4CD1" w:rsidP="00EE4CD1">
            <w:pPr>
              <w:rPr>
                <w:sz w:val="22"/>
                <w:szCs w:val="22"/>
              </w:rPr>
            </w:pPr>
            <w:r w:rsidRPr="00E12782">
              <w:rPr>
                <w:sz w:val="22"/>
                <w:szCs w:val="22"/>
              </w:rPr>
              <w:t>+</w:t>
            </w:r>
          </w:p>
        </w:tc>
        <w:tc>
          <w:tcPr>
            <w:tcW w:w="808" w:type="dxa"/>
            <w:shd w:val="clear" w:color="auto" w:fill="auto"/>
          </w:tcPr>
          <w:p w:rsidR="00EE4CD1" w:rsidRPr="00E12782" w:rsidRDefault="00EE4CD1" w:rsidP="00EE4CD1">
            <w:pPr>
              <w:rPr>
                <w:sz w:val="22"/>
                <w:szCs w:val="22"/>
              </w:rPr>
            </w:pPr>
            <w:r w:rsidRPr="00E12782">
              <w:rPr>
                <w:sz w:val="22"/>
                <w:szCs w:val="22"/>
              </w:rPr>
              <w:t>+</w:t>
            </w:r>
          </w:p>
        </w:tc>
        <w:tc>
          <w:tcPr>
            <w:tcW w:w="808" w:type="dxa"/>
            <w:tcBorders>
              <w:right w:val="single" w:sz="4" w:space="0" w:color="auto"/>
            </w:tcBorders>
            <w:shd w:val="clear" w:color="auto" w:fill="auto"/>
          </w:tcPr>
          <w:p w:rsidR="00EE4CD1" w:rsidRPr="00E12782" w:rsidRDefault="00EE4CD1" w:rsidP="00EE4CD1">
            <w:pPr>
              <w:rPr>
                <w:sz w:val="22"/>
                <w:szCs w:val="22"/>
              </w:rPr>
            </w:pPr>
          </w:p>
        </w:tc>
        <w:tc>
          <w:tcPr>
            <w:tcW w:w="808" w:type="dxa"/>
            <w:tcBorders>
              <w:left w:val="single" w:sz="4" w:space="0" w:color="auto"/>
              <w:right w:val="single" w:sz="4" w:space="0" w:color="auto"/>
            </w:tcBorders>
            <w:shd w:val="clear" w:color="auto" w:fill="auto"/>
          </w:tcPr>
          <w:p w:rsidR="00EE4CD1" w:rsidRPr="00E12782" w:rsidRDefault="00EE4CD1" w:rsidP="00EE4CD1">
            <w:pPr>
              <w:rPr>
                <w:sz w:val="22"/>
                <w:szCs w:val="22"/>
              </w:rPr>
            </w:pPr>
            <w:r w:rsidRPr="00E12782">
              <w:rPr>
                <w:sz w:val="22"/>
                <w:szCs w:val="22"/>
              </w:rPr>
              <w:t>+</w:t>
            </w:r>
          </w:p>
        </w:tc>
        <w:tc>
          <w:tcPr>
            <w:tcW w:w="808" w:type="dxa"/>
            <w:tcBorders>
              <w:left w:val="single" w:sz="4" w:space="0" w:color="auto"/>
              <w:right w:val="single" w:sz="4" w:space="0" w:color="auto"/>
            </w:tcBorders>
            <w:shd w:val="clear" w:color="auto" w:fill="auto"/>
          </w:tcPr>
          <w:p w:rsidR="00EE4CD1" w:rsidRPr="00E12782" w:rsidRDefault="00EE4CD1" w:rsidP="00EE4CD1">
            <w:pPr>
              <w:rPr>
                <w:sz w:val="22"/>
                <w:szCs w:val="22"/>
              </w:rPr>
            </w:pPr>
          </w:p>
        </w:tc>
        <w:tc>
          <w:tcPr>
            <w:tcW w:w="983" w:type="dxa"/>
            <w:tcBorders>
              <w:left w:val="single" w:sz="4" w:space="0" w:color="auto"/>
            </w:tcBorders>
            <w:shd w:val="clear" w:color="auto" w:fill="auto"/>
          </w:tcPr>
          <w:p w:rsidR="00EE4CD1" w:rsidRPr="00E12782" w:rsidRDefault="00EE4CD1" w:rsidP="00EE4CD1">
            <w:pPr>
              <w:rPr>
                <w:sz w:val="22"/>
                <w:szCs w:val="22"/>
              </w:rPr>
            </w:pPr>
          </w:p>
        </w:tc>
      </w:tr>
      <w:tr w:rsidR="00EE4CD1" w:rsidRPr="00E12782" w:rsidTr="00F5413C">
        <w:trPr>
          <w:jc w:val="center"/>
        </w:trPr>
        <w:tc>
          <w:tcPr>
            <w:tcW w:w="1875" w:type="dxa"/>
            <w:shd w:val="clear" w:color="auto" w:fill="auto"/>
          </w:tcPr>
          <w:p w:rsidR="00EE4CD1" w:rsidRPr="00E12782" w:rsidRDefault="00EE4CD1" w:rsidP="00EE4CD1">
            <w:pPr>
              <w:rPr>
                <w:sz w:val="22"/>
                <w:szCs w:val="22"/>
              </w:rPr>
            </w:pPr>
            <w:r w:rsidRPr="00E12782">
              <w:rPr>
                <w:sz w:val="22"/>
                <w:szCs w:val="22"/>
              </w:rPr>
              <w:t>Урок мужества</w:t>
            </w:r>
          </w:p>
        </w:tc>
        <w:tc>
          <w:tcPr>
            <w:tcW w:w="711" w:type="dxa"/>
            <w:shd w:val="clear" w:color="auto" w:fill="auto"/>
          </w:tcPr>
          <w:p w:rsidR="00EE4CD1" w:rsidRPr="00E12782" w:rsidRDefault="00EE4CD1" w:rsidP="00EE4CD1">
            <w:pPr>
              <w:rPr>
                <w:sz w:val="22"/>
                <w:szCs w:val="22"/>
              </w:rPr>
            </w:pPr>
            <w:r w:rsidRPr="00E12782">
              <w:rPr>
                <w:sz w:val="22"/>
                <w:szCs w:val="22"/>
              </w:rPr>
              <w:t>+</w:t>
            </w:r>
          </w:p>
        </w:tc>
        <w:tc>
          <w:tcPr>
            <w:tcW w:w="682" w:type="dxa"/>
            <w:shd w:val="clear" w:color="auto" w:fill="auto"/>
          </w:tcPr>
          <w:p w:rsidR="00EE4CD1" w:rsidRPr="00E12782" w:rsidRDefault="00EE4CD1" w:rsidP="00EE4CD1">
            <w:pPr>
              <w:rPr>
                <w:sz w:val="22"/>
                <w:szCs w:val="22"/>
              </w:rPr>
            </w:pPr>
          </w:p>
        </w:tc>
        <w:tc>
          <w:tcPr>
            <w:tcW w:w="745" w:type="dxa"/>
            <w:shd w:val="clear" w:color="auto" w:fill="auto"/>
          </w:tcPr>
          <w:p w:rsidR="00EE4CD1" w:rsidRPr="00E12782" w:rsidRDefault="00EE4CD1" w:rsidP="00EE4CD1">
            <w:pPr>
              <w:rPr>
                <w:sz w:val="22"/>
                <w:szCs w:val="22"/>
              </w:rPr>
            </w:pPr>
          </w:p>
        </w:tc>
        <w:tc>
          <w:tcPr>
            <w:tcW w:w="746" w:type="dxa"/>
            <w:shd w:val="clear" w:color="auto" w:fill="auto"/>
          </w:tcPr>
          <w:p w:rsidR="00EE4CD1" w:rsidRPr="00E12782" w:rsidRDefault="00EE4CD1" w:rsidP="00EE4CD1">
            <w:pPr>
              <w:rPr>
                <w:sz w:val="22"/>
                <w:szCs w:val="22"/>
              </w:rPr>
            </w:pPr>
            <w:r w:rsidRPr="00E12782">
              <w:rPr>
                <w:sz w:val="22"/>
                <w:szCs w:val="22"/>
              </w:rPr>
              <w:t>+</w:t>
            </w:r>
          </w:p>
        </w:tc>
        <w:tc>
          <w:tcPr>
            <w:tcW w:w="808" w:type="dxa"/>
            <w:shd w:val="clear" w:color="auto" w:fill="auto"/>
          </w:tcPr>
          <w:p w:rsidR="00EE4CD1" w:rsidRPr="00E12782" w:rsidRDefault="00EE4CD1" w:rsidP="00EE4CD1">
            <w:pPr>
              <w:rPr>
                <w:sz w:val="22"/>
                <w:szCs w:val="22"/>
              </w:rPr>
            </w:pPr>
            <w:r w:rsidRPr="00E12782">
              <w:rPr>
                <w:sz w:val="22"/>
                <w:szCs w:val="22"/>
              </w:rPr>
              <w:t>+</w:t>
            </w:r>
          </w:p>
        </w:tc>
        <w:tc>
          <w:tcPr>
            <w:tcW w:w="808" w:type="dxa"/>
            <w:shd w:val="clear" w:color="auto" w:fill="auto"/>
          </w:tcPr>
          <w:p w:rsidR="00EE4CD1" w:rsidRPr="00E12782" w:rsidRDefault="00EE4CD1" w:rsidP="00EE4CD1">
            <w:pPr>
              <w:rPr>
                <w:sz w:val="22"/>
                <w:szCs w:val="22"/>
              </w:rPr>
            </w:pPr>
            <w:r w:rsidRPr="00E12782">
              <w:rPr>
                <w:sz w:val="22"/>
                <w:szCs w:val="22"/>
              </w:rPr>
              <w:t>+</w:t>
            </w:r>
          </w:p>
        </w:tc>
        <w:tc>
          <w:tcPr>
            <w:tcW w:w="808" w:type="dxa"/>
            <w:shd w:val="clear" w:color="auto" w:fill="auto"/>
          </w:tcPr>
          <w:p w:rsidR="00EE4CD1" w:rsidRPr="00E12782" w:rsidRDefault="00EE4CD1" w:rsidP="00EE4CD1">
            <w:pPr>
              <w:rPr>
                <w:sz w:val="22"/>
                <w:szCs w:val="22"/>
              </w:rPr>
            </w:pPr>
            <w:r w:rsidRPr="00E12782">
              <w:rPr>
                <w:sz w:val="22"/>
                <w:szCs w:val="22"/>
              </w:rPr>
              <w:t>+</w:t>
            </w:r>
          </w:p>
        </w:tc>
        <w:tc>
          <w:tcPr>
            <w:tcW w:w="808" w:type="dxa"/>
            <w:tcBorders>
              <w:right w:val="single" w:sz="4" w:space="0" w:color="auto"/>
            </w:tcBorders>
            <w:shd w:val="clear" w:color="auto" w:fill="auto"/>
          </w:tcPr>
          <w:p w:rsidR="00EE4CD1" w:rsidRPr="00E12782" w:rsidRDefault="00EE4CD1" w:rsidP="00EE4CD1">
            <w:pPr>
              <w:rPr>
                <w:sz w:val="22"/>
                <w:szCs w:val="22"/>
              </w:rPr>
            </w:pPr>
            <w:r w:rsidRPr="00E12782">
              <w:rPr>
                <w:sz w:val="22"/>
                <w:szCs w:val="22"/>
              </w:rPr>
              <w:t>+</w:t>
            </w:r>
          </w:p>
        </w:tc>
        <w:tc>
          <w:tcPr>
            <w:tcW w:w="808" w:type="dxa"/>
            <w:tcBorders>
              <w:left w:val="single" w:sz="4" w:space="0" w:color="auto"/>
              <w:right w:val="single" w:sz="4" w:space="0" w:color="auto"/>
            </w:tcBorders>
            <w:shd w:val="clear" w:color="auto" w:fill="auto"/>
          </w:tcPr>
          <w:p w:rsidR="00EE4CD1" w:rsidRPr="00E12782" w:rsidRDefault="00EE4CD1" w:rsidP="00EE4CD1">
            <w:pPr>
              <w:rPr>
                <w:sz w:val="22"/>
                <w:szCs w:val="22"/>
              </w:rPr>
            </w:pPr>
            <w:r w:rsidRPr="00E12782">
              <w:rPr>
                <w:sz w:val="22"/>
                <w:szCs w:val="22"/>
              </w:rPr>
              <w:t>+</w:t>
            </w:r>
          </w:p>
        </w:tc>
        <w:tc>
          <w:tcPr>
            <w:tcW w:w="808" w:type="dxa"/>
            <w:tcBorders>
              <w:left w:val="single" w:sz="4" w:space="0" w:color="auto"/>
              <w:right w:val="single" w:sz="4" w:space="0" w:color="auto"/>
            </w:tcBorders>
            <w:shd w:val="clear" w:color="auto" w:fill="auto"/>
          </w:tcPr>
          <w:p w:rsidR="00EE4CD1" w:rsidRPr="00E12782" w:rsidRDefault="00EE4CD1" w:rsidP="00EE4CD1">
            <w:pPr>
              <w:rPr>
                <w:sz w:val="22"/>
                <w:szCs w:val="22"/>
              </w:rPr>
            </w:pPr>
          </w:p>
        </w:tc>
        <w:tc>
          <w:tcPr>
            <w:tcW w:w="983" w:type="dxa"/>
            <w:tcBorders>
              <w:left w:val="single" w:sz="4" w:space="0" w:color="auto"/>
            </w:tcBorders>
            <w:shd w:val="clear" w:color="auto" w:fill="auto"/>
          </w:tcPr>
          <w:p w:rsidR="00EE4CD1" w:rsidRPr="00E12782" w:rsidRDefault="00EE4CD1" w:rsidP="00EE4CD1">
            <w:pPr>
              <w:rPr>
                <w:sz w:val="22"/>
                <w:szCs w:val="22"/>
              </w:rPr>
            </w:pPr>
            <w:r w:rsidRPr="00E12782">
              <w:rPr>
                <w:sz w:val="22"/>
                <w:szCs w:val="22"/>
              </w:rPr>
              <w:t>+</w:t>
            </w:r>
          </w:p>
        </w:tc>
      </w:tr>
      <w:tr w:rsidR="00EE4CD1" w:rsidRPr="00E12782" w:rsidTr="00F5413C">
        <w:trPr>
          <w:jc w:val="center"/>
        </w:trPr>
        <w:tc>
          <w:tcPr>
            <w:tcW w:w="1875" w:type="dxa"/>
            <w:shd w:val="clear" w:color="auto" w:fill="auto"/>
          </w:tcPr>
          <w:p w:rsidR="00EE4CD1" w:rsidRPr="00E12782" w:rsidRDefault="00EE4CD1" w:rsidP="00EE4CD1">
            <w:pPr>
              <w:rPr>
                <w:sz w:val="22"/>
                <w:szCs w:val="22"/>
              </w:rPr>
            </w:pPr>
            <w:r w:rsidRPr="00E12782">
              <w:rPr>
                <w:sz w:val="22"/>
                <w:szCs w:val="22"/>
              </w:rPr>
              <w:t>Футбол соревнования (СО)</w:t>
            </w:r>
          </w:p>
        </w:tc>
        <w:tc>
          <w:tcPr>
            <w:tcW w:w="711" w:type="dxa"/>
            <w:shd w:val="clear" w:color="auto" w:fill="auto"/>
          </w:tcPr>
          <w:p w:rsidR="00EE4CD1" w:rsidRPr="00E12782" w:rsidRDefault="00EE4CD1" w:rsidP="00EE4CD1">
            <w:pPr>
              <w:rPr>
                <w:sz w:val="22"/>
                <w:szCs w:val="22"/>
              </w:rPr>
            </w:pPr>
          </w:p>
        </w:tc>
        <w:tc>
          <w:tcPr>
            <w:tcW w:w="682" w:type="dxa"/>
            <w:shd w:val="clear" w:color="auto" w:fill="auto"/>
          </w:tcPr>
          <w:p w:rsidR="00EE4CD1" w:rsidRPr="00E12782" w:rsidRDefault="00EE4CD1" w:rsidP="00EE4CD1">
            <w:pPr>
              <w:rPr>
                <w:sz w:val="22"/>
                <w:szCs w:val="22"/>
              </w:rPr>
            </w:pPr>
          </w:p>
        </w:tc>
        <w:tc>
          <w:tcPr>
            <w:tcW w:w="745" w:type="dxa"/>
            <w:shd w:val="clear" w:color="auto" w:fill="auto"/>
          </w:tcPr>
          <w:p w:rsidR="00EE4CD1" w:rsidRPr="00E12782" w:rsidRDefault="00EE4CD1" w:rsidP="00EE4CD1">
            <w:pPr>
              <w:rPr>
                <w:sz w:val="22"/>
                <w:szCs w:val="22"/>
              </w:rPr>
            </w:pPr>
            <w:r w:rsidRPr="00E12782">
              <w:rPr>
                <w:sz w:val="22"/>
                <w:szCs w:val="22"/>
              </w:rPr>
              <w:t>+</w:t>
            </w:r>
          </w:p>
        </w:tc>
        <w:tc>
          <w:tcPr>
            <w:tcW w:w="746" w:type="dxa"/>
            <w:shd w:val="clear" w:color="auto" w:fill="auto"/>
          </w:tcPr>
          <w:p w:rsidR="00EE4CD1" w:rsidRPr="00E12782" w:rsidRDefault="00EE4CD1" w:rsidP="00EE4CD1">
            <w:pPr>
              <w:rPr>
                <w:sz w:val="22"/>
                <w:szCs w:val="22"/>
              </w:rPr>
            </w:pPr>
          </w:p>
        </w:tc>
        <w:tc>
          <w:tcPr>
            <w:tcW w:w="808" w:type="dxa"/>
            <w:shd w:val="clear" w:color="auto" w:fill="auto"/>
          </w:tcPr>
          <w:p w:rsidR="00EE4CD1" w:rsidRPr="00E12782" w:rsidRDefault="00EE4CD1" w:rsidP="00EE4CD1">
            <w:pPr>
              <w:rPr>
                <w:sz w:val="22"/>
                <w:szCs w:val="22"/>
              </w:rPr>
            </w:pPr>
          </w:p>
        </w:tc>
        <w:tc>
          <w:tcPr>
            <w:tcW w:w="808" w:type="dxa"/>
            <w:shd w:val="clear" w:color="auto" w:fill="auto"/>
          </w:tcPr>
          <w:p w:rsidR="00EE4CD1" w:rsidRPr="00E12782" w:rsidRDefault="00EE4CD1" w:rsidP="00EE4CD1">
            <w:pPr>
              <w:rPr>
                <w:sz w:val="22"/>
                <w:szCs w:val="22"/>
              </w:rPr>
            </w:pPr>
            <w:r w:rsidRPr="00E12782">
              <w:rPr>
                <w:sz w:val="22"/>
                <w:szCs w:val="22"/>
              </w:rPr>
              <w:t>+</w:t>
            </w:r>
          </w:p>
        </w:tc>
        <w:tc>
          <w:tcPr>
            <w:tcW w:w="808" w:type="dxa"/>
            <w:shd w:val="clear" w:color="auto" w:fill="auto"/>
          </w:tcPr>
          <w:p w:rsidR="00EE4CD1" w:rsidRPr="00E12782" w:rsidRDefault="00EE4CD1" w:rsidP="00EE4CD1">
            <w:pPr>
              <w:rPr>
                <w:sz w:val="22"/>
                <w:szCs w:val="22"/>
              </w:rPr>
            </w:pPr>
            <w:r w:rsidRPr="00E12782">
              <w:rPr>
                <w:sz w:val="22"/>
                <w:szCs w:val="22"/>
              </w:rPr>
              <w:t>+</w:t>
            </w:r>
          </w:p>
        </w:tc>
        <w:tc>
          <w:tcPr>
            <w:tcW w:w="808" w:type="dxa"/>
            <w:tcBorders>
              <w:right w:val="single" w:sz="4" w:space="0" w:color="auto"/>
            </w:tcBorders>
            <w:shd w:val="clear" w:color="auto" w:fill="auto"/>
          </w:tcPr>
          <w:p w:rsidR="00EE4CD1" w:rsidRPr="00E12782" w:rsidRDefault="00EE4CD1" w:rsidP="00EE4CD1">
            <w:pPr>
              <w:rPr>
                <w:sz w:val="22"/>
                <w:szCs w:val="22"/>
              </w:rPr>
            </w:pPr>
          </w:p>
        </w:tc>
        <w:tc>
          <w:tcPr>
            <w:tcW w:w="808" w:type="dxa"/>
            <w:tcBorders>
              <w:left w:val="single" w:sz="4" w:space="0" w:color="auto"/>
              <w:right w:val="single" w:sz="4" w:space="0" w:color="auto"/>
            </w:tcBorders>
            <w:shd w:val="clear" w:color="auto" w:fill="auto"/>
          </w:tcPr>
          <w:p w:rsidR="00EE4CD1" w:rsidRPr="00E12782" w:rsidRDefault="00EE4CD1" w:rsidP="00EE4CD1">
            <w:pPr>
              <w:rPr>
                <w:sz w:val="22"/>
                <w:szCs w:val="22"/>
              </w:rPr>
            </w:pPr>
            <w:r w:rsidRPr="00E12782">
              <w:rPr>
                <w:sz w:val="22"/>
                <w:szCs w:val="22"/>
              </w:rPr>
              <w:t>+</w:t>
            </w:r>
          </w:p>
        </w:tc>
        <w:tc>
          <w:tcPr>
            <w:tcW w:w="808" w:type="dxa"/>
            <w:tcBorders>
              <w:left w:val="single" w:sz="4" w:space="0" w:color="auto"/>
              <w:right w:val="single" w:sz="4" w:space="0" w:color="auto"/>
            </w:tcBorders>
            <w:shd w:val="clear" w:color="auto" w:fill="auto"/>
          </w:tcPr>
          <w:p w:rsidR="00EE4CD1" w:rsidRPr="00E12782" w:rsidRDefault="00EE4CD1" w:rsidP="00EE4CD1">
            <w:pPr>
              <w:rPr>
                <w:sz w:val="22"/>
                <w:szCs w:val="22"/>
              </w:rPr>
            </w:pPr>
          </w:p>
        </w:tc>
        <w:tc>
          <w:tcPr>
            <w:tcW w:w="983" w:type="dxa"/>
            <w:tcBorders>
              <w:left w:val="single" w:sz="4" w:space="0" w:color="auto"/>
            </w:tcBorders>
            <w:shd w:val="clear" w:color="auto" w:fill="auto"/>
          </w:tcPr>
          <w:p w:rsidR="00EE4CD1" w:rsidRPr="00E12782" w:rsidRDefault="00EE4CD1" w:rsidP="00EE4CD1">
            <w:pPr>
              <w:rPr>
                <w:sz w:val="22"/>
                <w:szCs w:val="22"/>
              </w:rPr>
            </w:pPr>
          </w:p>
        </w:tc>
      </w:tr>
      <w:tr w:rsidR="00EE4CD1" w:rsidRPr="00E12782" w:rsidTr="00F5413C">
        <w:trPr>
          <w:jc w:val="center"/>
        </w:trPr>
        <w:tc>
          <w:tcPr>
            <w:tcW w:w="1875" w:type="dxa"/>
            <w:shd w:val="clear" w:color="auto" w:fill="auto"/>
          </w:tcPr>
          <w:p w:rsidR="00EE4CD1" w:rsidRPr="00E12782" w:rsidRDefault="00EE4CD1" w:rsidP="00EE4CD1">
            <w:pPr>
              <w:rPr>
                <w:sz w:val="22"/>
                <w:szCs w:val="22"/>
              </w:rPr>
            </w:pPr>
            <w:r w:rsidRPr="00E12782">
              <w:rPr>
                <w:sz w:val="22"/>
                <w:szCs w:val="22"/>
              </w:rPr>
              <w:t>Выездной лагерь</w:t>
            </w:r>
          </w:p>
        </w:tc>
        <w:tc>
          <w:tcPr>
            <w:tcW w:w="711" w:type="dxa"/>
            <w:shd w:val="clear" w:color="auto" w:fill="auto"/>
          </w:tcPr>
          <w:p w:rsidR="00EE4CD1" w:rsidRPr="00E12782" w:rsidRDefault="00EE4CD1" w:rsidP="00EE4CD1">
            <w:pPr>
              <w:rPr>
                <w:sz w:val="22"/>
                <w:szCs w:val="22"/>
              </w:rPr>
            </w:pPr>
          </w:p>
        </w:tc>
        <w:tc>
          <w:tcPr>
            <w:tcW w:w="682" w:type="dxa"/>
            <w:shd w:val="clear" w:color="auto" w:fill="auto"/>
          </w:tcPr>
          <w:p w:rsidR="00EE4CD1" w:rsidRPr="00E12782" w:rsidRDefault="00EE4CD1" w:rsidP="00EE4CD1">
            <w:pPr>
              <w:rPr>
                <w:sz w:val="22"/>
                <w:szCs w:val="22"/>
              </w:rPr>
            </w:pPr>
          </w:p>
        </w:tc>
        <w:tc>
          <w:tcPr>
            <w:tcW w:w="745" w:type="dxa"/>
            <w:shd w:val="clear" w:color="auto" w:fill="auto"/>
          </w:tcPr>
          <w:p w:rsidR="00EE4CD1" w:rsidRPr="00E12782" w:rsidRDefault="00EE4CD1" w:rsidP="00EE4CD1">
            <w:pPr>
              <w:rPr>
                <w:sz w:val="22"/>
                <w:szCs w:val="22"/>
              </w:rPr>
            </w:pPr>
          </w:p>
        </w:tc>
        <w:tc>
          <w:tcPr>
            <w:tcW w:w="746" w:type="dxa"/>
            <w:shd w:val="clear" w:color="auto" w:fill="auto"/>
          </w:tcPr>
          <w:p w:rsidR="00EE4CD1" w:rsidRPr="00E12782" w:rsidRDefault="00EE4CD1" w:rsidP="00EE4CD1">
            <w:pPr>
              <w:rPr>
                <w:sz w:val="22"/>
                <w:szCs w:val="22"/>
              </w:rPr>
            </w:pPr>
            <w:r w:rsidRPr="00E12782">
              <w:rPr>
                <w:sz w:val="22"/>
                <w:szCs w:val="22"/>
              </w:rPr>
              <w:t>+</w:t>
            </w:r>
          </w:p>
        </w:tc>
        <w:tc>
          <w:tcPr>
            <w:tcW w:w="808" w:type="dxa"/>
            <w:shd w:val="clear" w:color="auto" w:fill="auto"/>
          </w:tcPr>
          <w:p w:rsidR="00EE4CD1" w:rsidRPr="00E12782" w:rsidRDefault="00EE4CD1" w:rsidP="00EE4CD1">
            <w:pPr>
              <w:rPr>
                <w:sz w:val="22"/>
                <w:szCs w:val="22"/>
              </w:rPr>
            </w:pPr>
          </w:p>
        </w:tc>
        <w:tc>
          <w:tcPr>
            <w:tcW w:w="808" w:type="dxa"/>
            <w:shd w:val="clear" w:color="auto" w:fill="auto"/>
          </w:tcPr>
          <w:p w:rsidR="00EE4CD1" w:rsidRPr="00E12782" w:rsidRDefault="00EE4CD1" w:rsidP="00EE4CD1">
            <w:pPr>
              <w:rPr>
                <w:sz w:val="22"/>
                <w:szCs w:val="22"/>
              </w:rPr>
            </w:pPr>
          </w:p>
        </w:tc>
        <w:tc>
          <w:tcPr>
            <w:tcW w:w="808" w:type="dxa"/>
            <w:shd w:val="clear" w:color="auto" w:fill="auto"/>
          </w:tcPr>
          <w:p w:rsidR="00EE4CD1" w:rsidRPr="00E12782" w:rsidRDefault="00EE4CD1" w:rsidP="00EE4CD1">
            <w:pPr>
              <w:rPr>
                <w:sz w:val="22"/>
                <w:szCs w:val="22"/>
              </w:rPr>
            </w:pPr>
            <w:r w:rsidRPr="00E12782">
              <w:rPr>
                <w:sz w:val="22"/>
                <w:szCs w:val="22"/>
              </w:rPr>
              <w:t>+</w:t>
            </w:r>
          </w:p>
        </w:tc>
        <w:tc>
          <w:tcPr>
            <w:tcW w:w="808" w:type="dxa"/>
            <w:tcBorders>
              <w:right w:val="single" w:sz="4" w:space="0" w:color="auto"/>
            </w:tcBorders>
            <w:shd w:val="clear" w:color="auto" w:fill="auto"/>
          </w:tcPr>
          <w:p w:rsidR="00EE4CD1" w:rsidRPr="00E12782" w:rsidRDefault="00EE4CD1" w:rsidP="00EE4CD1">
            <w:pPr>
              <w:rPr>
                <w:sz w:val="22"/>
                <w:szCs w:val="22"/>
              </w:rPr>
            </w:pPr>
          </w:p>
        </w:tc>
        <w:tc>
          <w:tcPr>
            <w:tcW w:w="808" w:type="dxa"/>
            <w:tcBorders>
              <w:left w:val="single" w:sz="4" w:space="0" w:color="auto"/>
              <w:right w:val="single" w:sz="4" w:space="0" w:color="auto"/>
            </w:tcBorders>
            <w:shd w:val="clear" w:color="auto" w:fill="auto"/>
          </w:tcPr>
          <w:p w:rsidR="00EE4CD1" w:rsidRPr="00E12782" w:rsidRDefault="00EE4CD1" w:rsidP="00EE4CD1">
            <w:pPr>
              <w:rPr>
                <w:sz w:val="22"/>
                <w:szCs w:val="22"/>
              </w:rPr>
            </w:pPr>
            <w:r w:rsidRPr="00E12782">
              <w:rPr>
                <w:sz w:val="22"/>
                <w:szCs w:val="22"/>
              </w:rPr>
              <w:t>+</w:t>
            </w:r>
          </w:p>
        </w:tc>
        <w:tc>
          <w:tcPr>
            <w:tcW w:w="808" w:type="dxa"/>
            <w:tcBorders>
              <w:left w:val="single" w:sz="4" w:space="0" w:color="auto"/>
              <w:right w:val="single" w:sz="4" w:space="0" w:color="auto"/>
            </w:tcBorders>
            <w:shd w:val="clear" w:color="auto" w:fill="auto"/>
          </w:tcPr>
          <w:p w:rsidR="00EE4CD1" w:rsidRPr="00E12782" w:rsidRDefault="00EE4CD1" w:rsidP="00EE4CD1">
            <w:pPr>
              <w:rPr>
                <w:sz w:val="22"/>
                <w:szCs w:val="22"/>
              </w:rPr>
            </w:pPr>
          </w:p>
        </w:tc>
        <w:tc>
          <w:tcPr>
            <w:tcW w:w="983" w:type="dxa"/>
            <w:tcBorders>
              <w:left w:val="single" w:sz="4" w:space="0" w:color="auto"/>
            </w:tcBorders>
            <w:shd w:val="clear" w:color="auto" w:fill="auto"/>
          </w:tcPr>
          <w:p w:rsidR="00EE4CD1" w:rsidRPr="00E12782" w:rsidRDefault="00EE4CD1" w:rsidP="00EE4CD1">
            <w:pPr>
              <w:rPr>
                <w:sz w:val="22"/>
                <w:szCs w:val="22"/>
              </w:rPr>
            </w:pPr>
          </w:p>
        </w:tc>
      </w:tr>
      <w:tr w:rsidR="00EE4CD1" w:rsidRPr="00E12782" w:rsidTr="00F5413C">
        <w:trPr>
          <w:jc w:val="center"/>
        </w:trPr>
        <w:tc>
          <w:tcPr>
            <w:tcW w:w="1875" w:type="dxa"/>
            <w:shd w:val="clear" w:color="auto" w:fill="auto"/>
          </w:tcPr>
          <w:p w:rsidR="00EE4CD1" w:rsidRPr="00E12782" w:rsidRDefault="00EE4CD1" w:rsidP="00EE4CD1">
            <w:pPr>
              <w:rPr>
                <w:sz w:val="22"/>
                <w:szCs w:val="22"/>
              </w:rPr>
            </w:pPr>
            <w:r w:rsidRPr="00E12782">
              <w:rPr>
                <w:sz w:val="22"/>
                <w:szCs w:val="22"/>
              </w:rPr>
              <w:t>Игра к 8 марта</w:t>
            </w:r>
          </w:p>
        </w:tc>
        <w:tc>
          <w:tcPr>
            <w:tcW w:w="711" w:type="dxa"/>
            <w:shd w:val="clear" w:color="auto" w:fill="auto"/>
          </w:tcPr>
          <w:p w:rsidR="00EE4CD1" w:rsidRPr="00E12782" w:rsidRDefault="00EE4CD1" w:rsidP="00EE4CD1">
            <w:pPr>
              <w:rPr>
                <w:sz w:val="22"/>
                <w:szCs w:val="22"/>
              </w:rPr>
            </w:pPr>
            <w:r w:rsidRPr="00E12782">
              <w:rPr>
                <w:sz w:val="22"/>
                <w:szCs w:val="22"/>
              </w:rPr>
              <w:t>+</w:t>
            </w:r>
          </w:p>
        </w:tc>
        <w:tc>
          <w:tcPr>
            <w:tcW w:w="682" w:type="dxa"/>
            <w:shd w:val="clear" w:color="auto" w:fill="auto"/>
          </w:tcPr>
          <w:p w:rsidR="00EE4CD1" w:rsidRPr="00E12782" w:rsidRDefault="00EE4CD1" w:rsidP="00EE4CD1">
            <w:pPr>
              <w:rPr>
                <w:sz w:val="22"/>
                <w:szCs w:val="22"/>
              </w:rPr>
            </w:pPr>
            <w:r w:rsidRPr="00E12782">
              <w:rPr>
                <w:sz w:val="22"/>
                <w:szCs w:val="22"/>
              </w:rPr>
              <w:t>+</w:t>
            </w:r>
          </w:p>
        </w:tc>
        <w:tc>
          <w:tcPr>
            <w:tcW w:w="745" w:type="dxa"/>
            <w:shd w:val="clear" w:color="auto" w:fill="auto"/>
          </w:tcPr>
          <w:p w:rsidR="00EE4CD1" w:rsidRPr="00E12782" w:rsidRDefault="00EE4CD1" w:rsidP="00EE4CD1">
            <w:pPr>
              <w:rPr>
                <w:sz w:val="22"/>
                <w:szCs w:val="22"/>
              </w:rPr>
            </w:pPr>
            <w:r w:rsidRPr="00E12782">
              <w:rPr>
                <w:sz w:val="22"/>
                <w:szCs w:val="22"/>
              </w:rPr>
              <w:t>+</w:t>
            </w:r>
          </w:p>
        </w:tc>
        <w:tc>
          <w:tcPr>
            <w:tcW w:w="746" w:type="dxa"/>
            <w:shd w:val="clear" w:color="auto" w:fill="auto"/>
          </w:tcPr>
          <w:p w:rsidR="00EE4CD1" w:rsidRPr="00E12782" w:rsidRDefault="00EE4CD1" w:rsidP="00EE4CD1">
            <w:pPr>
              <w:rPr>
                <w:sz w:val="22"/>
                <w:szCs w:val="22"/>
              </w:rPr>
            </w:pPr>
            <w:r w:rsidRPr="00E12782">
              <w:rPr>
                <w:sz w:val="22"/>
                <w:szCs w:val="22"/>
              </w:rPr>
              <w:t>+</w:t>
            </w:r>
          </w:p>
        </w:tc>
        <w:tc>
          <w:tcPr>
            <w:tcW w:w="808" w:type="dxa"/>
            <w:shd w:val="clear" w:color="auto" w:fill="auto"/>
          </w:tcPr>
          <w:p w:rsidR="00EE4CD1" w:rsidRPr="00E12782" w:rsidRDefault="00EE4CD1" w:rsidP="00EE4CD1">
            <w:pPr>
              <w:rPr>
                <w:sz w:val="22"/>
                <w:szCs w:val="22"/>
              </w:rPr>
            </w:pPr>
            <w:r w:rsidRPr="00E12782">
              <w:rPr>
                <w:sz w:val="22"/>
                <w:szCs w:val="22"/>
              </w:rPr>
              <w:t>+</w:t>
            </w:r>
          </w:p>
        </w:tc>
        <w:tc>
          <w:tcPr>
            <w:tcW w:w="808" w:type="dxa"/>
            <w:shd w:val="clear" w:color="auto" w:fill="auto"/>
          </w:tcPr>
          <w:p w:rsidR="00EE4CD1" w:rsidRPr="00E12782" w:rsidRDefault="00EE4CD1" w:rsidP="00EE4CD1">
            <w:pPr>
              <w:rPr>
                <w:sz w:val="22"/>
                <w:szCs w:val="22"/>
              </w:rPr>
            </w:pPr>
            <w:r w:rsidRPr="00E12782">
              <w:rPr>
                <w:sz w:val="22"/>
                <w:szCs w:val="22"/>
              </w:rPr>
              <w:t>+</w:t>
            </w:r>
          </w:p>
        </w:tc>
        <w:tc>
          <w:tcPr>
            <w:tcW w:w="808" w:type="dxa"/>
            <w:shd w:val="clear" w:color="auto" w:fill="auto"/>
          </w:tcPr>
          <w:p w:rsidR="00EE4CD1" w:rsidRPr="00E12782" w:rsidRDefault="00EE4CD1" w:rsidP="00EE4CD1">
            <w:pPr>
              <w:rPr>
                <w:sz w:val="22"/>
                <w:szCs w:val="22"/>
              </w:rPr>
            </w:pPr>
            <w:r w:rsidRPr="00E12782">
              <w:rPr>
                <w:sz w:val="22"/>
                <w:szCs w:val="22"/>
              </w:rPr>
              <w:t>+</w:t>
            </w:r>
          </w:p>
        </w:tc>
        <w:tc>
          <w:tcPr>
            <w:tcW w:w="808" w:type="dxa"/>
            <w:tcBorders>
              <w:right w:val="single" w:sz="4" w:space="0" w:color="auto"/>
            </w:tcBorders>
            <w:shd w:val="clear" w:color="auto" w:fill="auto"/>
          </w:tcPr>
          <w:p w:rsidR="00EE4CD1" w:rsidRPr="00E12782" w:rsidRDefault="00EE4CD1" w:rsidP="00EE4CD1">
            <w:pPr>
              <w:rPr>
                <w:sz w:val="22"/>
                <w:szCs w:val="22"/>
              </w:rPr>
            </w:pPr>
            <w:r w:rsidRPr="00E12782">
              <w:rPr>
                <w:sz w:val="22"/>
                <w:szCs w:val="22"/>
              </w:rPr>
              <w:t>+</w:t>
            </w:r>
          </w:p>
        </w:tc>
        <w:tc>
          <w:tcPr>
            <w:tcW w:w="808" w:type="dxa"/>
            <w:tcBorders>
              <w:left w:val="single" w:sz="4" w:space="0" w:color="auto"/>
              <w:right w:val="single" w:sz="4" w:space="0" w:color="auto"/>
            </w:tcBorders>
            <w:shd w:val="clear" w:color="auto" w:fill="auto"/>
          </w:tcPr>
          <w:p w:rsidR="00EE4CD1" w:rsidRPr="00E12782" w:rsidRDefault="00EE4CD1" w:rsidP="00EE4CD1">
            <w:pPr>
              <w:rPr>
                <w:sz w:val="22"/>
                <w:szCs w:val="22"/>
              </w:rPr>
            </w:pPr>
            <w:r w:rsidRPr="00E12782">
              <w:rPr>
                <w:sz w:val="22"/>
                <w:szCs w:val="22"/>
              </w:rPr>
              <w:t>+</w:t>
            </w:r>
          </w:p>
        </w:tc>
        <w:tc>
          <w:tcPr>
            <w:tcW w:w="808" w:type="dxa"/>
            <w:tcBorders>
              <w:left w:val="single" w:sz="4" w:space="0" w:color="auto"/>
              <w:right w:val="single" w:sz="4" w:space="0" w:color="auto"/>
            </w:tcBorders>
            <w:shd w:val="clear" w:color="auto" w:fill="auto"/>
          </w:tcPr>
          <w:p w:rsidR="00EE4CD1" w:rsidRPr="00E12782" w:rsidRDefault="00EE4CD1" w:rsidP="00EE4CD1">
            <w:pPr>
              <w:rPr>
                <w:sz w:val="22"/>
                <w:szCs w:val="22"/>
              </w:rPr>
            </w:pPr>
            <w:r w:rsidRPr="00E12782">
              <w:rPr>
                <w:sz w:val="22"/>
                <w:szCs w:val="22"/>
              </w:rPr>
              <w:t>+</w:t>
            </w:r>
          </w:p>
        </w:tc>
        <w:tc>
          <w:tcPr>
            <w:tcW w:w="983" w:type="dxa"/>
            <w:tcBorders>
              <w:left w:val="single" w:sz="4" w:space="0" w:color="auto"/>
            </w:tcBorders>
            <w:shd w:val="clear" w:color="auto" w:fill="auto"/>
          </w:tcPr>
          <w:p w:rsidR="00EE4CD1" w:rsidRPr="00E12782" w:rsidRDefault="00EE4CD1" w:rsidP="00EE4CD1">
            <w:pPr>
              <w:rPr>
                <w:sz w:val="22"/>
                <w:szCs w:val="22"/>
              </w:rPr>
            </w:pPr>
            <w:r w:rsidRPr="00E12782">
              <w:rPr>
                <w:sz w:val="22"/>
                <w:szCs w:val="22"/>
              </w:rPr>
              <w:t>+</w:t>
            </w:r>
          </w:p>
        </w:tc>
      </w:tr>
      <w:tr w:rsidR="00EE4CD1" w:rsidRPr="00E12782" w:rsidTr="00F5413C">
        <w:trPr>
          <w:jc w:val="center"/>
        </w:trPr>
        <w:tc>
          <w:tcPr>
            <w:tcW w:w="1875" w:type="dxa"/>
            <w:shd w:val="clear" w:color="auto" w:fill="auto"/>
          </w:tcPr>
          <w:p w:rsidR="00EE4CD1" w:rsidRPr="00E12782" w:rsidRDefault="00EE4CD1" w:rsidP="00EE4CD1">
            <w:pPr>
              <w:rPr>
                <w:sz w:val="22"/>
                <w:szCs w:val="22"/>
              </w:rPr>
            </w:pPr>
            <w:r w:rsidRPr="00E12782">
              <w:rPr>
                <w:sz w:val="22"/>
                <w:szCs w:val="22"/>
              </w:rPr>
              <w:t>Мастерицы Урала</w:t>
            </w:r>
          </w:p>
        </w:tc>
        <w:tc>
          <w:tcPr>
            <w:tcW w:w="711" w:type="dxa"/>
            <w:shd w:val="clear" w:color="auto" w:fill="auto"/>
          </w:tcPr>
          <w:p w:rsidR="00EE4CD1" w:rsidRPr="00E12782" w:rsidRDefault="00EE4CD1" w:rsidP="00EE4CD1">
            <w:pPr>
              <w:rPr>
                <w:sz w:val="22"/>
                <w:szCs w:val="22"/>
              </w:rPr>
            </w:pPr>
            <w:r w:rsidRPr="00E12782">
              <w:rPr>
                <w:sz w:val="22"/>
                <w:szCs w:val="22"/>
              </w:rPr>
              <w:t>+</w:t>
            </w:r>
          </w:p>
        </w:tc>
        <w:tc>
          <w:tcPr>
            <w:tcW w:w="682" w:type="dxa"/>
            <w:shd w:val="clear" w:color="auto" w:fill="auto"/>
          </w:tcPr>
          <w:p w:rsidR="00EE4CD1" w:rsidRPr="00E12782" w:rsidRDefault="00EE4CD1" w:rsidP="00EE4CD1">
            <w:pPr>
              <w:rPr>
                <w:sz w:val="22"/>
                <w:szCs w:val="22"/>
              </w:rPr>
            </w:pPr>
            <w:r w:rsidRPr="00E12782">
              <w:rPr>
                <w:sz w:val="22"/>
                <w:szCs w:val="22"/>
              </w:rPr>
              <w:t>+</w:t>
            </w:r>
          </w:p>
        </w:tc>
        <w:tc>
          <w:tcPr>
            <w:tcW w:w="745" w:type="dxa"/>
            <w:shd w:val="clear" w:color="auto" w:fill="auto"/>
          </w:tcPr>
          <w:p w:rsidR="00EE4CD1" w:rsidRPr="00E12782" w:rsidRDefault="00EE4CD1" w:rsidP="00EE4CD1">
            <w:pPr>
              <w:rPr>
                <w:sz w:val="22"/>
                <w:szCs w:val="22"/>
              </w:rPr>
            </w:pPr>
            <w:r w:rsidRPr="00E12782">
              <w:rPr>
                <w:sz w:val="22"/>
                <w:szCs w:val="22"/>
              </w:rPr>
              <w:t>+</w:t>
            </w:r>
          </w:p>
        </w:tc>
        <w:tc>
          <w:tcPr>
            <w:tcW w:w="746" w:type="dxa"/>
            <w:shd w:val="clear" w:color="auto" w:fill="auto"/>
          </w:tcPr>
          <w:p w:rsidR="00EE4CD1" w:rsidRPr="00E12782" w:rsidRDefault="00EE4CD1" w:rsidP="00EE4CD1">
            <w:pPr>
              <w:rPr>
                <w:sz w:val="22"/>
                <w:szCs w:val="22"/>
              </w:rPr>
            </w:pPr>
          </w:p>
        </w:tc>
        <w:tc>
          <w:tcPr>
            <w:tcW w:w="808" w:type="dxa"/>
            <w:shd w:val="clear" w:color="auto" w:fill="auto"/>
          </w:tcPr>
          <w:p w:rsidR="00EE4CD1" w:rsidRPr="00E12782" w:rsidRDefault="00EE4CD1" w:rsidP="00EE4CD1">
            <w:pPr>
              <w:rPr>
                <w:sz w:val="22"/>
                <w:szCs w:val="22"/>
              </w:rPr>
            </w:pPr>
          </w:p>
        </w:tc>
        <w:tc>
          <w:tcPr>
            <w:tcW w:w="808" w:type="dxa"/>
            <w:shd w:val="clear" w:color="auto" w:fill="auto"/>
          </w:tcPr>
          <w:p w:rsidR="00EE4CD1" w:rsidRPr="00E12782" w:rsidRDefault="00EE4CD1" w:rsidP="00EE4CD1">
            <w:pPr>
              <w:rPr>
                <w:sz w:val="22"/>
                <w:szCs w:val="22"/>
              </w:rPr>
            </w:pPr>
            <w:r w:rsidRPr="00E12782">
              <w:rPr>
                <w:sz w:val="22"/>
                <w:szCs w:val="22"/>
              </w:rPr>
              <w:t>+</w:t>
            </w:r>
          </w:p>
        </w:tc>
        <w:tc>
          <w:tcPr>
            <w:tcW w:w="808" w:type="dxa"/>
            <w:shd w:val="clear" w:color="auto" w:fill="auto"/>
          </w:tcPr>
          <w:p w:rsidR="00EE4CD1" w:rsidRPr="00E12782" w:rsidRDefault="00EE4CD1" w:rsidP="00EE4CD1">
            <w:pPr>
              <w:rPr>
                <w:sz w:val="22"/>
                <w:szCs w:val="22"/>
              </w:rPr>
            </w:pPr>
          </w:p>
        </w:tc>
        <w:tc>
          <w:tcPr>
            <w:tcW w:w="808" w:type="dxa"/>
            <w:tcBorders>
              <w:right w:val="single" w:sz="4" w:space="0" w:color="auto"/>
            </w:tcBorders>
            <w:shd w:val="clear" w:color="auto" w:fill="auto"/>
          </w:tcPr>
          <w:p w:rsidR="00EE4CD1" w:rsidRPr="00E12782" w:rsidRDefault="00EE4CD1" w:rsidP="00EE4CD1">
            <w:pPr>
              <w:rPr>
                <w:sz w:val="22"/>
                <w:szCs w:val="22"/>
              </w:rPr>
            </w:pPr>
          </w:p>
        </w:tc>
        <w:tc>
          <w:tcPr>
            <w:tcW w:w="808" w:type="dxa"/>
            <w:tcBorders>
              <w:left w:val="single" w:sz="4" w:space="0" w:color="auto"/>
              <w:right w:val="single" w:sz="4" w:space="0" w:color="auto"/>
            </w:tcBorders>
            <w:shd w:val="clear" w:color="auto" w:fill="auto"/>
          </w:tcPr>
          <w:p w:rsidR="00EE4CD1" w:rsidRPr="00E12782" w:rsidRDefault="00EE4CD1" w:rsidP="00EE4CD1">
            <w:pPr>
              <w:rPr>
                <w:sz w:val="22"/>
                <w:szCs w:val="22"/>
              </w:rPr>
            </w:pPr>
            <w:r w:rsidRPr="00E12782">
              <w:rPr>
                <w:sz w:val="22"/>
                <w:szCs w:val="22"/>
              </w:rPr>
              <w:t>+</w:t>
            </w:r>
          </w:p>
        </w:tc>
        <w:tc>
          <w:tcPr>
            <w:tcW w:w="808" w:type="dxa"/>
            <w:tcBorders>
              <w:left w:val="single" w:sz="4" w:space="0" w:color="auto"/>
              <w:right w:val="single" w:sz="4" w:space="0" w:color="auto"/>
            </w:tcBorders>
            <w:shd w:val="clear" w:color="auto" w:fill="auto"/>
          </w:tcPr>
          <w:p w:rsidR="00EE4CD1" w:rsidRPr="00E12782" w:rsidRDefault="00EE4CD1" w:rsidP="00EE4CD1">
            <w:pPr>
              <w:rPr>
                <w:sz w:val="22"/>
                <w:szCs w:val="22"/>
              </w:rPr>
            </w:pPr>
          </w:p>
        </w:tc>
        <w:tc>
          <w:tcPr>
            <w:tcW w:w="983" w:type="dxa"/>
            <w:tcBorders>
              <w:left w:val="single" w:sz="4" w:space="0" w:color="auto"/>
            </w:tcBorders>
            <w:shd w:val="clear" w:color="auto" w:fill="auto"/>
          </w:tcPr>
          <w:p w:rsidR="00EE4CD1" w:rsidRPr="00E12782" w:rsidRDefault="00EE4CD1" w:rsidP="00EE4CD1">
            <w:pPr>
              <w:rPr>
                <w:sz w:val="22"/>
                <w:szCs w:val="22"/>
              </w:rPr>
            </w:pPr>
            <w:r w:rsidRPr="00E12782">
              <w:rPr>
                <w:sz w:val="22"/>
                <w:szCs w:val="22"/>
              </w:rPr>
              <w:t>+</w:t>
            </w:r>
          </w:p>
        </w:tc>
      </w:tr>
      <w:tr w:rsidR="00EE4CD1" w:rsidRPr="00E12782" w:rsidTr="00F5413C">
        <w:trPr>
          <w:jc w:val="center"/>
        </w:trPr>
        <w:tc>
          <w:tcPr>
            <w:tcW w:w="1875" w:type="dxa"/>
            <w:shd w:val="clear" w:color="auto" w:fill="auto"/>
          </w:tcPr>
          <w:p w:rsidR="00EE4CD1" w:rsidRPr="00E12782" w:rsidRDefault="00EE4CD1" w:rsidP="00EE4CD1">
            <w:pPr>
              <w:rPr>
                <w:sz w:val="22"/>
                <w:szCs w:val="22"/>
              </w:rPr>
            </w:pPr>
            <w:r w:rsidRPr="00E12782">
              <w:rPr>
                <w:sz w:val="22"/>
                <w:szCs w:val="22"/>
              </w:rPr>
              <w:t>5 Специальная олимпиада по лыжне</w:t>
            </w:r>
          </w:p>
        </w:tc>
        <w:tc>
          <w:tcPr>
            <w:tcW w:w="711" w:type="dxa"/>
            <w:shd w:val="clear" w:color="auto" w:fill="auto"/>
          </w:tcPr>
          <w:p w:rsidR="00EE4CD1" w:rsidRPr="00E12782" w:rsidRDefault="00EE4CD1" w:rsidP="00EE4CD1">
            <w:pPr>
              <w:rPr>
                <w:sz w:val="22"/>
                <w:szCs w:val="22"/>
              </w:rPr>
            </w:pPr>
          </w:p>
        </w:tc>
        <w:tc>
          <w:tcPr>
            <w:tcW w:w="682" w:type="dxa"/>
            <w:shd w:val="clear" w:color="auto" w:fill="auto"/>
          </w:tcPr>
          <w:p w:rsidR="00EE4CD1" w:rsidRPr="00E12782" w:rsidRDefault="00EE4CD1" w:rsidP="00EE4CD1">
            <w:pPr>
              <w:rPr>
                <w:sz w:val="22"/>
                <w:szCs w:val="22"/>
              </w:rPr>
            </w:pPr>
            <w:r w:rsidRPr="00E12782">
              <w:rPr>
                <w:sz w:val="22"/>
                <w:szCs w:val="22"/>
              </w:rPr>
              <w:t>+</w:t>
            </w:r>
          </w:p>
        </w:tc>
        <w:tc>
          <w:tcPr>
            <w:tcW w:w="745" w:type="dxa"/>
            <w:shd w:val="clear" w:color="auto" w:fill="auto"/>
          </w:tcPr>
          <w:p w:rsidR="00EE4CD1" w:rsidRPr="00E12782" w:rsidRDefault="00EE4CD1" w:rsidP="00EE4CD1">
            <w:pPr>
              <w:rPr>
                <w:sz w:val="22"/>
                <w:szCs w:val="22"/>
              </w:rPr>
            </w:pPr>
            <w:r w:rsidRPr="00E12782">
              <w:rPr>
                <w:sz w:val="22"/>
                <w:szCs w:val="22"/>
              </w:rPr>
              <w:t>+</w:t>
            </w:r>
          </w:p>
        </w:tc>
        <w:tc>
          <w:tcPr>
            <w:tcW w:w="746" w:type="dxa"/>
            <w:shd w:val="clear" w:color="auto" w:fill="auto"/>
          </w:tcPr>
          <w:p w:rsidR="00EE4CD1" w:rsidRPr="00E12782" w:rsidRDefault="00EE4CD1" w:rsidP="00EE4CD1">
            <w:pPr>
              <w:rPr>
                <w:sz w:val="22"/>
                <w:szCs w:val="22"/>
              </w:rPr>
            </w:pPr>
          </w:p>
        </w:tc>
        <w:tc>
          <w:tcPr>
            <w:tcW w:w="808" w:type="dxa"/>
            <w:shd w:val="clear" w:color="auto" w:fill="auto"/>
          </w:tcPr>
          <w:p w:rsidR="00EE4CD1" w:rsidRPr="00E12782" w:rsidRDefault="00EE4CD1" w:rsidP="00EE4CD1">
            <w:pPr>
              <w:rPr>
                <w:sz w:val="22"/>
                <w:szCs w:val="22"/>
              </w:rPr>
            </w:pPr>
            <w:r w:rsidRPr="00E12782">
              <w:rPr>
                <w:sz w:val="22"/>
                <w:szCs w:val="22"/>
              </w:rPr>
              <w:t>+</w:t>
            </w:r>
          </w:p>
        </w:tc>
        <w:tc>
          <w:tcPr>
            <w:tcW w:w="808" w:type="dxa"/>
            <w:shd w:val="clear" w:color="auto" w:fill="auto"/>
          </w:tcPr>
          <w:p w:rsidR="00EE4CD1" w:rsidRPr="00E12782" w:rsidRDefault="00EE4CD1" w:rsidP="00EE4CD1">
            <w:pPr>
              <w:rPr>
                <w:sz w:val="22"/>
                <w:szCs w:val="22"/>
              </w:rPr>
            </w:pPr>
          </w:p>
        </w:tc>
        <w:tc>
          <w:tcPr>
            <w:tcW w:w="808" w:type="dxa"/>
            <w:shd w:val="clear" w:color="auto" w:fill="auto"/>
          </w:tcPr>
          <w:p w:rsidR="00EE4CD1" w:rsidRPr="00E12782" w:rsidRDefault="00EE4CD1" w:rsidP="00EE4CD1">
            <w:pPr>
              <w:rPr>
                <w:sz w:val="22"/>
                <w:szCs w:val="22"/>
              </w:rPr>
            </w:pPr>
            <w:r w:rsidRPr="00E12782">
              <w:rPr>
                <w:sz w:val="22"/>
                <w:szCs w:val="22"/>
              </w:rPr>
              <w:t>+</w:t>
            </w:r>
          </w:p>
        </w:tc>
        <w:tc>
          <w:tcPr>
            <w:tcW w:w="808" w:type="dxa"/>
            <w:tcBorders>
              <w:right w:val="single" w:sz="4" w:space="0" w:color="auto"/>
            </w:tcBorders>
            <w:shd w:val="clear" w:color="auto" w:fill="auto"/>
          </w:tcPr>
          <w:p w:rsidR="00EE4CD1" w:rsidRPr="00E12782" w:rsidRDefault="00EE4CD1" w:rsidP="00EE4CD1">
            <w:pPr>
              <w:rPr>
                <w:sz w:val="22"/>
                <w:szCs w:val="22"/>
              </w:rPr>
            </w:pPr>
          </w:p>
        </w:tc>
        <w:tc>
          <w:tcPr>
            <w:tcW w:w="808" w:type="dxa"/>
            <w:tcBorders>
              <w:left w:val="single" w:sz="4" w:space="0" w:color="auto"/>
              <w:right w:val="single" w:sz="4" w:space="0" w:color="auto"/>
            </w:tcBorders>
            <w:shd w:val="clear" w:color="auto" w:fill="auto"/>
          </w:tcPr>
          <w:p w:rsidR="00EE4CD1" w:rsidRPr="00E12782" w:rsidRDefault="00EE4CD1" w:rsidP="00EE4CD1">
            <w:pPr>
              <w:rPr>
                <w:sz w:val="22"/>
                <w:szCs w:val="22"/>
              </w:rPr>
            </w:pPr>
            <w:r w:rsidRPr="00E12782">
              <w:rPr>
                <w:sz w:val="22"/>
                <w:szCs w:val="22"/>
              </w:rPr>
              <w:t>+</w:t>
            </w:r>
          </w:p>
        </w:tc>
        <w:tc>
          <w:tcPr>
            <w:tcW w:w="808" w:type="dxa"/>
            <w:tcBorders>
              <w:left w:val="single" w:sz="4" w:space="0" w:color="auto"/>
              <w:right w:val="single" w:sz="4" w:space="0" w:color="auto"/>
            </w:tcBorders>
            <w:shd w:val="clear" w:color="auto" w:fill="auto"/>
          </w:tcPr>
          <w:p w:rsidR="00EE4CD1" w:rsidRPr="00E12782" w:rsidRDefault="00EE4CD1" w:rsidP="00EE4CD1">
            <w:pPr>
              <w:rPr>
                <w:sz w:val="22"/>
                <w:szCs w:val="22"/>
              </w:rPr>
            </w:pPr>
            <w:r w:rsidRPr="00E12782">
              <w:rPr>
                <w:sz w:val="22"/>
                <w:szCs w:val="22"/>
              </w:rPr>
              <w:t>+</w:t>
            </w:r>
          </w:p>
        </w:tc>
        <w:tc>
          <w:tcPr>
            <w:tcW w:w="983" w:type="dxa"/>
            <w:tcBorders>
              <w:left w:val="single" w:sz="4" w:space="0" w:color="auto"/>
            </w:tcBorders>
            <w:shd w:val="clear" w:color="auto" w:fill="auto"/>
          </w:tcPr>
          <w:p w:rsidR="00EE4CD1" w:rsidRPr="00E12782" w:rsidRDefault="00EE4CD1" w:rsidP="00EE4CD1">
            <w:pPr>
              <w:rPr>
                <w:sz w:val="22"/>
                <w:szCs w:val="22"/>
              </w:rPr>
            </w:pPr>
          </w:p>
        </w:tc>
      </w:tr>
      <w:tr w:rsidR="00EE4CD1" w:rsidRPr="00E12782" w:rsidTr="00F5413C">
        <w:trPr>
          <w:jc w:val="center"/>
        </w:trPr>
        <w:tc>
          <w:tcPr>
            <w:tcW w:w="1875" w:type="dxa"/>
            <w:shd w:val="clear" w:color="auto" w:fill="auto"/>
          </w:tcPr>
          <w:p w:rsidR="00EE4CD1" w:rsidRPr="00E12782" w:rsidRDefault="00EE4CD1" w:rsidP="00EE4CD1">
            <w:pPr>
              <w:rPr>
                <w:sz w:val="22"/>
                <w:szCs w:val="22"/>
              </w:rPr>
            </w:pPr>
            <w:r w:rsidRPr="00E12782">
              <w:rPr>
                <w:sz w:val="22"/>
                <w:szCs w:val="22"/>
              </w:rPr>
              <w:t>Олимпиада</w:t>
            </w:r>
          </w:p>
        </w:tc>
        <w:tc>
          <w:tcPr>
            <w:tcW w:w="711" w:type="dxa"/>
            <w:shd w:val="clear" w:color="auto" w:fill="auto"/>
          </w:tcPr>
          <w:p w:rsidR="00EE4CD1" w:rsidRPr="00E12782" w:rsidRDefault="00EE4CD1" w:rsidP="00EE4CD1">
            <w:pPr>
              <w:rPr>
                <w:sz w:val="22"/>
                <w:szCs w:val="22"/>
              </w:rPr>
            </w:pPr>
            <w:r w:rsidRPr="00E12782">
              <w:rPr>
                <w:sz w:val="22"/>
                <w:szCs w:val="22"/>
              </w:rPr>
              <w:t>+</w:t>
            </w:r>
          </w:p>
        </w:tc>
        <w:tc>
          <w:tcPr>
            <w:tcW w:w="682" w:type="dxa"/>
            <w:shd w:val="clear" w:color="auto" w:fill="auto"/>
          </w:tcPr>
          <w:p w:rsidR="00EE4CD1" w:rsidRPr="00E12782" w:rsidRDefault="00EE4CD1" w:rsidP="00EE4CD1">
            <w:pPr>
              <w:rPr>
                <w:sz w:val="22"/>
                <w:szCs w:val="22"/>
              </w:rPr>
            </w:pPr>
            <w:r w:rsidRPr="00E12782">
              <w:rPr>
                <w:sz w:val="22"/>
                <w:szCs w:val="22"/>
              </w:rPr>
              <w:t>+</w:t>
            </w:r>
          </w:p>
        </w:tc>
        <w:tc>
          <w:tcPr>
            <w:tcW w:w="745" w:type="dxa"/>
            <w:shd w:val="clear" w:color="auto" w:fill="auto"/>
          </w:tcPr>
          <w:p w:rsidR="00EE4CD1" w:rsidRPr="00E12782" w:rsidRDefault="00EE4CD1" w:rsidP="00EE4CD1">
            <w:pPr>
              <w:rPr>
                <w:sz w:val="22"/>
                <w:szCs w:val="22"/>
              </w:rPr>
            </w:pPr>
            <w:r w:rsidRPr="00E12782">
              <w:rPr>
                <w:sz w:val="22"/>
                <w:szCs w:val="22"/>
              </w:rPr>
              <w:t>+</w:t>
            </w:r>
          </w:p>
        </w:tc>
        <w:tc>
          <w:tcPr>
            <w:tcW w:w="746" w:type="dxa"/>
            <w:shd w:val="clear" w:color="auto" w:fill="auto"/>
          </w:tcPr>
          <w:p w:rsidR="00EE4CD1" w:rsidRPr="00E12782" w:rsidRDefault="00EE4CD1" w:rsidP="00EE4CD1">
            <w:pPr>
              <w:rPr>
                <w:sz w:val="22"/>
                <w:szCs w:val="22"/>
              </w:rPr>
            </w:pPr>
            <w:r w:rsidRPr="00E12782">
              <w:rPr>
                <w:sz w:val="22"/>
                <w:szCs w:val="22"/>
              </w:rPr>
              <w:t>+</w:t>
            </w:r>
          </w:p>
        </w:tc>
        <w:tc>
          <w:tcPr>
            <w:tcW w:w="808" w:type="dxa"/>
            <w:shd w:val="clear" w:color="auto" w:fill="auto"/>
          </w:tcPr>
          <w:p w:rsidR="00EE4CD1" w:rsidRPr="00E12782" w:rsidRDefault="00EE4CD1" w:rsidP="00EE4CD1">
            <w:pPr>
              <w:rPr>
                <w:sz w:val="22"/>
                <w:szCs w:val="22"/>
              </w:rPr>
            </w:pPr>
            <w:r w:rsidRPr="00E12782">
              <w:rPr>
                <w:sz w:val="22"/>
                <w:szCs w:val="22"/>
              </w:rPr>
              <w:t>+</w:t>
            </w:r>
          </w:p>
        </w:tc>
        <w:tc>
          <w:tcPr>
            <w:tcW w:w="808" w:type="dxa"/>
            <w:shd w:val="clear" w:color="auto" w:fill="auto"/>
          </w:tcPr>
          <w:p w:rsidR="00EE4CD1" w:rsidRPr="00E12782" w:rsidRDefault="00EE4CD1" w:rsidP="00EE4CD1">
            <w:pPr>
              <w:rPr>
                <w:sz w:val="22"/>
                <w:szCs w:val="22"/>
              </w:rPr>
            </w:pPr>
            <w:r w:rsidRPr="00E12782">
              <w:rPr>
                <w:sz w:val="22"/>
                <w:szCs w:val="22"/>
              </w:rPr>
              <w:t>+</w:t>
            </w:r>
          </w:p>
        </w:tc>
        <w:tc>
          <w:tcPr>
            <w:tcW w:w="808" w:type="dxa"/>
            <w:shd w:val="clear" w:color="auto" w:fill="auto"/>
          </w:tcPr>
          <w:p w:rsidR="00EE4CD1" w:rsidRPr="00E12782" w:rsidRDefault="00EE4CD1" w:rsidP="00EE4CD1">
            <w:pPr>
              <w:rPr>
                <w:sz w:val="22"/>
                <w:szCs w:val="22"/>
              </w:rPr>
            </w:pPr>
            <w:r w:rsidRPr="00E12782">
              <w:rPr>
                <w:sz w:val="22"/>
                <w:szCs w:val="22"/>
              </w:rPr>
              <w:t>+</w:t>
            </w:r>
          </w:p>
        </w:tc>
        <w:tc>
          <w:tcPr>
            <w:tcW w:w="808" w:type="dxa"/>
            <w:tcBorders>
              <w:right w:val="single" w:sz="4" w:space="0" w:color="auto"/>
            </w:tcBorders>
            <w:shd w:val="clear" w:color="auto" w:fill="auto"/>
          </w:tcPr>
          <w:p w:rsidR="00EE4CD1" w:rsidRPr="00E12782" w:rsidRDefault="00EE4CD1" w:rsidP="00EE4CD1">
            <w:pPr>
              <w:rPr>
                <w:sz w:val="22"/>
                <w:szCs w:val="22"/>
              </w:rPr>
            </w:pPr>
          </w:p>
        </w:tc>
        <w:tc>
          <w:tcPr>
            <w:tcW w:w="808" w:type="dxa"/>
            <w:tcBorders>
              <w:left w:val="single" w:sz="4" w:space="0" w:color="auto"/>
              <w:right w:val="single" w:sz="4" w:space="0" w:color="auto"/>
            </w:tcBorders>
            <w:shd w:val="clear" w:color="auto" w:fill="auto"/>
          </w:tcPr>
          <w:p w:rsidR="00EE4CD1" w:rsidRPr="00E12782" w:rsidRDefault="00EE4CD1" w:rsidP="00EE4CD1">
            <w:pPr>
              <w:rPr>
                <w:sz w:val="22"/>
                <w:szCs w:val="22"/>
              </w:rPr>
            </w:pPr>
            <w:r w:rsidRPr="00E12782">
              <w:rPr>
                <w:sz w:val="22"/>
                <w:szCs w:val="22"/>
              </w:rPr>
              <w:t>+</w:t>
            </w:r>
          </w:p>
        </w:tc>
        <w:tc>
          <w:tcPr>
            <w:tcW w:w="808" w:type="dxa"/>
            <w:tcBorders>
              <w:left w:val="single" w:sz="4" w:space="0" w:color="auto"/>
              <w:right w:val="single" w:sz="4" w:space="0" w:color="auto"/>
            </w:tcBorders>
            <w:shd w:val="clear" w:color="auto" w:fill="auto"/>
          </w:tcPr>
          <w:p w:rsidR="00EE4CD1" w:rsidRPr="00E12782" w:rsidRDefault="00EE4CD1" w:rsidP="00EE4CD1">
            <w:pPr>
              <w:rPr>
                <w:sz w:val="22"/>
                <w:szCs w:val="22"/>
              </w:rPr>
            </w:pPr>
            <w:r w:rsidRPr="00E12782">
              <w:rPr>
                <w:sz w:val="22"/>
                <w:szCs w:val="22"/>
              </w:rPr>
              <w:t>+</w:t>
            </w:r>
          </w:p>
        </w:tc>
        <w:tc>
          <w:tcPr>
            <w:tcW w:w="983" w:type="dxa"/>
            <w:tcBorders>
              <w:left w:val="single" w:sz="4" w:space="0" w:color="auto"/>
            </w:tcBorders>
            <w:shd w:val="clear" w:color="auto" w:fill="auto"/>
          </w:tcPr>
          <w:p w:rsidR="00EE4CD1" w:rsidRPr="00E12782" w:rsidRDefault="00EE4CD1" w:rsidP="00EE4CD1">
            <w:pPr>
              <w:rPr>
                <w:sz w:val="22"/>
                <w:szCs w:val="22"/>
              </w:rPr>
            </w:pPr>
          </w:p>
        </w:tc>
      </w:tr>
      <w:tr w:rsidR="00EE4CD1" w:rsidRPr="00E12782" w:rsidTr="00F5413C">
        <w:trPr>
          <w:jc w:val="center"/>
        </w:trPr>
        <w:tc>
          <w:tcPr>
            <w:tcW w:w="1875" w:type="dxa"/>
            <w:shd w:val="clear" w:color="auto" w:fill="auto"/>
          </w:tcPr>
          <w:p w:rsidR="00EE4CD1" w:rsidRPr="00E12782" w:rsidRDefault="00EE4CD1" w:rsidP="00EE4CD1">
            <w:pPr>
              <w:rPr>
                <w:sz w:val="22"/>
                <w:szCs w:val="22"/>
              </w:rPr>
            </w:pPr>
            <w:r w:rsidRPr="00E12782">
              <w:rPr>
                <w:sz w:val="22"/>
                <w:szCs w:val="22"/>
              </w:rPr>
              <w:t>Неделя математики</w:t>
            </w:r>
          </w:p>
        </w:tc>
        <w:tc>
          <w:tcPr>
            <w:tcW w:w="711" w:type="dxa"/>
            <w:shd w:val="clear" w:color="auto" w:fill="auto"/>
          </w:tcPr>
          <w:p w:rsidR="00EE4CD1" w:rsidRPr="00E12782" w:rsidRDefault="00EE4CD1" w:rsidP="00EE4CD1">
            <w:pPr>
              <w:rPr>
                <w:sz w:val="22"/>
                <w:szCs w:val="22"/>
              </w:rPr>
            </w:pPr>
          </w:p>
        </w:tc>
        <w:tc>
          <w:tcPr>
            <w:tcW w:w="682" w:type="dxa"/>
            <w:shd w:val="clear" w:color="auto" w:fill="auto"/>
          </w:tcPr>
          <w:p w:rsidR="00EE4CD1" w:rsidRPr="00E12782" w:rsidRDefault="00EE4CD1" w:rsidP="00EE4CD1">
            <w:pPr>
              <w:rPr>
                <w:sz w:val="22"/>
                <w:szCs w:val="22"/>
              </w:rPr>
            </w:pPr>
            <w:r w:rsidRPr="00E12782">
              <w:rPr>
                <w:sz w:val="22"/>
                <w:szCs w:val="22"/>
              </w:rPr>
              <w:t>+</w:t>
            </w:r>
          </w:p>
        </w:tc>
        <w:tc>
          <w:tcPr>
            <w:tcW w:w="745" w:type="dxa"/>
            <w:shd w:val="clear" w:color="auto" w:fill="auto"/>
          </w:tcPr>
          <w:p w:rsidR="00EE4CD1" w:rsidRPr="00E12782" w:rsidRDefault="00EE4CD1" w:rsidP="00EE4CD1">
            <w:pPr>
              <w:rPr>
                <w:sz w:val="22"/>
                <w:szCs w:val="22"/>
              </w:rPr>
            </w:pPr>
            <w:r w:rsidRPr="00E12782">
              <w:rPr>
                <w:sz w:val="22"/>
                <w:szCs w:val="22"/>
              </w:rPr>
              <w:t>+</w:t>
            </w:r>
          </w:p>
        </w:tc>
        <w:tc>
          <w:tcPr>
            <w:tcW w:w="746" w:type="dxa"/>
            <w:shd w:val="clear" w:color="auto" w:fill="auto"/>
          </w:tcPr>
          <w:p w:rsidR="00EE4CD1" w:rsidRPr="00E12782" w:rsidRDefault="00EE4CD1" w:rsidP="00EE4CD1">
            <w:pPr>
              <w:rPr>
                <w:sz w:val="22"/>
                <w:szCs w:val="22"/>
              </w:rPr>
            </w:pPr>
            <w:r w:rsidRPr="00E12782">
              <w:rPr>
                <w:sz w:val="22"/>
                <w:szCs w:val="22"/>
              </w:rPr>
              <w:t>+</w:t>
            </w:r>
          </w:p>
        </w:tc>
        <w:tc>
          <w:tcPr>
            <w:tcW w:w="808" w:type="dxa"/>
            <w:shd w:val="clear" w:color="auto" w:fill="auto"/>
          </w:tcPr>
          <w:p w:rsidR="00EE4CD1" w:rsidRPr="00E12782" w:rsidRDefault="00EE4CD1" w:rsidP="00EE4CD1">
            <w:pPr>
              <w:rPr>
                <w:sz w:val="22"/>
                <w:szCs w:val="22"/>
              </w:rPr>
            </w:pPr>
          </w:p>
        </w:tc>
        <w:tc>
          <w:tcPr>
            <w:tcW w:w="808" w:type="dxa"/>
            <w:shd w:val="clear" w:color="auto" w:fill="auto"/>
          </w:tcPr>
          <w:p w:rsidR="00EE4CD1" w:rsidRPr="00E12782" w:rsidRDefault="00EE4CD1" w:rsidP="00EE4CD1">
            <w:pPr>
              <w:rPr>
                <w:sz w:val="22"/>
                <w:szCs w:val="22"/>
              </w:rPr>
            </w:pPr>
          </w:p>
        </w:tc>
        <w:tc>
          <w:tcPr>
            <w:tcW w:w="808" w:type="dxa"/>
            <w:shd w:val="clear" w:color="auto" w:fill="auto"/>
          </w:tcPr>
          <w:p w:rsidR="00EE4CD1" w:rsidRPr="00E12782" w:rsidRDefault="00EE4CD1" w:rsidP="00EE4CD1">
            <w:pPr>
              <w:rPr>
                <w:sz w:val="22"/>
                <w:szCs w:val="22"/>
              </w:rPr>
            </w:pPr>
          </w:p>
        </w:tc>
        <w:tc>
          <w:tcPr>
            <w:tcW w:w="808" w:type="dxa"/>
            <w:tcBorders>
              <w:right w:val="single" w:sz="4" w:space="0" w:color="auto"/>
            </w:tcBorders>
            <w:shd w:val="clear" w:color="auto" w:fill="auto"/>
          </w:tcPr>
          <w:p w:rsidR="00EE4CD1" w:rsidRPr="00E12782" w:rsidRDefault="00EE4CD1" w:rsidP="00EE4CD1">
            <w:pPr>
              <w:rPr>
                <w:sz w:val="22"/>
                <w:szCs w:val="22"/>
              </w:rPr>
            </w:pPr>
          </w:p>
        </w:tc>
        <w:tc>
          <w:tcPr>
            <w:tcW w:w="808" w:type="dxa"/>
            <w:tcBorders>
              <w:left w:val="single" w:sz="4" w:space="0" w:color="auto"/>
              <w:right w:val="single" w:sz="4" w:space="0" w:color="auto"/>
            </w:tcBorders>
            <w:shd w:val="clear" w:color="auto" w:fill="auto"/>
          </w:tcPr>
          <w:p w:rsidR="00EE4CD1" w:rsidRPr="00E12782" w:rsidRDefault="00EE4CD1" w:rsidP="00EE4CD1">
            <w:pPr>
              <w:rPr>
                <w:sz w:val="22"/>
                <w:szCs w:val="22"/>
              </w:rPr>
            </w:pPr>
            <w:r w:rsidRPr="00E12782">
              <w:rPr>
                <w:sz w:val="22"/>
                <w:szCs w:val="22"/>
              </w:rPr>
              <w:t>+</w:t>
            </w:r>
          </w:p>
        </w:tc>
        <w:tc>
          <w:tcPr>
            <w:tcW w:w="808" w:type="dxa"/>
            <w:tcBorders>
              <w:left w:val="single" w:sz="4" w:space="0" w:color="auto"/>
              <w:right w:val="single" w:sz="4" w:space="0" w:color="auto"/>
            </w:tcBorders>
            <w:shd w:val="clear" w:color="auto" w:fill="auto"/>
          </w:tcPr>
          <w:p w:rsidR="00EE4CD1" w:rsidRPr="00E12782" w:rsidRDefault="00EE4CD1" w:rsidP="00EE4CD1">
            <w:pPr>
              <w:rPr>
                <w:sz w:val="22"/>
                <w:szCs w:val="22"/>
              </w:rPr>
            </w:pPr>
          </w:p>
        </w:tc>
        <w:tc>
          <w:tcPr>
            <w:tcW w:w="983" w:type="dxa"/>
            <w:tcBorders>
              <w:left w:val="single" w:sz="4" w:space="0" w:color="auto"/>
            </w:tcBorders>
            <w:shd w:val="clear" w:color="auto" w:fill="auto"/>
          </w:tcPr>
          <w:p w:rsidR="00EE4CD1" w:rsidRPr="00E12782" w:rsidRDefault="00EE4CD1" w:rsidP="00EE4CD1">
            <w:pPr>
              <w:rPr>
                <w:sz w:val="22"/>
                <w:szCs w:val="22"/>
              </w:rPr>
            </w:pPr>
          </w:p>
        </w:tc>
      </w:tr>
      <w:tr w:rsidR="00EE4CD1" w:rsidRPr="00E12782" w:rsidTr="00F5413C">
        <w:trPr>
          <w:jc w:val="center"/>
        </w:trPr>
        <w:tc>
          <w:tcPr>
            <w:tcW w:w="1875" w:type="dxa"/>
            <w:shd w:val="clear" w:color="auto" w:fill="auto"/>
          </w:tcPr>
          <w:p w:rsidR="00EE4CD1" w:rsidRPr="00E12782" w:rsidRDefault="00EE4CD1" w:rsidP="00EE4CD1">
            <w:pPr>
              <w:rPr>
                <w:sz w:val="22"/>
                <w:szCs w:val="22"/>
              </w:rPr>
            </w:pPr>
            <w:r w:rsidRPr="00E12782">
              <w:rPr>
                <w:sz w:val="22"/>
                <w:szCs w:val="22"/>
              </w:rPr>
              <w:t>Конкурс чтецов</w:t>
            </w:r>
          </w:p>
        </w:tc>
        <w:tc>
          <w:tcPr>
            <w:tcW w:w="711" w:type="dxa"/>
            <w:shd w:val="clear" w:color="auto" w:fill="auto"/>
          </w:tcPr>
          <w:p w:rsidR="00EE4CD1" w:rsidRPr="00E12782" w:rsidRDefault="00EE4CD1" w:rsidP="00EE4CD1">
            <w:pPr>
              <w:rPr>
                <w:sz w:val="22"/>
                <w:szCs w:val="22"/>
              </w:rPr>
            </w:pPr>
            <w:r w:rsidRPr="00E12782">
              <w:rPr>
                <w:sz w:val="22"/>
                <w:szCs w:val="22"/>
              </w:rPr>
              <w:t>+</w:t>
            </w:r>
          </w:p>
        </w:tc>
        <w:tc>
          <w:tcPr>
            <w:tcW w:w="682" w:type="dxa"/>
            <w:shd w:val="clear" w:color="auto" w:fill="auto"/>
          </w:tcPr>
          <w:p w:rsidR="00EE4CD1" w:rsidRPr="00E12782" w:rsidRDefault="00EE4CD1" w:rsidP="00EE4CD1">
            <w:pPr>
              <w:rPr>
                <w:sz w:val="22"/>
                <w:szCs w:val="22"/>
              </w:rPr>
            </w:pPr>
            <w:r w:rsidRPr="00E12782">
              <w:rPr>
                <w:sz w:val="22"/>
                <w:szCs w:val="22"/>
              </w:rPr>
              <w:t>+</w:t>
            </w:r>
          </w:p>
        </w:tc>
        <w:tc>
          <w:tcPr>
            <w:tcW w:w="745" w:type="dxa"/>
            <w:shd w:val="clear" w:color="auto" w:fill="auto"/>
          </w:tcPr>
          <w:p w:rsidR="00EE4CD1" w:rsidRPr="00E12782" w:rsidRDefault="00EE4CD1" w:rsidP="00EE4CD1">
            <w:pPr>
              <w:rPr>
                <w:sz w:val="22"/>
                <w:szCs w:val="22"/>
              </w:rPr>
            </w:pPr>
            <w:r w:rsidRPr="00E12782">
              <w:rPr>
                <w:sz w:val="22"/>
                <w:szCs w:val="22"/>
              </w:rPr>
              <w:t>+</w:t>
            </w:r>
          </w:p>
        </w:tc>
        <w:tc>
          <w:tcPr>
            <w:tcW w:w="746" w:type="dxa"/>
            <w:shd w:val="clear" w:color="auto" w:fill="auto"/>
          </w:tcPr>
          <w:p w:rsidR="00EE4CD1" w:rsidRPr="00E12782" w:rsidRDefault="00EE4CD1" w:rsidP="00EE4CD1">
            <w:pPr>
              <w:rPr>
                <w:sz w:val="22"/>
                <w:szCs w:val="22"/>
              </w:rPr>
            </w:pPr>
          </w:p>
        </w:tc>
        <w:tc>
          <w:tcPr>
            <w:tcW w:w="808" w:type="dxa"/>
            <w:shd w:val="clear" w:color="auto" w:fill="auto"/>
          </w:tcPr>
          <w:p w:rsidR="00EE4CD1" w:rsidRPr="00E12782" w:rsidRDefault="00EE4CD1" w:rsidP="00EE4CD1">
            <w:pPr>
              <w:rPr>
                <w:sz w:val="22"/>
                <w:szCs w:val="22"/>
              </w:rPr>
            </w:pPr>
            <w:r w:rsidRPr="00E12782">
              <w:rPr>
                <w:sz w:val="22"/>
                <w:szCs w:val="22"/>
              </w:rPr>
              <w:t>+</w:t>
            </w:r>
          </w:p>
        </w:tc>
        <w:tc>
          <w:tcPr>
            <w:tcW w:w="808" w:type="dxa"/>
            <w:shd w:val="clear" w:color="auto" w:fill="auto"/>
          </w:tcPr>
          <w:p w:rsidR="00EE4CD1" w:rsidRPr="00E12782" w:rsidRDefault="00EE4CD1" w:rsidP="00EE4CD1">
            <w:pPr>
              <w:rPr>
                <w:sz w:val="22"/>
                <w:szCs w:val="22"/>
              </w:rPr>
            </w:pPr>
            <w:r w:rsidRPr="00E12782">
              <w:rPr>
                <w:sz w:val="22"/>
                <w:szCs w:val="22"/>
              </w:rPr>
              <w:t>+</w:t>
            </w:r>
          </w:p>
        </w:tc>
        <w:tc>
          <w:tcPr>
            <w:tcW w:w="808" w:type="dxa"/>
            <w:shd w:val="clear" w:color="auto" w:fill="auto"/>
          </w:tcPr>
          <w:p w:rsidR="00EE4CD1" w:rsidRPr="00E12782" w:rsidRDefault="00EE4CD1" w:rsidP="00EE4CD1">
            <w:pPr>
              <w:rPr>
                <w:sz w:val="22"/>
                <w:szCs w:val="22"/>
              </w:rPr>
            </w:pPr>
          </w:p>
        </w:tc>
        <w:tc>
          <w:tcPr>
            <w:tcW w:w="808" w:type="dxa"/>
            <w:tcBorders>
              <w:right w:val="single" w:sz="4" w:space="0" w:color="auto"/>
            </w:tcBorders>
            <w:shd w:val="clear" w:color="auto" w:fill="auto"/>
          </w:tcPr>
          <w:p w:rsidR="00EE4CD1" w:rsidRPr="00E12782" w:rsidRDefault="00EE4CD1" w:rsidP="00EE4CD1">
            <w:pPr>
              <w:rPr>
                <w:sz w:val="22"/>
                <w:szCs w:val="22"/>
              </w:rPr>
            </w:pPr>
          </w:p>
        </w:tc>
        <w:tc>
          <w:tcPr>
            <w:tcW w:w="808" w:type="dxa"/>
            <w:tcBorders>
              <w:left w:val="single" w:sz="4" w:space="0" w:color="auto"/>
              <w:right w:val="single" w:sz="4" w:space="0" w:color="auto"/>
            </w:tcBorders>
            <w:shd w:val="clear" w:color="auto" w:fill="auto"/>
          </w:tcPr>
          <w:p w:rsidR="00EE4CD1" w:rsidRPr="00E12782" w:rsidRDefault="00EE4CD1" w:rsidP="00EE4CD1">
            <w:pPr>
              <w:rPr>
                <w:sz w:val="22"/>
                <w:szCs w:val="22"/>
              </w:rPr>
            </w:pPr>
            <w:r w:rsidRPr="00E12782">
              <w:rPr>
                <w:sz w:val="22"/>
                <w:szCs w:val="22"/>
              </w:rPr>
              <w:t>+</w:t>
            </w:r>
          </w:p>
        </w:tc>
        <w:tc>
          <w:tcPr>
            <w:tcW w:w="808" w:type="dxa"/>
            <w:tcBorders>
              <w:left w:val="single" w:sz="4" w:space="0" w:color="auto"/>
              <w:right w:val="single" w:sz="4" w:space="0" w:color="auto"/>
            </w:tcBorders>
            <w:shd w:val="clear" w:color="auto" w:fill="auto"/>
          </w:tcPr>
          <w:p w:rsidR="00EE4CD1" w:rsidRPr="00E12782" w:rsidRDefault="00EE4CD1" w:rsidP="00EE4CD1">
            <w:pPr>
              <w:rPr>
                <w:sz w:val="22"/>
                <w:szCs w:val="22"/>
              </w:rPr>
            </w:pPr>
            <w:r w:rsidRPr="00E12782">
              <w:rPr>
                <w:sz w:val="22"/>
                <w:szCs w:val="22"/>
              </w:rPr>
              <w:t>+</w:t>
            </w:r>
          </w:p>
        </w:tc>
        <w:tc>
          <w:tcPr>
            <w:tcW w:w="983" w:type="dxa"/>
            <w:tcBorders>
              <w:left w:val="single" w:sz="4" w:space="0" w:color="auto"/>
            </w:tcBorders>
            <w:shd w:val="clear" w:color="auto" w:fill="auto"/>
          </w:tcPr>
          <w:p w:rsidR="00EE4CD1" w:rsidRPr="00E12782" w:rsidRDefault="00EE4CD1" w:rsidP="00EE4CD1">
            <w:pPr>
              <w:rPr>
                <w:sz w:val="22"/>
                <w:szCs w:val="22"/>
              </w:rPr>
            </w:pPr>
          </w:p>
        </w:tc>
      </w:tr>
      <w:tr w:rsidR="00EE4CD1" w:rsidRPr="00E12782" w:rsidTr="00F5413C">
        <w:trPr>
          <w:jc w:val="center"/>
        </w:trPr>
        <w:tc>
          <w:tcPr>
            <w:tcW w:w="1875" w:type="dxa"/>
            <w:shd w:val="clear" w:color="auto" w:fill="auto"/>
          </w:tcPr>
          <w:p w:rsidR="00EE4CD1" w:rsidRPr="00E12782" w:rsidRDefault="00EE4CD1" w:rsidP="00EE4CD1">
            <w:pPr>
              <w:rPr>
                <w:sz w:val="22"/>
                <w:szCs w:val="22"/>
              </w:rPr>
            </w:pPr>
            <w:r w:rsidRPr="00E12782">
              <w:rPr>
                <w:sz w:val="22"/>
                <w:szCs w:val="22"/>
              </w:rPr>
              <w:t>Будь здоров</w:t>
            </w:r>
          </w:p>
        </w:tc>
        <w:tc>
          <w:tcPr>
            <w:tcW w:w="711" w:type="dxa"/>
            <w:shd w:val="clear" w:color="auto" w:fill="auto"/>
          </w:tcPr>
          <w:p w:rsidR="00EE4CD1" w:rsidRPr="00E12782" w:rsidRDefault="00EE4CD1" w:rsidP="00EE4CD1">
            <w:pPr>
              <w:rPr>
                <w:sz w:val="22"/>
                <w:szCs w:val="22"/>
              </w:rPr>
            </w:pPr>
          </w:p>
        </w:tc>
        <w:tc>
          <w:tcPr>
            <w:tcW w:w="682" w:type="dxa"/>
            <w:shd w:val="clear" w:color="auto" w:fill="auto"/>
          </w:tcPr>
          <w:p w:rsidR="00EE4CD1" w:rsidRPr="00E12782" w:rsidRDefault="00EE4CD1" w:rsidP="00EE4CD1">
            <w:pPr>
              <w:rPr>
                <w:sz w:val="22"/>
                <w:szCs w:val="22"/>
              </w:rPr>
            </w:pPr>
          </w:p>
        </w:tc>
        <w:tc>
          <w:tcPr>
            <w:tcW w:w="745" w:type="dxa"/>
            <w:shd w:val="clear" w:color="auto" w:fill="auto"/>
          </w:tcPr>
          <w:p w:rsidR="00EE4CD1" w:rsidRPr="00E12782" w:rsidRDefault="00EE4CD1" w:rsidP="00EE4CD1">
            <w:pPr>
              <w:rPr>
                <w:sz w:val="22"/>
                <w:szCs w:val="22"/>
              </w:rPr>
            </w:pPr>
          </w:p>
        </w:tc>
        <w:tc>
          <w:tcPr>
            <w:tcW w:w="746" w:type="dxa"/>
            <w:shd w:val="clear" w:color="auto" w:fill="auto"/>
          </w:tcPr>
          <w:p w:rsidR="00EE4CD1" w:rsidRPr="00E12782" w:rsidRDefault="00EE4CD1" w:rsidP="00EE4CD1">
            <w:pPr>
              <w:rPr>
                <w:sz w:val="22"/>
                <w:szCs w:val="22"/>
              </w:rPr>
            </w:pPr>
          </w:p>
        </w:tc>
        <w:tc>
          <w:tcPr>
            <w:tcW w:w="808" w:type="dxa"/>
            <w:shd w:val="clear" w:color="auto" w:fill="auto"/>
          </w:tcPr>
          <w:p w:rsidR="00EE4CD1" w:rsidRPr="00E12782" w:rsidRDefault="00EE4CD1" w:rsidP="00EE4CD1">
            <w:pPr>
              <w:rPr>
                <w:sz w:val="22"/>
                <w:szCs w:val="22"/>
              </w:rPr>
            </w:pPr>
          </w:p>
        </w:tc>
        <w:tc>
          <w:tcPr>
            <w:tcW w:w="808" w:type="dxa"/>
            <w:shd w:val="clear" w:color="auto" w:fill="auto"/>
          </w:tcPr>
          <w:p w:rsidR="00EE4CD1" w:rsidRPr="00E12782" w:rsidRDefault="00EE4CD1" w:rsidP="00EE4CD1">
            <w:pPr>
              <w:rPr>
                <w:sz w:val="22"/>
                <w:szCs w:val="22"/>
              </w:rPr>
            </w:pPr>
          </w:p>
        </w:tc>
        <w:tc>
          <w:tcPr>
            <w:tcW w:w="808" w:type="dxa"/>
            <w:shd w:val="clear" w:color="auto" w:fill="auto"/>
          </w:tcPr>
          <w:p w:rsidR="00EE4CD1" w:rsidRPr="00E12782" w:rsidRDefault="00EE4CD1" w:rsidP="00EE4CD1">
            <w:pPr>
              <w:rPr>
                <w:sz w:val="22"/>
                <w:szCs w:val="22"/>
              </w:rPr>
            </w:pPr>
            <w:r w:rsidRPr="00E12782">
              <w:rPr>
                <w:sz w:val="22"/>
                <w:szCs w:val="22"/>
              </w:rPr>
              <w:t>+</w:t>
            </w:r>
          </w:p>
        </w:tc>
        <w:tc>
          <w:tcPr>
            <w:tcW w:w="808" w:type="dxa"/>
            <w:tcBorders>
              <w:right w:val="single" w:sz="4" w:space="0" w:color="auto"/>
            </w:tcBorders>
            <w:shd w:val="clear" w:color="auto" w:fill="auto"/>
          </w:tcPr>
          <w:p w:rsidR="00EE4CD1" w:rsidRPr="00E12782" w:rsidRDefault="00EE4CD1" w:rsidP="00EE4CD1">
            <w:pPr>
              <w:rPr>
                <w:sz w:val="22"/>
                <w:szCs w:val="22"/>
              </w:rPr>
            </w:pPr>
          </w:p>
        </w:tc>
        <w:tc>
          <w:tcPr>
            <w:tcW w:w="808" w:type="dxa"/>
            <w:tcBorders>
              <w:left w:val="single" w:sz="4" w:space="0" w:color="auto"/>
              <w:right w:val="single" w:sz="4" w:space="0" w:color="auto"/>
            </w:tcBorders>
            <w:shd w:val="clear" w:color="auto" w:fill="auto"/>
          </w:tcPr>
          <w:p w:rsidR="00EE4CD1" w:rsidRPr="00E12782" w:rsidRDefault="00EE4CD1" w:rsidP="00EE4CD1">
            <w:pPr>
              <w:rPr>
                <w:sz w:val="22"/>
                <w:szCs w:val="22"/>
              </w:rPr>
            </w:pPr>
          </w:p>
        </w:tc>
        <w:tc>
          <w:tcPr>
            <w:tcW w:w="808" w:type="dxa"/>
            <w:tcBorders>
              <w:left w:val="single" w:sz="4" w:space="0" w:color="auto"/>
              <w:right w:val="single" w:sz="4" w:space="0" w:color="auto"/>
            </w:tcBorders>
            <w:shd w:val="clear" w:color="auto" w:fill="auto"/>
          </w:tcPr>
          <w:p w:rsidR="00EE4CD1" w:rsidRPr="00E12782" w:rsidRDefault="00EE4CD1" w:rsidP="00EE4CD1">
            <w:pPr>
              <w:rPr>
                <w:sz w:val="22"/>
                <w:szCs w:val="22"/>
              </w:rPr>
            </w:pPr>
          </w:p>
        </w:tc>
        <w:tc>
          <w:tcPr>
            <w:tcW w:w="983" w:type="dxa"/>
            <w:tcBorders>
              <w:left w:val="single" w:sz="4" w:space="0" w:color="auto"/>
            </w:tcBorders>
            <w:shd w:val="clear" w:color="auto" w:fill="auto"/>
          </w:tcPr>
          <w:p w:rsidR="00EE4CD1" w:rsidRPr="00E12782" w:rsidRDefault="00EE4CD1" w:rsidP="00EE4CD1">
            <w:pPr>
              <w:rPr>
                <w:sz w:val="22"/>
                <w:szCs w:val="22"/>
              </w:rPr>
            </w:pPr>
          </w:p>
        </w:tc>
      </w:tr>
      <w:tr w:rsidR="00EE4CD1" w:rsidRPr="00E12782" w:rsidTr="00F5413C">
        <w:trPr>
          <w:jc w:val="center"/>
        </w:trPr>
        <w:tc>
          <w:tcPr>
            <w:tcW w:w="1875" w:type="dxa"/>
            <w:shd w:val="clear" w:color="auto" w:fill="auto"/>
          </w:tcPr>
          <w:p w:rsidR="00EE4CD1" w:rsidRPr="00E12782" w:rsidRDefault="00EE4CD1" w:rsidP="00EE4CD1">
            <w:pPr>
              <w:rPr>
                <w:sz w:val="22"/>
                <w:szCs w:val="22"/>
              </w:rPr>
            </w:pPr>
            <w:r w:rsidRPr="00E12782">
              <w:rPr>
                <w:sz w:val="22"/>
                <w:szCs w:val="22"/>
              </w:rPr>
              <w:t>Сталинград</w:t>
            </w:r>
          </w:p>
        </w:tc>
        <w:tc>
          <w:tcPr>
            <w:tcW w:w="711" w:type="dxa"/>
            <w:shd w:val="clear" w:color="auto" w:fill="auto"/>
          </w:tcPr>
          <w:p w:rsidR="00EE4CD1" w:rsidRPr="00E12782" w:rsidRDefault="00EE4CD1" w:rsidP="00EE4CD1">
            <w:pPr>
              <w:rPr>
                <w:sz w:val="22"/>
                <w:szCs w:val="22"/>
              </w:rPr>
            </w:pPr>
          </w:p>
        </w:tc>
        <w:tc>
          <w:tcPr>
            <w:tcW w:w="682" w:type="dxa"/>
            <w:shd w:val="clear" w:color="auto" w:fill="auto"/>
          </w:tcPr>
          <w:p w:rsidR="00EE4CD1" w:rsidRPr="00E12782" w:rsidRDefault="00EE4CD1" w:rsidP="00EE4CD1">
            <w:pPr>
              <w:rPr>
                <w:sz w:val="22"/>
                <w:szCs w:val="22"/>
              </w:rPr>
            </w:pPr>
            <w:r w:rsidRPr="00E12782">
              <w:rPr>
                <w:sz w:val="22"/>
                <w:szCs w:val="22"/>
              </w:rPr>
              <w:t>+</w:t>
            </w:r>
          </w:p>
        </w:tc>
        <w:tc>
          <w:tcPr>
            <w:tcW w:w="745" w:type="dxa"/>
            <w:shd w:val="clear" w:color="auto" w:fill="auto"/>
          </w:tcPr>
          <w:p w:rsidR="00EE4CD1" w:rsidRPr="00E12782" w:rsidRDefault="00EE4CD1" w:rsidP="00EE4CD1">
            <w:pPr>
              <w:rPr>
                <w:sz w:val="22"/>
                <w:szCs w:val="22"/>
              </w:rPr>
            </w:pPr>
            <w:r w:rsidRPr="00E12782">
              <w:rPr>
                <w:sz w:val="22"/>
                <w:szCs w:val="22"/>
              </w:rPr>
              <w:t>+</w:t>
            </w:r>
          </w:p>
        </w:tc>
        <w:tc>
          <w:tcPr>
            <w:tcW w:w="746" w:type="dxa"/>
            <w:shd w:val="clear" w:color="auto" w:fill="auto"/>
          </w:tcPr>
          <w:p w:rsidR="00EE4CD1" w:rsidRPr="00E12782" w:rsidRDefault="00EE4CD1" w:rsidP="00EE4CD1">
            <w:pPr>
              <w:rPr>
                <w:sz w:val="22"/>
                <w:szCs w:val="22"/>
              </w:rPr>
            </w:pPr>
            <w:r w:rsidRPr="00E12782">
              <w:rPr>
                <w:sz w:val="22"/>
                <w:szCs w:val="22"/>
              </w:rPr>
              <w:t>+</w:t>
            </w:r>
          </w:p>
        </w:tc>
        <w:tc>
          <w:tcPr>
            <w:tcW w:w="808" w:type="dxa"/>
            <w:shd w:val="clear" w:color="auto" w:fill="auto"/>
          </w:tcPr>
          <w:p w:rsidR="00EE4CD1" w:rsidRPr="00E12782" w:rsidRDefault="00EE4CD1" w:rsidP="00EE4CD1">
            <w:pPr>
              <w:rPr>
                <w:sz w:val="22"/>
                <w:szCs w:val="22"/>
              </w:rPr>
            </w:pPr>
          </w:p>
        </w:tc>
        <w:tc>
          <w:tcPr>
            <w:tcW w:w="808" w:type="dxa"/>
            <w:shd w:val="clear" w:color="auto" w:fill="auto"/>
          </w:tcPr>
          <w:p w:rsidR="00EE4CD1" w:rsidRPr="00E12782" w:rsidRDefault="00EE4CD1" w:rsidP="00EE4CD1">
            <w:pPr>
              <w:rPr>
                <w:sz w:val="22"/>
                <w:szCs w:val="22"/>
              </w:rPr>
            </w:pPr>
          </w:p>
        </w:tc>
        <w:tc>
          <w:tcPr>
            <w:tcW w:w="808" w:type="dxa"/>
            <w:shd w:val="clear" w:color="auto" w:fill="auto"/>
          </w:tcPr>
          <w:p w:rsidR="00EE4CD1" w:rsidRPr="00E12782" w:rsidRDefault="00EE4CD1" w:rsidP="00EE4CD1">
            <w:pPr>
              <w:rPr>
                <w:sz w:val="22"/>
                <w:szCs w:val="22"/>
              </w:rPr>
            </w:pPr>
          </w:p>
        </w:tc>
        <w:tc>
          <w:tcPr>
            <w:tcW w:w="808" w:type="dxa"/>
            <w:tcBorders>
              <w:right w:val="single" w:sz="4" w:space="0" w:color="auto"/>
            </w:tcBorders>
            <w:shd w:val="clear" w:color="auto" w:fill="auto"/>
          </w:tcPr>
          <w:p w:rsidR="00EE4CD1" w:rsidRPr="00E12782" w:rsidRDefault="00EE4CD1" w:rsidP="00EE4CD1">
            <w:pPr>
              <w:rPr>
                <w:sz w:val="22"/>
                <w:szCs w:val="22"/>
              </w:rPr>
            </w:pPr>
          </w:p>
        </w:tc>
        <w:tc>
          <w:tcPr>
            <w:tcW w:w="808" w:type="dxa"/>
            <w:tcBorders>
              <w:left w:val="single" w:sz="4" w:space="0" w:color="auto"/>
              <w:right w:val="single" w:sz="4" w:space="0" w:color="auto"/>
            </w:tcBorders>
            <w:shd w:val="clear" w:color="auto" w:fill="auto"/>
          </w:tcPr>
          <w:p w:rsidR="00EE4CD1" w:rsidRPr="00E12782" w:rsidRDefault="00EE4CD1" w:rsidP="00EE4CD1">
            <w:pPr>
              <w:rPr>
                <w:sz w:val="22"/>
                <w:szCs w:val="22"/>
              </w:rPr>
            </w:pPr>
          </w:p>
        </w:tc>
        <w:tc>
          <w:tcPr>
            <w:tcW w:w="808" w:type="dxa"/>
            <w:tcBorders>
              <w:left w:val="single" w:sz="4" w:space="0" w:color="auto"/>
              <w:right w:val="single" w:sz="4" w:space="0" w:color="auto"/>
            </w:tcBorders>
            <w:shd w:val="clear" w:color="auto" w:fill="auto"/>
          </w:tcPr>
          <w:p w:rsidR="00EE4CD1" w:rsidRPr="00E12782" w:rsidRDefault="00EE4CD1" w:rsidP="00EE4CD1">
            <w:pPr>
              <w:rPr>
                <w:sz w:val="22"/>
                <w:szCs w:val="22"/>
              </w:rPr>
            </w:pPr>
          </w:p>
        </w:tc>
        <w:tc>
          <w:tcPr>
            <w:tcW w:w="983" w:type="dxa"/>
            <w:tcBorders>
              <w:left w:val="single" w:sz="4" w:space="0" w:color="auto"/>
            </w:tcBorders>
            <w:shd w:val="clear" w:color="auto" w:fill="auto"/>
          </w:tcPr>
          <w:p w:rsidR="00EE4CD1" w:rsidRPr="00E12782" w:rsidRDefault="00EE4CD1" w:rsidP="00EE4CD1">
            <w:pPr>
              <w:rPr>
                <w:sz w:val="22"/>
                <w:szCs w:val="22"/>
              </w:rPr>
            </w:pPr>
          </w:p>
        </w:tc>
      </w:tr>
      <w:tr w:rsidR="00EE4CD1" w:rsidRPr="00E12782" w:rsidTr="00F5413C">
        <w:trPr>
          <w:jc w:val="center"/>
        </w:trPr>
        <w:tc>
          <w:tcPr>
            <w:tcW w:w="1875" w:type="dxa"/>
            <w:shd w:val="clear" w:color="auto" w:fill="auto"/>
          </w:tcPr>
          <w:p w:rsidR="00EE4CD1" w:rsidRPr="00E12782" w:rsidRDefault="00EE4CD1" w:rsidP="00EE4CD1">
            <w:pPr>
              <w:rPr>
                <w:sz w:val="22"/>
                <w:szCs w:val="22"/>
              </w:rPr>
            </w:pPr>
            <w:r w:rsidRPr="00E12782">
              <w:rPr>
                <w:sz w:val="22"/>
                <w:szCs w:val="22"/>
              </w:rPr>
              <w:t>Мы всё можем</w:t>
            </w:r>
          </w:p>
        </w:tc>
        <w:tc>
          <w:tcPr>
            <w:tcW w:w="711" w:type="dxa"/>
            <w:shd w:val="clear" w:color="auto" w:fill="auto"/>
          </w:tcPr>
          <w:p w:rsidR="00EE4CD1" w:rsidRPr="00E12782" w:rsidRDefault="00EE4CD1" w:rsidP="00EE4CD1">
            <w:pPr>
              <w:rPr>
                <w:sz w:val="22"/>
                <w:szCs w:val="22"/>
              </w:rPr>
            </w:pPr>
            <w:r w:rsidRPr="00E12782">
              <w:rPr>
                <w:sz w:val="22"/>
                <w:szCs w:val="22"/>
              </w:rPr>
              <w:t>+</w:t>
            </w:r>
          </w:p>
        </w:tc>
        <w:tc>
          <w:tcPr>
            <w:tcW w:w="682" w:type="dxa"/>
            <w:shd w:val="clear" w:color="auto" w:fill="auto"/>
          </w:tcPr>
          <w:p w:rsidR="00EE4CD1" w:rsidRPr="00E12782" w:rsidRDefault="00EE4CD1" w:rsidP="00EE4CD1">
            <w:pPr>
              <w:rPr>
                <w:sz w:val="22"/>
                <w:szCs w:val="22"/>
              </w:rPr>
            </w:pPr>
            <w:r w:rsidRPr="00E12782">
              <w:rPr>
                <w:sz w:val="22"/>
                <w:szCs w:val="22"/>
              </w:rPr>
              <w:t>+</w:t>
            </w:r>
          </w:p>
        </w:tc>
        <w:tc>
          <w:tcPr>
            <w:tcW w:w="745" w:type="dxa"/>
            <w:shd w:val="clear" w:color="auto" w:fill="auto"/>
          </w:tcPr>
          <w:p w:rsidR="00EE4CD1" w:rsidRPr="00E12782" w:rsidRDefault="00EE4CD1" w:rsidP="00EE4CD1">
            <w:pPr>
              <w:rPr>
                <w:sz w:val="22"/>
                <w:szCs w:val="22"/>
              </w:rPr>
            </w:pPr>
            <w:r w:rsidRPr="00E12782">
              <w:rPr>
                <w:sz w:val="22"/>
                <w:szCs w:val="22"/>
              </w:rPr>
              <w:t>+</w:t>
            </w:r>
          </w:p>
        </w:tc>
        <w:tc>
          <w:tcPr>
            <w:tcW w:w="746" w:type="dxa"/>
            <w:shd w:val="clear" w:color="auto" w:fill="auto"/>
          </w:tcPr>
          <w:p w:rsidR="00EE4CD1" w:rsidRPr="00E12782" w:rsidRDefault="00EE4CD1" w:rsidP="00EE4CD1">
            <w:pPr>
              <w:rPr>
                <w:sz w:val="22"/>
                <w:szCs w:val="22"/>
              </w:rPr>
            </w:pPr>
          </w:p>
        </w:tc>
        <w:tc>
          <w:tcPr>
            <w:tcW w:w="808" w:type="dxa"/>
            <w:shd w:val="clear" w:color="auto" w:fill="auto"/>
          </w:tcPr>
          <w:p w:rsidR="00EE4CD1" w:rsidRPr="00E12782" w:rsidRDefault="00EE4CD1" w:rsidP="00EE4CD1">
            <w:pPr>
              <w:rPr>
                <w:sz w:val="22"/>
                <w:szCs w:val="22"/>
              </w:rPr>
            </w:pPr>
          </w:p>
        </w:tc>
        <w:tc>
          <w:tcPr>
            <w:tcW w:w="808" w:type="dxa"/>
            <w:shd w:val="clear" w:color="auto" w:fill="auto"/>
          </w:tcPr>
          <w:p w:rsidR="00EE4CD1" w:rsidRPr="00E12782" w:rsidRDefault="00EE4CD1" w:rsidP="00EE4CD1">
            <w:pPr>
              <w:rPr>
                <w:sz w:val="22"/>
                <w:szCs w:val="22"/>
              </w:rPr>
            </w:pPr>
          </w:p>
        </w:tc>
        <w:tc>
          <w:tcPr>
            <w:tcW w:w="808" w:type="dxa"/>
            <w:shd w:val="clear" w:color="auto" w:fill="auto"/>
          </w:tcPr>
          <w:p w:rsidR="00EE4CD1" w:rsidRPr="00E12782" w:rsidRDefault="00EE4CD1" w:rsidP="00EE4CD1">
            <w:pPr>
              <w:rPr>
                <w:sz w:val="22"/>
                <w:szCs w:val="22"/>
              </w:rPr>
            </w:pPr>
          </w:p>
        </w:tc>
        <w:tc>
          <w:tcPr>
            <w:tcW w:w="808" w:type="dxa"/>
            <w:tcBorders>
              <w:right w:val="single" w:sz="4" w:space="0" w:color="auto"/>
            </w:tcBorders>
            <w:shd w:val="clear" w:color="auto" w:fill="auto"/>
          </w:tcPr>
          <w:p w:rsidR="00EE4CD1" w:rsidRPr="00E12782" w:rsidRDefault="00EE4CD1" w:rsidP="00EE4CD1">
            <w:pPr>
              <w:rPr>
                <w:sz w:val="22"/>
                <w:szCs w:val="22"/>
              </w:rPr>
            </w:pPr>
          </w:p>
        </w:tc>
        <w:tc>
          <w:tcPr>
            <w:tcW w:w="808" w:type="dxa"/>
            <w:tcBorders>
              <w:left w:val="single" w:sz="4" w:space="0" w:color="auto"/>
              <w:right w:val="single" w:sz="4" w:space="0" w:color="auto"/>
            </w:tcBorders>
            <w:shd w:val="clear" w:color="auto" w:fill="auto"/>
          </w:tcPr>
          <w:p w:rsidR="00EE4CD1" w:rsidRPr="00E12782" w:rsidRDefault="00EE4CD1" w:rsidP="00EE4CD1">
            <w:pPr>
              <w:rPr>
                <w:sz w:val="22"/>
                <w:szCs w:val="22"/>
              </w:rPr>
            </w:pPr>
          </w:p>
        </w:tc>
        <w:tc>
          <w:tcPr>
            <w:tcW w:w="808" w:type="dxa"/>
            <w:tcBorders>
              <w:left w:val="single" w:sz="4" w:space="0" w:color="auto"/>
              <w:right w:val="single" w:sz="4" w:space="0" w:color="auto"/>
            </w:tcBorders>
            <w:shd w:val="clear" w:color="auto" w:fill="auto"/>
          </w:tcPr>
          <w:p w:rsidR="00EE4CD1" w:rsidRPr="00E12782" w:rsidRDefault="00EE4CD1" w:rsidP="00EE4CD1">
            <w:pPr>
              <w:rPr>
                <w:sz w:val="22"/>
                <w:szCs w:val="22"/>
              </w:rPr>
            </w:pPr>
          </w:p>
        </w:tc>
        <w:tc>
          <w:tcPr>
            <w:tcW w:w="983" w:type="dxa"/>
            <w:tcBorders>
              <w:left w:val="single" w:sz="4" w:space="0" w:color="auto"/>
            </w:tcBorders>
            <w:shd w:val="clear" w:color="auto" w:fill="auto"/>
          </w:tcPr>
          <w:p w:rsidR="00EE4CD1" w:rsidRPr="00E12782" w:rsidRDefault="00EE4CD1" w:rsidP="00EE4CD1">
            <w:pPr>
              <w:rPr>
                <w:sz w:val="22"/>
                <w:szCs w:val="22"/>
              </w:rPr>
            </w:pPr>
            <w:r w:rsidRPr="00E12782">
              <w:rPr>
                <w:sz w:val="22"/>
                <w:szCs w:val="22"/>
              </w:rPr>
              <w:t>+</w:t>
            </w:r>
          </w:p>
        </w:tc>
      </w:tr>
      <w:tr w:rsidR="00EE4CD1" w:rsidRPr="00E12782" w:rsidTr="00F5413C">
        <w:trPr>
          <w:jc w:val="center"/>
        </w:trPr>
        <w:tc>
          <w:tcPr>
            <w:tcW w:w="1875" w:type="dxa"/>
            <w:shd w:val="clear" w:color="auto" w:fill="auto"/>
          </w:tcPr>
          <w:p w:rsidR="00EE4CD1" w:rsidRPr="00E12782" w:rsidRDefault="00EE4CD1" w:rsidP="00EE4CD1">
            <w:pPr>
              <w:rPr>
                <w:sz w:val="22"/>
                <w:szCs w:val="22"/>
              </w:rPr>
            </w:pPr>
          </w:p>
        </w:tc>
        <w:tc>
          <w:tcPr>
            <w:tcW w:w="711" w:type="dxa"/>
            <w:shd w:val="clear" w:color="auto" w:fill="auto"/>
          </w:tcPr>
          <w:p w:rsidR="00EE4CD1" w:rsidRPr="00E12782" w:rsidRDefault="00EE4CD1" w:rsidP="00EE4CD1">
            <w:pPr>
              <w:rPr>
                <w:sz w:val="22"/>
                <w:szCs w:val="22"/>
              </w:rPr>
            </w:pPr>
            <w:r w:rsidRPr="00E12782">
              <w:rPr>
                <w:sz w:val="22"/>
                <w:szCs w:val="22"/>
              </w:rPr>
              <w:t>13</w:t>
            </w:r>
          </w:p>
        </w:tc>
        <w:tc>
          <w:tcPr>
            <w:tcW w:w="682" w:type="dxa"/>
            <w:shd w:val="clear" w:color="auto" w:fill="auto"/>
          </w:tcPr>
          <w:p w:rsidR="00EE4CD1" w:rsidRPr="00E12782" w:rsidRDefault="00EE4CD1" w:rsidP="00EE4CD1">
            <w:pPr>
              <w:rPr>
                <w:sz w:val="22"/>
                <w:szCs w:val="22"/>
              </w:rPr>
            </w:pPr>
            <w:r w:rsidRPr="00E12782">
              <w:rPr>
                <w:sz w:val="22"/>
                <w:szCs w:val="22"/>
              </w:rPr>
              <w:t>19</w:t>
            </w:r>
          </w:p>
        </w:tc>
        <w:tc>
          <w:tcPr>
            <w:tcW w:w="745" w:type="dxa"/>
            <w:shd w:val="clear" w:color="auto" w:fill="auto"/>
          </w:tcPr>
          <w:p w:rsidR="00EE4CD1" w:rsidRPr="00E12782" w:rsidRDefault="00EE4CD1" w:rsidP="00EE4CD1">
            <w:pPr>
              <w:rPr>
                <w:sz w:val="22"/>
                <w:szCs w:val="22"/>
              </w:rPr>
            </w:pPr>
            <w:r w:rsidRPr="00E12782">
              <w:rPr>
                <w:sz w:val="22"/>
                <w:szCs w:val="22"/>
              </w:rPr>
              <w:t>19</w:t>
            </w:r>
          </w:p>
        </w:tc>
        <w:tc>
          <w:tcPr>
            <w:tcW w:w="746" w:type="dxa"/>
            <w:shd w:val="clear" w:color="auto" w:fill="auto"/>
          </w:tcPr>
          <w:p w:rsidR="00EE4CD1" w:rsidRPr="00E12782" w:rsidRDefault="00EE4CD1" w:rsidP="00EE4CD1">
            <w:pPr>
              <w:rPr>
                <w:sz w:val="22"/>
                <w:szCs w:val="22"/>
              </w:rPr>
            </w:pPr>
            <w:r w:rsidRPr="00E12782">
              <w:rPr>
                <w:sz w:val="22"/>
                <w:szCs w:val="22"/>
              </w:rPr>
              <w:t>13</w:t>
            </w:r>
          </w:p>
        </w:tc>
        <w:tc>
          <w:tcPr>
            <w:tcW w:w="808" w:type="dxa"/>
            <w:shd w:val="clear" w:color="auto" w:fill="auto"/>
          </w:tcPr>
          <w:p w:rsidR="00EE4CD1" w:rsidRPr="00E12782" w:rsidRDefault="00EE4CD1" w:rsidP="00EE4CD1">
            <w:pPr>
              <w:rPr>
                <w:sz w:val="22"/>
                <w:szCs w:val="22"/>
              </w:rPr>
            </w:pPr>
            <w:r w:rsidRPr="00E12782">
              <w:rPr>
                <w:sz w:val="22"/>
                <w:szCs w:val="22"/>
              </w:rPr>
              <w:t>10</w:t>
            </w:r>
          </w:p>
        </w:tc>
        <w:tc>
          <w:tcPr>
            <w:tcW w:w="808" w:type="dxa"/>
            <w:shd w:val="clear" w:color="auto" w:fill="auto"/>
          </w:tcPr>
          <w:p w:rsidR="00EE4CD1" w:rsidRPr="00E12782" w:rsidRDefault="00EE4CD1" w:rsidP="00EE4CD1">
            <w:pPr>
              <w:rPr>
                <w:sz w:val="22"/>
                <w:szCs w:val="22"/>
              </w:rPr>
            </w:pPr>
            <w:r w:rsidRPr="00E12782">
              <w:rPr>
                <w:sz w:val="22"/>
                <w:szCs w:val="22"/>
              </w:rPr>
              <w:t>15</w:t>
            </w:r>
          </w:p>
        </w:tc>
        <w:tc>
          <w:tcPr>
            <w:tcW w:w="808" w:type="dxa"/>
            <w:shd w:val="clear" w:color="auto" w:fill="auto"/>
          </w:tcPr>
          <w:p w:rsidR="00EE4CD1" w:rsidRPr="00E12782" w:rsidRDefault="00EE4CD1" w:rsidP="00EE4CD1">
            <w:pPr>
              <w:rPr>
                <w:sz w:val="22"/>
                <w:szCs w:val="22"/>
              </w:rPr>
            </w:pPr>
            <w:r w:rsidRPr="00E12782">
              <w:rPr>
                <w:sz w:val="22"/>
                <w:szCs w:val="22"/>
              </w:rPr>
              <w:t>17</w:t>
            </w:r>
          </w:p>
        </w:tc>
        <w:tc>
          <w:tcPr>
            <w:tcW w:w="808" w:type="dxa"/>
            <w:tcBorders>
              <w:right w:val="single" w:sz="4" w:space="0" w:color="auto"/>
            </w:tcBorders>
            <w:shd w:val="clear" w:color="auto" w:fill="auto"/>
          </w:tcPr>
          <w:p w:rsidR="00EE4CD1" w:rsidRPr="00E12782" w:rsidRDefault="00EE4CD1" w:rsidP="00EE4CD1">
            <w:pPr>
              <w:rPr>
                <w:sz w:val="22"/>
                <w:szCs w:val="22"/>
              </w:rPr>
            </w:pPr>
            <w:r w:rsidRPr="00E12782">
              <w:rPr>
                <w:sz w:val="22"/>
                <w:szCs w:val="22"/>
              </w:rPr>
              <w:t>8</w:t>
            </w:r>
          </w:p>
        </w:tc>
        <w:tc>
          <w:tcPr>
            <w:tcW w:w="808" w:type="dxa"/>
            <w:tcBorders>
              <w:left w:val="single" w:sz="4" w:space="0" w:color="auto"/>
              <w:right w:val="single" w:sz="4" w:space="0" w:color="auto"/>
            </w:tcBorders>
            <w:shd w:val="clear" w:color="auto" w:fill="auto"/>
          </w:tcPr>
          <w:p w:rsidR="00EE4CD1" w:rsidRPr="00E12782" w:rsidRDefault="00EE4CD1" w:rsidP="00EE4CD1">
            <w:pPr>
              <w:rPr>
                <w:sz w:val="22"/>
                <w:szCs w:val="22"/>
              </w:rPr>
            </w:pPr>
            <w:r w:rsidRPr="00E12782">
              <w:rPr>
                <w:sz w:val="22"/>
                <w:szCs w:val="22"/>
              </w:rPr>
              <w:t>16</w:t>
            </w:r>
          </w:p>
        </w:tc>
        <w:tc>
          <w:tcPr>
            <w:tcW w:w="808" w:type="dxa"/>
            <w:tcBorders>
              <w:left w:val="single" w:sz="4" w:space="0" w:color="auto"/>
              <w:right w:val="single" w:sz="4" w:space="0" w:color="auto"/>
            </w:tcBorders>
            <w:shd w:val="clear" w:color="auto" w:fill="auto"/>
          </w:tcPr>
          <w:p w:rsidR="00EE4CD1" w:rsidRPr="00E12782" w:rsidRDefault="00EE4CD1" w:rsidP="00EE4CD1">
            <w:pPr>
              <w:rPr>
                <w:sz w:val="22"/>
                <w:szCs w:val="22"/>
              </w:rPr>
            </w:pPr>
            <w:r w:rsidRPr="00E12782">
              <w:rPr>
                <w:sz w:val="22"/>
                <w:szCs w:val="22"/>
              </w:rPr>
              <w:t>10</w:t>
            </w:r>
          </w:p>
        </w:tc>
        <w:tc>
          <w:tcPr>
            <w:tcW w:w="983" w:type="dxa"/>
            <w:tcBorders>
              <w:left w:val="single" w:sz="4" w:space="0" w:color="auto"/>
            </w:tcBorders>
            <w:shd w:val="clear" w:color="auto" w:fill="auto"/>
          </w:tcPr>
          <w:p w:rsidR="00EE4CD1" w:rsidRPr="00E12782" w:rsidRDefault="00EE4CD1" w:rsidP="00EE4CD1">
            <w:pPr>
              <w:rPr>
                <w:sz w:val="22"/>
                <w:szCs w:val="22"/>
              </w:rPr>
            </w:pPr>
            <w:r w:rsidRPr="00E12782">
              <w:rPr>
                <w:sz w:val="22"/>
                <w:szCs w:val="22"/>
              </w:rPr>
              <w:t>12</w:t>
            </w:r>
          </w:p>
        </w:tc>
      </w:tr>
    </w:tbl>
    <w:p w:rsidR="00EE4CD1" w:rsidRPr="00E12782" w:rsidRDefault="00EE4CD1" w:rsidP="00EE4CD1">
      <w:pPr>
        <w:rPr>
          <w:sz w:val="22"/>
          <w:szCs w:val="22"/>
        </w:rPr>
      </w:pPr>
      <w:r w:rsidRPr="00E12782">
        <w:rPr>
          <w:sz w:val="22"/>
          <w:szCs w:val="22"/>
        </w:rPr>
        <w:t>УЧЕТ МЕРОПРИЯТИЙ 4 ЧЕТВЕРТЬ</w:t>
      </w:r>
    </w:p>
    <w:tbl>
      <w:tblPr>
        <w:tblW w:w="10231" w:type="dxa"/>
        <w:jc w:val="center"/>
        <w:tblInd w:w="51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51"/>
        <w:gridCol w:w="728"/>
        <w:gridCol w:w="644"/>
        <w:gridCol w:w="709"/>
        <w:gridCol w:w="709"/>
        <w:gridCol w:w="826"/>
        <w:gridCol w:w="829"/>
        <w:gridCol w:w="827"/>
        <w:gridCol w:w="829"/>
        <w:gridCol w:w="775"/>
        <w:gridCol w:w="776"/>
        <w:gridCol w:w="1028"/>
      </w:tblGrid>
      <w:tr w:rsidR="00EE4CD1" w:rsidRPr="00E12782" w:rsidTr="00F5413C">
        <w:trPr>
          <w:jc w:val="center"/>
        </w:trPr>
        <w:tc>
          <w:tcPr>
            <w:tcW w:w="633" w:type="dxa"/>
            <w:shd w:val="clear" w:color="auto" w:fill="auto"/>
          </w:tcPr>
          <w:p w:rsidR="00EE4CD1" w:rsidRPr="00E12782" w:rsidRDefault="00EE4CD1" w:rsidP="00EE4CD1">
            <w:pPr>
              <w:rPr>
                <w:sz w:val="22"/>
                <w:szCs w:val="22"/>
              </w:rPr>
            </w:pPr>
            <w:r w:rsidRPr="00E12782">
              <w:rPr>
                <w:sz w:val="22"/>
                <w:szCs w:val="22"/>
              </w:rPr>
              <w:lastRenderedPageBreak/>
              <w:t xml:space="preserve">Мероприятие </w:t>
            </w:r>
          </w:p>
        </w:tc>
        <w:tc>
          <w:tcPr>
            <w:tcW w:w="9598" w:type="dxa"/>
            <w:gridSpan w:val="11"/>
            <w:shd w:val="clear" w:color="auto" w:fill="auto"/>
          </w:tcPr>
          <w:p w:rsidR="00EE4CD1" w:rsidRPr="00E12782" w:rsidRDefault="00EE4CD1" w:rsidP="00EE4CD1">
            <w:pPr>
              <w:rPr>
                <w:sz w:val="22"/>
                <w:szCs w:val="22"/>
              </w:rPr>
            </w:pPr>
            <w:r w:rsidRPr="00E12782">
              <w:rPr>
                <w:sz w:val="22"/>
                <w:szCs w:val="22"/>
              </w:rPr>
              <w:t>Классы</w:t>
            </w:r>
          </w:p>
        </w:tc>
      </w:tr>
      <w:tr w:rsidR="00EE4CD1" w:rsidRPr="00E12782" w:rsidTr="00F5413C">
        <w:trPr>
          <w:jc w:val="center"/>
        </w:trPr>
        <w:tc>
          <w:tcPr>
            <w:tcW w:w="633" w:type="dxa"/>
            <w:shd w:val="clear" w:color="auto" w:fill="auto"/>
          </w:tcPr>
          <w:p w:rsidR="00EE4CD1" w:rsidRPr="00E12782" w:rsidRDefault="00EE4CD1" w:rsidP="00EE4CD1">
            <w:pPr>
              <w:rPr>
                <w:sz w:val="22"/>
                <w:szCs w:val="22"/>
              </w:rPr>
            </w:pPr>
          </w:p>
        </w:tc>
        <w:tc>
          <w:tcPr>
            <w:tcW w:w="781" w:type="dxa"/>
            <w:shd w:val="clear" w:color="auto" w:fill="auto"/>
          </w:tcPr>
          <w:p w:rsidR="00EE4CD1" w:rsidRPr="00E12782" w:rsidRDefault="00EE4CD1" w:rsidP="00EE4CD1">
            <w:pPr>
              <w:rPr>
                <w:sz w:val="22"/>
                <w:szCs w:val="22"/>
              </w:rPr>
            </w:pPr>
            <w:r w:rsidRPr="00E12782">
              <w:rPr>
                <w:sz w:val="22"/>
                <w:szCs w:val="22"/>
              </w:rPr>
              <w:t>1,2</w:t>
            </w:r>
          </w:p>
        </w:tc>
        <w:tc>
          <w:tcPr>
            <w:tcW w:w="711" w:type="dxa"/>
            <w:shd w:val="clear" w:color="auto" w:fill="auto"/>
          </w:tcPr>
          <w:p w:rsidR="00EE4CD1" w:rsidRPr="00E12782" w:rsidRDefault="00EE4CD1" w:rsidP="00EE4CD1">
            <w:pPr>
              <w:rPr>
                <w:sz w:val="22"/>
                <w:szCs w:val="22"/>
              </w:rPr>
            </w:pPr>
            <w:r w:rsidRPr="00E12782">
              <w:rPr>
                <w:sz w:val="22"/>
                <w:szCs w:val="22"/>
              </w:rPr>
              <w:t>3</w:t>
            </w:r>
          </w:p>
        </w:tc>
        <w:tc>
          <w:tcPr>
            <w:tcW w:w="791" w:type="dxa"/>
            <w:shd w:val="clear" w:color="auto" w:fill="auto"/>
          </w:tcPr>
          <w:p w:rsidR="00EE4CD1" w:rsidRPr="00E12782" w:rsidRDefault="00EE4CD1" w:rsidP="00EE4CD1">
            <w:pPr>
              <w:rPr>
                <w:sz w:val="22"/>
                <w:szCs w:val="22"/>
              </w:rPr>
            </w:pPr>
            <w:r w:rsidRPr="00E12782">
              <w:rPr>
                <w:sz w:val="22"/>
                <w:szCs w:val="22"/>
              </w:rPr>
              <w:t>4</w:t>
            </w:r>
          </w:p>
        </w:tc>
        <w:tc>
          <w:tcPr>
            <w:tcW w:w="791" w:type="dxa"/>
            <w:shd w:val="clear" w:color="auto" w:fill="auto"/>
          </w:tcPr>
          <w:p w:rsidR="00EE4CD1" w:rsidRPr="00E12782" w:rsidRDefault="00EE4CD1" w:rsidP="00EE4CD1">
            <w:pPr>
              <w:rPr>
                <w:sz w:val="22"/>
                <w:szCs w:val="22"/>
              </w:rPr>
            </w:pPr>
            <w:r w:rsidRPr="00E12782">
              <w:rPr>
                <w:sz w:val="22"/>
                <w:szCs w:val="22"/>
              </w:rPr>
              <w:t>5</w:t>
            </w:r>
          </w:p>
        </w:tc>
        <w:tc>
          <w:tcPr>
            <w:tcW w:w="915" w:type="dxa"/>
            <w:shd w:val="clear" w:color="auto" w:fill="auto"/>
          </w:tcPr>
          <w:p w:rsidR="00EE4CD1" w:rsidRPr="00E12782" w:rsidRDefault="00EE4CD1" w:rsidP="00EE4CD1">
            <w:pPr>
              <w:rPr>
                <w:sz w:val="22"/>
                <w:szCs w:val="22"/>
              </w:rPr>
            </w:pPr>
            <w:r w:rsidRPr="00E12782">
              <w:rPr>
                <w:sz w:val="22"/>
                <w:szCs w:val="22"/>
              </w:rPr>
              <w:t>6а</w:t>
            </w:r>
          </w:p>
        </w:tc>
        <w:tc>
          <w:tcPr>
            <w:tcW w:w="916" w:type="dxa"/>
            <w:shd w:val="clear" w:color="auto" w:fill="auto"/>
          </w:tcPr>
          <w:p w:rsidR="00EE4CD1" w:rsidRPr="00E12782" w:rsidRDefault="00EE4CD1" w:rsidP="00EE4CD1">
            <w:pPr>
              <w:rPr>
                <w:sz w:val="22"/>
                <w:szCs w:val="22"/>
              </w:rPr>
            </w:pPr>
            <w:r w:rsidRPr="00E12782">
              <w:rPr>
                <w:sz w:val="22"/>
                <w:szCs w:val="22"/>
              </w:rPr>
              <w:t>6б</w:t>
            </w:r>
          </w:p>
        </w:tc>
        <w:tc>
          <w:tcPr>
            <w:tcW w:w="916" w:type="dxa"/>
            <w:shd w:val="clear" w:color="auto" w:fill="auto"/>
          </w:tcPr>
          <w:p w:rsidR="00EE4CD1" w:rsidRPr="00E12782" w:rsidRDefault="00EE4CD1" w:rsidP="00EE4CD1">
            <w:pPr>
              <w:rPr>
                <w:sz w:val="22"/>
                <w:szCs w:val="22"/>
              </w:rPr>
            </w:pPr>
            <w:r w:rsidRPr="00E12782">
              <w:rPr>
                <w:sz w:val="22"/>
                <w:szCs w:val="22"/>
              </w:rPr>
              <w:t>7а</w:t>
            </w:r>
          </w:p>
        </w:tc>
        <w:tc>
          <w:tcPr>
            <w:tcW w:w="916" w:type="dxa"/>
            <w:tcBorders>
              <w:right w:val="single" w:sz="4" w:space="0" w:color="auto"/>
            </w:tcBorders>
            <w:shd w:val="clear" w:color="auto" w:fill="auto"/>
          </w:tcPr>
          <w:p w:rsidR="00EE4CD1" w:rsidRPr="00E12782" w:rsidRDefault="00EE4CD1" w:rsidP="00EE4CD1">
            <w:pPr>
              <w:rPr>
                <w:sz w:val="22"/>
                <w:szCs w:val="22"/>
              </w:rPr>
            </w:pPr>
            <w:r w:rsidRPr="00E12782">
              <w:rPr>
                <w:sz w:val="22"/>
                <w:szCs w:val="22"/>
              </w:rPr>
              <w:t>7б</w:t>
            </w:r>
          </w:p>
        </w:tc>
        <w:tc>
          <w:tcPr>
            <w:tcW w:w="871" w:type="dxa"/>
            <w:tcBorders>
              <w:left w:val="single" w:sz="4" w:space="0" w:color="auto"/>
              <w:right w:val="single" w:sz="4" w:space="0" w:color="auto"/>
            </w:tcBorders>
            <w:shd w:val="clear" w:color="auto" w:fill="auto"/>
          </w:tcPr>
          <w:p w:rsidR="00EE4CD1" w:rsidRPr="00E12782" w:rsidRDefault="00EE4CD1" w:rsidP="00EE4CD1">
            <w:pPr>
              <w:rPr>
                <w:sz w:val="22"/>
                <w:szCs w:val="22"/>
              </w:rPr>
            </w:pPr>
            <w:r w:rsidRPr="00E12782">
              <w:rPr>
                <w:sz w:val="22"/>
                <w:szCs w:val="22"/>
              </w:rPr>
              <w:t>8</w:t>
            </w:r>
          </w:p>
        </w:tc>
        <w:tc>
          <w:tcPr>
            <w:tcW w:w="872" w:type="dxa"/>
            <w:tcBorders>
              <w:left w:val="single" w:sz="4" w:space="0" w:color="auto"/>
              <w:right w:val="single" w:sz="4" w:space="0" w:color="auto"/>
            </w:tcBorders>
            <w:shd w:val="clear" w:color="auto" w:fill="auto"/>
          </w:tcPr>
          <w:p w:rsidR="00EE4CD1" w:rsidRPr="00E12782" w:rsidRDefault="00EE4CD1" w:rsidP="00EE4CD1">
            <w:pPr>
              <w:rPr>
                <w:sz w:val="22"/>
                <w:szCs w:val="22"/>
              </w:rPr>
            </w:pPr>
            <w:r w:rsidRPr="00E12782">
              <w:rPr>
                <w:sz w:val="22"/>
                <w:szCs w:val="22"/>
              </w:rPr>
              <w:t>9</w:t>
            </w:r>
          </w:p>
        </w:tc>
        <w:tc>
          <w:tcPr>
            <w:tcW w:w="1118" w:type="dxa"/>
            <w:tcBorders>
              <w:left w:val="single" w:sz="4" w:space="0" w:color="auto"/>
            </w:tcBorders>
            <w:shd w:val="clear" w:color="auto" w:fill="auto"/>
          </w:tcPr>
          <w:p w:rsidR="00EE4CD1" w:rsidRPr="00E12782" w:rsidRDefault="00EE4CD1" w:rsidP="00EE4CD1">
            <w:pPr>
              <w:rPr>
                <w:sz w:val="22"/>
                <w:szCs w:val="22"/>
              </w:rPr>
            </w:pPr>
            <w:r w:rsidRPr="00E12782">
              <w:rPr>
                <w:sz w:val="22"/>
                <w:szCs w:val="22"/>
              </w:rPr>
              <w:t>6-11 ТУ</w:t>
            </w:r>
          </w:p>
        </w:tc>
      </w:tr>
      <w:tr w:rsidR="00EE4CD1" w:rsidRPr="00E12782" w:rsidTr="00F5413C">
        <w:trPr>
          <w:jc w:val="center"/>
        </w:trPr>
        <w:tc>
          <w:tcPr>
            <w:tcW w:w="633" w:type="dxa"/>
            <w:shd w:val="clear" w:color="auto" w:fill="auto"/>
          </w:tcPr>
          <w:p w:rsidR="00EE4CD1" w:rsidRPr="00E12782" w:rsidRDefault="00EE4CD1" w:rsidP="00EE4CD1">
            <w:pPr>
              <w:rPr>
                <w:sz w:val="22"/>
                <w:szCs w:val="22"/>
              </w:rPr>
            </w:pPr>
            <w:r w:rsidRPr="00E12782">
              <w:rPr>
                <w:sz w:val="22"/>
                <w:szCs w:val="22"/>
              </w:rPr>
              <w:t>День птиц</w:t>
            </w:r>
          </w:p>
        </w:tc>
        <w:tc>
          <w:tcPr>
            <w:tcW w:w="781" w:type="dxa"/>
            <w:shd w:val="clear" w:color="auto" w:fill="auto"/>
          </w:tcPr>
          <w:p w:rsidR="00EE4CD1" w:rsidRPr="00E12782" w:rsidRDefault="00EE4CD1" w:rsidP="00EE4CD1">
            <w:pPr>
              <w:rPr>
                <w:sz w:val="22"/>
                <w:szCs w:val="22"/>
              </w:rPr>
            </w:pPr>
          </w:p>
        </w:tc>
        <w:tc>
          <w:tcPr>
            <w:tcW w:w="711" w:type="dxa"/>
            <w:shd w:val="clear" w:color="auto" w:fill="auto"/>
          </w:tcPr>
          <w:p w:rsidR="00EE4CD1" w:rsidRPr="00E12782" w:rsidRDefault="00EE4CD1" w:rsidP="00EE4CD1">
            <w:pPr>
              <w:rPr>
                <w:sz w:val="22"/>
                <w:szCs w:val="22"/>
              </w:rPr>
            </w:pPr>
            <w:r w:rsidRPr="00E12782">
              <w:rPr>
                <w:sz w:val="22"/>
                <w:szCs w:val="22"/>
              </w:rPr>
              <w:t>+</w:t>
            </w:r>
          </w:p>
        </w:tc>
        <w:tc>
          <w:tcPr>
            <w:tcW w:w="791" w:type="dxa"/>
            <w:shd w:val="clear" w:color="auto" w:fill="auto"/>
          </w:tcPr>
          <w:p w:rsidR="00EE4CD1" w:rsidRPr="00E12782" w:rsidRDefault="00EE4CD1" w:rsidP="00EE4CD1">
            <w:pPr>
              <w:rPr>
                <w:sz w:val="22"/>
                <w:szCs w:val="22"/>
              </w:rPr>
            </w:pPr>
            <w:r w:rsidRPr="00E12782">
              <w:rPr>
                <w:sz w:val="22"/>
                <w:szCs w:val="22"/>
              </w:rPr>
              <w:t>+</w:t>
            </w:r>
          </w:p>
        </w:tc>
        <w:tc>
          <w:tcPr>
            <w:tcW w:w="791" w:type="dxa"/>
            <w:shd w:val="clear" w:color="auto" w:fill="auto"/>
          </w:tcPr>
          <w:p w:rsidR="00EE4CD1" w:rsidRPr="00E12782" w:rsidRDefault="00EE4CD1" w:rsidP="00EE4CD1">
            <w:pPr>
              <w:rPr>
                <w:sz w:val="22"/>
                <w:szCs w:val="22"/>
              </w:rPr>
            </w:pPr>
            <w:r w:rsidRPr="00E12782">
              <w:rPr>
                <w:sz w:val="22"/>
                <w:szCs w:val="22"/>
              </w:rPr>
              <w:t>+</w:t>
            </w:r>
          </w:p>
        </w:tc>
        <w:tc>
          <w:tcPr>
            <w:tcW w:w="915" w:type="dxa"/>
            <w:shd w:val="clear" w:color="auto" w:fill="auto"/>
          </w:tcPr>
          <w:p w:rsidR="00EE4CD1" w:rsidRPr="00E12782" w:rsidRDefault="00EE4CD1" w:rsidP="00EE4CD1">
            <w:pPr>
              <w:rPr>
                <w:sz w:val="22"/>
                <w:szCs w:val="22"/>
              </w:rPr>
            </w:pPr>
          </w:p>
        </w:tc>
        <w:tc>
          <w:tcPr>
            <w:tcW w:w="916" w:type="dxa"/>
            <w:shd w:val="clear" w:color="auto" w:fill="auto"/>
          </w:tcPr>
          <w:p w:rsidR="00EE4CD1" w:rsidRPr="00E12782" w:rsidRDefault="00EE4CD1" w:rsidP="00EE4CD1">
            <w:pPr>
              <w:rPr>
                <w:sz w:val="22"/>
                <w:szCs w:val="22"/>
              </w:rPr>
            </w:pPr>
            <w:r w:rsidRPr="00E12782">
              <w:rPr>
                <w:sz w:val="22"/>
                <w:szCs w:val="22"/>
              </w:rPr>
              <w:t>+</w:t>
            </w:r>
          </w:p>
        </w:tc>
        <w:tc>
          <w:tcPr>
            <w:tcW w:w="916" w:type="dxa"/>
            <w:shd w:val="clear" w:color="auto" w:fill="auto"/>
          </w:tcPr>
          <w:p w:rsidR="00EE4CD1" w:rsidRPr="00E12782" w:rsidRDefault="00EE4CD1" w:rsidP="00EE4CD1">
            <w:pPr>
              <w:rPr>
                <w:sz w:val="22"/>
                <w:szCs w:val="22"/>
              </w:rPr>
            </w:pPr>
          </w:p>
        </w:tc>
        <w:tc>
          <w:tcPr>
            <w:tcW w:w="916" w:type="dxa"/>
            <w:tcBorders>
              <w:right w:val="single" w:sz="4" w:space="0" w:color="auto"/>
            </w:tcBorders>
            <w:shd w:val="clear" w:color="auto" w:fill="auto"/>
          </w:tcPr>
          <w:p w:rsidR="00EE4CD1" w:rsidRPr="00E12782" w:rsidRDefault="00EE4CD1" w:rsidP="00EE4CD1">
            <w:pPr>
              <w:rPr>
                <w:sz w:val="22"/>
                <w:szCs w:val="22"/>
              </w:rPr>
            </w:pPr>
          </w:p>
        </w:tc>
        <w:tc>
          <w:tcPr>
            <w:tcW w:w="871" w:type="dxa"/>
            <w:tcBorders>
              <w:left w:val="single" w:sz="4" w:space="0" w:color="auto"/>
              <w:right w:val="single" w:sz="4" w:space="0" w:color="auto"/>
            </w:tcBorders>
            <w:shd w:val="clear" w:color="auto" w:fill="auto"/>
          </w:tcPr>
          <w:p w:rsidR="00EE4CD1" w:rsidRPr="00E12782" w:rsidRDefault="00EE4CD1" w:rsidP="00EE4CD1">
            <w:pPr>
              <w:rPr>
                <w:sz w:val="22"/>
                <w:szCs w:val="22"/>
              </w:rPr>
            </w:pPr>
          </w:p>
        </w:tc>
        <w:tc>
          <w:tcPr>
            <w:tcW w:w="872" w:type="dxa"/>
            <w:tcBorders>
              <w:left w:val="single" w:sz="4" w:space="0" w:color="auto"/>
              <w:right w:val="single" w:sz="4" w:space="0" w:color="auto"/>
            </w:tcBorders>
            <w:shd w:val="clear" w:color="auto" w:fill="auto"/>
          </w:tcPr>
          <w:p w:rsidR="00EE4CD1" w:rsidRPr="00E12782" w:rsidRDefault="00EE4CD1" w:rsidP="00EE4CD1">
            <w:pPr>
              <w:rPr>
                <w:sz w:val="22"/>
                <w:szCs w:val="22"/>
              </w:rPr>
            </w:pPr>
          </w:p>
        </w:tc>
        <w:tc>
          <w:tcPr>
            <w:tcW w:w="1118" w:type="dxa"/>
            <w:tcBorders>
              <w:left w:val="single" w:sz="4" w:space="0" w:color="auto"/>
            </w:tcBorders>
            <w:shd w:val="clear" w:color="auto" w:fill="auto"/>
          </w:tcPr>
          <w:p w:rsidR="00EE4CD1" w:rsidRPr="00E12782" w:rsidRDefault="00EE4CD1" w:rsidP="00EE4CD1">
            <w:pPr>
              <w:rPr>
                <w:sz w:val="22"/>
                <w:szCs w:val="22"/>
              </w:rPr>
            </w:pPr>
          </w:p>
        </w:tc>
      </w:tr>
      <w:tr w:rsidR="00EE4CD1" w:rsidRPr="00E12782" w:rsidTr="00F5413C">
        <w:trPr>
          <w:jc w:val="center"/>
        </w:trPr>
        <w:tc>
          <w:tcPr>
            <w:tcW w:w="633" w:type="dxa"/>
            <w:shd w:val="clear" w:color="auto" w:fill="auto"/>
          </w:tcPr>
          <w:p w:rsidR="00EE4CD1" w:rsidRPr="00E12782" w:rsidRDefault="00EE4CD1" w:rsidP="00EE4CD1">
            <w:pPr>
              <w:rPr>
                <w:sz w:val="22"/>
                <w:szCs w:val="22"/>
              </w:rPr>
            </w:pPr>
            <w:r w:rsidRPr="00E12782">
              <w:rPr>
                <w:sz w:val="22"/>
                <w:szCs w:val="22"/>
              </w:rPr>
              <w:t>Поход</w:t>
            </w:r>
          </w:p>
        </w:tc>
        <w:tc>
          <w:tcPr>
            <w:tcW w:w="781" w:type="dxa"/>
            <w:shd w:val="clear" w:color="auto" w:fill="auto"/>
          </w:tcPr>
          <w:p w:rsidR="00EE4CD1" w:rsidRPr="00E12782" w:rsidRDefault="00EE4CD1" w:rsidP="00EE4CD1">
            <w:pPr>
              <w:rPr>
                <w:sz w:val="22"/>
                <w:szCs w:val="22"/>
              </w:rPr>
            </w:pPr>
          </w:p>
        </w:tc>
        <w:tc>
          <w:tcPr>
            <w:tcW w:w="711" w:type="dxa"/>
            <w:shd w:val="clear" w:color="auto" w:fill="auto"/>
          </w:tcPr>
          <w:p w:rsidR="00EE4CD1" w:rsidRPr="00E12782" w:rsidRDefault="00EE4CD1" w:rsidP="00EE4CD1">
            <w:pPr>
              <w:rPr>
                <w:sz w:val="22"/>
                <w:szCs w:val="22"/>
              </w:rPr>
            </w:pPr>
          </w:p>
        </w:tc>
        <w:tc>
          <w:tcPr>
            <w:tcW w:w="791" w:type="dxa"/>
            <w:shd w:val="clear" w:color="auto" w:fill="auto"/>
          </w:tcPr>
          <w:p w:rsidR="00EE4CD1" w:rsidRPr="00E12782" w:rsidRDefault="00EE4CD1" w:rsidP="00EE4CD1">
            <w:pPr>
              <w:rPr>
                <w:sz w:val="22"/>
                <w:szCs w:val="22"/>
              </w:rPr>
            </w:pPr>
            <w:r w:rsidRPr="00E12782">
              <w:rPr>
                <w:sz w:val="22"/>
                <w:szCs w:val="22"/>
              </w:rPr>
              <w:t>+</w:t>
            </w:r>
          </w:p>
        </w:tc>
        <w:tc>
          <w:tcPr>
            <w:tcW w:w="791" w:type="dxa"/>
            <w:shd w:val="clear" w:color="auto" w:fill="auto"/>
          </w:tcPr>
          <w:p w:rsidR="00EE4CD1" w:rsidRPr="00E12782" w:rsidRDefault="00EE4CD1" w:rsidP="00EE4CD1">
            <w:pPr>
              <w:rPr>
                <w:sz w:val="22"/>
                <w:szCs w:val="22"/>
              </w:rPr>
            </w:pPr>
          </w:p>
        </w:tc>
        <w:tc>
          <w:tcPr>
            <w:tcW w:w="915" w:type="dxa"/>
            <w:shd w:val="clear" w:color="auto" w:fill="auto"/>
          </w:tcPr>
          <w:p w:rsidR="00EE4CD1" w:rsidRPr="00E12782" w:rsidRDefault="00EE4CD1" w:rsidP="00EE4CD1">
            <w:pPr>
              <w:rPr>
                <w:sz w:val="22"/>
                <w:szCs w:val="22"/>
              </w:rPr>
            </w:pPr>
            <w:r w:rsidRPr="00E12782">
              <w:rPr>
                <w:sz w:val="22"/>
                <w:szCs w:val="22"/>
              </w:rPr>
              <w:t>+</w:t>
            </w:r>
          </w:p>
        </w:tc>
        <w:tc>
          <w:tcPr>
            <w:tcW w:w="916" w:type="dxa"/>
            <w:shd w:val="clear" w:color="auto" w:fill="auto"/>
          </w:tcPr>
          <w:p w:rsidR="00EE4CD1" w:rsidRPr="00E12782" w:rsidRDefault="00EE4CD1" w:rsidP="00EE4CD1">
            <w:pPr>
              <w:rPr>
                <w:sz w:val="22"/>
                <w:szCs w:val="22"/>
              </w:rPr>
            </w:pPr>
          </w:p>
        </w:tc>
        <w:tc>
          <w:tcPr>
            <w:tcW w:w="916" w:type="dxa"/>
            <w:shd w:val="clear" w:color="auto" w:fill="auto"/>
          </w:tcPr>
          <w:p w:rsidR="00EE4CD1" w:rsidRPr="00E12782" w:rsidRDefault="00EE4CD1" w:rsidP="00EE4CD1">
            <w:pPr>
              <w:rPr>
                <w:sz w:val="22"/>
                <w:szCs w:val="22"/>
              </w:rPr>
            </w:pPr>
            <w:r w:rsidRPr="00E12782">
              <w:rPr>
                <w:sz w:val="22"/>
                <w:szCs w:val="22"/>
              </w:rPr>
              <w:t>+</w:t>
            </w:r>
          </w:p>
        </w:tc>
        <w:tc>
          <w:tcPr>
            <w:tcW w:w="916" w:type="dxa"/>
            <w:tcBorders>
              <w:right w:val="single" w:sz="4" w:space="0" w:color="auto"/>
            </w:tcBorders>
            <w:shd w:val="clear" w:color="auto" w:fill="auto"/>
          </w:tcPr>
          <w:p w:rsidR="00EE4CD1" w:rsidRPr="00E12782" w:rsidRDefault="00EE4CD1" w:rsidP="00EE4CD1">
            <w:pPr>
              <w:rPr>
                <w:sz w:val="22"/>
                <w:szCs w:val="22"/>
              </w:rPr>
            </w:pPr>
          </w:p>
        </w:tc>
        <w:tc>
          <w:tcPr>
            <w:tcW w:w="871" w:type="dxa"/>
            <w:tcBorders>
              <w:left w:val="single" w:sz="4" w:space="0" w:color="auto"/>
              <w:right w:val="single" w:sz="4" w:space="0" w:color="auto"/>
            </w:tcBorders>
            <w:shd w:val="clear" w:color="auto" w:fill="auto"/>
          </w:tcPr>
          <w:p w:rsidR="00EE4CD1" w:rsidRPr="00E12782" w:rsidRDefault="00EE4CD1" w:rsidP="00EE4CD1">
            <w:pPr>
              <w:rPr>
                <w:sz w:val="22"/>
                <w:szCs w:val="22"/>
              </w:rPr>
            </w:pPr>
            <w:r w:rsidRPr="00E12782">
              <w:rPr>
                <w:sz w:val="22"/>
                <w:szCs w:val="22"/>
              </w:rPr>
              <w:t>+</w:t>
            </w:r>
          </w:p>
        </w:tc>
        <w:tc>
          <w:tcPr>
            <w:tcW w:w="872" w:type="dxa"/>
            <w:tcBorders>
              <w:left w:val="single" w:sz="4" w:space="0" w:color="auto"/>
              <w:right w:val="single" w:sz="4" w:space="0" w:color="auto"/>
            </w:tcBorders>
            <w:shd w:val="clear" w:color="auto" w:fill="auto"/>
          </w:tcPr>
          <w:p w:rsidR="00EE4CD1" w:rsidRPr="00E12782" w:rsidRDefault="00EE4CD1" w:rsidP="00EE4CD1">
            <w:pPr>
              <w:rPr>
                <w:sz w:val="22"/>
                <w:szCs w:val="22"/>
              </w:rPr>
            </w:pPr>
          </w:p>
        </w:tc>
        <w:tc>
          <w:tcPr>
            <w:tcW w:w="1118" w:type="dxa"/>
            <w:tcBorders>
              <w:left w:val="single" w:sz="4" w:space="0" w:color="auto"/>
            </w:tcBorders>
            <w:shd w:val="clear" w:color="auto" w:fill="auto"/>
          </w:tcPr>
          <w:p w:rsidR="00EE4CD1" w:rsidRPr="00E12782" w:rsidRDefault="00EE4CD1" w:rsidP="00EE4CD1">
            <w:pPr>
              <w:rPr>
                <w:sz w:val="22"/>
                <w:szCs w:val="22"/>
              </w:rPr>
            </w:pPr>
          </w:p>
        </w:tc>
      </w:tr>
      <w:tr w:rsidR="00EE4CD1" w:rsidRPr="00E12782" w:rsidTr="00F5413C">
        <w:trPr>
          <w:jc w:val="center"/>
        </w:trPr>
        <w:tc>
          <w:tcPr>
            <w:tcW w:w="633" w:type="dxa"/>
            <w:shd w:val="clear" w:color="auto" w:fill="auto"/>
          </w:tcPr>
          <w:p w:rsidR="00EE4CD1" w:rsidRPr="00E12782" w:rsidRDefault="00EE4CD1" w:rsidP="00EE4CD1">
            <w:pPr>
              <w:rPr>
                <w:sz w:val="22"/>
                <w:szCs w:val="22"/>
              </w:rPr>
            </w:pPr>
            <w:r w:rsidRPr="00E12782">
              <w:rPr>
                <w:sz w:val="22"/>
                <w:szCs w:val="22"/>
              </w:rPr>
              <w:t>12 апреля</w:t>
            </w:r>
          </w:p>
        </w:tc>
        <w:tc>
          <w:tcPr>
            <w:tcW w:w="781" w:type="dxa"/>
            <w:shd w:val="clear" w:color="auto" w:fill="auto"/>
          </w:tcPr>
          <w:p w:rsidR="00EE4CD1" w:rsidRPr="00E12782" w:rsidRDefault="00EE4CD1" w:rsidP="00EE4CD1">
            <w:pPr>
              <w:rPr>
                <w:sz w:val="22"/>
                <w:szCs w:val="22"/>
              </w:rPr>
            </w:pPr>
            <w:r w:rsidRPr="00E12782">
              <w:rPr>
                <w:sz w:val="22"/>
                <w:szCs w:val="22"/>
              </w:rPr>
              <w:t>+</w:t>
            </w:r>
          </w:p>
        </w:tc>
        <w:tc>
          <w:tcPr>
            <w:tcW w:w="711" w:type="dxa"/>
            <w:shd w:val="clear" w:color="auto" w:fill="auto"/>
          </w:tcPr>
          <w:p w:rsidR="00EE4CD1" w:rsidRPr="00E12782" w:rsidRDefault="00EE4CD1" w:rsidP="00EE4CD1">
            <w:pPr>
              <w:rPr>
                <w:sz w:val="22"/>
                <w:szCs w:val="22"/>
              </w:rPr>
            </w:pPr>
            <w:r w:rsidRPr="00E12782">
              <w:rPr>
                <w:sz w:val="22"/>
                <w:szCs w:val="22"/>
              </w:rPr>
              <w:t>+</w:t>
            </w:r>
          </w:p>
        </w:tc>
        <w:tc>
          <w:tcPr>
            <w:tcW w:w="791" w:type="dxa"/>
            <w:shd w:val="clear" w:color="auto" w:fill="auto"/>
          </w:tcPr>
          <w:p w:rsidR="00EE4CD1" w:rsidRPr="00E12782" w:rsidRDefault="00EE4CD1" w:rsidP="00EE4CD1">
            <w:pPr>
              <w:rPr>
                <w:sz w:val="22"/>
                <w:szCs w:val="22"/>
              </w:rPr>
            </w:pPr>
            <w:r w:rsidRPr="00E12782">
              <w:rPr>
                <w:sz w:val="22"/>
                <w:szCs w:val="22"/>
              </w:rPr>
              <w:t>+</w:t>
            </w:r>
          </w:p>
        </w:tc>
        <w:tc>
          <w:tcPr>
            <w:tcW w:w="791" w:type="dxa"/>
            <w:shd w:val="clear" w:color="auto" w:fill="auto"/>
          </w:tcPr>
          <w:p w:rsidR="00EE4CD1" w:rsidRPr="00E12782" w:rsidRDefault="00EE4CD1" w:rsidP="00EE4CD1">
            <w:pPr>
              <w:rPr>
                <w:sz w:val="22"/>
                <w:szCs w:val="22"/>
              </w:rPr>
            </w:pPr>
            <w:r w:rsidRPr="00E12782">
              <w:rPr>
                <w:sz w:val="22"/>
                <w:szCs w:val="22"/>
              </w:rPr>
              <w:t>+</w:t>
            </w:r>
          </w:p>
        </w:tc>
        <w:tc>
          <w:tcPr>
            <w:tcW w:w="915" w:type="dxa"/>
            <w:shd w:val="clear" w:color="auto" w:fill="auto"/>
          </w:tcPr>
          <w:p w:rsidR="00EE4CD1" w:rsidRPr="00E12782" w:rsidRDefault="00EE4CD1" w:rsidP="00EE4CD1">
            <w:pPr>
              <w:rPr>
                <w:sz w:val="22"/>
                <w:szCs w:val="22"/>
              </w:rPr>
            </w:pPr>
            <w:r w:rsidRPr="00E12782">
              <w:rPr>
                <w:sz w:val="22"/>
                <w:szCs w:val="22"/>
              </w:rPr>
              <w:t>+</w:t>
            </w:r>
          </w:p>
        </w:tc>
        <w:tc>
          <w:tcPr>
            <w:tcW w:w="916" w:type="dxa"/>
            <w:shd w:val="clear" w:color="auto" w:fill="auto"/>
          </w:tcPr>
          <w:p w:rsidR="00EE4CD1" w:rsidRPr="00E12782" w:rsidRDefault="00EE4CD1" w:rsidP="00EE4CD1">
            <w:pPr>
              <w:rPr>
                <w:sz w:val="22"/>
                <w:szCs w:val="22"/>
              </w:rPr>
            </w:pPr>
            <w:r w:rsidRPr="00E12782">
              <w:rPr>
                <w:sz w:val="22"/>
                <w:szCs w:val="22"/>
              </w:rPr>
              <w:t>+</w:t>
            </w:r>
          </w:p>
        </w:tc>
        <w:tc>
          <w:tcPr>
            <w:tcW w:w="916" w:type="dxa"/>
            <w:shd w:val="clear" w:color="auto" w:fill="auto"/>
          </w:tcPr>
          <w:p w:rsidR="00EE4CD1" w:rsidRPr="00E12782" w:rsidRDefault="00EE4CD1" w:rsidP="00EE4CD1">
            <w:pPr>
              <w:rPr>
                <w:sz w:val="22"/>
                <w:szCs w:val="22"/>
              </w:rPr>
            </w:pPr>
            <w:r w:rsidRPr="00E12782">
              <w:rPr>
                <w:sz w:val="22"/>
                <w:szCs w:val="22"/>
              </w:rPr>
              <w:t>+</w:t>
            </w:r>
          </w:p>
        </w:tc>
        <w:tc>
          <w:tcPr>
            <w:tcW w:w="916" w:type="dxa"/>
            <w:tcBorders>
              <w:right w:val="single" w:sz="4" w:space="0" w:color="auto"/>
            </w:tcBorders>
            <w:shd w:val="clear" w:color="auto" w:fill="auto"/>
          </w:tcPr>
          <w:p w:rsidR="00EE4CD1" w:rsidRPr="00E12782" w:rsidRDefault="00EE4CD1" w:rsidP="00EE4CD1">
            <w:pPr>
              <w:rPr>
                <w:sz w:val="22"/>
                <w:szCs w:val="22"/>
              </w:rPr>
            </w:pPr>
            <w:r w:rsidRPr="00E12782">
              <w:rPr>
                <w:sz w:val="22"/>
                <w:szCs w:val="22"/>
              </w:rPr>
              <w:t>+</w:t>
            </w:r>
          </w:p>
        </w:tc>
        <w:tc>
          <w:tcPr>
            <w:tcW w:w="871" w:type="dxa"/>
            <w:tcBorders>
              <w:left w:val="single" w:sz="4" w:space="0" w:color="auto"/>
              <w:right w:val="single" w:sz="4" w:space="0" w:color="auto"/>
            </w:tcBorders>
            <w:shd w:val="clear" w:color="auto" w:fill="auto"/>
          </w:tcPr>
          <w:p w:rsidR="00EE4CD1" w:rsidRPr="00E12782" w:rsidRDefault="00EE4CD1" w:rsidP="00EE4CD1">
            <w:pPr>
              <w:rPr>
                <w:sz w:val="22"/>
                <w:szCs w:val="22"/>
              </w:rPr>
            </w:pPr>
            <w:r w:rsidRPr="00E12782">
              <w:rPr>
                <w:sz w:val="22"/>
                <w:szCs w:val="22"/>
              </w:rPr>
              <w:t>+</w:t>
            </w:r>
          </w:p>
        </w:tc>
        <w:tc>
          <w:tcPr>
            <w:tcW w:w="872" w:type="dxa"/>
            <w:tcBorders>
              <w:left w:val="single" w:sz="4" w:space="0" w:color="auto"/>
              <w:right w:val="single" w:sz="4" w:space="0" w:color="auto"/>
            </w:tcBorders>
            <w:shd w:val="clear" w:color="auto" w:fill="auto"/>
          </w:tcPr>
          <w:p w:rsidR="00EE4CD1" w:rsidRPr="00E12782" w:rsidRDefault="00EE4CD1" w:rsidP="00EE4CD1">
            <w:pPr>
              <w:rPr>
                <w:sz w:val="22"/>
                <w:szCs w:val="22"/>
              </w:rPr>
            </w:pPr>
          </w:p>
        </w:tc>
        <w:tc>
          <w:tcPr>
            <w:tcW w:w="1118" w:type="dxa"/>
            <w:tcBorders>
              <w:left w:val="single" w:sz="4" w:space="0" w:color="auto"/>
            </w:tcBorders>
            <w:shd w:val="clear" w:color="auto" w:fill="auto"/>
          </w:tcPr>
          <w:p w:rsidR="00EE4CD1" w:rsidRPr="00E12782" w:rsidRDefault="00EE4CD1" w:rsidP="00EE4CD1">
            <w:pPr>
              <w:rPr>
                <w:sz w:val="22"/>
                <w:szCs w:val="22"/>
              </w:rPr>
            </w:pPr>
            <w:r w:rsidRPr="00E12782">
              <w:rPr>
                <w:sz w:val="22"/>
                <w:szCs w:val="22"/>
              </w:rPr>
              <w:t>+</w:t>
            </w:r>
          </w:p>
        </w:tc>
      </w:tr>
      <w:tr w:rsidR="00EE4CD1" w:rsidRPr="00E12782" w:rsidTr="00F5413C">
        <w:trPr>
          <w:jc w:val="center"/>
        </w:trPr>
        <w:tc>
          <w:tcPr>
            <w:tcW w:w="633" w:type="dxa"/>
            <w:shd w:val="clear" w:color="auto" w:fill="auto"/>
          </w:tcPr>
          <w:p w:rsidR="00EE4CD1" w:rsidRPr="00E12782" w:rsidRDefault="00EE4CD1" w:rsidP="00EE4CD1">
            <w:pPr>
              <w:rPr>
                <w:sz w:val="22"/>
                <w:szCs w:val="22"/>
              </w:rPr>
            </w:pPr>
            <w:r w:rsidRPr="00E12782">
              <w:rPr>
                <w:sz w:val="22"/>
                <w:szCs w:val="22"/>
              </w:rPr>
              <w:t>Родники</w:t>
            </w:r>
          </w:p>
        </w:tc>
        <w:tc>
          <w:tcPr>
            <w:tcW w:w="781" w:type="dxa"/>
            <w:shd w:val="clear" w:color="auto" w:fill="auto"/>
          </w:tcPr>
          <w:p w:rsidR="00EE4CD1" w:rsidRPr="00E12782" w:rsidRDefault="00EE4CD1" w:rsidP="00EE4CD1">
            <w:pPr>
              <w:rPr>
                <w:sz w:val="22"/>
                <w:szCs w:val="22"/>
              </w:rPr>
            </w:pPr>
          </w:p>
        </w:tc>
        <w:tc>
          <w:tcPr>
            <w:tcW w:w="711" w:type="dxa"/>
            <w:shd w:val="clear" w:color="auto" w:fill="auto"/>
          </w:tcPr>
          <w:p w:rsidR="00EE4CD1" w:rsidRPr="00E12782" w:rsidRDefault="00EE4CD1" w:rsidP="00EE4CD1">
            <w:pPr>
              <w:rPr>
                <w:sz w:val="22"/>
                <w:szCs w:val="22"/>
              </w:rPr>
            </w:pPr>
            <w:r w:rsidRPr="00E12782">
              <w:rPr>
                <w:sz w:val="22"/>
                <w:szCs w:val="22"/>
              </w:rPr>
              <w:t>+</w:t>
            </w:r>
          </w:p>
        </w:tc>
        <w:tc>
          <w:tcPr>
            <w:tcW w:w="791" w:type="dxa"/>
            <w:shd w:val="clear" w:color="auto" w:fill="auto"/>
          </w:tcPr>
          <w:p w:rsidR="00EE4CD1" w:rsidRPr="00E12782" w:rsidRDefault="00EE4CD1" w:rsidP="00EE4CD1">
            <w:pPr>
              <w:rPr>
                <w:sz w:val="22"/>
                <w:szCs w:val="22"/>
              </w:rPr>
            </w:pPr>
          </w:p>
        </w:tc>
        <w:tc>
          <w:tcPr>
            <w:tcW w:w="791" w:type="dxa"/>
            <w:shd w:val="clear" w:color="auto" w:fill="auto"/>
          </w:tcPr>
          <w:p w:rsidR="00EE4CD1" w:rsidRPr="00E12782" w:rsidRDefault="00EE4CD1" w:rsidP="00EE4CD1">
            <w:pPr>
              <w:rPr>
                <w:sz w:val="22"/>
                <w:szCs w:val="22"/>
              </w:rPr>
            </w:pPr>
          </w:p>
        </w:tc>
        <w:tc>
          <w:tcPr>
            <w:tcW w:w="915" w:type="dxa"/>
            <w:shd w:val="clear" w:color="auto" w:fill="auto"/>
          </w:tcPr>
          <w:p w:rsidR="00EE4CD1" w:rsidRPr="00E12782" w:rsidRDefault="00EE4CD1" w:rsidP="00EE4CD1">
            <w:pPr>
              <w:rPr>
                <w:sz w:val="22"/>
                <w:szCs w:val="22"/>
              </w:rPr>
            </w:pPr>
          </w:p>
        </w:tc>
        <w:tc>
          <w:tcPr>
            <w:tcW w:w="916" w:type="dxa"/>
            <w:shd w:val="clear" w:color="auto" w:fill="auto"/>
          </w:tcPr>
          <w:p w:rsidR="00EE4CD1" w:rsidRPr="00E12782" w:rsidRDefault="00EE4CD1" w:rsidP="00EE4CD1">
            <w:pPr>
              <w:rPr>
                <w:sz w:val="22"/>
                <w:szCs w:val="22"/>
              </w:rPr>
            </w:pPr>
          </w:p>
        </w:tc>
        <w:tc>
          <w:tcPr>
            <w:tcW w:w="916" w:type="dxa"/>
            <w:shd w:val="clear" w:color="auto" w:fill="auto"/>
          </w:tcPr>
          <w:p w:rsidR="00EE4CD1" w:rsidRPr="00E12782" w:rsidRDefault="00EE4CD1" w:rsidP="00EE4CD1">
            <w:pPr>
              <w:rPr>
                <w:sz w:val="22"/>
                <w:szCs w:val="22"/>
              </w:rPr>
            </w:pPr>
          </w:p>
        </w:tc>
        <w:tc>
          <w:tcPr>
            <w:tcW w:w="916" w:type="dxa"/>
            <w:tcBorders>
              <w:right w:val="single" w:sz="4" w:space="0" w:color="auto"/>
            </w:tcBorders>
            <w:shd w:val="clear" w:color="auto" w:fill="auto"/>
          </w:tcPr>
          <w:p w:rsidR="00EE4CD1" w:rsidRPr="00E12782" w:rsidRDefault="00EE4CD1" w:rsidP="00EE4CD1">
            <w:pPr>
              <w:rPr>
                <w:sz w:val="22"/>
                <w:szCs w:val="22"/>
              </w:rPr>
            </w:pPr>
          </w:p>
        </w:tc>
        <w:tc>
          <w:tcPr>
            <w:tcW w:w="871" w:type="dxa"/>
            <w:tcBorders>
              <w:left w:val="single" w:sz="4" w:space="0" w:color="auto"/>
              <w:right w:val="single" w:sz="4" w:space="0" w:color="auto"/>
            </w:tcBorders>
            <w:shd w:val="clear" w:color="auto" w:fill="auto"/>
          </w:tcPr>
          <w:p w:rsidR="00EE4CD1" w:rsidRPr="00E12782" w:rsidRDefault="00EE4CD1" w:rsidP="00EE4CD1">
            <w:pPr>
              <w:rPr>
                <w:sz w:val="22"/>
                <w:szCs w:val="22"/>
              </w:rPr>
            </w:pPr>
          </w:p>
        </w:tc>
        <w:tc>
          <w:tcPr>
            <w:tcW w:w="872" w:type="dxa"/>
            <w:tcBorders>
              <w:left w:val="single" w:sz="4" w:space="0" w:color="auto"/>
              <w:right w:val="single" w:sz="4" w:space="0" w:color="auto"/>
            </w:tcBorders>
            <w:shd w:val="clear" w:color="auto" w:fill="auto"/>
          </w:tcPr>
          <w:p w:rsidR="00EE4CD1" w:rsidRPr="00E12782" w:rsidRDefault="00EE4CD1" w:rsidP="00EE4CD1">
            <w:pPr>
              <w:rPr>
                <w:sz w:val="22"/>
                <w:szCs w:val="22"/>
              </w:rPr>
            </w:pPr>
          </w:p>
        </w:tc>
        <w:tc>
          <w:tcPr>
            <w:tcW w:w="1118" w:type="dxa"/>
            <w:tcBorders>
              <w:left w:val="single" w:sz="4" w:space="0" w:color="auto"/>
            </w:tcBorders>
            <w:shd w:val="clear" w:color="auto" w:fill="auto"/>
          </w:tcPr>
          <w:p w:rsidR="00EE4CD1" w:rsidRPr="00E12782" w:rsidRDefault="00EE4CD1" w:rsidP="00EE4CD1">
            <w:pPr>
              <w:rPr>
                <w:sz w:val="22"/>
                <w:szCs w:val="22"/>
              </w:rPr>
            </w:pPr>
          </w:p>
        </w:tc>
      </w:tr>
      <w:tr w:rsidR="00EE4CD1" w:rsidRPr="00E12782" w:rsidTr="00F5413C">
        <w:trPr>
          <w:jc w:val="center"/>
        </w:trPr>
        <w:tc>
          <w:tcPr>
            <w:tcW w:w="633" w:type="dxa"/>
            <w:shd w:val="clear" w:color="auto" w:fill="auto"/>
          </w:tcPr>
          <w:p w:rsidR="00EE4CD1" w:rsidRPr="00E12782" w:rsidRDefault="00EE4CD1" w:rsidP="00EE4CD1">
            <w:pPr>
              <w:rPr>
                <w:sz w:val="22"/>
                <w:szCs w:val="22"/>
              </w:rPr>
            </w:pPr>
            <w:r w:rsidRPr="00E12782">
              <w:rPr>
                <w:sz w:val="22"/>
                <w:szCs w:val="22"/>
              </w:rPr>
              <w:t>Пасха</w:t>
            </w:r>
          </w:p>
        </w:tc>
        <w:tc>
          <w:tcPr>
            <w:tcW w:w="781" w:type="dxa"/>
            <w:shd w:val="clear" w:color="auto" w:fill="auto"/>
          </w:tcPr>
          <w:p w:rsidR="00EE4CD1" w:rsidRPr="00E12782" w:rsidRDefault="00EE4CD1" w:rsidP="00EE4CD1">
            <w:pPr>
              <w:rPr>
                <w:sz w:val="22"/>
                <w:szCs w:val="22"/>
              </w:rPr>
            </w:pPr>
          </w:p>
        </w:tc>
        <w:tc>
          <w:tcPr>
            <w:tcW w:w="711" w:type="dxa"/>
            <w:shd w:val="clear" w:color="auto" w:fill="auto"/>
          </w:tcPr>
          <w:p w:rsidR="00EE4CD1" w:rsidRPr="00E12782" w:rsidRDefault="00EE4CD1" w:rsidP="00EE4CD1">
            <w:pPr>
              <w:rPr>
                <w:sz w:val="22"/>
                <w:szCs w:val="22"/>
              </w:rPr>
            </w:pPr>
            <w:r w:rsidRPr="00E12782">
              <w:rPr>
                <w:sz w:val="22"/>
                <w:szCs w:val="22"/>
              </w:rPr>
              <w:t>+</w:t>
            </w:r>
          </w:p>
        </w:tc>
        <w:tc>
          <w:tcPr>
            <w:tcW w:w="791" w:type="dxa"/>
            <w:shd w:val="clear" w:color="auto" w:fill="auto"/>
          </w:tcPr>
          <w:p w:rsidR="00EE4CD1" w:rsidRPr="00E12782" w:rsidRDefault="00EE4CD1" w:rsidP="00EE4CD1">
            <w:pPr>
              <w:rPr>
                <w:sz w:val="22"/>
                <w:szCs w:val="22"/>
              </w:rPr>
            </w:pPr>
          </w:p>
        </w:tc>
        <w:tc>
          <w:tcPr>
            <w:tcW w:w="791" w:type="dxa"/>
            <w:shd w:val="clear" w:color="auto" w:fill="auto"/>
          </w:tcPr>
          <w:p w:rsidR="00EE4CD1" w:rsidRPr="00E12782" w:rsidRDefault="00EE4CD1" w:rsidP="00EE4CD1">
            <w:pPr>
              <w:rPr>
                <w:sz w:val="22"/>
                <w:szCs w:val="22"/>
              </w:rPr>
            </w:pPr>
          </w:p>
        </w:tc>
        <w:tc>
          <w:tcPr>
            <w:tcW w:w="915" w:type="dxa"/>
            <w:shd w:val="clear" w:color="auto" w:fill="auto"/>
          </w:tcPr>
          <w:p w:rsidR="00EE4CD1" w:rsidRPr="00E12782" w:rsidRDefault="00EE4CD1" w:rsidP="00EE4CD1">
            <w:pPr>
              <w:rPr>
                <w:sz w:val="22"/>
                <w:szCs w:val="22"/>
              </w:rPr>
            </w:pPr>
          </w:p>
        </w:tc>
        <w:tc>
          <w:tcPr>
            <w:tcW w:w="916" w:type="dxa"/>
            <w:shd w:val="clear" w:color="auto" w:fill="auto"/>
          </w:tcPr>
          <w:p w:rsidR="00EE4CD1" w:rsidRPr="00E12782" w:rsidRDefault="00EE4CD1" w:rsidP="00EE4CD1">
            <w:pPr>
              <w:rPr>
                <w:sz w:val="22"/>
                <w:szCs w:val="22"/>
              </w:rPr>
            </w:pPr>
          </w:p>
        </w:tc>
        <w:tc>
          <w:tcPr>
            <w:tcW w:w="916" w:type="dxa"/>
            <w:shd w:val="clear" w:color="auto" w:fill="auto"/>
          </w:tcPr>
          <w:p w:rsidR="00EE4CD1" w:rsidRPr="00E12782" w:rsidRDefault="00EE4CD1" w:rsidP="00EE4CD1">
            <w:pPr>
              <w:rPr>
                <w:sz w:val="22"/>
                <w:szCs w:val="22"/>
              </w:rPr>
            </w:pPr>
            <w:r w:rsidRPr="00E12782">
              <w:rPr>
                <w:sz w:val="22"/>
                <w:szCs w:val="22"/>
              </w:rPr>
              <w:t>+</w:t>
            </w:r>
          </w:p>
        </w:tc>
        <w:tc>
          <w:tcPr>
            <w:tcW w:w="916" w:type="dxa"/>
            <w:tcBorders>
              <w:right w:val="single" w:sz="4" w:space="0" w:color="auto"/>
            </w:tcBorders>
            <w:shd w:val="clear" w:color="auto" w:fill="auto"/>
          </w:tcPr>
          <w:p w:rsidR="00EE4CD1" w:rsidRPr="00E12782" w:rsidRDefault="00EE4CD1" w:rsidP="00EE4CD1">
            <w:pPr>
              <w:rPr>
                <w:sz w:val="22"/>
                <w:szCs w:val="22"/>
              </w:rPr>
            </w:pPr>
          </w:p>
        </w:tc>
        <w:tc>
          <w:tcPr>
            <w:tcW w:w="871" w:type="dxa"/>
            <w:tcBorders>
              <w:left w:val="single" w:sz="4" w:space="0" w:color="auto"/>
              <w:right w:val="single" w:sz="4" w:space="0" w:color="auto"/>
            </w:tcBorders>
            <w:shd w:val="clear" w:color="auto" w:fill="auto"/>
          </w:tcPr>
          <w:p w:rsidR="00EE4CD1" w:rsidRPr="00E12782" w:rsidRDefault="00EE4CD1" w:rsidP="00EE4CD1">
            <w:pPr>
              <w:rPr>
                <w:sz w:val="22"/>
                <w:szCs w:val="22"/>
              </w:rPr>
            </w:pPr>
          </w:p>
        </w:tc>
        <w:tc>
          <w:tcPr>
            <w:tcW w:w="872" w:type="dxa"/>
            <w:tcBorders>
              <w:left w:val="single" w:sz="4" w:space="0" w:color="auto"/>
              <w:right w:val="single" w:sz="4" w:space="0" w:color="auto"/>
            </w:tcBorders>
            <w:shd w:val="clear" w:color="auto" w:fill="auto"/>
          </w:tcPr>
          <w:p w:rsidR="00EE4CD1" w:rsidRPr="00E12782" w:rsidRDefault="00EE4CD1" w:rsidP="00EE4CD1">
            <w:pPr>
              <w:rPr>
                <w:sz w:val="22"/>
                <w:szCs w:val="22"/>
              </w:rPr>
            </w:pPr>
          </w:p>
        </w:tc>
        <w:tc>
          <w:tcPr>
            <w:tcW w:w="1118" w:type="dxa"/>
            <w:tcBorders>
              <w:left w:val="single" w:sz="4" w:space="0" w:color="auto"/>
            </w:tcBorders>
            <w:shd w:val="clear" w:color="auto" w:fill="auto"/>
          </w:tcPr>
          <w:p w:rsidR="00EE4CD1" w:rsidRPr="00E12782" w:rsidRDefault="00EE4CD1" w:rsidP="00EE4CD1">
            <w:pPr>
              <w:rPr>
                <w:sz w:val="22"/>
                <w:szCs w:val="22"/>
              </w:rPr>
            </w:pPr>
          </w:p>
        </w:tc>
      </w:tr>
      <w:tr w:rsidR="00EE4CD1" w:rsidRPr="00E12782" w:rsidTr="00F5413C">
        <w:trPr>
          <w:jc w:val="center"/>
        </w:trPr>
        <w:tc>
          <w:tcPr>
            <w:tcW w:w="633" w:type="dxa"/>
            <w:shd w:val="clear" w:color="auto" w:fill="auto"/>
          </w:tcPr>
          <w:p w:rsidR="00EE4CD1" w:rsidRPr="00E12782" w:rsidRDefault="00EE4CD1" w:rsidP="00EE4CD1">
            <w:pPr>
              <w:rPr>
                <w:sz w:val="22"/>
                <w:szCs w:val="22"/>
              </w:rPr>
            </w:pPr>
            <w:r w:rsidRPr="00E12782">
              <w:rPr>
                <w:sz w:val="22"/>
                <w:szCs w:val="22"/>
              </w:rPr>
              <w:t>Милиционер Дядя Степа</w:t>
            </w:r>
          </w:p>
        </w:tc>
        <w:tc>
          <w:tcPr>
            <w:tcW w:w="781" w:type="dxa"/>
            <w:shd w:val="clear" w:color="auto" w:fill="auto"/>
          </w:tcPr>
          <w:p w:rsidR="00EE4CD1" w:rsidRPr="00E12782" w:rsidRDefault="00EE4CD1" w:rsidP="00EE4CD1">
            <w:pPr>
              <w:rPr>
                <w:sz w:val="22"/>
                <w:szCs w:val="22"/>
              </w:rPr>
            </w:pPr>
          </w:p>
        </w:tc>
        <w:tc>
          <w:tcPr>
            <w:tcW w:w="711" w:type="dxa"/>
            <w:shd w:val="clear" w:color="auto" w:fill="auto"/>
          </w:tcPr>
          <w:p w:rsidR="00EE4CD1" w:rsidRPr="00E12782" w:rsidRDefault="00EE4CD1" w:rsidP="00EE4CD1">
            <w:pPr>
              <w:rPr>
                <w:sz w:val="22"/>
                <w:szCs w:val="22"/>
              </w:rPr>
            </w:pPr>
            <w:r w:rsidRPr="00E12782">
              <w:rPr>
                <w:sz w:val="22"/>
                <w:szCs w:val="22"/>
              </w:rPr>
              <w:t>+</w:t>
            </w:r>
          </w:p>
        </w:tc>
        <w:tc>
          <w:tcPr>
            <w:tcW w:w="791" w:type="dxa"/>
            <w:shd w:val="clear" w:color="auto" w:fill="auto"/>
          </w:tcPr>
          <w:p w:rsidR="00EE4CD1" w:rsidRPr="00E12782" w:rsidRDefault="00EE4CD1" w:rsidP="00EE4CD1">
            <w:pPr>
              <w:rPr>
                <w:sz w:val="22"/>
                <w:szCs w:val="22"/>
              </w:rPr>
            </w:pPr>
          </w:p>
        </w:tc>
        <w:tc>
          <w:tcPr>
            <w:tcW w:w="791" w:type="dxa"/>
            <w:shd w:val="clear" w:color="auto" w:fill="auto"/>
          </w:tcPr>
          <w:p w:rsidR="00EE4CD1" w:rsidRPr="00E12782" w:rsidRDefault="00EE4CD1" w:rsidP="00EE4CD1">
            <w:pPr>
              <w:rPr>
                <w:sz w:val="22"/>
                <w:szCs w:val="22"/>
              </w:rPr>
            </w:pPr>
          </w:p>
        </w:tc>
        <w:tc>
          <w:tcPr>
            <w:tcW w:w="915" w:type="dxa"/>
            <w:shd w:val="clear" w:color="auto" w:fill="auto"/>
          </w:tcPr>
          <w:p w:rsidR="00EE4CD1" w:rsidRPr="00E12782" w:rsidRDefault="00EE4CD1" w:rsidP="00EE4CD1">
            <w:pPr>
              <w:rPr>
                <w:sz w:val="22"/>
                <w:szCs w:val="22"/>
              </w:rPr>
            </w:pPr>
          </w:p>
        </w:tc>
        <w:tc>
          <w:tcPr>
            <w:tcW w:w="916" w:type="dxa"/>
            <w:shd w:val="clear" w:color="auto" w:fill="auto"/>
          </w:tcPr>
          <w:p w:rsidR="00EE4CD1" w:rsidRPr="00E12782" w:rsidRDefault="00EE4CD1" w:rsidP="00EE4CD1">
            <w:pPr>
              <w:rPr>
                <w:sz w:val="22"/>
                <w:szCs w:val="22"/>
              </w:rPr>
            </w:pPr>
          </w:p>
        </w:tc>
        <w:tc>
          <w:tcPr>
            <w:tcW w:w="916" w:type="dxa"/>
            <w:shd w:val="clear" w:color="auto" w:fill="auto"/>
          </w:tcPr>
          <w:p w:rsidR="00EE4CD1" w:rsidRPr="00E12782" w:rsidRDefault="00EE4CD1" w:rsidP="00EE4CD1">
            <w:pPr>
              <w:rPr>
                <w:sz w:val="22"/>
                <w:szCs w:val="22"/>
              </w:rPr>
            </w:pPr>
          </w:p>
        </w:tc>
        <w:tc>
          <w:tcPr>
            <w:tcW w:w="916" w:type="dxa"/>
            <w:tcBorders>
              <w:right w:val="single" w:sz="4" w:space="0" w:color="auto"/>
            </w:tcBorders>
            <w:shd w:val="clear" w:color="auto" w:fill="auto"/>
          </w:tcPr>
          <w:p w:rsidR="00EE4CD1" w:rsidRPr="00E12782" w:rsidRDefault="00EE4CD1" w:rsidP="00EE4CD1">
            <w:pPr>
              <w:rPr>
                <w:sz w:val="22"/>
                <w:szCs w:val="22"/>
              </w:rPr>
            </w:pPr>
          </w:p>
        </w:tc>
        <w:tc>
          <w:tcPr>
            <w:tcW w:w="871" w:type="dxa"/>
            <w:tcBorders>
              <w:left w:val="single" w:sz="4" w:space="0" w:color="auto"/>
              <w:right w:val="single" w:sz="4" w:space="0" w:color="auto"/>
            </w:tcBorders>
            <w:shd w:val="clear" w:color="auto" w:fill="auto"/>
          </w:tcPr>
          <w:p w:rsidR="00EE4CD1" w:rsidRPr="00E12782" w:rsidRDefault="00EE4CD1" w:rsidP="00EE4CD1">
            <w:pPr>
              <w:rPr>
                <w:sz w:val="22"/>
                <w:szCs w:val="22"/>
              </w:rPr>
            </w:pPr>
          </w:p>
        </w:tc>
        <w:tc>
          <w:tcPr>
            <w:tcW w:w="872" w:type="dxa"/>
            <w:tcBorders>
              <w:left w:val="single" w:sz="4" w:space="0" w:color="auto"/>
              <w:right w:val="single" w:sz="4" w:space="0" w:color="auto"/>
            </w:tcBorders>
            <w:shd w:val="clear" w:color="auto" w:fill="auto"/>
          </w:tcPr>
          <w:p w:rsidR="00EE4CD1" w:rsidRPr="00E12782" w:rsidRDefault="00EE4CD1" w:rsidP="00EE4CD1">
            <w:pPr>
              <w:rPr>
                <w:sz w:val="22"/>
                <w:szCs w:val="22"/>
              </w:rPr>
            </w:pPr>
          </w:p>
        </w:tc>
        <w:tc>
          <w:tcPr>
            <w:tcW w:w="1118" w:type="dxa"/>
            <w:tcBorders>
              <w:left w:val="single" w:sz="4" w:space="0" w:color="auto"/>
            </w:tcBorders>
            <w:shd w:val="clear" w:color="auto" w:fill="auto"/>
          </w:tcPr>
          <w:p w:rsidR="00EE4CD1" w:rsidRPr="00E12782" w:rsidRDefault="00EE4CD1" w:rsidP="00EE4CD1">
            <w:pPr>
              <w:rPr>
                <w:sz w:val="22"/>
                <w:szCs w:val="22"/>
              </w:rPr>
            </w:pPr>
          </w:p>
        </w:tc>
      </w:tr>
      <w:tr w:rsidR="00EE4CD1" w:rsidRPr="00E12782" w:rsidTr="00F5413C">
        <w:trPr>
          <w:jc w:val="center"/>
        </w:trPr>
        <w:tc>
          <w:tcPr>
            <w:tcW w:w="633" w:type="dxa"/>
            <w:shd w:val="clear" w:color="auto" w:fill="auto"/>
          </w:tcPr>
          <w:p w:rsidR="00EE4CD1" w:rsidRPr="00E12782" w:rsidRDefault="00EE4CD1" w:rsidP="00EE4CD1">
            <w:pPr>
              <w:rPr>
                <w:sz w:val="22"/>
                <w:szCs w:val="22"/>
              </w:rPr>
            </w:pPr>
            <w:r w:rsidRPr="00E12782">
              <w:rPr>
                <w:sz w:val="22"/>
                <w:szCs w:val="22"/>
              </w:rPr>
              <w:t>Спортивный туризм</w:t>
            </w:r>
          </w:p>
        </w:tc>
        <w:tc>
          <w:tcPr>
            <w:tcW w:w="781" w:type="dxa"/>
            <w:shd w:val="clear" w:color="auto" w:fill="auto"/>
          </w:tcPr>
          <w:p w:rsidR="00EE4CD1" w:rsidRPr="00E12782" w:rsidRDefault="00EE4CD1" w:rsidP="00EE4CD1">
            <w:pPr>
              <w:rPr>
                <w:sz w:val="22"/>
                <w:szCs w:val="22"/>
              </w:rPr>
            </w:pPr>
          </w:p>
        </w:tc>
        <w:tc>
          <w:tcPr>
            <w:tcW w:w="711" w:type="dxa"/>
            <w:shd w:val="clear" w:color="auto" w:fill="auto"/>
          </w:tcPr>
          <w:p w:rsidR="00EE4CD1" w:rsidRPr="00E12782" w:rsidRDefault="00EE4CD1" w:rsidP="00EE4CD1">
            <w:pPr>
              <w:rPr>
                <w:sz w:val="22"/>
                <w:szCs w:val="22"/>
              </w:rPr>
            </w:pPr>
          </w:p>
        </w:tc>
        <w:tc>
          <w:tcPr>
            <w:tcW w:w="791" w:type="dxa"/>
            <w:shd w:val="clear" w:color="auto" w:fill="auto"/>
          </w:tcPr>
          <w:p w:rsidR="00EE4CD1" w:rsidRPr="00E12782" w:rsidRDefault="00EE4CD1" w:rsidP="00EE4CD1">
            <w:pPr>
              <w:rPr>
                <w:sz w:val="22"/>
                <w:szCs w:val="22"/>
              </w:rPr>
            </w:pPr>
            <w:r w:rsidRPr="00E12782">
              <w:rPr>
                <w:sz w:val="22"/>
                <w:szCs w:val="22"/>
              </w:rPr>
              <w:t>+</w:t>
            </w:r>
          </w:p>
        </w:tc>
        <w:tc>
          <w:tcPr>
            <w:tcW w:w="791" w:type="dxa"/>
            <w:shd w:val="clear" w:color="auto" w:fill="auto"/>
          </w:tcPr>
          <w:p w:rsidR="00EE4CD1" w:rsidRPr="00E12782" w:rsidRDefault="00EE4CD1" w:rsidP="00EE4CD1">
            <w:pPr>
              <w:rPr>
                <w:sz w:val="22"/>
                <w:szCs w:val="22"/>
              </w:rPr>
            </w:pPr>
            <w:r w:rsidRPr="00E12782">
              <w:rPr>
                <w:sz w:val="22"/>
                <w:szCs w:val="22"/>
              </w:rPr>
              <w:t>+</w:t>
            </w:r>
          </w:p>
        </w:tc>
        <w:tc>
          <w:tcPr>
            <w:tcW w:w="915" w:type="dxa"/>
            <w:shd w:val="clear" w:color="auto" w:fill="auto"/>
          </w:tcPr>
          <w:p w:rsidR="00EE4CD1" w:rsidRPr="00E12782" w:rsidRDefault="00EE4CD1" w:rsidP="00EE4CD1">
            <w:pPr>
              <w:rPr>
                <w:sz w:val="22"/>
                <w:szCs w:val="22"/>
              </w:rPr>
            </w:pPr>
          </w:p>
        </w:tc>
        <w:tc>
          <w:tcPr>
            <w:tcW w:w="916" w:type="dxa"/>
            <w:shd w:val="clear" w:color="auto" w:fill="auto"/>
          </w:tcPr>
          <w:p w:rsidR="00EE4CD1" w:rsidRPr="00E12782" w:rsidRDefault="00EE4CD1" w:rsidP="00EE4CD1">
            <w:pPr>
              <w:rPr>
                <w:sz w:val="22"/>
                <w:szCs w:val="22"/>
              </w:rPr>
            </w:pPr>
            <w:r w:rsidRPr="00E12782">
              <w:rPr>
                <w:sz w:val="22"/>
                <w:szCs w:val="22"/>
              </w:rPr>
              <w:t>+</w:t>
            </w:r>
          </w:p>
        </w:tc>
        <w:tc>
          <w:tcPr>
            <w:tcW w:w="916" w:type="dxa"/>
            <w:shd w:val="clear" w:color="auto" w:fill="auto"/>
          </w:tcPr>
          <w:p w:rsidR="00EE4CD1" w:rsidRPr="00E12782" w:rsidRDefault="00EE4CD1" w:rsidP="00EE4CD1">
            <w:pPr>
              <w:rPr>
                <w:sz w:val="22"/>
                <w:szCs w:val="22"/>
              </w:rPr>
            </w:pPr>
          </w:p>
        </w:tc>
        <w:tc>
          <w:tcPr>
            <w:tcW w:w="916" w:type="dxa"/>
            <w:tcBorders>
              <w:right w:val="single" w:sz="4" w:space="0" w:color="auto"/>
            </w:tcBorders>
            <w:shd w:val="clear" w:color="auto" w:fill="auto"/>
          </w:tcPr>
          <w:p w:rsidR="00EE4CD1" w:rsidRPr="00E12782" w:rsidRDefault="00EE4CD1" w:rsidP="00EE4CD1">
            <w:pPr>
              <w:rPr>
                <w:sz w:val="22"/>
                <w:szCs w:val="22"/>
              </w:rPr>
            </w:pPr>
          </w:p>
        </w:tc>
        <w:tc>
          <w:tcPr>
            <w:tcW w:w="871" w:type="dxa"/>
            <w:tcBorders>
              <w:left w:val="single" w:sz="4" w:space="0" w:color="auto"/>
              <w:right w:val="single" w:sz="4" w:space="0" w:color="auto"/>
            </w:tcBorders>
            <w:shd w:val="clear" w:color="auto" w:fill="auto"/>
          </w:tcPr>
          <w:p w:rsidR="00EE4CD1" w:rsidRPr="00E12782" w:rsidRDefault="00EE4CD1" w:rsidP="00EE4CD1">
            <w:pPr>
              <w:rPr>
                <w:sz w:val="22"/>
                <w:szCs w:val="22"/>
              </w:rPr>
            </w:pPr>
          </w:p>
        </w:tc>
        <w:tc>
          <w:tcPr>
            <w:tcW w:w="872" w:type="dxa"/>
            <w:tcBorders>
              <w:left w:val="single" w:sz="4" w:space="0" w:color="auto"/>
              <w:right w:val="single" w:sz="4" w:space="0" w:color="auto"/>
            </w:tcBorders>
            <w:shd w:val="clear" w:color="auto" w:fill="auto"/>
          </w:tcPr>
          <w:p w:rsidR="00EE4CD1" w:rsidRPr="00E12782" w:rsidRDefault="00EE4CD1" w:rsidP="00EE4CD1">
            <w:pPr>
              <w:rPr>
                <w:sz w:val="22"/>
                <w:szCs w:val="22"/>
              </w:rPr>
            </w:pPr>
          </w:p>
        </w:tc>
        <w:tc>
          <w:tcPr>
            <w:tcW w:w="1118" w:type="dxa"/>
            <w:tcBorders>
              <w:left w:val="single" w:sz="4" w:space="0" w:color="auto"/>
            </w:tcBorders>
            <w:shd w:val="clear" w:color="auto" w:fill="auto"/>
          </w:tcPr>
          <w:p w:rsidR="00EE4CD1" w:rsidRPr="00E12782" w:rsidRDefault="00EE4CD1" w:rsidP="00EE4CD1">
            <w:pPr>
              <w:rPr>
                <w:sz w:val="22"/>
                <w:szCs w:val="22"/>
              </w:rPr>
            </w:pPr>
          </w:p>
        </w:tc>
      </w:tr>
      <w:tr w:rsidR="00EE4CD1" w:rsidRPr="00E12782" w:rsidTr="00F5413C">
        <w:trPr>
          <w:jc w:val="center"/>
        </w:trPr>
        <w:tc>
          <w:tcPr>
            <w:tcW w:w="633" w:type="dxa"/>
            <w:shd w:val="clear" w:color="auto" w:fill="auto"/>
          </w:tcPr>
          <w:p w:rsidR="00EE4CD1" w:rsidRPr="00E12782" w:rsidRDefault="00EE4CD1" w:rsidP="00EE4CD1">
            <w:pPr>
              <w:rPr>
                <w:sz w:val="22"/>
                <w:szCs w:val="22"/>
              </w:rPr>
            </w:pPr>
            <w:r w:rsidRPr="00E12782">
              <w:rPr>
                <w:sz w:val="22"/>
                <w:szCs w:val="22"/>
              </w:rPr>
              <w:t>Эколята</w:t>
            </w:r>
          </w:p>
        </w:tc>
        <w:tc>
          <w:tcPr>
            <w:tcW w:w="781" w:type="dxa"/>
            <w:shd w:val="clear" w:color="auto" w:fill="auto"/>
          </w:tcPr>
          <w:p w:rsidR="00EE4CD1" w:rsidRPr="00E12782" w:rsidRDefault="00EE4CD1" w:rsidP="00EE4CD1">
            <w:pPr>
              <w:rPr>
                <w:sz w:val="22"/>
                <w:szCs w:val="22"/>
              </w:rPr>
            </w:pPr>
          </w:p>
        </w:tc>
        <w:tc>
          <w:tcPr>
            <w:tcW w:w="711" w:type="dxa"/>
            <w:shd w:val="clear" w:color="auto" w:fill="auto"/>
          </w:tcPr>
          <w:p w:rsidR="00EE4CD1" w:rsidRPr="00E12782" w:rsidRDefault="00EE4CD1" w:rsidP="00EE4CD1">
            <w:pPr>
              <w:rPr>
                <w:sz w:val="22"/>
                <w:szCs w:val="22"/>
              </w:rPr>
            </w:pPr>
            <w:r w:rsidRPr="00E12782">
              <w:rPr>
                <w:sz w:val="22"/>
                <w:szCs w:val="22"/>
              </w:rPr>
              <w:t>+</w:t>
            </w:r>
          </w:p>
        </w:tc>
        <w:tc>
          <w:tcPr>
            <w:tcW w:w="791" w:type="dxa"/>
            <w:shd w:val="clear" w:color="auto" w:fill="auto"/>
          </w:tcPr>
          <w:p w:rsidR="00EE4CD1" w:rsidRPr="00E12782" w:rsidRDefault="00EE4CD1" w:rsidP="00EE4CD1">
            <w:pPr>
              <w:rPr>
                <w:sz w:val="22"/>
                <w:szCs w:val="22"/>
              </w:rPr>
            </w:pPr>
            <w:r w:rsidRPr="00E12782">
              <w:rPr>
                <w:sz w:val="22"/>
                <w:szCs w:val="22"/>
              </w:rPr>
              <w:t>+</w:t>
            </w:r>
          </w:p>
        </w:tc>
        <w:tc>
          <w:tcPr>
            <w:tcW w:w="791" w:type="dxa"/>
            <w:shd w:val="clear" w:color="auto" w:fill="auto"/>
          </w:tcPr>
          <w:p w:rsidR="00EE4CD1" w:rsidRPr="00E12782" w:rsidRDefault="00EE4CD1" w:rsidP="00EE4CD1">
            <w:pPr>
              <w:rPr>
                <w:sz w:val="22"/>
                <w:szCs w:val="22"/>
              </w:rPr>
            </w:pPr>
          </w:p>
        </w:tc>
        <w:tc>
          <w:tcPr>
            <w:tcW w:w="915" w:type="dxa"/>
            <w:shd w:val="clear" w:color="auto" w:fill="auto"/>
          </w:tcPr>
          <w:p w:rsidR="00EE4CD1" w:rsidRPr="00E12782" w:rsidRDefault="00EE4CD1" w:rsidP="00EE4CD1">
            <w:pPr>
              <w:rPr>
                <w:sz w:val="22"/>
                <w:szCs w:val="22"/>
              </w:rPr>
            </w:pPr>
            <w:r w:rsidRPr="00E12782">
              <w:rPr>
                <w:sz w:val="22"/>
                <w:szCs w:val="22"/>
              </w:rPr>
              <w:t>+</w:t>
            </w:r>
          </w:p>
        </w:tc>
        <w:tc>
          <w:tcPr>
            <w:tcW w:w="916" w:type="dxa"/>
            <w:shd w:val="clear" w:color="auto" w:fill="auto"/>
          </w:tcPr>
          <w:p w:rsidR="00EE4CD1" w:rsidRPr="00E12782" w:rsidRDefault="00EE4CD1" w:rsidP="00EE4CD1">
            <w:pPr>
              <w:rPr>
                <w:sz w:val="22"/>
                <w:szCs w:val="22"/>
              </w:rPr>
            </w:pPr>
          </w:p>
        </w:tc>
        <w:tc>
          <w:tcPr>
            <w:tcW w:w="916" w:type="dxa"/>
            <w:shd w:val="clear" w:color="auto" w:fill="auto"/>
          </w:tcPr>
          <w:p w:rsidR="00EE4CD1" w:rsidRPr="00E12782" w:rsidRDefault="00EE4CD1" w:rsidP="00EE4CD1">
            <w:pPr>
              <w:rPr>
                <w:sz w:val="22"/>
                <w:szCs w:val="22"/>
              </w:rPr>
            </w:pPr>
          </w:p>
        </w:tc>
        <w:tc>
          <w:tcPr>
            <w:tcW w:w="916" w:type="dxa"/>
            <w:tcBorders>
              <w:right w:val="single" w:sz="4" w:space="0" w:color="auto"/>
            </w:tcBorders>
            <w:shd w:val="clear" w:color="auto" w:fill="auto"/>
          </w:tcPr>
          <w:p w:rsidR="00EE4CD1" w:rsidRPr="00E12782" w:rsidRDefault="00EE4CD1" w:rsidP="00EE4CD1">
            <w:pPr>
              <w:rPr>
                <w:sz w:val="22"/>
                <w:szCs w:val="22"/>
              </w:rPr>
            </w:pPr>
          </w:p>
        </w:tc>
        <w:tc>
          <w:tcPr>
            <w:tcW w:w="871" w:type="dxa"/>
            <w:tcBorders>
              <w:left w:val="single" w:sz="4" w:space="0" w:color="auto"/>
              <w:right w:val="single" w:sz="4" w:space="0" w:color="auto"/>
            </w:tcBorders>
            <w:shd w:val="clear" w:color="auto" w:fill="auto"/>
          </w:tcPr>
          <w:p w:rsidR="00EE4CD1" w:rsidRPr="00E12782" w:rsidRDefault="00EE4CD1" w:rsidP="00EE4CD1">
            <w:pPr>
              <w:rPr>
                <w:sz w:val="22"/>
                <w:szCs w:val="22"/>
              </w:rPr>
            </w:pPr>
            <w:r w:rsidRPr="00E12782">
              <w:rPr>
                <w:sz w:val="22"/>
                <w:szCs w:val="22"/>
              </w:rPr>
              <w:t>+</w:t>
            </w:r>
          </w:p>
        </w:tc>
        <w:tc>
          <w:tcPr>
            <w:tcW w:w="872" w:type="dxa"/>
            <w:tcBorders>
              <w:left w:val="single" w:sz="4" w:space="0" w:color="auto"/>
              <w:right w:val="single" w:sz="4" w:space="0" w:color="auto"/>
            </w:tcBorders>
            <w:shd w:val="clear" w:color="auto" w:fill="auto"/>
          </w:tcPr>
          <w:p w:rsidR="00EE4CD1" w:rsidRPr="00E12782" w:rsidRDefault="00EE4CD1" w:rsidP="00EE4CD1">
            <w:pPr>
              <w:rPr>
                <w:sz w:val="22"/>
                <w:szCs w:val="22"/>
              </w:rPr>
            </w:pPr>
          </w:p>
        </w:tc>
        <w:tc>
          <w:tcPr>
            <w:tcW w:w="1118" w:type="dxa"/>
            <w:tcBorders>
              <w:left w:val="single" w:sz="4" w:space="0" w:color="auto"/>
            </w:tcBorders>
            <w:shd w:val="clear" w:color="auto" w:fill="auto"/>
          </w:tcPr>
          <w:p w:rsidR="00EE4CD1" w:rsidRPr="00E12782" w:rsidRDefault="00EE4CD1" w:rsidP="00EE4CD1">
            <w:pPr>
              <w:rPr>
                <w:sz w:val="22"/>
                <w:szCs w:val="22"/>
              </w:rPr>
            </w:pPr>
            <w:r w:rsidRPr="00E12782">
              <w:rPr>
                <w:sz w:val="22"/>
                <w:szCs w:val="22"/>
              </w:rPr>
              <w:t>+</w:t>
            </w:r>
          </w:p>
        </w:tc>
      </w:tr>
      <w:tr w:rsidR="00EE4CD1" w:rsidRPr="00E12782" w:rsidTr="00F5413C">
        <w:trPr>
          <w:jc w:val="center"/>
        </w:trPr>
        <w:tc>
          <w:tcPr>
            <w:tcW w:w="633" w:type="dxa"/>
            <w:shd w:val="clear" w:color="auto" w:fill="auto"/>
          </w:tcPr>
          <w:p w:rsidR="00EE4CD1" w:rsidRPr="00E12782" w:rsidRDefault="00EE4CD1" w:rsidP="00EE4CD1">
            <w:pPr>
              <w:rPr>
                <w:sz w:val="22"/>
                <w:szCs w:val="22"/>
              </w:rPr>
            </w:pPr>
            <w:r w:rsidRPr="00E12782">
              <w:rPr>
                <w:sz w:val="22"/>
                <w:szCs w:val="22"/>
              </w:rPr>
              <w:t>Марш юных экологов</w:t>
            </w:r>
          </w:p>
        </w:tc>
        <w:tc>
          <w:tcPr>
            <w:tcW w:w="781" w:type="dxa"/>
            <w:shd w:val="clear" w:color="auto" w:fill="auto"/>
          </w:tcPr>
          <w:p w:rsidR="00EE4CD1" w:rsidRPr="00E12782" w:rsidRDefault="00EE4CD1" w:rsidP="00EE4CD1">
            <w:pPr>
              <w:rPr>
                <w:sz w:val="22"/>
                <w:szCs w:val="22"/>
              </w:rPr>
            </w:pPr>
          </w:p>
        </w:tc>
        <w:tc>
          <w:tcPr>
            <w:tcW w:w="711" w:type="dxa"/>
            <w:shd w:val="clear" w:color="auto" w:fill="auto"/>
          </w:tcPr>
          <w:p w:rsidR="00EE4CD1" w:rsidRPr="00E12782" w:rsidRDefault="00EE4CD1" w:rsidP="00EE4CD1">
            <w:pPr>
              <w:rPr>
                <w:sz w:val="22"/>
                <w:szCs w:val="22"/>
              </w:rPr>
            </w:pPr>
          </w:p>
        </w:tc>
        <w:tc>
          <w:tcPr>
            <w:tcW w:w="791" w:type="dxa"/>
            <w:shd w:val="clear" w:color="auto" w:fill="auto"/>
          </w:tcPr>
          <w:p w:rsidR="00EE4CD1" w:rsidRPr="00E12782" w:rsidRDefault="00EE4CD1" w:rsidP="00EE4CD1">
            <w:pPr>
              <w:rPr>
                <w:sz w:val="22"/>
                <w:szCs w:val="22"/>
              </w:rPr>
            </w:pPr>
            <w:r w:rsidRPr="00E12782">
              <w:rPr>
                <w:sz w:val="22"/>
                <w:szCs w:val="22"/>
              </w:rPr>
              <w:t>+</w:t>
            </w:r>
          </w:p>
        </w:tc>
        <w:tc>
          <w:tcPr>
            <w:tcW w:w="791" w:type="dxa"/>
            <w:shd w:val="clear" w:color="auto" w:fill="auto"/>
          </w:tcPr>
          <w:p w:rsidR="00EE4CD1" w:rsidRPr="00E12782" w:rsidRDefault="00EE4CD1" w:rsidP="00EE4CD1">
            <w:pPr>
              <w:rPr>
                <w:sz w:val="22"/>
                <w:szCs w:val="22"/>
              </w:rPr>
            </w:pPr>
            <w:r w:rsidRPr="00E12782">
              <w:rPr>
                <w:sz w:val="22"/>
                <w:szCs w:val="22"/>
              </w:rPr>
              <w:t>+</w:t>
            </w:r>
          </w:p>
        </w:tc>
        <w:tc>
          <w:tcPr>
            <w:tcW w:w="915" w:type="dxa"/>
            <w:shd w:val="clear" w:color="auto" w:fill="auto"/>
          </w:tcPr>
          <w:p w:rsidR="00EE4CD1" w:rsidRPr="00E12782" w:rsidRDefault="00EE4CD1" w:rsidP="00EE4CD1">
            <w:pPr>
              <w:rPr>
                <w:sz w:val="22"/>
                <w:szCs w:val="22"/>
              </w:rPr>
            </w:pPr>
          </w:p>
        </w:tc>
        <w:tc>
          <w:tcPr>
            <w:tcW w:w="916" w:type="dxa"/>
            <w:shd w:val="clear" w:color="auto" w:fill="auto"/>
          </w:tcPr>
          <w:p w:rsidR="00EE4CD1" w:rsidRPr="00E12782" w:rsidRDefault="00EE4CD1" w:rsidP="00EE4CD1">
            <w:pPr>
              <w:rPr>
                <w:sz w:val="22"/>
                <w:szCs w:val="22"/>
              </w:rPr>
            </w:pPr>
            <w:r w:rsidRPr="00E12782">
              <w:rPr>
                <w:sz w:val="22"/>
                <w:szCs w:val="22"/>
              </w:rPr>
              <w:t>+</w:t>
            </w:r>
          </w:p>
        </w:tc>
        <w:tc>
          <w:tcPr>
            <w:tcW w:w="916" w:type="dxa"/>
            <w:shd w:val="clear" w:color="auto" w:fill="auto"/>
          </w:tcPr>
          <w:p w:rsidR="00EE4CD1" w:rsidRPr="00E12782" w:rsidRDefault="00EE4CD1" w:rsidP="00EE4CD1">
            <w:pPr>
              <w:rPr>
                <w:sz w:val="22"/>
                <w:szCs w:val="22"/>
              </w:rPr>
            </w:pPr>
          </w:p>
        </w:tc>
        <w:tc>
          <w:tcPr>
            <w:tcW w:w="916" w:type="dxa"/>
            <w:tcBorders>
              <w:right w:val="single" w:sz="4" w:space="0" w:color="auto"/>
            </w:tcBorders>
            <w:shd w:val="clear" w:color="auto" w:fill="auto"/>
          </w:tcPr>
          <w:p w:rsidR="00EE4CD1" w:rsidRPr="00E12782" w:rsidRDefault="00EE4CD1" w:rsidP="00EE4CD1">
            <w:pPr>
              <w:rPr>
                <w:sz w:val="22"/>
                <w:szCs w:val="22"/>
              </w:rPr>
            </w:pPr>
          </w:p>
        </w:tc>
        <w:tc>
          <w:tcPr>
            <w:tcW w:w="871" w:type="dxa"/>
            <w:tcBorders>
              <w:left w:val="single" w:sz="4" w:space="0" w:color="auto"/>
              <w:right w:val="single" w:sz="4" w:space="0" w:color="auto"/>
            </w:tcBorders>
            <w:shd w:val="clear" w:color="auto" w:fill="auto"/>
          </w:tcPr>
          <w:p w:rsidR="00EE4CD1" w:rsidRPr="00E12782" w:rsidRDefault="00EE4CD1" w:rsidP="00EE4CD1">
            <w:pPr>
              <w:rPr>
                <w:sz w:val="22"/>
                <w:szCs w:val="22"/>
              </w:rPr>
            </w:pPr>
          </w:p>
        </w:tc>
        <w:tc>
          <w:tcPr>
            <w:tcW w:w="872" w:type="dxa"/>
            <w:tcBorders>
              <w:left w:val="single" w:sz="4" w:space="0" w:color="auto"/>
              <w:right w:val="single" w:sz="4" w:space="0" w:color="auto"/>
            </w:tcBorders>
            <w:shd w:val="clear" w:color="auto" w:fill="auto"/>
          </w:tcPr>
          <w:p w:rsidR="00EE4CD1" w:rsidRPr="00E12782" w:rsidRDefault="00EE4CD1" w:rsidP="00EE4CD1">
            <w:pPr>
              <w:rPr>
                <w:sz w:val="22"/>
                <w:szCs w:val="22"/>
              </w:rPr>
            </w:pPr>
          </w:p>
        </w:tc>
        <w:tc>
          <w:tcPr>
            <w:tcW w:w="1118" w:type="dxa"/>
            <w:tcBorders>
              <w:left w:val="single" w:sz="4" w:space="0" w:color="auto"/>
            </w:tcBorders>
            <w:shd w:val="clear" w:color="auto" w:fill="auto"/>
          </w:tcPr>
          <w:p w:rsidR="00EE4CD1" w:rsidRPr="00E12782" w:rsidRDefault="00EE4CD1" w:rsidP="00EE4CD1">
            <w:pPr>
              <w:rPr>
                <w:sz w:val="22"/>
                <w:szCs w:val="22"/>
              </w:rPr>
            </w:pPr>
          </w:p>
        </w:tc>
      </w:tr>
      <w:tr w:rsidR="00EE4CD1" w:rsidRPr="00E12782" w:rsidTr="00F5413C">
        <w:trPr>
          <w:jc w:val="center"/>
        </w:trPr>
        <w:tc>
          <w:tcPr>
            <w:tcW w:w="633" w:type="dxa"/>
            <w:shd w:val="clear" w:color="auto" w:fill="auto"/>
          </w:tcPr>
          <w:p w:rsidR="00EE4CD1" w:rsidRPr="00E12782" w:rsidRDefault="00EE4CD1" w:rsidP="00EE4CD1">
            <w:pPr>
              <w:rPr>
                <w:sz w:val="22"/>
                <w:szCs w:val="22"/>
              </w:rPr>
            </w:pPr>
            <w:r w:rsidRPr="00E12782">
              <w:rPr>
                <w:sz w:val="22"/>
                <w:szCs w:val="22"/>
              </w:rPr>
              <w:t>Пасхальные перезвоны</w:t>
            </w:r>
          </w:p>
        </w:tc>
        <w:tc>
          <w:tcPr>
            <w:tcW w:w="781" w:type="dxa"/>
            <w:shd w:val="clear" w:color="auto" w:fill="auto"/>
          </w:tcPr>
          <w:p w:rsidR="00EE4CD1" w:rsidRPr="00E12782" w:rsidRDefault="00EE4CD1" w:rsidP="00EE4CD1">
            <w:pPr>
              <w:rPr>
                <w:sz w:val="22"/>
                <w:szCs w:val="22"/>
              </w:rPr>
            </w:pPr>
          </w:p>
        </w:tc>
        <w:tc>
          <w:tcPr>
            <w:tcW w:w="711" w:type="dxa"/>
            <w:shd w:val="clear" w:color="auto" w:fill="auto"/>
          </w:tcPr>
          <w:p w:rsidR="00EE4CD1" w:rsidRPr="00E12782" w:rsidRDefault="00EE4CD1" w:rsidP="00EE4CD1">
            <w:pPr>
              <w:rPr>
                <w:sz w:val="22"/>
                <w:szCs w:val="22"/>
              </w:rPr>
            </w:pPr>
          </w:p>
        </w:tc>
        <w:tc>
          <w:tcPr>
            <w:tcW w:w="791" w:type="dxa"/>
            <w:shd w:val="clear" w:color="auto" w:fill="auto"/>
          </w:tcPr>
          <w:p w:rsidR="00EE4CD1" w:rsidRPr="00E12782" w:rsidRDefault="00EE4CD1" w:rsidP="00EE4CD1">
            <w:pPr>
              <w:rPr>
                <w:sz w:val="22"/>
                <w:szCs w:val="22"/>
              </w:rPr>
            </w:pPr>
          </w:p>
        </w:tc>
        <w:tc>
          <w:tcPr>
            <w:tcW w:w="791" w:type="dxa"/>
            <w:shd w:val="clear" w:color="auto" w:fill="auto"/>
          </w:tcPr>
          <w:p w:rsidR="00EE4CD1" w:rsidRPr="00E12782" w:rsidRDefault="00EE4CD1" w:rsidP="00EE4CD1">
            <w:pPr>
              <w:rPr>
                <w:sz w:val="22"/>
                <w:szCs w:val="22"/>
              </w:rPr>
            </w:pPr>
          </w:p>
        </w:tc>
        <w:tc>
          <w:tcPr>
            <w:tcW w:w="915" w:type="dxa"/>
            <w:shd w:val="clear" w:color="auto" w:fill="auto"/>
          </w:tcPr>
          <w:p w:rsidR="00EE4CD1" w:rsidRPr="00E12782" w:rsidRDefault="00EE4CD1" w:rsidP="00EE4CD1">
            <w:pPr>
              <w:rPr>
                <w:sz w:val="22"/>
                <w:szCs w:val="22"/>
              </w:rPr>
            </w:pPr>
          </w:p>
        </w:tc>
        <w:tc>
          <w:tcPr>
            <w:tcW w:w="916" w:type="dxa"/>
            <w:shd w:val="clear" w:color="auto" w:fill="auto"/>
          </w:tcPr>
          <w:p w:rsidR="00EE4CD1" w:rsidRPr="00E12782" w:rsidRDefault="00EE4CD1" w:rsidP="00EE4CD1">
            <w:pPr>
              <w:rPr>
                <w:sz w:val="22"/>
                <w:szCs w:val="22"/>
              </w:rPr>
            </w:pPr>
          </w:p>
        </w:tc>
        <w:tc>
          <w:tcPr>
            <w:tcW w:w="916" w:type="dxa"/>
            <w:shd w:val="clear" w:color="auto" w:fill="auto"/>
          </w:tcPr>
          <w:p w:rsidR="00EE4CD1" w:rsidRPr="00E12782" w:rsidRDefault="00EE4CD1" w:rsidP="00EE4CD1">
            <w:pPr>
              <w:rPr>
                <w:sz w:val="22"/>
                <w:szCs w:val="22"/>
              </w:rPr>
            </w:pPr>
            <w:r w:rsidRPr="00E12782">
              <w:rPr>
                <w:sz w:val="22"/>
                <w:szCs w:val="22"/>
              </w:rPr>
              <w:t>+</w:t>
            </w:r>
          </w:p>
        </w:tc>
        <w:tc>
          <w:tcPr>
            <w:tcW w:w="916" w:type="dxa"/>
            <w:tcBorders>
              <w:right w:val="single" w:sz="4" w:space="0" w:color="auto"/>
            </w:tcBorders>
            <w:shd w:val="clear" w:color="auto" w:fill="auto"/>
          </w:tcPr>
          <w:p w:rsidR="00EE4CD1" w:rsidRPr="00E12782" w:rsidRDefault="00EE4CD1" w:rsidP="00EE4CD1">
            <w:pPr>
              <w:rPr>
                <w:sz w:val="22"/>
                <w:szCs w:val="22"/>
              </w:rPr>
            </w:pPr>
          </w:p>
        </w:tc>
        <w:tc>
          <w:tcPr>
            <w:tcW w:w="871" w:type="dxa"/>
            <w:tcBorders>
              <w:left w:val="single" w:sz="4" w:space="0" w:color="auto"/>
              <w:right w:val="single" w:sz="4" w:space="0" w:color="auto"/>
            </w:tcBorders>
            <w:shd w:val="clear" w:color="auto" w:fill="auto"/>
          </w:tcPr>
          <w:p w:rsidR="00EE4CD1" w:rsidRPr="00E12782" w:rsidRDefault="00EE4CD1" w:rsidP="00EE4CD1">
            <w:pPr>
              <w:rPr>
                <w:sz w:val="22"/>
                <w:szCs w:val="22"/>
              </w:rPr>
            </w:pPr>
          </w:p>
        </w:tc>
        <w:tc>
          <w:tcPr>
            <w:tcW w:w="872" w:type="dxa"/>
            <w:tcBorders>
              <w:left w:val="single" w:sz="4" w:space="0" w:color="auto"/>
              <w:right w:val="single" w:sz="4" w:space="0" w:color="auto"/>
            </w:tcBorders>
            <w:shd w:val="clear" w:color="auto" w:fill="auto"/>
          </w:tcPr>
          <w:p w:rsidR="00EE4CD1" w:rsidRPr="00E12782" w:rsidRDefault="00EE4CD1" w:rsidP="00EE4CD1">
            <w:pPr>
              <w:rPr>
                <w:sz w:val="22"/>
                <w:szCs w:val="22"/>
              </w:rPr>
            </w:pPr>
          </w:p>
        </w:tc>
        <w:tc>
          <w:tcPr>
            <w:tcW w:w="1118" w:type="dxa"/>
            <w:tcBorders>
              <w:left w:val="single" w:sz="4" w:space="0" w:color="auto"/>
            </w:tcBorders>
            <w:shd w:val="clear" w:color="auto" w:fill="auto"/>
          </w:tcPr>
          <w:p w:rsidR="00EE4CD1" w:rsidRPr="00E12782" w:rsidRDefault="00EE4CD1" w:rsidP="00EE4CD1">
            <w:pPr>
              <w:rPr>
                <w:sz w:val="22"/>
                <w:szCs w:val="22"/>
              </w:rPr>
            </w:pPr>
            <w:r w:rsidRPr="00E12782">
              <w:rPr>
                <w:sz w:val="22"/>
                <w:szCs w:val="22"/>
              </w:rPr>
              <w:t>+</w:t>
            </w:r>
          </w:p>
        </w:tc>
      </w:tr>
      <w:tr w:rsidR="00EE4CD1" w:rsidRPr="00E12782" w:rsidTr="00F5413C">
        <w:trPr>
          <w:jc w:val="center"/>
        </w:trPr>
        <w:tc>
          <w:tcPr>
            <w:tcW w:w="633" w:type="dxa"/>
            <w:shd w:val="clear" w:color="auto" w:fill="auto"/>
          </w:tcPr>
          <w:p w:rsidR="00EE4CD1" w:rsidRPr="00E12782" w:rsidRDefault="00EE4CD1" w:rsidP="00EE4CD1">
            <w:pPr>
              <w:rPr>
                <w:sz w:val="22"/>
                <w:szCs w:val="22"/>
              </w:rPr>
            </w:pPr>
            <w:r w:rsidRPr="00E12782">
              <w:rPr>
                <w:sz w:val="22"/>
                <w:szCs w:val="22"/>
              </w:rPr>
              <w:t>Катание на квадроциклах</w:t>
            </w:r>
          </w:p>
        </w:tc>
        <w:tc>
          <w:tcPr>
            <w:tcW w:w="781" w:type="dxa"/>
            <w:shd w:val="clear" w:color="auto" w:fill="auto"/>
          </w:tcPr>
          <w:p w:rsidR="00EE4CD1" w:rsidRPr="00E12782" w:rsidRDefault="00EE4CD1" w:rsidP="00EE4CD1">
            <w:pPr>
              <w:rPr>
                <w:sz w:val="22"/>
                <w:szCs w:val="22"/>
              </w:rPr>
            </w:pPr>
            <w:r w:rsidRPr="00E12782">
              <w:rPr>
                <w:sz w:val="22"/>
                <w:szCs w:val="22"/>
              </w:rPr>
              <w:t>+</w:t>
            </w:r>
          </w:p>
        </w:tc>
        <w:tc>
          <w:tcPr>
            <w:tcW w:w="711" w:type="dxa"/>
            <w:shd w:val="clear" w:color="auto" w:fill="auto"/>
          </w:tcPr>
          <w:p w:rsidR="00EE4CD1" w:rsidRPr="00E12782" w:rsidRDefault="00EE4CD1" w:rsidP="00EE4CD1">
            <w:pPr>
              <w:rPr>
                <w:sz w:val="22"/>
                <w:szCs w:val="22"/>
              </w:rPr>
            </w:pPr>
            <w:r w:rsidRPr="00E12782">
              <w:rPr>
                <w:sz w:val="22"/>
                <w:szCs w:val="22"/>
              </w:rPr>
              <w:t>+</w:t>
            </w:r>
          </w:p>
        </w:tc>
        <w:tc>
          <w:tcPr>
            <w:tcW w:w="791" w:type="dxa"/>
            <w:shd w:val="clear" w:color="auto" w:fill="auto"/>
          </w:tcPr>
          <w:p w:rsidR="00EE4CD1" w:rsidRPr="00E12782" w:rsidRDefault="00EE4CD1" w:rsidP="00EE4CD1">
            <w:pPr>
              <w:rPr>
                <w:sz w:val="22"/>
                <w:szCs w:val="22"/>
              </w:rPr>
            </w:pPr>
            <w:r w:rsidRPr="00E12782">
              <w:rPr>
                <w:sz w:val="22"/>
                <w:szCs w:val="22"/>
              </w:rPr>
              <w:t>+</w:t>
            </w:r>
          </w:p>
        </w:tc>
        <w:tc>
          <w:tcPr>
            <w:tcW w:w="791" w:type="dxa"/>
            <w:shd w:val="clear" w:color="auto" w:fill="auto"/>
          </w:tcPr>
          <w:p w:rsidR="00EE4CD1" w:rsidRPr="00E12782" w:rsidRDefault="00EE4CD1" w:rsidP="00EE4CD1">
            <w:pPr>
              <w:rPr>
                <w:sz w:val="22"/>
                <w:szCs w:val="22"/>
              </w:rPr>
            </w:pPr>
            <w:r w:rsidRPr="00E12782">
              <w:rPr>
                <w:sz w:val="22"/>
                <w:szCs w:val="22"/>
              </w:rPr>
              <w:t>+</w:t>
            </w:r>
          </w:p>
        </w:tc>
        <w:tc>
          <w:tcPr>
            <w:tcW w:w="915" w:type="dxa"/>
            <w:shd w:val="clear" w:color="auto" w:fill="auto"/>
          </w:tcPr>
          <w:p w:rsidR="00EE4CD1" w:rsidRPr="00E12782" w:rsidRDefault="00EE4CD1" w:rsidP="00EE4CD1">
            <w:pPr>
              <w:rPr>
                <w:sz w:val="22"/>
                <w:szCs w:val="22"/>
              </w:rPr>
            </w:pPr>
            <w:r w:rsidRPr="00E12782">
              <w:rPr>
                <w:sz w:val="22"/>
                <w:szCs w:val="22"/>
              </w:rPr>
              <w:t>+</w:t>
            </w:r>
          </w:p>
        </w:tc>
        <w:tc>
          <w:tcPr>
            <w:tcW w:w="916" w:type="dxa"/>
            <w:shd w:val="clear" w:color="auto" w:fill="auto"/>
          </w:tcPr>
          <w:p w:rsidR="00EE4CD1" w:rsidRPr="00E12782" w:rsidRDefault="00EE4CD1" w:rsidP="00EE4CD1">
            <w:pPr>
              <w:rPr>
                <w:sz w:val="22"/>
                <w:szCs w:val="22"/>
              </w:rPr>
            </w:pPr>
            <w:r w:rsidRPr="00E12782">
              <w:rPr>
                <w:sz w:val="22"/>
                <w:szCs w:val="22"/>
              </w:rPr>
              <w:t>+</w:t>
            </w:r>
          </w:p>
        </w:tc>
        <w:tc>
          <w:tcPr>
            <w:tcW w:w="916" w:type="dxa"/>
            <w:shd w:val="clear" w:color="auto" w:fill="auto"/>
          </w:tcPr>
          <w:p w:rsidR="00EE4CD1" w:rsidRPr="00E12782" w:rsidRDefault="00EE4CD1" w:rsidP="00EE4CD1">
            <w:pPr>
              <w:rPr>
                <w:sz w:val="22"/>
                <w:szCs w:val="22"/>
              </w:rPr>
            </w:pPr>
            <w:r w:rsidRPr="00E12782">
              <w:rPr>
                <w:sz w:val="22"/>
                <w:szCs w:val="22"/>
              </w:rPr>
              <w:t>+</w:t>
            </w:r>
          </w:p>
        </w:tc>
        <w:tc>
          <w:tcPr>
            <w:tcW w:w="916" w:type="dxa"/>
            <w:tcBorders>
              <w:right w:val="single" w:sz="4" w:space="0" w:color="auto"/>
            </w:tcBorders>
            <w:shd w:val="clear" w:color="auto" w:fill="auto"/>
          </w:tcPr>
          <w:p w:rsidR="00EE4CD1" w:rsidRPr="00E12782" w:rsidRDefault="00EE4CD1" w:rsidP="00EE4CD1">
            <w:pPr>
              <w:rPr>
                <w:sz w:val="22"/>
                <w:szCs w:val="22"/>
              </w:rPr>
            </w:pPr>
            <w:r w:rsidRPr="00E12782">
              <w:rPr>
                <w:sz w:val="22"/>
                <w:szCs w:val="22"/>
              </w:rPr>
              <w:t>+</w:t>
            </w:r>
          </w:p>
        </w:tc>
        <w:tc>
          <w:tcPr>
            <w:tcW w:w="871" w:type="dxa"/>
            <w:tcBorders>
              <w:left w:val="single" w:sz="4" w:space="0" w:color="auto"/>
              <w:right w:val="single" w:sz="4" w:space="0" w:color="auto"/>
            </w:tcBorders>
            <w:shd w:val="clear" w:color="auto" w:fill="auto"/>
          </w:tcPr>
          <w:p w:rsidR="00EE4CD1" w:rsidRPr="00E12782" w:rsidRDefault="00EE4CD1" w:rsidP="00EE4CD1">
            <w:pPr>
              <w:rPr>
                <w:sz w:val="22"/>
                <w:szCs w:val="22"/>
              </w:rPr>
            </w:pPr>
          </w:p>
        </w:tc>
        <w:tc>
          <w:tcPr>
            <w:tcW w:w="872" w:type="dxa"/>
            <w:tcBorders>
              <w:left w:val="single" w:sz="4" w:space="0" w:color="auto"/>
              <w:right w:val="single" w:sz="4" w:space="0" w:color="auto"/>
            </w:tcBorders>
            <w:shd w:val="clear" w:color="auto" w:fill="auto"/>
          </w:tcPr>
          <w:p w:rsidR="00EE4CD1" w:rsidRPr="00E12782" w:rsidRDefault="00EE4CD1" w:rsidP="00EE4CD1">
            <w:pPr>
              <w:rPr>
                <w:sz w:val="22"/>
                <w:szCs w:val="22"/>
              </w:rPr>
            </w:pPr>
          </w:p>
        </w:tc>
        <w:tc>
          <w:tcPr>
            <w:tcW w:w="1118" w:type="dxa"/>
            <w:tcBorders>
              <w:left w:val="single" w:sz="4" w:space="0" w:color="auto"/>
            </w:tcBorders>
            <w:shd w:val="clear" w:color="auto" w:fill="auto"/>
          </w:tcPr>
          <w:p w:rsidR="00EE4CD1" w:rsidRPr="00E12782" w:rsidRDefault="00EE4CD1" w:rsidP="00EE4CD1">
            <w:pPr>
              <w:rPr>
                <w:sz w:val="22"/>
                <w:szCs w:val="22"/>
              </w:rPr>
            </w:pPr>
            <w:r w:rsidRPr="00E12782">
              <w:rPr>
                <w:sz w:val="22"/>
                <w:szCs w:val="22"/>
              </w:rPr>
              <w:t>+</w:t>
            </w:r>
          </w:p>
        </w:tc>
      </w:tr>
      <w:tr w:rsidR="00EE4CD1" w:rsidRPr="00E12782" w:rsidTr="00F5413C">
        <w:trPr>
          <w:jc w:val="center"/>
        </w:trPr>
        <w:tc>
          <w:tcPr>
            <w:tcW w:w="633" w:type="dxa"/>
            <w:shd w:val="clear" w:color="auto" w:fill="auto"/>
          </w:tcPr>
          <w:p w:rsidR="00EE4CD1" w:rsidRPr="00E12782" w:rsidRDefault="00EE4CD1" w:rsidP="00EE4CD1">
            <w:pPr>
              <w:rPr>
                <w:sz w:val="22"/>
                <w:szCs w:val="22"/>
              </w:rPr>
            </w:pPr>
            <w:r w:rsidRPr="00E12782">
              <w:rPr>
                <w:sz w:val="22"/>
                <w:szCs w:val="22"/>
              </w:rPr>
              <w:t>Соревнования по волейболу</w:t>
            </w:r>
          </w:p>
        </w:tc>
        <w:tc>
          <w:tcPr>
            <w:tcW w:w="781" w:type="dxa"/>
            <w:shd w:val="clear" w:color="auto" w:fill="auto"/>
          </w:tcPr>
          <w:p w:rsidR="00EE4CD1" w:rsidRPr="00E12782" w:rsidRDefault="00EE4CD1" w:rsidP="00EE4CD1">
            <w:pPr>
              <w:rPr>
                <w:sz w:val="22"/>
                <w:szCs w:val="22"/>
              </w:rPr>
            </w:pPr>
          </w:p>
        </w:tc>
        <w:tc>
          <w:tcPr>
            <w:tcW w:w="711" w:type="dxa"/>
            <w:shd w:val="clear" w:color="auto" w:fill="auto"/>
          </w:tcPr>
          <w:p w:rsidR="00EE4CD1" w:rsidRPr="00E12782" w:rsidRDefault="00EE4CD1" w:rsidP="00EE4CD1">
            <w:pPr>
              <w:rPr>
                <w:sz w:val="22"/>
                <w:szCs w:val="22"/>
              </w:rPr>
            </w:pPr>
          </w:p>
        </w:tc>
        <w:tc>
          <w:tcPr>
            <w:tcW w:w="791" w:type="dxa"/>
            <w:shd w:val="clear" w:color="auto" w:fill="auto"/>
          </w:tcPr>
          <w:p w:rsidR="00EE4CD1" w:rsidRPr="00E12782" w:rsidRDefault="00EE4CD1" w:rsidP="00EE4CD1">
            <w:pPr>
              <w:rPr>
                <w:sz w:val="22"/>
                <w:szCs w:val="22"/>
              </w:rPr>
            </w:pPr>
          </w:p>
        </w:tc>
        <w:tc>
          <w:tcPr>
            <w:tcW w:w="791" w:type="dxa"/>
            <w:shd w:val="clear" w:color="auto" w:fill="auto"/>
          </w:tcPr>
          <w:p w:rsidR="00EE4CD1" w:rsidRPr="00E12782" w:rsidRDefault="00EE4CD1" w:rsidP="00EE4CD1">
            <w:pPr>
              <w:rPr>
                <w:sz w:val="22"/>
                <w:szCs w:val="22"/>
              </w:rPr>
            </w:pPr>
            <w:r w:rsidRPr="00E12782">
              <w:rPr>
                <w:sz w:val="22"/>
                <w:szCs w:val="22"/>
              </w:rPr>
              <w:t>+</w:t>
            </w:r>
          </w:p>
        </w:tc>
        <w:tc>
          <w:tcPr>
            <w:tcW w:w="915" w:type="dxa"/>
            <w:shd w:val="clear" w:color="auto" w:fill="auto"/>
          </w:tcPr>
          <w:p w:rsidR="00EE4CD1" w:rsidRPr="00E12782" w:rsidRDefault="00EE4CD1" w:rsidP="00EE4CD1">
            <w:pPr>
              <w:rPr>
                <w:sz w:val="22"/>
                <w:szCs w:val="22"/>
              </w:rPr>
            </w:pPr>
            <w:r w:rsidRPr="00E12782">
              <w:rPr>
                <w:sz w:val="22"/>
                <w:szCs w:val="22"/>
              </w:rPr>
              <w:t>+</w:t>
            </w:r>
          </w:p>
        </w:tc>
        <w:tc>
          <w:tcPr>
            <w:tcW w:w="916" w:type="dxa"/>
            <w:shd w:val="clear" w:color="auto" w:fill="auto"/>
          </w:tcPr>
          <w:p w:rsidR="00EE4CD1" w:rsidRPr="00E12782" w:rsidRDefault="00EE4CD1" w:rsidP="00EE4CD1">
            <w:pPr>
              <w:rPr>
                <w:sz w:val="22"/>
                <w:szCs w:val="22"/>
              </w:rPr>
            </w:pPr>
            <w:r w:rsidRPr="00E12782">
              <w:rPr>
                <w:sz w:val="22"/>
                <w:szCs w:val="22"/>
              </w:rPr>
              <w:t>+</w:t>
            </w:r>
          </w:p>
        </w:tc>
        <w:tc>
          <w:tcPr>
            <w:tcW w:w="916" w:type="dxa"/>
            <w:shd w:val="clear" w:color="auto" w:fill="auto"/>
          </w:tcPr>
          <w:p w:rsidR="00EE4CD1" w:rsidRPr="00E12782" w:rsidRDefault="00EE4CD1" w:rsidP="00EE4CD1">
            <w:pPr>
              <w:rPr>
                <w:sz w:val="22"/>
                <w:szCs w:val="22"/>
              </w:rPr>
            </w:pPr>
            <w:r w:rsidRPr="00E12782">
              <w:rPr>
                <w:sz w:val="22"/>
                <w:szCs w:val="22"/>
              </w:rPr>
              <w:t>+</w:t>
            </w:r>
          </w:p>
        </w:tc>
        <w:tc>
          <w:tcPr>
            <w:tcW w:w="916" w:type="dxa"/>
            <w:tcBorders>
              <w:right w:val="single" w:sz="4" w:space="0" w:color="auto"/>
            </w:tcBorders>
            <w:shd w:val="clear" w:color="auto" w:fill="auto"/>
          </w:tcPr>
          <w:p w:rsidR="00EE4CD1" w:rsidRPr="00E12782" w:rsidRDefault="00EE4CD1" w:rsidP="00EE4CD1">
            <w:pPr>
              <w:rPr>
                <w:sz w:val="22"/>
                <w:szCs w:val="22"/>
              </w:rPr>
            </w:pPr>
          </w:p>
        </w:tc>
        <w:tc>
          <w:tcPr>
            <w:tcW w:w="871" w:type="dxa"/>
            <w:tcBorders>
              <w:left w:val="single" w:sz="4" w:space="0" w:color="auto"/>
              <w:right w:val="single" w:sz="4" w:space="0" w:color="auto"/>
            </w:tcBorders>
            <w:shd w:val="clear" w:color="auto" w:fill="auto"/>
          </w:tcPr>
          <w:p w:rsidR="00EE4CD1" w:rsidRPr="00E12782" w:rsidRDefault="00EE4CD1" w:rsidP="00EE4CD1">
            <w:pPr>
              <w:rPr>
                <w:sz w:val="22"/>
                <w:szCs w:val="22"/>
              </w:rPr>
            </w:pPr>
            <w:r w:rsidRPr="00E12782">
              <w:rPr>
                <w:sz w:val="22"/>
                <w:szCs w:val="22"/>
              </w:rPr>
              <w:t>+</w:t>
            </w:r>
          </w:p>
        </w:tc>
        <w:tc>
          <w:tcPr>
            <w:tcW w:w="872" w:type="dxa"/>
            <w:tcBorders>
              <w:left w:val="single" w:sz="4" w:space="0" w:color="auto"/>
              <w:right w:val="single" w:sz="4" w:space="0" w:color="auto"/>
            </w:tcBorders>
            <w:shd w:val="clear" w:color="auto" w:fill="auto"/>
          </w:tcPr>
          <w:p w:rsidR="00EE4CD1" w:rsidRPr="00E12782" w:rsidRDefault="00EE4CD1" w:rsidP="00EE4CD1">
            <w:pPr>
              <w:rPr>
                <w:sz w:val="22"/>
                <w:szCs w:val="22"/>
              </w:rPr>
            </w:pPr>
            <w:r w:rsidRPr="00E12782">
              <w:rPr>
                <w:sz w:val="22"/>
                <w:szCs w:val="22"/>
              </w:rPr>
              <w:t>+</w:t>
            </w:r>
          </w:p>
        </w:tc>
        <w:tc>
          <w:tcPr>
            <w:tcW w:w="1118" w:type="dxa"/>
            <w:tcBorders>
              <w:left w:val="single" w:sz="4" w:space="0" w:color="auto"/>
            </w:tcBorders>
            <w:shd w:val="clear" w:color="auto" w:fill="auto"/>
          </w:tcPr>
          <w:p w:rsidR="00EE4CD1" w:rsidRPr="00E12782" w:rsidRDefault="00EE4CD1" w:rsidP="00EE4CD1">
            <w:pPr>
              <w:rPr>
                <w:sz w:val="22"/>
                <w:szCs w:val="22"/>
              </w:rPr>
            </w:pPr>
            <w:r w:rsidRPr="00E12782">
              <w:rPr>
                <w:sz w:val="22"/>
                <w:szCs w:val="22"/>
              </w:rPr>
              <w:t>+</w:t>
            </w:r>
          </w:p>
        </w:tc>
      </w:tr>
      <w:tr w:rsidR="00EE4CD1" w:rsidRPr="00E12782" w:rsidTr="00F5413C">
        <w:trPr>
          <w:jc w:val="center"/>
        </w:trPr>
        <w:tc>
          <w:tcPr>
            <w:tcW w:w="633" w:type="dxa"/>
            <w:shd w:val="clear" w:color="auto" w:fill="auto"/>
          </w:tcPr>
          <w:p w:rsidR="00EE4CD1" w:rsidRPr="00E12782" w:rsidRDefault="00EE4CD1" w:rsidP="00EE4CD1">
            <w:pPr>
              <w:rPr>
                <w:sz w:val="22"/>
                <w:szCs w:val="22"/>
              </w:rPr>
            </w:pPr>
            <w:r w:rsidRPr="00E12782">
              <w:rPr>
                <w:sz w:val="22"/>
                <w:szCs w:val="22"/>
              </w:rPr>
              <w:t>Субботник</w:t>
            </w:r>
          </w:p>
        </w:tc>
        <w:tc>
          <w:tcPr>
            <w:tcW w:w="781" w:type="dxa"/>
            <w:shd w:val="clear" w:color="auto" w:fill="auto"/>
          </w:tcPr>
          <w:p w:rsidR="00EE4CD1" w:rsidRPr="00E12782" w:rsidRDefault="00EE4CD1" w:rsidP="00EE4CD1">
            <w:pPr>
              <w:rPr>
                <w:sz w:val="22"/>
                <w:szCs w:val="22"/>
              </w:rPr>
            </w:pPr>
          </w:p>
        </w:tc>
        <w:tc>
          <w:tcPr>
            <w:tcW w:w="711" w:type="dxa"/>
            <w:shd w:val="clear" w:color="auto" w:fill="auto"/>
          </w:tcPr>
          <w:p w:rsidR="00EE4CD1" w:rsidRPr="00E12782" w:rsidRDefault="00EE4CD1" w:rsidP="00EE4CD1">
            <w:pPr>
              <w:rPr>
                <w:sz w:val="22"/>
                <w:szCs w:val="22"/>
              </w:rPr>
            </w:pPr>
          </w:p>
        </w:tc>
        <w:tc>
          <w:tcPr>
            <w:tcW w:w="791" w:type="dxa"/>
            <w:shd w:val="clear" w:color="auto" w:fill="auto"/>
          </w:tcPr>
          <w:p w:rsidR="00EE4CD1" w:rsidRPr="00E12782" w:rsidRDefault="00EE4CD1" w:rsidP="00EE4CD1">
            <w:pPr>
              <w:rPr>
                <w:sz w:val="22"/>
                <w:szCs w:val="22"/>
              </w:rPr>
            </w:pPr>
          </w:p>
        </w:tc>
        <w:tc>
          <w:tcPr>
            <w:tcW w:w="791" w:type="dxa"/>
            <w:shd w:val="clear" w:color="auto" w:fill="auto"/>
          </w:tcPr>
          <w:p w:rsidR="00EE4CD1" w:rsidRPr="00E12782" w:rsidRDefault="00EE4CD1" w:rsidP="00EE4CD1">
            <w:pPr>
              <w:rPr>
                <w:sz w:val="22"/>
                <w:szCs w:val="22"/>
              </w:rPr>
            </w:pPr>
          </w:p>
        </w:tc>
        <w:tc>
          <w:tcPr>
            <w:tcW w:w="915" w:type="dxa"/>
            <w:shd w:val="clear" w:color="auto" w:fill="auto"/>
          </w:tcPr>
          <w:p w:rsidR="00EE4CD1" w:rsidRPr="00E12782" w:rsidRDefault="00EE4CD1" w:rsidP="00EE4CD1">
            <w:pPr>
              <w:rPr>
                <w:sz w:val="22"/>
                <w:szCs w:val="22"/>
              </w:rPr>
            </w:pPr>
          </w:p>
        </w:tc>
        <w:tc>
          <w:tcPr>
            <w:tcW w:w="916" w:type="dxa"/>
            <w:shd w:val="clear" w:color="auto" w:fill="auto"/>
          </w:tcPr>
          <w:p w:rsidR="00EE4CD1" w:rsidRPr="00E12782" w:rsidRDefault="00EE4CD1" w:rsidP="00EE4CD1">
            <w:pPr>
              <w:rPr>
                <w:sz w:val="22"/>
                <w:szCs w:val="22"/>
              </w:rPr>
            </w:pPr>
          </w:p>
        </w:tc>
        <w:tc>
          <w:tcPr>
            <w:tcW w:w="916" w:type="dxa"/>
            <w:shd w:val="clear" w:color="auto" w:fill="auto"/>
          </w:tcPr>
          <w:p w:rsidR="00EE4CD1" w:rsidRPr="00E12782" w:rsidRDefault="00EE4CD1" w:rsidP="00EE4CD1">
            <w:pPr>
              <w:rPr>
                <w:sz w:val="22"/>
                <w:szCs w:val="22"/>
              </w:rPr>
            </w:pPr>
          </w:p>
        </w:tc>
        <w:tc>
          <w:tcPr>
            <w:tcW w:w="916" w:type="dxa"/>
            <w:tcBorders>
              <w:right w:val="single" w:sz="4" w:space="0" w:color="auto"/>
            </w:tcBorders>
            <w:shd w:val="clear" w:color="auto" w:fill="auto"/>
          </w:tcPr>
          <w:p w:rsidR="00EE4CD1" w:rsidRPr="00E12782" w:rsidRDefault="00EE4CD1" w:rsidP="00EE4CD1">
            <w:pPr>
              <w:rPr>
                <w:sz w:val="22"/>
                <w:szCs w:val="22"/>
              </w:rPr>
            </w:pPr>
          </w:p>
        </w:tc>
        <w:tc>
          <w:tcPr>
            <w:tcW w:w="871" w:type="dxa"/>
            <w:tcBorders>
              <w:left w:val="single" w:sz="4" w:space="0" w:color="auto"/>
              <w:right w:val="single" w:sz="4" w:space="0" w:color="auto"/>
            </w:tcBorders>
            <w:shd w:val="clear" w:color="auto" w:fill="auto"/>
          </w:tcPr>
          <w:p w:rsidR="00EE4CD1" w:rsidRPr="00E12782" w:rsidRDefault="00EE4CD1" w:rsidP="00EE4CD1">
            <w:pPr>
              <w:rPr>
                <w:sz w:val="22"/>
                <w:szCs w:val="22"/>
              </w:rPr>
            </w:pPr>
          </w:p>
        </w:tc>
        <w:tc>
          <w:tcPr>
            <w:tcW w:w="872" w:type="dxa"/>
            <w:tcBorders>
              <w:left w:val="single" w:sz="4" w:space="0" w:color="auto"/>
              <w:right w:val="single" w:sz="4" w:space="0" w:color="auto"/>
            </w:tcBorders>
            <w:shd w:val="clear" w:color="auto" w:fill="auto"/>
          </w:tcPr>
          <w:p w:rsidR="00EE4CD1" w:rsidRPr="00E12782" w:rsidRDefault="00EE4CD1" w:rsidP="00EE4CD1">
            <w:pPr>
              <w:rPr>
                <w:sz w:val="22"/>
                <w:szCs w:val="22"/>
              </w:rPr>
            </w:pPr>
            <w:r w:rsidRPr="00E12782">
              <w:rPr>
                <w:sz w:val="22"/>
                <w:szCs w:val="22"/>
              </w:rPr>
              <w:t>+</w:t>
            </w:r>
          </w:p>
        </w:tc>
        <w:tc>
          <w:tcPr>
            <w:tcW w:w="1118" w:type="dxa"/>
            <w:tcBorders>
              <w:left w:val="single" w:sz="4" w:space="0" w:color="auto"/>
            </w:tcBorders>
            <w:shd w:val="clear" w:color="auto" w:fill="auto"/>
          </w:tcPr>
          <w:p w:rsidR="00EE4CD1" w:rsidRPr="00E12782" w:rsidRDefault="00EE4CD1" w:rsidP="00EE4CD1">
            <w:pPr>
              <w:rPr>
                <w:sz w:val="22"/>
                <w:szCs w:val="22"/>
              </w:rPr>
            </w:pPr>
          </w:p>
        </w:tc>
      </w:tr>
      <w:tr w:rsidR="00EE4CD1" w:rsidRPr="00E12782" w:rsidTr="00F5413C">
        <w:trPr>
          <w:jc w:val="center"/>
        </w:trPr>
        <w:tc>
          <w:tcPr>
            <w:tcW w:w="633" w:type="dxa"/>
            <w:shd w:val="clear" w:color="auto" w:fill="auto"/>
          </w:tcPr>
          <w:p w:rsidR="00EE4CD1" w:rsidRPr="00E12782" w:rsidRDefault="00EE4CD1" w:rsidP="00EE4CD1">
            <w:pPr>
              <w:rPr>
                <w:sz w:val="22"/>
                <w:szCs w:val="22"/>
              </w:rPr>
            </w:pPr>
            <w:r w:rsidRPr="00E12782">
              <w:rPr>
                <w:sz w:val="22"/>
                <w:szCs w:val="22"/>
              </w:rPr>
              <w:t>Звезда Победы</w:t>
            </w:r>
          </w:p>
        </w:tc>
        <w:tc>
          <w:tcPr>
            <w:tcW w:w="781" w:type="dxa"/>
            <w:shd w:val="clear" w:color="auto" w:fill="auto"/>
          </w:tcPr>
          <w:p w:rsidR="00EE4CD1" w:rsidRPr="00E12782" w:rsidRDefault="00EE4CD1" w:rsidP="00EE4CD1">
            <w:pPr>
              <w:rPr>
                <w:sz w:val="22"/>
                <w:szCs w:val="22"/>
              </w:rPr>
            </w:pPr>
          </w:p>
        </w:tc>
        <w:tc>
          <w:tcPr>
            <w:tcW w:w="711" w:type="dxa"/>
            <w:shd w:val="clear" w:color="auto" w:fill="auto"/>
          </w:tcPr>
          <w:p w:rsidR="00EE4CD1" w:rsidRPr="00E12782" w:rsidRDefault="00EE4CD1" w:rsidP="00EE4CD1">
            <w:pPr>
              <w:rPr>
                <w:sz w:val="22"/>
                <w:szCs w:val="22"/>
              </w:rPr>
            </w:pPr>
          </w:p>
        </w:tc>
        <w:tc>
          <w:tcPr>
            <w:tcW w:w="791" w:type="dxa"/>
            <w:shd w:val="clear" w:color="auto" w:fill="auto"/>
          </w:tcPr>
          <w:p w:rsidR="00EE4CD1" w:rsidRPr="00E12782" w:rsidRDefault="00EE4CD1" w:rsidP="00EE4CD1">
            <w:pPr>
              <w:rPr>
                <w:sz w:val="22"/>
                <w:szCs w:val="22"/>
              </w:rPr>
            </w:pPr>
          </w:p>
        </w:tc>
        <w:tc>
          <w:tcPr>
            <w:tcW w:w="791" w:type="dxa"/>
            <w:shd w:val="clear" w:color="auto" w:fill="auto"/>
          </w:tcPr>
          <w:p w:rsidR="00EE4CD1" w:rsidRPr="00E12782" w:rsidRDefault="00EE4CD1" w:rsidP="00EE4CD1">
            <w:pPr>
              <w:rPr>
                <w:sz w:val="22"/>
                <w:szCs w:val="22"/>
              </w:rPr>
            </w:pPr>
          </w:p>
        </w:tc>
        <w:tc>
          <w:tcPr>
            <w:tcW w:w="915" w:type="dxa"/>
            <w:shd w:val="clear" w:color="auto" w:fill="auto"/>
          </w:tcPr>
          <w:p w:rsidR="00EE4CD1" w:rsidRPr="00E12782" w:rsidRDefault="00EE4CD1" w:rsidP="00EE4CD1">
            <w:pPr>
              <w:rPr>
                <w:sz w:val="22"/>
                <w:szCs w:val="22"/>
              </w:rPr>
            </w:pPr>
          </w:p>
        </w:tc>
        <w:tc>
          <w:tcPr>
            <w:tcW w:w="916" w:type="dxa"/>
            <w:shd w:val="clear" w:color="auto" w:fill="auto"/>
          </w:tcPr>
          <w:p w:rsidR="00EE4CD1" w:rsidRPr="00E12782" w:rsidRDefault="00EE4CD1" w:rsidP="00EE4CD1">
            <w:pPr>
              <w:rPr>
                <w:sz w:val="22"/>
                <w:szCs w:val="22"/>
              </w:rPr>
            </w:pPr>
          </w:p>
        </w:tc>
        <w:tc>
          <w:tcPr>
            <w:tcW w:w="916" w:type="dxa"/>
            <w:shd w:val="clear" w:color="auto" w:fill="auto"/>
          </w:tcPr>
          <w:p w:rsidR="00EE4CD1" w:rsidRPr="00E12782" w:rsidRDefault="00EE4CD1" w:rsidP="00EE4CD1">
            <w:pPr>
              <w:rPr>
                <w:sz w:val="22"/>
                <w:szCs w:val="22"/>
              </w:rPr>
            </w:pPr>
          </w:p>
        </w:tc>
        <w:tc>
          <w:tcPr>
            <w:tcW w:w="916" w:type="dxa"/>
            <w:tcBorders>
              <w:right w:val="single" w:sz="4" w:space="0" w:color="auto"/>
            </w:tcBorders>
            <w:shd w:val="clear" w:color="auto" w:fill="auto"/>
          </w:tcPr>
          <w:p w:rsidR="00EE4CD1" w:rsidRPr="00E12782" w:rsidRDefault="00EE4CD1" w:rsidP="00EE4CD1">
            <w:pPr>
              <w:rPr>
                <w:sz w:val="22"/>
                <w:szCs w:val="22"/>
              </w:rPr>
            </w:pPr>
          </w:p>
        </w:tc>
        <w:tc>
          <w:tcPr>
            <w:tcW w:w="871" w:type="dxa"/>
            <w:tcBorders>
              <w:left w:val="single" w:sz="4" w:space="0" w:color="auto"/>
              <w:right w:val="single" w:sz="4" w:space="0" w:color="auto"/>
            </w:tcBorders>
            <w:shd w:val="clear" w:color="auto" w:fill="auto"/>
          </w:tcPr>
          <w:p w:rsidR="00EE4CD1" w:rsidRPr="00E12782" w:rsidRDefault="00EE4CD1" w:rsidP="00EE4CD1">
            <w:pPr>
              <w:rPr>
                <w:sz w:val="22"/>
                <w:szCs w:val="22"/>
              </w:rPr>
            </w:pPr>
          </w:p>
        </w:tc>
        <w:tc>
          <w:tcPr>
            <w:tcW w:w="872" w:type="dxa"/>
            <w:tcBorders>
              <w:left w:val="single" w:sz="4" w:space="0" w:color="auto"/>
              <w:right w:val="single" w:sz="4" w:space="0" w:color="auto"/>
            </w:tcBorders>
            <w:shd w:val="clear" w:color="auto" w:fill="auto"/>
          </w:tcPr>
          <w:p w:rsidR="00EE4CD1" w:rsidRPr="00E12782" w:rsidRDefault="00EE4CD1" w:rsidP="00EE4CD1">
            <w:pPr>
              <w:rPr>
                <w:sz w:val="22"/>
                <w:szCs w:val="22"/>
              </w:rPr>
            </w:pPr>
          </w:p>
        </w:tc>
        <w:tc>
          <w:tcPr>
            <w:tcW w:w="1118" w:type="dxa"/>
            <w:tcBorders>
              <w:left w:val="single" w:sz="4" w:space="0" w:color="auto"/>
            </w:tcBorders>
            <w:shd w:val="clear" w:color="auto" w:fill="auto"/>
          </w:tcPr>
          <w:p w:rsidR="00EE4CD1" w:rsidRPr="00E12782" w:rsidRDefault="00EE4CD1" w:rsidP="00EE4CD1">
            <w:pPr>
              <w:rPr>
                <w:sz w:val="22"/>
                <w:szCs w:val="22"/>
              </w:rPr>
            </w:pPr>
            <w:r w:rsidRPr="00E12782">
              <w:rPr>
                <w:sz w:val="22"/>
                <w:szCs w:val="22"/>
              </w:rPr>
              <w:t>+</w:t>
            </w:r>
          </w:p>
        </w:tc>
      </w:tr>
      <w:tr w:rsidR="00EE4CD1" w:rsidRPr="00E12782" w:rsidTr="00F5413C">
        <w:trPr>
          <w:jc w:val="center"/>
        </w:trPr>
        <w:tc>
          <w:tcPr>
            <w:tcW w:w="633" w:type="dxa"/>
            <w:shd w:val="clear" w:color="auto" w:fill="auto"/>
          </w:tcPr>
          <w:p w:rsidR="00EE4CD1" w:rsidRPr="00E12782" w:rsidRDefault="00EE4CD1" w:rsidP="00EE4CD1">
            <w:pPr>
              <w:rPr>
                <w:sz w:val="22"/>
                <w:szCs w:val="22"/>
              </w:rPr>
            </w:pPr>
            <w:r w:rsidRPr="00E12782">
              <w:rPr>
                <w:sz w:val="22"/>
                <w:szCs w:val="22"/>
              </w:rPr>
              <w:t>Последний звонок</w:t>
            </w:r>
          </w:p>
        </w:tc>
        <w:tc>
          <w:tcPr>
            <w:tcW w:w="781" w:type="dxa"/>
            <w:shd w:val="clear" w:color="auto" w:fill="auto"/>
          </w:tcPr>
          <w:p w:rsidR="00EE4CD1" w:rsidRPr="00E12782" w:rsidRDefault="00EE4CD1" w:rsidP="00EE4CD1">
            <w:pPr>
              <w:rPr>
                <w:sz w:val="22"/>
                <w:szCs w:val="22"/>
              </w:rPr>
            </w:pPr>
          </w:p>
        </w:tc>
        <w:tc>
          <w:tcPr>
            <w:tcW w:w="711" w:type="dxa"/>
            <w:shd w:val="clear" w:color="auto" w:fill="auto"/>
          </w:tcPr>
          <w:p w:rsidR="00EE4CD1" w:rsidRPr="00E12782" w:rsidRDefault="00EE4CD1" w:rsidP="00EE4CD1">
            <w:pPr>
              <w:rPr>
                <w:sz w:val="22"/>
                <w:szCs w:val="22"/>
              </w:rPr>
            </w:pPr>
          </w:p>
        </w:tc>
        <w:tc>
          <w:tcPr>
            <w:tcW w:w="791" w:type="dxa"/>
            <w:shd w:val="clear" w:color="auto" w:fill="auto"/>
          </w:tcPr>
          <w:p w:rsidR="00EE4CD1" w:rsidRPr="00E12782" w:rsidRDefault="00EE4CD1" w:rsidP="00EE4CD1">
            <w:pPr>
              <w:rPr>
                <w:sz w:val="22"/>
                <w:szCs w:val="22"/>
              </w:rPr>
            </w:pPr>
          </w:p>
        </w:tc>
        <w:tc>
          <w:tcPr>
            <w:tcW w:w="791" w:type="dxa"/>
            <w:shd w:val="clear" w:color="auto" w:fill="auto"/>
          </w:tcPr>
          <w:p w:rsidR="00EE4CD1" w:rsidRPr="00E12782" w:rsidRDefault="00EE4CD1" w:rsidP="00EE4CD1">
            <w:pPr>
              <w:rPr>
                <w:sz w:val="22"/>
                <w:szCs w:val="22"/>
              </w:rPr>
            </w:pPr>
          </w:p>
        </w:tc>
        <w:tc>
          <w:tcPr>
            <w:tcW w:w="915" w:type="dxa"/>
            <w:shd w:val="clear" w:color="auto" w:fill="auto"/>
          </w:tcPr>
          <w:p w:rsidR="00EE4CD1" w:rsidRPr="00E12782" w:rsidRDefault="00EE4CD1" w:rsidP="00EE4CD1">
            <w:pPr>
              <w:rPr>
                <w:sz w:val="22"/>
                <w:szCs w:val="22"/>
              </w:rPr>
            </w:pPr>
          </w:p>
        </w:tc>
        <w:tc>
          <w:tcPr>
            <w:tcW w:w="916" w:type="dxa"/>
            <w:shd w:val="clear" w:color="auto" w:fill="auto"/>
          </w:tcPr>
          <w:p w:rsidR="00EE4CD1" w:rsidRPr="00E12782" w:rsidRDefault="00EE4CD1" w:rsidP="00EE4CD1">
            <w:pPr>
              <w:rPr>
                <w:sz w:val="22"/>
                <w:szCs w:val="22"/>
              </w:rPr>
            </w:pPr>
          </w:p>
        </w:tc>
        <w:tc>
          <w:tcPr>
            <w:tcW w:w="916" w:type="dxa"/>
            <w:shd w:val="clear" w:color="auto" w:fill="auto"/>
          </w:tcPr>
          <w:p w:rsidR="00EE4CD1" w:rsidRPr="00E12782" w:rsidRDefault="00EE4CD1" w:rsidP="00EE4CD1">
            <w:pPr>
              <w:rPr>
                <w:sz w:val="22"/>
                <w:szCs w:val="22"/>
              </w:rPr>
            </w:pPr>
          </w:p>
        </w:tc>
        <w:tc>
          <w:tcPr>
            <w:tcW w:w="916" w:type="dxa"/>
            <w:tcBorders>
              <w:right w:val="single" w:sz="4" w:space="0" w:color="auto"/>
            </w:tcBorders>
            <w:shd w:val="clear" w:color="auto" w:fill="auto"/>
          </w:tcPr>
          <w:p w:rsidR="00EE4CD1" w:rsidRPr="00E12782" w:rsidRDefault="00EE4CD1" w:rsidP="00EE4CD1">
            <w:pPr>
              <w:rPr>
                <w:sz w:val="22"/>
                <w:szCs w:val="22"/>
              </w:rPr>
            </w:pPr>
          </w:p>
        </w:tc>
        <w:tc>
          <w:tcPr>
            <w:tcW w:w="871" w:type="dxa"/>
            <w:tcBorders>
              <w:left w:val="single" w:sz="4" w:space="0" w:color="auto"/>
              <w:right w:val="single" w:sz="4" w:space="0" w:color="auto"/>
            </w:tcBorders>
            <w:shd w:val="clear" w:color="auto" w:fill="auto"/>
          </w:tcPr>
          <w:p w:rsidR="00EE4CD1" w:rsidRPr="00E12782" w:rsidRDefault="00EE4CD1" w:rsidP="00EE4CD1">
            <w:pPr>
              <w:rPr>
                <w:sz w:val="22"/>
                <w:szCs w:val="22"/>
              </w:rPr>
            </w:pPr>
          </w:p>
        </w:tc>
        <w:tc>
          <w:tcPr>
            <w:tcW w:w="872" w:type="dxa"/>
            <w:tcBorders>
              <w:left w:val="single" w:sz="4" w:space="0" w:color="auto"/>
              <w:right w:val="single" w:sz="4" w:space="0" w:color="auto"/>
            </w:tcBorders>
            <w:shd w:val="clear" w:color="auto" w:fill="auto"/>
          </w:tcPr>
          <w:p w:rsidR="00EE4CD1" w:rsidRPr="00E12782" w:rsidRDefault="00EE4CD1" w:rsidP="00EE4CD1">
            <w:pPr>
              <w:rPr>
                <w:sz w:val="22"/>
                <w:szCs w:val="22"/>
              </w:rPr>
            </w:pPr>
            <w:r w:rsidRPr="00E12782">
              <w:rPr>
                <w:sz w:val="22"/>
                <w:szCs w:val="22"/>
              </w:rPr>
              <w:t>+</w:t>
            </w:r>
          </w:p>
        </w:tc>
        <w:tc>
          <w:tcPr>
            <w:tcW w:w="1118" w:type="dxa"/>
            <w:tcBorders>
              <w:left w:val="single" w:sz="4" w:space="0" w:color="auto"/>
            </w:tcBorders>
            <w:shd w:val="clear" w:color="auto" w:fill="auto"/>
          </w:tcPr>
          <w:p w:rsidR="00EE4CD1" w:rsidRPr="00E12782" w:rsidRDefault="00EE4CD1" w:rsidP="00EE4CD1">
            <w:pPr>
              <w:rPr>
                <w:sz w:val="22"/>
                <w:szCs w:val="22"/>
              </w:rPr>
            </w:pPr>
          </w:p>
        </w:tc>
      </w:tr>
      <w:tr w:rsidR="00EE4CD1" w:rsidRPr="00E12782" w:rsidTr="00F5413C">
        <w:trPr>
          <w:jc w:val="center"/>
        </w:trPr>
        <w:tc>
          <w:tcPr>
            <w:tcW w:w="633" w:type="dxa"/>
            <w:shd w:val="clear" w:color="auto" w:fill="auto"/>
          </w:tcPr>
          <w:p w:rsidR="00EE4CD1" w:rsidRPr="00E12782" w:rsidRDefault="00EE4CD1" w:rsidP="00EE4CD1">
            <w:pPr>
              <w:rPr>
                <w:sz w:val="22"/>
                <w:szCs w:val="22"/>
              </w:rPr>
            </w:pPr>
            <w:r w:rsidRPr="00E12782">
              <w:rPr>
                <w:sz w:val="22"/>
                <w:szCs w:val="22"/>
              </w:rPr>
              <w:t>Мини-футбол</w:t>
            </w:r>
          </w:p>
        </w:tc>
        <w:tc>
          <w:tcPr>
            <w:tcW w:w="781" w:type="dxa"/>
            <w:shd w:val="clear" w:color="auto" w:fill="auto"/>
          </w:tcPr>
          <w:p w:rsidR="00EE4CD1" w:rsidRPr="00E12782" w:rsidRDefault="00EE4CD1" w:rsidP="00EE4CD1">
            <w:pPr>
              <w:rPr>
                <w:sz w:val="22"/>
                <w:szCs w:val="22"/>
              </w:rPr>
            </w:pPr>
          </w:p>
        </w:tc>
        <w:tc>
          <w:tcPr>
            <w:tcW w:w="711" w:type="dxa"/>
            <w:shd w:val="clear" w:color="auto" w:fill="auto"/>
          </w:tcPr>
          <w:p w:rsidR="00EE4CD1" w:rsidRPr="00E12782" w:rsidRDefault="00EE4CD1" w:rsidP="00EE4CD1">
            <w:pPr>
              <w:rPr>
                <w:sz w:val="22"/>
                <w:szCs w:val="22"/>
              </w:rPr>
            </w:pPr>
          </w:p>
        </w:tc>
        <w:tc>
          <w:tcPr>
            <w:tcW w:w="791" w:type="dxa"/>
            <w:shd w:val="clear" w:color="auto" w:fill="auto"/>
          </w:tcPr>
          <w:p w:rsidR="00EE4CD1" w:rsidRPr="00E12782" w:rsidRDefault="00EE4CD1" w:rsidP="00EE4CD1">
            <w:pPr>
              <w:rPr>
                <w:sz w:val="22"/>
                <w:szCs w:val="22"/>
              </w:rPr>
            </w:pPr>
          </w:p>
        </w:tc>
        <w:tc>
          <w:tcPr>
            <w:tcW w:w="791" w:type="dxa"/>
            <w:shd w:val="clear" w:color="auto" w:fill="auto"/>
          </w:tcPr>
          <w:p w:rsidR="00EE4CD1" w:rsidRPr="00E12782" w:rsidRDefault="00EE4CD1" w:rsidP="00EE4CD1">
            <w:pPr>
              <w:rPr>
                <w:sz w:val="22"/>
                <w:szCs w:val="22"/>
              </w:rPr>
            </w:pPr>
          </w:p>
        </w:tc>
        <w:tc>
          <w:tcPr>
            <w:tcW w:w="915" w:type="dxa"/>
            <w:shd w:val="clear" w:color="auto" w:fill="auto"/>
          </w:tcPr>
          <w:p w:rsidR="00EE4CD1" w:rsidRPr="00E12782" w:rsidRDefault="00EE4CD1" w:rsidP="00EE4CD1">
            <w:pPr>
              <w:rPr>
                <w:sz w:val="22"/>
                <w:szCs w:val="22"/>
              </w:rPr>
            </w:pPr>
          </w:p>
        </w:tc>
        <w:tc>
          <w:tcPr>
            <w:tcW w:w="916" w:type="dxa"/>
            <w:shd w:val="clear" w:color="auto" w:fill="auto"/>
          </w:tcPr>
          <w:p w:rsidR="00EE4CD1" w:rsidRPr="00E12782" w:rsidRDefault="00EE4CD1" w:rsidP="00EE4CD1">
            <w:pPr>
              <w:rPr>
                <w:sz w:val="22"/>
                <w:szCs w:val="22"/>
              </w:rPr>
            </w:pPr>
          </w:p>
        </w:tc>
        <w:tc>
          <w:tcPr>
            <w:tcW w:w="916" w:type="dxa"/>
            <w:shd w:val="clear" w:color="auto" w:fill="auto"/>
          </w:tcPr>
          <w:p w:rsidR="00EE4CD1" w:rsidRPr="00E12782" w:rsidRDefault="00EE4CD1" w:rsidP="00EE4CD1">
            <w:pPr>
              <w:rPr>
                <w:sz w:val="22"/>
                <w:szCs w:val="22"/>
              </w:rPr>
            </w:pPr>
            <w:r w:rsidRPr="00E12782">
              <w:rPr>
                <w:sz w:val="22"/>
                <w:szCs w:val="22"/>
              </w:rPr>
              <w:t>+</w:t>
            </w:r>
          </w:p>
        </w:tc>
        <w:tc>
          <w:tcPr>
            <w:tcW w:w="916" w:type="dxa"/>
            <w:tcBorders>
              <w:right w:val="single" w:sz="4" w:space="0" w:color="auto"/>
            </w:tcBorders>
            <w:shd w:val="clear" w:color="auto" w:fill="auto"/>
          </w:tcPr>
          <w:p w:rsidR="00EE4CD1" w:rsidRPr="00E12782" w:rsidRDefault="00EE4CD1" w:rsidP="00EE4CD1">
            <w:pPr>
              <w:rPr>
                <w:sz w:val="22"/>
                <w:szCs w:val="22"/>
              </w:rPr>
            </w:pPr>
          </w:p>
        </w:tc>
        <w:tc>
          <w:tcPr>
            <w:tcW w:w="871" w:type="dxa"/>
            <w:tcBorders>
              <w:left w:val="single" w:sz="4" w:space="0" w:color="auto"/>
              <w:right w:val="single" w:sz="4" w:space="0" w:color="auto"/>
            </w:tcBorders>
            <w:shd w:val="clear" w:color="auto" w:fill="auto"/>
          </w:tcPr>
          <w:p w:rsidR="00EE4CD1" w:rsidRPr="00E12782" w:rsidRDefault="00EE4CD1" w:rsidP="00EE4CD1">
            <w:pPr>
              <w:rPr>
                <w:sz w:val="22"/>
                <w:szCs w:val="22"/>
              </w:rPr>
            </w:pPr>
            <w:r w:rsidRPr="00E12782">
              <w:rPr>
                <w:sz w:val="22"/>
                <w:szCs w:val="22"/>
              </w:rPr>
              <w:t>+</w:t>
            </w:r>
          </w:p>
        </w:tc>
        <w:tc>
          <w:tcPr>
            <w:tcW w:w="872" w:type="dxa"/>
            <w:tcBorders>
              <w:left w:val="single" w:sz="4" w:space="0" w:color="auto"/>
              <w:right w:val="single" w:sz="4" w:space="0" w:color="auto"/>
            </w:tcBorders>
            <w:shd w:val="clear" w:color="auto" w:fill="auto"/>
          </w:tcPr>
          <w:p w:rsidR="00EE4CD1" w:rsidRPr="00E12782" w:rsidRDefault="00EE4CD1" w:rsidP="00EE4CD1">
            <w:pPr>
              <w:rPr>
                <w:sz w:val="22"/>
                <w:szCs w:val="22"/>
              </w:rPr>
            </w:pPr>
          </w:p>
        </w:tc>
        <w:tc>
          <w:tcPr>
            <w:tcW w:w="1118" w:type="dxa"/>
            <w:tcBorders>
              <w:left w:val="single" w:sz="4" w:space="0" w:color="auto"/>
            </w:tcBorders>
            <w:shd w:val="clear" w:color="auto" w:fill="auto"/>
          </w:tcPr>
          <w:p w:rsidR="00EE4CD1" w:rsidRPr="00E12782" w:rsidRDefault="00EE4CD1" w:rsidP="00EE4CD1">
            <w:pPr>
              <w:rPr>
                <w:sz w:val="22"/>
                <w:szCs w:val="22"/>
              </w:rPr>
            </w:pPr>
          </w:p>
        </w:tc>
      </w:tr>
      <w:tr w:rsidR="00EE4CD1" w:rsidRPr="00E12782" w:rsidTr="00F5413C">
        <w:trPr>
          <w:jc w:val="center"/>
        </w:trPr>
        <w:tc>
          <w:tcPr>
            <w:tcW w:w="633" w:type="dxa"/>
            <w:shd w:val="clear" w:color="auto" w:fill="auto"/>
          </w:tcPr>
          <w:p w:rsidR="00EE4CD1" w:rsidRPr="00E12782" w:rsidRDefault="00EE4CD1" w:rsidP="00EE4CD1">
            <w:pPr>
              <w:rPr>
                <w:sz w:val="22"/>
                <w:szCs w:val="22"/>
              </w:rPr>
            </w:pPr>
          </w:p>
        </w:tc>
        <w:tc>
          <w:tcPr>
            <w:tcW w:w="781" w:type="dxa"/>
            <w:shd w:val="clear" w:color="auto" w:fill="auto"/>
          </w:tcPr>
          <w:p w:rsidR="00EE4CD1" w:rsidRPr="00E12782" w:rsidRDefault="00EE4CD1" w:rsidP="00EE4CD1">
            <w:pPr>
              <w:rPr>
                <w:sz w:val="22"/>
                <w:szCs w:val="22"/>
              </w:rPr>
            </w:pPr>
            <w:r w:rsidRPr="00E12782">
              <w:rPr>
                <w:sz w:val="22"/>
                <w:szCs w:val="22"/>
              </w:rPr>
              <w:t>2</w:t>
            </w:r>
          </w:p>
        </w:tc>
        <w:tc>
          <w:tcPr>
            <w:tcW w:w="711" w:type="dxa"/>
            <w:shd w:val="clear" w:color="auto" w:fill="auto"/>
          </w:tcPr>
          <w:p w:rsidR="00EE4CD1" w:rsidRPr="00E12782" w:rsidRDefault="00EE4CD1" w:rsidP="00EE4CD1">
            <w:pPr>
              <w:rPr>
                <w:sz w:val="22"/>
                <w:szCs w:val="22"/>
              </w:rPr>
            </w:pPr>
            <w:r w:rsidRPr="00E12782">
              <w:rPr>
                <w:sz w:val="22"/>
                <w:szCs w:val="22"/>
              </w:rPr>
              <w:t>7</w:t>
            </w:r>
          </w:p>
        </w:tc>
        <w:tc>
          <w:tcPr>
            <w:tcW w:w="791" w:type="dxa"/>
            <w:shd w:val="clear" w:color="auto" w:fill="auto"/>
          </w:tcPr>
          <w:p w:rsidR="00EE4CD1" w:rsidRPr="00E12782" w:rsidRDefault="00EE4CD1" w:rsidP="00EE4CD1">
            <w:pPr>
              <w:rPr>
                <w:sz w:val="22"/>
                <w:szCs w:val="22"/>
              </w:rPr>
            </w:pPr>
            <w:r w:rsidRPr="00E12782">
              <w:rPr>
                <w:sz w:val="22"/>
                <w:szCs w:val="22"/>
              </w:rPr>
              <w:t>7</w:t>
            </w:r>
          </w:p>
        </w:tc>
        <w:tc>
          <w:tcPr>
            <w:tcW w:w="791" w:type="dxa"/>
            <w:shd w:val="clear" w:color="auto" w:fill="auto"/>
          </w:tcPr>
          <w:p w:rsidR="00EE4CD1" w:rsidRPr="00E12782" w:rsidRDefault="00EE4CD1" w:rsidP="00EE4CD1">
            <w:pPr>
              <w:rPr>
                <w:sz w:val="22"/>
                <w:szCs w:val="22"/>
              </w:rPr>
            </w:pPr>
            <w:r w:rsidRPr="00E12782">
              <w:rPr>
                <w:sz w:val="22"/>
                <w:szCs w:val="22"/>
              </w:rPr>
              <w:t>6</w:t>
            </w:r>
          </w:p>
        </w:tc>
        <w:tc>
          <w:tcPr>
            <w:tcW w:w="915" w:type="dxa"/>
            <w:shd w:val="clear" w:color="auto" w:fill="auto"/>
          </w:tcPr>
          <w:p w:rsidR="00EE4CD1" w:rsidRPr="00E12782" w:rsidRDefault="00EE4CD1" w:rsidP="00EE4CD1">
            <w:pPr>
              <w:rPr>
                <w:sz w:val="22"/>
                <w:szCs w:val="22"/>
              </w:rPr>
            </w:pPr>
            <w:r w:rsidRPr="00E12782">
              <w:rPr>
                <w:sz w:val="22"/>
                <w:szCs w:val="22"/>
              </w:rPr>
              <w:t>5</w:t>
            </w:r>
          </w:p>
        </w:tc>
        <w:tc>
          <w:tcPr>
            <w:tcW w:w="916" w:type="dxa"/>
            <w:shd w:val="clear" w:color="auto" w:fill="auto"/>
          </w:tcPr>
          <w:p w:rsidR="00EE4CD1" w:rsidRPr="00E12782" w:rsidRDefault="00EE4CD1" w:rsidP="00EE4CD1">
            <w:pPr>
              <w:rPr>
                <w:sz w:val="22"/>
                <w:szCs w:val="22"/>
              </w:rPr>
            </w:pPr>
            <w:r w:rsidRPr="00E12782">
              <w:rPr>
                <w:sz w:val="22"/>
                <w:szCs w:val="22"/>
              </w:rPr>
              <w:t>6</w:t>
            </w:r>
          </w:p>
        </w:tc>
        <w:tc>
          <w:tcPr>
            <w:tcW w:w="916" w:type="dxa"/>
            <w:shd w:val="clear" w:color="auto" w:fill="auto"/>
          </w:tcPr>
          <w:p w:rsidR="00EE4CD1" w:rsidRPr="00E12782" w:rsidRDefault="00EE4CD1" w:rsidP="00EE4CD1">
            <w:pPr>
              <w:rPr>
                <w:sz w:val="22"/>
                <w:szCs w:val="22"/>
              </w:rPr>
            </w:pPr>
            <w:r w:rsidRPr="00E12782">
              <w:rPr>
                <w:sz w:val="22"/>
                <w:szCs w:val="22"/>
              </w:rPr>
              <w:t>7</w:t>
            </w:r>
          </w:p>
        </w:tc>
        <w:tc>
          <w:tcPr>
            <w:tcW w:w="916" w:type="dxa"/>
            <w:tcBorders>
              <w:right w:val="single" w:sz="4" w:space="0" w:color="auto"/>
            </w:tcBorders>
            <w:shd w:val="clear" w:color="auto" w:fill="auto"/>
          </w:tcPr>
          <w:p w:rsidR="00EE4CD1" w:rsidRPr="00E12782" w:rsidRDefault="00EE4CD1" w:rsidP="00EE4CD1">
            <w:pPr>
              <w:rPr>
                <w:sz w:val="22"/>
                <w:szCs w:val="22"/>
              </w:rPr>
            </w:pPr>
            <w:r w:rsidRPr="00E12782">
              <w:rPr>
                <w:sz w:val="22"/>
                <w:szCs w:val="22"/>
              </w:rPr>
              <w:t>2</w:t>
            </w:r>
          </w:p>
        </w:tc>
        <w:tc>
          <w:tcPr>
            <w:tcW w:w="871" w:type="dxa"/>
            <w:tcBorders>
              <w:left w:val="single" w:sz="4" w:space="0" w:color="auto"/>
              <w:right w:val="single" w:sz="4" w:space="0" w:color="auto"/>
            </w:tcBorders>
            <w:shd w:val="clear" w:color="auto" w:fill="auto"/>
          </w:tcPr>
          <w:p w:rsidR="00EE4CD1" w:rsidRPr="00E12782" w:rsidRDefault="00EE4CD1" w:rsidP="00EE4CD1">
            <w:pPr>
              <w:rPr>
                <w:sz w:val="22"/>
                <w:szCs w:val="22"/>
              </w:rPr>
            </w:pPr>
            <w:r w:rsidRPr="00E12782">
              <w:rPr>
                <w:sz w:val="22"/>
                <w:szCs w:val="22"/>
              </w:rPr>
              <w:t>5</w:t>
            </w:r>
          </w:p>
        </w:tc>
        <w:tc>
          <w:tcPr>
            <w:tcW w:w="872" w:type="dxa"/>
            <w:tcBorders>
              <w:left w:val="single" w:sz="4" w:space="0" w:color="auto"/>
              <w:right w:val="single" w:sz="4" w:space="0" w:color="auto"/>
            </w:tcBorders>
            <w:shd w:val="clear" w:color="auto" w:fill="auto"/>
          </w:tcPr>
          <w:p w:rsidR="00EE4CD1" w:rsidRPr="00E12782" w:rsidRDefault="00EE4CD1" w:rsidP="00EE4CD1">
            <w:pPr>
              <w:rPr>
                <w:sz w:val="22"/>
                <w:szCs w:val="22"/>
              </w:rPr>
            </w:pPr>
            <w:r w:rsidRPr="00E12782">
              <w:rPr>
                <w:sz w:val="22"/>
                <w:szCs w:val="22"/>
              </w:rPr>
              <w:t>3</w:t>
            </w:r>
          </w:p>
        </w:tc>
        <w:tc>
          <w:tcPr>
            <w:tcW w:w="1118" w:type="dxa"/>
            <w:tcBorders>
              <w:left w:val="single" w:sz="4" w:space="0" w:color="auto"/>
            </w:tcBorders>
            <w:shd w:val="clear" w:color="auto" w:fill="auto"/>
          </w:tcPr>
          <w:p w:rsidR="00EE4CD1" w:rsidRPr="00E12782" w:rsidRDefault="00EE4CD1" w:rsidP="00EE4CD1">
            <w:pPr>
              <w:rPr>
                <w:sz w:val="22"/>
                <w:szCs w:val="22"/>
              </w:rPr>
            </w:pPr>
            <w:r w:rsidRPr="00E12782">
              <w:rPr>
                <w:sz w:val="22"/>
                <w:szCs w:val="22"/>
              </w:rPr>
              <w:t>6</w:t>
            </w:r>
          </w:p>
        </w:tc>
      </w:tr>
    </w:tbl>
    <w:p w:rsidR="00EE4CD1" w:rsidRPr="00E12782" w:rsidRDefault="00EE4CD1" w:rsidP="00EE4CD1">
      <w:pPr>
        <w:rPr>
          <w:sz w:val="22"/>
          <w:szCs w:val="22"/>
        </w:rPr>
      </w:pPr>
    </w:p>
    <w:p w:rsidR="00EE4CD1" w:rsidRPr="00E12782" w:rsidRDefault="00EE4CD1" w:rsidP="00EE4CD1">
      <w:pPr>
        <w:rPr>
          <w:sz w:val="22"/>
          <w:szCs w:val="22"/>
        </w:rPr>
      </w:pPr>
    </w:p>
    <w:p w:rsidR="00EE4CD1" w:rsidRPr="00E12782" w:rsidRDefault="00EE4CD1" w:rsidP="00EE4CD1">
      <w:pPr>
        <w:rPr>
          <w:sz w:val="22"/>
          <w:szCs w:val="22"/>
        </w:rPr>
      </w:pPr>
      <w:r w:rsidRPr="00E12782">
        <w:rPr>
          <w:sz w:val="22"/>
          <w:szCs w:val="22"/>
        </w:rPr>
        <w:t>Анализ работы органов соуправления</w:t>
      </w:r>
    </w:p>
    <w:p w:rsidR="00EE4CD1" w:rsidRPr="00E12782" w:rsidRDefault="00EE4CD1" w:rsidP="00EE4CD1">
      <w:pPr>
        <w:rPr>
          <w:sz w:val="22"/>
          <w:szCs w:val="22"/>
        </w:rPr>
      </w:pPr>
      <w:r w:rsidRPr="00E12782">
        <w:rPr>
          <w:sz w:val="22"/>
          <w:szCs w:val="22"/>
        </w:rPr>
        <w:t>Развитию субъективности личности обучающегося должно способствовать формирование самодеятельных и самоуправленческих начал в жизни класса и школы. Соуправление осуществляется посредством деятельности и смены дежурного класса, создания и работы органов соуправления.</w:t>
      </w:r>
    </w:p>
    <w:p w:rsidR="00EE4CD1" w:rsidRPr="00E12782" w:rsidRDefault="00EE4CD1" w:rsidP="00EE4CD1">
      <w:pPr>
        <w:rPr>
          <w:sz w:val="22"/>
          <w:szCs w:val="22"/>
        </w:rPr>
      </w:pPr>
      <w:r w:rsidRPr="00E12782">
        <w:rPr>
          <w:sz w:val="22"/>
          <w:szCs w:val="22"/>
        </w:rPr>
        <w:t>Были распределены поручения между членами школьного коллектива, ребята всегда добросовестно выполняют свои обязанности. Например, помощь в столовой, поручения классного руководителя, следили за порядком в классе, чистотой. Многие ребята старались ответственно относиться к своим поручениям. Данную работу необходимо продолжить и систематизировать в учебном году.</w:t>
      </w:r>
    </w:p>
    <w:p w:rsidR="00EE4CD1" w:rsidRPr="00E12782" w:rsidRDefault="00EE4CD1" w:rsidP="00EE4CD1">
      <w:pPr>
        <w:rPr>
          <w:sz w:val="22"/>
          <w:szCs w:val="22"/>
        </w:rPr>
      </w:pPr>
      <w:r w:rsidRPr="00E12782">
        <w:rPr>
          <w:sz w:val="22"/>
          <w:szCs w:val="22"/>
        </w:rPr>
        <w:t>По направлениям были сформированы такие сектора: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94"/>
        <w:gridCol w:w="3627"/>
        <w:gridCol w:w="3261"/>
      </w:tblGrid>
      <w:tr w:rsidR="00EE4CD1" w:rsidRPr="00E12782" w:rsidTr="00F5413C">
        <w:tc>
          <w:tcPr>
            <w:tcW w:w="3794" w:type="dxa"/>
            <w:shd w:val="clear" w:color="auto" w:fill="auto"/>
          </w:tcPr>
          <w:p w:rsidR="00EE4CD1" w:rsidRPr="00E12782" w:rsidRDefault="00EE4CD1" w:rsidP="00EE4CD1">
            <w:pPr>
              <w:rPr>
                <w:sz w:val="22"/>
                <w:szCs w:val="22"/>
              </w:rPr>
            </w:pPr>
            <w:r w:rsidRPr="00E12782">
              <w:rPr>
                <w:sz w:val="22"/>
                <w:szCs w:val="22"/>
              </w:rPr>
              <w:lastRenderedPageBreak/>
              <w:t xml:space="preserve">Сектор </w:t>
            </w:r>
          </w:p>
        </w:tc>
        <w:tc>
          <w:tcPr>
            <w:tcW w:w="3627" w:type="dxa"/>
            <w:tcBorders>
              <w:right w:val="single" w:sz="4" w:space="0" w:color="auto"/>
            </w:tcBorders>
            <w:shd w:val="clear" w:color="auto" w:fill="auto"/>
          </w:tcPr>
          <w:p w:rsidR="00EE4CD1" w:rsidRPr="00E12782" w:rsidRDefault="00EE4CD1" w:rsidP="00EE4CD1">
            <w:pPr>
              <w:rPr>
                <w:sz w:val="22"/>
                <w:szCs w:val="22"/>
              </w:rPr>
            </w:pPr>
            <w:r w:rsidRPr="00E12782">
              <w:rPr>
                <w:sz w:val="22"/>
                <w:szCs w:val="22"/>
              </w:rPr>
              <w:t>Участники</w:t>
            </w:r>
          </w:p>
        </w:tc>
        <w:tc>
          <w:tcPr>
            <w:tcW w:w="3261" w:type="dxa"/>
            <w:tcBorders>
              <w:left w:val="single" w:sz="4" w:space="0" w:color="auto"/>
            </w:tcBorders>
            <w:shd w:val="clear" w:color="auto" w:fill="auto"/>
          </w:tcPr>
          <w:p w:rsidR="00EE4CD1" w:rsidRPr="00E12782" w:rsidRDefault="00EE4CD1" w:rsidP="00EE4CD1">
            <w:pPr>
              <w:rPr>
                <w:sz w:val="22"/>
                <w:szCs w:val="22"/>
              </w:rPr>
            </w:pPr>
            <w:r w:rsidRPr="00E12782">
              <w:rPr>
                <w:sz w:val="22"/>
                <w:szCs w:val="22"/>
              </w:rPr>
              <w:t>Проделанная работа (помощь)</w:t>
            </w:r>
          </w:p>
        </w:tc>
      </w:tr>
      <w:tr w:rsidR="00EE4CD1" w:rsidRPr="00E12782" w:rsidTr="00F5413C">
        <w:tc>
          <w:tcPr>
            <w:tcW w:w="3794" w:type="dxa"/>
            <w:shd w:val="clear" w:color="auto" w:fill="auto"/>
          </w:tcPr>
          <w:p w:rsidR="00EE4CD1" w:rsidRPr="00E12782" w:rsidRDefault="00EE4CD1" w:rsidP="00EE4CD1">
            <w:pPr>
              <w:rPr>
                <w:sz w:val="22"/>
                <w:szCs w:val="22"/>
              </w:rPr>
            </w:pPr>
            <w:r w:rsidRPr="00E12782">
              <w:rPr>
                <w:sz w:val="22"/>
                <w:szCs w:val="22"/>
              </w:rPr>
              <w:t>Культурно-массовый сектор</w:t>
            </w:r>
          </w:p>
        </w:tc>
        <w:tc>
          <w:tcPr>
            <w:tcW w:w="3627" w:type="dxa"/>
            <w:tcBorders>
              <w:right w:val="single" w:sz="4" w:space="0" w:color="auto"/>
            </w:tcBorders>
            <w:shd w:val="clear" w:color="auto" w:fill="auto"/>
          </w:tcPr>
          <w:p w:rsidR="00EE4CD1" w:rsidRPr="00E12782" w:rsidRDefault="00EE4CD1" w:rsidP="00EE4CD1">
            <w:pPr>
              <w:rPr>
                <w:sz w:val="22"/>
                <w:szCs w:val="22"/>
              </w:rPr>
            </w:pPr>
            <w:r w:rsidRPr="00E12782">
              <w:rPr>
                <w:sz w:val="22"/>
                <w:szCs w:val="22"/>
              </w:rPr>
              <w:t>Зайнидинова Зарина</w:t>
            </w:r>
          </w:p>
          <w:p w:rsidR="00EE4CD1" w:rsidRPr="00E12782" w:rsidRDefault="00EE4CD1" w:rsidP="00EE4CD1">
            <w:pPr>
              <w:rPr>
                <w:sz w:val="22"/>
                <w:szCs w:val="22"/>
              </w:rPr>
            </w:pPr>
            <w:r w:rsidRPr="00E12782">
              <w:rPr>
                <w:sz w:val="22"/>
                <w:szCs w:val="22"/>
              </w:rPr>
              <w:t>Волкова Виктория</w:t>
            </w:r>
          </w:p>
          <w:p w:rsidR="00EE4CD1" w:rsidRPr="00E12782" w:rsidRDefault="00EE4CD1" w:rsidP="00EE4CD1">
            <w:pPr>
              <w:rPr>
                <w:sz w:val="22"/>
                <w:szCs w:val="22"/>
              </w:rPr>
            </w:pPr>
            <w:r w:rsidRPr="00E12782">
              <w:rPr>
                <w:sz w:val="22"/>
                <w:szCs w:val="22"/>
              </w:rPr>
              <w:t>Еремина Анна</w:t>
            </w:r>
          </w:p>
        </w:tc>
        <w:tc>
          <w:tcPr>
            <w:tcW w:w="3261" w:type="dxa"/>
            <w:tcBorders>
              <w:left w:val="single" w:sz="4" w:space="0" w:color="auto"/>
            </w:tcBorders>
            <w:shd w:val="clear" w:color="auto" w:fill="auto"/>
          </w:tcPr>
          <w:p w:rsidR="00EE4CD1" w:rsidRPr="00E12782" w:rsidRDefault="00EE4CD1" w:rsidP="00EE4CD1">
            <w:pPr>
              <w:rPr>
                <w:sz w:val="22"/>
                <w:szCs w:val="22"/>
              </w:rPr>
            </w:pPr>
            <w:r w:rsidRPr="00E12782">
              <w:rPr>
                <w:sz w:val="22"/>
                <w:szCs w:val="22"/>
              </w:rPr>
              <w:t>Торжественная линейка, посвященная Дню знаний</w:t>
            </w:r>
          </w:p>
          <w:p w:rsidR="00EE4CD1" w:rsidRPr="00E12782" w:rsidRDefault="00EE4CD1" w:rsidP="00EE4CD1">
            <w:pPr>
              <w:rPr>
                <w:sz w:val="22"/>
                <w:szCs w:val="22"/>
              </w:rPr>
            </w:pPr>
            <w:r w:rsidRPr="00E12782">
              <w:rPr>
                <w:sz w:val="22"/>
                <w:szCs w:val="22"/>
              </w:rPr>
              <w:t>Игра-викторина «Космос и мы»</w:t>
            </w:r>
          </w:p>
          <w:p w:rsidR="00EE4CD1" w:rsidRPr="00E12782" w:rsidRDefault="00EE4CD1" w:rsidP="00EE4CD1">
            <w:pPr>
              <w:rPr>
                <w:sz w:val="22"/>
                <w:szCs w:val="22"/>
              </w:rPr>
            </w:pPr>
            <w:r w:rsidRPr="00E12782">
              <w:rPr>
                <w:sz w:val="22"/>
                <w:szCs w:val="22"/>
              </w:rPr>
              <w:t>Квест-игра «Защитники»</w:t>
            </w:r>
          </w:p>
          <w:p w:rsidR="00EE4CD1" w:rsidRPr="00E12782" w:rsidRDefault="00EE4CD1" w:rsidP="00EE4CD1">
            <w:pPr>
              <w:rPr>
                <w:sz w:val="22"/>
                <w:szCs w:val="22"/>
              </w:rPr>
            </w:pPr>
            <w:r w:rsidRPr="00E12782">
              <w:rPr>
                <w:sz w:val="22"/>
                <w:szCs w:val="22"/>
              </w:rPr>
              <w:t>Мероприятия ко Дню матери «Моя любимая мама»</w:t>
            </w:r>
          </w:p>
          <w:p w:rsidR="00EE4CD1" w:rsidRPr="00E12782" w:rsidRDefault="00EE4CD1" w:rsidP="00EE4CD1">
            <w:pPr>
              <w:rPr>
                <w:sz w:val="22"/>
                <w:szCs w:val="22"/>
              </w:rPr>
            </w:pPr>
            <w:r w:rsidRPr="00E12782">
              <w:rPr>
                <w:sz w:val="22"/>
                <w:szCs w:val="22"/>
              </w:rPr>
              <w:t>Праздник «Новый год 2022»</w:t>
            </w:r>
          </w:p>
        </w:tc>
      </w:tr>
      <w:tr w:rsidR="00EE4CD1" w:rsidRPr="00E12782" w:rsidTr="00F5413C">
        <w:tc>
          <w:tcPr>
            <w:tcW w:w="3794" w:type="dxa"/>
            <w:shd w:val="clear" w:color="auto" w:fill="auto"/>
          </w:tcPr>
          <w:p w:rsidR="00EE4CD1" w:rsidRPr="00E12782" w:rsidRDefault="00EE4CD1" w:rsidP="00EE4CD1">
            <w:pPr>
              <w:rPr>
                <w:sz w:val="22"/>
                <w:szCs w:val="22"/>
              </w:rPr>
            </w:pPr>
            <w:r w:rsidRPr="00E12782">
              <w:rPr>
                <w:sz w:val="22"/>
                <w:szCs w:val="22"/>
              </w:rPr>
              <w:t>Социально-значимый сектор</w:t>
            </w:r>
          </w:p>
        </w:tc>
        <w:tc>
          <w:tcPr>
            <w:tcW w:w="3627" w:type="dxa"/>
            <w:tcBorders>
              <w:right w:val="single" w:sz="4" w:space="0" w:color="auto"/>
            </w:tcBorders>
            <w:shd w:val="clear" w:color="auto" w:fill="auto"/>
          </w:tcPr>
          <w:p w:rsidR="00EE4CD1" w:rsidRPr="00E12782" w:rsidRDefault="00EE4CD1" w:rsidP="00EE4CD1">
            <w:pPr>
              <w:rPr>
                <w:sz w:val="22"/>
                <w:szCs w:val="22"/>
              </w:rPr>
            </w:pPr>
            <w:r w:rsidRPr="00E12782">
              <w:rPr>
                <w:sz w:val="22"/>
                <w:szCs w:val="22"/>
              </w:rPr>
              <w:t>Крашенинников Михаил</w:t>
            </w:r>
          </w:p>
          <w:p w:rsidR="00EE4CD1" w:rsidRPr="00E12782" w:rsidRDefault="00EE4CD1" w:rsidP="00EE4CD1">
            <w:pPr>
              <w:rPr>
                <w:sz w:val="22"/>
                <w:szCs w:val="22"/>
              </w:rPr>
            </w:pPr>
            <w:r w:rsidRPr="00E12782">
              <w:rPr>
                <w:sz w:val="22"/>
                <w:szCs w:val="22"/>
              </w:rPr>
              <w:t>Владимирова Ева</w:t>
            </w:r>
          </w:p>
          <w:p w:rsidR="00EE4CD1" w:rsidRPr="00E12782" w:rsidRDefault="00EE4CD1" w:rsidP="00EE4CD1">
            <w:pPr>
              <w:rPr>
                <w:sz w:val="22"/>
                <w:szCs w:val="22"/>
              </w:rPr>
            </w:pPr>
            <w:r w:rsidRPr="00E12782">
              <w:rPr>
                <w:sz w:val="22"/>
                <w:szCs w:val="22"/>
              </w:rPr>
              <w:t>Ковзалов Данил</w:t>
            </w:r>
          </w:p>
          <w:p w:rsidR="00EE4CD1" w:rsidRPr="00E12782" w:rsidRDefault="00EE4CD1" w:rsidP="00EE4CD1">
            <w:pPr>
              <w:rPr>
                <w:sz w:val="22"/>
                <w:szCs w:val="22"/>
              </w:rPr>
            </w:pPr>
          </w:p>
        </w:tc>
        <w:tc>
          <w:tcPr>
            <w:tcW w:w="3261" w:type="dxa"/>
            <w:tcBorders>
              <w:left w:val="single" w:sz="4" w:space="0" w:color="auto"/>
            </w:tcBorders>
            <w:shd w:val="clear" w:color="auto" w:fill="auto"/>
          </w:tcPr>
          <w:p w:rsidR="00EE4CD1" w:rsidRPr="00E12782" w:rsidRDefault="00EE4CD1" w:rsidP="00EE4CD1">
            <w:pPr>
              <w:rPr>
                <w:sz w:val="22"/>
                <w:szCs w:val="22"/>
              </w:rPr>
            </w:pPr>
            <w:r w:rsidRPr="00E12782">
              <w:rPr>
                <w:sz w:val="22"/>
                <w:szCs w:val="22"/>
              </w:rPr>
              <w:t xml:space="preserve">Акция «Покормите птиц зимой» </w:t>
            </w:r>
          </w:p>
          <w:p w:rsidR="00EE4CD1" w:rsidRPr="00E12782" w:rsidRDefault="00EE4CD1" w:rsidP="00EE4CD1">
            <w:pPr>
              <w:rPr>
                <w:sz w:val="22"/>
                <w:szCs w:val="22"/>
              </w:rPr>
            </w:pPr>
            <w:r w:rsidRPr="00E12782">
              <w:rPr>
                <w:sz w:val="22"/>
                <w:szCs w:val="22"/>
              </w:rPr>
              <w:t>Акция «Чистый класс» Акция «Зеленая весна» Акция «Внимание - дети!» Акция «10000 добрых дел»</w:t>
            </w:r>
          </w:p>
          <w:p w:rsidR="00EE4CD1" w:rsidRPr="00E12782" w:rsidRDefault="00EE4CD1" w:rsidP="00EE4CD1">
            <w:pPr>
              <w:rPr>
                <w:sz w:val="22"/>
                <w:szCs w:val="22"/>
              </w:rPr>
            </w:pPr>
            <w:r w:rsidRPr="00E12782">
              <w:rPr>
                <w:sz w:val="22"/>
                <w:szCs w:val="22"/>
              </w:rPr>
              <w:t>Акция «Блокадный хлеб»</w:t>
            </w:r>
          </w:p>
        </w:tc>
      </w:tr>
      <w:tr w:rsidR="00EE4CD1" w:rsidRPr="00E12782" w:rsidTr="00F5413C">
        <w:tc>
          <w:tcPr>
            <w:tcW w:w="3794" w:type="dxa"/>
            <w:shd w:val="clear" w:color="auto" w:fill="auto"/>
          </w:tcPr>
          <w:p w:rsidR="00EE4CD1" w:rsidRPr="00E12782" w:rsidRDefault="00EE4CD1" w:rsidP="00EE4CD1">
            <w:pPr>
              <w:rPr>
                <w:sz w:val="22"/>
                <w:szCs w:val="22"/>
              </w:rPr>
            </w:pPr>
            <w:r w:rsidRPr="00E12782">
              <w:rPr>
                <w:sz w:val="22"/>
                <w:szCs w:val="22"/>
              </w:rPr>
              <w:t>Спортивный сектор</w:t>
            </w:r>
          </w:p>
        </w:tc>
        <w:tc>
          <w:tcPr>
            <w:tcW w:w="3627" w:type="dxa"/>
            <w:tcBorders>
              <w:right w:val="single" w:sz="4" w:space="0" w:color="auto"/>
            </w:tcBorders>
            <w:shd w:val="clear" w:color="auto" w:fill="auto"/>
          </w:tcPr>
          <w:p w:rsidR="00EE4CD1" w:rsidRPr="00E12782" w:rsidRDefault="00EE4CD1" w:rsidP="00EE4CD1">
            <w:pPr>
              <w:rPr>
                <w:sz w:val="22"/>
                <w:szCs w:val="22"/>
              </w:rPr>
            </w:pPr>
            <w:r w:rsidRPr="00E12782">
              <w:rPr>
                <w:sz w:val="22"/>
                <w:szCs w:val="22"/>
              </w:rPr>
              <w:t>Светлаков Василий</w:t>
            </w:r>
          </w:p>
          <w:p w:rsidR="00EE4CD1" w:rsidRPr="00E12782" w:rsidRDefault="00EE4CD1" w:rsidP="00EE4CD1">
            <w:pPr>
              <w:rPr>
                <w:sz w:val="22"/>
                <w:szCs w:val="22"/>
              </w:rPr>
            </w:pPr>
            <w:r w:rsidRPr="00E12782">
              <w:rPr>
                <w:sz w:val="22"/>
                <w:szCs w:val="22"/>
              </w:rPr>
              <w:t>Костарев Антон</w:t>
            </w:r>
          </w:p>
          <w:p w:rsidR="00EE4CD1" w:rsidRPr="00E12782" w:rsidRDefault="00EE4CD1" w:rsidP="00EE4CD1">
            <w:pPr>
              <w:rPr>
                <w:sz w:val="22"/>
                <w:szCs w:val="22"/>
              </w:rPr>
            </w:pPr>
            <w:r w:rsidRPr="00E12782">
              <w:rPr>
                <w:sz w:val="22"/>
                <w:szCs w:val="22"/>
              </w:rPr>
              <w:t>Никитюк Артём</w:t>
            </w:r>
          </w:p>
          <w:p w:rsidR="00EE4CD1" w:rsidRPr="00E12782" w:rsidRDefault="00EE4CD1" w:rsidP="00EE4CD1">
            <w:pPr>
              <w:rPr>
                <w:sz w:val="22"/>
                <w:szCs w:val="22"/>
              </w:rPr>
            </w:pPr>
          </w:p>
        </w:tc>
        <w:tc>
          <w:tcPr>
            <w:tcW w:w="3261" w:type="dxa"/>
            <w:tcBorders>
              <w:left w:val="single" w:sz="4" w:space="0" w:color="auto"/>
            </w:tcBorders>
            <w:shd w:val="clear" w:color="auto" w:fill="auto"/>
          </w:tcPr>
          <w:p w:rsidR="00EE4CD1" w:rsidRPr="00E12782" w:rsidRDefault="00EE4CD1" w:rsidP="00EE4CD1">
            <w:pPr>
              <w:rPr>
                <w:sz w:val="22"/>
                <w:szCs w:val="22"/>
              </w:rPr>
            </w:pPr>
            <w:r w:rsidRPr="00E12782">
              <w:rPr>
                <w:sz w:val="22"/>
                <w:szCs w:val="22"/>
              </w:rPr>
              <w:t>Акция «Безопасная горка!»</w:t>
            </w:r>
          </w:p>
          <w:p w:rsidR="00EE4CD1" w:rsidRPr="00E12782" w:rsidRDefault="00EE4CD1" w:rsidP="00EE4CD1">
            <w:pPr>
              <w:rPr>
                <w:sz w:val="22"/>
                <w:szCs w:val="22"/>
              </w:rPr>
            </w:pPr>
            <w:r w:rsidRPr="00E12782">
              <w:rPr>
                <w:sz w:val="22"/>
                <w:szCs w:val="22"/>
              </w:rPr>
              <w:t>Акция «Внимание - дети!»</w:t>
            </w:r>
          </w:p>
          <w:p w:rsidR="00EE4CD1" w:rsidRPr="00E12782" w:rsidRDefault="00EE4CD1" w:rsidP="00EE4CD1">
            <w:pPr>
              <w:rPr>
                <w:sz w:val="22"/>
                <w:szCs w:val="22"/>
              </w:rPr>
            </w:pPr>
            <w:r w:rsidRPr="00E12782">
              <w:rPr>
                <w:sz w:val="22"/>
                <w:szCs w:val="22"/>
              </w:rPr>
              <w:t>Школьная игра «Готов к труду и обороне»</w:t>
            </w:r>
          </w:p>
          <w:p w:rsidR="00EE4CD1" w:rsidRPr="00E12782" w:rsidRDefault="00EE4CD1" w:rsidP="00EE4CD1">
            <w:pPr>
              <w:rPr>
                <w:sz w:val="22"/>
                <w:szCs w:val="22"/>
              </w:rPr>
            </w:pPr>
            <w:r w:rsidRPr="00E12782">
              <w:rPr>
                <w:sz w:val="22"/>
                <w:szCs w:val="22"/>
              </w:rPr>
              <w:t>Весёлые старты</w:t>
            </w:r>
          </w:p>
          <w:p w:rsidR="00EE4CD1" w:rsidRPr="00E12782" w:rsidRDefault="00EE4CD1" w:rsidP="00EE4CD1">
            <w:pPr>
              <w:rPr>
                <w:sz w:val="22"/>
                <w:szCs w:val="22"/>
              </w:rPr>
            </w:pPr>
            <w:r w:rsidRPr="00E12782">
              <w:rPr>
                <w:sz w:val="22"/>
                <w:szCs w:val="22"/>
              </w:rPr>
              <w:t>Лыжня</w:t>
            </w:r>
          </w:p>
          <w:p w:rsidR="00EE4CD1" w:rsidRPr="00E12782" w:rsidRDefault="00EE4CD1" w:rsidP="00EE4CD1">
            <w:pPr>
              <w:rPr>
                <w:sz w:val="22"/>
                <w:szCs w:val="22"/>
              </w:rPr>
            </w:pPr>
            <w:r w:rsidRPr="00E12782">
              <w:rPr>
                <w:sz w:val="22"/>
                <w:szCs w:val="22"/>
              </w:rPr>
              <w:t>Весенний кросс</w:t>
            </w:r>
          </w:p>
          <w:p w:rsidR="00EE4CD1" w:rsidRPr="00E12782" w:rsidRDefault="00EE4CD1" w:rsidP="00EE4CD1">
            <w:pPr>
              <w:rPr>
                <w:sz w:val="22"/>
                <w:szCs w:val="22"/>
              </w:rPr>
            </w:pPr>
            <w:r w:rsidRPr="00E12782">
              <w:rPr>
                <w:sz w:val="22"/>
                <w:szCs w:val="22"/>
              </w:rPr>
              <w:t>Безопасное колесо</w:t>
            </w:r>
          </w:p>
        </w:tc>
      </w:tr>
      <w:tr w:rsidR="00EE4CD1" w:rsidRPr="00E12782" w:rsidTr="00F5413C">
        <w:tc>
          <w:tcPr>
            <w:tcW w:w="3794" w:type="dxa"/>
            <w:shd w:val="clear" w:color="auto" w:fill="auto"/>
          </w:tcPr>
          <w:p w:rsidR="00EE4CD1" w:rsidRPr="00E12782" w:rsidRDefault="00EE4CD1" w:rsidP="00EE4CD1">
            <w:pPr>
              <w:rPr>
                <w:sz w:val="22"/>
                <w:szCs w:val="22"/>
              </w:rPr>
            </w:pPr>
            <w:r w:rsidRPr="00E12782">
              <w:rPr>
                <w:sz w:val="22"/>
                <w:szCs w:val="22"/>
              </w:rPr>
              <w:t>Художественный сектор</w:t>
            </w:r>
          </w:p>
        </w:tc>
        <w:tc>
          <w:tcPr>
            <w:tcW w:w="3627" w:type="dxa"/>
            <w:tcBorders>
              <w:right w:val="single" w:sz="4" w:space="0" w:color="auto"/>
            </w:tcBorders>
            <w:shd w:val="clear" w:color="auto" w:fill="auto"/>
          </w:tcPr>
          <w:p w:rsidR="00EE4CD1" w:rsidRPr="00E12782" w:rsidRDefault="00EE4CD1" w:rsidP="00EE4CD1">
            <w:pPr>
              <w:rPr>
                <w:sz w:val="22"/>
                <w:szCs w:val="22"/>
              </w:rPr>
            </w:pPr>
            <w:r w:rsidRPr="00E12782">
              <w:rPr>
                <w:sz w:val="22"/>
                <w:szCs w:val="22"/>
              </w:rPr>
              <w:t>Коновнина Алиса</w:t>
            </w:r>
          </w:p>
          <w:p w:rsidR="00EE4CD1" w:rsidRPr="00E12782" w:rsidRDefault="00EE4CD1" w:rsidP="00EE4CD1">
            <w:pPr>
              <w:rPr>
                <w:sz w:val="22"/>
                <w:szCs w:val="22"/>
              </w:rPr>
            </w:pPr>
            <w:r w:rsidRPr="00E12782">
              <w:rPr>
                <w:sz w:val="22"/>
                <w:szCs w:val="22"/>
              </w:rPr>
              <w:t>Куташева Юлия</w:t>
            </w:r>
          </w:p>
          <w:p w:rsidR="00EE4CD1" w:rsidRPr="00E12782" w:rsidRDefault="00EE4CD1" w:rsidP="00EE4CD1">
            <w:pPr>
              <w:rPr>
                <w:sz w:val="22"/>
                <w:szCs w:val="22"/>
              </w:rPr>
            </w:pPr>
            <w:r w:rsidRPr="00E12782">
              <w:rPr>
                <w:sz w:val="22"/>
                <w:szCs w:val="22"/>
              </w:rPr>
              <w:t>Гарифуллина Наталья</w:t>
            </w:r>
          </w:p>
          <w:p w:rsidR="00EE4CD1" w:rsidRPr="00E12782" w:rsidRDefault="00EE4CD1" w:rsidP="00EE4CD1">
            <w:pPr>
              <w:rPr>
                <w:sz w:val="22"/>
                <w:szCs w:val="22"/>
              </w:rPr>
            </w:pPr>
            <w:r w:rsidRPr="00E12782">
              <w:rPr>
                <w:sz w:val="22"/>
                <w:szCs w:val="22"/>
              </w:rPr>
              <w:t>Хачатрян Тигран</w:t>
            </w:r>
          </w:p>
          <w:p w:rsidR="00EE4CD1" w:rsidRPr="00E12782" w:rsidRDefault="00EE4CD1" w:rsidP="00EE4CD1">
            <w:pPr>
              <w:rPr>
                <w:sz w:val="22"/>
                <w:szCs w:val="22"/>
              </w:rPr>
            </w:pPr>
            <w:r w:rsidRPr="00E12782">
              <w:rPr>
                <w:sz w:val="22"/>
                <w:szCs w:val="22"/>
              </w:rPr>
              <w:t>Кучеренко Эвелина</w:t>
            </w:r>
          </w:p>
        </w:tc>
        <w:tc>
          <w:tcPr>
            <w:tcW w:w="3261" w:type="dxa"/>
            <w:tcBorders>
              <w:left w:val="single" w:sz="4" w:space="0" w:color="auto"/>
            </w:tcBorders>
            <w:shd w:val="clear" w:color="auto" w:fill="auto"/>
          </w:tcPr>
          <w:p w:rsidR="00EE4CD1" w:rsidRPr="00E12782" w:rsidRDefault="00EE4CD1" w:rsidP="00EE4CD1">
            <w:pPr>
              <w:rPr>
                <w:sz w:val="22"/>
                <w:szCs w:val="22"/>
              </w:rPr>
            </w:pPr>
            <w:r w:rsidRPr="00E12782">
              <w:rPr>
                <w:sz w:val="22"/>
                <w:szCs w:val="22"/>
              </w:rPr>
              <w:t>Выставка плакатов «Мы выбираем жизнь без наркотиков!»</w:t>
            </w:r>
          </w:p>
          <w:p w:rsidR="00EE4CD1" w:rsidRPr="00E12782" w:rsidRDefault="00EE4CD1" w:rsidP="00EE4CD1">
            <w:pPr>
              <w:rPr>
                <w:sz w:val="22"/>
                <w:szCs w:val="22"/>
              </w:rPr>
            </w:pPr>
            <w:r w:rsidRPr="00E12782">
              <w:rPr>
                <w:sz w:val="22"/>
                <w:szCs w:val="22"/>
              </w:rPr>
              <w:t>Всемирный день борьбы со СПИДом</w:t>
            </w:r>
          </w:p>
          <w:p w:rsidR="00EE4CD1" w:rsidRPr="00E12782" w:rsidRDefault="00EE4CD1" w:rsidP="00EE4CD1">
            <w:pPr>
              <w:rPr>
                <w:sz w:val="22"/>
                <w:szCs w:val="22"/>
              </w:rPr>
            </w:pPr>
            <w:r w:rsidRPr="00E12782">
              <w:rPr>
                <w:sz w:val="22"/>
                <w:szCs w:val="22"/>
              </w:rPr>
              <w:t>Здравствуй, лето! (День защиты детей)</w:t>
            </w:r>
          </w:p>
          <w:p w:rsidR="00EE4CD1" w:rsidRPr="00E12782" w:rsidRDefault="00EE4CD1" w:rsidP="00EE4CD1">
            <w:pPr>
              <w:rPr>
                <w:sz w:val="22"/>
                <w:szCs w:val="22"/>
              </w:rPr>
            </w:pPr>
            <w:r w:rsidRPr="00E12782">
              <w:rPr>
                <w:sz w:val="22"/>
                <w:szCs w:val="22"/>
              </w:rPr>
              <w:t>«Масленица»</w:t>
            </w:r>
          </w:p>
        </w:tc>
      </w:tr>
    </w:tbl>
    <w:p w:rsidR="00EE4CD1" w:rsidRPr="00E12782" w:rsidRDefault="00EE4CD1" w:rsidP="00EE4CD1">
      <w:pPr>
        <w:rPr>
          <w:sz w:val="22"/>
          <w:szCs w:val="22"/>
        </w:rPr>
      </w:pPr>
    </w:p>
    <w:p w:rsidR="00EE4CD1" w:rsidRPr="00E12782" w:rsidRDefault="00EE4CD1" w:rsidP="00EE4CD1">
      <w:pPr>
        <w:rPr>
          <w:sz w:val="22"/>
          <w:szCs w:val="22"/>
        </w:rPr>
      </w:pPr>
      <w:r w:rsidRPr="00E12782">
        <w:rPr>
          <w:sz w:val="22"/>
          <w:szCs w:val="22"/>
        </w:rPr>
        <w:t>Анализ организации и эффективности воспитательного процесса в школе:</w:t>
      </w:r>
    </w:p>
    <w:p w:rsidR="00EE4CD1" w:rsidRPr="00E12782" w:rsidRDefault="00EE4CD1" w:rsidP="00EE4CD1">
      <w:pPr>
        <w:rPr>
          <w:sz w:val="22"/>
          <w:szCs w:val="22"/>
        </w:rPr>
      </w:pPr>
      <w:r w:rsidRPr="00E12782">
        <w:rPr>
          <w:sz w:val="22"/>
          <w:szCs w:val="22"/>
        </w:rPr>
        <w:t>В соответствии с утвержденным планом воспитательной работы были проведены беседы, праздники, экскурсии, прогулки, походы и т.д.</w:t>
      </w:r>
      <w:r w:rsidRPr="00E12782">
        <w:rPr>
          <w:sz w:val="22"/>
          <w:szCs w:val="22"/>
        </w:rPr>
        <w:br/>
        <w:t>К наиболее ярким моментам в воспитательной работе следует отнести такие мероприятия:</w:t>
      </w:r>
    </w:p>
    <w:tbl>
      <w:tblPr>
        <w:tblW w:w="822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7371"/>
      </w:tblGrid>
      <w:tr w:rsidR="00EE4CD1" w:rsidRPr="00E12782" w:rsidTr="00F5413C">
        <w:tc>
          <w:tcPr>
            <w:tcW w:w="851" w:type="dxa"/>
            <w:shd w:val="clear" w:color="auto" w:fill="auto"/>
          </w:tcPr>
          <w:p w:rsidR="00EE4CD1" w:rsidRPr="00E12782" w:rsidRDefault="00EE4CD1" w:rsidP="00EE4CD1">
            <w:pPr>
              <w:rPr>
                <w:sz w:val="22"/>
                <w:szCs w:val="22"/>
              </w:rPr>
            </w:pPr>
          </w:p>
        </w:tc>
        <w:tc>
          <w:tcPr>
            <w:tcW w:w="7371" w:type="dxa"/>
            <w:shd w:val="clear" w:color="auto" w:fill="auto"/>
          </w:tcPr>
          <w:p w:rsidR="00EE4CD1" w:rsidRPr="00E12782" w:rsidRDefault="00EE4CD1" w:rsidP="00EE4CD1">
            <w:pPr>
              <w:rPr>
                <w:sz w:val="22"/>
                <w:szCs w:val="22"/>
              </w:rPr>
            </w:pPr>
            <w:r w:rsidRPr="00E12782">
              <w:rPr>
                <w:sz w:val="22"/>
                <w:szCs w:val="22"/>
              </w:rPr>
              <w:t>Квест «ПДД»</w:t>
            </w:r>
          </w:p>
        </w:tc>
      </w:tr>
      <w:tr w:rsidR="00EE4CD1" w:rsidRPr="00E12782" w:rsidTr="00F5413C">
        <w:tc>
          <w:tcPr>
            <w:tcW w:w="851" w:type="dxa"/>
            <w:shd w:val="clear" w:color="auto" w:fill="auto"/>
          </w:tcPr>
          <w:p w:rsidR="00EE4CD1" w:rsidRPr="00E12782" w:rsidRDefault="00EE4CD1" w:rsidP="00EE4CD1">
            <w:pPr>
              <w:rPr>
                <w:sz w:val="22"/>
                <w:szCs w:val="22"/>
              </w:rPr>
            </w:pPr>
          </w:p>
        </w:tc>
        <w:tc>
          <w:tcPr>
            <w:tcW w:w="7371" w:type="dxa"/>
            <w:shd w:val="clear" w:color="auto" w:fill="auto"/>
          </w:tcPr>
          <w:p w:rsidR="00EE4CD1" w:rsidRPr="00E12782" w:rsidRDefault="00EE4CD1" w:rsidP="00EE4CD1">
            <w:pPr>
              <w:rPr>
                <w:sz w:val="22"/>
                <w:szCs w:val="22"/>
              </w:rPr>
            </w:pPr>
            <w:r w:rsidRPr="00E12782">
              <w:rPr>
                <w:sz w:val="22"/>
                <w:szCs w:val="22"/>
              </w:rPr>
              <w:t>Акция «Блокадный хлеб»</w:t>
            </w:r>
          </w:p>
        </w:tc>
      </w:tr>
      <w:tr w:rsidR="00EE4CD1" w:rsidRPr="00E12782" w:rsidTr="00F5413C">
        <w:tc>
          <w:tcPr>
            <w:tcW w:w="851" w:type="dxa"/>
            <w:shd w:val="clear" w:color="auto" w:fill="auto"/>
          </w:tcPr>
          <w:p w:rsidR="00EE4CD1" w:rsidRPr="00E12782" w:rsidRDefault="00EE4CD1" w:rsidP="00EE4CD1">
            <w:pPr>
              <w:rPr>
                <w:sz w:val="22"/>
                <w:szCs w:val="22"/>
              </w:rPr>
            </w:pPr>
          </w:p>
        </w:tc>
        <w:tc>
          <w:tcPr>
            <w:tcW w:w="7371" w:type="dxa"/>
            <w:shd w:val="clear" w:color="auto" w:fill="auto"/>
          </w:tcPr>
          <w:p w:rsidR="00EE4CD1" w:rsidRPr="00E12782" w:rsidRDefault="00EE4CD1" w:rsidP="00EE4CD1">
            <w:pPr>
              <w:rPr>
                <w:sz w:val="22"/>
                <w:szCs w:val="22"/>
              </w:rPr>
            </w:pPr>
            <w:r w:rsidRPr="00E12782">
              <w:rPr>
                <w:sz w:val="22"/>
                <w:szCs w:val="22"/>
              </w:rPr>
              <w:t>Вечер поэзии «Весна»</w:t>
            </w:r>
          </w:p>
        </w:tc>
      </w:tr>
      <w:tr w:rsidR="00EE4CD1" w:rsidRPr="00E12782" w:rsidTr="00F5413C">
        <w:tc>
          <w:tcPr>
            <w:tcW w:w="851" w:type="dxa"/>
            <w:shd w:val="clear" w:color="auto" w:fill="auto"/>
          </w:tcPr>
          <w:p w:rsidR="00EE4CD1" w:rsidRPr="00E12782" w:rsidRDefault="00EE4CD1" w:rsidP="00EE4CD1">
            <w:pPr>
              <w:rPr>
                <w:sz w:val="22"/>
                <w:szCs w:val="22"/>
              </w:rPr>
            </w:pPr>
          </w:p>
        </w:tc>
        <w:tc>
          <w:tcPr>
            <w:tcW w:w="7371" w:type="dxa"/>
            <w:shd w:val="clear" w:color="auto" w:fill="auto"/>
          </w:tcPr>
          <w:p w:rsidR="00EE4CD1" w:rsidRPr="00E12782" w:rsidRDefault="00EE4CD1" w:rsidP="00EE4CD1">
            <w:pPr>
              <w:rPr>
                <w:sz w:val="22"/>
                <w:szCs w:val="22"/>
              </w:rPr>
            </w:pPr>
            <w:r w:rsidRPr="00E12782">
              <w:rPr>
                <w:sz w:val="22"/>
                <w:szCs w:val="22"/>
              </w:rPr>
              <w:t>Фото-конкурс «Лето 2022»</w:t>
            </w:r>
          </w:p>
        </w:tc>
      </w:tr>
      <w:tr w:rsidR="00EE4CD1" w:rsidRPr="00E12782" w:rsidTr="00F5413C">
        <w:tc>
          <w:tcPr>
            <w:tcW w:w="851" w:type="dxa"/>
            <w:shd w:val="clear" w:color="auto" w:fill="auto"/>
          </w:tcPr>
          <w:p w:rsidR="00EE4CD1" w:rsidRPr="00E12782" w:rsidRDefault="00EE4CD1" w:rsidP="00EE4CD1">
            <w:pPr>
              <w:rPr>
                <w:sz w:val="22"/>
                <w:szCs w:val="22"/>
              </w:rPr>
            </w:pPr>
          </w:p>
        </w:tc>
        <w:tc>
          <w:tcPr>
            <w:tcW w:w="7371" w:type="dxa"/>
            <w:shd w:val="clear" w:color="auto" w:fill="auto"/>
          </w:tcPr>
          <w:p w:rsidR="00EE4CD1" w:rsidRPr="00E12782" w:rsidRDefault="00EE4CD1" w:rsidP="00EE4CD1">
            <w:pPr>
              <w:rPr>
                <w:sz w:val="22"/>
                <w:szCs w:val="22"/>
              </w:rPr>
            </w:pPr>
            <w:r w:rsidRPr="00E12782">
              <w:rPr>
                <w:sz w:val="22"/>
                <w:szCs w:val="22"/>
              </w:rPr>
              <w:t>Торжественная линейка, посвященная Дню знаний</w:t>
            </w:r>
          </w:p>
        </w:tc>
      </w:tr>
      <w:tr w:rsidR="00EE4CD1" w:rsidRPr="00E12782" w:rsidTr="00F5413C">
        <w:tc>
          <w:tcPr>
            <w:tcW w:w="851" w:type="dxa"/>
            <w:shd w:val="clear" w:color="auto" w:fill="auto"/>
          </w:tcPr>
          <w:p w:rsidR="00EE4CD1" w:rsidRPr="00E12782" w:rsidRDefault="00EE4CD1" w:rsidP="00EE4CD1">
            <w:pPr>
              <w:rPr>
                <w:sz w:val="22"/>
                <w:szCs w:val="22"/>
              </w:rPr>
            </w:pPr>
          </w:p>
        </w:tc>
        <w:tc>
          <w:tcPr>
            <w:tcW w:w="7371" w:type="dxa"/>
            <w:shd w:val="clear" w:color="auto" w:fill="auto"/>
          </w:tcPr>
          <w:p w:rsidR="00EE4CD1" w:rsidRPr="00E12782" w:rsidRDefault="00EE4CD1" w:rsidP="00EE4CD1">
            <w:pPr>
              <w:rPr>
                <w:sz w:val="22"/>
                <w:szCs w:val="22"/>
              </w:rPr>
            </w:pPr>
            <w:r w:rsidRPr="00E12782">
              <w:rPr>
                <w:sz w:val="22"/>
                <w:szCs w:val="22"/>
              </w:rPr>
              <w:t>Смотр строя и песни</w:t>
            </w:r>
          </w:p>
        </w:tc>
      </w:tr>
      <w:tr w:rsidR="00EE4CD1" w:rsidRPr="00E12782" w:rsidTr="00F5413C">
        <w:tc>
          <w:tcPr>
            <w:tcW w:w="851" w:type="dxa"/>
            <w:shd w:val="clear" w:color="auto" w:fill="auto"/>
          </w:tcPr>
          <w:p w:rsidR="00EE4CD1" w:rsidRPr="00E12782" w:rsidRDefault="00EE4CD1" w:rsidP="00EE4CD1">
            <w:pPr>
              <w:rPr>
                <w:sz w:val="22"/>
                <w:szCs w:val="22"/>
              </w:rPr>
            </w:pPr>
          </w:p>
        </w:tc>
        <w:tc>
          <w:tcPr>
            <w:tcW w:w="7371" w:type="dxa"/>
            <w:shd w:val="clear" w:color="auto" w:fill="auto"/>
          </w:tcPr>
          <w:p w:rsidR="00EE4CD1" w:rsidRPr="00E12782" w:rsidRDefault="00EE4CD1" w:rsidP="00EE4CD1">
            <w:pPr>
              <w:rPr>
                <w:sz w:val="22"/>
                <w:szCs w:val="22"/>
              </w:rPr>
            </w:pPr>
            <w:r w:rsidRPr="00E12782">
              <w:rPr>
                <w:sz w:val="22"/>
                <w:szCs w:val="22"/>
              </w:rPr>
              <w:t>«Масленица»</w:t>
            </w:r>
          </w:p>
        </w:tc>
      </w:tr>
      <w:tr w:rsidR="00EE4CD1" w:rsidRPr="00E12782" w:rsidTr="00F5413C">
        <w:tc>
          <w:tcPr>
            <w:tcW w:w="851" w:type="dxa"/>
            <w:shd w:val="clear" w:color="auto" w:fill="auto"/>
          </w:tcPr>
          <w:p w:rsidR="00EE4CD1" w:rsidRPr="00E12782" w:rsidRDefault="00EE4CD1" w:rsidP="00EE4CD1">
            <w:pPr>
              <w:rPr>
                <w:sz w:val="22"/>
                <w:szCs w:val="22"/>
              </w:rPr>
            </w:pPr>
          </w:p>
        </w:tc>
        <w:tc>
          <w:tcPr>
            <w:tcW w:w="7371" w:type="dxa"/>
            <w:shd w:val="clear" w:color="auto" w:fill="auto"/>
          </w:tcPr>
          <w:p w:rsidR="00EE4CD1" w:rsidRPr="00E12782" w:rsidRDefault="00EE4CD1" w:rsidP="00EE4CD1">
            <w:pPr>
              <w:rPr>
                <w:sz w:val="22"/>
                <w:szCs w:val="22"/>
              </w:rPr>
            </w:pPr>
            <w:r w:rsidRPr="00E12782">
              <w:rPr>
                <w:sz w:val="22"/>
                <w:szCs w:val="22"/>
              </w:rPr>
              <w:t>Игра-викторина «Космос и мы»</w:t>
            </w:r>
          </w:p>
        </w:tc>
      </w:tr>
      <w:tr w:rsidR="00EE4CD1" w:rsidRPr="00E12782" w:rsidTr="00F5413C">
        <w:tc>
          <w:tcPr>
            <w:tcW w:w="851" w:type="dxa"/>
            <w:shd w:val="clear" w:color="auto" w:fill="auto"/>
          </w:tcPr>
          <w:p w:rsidR="00EE4CD1" w:rsidRPr="00E12782" w:rsidRDefault="00EE4CD1" w:rsidP="00EE4CD1">
            <w:pPr>
              <w:rPr>
                <w:sz w:val="22"/>
                <w:szCs w:val="22"/>
              </w:rPr>
            </w:pPr>
          </w:p>
        </w:tc>
        <w:tc>
          <w:tcPr>
            <w:tcW w:w="7371" w:type="dxa"/>
            <w:shd w:val="clear" w:color="auto" w:fill="auto"/>
          </w:tcPr>
          <w:p w:rsidR="00EE4CD1" w:rsidRPr="00E12782" w:rsidRDefault="00EE4CD1" w:rsidP="00EE4CD1">
            <w:pPr>
              <w:rPr>
                <w:sz w:val="22"/>
                <w:szCs w:val="22"/>
              </w:rPr>
            </w:pPr>
            <w:r w:rsidRPr="00E12782">
              <w:rPr>
                <w:sz w:val="22"/>
                <w:szCs w:val="22"/>
              </w:rPr>
              <w:t>Праздник «День победы»</w:t>
            </w:r>
          </w:p>
        </w:tc>
      </w:tr>
      <w:tr w:rsidR="00EE4CD1" w:rsidRPr="00E12782" w:rsidTr="00F5413C">
        <w:tc>
          <w:tcPr>
            <w:tcW w:w="851" w:type="dxa"/>
            <w:shd w:val="clear" w:color="auto" w:fill="auto"/>
          </w:tcPr>
          <w:p w:rsidR="00EE4CD1" w:rsidRPr="00E12782" w:rsidRDefault="00EE4CD1" w:rsidP="00EE4CD1">
            <w:pPr>
              <w:rPr>
                <w:sz w:val="22"/>
                <w:szCs w:val="22"/>
              </w:rPr>
            </w:pPr>
          </w:p>
        </w:tc>
        <w:tc>
          <w:tcPr>
            <w:tcW w:w="7371" w:type="dxa"/>
            <w:shd w:val="clear" w:color="auto" w:fill="auto"/>
          </w:tcPr>
          <w:p w:rsidR="00EE4CD1" w:rsidRPr="00E12782" w:rsidRDefault="00EE4CD1" w:rsidP="00EE4CD1">
            <w:pPr>
              <w:rPr>
                <w:sz w:val="22"/>
                <w:szCs w:val="22"/>
              </w:rPr>
            </w:pPr>
            <w:r w:rsidRPr="00E12782">
              <w:rPr>
                <w:sz w:val="22"/>
                <w:szCs w:val="22"/>
              </w:rPr>
              <w:t>День учителя. Праздничная акция для учителей</w:t>
            </w:r>
          </w:p>
        </w:tc>
      </w:tr>
      <w:tr w:rsidR="00EE4CD1" w:rsidRPr="00E12782" w:rsidTr="00F5413C">
        <w:tc>
          <w:tcPr>
            <w:tcW w:w="851" w:type="dxa"/>
            <w:shd w:val="clear" w:color="auto" w:fill="auto"/>
          </w:tcPr>
          <w:p w:rsidR="00EE4CD1" w:rsidRPr="00E12782" w:rsidRDefault="00EE4CD1" w:rsidP="00EE4CD1">
            <w:pPr>
              <w:rPr>
                <w:sz w:val="22"/>
                <w:szCs w:val="22"/>
              </w:rPr>
            </w:pPr>
          </w:p>
        </w:tc>
        <w:tc>
          <w:tcPr>
            <w:tcW w:w="7371" w:type="dxa"/>
            <w:shd w:val="clear" w:color="auto" w:fill="auto"/>
          </w:tcPr>
          <w:p w:rsidR="00EE4CD1" w:rsidRPr="00E12782" w:rsidRDefault="00EE4CD1" w:rsidP="00EE4CD1">
            <w:pPr>
              <w:rPr>
                <w:sz w:val="22"/>
                <w:szCs w:val="22"/>
              </w:rPr>
            </w:pPr>
            <w:r w:rsidRPr="00E12782">
              <w:rPr>
                <w:sz w:val="22"/>
                <w:szCs w:val="22"/>
              </w:rPr>
              <w:t>«Праздник осени»</w:t>
            </w:r>
          </w:p>
        </w:tc>
      </w:tr>
      <w:tr w:rsidR="00EE4CD1" w:rsidRPr="00E12782" w:rsidTr="00F5413C">
        <w:tc>
          <w:tcPr>
            <w:tcW w:w="851" w:type="dxa"/>
            <w:shd w:val="clear" w:color="auto" w:fill="auto"/>
          </w:tcPr>
          <w:p w:rsidR="00EE4CD1" w:rsidRPr="00E12782" w:rsidRDefault="00EE4CD1" w:rsidP="00EE4CD1">
            <w:pPr>
              <w:rPr>
                <w:sz w:val="22"/>
                <w:szCs w:val="22"/>
              </w:rPr>
            </w:pPr>
          </w:p>
        </w:tc>
        <w:tc>
          <w:tcPr>
            <w:tcW w:w="7371" w:type="dxa"/>
            <w:shd w:val="clear" w:color="auto" w:fill="auto"/>
          </w:tcPr>
          <w:p w:rsidR="00EE4CD1" w:rsidRPr="00E12782" w:rsidRDefault="00EE4CD1" w:rsidP="00EE4CD1">
            <w:pPr>
              <w:rPr>
                <w:sz w:val="22"/>
                <w:szCs w:val="22"/>
              </w:rPr>
            </w:pPr>
            <w:r w:rsidRPr="00E12782">
              <w:rPr>
                <w:sz w:val="22"/>
                <w:szCs w:val="22"/>
              </w:rPr>
              <w:t>Праздник «Новый год 2023»</w:t>
            </w:r>
          </w:p>
        </w:tc>
      </w:tr>
      <w:tr w:rsidR="00EE4CD1" w:rsidRPr="00E12782" w:rsidTr="00F5413C">
        <w:tc>
          <w:tcPr>
            <w:tcW w:w="851" w:type="dxa"/>
            <w:shd w:val="clear" w:color="auto" w:fill="auto"/>
          </w:tcPr>
          <w:p w:rsidR="00EE4CD1" w:rsidRPr="00E12782" w:rsidRDefault="00EE4CD1" w:rsidP="00EE4CD1">
            <w:pPr>
              <w:rPr>
                <w:sz w:val="22"/>
                <w:szCs w:val="22"/>
              </w:rPr>
            </w:pPr>
          </w:p>
        </w:tc>
        <w:tc>
          <w:tcPr>
            <w:tcW w:w="7371" w:type="dxa"/>
            <w:shd w:val="clear" w:color="auto" w:fill="auto"/>
          </w:tcPr>
          <w:p w:rsidR="00EE4CD1" w:rsidRPr="00E12782" w:rsidRDefault="00EE4CD1" w:rsidP="00EE4CD1">
            <w:pPr>
              <w:rPr>
                <w:sz w:val="22"/>
                <w:szCs w:val="22"/>
              </w:rPr>
            </w:pPr>
            <w:r w:rsidRPr="00E12782">
              <w:rPr>
                <w:sz w:val="22"/>
                <w:szCs w:val="22"/>
              </w:rPr>
              <w:t>Здравствуй, лето! (День защиты детей)</w:t>
            </w:r>
          </w:p>
        </w:tc>
      </w:tr>
      <w:tr w:rsidR="00EE4CD1" w:rsidRPr="00E12782" w:rsidTr="00F5413C">
        <w:tc>
          <w:tcPr>
            <w:tcW w:w="851" w:type="dxa"/>
            <w:shd w:val="clear" w:color="auto" w:fill="auto"/>
          </w:tcPr>
          <w:p w:rsidR="00EE4CD1" w:rsidRPr="00E12782" w:rsidRDefault="00EE4CD1" w:rsidP="00EE4CD1">
            <w:pPr>
              <w:rPr>
                <w:sz w:val="22"/>
                <w:szCs w:val="22"/>
              </w:rPr>
            </w:pPr>
          </w:p>
        </w:tc>
        <w:tc>
          <w:tcPr>
            <w:tcW w:w="7371" w:type="dxa"/>
            <w:shd w:val="clear" w:color="auto" w:fill="auto"/>
          </w:tcPr>
          <w:p w:rsidR="00EE4CD1" w:rsidRPr="00E12782" w:rsidRDefault="00EE4CD1" w:rsidP="00EE4CD1">
            <w:pPr>
              <w:rPr>
                <w:sz w:val="22"/>
                <w:szCs w:val="22"/>
              </w:rPr>
            </w:pPr>
            <w:r w:rsidRPr="00E12782">
              <w:rPr>
                <w:sz w:val="22"/>
                <w:szCs w:val="22"/>
              </w:rPr>
              <w:t>Последний  звонок</w:t>
            </w:r>
          </w:p>
        </w:tc>
      </w:tr>
      <w:tr w:rsidR="00EE4CD1" w:rsidRPr="00E12782" w:rsidTr="00F5413C">
        <w:tc>
          <w:tcPr>
            <w:tcW w:w="851" w:type="dxa"/>
            <w:shd w:val="clear" w:color="auto" w:fill="auto"/>
          </w:tcPr>
          <w:p w:rsidR="00EE4CD1" w:rsidRPr="00E12782" w:rsidRDefault="00EE4CD1" w:rsidP="00EE4CD1">
            <w:pPr>
              <w:rPr>
                <w:sz w:val="22"/>
                <w:szCs w:val="22"/>
              </w:rPr>
            </w:pPr>
          </w:p>
        </w:tc>
        <w:tc>
          <w:tcPr>
            <w:tcW w:w="7371" w:type="dxa"/>
            <w:shd w:val="clear" w:color="auto" w:fill="auto"/>
          </w:tcPr>
          <w:p w:rsidR="00EE4CD1" w:rsidRPr="00E12782" w:rsidRDefault="00EE4CD1" w:rsidP="00EE4CD1">
            <w:pPr>
              <w:rPr>
                <w:sz w:val="22"/>
                <w:szCs w:val="22"/>
              </w:rPr>
            </w:pPr>
            <w:r w:rsidRPr="00E12782">
              <w:rPr>
                <w:sz w:val="22"/>
                <w:szCs w:val="22"/>
              </w:rPr>
              <w:t>Весёлые старты</w:t>
            </w:r>
          </w:p>
        </w:tc>
      </w:tr>
      <w:tr w:rsidR="00EE4CD1" w:rsidRPr="00E12782" w:rsidTr="00F5413C">
        <w:tc>
          <w:tcPr>
            <w:tcW w:w="851" w:type="dxa"/>
            <w:shd w:val="clear" w:color="auto" w:fill="auto"/>
          </w:tcPr>
          <w:p w:rsidR="00EE4CD1" w:rsidRPr="00E12782" w:rsidRDefault="00EE4CD1" w:rsidP="00EE4CD1">
            <w:pPr>
              <w:rPr>
                <w:sz w:val="22"/>
                <w:szCs w:val="22"/>
              </w:rPr>
            </w:pPr>
          </w:p>
        </w:tc>
        <w:tc>
          <w:tcPr>
            <w:tcW w:w="7371" w:type="dxa"/>
            <w:shd w:val="clear" w:color="auto" w:fill="auto"/>
          </w:tcPr>
          <w:p w:rsidR="00EE4CD1" w:rsidRPr="00E12782" w:rsidRDefault="00EE4CD1" w:rsidP="00EE4CD1">
            <w:pPr>
              <w:rPr>
                <w:sz w:val="22"/>
                <w:szCs w:val="22"/>
              </w:rPr>
            </w:pPr>
            <w:r w:rsidRPr="00E12782">
              <w:rPr>
                <w:sz w:val="22"/>
                <w:szCs w:val="22"/>
              </w:rPr>
              <w:t>Лыжня</w:t>
            </w:r>
          </w:p>
        </w:tc>
      </w:tr>
      <w:tr w:rsidR="00EE4CD1" w:rsidRPr="00E12782" w:rsidTr="00F5413C">
        <w:tc>
          <w:tcPr>
            <w:tcW w:w="851" w:type="dxa"/>
            <w:shd w:val="clear" w:color="auto" w:fill="auto"/>
          </w:tcPr>
          <w:p w:rsidR="00EE4CD1" w:rsidRPr="00E12782" w:rsidRDefault="00EE4CD1" w:rsidP="00EE4CD1">
            <w:pPr>
              <w:rPr>
                <w:sz w:val="22"/>
                <w:szCs w:val="22"/>
              </w:rPr>
            </w:pPr>
          </w:p>
        </w:tc>
        <w:tc>
          <w:tcPr>
            <w:tcW w:w="7371" w:type="dxa"/>
            <w:shd w:val="clear" w:color="auto" w:fill="auto"/>
          </w:tcPr>
          <w:p w:rsidR="00EE4CD1" w:rsidRPr="00E12782" w:rsidRDefault="00EE4CD1" w:rsidP="00EE4CD1">
            <w:pPr>
              <w:rPr>
                <w:sz w:val="22"/>
                <w:szCs w:val="22"/>
              </w:rPr>
            </w:pPr>
            <w:r w:rsidRPr="00E12782">
              <w:rPr>
                <w:sz w:val="22"/>
                <w:szCs w:val="22"/>
              </w:rPr>
              <w:t>Весенний кросс</w:t>
            </w:r>
          </w:p>
        </w:tc>
      </w:tr>
      <w:tr w:rsidR="00EE4CD1" w:rsidRPr="00E12782" w:rsidTr="00F5413C">
        <w:tc>
          <w:tcPr>
            <w:tcW w:w="851" w:type="dxa"/>
            <w:shd w:val="clear" w:color="auto" w:fill="auto"/>
          </w:tcPr>
          <w:p w:rsidR="00EE4CD1" w:rsidRPr="00E12782" w:rsidRDefault="00EE4CD1" w:rsidP="00EE4CD1">
            <w:pPr>
              <w:rPr>
                <w:sz w:val="22"/>
                <w:szCs w:val="22"/>
              </w:rPr>
            </w:pPr>
          </w:p>
        </w:tc>
        <w:tc>
          <w:tcPr>
            <w:tcW w:w="7371" w:type="dxa"/>
            <w:shd w:val="clear" w:color="auto" w:fill="auto"/>
          </w:tcPr>
          <w:p w:rsidR="00EE4CD1" w:rsidRPr="00E12782" w:rsidRDefault="00EE4CD1" w:rsidP="00EE4CD1">
            <w:pPr>
              <w:rPr>
                <w:sz w:val="22"/>
                <w:szCs w:val="22"/>
              </w:rPr>
            </w:pPr>
            <w:r w:rsidRPr="00E12782">
              <w:rPr>
                <w:sz w:val="22"/>
                <w:szCs w:val="22"/>
              </w:rPr>
              <w:t>Безопасное колесо</w:t>
            </w:r>
          </w:p>
        </w:tc>
      </w:tr>
      <w:tr w:rsidR="00EE4CD1" w:rsidRPr="00E12782" w:rsidTr="00F5413C">
        <w:tc>
          <w:tcPr>
            <w:tcW w:w="851" w:type="dxa"/>
            <w:shd w:val="clear" w:color="auto" w:fill="auto"/>
          </w:tcPr>
          <w:p w:rsidR="00EE4CD1" w:rsidRPr="00E12782" w:rsidRDefault="00EE4CD1" w:rsidP="00EE4CD1">
            <w:pPr>
              <w:rPr>
                <w:sz w:val="22"/>
                <w:szCs w:val="22"/>
              </w:rPr>
            </w:pPr>
          </w:p>
        </w:tc>
        <w:tc>
          <w:tcPr>
            <w:tcW w:w="7371" w:type="dxa"/>
            <w:shd w:val="clear" w:color="auto" w:fill="auto"/>
          </w:tcPr>
          <w:p w:rsidR="00EE4CD1" w:rsidRPr="00E12782" w:rsidRDefault="00EE4CD1" w:rsidP="00EE4CD1">
            <w:pPr>
              <w:rPr>
                <w:sz w:val="22"/>
                <w:szCs w:val="22"/>
              </w:rPr>
            </w:pPr>
            <w:r w:rsidRPr="00E12782">
              <w:rPr>
                <w:sz w:val="22"/>
                <w:szCs w:val="22"/>
              </w:rPr>
              <w:t>Акция «Покормите птиц зимой»</w:t>
            </w:r>
          </w:p>
        </w:tc>
      </w:tr>
      <w:tr w:rsidR="00EE4CD1" w:rsidRPr="00E12782" w:rsidTr="00F5413C">
        <w:tc>
          <w:tcPr>
            <w:tcW w:w="851" w:type="dxa"/>
            <w:shd w:val="clear" w:color="auto" w:fill="auto"/>
          </w:tcPr>
          <w:p w:rsidR="00EE4CD1" w:rsidRPr="00E12782" w:rsidRDefault="00EE4CD1" w:rsidP="00EE4CD1">
            <w:pPr>
              <w:rPr>
                <w:sz w:val="22"/>
                <w:szCs w:val="22"/>
              </w:rPr>
            </w:pPr>
          </w:p>
        </w:tc>
        <w:tc>
          <w:tcPr>
            <w:tcW w:w="7371" w:type="dxa"/>
            <w:shd w:val="clear" w:color="auto" w:fill="auto"/>
          </w:tcPr>
          <w:p w:rsidR="00EE4CD1" w:rsidRPr="00E12782" w:rsidRDefault="00EE4CD1" w:rsidP="00EE4CD1">
            <w:pPr>
              <w:rPr>
                <w:sz w:val="22"/>
                <w:szCs w:val="22"/>
              </w:rPr>
            </w:pPr>
            <w:r w:rsidRPr="00E12782">
              <w:rPr>
                <w:sz w:val="22"/>
                <w:szCs w:val="22"/>
              </w:rPr>
              <w:t>Акция «Чистый класс»</w:t>
            </w:r>
          </w:p>
        </w:tc>
      </w:tr>
      <w:tr w:rsidR="00EE4CD1" w:rsidRPr="00E12782" w:rsidTr="00F5413C">
        <w:tc>
          <w:tcPr>
            <w:tcW w:w="851" w:type="dxa"/>
            <w:shd w:val="clear" w:color="auto" w:fill="auto"/>
          </w:tcPr>
          <w:p w:rsidR="00EE4CD1" w:rsidRPr="00E12782" w:rsidRDefault="00EE4CD1" w:rsidP="00EE4CD1">
            <w:pPr>
              <w:rPr>
                <w:sz w:val="22"/>
                <w:szCs w:val="22"/>
              </w:rPr>
            </w:pPr>
          </w:p>
        </w:tc>
        <w:tc>
          <w:tcPr>
            <w:tcW w:w="7371" w:type="dxa"/>
            <w:shd w:val="clear" w:color="auto" w:fill="auto"/>
          </w:tcPr>
          <w:p w:rsidR="00EE4CD1" w:rsidRPr="00E12782" w:rsidRDefault="00EE4CD1" w:rsidP="00EE4CD1">
            <w:pPr>
              <w:rPr>
                <w:sz w:val="22"/>
                <w:szCs w:val="22"/>
              </w:rPr>
            </w:pPr>
            <w:r w:rsidRPr="00E12782">
              <w:rPr>
                <w:sz w:val="22"/>
                <w:szCs w:val="22"/>
              </w:rPr>
              <w:t>Походы</w:t>
            </w:r>
          </w:p>
        </w:tc>
      </w:tr>
    </w:tbl>
    <w:p w:rsidR="00EE4CD1" w:rsidRPr="00E12782" w:rsidRDefault="00EE4CD1" w:rsidP="00EE4CD1">
      <w:pPr>
        <w:rPr>
          <w:sz w:val="22"/>
          <w:szCs w:val="22"/>
        </w:rPr>
      </w:pPr>
      <w:r w:rsidRPr="00E12782">
        <w:rPr>
          <w:sz w:val="22"/>
          <w:szCs w:val="22"/>
        </w:rPr>
        <w:t xml:space="preserve">В школе проводились беседы по ПДД, ППБ, о правилах поведения в школе и дома, правилах поведения на улице, в общественном транспорте и т.д. </w:t>
      </w:r>
    </w:p>
    <w:p w:rsidR="00EE4CD1" w:rsidRPr="00E12782" w:rsidRDefault="00EE4CD1" w:rsidP="00EE4CD1">
      <w:pPr>
        <w:rPr>
          <w:sz w:val="22"/>
          <w:szCs w:val="22"/>
        </w:rPr>
      </w:pPr>
      <w:r w:rsidRPr="00E12782">
        <w:rPr>
          <w:sz w:val="22"/>
          <w:szCs w:val="22"/>
        </w:rPr>
        <w:t>Обучающиеся активно приняли участие в конкурсе «Чтецов» зимой и весной, и получили грамоты за участие, участие в походах выходного дня оказало положительное влияние на обучающихся, они всегда с удовольствием выходили на прогулку.</w:t>
      </w:r>
    </w:p>
    <w:p w:rsidR="00EE4CD1" w:rsidRPr="00E12782" w:rsidRDefault="00EE4CD1" w:rsidP="00EE4CD1">
      <w:pPr>
        <w:rPr>
          <w:sz w:val="22"/>
          <w:szCs w:val="22"/>
        </w:rPr>
      </w:pPr>
      <w:r w:rsidRPr="00E12782">
        <w:rPr>
          <w:sz w:val="22"/>
          <w:szCs w:val="22"/>
        </w:rPr>
        <w:t>Стараясь раскрыть индивидуальные особенности детей школы исключаем принуждение, организовываем атмосферу успеха, помогаем детям обрести уверенность в своих силах и способностях, стараюсь создавать такую обстановку в классе, в которой каждый ученик чувствует себя личностью, ощущает внимание к себе. Воспитательный процесс проходит на достойном уровне и имеет, положительный эффект.</w:t>
      </w:r>
    </w:p>
    <w:p w:rsidR="00EE4CD1" w:rsidRPr="00E12782" w:rsidRDefault="00EE4CD1" w:rsidP="00EE4CD1">
      <w:pPr>
        <w:rPr>
          <w:sz w:val="22"/>
          <w:szCs w:val="22"/>
        </w:rPr>
      </w:pPr>
    </w:p>
    <w:p w:rsidR="00EE4CD1" w:rsidRPr="00E12782" w:rsidRDefault="00EE4CD1" w:rsidP="00EE4CD1">
      <w:pPr>
        <w:rPr>
          <w:sz w:val="22"/>
          <w:szCs w:val="22"/>
        </w:rPr>
      </w:pPr>
      <w:r w:rsidRPr="00E12782">
        <w:rPr>
          <w:sz w:val="22"/>
          <w:szCs w:val="22"/>
        </w:rPr>
        <w:t>Анализ взаимодействия с педагогическим коллективом:</w:t>
      </w:r>
      <w:r w:rsidRPr="00E12782">
        <w:rPr>
          <w:sz w:val="22"/>
          <w:szCs w:val="22"/>
        </w:rPr>
        <w:br/>
      </w:r>
    </w:p>
    <w:p w:rsidR="00EE4CD1" w:rsidRPr="00E12782" w:rsidRDefault="00EE4CD1" w:rsidP="00EE4CD1">
      <w:pPr>
        <w:rPr>
          <w:sz w:val="22"/>
          <w:szCs w:val="22"/>
        </w:rPr>
      </w:pPr>
      <w:r w:rsidRPr="00E12782">
        <w:rPr>
          <w:sz w:val="22"/>
          <w:szCs w:val="22"/>
        </w:rPr>
        <w:t xml:space="preserve">В школе ведётся взаимодействие классного руководителя с классными руководителями каждый день. Детям предъявляются единые требования, учителя помогают в подготовке к мероприятиям. </w:t>
      </w:r>
    </w:p>
    <w:p w:rsidR="00EE4CD1" w:rsidRPr="00E12782" w:rsidRDefault="00EE4CD1" w:rsidP="00EE4CD1">
      <w:pPr>
        <w:rPr>
          <w:sz w:val="22"/>
          <w:szCs w:val="22"/>
        </w:rPr>
      </w:pPr>
      <w:r w:rsidRPr="00E12782">
        <w:rPr>
          <w:sz w:val="22"/>
          <w:szCs w:val="22"/>
        </w:rPr>
        <w:t>Руководители кружков отмечают у детей разные способности, помогают им каждый день, организуют выставки работ.</w:t>
      </w:r>
    </w:p>
    <w:p w:rsidR="00EE4CD1" w:rsidRPr="00E12782" w:rsidRDefault="00EE4CD1" w:rsidP="00EE4CD1">
      <w:pPr>
        <w:rPr>
          <w:sz w:val="22"/>
          <w:szCs w:val="22"/>
        </w:rPr>
      </w:pPr>
      <w:r w:rsidRPr="00E12782">
        <w:rPr>
          <w:sz w:val="22"/>
          <w:szCs w:val="22"/>
        </w:rPr>
        <w:t>Анализ педагогического взаимодействия с семьей:</w:t>
      </w:r>
    </w:p>
    <w:p w:rsidR="00EE4CD1" w:rsidRPr="00E12782" w:rsidRDefault="00EE4CD1" w:rsidP="00EE4CD1">
      <w:pPr>
        <w:rPr>
          <w:sz w:val="22"/>
          <w:szCs w:val="22"/>
        </w:rPr>
      </w:pPr>
      <w:r w:rsidRPr="00E12782">
        <w:rPr>
          <w:sz w:val="22"/>
          <w:szCs w:val="22"/>
        </w:rPr>
        <w:t>В 2022-2023 учебном году проведены 2 родительских собраний по вопросам обучения и воспитания детей.</w:t>
      </w:r>
    </w:p>
    <w:p w:rsidR="00EE4CD1" w:rsidRPr="00E12782" w:rsidRDefault="00EE4CD1" w:rsidP="00EE4CD1">
      <w:pPr>
        <w:rPr>
          <w:sz w:val="22"/>
          <w:szCs w:val="22"/>
        </w:rPr>
      </w:pPr>
      <w:r w:rsidRPr="00E12782">
        <w:rPr>
          <w:sz w:val="22"/>
          <w:szCs w:val="22"/>
        </w:rPr>
        <w:t>Собрания посещали мало родителей. В связи с этим, классными руководителями проводилась работа:</w:t>
      </w:r>
    </w:p>
    <w:p w:rsidR="00EE4CD1" w:rsidRPr="00E12782" w:rsidRDefault="00EE4CD1" w:rsidP="00EE4CD1">
      <w:pPr>
        <w:rPr>
          <w:sz w:val="22"/>
          <w:szCs w:val="22"/>
        </w:rPr>
      </w:pPr>
      <w:r w:rsidRPr="00E12782">
        <w:rPr>
          <w:sz w:val="22"/>
          <w:szCs w:val="22"/>
        </w:rPr>
        <w:t>Индивидуальные беседы с родителями, анкетирование.</w:t>
      </w:r>
    </w:p>
    <w:p w:rsidR="00EE4CD1" w:rsidRPr="00E12782" w:rsidRDefault="00EE4CD1" w:rsidP="00EE4CD1">
      <w:pPr>
        <w:rPr>
          <w:sz w:val="22"/>
          <w:szCs w:val="22"/>
        </w:rPr>
      </w:pPr>
    </w:p>
    <w:p w:rsidR="00EE4CD1" w:rsidRPr="00E12782" w:rsidRDefault="00EE4CD1" w:rsidP="00EE4CD1">
      <w:pPr>
        <w:rPr>
          <w:sz w:val="22"/>
          <w:szCs w:val="22"/>
        </w:rPr>
      </w:pPr>
      <w:r w:rsidRPr="00E12782">
        <w:rPr>
          <w:sz w:val="22"/>
          <w:szCs w:val="22"/>
        </w:rPr>
        <w:t>Выводы:</w:t>
      </w:r>
    </w:p>
    <w:p w:rsidR="00EE4CD1" w:rsidRPr="00E12782" w:rsidRDefault="00EE4CD1" w:rsidP="00EE4CD1">
      <w:pPr>
        <w:rPr>
          <w:sz w:val="22"/>
          <w:szCs w:val="22"/>
        </w:rPr>
      </w:pPr>
      <w:r w:rsidRPr="00E12782">
        <w:rPr>
          <w:sz w:val="22"/>
          <w:szCs w:val="22"/>
        </w:rPr>
        <w:t xml:space="preserve">В целом воспитательная работа школе классе была многоплановой и разносторонней. Анализ воспитательной работы в классе показал, что в течение всего </w:t>
      </w:r>
      <w:r w:rsidRPr="00E12782">
        <w:rPr>
          <w:sz w:val="22"/>
          <w:szCs w:val="22"/>
        </w:rPr>
        <w:lastRenderedPageBreak/>
        <w:t>учебного года был накоплен положительный опыт в организации внеклассных мероприятий с учащимися, работе с педагогами. Педагогическими удачами можно считать воспитание толерантности, интереса к учебе и любознательности.</w:t>
      </w:r>
    </w:p>
    <w:p w:rsidR="00EE4CD1" w:rsidRPr="00E12782" w:rsidRDefault="00EE4CD1" w:rsidP="00EE4CD1">
      <w:pPr>
        <w:rPr>
          <w:sz w:val="22"/>
          <w:szCs w:val="22"/>
        </w:rPr>
      </w:pPr>
    </w:p>
    <w:p w:rsidR="00EE4CD1" w:rsidRPr="00E12782" w:rsidRDefault="00EE4CD1" w:rsidP="00EE4CD1">
      <w:pPr>
        <w:rPr>
          <w:sz w:val="22"/>
          <w:szCs w:val="22"/>
        </w:rPr>
      </w:pPr>
      <w:r w:rsidRPr="00E12782">
        <w:rPr>
          <w:sz w:val="22"/>
          <w:szCs w:val="22"/>
        </w:rPr>
        <w:t>Анализ проведения мероприятий (что удалось, что не удалось провести )</w:t>
      </w:r>
    </w:p>
    <w:p w:rsidR="00EE4CD1" w:rsidRPr="00E12782" w:rsidRDefault="00EE4CD1" w:rsidP="00EE4CD1">
      <w:pPr>
        <w:rPr>
          <w:sz w:val="22"/>
          <w:szCs w:val="22"/>
        </w:rPr>
      </w:pPr>
    </w:p>
    <w:tbl>
      <w:tblPr>
        <w:tblW w:w="1531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2"/>
        <w:gridCol w:w="2411"/>
        <w:gridCol w:w="425"/>
        <w:gridCol w:w="3119"/>
        <w:gridCol w:w="430"/>
        <w:gridCol w:w="2405"/>
        <w:gridCol w:w="425"/>
        <w:gridCol w:w="1985"/>
        <w:gridCol w:w="426"/>
        <w:gridCol w:w="2267"/>
        <w:gridCol w:w="425"/>
      </w:tblGrid>
      <w:tr w:rsidR="00EE4CD1" w:rsidRPr="00E12782" w:rsidTr="00E12782">
        <w:tc>
          <w:tcPr>
            <w:tcW w:w="992" w:type="dxa"/>
            <w:shd w:val="clear" w:color="auto" w:fill="auto"/>
          </w:tcPr>
          <w:p w:rsidR="00EE4CD1" w:rsidRPr="00E12782" w:rsidRDefault="00EE4CD1" w:rsidP="00EE4CD1">
            <w:pPr>
              <w:rPr>
                <w:sz w:val="22"/>
                <w:szCs w:val="22"/>
              </w:rPr>
            </w:pPr>
          </w:p>
        </w:tc>
        <w:tc>
          <w:tcPr>
            <w:tcW w:w="14318" w:type="dxa"/>
            <w:gridSpan w:val="10"/>
            <w:shd w:val="clear" w:color="auto" w:fill="auto"/>
          </w:tcPr>
          <w:p w:rsidR="00EE4CD1" w:rsidRPr="00E12782" w:rsidRDefault="00EE4CD1" w:rsidP="00EE4CD1">
            <w:pPr>
              <w:rPr>
                <w:sz w:val="22"/>
                <w:szCs w:val="22"/>
              </w:rPr>
            </w:pPr>
            <w:r w:rsidRPr="00E12782">
              <w:rPr>
                <w:sz w:val="22"/>
                <w:szCs w:val="22"/>
              </w:rPr>
              <w:t>Мероприятия по направлениям планируемые в первом полугодии</w:t>
            </w:r>
          </w:p>
        </w:tc>
      </w:tr>
      <w:tr w:rsidR="00EE4CD1" w:rsidRPr="00E12782" w:rsidTr="00E12782">
        <w:tc>
          <w:tcPr>
            <w:tcW w:w="992" w:type="dxa"/>
            <w:shd w:val="clear" w:color="auto" w:fill="auto"/>
          </w:tcPr>
          <w:p w:rsidR="00EE4CD1" w:rsidRPr="00E12782" w:rsidRDefault="00EE4CD1" w:rsidP="00EE4CD1">
            <w:pPr>
              <w:rPr>
                <w:sz w:val="22"/>
                <w:szCs w:val="22"/>
              </w:rPr>
            </w:pPr>
            <w:r w:rsidRPr="00E12782">
              <w:rPr>
                <w:sz w:val="22"/>
                <w:szCs w:val="22"/>
              </w:rPr>
              <w:t xml:space="preserve">Класс </w:t>
            </w:r>
          </w:p>
        </w:tc>
        <w:tc>
          <w:tcPr>
            <w:tcW w:w="2411" w:type="dxa"/>
            <w:shd w:val="clear" w:color="auto" w:fill="auto"/>
          </w:tcPr>
          <w:p w:rsidR="00EE4CD1" w:rsidRPr="00E12782" w:rsidRDefault="00EE4CD1" w:rsidP="00EE4CD1">
            <w:pPr>
              <w:rPr>
                <w:sz w:val="22"/>
                <w:szCs w:val="22"/>
              </w:rPr>
            </w:pPr>
            <w:r w:rsidRPr="00E12782">
              <w:rPr>
                <w:sz w:val="22"/>
                <w:szCs w:val="22"/>
              </w:rPr>
              <w:t>Общеинтеллектуальное</w:t>
            </w:r>
          </w:p>
        </w:tc>
        <w:tc>
          <w:tcPr>
            <w:tcW w:w="425" w:type="dxa"/>
            <w:shd w:val="clear" w:color="auto" w:fill="auto"/>
          </w:tcPr>
          <w:p w:rsidR="00EE4CD1" w:rsidRPr="00E12782" w:rsidRDefault="00EE4CD1" w:rsidP="00EE4CD1">
            <w:pPr>
              <w:rPr>
                <w:sz w:val="22"/>
                <w:szCs w:val="22"/>
              </w:rPr>
            </w:pPr>
          </w:p>
        </w:tc>
        <w:tc>
          <w:tcPr>
            <w:tcW w:w="3119" w:type="dxa"/>
            <w:shd w:val="clear" w:color="auto" w:fill="auto"/>
          </w:tcPr>
          <w:p w:rsidR="00EE4CD1" w:rsidRPr="00E12782" w:rsidRDefault="00EE4CD1" w:rsidP="00EE4CD1">
            <w:pPr>
              <w:rPr>
                <w:sz w:val="22"/>
                <w:szCs w:val="22"/>
              </w:rPr>
            </w:pPr>
            <w:r w:rsidRPr="00E12782">
              <w:rPr>
                <w:sz w:val="22"/>
                <w:szCs w:val="22"/>
              </w:rPr>
              <w:t xml:space="preserve">Гражданско-патриотическое </w:t>
            </w:r>
          </w:p>
        </w:tc>
        <w:tc>
          <w:tcPr>
            <w:tcW w:w="430" w:type="dxa"/>
            <w:shd w:val="clear" w:color="auto" w:fill="auto"/>
          </w:tcPr>
          <w:p w:rsidR="00EE4CD1" w:rsidRPr="00E12782" w:rsidRDefault="00EE4CD1" w:rsidP="00EE4CD1">
            <w:pPr>
              <w:rPr>
                <w:sz w:val="22"/>
                <w:szCs w:val="22"/>
              </w:rPr>
            </w:pPr>
          </w:p>
        </w:tc>
        <w:tc>
          <w:tcPr>
            <w:tcW w:w="2405" w:type="dxa"/>
            <w:shd w:val="clear" w:color="auto" w:fill="auto"/>
          </w:tcPr>
          <w:p w:rsidR="00EE4CD1" w:rsidRPr="00E12782" w:rsidRDefault="00EE4CD1" w:rsidP="00EE4CD1">
            <w:pPr>
              <w:rPr>
                <w:sz w:val="22"/>
                <w:szCs w:val="22"/>
              </w:rPr>
            </w:pPr>
            <w:r w:rsidRPr="00E12782">
              <w:rPr>
                <w:sz w:val="22"/>
                <w:szCs w:val="22"/>
              </w:rPr>
              <w:t>Духовно-нравственное</w:t>
            </w:r>
          </w:p>
        </w:tc>
        <w:tc>
          <w:tcPr>
            <w:tcW w:w="425" w:type="dxa"/>
            <w:shd w:val="clear" w:color="auto" w:fill="auto"/>
          </w:tcPr>
          <w:p w:rsidR="00EE4CD1" w:rsidRPr="00E12782" w:rsidRDefault="00EE4CD1" w:rsidP="00EE4CD1">
            <w:pPr>
              <w:rPr>
                <w:sz w:val="22"/>
                <w:szCs w:val="22"/>
              </w:rPr>
            </w:pPr>
          </w:p>
        </w:tc>
        <w:tc>
          <w:tcPr>
            <w:tcW w:w="1985" w:type="dxa"/>
            <w:shd w:val="clear" w:color="auto" w:fill="auto"/>
          </w:tcPr>
          <w:p w:rsidR="00EE4CD1" w:rsidRPr="00E12782" w:rsidRDefault="00EE4CD1" w:rsidP="00EE4CD1">
            <w:pPr>
              <w:rPr>
                <w:sz w:val="22"/>
                <w:szCs w:val="22"/>
              </w:rPr>
            </w:pPr>
            <w:r w:rsidRPr="00E12782">
              <w:rPr>
                <w:sz w:val="22"/>
                <w:szCs w:val="22"/>
              </w:rPr>
              <w:t>Здоровьесберегающее</w:t>
            </w:r>
          </w:p>
        </w:tc>
        <w:tc>
          <w:tcPr>
            <w:tcW w:w="426" w:type="dxa"/>
            <w:shd w:val="clear" w:color="auto" w:fill="auto"/>
          </w:tcPr>
          <w:p w:rsidR="00EE4CD1" w:rsidRPr="00E12782" w:rsidRDefault="00EE4CD1" w:rsidP="00EE4CD1">
            <w:pPr>
              <w:rPr>
                <w:sz w:val="22"/>
                <w:szCs w:val="22"/>
              </w:rPr>
            </w:pPr>
          </w:p>
        </w:tc>
        <w:tc>
          <w:tcPr>
            <w:tcW w:w="2267" w:type="dxa"/>
            <w:shd w:val="clear" w:color="auto" w:fill="auto"/>
          </w:tcPr>
          <w:p w:rsidR="00EE4CD1" w:rsidRPr="00E12782" w:rsidRDefault="00EE4CD1" w:rsidP="00EE4CD1">
            <w:pPr>
              <w:rPr>
                <w:sz w:val="22"/>
                <w:szCs w:val="22"/>
              </w:rPr>
            </w:pPr>
            <w:r w:rsidRPr="00E12782">
              <w:rPr>
                <w:sz w:val="22"/>
                <w:szCs w:val="22"/>
              </w:rPr>
              <w:t>Социальное</w:t>
            </w:r>
          </w:p>
          <w:p w:rsidR="00EE4CD1" w:rsidRPr="00E12782" w:rsidRDefault="00EE4CD1" w:rsidP="00EE4CD1">
            <w:pPr>
              <w:rPr>
                <w:sz w:val="22"/>
                <w:szCs w:val="22"/>
              </w:rPr>
            </w:pPr>
          </w:p>
        </w:tc>
        <w:tc>
          <w:tcPr>
            <w:tcW w:w="425" w:type="dxa"/>
            <w:shd w:val="clear" w:color="auto" w:fill="auto"/>
          </w:tcPr>
          <w:p w:rsidR="00EE4CD1" w:rsidRPr="00E12782" w:rsidRDefault="00EE4CD1" w:rsidP="00EE4CD1">
            <w:pPr>
              <w:rPr>
                <w:sz w:val="22"/>
                <w:szCs w:val="22"/>
              </w:rPr>
            </w:pPr>
          </w:p>
        </w:tc>
      </w:tr>
      <w:tr w:rsidR="00EE4CD1" w:rsidRPr="00E12782" w:rsidTr="00E12782">
        <w:tc>
          <w:tcPr>
            <w:tcW w:w="992" w:type="dxa"/>
            <w:shd w:val="clear" w:color="auto" w:fill="auto"/>
          </w:tcPr>
          <w:p w:rsidR="00EE4CD1" w:rsidRPr="00E12782" w:rsidRDefault="00EE4CD1" w:rsidP="00EE4CD1">
            <w:pPr>
              <w:rPr>
                <w:sz w:val="22"/>
                <w:szCs w:val="22"/>
              </w:rPr>
            </w:pPr>
            <w:r w:rsidRPr="00E12782">
              <w:rPr>
                <w:sz w:val="22"/>
                <w:szCs w:val="22"/>
              </w:rPr>
              <w:t>1-9</w:t>
            </w:r>
          </w:p>
        </w:tc>
        <w:tc>
          <w:tcPr>
            <w:tcW w:w="2411" w:type="dxa"/>
            <w:shd w:val="clear" w:color="auto" w:fill="auto"/>
          </w:tcPr>
          <w:p w:rsidR="00EE4CD1" w:rsidRPr="00E12782" w:rsidRDefault="00EE4CD1" w:rsidP="00EE4CD1">
            <w:pPr>
              <w:rPr>
                <w:sz w:val="22"/>
                <w:szCs w:val="22"/>
              </w:rPr>
            </w:pPr>
            <w:r w:rsidRPr="00E12782">
              <w:rPr>
                <w:sz w:val="22"/>
                <w:szCs w:val="22"/>
              </w:rPr>
              <w:t>Классный час «День Знаний»</w:t>
            </w:r>
          </w:p>
        </w:tc>
        <w:tc>
          <w:tcPr>
            <w:tcW w:w="425" w:type="dxa"/>
            <w:shd w:val="clear" w:color="auto" w:fill="auto"/>
          </w:tcPr>
          <w:p w:rsidR="00EE4CD1" w:rsidRPr="00E12782" w:rsidRDefault="00EE4CD1" w:rsidP="00EE4CD1">
            <w:pPr>
              <w:rPr>
                <w:sz w:val="22"/>
                <w:szCs w:val="22"/>
              </w:rPr>
            </w:pPr>
            <w:r w:rsidRPr="00E12782">
              <w:rPr>
                <w:sz w:val="22"/>
                <w:szCs w:val="22"/>
              </w:rPr>
              <w:t>+</w:t>
            </w:r>
          </w:p>
        </w:tc>
        <w:tc>
          <w:tcPr>
            <w:tcW w:w="3119" w:type="dxa"/>
            <w:shd w:val="clear" w:color="auto" w:fill="auto"/>
          </w:tcPr>
          <w:p w:rsidR="00EE4CD1" w:rsidRPr="00E12782" w:rsidRDefault="00EE4CD1" w:rsidP="00EE4CD1">
            <w:pPr>
              <w:rPr>
                <w:sz w:val="22"/>
                <w:szCs w:val="22"/>
              </w:rPr>
            </w:pPr>
            <w:r w:rsidRPr="00E12782">
              <w:rPr>
                <w:sz w:val="22"/>
                <w:szCs w:val="22"/>
              </w:rPr>
              <w:t>Декада пожилого человека</w:t>
            </w:r>
          </w:p>
        </w:tc>
        <w:tc>
          <w:tcPr>
            <w:tcW w:w="430" w:type="dxa"/>
            <w:shd w:val="clear" w:color="auto" w:fill="auto"/>
          </w:tcPr>
          <w:p w:rsidR="00EE4CD1" w:rsidRPr="00E12782" w:rsidRDefault="00EE4CD1" w:rsidP="00EE4CD1">
            <w:pPr>
              <w:rPr>
                <w:sz w:val="22"/>
                <w:szCs w:val="22"/>
              </w:rPr>
            </w:pPr>
            <w:r w:rsidRPr="00E12782">
              <w:rPr>
                <w:sz w:val="22"/>
                <w:szCs w:val="22"/>
              </w:rPr>
              <w:t>-</w:t>
            </w:r>
          </w:p>
        </w:tc>
        <w:tc>
          <w:tcPr>
            <w:tcW w:w="2405" w:type="dxa"/>
            <w:shd w:val="clear" w:color="auto" w:fill="auto"/>
          </w:tcPr>
          <w:p w:rsidR="00EE4CD1" w:rsidRPr="00E12782" w:rsidRDefault="00EE4CD1" w:rsidP="00EE4CD1">
            <w:pPr>
              <w:rPr>
                <w:sz w:val="22"/>
                <w:szCs w:val="22"/>
              </w:rPr>
            </w:pPr>
            <w:r w:rsidRPr="00E12782">
              <w:rPr>
                <w:sz w:val="22"/>
                <w:szCs w:val="22"/>
              </w:rPr>
              <w:t>Проведение бесед о нормах поведения в школе, внешнем виде, о школьной форме</w:t>
            </w:r>
          </w:p>
        </w:tc>
        <w:tc>
          <w:tcPr>
            <w:tcW w:w="425" w:type="dxa"/>
            <w:shd w:val="clear" w:color="auto" w:fill="auto"/>
          </w:tcPr>
          <w:p w:rsidR="00EE4CD1" w:rsidRPr="00E12782" w:rsidRDefault="00EE4CD1" w:rsidP="00EE4CD1">
            <w:pPr>
              <w:rPr>
                <w:sz w:val="22"/>
                <w:szCs w:val="22"/>
              </w:rPr>
            </w:pPr>
            <w:r w:rsidRPr="00E12782">
              <w:rPr>
                <w:sz w:val="22"/>
                <w:szCs w:val="22"/>
              </w:rPr>
              <w:t>+</w:t>
            </w:r>
          </w:p>
        </w:tc>
        <w:tc>
          <w:tcPr>
            <w:tcW w:w="1985" w:type="dxa"/>
            <w:shd w:val="clear" w:color="auto" w:fill="auto"/>
          </w:tcPr>
          <w:p w:rsidR="00EE4CD1" w:rsidRPr="00E12782" w:rsidRDefault="00EE4CD1" w:rsidP="00EE4CD1">
            <w:pPr>
              <w:rPr>
                <w:sz w:val="22"/>
                <w:szCs w:val="22"/>
              </w:rPr>
            </w:pPr>
            <w:r w:rsidRPr="00E12782">
              <w:rPr>
                <w:sz w:val="22"/>
                <w:szCs w:val="22"/>
              </w:rPr>
              <w:t>Кросс наций</w:t>
            </w:r>
          </w:p>
        </w:tc>
        <w:tc>
          <w:tcPr>
            <w:tcW w:w="426" w:type="dxa"/>
            <w:shd w:val="clear" w:color="auto" w:fill="auto"/>
          </w:tcPr>
          <w:p w:rsidR="00EE4CD1" w:rsidRPr="00E12782" w:rsidRDefault="00EE4CD1" w:rsidP="00EE4CD1">
            <w:pPr>
              <w:rPr>
                <w:sz w:val="22"/>
                <w:szCs w:val="22"/>
              </w:rPr>
            </w:pPr>
            <w:r w:rsidRPr="00E12782">
              <w:rPr>
                <w:sz w:val="22"/>
                <w:szCs w:val="22"/>
              </w:rPr>
              <w:t>+</w:t>
            </w:r>
          </w:p>
        </w:tc>
        <w:tc>
          <w:tcPr>
            <w:tcW w:w="2267" w:type="dxa"/>
            <w:shd w:val="clear" w:color="auto" w:fill="auto"/>
          </w:tcPr>
          <w:p w:rsidR="00EE4CD1" w:rsidRPr="00E12782" w:rsidRDefault="00EE4CD1" w:rsidP="00EE4CD1">
            <w:pPr>
              <w:rPr>
                <w:sz w:val="22"/>
                <w:szCs w:val="22"/>
              </w:rPr>
            </w:pPr>
            <w:r w:rsidRPr="00E12782">
              <w:rPr>
                <w:sz w:val="22"/>
                <w:szCs w:val="22"/>
              </w:rPr>
              <w:t>Месячник по ПДД «Внимание - дети!»</w:t>
            </w:r>
          </w:p>
          <w:p w:rsidR="00EE4CD1" w:rsidRPr="00E12782" w:rsidRDefault="00EE4CD1" w:rsidP="00EE4CD1">
            <w:pPr>
              <w:rPr>
                <w:sz w:val="22"/>
                <w:szCs w:val="22"/>
              </w:rPr>
            </w:pPr>
          </w:p>
        </w:tc>
        <w:tc>
          <w:tcPr>
            <w:tcW w:w="425" w:type="dxa"/>
            <w:shd w:val="clear" w:color="auto" w:fill="auto"/>
          </w:tcPr>
          <w:p w:rsidR="00EE4CD1" w:rsidRPr="00E12782" w:rsidRDefault="00EE4CD1" w:rsidP="00EE4CD1">
            <w:pPr>
              <w:rPr>
                <w:sz w:val="22"/>
                <w:szCs w:val="22"/>
              </w:rPr>
            </w:pPr>
            <w:r w:rsidRPr="00E12782">
              <w:rPr>
                <w:sz w:val="22"/>
                <w:szCs w:val="22"/>
              </w:rPr>
              <w:t>+</w:t>
            </w:r>
          </w:p>
        </w:tc>
      </w:tr>
      <w:tr w:rsidR="00EE4CD1" w:rsidRPr="00E12782" w:rsidTr="00E12782">
        <w:tc>
          <w:tcPr>
            <w:tcW w:w="992" w:type="dxa"/>
            <w:shd w:val="clear" w:color="auto" w:fill="auto"/>
          </w:tcPr>
          <w:p w:rsidR="00EE4CD1" w:rsidRPr="00E12782" w:rsidRDefault="00EE4CD1" w:rsidP="00EE4CD1">
            <w:pPr>
              <w:rPr>
                <w:sz w:val="22"/>
                <w:szCs w:val="22"/>
              </w:rPr>
            </w:pPr>
            <w:r w:rsidRPr="00E12782">
              <w:rPr>
                <w:sz w:val="22"/>
                <w:szCs w:val="22"/>
              </w:rPr>
              <w:t>1-9</w:t>
            </w:r>
          </w:p>
        </w:tc>
        <w:tc>
          <w:tcPr>
            <w:tcW w:w="2411" w:type="dxa"/>
            <w:shd w:val="clear" w:color="auto" w:fill="auto"/>
          </w:tcPr>
          <w:p w:rsidR="00EE4CD1" w:rsidRPr="00E12782" w:rsidRDefault="00EE4CD1" w:rsidP="00EE4CD1">
            <w:pPr>
              <w:rPr>
                <w:sz w:val="22"/>
                <w:szCs w:val="22"/>
              </w:rPr>
            </w:pPr>
            <w:r w:rsidRPr="00E12782">
              <w:rPr>
                <w:sz w:val="22"/>
                <w:szCs w:val="22"/>
              </w:rPr>
              <w:t xml:space="preserve">Конкурс классных уголков </w:t>
            </w:r>
          </w:p>
          <w:p w:rsidR="00EE4CD1" w:rsidRPr="00E12782" w:rsidRDefault="00EE4CD1" w:rsidP="00EE4CD1">
            <w:pPr>
              <w:rPr>
                <w:sz w:val="22"/>
                <w:szCs w:val="22"/>
              </w:rPr>
            </w:pPr>
          </w:p>
        </w:tc>
        <w:tc>
          <w:tcPr>
            <w:tcW w:w="425" w:type="dxa"/>
            <w:shd w:val="clear" w:color="auto" w:fill="auto"/>
          </w:tcPr>
          <w:p w:rsidR="00EE4CD1" w:rsidRPr="00E12782" w:rsidRDefault="00EE4CD1" w:rsidP="00EE4CD1">
            <w:pPr>
              <w:rPr>
                <w:sz w:val="22"/>
                <w:szCs w:val="22"/>
              </w:rPr>
            </w:pPr>
            <w:r w:rsidRPr="00E12782">
              <w:rPr>
                <w:sz w:val="22"/>
                <w:szCs w:val="22"/>
              </w:rPr>
              <w:t>+</w:t>
            </w:r>
          </w:p>
        </w:tc>
        <w:tc>
          <w:tcPr>
            <w:tcW w:w="3119" w:type="dxa"/>
            <w:shd w:val="clear" w:color="auto" w:fill="auto"/>
          </w:tcPr>
          <w:p w:rsidR="00EE4CD1" w:rsidRPr="00E12782" w:rsidRDefault="00EE4CD1" w:rsidP="00EE4CD1">
            <w:pPr>
              <w:rPr>
                <w:sz w:val="22"/>
                <w:szCs w:val="22"/>
              </w:rPr>
            </w:pPr>
            <w:r w:rsidRPr="00E12782">
              <w:rPr>
                <w:sz w:val="22"/>
                <w:szCs w:val="22"/>
              </w:rPr>
              <w:t>Торжественная линейка, посвященная Дню знаний</w:t>
            </w:r>
          </w:p>
        </w:tc>
        <w:tc>
          <w:tcPr>
            <w:tcW w:w="430" w:type="dxa"/>
            <w:shd w:val="clear" w:color="auto" w:fill="auto"/>
          </w:tcPr>
          <w:p w:rsidR="00EE4CD1" w:rsidRPr="00E12782" w:rsidRDefault="00EE4CD1" w:rsidP="00EE4CD1">
            <w:pPr>
              <w:rPr>
                <w:sz w:val="22"/>
                <w:szCs w:val="22"/>
              </w:rPr>
            </w:pPr>
            <w:r w:rsidRPr="00E12782">
              <w:rPr>
                <w:sz w:val="22"/>
                <w:szCs w:val="22"/>
              </w:rPr>
              <w:t>+</w:t>
            </w:r>
          </w:p>
        </w:tc>
        <w:tc>
          <w:tcPr>
            <w:tcW w:w="2405" w:type="dxa"/>
            <w:shd w:val="clear" w:color="auto" w:fill="auto"/>
          </w:tcPr>
          <w:p w:rsidR="00EE4CD1" w:rsidRPr="00E12782" w:rsidRDefault="00EE4CD1" w:rsidP="00EE4CD1">
            <w:pPr>
              <w:rPr>
                <w:sz w:val="22"/>
                <w:szCs w:val="22"/>
              </w:rPr>
            </w:pPr>
            <w:r w:rsidRPr="00E12782">
              <w:rPr>
                <w:sz w:val="22"/>
                <w:szCs w:val="22"/>
              </w:rPr>
              <w:t>День учителя. Праздничная акция для учителей</w:t>
            </w:r>
          </w:p>
        </w:tc>
        <w:tc>
          <w:tcPr>
            <w:tcW w:w="425" w:type="dxa"/>
            <w:shd w:val="clear" w:color="auto" w:fill="auto"/>
          </w:tcPr>
          <w:p w:rsidR="00EE4CD1" w:rsidRPr="00E12782" w:rsidRDefault="00EE4CD1" w:rsidP="00EE4CD1">
            <w:pPr>
              <w:rPr>
                <w:sz w:val="22"/>
                <w:szCs w:val="22"/>
              </w:rPr>
            </w:pPr>
            <w:r w:rsidRPr="00E12782">
              <w:rPr>
                <w:sz w:val="22"/>
                <w:szCs w:val="22"/>
              </w:rPr>
              <w:t>+</w:t>
            </w:r>
          </w:p>
        </w:tc>
        <w:tc>
          <w:tcPr>
            <w:tcW w:w="1985" w:type="dxa"/>
            <w:shd w:val="clear" w:color="auto" w:fill="auto"/>
          </w:tcPr>
          <w:p w:rsidR="00EE4CD1" w:rsidRPr="00E12782" w:rsidRDefault="00EE4CD1" w:rsidP="00EE4CD1">
            <w:pPr>
              <w:rPr>
                <w:sz w:val="22"/>
                <w:szCs w:val="22"/>
              </w:rPr>
            </w:pPr>
            <w:r w:rsidRPr="00E12782">
              <w:rPr>
                <w:sz w:val="22"/>
                <w:szCs w:val="22"/>
              </w:rPr>
              <w:t>Весёлые старты</w:t>
            </w:r>
          </w:p>
          <w:p w:rsidR="00EE4CD1" w:rsidRPr="00E12782" w:rsidRDefault="00EE4CD1" w:rsidP="00EE4CD1">
            <w:pPr>
              <w:rPr>
                <w:sz w:val="22"/>
                <w:szCs w:val="22"/>
              </w:rPr>
            </w:pPr>
          </w:p>
          <w:p w:rsidR="00EE4CD1" w:rsidRPr="00E12782" w:rsidRDefault="00EE4CD1" w:rsidP="00EE4CD1">
            <w:pPr>
              <w:rPr>
                <w:sz w:val="22"/>
                <w:szCs w:val="22"/>
              </w:rPr>
            </w:pPr>
          </w:p>
        </w:tc>
        <w:tc>
          <w:tcPr>
            <w:tcW w:w="426" w:type="dxa"/>
            <w:shd w:val="clear" w:color="auto" w:fill="auto"/>
          </w:tcPr>
          <w:p w:rsidR="00EE4CD1" w:rsidRPr="00E12782" w:rsidRDefault="00EE4CD1" w:rsidP="00EE4CD1">
            <w:pPr>
              <w:rPr>
                <w:sz w:val="22"/>
                <w:szCs w:val="22"/>
              </w:rPr>
            </w:pPr>
            <w:r w:rsidRPr="00E12782">
              <w:rPr>
                <w:sz w:val="22"/>
                <w:szCs w:val="22"/>
              </w:rPr>
              <w:t>+</w:t>
            </w:r>
          </w:p>
        </w:tc>
        <w:tc>
          <w:tcPr>
            <w:tcW w:w="2267" w:type="dxa"/>
            <w:shd w:val="clear" w:color="auto" w:fill="auto"/>
          </w:tcPr>
          <w:p w:rsidR="00EE4CD1" w:rsidRPr="00E12782" w:rsidRDefault="00EE4CD1" w:rsidP="00EE4CD1">
            <w:pPr>
              <w:rPr>
                <w:sz w:val="22"/>
                <w:szCs w:val="22"/>
              </w:rPr>
            </w:pPr>
            <w:r w:rsidRPr="00E12782">
              <w:rPr>
                <w:sz w:val="22"/>
                <w:szCs w:val="22"/>
              </w:rPr>
              <w:t>Классные часы по правилам поведения во время каникул</w:t>
            </w:r>
          </w:p>
        </w:tc>
        <w:tc>
          <w:tcPr>
            <w:tcW w:w="425" w:type="dxa"/>
            <w:shd w:val="clear" w:color="auto" w:fill="auto"/>
          </w:tcPr>
          <w:p w:rsidR="00EE4CD1" w:rsidRPr="00E12782" w:rsidRDefault="00EE4CD1" w:rsidP="00EE4CD1">
            <w:pPr>
              <w:rPr>
                <w:sz w:val="22"/>
                <w:szCs w:val="22"/>
              </w:rPr>
            </w:pPr>
            <w:r w:rsidRPr="00E12782">
              <w:rPr>
                <w:sz w:val="22"/>
                <w:szCs w:val="22"/>
              </w:rPr>
              <w:t>+</w:t>
            </w:r>
          </w:p>
        </w:tc>
      </w:tr>
      <w:tr w:rsidR="00EE4CD1" w:rsidRPr="00E12782" w:rsidTr="00E12782">
        <w:tc>
          <w:tcPr>
            <w:tcW w:w="992" w:type="dxa"/>
            <w:shd w:val="clear" w:color="auto" w:fill="auto"/>
          </w:tcPr>
          <w:p w:rsidR="00EE4CD1" w:rsidRPr="00E12782" w:rsidRDefault="00EE4CD1" w:rsidP="00EE4CD1">
            <w:pPr>
              <w:rPr>
                <w:sz w:val="22"/>
                <w:szCs w:val="22"/>
              </w:rPr>
            </w:pPr>
            <w:r w:rsidRPr="00E12782">
              <w:rPr>
                <w:sz w:val="22"/>
                <w:szCs w:val="22"/>
              </w:rPr>
              <w:t>1-9</w:t>
            </w:r>
          </w:p>
        </w:tc>
        <w:tc>
          <w:tcPr>
            <w:tcW w:w="2411" w:type="dxa"/>
            <w:shd w:val="clear" w:color="auto" w:fill="auto"/>
          </w:tcPr>
          <w:p w:rsidR="00EE4CD1" w:rsidRPr="00E12782" w:rsidRDefault="00EE4CD1" w:rsidP="00EE4CD1">
            <w:pPr>
              <w:rPr>
                <w:sz w:val="22"/>
                <w:szCs w:val="22"/>
              </w:rPr>
            </w:pPr>
            <w:r w:rsidRPr="00E12782">
              <w:rPr>
                <w:sz w:val="22"/>
                <w:szCs w:val="22"/>
              </w:rPr>
              <w:t>День солидарности в борьбе с терроризмом «Голубь мира»</w:t>
            </w:r>
          </w:p>
        </w:tc>
        <w:tc>
          <w:tcPr>
            <w:tcW w:w="425" w:type="dxa"/>
            <w:shd w:val="clear" w:color="auto" w:fill="auto"/>
          </w:tcPr>
          <w:p w:rsidR="00EE4CD1" w:rsidRPr="00E12782" w:rsidRDefault="00EE4CD1" w:rsidP="00EE4CD1">
            <w:pPr>
              <w:rPr>
                <w:sz w:val="22"/>
                <w:szCs w:val="22"/>
              </w:rPr>
            </w:pPr>
            <w:r w:rsidRPr="00E12782">
              <w:rPr>
                <w:sz w:val="22"/>
                <w:szCs w:val="22"/>
              </w:rPr>
              <w:t>+</w:t>
            </w:r>
          </w:p>
        </w:tc>
        <w:tc>
          <w:tcPr>
            <w:tcW w:w="3119" w:type="dxa"/>
            <w:shd w:val="clear" w:color="auto" w:fill="auto"/>
          </w:tcPr>
          <w:p w:rsidR="00EE4CD1" w:rsidRPr="00E12782" w:rsidRDefault="00EE4CD1" w:rsidP="00EE4CD1">
            <w:pPr>
              <w:rPr>
                <w:sz w:val="22"/>
                <w:szCs w:val="22"/>
              </w:rPr>
            </w:pPr>
            <w:r w:rsidRPr="00E12782">
              <w:rPr>
                <w:sz w:val="22"/>
                <w:szCs w:val="22"/>
              </w:rPr>
              <w:t>Тематические уроки «Герои Отечества»</w:t>
            </w:r>
          </w:p>
          <w:p w:rsidR="00EE4CD1" w:rsidRPr="00E12782" w:rsidRDefault="00EE4CD1" w:rsidP="00EE4CD1">
            <w:pPr>
              <w:rPr>
                <w:sz w:val="22"/>
                <w:szCs w:val="22"/>
              </w:rPr>
            </w:pPr>
          </w:p>
        </w:tc>
        <w:tc>
          <w:tcPr>
            <w:tcW w:w="430" w:type="dxa"/>
            <w:shd w:val="clear" w:color="auto" w:fill="auto"/>
          </w:tcPr>
          <w:p w:rsidR="00EE4CD1" w:rsidRPr="00E12782" w:rsidRDefault="00EE4CD1" w:rsidP="00EE4CD1">
            <w:pPr>
              <w:rPr>
                <w:sz w:val="22"/>
                <w:szCs w:val="22"/>
              </w:rPr>
            </w:pPr>
            <w:r w:rsidRPr="00E12782">
              <w:rPr>
                <w:sz w:val="22"/>
                <w:szCs w:val="22"/>
              </w:rPr>
              <w:t>+</w:t>
            </w:r>
          </w:p>
        </w:tc>
        <w:tc>
          <w:tcPr>
            <w:tcW w:w="2405" w:type="dxa"/>
            <w:shd w:val="clear" w:color="auto" w:fill="auto"/>
          </w:tcPr>
          <w:p w:rsidR="00EE4CD1" w:rsidRPr="00E12782" w:rsidRDefault="00EE4CD1" w:rsidP="00EE4CD1">
            <w:pPr>
              <w:rPr>
                <w:sz w:val="22"/>
                <w:szCs w:val="22"/>
              </w:rPr>
            </w:pPr>
            <w:r w:rsidRPr="00E12782">
              <w:rPr>
                <w:sz w:val="22"/>
                <w:szCs w:val="22"/>
              </w:rPr>
              <w:t>«Праздник осени»</w:t>
            </w:r>
          </w:p>
        </w:tc>
        <w:tc>
          <w:tcPr>
            <w:tcW w:w="425" w:type="dxa"/>
            <w:shd w:val="clear" w:color="auto" w:fill="auto"/>
          </w:tcPr>
          <w:p w:rsidR="00EE4CD1" w:rsidRPr="00E12782" w:rsidRDefault="00EE4CD1" w:rsidP="00EE4CD1">
            <w:pPr>
              <w:rPr>
                <w:sz w:val="22"/>
                <w:szCs w:val="22"/>
              </w:rPr>
            </w:pPr>
            <w:r w:rsidRPr="00E12782">
              <w:rPr>
                <w:sz w:val="22"/>
                <w:szCs w:val="22"/>
              </w:rPr>
              <w:t>+</w:t>
            </w:r>
          </w:p>
        </w:tc>
        <w:tc>
          <w:tcPr>
            <w:tcW w:w="1985" w:type="dxa"/>
            <w:shd w:val="clear" w:color="auto" w:fill="auto"/>
          </w:tcPr>
          <w:p w:rsidR="00EE4CD1" w:rsidRPr="00E12782" w:rsidRDefault="00EE4CD1" w:rsidP="00EE4CD1">
            <w:pPr>
              <w:rPr>
                <w:sz w:val="22"/>
                <w:szCs w:val="22"/>
              </w:rPr>
            </w:pPr>
            <w:r w:rsidRPr="00E12782">
              <w:rPr>
                <w:sz w:val="22"/>
                <w:szCs w:val="22"/>
              </w:rPr>
              <w:t xml:space="preserve">Спартакиада </w:t>
            </w:r>
          </w:p>
        </w:tc>
        <w:tc>
          <w:tcPr>
            <w:tcW w:w="426" w:type="dxa"/>
            <w:shd w:val="clear" w:color="auto" w:fill="auto"/>
          </w:tcPr>
          <w:p w:rsidR="00EE4CD1" w:rsidRPr="00E12782" w:rsidRDefault="00EE4CD1" w:rsidP="00EE4CD1">
            <w:pPr>
              <w:rPr>
                <w:sz w:val="22"/>
                <w:szCs w:val="22"/>
              </w:rPr>
            </w:pPr>
            <w:r w:rsidRPr="00E12782">
              <w:rPr>
                <w:sz w:val="22"/>
                <w:szCs w:val="22"/>
              </w:rPr>
              <w:t>+</w:t>
            </w:r>
          </w:p>
        </w:tc>
        <w:tc>
          <w:tcPr>
            <w:tcW w:w="2267" w:type="dxa"/>
            <w:shd w:val="clear" w:color="auto" w:fill="auto"/>
          </w:tcPr>
          <w:p w:rsidR="00EE4CD1" w:rsidRPr="00E12782" w:rsidRDefault="00EE4CD1" w:rsidP="00EE4CD1">
            <w:pPr>
              <w:rPr>
                <w:sz w:val="22"/>
                <w:szCs w:val="22"/>
              </w:rPr>
            </w:pPr>
            <w:r w:rsidRPr="00E12782">
              <w:rPr>
                <w:sz w:val="22"/>
                <w:szCs w:val="22"/>
              </w:rPr>
              <w:t>Планирование работы органов школьного самоуправления.</w:t>
            </w:r>
          </w:p>
        </w:tc>
        <w:tc>
          <w:tcPr>
            <w:tcW w:w="425" w:type="dxa"/>
            <w:shd w:val="clear" w:color="auto" w:fill="auto"/>
          </w:tcPr>
          <w:p w:rsidR="00EE4CD1" w:rsidRPr="00E12782" w:rsidRDefault="00EE4CD1" w:rsidP="00EE4CD1">
            <w:pPr>
              <w:rPr>
                <w:sz w:val="22"/>
                <w:szCs w:val="22"/>
              </w:rPr>
            </w:pPr>
            <w:r w:rsidRPr="00E12782">
              <w:rPr>
                <w:sz w:val="22"/>
                <w:szCs w:val="22"/>
              </w:rPr>
              <w:t>+</w:t>
            </w:r>
          </w:p>
        </w:tc>
      </w:tr>
      <w:tr w:rsidR="00EE4CD1" w:rsidRPr="00E12782" w:rsidTr="00E12782">
        <w:tc>
          <w:tcPr>
            <w:tcW w:w="992" w:type="dxa"/>
            <w:shd w:val="clear" w:color="auto" w:fill="auto"/>
          </w:tcPr>
          <w:p w:rsidR="00EE4CD1" w:rsidRPr="00E12782" w:rsidRDefault="00EE4CD1" w:rsidP="00EE4CD1">
            <w:pPr>
              <w:rPr>
                <w:sz w:val="22"/>
                <w:szCs w:val="22"/>
              </w:rPr>
            </w:pPr>
            <w:r w:rsidRPr="00E12782">
              <w:rPr>
                <w:sz w:val="22"/>
                <w:szCs w:val="22"/>
              </w:rPr>
              <w:t>1-9</w:t>
            </w:r>
          </w:p>
        </w:tc>
        <w:tc>
          <w:tcPr>
            <w:tcW w:w="2411" w:type="dxa"/>
            <w:shd w:val="clear" w:color="auto" w:fill="auto"/>
          </w:tcPr>
          <w:p w:rsidR="00EE4CD1" w:rsidRPr="00E12782" w:rsidRDefault="00EE4CD1" w:rsidP="00EE4CD1">
            <w:pPr>
              <w:rPr>
                <w:sz w:val="22"/>
                <w:szCs w:val="22"/>
              </w:rPr>
            </w:pPr>
            <w:r w:rsidRPr="00E12782">
              <w:rPr>
                <w:sz w:val="22"/>
                <w:szCs w:val="22"/>
              </w:rPr>
              <w:t xml:space="preserve">Выставка поделок «Осенние дары»  </w:t>
            </w:r>
          </w:p>
        </w:tc>
        <w:tc>
          <w:tcPr>
            <w:tcW w:w="425" w:type="dxa"/>
            <w:shd w:val="clear" w:color="auto" w:fill="auto"/>
          </w:tcPr>
          <w:p w:rsidR="00EE4CD1" w:rsidRPr="00E12782" w:rsidRDefault="00EE4CD1" w:rsidP="00EE4CD1">
            <w:pPr>
              <w:rPr>
                <w:sz w:val="22"/>
                <w:szCs w:val="22"/>
              </w:rPr>
            </w:pPr>
            <w:r w:rsidRPr="00E12782">
              <w:rPr>
                <w:sz w:val="22"/>
                <w:szCs w:val="22"/>
              </w:rPr>
              <w:t>+</w:t>
            </w:r>
          </w:p>
        </w:tc>
        <w:tc>
          <w:tcPr>
            <w:tcW w:w="3119" w:type="dxa"/>
            <w:shd w:val="clear" w:color="auto" w:fill="auto"/>
          </w:tcPr>
          <w:p w:rsidR="00EE4CD1" w:rsidRPr="00E12782" w:rsidRDefault="00EE4CD1" w:rsidP="00EE4CD1">
            <w:pPr>
              <w:rPr>
                <w:sz w:val="22"/>
                <w:szCs w:val="22"/>
              </w:rPr>
            </w:pPr>
            <w:r w:rsidRPr="00E12782">
              <w:rPr>
                <w:sz w:val="22"/>
                <w:szCs w:val="22"/>
              </w:rPr>
              <w:t>«День народного единства»</w:t>
            </w:r>
          </w:p>
          <w:p w:rsidR="00EE4CD1" w:rsidRPr="00E12782" w:rsidRDefault="00EE4CD1" w:rsidP="00EE4CD1">
            <w:pPr>
              <w:rPr>
                <w:sz w:val="22"/>
                <w:szCs w:val="22"/>
              </w:rPr>
            </w:pPr>
          </w:p>
        </w:tc>
        <w:tc>
          <w:tcPr>
            <w:tcW w:w="430" w:type="dxa"/>
            <w:shd w:val="clear" w:color="auto" w:fill="auto"/>
          </w:tcPr>
          <w:p w:rsidR="00EE4CD1" w:rsidRPr="00E12782" w:rsidRDefault="00EE4CD1" w:rsidP="00EE4CD1">
            <w:pPr>
              <w:rPr>
                <w:sz w:val="22"/>
                <w:szCs w:val="22"/>
              </w:rPr>
            </w:pPr>
            <w:r w:rsidRPr="00E12782">
              <w:rPr>
                <w:sz w:val="22"/>
                <w:szCs w:val="22"/>
              </w:rPr>
              <w:t>+</w:t>
            </w:r>
          </w:p>
        </w:tc>
        <w:tc>
          <w:tcPr>
            <w:tcW w:w="2405" w:type="dxa"/>
            <w:shd w:val="clear" w:color="auto" w:fill="auto"/>
          </w:tcPr>
          <w:p w:rsidR="00EE4CD1" w:rsidRPr="00E12782" w:rsidRDefault="00EE4CD1" w:rsidP="00EE4CD1">
            <w:pPr>
              <w:rPr>
                <w:sz w:val="22"/>
                <w:szCs w:val="22"/>
              </w:rPr>
            </w:pPr>
            <w:r w:rsidRPr="00E12782">
              <w:rPr>
                <w:sz w:val="22"/>
                <w:szCs w:val="22"/>
              </w:rPr>
              <w:t>Мероприятия ко Дню матери «Моя любимая мама»</w:t>
            </w:r>
          </w:p>
        </w:tc>
        <w:tc>
          <w:tcPr>
            <w:tcW w:w="425" w:type="dxa"/>
            <w:shd w:val="clear" w:color="auto" w:fill="auto"/>
          </w:tcPr>
          <w:p w:rsidR="00EE4CD1" w:rsidRPr="00E12782" w:rsidRDefault="00EE4CD1" w:rsidP="00EE4CD1">
            <w:pPr>
              <w:rPr>
                <w:sz w:val="22"/>
                <w:szCs w:val="22"/>
              </w:rPr>
            </w:pPr>
            <w:r w:rsidRPr="00E12782">
              <w:rPr>
                <w:sz w:val="22"/>
                <w:szCs w:val="22"/>
              </w:rPr>
              <w:t>+</w:t>
            </w:r>
          </w:p>
        </w:tc>
        <w:tc>
          <w:tcPr>
            <w:tcW w:w="1985" w:type="dxa"/>
            <w:shd w:val="clear" w:color="auto" w:fill="auto"/>
          </w:tcPr>
          <w:p w:rsidR="00EE4CD1" w:rsidRPr="00E12782" w:rsidRDefault="00EE4CD1" w:rsidP="00EE4CD1">
            <w:pPr>
              <w:rPr>
                <w:sz w:val="22"/>
                <w:szCs w:val="22"/>
              </w:rPr>
            </w:pPr>
            <w:r w:rsidRPr="00E12782">
              <w:rPr>
                <w:sz w:val="22"/>
                <w:szCs w:val="22"/>
              </w:rPr>
              <w:t>Конкурс «Готов к труду и обороне»</w:t>
            </w:r>
          </w:p>
        </w:tc>
        <w:tc>
          <w:tcPr>
            <w:tcW w:w="426" w:type="dxa"/>
            <w:shd w:val="clear" w:color="auto" w:fill="auto"/>
          </w:tcPr>
          <w:p w:rsidR="00EE4CD1" w:rsidRPr="00E12782" w:rsidRDefault="00EE4CD1" w:rsidP="00EE4CD1">
            <w:pPr>
              <w:rPr>
                <w:sz w:val="22"/>
                <w:szCs w:val="22"/>
              </w:rPr>
            </w:pPr>
            <w:r w:rsidRPr="00E12782">
              <w:rPr>
                <w:sz w:val="22"/>
                <w:szCs w:val="22"/>
              </w:rPr>
              <w:t>-</w:t>
            </w:r>
          </w:p>
        </w:tc>
        <w:tc>
          <w:tcPr>
            <w:tcW w:w="2267" w:type="dxa"/>
            <w:shd w:val="clear" w:color="auto" w:fill="auto"/>
          </w:tcPr>
          <w:p w:rsidR="00EE4CD1" w:rsidRPr="00E12782" w:rsidRDefault="00EE4CD1" w:rsidP="00EE4CD1">
            <w:pPr>
              <w:rPr>
                <w:sz w:val="22"/>
                <w:szCs w:val="22"/>
              </w:rPr>
            </w:pPr>
            <w:r w:rsidRPr="00E12782">
              <w:rPr>
                <w:sz w:val="22"/>
                <w:szCs w:val="22"/>
              </w:rPr>
              <w:t>Самый чистый класс</w:t>
            </w:r>
          </w:p>
        </w:tc>
        <w:tc>
          <w:tcPr>
            <w:tcW w:w="425" w:type="dxa"/>
            <w:shd w:val="clear" w:color="auto" w:fill="auto"/>
          </w:tcPr>
          <w:p w:rsidR="00EE4CD1" w:rsidRPr="00E12782" w:rsidRDefault="00EE4CD1" w:rsidP="00EE4CD1">
            <w:pPr>
              <w:rPr>
                <w:sz w:val="22"/>
                <w:szCs w:val="22"/>
              </w:rPr>
            </w:pPr>
            <w:r w:rsidRPr="00E12782">
              <w:rPr>
                <w:sz w:val="22"/>
                <w:szCs w:val="22"/>
              </w:rPr>
              <w:t>+</w:t>
            </w:r>
          </w:p>
        </w:tc>
      </w:tr>
      <w:tr w:rsidR="00EE4CD1" w:rsidRPr="00E12782" w:rsidTr="00E12782">
        <w:tc>
          <w:tcPr>
            <w:tcW w:w="992" w:type="dxa"/>
            <w:shd w:val="clear" w:color="auto" w:fill="auto"/>
          </w:tcPr>
          <w:p w:rsidR="00EE4CD1" w:rsidRPr="00E12782" w:rsidRDefault="00EE4CD1" w:rsidP="00EE4CD1">
            <w:pPr>
              <w:rPr>
                <w:sz w:val="22"/>
                <w:szCs w:val="22"/>
              </w:rPr>
            </w:pPr>
            <w:r w:rsidRPr="00E12782">
              <w:rPr>
                <w:sz w:val="22"/>
                <w:szCs w:val="22"/>
              </w:rPr>
              <w:t>1-9</w:t>
            </w:r>
          </w:p>
        </w:tc>
        <w:tc>
          <w:tcPr>
            <w:tcW w:w="2411" w:type="dxa"/>
            <w:shd w:val="clear" w:color="auto" w:fill="auto"/>
          </w:tcPr>
          <w:p w:rsidR="00EE4CD1" w:rsidRPr="00E12782" w:rsidRDefault="00EE4CD1" w:rsidP="00EE4CD1">
            <w:pPr>
              <w:rPr>
                <w:sz w:val="22"/>
                <w:szCs w:val="22"/>
              </w:rPr>
            </w:pPr>
            <w:r w:rsidRPr="00E12782">
              <w:rPr>
                <w:sz w:val="22"/>
                <w:szCs w:val="22"/>
              </w:rPr>
              <w:t>Выставка газет, рисунков, посвящённых Дню народного единства.</w:t>
            </w:r>
          </w:p>
        </w:tc>
        <w:tc>
          <w:tcPr>
            <w:tcW w:w="425" w:type="dxa"/>
            <w:shd w:val="clear" w:color="auto" w:fill="auto"/>
          </w:tcPr>
          <w:p w:rsidR="00EE4CD1" w:rsidRPr="00E12782" w:rsidRDefault="00EE4CD1" w:rsidP="00EE4CD1">
            <w:pPr>
              <w:rPr>
                <w:sz w:val="22"/>
                <w:szCs w:val="22"/>
              </w:rPr>
            </w:pPr>
            <w:r w:rsidRPr="00E12782">
              <w:rPr>
                <w:sz w:val="22"/>
                <w:szCs w:val="22"/>
              </w:rPr>
              <w:t>+</w:t>
            </w:r>
          </w:p>
        </w:tc>
        <w:tc>
          <w:tcPr>
            <w:tcW w:w="3119" w:type="dxa"/>
            <w:shd w:val="clear" w:color="auto" w:fill="auto"/>
          </w:tcPr>
          <w:p w:rsidR="00EE4CD1" w:rsidRPr="00E12782" w:rsidRDefault="00EE4CD1" w:rsidP="00EE4CD1">
            <w:pPr>
              <w:rPr>
                <w:sz w:val="22"/>
                <w:szCs w:val="22"/>
              </w:rPr>
            </w:pPr>
            <w:r w:rsidRPr="00E12782">
              <w:rPr>
                <w:sz w:val="22"/>
                <w:szCs w:val="22"/>
              </w:rPr>
              <w:t>Конкурс плакатов «Я-против коррупции»</w:t>
            </w:r>
          </w:p>
        </w:tc>
        <w:tc>
          <w:tcPr>
            <w:tcW w:w="430" w:type="dxa"/>
            <w:shd w:val="clear" w:color="auto" w:fill="auto"/>
          </w:tcPr>
          <w:p w:rsidR="00EE4CD1" w:rsidRPr="00E12782" w:rsidRDefault="00EE4CD1" w:rsidP="00EE4CD1">
            <w:pPr>
              <w:rPr>
                <w:sz w:val="22"/>
                <w:szCs w:val="22"/>
              </w:rPr>
            </w:pPr>
            <w:r w:rsidRPr="00E12782">
              <w:rPr>
                <w:sz w:val="22"/>
                <w:szCs w:val="22"/>
              </w:rPr>
              <w:t>+</w:t>
            </w:r>
          </w:p>
        </w:tc>
        <w:tc>
          <w:tcPr>
            <w:tcW w:w="2405" w:type="dxa"/>
            <w:shd w:val="clear" w:color="auto" w:fill="auto"/>
          </w:tcPr>
          <w:p w:rsidR="00EE4CD1" w:rsidRPr="00E12782" w:rsidRDefault="00EE4CD1" w:rsidP="00EE4CD1">
            <w:pPr>
              <w:rPr>
                <w:sz w:val="22"/>
                <w:szCs w:val="22"/>
              </w:rPr>
            </w:pPr>
            <w:r w:rsidRPr="00E12782">
              <w:rPr>
                <w:sz w:val="22"/>
                <w:szCs w:val="22"/>
              </w:rPr>
              <w:t>Праздник «Новый год 2022»</w:t>
            </w:r>
          </w:p>
          <w:p w:rsidR="00EE4CD1" w:rsidRPr="00E12782" w:rsidRDefault="00EE4CD1" w:rsidP="00EE4CD1">
            <w:pPr>
              <w:rPr>
                <w:sz w:val="22"/>
                <w:szCs w:val="22"/>
              </w:rPr>
            </w:pPr>
          </w:p>
        </w:tc>
        <w:tc>
          <w:tcPr>
            <w:tcW w:w="425" w:type="dxa"/>
            <w:shd w:val="clear" w:color="auto" w:fill="auto"/>
          </w:tcPr>
          <w:p w:rsidR="00EE4CD1" w:rsidRPr="00E12782" w:rsidRDefault="00EE4CD1" w:rsidP="00EE4CD1">
            <w:pPr>
              <w:rPr>
                <w:sz w:val="22"/>
                <w:szCs w:val="22"/>
              </w:rPr>
            </w:pPr>
            <w:r w:rsidRPr="00E12782">
              <w:rPr>
                <w:sz w:val="22"/>
                <w:szCs w:val="22"/>
              </w:rPr>
              <w:t>+</w:t>
            </w:r>
          </w:p>
        </w:tc>
        <w:tc>
          <w:tcPr>
            <w:tcW w:w="1985" w:type="dxa"/>
            <w:shd w:val="clear" w:color="auto" w:fill="auto"/>
          </w:tcPr>
          <w:p w:rsidR="00EE4CD1" w:rsidRPr="00E12782" w:rsidRDefault="00EE4CD1" w:rsidP="00EE4CD1">
            <w:pPr>
              <w:rPr>
                <w:sz w:val="22"/>
                <w:szCs w:val="22"/>
              </w:rPr>
            </w:pPr>
            <w:r w:rsidRPr="00E12782">
              <w:rPr>
                <w:sz w:val="22"/>
                <w:szCs w:val="22"/>
              </w:rPr>
              <w:t>Конкурс рисунков Здоровое питание</w:t>
            </w:r>
          </w:p>
        </w:tc>
        <w:tc>
          <w:tcPr>
            <w:tcW w:w="426" w:type="dxa"/>
            <w:shd w:val="clear" w:color="auto" w:fill="auto"/>
          </w:tcPr>
          <w:p w:rsidR="00EE4CD1" w:rsidRPr="00E12782" w:rsidRDefault="00EE4CD1" w:rsidP="00EE4CD1">
            <w:pPr>
              <w:rPr>
                <w:sz w:val="22"/>
                <w:szCs w:val="22"/>
              </w:rPr>
            </w:pPr>
            <w:r w:rsidRPr="00E12782">
              <w:rPr>
                <w:sz w:val="22"/>
                <w:szCs w:val="22"/>
              </w:rPr>
              <w:t>+</w:t>
            </w:r>
          </w:p>
        </w:tc>
        <w:tc>
          <w:tcPr>
            <w:tcW w:w="2267" w:type="dxa"/>
            <w:shd w:val="clear" w:color="auto" w:fill="auto"/>
          </w:tcPr>
          <w:p w:rsidR="00EE4CD1" w:rsidRPr="00E12782" w:rsidRDefault="00EE4CD1" w:rsidP="00EE4CD1">
            <w:pPr>
              <w:rPr>
                <w:sz w:val="22"/>
                <w:szCs w:val="22"/>
              </w:rPr>
            </w:pPr>
            <w:r w:rsidRPr="00E12782">
              <w:rPr>
                <w:sz w:val="22"/>
                <w:szCs w:val="22"/>
              </w:rPr>
              <w:t>Выставка плакатов «Мы выбираем жизнь без наркотиков!»</w:t>
            </w:r>
          </w:p>
        </w:tc>
        <w:tc>
          <w:tcPr>
            <w:tcW w:w="425" w:type="dxa"/>
            <w:shd w:val="clear" w:color="auto" w:fill="auto"/>
          </w:tcPr>
          <w:p w:rsidR="00EE4CD1" w:rsidRPr="00E12782" w:rsidRDefault="00EE4CD1" w:rsidP="00EE4CD1">
            <w:pPr>
              <w:rPr>
                <w:sz w:val="22"/>
                <w:szCs w:val="22"/>
              </w:rPr>
            </w:pPr>
            <w:r w:rsidRPr="00E12782">
              <w:rPr>
                <w:sz w:val="22"/>
                <w:szCs w:val="22"/>
              </w:rPr>
              <w:t>+</w:t>
            </w:r>
          </w:p>
        </w:tc>
      </w:tr>
      <w:tr w:rsidR="00EE4CD1" w:rsidRPr="00E12782" w:rsidTr="00E12782">
        <w:tc>
          <w:tcPr>
            <w:tcW w:w="992" w:type="dxa"/>
            <w:shd w:val="clear" w:color="auto" w:fill="auto"/>
          </w:tcPr>
          <w:p w:rsidR="00EE4CD1" w:rsidRPr="00E12782" w:rsidRDefault="00EE4CD1" w:rsidP="00EE4CD1">
            <w:pPr>
              <w:rPr>
                <w:sz w:val="22"/>
                <w:szCs w:val="22"/>
              </w:rPr>
            </w:pPr>
            <w:r w:rsidRPr="00E12782">
              <w:rPr>
                <w:sz w:val="22"/>
                <w:szCs w:val="22"/>
              </w:rPr>
              <w:t>1-9</w:t>
            </w:r>
          </w:p>
        </w:tc>
        <w:tc>
          <w:tcPr>
            <w:tcW w:w="2411" w:type="dxa"/>
            <w:shd w:val="clear" w:color="auto" w:fill="auto"/>
          </w:tcPr>
          <w:p w:rsidR="00EE4CD1" w:rsidRPr="00E12782" w:rsidRDefault="00EE4CD1" w:rsidP="00EE4CD1">
            <w:pPr>
              <w:rPr>
                <w:sz w:val="22"/>
                <w:szCs w:val="22"/>
              </w:rPr>
            </w:pPr>
            <w:r w:rsidRPr="00E12782">
              <w:rPr>
                <w:sz w:val="22"/>
                <w:szCs w:val="22"/>
              </w:rPr>
              <w:t>Лидер пятёрок</w:t>
            </w:r>
          </w:p>
        </w:tc>
        <w:tc>
          <w:tcPr>
            <w:tcW w:w="425" w:type="dxa"/>
            <w:shd w:val="clear" w:color="auto" w:fill="auto"/>
          </w:tcPr>
          <w:p w:rsidR="00EE4CD1" w:rsidRPr="00E12782" w:rsidRDefault="00EE4CD1" w:rsidP="00EE4CD1">
            <w:pPr>
              <w:rPr>
                <w:sz w:val="22"/>
                <w:szCs w:val="22"/>
              </w:rPr>
            </w:pPr>
            <w:r w:rsidRPr="00E12782">
              <w:rPr>
                <w:sz w:val="22"/>
                <w:szCs w:val="22"/>
              </w:rPr>
              <w:t>+</w:t>
            </w:r>
          </w:p>
        </w:tc>
        <w:tc>
          <w:tcPr>
            <w:tcW w:w="3119" w:type="dxa"/>
            <w:shd w:val="clear" w:color="auto" w:fill="auto"/>
          </w:tcPr>
          <w:p w:rsidR="00EE4CD1" w:rsidRPr="00E12782" w:rsidRDefault="00EE4CD1" w:rsidP="00EE4CD1">
            <w:pPr>
              <w:rPr>
                <w:sz w:val="22"/>
                <w:szCs w:val="22"/>
              </w:rPr>
            </w:pPr>
            <w:r w:rsidRPr="00E12782">
              <w:rPr>
                <w:sz w:val="22"/>
                <w:szCs w:val="22"/>
              </w:rPr>
              <w:t>Выставка в библиотеке, посвящённая подвигам защитников Отечества</w:t>
            </w:r>
          </w:p>
        </w:tc>
        <w:tc>
          <w:tcPr>
            <w:tcW w:w="430" w:type="dxa"/>
            <w:shd w:val="clear" w:color="auto" w:fill="auto"/>
          </w:tcPr>
          <w:p w:rsidR="00EE4CD1" w:rsidRPr="00E12782" w:rsidRDefault="00EE4CD1" w:rsidP="00EE4CD1">
            <w:pPr>
              <w:rPr>
                <w:sz w:val="22"/>
                <w:szCs w:val="22"/>
              </w:rPr>
            </w:pPr>
          </w:p>
        </w:tc>
        <w:tc>
          <w:tcPr>
            <w:tcW w:w="2405" w:type="dxa"/>
            <w:shd w:val="clear" w:color="auto" w:fill="auto"/>
          </w:tcPr>
          <w:p w:rsidR="00EE4CD1" w:rsidRPr="00E12782" w:rsidRDefault="00EE4CD1" w:rsidP="00EE4CD1">
            <w:pPr>
              <w:rPr>
                <w:sz w:val="22"/>
                <w:szCs w:val="22"/>
              </w:rPr>
            </w:pPr>
            <w:r w:rsidRPr="00E12782">
              <w:rPr>
                <w:sz w:val="22"/>
                <w:szCs w:val="22"/>
              </w:rPr>
              <w:t>Оформление школы  к празднику «Новый год у ворот»</w:t>
            </w:r>
          </w:p>
          <w:p w:rsidR="00EE4CD1" w:rsidRPr="00E12782" w:rsidRDefault="00EE4CD1" w:rsidP="00EE4CD1">
            <w:pPr>
              <w:rPr>
                <w:sz w:val="22"/>
                <w:szCs w:val="22"/>
              </w:rPr>
            </w:pPr>
            <w:r w:rsidRPr="00E12782">
              <w:rPr>
                <w:sz w:val="22"/>
                <w:szCs w:val="22"/>
              </w:rPr>
              <w:t>Праздник Новый год</w:t>
            </w:r>
          </w:p>
        </w:tc>
        <w:tc>
          <w:tcPr>
            <w:tcW w:w="425" w:type="dxa"/>
            <w:shd w:val="clear" w:color="auto" w:fill="auto"/>
          </w:tcPr>
          <w:p w:rsidR="00EE4CD1" w:rsidRPr="00E12782" w:rsidRDefault="00EE4CD1" w:rsidP="00EE4CD1">
            <w:pPr>
              <w:rPr>
                <w:sz w:val="22"/>
                <w:szCs w:val="22"/>
              </w:rPr>
            </w:pPr>
            <w:r w:rsidRPr="00E12782">
              <w:rPr>
                <w:sz w:val="22"/>
                <w:szCs w:val="22"/>
              </w:rPr>
              <w:t>+</w:t>
            </w:r>
          </w:p>
        </w:tc>
        <w:tc>
          <w:tcPr>
            <w:tcW w:w="1985" w:type="dxa"/>
            <w:shd w:val="clear" w:color="auto" w:fill="auto"/>
          </w:tcPr>
          <w:p w:rsidR="00EE4CD1" w:rsidRPr="00E12782" w:rsidRDefault="00EE4CD1" w:rsidP="00EE4CD1">
            <w:pPr>
              <w:rPr>
                <w:sz w:val="22"/>
                <w:szCs w:val="22"/>
              </w:rPr>
            </w:pPr>
          </w:p>
        </w:tc>
        <w:tc>
          <w:tcPr>
            <w:tcW w:w="426" w:type="dxa"/>
            <w:shd w:val="clear" w:color="auto" w:fill="auto"/>
          </w:tcPr>
          <w:p w:rsidR="00EE4CD1" w:rsidRPr="00E12782" w:rsidRDefault="00EE4CD1" w:rsidP="00EE4CD1">
            <w:pPr>
              <w:rPr>
                <w:sz w:val="22"/>
                <w:szCs w:val="22"/>
              </w:rPr>
            </w:pPr>
          </w:p>
        </w:tc>
        <w:tc>
          <w:tcPr>
            <w:tcW w:w="2267" w:type="dxa"/>
            <w:shd w:val="clear" w:color="auto" w:fill="auto"/>
          </w:tcPr>
          <w:p w:rsidR="00EE4CD1" w:rsidRPr="00E12782" w:rsidRDefault="00EE4CD1" w:rsidP="00EE4CD1">
            <w:pPr>
              <w:rPr>
                <w:sz w:val="22"/>
                <w:szCs w:val="22"/>
              </w:rPr>
            </w:pPr>
            <w:r w:rsidRPr="00E12782">
              <w:rPr>
                <w:sz w:val="22"/>
                <w:szCs w:val="22"/>
              </w:rPr>
              <w:t>Рейд по проверке школьной формы</w:t>
            </w:r>
          </w:p>
        </w:tc>
        <w:tc>
          <w:tcPr>
            <w:tcW w:w="425" w:type="dxa"/>
            <w:shd w:val="clear" w:color="auto" w:fill="auto"/>
          </w:tcPr>
          <w:p w:rsidR="00EE4CD1" w:rsidRPr="00E12782" w:rsidRDefault="00EE4CD1" w:rsidP="00EE4CD1">
            <w:pPr>
              <w:rPr>
                <w:sz w:val="22"/>
                <w:szCs w:val="22"/>
              </w:rPr>
            </w:pPr>
            <w:r w:rsidRPr="00E12782">
              <w:rPr>
                <w:sz w:val="22"/>
                <w:szCs w:val="22"/>
              </w:rPr>
              <w:t>+</w:t>
            </w:r>
          </w:p>
        </w:tc>
      </w:tr>
      <w:tr w:rsidR="00EE4CD1" w:rsidRPr="00E12782" w:rsidTr="00E12782">
        <w:tc>
          <w:tcPr>
            <w:tcW w:w="992" w:type="dxa"/>
            <w:shd w:val="clear" w:color="auto" w:fill="auto"/>
          </w:tcPr>
          <w:p w:rsidR="00EE4CD1" w:rsidRPr="00E12782" w:rsidRDefault="00EE4CD1" w:rsidP="00EE4CD1">
            <w:pPr>
              <w:rPr>
                <w:sz w:val="22"/>
                <w:szCs w:val="22"/>
              </w:rPr>
            </w:pPr>
            <w:r w:rsidRPr="00E12782">
              <w:rPr>
                <w:sz w:val="22"/>
                <w:szCs w:val="22"/>
              </w:rPr>
              <w:t>1-9</w:t>
            </w:r>
          </w:p>
        </w:tc>
        <w:tc>
          <w:tcPr>
            <w:tcW w:w="2411" w:type="dxa"/>
            <w:shd w:val="clear" w:color="auto" w:fill="auto"/>
          </w:tcPr>
          <w:p w:rsidR="00EE4CD1" w:rsidRPr="00E12782" w:rsidRDefault="00EE4CD1" w:rsidP="00EE4CD1">
            <w:pPr>
              <w:rPr>
                <w:sz w:val="22"/>
                <w:szCs w:val="22"/>
              </w:rPr>
            </w:pPr>
            <w:r w:rsidRPr="00E12782">
              <w:rPr>
                <w:sz w:val="22"/>
                <w:szCs w:val="22"/>
              </w:rPr>
              <w:t>Фото-конкурс Лето 2022</w:t>
            </w:r>
          </w:p>
        </w:tc>
        <w:tc>
          <w:tcPr>
            <w:tcW w:w="425" w:type="dxa"/>
            <w:shd w:val="clear" w:color="auto" w:fill="auto"/>
          </w:tcPr>
          <w:p w:rsidR="00EE4CD1" w:rsidRPr="00E12782" w:rsidRDefault="00EE4CD1" w:rsidP="00EE4CD1">
            <w:pPr>
              <w:rPr>
                <w:sz w:val="22"/>
                <w:szCs w:val="22"/>
              </w:rPr>
            </w:pPr>
            <w:r w:rsidRPr="00E12782">
              <w:rPr>
                <w:sz w:val="22"/>
                <w:szCs w:val="22"/>
              </w:rPr>
              <w:t>+</w:t>
            </w:r>
          </w:p>
        </w:tc>
        <w:tc>
          <w:tcPr>
            <w:tcW w:w="3119" w:type="dxa"/>
            <w:shd w:val="clear" w:color="auto" w:fill="auto"/>
          </w:tcPr>
          <w:p w:rsidR="00EE4CD1" w:rsidRPr="00E12782" w:rsidRDefault="00EE4CD1" w:rsidP="00EE4CD1">
            <w:pPr>
              <w:rPr>
                <w:sz w:val="22"/>
                <w:szCs w:val="22"/>
              </w:rPr>
            </w:pPr>
          </w:p>
        </w:tc>
        <w:tc>
          <w:tcPr>
            <w:tcW w:w="430" w:type="dxa"/>
            <w:shd w:val="clear" w:color="auto" w:fill="auto"/>
          </w:tcPr>
          <w:p w:rsidR="00EE4CD1" w:rsidRPr="00E12782" w:rsidRDefault="00EE4CD1" w:rsidP="00EE4CD1">
            <w:pPr>
              <w:rPr>
                <w:sz w:val="22"/>
                <w:szCs w:val="22"/>
              </w:rPr>
            </w:pPr>
          </w:p>
        </w:tc>
        <w:tc>
          <w:tcPr>
            <w:tcW w:w="2405" w:type="dxa"/>
            <w:shd w:val="clear" w:color="auto" w:fill="auto"/>
          </w:tcPr>
          <w:p w:rsidR="00EE4CD1" w:rsidRPr="00E12782" w:rsidRDefault="00EE4CD1" w:rsidP="00EE4CD1">
            <w:pPr>
              <w:rPr>
                <w:sz w:val="22"/>
                <w:szCs w:val="22"/>
              </w:rPr>
            </w:pPr>
            <w:r w:rsidRPr="00E12782">
              <w:rPr>
                <w:sz w:val="22"/>
                <w:szCs w:val="22"/>
              </w:rPr>
              <w:t>День чтения</w:t>
            </w:r>
          </w:p>
        </w:tc>
        <w:tc>
          <w:tcPr>
            <w:tcW w:w="425" w:type="dxa"/>
            <w:shd w:val="clear" w:color="auto" w:fill="auto"/>
          </w:tcPr>
          <w:p w:rsidR="00EE4CD1" w:rsidRPr="00E12782" w:rsidRDefault="00EE4CD1" w:rsidP="00EE4CD1">
            <w:pPr>
              <w:rPr>
                <w:sz w:val="22"/>
                <w:szCs w:val="22"/>
              </w:rPr>
            </w:pPr>
            <w:r w:rsidRPr="00E12782">
              <w:rPr>
                <w:sz w:val="22"/>
                <w:szCs w:val="22"/>
              </w:rPr>
              <w:t>+</w:t>
            </w:r>
          </w:p>
        </w:tc>
        <w:tc>
          <w:tcPr>
            <w:tcW w:w="1985" w:type="dxa"/>
            <w:shd w:val="clear" w:color="auto" w:fill="auto"/>
          </w:tcPr>
          <w:p w:rsidR="00EE4CD1" w:rsidRPr="00E12782" w:rsidRDefault="00EE4CD1" w:rsidP="00EE4CD1">
            <w:pPr>
              <w:rPr>
                <w:sz w:val="22"/>
                <w:szCs w:val="22"/>
              </w:rPr>
            </w:pPr>
          </w:p>
        </w:tc>
        <w:tc>
          <w:tcPr>
            <w:tcW w:w="426" w:type="dxa"/>
            <w:shd w:val="clear" w:color="auto" w:fill="auto"/>
          </w:tcPr>
          <w:p w:rsidR="00EE4CD1" w:rsidRPr="00E12782" w:rsidRDefault="00EE4CD1" w:rsidP="00EE4CD1">
            <w:pPr>
              <w:rPr>
                <w:sz w:val="22"/>
                <w:szCs w:val="22"/>
              </w:rPr>
            </w:pPr>
          </w:p>
        </w:tc>
        <w:tc>
          <w:tcPr>
            <w:tcW w:w="2267" w:type="dxa"/>
            <w:shd w:val="clear" w:color="auto" w:fill="auto"/>
          </w:tcPr>
          <w:p w:rsidR="00EE4CD1" w:rsidRPr="00E12782" w:rsidRDefault="00EE4CD1" w:rsidP="00EE4CD1">
            <w:pPr>
              <w:rPr>
                <w:sz w:val="22"/>
                <w:szCs w:val="22"/>
              </w:rPr>
            </w:pPr>
            <w:r w:rsidRPr="00E12782">
              <w:rPr>
                <w:sz w:val="22"/>
                <w:szCs w:val="22"/>
              </w:rPr>
              <w:t>Всемирный день борьбы со СПИДом</w:t>
            </w:r>
          </w:p>
        </w:tc>
        <w:tc>
          <w:tcPr>
            <w:tcW w:w="425" w:type="dxa"/>
            <w:shd w:val="clear" w:color="auto" w:fill="auto"/>
          </w:tcPr>
          <w:p w:rsidR="00EE4CD1" w:rsidRPr="00E12782" w:rsidRDefault="00EE4CD1" w:rsidP="00EE4CD1">
            <w:pPr>
              <w:rPr>
                <w:sz w:val="22"/>
                <w:szCs w:val="22"/>
              </w:rPr>
            </w:pPr>
            <w:r w:rsidRPr="00E12782">
              <w:rPr>
                <w:sz w:val="22"/>
                <w:szCs w:val="22"/>
              </w:rPr>
              <w:t>-</w:t>
            </w:r>
          </w:p>
        </w:tc>
      </w:tr>
      <w:tr w:rsidR="00EE4CD1" w:rsidRPr="00E12782" w:rsidTr="00E12782">
        <w:tc>
          <w:tcPr>
            <w:tcW w:w="992" w:type="dxa"/>
            <w:shd w:val="clear" w:color="auto" w:fill="auto"/>
          </w:tcPr>
          <w:p w:rsidR="00EE4CD1" w:rsidRPr="00E12782" w:rsidRDefault="00EE4CD1" w:rsidP="00EE4CD1">
            <w:pPr>
              <w:rPr>
                <w:sz w:val="22"/>
                <w:szCs w:val="22"/>
              </w:rPr>
            </w:pPr>
            <w:r w:rsidRPr="00E12782">
              <w:rPr>
                <w:sz w:val="22"/>
                <w:szCs w:val="22"/>
              </w:rPr>
              <w:t>1-9</w:t>
            </w:r>
          </w:p>
        </w:tc>
        <w:tc>
          <w:tcPr>
            <w:tcW w:w="2411" w:type="dxa"/>
            <w:shd w:val="clear" w:color="auto" w:fill="auto"/>
          </w:tcPr>
          <w:p w:rsidR="00EE4CD1" w:rsidRPr="00E12782" w:rsidRDefault="00EE4CD1" w:rsidP="00EE4CD1">
            <w:pPr>
              <w:rPr>
                <w:sz w:val="22"/>
                <w:szCs w:val="22"/>
              </w:rPr>
            </w:pPr>
          </w:p>
        </w:tc>
        <w:tc>
          <w:tcPr>
            <w:tcW w:w="425" w:type="dxa"/>
            <w:shd w:val="clear" w:color="auto" w:fill="auto"/>
          </w:tcPr>
          <w:p w:rsidR="00EE4CD1" w:rsidRPr="00E12782" w:rsidRDefault="00EE4CD1" w:rsidP="00EE4CD1">
            <w:pPr>
              <w:rPr>
                <w:sz w:val="22"/>
                <w:szCs w:val="22"/>
              </w:rPr>
            </w:pPr>
          </w:p>
        </w:tc>
        <w:tc>
          <w:tcPr>
            <w:tcW w:w="3119" w:type="dxa"/>
            <w:shd w:val="clear" w:color="auto" w:fill="auto"/>
          </w:tcPr>
          <w:p w:rsidR="00EE4CD1" w:rsidRPr="00E12782" w:rsidRDefault="00EE4CD1" w:rsidP="00EE4CD1">
            <w:pPr>
              <w:rPr>
                <w:sz w:val="22"/>
                <w:szCs w:val="22"/>
              </w:rPr>
            </w:pPr>
          </w:p>
        </w:tc>
        <w:tc>
          <w:tcPr>
            <w:tcW w:w="430" w:type="dxa"/>
            <w:shd w:val="clear" w:color="auto" w:fill="auto"/>
          </w:tcPr>
          <w:p w:rsidR="00EE4CD1" w:rsidRPr="00E12782" w:rsidRDefault="00EE4CD1" w:rsidP="00EE4CD1">
            <w:pPr>
              <w:rPr>
                <w:sz w:val="22"/>
                <w:szCs w:val="22"/>
              </w:rPr>
            </w:pPr>
          </w:p>
        </w:tc>
        <w:tc>
          <w:tcPr>
            <w:tcW w:w="2405" w:type="dxa"/>
            <w:shd w:val="clear" w:color="auto" w:fill="auto"/>
          </w:tcPr>
          <w:p w:rsidR="00EE4CD1" w:rsidRPr="00E12782" w:rsidRDefault="00EE4CD1" w:rsidP="00EE4CD1">
            <w:pPr>
              <w:rPr>
                <w:sz w:val="22"/>
                <w:szCs w:val="22"/>
              </w:rPr>
            </w:pPr>
          </w:p>
        </w:tc>
        <w:tc>
          <w:tcPr>
            <w:tcW w:w="425" w:type="dxa"/>
            <w:shd w:val="clear" w:color="auto" w:fill="auto"/>
          </w:tcPr>
          <w:p w:rsidR="00EE4CD1" w:rsidRPr="00E12782" w:rsidRDefault="00EE4CD1" w:rsidP="00EE4CD1">
            <w:pPr>
              <w:rPr>
                <w:sz w:val="22"/>
                <w:szCs w:val="22"/>
              </w:rPr>
            </w:pPr>
          </w:p>
        </w:tc>
        <w:tc>
          <w:tcPr>
            <w:tcW w:w="1985" w:type="dxa"/>
            <w:shd w:val="clear" w:color="auto" w:fill="auto"/>
          </w:tcPr>
          <w:p w:rsidR="00EE4CD1" w:rsidRPr="00E12782" w:rsidRDefault="00EE4CD1" w:rsidP="00EE4CD1">
            <w:pPr>
              <w:rPr>
                <w:sz w:val="22"/>
                <w:szCs w:val="22"/>
              </w:rPr>
            </w:pPr>
          </w:p>
        </w:tc>
        <w:tc>
          <w:tcPr>
            <w:tcW w:w="426" w:type="dxa"/>
            <w:shd w:val="clear" w:color="auto" w:fill="auto"/>
          </w:tcPr>
          <w:p w:rsidR="00EE4CD1" w:rsidRPr="00E12782" w:rsidRDefault="00EE4CD1" w:rsidP="00EE4CD1">
            <w:pPr>
              <w:rPr>
                <w:sz w:val="22"/>
                <w:szCs w:val="22"/>
              </w:rPr>
            </w:pPr>
          </w:p>
        </w:tc>
        <w:tc>
          <w:tcPr>
            <w:tcW w:w="2267" w:type="dxa"/>
            <w:shd w:val="clear" w:color="auto" w:fill="auto"/>
          </w:tcPr>
          <w:p w:rsidR="00EE4CD1" w:rsidRPr="00E12782" w:rsidRDefault="00EE4CD1" w:rsidP="00EE4CD1">
            <w:pPr>
              <w:rPr>
                <w:sz w:val="22"/>
                <w:szCs w:val="22"/>
              </w:rPr>
            </w:pPr>
            <w:r w:rsidRPr="00E12782">
              <w:rPr>
                <w:sz w:val="22"/>
                <w:szCs w:val="22"/>
              </w:rPr>
              <w:t>Заседание Совета обучающихся «Итоги 1 полугодия»</w:t>
            </w:r>
          </w:p>
        </w:tc>
        <w:tc>
          <w:tcPr>
            <w:tcW w:w="425" w:type="dxa"/>
            <w:shd w:val="clear" w:color="auto" w:fill="auto"/>
          </w:tcPr>
          <w:p w:rsidR="00EE4CD1" w:rsidRPr="00E12782" w:rsidRDefault="00EE4CD1" w:rsidP="00EE4CD1">
            <w:pPr>
              <w:rPr>
                <w:sz w:val="22"/>
                <w:szCs w:val="22"/>
              </w:rPr>
            </w:pPr>
            <w:r w:rsidRPr="00E12782">
              <w:rPr>
                <w:sz w:val="22"/>
                <w:szCs w:val="22"/>
              </w:rPr>
              <w:t>-</w:t>
            </w:r>
          </w:p>
        </w:tc>
      </w:tr>
      <w:tr w:rsidR="00EE4CD1" w:rsidRPr="00E12782" w:rsidTr="00E12782">
        <w:tc>
          <w:tcPr>
            <w:tcW w:w="992" w:type="dxa"/>
            <w:shd w:val="clear" w:color="auto" w:fill="auto"/>
          </w:tcPr>
          <w:p w:rsidR="00EE4CD1" w:rsidRPr="00E12782" w:rsidRDefault="00EE4CD1" w:rsidP="00EE4CD1">
            <w:pPr>
              <w:rPr>
                <w:sz w:val="22"/>
                <w:szCs w:val="22"/>
              </w:rPr>
            </w:pPr>
            <w:r w:rsidRPr="00E12782">
              <w:rPr>
                <w:sz w:val="22"/>
                <w:szCs w:val="22"/>
              </w:rPr>
              <w:t xml:space="preserve">Цели и задачи </w:t>
            </w:r>
            <w:r w:rsidRPr="00E12782">
              <w:rPr>
                <w:sz w:val="22"/>
                <w:szCs w:val="22"/>
              </w:rPr>
              <w:lastRenderedPageBreak/>
              <w:t>по направлениям.</w:t>
            </w:r>
          </w:p>
        </w:tc>
        <w:tc>
          <w:tcPr>
            <w:tcW w:w="2411" w:type="dxa"/>
            <w:shd w:val="clear" w:color="auto" w:fill="auto"/>
          </w:tcPr>
          <w:p w:rsidR="00EE4CD1" w:rsidRPr="00E12782" w:rsidRDefault="00EE4CD1" w:rsidP="00EE4CD1">
            <w:pPr>
              <w:rPr>
                <w:sz w:val="22"/>
                <w:szCs w:val="22"/>
              </w:rPr>
            </w:pPr>
            <w:r w:rsidRPr="00E12782">
              <w:rPr>
                <w:sz w:val="22"/>
                <w:szCs w:val="22"/>
              </w:rPr>
              <w:lastRenderedPageBreak/>
              <w:t xml:space="preserve">Развитие интересов, склонностей, </w:t>
            </w:r>
            <w:r w:rsidRPr="00E12782">
              <w:rPr>
                <w:sz w:val="22"/>
                <w:szCs w:val="22"/>
              </w:rPr>
              <w:lastRenderedPageBreak/>
              <w:t>способностей обучающихся к различным видам деятельности</w:t>
            </w:r>
          </w:p>
        </w:tc>
        <w:tc>
          <w:tcPr>
            <w:tcW w:w="425" w:type="dxa"/>
            <w:shd w:val="clear" w:color="auto" w:fill="auto"/>
          </w:tcPr>
          <w:p w:rsidR="00EE4CD1" w:rsidRPr="00E12782" w:rsidRDefault="00EE4CD1" w:rsidP="00EE4CD1">
            <w:pPr>
              <w:rPr>
                <w:sz w:val="22"/>
                <w:szCs w:val="22"/>
              </w:rPr>
            </w:pPr>
          </w:p>
        </w:tc>
        <w:tc>
          <w:tcPr>
            <w:tcW w:w="3119" w:type="dxa"/>
            <w:shd w:val="clear" w:color="auto" w:fill="auto"/>
          </w:tcPr>
          <w:p w:rsidR="00EE4CD1" w:rsidRPr="00E12782" w:rsidRDefault="00EE4CD1" w:rsidP="00EE4CD1">
            <w:pPr>
              <w:rPr>
                <w:sz w:val="22"/>
                <w:szCs w:val="22"/>
              </w:rPr>
            </w:pPr>
            <w:r w:rsidRPr="00E12782">
              <w:rPr>
                <w:sz w:val="22"/>
                <w:szCs w:val="22"/>
              </w:rPr>
              <w:t xml:space="preserve">Воспитание трудолюбия, способности к преодолению </w:t>
            </w:r>
            <w:r w:rsidRPr="00E12782">
              <w:rPr>
                <w:sz w:val="22"/>
                <w:szCs w:val="22"/>
              </w:rPr>
              <w:lastRenderedPageBreak/>
              <w:t>трудностей, целеустремленности и настойчивости в достижении результата</w:t>
            </w:r>
          </w:p>
        </w:tc>
        <w:tc>
          <w:tcPr>
            <w:tcW w:w="430" w:type="dxa"/>
            <w:shd w:val="clear" w:color="auto" w:fill="auto"/>
          </w:tcPr>
          <w:p w:rsidR="00EE4CD1" w:rsidRPr="00E12782" w:rsidRDefault="00EE4CD1" w:rsidP="00EE4CD1">
            <w:pPr>
              <w:rPr>
                <w:sz w:val="22"/>
                <w:szCs w:val="22"/>
              </w:rPr>
            </w:pPr>
          </w:p>
        </w:tc>
        <w:tc>
          <w:tcPr>
            <w:tcW w:w="2405" w:type="dxa"/>
            <w:shd w:val="clear" w:color="auto" w:fill="auto"/>
          </w:tcPr>
          <w:p w:rsidR="00EE4CD1" w:rsidRPr="00E12782" w:rsidRDefault="00EE4CD1" w:rsidP="00EE4CD1">
            <w:pPr>
              <w:rPr>
                <w:sz w:val="22"/>
                <w:szCs w:val="22"/>
              </w:rPr>
            </w:pPr>
            <w:r w:rsidRPr="00E12782">
              <w:rPr>
                <w:sz w:val="22"/>
                <w:szCs w:val="22"/>
              </w:rPr>
              <w:t xml:space="preserve">Развитие творческих способностей </w:t>
            </w:r>
            <w:r w:rsidRPr="00E12782">
              <w:rPr>
                <w:sz w:val="22"/>
                <w:szCs w:val="22"/>
              </w:rPr>
              <w:lastRenderedPageBreak/>
              <w:t>обучающихся;</w:t>
            </w:r>
          </w:p>
          <w:p w:rsidR="00EE4CD1" w:rsidRPr="00E12782" w:rsidRDefault="00EE4CD1" w:rsidP="00EE4CD1">
            <w:pPr>
              <w:rPr>
                <w:sz w:val="22"/>
                <w:szCs w:val="22"/>
              </w:rPr>
            </w:pPr>
            <w:r w:rsidRPr="00E12782">
              <w:rPr>
                <w:sz w:val="22"/>
                <w:szCs w:val="22"/>
              </w:rPr>
              <w:t>формирование умений, навыков в выбранном виде деятельности</w:t>
            </w:r>
          </w:p>
        </w:tc>
        <w:tc>
          <w:tcPr>
            <w:tcW w:w="425" w:type="dxa"/>
            <w:shd w:val="clear" w:color="auto" w:fill="auto"/>
          </w:tcPr>
          <w:p w:rsidR="00EE4CD1" w:rsidRPr="00E12782" w:rsidRDefault="00EE4CD1" w:rsidP="00EE4CD1">
            <w:pPr>
              <w:rPr>
                <w:sz w:val="22"/>
                <w:szCs w:val="22"/>
              </w:rPr>
            </w:pPr>
          </w:p>
        </w:tc>
        <w:tc>
          <w:tcPr>
            <w:tcW w:w="1985" w:type="dxa"/>
            <w:shd w:val="clear" w:color="auto" w:fill="auto"/>
          </w:tcPr>
          <w:p w:rsidR="00EE4CD1" w:rsidRPr="00E12782" w:rsidRDefault="00EE4CD1" w:rsidP="00EE4CD1">
            <w:pPr>
              <w:rPr>
                <w:sz w:val="22"/>
                <w:szCs w:val="22"/>
              </w:rPr>
            </w:pPr>
            <w:r w:rsidRPr="00E12782">
              <w:rPr>
                <w:sz w:val="22"/>
                <w:szCs w:val="22"/>
              </w:rPr>
              <w:t xml:space="preserve">Развитие физических </w:t>
            </w:r>
            <w:r w:rsidRPr="00E12782">
              <w:rPr>
                <w:sz w:val="22"/>
                <w:szCs w:val="22"/>
              </w:rPr>
              <w:lastRenderedPageBreak/>
              <w:t>качеств, формирование представлений о здоровом образе жизни.</w:t>
            </w:r>
          </w:p>
        </w:tc>
        <w:tc>
          <w:tcPr>
            <w:tcW w:w="426" w:type="dxa"/>
            <w:shd w:val="clear" w:color="auto" w:fill="auto"/>
          </w:tcPr>
          <w:p w:rsidR="00EE4CD1" w:rsidRPr="00E12782" w:rsidRDefault="00EE4CD1" w:rsidP="00EE4CD1">
            <w:pPr>
              <w:rPr>
                <w:sz w:val="22"/>
                <w:szCs w:val="22"/>
              </w:rPr>
            </w:pPr>
          </w:p>
        </w:tc>
        <w:tc>
          <w:tcPr>
            <w:tcW w:w="2267" w:type="dxa"/>
            <w:shd w:val="clear" w:color="auto" w:fill="auto"/>
          </w:tcPr>
          <w:p w:rsidR="00EE4CD1" w:rsidRPr="00E12782" w:rsidRDefault="00EE4CD1" w:rsidP="00EE4CD1">
            <w:pPr>
              <w:rPr>
                <w:sz w:val="22"/>
                <w:szCs w:val="22"/>
              </w:rPr>
            </w:pPr>
            <w:r w:rsidRPr="00E12782">
              <w:rPr>
                <w:sz w:val="22"/>
                <w:szCs w:val="22"/>
              </w:rPr>
              <w:t xml:space="preserve">Создание  условий для развития </w:t>
            </w:r>
            <w:r w:rsidRPr="00E12782">
              <w:rPr>
                <w:sz w:val="22"/>
                <w:szCs w:val="22"/>
              </w:rPr>
              <w:lastRenderedPageBreak/>
              <w:t>индивидуальности ребенка</w:t>
            </w:r>
          </w:p>
        </w:tc>
        <w:tc>
          <w:tcPr>
            <w:tcW w:w="425" w:type="dxa"/>
            <w:shd w:val="clear" w:color="auto" w:fill="auto"/>
          </w:tcPr>
          <w:p w:rsidR="00EE4CD1" w:rsidRPr="00E12782" w:rsidRDefault="00EE4CD1" w:rsidP="00EE4CD1">
            <w:pPr>
              <w:rPr>
                <w:sz w:val="22"/>
                <w:szCs w:val="22"/>
              </w:rPr>
            </w:pPr>
          </w:p>
        </w:tc>
      </w:tr>
    </w:tbl>
    <w:p w:rsidR="00EE4CD1" w:rsidRPr="00E12782" w:rsidRDefault="00EE4CD1" w:rsidP="00EE4CD1">
      <w:pPr>
        <w:rPr>
          <w:sz w:val="22"/>
          <w:szCs w:val="22"/>
        </w:rPr>
      </w:pPr>
    </w:p>
    <w:tbl>
      <w:tblPr>
        <w:tblW w:w="1474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2"/>
        <w:gridCol w:w="2411"/>
        <w:gridCol w:w="425"/>
        <w:gridCol w:w="2694"/>
        <w:gridCol w:w="426"/>
        <w:gridCol w:w="2267"/>
        <w:gridCol w:w="425"/>
        <w:gridCol w:w="2126"/>
        <w:gridCol w:w="426"/>
        <w:gridCol w:w="2126"/>
        <w:gridCol w:w="425"/>
      </w:tblGrid>
      <w:tr w:rsidR="00EE4CD1" w:rsidRPr="00E12782" w:rsidTr="00E12782">
        <w:tc>
          <w:tcPr>
            <w:tcW w:w="992" w:type="dxa"/>
            <w:shd w:val="clear" w:color="auto" w:fill="auto"/>
          </w:tcPr>
          <w:p w:rsidR="00EE4CD1" w:rsidRPr="00E12782" w:rsidRDefault="00EE4CD1" w:rsidP="00EE4CD1">
            <w:pPr>
              <w:rPr>
                <w:sz w:val="22"/>
                <w:szCs w:val="22"/>
              </w:rPr>
            </w:pPr>
          </w:p>
        </w:tc>
        <w:tc>
          <w:tcPr>
            <w:tcW w:w="13751" w:type="dxa"/>
            <w:gridSpan w:val="10"/>
            <w:shd w:val="clear" w:color="auto" w:fill="auto"/>
          </w:tcPr>
          <w:p w:rsidR="00EE4CD1" w:rsidRPr="00E12782" w:rsidRDefault="00EE4CD1" w:rsidP="00EE4CD1">
            <w:pPr>
              <w:rPr>
                <w:sz w:val="22"/>
                <w:szCs w:val="22"/>
              </w:rPr>
            </w:pPr>
            <w:r w:rsidRPr="00E12782">
              <w:rPr>
                <w:sz w:val="22"/>
                <w:szCs w:val="22"/>
              </w:rPr>
              <w:t>Мероприятия по направлениям планируемые во втором полугодии</w:t>
            </w:r>
          </w:p>
        </w:tc>
      </w:tr>
      <w:tr w:rsidR="00EE4CD1" w:rsidRPr="00E12782" w:rsidTr="00E12782">
        <w:tc>
          <w:tcPr>
            <w:tcW w:w="992" w:type="dxa"/>
            <w:shd w:val="clear" w:color="auto" w:fill="auto"/>
          </w:tcPr>
          <w:p w:rsidR="00EE4CD1" w:rsidRPr="00E12782" w:rsidRDefault="00EE4CD1" w:rsidP="00EE4CD1">
            <w:pPr>
              <w:rPr>
                <w:sz w:val="22"/>
                <w:szCs w:val="22"/>
              </w:rPr>
            </w:pPr>
            <w:r w:rsidRPr="00E12782">
              <w:rPr>
                <w:sz w:val="22"/>
                <w:szCs w:val="22"/>
              </w:rPr>
              <w:t xml:space="preserve">Класс </w:t>
            </w:r>
          </w:p>
        </w:tc>
        <w:tc>
          <w:tcPr>
            <w:tcW w:w="2411" w:type="dxa"/>
            <w:shd w:val="clear" w:color="auto" w:fill="auto"/>
          </w:tcPr>
          <w:p w:rsidR="00EE4CD1" w:rsidRPr="00E12782" w:rsidRDefault="00EE4CD1" w:rsidP="00EE4CD1">
            <w:pPr>
              <w:rPr>
                <w:sz w:val="22"/>
                <w:szCs w:val="22"/>
              </w:rPr>
            </w:pPr>
            <w:r w:rsidRPr="00E12782">
              <w:rPr>
                <w:sz w:val="22"/>
                <w:szCs w:val="22"/>
              </w:rPr>
              <w:t>Общеинтеллектуальное</w:t>
            </w:r>
          </w:p>
        </w:tc>
        <w:tc>
          <w:tcPr>
            <w:tcW w:w="425" w:type="dxa"/>
            <w:shd w:val="clear" w:color="auto" w:fill="auto"/>
          </w:tcPr>
          <w:p w:rsidR="00EE4CD1" w:rsidRPr="00E12782" w:rsidRDefault="00EE4CD1" w:rsidP="00EE4CD1">
            <w:pPr>
              <w:rPr>
                <w:sz w:val="22"/>
                <w:szCs w:val="22"/>
              </w:rPr>
            </w:pPr>
          </w:p>
        </w:tc>
        <w:tc>
          <w:tcPr>
            <w:tcW w:w="2694" w:type="dxa"/>
            <w:shd w:val="clear" w:color="auto" w:fill="auto"/>
          </w:tcPr>
          <w:p w:rsidR="00EE4CD1" w:rsidRPr="00E12782" w:rsidRDefault="00EE4CD1" w:rsidP="00EE4CD1">
            <w:pPr>
              <w:rPr>
                <w:sz w:val="22"/>
                <w:szCs w:val="22"/>
              </w:rPr>
            </w:pPr>
            <w:r w:rsidRPr="00E12782">
              <w:rPr>
                <w:sz w:val="22"/>
                <w:szCs w:val="22"/>
              </w:rPr>
              <w:t xml:space="preserve">Гражданско-патриотическое </w:t>
            </w:r>
          </w:p>
        </w:tc>
        <w:tc>
          <w:tcPr>
            <w:tcW w:w="426" w:type="dxa"/>
            <w:shd w:val="clear" w:color="auto" w:fill="auto"/>
          </w:tcPr>
          <w:p w:rsidR="00EE4CD1" w:rsidRPr="00E12782" w:rsidRDefault="00EE4CD1" w:rsidP="00EE4CD1">
            <w:pPr>
              <w:rPr>
                <w:sz w:val="22"/>
                <w:szCs w:val="22"/>
              </w:rPr>
            </w:pPr>
          </w:p>
        </w:tc>
        <w:tc>
          <w:tcPr>
            <w:tcW w:w="2267" w:type="dxa"/>
            <w:shd w:val="clear" w:color="auto" w:fill="auto"/>
          </w:tcPr>
          <w:p w:rsidR="00EE4CD1" w:rsidRPr="00E12782" w:rsidRDefault="00EE4CD1" w:rsidP="00EE4CD1">
            <w:pPr>
              <w:rPr>
                <w:sz w:val="22"/>
                <w:szCs w:val="22"/>
              </w:rPr>
            </w:pPr>
            <w:r w:rsidRPr="00E12782">
              <w:rPr>
                <w:sz w:val="22"/>
                <w:szCs w:val="22"/>
              </w:rPr>
              <w:t>Духовно-нравственное</w:t>
            </w:r>
          </w:p>
        </w:tc>
        <w:tc>
          <w:tcPr>
            <w:tcW w:w="425" w:type="dxa"/>
            <w:shd w:val="clear" w:color="auto" w:fill="auto"/>
          </w:tcPr>
          <w:p w:rsidR="00EE4CD1" w:rsidRPr="00E12782" w:rsidRDefault="00EE4CD1" w:rsidP="00EE4CD1">
            <w:pPr>
              <w:rPr>
                <w:sz w:val="22"/>
                <w:szCs w:val="22"/>
              </w:rPr>
            </w:pPr>
          </w:p>
        </w:tc>
        <w:tc>
          <w:tcPr>
            <w:tcW w:w="2126" w:type="dxa"/>
            <w:shd w:val="clear" w:color="auto" w:fill="auto"/>
          </w:tcPr>
          <w:p w:rsidR="00EE4CD1" w:rsidRPr="00E12782" w:rsidRDefault="00EE4CD1" w:rsidP="00EE4CD1">
            <w:pPr>
              <w:rPr>
                <w:sz w:val="22"/>
                <w:szCs w:val="22"/>
              </w:rPr>
            </w:pPr>
            <w:r w:rsidRPr="00E12782">
              <w:rPr>
                <w:sz w:val="22"/>
                <w:szCs w:val="22"/>
              </w:rPr>
              <w:t>Здоровьесберегающее</w:t>
            </w:r>
          </w:p>
        </w:tc>
        <w:tc>
          <w:tcPr>
            <w:tcW w:w="426" w:type="dxa"/>
            <w:shd w:val="clear" w:color="auto" w:fill="auto"/>
          </w:tcPr>
          <w:p w:rsidR="00EE4CD1" w:rsidRPr="00E12782" w:rsidRDefault="00EE4CD1" w:rsidP="00EE4CD1">
            <w:pPr>
              <w:rPr>
                <w:sz w:val="22"/>
                <w:szCs w:val="22"/>
              </w:rPr>
            </w:pPr>
          </w:p>
        </w:tc>
        <w:tc>
          <w:tcPr>
            <w:tcW w:w="2126" w:type="dxa"/>
            <w:shd w:val="clear" w:color="auto" w:fill="auto"/>
          </w:tcPr>
          <w:p w:rsidR="00EE4CD1" w:rsidRPr="00E12782" w:rsidRDefault="00EE4CD1" w:rsidP="00EE4CD1">
            <w:pPr>
              <w:rPr>
                <w:sz w:val="22"/>
                <w:szCs w:val="22"/>
              </w:rPr>
            </w:pPr>
            <w:r w:rsidRPr="00E12782">
              <w:rPr>
                <w:sz w:val="22"/>
                <w:szCs w:val="22"/>
              </w:rPr>
              <w:t>Социальное</w:t>
            </w:r>
          </w:p>
          <w:p w:rsidR="00EE4CD1" w:rsidRPr="00E12782" w:rsidRDefault="00EE4CD1" w:rsidP="00EE4CD1">
            <w:pPr>
              <w:rPr>
                <w:sz w:val="22"/>
                <w:szCs w:val="22"/>
              </w:rPr>
            </w:pPr>
          </w:p>
        </w:tc>
        <w:tc>
          <w:tcPr>
            <w:tcW w:w="425" w:type="dxa"/>
            <w:shd w:val="clear" w:color="auto" w:fill="auto"/>
          </w:tcPr>
          <w:p w:rsidR="00EE4CD1" w:rsidRPr="00E12782" w:rsidRDefault="00EE4CD1" w:rsidP="00EE4CD1">
            <w:pPr>
              <w:rPr>
                <w:sz w:val="22"/>
                <w:szCs w:val="22"/>
              </w:rPr>
            </w:pPr>
          </w:p>
        </w:tc>
      </w:tr>
      <w:tr w:rsidR="00EE4CD1" w:rsidRPr="00E12782" w:rsidTr="00E12782">
        <w:tc>
          <w:tcPr>
            <w:tcW w:w="992" w:type="dxa"/>
            <w:shd w:val="clear" w:color="auto" w:fill="auto"/>
          </w:tcPr>
          <w:p w:rsidR="00EE4CD1" w:rsidRPr="00E12782" w:rsidRDefault="00EE4CD1" w:rsidP="00EE4CD1">
            <w:pPr>
              <w:rPr>
                <w:sz w:val="22"/>
                <w:szCs w:val="22"/>
              </w:rPr>
            </w:pPr>
            <w:r w:rsidRPr="00E12782">
              <w:rPr>
                <w:sz w:val="22"/>
                <w:szCs w:val="22"/>
              </w:rPr>
              <w:t>1-9</w:t>
            </w:r>
          </w:p>
        </w:tc>
        <w:tc>
          <w:tcPr>
            <w:tcW w:w="2411" w:type="dxa"/>
            <w:shd w:val="clear" w:color="auto" w:fill="auto"/>
          </w:tcPr>
          <w:p w:rsidR="00EE4CD1" w:rsidRPr="00E12782" w:rsidRDefault="00EE4CD1" w:rsidP="00EE4CD1">
            <w:pPr>
              <w:rPr>
                <w:sz w:val="22"/>
                <w:szCs w:val="22"/>
              </w:rPr>
            </w:pPr>
            <w:r w:rsidRPr="00E12782">
              <w:rPr>
                <w:sz w:val="22"/>
                <w:szCs w:val="22"/>
              </w:rPr>
              <w:t>Шашечный турнир</w:t>
            </w:r>
          </w:p>
        </w:tc>
        <w:tc>
          <w:tcPr>
            <w:tcW w:w="425" w:type="dxa"/>
            <w:shd w:val="clear" w:color="auto" w:fill="auto"/>
          </w:tcPr>
          <w:p w:rsidR="00EE4CD1" w:rsidRPr="00E12782" w:rsidRDefault="00EE4CD1" w:rsidP="00EE4CD1">
            <w:pPr>
              <w:rPr>
                <w:sz w:val="22"/>
                <w:szCs w:val="22"/>
              </w:rPr>
            </w:pPr>
            <w:r w:rsidRPr="00E12782">
              <w:rPr>
                <w:sz w:val="22"/>
                <w:szCs w:val="22"/>
              </w:rPr>
              <w:t>+</w:t>
            </w:r>
          </w:p>
        </w:tc>
        <w:tc>
          <w:tcPr>
            <w:tcW w:w="2694" w:type="dxa"/>
            <w:shd w:val="clear" w:color="auto" w:fill="auto"/>
          </w:tcPr>
          <w:p w:rsidR="00EE4CD1" w:rsidRPr="00E12782" w:rsidRDefault="00EE4CD1" w:rsidP="00EE4CD1">
            <w:pPr>
              <w:rPr>
                <w:sz w:val="22"/>
                <w:szCs w:val="22"/>
              </w:rPr>
            </w:pPr>
            <w:r w:rsidRPr="00E12782">
              <w:rPr>
                <w:sz w:val="22"/>
                <w:szCs w:val="22"/>
              </w:rPr>
              <w:t>Акция «Блокадный хлеб»</w:t>
            </w:r>
          </w:p>
        </w:tc>
        <w:tc>
          <w:tcPr>
            <w:tcW w:w="426" w:type="dxa"/>
            <w:shd w:val="clear" w:color="auto" w:fill="auto"/>
          </w:tcPr>
          <w:p w:rsidR="00EE4CD1" w:rsidRPr="00E12782" w:rsidRDefault="00EE4CD1" w:rsidP="00EE4CD1">
            <w:pPr>
              <w:rPr>
                <w:sz w:val="22"/>
                <w:szCs w:val="22"/>
              </w:rPr>
            </w:pPr>
            <w:r w:rsidRPr="00E12782">
              <w:rPr>
                <w:sz w:val="22"/>
                <w:szCs w:val="22"/>
              </w:rPr>
              <w:t>+</w:t>
            </w:r>
          </w:p>
        </w:tc>
        <w:tc>
          <w:tcPr>
            <w:tcW w:w="2267" w:type="dxa"/>
            <w:shd w:val="clear" w:color="auto" w:fill="auto"/>
          </w:tcPr>
          <w:p w:rsidR="00EE4CD1" w:rsidRPr="00E12782" w:rsidRDefault="00EE4CD1" w:rsidP="00EE4CD1">
            <w:pPr>
              <w:rPr>
                <w:sz w:val="22"/>
                <w:szCs w:val="22"/>
              </w:rPr>
            </w:pPr>
            <w:r w:rsidRPr="00E12782">
              <w:rPr>
                <w:sz w:val="22"/>
                <w:szCs w:val="22"/>
              </w:rPr>
              <w:t>Рисунки ко дню рождения П. П. Бажова</w:t>
            </w:r>
          </w:p>
        </w:tc>
        <w:tc>
          <w:tcPr>
            <w:tcW w:w="425" w:type="dxa"/>
            <w:shd w:val="clear" w:color="auto" w:fill="auto"/>
          </w:tcPr>
          <w:p w:rsidR="00EE4CD1" w:rsidRPr="00E12782" w:rsidRDefault="00EE4CD1" w:rsidP="00EE4CD1">
            <w:pPr>
              <w:rPr>
                <w:sz w:val="22"/>
                <w:szCs w:val="22"/>
              </w:rPr>
            </w:pPr>
            <w:r w:rsidRPr="00E12782">
              <w:rPr>
                <w:sz w:val="22"/>
                <w:szCs w:val="22"/>
              </w:rPr>
              <w:t>+</w:t>
            </w:r>
          </w:p>
        </w:tc>
        <w:tc>
          <w:tcPr>
            <w:tcW w:w="2126" w:type="dxa"/>
            <w:shd w:val="clear" w:color="auto" w:fill="auto"/>
          </w:tcPr>
          <w:p w:rsidR="00EE4CD1" w:rsidRPr="00E12782" w:rsidRDefault="00EE4CD1" w:rsidP="00EE4CD1">
            <w:pPr>
              <w:rPr>
                <w:sz w:val="22"/>
                <w:szCs w:val="22"/>
              </w:rPr>
            </w:pPr>
            <w:r w:rsidRPr="00E12782">
              <w:rPr>
                <w:sz w:val="22"/>
                <w:szCs w:val="22"/>
              </w:rPr>
              <w:t>Лыжный кросс</w:t>
            </w:r>
          </w:p>
        </w:tc>
        <w:tc>
          <w:tcPr>
            <w:tcW w:w="426" w:type="dxa"/>
            <w:shd w:val="clear" w:color="auto" w:fill="auto"/>
          </w:tcPr>
          <w:p w:rsidR="00EE4CD1" w:rsidRPr="00E12782" w:rsidRDefault="00EE4CD1" w:rsidP="00EE4CD1">
            <w:pPr>
              <w:rPr>
                <w:sz w:val="22"/>
                <w:szCs w:val="22"/>
              </w:rPr>
            </w:pPr>
            <w:r w:rsidRPr="00E12782">
              <w:rPr>
                <w:sz w:val="22"/>
                <w:szCs w:val="22"/>
              </w:rPr>
              <w:t>+</w:t>
            </w:r>
          </w:p>
        </w:tc>
        <w:tc>
          <w:tcPr>
            <w:tcW w:w="2126" w:type="dxa"/>
            <w:shd w:val="clear" w:color="auto" w:fill="auto"/>
          </w:tcPr>
          <w:p w:rsidR="00EE4CD1" w:rsidRPr="00E12782" w:rsidRDefault="00EE4CD1" w:rsidP="00EE4CD1">
            <w:pPr>
              <w:rPr>
                <w:sz w:val="22"/>
                <w:szCs w:val="22"/>
              </w:rPr>
            </w:pPr>
            <w:r w:rsidRPr="00E12782">
              <w:rPr>
                <w:sz w:val="22"/>
                <w:szCs w:val="22"/>
              </w:rPr>
              <w:t>Покорми птиц зимой</w:t>
            </w:r>
          </w:p>
          <w:p w:rsidR="00EE4CD1" w:rsidRPr="00E12782" w:rsidRDefault="00EE4CD1" w:rsidP="00EE4CD1">
            <w:pPr>
              <w:rPr>
                <w:sz w:val="22"/>
                <w:szCs w:val="22"/>
              </w:rPr>
            </w:pPr>
          </w:p>
        </w:tc>
        <w:tc>
          <w:tcPr>
            <w:tcW w:w="425" w:type="dxa"/>
            <w:shd w:val="clear" w:color="auto" w:fill="auto"/>
          </w:tcPr>
          <w:p w:rsidR="00EE4CD1" w:rsidRPr="00E12782" w:rsidRDefault="00EE4CD1" w:rsidP="00EE4CD1">
            <w:pPr>
              <w:rPr>
                <w:sz w:val="22"/>
                <w:szCs w:val="22"/>
              </w:rPr>
            </w:pPr>
            <w:r w:rsidRPr="00E12782">
              <w:rPr>
                <w:sz w:val="22"/>
                <w:szCs w:val="22"/>
              </w:rPr>
              <w:t>+</w:t>
            </w:r>
          </w:p>
        </w:tc>
      </w:tr>
      <w:tr w:rsidR="00EE4CD1" w:rsidRPr="00E12782" w:rsidTr="00E12782">
        <w:trPr>
          <w:trHeight w:val="79"/>
        </w:trPr>
        <w:tc>
          <w:tcPr>
            <w:tcW w:w="992" w:type="dxa"/>
            <w:shd w:val="clear" w:color="auto" w:fill="auto"/>
          </w:tcPr>
          <w:p w:rsidR="00EE4CD1" w:rsidRPr="00E12782" w:rsidRDefault="00EE4CD1" w:rsidP="00EE4CD1">
            <w:pPr>
              <w:rPr>
                <w:sz w:val="22"/>
                <w:szCs w:val="22"/>
              </w:rPr>
            </w:pPr>
            <w:r w:rsidRPr="00E12782">
              <w:rPr>
                <w:sz w:val="22"/>
                <w:szCs w:val="22"/>
              </w:rPr>
              <w:t>1-9</w:t>
            </w:r>
          </w:p>
        </w:tc>
        <w:tc>
          <w:tcPr>
            <w:tcW w:w="2411" w:type="dxa"/>
            <w:shd w:val="clear" w:color="auto" w:fill="auto"/>
          </w:tcPr>
          <w:p w:rsidR="00EE4CD1" w:rsidRPr="00E12782" w:rsidRDefault="00EE4CD1" w:rsidP="00EE4CD1">
            <w:pPr>
              <w:rPr>
                <w:sz w:val="22"/>
                <w:szCs w:val="22"/>
              </w:rPr>
            </w:pPr>
            <w:r w:rsidRPr="00E12782">
              <w:rPr>
                <w:sz w:val="22"/>
                <w:szCs w:val="22"/>
              </w:rPr>
              <w:t>ПДД игра</w:t>
            </w:r>
          </w:p>
        </w:tc>
        <w:tc>
          <w:tcPr>
            <w:tcW w:w="425" w:type="dxa"/>
            <w:shd w:val="clear" w:color="auto" w:fill="auto"/>
          </w:tcPr>
          <w:p w:rsidR="00EE4CD1" w:rsidRPr="00E12782" w:rsidRDefault="00EE4CD1" w:rsidP="00EE4CD1">
            <w:pPr>
              <w:rPr>
                <w:sz w:val="22"/>
                <w:szCs w:val="22"/>
              </w:rPr>
            </w:pPr>
            <w:r w:rsidRPr="00E12782">
              <w:rPr>
                <w:sz w:val="22"/>
                <w:szCs w:val="22"/>
              </w:rPr>
              <w:t>+</w:t>
            </w:r>
          </w:p>
        </w:tc>
        <w:tc>
          <w:tcPr>
            <w:tcW w:w="2694" w:type="dxa"/>
            <w:shd w:val="clear" w:color="auto" w:fill="auto"/>
          </w:tcPr>
          <w:p w:rsidR="00EE4CD1" w:rsidRPr="00E12782" w:rsidRDefault="00EE4CD1" w:rsidP="00EE4CD1">
            <w:pPr>
              <w:rPr>
                <w:sz w:val="22"/>
                <w:szCs w:val="22"/>
              </w:rPr>
            </w:pPr>
            <w:r w:rsidRPr="00E12782">
              <w:rPr>
                <w:sz w:val="22"/>
                <w:szCs w:val="22"/>
              </w:rPr>
              <w:t>Письмо в Ленинград</w:t>
            </w:r>
          </w:p>
        </w:tc>
        <w:tc>
          <w:tcPr>
            <w:tcW w:w="426" w:type="dxa"/>
            <w:shd w:val="clear" w:color="auto" w:fill="auto"/>
          </w:tcPr>
          <w:p w:rsidR="00EE4CD1" w:rsidRPr="00E12782" w:rsidRDefault="00EE4CD1" w:rsidP="00EE4CD1">
            <w:pPr>
              <w:rPr>
                <w:sz w:val="22"/>
                <w:szCs w:val="22"/>
              </w:rPr>
            </w:pPr>
            <w:r w:rsidRPr="00E12782">
              <w:rPr>
                <w:sz w:val="22"/>
                <w:szCs w:val="22"/>
              </w:rPr>
              <w:t>+</w:t>
            </w:r>
          </w:p>
        </w:tc>
        <w:tc>
          <w:tcPr>
            <w:tcW w:w="2267" w:type="dxa"/>
            <w:shd w:val="clear" w:color="auto" w:fill="auto"/>
          </w:tcPr>
          <w:p w:rsidR="00EE4CD1" w:rsidRPr="00E12782" w:rsidRDefault="00EE4CD1" w:rsidP="00EE4CD1">
            <w:pPr>
              <w:rPr>
                <w:sz w:val="22"/>
                <w:szCs w:val="22"/>
              </w:rPr>
            </w:pPr>
            <w:r w:rsidRPr="00E12782">
              <w:rPr>
                <w:sz w:val="22"/>
                <w:szCs w:val="22"/>
              </w:rPr>
              <w:t xml:space="preserve">Масленица </w:t>
            </w:r>
          </w:p>
        </w:tc>
        <w:tc>
          <w:tcPr>
            <w:tcW w:w="425" w:type="dxa"/>
            <w:shd w:val="clear" w:color="auto" w:fill="auto"/>
          </w:tcPr>
          <w:p w:rsidR="00EE4CD1" w:rsidRPr="00E12782" w:rsidRDefault="00EE4CD1" w:rsidP="00EE4CD1">
            <w:pPr>
              <w:rPr>
                <w:sz w:val="22"/>
                <w:szCs w:val="22"/>
              </w:rPr>
            </w:pPr>
            <w:r w:rsidRPr="00E12782">
              <w:rPr>
                <w:sz w:val="22"/>
                <w:szCs w:val="22"/>
              </w:rPr>
              <w:t>+</w:t>
            </w:r>
          </w:p>
        </w:tc>
        <w:tc>
          <w:tcPr>
            <w:tcW w:w="2126" w:type="dxa"/>
            <w:shd w:val="clear" w:color="auto" w:fill="auto"/>
          </w:tcPr>
          <w:p w:rsidR="00EE4CD1" w:rsidRPr="00E12782" w:rsidRDefault="00EE4CD1" w:rsidP="00EE4CD1">
            <w:pPr>
              <w:rPr>
                <w:sz w:val="22"/>
                <w:szCs w:val="22"/>
              </w:rPr>
            </w:pPr>
            <w:r w:rsidRPr="00E12782">
              <w:rPr>
                <w:sz w:val="22"/>
                <w:szCs w:val="22"/>
              </w:rPr>
              <w:t>Соревнования по футболу</w:t>
            </w:r>
          </w:p>
        </w:tc>
        <w:tc>
          <w:tcPr>
            <w:tcW w:w="426" w:type="dxa"/>
            <w:shd w:val="clear" w:color="auto" w:fill="auto"/>
          </w:tcPr>
          <w:p w:rsidR="00EE4CD1" w:rsidRPr="00E12782" w:rsidRDefault="00EE4CD1" w:rsidP="00EE4CD1">
            <w:pPr>
              <w:rPr>
                <w:sz w:val="22"/>
                <w:szCs w:val="22"/>
              </w:rPr>
            </w:pPr>
            <w:r w:rsidRPr="00E12782">
              <w:rPr>
                <w:sz w:val="22"/>
                <w:szCs w:val="22"/>
              </w:rPr>
              <w:t>+</w:t>
            </w:r>
          </w:p>
        </w:tc>
        <w:tc>
          <w:tcPr>
            <w:tcW w:w="2126" w:type="dxa"/>
            <w:shd w:val="clear" w:color="auto" w:fill="auto"/>
          </w:tcPr>
          <w:p w:rsidR="00EE4CD1" w:rsidRPr="00E12782" w:rsidRDefault="00EE4CD1" w:rsidP="00EE4CD1">
            <w:pPr>
              <w:rPr>
                <w:sz w:val="22"/>
                <w:szCs w:val="22"/>
              </w:rPr>
            </w:pPr>
            <w:r w:rsidRPr="00E12782">
              <w:rPr>
                <w:sz w:val="22"/>
                <w:szCs w:val="22"/>
              </w:rPr>
              <w:t>Мы всё можем</w:t>
            </w:r>
          </w:p>
        </w:tc>
        <w:tc>
          <w:tcPr>
            <w:tcW w:w="425" w:type="dxa"/>
            <w:shd w:val="clear" w:color="auto" w:fill="auto"/>
          </w:tcPr>
          <w:p w:rsidR="00EE4CD1" w:rsidRPr="00E12782" w:rsidRDefault="00EE4CD1" w:rsidP="00EE4CD1">
            <w:pPr>
              <w:rPr>
                <w:sz w:val="22"/>
                <w:szCs w:val="22"/>
              </w:rPr>
            </w:pPr>
            <w:r w:rsidRPr="00E12782">
              <w:rPr>
                <w:sz w:val="22"/>
                <w:szCs w:val="22"/>
              </w:rPr>
              <w:t>+</w:t>
            </w:r>
          </w:p>
        </w:tc>
      </w:tr>
      <w:tr w:rsidR="00EE4CD1" w:rsidRPr="00E12782" w:rsidTr="00E12782">
        <w:tc>
          <w:tcPr>
            <w:tcW w:w="992" w:type="dxa"/>
            <w:shd w:val="clear" w:color="auto" w:fill="auto"/>
          </w:tcPr>
          <w:p w:rsidR="00EE4CD1" w:rsidRPr="00E12782" w:rsidRDefault="00EE4CD1" w:rsidP="00EE4CD1">
            <w:pPr>
              <w:rPr>
                <w:sz w:val="22"/>
                <w:szCs w:val="22"/>
              </w:rPr>
            </w:pPr>
            <w:r w:rsidRPr="00E12782">
              <w:rPr>
                <w:sz w:val="22"/>
                <w:szCs w:val="22"/>
              </w:rPr>
              <w:t>1-9</w:t>
            </w:r>
          </w:p>
        </w:tc>
        <w:tc>
          <w:tcPr>
            <w:tcW w:w="2411" w:type="dxa"/>
            <w:shd w:val="clear" w:color="auto" w:fill="auto"/>
          </w:tcPr>
          <w:p w:rsidR="00EE4CD1" w:rsidRPr="00E12782" w:rsidRDefault="00EE4CD1" w:rsidP="00EE4CD1">
            <w:pPr>
              <w:rPr>
                <w:sz w:val="22"/>
                <w:szCs w:val="22"/>
              </w:rPr>
            </w:pPr>
            <w:r w:rsidRPr="00E12782">
              <w:rPr>
                <w:sz w:val="22"/>
                <w:szCs w:val="22"/>
              </w:rPr>
              <w:t>Игра к 8 марта</w:t>
            </w:r>
          </w:p>
        </w:tc>
        <w:tc>
          <w:tcPr>
            <w:tcW w:w="425" w:type="dxa"/>
            <w:shd w:val="clear" w:color="auto" w:fill="auto"/>
          </w:tcPr>
          <w:p w:rsidR="00EE4CD1" w:rsidRPr="00E12782" w:rsidRDefault="00EE4CD1" w:rsidP="00EE4CD1">
            <w:pPr>
              <w:rPr>
                <w:sz w:val="22"/>
                <w:szCs w:val="22"/>
              </w:rPr>
            </w:pPr>
            <w:r w:rsidRPr="00E12782">
              <w:rPr>
                <w:sz w:val="22"/>
                <w:szCs w:val="22"/>
              </w:rPr>
              <w:t>+</w:t>
            </w:r>
          </w:p>
        </w:tc>
        <w:tc>
          <w:tcPr>
            <w:tcW w:w="2694" w:type="dxa"/>
            <w:shd w:val="clear" w:color="auto" w:fill="auto"/>
          </w:tcPr>
          <w:p w:rsidR="00EE4CD1" w:rsidRPr="00E12782" w:rsidRDefault="00EE4CD1" w:rsidP="00EE4CD1">
            <w:pPr>
              <w:rPr>
                <w:sz w:val="22"/>
                <w:szCs w:val="22"/>
              </w:rPr>
            </w:pPr>
            <w:r w:rsidRPr="00E12782">
              <w:rPr>
                <w:sz w:val="22"/>
                <w:szCs w:val="22"/>
              </w:rPr>
              <w:t>Смотр строя и песни</w:t>
            </w:r>
          </w:p>
        </w:tc>
        <w:tc>
          <w:tcPr>
            <w:tcW w:w="426" w:type="dxa"/>
            <w:shd w:val="clear" w:color="auto" w:fill="auto"/>
          </w:tcPr>
          <w:p w:rsidR="00EE4CD1" w:rsidRPr="00E12782" w:rsidRDefault="00EE4CD1" w:rsidP="00EE4CD1">
            <w:pPr>
              <w:rPr>
                <w:sz w:val="22"/>
                <w:szCs w:val="22"/>
              </w:rPr>
            </w:pPr>
            <w:r w:rsidRPr="00E12782">
              <w:rPr>
                <w:sz w:val="22"/>
                <w:szCs w:val="22"/>
              </w:rPr>
              <w:t>+</w:t>
            </w:r>
          </w:p>
        </w:tc>
        <w:tc>
          <w:tcPr>
            <w:tcW w:w="2267" w:type="dxa"/>
            <w:shd w:val="clear" w:color="auto" w:fill="auto"/>
          </w:tcPr>
          <w:p w:rsidR="00EE4CD1" w:rsidRPr="00E12782" w:rsidRDefault="00EE4CD1" w:rsidP="00EE4CD1">
            <w:pPr>
              <w:rPr>
                <w:sz w:val="22"/>
                <w:szCs w:val="22"/>
              </w:rPr>
            </w:pPr>
            <w:r w:rsidRPr="00E12782">
              <w:rPr>
                <w:sz w:val="22"/>
                <w:szCs w:val="22"/>
              </w:rPr>
              <w:t>Мастерицы Урала</w:t>
            </w:r>
          </w:p>
        </w:tc>
        <w:tc>
          <w:tcPr>
            <w:tcW w:w="425" w:type="dxa"/>
            <w:shd w:val="clear" w:color="auto" w:fill="auto"/>
          </w:tcPr>
          <w:p w:rsidR="00EE4CD1" w:rsidRPr="00E12782" w:rsidRDefault="00EE4CD1" w:rsidP="00EE4CD1">
            <w:pPr>
              <w:rPr>
                <w:sz w:val="22"/>
                <w:szCs w:val="22"/>
              </w:rPr>
            </w:pPr>
            <w:r w:rsidRPr="00E12782">
              <w:rPr>
                <w:sz w:val="22"/>
                <w:szCs w:val="22"/>
              </w:rPr>
              <w:t>+</w:t>
            </w:r>
          </w:p>
        </w:tc>
        <w:tc>
          <w:tcPr>
            <w:tcW w:w="2126" w:type="dxa"/>
            <w:shd w:val="clear" w:color="auto" w:fill="auto"/>
          </w:tcPr>
          <w:p w:rsidR="00EE4CD1" w:rsidRPr="00E12782" w:rsidRDefault="00EE4CD1" w:rsidP="00EE4CD1">
            <w:pPr>
              <w:rPr>
                <w:sz w:val="22"/>
                <w:szCs w:val="22"/>
              </w:rPr>
            </w:pPr>
            <w:r w:rsidRPr="00E12782">
              <w:rPr>
                <w:sz w:val="22"/>
                <w:szCs w:val="22"/>
              </w:rPr>
              <w:t>Лыжня России</w:t>
            </w:r>
          </w:p>
        </w:tc>
        <w:tc>
          <w:tcPr>
            <w:tcW w:w="426" w:type="dxa"/>
            <w:shd w:val="clear" w:color="auto" w:fill="auto"/>
          </w:tcPr>
          <w:p w:rsidR="00EE4CD1" w:rsidRPr="00E12782" w:rsidRDefault="00EE4CD1" w:rsidP="00EE4CD1">
            <w:pPr>
              <w:rPr>
                <w:sz w:val="22"/>
                <w:szCs w:val="22"/>
              </w:rPr>
            </w:pPr>
            <w:r w:rsidRPr="00E12782">
              <w:rPr>
                <w:sz w:val="22"/>
                <w:szCs w:val="22"/>
              </w:rPr>
              <w:t>+</w:t>
            </w:r>
          </w:p>
        </w:tc>
        <w:tc>
          <w:tcPr>
            <w:tcW w:w="2126" w:type="dxa"/>
            <w:shd w:val="clear" w:color="auto" w:fill="auto"/>
          </w:tcPr>
          <w:p w:rsidR="00EE4CD1" w:rsidRPr="00E12782" w:rsidRDefault="00EE4CD1" w:rsidP="00EE4CD1">
            <w:pPr>
              <w:rPr>
                <w:sz w:val="22"/>
                <w:szCs w:val="22"/>
              </w:rPr>
            </w:pPr>
            <w:r w:rsidRPr="00E12782">
              <w:rPr>
                <w:sz w:val="22"/>
                <w:szCs w:val="22"/>
              </w:rPr>
              <w:t>День птиц</w:t>
            </w:r>
          </w:p>
        </w:tc>
        <w:tc>
          <w:tcPr>
            <w:tcW w:w="425" w:type="dxa"/>
            <w:shd w:val="clear" w:color="auto" w:fill="auto"/>
          </w:tcPr>
          <w:p w:rsidR="00EE4CD1" w:rsidRPr="00E12782" w:rsidRDefault="00EE4CD1" w:rsidP="00EE4CD1">
            <w:pPr>
              <w:rPr>
                <w:sz w:val="22"/>
                <w:szCs w:val="22"/>
              </w:rPr>
            </w:pPr>
            <w:r w:rsidRPr="00E12782">
              <w:rPr>
                <w:sz w:val="22"/>
                <w:szCs w:val="22"/>
              </w:rPr>
              <w:t>+</w:t>
            </w:r>
          </w:p>
        </w:tc>
      </w:tr>
      <w:tr w:rsidR="00EE4CD1" w:rsidRPr="00E12782" w:rsidTr="00E12782">
        <w:tc>
          <w:tcPr>
            <w:tcW w:w="992" w:type="dxa"/>
            <w:shd w:val="clear" w:color="auto" w:fill="auto"/>
          </w:tcPr>
          <w:p w:rsidR="00EE4CD1" w:rsidRPr="00E12782" w:rsidRDefault="00EE4CD1" w:rsidP="00EE4CD1">
            <w:pPr>
              <w:rPr>
                <w:sz w:val="22"/>
                <w:szCs w:val="22"/>
              </w:rPr>
            </w:pPr>
            <w:r w:rsidRPr="00E12782">
              <w:rPr>
                <w:sz w:val="22"/>
                <w:szCs w:val="22"/>
              </w:rPr>
              <w:t>1-9</w:t>
            </w:r>
          </w:p>
        </w:tc>
        <w:tc>
          <w:tcPr>
            <w:tcW w:w="2411" w:type="dxa"/>
            <w:shd w:val="clear" w:color="auto" w:fill="auto"/>
          </w:tcPr>
          <w:p w:rsidR="00EE4CD1" w:rsidRPr="00E12782" w:rsidRDefault="00EE4CD1" w:rsidP="00EE4CD1">
            <w:pPr>
              <w:rPr>
                <w:sz w:val="22"/>
                <w:szCs w:val="22"/>
              </w:rPr>
            </w:pPr>
            <w:r w:rsidRPr="00E12782">
              <w:rPr>
                <w:sz w:val="22"/>
                <w:szCs w:val="22"/>
              </w:rPr>
              <w:t>Неделя математики</w:t>
            </w:r>
          </w:p>
        </w:tc>
        <w:tc>
          <w:tcPr>
            <w:tcW w:w="425" w:type="dxa"/>
            <w:shd w:val="clear" w:color="auto" w:fill="auto"/>
          </w:tcPr>
          <w:p w:rsidR="00EE4CD1" w:rsidRPr="00E12782" w:rsidRDefault="00EE4CD1" w:rsidP="00EE4CD1">
            <w:pPr>
              <w:rPr>
                <w:sz w:val="22"/>
                <w:szCs w:val="22"/>
              </w:rPr>
            </w:pPr>
            <w:r w:rsidRPr="00E12782">
              <w:rPr>
                <w:sz w:val="22"/>
                <w:szCs w:val="22"/>
              </w:rPr>
              <w:t>+</w:t>
            </w:r>
          </w:p>
        </w:tc>
        <w:tc>
          <w:tcPr>
            <w:tcW w:w="2694" w:type="dxa"/>
            <w:shd w:val="clear" w:color="auto" w:fill="auto"/>
          </w:tcPr>
          <w:p w:rsidR="00EE4CD1" w:rsidRPr="00E12782" w:rsidRDefault="00EE4CD1" w:rsidP="00EE4CD1">
            <w:pPr>
              <w:rPr>
                <w:sz w:val="22"/>
                <w:szCs w:val="22"/>
              </w:rPr>
            </w:pPr>
            <w:r w:rsidRPr="00E12782">
              <w:rPr>
                <w:sz w:val="22"/>
                <w:szCs w:val="22"/>
              </w:rPr>
              <w:t>Урок мужества</w:t>
            </w:r>
          </w:p>
        </w:tc>
        <w:tc>
          <w:tcPr>
            <w:tcW w:w="426" w:type="dxa"/>
            <w:shd w:val="clear" w:color="auto" w:fill="auto"/>
          </w:tcPr>
          <w:p w:rsidR="00EE4CD1" w:rsidRPr="00E12782" w:rsidRDefault="00EE4CD1" w:rsidP="00EE4CD1">
            <w:pPr>
              <w:rPr>
                <w:sz w:val="22"/>
                <w:szCs w:val="22"/>
              </w:rPr>
            </w:pPr>
            <w:r w:rsidRPr="00E12782">
              <w:rPr>
                <w:sz w:val="22"/>
                <w:szCs w:val="22"/>
              </w:rPr>
              <w:t>+</w:t>
            </w:r>
          </w:p>
        </w:tc>
        <w:tc>
          <w:tcPr>
            <w:tcW w:w="2267" w:type="dxa"/>
            <w:shd w:val="clear" w:color="auto" w:fill="auto"/>
          </w:tcPr>
          <w:p w:rsidR="00EE4CD1" w:rsidRPr="00E12782" w:rsidRDefault="00EE4CD1" w:rsidP="00EE4CD1">
            <w:pPr>
              <w:rPr>
                <w:sz w:val="22"/>
                <w:szCs w:val="22"/>
              </w:rPr>
            </w:pPr>
            <w:r w:rsidRPr="00E12782">
              <w:rPr>
                <w:sz w:val="22"/>
                <w:szCs w:val="22"/>
              </w:rPr>
              <w:t>Конкурс чтецов</w:t>
            </w:r>
          </w:p>
        </w:tc>
        <w:tc>
          <w:tcPr>
            <w:tcW w:w="425" w:type="dxa"/>
            <w:shd w:val="clear" w:color="auto" w:fill="auto"/>
          </w:tcPr>
          <w:p w:rsidR="00EE4CD1" w:rsidRPr="00E12782" w:rsidRDefault="00EE4CD1" w:rsidP="00EE4CD1">
            <w:pPr>
              <w:rPr>
                <w:sz w:val="22"/>
                <w:szCs w:val="22"/>
              </w:rPr>
            </w:pPr>
            <w:r w:rsidRPr="00E12782">
              <w:rPr>
                <w:sz w:val="22"/>
                <w:szCs w:val="22"/>
              </w:rPr>
              <w:t>+</w:t>
            </w:r>
          </w:p>
        </w:tc>
        <w:tc>
          <w:tcPr>
            <w:tcW w:w="2126" w:type="dxa"/>
            <w:shd w:val="clear" w:color="auto" w:fill="auto"/>
          </w:tcPr>
          <w:p w:rsidR="00EE4CD1" w:rsidRPr="00E12782" w:rsidRDefault="00EE4CD1" w:rsidP="00EE4CD1">
            <w:pPr>
              <w:rPr>
                <w:sz w:val="22"/>
                <w:szCs w:val="22"/>
              </w:rPr>
            </w:pPr>
            <w:r w:rsidRPr="00E12782">
              <w:rPr>
                <w:sz w:val="22"/>
                <w:szCs w:val="22"/>
              </w:rPr>
              <w:t>5 спец. Олимпиада по лыжне</w:t>
            </w:r>
          </w:p>
        </w:tc>
        <w:tc>
          <w:tcPr>
            <w:tcW w:w="426" w:type="dxa"/>
            <w:shd w:val="clear" w:color="auto" w:fill="auto"/>
          </w:tcPr>
          <w:p w:rsidR="00EE4CD1" w:rsidRPr="00E12782" w:rsidRDefault="00EE4CD1" w:rsidP="00EE4CD1">
            <w:pPr>
              <w:rPr>
                <w:sz w:val="22"/>
                <w:szCs w:val="22"/>
              </w:rPr>
            </w:pPr>
            <w:r w:rsidRPr="00E12782">
              <w:rPr>
                <w:sz w:val="22"/>
                <w:szCs w:val="22"/>
              </w:rPr>
              <w:t>+</w:t>
            </w:r>
          </w:p>
        </w:tc>
        <w:tc>
          <w:tcPr>
            <w:tcW w:w="2126" w:type="dxa"/>
            <w:shd w:val="clear" w:color="auto" w:fill="auto"/>
          </w:tcPr>
          <w:p w:rsidR="00EE4CD1" w:rsidRPr="00E12782" w:rsidRDefault="00EE4CD1" w:rsidP="00EE4CD1">
            <w:pPr>
              <w:rPr>
                <w:sz w:val="22"/>
                <w:szCs w:val="22"/>
              </w:rPr>
            </w:pPr>
            <w:r w:rsidRPr="00E12782">
              <w:rPr>
                <w:sz w:val="22"/>
                <w:szCs w:val="22"/>
              </w:rPr>
              <w:t xml:space="preserve">Эколята </w:t>
            </w:r>
          </w:p>
        </w:tc>
        <w:tc>
          <w:tcPr>
            <w:tcW w:w="425" w:type="dxa"/>
            <w:shd w:val="clear" w:color="auto" w:fill="auto"/>
          </w:tcPr>
          <w:p w:rsidR="00EE4CD1" w:rsidRPr="00E12782" w:rsidRDefault="00EE4CD1" w:rsidP="00EE4CD1">
            <w:pPr>
              <w:rPr>
                <w:sz w:val="22"/>
                <w:szCs w:val="22"/>
              </w:rPr>
            </w:pPr>
            <w:r w:rsidRPr="00E12782">
              <w:rPr>
                <w:sz w:val="22"/>
                <w:szCs w:val="22"/>
              </w:rPr>
              <w:t>+</w:t>
            </w:r>
          </w:p>
        </w:tc>
      </w:tr>
      <w:tr w:rsidR="00EE4CD1" w:rsidRPr="00E12782" w:rsidTr="00E12782">
        <w:tc>
          <w:tcPr>
            <w:tcW w:w="992" w:type="dxa"/>
            <w:shd w:val="clear" w:color="auto" w:fill="auto"/>
          </w:tcPr>
          <w:p w:rsidR="00EE4CD1" w:rsidRPr="00E12782" w:rsidRDefault="00EE4CD1" w:rsidP="00EE4CD1">
            <w:pPr>
              <w:rPr>
                <w:sz w:val="22"/>
                <w:szCs w:val="22"/>
              </w:rPr>
            </w:pPr>
            <w:r w:rsidRPr="00E12782">
              <w:rPr>
                <w:sz w:val="22"/>
                <w:szCs w:val="22"/>
              </w:rPr>
              <w:t>1-9</w:t>
            </w:r>
          </w:p>
        </w:tc>
        <w:tc>
          <w:tcPr>
            <w:tcW w:w="2411" w:type="dxa"/>
            <w:shd w:val="clear" w:color="auto" w:fill="auto"/>
          </w:tcPr>
          <w:p w:rsidR="00EE4CD1" w:rsidRPr="00E12782" w:rsidRDefault="00EE4CD1" w:rsidP="00EE4CD1">
            <w:pPr>
              <w:rPr>
                <w:sz w:val="22"/>
                <w:szCs w:val="22"/>
              </w:rPr>
            </w:pPr>
            <w:r w:rsidRPr="00E12782">
              <w:rPr>
                <w:sz w:val="22"/>
                <w:szCs w:val="22"/>
              </w:rPr>
              <w:t>День космонавтики</w:t>
            </w:r>
          </w:p>
        </w:tc>
        <w:tc>
          <w:tcPr>
            <w:tcW w:w="425" w:type="dxa"/>
            <w:shd w:val="clear" w:color="auto" w:fill="auto"/>
          </w:tcPr>
          <w:p w:rsidR="00EE4CD1" w:rsidRPr="00E12782" w:rsidRDefault="00EE4CD1" w:rsidP="00EE4CD1">
            <w:pPr>
              <w:rPr>
                <w:sz w:val="22"/>
                <w:szCs w:val="22"/>
              </w:rPr>
            </w:pPr>
            <w:r w:rsidRPr="00E12782">
              <w:rPr>
                <w:sz w:val="22"/>
                <w:szCs w:val="22"/>
              </w:rPr>
              <w:t>+</w:t>
            </w:r>
          </w:p>
        </w:tc>
        <w:tc>
          <w:tcPr>
            <w:tcW w:w="2694" w:type="dxa"/>
            <w:shd w:val="clear" w:color="auto" w:fill="auto"/>
          </w:tcPr>
          <w:p w:rsidR="00EE4CD1" w:rsidRPr="00E12782" w:rsidRDefault="00EE4CD1" w:rsidP="00EE4CD1">
            <w:pPr>
              <w:rPr>
                <w:sz w:val="22"/>
                <w:szCs w:val="22"/>
              </w:rPr>
            </w:pPr>
          </w:p>
        </w:tc>
        <w:tc>
          <w:tcPr>
            <w:tcW w:w="426" w:type="dxa"/>
            <w:shd w:val="clear" w:color="auto" w:fill="auto"/>
          </w:tcPr>
          <w:p w:rsidR="00EE4CD1" w:rsidRPr="00E12782" w:rsidRDefault="00EE4CD1" w:rsidP="00EE4CD1">
            <w:pPr>
              <w:rPr>
                <w:sz w:val="22"/>
                <w:szCs w:val="22"/>
              </w:rPr>
            </w:pPr>
            <w:r w:rsidRPr="00E12782">
              <w:rPr>
                <w:sz w:val="22"/>
                <w:szCs w:val="22"/>
              </w:rPr>
              <w:t>+</w:t>
            </w:r>
          </w:p>
        </w:tc>
        <w:tc>
          <w:tcPr>
            <w:tcW w:w="2267" w:type="dxa"/>
            <w:shd w:val="clear" w:color="auto" w:fill="auto"/>
          </w:tcPr>
          <w:p w:rsidR="00EE4CD1" w:rsidRPr="00E12782" w:rsidRDefault="00EE4CD1" w:rsidP="00EE4CD1">
            <w:pPr>
              <w:rPr>
                <w:sz w:val="22"/>
                <w:szCs w:val="22"/>
              </w:rPr>
            </w:pPr>
            <w:r w:rsidRPr="00E12782">
              <w:rPr>
                <w:sz w:val="22"/>
                <w:szCs w:val="22"/>
              </w:rPr>
              <w:t>Последний звонок</w:t>
            </w:r>
          </w:p>
        </w:tc>
        <w:tc>
          <w:tcPr>
            <w:tcW w:w="425" w:type="dxa"/>
            <w:shd w:val="clear" w:color="auto" w:fill="auto"/>
          </w:tcPr>
          <w:p w:rsidR="00EE4CD1" w:rsidRPr="00E12782" w:rsidRDefault="00EE4CD1" w:rsidP="00EE4CD1">
            <w:pPr>
              <w:rPr>
                <w:sz w:val="22"/>
                <w:szCs w:val="22"/>
              </w:rPr>
            </w:pPr>
            <w:r w:rsidRPr="00E12782">
              <w:rPr>
                <w:sz w:val="22"/>
                <w:szCs w:val="22"/>
              </w:rPr>
              <w:t>+</w:t>
            </w:r>
          </w:p>
        </w:tc>
        <w:tc>
          <w:tcPr>
            <w:tcW w:w="2126" w:type="dxa"/>
            <w:shd w:val="clear" w:color="auto" w:fill="auto"/>
          </w:tcPr>
          <w:p w:rsidR="00EE4CD1" w:rsidRPr="00E12782" w:rsidRDefault="00EE4CD1" w:rsidP="00EE4CD1">
            <w:pPr>
              <w:rPr>
                <w:sz w:val="22"/>
                <w:szCs w:val="22"/>
              </w:rPr>
            </w:pPr>
            <w:r w:rsidRPr="00E12782">
              <w:rPr>
                <w:sz w:val="22"/>
                <w:szCs w:val="22"/>
              </w:rPr>
              <w:t>Будь здоров</w:t>
            </w:r>
          </w:p>
        </w:tc>
        <w:tc>
          <w:tcPr>
            <w:tcW w:w="426" w:type="dxa"/>
            <w:shd w:val="clear" w:color="auto" w:fill="auto"/>
          </w:tcPr>
          <w:p w:rsidR="00EE4CD1" w:rsidRPr="00E12782" w:rsidRDefault="00EE4CD1" w:rsidP="00EE4CD1">
            <w:pPr>
              <w:rPr>
                <w:sz w:val="22"/>
                <w:szCs w:val="22"/>
              </w:rPr>
            </w:pPr>
            <w:r w:rsidRPr="00E12782">
              <w:rPr>
                <w:sz w:val="22"/>
                <w:szCs w:val="22"/>
              </w:rPr>
              <w:t>+</w:t>
            </w:r>
          </w:p>
        </w:tc>
        <w:tc>
          <w:tcPr>
            <w:tcW w:w="2126" w:type="dxa"/>
            <w:shd w:val="clear" w:color="auto" w:fill="auto"/>
          </w:tcPr>
          <w:p w:rsidR="00EE4CD1" w:rsidRPr="00E12782" w:rsidRDefault="00EE4CD1" w:rsidP="00EE4CD1">
            <w:pPr>
              <w:rPr>
                <w:sz w:val="22"/>
                <w:szCs w:val="22"/>
              </w:rPr>
            </w:pPr>
          </w:p>
        </w:tc>
        <w:tc>
          <w:tcPr>
            <w:tcW w:w="425" w:type="dxa"/>
            <w:shd w:val="clear" w:color="auto" w:fill="auto"/>
          </w:tcPr>
          <w:p w:rsidR="00EE4CD1" w:rsidRPr="00E12782" w:rsidRDefault="00EE4CD1" w:rsidP="00EE4CD1">
            <w:pPr>
              <w:rPr>
                <w:sz w:val="22"/>
                <w:szCs w:val="22"/>
              </w:rPr>
            </w:pPr>
            <w:r w:rsidRPr="00E12782">
              <w:rPr>
                <w:sz w:val="22"/>
                <w:szCs w:val="22"/>
              </w:rPr>
              <w:t>+</w:t>
            </w:r>
          </w:p>
        </w:tc>
      </w:tr>
      <w:tr w:rsidR="00EE4CD1" w:rsidRPr="00E12782" w:rsidTr="00E12782">
        <w:tc>
          <w:tcPr>
            <w:tcW w:w="992" w:type="dxa"/>
            <w:shd w:val="clear" w:color="auto" w:fill="auto"/>
          </w:tcPr>
          <w:p w:rsidR="00EE4CD1" w:rsidRPr="00E12782" w:rsidRDefault="00EE4CD1" w:rsidP="00EE4CD1">
            <w:pPr>
              <w:rPr>
                <w:sz w:val="22"/>
                <w:szCs w:val="22"/>
              </w:rPr>
            </w:pPr>
            <w:r w:rsidRPr="00E12782">
              <w:rPr>
                <w:sz w:val="22"/>
                <w:szCs w:val="22"/>
              </w:rPr>
              <w:t>1-9</w:t>
            </w:r>
          </w:p>
        </w:tc>
        <w:tc>
          <w:tcPr>
            <w:tcW w:w="2411" w:type="dxa"/>
            <w:shd w:val="clear" w:color="auto" w:fill="auto"/>
          </w:tcPr>
          <w:p w:rsidR="00EE4CD1" w:rsidRPr="00E12782" w:rsidRDefault="00EE4CD1" w:rsidP="00EE4CD1">
            <w:pPr>
              <w:rPr>
                <w:sz w:val="22"/>
                <w:szCs w:val="22"/>
              </w:rPr>
            </w:pPr>
          </w:p>
        </w:tc>
        <w:tc>
          <w:tcPr>
            <w:tcW w:w="425" w:type="dxa"/>
            <w:shd w:val="clear" w:color="auto" w:fill="auto"/>
          </w:tcPr>
          <w:p w:rsidR="00EE4CD1" w:rsidRPr="00E12782" w:rsidRDefault="00EE4CD1" w:rsidP="00EE4CD1">
            <w:pPr>
              <w:rPr>
                <w:sz w:val="22"/>
                <w:szCs w:val="22"/>
              </w:rPr>
            </w:pPr>
          </w:p>
        </w:tc>
        <w:tc>
          <w:tcPr>
            <w:tcW w:w="2694" w:type="dxa"/>
            <w:shd w:val="clear" w:color="auto" w:fill="auto"/>
          </w:tcPr>
          <w:p w:rsidR="00EE4CD1" w:rsidRPr="00E12782" w:rsidRDefault="00EE4CD1" w:rsidP="00EE4CD1">
            <w:pPr>
              <w:rPr>
                <w:sz w:val="22"/>
                <w:szCs w:val="22"/>
              </w:rPr>
            </w:pPr>
          </w:p>
        </w:tc>
        <w:tc>
          <w:tcPr>
            <w:tcW w:w="426" w:type="dxa"/>
            <w:shd w:val="clear" w:color="auto" w:fill="auto"/>
          </w:tcPr>
          <w:p w:rsidR="00EE4CD1" w:rsidRPr="00E12782" w:rsidRDefault="00EE4CD1" w:rsidP="00EE4CD1">
            <w:pPr>
              <w:rPr>
                <w:sz w:val="22"/>
                <w:szCs w:val="22"/>
              </w:rPr>
            </w:pPr>
          </w:p>
        </w:tc>
        <w:tc>
          <w:tcPr>
            <w:tcW w:w="2267" w:type="dxa"/>
            <w:shd w:val="clear" w:color="auto" w:fill="auto"/>
          </w:tcPr>
          <w:p w:rsidR="00EE4CD1" w:rsidRPr="00E12782" w:rsidRDefault="00EE4CD1" w:rsidP="00EE4CD1">
            <w:pPr>
              <w:rPr>
                <w:sz w:val="22"/>
                <w:szCs w:val="22"/>
              </w:rPr>
            </w:pPr>
          </w:p>
        </w:tc>
        <w:tc>
          <w:tcPr>
            <w:tcW w:w="425" w:type="dxa"/>
            <w:shd w:val="clear" w:color="auto" w:fill="auto"/>
          </w:tcPr>
          <w:p w:rsidR="00EE4CD1" w:rsidRPr="00E12782" w:rsidRDefault="00EE4CD1" w:rsidP="00EE4CD1">
            <w:pPr>
              <w:rPr>
                <w:sz w:val="22"/>
                <w:szCs w:val="22"/>
              </w:rPr>
            </w:pPr>
          </w:p>
        </w:tc>
        <w:tc>
          <w:tcPr>
            <w:tcW w:w="2126" w:type="dxa"/>
            <w:shd w:val="clear" w:color="auto" w:fill="auto"/>
          </w:tcPr>
          <w:p w:rsidR="00EE4CD1" w:rsidRPr="00E12782" w:rsidRDefault="00EE4CD1" w:rsidP="00EE4CD1">
            <w:pPr>
              <w:rPr>
                <w:sz w:val="22"/>
                <w:szCs w:val="22"/>
              </w:rPr>
            </w:pPr>
            <w:r w:rsidRPr="00E12782">
              <w:rPr>
                <w:sz w:val="22"/>
                <w:szCs w:val="22"/>
              </w:rPr>
              <w:t>Соревнования по волейболу</w:t>
            </w:r>
          </w:p>
        </w:tc>
        <w:tc>
          <w:tcPr>
            <w:tcW w:w="426" w:type="dxa"/>
            <w:shd w:val="clear" w:color="auto" w:fill="auto"/>
          </w:tcPr>
          <w:p w:rsidR="00EE4CD1" w:rsidRPr="00E12782" w:rsidRDefault="00EE4CD1" w:rsidP="00EE4CD1">
            <w:pPr>
              <w:rPr>
                <w:sz w:val="22"/>
                <w:szCs w:val="22"/>
              </w:rPr>
            </w:pPr>
            <w:r w:rsidRPr="00E12782">
              <w:rPr>
                <w:sz w:val="22"/>
                <w:szCs w:val="22"/>
              </w:rPr>
              <w:t>+</w:t>
            </w:r>
          </w:p>
        </w:tc>
        <w:tc>
          <w:tcPr>
            <w:tcW w:w="2126" w:type="dxa"/>
            <w:shd w:val="clear" w:color="auto" w:fill="auto"/>
          </w:tcPr>
          <w:p w:rsidR="00EE4CD1" w:rsidRPr="00E12782" w:rsidRDefault="00EE4CD1" w:rsidP="00EE4CD1">
            <w:pPr>
              <w:rPr>
                <w:sz w:val="22"/>
                <w:szCs w:val="22"/>
              </w:rPr>
            </w:pPr>
          </w:p>
        </w:tc>
        <w:tc>
          <w:tcPr>
            <w:tcW w:w="425" w:type="dxa"/>
            <w:shd w:val="clear" w:color="auto" w:fill="auto"/>
          </w:tcPr>
          <w:p w:rsidR="00EE4CD1" w:rsidRPr="00E12782" w:rsidRDefault="00EE4CD1" w:rsidP="00EE4CD1">
            <w:pPr>
              <w:rPr>
                <w:sz w:val="22"/>
                <w:szCs w:val="22"/>
              </w:rPr>
            </w:pPr>
            <w:r w:rsidRPr="00E12782">
              <w:rPr>
                <w:sz w:val="22"/>
                <w:szCs w:val="22"/>
              </w:rPr>
              <w:t>+</w:t>
            </w:r>
          </w:p>
        </w:tc>
      </w:tr>
      <w:tr w:rsidR="00EE4CD1" w:rsidRPr="00E12782" w:rsidTr="00E12782">
        <w:tc>
          <w:tcPr>
            <w:tcW w:w="992" w:type="dxa"/>
            <w:shd w:val="clear" w:color="auto" w:fill="auto"/>
          </w:tcPr>
          <w:p w:rsidR="00EE4CD1" w:rsidRPr="00E12782" w:rsidRDefault="00EE4CD1" w:rsidP="00EE4CD1">
            <w:pPr>
              <w:rPr>
                <w:sz w:val="22"/>
                <w:szCs w:val="22"/>
              </w:rPr>
            </w:pPr>
            <w:r w:rsidRPr="00E12782">
              <w:rPr>
                <w:sz w:val="22"/>
                <w:szCs w:val="22"/>
              </w:rPr>
              <w:t>1-9</w:t>
            </w:r>
          </w:p>
        </w:tc>
        <w:tc>
          <w:tcPr>
            <w:tcW w:w="2411" w:type="dxa"/>
            <w:shd w:val="clear" w:color="auto" w:fill="auto"/>
          </w:tcPr>
          <w:p w:rsidR="00EE4CD1" w:rsidRPr="00E12782" w:rsidRDefault="00EE4CD1" w:rsidP="00EE4CD1">
            <w:pPr>
              <w:rPr>
                <w:sz w:val="22"/>
                <w:szCs w:val="22"/>
              </w:rPr>
            </w:pPr>
          </w:p>
        </w:tc>
        <w:tc>
          <w:tcPr>
            <w:tcW w:w="425" w:type="dxa"/>
            <w:shd w:val="clear" w:color="auto" w:fill="auto"/>
          </w:tcPr>
          <w:p w:rsidR="00EE4CD1" w:rsidRPr="00E12782" w:rsidRDefault="00EE4CD1" w:rsidP="00EE4CD1">
            <w:pPr>
              <w:rPr>
                <w:sz w:val="22"/>
                <w:szCs w:val="22"/>
              </w:rPr>
            </w:pPr>
          </w:p>
          <w:p w:rsidR="00EE4CD1" w:rsidRPr="00E12782" w:rsidRDefault="00EE4CD1" w:rsidP="00EE4CD1">
            <w:pPr>
              <w:rPr>
                <w:sz w:val="22"/>
                <w:szCs w:val="22"/>
              </w:rPr>
            </w:pPr>
          </w:p>
        </w:tc>
        <w:tc>
          <w:tcPr>
            <w:tcW w:w="2694" w:type="dxa"/>
            <w:shd w:val="clear" w:color="auto" w:fill="auto"/>
          </w:tcPr>
          <w:p w:rsidR="00EE4CD1" w:rsidRPr="00E12782" w:rsidRDefault="00EE4CD1" w:rsidP="00EE4CD1">
            <w:pPr>
              <w:rPr>
                <w:sz w:val="22"/>
                <w:szCs w:val="22"/>
              </w:rPr>
            </w:pPr>
          </w:p>
        </w:tc>
        <w:tc>
          <w:tcPr>
            <w:tcW w:w="426" w:type="dxa"/>
            <w:shd w:val="clear" w:color="auto" w:fill="auto"/>
          </w:tcPr>
          <w:p w:rsidR="00EE4CD1" w:rsidRPr="00E12782" w:rsidRDefault="00EE4CD1" w:rsidP="00EE4CD1">
            <w:pPr>
              <w:rPr>
                <w:sz w:val="22"/>
                <w:szCs w:val="22"/>
              </w:rPr>
            </w:pPr>
          </w:p>
        </w:tc>
        <w:tc>
          <w:tcPr>
            <w:tcW w:w="2267" w:type="dxa"/>
            <w:shd w:val="clear" w:color="auto" w:fill="auto"/>
          </w:tcPr>
          <w:p w:rsidR="00EE4CD1" w:rsidRPr="00E12782" w:rsidRDefault="00EE4CD1" w:rsidP="00EE4CD1">
            <w:pPr>
              <w:rPr>
                <w:sz w:val="22"/>
                <w:szCs w:val="22"/>
              </w:rPr>
            </w:pPr>
          </w:p>
        </w:tc>
        <w:tc>
          <w:tcPr>
            <w:tcW w:w="425" w:type="dxa"/>
            <w:shd w:val="clear" w:color="auto" w:fill="auto"/>
          </w:tcPr>
          <w:p w:rsidR="00EE4CD1" w:rsidRPr="00E12782" w:rsidRDefault="00EE4CD1" w:rsidP="00EE4CD1">
            <w:pPr>
              <w:rPr>
                <w:sz w:val="22"/>
                <w:szCs w:val="22"/>
              </w:rPr>
            </w:pPr>
          </w:p>
        </w:tc>
        <w:tc>
          <w:tcPr>
            <w:tcW w:w="2126" w:type="dxa"/>
            <w:shd w:val="clear" w:color="auto" w:fill="auto"/>
          </w:tcPr>
          <w:p w:rsidR="00EE4CD1" w:rsidRPr="00E12782" w:rsidRDefault="00EE4CD1" w:rsidP="00EE4CD1">
            <w:pPr>
              <w:rPr>
                <w:sz w:val="22"/>
                <w:szCs w:val="22"/>
              </w:rPr>
            </w:pPr>
            <w:r w:rsidRPr="00E12782">
              <w:rPr>
                <w:sz w:val="22"/>
                <w:szCs w:val="22"/>
              </w:rPr>
              <w:t>Мини-футбол</w:t>
            </w:r>
          </w:p>
        </w:tc>
        <w:tc>
          <w:tcPr>
            <w:tcW w:w="426" w:type="dxa"/>
            <w:shd w:val="clear" w:color="auto" w:fill="auto"/>
          </w:tcPr>
          <w:p w:rsidR="00EE4CD1" w:rsidRPr="00E12782" w:rsidRDefault="00EE4CD1" w:rsidP="00EE4CD1">
            <w:pPr>
              <w:rPr>
                <w:sz w:val="22"/>
                <w:szCs w:val="22"/>
              </w:rPr>
            </w:pPr>
            <w:r w:rsidRPr="00E12782">
              <w:rPr>
                <w:sz w:val="22"/>
                <w:szCs w:val="22"/>
              </w:rPr>
              <w:t>+</w:t>
            </w:r>
          </w:p>
        </w:tc>
        <w:tc>
          <w:tcPr>
            <w:tcW w:w="2126" w:type="dxa"/>
            <w:shd w:val="clear" w:color="auto" w:fill="auto"/>
          </w:tcPr>
          <w:p w:rsidR="00EE4CD1" w:rsidRPr="00E12782" w:rsidRDefault="00EE4CD1" w:rsidP="00EE4CD1">
            <w:pPr>
              <w:rPr>
                <w:sz w:val="22"/>
                <w:szCs w:val="22"/>
              </w:rPr>
            </w:pPr>
          </w:p>
        </w:tc>
        <w:tc>
          <w:tcPr>
            <w:tcW w:w="425" w:type="dxa"/>
            <w:shd w:val="clear" w:color="auto" w:fill="auto"/>
          </w:tcPr>
          <w:p w:rsidR="00EE4CD1" w:rsidRPr="00E12782" w:rsidRDefault="00EE4CD1" w:rsidP="00EE4CD1">
            <w:pPr>
              <w:rPr>
                <w:sz w:val="22"/>
                <w:szCs w:val="22"/>
              </w:rPr>
            </w:pPr>
          </w:p>
        </w:tc>
      </w:tr>
      <w:tr w:rsidR="00EE4CD1" w:rsidRPr="00E12782" w:rsidTr="00E12782">
        <w:tc>
          <w:tcPr>
            <w:tcW w:w="992" w:type="dxa"/>
            <w:shd w:val="clear" w:color="auto" w:fill="auto"/>
          </w:tcPr>
          <w:p w:rsidR="00EE4CD1" w:rsidRPr="00E12782" w:rsidRDefault="00EE4CD1" w:rsidP="00EE4CD1">
            <w:pPr>
              <w:rPr>
                <w:sz w:val="22"/>
                <w:szCs w:val="22"/>
              </w:rPr>
            </w:pPr>
            <w:r w:rsidRPr="00E12782">
              <w:rPr>
                <w:sz w:val="22"/>
                <w:szCs w:val="22"/>
              </w:rPr>
              <w:t>Цели и задачи по направлениям.</w:t>
            </w:r>
          </w:p>
        </w:tc>
        <w:tc>
          <w:tcPr>
            <w:tcW w:w="2411" w:type="dxa"/>
            <w:shd w:val="clear" w:color="auto" w:fill="auto"/>
          </w:tcPr>
          <w:p w:rsidR="00EE4CD1" w:rsidRPr="00E12782" w:rsidRDefault="00EE4CD1" w:rsidP="00EE4CD1">
            <w:pPr>
              <w:rPr>
                <w:sz w:val="22"/>
                <w:szCs w:val="22"/>
              </w:rPr>
            </w:pPr>
            <w:r w:rsidRPr="00E12782">
              <w:rPr>
                <w:sz w:val="22"/>
                <w:szCs w:val="22"/>
              </w:rPr>
              <w:t>Развитие интересов, склонностей, способностей обучающихся к различным видам деятельности</w:t>
            </w:r>
          </w:p>
        </w:tc>
        <w:tc>
          <w:tcPr>
            <w:tcW w:w="425" w:type="dxa"/>
            <w:shd w:val="clear" w:color="auto" w:fill="auto"/>
          </w:tcPr>
          <w:p w:rsidR="00EE4CD1" w:rsidRPr="00E12782" w:rsidRDefault="00EE4CD1" w:rsidP="00EE4CD1">
            <w:pPr>
              <w:rPr>
                <w:sz w:val="22"/>
                <w:szCs w:val="22"/>
              </w:rPr>
            </w:pPr>
          </w:p>
        </w:tc>
        <w:tc>
          <w:tcPr>
            <w:tcW w:w="2694" w:type="dxa"/>
            <w:shd w:val="clear" w:color="auto" w:fill="auto"/>
          </w:tcPr>
          <w:p w:rsidR="00EE4CD1" w:rsidRPr="00E12782" w:rsidRDefault="00EE4CD1" w:rsidP="00EE4CD1">
            <w:pPr>
              <w:rPr>
                <w:sz w:val="22"/>
                <w:szCs w:val="22"/>
              </w:rPr>
            </w:pPr>
            <w:r w:rsidRPr="00E12782">
              <w:rPr>
                <w:sz w:val="22"/>
                <w:szCs w:val="22"/>
              </w:rPr>
              <w:t>Воспитание трудолюбия, способности к преодолению трудностей, целеустремленности и настойчивости в достижении результата</w:t>
            </w:r>
          </w:p>
        </w:tc>
        <w:tc>
          <w:tcPr>
            <w:tcW w:w="426" w:type="dxa"/>
            <w:shd w:val="clear" w:color="auto" w:fill="auto"/>
          </w:tcPr>
          <w:p w:rsidR="00EE4CD1" w:rsidRPr="00E12782" w:rsidRDefault="00EE4CD1" w:rsidP="00EE4CD1">
            <w:pPr>
              <w:rPr>
                <w:sz w:val="22"/>
                <w:szCs w:val="22"/>
              </w:rPr>
            </w:pPr>
          </w:p>
        </w:tc>
        <w:tc>
          <w:tcPr>
            <w:tcW w:w="2267" w:type="dxa"/>
            <w:shd w:val="clear" w:color="auto" w:fill="auto"/>
          </w:tcPr>
          <w:p w:rsidR="00EE4CD1" w:rsidRPr="00E12782" w:rsidRDefault="00EE4CD1" w:rsidP="00EE4CD1">
            <w:pPr>
              <w:rPr>
                <w:sz w:val="22"/>
                <w:szCs w:val="22"/>
              </w:rPr>
            </w:pPr>
            <w:r w:rsidRPr="00E12782">
              <w:rPr>
                <w:sz w:val="22"/>
                <w:szCs w:val="22"/>
              </w:rPr>
              <w:t>Развитие творческих способностей обучающихся;</w:t>
            </w:r>
          </w:p>
          <w:p w:rsidR="00EE4CD1" w:rsidRPr="00E12782" w:rsidRDefault="00EE4CD1" w:rsidP="00EE4CD1">
            <w:pPr>
              <w:rPr>
                <w:sz w:val="22"/>
                <w:szCs w:val="22"/>
              </w:rPr>
            </w:pPr>
            <w:r w:rsidRPr="00E12782">
              <w:rPr>
                <w:sz w:val="22"/>
                <w:szCs w:val="22"/>
              </w:rPr>
              <w:t>формирование умений, навыков в выбранном виде деятельности</w:t>
            </w:r>
          </w:p>
        </w:tc>
        <w:tc>
          <w:tcPr>
            <w:tcW w:w="425" w:type="dxa"/>
            <w:shd w:val="clear" w:color="auto" w:fill="auto"/>
          </w:tcPr>
          <w:p w:rsidR="00EE4CD1" w:rsidRPr="00E12782" w:rsidRDefault="00EE4CD1" w:rsidP="00EE4CD1">
            <w:pPr>
              <w:rPr>
                <w:sz w:val="22"/>
                <w:szCs w:val="22"/>
              </w:rPr>
            </w:pPr>
          </w:p>
        </w:tc>
        <w:tc>
          <w:tcPr>
            <w:tcW w:w="2126" w:type="dxa"/>
            <w:shd w:val="clear" w:color="auto" w:fill="auto"/>
          </w:tcPr>
          <w:p w:rsidR="00EE4CD1" w:rsidRPr="00E12782" w:rsidRDefault="00EE4CD1" w:rsidP="00EE4CD1">
            <w:pPr>
              <w:rPr>
                <w:sz w:val="22"/>
                <w:szCs w:val="22"/>
              </w:rPr>
            </w:pPr>
            <w:r w:rsidRPr="00E12782">
              <w:rPr>
                <w:sz w:val="22"/>
                <w:szCs w:val="22"/>
              </w:rPr>
              <w:t>Развитие физических качеств, формирование представлений о здоровом образе жизни.</w:t>
            </w:r>
          </w:p>
        </w:tc>
        <w:tc>
          <w:tcPr>
            <w:tcW w:w="426" w:type="dxa"/>
            <w:shd w:val="clear" w:color="auto" w:fill="auto"/>
          </w:tcPr>
          <w:p w:rsidR="00EE4CD1" w:rsidRPr="00E12782" w:rsidRDefault="00EE4CD1" w:rsidP="00EE4CD1">
            <w:pPr>
              <w:rPr>
                <w:sz w:val="22"/>
                <w:szCs w:val="22"/>
              </w:rPr>
            </w:pPr>
          </w:p>
        </w:tc>
        <w:tc>
          <w:tcPr>
            <w:tcW w:w="2126" w:type="dxa"/>
            <w:shd w:val="clear" w:color="auto" w:fill="auto"/>
          </w:tcPr>
          <w:p w:rsidR="00EE4CD1" w:rsidRPr="00E12782" w:rsidRDefault="00EE4CD1" w:rsidP="00EE4CD1">
            <w:pPr>
              <w:rPr>
                <w:sz w:val="22"/>
                <w:szCs w:val="22"/>
              </w:rPr>
            </w:pPr>
            <w:r w:rsidRPr="00E12782">
              <w:rPr>
                <w:sz w:val="22"/>
                <w:szCs w:val="22"/>
              </w:rPr>
              <w:t>Создание  условий для развития индивидуальности ребенка</w:t>
            </w:r>
          </w:p>
        </w:tc>
        <w:tc>
          <w:tcPr>
            <w:tcW w:w="425" w:type="dxa"/>
            <w:shd w:val="clear" w:color="auto" w:fill="auto"/>
          </w:tcPr>
          <w:p w:rsidR="00EE4CD1" w:rsidRPr="00E12782" w:rsidRDefault="00EE4CD1" w:rsidP="00EE4CD1">
            <w:pPr>
              <w:rPr>
                <w:sz w:val="22"/>
                <w:szCs w:val="22"/>
              </w:rPr>
            </w:pPr>
          </w:p>
        </w:tc>
      </w:tr>
    </w:tbl>
    <w:p w:rsidR="00EE4CD1" w:rsidRPr="00E12782" w:rsidRDefault="00EE4CD1" w:rsidP="00EE4CD1">
      <w:pPr>
        <w:rPr>
          <w:sz w:val="22"/>
          <w:szCs w:val="22"/>
        </w:rPr>
      </w:pPr>
    </w:p>
    <w:p w:rsidR="00EE4CD1" w:rsidRPr="00E12782" w:rsidRDefault="00EE4CD1" w:rsidP="00EE4CD1">
      <w:pPr>
        <w:pStyle w:val="a8"/>
        <w:spacing w:before="0" w:beforeAutospacing="0" w:after="0" w:afterAutospacing="0"/>
        <w:jc w:val="center"/>
        <w:rPr>
          <w:rStyle w:val="aff2"/>
          <w:b/>
          <w:bCs/>
          <w:i w:val="0"/>
          <w:sz w:val="22"/>
          <w:szCs w:val="22"/>
          <w:u w:val="single"/>
        </w:rPr>
      </w:pPr>
      <w:r w:rsidRPr="00E12782">
        <w:rPr>
          <w:b/>
          <w:sz w:val="22"/>
          <w:szCs w:val="22"/>
          <w:u w:val="single"/>
        </w:rPr>
        <w:t>ФОРМИРОВАНИЕ ОСНОВ БЕЗОПАСНОСТИ ЖИЗНЕДЕЯТЕЛЬНОСТИ ОБУЧАЮЩИХСЯ, ВОСПИТАННИКОВ.</w:t>
      </w:r>
    </w:p>
    <w:p w:rsidR="00EE4CD1" w:rsidRPr="00E12782" w:rsidRDefault="00EE4CD1" w:rsidP="00EE4CD1">
      <w:pPr>
        <w:ind w:firstLine="567"/>
        <w:jc w:val="both"/>
        <w:rPr>
          <w:sz w:val="22"/>
          <w:szCs w:val="22"/>
        </w:rPr>
      </w:pPr>
      <w:r w:rsidRPr="00E12782">
        <w:rPr>
          <w:sz w:val="22"/>
          <w:szCs w:val="22"/>
        </w:rPr>
        <w:t xml:space="preserve">  В школе в  течение учебного года систематически проводилась </w:t>
      </w:r>
    </w:p>
    <w:p w:rsidR="00EE4CD1" w:rsidRPr="00E12782" w:rsidRDefault="00EE4CD1" w:rsidP="00EE4CD1">
      <w:pPr>
        <w:ind w:firstLine="567"/>
        <w:jc w:val="both"/>
        <w:rPr>
          <w:sz w:val="22"/>
          <w:szCs w:val="22"/>
        </w:rPr>
      </w:pPr>
      <w:r w:rsidRPr="00E12782">
        <w:rPr>
          <w:sz w:val="22"/>
          <w:szCs w:val="22"/>
        </w:rPr>
        <w:t xml:space="preserve">работа по профилактике разных видов травматизма обучающихся, воспитанников (бытового, дорожно-транспортного, уличного, спортивного), а также мероприятия по предупреждению несчастных случаев с детьми.     </w:t>
      </w:r>
    </w:p>
    <w:p w:rsidR="00EE4CD1" w:rsidRPr="00E12782" w:rsidRDefault="00EE4CD1" w:rsidP="00EE4CD1">
      <w:pPr>
        <w:ind w:firstLine="567"/>
        <w:jc w:val="both"/>
        <w:rPr>
          <w:sz w:val="22"/>
          <w:szCs w:val="22"/>
        </w:rPr>
      </w:pPr>
      <w:r w:rsidRPr="00E12782">
        <w:rPr>
          <w:sz w:val="22"/>
          <w:szCs w:val="22"/>
        </w:rPr>
        <w:t xml:space="preserve"> Для этой  цели были  разработаны  план мероприятий по организации здоровьесберегающего  пространства школы; </w:t>
      </w:r>
    </w:p>
    <w:p w:rsidR="00EE4CD1" w:rsidRPr="00E12782" w:rsidRDefault="00EE4CD1" w:rsidP="00EE4CD1">
      <w:pPr>
        <w:ind w:firstLine="567"/>
        <w:jc w:val="both"/>
        <w:rPr>
          <w:sz w:val="22"/>
          <w:szCs w:val="22"/>
        </w:rPr>
      </w:pPr>
      <w:r w:rsidRPr="00E12782">
        <w:rPr>
          <w:sz w:val="22"/>
          <w:szCs w:val="22"/>
        </w:rPr>
        <w:t xml:space="preserve"> план проведения антитеррористических мероприятий; </w:t>
      </w:r>
    </w:p>
    <w:p w:rsidR="00EE4CD1" w:rsidRPr="00E12782" w:rsidRDefault="00EE4CD1" w:rsidP="00EE4CD1">
      <w:pPr>
        <w:ind w:firstLine="567"/>
        <w:jc w:val="both"/>
        <w:rPr>
          <w:sz w:val="22"/>
          <w:szCs w:val="22"/>
        </w:rPr>
      </w:pPr>
      <w:r w:rsidRPr="00E12782">
        <w:rPr>
          <w:sz w:val="22"/>
          <w:szCs w:val="22"/>
        </w:rPr>
        <w:t xml:space="preserve">инструкция по противодействию терроризму и действиям в экстремальных ситуациях для педагогического состава,  обслуживающего персонала и </w:t>
      </w:r>
      <w:r w:rsidRPr="00E12782">
        <w:rPr>
          <w:sz w:val="22"/>
          <w:szCs w:val="22"/>
        </w:rPr>
        <w:lastRenderedPageBreak/>
        <w:t>обучающихся, воспитанников; инструкция по мерам предупреждения пищевых отравлений;</w:t>
      </w:r>
    </w:p>
    <w:p w:rsidR="00EE4CD1" w:rsidRPr="00E12782" w:rsidRDefault="00EE4CD1" w:rsidP="00EE4CD1">
      <w:pPr>
        <w:ind w:firstLine="567"/>
        <w:jc w:val="both"/>
        <w:rPr>
          <w:sz w:val="22"/>
          <w:szCs w:val="22"/>
        </w:rPr>
      </w:pPr>
      <w:r w:rsidRPr="00E12782">
        <w:rPr>
          <w:sz w:val="22"/>
          <w:szCs w:val="22"/>
        </w:rPr>
        <w:t xml:space="preserve">     Систематически  проводят работу по профилактике детского травматизма классные руководители, воспитатели  на воспитательских,  классных часах и родительских собраниях. Ежегодно в школе проводятся осенний и весенний декадник Безопасности. </w:t>
      </w:r>
    </w:p>
    <w:p w:rsidR="00EE4CD1" w:rsidRPr="00E12782" w:rsidRDefault="00EE4CD1" w:rsidP="00EE4CD1">
      <w:pPr>
        <w:ind w:firstLine="567"/>
        <w:jc w:val="both"/>
        <w:rPr>
          <w:sz w:val="22"/>
          <w:szCs w:val="22"/>
        </w:rPr>
      </w:pPr>
      <w:r w:rsidRPr="00E12782">
        <w:rPr>
          <w:sz w:val="22"/>
          <w:szCs w:val="22"/>
        </w:rPr>
        <w:t xml:space="preserve">  Огромное внимание в школе уделяется работе с обучающимися, воспитанниками по пожарной безопасности. Обучение навыкам пожарной безопасности  включает систематическое проведение противопожарных мероприятий: проведение  совместных учебно-тренировочных мероприятий с практической отработкой навыков эвакуации;  защита от пожара электросетей и электроустановок, приведение их в противопожарное состояние;</w:t>
      </w:r>
    </w:p>
    <w:p w:rsidR="00EE4CD1" w:rsidRPr="00E12782" w:rsidRDefault="00EE4CD1" w:rsidP="00EE4CD1">
      <w:pPr>
        <w:ind w:firstLine="567"/>
        <w:jc w:val="both"/>
        <w:rPr>
          <w:sz w:val="22"/>
          <w:szCs w:val="22"/>
        </w:rPr>
      </w:pPr>
      <w:r w:rsidRPr="00E12782">
        <w:rPr>
          <w:sz w:val="22"/>
          <w:szCs w:val="22"/>
        </w:rPr>
        <w:t xml:space="preserve"> поддержание в надлежащем состоянии путей эвакуации и запасных выходов; </w:t>
      </w:r>
    </w:p>
    <w:p w:rsidR="00EE4CD1" w:rsidRPr="00E12782" w:rsidRDefault="00EE4CD1" w:rsidP="00EE4CD1">
      <w:pPr>
        <w:ind w:firstLine="567"/>
        <w:jc w:val="both"/>
        <w:rPr>
          <w:sz w:val="22"/>
          <w:szCs w:val="22"/>
        </w:rPr>
      </w:pPr>
      <w:r w:rsidRPr="00E12782">
        <w:rPr>
          <w:sz w:val="22"/>
          <w:szCs w:val="22"/>
        </w:rPr>
        <w:t xml:space="preserve">содержание чердачных помещений в противопожарном состоянии. </w:t>
      </w:r>
    </w:p>
    <w:p w:rsidR="00EE4CD1" w:rsidRPr="00E12782" w:rsidRDefault="00EE4CD1" w:rsidP="00EE4CD1">
      <w:pPr>
        <w:ind w:firstLine="567"/>
        <w:jc w:val="both"/>
        <w:rPr>
          <w:sz w:val="22"/>
          <w:szCs w:val="22"/>
        </w:rPr>
      </w:pPr>
      <w:r w:rsidRPr="00E12782">
        <w:rPr>
          <w:sz w:val="22"/>
          <w:szCs w:val="22"/>
        </w:rPr>
        <w:t xml:space="preserve">С обучающимися, воспитанниками периодически (1 раз в четверть) согласно памяткам о действиях при пожаре отрабатываются  варианты возможных действий при пожаре.                                 </w:t>
      </w:r>
    </w:p>
    <w:p w:rsidR="00EE4CD1" w:rsidRPr="00E12782" w:rsidRDefault="00EE4CD1" w:rsidP="00EE4CD1">
      <w:pPr>
        <w:ind w:firstLine="567"/>
        <w:jc w:val="both"/>
        <w:rPr>
          <w:sz w:val="22"/>
          <w:szCs w:val="22"/>
        </w:rPr>
      </w:pPr>
      <w:r w:rsidRPr="00E12782">
        <w:rPr>
          <w:sz w:val="22"/>
          <w:szCs w:val="22"/>
        </w:rPr>
        <w:t xml:space="preserve"> С педагогическим персоналом и учащимися организовано изучение правил пожарной безопасности.  </w:t>
      </w:r>
    </w:p>
    <w:p w:rsidR="00EE4CD1" w:rsidRPr="00E12782" w:rsidRDefault="00EE4CD1" w:rsidP="00EE4CD1">
      <w:pPr>
        <w:ind w:firstLine="567"/>
        <w:jc w:val="both"/>
        <w:rPr>
          <w:sz w:val="22"/>
          <w:szCs w:val="22"/>
        </w:rPr>
      </w:pPr>
      <w:r w:rsidRPr="00E12782">
        <w:rPr>
          <w:sz w:val="22"/>
          <w:szCs w:val="22"/>
        </w:rPr>
        <w:t xml:space="preserve"> Главная цель по обеспечению пожарной безопасности в школе – сохранение жизни и здоровья обучающихся, воспитанников и персонала, исключения предпосылок к возгоранию и возникновению пожара. </w:t>
      </w:r>
    </w:p>
    <w:p w:rsidR="00EE4CD1" w:rsidRPr="00E12782" w:rsidRDefault="00EE4CD1" w:rsidP="00EE4CD1">
      <w:pPr>
        <w:ind w:firstLine="567"/>
        <w:jc w:val="both"/>
        <w:rPr>
          <w:sz w:val="22"/>
          <w:szCs w:val="22"/>
        </w:rPr>
      </w:pPr>
      <w:r w:rsidRPr="00E12782">
        <w:rPr>
          <w:sz w:val="22"/>
          <w:szCs w:val="22"/>
        </w:rPr>
        <w:t xml:space="preserve"> Ежегодно  организуются мероприятия по пожарной безопасности, в  рамках которой с обучающимися, воспитанниками проводятся викторины, внеклассные занятия, классные часы по пожарной тематике, экскурсии в пожарную часть, конкурс рисунков и работ детского декоративно-прикладного творчества.</w:t>
      </w:r>
    </w:p>
    <w:p w:rsidR="00EE4CD1" w:rsidRPr="00E12782" w:rsidRDefault="00EE4CD1" w:rsidP="00EE4CD1">
      <w:pPr>
        <w:ind w:firstLine="567"/>
        <w:jc w:val="both"/>
        <w:rPr>
          <w:sz w:val="22"/>
          <w:szCs w:val="22"/>
        </w:rPr>
      </w:pPr>
      <w:r w:rsidRPr="00E12782">
        <w:rPr>
          <w:sz w:val="22"/>
          <w:szCs w:val="22"/>
        </w:rPr>
        <w:t xml:space="preserve"> Воспитанники активно принимают участие в районном конкурсе детского творчества на противопожарную тематику. </w:t>
      </w:r>
    </w:p>
    <w:p w:rsidR="00EE4CD1" w:rsidRPr="00E12782" w:rsidRDefault="00EE4CD1" w:rsidP="00EE4CD1">
      <w:pPr>
        <w:ind w:firstLine="567"/>
        <w:jc w:val="both"/>
        <w:rPr>
          <w:sz w:val="22"/>
          <w:szCs w:val="22"/>
        </w:rPr>
      </w:pPr>
      <w:r w:rsidRPr="00E12782">
        <w:rPr>
          <w:sz w:val="22"/>
          <w:szCs w:val="22"/>
        </w:rPr>
        <w:t xml:space="preserve">Каждую  четверть  с обучающимися  школы учителя проводят  инструктаж по охране жизни и здоровья детей с записями в  Журналах инструктажей по охране и здоровья воспитанников: по правилам безопасной  работы с электроприборами;  </w:t>
      </w:r>
    </w:p>
    <w:p w:rsidR="00EE4CD1" w:rsidRPr="00E12782" w:rsidRDefault="00EE4CD1" w:rsidP="00EE4CD1">
      <w:pPr>
        <w:ind w:firstLine="567"/>
        <w:jc w:val="both"/>
        <w:rPr>
          <w:sz w:val="22"/>
          <w:szCs w:val="22"/>
        </w:rPr>
      </w:pPr>
      <w:r w:rsidRPr="00E12782">
        <w:rPr>
          <w:sz w:val="22"/>
          <w:szCs w:val="22"/>
        </w:rPr>
        <w:t xml:space="preserve">по правилам безопасной работы с режущими и колющими инструментами; </w:t>
      </w:r>
    </w:p>
    <w:p w:rsidR="00EE4CD1" w:rsidRPr="00E12782" w:rsidRDefault="00EE4CD1" w:rsidP="00EE4CD1">
      <w:pPr>
        <w:ind w:firstLine="567"/>
        <w:jc w:val="both"/>
        <w:rPr>
          <w:sz w:val="22"/>
          <w:szCs w:val="22"/>
        </w:rPr>
      </w:pPr>
      <w:r w:rsidRPr="00E12782">
        <w:rPr>
          <w:sz w:val="22"/>
          <w:szCs w:val="22"/>
        </w:rPr>
        <w:t xml:space="preserve"> по правилам безопасности при работе с моющими средствами и предметами бытовой химии;   </w:t>
      </w:r>
    </w:p>
    <w:p w:rsidR="00EE4CD1" w:rsidRPr="00E12782" w:rsidRDefault="00EE4CD1" w:rsidP="00EE4CD1">
      <w:pPr>
        <w:ind w:firstLine="567"/>
        <w:jc w:val="both"/>
        <w:rPr>
          <w:sz w:val="22"/>
          <w:szCs w:val="22"/>
        </w:rPr>
      </w:pPr>
      <w:r w:rsidRPr="00E12782">
        <w:rPr>
          <w:sz w:val="22"/>
          <w:szCs w:val="22"/>
        </w:rPr>
        <w:t xml:space="preserve">по правилам безопасной  работы при выполнении хозяйственно-бытовых работ; </w:t>
      </w:r>
    </w:p>
    <w:p w:rsidR="00EE4CD1" w:rsidRPr="00E12782" w:rsidRDefault="00EE4CD1" w:rsidP="00EE4CD1">
      <w:pPr>
        <w:ind w:firstLine="567"/>
        <w:jc w:val="both"/>
        <w:rPr>
          <w:sz w:val="22"/>
          <w:szCs w:val="22"/>
        </w:rPr>
      </w:pPr>
      <w:r w:rsidRPr="00E12782">
        <w:rPr>
          <w:sz w:val="22"/>
          <w:szCs w:val="22"/>
        </w:rPr>
        <w:t xml:space="preserve"> по правилам безопасности  при занятии легкой атлетикой и при проведении подвижных игр;  по правилам поведения  на экскурсии;  </w:t>
      </w:r>
    </w:p>
    <w:p w:rsidR="00EE4CD1" w:rsidRPr="00E12782" w:rsidRDefault="00EE4CD1" w:rsidP="00EE4CD1">
      <w:pPr>
        <w:ind w:firstLine="567"/>
        <w:jc w:val="both"/>
        <w:rPr>
          <w:sz w:val="22"/>
          <w:szCs w:val="22"/>
        </w:rPr>
      </w:pPr>
      <w:r w:rsidRPr="00E12782">
        <w:rPr>
          <w:sz w:val="22"/>
          <w:szCs w:val="22"/>
        </w:rPr>
        <w:t xml:space="preserve">по правилам поведения и эвакуации при пожаре; </w:t>
      </w:r>
    </w:p>
    <w:p w:rsidR="00EE4CD1" w:rsidRPr="00E12782" w:rsidRDefault="00EE4CD1" w:rsidP="00EE4CD1">
      <w:pPr>
        <w:ind w:firstLine="567"/>
        <w:jc w:val="both"/>
        <w:rPr>
          <w:sz w:val="22"/>
          <w:szCs w:val="22"/>
        </w:rPr>
      </w:pPr>
      <w:r w:rsidRPr="00E12782">
        <w:rPr>
          <w:sz w:val="22"/>
          <w:szCs w:val="22"/>
        </w:rPr>
        <w:t xml:space="preserve"> по правилам поведения на воде (льду);</w:t>
      </w:r>
    </w:p>
    <w:p w:rsidR="00EE4CD1" w:rsidRPr="00E12782" w:rsidRDefault="00EE4CD1" w:rsidP="00EE4CD1">
      <w:pPr>
        <w:ind w:firstLine="567"/>
        <w:jc w:val="both"/>
        <w:rPr>
          <w:sz w:val="22"/>
          <w:szCs w:val="22"/>
        </w:rPr>
      </w:pPr>
      <w:r w:rsidRPr="00E12782">
        <w:rPr>
          <w:sz w:val="22"/>
          <w:szCs w:val="22"/>
        </w:rPr>
        <w:t xml:space="preserve">   по оказанию первой помощи при травмах, ожогах, обморожениях; </w:t>
      </w:r>
    </w:p>
    <w:p w:rsidR="00EE4CD1" w:rsidRPr="00E12782" w:rsidRDefault="00EE4CD1" w:rsidP="00EE4CD1">
      <w:pPr>
        <w:ind w:firstLine="567"/>
        <w:jc w:val="both"/>
        <w:rPr>
          <w:sz w:val="22"/>
          <w:szCs w:val="22"/>
        </w:rPr>
      </w:pPr>
      <w:r w:rsidRPr="00E12782">
        <w:rPr>
          <w:sz w:val="22"/>
          <w:szCs w:val="22"/>
        </w:rPr>
        <w:t xml:space="preserve"> по оказанию первой помощи при укусах змей, клещей; </w:t>
      </w:r>
    </w:p>
    <w:p w:rsidR="00EE4CD1" w:rsidRPr="00E12782" w:rsidRDefault="00EE4CD1" w:rsidP="00EE4CD1">
      <w:pPr>
        <w:ind w:firstLine="567"/>
        <w:jc w:val="both"/>
        <w:rPr>
          <w:sz w:val="22"/>
          <w:szCs w:val="22"/>
        </w:rPr>
      </w:pPr>
      <w:r w:rsidRPr="00E12782">
        <w:rPr>
          <w:sz w:val="22"/>
          <w:szCs w:val="22"/>
        </w:rPr>
        <w:t xml:space="preserve">по правилам безопасности при самостоятельном передвижении по городу; </w:t>
      </w:r>
    </w:p>
    <w:p w:rsidR="00EE4CD1" w:rsidRPr="00E12782" w:rsidRDefault="00EE4CD1" w:rsidP="00EE4CD1">
      <w:pPr>
        <w:ind w:firstLine="567"/>
        <w:jc w:val="both"/>
        <w:rPr>
          <w:sz w:val="22"/>
          <w:szCs w:val="22"/>
        </w:rPr>
      </w:pPr>
      <w:r w:rsidRPr="00E12782">
        <w:rPr>
          <w:sz w:val="22"/>
          <w:szCs w:val="22"/>
        </w:rPr>
        <w:t xml:space="preserve">по правилам противодействия терроризму и действиям в экстремальных ситуациях;  </w:t>
      </w:r>
    </w:p>
    <w:p w:rsidR="00EE4CD1" w:rsidRPr="00E12782" w:rsidRDefault="00EE4CD1" w:rsidP="00EE4CD1">
      <w:pPr>
        <w:ind w:firstLine="567"/>
        <w:jc w:val="both"/>
        <w:rPr>
          <w:sz w:val="22"/>
          <w:szCs w:val="22"/>
        </w:rPr>
      </w:pPr>
      <w:r w:rsidRPr="00E12782">
        <w:rPr>
          <w:sz w:val="22"/>
          <w:szCs w:val="22"/>
        </w:rPr>
        <w:t xml:space="preserve">по профилактике  пищевых отравлений, отравлений ядохимикатами и оказанию первой помощи; по разъяснительно-информационной работе с родителями обучающихся.. </w:t>
      </w:r>
    </w:p>
    <w:p w:rsidR="00EE4CD1" w:rsidRPr="00E12782" w:rsidRDefault="00EE4CD1" w:rsidP="00EE4CD1">
      <w:pPr>
        <w:pStyle w:val="a8"/>
        <w:spacing w:before="0" w:beforeAutospacing="0" w:after="0" w:afterAutospacing="0"/>
        <w:ind w:firstLine="567"/>
        <w:rPr>
          <w:sz w:val="22"/>
          <w:szCs w:val="22"/>
        </w:rPr>
      </w:pPr>
      <w:r w:rsidRPr="00E12782">
        <w:rPr>
          <w:sz w:val="22"/>
          <w:szCs w:val="22"/>
        </w:rPr>
        <w:t xml:space="preserve">  Систематически в 2022-2023 учебном году в школе проводилась работа по профилактике употребления психоактивных  веществ, спиртных и энергетических напитков, табакокурения, что также создает условия для  полноценного развития личности ребенка с ограниченными возможностями здоровья и формирует основы безопасности его жизнедеятельности. По плану данных мероприятий  были организованы уроки и занятия с использованием информационных  Интернет-ресурсов,  просмотр мультипликационных и документальных фильмов в Интернет - режиме. </w:t>
      </w:r>
    </w:p>
    <w:p w:rsidR="00EE4CD1" w:rsidRPr="00E12782" w:rsidRDefault="00EE4CD1" w:rsidP="00EE4CD1">
      <w:pPr>
        <w:rPr>
          <w:sz w:val="22"/>
          <w:szCs w:val="22"/>
        </w:rPr>
      </w:pPr>
      <w:r w:rsidRPr="00E12782">
        <w:rPr>
          <w:sz w:val="22"/>
          <w:szCs w:val="22"/>
        </w:rPr>
        <w:t xml:space="preserve">      Традиционно в марте каждого года с детьми была организована неделя «Антиалкогольной,  антинаркотической,  антитабачной кампании».                     </w:t>
      </w:r>
    </w:p>
    <w:p w:rsidR="00EE4CD1" w:rsidRPr="00E12782" w:rsidRDefault="00EE4CD1" w:rsidP="00EE4CD1">
      <w:pPr>
        <w:rPr>
          <w:sz w:val="22"/>
          <w:szCs w:val="22"/>
        </w:rPr>
      </w:pPr>
      <w:r w:rsidRPr="00E12782">
        <w:rPr>
          <w:sz w:val="22"/>
          <w:szCs w:val="22"/>
        </w:rPr>
        <w:t xml:space="preserve">Все мероприятия по охране здоровья и обеспечению безопасности в школе дети воспринимают с большим интересом, активно участвуют в них, проявляют </w:t>
      </w:r>
      <w:r w:rsidRPr="00E12782">
        <w:rPr>
          <w:sz w:val="22"/>
          <w:szCs w:val="22"/>
        </w:rPr>
        <w:lastRenderedPageBreak/>
        <w:t xml:space="preserve">любознательность.                                                                           </w:t>
      </w:r>
    </w:p>
    <w:p w:rsidR="00EE4CD1" w:rsidRPr="00E12782" w:rsidRDefault="00EE4CD1" w:rsidP="00EE4CD1">
      <w:pPr>
        <w:rPr>
          <w:b/>
          <w:sz w:val="22"/>
          <w:szCs w:val="22"/>
        </w:rPr>
      </w:pPr>
      <w:r w:rsidRPr="00E12782">
        <w:rPr>
          <w:b/>
          <w:sz w:val="22"/>
          <w:szCs w:val="22"/>
        </w:rPr>
        <w:t>Социальная активность и внешние связи учреждения.</w:t>
      </w:r>
    </w:p>
    <w:p w:rsidR="00EE4CD1" w:rsidRPr="00E12782" w:rsidRDefault="00EE4CD1" w:rsidP="00EE4CD1">
      <w:pPr>
        <w:rPr>
          <w:b/>
          <w:sz w:val="22"/>
          <w:szCs w:val="22"/>
        </w:rPr>
      </w:pPr>
    </w:p>
    <w:p w:rsidR="00EE4CD1" w:rsidRPr="00E12782" w:rsidRDefault="00EE4CD1" w:rsidP="00EE4CD1">
      <w:pPr>
        <w:tabs>
          <w:tab w:val="left" w:pos="540"/>
        </w:tabs>
        <w:ind w:firstLine="540"/>
        <w:jc w:val="both"/>
        <w:rPr>
          <w:sz w:val="22"/>
          <w:szCs w:val="22"/>
        </w:rPr>
      </w:pPr>
      <w:r w:rsidRPr="00E12782">
        <w:rPr>
          <w:sz w:val="22"/>
          <w:szCs w:val="22"/>
        </w:rPr>
        <w:t xml:space="preserve">Школа взаимодействует с учреждениями профессионального образования «Сысертский социально – экономический» техникум «Родник», </w:t>
      </w:r>
    </w:p>
    <w:p w:rsidR="00EE4CD1" w:rsidRPr="00E12782" w:rsidRDefault="00EE4CD1" w:rsidP="00EE4CD1">
      <w:pPr>
        <w:jc w:val="center"/>
        <w:outlineLvl w:val="2"/>
        <w:rPr>
          <w:sz w:val="22"/>
          <w:szCs w:val="22"/>
        </w:rPr>
      </w:pPr>
      <w:r w:rsidRPr="00E12782">
        <w:rPr>
          <w:sz w:val="22"/>
          <w:szCs w:val="22"/>
        </w:rPr>
        <w:t xml:space="preserve"> Школа взаимодействует с учреждениями дополнительного образования: МБОУ дополнительного образования детей «Центр детского технического творчества Сысертского городского округа»,  ЦВР, районной  детской библиотекой, детской спортивной школой. </w:t>
      </w:r>
    </w:p>
    <w:p w:rsidR="00B9162F" w:rsidRPr="00E12782" w:rsidRDefault="00B9162F" w:rsidP="00D417A3">
      <w:pPr>
        <w:ind w:firstLine="709"/>
        <w:jc w:val="both"/>
        <w:rPr>
          <w:sz w:val="22"/>
          <w:szCs w:val="22"/>
        </w:rPr>
      </w:pPr>
    </w:p>
    <w:p w:rsidR="00A07C22" w:rsidRPr="00E12782" w:rsidRDefault="00A07C22" w:rsidP="00D417A3">
      <w:pPr>
        <w:ind w:firstLine="709"/>
        <w:jc w:val="both"/>
        <w:rPr>
          <w:b/>
          <w:i/>
          <w:sz w:val="22"/>
          <w:szCs w:val="22"/>
        </w:rPr>
      </w:pPr>
      <w:r w:rsidRPr="00E12782">
        <w:rPr>
          <w:b/>
          <w:i/>
          <w:sz w:val="22"/>
          <w:szCs w:val="22"/>
        </w:rPr>
        <w:t xml:space="preserve">Результативность участия классов школы </w:t>
      </w:r>
    </w:p>
    <w:p w:rsidR="00A07C22" w:rsidRPr="00E12782" w:rsidRDefault="00A07C22" w:rsidP="00D417A3">
      <w:pPr>
        <w:ind w:firstLine="709"/>
        <w:jc w:val="both"/>
        <w:rPr>
          <w:b/>
          <w:i/>
          <w:sz w:val="22"/>
          <w:szCs w:val="22"/>
        </w:rPr>
      </w:pPr>
      <w:r w:rsidRPr="00E12782">
        <w:rPr>
          <w:b/>
          <w:i/>
          <w:sz w:val="22"/>
          <w:szCs w:val="22"/>
        </w:rPr>
        <w:t>в мероприятиях разного уровня</w:t>
      </w:r>
    </w:p>
    <w:p w:rsidR="00C53744" w:rsidRPr="00E12782" w:rsidRDefault="00C53744" w:rsidP="00C53744">
      <w:pPr>
        <w:rPr>
          <w:sz w:val="22"/>
          <w:szCs w:val="22"/>
        </w:rPr>
      </w:pPr>
      <w:r w:rsidRPr="00E12782">
        <w:rPr>
          <w:sz w:val="22"/>
          <w:szCs w:val="22"/>
        </w:rPr>
        <w:t>Участие обучающихся  в конкурсах 2022-2023  уч. год</w:t>
      </w:r>
    </w:p>
    <w:p w:rsidR="00C53744" w:rsidRPr="00E12782" w:rsidRDefault="00C53744" w:rsidP="00C53744">
      <w:pPr>
        <w:rPr>
          <w:sz w:val="22"/>
          <w:szCs w:val="22"/>
        </w:rPr>
      </w:pPr>
      <w:r w:rsidRPr="00E12782">
        <w:rPr>
          <w:sz w:val="22"/>
          <w:szCs w:val="22"/>
        </w:rPr>
        <w:t>Районный туристический слёт для обучающихся, участвовали ученики 1,2, 3,4,6,7 классов, обучающиеся получили грамоты за участие</w:t>
      </w:r>
    </w:p>
    <w:p w:rsidR="00C53744" w:rsidRPr="00E12782" w:rsidRDefault="00C53744" w:rsidP="00C53744">
      <w:pPr>
        <w:rPr>
          <w:sz w:val="22"/>
          <w:szCs w:val="22"/>
        </w:rPr>
      </w:pPr>
      <w:r w:rsidRPr="00E12782">
        <w:rPr>
          <w:sz w:val="22"/>
          <w:szCs w:val="22"/>
        </w:rPr>
        <w:t>Районное первенство по спортивному туризму «Соревнования туристов-многоборцев», участвовали обучающиеся 4, 6а, 6б, 7а, 9 классов. Обучающиеся заняли 2,3 места</w:t>
      </w:r>
    </w:p>
    <w:p w:rsidR="00C53744" w:rsidRPr="00E12782" w:rsidRDefault="00C53744" w:rsidP="00C53744">
      <w:pPr>
        <w:rPr>
          <w:sz w:val="22"/>
          <w:szCs w:val="22"/>
        </w:rPr>
      </w:pPr>
      <w:r w:rsidRPr="00E12782">
        <w:rPr>
          <w:sz w:val="22"/>
          <w:szCs w:val="22"/>
        </w:rPr>
        <w:t>Акция «Тепло матери», приняли участие обучающиеся 5,7,8 классов</w:t>
      </w:r>
    </w:p>
    <w:p w:rsidR="00C53744" w:rsidRPr="00E12782" w:rsidRDefault="00C53744" w:rsidP="00C53744">
      <w:pPr>
        <w:rPr>
          <w:sz w:val="22"/>
          <w:szCs w:val="22"/>
        </w:rPr>
      </w:pPr>
      <w:r w:rsidRPr="00E12782">
        <w:rPr>
          <w:sz w:val="22"/>
          <w:szCs w:val="22"/>
        </w:rPr>
        <w:t>Акция «Письмо в блокадный Ленинград», приняли участие обучающиеся 7,8,9 классов, получили благодарности за участие</w:t>
      </w:r>
    </w:p>
    <w:p w:rsidR="00C53744" w:rsidRPr="00E12782" w:rsidRDefault="00C53744" w:rsidP="00C53744">
      <w:pPr>
        <w:rPr>
          <w:sz w:val="22"/>
          <w:szCs w:val="22"/>
        </w:rPr>
      </w:pPr>
      <w:r w:rsidRPr="00E12782">
        <w:rPr>
          <w:sz w:val="22"/>
          <w:szCs w:val="22"/>
        </w:rPr>
        <w:t>Акция «Блокадный хлеб», приняли участие 1-4 классов, 7 а, 7б, 9 класс, 6-11 ТУ</w:t>
      </w:r>
    </w:p>
    <w:p w:rsidR="00C53744" w:rsidRPr="00E12782" w:rsidRDefault="00C53744" w:rsidP="00C53744">
      <w:pPr>
        <w:rPr>
          <w:sz w:val="22"/>
          <w:szCs w:val="22"/>
        </w:rPr>
      </w:pPr>
      <w:r w:rsidRPr="00E12782">
        <w:rPr>
          <w:sz w:val="22"/>
          <w:szCs w:val="22"/>
        </w:rPr>
        <w:t>Муниципальный этап ежегодного областного краеведческого конкурс-форума «Уральский характер», приняли участие обучающиеся 8 класса, получили благодарность за участие</w:t>
      </w:r>
    </w:p>
    <w:p w:rsidR="00C53744" w:rsidRPr="00E12782" w:rsidRDefault="00C53744" w:rsidP="00C53744">
      <w:pPr>
        <w:rPr>
          <w:sz w:val="22"/>
          <w:szCs w:val="22"/>
        </w:rPr>
      </w:pPr>
      <w:r w:rsidRPr="00E12782">
        <w:rPr>
          <w:sz w:val="22"/>
          <w:szCs w:val="22"/>
        </w:rPr>
        <w:t>Муниципальный этап областного краеведческого конкурса «Юные знатоки Урала», приняли участие 3,4, 6б класс, получили грамоты за 1 место, благодарности за участие</w:t>
      </w:r>
    </w:p>
    <w:p w:rsidR="00C53744" w:rsidRPr="00E12782" w:rsidRDefault="00C53744" w:rsidP="00C53744">
      <w:pPr>
        <w:rPr>
          <w:sz w:val="22"/>
          <w:szCs w:val="22"/>
        </w:rPr>
      </w:pPr>
      <w:r w:rsidRPr="00E12782">
        <w:rPr>
          <w:sz w:val="22"/>
          <w:szCs w:val="22"/>
        </w:rPr>
        <w:t>Областной конкурс фоторабот, приняли участие ученики 3,4, 7а класса</w:t>
      </w:r>
    </w:p>
    <w:p w:rsidR="00C53744" w:rsidRPr="00E12782" w:rsidRDefault="00C53744" w:rsidP="00C53744">
      <w:pPr>
        <w:rPr>
          <w:sz w:val="22"/>
          <w:szCs w:val="22"/>
        </w:rPr>
      </w:pPr>
      <w:r w:rsidRPr="00E12782">
        <w:rPr>
          <w:sz w:val="22"/>
          <w:szCs w:val="22"/>
        </w:rPr>
        <w:t>Конкурс «Первый в космосе» для детей с ОВЗ, обучающиеся из 5-7 классов получили грамоты за участие</w:t>
      </w:r>
    </w:p>
    <w:p w:rsidR="00C53744" w:rsidRPr="00E12782" w:rsidRDefault="00C53744" w:rsidP="00C53744">
      <w:pPr>
        <w:rPr>
          <w:sz w:val="22"/>
          <w:szCs w:val="22"/>
        </w:rPr>
      </w:pPr>
      <w:r w:rsidRPr="00E12782">
        <w:rPr>
          <w:sz w:val="22"/>
          <w:szCs w:val="22"/>
        </w:rPr>
        <w:t>Областной межведомственный социально-педагогический проект «Будь здоров», приняли участие ученики 7 а класса, заняли 2 место.</w:t>
      </w:r>
    </w:p>
    <w:p w:rsidR="00C53744" w:rsidRPr="00E12782" w:rsidRDefault="00C53744" w:rsidP="00C53744">
      <w:pPr>
        <w:rPr>
          <w:sz w:val="22"/>
          <w:szCs w:val="22"/>
        </w:rPr>
      </w:pPr>
      <w:r w:rsidRPr="00E12782">
        <w:rPr>
          <w:sz w:val="22"/>
          <w:szCs w:val="22"/>
        </w:rPr>
        <w:t>Межрегиональном конкурсе художественного творчества «Сталинград: 200 дней мужества и стойкости», посвященного 80-летию со дня окончания Сталинградской битвы, приняли участие 3,4,5 классы, получили грамоты за участие</w:t>
      </w:r>
    </w:p>
    <w:p w:rsidR="00C53744" w:rsidRPr="00E12782" w:rsidRDefault="00C53744" w:rsidP="00C53744">
      <w:pPr>
        <w:rPr>
          <w:sz w:val="22"/>
          <w:szCs w:val="22"/>
        </w:rPr>
      </w:pPr>
      <w:r w:rsidRPr="00E12782">
        <w:rPr>
          <w:sz w:val="22"/>
          <w:szCs w:val="22"/>
        </w:rPr>
        <w:t>Муниципальный конкурс рисунков и декоративно-прикладного творчества «Родники», участвовали, 3,8,7 класс, обучающиеся получили дипломы за 2,3 места</w:t>
      </w:r>
    </w:p>
    <w:p w:rsidR="00C53744" w:rsidRPr="00E12782" w:rsidRDefault="00C53744" w:rsidP="00C53744">
      <w:pPr>
        <w:rPr>
          <w:sz w:val="22"/>
          <w:szCs w:val="22"/>
        </w:rPr>
      </w:pPr>
      <w:r w:rsidRPr="00E12782">
        <w:rPr>
          <w:sz w:val="22"/>
          <w:szCs w:val="22"/>
        </w:rPr>
        <w:t>Экологическая акция «День птиц», обучающиеся  из 3,4,5,6 б классов получили благодарности за участие</w:t>
      </w:r>
    </w:p>
    <w:p w:rsidR="00C53744" w:rsidRPr="00E12782" w:rsidRDefault="00C53744" w:rsidP="00C53744">
      <w:pPr>
        <w:rPr>
          <w:sz w:val="22"/>
          <w:szCs w:val="22"/>
        </w:rPr>
      </w:pPr>
      <w:r w:rsidRPr="00E12782">
        <w:rPr>
          <w:sz w:val="22"/>
          <w:szCs w:val="22"/>
        </w:rPr>
        <w:t>Фестиваль творчества для детей с ОВЗ «Мы всё можем», дети из 1-4 классов получили благодарности за участие</w:t>
      </w:r>
    </w:p>
    <w:p w:rsidR="00C53744" w:rsidRPr="00E12782" w:rsidRDefault="00C53744" w:rsidP="00C53744">
      <w:pPr>
        <w:rPr>
          <w:sz w:val="22"/>
          <w:szCs w:val="22"/>
        </w:rPr>
      </w:pPr>
      <w:r w:rsidRPr="00E12782">
        <w:rPr>
          <w:sz w:val="22"/>
          <w:szCs w:val="22"/>
        </w:rPr>
        <w:t>Районный конкурс «Патриотическая песня», дети из 7, 6-11 ТУ классов получили грамоты за участие</w:t>
      </w:r>
    </w:p>
    <w:p w:rsidR="00C53744" w:rsidRPr="00E12782" w:rsidRDefault="00C53744" w:rsidP="00C53744">
      <w:pPr>
        <w:rPr>
          <w:sz w:val="22"/>
          <w:szCs w:val="22"/>
        </w:rPr>
      </w:pPr>
      <w:r w:rsidRPr="00E12782">
        <w:rPr>
          <w:sz w:val="22"/>
          <w:szCs w:val="22"/>
        </w:rPr>
        <w:t>Всероссийский конкурс детского творчества «Милиционер Дядя Степа», дети из 3 класса получили грамоты за участие</w:t>
      </w:r>
    </w:p>
    <w:p w:rsidR="00C53744" w:rsidRPr="00E12782" w:rsidRDefault="00C53744" w:rsidP="00C53744">
      <w:pPr>
        <w:rPr>
          <w:sz w:val="22"/>
          <w:szCs w:val="22"/>
        </w:rPr>
      </w:pPr>
      <w:r w:rsidRPr="00E12782">
        <w:rPr>
          <w:sz w:val="22"/>
          <w:szCs w:val="22"/>
        </w:rPr>
        <w:t>Международный творческий конкурс «Звезда Победы», дети из 6-11 ТУ, дети получили грамоты за 1 место</w:t>
      </w:r>
    </w:p>
    <w:p w:rsidR="00C53744" w:rsidRPr="00E12782" w:rsidRDefault="00C53744" w:rsidP="00C53744">
      <w:pPr>
        <w:rPr>
          <w:sz w:val="22"/>
          <w:szCs w:val="22"/>
        </w:rPr>
      </w:pPr>
      <w:r w:rsidRPr="00E12782">
        <w:rPr>
          <w:sz w:val="22"/>
          <w:szCs w:val="22"/>
        </w:rPr>
        <w:t>Районное первенство по спортивному туризму «Соревнования туристов-многоборцев», участвовали обучающиеся 4, 6б  классов. Обучающиеся заняли 2,3 места</w:t>
      </w:r>
    </w:p>
    <w:p w:rsidR="00C53744" w:rsidRPr="00E12782" w:rsidRDefault="00C53744" w:rsidP="00C53744">
      <w:pPr>
        <w:rPr>
          <w:sz w:val="22"/>
          <w:szCs w:val="22"/>
        </w:rPr>
      </w:pPr>
      <w:r w:rsidRPr="00E12782">
        <w:rPr>
          <w:sz w:val="22"/>
          <w:szCs w:val="22"/>
        </w:rPr>
        <w:t>Посвящение в Эколят обучающихся 3,4,6а,8,9 классов</w:t>
      </w:r>
    </w:p>
    <w:p w:rsidR="00C53744" w:rsidRPr="00E12782" w:rsidRDefault="00C53744" w:rsidP="00C53744">
      <w:pPr>
        <w:rPr>
          <w:sz w:val="22"/>
          <w:szCs w:val="22"/>
        </w:rPr>
      </w:pPr>
    </w:p>
    <w:p w:rsidR="00C53744" w:rsidRPr="00E12782" w:rsidRDefault="00C53744" w:rsidP="00C53744">
      <w:pPr>
        <w:rPr>
          <w:sz w:val="22"/>
          <w:szCs w:val="22"/>
        </w:rPr>
      </w:pPr>
      <w:r w:rsidRPr="00E12782">
        <w:rPr>
          <w:sz w:val="22"/>
          <w:szCs w:val="22"/>
        </w:rPr>
        <w:t>Спортивные мероприятия 2022-23 уч.г.</w:t>
      </w:r>
    </w:p>
    <w:p w:rsidR="00C53744" w:rsidRPr="00E12782" w:rsidRDefault="00C53744" w:rsidP="00C53744">
      <w:pPr>
        <w:rPr>
          <w:sz w:val="22"/>
          <w:szCs w:val="22"/>
        </w:rPr>
      </w:pPr>
    </w:p>
    <w:p w:rsidR="00C53744" w:rsidRPr="00E12782" w:rsidRDefault="00C53744" w:rsidP="00C53744">
      <w:pPr>
        <w:rPr>
          <w:sz w:val="22"/>
          <w:szCs w:val="22"/>
        </w:rPr>
      </w:pPr>
      <w:r w:rsidRPr="00E12782">
        <w:rPr>
          <w:sz w:val="22"/>
          <w:szCs w:val="22"/>
        </w:rPr>
        <w:t>Принимали участие в мероприятиях:</w:t>
      </w:r>
    </w:p>
    <w:p w:rsidR="00C53744" w:rsidRPr="00E12782" w:rsidRDefault="00C53744" w:rsidP="00C53744">
      <w:pPr>
        <w:rPr>
          <w:sz w:val="22"/>
          <w:szCs w:val="22"/>
          <w:highlight w:val="red"/>
        </w:rPr>
      </w:pPr>
    </w:p>
    <w:tbl>
      <w:tblPr>
        <w:tblW w:w="1502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09"/>
        <w:gridCol w:w="2068"/>
        <w:gridCol w:w="1371"/>
        <w:gridCol w:w="1181"/>
        <w:gridCol w:w="1417"/>
        <w:gridCol w:w="2268"/>
        <w:gridCol w:w="709"/>
        <w:gridCol w:w="1984"/>
        <w:gridCol w:w="3118"/>
      </w:tblGrid>
      <w:tr w:rsidR="00C53744" w:rsidRPr="00E12782" w:rsidTr="00E12782">
        <w:tc>
          <w:tcPr>
            <w:tcW w:w="909" w:type="dxa"/>
            <w:tcBorders>
              <w:top w:val="single" w:sz="4" w:space="0" w:color="auto"/>
              <w:left w:val="single" w:sz="4" w:space="0" w:color="auto"/>
              <w:bottom w:val="single" w:sz="4" w:space="0" w:color="auto"/>
              <w:right w:val="single" w:sz="4" w:space="0" w:color="auto"/>
            </w:tcBorders>
            <w:hideMark/>
          </w:tcPr>
          <w:p w:rsidR="00C53744" w:rsidRPr="00E12782" w:rsidRDefault="00C53744" w:rsidP="00C53744">
            <w:pPr>
              <w:rPr>
                <w:sz w:val="22"/>
                <w:szCs w:val="22"/>
              </w:rPr>
            </w:pPr>
            <w:r w:rsidRPr="00E12782">
              <w:rPr>
                <w:sz w:val="22"/>
                <w:szCs w:val="22"/>
              </w:rPr>
              <w:t>№</w:t>
            </w:r>
          </w:p>
        </w:tc>
        <w:tc>
          <w:tcPr>
            <w:tcW w:w="2068" w:type="dxa"/>
            <w:tcBorders>
              <w:top w:val="single" w:sz="4" w:space="0" w:color="auto"/>
              <w:left w:val="single" w:sz="4" w:space="0" w:color="auto"/>
              <w:bottom w:val="single" w:sz="4" w:space="0" w:color="auto"/>
              <w:right w:val="single" w:sz="4" w:space="0" w:color="auto"/>
            </w:tcBorders>
            <w:hideMark/>
          </w:tcPr>
          <w:p w:rsidR="00C53744" w:rsidRPr="00E12782" w:rsidRDefault="00C53744" w:rsidP="00C53744">
            <w:pPr>
              <w:rPr>
                <w:sz w:val="22"/>
                <w:szCs w:val="22"/>
              </w:rPr>
            </w:pPr>
            <w:r w:rsidRPr="00E12782">
              <w:rPr>
                <w:sz w:val="22"/>
                <w:szCs w:val="22"/>
              </w:rPr>
              <w:t>Наименование мероприятия</w:t>
            </w:r>
          </w:p>
        </w:tc>
        <w:tc>
          <w:tcPr>
            <w:tcW w:w="1371" w:type="dxa"/>
            <w:tcBorders>
              <w:top w:val="single" w:sz="4" w:space="0" w:color="auto"/>
              <w:left w:val="single" w:sz="4" w:space="0" w:color="auto"/>
              <w:bottom w:val="single" w:sz="4" w:space="0" w:color="auto"/>
              <w:right w:val="single" w:sz="4" w:space="0" w:color="auto"/>
            </w:tcBorders>
            <w:hideMark/>
          </w:tcPr>
          <w:p w:rsidR="00C53744" w:rsidRPr="00E12782" w:rsidRDefault="00C53744" w:rsidP="00C53744">
            <w:pPr>
              <w:rPr>
                <w:sz w:val="22"/>
                <w:szCs w:val="22"/>
              </w:rPr>
            </w:pPr>
            <w:r w:rsidRPr="00E12782">
              <w:rPr>
                <w:sz w:val="22"/>
                <w:szCs w:val="22"/>
              </w:rPr>
              <w:t>Вид спорта</w:t>
            </w:r>
          </w:p>
        </w:tc>
        <w:tc>
          <w:tcPr>
            <w:tcW w:w="1181" w:type="dxa"/>
            <w:tcBorders>
              <w:top w:val="single" w:sz="4" w:space="0" w:color="auto"/>
              <w:left w:val="single" w:sz="4" w:space="0" w:color="auto"/>
              <w:bottom w:val="single" w:sz="4" w:space="0" w:color="auto"/>
              <w:right w:val="single" w:sz="4" w:space="0" w:color="auto"/>
            </w:tcBorders>
            <w:hideMark/>
          </w:tcPr>
          <w:p w:rsidR="00C53744" w:rsidRPr="00E12782" w:rsidRDefault="00C53744" w:rsidP="00C53744">
            <w:pPr>
              <w:rPr>
                <w:sz w:val="22"/>
                <w:szCs w:val="22"/>
              </w:rPr>
            </w:pPr>
            <w:r w:rsidRPr="00E12782">
              <w:rPr>
                <w:sz w:val="22"/>
                <w:szCs w:val="22"/>
              </w:rPr>
              <w:t xml:space="preserve">Дата проведения </w:t>
            </w:r>
          </w:p>
        </w:tc>
        <w:tc>
          <w:tcPr>
            <w:tcW w:w="1417" w:type="dxa"/>
            <w:tcBorders>
              <w:top w:val="single" w:sz="4" w:space="0" w:color="auto"/>
              <w:left w:val="single" w:sz="4" w:space="0" w:color="auto"/>
              <w:bottom w:val="single" w:sz="4" w:space="0" w:color="auto"/>
              <w:right w:val="single" w:sz="4" w:space="0" w:color="auto"/>
            </w:tcBorders>
            <w:hideMark/>
          </w:tcPr>
          <w:p w:rsidR="00C53744" w:rsidRPr="00E12782" w:rsidRDefault="00C53744" w:rsidP="00C53744">
            <w:pPr>
              <w:rPr>
                <w:sz w:val="22"/>
                <w:szCs w:val="22"/>
              </w:rPr>
            </w:pPr>
            <w:r w:rsidRPr="00E12782">
              <w:rPr>
                <w:sz w:val="22"/>
                <w:szCs w:val="22"/>
              </w:rPr>
              <w:t>Место проведения</w:t>
            </w:r>
          </w:p>
        </w:tc>
        <w:tc>
          <w:tcPr>
            <w:tcW w:w="2268" w:type="dxa"/>
            <w:tcBorders>
              <w:top w:val="single" w:sz="4" w:space="0" w:color="auto"/>
              <w:left w:val="single" w:sz="4" w:space="0" w:color="auto"/>
              <w:bottom w:val="single" w:sz="4" w:space="0" w:color="auto"/>
              <w:right w:val="single" w:sz="4" w:space="0" w:color="auto"/>
            </w:tcBorders>
            <w:hideMark/>
          </w:tcPr>
          <w:p w:rsidR="00C53744" w:rsidRPr="00E12782" w:rsidRDefault="00C53744" w:rsidP="00C53744">
            <w:pPr>
              <w:rPr>
                <w:sz w:val="22"/>
                <w:szCs w:val="22"/>
              </w:rPr>
            </w:pPr>
            <w:r w:rsidRPr="00E12782">
              <w:rPr>
                <w:sz w:val="22"/>
                <w:szCs w:val="22"/>
              </w:rPr>
              <w:t>Количество спортсменов</w:t>
            </w:r>
          </w:p>
        </w:tc>
        <w:tc>
          <w:tcPr>
            <w:tcW w:w="709" w:type="dxa"/>
            <w:tcBorders>
              <w:top w:val="single" w:sz="4" w:space="0" w:color="auto"/>
              <w:left w:val="single" w:sz="4" w:space="0" w:color="auto"/>
              <w:bottom w:val="single" w:sz="4" w:space="0" w:color="auto"/>
              <w:right w:val="single" w:sz="4" w:space="0" w:color="auto"/>
            </w:tcBorders>
            <w:hideMark/>
          </w:tcPr>
          <w:p w:rsidR="00C53744" w:rsidRPr="00E12782" w:rsidRDefault="00C53744" w:rsidP="00C53744">
            <w:pPr>
              <w:rPr>
                <w:sz w:val="22"/>
                <w:szCs w:val="22"/>
              </w:rPr>
            </w:pPr>
            <w:r w:rsidRPr="00E12782">
              <w:rPr>
                <w:sz w:val="22"/>
                <w:szCs w:val="22"/>
              </w:rPr>
              <w:t>Количество тренеров</w:t>
            </w:r>
          </w:p>
        </w:tc>
        <w:tc>
          <w:tcPr>
            <w:tcW w:w="1984" w:type="dxa"/>
            <w:tcBorders>
              <w:top w:val="single" w:sz="4" w:space="0" w:color="auto"/>
              <w:left w:val="single" w:sz="4" w:space="0" w:color="auto"/>
              <w:bottom w:val="single" w:sz="4" w:space="0" w:color="auto"/>
              <w:right w:val="single" w:sz="4" w:space="0" w:color="auto"/>
            </w:tcBorders>
            <w:hideMark/>
          </w:tcPr>
          <w:p w:rsidR="00C53744" w:rsidRPr="00E12782" w:rsidRDefault="00C53744" w:rsidP="00C53744">
            <w:pPr>
              <w:rPr>
                <w:sz w:val="22"/>
                <w:szCs w:val="22"/>
              </w:rPr>
            </w:pPr>
            <w:r w:rsidRPr="00E12782">
              <w:rPr>
                <w:sz w:val="22"/>
                <w:szCs w:val="22"/>
              </w:rPr>
              <w:t>участники</w:t>
            </w:r>
          </w:p>
        </w:tc>
        <w:tc>
          <w:tcPr>
            <w:tcW w:w="3118" w:type="dxa"/>
            <w:tcBorders>
              <w:top w:val="single" w:sz="4" w:space="0" w:color="auto"/>
              <w:left w:val="single" w:sz="4" w:space="0" w:color="auto"/>
              <w:bottom w:val="single" w:sz="4" w:space="0" w:color="auto"/>
              <w:right w:val="single" w:sz="4" w:space="0" w:color="auto"/>
            </w:tcBorders>
            <w:hideMark/>
          </w:tcPr>
          <w:p w:rsidR="00C53744" w:rsidRPr="00E12782" w:rsidRDefault="00C53744" w:rsidP="00C53744">
            <w:pPr>
              <w:rPr>
                <w:sz w:val="22"/>
                <w:szCs w:val="22"/>
              </w:rPr>
            </w:pPr>
            <w:r w:rsidRPr="00E12782">
              <w:rPr>
                <w:sz w:val="22"/>
                <w:szCs w:val="22"/>
              </w:rPr>
              <w:t>Результат</w:t>
            </w:r>
          </w:p>
        </w:tc>
      </w:tr>
      <w:tr w:rsidR="00C53744" w:rsidRPr="00E12782" w:rsidTr="00E12782">
        <w:trPr>
          <w:trHeight w:val="306"/>
        </w:trPr>
        <w:tc>
          <w:tcPr>
            <w:tcW w:w="909" w:type="dxa"/>
            <w:tcBorders>
              <w:top w:val="single" w:sz="4" w:space="0" w:color="auto"/>
              <w:left w:val="single" w:sz="4" w:space="0" w:color="auto"/>
              <w:bottom w:val="single" w:sz="4" w:space="0" w:color="auto"/>
              <w:right w:val="single" w:sz="4" w:space="0" w:color="auto"/>
            </w:tcBorders>
          </w:tcPr>
          <w:p w:rsidR="00C53744" w:rsidRPr="00E12782" w:rsidRDefault="00C53744" w:rsidP="00C53744">
            <w:pPr>
              <w:rPr>
                <w:sz w:val="22"/>
                <w:szCs w:val="22"/>
              </w:rPr>
            </w:pPr>
            <w:r w:rsidRPr="00E12782">
              <w:rPr>
                <w:sz w:val="22"/>
                <w:szCs w:val="22"/>
              </w:rPr>
              <w:t>1</w:t>
            </w:r>
          </w:p>
        </w:tc>
        <w:tc>
          <w:tcPr>
            <w:tcW w:w="2068" w:type="dxa"/>
            <w:tcBorders>
              <w:top w:val="single" w:sz="4" w:space="0" w:color="auto"/>
              <w:left w:val="single" w:sz="4" w:space="0" w:color="auto"/>
              <w:bottom w:val="single" w:sz="4" w:space="0" w:color="auto"/>
              <w:right w:val="single" w:sz="4" w:space="0" w:color="auto"/>
            </w:tcBorders>
          </w:tcPr>
          <w:p w:rsidR="00C53744" w:rsidRPr="00E12782" w:rsidRDefault="00C53744" w:rsidP="00C53744">
            <w:pPr>
              <w:rPr>
                <w:sz w:val="22"/>
                <w:szCs w:val="22"/>
              </w:rPr>
            </w:pPr>
            <w:r w:rsidRPr="00E12782">
              <w:rPr>
                <w:sz w:val="22"/>
                <w:szCs w:val="22"/>
              </w:rPr>
              <w:t xml:space="preserve">Областные соревнования  </w:t>
            </w:r>
          </w:p>
        </w:tc>
        <w:tc>
          <w:tcPr>
            <w:tcW w:w="1371" w:type="dxa"/>
            <w:tcBorders>
              <w:top w:val="single" w:sz="4" w:space="0" w:color="auto"/>
              <w:left w:val="single" w:sz="4" w:space="0" w:color="auto"/>
              <w:bottom w:val="single" w:sz="4" w:space="0" w:color="auto"/>
              <w:right w:val="single" w:sz="4" w:space="0" w:color="auto"/>
            </w:tcBorders>
          </w:tcPr>
          <w:p w:rsidR="00C53744" w:rsidRPr="00E12782" w:rsidRDefault="00C53744" w:rsidP="00C53744">
            <w:pPr>
              <w:rPr>
                <w:sz w:val="22"/>
                <w:szCs w:val="22"/>
              </w:rPr>
            </w:pPr>
            <w:r w:rsidRPr="00E12782">
              <w:rPr>
                <w:sz w:val="22"/>
                <w:szCs w:val="22"/>
              </w:rPr>
              <w:t xml:space="preserve"> волейбол и юнифайд волейбол</w:t>
            </w:r>
          </w:p>
        </w:tc>
        <w:tc>
          <w:tcPr>
            <w:tcW w:w="1181" w:type="dxa"/>
            <w:tcBorders>
              <w:top w:val="single" w:sz="4" w:space="0" w:color="auto"/>
              <w:left w:val="single" w:sz="4" w:space="0" w:color="auto"/>
              <w:bottom w:val="single" w:sz="4" w:space="0" w:color="auto"/>
              <w:right w:val="single" w:sz="4" w:space="0" w:color="auto"/>
            </w:tcBorders>
          </w:tcPr>
          <w:p w:rsidR="00C53744" w:rsidRPr="00E12782" w:rsidRDefault="00C53744" w:rsidP="00C53744">
            <w:pPr>
              <w:rPr>
                <w:sz w:val="22"/>
                <w:szCs w:val="22"/>
              </w:rPr>
            </w:pPr>
            <w:r w:rsidRPr="00E12782">
              <w:rPr>
                <w:sz w:val="22"/>
                <w:szCs w:val="22"/>
              </w:rPr>
              <w:t>24.04.2023</w:t>
            </w:r>
          </w:p>
        </w:tc>
        <w:tc>
          <w:tcPr>
            <w:tcW w:w="1417" w:type="dxa"/>
            <w:tcBorders>
              <w:top w:val="single" w:sz="4" w:space="0" w:color="auto"/>
              <w:left w:val="single" w:sz="4" w:space="0" w:color="auto"/>
              <w:bottom w:val="single" w:sz="4" w:space="0" w:color="auto"/>
              <w:right w:val="single" w:sz="4" w:space="0" w:color="auto"/>
            </w:tcBorders>
          </w:tcPr>
          <w:p w:rsidR="00C53744" w:rsidRPr="00E12782" w:rsidRDefault="00C53744" w:rsidP="00C53744">
            <w:pPr>
              <w:rPr>
                <w:sz w:val="22"/>
                <w:szCs w:val="22"/>
              </w:rPr>
            </w:pPr>
            <w:r w:rsidRPr="00E12782">
              <w:rPr>
                <w:sz w:val="22"/>
                <w:szCs w:val="22"/>
              </w:rPr>
              <w:t>Волейбольный центр Хоней-Волей</w:t>
            </w:r>
          </w:p>
        </w:tc>
        <w:tc>
          <w:tcPr>
            <w:tcW w:w="2268" w:type="dxa"/>
            <w:tcBorders>
              <w:top w:val="single" w:sz="4" w:space="0" w:color="auto"/>
              <w:left w:val="single" w:sz="4" w:space="0" w:color="auto"/>
              <w:bottom w:val="single" w:sz="4" w:space="0" w:color="auto"/>
              <w:right w:val="single" w:sz="4" w:space="0" w:color="auto"/>
            </w:tcBorders>
            <w:hideMark/>
          </w:tcPr>
          <w:p w:rsidR="00C53744" w:rsidRPr="00E12782" w:rsidRDefault="00C53744" w:rsidP="00C53744">
            <w:pPr>
              <w:rPr>
                <w:sz w:val="22"/>
                <w:szCs w:val="22"/>
              </w:rPr>
            </w:pPr>
            <w:r w:rsidRPr="00E12782">
              <w:rPr>
                <w:sz w:val="22"/>
                <w:szCs w:val="22"/>
              </w:rPr>
              <w:t>18</w:t>
            </w:r>
          </w:p>
        </w:tc>
        <w:tc>
          <w:tcPr>
            <w:tcW w:w="709" w:type="dxa"/>
            <w:tcBorders>
              <w:top w:val="single" w:sz="4" w:space="0" w:color="auto"/>
              <w:left w:val="single" w:sz="4" w:space="0" w:color="auto"/>
              <w:bottom w:val="single" w:sz="4" w:space="0" w:color="auto"/>
              <w:right w:val="single" w:sz="4" w:space="0" w:color="auto"/>
            </w:tcBorders>
          </w:tcPr>
          <w:p w:rsidR="00C53744" w:rsidRPr="00E12782" w:rsidRDefault="00C53744" w:rsidP="00C53744">
            <w:pPr>
              <w:rPr>
                <w:sz w:val="22"/>
                <w:szCs w:val="22"/>
              </w:rPr>
            </w:pPr>
            <w:r w:rsidRPr="00E12782">
              <w:rPr>
                <w:sz w:val="22"/>
                <w:szCs w:val="22"/>
              </w:rPr>
              <w:t>2</w:t>
            </w:r>
          </w:p>
        </w:tc>
        <w:tc>
          <w:tcPr>
            <w:tcW w:w="1984" w:type="dxa"/>
            <w:tcBorders>
              <w:top w:val="single" w:sz="4" w:space="0" w:color="auto"/>
              <w:left w:val="single" w:sz="4" w:space="0" w:color="auto"/>
              <w:bottom w:val="single" w:sz="4" w:space="0" w:color="auto"/>
              <w:right w:val="single" w:sz="4" w:space="0" w:color="auto"/>
            </w:tcBorders>
          </w:tcPr>
          <w:p w:rsidR="00C53744" w:rsidRPr="00E12782" w:rsidRDefault="00C53744" w:rsidP="00C53744">
            <w:pPr>
              <w:rPr>
                <w:sz w:val="22"/>
                <w:szCs w:val="22"/>
              </w:rPr>
            </w:pPr>
            <w:r w:rsidRPr="00E12782">
              <w:rPr>
                <w:sz w:val="22"/>
                <w:szCs w:val="22"/>
              </w:rPr>
              <w:t>Учащиеся средних и старших классов</w:t>
            </w:r>
          </w:p>
        </w:tc>
        <w:tc>
          <w:tcPr>
            <w:tcW w:w="3118" w:type="dxa"/>
            <w:tcBorders>
              <w:top w:val="single" w:sz="4" w:space="0" w:color="auto"/>
              <w:left w:val="single" w:sz="4" w:space="0" w:color="auto"/>
              <w:bottom w:val="single" w:sz="4" w:space="0" w:color="auto"/>
              <w:right w:val="single" w:sz="4" w:space="0" w:color="auto"/>
            </w:tcBorders>
          </w:tcPr>
          <w:p w:rsidR="00C53744" w:rsidRPr="00E12782" w:rsidRDefault="00C53744" w:rsidP="00C53744">
            <w:pPr>
              <w:rPr>
                <w:sz w:val="22"/>
                <w:szCs w:val="22"/>
              </w:rPr>
            </w:pPr>
            <w:r w:rsidRPr="00E12782">
              <w:rPr>
                <w:sz w:val="22"/>
                <w:szCs w:val="22"/>
              </w:rPr>
              <w:t>2 место юноши до 15 лет</w:t>
            </w:r>
          </w:p>
          <w:p w:rsidR="00C53744" w:rsidRPr="00E12782" w:rsidRDefault="00C53744" w:rsidP="00C53744">
            <w:pPr>
              <w:rPr>
                <w:sz w:val="22"/>
                <w:szCs w:val="22"/>
              </w:rPr>
            </w:pPr>
            <w:r w:rsidRPr="00E12782">
              <w:rPr>
                <w:sz w:val="22"/>
                <w:szCs w:val="22"/>
              </w:rPr>
              <w:t>3 место юноши 16-21</w:t>
            </w:r>
          </w:p>
          <w:p w:rsidR="00C53744" w:rsidRPr="00E12782" w:rsidRDefault="00C53744" w:rsidP="00C53744">
            <w:pPr>
              <w:rPr>
                <w:sz w:val="22"/>
                <w:szCs w:val="22"/>
              </w:rPr>
            </w:pPr>
            <w:r w:rsidRPr="00E12782">
              <w:rPr>
                <w:sz w:val="22"/>
                <w:szCs w:val="22"/>
              </w:rPr>
              <w:t>1 место девушки</w:t>
            </w:r>
          </w:p>
          <w:p w:rsidR="00C53744" w:rsidRPr="00E12782" w:rsidRDefault="00C53744" w:rsidP="00C53744">
            <w:pPr>
              <w:rPr>
                <w:sz w:val="22"/>
                <w:szCs w:val="22"/>
              </w:rPr>
            </w:pPr>
            <w:r w:rsidRPr="00E12782">
              <w:rPr>
                <w:sz w:val="22"/>
                <w:szCs w:val="22"/>
              </w:rPr>
              <w:t>юнифайд волейбол)</w:t>
            </w:r>
          </w:p>
        </w:tc>
      </w:tr>
      <w:tr w:rsidR="00C53744" w:rsidRPr="00E12782" w:rsidTr="00E12782">
        <w:trPr>
          <w:trHeight w:val="306"/>
        </w:trPr>
        <w:tc>
          <w:tcPr>
            <w:tcW w:w="909" w:type="dxa"/>
            <w:tcBorders>
              <w:top w:val="single" w:sz="4" w:space="0" w:color="auto"/>
              <w:left w:val="single" w:sz="4" w:space="0" w:color="auto"/>
              <w:bottom w:val="single" w:sz="4" w:space="0" w:color="auto"/>
              <w:right w:val="single" w:sz="4" w:space="0" w:color="auto"/>
            </w:tcBorders>
          </w:tcPr>
          <w:p w:rsidR="00C53744" w:rsidRPr="00E12782" w:rsidRDefault="00C53744" w:rsidP="00C53744">
            <w:pPr>
              <w:rPr>
                <w:sz w:val="22"/>
                <w:szCs w:val="22"/>
              </w:rPr>
            </w:pPr>
            <w:r w:rsidRPr="00E12782">
              <w:rPr>
                <w:sz w:val="22"/>
                <w:szCs w:val="22"/>
              </w:rPr>
              <w:t>2</w:t>
            </w:r>
          </w:p>
        </w:tc>
        <w:tc>
          <w:tcPr>
            <w:tcW w:w="2068" w:type="dxa"/>
            <w:tcBorders>
              <w:top w:val="single" w:sz="4" w:space="0" w:color="auto"/>
              <w:left w:val="single" w:sz="4" w:space="0" w:color="auto"/>
              <w:bottom w:val="single" w:sz="4" w:space="0" w:color="auto"/>
              <w:right w:val="single" w:sz="4" w:space="0" w:color="auto"/>
            </w:tcBorders>
          </w:tcPr>
          <w:p w:rsidR="00C53744" w:rsidRPr="00E12782" w:rsidRDefault="00C53744" w:rsidP="00C53744">
            <w:pPr>
              <w:rPr>
                <w:sz w:val="22"/>
                <w:szCs w:val="22"/>
              </w:rPr>
            </w:pPr>
            <w:r w:rsidRPr="00E12782">
              <w:rPr>
                <w:sz w:val="22"/>
                <w:szCs w:val="22"/>
              </w:rPr>
              <w:t>Первенство СГО</w:t>
            </w:r>
          </w:p>
        </w:tc>
        <w:tc>
          <w:tcPr>
            <w:tcW w:w="1371" w:type="dxa"/>
            <w:tcBorders>
              <w:top w:val="single" w:sz="4" w:space="0" w:color="auto"/>
              <w:left w:val="single" w:sz="4" w:space="0" w:color="auto"/>
              <w:bottom w:val="single" w:sz="4" w:space="0" w:color="auto"/>
              <w:right w:val="single" w:sz="4" w:space="0" w:color="auto"/>
            </w:tcBorders>
          </w:tcPr>
          <w:p w:rsidR="00C53744" w:rsidRPr="00E12782" w:rsidRDefault="00C53744" w:rsidP="00C53744">
            <w:pPr>
              <w:rPr>
                <w:sz w:val="22"/>
                <w:szCs w:val="22"/>
              </w:rPr>
            </w:pPr>
            <w:r w:rsidRPr="00E12782">
              <w:rPr>
                <w:sz w:val="22"/>
                <w:szCs w:val="22"/>
              </w:rPr>
              <w:t>Волейбол и пионербол</w:t>
            </w:r>
          </w:p>
        </w:tc>
        <w:tc>
          <w:tcPr>
            <w:tcW w:w="1181" w:type="dxa"/>
            <w:tcBorders>
              <w:top w:val="single" w:sz="4" w:space="0" w:color="auto"/>
              <w:left w:val="single" w:sz="4" w:space="0" w:color="auto"/>
              <w:bottom w:val="single" w:sz="4" w:space="0" w:color="auto"/>
              <w:right w:val="single" w:sz="4" w:space="0" w:color="auto"/>
            </w:tcBorders>
          </w:tcPr>
          <w:p w:rsidR="00C53744" w:rsidRPr="00E12782" w:rsidRDefault="00C53744" w:rsidP="00C53744">
            <w:pPr>
              <w:rPr>
                <w:sz w:val="22"/>
                <w:szCs w:val="22"/>
              </w:rPr>
            </w:pPr>
            <w:r w:rsidRPr="00E12782">
              <w:rPr>
                <w:sz w:val="22"/>
                <w:szCs w:val="22"/>
              </w:rPr>
              <w:t>5.05.2023</w:t>
            </w:r>
          </w:p>
        </w:tc>
        <w:tc>
          <w:tcPr>
            <w:tcW w:w="1417" w:type="dxa"/>
            <w:tcBorders>
              <w:top w:val="single" w:sz="4" w:space="0" w:color="auto"/>
              <w:left w:val="single" w:sz="4" w:space="0" w:color="auto"/>
              <w:bottom w:val="single" w:sz="4" w:space="0" w:color="auto"/>
              <w:right w:val="single" w:sz="4" w:space="0" w:color="auto"/>
            </w:tcBorders>
          </w:tcPr>
          <w:p w:rsidR="00C53744" w:rsidRPr="00E12782" w:rsidRDefault="00C53744" w:rsidP="00C53744">
            <w:pPr>
              <w:rPr>
                <w:sz w:val="22"/>
                <w:szCs w:val="22"/>
              </w:rPr>
            </w:pPr>
            <w:r w:rsidRPr="00E12782">
              <w:rPr>
                <w:sz w:val="22"/>
                <w:szCs w:val="22"/>
              </w:rPr>
              <w:t>ДК им.И.П.Романенко г.Сысерть</w:t>
            </w:r>
          </w:p>
          <w:p w:rsidR="00C53744" w:rsidRPr="00E12782" w:rsidRDefault="00C53744" w:rsidP="00C53744">
            <w:pPr>
              <w:rPr>
                <w:sz w:val="22"/>
                <w:szCs w:val="22"/>
              </w:rPr>
            </w:pPr>
          </w:p>
        </w:tc>
        <w:tc>
          <w:tcPr>
            <w:tcW w:w="2268" w:type="dxa"/>
            <w:tcBorders>
              <w:top w:val="single" w:sz="4" w:space="0" w:color="auto"/>
              <w:left w:val="single" w:sz="4" w:space="0" w:color="auto"/>
              <w:bottom w:val="single" w:sz="4" w:space="0" w:color="auto"/>
              <w:right w:val="single" w:sz="4" w:space="0" w:color="auto"/>
            </w:tcBorders>
            <w:hideMark/>
          </w:tcPr>
          <w:p w:rsidR="00C53744" w:rsidRPr="00E12782" w:rsidRDefault="00C53744" w:rsidP="00C53744">
            <w:pPr>
              <w:rPr>
                <w:sz w:val="22"/>
                <w:szCs w:val="22"/>
              </w:rPr>
            </w:pPr>
            <w:r w:rsidRPr="00E12782">
              <w:rPr>
                <w:sz w:val="22"/>
                <w:szCs w:val="22"/>
              </w:rPr>
              <w:t>14</w:t>
            </w:r>
          </w:p>
        </w:tc>
        <w:tc>
          <w:tcPr>
            <w:tcW w:w="709" w:type="dxa"/>
            <w:tcBorders>
              <w:top w:val="single" w:sz="4" w:space="0" w:color="auto"/>
              <w:left w:val="single" w:sz="4" w:space="0" w:color="auto"/>
              <w:bottom w:val="single" w:sz="4" w:space="0" w:color="auto"/>
              <w:right w:val="single" w:sz="4" w:space="0" w:color="auto"/>
            </w:tcBorders>
          </w:tcPr>
          <w:p w:rsidR="00C53744" w:rsidRPr="00E12782" w:rsidRDefault="00C53744" w:rsidP="00C53744">
            <w:pPr>
              <w:rPr>
                <w:sz w:val="22"/>
                <w:szCs w:val="22"/>
              </w:rPr>
            </w:pPr>
            <w:r w:rsidRPr="00E12782">
              <w:rPr>
                <w:sz w:val="22"/>
                <w:szCs w:val="22"/>
              </w:rPr>
              <w:t>2</w:t>
            </w:r>
          </w:p>
        </w:tc>
        <w:tc>
          <w:tcPr>
            <w:tcW w:w="1984" w:type="dxa"/>
            <w:tcBorders>
              <w:top w:val="single" w:sz="4" w:space="0" w:color="auto"/>
              <w:left w:val="single" w:sz="4" w:space="0" w:color="auto"/>
              <w:bottom w:val="single" w:sz="4" w:space="0" w:color="auto"/>
              <w:right w:val="single" w:sz="4" w:space="0" w:color="auto"/>
            </w:tcBorders>
          </w:tcPr>
          <w:p w:rsidR="00C53744" w:rsidRPr="00E12782" w:rsidRDefault="00C53744" w:rsidP="00C53744">
            <w:pPr>
              <w:rPr>
                <w:sz w:val="22"/>
                <w:szCs w:val="22"/>
              </w:rPr>
            </w:pPr>
            <w:r w:rsidRPr="00E12782">
              <w:rPr>
                <w:sz w:val="22"/>
                <w:szCs w:val="22"/>
              </w:rPr>
              <w:t>Учащиеся средних и старших классов</w:t>
            </w:r>
          </w:p>
        </w:tc>
        <w:tc>
          <w:tcPr>
            <w:tcW w:w="3118" w:type="dxa"/>
            <w:tcBorders>
              <w:top w:val="single" w:sz="4" w:space="0" w:color="auto"/>
              <w:left w:val="single" w:sz="4" w:space="0" w:color="auto"/>
              <w:bottom w:val="single" w:sz="4" w:space="0" w:color="auto"/>
              <w:right w:val="single" w:sz="4" w:space="0" w:color="auto"/>
            </w:tcBorders>
          </w:tcPr>
          <w:p w:rsidR="00C53744" w:rsidRPr="00E12782" w:rsidRDefault="00C53744" w:rsidP="00C53744">
            <w:pPr>
              <w:rPr>
                <w:sz w:val="22"/>
                <w:szCs w:val="22"/>
              </w:rPr>
            </w:pPr>
            <w:r w:rsidRPr="00E12782">
              <w:rPr>
                <w:sz w:val="22"/>
                <w:szCs w:val="22"/>
              </w:rPr>
              <w:t>2место- пионербол</w:t>
            </w:r>
          </w:p>
          <w:p w:rsidR="00C53744" w:rsidRPr="00E12782" w:rsidRDefault="00C53744" w:rsidP="00C53744">
            <w:pPr>
              <w:rPr>
                <w:sz w:val="22"/>
                <w:szCs w:val="22"/>
              </w:rPr>
            </w:pPr>
            <w:r w:rsidRPr="00E12782">
              <w:rPr>
                <w:sz w:val="22"/>
                <w:szCs w:val="22"/>
              </w:rPr>
              <w:t>1место- волейбол</w:t>
            </w:r>
          </w:p>
        </w:tc>
      </w:tr>
      <w:tr w:rsidR="00C53744" w:rsidRPr="00E12782" w:rsidTr="00E12782">
        <w:trPr>
          <w:trHeight w:val="306"/>
        </w:trPr>
        <w:tc>
          <w:tcPr>
            <w:tcW w:w="909" w:type="dxa"/>
            <w:tcBorders>
              <w:top w:val="single" w:sz="4" w:space="0" w:color="auto"/>
              <w:left w:val="single" w:sz="4" w:space="0" w:color="auto"/>
              <w:bottom w:val="single" w:sz="4" w:space="0" w:color="auto"/>
              <w:right w:val="single" w:sz="4" w:space="0" w:color="auto"/>
            </w:tcBorders>
          </w:tcPr>
          <w:p w:rsidR="00C53744" w:rsidRPr="00E12782" w:rsidRDefault="00C53744" w:rsidP="00C53744">
            <w:pPr>
              <w:rPr>
                <w:sz w:val="22"/>
                <w:szCs w:val="22"/>
              </w:rPr>
            </w:pPr>
            <w:r w:rsidRPr="00E12782">
              <w:rPr>
                <w:sz w:val="22"/>
                <w:szCs w:val="22"/>
              </w:rPr>
              <w:t>3</w:t>
            </w:r>
          </w:p>
        </w:tc>
        <w:tc>
          <w:tcPr>
            <w:tcW w:w="2068" w:type="dxa"/>
            <w:tcBorders>
              <w:top w:val="single" w:sz="4" w:space="0" w:color="auto"/>
              <w:left w:val="single" w:sz="4" w:space="0" w:color="auto"/>
              <w:bottom w:val="single" w:sz="4" w:space="0" w:color="auto"/>
              <w:right w:val="single" w:sz="4" w:space="0" w:color="auto"/>
            </w:tcBorders>
          </w:tcPr>
          <w:p w:rsidR="00C53744" w:rsidRPr="00E12782" w:rsidRDefault="00C53744" w:rsidP="00C53744">
            <w:pPr>
              <w:rPr>
                <w:sz w:val="22"/>
                <w:szCs w:val="22"/>
              </w:rPr>
            </w:pPr>
            <w:r w:rsidRPr="00E12782">
              <w:rPr>
                <w:sz w:val="22"/>
                <w:szCs w:val="22"/>
              </w:rPr>
              <w:t>Первенство СГО</w:t>
            </w:r>
          </w:p>
        </w:tc>
        <w:tc>
          <w:tcPr>
            <w:tcW w:w="1371" w:type="dxa"/>
            <w:tcBorders>
              <w:top w:val="single" w:sz="4" w:space="0" w:color="auto"/>
              <w:left w:val="single" w:sz="4" w:space="0" w:color="auto"/>
              <w:bottom w:val="single" w:sz="4" w:space="0" w:color="auto"/>
              <w:right w:val="single" w:sz="4" w:space="0" w:color="auto"/>
            </w:tcBorders>
          </w:tcPr>
          <w:p w:rsidR="00C53744" w:rsidRPr="00E12782" w:rsidRDefault="00C53744" w:rsidP="00C53744">
            <w:pPr>
              <w:rPr>
                <w:sz w:val="22"/>
                <w:szCs w:val="22"/>
              </w:rPr>
            </w:pPr>
            <w:r w:rsidRPr="00E12782">
              <w:rPr>
                <w:sz w:val="22"/>
                <w:szCs w:val="22"/>
              </w:rPr>
              <w:t>Мини-футбол</w:t>
            </w:r>
          </w:p>
        </w:tc>
        <w:tc>
          <w:tcPr>
            <w:tcW w:w="1181" w:type="dxa"/>
            <w:tcBorders>
              <w:top w:val="single" w:sz="4" w:space="0" w:color="auto"/>
              <w:left w:val="single" w:sz="4" w:space="0" w:color="auto"/>
              <w:bottom w:val="single" w:sz="4" w:space="0" w:color="auto"/>
              <w:right w:val="single" w:sz="4" w:space="0" w:color="auto"/>
            </w:tcBorders>
          </w:tcPr>
          <w:p w:rsidR="00C53744" w:rsidRPr="00E12782" w:rsidRDefault="00C53744" w:rsidP="00C53744">
            <w:pPr>
              <w:rPr>
                <w:sz w:val="22"/>
                <w:szCs w:val="22"/>
              </w:rPr>
            </w:pPr>
            <w:r w:rsidRPr="00E12782">
              <w:rPr>
                <w:sz w:val="22"/>
                <w:szCs w:val="22"/>
              </w:rPr>
              <w:t>26.05.2023</w:t>
            </w:r>
          </w:p>
        </w:tc>
        <w:tc>
          <w:tcPr>
            <w:tcW w:w="1417" w:type="dxa"/>
            <w:tcBorders>
              <w:top w:val="single" w:sz="4" w:space="0" w:color="auto"/>
              <w:left w:val="single" w:sz="4" w:space="0" w:color="auto"/>
              <w:bottom w:val="single" w:sz="4" w:space="0" w:color="auto"/>
              <w:right w:val="single" w:sz="4" w:space="0" w:color="auto"/>
            </w:tcBorders>
          </w:tcPr>
          <w:p w:rsidR="00C53744" w:rsidRPr="00E12782" w:rsidRDefault="00C53744" w:rsidP="00C53744">
            <w:pPr>
              <w:rPr>
                <w:sz w:val="22"/>
                <w:szCs w:val="22"/>
              </w:rPr>
            </w:pPr>
            <w:r w:rsidRPr="00E12782">
              <w:rPr>
                <w:sz w:val="22"/>
                <w:szCs w:val="22"/>
              </w:rPr>
              <w:t>Стадион «Труд»</w:t>
            </w:r>
          </w:p>
          <w:p w:rsidR="00C53744" w:rsidRPr="00E12782" w:rsidRDefault="00C53744" w:rsidP="00C53744">
            <w:pPr>
              <w:rPr>
                <w:sz w:val="22"/>
                <w:szCs w:val="22"/>
              </w:rPr>
            </w:pPr>
            <w:r w:rsidRPr="00E12782">
              <w:rPr>
                <w:sz w:val="22"/>
                <w:szCs w:val="22"/>
              </w:rPr>
              <w:t>г. Сысерть</w:t>
            </w:r>
          </w:p>
        </w:tc>
        <w:tc>
          <w:tcPr>
            <w:tcW w:w="2268" w:type="dxa"/>
            <w:tcBorders>
              <w:top w:val="single" w:sz="4" w:space="0" w:color="auto"/>
              <w:left w:val="single" w:sz="4" w:space="0" w:color="auto"/>
              <w:bottom w:val="single" w:sz="4" w:space="0" w:color="auto"/>
              <w:right w:val="single" w:sz="4" w:space="0" w:color="auto"/>
            </w:tcBorders>
            <w:hideMark/>
          </w:tcPr>
          <w:p w:rsidR="00C53744" w:rsidRPr="00E12782" w:rsidRDefault="00C53744" w:rsidP="00C53744">
            <w:pPr>
              <w:rPr>
                <w:sz w:val="22"/>
                <w:szCs w:val="22"/>
              </w:rPr>
            </w:pPr>
            <w:r w:rsidRPr="00E12782">
              <w:rPr>
                <w:sz w:val="22"/>
                <w:szCs w:val="22"/>
              </w:rPr>
              <w:t>9</w:t>
            </w:r>
          </w:p>
        </w:tc>
        <w:tc>
          <w:tcPr>
            <w:tcW w:w="709" w:type="dxa"/>
            <w:tcBorders>
              <w:top w:val="single" w:sz="4" w:space="0" w:color="auto"/>
              <w:left w:val="single" w:sz="4" w:space="0" w:color="auto"/>
              <w:bottom w:val="single" w:sz="4" w:space="0" w:color="auto"/>
              <w:right w:val="single" w:sz="4" w:space="0" w:color="auto"/>
            </w:tcBorders>
          </w:tcPr>
          <w:p w:rsidR="00C53744" w:rsidRPr="00E12782" w:rsidRDefault="00C53744" w:rsidP="00C53744">
            <w:pPr>
              <w:rPr>
                <w:sz w:val="22"/>
                <w:szCs w:val="22"/>
              </w:rPr>
            </w:pPr>
            <w:r w:rsidRPr="00E12782">
              <w:rPr>
                <w:sz w:val="22"/>
                <w:szCs w:val="22"/>
              </w:rPr>
              <w:t>2</w:t>
            </w:r>
          </w:p>
        </w:tc>
        <w:tc>
          <w:tcPr>
            <w:tcW w:w="1984" w:type="dxa"/>
            <w:tcBorders>
              <w:top w:val="single" w:sz="4" w:space="0" w:color="auto"/>
              <w:left w:val="single" w:sz="4" w:space="0" w:color="auto"/>
              <w:bottom w:val="single" w:sz="4" w:space="0" w:color="auto"/>
              <w:right w:val="single" w:sz="4" w:space="0" w:color="auto"/>
            </w:tcBorders>
          </w:tcPr>
          <w:p w:rsidR="00C53744" w:rsidRPr="00E12782" w:rsidRDefault="00C53744" w:rsidP="00C53744">
            <w:pPr>
              <w:rPr>
                <w:sz w:val="22"/>
                <w:szCs w:val="22"/>
              </w:rPr>
            </w:pPr>
            <w:r w:rsidRPr="00E12782">
              <w:rPr>
                <w:sz w:val="22"/>
                <w:szCs w:val="22"/>
              </w:rPr>
              <w:t>Учащиеся средних и старших классов</w:t>
            </w:r>
          </w:p>
        </w:tc>
        <w:tc>
          <w:tcPr>
            <w:tcW w:w="3118" w:type="dxa"/>
            <w:tcBorders>
              <w:top w:val="single" w:sz="4" w:space="0" w:color="auto"/>
              <w:left w:val="single" w:sz="4" w:space="0" w:color="auto"/>
              <w:bottom w:val="single" w:sz="4" w:space="0" w:color="auto"/>
              <w:right w:val="single" w:sz="4" w:space="0" w:color="auto"/>
            </w:tcBorders>
          </w:tcPr>
          <w:p w:rsidR="00C53744" w:rsidRPr="00E12782" w:rsidRDefault="00C53744" w:rsidP="00C53744">
            <w:pPr>
              <w:rPr>
                <w:sz w:val="22"/>
                <w:szCs w:val="22"/>
              </w:rPr>
            </w:pPr>
            <w:r w:rsidRPr="00E12782">
              <w:rPr>
                <w:sz w:val="22"/>
                <w:szCs w:val="22"/>
              </w:rPr>
              <w:t>2,3 место</w:t>
            </w:r>
          </w:p>
        </w:tc>
      </w:tr>
      <w:tr w:rsidR="00C53744" w:rsidRPr="00E12782" w:rsidTr="00E12782">
        <w:trPr>
          <w:trHeight w:val="306"/>
        </w:trPr>
        <w:tc>
          <w:tcPr>
            <w:tcW w:w="909" w:type="dxa"/>
            <w:tcBorders>
              <w:top w:val="single" w:sz="4" w:space="0" w:color="auto"/>
              <w:left w:val="single" w:sz="4" w:space="0" w:color="auto"/>
              <w:bottom w:val="single" w:sz="4" w:space="0" w:color="auto"/>
              <w:right w:val="single" w:sz="4" w:space="0" w:color="auto"/>
            </w:tcBorders>
          </w:tcPr>
          <w:p w:rsidR="00C53744" w:rsidRPr="00E12782" w:rsidRDefault="00C53744" w:rsidP="00C53744">
            <w:pPr>
              <w:rPr>
                <w:sz w:val="22"/>
                <w:szCs w:val="22"/>
              </w:rPr>
            </w:pPr>
            <w:r w:rsidRPr="00E12782">
              <w:rPr>
                <w:sz w:val="22"/>
                <w:szCs w:val="22"/>
              </w:rPr>
              <w:t>4</w:t>
            </w:r>
          </w:p>
        </w:tc>
        <w:tc>
          <w:tcPr>
            <w:tcW w:w="2068" w:type="dxa"/>
            <w:tcBorders>
              <w:top w:val="single" w:sz="4" w:space="0" w:color="auto"/>
              <w:left w:val="single" w:sz="4" w:space="0" w:color="auto"/>
              <w:bottom w:val="single" w:sz="4" w:space="0" w:color="auto"/>
              <w:right w:val="single" w:sz="4" w:space="0" w:color="auto"/>
            </w:tcBorders>
          </w:tcPr>
          <w:p w:rsidR="00C53744" w:rsidRPr="00E12782" w:rsidRDefault="00C53744" w:rsidP="00C53744">
            <w:pPr>
              <w:rPr>
                <w:sz w:val="22"/>
                <w:szCs w:val="22"/>
              </w:rPr>
            </w:pPr>
            <w:r w:rsidRPr="00E12782">
              <w:rPr>
                <w:sz w:val="22"/>
                <w:szCs w:val="22"/>
              </w:rPr>
              <w:t xml:space="preserve">Областные соревнования </w:t>
            </w:r>
          </w:p>
        </w:tc>
        <w:tc>
          <w:tcPr>
            <w:tcW w:w="1371" w:type="dxa"/>
            <w:tcBorders>
              <w:top w:val="single" w:sz="4" w:space="0" w:color="auto"/>
              <w:left w:val="single" w:sz="4" w:space="0" w:color="auto"/>
              <w:bottom w:val="single" w:sz="4" w:space="0" w:color="auto"/>
              <w:right w:val="single" w:sz="4" w:space="0" w:color="auto"/>
            </w:tcBorders>
          </w:tcPr>
          <w:p w:rsidR="00C53744" w:rsidRPr="00E12782" w:rsidRDefault="00C53744" w:rsidP="00C53744">
            <w:pPr>
              <w:rPr>
                <w:sz w:val="22"/>
                <w:szCs w:val="22"/>
              </w:rPr>
            </w:pPr>
            <w:r w:rsidRPr="00E12782">
              <w:rPr>
                <w:sz w:val="22"/>
                <w:szCs w:val="22"/>
              </w:rPr>
              <w:t>Бочче</w:t>
            </w:r>
          </w:p>
        </w:tc>
        <w:tc>
          <w:tcPr>
            <w:tcW w:w="1181" w:type="dxa"/>
            <w:tcBorders>
              <w:top w:val="single" w:sz="4" w:space="0" w:color="auto"/>
              <w:left w:val="single" w:sz="4" w:space="0" w:color="auto"/>
              <w:bottom w:val="single" w:sz="4" w:space="0" w:color="auto"/>
              <w:right w:val="single" w:sz="4" w:space="0" w:color="auto"/>
            </w:tcBorders>
          </w:tcPr>
          <w:p w:rsidR="00C53744" w:rsidRPr="00E12782" w:rsidRDefault="00C53744" w:rsidP="00C53744">
            <w:pPr>
              <w:rPr>
                <w:sz w:val="22"/>
                <w:szCs w:val="22"/>
              </w:rPr>
            </w:pPr>
            <w:r w:rsidRPr="00E12782">
              <w:rPr>
                <w:sz w:val="22"/>
                <w:szCs w:val="22"/>
              </w:rPr>
              <w:t>02.06.2023</w:t>
            </w:r>
          </w:p>
        </w:tc>
        <w:tc>
          <w:tcPr>
            <w:tcW w:w="1417" w:type="dxa"/>
            <w:tcBorders>
              <w:top w:val="single" w:sz="4" w:space="0" w:color="auto"/>
              <w:left w:val="single" w:sz="4" w:space="0" w:color="auto"/>
              <w:bottom w:val="single" w:sz="4" w:space="0" w:color="auto"/>
              <w:right w:val="single" w:sz="4" w:space="0" w:color="auto"/>
            </w:tcBorders>
          </w:tcPr>
          <w:p w:rsidR="00C53744" w:rsidRPr="00E12782" w:rsidRDefault="00C53744" w:rsidP="00C53744">
            <w:pPr>
              <w:rPr>
                <w:sz w:val="22"/>
                <w:szCs w:val="22"/>
              </w:rPr>
            </w:pPr>
            <w:r w:rsidRPr="00E12782">
              <w:rPr>
                <w:sz w:val="22"/>
                <w:szCs w:val="22"/>
              </w:rPr>
              <w:t xml:space="preserve">Екатеринбург </w:t>
            </w:r>
          </w:p>
          <w:p w:rsidR="00C53744" w:rsidRPr="00E12782" w:rsidRDefault="00C53744" w:rsidP="00C53744">
            <w:pPr>
              <w:rPr>
                <w:sz w:val="22"/>
                <w:szCs w:val="22"/>
              </w:rPr>
            </w:pPr>
            <w:r w:rsidRPr="00E12782">
              <w:rPr>
                <w:sz w:val="22"/>
                <w:szCs w:val="22"/>
              </w:rPr>
              <w:t xml:space="preserve"> Корт возле плотинки</w:t>
            </w:r>
          </w:p>
        </w:tc>
        <w:tc>
          <w:tcPr>
            <w:tcW w:w="2268" w:type="dxa"/>
            <w:tcBorders>
              <w:top w:val="single" w:sz="4" w:space="0" w:color="auto"/>
              <w:left w:val="single" w:sz="4" w:space="0" w:color="auto"/>
              <w:bottom w:val="single" w:sz="4" w:space="0" w:color="auto"/>
              <w:right w:val="single" w:sz="4" w:space="0" w:color="auto"/>
            </w:tcBorders>
            <w:hideMark/>
          </w:tcPr>
          <w:p w:rsidR="00C53744" w:rsidRPr="00E12782" w:rsidRDefault="00C53744" w:rsidP="00C53744">
            <w:pPr>
              <w:rPr>
                <w:sz w:val="22"/>
                <w:szCs w:val="22"/>
              </w:rPr>
            </w:pPr>
            <w:r w:rsidRPr="00E12782">
              <w:rPr>
                <w:sz w:val="22"/>
                <w:szCs w:val="22"/>
              </w:rPr>
              <w:t>4</w:t>
            </w:r>
          </w:p>
        </w:tc>
        <w:tc>
          <w:tcPr>
            <w:tcW w:w="709" w:type="dxa"/>
            <w:tcBorders>
              <w:top w:val="single" w:sz="4" w:space="0" w:color="auto"/>
              <w:left w:val="single" w:sz="4" w:space="0" w:color="auto"/>
              <w:bottom w:val="single" w:sz="4" w:space="0" w:color="auto"/>
              <w:right w:val="single" w:sz="4" w:space="0" w:color="auto"/>
            </w:tcBorders>
          </w:tcPr>
          <w:p w:rsidR="00C53744" w:rsidRPr="00E12782" w:rsidRDefault="00C53744" w:rsidP="00C53744">
            <w:pPr>
              <w:rPr>
                <w:sz w:val="22"/>
                <w:szCs w:val="22"/>
              </w:rPr>
            </w:pPr>
            <w:r w:rsidRPr="00E12782">
              <w:rPr>
                <w:sz w:val="22"/>
                <w:szCs w:val="22"/>
              </w:rPr>
              <w:t>1</w:t>
            </w:r>
          </w:p>
        </w:tc>
        <w:tc>
          <w:tcPr>
            <w:tcW w:w="1984" w:type="dxa"/>
            <w:tcBorders>
              <w:top w:val="single" w:sz="4" w:space="0" w:color="auto"/>
              <w:left w:val="single" w:sz="4" w:space="0" w:color="auto"/>
              <w:bottom w:val="single" w:sz="4" w:space="0" w:color="auto"/>
              <w:right w:val="single" w:sz="4" w:space="0" w:color="auto"/>
            </w:tcBorders>
          </w:tcPr>
          <w:p w:rsidR="00C53744" w:rsidRPr="00E12782" w:rsidRDefault="00C53744" w:rsidP="00C53744">
            <w:pPr>
              <w:rPr>
                <w:sz w:val="22"/>
                <w:szCs w:val="22"/>
              </w:rPr>
            </w:pPr>
            <w:r w:rsidRPr="00E12782">
              <w:rPr>
                <w:sz w:val="22"/>
                <w:szCs w:val="22"/>
              </w:rPr>
              <w:t>П.Е., П.Е., Ф.Р., Т.Ю.</w:t>
            </w:r>
          </w:p>
          <w:p w:rsidR="00C53744" w:rsidRPr="00E12782" w:rsidRDefault="00C53744" w:rsidP="00C53744">
            <w:pPr>
              <w:rPr>
                <w:sz w:val="22"/>
                <w:szCs w:val="22"/>
              </w:rPr>
            </w:pPr>
          </w:p>
        </w:tc>
        <w:tc>
          <w:tcPr>
            <w:tcW w:w="3118" w:type="dxa"/>
            <w:tcBorders>
              <w:top w:val="single" w:sz="4" w:space="0" w:color="auto"/>
              <w:left w:val="single" w:sz="4" w:space="0" w:color="auto"/>
              <w:bottom w:val="single" w:sz="4" w:space="0" w:color="auto"/>
              <w:right w:val="single" w:sz="4" w:space="0" w:color="auto"/>
            </w:tcBorders>
          </w:tcPr>
          <w:p w:rsidR="00C53744" w:rsidRPr="00E12782" w:rsidRDefault="00C53744" w:rsidP="00C53744">
            <w:pPr>
              <w:rPr>
                <w:sz w:val="22"/>
                <w:szCs w:val="22"/>
              </w:rPr>
            </w:pPr>
            <w:r w:rsidRPr="00E12782">
              <w:rPr>
                <w:sz w:val="22"/>
                <w:szCs w:val="22"/>
              </w:rPr>
              <w:t>2 место-</w:t>
            </w:r>
          </w:p>
          <w:p w:rsidR="00C53744" w:rsidRPr="00E12782" w:rsidRDefault="00C53744" w:rsidP="00C53744">
            <w:pPr>
              <w:rPr>
                <w:sz w:val="22"/>
                <w:szCs w:val="22"/>
              </w:rPr>
            </w:pPr>
            <w:r w:rsidRPr="00E12782">
              <w:rPr>
                <w:sz w:val="22"/>
                <w:szCs w:val="22"/>
              </w:rPr>
              <w:t>девочки</w:t>
            </w:r>
          </w:p>
          <w:p w:rsidR="00C53744" w:rsidRPr="00E12782" w:rsidRDefault="00C53744" w:rsidP="00C53744">
            <w:pPr>
              <w:rPr>
                <w:sz w:val="22"/>
                <w:szCs w:val="22"/>
              </w:rPr>
            </w:pPr>
            <w:r w:rsidRPr="00E12782">
              <w:rPr>
                <w:sz w:val="22"/>
                <w:szCs w:val="22"/>
              </w:rPr>
              <w:t>1 место-                        мальчики</w:t>
            </w:r>
          </w:p>
        </w:tc>
      </w:tr>
      <w:tr w:rsidR="00C53744" w:rsidRPr="00E12782" w:rsidTr="00E12782">
        <w:trPr>
          <w:trHeight w:val="306"/>
        </w:trPr>
        <w:tc>
          <w:tcPr>
            <w:tcW w:w="909" w:type="dxa"/>
            <w:tcBorders>
              <w:top w:val="single" w:sz="4" w:space="0" w:color="auto"/>
              <w:left w:val="single" w:sz="4" w:space="0" w:color="auto"/>
              <w:bottom w:val="single" w:sz="4" w:space="0" w:color="auto"/>
              <w:right w:val="single" w:sz="4" w:space="0" w:color="auto"/>
            </w:tcBorders>
          </w:tcPr>
          <w:p w:rsidR="00C53744" w:rsidRPr="00E12782" w:rsidRDefault="00C53744" w:rsidP="00C53744">
            <w:pPr>
              <w:rPr>
                <w:sz w:val="22"/>
                <w:szCs w:val="22"/>
              </w:rPr>
            </w:pPr>
            <w:r w:rsidRPr="00E12782">
              <w:rPr>
                <w:sz w:val="22"/>
                <w:szCs w:val="22"/>
              </w:rPr>
              <w:t>5</w:t>
            </w:r>
          </w:p>
        </w:tc>
        <w:tc>
          <w:tcPr>
            <w:tcW w:w="2068" w:type="dxa"/>
            <w:tcBorders>
              <w:top w:val="single" w:sz="4" w:space="0" w:color="auto"/>
              <w:left w:val="single" w:sz="4" w:space="0" w:color="auto"/>
              <w:bottom w:val="single" w:sz="4" w:space="0" w:color="auto"/>
              <w:right w:val="single" w:sz="4" w:space="0" w:color="auto"/>
            </w:tcBorders>
          </w:tcPr>
          <w:p w:rsidR="00C53744" w:rsidRPr="00E12782" w:rsidRDefault="00C53744" w:rsidP="00C53744">
            <w:pPr>
              <w:rPr>
                <w:sz w:val="22"/>
                <w:szCs w:val="22"/>
              </w:rPr>
            </w:pPr>
            <w:r w:rsidRPr="00E12782">
              <w:rPr>
                <w:sz w:val="22"/>
                <w:szCs w:val="22"/>
              </w:rPr>
              <w:t>Первенство школы</w:t>
            </w:r>
          </w:p>
        </w:tc>
        <w:tc>
          <w:tcPr>
            <w:tcW w:w="1371" w:type="dxa"/>
            <w:tcBorders>
              <w:top w:val="single" w:sz="4" w:space="0" w:color="auto"/>
              <w:left w:val="single" w:sz="4" w:space="0" w:color="auto"/>
              <w:bottom w:val="single" w:sz="4" w:space="0" w:color="auto"/>
              <w:right w:val="single" w:sz="4" w:space="0" w:color="auto"/>
            </w:tcBorders>
          </w:tcPr>
          <w:p w:rsidR="00C53744" w:rsidRPr="00E12782" w:rsidRDefault="00C53744" w:rsidP="00C53744">
            <w:pPr>
              <w:rPr>
                <w:sz w:val="22"/>
                <w:szCs w:val="22"/>
              </w:rPr>
            </w:pPr>
            <w:r w:rsidRPr="00E12782">
              <w:rPr>
                <w:sz w:val="22"/>
                <w:szCs w:val="22"/>
              </w:rPr>
              <w:t>Кросс наций</w:t>
            </w:r>
          </w:p>
        </w:tc>
        <w:tc>
          <w:tcPr>
            <w:tcW w:w="1181" w:type="dxa"/>
            <w:tcBorders>
              <w:top w:val="single" w:sz="4" w:space="0" w:color="auto"/>
              <w:left w:val="single" w:sz="4" w:space="0" w:color="auto"/>
              <w:bottom w:val="single" w:sz="4" w:space="0" w:color="auto"/>
              <w:right w:val="single" w:sz="4" w:space="0" w:color="auto"/>
            </w:tcBorders>
          </w:tcPr>
          <w:p w:rsidR="00C53744" w:rsidRPr="00E12782" w:rsidRDefault="00C53744" w:rsidP="00C53744">
            <w:pPr>
              <w:rPr>
                <w:sz w:val="22"/>
                <w:szCs w:val="22"/>
              </w:rPr>
            </w:pPr>
            <w:r w:rsidRPr="00E12782">
              <w:rPr>
                <w:sz w:val="22"/>
                <w:szCs w:val="22"/>
              </w:rPr>
              <w:t>17.09.2022</w:t>
            </w:r>
          </w:p>
        </w:tc>
        <w:tc>
          <w:tcPr>
            <w:tcW w:w="1417" w:type="dxa"/>
            <w:tcBorders>
              <w:top w:val="single" w:sz="4" w:space="0" w:color="auto"/>
              <w:left w:val="single" w:sz="4" w:space="0" w:color="auto"/>
              <w:bottom w:val="single" w:sz="4" w:space="0" w:color="auto"/>
              <w:right w:val="single" w:sz="4" w:space="0" w:color="auto"/>
            </w:tcBorders>
          </w:tcPr>
          <w:p w:rsidR="00C53744" w:rsidRPr="00E12782" w:rsidRDefault="00C53744" w:rsidP="00C53744">
            <w:pPr>
              <w:rPr>
                <w:sz w:val="22"/>
                <w:szCs w:val="22"/>
              </w:rPr>
            </w:pPr>
            <w:r w:rsidRPr="00E12782">
              <w:rPr>
                <w:sz w:val="22"/>
                <w:szCs w:val="22"/>
              </w:rPr>
              <w:t>Стадион МАОУ ООШ №14</w:t>
            </w:r>
          </w:p>
        </w:tc>
        <w:tc>
          <w:tcPr>
            <w:tcW w:w="2268" w:type="dxa"/>
            <w:tcBorders>
              <w:top w:val="single" w:sz="4" w:space="0" w:color="auto"/>
              <w:left w:val="single" w:sz="4" w:space="0" w:color="auto"/>
              <w:bottom w:val="single" w:sz="4" w:space="0" w:color="auto"/>
              <w:right w:val="single" w:sz="4" w:space="0" w:color="auto"/>
            </w:tcBorders>
            <w:hideMark/>
          </w:tcPr>
          <w:p w:rsidR="00C53744" w:rsidRPr="00E12782" w:rsidRDefault="00C53744" w:rsidP="00C53744">
            <w:pPr>
              <w:rPr>
                <w:sz w:val="22"/>
                <w:szCs w:val="22"/>
              </w:rPr>
            </w:pPr>
            <w:r w:rsidRPr="00E12782">
              <w:rPr>
                <w:sz w:val="22"/>
                <w:szCs w:val="22"/>
              </w:rPr>
              <w:t>Все школьники не освобожденные от соревнований</w:t>
            </w:r>
          </w:p>
        </w:tc>
        <w:tc>
          <w:tcPr>
            <w:tcW w:w="709" w:type="dxa"/>
            <w:tcBorders>
              <w:top w:val="single" w:sz="4" w:space="0" w:color="auto"/>
              <w:left w:val="single" w:sz="4" w:space="0" w:color="auto"/>
              <w:bottom w:val="single" w:sz="4" w:space="0" w:color="auto"/>
              <w:right w:val="single" w:sz="4" w:space="0" w:color="auto"/>
            </w:tcBorders>
          </w:tcPr>
          <w:p w:rsidR="00C53744" w:rsidRPr="00E12782" w:rsidRDefault="00C53744" w:rsidP="00C53744">
            <w:pPr>
              <w:rPr>
                <w:sz w:val="22"/>
                <w:szCs w:val="22"/>
              </w:rPr>
            </w:pPr>
            <w:r w:rsidRPr="00E12782">
              <w:rPr>
                <w:sz w:val="22"/>
                <w:szCs w:val="22"/>
              </w:rPr>
              <w:t>2</w:t>
            </w:r>
          </w:p>
        </w:tc>
        <w:tc>
          <w:tcPr>
            <w:tcW w:w="1984" w:type="dxa"/>
            <w:tcBorders>
              <w:top w:val="single" w:sz="4" w:space="0" w:color="auto"/>
              <w:left w:val="single" w:sz="4" w:space="0" w:color="auto"/>
              <w:bottom w:val="single" w:sz="4" w:space="0" w:color="auto"/>
              <w:right w:val="single" w:sz="4" w:space="0" w:color="auto"/>
            </w:tcBorders>
          </w:tcPr>
          <w:p w:rsidR="00C53744" w:rsidRPr="00E12782" w:rsidRDefault="00C53744" w:rsidP="00C53744">
            <w:pPr>
              <w:rPr>
                <w:sz w:val="22"/>
                <w:szCs w:val="22"/>
              </w:rPr>
            </w:pPr>
          </w:p>
          <w:p w:rsidR="00C53744" w:rsidRPr="00E12782" w:rsidRDefault="00C53744" w:rsidP="00C53744">
            <w:pPr>
              <w:rPr>
                <w:sz w:val="22"/>
                <w:szCs w:val="22"/>
              </w:rPr>
            </w:pPr>
          </w:p>
          <w:p w:rsidR="00C53744" w:rsidRPr="00E12782" w:rsidRDefault="00C53744" w:rsidP="00C53744">
            <w:pPr>
              <w:rPr>
                <w:sz w:val="22"/>
                <w:szCs w:val="22"/>
              </w:rPr>
            </w:pPr>
          </w:p>
        </w:tc>
        <w:tc>
          <w:tcPr>
            <w:tcW w:w="3118" w:type="dxa"/>
            <w:tcBorders>
              <w:top w:val="single" w:sz="4" w:space="0" w:color="auto"/>
              <w:left w:val="single" w:sz="4" w:space="0" w:color="auto"/>
              <w:bottom w:val="single" w:sz="4" w:space="0" w:color="auto"/>
              <w:right w:val="single" w:sz="4" w:space="0" w:color="auto"/>
            </w:tcBorders>
          </w:tcPr>
          <w:p w:rsidR="00C53744" w:rsidRPr="00E12782" w:rsidRDefault="00C53744" w:rsidP="00C53744">
            <w:pPr>
              <w:rPr>
                <w:sz w:val="22"/>
                <w:szCs w:val="22"/>
              </w:rPr>
            </w:pPr>
            <w:r w:rsidRPr="00E12782">
              <w:rPr>
                <w:sz w:val="22"/>
                <w:szCs w:val="22"/>
              </w:rPr>
              <w:t>По категориям</w:t>
            </w:r>
          </w:p>
        </w:tc>
      </w:tr>
      <w:tr w:rsidR="00C53744" w:rsidRPr="00E12782" w:rsidTr="00E12782">
        <w:trPr>
          <w:trHeight w:val="306"/>
        </w:trPr>
        <w:tc>
          <w:tcPr>
            <w:tcW w:w="909" w:type="dxa"/>
            <w:tcBorders>
              <w:top w:val="single" w:sz="4" w:space="0" w:color="auto"/>
              <w:left w:val="single" w:sz="4" w:space="0" w:color="auto"/>
              <w:bottom w:val="single" w:sz="4" w:space="0" w:color="auto"/>
              <w:right w:val="single" w:sz="4" w:space="0" w:color="auto"/>
            </w:tcBorders>
          </w:tcPr>
          <w:p w:rsidR="00C53744" w:rsidRPr="00E12782" w:rsidRDefault="00C53744" w:rsidP="00C53744">
            <w:pPr>
              <w:rPr>
                <w:sz w:val="22"/>
                <w:szCs w:val="22"/>
              </w:rPr>
            </w:pPr>
            <w:r w:rsidRPr="00E12782">
              <w:rPr>
                <w:sz w:val="22"/>
                <w:szCs w:val="22"/>
              </w:rPr>
              <w:t>6</w:t>
            </w:r>
          </w:p>
        </w:tc>
        <w:tc>
          <w:tcPr>
            <w:tcW w:w="2068" w:type="dxa"/>
            <w:tcBorders>
              <w:top w:val="single" w:sz="4" w:space="0" w:color="auto"/>
              <w:left w:val="single" w:sz="4" w:space="0" w:color="auto"/>
              <w:bottom w:val="single" w:sz="4" w:space="0" w:color="auto"/>
              <w:right w:val="single" w:sz="4" w:space="0" w:color="auto"/>
            </w:tcBorders>
          </w:tcPr>
          <w:p w:rsidR="00C53744" w:rsidRPr="00E12782" w:rsidRDefault="00C53744" w:rsidP="00C53744">
            <w:pPr>
              <w:rPr>
                <w:sz w:val="22"/>
                <w:szCs w:val="22"/>
              </w:rPr>
            </w:pPr>
            <w:r w:rsidRPr="00E12782">
              <w:rPr>
                <w:sz w:val="22"/>
                <w:szCs w:val="22"/>
              </w:rPr>
              <w:t xml:space="preserve">Первенство Свердловской области </w:t>
            </w:r>
          </w:p>
        </w:tc>
        <w:tc>
          <w:tcPr>
            <w:tcW w:w="1371" w:type="dxa"/>
            <w:tcBorders>
              <w:top w:val="single" w:sz="4" w:space="0" w:color="auto"/>
              <w:left w:val="single" w:sz="4" w:space="0" w:color="auto"/>
              <w:bottom w:val="single" w:sz="4" w:space="0" w:color="auto"/>
              <w:right w:val="single" w:sz="4" w:space="0" w:color="auto"/>
            </w:tcBorders>
          </w:tcPr>
          <w:p w:rsidR="00C53744" w:rsidRPr="00E12782" w:rsidRDefault="00C53744" w:rsidP="00C53744">
            <w:pPr>
              <w:rPr>
                <w:sz w:val="22"/>
                <w:szCs w:val="22"/>
              </w:rPr>
            </w:pPr>
            <w:r w:rsidRPr="00E12782">
              <w:rPr>
                <w:sz w:val="22"/>
                <w:szCs w:val="22"/>
              </w:rPr>
              <w:t>Бочче и юнифайд бочче</w:t>
            </w:r>
          </w:p>
        </w:tc>
        <w:tc>
          <w:tcPr>
            <w:tcW w:w="1181" w:type="dxa"/>
            <w:tcBorders>
              <w:top w:val="single" w:sz="4" w:space="0" w:color="auto"/>
              <w:left w:val="single" w:sz="4" w:space="0" w:color="auto"/>
              <w:bottom w:val="single" w:sz="4" w:space="0" w:color="auto"/>
              <w:right w:val="single" w:sz="4" w:space="0" w:color="auto"/>
            </w:tcBorders>
          </w:tcPr>
          <w:p w:rsidR="00C53744" w:rsidRPr="00E12782" w:rsidRDefault="00C53744" w:rsidP="00C53744">
            <w:pPr>
              <w:rPr>
                <w:sz w:val="22"/>
                <w:szCs w:val="22"/>
              </w:rPr>
            </w:pPr>
            <w:r w:rsidRPr="00E12782">
              <w:rPr>
                <w:sz w:val="22"/>
                <w:szCs w:val="22"/>
              </w:rPr>
              <w:t>19.09.2022</w:t>
            </w:r>
          </w:p>
        </w:tc>
        <w:tc>
          <w:tcPr>
            <w:tcW w:w="1417" w:type="dxa"/>
            <w:tcBorders>
              <w:top w:val="single" w:sz="4" w:space="0" w:color="auto"/>
              <w:left w:val="single" w:sz="4" w:space="0" w:color="auto"/>
              <w:bottom w:val="single" w:sz="4" w:space="0" w:color="auto"/>
              <w:right w:val="single" w:sz="4" w:space="0" w:color="auto"/>
            </w:tcBorders>
          </w:tcPr>
          <w:p w:rsidR="00C53744" w:rsidRPr="00E12782" w:rsidRDefault="00C53744" w:rsidP="00C53744">
            <w:pPr>
              <w:rPr>
                <w:sz w:val="22"/>
                <w:szCs w:val="22"/>
              </w:rPr>
            </w:pPr>
            <w:r w:rsidRPr="00E12782">
              <w:rPr>
                <w:sz w:val="22"/>
                <w:szCs w:val="22"/>
              </w:rPr>
              <w:t>г.Екатеринбург</w:t>
            </w:r>
          </w:p>
        </w:tc>
        <w:tc>
          <w:tcPr>
            <w:tcW w:w="2268" w:type="dxa"/>
            <w:tcBorders>
              <w:top w:val="single" w:sz="4" w:space="0" w:color="auto"/>
              <w:left w:val="single" w:sz="4" w:space="0" w:color="auto"/>
              <w:bottom w:val="single" w:sz="4" w:space="0" w:color="auto"/>
              <w:right w:val="single" w:sz="4" w:space="0" w:color="auto"/>
            </w:tcBorders>
          </w:tcPr>
          <w:p w:rsidR="00C53744" w:rsidRPr="00E12782" w:rsidRDefault="00C53744" w:rsidP="00C53744">
            <w:pPr>
              <w:rPr>
                <w:sz w:val="22"/>
                <w:szCs w:val="22"/>
              </w:rPr>
            </w:pPr>
            <w:r w:rsidRPr="00E12782">
              <w:rPr>
                <w:sz w:val="22"/>
                <w:szCs w:val="22"/>
              </w:rPr>
              <w:t>4</w:t>
            </w:r>
          </w:p>
        </w:tc>
        <w:tc>
          <w:tcPr>
            <w:tcW w:w="709" w:type="dxa"/>
            <w:tcBorders>
              <w:top w:val="single" w:sz="4" w:space="0" w:color="auto"/>
              <w:left w:val="single" w:sz="4" w:space="0" w:color="auto"/>
              <w:bottom w:val="single" w:sz="4" w:space="0" w:color="auto"/>
              <w:right w:val="single" w:sz="4" w:space="0" w:color="auto"/>
            </w:tcBorders>
          </w:tcPr>
          <w:p w:rsidR="00C53744" w:rsidRPr="00E12782" w:rsidRDefault="00C53744" w:rsidP="00C53744">
            <w:pPr>
              <w:rPr>
                <w:sz w:val="22"/>
                <w:szCs w:val="22"/>
              </w:rPr>
            </w:pPr>
            <w:r w:rsidRPr="00E12782">
              <w:rPr>
                <w:sz w:val="22"/>
                <w:szCs w:val="22"/>
              </w:rPr>
              <w:t>1</w:t>
            </w:r>
          </w:p>
        </w:tc>
        <w:tc>
          <w:tcPr>
            <w:tcW w:w="1984" w:type="dxa"/>
            <w:tcBorders>
              <w:top w:val="single" w:sz="4" w:space="0" w:color="auto"/>
              <w:left w:val="single" w:sz="4" w:space="0" w:color="auto"/>
              <w:bottom w:val="single" w:sz="4" w:space="0" w:color="auto"/>
              <w:right w:val="single" w:sz="4" w:space="0" w:color="auto"/>
            </w:tcBorders>
          </w:tcPr>
          <w:p w:rsidR="00C53744" w:rsidRPr="00E12782" w:rsidRDefault="00C53744" w:rsidP="00C53744">
            <w:pPr>
              <w:rPr>
                <w:sz w:val="22"/>
                <w:szCs w:val="22"/>
              </w:rPr>
            </w:pPr>
            <w:r w:rsidRPr="00E12782">
              <w:rPr>
                <w:sz w:val="22"/>
                <w:szCs w:val="22"/>
              </w:rPr>
              <w:t xml:space="preserve">К.А,  Г.В., </w:t>
            </w:r>
          </w:p>
          <w:p w:rsidR="00C53744" w:rsidRPr="00E12782" w:rsidRDefault="00C53744" w:rsidP="00C53744">
            <w:pPr>
              <w:rPr>
                <w:sz w:val="22"/>
                <w:szCs w:val="22"/>
              </w:rPr>
            </w:pPr>
            <w:r w:rsidRPr="00E12782">
              <w:rPr>
                <w:sz w:val="22"/>
                <w:szCs w:val="22"/>
              </w:rPr>
              <w:t xml:space="preserve">О.Б., </w:t>
            </w:r>
          </w:p>
          <w:p w:rsidR="00C53744" w:rsidRPr="00E12782" w:rsidRDefault="00C53744" w:rsidP="00C53744">
            <w:pPr>
              <w:rPr>
                <w:sz w:val="22"/>
                <w:szCs w:val="22"/>
              </w:rPr>
            </w:pPr>
            <w:r w:rsidRPr="00E12782">
              <w:rPr>
                <w:sz w:val="22"/>
                <w:szCs w:val="22"/>
              </w:rPr>
              <w:t>К.Д.</w:t>
            </w:r>
          </w:p>
          <w:p w:rsidR="00C53744" w:rsidRPr="00E12782" w:rsidRDefault="00C53744" w:rsidP="00C53744">
            <w:pPr>
              <w:rPr>
                <w:sz w:val="22"/>
                <w:szCs w:val="22"/>
              </w:rPr>
            </w:pPr>
          </w:p>
          <w:p w:rsidR="00C53744" w:rsidRPr="00E12782" w:rsidRDefault="00C53744" w:rsidP="00C53744">
            <w:pPr>
              <w:rPr>
                <w:sz w:val="22"/>
                <w:szCs w:val="22"/>
              </w:rPr>
            </w:pPr>
          </w:p>
        </w:tc>
        <w:tc>
          <w:tcPr>
            <w:tcW w:w="3118" w:type="dxa"/>
            <w:tcBorders>
              <w:top w:val="single" w:sz="4" w:space="0" w:color="auto"/>
              <w:left w:val="single" w:sz="4" w:space="0" w:color="auto"/>
              <w:bottom w:val="single" w:sz="4" w:space="0" w:color="auto"/>
              <w:right w:val="single" w:sz="4" w:space="0" w:color="auto"/>
            </w:tcBorders>
          </w:tcPr>
          <w:p w:rsidR="00C53744" w:rsidRPr="00E12782" w:rsidRDefault="00C53744" w:rsidP="00C53744">
            <w:pPr>
              <w:rPr>
                <w:sz w:val="22"/>
                <w:szCs w:val="22"/>
              </w:rPr>
            </w:pPr>
            <w:r w:rsidRPr="00E12782">
              <w:rPr>
                <w:sz w:val="22"/>
                <w:szCs w:val="22"/>
              </w:rPr>
              <w:t>3 место</w:t>
            </w:r>
          </w:p>
          <w:p w:rsidR="00C53744" w:rsidRPr="00E12782" w:rsidRDefault="00C53744" w:rsidP="00C53744">
            <w:pPr>
              <w:rPr>
                <w:sz w:val="22"/>
                <w:szCs w:val="22"/>
              </w:rPr>
            </w:pPr>
            <w:r w:rsidRPr="00E12782">
              <w:rPr>
                <w:sz w:val="22"/>
                <w:szCs w:val="22"/>
              </w:rPr>
              <w:t>Командное</w:t>
            </w:r>
          </w:p>
          <w:p w:rsidR="00C53744" w:rsidRPr="00E12782" w:rsidRDefault="00C53744" w:rsidP="00C53744">
            <w:pPr>
              <w:rPr>
                <w:sz w:val="22"/>
                <w:szCs w:val="22"/>
              </w:rPr>
            </w:pPr>
            <w:r w:rsidRPr="00E12782">
              <w:rPr>
                <w:sz w:val="22"/>
                <w:szCs w:val="22"/>
              </w:rPr>
              <w:t>5место юнифайд</w:t>
            </w:r>
          </w:p>
          <w:p w:rsidR="00C53744" w:rsidRPr="00E12782" w:rsidRDefault="00C53744" w:rsidP="00C53744">
            <w:pPr>
              <w:rPr>
                <w:sz w:val="22"/>
                <w:szCs w:val="22"/>
              </w:rPr>
            </w:pPr>
          </w:p>
        </w:tc>
      </w:tr>
      <w:tr w:rsidR="00C53744" w:rsidRPr="00E12782" w:rsidTr="00E12782">
        <w:trPr>
          <w:trHeight w:val="306"/>
        </w:trPr>
        <w:tc>
          <w:tcPr>
            <w:tcW w:w="909" w:type="dxa"/>
            <w:tcBorders>
              <w:top w:val="single" w:sz="4" w:space="0" w:color="auto"/>
              <w:left w:val="single" w:sz="4" w:space="0" w:color="auto"/>
              <w:bottom w:val="single" w:sz="4" w:space="0" w:color="auto"/>
              <w:right w:val="single" w:sz="4" w:space="0" w:color="auto"/>
            </w:tcBorders>
          </w:tcPr>
          <w:p w:rsidR="00C53744" w:rsidRPr="00E12782" w:rsidRDefault="00C53744" w:rsidP="00C53744">
            <w:pPr>
              <w:rPr>
                <w:sz w:val="22"/>
                <w:szCs w:val="22"/>
              </w:rPr>
            </w:pPr>
            <w:r w:rsidRPr="00E12782">
              <w:rPr>
                <w:sz w:val="22"/>
                <w:szCs w:val="22"/>
              </w:rPr>
              <w:t>7</w:t>
            </w:r>
          </w:p>
        </w:tc>
        <w:tc>
          <w:tcPr>
            <w:tcW w:w="2068" w:type="dxa"/>
            <w:tcBorders>
              <w:top w:val="single" w:sz="4" w:space="0" w:color="auto"/>
              <w:left w:val="single" w:sz="4" w:space="0" w:color="auto"/>
              <w:bottom w:val="single" w:sz="4" w:space="0" w:color="auto"/>
              <w:right w:val="single" w:sz="4" w:space="0" w:color="auto"/>
            </w:tcBorders>
          </w:tcPr>
          <w:p w:rsidR="00C53744" w:rsidRPr="00E12782" w:rsidRDefault="00C53744" w:rsidP="00C53744">
            <w:pPr>
              <w:rPr>
                <w:sz w:val="22"/>
                <w:szCs w:val="22"/>
              </w:rPr>
            </w:pPr>
            <w:r w:rsidRPr="00E12782">
              <w:rPr>
                <w:sz w:val="22"/>
                <w:szCs w:val="22"/>
              </w:rPr>
              <w:t>Первенство школы</w:t>
            </w:r>
          </w:p>
        </w:tc>
        <w:tc>
          <w:tcPr>
            <w:tcW w:w="1371" w:type="dxa"/>
            <w:tcBorders>
              <w:top w:val="single" w:sz="4" w:space="0" w:color="auto"/>
              <w:left w:val="single" w:sz="4" w:space="0" w:color="auto"/>
              <w:bottom w:val="single" w:sz="4" w:space="0" w:color="auto"/>
              <w:right w:val="single" w:sz="4" w:space="0" w:color="auto"/>
            </w:tcBorders>
          </w:tcPr>
          <w:p w:rsidR="00C53744" w:rsidRPr="00E12782" w:rsidRDefault="00C53744" w:rsidP="00C53744">
            <w:pPr>
              <w:rPr>
                <w:sz w:val="22"/>
                <w:szCs w:val="22"/>
              </w:rPr>
            </w:pPr>
            <w:r w:rsidRPr="00E12782">
              <w:rPr>
                <w:sz w:val="22"/>
                <w:szCs w:val="22"/>
              </w:rPr>
              <w:t>Веселые старты</w:t>
            </w:r>
          </w:p>
        </w:tc>
        <w:tc>
          <w:tcPr>
            <w:tcW w:w="1181" w:type="dxa"/>
            <w:tcBorders>
              <w:top w:val="single" w:sz="4" w:space="0" w:color="auto"/>
              <w:left w:val="single" w:sz="4" w:space="0" w:color="auto"/>
              <w:bottom w:val="single" w:sz="4" w:space="0" w:color="auto"/>
              <w:right w:val="single" w:sz="4" w:space="0" w:color="auto"/>
            </w:tcBorders>
          </w:tcPr>
          <w:p w:rsidR="00C53744" w:rsidRPr="00E12782" w:rsidRDefault="00C53744" w:rsidP="00C53744">
            <w:pPr>
              <w:rPr>
                <w:sz w:val="22"/>
                <w:szCs w:val="22"/>
              </w:rPr>
            </w:pPr>
            <w:r w:rsidRPr="00E12782">
              <w:rPr>
                <w:sz w:val="22"/>
                <w:szCs w:val="22"/>
              </w:rPr>
              <w:t>24.09.2022</w:t>
            </w:r>
          </w:p>
        </w:tc>
        <w:tc>
          <w:tcPr>
            <w:tcW w:w="1417" w:type="dxa"/>
            <w:tcBorders>
              <w:top w:val="single" w:sz="4" w:space="0" w:color="auto"/>
              <w:left w:val="single" w:sz="4" w:space="0" w:color="auto"/>
              <w:bottom w:val="single" w:sz="4" w:space="0" w:color="auto"/>
              <w:right w:val="single" w:sz="4" w:space="0" w:color="auto"/>
            </w:tcBorders>
          </w:tcPr>
          <w:p w:rsidR="00C53744" w:rsidRPr="00E12782" w:rsidRDefault="00C53744" w:rsidP="00C53744">
            <w:pPr>
              <w:rPr>
                <w:sz w:val="22"/>
                <w:szCs w:val="22"/>
              </w:rPr>
            </w:pPr>
            <w:r w:rsidRPr="00E12782">
              <w:rPr>
                <w:sz w:val="22"/>
                <w:szCs w:val="22"/>
              </w:rPr>
              <w:t>Стадион МАОУ ООШ №14</w:t>
            </w:r>
          </w:p>
        </w:tc>
        <w:tc>
          <w:tcPr>
            <w:tcW w:w="2268" w:type="dxa"/>
            <w:tcBorders>
              <w:top w:val="single" w:sz="4" w:space="0" w:color="auto"/>
              <w:left w:val="single" w:sz="4" w:space="0" w:color="auto"/>
              <w:bottom w:val="single" w:sz="4" w:space="0" w:color="auto"/>
              <w:right w:val="single" w:sz="4" w:space="0" w:color="auto"/>
            </w:tcBorders>
          </w:tcPr>
          <w:p w:rsidR="00C53744" w:rsidRPr="00E12782" w:rsidRDefault="00C53744" w:rsidP="00C53744">
            <w:pPr>
              <w:rPr>
                <w:sz w:val="22"/>
                <w:szCs w:val="22"/>
              </w:rPr>
            </w:pPr>
            <w:r w:rsidRPr="00E12782">
              <w:rPr>
                <w:sz w:val="22"/>
                <w:szCs w:val="22"/>
              </w:rPr>
              <w:t>Все школьники не освобожденные от соревнований</w:t>
            </w:r>
          </w:p>
        </w:tc>
        <w:tc>
          <w:tcPr>
            <w:tcW w:w="709" w:type="dxa"/>
            <w:tcBorders>
              <w:top w:val="single" w:sz="4" w:space="0" w:color="auto"/>
              <w:left w:val="single" w:sz="4" w:space="0" w:color="auto"/>
              <w:bottom w:val="single" w:sz="4" w:space="0" w:color="auto"/>
              <w:right w:val="single" w:sz="4" w:space="0" w:color="auto"/>
            </w:tcBorders>
          </w:tcPr>
          <w:p w:rsidR="00C53744" w:rsidRPr="00E12782" w:rsidRDefault="00C53744" w:rsidP="00C53744">
            <w:pPr>
              <w:rPr>
                <w:sz w:val="22"/>
                <w:szCs w:val="22"/>
              </w:rPr>
            </w:pPr>
            <w:r w:rsidRPr="00E12782">
              <w:rPr>
                <w:sz w:val="22"/>
                <w:szCs w:val="22"/>
              </w:rPr>
              <w:t>1</w:t>
            </w:r>
          </w:p>
        </w:tc>
        <w:tc>
          <w:tcPr>
            <w:tcW w:w="1984" w:type="dxa"/>
            <w:tcBorders>
              <w:top w:val="single" w:sz="4" w:space="0" w:color="auto"/>
              <w:left w:val="single" w:sz="4" w:space="0" w:color="auto"/>
              <w:bottom w:val="single" w:sz="4" w:space="0" w:color="auto"/>
              <w:right w:val="single" w:sz="4" w:space="0" w:color="auto"/>
            </w:tcBorders>
          </w:tcPr>
          <w:p w:rsidR="00C53744" w:rsidRPr="00E12782" w:rsidRDefault="00C53744" w:rsidP="00C53744">
            <w:pPr>
              <w:rPr>
                <w:sz w:val="22"/>
                <w:szCs w:val="22"/>
              </w:rPr>
            </w:pPr>
          </w:p>
        </w:tc>
        <w:tc>
          <w:tcPr>
            <w:tcW w:w="3118" w:type="dxa"/>
            <w:tcBorders>
              <w:top w:val="single" w:sz="4" w:space="0" w:color="auto"/>
              <w:left w:val="single" w:sz="4" w:space="0" w:color="auto"/>
              <w:bottom w:val="single" w:sz="4" w:space="0" w:color="auto"/>
              <w:right w:val="single" w:sz="4" w:space="0" w:color="auto"/>
            </w:tcBorders>
          </w:tcPr>
          <w:p w:rsidR="00C53744" w:rsidRPr="00E12782" w:rsidRDefault="00C53744" w:rsidP="00C53744">
            <w:pPr>
              <w:rPr>
                <w:sz w:val="22"/>
                <w:szCs w:val="22"/>
              </w:rPr>
            </w:pPr>
            <w:r w:rsidRPr="00E12782">
              <w:rPr>
                <w:sz w:val="22"/>
                <w:szCs w:val="22"/>
              </w:rPr>
              <w:t>По категориям</w:t>
            </w:r>
          </w:p>
        </w:tc>
      </w:tr>
      <w:tr w:rsidR="00C53744" w:rsidRPr="00E12782" w:rsidTr="00E12782">
        <w:trPr>
          <w:trHeight w:val="306"/>
        </w:trPr>
        <w:tc>
          <w:tcPr>
            <w:tcW w:w="909" w:type="dxa"/>
            <w:tcBorders>
              <w:top w:val="single" w:sz="4" w:space="0" w:color="auto"/>
              <w:left w:val="single" w:sz="4" w:space="0" w:color="auto"/>
              <w:bottom w:val="single" w:sz="4" w:space="0" w:color="auto"/>
              <w:right w:val="single" w:sz="4" w:space="0" w:color="auto"/>
            </w:tcBorders>
          </w:tcPr>
          <w:p w:rsidR="00C53744" w:rsidRPr="00E12782" w:rsidRDefault="00C53744" w:rsidP="00C53744">
            <w:pPr>
              <w:rPr>
                <w:sz w:val="22"/>
                <w:szCs w:val="22"/>
              </w:rPr>
            </w:pPr>
            <w:r w:rsidRPr="00E12782">
              <w:rPr>
                <w:sz w:val="22"/>
                <w:szCs w:val="22"/>
              </w:rPr>
              <w:t>8</w:t>
            </w:r>
          </w:p>
        </w:tc>
        <w:tc>
          <w:tcPr>
            <w:tcW w:w="2068" w:type="dxa"/>
            <w:tcBorders>
              <w:top w:val="single" w:sz="4" w:space="0" w:color="auto"/>
              <w:left w:val="single" w:sz="4" w:space="0" w:color="auto"/>
              <w:bottom w:val="single" w:sz="4" w:space="0" w:color="auto"/>
              <w:right w:val="single" w:sz="4" w:space="0" w:color="auto"/>
            </w:tcBorders>
          </w:tcPr>
          <w:p w:rsidR="00C53744" w:rsidRPr="00E12782" w:rsidRDefault="00C53744" w:rsidP="00C53744">
            <w:pPr>
              <w:rPr>
                <w:sz w:val="22"/>
                <w:szCs w:val="22"/>
              </w:rPr>
            </w:pPr>
            <w:r w:rsidRPr="00E12782">
              <w:rPr>
                <w:sz w:val="22"/>
                <w:szCs w:val="22"/>
              </w:rPr>
              <w:t>Первенство СГО</w:t>
            </w:r>
          </w:p>
          <w:p w:rsidR="00C53744" w:rsidRPr="00E12782" w:rsidRDefault="00C53744" w:rsidP="00C53744">
            <w:pPr>
              <w:rPr>
                <w:sz w:val="22"/>
                <w:szCs w:val="22"/>
              </w:rPr>
            </w:pPr>
          </w:p>
          <w:p w:rsidR="00C53744" w:rsidRPr="00E12782" w:rsidRDefault="00C53744" w:rsidP="00C53744">
            <w:pPr>
              <w:rPr>
                <w:sz w:val="22"/>
                <w:szCs w:val="22"/>
              </w:rPr>
            </w:pPr>
          </w:p>
        </w:tc>
        <w:tc>
          <w:tcPr>
            <w:tcW w:w="1371" w:type="dxa"/>
            <w:tcBorders>
              <w:top w:val="single" w:sz="4" w:space="0" w:color="auto"/>
              <w:left w:val="single" w:sz="4" w:space="0" w:color="auto"/>
              <w:bottom w:val="single" w:sz="4" w:space="0" w:color="auto"/>
              <w:right w:val="single" w:sz="4" w:space="0" w:color="auto"/>
            </w:tcBorders>
          </w:tcPr>
          <w:p w:rsidR="00C53744" w:rsidRPr="00E12782" w:rsidRDefault="00C53744" w:rsidP="00C53744">
            <w:pPr>
              <w:rPr>
                <w:sz w:val="22"/>
                <w:szCs w:val="22"/>
              </w:rPr>
            </w:pPr>
            <w:r w:rsidRPr="00E12782">
              <w:rPr>
                <w:sz w:val="22"/>
                <w:szCs w:val="22"/>
              </w:rPr>
              <w:lastRenderedPageBreak/>
              <w:t>Легкая атлетика</w:t>
            </w:r>
          </w:p>
          <w:p w:rsidR="00C53744" w:rsidRPr="00E12782" w:rsidRDefault="00C53744" w:rsidP="00C53744">
            <w:pPr>
              <w:rPr>
                <w:sz w:val="22"/>
                <w:szCs w:val="22"/>
              </w:rPr>
            </w:pPr>
          </w:p>
        </w:tc>
        <w:tc>
          <w:tcPr>
            <w:tcW w:w="1181" w:type="dxa"/>
            <w:tcBorders>
              <w:top w:val="single" w:sz="4" w:space="0" w:color="auto"/>
              <w:left w:val="single" w:sz="4" w:space="0" w:color="auto"/>
              <w:bottom w:val="single" w:sz="4" w:space="0" w:color="auto"/>
              <w:right w:val="single" w:sz="4" w:space="0" w:color="auto"/>
            </w:tcBorders>
          </w:tcPr>
          <w:p w:rsidR="00C53744" w:rsidRPr="00E12782" w:rsidRDefault="00C53744" w:rsidP="00C53744">
            <w:pPr>
              <w:rPr>
                <w:sz w:val="22"/>
                <w:szCs w:val="22"/>
              </w:rPr>
            </w:pPr>
            <w:r w:rsidRPr="00E12782">
              <w:rPr>
                <w:sz w:val="22"/>
                <w:szCs w:val="22"/>
              </w:rPr>
              <w:lastRenderedPageBreak/>
              <w:t>14.10.2022</w:t>
            </w:r>
          </w:p>
          <w:p w:rsidR="00C53744" w:rsidRPr="00E12782" w:rsidRDefault="00C53744" w:rsidP="00C53744">
            <w:pPr>
              <w:rPr>
                <w:sz w:val="22"/>
                <w:szCs w:val="22"/>
              </w:rPr>
            </w:pPr>
          </w:p>
        </w:tc>
        <w:tc>
          <w:tcPr>
            <w:tcW w:w="1417" w:type="dxa"/>
            <w:tcBorders>
              <w:top w:val="single" w:sz="4" w:space="0" w:color="auto"/>
              <w:left w:val="single" w:sz="4" w:space="0" w:color="auto"/>
              <w:bottom w:val="single" w:sz="4" w:space="0" w:color="auto"/>
              <w:right w:val="single" w:sz="4" w:space="0" w:color="auto"/>
            </w:tcBorders>
          </w:tcPr>
          <w:p w:rsidR="00C53744" w:rsidRPr="00E12782" w:rsidRDefault="00C53744" w:rsidP="00C53744">
            <w:pPr>
              <w:rPr>
                <w:sz w:val="22"/>
                <w:szCs w:val="22"/>
              </w:rPr>
            </w:pPr>
            <w:r w:rsidRPr="00E12782">
              <w:rPr>
                <w:sz w:val="22"/>
                <w:szCs w:val="22"/>
              </w:rPr>
              <w:lastRenderedPageBreak/>
              <w:t>Стадион «Труд»</w:t>
            </w:r>
          </w:p>
          <w:p w:rsidR="00C53744" w:rsidRPr="00E12782" w:rsidRDefault="00C53744" w:rsidP="00C53744">
            <w:pPr>
              <w:rPr>
                <w:sz w:val="22"/>
                <w:szCs w:val="22"/>
              </w:rPr>
            </w:pPr>
            <w:r w:rsidRPr="00E12782">
              <w:rPr>
                <w:sz w:val="22"/>
                <w:szCs w:val="22"/>
              </w:rPr>
              <w:lastRenderedPageBreak/>
              <w:t>г. Сысерть</w:t>
            </w:r>
          </w:p>
        </w:tc>
        <w:tc>
          <w:tcPr>
            <w:tcW w:w="2268" w:type="dxa"/>
            <w:tcBorders>
              <w:top w:val="single" w:sz="4" w:space="0" w:color="auto"/>
              <w:left w:val="single" w:sz="4" w:space="0" w:color="auto"/>
              <w:bottom w:val="single" w:sz="4" w:space="0" w:color="auto"/>
              <w:right w:val="single" w:sz="4" w:space="0" w:color="auto"/>
            </w:tcBorders>
          </w:tcPr>
          <w:p w:rsidR="00C53744" w:rsidRPr="00E12782" w:rsidRDefault="00C53744" w:rsidP="00C53744">
            <w:pPr>
              <w:rPr>
                <w:sz w:val="22"/>
                <w:szCs w:val="22"/>
              </w:rPr>
            </w:pPr>
            <w:r w:rsidRPr="00E12782">
              <w:rPr>
                <w:sz w:val="22"/>
                <w:szCs w:val="22"/>
              </w:rPr>
              <w:lastRenderedPageBreak/>
              <w:t>12</w:t>
            </w:r>
          </w:p>
          <w:p w:rsidR="00C53744" w:rsidRPr="00E12782" w:rsidRDefault="00C53744" w:rsidP="00C53744">
            <w:pPr>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C53744" w:rsidRPr="00E12782" w:rsidRDefault="00C53744" w:rsidP="00C53744">
            <w:pPr>
              <w:rPr>
                <w:sz w:val="22"/>
                <w:szCs w:val="22"/>
              </w:rPr>
            </w:pPr>
            <w:r w:rsidRPr="00E12782">
              <w:rPr>
                <w:sz w:val="22"/>
                <w:szCs w:val="22"/>
              </w:rPr>
              <w:t>2</w:t>
            </w:r>
          </w:p>
          <w:p w:rsidR="00C53744" w:rsidRPr="00E12782" w:rsidRDefault="00C53744" w:rsidP="00C53744">
            <w:pPr>
              <w:rPr>
                <w:sz w:val="22"/>
                <w:szCs w:val="22"/>
              </w:rPr>
            </w:pPr>
          </w:p>
        </w:tc>
        <w:tc>
          <w:tcPr>
            <w:tcW w:w="1984" w:type="dxa"/>
            <w:tcBorders>
              <w:top w:val="single" w:sz="4" w:space="0" w:color="auto"/>
              <w:left w:val="single" w:sz="4" w:space="0" w:color="auto"/>
              <w:bottom w:val="single" w:sz="4" w:space="0" w:color="auto"/>
              <w:right w:val="single" w:sz="4" w:space="0" w:color="auto"/>
            </w:tcBorders>
          </w:tcPr>
          <w:p w:rsidR="00C53744" w:rsidRPr="00E12782" w:rsidRDefault="00C53744" w:rsidP="00C53744">
            <w:pPr>
              <w:rPr>
                <w:sz w:val="22"/>
                <w:szCs w:val="22"/>
              </w:rPr>
            </w:pPr>
          </w:p>
        </w:tc>
        <w:tc>
          <w:tcPr>
            <w:tcW w:w="3118" w:type="dxa"/>
            <w:tcBorders>
              <w:top w:val="single" w:sz="4" w:space="0" w:color="auto"/>
              <w:left w:val="single" w:sz="4" w:space="0" w:color="auto"/>
              <w:bottom w:val="single" w:sz="4" w:space="0" w:color="auto"/>
              <w:right w:val="single" w:sz="4" w:space="0" w:color="auto"/>
            </w:tcBorders>
          </w:tcPr>
          <w:p w:rsidR="00C53744" w:rsidRPr="00E12782" w:rsidRDefault="00C53744" w:rsidP="00C53744">
            <w:pPr>
              <w:rPr>
                <w:sz w:val="22"/>
                <w:szCs w:val="22"/>
              </w:rPr>
            </w:pPr>
            <w:r w:rsidRPr="00E12782">
              <w:rPr>
                <w:sz w:val="22"/>
                <w:szCs w:val="22"/>
              </w:rPr>
              <w:t>3 место командное</w:t>
            </w:r>
          </w:p>
          <w:p w:rsidR="00C53744" w:rsidRPr="00E12782" w:rsidRDefault="00C53744" w:rsidP="00C53744">
            <w:pPr>
              <w:rPr>
                <w:sz w:val="22"/>
                <w:szCs w:val="22"/>
              </w:rPr>
            </w:pPr>
            <w:r w:rsidRPr="00E12782">
              <w:rPr>
                <w:sz w:val="22"/>
                <w:szCs w:val="22"/>
              </w:rPr>
              <w:t>Призовые по категориям</w:t>
            </w:r>
          </w:p>
        </w:tc>
      </w:tr>
      <w:tr w:rsidR="00C53744" w:rsidRPr="00E12782" w:rsidTr="00E12782">
        <w:trPr>
          <w:trHeight w:val="306"/>
        </w:trPr>
        <w:tc>
          <w:tcPr>
            <w:tcW w:w="909" w:type="dxa"/>
            <w:tcBorders>
              <w:top w:val="single" w:sz="4" w:space="0" w:color="auto"/>
              <w:left w:val="single" w:sz="4" w:space="0" w:color="auto"/>
              <w:bottom w:val="single" w:sz="4" w:space="0" w:color="auto"/>
              <w:right w:val="single" w:sz="4" w:space="0" w:color="auto"/>
            </w:tcBorders>
          </w:tcPr>
          <w:p w:rsidR="00C53744" w:rsidRPr="00E12782" w:rsidRDefault="00C53744" w:rsidP="00C53744">
            <w:pPr>
              <w:rPr>
                <w:sz w:val="22"/>
                <w:szCs w:val="22"/>
              </w:rPr>
            </w:pPr>
            <w:r w:rsidRPr="00E12782">
              <w:rPr>
                <w:sz w:val="22"/>
                <w:szCs w:val="22"/>
              </w:rPr>
              <w:lastRenderedPageBreak/>
              <w:t>9</w:t>
            </w:r>
          </w:p>
        </w:tc>
        <w:tc>
          <w:tcPr>
            <w:tcW w:w="2068" w:type="dxa"/>
            <w:tcBorders>
              <w:top w:val="single" w:sz="4" w:space="0" w:color="auto"/>
              <w:left w:val="single" w:sz="4" w:space="0" w:color="auto"/>
              <w:bottom w:val="single" w:sz="4" w:space="0" w:color="auto"/>
              <w:right w:val="single" w:sz="4" w:space="0" w:color="auto"/>
            </w:tcBorders>
          </w:tcPr>
          <w:p w:rsidR="00C53744" w:rsidRPr="00E12782" w:rsidRDefault="00C53744" w:rsidP="00C53744">
            <w:pPr>
              <w:rPr>
                <w:sz w:val="22"/>
                <w:szCs w:val="22"/>
              </w:rPr>
            </w:pPr>
            <w:r w:rsidRPr="00E12782">
              <w:rPr>
                <w:sz w:val="22"/>
                <w:szCs w:val="22"/>
              </w:rPr>
              <w:t>Первенство СГО</w:t>
            </w:r>
          </w:p>
        </w:tc>
        <w:tc>
          <w:tcPr>
            <w:tcW w:w="1371" w:type="dxa"/>
            <w:tcBorders>
              <w:top w:val="single" w:sz="4" w:space="0" w:color="auto"/>
              <w:left w:val="single" w:sz="4" w:space="0" w:color="auto"/>
              <w:bottom w:val="single" w:sz="4" w:space="0" w:color="auto"/>
              <w:right w:val="single" w:sz="4" w:space="0" w:color="auto"/>
            </w:tcBorders>
          </w:tcPr>
          <w:p w:rsidR="00C53744" w:rsidRPr="00E12782" w:rsidRDefault="00C53744" w:rsidP="00C53744">
            <w:pPr>
              <w:rPr>
                <w:sz w:val="22"/>
                <w:szCs w:val="22"/>
              </w:rPr>
            </w:pPr>
            <w:r w:rsidRPr="00E12782">
              <w:rPr>
                <w:sz w:val="22"/>
                <w:szCs w:val="22"/>
              </w:rPr>
              <w:t>Настольный теннис</w:t>
            </w:r>
          </w:p>
          <w:p w:rsidR="00C53744" w:rsidRPr="00E12782" w:rsidRDefault="00C53744" w:rsidP="00C53744">
            <w:pPr>
              <w:rPr>
                <w:sz w:val="22"/>
                <w:szCs w:val="22"/>
              </w:rPr>
            </w:pPr>
          </w:p>
        </w:tc>
        <w:tc>
          <w:tcPr>
            <w:tcW w:w="1181" w:type="dxa"/>
            <w:tcBorders>
              <w:top w:val="single" w:sz="4" w:space="0" w:color="auto"/>
              <w:left w:val="single" w:sz="4" w:space="0" w:color="auto"/>
              <w:bottom w:val="single" w:sz="4" w:space="0" w:color="auto"/>
              <w:right w:val="single" w:sz="4" w:space="0" w:color="auto"/>
            </w:tcBorders>
          </w:tcPr>
          <w:p w:rsidR="00C53744" w:rsidRPr="00E12782" w:rsidRDefault="00C53744" w:rsidP="00C53744">
            <w:pPr>
              <w:rPr>
                <w:sz w:val="22"/>
                <w:szCs w:val="22"/>
              </w:rPr>
            </w:pPr>
            <w:r w:rsidRPr="00E12782">
              <w:rPr>
                <w:sz w:val="22"/>
                <w:szCs w:val="22"/>
              </w:rPr>
              <w:t>12.11.2022</w:t>
            </w:r>
          </w:p>
        </w:tc>
        <w:tc>
          <w:tcPr>
            <w:tcW w:w="1417" w:type="dxa"/>
            <w:tcBorders>
              <w:top w:val="single" w:sz="4" w:space="0" w:color="auto"/>
              <w:left w:val="single" w:sz="4" w:space="0" w:color="auto"/>
              <w:bottom w:val="single" w:sz="4" w:space="0" w:color="auto"/>
              <w:right w:val="single" w:sz="4" w:space="0" w:color="auto"/>
            </w:tcBorders>
          </w:tcPr>
          <w:p w:rsidR="00C53744" w:rsidRPr="00E12782" w:rsidRDefault="00C53744" w:rsidP="00C53744">
            <w:pPr>
              <w:rPr>
                <w:sz w:val="22"/>
                <w:szCs w:val="22"/>
              </w:rPr>
            </w:pPr>
            <w:r w:rsidRPr="00E12782">
              <w:rPr>
                <w:sz w:val="22"/>
                <w:szCs w:val="22"/>
              </w:rPr>
              <w:t>ДК им.И.П.Романенко г.Сысерть</w:t>
            </w:r>
          </w:p>
        </w:tc>
        <w:tc>
          <w:tcPr>
            <w:tcW w:w="2268" w:type="dxa"/>
            <w:tcBorders>
              <w:top w:val="single" w:sz="4" w:space="0" w:color="auto"/>
              <w:left w:val="single" w:sz="4" w:space="0" w:color="auto"/>
              <w:bottom w:val="single" w:sz="4" w:space="0" w:color="auto"/>
              <w:right w:val="single" w:sz="4" w:space="0" w:color="auto"/>
            </w:tcBorders>
          </w:tcPr>
          <w:p w:rsidR="00C53744" w:rsidRPr="00E12782" w:rsidRDefault="00C53744" w:rsidP="00C53744">
            <w:pPr>
              <w:rPr>
                <w:sz w:val="22"/>
                <w:szCs w:val="22"/>
              </w:rPr>
            </w:pPr>
            <w:r w:rsidRPr="00E12782">
              <w:rPr>
                <w:sz w:val="22"/>
                <w:szCs w:val="22"/>
              </w:rPr>
              <w:t>12</w:t>
            </w:r>
          </w:p>
        </w:tc>
        <w:tc>
          <w:tcPr>
            <w:tcW w:w="709" w:type="dxa"/>
            <w:tcBorders>
              <w:top w:val="single" w:sz="4" w:space="0" w:color="auto"/>
              <w:left w:val="single" w:sz="4" w:space="0" w:color="auto"/>
              <w:bottom w:val="single" w:sz="4" w:space="0" w:color="auto"/>
              <w:right w:val="single" w:sz="4" w:space="0" w:color="auto"/>
            </w:tcBorders>
          </w:tcPr>
          <w:p w:rsidR="00C53744" w:rsidRPr="00E12782" w:rsidRDefault="00C53744" w:rsidP="00C53744">
            <w:pPr>
              <w:rPr>
                <w:sz w:val="22"/>
                <w:szCs w:val="22"/>
              </w:rPr>
            </w:pPr>
            <w:r w:rsidRPr="00E12782">
              <w:rPr>
                <w:sz w:val="22"/>
                <w:szCs w:val="22"/>
              </w:rPr>
              <w:t>2</w:t>
            </w:r>
          </w:p>
        </w:tc>
        <w:tc>
          <w:tcPr>
            <w:tcW w:w="1984" w:type="dxa"/>
            <w:tcBorders>
              <w:top w:val="single" w:sz="4" w:space="0" w:color="auto"/>
              <w:left w:val="single" w:sz="4" w:space="0" w:color="auto"/>
              <w:bottom w:val="single" w:sz="4" w:space="0" w:color="auto"/>
              <w:right w:val="single" w:sz="4" w:space="0" w:color="auto"/>
            </w:tcBorders>
          </w:tcPr>
          <w:p w:rsidR="00C53744" w:rsidRPr="00E12782" w:rsidRDefault="00C53744" w:rsidP="00C53744">
            <w:pPr>
              <w:rPr>
                <w:sz w:val="22"/>
                <w:szCs w:val="22"/>
              </w:rPr>
            </w:pPr>
            <w:r w:rsidRPr="00E12782">
              <w:rPr>
                <w:sz w:val="22"/>
                <w:szCs w:val="22"/>
              </w:rPr>
              <w:t>К. Д,, К. Ю., К. А., С. В. , Ф.А., Н. Т., М. Д., П.Е., А. Р.</w:t>
            </w:r>
          </w:p>
        </w:tc>
        <w:tc>
          <w:tcPr>
            <w:tcW w:w="3118" w:type="dxa"/>
            <w:tcBorders>
              <w:top w:val="single" w:sz="4" w:space="0" w:color="auto"/>
              <w:left w:val="single" w:sz="4" w:space="0" w:color="auto"/>
              <w:bottom w:val="single" w:sz="4" w:space="0" w:color="auto"/>
              <w:right w:val="single" w:sz="4" w:space="0" w:color="auto"/>
            </w:tcBorders>
          </w:tcPr>
          <w:p w:rsidR="00C53744" w:rsidRPr="00E12782" w:rsidRDefault="00C53744" w:rsidP="00C53744">
            <w:pPr>
              <w:rPr>
                <w:sz w:val="22"/>
                <w:szCs w:val="22"/>
              </w:rPr>
            </w:pPr>
            <w:r w:rsidRPr="00E12782">
              <w:rPr>
                <w:sz w:val="22"/>
                <w:szCs w:val="22"/>
              </w:rPr>
              <w:t xml:space="preserve">1 место командное </w:t>
            </w:r>
          </w:p>
          <w:p w:rsidR="00C53744" w:rsidRPr="00E12782" w:rsidRDefault="00C53744" w:rsidP="00C53744">
            <w:pPr>
              <w:rPr>
                <w:sz w:val="22"/>
                <w:szCs w:val="22"/>
              </w:rPr>
            </w:pPr>
            <w:r w:rsidRPr="00E12782">
              <w:rPr>
                <w:sz w:val="22"/>
                <w:szCs w:val="22"/>
              </w:rPr>
              <w:t>Призовые по категориям</w:t>
            </w:r>
          </w:p>
          <w:p w:rsidR="00C53744" w:rsidRPr="00E12782" w:rsidRDefault="00C53744" w:rsidP="00C53744">
            <w:pPr>
              <w:rPr>
                <w:sz w:val="22"/>
                <w:szCs w:val="22"/>
              </w:rPr>
            </w:pPr>
            <w:r w:rsidRPr="00E12782">
              <w:rPr>
                <w:sz w:val="22"/>
                <w:szCs w:val="22"/>
              </w:rPr>
              <w:t>3 золотые,3 серебрянные,3 бронзовые</w:t>
            </w:r>
          </w:p>
        </w:tc>
      </w:tr>
      <w:tr w:rsidR="00C53744" w:rsidRPr="00E12782" w:rsidTr="00E12782">
        <w:trPr>
          <w:trHeight w:val="306"/>
        </w:trPr>
        <w:tc>
          <w:tcPr>
            <w:tcW w:w="909" w:type="dxa"/>
            <w:tcBorders>
              <w:top w:val="single" w:sz="4" w:space="0" w:color="auto"/>
              <w:left w:val="single" w:sz="4" w:space="0" w:color="auto"/>
              <w:bottom w:val="single" w:sz="4" w:space="0" w:color="auto"/>
              <w:right w:val="single" w:sz="4" w:space="0" w:color="auto"/>
            </w:tcBorders>
          </w:tcPr>
          <w:p w:rsidR="00C53744" w:rsidRPr="00E12782" w:rsidRDefault="00C53744" w:rsidP="00C53744">
            <w:pPr>
              <w:rPr>
                <w:sz w:val="22"/>
                <w:szCs w:val="22"/>
              </w:rPr>
            </w:pPr>
            <w:r w:rsidRPr="00E12782">
              <w:rPr>
                <w:sz w:val="22"/>
                <w:szCs w:val="22"/>
              </w:rPr>
              <w:t>10</w:t>
            </w:r>
          </w:p>
        </w:tc>
        <w:tc>
          <w:tcPr>
            <w:tcW w:w="2068" w:type="dxa"/>
            <w:tcBorders>
              <w:top w:val="single" w:sz="4" w:space="0" w:color="auto"/>
              <w:left w:val="single" w:sz="4" w:space="0" w:color="auto"/>
              <w:bottom w:val="single" w:sz="4" w:space="0" w:color="auto"/>
              <w:right w:val="single" w:sz="4" w:space="0" w:color="auto"/>
            </w:tcBorders>
          </w:tcPr>
          <w:p w:rsidR="00C53744" w:rsidRPr="00E12782" w:rsidRDefault="00C53744" w:rsidP="00C53744">
            <w:pPr>
              <w:rPr>
                <w:sz w:val="22"/>
                <w:szCs w:val="22"/>
              </w:rPr>
            </w:pPr>
            <w:r w:rsidRPr="00E12782">
              <w:rPr>
                <w:sz w:val="22"/>
                <w:szCs w:val="22"/>
              </w:rPr>
              <w:t>Первенство СГО</w:t>
            </w:r>
          </w:p>
        </w:tc>
        <w:tc>
          <w:tcPr>
            <w:tcW w:w="1371" w:type="dxa"/>
            <w:tcBorders>
              <w:top w:val="single" w:sz="4" w:space="0" w:color="auto"/>
              <w:left w:val="single" w:sz="4" w:space="0" w:color="auto"/>
              <w:bottom w:val="single" w:sz="4" w:space="0" w:color="auto"/>
              <w:right w:val="single" w:sz="4" w:space="0" w:color="auto"/>
            </w:tcBorders>
          </w:tcPr>
          <w:p w:rsidR="00C53744" w:rsidRPr="00E12782" w:rsidRDefault="00C53744" w:rsidP="00C53744">
            <w:pPr>
              <w:rPr>
                <w:sz w:val="22"/>
                <w:szCs w:val="22"/>
              </w:rPr>
            </w:pPr>
            <w:r w:rsidRPr="00E12782">
              <w:rPr>
                <w:sz w:val="22"/>
                <w:szCs w:val="22"/>
              </w:rPr>
              <w:t>Бочче</w:t>
            </w:r>
          </w:p>
          <w:p w:rsidR="00C53744" w:rsidRPr="00E12782" w:rsidRDefault="00C53744" w:rsidP="00C53744">
            <w:pPr>
              <w:rPr>
                <w:sz w:val="22"/>
                <w:szCs w:val="22"/>
              </w:rPr>
            </w:pPr>
          </w:p>
        </w:tc>
        <w:tc>
          <w:tcPr>
            <w:tcW w:w="1181" w:type="dxa"/>
            <w:tcBorders>
              <w:top w:val="single" w:sz="4" w:space="0" w:color="auto"/>
              <w:left w:val="single" w:sz="4" w:space="0" w:color="auto"/>
              <w:bottom w:val="single" w:sz="4" w:space="0" w:color="auto"/>
              <w:right w:val="single" w:sz="4" w:space="0" w:color="auto"/>
            </w:tcBorders>
          </w:tcPr>
          <w:p w:rsidR="00C53744" w:rsidRPr="00E12782" w:rsidRDefault="00C53744" w:rsidP="00C53744">
            <w:pPr>
              <w:rPr>
                <w:sz w:val="22"/>
                <w:szCs w:val="22"/>
              </w:rPr>
            </w:pPr>
            <w:r w:rsidRPr="00E12782">
              <w:rPr>
                <w:sz w:val="22"/>
                <w:szCs w:val="22"/>
              </w:rPr>
              <w:t>02.12.2022</w:t>
            </w:r>
          </w:p>
          <w:p w:rsidR="00C53744" w:rsidRPr="00E12782" w:rsidRDefault="00C53744" w:rsidP="00C53744">
            <w:pPr>
              <w:rPr>
                <w:sz w:val="22"/>
                <w:szCs w:val="22"/>
              </w:rPr>
            </w:pPr>
          </w:p>
        </w:tc>
        <w:tc>
          <w:tcPr>
            <w:tcW w:w="1417" w:type="dxa"/>
            <w:tcBorders>
              <w:top w:val="single" w:sz="4" w:space="0" w:color="auto"/>
              <w:left w:val="single" w:sz="4" w:space="0" w:color="auto"/>
              <w:bottom w:val="single" w:sz="4" w:space="0" w:color="auto"/>
              <w:right w:val="single" w:sz="4" w:space="0" w:color="auto"/>
            </w:tcBorders>
          </w:tcPr>
          <w:p w:rsidR="00C53744" w:rsidRPr="00E12782" w:rsidRDefault="00C53744" w:rsidP="00C53744">
            <w:pPr>
              <w:rPr>
                <w:sz w:val="22"/>
                <w:szCs w:val="22"/>
              </w:rPr>
            </w:pPr>
            <w:r w:rsidRPr="00E12782">
              <w:rPr>
                <w:sz w:val="22"/>
                <w:szCs w:val="22"/>
              </w:rPr>
              <w:t>ДК им.И.П.Романенко г.Сысерть</w:t>
            </w:r>
          </w:p>
          <w:p w:rsidR="00C53744" w:rsidRPr="00E12782" w:rsidRDefault="00C53744" w:rsidP="00C53744">
            <w:pPr>
              <w:rPr>
                <w:sz w:val="22"/>
                <w:szCs w:val="22"/>
              </w:rPr>
            </w:pPr>
          </w:p>
          <w:p w:rsidR="00C53744" w:rsidRPr="00E12782" w:rsidRDefault="00C53744" w:rsidP="00C53744">
            <w:pPr>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C53744" w:rsidRPr="00E12782" w:rsidRDefault="00C53744" w:rsidP="00C53744">
            <w:pPr>
              <w:rPr>
                <w:sz w:val="22"/>
                <w:szCs w:val="22"/>
              </w:rPr>
            </w:pPr>
            <w:r w:rsidRPr="00E12782">
              <w:rPr>
                <w:sz w:val="22"/>
                <w:szCs w:val="22"/>
              </w:rPr>
              <w:t>13</w:t>
            </w:r>
          </w:p>
        </w:tc>
        <w:tc>
          <w:tcPr>
            <w:tcW w:w="709" w:type="dxa"/>
            <w:tcBorders>
              <w:top w:val="single" w:sz="4" w:space="0" w:color="auto"/>
              <w:left w:val="single" w:sz="4" w:space="0" w:color="auto"/>
              <w:bottom w:val="single" w:sz="4" w:space="0" w:color="auto"/>
              <w:right w:val="single" w:sz="4" w:space="0" w:color="auto"/>
            </w:tcBorders>
          </w:tcPr>
          <w:p w:rsidR="00C53744" w:rsidRPr="00E12782" w:rsidRDefault="00C53744" w:rsidP="00C53744">
            <w:pPr>
              <w:rPr>
                <w:sz w:val="22"/>
                <w:szCs w:val="22"/>
              </w:rPr>
            </w:pPr>
            <w:r w:rsidRPr="00E12782">
              <w:rPr>
                <w:sz w:val="22"/>
                <w:szCs w:val="22"/>
              </w:rPr>
              <w:t>2</w:t>
            </w:r>
          </w:p>
        </w:tc>
        <w:tc>
          <w:tcPr>
            <w:tcW w:w="1984" w:type="dxa"/>
            <w:tcBorders>
              <w:top w:val="single" w:sz="4" w:space="0" w:color="auto"/>
              <w:left w:val="single" w:sz="4" w:space="0" w:color="auto"/>
              <w:bottom w:val="single" w:sz="4" w:space="0" w:color="auto"/>
              <w:right w:val="single" w:sz="4" w:space="0" w:color="auto"/>
            </w:tcBorders>
          </w:tcPr>
          <w:p w:rsidR="00C53744" w:rsidRPr="00E12782" w:rsidRDefault="00C53744" w:rsidP="00C53744">
            <w:pPr>
              <w:rPr>
                <w:sz w:val="22"/>
                <w:szCs w:val="22"/>
              </w:rPr>
            </w:pPr>
          </w:p>
        </w:tc>
        <w:tc>
          <w:tcPr>
            <w:tcW w:w="3118" w:type="dxa"/>
            <w:tcBorders>
              <w:top w:val="single" w:sz="4" w:space="0" w:color="auto"/>
              <w:left w:val="single" w:sz="4" w:space="0" w:color="auto"/>
              <w:bottom w:val="single" w:sz="4" w:space="0" w:color="auto"/>
              <w:right w:val="single" w:sz="4" w:space="0" w:color="auto"/>
            </w:tcBorders>
          </w:tcPr>
          <w:p w:rsidR="00C53744" w:rsidRPr="00E12782" w:rsidRDefault="00C53744" w:rsidP="00C53744">
            <w:pPr>
              <w:rPr>
                <w:sz w:val="22"/>
                <w:szCs w:val="22"/>
              </w:rPr>
            </w:pPr>
            <w:r w:rsidRPr="00E12782">
              <w:rPr>
                <w:sz w:val="22"/>
                <w:szCs w:val="22"/>
              </w:rPr>
              <w:t>1 место группа В</w:t>
            </w:r>
          </w:p>
          <w:p w:rsidR="00C53744" w:rsidRPr="00E12782" w:rsidRDefault="00C53744" w:rsidP="00C53744">
            <w:pPr>
              <w:rPr>
                <w:sz w:val="22"/>
                <w:szCs w:val="22"/>
              </w:rPr>
            </w:pPr>
            <w:r w:rsidRPr="00E12782">
              <w:rPr>
                <w:sz w:val="22"/>
                <w:szCs w:val="22"/>
              </w:rPr>
              <w:t>1 место группа С</w:t>
            </w:r>
          </w:p>
          <w:p w:rsidR="00C53744" w:rsidRPr="00E12782" w:rsidRDefault="00C53744" w:rsidP="00C53744">
            <w:pPr>
              <w:rPr>
                <w:sz w:val="22"/>
                <w:szCs w:val="22"/>
              </w:rPr>
            </w:pPr>
          </w:p>
        </w:tc>
      </w:tr>
      <w:tr w:rsidR="00C53744" w:rsidRPr="00E12782" w:rsidTr="00E12782">
        <w:trPr>
          <w:trHeight w:val="306"/>
        </w:trPr>
        <w:tc>
          <w:tcPr>
            <w:tcW w:w="909" w:type="dxa"/>
            <w:tcBorders>
              <w:top w:val="single" w:sz="4" w:space="0" w:color="auto"/>
              <w:left w:val="single" w:sz="4" w:space="0" w:color="auto"/>
              <w:bottom w:val="single" w:sz="4" w:space="0" w:color="auto"/>
              <w:right w:val="single" w:sz="4" w:space="0" w:color="auto"/>
            </w:tcBorders>
          </w:tcPr>
          <w:p w:rsidR="00C53744" w:rsidRPr="00E12782" w:rsidRDefault="00C53744" w:rsidP="00C53744">
            <w:pPr>
              <w:rPr>
                <w:sz w:val="22"/>
                <w:szCs w:val="22"/>
              </w:rPr>
            </w:pPr>
            <w:r w:rsidRPr="00E12782">
              <w:rPr>
                <w:sz w:val="22"/>
                <w:szCs w:val="22"/>
              </w:rPr>
              <w:t>11</w:t>
            </w:r>
          </w:p>
        </w:tc>
        <w:tc>
          <w:tcPr>
            <w:tcW w:w="2068" w:type="dxa"/>
            <w:tcBorders>
              <w:top w:val="single" w:sz="4" w:space="0" w:color="auto"/>
              <w:left w:val="single" w:sz="4" w:space="0" w:color="auto"/>
              <w:bottom w:val="single" w:sz="4" w:space="0" w:color="auto"/>
              <w:right w:val="single" w:sz="4" w:space="0" w:color="auto"/>
            </w:tcBorders>
          </w:tcPr>
          <w:p w:rsidR="00C53744" w:rsidRPr="00E12782" w:rsidRDefault="00C53744" w:rsidP="00C53744">
            <w:pPr>
              <w:rPr>
                <w:sz w:val="22"/>
                <w:szCs w:val="22"/>
              </w:rPr>
            </w:pPr>
            <w:r w:rsidRPr="00E12782">
              <w:rPr>
                <w:sz w:val="22"/>
                <w:szCs w:val="22"/>
              </w:rPr>
              <w:t>Первенство СГО</w:t>
            </w:r>
          </w:p>
        </w:tc>
        <w:tc>
          <w:tcPr>
            <w:tcW w:w="1371" w:type="dxa"/>
            <w:tcBorders>
              <w:top w:val="single" w:sz="4" w:space="0" w:color="auto"/>
              <w:left w:val="single" w:sz="4" w:space="0" w:color="auto"/>
              <w:bottom w:val="single" w:sz="4" w:space="0" w:color="auto"/>
              <w:right w:val="single" w:sz="4" w:space="0" w:color="auto"/>
            </w:tcBorders>
          </w:tcPr>
          <w:p w:rsidR="00C53744" w:rsidRPr="00E12782" w:rsidRDefault="00C53744" w:rsidP="00C53744">
            <w:pPr>
              <w:rPr>
                <w:sz w:val="22"/>
                <w:szCs w:val="22"/>
              </w:rPr>
            </w:pPr>
            <w:r w:rsidRPr="00E12782">
              <w:rPr>
                <w:sz w:val="22"/>
                <w:szCs w:val="22"/>
              </w:rPr>
              <w:t>Гимнастика</w:t>
            </w:r>
          </w:p>
          <w:p w:rsidR="00C53744" w:rsidRPr="00E12782" w:rsidRDefault="00C53744" w:rsidP="00C53744">
            <w:pPr>
              <w:rPr>
                <w:sz w:val="22"/>
                <w:szCs w:val="22"/>
              </w:rPr>
            </w:pPr>
          </w:p>
        </w:tc>
        <w:tc>
          <w:tcPr>
            <w:tcW w:w="1181" w:type="dxa"/>
            <w:tcBorders>
              <w:top w:val="single" w:sz="4" w:space="0" w:color="auto"/>
              <w:left w:val="single" w:sz="4" w:space="0" w:color="auto"/>
              <w:bottom w:val="single" w:sz="4" w:space="0" w:color="auto"/>
              <w:right w:val="single" w:sz="4" w:space="0" w:color="auto"/>
            </w:tcBorders>
          </w:tcPr>
          <w:p w:rsidR="00C53744" w:rsidRPr="00E12782" w:rsidRDefault="00C53744" w:rsidP="00C53744">
            <w:pPr>
              <w:rPr>
                <w:sz w:val="22"/>
                <w:szCs w:val="22"/>
              </w:rPr>
            </w:pPr>
            <w:r w:rsidRPr="00E12782">
              <w:rPr>
                <w:sz w:val="22"/>
                <w:szCs w:val="22"/>
              </w:rPr>
              <w:t>21.12.2022</w:t>
            </w:r>
          </w:p>
          <w:p w:rsidR="00C53744" w:rsidRPr="00E12782" w:rsidRDefault="00C53744" w:rsidP="00C53744">
            <w:pPr>
              <w:rPr>
                <w:sz w:val="22"/>
                <w:szCs w:val="22"/>
              </w:rPr>
            </w:pPr>
          </w:p>
        </w:tc>
        <w:tc>
          <w:tcPr>
            <w:tcW w:w="1417" w:type="dxa"/>
            <w:tcBorders>
              <w:top w:val="single" w:sz="4" w:space="0" w:color="auto"/>
              <w:left w:val="single" w:sz="4" w:space="0" w:color="auto"/>
              <w:bottom w:val="single" w:sz="4" w:space="0" w:color="auto"/>
              <w:right w:val="single" w:sz="4" w:space="0" w:color="auto"/>
            </w:tcBorders>
          </w:tcPr>
          <w:p w:rsidR="00C53744" w:rsidRPr="00E12782" w:rsidRDefault="00C53744" w:rsidP="00C53744">
            <w:pPr>
              <w:rPr>
                <w:sz w:val="22"/>
                <w:szCs w:val="22"/>
              </w:rPr>
            </w:pPr>
            <w:r w:rsidRPr="00E12782">
              <w:rPr>
                <w:sz w:val="22"/>
                <w:szCs w:val="22"/>
              </w:rPr>
              <w:t>ДК им.И.П.Романенко г.Сысерть</w:t>
            </w:r>
          </w:p>
          <w:p w:rsidR="00C53744" w:rsidRPr="00E12782" w:rsidRDefault="00C53744" w:rsidP="00C53744">
            <w:pPr>
              <w:rPr>
                <w:sz w:val="22"/>
                <w:szCs w:val="22"/>
              </w:rPr>
            </w:pPr>
          </w:p>
          <w:p w:rsidR="00C53744" w:rsidRPr="00E12782" w:rsidRDefault="00C53744" w:rsidP="00C53744">
            <w:pPr>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C53744" w:rsidRPr="00E12782" w:rsidRDefault="00C53744" w:rsidP="00C53744">
            <w:pPr>
              <w:rPr>
                <w:sz w:val="22"/>
                <w:szCs w:val="22"/>
              </w:rPr>
            </w:pPr>
            <w:r w:rsidRPr="00E12782">
              <w:rPr>
                <w:sz w:val="22"/>
                <w:szCs w:val="22"/>
              </w:rPr>
              <w:t>12</w:t>
            </w:r>
          </w:p>
        </w:tc>
        <w:tc>
          <w:tcPr>
            <w:tcW w:w="709" w:type="dxa"/>
            <w:tcBorders>
              <w:top w:val="single" w:sz="4" w:space="0" w:color="auto"/>
              <w:left w:val="single" w:sz="4" w:space="0" w:color="auto"/>
              <w:bottom w:val="single" w:sz="4" w:space="0" w:color="auto"/>
              <w:right w:val="single" w:sz="4" w:space="0" w:color="auto"/>
            </w:tcBorders>
          </w:tcPr>
          <w:p w:rsidR="00C53744" w:rsidRPr="00E12782" w:rsidRDefault="00C53744" w:rsidP="00C53744">
            <w:pPr>
              <w:rPr>
                <w:sz w:val="22"/>
                <w:szCs w:val="22"/>
              </w:rPr>
            </w:pPr>
            <w:r w:rsidRPr="00E12782">
              <w:rPr>
                <w:sz w:val="22"/>
                <w:szCs w:val="22"/>
              </w:rPr>
              <w:t>1</w:t>
            </w:r>
          </w:p>
        </w:tc>
        <w:tc>
          <w:tcPr>
            <w:tcW w:w="1984" w:type="dxa"/>
            <w:tcBorders>
              <w:top w:val="single" w:sz="4" w:space="0" w:color="auto"/>
              <w:left w:val="single" w:sz="4" w:space="0" w:color="auto"/>
              <w:bottom w:val="single" w:sz="4" w:space="0" w:color="auto"/>
              <w:right w:val="single" w:sz="4" w:space="0" w:color="auto"/>
            </w:tcBorders>
          </w:tcPr>
          <w:p w:rsidR="00C53744" w:rsidRPr="00E12782" w:rsidRDefault="00C53744" w:rsidP="00C53744">
            <w:pPr>
              <w:rPr>
                <w:sz w:val="22"/>
                <w:szCs w:val="22"/>
              </w:rPr>
            </w:pPr>
            <w:r w:rsidRPr="00E12782">
              <w:rPr>
                <w:sz w:val="22"/>
                <w:szCs w:val="22"/>
              </w:rPr>
              <w:t>3 ,4 класс</w:t>
            </w:r>
          </w:p>
        </w:tc>
        <w:tc>
          <w:tcPr>
            <w:tcW w:w="3118" w:type="dxa"/>
            <w:tcBorders>
              <w:top w:val="single" w:sz="4" w:space="0" w:color="auto"/>
              <w:left w:val="single" w:sz="4" w:space="0" w:color="auto"/>
              <w:bottom w:val="single" w:sz="4" w:space="0" w:color="auto"/>
              <w:right w:val="single" w:sz="4" w:space="0" w:color="auto"/>
            </w:tcBorders>
          </w:tcPr>
          <w:p w:rsidR="00C53744" w:rsidRPr="00E12782" w:rsidRDefault="00C53744" w:rsidP="00C53744">
            <w:pPr>
              <w:rPr>
                <w:sz w:val="22"/>
                <w:szCs w:val="22"/>
              </w:rPr>
            </w:pPr>
            <w:r w:rsidRPr="00E12782">
              <w:rPr>
                <w:sz w:val="22"/>
                <w:szCs w:val="22"/>
              </w:rPr>
              <w:t>1 место группа В</w:t>
            </w:r>
          </w:p>
          <w:p w:rsidR="00C53744" w:rsidRPr="00E12782" w:rsidRDefault="00C53744" w:rsidP="00C53744">
            <w:pPr>
              <w:rPr>
                <w:sz w:val="22"/>
                <w:szCs w:val="22"/>
              </w:rPr>
            </w:pPr>
            <w:r w:rsidRPr="00E12782">
              <w:rPr>
                <w:sz w:val="22"/>
                <w:szCs w:val="22"/>
              </w:rPr>
              <w:t>По категориям</w:t>
            </w:r>
          </w:p>
          <w:p w:rsidR="00C53744" w:rsidRPr="00E12782" w:rsidRDefault="00C53744" w:rsidP="00C53744">
            <w:pPr>
              <w:rPr>
                <w:sz w:val="22"/>
                <w:szCs w:val="22"/>
              </w:rPr>
            </w:pPr>
          </w:p>
        </w:tc>
      </w:tr>
      <w:tr w:rsidR="00C53744" w:rsidRPr="00E12782" w:rsidTr="00E12782">
        <w:trPr>
          <w:trHeight w:val="306"/>
        </w:trPr>
        <w:tc>
          <w:tcPr>
            <w:tcW w:w="909" w:type="dxa"/>
            <w:tcBorders>
              <w:top w:val="single" w:sz="4" w:space="0" w:color="auto"/>
              <w:left w:val="single" w:sz="4" w:space="0" w:color="auto"/>
              <w:bottom w:val="single" w:sz="4" w:space="0" w:color="auto"/>
              <w:right w:val="single" w:sz="4" w:space="0" w:color="auto"/>
            </w:tcBorders>
          </w:tcPr>
          <w:p w:rsidR="00C53744" w:rsidRPr="00E12782" w:rsidRDefault="00C53744" w:rsidP="00C53744">
            <w:pPr>
              <w:rPr>
                <w:sz w:val="22"/>
                <w:szCs w:val="22"/>
              </w:rPr>
            </w:pPr>
            <w:r w:rsidRPr="00E12782">
              <w:rPr>
                <w:sz w:val="22"/>
                <w:szCs w:val="22"/>
              </w:rPr>
              <w:t>12</w:t>
            </w:r>
          </w:p>
        </w:tc>
        <w:tc>
          <w:tcPr>
            <w:tcW w:w="2068" w:type="dxa"/>
            <w:tcBorders>
              <w:top w:val="single" w:sz="4" w:space="0" w:color="auto"/>
              <w:left w:val="single" w:sz="4" w:space="0" w:color="auto"/>
              <w:bottom w:val="single" w:sz="4" w:space="0" w:color="auto"/>
              <w:right w:val="single" w:sz="4" w:space="0" w:color="auto"/>
            </w:tcBorders>
          </w:tcPr>
          <w:p w:rsidR="00C53744" w:rsidRPr="00E12782" w:rsidRDefault="00C53744" w:rsidP="00C53744">
            <w:pPr>
              <w:rPr>
                <w:sz w:val="22"/>
                <w:szCs w:val="22"/>
              </w:rPr>
            </w:pPr>
            <w:r w:rsidRPr="00E12782">
              <w:rPr>
                <w:sz w:val="22"/>
                <w:szCs w:val="22"/>
              </w:rPr>
              <w:t>Первенство Свердловской области</w:t>
            </w:r>
          </w:p>
        </w:tc>
        <w:tc>
          <w:tcPr>
            <w:tcW w:w="1371" w:type="dxa"/>
            <w:tcBorders>
              <w:top w:val="single" w:sz="4" w:space="0" w:color="auto"/>
              <w:left w:val="single" w:sz="4" w:space="0" w:color="auto"/>
              <w:bottom w:val="single" w:sz="4" w:space="0" w:color="auto"/>
              <w:right w:val="single" w:sz="4" w:space="0" w:color="auto"/>
            </w:tcBorders>
          </w:tcPr>
          <w:p w:rsidR="00C53744" w:rsidRPr="00E12782" w:rsidRDefault="00C53744" w:rsidP="00C53744">
            <w:pPr>
              <w:rPr>
                <w:sz w:val="22"/>
                <w:szCs w:val="22"/>
              </w:rPr>
            </w:pPr>
            <w:r w:rsidRPr="00E12782">
              <w:rPr>
                <w:sz w:val="22"/>
                <w:szCs w:val="22"/>
              </w:rPr>
              <w:t>Легкая атлетика</w:t>
            </w:r>
          </w:p>
        </w:tc>
        <w:tc>
          <w:tcPr>
            <w:tcW w:w="1181" w:type="dxa"/>
            <w:tcBorders>
              <w:top w:val="single" w:sz="4" w:space="0" w:color="auto"/>
              <w:left w:val="single" w:sz="4" w:space="0" w:color="auto"/>
              <w:bottom w:val="single" w:sz="4" w:space="0" w:color="auto"/>
              <w:right w:val="single" w:sz="4" w:space="0" w:color="auto"/>
            </w:tcBorders>
          </w:tcPr>
          <w:p w:rsidR="00C53744" w:rsidRPr="00E12782" w:rsidRDefault="00C53744" w:rsidP="00C53744">
            <w:pPr>
              <w:rPr>
                <w:sz w:val="22"/>
                <w:szCs w:val="22"/>
              </w:rPr>
            </w:pPr>
            <w:r w:rsidRPr="00E12782">
              <w:rPr>
                <w:sz w:val="22"/>
                <w:szCs w:val="22"/>
              </w:rPr>
              <w:t>24-25 .12.2022</w:t>
            </w:r>
          </w:p>
        </w:tc>
        <w:tc>
          <w:tcPr>
            <w:tcW w:w="1417" w:type="dxa"/>
            <w:tcBorders>
              <w:top w:val="single" w:sz="4" w:space="0" w:color="auto"/>
              <w:left w:val="single" w:sz="4" w:space="0" w:color="auto"/>
              <w:bottom w:val="single" w:sz="4" w:space="0" w:color="auto"/>
              <w:right w:val="single" w:sz="4" w:space="0" w:color="auto"/>
            </w:tcBorders>
          </w:tcPr>
          <w:p w:rsidR="00C53744" w:rsidRPr="00E12782" w:rsidRDefault="00C53744" w:rsidP="00C53744">
            <w:pPr>
              <w:rPr>
                <w:sz w:val="22"/>
                <w:szCs w:val="22"/>
              </w:rPr>
            </w:pPr>
            <w:r w:rsidRPr="00E12782">
              <w:rPr>
                <w:sz w:val="22"/>
                <w:szCs w:val="22"/>
              </w:rPr>
              <w:t>Г.Екатеринбур Манеж «Уралмаш»</w:t>
            </w:r>
          </w:p>
        </w:tc>
        <w:tc>
          <w:tcPr>
            <w:tcW w:w="2268" w:type="dxa"/>
            <w:tcBorders>
              <w:top w:val="single" w:sz="4" w:space="0" w:color="auto"/>
              <w:left w:val="single" w:sz="4" w:space="0" w:color="auto"/>
              <w:bottom w:val="single" w:sz="4" w:space="0" w:color="auto"/>
              <w:right w:val="single" w:sz="4" w:space="0" w:color="auto"/>
            </w:tcBorders>
          </w:tcPr>
          <w:p w:rsidR="00C53744" w:rsidRPr="00E12782" w:rsidRDefault="00C53744" w:rsidP="00C53744">
            <w:pPr>
              <w:rPr>
                <w:sz w:val="22"/>
                <w:szCs w:val="22"/>
              </w:rPr>
            </w:pPr>
            <w:r w:rsidRPr="00E12782">
              <w:rPr>
                <w:sz w:val="22"/>
                <w:szCs w:val="22"/>
              </w:rPr>
              <w:t>4</w:t>
            </w:r>
          </w:p>
        </w:tc>
        <w:tc>
          <w:tcPr>
            <w:tcW w:w="709" w:type="dxa"/>
            <w:tcBorders>
              <w:top w:val="single" w:sz="4" w:space="0" w:color="auto"/>
              <w:left w:val="single" w:sz="4" w:space="0" w:color="auto"/>
              <w:bottom w:val="single" w:sz="4" w:space="0" w:color="auto"/>
              <w:right w:val="single" w:sz="4" w:space="0" w:color="auto"/>
            </w:tcBorders>
          </w:tcPr>
          <w:p w:rsidR="00C53744" w:rsidRPr="00E12782" w:rsidRDefault="00C53744" w:rsidP="00C53744">
            <w:pPr>
              <w:rPr>
                <w:sz w:val="22"/>
                <w:szCs w:val="22"/>
              </w:rPr>
            </w:pPr>
            <w:r w:rsidRPr="00E12782">
              <w:rPr>
                <w:sz w:val="22"/>
                <w:szCs w:val="22"/>
              </w:rPr>
              <w:t>1</w:t>
            </w:r>
          </w:p>
        </w:tc>
        <w:tc>
          <w:tcPr>
            <w:tcW w:w="1984" w:type="dxa"/>
            <w:tcBorders>
              <w:top w:val="single" w:sz="4" w:space="0" w:color="auto"/>
              <w:left w:val="single" w:sz="4" w:space="0" w:color="auto"/>
              <w:bottom w:val="single" w:sz="4" w:space="0" w:color="auto"/>
              <w:right w:val="single" w:sz="4" w:space="0" w:color="auto"/>
            </w:tcBorders>
          </w:tcPr>
          <w:p w:rsidR="00C53744" w:rsidRPr="00E12782" w:rsidRDefault="00C53744" w:rsidP="00C53744">
            <w:pPr>
              <w:rPr>
                <w:sz w:val="22"/>
                <w:szCs w:val="22"/>
              </w:rPr>
            </w:pPr>
            <w:r w:rsidRPr="00E12782">
              <w:rPr>
                <w:sz w:val="22"/>
                <w:szCs w:val="22"/>
              </w:rPr>
              <w:t>К.К.,</w:t>
            </w:r>
          </w:p>
          <w:p w:rsidR="00C53744" w:rsidRPr="00E12782" w:rsidRDefault="00C53744" w:rsidP="00C53744">
            <w:pPr>
              <w:rPr>
                <w:sz w:val="22"/>
                <w:szCs w:val="22"/>
              </w:rPr>
            </w:pPr>
            <w:r w:rsidRPr="00E12782">
              <w:rPr>
                <w:sz w:val="22"/>
                <w:szCs w:val="22"/>
              </w:rPr>
              <w:t>В.В.,</w:t>
            </w:r>
          </w:p>
          <w:p w:rsidR="00C53744" w:rsidRPr="00E12782" w:rsidRDefault="00C53744" w:rsidP="00C53744">
            <w:pPr>
              <w:rPr>
                <w:sz w:val="22"/>
                <w:szCs w:val="22"/>
              </w:rPr>
            </w:pPr>
            <w:r w:rsidRPr="00E12782">
              <w:rPr>
                <w:sz w:val="22"/>
                <w:szCs w:val="22"/>
              </w:rPr>
              <w:t>Д.М.,</w:t>
            </w:r>
          </w:p>
          <w:p w:rsidR="00C53744" w:rsidRPr="00E12782" w:rsidRDefault="00C53744" w:rsidP="00C53744">
            <w:pPr>
              <w:rPr>
                <w:sz w:val="22"/>
                <w:szCs w:val="22"/>
              </w:rPr>
            </w:pPr>
            <w:r w:rsidRPr="00E12782">
              <w:rPr>
                <w:sz w:val="22"/>
                <w:szCs w:val="22"/>
              </w:rPr>
              <w:t>П.И.</w:t>
            </w:r>
          </w:p>
          <w:p w:rsidR="00C53744" w:rsidRPr="00E12782" w:rsidRDefault="00C53744" w:rsidP="00C53744">
            <w:pPr>
              <w:rPr>
                <w:sz w:val="22"/>
                <w:szCs w:val="22"/>
              </w:rPr>
            </w:pPr>
          </w:p>
        </w:tc>
        <w:tc>
          <w:tcPr>
            <w:tcW w:w="3118" w:type="dxa"/>
            <w:tcBorders>
              <w:top w:val="single" w:sz="4" w:space="0" w:color="auto"/>
              <w:left w:val="single" w:sz="4" w:space="0" w:color="auto"/>
              <w:bottom w:val="single" w:sz="4" w:space="0" w:color="auto"/>
              <w:right w:val="single" w:sz="4" w:space="0" w:color="auto"/>
            </w:tcBorders>
          </w:tcPr>
          <w:p w:rsidR="00C53744" w:rsidRPr="00E12782" w:rsidRDefault="00C53744" w:rsidP="00C53744">
            <w:pPr>
              <w:rPr>
                <w:sz w:val="22"/>
                <w:szCs w:val="22"/>
              </w:rPr>
            </w:pPr>
            <w:r w:rsidRPr="00E12782">
              <w:rPr>
                <w:sz w:val="22"/>
                <w:szCs w:val="22"/>
              </w:rPr>
              <w:t>2 серебрянных</w:t>
            </w:r>
          </w:p>
          <w:p w:rsidR="00C53744" w:rsidRPr="00E12782" w:rsidRDefault="00C53744" w:rsidP="00C53744">
            <w:pPr>
              <w:rPr>
                <w:sz w:val="22"/>
                <w:szCs w:val="22"/>
              </w:rPr>
            </w:pPr>
            <w:r w:rsidRPr="00E12782">
              <w:rPr>
                <w:sz w:val="22"/>
                <w:szCs w:val="22"/>
              </w:rPr>
              <w:t>2 бронзовых</w:t>
            </w:r>
          </w:p>
        </w:tc>
      </w:tr>
      <w:tr w:rsidR="00C53744" w:rsidRPr="00E12782" w:rsidTr="00E12782">
        <w:trPr>
          <w:trHeight w:val="306"/>
        </w:trPr>
        <w:tc>
          <w:tcPr>
            <w:tcW w:w="909" w:type="dxa"/>
            <w:tcBorders>
              <w:top w:val="single" w:sz="4" w:space="0" w:color="auto"/>
              <w:left w:val="single" w:sz="4" w:space="0" w:color="auto"/>
              <w:bottom w:val="single" w:sz="4" w:space="0" w:color="auto"/>
              <w:right w:val="single" w:sz="4" w:space="0" w:color="auto"/>
            </w:tcBorders>
          </w:tcPr>
          <w:p w:rsidR="00C53744" w:rsidRPr="00E12782" w:rsidRDefault="00C53744" w:rsidP="00C53744">
            <w:pPr>
              <w:rPr>
                <w:sz w:val="22"/>
                <w:szCs w:val="22"/>
              </w:rPr>
            </w:pPr>
            <w:r w:rsidRPr="00E12782">
              <w:rPr>
                <w:sz w:val="22"/>
                <w:szCs w:val="22"/>
              </w:rPr>
              <w:t>13</w:t>
            </w:r>
          </w:p>
        </w:tc>
        <w:tc>
          <w:tcPr>
            <w:tcW w:w="2068" w:type="dxa"/>
            <w:tcBorders>
              <w:top w:val="single" w:sz="4" w:space="0" w:color="auto"/>
              <w:left w:val="single" w:sz="4" w:space="0" w:color="auto"/>
              <w:bottom w:val="single" w:sz="4" w:space="0" w:color="auto"/>
              <w:right w:val="single" w:sz="4" w:space="0" w:color="auto"/>
            </w:tcBorders>
          </w:tcPr>
          <w:p w:rsidR="00C53744" w:rsidRPr="00E12782" w:rsidRDefault="00C53744" w:rsidP="00C53744">
            <w:pPr>
              <w:rPr>
                <w:sz w:val="22"/>
                <w:szCs w:val="22"/>
              </w:rPr>
            </w:pPr>
            <w:r w:rsidRPr="00E12782">
              <w:rPr>
                <w:sz w:val="22"/>
                <w:szCs w:val="22"/>
              </w:rPr>
              <w:t>Единые игры в Казани</w:t>
            </w:r>
          </w:p>
        </w:tc>
        <w:tc>
          <w:tcPr>
            <w:tcW w:w="1371" w:type="dxa"/>
            <w:tcBorders>
              <w:top w:val="single" w:sz="4" w:space="0" w:color="auto"/>
              <w:left w:val="single" w:sz="4" w:space="0" w:color="auto"/>
              <w:bottom w:val="single" w:sz="4" w:space="0" w:color="auto"/>
              <w:right w:val="single" w:sz="4" w:space="0" w:color="auto"/>
            </w:tcBorders>
          </w:tcPr>
          <w:p w:rsidR="00C53744" w:rsidRPr="00E12782" w:rsidRDefault="00C53744" w:rsidP="00C53744">
            <w:pPr>
              <w:rPr>
                <w:sz w:val="22"/>
                <w:szCs w:val="22"/>
              </w:rPr>
            </w:pPr>
            <w:r w:rsidRPr="00E12782">
              <w:rPr>
                <w:sz w:val="22"/>
                <w:szCs w:val="22"/>
              </w:rPr>
              <w:t>Волейбол</w:t>
            </w:r>
          </w:p>
        </w:tc>
        <w:tc>
          <w:tcPr>
            <w:tcW w:w="1181" w:type="dxa"/>
            <w:tcBorders>
              <w:top w:val="single" w:sz="4" w:space="0" w:color="auto"/>
              <w:left w:val="single" w:sz="4" w:space="0" w:color="auto"/>
              <w:bottom w:val="single" w:sz="4" w:space="0" w:color="auto"/>
              <w:right w:val="single" w:sz="4" w:space="0" w:color="auto"/>
            </w:tcBorders>
          </w:tcPr>
          <w:p w:rsidR="00C53744" w:rsidRPr="00E12782" w:rsidRDefault="00C53744" w:rsidP="00C53744">
            <w:pPr>
              <w:rPr>
                <w:sz w:val="22"/>
                <w:szCs w:val="22"/>
              </w:rPr>
            </w:pPr>
            <w:r w:rsidRPr="00E12782">
              <w:rPr>
                <w:sz w:val="22"/>
                <w:szCs w:val="22"/>
              </w:rPr>
              <w:t>20-27.01.23</w:t>
            </w:r>
          </w:p>
        </w:tc>
        <w:tc>
          <w:tcPr>
            <w:tcW w:w="1417" w:type="dxa"/>
            <w:tcBorders>
              <w:top w:val="single" w:sz="4" w:space="0" w:color="auto"/>
              <w:left w:val="single" w:sz="4" w:space="0" w:color="auto"/>
              <w:bottom w:val="single" w:sz="4" w:space="0" w:color="auto"/>
              <w:right w:val="single" w:sz="4" w:space="0" w:color="auto"/>
            </w:tcBorders>
          </w:tcPr>
          <w:p w:rsidR="00C53744" w:rsidRPr="00E12782" w:rsidRDefault="00C53744" w:rsidP="00C53744">
            <w:pPr>
              <w:rPr>
                <w:sz w:val="22"/>
                <w:szCs w:val="22"/>
              </w:rPr>
            </w:pPr>
            <w:r w:rsidRPr="00E12782">
              <w:rPr>
                <w:sz w:val="22"/>
                <w:szCs w:val="22"/>
              </w:rPr>
              <w:t>г.Казань</w:t>
            </w:r>
          </w:p>
        </w:tc>
        <w:tc>
          <w:tcPr>
            <w:tcW w:w="2268" w:type="dxa"/>
            <w:tcBorders>
              <w:top w:val="single" w:sz="4" w:space="0" w:color="auto"/>
              <w:left w:val="single" w:sz="4" w:space="0" w:color="auto"/>
              <w:bottom w:val="single" w:sz="4" w:space="0" w:color="auto"/>
              <w:right w:val="single" w:sz="4" w:space="0" w:color="auto"/>
            </w:tcBorders>
          </w:tcPr>
          <w:p w:rsidR="00C53744" w:rsidRPr="00E12782" w:rsidRDefault="00C53744" w:rsidP="00C53744">
            <w:pPr>
              <w:rPr>
                <w:sz w:val="22"/>
                <w:szCs w:val="22"/>
              </w:rPr>
            </w:pPr>
            <w:r w:rsidRPr="00E12782">
              <w:rPr>
                <w:sz w:val="22"/>
                <w:szCs w:val="22"/>
              </w:rPr>
              <w:t>2</w:t>
            </w:r>
          </w:p>
        </w:tc>
        <w:tc>
          <w:tcPr>
            <w:tcW w:w="709" w:type="dxa"/>
            <w:tcBorders>
              <w:top w:val="single" w:sz="4" w:space="0" w:color="auto"/>
              <w:left w:val="single" w:sz="4" w:space="0" w:color="auto"/>
              <w:bottom w:val="single" w:sz="4" w:space="0" w:color="auto"/>
              <w:right w:val="single" w:sz="4" w:space="0" w:color="auto"/>
            </w:tcBorders>
          </w:tcPr>
          <w:p w:rsidR="00C53744" w:rsidRPr="00E12782" w:rsidRDefault="00C53744" w:rsidP="00C53744">
            <w:pPr>
              <w:rPr>
                <w:sz w:val="22"/>
                <w:szCs w:val="22"/>
              </w:rPr>
            </w:pPr>
            <w:r w:rsidRPr="00E12782">
              <w:rPr>
                <w:sz w:val="22"/>
                <w:szCs w:val="22"/>
              </w:rPr>
              <w:t>1</w:t>
            </w:r>
          </w:p>
        </w:tc>
        <w:tc>
          <w:tcPr>
            <w:tcW w:w="1984" w:type="dxa"/>
            <w:tcBorders>
              <w:top w:val="single" w:sz="4" w:space="0" w:color="auto"/>
              <w:left w:val="single" w:sz="4" w:space="0" w:color="auto"/>
              <w:bottom w:val="single" w:sz="4" w:space="0" w:color="auto"/>
              <w:right w:val="single" w:sz="4" w:space="0" w:color="auto"/>
            </w:tcBorders>
          </w:tcPr>
          <w:p w:rsidR="00C53744" w:rsidRPr="00E12782" w:rsidRDefault="00C53744" w:rsidP="00C53744">
            <w:pPr>
              <w:rPr>
                <w:sz w:val="22"/>
                <w:szCs w:val="22"/>
              </w:rPr>
            </w:pPr>
            <w:r w:rsidRPr="00E12782">
              <w:rPr>
                <w:sz w:val="22"/>
                <w:szCs w:val="22"/>
              </w:rPr>
              <w:t xml:space="preserve">Т. К., </w:t>
            </w:r>
          </w:p>
          <w:p w:rsidR="00C53744" w:rsidRPr="00E12782" w:rsidRDefault="00C53744" w:rsidP="00C53744">
            <w:pPr>
              <w:rPr>
                <w:sz w:val="22"/>
                <w:szCs w:val="22"/>
              </w:rPr>
            </w:pPr>
            <w:r w:rsidRPr="00E12782">
              <w:rPr>
                <w:sz w:val="22"/>
                <w:szCs w:val="22"/>
              </w:rPr>
              <w:t>П.И.</w:t>
            </w:r>
          </w:p>
        </w:tc>
        <w:tc>
          <w:tcPr>
            <w:tcW w:w="3118" w:type="dxa"/>
            <w:tcBorders>
              <w:top w:val="single" w:sz="4" w:space="0" w:color="auto"/>
              <w:left w:val="single" w:sz="4" w:space="0" w:color="auto"/>
              <w:bottom w:val="single" w:sz="4" w:space="0" w:color="auto"/>
              <w:right w:val="single" w:sz="4" w:space="0" w:color="auto"/>
            </w:tcBorders>
          </w:tcPr>
          <w:p w:rsidR="00C53744" w:rsidRPr="00E12782" w:rsidRDefault="00C53744" w:rsidP="00C53744">
            <w:pPr>
              <w:rPr>
                <w:sz w:val="22"/>
                <w:szCs w:val="22"/>
              </w:rPr>
            </w:pPr>
            <w:r w:rsidRPr="00E12782">
              <w:rPr>
                <w:sz w:val="22"/>
                <w:szCs w:val="22"/>
              </w:rPr>
              <w:t>2 место</w:t>
            </w:r>
          </w:p>
          <w:p w:rsidR="00C53744" w:rsidRPr="00E12782" w:rsidRDefault="00C53744" w:rsidP="00C53744">
            <w:pPr>
              <w:rPr>
                <w:sz w:val="22"/>
                <w:szCs w:val="22"/>
              </w:rPr>
            </w:pPr>
            <w:r w:rsidRPr="00E12782">
              <w:rPr>
                <w:sz w:val="22"/>
                <w:szCs w:val="22"/>
              </w:rPr>
              <w:t>4 место</w:t>
            </w:r>
          </w:p>
        </w:tc>
      </w:tr>
      <w:tr w:rsidR="00C53744" w:rsidRPr="00E12782" w:rsidTr="00E12782">
        <w:trPr>
          <w:trHeight w:val="306"/>
        </w:trPr>
        <w:tc>
          <w:tcPr>
            <w:tcW w:w="909" w:type="dxa"/>
            <w:tcBorders>
              <w:top w:val="single" w:sz="4" w:space="0" w:color="auto"/>
              <w:left w:val="single" w:sz="4" w:space="0" w:color="auto"/>
              <w:bottom w:val="single" w:sz="4" w:space="0" w:color="auto"/>
              <w:right w:val="single" w:sz="4" w:space="0" w:color="auto"/>
            </w:tcBorders>
          </w:tcPr>
          <w:p w:rsidR="00C53744" w:rsidRPr="00E12782" w:rsidRDefault="00C53744" w:rsidP="00C53744">
            <w:pPr>
              <w:rPr>
                <w:sz w:val="22"/>
                <w:szCs w:val="22"/>
              </w:rPr>
            </w:pPr>
            <w:r w:rsidRPr="00E12782">
              <w:rPr>
                <w:sz w:val="22"/>
                <w:szCs w:val="22"/>
              </w:rPr>
              <w:t>14</w:t>
            </w:r>
          </w:p>
        </w:tc>
        <w:tc>
          <w:tcPr>
            <w:tcW w:w="2068" w:type="dxa"/>
            <w:tcBorders>
              <w:top w:val="single" w:sz="4" w:space="0" w:color="auto"/>
              <w:left w:val="single" w:sz="4" w:space="0" w:color="auto"/>
              <w:bottom w:val="single" w:sz="4" w:space="0" w:color="auto"/>
              <w:right w:val="single" w:sz="4" w:space="0" w:color="auto"/>
            </w:tcBorders>
          </w:tcPr>
          <w:p w:rsidR="00C53744" w:rsidRPr="00E12782" w:rsidRDefault="00C53744" w:rsidP="00C53744">
            <w:pPr>
              <w:rPr>
                <w:sz w:val="22"/>
                <w:szCs w:val="22"/>
              </w:rPr>
            </w:pPr>
            <w:r w:rsidRPr="00E12782">
              <w:rPr>
                <w:sz w:val="22"/>
                <w:szCs w:val="22"/>
              </w:rPr>
              <w:t xml:space="preserve">Первенство школы </w:t>
            </w:r>
          </w:p>
        </w:tc>
        <w:tc>
          <w:tcPr>
            <w:tcW w:w="1371" w:type="dxa"/>
            <w:tcBorders>
              <w:top w:val="single" w:sz="4" w:space="0" w:color="auto"/>
              <w:left w:val="single" w:sz="4" w:space="0" w:color="auto"/>
              <w:bottom w:val="single" w:sz="4" w:space="0" w:color="auto"/>
              <w:right w:val="single" w:sz="4" w:space="0" w:color="auto"/>
            </w:tcBorders>
          </w:tcPr>
          <w:p w:rsidR="00C53744" w:rsidRPr="00E12782" w:rsidRDefault="00C53744" w:rsidP="00C53744">
            <w:pPr>
              <w:rPr>
                <w:sz w:val="22"/>
                <w:szCs w:val="22"/>
              </w:rPr>
            </w:pPr>
            <w:r w:rsidRPr="00E12782">
              <w:rPr>
                <w:sz w:val="22"/>
                <w:szCs w:val="22"/>
              </w:rPr>
              <w:t>По лыжным гонкам</w:t>
            </w:r>
          </w:p>
        </w:tc>
        <w:tc>
          <w:tcPr>
            <w:tcW w:w="1181" w:type="dxa"/>
            <w:tcBorders>
              <w:top w:val="single" w:sz="4" w:space="0" w:color="auto"/>
              <w:left w:val="single" w:sz="4" w:space="0" w:color="auto"/>
              <w:bottom w:val="single" w:sz="4" w:space="0" w:color="auto"/>
              <w:right w:val="single" w:sz="4" w:space="0" w:color="auto"/>
            </w:tcBorders>
          </w:tcPr>
          <w:p w:rsidR="00C53744" w:rsidRPr="00E12782" w:rsidRDefault="00C53744" w:rsidP="00C53744">
            <w:pPr>
              <w:rPr>
                <w:sz w:val="22"/>
                <w:szCs w:val="22"/>
              </w:rPr>
            </w:pPr>
            <w:r w:rsidRPr="00E12782">
              <w:rPr>
                <w:sz w:val="22"/>
                <w:szCs w:val="22"/>
              </w:rPr>
              <w:t>Февраль</w:t>
            </w:r>
          </w:p>
        </w:tc>
        <w:tc>
          <w:tcPr>
            <w:tcW w:w="1417" w:type="dxa"/>
            <w:tcBorders>
              <w:top w:val="single" w:sz="4" w:space="0" w:color="auto"/>
              <w:left w:val="single" w:sz="4" w:space="0" w:color="auto"/>
              <w:bottom w:val="single" w:sz="4" w:space="0" w:color="auto"/>
              <w:right w:val="single" w:sz="4" w:space="0" w:color="auto"/>
            </w:tcBorders>
          </w:tcPr>
          <w:p w:rsidR="00C53744" w:rsidRPr="00E12782" w:rsidRDefault="00C53744" w:rsidP="00C53744">
            <w:pPr>
              <w:rPr>
                <w:sz w:val="22"/>
                <w:szCs w:val="22"/>
              </w:rPr>
            </w:pPr>
            <w:r w:rsidRPr="00E12782">
              <w:rPr>
                <w:sz w:val="22"/>
                <w:szCs w:val="22"/>
              </w:rPr>
              <w:t>Стадион МАОУООШ№14</w:t>
            </w:r>
          </w:p>
        </w:tc>
        <w:tc>
          <w:tcPr>
            <w:tcW w:w="2268" w:type="dxa"/>
            <w:tcBorders>
              <w:top w:val="single" w:sz="4" w:space="0" w:color="auto"/>
              <w:left w:val="single" w:sz="4" w:space="0" w:color="auto"/>
              <w:bottom w:val="single" w:sz="4" w:space="0" w:color="auto"/>
              <w:right w:val="single" w:sz="4" w:space="0" w:color="auto"/>
            </w:tcBorders>
          </w:tcPr>
          <w:p w:rsidR="00C53744" w:rsidRPr="00E12782" w:rsidRDefault="00C53744" w:rsidP="00C53744">
            <w:pPr>
              <w:rPr>
                <w:sz w:val="22"/>
                <w:szCs w:val="22"/>
              </w:rPr>
            </w:pPr>
            <w:r w:rsidRPr="00E12782">
              <w:rPr>
                <w:sz w:val="22"/>
                <w:szCs w:val="22"/>
              </w:rPr>
              <w:t>70</w:t>
            </w:r>
          </w:p>
        </w:tc>
        <w:tc>
          <w:tcPr>
            <w:tcW w:w="709" w:type="dxa"/>
            <w:tcBorders>
              <w:top w:val="single" w:sz="4" w:space="0" w:color="auto"/>
              <w:left w:val="single" w:sz="4" w:space="0" w:color="auto"/>
              <w:bottom w:val="single" w:sz="4" w:space="0" w:color="auto"/>
              <w:right w:val="single" w:sz="4" w:space="0" w:color="auto"/>
            </w:tcBorders>
          </w:tcPr>
          <w:p w:rsidR="00C53744" w:rsidRPr="00E12782" w:rsidRDefault="00C53744" w:rsidP="00C53744">
            <w:pPr>
              <w:rPr>
                <w:sz w:val="22"/>
                <w:szCs w:val="22"/>
              </w:rPr>
            </w:pPr>
            <w:r w:rsidRPr="00E12782">
              <w:rPr>
                <w:sz w:val="22"/>
                <w:szCs w:val="22"/>
              </w:rPr>
              <w:t>2</w:t>
            </w:r>
          </w:p>
        </w:tc>
        <w:tc>
          <w:tcPr>
            <w:tcW w:w="1984" w:type="dxa"/>
            <w:tcBorders>
              <w:top w:val="single" w:sz="4" w:space="0" w:color="auto"/>
              <w:left w:val="single" w:sz="4" w:space="0" w:color="auto"/>
              <w:bottom w:val="single" w:sz="4" w:space="0" w:color="auto"/>
              <w:right w:val="single" w:sz="4" w:space="0" w:color="auto"/>
            </w:tcBorders>
          </w:tcPr>
          <w:p w:rsidR="00C53744" w:rsidRPr="00E12782" w:rsidRDefault="00C53744" w:rsidP="00C53744">
            <w:pPr>
              <w:rPr>
                <w:sz w:val="22"/>
                <w:szCs w:val="22"/>
              </w:rPr>
            </w:pPr>
            <w:r w:rsidRPr="00E12782">
              <w:rPr>
                <w:sz w:val="22"/>
                <w:szCs w:val="22"/>
              </w:rPr>
              <w:t>Все школьники не освобожденные по состоянию здоровья</w:t>
            </w:r>
          </w:p>
        </w:tc>
        <w:tc>
          <w:tcPr>
            <w:tcW w:w="3118" w:type="dxa"/>
            <w:tcBorders>
              <w:top w:val="single" w:sz="4" w:space="0" w:color="auto"/>
              <w:left w:val="single" w:sz="4" w:space="0" w:color="auto"/>
              <w:bottom w:val="single" w:sz="4" w:space="0" w:color="auto"/>
              <w:right w:val="single" w:sz="4" w:space="0" w:color="auto"/>
            </w:tcBorders>
          </w:tcPr>
          <w:p w:rsidR="00C53744" w:rsidRPr="00E12782" w:rsidRDefault="00C53744" w:rsidP="00C53744">
            <w:pPr>
              <w:rPr>
                <w:sz w:val="22"/>
                <w:szCs w:val="22"/>
              </w:rPr>
            </w:pPr>
            <w:r w:rsidRPr="00E12782">
              <w:rPr>
                <w:sz w:val="22"/>
                <w:szCs w:val="22"/>
              </w:rPr>
              <w:t>По категориям</w:t>
            </w:r>
          </w:p>
        </w:tc>
      </w:tr>
      <w:tr w:rsidR="00C53744" w:rsidRPr="00E12782" w:rsidTr="00E12782">
        <w:trPr>
          <w:trHeight w:val="306"/>
        </w:trPr>
        <w:tc>
          <w:tcPr>
            <w:tcW w:w="909" w:type="dxa"/>
            <w:tcBorders>
              <w:top w:val="single" w:sz="4" w:space="0" w:color="auto"/>
              <w:left w:val="single" w:sz="4" w:space="0" w:color="auto"/>
              <w:bottom w:val="single" w:sz="4" w:space="0" w:color="auto"/>
              <w:right w:val="single" w:sz="4" w:space="0" w:color="auto"/>
            </w:tcBorders>
          </w:tcPr>
          <w:p w:rsidR="00C53744" w:rsidRPr="00E12782" w:rsidRDefault="00C53744" w:rsidP="00C53744">
            <w:pPr>
              <w:rPr>
                <w:sz w:val="22"/>
                <w:szCs w:val="22"/>
              </w:rPr>
            </w:pPr>
            <w:r w:rsidRPr="00E12782">
              <w:rPr>
                <w:sz w:val="22"/>
                <w:szCs w:val="22"/>
              </w:rPr>
              <w:t>15</w:t>
            </w:r>
          </w:p>
        </w:tc>
        <w:tc>
          <w:tcPr>
            <w:tcW w:w="2068" w:type="dxa"/>
            <w:tcBorders>
              <w:top w:val="single" w:sz="4" w:space="0" w:color="auto"/>
              <w:left w:val="single" w:sz="4" w:space="0" w:color="auto"/>
              <w:bottom w:val="single" w:sz="4" w:space="0" w:color="auto"/>
              <w:right w:val="single" w:sz="4" w:space="0" w:color="auto"/>
            </w:tcBorders>
          </w:tcPr>
          <w:p w:rsidR="00C53744" w:rsidRPr="00E12782" w:rsidRDefault="00C53744" w:rsidP="00C53744">
            <w:pPr>
              <w:rPr>
                <w:sz w:val="22"/>
                <w:szCs w:val="22"/>
              </w:rPr>
            </w:pPr>
            <w:r w:rsidRPr="00E12782">
              <w:rPr>
                <w:sz w:val="22"/>
                <w:szCs w:val="22"/>
              </w:rPr>
              <w:t>Мама папа я спортивная семья</w:t>
            </w:r>
          </w:p>
        </w:tc>
        <w:tc>
          <w:tcPr>
            <w:tcW w:w="1371" w:type="dxa"/>
            <w:tcBorders>
              <w:top w:val="single" w:sz="4" w:space="0" w:color="auto"/>
              <w:left w:val="single" w:sz="4" w:space="0" w:color="auto"/>
              <w:bottom w:val="single" w:sz="4" w:space="0" w:color="auto"/>
              <w:right w:val="single" w:sz="4" w:space="0" w:color="auto"/>
            </w:tcBorders>
          </w:tcPr>
          <w:p w:rsidR="00C53744" w:rsidRPr="00E12782" w:rsidRDefault="00C53744" w:rsidP="00C53744">
            <w:pPr>
              <w:rPr>
                <w:sz w:val="22"/>
                <w:szCs w:val="22"/>
              </w:rPr>
            </w:pPr>
            <w:r w:rsidRPr="00E12782">
              <w:rPr>
                <w:sz w:val="22"/>
                <w:szCs w:val="22"/>
              </w:rPr>
              <w:t>Веселые старты</w:t>
            </w:r>
          </w:p>
        </w:tc>
        <w:tc>
          <w:tcPr>
            <w:tcW w:w="1181" w:type="dxa"/>
            <w:tcBorders>
              <w:top w:val="single" w:sz="4" w:space="0" w:color="auto"/>
              <w:left w:val="single" w:sz="4" w:space="0" w:color="auto"/>
              <w:bottom w:val="single" w:sz="4" w:space="0" w:color="auto"/>
              <w:right w:val="single" w:sz="4" w:space="0" w:color="auto"/>
            </w:tcBorders>
          </w:tcPr>
          <w:p w:rsidR="00C53744" w:rsidRPr="00E12782" w:rsidRDefault="00C53744" w:rsidP="00C53744">
            <w:pPr>
              <w:rPr>
                <w:sz w:val="22"/>
                <w:szCs w:val="22"/>
              </w:rPr>
            </w:pPr>
            <w:r w:rsidRPr="00E12782">
              <w:rPr>
                <w:sz w:val="22"/>
                <w:szCs w:val="22"/>
              </w:rPr>
              <w:t>Февраль</w:t>
            </w:r>
          </w:p>
        </w:tc>
        <w:tc>
          <w:tcPr>
            <w:tcW w:w="1417" w:type="dxa"/>
            <w:tcBorders>
              <w:top w:val="single" w:sz="4" w:space="0" w:color="auto"/>
              <w:left w:val="single" w:sz="4" w:space="0" w:color="auto"/>
              <w:bottom w:val="single" w:sz="4" w:space="0" w:color="auto"/>
              <w:right w:val="single" w:sz="4" w:space="0" w:color="auto"/>
            </w:tcBorders>
          </w:tcPr>
          <w:p w:rsidR="00C53744" w:rsidRPr="00E12782" w:rsidRDefault="00C53744" w:rsidP="00C53744">
            <w:pPr>
              <w:rPr>
                <w:sz w:val="22"/>
                <w:szCs w:val="22"/>
              </w:rPr>
            </w:pPr>
            <w:r w:rsidRPr="00E12782">
              <w:rPr>
                <w:sz w:val="22"/>
                <w:szCs w:val="22"/>
              </w:rPr>
              <w:t>Стадион МАОУООШ№14</w:t>
            </w:r>
          </w:p>
        </w:tc>
        <w:tc>
          <w:tcPr>
            <w:tcW w:w="2268" w:type="dxa"/>
            <w:tcBorders>
              <w:top w:val="single" w:sz="4" w:space="0" w:color="auto"/>
              <w:left w:val="single" w:sz="4" w:space="0" w:color="auto"/>
              <w:bottom w:val="single" w:sz="4" w:space="0" w:color="auto"/>
              <w:right w:val="single" w:sz="4" w:space="0" w:color="auto"/>
            </w:tcBorders>
          </w:tcPr>
          <w:p w:rsidR="00C53744" w:rsidRPr="00E12782" w:rsidRDefault="00C53744" w:rsidP="00C53744">
            <w:pPr>
              <w:rPr>
                <w:sz w:val="22"/>
                <w:szCs w:val="22"/>
              </w:rPr>
            </w:pPr>
            <w:r w:rsidRPr="00E12782">
              <w:rPr>
                <w:sz w:val="22"/>
                <w:szCs w:val="22"/>
              </w:rPr>
              <w:t>20</w:t>
            </w:r>
          </w:p>
        </w:tc>
        <w:tc>
          <w:tcPr>
            <w:tcW w:w="709" w:type="dxa"/>
            <w:tcBorders>
              <w:top w:val="single" w:sz="4" w:space="0" w:color="auto"/>
              <w:left w:val="single" w:sz="4" w:space="0" w:color="auto"/>
              <w:bottom w:val="single" w:sz="4" w:space="0" w:color="auto"/>
              <w:right w:val="single" w:sz="4" w:space="0" w:color="auto"/>
            </w:tcBorders>
          </w:tcPr>
          <w:p w:rsidR="00C53744" w:rsidRPr="00E12782" w:rsidRDefault="00C53744" w:rsidP="00C53744">
            <w:pPr>
              <w:rPr>
                <w:sz w:val="22"/>
                <w:szCs w:val="22"/>
              </w:rPr>
            </w:pPr>
            <w:r w:rsidRPr="00E12782">
              <w:rPr>
                <w:sz w:val="22"/>
                <w:szCs w:val="22"/>
              </w:rPr>
              <w:t>2+педагоги</w:t>
            </w:r>
          </w:p>
        </w:tc>
        <w:tc>
          <w:tcPr>
            <w:tcW w:w="1984" w:type="dxa"/>
            <w:tcBorders>
              <w:top w:val="single" w:sz="4" w:space="0" w:color="auto"/>
              <w:left w:val="single" w:sz="4" w:space="0" w:color="auto"/>
              <w:bottom w:val="single" w:sz="4" w:space="0" w:color="auto"/>
              <w:right w:val="single" w:sz="4" w:space="0" w:color="auto"/>
            </w:tcBorders>
          </w:tcPr>
          <w:p w:rsidR="00C53744" w:rsidRPr="00E12782" w:rsidRDefault="00C53744" w:rsidP="00C53744">
            <w:pPr>
              <w:rPr>
                <w:sz w:val="22"/>
                <w:szCs w:val="22"/>
              </w:rPr>
            </w:pPr>
            <w:r w:rsidRPr="00E12782">
              <w:rPr>
                <w:sz w:val="22"/>
                <w:szCs w:val="22"/>
              </w:rPr>
              <w:t>5,6,7 классы</w:t>
            </w:r>
          </w:p>
        </w:tc>
        <w:tc>
          <w:tcPr>
            <w:tcW w:w="3118" w:type="dxa"/>
            <w:tcBorders>
              <w:top w:val="single" w:sz="4" w:space="0" w:color="auto"/>
              <w:left w:val="single" w:sz="4" w:space="0" w:color="auto"/>
              <w:bottom w:val="single" w:sz="4" w:space="0" w:color="auto"/>
              <w:right w:val="single" w:sz="4" w:space="0" w:color="auto"/>
            </w:tcBorders>
          </w:tcPr>
          <w:p w:rsidR="00C53744" w:rsidRPr="00E12782" w:rsidRDefault="00C53744" w:rsidP="00C53744">
            <w:pPr>
              <w:rPr>
                <w:sz w:val="22"/>
                <w:szCs w:val="22"/>
              </w:rPr>
            </w:pPr>
          </w:p>
        </w:tc>
      </w:tr>
      <w:tr w:rsidR="00C53744" w:rsidRPr="00E12782" w:rsidTr="00E12782">
        <w:trPr>
          <w:trHeight w:val="306"/>
        </w:trPr>
        <w:tc>
          <w:tcPr>
            <w:tcW w:w="909" w:type="dxa"/>
            <w:tcBorders>
              <w:top w:val="single" w:sz="4" w:space="0" w:color="auto"/>
              <w:left w:val="single" w:sz="4" w:space="0" w:color="auto"/>
              <w:bottom w:val="single" w:sz="4" w:space="0" w:color="auto"/>
              <w:right w:val="single" w:sz="4" w:space="0" w:color="auto"/>
            </w:tcBorders>
          </w:tcPr>
          <w:p w:rsidR="00C53744" w:rsidRPr="00E12782" w:rsidRDefault="00C53744" w:rsidP="00C53744">
            <w:pPr>
              <w:rPr>
                <w:sz w:val="22"/>
                <w:szCs w:val="22"/>
              </w:rPr>
            </w:pPr>
            <w:r w:rsidRPr="00E12782">
              <w:rPr>
                <w:sz w:val="22"/>
                <w:szCs w:val="22"/>
              </w:rPr>
              <w:t>16</w:t>
            </w:r>
          </w:p>
        </w:tc>
        <w:tc>
          <w:tcPr>
            <w:tcW w:w="2068" w:type="dxa"/>
            <w:tcBorders>
              <w:top w:val="single" w:sz="4" w:space="0" w:color="auto"/>
              <w:left w:val="single" w:sz="4" w:space="0" w:color="auto"/>
              <w:bottom w:val="single" w:sz="4" w:space="0" w:color="auto"/>
              <w:right w:val="single" w:sz="4" w:space="0" w:color="auto"/>
            </w:tcBorders>
          </w:tcPr>
          <w:p w:rsidR="00C53744" w:rsidRPr="00E12782" w:rsidRDefault="00C53744" w:rsidP="00C53744">
            <w:pPr>
              <w:rPr>
                <w:sz w:val="22"/>
                <w:szCs w:val="22"/>
              </w:rPr>
            </w:pPr>
            <w:r w:rsidRPr="00E12782">
              <w:rPr>
                <w:sz w:val="22"/>
                <w:szCs w:val="22"/>
              </w:rPr>
              <w:t>Лыжня России</w:t>
            </w:r>
          </w:p>
          <w:p w:rsidR="00C53744" w:rsidRPr="00E12782" w:rsidRDefault="00C53744" w:rsidP="00C53744">
            <w:pPr>
              <w:rPr>
                <w:sz w:val="22"/>
                <w:szCs w:val="22"/>
              </w:rPr>
            </w:pPr>
            <w:r w:rsidRPr="00E12782">
              <w:rPr>
                <w:sz w:val="22"/>
                <w:szCs w:val="22"/>
              </w:rPr>
              <w:t>Массовый старт</w:t>
            </w:r>
          </w:p>
        </w:tc>
        <w:tc>
          <w:tcPr>
            <w:tcW w:w="1371" w:type="dxa"/>
            <w:tcBorders>
              <w:top w:val="single" w:sz="4" w:space="0" w:color="auto"/>
              <w:left w:val="single" w:sz="4" w:space="0" w:color="auto"/>
              <w:bottom w:val="single" w:sz="4" w:space="0" w:color="auto"/>
              <w:right w:val="single" w:sz="4" w:space="0" w:color="auto"/>
            </w:tcBorders>
          </w:tcPr>
          <w:p w:rsidR="00C53744" w:rsidRPr="00E12782" w:rsidRDefault="00C53744" w:rsidP="00C53744">
            <w:pPr>
              <w:rPr>
                <w:sz w:val="22"/>
                <w:szCs w:val="22"/>
              </w:rPr>
            </w:pPr>
            <w:r w:rsidRPr="00E12782">
              <w:rPr>
                <w:sz w:val="22"/>
                <w:szCs w:val="22"/>
              </w:rPr>
              <w:t>Лыжные гонки</w:t>
            </w:r>
          </w:p>
        </w:tc>
        <w:tc>
          <w:tcPr>
            <w:tcW w:w="1181" w:type="dxa"/>
            <w:tcBorders>
              <w:top w:val="single" w:sz="4" w:space="0" w:color="auto"/>
              <w:left w:val="single" w:sz="4" w:space="0" w:color="auto"/>
              <w:bottom w:val="single" w:sz="4" w:space="0" w:color="auto"/>
              <w:right w:val="single" w:sz="4" w:space="0" w:color="auto"/>
            </w:tcBorders>
          </w:tcPr>
          <w:p w:rsidR="00C53744" w:rsidRPr="00E12782" w:rsidRDefault="00C53744" w:rsidP="00C53744">
            <w:pPr>
              <w:rPr>
                <w:sz w:val="22"/>
                <w:szCs w:val="22"/>
              </w:rPr>
            </w:pPr>
            <w:r w:rsidRPr="00E12782">
              <w:rPr>
                <w:sz w:val="22"/>
                <w:szCs w:val="22"/>
              </w:rPr>
              <w:t>Февраль</w:t>
            </w:r>
          </w:p>
        </w:tc>
        <w:tc>
          <w:tcPr>
            <w:tcW w:w="1417" w:type="dxa"/>
            <w:tcBorders>
              <w:top w:val="single" w:sz="4" w:space="0" w:color="auto"/>
              <w:left w:val="single" w:sz="4" w:space="0" w:color="auto"/>
              <w:bottom w:val="single" w:sz="4" w:space="0" w:color="auto"/>
              <w:right w:val="single" w:sz="4" w:space="0" w:color="auto"/>
            </w:tcBorders>
          </w:tcPr>
          <w:p w:rsidR="00C53744" w:rsidRPr="00E12782" w:rsidRDefault="00C53744" w:rsidP="00C53744">
            <w:pPr>
              <w:rPr>
                <w:sz w:val="22"/>
                <w:szCs w:val="22"/>
              </w:rPr>
            </w:pPr>
            <w:r w:rsidRPr="00E12782">
              <w:rPr>
                <w:sz w:val="22"/>
                <w:szCs w:val="22"/>
              </w:rPr>
              <w:t>Городской пруд</w:t>
            </w:r>
          </w:p>
        </w:tc>
        <w:tc>
          <w:tcPr>
            <w:tcW w:w="2268" w:type="dxa"/>
            <w:tcBorders>
              <w:top w:val="single" w:sz="4" w:space="0" w:color="auto"/>
              <w:left w:val="single" w:sz="4" w:space="0" w:color="auto"/>
              <w:bottom w:val="single" w:sz="4" w:space="0" w:color="auto"/>
              <w:right w:val="single" w:sz="4" w:space="0" w:color="auto"/>
            </w:tcBorders>
          </w:tcPr>
          <w:p w:rsidR="00C53744" w:rsidRPr="00E12782" w:rsidRDefault="00C53744" w:rsidP="00C53744">
            <w:pPr>
              <w:rPr>
                <w:sz w:val="22"/>
                <w:szCs w:val="22"/>
              </w:rPr>
            </w:pPr>
            <w:r w:rsidRPr="00E12782">
              <w:rPr>
                <w:sz w:val="22"/>
                <w:szCs w:val="22"/>
              </w:rPr>
              <w:t>20-30</w:t>
            </w:r>
          </w:p>
        </w:tc>
        <w:tc>
          <w:tcPr>
            <w:tcW w:w="709" w:type="dxa"/>
            <w:tcBorders>
              <w:top w:val="single" w:sz="4" w:space="0" w:color="auto"/>
              <w:left w:val="single" w:sz="4" w:space="0" w:color="auto"/>
              <w:bottom w:val="single" w:sz="4" w:space="0" w:color="auto"/>
              <w:right w:val="single" w:sz="4" w:space="0" w:color="auto"/>
            </w:tcBorders>
          </w:tcPr>
          <w:p w:rsidR="00C53744" w:rsidRPr="00E12782" w:rsidRDefault="00C53744" w:rsidP="00C53744">
            <w:pPr>
              <w:rPr>
                <w:sz w:val="22"/>
                <w:szCs w:val="22"/>
              </w:rPr>
            </w:pPr>
          </w:p>
        </w:tc>
        <w:tc>
          <w:tcPr>
            <w:tcW w:w="1984" w:type="dxa"/>
            <w:tcBorders>
              <w:top w:val="single" w:sz="4" w:space="0" w:color="auto"/>
              <w:left w:val="single" w:sz="4" w:space="0" w:color="auto"/>
              <w:bottom w:val="single" w:sz="4" w:space="0" w:color="auto"/>
              <w:right w:val="single" w:sz="4" w:space="0" w:color="auto"/>
            </w:tcBorders>
          </w:tcPr>
          <w:p w:rsidR="00C53744" w:rsidRPr="00E12782" w:rsidRDefault="00C53744" w:rsidP="00C53744">
            <w:pPr>
              <w:rPr>
                <w:sz w:val="22"/>
                <w:szCs w:val="22"/>
              </w:rPr>
            </w:pPr>
            <w:r w:rsidRPr="00E12782">
              <w:rPr>
                <w:sz w:val="22"/>
                <w:szCs w:val="22"/>
              </w:rPr>
              <w:t>По желанию</w:t>
            </w:r>
          </w:p>
        </w:tc>
        <w:tc>
          <w:tcPr>
            <w:tcW w:w="3118" w:type="dxa"/>
            <w:tcBorders>
              <w:top w:val="single" w:sz="4" w:space="0" w:color="auto"/>
              <w:left w:val="single" w:sz="4" w:space="0" w:color="auto"/>
              <w:bottom w:val="single" w:sz="4" w:space="0" w:color="auto"/>
              <w:right w:val="single" w:sz="4" w:space="0" w:color="auto"/>
            </w:tcBorders>
          </w:tcPr>
          <w:p w:rsidR="00C53744" w:rsidRPr="00E12782" w:rsidRDefault="00C53744" w:rsidP="00C53744">
            <w:pPr>
              <w:rPr>
                <w:sz w:val="22"/>
                <w:szCs w:val="22"/>
              </w:rPr>
            </w:pPr>
          </w:p>
        </w:tc>
      </w:tr>
      <w:tr w:rsidR="00C53744" w:rsidRPr="00E12782" w:rsidTr="00E12782">
        <w:trPr>
          <w:trHeight w:val="306"/>
        </w:trPr>
        <w:tc>
          <w:tcPr>
            <w:tcW w:w="909" w:type="dxa"/>
            <w:tcBorders>
              <w:top w:val="single" w:sz="4" w:space="0" w:color="auto"/>
              <w:left w:val="single" w:sz="4" w:space="0" w:color="auto"/>
              <w:bottom w:val="single" w:sz="4" w:space="0" w:color="auto"/>
              <w:right w:val="single" w:sz="4" w:space="0" w:color="auto"/>
            </w:tcBorders>
          </w:tcPr>
          <w:p w:rsidR="00C53744" w:rsidRPr="00E12782" w:rsidRDefault="00C53744" w:rsidP="00C53744">
            <w:pPr>
              <w:rPr>
                <w:sz w:val="22"/>
                <w:szCs w:val="22"/>
              </w:rPr>
            </w:pPr>
            <w:r w:rsidRPr="00E12782">
              <w:rPr>
                <w:sz w:val="22"/>
                <w:szCs w:val="22"/>
              </w:rPr>
              <w:t>17</w:t>
            </w:r>
          </w:p>
        </w:tc>
        <w:tc>
          <w:tcPr>
            <w:tcW w:w="2068" w:type="dxa"/>
            <w:tcBorders>
              <w:top w:val="single" w:sz="4" w:space="0" w:color="auto"/>
              <w:left w:val="single" w:sz="4" w:space="0" w:color="auto"/>
              <w:bottom w:val="single" w:sz="4" w:space="0" w:color="auto"/>
              <w:right w:val="single" w:sz="4" w:space="0" w:color="auto"/>
            </w:tcBorders>
          </w:tcPr>
          <w:p w:rsidR="00C53744" w:rsidRPr="00E12782" w:rsidRDefault="00C53744" w:rsidP="00C53744">
            <w:pPr>
              <w:rPr>
                <w:sz w:val="22"/>
                <w:szCs w:val="22"/>
              </w:rPr>
            </w:pPr>
            <w:r w:rsidRPr="00E12782">
              <w:rPr>
                <w:sz w:val="22"/>
                <w:szCs w:val="22"/>
              </w:rPr>
              <w:t xml:space="preserve">Областные соревнования по программе специальной </w:t>
            </w:r>
            <w:r w:rsidRPr="00E12782">
              <w:rPr>
                <w:sz w:val="22"/>
                <w:szCs w:val="22"/>
              </w:rPr>
              <w:lastRenderedPageBreak/>
              <w:t>олимпиады</w:t>
            </w:r>
          </w:p>
        </w:tc>
        <w:tc>
          <w:tcPr>
            <w:tcW w:w="1371" w:type="dxa"/>
            <w:tcBorders>
              <w:top w:val="single" w:sz="4" w:space="0" w:color="auto"/>
              <w:left w:val="single" w:sz="4" w:space="0" w:color="auto"/>
              <w:bottom w:val="single" w:sz="4" w:space="0" w:color="auto"/>
              <w:right w:val="single" w:sz="4" w:space="0" w:color="auto"/>
            </w:tcBorders>
          </w:tcPr>
          <w:p w:rsidR="00C53744" w:rsidRPr="00E12782" w:rsidRDefault="00C53744" w:rsidP="00C53744">
            <w:pPr>
              <w:rPr>
                <w:sz w:val="22"/>
                <w:szCs w:val="22"/>
              </w:rPr>
            </w:pPr>
            <w:r w:rsidRPr="00E12782">
              <w:rPr>
                <w:sz w:val="22"/>
                <w:szCs w:val="22"/>
              </w:rPr>
              <w:lastRenderedPageBreak/>
              <w:t>Мини-футбол</w:t>
            </w:r>
          </w:p>
        </w:tc>
        <w:tc>
          <w:tcPr>
            <w:tcW w:w="1181" w:type="dxa"/>
            <w:tcBorders>
              <w:top w:val="single" w:sz="4" w:space="0" w:color="auto"/>
              <w:left w:val="single" w:sz="4" w:space="0" w:color="auto"/>
              <w:bottom w:val="single" w:sz="4" w:space="0" w:color="auto"/>
              <w:right w:val="single" w:sz="4" w:space="0" w:color="auto"/>
            </w:tcBorders>
          </w:tcPr>
          <w:p w:rsidR="00C53744" w:rsidRPr="00E12782" w:rsidRDefault="00C53744" w:rsidP="00C53744">
            <w:pPr>
              <w:rPr>
                <w:sz w:val="22"/>
                <w:szCs w:val="22"/>
              </w:rPr>
            </w:pPr>
            <w:r w:rsidRPr="00E12782">
              <w:rPr>
                <w:sz w:val="22"/>
                <w:szCs w:val="22"/>
              </w:rPr>
              <w:t>Февраль</w:t>
            </w:r>
          </w:p>
        </w:tc>
        <w:tc>
          <w:tcPr>
            <w:tcW w:w="1417" w:type="dxa"/>
            <w:tcBorders>
              <w:top w:val="single" w:sz="4" w:space="0" w:color="auto"/>
              <w:left w:val="single" w:sz="4" w:space="0" w:color="auto"/>
              <w:bottom w:val="single" w:sz="4" w:space="0" w:color="auto"/>
              <w:right w:val="single" w:sz="4" w:space="0" w:color="auto"/>
            </w:tcBorders>
          </w:tcPr>
          <w:p w:rsidR="00C53744" w:rsidRPr="00E12782" w:rsidRDefault="00C53744" w:rsidP="00C53744">
            <w:pPr>
              <w:rPr>
                <w:sz w:val="22"/>
                <w:szCs w:val="22"/>
              </w:rPr>
            </w:pPr>
            <w:r w:rsidRPr="00E12782">
              <w:rPr>
                <w:sz w:val="22"/>
                <w:szCs w:val="22"/>
              </w:rPr>
              <w:t>Манеж «УРАЛ» г.Екатеринбург</w:t>
            </w:r>
          </w:p>
        </w:tc>
        <w:tc>
          <w:tcPr>
            <w:tcW w:w="2268" w:type="dxa"/>
            <w:tcBorders>
              <w:top w:val="single" w:sz="4" w:space="0" w:color="auto"/>
              <w:left w:val="single" w:sz="4" w:space="0" w:color="auto"/>
              <w:bottom w:val="single" w:sz="4" w:space="0" w:color="auto"/>
              <w:right w:val="single" w:sz="4" w:space="0" w:color="auto"/>
            </w:tcBorders>
          </w:tcPr>
          <w:p w:rsidR="00C53744" w:rsidRPr="00E12782" w:rsidRDefault="00C53744" w:rsidP="00C53744">
            <w:pPr>
              <w:rPr>
                <w:sz w:val="22"/>
                <w:szCs w:val="22"/>
              </w:rPr>
            </w:pPr>
            <w:r w:rsidRPr="00E12782">
              <w:rPr>
                <w:sz w:val="22"/>
                <w:szCs w:val="22"/>
              </w:rPr>
              <w:t>7</w:t>
            </w:r>
          </w:p>
        </w:tc>
        <w:tc>
          <w:tcPr>
            <w:tcW w:w="709" w:type="dxa"/>
            <w:tcBorders>
              <w:top w:val="single" w:sz="4" w:space="0" w:color="auto"/>
              <w:left w:val="single" w:sz="4" w:space="0" w:color="auto"/>
              <w:bottom w:val="single" w:sz="4" w:space="0" w:color="auto"/>
              <w:right w:val="single" w:sz="4" w:space="0" w:color="auto"/>
            </w:tcBorders>
          </w:tcPr>
          <w:p w:rsidR="00C53744" w:rsidRPr="00E12782" w:rsidRDefault="00C53744" w:rsidP="00C53744">
            <w:pPr>
              <w:rPr>
                <w:sz w:val="22"/>
                <w:szCs w:val="22"/>
              </w:rPr>
            </w:pPr>
            <w:r w:rsidRPr="00E12782">
              <w:rPr>
                <w:sz w:val="22"/>
                <w:szCs w:val="22"/>
              </w:rPr>
              <w:t>7</w:t>
            </w:r>
          </w:p>
        </w:tc>
        <w:tc>
          <w:tcPr>
            <w:tcW w:w="1984" w:type="dxa"/>
            <w:tcBorders>
              <w:top w:val="single" w:sz="4" w:space="0" w:color="auto"/>
              <w:left w:val="single" w:sz="4" w:space="0" w:color="auto"/>
              <w:bottom w:val="single" w:sz="4" w:space="0" w:color="auto"/>
              <w:right w:val="single" w:sz="4" w:space="0" w:color="auto"/>
            </w:tcBorders>
          </w:tcPr>
          <w:p w:rsidR="00C53744" w:rsidRPr="00E12782" w:rsidRDefault="00C53744" w:rsidP="00C53744">
            <w:pPr>
              <w:rPr>
                <w:sz w:val="22"/>
                <w:szCs w:val="22"/>
              </w:rPr>
            </w:pPr>
          </w:p>
        </w:tc>
        <w:tc>
          <w:tcPr>
            <w:tcW w:w="3118" w:type="dxa"/>
            <w:tcBorders>
              <w:top w:val="single" w:sz="4" w:space="0" w:color="auto"/>
              <w:left w:val="single" w:sz="4" w:space="0" w:color="auto"/>
              <w:bottom w:val="single" w:sz="4" w:space="0" w:color="auto"/>
              <w:right w:val="single" w:sz="4" w:space="0" w:color="auto"/>
            </w:tcBorders>
          </w:tcPr>
          <w:p w:rsidR="00C53744" w:rsidRPr="00E12782" w:rsidRDefault="00C53744" w:rsidP="00C53744">
            <w:pPr>
              <w:rPr>
                <w:sz w:val="22"/>
                <w:szCs w:val="22"/>
              </w:rPr>
            </w:pPr>
            <w:r w:rsidRPr="00E12782">
              <w:rPr>
                <w:sz w:val="22"/>
                <w:szCs w:val="22"/>
              </w:rPr>
              <w:t>4 место</w:t>
            </w:r>
          </w:p>
        </w:tc>
      </w:tr>
      <w:tr w:rsidR="00C53744" w:rsidRPr="00E12782" w:rsidTr="00E12782">
        <w:trPr>
          <w:trHeight w:val="306"/>
        </w:trPr>
        <w:tc>
          <w:tcPr>
            <w:tcW w:w="909" w:type="dxa"/>
            <w:tcBorders>
              <w:top w:val="single" w:sz="4" w:space="0" w:color="auto"/>
              <w:left w:val="single" w:sz="4" w:space="0" w:color="auto"/>
              <w:bottom w:val="single" w:sz="4" w:space="0" w:color="auto"/>
              <w:right w:val="single" w:sz="4" w:space="0" w:color="auto"/>
            </w:tcBorders>
          </w:tcPr>
          <w:p w:rsidR="00C53744" w:rsidRPr="00E12782" w:rsidRDefault="00C53744" w:rsidP="00C53744">
            <w:pPr>
              <w:rPr>
                <w:sz w:val="22"/>
                <w:szCs w:val="22"/>
              </w:rPr>
            </w:pPr>
            <w:r w:rsidRPr="00E12782">
              <w:rPr>
                <w:sz w:val="22"/>
                <w:szCs w:val="22"/>
              </w:rPr>
              <w:lastRenderedPageBreak/>
              <w:t>18</w:t>
            </w:r>
          </w:p>
        </w:tc>
        <w:tc>
          <w:tcPr>
            <w:tcW w:w="2068" w:type="dxa"/>
            <w:tcBorders>
              <w:top w:val="single" w:sz="4" w:space="0" w:color="auto"/>
              <w:left w:val="single" w:sz="4" w:space="0" w:color="auto"/>
              <w:bottom w:val="single" w:sz="4" w:space="0" w:color="auto"/>
              <w:right w:val="single" w:sz="4" w:space="0" w:color="auto"/>
            </w:tcBorders>
          </w:tcPr>
          <w:p w:rsidR="00C53744" w:rsidRPr="00E12782" w:rsidRDefault="00C53744" w:rsidP="00C53744">
            <w:pPr>
              <w:rPr>
                <w:sz w:val="22"/>
                <w:szCs w:val="22"/>
              </w:rPr>
            </w:pPr>
            <w:r w:rsidRPr="00E12782">
              <w:rPr>
                <w:sz w:val="22"/>
                <w:szCs w:val="22"/>
              </w:rPr>
              <w:t>Областная теннисная неделя по программе специальной олимпиады</w:t>
            </w:r>
          </w:p>
        </w:tc>
        <w:tc>
          <w:tcPr>
            <w:tcW w:w="1371" w:type="dxa"/>
            <w:tcBorders>
              <w:top w:val="single" w:sz="4" w:space="0" w:color="auto"/>
              <w:left w:val="single" w:sz="4" w:space="0" w:color="auto"/>
              <w:bottom w:val="single" w:sz="4" w:space="0" w:color="auto"/>
              <w:right w:val="single" w:sz="4" w:space="0" w:color="auto"/>
            </w:tcBorders>
          </w:tcPr>
          <w:p w:rsidR="00C53744" w:rsidRPr="00E12782" w:rsidRDefault="00C53744" w:rsidP="00C53744">
            <w:pPr>
              <w:rPr>
                <w:sz w:val="22"/>
                <w:szCs w:val="22"/>
              </w:rPr>
            </w:pPr>
            <w:r w:rsidRPr="00E12782">
              <w:rPr>
                <w:sz w:val="22"/>
                <w:szCs w:val="22"/>
              </w:rPr>
              <w:t>Настольный теннис</w:t>
            </w:r>
          </w:p>
        </w:tc>
        <w:tc>
          <w:tcPr>
            <w:tcW w:w="1181" w:type="dxa"/>
            <w:tcBorders>
              <w:top w:val="single" w:sz="4" w:space="0" w:color="auto"/>
              <w:left w:val="single" w:sz="4" w:space="0" w:color="auto"/>
              <w:bottom w:val="single" w:sz="4" w:space="0" w:color="auto"/>
              <w:right w:val="single" w:sz="4" w:space="0" w:color="auto"/>
            </w:tcBorders>
          </w:tcPr>
          <w:p w:rsidR="00C53744" w:rsidRPr="00E12782" w:rsidRDefault="00C53744" w:rsidP="00C53744">
            <w:pPr>
              <w:rPr>
                <w:sz w:val="22"/>
                <w:szCs w:val="22"/>
              </w:rPr>
            </w:pPr>
            <w:r w:rsidRPr="00E12782">
              <w:rPr>
                <w:sz w:val="22"/>
                <w:szCs w:val="22"/>
              </w:rPr>
              <w:t>Март</w:t>
            </w:r>
          </w:p>
        </w:tc>
        <w:tc>
          <w:tcPr>
            <w:tcW w:w="1417" w:type="dxa"/>
            <w:tcBorders>
              <w:top w:val="single" w:sz="4" w:space="0" w:color="auto"/>
              <w:left w:val="single" w:sz="4" w:space="0" w:color="auto"/>
              <w:bottom w:val="single" w:sz="4" w:space="0" w:color="auto"/>
              <w:right w:val="single" w:sz="4" w:space="0" w:color="auto"/>
            </w:tcBorders>
          </w:tcPr>
          <w:p w:rsidR="00C53744" w:rsidRPr="00E12782" w:rsidRDefault="00C53744" w:rsidP="00C53744">
            <w:pPr>
              <w:rPr>
                <w:sz w:val="22"/>
                <w:szCs w:val="22"/>
              </w:rPr>
            </w:pPr>
            <w:r w:rsidRPr="00E12782">
              <w:rPr>
                <w:sz w:val="22"/>
                <w:szCs w:val="22"/>
              </w:rPr>
              <w:t>Исетские Зори</w:t>
            </w:r>
          </w:p>
        </w:tc>
        <w:tc>
          <w:tcPr>
            <w:tcW w:w="2268" w:type="dxa"/>
            <w:tcBorders>
              <w:top w:val="single" w:sz="4" w:space="0" w:color="auto"/>
              <w:left w:val="single" w:sz="4" w:space="0" w:color="auto"/>
              <w:bottom w:val="single" w:sz="4" w:space="0" w:color="auto"/>
              <w:right w:val="single" w:sz="4" w:space="0" w:color="auto"/>
            </w:tcBorders>
          </w:tcPr>
          <w:p w:rsidR="00C53744" w:rsidRPr="00E12782" w:rsidRDefault="00C53744" w:rsidP="00C53744">
            <w:pPr>
              <w:rPr>
                <w:sz w:val="22"/>
                <w:szCs w:val="22"/>
              </w:rPr>
            </w:pPr>
            <w:r w:rsidRPr="00E12782">
              <w:rPr>
                <w:sz w:val="22"/>
                <w:szCs w:val="22"/>
              </w:rPr>
              <w:t>3</w:t>
            </w:r>
          </w:p>
        </w:tc>
        <w:tc>
          <w:tcPr>
            <w:tcW w:w="709" w:type="dxa"/>
            <w:tcBorders>
              <w:top w:val="single" w:sz="4" w:space="0" w:color="auto"/>
              <w:left w:val="single" w:sz="4" w:space="0" w:color="auto"/>
              <w:bottom w:val="single" w:sz="4" w:space="0" w:color="auto"/>
              <w:right w:val="single" w:sz="4" w:space="0" w:color="auto"/>
            </w:tcBorders>
          </w:tcPr>
          <w:p w:rsidR="00C53744" w:rsidRPr="00E12782" w:rsidRDefault="00C53744" w:rsidP="00C53744">
            <w:pPr>
              <w:rPr>
                <w:sz w:val="22"/>
                <w:szCs w:val="22"/>
              </w:rPr>
            </w:pPr>
            <w:r w:rsidRPr="00E12782">
              <w:rPr>
                <w:sz w:val="22"/>
                <w:szCs w:val="22"/>
              </w:rPr>
              <w:t>1</w:t>
            </w:r>
          </w:p>
        </w:tc>
        <w:tc>
          <w:tcPr>
            <w:tcW w:w="1984" w:type="dxa"/>
            <w:tcBorders>
              <w:top w:val="single" w:sz="4" w:space="0" w:color="auto"/>
              <w:left w:val="single" w:sz="4" w:space="0" w:color="auto"/>
              <w:bottom w:val="single" w:sz="4" w:space="0" w:color="auto"/>
              <w:right w:val="single" w:sz="4" w:space="0" w:color="auto"/>
            </w:tcBorders>
          </w:tcPr>
          <w:p w:rsidR="00C53744" w:rsidRPr="00E12782" w:rsidRDefault="00C53744" w:rsidP="00C53744">
            <w:pPr>
              <w:rPr>
                <w:sz w:val="22"/>
                <w:szCs w:val="22"/>
              </w:rPr>
            </w:pPr>
            <w:r w:rsidRPr="00E12782">
              <w:rPr>
                <w:sz w:val="22"/>
                <w:szCs w:val="22"/>
              </w:rPr>
              <w:t xml:space="preserve">П. Е., </w:t>
            </w:r>
          </w:p>
          <w:p w:rsidR="00C53744" w:rsidRPr="00E12782" w:rsidRDefault="00C53744" w:rsidP="00C53744">
            <w:pPr>
              <w:rPr>
                <w:sz w:val="22"/>
                <w:szCs w:val="22"/>
              </w:rPr>
            </w:pPr>
            <w:r w:rsidRPr="00E12782">
              <w:rPr>
                <w:sz w:val="22"/>
                <w:szCs w:val="22"/>
              </w:rPr>
              <w:t xml:space="preserve">В .В., </w:t>
            </w:r>
          </w:p>
          <w:p w:rsidR="00C53744" w:rsidRPr="00E12782" w:rsidRDefault="00C53744" w:rsidP="00C53744">
            <w:pPr>
              <w:rPr>
                <w:sz w:val="22"/>
                <w:szCs w:val="22"/>
              </w:rPr>
            </w:pPr>
            <w:r w:rsidRPr="00E12782">
              <w:rPr>
                <w:sz w:val="22"/>
                <w:szCs w:val="22"/>
              </w:rPr>
              <w:t>А. Р.</w:t>
            </w:r>
          </w:p>
        </w:tc>
        <w:tc>
          <w:tcPr>
            <w:tcW w:w="3118" w:type="dxa"/>
            <w:tcBorders>
              <w:top w:val="single" w:sz="4" w:space="0" w:color="auto"/>
              <w:left w:val="single" w:sz="4" w:space="0" w:color="auto"/>
              <w:bottom w:val="single" w:sz="4" w:space="0" w:color="auto"/>
              <w:right w:val="single" w:sz="4" w:space="0" w:color="auto"/>
            </w:tcBorders>
          </w:tcPr>
          <w:p w:rsidR="00C53744" w:rsidRPr="00E12782" w:rsidRDefault="00C53744" w:rsidP="00C53744">
            <w:pPr>
              <w:rPr>
                <w:sz w:val="22"/>
                <w:szCs w:val="22"/>
              </w:rPr>
            </w:pPr>
            <w:r w:rsidRPr="00E12782">
              <w:rPr>
                <w:sz w:val="22"/>
                <w:szCs w:val="22"/>
              </w:rPr>
              <w:t>6 место</w:t>
            </w:r>
          </w:p>
          <w:p w:rsidR="00C53744" w:rsidRPr="00E12782" w:rsidRDefault="00C53744" w:rsidP="00C53744">
            <w:pPr>
              <w:rPr>
                <w:sz w:val="22"/>
                <w:szCs w:val="22"/>
              </w:rPr>
            </w:pPr>
            <w:r w:rsidRPr="00E12782">
              <w:rPr>
                <w:sz w:val="22"/>
                <w:szCs w:val="22"/>
              </w:rPr>
              <w:t>4место</w:t>
            </w:r>
          </w:p>
          <w:p w:rsidR="00C53744" w:rsidRPr="00E12782" w:rsidRDefault="00C53744" w:rsidP="00C53744">
            <w:pPr>
              <w:rPr>
                <w:sz w:val="22"/>
                <w:szCs w:val="22"/>
              </w:rPr>
            </w:pPr>
            <w:r w:rsidRPr="00E12782">
              <w:rPr>
                <w:sz w:val="22"/>
                <w:szCs w:val="22"/>
              </w:rPr>
              <w:t>2 местов личном</w:t>
            </w:r>
          </w:p>
          <w:p w:rsidR="00C53744" w:rsidRPr="00E12782" w:rsidRDefault="00C53744" w:rsidP="00C53744">
            <w:pPr>
              <w:rPr>
                <w:sz w:val="22"/>
                <w:szCs w:val="22"/>
              </w:rPr>
            </w:pPr>
            <w:r w:rsidRPr="00E12782">
              <w:rPr>
                <w:sz w:val="22"/>
                <w:szCs w:val="22"/>
              </w:rPr>
              <w:t>2 место в юнифайде</w:t>
            </w:r>
          </w:p>
        </w:tc>
      </w:tr>
    </w:tbl>
    <w:p w:rsidR="00C53744" w:rsidRPr="00E12782" w:rsidRDefault="00C53744" w:rsidP="00C53744">
      <w:pPr>
        <w:rPr>
          <w:sz w:val="22"/>
          <w:szCs w:val="22"/>
        </w:rPr>
      </w:pPr>
    </w:p>
    <w:p w:rsidR="00C53744" w:rsidRPr="00E12782" w:rsidRDefault="00C53744" w:rsidP="00C53744">
      <w:pPr>
        <w:rPr>
          <w:sz w:val="22"/>
          <w:szCs w:val="22"/>
        </w:rPr>
      </w:pPr>
      <w:r w:rsidRPr="00E12782">
        <w:rPr>
          <w:sz w:val="22"/>
          <w:szCs w:val="22"/>
        </w:rPr>
        <w:t xml:space="preserve">По итогам спартакиады СГО 2022года МАОУ ООШ №14  заняла 1 место!!! </w:t>
      </w:r>
    </w:p>
    <w:p w:rsidR="00C53744" w:rsidRPr="00E12782" w:rsidRDefault="00C53744" w:rsidP="00C53744">
      <w:pPr>
        <w:rPr>
          <w:sz w:val="22"/>
          <w:szCs w:val="22"/>
        </w:rPr>
      </w:pPr>
      <w:r w:rsidRPr="00E12782">
        <w:rPr>
          <w:sz w:val="22"/>
          <w:szCs w:val="22"/>
        </w:rPr>
        <w:t>Двое учащихся(Талашманова Ксения и Подкорытов Игнат) школы вошли в состав сборной Свердловской области по волейболу, которая 18.01.2022 отправится в г.Казань для участия во Всероссийских объединенных играх.</w:t>
      </w:r>
    </w:p>
    <w:p w:rsidR="00C53744" w:rsidRPr="00E12782" w:rsidRDefault="00C53744" w:rsidP="00C53744">
      <w:pPr>
        <w:rPr>
          <w:sz w:val="22"/>
          <w:szCs w:val="22"/>
        </w:rPr>
      </w:pPr>
      <w:r w:rsidRPr="00E12782">
        <w:rPr>
          <w:sz w:val="22"/>
          <w:szCs w:val="22"/>
        </w:rPr>
        <w:t>Также наша организация прошла аккредитацию на 2023г. для участия в соревнованиях Специальной Олимпиады!!!</w:t>
      </w:r>
    </w:p>
    <w:p w:rsidR="00C53744" w:rsidRPr="00E12782" w:rsidRDefault="00C53744" w:rsidP="00C53744">
      <w:pPr>
        <w:rPr>
          <w:sz w:val="22"/>
          <w:szCs w:val="22"/>
        </w:rPr>
      </w:pPr>
    </w:p>
    <w:p w:rsidR="00C53744" w:rsidRPr="00E12782" w:rsidRDefault="00C53744" w:rsidP="00C53744">
      <w:pPr>
        <w:rPr>
          <w:sz w:val="22"/>
          <w:szCs w:val="22"/>
        </w:rPr>
      </w:pPr>
      <w:r w:rsidRPr="00E12782">
        <w:rPr>
          <w:sz w:val="22"/>
          <w:szCs w:val="22"/>
        </w:rPr>
        <w:t>Участие обучающихся  в олимпиадах 2022-23 уч.г.</w:t>
      </w:r>
    </w:p>
    <w:p w:rsidR="00C53744" w:rsidRPr="00E12782" w:rsidRDefault="00C53744" w:rsidP="00C53744">
      <w:pPr>
        <w:rPr>
          <w:sz w:val="22"/>
          <w:szCs w:val="22"/>
        </w:rPr>
      </w:pPr>
      <w:r w:rsidRPr="00E12782">
        <w:rPr>
          <w:sz w:val="22"/>
          <w:szCs w:val="22"/>
        </w:rPr>
        <w:t>Международная олимпиада «Глобус»</w:t>
      </w:r>
    </w:p>
    <w:p w:rsidR="00C53744" w:rsidRPr="00E12782" w:rsidRDefault="00C53744" w:rsidP="00C53744">
      <w:pPr>
        <w:rPr>
          <w:sz w:val="22"/>
          <w:szCs w:val="22"/>
        </w:rPr>
      </w:pPr>
      <w:r w:rsidRPr="00E12782">
        <w:rPr>
          <w:sz w:val="22"/>
          <w:szCs w:val="22"/>
        </w:rPr>
        <w:t xml:space="preserve"> 7 а Основы безопасности</w:t>
      </w:r>
    </w:p>
    <w:tbl>
      <w:tblPr>
        <w:tblW w:w="10494" w:type="dxa"/>
        <w:tblCellSpacing w:w="15" w:type="dxa"/>
        <w:tblInd w:w="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tblPr>
      <w:tblGrid>
        <w:gridCol w:w="993"/>
        <w:gridCol w:w="1705"/>
        <w:gridCol w:w="2410"/>
        <w:gridCol w:w="2268"/>
        <w:gridCol w:w="1272"/>
        <w:gridCol w:w="172"/>
        <w:gridCol w:w="1674"/>
      </w:tblGrid>
      <w:tr w:rsidR="00C53744" w:rsidRPr="00E12782" w:rsidTr="00E12782">
        <w:trPr>
          <w:gridAfter w:val="2"/>
          <w:wAfter w:w="1801" w:type="dxa"/>
          <w:tblHeader/>
          <w:tblCellSpacing w:w="15" w:type="dxa"/>
        </w:trPr>
        <w:tc>
          <w:tcPr>
            <w:tcW w:w="948" w:type="dxa"/>
            <w:vMerge w:val="restart"/>
            <w:shd w:val="clear" w:color="auto" w:fill="auto"/>
            <w:tcMar>
              <w:top w:w="129" w:type="dxa"/>
              <w:left w:w="129" w:type="dxa"/>
              <w:bottom w:w="129" w:type="dxa"/>
              <w:right w:w="129" w:type="dxa"/>
            </w:tcMar>
            <w:vAlign w:val="bottom"/>
            <w:hideMark/>
          </w:tcPr>
          <w:p w:rsidR="00C53744" w:rsidRPr="00E12782" w:rsidRDefault="00C53744" w:rsidP="00C53744">
            <w:pPr>
              <w:rPr>
                <w:sz w:val="22"/>
                <w:szCs w:val="22"/>
              </w:rPr>
            </w:pPr>
            <w:r w:rsidRPr="00E12782">
              <w:rPr>
                <w:sz w:val="22"/>
                <w:szCs w:val="22"/>
              </w:rPr>
              <w:t>ФИО</w:t>
            </w:r>
          </w:p>
        </w:tc>
        <w:tc>
          <w:tcPr>
            <w:tcW w:w="7625" w:type="dxa"/>
            <w:gridSpan w:val="4"/>
            <w:shd w:val="clear" w:color="auto" w:fill="auto"/>
            <w:tcMar>
              <w:top w:w="129" w:type="dxa"/>
              <w:left w:w="129" w:type="dxa"/>
              <w:bottom w:w="129" w:type="dxa"/>
              <w:right w:w="129" w:type="dxa"/>
            </w:tcMar>
            <w:hideMark/>
          </w:tcPr>
          <w:p w:rsidR="00C53744" w:rsidRPr="00E12782" w:rsidRDefault="00C53744" w:rsidP="00C53744">
            <w:pPr>
              <w:rPr>
                <w:sz w:val="22"/>
                <w:szCs w:val="22"/>
              </w:rPr>
            </w:pPr>
            <w:r w:rsidRPr="00E12782">
              <w:rPr>
                <w:sz w:val="22"/>
                <w:szCs w:val="22"/>
              </w:rPr>
              <w:t>МЕСТО</w:t>
            </w:r>
          </w:p>
        </w:tc>
      </w:tr>
      <w:tr w:rsidR="00C53744" w:rsidRPr="00E12782" w:rsidTr="00E12782">
        <w:trPr>
          <w:tblHeader/>
          <w:tblCellSpacing w:w="15" w:type="dxa"/>
        </w:trPr>
        <w:tc>
          <w:tcPr>
            <w:tcW w:w="948" w:type="dxa"/>
            <w:vMerge/>
            <w:shd w:val="clear" w:color="auto" w:fill="auto"/>
            <w:vAlign w:val="center"/>
            <w:hideMark/>
          </w:tcPr>
          <w:p w:rsidR="00C53744" w:rsidRPr="00E12782" w:rsidRDefault="00C53744" w:rsidP="00C53744">
            <w:pPr>
              <w:rPr>
                <w:sz w:val="22"/>
                <w:szCs w:val="22"/>
              </w:rPr>
            </w:pPr>
          </w:p>
        </w:tc>
        <w:tc>
          <w:tcPr>
            <w:tcW w:w="1675" w:type="dxa"/>
            <w:shd w:val="clear" w:color="auto" w:fill="auto"/>
            <w:tcMar>
              <w:top w:w="129" w:type="dxa"/>
              <w:left w:w="129" w:type="dxa"/>
              <w:bottom w:w="129" w:type="dxa"/>
              <w:right w:w="129" w:type="dxa"/>
            </w:tcMar>
            <w:vAlign w:val="bottom"/>
            <w:hideMark/>
          </w:tcPr>
          <w:p w:rsidR="00C53744" w:rsidRPr="00E12782" w:rsidRDefault="00C53744" w:rsidP="00C53744">
            <w:pPr>
              <w:rPr>
                <w:sz w:val="22"/>
                <w:szCs w:val="22"/>
              </w:rPr>
            </w:pPr>
            <w:r w:rsidRPr="00E12782">
              <w:rPr>
                <w:sz w:val="22"/>
                <w:szCs w:val="22"/>
              </w:rPr>
              <w:t>ИТОГО</w:t>
            </w:r>
          </w:p>
        </w:tc>
        <w:tc>
          <w:tcPr>
            <w:tcW w:w="2380" w:type="dxa"/>
            <w:shd w:val="clear" w:color="auto" w:fill="FFFFFF"/>
            <w:tcMar>
              <w:top w:w="129" w:type="dxa"/>
              <w:left w:w="129" w:type="dxa"/>
              <w:bottom w:w="129" w:type="dxa"/>
              <w:right w:w="129" w:type="dxa"/>
            </w:tcMar>
            <w:vAlign w:val="bottom"/>
            <w:hideMark/>
          </w:tcPr>
          <w:p w:rsidR="00C53744" w:rsidRPr="00E12782" w:rsidRDefault="00C53744" w:rsidP="00C53744">
            <w:pPr>
              <w:rPr>
                <w:sz w:val="22"/>
                <w:szCs w:val="22"/>
              </w:rPr>
            </w:pPr>
            <w:r w:rsidRPr="00E12782">
              <w:rPr>
                <w:sz w:val="22"/>
                <w:szCs w:val="22"/>
              </w:rPr>
              <w:t>УЧРЕЖДЕНИЕ</w:t>
            </w:r>
          </w:p>
        </w:tc>
        <w:tc>
          <w:tcPr>
            <w:tcW w:w="2238" w:type="dxa"/>
            <w:shd w:val="clear" w:color="auto" w:fill="FFFFFF"/>
            <w:tcMar>
              <w:top w:w="129" w:type="dxa"/>
              <w:left w:w="129" w:type="dxa"/>
              <w:bottom w:w="129" w:type="dxa"/>
              <w:right w:w="129" w:type="dxa"/>
            </w:tcMar>
            <w:vAlign w:val="bottom"/>
            <w:hideMark/>
          </w:tcPr>
          <w:p w:rsidR="00C53744" w:rsidRPr="00E12782" w:rsidRDefault="00C53744" w:rsidP="00C53744">
            <w:pPr>
              <w:rPr>
                <w:sz w:val="22"/>
                <w:szCs w:val="22"/>
              </w:rPr>
            </w:pPr>
            <w:r w:rsidRPr="00E12782">
              <w:rPr>
                <w:sz w:val="22"/>
                <w:szCs w:val="22"/>
              </w:rPr>
              <w:t>НАС. ПУНКТ</w:t>
            </w:r>
          </w:p>
        </w:tc>
        <w:tc>
          <w:tcPr>
            <w:tcW w:w="1414" w:type="dxa"/>
            <w:gridSpan w:val="2"/>
            <w:shd w:val="clear" w:color="auto" w:fill="FFFFFF"/>
            <w:tcMar>
              <w:top w:w="129" w:type="dxa"/>
              <w:left w:w="129" w:type="dxa"/>
              <w:bottom w:w="129" w:type="dxa"/>
              <w:right w:w="129" w:type="dxa"/>
            </w:tcMar>
            <w:vAlign w:val="bottom"/>
            <w:hideMark/>
          </w:tcPr>
          <w:p w:rsidR="00C53744" w:rsidRPr="00E12782" w:rsidRDefault="00C53744" w:rsidP="00C53744">
            <w:pPr>
              <w:rPr>
                <w:sz w:val="22"/>
                <w:szCs w:val="22"/>
              </w:rPr>
            </w:pPr>
            <w:r w:rsidRPr="00E12782">
              <w:rPr>
                <w:sz w:val="22"/>
                <w:szCs w:val="22"/>
              </w:rPr>
              <w:t>РЕГИОН</w:t>
            </w:r>
          </w:p>
        </w:tc>
        <w:tc>
          <w:tcPr>
            <w:tcW w:w="1629" w:type="dxa"/>
            <w:shd w:val="clear" w:color="auto" w:fill="FFFFFF"/>
            <w:tcMar>
              <w:top w:w="129" w:type="dxa"/>
              <w:left w:w="129" w:type="dxa"/>
              <w:bottom w:w="129" w:type="dxa"/>
              <w:right w:w="129" w:type="dxa"/>
            </w:tcMar>
            <w:vAlign w:val="bottom"/>
            <w:hideMark/>
          </w:tcPr>
          <w:p w:rsidR="00C53744" w:rsidRPr="00E12782" w:rsidRDefault="00C53744" w:rsidP="00C53744">
            <w:pPr>
              <w:rPr>
                <w:sz w:val="22"/>
                <w:szCs w:val="22"/>
              </w:rPr>
            </w:pPr>
            <w:r w:rsidRPr="00E12782">
              <w:rPr>
                <w:sz w:val="22"/>
                <w:szCs w:val="22"/>
              </w:rPr>
              <w:t>СТРАНА</w:t>
            </w:r>
          </w:p>
        </w:tc>
      </w:tr>
      <w:tr w:rsidR="00C53744" w:rsidRPr="00E12782" w:rsidTr="00E12782">
        <w:trPr>
          <w:trHeight w:val="249"/>
          <w:tblCellSpacing w:w="15" w:type="dxa"/>
        </w:trPr>
        <w:tc>
          <w:tcPr>
            <w:tcW w:w="948" w:type="dxa"/>
            <w:shd w:val="clear" w:color="auto" w:fill="auto"/>
            <w:tcMar>
              <w:top w:w="129" w:type="dxa"/>
              <w:left w:w="129" w:type="dxa"/>
              <w:bottom w:w="129" w:type="dxa"/>
              <w:right w:w="129" w:type="dxa"/>
            </w:tcMar>
            <w:hideMark/>
          </w:tcPr>
          <w:p w:rsidR="00C53744" w:rsidRPr="00E12782" w:rsidRDefault="00000550" w:rsidP="00C53744">
            <w:pPr>
              <w:rPr>
                <w:sz w:val="22"/>
                <w:szCs w:val="22"/>
              </w:rPr>
            </w:pPr>
            <w:hyperlink r:id="rId11" w:history="1">
              <w:r w:rsidR="00C53744" w:rsidRPr="00E12782">
                <w:rPr>
                  <w:sz w:val="22"/>
                  <w:szCs w:val="22"/>
                </w:rPr>
                <w:t>Б.С</w:t>
              </w:r>
            </w:hyperlink>
          </w:p>
        </w:tc>
        <w:tc>
          <w:tcPr>
            <w:tcW w:w="1675" w:type="dxa"/>
            <w:shd w:val="clear" w:color="auto" w:fill="auto"/>
            <w:tcMar>
              <w:top w:w="129" w:type="dxa"/>
              <w:left w:w="129" w:type="dxa"/>
              <w:bottom w:w="129" w:type="dxa"/>
              <w:right w:w="129" w:type="dxa"/>
            </w:tcMar>
            <w:hideMark/>
          </w:tcPr>
          <w:p w:rsidR="00C53744" w:rsidRPr="00E12782" w:rsidRDefault="00C53744" w:rsidP="00C53744">
            <w:pPr>
              <w:rPr>
                <w:sz w:val="22"/>
                <w:szCs w:val="22"/>
              </w:rPr>
            </w:pPr>
            <w:r w:rsidRPr="00E12782">
              <w:rPr>
                <w:sz w:val="22"/>
                <w:szCs w:val="22"/>
              </w:rPr>
              <w:t>40</w:t>
            </w:r>
          </w:p>
        </w:tc>
        <w:tc>
          <w:tcPr>
            <w:tcW w:w="2380" w:type="dxa"/>
            <w:shd w:val="clear" w:color="auto" w:fill="FFFFFF"/>
            <w:tcMar>
              <w:top w:w="129" w:type="dxa"/>
              <w:left w:w="129" w:type="dxa"/>
              <w:bottom w:w="129" w:type="dxa"/>
              <w:right w:w="129" w:type="dxa"/>
            </w:tcMar>
            <w:hideMark/>
          </w:tcPr>
          <w:p w:rsidR="00C53744" w:rsidRPr="00E12782" w:rsidRDefault="00C53744" w:rsidP="00C53744">
            <w:pPr>
              <w:rPr>
                <w:sz w:val="22"/>
                <w:szCs w:val="22"/>
              </w:rPr>
            </w:pPr>
            <w:r w:rsidRPr="00E12782">
              <w:rPr>
                <w:sz w:val="22"/>
                <w:szCs w:val="22"/>
              </w:rPr>
              <w:t>7</w:t>
            </w:r>
          </w:p>
        </w:tc>
        <w:tc>
          <w:tcPr>
            <w:tcW w:w="2238" w:type="dxa"/>
            <w:shd w:val="clear" w:color="auto" w:fill="FFFFFF"/>
            <w:tcMar>
              <w:top w:w="129" w:type="dxa"/>
              <w:left w:w="129" w:type="dxa"/>
              <w:bottom w:w="129" w:type="dxa"/>
              <w:right w:w="129" w:type="dxa"/>
            </w:tcMar>
            <w:hideMark/>
          </w:tcPr>
          <w:p w:rsidR="00C53744" w:rsidRPr="00E12782" w:rsidRDefault="00C53744" w:rsidP="00C53744">
            <w:pPr>
              <w:rPr>
                <w:sz w:val="22"/>
                <w:szCs w:val="22"/>
              </w:rPr>
            </w:pPr>
            <w:r w:rsidRPr="00E12782">
              <w:rPr>
                <w:sz w:val="22"/>
                <w:szCs w:val="22"/>
              </w:rPr>
              <w:t>7</w:t>
            </w:r>
          </w:p>
        </w:tc>
        <w:tc>
          <w:tcPr>
            <w:tcW w:w="1414" w:type="dxa"/>
            <w:gridSpan w:val="2"/>
            <w:shd w:val="clear" w:color="auto" w:fill="FFFFFF"/>
            <w:tcMar>
              <w:top w:w="129" w:type="dxa"/>
              <w:left w:w="129" w:type="dxa"/>
              <w:bottom w:w="129" w:type="dxa"/>
              <w:right w:w="129" w:type="dxa"/>
            </w:tcMar>
            <w:hideMark/>
          </w:tcPr>
          <w:p w:rsidR="00C53744" w:rsidRPr="00E12782" w:rsidRDefault="00C53744" w:rsidP="00C53744">
            <w:pPr>
              <w:rPr>
                <w:sz w:val="22"/>
                <w:szCs w:val="22"/>
              </w:rPr>
            </w:pPr>
            <w:r w:rsidRPr="00E12782">
              <w:rPr>
                <w:sz w:val="22"/>
                <w:szCs w:val="22"/>
              </w:rPr>
              <w:t>7</w:t>
            </w:r>
          </w:p>
        </w:tc>
        <w:tc>
          <w:tcPr>
            <w:tcW w:w="1629" w:type="dxa"/>
            <w:shd w:val="clear" w:color="auto" w:fill="FFFFFF"/>
            <w:tcMar>
              <w:top w:w="129" w:type="dxa"/>
              <w:left w:w="129" w:type="dxa"/>
              <w:bottom w:w="129" w:type="dxa"/>
              <w:right w:w="129" w:type="dxa"/>
            </w:tcMar>
            <w:hideMark/>
          </w:tcPr>
          <w:p w:rsidR="00C53744" w:rsidRPr="00E12782" w:rsidRDefault="00C53744" w:rsidP="00C53744">
            <w:pPr>
              <w:rPr>
                <w:sz w:val="22"/>
                <w:szCs w:val="22"/>
              </w:rPr>
            </w:pPr>
            <w:r w:rsidRPr="00E12782">
              <w:rPr>
                <w:sz w:val="22"/>
                <w:szCs w:val="22"/>
              </w:rPr>
              <w:t>16</w:t>
            </w:r>
          </w:p>
        </w:tc>
      </w:tr>
      <w:tr w:rsidR="00C53744" w:rsidRPr="00E12782" w:rsidTr="00E12782">
        <w:trPr>
          <w:tblCellSpacing w:w="15" w:type="dxa"/>
        </w:trPr>
        <w:tc>
          <w:tcPr>
            <w:tcW w:w="948" w:type="dxa"/>
            <w:shd w:val="clear" w:color="auto" w:fill="auto"/>
            <w:tcMar>
              <w:top w:w="129" w:type="dxa"/>
              <w:left w:w="129" w:type="dxa"/>
              <w:bottom w:w="129" w:type="dxa"/>
              <w:right w:w="129" w:type="dxa"/>
            </w:tcMar>
            <w:hideMark/>
          </w:tcPr>
          <w:p w:rsidR="00C53744" w:rsidRPr="00E12782" w:rsidRDefault="00000550" w:rsidP="00C53744">
            <w:pPr>
              <w:rPr>
                <w:sz w:val="22"/>
                <w:szCs w:val="22"/>
              </w:rPr>
            </w:pPr>
            <w:hyperlink r:id="rId12" w:history="1">
              <w:r w:rsidR="00C53744" w:rsidRPr="00E12782">
                <w:rPr>
                  <w:sz w:val="22"/>
                  <w:szCs w:val="22"/>
                </w:rPr>
                <w:t>В.Е</w:t>
              </w:r>
            </w:hyperlink>
          </w:p>
        </w:tc>
        <w:tc>
          <w:tcPr>
            <w:tcW w:w="1675" w:type="dxa"/>
            <w:shd w:val="clear" w:color="auto" w:fill="auto"/>
            <w:tcMar>
              <w:top w:w="129" w:type="dxa"/>
              <w:left w:w="129" w:type="dxa"/>
              <w:bottom w:w="129" w:type="dxa"/>
              <w:right w:w="129" w:type="dxa"/>
            </w:tcMar>
            <w:hideMark/>
          </w:tcPr>
          <w:p w:rsidR="00C53744" w:rsidRPr="00E12782" w:rsidRDefault="00C53744" w:rsidP="00C53744">
            <w:pPr>
              <w:rPr>
                <w:sz w:val="22"/>
                <w:szCs w:val="22"/>
              </w:rPr>
            </w:pPr>
            <w:r w:rsidRPr="00E12782">
              <w:rPr>
                <w:sz w:val="22"/>
                <w:szCs w:val="22"/>
              </w:rPr>
              <w:t>72</w:t>
            </w:r>
          </w:p>
        </w:tc>
        <w:tc>
          <w:tcPr>
            <w:tcW w:w="2380" w:type="dxa"/>
            <w:shd w:val="clear" w:color="auto" w:fill="auto"/>
            <w:tcMar>
              <w:top w:w="129" w:type="dxa"/>
              <w:left w:w="129" w:type="dxa"/>
              <w:bottom w:w="129" w:type="dxa"/>
              <w:right w:w="129" w:type="dxa"/>
            </w:tcMar>
            <w:hideMark/>
          </w:tcPr>
          <w:p w:rsidR="00C53744" w:rsidRPr="00E12782" w:rsidRDefault="00C53744" w:rsidP="00C53744">
            <w:pPr>
              <w:rPr>
                <w:sz w:val="22"/>
                <w:szCs w:val="22"/>
              </w:rPr>
            </w:pPr>
            <w:r w:rsidRPr="00E12782">
              <w:rPr>
                <w:sz w:val="22"/>
                <w:szCs w:val="22"/>
              </w:rPr>
              <w:t>3</w:t>
            </w:r>
          </w:p>
        </w:tc>
        <w:tc>
          <w:tcPr>
            <w:tcW w:w="2238" w:type="dxa"/>
            <w:shd w:val="clear" w:color="auto" w:fill="auto"/>
            <w:tcMar>
              <w:top w:w="129" w:type="dxa"/>
              <w:left w:w="129" w:type="dxa"/>
              <w:bottom w:w="129" w:type="dxa"/>
              <w:right w:w="129" w:type="dxa"/>
            </w:tcMar>
            <w:hideMark/>
          </w:tcPr>
          <w:p w:rsidR="00C53744" w:rsidRPr="00E12782" w:rsidRDefault="00C53744" w:rsidP="00C53744">
            <w:pPr>
              <w:rPr>
                <w:sz w:val="22"/>
                <w:szCs w:val="22"/>
              </w:rPr>
            </w:pPr>
            <w:r w:rsidRPr="00E12782">
              <w:rPr>
                <w:sz w:val="22"/>
                <w:szCs w:val="22"/>
              </w:rPr>
              <w:t>3</w:t>
            </w:r>
          </w:p>
        </w:tc>
        <w:tc>
          <w:tcPr>
            <w:tcW w:w="1414" w:type="dxa"/>
            <w:gridSpan w:val="2"/>
            <w:shd w:val="clear" w:color="auto" w:fill="auto"/>
            <w:tcMar>
              <w:top w:w="129" w:type="dxa"/>
              <w:left w:w="129" w:type="dxa"/>
              <w:bottom w:w="129" w:type="dxa"/>
              <w:right w:w="129" w:type="dxa"/>
            </w:tcMar>
            <w:hideMark/>
          </w:tcPr>
          <w:p w:rsidR="00C53744" w:rsidRPr="00E12782" w:rsidRDefault="00C53744" w:rsidP="00C53744">
            <w:pPr>
              <w:rPr>
                <w:sz w:val="22"/>
                <w:szCs w:val="22"/>
              </w:rPr>
            </w:pPr>
            <w:r w:rsidRPr="00E12782">
              <w:rPr>
                <w:sz w:val="22"/>
                <w:szCs w:val="22"/>
              </w:rPr>
              <w:t>3</w:t>
            </w:r>
          </w:p>
        </w:tc>
        <w:tc>
          <w:tcPr>
            <w:tcW w:w="1629" w:type="dxa"/>
            <w:shd w:val="clear" w:color="auto" w:fill="FFFFFF"/>
            <w:tcMar>
              <w:top w:w="129" w:type="dxa"/>
              <w:left w:w="129" w:type="dxa"/>
              <w:bottom w:w="129" w:type="dxa"/>
              <w:right w:w="129" w:type="dxa"/>
            </w:tcMar>
            <w:hideMark/>
          </w:tcPr>
          <w:p w:rsidR="00C53744" w:rsidRPr="00E12782" w:rsidRDefault="00C53744" w:rsidP="00C53744">
            <w:pPr>
              <w:rPr>
                <w:sz w:val="22"/>
                <w:szCs w:val="22"/>
              </w:rPr>
            </w:pPr>
            <w:r w:rsidRPr="00E12782">
              <w:rPr>
                <w:sz w:val="22"/>
                <w:szCs w:val="22"/>
              </w:rPr>
              <w:t>12</w:t>
            </w:r>
          </w:p>
        </w:tc>
      </w:tr>
      <w:tr w:rsidR="00C53744" w:rsidRPr="00E12782" w:rsidTr="00E12782">
        <w:trPr>
          <w:tblCellSpacing w:w="15" w:type="dxa"/>
        </w:trPr>
        <w:tc>
          <w:tcPr>
            <w:tcW w:w="948" w:type="dxa"/>
            <w:shd w:val="clear" w:color="auto" w:fill="auto"/>
            <w:tcMar>
              <w:top w:w="129" w:type="dxa"/>
              <w:left w:w="129" w:type="dxa"/>
              <w:bottom w:w="129" w:type="dxa"/>
              <w:right w:w="129" w:type="dxa"/>
            </w:tcMar>
            <w:hideMark/>
          </w:tcPr>
          <w:p w:rsidR="00C53744" w:rsidRPr="00E12782" w:rsidRDefault="00000550" w:rsidP="00C53744">
            <w:pPr>
              <w:rPr>
                <w:sz w:val="22"/>
                <w:szCs w:val="22"/>
              </w:rPr>
            </w:pPr>
            <w:hyperlink r:id="rId13" w:history="1">
              <w:r w:rsidR="00C53744" w:rsidRPr="00E12782">
                <w:rPr>
                  <w:sz w:val="22"/>
                  <w:szCs w:val="22"/>
                </w:rPr>
                <w:t>В.В</w:t>
              </w:r>
            </w:hyperlink>
          </w:p>
        </w:tc>
        <w:tc>
          <w:tcPr>
            <w:tcW w:w="1675" w:type="dxa"/>
            <w:shd w:val="clear" w:color="auto" w:fill="auto"/>
            <w:tcMar>
              <w:top w:w="129" w:type="dxa"/>
              <w:left w:w="129" w:type="dxa"/>
              <w:bottom w:w="129" w:type="dxa"/>
              <w:right w:w="129" w:type="dxa"/>
            </w:tcMar>
            <w:hideMark/>
          </w:tcPr>
          <w:p w:rsidR="00C53744" w:rsidRPr="00E12782" w:rsidRDefault="00C53744" w:rsidP="00C53744">
            <w:pPr>
              <w:rPr>
                <w:sz w:val="22"/>
                <w:szCs w:val="22"/>
              </w:rPr>
            </w:pPr>
            <w:r w:rsidRPr="00E12782">
              <w:rPr>
                <w:sz w:val="22"/>
                <w:szCs w:val="22"/>
              </w:rPr>
              <w:t>62</w:t>
            </w:r>
          </w:p>
        </w:tc>
        <w:tc>
          <w:tcPr>
            <w:tcW w:w="2380" w:type="dxa"/>
            <w:shd w:val="clear" w:color="auto" w:fill="FFFFFF"/>
            <w:tcMar>
              <w:top w:w="129" w:type="dxa"/>
              <w:left w:w="129" w:type="dxa"/>
              <w:bottom w:w="129" w:type="dxa"/>
              <w:right w:w="129" w:type="dxa"/>
            </w:tcMar>
            <w:hideMark/>
          </w:tcPr>
          <w:p w:rsidR="00C53744" w:rsidRPr="00E12782" w:rsidRDefault="00C53744" w:rsidP="00C53744">
            <w:pPr>
              <w:rPr>
                <w:sz w:val="22"/>
                <w:szCs w:val="22"/>
              </w:rPr>
            </w:pPr>
            <w:r w:rsidRPr="00E12782">
              <w:rPr>
                <w:sz w:val="22"/>
                <w:szCs w:val="22"/>
              </w:rPr>
              <w:t>6</w:t>
            </w:r>
          </w:p>
        </w:tc>
        <w:tc>
          <w:tcPr>
            <w:tcW w:w="2238" w:type="dxa"/>
            <w:shd w:val="clear" w:color="auto" w:fill="FFFFFF"/>
            <w:tcMar>
              <w:top w:w="129" w:type="dxa"/>
              <w:left w:w="129" w:type="dxa"/>
              <w:bottom w:w="129" w:type="dxa"/>
              <w:right w:w="129" w:type="dxa"/>
            </w:tcMar>
            <w:hideMark/>
          </w:tcPr>
          <w:p w:rsidR="00C53744" w:rsidRPr="00E12782" w:rsidRDefault="00C53744" w:rsidP="00C53744">
            <w:pPr>
              <w:rPr>
                <w:sz w:val="22"/>
                <w:szCs w:val="22"/>
              </w:rPr>
            </w:pPr>
            <w:r w:rsidRPr="00E12782">
              <w:rPr>
                <w:sz w:val="22"/>
                <w:szCs w:val="22"/>
              </w:rPr>
              <w:t>6</w:t>
            </w:r>
          </w:p>
        </w:tc>
        <w:tc>
          <w:tcPr>
            <w:tcW w:w="1414" w:type="dxa"/>
            <w:gridSpan w:val="2"/>
            <w:shd w:val="clear" w:color="auto" w:fill="FFFFFF"/>
            <w:tcMar>
              <w:top w:w="129" w:type="dxa"/>
              <w:left w:w="129" w:type="dxa"/>
              <w:bottom w:w="129" w:type="dxa"/>
              <w:right w:w="129" w:type="dxa"/>
            </w:tcMar>
            <w:hideMark/>
          </w:tcPr>
          <w:p w:rsidR="00C53744" w:rsidRPr="00E12782" w:rsidRDefault="00C53744" w:rsidP="00C53744">
            <w:pPr>
              <w:rPr>
                <w:sz w:val="22"/>
                <w:szCs w:val="22"/>
              </w:rPr>
            </w:pPr>
            <w:r w:rsidRPr="00E12782">
              <w:rPr>
                <w:sz w:val="22"/>
                <w:szCs w:val="22"/>
              </w:rPr>
              <w:t>6</w:t>
            </w:r>
          </w:p>
        </w:tc>
        <w:tc>
          <w:tcPr>
            <w:tcW w:w="1629" w:type="dxa"/>
            <w:shd w:val="clear" w:color="auto" w:fill="FFFFFF"/>
            <w:tcMar>
              <w:top w:w="129" w:type="dxa"/>
              <w:left w:w="129" w:type="dxa"/>
              <w:bottom w:w="129" w:type="dxa"/>
              <w:right w:w="129" w:type="dxa"/>
            </w:tcMar>
            <w:hideMark/>
          </w:tcPr>
          <w:p w:rsidR="00C53744" w:rsidRPr="00E12782" w:rsidRDefault="00C53744" w:rsidP="00C53744">
            <w:pPr>
              <w:rPr>
                <w:sz w:val="22"/>
                <w:szCs w:val="22"/>
              </w:rPr>
            </w:pPr>
            <w:r w:rsidRPr="00E12782">
              <w:rPr>
                <w:sz w:val="22"/>
                <w:szCs w:val="22"/>
              </w:rPr>
              <w:t>15</w:t>
            </w:r>
          </w:p>
        </w:tc>
      </w:tr>
      <w:tr w:rsidR="00C53744" w:rsidRPr="00E12782" w:rsidTr="00E12782">
        <w:trPr>
          <w:tblCellSpacing w:w="15" w:type="dxa"/>
        </w:trPr>
        <w:tc>
          <w:tcPr>
            <w:tcW w:w="948" w:type="dxa"/>
            <w:shd w:val="clear" w:color="auto" w:fill="auto"/>
            <w:tcMar>
              <w:top w:w="129" w:type="dxa"/>
              <w:left w:w="129" w:type="dxa"/>
              <w:bottom w:w="129" w:type="dxa"/>
              <w:right w:w="129" w:type="dxa"/>
            </w:tcMar>
            <w:hideMark/>
          </w:tcPr>
          <w:p w:rsidR="00C53744" w:rsidRPr="00E12782" w:rsidRDefault="00000550" w:rsidP="00C53744">
            <w:pPr>
              <w:rPr>
                <w:sz w:val="22"/>
                <w:szCs w:val="22"/>
              </w:rPr>
            </w:pPr>
            <w:hyperlink r:id="rId14" w:history="1">
              <w:r w:rsidR="00C53744" w:rsidRPr="00E12782">
                <w:rPr>
                  <w:sz w:val="22"/>
                  <w:szCs w:val="22"/>
                </w:rPr>
                <w:t>Г.Н</w:t>
              </w:r>
            </w:hyperlink>
          </w:p>
        </w:tc>
        <w:tc>
          <w:tcPr>
            <w:tcW w:w="1675" w:type="dxa"/>
            <w:shd w:val="clear" w:color="auto" w:fill="auto"/>
            <w:tcMar>
              <w:top w:w="129" w:type="dxa"/>
              <w:left w:w="129" w:type="dxa"/>
              <w:bottom w:w="129" w:type="dxa"/>
              <w:right w:w="129" w:type="dxa"/>
            </w:tcMar>
            <w:hideMark/>
          </w:tcPr>
          <w:p w:rsidR="00C53744" w:rsidRPr="00E12782" w:rsidRDefault="00C53744" w:rsidP="00C53744">
            <w:pPr>
              <w:rPr>
                <w:sz w:val="22"/>
                <w:szCs w:val="22"/>
              </w:rPr>
            </w:pPr>
            <w:r w:rsidRPr="00E12782">
              <w:rPr>
                <w:sz w:val="22"/>
                <w:szCs w:val="22"/>
              </w:rPr>
              <w:t>68</w:t>
            </w:r>
          </w:p>
        </w:tc>
        <w:tc>
          <w:tcPr>
            <w:tcW w:w="2380" w:type="dxa"/>
            <w:shd w:val="clear" w:color="auto" w:fill="FFFFFF"/>
            <w:tcMar>
              <w:top w:w="129" w:type="dxa"/>
              <w:left w:w="129" w:type="dxa"/>
              <w:bottom w:w="129" w:type="dxa"/>
              <w:right w:w="129" w:type="dxa"/>
            </w:tcMar>
            <w:hideMark/>
          </w:tcPr>
          <w:p w:rsidR="00C53744" w:rsidRPr="00E12782" w:rsidRDefault="00C53744" w:rsidP="00C53744">
            <w:pPr>
              <w:rPr>
                <w:sz w:val="22"/>
                <w:szCs w:val="22"/>
              </w:rPr>
            </w:pPr>
            <w:r w:rsidRPr="00E12782">
              <w:rPr>
                <w:sz w:val="22"/>
                <w:szCs w:val="22"/>
              </w:rPr>
              <w:t>4</w:t>
            </w:r>
          </w:p>
        </w:tc>
        <w:tc>
          <w:tcPr>
            <w:tcW w:w="2238" w:type="dxa"/>
            <w:shd w:val="clear" w:color="auto" w:fill="FFFFFF"/>
            <w:tcMar>
              <w:top w:w="129" w:type="dxa"/>
              <w:left w:w="129" w:type="dxa"/>
              <w:bottom w:w="129" w:type="dxa"/>
              <w:right w:w="129" w:type="dxa"/>
            </w:tcMar>
            <w:hideMark/>
          </w:tcPr>
          <w:p w:rsidR="00C53744" w:rsidRPr="00E12782" w:rsidRDefault="00C53744" w:rsidP="00C53744">
            <w:pPr>
              <w:rPr>
                <w:sz w:val="22"/>
                <w:szCs w:val="22"/>
              </w:rPr>
            </w:pPr>
            <w:r w:rsidRPr="00E12782">
              <w:rPr>
                <w:sz w:val="22"/>
                <w:szCs w:val="22"/>
              </w:rPr>
              <w:t>4</w:t>
            </w:r>
          </w:p>
        </w:tc>
        <w:tc>
          <w:tcPr>
            <w:tcW w:w="1414" w:type="dxa"/>
            <w:gridSpan w:val="2"/>
            <w:shd w:val="clear" w:color="auto" w:fill="FFFFFF"/>
            <w:tcMar>
              <w:top w:w="129" w:type="dxa"/>
              <w:left w:w="129" w:type="dxa"/>
              <w:bottom w:w="129" w:type="dxa"/>
              <w:right w:w="129" w:type="dxa"/>
            </w:tcMar>
            <w:hideMark/>
          </w:tcPr>
          <w:p w:rsidR="00C53744" w:rsidRPr="00E12782" w:rsidRDefault="00C53744" w:rsidP="00C53744">
            <w:pPr>
              <w:rPr>
                <w:sz w:val="22"/>
                <w:szCs w:val="22"/>
              </w:rPr>
            </w:pPr>
            <w:r w:rsidRPr="00E12782">
              <w:rPr>
                <w:sz w:val="22"/>
                <w:szCs w:val="22"/>
              </w:rPr>
              <w:t>4</w:t>
            </w:r>
          </w:p>
        </w:tc>
        <w:tc>
          <w:tcPr>
            <w:tcW w:w="1629" w:type="dxa"/>
            <w:shd w:val="clear" w:color="auto" w:fill="FFFFFF"/>
            <w:tcMar>
              <w:top w:w="129" w:type="dxa"/>
              <w:left w:w="129" w:type="dxa"/>
              <w:bottom w:w="129" w:type="dxa"/>
              <w:right w:w="129" w:type="dxa"/>
            </w:tcMar>
            <w:hideMark/>
          </w:tcPr>
          <w:p w:rsidR="00C53744" w:rsidRPr="00E12782" w:rsidRDefault="00C53744" w:rsidP="00C53744">
            <w:pPr>
              <w:rPr>
                <w:sz w:val="22"/>
                <w:szCs w:val="22"/>
              </w:rPr>
            </w:pPr>
            <w:r w:rsidRPr="00E12782">
              <w:rPr>
                <w:sz w:val="22"/>
                <w:szCs w:val="22"/>
              </w:rPr>
              <w:t>13</w:t>
            </w:r>
          </w:p>
        </w:tc>
      </w:tr>
      <w:tr w:rsidR="00C53744" w:rsidRPr="00E12782" w:rsidTr="00E12782">
        <w:trPr>
          <w:tblCellSpacing w:w="15" w:type="dxa"/>
        </w:trPr>
        <w:tc>
          <w:tcPr>
            <w:tcW w:w="948" w:type="dxa"/>
            <w:shd w:val="clear" w:color="auto" w:fill="auto"/>
            <w:tcMar>
              <w:top w:w="129" w:type="dxa"/>
              <w:left w:w="129" w:type="dxa"/>
              <w:bottom w:w="129" w:type="dxa"/>
              <w:right w:w="129" w:type="dxa"/>
            </w:tcMar>
            <w:hideMark/>
          </w:tcPr>
          <w:p w:rsidR="00C53744" w:rsidRPr="00E12782" w:rsidRDefault="00000550" w:rsidP="00C53744">
            <w:pPr>
              <w:rPr>
                <w:sz w:val="22"/>
                <w:szCs w:val="22"/>
              </w:rPr>
            </w:pPr>
            <w:hyperlink r:id="rId15" w:history="1">
              <w:r w:rsidR="00C53744" w:rsidRPr="00E12782">
                <w:rPr>
                  <w:sz w:val="22"/>
                  <w:szCs w:val="22"/>
                </w:rPr>
                <w:t>Е.П</w:t>
              </w:r>
            </w:hyperlink>
          </w:p>
        </w:tc>
        <w:tc>
          <w:tcPr>
            <w:tcW w:w="1675" w:type="dxa"/>
            <w:shd w:val="clear" w:color="auto" w:fill="auto"/>
            <w:tcMar>
              <w:top w:w="129" w:type="dxa"/>
              <w:left w:w="129" w:type="dxa"/>
              <w:bottom w:w="129" w:type="dxa"/>
              <w:right w:w="129" w:type="dxa"/>
            </w:tcMar>
            <w:hideMark/>
          </w:tcPr>
          <w:p w:rsidR="00C53744" w:rsidRPr="00E12782" w:rsidRDefault="00C53744" w:rsidP="00C53744">
            <w:pPr>
              <w:rPr>
                <w:sz w:val="22"/>
                <w:szCs w:val="22"/>
              </w:rPr>
            </w:pPr>
            <w:r w:rsidRPr="00E12782">
              <w:rPr>
                <w:sz w:val="22"/>
                <w:szCs w:val="22"/>
              </w:rPr>
              <w:t>62</w:t>
            </w:r>
          </w:p>
        </w:tc>
        <w:tc>
          <w:tcPr>
            <w:tcW w:w="2380" w:type="dxa"/>
            <w:shd w:val="clear" w:color="auto" w:fill="FFFFFF"/>
            <w:tcMar>
              <w:top w:w="129" w:type="dxa"/>
              <w:left w:w="129" w:type="dxa"/>
              <w:bottom w:w="129" w:type="dxa"/>
              <w:right w:w="129" w:type="dxa"/>
            </w:tcMar>
            <w:hideMark/>
          </w:tcPr>
          <w:p w:rsidR="00C53744" w:rsidRPr="00E12782" w:rsidRDefault="00C53744" w:rsidP="00C53744">
            <w:pPr>
              <w:rPr>
                <w:sz w:val="22"/>
                <w:szCs w:val="22"/>
              </w:rPr>
            </w:pPr>
            <w:r w:rsidRPr="00E12782">
              <w:rPr>
                <w:sz w:val="22"/>
                <w:szCs w:val="22"/>
              </w:rPr>
              <w:t>6</w:t>
            </w:r>
          </w:p>
        </w:tc>
        <w:tc>
          <w:tcPr>
            <w:tcW w:w="2238" w:type="dxa"/>
            <w:shd w:val="clear" w:color="auto" w:fill="FFFFFF"/>
            <w:tcMar>
              <w:top w:w="129" w:type="dxa"/>
              <w:left w:w="129" w:type="dxa"/>
              <w:bottom w:w="129" w:type="dxa"/>
              <w:right w:w="129" w:type="dxa"/>
            </w:tcMar>
            <w:hideMark/>
          </w:tcPr>
          <w:p w:rsidR="00C53744" w:rsidRPr="00E12782" w:rsidRDefault="00C53744" w:rsidP="00C53744">
            <w:pPr>
              <w:rPr>
                <w:sz w:val="22"/>
                <w:szCs w:val="22"/>
              </w:rPr>
            </w:pPr>
            <w:r w:rsidRPr="00E12782">
              <w:rPr>
                <w:sz w:val="22"/>
                <w:szCs w:val="22"/>
              </w:rPr>
              <w:t>6</w:t>
            </w:r>
          </w:p>
        </w:tc>
        <w:tc>
          <w:tcPr>
            <w:tcW w:w="1414" w:type="dxa"/>
            <w:gridSpan w:val="2"/>
            <w:shd w:val="clear" w:color="auto" w:fill="FFFFFF"/>
            <w:tcMar>
              <w:top w:w="129" w:type="dxa"/>
              <w:left w:w="129" w:type="dxa"/>
              <w:bottom w:w="129" w:type="dxa"/>
              <w:right w:w="129" w:type="dxa"/>
            </w:tcMar>
            <w:hideMark/>
          </w:tcPr>
          <w:p w:rsidR="00C53744" w:rsidRPr="00E12782" w:rsidRDefault="00C53744" w:rsidP="00C53744">
            <w:pPr>
              <w:rPr>
                <w:sz w:val="22"/>
                <w:szCs w:val="22"/>
              </w:rPr>
            </w:pPr>
            <w:r w:rsidRPr="00E12782">
              <w:rPr>
                <w:sz w:val="22"/>
                <w:szCs w:val="22"/>
              </w:rPr>
              <w:t>6</w:t>
            </w:r>
          </w:p>
        </w:tc>
        <w:tc>
          <w:tcPr>
            <w:tcW w:w="1629" w:type="dxa"/>
            <w:shd w:val="clear" w:color="auto" w:fill="FFFFFF"/>
            <w:tcMar>
              <w:top w:w="129" w:type="dxa"/>
              <w:left w:w="129" w:type="dxa"/>
              <w:bottom w:w="129" w:type="dxa"/>
              <w:right w:w="129" w:type="dxa"/>
            </w:tcMar>
            <w:hideMark/>
          </w:tcPr>
          <w:p w:rsidR="00C53744" w:rsidRPr="00E12782" w:rsidRDefault="00C53744" w:rsidP="00C53744">
            <w:pPr>
              <w:rPr>
                <w:sz w:val="22"/>
                <w:szCs w:val="22"/>
              </w:rPr>
            </w:pPr>
            <w:r w:rsidRPr="00E12782">
              <w:rPr>
                <w:sz w:val="22"/>
                <w:szCs w:val="22"/>
              </w:rPr>
              <w:t>15</w:t>
            </w:r>
          </w:p>
        </w:tc>
      </w:tr>
      <w:tr w:rsidR="00C53744" w:rsidRPr="00E12782" w:rsidTr="00E12782">
        <w:trPr>
          <w:tblCellSpacing w:w="15" w:type="dxa"/>
        </w:trPr>
        <w:tc>
          <w:tcPr>
            <w:tcW w:w="948" w:type="dxa"/>
            <w:shd w:val="clear" w:color="auto" w:fill="auto"/>
            <w:tcMar>
              <w:top w:w="129" w:type="dxa"/>
              <w:left w:w="129" w:type="dxa"/>
              <w:bottom w:w="129" w:type="dxa"/>
              <w:right w:w="129" w:type="dxa"/>
            </w:tcMar>
            <w:hideMark/>
          </w:tcPr>
          <w:p w:rsidR="00C53744" w:rsidRPr="00E12782" w:rsidRDefault="00000550" w:rsidP="00C53744">
            <w:pPr>
              <w:rPr>
                <w:sz w:val="22"/>
                <w:szCs w:val="22"/>
              </w:rPr>
            </w:pPr>
            <w:hyperlink r:id="rId16" w:history="1">
              <w:r w:rsidR="00C53744" w:rsidRPr="00E12782">
                <w:rPr>
                  <w:sz w:val="22"/>
                  <w:szCs w:val="22"/>
                </w:rPr>
                <w:t>К.А</w:t>
              </w:r>
            </w:hyperlink>
          </w:p>
        </w:tc>
        <w:tc>
          <w:tcPr>
            <w:tcW w:w="1675" w:type="dxa"/>
            <w:shd w:val="clear" w:color="auto" w:fill="auto"/>
            <w:tcMar>
              <w:top w:w="129" w:type="dxa"/>
              <w:left w:w="129" w:type="dxa"/>
              <w:bottom w:w="129" w:type="dxa"/>
              <w:right w:w="129" w:type="dxa"/>
            </w:tcMar>
            <w:hideMark/>
          </w:tcPr>
          <w:p w:rsidR="00C53744" w:rsidRPr="00E12782" w:rsidRDefault="00C53744" w:rsidP="00C53744">
            <w:pPr>
              <w:rPr>
                <w:sz w:val="22"/>
                <w:szCs w:val="22"/>
              </w:rPr>
            </w:pPr>
            <w:r w:rsidRPr="00E12782">
              <w:rPr>
                <w:sz w:val="22"/>
                <w:szCs w:val="22"/>
              </w:rPr>
              <w:t>86</w:t>
            </w:r>
          </w:p>
        </w:tc>
        <w:tc>
          <w:tcPr>
            <w:tcW w:w="2380" w:type="dxa"/>
            <w:shd w:val="clear" w:color="auto" w:fill="auto"/>
            <w:tcMar>
              <w:top w:w="129" w:type="dxa"/>
              <w:left w:w="129" w:type="dxa"/>
              <w:bottom w:w="129" w:type="dxa"/>
              <w:right w:w="129" w:type="dxa"/>
            </w:tcMar>
            <w:hideMark/>
          </w:tcPr>
          <w:p w:rsidR="00C53744" w:rsidRPr="00E12782" w:rsidRDefault="00C53744" w:rsidP="00C53744">
            <w:pPr>
              <w:rPr>
                <w:sz w:val="22"/>
                <w:szCs w:val="22"/>
              </w:rPr>
            </w:pPr>
            <w:r w:rsidRPr="00E12782">
              <w:rPr>
                <w:sz w:val="22"/>
                <w:szCs w:val="22"/>
              </w:rPr>
              <w:t>1</w:t>
            </w:r>
          </w:p>
        </w:tc>
        <w:tc>
          <w:tcPr>
            <w:tcW w:w="2238" w:type="dxa"/>
            <w:shd w:val="clear" w:color="auto" w:fill="auto"/>
            <w:tcMar>
              <w:top w:w="129" w:type="dxa"/>
              <w:left w:w="129" w:type="dxa"/>
              <w:bottom w:w="129" w:type="dxa"/>
              <w:right w:w="129" w:type="dxa"/>
            </w:tcMar>
            <w:hideMark/>
          </w:tcPr>
          <w:p w:rsidR="00C53744" w:rsidRPr="00E12782" w:rsidRDefault="00C53744" w:rsidP="00C53744">
            <w:pPr>
              <w:rPr>
                <w:sz w:val="22"/>
                <w:szCs w:val="22"/>
              </w:rPr>
            </w:pPr>
            <w:r w:rsidRPr="00E12782">
              <w:rPr>
                <w:sz w:val="22"/>
                <w:szCs w:val="22"/>
              </w:rPr>
              <w:t>1</w:t>
            </w:r>
          </w:p>
        </w:tc>
        <w:tc>
          <w:tcPr>
            <w:tcW w:w="1414" w:type="dxa"/>
            <w:gridSpan w:val="2"/>
            <w:shd w:val="clear" w:color="auto" w:fill="auto"/>
            <w:tcMar>
              <w:top w:w="129" w:type="dxa"/>
              <w:left w:w="129" w:type="dxa"/>
              <w:bottom w:w="129" w:type="dxa"/>
              <w:right w:w="129" w:type="dxa"/>
            </w:tcMar>
            <w:hideMark/>
          </w:tcPr>
          <w:p w:rsidR="00C53744" w:rsidRPr="00E12782" w:rsidRDefault="00C53744" w:rsidP="00C53744">
            <w:pPr>
              <w:rPr>
                <w:sz w:val="22"/>
                <w:szCs w:val="22"/>
              </w:rPr>
            </w:pPr>
            <w:r w:rsidRPr="00E12782">
              <w:rPr>
                <w:sz w:val="22"/>
                <w:szCs w:val="22"/>
              </w:rPr>
              <w:t>1</w:t>
            </w:r>
          </w:p>
        </w:tc>
        <w:tc>
          <w:tcPr>
            <w:tcW w:w="1629" w:type="dxa"/>
            <w:shd w:val="clear" w:color="auto" w:fill="FFFFFF"/>
            <w:tcMar>
              <w:top w:w="129" w:type="dxa"/>
              <w:left w:w="129" w:type="dxa"/>
              <w:bottom w:w="129" w:type="dxa"/>
              <w:right w:w="129" w:type="dxa"/>
            </w:tcMar>
            <w:hideMark/>
          </w:tcPr>
          <w:p w:rsidR="00C53744" w:rsidRPr="00E12782" w:rsidRDefault="00C53744" w:rsidP="00C53744">
            <w:pPr>
              <w:rPr>
                <w:sz w:val="22"/>
                <w:szCs w:val="22"/>
              </w:rPr>
            </w:pPr>
            <w:r w:rsidRPr="00E12782">
              <w:rPr>
                <w:sz w:val="22"/>
                <w:szCs w:val="22"/>
              </w:rPr>
              <w:t>7</w:t>
            </w:r>
          </w:p>
        </w:tc>
      </w:tr>
      <w:tr w:rsidR="00C53744" w:rsidRPr="00E12782" w:rsidTr="00E12782">
        <w:trPr>
          <w:tblCellSpacing w:w="15" w:type="dxa"/>
        </w:trPr>
        <w:tc>
          <w:tcPr>
            <w:tcW w:w="948" w:type="dxa"/>
            <w:shd w:val="clear" w:color="auto" w:fill="auto"/>
            <w:tcMar>
              <w:top w:w="129" w:type="dxa"/>
              <w:left w:w="129" w:type="dxa"/>
              <w:bottom w:w="129" w:type="dxa"/>
              <w:right w:w="129" w:type="dxa"/>
            </w:tcMar>
            <w:hideMark/>
          </w:tcPr>
          <w:p w:rsidR="00C53744" w:rsidRPr="00E12782" w:rsidRDefault="00000550" w:rsidP="00C53744">
            <w:pPr>
              <w:rPr>
                <w:sz w:val="22"/>
                <w:szCs w:val="22"/>
              </w:rPr>
            </w:pPr>
            <w:hyperlink r:id="rId17" w:history="1">
              <w:r w:rsidR="00C53744" w:rsidRPr="00E12782">
                <w:rPr>
                  <w:sz w:val="22"/>
                  <w:szCs w:val="22"/>
                </w:rPr>
                <w:t>Ф.Р</w:t>
              </w:r>
            </w:hyperlink>
          </w:p>
        </w:tc>
        <w:tc>
          <w:tcPr>
            <w:tcW w:w="1675" w:type="dxa"/>
            <w:shd w:val="clear" w:color="auto" w:fill="auto"/>
            <w:tcMar>
              <w:top w:w="129" w:type="dxa"/>
              <w:left w:w="129" w:type="dxa"/>
              <w:bottom w:w="129" w:type="dxa"/>
              <w:right w:w="129" w:type="dxa"/>
            </w:tcMar>
            <w:hideMark/>
          </w:tcPr>
          <w:p w:rsidR="00C53744" w:rsidRPr="00E12782" w:rsidRDefault="00C53744" w:rsidP="00C53744">
            <w:pPr>
              <w:rPr>
                <w:sz w:val="22"/>
                <w:szCs w:val="22"/>
              </w:rPr>
            </w:pPr>
            <w:r w:rsidRPr="00E12782">
              <w:rPr>
                <w:sz w:val="22"/>
                <w:szCs w:val="22"/>
              </w:rPr>
              <w:t>66</w:t>
            </w:r>
          </w:p>
        </w:tc>
        <w:tc>
          <w:tcPr>
            <w:tcW w:w="2380" w:type="dxa"/>
            <w:shd w:val="clear" w:color="auto" w:fill="FFFFFF"/>
            <w:tcMar>
              <w:top w:w="129" w:type="dxa"/>
              <w:left w:w="129" w:type="dxa"/>
              <w:bottom w:w="129" w:type="dxa"/>
              <w:right w:w="129" w:type="dxa"/>
            </w:tcMar>
            <w:hideMark/>
          </w:tcPr>
          <w:p w:rsidR="00C53744" w:rsidRPr="00E12782" w:rsidRDefault="00C53744" w:rsidP="00C53744">
            <w:pPr>
              <w:rPr>
                <w:sz w:val="22"/>
                <w:szCs w:val="22"/>
              </w:rPr>
            </w:pPr>
            <w:r w:rsidRPr="00E12782">
              <w:rPr>
                <w:sz w:val="22"/>
                <w:szCs w:val="22"/>
              </w:rPr>
              <w:t>5</w:t>
            </w:r>
          </w:p>
        </w:tc>
        <w:tc>
          <w:tcPr>
            <w:tcW w:w="2238" w:type="dxa"/>
            <w:shd w:val="clear" w:color="auto" w:fill="FFFFFF"/>
            <w:tcMar>
              <w:top w:w="129" w:type="dxa"/>
              <w:left w:w="129" w:type="dxa"/>
              <w:bottom w:w="129" w:type="dxa"/>
              <w:right w:w="129" w:type="dxa"/>
            </w:tcMar>
            <w:hideMark/>
          </w:tcPr>
          <w:p w:rsidR="00C53744" w:rsidRPr="00E12782" w:rsidRDefault="00C53744" w:rsidP="00C53744">
            <w:pPr>
              <w:rPr>
                <w:sz w:val="22"/>
                <w:szCs w:val="22"/>
              </w:rPr>
            </w:pPr>
            <w:r w:rsidRPr="00E12782">
              <w:rPr>
                <w:sz w:val="22"/>
                <w:szCs w:val="22"/>
              </w:rPr>
              <w:t>5</w:t>
            </w:r>
          </w:p>
        </w:tc>
        <w:tc>
          <w:tcPr>
            <w:tcW w:w="1414" w:type="dxa"/>
            <w:gridSpan w:val="2"/>
            <w:shd w:val="clear" w:color="auto" w:fill="FFFFFF"/>
            <w:tcMar>
              <w:top w:w="129" w:type="dxa"/>
              <w:left w:w="129" w:type="dxa"/>
              <w:bottom w:w="129" w:type="dxa"/>
              <w:right w:w="129" w:type="dxa"/>
            </w:tcMar>
            <w:hideMark/>
          </w:tcPr>
          <w:p w:rsidR="00C53744" w:rsidRPr="00E12782" w:rsidRDefault="00C53744" w:rsidP="00C53744">
            <w:pPr>
              <w:rPr>
                <w:sz w:val="22"/>
                <w:szCs w:val="22"/>
              </w:rPr>
            </w:pPr>
            <w:r w:rsidRPr="00E12782">
              <w:rPr>
                <w:sz w:val="22"/>
                <w:szCs w:val="22"/>
              </w:rPr>
              <w:t>5</w:t>
            </w:r>
          </w:p>
        </w:tc>
        <w:tc>
          <w:tcPr>
            <w:tcW w:w="1629" w:type="dxa"/>
            <w:shd w:val="clear" w:color="auto" w:fill="FFFFFF"/>
            <w:tcMar>
              <w:top w:w="129" w:type="dxa"/>
              <w:left w:w="129" w:type="dxa"/>
              <w:bottom w:w="129" w:type="dxa"/>
              <w:right w:w="129" w:type="dxa"/>
            </w:tcMar>
            <w:hideMark/>
          </w:tcPr>
          <w:p w:rsidR="00C53744" w:rsidRPr="00E12782" w:rsidRDefault="00C53744" w:rsidP="00C53744">
            <w:pPr>
              <w:rPr>
                <w:sz w:val="22"/>
                <w:szCs w:val="22"/>
              </w:rPr>
            </w:pPr>
            <w:r w:rsidRPr="00E12782">
              <w:rPr>
                <w:sz w:val="22"/>
                <w:szCs w:val="22"/>
              </w:rPr>
              <w:t>14</w:t>
            </w:r>
          </w:p>
        </w:tc>
      </w:tr>
      <w:tr w:rsidR="00C53744" w:rsidRPr="00E12782" w:rsidTr="00E12782">
        <w:trPr>
          <w:tblCellSpacing w:w="15" w:type="dxa"/>
        </w:trPr>
        <w:tc>
          <w:tcPr>
            <w:tcW w:w="948" w:type="dxa"/>
            <w:shd w:val="clear" w:color="auto" w:fill="auto"/>
            <w:tcMar>
              <w:top w:w="129" w:type="dxa"/>
              <w:left w:w="129" w:type="dxa"/>
              <w:bottom w:w="129" w:type="dxa"/>
              <w:right w:w="129" w:type="dxa"/>
            </w:tcMar>
            <w:hideMark/>
          </w:tcPr>
          <w:p w:rsidR="00C53744" w:rsidRPr="00E12782" w:rsidRDefault="00000550" w:rsidP="00C53744">
            <w:pPr>
              <w:rPr>
                <w:sz w:val="22"/>
                <w:szCs w:val="22"/>
              </w:rPr>
            </w:pPr>
            <w:hyperlink r:id="rId18" w:history="1">
              <w:r w:rsidR="00C53744" w:rsidRPr="00E12782">
                <w:rPr>
                  <w:sz w:val="22"/>
                  <w:szCs w:val="22"/>
                </w:rPr>
                <w:t>Ч.В</w:t>
              </w:r>
            </w:hyperlink>
          </w:p>
        </w:tc>
        <w:tc>
          <w:tcPr>
            <w:tcW w:w="1675" w:type="dxa"/>
            <w:shd w:val="clear" w:color="auto" w:fill="auto"/>
            <w:tcMar>
              <w:top w:w="129" w:type="dxa"/>
              <w:left w:w="129" w:type="dxa"/>
              <w:bottom w:w="129" w:type="dxa"/>
              <w:right w:w="129" w:type="dxa"/>
            </w:tcMar>
            <w:hideMark/>
          </w:tcPr>
          <w:p w:rsidR="00C53744" w:rsidRPr="00E12782" w:rsidRDefault="00C53744" w:rsidP="00C53744">
            <w:pPr>
              <w:rPr>
                <w:sz w:val="22"/>
                <w:szCs w:val="22"/>
              </w:rPr>
            </w:pPr>
            <w:r w:rsidRPr="00E12782">
              <w:rPr>
                <w:sz w:val="22"/>
                <w:szCs w:val="22"/>
              </w:rPr>
              <w:t>76</w:t>
            </w:r>
          </w:p>
        </w:tc>
        <w:tc>
          <w:tcPr>
            <w:tcW w:w="2380" w:type="dxa"/>
            <w:shd w:val="clear" w:color="auto" w:fill="auto"/>
            <w:tcMar>
              <w:top w:w="129" w:type="dxa"/>
              <w:left w:w="129" w:type="dxa"/>
              <w:bottom w:w="129" w:type="dxa"/>
              <w:right w:w="129" w:type="dxa"/>
            </w:tcMar>
            <w:hideMark/>
          </w:tcPr>
          <w:p w:rsidR="00C53744" w:rsidRPr="00E12782" w:rsidRDefault="00C53744" w:rsidP="00C53744">
            <w:pPr>
              <w:rPr>
                <w:sz w:val="22"/>
                <w:szCs w:val="22"/>
              </w:rPr>
            </w:pPr>
            <w:r w:rsidRPr="00E12782">
              <w:rPr>
                <w:sz w:val="22"/>
                <w:szCs w:val="22"/>
              </w:rPr>
              <w:t>2</w:t>
            </w:r>
          </w:p>
        </w:tc>
        <w:tc>
          <w:tcPr>
            <w:tcW w:w="2238" w:type="dxa"/>
            <w:shd w:val="clear" w:color="auto" w:fill="auto"/>
            <w:tcMar>
              <w:top w:w="129" w:type="dxa"/>
              <w:left w:w="129" w:type="dxa"/>
              <w:bottom w:w="129" w:type="dxa"/>
              <w:right w:w="129" w:type="dxa"/>
            </w:tcMar>
            <w:hideMark/>
          </w:tcPr>
          <w:p w:rsidR="00C53744" w:rsidRPr="00E12782" w:rsidRDefault="00C53744" w:rsidP="00C53744">
            <w:pPr>
              <w:rPr>
                <w:sz w:val="22"/>
                <w:szCs w:val="22"/>
              </w:rPr>
            </w:pPr>
            <w:r w:rsidRPr="00E12782">
              <w:rPr>
                <w:sz w:val="22"/>
                <w:szCs w:val="22"/>
              </w:rPr>
              <w:t>2</w:t>
            </w:r>
          </w:p>
        </w:tc>
        <w:tc>
          <w:tcPr>
            <w:tcW w:w="1414" w:type="dxa"/>
            <w:gridSpan w:val="2"/>
            <w:shd w:val="clear" w:color="auto" w:fill="auto"/>
            <w:tcMar>
              <w:top w:w="129" w:type="dxa"/>
              <w:left w:w="129" w:type="dxa"/>
              <w:bottom w:w="129" w:type="dxa"/>
              <w:right w:w="129" w:type="dxa"/>
            </w:tcMar>
            <w:hideMark/>
          </w:tcPr>
          <w:p w:rsidR="00C53744" w:rsidRPr="00E12782" w:rsidRDefault="00C53744" w:rsidP="00C53744">
            <w:pPr>
              <w:rPr>
                <w:sz w:val="22"/>
                <w:szCs w:val="22"/>
              </w:rPr>
            </w:pPr>
            <w:r w:rsidRPr="00E12782">
              <w:rPr>
                <w:sz w:val="22"/>
                <w:szCs w:val="22"/>
              </w:rPr>
              <w:t>2</w:t>
            </w:r>
          </w:p>
        </w:tc>
        <w:tc>
          <w:tcPr>
            <w:tcW w:w="1629" w:type="dxa"/>
            <w:shd w:val="clear" w:color="auto" w:fill="FFFFFF"/>
            <w:tcMar>
              <w:top w:w="129" w:type="dxa"/>
              <w:left w:w="129" w:type="dxa"/>
              <w:bottom w:w="129" w:type="dxa"/>
              <w:right w:w="129" w:type="dxa"/>
            </w:tcMar>
            <w:hideMark/>
          </w:tcPr>
          <w:p w:rsidR="00C53744" w:rsidRPr="00E12782" w:rsidRDefault="00C53744" w:rsidP="00C53744">
            <w:pPr>
              <w:rPr>
                <w:sz w:val="22"/>
                <w:szCs w:val="22"/>
              </w:rPr>
            </w:pPr>
            <w:r w:rsidRPr="00E12782">
              <w:rPr>
                <w:sz w:val="22"/>
                <w:szCs w:val="22"/>
              </w:rPr>
              <w:t>11</w:t>
            </w:r>
          </w:p>
        </w:tc>
      </w:tr>
    </w:tbl>
    <w:p w:rsidR="00C53744" w:rsidRPr="00E12782" w:rsidRDefault="00C53744" w:rsidP="00C53744">
      <w:pPr>
        <w:rPr>
          <w:sz w:val="22"/>
          <w:szCs w:val="22"/>
        </w:rPr>
      </w:pPr>
      <w:r w:rsidRPr="00E12782">
        <w:rPr>
          <w:sz w:val="22"/>
          <w:szCs w:val="22"/>
        </w:rPr>
        <w:lastRenderedPageBreak/>
        <w:t>7 а Я выбирая жизнь</w:t>
      </w:r>
    </w:p>
    <w:tbl>
      <w:tblPr>
        <w:tblW w:w="8995" w:type="dxa"/>
        <w:tblCellSpacing w:w="15" w:type="dxa"/>
        <w:tblInd w:w="8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1135"/>
        <w:gridCol w:w="1178"/>
        <w:gridCol w:w="2075"/>
        <w:gridCol w:w="1939"/>
        <w:gridCol w:w="1315"/>
        <w:gridCol w:w="1353"/>
      </w:tblGrid>
      <w:tr w:rsidR="00C53744" w:rsidRPr="00E12782" w:rsidTr="00E12782">
        <w:trPr>
          <w:gridAfter w:val="5"/>
          <w:wAfter w:w="7815" w:type="dxa"/>
          <w:trHeight w:val="542"/>
          <w:tblHeader/>
          <w:tblCellSpacing w:w="15" w:type="dxa"/>
        </w:trPr>
        <w:tc>
          <w:tcPr>
            <w:tcW w:w="1090" w:type="dxa"/>
            <w:vMerge w:val="restart"/>
            <w:shd w:val="clear" w:color="auto" w:fill="FFFFFF"/>
            <w:tcMar>
              <w:top w:w="129" w:type="dxa"/>
              <w:left w:w="129" w:type="dxa"/>
              <w:bottom w:w="129" w:type="dxa"/>
              <w:right w:w="129" w:type="dxa"/>
            </w:tcMar>
            <w:vAlign w:val="bottom"/>
            <w:hideMark/>
          </w:tcPr>
          <w:p w:rsidR="00C53744" w:rsidRPr="00E12782" w:rsidRDefault="00C53744" w:rsidP="00C53744">
            <w:pPr>
              <w:rPr>
                <w:sz w:val="22"/>
                <w:szCs w:val="22"/>
              </w:rPr>
            </w:pPr>
            <w:r w:rsidRPr="00E12782">
              <w:rPr>
                <w:sz w:val="22"/>
                <w:szCs w:val="22"/>
              </w:rPr>
              <w:t>ФИО</w:t>
            </w:r>
          </w:p>
        </w:tc>
      </w:tr>
      <w:tr w:rsidR="00C53744" w:rsidRPr="00E12782" w:rsidTr="00E12782">
        <w:trPr>
          <w:trHeight w:val="20"/>
          <w:tblHeader/>
          <w:tblCellSpacing w:w="15" w:type="dxa"/>
        </w:trPr>
        <w:tc>
          <w:tcPr>
            <w:tcW w:w="1090" w:type="dxa"/>
            <w:vMerge/>
            <w:shd w:val="clear" w:color="auto" w:fill="FFFFFF"/>
            <w:vAlign w:val="center"/>
            <w:hideMark/>
          </w:tcPr>
          <w:p w:rsidR="00C53744" w:rsidRPr="00E12782" w:rsidRDefault="00C53744" w:rsidP="00C53744">
            <w:pPr>
              <w:rPr>
                <w:sz w:val="22"/>
                <w:szCs w:val="22"/>
              </w:rPr>
            </w:pPr>
          </w:p>
        </w:tc>
        <w:tc>
          <w:tcPr>
            <w:tcW w:w="0" w:type="auto"/>
            <w:shd w:val="clear" w:color="auto" w:fill="FFFFFF"/>
            <w:tcMar>
              <w:top w:w="129" w:type="dxa"/>
              <w:left w:w="129" w:type="dxa"/>
              <w:bottom w:w="129" w:type="dxa"/>
              <w:right w:w="129" w:type="dxa"/>
            </w:tcMar>
            <w:vAlign w:val="bottom"/>
            <w:hideMark/>
          </w:tcPr>
          <w:p w:rsidR="00C53744" w:rsidRPr="00E12782" w:rsidRDefault="00C53744" w:rsidP="00C53744">
            <w:pPr>
              <w:rPr>
                <w:sz w:val="22"/>
                <w:szCs w:val="22"/>
              </w:rPr>
            </w:pPr>
            <w:r w:rsidRPr="00E12782">
              <w:rPr>
                <w:sz w:val="22"/>
                <w:szCs w:val="22"/>
              </w:rPr>
              <w:t>ИТОГО</w:t>
            </w:r>
          </w:p>
        </w:tc>
        <w:tc>
          <w:tcPr>
            <w:tcW w:w="2045" w:type="dxa"/>
            <w:shd w:val="clear" w:color="auto" w:fill="FFFFFF"/>
            <w:tcMar>
              <w:top w:w="129" w:type="dxa"/>
              <w:left w:w="129" w:type="dxa"/>
              <w:bottom w:w="129" w:type="dxa"/>
              <w:right w:w="129" w:type="dxa"/>
            </w:tcMar>
            <w:vAlign w:val="bottom"/>
            <w:hideMark/>
          </w:tcPr>
          <w:p w:rsidR="00C53744" w:rsidRPr="00E12782" w:rsidRDefault="00C53744" w:rsidP="00C53744">
            <w:pPr>
              <w:rPr>
                <w:sz w:val="22"/>
                <w:szCs w:val="22"/>
              </w:rPr>
            </w:pPr>
            <w:r w:rsidRPr="00E12782">
              <w:rPr>
                <w:sz w:val="22"/>
                <w:szCs w:val="22"/>
              </w:rPr>
              <w:t>УЧРЕЖДЕНИЕ</w:t>
            </w:r>
          </w:p>
        </w:tc>
        <w:tc>
          <w:tcPr>
            <w:tcW w:w="1909" w:type="dxa"/>
            <w:shd w:val="clear" w:color="auto" w:fill="FFFFFF"/>
            <w:tcMar>
              <w:top w:w="129" w:type="dxa"/>
              <w:left w:w="129" w:type="dxa"/>
              <w:bottom w:w="129" w:type="dxa"/>
              <w:right w:w="129" w:type="dxa"/>
            </w:tcMar>
            <w:vAlign w:val="bottom"/>
            <w:hideMark/>
          </w:tcPr>
          <w:p w:rsidR="00C53744" w:rsidRPr="00E12782" w:rsidRDefault="00C53744" w:rsidP="00C53744">
            <w:pPr>
              <w:rPr>
                <w:sz w:val="22"/>
                <w:szCs w:val="22"/>
              </w:rPr>
            </w:pPr>
            <w:r w:rsidRPr="00E12782">
              <w:rPr>
                <w:sz w:val="22"/>
                <w:szCs w:val="22"/>
              </w:rPr>
              <w:t>НАС. ПУНКТ</w:t>
            </w:r>
          </w:p>
        </w:tc>
        <w:tc>
          <w:tcPr>
            <w:tcW w:w="0" w:type="auto"/>
            <w:shd w:val="clear" w:color="auto" w:fill="FFFFFF"/>
            <w:tcMar>
              <w:top w:w="129" w:type="dxa"/>
              <w:left w:w="129" w:type="dxa"/>
              <w:bottom w:w="129" w:type="dxa"/>
              <w:right w:w="129" w:type="dxa"/>
            </w:tcMar>
            <w:vAlign w:val="bottom"/>
            <w:hideMark/>
          </w:tcPr>
          <w:p w:rsidR="00C53744" w:rsidRPr="00E12782" w:rsidRDefault="00C53744" w:rsidP="00C53744">
            <w:pPr>
              <w:rPr>
                <w:sz w:val="22"/>
                <w:szCs w:val="22"/>
              </w:rPr>
            </w:pPr>
            <w:r w:rsidRPr="00E12782">
              <w:rPr>
                <w:sz w:val="22"/>
                <w:szCs w:val="22"/>
              </w:rPr>
              <w:t>РЕГИОН</w:t>
            </w:r>
          </w:p>
        </w:tc>
        <w:tc>
          <w:tcPr>
            <w:tcW w:w="0" w:type="auto"/>
            <w:shd w:val="clear" w:color="auto" w:fill="FFFFFF"/>
            <w:tcMar>
              <w:top w:w="129" w:type="dxa"/>
              <w:left w:w="129" w:type="dxa"/>
              <w:bottom w:w="129" w:type="dxa"/>
              <w:right w:w="129" w:type="dxa"/>
            </w:tcMar>
            <w:vAlign w:val="bottom"/>
            <w:hideMark/>
          </w:tcPr>
          <w:p w:rsidR="00C53744" w:rsidRPr="00E12782" w:rsidRDefault="00C53744" w:rsidP="00C53744">
            <w:pPr>
              <w:rPr>
                <w:sz w:val="22"/>
                <w:szCs w:val="22"/>
              </w:rPr>
            </w:pPr>
            <w:r w:rsidRPr="00E12782">
              <w:rPr>
                <w:sz w:val="22"/>
                <w:szCs w:val="22"/>
              </w:rPr>
              <w:t>СТРАНА</w:t>
            </w:r>
          </w:p>
        </w:tc>
      </w:tr>
      <w:tr w:rsidR="00C53744" w:rsidRPr="00E12782" w:rsidTr="00E12782">
        <w:trPr>
          <w:tblCellSpacing w:w="15" w:type="dxa"/>
        </w:trPr>
        <w:tc>
          <w:tcPr>
            <w:tcW w:w="1090" w:type="dxa"/>
            <w:shd w:val="clear" w:color="auto" w:fill="FFFFFF"/>
            <w:tcMar>
              <w:top w:w="129" w:type="dxa"/>
              <w:left w:w="129" w:type="dxa"/>
              <w:bottom w:w="129" w:type="dxa"/>
              <w:right w:w="129" w:type="dxa"/>
            </w:tcMar>
            <w:hideMark/>
          </w:tcPr>
          <w:p w:rsidR="00C53744" w:rsidRPr="00E12782" w:rsidRDefault="00000550" w:rsidP="00C53744">
            <w:pPr>
              <w:rPr>
                <w:sz w:val="22"/>
                <w:szCs w:val="22"/>
              </w:rPr>
            </w:pPr>
            <w:hyperlink r:id="rId19" w:history="1">
              <w:r w:rsidR="00C53744" w:rsidRPr="00E12782">
                <w:rPr>
                  <w:sz w:val="22"/>
                  <w:szCs w:val="22"/>
                </w:rPr>
                <w:t>Б.С</w:t>
              </w:r>
            </w:hyperlink>
          </w:p>
        </w:tc>
        <w:tc>
          <w:tcPr>
            <w:tcW w:w="0" w:type="auto"/>
            <w:shd w:val="clear" w:color="auto" w:fill="FFFFFF"/>
            <w:tcMar>
              <w:top w:w="129" w:type="dxa"/>
              <w:left w:w="129" w:type="dxa"/>
              <w:bottom w:w="129" w:type="dxa"/>
              <w:right w:w="129" w:type="dxa"/>
            </w:tcMar>
            <w:hideMark/>
          </w:tcPr>
          <w:p w:rsidR="00C53744" w:rsidRPr="00E12782" w:rsidRDefault="00C53744" w:rsidP="00C53744">
            <w:pPr>
              <w:rPr>
                <w:sz w:val="22"/>
                <w:szCs w:val="22"/>
              </w:rPr>
            </w:pPr>
            <w:r w:rsidRPr="00E12782">
              <w:rPr>
                <w:sz w:val="22"/>
                <w:szCs w:val="22"/>
              </w:rPr>
              <w:t>30</w:t>
            </w:r>
          </w:p>
        </w:tc>
        <w:tc>
          <w:tcPr>
            <w:tcW w:w="2045" w:type="dxa"/>
            <w:shd w:val="clear" w:color="auto" w:fill="FFFFFF"/>
            <w:tcMar>
              <w:top w:w="129" w:type="dxa"/>
              <w:left w:w="129" w:type="dxa"/>
              <w:bottom w:w="129" w:type="dxa"/>
              <w:right w:w="129" w:type="dxa"/>
            </w:tcMar>
            <w:hideMark/>
          </w:tcPr>
          <w:p w:rsidR="00C53744" w:rsidRPr="00E12782" w:rsidRDefault="00C53744" w:rsidP="00C53744">
            <w:pPr>
              <w:rPr>
                <w:sz w:val="22"/>
                <w:szCs w:val="22"/>
              </w:rPr>
            </w:pPr>
            <w:r w:rsidRPr="00E12782">
              <w:rPr>
                <w:sz w:val="22"/>
                <w:szCs w:val="22"/>
              </w:rPr>
              <w:t>4</w:t>
            </w:r>
          </w:p>
        </w:tc>
        <w:tc>
          <w:tcPr>
            <w:tcW w:w="1909" w:type="dxa"/>
            <w:shd w:val="clear" w:color="auto" w:fill="FFFFFF"/>
            <w:tcMar>
              <w:top w:w="129" w:type="dxa"/>
              <w:left w:w="129" w:type="dxa"/>
              <w:bottom w:w="129" w:type="dxa"/>
              <w:right w:w="129" w:type="dxa"/>
            </w:tcMar>
            <w:hideMark/>
          </w:tcPr>
          <w:p w:rsidR="00C53744" w:rsidRPr="00E12782" w:rsidRDefault="00C53744" w:rsidP="00C53744">
            <w:pPr>
              <w:rPr>
                <w:sz w:val="22"/>
                <w:szCs w:val="22"/>
              </w:rPr>
            </w:pPr>
            <w:r w:rsidRPr="00E12782">
              <w:rPr>
                <w:sz w:val="22"/>
                <w:szCs w:val="22"/>
              </w:rPr>
              <w:t>4</w:t>
            </w:r>
          </w:p>
        </w:tc>
        <w:tc>
          <w:tcPr>
            <w:tcW w:w="0" w:type="auto"/>
            <w:shd w:val="clear" w:color="auto" w:fill="FFFFFF"/>
            <w:tcMar>
              <w:top w:w="129" w:type="dxa"/>
              <w:left w:w="129" w:type="dxa"/>
              <w:bottom w:w="129" w:type="dxa"/>
              <w:right w:w="129" w:type="dxa"/>
            </w:tcMar>
            <w:hideMark/>
          </w:tcPr>
          <w:p w:rsidR="00C53744" w:rsidRPr="00E12782" w:rsidRDefault="00C53744" w:rsidP="00C53744">
            <w:pPr>
              <w:rPr>
                <w:sz w:val="22"/>
                <w:szCs w:val="22"/>
              </w:rPr>
            </w:pPr>
            <w:r w:rsidRPr="00E12782">
              <w:rPr>
                <w:sz w:val="22"/>
                <w:szCs w:val="22"/>
              </w:rPr>
              <w:t>4</w:t>
            </w:r>
          </w:p>
        </w:tc>
        <w:tc>
          <w:tcPr>
            <w:tcW w:w="0" w:type="auto"/>
            <w:shd w:val="clear" w:color="auto" w:fill="FFFFFF"/>
            <w:tcMar>
              <w:top w:w="129" w:type="dxa"/>
              <w:left w:w="129" w:type="dxa"/>
              <w:bottom w:w="129" w:type="dxa"/>
              <w:right w:w="129" w:type="dxa"/>
            </w:tcMar>
            <w:hideMark/>
          </w:tcPr>
          <w:p w:rsidR="00C53744" w:rsidRPr="00E12782" w:rsidRDefault="00C53744" w:rsidP="00C53744">
            <w:pPr>
              <w:rPr>
                <w:sz w:val="22"/>
                <w:szCs w:val="22"/>
              </w:rPr>
            </w:pPr>
            <w:r w:rsidRPr="00E12782">
              <w:rPr>
                <w:sz w:val="22"/>
                <w:szCs w:val="22"/>
              </w:rPr>
              <w:t>17</w:t>
            </w:r>
          </w:p>
        </w:tc>
      </w:tr>
      <w:tr w:rsidR="00C53744" w:rsidRPr="00E12782" w:rsidTr="00E12782">
        <w:trPr>
          <w:tblCellSpacing w:w="15" w:type="dxa"/>
        </w:trPr>
        <w:tc>
          <w:tcPr>
            <w:tcW w:w="1090" w:type="dxa"/>
            <w:shd w:val="clear" w:color="auto" w:fill="FFFFFF"/>
            <w:tcMar>
              <w:top w:w="129" w:type="dxa"/>
              <w:left w:w="129" w:type="dxa"/>
              <w:bottom w:w="129" w:type="dxa"/>
              <w:right w:w="129" w:type="dxa"/>
            </w:tcMar>
            <w:hideMark/>
          </w:tcPr>
          <w:p w:rsidR="00C53744" w:rsidRPr="00E12782" w:rsidRDefault="00000550" w:rsidP="00C53744">
            <w:pPr>
              <w:rPr>
                <w:sz w:val="22"/>
                <w:szCs w:val="22"/>
              </w:rPr>
            </w:pPr>
            <w:hyperlink r:id="rId20" w:history="1">
              <w:r w:rsidR="00C53744" w:rsidRPr="00E12782">
                <w:rPr>
                  <w:sz w:val="22"/>
                  <w:szCs w:val="22"/>
                </w:rPr>
                <w:t>В.Е</w:t>
              </w:r>
            </w:hyperlink>
          </w:p>
        </w:tc>
        <w:tc>
          <w:tcPr>
            <w:tcW w:w="0" w:type="auto"/>
            <w:shd w:val="clear" w:color="auto" w:fill="FFFFFF"/>
            <w:tcMar>
              <w:top w:w="129" w:type="dxa"/>
              <w:left w:w="129" w:type="dxa"/>
              <w:bottom w:w="129" w:type="dxa"/>
              <w:right w:w="129" w:type="dxa"/>
            </w:tcMar>
            <w:hideMark/>
          </w:tcPr>
          <w:p w:rsidR="00C53744" w:rsidRPr="00E12782" w:rsidRDefault="00C53744" w:rsidP="00C53744">
            <w:pPr>
              <w:rPr>
                <w:sz w:val="22"/>
                <w:szCs w:val="22"/>
              </w:rPr>
            </w:pPr>
            <w:r w:rsidRPr="00E12782">
              <w:rPr>
                <w:sz w:val="22"/>
                <w:szCs w:val="22"/>
              </w:rPr>
              <w:t>26</w:t>
            </w:r>
          </w:p>
        </w:tc>
        <w:tc>
          <w:tcPr>
            <w:tcW w:w="2045" w:type="dxa"/>
            <w:shd w:val="clear" w:color="auto" w:fill="FFFFFF"/>
            <w:tcMar>
              <w:top w:w="129" w:type="dxa"/>
              <w:left w:w="129" w:type="dxa"/>
              <w:bottom w:w="129" w:type="dxa"/>
              <w:right w:w="129" w:type="dxa"/>
            </w:tcMar>
            <w:hideMark/>
          </w:tcPr>
          <w:p w:rsidR="00C53744" w:rsidRPr="00E12782" w:rsidRDefault="00C53744" w:rsidP="00C53744">
            <w:pPr>
              <w:rPr>
                <w:sz w:val="22"/>
                <w:szCs w:val="22"/>
              </w:rPr>
            </w:pPr>
            <w:r w:rsidRPr="00E12782">
              <w:rPr>
                <w:sz w:val="22"/>
                <w:szCs w:val="22"/>
              </w:rPr>
              <w:t>5</w:t>
            </w:r>
          </w:p>
        </w:tc>
        <w:tc>
          <w:tcPr>
            <w:tcW w:w="1909" w:type="dxa"/>
            <w:shd w:val="clear" w:color="auto" w:fill="FFFFFF"/>
            <w:tcMar>
              <w:top w:w="129" w:type="dxa"/>
              <w:left w:w="129" w:type="dxa"/>
              <w:bottom w:w="129" w:type="dxa"/>
              <w:right w:w="129" w:type="dxa"/>
            </w:tcMar>
            <w:hideMark/>
          </w:tcPr>
          <w:p w:rsidR="00C53744" w:rsidRPr="00E12782" w:rsidRDefault="00C53744" w:rsidP="00C53744">
            <w:pPr>
              <w:rPr>
                <w:sz w:val="22"/>
                <w:szCs w:val="22"/>
              </w:rPr>
            </w:pPr>
            <w:r w:rsidRPr="00E12782">
              <w:rPr>
                <w:sz w:val="22"/>
                <w:szCs w:val="22"/>
              </w:rPr>
              <w:t>5</w:t>
            </w:r>
          </w:p>
        </w:tc>
        <w:tc>
          <w:tcPr>
            <w:tcW w:w="0" w:type="auto"/>
            <w:shd w:val="clear" w:color="auto" w:fill="FFFFFF"/>
            <w:tcMar>
              <w:top w:w="129" w:type="dxa"/>
              <w:left w:w="129" w:type="dxa"/>
              <w:bottom w:w="129" w:type="dxa"/>
              <w:right w:w="129" w:type="dxa"/>
            </w:tcMar>
            <w:hideMark/>
          </w:tcPr>
          <w:p w:rsidR="00C53744" w:rsidRPr="00E12782" w:rsidRDefault="00C53744" w:rsidP="00C53744">
            <w:pPr>
              <w:rPr>
                <w:sz w:val="22"/>
                <w:szCs w:val="22"/>
              </w:rPr>
            </w:pPr>
            <w:r w:rsidRPr="00E12782">
              <w:rPr>
                <w:sz w:val="22"/>
                <w:szCs w:val="22"/>
              </w:rPr>
              <w:t>5</w:t>
            </w:r>
          </w:p>
        </w:tc>
        <w:tc>
          <w:tcPr>
            <w:tcW w:w="0" w:type="auto"/>
            <w:shd w:val="clear" w:color="auto" w:fill="FFFFFF"/>
            <w:tcMar>
              <w:top w:w="129" w:type="dxa"/>
              <w:left w:w="129" w:type="dxa"/>
              <w:bottom w:w="129" w:type="dxa"/>
              <w:right w:w="129" w:type="dxa"/>
            </w:tcMar>
            <w:hideMark/>
          </w:tcPr>
          <w:p w:rsidR="00C53744" w:rsidRPr="00E12782" w:rsidRDefault="00C53744" w:rsidP="00C53744">
            <w:pPr>
              <w:rPr>
                <w:sz w:val="22"/>
                <w:szCs w:val="22"/>
              </w:rPr>
            </w:pPr>
            <w:r w:rsidRPr="00E12782">
              <w:rPr>
                <w:sz w:val="22"/>
                <w:szCs w:val="22"/>
              </w:rPr>
              <w:t>18</w:t>
            </w:r>
          </w:p>
        </w:tc>
      </w:tr>
      <w:tr w:rsidR="00C53744" w:rsidRPr="00E12782" w:rsidTr="00E12782">
        <w:trPr>
          <w:tblCellSpacing w:w="15" w:type="dxa"/>
        </w:trPr>
        <w:tc>
          <w:tcPr>
            <w:tcW w:w="1090" w:type="dxa"/>
            <w:shd w:val="clear" w:color="auto" w:fill="auto"/>
            <w:tcMar>
              <w:top w:w="129" w:type="dxa"/>
              <w:left w:w="129" w:type="dxa"/>
              <w:bottom w:w="129" w:type="dxa"/>
              <w:right w:w="129" w:type="dxa"/>
            </w:tcMar>
            <w:hideMark/>
          </w:tcPr>
          <w:p w:rsidR="00C53744" w:rsidRPr="00E12782" w:rsidRDefault="00000550" w:rsidP="00C53744">
            <w:pPr>
              <w:rPr>
                <w:sz w:val="22"/>
                <w:szCs w:val="22"/>
              </w:rPr>
            </w:pPr>
            <w:hyperlink r:id="rId21" w:history="1">
              <w:r w:rsidR="00C53744" w:rsidRPr="00E12782">
                <w:rPr>
                  <w:sz w:val="22"/>
                  <w:szCs w:val="22"/>
                </w:rPr>
                <w:t>В.В</w:t>
              </w:r>
            </w:hyperlink>
          </w:p>
        </w:tc>
        <w:tc>
          <w:tcPr>
            <w:tcW w:w="0" w:type="auto"/>
            <w:shd w:val="clear" w:color="auto" w:fill="auto"/>
            <w:tcMar>
              <w:top w:w="129" w:type="dxa"/>
              <w:left w:w="129" w:type="dxa"/>
              <w:bottom w:w="129" w:type="dxa"/>
              <w:right w:w="129" w:type="dxa"/>
            </w:tcMar>
            <w:hideMark/>
          </w:tcPr>
          <w:p w:rsidR="00C53744" w:rsidRPr="00E12782" w:rsidRDefault="00C53744" w:rsidP="00C53744">
            <w:pPr>
              <w:rPr>
                <w:sz w:val="22"/>
                <w:szCs w:val="22"/>
              </w:rPr>
            </w:pPr>
            <w:r w:rsidRPr="00E12782">
              <w:rPr>
                <w:sz w:val="22"/>
                <w:szCs w:val="22"/>
              </w:rPr>
              <w:t>24</w:t>
            </w:r>
          </w:p>
        </w:tc>
        <w:tc>
          <w:tcPr>
            <w:tcW w:w="2045" w:type="dxa"/>
            <w:shd w:val="clear" w:color="auto" w:fill="auto"/>
            <w:tcMar>
              <w:top w:w="129" w:type="dxa"/>
              <w:left w:w="129" w:type="dxa"/>
              <w:bottom w:w="129" w:type="dxa"/>
              <w:right w:w="129" w:type="dxa"/>
            </w:tcMar>
            <w:hideMark/>
          </w:tcPr>
          <w:p w:rsidR="00C53744" w:rsidRPr="00E12782" w:rsidRDefault="00C53744" w:rsidP="00C53744">
            <w:pPr>
              <w:rPr>
                <w:sz w:val="22"/>
                <w:szCs w:val="22"/>
              </w:rPr>
            </w:pPr>
            <w:r w:rsidRPr="00E12782">
              <w:rPr>
                <w:sz w:val="22"/>
                <w:szCs w:val="22"/>
              </w:rPr>
              <w:t>6</w:t>
            </w:r>
          </w:p>
        </w:tc>
        <w:tc>
          <w:tcPr>
            <w:tcW w:w="1909" w:type="dxa"/>
            <w:shd w:val="clear" w:color="auto" w:fill="auto"/>
            <w:tcMar>
              <w:top w:w="129" w:type="dxa"/>
              <w:left w:w="129" w:type="dxa"/>
              <w:bottom w:w="129" w:type="dxa"/>
              <w:right w:w="129" w:type="dxa"/>
            </w:tcMar>
            <w:hideMark/>
          </w:tcPr>
          <w:p w:rsidR="00C53744" w:rsidRPr="00E12782" w:rsidRDefault="00C53744" w:rsidP="00C53744">
            <w:pPr>
              <w:rPr>
                <w:sz w:val="22"/>
                <w:szCs w:val="22"/>
              </w:rPr>
            </w:pPr>
            <w:r w:rsidRPr="00E12782">
              <w:rPr>
                <w:sz w:val="22"/>
                <w:szCs w:val="22"/>
              </w:rPr>
              <w:t>6</w:t>
            </w:r>
          </w:p>
        </w:tc>
        <w:tc>
          <w:tcPr>
            <w:tcW w:w="0" w:type="auto"/>
            <w:shd w:val="clear" w:color="auto" w:fill="auto"/>
            <w:tcMar>
              <w:top w:w="129" w:type="dxa"/>
              <w:left w:w="129" w:type="dxa"/>
              <w:bottom w:w="129" w:type="dxa"/>
              <w:right w:w="129" w:type="dxa"/>
            </w:tcMar>
            <w:hideMark/>
          </w:tcPr>
          <w:p w:rsidR="00C53744" w:rsidRPr="00E12782" w:rsidRDefault="00C53744" w:rsidP="00C53744">
            <w:pPr>
              <w:rPr>
                <w:sz w:val="22"/>
                <w:szCs w:val="22"/>
              </w:rPr>
            </w:pPr>
            <w:r w:rsidRPr="00E12782">
              <w:rPr>
                <w:sz w:val="22"/>
                <w:szCs w:val="22"/>
              </w:rPr>
              <w:t>6</w:t>
            </w:r>
          </w:p>
        </w:tc>
        <w:tc>
          <w:tcPr>
            <w:tcW w:w="0" w:type="auto"/>
            <w:shd w:val="clear" w:color="auto" w:fill="auto"/>
            <w:tcMar>
              <w:top w:w="129" w:type="dxa"/>
              <w:left w:w="129" w:type="dxa"/>
              <w:bottom w:w="129" w:type="dxa"/>
              <w:right w:w="129" w:type="dxa"/>
            </w:tcMar>
            <w:hideMark/>
          </w:tcPr>
          <w:p w:rsidR="00C53744" w:rsidRPr="00E12782" w:rsidRDefault="00C53744" w:rsidP="00C53744">
            <w:pPr>
              <w:rPr>
                <w:sz w:val="22"/>
                <w:szCs w:val="22"/>
              </w:rPr>
            </w:pPr>
            <w:r w:rsidRPr="00E12782">
              <w:rPr>
                <w:sz w:val="22"/>
                <w:szCs w:val="22"/>
              </w:rPr>
              <w:t>19</w:t>
            </w:r>
          </w:p>
        </w:tc>
      </w:tr>
      <w:tr w:rsidR="00C53744" w:rsidRPr="00E12782" w:rsidTr="00E12782">
        <w:trPr>
          <w:tblCellSpacing w:w="15" w:type="dxa"/>
        </w:trPr>
        <w:tc>
          <w:tcPr>
            <w:tcW w:w="1090" w:type="dxa"/>
            <w:shd w:val="clear" w:color="auto" w:fill="auto"/>
            <w:tcMar>
              <w:top w:w="129" w:type="dxa"/>
              <w:left w:w="129" w:type="dxa"/>
              <w:bottom w:w="129" w:type="dxa"/>
              <w:right w:w="129" w:type="dxa"/>
            </w:tcMar>
            <w:hideMark/>
          </w:tcPr>
          <w:p w:rsidR="00C53744" w:rsidRPr="00E12782" w:rsidRDefault="00000550" w:rsidP="00C53744">
            <w:pPr>
              <w:rPr>
                <w:sz w:val="22"/>
                <w:szCs w:val="22"/>
              </w:rPr>
            </w:pPr>
            <w:hyperlink r:id="rId22" w:history="1">
              <w:r w:rsidR="00C53744" w:rsidRPr="00E12782">
                <w:rPr>
                  <w:sz w:val="22"/>
                  <w:szCs w:val="22"/>
                </w:rPr>
                <w:t>Г.Н</w:t>
              </w:r>
            </w:hyperlink>
          </w:p>
        </w:tc>
        <w:tc>
          <w:tcPr>
            <w:tcW w:w="0" w:type="auto"/>
            <w:shd w:val="clear" w:color="auto" w:fill="auto"/>
            <w:tcMar>
              <w:top w:w="129" w:type="dxa"/>
              <w:left w:w="129" w:type="dxa"/>
              <w:bottom w:w="129" w:type="dxa"/>
              <w:right w:w="129" w:type="dxa"/>
            </w:tcMar>
            <w:hideMark/>
          </w:tcPr>
          <w:p w:rsidR="00C53744" w:rsidRPr="00E12782" w:rsidRDefault="00C53744" w:rsidP="00C53744">
            <w:pPr>
              <w:rPr>
                <w:sz w:val="22"/>
                <w:szCs w:val="22"/>
              </w:rPr>
            </w:pPr>
            <w:r w:rsidRPr="00E12782">
              <w:rPr>
                <w:sz w:val="22"/>
                <w:szCs w:val="22"/>
              </w:rPr>
              <w:t>38</w:t>
            </w:r>
          </w:p>
        </w:tc>
        <w:tc>
          <w:tcPr>
            <w:tcW w:w="2045" w:type="dxa"/>
            <w:shd w:val="clear" w:color="auto" w:fill="auto"/>
            <w:tcMar>
              <w:top w:w="129" w:type="dxa"/>
              <w:left w:w="129" w:type="dxa"/>
              <w:bottom w:w="129" w:type="dxa"/>
              <w:right w:w="129" w:type="dxa"/>
            </w:tcMar>
            <w:hideMark/>
          </w:tcPr>
          <w:p w:rsidR="00C53744" w:rsidRPr="00E12782" w:rsidRDefault="00C53744" w:rsidP="00C53744">
            <w:pPr>
              <w:rPr>
                <w:sz w:val="22"/>
                <w:szCs w:val="22"/>
              </w:rPr>
            </w:pPr>
            <w:r w:rsidRPr="00E12782">
              <w:rPr>
                <w:sz w:val="22"/>
                <w:szCs w:val="22"/>
              </w:rPr>
              <w:t>2</w:t>
            </w:r>
          </w:p>
        </w:tc>
        <w:tc>
          <w:tcPr>
            <w:tcW w:w="1909" w:type="dxa"/>
            <w:shd w:val="clear" w:color="auto" w:fill="auto"/>
            <w:tcMar>
              <w:top w:w="129" w:type="dxa"/>
              <w:left w:w="129" w:type="dxa"/>
              <w:bottom w:w="129" w:type="dxa"/>
              <w:right w:w="129" w:type="dxa"/>
            </w:tcMar>
            <w:hideMark/>
          </w:tcPr>
          <w:p w:rsidR="00C53744" w:rsidRPr="00E12782" w:rsidRDefault="00C53744" w:rsidP="00C53744">
            <w:pPr>
              <w:rPr>
                <w:sz w:val="22"/>
                <w:szCs w:val="22"/>
              </w:rPr>
            </w:pPr>
            <w:r w:rsidRPr="00E12782">
              <w:rPr>
                <w:sz w:val="22"/>
                <w:szCs w:val="22"/>
              </w:rPr>
              <w:t>2</w:t>
            </w:r>
          </w:p>
        </w:tc>
        <w:tc>
          <w:tcPr>
            <w:tcW w:w="0" w:type="auto"/>
            <w:shd w:val="clear" w:color="auto" w:fill="auto"/>
            <w:tcMar>
              <w:top w:w="129" w:type="dxa"/>
              <w:left w:w="129" w:type="dxa"/>
              <w:bottom w:w="129" w:type="dxa"/>
              <w:right w:w="129" w:type="dxa"/>
            </w:tcMar>
            <w:hideMark/>
          </w:tcPr>
          <w:p w:rsidR="00C53744" w:rsidRPr="00E12782" w:rsidRDefault="00C53744" w:rsidP="00C53744">
            <w:pPr>
              <w:rPr>
                <w:sz w:val="22"/>
                <w:szCs w:val="22"/>
              </w:rPr>
            </w:pPr>
            <w:r w:rsidRPr="00E12782">
              <w:rPr>
                <w:sz w:val="22"/>
                <w:szCs w:val="22"/>
              </w:rPr>
              <w:t>2</w:t>
            </w:r>
          </w:p>
        </w:tc>
        <w:tc>
          <w:tcPr>
            <w:tcW w:w="0" w:type="auto"/>
            <w:shd w:val="clear" w:color="auto" w:fill="auto"/>
            <w:tcMar>
              <w:top w:w="129" w:type="dxa"/>
              <w:left w:w="129" w:type="dxa"/>
              <w:bottom w:w="129" w:type="dxa"/>
              <w:right w:w="129" w:type="dxa"/>
            </w:tcMar>
            <w:hideMark/>
          </w:tcPr>
          <w:p w:rsidR="00C53744" w:rsidRPr="00E12782" w:rsidRDefault="00C53744" w:rsidP="00C53744">
            <w:pPr>
              <w:rPr>
                <w:sz w:val="22"/>
                <w:szCs w:val="22"/>
              </w:rPr>
            </w:pPr>
            <w:r w:rsidRPr="00E12782">
              <w:rPr>
                <w:sz w:val="22"/>
                <w:szCs w:val="22"/>
              </w:rPr>
              <w:t>15</w:t>
            </w:r>
          </w:p>
        </w:tc>
      </w:tr>
      <w:tr w:rsidR="00C53744" w:rsidRPr="00E12782" w:rsidTr="00E12782">
        <w:trPr>
          <w:tblCellSpacing w:w="15" w:type="dxa"/>
        </w:trPr>
        <w:tc>
          <w:tcPr>
            <w:tcW w:w="1090" w:type="dxa"/>
            <w:shd w:val="clear" w:color="auto" w:fill="auto"/>
            <w:tcMar>
              <w:top w:w="129" w:type="dxa"/>
              <w:left w:w="129" w:type="dxa"/>
              <w:bottom w:w="129" w:type="dxa"/>
              <w:right w:w="129" w:type="dxa"/>
            </w:tcMar>
            <w:hideMark/>
          </w:tcPr>
          <w:p w:rsidR="00C53744" w:rsidRPr="00E12782" w:rsidRDefault="00000550" w:rsidP="00C53744">
            <w:pPr>
              <w:rPr>
                <w:sz w:val="22"/>
                <w:szCs w:val="22"/>
              </w:rPr>
            </w:pPr>
            <w:hyperlink r:id="rId23" w:history="1">
              <w:r w:rsidR="00C53744" w:rsidRPr="00E12782">
                <w:rPr>
                  <w:sz w:val="22"/>
                  <w:szCs w:val="22"/>
                </w:rPr>
                <w:t>Е.П</w:t>
              </w:r>
            </w:hyperlink>
          </w:p>
        </w:tc>
        <w:tc>
          <w:tcPr>
            <w:tcW w:w="0" w:type="auto"/>
            <w:shd w:val="clear" w:color="auto" w:fill="auto"/>
            <w:tcMar>
              <w:top w:w="129" w:type="dxa"/>
              <w:left w:w="129" w:type="dxa"/>
              <w:bottom w:w="129" w:type="dxa"/>
              <w:right w:w="129" w:type="dxa"/>
            </w:tcMar>
            <w:hideMark/>
          </w:tcPr>
          <w:p w:rsidR="00C53744" w:rsidRPr="00E12782" w:rsidRDefault="00C53744" w:rsidP="00C53744">
            <w:pPr>
              <w:rPr>
                <w:sz w:val="22"/>
                <w:szCs w:val="22"/>
              </w:rPr>
            </w:pPr>
            <w:r w:rsidRPr="00E12782">
              <w:rPr>
                <w:sz w:val="22"/>
                <w:szCs w:val="22"/>
              </w:rPr>
              <w:t>32</w:t>
            </w:r>
          </w:p>
        </w:tc>
        <w:tc>
          <w:tcPr>
            <w:tcW w:w="2045" w:type="dxa"/>
            <w:shd w:val="clear" w:color="auto" w:fill="auto"/>
            <w:tcMar>
              <w:top w:w="129" w:type="dxa"/>
              <w:left w:w="129" w:type="dxa"/>
              <w:bottom w:w="129" w:type="dxa"/>
              <w:right w:w="129" w:type="dxa"/>
            </w:tcMar>
            <w:hideMark/>
          </w:tcPr>
          <w:p w:rsidR="00C53744" w:rsidRPr="00E12782" w:rsidRDefault="00C53744" w:rsidP="00C53744">
            <w:pPr>
              <w:rPr>
                <w:sz w:val="22"/>
                <w:szCs w:val="22"/>
              </w:rPr>
            </w:pPr>
            <w:r w:rsidRPr="00E12782">
              <w:rPr>
                <w:sz w:val="22"/>
                <w:szCs w:val="22"/>
              </w:rPr>
              <w:t>3</w:t>
            </w:r>
          </w:p>
        </w:tc>
        <w:tc>
          <w:tcPr>
            <w:tcW w:w="1909" w:type="dxa"/>
            <w:shd w:val="clear" w:color="auto" w:fill="auto"/>
            <w:tcMar>
              <w:top w:w="129" w:type="dxa"/>
              <w:left w:w="129" w:type="dxa"/>
              <w:bottom w:w="129" w:type="dxa"/>
              <w:right w:w="129" w:type="dxa"/>
            </w:tcMar>
            <w:hideMark/>
          </w:tcPr>
          <w:p w:rsidR="00C53744" w:rsidRPr="00E12782" w:rsidRDefault="00C53744" w:rsidP="00C53744">
            <w:pPr>
              <w:rPr>
                <w:sz w:val="22"/>
                <w:szCs w:val="22"/>
              </w:rPr>
            </w:pPr>
            <w:r w:rsidRPr="00E12782">
              <w:rPr>
                <w:sz w:val="22"/>
                <w:szCs w:val="22"/>
              </w:rPr>
              <w:t>3</w:t>
            </w:r>
          </w:p>
        </w:tc>
        <w:tc>
          <w:tcPr>
            <w:tcW w:w="0" w:type="auto"/>
            <w:shd w:val="clear" w:color="auto" w:fill="auto"/>
            <w:tcMar>
              <w:top w:w="129" w:type="dxa"/>
              <w:left w:w="129" w:type="dxa"/>
              <w:bottom w:w="129" w:type="dxa"/>
              <w:right w:w="129" w:type="dxa"/>
            </w:tcMar>
            <w:hideMark/>
          </w:tcPr>
          <w:p w:rsidR="00C53744" w:rsidRPr="00E12782" w:rsidRDefault="00C53744" w:rsidP="00C53744">
            <w:pPr>
              <w:rPr>
                <w:sz w:val="22"/>
                <w:szCs w:val="22"/>
              </w:rPr>
            </w:pPr>
            <w:r w:rsidRPr="00E12782">
              <w:rPr>
                <w:sz w:val="22"/>
                <w:szCs w:val="22"/>
              </w:rPr>
              <w:t>3</w:t>
            </w:r>
          </w:p>
        </w:tc>
        <w:tc>
          <w:tcPr>
            <w:tcW w:w="0" w:type="auto"/>
            <w:shd w:val="clear" w:color="auto" w:fill="auto"/>
            <w:tcMar>
              <w:top w:w="129" w:type="dxa"/>
              <w:left w:w="129" w:type="dxa"/>
              <w:bottom w:w="129" w:type="dxa"/>
              <w:right w:w="129" w:type="dxa"/>
            </w:tcMar>
            <w:hideMark/>
          </w:tcPr>
          <w:p w:rsidR="00C53744" w:rsidRPr="00E12782" w:rsidRDefault="00C53744" w:rsidP="00C53744">
            <w:pPr>
              <w:rPr>
                <w:sz w:val="22"/>
                <w:szCs w:val="22"/>
              </w:rPr>
            </w:pPr>
            <w:r w:rsidRPr="00E12782">
              <w:rPr>
                <w:sz w:val="22"/>
                <w:szCs w:val="22"/>
              </w:rPr>
              <w:t>16</w:t>
            </w:r>
          </w:p>
        </w:tc>
      </w:tr>
      <w:tr w:rsidR="00C53744" w:rsidRPr="00E12782" w:rsidTr="00E12782">
        <w:trPr>
          <w:tblCellSpacing w:w="15" w:type="dxa"/>
        </w:trPr>
        <w:tc>
          <w:tcPr>
            <w:tcW w:w="1090" w:type="dxa"/>
            <w:shd w:val="clear" w:color="auto" w:fill="auto"/>
            <w:tcMar>
              <w:top w:w="129" w:type="dxa"/>
              <w:left w:w="129" w:type="dxa"/>
              <w:bottom w:w="129" w:type="dxa"/>
              <w:right w:w="129" w:type="dxa"/>
            </w:tcMar>
            <w:hideMark/>
          </w:tcPr>
          <w:p w:rsidR="00C53744" w:rsidRPr="00E12782" w:rsidRDefault="00000550" w:rsidP="00C53744">
            <w:pPr>
              <w:rPr>
                <w:sz w:val="22"/>
                <w:szCs w:val="22"/>
              </w:rPr>
            </w:pPr>
            <w:hyperlink r:id="rId24" w:history="1">
              <w:r w:rsidR="00C53744" w:rsidRPr="00E12782">
                <w:rPr>
                  <w:sz w:val="22"/>
                  <w:szCs w:val="22"/>
                </w:rPr>
                <w:t>К.А</w:t>
              </w:r>
            </w:hyperlink>
          </w:p>
        </w:tc>
        <w:tc>
          <w:tcPr>
            <w:tcW w:w="0" w:type="auto"/>
            <w:shd w:val="clear" w:color="auto" w:fill="auto"/>
            <w:tcMar>
              <w:top w:w="129" w:type="dxa"/>
              <w:left w:w="129" w:type="dxa"/>
              <w:bottom w:w="129" w:type="dxa"/>
              <w:right w:w="129" w:type="dxa"/>
            </w:tcMar>
            <w:hideMark/>
          </w:tcPr>
          <w:p w:rsidR="00C53744" w:rsidRPr="00E12782" w:rsidRDefault="00C53744" w:rsidP="00C53744">
            <w:pPr>
              <w:rPr>
                <w:sz w:val="22"/>
                <w:szCs w:val="22"/>
              </w:rPr>
            </w:pPr>
            <w:r w:rsidRPr="00E12782">
              <w:rPr>
                <w:sz w:val="22"/>
                <w:szCs w:val="22"/>
              </w:rPr>
              <w:t>24</w:t>
            </w:r>
          </w:p>
        </w:tc>
        <w:tc>
          <w:tcPr>
            <w:tcW w:w="2045" w:type="dxa"/>
            <w:shd w:val="clear" w:color="auto" w:fill="auto"/>
            <w:tcMar>
              <w:top w:w="129" w:type="dxa"/>
              <w:left w:w="129" w:type="dxa"/>
              <w:bottom w:w="129" w:type="dxa"/>
              <w:right w:w="129" w:type="dxa"/>
            </w:tcMar>
            <w:hideMark/>
          </w:tcPr>
          <w:p w:rsidR="00C53744" w:rsidRPr="00E12782" w:rsidRDefault="00C53744" w:rsidP="00C53744">
            <w:pPr>
              <w:rPr>
                <w:sz w:val="22"/>
                <w:szCs w:val="22"/>
              </w:rPr>
            </w:pPr>
            <w:r w:rsidRPr="00E12782">
              <w:rPr>
                <w:sz w:val="22"/>
                <w:szCs w:val="22"/>
              </w:rPr>
              <w:t>6</w:t>
            </w:r>
          </w:p>
        </w:tc>
        <w:tc>
          <w:tcPr>
            <w:tcW w:w="1909" w:type="dxa"/>
            <w:shd w:val="clear" w:color="auto" w:fill="auto"/>
            <w:tcMar>
              <w:top w:w="129" w:type="dxa"/>
              <w:left w:w="129" w:type="dxa"/>
              <w:bottom w:w="129" w:type="dxa"/>
              <w:right w:w="129" w:type="dxa"/>
            </w:tcMar>
            <w:hideMark/>
          </w:tcPr>
          <w:p w:rsidR="00C53744" w:rsidRPr="00E12782" w:rsidRDefault="00C53744" w:rsidP="00C53744">
            <w:pPr>
              <w:rPr>
                <w:sz w:val="22"/>
                <w:szCs w:val="22"/>
              </w:rPr>
            </w:pPr>
            <w:r w:rsidRPr="00E12782">
              <w:rPr>
                <w:sz w:val="22"/>
                <w:szCs w:val="22"/>
              </w:rPr>
              <w:t>6</w:t>
            </w:r>
          </w:p>
        </w:tc>
        <w:tc>
          <w:tcPr>
            <w:tcW w:w="0" w:type="auto"/>
            <w:shd w:val="clear" w:color="auto" w:fill="auto"/>
            <w:tcMar>
              <w:top w:w="129" w:type="dxa"/>
              <w:left w:w="129" w:type="dxa"/>
              <w:bottom w:w="129" w:type="dxa"/>
              <w:right w:w="129" w:type="dxa"/>
            </w:tcMar>
            <w:hideMark/>
          </w:tcPr>
          <w:p w:rsidR="00C53744" w:rsidRPr="00E12782" w:rsidRDefault="00C53744" w:rsidP="00C53744">
            <w:pPr>
              <w:rPr>
                <w:sz w:val="22"/>
                <w:szCs w:val="22"/>
              </w:rPr>
            </w:pPr>
            <w:r w:rsidRPr="00E12782">
              <w:rPr>
                <w:sz w:val="22"/>
                <w:szCs w:val="22"/>
              </w:rPr>
              <w:t>6</w:t>
            </w:r>
          </w:p>
        </w:tc>
        <w:tc>
          <w:tcPr>
            <w:tcW w:w="0" w:type="auto"/>
            <w:shd w:val="clear" w:color="auto" w:fill="auto"/>
            <w:tcMar>
              <w:top w:w="129" w:type="dxa"/>
              <w:left w:w="129" w:type="dxa"/>
              <w:bottom w:w="129" w:type="dxa"/>
              <w:right w:w="129" w:type="dxa"/>
            </w:tcMar>
            <w:hideMark/>
          </w:tcPr>
          <w:p w:rsidR="00C53744" w:rsidRPr="00E12782" w:rsidRDefault="00C53744" w:rsidP="00C53744">
            <w:pPr>
              <w:rPr>
                <w:sz w:val="22"/>
                <w:szCs w:val="22"/>
              </w:rPr>
            </w:pPr>
            <w:r w:rsidRPr="00E12782">
              <w:rPr>
                <w:sz w:val="22"/>
                <w:szCs w:val="22"/>
              </w:rPr>
              <w:t>19</w:t>
            </w:r>
          </w:p>
        </w:tc>
      </w:tr>
      <w:tr w:rsidR="00C53744" w:rsidRPr="00E12782" w:rsidTr="00E12782">
        <w:trPr>
          <w:tblCellSpacing w:w="15" w:type="dxa"/>
        </w:trPr>
        <w:tc>
          <w:tcPr>
            <w:tcW w:w="1090" w:type="dxa"/>
            <w:shd w:val="clear" w:color="auto" w:fill="auto"/>
            <w:tcMar>
              <w:top w:w="129" w:type="dxa"/>
              <w:left w:w="129" w:type="dxa"/>
              <w:bottom w:w="129" w:type="dxa"/>
              <w:right w:w="129" w:type="dxa"/>
            </w:tcMar>
            <w:hideMark/>
          </w:tcPr>
          <w:p w:rsidR="00C53744" w:rsidRPr="00E12782" w:rsidRDefault="00000550" w:rsidP="00C53744">
            <w:pPr>
              <w:rPr>
                <w:sz w:val="22"/>
                <w:szCs w:val="22"/>
              </w:rPr>
            </w:pPr>
            <w:hyperlink r:id="rId25" w:history="1">
              <w:r w:rsidR="00C53744" w:rsidRPr="00E12782">
                <w:rPr>
                  <w:sz w:val="22"/>
                  <w:szCs w:val="22"/>
                </w:rPr>
                <w:t>Ф.Р</w:t>
              </w:r>
            </w:hyperlink>
          </w:p>
        </w:tc>
        <w:tc>
          <w:tcPr>
            <w:tcW w:w="0" w:type="auto"/>
            <w:shd w:val="clear" w:color="auto" w:fill="auto"/>
            <w:tcMar>
              <w:top w:w="129" w:type="dxa"/>
              <w:left w:w="129" w:type="dxa"/>
              <w:bottom w:w="129" w:type="dxa"/>
              <w:right w:w="129" w:type="dxa"/>
            </w:tcMar>
            <w:hideMark/>
          </w:tcPr>
          <w:p w:rsidR="00C53744" w:rsidRPr="00E12782" w:rsidRDefault="00C53744" w:rsidP="00C53744">
            <w:pPr>
              <w:rPr>
                <w:sz w:val="22"/>
                <w:szCs w:val="22"/>
              </w:rPr>
            </w:pPr>
            <w:r w:rsidRPr="00E12782">
              <w:rPr>
                <w:sz w:val="22"/>
                <w:szCs w:val="22"/>
              </w:rPr>
              <w:t>52</w:t>
            </w:r>
          </w:p>
        </w:tc>
        <w:tc>
          <w:tcPr>
            <w:tcW w:w="2045" w:type="dxa"/>
            <w:shd w:val="clear" w:color="auto" w:fill="auto"/>
            <w:tcMar>
              <w:top w:w="129" w:type="dxa"/>
              <w:left w:w="129" w:type="dxa"/>
              <w:bottom w:w="129" w:type="dxa"/>
              <w:right w:w="129" w:type="dxa"/>
            </w:tcMar>
            <w:hideMark/>
          </w:tcPr>
          <w:p w:rsidR="00C53744" w:rsidRPr="00E12782" w:rsidRDefault="00C53744" w:rsidP="00C53744">
            <w:pPr>
              <w:rPr>
                <w:sz w:val="22"/>
                <w:szCs w:val="22"/>
              </w:rPr>
            </w:pPr>
            <w:r w:rsidRPr="00E12782">
              <w:rPr>
                <w:sz w:val="22"/>
                <w:szCs w:val="22"/>
              </w:rPr>
              <w:t>1</w:t>
            </w:r>
          </w:p>
        </w:tc>
        <w:tc>
          <w:tcPr>
            <w:tcW w:w="1909" w:type="dxa"/>
            <w:shd w:val="clear" w:color="auto" w:fill="auto"/>
            <w:tcMar>
              <w:top w:w="129" w:type="dxa"/>
              <w:left w:w="129" w:type="dxa"/>
              <w:bottom w:w="129" w:type="dxa"/>
              <w:right w:w="129" w:type="dxa"/>
            </w:tcMar>
            <w:hideMark/>
          </w:tcPr>
          <w:p w:rsidR="00C53744" w:rsidRPr="00E12782" w:rsidRDefault="00C53744" w:rsidP="00C53744">
            <w:pPr>
              <w:rPr>
                <w:sz w:val="22"/>
                <w:szCs w:val="22"/>
              </w:rPr>
            </w:pPr>
            <w:r w:rsidRPr="00E12782">
              <w:rPr>
                <w:sz w:val="22"/>
                <w:szCs w:val="22"/>
              </w:rPr>
              <w:t>1</w:t>
            </w:r>
          </w:p>
        </w:tc>
        <w:tc>
          <w:tcPr>
            <w:tcW w:w="0" w:type="auto"/>
            <w:shd w:val="clear" w:color="auto" w:fill="auto"/>
            <w:tcMar>
              <w:top w:w="129" w:type="dxa"/>
              <w:left w:w="129" w:type="dxa"/>
              <w:bottom w:w="129" w:type="dxa"/>
              <w:right w:w="129" w:type="dxa"/>
            </w:tcMar>
            <w:hideMark/>
          </w:tcPr>
          <w:p w:rsidR="00C53744" w:rsidRPr="00E12782" w:rsidRDefault="00C53744" w:rsidP="00C53744">
            <w:pPr>
              <w:rPr>
                <w:sz w:val="22"/>
                <w:szCs w:val="22"/>
              </w:rPr>
            </w:pPr>
            <w:r w:rsidRPr="00E12782">
              <w:rPr>
                <w:sz w:val="22"/>
                <w:szCs w:val="22"/>
              </w:rPr>
              <w:t>1</w:t>
            </w:r>
          </w:p>
        </w:tc>
        <w:tc>
          <w:tcPr>
            <w:tcW w:w="0" w:type="auto"/>
            <w:shd w:val="clear" w:color="auto" w:fill="auto"/>
            <w:tcMar>
              <w:top w:w="129" w:type="dxa"/>
              <w:left w:w="129" w:type="dxa"/>
              <w:bottom w:w="129" w:type="dxa"/>
              <w:right w:w="129" w:type="dxa"/>
            </w:tcMar>
            <w:hideMark/>
          </w:tcPr>
          <w:p w:rsidR="00C53744" w:rsidRPr="00E12782" w:rsidRDefault="00C53744" w:rsidP="00C53744">
            <w:pPr>
              <w:rPr>
                <w:sz w:val="22"/>
                <w:szCs w:val="22"/>
              </w:rPr>
            </w:pPr>
            <w:r w:rsidRPr="00E12782">
              <w:rPr>
                <w:sz w:val="22"/>
                <w:szCs w:val="22"/>
              </w:rPr>
              <w:t>12</w:t>
            </w:r>
          </w:p>
        </w:tc>
      </w:tr>
      <w:tr w:rsidR="00C53744" w:rsidRPr="00E12782" w:rsidTr="00E12782">
        <w:trPr>
          <w:tblCellSpacing w:w="15" w:type="dxa"/>
        </w:trPr>
        <w:tc>
          <w:tcPr>
            <w:tcW w:w="1090" w:type="dxa"/>
            <w:shd w:val="clear" w:color="auto" w:fill="auto"/>
            <w:tcMar>
              <w:top w:w="129" w:type="dxa"/>
              <w:left w:w="129" w:type="dxa"/>
              <w:bottom w:w="129" w:type="dxa"/>
              <w:right w:w="129" w:type="dxa"/>
            </w:tcMar>
            <w:hideMark/>
          </w:tcPr>
          <w:p w:rsidR="00C53744" w:rsidRPr="00E12782" w:rsidRDefault="00000550" w:rsidP="00C53744">
            <w:pPr>
              <w:rPr>
                <w:sz w:val="22"/>
                <w:szCs w:val="22"/>
              </w:rPr>
            </w:pPr>
            <w:hyperlink r:id="rId26" w:history="1">
              <w:r w:rsidR="00C53744" w:rsidRPr="00E12782">
                <w:rPr>
                  <w:sz w:val="22"/>
                  <w:szCs w:val="22"/>
                </w:rPr>
                <w:t>Ч.В</w:t>
              </w:r>
            </w:hyperlink>
          </w:p>
        </w:tc>
        <w:tc>
          <w:tcPr>
            <w:tcW w:w="0" w:type="auto"/>
            <w:shd w:val="clear" w:color="auto" w:fill="auto"/>
            <w:tcMar>
              <w:top w:w="129" w:type="dxa"/>
              <w:left w:w="129" w:type="dxa"/>
              <w:bottom w:w="129" w:type="dxa"/>
              <w:right w:w="129" w:type="dxa"/>
            </w:tcMar>
            <w:hideMark/>
          </w:tcPr>
          <w:p w:rsidR="00C53744" w:rsidRPr="00E12782" w:rsidRDefault="00C53744" w:rsidP="00C53744">
            <w:pPr>
              <w:rPr>
                <w:sz w:val="22"/>
                <w:szCs w:val="22"/>
              </w:rPr>
            </w:pPr>
            <w:r w:rsidRPr="00E12782">
              <w:rPr>
                <w:sz w:val="22"/>
                <w:szCs w:val="22"/>
              </w:rPr>
              <w:t>22</w:t>
            </w:r>
          </w:p>
        </w:tc>
        <w:tc>
          <w:tcPr>
            <w:tcW w:w="2045" w:type="dxa"/>
            <w:shd w:val="clear" w:color="auto" w:fill="auto"/>
            <w:tcMar>
              <w:top w:w="129" w:type="dxa"/>
              <w:left w:w="129" w:type="dxa"/>
              <w:bottom w:w="129" w:type="dxa"/>
              <w:right w:w="129" w:type="dxa"/>
            </w:tcMar>
            <w:hideMark/>
          </w:tcPr>
          <w:p w:rsidR="00C53744" w:rsidRPr="00E12782" w:rsidRDefault="00C53744" w:rsidP="00C53744">
            <w:pPr>
              <w:rPr>
                <w:sz w:val="22"/>
                <w:szCs w:val="22"/>
              </w:rPr>
            </w:pPr>
            <w:r w:rsidRPr="00E12782">
              <w:rPr>
                <w:sz w:val="22"/>
                <w:szCs w:val="22"/>
              </w:rPr>
              <w:t>7</w:t>
            </w:r>
          </w:p>
        </w:tc>
        <w:tc>
          <w:tcPr>
            <w:tcW w:w="1909" w:type="dxa"/>
            <w:shd w:val="clear" w:color="auto" w:fill="auto"/>
            <w:tcMar>
              <w:top w:w="129" w:type="dxa"/>
              <w:left w:w="129" w:type="dxa"/>
              <w:bottom w:w="129" w:type="dxa"/>
              <w:right w:w="129" w:type="dxa"/>
            </w:tcMar>
            <w:hideMark/>
          </w:tcPr>
          <w:p w:rsidR="00C53744" w:rsidRPr="00E12782" w:rsidRDefault="00C53744" w:rsidP="00C53744">
            <w:pPr>
              <w:rPr>
                <w:sz w:val="22"/>
                <w:szCs w:val="22"/>
              </w:rPr>
            </w:pPr>
            <w:r w:rsidRPr="00E12782">
              <w:rPr>
                <w:sz w:val="22"/>
                <w:szCs w:val="22"/>
              </w:rPr>
              <w:t>7</w:t>
            </w:r>
          </w:p>
        </w:tc>
        <w:tc>
          <w:tcPr>
            <w:tcW w:w="0" w:type="auto"/>
            <w:shd w:val="clear" w:color="auto" w:fill="auto"/>
            <w:tcMar>
              <w:top w:w="129" w:type="dxa"/>
              <w:left w:w="129" w:type="dxa"/>
              <w:bottom w:w="129" w:type="dxa"/>
              <w:right w:w="129" w:type="dxa"/>
            </w:tcMar>
            <w:hideMark/>
          </w:tcPr>
          <w:p w:rsidR="00C53744" w:rsidRPr="00E12782" w:rsidRDefault="00C53744" w:rsidP="00C53744">
            <w:pPr>
              <w:rPr>
                <w:sz w:val="22"/>
                <w:szCs w:val="22"/>
              </w:rPr>
            </w:pPr>
            <w:r w:rsidRPr="00E12782">
              <w:rPr>
                <w:sz w:val="22"/>
                <w:szCs w:val="22"/>
              </w:rPr>
              <w:t>7</w:t>
            </w:r>
          </w:p>
        </w:tc>
        <w:tc>
          <w:tcPr>
            <w:tcW w:w="0" w:type="auto"/>
            <w:shd w:val="clear" w:color="auto" w:fill="auto"/>
            <w:tcMar>
              <w:top w:w="129" w:type="dxa"/>
              <w:left w:w="129" w:type="dxa"/>
              <w:bottom w:w="129" w:type="dxa"/>
              <w:right w:w="129" w:type="dxa"/>
            </w:tcMar>
            <w:hideMark/>
          </w:tcPr>
          <w:p w:rsidR="00C53744" w:rsidRPr="00E12782" w:rsidRDefault="00C53744" w:rsidP="00C53744">
            <w:pPr>
              <w:rPr>
                <w:sz w:val="22"/>
                <w:szCs w:val="22"/>
              </w:rPr>
            </w:pPr>
            <w:r w:rsidRPr="00E12782">
              <w:rPr>
                <w:sz w:val="22"/>
                <w:szCs w:val="22"/>
              </w:rPr>
              <w:t>20</w:t>
            </w:r>
          </w:p>
        </w:tc>
      </w:tr>
    </w:tbl>
    <w:p w:rsidR="00C53744" w:rsidRPr="00E12782" w:rsidRDefault="00C53744" w:rsidP="00C53744">
      <w:pPr>
        <w:rPr>
          <w:sz w:val="22"/>
          <w:szCs w:val="22"/>
        </w:rPr>
      </w:pPr>
    </w:p>
    <w:p w:rsidR="00C53744" w:rsidRPr="00E12782" w:rsidRDefault="00C53744" w:rsidP="00C53744">
      <w:pPr>
        <w:rPr>
          <w:sz w:val="22"/>
          <w:szCs w:val="22"/>
        </w:rPr>
      </w:pPr>
      <w:r w:rsidRPr="00E12782">
        <w:rPr>
          <w:sz w:val="22"/>
          <w:szCs w:val="22"/>
        </w:rPr>
        <w:t xml:space="preserve">Взрывные головоломки, 3 класс </w:t>
      </w:r>
    </w:p>
    <w:tbl>
      <w:tblPr>
        <w:tblW w:w="11002" w:type="dxa"/>
        <w:tblCellSpacing w:w="15" w:type="dxa"/>
        <w:tblInd w:w="10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993"/>
        <w:gridCol w:w="1326"/>
        <w:gridCol w:w="2984"/>
        <w:gridCol w:w="2694"/>
        <w:gridCol w:w="1482"/>
        <w:gridCol w:w="1523"/>
      </w:tblGrid>
      <w:tr w:rsidR="00C53744" w:rsidRPr="00E12782" w:rsidTr="00E12782">
        <w:trPr>
          <w:gridAfter w:val="5"/>
          <w:wAfter w:w="9964" w:type="dxa"/>
          <w:trHeight w:val="322"/>
          <w:tblHeader/>
          <w:tblCellSpacing w:w="15" w:type="dxa"/>
        </w:trPr>
        <w:tc>
          <w:tcPr>
            <w:tcW w:w="948" w:type="dxa"/>
            <w:vMerge w:val="restart"/>
            <w:shd w:val="clear" w:color="auto" w:fill="FFFFFF"/>
            <w:tcMar>
              <w:top w:w="129" w:type="dxa"/>
              <w:left w:w="129" w:type="dxa"/>
              <w:bottom w:w="129" w:type="dxa"/>
              <w:right w:w="129" w:type="dxa"/>
            </w:tcMar>
            <w:vAlign w:val="bottom"/>
            <w:hideMark/>
          </w:tcPr>
          <w:p w:rsidR="00C53744" w:rsidRPr="00E12782" w:rsidRDefault="00C53744" w:rsidP="00C53744">
            <w:pPr>
              <w:rPr>
                <w:sz w:val="22"/>
                <w:szCs w:val="22"/>
              </w:rPr>
            </w:pPr>
            <w:r w:rsidRPr="00E12782">
              <w:rPr>
                <w:sz w:val="22"/>
                <w:szCs w:val="22"/>
              </w:rPr>
              <w:t>ФИО</w:t>
            </w:r>
          </w:p>
        </w:tc>
      </w:tr>
      <w:tr w:rsidR="00C53744" w:rsidRPr="00E12782" w:rsidTr="00E12782">
        <w:trPr>
          <w:tblHeader/>
          <w:tblCellSpacing w:w="15" w:type="dxa"/>
        </w:trPr>
        <w:tc>
          <w:tcPr>
            <w:tcW w:w="948" w:type="dxa"/>
            <w:vMerge/>
            <w:shd w:val="clear" w:color="auto" w:fill="FFFFFF"/>
            <w:vAlign w:val="center"/>
            <w:hideMark/>
          </w:tcPr>
          <w:p w:rsidR="00C53744" w:rsidRPr="00E12782" w:rsidRDefault="00C53744" w:rsidP="00C53744">
            <w:pPr>
              <w:rPr>
                <w:sz w:val="22"/>
                <w:szCs w:val="22"/>
              </w:rPr>
            </w:pPr>
          </w:p>
        </w:tc>
        <w:tc>
          <w:tcPr>
            <w:tcW w:w="0" w:type="auto"/>
            <w:shd w:val="clear" w:color="auto" w:fill="FFFFFF"/>
            <w:tcMar>
              <w:top w:w="129" w:type="dxa"/>
              <w:left w:w="129" w:type="dxa"/>
              <w:bottom w:w="129" w:type="dxa"/>
              <w:right w:w="129" w:type="dxa"/>
            </w:tcMar>
            <w:vAlign w:val="bottom"/>
            <w:hideMark/>
          </w:tcPr>
          <w:p w:rsidR="00C53744" w:rsidRPr="00E12782" w:rsidRDefault="00C53744" w:rsidP="00C53744">
            <w:pPr>
              <w:rPr>
                <w:sz w:val="22"/>
                <w:szCs w:val="22"/>
              </w:rPr>
            </w:pPr>
            <w:r w:rsidRPr="00E12782">
              <w:rPr>
                <w:sz w:val="22"/>
                <w:szCs w:val="22"/>
              </w:rPr>
              <w:t>ИТОГО</w:t>
            </w:r>
          </w:p>
        </w:tc>
        <w:tc>
          <w:tcPr>
            <w:tcW w:w="2954" w:type="dxa"/>
            <w:shd w:val="clear" w:color="auto" w:fill="FFFFFF"/>
            <w:tcMar>
              <w:top w:w="129" w:type="dxa"/>
              <w:left w:w="129" w:type="dxa"/>
              <w:bottom w:w="129" w:type="dxa"/>
              <w:right w:w="129" w:type="dxa"/>
            </w:tcMar>
            <w:vAlign w:val="bottom"/>
            <w:hideMark/>
          </w:tcPr>
          <w:p w:rsidR="00C53744" w:rsidRPr="00E12782" w:rsidRDefault="00C53744" w:rsidP="00C53744">
            <w:pPr>
              <w:rPr>
                <w:sz w:val="22"/>
                <w:szCs w:val="22"/>
              </w:rPr>
            </w:pPr>
            <w:r w:rsidRPr="00E12782">
              <w:rPr>
                <w:sz w:val="22"/>
                <w:szCs w:val="22"/>
              </w:rPr>
              <w:t>УЧРЕЖДЕНИЕ</w:t>
            </w:r>
          </w:p>
        </w:tc>
        <w:tc>
          <w:tcPr>
            <w:tcW w:w="2664" w:type="dxa"/>
            <w:shd w:val="clear" w:color="auto" w:fill="FFFFFF"/>
            <w:tcMar>
              <w:top w:w="129" w:type="dxa"/>
              <w:left w:w="129" w:type="dxa"/>
              <w:bottom w:w="129" w:type="dxa"/>
              <w:right w:w="129" w:type="dxa"/>
            </w:tcMar>
            <w:vAlign w:val="bottom"/>
            <w:hideMark/>
          </w:tcPr>
          <w:p w:rsidR="00C53744" w:rsidRPr="00E12782" w:rsidRDefault="00C53744" w:rsidP="00C53744">
            <w:pPr>
              <w:rPr>
                <w:sz w:val="22"/>
                <w:szCs w:val="22"/>
              </w:rPr>
            </w:pPr>
            <w:r w:rsidRPr="00E12782">
              <w:rPr>
                <w:sz w:val="22"/>
                <w:szCs w:val="22"/>
              </w:rPr>
              <w:t>НАС. ПУНКТ</w:t>
            </w:r>
          </w:p>
        </w:tc>
        <w:tc>
          <w:tcPr>
            <w:tcW w:w="0" w:type="auto"/>
            <w:shd w:val="clear" w:color="auto" w:fill="FFFFFF"/>
            <w:tcMar>
              <w:top w:w="129" w:type="dxa"/>
              <w:left w:w="129" w:type="dxa"/>
              <w:bottom w:w="129" w:type="dxa"/>
              <w:right w:w="129" w:type="dxa"/>
            </w:tcMar>
            <w:vAlign w:val="bottom"/>
            <w:hideMark/>
          </w:tcPr>
          <w:p w:rsidR="00C53744" w:rsidRPr="00E12782" w:rsidRDefault="00C53744" w:rsidP="00C53744">
            <w:pPr>
              <w:rPr>
                <w:sz w:val="22"/>
                <w:szCs w:val="22"/>
              </w:rPr>
            </w:pPr>
            <w:r w:rsidRPr="00E12782">
              <w:rPr>
                <w:sz w:val="22"/>
                <w:szCs w:val="22"/>
              </w:rPr>
              <w:t>РЕГИОН</w:t>
            </w:r>
          </w:p>
        </w:tc>
        <w:tc>
          <w:tcPr>
            <w:tcW w:w="0" w:type="auto"/>
            <w:shd w:val="clear" w:color="auto" w:fill="FFFFFF"/>
            <w:tcMar>
              <w:top w:w="129" w:type="dxa"/>
              <w:left w:w="129" w:type="dxa"/>
              <w:bottom w:w="129" w:type="dxa"/>
              <w:right w:w="129" w:type="dxa"/>
            </w:tcMar>
            <w:vAlign w:val="bottom"/>
            <w:hideMark/>
          </w:tcPr>
          <w:p w:rsidR="00C53744" w:rsidRPr="00E12782" w:rsidRDefault="00C53744" w:rsidP="00C53744">
            <w:pPr>
              <w:rPr>
                <w:sz w:val="22"/>
                <w:szCs w:val="22"/>
              </w:rPr>
            </w:pPr>
            <w:r w:rsidRPr="00E12782">
              <w:rPr>
                <w:sz w:val="22"/>
                <w:szCs w:val="22"/>
              </w:rPr>
              <w:t>СТРАНА</w:t>
            </w:r>
          </w:p>
        </w:tc>
      </w:tr>
      <w:tr w:rsidR="00C53744" w:rsidRPr="00E12782" w:rsidTr="00E12782">
        <w:trPr>
          <w:tblCellSpacing w:w="15" w:type="dxa"/>
        </w:trPr>
        <w:tc>
          <w:tcPr>
            <w:tcW w:w="948" w:type="dxa"/>
            <w:shd w:val="clear" w:color="auto" w:fill="FFFFFF"/>
            <w:tcMar>
              <w:top w:w="129" w:type="dxa"/>
              <w:left w:w="129" w:type="dxa"/>
              <w:bottom w:w="129" w:type="dxa"/>
              <w:right w:w="129" w:type="dxa"/>
            </w:tcMar>
            <w:hideMark/>
          </w:tcPr>
          <w:p w:rsidR="00C53744" w:rsidRPr="00E12782" w:rsidRDefault="00000550" w:rsidP="00C53744">
            <w:pPr>
              <w:rPr>
                <w:sz w:val="22"/>
                <w:szCs w:val="22"/>
              </w:rPr>
            </w:pPr>
            <w:hyperlink r:id="rId27" w:history="1">
              <w:r w:rsidR="00C53744" w:rsidRPr="00E12782">
                <w:rPr>
                  <w:sz w:val="22"/>
                  <w:szCs w:val="22"/>
                </w:rPr>
                <w:t>Б.А</w:t>
              </w:r>
            </w:hyperlink>
          </w:p>
        </w:tc>
        <w:tc>
          <w:tcPr>
            <w:tcW w:w="0" w:type="auto"/>
            <w:shd w:val="clear" w:color="auto" w:fill="FFFFFF"/>
            <w:tcMar>
              <w:top w:w="129" w:type="dxa"/>
              <w:left w:w="129" w:type="dxa"/>
              <w:bottom w:w="129" w:type="dxa"/>
              <w:right w:w="129" w:type="dxa"/>
            </w:tcMar>
            <w:hideMark/>
          </w:tcPr>
          <w:p w:rsidR="00C53744" w:rsidRPr="00E12782" w:rsidRDefault="00C53744" w:rsidP="00C53744">
            <w:pPr>
              <w:rPr>
                <w:sz w:val="22"/>
                <w:szCs w:val="22"/>
              </w:rPr>
            </w:pPr>
            <w:r w:rsidRPr="00E12782">
              <w:rPr>
                <w:sz w:val="22"/>
                <w:szCs w:val="22"/>
              </w:rPr>
              <w:t>74</w:t>
            </w:r>
          </w:p>
        </w:tc>
        <w:tc>
          <w:tcPr>
            <w:tcW w:w="2954" w:type="dxa"/>
            <w:shd w:val="clear" w:color="auto" w:fill="FFFFFF"/>
            <w:tcMar>
              <w:top w:w="129" w:type="dxa"/>
              <w:left w:w="129" w:type="dxa"/>
              <w:bottom w:w="129" w:type="dxa"/>
              <w:right w:w="129" w:type="dxa"/>
            </w:tcMar>
            <w:hideMark/>
          </w:tcPr>
          <w:p w:rsidR="00C53744" w:rsidRPr="00E12782" w:rsidRDefault="00C53744" w:rsidP="00C53744">
            <w:pPr>
              <w:rPr>
                <w:sz w:val="22"/>
                <w:szCs w:val="22"/>
              </w:rPr>
            </w:pPr>
            <w:r w:rsidRPr="00E12782">
              <w:rPr>
                <w:sz w:val="22"/>
                <w:szCs w:val="22"/>
              </w:rPr>
              <w:t>2</w:t>
            </w:r>
          </w:p>
        </w:tc>
        <w:tc>
          <w:tcPr>
            <w:tcW w:w="2664" w:type="dxa"/>
            <w:shd w:val="clear" w:color="auto" w:fill="FFFFFF"/>
            <w:tcMar>
              <w:top w:w="129" w:type="dxa"/>
              <w:left w:w="129" w:type="dxa"/>
              <w:bottom w:w="129" w:type="dxa"/>
              <w:right w:w="129" w:type="dxa"/>
            </w:tcMar>
            <w:hideMark/>
          </w:tcPr>
          <w:p w:rsidR="00C53744" w:rsidRPr="00E12782" w:rsidRDefault="00C53744" w:rsidP="00C53744">
            <w:pPr>
              <w:rPr>
                <w:sz w:val="22"/>
                <w:szCs w:val="22"/>
              </w:rPr>
            </w:pPr>
            <w:r w:rsidRPr="00E12782">
              <w:rPr>
                <w:sz w:val="22"/>
                <w:szCs w:val="22"/>
              </w:rPr>
              <w:t>2</w:t>
            </w:r>
          </w:p>
        </w:tc>
        <w:tc>
          <w:tcPr>
            <w:tcW w:w="0" w:type="auto"/>
            <w:shd w:val="clear" w:color="auto" w:fill="FFFFFF"/>
            <w:tcMar>
              <w:top w:w="129" w:type="dxa"/>
              <w:left w:w="129" w:type="dxa"/>
              <w:bottom w:w="129" w:type="dxa"/>
              <w:right w:w="129" w:type="dxa"/>
            </w:tcMar>
            <w:hideMark/>
          </w:tcPr>
          <w:p w:rsidR="00C53744" w:rsidRPr="00E12782" w:rsidRDefault="00C53744" w:rsidP="00C53744">
            <w:pPr>
              <w:rPr>
                <w:sz w:val="22"/>
                <w:szCs w:val="22"/>
              </w:rPr>
            </w:pPr>
            <w:r w:rsidRPr="00E12782">
              <w:rPr>
                <w:sz w:val="22"/>
                <w:szCs w:val="22"/>
              </w:rPr>
              <w:t>2</w:t>
            </w:r>
          </w:p>
        </w:tc>
        <w:tc>
          <w:tcPr>
            <w:tcW w:w="0" w:type="auto"/>
            <w:shd w:val="clear" w:color="auto" w:fill="FFFFFF"/>
            <w:tcMar>
              <w:top w:w="129" w:type="dxa"/>
              <w:left w:w="129" w:type="dxa"/>
              <w:bottom w:w="129" w:type="dxa"/>
              <w:right w:w="129" w:type="dxa"/>
            </w:tcMar>
            <w:hideMark/>
          </w:tcPr>
          <w:p w:rsidR="00C53744" w:rsidRPr="00E12782" w:rsidRDefault="00C53744" w:rsidP="00C53744">
            <w:pPr>
              <w:rPr>
                <w:sz w:val="22"/>
                <w:szCs w:val="22"/>
              </w:rPr>
            </w:pPr>
            <w:r w:rsidRPr="00E12782">
              <w:rPr>
                <w:sz w:val="22"/>
                <w:szCs w:val="22"/>
              </w:rPr>
              <w:t>6</w:t>
            </w:r>
          </w:p>
        </w:tc>
      </w:tr>
      <w:tr w:rsidR="00C53744" w:rsidRPr="00E12782" w:rsidTr="00E12782">
        <w:trPr>
          <w:tblCellSpacing w:w="15" w:type="dxa"/>
        </w:trPr>
        <w:tc>
          <w:tcPr>
            <w:tcW w:w="948" w:type="dxa"/>
            <w:shd w:val="clear" w:color="auto" w:fill="FFFFFF"/>
            <w:tcMar>
              <w:top w:w="129" w:type="dxa"/>
              <w:left w:w="129" w:type="dxa"/>
              <w:bottom w:w="129" w:type="dxa"/>
              <w:right w:w="129" w:type="dxa"/>
            </w:tcMar>
            <w:hideMark/>
          </w:tcPr>
          <w:p w:rsidR="00C53744" w:rsidRPr="00E12782" w:rsidRDefault="00000550" w:rsidP="00C53744">
            <w:pPr>
              <w:rPr>
                <w:sz w:val="22"/>
                <w:szCs w:val="22"/>
              </w:rPr>
            </w:pPr>
            <w:hyperlink r:id="rId28" w:history="1">
              <w:r w:rsidR="00C53744" w:rsidRPr="00E12782">
                <w:rPr>
                  <w:sz w:val="22"/>
                  <w:szCs w:val="22"/>
                </w:rPr>
                <w:t>М.М</w:t>
              </w:r>
            </w:hyperlink>
          </w:p>
        </w:tc>
        <w:tc>
          <w:tcPr>
            <w:tcW w:w="0" w:type="auto"/>
            <w:shd w:val="clear" w:color="auto" w:fill="FFFFFF"/>
            <w:tcMar>
              <w:top w:w="129" w:type="dxa"/>
              <w:left w:w="129" w:type="dxa"/>
              <w:bottom w:w="129" w:type="dxa"/>
              <w:right w:w="129" w:type="dxa"/>
            </w:tcMar>
            <w:hideMark/>
          </w:tcPr>
          <w:p w:rsidR="00C53744" w:rsidRPr="00E12782" w:rsidRDefault="00C53744" w:rsidP="00C53744">
            <w:pPr>
              <w:rPr>
                <w:sz w:val="22"/>
                <w:szCs w:val="22"/>
              </w:rPr>
            </w:pPr>
            <w:r w:rsidRPr="00E12782">
              <w:rPr>
                <w:sz w:val="22"/>
                <w:szCs w:val="22"/>
              </w:rPr>
              <w:t>58</w:t>
            </w:r>
          </w:p>
        </w:tc>
        <w:tc>
          <w:tcPr>
            <w:tcW w:w="2954" w:type="dxa"/>
            <w:shd w:val="clear" w:color="auto" w:fill="FFFFFF"/>
            <w:tcMar>
              <w:top w:w="129" w:type="dxa"/>
              <w:left w:w="129" w:type="dxa"/>
              <w:bottom w:w="129" w:type="dxa"/>
              <w:right w:w="129" w:type="dxa"/>
            </w:tcMar>
            <w:hideMark/>
          </w:tcPr>
          <w:p w:rsidR="00C53744" w:rsidRPr="00E12782" w:rsidRDefault="00C53744" w:rsidP="00C53744">
            <w:pPr>
              <w:rPr>
                <w:sz w:val="22"/>
                <w:szCs w:val="22"/>
              </w:rPr>
            </w:pPr>
            <w:r w:rsidRPr="00E12782">
              <w:rPr>
                <w:sz w:val="22"/>
                <w:szCs w:val="22"/>
              </w:rPr>
              <w:t>3</w:t>
            </w:r>
          </w:p>
        </w:tc>
        <w:tc>
          <w:tcPr>
            <w:tcW w:w="2664" w:type="dxa"/>
            <w:shd w:val="clear" w:color="auto" w:fill="FFFFFF"/>
            <w:tcMar>
              <w:top w:w="129" w:type="dxa"/>
              <w:left w:w="129" w:type="dxa"/>
              <w:bottom w:w="129" w:type="dxa"/>
              <w:right w:w="129" w:type="dxa"/>
            </w:tcMar>
            <w:hideMark/>
          </w:tcPr>
          <w:p w:rsidR="00C53744" w:rsidRPr="00E12782" w:rsidRDefault="00C53744" w:rsidP="00C53744">
            <w:pPr>
              <w:rPr>
                <w:sz w:val="22"/>
                <w:szCs w:val="22"/>
              </w:rPr>
            </w:pPr>
            <w:r w:rsidRPr="00E12782">
              <w:rPr>
                <w:sz w:val="22"/>
                <w:szCs w:val="22"/>
              </w:rPr>
              <w:t>3</w:t>
            </w:r>
          </w:p>
        </w:tc>
        <w:tc>
          <w:tcPr>
            <w:tcW w:w="0" w:type="auto"/>
            <w:shd w:val="clear" w:color="auto" w:fill="FFFFFF"/>
            <w:tcMar>
              <w:top w:w="129" w:type="dxa"/>
              <w:left w:w="129" w:type="dxa"/>
              <w:bottom w:w="129" w:type="dxa"/>
              <w:right w:w="129" w:type="dxa"/>
            </w:tcMar>
            <w:hideMark/>
          </w:tcPr>
          <w:p w:rsidR="00C53744" w:rsidRPr="00E12782" w:rsidRDefault="00C53744" w:rsidP="00C53744">
            <w:pPr>
              <w:rPr>
                <w:sz w:val="22"/>
                <w:szCs w:val="22"/>
              </w:rPr>
            </w:pPr>
            <w:r w:rsidRPr="00E12782">
              <w:rPr>
                <w:sz w:val="22"/>
                <w:szCs w:val="22"/>
              </w:rPr>
              <w:t>3</w:t>
            </w:r>
          </w:p>
        </w:tc>
        <w:tc>
          <w:tcPr>
            <w:tcW w:w="0" w:type="auto"/>
            <w:shd w:val="clear" w:color="auto" w:fill="FFFFFF"/>
            <w:tcMar>
              <w:top w:w="129" w:type="dxa"/>
              <w:left w:w="129" w:type="dxa"/>
              <w:bottom w:w="129" w:type="dxa"/>
              <w:right w:w="129" w:type="dxa"/>
            </w:tcMar>
            <w:hideMark/>
          </w:tcPr>
          <w:p w:rsidR="00C53744" w:rsidRPr="00E12782" w:rsidRDefault="00C53744" w:rsidP="00C53744">
            <w:pPr>
              <w:rPr>
                <w:sz w:val="22"/>
                <w:szCs w:val="22"/>
              </w:rPr>
            </w:pPr>
            <w:r w:rsidRPr="00E12782">
              <w:rPr>
                <w:sz w:val="22"/>
                <w:szCs w:val="22"/>
              </w:rPr>
              <w:t>7</w:t>
            </w:r>
          </w:p>
        </w:tc>
      </w:tr>
      <w:tr w:rsidR="00C53744" w:rsidRPr="00E12782" w:rsidTr="00E12782">
        <w:trPr>
          <w:tblCellSpacing w:w="15" w:type="dxa"/>
        </w:trPr>
        <w:tc>
          <w:tcPr>
            <w:tcW w:w="948" w:type="dxa"/>
            <w:shd w:val="clear" w:color="auto" w:fill="FFFFFF"/>
            <w:tcMar>
              <w:top w:w="129" w:type="dxa"/>
              <w:left w:w="129" w:type="dxa"/>
              <w:bottom w:w="129" w:type="dxa"/>
              <w:right w:w="129" w:type="dxa"/>
            </w:tcMar>
            <w:hideMark/>
          </w:tcPr>
          <w:p w:rsidR="00C53744" w:rsidRPr="00E12782" w:rsidRDefault="00000550" w:rsidP="00C53744">
            <w:pPr>
              <w:rPr>
                <w:sz w:val="22"/>
                <w:szCs w:val="22"/>
              </w:rPr>
            </w:pPr>
            <w:hyperlink r:id="rId29" w:history="1">
              <w:r w:rsidR="00C53744" w:rsidRPr="00E12782">
                <w:rPr>
                  <w:sz w:val="22"/>
                  <w:szCs w:val="22"/>
                </w:rPr>
                <w:t>Р.З</w:t>
              </w:r>
            </w:hyperlink>
          </w:p>
        </w:tc>
        <w:tc>
          <w:tcPr>
            <w:tcW w:w="0" w:type="auto"/>
            <w:shd w:val="clear" w:color="auto" w:fill="FFFFFF"/>
            <w:tcMar>
              <w:top w:w="129" w:type="dxa"/>
              <w:left w:w="129" w:type="dxa"/>
              <w:bottom w:w="129" w:type="dxa"/>
              <w:right w:w="129" w:type="dxa"/>
            </w:tcMar>
            <w:hideMark/>
          </w:tcPr>
          <w:p w:rsidR="00C53744" w:rsidRPr="00E12782" w:rsidRDefault="00C53744" w:rsidP="00C53744">
            <w:pPr>
              <w:rPr>
                <w:sz w:val="22"/>
                <w:szCs w:val="22"/>
              </w:rPr>
            </w:pPr>
            <w:r w:rsidRPr="00E12782">
              <w:rPr>
                <w:sz w:val="22"/>
                <w:szCs w:val="22"/>
              </w:rPr>
              <w:t>82</w:t>
            </w:r>
          </w:p>
        </w:tc>
        <w:tc>
          <w:tcPr>
            <w:tcW w:w="2954" w:type="dxa"/>
            <w:shd w:val="clear" w:color="auto" w:fill="FFFFFF"/>
            <w:tcMar>
              <w:top w:w="129" w:type="dxa"/>
              <w:left w:w="129" w:type="dxa"/>
              <w:bottom w:w="129" w:type="dxa"/>
              <w:right w:w="129" w:type="dxa"/>
            </w:tcMar>
            <w:hideMark/>
          </w:tcPr>
          <w:p w:rsidR="00C53744" w:rsidRPr="00E12782" w:rsidRDefault="00C53744" w:rsidP="00C53744">
            <w:pPr>
              <w:rPr>
                <w:sz w:val="22"/>
                <w:szCs w:val="22"/>
              </w:rPr>
            </w:pPr>
            <w:r w:rsidRPr="00E12782">
              <w:rPr>
                <w:sz w:val="22"/>
                <w:szCs w:val="22"/>
              </w:rPr>
              <w:t>1</w:t>
            </w:r>
          </w:p>
        </w:tc>
        <w:tc>
          <w:tcPr>
            <w:tcW w:w="2664" w:type="dxa"/>
            <w:shd w:val="clear" w:color="auto" w:fill="FFFFFF"/>
            <w:tcMar>
              <w:top w:w="129" w:type="dxa"/>
              <w:left w:w="129" w:type="dxa"/>
              <w:bottom w:w="129" w:type="dxa"/>
              <w:right w:w="129" w:type="dxa"/>
            </w:tcMar>
            <w:hideMark/>
          </w:tcPr>
          <w:p w:rsidR="00C53744" w:rsidRPr="00E12782" w:rsidRDefault="00C53744" w:rsidP="00C53744">
            <w:pPr>
              <w:rPr>
                <w:sz w:val="22"/>
                <w:szCs w:val="22"/>
              </w:rPr>
            </w:pPr>
            <w:r w:rsidRPr="00E12782">
              <w:rPr>
                <w:sz w:val="22"/>
                <w:szCs w:val="22"/>
              </w:rPr>
              <w:t>1</w:t>
            </w:r>
          </w:p>
        </w:tc>
        <w:tc>
          <w:tcPr>
            <w:tcW w:w="0" w:type="auto"/>
            <w:shd w:val="clear" w:color="auto" w:fill="FFFFFF"/>
            <w:tcMar>
              <w:top w:w="129" w:type="dxa"/>
              <w:left w:w="129" w:type="dxa"/>
              <w:bottom w:w="129" w:type="dxa"/>
              <w:right w:w="129" w:type="dxa"/>
            </w:tcMar>
            <w:hideMark/>
          </w:tcPr>
          <w:p w:rsidR="00C53744" w:rsidRPr="00E12782" w:rsidRDefault="00C53744" w:rsidP="00C53744">
            <w:pPr>
              <w:rPr>
                <w:sz w:val="22"/>
                <w:szCs w:val="22"/>
              </w:rPr>
            </w:pPr>
            <w:r w:rsidRPr="00E12782">
              <w:rPr>
                <w:sz w:val="22"/>
                <w:szCs w:val="22"/>
              </w:rPr>
              <w:t>1</w:t>
            </w:r>
          </w:p>
        </w:tc>
        <w:tc>
          <w:tcPr>
            <w:tcW w:w="0" w:type="auto"/>
            <w:shd w:val="clear" w:color="auto" w:fill="FFFFFF"/>
            <w:tcMar>
              <w:top w:w="129" w:type="dxa"/>
              <w:left w:w="129" w:type="dxa"/>
              <w:bottom w:w="129" w:type="dxa"/>
              <w:right w:w="129" w:type="dxa"/>
            </w:tcMar>
            <w:hideMark/>
          </w:tcPr>
          <w:p w:rsidR="00C53744" w:rsidRPr="00E12782" w:rsidRDefault="00C53744" w:rsidP="00C53744">
            <w:pPr>
              <w:rPr>
                <w:sz w:val="22"/>
                <w:szCs w:val="22"/>
              </w:rPr>
            </w:pPr>
            <w:r w:rsidRPr="00E12782">
              <w:rPr>
                <w:sz w:val="22"/>
                <w:szCs w:val="22"/>
              </w:rPr>
              <w:t>4</w:t>
            </w:r>
          </w:p>
        </w:tc>
      </w:tr>
    </w:tbl>
    <w:p w:rsidR="00C53744" w:rsidRPr="00E12782" w:rsidRDefault="00C53744" w:rsidP="00C53744">
      <w:pPr>
        <w:rPr>
          <w:sz w:val="22"/>
          <w:szCs w:val="22"/>
        </w:rPr>
      </w:pPr>
      <w:r w:rsidRPr="00E12782">
        <w:rPr>
          <w:sz w:val="22"/>
          <w:szCs w:val="22"/>
        </w:rPr>
        <w:t xml:space="preserve">Всё обо всём, 3 класс </w:t>
      </w:r>
    </w:p>
    <w:tbl>
      <w:tblPr>
        <w:tblW w:w="10313" w:type="dxa"/>
        <w:tblCellSpacing w:w="15" w:type="dxa"/>
        <w:tblInd w:w="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1277"/>
        <w:gridCol w:w="1294"/>
        <w:gridCol w:w="2781"/>
        <w:gridCol w:w="2029"/>
        <w:gridCol w:w="1446"/>
        <w:gridCol w:w="1486"/>
      </w:tblGrid>
      <w:tr w:rsidR="00C53744" w:rsidRPr="00E12782" w:rsidTr="00E12782">
        <w:trPr>
          <w:gridAfter w:val="5"/>
          <w:wAfter w:w="8991" w:type="dxa"/>
          <w:trHeight w:val="322"/>
          <w:tblHeader/>
          <w:tblCellSpacing w:w="15" w:type="dxa"/>
        </w:trPr>
        <w:tc>
          <w:tcPr>
            <w:tcW w:w="1232" w:type="dxa"/>
            <w:vMerge w:val="restart"/>
            <w:shd w:val="clear" w:color="auto" w:fill="FFFFFF"/>
            <w:tcMar>
              <w:top w:w="129" w:type="dxa"/>
              <w:left w:w="129" w:type="dxa"/>
              <w:bottom w:w="129" w:type="dxa"/>
              <w:right w:w="129" w:type="dxa"/>
            </w:tcMar>
            <w:vAlign w:val="bottom"/>
            <w:hideMark/>
          </w:tcPr>
          <w:p w:rsidR="00C53744" w:rsidRPr="00E12782" w:rsidRDefault="00C53744" w:rsidP="00C53744">
            <w:pPr>
              <w:rPr>
                <w:sz w:val="22"/>
                <w:szCs w:val="22"/>
              </w:rPr>
            </w:pPr>
            <w:r w:rsidRPr="00E12782">
              <w:rPr>
                <w:sz w:val="22"/>
                <w:szCs w:val="22"/>
              </w:rPr>
              <w:t>ФИО</w:t>
            </w:r>
          </w:p>
        </w:tc>
      </w:tr>
      <w:tr w:rsidR="00C53744" w:rsidRPr="00E12782" w:rsidTr="00E12782">
        <w:trPr>
          <w:tblHeader/>
          <w:tblCellSpacing w:w="15" w:type="dxa"/>
        </w:trPr>
        <w:tc>
          <w:tcPr>
            <w:tcW w:w="1232" w:type="dxa"/>
            <w:vMerge/>
            <w:shd w:val="clear" w:color="auto" w:fill="FFFFFF"/>
            <w:vAlign w:val="center"/>
            <w:hideMark/>
          </w:tcPr>
          <w:p w:rsidR="00C53744" w:rsidRPr="00E12782" w:rsidRDefault="00C53744" w:rsidP="00C53744">
            <w:pPr>
              <w:rPr>
                <w:sz w:val="22"/>
                <w:szCs w:val="22"/>
              </w:rPr>
            </w:pPr>
          </w:p>
        </w:tc>
        <w:tc>
          <w:tcPr>
            <w:tcW w:w="0" w:type="auto"/>
            <w:shd w:val="clear" w:color="auto" w:fill="FFFFFF"/>
            <w:tcMar>
              <w:top w:w="129" w:type="dxa"/>
              <w:left w:w="129" w:type="dxa"/>
              <w:bottom w:w="129" w:type="dxa"/>
              <w:right w:w="129" w:type="dxa"/>
            </w:tcMar>
            <w:vAlign w:val="bottom"/>
            <w:hideMark/>
          </w:tcPr>
          <w:p w:rsidR="00C53744" w:rsidRPr="00E12782" w:rsidRDefault="00C53744" w:rsidP="00C53744">
            <w:pPr>
              <w:rPr>
                <w:sz w:val="22"/>
                <w:szCs w:val="22"/>
              </w:rPr>
            </w:pPr>
            <w:r w:rsidRPr="00E12782">
              <w:rPr>
                <w:sz w:val="22"/>
                <w:szCs w:val="22"/>
              </w:rPr>
              <w:t>ИТОГО</w:t>
            </w:r>
          </w:p>
        </w:tc>
        <w:tc>
          <w:tcPr>
            <w:tcW w:w="2751" w:type="dxa"/>
            <w:shd w:val="clear" w:color="auto" w:fill="FFFFFF"/>
            <w:tcMar>
              <w:top w:w="129" w:type="dxa"/>
              <w:left w:w="129" w:type="dxa"/>
              <w:bottom w:w="129" w:type="dxa"/>
              <w:right w:w="129" w:type="dxa"/>
            </w:tcMar>
            <w:vAlign w:val="bottom"/>
            <w:hideMark/>
          </w:tcPr>
          <w:p w:rsidR="00C53744" w:rsidRPr="00E12782" w:rsidRDefault="00C53744" w:rsidP="00C53744">
            <w:pPr>
              <w:rPr>
                <w:sz w:val="22"/>
                <w:szCs w:val="22"/>
              </w:rPr>
            </w:pPr>
            <w:r w:rsidRPr="00E12782">
              <w:rPr>
                <w:sz w:val="22"/>
                <w:szCs w:val="22"/>
              </w:rPr>
              <w:t>УЧРЕЖДЕНИЕ</w:t>
            </w:r>
          </w:p>
        </w:tc>
        <w:tc>
          <w:tcPr>
            <w:tcW w:w="0" w:type="auto"/>
            <w:shd w:val="clear" w:color="auto" w:fill="FFFFFF"/>
            <w:tcMar>
              <w:top w:w="129" w:type="dxa"/>
              <w:left w:w="129" w:type="dxa"/>
              <w:bottom w:w="129" w:type="dxa"/>
              <w:right w:w="129" w:type="dxa"/>
            </w:tcMar>
            <w:vAlign w:val="bottom"/>
            <w:hideMark/>
          </w:tcPr>
          <w:p w:rsidR="00C53744" w:rsidRPr="00E12782" w:rsidRDefault="00C53744" w:rsidP="00C53744">
            <w:pPr>
              <w:rPr>
                <w:sz w:val="22"/>
                <w:szCs w:val="22"/>
              </w:rPr>
            </w:pPr>
            <w:r w:rsidRPr="00E12782">
              <w:rPr>
                <w:sz w:val="22"/>
                <w:szCs w:val="22"/>
              </w:rPr>
              <w:t>НАС. ПУНКТ</w:t>
            </w:r>
          </w:p>
        </w:tc>
        <w:tc>
          <w:tcPr>
            <w:tcW w:w="0" w:type="auto"/>
            <w:shd w:val="clear" w:color="auto" w:fill="FFFFFF"/>
            <w:tcMar>
              <w:top w:w="129" w:type="dxa"/>
              <w:left w:w="129" w:type="dxa"/>
              <w:bottom w:w="129" w:type="dxa"/>
              <w:right w:w="129" w:type="dxa"/>
            </w:tcMar>
            <w:vAlign w:val="bottom"/>
            <w:hideMark/>
          </w:tcPr>
          <w:p w:rsidR="00C53744" w:rsidRPr="00E12782" w:rsidRDefault="00C53744" w:rsidP="00C53744">
            <w:pPr>
              <w:rPr>
                <w:sz w:val="22"/>
                <w:szCs w:val="22"/>
              </w:rPr>
            </w:pPr>
            <w:r w:rsidRPr="00E12782">
              <w:rPr>
                <w:sz w:val="22"/>
                <w:szCs w:val="22"/>
              </w:rPr>
              <w:t>РЕГИОН</w:t>
            </w:r>
          </w:p>
        </w:tc>
        <w:tc>
          <w:tcPr>
            <w:tcW w:w="0" w:type="auto"/>
            <w:shd w:val="clear" w:color="auto" w:fill="FFFFFF"/>
            <w:tcMar>
              <w:top w:w="129" w:type="dxa"/>
              <w:left w:w="129" w:type="dxa"/>
              <w:bottom w:w="129" w:type="dxa"/>
              <w:right w:w="129" w:type="dxa"/>
            </w:tcMar>
            <w:vAlign w:val="bottom"/>
            <w:hideMark/>
          </w:tcPr>
          <w:p w:rsidR="00C53744" w:rsidRPr="00E12782" w:rsidRDefault="00C53744" w:rsidP="00C53744">
            <w:pPr>
              <w:rPr>
                <w:sz w:val="22"/>
                <w:szCs w:val="22"/>
              </w:rPr>
            </w:pPr>
            <w:r w:rsidRPr="00E12782">
              <w:rPr>
                <w:sz w:val="22"/>
                <w:szCs w:val="22"/>
              </w:rPr>
              <w:t>СТРАНА</w:t>
            </w:r>
          </w:p>
        </w:tc>
      </w:tr>
      <w:tr w:rsidR="00C53744" w:rsidRPr="00E12782" w:rsidTr="00E12782">
        <w:trPr>
          <w:tblCellSpacing w:w="15" w:type="dxa"/>
        </w:trPr>
        <w:tc>
          <w:tcPr>
            <w:tcW w:w="1232" w:type="dxa"/>
            <w:shd w:val="clear" w:color="auto" w:fill="FFFFFF"/>
            <w:tcMar>
              <w:top w:w="129" w:type="dxa"/>
              <w:left w:w="129" w:type="dxa"/>
              <w:bottom w:w="129" w:type="dxa"/>
              <w:right w:w="129" w:type="dxa"/>
            </w:tcMar>
            <w:hideMark/>
          </w:tcPr>
          <w:p w:rsidR="00C53744" w:rsidRPr="00E12782" w:rsidRDefault="00000550" w:rsidP="00C53744">
            <w:pPr>
              <w:rPr>
                <w:sz w:val="22"/>
                <w:szCs w:val="22"/>
              </w:rPr>
            </w:pPr>
            <w:hyperlink r:id="rId30" w:history="1">
              <w:r w:rsidR="00C53744" w:rsidRPr="00E12782">
                <w:rPr>
                  <w:sz w:val="22"/>
                  <w:szCs w:val="22"/>
                </w:rPr>
                <w:t>Б.А</w:t>
              </w:r>
            </w:hyperlink>
          </w:p>
        </w:tc>
        <w:tc>
          <w:tcPr>
            <w:tcW w:w="0" w:type="auto"/>
            <w:shd w:val="clear" w:color="auto" w:fill="FFFFFF"/>
            <w:tcMar>
              <w:top w:w="129" w:type="dxa"/>
              <w:left w:w="129" w:type="dxa"/>
              <w:bottom w:w="129" w:type="dxa"/>
              <w:right w:w="129" w:type="dxa"/>
            </w:tcMar>
            <w:hideMark/>
          </w:tcPr>
          <w:p w:rsidR="00C53744" w:rsidRPr="00E12782" w:rsidRDefault="00C53744" w:rsidP="00C53744">
            <w:pPr>
              <w:rPr>
                <w:sz w:val="22"/>
                <w:szCs w:val="22"/>
              </w:rPr>
            </w:pPr>
            <w:r w:rsidRPr="00E12782">
              <w:rPr>
                <w:sz w:val="22"/>
                <w:szCs w:val="22"/>
              </w:rPr>
              <w:t>40</w:t>
            </w:r>
          </w:p>
        </w:tc>
        <w:tc>
          <w:tcPr>
            <w:tcW w:w="2751" w:type="dxa"/>
            <w:shd w:val="clear" w:color="auto" w:fill="FFFFFF"/>
            <w:tcMar>
              <w:top w:w="129" w:type="dxa"/>
              <w:left w:w="129" w:type="dxa"/>
              <w:bottom w:w="129" w:type="dxa"/>
              <w:right w:w="129" w:type="dxa"/>
            </w:tcMar>
            <w:hideMark/>
          </w:tcPr>
          <w:p w:rsidR="00C53744" w:rsidRPr="00E12782" w:rsidRDefault="00C53744" w:rsidP="00C53744">
            <w:pPr>
              <w:rPr>
                <w:sz w:val="22"/>
                <w:szCs w:val="22"/>
              </w:rPr>
            </w:pPr>
            <w:r w:rsidRPr="00E12782">
              <w:rPr>
                <w:sz w:val="22"/>
                <w:szCs w:val="22"/>
              </w:rPr>
              <w:t>2</w:t>
            </w:r>
          </w:p>
        </w:tc>
        <w:tc>
          <w:tcPr>
            <w:tcW w:w="0" w:type="auto"/>
            <w:shd w:val="clear" w:color="auto" w:fill="FFFFFF"/>
            <w:tcMar>
              <w:top w:w="129" w:type="dxa"/>
              <w:left w:w="129" w:type="dxa"/>
              <w:bottom w:w="129" w:type="dxa"/>
              <w:right w:w="129" w:type="dxa"/>
            </w:tcMar>
            <w:hideMark/>
          </w:tcPr>
          <w:p w:rsidR="00C53744" w:rsidRPr="00E12782" w:rsidRDefault="00C53744" w:rsidP="00C53744">
            <w:pPr>
              <w:rPr>
                <w:sz w:val="22"/>
                <w:szCs w:val="22"/>
              </w:rPr>
            </w:pPr>
            <w:r w:rsidRPr="00E12782">
              <w:rPr>
                <w:sz w:val="22"/>
                <w:szCs w:val="22"/>
              </w:rPr>
              <w:t>2</w:t>
            </w:r>
          </w:p>
        </w:tc>
        <w:tc>
          <w:tcPr>
            <w:tcW w:w="0" w:type="auto"/>
            <w:shd w:val="clear" w:color="auto" w:fill="FFFFFF"/>
            <w:tcMar>
              <w:top w:w="129" w:type="dxa"/>
              <w:left w:w="129" w:type="dxa"/>
              <w:bottom w:w="129" w:type="dxa"/>
              <w:right w:w="129" w:type="dxa"/>
            </w:tcMar>
            <w:hideMark/>
          </w:tcPr>
          <w:p w:rsidR="00C53744" w:rsidRPr="00E12782" w:rsidRDefault="00C53744" w:rsidP="00C53744">
            <w:pPr>
              <w:rPr>
                <w:sz w:val="22"/>
                <w:szCs w:val="22"/>
              </w:rPr>
            </w:pPr>
            <w:r w:rsidRPr="00E12782">
              <w:rPr>
                <w:sz w:val="22"/>
                <w:szCs w:val="22"/>
              </w:rPr>
              <w:t>2</w:t>
            </w:r>
          </w:p>
        </w:tc>
        <w:tc>
          <w:tcPr>
            <w:tcW w:w="0" w:type="auto"/>
            <w:shd w:val="clear" w:color="auto" w:fill="FFFFFF"/>
            <w:tcMar>
              <w:top w:w="129" w:type="dxa"/>
              <w:left w:w="129" w:type="dxa"/>
              <w:bottom w:w="129" w:type="dxa"/>
              <w:right w:w="129" w:type="dxa"/>
            </w:tcMar>
            <w:hideMark/>
          </w:tcPr>
          <w:p w:rsidR="00C53744" w:rsidRPr="00E12782" w:rsidRDefault="00C53744" w:rsidP="00C53744">
            <w:pPr>
              <w:rPr>
                <w:sz w:val="22"/>
                <w:szCs w:val="22"/>
              </w:rPr>
            </w:pPr>
            <w:r w:rsidRPr="00E12782">
              <w:rPr>
                <w:sz w:val="22"/>
                <w:szCs w:val="22"/>
              </w:rPr>
              <w:t>4</w:t>
            </w:r>
          </w:p>
        </w:tc>
      </w:tr>
      <w:tr w:rsidR="00C53744" w:rsidRPr="00E12782" w:rsidTr="00E12782">
        <w:trPr>
          <w:tblCellSpacing w:w="15" w:type="dxa"/>
        </w:trPr>
        <w:tc>
          <w:tcPr>
            <w:tcW w:w="1232" w:type="dxa"/>
            <w:shd w:val="clear" w:color="auto" w:fill="FFFFFF"/>
            <w:tcMar>
              <w:top w:w="129" w:type="dxa"/>
              <w:left w:w="129" w:type="dxa"/>
              <w:bottom w:w="129" w:type="dxa"/>
              <w:right w:w="129" w:type="dxa"/>
            </w:tcMar>
            <w:hideMark/>
          </w:tcPr>
          <w:p w:rsidR="00C53744" w:rsidRPr="00E12782" w:rsidRDefault="00000550" w:rsidP="00C53744">
            <w:pPr>
              <w:rPr>
                <w:sz w:val="22"/>
                <w:szCs w:val="22"/>
              </w:rPr>
            </w:pPr>
            <w:hyperlink r:id="rId31" w:history="1">
              <w:r w:rsidR="00C53744" w:rsidRPr="00E12782">
                <w:rPr>
                  <w:sz w:val="22"/>
                  <w:szCs w:val="22"/>
                </w:rPr>
                <w:t>М.М</w:t>
              </w:r>
            </w:hyperlink>
          </w:p>
        </w:tc>
        <w:tc>
          <w:tcPr>
            <w:tcW w:w="0" w:type="auto"/>
            <w:shd w:val="clear" w:color="auto" w:fill="FFFFFF"/>
            <w:tcMar>
              <w:top w:w="129" w:type="dxa"/>
              <w:left w:w="129" w:type="dxa"/>
              <w:bottom w:w="129" w:type="dxa"/>
              <w:right w:w="129" w:type="dxa"/>
            </w:tcMar>
            <w:hideMark/>
          </w:tcPr>
          <w:p w:rsidR="00C53744" w:rsidRPr="00E12782" w:rsidRDefault="00C53744" w:rsidP="00C53744">
            <w:pPr>
              <w:rPr>
                <w:sz w:val="22"/>
                <w:szCs w:val="22"/>
              </w:rPr>
            </w:pPr>
            <w:r w:rsidRPr="00E12782">
              <w:rPr>
                <w:sz w:val="22"/>
                <w:szCs w:val="22"/>
              </w:rPr>
              <w:t>36</w:t>
            </w:r>
          </w:p>
        </w:tc>
        <w:tc>
          <w:tcPr>
            <w:tcW w:w="2751" w:type="dxa"/>
            <w:shd w:val="clear" w:color="auto" w:fill="FFFFFF"/>
            <w:tcMar>
              <w:top w:w="129" w:type="dxa"/>
              <w:left w:w="129" w:type="dxa"/>
              <w:bottom w:w="129" w:type="dxa"/>
              <w:right w:w="129" w:type="dxa"/>
            </w:tcMar>
            <w:hideMark/>
          </w:tcPr>
          <w:p w:rsidR="00C53744" w:rsidRPr="00E12782" w:rsidRDefault="00C53744" w:rsidP="00C53744">
            <w:pPr>
              <w:rPr>
                <w:sz w:val="22"/>
                <w:szCs w:val="22"/>
              </w:rPr>
            </w:pPr>
            <w:r w:rsidRPr="00E12782">
              <w:rPr>
                <w:sz w:val="22"/>
                <w:szCs w:val="22"/>
              </w:rPr>
              <w:t>3</w:t>
            </w:r>
          </w:p>
        </w:tc>
        <w:tc>
          <w:tcPr>
            <w:tcW w:w="0" w:type="auto"/>
            <w:shd w:val="clear" w:color="auto" w:fill="FFFFFF"/>
            <w:tcMar>
              <w:top w:w="129" w:type="dxa"/>
              <w:left w:w="129" w:type="dxa"/>
              <w:bottom w:w="129" w:type="dxa"/>
              <w:right w:w="129" w:type="dxa"/>
            </w:tcMar>
            <w:hideMark/>
          </w:tcPr>
          <w:p w:rsidR="00C53744" w:rsidRPr="00E12782" w:rsidRDefault="00C53744" w:rsidP="00C53744">
            <w:pPr>
              <w:rPr>
                <w:sz w:val="22"/>
                <w:szCs w:val="22"/>
              </w:rPr>
            </w:pPr>
            <w:r w:rsidRPr="00E12782">
              <w:rPr>
                <w:sz w:val="22"/>
                <w:szCs w:val="22"/>
              </w:rPr>
              <w:t>3</w:t>
            </w:r>
          </w:p>
        </w:tc>
        <w:tc>
          <w:tcPr>
            <w:tcW w:w="0" w:type="auto"/>
            <w:shd w:val="clear" w:color="auto" w:fill="FFFFFF"/>
            <w:tcMar>
              <w:top w:w="129" w:type="dxa"/>
              <w:left w:w="129" w:type="dxa"/>
              <w:bottom w:w="129" w:type="dxa"/>
              <w:right w:w="129" w:type="dxa"/>
            </w:tcMar>
            <w:hideMark/>
          </w:tcPr>
          <w:p w:rsidR="00C53744" w:rsidRPr="00E12782" w:rsidRDefault="00C53744" w:rsidP="00C53744">
            <w:pPr>
              <w:rPr>
                <w:sz w:val="22"/>
                <w:szCs w:val="22"/>
              </w:rPr>
            </w:pPr>
            <w:r w:rsidRPr="00E12782">
              <w:rPr>
                <w:sz w:val="22"/>
                <w:szCs w:val="22"/>
              </w:rPr>
              <w:t>3</w:t>
            </w:r>
          </w:p>
        </w:tc>
        <w:tc>
          <w:tcPr>
            <w:tcW w:w="0" w:type="auto"/>
            <w:shd w:val="clear" w:color="auto" w:fill="FFFFFF"/>
            <w:tcMar>
              <w:top w:w="129" w:type="dxa"/>
              <w:left w:w="129" w:type="dxa"/>
              <w:bottom w:w="129" w:type="dxa"/>
              <w:right w:w="129" w:type="dxa"/>
            </w:tcMar>
            <w:hideMark/>
          </w:tcPr>
          <w:p w:rsidR="00C53744" w:rsidRPr="00E12782" w:rsidRDefault="00C53744" w:rsidP="00C53744">
            <w:pPr>
              <w:rPr>
                <w:sz w:val="22"/>
                <w:szCs w:val="22"/>
              </w:rPr>
            </w:pPr>
            <w:r w:rsidRPr="00E12782">
              <w:rPr>
                <w:sz w:val="22"/>
                <w:szCs w:val="22"/>
              </w:rPr>
              <w:t>5</w:t>
            </w:r>
          </w:p>
        </w:tc>
      </w:tr>
      <w:tr w:rsidR="00C53744" w:rsidRPr="00E12782" w:rsidTr="00E12782">
        <w:trPr>
          <w:tblCellSpacing w:w="15" w:type="dxa"/>
        </w:trPr>
        <w:tc>
          <w:tcPr>
            <w:tcW w:w="1232" w:type="dxa"/>
            <w:shd w:val="clear" w:color="auto" w:fill="FFFFFF"/>
            <w:tcMar>
              <w:top w:w="129" w:type="dxa"/>
              <w:left w:w="129" w:type="dxa"/>
              <w:bottom w:w="129" w:type="dxa"/>
              <w:right w:w="129" w:type="dxa"/>
            </w:tcMar>
            <w:hideMark/>
          </w:tcPr>
          <w:p w:rsidR="00C53744" w:rsidRPr="00E12782" w:rsidRDefault="00000550" w:rsidP="00C53744">
            <w:pPr>
              <w:rPr>
                <w:sz w:val="22"/>
                <w:szCs w:val="22"/>
              </w:rPr>
            </w:pPr>
            <w:hyperlink r:id="rId32" w:history="1">
              <w:r w:rsidR="00C53744" w:rsidRPr="00E12782">
                <w:rPr>
                  <w:sz w:val="22"/>
                  <w:szCs w:val="22"/>
                </w:rPr>
                <w:t>Р.З</w:t>
              </w:r>
            </w:hyperlink>
          </w:p>
        </w:tc>
        <w:tc>
          <w:tcPr>
            <w:tcW w:w="0" w:type="auto"/>
            <w:shd w:val="clear" w:color="auto" w:fill="FFFFFF"/>
            <w:tcMar>
              <w:top w:w="129" w:type="dxa"/>
              <w:left w:w="129" w:type="dxa"/>
              <w:bottom w:w="129" w:type="dxa"/>
              <w:right w:w="129" w:type="dxa"/>
            </w:tcMar>
            <w:hideMark/>
          </w:tcPr>
          <w:p w:rsidR="00C53744" w:rsidRPr="00E12782" w:rsidRDefault="00C53744" w:rsidP="00C53744">
            <w:pPr>
              <w:rPr>
                <w:sz w:val="22"/>
                <w:szCs w:val="22"/>
              </w:rPr>
            </w:pPr>
            <w:r w:rsidRPr="00E12782">
              <w:rPr>
                <w:sz w:val="22"/>
                <w:szCs w:val="22"/>
              </w:rPr>
              <w:t>66</w:t>
            </w:r>
          </w:p>
        </w:tc>
        <w:tc>
          <w:tcPr>
            <w:tcW w:w="2751" w:type="dxa"/>
            <w:shd w:val="clear" w:color="auto" w:fill="FFFFFF"/>
            <w:tcMar>
              <w:top w:w="129" w:type="dxa"/>
              <w:left w:w="129" w:type="dxa"/>
              <w:bottom w:w="129" w:type="dxa"/>
              <w:right w:w="129" w:type="dxa"/>
            </w:tcMar>
            <w:hideMark/>
          </w:tcPr>
          <w:p w:rsidR="00C53744" w:rsidRPr="00E12782" w:rsidRDefault="00C53744" w:rsidP="00C53744">
            <w:pPr>
              <w:rPr>
                <w:sz w:val="22"/>
                <w:szCs w:val="22"/>
              </w:rPr>
            </w:pPr>
            <w:r w:rsidRPr="00E12782">
              <w:rPr>
                <w:sz w:val="22"/>
                <w:szCs w:val="22"/>
              </w:rPr>
              <w:t>1</w:t>
            </w:r>
          </w:p>
        </w:tc>
        <w:tc>
          <w:tcPr>
            <w:tcW w:w="0" w:type="auto"/>
            <w:shd w:val="clear" w:color="auto" w:fill="FFFFFF"/>
            <w:tcMar>
              <w:top w:w="129" w:type="dxa"/>
              <w:left w:w="129" w:type="dxa"/>
              <w:bottom w:w="129" w:type="dxa"/>
              <w:right w:w="129" w:type="dxa"/>
            </w:tcMar>
            <w:hideMark/>
          </w:tcPr>
          <w:p w:rsidR="00C53744" w:rsidRPr="00E12782" w:rsidRDefault="00C53744" w:rsidP="00C53744">
            <w:pPr>
              <w:rPr>
                <w:sz w:val="22"/>
                <w:szCs w:val="22"/>
              </w:rPr>
            </w:pPr>
            <w:r w:rsidRPr="00E12782">
              <w:rPr>
                <w:sz w:val="22"/>
                <w:szCs w:val="22"/>
              </w:rPr>
              <w:t>1</w:t>
            </w:r>
          </w:p>
        </w:tc>
        <w:tc>
          <w:tcPr>
            <w:tcW w:w="0" w:type="auto"/>
            <w:shd w:val="clear" w:color="auto" w:fill="FFFFFF"/>
            <w:tcMar>
              <w:top w:w="129" w:type="dxa"/>
              <w:left w:w="129" w:type="dxa"/>
              <w:bottom w:w="129" w:type="dxa"/>
              <w:right w:w="129" w:type="dxa"/>
            </w:tcMar>
            <w:hideMark/>
          </w:tcPr>
          <w:p w:rsidR="00C53744" w:rsidRPr="00E12782" w:rsidRDefault="00C53744" w:rsidP="00C53744">
            <w:pPr>
              <w:rPr>
                <w:sz w:val="22"/>
                <w:szCs w:val="22"/>
              </w:rPr>
            </w:pPr>
            <w:r w:rsidRPr="00E12782">
              <w:rPr>
                <w:sz w:val="22"/>
                <w:szCs w:val="22"/>
              </w:rPr>
              <w:t>1</w:t>
            </w:r>
          </w:p>
        </w:tc>
        <w:tc>
          <w:tcPr>
            <w:tcW w:w="0" w:type="auto"/>
            <w:shd w:val="clear" w:color="auto" w:fill="FFFFFF"/>
            <w:tcMar>
              <w:top w:w="129" w:type="dxa"/>
              <w:left w:w="129" w:type="dxa"/>
              <w:bottom w:w="129" w:type="dxa"/>
              <w:right w:w="129" w:type="dxa"/>
            </w:tcMar>
            <w:hideMark/>
          </w:tcPr>
          <w:p w:rsidR="00C53744" w:rsidRPr="00E12782" w:rsidRDefault="00C53744" w:rsidP="00C53744">
            <w:pPr>
              <w:rPr>
                <w:sz w:val="22"/>
                <w:szCs w:val="22"/>
              </w:rPr>
            </w:pPr>
            <w:r w:rsidRPr="00E12782">
              <w:rPr>
                <w:sz w:val="22"/>
                <w:szCs w:val="22"/>
              </w:rPr>
              <w:t>3</w:t>
            </w:r>
          </w:p>
        </w:tc>
      </w:tr>
    </w:tbl>
    <w:p w:rsidR="00C53744" w:rsidRPr="00E12782" w:rsidRDefault="00C53744" w:rsidP="00C53744">
      <w:pPr>
        <w:rPr>
          <w:sz w:val="22"/>
          <w:szCs w:val="22"/>
        </w:rPr>
      </w:pPr>
    </w:p>
    <w:p w:rsidR="00C53744" w:rsidRPr="00E12782" w:rsidRDefault="00C53744" w:rsidP="00C53744">
      <w:pPr>
        <w:rPr>
          <w:sz w:val="22"/>
          <w:szCs w:val="22"/>
        </w:rPr>
      </w:pPr>
    </w:p>
    <w:p w:rsidR="00C53744" w:rsidRPr="00E12782" w:rsidRDefault="00C53744" w:rsidP="00C53744">
      <w:pPr>
        <w:rPr>
          <w:sz w:val="22"/>
          <w:szCs w:val="22"/>
        </w:rPr>
      </w:pPr>
      <w:r w:rsidRPr="00E12782">
        <w:rPr>
          <w:sz w:val="22"/>
          <w:szCs w:val="22"/>
        </w:rPr>
        <w:t xml:space="preserve">Животный мир, 3 класс </w:t>
      </w:r>
    </w:p>
    <w:tbl>
      <w:tblPr>
        <w:tblW w:w="10325" w:type="dxa"/>
        <w:tblCellSpacing w:w="15" w:type="dxa"/>
        <w:tblInd w:w="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1278"/>
        <w:gridCol w:w="1289"/>
        <w:gridCol w:w="2817"/>
        <w:gridCol w:w="2021"/>
        <w:gridCol w:w="1440"/>
        <w:gridCol w:w="1480"/>
      </w:tblGrid>
      <w:tr w:rsidR="00C53744" w:rsidRPr="00E12782" w:rsidTr="00E12782">
        <w:trPr>
          <w:gridAfter w:val="5"/>
          <w:wAfter w:w="9002" w:type="dxa"/>
          <w:trHeight w:val="322"/>
          <w:tblHeader/>
          <w:tblCellSpacing w:w="15" w:type="dxa"/>
        </w:trPr>
        <w:tc>
          <w:tcPr>
            <w:tcW w:w="1233" w:type="dxa"/>
            <w:vMerge w:val="restart"/>
            <w:shd w:val="clear" w:color="auto" w:fill="FFFFFF"/>
            <w:tcMar>
              <w:top w:w="129" w:type="dxa"/>
              <w:left w:w="129" w:type="dxa"/>
              <w:bottom w:w="129" w:type="dxa"/>
              <w:right w:w="129" w:type="dxa"/>
            </w:tcMar>
            <w:vAlign w:val="bottom"/>
            <w:hideMark/>
          </w:tcPr>
          <w:p w:rsidR="00C53744" w:rsidRPr="00E12782" w:rsidRDefault="00C53744" w:rsidP="00C53744">
            <w:pPr>
              <w:rPr>
                <w:sz w:val="22"/>
                <w:szCs w:val="22"/>
              </w:rPr>
            </w:pPr>
            <w:r w:rsidRPr="00E12782">
              <w:rPr>
                <w:sz w:val="22"/>
                <w:szCs w:val="22"/>
              </w:rPr>
              <w:t>ФИО</w:t>
            </w:r>
          </w:p>
        </w:tc>
      </w:tr>
      <w:tr w:rsidR="00C53744" w:rsidRPr="00E12782" w:rsidTr="00E12782">
        <w:trPr>
          <w:tblHeader/>
          <w:tblCellSpacing w:w="15" w:type="dxa"/>
        </w:trPr>
        <w:tc>
          <w:tcPr>
            <w:tcW w:w="1233" w:type="dxa"/>
            <w:vMerge/>
            <w:shd w:val="clear" w:color="auto" w:fill="FFFFFF"/>
            <w:vAlign w:val="center"/>
            <w:hideMark/>
          </w:tcPr>
          <w:p w:rsidR="00C53744" w:rsidRPr="00E12782" w:rsidRDefault="00C53744" w:rsidP="00C53744">
            <w:pPr>
              <w:rPr>
                <w:sz w:val="22"/>
                <w:szCs w:val="22"/>
              </w:rPr>
            </w:pPr>
          </w:p>
        </w:tc>
        <w:tc>
          <w:tcPr>
            <w:tcW w:w="0" w:type="auto"/>
            <w:shd w:val="clear" w:color="auto" w:fill="FFFFFF"/>
            <w:tcMar>
              <w:top w:w="129" w:type="dxa"/>
              <w:left w:w="129" w:type="dxa"/>
              <w:bottom w:w="129" w:type="dxa"/>
              <w:right w:w="129" w:type="dxa"/>
            </w:tcMar>
            <w:vAlign w:val="bottom"/>
            <w:hideMark/>
          </w:tcPr>
          <w:p w:rsidR="00C53744" w:rsidRPr="00E12782" w:rsidRDefault="00C53744" w:rsidP="00C53744">
            <w:pPr>
              <w:rPr>
                <w:sz w:val="22"/>
                <w:szCs w:val="22"/>
              </w:rPr>
            </w:pPr>
            <w:r w:rsidRPr="00E12782">
              <w:rPr>
                <w:sz w:val="22"/>
                <w:szCs w:val="22"/>
              </w:rPr>
              <w:t>ИТОГО</w:t>
            </w:r>
          </w:p>
        </w:tc>
        <w:tc>
          <w:tcPr>
            <w:tcW w:w="2787" w:type="dxa"/>
            <w:shd w:val="clear" w:color="auto" w:fill="FFFFFF"/>
            <w:tcMar>
              <w:top w:w="129" w:type="dxa"/>
              <w:left w:w="129" w:type="dxa"/>
              <w:bottom w:w="129" w:type="dxa"/>
              <w:right w:w="129" w:type="dxa"/>
            </w:tcMar>
            <w:vAlign w:val="bottom"/>
            <w:hideMark/>
          </w:tcPr>
          <w:p w:rsidR="00C53744" w:rsidRPr="00E12782" w:rsidRDefault="00C53744" w:rsidP="00C53744">
            <w:pPr>
              <w:rPr>
                <w:sz w:val="22"/>
                <w:szCs w:val="22"/>
              </w:rPr>
            </w:pPr>
            <w:r w:rsidRPr="00E12782">
              <w:rPr>
                <w:sz w:val="22"/>
                <w:szCs w:val="22"/>
              </w:rPr>
              <w:t>УЧРЕЖДЕНИЕ</w:t>
            </w:r>
          </w:p>
        </w:tc>
        <w:tc>
          <w:tcPr>
            <w:tcW w:w="0" w:type="auto"/>
            <w:shd w:val="clear" w:color="auto" w:fill="FFFFFF"/>
            <w:tcMar>
              <w:top w:w="129" w:type="dxa"/>
              <w:left w:w="129" w:type="dxa"/>
              <w:bottom w:w="129" w:type="dxa"/>
              <w:right w:w="129" w:type="dxa"/>
            </w:tcMar>
            <w:vAlign w:val="bottom"/>
            <w:hideMark/>
          </w:tcPr>
          <w:p w:rsidR="00C53744" w:rsidRPr="00E12782" w:rsidRDefault="00C53744" w:rsidP="00C53744">
            <w:pPr>
              <w:rPr>
                <w:sz w:val="22"/>
                <w:szCs w:val="22"/>
              </w:rPr>
            </w:pPr>
            <w:r w:rsidRPr="00E12782">
              <w:rPr>
                <w:sz w:val="22"/>
                <w:szCs w:val="22"/>
              </w:rPr>
              <w:t>НАС. ПУНКТ</w:t>
            </w:r>
          </w:p>
        </w:tc>
        <w:tc>
          <w:tcPr>
            <w:tcW w:w="0" w:type="auto"/>
            <w:shd w:val="clear" w:color="auto" w:fill="FFFFFF"/>
            <w:tcMar>
              <w:top w:w="129" w:type="dxa"/>
              <w:left w:w="129" w:type="dxa"/>
              <w:bottom w:w="129" w:type="dxa"/>
              <w:right w:w="129" w:type="dxa"/>
            </w:tcMar>
            <w:vAlign w:val="bottom"/>
            <w:hideMark/>
          </w:tcPr>
          <w:p w:rsidR="00C53744" w:rsidRPr="00E12782" w:rsidRDefault="00C53744" w:rsidP="00C53744">
            <w:pPr>
              <w:rPr>
                <w:sz w:val="22"/>
                <w:szCs w:val="22"/>
              </w:rPr>
            </w:pPr>
            <w:r w:rsidRPr="00E12782">
              <w:rPr>
                <w:sz w:val="22"/>
                <w:szCs w:val="22"/>
              </w:rPr>
              <w:t>РЕГИОН</w:t>
            </w:r>
          </w:p>
        </w:tc>
        <w:tc>
          <w:tcPr>
            <w:tcW w:w="0" w:type="auto"/>
            <w:shd w:val="clear" w:color="auto" w:fill="FFFFFF"/>
            <w:tcMar>
              <w:top w:w="129" w:type="dxa"/>
              <w:left w:w="129" w:type="dxa"/>
              <w:bottom w:w="129" w:type="dxa"/>
              <w:right w:w="129" w:type="dxa"/>
            </w:tcMar>
            <w:vAlign w:val="bottom"/>
            <w:hideMark/>
          </w:tcPr>
          <w:p w:rsidR="00C53744" w:rsidRPr="00E12782" w:rsidRDefault="00C53744" w:rsidP="00C53744">
            <w:pPr>
              <w:rPr>
                <w:sz w:val="22"/>
                <w:szCs w:val="22"/>
              </w:rPr>
            </w:pPr>
            <w:r w:rsidRPr="00E12782">
              <w:rPr>
                <w:sz w:val="22"/>
                <w:szCs w:val="22"/>
              </w:rPr>
              <w:t>СТРАНА</w:t>
            </w:r>
          </w:p>
        </w:tc>
      </w:tr>
      <w:tr w:rsidR="00C53744" w:rsidRPr="00E12782" w:rsidTr="00E12782">
        <w:trPr>
          <w:tblCellSpacing w:w="15" w:type="dxa"/>
        </w:trPr>
        <w:tc>
          <w:tcPr>
            <w:tcW w:w="1233" w:type="dxa"/>
            <w:shd w:val="clear" w:color="auto" w:fill="FFFFFF"/>
            <w:tcMar>
              <w:top w:w="129" w:type="dxa"/>
              <w:left w:w="129" w:type="dxa"/>
              <w:bottom w:w="129" w:type="dxa"/>
              <w:right w:w="129" w:type="dxa"/>
            </w:tcMar>
            <w:hideMark/>
          </w:tcPr>
          <w:p w:rsidR="00C53744" w:rsidRPr="00E12782" w:rsidRDefault="00000550" w:rsidP="00C53744">
            <w:pPr>
              <w:rPr>
                <w:sz w:val="22"/>
                <w:szCs w:val="22"/>
              </w:rPr>
            </w:pPr>
            <w:hyperlink r:id="rId33" w:history="1">
              <w:r w:rsidR="00C53744" w:rsidRPr="00E12782">
                <w:rPr>
                  <w:sz w:val="22"/>
                  <w:szCs w:val="22"/>
                </w:rPr>
                <w:t>Б.А</w:t>
              </w:r>
            </w:hyperlink>
          </w:p>
        </w:tc>
        <w:tc>
          <w:tcPr>
            <w:tcW w:w="0" w:type="auto"/>
            <w:shd w:val="clear" w:color="auto" w:fill="FFFFFF"/>
            <w:tcMar>
              <w:top w:w="129" w:type="dxa"/>
              <w:left w:w="129" w:type="dxa"/>
              <w:bottom w:w="129" w:type="dxa"/>
              <w:right w:w="129" w:type="dxa"/>
            </w:tcMar>
            <w:hideMark/>
          </w:tcPr>
          <w:p w:rsidR="00C53744" w:rsidRPr="00E12782" w:rsidRDefault="00C53744" w:rsidP="00C53744">
            <w:pPr>
              <w:rPr>
                <w:sz w:val="22"/>
                <w:szCs w:val="22"/>
              </w:rPr>
            </w:pPr>
            <w:r w:rsidRPr="00E12782">
              <w:rPr>
                <w:sz w:val="22"/>
                <w:szCs w:val="22"/>
              </w:rPr>
              <w:t>60</w:t>
            </w:r>
          </w:p>
        </w:tc>
        <w:tc>
          <w:tcPr>
            <w:tcW w:w="2787" w:type="dxa"/>
            <w:shd w:val="clear" w:color="auto" w:fill="FFFFFF"/>
            <w:tcMar>
              <w:top w:w="129" w:type="dxa"/>
              <w:left w:w="129" w:type="dxa"/>
              <w:bottom w:w="129" w:type="dxa"/>
              <w:right w:w="129" w:type="dxa"/>
            </w:tcMar>
            <w:hideMark/>
          </w:tcPr>
          <w:p w:rsidR="00C53744" w:rsidRPr="00E12782" w:rsidRDefault="00C53744" w:rsidP="00C53744">
            <w:pPr>
              <w:rPr>
                <w:sz w:val="22"/>
                <w:szCs w:val="22"/>
              </w:rPr>
            </w:pPr>
            <w:r w:rsidRPr="00E12782">
              <w:rPr>
                <w:sz w:val="22"/>
                <w:szCs w:val="22"/>
              </w:rPr>
              <w:t>2</w:t>
            </w:r>
          </w:p>
        </w:tc>
        <w:tc>
          <w:tcPr>
            <w:tcW w:w="0" w:type="auto"/>
            <w:shd w:val="clear" w:color="auto" w:fill="FFFFFF"/>
            <w:tcMar>
              <w:top w:w="129" w:type="dxa"/>
              <w:left w:w="129" w:type="dxa"/>
              <w:bottom w:w="129" w:type="dxa"/>
              <w:right w:w="129" w:type="dxa"/>
            </w:tcMar>
            <w:hideMark/>
          </w:tcPr>
          <w:p w:rsidR="00C53744" w:rsidRPr="00E12782" w:rsidRDefault="00C53744" w:rsidP="00C53744">
            <w:pPr>
              <w:rPr>
                <w:sz w:val="22"/>
                <w:szCs w:val="22"/>
              </w:rPr>
            </w:pPr>
            <w:r w:rsidRPr="00E12782">
              <w:rPr>
                <w:sz w:val="22"/>
                <w:szCs w:val="22"/>
              </w:rPr>
              <w:t>2</w:t>
            </w:r>
          </w:p>
        </w:tc>
        <w:tc>
          <w:tcPr>
            <w:tcW w:w="0" w:type="auto"/>
            <w:shd w:val="clear" w:color="auto" w:fill="FFFFFF"/>
            <w:tcMar>
              <w:top w:w="129" w:type="dxa"/>
              <w:left w:w="129" w:type="dxa"/>
              <w:bottom w:w="129" w:type="dxa"/>
              <w:right w:w="129" w:type="dxa"/>
            </w:tcMar>
            <w:hideMark/>
          </w:tcPr>
          <w:p w:rsidR="00C53744" w:rsidRPr="00E12782" w:rsidRDefault="00C53744" w:rsidP="00C53744">
            <w:pPr>
              <w:rPr>
                <w:sz w:val="22"/>
                <w:szCs w:val="22"/>
              </w:rPr>
            </w:pPr>
            <w:r w:rsidRPr="00E12782">
              <w:rPr>
                <w:sz w:val="22"/>
                <w:szCs w:val="22"/>
              </w:rPr>
              <w:t>2</w:t>
            </w:r>
          </w:p>
        </w:tc>
        <w:tc>
          <w:tcPr>
            <w:tcW w:w="0" w:type="auto"/>
            <w:shd w:val="clear" w:color="auto" w:fill="FFFFFF"/>
            <w:tcMar>
              <w:top w:w="129" w:type="dxa"/>
              <w:left w:w="129" w:type="dxa"/>
              <w:bottom w:w="129" w:type="dxa"/>
              <w:right w:w="129" w:type="dxa"/>
            </w:tcMar>
            <w:hideMark/>
          </w:tcPr>
          <w:p w:rsidR="00C53744" w:rsidRPr="00E12782" w:rsidRDefault="00C53744" w:rsidP="00C53744">
            <w:pPr>
              <w:rPr>
                <w:sz w:val="22"/>
                <w:szCs w:val="22"/>
              </w:rPr>
            </w:pPr>
            <w:r w:rsidRPr="00E12782">
              <w:rPr>
                <w:sz w:val="22"/>
                <w:szCs w:val="22"/>
              </w:rPr>
              <w:t>8</w:t>
            </w:r>
          </w:p>
        </w:tc>
      </w:tr>
      <w:tr w:rsidR="00C53744" w:rsidRPr="00E12782" w:rsidTr="00E12782">
        <w:trPr>
          <w:tblCellSpacing w:w="15" w:type="dxa"/>
        </w:trPr>
        <w:tc>
          <w:tcPr>
            <w:tcW w:w="1233" w:type="dxa"/>
            <w:shd w:val="clear" w:color="auto" w:fill="FFFFFF"/>
            <w:tcMar>
              <w:top w:w="129" w:type="dxa"/>
              <w:left w:w="129" w:type="dxa"/>
              <w:bottom w:w="129" w:type="dxa"/>
              <w:right w:w="129" w:type="dxa"/>
            </w:tcMar>
            <w:hideMark/>
          </w:tcPr>
          <w:p w:rsidR="00C53744" w:rsidRPr="00E12782" w:rsidRDefault="00000550" w:rsidP="00C53744">
            <w:pPr>
              <w:rPr>
                <w:sz w:val="22"/>
                <w:szCs w:val="22"/>
              </w:rPr>
            </w:pPr>
            <w:hyperlink r:id="rId34" w:history="1">
              <w:r w:rsidR="00C53744" w:rsidRPr="00E12782">
                <w:rPr>
                  <w:sz w:val="22"/>
                  <w:szCs w:val="22"/>
                </w:rPr>
                <w:t>М.М</w:t>
              </w:r>
            </w:hyperlink>
          </w:p>
        </w:tc>
        <w:tc>
          <w:tcPr>
            <w:tcW w:w="0" w:type="auto"/>
            <w:shd w:val="clear" w:color="auto" w:fill="FFFFFF"/>
            <w:tcMar>
              <w:top w:w="129" w:type="dxa"/>
              <w:left w:w="129" w:type="dxa"/>
              <w:bottom w:w="129" w:type="dxa"/>
              <w:right w:w="129" w:type="dxa"/>
            </w:tcMar>
            <w:hideMark/>
          </w:tcPr>
          <w:p w:rsidR="00C53744" w:rsidRPr="00E12782" w:rsidRDefault="00C53744" w:rsidP="00C53744">
            <w:pPr>
              <w:rPr>
                <w:sz w:val="22"/>
                <w:szCs w:val="22"/>
              </w:rPr>
            </w:pPr>
            <w:r w:rsidRPr="00E12782">
              <w:rPr>
                <w:sz w:val="22"/>
                <w:szCs w:val="22"/>
              </w:rPr>
              <w:t>44</w:t>
            </w:r>
          </w:p>
        </w:tc>
        <w:tc>
          <w:tcPr>
            <w:tcW w:w="2787" w:type="dxa"/>
            <w:shd w:val="clear" w:color="auto" w:fill="FFFFFF"/>
            <w:tcMar>
              <w:top w:w="129" w:type="dxa"/>
              <w:left w:w="129" w:type="dxa"/>
              <w:bottom w:w="129" w:type="dxa"/>
              <w:right w:w="129" w:type="dxa"/>
            </w:tcMar>
            <w:hideMark/>
          </w:tcPr>
          <w:p w:rsidR="00C53744" w:rsidRPr="00E12782" w:rsidRDefault="00C53744" w:rsidP="00C53744">
            <w:pPr>
              <w:rPr>
                <w:sz w:val="22"/>
                <w:szCs w:val="22"/>
              </w:rPr>
            </w:pPr>
            <w:r w:rsidRPr="00E12782">
              <w:rPr>
                <w:sz w:val="22"/>
                <w:szCs w:val="22"/>
              </w:rPr>
              <w:t>3</w:t>
            </w:r>
          </w:p>
        </w:tc>
        <w:tc>
          <w:tcPr>
            <w:tcW w:w="0" w:type="auto"/>
            <w:shd w:val="clear" w:color="auto" w:fill="FFFFFF"/>
            <w:tcMar>
              <w:top w:w="129" w:type="dxa"/>
              <w:left w:w="129" w:type="dxa"/>
              <w:bottom w:w="129" w:type="dxa"/>
              <w:right w:w="129" w:type="dxa"/>
            </w:tcMar>
            <w:hideMark/>
          </w:tcPr>
          <w:p w:rsidR="00C53744" w:rsidRPr="00E12782" w:rsidRDefault="00C53744" w:rsidP="00C53744">
            <w:pPr>
              <w:rPr>
                <w:sz w:val="22"/>
                <w:szCs w:val="22"/>
              </w:rPr>
            </w:pPr>
            <w:r w:rsidRPr="00E12782">
              <w:rPr>
                <w:sz w:val="22"/>
                <w:szCs w:val="22"/>
              </w:rPr>
              <w:t>3</w:t>
            </w:r>
          </w:p>
        </w:tc>
        <w:tc>
          <w:tcPr>
            <w:tcW w:w="0" w:type="auto"/>
            <w:shd w:val="clear" w:color="auto" w:fill="FFFFFF"/>
            <w:tcMar>
              <w:top w:w="129" w:type="dxa"/>
              <w:left w:w="129" w:type="dxa"/>
              <w:bottom w:w="129" w:type="dxa"/>
              <w:right w:w="129" w:type="dxa"/>
            </w:tcMar>
            <w:hideMark/>
          </w:tcPr>
          <w:p w:rsidR="00C53744" w:rsidRPr="00E12782" w:rsidRDefault="00C53744" w:rsidP="00C53744">
            <w:pPr>
              <w:rPr>
                <w:sz w:val="22"/>
                <w:szCs w:val="22"/>
              </w:rPr>
            </w:pPr>
            <w:r w:rsidRPr="00E12782">
              <w:rPr>
                <w:sz w:val="22"/>
                <w:szCs w:val="22"/>
              </w:rPr>
              <w:t>3</w:t>
            </w:r>
          </w:p>
        </w:tc>
        <w:tc>
          <w:tcPr>
            <w:tcW w:w="0" w:type="auto"/>
            <w:shd w:val="clear" w:color="auto" w:fill="FFFFFF"/>
            <w:tcMar>
              <w:top w:w="129" w:type="dxa"/>
              <w:left w:w="129" w:type="dxa"/>
              <w:bottom w:w="129" w:type="dxa"/>
              <w:right w:w="129" w:type="dxa"/>
            </w:tcMar>
            <w:hideMark/>
          </w:tcPr>
          <w:p w:rsidR="00C53744" w:rsidRPr="00E12782" w:rsidRDefault="00C53744" w:rsidP="00C53744">
            <w:pPr>
              <w:rPr>
                <w:sz w:val="22"/>
                <w:szCs w:val="22"/>
              </w:rPr>
            </w:pPr>
            <w:r w:rsidRPr="00E12782">
              <w:rPr>
                <w:sz w:val="22"/>
                <w:szCs w:val="22"/>
              </w:rPr>
              <w:t>9</w:t>
            </w:r>
          </w:p>
        </w:tc>
      </w:tr>
      <w:tr w:rsidR="00C53744" w:rsidRPr="00E12782" w:rsidTr="00E12782">
        <w:trPr>
          <w:tblCellSpacing w:w="15" w:type="dxa"/>
        </w:trPr>
        <w:tc>
          <w:tcPr>
            <w:tcW w:w="1233" w:type="dxa"/>
            <w:shd w:val="clear" w:color="auto" w:fill="FFFFFF"/>
            <w:tcMar>
              <w:top w:w="129" w:type="dxa"/>
              <w:left w:w="129" w:type="dxa"/>
              <w:bottom w:w="129" w:type="dxa"/>
              <w:right w:w="129" w:type="dxa"/>
            </w:tcMar>
            <w:hideMark/>
          </w:tcPr>
          <w:p w:rsidR="00C53744" w:rsidRPr="00E12782" w:rsidRDefault="00000550" w:rsidP="00C53744">
            <w:pPr>
              <w:rPr>
                <w:sz w:val="22"/>
                <w:szCs w:val="22"/>
              </w:rPr>
            </w:pPr>
            <w:hyperlink r:id="rId35" w:history="1">
              <w:r w:rsidR="00C53744" w:rsidRPr="00E12782">
                <w:rPr>
                  <w:sz w:val="22"/>
                  <w:szCs w:val="22"/>
                </w:rPr>
                <w:t>Р.З</w:t>
              </w:r>
            </w:hyperlink>
          </w:p>
        </w:tc>
        <w:tc>
          <w:tcPr>
            <w:tcW w:w="0" w:type="auto"/>
            <w:shd w:val="clear" w:color="auto" w:fill="FFFFFF"/>
            <w:tcMar>
              <w:top w:w="129" w:type="dxa"/>
              <w:left w:w="129" w:type="dxa"/>
              <w:bottom w:w="129" w:type="dxa"/>
              <w:right w:w="129" w:type="dxa"/>
            </w:tcMar>
            <w:hideMark/>
          </w:tcPr>
          <w:p w:rsidR="00C53744" w:rsidRPr="00E12782" w:rsidRDefault="00C53744" w:rsidP="00C53744">
            <w:pPr>
              <w:rPr>
                <w:sz w:val="22"/>
                <w:szCs w:val="22"/>
              </w:rPr>
            </w:pPr>
            <w:r w:rsidRPr="00E12782">
              <w:rPr>
                <w:sz w:val="22"/>
                <w:szCs w:val="22"/>
              </w:rPr>
              <w:t>62</w:t>
            </w:r>
          </w:p>
        </w:tc>
        <w:tc>
          <w:tcPr>
            <w:tcW w:w="2787" w:type="dxa"/>
            <w:shd w:val="clear" w:color="auto" w:fill="FFFFFF"/>
            <w:tcMar>
              <w:top w:w="129" w:type="dxa"/>
              <w:left w:w="129" w:type="dxa"/>
              <w:bottom w:w="129" w:type="dxa"/>
              <w:right w:w="129" w:type="dxa"/>
            </w:tcMar>
            <w:hideMark/>
          </w:tcPr>
          <w:p w:rsidR="00C53744" w:rsidRPr="00E12782" w:rsidRDefault="00C53744" w:rsidP="00C53744">
            <w:pPr>
              <w:rPr>
                <w:sz w:val="22"/>
                <w:szCs w:val="22"/>
              </w:rPr>
            </w:pPr>
            <w:r w:rsidRPr="00E12782">
              <w:rPr>
                <w:sz w:val="22"/>
                <w:szCs w:val="22"/>
              </w:rPr>
              <w:t>1</w:t>
            </w:r>
          </w:p>
        </w:tc>
        <w:tc>
          <w:tcPr>
            <w:tcW w:w="0" w:type="auto"/>
            <w:shd w:val="clear" w:color="auto" w:fill="FFFFFF"/>
            <w:tcMar>
              <w:top w:w="129" w:type="dxa"/>
              <w:left w:w="129" w:type="dxa"/>
              <w:bottom w:w="129" w:type="dxa"/>
              <w:right w:w="129" w:type="dxa"/>
            </w:tcMar>
            <w:hideMark/>
          </w:tcPr>
          <w:p w:rsidR="00C53744" w:rsidRPr="00E12782" w:rsidRDefault="00C53744" w:rsidP="00C53744">
            <w:pPr>
              <w:rPr>
                <w:sz w:val="22"/>
                <w:szCs w:val="22"/>
              </w:rPr>
            </w:pPr>
            <w:r w:rsidRPr="00E12782">
              <w:rPr>
                <w:sz w:val="22"/>
                <w:szCs w:val="22"/>
              </w:rPr>
              <w:t>1</w:t>
            </w:r>
          </w:p>
        </w:tc>
        <w:tc>
          <w:tcPr>
            <w:tcW w:w="0" w:type="auto"/>
            <w:shd w:val="clear" w:color="auto" w:fill="FFFFFF"/>
            <w:tcMar>
              <w:top w:w="129" w:type="dxa"/>
              <w:left w:w="129" w:type="dxa"/>
              <w:bottom w:w="129" w:type="dxa"/>
              <w:right w:w="129" w:type="dxa"/>
            </w:tcMar>
            <w:hideMark/>
          </w:tcPr>
          <w:p w:rsidR="00C53744" w:rsidRPr="00E12782" w:rsidRDefault="00C53744" w:rsidP="00C53744">
            <w:pPr>
              <w:rPr>
                <w:sz w:val="22"/>
                <w:szCs w:val="22"/>
              </w:rPr>
            </w:pPr>
            <w:r w:rsidRPr="00E12782">
              <w:rPr>
                <w:sz w:val="22"/>
                <w:szCs w:val="22"/>
              </w:rPr>
              <w:t>1</w:t>
            </w:r>
          </w:p>
        </w:tc>
        <w:tc>
          <w:tcPr>
            <w:tcW w:w="0" w:type="auto"/>
            <w:shd w:val="clear" w:color="auto" w:fill="FFFFFF"/>
            <w:tcMar>
              <w:top w:w="129" w:type="dxa"/>
              <w:left w:w="129" w:type="dxa"/>
              <w:bottom w:w="129" w:type="dxa"/>
              <w:right w:w="129" w:type="dxa"/>
            </w:tcMar>
            <w:hideMark/>
          </w:tcPr>
          <w:p w:rsidR="00C53744" w:rsidRPr="00E12782" w:rsidRDefault="00C53744" w:rsidP="00C53744">
            <w:pPr>
              <w:rPr>
                <w:sz w:val="22"/>
                <w:szCs w:val="22"/>
              </w:rPr>
            </w:pPr>
            <w:r w:rsidRPr="00E12782">
              <w:rPr>
                <w:sz w:val="22"/>
                <w:szCs w:val="22"/>
              </w:rPr>
              <w:t>7</w:t>
            </w:r>
          </w:p>
        </w:tc>
      </w:tr>
    </w:tbl>
    <w:p w:rsidR="00C53744" w:rsidRPr="00E12782" w:rsidRDefault="00C53744" w:rsidP="00C53744">
      <w:pPr>
        <w:rPr>
          <w:sz w:val="22"/>
          <w:szCs w:val="22"/>
        </w:rPr>
      </w:pPr>
    </w:p>
    <w:p w:rsidR="00C53744" w:rsidRPr="00E12782" w:rsidRDefault="00C53744" w:rsidP="00C53744">
      <w:pPr>
        <w:rPr>
          <w:sz w:val="22"/>
          <w:szCs w:val="22"/>
        </w:rPr>
      </w:pPr>
      <w:r w:rsidRPr="00E12782">
        <w:rPr>
          <w:sz w:val="22"/>
          <w:szCs w:val="22"/>
        </w:rPr>
        <w:t xml:space="preserve">Всё обо всём, 4 класс </w:t>
      </w:r>
    </w:p>
    <w:tbl>
      <w:tblPr>
        <w:tblW w:w="10295" w:type="dxa"/>
        <w:tblCellSpacing w:w="15" w:type="dxa"/>
        <w:tblInd w:w="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1561"/>
        <w:gridCol w:w="1281"/>
        <w:gridCol w:w="2543"/>
        <w:gridCol w:w="2008"/>
        <w:gridCol w:w="1431"/>
        <w:gridCol w:w="1471"/>
      </w:tblGrid>
      <w:tr w:rsidR="00C53744" w:rsidRPr="00E12782" w:rsidTr="00E12782">
        <w:trPr>
          <w:gridAfter w:val="5"/>
          <w:wAfter w:w="8689" w:type="dxa"/>
          <w:trHeight w:val="322"/>
          <w:tblHeader/>
          <w:tblCellSpacing w:w="15" w:type="dxa"/>
        </w:trPr>
        <w:tc>
          <w:tcPr>
            <w:tcW w:w="1516" w:type="dxa"/>
            <w:vMerge w:val="restart"/>
            <w:shd w:val="clear" w:color="auto" w:fill="FFFFFF"/>
            <w:tcMar>
              <w:top w:w="129" w:type="dxa"/>
              <w:left w:w="129" w:type="dxa"/>
              <w:bottom w:w="129" w:type="dxa"/>
              <w:right w:w="129" w:type="dxa"/>
            </w:tcMar>
            <w:vAlign w:val="bottom"/>
            <w:hideMark/>
          </w:tcPr>
          <w:p w:rsidR="00C53744" w:rsidRPr="00E12782" w:rsidRDefault="00C53744" w:rsidP="00C53744">
            <w:pPr>
              <w:rPr>
                <w:sz w:val="22"/>
                <w:szCs w:val="22"/>
              </w:rPr>
            </w:pPr>
            <w:r w:rsidRPr="00E12782">
              <w:rPr>
                <w:sz w:val="22"/>
                <w:szCs w:val="22"/>
              </w:rPr>
              <w:lastRenderedPageBreak/>
              <w:t>ФИО</w:t>
            </w:r>
          </w:p>
        </w:tc>
      </w:tr>
      <w:tr w:rsidR="00C53744" w:rsidRPr="00E12782" w:rsidTr="00E12782">
        <w:trPr>
          <w:tblHeader/>
          <w:tblCellSpacing w:w="15" w:type="dxa"/>
        </w:trPr>
        <w:tc>
          <w:tcPr>
            <w:tcW w:w="1516" w:type="dxa"/>
            <w:vMerge/>
            <w:shd w:val="clear" w:color="auto" w:fill="FFFFFF"/>
            <w:vAlign w:val="center"/>
            <w:hideMark/>
          </w:tcPr>
          <w:p w:rsidR="00C53744" w:rsidRPr="00E12782" w:rsidRDefault="00C53744" w:rsidP="00C53744">
            <w:pPr>
              <w:rPr>
                <w:sz w:val="22"/>
                <w:szCs w:val="22"/>
              </w:rPr>
            </w:pPr>
          </w:p>
        </w:tc>
        <w:tc>
          <w:tcPr>
            <w:tcW w:w="0" w:type="auto"/>
            <w:shd w:val="clear" w:color="auto" w:fill="FFFFFF"/>
            <w:tcMar>
              <w:top w:w="129" w:type="dxa"/>
              <w:left w:w="129" w:type="dxa"/>
              <w:bottom w:w="129" w:type="dxa"/>
              <w:right w:w="129" w:type="dxa"/>
            </w:tcMar>
            <w:vAlign w:val="bottom"/>
            <w:hideMark/>
          </w:tcPr>
          <w:p w:rsidR="00C53744" w:rsidRPr="00E12782" w:rsidRDefault="00C53744" w:rsidP="00C53744">
            <w:pPr>
              <w:rPr>
                <w:sz w:val="22"/>
                <w:szCs w:val="22"/>
              </w:rPr>
            </w:pPr>
            <w:r w:rsidRPr="00E12782">
              <w:rPr>
                <w:sz w:val="22"/>
                <w:szCs w:val="22"/>
              </w:rPr>
              <w:t>ИТОГО</w:t>
            </w:r>
          </w:p>
        </w:tc>
        <w:tc>
          <w:tcPr>
            <w:tcW w:w="2513" w:type="dxa"/>
            <w:shd w:val="clear" w:color="auto" w:fill="FFFFFF"/>
            <w:tcMar>
              <w:top w:w="129" w:type="dxa"/>
              <w:left w:w="129" w:type="dxa"/>
              <w:bottom w:w="129" w:type="dxa"/>
              <w:right w:w="129" w:type="dxa"/>
            </w:tcMar>
            <w:vAlign w:val="bottom"/>
            <w:hideMark/>
          </w:tcPr>
          <w:p w:rsidR="00C53744" w:rsidRPr="00E12782" w:rsidRDefault="00C53744" w:rsidP="00C53744">
            <w:pPr>
              <w:rPr>
                <w:sz w:val="22"/>
                <w:szCs w:val="22"/>
              </w:rPr>
            </w:pPr>
            <w:r w:rsidRPr="00E12782">
              <w:rPr>
                <w:sz w:val="22"/>
                <w:szCs w:val="22"/>
              </w:rPr>
              <w:t>УЧРЕЖДЕНИЕ</w:t>
            </w:r>
          </w:p>
        </w:tc>
        <w:tc>
          <w:tcPr>
            <w:tcW w:w="0" w:type="auto"/>
            <w:shd w:val="clear" w:color="auto" w:fill="FFFFFF"/>
            <w:tcMar>
              <w:top w:w="129" w:type="dxa"/>
              <w:left w:w="129" w:type="dxa"/>
              <w:bottom w:w="129" w:type="dxa"/>
              <w:right w:w="129" w:type="dxa"/>
            </w:tcMar>
            <w:vAlign w:val="bottom"/>
            <w:hideMark/>
          </w:tcPr>
          <w:p w:rsidR="00C53744" w:rsidRPr="00E12782" w:rsidRDefault="00C53744" w:rsidP="00C53744">
            <w:pPr>
              <w:rPr>
                <w:sz w:val="22"/>
                <w:szCs w:val="22"/>
              </w:rPr>
            </w:pPr>
            <w:r w:rsidRPr="00E12782">
              <w:rPr>
                <w:sz w:val="22"/>
                <w:szCs w:val="22"/>
              </w:rPr>
              <w:t>НАС. ПУНКТ</w:t>
            </w:r>
          </w:p>
        </w:tc>
        <w:tc>
          <w:tcPr>
            <w:tcW w:w="0" w:type="auto"/>
            <w:shd w:val="clear" w:color="auto" w:fill="FFFFFF"/>
            <w:tcMar>
              <w:top w:w="129" w:type="dxa"/>
              <w:left w:w="129" w:type="dxa"/>
              <w:bottom w:w="129" w:type="dxa"/>
              <w:right w:w="129" w:type="dxa"/>
            </w:tcMar>
            <w:vAlign w:val="bottom"/>
            <w:hideMark/>
          </w:tcPr>
          <w:p w:rsidR="00C53744" w:rsidRPr="00E12782" w:rsidRDefault="00C53744" w:rsidP="00C53744">
            <w:pPr>
              <w:rPr>
                <w:sz w:val="22"/>
                <w:szCs w:val="22"/>
              </w:rPr>
            </w:pPr>
            <w:r w:rsidRPr="00E12782">
              <w:rPr>
                <w:sz w:val="22"/>
                <w:szCs w:val="22"/>
              </w:rPr>
              <w:t>РЕГИОН</w:t>
            </w:r>
          </w:p>
        </w:tc>
        <w:tc>
          <w:tcPr>
            <w:tcW w:w="0" w:type="auto"/>
            <w:shd w:val="clear" w:color="auto" w:fill="FFFFFF"/>
            <w:tcMar>
              <w:top w:w="129" w:type="dxa"/>
              <w:left w:w="129" w:type="dxa"/>
              <w:bottom w:w="129" w:type="dxa"/>
              <w:right w:w="129" w:type="dxa"/>
            </w:tcMar>
            <w:vAlign w:val="bottom"/>
            <w:hideMark/>
          </w:tcPr>
          <w:p w:rsidR="00C53744" w:rsidRPr="00E12782" w:rsidRDefault="00C53744" w:rsidP="00C53744">
            <w:pPr>
              <w:rPr>
                <w:sz w:val="22"/>
                <w:szCs w:val="22"/>
              </w:rPr>
            </w:pPr>
            <w:r w:rsidRPr="00E12782">
              <w:rPr>
                <w:sz w:val="22"/>
                <w:szCs w:val="22"/>
              </w:rPr>
              <w:t>СТРАНА</w:t>
            </w:r>
          </w:p>
        </w:tc>
      </w:tr>
      <w:tr w:rsidR="00C53744" w:rsidRPr="00E12782" w:rsidTr="00E12782">
        <w:trPr>
          <w:tblCellSpacing w:w="15" w:type="dxa"/>
        </w:trPr>
        <w:tc>
          <w:tcPr>
            <w:tcW w:w="1516" w:type="dxa"/>
            <w:shd w:val="clear" w:color="auto" w:fill="FFFFFF"/>
            <w:tcMar>
              <w:top w:w="129" w:type="dxa"/>
              <w:left w:w="129" w:type="dxa"/>
              <w:bottom w:w="129" w:type="dxa"/>
              <w:right w:w="129" w:type="dxa"/>
            </w:tcMar>
            <w:hideMark/>
          </w:tcPr>
          <w:p w:rsidR="00C53744" w:rsidRPr="00E12782" w:rsidRDefault="00000550" w:rsidP="00C53744">
            <w:pPr>
              <w:rPr>
                <w:sz w:val="22"/>
                <w:szCs w:val="22"/>
              </w:rPr>
            </w:pPr>
            <w:hyperlink r:id="rId36" w:history="1">
              <w:r w:rsidR="00C53744" w:rsidRPr="00E12782">
                <w:rPr>
                  <w:sz w:val="22"/>
                  <w:szCs w:val="22"/>
                </w:rPr>
                <w:t>К.А</w:t>
              </w:r>
            </w:hyperlink>
          </w:p>
        </w:tc>
        <w:tc>
          <w:tcPr>
            <w:tcW w:w="0" w:type="auto"/>
            <w:shd w:val="clear" w:color="auto" w:fill="FFFFFF"/>
            <w:tcMar>
              <w:top w:w="129" w:type="dxa"/>
              <w:left w:w="129" w:type="dxa"/>
              <w:bottom w:w="129" w:type="dxa"/>
              <w:right w:w="129" w:type="dxa"/>
            </w:tcMar>
            <w:hideMark/>
          </w:tcPr>
          <w:p w:rsidR="00C53744" w:rsidRPr="00E12782" w:rsidRDefault="00C53744" w:rsidP="00C53744">
            <w:pPr>
              <w:rPr>
                <w:sz w:val="22"/>
                <w:szCs w:val="22"/>
              </w:rPr>
            </w:pPr>
            <w:r w:rsidRPr="00E12782">
              <w:rPr>
                <w:sz w:val="22"/>
                <w:szCs w:val="22"/>
              </w:rPr>
              <w:t>46</w:t>
            </w:r>
          </w:p>
        </w:tc>
        <w:tc>
          <w:tcPr>
            <w:tcW w:w="2513" w:type="dxa"/>
            <w:shd w:val="clear" w:color="auto" w:fill="FFFFFF"/>
            <w:tcMar>
              <w:top w:w="129" w:type="dxa"/>
              <w:left w:w="129" w:type="dxa"/>
              <w:bottom w:w="129" w:type="dxa"/>
              <w:right w:w="129" w:type="dxa"/>
            </w:tcMar>
            <w:hideMark/>
          </w:tcPr>
          <w:p w:rsidR="00C53744" w:rsidRPr="00E12782" w:rsidRDefault="00C53744" w:rsidP="00C53744">
            <w:pPr>
              <w:rPr>
                <w:sz w:val="22"/>
                <w:szCs w:val="22"/>
              </w:rPr>
            </w:pPr>
            <w:r w:rsidRPr="00E12782">
              <w:rPr>
                <w:sz w:val="22"/>
                <w:szCs w:val="22"/>
              </w:rPr>
              <w:t>2</w:t>
            </w:r>
          </w:p>
        </w:tc>
        <w:tc>
          <w:tcPr>
            <w:tcW w:w="0" w:type="auto"/>
            <w:shd w:val="clear" w:color="auto" w:fill="FFFFFF"/>
            <w:tcMar>
              <w:top w:w="129" w:type="dxa"/>
              <w:left w:w="129" w:type="dxa"/>
              <w:bottom w:w="129" w:type="dxa"/>
              <w:right w:w="129" w:type="dxa"/>
            </w:tcMar>
            <w:hideMark/>
          </w:tcPr>
          <w:p w:rsidR="00C53744" w:rsidRPr="00E12782" w:rsidRDefault="00C53744" w:rsidP="00C53744">
            <w:pPr>
              <w:rPr>
                <w:sz w:val="22"/>
                <w:szCs w:val="22"/>
              </w:rPr>
            </w:pPr>
            <w:r w:rsidRPr="00E12782">
              <w:rPr>
                <w:sz w:val="22"/>
                <w:szCs w:val="22"/>
              </w:rPr>
              <w:t>2</w:t>
            </w:r>
          </w:p>
        </w:tc>
        <w:tc>
          <w:tcPr>
            <w:tcW w:w="0" w:type="auto"/>
            <w:shd w:val="clear" w:color="auto" w:fill="FFFFFF"/>
            <w:tcMar>
              <w:top w:w="129" w:type="dxa"/>
              <w:left w:w="129" w:type="dxa"/>
              <w:bottom w:w="129" w:type="dxa"/>
              <w:right w:w="129" w:type="dxa"/>
            </w:tcMar>
            <w:hideMark/>
          </w:tcPr>
          <w:p w:rsidR="00C53744" w:rsidRPr="00E12782" w:rsidRDefault="00C53744" w:rsidP="00C53744">
            <w:pPr>
              <w:rPr>
                <w:sz w:val="22"/>
                <w:szCs w:val="22"/>
              </w:rPr>
            </w:pPr>
            <w:r w:rsidRPr="00E12782">
              <w:rPr>
                <w:sz w:val="22"/>
                <w:szCs w:val="22"/>
              </w:rPr>
              <w:t>2</w:t>
            </w:r>
          </w:p>
        </w:tc>
        <w:tc>
          <w:tcPr>
            <w:tcW w:w="0" w:type="auto"/>
            <w:shd w:val="clear" w:color="auto" w:fill="FFFFFF"/>
            <w:tcMar>
              <w:top w:w="129" w:type="dxa"/>
              <w:left w:w="129" w:type="dxa"/>
              <w:bottom w:w="129" w:type="dxa"/>
              <w:right w:w="129" w:type="dxa"/>
            </w:tcMar>
            <w:hideMark/>
          </w:tcPr>
          <w:p w:rsidR="00C53744" w:rsidRPr="00E12782" w:rsidRDefault="00C53744" w:rsidP="00C53744">
            <w:pPr>
              <w:rPr>
                <w:sz w:val="22"/>
                <w:szCs w:val="22"/>
              </w:rPr>
            </w:pPr>
            <w:r w:rsidRPr="00E12782">
              <w:rPr>
                <w:sz w:val="22"/>
                <w:szCs w:val="22"/>
              </w:rPr>
              <w:t>3</w:t>
            </w:r>
          </w:p>
        </w:tc>
      </w:tr>
      <w:tr w:rsidR="00C53744" w:rsidRPr="00E12782" w:rsidTr="00E12782">
        <w:trPr>
          <w:tblCellSpacing w:w="15" w:type="dxa"/>
        </w:trPr>
        <w:tc>
          <w:tcPr>
            <w:tcW w:w="1516" w:type="dxa"/>
            <w:shd w:val="clear" w:color="auto" w:fill="FFFFFF"/>
            <w:tcMar>
              <w:top w:w="129" w:type="dxa"/>
              <w:left w:w="129" w:type="dxa"/>
              <w:bottom w:w="129" w:type="dxa"/>
              <w:right w:w="129" w:type="dxa"/>
            </w:tcMar>
            <w:hideMark/>
          </w:tcPr>
          <w:p w:rsidR="00C53744" w:rsidRPr="00E12782" w:rsidRDefault="00000550" w:rsidP="00C53744">
            <w:pPr>
              <w:rPr>
                <w:sz w:val="22"/>
                <w:szCs w:val="22"/>
              </w:rPr>
            </w:pPr>
            <w:hyperlink r:id="rId37" w:history="1">
              <w:r w:rsidR="00C53744" w:rsidRPr="00E12782">
                <w:rPr>
                  <w:sz w:val="22"/>
                  <w:szCs w:val="22"/>
                </w:rPr>
                <w:t>К.М.</w:t>
              </w:r>
            </w:hyperlink>
          </w:p>
        </w:tc>
        <w:tc>
          <w:tcPr>
            <w:tcW w:w="0" w:type="auto"/>
            <w:shd w:val="clear" w:color="auto" w:fill="FFFFFF"/>
            <w:tcMar>
              <w:top w:w="129" w:type="dxa"/>
              <w:left w:w="129" w:type="dxa"/>
              <w:bottom w:w="129" w:type="dxa"/>
              <w:right w:w="129" w:type="dxa"/>
            </w:tcMar>
            <w:hideMark/>
          </w:tcPr>
          <w:p w:rsidR="00C53744" w:rsidRPr="00E12782" w:rsidRDefault="00C53744" w:rsidP="00C53744">
            <w:pPr>
              <w:rPr>
                <w:sz w:val="22"/>
                <w:szCs w:val="22"/>
              </w:rPr>
            </w:pPr>
            <w:r w:rsidRPr="00E12782">
              <w:rPr>
                <w:sz w:val="22"/>
                <w:szCs w:val="22"/>
              </w:rPr>
              <w:t>54</w:t>
            </w:r>
          </w:p>
        </w:tc>
        <w:tc>
          <w:tcPr>
            <w:tcW w:w="2513" w:type="dxa"/>
            <w:shd w:val="clear" w:color="auto" w:fill="FFFFFF"/>
            <w:tcMar>
              <w:top w:w="129" w:type="dxa"/>
              <w:left w:w="129" w:type="dxa"/>
              <w:bottom w:w="129" w:type="dxa"/>
              <w:right w:w="129" w:type="dxa"/>
            </w:tcMar>
            <w:hideMark/>
          </w:tcPr>
          <w:p w:rsidR="00C53744" w:rsidRPr="00E12782" w:rsidRDefault="00C53744" w:rsidP="00C53744">
            <w:pPr>
              <w:rPr>
                <w:sz w:val="22"/>
                <w:szCs w:val="22"/>
              </w:rPr>
            </w:pPr>
            <w:r w:rsidRPr="00E12782">
              <w:rPr>
                <w:sz w:val="22"/>
                <w:szCs w:val="22"/>
              </w:rPr>
              <w:t>1</w:t>
            </w:r>
          </w:p>
        </w:tc>
        <w:tc>
          <w:tcPr>
            <w:tcW w:w="0" w:type="auto"/>
            <w:shd w:val="clear" w:color="auto" w:fill="FFFFFF"/>
            <w:tcMar>
              <w:top w:w="129" w:type="dxa"/>
              <w:left w:w="129" w:type="dxa"/>
              <w:bottom w:w="129" w:type="dxa"/>
              <w:right w:w="129" w:type="dxa"/>
            </w:tcMar>
            <w:hideMark/>
          </w:tcPr>
          <w:p w:rsidR="00C53744" w:rsidRPr="00E12782" w:rsidRDefault="00C53744" w:rsidP="00C53744">
            <w:pPr>
              <w:rPr>
                <w:sz w:val="22"/>
                <w:szCs w:val="22"/>
              </w:rPr>
            </w:pPr>
            <w:r w:rsidRPr="00E12782">
              <w:rPr>
                <w:sz w:val="22"/>
                <w:szCs w:val="22"/>
              </w:rPr>
              <w:t>1</w:t>
            </w:r>
          </w:p>
        </w:tc>
        <w:tc>
          <w:tcPr>
            <w:tcW w:w="0" w:type="auto"/>
            <w:shd w:val="clear" w:color="auto" w:fill="FFFFFF"/>
            <w:tcMar>
              <w:top w:w="129" w:type="dxa"/>
              <w:left w:w="129" w:type="dxa"/>
              <w:bottom w:w="129" w:type="dxa"/>
              <w:right w:w="129" w:type="dxa"/>
            </w:tcMar>
            <w:hideMark/>
          </w:tcPr>
          <w:p w:rsidR="00C53744" w:rsidRPr="00E12782" w:rsidRDefault="00C53744" w:rsidP="00C53744">
            <w:pPr>
              <w:rPr>
                <w:sz w:val="22"/>
                <w:szCs w:val="22"/>
              </w:rPr>
            </w:pPr>
            <w:r w:rsidRPr="00E12782">
              <w:rPr>
                <w:sz w:val="22"/>
                <w:szCs w:val="22"/>
              </w:rPr>
              <w:t>1</w:t>
            </w:r>
          </w:p>
        </w:tc>
        <w:tc>
          <w:tcPr>
            <w:tcW w:w="0" w:type="auto"/>
            <w:shd w:val="clear" w:color="auto" w:fill="FFFFFF"/>
            <w:tcMar>
              <w:top w:w="129" w:type="dxa"/>
              <w:left w:w="129" w:type="dxa"/>
              <w:bottom w:w="129" w:type="dxa"/>
              <w:right w:w="129" w:type="dxa"/>
            </w:tcMar>
            <w:hideMark/>
          </w:tcPr>
          <w:p w:rsidR="00C53744" w:rsidRPr="00E12782" w:rsidRDefault="00C53744" w:rsidP="00C53744">
            <w:pPr>
              <w:rPr>
                <w:sz w:val="22"/>
                <w:szCs w:val="22"/>
              </w:rPr>
            </w:pPr>
            <w:r w:rsidRPr="00E12782">
              <w:rPr>
                <w:sz w:val="22"/>
                <w:szCs w:val="22"/>
              </w:rPr>
              <w:t>2</w:t>
            </w:r>
          </w:p>
        </w:tc>
      </w:tr>
      <w:tr w:rsidR="00C53744" w:rsidRPr="00E12782" w:rsidTr="00E12782">
        <w:trPr>
          <w:tblCellSpacing w:w="15" w:type="dxa"/>
        </w:trPr>
        <w:tc>
          <w:tcPr>
            <w:tcW w:w="1516" w:type="dxa"/>
            <w:shd w:val="clear" w:color="auto" w:fill="FFFFFF"/>
            <w:tcMar>
              <w:top w:w="129" w:type="dxa"/>
              <w:left w:w="129" w:type="dxa"/>
              <w:bottom w:w="129" w:type="dxa"/>
              <w:right w:w="129" w:type="dxa"/>
            </w:tcMar>
            <w:hideMark/>
          </w:tcPr>
          <w:p w:rsidR="00C53744" w:rsidRPr="00E12782" w:rsidRDefault="00000550" w:rsidP="00C53744">
            <w:pPr>
              <w:rPr>
                <w:sz w:val="22"/>
                <w:szCs w:val="22"/>
              </w:rPr>
            </w:pPr>
            <w:hyperlink r:id="rId38" w:history="1">
              <w:r w:rsidR="00C53744" w:rsidRPr="00E12782">
                <w:rPr>
                  <w:sz w:val="22"/>
                  <w:szCs w:val="22"/>
                </w:rPr>
                <w:t>К.Ю.</w:t>
              </w:r>
            </w:hyperlink>
          </w:p>
        </w:tc>
        <w:tc>
          <w:tcPr>
            <w:tcW w:w="0" w:type="auto"/>
            <w:shd w:val="clear" w:color="auto" w:fill="FFFFFF"/>
            <w:tcMar>
              <w:top w:w="129" w:type="dxa"/>
              <w:left w:w="129" w:type="dxa"/>
              <w:bottom w:w="129" w:type="dxa"/>
              <w:right w:w="129" w:type="dxa"/>
            </w:tcMar>
            <w:hideMark/>
          </w:tcPr>
          <w:p w:rsidR="00C53744" w:rsidRPr="00E12782" w:rsidRDefault="00C53744" w:rsidP="00C53744">
            <w:pPr>
              <w:rPr>
                <w:sz w:val="22"/>
                <w:szCs w:val="22"/>
              </w:rPr>
            </w:pPr>
            <w:r w:rsidRPr="00E12782">
              <w:rPr>
                <w:sz w:val="22"/>
                <w:szCs w:val="22"/>
              </w:rPr>
              <w:t>44</w:t>
            </w:r>
          </w:p>
        </w:tc>
        <w:tc>
          <w:tcPr>
            <w:tcW w:w="2513" w:type="dxa"/>
            <w:shd w:val="clear" w:color="auto" w:fill="FFFFFF"/>
            <w:tcMar>
              <w:top w:w="129" w:type="dxa"/>
              <w:left w:w="129" w:type="dxa"/>
              <w:bottom w:w="129" w:type="dxa"/>
              <w:right w:w="129" w:type="dxa"/>
            </w:tcMar>
            <w:hideMark/>
          </w:tcPr>
          <w:p w:rsidR="00C53744" w:rsidRPr="00E12782" w:rsidRDefault="00C53744" w:rsidP="00C53744">
            <w:pPr>
              <w:rPr>
                <w:sz w:val="22"/>
                <w:szCs w:val="22"/>
              </w:rPr>
            </w:pPr>
            <w:r w:rsidRPr="00E12782">
              <w:rPr>
                <w:sz w:val="22"/>
                <w:szCs w:val="22"/>
              </w:rPr>
              <w:t>3</w:t>
            </w:r>
          </w:p>
        </w:tc>
        <w:tc>
          <w:tcPr>
            <w:tcW w:w="0" w:type="auto"/>
            <w:shd w:val="clear" w:color="auto" w:fill="FFFFFF"/>
            <w:tcMar>
              <w:top w:w="129" w:type="dxa"/>
              <w:left w:w="129" w:type="dxa"/>
              <w:bottom w:w="129" w:type="dxa"/>
              <w:right w:w="129" w:type="dxa"/>
            </w:tcMar>
            <w:hideMark/>
          </w:tcPr>
          <w:p w:rsidR="00C53744" w:rsidRPr="00E12782" w:rsidRDefault="00C53744" w:rsidP="00C53744">
            <w:pPr>
              <w:rPr>
                <w:sz w:val="22"/>
                <w:szCs w:val="22"/>
              </w:rPr>
            </w:pPr>
            <w:r w:rsidRPr="00E12782">
              <w:rPr>
                <w:sz w:val="22"/>
                <w:szCs w:val="22"/>
              </w:rPr>
              <w:t>3</w:t>
            </w:r>
          </w:p>
        </w:tc>
        <w:tc>
          <w:tcPr>
            <w:tcW w:w="0" w:type="auto"/>
            <w:shd w:val="clear" w:color="auto" w:fill="FFFFFF"/>
            <w:tcMar>
              <w:top w:w="129" w:type="dxa"/>
              <w:left w:w="129" w:type="dxa"/>
              <w:bottom w:w="129" w:type="dxa"/>
              <w:right w:w="129" w:type="dxa"/>
            </w:tcMar>
            <w:hideMark/>
          </w:tcPr>
          <w:p w:rsidR="00C53744" w:rsidRPr="00E12782" w:rsidRDefault="00C53744" w:rsidP="00C53744">
            <w:pPr>
              <w:rPr>
                <w:sz w:val="22"/>
                <w:szCs w:val="22"/>
              </w:rPr>
            </w:pPr>
            <w:r w:rsidRPr="00E12782">
              <w:rPr>
                <w:sz w:val="22"/>
                <w:szCs w:val="22"/>
              </w:rPr>
              <w:t>3</w:t>
            </w:r>
          </w:p>
        </w:tc>
        <w:tc>
          <w:tcPr>
            <w:tcW w:w="0" w:type="auto"/>
            <w:shd w:val="clear" w:color="auto" w:fill="FFFFFF"/>
            <w:tcMar>
              <w:top w:w="129" w:type="dxa"/>
              <w:left w:w="129" w:type="dxa"/>
              <w:bottom w:w="129" w:type="dxa"/>
              <w:right w:w="129" w:type="dxa"/>
            </w:tcMar>
            <w:hideMark/>
          </w:tcPr>
          <w:p w:rsidR="00C53744" w:rsidRPr="00E12782" w:rsidRDefault="00C53744" w:rsidP="00C53744">
            <w:pPr>
              <w:rPr>
                <w:sz w:val="22"/>
                <w:szCs w:val="22"/>
              </w:rPr>
            </w:pPr>
            <w:r w:rsidRPr="00E12782">
              <w:rPr>
                <w:sz w:val="22"/>
                <w:szCs w:val="22"/>
              </w:rPr>
              <w:t>4</w:t>
            </w:r>
          </w:p>
        </w:tc>
      </w:tr>
    </w:tbl>
    <w:p w:rsidR="00C53744" w:rsidRPr="00E12782" w:rsidRDefault="00C53744" w:rsidP="00C53744">
      <w:pPr>
        <w:rPr>
          <w:sz w:val="22"/>
          <w:szCs w:val="22"/>
        </w:rPr>
      </w:pPr>
    </w:p>
    <w:p w:rsidR="00C53744" w:rsidRPr="00E12782" w:rsidRDefault="00C53744" w:rsidP="00C53744">
      <w:pPr>
        <w:rPr>
          <w:sz w:val="22"/>
          <w:szCs w:val="22"/>
        </w:rPr>
      </w:pPr>
      <w:r w:rsidRPr="00E12782">
        <w:rPr>
          <w:sz w:val="22"/>
          <w:szCs w:val="22"/>
        </w:rPr>
        <w:t xml:space="preserve">Животный мир, 4 класс </w:t>
      </w:r>
    </w:p>
    <w:tbl>
      <w:tblPr>
        <w:tblW w:w="11019" w:type="dxa"/>
        <w:tblCellSpacing w:w="15" w:type="dxa"/>
        <w:tblInd w:w="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1701"/>
        <w:gridCol w:w="1396"/>
        <w:gridCol w:w="2570"/>
        <w:gridCol w:w="2190"/>
        <w:gridCol w:w="1560"/>
        <w:gridCol w:w="1602"/>
      </w:tblGrid>
      <w:tr w:rsidR="00C53744" w:rsidRPr="00E12782" w:rsidTr="00E12782">
        <w:trPr>
          <w:gridAfter w:val="5"/>
          <w:wAfter w:w="9273" w:type="dxa"/>
          <w:trHeight w:val="322"/>
          <w:tblHeader/>
          <w:tblCellSpacing w:w="15" w:type="dxa"/>
        </w:trPr>
        <w:tc>
          <w:tcPr>
            <w:tcW w:w="1656" w:type="dxa"/>
            <w:vMerge w:val="restart"/>
            <w:shd w:val="clear" w:color="auto" w:fill="FFFFFF"/>
            <w:tcMar>
              <w:top w:w="129" w:type="dxa"/>
              <w:left w:w="129" w:type="dxa"/>
              <w:bottom w:w="129" w:type="dxa"/>
              <w:right w:w="129" w:type="dxa"/>
            </w:tcMar>
            <w:vAlign w:val="bottom"/>
            <w:hideMark/>
          </w:tcPr>
          <w:p w:rsidR="00C53744" w:rsidRPr="00E12782" w:rsidRDefault="00C53744" w:rsidP="00C53744">
            <w:pPr>
              <w:rPr>
                <w:sz w:val="22"/>
                <w:szCs w:val="22"/>
              </w:rPr>
            </w:pPr>
            <w:r w:rsidRPr="00E12782">
              <w:rPr>
                <w:sz w:val="22"/>
                <w:szCs w:val="22"/>
              </w:rPr>
              <w:t>ФИО</w:t>
            </w:r>
          </w:p>
        </w:tc>
      </w:tr>
      <w:tr w:rsidR="00C53744" w:rsidRPr="00E12782" w:rsidTr="00E12782">
        <w:trPr>
          <w:tblHeader/>
          <w:tblCellSpacing w:w="15" w:type="dxa"/>
        </w:trPr>
        <w:tc>
          <w:tcPr>
            <w:tcW w:w="1656" w:type="dxa"/>
            <w:vMerge/>
            <w:shd w:val="clear" w:color="auto" w:fill="FFFFFF"/>
            <w:vAlign w:val="center"/>
            <w:hideMark/>
          </w:tcPr>
          <w:p w:rsidR="00C53744" w:rsidRPr="00E12782" w:rsidRDefault="00C53744" w:rsidP="00C53744">
            <w:pPr>
              <w:rPr>
                <w:sz w:val="22"/>
                <w:szCs w:val="22"/>
              </w:rPr>
            </w:pPr>
          </w:p>
        </w:tc>
        <w:tc>
          <w:tcPr>
            <w:tcW w:w="0" w:type="auto"/>
            <w:shd w:val="clear" w:color="auto" w:fill="FFFFFF"/>
            <w:tcMar>
              <w:top w:w="129" w:type="dxa"/>
              <w:left w:w="129" w:type="dxa"/>
              <w:bottom w:w="129" w:type="dxa"/>
              <w:right w:w="129" w:type="dxa"/>
            </w:tcMar>
            <w:vAlign w:val="bottom"/>
            <w:hideMark/>
          </w:tcPr>
          <w:p w:rsidR="00C53744" w:rsidRPr="00E12782" w:rsidRDefault="00C53744" w:rsidP="00C53744">
            <w:pPr>
              <w:rPr>
                <w:sz w:val="22"/>
                <w:szCs w:val="22"/>
              </w:rPr>
            </w:pPr>
            <w:r w:rsidRPr="00E12782">
              <w:rPr>
                <w:sz w:val="22"/>
                <w:szCs w:val="22"/>
              </w:rPr>
              <w:t>ИТОГО</w:t>
            </w:r>
          </w:p>
        </w:tc>
        <w:tc>
          <w:tcPr>
            <w:tcW w:w="2540" w:type="dxa"/>
            <w:shd w:val="clear" w:color="auto" w:fill="FFFFFF"/>
            <w:tcMar>
              <w:top w:w="129" w:type="dxa"/>
              <w:left w:w="129" w:type="dxa"/>
              <w:bottom w:w="129" w:type="dxa"/>
              <w:right w:w="129" w:type="dxa"/>
            </w:tcMar>
            <w:vAlign w:val="bottom"/>
            <w:hideMark/>
          </w:tcPr>
          <w:p w:rsidR="00C53744" w:rsidRPr="00E12782" w:rsidRDefault="00C53744" w:rsidP="00C53744">
            <w:pPr>
              <w:rPr>
                <w:sz w:val="22"/>
                <w:szCs w:val="22"/>
              </w:rPr>
            </w:pPr>
            <w:r w:rsidRPr="00E12782">
              <w:rPr>
                <w:sz w:val="22"/>
                <w:szCs w:val="22"/>
              </w:rPr>
              <w:t>УЧРЕЖДЕНИЕ</w:t>
            </w:r>
          </w:p>
        </w:tc>
        <w:tc>
          <w:tcPr>
            <w:tcW w:w="0" w:type="auto"/>
            <w:shd w:val="clear" w:color="auto" w:fill="FFFFFF"/>
            <w:tcMar>
              <w:top w:w="129" w:type="dxa"/>
              <w:left w:w="129" w:type="dxa"/>
              <w:bottom w:w="129" w:type="dxa"/>
              <w:right w:w="129" w:type="dxa"/>
            </w:tcMar>
            <w:vAlign w:val="bottom"/>
            <w:hideMark/>
          </w:tcPr>
          <w:p w:rsidR="00C53744" w:rsidRPr="00E12782" w:rsidRDefault="00C53744" w:rsidP="00C53744">
            <w:pPr>
              <w:rPr>
                <w:sz w:val="22"/>
                <w:szCs w:val="22"/>
              </w:rPr>
            </w:pPr>
            <w:r w:rsidRPr="00E12782">
              <w:rPr>
                <w:sz w:val="22"/>
                <w:szCs w:val="22"/>
              </w:rPr>
              <w:t>НАС. ПУНКТ</w:t>
            </w:r>
          </w:p>
        </w:tc>
        <w:tc>
          <w:tcPr>
            <w:tcW w:w="0" w:type="auto"/>
            <w:shd w:val="clear" w:color="auto" w:fill="FFFFFF"/>
            <w:tcMar>
              <w:top w:w="129" w:type="dxa"/>
              <w:left w:w="129" w:type="dxa"/>
              <w:bottom w:w="129" w:type="dxa"/>
              <w:right w:w="129" w:type="dxa"/>
            </w:tcMar>
            <w:vAlign w:val="bottom"/>
            <w:hideMark/>
          </w:tcPr>
          <w:p w:rsidR="00C53744" w:rsidRPr="00E12782" w:rsidRDefault="00C53744" w:rsidP="00C53744">
            <w:pPr>
              <w:rPr>
                <w:sz w:val="22"/>
                <w:szCs w:val="22"/>
              </w:rPr>
            </w:pPr>
            <w:r w:rsidRPr="00E12782">
              <w:rPr>
                <w:sz w:val="22"/>
                <w:szCs w:val="22"/>
              </w:rPr>
              <w:t>РЕГИОН</w:t>
            </w:r>
          </w:p>
        </w:tc>
        <w:tc>
          <w:tcPr>
            <w:tcW w:w="0" w:type="auto"/>
            <w:shd w:val="clear" w:color="auto" w:fill="FFFFFF"/>
            <w:tcMar>
              <w:top w:w="129" w:type="dxa"/>
              <w:left w:w="129" w:type="dxa"/>
              <w:bottom w:w="129" w:type="dxa"/>
              <w:right w:w="129" w:type="dxa"/>
            </w:tcMar>
            <w:vAlign w:val="bottom"/>
            <w:hideMark/>
          </w:tcPr>
          <w:p w:rsidR="00C53744" w:rsidRPr="00E12782" w:rsidRDefault="00C53744" w:rsidP="00C53744">
            <w:pPr>
              <w:rPr>
                <w:sz w:val="22"/>
                <w:szCs w:val="22"/>
              </w:rPr>
            </w:pPr>
            <w:r w:rsidRPr="00E12782">
              <w:rPr>
                <w:sz w:val="22"/>
                <w:szCs w:val="22"/>
              </w:rPr>
              <w:t>СТРАНА</w:t>
            </w:r>
          </w:p>
        </w:tc>
      </w:tr>
      <w:tr w:rsidR="00C53744" w:rsidRPr="00E12782" w:rsidTr="00E12782">
        <w:trPr>
          <w:tblCellSpacing w:w="15" w:type="dxa"/>
        </w:trPr>
        <w:tc>
          <w:tcPr>
            <w:tcW w:w="1656" w:type="dxa"/>
            <w:shd w:val="clear" w:color="auto" w:fill="FFFFFF"/>
            <w:tcMar>
              <w:top w:w="129" w:type="dxa"/>
              <w:left w:w="129" w:type="dxa"/>
              <w:bottom w:w="129" w:type="dxa"/>
              <w:right w:w="129" w:type="dxa"/>
            </w:tcMar>
            <w:hideMark/>
          </w:tcPr>
          <w:p w:rsidR="00C53744" w:rsidRPr="00E12782" w:rsidRDefault="00000550" w:rsidP="00C53744">
            <w:pPr>
              <w:rPr>
                <w:sz w:val="22"/>
                <w:szCs w:val="22"/>
              </w:rPr>
            </w:pPr>
            <w:hyperlink r:id="rId39" w:history="1">
              <w:r w:rsidR="00C53744" w:rsidRPr="00E12782">
                <w:rPr>
                  <w:sz w:val="22"/>
                  <w:szCs w:val="22"/>
                </w:rPr>
                <w:t>К.А</w:t>
              </w:r>
            </w:hyperlink>
          </w:p>
        </w:tc>
        <w:tc>
          <w:tcPr>
            <w:tcW w:w="0" w:type="auto"/>
            <w:shd w:val="clear" w:color="auto" w:fill="FFFFFF"/>
            <w:tcMar>
              <w:top w:w="129" w:type="dxa"/>
              <w:left w:w="129" w:type="dxa"/>
              <w:bottom w:w="129" w:type="dxa"/>
              <w:right w:w="129" w:type="dxa"/>
            </w:tcMar>
            <w:hideMark/>
          </w:tcPr>
          <w:p w:rsidR="00C53744" w:rsidRPr="00E12782" w:rsidRDefault="00C53744" w:rsidP="00C53744">
            <w:pPr>
              <w:rPr>
                <w:sz w:val="22"/>
                <w:szCs w:val="22"/>
              </w:rPr>
            </w:pPr>
            <w:r w:rsidRPr="00E12782">
              <w:rPr>
                <w:sz w:val="22"/>
                <w:szCs w:val="22"/>
              </w:rPr>
              <w:t>54</w:t>
            </w:r>
          </w:p>
        </w:tc>
        <w:tc>
          <w:tcPr>
            <w:tcW w:w="2540" w:type="dxa"/>
            <w:shd w:val="clear" w:color="auto" w:fill="FFFFFF"/>
            <w:tcMar>
              <w:top w:w="129" w:type="dxa"/>
              <w:left w:w="129" w:type="dxa"/>
              <w:bottom w:w="129" w:type="dxa"/>
              <w:right w:w="129" w:type="dxa"/>
            </w:tcMar>
            <w:hideMark/>
          </w:tcPr>
          <w:p w:rsidR="00C53744" w:rsidRPr="00E12782" w:rsidRDefault="00C53744" w:rsidP="00C53744">
            <w:pPr>
              <w:rPr>
                <w:sz w:val="22"/>
                <w:szCs w:val="22"/>
              </w:rPr>
            </w:pPr>
            <w:r w:rsidRPr="00E12782">
              <w:rPr>
                <w:sz w:val="22"/>
                <w:szCs w:val="22"/>
              </w:rPr>
              <w:t>1</w:t>
            </w:r>
          </w:p>
        </w:tc>
        <w:tc>
          <w:tcPr>
            <w:tcW w:w="0" w:type="auto"/>
            <w:shd w:val="clear" w:color="auto" w:fill="FFFFFF"/>
            <w:tcMar>
              <w:top w:w="129" w:type="dxa"/>
              <w:left w:w="129" w:type="dxa"/>
              <w:bottom w:w="129" w:type="dxa"/>
              <w:right w:w="129" w:type="dxa"/>
            </w:tcMar>
            <w:hideMark/>
          </w:tcPr>
          <w:p w:rsidR="00C53744" w:rsidRPr="00E12782" w:rsidRDefault="00C53744" w:rsidP="00C53744">
            <w:pPr>
              <w:rPr>
                <w:sz w:val="22"/>
                <w:szCs w:val="22"/>
              </w:rPr>
            </w:pPr>
            <w:r w:rsidRPr="00E12782">
              <w:rPr>
                <w:sz w:val="22"/>
                <w:szCs w:val="22"/>
              </w:rPr>
              <w:t>1</w:t>
            </w:r>
          </w:p>
        </w:tc>
        <w:tc>
          <w:tcPr>
            <w:tcW w:w="0" w:type="auto"/>
            <w:shd w:val="clear" w:color="auto" w:fill="FFFFFF"/>
            <w:tcMar>
              <w:top w:w="129" w:type="dxa"/>
              <w:left w:w="129" w:type="dxa"/>
              <w:bottom w:w="129" w:type="dxa"/>
              <w:right w:w="129" w:type="dxa"/>
            </w:tcMar>
            <w:hideMark/>
          </w:tcPr>
          <w:p w:rsidR="00C53744" w:rsidRPr="00E12782" w:rsidRDefault="00C53744" w:rsidP="00C53744">
            <w:pPr>
              <w:rPr>
                <w:sz w:val="22"/>
                <w:szCs w:val="22"/>
              </w:rPr>
            </w:pPr>
            <w:r w:rsidRPr="00E12782">
              <w:rPr>
                <w:sz w:val="22"/>
                <w:szCs w:val="22"/>
              </w:rPr>
              <w:t>1</w:t>
            </w:r>
          </w:p>
        </w:tc>
        <w:tc>
          <w:tcPr>
            <w:tcW w:w="0" w:type="auto"/>
            <w:shd w:val="clear" w:color="auto" w:fill="FFFFFF"/>
            <w:tcMar>
              <w:top w:w="129" w:type="dxa"/>
              <w:left w:w="129" w:type="dxa"/>
              <w:bottom w:w="129" w:type="dxa"/>
              <w:right w:w="129" w:type="dxa"/>
            </w:tcMar>
            <w:hideMark/>
          </w:tcPr>
          <w:p w:rsidR="00C53744" w:rsidRPr="00E12782" w:rsidRDefault="00C53744" w:rsidP="00C53744">
            <w:pPr>
              <w:rPr>
                <w:sz w:val="22"/>
                <w:szCs w:val="22"/>
              </w:rPr>
            </w:pPr>
            <w:r w:rsidRPr="00E12782">
              <w:rPr>
                <w:sz w:val="22"/>
                <w:szCs w:val="22"/>
              </w:rPr>
              <w:t>7</w:t>
            </w:r>
          </w:p>
        </w:tc>
      </w:tr>
      <w:tr w:rsidR="00C53744" w:rsidRPr="00E12782" w:rsidTr="00E12782">
        <w:trPr>
          <w:tblCellSpacing w:w="15" w:type="dxa"/>
        </w:trPr>
        <w:tc>
          <w:tcPr>
            <w:tcW w:w="1656" w:type="dxa"/>
            <w:shd w:val="clear" w:color="auto" w:fill="FFFFFF"/>
            <w:tcMar>
              <w:top w:w="129" w:type="dxa"/>
              <w:left w:w="129" w:type="dxa"/>
              <w:bottom w:w="129" w:type="dxa"/>
              <w:right w:w="129" w:type="dxa"/>
            </w:tcMar>
            <w:hideMark/>
          </w:tcPr>
          <w:p w:rsidR="00C53744" w:rsidRPr="00E12782" w:rsidRDefault="00000550" w:rsidP="00C53744">
            <w:pPr>
              <w:rPr>
                <w:sz w:val="22"/>
                <w:szCs w:val="22"/>
              </w:rPr>
            </w:pPr>
            <w:hyperlink r:id="rId40" w:history="1">
              <w:r w:rsidR="00C53744" w:rsidRPr="00E12782">
                <w:rPr>
                  <w:sz w:val="22"/>
                  <w:szCs w:val="22"/>
                </w:rPr>
                <w:t>К.М.</w:t>
              </w:r>
            </w:hyperlink>
          </w:p>
        </w:tc>
        <w:tc>
          <w:tcPr>
            <w:tcW w:w="0" w:type="auto"/>
            <w:shd w:val="clear" w:color="auto" w:fill="FFFFFF"/>
            <w:tcMar>
              <w:top w:w="129" w:type="dxa"/>
              <w:left w:w="129" w:type="dxa"/>
              <w:bottom w:w="129" w:type="dxa"/>
              <w:right w:w="129" w:type="dxa"/>
            </w:tcMar>
            <w:hideMark/>
          </w:tcPr>
          <w:p w:rsidR="00C53744" w:rsidRPr="00E12782" w:rsidRDefault="00C53744" w:rsidP="00C53744">
            <w:pPr>
              <w:rPr>
                <w:sz w:val="22"/>
                <w:szCs w:val="22"/>
              </w:rPr>
            </w:pPr>
            <w:r w:rsidRPr="00E12782">
              <w:rPr>
                <w:sz w:val="22"/>
                <w:szCs w:val="22"/>
              </w:rPr>
              <w:t>50</w:t>
            </w:r>
          </w:p>
        </w:tc>
        <w:tc>
          <w:tcPr>
            <w:tcW w:w="2540" w:type="dxa"/>
            <w:shd w:val="clear" w:color="auto" w:fill="FFFFFF"/>
            <w:tcMar>
              <w:top w:w="129" w:type="dxa"/>
              <w:left w:w="129" w:type="dxa"/>
              <w:bottom w:w="129" w:type="dxa"/>
              <w:right w:w="129" w:type="dxa"/>
            </w:tcMar>
            <w:hideMark/>
          </w:tcPr>
          <w:p w:rsidR="00C53744" w:rsidRPr="00E12782" w:rsidRDefault="00C53744" w:rsidP="00C53744">
            <w:pPr>
              <w:rPr>
                <w:sz w:val="22"/>
                <w:szCs w:val="22"/>
              </w:rPr>
            </w:pPr>
            <w:r w:rsidRPr="00E12782">
              <w:rPr>
                <w:sz w:val="22"/>
                <w:szCs w:val="22"/>
              </w:rPr>
              <w:t>2</w:t>
            </w:r>
          </w:p>
        </w:tc>
        <w:tc>
          <w:tcPr>
            <w:tcW w:w="0" w:type="auto"/>
            <w:shd w:val="clear" w:color="auto" w:fill="FFFFFF"/>
            <w:tcMar>
              <w:top w:w="129" w:type="dxa"/>
              <w:left w:w="129" w:type="dxa"/>
              <w:bottom w:w="129" w:type="dxa"/>
              <w:right w:w="129" w:type="dxa"/>
            </w:tcMar>
            <w:hideMark/>
          </w:tcPr>
          <w:p w:rsidR="00C53744" w:rsidRPr="00E12782" w:rsidRDefault="00C53744" w:rsidP="00C53744">
            <w:pPr>
              <w:rPr>
                <w:sz w:val="22"/>
                <w:szCs w:val="22"/>
              </w:rPr>
            </w:pPr>
            <w:r w:rsidRPr="00E12782">
              <w:rPr>
                <w:sz w:val="22"/>
                <w:szCs w:val="22"/>
              </w:rPr>
              <w:t>2</w:t>
            </w:r>
          </w:p>
        </w:tc>
        <w:tc>
          <w:tcPr>
            <w:tcW w:w="0" w:type="auto"/>
            <w:shd w:val="clear" w:color="auto" w:fill="FFFFFF"/>
            <w:tcMar>
              <w:top w:w="129" w:type="dxa"/>
              <w:left w:w="129" w:type="dxa"/>
              <w:bottom w:w="129" w:type="dxa"/>
              <w:right w:w="129" w:type="dxa"/>
            </w:tcMar>
            <w:hideMark/>
          </w:tcPr>
          <w:p w:rsidR="00C53744" w:rsidRPr="00E12782" w:rsidRDefault="00C53744" w:rsidP="00C53744">
            <w:pPr>
              <w:rPr>
                <w:sz w:val="22"/>
                <w:szCs w:val="22"/>
              </w:rPr>
            </w:pPr>
            <w:r w:rsidRPr="00E12782">
              <w:rPr>
                <w:sz w:val="22"/>
                <w:szCs w:val="22"/>
              </w:rPr>
              <w:t>2</w:t>
            </w:r>
          </w:p>
        </w:tc>
        <w:tc>
          <w:tcPr>
            <w:tcW w:w="0" w:type="auto"/>
            <w:shd w:val="clear" w:color="auto" w:fill="FFFFFF"/>
            <w:tcMar>
              <w:top w:w="129" w:type="dxa"/>
              <w:left w:w="129" w:type="dxa"/>
              <w:bottom w:w="129" w:type="dxa"/>
              <w:right w:w="129" w:type="dxa"/>
            </w:tcMar>
            <w:hideMark/>
          </w:tcPr>
          <w:p w:rsidR="00C53744" w:rsidRPr="00E12782" w:rsidRDefault="00C53744" w:rsidP="00C53744">
            <w:pPr>
              <w:rPr>
                <w:sz w:val="22"/>
                <w:szCs w:val="22"/>
              </w:rPr>
            </w:pPr>
            <w:r w:rsidRPr="00E12782">
              <w:rPr>
                <w:sz w:val="22"/>
                <w:szCs w:val="22"/>
              </w:rPr>
              <w:t>8</w:t>
            </w:r>
          </w:p>
        </w:tc>
      </w:tr>
      <w:tr w:rsidR="00C53744" w:rsidRPr="00E12782" w:rsidTr="00E12782">
        <w:trPr>
          <w:tblCellSpacing w:w="15" w:type="dxa"/>
        </w:trPr>
        <w:tc>
          <w:tcPr>
            <w:tcW w:w="1656" w:type="dxa"/>
            <w:shd w:val="clear" w:color="auto" w:fill="FFFFFF"/>
            <w:tcMar>
              <w:top w:w="129" w:type="dxa"/>
              <w:left w:w="129" w:type="dxa"/>
              <w:bottom w:w="129" w:type="dxa"/>
              <w:right w:w="129" w:type="dxa"/>
            </w:tcMar>
            <w:hideMark/>
          </w:tcPr>
          <w:p w:rsidR="00C53744" w:rsidRPr="00E12782" w:rsidRDefault="00000550" w:rsidP="00C53744">
            <w:pPr>
              <w:rPr>
                <w:sz w:val="22"/>
                <w:szCs w:val="22"/>
              </w:rPr>
            </w:pPr>
            <w:hyperlink r:id="rId41" w:history="1">
              <w:r w:rsidR="00C53744" w:rsidRPr="00E12782">
                <w:rPr>
                  <w:sz w:val="22"/>
                  <w:szCs w:val="22"/>
                </w:rPr>
                <w:t>К.Ю</w:t>
              </w:r>
            </w:hyperlink>
          </w:p>
        </w:tc>
        <w:tc>
          <w:tcPr>
            <w:tcW w:w="0" w:type="auto"/>
            <w:shd w:val="clear" w:color="auto" w:fill="FFFFFF"/>
            <w:tcMar>
              <w:top w:w="129" w:type="dxa"/>
              <w:left w:w="129" w:type="dxa"/>
              <w:bottom w:w="129" w:type="dxa"/>
              <w:right w:w="129" w:type="dxa"/>
            </w:tcMar>
            <w:hideMark/>
          </w:tcPr>
          <w:p w:rsidR="00C53744" w:rsidRPr="00E12782" w:rsidRDefault="00C53744" w:rsidP="00C53744">
            <w:pPr>
              <w:rPr>
                <w:sz w:val="22"/>
                <w:szCs w:val="22"/>
              </w:rPr>
            </w:pPr>
            <w:r w:rsidRPr="00E12782">
              <w:rPr>
                <w:sz w:val="22"/>
                <w:szCs w:val="22"/>
              </w:rPr>
              <w:t>50</w:t>
            </w:r>
          </w:p>
        </w:tc>
        <w:tc>
          <w:tcPr>
            <w:tcW w:w="2540" w:type="dxa"/>
            <w:shd w:val="clear" w:color="auto" w:fill="FFFFFF"/>
            <w:tcMar>
              <w:top w:w="129" w:type="dxa"/>
              <w:left w:w="129" w:type="dxa"/>
              <w:bottom w:w="129" w:type="dxa"/>
              <w:right w:w="129" w:type="dxa"/>
            </w:tcMar>
            <w:hideMark/>
          </w:tcPr>
          <w:p w:rsidR="00C53744" w:rsidRPr="00E12782" w:rsidRDefault="00C53744" w:rsidP="00C53744">
            <w:pPr>
              <w:rPr>
                <w:sz w:val="22"/>
                <w:szCs w:val="22"/>
              </w:rPr>
            </w:pPr>
            <w:r w:rsidRPr="00E12782">
              <w:rPr>
                <w:sz w:val="22"/>
                <w:szCs w:val="22"/>
              </w:rPr>
              <w:t>2</w:t>
            </w:r>
          </w:p>
        </w:tc>
        <w:tc>
          <w:tcPr>
            <w:tcW w:w="0" w:type="auto"/>
            <w:shd w:val="clear" w:color="auto" w:fill="FFFFFF"/>
            <w:tcMar>
              <w:top w:w="129" w:type="dxa"/>
              <w:left w:w="129" w:type="dxa"/>
              <w:bottom w:w="129" w:type="dxa"/>
              <w:right w:w="129" w:type="dxa"/>
            </w:tcMar>
            <w:hideMark/>
          </w:tcPr>
          <w:p w:rsidR="00C53744" w:rsidRPr="00E12782" w:rsidRDefault="00C53744" w:rsidP="00C53744">
            <w:pPr>
              <w:rPr>
                <w:sz w:val="22"/>
                <w:szCs w:val="22"/>
              </w:rPr>
            </w:pPr>
            <w:r w:rsidRPr="00E12782">
              <w:rPr>
                <w:sz w:val="22"/>
                <w:szCs w:val="22"/>
              </w:rPr>
              <w:t>2</w:t>
            </w:r>
          </w:p>
        </w:tc>
        <w:tc>
          <w:tcPr>
            <w:tcW w:w="0" w:type="auto"/>
            <w:shd w:val="clear" w:color="auto" w:fill="FFFFFF"/>
            <w:tcMar>
              <w:top w:w="129" w:type="dxa"/>
              <w:left w:w="129" w:type="dxa"/>
              <w:bottom w:w="129" w:type="dxa"/>
              <w:right w:w="129" w:type="dxa"/>
            </w:tcMar>
            <w:hideMark/>
          </w:tcPr>
          <w:p w:rsidR="00C53744" w:rsidRPr="00E12782" w:rsidRDefault="00C53744" w:rsidP="00C53744">
            <w:pPr>
              <w:rPr>
                <w:sz w:val="22"/>
                <w:szCs w:val="22"/>
              </w:rPr>
            </w:pPr>
            <w:r w:rsidRPr="00E12782">
              <w:rPr>
                <w:sz w:val="22"/>
                <w:szCs w:val="22"/>
              </w:rPr>
              <w:t>2</w:t>
            </w:r>
          </w:p>
        </w:tc>
        <w:tc>
          <w:tcPr>
            <w:tcW w:w="0" w:type="auto"/>
            <w:shd w:val="clear" w:color="auto" w:fill="FFFFFF"/>
            <w:tcMar>
              <w:top w:w="129" w:type="dxa"/>
              <w:left w:w="129" w:type="dxa"/>
              <w:bottom w:w="129" w:type="dxa"/>
              <w:right w:w="129" w:type="dxa"/>
            </w:tcMar>
            <w:hideMark/>
          </w:tcPr>
          <w:p w:rsidR="00C53744" w:rsidRPr="00E12782" w:rsidRDefault="00C53744" w:rsidP="00C53744">
            <w:pPr>
              <w:rPr>
                <w:sz w:val="22"/>
                <w:szCs w:val="22"/>
              </w:rPr>
            </w:pPr>
            <w:r w:rsidRPr="00E12782">
              <w:rPr>
                <w:sz w:val="22"/>
                <w:szCs w:val="22"/>
              </w:rPr>
              <w:t>8</w:t>
            </w:r>
          </w:p>
        </w:tc>
      </w:tr>
    </w:tbl>
    <w:p w:rsidR="00C53744" w:rsidRPr="00E12782" w:rsidRDefault="00C53744" w:rsidP="00C53744">
      <w:pPr>
        <w:rPr>
          <w:sz w:val="22"/>
          <w:szCs w:val="22"/>
        </w:rPr>
      </w:pPr>
      <w:r w:rsidRPr="00E12782">
        <w:rPr>
          <w:sz w:val="22"/>
          <w:szCs w:val="22"/>
        </w:rPr>
        <w:t>Итоги олимпиады по БДД. Лямин А.А.</w:t>
      </w:r>
    </w:p>
    <w:p w:rsidR="00C53744" w:rsidRPr="00E12782" w:rsidRDefault="00C53744" w:rsidP="00C53744">
      <w:pPr>
        <w:rPr>
          <w:sz w:val="22"/>
          <w:szCs w:val="22"/>
        </w:rPr>
      </w:pPr>
      <w:r w:rsidRPr="00E12782">
        <w:rPr>
          <w:sz w:val="22"/>
          <w:szCs w:val="22"/>
        </w:rPr>
        <w:t xml:space="preserve">2 кл. </w:t>
      </w:r>
    </w:p>
    <w:p w:rsidR="00C53744" w:rsidRPr="00E12782" w:rsidRDefault="00C53744" w:rsidP="00C53744">
      <w:pPr>
        <w:rPr>
          <w:sz w:val="22"/>
          <w:szCs w:val="22"/>
        </w:rPr>
      </w:pPr>
      <w:r w:rsidRPr="00E12782">
        <w:rPr>
          <w:sz w:val="22"/>
          <w:szCs w:val="22"/>
        </w:rPr>
        <w:t xml:space="preserve"> К.К (Похвальная грамота)</w:t>
      </w:r>
    </w:p>
    <w:p w:rsidR="00C53744" w:rsidRPr="00E12782" w:rsidRDefault="00C53744" w:rsidP="00C53744">
      <w:pPr>
        <w:rPr>
          <w:sz w:val="22"/>
          <w:szCs w:val="22"/>
        </w:rPr>
      </w:pPr>
      <w:r w:rsidRPr="00E12782">
        <w:rPr>
          <w:sz w:val="22"/>
          <w:szCs w:val="22"/>
        </w:rPr>
        <w:t xml:space="preserve">3 кл. </w:t>
      </w:r>
    </w:p>
    <w:p w:rsidR="00C53744" w:rsidRPr="00E12782" w:rsidRDefault="00C53744" w:rsidP="00C53744">
      <w:pPr>
        <w:rPr>
          <w:sz w:val="22"/>
          <w:szCs w:val="22"/>
        </w:rPr>
      </w:pPr>
      <w:r w:rsidRPr="00E12782">
        <w:rPr>
          <w:sz w:val="22"/>
          <w:szCs w:val="22"/>
        </w:rPr>
        <w:t>Б.А. (Сертификат участника)</w:t>
      </w:r>
    </w:p>
    <w:p w:rsidR="00C53744" w:rsidRPr="00E12782" w:rsidRDefault="00C53744" w:rsidP="00C53744">
      <w:pPr>
        <w:rPr>
          <w:sz w:val="22"/>
          <w:szCs w:val="22"/>
        </w:rPr>
      </w:pPr>
      <w:r w:rsidRPr="00E12782">
        <w:rPr>
          <w:sz w:val="22"/>
          <w:szCs w:val="22"/>
        </w:rPr>
        <w:t>М.М. (Сертификат участника)</w:t>
      </w:r>
    </w:p>
    <w:p w:rsidR="00C53744" w:rsidRPr="00E12782" w:rsidRDefault="00C53744" w:rsidP="00C53744">
      <w:pPr>
        <w:rPr>
          <w:sz w:val="22"/>
          <w:szCs w:val="22"/>
        </w:rPr>
      </w:pPr>
      <w:r w:rsidRPr="00E12782">
        <w:rPr>
          <w:sz w:val="22"/>
          <w:szCs w:val="22"/>
        </w:rPr>
        <w:t>Р.З. (Похвальная грамота)</w:t>
      </w:r>
    </w:p>
    <w:p w:rsidR="00C53744" w:rsidRPr="00E12782" w:rsidRDefault="00C53744" w:rsidP="00C53744">
      <w:pPr>
        <w:rPr>
          <w:sz w:val="22"/>
          <w:szCs w:val="22"/>
        </w:rPr>
      </w:pPr>
      <w:r w:rsidRPr="00E12782">
        <w:rPr>
          <w:sz w:val="22"/>
          <w:szCs w:val="22"/>
        </w:rPr>
        <w:t>4 кл.</w:t>
      </w:r>
    </w:p>
    <w:p w:rsidR="00C53744" w:rsidRPr="00E12782" w:rsidRDefault="00C53744" w:rsidP="00C53744">
      <w:pPr>
        <w:rPr>
          <w:sz w:val="22"/>
          <w:szCs w:val="22"/>
        </w:rPr>
      </w:pPr>
      <w:r w:rsidRPr="00E12782">
        <w:rPr>
          <w:sz w:val="22"/>
          <w:szCs w:val="22"/>
        </w:rPr>
        <w:t>К.Ю. (Похвальная грамота)</w:t>
      </w:r>
    </w:p>
    <w:p w:rsidR="00C53744" w:rsidRPr="00E12782" w:rsidRDefault="00C53744" w:rsidP="00C53744">
      <w:pPr>
        <w:rPr>
          <w:sz w:val="22"/>
          <w:szCs w:val="22"/>
        </w:rPr>
      </w:pPr>
      <w:r w:rsidRPr="00E12782">
        <w:rPr>
          <w:sz w:val="22"/>
          <w:szCs w:val="22"/>
        </w:rPr>
        <w:t>К.А. (Похвальная грамота)</w:t>
      </w:r>
    </w:p>
    <w:p w:rsidR="00C53744" w:rsidRPr="00E12782" w:rsidRDefault="00C53744" w:rsidP="00C53744">
      <w:pPr>
        <w:rPr>
          <w:sz w:val="22"/>
          <w:szCs w:val="22"/>
        </w:rPr>
      </w:pPr>
      <w:r w:rsidRPr="00E12782">
        <w:rPr>
          <w:sz w:val="22"/>
          <w:szCs w:val="22"/>
        </w:rPr>
        <w:t>З.З. (Диплом победителя)</w:t>
      </w:r>
    </w:p>
    <w:p w:rsidR="00C53744" w:rsidRPr="00E12782" w:rsidRDefault="00C53744" w:rsidP="00C53744">
      <w:pPr>
        <w:rPr>
          <w:sz w:val="22"/>
          <w:szCs w:val="22"/>
        </w:rPr>
      </w:pPr>
      <w:r w:rsidRPr="00E12782">
        <w:rPr>
          <w:sz w:val="22"/>
          <w:szCs w:val="22"/>
        </w:rPr>
        <w:t>Д.К. (Похвальная грамота)</w:t>
      </w:r>
    </w:p>
    <w:p w:rsidR="00C53744" w:rsidRPr="00E12782" w:rsidRDefault="00C53744" w:rsidP="00C53744">
      <w:pPr>
        <w:rPr>
          <w:sz w:val="22"/>
          <w:szCs w:val="22"/>
        </w:rPr>
      </w:pPr>
      <w:r w:rsidRPr="00E12782">
        <w:rPr>
          <w:sz w:val="22"/>
          <w:szCs w:val="22"/>
        </w:rPr>
        <w:lastRenderedPageBreak/>
        <w:t>5 кл.</w:t>
      </w:r>
    </w:p>
    <w:p w:rsidR="00C53744" w:rsidRPr="00E12782" w:rsidRDefault="00C53744" w:rsidP="00C53744">
      <w:pPr>
        <w:rPr>
          <w:sz w:val="22"/>
          <w:szCs w:val="22"/>
        </w:rPr>
      </w:pPr>
      <w:r w:rsidRPr="00E12782">
        <w:rPr>
          <w:sz w:val="22"/>
          <w:szCs w:val="22"/>
        </w:rPr>
        <w:t>Г.Д. (Похвальная грамота)</w:t>
      </w:r>
    </w:p>
    <w:p w:rsidR="00C53744" w:rsidRPr="00E12782" w:rsidRDefault="00C53744" w:rsidP="00C53744">
      <w:pPr>
        <w:rPr>
          <w:sz w:val="22"/>
          <w:szCs w:val="22"/>
        </w:rPr>
      </w:pPr>
      <w:r w:rsidRPr="00E12782">
        <w:rPr>
          <w:sz w:val="22"/>
          <w:szCs w:val="22"/>
        </w:rPr>
        <w:t>7 «А» кл.</w:t>
      </w:r>
    </w:p>
    <w:p w:rsidR="00C53744" w:rsidRPr="00E12782" w:rsidRDefault="00C53744" w:rsidP="00C53744">
      <w:pPr>
        <w:rPr>
          <w:sz w:val="22"/>
          <w:szCs w:val="22"/>
        </w:rPr>
      </w:pPr>
      <w:r w:rsidRPr="00E12782">
        <w:rPr>
          <w:sz w:val="22"/>
          <w:szCs w:val="22"/>
        </w:rPr>
        <w:t>Ф.Р. (Похвальная грамота)</w:t>
      </w:r>
    </w:p>
    <w:p w:rsidR="00C53744" w:rsidRPr="00E12782" w:rsidRDefault="00C53744" w:rsidP="00C53744">
      <w:pPr>
        <w:rPr>
          <w:sz w:val="22"/>
          <w:szCs w:val="22"/>
        </w:rPr>
      </w:pPr>
      <w:r w:rsidRPr="00E12782">
        <w:rPr>
          <w:sz w:val="22"/>
          <w:szCs w:val="22"/>
        </w:rPr>
        <w:t>К.А. (Сертификат участника)</w:t>
      </w:r>
    </w:p>
    <w:p w:rsidR="00C53744" w:rsidRPr="00E12782" w:rsidRDefault="00C53744" w:rsidP="00C53744">
      <w:pPr>
        <w:rPr>
          <w:sz w:val="22"/>
          <w:szCs w:val="22"/>
        </w:rPr>
      </w:pPr>
      <w:r w:rsidRPr="00E12782">
        <w:rPr>
          <w:sz w:val="22"/>
          <w:szCs w:val="22"/>
        </w:rPr>
        <w:t xml:space="preserve">8 кл. </w:t>
      </w:r>
    </w:p>
    <w:p w:rsidR="00C53744" w:rsidRPr="00E12782" w:rsidRDefault="00C53744" w:rsidP="00C53744">
      <w:pPr>
        <w:rPr>
          <w:sz w:val="22"/>
          <w:szCs w:val="22"/>
        </w:rPr>
      </w:pPr>
      <w:r w:rsidRPr="00E12782">
        <w:rPr>
          <w:sz w:val="22"/>
          <w:szCs w:val="22"/>
        </w:rPr>
        <w:t>П.И. (Похвальная грамота)</w:t>
      </w:r>
    </w:p>
    <w:p w:rsidR="00C53744" w:rsidRPr="00E12782" w:rsidRDefault="00C53744" w:rsidP="00C53744">
      <w:pPr>
        <w:rPr>
          <w:sz w:val="22"/>
          <w:szCs w:val="22"/>
        </w:rPr>
      </w:pPr>
      <w:r w:rsidRPr="00E12782">
        <w:rPr>
          <w:sz w:val="22"/>
          <w:szCs w:val="22"/>
        </w:rPr>
        <w:t>Б.М. (Сертификат участника)</w:t>
      </w:r>
    </w:p>
    <w:p w:rsidR="00C53744" w:rsidRPr="00E12782" w:rsidRDefault="00C53744" w:rsidP="00C53744">
      <w:pPr>
        <w:rPr>
          <w:sz w:val="22"/>
          <w:szCs w:val="22"/>
        </w:rPr>
      </w:pPr>
      <w:r w:rsidRPr="00E12782">
        <w:rPr>
          <w:sz w:val="22"/>
          <w:szCs w:val="22"/>
        </w:rPr>
        <w:t>Т.К. (Сертификат участника)</w:t>
      </w:r>
    </w:p>
    <w:p w:rsidR="00C53744" w:rsidRPr="00E12782" w:rsidRDefault="00C53744" w:rsidP="00C53744">
      <w:pPr>
        <w:rPr>
          <w:sz w:val="22"/>
          <w:szCs w:val="22"/>
        </w:rPr>
      </w:pPr>
      <w:r w:rsidRPr="00E12782">
        <w:rPr>
          <w:sz w:val="22"/>
          <w:szCs w:val="22"/>
        </w:rPr>
        <w:t>П.Е. (Сертификат участника)</w:t>
      </w:r>
    </w:p>
    <w:p w:rsidR="00C53744" w:rsidRPr="00E12782" w:rsidRDefault="00C53744" w:rsidP="00C53744">
      <w:pPr>
        <w:rPr>
          <w:sz w:val="22"/>
          <w:szCs w:val="22"/>
        </w:rPr>
      </w:pPr>
      <w:r w:rsidRPr="00E12782">
        <w:rPr>
          <w:sz w:val="22"/>
          <w:szCs w:val="22"/>
        </w:rPr>
        <w:t xml:space="preserve">9 кл. </w:t>
      </w:r>
    </w:p>
    <w:p w:rsidR="00C53744" w:rsidRPr="00E12782" w:rsidRDefault="00C53744" w:rsidP="00C53744">
      <w:pPr>
        <w:rPr>
          <w:sz w:val="22"/>
          <w:szCs w:val="22"/>
        </w:rPr>
      </w:pPr>
      <w:r w:rsidRPr="00E12782">
        <w:rPr>
          <w:sz w:val="22"/>
          <w:szCs w:val="22"/>
        </w:rPr>
        <w:t>О.Б. (Сертификат участника)</w:t>
      </w:r>
    </w:p>
    <w:p w:rsidR="00C53744" w:rsidRPr="00E12782" w:rsidRDefault="00C53744" w:rsidP="00C53744">
      <w:pPr>
        <w:rPr>
          <w:sz w:val="22"/>
          <w:szCs w:val="22"/>
        </w:rPr>
      </w:pPr>
      <w:r w:rsidRPr="00E12782">
        <w:rPr>
          <w:sz w:val="22"/>
          <w:szCs w:val="22"/>
        </w:rPr>
        <w:t>Б.И. (Сертификат участника)</w:t>
      </w:r>
    </w:p>
    <w:p w:rsidR="00C53744" w:rsidRPr="00E12782" w:rsidRDefault="00C53744" w:rsidP="00C53744">
      <w:pPr>
        <w:rPr>
          <w:sz w:val="22"/>
          <w:szCs w:val="22"/>
        </w:rPr>
      </w:pPr>
      <w:r w:rsidRPr="00E12782">
        <w:rPr>
          <w:sz w:val="22"/>
          <w:szCs w:val="22"/>
        </w:rPr>
        <w:t>П.В. (Диплом победителя)</w:t>
      </w:r>
    </w:p>
    <w:p w:rsidR="00C53744" w:rsidRPr="00E12782" w:rsidRDefault="00C53744" w:rsidP="00C53744">
      <w:pPr>
        <w:rPr>
          <w:sz w:val="22"/>
          <w:szCs w:val="22"/>
        </w:rPr>
      </w:pPr>
      <w:r w:rsidRPr="00E12782">
        <w:rPr>
          <w:sz w:val="22"/>
          <w:szCs w:val="22"/>
        </w:rPr>
        <w:t>К.А. (Диплом победителя)</w:t>
      </w:r>
    </w:p>
    <w:p w:rsidR="00C53744" w:rsidRPr="00E12782" w:rsidRDefault="00C53744" w:rsidP="00C53744">
      <w:pPr>
        <w:rPr>
          <w:sz w:val="22"/>
          <w:szCs w:val="22"/>
        </w:rPr>
      </w:pPr>
    </w:p>
    <w:p w:rsidR="00C53744" w:rsidRPr="00E12782" w:rsidRDefault="00C53744" w:rsidP="00C53744">
      <w:pPr>
        <w:rPr>
          <w:sz w:val="22"/>
          <w:szCs w:val="22"/>
        </w:rPr>
      </w:pPr>
      <w:r w:rsidRPr="00E12782">
        <w:rPr>
          <w:sz w:val="22"/>
          <w:szCs w:val="22"/>
        </w:rPr>
        <w:t xml:space="preserve">Муниципальная олимпиада среди учащихся специальных (коррекционных) классов в 2023  году – </w:t>
      </w:r>
    </w:p>
    <w:p w:rsidR="00C53744" w:rsidRPr="00E12782" w:rsidRDefault="00C53744" w:rsidP="00C53744">
      <w:pPr>
        <w:rPr>
          <w:sz w:val="22"/>
          <w:szCs w:val="22"/>
        </w:rPr>
      </w:pPr>
      <w:r w:rsidRPr="00E12782">
        <w:rPr>
          <w:sz w:val="22"/>
          <w:szCs w:val="22"/>
        </w:rPr>
        <w:t>Окружающий мир</w:t>
      </w:r>
    </w:p>
    <w:p w:rsidR="00C53744" w:rsidRPr="00E12782" w:rsidRDefault="00C53744" w:rsidP="00C53744">
      <w:pPr>
        <w:rPr>
          <w:sz w:val="22"/>
          <w:szCs w:val="22"/>
        </w:rPr>
      </w:pPr>
      <w:r w:rsidRPr="00E12782">
        <w:rPr>
          <w:sz w:val="22"/>
          <w:szCs w:val="22"/>
        </w:rPr>
        <w:t>3 класс, 1тур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57"/>
        <w:gridCol w:w="1383"/>
      </w:tblGrid>
      <w:tr w:rsidR="00C53744" w:rsidRPr="00E12782" w:rsidTr="00F5413C">
        <w:tc>
          <w:tcPr>
            <w:tcW w:w="4257" w:type="dxa"/>
          </w:tcPr>
          <w:p w:rsidR="00C53744" w:rsidRPr="00E12782" w:rsidRDefault="00C53744" w:rsidP="00C53744">
            <w:pPr>
              <w:rPr>
                <w:sz w:val="22"/>
                <w:szCs w:val="22"/>
              </w:rPr>
            </w:pPr>
            <w:r w:rsidRPr="00E12782">
              <w:rPr>
                <w:sz w:val="22"/>
                <w:szCs w:val="22"/>
              </w:rPr>
              <w:t>Ф.И. ученика</w:t>
            </w:r>
          </w:p>
        </w:tc>
        <w:tc>
          <w:tcPr>
            <w:tcW w:w="1383" w:type="dxa"/>
          </w:tcPr>
          <w:p w:rsidR="00C53744" w:rsidRPr="00E12782" w:rsidRDefault="00C53744" w:rsidP="00C53744">
            <w:pPr>
              <w:rPr>
                <w:sz w:val="22"/>
                <w:szCs w:val="22"/>
              </w:rPr>
            </w:pPr>
            <w:r w:rsidRPr="00E12782">
              <w:rPr>
                <w:sz w:val="22"/>
                <w:szCs w:val="22"/>
              </w:rPr>
              <w:t>Место</w:t>
            </w:r>
          </w:p>
        </w:tc>
      </w:tr>
      <w:tr w:rsidR="00C53744" w:rsidRPr="00E12782" w:rsidTr="00F5413C">
        <w:tc>
          <w:tcPr>
            <w:tcW w:w="4257" w:type="dxa"/>
          </w:tcPr>
          <w:p w:rsidR="00C53744" w:rsidRPr="00E12782" w:rsidRDefault="00C53744" w:rsidP="00C53744">
            <w:pPr>
              <w:rPr>
                <w:sz w:val="22"/>
                <w:szCs w:val="22"/>
              </w:rPr>
            </w:pPr>
            <w:r w:rsidRPr="00E12782">
              <w:rPr>
                <w:sz w:val="22"/>
                <w:szCs w:val="22"/>
              </w:rPr>
              <w:t>Г.А.</w:t>
            </w:r>
          </w:p>
        </w:tc>
        <w:tc>
          <w:tcPr>
            <w:tcW w:w="1383" w:type="dxa"/>
          </w:tcPr>
          <w:p w:rsidR="00C53744" w:rsidRPr="00E12782" w:rsidRDefault="00C53744" w:rsidP="00C53744">
            <w:pPr>
              <w:rPr>
                <w:sz w:val="22"/>
                <w:szCs w:val="22"/>
              </w:rPr>
            </w:pPr>
            <w:r w:rsidRPr="00E12782">
              <w:rPr>
                <w:sz w:val="22"/>
                <w:szCs w:val="22"/>
              </w:rPr>
              <w:t>2место</w:t>
            </w:r>
          </w:p>
        </w:tc>
      </w:tr>
      <w:tr w:rsidR="00C53744" w:rsidRPr="00E12782" w:rsidTr="00F5413C">
        <w:tc>
          <w:tcPr>
            <w:tcW w:w="4257" w:type="dxa"/>
          </w:tcPr>
          <w:p w:rsidR="00C53744" w:rsidRPr="00E12782" w:rsidRDefault="00C53744" w:rsidP="00C53744">
            <w:pPr>
              <w:rPr>
                <w:sz w:val="22"/>
                <w:szCs w:val="22"/>
              </w:rPr>
            </w:pPr>
            <w:r w:rsidRPr="00E12782">
              <w:rPr>
                <w:sz w:val="22"/>
                <w:szCs w:val="22"/>
              </w:rPr>
              <w:t>Р.З.</w:t>
            </w:r>
          </w:p>
        </w:tc>
        <w:tc>
          <w:tcPr>
            <w:tcW w:w="1383" w:type="dxa"/>
          </w:tcPr>
          <w:p w:rsidR="00C53744" w:rsidRPr="00E12782" w:rsidRDefault="00C53744" w:rsidP="00C53744">
            <w:pPr>
              <w:rPr>
                <w:sz w:val="22"/>
                <w:szCs w:val="22"/>
              </w:rPr>
            </w:pPr>
            <w:r w:rsidRPr="00E12782">
              <w:rPr>
                <w:sz w:val="22"/>
                <w:szCs w:val="22"/>
              </w:rPr>
              <w:t xml:space="preserve">Участие </w:t>
            </w:r>
          </w:p>
        </w:tc>
      </w:tr>
      <w:tr w:rsidR="00C53744" w:rsidRPr="00E12782" w:rsidTr="00F5413C">
        <w:tc>
          <w:tcPr>
            <w:tcW w:w="4257" w:type="dxa"/>
          </w:tcPr>
          <w:p w:rsidR="00C53744" w:rsidRPr="00E12782" w:rsidRDefault="00C53744" w:rsidP="00C53744">
            <w:pPr>
              <w:rPr>
                <w:sz w:val="22"/>
                <w:szCs w:val="22"/>
              </w:rPr>
            </w:pPr>
            <w:r w:rsidRPr="00E12782">
              <w:rPr>
                <w:sz w:val="22"/>
                <w:szCs w:val="22"/>
              </w:rPr>
              <w:t>М.М.</w:t>
            </w:r>
          </w:p>
        </w:tc>
        <w:tc>
          <w:tcPr>
            <w:tcW w:w="1383" w:type="dxa"/>
          </w:tcPr>
          <w:p w:rsidR="00C53744" w:rsidRPr="00E12782" w:rsidRDefault="00C53744" w:rsidP="00C53744">
            <w:pPr>
              <w:rPr>
                <w:sz w:val="22"/>
                <w:szCs w:val="22"/>
              </w:rPr>
            </w:pPr>
            <w:r w:rsidRPr="00E12782">
              <w:rPr>
                <w:sz w:val="22"/>
                <w:szCs w:val="22"/>
              </w:rPr>
              <w:t>Участие</w:t>
            </w:r>
          </w:p>
        </w:tc>
      </w:tr>
    </w:tbl>
    <w:p w:rsidR="00C53744" w:rsidRPr="00E12782" w:rsidRDefault="00C53744" w:rsidP="00C53744">
      <w:pPr>
        <w:rPr>
          <w:sz w:val="22"/>
          <w:szCs w:val="22"/>
        </w:rPr>
      </w:pPr>
      <w:r w:rsidRPr="00E12782">
        <w:rPr>
          <w:sz w:val="22"/>
          <w:szCs w:val="22"/>
        </w:rPr>
        <w:t>3 класс, 2 тур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53"/>
        <w:gridCol w:w="1383"/>
      </w:tblGrid>
      <w:tr w:rsidR="00C53744" w:rsidRPr="00E12782" w:rsidTr="00F5413C">
        <w:tc>
          <w:tcPr>
            <w:tcW w:w="4253" w:type="dxa"/>
          </w:tcPr>
          <w:p w:rsidR="00C53744" w:rsidRPr="00E12782" w:rsidRDefault="00C53744" w:rsidP="00C53744">
            <w:pPr>
              <w:rPr>
                <w:sz w:val="22"/>
                <w:szCs w:val="22"/>
              </w:rPr>
            </w:pPr>
            <w:r w:rsidRPr="00E12782">
              <w:rPr>
                <w:sz w:val="22"/>
                <w:szCs w:val="22"/>
              </w:rPr>
              <w:t>Ф.И. ученика</w:t>
            </w:r>
          </w:p>
        </w:tc>
        <w:tc>
          <w:tcPr>
            <w:tcW w:w="1383" w:type="dxa"/>
          </w:tcPr>
          <w:p w:rsidR="00C53744" w:rsidRPr="00E12782" w:rsidRDefault="00C53744" w:rsidP="00C53744">
            <w:pPr>
              <w:rPr>
                <w:sz w:val="22"/>
                <w:szCs w:val="22"/>
              </w:rPr>
            </w:pPr>
            <w:r w:rsidRPr="00E12782">
              <w:rPr>
                <w:sz w:val="22"/>
                <w:szCs w:val="22"/>
              </w:rPr>
              <w:t>Место</w:t>
            </w:r>
          </w:p>
        </w:tc>
      </w:tr>
      <w:tr w:rsidR="00C53744" w:rsidRPr="00E12782" w:rsidTr="00F5413C">
        <w:tc>
          <w:tcPr>
            <w:tcW w:w="4253" w:type="dxa"/>
          </w:tcPr>
          <w:p w:rsidR="00C53744" w:rsidRPr="00E12782" w:rsidRDefault="00C53744" w:rsidP="00C53744">
            <w:pPr>
              <w:rPr>
                <w:sz w:val="22"/>
                <w:szCs w:val="22"/>
              </w:rPr>
            </w:pPr>
            <w:r w:rsidRPr="00E12782">
              <w:rPr>
                <w:sz w:val="22"/>
                <w:szCs w:val="22"/>
              </w:rPr>
              <w:t>Р.З.</w:t>
            </w:r>
          </w:p>
        </w:tc>
        <w:tc>
          <w:tcPr>
            <w:tcW w:w="1383" w:type="dxa"/>
          </w:tcPr>
          <w:p w:rsidR="00C53744" w:rsidRPr="00E12782" w:rsidRDefault="00C53744" w:rsidP="00C53744">
            <w:pPr>
              <w:rPr>
                <w:sz w:val="22"/>
                <w:szCs w:val="22"/>
              </w:rPr>
            </w:pPr>
            <w:r w:rsidRPr="00E12782">
              <w:rPr>
                <w:sz w:val="22"/>
                <w:szCs w:val="22"/>
              </w:rPr>
              <w:t>3 место</w:t>
            </w:r>
          </w:p>
        </w:tc>
      </w:tr>
      <w:tr w:rsidR="00C53744" w:rsidRPr="00E12782" w:rsidTr="00F5413C">
        <w:tc>
          <w:tcPr>
            <w:tcW w:w="4253" w:type="dxa"/>
          </w:tcPr>
          <w:p w:rsidR="00C53744" w:rsidRPr="00E12782" w:rsidRDefault="00C53744" w:rsidP="00C53744">
            <w:pPr>
              <w:rPr>
                <w:sz w:val="22"/>
                <w:szCs w:val="22"/>
              </w:rPr>
            </w:pPr>
            <w:r w:rsidRPr="00E12782">
              <w:rPr>
                <w:sz w:val="22"/>
                <w:szCs w:val="22"/>
              </w:rPr>
              <w:t>М.М</w:t>
            </w:r>
          </w:p>
        </w:tc>
        <w:tc>
          <w:tcPr>
            <w:tcW w:w="1383" w:type="dxa"/>
          </w:tcPr>
          <w:p w:rsidR="00C53744" w:rsidRPr="00E12782" w:rsidRDefault="00C53744" w:rsidP="00C53744">
            <w:pPr>
              <w:rPr>
                <w:sz w:val="22"/>
                <w:szCs w:val="22"/>
              </w:rPr>
            </w:pPr>
            <w:r w:rsidRPr="00E12782">
              <w:rPr>
                <w:sz w:val="22"/>
                <w:szCs w:val="22"/>
              </w:rPr>
              <w:t>Участие</w:t>
            </w:r>
          </w:p>
        </w:tc>
      </w:tr>
    </w:tbl>
    <w:p w:rsidR="00C53744" w:rsidRPr="00E12782" w:rsidRDefault="00C53744" w:rsidP="00C53744">
      <w:pPr>
        <w:rPr>
          <w:sz w:val="22"/>
          <w:szCs w:val="22"/>
        </w:rPr>
      </w:pPr>
      <w:r w:rsidRPr="00E12782">
        <w:rPr>
          <w:sz w:val="22"/>
          <w:szCs w:val="22"/>
        </w:rPr>
        <w:t>4 класс, 1 тур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53"/>
        <w:gridCol w:w="1383"/>
      </w:tblGrid>
      <w:tr w:rsidR="00C53744" w:rsidRPr="00E12782" w:rsidTr="00F5413C">
        <w:tc>
          <w:tcPr>
            <w:tcW w:w="4253" w:type="dxa"/>
          </w:tcPr>
          <w:p w:rsidR="00C53744" w:rsidRPr="00E12782" w:rsidRDefault="00C53744" w:rsidP="00C53744">
            <w:pPr>
              <w:rPr>
                <w:sz w:val="22"/>
                <w:szCs w:val="22"/>
              </w:rPr>
            </w:pPr>
            <w:r w:rsidRPr="00E12782">
              <w:rPr>
                <w:sz w:val="22"/>
                <w:szCs w:val="22"/>
              </w:rPr>
              <w:t>Ф.И. ученика</w:t>
            </w:r>
          </w:p>
        </w:tc>
        <w:tc>
          <w:tcPr>
            <w:tcW w:w="1383" w:type="dxa"/>
          </w:tcPr>
          <w:p w:rsidR="00C53744" w:rsidRPr="00E12782" w:rsidRDefault="00C53744" w:rsidP="00C53744">
            <w:pPr>
              <w:rPr>
                <w:sz w:val="22"/>
                <w:szCs w:val="22"/>
              </w:rPr>
            </w:pPr>
            <w:r w:rsidRPr="00E12782">
              <w:rPr>
                <w:sz w:val="22"/>
                <w:szCs w:val="22"/>
              </w:rPr>
              <w:t>Место</w:t>
            </w:r>
          </w:p>
        </w:tc>
      </w:tr>
      <w:tr w:rsidR="00C53744" w:rsidRPr="00E12782" w:rsidTr="00F5413C">
        <w:tc>
          <w:tcPr>
            <w:tcW w:w="4253" w:type="dxa"/>
          </w:tcPr>
          <w:p w:rsidR="00C53744" w:rsidRPr="00E12782" w:rsidRDefault="00C53744" w:rsidP="00C53744">
            <w:pPr>
              <w:rPr>
                <w:sz w:val="22"/>
                <w:szCs w:val="22"/>
              </w:rPr>
            </w:pPr>
            <w:r w:rsidRPr="00E12782">
              <w:rPr>
                <w:sz w:val="22"/>
                <w:szCs w:val="22"/>
              </w:rPr>
              <w:t>К.Ю.</w:t>
            </w:r>
          </w:p>
        </w:tc>
        <w:tc>
          <w:tcPr>
            <w:tcW w:w="1383" w:type="dxa"/>
          </w:tcPr>
          <w:p w:rsidR="00C53744" w:rsidRPr="00E12782" w:rsidRDefault="00C53744" w:rsidP="00C53744">
            <w:pPr>
              <w:rPr>
                <w:sz w:val="22"/>
                <w:szCs w:val="22"/>
              </w:rPr>
            </w:pPr>
            <w:r w:rsidRPr="00E12782">
              <w:rPr>
                <w:sz w:val="22"/>
                <w:szCs w:val="22"/>
              </w:rPr>
              <w:t>2 место</w:t>
            </w:r>
          </w:p>
        </w:tc>
      </w:tr>
      <w:tr w:rsidR="00C53744" w:rsidRPr="00E12782" w:rsidTr="00F5413C">
        <w:tc>
          <w:tcPr>
            <w:tcW w:w="4253" w:type="dxa"/>
          </w:tcPr>
          <w:p w:rsidR="00C53744" w:rsidRPr="00E12782" w:rsidRDefault="00C53744" w:rsidP="00C53744">
            <w:pPr>
              <w:rPr>
                <w:sz w:val="22"/>
                <w:szCs w:val="22"/>
              </w:rPr>
            </w:pPr>
            <w:r w:rsidRPr="00E12782">
              <w:rPr>
                <w:sz w:val="22"/>
                <w:szCs w:val="22"/>
              </w:rPr>
              <w:t>К.М.</w:t>
            </w:r>
          </w:p>
        </w:tc>
        <w:tc>
          <w:tcPr>
            <w:tcW w:w="1383" w:type="dxa"/>
          </w:tcPr>
          <w:p w:rsidR="00C53744" w:rsidRPr="00E12782" w:rsidRDefault="00C53744" w:rsidP="00C53744">
            <w:pPr>
              <w:rPr>
                <w:sz w:val="22"/>
                <w:szCs w:val="22"/>
              </w:rPr>
            </w:pPr>
            <w:r w:rsidRPr="00E12782">
              <w:rPr>
                <w:sz w:val="22"/>
                <w:szCs w:val="22"/>
              </w:rPr>
              <w:t xml:space="preserve">Участие </w:t>
            </w:r>
          </w:p>
        </w:tc>
      </w:tr>
      <w:tr w:rsidR="00C53744" w:rsidRPr="00E12782" w:rsidTr="00F5413C">
        <w:tc>
          <w:tcPr>
            <w:tcW w:w="4253" w:type="dxa"/>
          </w:tcPr>
          <w:p w:rsidR="00C53744" w:rsidRPr="00E12782" w:rsidRDefault="00C53744" w:rsidP="00C53744">
            <w:pPr>
              <w:rPr>
                <w:sz w:val="22"/>
                <w:szCs w:val="22"/>
              </w:rPr>
            </w:pPr>
            <w:r w:rsidRPr="00E12782">
              <w:rPr>
                <w:sz w:val="22"/>
                <w:szCs w:val="22"/>
              </w:rPr>
              <w:t>К.А.</w:t>
            </w:r>
          </w:p>
        </w:tc>
        <w:tc>
          <w:tcPr>
            <w:tcW w:w="1383" w:type="dxa"/>
          </w:tcPr>
          <w:p w:rsidR="00C53744" w:rsidRPr="00E12782" w:rsidRDefault="00C53744" w:rsidP="00C53744">
            <w:pPr>
              <w:rPr>
                <w:sz w:val="22"/>
                <w:szCs w:val="22"/>
              </w:rPr>
            </w:pPr>
            <w:r w:rsidRPr="00E12782">
              <w:rPr>
                <w:sz w:val="22"/>
                <w:szCs w:val="22"/>
              </w:rPr>
              <w:t xml:space="preserve">Участие </w:t>
            </w:r>
          </w:p>
        </w:tc>
      </w:tr>
      <w:tr w:rsidR="00C53744" w:rsidRPr="00E12782" w:rsidTr="00F5413C">
        <w:tc>
          <w:tcPr>
            <w:tcW w:w="4253" w:type="dxa"/>
          </w:tcPr>
          <w:p w:rsidR="00C53744" w:rsidRPr="00E12782" w:rsidRDefault="00C53744" w:rsidP="00C53744">
            <w:pPr>
              <w:rPr>
                <w:sz w:val="22"/>
                <w:szCs w:val="22"/>
              </w:rPr>
            </w:pPr>
            <w:r w:rsidRPr="00E12782">
              <w:rPr>
                <w:sz w:val="22"/>
                <w:szCs w:val="22"/>
              </w:rPr>
              <w:t>Г.А.</w:t>
            </w:r>
          </w:p>
        </w:tc>
        <w:tc>
          <w:tcPr>
            <w:tcW w:w="1383" w:type="dxa"/>
          </w:tcPr>
          <w:p w:rsidR="00C53744" w:rsidRPr="00E12782" w:rsidRDefault="00C53744" w:rsidP="00C53744">
            <w:pPr>
              <w:rPr>
                <w:sz w:val="22"/>
                <w:szCs w:val="22"/>
              </w:rPr>
            </w:pPr>
            <w:r w:rsidRPr="00E12782">
              <w:rPr>
                <w:sz w:val="22"/>
                <w:szCs w:val="22"/>
              </w:rPr>
              <w:t xml:space="preserve">Участие </w:t>
            </w:r>
          </w:p>
        </w:tc>
      </w:tr>
      <w:tr w:rsidR="00C53744" w:rsidRPr="00E12782" w:rsidTr="00F5413C">
        <w:tc>
          <w:tcPr>
            <w:tcW w:w="4253" w:type="dxa"/>
          </w:tcPr>
          <w:p w:rsidR="00C53744" w:rsidRPr="00E12782" w:rsidRDefault="00C53744" w:rsidP="00C53744">
            <w:pPr>
              <w:rPr>
                <w:sz w:val="22"/>
                <w:szCs w:val="22"/>
              </w:rPr>
            </w:pPr>
            <w:r w:rsidRPr="00E12782">
              <w:rPr>
                <w:sz w:val="22"/>
                <w:szCs w:val="22"/>
              </w:rPr>
              <w:t>З.З.</w:t>
            </w:r>
          </w:p>
        </w:tc>
        <w:tc>
          <w:tcPr>
            <w:tcW w:w="1383" w:type="dxa"/>
          </w:tcPr>
          <w:p w:rsidR="00C53744" w:rsidRPr="00E12782" w:rsidRDefault="00C53744" w:rsidP="00C53744">
            <w:pPr>
              <w:rPr>
                <w:sz w:val="22"/>
                <w:szCs w:val="22"/>
              </w:rPr>
            </w:pPr>
            <w:r w:rsidRPr="00E12782">
              <w:rPr>
                <w:sz w:val="22"/>
                <w:szCs w:val="22"/>
              </w:rPr>
              <w:t xml:space="preserve">Участие </w:t>
            </w:r>
          </w:p>
        </w:tc>
      </w:tr>
      <w:tr w:rsidR="00C53744" w:rsidRPr="00E12782" w:rsidTr="00F5413C">
        <w:tc>
          <w:tcPr>
            <w:tcW w:w="4253" w:type="dxa"/>
          </w:tcPr>
          <w:p w:rsidR="00C53744" w:rsidRPr="00E12782" w:rsidRDefault="00C53744" w:rsidP="00C53744">
            <w:pPr>
              <w:rPr>
                <w:sz w:val="22"/>
                <w:szCs w:val="22"/>
              </w:rPr>
            </w:pPr>
            <w:r w:rsidRPr="00E12782">
              <w:rPr>
                <w:sz w:val="22"/>
                <w:szCs w:val="22"/>
              </w:rPr>
              <w:t>К.А.</w:t>
            </w:r>
          </w:p>
        </w:tc>
        <w:tc>
          <w:tcPr>
            <w:tcW w:w="1383" w:type="dxa"/>
          </w:tcPr>
          <w:p w:rsidR="00C53744" w:rsidRPr="00E12782" w:rsidRDefault="00C53744" w:rsidP="00C53744">
            <w:pPr>
              <w:rPr>
                <w:sz w:val="22"/>
                <w:szCs w:val="22"/>
              </w:rPr>
            </w:pPr>
            <w:r w:rsidRPr="00E12782">
              <w:rPr>
                <w:sz w:val="22"/>
                <w:szCs w:val="22"/>
              </w:rPr>
              <w:t xml:space="preserve">Участие </w:t>
            </w:r>
          </w:p>
        </w:tc>
      </w:tr>
      <w:tr w:rsidR="00C53744" w:rsidRPr="00E12782" w:rsidTr="00F5413C">
        <w:tc>
          <w:tcPr>
            <w:tcW w:w="4253" w:type="dxa"/>
          </w:tcPr>
          <w:p w:rsidR="00C53744" w:rsidRPr="00E12782" w:rsidRDefault="00C53744" w:rsidP="00C53744">
            <w:pPr>
              <w:rPr>
                <w:sz w:val="22"/>
                <w:szCs w:val="22"/>
              </w:rPr>
            </w:pPr>
            <w:r w:rsidRPr="00E12782">
              <w:rPr>
                <w:sz w:val="22"/>
                <w:szCs w:val="22"/>
              </w:rPr>
              <w:t>Д.К.</w:t>
            </w:r>
          </w:p>
        </w:tc>
        <w:tc>
          <w:tcPr>
            <w:tcW w:w="1383" w:type="dxa"/>
          </w:tcPr>
          <w:p w:rsidR="00C53744" w:rsidRPr="00E12782" w:rsidRDefault="00C53744" w:rsidP="00C53744">
            <w:pPr>
              <w:rPr>
                <w:sz w:val="22"/>
                <w:szCs w:val="22"/>
              </w:rPr>
            </w:pPr>
            <w:r w:rsidRPr="00E12782">
              <w:rPr>
                <w:sz w:val="22"/>
                <w:szCs w:val="22"/>
              </w:rPr>
              <w:t xml:space="preserve">Участие </w:t>
            </w:r>
          </w:p>
        </w:tc>
      </w:tr>
    </w:tbl>
    <w:p w:rsidR="00C53744" w:rsidRPr="00E12782" w:rsidRDefault="00C53744" w:rsidP="00C53744">
      <w:pPr>
        <w:rPr>
          <w:sz w:val="22"/>
          <w:szCs w:val="22"/>
        </w:rPr>
      </w:pPr>
      <w:r w:rsidRPr="00E12782">
        <w:rPr>
          <w:sz w:val="22"/>
          <w:szCs w:val="22"/>
        </w:rPr>
        <w:t>4 класс, 2 тур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53"/>
        <w:gridCol w:w="1383"/>
      </w:tblGrid>
      <w:tr w:rsidR="00C53744" w:rsidRPr="00E12782" w:rsidTr="00F5413C">
        <w:tc>
          <w:tcPr>
            <w:tcW w:w="4253" w:type="dxa"/>
          </w:tcPr>
          <w:p w:rsidR="00C53744" w:rsidRPr="00E12782" w:rsidRDefault="00C53744" w:rsidP="00C53744">
            <w:pPr>
              <w:rPr>
                <w:sz w:val="22"/>
                <w:szCs w:val="22"/>
              </w:rPr>
            </w:pPr>
            <w:r w:rsidRPr="00E12782">
              <w:rPr>
                <w:sz w:val="22"/>
                <w:szCs w:val="22"/>
              </w:rPr>
              <w:lastRenderedPageBreak/>
              <w:t>Ф.И. ученика</w:t>
            </w:r>
          </w:p>
        </w:tc>
        <w:tc>
          <w:tcPr>
            <w:tcW w:w="1383" w:type="dxa"/>
          </w:tcPr>
          <w:p w:rsidR="00C53744" w:rsidRPr="00E12782" w:rsidRDefault="00C53744" w:rsidP="00C53744">
            <w:pPr>
              <w:rPr>
                <w:sz w:val="22"/>
                <w:szCs w:val="22"/>
              </w:rPr>
            </w:pPr>
            <w:r w:rsidRPr="00E12782">
              <w:rPr>
                <w:sz w:val="22"/>
                <w:szCs w:val="22"/>
              </w:rPr>
              <w:t>Место</w:t>
            </w:r>
          </w:p>
        </w:tc>
      </w:tr>
      <w:tr w:rsidR="00C53744" w:rsidRPr="00E12782" w:rsidTr="00F5413C">
        <w:tc>
          <w:tcPr>
            <w:tcW w:w="4253" w:type="dxa"/>
          </w:tcPr>
          <w:p w:rsidR="00C53744" w:rsidRPr="00E12782" w:rsidRDefault="00C53744" w:rsidP="00C53744">
            <w:pPr>
              <w:rPr>
                <w:sz w:val="22"/>
                <w:szCs w:val="22"/>
              </w:rPr>
            </w:pPr>
            <w:r w:rsidRPr="00E12782">
              <w:rPr>
                <w:sz w:val="22"/>
                <w:szCs w:val="22"/>
              </w:rPr>
              <w:t>К.Ю.</w:t>
            </w:r>
          </w:p>
        </w:tc>
        <w:tc>
          <w:tcPr>
            <w:tcW w:w="1383" w:type="dxa"/>
          </w:tcPr>
          <w:p w:rsidR="00C53744" w:rsidRPr="00E12782" w:rsidRDefault="00C53744" w:rsidP="00C53744">
            <w:pPr>
              <w:rPr>
                <w:sz w:val="22"/>
                <w:szCs w:val="22"/>
              </w:rPr>
            </w:pPr>
            <w:r w:rsidRPr="00E12782">
              <w:rPr>
                <w:sz w:val="22"/>
                <w:szCs w:val="22"/>
              </w:rPr>
              <w:t xml:space="preserve">Участие </w:t>
            </w:r>
          </w:p>
        </w:tc>
      </w:tr>
      <w:tr w:rsidR="00C53744" w:rsidRPr="00E12782" w:rsidTr="00F5413C">
        <w:tc>
          <w:tcPr>
            <w:tcW w:w="4253" w:type="dxa"/>
          </w:tcPr>
          <w:p w:rsidR="00C53744" w:rsidRPr="00E12782" w:rsidRDefault="00C53744" w:rsidP="00C53744">
            <w:pPr>
              <w:rPr>
                <w:sz w:val="22"/>
                <w:szCs w:val="22"/>
              </w:rPr>
            </w:pPr>
            <w:r w:rsidRPr="00E12782">
              <w:rPr>
                <w:sz w:val="22"/>
                <w:szCs w:val="22"/>
              </w:rPr>
              <w:t>К.М.</w:t>
            </w:r>
          </w:p>
        </w:tc>
        <w:tc>
          <w:tcPr>
            <w:tcW w:w="1383" w:type="dxa"/>
          </w:tcPr>
          <w:p w:rsidR="00C53744" w:rsidRPr="00E12782" w:rsidRDefault="00C53744" w:rsidP="00C53744">
            <w:pPr>
              <w:rPr>
                <w:sz w:val="22"/>
                <w:szCs w:val="22"/>
              </w:rPr>
            </w:pPr>
            <w:r w:rsidRPr="00E12782">
              <w:rPr>
                <w:sz w:val="22"/>
                <w:szCs w:val="22"/>
              </w:rPr>
              <w:t xml:space="preserve">Участие </w:t>
            </w:r>
          </w:p>
        </w:tc>
      </w:tr>
      <w:tr w:rsidR="00C53744" w:rsidRPr="00E12782" w:rsidTr="00F5413C">
        <w:tc>
          <w:tcPr>
            <w:tcW w:w="4253" w:type="dxa"/>
          </w:tcPr>
          <w:p w:rsidR="00C53744" w:rsidRPr="00E12782" w:rsidRDefault="00C53744" w:rsidP="00C53744">
            <w:pPr>
              <w:rPr>
                <w:sz w:val="22"/>
                <w:szCs w:val="22"/>
              </w:rPr>
            </w:pPr>
            <w:r w:rsidRPr="00E12782">
              <w:rPr>
                <w:sz w:val="22"/>
                <w:szCs w:val="22"/>
              </w:rPr>
              <w:t>С.В.</w:t>
            </w:r>
          </w:p>
        </w:tc>
        <w:tc>
          <w:tcPr>
            <w:tcW w:w="1383" w:type="dxa"/>
          </w:tcPr>
          <w:p w:rsidR="00C53744" w:rsidRPr="00E12782" w:rsidRDefault="00C53744" w:rsidP="00C53744">
            <w:pPr>
              <w:rPr>
                <w:sz w:val="22"/>
                <w:szCs w:val="22"/>
              </w:rPr>
            </w:pPr>
            <w:r w:rsidRPr="00E12782">
              <w:rPr>
                <w:sz w:val="22"/>
                <w:szCs w:val="22"/>
              </w:rPr>
              <w:t xml:space="preserve">Участие </w:t>
            </w:r>
          </w:p>
        </w:tc>
      </w:tr>
      <w:tr w:rsidR="00C53744" w:rsidRPr="00E12782" w:rsidTr="00F5413C">
        <w:tc>
          <w:tcPr>
            <w:tcW w:w="4253" w:type="dxa"/>
          </w:tcPr>
          <w:p w:rsidR="00C53744" w:rsidRPr="00E12782" w:rsidRDefault="00C53744" w:rsidP="00C53744">
            <w:pPr>
              <w:rPr>
                <w:sz w:val="22"/>
                <w:szCs w:val="22"/>
              </w:rPr>
            </w:pPr>
            <w:r w:rsidRPr="00E12782">
              <w:rPr>
                <w:sz w:val="22"/>
                <w:szCs w:val="22"/>
              </w:rPr>
              <w:t>Д.К.</w:t>
            </w:r>
          </w:p>
        </w:tc>
        <w:tc>
          <w:tcPr>
            <w:tcW w:w="1383" w:type="dxa"/>
          </w:tcPr>
          <w:p w:rsidR="00C53744" w:rsidRPr="00E12782" w:rsidRDefault="00C53744" w:rsidP="00C53744">
            <w:pPr>
              <w:rPr>
                <w:sz w:val="22"/>
                <w:szCs w:val="22"/>
              </w:rPr>
            </w:pPr>
            <w:r w:rsidRPr="00E12782">
              <w:rPr>
                <w:sz w:val="22"/>
                <w:szCs w:val="22"/>
              </w:rPr>
              <w:t xml:space="preserve">Участие </w:t>
            </w:r>
          </w:p>
        </w:tc>
      </w:tr>
      <w:tr w:rsidR="00C53744" w:rsidRPr="00E12782" w:rsidTr="00F5413C">
        <w:tc>
          <w:tcPr>
            <w:tcW w:w="4253" w:type="dxa"/>
          </w:tcPr>
          <w:p w:rsidR="00C53744" w:rsidRPr="00E12782" w:rsidRDefault="00C53744" w:rsidP="00C53744">
            <w:pPr>
              <w:rPr>
                <w:sz w:val="22"/>
                <w:szCs w:val="22"/>
              </w:rPr>
            </w:pPr>
            <w:r w:rsidRPr="00E12782">
              <w:rPr>
                <w:sz w:val="22"/>
                <w:szCs w:val="22"/>
              </w:rPr>
              <w:t>К.А.</w:t>
            </w:r>
          </w:p>
        </w:tc>
        <w:tc>
          <w:tcPr>
            <w:tcW w:w="1383" w:type="dxa"/>
          </w:tcPr>
          <w:p w:rsidR="00C53744" w:rsidRPr="00E12782" w:rsidRDefault="00C53744" w:rsidP="00C53744">
            <w:pPr>
              <w:rPr>
                <w:sz w:val="22"/>
                <w:szCs w:val="22"/>
              </w:rPr>
            </w:pPr>
            <w:r w:rsidRPr="00E12782">
              <w:rPr>
                <w:sz w:val="22"/>
                <w:szCs w:val="22"/>
              </w:rPr>
              <w:t xml:space="preserve">Участие </w:t>
            </w:r>
          </w:p>
        </w:tc>
      </w:tr>
      <w:tr w:rsidR="00C53744" w:rsidRPr="00E12782" w:rsidTr="00F5413C">
        <w:tc>
          <w:tcPr>
            <w:tcW w:w="4253" w:type="dxa"/>
          </w:tcPr>
          <w:p w:rsidR="00C53744" w:rsidRPr="00E12782" w:rsidRDefault="00C53744" w:rsidP="00C53744">
            <w:pPr>
              <w:rPr>
                <w:sz w:val="22"/>
                <w:szCs w:val="22"/>
              </w:rPr>
            </w:pPr>
            <w:r w:rsidRPr="00E12782">
              <w:rPr>
                <w:sz w:val="22"/>
                <w:szCs w:val="22"/>
              </w:rPr>
              <w:t>З.З.</w:t>
            </w:r>
          </w:p>
        </w:tc>
        <w:tc>
          <w:tcPr>
            <w:tcW w:w="1383" w:type="dxa"/>
          </w:tcPr>
          <w:p w:rsidR="00C53744" w:rsidRPr="00E12782" w:rsidRDefault="00C53744" w:rsidP="00C53744">
            <w:pPr>
              <w:rPr>
                <w:sz w:val="22"/>
                <w:szCs w:val="22"/>
              </w:rPr>
            </w:pPr>
            <w:r w:rsidRPr="00E12782">
              <w:rPr>
                <w:sz w:val="22"/>
                <w:szCs w:val="22"/>
              </w:rPr>
              <w:t xml:space="preserve">Участие </w:t>
            </w:r>
          </w:p>
        </w:tc>
      </w:tr>
      <w:tr w:rsidR="00C53744" w:rsidRPr="00E12782" w:rsidTr="00F5413C">
        <w:tc>
          <w:tcPr>
            <w:tcW w:w="4253" w:type="dxa"/>
          </w:tcPr>
          <w:p w:rsidR="00C53744" w:rsidRPr="00E12782" w:rsidRDefault="00C53744" w:rsidP="00C53744">
            <w:pPr>
              <w:rPr>
                <w:sz w:val="22"/>
                <w:szCs w:val="22"/>
              </w:rPr>
            </w:pPr>
            <w:r w:rsidRPr="00E12782">
              <w:rPr>
                <w:sz w:val="22"/>
                <w:szCs w:val="22"/>
              </w:rPr>
              <w:t>К.А.</w:t>
            </w:r>
          </w:p>
        </w:tc>
        <w:tc>
          <w:tcPr>
            <w:tcW w:w="1383" w:type="dxa"/>
          </w:tcPr>
          <w:p w:rsidR="00C53744" w:rsidRPr="00E12782" w:rsidRDefault="00C53744" w:rsidP="00C53744">
            <w:pPr>
              <w:rPr>
                <w:sz w:val="22"/>
                <w:szCs w:val="22"/>
              </w:rPr>
            </w:pPr>
            <w:r w:rsidRPr="00E12782">
              <w:rPr>
                <w:sz w:val="22"/>
                <w:szCs w:val="22"/>
              </w:rPr>
              <w:t xml:space="preserve">Участие </w:t>
            </w:r>
          </w:p>
        </w:tc>
      </w:tr>
    </w:tbl>
    <w:p w:rsidR="00C53744" w:rsidRPr="00E12782" w:rsidRDefault="00C53744" w:rsidP="00C53744">
      <w:pPr>
        <w:rPr>
          <w:sz w:val="22"/>
          <w:szCs w:val="22"/>
        </w:rPr>
      </w:pPr>
      <w:r w:rsidRPr="00E12782">
        <w:rPr>
          <w:sz w:val="22"/>
          <w:szCs w:val="22"/>
        </w:rPr>
        <w:t>Природоведение</w:t>
      </w:r>
    </w:p>
    <w:p w:rsidR="00C53744" w:rsidRPr="00E12782" w:rsidRDefault="00C53744" w:rsidP="00C53744">
      <w:pPr>
        <w:rPr>
          <w:sz w:val="22"/>
          <w:szCs w:val="22"/>
        </w:rPr>
      </w:pPr>
      <w:r w:rsidRPr="00E12782">
        <w:rPr>
          <w:sz w:val="22"/>
          <w:szCs w:val="22"/>
        </w:rPr>
        <w:t>6 класс</w:t>
      </w:r>
    </w:p>
    <w:tbl>
      <w:tblPr>
        <w:tblW w:w="56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73"/>
        <w:gridCol w:w="1206"/>
      </w:tblGrid>
      <w:tr w:rsidR="00C53744" w:rsidRPr="00E12782" w:rsidTr="00F5413C">
        <w:tc>
          <w:tcPr>
            <w:tcW w:w="4473" w:type="dxa"/>
          </w:tcPr>
          <w:p w:rsidR="00C53744" w:rsidRPr="00E12782" w:rsidRDefault="00C53744" w:rsidP="00C53744">
            <w:pPr>
              <w:rPr>
                <w:sz w:val="22"/>
                <w:szCs w:val="22"/>
              </w:rPr>
            </w:pPr>
            <w:r w:rsidRPr="00E12782">
              <w:rPr>
                <w:sz w:val="22"/>
                <w:szCs w:val="22"/>
              </w:rPr>
              <w:t>Ф.И. ученика</w:t>
            </w:r>
          </w:p>
        </w:tc>
        <w:tc>
          <w:tcPr>
            <w:tcW w:w="1206" w:type="dxa"/>
          </w:tcPr>
          <w:p w:rsidR="00C53744" w:rsidRPr="00E12782" w:rsidRDefault="00C53744" w:rsidP="00C53744">
            <w:pPr>
              <w:rPr>
                <w:sz w:val="22"/>
                <w:szCs w:val="22"/>
              </w:rPr>
            </w:pPr>
            <w:r w:rsidRPr="00E12782">
              <w:rPr>
                <w:sz w:val="22"/>
                <w:szCs w:val="22"/>
              </w:rPr>
              <w:t>Место</w:t>
            </w:r>
          </w:p>
        </w:tc>
      </w:tr>
      <w:tr w:rsidR="00C53744" w:rsidRPr="00E12782" w:rsidTr="00F5413C">
        <w:tc>
          <w:tcPr>
            <w:tcW w:w="4473" w:type="dxa"/>
          </w:tcPr>
          <w:p w:rsidR="00C53744" w:rsidRPr="00E12782" w:rsidRDefault="00C53744" w:rsidP="00C53744">
            <w:pPr>
              <w:rPr>
                <w:sz w:val="22"/>
                <w:szCs w:val="22"/>
              </w:rPr>
            </w:pPr>
            <w:r w:rsidRPr="00E12782">
              <w:rPr>
                <w:sz w:val="22"/>
                <w:szCs w:val="22"/>
              </w:rPr>
              <w:t>К.Д.</w:t>
            </w:r>
          </w:p>
        </w:tc>
        <w:tc>
          <w:tcPr>
            <w:tcW w:w="1206" w:type="dxa"/>
          </w:tcPr>
          <w:p w:rsidR="00C53744" w:rsidRPr="00E12782" w:rsidRDefault="00C53744" w:rsidP="00C53744">
            <w:pPr>
              <w:rPr>
                <w:sz w:val="22"/>
                <w:szCs w:val="22"/>
              </w:rPr>
            </w:pPr>
            <w:r w:rsidRPr="00E12782">
              <w:rPr>
                <w:sz w:val="22"/>
                <w:szCs w:val="22"/>
              </w:rPr>
              <w:t>3 место</w:t>
            </w:r>
          </w:p>
        </w:tc>
      </w:tr>
      <w:tr w:rsidR="00C53744" w:rsidRPr="00E12782" w:rsidTr="00F5413C">
        <w:tc>
          <w:tcPr>
            <w:tcW w:w="4473" w:type="dxa"/>
          </w:tcPr>
          <w:p w:rsidR="00C53744" w:rsidRPr="00E12782" w:rsidRDefault="00C53744" w:rsidP="00C53744">
            <w:pPr>
              <w:rPr>
                <w:sz w:val="22"/>
                <w:szCs w:val="22"/>
              </w:rPr>
            </w:pPr>
            <w:r w:rsidRPr="00E12782">
              <w:rPr>
                <w:sz w:val="22"/>
                <w:szCs w:val="22"/>
              </w:rPr>
              <w:t>Г.В.</w:t>
            </w:r>
          </w:p>
        </w:tc>
        <w:tc>
          <w:tcPr>
            <w:tcW w:w="1206" w:type="dxa"/>
          </w:tcPr>
          <w:p w:rsidR="00C53744" w:rsidRPr="00E12782" w:rsidRDefault="00C53744" w:rsidP="00C53744">
            <w:pPr>
              <w:rPr>
                <w:sz w:val="22"/>
                <w:szCs w:val="22"/>
              </w:rPr>
            </w:pPr>
            <w:r w:rsidRPr="00E12782">
              <w:rPr>
                <w:sz w:val="22"/>
                <w:szCs w:val="22"/>
              </w:rPr>
              <w:t xml:space="preserve">Участие </w:t>
            </w:r>
          </w:p>
        </w:tc>
      </w:tr>
      <w:tr w:rsidR="00C53744" w:rsidRPr="00E12782" w:rsidTr="00F5413C">
        <w:tc>
          <w:tcPr>
            <w:tcW w:w="4473" w:type="dxa"/>
          </w:tcPr>
          <w:p w:rsidR="00C53744" w:rsidRPr="00E12782" w:rsidRDefault="00C53744" w:rsidP="00C53744">
            <w:pPr>
              <w:rPr>
                <w:sz w:val="22"/>
                <w:szCs w:val="22"/>
              </w:rPr>
            </w:pPr>
            <w:r w:rsidRPr="00E12782">
              <w:rPr>
                <w:sz w:val="22"/>
                <w:szCs w:val="22"/>
              </w:rPr>
              <w:t>Х.Т.</w:t>
            </w:r>
          </w:p>
        </w:tc>
        <w:tc>
          <w:tcPr>
            <w:tcW w:w="1206" w:type="dxa"/>
          </w:tcPr>
          <w:p w:rsidR="00C53744" w:rsidRPr="00E12782" w:rsidRDefault="00C53744" w:rsidP="00C53744">
            <w:pPr>
              <w:rPr>
                <w:sz w:val="22"/>
                <w:szCs w:val="22"/>
              </w:rPr>
            </w:pPr>
            <w:r w:rsidRPr="00E12782">
              <w:rPr>
                <w:sz w:val="22"/>
                <w:szCs w:val="22"/>
              </w:rPr>
              <w:t xml:space="preserve">Участие </w:t>
            </w:r>
          </w:p>
        </w:tc>
      </w:tr>
      <w:tr w:rsidR="00C53744" w:rsidRPr="00E12782" w:rsidTr="00F5413C">
        <w:tc>
          <w:tcPr>
            <w:tcW w:w="4473" w:type="dxa"/>
          </w:tcPr>
          <w:p w:rsidR="00C53744" w:rsidRPr="00E12782" w:rsidRDefault="00C53744" w:rsidP="00C53744">
            <w:pPr>
              <w:rPr>
                <w:sz w:val="22"/>
                <w:szCs w:val="22"/>
              </w:rPr>
            </w:pPr>
            <w:r w:rsidRPr="00E12782">
              <w:rPr>
                <w:sz w:val="22"/>
                <w:szCs w:val="22"/>
              </w:rPr>
              <w:t>К.А.</w:t>
            </w:r>
          </w:p>
        </w:tc>
        <w:tc>
          <w:tcPr>
            <w:tcW w:w="1206" w:type="dxa"/>
          </w:tcPr>
          <w:p w:rsidR="00C53744" w:rsidRPr="00E12782" w:rsidRDefault="00C53744" w:rsidP="00C53744">
            <w:pPr>
              <w:rPr>
                <w:sz w:val="22"/>
                <w:szCs w:val="22"/>
              </w:rPr>
            </w:pPr>
            <w:r w:rsidRPr="00E12782">
              <w:rPr>
                <w:sz w:val="22"/>
                <w:szCs w:val="22"/>
              </w:rPr>
              <w:t xml:space="preserve">Участие </w:t>
            </w:r>
          </w:p>
        </w:tc>
      </w:tr>
      <w:tr w:rsidR="00C53744" w:rsidRPr="00E12782" w:rsidTr="00F5413C">
        <w:tc>
          <w:tcPr>
            <w:tcW w:w="4473" w:type="dxa"/>
          </w:tcPr>
          <w:p w:rsidR="00C53744" w:rsidRPr="00E12782" w:rsidRDefault="00C53744" w:rsidP="00C53744">
            <w:pPr>
              <w:rPr>
                <w:sz w:val="22"/>
                <w:szCs w:val="22"/>
              </w:rPr>
            </w:pPr>
            <w:r w:rsidRPr="00E12782">
              <w:rPr>
                <w:sz w:val="22"/>
                <w:szCs w:val="22"/>
              </w:rPr>
              <w:t>К.З.</w:t>
            </w:r>
          </w:p>
        </w:tc>
        <w:tc>
          <w:tcPr>
            <w:tcW w:w="1206" w:type="dxa"/>
          </w:tcPr>
          <w:p w:rsidR="00C53744" w:rsidRPr="00E12782" w:rsidRDefault="00C53744" w:rsidP="00C53744">
            <w:pPr>
              <w:rPr>
                <w:sz w:val="22"/>
                <w:szCs w:val="22"/>
              </w:rPr>
            </w:pPr>
            <w:r w:rsidRPr="00E12782">
              <w:rPr>
                <w:sz w:val="22"/>
                <w:szCs w:val="22"/>
              </w:rPr>
              <w:t xml:space="preserve">Участие </w:t>
            </w:r>
          </w:p>
        </w:tc>
      </w:tr>
      <w:tr w:rsidR="00C53744" w:rsidRPr="00E12782" w:rsidTr="00F5413C">
        <w:tc>
          <w:tcPr>
            <w:tcW w:w="4473" w:type="dxa"/>
          </w:tcPr>
          <w:p w:rsidR="00C53744" w:rsidRPr="00E12782" w:rsidRDefault="00C53744" w:rsidP="00C53744">
            <w:pPr>
              <w:rPr>
                <w:sz w:val="22"/>
                <w:szCs w:val="22"/>
              </w:rPr>
            </w:pPr>
            <w:r w:rsidRPr="00E12782">
              <w:rPr>
                <w:sz w:val="22"/>
                <w:szCs w:val="22"/>
              </w:rPr>
              <w:t>Н.А.</w:t>
            </w:r>
          </w:p>
        </w:tc>
        <w:tc>
          <w:tcPr>
            <w:tcW w:w="1206" w:type="dxa"/>
          </w:tcPr>
          <w:p w:rsidR="00C53744" w:rsidRPr="00E12782" w:rsidRDefault="00C53744" w:rsidP="00C53744">
            <w:pPr>
              <w:rPr>
                <w:sz w:val="22"/>
                <w:szCs w:val="22"/>
              </w:rPr>
            </w:pPr>
            <w:r w:rsidRPr="00E12782">
              <w:rPr>
                <w:sz w:val="22"/>
                <w:szCs w:val="22"/>
              </w:rPr>
              <w:t xml:space="preserve">Участие </w:t>
            </w:r>
          </w:p>
        </w:tc>
      </w:tr>
    </w:tbl>
    <w:p w:rsidR="00C53744" w:rsidRPr="00E12782" w:rsidRDefault="00C53744" w:rsidP="00C53744">
      <w:pPr>
        <w:rPr>
          <w:sz w:val="22"/>
          <w:szCs w:val="22"/>
        </w:rPr>
      </w:pPr>
    </w:p>
    <w:p w:rsidR="00C53744" w:rsidRPr="00E12782" w:rsidRDefault="00C53744" w:rsidP="00C53744">
      <w:pPr>
        <w:rPr>
          <w:sz w:val="22"/>
          <w:szCs w:val="22"/>
        </w:rPr>
      </w:pPr>
      <w:r w:rsidRPr="00E12782">
        <w:rPr>
          <w:sz w:val="22"/>
          <w:szCs w:val="22"/>
        </w:rPr>
        <w:t>Биология</w:t>
      </w:r>
    </w:p>
    <w:p w:rsidR="00C53744" w:rsidRPr="00E12782" w:rsidRDefault="00C53744" w:rsidP="00C53744">
      <w:pPr>
        <w:rPr>
          <w:sz w:val="22"/>
          <w:szCs w:val="22"/>
        </w:rPr>
      </w:pPr>
      <w:r w:rsidRPr="00E12782">
        <w:rPr>
          <w:sz w:val="22"/>
          <w:szCs w:val="22"/>
        </w:rPr>
        <w:t>7 класс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82"/>
        <w:gridCol w:w="1241"/>
      </w:tblGrid>
      <w:tr w:rsidR="00C53744" w:rsidRPr="00E12782" w:rsidTr="00F5413C">
        <w:tc>
          <w:tcPr>
            <w:tcW w:w="4682" w:type="dxa"/>
          </w:tcPr>
          <w:p w:rsidR="00C53744" w:rsidRPr="00E12782" w:rsidRDefault="00C53744" w:rsidP="00C53744">
            <w:pPr>
              <w:rPr>
                <w:sz w:val="22"/>
                <w:szCs w:val="22"/>
              </w:rPr>
            </w:pPr>
            <w:r w:rsidRPr="00E12782">
              <w:rPr>
                <w:sz w:val="22"/>
                <w:szCs w:val="22"/>
              </w:rPr>
              <w:t>Ф.И участника</w:t>
            </w:r>
          </w:p>
        </w:tc>
        <w:tc>
          <w:tcPr>
            <w:tcW w:w="1241" w:type="dxa"/>
          </w:tcPr>
          <w:p w:rsidR="00C53744" w:rsidRPr="00E12782" w:rsidRDefault="00C53744" w:rsidP="00C53744">
            <w:pPr>
              <w:rPr>
                <w:sz w:val="22"/>
                <w:szCs w:val="22"/>
              </w:rPr>
            </w:pPr>
            <w:r w:rsidRPr="00E12782">
              <w:rPr>
                <w:sz w:val="22"/>
                <w:szCs w:val="22"/>
              </w:rPr>
              <w:t>Место</w:t>
            </w:r>
          </w:p>
        </w:tc>
      </w:tr>
      <w:tr w:rsidR="00C53744" w:rsidRPr="00E12782" w:rsidTr="00F5413C">
        <w:tc>
          <w:tcPr>
            <w:tcW w:w="4682" w:type="dxa"/>
          </w:tcPr>
          <w:p w:rsidR="00C53744" w:rsidRPr="00E12782" w:rsidRDefault="00C53744" w:rsidP="00C53744">
            <w:pPr>
              <w:rPr>
                <w:sz w:val="22"/>
                <w:szCs w:val="22"/>
              </w:rPr>
            </w:pPr>
            <w:r w:rsidRPr="00E12782">
              <w:rPr>
                <w:sz w:val="22"/>
                <w:szCs w:val="22"/>
              </w:rPr>
              <w:t>К.А.</w:t>
            </w:r>
          </w:p>
        </w:tc>
        <w:tc>
          <w:tcPr>
            <w:tcW w:w="1241" w:type="dxa"/>
          </w:tcPr>
          <w:p w:rsidR="00C53744" w:rsidRPr="00E12782" w:rsidRDefault="00C53744" w:rsidP="00C53744">
            <w:pPr>
              <w:rPr>
                <w:sz w:val="22"/>
                <w:szCs w:val="22"/>
              </w:rPr>
            </w:pPr>
            <w:r w:rsidRPr="00E12782">
              <w:rPr>
                <w:sz w:val="22"/>
                <w:szCs w:val="22"/>
              </w:rPr>
              <w:t>1 место</w:t>
            </w:r>
          </w:p>
        </w:tc>
      </w:tr>
      <w:tr w:rsidR="00C53744" w:rsidRPr="00E12782" w:rsidTr="00F5413C">
        <w:tc>
          <w:tcPr>
            <w:tcW w:w="4682" w:type="dxa"/>
          </w:tcPr>
          <w:p w:rsidR="00C53744" w:rsidRPr="00E12782" w:rsidRDefault="00C53744" w:rsidP="00C53744">
            <w:pPr>
              <w:rPr>
                <w:sz w:val="22"/>
                <w:szCs w:val="22"/>
              </w:rPr>
            </w:pPr>
            <w:r w:rsidRPr="00E12782">
              <w:rPr>
                <w:sz w:val="22"/>
                <w:szCs w:val="22"/>
              </w:rPr>
              <w:t>Ч.В.</w:t>
            </w:r>
          </w:p>
        </w:tc>
        <w:tc>
          <w:tcPr>
            <w:tcW w:w="1241" w:type="dxa"/>
          </w:tcPr>
          <w:p w:rsidR="00C53744" w:rsidRPr="00E12782" w:rsidRDefault="00C53744" w:rsidP="00C53744">
            <w:pPr>
              <w:rPr>
                <w:sz w:val="22"/>
                <w:szCs w:val="22"/>
              </w:rPr>
            </w:pPr>
            <w:r w:rsidRPr="00E12782">
              <w:rPr>
                <w:sz w:val="22"/>
                <w:szCs w:val="22"/>
              </w:rPr>
              <w:t>1 место</w:t>
            </w:r>
          </w:p>
        </w:tc>
      </w:tr>
      <w:tr w:rsidR="00C53744" w:rsidRPr="00E12782" w:rsidTr="00F5413C">
        <w:tc>
          <w:tcPr>
            <w:tcW w:w="4682" w:type="dxa"/>
          </w:tcPr>
          <w:p w:rsidR="00C53744" w:rsidRPr="00E12782" w:rsidRDefault="00C53744" w:rsidP="00C53744">
            <w:pPr>
              <w:rPr>
                <w:sz w:val="22"/>
                <w:szCs w:val="22"/>
              </w:rPr>
            </w:pPr>
            <w:r w:rsidRPr="00E12782">
              <w:rPr>
                <w:sz w:val="22"/>
                <w:szCs w:val="22"/>
              </w:rPr>
              <w:t>В.Е.</w:t>
            </w:r>
          </w:p>
        </w:tc>
        <w:tc>
          <w:tcPr>
            <w:tcW w:w="1241" w:type="dxa"/>
          </w:tcPr>
          <w:p w:rsidR="00C53744" w:rsidRPr="00E12782" w:rsidRDefault="00C53744" w:rsidP="00C53744">
            <w:pPr>
              <w:rPr>
                <w:sz w:val="22"/>
                <w:szCs w:val="22"/>
              </w:rPr>
            </w:pPr>
            <w:r w:rsidRPr="00E12782">
              <w:rPr>
                <w:sz w:val="22"/>
                <w:szCs w:val="22"/>
              </w:rPr>
              <w:t>Участие</w:t>
            </w:r>
          </w:p>
        </w:tc>
      </w:tr>
    </w:tbl>
    <w:p w:rsidR="00C53744" w:rsidRPr="00E12782" w:rsidRDefault="00C53744" w:rsidP="00C53744">
      <w:pPr>
        <w:rPr>
          <w:sz w:val="22"/>
          <w:szCs w:val="22"/>
        </w:rPr>
      </w:pPr>
      <w:r w:rsidRPr="00E12782">
        <w:rPr>
          <w:sz w:val="22"/>
          <w:szCs w:val="22"/>
        </w:rPr>
        <w:t>8 класс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40"/>
        <w:gridCol w:w="1241"/>
      </w:tblGrid>
      <w:tr w:rsidR="00C53744" w:rsidRPr="00E12782" w:rsidTr="00F5413C">
        <w:tc>
          <w:tcPr>
            <w:tcW w:w="4540" w:type="dxa"/>
          </w:tcPr>
          <w:p w:rsidR="00C53744" w:rsidRPr="00E12782" w:rsidRDefault="00C53744" w:rsidP="00C53744">
            <w:pPr>
              <w:rPr>
                <w:sz w:val="22"/>
                <w:szCs w:val="22"/>
              </w:rPr>
            </w:pPr>
            <w:r w:rsidRPr="00E12782">
              <w:rPr>
                <w:sz w:val="22"/>
                <w:szCs w:val="22"/>
              </w:rPr>
              <w:t>Ф.И участника</w:t>
            </w:r>
          </w:p>
        </w:tc>
        <w:tc>
          <w:tcPr>
            <w:tcW w:w="1241" w:type="dxa"/>
          </w:tcPr>
          <w:p w:rsidR="00C53744" w:rsidRPr="00E12782" w:rsidRDefault="00C53744" w:rsidP="00C53744">
            <w:pPr>
              <w:rPr>
                <w:sz w:val="22"/>
                <w:szCs w:val="22"/>
              </w:rPr>
            </w:pPr>
            <w:r w:rsidRPr="00E12782">
              <w:rPr>
                <w:sz w:val="22"/>
                <w:szCs w:val="22"/>
              </w:rPr>
              <w:t>Место</w:t>
            </w:r>
          </w:p>
        </w:tc>
      </w:tr>
      <w:tr w:rsidR="00C53744" w:rsidRPr="00E12782" w:rsidTr="00F5413C">
        <w:tc>
          <w:tcPr>
            <w:tcW w:w="4540" w:type="dxa"/>
          </w:tcPr>
          <w:p w:rsidR="00C53744" w:rsidRPr="00E12782" w:rsidRDefault="00C53744" w:rsidP="00C53744">
            <w:pPr>
              <w:rPr>
                <w:sz w:val="22"/>
                <w:szCs w:val="22"/>
              </w:rPr>
            </w:pPr>
            <w:r w:rsidRPr="00E12782">
              <w:rPr>
                <w:sz w:val="22"/>
                <w:szCs w:val="22"/>
              </w:rPr>
              <w:t>К.З.</w:t>
            </w:r>
          </w:p>
        </w:tc>
        <w:tc>
          <w:tcPr>
            <w:tcW w:w="1241" w:type="dxa"/>
          </w:tcPr>
          <w:p w:rsidR="00C53744" w:rsidRPr="00E12782" w:rsidRDefault="00C53744" w:rsidP="00C53744">
            <w:pPr>
              <w:rPr>
                <w:sz w:val="22"/>
                <w:szCs w:val="22"/>
              </w:rPr>
            </w:pPr>
            <w:r w:rsidRPr="00E12782">
              <w:rPr>
                <w:sz w:val="22"/>
                <w:szCs w:val="22"/>
              </w:rPr>
              <w:t>1 место</w:t>
            </w:r>
          </w:p>
        </w:tc>
      </w:tr>
      <w:tr w:rsidR="00C53744" w:rsidRPr="00E12782" w:rsidTr="00F5413C">
        <w:tc>
          <w:tcPr>
            <w:tcW w:w="4540" w:type="dxa"/>
          </w:tcPr>
          <w:p w:rsidR="00C53744" w:rsidRPr="00E12782" w:rsidRDefault="00C53744" w:rsidP="00C53744">
            <w:pPr>
              <w:rPr>
                <w:sz w:val="22"/>
                <w:szCs w:val="22"/>
              </w:rPr>
            </w:pPr>
            <w:r w:rsidRPr="00E12782">
              <w:rPr>
                <w:sz w:val="22"/>
                <w:szCs w:val="22"/>
              </w:rPr>
              <w:t>З.С.</w:t>
            </w:r>
          </w:p>
        </w:tc>
        <w:tc>
          <w:tcPr>
            <w:tcW w:w="1241" w:type="dxa"/>
          </w:tcPr>
          <w:p w:rsidR="00C53744" w:rsidRPr="00E12782" w:rsidRDefault="00C53744" w:rsidP="00C53744">
            <w:pPr>
              <w:rPr>
                <w:sz w:val="22"/>
                <w:szCs w:val="22"/>
              </w:rPr>
            </w:pPr>
            <w:r w:rsidRPr="00E12782">
              <w:rPr>
                <w:sz w:val="22"/>
                <w:szCs w:val="22"/>
              </w:rPr>
              <w:t>2 место</w:t>
            </w:r>
          </w:p>
        </w:tc>
      </w:tr>
      <w:tr w:rsidR="00C53744" w:rsidRPr="00E12782" w:rsidTr="00F5413C">
        <w:tc>
          <w:tcPr>
            <w:tcW w:w="4540" w:type="dxa"/>
          </w:tcPr>
          <w:p w:rsidR="00C53744" w:rsidRPr="00E12782" w:rsidRDefault="00C53744" w:rsidP="00C53744">
            <w:pPr>
              <w:rPr>
                <w:sz w:val="22"/>
                <w:szCs w:val="22"/>
              </w:rPr>
            </w:pPr>
            <w:r w:rsidRPr="00E12782">
              <w:rPr>
                <w:sz w:val="22"/>
                <w:szCs w:val="22"/>
              </w:rPr>
              <w:t>П.И.</w:t>
            </w:r>
          </w:p>
        </w:tc>
        <w:tc>
          <w:tcPr>
            <w:tcW w:w="1241" w:type="dxa"/>
          </w:tcPr>
          <w:p w:rsidR="00C53744" w:rsidRPr="00E12782" w:rsidRDefault="00C53744" w:rsidP="00C53744">
            <w:pPr>
              <w:rPr>
                <w:sz w:val="22"/>
                <w:szCs w:val="22"/>
              </w:rPr>
            </w:pPr>
            <w:r w:rsidRPr="00E12782">
              <w:rPr>
                <w:sz w:val="22"/>
                <w:szCs w:val="22"/>
              </w:rPr>
              <w:t xml:space="preserve">Участие </w:t>
            </w:r>
          </w:p>
        </w:tc>
      </w:tr>
      <w:tr w:rsidR="00C53744" w:rsidRPr="00E12782" w:rsidTr="00F5413C">
        <w:tc>
          <w:tcPr>
            <w:tcW w:w="4540" w:type="dxa"/>
          </w:tcPr>
          <w:p w:rsidR="00C53744" w:rsidRPr="00E12782" w:rsidRDefault="00C53744" w:rsidP="00C53744">
            <w:pPr>
              <w:rPr>
                <w:sz w:val="22"/>
                <w:szCs w:val="22"/>
              </w:rPr>
            </w:pPr>
            <w:r w:rsidRPr="00E12782">
              <w:rPr>
                <w:sz w:val="22"/>
                <w:szCs w:val="22"/>
              </w:rPr>
              <w:t>С.И.</w:t>
            </w:r>
          </w:p>
        </w:tc>
        <w:tc>
          <w:tcPr>
            <w:tcW w:w="1241" w:type="dxa"/>
          </w:tcPr>
          <w:p w:rsidR="00C53744" w:rsidRPr="00E12782" w:rsidRDefault="00C53744" w:rsidP="00C53744">
            <w:pPr>
              <w:rPr>
                <w:sz w:val="22"/>
                <w:szCs w:val="22"/>
              </w:rPr>
            </w:pPr>
            <w:r w:rsidRPr="00E12782">
              <w:rPr>
                <w:sz w:val="22"/>
                <w:szCs w:val="22"/>
              </w:rPr>
              <w:t xml:space="preserve">Участие </w:t>
            </w:r>
          </w:p>
        </w:tc>
      </w:tr>
      <w:tr w:rsidR="00C53744" w:rsidRPr="00E12782" w:rsidTr="00F5413C">
        <w:tc>
          <w:tcPr>
            <w:tcW w:w="4540" w:type="dxa"/>
          </w:tcPr>
          <w:p w:rsidR="00C53744" w:rsidRPr="00E12782" w:rsidRDefault="00C53744" w:rsidP="00C53744">
            <w:pPr>
              <w:rPr>
                <w:sz w:val="22"/>
                <w:szCs w:val="22"/>
              </w:rPr>
            </w:pPr>
            <w:r w:rsidRPr="00E12782">
              <w:rPr>
                <w:sz w:val="22"/>
                <w:szCs w:val="22"/>
              </w:rPr>
              <w:t>Т.К.</w:t>
            </w:r>
          </w:p>
        </w:tc>
        <w:tc>
          <w:tcPr>
            <w:tcW w:w="1241" w:type="dxa"/>
          </w:tcPr>
          <w:p w:rsidR="00C53744" w:rsidRPr="00E12782" w:rsidRDefault="00C53744" w:rsidP="00C53744">
            <w:pPr>
              <w:rPr>
                <w:sz w:val="22"/>
                <w:szCs w:val="22"/>
              </w:rPr>
            </w:pPr>
            <w:r w:rsidRPr="00E12782">
              <w:rPr>
                <w:sz w:val="22"/>
                <w:szCs w:val="22"/>
              </w:rPr>
              <w:t xml:space="preserve">Участие </w:t>
            </w:r>
          </w:p>
        </w:tc>
      </w:tr>
    </w:tbl>
    <w:p w:rsidR="00C53744" w:rsidRPr="00E12782" w:rsidRDefault="00C53744" w:rsidP="00C53744">
      <w:pPr>
        <w:rPr>
          <w:sz w:val="22"/>
          <w:szCs w:val="22"/>
        </w:rPr>
      </w:pPr>
      <w:r w:rsidRPr="00E12782">
        <w:rPr>
          <w:sz w:val="22"/>
          <w:szCs w:val="22"/>
        </w:rPr>
        <w:t>9 класс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39"/>
        <w:gridCol w:w="1241"/>
      </w:tblGrid>
      <w:tr w:rsidR="00C53744" w:rsidRPr="00E12782" w:rsidTr="00F5413C">
        <w:tc>
          <w:tcPr>
            <w:tcW w:w="4539" w:type="dxa"/>
          </w:tcPr>
          <w:p w:rsidR="00C53744" w:rsidRPr="00E12782" w:rsidRDefault="00C53744" w:rsidP="00C53744">
            <w:pPr>
              <w:rPr>
                <w:sz w:val="22"/>
                <w:szCs w:val="22"/>
              </w:rPr>
            </w:pPr>
            <w:r w:rsidRPr="00E12782">
              <w:rPr>
                <w:sz w:val="22"/>
                <w:szCs w:val="22"/>
              </w:rPr>
              <w:t>Ф.И участника</w:t>
            </w:r>
          </w:p>
        </w:tc>
        <w:tc>
          <w:tcPr>
            <w:tcW w:w="1241" w:type="dxa"/>
          </w:tcPr>
          <w:p w:rsidR="00C53744" w:rsidRPr="00E12782" w:rsidRDefault="00C53744" w:rsidP="00C53744">
            <w:pPr>
              <w:rPr>
                <w:sz w:val="22"/>
                <w:szCs w:val="22"/>
              </w:rPr>
            </w:pPr>
            <w:r w:rsidRPr="00E12782">
              <w:rPr>
                <w:sz w:val="22"/>
                <w:szCs w:val="22"/>
              </w:rPr>
              <w:t>Место</w:t>
            </w:r>
          </w:p>
        </w:tc>
      </w:tr>
      <w:tr w:rsidR="00C53744" w:rsidRPr="00E12782" w:rsidTr="00F5413C">
        <w:tc>
          <w:tcPr>
            <w:tcW w:w="4539" w:type="dxa"/>
          </w:tcPr>
          <w:p w:rsidR="00C53744" w:rsidRPr="00E12782" w:rsidRDefault="00C53744" w:rsidP="00C53744">
            <w:pPr>
              <w:rPr>
                <w:sz w:val="22"/>
                <w:szCs w:val="22"/>
              </w:rPr>
            </w:pPr>
            <w:r w:rsidRPr="00E12782">
              <w:rPr>
                <w:sz w:val="22"/>
                <w:szCs w:val="22"/>
              </w:rPr>
              <w:t>Д.Л.</w:t>
            </w:r>
          </w:p>
        </w:tc>
        <w:tc>
          <w:tcPr>
            <w:tcW w:w="1241" w:type="dxa"/>
          </w:tcPr>
          <w:p w:rsidR="00C53744" w:rsidRPr="00E12782" w:rsidRDefault="00C53744" w:rsidP="00C53744">
            <w:pPr>
              <w:rPr>
                <w:sz w:val="22"/>
                <w:szCs w:val="22"/>
              </w:rPr>
            </w:pPr>
            <w:r w:rsidRPr="00E12782">
              <w:rPr>
                <w:sz w:val="22"/>
                <w:szCs w:val="22"/>
              </w:rPr>
              <w:t>2 место</w:t>
            </w:r>
          </w:p>
        </w:tc>
      </w:tr>
      <w:tr w:rsidR="00C53744" w:rsidRPr="00E12782" w:rsidTr="00F5413C">
        <w:trPr>
          <w:trHeight w:val="85"/>
        </w:trPr>
        <w:tc>
          <w:tcPr>
            <w:tcW w:w="4539" w:type="dxa"/>
          </w:tcPr>
          <w:p w:rsidR="00C53744" w:rsidRPr="00E12782" w:rsidRDefault="00C53744" w:rsidP="00C53744">
            <w:pPr>
              <w:rPr>
                <w:sz w:val="22"/>
                <w:szCs w:val="22"/>
              </w:rPr>
            </w:pPr>
            <w:r w:rsidRPr="00E12782">
              <w:rPr>
                <w:sz w:val="22"/>
                <w:szCs w:val="22"/>
              </w:rPr>
              <w:t>С.Д.</w:t>
            </w:r>
          </w:p>
        </w:tc>
        <w:tc>
          <w:tcPr>
            <w:tcW w:w="1241" w:type="dxa"/>
          </w:tcPr>
          <w:p w:rsidR="00C53744" w:rsidRPr="00E12782" w:rsidRDefault="00C53744" w:rsidP="00C53744">
            <w:pPr>
              <w:rPr>
                <w:sz w:val="22"/>
                <w:szCs w:val="22"/>
              </w:rPr>
            </w:pPr>
            <w:r w:rsidRPr="00E12782">
              <w:rPr>
                <w:sz w:val="22"/>
                <w:szCs w:val="22"/>
              </w:rPr>
              <w:t>3 место</w:t>
            </w:r>
          </w:p>
        </w:tc>
      </w:tr>
      <w:tr w:rsidR="00C53744" w:rsidRPr="00E12782" w:rsidTr="00F5413C">
        <w:tc>
          <w:tcPr>
            <w:tcW w:w="4539" w:type="dxa"/>
          </w:tcPr>
          <w:p w:rsidR="00C53744" w:rsidRPr="00E12782" w:rsidRDefault="00C53744" w:rsidP="00C53744">
            <w:pPr>
              <w:rPr>
                <w:sz w:val="22"/>
                <w:szCs w:val="22"/>
              </w:rPr>
            </w:pPr>
            <w:r w:rsidRPr="00E12782">
              <w:rPr>
                <w:sz w:val="22"/>
                <w:szCs w:val="22"/>
              </w:rPr>
              <w:t>К.Д.</w:t>
            </w:r>
          </w:p>
        </w:tc>
        <w:tc>
          <w:tcPr>
            <w:tcW w:w="1241" w:type="dxa"/>
          </w:tcPr>
          <w:p w:rsidR="00C53744" w:rsidRPr="00E12782" w:rsidRDefault="00C53744" w:rsidP="00C53744">
            <w:pPr>
              <w:rPr>
                <w:sz w:val="22"/>
                <w:szCs w:val="22"/>
              </w:rPr>
            </w:pPr>
            <w:r w:rsidRPr="00E12782">
              <w:rPr>
                <w:sz w:val="22"/>
                <w:szCs w:val="22"/>
              </w:rPr>
              <w:t>Участие</w:t>
            </w:r>
          </w:p>
        </w:tc>
      </w:tr>
    </w:tbl>
    <w:p w:rsidR="00C53744" w:rsidRPr="00E12782" w:rsidRDefault="00C53744" w:rsidP="00C53744">
      <w:pPr>
        <w:rPr>
          <w:sz w:val="22"/>
          <w:szCs w:val="22"/>
        </w:rPr>
      </w:pPr>
      <w:r w:rsidRPr="00E12782">
        <w:rPr>
          <w:sz w:val="22"/>
          <w:szCs w:val="22"/>
        </w:rPr>
        <w:lastRenderedPageBreak/>
        <w:t xml:space="preserve">История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66"/>
        <w:gridCol w:w="4070"/>
        <w:gridCol w:w="1701"/>
      </w:tblGrid>
      <w:tr w:rsidR="00C53744" w:rsidRPr="00E12782" w:rsidTr="00F5413C">
        <w:tc>
          <w:tcPr>
            <w:tcW w:w="0" w:type="auto"/>
          </w:tcPr>
          <w:p w:rsidR="00C53744" w:rsidRPr="00E12782" w:rsidRDefault="00C53744" w:rsidP="00C53744">
            <w:pPr>
              <w:rPr>
                <w:sz w:val="22"/>
                <w:szCs w:val="22"/>
              </w:rPr>
            </w:pPr>
            <w:r w:rsidRPr="00E12782">
              <w:rPr>
                <w:sz w:val="22"/>
                <w:szCs w:val="22"/>
              </w:rPr>
              <w:t>Класс</w:t>
            </w:r>
          </w:p>
        </w:tc>
        <w:tc>
          <w:tcPr>
            <w:tcW w:w="4070" w:type="dxa"/>
          </w:tcPr>
          <w:p w:rsidR="00C53744" w:rsidRPr="00E12782" w:rsidRDefault="00C53744" w:rsidP="00C53744">
            <w:pPr>
              <w:rPr>
                <w:sz w:val="22"/>
                <w:szCs w:val="22"/>
              </w:rPr>
            </w:pPr>
            <w:r w:rsidRPr="00E12782">
              <w:rPr>
                <w:sz w:val="22"/>
                <w:szCs w:val="22"/>
              </w:rPr>
              <w:t>ФИ</w:t>
            </w:r>
          </w:p>
        </w:tc>
        <w:tc>
          <w:tcPr>
            <w:tcW w:w="1701" w:type="dxa"/>
          </w:tcPr>
          <w:p w:rsidR="00C53744" w:rsidRPr="00E12782" w:rsidRDefault="00C53744" w:rsidP="00C53744">
            <w:pPr>
              <w:rPr>
                <w:sz w:val="22"/>
                <w:szCs w:val="22"/>
              </w:rPr>
            </w:pPr>
            <w:r w:rsidRPr="00E12782">
              <w:rPr>
                <w:sz w:val="22"/>
                <w:szCs w:val="22"/>
              </w:rPr>
              <w:t>Место</w:t>
            </w:r>
          </w:p>
        </w:tc>
      </w:tr>
      <w:tr w:rsidR="00C53744" w:rsidRPr="00E12782" w:rsidTr="00F5413C">
        <w:tc>
          <w:tcPr>
            <w:tcW w:w="0" w:type="auto"/>
            <w:vMerge w:val="restart"/>
          </w:tcPr>
          <w:p w:rsidR="00C53744" w:rsidRPr="00E12782" w:rsidRDefault="00C53744" w:rsidP="00C53744">
            <w:pPr>
              <w:rPr>
                <w:sz w:val="22"/>
                <w:szCs w:val="22"/>
              </w:rPr>
            </w:pPr>
          </w:p>
        </w:tc>
        <w:tc>
          <w:tcPr>
            <w:tcW w:w="4070" w:type="dxa"/>
          </w:tcPr>
          <w:p w:rsidR="00C53744" w:rsidRPr="00E12782" w:rsidRDefault="00C53744" w:rsidP="00C53744">
            <w:pPr>
              <w:rPr>
                <w:sz w:val="22"/>
                <w:szCs w:val="22"/>
              </w:rPr>
            </w:pPr>
            <w:r w:rsidRPr="00E12782">
              <w:rPr>
                <w:sz w:val="22"/>
                <w:szCs w:val="22"/>
              </w:rPr>
              <w:t>Ф.Р.</w:t>
            </w:r>
          </w:p>
        </w:tc>
        <w:tc>
          <w:tcPr>
            <w:tcW w:w="1701" w:type="dxa"/>
          </w:tcPr>
          <w:p w:rsidR="00C53744" w:rsidRPr="00E12782" w:rsidRDefault="00C53744" w:rsidP="00C53744">
            <w:pPr>
              <w:rPr>
                <w:sz w:val="22"/>
                <w:szCs w:val="22"/>
              </w:rPr>
            </w:pPr>
            <w:r w:rsidRPr="00E12782">
              <w:rPr>
                <w:sz w:val="22"/>
                <w:szCs w:val="22"/>
              </w:rPr>
              <w:t xml:space="preserve">Участие </w:t>
            </w:r>
          </w:p>
        </w:tc>
      </w:tr>
      <w:tr w:rsidR="00C53744" w:rsidRPr="00E12782" w:rsidTr="00F5413C">
        <w:tc>
          <w:tcPr>
            <w:tcW w:w="0" w:type="auto"/>
            <w:vMerge/>
          </w:tcPr>
          <w:p w:rsidR="00C53744" w:rsidRPr="00E12782" w:rsidRDefault="00C53744" w:rsidP="00C53744">
            <w:pPr>
              <w:rPr>
                <w:sz w:val="22"/>
                <w:szCs w:val="22"/>
              </w:rPr>
            </w:pPr>
          </w:p>
        </w:tc>
        <w:tc>
          <w:tcPr>
            <w:tcW w:w="4070" w:type="dxa"/>
          </w:tcPr>
          <w:p w:rsidR="00C53744" w:rsidRPr="00E12782" w:rsidRDefault="00C53744" w:rsidP="00C53744">
            <w:pPr>
              <w:rPr>
                <w:sz w:val="22"/>
                <w:szCs w:val="22"/>
              </w:rPr>
            </w:pPr>
            <w:r w:rsidRPr="00E12782">
              <w:rPr>
                <w:sz w:val="22"/>
                <w:szCs w:val="22"/>
              </w:rPr>
              <w:t>К.А.</w:t>
            </w:r>
          </w:p>
        </w:tc>
        <w:tc>
          <w:tcPr>
            <w:tcW w:w="1701" w:type="dxa"/>
          </w:tcPr>
          <w:p w:rsidR="00C53744" w:rsidRPr="00E12782" w:rsidRDefault="00C53744" w:rsidP="00C53744">
            <w:pPr>
              <w:rPr>
                <w:sz w:val="22"/>
                <w:szCs w:val="22"/>
              </w:rPr>
            </w:pPr>
            <w:r w:rsidRPr="00E12782">
              <w:rPr>
                <w:sz w:val="22"/>
                <w:szCs w:val="22"/>
              </w:rPr>
              <w:t xml:space="preserve">Участие </w:t>
            </w:r>
          </w:p>
        </w:tc>
      </w:tr>
      <w:tr w:rsidR="00C53744" w:rsidRPr="00E12782" w:rsidTr="00F5413C">
        <w:tc>
          <w:tcPr>
            <w:tcW w:w="0" w:type="auto"/>
            <w:vMerge/>
          </w:tcPr>
          <w:p w:rsidR="00C53744" w:rsidRPr="00E12782" w:rsidRDefault="00C53744" w:rsidP="00C53744">
            <w:pPr>
              <w:rPr>
                <w:sz w:val="22"/>
                <w:szCs w:val="22"/>
              </w:rPr>
            </w:pPr>
          </w:p>
        </w:tc>
        <w:tc>
          <w:tcPr>
            <w:tcW w:w="4070" w:type="dxa"/>
          </w:tcPr>
          <w:p w:rsidR="00C53744" w:rsidRPr="00E12782" w:rsidRDefault="00C53744" w:rsidP="00C53744">
            <w:pPr>
              <w:rPr>
                <w:sz w:val="22"/>
                <w:szCs w:val="22"/>
              </w:rPr>
            </w:pPr>
            <w:r w:rsidRPr="00E12782">
              <w:rPr>
                <w:sz w:val="22"/>
                <w:szCs w:val="22"/>
              </w:rPr>
              <w:t>К.Д.</w:t>
            </w:r>
          </w:p>
        </w:tc>
        <w:tc>
          <w:tcPr>
            <w:tcW w:w="1701" w:type="dxa"/>
          </w:tcPr>
          <w:p w:rsidR="00C53744" w:rsidRPr="00E12782" w:rsidRDefault="00C53744" w:rsidP="00C53744">
            <w:pPr>
              <w:rPr>
                <w:sz w:val="22"/>
                <w:szCs w:val="22"/>
              </w:rPr>
            </w:pPr>
            <w:r w:rsidRPr="00E12782">
              <w:rPr>
                <w:sz w:val="22"/>
                <w:szCs w:val="22"/>
              </w:rPr>
              <w:t xml:space="preserve">Участие </w:t>
            </w:r>
          </w:p>
        </w:tc>
      </w:tr>
      <w:tr w:rsidR="00C53744" w:rsidRPr="00E12782" w:rsidTr="00F5413C">
        <w:tc>
          <w:tcPr>
            <w:tcW w:w="0" w:type="auto"/>
            <w:vMerge/>
          </w:tcPr>
          <w:p w:rsidR="00C53744" w:rsidRPr="00E12782" w:rsidRDefault="00C53744" w:rsidP="00C53744">
            <w:pPr>
              <w:rPr>
                <w:sz w:val="22"/>
                <w:szCs w:val="22"/>
              </w:rPr>
            </w:pPr>
          </w:p>
        </w:tc>
        <w:tc>
          <w:tcPr>
            <w:tcW w:w="4070" w:type="dxa"/>
          </w:tcPr>
          <w:p w:rsidR="00C53744" w:rsidRPr="00E12782" w:rsidRDefault="00C53744" w:rsidP="00C53744">
            <w:pPr>
              <w:rPr>
                <w:sz w:val="22"/>
                <w:szCs w:val="22"/>
              </w:rPr>
            </w:pPr>
            <w:r w:rsidRPr="00E12782">
              <w:rPr>
                <w:sz w:val="22"/>
                <w:szCs w:val="22"/>
              </w:rPr>
              <w:t>К.А.</w:t>
            </w:r>
          </w:p>
        </w:tc>
        <w:tc>
          <w:tcPr>
            <w:tcW w:w="1701" w:type="dxa"/>
          </w:tcPr>
          <w:p w:rsidR="00C53744" w:rsidRPr="00E12782" w:rsidRDefault="00C53744" w:rsidP="00C53744">
            <w:pPr>
              <w:rPr>
                <w:sz w:val="22"/>
                <w:szCs w:val="22"/>
              </w:rPr>
            </w:pPr>
            <w:r w:rsidRPr="00E12782">
              <w:rPr>
                <w:sz w:val="22"/>
                <w:szCs w:val="22"/>
              </w:rPr>
              <w:t xml:space="preserve">Участие </w:t>
            </w:r>
          </w:p>
        </w:tc>
      </w:tr>
      <w:tr w:rsidR="00C53744" w:rsidRPr="00E12782" w:rsidTr="00F5413C">
        <w:tc>
          <w:tcPr>
            <w:tcW w:w="0" w:type="auto"/>
            <w:vMerge/>
          </w:tcPr>
          <w:p w:rsidR="00C53744" w:rsidRPr="00E12782" w:rsidRDefault="00C53744" w:rsidP="00C53744">
            <w:pPr>
              <w:rPr>
                <w:sz w:val="22"/>
                <w:szCs w:val="22"/>
              </w:rPr>
            </w:pPr>
          </w:p>
        </w:tc>
        <w:tc>
          <w:tcPr>
            <w:tcW w:w="4070" w:type="dxa"/>
          </w:tcPr>
          <w:p w:rsidR="00C53744" w:rsidRPr="00E12782" w:rsidRDefault="00C53744" w:rsidP="00C53744">
            <w:pPr>
              <w:rPr>
                <w:sz w:val="22"/>
                <w:szCs w:val="22"/>
              </w:rPr>
            </w:pPr>
            <w:r w:rsidRPr="00E12782">
              <w:rPr>
                <w:sz w:val="22"/>
                <w:szCs w:val="22"/>
              </w:rPr>
              <w:t>П.И.</w:t>
            </w:r>
          </w:p>
        </w:tc>
        <w:tc>
          <w:tcPr>
            <w:tcW w:w="1701" w:type="dxa"/>
          </w:tcPr>
          <w:p w:rsidR="00C53744" w:rsidRPr="00E12782" w:rsidRDefault="00C53744" w:rsidP="00C53744">
            <w:pPr>
              <w:rPr>
                <w:sz w:val="22"/>
                <w:szCs w:val="22"/>
              </w:rPr>
            </w:pPr>
            <w:r w:rsidRPr="00E12782">
              <w:rPr>
                <w:sz w:val="22"/>
                <w:szCs w:val="22"/>
              </w:rPr>
              <w:t xml:space="preserve">Участие </w:t>
            </w:r>
          </w:p>
        </w:tc>
      </w:tr>
      <w:tr w:rsidR="00C53744" w:rsidRPr="00E12782" w:rsidTr="00F5413C">
        <w:tc>
          <w:tcPr>
            <w:tcW w:w="0" w:type="auto"/>
            <w:vMerge/>
          </w:tcPr>
          <w:p w:rsidR="00C53744" w:rsidRPr="00E12782" w:rsidRDefault="00C53744" w:rsidP="00C53744">
            <w:pPr>
              <w:rPr>
                <w:sz w:val="22"/>
                <w:szCs w:val="22"/>
              </w:rPr>
            </w:pPr>
          </w:p>
        </w:tc>
        <w:tc>
          <w:tcPr>
            <w:tcW w:w="4070" w:type="dxa"/>
          </w:tcPr>
          <w:p w:rsidR="00C53744" w:rsidRPr="00E12782" w:rsidRDefault="00C53744" w:rsidP="00C53744">
            <w:pPr>
              <w:rPr>
                <w:sz w:val="22"/>
                <w:szCs w:val="22"/>
              </w:rPr>
            </w:pPr>
            <w:r w:rsidRPr="00E12782">
              <w:rPr>
                <w:sz w:val="22"/>
                <w:szCs w:val="22"/>
              </w:rPr>
              <w:t>Б.И.</w:t>
            </w:r>
          </w:p>
        </w:tc>
        <w:tc>
          <w:tcPr>
            <w:tcW w:w="1701" w:type="dxa"/>
          </w:tcPr>
          <w:p w:rsidR="00C53744" w:rsidRPr="00E12782" w:rsidRDefault="00C53744" w:rsidP="00C53744">
            <w:pPr>
              <w:rPr>
                <w:sz w:val="22"/>
                <w:szCs w:val="22"/>
              </w:rPr>
            </w:pPr>
            <w:r w:rsidRPr="00E12782">
              <w:rPr>
                <w:sz w:val="22"/>
                <w:szCs w:val="22"/>
              </w:rPr>
              <w:t xml:space="preserve">Участие </w:t>
            </w:r>
          </w:p>
        </w:tc>
      </w:tr>
      <w:tr w:rsidR="00C53744" w:rsidRPr="00E12782" w:rsidTr="00F5413C">
        <w:tc>
          <w:tcPr>
            <w:tcW w:w="0" w:type="auto"/>
            <w:vMerge/>
          </w:tcPr>
          <w:p w:rsidR="00C53744" w:rsidRPr="00E12782" w:rsidRDefault="00C53744" w:rsidP="00C53744">
            <w:pPr>
              <w:rPr>
                <w:sz w:val="22"/>
                <w:szCs w:val="22"/>
              </w:rPr>
            </w:pPr>
          </w:p>
        </w:tc>
        <w:tc>
          <w:tcPr>
            <w:tcW w:w="4070" w:type="dxa"/>
          </w:tcPr>
          <w:p w:rsidR="00C53744" w:rsidRPr="00E12782" w:rsidRDefault="00C53744" w:rsidP="00C53744">
            <w:pPr>
              <w:rPr>
                <w:sz w:val="22"/>
                <w:szCs w:val="22"/>
              </w:rPr>
            </w:pPr>
            <w:r w:rsidRPr="00E12782">
              <w:rPr>
                <w:sz w:val="22"/>
                <w:szCs w:val="22"/>
              </w:rPr>
              <w:t>К.Д.</w:t>
            </w:r>
          </w:p>
        </w:tc>
        <w:tc>
          <w:tcPr>
            <w:tcW w:w="1701" w:type="dxa"/>
          </w:tcPr>
          <w:p w:rsidR="00C53744" w:rsidRPr="00E12782" w:rsidRDefault="00C53744" w:rsidP="00C53744">
            <w:pPr>
              <w:rPr>
                <w:sz w:val="22"/>
                <w:szCs w:val="22"/>
              </w:rPr>
            </w:pPr>
            <w:r w:rsidRPr="00E12782">
              <w:rPr>
                <w:sz w:val="22"/>
                <w:szCs w:val="22"/>
              </w:rPr>
              <w:t xml:space="preserve">Участие </w:t>
            </w:r>
          </w:p>
        </w:tc>
      </w:tr>
      <w:tr w:rsidR="00C53744" w:rsidRPr="00E12782" w:rsidTr="00F5413C">
        <w:tc>
          <w:tcPr>
            <w:tcW w:w="0" w:type="auto"/>
            <w:vMerge/>
          </w:tcPr>
          <w:p w:rsidR="00C53744" w:rsidRPr="00E12782" w:rsidRDefault="00C53744" w:rsidP="00C53744">
            <w:pPr>
              <w:rPr>
                <w:sz w:val="22"/>
                <w:szCs w:val="22"/>
              </w:rPr>
            </w:pPr>
          </w:p>
        </w:tc>
        <w:tc>
          <w:tcPr>
            <w:tcW w:w="4070" w:type="dxa"/>
          </w:tcPr>
          <w:p w:rsidR="00C53744" w:rsidRPr="00E12782" w:rsidRDefault="00C53744" w:rsidP="00C53744">
            <w:pPr>
              <w:rPr>
                <w:sz w:val="22"/>
                <w:szCs w:val="22"/>
              </w:rPr>
            </w:pPr>
            <w:r w:rsidRPr="00E12782">
              <w:rPr>
                <w:sz w:val="22"/>
                <w:szCs w:val="22"/>
              </w:rPr>
              <w:t>К.А.</w:t>
            </w:r>
          </w:p>
        </w:tc>
        <w:tc>
          <w:tcPr>
            <w:tcW w:w="1701" w:type="dxa"/>
          </w:tcPr>
          <w:p w:rsidR="00C53744" w:rsidRPr="00E12782" w:rsidRDefault="00C53744" w:rsidP="00C53744">
            <w:pPr>
              <w:rPr>
                <w:sz w:val="22"/>
                <w:szCs w:val="22"/>
              </w:rPr>
            </w:pPr>
            <w:r w:rsidRPr="00E12782">
              <w:rPr>
                <w:sz w:val="22"/>
                <w:szCs w:val="22"/>
              </w:rPr>
              <w:t>3</w:t>
            </w:r>
          </w:p>
        </w:tc>
      </w:tr>
    </w:tbl>
    <w:p w:rsidR="00C53744" w:rsidRPr="00E12782" w:rsidRDefault="00C53744" w:rsidP="00C53744">
      <w:pPr>
        <w:rPr>
          <w:sz w:val="22"/>
          <w:szCs w:val="22"/>
        </w:rPr>
      </w:pPr>
      <w:r w:rsidRPr="00E12782">
        <w:rPr>
          <w:sz w:val="22"/>
          <w:szCs w:val="22"/>
        </w:rPr>
        <w:t>Математика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3"/>
        <w:gridCol w:w="3809"/>
        <w:gridCol w:w="1841"/>
      </w:tblGrid>
      <w:tr w:rsidR="00C53744" w:rsidRPr="00E12782" w:rsidTr="00F5413C">
        <w:tc>
          <w:tcPr>
            <w:tcW w:w="1073" w:type="dxa"/>
          </w:tcPr>
          <w:p w:rsidR="00C53744" w:rsidRPr="00E12782" w:rsidRDefault="00C53744" w:rsidP="00C53744">
            <w:pPr>
              <w:rPr>
                <w:sz w:val="22"/>
                <w:szCs w:val="22"/>
              </w:rPr>
            </w:pPr>
            <w:r w:rsidRPr="00E12782">
              <w:rPr>
                <w:sz w:val="22"/>
                <w:szCs w:val="22"/>
              </w:rPr>
              <w:t>класс</w:t>
            </w:r>
          </w:p>
        </w:tc>
        <w:tc>
          <w:tcPr>
            <w:tcW w:w="3809" w:type="dxa"/>
          </w:tcPr>
          <w:p w:rsidR="00C53744" w:rsidRPr="00E12782" w:rsidRDefault="00C53744" w:rsidP="00C53744">
            <w:pPr>
              <w:rPr>
                <w:sz w:val="22"/>
                <w:szCs w:val="22"/>
              </w:rPr>
            </w:pPr>
            <w:r w:rsidRPr="00E12782">
              <w:rPr>
                <w:sz w:val="22"/>
                <w:szCs w:val="22"/>
              </w:rPr>
              <w:t>Фамилия, имя</w:t>
            </w:r>
          </w:p>
        </w:tc>
        <w:tc>
          <w:tcPr>
            <w:tcW w:w="1841" w:type="dxa"/>
          </w:tcPr>
          <w:p w:rsidR="00C53744" w:rsidRPr="00E12782" w:rsidRDefault="00C53744" w:rsidP="00C53744">
            <w:pPr>
              <w:rPr>
                <w:sz w:val="22"/>
                <w:szCs w:val="22"/>
              </w:rPr>
            </w:pPr>
            <w:r w:rsidRPr="00E12782">
              <w:rPr>
                <w:sz w:val="22"/>
                <w:szCs w:val="22"/>
              </w:rPr>
              <w:t>результат</w:t>
            </w:r>
          </w:p>
        </w:tc>
      </w:tr>
      <w:tr w:rsidR="00C53744" w:rsidRPr="00E12782" w:rsidTr="00F5413C">
        <w:tc>
          <w:tcPr>
            <w:tcW w:w="1073" w:type="dxa"/>
          </w:tcPr>
          <w:p w:rsidR="00C53744" w:rsidRPr="00E12782" w:rsidRDefault="00C53744" w:rsidP="00C53744">
            <w:pPr>
              <w:rPr>
                <w:sz w:val="22"/>
                <w:szCs w:val="22"/>
              </w:rPr>
            </w:pPr>
            <w:r w:rsidRPr="00E12782">
              <w:rPr>
                <w:sz w:val="22"/>
                <w:szCs w:val="22"/>
              </w:rPr>
              <w:t>5</w:t>
            </w:r>
          </w:p>
        </w:tc>
        <w:tc>
          <w:tcPr>
            <w:tcW w:w="3809" w:type="dxa"/>
          </w:tcPr>
          <w:p w:rsidR="00C53744" w:rsidRPr="00E12782" w:rsidRDefault="00C53744" w:rsidP="00C53744">
            <w:pPr>
              <w:rPr>
                <w:sz w:val="22"/>
                <w:szCs w:val="22"/>
              </w:rPr>
            </w:pPr>
            <w:r w:rsidRPr="00E12782">
              <w:rPr>
                <w:sz w:val="22"/>
                <w:szCs w:val="22"/>
              </w:rPr>
              <w:t>Г.Н.</w:t>
            </w:r>
          </w:p>
        </w:tc>
        <w:tc>
          <w:tcPr>
            <w:tcW w:w="1841" w:type="dxa"/>
          </w:tcPr>
          <w:p w:rsidR="00C53744" w:rsidRPr="00E12782" w:rsidRDefault="00C53744" w:rsidP="00C53744">
            <w:pPr>
              <w:rPr>
                <w:sz w:val="22"/>
                <w:szCs w:val="22"/>
              </w:rPr>
            </w:pPr>
            <w:r w:rsidRPr="00E12782">
              <w:rPr>
                <w:sz w:val="22"/>
                <w:szCs w:val="22"/>
              </w:rPr>
              <w:t>Участие</w:t>
            </w:r>
          </w:p>
        </w:tc>
      </w:tr>
      <w:tr w:rsidR="00C53744" w:rsidRPr="00E12782" w:rsidTr="00F5413C">
        <w:tc>
          <w:tcPr>
            <w:tcW w:w="1073" w:type="dxa"/>
          </w:tcPr>
          <w:p w:rsidR="00C53744" w:rsidRPr="00E12782" w:rsidRDefault="00C53744" w:rsidP="00C53744">
            <w:pPr>
              <w:rPr>
                <w:sz w:val="22"/>
                <w:szCs w:val="22"/>
              </w:rPr>
            </w:pPr>
            <w:r w:rsidRPr="00E12782">
              <w:rPr>
                <w:sz w:val="22"/>
                <w:szCs w:val="22"/>
              </w:rPr>
              <w:t>5</w:t>
            </w:r>
          </w:p>
        </w:tc>
        <w:tc>
          <w:tcPr>
            <w:tcW w:w="3809" w:type="dxa"/>
          </w:tcPr>
          <w:p w:rsidR="00C53744" w:rsidRPr="00E12782" w:rsidRDefault="00C53744" w:rsidP="00C53744">
            <w:pPr>
              <w:rPr>
                <w:sz w:val="22"/>
                <w:szCs w:val="22"/>
              </w:rPr>
            </w:pPr>
            <w:r w:rsidRPr="00E12782">
              <w:rPr>
                <w:sz w:val="22"/>
                <w:szCs w:val="22"/>
              </w:rPr>
              <w:t>А.Д.</w:t>
            </w:r>
          </w:p>
        </w:tc>
        <w:tc>
          <w:tcPr>
            <w:tcW w:w="1841" w:type="dxa"/>
          </w:tcPr>
          <w:p w:rsidR="00C53744" w:rsidRPr="00E12782" w:rsidRDefault="00C53744" w:rsidP="00C53744">
            <w:pPr>
              <w:rPr>
                <w:sz w:val="22"/>
                <w:szCs w:val="22"/>
              </w:rPr>
            </w:pPr>
            <w:r w:rsidRPr="00E12782">
              <w:rPr>
                <w:sz w:val="22"/>
                <w:szCs w:val="22"/>
              </w:rPr>
              <w:t>3 место</w:t>
            </w:r>
          </w:p>
        </w:tc>
      </w:tr>
      <w:tr w:rsidR="00C53744" w:rsidRPr="00E12782" w:rsidTr="00F5413C">
        <w:tc>
          <w:tcPr>
            <w:tcW w:w="1073" w:type="dxa"/>
          </w:tcPr>
          <w:p w:rsidR="00C53744" w:rsidRPr="00E12782" w:rsidRDefault="00C53744" w:rsidP="00C53744">
            <w:pPr>
              <w:rPr>
                <w:sz w:val="22"/>
                <w:szCs w:val="22"/>
              </w:rPr>
            </w:pPr>
            <w:r w:rsidRPr="00E12782">
              <w:rPr>
                <w:sz w:val="22"/>
                <w:szCs w:val="22"/>
              </w:rPr>
              <w:t>5</w:t>
            </w:r>
          </w:p>
        </w:tc>
        <w:tc>
          <w:tcPr>
            <w:tcW w:w="3809" w:type="dxa"/>
          </w:tcPr>
          <w:p w:rsidR="00C53744" w:rsidRPr="00E12782" w:rsidRDefault="00C53744" w:rsidP="00C53744">
            <w:pPr>
              <w:rPr>
                <w:sz w:val="22"/>
                <w:szCs w:val="22"/>
              </w:rPr>
            </w:pPr>
            <w:r w:rsidRPr="00E12782">
              <w:rPr>
                <w:sz w:val="22"/>
                <w:szCs w:val="22"/>
              </w:rPr>
              <w:t>А.Р.</w:t>
            </w:r>
          </w:p>
        </w:tc>
        <w:tc>
          <w:tcPr>
            <w:tcW w:w="1841" w:type="dxa"/>
          </w:tcPr>
          <w:p w:rsidR="00C53744" w:rsidRPr="00E12782" w:rsidRDefault="00C53744" w:rsidP="00C53744">
            <w:pPr>
              <w:rPr>
                <w:sz w:val="22"/>
                <w:szCs w:val="22"/>
              </w:rPr>
            </w:pPr>
            <w:r w:rsidRPr="00E12782">
              <w:rPr>
                <w:sz w:val="22"/>
                <w:szCs w:val="22"/>
              </w:rPr>
              <w:t>Участие</w:t>
            </w:r>
          </w:p>
        </w:tc>
      </w:tr>
      <w:tr w:rsidR="00C53744" w:rsidRPr="00E12782" w:rsidTr="00F5413C">
        <w:tc>
          <w:tcPr>
            <w:tcW w:w="1073" w:type="dxa"/>
          </w:tcPr>
          <w:p w:rsidR="00C53744" w:rsidRPr="00E12782" w:rsidRDefault="00C53744" w:rsidP="00C53744">
            <w:pPr>
              <w:rPr>
                <w:sz w:val="22"/>
                <w:szCs w:val="22"/>
              </w:rPr>
            </w:pPr>
            <w:r w:rsidRPr="00E12782">
              <w:rPr>
                <w:sz w:val="22"/>
                <w:szCs w:val="22"/>
              </w:rPr>
              <w:t>6</w:t>
            </w:r>
          </w:p>
        </w:tc>
        <w:tc>
          <w:tcPr>
            <w:tcW w:w="3809" w:type="dxa"/>
          </w:tcPr>
          <w:p w:rsidR="00C53744" w:rsidRPr="00E12782" w:rsidRDefault="00C53744" w:rsidP="00C53744">
            <w:pPr>
              <w:rPr>
                <w:sz w:val="22"/>
                <w:szCs w:val="22"/>
              </w:rPr>
            </w:pPr>
            <w:r w:rsidRPr="00E12782">
              <w:rPr>
                <w:sz w:val="22"/>
                <w:szCs w:val="22"/>
              </w:rPr>
              <w:t>А.Д.</w:t>
            </w:r>
          </w:p>
        </w:tc>
        <w:tc>
          <w:tcPr>
            <w:tcW w:w="1841" w:type="dxa"/>
          </w:tcPr>
          <w:p w:rsidR="00C53744" w:rsidRPr="00E12782" w:rsidRDefault="00C53744" w:rsidP="00C53744">
            <w:pPr>
              <w:rPr>
                <w:sz w:val="22"/>
                <w:szCs w:val="22"/>
              </w:rPr>
            </w:pPr>
            <w:r w:rsidRPr="00E12782">
              <w:rPr>
                <w:sz w:val="22"/>
                <w:szCs w:val="22"/>
              </w:rPr>
              <w:t>2 место</w:t>
            </w:r>
          </w:p>
        </w:tc>
      </w:tr>
      <w:tr w:rsidR="00C53744" w:rsidRPr="00E12782" w:rsidTr="00F5413C">
        <w:tc>
          <w:tcPr>
            <w:tcW w:w="1073" w:type="dxa"/>
          </w:tcPr>
          <w:p w:rsidR="00C53744" w:rsidRPr="00E12782" w:rsidRDefault="00C53744" w:rsidP="00C53744">
            <w:pPr>
              <w:rPr>
                <w:sz w:val="22"/>
                <w:szCs w:val="22"/>
              </w:rPr>
            </w:pPr>
            <w:r w:rsidRPr="00E12782">
              <w:rPr>
                <w:sz w:val="22"/>
                <w:szCs w:val="22"/>
              </w:rPr>
              <w:t>6</w:t>
            </w:r>
          </w:p>
        </w:tc>
        <w:tc>
          <w:tcPr>
            <w:tcW w:w="3809" w:type="dxa"/>
          </w:tcPr>
          <w:p w:rsidR="00C53744" w:rsidRPr="00E12782" w:rsidRDefault="00C53744" w:rsidP="00C53744">
            <w:pPr>
              <w:rPr>
                <w:sz w:val="22"/>
                <w:szCs w:val="22"/>
              </w:rPr>
            </w:pPr>
            <w:r w:rsidRPr="00E12782">
              <w:rPr>
                <w:sz w:val="22"/>
                <w:szCs w:val="22"/>
              </w:rPr>
              <w:t>К.А.</w:t>
            </w:r>
          </w:p>
        </w:tc>
        <w:tc>
          <w:tcPr>
            <w:tcW w:w="1841" w:type="dxa"/>
          </w:tcPr>
          <w:p w:rsidR="00C53744" w:rsidRPr="00E12782" w:rsidRDefault="00C53744" w:rsidP="00C53744">
            <w:pPr>
              <w:rPr>
                <w:sz w:val="22"/>
                <w:szCs w:val="22"/>
              </w:rPr>
            </w:pPr>
            <w:r w:rsidRPr="00E12782">
              <w:rPr>
                <w:sz w:val="22"/>
                <w:szCs w:val="22"/>
              </w:rPr>
              <w:t xml:space="preserve">Участие </w:t>
            </w:r>
          </w:p>
        </w:tc>
      </w:tr>
      <w:tr w:rsidR="00C53744" w:rsidRPr="00E12782" w:rsidTr="00F5413C">
        <w:tc>
          <w:tcPr>
            <w:tcW w:w="1073" w:type="dxa"/>
          </w:tcPr>
          <w:p w:rsidR="00C53744" w:rsidRPr="00E12782" w:rsidRDefault="00C53744" w:rsidP="00C53744">
            <w:pPr>
              <w:rPr>
                <w:sz w:val="22"/>
                <w:szCs w:val="22"/>
              </w:rPr>
            </w:pPr>
            <w:r w:rsidRPr="00E12782">
              <w:rPr>
                <w:sz w:val="22"/>
                <w:szCs w:val="22"/>
              </w:rPr>
              <w:t>6</w:t>
            </w:r>
          </w:p>
        </w:tc>
        <w:tc>
          <w:tcPr>
            <w:tcW w:w="3809" w:type="dxa"/>
          </w:tcPr>
          <w:p w:rsidR="00C53744" w:rsidRPr="00E12782" w:rsidRDefault="00C53744" w:rsidP="00C53744">
            <w:pPr>
              <w:rPr>
                <w:sz w:val="22"/>
                <w:szCs w:val="22"/>
              </w:rPr>
            </w:pPr>
            <w:r w:rsidRPr="00E12782">
              <w:rPr>
                <w:sz w:val="22"/>
                <w:szCs w:val="22"/>
              </w:rPr>
              <w:t>Т.М.</w:t>
            </w:r>
          </w:p>
        </w:tc>
        <w:tc>
          <w:tcPr>
            <w:tcW w:w="1841" w:type="dxa"/>
          </w:tcPr>
          <w:p w:rsidR="00C53744" w:rsidRPr="00E12782" w:rsidRDefault="00C53744" w:rsidP="00C53744">
            <w:pPr>
              <w:rPr>
                <w:sz w:val="22"/>
                <w:szCs w:val="22"/>
              </w:rPr>
            </w:pPr>
            <w:r w:rsidRPr="00E12782">
              <w:rPr>
                <w:sz w:val="22"/>
                <w:szCs w:val="22"/>
              </w:rPr>
              <w:t xml:space="preserve">Участие </w:t>
            </w:r>
          </w:p>
        </w:tc>
      </w:tr>
      <w:tr w:rsidR="00C53744" w:rsidRPr="00E12782" w:rsidTr="00F5413C">
        <w:tc>
          <w:tcPr>
            <w:tcW w:w="1073" w:type="dxa"/>
          </w:tcPr>
          <w:p w:rsidR="00C53744" w:rsidRPr="00E12782" w:rsidRDefault="00C53744" w:rsidP="00C53744">
            <w:pPr>
              <w:rPr>
                <w:sz w:val="22"/>
                <w:szCs w:val="22"/>
              </w:rPr>
            </w:pPr>
            <w:r w:rsidRPr="00E12782">
              <w:rPr>
                <w:sz w:val="22"/>
                <w:szCs w:val="22"/>
              </w:rPr>
              <w:t>7</w:t>
            </w:r>
          </w:p>
        </w:tc>
        <w:tc>
          <w:tcPr>
            <w:tcW w:w="3809" w:type="dxa"/>
          </w:tcPr>
          <w:p w:rsidR="00C53744" w:rsidRPr="00E12782" w:rsidRDefault="00C53744" w:rsidP="00C53744">
            <w:pPr>
              <w:rPr>
                <w:sz w:val="22"/>
                <w:szCs w:val="22"/>
              </w:rPr>
            </w:pPr>
            <w:r w:rsidRPr="00E12782">
              <w:rPr>
                <w:sz w:val="22"/>
                <w:szCs w:val="22"/>
              </w:rPr>
              <w:t>Г.Н.</w:t>
            </w:r>
          </w:p>
        </w:tc>
        <w:tc>
          <w:tcPr>
            <w:tcW w:w="1841" w:type="dxa"/>
          </w:tcPr>
          <w:p w:rsidR="00C53744" w:rsidRPr="00E12782" w:rsidRDefault="00C53744" w:rsidP="00C53744">
            <w:pPr>
              <w:rPr>
                <w:sz w:val="22"/>
                <w:szCs w:val="22"/>
              </w:rPr>
            </w:pPr>
            <w:r w:rsidRPr="00E12782">
              <w:rPr>
                <w:sz w:val="22"/>
                <w:szCs w:val="22"/>
              </w:rPr>
              <w:t>2 место</w:t>
            </w:r>
          </w:p>
        </w:tc>
      </w:tr>
      <w:tr w:rsidR="00C53744" w:rsidRPr="00E12782" w:rsidTr="00F5413C">
        <w:tc>
          <w:tcPr>
            <w:tcW w:w="1073" w:type="dxa"/>
          </w:tcPr>
          <w:p w:rsidR="00C53744" w:rsidRPr="00E12782" w:rsidRDefault="00C53744" w:rsidP="00C53744">
            <w:pPr>
              <w:rPr>
                <w:sz w:val="22"/>
                <w:szCs w:val="22"/>
              </w:rPr>
            </w:pPr>
            <w:r w:rsidRPr="00E12782">
              <w:rPr>
                <w:sz w:val="22"/>
                <w:szCs w:val="22"/>
              </w:rPr>
              <w:t>7</w:t>
            </w:r>
          </w:p>
        </w:tc>
        <w:tc>
          <w:tcPr>
            <w:tcW w:w="3809" w:type="dxa"/>
          </w:tcPr>
          <w:p w:rsidR="00C53744" w:rsidRPr="00E12782" w:rsidRDefault="00C53744" w:rsidP="00C53744">
            <w:pPr>
              <w:rPr>
                <w:sz w:val="22"/>
                <w:szCs w:val="22"/>
              </w:rPr>
            </w:pPr>
            <w:r w:rsidRPr="00E12782">
              <w:rPr>
                <w:sz w:val="22"/>
                <w:szCs w:val="22"/>
              </w:rPr>
              <w:t>Ф.Р.</w:t>
            </w:r>
          </w:p>
        </w:tc>
        <w:tc>
          <w:tcPr>
            <w:tcW w:w="1841" w:type="dxa"/>
          </w:tcPr>
          <w:p w:rsidR="00C53744" w:rsidRPr="00E12782" w:rsidRDefault="00C53744" w:rsidP="00C53744">
            <w:pPr>
              <w:rPr>
                <w:sz w:val="22"/>
                <w:szCs w:val="22"/>
              </w:rPr>
            </w:pPr>
            <w:r w:rsidRPr="00E12782">
              <w:rPr>
                <w:sz w:val="22"/>
                <w:szCs w:val="22"/>
              </w:rPr>
              <w:t>1 место</w:t>
            </w:r>
          </w:p>
        </w:tc>
      </w:tr>
      <w:tr w:rsidR="00C53744" w:rsidRPr="00E12782" w:rsidTr="00F5413C">
        <w:tc>
          <w:tcPr>
            <w:tcW w:w="1073" w:type="dxa"/>
          </w:tcPr>
          <w:p w:rsidR="00C53744" w:rsidRPr="00E12782" w:rsidRDefault="00C53744" w:rsidP="00C53744">
            <w:pPr>
              <w:rPr>
                <w:sz w:val="22"/>
                <w:szCs w:val="22"/>
              </w:rPr>
            </w:pPr>
            <w:r w:rsidRPr="00E12782">
              <w:rPr>
                <w:sz w:val="22"/>
                <w:szCs w:val="22"/>
              </w:rPr>
              <w:t>7</w:t>
            </w:r>
          </w:p>
        </w:tc>
        <w:tc>
          <w:tcPr>
            <w:tcW w:w="3809" w:type="dxa"/>
          </w:tcPr>
          <w:p w:rsidR="00C53744" w:rsidRPr="00E12782" w:rsidRDefault="00C53744" w:rsidP="00C53744">
            <w:pPr>
              <w:rPr>
                <w:sz w:val="22"/>
                <w:szCs w:val="22"/>
              </w:rPr>
            </w:pPr>
            <w:r w:rsidRPr="00E12782">
              <w:rPr>
                <w:sz w:val="22"/>
                <w:szCs w:val="22"/>
              </w:rPr>
              <w:t>К.А.</w:t>
            </w:r>
          </w:p>
        </w:tc>
        <w:tc>
          <w:tcPr>
            <w:tcW w:w="1841" w:type="dxa"/>
          </w:tcPr>
          <w:p w:rsidR="00C53744" w:rsidRPr="00E12782" w:rsidRDefault="00C53744" w:rsidP="00C53744">
            <w:pPr>
              <w:rPr>
                <w:sz w:val="22"/>
                <w:szCs w:val="22"/>
              </w:rPr>
            </w:pPr>
            <w:r w:rsidRPr="00E12782">
              <w:rPr>
                <w:sz w:val="22"/>
                <w:szCs w:val="22"/>
              </w:rPr>
              <w:t>3 место</w:t>
            </w:r>
          </w:p>
        </w:tc>
      </w:tr>
      <w:tr w:rsidR="00C53744" w:rsidRPr="00E12782" w:rsidTr="00F5413C">
        <w:tc>
          <w:tcPr>
            <w:tcW w:w="1073" w:type="dxa"/>
          </w:tcPr>
          <w:p w:rsidR="00C53744" w:rsidRPr="00E12782" w:rsidRDefault="00C53744" w:rsidP="00C53744">
            <w:pPr>
              <w:rPr>
                <w:sz w:val="22"/>
                <w:szCs w:val="22"/>
              </w:rPr>
            </w:pPr>
            <w:r w:rsidRPr="00E12782">
              <w:rPr>
                <w:sz w:val="22"/>
                <w:szCs w:val="22"/>
              </w:rPr>
              <w:t>7</w:t>
            </w:r>
          </w:p>
        </w:tc>
        <w:tc>
          <w:tcPr>
            <w:tcW w:w="3809" w:type="dxa"/>
          </w:tcPr>
          <w:p w:rsidR="00C53744" w:rsidRPr="00E12782" w:rsidRDefault="00C53744" w:rsidP="00C53744">
            <w:pPr>
              <w:rPr>
                <w:sz w:val="22"/>
                <w:szCs w:val="22"/>
              </w:rPr>
            </w:pPr>
            <w:r w:rsidRPr="00E12782">
              <w:rPr>
                <w:sz w:val="22"/>
                <w:szCs w:val="22"/>
              </w:rPr>
              <w:t>В.Е.</w:t>
            </w:r>
          </w:p>
        </w:tc>
        <w:tc>
          <w:tcPr>
            <w:tcW w:w="1841" w:type="dxa"/>
          </w:tcPr>
          <w:p w:rsidR="00C53744" w:rsidRPr="00E12782" w:rsidRDefault="00C53744" w:rsidP="00C53744">
            <w:pPr>
              <w:rPr>
                <w:sz w:val="22"/>
                <w:szCs w:val="22"/>
              </w:rPr>
            </w:pPr>
            <w:r w:rsidRPr="00E12782">
              <w:rPr>
                <w:sz w:val="22"/>
                <w:szCs w:val="22"/>
              </w:rPr>
              <w:t>Участие</w:t>
            </w:r>
          </w:p>
        </w:tc>
      </w:tr>
      <w:tr w:rsidR="00C53744" w:rsidRPr="00E12782" w:rsidTr="00F5413C">
        <w:tc>
          <w:tcPr>
            <w:tcW w:w="1073" w:type="dxa"/>
          </w:tcPr>
          <w:p w:rsidR="00C53744" w:rsidRPr="00E12782" w:rsidRDefault="00C53744" w:rsidP="00C53744">
            <w:pPr>
              <w:rPr>
                <w:sz w:val="22"/>
                <w:szCs w:val="22"/>
              </w:rPr>
            </w:pPr>
            <w:r w:rsidRPr="00E12782">
              <w:rPr>
                <w:sz w:val="22"/>
                <w:szCs w:val="22"/>
              </w:rPr>
              <w:t>8</w:t>
            </w:r>
          </w:p>
        </w:tc>
        <w:tc>
          <w:tcPr>
            <w:tcW w:w="3809" w:type="dxa"/>
          </w:tcPr>
          <w:p w:rsidR="00C53744" w:rsidRPr="00E12782" w:rsidRDefault="00C53744" w:rsidP="00C53744">
            <w:pPr>
              <w:rPr>
                <w:sz w:val="22"/>
                <w:szCs w:val="22"/>
              </w:rPr>
            </w:pPr>
            <w:r w:rsidRPr="00E12782">
              <w:rPr>
                <w:sz w:val="22"/>
                <w:szCs w:val="22"/>
              </w:rPr>
              <w:t>П.И.</w:t>
            </w:r>
          </w:p>
        </w:tc>
        <w:tc>
          <w:tcPr>
            <w:tcW w:w="1841" w:type="dxa"/>
          </w:tcPr>
          <w:p w:rsidR="00C53744" w:rsidRPr="00E12782" w:rsidRDefault="00C53744" w:rsidP="00C53744">
            <w:pPr>
              <w:rPr>
                <w:sz w:val="22"/>
                <w:szCs w:val="22"/>
              </w:rPr>
            </w:pPr>
            <w:r w:rsidRPr="00E12782">
              <w:rPr>
                <w:sz w:val="22"/>
                <w:szCs w:val="22"/>
              </w:rPr>
              <w:t>2 место</w:t>
            </w:r>
          </w:p>
        </w:tc>
      </w:tr>
      <w:tr w:rsidR="00C53744" w:rsidRPr="00E12782" w:rsidTr="00F5413C">
        <w:tc>
          <w:tcPr>
            <w:tcW w:w="1073" w:type="dxa"/>
          </w:tcPr>
          <w:p w:rsidR="00C53744" w:rsidRPr="00E12782" w:rsidRDefault="00C53744" w:rsidP="00C53744">
            <w:pPr>
              <w:rPr>
                <w:sz w:val="22"/>
                <w:szCs w:val="22"/>
              </w:rPr>
            </w:pPr>
            <w:r w:rsidRPr="00E12782">
              <w:rPr>
                <w:sz w:val="22"/>
                <w:szCs w:val="22"/>
              </w:rPr>
              <w:t>8</w:t>
            </w:r>
          </w:p>
        </w:tc>
        <w:tc>
          <w:tcPr>
            <w:tcW w:w="3809" w:type="dxa"/>
          </w:tcPr>
          <w:p w:rsidR="00C53744" w:rsidRPr="00E12782" w:rsidRDefault="00C53744" w:rsidP="00C53744">
            <w:pPr>
              <w:rPr>
                <w:sz w:val="22"/>
                <w:szCs w:val="22"/>
              </w:rPr>
            </w:pPr>
            <w:r w:rsidRPr="00E12782">
              <w:rPr>
                <w:sz w:val="22"/>
                <w:szCs w:val="22"/>
              </w:rPr>
              <w:t>С.И.</w:t>
            </w:r>
          </w:p>
        </w:tc>
        <w:tc>
          <w:tcPr>
            <w:tcW w:w="1841" w:type="dxa"/>
          </w:tcPr>
          <w:p w:rsidR="00C53744" w:rsidRPr="00E12782" w:rsidRDefault="00C53744" w:rsidP="00C53744">
            <w:pPr>
              <w:rPr>
                <w:sz w:val="22"/>
                <w:szCs w:val="22"/>
              </w:rPr>
            </w:pPr>
            <w:r w:rsidRPr="00E12782">
              <w:rPr>
                <w:sz w:val="22"/>
                <w:szCs w:val="22"/>
              </w:rPr>
              <w:t>3 место</w:t>
            </w:r>
          </w:p>
        </w:tc>
      </w:tr>
      <w:tr w:rsidR="00C53744" w:rsidRPr="00E12782" w:rsidTr="00F5413C">
        <w:tc>
          <w:tcPr>
            <w:tcW w:w="1073" w:type="dxa"/>
          </w:tcPr>
          <w:p w:rsidR="00C53744" w:rsidRPr="00E12782" w:rsidRDefault="00C53744" w:rsidP="00C53744">
            <w:pPr>
              <w:rPr>
                <w:sz w:val="22"/>
                <w:szCs w:val="22"/>
              </w:rPr>
            </w:pPr>
            <w:r w:rsidRPr="00E12782">
              <w:rPr>
                <w:sz w:val="22"/>
                <w:szCs w:val="22"/>
              </w:rPr>
              <w:t>8</w:t>
            </w:r>
          </w:p>
        </w:tc>
        <w:tc>
          <w:tcPr>
            <w:tcW w:w="3809" w:type="dxa"/>
          </w:tcPr>
          <w:p w:rsidR="00C53744" w:rsidRPr="00E12782" w:rsidRDefault="00C53744" w:rsidP="00C53744">
            <w:pPr>
              <w:rPr>
                <w:sz w:val="22"/>
                <w:szCs w:val="22"/>
              </w:rPr>
            </w:pPr>
            <w:r w:rsidRPr="00E12782">
              <w:rPr>
                <w:sz w:val="22"/>
                <w:szCs w:val="22"/>
              </w:rPr>
              <w:t>К.З.</w:t>
            </w:r>
          </w:p>
        </w:tc>
        <w:tc>
          <w:tcPr>
            <w:tcW w:w="1841" w:type="dxa"/>
          </w:tcPr>
          <w:p w:rsidR="00C53744" w:rsidRPr="00E12782" w:rsidRDefault="00C53744" w:rsidP="00C53744">
            <w:pPr>
              <w:rPr>
                <w:sz w:val="22"/>
                <w:szCs w:val="22"/>
              </w:rPr>
            </w:pPr>
            <w:r w:rsidRPr="00E12782">
              <w:rPr>
                <w:sz w:val="22"/>
                <w:szCs w:val="22"/>
              </w:rPr>
              <w:t>3 место</w:t>
            </w:r>
          </w:p>
        </w:tc>
      </w:tr>
      <w:tr w:rsidR="00C53744" w:rsidRPr="00E12782" w:rsidTr="00F5413C">
        <w:tc>
          <w:tcPr>
            <w:tcW w:w="1073" w:type="dxa"/>
          </w:tcPr>
          <w:p w:rsidR="00C53744" w:rsidRPr="00E12782" w:rsidRDefault="00C53744" w:rsidP="00C53744">
            <w:pPr>
              <w:rPr>
                <w:sz w:val="22"/>
                <w:szCs w:val="22"/>
              </w:rPr>
            </w:pPr>
            <w:r w:rsidRPr="00E12782">
              <w:rPr>
                <w:sz w:val="22"/>
                <w:szCs w:val="22"/>
              </w:rPr>
              <w:t>9</w:t>
            </w:r>
          </w:p>
        </w:tc>
        <w:tc>
          <w:tcPr>
            <w:tcW w:w="3809" w:type="dxa"/>
          </w:tcPr>
          <w:p w:rsidR="00C53744" w:rsidRPr="00E12782" w:rsidRDefault="00C53744" w:rsidP="00C53744">
            <w:pPr>
              <w:rPr>
                <w:sz w:val="22"/>
                <w:szCs w:val="22"/>
              </w:rPr>
            </w:pPr>
            <w:r w:rsidRPr="00E12782">
              <w:rPr>
                <w:sz w:val="22"/>
                <w:szCs w:val="22"/>
              </w:rPr>
              <w:t>К.Д.</w:t>
            </w:r>
          </w:p>
        </w:tc>
        <w:tc>
          <w:tcPr>
            <w:tcW w:w="1841" w:type="dxa"/>
          </w:tcPr>
          <w:p w:rsidR="00C53744" w:rsidRPr="00E12782" w:rsidRDefault="00C53744" w:rsidP="00C53744">
            <w:pPr>
              <w:rPr>
                <w:sz w:val="22"/>
                <w:szCs w:val="22"/>
              </w:rPr>
            </w:pPr>
            <w:r w:rsidRPr="00E12782">
              <w:rPr>
                <w:sz w:val="22"/>
                <w:szCs w:val="22"/>
              </w:rPr>
              <w:t xml:space="preserve">Участие </w:t>
            </w:r>
          </w:p>
        </w:tc>
      </w:tr>
      <w:tr w:rsidR="00C53744" w:rsidRPr="00E12782" w:rsidTr="00F5413C">
        <w:tc>
          <w:tcPr>
            <w:tcW w:w="1073" w:type="dxa"/>
          </w:tcPr>
          <w:p w:rsidR="00C53744" w:rsidRPr="00E12782" w:rsidRDefault="00C53744" w:rsidP="00C53744">
            <w:pPr>
              <w:rPr>
                <w:sz w:val="22"/>
                <w:szCs w:val="22"/>
              </w:rPr>
            </w:pPr>
            <w:r w:rsidRPr="00E12782">
              <w:rPr>
                <w:sz w:val="22"/>
                <w:szCs w:val="22"/>
              </w:rPr>
              <w:t>9</w:t>
            </w:r>
          </w:p>
        </w:tc>
        <w:tc>
          <w:tcPr>
            <w:tcW w:w="3809" w:type="dxa"/>
          </w:tcPr>
          <w:p w:rsidR="00C53744" w:rsidRPr="00E12782" w:rsidRDefault="00C53744" w:rsidP="00C53744">
            <w:pPr>
              <w:rPr>
                <w:sz w:val="22"/>
                <w:szCs w:val="22"/>
              </w:rPr>
            </w:pPr>
            <w:r w:rsidRPr="00E12782">
              <w:rPr>
                <w:sz w:val="22"/>
                <w:szCs w:val="22"/>
              </w:rPr>
              <w:t>С.Д.</w:t>
            </w:r>
          </w:p>
        </w:tc>
        <w:tc>
          <w:tcPr>
            <w:tcW w:w="1841" w:type="dxa"/>
          </w:tcPr>
          <w:p w:rsidR="00C53744" w:rsidRPr="00E12782" w:rsidRDefault="00C53744" w:rsidP="00C53744">
            <w:pPr>
              <w:rPr>
                <w:sz w:val="22"/>
                <w:szCs w:val="22"/>
              </w:rPr>
            </w:pPr>
            <w:r w:rsidRPr="00E12782">
              <w:rPr>
                <w:sz w:val="22"/>
                <w:szCs w:val="22"/>
              </w:rPr>
              <w:t xml:space="preserve">Участие </w:t>
            </w:r>
          </w:p>
        </w:tc>
      </w:tr>
      <w:tr w:rsidR="00C53744" w:rsidRPr="00E12782" w:rsidTr="00F5413C">
        <w:tc>
          <w:tcPr>
            <w:tcW w:w="1073" w:type="dxa"/>
          </w:tcPr>
          <w:p w:rsidR="00C53744" w:rsidRPr="00E12782" w:rsidRDefault="00C53744" w:rsidP="00C53744">
            <w:pPr>
              <w:rPr>
                <w:sz w:val="22"/>
                <w:szCs w:val="22"/>
              </w:rPr>
            </w:pPr>
            <w:r w:rsidRPr="00E12782">
              <w:rPr>
                <w:sz w:val="22"/>
                <w:szCs w:val="22"/>
              </w:rPr>
              <w:t>9</w:t>
            </w:r>
          </w:p>
        </w:tc>
        <w:tc>
          <w:tcPr>
            <w:tcW w:w="3809" w:type="dxa"/>
          </w:tcPr>
          <w:p w:rsidR="00C53744" w:rsidRPr="00E12782" w:rsidRDefault="00C53744" w:rsidP="00C53744">
            <w:pPr>
              <w:rPr>
                <w:sz w:val="22"/>
                <w:szCs w:val="22"/>
              </w:rPr>
            </w:pPr>
            <w:r w:rsidRPr="00E12782">
              <w:rPr>
                <w:sz w:val="22"/>
                <w:szCs w:val="22"/>
              </w:rPr>
              <w:t>О.Б.</w:t>
            </w:r>
          </w:p>
        </w:tc>
        <w:tc>
          <w:tcPr>
            <w:tcW w:w="1841" w:type="dxa"/>
          </w:tcPr>
          <w:p w:rsidR="00C53744" w:rsidRPr="00E12782" w:rsidRDefault="00C53744" w:rsidP="00C53744">
            <w:pPr>
              <w:rPr>
                <w:sz w:val="22"/>
                <w:szCs w:val="22"/>
              </w:rPr>
            </w:pPr>
            <w:r w:rsidRPr="00E12782">
              <w:rPr>
                <w:sz w:val="22"/>
                <w:szCs w:val="22"/>
              </w:rPr>
              <w:t>2 место</w:t>
            </w:r>
          </w:p>
        </w:tc>
      </w:tr>
    </w:tbl>
    <w:p w:rsidR="00C53744" w:rsidRPr="00E12782" w:rsidRDefault="00C53744" w:rsidP="00C53744">
      <w:pPr>
        <w:rPr>
          <w:sz w:val="22"/>
          <w:szCs w:val="22"/>
        </w:rPr>
      </w:pPr>
      <w:r w:rsidRPr="00E12782">
        <w:rPr>
          <w:sz w:val="22"/>
          <w:szCs w:val="22"/>
        </w:rPr>
        <w:t>ОСЖ</w:t>
      </w:r>
    </w:p>
    <w:p w:rsidR="00C53744" w:rsidRPr="00E12782" w:rsidRDefault="00C53744" w:rsidP="00C53744">
      <w:pPr>
        <w:rPr>
          <w:sz w:val="22"/>
          <w:szCs w:val="22"/>
        </w:rPr>
      </w:pPr>
      <w:r w:rsidRPr="00E12782">
        <w:rPr>
          <w:sz w:val="22"/>
          <w:szCs w:val="22"/>
        </w:rPr>
        <w:t>6 КЛАСС</w:t>
      </w:r>
    </w:p>
    <w:tbl>
      <w:tblPr>
        <w:tblW w:w="27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31"/>
        <w:gridCol w:w="2440"/>
      </w:tblGrid>
      <w:tr w:rsidR="00C53744" w:rsidRPr="00E12782" w:rsidTr="00F5413C">
        <w:tc>
          <w:tcPr>
            <w:tcW w:w="3525" w:type="pct"/>
          </w:tcPr>
          <w:p w:rsidR="00C53744" w:rsidRPr="00E12782" w:rsidRDefault="00C53744" w:rsidP="00C53744">
            <w:pPr>
              <w:rPr>
                <w:sz w:val="22"/>
                <w:szCs w:val="22"/>
              </w:rPr>
            </w:pPr>
            <w:r w:rsidRPr="00E12782">
              <w:rPr>
                <w:sz w:val="22"/>
                <w:szCs w:val="22"/>
              </w:rPr>
              <w:t>Ф.И. ученика</w:t>
            </w:r>
          </w:p>
        </w:tc>
        <w:tc>
          <w:tcPr>
            <w:tcW w:w="1475" w:type="pct"/>
          </w:tcPr>
          <w:p w:rsidR="00C53744" w:rsidRPr="00E12782" w:rsidRDefault="00C53744" w:rsidP="00C53744">
            <w:pPr>
              <w:rPr>
                <w:sz w:val="22"/>
                <w:szCs w:val="22"/>
              </w:rPr>
            </w:pPr>
            <w:r w:rsidRPr="00E12782">
              <w:rPr>
                <w:sz w:val="22"/>
                <w:szCs w:val="22"/>
              </w:rPr>
              <w:t>Результат</w:t>
            </w:r>
          </w:p>
        </w:tc>
      </w:tr>
      <w:tr w:rsidR="00C53744" w:rsidRPr="00E12782" w:rsidTr="00F5413C">
        <w:tc>
          <w:tcPr>
            <w:tcW w:w="3525" w:type="pct"/>
          </w:tcPr>
          <w:p w:rsidR="00C53744" w:rsidRPr="00E12782" w:rsidRDefault="00C53744" w:rsidP="00C53744">
            <w:pPr>
              <w:rPr>
                <w:sz w:val="22"/>
                <w:szCs w:val="22"/>
              </w:rPr>
            </w:pPr>
            <w:r w:rsidRPr="00E12782">
              <w:rPr>
                <w:sz w:val="22"/>
                <w:szCs w:val="22"/>
              </w:rPr>
              <w:t>Т.М.</w:t>
            </w:r>
          </w:p>
        </w:tc>
        <w:tc>
          <w:tcPr>
            <w:tcW w:w="1475" w:type="pct"/>
          </w:tcPr>
          <w:p w:rsidR="00C53744" w:rsidRPr="00E12782" w:rsidRDefault="00C53744" w:rsidP="00C53744">
            <w:pPr>
              <w:rPr>
                <w:sz w:val="22"/>
                <w:szCs w:val="22"/>
              </w:rPr>
            </w:pPr>
            <w:r w:rsidRPr="00E12782">
              <w:rPr>
                <w:sz w:val="22"/>
                <w:szCs w:val="22"/>
              </w:rPr>
              <w:t>Участие</w:t>
            </w:r>
          </w:p>
        </w:tc>
      </w:tr>
      <w:tr w:rsidR="00C53744" w:rsidRPr="00E12782" w:rsidTr="00F5413C">
        <w:tc>
          <w:tcPr>
            <w:tcW w:w="3525" w:type="pct"/>
          </w:tcPr>
          <w:p w:rsidR="00C53744" w:rsidRPr="00E12782" w:rsidRDefault="00C53744" w:rsidP="00C53744">
            <w:pPr>
              <w:rPr>
                <w:sz w:val="22"/>
                <w:szCs w:val="22"/>
              </w:rPr>
            </w:pPr>
            <w:r w:rsidRPr="00E12782">
              <w:rPr>
                <w:sz w:val="22"/>
                <w:szCs w:val="22"/>
              </w:rPr>
              <w:t>К.А.</w:t>
            </w:r>
          </w:p>
        </w:tc>
        <w:tc>
          <w:tcPr>
            <w:tcW w:w="1475" w:type="pct"/>
          </w:tcPr>
          <w:p w:rsidR="00C53744" w:rsidRPr="00E12782" w:rsidRDefault="00C53744" w:rsidP="00C53744">
            <w:pPr>
              <w:rPr>
                <w:sz w:val="22"/>
                <w:szCs w:val="22"/>
              </w:rPr>
            </w:pPr>
            <w:r w:rsidRPr="00E12782">
              <w:rPr>
                <w:sz w:val="22"/>
                <w:szCs w:val="22"/>
              </w:rPr>
              <w:t>2 место</w:t>
            </w:r>
          </w:p>
        </w:tc>
      </w:tr>
    </w:tbl>
    <w:p w:rsidR="00C53744" w:rsidRPr="00E12782" w:rsidRDefault="00C53744" w:rsidP="00C53744">
      <w:pPr>
        <w:rPr>
          <w:sz w:val="22"/>
          <w:szCs w:val="22"/>
        </w:rPr>
      </w:pPr>
      <w:r w:rsidRPr="00E12782">
        <w:rPr>
          <w:sz w:val="22"/>
          <w:szCs w:val="22"/>
        </w:rPr>
        <w:t>7 КЛАСС</w:t>
      </w:r>
    </w:p>
    <w:tbl>
      <w:tblPr>
        <w:tblW w:w="27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33"/>
        <w:gridCol w:w="2441"/>
      </w:tblGrid>
      <w:tr w:rsidR="00C53744" w:rsidRPr="00E12782" w:rsidTr="00F5413C">
        <w:tc>
          <w:tcPr>
            <w:tcW w:w="3525" w:type="pct"/>
          </w:tcPr>
          <w:p w:rsidR="00C53744" w:rsidRPr="00E12782" w:rsidRDefault="00C53744" w:rsidP="00C53744">
            <w:pPr>
              <w:rPr>
                <w:sz w:val="22"/>
                <w:szCs w:val="22"/>
              </w:rPr>
            </w:pPr>
            <w:r w:rsidRPr="00E12782">
              <w:rPr>
                <w:sz w:val="22"/>
                <w:szCs w:val="22"/>
              </w:rPr>
              <w:t>Ф.И. ученика</w:t>
            </w:r>
          </w:p>
        </w:tc>
        <w:tc>
          <w:tcPr>
            <w:tcW w:w="1475" w:type="pct"/>
          </w:tcPr>
          <w:p w:rsidR="00C53744" w:rsidRPr="00E12782" w:rsidRDefault="00C53744" w:rsidP="00C53744">
            <w:pPr>
              <w:rPr>
                <w:sz w:val="22"/>
                <w:szCs w:val="22"/>
              </w:rPr>
            </w:pPr>
            <w:r w:rsidRPr="00E12782">
              <w:rPr>
                <w:sz w:val="22"/>
                <w:szCs w:val="22"/>
              </w:rPr>
              <w:t>Результат</w:t>
            </w:r>
          </w:p>
        </w:tc>
      </w:tr>
      <w:tr w:rsidR="00C53744" w:rsidRPr="00E12782" w:rsidTr="00F5413C">
        <w:tc>
          <w:tcPr>
            <w:tcW w:w="3525" w:type="pct"/>
          </w:tcPr>
          <w:p w:rsidR="00C53744" w:rsidRPr="00E12782" w:rsidRDefault="00C53744" w:rsidP="00C53744">
            <w:pPr>
              <w:rPr>
                <w:sz w:val="22"/>
                <w:szCs w:val="22"/>
              </w:rPr>
            </w:pPr>
            <w:r w:rsidRPr="00E12782">
              <w:rPr>
                <w:sz w:val="22"/>
                <w:szCs w:val="22"/>
              </w:rPr>
              <w:t>Е.П.</w:t>
            </w:r>
          </w:p>
        </w:tc>
        <w:tc>
          <w:tcPr>
            <w:tcW w:w="1475" w:type="pct"/>
          </w:tcPr>
          <w:p w:rsidR="00C53744" w:rsidRPr="00E12782" w:rsidRDefault="00C53744" w:rsidP="00C53744">
            <w:pPr>
              <w:rPr>
                <w:sz w:val="22"/>
                <w:szCs w:val="22"/>
              </w:rPr>
            </w:pPr>
            <w:r w:rsidRPr="00E12782">
              <w:rPr>
                <w:sz w:val="22"/>
                <w:szCs w:val="22"/>
              </w:rPr>
              <w:t xml:space="preserve">Участие </w:t>
            </w:r>
          </w:p>
        </w:tc>
      </w:tr>
      <w:tr w:rsidR="00C53744" w:rsidRPr="00E12782" w:rsidTr="00F5413C">
        <w:tc>
          <w:tcPr>
            <w:tcW w:w="3525" w:type="pct"/>
          </w:tcPr>
          <w:p w:rsidR="00C53744" w:rsidRPr="00E12782" w:rsidRDefault="00C53744" w:rsidP="00C53744">
            <w:pPr>
              <w:rPr>
                <w:sz w:val="22"/>
                <w:szCs w:val="22"/>
              </w:rPr>
            </w:pPr>
            <w:r w:rsidRPr="00E12782">
              <w:rPr>
                <w:sz w:val="22"/>
                <w:szCs w:val="22"/>
              </w:rPr>
              <w:lastRenderedPageBreak/>
              <w:t>К.А.</w:t>
            </w:r>
          </w:p>
        </w:tc>
        <w:tc>
          <w:tcPr>
            <w:tcW w:w="1475" w:type="pct"/>
          </w:tcPr>
          <w:p w:rsidR="00C53744" w:rsidRPr="00E12782" w:rsidRDefault="00C53744" w:rsidP="00C53744">
            <w:pPr>
              <w:rPr>
                <w:sz w:val="22"/>
                <w:szCs w:val="22"/>
              </w:rPr>
            </w:pPr>
            <w:r w:rsidRPr="00E12782">
              <w:rPr>
                <w:sz w:val="22"/>
                <w:szCs w:val="22"/>
              </w:rPr>
              <w:t xml:space="preserve">Участие </w:t>
            </w:r>
          </w:p>
        </w:tc>
      </w:tr>
      <w:tr w:rsidR="00C53744" w:rsidRPr="00E12782" w:rsidTr="00F5413C">
        <w:tc>
          <w:tcPr>
            <w:tcW w:w="3525" w:type="pct"/>
          </w:tcPr>
          <w:p w:rsidR="00C53744" w:rsidRPr="00E12782" w:rsidRDefault="00C53744" w:rsidP="00C53744">
            <w:pPr>
              <w:rPr>
                <w:sz w:val="22"/>
                <w:szCs w:val="22"/>
              </w:rPr>
            </w:pPr>
            <w:r w:rsidRPr="00E12782">
              <w:rPr>
                <w:sz w:val="22"/>
                <w:szCs w:val="22"/>
              </w:rPr>
              <w:t>Ф.Р.</w:t>
            </w:r>
          </w:p>
        </w:tc>
        <w:tc>
          <w:tcPr>
            <w:tcW w:w="1475" w:type="pct"/>
          </w:tcPr>
          <w:p w:rsidR="00C53744" w:rsidRPr="00E12782" w:rsidRDefault="00C53744" w:rsidP="00C53744">
            <w:pPr>
              <w:rPr>
                <w:sz w:val="22"/>
                <w:szCs w:val="22"/>
              </w:rPr>
            </w:pPr>
            <w:r w:rsidRPr="00E12782">
              <w:rPr>
                <w:sz w:val="22"/>
                <w:szCs w:val="22"/>
              </w:rPr>
              <w:t xml:space="preserve">Участие </w:t>
            </w:r>
          </w:p>
        </w:tc>
      </w:tr>
      <w:tr w:rsidR="00C53744" w:rsidRPr="00E12782" w:rsidTr="00F5413C">
        <w:tc>
          <w:tcPr>
            <w:tcW w:w="3525" w:type="pct"/>
          </w:tcPr>
          <w:p w:rsidR="00C53744" w:rsidRPr="00E12782" w:rsidRDefault="00C53744" w:rsidP="00C53744">
            <w:pPr>
              <w:rPr>
                <w:sz w:val="22"/>
                <w:szCs w:val="22"/>
              </w:rPr>
            </w:pPr>
            <w:r w:rsidRPr="00E12782">
              <w:rPr>
                <w:sz w:val="22"/>
                <w:szCs w:val="22"/>
              </w:rPr>
              <w:t>Г.Н.</w:t>
            </w:r>
          </w:p>
        </w:tc>
        <w:tc>
          <w:tcPr>
            <w:tcW w:w="1475" w:type="pct"/>
          </w:tcPr>
          <w:p w:rsidR="00C53744" w:rsidRPr="00E12782" w:rsidRDefault="00C53744" w:rsidP="00C53744">
            <w:pPr>
              <w:rPr>
                <w:sz w:val="22"/>
                <w:szCs w:val="22"/>
              </w:rPr>
            </w:pPr>
            <w:r w:rsidRPr="00E12782">
              <w:rPr>
                <w:sz w:val="22"/>
                <w:szCs w:val="22"/>
              </w:rPr>
              <w:t xml:space="preserve">Участие </w:t>
            </w:r>
          </w:p>
        </w:tc>
      </w:tr>
    </w:tbl>
    <w:p w:rsidR="00C53744" w:rsidRPr="00E12782" w:rsidRDefault="00C53744" w:rsidP="00C53744">
      <w:pPr>
        <w:rPr>
          <w:sz w:val="22"/>
          <w:szCs w:val="22"/>
        </w:rPr>
      </w:pPr>
      <w:r w:rsidRPr="00E12782">
        <w:rPr>
          <w:sz w:val="22"/>
          <w:szCs w:val="22"/>
        </w:rPr>
        <w:t>8 КЛАСС</w:t>
      </w:r>
    </w:p>
    <w:tbl>
      <w:tblPr>
        <w:tblW w:w="27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28"/>
        <w:gridCol w:w="2443"/>
      </w:tblGrid>
      <w:tr w:rsidR="00C53744" w:rsidRPr="00E12782" w:rsidTr="00F5413C">
        <w:tc>
          <w:tcPr>
            <w:tcW w:w="3523" w:type="pct"/>
          </w:tcPr>
          <w:p w:rsidR="00C53744" w:rsidRPr="00E12782" w:rsidRDefault="00C53744" w:rsidP="00C53744">
            <w:pPr>
              <w:rPr>
                <w:sz w:val="22"/>
                <w:szCs w:val="22"/>
              </w:rPr>
            </w:pPr>
            <w:r w:rsidRPr="00E12782">
              <w:rPr>
                <w:sz w:val="22"/>
                <w:szCs w:val="22"/>
              </w:rPr>
              <w:t>Ф.И. ученика</w:t>
            </w:r>
          </w:p>
        </w:tc>
        <w:tc>
          <w:tcPr>
            <w:tcW w:w="1477" w:type="pct"/>
          </w:tcPr>
          <w:p w:rsidR="00C53744" w:rsidRPr="00E12782" w:rsidRDefault="00C53744" w:rsidP="00C53744">
            <w:pPr>
              <w:rPr>
                <w:sz w:val="22"/>
                <w:szCs w:val="22"/>
              </w:rPr>
            </w:pPr>
            <w:r w:rsidRPr="00E12782">
              <w:rPr>
                <w:sz w:val="22"/>
                <w:szCs w:val="22"/>
              </w:rPr>
              <w:t>Результат</w:t>
            </w:r>
          </w:p>
        </w:tc>
      </w:tr>
      <w:tr w:rsidR="00C53744" w:rsidRPr="00E12782" w:rsidTr="00F5413C">
        <w:tc>
          <w:tcPr>
            <w:tcW w:w="3523" w:type="pct"/>
          </w:tcPr>
          <w:p w:rsidR="00C53744" w:rsidRPr="00E12782" w:rsidRDefault="00C53744" w:rsidP="00C53744">
            <w:pPr>
              <w:rPr>
                <w:sz w:val="22"/>
                <w:szCs w:val="22"/>
              </w:rPr>
            </w:pPr>
            <w:r w:rsidRPr="00E12782">
              <w:rPr>
                <w:sz w:val="22"/>
                <w:szCs w:val="22"/>
              </w:rPr>
              <w:t>К.А.</w:t>
            </w:r>
          </w:p>
        </w:tc>
        <w:tc>
          <w:tcPr>
            <w:tcW w:w="1477" w:type="pct"/>
          </w:tcPr>
          <w:p w:rsidR="00C53744" w:rsidRPr="00E12782" w:rsidRDefault="00C53744" w:rsidP="00C53744">
            <w:pPr>
              <w:rPr>
                <w:sz w:val="22"/>
                <w:szCs w:val="22"/>
              </w:rPr>
            </w:pPr>
            <w:r w:rsidRPr="00E12782">
              <w:rPr>
                <w:sz w:val="22"/>
                <w:szCs w:val="22"/>
              </w:rPr>
              <w:t>3 место</w:t>
            </w:r>
          </w:p>
        </w:tc>
      </w:tr>
      <w:tr w:rsidR="00C53744" w:rsidRPr="00E12782" w:rsidTr="00F5413C">
        <w:tc>
          <w:tcPr>
            <w:tcW w:w="3523" w:type="pct"/>
          </w:tcPr>
          <w:p w:rsidR="00C53744" w:rsidRPr="00E12782" w:rsidRDefault="00C53744" w:rsidP="00C53744">
            <w:pPr>
              <w:rPr>
                <w:sz w:val="22"/>
                <w:szCs w:val="22"/>
              </w:rPr>
            </w:pPr>
            <w:r w:rsidRPr="00E12782">
              <w:rPr>
                <w:sz w:val="22"/>
                <w:szCs w:val="22"/>
              </w:rPr>
              <w:t>Т.К.</w:t>
            </w:r>
          </w:p>
        </w:tc>
        <w:tc>
          <w:tcPr>
            <w:tcW w:w="1477" w:type="pct"/>
          </w:tcPr>
          <w:p w:rsidR="00C53744" w:rsidRPr="00E12782" w:rsidRDefault="00C53744" w:rsidP="00C53744">
            <w:pPr>
              <w:rPr>
                <w:sz w:val="22"/>
                <w:szCs w:val="22"/>
              </w:rPr>
            </w:pPr>
            <w:r w:rsidRPr="00E12782">
              <w:rPr>
                <w:sz w:val="22"/>
                <w:szCs w:val="22"/>
              </w:rPr>
              <w:t xml:space="preserve">Участие </w:t>
            </w:r>
          </w:p>
        </w:tc>
      </w:tr>
      <w:tr w:rsidR="00C53744" w:rsidRPr="00E12782" w:rsidTr="00F5413C">
        <w:tc>
          <w:tcPr>
            <w:tcW w:w="3523" w:type="pct"/>
          </w:tcPr>
          <w:p w:rsidR="00C53744" w:rsidRPr="00E12782" w:rsidRDefault="00C53744" w:rsidP="00C53744">
            <w:pPr>
              <w:rPr>
                <w:sz w:val="22"/>
                <w:szCs w:val="22"/>
              </w:rPr>
            </w:pPr>
            <w:r w:rsidRPr="00E12782">
              <w:rPr>
                <w:sz w:val="22"/>
                <w:szCs w:val="22"/>
              </w:rPr>
              <w:t>К.Д.</w:t>
            </w:r>
          </w:p>
        </w:tc>
        <w:tc>
          <w:tcPr>
            <w:tcW w:w="1477" w:type="pct"/>
          </w:tcPr>
          <w:p w:rsidR="00C53744" w:rsidRPr="00E12782" w:rsidRDefault="00C53744" w:rsidP="00C53744">
            <w:pPr>
              <w:rPr>
                <w:sz w:val="22"/>
                <w:szCs w:val="22"/>
              </w:rPr>
            </w:pPr>
            <w:r w:rsidRPr="00E12782">
              <w:rPr>
                <w:sz w:val="22"/>
                <w:szCs w:val="22"/>
              </w:rPr>
              <w:t xml:space="preserve">Участие </w:t>
            </w:r>
          </w:p>
        </w:tc>
      </w:tr>
      <w:tr w:rsidR="00C53744" w:rsidRPr="00E12782" w:rsidTr="00F5413C">
        <w:tc>
          <w:tcPr>
            <w:tcW w:w="3523" w:type="pct"/>
          </w:tcPr>
          <w:p w:rsidR="00C53744" w:rsidRPr="00E12782" w:rsidRDefault="00C53744" w:rsidP="00C53744">
            <w:pPr>
              <w:rPr>
                <w:sz w:val="22"/>
                <w:szCs w:val="22"/>
              </w:rPr>
            </w:pPr>
            <w:r w:rsidRPr="00E12782">
              <w:rPr>
                <w:sz w:val="22"/>
                <w:szCs w:val="22"/>
              </w:rPr>
              <w:t>С.И.</w:t>
            </w:r>
          </w:p>
        </w:tc>
        <w:tc>
          <w:tcPr>
            <w:tcW w:w="1477" w:type="pct"/>
          </w:tcPr>
          <w:p w:rsidR="00C53744" w:rsidRPr="00E12782" w:rsidRDefault="00C53744" w:rsidP="00C53744">
            <w:pPr>
              <w:rPr>
                <w:sz w:val="22"/>
                <w:szCs w:val="22"/>
              </w:rPr>
            </w:pPr>
            <w:r w:rsidRPr="00E12782">
              <w:rPr>
                <w:sz w:val="22"/>
                <w:szCs w:val="22"/>
              </w:rPr>
              <w:t xml:space="preserve">Участие </w:t>
            </w:r>
          </w:p>
        </w:tc>
      </w:tr>
      <w:tr w:rsidR="00C53744" w:rsidRPr="00E12782" w:rsidTr="00F5413C">
        <w:tc>
          <w:tcPr>
            <w:tcW w:w="3523" w:type="pct"/>
          </w:tcPr>
          <w:p w:rsidR="00C53744" w:rsidRPr="00E12782" w:rsidRDefault="00C53744" w:rsidP="00C53744">
            <w:pPr>
              <w:rPr>
                <w:sz w:val="22"/>
                <w:szCs w:val="22"/>
              </w:rPr>
            </w:pPr>
            <w:r w:rsidRPr="00E12782">
              <w:rPr>
                <w:sz w:val="22"/>
                <w:szCs w:val="22"/>
              </w:rPr>
              <w:t>К.З.</w:t>
            </w:r>
          </w:p>
        </w:tc>
        <w:tc>
          <w:tcPr>
            <w:tcW w:w="1477" w:type="pct"/>
          </w:tcPr>
          <w:p w:rsidR="00C53744" w:rsidRPr="00E12782" w:rsidRDefault="00C53744" w:rsidP="00C53744">
            <w:pPr>
              <w:rPr>
                <w:sz w:val="22"/>
                <w:szCs w:val="22"/>
              </w:rPr>
            </w:pPr>
            <w:r w:rsidRPr="00E12782">
              <w:rPr>
                <w:sz w:val="22"/>
                <w:szCs w:val="22"/>
              </w:rPr>
              <w:t>1 место</w:t>
            </w:r>
          </w:p>
        </w:tc>
      </w:tr>
    </w:tbl>
    <w:p w:rsidR="00C53744" w:rsidRPr="00E12782" w:rsidRDefault="00C53744" w:rsidP="00C53744">
      <w:pPr>
        <w:rPr>
          <w:sz w:val="22"/>
          <w:szCs w:val="22"/>
        </w:rPr>
      </w:pPr>
      <w:r w:rsidRPr="00E12782">
        <w:rPr>
          <w:sz w:val="22"/>
          <w:szCs w:val="22"/>
        </w:rPr>
        <w:t>9 КЛАСС</w:t>
      </w:r>
    </w:p>
    <w:tbl>
      <w:tblPr>
        <w:tblW w:w="27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33"/>
        <w:gridCol w:w="2441"/>
      </w:tblGrid>
      <w:tr w:rsidR="00C53744" w:rsidRPr="00E12782" w:rsidTr="00F5413C">
        <w:tc>
          <w:tcPr>
            <w:tcW w:w="3525" w:type="pct"/>
          </w:tcPr>
          <w:p w:rsidR="00C53744" w:rsidRPr="00E12782" w:rsidRDefault="00C53744" w:rsidP="00C53744">
            <w:pPr>
              <w:rPr>
                <w:sz w:val="22"/>
                <w:szCs w:val="22"/>
              </w:rPr>
            </w:pPr>
            <w:r w:rsidRPr="00E12782">
              <w:rPr>
                <w:sz w:val="22"/>
                <w:szCs w:val="22"/>
              </w:rPr>
              <w:t>Ф.И. ученика</w:t>
            </w:r>
          </w:p>
        </w:tc>
        <w:tc>
          <w:tcPr>
            <w:tcW w:w="1475" w:type="pct"/>
          </w:tcPr>
          <w:p w:rsidR="00C53744" w:rsidRPr="00E12782" w:rsidRDefault="00C53744" w:rsidP="00C53744">
            <w:pPr>
              <w:rPr>
                <w:sz w:val="22"/>
                <w:szCs w:val="22"/>
              </w:rPr>
            </w:pPr>
            <w:r w:rsidRPr="00E12782">
              <w:rPr>
                <w:sz w:val="22"/>
                <w:szCs w:val="22"/>
              </w:rPr>
              <w:t>Результат</w:t>
            </w:r>
          </w:p>
        </w:tc>
      </w:tr>
      <w:tr w:rsidR="00C53744" w:rsidRPr="00E12782" w:rsidTr="00F5413C">
        <w:tc>
          <w:tcPr>
            <w:tcW w:w="3525" w:type="pct"/>
          </w:tcPr>
          <w:p w:rsidR="00C53744" w:rsidRPr="00E12782" w:rsidRDefault="00C53744" w:rsidP="00C53744">
            <w:pPr>
              <w:rPr>
                <w:sz w:val="22"/>
                <w:szCs w:val="22"/>
              </w:rPr>
            </w:pPr>
            <w:r w:rsidRPr="00E12782">
              <w:rPr>
                <w:sz w:val="22"/>
                <w:szCs w:val="22"/>
              </w:rPr>
              <w:t>К.А.</w:t>
            </w:r>
          </w:p>
        </w:tc>
        <w:tc>
          <w:tcPr>
            <w:tcW w:w="1475" w:type="pct"/>
          </w:tcPr>
          <w:p w:rsidR="00C53744" w:rsidRPr="00E12782" w:rsidRDefault="00C53744" w:rsidP="00C53744">
            <w:pPr>
              <w:rPr>
                <w:sz w:val="22"/>
                <w:szCs w:val="22"/>
              </w:rPr>
            </w:pPr>
            <w:r w:rsidRPr="00E12782">
              <w:rPr>
                <w:sz w:val="22"/>
                <w:szCs w:val="22"/>
              </w:rPr>
              <w:t>Участие</w:t>
            </w:r>
          </w:p>
        </w:tc>
      </w:tr>
      <w:tr w:rsidR="00C53744" w:rsidRPr="00E12782" w:rsidTr="00F5413C">
        <w:tc>
          <w:tcPr>
            <w:tcW w:w="3525" w:type="pct"/>
          </w:tcPr>
          <w:p w:rsidR="00C53744" w:rsidRPr="00E12782" w:rsidRDefault="00C53744" w:rsidP="00C53744">
            <w:pPr>
              <w:rPr>
                <w:sz w:val="22"/>
                <w:szCs w:val="22"/>
              </w:rPr>
            </w:pPr>
            <w:r w:rsidRPr="00E12782">
              <w:rPr>
                <w:sz w:val="22"/>
                <w:szCs w:val="22"/>
              </w:rPr>
              <w:t>С.Д.</w:t>
            </w:r>
          </w:p>
        </w:tc>
        <w:tc>
          <w:tcPr>
            <w:tcW w:w="1475" w:type="pct"/>
          </w:tcPr>
          <w:p w:rsidR="00C53744" w:rsidRPr="00E12782" w:rsidRDefault="00C53744" w:rsidP="00C53744">
            <w:pPr>
              <w:rPr>
                <w:sz w:val="22"/>
                <w:szCs w:val="22"/>
              </w:rPr>
            </w:pPr>
            <w:r w:rsidRPr="00E12782">
              <w:rPr>
                <w:sz w:val="22"/>
                <w:szCs w:val="22"/>
              </w:rPr>
              <w:t>3 место</w:t>
            </w:r>
          </w:p>
        </w:tc>
      </w:tr>
      <w:tr w:rsidR="00C53744" w:rsidRPr="00E12782" w:rsidTr="00F5413C">
        <w:tc>
          <w:tcPr>
            <w:tcW w:w="3525" w:type="pct"/>
          </w:tcPr>
          <w:p w:rsidR="00C53744" w:rsidRPr="00E12782" w:rsidRDefault="00C53744" w:rsidP="00C53744">
            <w:pPr>
              <w:rPr>
                <w:sz w:val="22"/>
                <w:szCs w:val="22"/>
              </w:rPr>
            </w:pPr>
            <w:r w:rsidRPr="00E12782">
              <w:rPr>
                <w:sz w:val="22"/>
                <w:szCs w:val="22"/>
              </w:rPr>
              <w:t>К.Д.</w:t>
            </w:r>
          </w:p>
        </w:tc>
        <w:tc>
          <w:tcPr>
            <w:tcW w:w="1475" w:type="pct"/>
          </w:tcPr>
          <w:p w:rsidR="00C53744" w:rsidRPr="00E12782" w:rsidRDefault="00C53744" w:rsidP="00C53744">
            <w:pPr>
              <w:rPr>
                <w:sz w:val="22"/>
                <w:szCs w:val="22"/>
              </w:rPr>
            </w:pPr>
            <w:r w:rsidRPr="00E12782">
              <w:rPr>
                <w:sz w:val="22"/>
                <w:szCs w:val="22"/>
              </w:rPr>
              <w:t>Участие</w:t>
            </w:r>
          </w:p>
        </w:tc>
      </w:tr>
    </w:tbl>
    <w:p w:rsidR="00C53744" w:rsidRPr="00E12782" w:rsidRDefault="00C53744" w:rsidP="00C53744">
      <w:pPr>
        <w:rPr>
          <w:sz w:val="22"/>
          <w:szCs w:val="22"/>
        </w:rPr>
      </w:pPr>
      <w:r w:rsidRPr="00E12782">
        <w:rPr>
          <w:sz w:val="22"/>
          <w:szCs w:val="22"/>
        </w:rPr>
        <w:t>Литература</w:t>
      </w:r>
    </w:p>
    <w:p w:rsidR="00C53744" w:rsidRPr="00E12782" w:rsidRDefault="00C53744" w:rsidP="00C53744">
      <w:pPr>
        <w:rPr>
          <w:sz w:val="22"/>
          <w:szCs w:val="22"/>
        </w:rPr>
      </w:pPr>
      <w:r w:rsidRPr="00E12782">
        <w:rPr>
          <w:sz w:val="22"/>
          <w:szCs w:val="22"/>
        </w:rPr>
        <w:t>5 класс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48"/>
        <w:gridCol w:w="1133"/>
        <w:gridCol w:w="976"/>
      </w:tblGrid>
      <w:tr w:rsidR="00C53744" w:rsidRPr="00E12782" w:rsidTr="00F5413C">
        <w:tc>
          <w:tcPr>
            <w:tcW w:w="4948" w:type="dxa"/>
          </w:tcPr>
          <w:p w:rsidR="00C53744" w:rsidRPr="00E12782" w:rsidRDefault="00C53744" w:rsidP="00C53744">
            <w:pPr>
              <w:rPr>
                <w:sz w:val="22"/>
                <w:szCs w:val="22"/>
              </w:rPr>
            </w:pPr>
            <w:r w:rsidRPr="00E12782">
              <w:rPr>
                <w:sz w:val="22"/>
                <w:szCs w:val="22"/>
              </w:rPr>
              <w:t>Ф.И участника</w:t>
            </w:r>
          </w:p>
        </w:tc>
        <w:tc>
          <w:tcPr>
            <w:tcW w:w="1133" w:type="dxa"/>
          </w:tcPr>
          <w:p w:rsidR="00C53744" w:rsidRPr="00E12782" w:rsidRDefault="00C53744" w:rsidP="00C53744">
            <w:pPr>
              <w:rPr>
                <w:sz w:val="22"/>
                <w:szCs w:val="22"/>
              </w:rPr>
            </w:pPr>
            <w:r w:rsidRPr="00E12782">
              <w:rPr>
                <w:sz w:val="22"/>
                <w:szCs w:val="22"/>
              </w:rPr>
              <w:t>Баллы</w:t>
            </w:r>
          </w:p>
        </w:tc>
        <w:tc>
          <w:tcPr>
            <w:tcW w:w="976" w:type="dxa"/>
          </w:tcPr>
          <w:p w:rsidR="00C53744" w:rsidRPr="00E12782" w:rsidRDefault="00C53744" w:rsidP="00C53744">
            <w:pPr>
              <w:rPr>
                <w:sz w:val="22"/>
                <w:szCs w:val="22"/>
              </w:rPr>
            </w:pPr>
            <w:r w:rsidRPr="00E12782">
              <w:rPr>
                <w:sz w:val="22"/>
                <w:szCs w:val="22"/>
              </w:rPr>
              <w:t>Место</w:t>
            </w:r>
          </w:p>
        </w:tc>
      </w:tr>
      <w:tr w:rsidR="00C53744" w:rsidRPr="00E12782" w:rsidTr="00F5413C">
        <w:tc>
          <w:tcPr>
            <w:tcW w:w="4948" w:type="dxa"/>
          </w:tcPr>
          <w:p w:rsidR="00C53744" w:rsidRPr="00E12782" w:rsidRDefault="00C53744" w:rsidP="00C53744">
            <w:pPr>
              <w:rPr>
                <w:sz w:val="22"/>
                <w:szCs w:val="22"/>
              </w:rPr>
            </w:pPr>
            <w:r w:rsidRPr="00E12782">
              <w:rPr>
                <w:sz w:val="22"/>
                <w:szCs w:val="22"/>
              </w:rPr>
              <w:t>М.А.</w:t>
            </w:r>
          </w:p>
        </w:tc>
        <w:tc>
          <w:tcPr>
            <w:tcW w:w="1133" w:type="dxa"/>
          </w:tcPr>
          <w:p w:rsidR="00C53744" w:rsidRPr="00E12782" w:rsidRDefault="00C53744" w:rsidP="00C53744">
            <w:pPr>
              <w:rPr>
                <w:sz w:val="22"/>
                <w:szCs w:val="22"/>
              </w:rPr>
            </w:pPr>
            <w:r w:rsidRPr="00E12782">
              <w:rPr>
                <w:sz w:val="22"/>
                <w:szCs w:val="22"/>
              </w:rPr>
              <w:t>13</w:t>
            </w:r>
          </w:p>
        </w:tc>
        <w:tc>
          <w:tcPr>
            <w:tcW w:w="976" w:type="dxa"/>
          </w:tcPr>
          <w:p w:rsidR="00C53744" w:rsidRPr="00E12782" w:rsidRDefault="00C53744" w:rsidP="00C53744">
            <w:pPr>
              <w:rPr>
                <w:sz w:val="22"/>
                <w:szCs w:val="22"/>
              </w:rPr>
            </w:pPr>
            <w:r w:rsidRPr="00E12782">
              <w:rPr>
                <w:sz w:val="22"/>
                <w:szCs w:val="22"/>
              </w:rPr>
              <w:t>1</w:t>
            </w:r>
          </w:p>
        </w:tc>
      </w:tr>
      <w:tr w:rsidR="00C53744" w:rsidRPr="00E12782" w:rsidTr="00F5413C">
        <w:tc>
          <w:tcPr>
            <w:tcW w:w="4948" w:type="dxa"/>
          </w:tcPr>
          <w:p w:rsidR="00C53744" w:rsidRPr="00E12782" w:rsidRDefault="00C53744" w:rsidP="00C53744">
            <w:pPr>
              <w:rPr>
                <w:sz w:val="22"/>
                <w:szCs w:val="22"/>
              </w:rPr>
            </w:pPr>
            <w:r w:rsidRPr="00E12782">
              <w:rPr>
                <w:sz w:val="22"/>
                <w:szCs w:val="22"/>
              </w:rPr>
              <w:t>Г.Д.</w:t>
            </w:r>
          </w:p>
        </w:tc>
        <w:tc>
          <w:tcPr>
            <w:tcW w:w="1133" w:type="dxa"/>
          </w:tcPr>
          <w:p w:rsidR="00C53744" w:rsidRPr="00E12782" w:rsidRDefault="00C53744" w:rsidP="00C53744">
            <w:pPr>
              <w:rPr>
                <w:sz w:val="22"/>
                <w:szCs w:val="22"/>
              </w:rPr>
            </w:pPr>
            <w:r w:rsidRPr="00E12782">
              <w:rPr>
                <w:sz w:val="22"/>
                <w:szCs w:val="22"/>
              </w:rPr>
              <w:t>11</w:t>
            </w:r>
          </w:p>
        </w:tc>
        <w:tc>
          <w:tcPr>
            <w:tcW w:w="976" w:type="dxa"/>
          </w:tcPr>
          <w:p w:rsidR="00C53744" w:rsidRPr="00E12782" w:rsidRDefault="00C53744" w:rsidP="00C53744">
            <w:pPr>
              <w:rPr>
                <w:sz w:val="22"/>
                <w:szCs w:val="22"/>
              </w:rPr>
            </w:pPr>
            <w:r w:rsidRPr="00E12782">
              <w:rPr>
                <w:sz w:val="22"/>
                <w:szCs w:val="22"/>
              </w:rPr>
              <w:t>3</w:t>
            </w:r>
          </w:p>
        </w:tc>
      </w:tr>
    </w:tbl>
    <w:p w:rsidR="00C53744" w:rsidRPr="00E12782" w:rsidRDefault="00C53744" w:rsidP="00C53744">
      <w:pPr>
        <w:rPr>
          <w:sz w:val="22"/>
          <w:szCs w:val="22"/>
        </w:rPr>
      </w:pPr>
      <w:r w:rsidRPr="00E12782">
        <w:rPr>
          <w:sz w:val="22"/>
          <w:szCs w:val="22"/>
        </w:rPr>
        <w:t>6 класс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48"/>
        <w:gridCol w:w="1133"/>
        <w:gridCol w:w="976"/>
      </w:tblGrid>
      <w:tr w:rsidR="00C53744" w:rsidRPr="00E12782" w:rsidTr="00F5413C">
        <w:tc>
          <w:tcPr>
            <w:tcW w:w="4948" w:type="dxa"/>
          </w:tcPr>
          <w:p w:rsidR="00C53744" w:rsidRPr="00E12782" w:rsidRDefault="00C53744" w:rsidP="00C53744">
            <w:pPr>
              <w:rPr>
                <w:sz w:val="22"/>
                <w:szCs w:val="22"/>
              </w:rPr>
            </w:pPr>
            <w:r w:rsidRPr="00E12782">
              <w:rPr>
                <w:sz w:val="22"/>
                <w:szCs w:val="22"/>
              </w:rPr>
              <w:t>Ф.И участника</w:t>
            </w:r>
          </w:p>
        </w:tc>
        <w:tc>
          <w:tcPr>
            <w:tcW w:w="1133" w:type="dxa"/>
          </w:tcPr>
          <w:p w:rsidR="00C53744" w:rsidRPr="00E12782" w:rsidRDefault="00C53744" w:rsidP="00C53744">
            <w:pPr>
              <w:rPr>
                <w:sz w:val="22"/>
                <w:szCs w:val="22"/>
              </w:rPr>
            </w:pPr>
            <w:r w:rsidRPr="00E12782">
              <w:rPr>
                <w:sz w:val="22"/>
                <w:szCs w:val="22"/>
              </w:rPr>
              <w:t>Баллы</w:t>
            </w:r>
          </w:p>
        </w:tc>
        <w:tc>
          <w:tcPr>
            <w:tcW w:w="976" w:type="dxa"/>
          </w:tcPr>
          <w:p w:rsidR="00C53744" w:rsidRPr="00E12782" w:rsidRDefault="00C53744" w:rsidP="00C53744">
            <w:pPr>
              <w:rPr>
                <w:sz w:val="22"/>
                <w:szCs w:val="22"/>
              </w:rPr>
            </w:pPr>
            <w:r w:rsidRPr="00E12782">
              <w:rPr>
                <w:sz w:val="22"/>
                <w:szCs w:val="22"/>
              </w:rPr>
              <w:t>Место</w:t>
            </w:r>
          </w:p>
        </w:tc>
      </w:tr>
      <w:tr w:rsidR="00C53744" w:rsidRPr="00E12782" w:rsidTr="00F5413C">
        <w:tc>
          <w:tcPr>
            <w:tcW w:w="4948" w:type="dxa"/>
          </w:tcPr>
          <w:p w:rsidR="00C53744" w:rsidRPr="00E12782" w:rsidRDefault="00C53744" w:rsidP="00C53744">
            <w:pPr>
              <w:rPr>
                <w:sz w:val="22"/>
                <w:szCs w:val="22"/>
              </w:rPr>
            </w:pPr>
            <w:r w:rsidRPr="00E12782">
              <w:rPr>
                <w:sz w:val="22"/>
                <w:szCs w:val="22"/>
              </w:rPr>
              <w:t>Х.Т.</w:t>
            </w:r>
          </w:p>
        </w:tc>
        <w:tc>
          <w:tcPr>
            <w:tcW w:w="1133" w:type="dxa"/>
          </w:tcPr>
          <w:p w:rsidR="00C53744" w:rsidRPr="00E12782" w:rsidRDefault="00C53744" w:rsidP="00C53744">
            <w:pPr>
              <w:rPr>
                <w:sz w:val="22"/>
                <w:szCs w:val="22"/>
              </w:rPr>
            </w:pPr>
            <w:r w:rsidRPr="00E12782">
              <w:rPr>
                <w:sz w:val="22"/>
                <w:szCs w:val="22"/>
              </w:rPr>
              <w:t>12</w:t>
            </w:r>
          </w:p>
        </w:tc>
        <w:tc>
          <w:tcPr>
            <w:tcW w:w="976" w:type="dxa"/>
          </w:tcPr>
          <w:p w:rsidR="00C53744" w:rsidRPr="00E12782" w:rsidRDefault="00C53744" w:rsidP="00C53744">
            <w:pPr>
              <w:rPr>
                <w:sz w:val="22"/>
                <w:szCs w:val="22"/>
              </w:rPr>
            </w:pPr>
            <w:r w:rsidRPr="00E12782">
              <w:rPr>
                <w:sz w:val="22"/>
                <w:szCs w:val="22"/>
              </w:rPr>
              <w:t>2</w:t>
            </w:r>
          </w:p>
        </w:tc>
      </w:tr>
      <w:tr w:rsidR="00C53744" w:rsidRPr="00E12782" w:rsidTr="00F5413C">
        <w:tc>
          <w:tcPr>
            <w:tcW w:w="4948" w:type="dxa"/>
          </w:tcPr>
          <w:p w:rsidR="00C53744" w:rsidRPr="00E12782" w:rsidRDefault="00C53744" w:rsidP="00C53744">
            <w:pPr>
              <w:rPr>
                <w:sz w:val="22"/>
                <w:szCs w:val="22"/>
              </w:rPr>
            </w:pPr>
            <w:r w:rsidRPr="00E12782">
              <w:rPr>
                <w:sz w:val="22"/>
                <w:szCs w:val="22"/>
              </w:rPr>
              <w:t>Г.В.</w:t>
            </w:r>
          </w:p>
        </w:tc>
        <w:tc>
          <w:tcPr>
            <w:tcW w:w="1133" w:type="dxa"/>
          </w:tcPr>
          <w:p w:rsidR="00C53744" w:rsidRPr="00E12782" w:rsidRDefault="00C53744" w:rsidP="00C53744">
            <w:pPr>
              <w:rPr>
                <w:sz w:val="22"/>
                <w:szCs w:val="22"/>
              </w:rPr>
            </w:pPr>
            <w:r w:rsidRPr="00E12782">
              <w:rPr>
                <w:sz w:val="22"/>
                <w:szCs w:val="22"/>
              </w:rPr>
              <w:t>10</w:t>
            </w:r>
          </w:p>
        </w:tc>
        <w:tc>
          <w:tcPr>
            <w:tcW w:w="976" w:type="dxa"/>
          </w:tcPr>
          <w:p w:rsidR="00C53744" w:rsidRPr="00E12782" w:rsidRDefault="00C53744" w:rsidP="00C53744">
            <w:pPr>
              <w:rPr>
                <w:sz w:val="22"/>
                <w:szCs w:val="22"/>
              </w:rPr>
            </w:pPr>
            <w:r w:rsidRPr="00E12782">
              <w:rPr>
                <w:sz w:val="22"/>
                <w:szCs w:val="22"/>
              </w:rPr>
              <w:t>4</w:t>
            </w:r>
          </w:p>
        </w:tc>
      </w:tr>
      <w:tr w:rsidR="00C53744" w:rsidRPr="00E12782" w:rsidTr="00F5413C">
        <w:tc>
          <w:tcPr>
            <w:tcW w:w="4948" w:type="dxa"/>
          </w:tcPr>
          <w:p w:rsidR="00C53744" w:rsidRPr="00E12782" w:rsidRDefault="00C53744" w:rsidP="00C53744">
            <w:pPr>
              <w:rPr>
                <w:sz w:val="22"/>
                <w:szCs w:val="22"/>
              </w:rPr>
            </w:pPr>
            <w:r w:rsidRPr="00E12782">
              <w:rPr>
                <w:sz w:val="22"/>
                <w:szCs w:val="22"/>
              </w:rPr>
              <w:t>К.А.</w:t>
            </w:r>
          </w:p>
        </w:tc>
        <w:tc>
          <w:tcPr>
            <w:tcW w:w="1133" w:type="dxa"/>
          </w:tcPr>
          <w:p w:rsidR="00C53744" w:rsidRPr="00E12782" w:rsidRDefault="00C53744" w:rsidP="00C53744">
            <w:pPr>
              <w:rPr>
                <w:sz w:val="22"/>
                <w:szCs w:val="22"/>
              </w:rPr>
            </w:pPr>
            <w:r w:rsidRPr="00E12782">
              <w:rPr>
                <w:sz w:val="22"/>
                <w:szCs w:val="22"/>
              </w:rPr>
              <w:t>10</w:t>
            </w:r>
          </w:p>
        </w:tc>
        <w:tc>
          <w:tcPr>
            <w:tcW w:w="976" w:type="dxa"/>
          </w:tcPr>
          <w:p w:rsidR="00C53744" w:rsidRPr="00E12782" w:rsidRDefault="00C53744" w:rsidP="00C53744">
            <w:pPr>
              <w:rPr>
                <w:sz w:val="22"/>
                <w:szCs w:val="22"/>
              </w:rPr>
            </w:pPr>
            <w:r w:rsidRPr="00E12782">
              <w:rPr>
                <w:sz w:val="22"/>
                <w:szCs w:val="22"/>
              </w:rPr>
              <w:t>4</w:t>
            </w:r>
          </w:p>
        </w:tc>
      </w:tr>
      <w:tr w:rsidR="00C53744" w:rsidRPr="00E12782" w:rsidTr="00F5413C">
        <w:tc>
          <w:tcPr>
            <w:tcW w:w="4948" w:type="dxa"/>
          </w:tcPr>
          <w:p w:rsidR="00C53744" w:rsidRPr="00E12782" w:rsidRDefault="00C53744" w:rsidP="00C53744">
            <w:pPr>
              <w:rPr>
                <w:sz w:val="22"/>
                <w:szCs w:val="22"/>
              </w:rPr>
            </w:pPr>
            <w:r w:rsidRPr="00E12782">
              <w:rPr>
                <w:sz w:val="22"/>
                <w:szCs w:val="22"/>
              </w:rPr>
              <w:t>Н.А.</w:t>
            </w:r>
          </w:p>
        </w:tc>
        <w:tc>
          <w:tcPr>
            <w:tcW w:w="1133" w:type="dxa"/>
          </w:tcPr>
          <w:p w:rsidR="00C53744" w:rsidRPr="00E12782" w:rsidRDefault="00C53744" w:rsidP="00C53744">
            <w:pPr>
              <w:rPr>
                <w:sz w:val="22"/>
                <w:szCs w:val="22"/>
              </w:rPr>
            </w:pPr>
            <w:r w:rsidRPr="00E12782">
              <w:rPr>
                <w:sz w:val="22"/>
                <w:szCs w:val="22"/>
              </w:rPr>
              <w:t>7</w:t>
            </w:r>
          </w:p>
        </w:tc>
        <w:tc>
          <w:tcPr>
            <w:tcW w:w="976" w:type="dxa"/>
          </w:tcPr>
          <w:p w:rsidR="00C53744" w:rsidRPr="00E12782" w:rsidRDefault="00C53744" w:rsidP="00C53744">
            <w:pPr>
              <w:rPr>
                <w:sz w:val="22"/>
                <w:szCs w:val="22"/>
              </w:rPr>
            </w:pPr>
            <w:r w:rsidRPr="00E12782">
              <w:rPr>
                <w:sz w:val="22"/>
                <w:szCs w:val="22"/>
              </w:rPr>
              <w:t>6</w:t>
            </w:r>
          </w:p>
        </w:tc>
      </w:tr>
      <w:tr w:rsidR="00C53744" w:rsidRPr="00E12782" w:rsidTr="00F5413C">
        <w:tc>
          <w:tcPr>
            <w:tcW w:w="4948" w:type="dxa"/>
          </w:tcPr>
          <w:p w:rsidR="00C53744" w:rsidRPr="00E12782" w:rsidRDefault="00C53744" w:rsidP="00C53744">
            <w:pPr>
              <w:rPr>
                <w:sz w:val="22"/>
                <w:szCs w:val="22"/>
              </w:rPr>
            </w:pPr>
            <w:r w:rsidRPr="00E12782">
              <w:rPr>
                <w:sz w:val="22"/>
                <w:szCs w:val="22"/>
              </w:rPr>
              <w:t>Л.А.</w:t>
            </w:r>
          </w:p>
        </w:tc>
        <w:tc>
          <w:tcPr>
            <w:tcW w:w="1133" w:type="dxa"/>
          </w:tcPr>
          <w:p w:rsidR="00C53744" w:rsidRPr="00E12782" w:rsidRDefault="00C53744" w:rsidP="00C53744">
            <w:pPr>
              <w:rPr>
                <w:sz w:val="22"/>
                <w:szCs w:val="22"/>
              </w:rPr>
            </w:pPr>
            <w:r w:rsidRPr="00E12782">
              <w:rPr>
                <w:sz w:val="22"/>
                <w:szCs w:val="22"/>
              </w:rPr>
              <w:t>6</w:t>
            </w:r>
          </w:p>
        </w:tc>
        <w:tc>
          <w:tcPr>
            <w:tcW w:w="976" w:type="dxa"/>
          </w:tcPr>
          <w:p w:rsidR="00C53744" w:rsidRPr="00E12782" w:rsidRDefault="00C53744" w:rsidP="00C53744">
            <w:pPr>
              <w:rPr>
                <w:sz w:val="22"/>
                <w:szCs w:val="22"/>
              </w:rPr>
            </w:pPr>
            <w:r w:rsidRPr="00E12782">
              <w:rPr>
                <w:sz w:val="22"/>
                <w:szCs w:val="22"/>
              </w:rPr>
              <w:t>7</w:t>
            </w:r>
          </w:p>
        </w:tc>
      </w:tr>
    </w:tbl>
    <w:p w:rsidR="00C53744" w:rsidRPr="00E12782" w:rsidRDefault="00C53744" w:rsidP="00C53744">
      <w:pPr>
        <w:rPr>
          <w:sz w:val="22"/>
          <w:szCs w:val="22"/>
        </w:rPr>
      </w:pPr>
      <w:r w:rsidRPr="00E12782">
        <w:rPr>
          <w:sz w:val="22"/>
          <w:szCs w:val="22"/>
        </w:rPr>
        <w:t>7 класс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48"/>
        <w:gridCol w:w="1133"/>
        <w:gridCol w:w="976"/>
      </w:tblGrid>
      <w:tr w:rsidR="00C53744" w:rsidRPr="00E12782" w:rsidTr="00F5413C">
        <w:tc>
          <w:tcPr>
            <w:tcW w:w="4948" w:type="dxa"/>
          </w:tcPr>
          <w:p w:rsidR="00C53744" w:rsidRPr="00E12782" w:rsidRDefault="00C53744" w:rsidP="00C53744">
            <w:pPr>
              <w:rPr>
                <w:sz w:val="22"/>
                <w:szCs w:val="22"/>
              </w:rPr>
            </w:pPr>
            <w:r w:rsidRPr="00E12782">
              <w:rPr>
                <w:sz w:val="22"/>
                <w:szCs w:val="22"/>
              </w:rPr>
              <w:t>Ф.И участника</w:t>
            </w:r>
          </w:p>
        </w:tc>
        <w:tc>
          <w:tcPr>
            <w:tcW w:w="1133" w:type="dxa"/>
          </w:tcPr>
          <w:p w:rsidR="00C53744" w:rsidRPr="00E12782" w:rsidRDefault="00C53744" w:rsidP="00C53744">
            <w:pPr>
              <w:rPr>
                <w:sz w:val="22"/>
                <w:szCs w:val="22"/>
              </w:rPr>
            </w:pPr>
            <w:r w:rsidRPr="00E12782">
              <w:rPr>
                <w:sz w:val="22"/>
                <w:szCs w:val="22"/>
              </w:rPr>
              <w:t>Баллы</w:t>
            </w:r>
          </w:p>
        </w:tc>
        <w:tc>
          <w:tcPr>
            <w:tcW w:w="976" w:type="dxa"/>
          </w:tcPr>
          <w:p w:rsidR="00C53744" w:rsidRPr="00E12782" w:rsidRDefault="00C53744" w:rsidP="00C53744">
            <w:pPr>
              <w:rPr>
                <w:sz w:val="22"/>
                <w:szCs w:val="22"/>
              </w:rPr>
            </w:pPr>
            <w:r w:rsidRPr="00E12782">
              <w:rPr>
                <w:sz w:val="22"/>
                <w:szCs w:val="22"/>
              </w:rPr>
              <w:t>Место</w:t>
            </w:r>
          </w:p>
        </w:tc>
      </w:tr>
      <w:tr w:rsidR="00C53744" w:rsidRPr="00E12782" w:rsidTr="00F5413C">
        <w:tc>
          <w:tcPr>
            <w:tcW w:w="4948" w:type="dxa"/>
          </w:tcPr>
          <w:p w:rsidR="00C53744" w:rsidRPr="00E12782" w:rsidRDefault="00C53744" w:rsidP="00C53744">
            <w:pPr>
              <w:rPr>
                <w:sz w:val="22"/>
                <w:szCs w:val="22"/>
              </w:rPr>
            </w:pPr>
            <w:r w:rsidRPr="00E12782">
              <w:rPr>
                <w:sz w:val="22"/>
                <w:szCs w:val="22"/>
              </w:rPr>
              <w:t>Ч.В.</w:t>
            </w:r>
          </w:p>
        </w:tc>
        <w:tc>
          <w:tcPr>
            <w:tcW w:w="1133" w:type="dxa"/>
          </w:tcPr>
          <w:p w:rsidR="00C53744" w:rsidRPr="00E12782" w:rsidRDefault="00C53744" w:rsidP="00C53744">
            <w:pPr>
              <w:rPr>
                <w:sz w:val="22"/>
                <w:szCs w:val="22"/>
              </w:rPr>
            </w:pPr>
            <w:r w:rsidRPr="00E12782">
              <w:rPr>
                <w:sz w:val="22"/>
                <w:szCs w:val="22"/>
              </w:rPr>
              <w:t>13</w:t>
            </w:r>
          </w:p>
        </w:tc>
        <w:tc>
          <w:tcPr>
            <w:tcW w:w="976" w:type="dxa"/>
          </w:tcPr>
          <w:p w:rsidR="00C53744" w:rsidRPr="00E12782" w:rsidRDefault="00C53744" w:rsidP="00C53744">
            <w:pPr>
              <w:rPr>
                <w:sz w:val="22"/>
                <w:szCs w:val="22"/>
              </w:rPr>
            </w:pPr>
            <w:r w:rsidRPr="00E12782">
              <w:rPr>
                <w:sz w:val="22"/>
                <w:szCs w:val="22"/>
              </w:rPr>
              <w:t>2</w:t>
            </w:r>
          </w:p>
        </w:tc>
      </w:tr>
      <w:tr w:rsidR="00C53744" w:rsidRPr="00E12782" w:rsidTr="00F5413C">
        <w:tc>
          <w:tcPr>
            <w:tcW w:w="4948" w:type="dxa"/>
          </w:tcPr>
          <w:p w:rsidR="00C53744" w:rsidRPr="00E12782" w:rsidRDefault="00C53744" w:rsidP="00C53744">
            <w:pPr>
              <w:rPr>
                <w:sz w:val="22"/>
                <w:szCs w:val="22"/>
              </w:rPr>
            </w:pPr>
            <w:r w:rsidRPr="00E12782">
              <w:rPr>
                <w:sz w:val="22"/>
                <w:szCs w:val="22"/>
              </w:rPr>
              <w:t>К.А.</w:t>
            </w:r>
          </w:p>
        </w:tc>
        <w:tc>
          <w:tcPr>
            <w:tcW w:w="1133" w:type="dxa"/>
          </w:tcPr>
          <w:p w:rsidR="00C53744" w:rsidRPr="00E12782" w:rsidRDefault="00C53744" w:rsidP="00C53744">
            <w:pPr>
              <w:rPr>
                <w:sz w:val="22"/>
                <w:szCs w:val="22"/>
              </w:rPr>
            </w:pPr>
            <w:r w:rsidRPr="00E12782">
              <w:rPr>
                <w:sz w:val="22"/>
                <w:szCs w:val="22"/>
              </w:rPr>
              <w:t>12</w:t>
            </w:r>
          </w:p>
        </w:tc>
        <w:tc>
          <w:tcPr>
            <w:tcW w:w="976" w:type="dxa"/>
          </w:tcPr>
          <w:p w:rsidR="00C53744" w:rsidRPr="00E12782" w:rsidRDefault="00C53744" w:rsidP="00C53744">
            <w:pPr>
              <w:rPr>
                <w:sz w:val="22"/>
                <w:szCs w:val="22"/>
              </w:rPr>
            </w:pPr>
            <w:r w:rsidRPr="00E12782">
              <w:rPr>
                <w:sz w:val="22"/>
                <w:szCs w:val="22"/>
              </w:rPr>
              <w:t>3</w:t>
            </w:r>
          </w:p>
        </w:tc>
      </w:tr>
      <w:tr w:rsidR="00C53744" w:rsidRPr="00E12782" w:rsidTr="00F5413C">
        <w:tc>
          <w:tcPr>
            <w:tcW w:w="4948" w:type="dxa"/>
          </w:tcPr>
          <w:p w:rsidR="00C53744" w:rsidRPr="00E12782" w:rsidRDefault="00C53744" w:rsidP="00C53744">
            <w:pPr>
              <w:rPr>
                <w:sz w:val="22"/>
                <w:szCs w:val="22"/>
              </w:rPr>
            </w:pPr>
            <w:r w:rsidRPr="00E12782">
              <w:rPr>
                <w:sz w:val="22"/>
                <w:szCs w:val="22"/>
              </w:rPr>
              <w:t>Ф.Р.</w:t>
            </w:r>
          </w:p>
        </w:tc>
        <w:tc>
          <w:tcPr>
            <w:tcW w:w="1133" w:type="dxa"/>
          </w:tcPr>
          <w:p w:rsidR="00C53744" w:rsidRPr="00E12782" w:rsidRDefault="00C53744" w:rsidP="00C53744">
            <w:pPr>
              <w:rPr>
                <w:sz w:val="22"/>
                <w:szCs w:val="22"/>
              </w:rPr>
            </w:pPr>
            <w:r w:rsidRPr="00E12782">
              <w:rPr>
                <w:sz w:val="22"/>
                <w:szCs w:val="22"/>
              </w:rPr>
              <w:t>12</w:t>
            </w:r>
          </w:p>
        </w:tc>
        <w:tc>
          <w:tcPr>
            <w:tcW w:w="976" w:type="dxa"/>
          </w:tcPr>
          <w:p w:rsidR="00C53744" w:rsidRPr="00E12782" w:rsidRDefault="00C53744" w:rsidP="00C53744">
            <w:pPr>
              <w:rPr>
                <w:sz w:val="22"/>
                <w:szCs w:val="22"/>
              </w:rPr>
            </w:pPr>
            <w:r w:rsidRPr="00E12782">
              <w:rPr>
                <w:sz w:val="22"/>
                <w:szCs w:val="22"/>
              </w:rPr>
              <w:t>3</w:t>
            </w:r>
          </w:p>
        </w:tc>
      </w:tr>
    </w:tbl>
    <w:p w:rsidR="00C53744" w:rsidRPr="00E12782" w:rsidRDefault="00C53744" w:rsidP="00C53744">
      <w:pPr>
        <w:rPr>
          <w:sz w:val="22"/>
          <w:szCs w:val="22"/>
        </w:rPr>
      </w:pPr>
      <w:r w:rsidRPr="00E12782">
        <w:rPr>
          <w:sz w:val="22"/>
          <w:szCs w:val="22"/>
        </w:rPr>
        <w:t>8класс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48"/>
        <w:gridCol w:w="1133"/>
        <w:gridCol w:w="976"/>
      </w:tblGrid>
      <w:tr w:rsidR="00C53744" w:rsidRPr="00E12782" w:rsidTr="00F5413C">
        <w:tc>
          <w:tcPr>
            <w:tcW w:w="4948" w:type="dxa"/>
          </w:tcPr>
          <w:p w:rsidR="00C53744" w:rsidRPr="00E12782" w:rsidRDefault="00C53744" w:rsidP="00C53744">
            <w:pPr>
              <w:rPr>
                <w:sz w:val="22"/>
                <w:szCs w:val="22"/>
              </w:rPr>
            </w:pPr>
            <w:r w:rsidRPr="00E12782">
              <w:rPr>
                <w:sz w:val="22"/>
                <w:szCs w:val="22"/>
              </w:rPr>
              <w:t>Ф.И участника</w:t>
            </w:r>
          </w:p>
        </w:tc>
        <w:tc>
          <w:tcPr>
            <w:tcW w:w="1133" w:type="dxa"/>
          </w:tcPr>
          <w:p w:rsidR="00C53744" w:rsidRPr="00E12782" w:rsidRDefault="00C53744" w:rsidP="00C53744">
            <w:pPr>
              <w:rPr>
                <w:sz w:val="22"/>
                <w:szCs w:val="22"/>
              </w:rPr>
            </w:pPr>
            <w:r w:rsidRPr="00E12782">
              <w:rPr>
                <w:sz w:val="22"/>
                <w:szCs w:val="22"/>
              </w:rPr>
              <w:t>Баллы</w:t>
            </w:r>
          </w:p>
        </w:tc>
        <w:tc>
          <w:tcPr>
            <w:tcW w:w="976" w:type="dxa"/>
          </w:tcPr>
          <w:p w:rsidR="00C53744" w:rsidRPr="00E12782" w:rsidRDefault="00C53744" w:rsidP="00C53744">
            <w:pPr>
              <w:rPr>
                <w:sz w:val="22"/>
                <w:szCs w:val="22"/>
              </w:rPr>
            </w:pPr>
            <w:r w:rsidRPr="00E12782">
              <w:rPr>
                <w:sz w:val="22"/>
                <w:szCs w:val="22"/>
              </w:rPr>
              <w:t>Место</w:t>
            </w:r>
          </w:p>
        </w:tc>
      </w:tr>
      <w:tr w:rsidR="00C53744" w:rsidRPr="00E12782" w:rsidTr="00F5413C">
        <w:tc>
          <w:tcPr>
            <w:tcW w:w="4948" w:type="dxa"/>
          </w:tcPr>
          <w:p w:rsidR="00C53744" w:rsidRPr="00E12782" w:rsidRDefault="00C53744" w:rsidP="00C53744">
            <w:pPr>
              <w:rPr>
                <w:sz w:val="22"/>
                <w:szCs w:val="22"/>
              </w:rPr>
            </w:pPr>
            <w:r w:rsidRPr="00E12782">
              <w:rPr>
                <w:sz w:val="22"/>
                <w:szCs w:val="22"/>
              </w:rPr>
              <w:t>К.З.</w:t>
            </w:r>
          </w:p>
        </w:tc>
        <w:tc>
          <w:tcPr>
            <w:tcW w:w="1133" w:type="dxa"/>
          </w:tcPr>
          <w:p w:rsidR="00C53744" w:rsidRPr="00E12782" w:rsidRDefault="00C53744" w:rsidP="00C53744">
            <w:pPr>
              <w:rPr>
                <w:sz w:val="22"/>
                <w:szCs w:val="22"/>
              </w:rPr>
            </w:pPr>
            <w:r w:rsidRPr="00E12782">
              <w:rPr>
                <w:sz w:val="22"/>
                <w:szCs w:val="22"/>
              </w:rPr>
              <w:t>12</w:t>
            </w:r>
          </w:p>
        </w:tc>
        <w:tc>
          <w:tcPr>
            <w:tcW w:w="976" w:type="dxa"/>
          </w:tcPr>
          <w:p w:rsidR="00C53744" w:rsidRPr="00E12782" w:rsidRDefault="00C53744" w:rsidP="00C53744">
            <w:pPr>
              <w:rPr>
                <w:sz w:val="22"/>
                <w:szCs w:val="22"/>
              </w:rPr>
            </w:pPr>
            <w:r w:rsidRPr="00E12782">
              <w:rPr>
                <w:sz w:val="22"/>
                <w:szCs w:val="22"/>
              </w:rPr>
              <w:t>1</w:t>
            </w:r>
          </w:p>
        </w:tc>
      </w:tr>
      <w:tr w:rsidR="00C53744" w:rsidRPr="00E12782" w:rsidTr="00F5413C">
        <w:tc>
          <w:tcPr>
            <w:tcW w:w="4948" w:type="dxa"/>
          </w:tcPr>
          <w:p w:rsidR="00C53744" w:rsidRPr="00E12782" w:rsidRDefault="00C53744" w:rsidP="00C53744">
            <w:pPr>
              <w:rPr>
                <w:sz w:val="22"/>
                <w:szCs w:val="22"/>
              </w:rPr>
            </w:pPr>
            <w:r w:rsidRPr="00E12782">
              <w:rPr>
                <w:sz w:val="22"/>
                <w:szCs w:val="22"/>
              </w:rPr>
              <w:t>С.И.</w:t>
            </w:r>
          </w:p>
        </w:tc>
        <w:tc>
          <w:tcPr>
            <w:tcW w:w="1133" w:type="dxa"/>
          </w:tcPr>
          <w:p w:rsidR="00C53744" w:rsidRPr="00E12782" w:rsidRDefault="00C53744" w:rsidP="00C53744">
            <w:pPr>
              <w:rPr>
                <w:sz w:val="22"/>
                <w:szCs w:val="22"/>
              </w:rPr>
            </w:pPr>
            <w:r w:rsidRPr="00E12782">
              <w:rPr>
                <w:sz w:val="22"/>
                <w:szCs w:val="22"/>
              </w:rPr>
              <w:t>8</w:t>
            </w:r>
          </w:p>
        </w:tc>
        <w:tc>
          <w:tcPr>
            <w:tcW w:w="976" w:type="dxa"/>
          </w:tcPr>
          <w:p w:rsidR="00C53744" w:rsidRPr="00E12782" w:rsidRDefault="00C53744" w:rsidP="00C53744">
            <w:pPr>
              <w:rPr>
                <w:sz w:val="22"/>
                <w:szCs w:val="22"/>
              </w:rPr>
            </w:pPr>
            <w:r w:rsidRPr="00E12782">
              <w:rPr>
                <w:sz w:val="22"/>
                <w:szCs w:val="22"/>
              </w:rPr>
              <w:t>4</w:t>
            </w:r>
          </w:p>
        </w:tc>
      </w:tr>
      <w:tr w:rsidR="00C53744" w:rsidRPr="00E12782" w:rsidTr="00F5413C">
        <w:tc>
          <w:tcPr>
            <w:tcW w:w="4948" w:type="dxa"/>
          </w:tcPr>
          <w:p w:rsidR="00C53744" w:rsidRPr="00E12782" w:rsidRDefault="00C53744" w:rsidP="00C53744">
            <w:pPr>
              <w:rPr>
                <w:sz w:val="22"/>
                <w:szCs w:val="22"/>
              </w:rPr>
            </w:pPr>
            <w:r w:rsidRPr="00E12782">
              <w:rPr>
                <w:sz w:val="22"/>
                <w:szCs w:val="22"/>
              </w:rPr>
              <w:lastRenderedPageBreak/>
              <w:t>К.Д.</w:t>
            </w:r>
          </w:p>
        </w:tc>
        <w:tc>
          <w:tcPr>
            <w:tcW w:w="1133" w:type="dxa"/>
          </w:tcPr>
          <w:p w:rsidR="00C53744" w:rsidRPr="00E12782" w:rsidRDefault="00C53744" w:rsidP="00C53744">
            <w:pPr>
              <w:rPr>
                <w:sz w:val="22"/>
                <w:szCs w:val="22"/>
              </w:rPr>
            </w:pPr>
            <w:r w:rsidRPr="00E12782">
              <w:rPr>
                <w:sz w:val="22"/>
                <w:szCs w:val="22"/>
              </w:rPr>
              <w:t>7</w:t>
            </w:r>
          </w:p>
        </w:tc>
        <w:tc>
          <w:tcPr>
            <w:tcW w:w="976" w:type="dxa"/>
          </w:tcPr>
          <w:p w:rsidR="00C53744" w:rsidRPr="00E12782" w:rsidRDefault="00C53744" w:rsidP="00C53744">
            <w:pPr>
              <w:rPr>
                <w:sz w:val="22"/>
                <w:szCs w:val="22"/>
              </w:rPr>
            </w:pPr>
            <w:r w:rsidRPr="00E12782">
              <w:rPr>
                <w:sz w:val="22"/>
                <w:szCs w:val="22"/>
              </w:rPr>
              <w:t>5</w:t>
            </w:r>
          </w:p>
        </w:tc>
      </w:tr>
      <w:tr w:rsidR="00C53744" w:rsidRPr="00E12782" w:rsidTr="00F5413C">
        <w:tc>
          <w:tcPr>
            <w:tcW w:w="4948" w:type="dxa"/>
          </w:tcPr>
          <w:p w:rsidR="00C53744" w:rsidRPr="00E12782" w:rsidRDefault="00C53744" w:rsidP="00C53744">
            <w:pPr>
              <w:rPr>
                <w:sz w:val="22"/>
                <w:szCs w:val="22"/>
              </w:rPr>
            </w:pPr>
            <w:r w:rsidRPr="00E12782">
              <w:rPr>
                <w:sz w:val="22"/>
                <w:szCs w:val="22"/>
              </w:rPr>
              <w:t>П.И.</w:t>
            </w:r>
          </w:p>
        </w:tc>
        <w:tc>
          <w:tcPr>
            <w:tcW w:w="1133" w:type="dxa"/>
          </w:tcPr>
          <w:p w:rsidR="00C53744" w:rsidRPr="00E12782" w:rsidRDefault="00C53744" w:rsidP="00C53744">
            <w:pPr>
              <w:rPr>
                <w:sz w:val="22"/>
                <w:szCs w:val="22"/>
              </w:rPr>
            </w:pPr>
            <w:r w:rsidRPr="00E12782">
              <w:rPr>
                <w:sz w:val="22"/>
                <w:szCs w:val="22"/>
              </w:rPr>
              <w:t>6</w:t>
            </w:r>
          </w:p>
        </w:tc>
        <w:tc>
          <w:tcPr>
            <w:tcW w:w="976" w:type="dxa"/>
          </w:tcPr>
          <w:p w:rsidR="00C53744" w:rsidRPr="00E12782" w:rsidRDefault="00C53744" w:rsidP="00C53744">
            <w:pPr>
              <w:rPr>
                <w:sz w:val="22"/>
                <w:szCs w:val="22"/>
              </w:rPr>
            </w:pPr>
            <w:r w:rsidRPr="00E12782">
              <w:rPr>
                <w:sz w:val="22"/>
                <w:szCs w:val="22"/>
              </w:rPr>
              <w:t>6</w:t>
            </w:r>
          </w:p>
        </w:tc>
      </w:tr>
    </w:tbl>
    <w:p w:rsidR="00C53744" w:rsidRPr="00E12782" w:rsidRDefault="00C53744" w:rsidP="00C53744">
      <w:pPr>
        <w:rPr>
          <w:sz w:val="22"/>
          <w:szCs w:val="22"/>
        </w:rPr>
      </w:pPr>
      <w:r w:rsidRPr="00E12782">
        <w:rPr>
          <w:sz w:val="22"/>
          <w:szCs w:val="22"/>
        </w:rPr>
        <w:t>9 класс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47"/>
        <w:gridCol w:w="1133"/>
        <w:gridCol w:w="976"/>
      </w:tblGrid>
      <w:tr w:rsidR="00C53744" w:rsidRPr="00E12782" w:rsidTr="00F5413C">
        <w:tc>
          <w:tcPr>
            <w:tcW w:w="4947" w:type="dxa"/>
          </w:tcPr>
          <w:p w:rsidR="00C53744" w:rsidRPr="00E12782" w:rsidRDefault="00C53744" w:rsidP="00C53744">
            <w:pPr>
              <w:rPr>
                <w:sz w:val="22"/>
                <w:szCs w:val="22"/>
              </w:rPr>
            </w:pPr>
            <w:r w:rsidRPr="00E12782">
              <w:rPr>
                <w:sz w:val="22"/>
                <w:szCs w:val="22"/>
              </w:rPr>
              <w:t>Ф.И участника</w:t>
            </w:r>
          </w:p>
        </w:tc>
        <w:tc>
          <w:tcPr>
            <w:tcW w:w="1133" w:type="dxa"/>
          </w:tcPr>
          <w:p w:rsidR="00C53744" w:rsidRPr="00E12782" w:rsidRDefault="00C53744" w:rsidP="00C53744">
            <w:pPr>
              <w:rPr>
                <w:sz w:val="22"/>
                <w:szCs w:val="22"/>
              </w:rPr>
            </w:pPr>
            <w:r w:rsidRPr="00E12782">
              <w:rPr>
                <w:sz w:val="22"/>
                <w:szCs w:val="22"/>
              </w:rPr>
              <w:t>Баллы</w:t>
            </w:r>
          </w:p>
        </w:tc>
        <w:tc>
          <w:tcPr>
            <w:tcW w:w="976" w:type="dxa"/>
          </w:tcPr>
          <w:p w:rsidR="00C53744" w:rsidRPr="00E12782" w:rsidRDefault="00C53744" w:rsidP="00C53744">
            <w:pPr>
              <w:rPr>
                <w:sz w:val="22"/>
                <w:szCs w:val="22"/>
              </w:rPr>
            </w:pPr>
            <w:r w:rsidRPr="00E12782">
              <w:rPr>
                <w:sz w:val="22"/>
                <w:szCs w:val="22"/>
              </w:rPr>
              <w:t>Место</w:t>
            </w:r>
          </w:p>
        </w:tc>
      </w:tr>
      <w:tr w:rsidR="00C53744" w:rsidRPr="00E12782" w:rsidTr="00F5413C">
        <w:tc>
          <w:tcPr>
            <w:tcW w:w="4947" w:type="dxa"/>
          </w:tcPr>
          <w:p w:rsidR="00C53744" w:rsidRPr="00E12782" w:rsidRDefault="00C53744" w:rsidP="00C53744">
            <w:pPr>
              <w:rPr>
                <w:sz w:val="22"/>
                <w:szCs w:val="22"/>
              </w:rPr>
            </w:pPr>
            <w:r w:rsidRPr="00E12782">
              <w:rPr>
                <w:sz w:val="22"/>
                <w:szCs w:val="22"/>
              </w:rPr>
              <w:t>К.Д.</w:t>
            </w:r>
          </w:p>
        </w:tc>
        <w:tc>
          <w:tcPr>
            <w:tcW w:w="1133" w:type="dxa"/>
          </w:tcPr>
          <w:p w:rsidR="00C53744" w:rsidRPr="00E12782" w:rsidRDefault="00C53744" w:rsidP="00C53744">
            <w:pPr>
              <w:rPr>
                <w:sz w:val="22"/>
                <w:szCs w:val="22"/>
              </w:rPr>
            </w:pPr>
            <w:r w:rsidRPr="00E12782">
              <w:rPr>
                <w:sz w:val="22"/>
                <w:szCs w:val="22"/>
              </w:rPr>
              <w:t>14</w:t>
            </w:r>
          </w:p>
        </w:tc>
        <w:tc>
          <w:tcPr>
            <w:tcW w:w="976" w:type="dxa"/>
          </w:tcPr>
          <w:p w:rsidR="00C53744" w:rsidRPr="00E12782" w:rsidRDefault="00C53744" w:rsidP="00C53744">
            <w:pPr>
              <w:rPr>
                <w:sz w:val="22"/>
                <w:szCs w:val="22"/>
              </w:rPr>
            </w:pPr>
            <w:r w:rsidRPr="00E12782">
              <w:rPr>
                <w:sz w:val="22"/>
                <w:szCs w:val="22"/>
              </w:rPr>
              <w:t>1</w:t>
            </w:r>
          </w:p>
        </w:tc>
      </w:tr>
      <w:tr w:rsidR="00C53744" w:rsidRPr="00E12782" w:rsidTr="00F5413C">
        <w:trPr>
          <w:trHeight w:val="85"/>
        </w:trPr>
        <w:tc>
          <w:tcPr>
            <w:tcW w:w="4947" w:type="dxa"/>
          </w:tcPr>
          <w:p w:rsidR="00C53744" w:rsidRPr="00E12782" w:rsidRDefault="00C53744" w:rsidP="00C53744">
            <w:pPr>
              <w:rPr>
                <w:sz w:val="22"/>
                <w:szCs w:val="22"/>
              </w:rPr>
            </w:pPr>
            <w:r w:rsidRPr="00E12782">
              <w:rPr>
                <w:sz w:val="22"/>
                <w:szCs w:val="22"/>
              </w:rPr>
              <w:t>К.Д.</w:t>
            </w:r>
          </w:p>
        </w:tc>
        <w:tc>
          <w:tcPr>
            <w:tcW w:w="1133" w:type="dxa"/>
          </w:tcPr>
          <w:p w:rsidR="00C53744" w:rsidRPr="00E12782" w:rsidRDefault="00C53744" w:rsidP="00C53744">
            <w:pPr>
              <w:rPr>
                <w:sz w:val="22"/>
                <w:szCs w:val="22"/>
              </w:rPr>
            </w:pPr>
            <w:r w:rsidRPr="00E12782">
              <w:rPr>
                <w:sz w:val="22"/>
                <w:szCs w:val="22"/>
              </w:rPr>
              <w:t>14</w:t>
            </w:r>
          </w:p>
        </w:tc>
        <w:tc>
          <w:tcPr>
            <w:tcW w:w="976" w:type="dxa"/>
          </w:tcPr>
          <w:p w:rsidR="00C53744" w:rsidRPr="00E12782" w:rsidRDefault="00C53744" w:rsidP="00C53744">
            <w:pPr>
              <w:rPr>
                <w:sz w:val="22"/>
                <w:szCs w:val="22"/>
              </w:rPr>
            </w:pPr>
            <w:r w:rsidRPr="00E12782">
              <w:rPr>
                <w:sz w:val="22"/>
                <w:szCs w:val="22"/>
              </w:rPr>
              <w:t>1</w:t>
            </w:r>
          </w:p>
        </w:tc>
      </w:tr>
      <w:tr w:rsidR="00C53744" w:rsidRPr="00E12782" w:rsidTr="00F5413C">
        <w:tc>
          <w:tcPr>
            <w:tcW w:w="4947" w:type="dxa"/>
          </w:tcPr>
          <w:p w:rsidR="00C53744" w:rsidRPr="00E12782" w:rsidRDefault="00C53744" w:rsidP="00C53744">
            <w:pPr>
              <w:rPr>
                <w:sz w:val="22"/>
                <w:szCs w:val="22"/>
              </w:rPr>
            </w:pPr>
            <w:r w:rsidRPr="00E12782">
              <w:rPr>
                <w:sz w:val="22"/>
                <w:szCs w:val="22"/>
              </w:rPr>
              <w:t>П.В.</w:t>
            </w:r>
          </w:p>
        </w:tc>
        <w:tc>
          <w:tcPr>
            <w:tcW w:w="1133" w:type="dxa"/>
          </w:tcPr>
          <w:p w:rsidR="00C53744" w:rsidRPr="00E12782" w:rsidRDefault="00C53744" w:rsidP="00C53744">
            <w:pPr>
              <w:rPr>
                <w:sz w:val="22"/>
                <w:szCs w:val="22"/>
              </w:rPr>
            </w:pPr>
            <w:r w:rsidRPr="00E12782">
              <w:rPr>
                <w:sz w:val="22"/>
                <w:szCs w:val="22"/>
              </w:rPr>
              <w:t>14</w:t>
            </w:r>
          </w:p>
        </w:tc>
        <w:tc>
          <w:tcPr>
            <w:tcW w:w="976" w:type="dxa"/>
          </w:tcPr>
          <w:p w:rsidR="00C53744" w:rsidRPr="00E12782" w:rsidRDefault="00C53744" w:rsidP="00C53744">
            <w:pPr>
              <w:rPr>
                <w:sz w:val="22"/>
                <w:szCs w:val="22"/>
              </w:rPr>
            </w:pPr>
            <w:r w:rsidRPr="00E12782">
              <w:rPr>
                <w:sz w:val="22"/>
                <w:szCs w:val="22"/>
              </w:rPr>
              <w:t>1</w:t>
            </w:r>
          </w:p>
        </w:tc>
      </w:tr>
      <w:tr w:rsidR="00C53744" w:rsidRPr="00E12782" w:rsidTr="00F5413C">
        <w:tc>
          <w:tcPr>
            <w:tcW w:w="4947" w:type="dxa"/>
          </w:tcPr>
          <w:p w:rsidR="00C53744" w:rsidRPr="00E12782" w:rsidRDefault="00C53744" w:rsidP="00C53744">
            <w:pPr>
              <w:rPr>
                <w:sz w:val="22"/>
                <w:szCs w:val="22"/>
              </w:rPr>
            </w:pPr>
            <w:r w:rsidRPr="00E12782">
              <w:rPr>
                <w:sz w:val="22"/>
                <w:szCs w:val="22"/>
              </w:rPr>
              <w:t>С.Д.</w:t>
            </w:r>
          </w:p>
        </w:tc>
        <w:tc>
          <w:tcPr>
            <w:tcW w:w="1133" w:type="dxa"/>
          </w:tcPr>
          <w:p w:rsidR="00C53744" w:rsidRPr="00E12782" w:rsidRDefault="00C53744" w:rsidP="00C53744">
            <w:pPr>
              <w:rPr>
                <w:sz w:val="22"/>
                <w:szCs w:val="22"/>
              </w:rPr>
            </w:pPr>
            <w:r w:rsidRPr="00E12782">
              <w:rPr>
                <w:sz w:val="22"/>
                <w:szCs w:val="22"/>
              </w:rPr>
              <w:t>13</w:t>
            </w:r>
          </w:p>
        </w:tc>
        <w:tc>
          <w:tcPr>
            <w:tcW w:w="976" w:type="dxa"/>
          </w:tcPr>
          <w:p w:rsidR="00C53744" w:rsidRPr="00E12782" w:rsidRDefault="00C53744" w:rsidP="00C53744">
            <w:pPr>
              <w:rPr>
                <w:sz w:val="22"/>
                <w:szCs w:val="22"/>
              </w:rPr>
            </w:pPr>
            <w:r w:rsidRPr="00E12782">
              <w:rPr>
                <w:sz w:val="22"/>
                <w:szCs w:val="22"/>
              </w:rPr>
              <w:t>2</w:t>
            </w:r>
          </w:p>
        </w:tc>
      </w:tr>
      <w:tr w:rsidR="00C53744" w:rsidRPr="00E12782" w:rsidTr="00F5413C">
        <w:tc>
          <w:tcPr>
            <w:tcW w:w="4947" w:type="dxa"/>
          </w:tcPr>
          <w:p w:rsidR="00C53744" w:rsidRPr="00E12782" w:rsidRDefault="00C53744" w:rsidP="00C53744">
            <w:pPr>
              <w:rPr>
                <w:sz w:val="22"/>
                <w:szCs w:val="22"/>
              </w:rPr>
            </w:pPr>
            <w:r w:rsidRPr="00E12782">
              <w:rPr>
                <w:sz w:val="22"/>
                <w:szCs w:val="22"/>
              </w:rPr>
              <w:t>Д.Л.</w:t>
            </w:r>
          </w:p>
        </w:tc>
        <w:tc>
          <w:tcPr>
            <w:tcW w:w="1133" w:type="dxa"/>
          </w:tcPr>
          <w:p w:rsidR="00C53744" w:rsidRPr="00E12782" w:rsidRDefault="00C53744" w:rsidP="00C53744">
            <w:pPr>
              <w:rPr>
                <w:sz w:val="22"/>
                <w:szCs w:val="22"/>
              </w:rPr>
            </w:pPr>
            <w:r w:rsidRPr="00E12782">
              <w:rPr>
                <w:sz w:val="22"/>
                <w:szCs w:val="22"/>
              </w:rPr>
              <w:t>12</w:t>
            </w:r>
          </w:p>
        </w:tc>
        <w:tc>
          <w:tcPr>
            <w:tcW w:w="976" w:type="dxa"/>
          </w:tcPr>
          <w:p w:rsidR="00C53744" w:rsidRPr="00E12782" w:rsidRDefault="00C53744" w:rsidP="00C53744">
            <w:pPr>
              <w:rPr>
                <w:sz w:val="22"/>
                <w:szCs w:val="22"/>
              </w:rPr>
            </w:pPr>
            <w:r w:rsidRPr="00E12782">
              <w:rPr>
                <w:sz w:val="22"/>
                <w:szCs w:val="22"/>
              </w:rPr>
              <w:t>3</w:t>
            </w:r>
          </w:p>
        </w:tc>
      </w:tr>
    </w:tbl>
    <w:p w:rsidR="00C53744" w:rsidRPr="00E12782" w:rsidRDefault="00C53744" w:rsidP="00C53744">
      <w:pPr>
        <w:rPr>
          <w:sz w:val="22"/>
          <w:szCs w:val="22"/>
        </w:rPr>
      </w:pPr>
      <w:r w:rsidRPr="00E12782">
        <w:rPr>
          <w:sz w:val="22"/>
          <w:szCs w:val="22"/>
        </w:rPr>
        <w:t>Русский язык</w:t>
      </w:r>
      <w:r w:rsidRPr="00E12782">
        <w:rPr>
          <w:sz w:val="22"/>
          <w:szCs w:val="22"/>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7"/>
        <w:gridCol w:w="142"/>
        <w:gridCol w:w="2783"/>
        <w:gridCol w:w="260"/>
        <w:gridCol w:w="975"/>
        <w:gridCol w:w="137"/>
        <w:gridCol w:w="842"/>
        <w:gridCol w:w="1266"/>
        <w:gridCol w:w="1376"/>
        <w:gridCol w:w="1133"/>
      </w:tblGrid>
      <w:tr w:rsidR="00C53744" w:rsidRPr="00E12782" w:rsidTr="00F5413C">
        <w:tc>
          <w:tcPr>
            <w:tcW w:w="657" w:type="dxa"/>
          </w:tcPr>
          <w:p w:rsidR="00C53744" w:rsidRPr="00E12782" w:rsidRDefault="00C53744" w:rsidP="00C53744">
            <w:pPr>
              <w:rPr>
                <w:sz w:val="22"/>
                <w:szCs w:val="22"/>
              </w:rPr>
            </w:pPr>
            <w:r w:rsidRPr="00E12782">
              <w:rPr>
                <w:sz w:val="22"/>
                <w:szCs w:val="22"/>
              </w:rPr>
              <w:t>№</w:t>
            </w:r>
          </w:p>
        </w:tc>
        <w:tc>
          <w:tcPr>
            <w:tcW w:w="2925" w:type="dxa"/>
            <w:gridSpan w:val="2"/>
          </w:tcPr>
          <w:p w:rsidR="00C53744" w:rsidRPr="00E12782" w:rsidRDefault="00C53744" w:rsidP="00C53744">
            <w:pPr>
              <w:rPr>
                <w:sz w:val="22"/>
                <w:szCs w:val="22"/>
              </w:rPr>
            </w:pPr>
            <w:r w:rsidRPr="00E12782">
              <w:rPr>
                <w:sz w:val="22"/>
                <w:szCs w:val="22"/>
              </w:rPr>
              <w:t>Фамилия, имя ученика</w:t>
            </w:r>
          </w:p>
        </w:tc>
        <w:tc>
          <w:tcPr>
            <w:tcW w:w="1235" w:type="dxa"/>
            <w:gridSpan w:val="2"/>
          </w:tcPr>
          <w:p w:rsidR="00C53744" w:rsidRPr="00E12782" w:rsidRDefault="00C53744" w:rsidP="00C53744">
            <w:pPr>
              <w:rPr>
                <w:sz w:val="22"/>
                <w:szCs w:val="22"/>
              </w:rPr>
            </w:pPr>
            <w:r w:rsidRPr="00E12782">
              <w:rPr>
                <w:sz w:val="22"/>
                <w:szCs w:val="22"/>
              </w:rPr>
              <w:t>школа</w:t>
            </w:r>
          </w:p>
        </w:tc>
        <w:tc>
          <w:tcPr>
            <w:tcW w:w="979" w:type="dxa"/>
            <w:gridSpan w:val="2"/>
          </w:tcPr>
          <w:p w:rsidR="00C53744" w:rsidRPr="00E12782" w:rsidRDefault="00C53744" w:rsidP="00C53744">
            <w:pPr>
              <w:rPr>
                <w:sz w:val="22"/>
                <w:szCs w:val="22"/>
              </w:rPr>
            </w:pPr>
            <w:r w:rsidRPr="00E12782">
              <w:rPr>
                <w:sz w:val="22"/>
                <w:szCs w:val="22"/>
              </w:rPr>
              <w:t>класс</w:t>
            </w:r>
          </w:p>
        </w:tc>
        <w:tc>
          <w:tcPr>
            <w:tcW w:w="1266" w:type="dxa"/>
          </w:tcPr>
          <w:p w:rsidR="00C53744" w:rsidRPr="00E12782" w:rsidRDefault="00C53744" w:rsidP="00C53744">
            <w:pPr>
              <w:rPr>
                <w:sz w:val="22"/>
                <w:szCs w:val="22"/>
              </w:rPr>
            </w:pPr>
            <w:r w:rsidRPr="00E12782">
              <w:rPr>
                <w:sz w:val="22"/>
                <w:szCs w:val="22"/>
              </w:rPr>
              <w:t xml:space="preserve">Баллы </w:t>
            </w:r>
          </w:p>
          <w:p w:rsidR="00C53744" w:rsidRPr="00E12782" w:rsidRDefault="00C53744" w:rsidP="00C53744">
            <w:pPr>
              <w:rPr>
                <w:sz w:val="22"/>
                <w:szCs w:val="22"/>
              </w:rPr>
            </w:pPr>
            <w:r w:rsidRPr="00E12782">
              <w:rPr>
                <w:sz w:val="22"/>
                <w:szCs w:val="22"/>
              </w:rPr>
              <w:t>ученика</w:t>
            </w:r>
          </w:p>
        </w:tc>
        <w:tc>
          <w:tcPr>
            <w:tcW w:w="1376" w:type="dxa"/>
          </w:tcPr>
          <w:p w:rsidR="00C53744" w:rsidRPr="00E12782" w:rsidRDefault="00C53744" w:rsidP="00C53744">
            <w:pPr>
              <w:rPr>
                <w:sz w:val="22"/>
                <w:szCs w:val="22"/>
              </w:rPr>
            </w:pPr>
            <w:r w:rsidRPr="00E12782">
              <w:rPr>
                <w:sz w:val="22"/>
                <w:szCs w:val="22"/>
              </w:rPr>
              <w:t>Призовое место</w:t>
            </w:r>
          </w:p>
        </w:tc>
        <w:tc>
          <w:tcPr>
            <w:tcW w:w="1133" w:type="dxa"/>
          </w:tcPr>
          <w:p w:rsidR="00C53744" w:rsidRPr="00E12782" w:rsidRDefault="00C53744" w:rsidP="00C53744">
            <w:pPr>
              <w:rPr>
                <w:sz w:val="22"/>
                <w:szCs w:val="22"/>
              </w:rPr>
            </w:pPr>
          </w:p>
        </w:tc>
      </w:tr>
      <w:tr w:rsidR="00C53744" w:rsidRPr="00E12782" w:rsidTr="00F5413C">
        <w:tc>
          <w:tcPr>
            <w:tcW w:w="9571" w:type="dxa"/>
            <w:gridSpan w:val="10"/>
          </w:tcPr>
          <w:p w:rsidR="00C53744" w:rsidRPr="00E12782" w:rsidRDefault="00C53744" w:rsidP="00C53744">
            <w:pPr>
              <w:rPr>
                <w:sz w:val="22"/>
                <w:szCs w:val="22"/>
              </w:rPr>
            </w:pPr>
            <w:r w:rsidRPr="00E12782">
              <w:rPr>
                <w:sz w:val="22"/>
                <w:szCs w:val="22"/>
              </w:rPr>
              <w:t xml:space="preserve">                                                             Третий класс</w:t>
            </w:r>
          </w:p>
        </w:tc>
      </w:tr>
      <w:tr w:rsidR="00C53744" w:rsidRPr="00E12782" w:rsidTr="00F5413C">
        <w:tc>
          <w:tcPr>
            <w:tcW w:w="657" w:type="dxa"/>
          </w:tcPr>
          <w:p w:rsidR="00C53744" w:rsidRPr="00E12782" w:rsidRDefault="00C53744" w:rsidP="00C53744">
            <w:pPr>
              <w:rPr>
                <w:sz w:val="22"/>
                <w:szCs w:val="22"/>
              </w:rPr>
            </w:pPr>
            <w:r w:rsidRPr="00E12782">
              <w:rPr>
                <w:sz w:val="22"/>
                <w:szCs w:val="22"/>
              </w:rPr>
              <w:t>6</w:t>
            </w:r>
          </w:p>
        </w:tc>
        <w:tc>
          <w:tcPr>
            <w:tcW w:w="3185" w:type="dxa"/>
            <w:gridSpan w:val="3"/>
          </w:tcPr>
          <w:p w:rsidR="00C53744" w:rsidRPr="00E12782" w:rsidRDefault="00C53744" w:rsidP="00C53744">
            <w:pPr>
              <w:rPr>
                <w:sz w:val="22"/>
                <w:szCs w:val="22"/>
              </w:rPr>
            </w:pPr>
            <w:r w:rsidRPr="00E12782">
              <w:rPr>
                <w:sz w:val="22"/>
                <w:szCs w:val="22"/>
              </w:rPr>
              <w:t xml:space="preserve">Г.А. </w:t>
            </w:r>
          </w:p>
        </w:tc>
        <w:tc>
          <w:tcPr>
            <w:tcW w:w="1112" w:type="dxa"/>
            <w:gridSpan w:val="2"/>
          </w:tcPr>
          <w:p w:rsidR="00C53744" w:rsidRPr="00E12782" w:rsidRDefault="00C53744" w:rsidP="00C53744">
            <w:pPr>
              <w:rPr>
                <w:sz w:val="22"/>
                <w:szCs w:val="22"/>
              </w:rPr>
            </w:pPr>
            <w:r w:rsidRPr="00E12782">
              <w:rPr>
                <w:sz w:val="22"/>
                <w:szCs w:val="22"/>
              </w:rPr>
              <w:t>14</w:t>
            </w:r>
          </w:p>
        </w:tc>
        <w:tc>
          <w:tcPr>
            <w:tcW w:w="842" w:type="dxa"/>
          </w:tcPr>
          <w:p w:rsidR="00C53744" w:rsidRPr="00E12782" w:rsidRDefault="00C53744" w:rsidP="00C53744">
            <w:pPr>
              <w:rPr>
                <w:sz w:val="22"/>
                <w:szCs w:val="22"/>
              </w:rPr>
            </w:pPr>
            <w:r w:rsidRPr="00E12782">
              <w:rPr>
                <w:sz w:val="22"/>
                <w:szCs w:val="22"/>
              </w:rPr>
              <w:t>3</w:t>
            </w:r>
          </w:p>
        </w:tc>
        <w:tc>
          <w:tcPr>
            <w:tcW w:w="1266" w:type="dxa"/>
          </w:tcPr>
          <w:p w:rsidR="00C53744" w:rsidRPr="00E12782" w:rsidRDefault="00C53744" w:rsidP="00C53744">
            <w:pPr>
              <w:rPr>
                <w:sz w:val="22"/>
                <w:szCs w:val="22"/>
              </w:rPr>
            </w:pPr>
            <w:r w:rsidRPr="00E12782">
              <w:rPr>
                <w:sz w:val="22"/>
                <w:szCs w:val="22"/>
              </w:rPr>
              <w:t>40</w:t>
            </w:r>
          </w:p>
        </w:tc>
        <w:tc>
          <w:tcPr>
            <w:tcW w:w="1376" w:type="dxa"/>
          </w:tcPr>
          <w:p w:rsidR="00C53744" w:rsidRPr="00E12782" w:rsidRDefault="00C53744" w:rsidP="00C53744">
            <w:pPr>
              <w:rPr>
                <w:sz w:val="22"/>
                <w:szCs w:val="22"/>
              </w:rPr>
            </w:pPr>
            <w:r w:rsidRPr="00E12782">
              <w:rPr>
                <w:sz w:val="22"/>
                <w:szCs w:val="22"/>
              </w:rPr>
              <w:t>3</w:t>
            </w:r>
          </w:p>
        </w:tc>
        <w:tc>
          <w:tcPr>
            <w:tcW w:w="1133" w:type="dxa"/>
          </w:tcPr>
          <w:p w:rsidR="00C53744" w:rsidRPr="00E12782" w:rsidRDefault="00C53744" w:rsidP="00C53744">
            <w:pPr>
              <w:rPr>
                <w:sz w:val="22"/>
                <w:szCs w:val="22"/>
              </w:rPr>
            </w:pPr>
          </w:p>
        </w:tc>
      </w:tr>
      <w:tr w:rsidR="00C53744" w:rsidRPr="00E12782" w:rsidTr="00F5413C">
        <w:tc>
          <w:tcPr>
            <w:tcW w:w="657" w:type="dxa"/>
          </w:tcPr>
          <w:p w:rsidR="00C53744" w:rsidRPr="00E12782" w:rsidRDefault="00C53744" w:rsidP="00C53744">
            <w:pPr>
              <w:rPr>
                <w:sz w:val="22"/>
                <w:szCs w:val="22"/>
              </w:rPr>
            </w:pPr>
            <w:r w:rsidRPr="00E12782">
              <w:rPr>
                <w:sz w:val="22"/>
                <w:szCs w:val="22"/>
              </w:rPr>
              <w:t>7</w:t>
            </w:r>
          </w:p>
        </w:tc>
        <w:tc>
          <w:tcPr>
            <w:tcW w:w="3185" w:type="dxa"/>
            <w:gridSpan w:val="3"/>
          </w:tcPr>
          <w:p w:rsidR="00C53744" w:rsidRPr="00E12782" w:rsidRDefault="00C53744" w:rsidP="00C53744">
            <w:pPr>
              <w:rPr>
                <w:sz w:val="22"/>
                <w:szCs w:val="22"/>
              </w:rPr>
            </w:pPr>
            <w:r w:rsidRPr="00E12782">
              <w:rPr>
                <w:sz w:val="22"/>
                <w:szCs w:val="22"/>
              </w:rPr>
              <w:t>Р.З.</w:t>
            </w:r>
          </w:p>
        </w:tc>
        <w:tc>
          <w:tcPr>
            <w:tcW w:w="1112" w:type="dxa"/>
            <w:gridSpan w:val="2"/>
          </w:tcPr>
          <w:p w:rsidR="00C53744" w:rsidRPr="00E12782" w:rsidRDefault="00C53744" w:rsidP="00C53744">
            <w:pPr>
              <w:rPr>
                <w:sz w:val="22"/>
                <w:szCs w:val="22"/>
              </w:rPr>
            </w:pPr>
            <w:r w:rsidRPr="00E12782">
              <w:rPr>
                <w:sz w:val="22"/>
                <w:szCs w:val="22"/>
              </w:rPr>
              <w:t>14</w:t>
            </w:r>
          </w:p>
        </w:tc>
        <w:tc>
          <w:tcPr>
            <w:tcW w:w="842" w:type="dxa"/>
          </w:tcPr>
          <w:p w:rsidR="00C53744" w:rsidRPr="00E12782" w:rsidRDefault="00C53744" w:rsidP="00C53744">
            <w:pPr>
              <w:rPr>
                <w:sz w:val="22"/>
                <w:szCs w:val="22"/>
              </w:rPr>
            </w:pPr>
            <w:r w:rsidRPr="00E12782">
              <w:rPr>
                <w:sz w:val="22"/>
                <w:szCs w:val="22"/>
              </w:rPr>
              <w:t>3</w:t>
            </w:r>
          </w:p>
        </w:tc>
        <w:tc>
          <w:tcPr>
            <w:tcW w:w="1266" w:type="dxa"/>
          </w:tcPr>
          <w:p w:rsidR="00C53744" w:rsidRPr="00E12782" w:rsidRDefault="00C53744" w:rsidP="00C53744">
            <w:pPr>
              <w:rPr>
                <w:sz w:val="22"/>
                <w:szCs w:val="22"/>
              </w:rPr>
            </w:pPr>
            <w:r w:rsidRPr="00E12782">
              <w:rPr>
                <w:sz w:val="22"/>
                <w:szCs w:val="22"/>
              </w:rPr>
              <w:t>39</w:t>
            </w:r>
          </w:p>
        </w:tc>
        <w:tc>
          <w:tcPr>
            <w:tcW w:w="1376" w:type="dxa"/>
          </w:tcPr>
          <w:p w:rsidR="00C53744" w:rsidRPr="00E12782" w:rsidRDefault="00C53744" w:rsidP="00C53744">
            <w:pPr>
              <w:rPr>
                <w:sz w:val="22"/>
                <w:szCs w:val="22"/>
              </w:rPr>
            </w:pPr>
            <w:r w:rsidRPr="00E12782">
              <w:rPr>
                <w:sz w:val="22"/>
                <w:szCs w:val="22"/>
              </w:rPr>
              <w:t xml:space="preserve">Участие </w:t>
            </w:r>
          </w:p>
        </w:tc>
        <w:tc>
          <w:tcPr>
            <w:tcW w:w="1133" w:type="dxa"/>
          </w:tcPr>
          <w:p w:rsidR="00C53744" w:rsidRPr="00E12782" w:rsidRDefault="00C53744" w:rsidP="00C53744">
            <w:pPr>
              <w:rPr>
                <w:sz w:val="22"/>
                <w:szCs w:val="22"/>
              </w:rPr>
            </w:pPr>
          </w:p>
        </w:tc>
      </w:tr>
      <w:tr w:rsidR="00C53744" w:rsidRPr="00E12782" w:rsidTr="00F5413C">
        <w:tc>
          <w:tcPr>
            <w:tcW w:w="657" w:type="dxa"/>
          </w:tcPr>
          <w:p w:rsidR="00C53744" w:rsidRPr="00E12782" w:rsidRDefault="00C53744" w:rsidP="00C53744">
            <w:pPr>
              <w:rPr>
                <w:sz w:val="22"/>
                <w:szCs w:val="22"/>
              </w:rPr>
            </w:pPr>
            <w:r w:rsidRPr="00E12782">
              <w:rPr>
                <w:sz w:val="22"/>
                <w:szCs w:val="22"/>
              </w:rPr>
              <w:t>8</w:t>
            </w:r>
          </w:p>
        </w:tc>
        <w:tc>
          <w:tcPr>
            <w:tcW w:w="3185" w:type="dxa"/>
            <w:gridSpan w:val="3"/>
          </w:tcPr>
          <w:p w:rsidR="00C53744" w:rsidRPr="00E12782" w:rsidRDefault="00C53744" w:rsidP="00C53744">
            <w:pPr>
              <w:rPr>
                <w:sz w:val="22"/>
                <w:szCs w:val="22"/>
              </w:rPr>
            </w:pPr>
            <w:r w:rsidRPr="00E12782">
              <w:rPr>
                <w:sz w:val="22"/>
                <w:szCs w:val="22"/>
              </w:rPr>
              <w:t>М.М.</w:t>
            </w:r>
          </w:p>
        </w:tc>
        <w:tc>
          <w:tcPr>
            <w:tcW w:w="1112" w:type="dxa"/>
            <w:gridSpan w:val="2"/>
          </w:tcPr>
          <w:p w:rsidR="00C53744" w:rsidRPr="00E12782" w:rsidRDefault="00C53744" w:rsidP="00C53744">
            <w:pPr>
              <w:rPr>
                <w:sz w:val="22"/>
                <w:szCs w:val="22"/>
              </w:rPr>
            </w:pPr>
            <w:r w:rsidRPr="00E12782">
              <w:rPr>
                <w:sz w:val="22"/>
                <w:szCs w:val="22"/>
              </w:rPr>
              <w:t>14</w:t>
            </w:r>
          </w:p>
        </w:tc>
        <w:tc>
          <w:tcPr>
            <w:tcW w:w="842" w:type="dxa"/>
          </w:tcPr>
          <w:p w:rsidR="00C53744" w:rsidRPr="00E12782" w:rsidRDefault="00C53744" w:rsidP="00C53744">
            <w:pPr>
              <w:rPr>
                <w:sz w:val="22"/>
                <w:szCs w:val="22"/>
              </w:rPr>
            </w:pPr>
            <w:r w:rsidRPr="00E12782">
              <w:rPr>
                <w:sz w:val="22"/>
                <w:szCs w:val="22"/>
              </w:rPr>
              <w:t>3</w:t>
            </w:r>
          </w:p>
        </w:tc>
        <w:tc>
          <w:tcPr>
            <w:tcW w:w="1266" w:type="dxa"/>
          </w:tcPr>
          <w:p w:rsidR="00C53744" w:rsidRPr="00E12782" w:rsidRDefault="00C53744" w:rsidP="00C53744">
            <w:pPr>
              <w:rPr>
                <w:sz w:val="22"/>
                <w:szCs w:val="22"/>
              </w:rPr>
            </w:pPr>
            <w:r w:rsidRPr="00E12782">
              <w:rPr>
                <w:sz w:val="22"/>
                <w:szCs w:val="22"/>
              </w:rPr>
              <w:t>37</w:t>
            </w:r>
          </w:p>
        </w:tc>
        <w:tc>
          <w:tcPr>
            <w:tcW w:w="1376" w:type="dxa"/>
          </w:tcPr>
          <w:p w:rsidR="00C53744" w:rsidRPr="00E12782" w:rsidRDefault="00C53744" w:rsidP="00C53744">
            <w:pPr>
              <w:rPr>
                <w:sz w:val="22"/>
                <w:szCs w:val="22"/>
              </w:rPr>
            </w:pPr>
            <w:r w:rsidRPr="00E12782">
              <w:rPr>
                <w:sz w:val="22"/>
                <w:szCs w:val="22"/>
              </w:rPr>
              <w:t xml:space="preserve">Участие </w:t>
            </w:r>
          </w:p>
        </w:tc>
        <w:tc>
          <w:tcPr>
            <w:tcW w:w="1133" w:type="dxa"/>
          </w:tcPr>
          <w:p w:rsidR="00C53744" w:rsidRPr="00E12782" w:rsidRDefault="00C53744" w:rsidP="00C53744">
            <w:pPr>
              <w:rPr>
                <w:sz w:val="22"/>
                <w:szCs w:val="22"/>
              </w:rPr>
            </w:pPr>
          </w:p>
        </w:tc>
      </w:tr>
      <w:tr w:rsidR="00C53744" w:rsidRPr="00E12782" w:rsidTr="00F5413C">
        <w:tc>
          <w:tcPr>
            <w:tcW w:w="657" w:type="dxa"/>
          </w:tcPr>
          <w:p w:rsidR="00C53744" w:rsidRPr="00E12782" w:rsidRDefault="00C53744" w:rsidP="00C53744">
            <w:pPr>
              <w:rPr>
                <w:sz w:val="22"/>
                <w:szCs w:val="22"/>
              </w:rPr>
            </w:pPr>
            <w:r w:rsidRPr="00E12782">
              <w:rPr>
                <w:sz w:val="22"/>
                <w:szCs w:val="22"/>
              </w:rPr>
              <w:t>9</w:t>
            </w:r>
          </w:p>
        </w:tc>
        <w:tc>
          <w:tcPr>
            <w:tcW w:w="3185" w:type="dxa"/>
            <w:gridSpan w:val="3"/>
          </w:tcPr>
          <w:p w:rsidR="00C53744" w:rsidRPr="00E12782" w:rsidRDefault="00C53744" w:rsidP="00C53744">
            <w:pPr>
              <w:rPr>
                <w:sz w:val="22"/>
                <w:szCs w:val="22"/>
              </w:rPr>
            </w:pPr>
            <w:r w:rsidRPr="00E12782">
              <w:rPr>
                <w:sz w:val="22"/>
                <w:szCs w:val="22"/>
              </w:rPr>
              <w:t>Б.М.</w:t>
            </w:r>
          </w:p>
        </w:tc>
        <w:tc>
          <w:tcPr>
            <w:tcW w:w="1112" w:type="dxa"/>
            <w:gridSpan w:val="2"/>
          </w:tcPr>
          <w:p w:rsidR="00C53744" w:rsidRPr="00E12782" w:rsidRDefault="00C53744" w:rsidP="00C53744">
            <w:pPr>
              <w:rPr>
                <w:sz w:val="22"/>
                <w:szCs w:val="22"/>
              </w:rPr>
            </w:pPr>
            <w:r w:rsidRPr="00E12782">
              <w:rPr>
                <w:sz w:val="22"/>
                <w:szCs w:val="22"/>
              </w:rPr>
              <w:t>14</w:t>
            </w:r>
          </w:p>
        </w:tc>
        <w:tc>
          <w:tcPr>
            <w:tcW w:w="842" w:type="dxa"/>
          </w:tcPr>
          <w:p w:rsidR="00C53744" w:rsidRPr="00E12782" w:rsidRDefault="00C53744" w:rsidP="00C53744">
            <w:pPr>
              <w:rPr>
                <w:sz w:val="22"/>
                <w:szCs w:val="22"/>
              </w:rPr>
            </w:pPr>
            <w:r w:rsidRPr="00E12782">
              <w:rPr>
                <w:sz w:val="22"/>
                <w:szCs w:val="22"/>
              </w:rPr>
              <w:t>3</w:t>
            </w:r>
          </w:p>
        </w:tc>
        <w:tc>
          <w:tcPr>
            <w:tcW w:w="1266" w:type="dxa"/>
          </w:tcPr>
          <w:p w:rsidR="00C53744" w:rsidRPr="00E12782" w:rsidRDefault="00C53744" w:rsidP="00C53744">
            <w:pPr>
              <w:rPr>
                <w:sz w:val="22"/>
                <w:szCs w:val="22"/>
              </w:rPr>
            </w:pPr>
            <w:r w:rsidRPr="00E12782">
              <w:rPr>
                <w:sz w:val="22"/>
                <w:szCs w:val="22"/>
              </w:rPr>
              <w:t>32</w:t>
            </w:r>
          </w:p>
        </w:tc>
        <w:tc>
          <w:tcPr>
            <w:tcW w:w="1376" w:type="dxa"/>
          </w:tcPr>
          <w:p w:rsidR="00C53744" w:rsidRPr="00E12782" w:rsidRDefault="00C53744" w:rsidP="00C53744">
            <w:pPr>
              <w:rPr>
                <w:sz w:val="22"/>
                <w:szCs w:val="22"/>
              </w:rPr>
            </w:pPr>
            <w:r w:rsidRPr="00E12782">
              <w:rPr>
                <w:sz w:val="22"/>
                <w:szCs w:val="22"/>
              </w:rPr>
              <w:t xml:space="preserve">Участие </w:t>
            </w:r>
          </w:p>
        </w:tc>
        <w:tc>
          <w:tcPr>
            <w:tcW w:w="1133" w:type="dxa"/>
          </w:tcPr>
          <w:p w:rsidR="00C53744" w:rsidRPr="00E12782" w:rsidRDefault="00C53744" w:rsidP="00C53744">
            <w:pPr>
              <w:rPr>
                <w:sz w:val="22"/>
                <w:szCs w:val="22"/>
              </w:rPr>
            </w:pPr>
          </w:p>
        </w:tc>
      </w:tr>
      <w:tr w:rsidR="00C53744" w:rsidRPr="00E12782" w:rsidTr="00F5413C">
        <w:tc>
          <w:tcPr>
            <w:tcW w:w="9571" w:type="dxa"/>
            <w:gridSpan w:val="10"/>
          </w:tcPr>
          <w:p w:rsidR="00C53744" w:rsidRPr="00E12782" w:rsidRDefault="00C53744" w:rsidP="00C53744">
            <w:pPr>
              <w:rPr>
                <w:sz w:val="22"/>
                <w:szCs w:val="22"/>
              </w:rPr>
            </w:pPr>
            <w:r w:rsidRPr="00E12782">
              <w:rPr>
                <w:sz w:val="22"/>
                <w:szCs w:val="22"/>
              </w:rPr>
              <w:tab/>
              <w:t>Четвертый класс</w:t>
            </w:r>
          </w:p>
        </w:tc>
      </w:tr>
      <w:tr w:rsidR="00C53744" w:rsidRPr="00E12782" w:rsidTr="00F5413C">
        <w:tc>
          <w:tcPr>
            <w:tcW w:w="657" w:type="dxa"/>
          </w:tcPr>
          <w:p w:rsidR="00C53744" w:rsidRPr="00E12782" w:rsidRDefault="00C53744" w:rsidP="00C53744">
            <w:pPr>
              <w:rPr>
                <w:sz w:val="22"/>
                <w:szCs w:val="22"/>
              </w:rPr>
            </w:pPr>
            <w:r w:rsidRPr="00E12782">
              <w:rPr>
                <w:sz w:val="22"/>
                <w:szCs w:val="22"/>
              </w:rPr>
              <w:t>12</w:t>
            </w:r>
          </w:p>
        </w:tc>
        <w:tc>
          <w:tcPr>
            <w:tcW w:w="3185" w:type="dxa"/>
            <w:gridSpan w:val="3"/>
          </w:tcPr>
          <w:p w:rsidR="00C53744" w:rsidRPr="00E12782" w:rsidRDefault="00C53744" w:rsidP="00C53744">
            <w:pPr>
              <w:rPr>
                <w:sz w:val="22"/>
                <w:szCs w:val="22"/>
              </w:rPr>
            </w:pPr>
            <w:r w:rsidRPr="00E12782">
              <w:rPr>
                <w:sz w:val="22"/>
                <w:szCs w:val="22"/>
              </w:rPr>
              <w:t>К.Ю.</w:t>
            </w:r>
          </w:p>
        </w:tc>
        <w:tc>
          <w:tcPr>
            <w:tcW w:w="1112" w:type="dxa"/>
            <w:gridSpan w:val="2"/>
          </w:tcPr>
          <w:p w:rsidR="00C53744" w:rsidRPr="00E12782" w:rsidRDefault="00C53744" w:rsidP="00C53744">
            <w:pPr>
              <w:rPr>
                <w:sz w:val="22"/>
                <w:szCs w:val="22"/>
              </w:rPr>
            </w:pPr>
            <w:r w:rsidRPr="00E12782">
              <w:rPr>
                <w:sz w:val="22"/>
                <w:szCs w:val="22"/>
              </w:rPr>
              <w:t>14</w:t>
            </w:r>
          </w:p>
        </w:tc>
        <w:tc>
          <w:tcPr>
            <w:tcW w:w="842" w:type="dxa"/>
          </w:tcPr>
          <w:p w:rsidR="00C53744" w:rsidRPr="00E12782" w:rsidRDefault="00C53744" w:rsidP="00C53744">
            <w:pPr>
              <w:rPr>
                <w:sz w:val="22"/>
                <w:szCs w:val="22"/>
              </w:rPr>
            </w:pPr>
            <w:r w:rsidRPr="00E12782">
              <w:rPr>
                <w:sz w:val="22"/>
                <w:szCs w:val="22"/>
              </w:rPr>
              <w:t>4</w:t>
            </w:r>
          </w:p>
        </w:tc>
        <w:tc>
          <w:tcPr>
            <w:tcW w:w="1266" w:type="dxa"/>
          </w:tcPr>
          <w:p w:rsidR="00C53744" w:rsidRPr="00E12782" w:rsidRDefault="00C53744" w:rsidP="00C53744">
            <w:pPr>
              <w:rPr>
                <w:sz w:val="22"/>
                <w:szCs w:val="22"/>
              </w:rPr>
            </w:pPr>
            <w:r w:rsidRPr="00E12782">
              <w:rPr>
                <w:sz w:val="22"/>
                <w:szCs w:val="22"/>
              </w:rPr>
              <w:t>36</w:t>
            </w:r>
          </w:p>
        </w:tc>
        <w:tc>
          <w:tcPr>
            <w:tcW w:w="1376" w:type="dxa"/>
          </w:tcPr>
          <w:p w:rsidR="00C53744" w:rsidRPr="00E12782" w:rsidRDefault="00C53744" w:rsidP="00C53744">
            <w:pPr>
              <w:rPr>
                <w:sz w:val="22"/>
                <w:szCs w:val="22"/>
              </w:rPr>
            </w:pPr>
            <w:r w:rsidRPr="00E12782">
              <w:rPr>
                <w:sz w:val="22"/>
                <w:szCs w:val="22"/>
              </w:rPr>
              <w:t>3</w:t>
            </w:r>
          </w:p>
        </w:tc>
        <w:tc>
          <w:tcPr>
            <w:tcW w:w="1133" w:type="dxa"/>
          </w:tcPr>
          <w:p w:rsidR="00C53744" w:rsidRPr="00E12782" w:rsidRDefault="00C53744" w:rsidP="00C53744">
            <w:pPr>
              <w:rPr>
                <w:sz w:val="22"/>
                <w:szCs w:val="22"/>
              </w:rPr>
            </w:pPr>
          </w:p>
        </w:tc>
      </w:tr>
      <w:tr w:rsidR="00C53744" w:rsidRPr="00E12782" w:rsidTr="00F5413C">
        <w:tc>
          <w:tcPr>
            <w:tcW w:w="657" w:type="dxa"/>
          </w:tcPr>
          <w:p w:rsidR="00C53744" w:rsidRPr="00E12782" w:rsidRDefault="00C53744" w:rsidP="00C53744">
            <w:pPr>
              <w:rPr>
                <w:sz w:val="22"/>
                <w:szCs w:val="22"/>
              </w:rPr>
            </w:pPr>
            <w:r w:rsidRPr="00E12782">
              <w:rPr>
                <w:sz w:val="22"/>
                <w:szCs w:val="22"/>
              </w:rPr>
              <w:t>13</w:t>
            </w:r>
          </w:p>
        </w:tc>
        <w:tc>
          <w:tcPr>
            <w:tcW w:w="3185" w:type="dxa"/>
            <w:gridSpan w:val="3"/>
          </w:tcPr>
          <w:p w:rsidR="00C53744" w:rsidRPr="00E12782" w:rsidRDefault="00C53744" w:rsidP="00C53744">
            <w:pPr>
              <w:rPr>
                <w:sz w:val="22"/>
                <w:szCs w:val="22"/>
              </w:rPr>
            </w:pPr>
            <w:r w:rsidRPr="00E12782">
              <w:rPr>
                <w:sz w:val="22"/>
                <w:szCs w:val="22"/>
              </w:rPr>
              <w:t>К.М.</w:t>
            </w:r>
          </w:p>
        </w:tc>
        <w:tc>
          <w:tcPr>
            <w:tcW w:w="1112" w:type="dxa"/>
            <w:gridSpan w:val="2"/>
          </w:tcPr>
          <w:p w:rsidR="00C53744" w:rsidRPr="00E12782" w:rsidRDefault="00C53744" w:rsidP="00C53744">
            <w:pPr>
              <w:rPr>
                <w:sz w:val="22"/>
                <w:szCs w:val="22"/>
              </w:rPr>
            </w:pPr>
            <w:r w:rsidRPr="00E12782">
              <w:rPr>
                <w:sz w:val="22"/>
                <w:szCs w:val="22"/>
              </w:rPr>
              <w:t>14</w:t>
            </w:r>
          </w:p>
        </w:tc>
        <w:tc>
          <w:tcPr>
            <w:tcW w:w="842" w:type="dxa"/>
          </w:tcPr>
          <w:p w:rsidR="00C53744" w:rsidRPr="00E12782" w:rsidRDefault="00C53744" w:rsidP="00C53744">
            <w:pPr>
              <w:rPr>
                <w:sz w:val="22"/>
                <w:szCs w:val="22"/>
              </w:rPr>
            </w:pPr>
            <w:r w:rsidRPr="00E12782">
              <w:rPr>
                <w:sz w:val="22"/>
                <w:szCs w:val="22"/>
              </w:rPr>
              <w:t>4</w:t>
            </w:r>
          </w:p>
        </w:tc>
        <w:tc>
          <w:tcPr>
            <w:tcW w:w="1266" w:type="dxa"/>
          </w:tcPr>
          <w:p w:rsidR="00C53744" w:rsidRPr="00E12782" w:rsidRDefault="00C53744" w:rsidP="00C53744">
            <w:pPr>
              <w:rPr>
                <w:sz w:val="22"/>
                <w:szCs w:val="22"/>
              </w:rPr>
            </w:pPr>
            <w:r w:rsidRPr="00E12782">
              <w:rPr>
                <w:sz w:val="22"/>
                <w:szCs w:val="22"/>
              </w:rPr>
              <w:t>36</w:t>
            </w:r>
          </w:p>
        </w:tc>
        <w:tc>
          <w:tcPr>
            <w:tcW w:w="1376" w:type="dxa"/>
          </w:tcPr>
          <w:p w:rsidR="00C53744" w:rsidRPr="00E12782" w:rsidRDefault="00C53744" w:rsidP="00C53744">
            <w:pPr>
              <w:rPr>
                <w:sz w:val="22"/>
                <w:szCs w:val="22"/>
              </w:rPr>
            </w:pPr>
            <w:r w:rsidRPr="00E12782">
              <w:rPr>
                <w:sz w:val="22"/>
                <w:szCs w:val="22"/>
              </w:rPr>
              <w:t>3</w:t>
            </w:r>
          </w:p>
        </w:tc>
        <w:tc>
          <w:tcPr>
            <w:tcW w:w="1133" w:type="dxa"/>
          </w:tcPr>
          <w:p w:rsidR="00C53744" w:rsidRPr="00E12782" w:rsidRDefault="00C53744" w:rsidP="00C53744">
            <w:pPr>
              <w:rPr>
                <w:sz w:val="22"/>
                <w:szCs w:val="22"/>
              </w:rPr>
            </w:pPr>
          </w:p>
        </w:tc>
      </w:tr>
      <w:tr w:rsidR="00C53744" w:rsidRPr="00E12782" w:rsidTr="00F5413C">
        <w:tc>
          <w:tcPr>
            <w:tcW w:w="657" w:type="dxa"/>
          </w:tcPr>
          <w:p w:rsidR="00C53744" w:rsidRPr="00E12782" w:rsidRDefault="00C53744" w:rsidP="00C53744">
            <w:pPr>
              <w:rPr>
                <w:sz w:val="22"/>
                <w:szCs w:val="22"/>
              </w:rPr>
            </w:pPr>
            <w:r w:rsidRPr="00E12782">
              <w:rPr>
                <w:sz w:val="22"/>
                <w:szCs w:val="22"/>
              </w:rPr>
              <w:t>17</w:t>
            </w:r>
          </w:p>
        </w:tc>
        <w:tc>
          <w:tcPr>
            <w:tcW w:w="3185" w:type="dxa"/>
            <w:gridSpan w:val="3"/>
          </w:tcPr>
          <w:p w:rsidR="00C53744" w:rsidRPr="00E12782" w:rsidRDefault="00C53744" w:rsidP="00C53744">
            <w:pPr>
              <w:rPr>
                <w:sz w:val="22"/>
                <w:szCs w:val="22"/>
              </w:rPr>
            </w:pPr>
            <w:r w:rsidRPr="00E12782">
              <w:rPr>
                <w:sz w:val="22"/>
                <w:szCs w:val="22"/>
              </w:rPr>
              <w:t>С.В.</w:t>
            </w:r>
          </w:p>
        </w:tc>
        <w:tc>
          <w:tcPr>
            <w:tcW w:w="1112" w:type="dxa"/>
            <w:gridSpan w:val="2"/>
          </w:tcPr>
          <w:p w:rsidR="00C53744" w:rsidRPr="00E12782" w:rsidRDefault="00C53744" w:rsidP="00C53744">
            <w:pPr>
              <w:rPr>
                <w:sz w:val="22"/>
                <w:szCs w:val="22"/>
              </w:rPr>
            </w:pPr>
            <w:r w:rsidRPr="00E12782">
              <w:rPr>
                <w:sz w:val="22"/>
                <w:szCs w:val="22"/>
              </w:rPr>
              <w:t>14</w:t>
            </w:r>
          </w:p>
        </w:tc>
        <w:tc>
          <w:tcPr>
            <w:tcW w:w="842" w:type="dxa"/>
          </w:tcPr>
          <w:p w:rsidR="00C53744" w:rsidRPr="00E12782" w:rsidRDefault="00C53744" w:rsidP="00C53744">
            <w:pPr>
              <w:rPr>
                <w:sz w:val="22"/>
                <w:szCs w:val="22"/>
              </w:rPr>
            </w:pPr>
            <w:r w:rsidRPr="00E12782">
              <w:rPr>
                <w:sz w:val="22"/>
                <w:szCs w:val="22"/>
              </w:rPr>
              <w:t>4</w:t>
            </w:r>
          </w:p>
        </w:tc>
        <w:tc>
          <w:tcPr>
            <w:tcW w:w="1266" w:type="dxa"/>
          </w:tcPr>
          <w:p w:rsidR="00C53744" w:rsidRPr="00E12782" w:rsidRDefault="00C53744" w:rsidP="00C53744">
            <w:pPr>
              <w:rPr>
                <w:sz w:val="22"/>
                <w:szCs w:val="22"/>
              </w:rPr>
            </w:pPr>
            <w:r w:rsidRPr="00E12782">
              <w:rPr>
                <w:sz w:val="22"/>
                <w:szCs w:val="22"/>
              </w:rPr>
              <w:t>28</w:t>
            </w:r>
          </w:p>
        </w:tc>
        <w:tc>
          <w:tcPr>
            <w:tcW w:w="1376" w:type="dxa"/>
          </w:tcPr>
          <w:p w:rsidR="00C53744" w:rsidRPr="00E12782" w:rsidRDefault="00C53744" w:rsidP="00C53744">
            <w:pPr>
              <w:rPr>
                <w:sz w:val="22"/>
                <w:szCs w:val="22"/>
              </w:rPr>
            </w:pPr>
            <w:r w:rsidRPr="00E12782">
              <w:rPr>
                <w:sz w:val="22"/>
                <w:szCs w:val="22"/>
              </w:rPr>
              <w:t xml:space="preserve">Участие </w:t>
            </w:r>
          </w:p>
        </w:tc>
        <w:tc>
          <w:tcPr>
            <w:tcW w:w="1133" w:type="dxa"/>
          </w:tcPr>
          <w:p w:rsidR="00C53744" w:rsidRPr="00E12782" w:rsidRDefault="00C53744" w:rsidP="00C53744">
            <w:pPr>
              <w:rPr>
                <w:sz w:val="22"/>
                <w:szCs w:val="22"/>
              </w:rPr>
            </w:pPr>
          </w:p>
        </w:tc>
      </w:tr>
      <w:tr w:rsidR="00C53744" w:rsidRPr="00E12782" w:rsidTr="00F5413C">
        <w:tc>
          <w:tcPr>
            <w:tcW w:w="657" w:type="dxa"/>
          </w:tcPr>
          <w:p w:rsidR="00C53744" w:rsidRPr="00E12782" w:rsidRDefault="00C53744" w:rsidP="00C53744">
            <w:pPr>
              <w:rPr>
                <w:sz w:val="22"/>
                <w:szCs w:val="22"/>
              </w:rPr>
            </w:pPr>
            <w:r w:rsidRPr="00E12782">
              <w:rPr>
                <w:sz w:val="22"/>
                <w:szCs w:val="22"/>
              </w:rPr>
              <w:t>22</w:t>
            </w:r>
          </w:p>
        </w:tc>
        <w:tc>
          <w:tcPr>
            <w:tcW w:w="3185" w:type="dxa"/>
            <w:gridSpan w:val="3"/>
          </w:tcPr>
          <w:p w:rsidR="00C53744" w:rsidRPr="00E12782" w:rsidRDefault="00C53744" w:rsidP="00C53744">
            <w:pPr>
              <w:rPr>
                <w:sz w:val="22"/>
                <w:szCs w:val="22"/>
              </w:rPr>
            </w:pPr>
            <w:r w:rsidRPr="00E12782">
              <w:rPr>
                <w:sz w:val="22"/>
                <w:szCs w:val="22"/>
              </w:rPr>
              <w:t>Д.К.</w:t>
            </w:r>
          </w:p>
        </w:tc>
        <w:tc>
          <w:tcPr>
            <w:tcW w:w="1112" w:type="dxa"/>
            <w:gridSpan w:val="2"/>
          </w:tcPr>
          <w:p w:rsidR="00C53744" w:rsidRPr="00E12782" w:rsidRDefault="00C53744" w:rsidP="00C53744">
            <w:pPr>
              <w:rPr>
                <w:sz w:val="22"/>
                <w:szCs w:val="22"/>
              </w:rPr>
            </w:pPr>
          </w:p>
        </w:tc>
        <w:tc>
          <w:tcPr>
            <w:tcW w:w="842" w:type="dxa"/>
          </w:tcPr>
          <w:p w:rsidR="00C53744" w:rsidRPr="00E12782" w:rsidRDefault="00C53744" w:rsidP="00C53744">
            <w:pPr>
              <w:rPr>
                <w:sz w:val="22"/>
                <w:szCs w:val="22"/>
              </w:rPr>
            </w:pPr>
            <w:r w:rsidRPr="00E12782">
              <w:rPr>
                <w:sz w:val="22"/>
                <w:szCs w:val="22"/>
              </w:rPr>
              <w:t>4</w:t>
            </w:r>
          </w:p>
        </w:tc>
        <w:tc>
          <w:tcPr>
            <w:tcW w:w="1266" w:type="dxa"/>
          </w:tcPr>
          <w:p w:rsidR="00C53744" w:rsidRPr="00E12782" w:rsidRDefault="00C53744" w:rsidP="00C53744">
            <w:pPr>
              <w:rPr>
                <w:sz w:val="22"/>
                <w:szCs w:val="22"/>
              </w:rPr>
            </w:pPr>
            <w:r w:rsidRPr="00E12782">
              <w:rPr>
                <w:sz w:val="22"/>
                <w:szCs w:val="22"/>
              </w:rPr>
              <w:t>24</w:t>
            </w:r>
          </w:p>
        </w:tc>
        <w:tc>
          <w:tcPr>
            <w:tcW w:w="1376" w:type="dxa"/>
          </w:tcPr>
          <w:p w:rsidR="00C53744" w:rsidRPr="00E12782" w:rsidRDefault="00C53744" w:rsidP="00C53744">
            <w:pPr>
              <w:rPr>
                <w:sz w:val="22"/>
                <w:szCs w:val="22"/>
              </w:rPr>
            </w:pPr>
            <w:r w:rsidRPr="00E12782">
              <w:rPr>
                <w:sz w:val="22"/>
                <w:szCs w:val="22"/>
              </w:rPr>
              <w:t xml:space="preserve">Участие </w:t>
            </w:r>
          </w:p>
        </w:tc>
        <w:tc>
          <w:tcPr>
            <w:tcW w:w="1133" w:type="dxa"/>
          </w:tcPr>
          <w:p w:rsidR="00C53744" w:rsidRPr="00E12782" w:rsidRDefault="00C53744" w:rsidP="00C53744">
            <w:pPr>
              <w:rPr>
                <w:sz w:val="22"/>
                <w:szCs w:val="22"/>
              </w:rPr>
            </w:pPr>
          </w:p>
        </w:tc>
      </w:tr>
      <w:tr w:rsidR="00C53744" w:rsidRPr="00E12782" w:rsidTr="00F5413C">
        <w:tc>
          <w:tcPr>
            <w:tcW w:w="657" w:type="dxa"/>
          </w:tcPr>
          <w:p w:rsidR="00C53744" w:rsidRPr="00E12782" w:rsidRDefault="00C53744" w:rsidP="00C53744">
            <w:pPr>
              <w:rPr>
                <w:sz w:val="22"/>
                <w:szCs w:val="22"/>
              </w:rPr>
            </w:pPr>
            <w:r w:rsidRPr="00E12782">
              <w:rPr>
                <w:sz w:val="22"/>
                <w:szCs w:val="22"/>
              </w:rPr>
              <w:t>23</w:t>
            </w:r>
          </w:p>
        </w:tc>
        <w:tc>
          <w:tcPr>
            <w:tcW w:w="3185" w:type="dxa"/>
            <w:gridSpan w:val="3"/>
          </w:tcPr>
          <w:p w:rsidR="00C53744" w:rsidRPr="00E12782" w:rsidRDefault="00C53744" w:rsidP="00C53744">
            <w:pPr>
              <w:rPr>
                <w:sz w:val="22"/>
                <w:szCs w:val="22"/>
              </w:rPr>
            </w:pPr>
            <w:r w:rsidRPr="00E12782">
              <w:rPr>
                <w:sz w:val="22"/>
                <w:szCs w:val="22"/>
              </w:rPr>
              <w:t>З.З.</w:t>
            </w:r>
          </w:p>
        </w:tc>
        <w:tc>
          <w:tcPr>
            <w:tcW w:w="1112" w:type="dxa"/>
            <w:gridSpan w:val="2"/>
          </w:tcPr>
          <w:p w:rsidR="00C53744" w:rsidRPr="00E12782" w:rsidRDefault="00C53744" w:rsidP="00C53744">
            <w:pPr>
              <w:rPr>
                <w:sz w:val="22"/>
                <w:szCs w:val="22"/>
              </w:rPr>
            </w:pPr>
            <w:r w:rsidRPr="00E12782">
              <w:rPr>
                <w:sz w:val="22"/>
                <w:szCs w:val="22"/>
              </w:rPr>
              <w:t>14</w:t>
            </w:r>
          </w:p>
        </w:tc>
        <w:tc>
          <w:tcPr>
            <w:tcW w:w="842" w:type="dxa"/>
          </w:tcPr>
          <w:p w:rsidR="00C53744" w:rsidRPr="00E12782" w:rsidRDefault="00C53744" w:rsidP="00C53744">
            <w:pPr>
              <w:rPr>
                <w:sz w:val="22"/>
                <w:szCs w:val="22"/>
              </w:rPr>
            </w:pPr>
            <w:r w:rsidRPr="00E12782">
              <w:rPr>
                <w:sz w:val="22"/>
                <w:szCs w:val="22"/>
              </w:rPr>
              <w:t>4</w:t>
            </w:r>
          </w:p>
        </w:tc>
        <w:tc>
          <w:tcPr>
            <w:tcW w:w="1266" w:type="dxa"/>
          </w:tcPr>
          <w:p w:rsidR="00C53744" w:rsidRPr="00E12782" w:rsidRDefault="00C53744" w:rsidP="00C53744">
            <w:pPr>
              <w:rPr>
                <w:sz w:val="22"/>
                <w:szCs w:val="22"/>
              </w:rPr>
            </w:pPr>
            <w:r w:rsidRPr="00E12782">
              <w:rPr>
                <w:sz w:val="22"/>
                <w:szCs w:val="22"/>
              </w:rPr>
              <w:t>9</w:t>
            </w:r>
          </w:p>
        </w:tc>
        <w:tc>
          <w:tcPr>
            <w:tcW w:w="1376" w:type="dxa"/>
          </w:tcPr>
          <w:p w:rsidR="00C53744" w:rsidRPr="00E12782" w:rsidRDefault="00C53744" w:rsidP="00C53744">
            <w:pPr>
              <w:rPr>
                <w:sz w:val="22"/>
                <w:szCs w:val="22"/>
              </w:rPr>
            </w:pPr>
            <w:r w:rsidRPr="00E12782">
              <w:rPr>
                <w:sz w:val="22"/>
                <w:szCs w:val="22"/>
              </w:rPr>
              <w:t>Участие</w:t>
            </w:r>
          </w:p>
        </w:tc>
        <w:tc>
          <w:tcPr>
            <w:tcW w:w="1133" w:type="dxa"/>
          </w:tcPr>
          <w:p w:rsidR="00C53744" w:rsidRPr="00E12782" w:rsidRDefault="00C53744" w:rsidP="00C53744">
            <w:pPr>
              <w:rPr>
                <w:sz w:val="22"/>
                <w:szCs w:val="22"/>
              </w:rPr>
            </w:pPr>
          </w:p>
        </w:tc>
      </w:tr>
      <w:tr w:rsidR="00C53744" w:rsidRPr="00E12782" w:rsidTr="00F5413C">
        <w:tc>
          <w:tcPr>
            <w:tcW w:w="9571" w:type="dxa"/>
            <w:gridSpan w:val="10"/>
          </w:tcPr>
          <w:p w:rsidR="00C53744" w:rsidRPr="00E12782" w:rsidRDefault="00C53744" w:rsidP="00C53744">
            <w:pPr>
              <w:rPr>
                <w:sz w:val="22"/>
                <w:szCs w:val="22"/>
              </w:rPr>
            </w:pPr>
            <w:r w:rsidRPr="00E12782">
              <w:rPr>
                <w:sz w:val="22"/>
                <w:szCs w:val="22"/>
              </w:rPr>
              <w:tab/>
              <w:t>Пятый класс</w:t>
            </w:r>
          </w:p>
        </w:tc>
      </w:tr>
      <w:tr w:rsidR="00C53744" w:rsidRPr="00E12782" w:rsidTr="00F5413C">
        <w:tc>
          <w:tcPr>
            <w:tcW w:w="657" w:type="dxa"/>
          </w:tcPr>
          <w:p w:rsidR="00C53744" w:rsidRPr="00E12782" w:rsidRDefault="00C53744" w:rsidP="00C53744">
            <w:pPr>
              <w:rPr>
                <w:sz w:val="22"/>
                <w:szCs w:val="22"/>
              </w:rPr>
            </w:pPr>
            <w:r w:rsidRPr="00E12782">
              <w:rPr>
                <w:sz w:val="22"/>
                <w:szCs w:val="22"/>
              </w:rPr>
              <w:t>29</w:t>
            </w:r>
          </w:p>
        </w:tc>
        <w:tc>
          <w:tcPr>
            <w:tcW w:w="3185" w:type="dxa"/>
            <w:gridSpan w:val="3"/>
          </w:tcPr>
          <w:p w:rsidR="00C53744" w:rsidRPr="00E12782" w:rsidRDefault="00C53744" w:rsidP="00C53744">
            <w:pPr>
              <w:rPr>
                <w:sz w:val="22"/>
                <w:szCs w:val="22"/>
              </w:rPr>
            </w:pPr>
            <w:r w:rsidRPr="00E12782">
              <w:rPr>
                <w:sz w:val="22"/>
                <w:szCs w:val="22"/>
              </w:rPr>
              <w:t>Г.Н.</w:t>
            </w:r>
          </w:p>
        </w:tc>
        <w:tc>
          <w:tcPr>
            <w:tcW w:w="1112" w:type="dxa"/>
            <w:gridSpan w:val="2"/>
          </w:tcPr>
          <w:p w:rsidR="00C53744" w:rsidRPr="00E12782" w:rsidRDefault="00C53744" w:rsidP="00C53744">
            <w:pPr>
              <w:rPr>
                <w:sz w:val="22"/>
                <w:szCs w:val="22"/>
              </w:rPr>
            </w:pPr>
            <w:r w:rsidRPr="00E12782">
              <w:rPr>
                <w:sz w:val="22"/>
                <w:szCs w:val="22"/>
              </w:rPr>
              <w:t>14</w:t>
            </w:r>
          </w:p>
        </w:tc>
        <w:tc>
          <w:tcPr>
            <w:tcW w:w="842" w:type="dxa"/>
          </w:tcPr>
          <w:p w:rsidR="00C53744" w:rsidRPr="00E12782" w:rsidRDefault="00C53744" w:rsidP="00C53744">
            <w:pPr>
              <w:rPr>
                <w:sz w:val="22"/>
                <w:szCs w:val="22"/>
              </w:rPr>
            </w:pPr>
            <w:r w:rsidRPr="00E12782">
              <w:rPr>
                <w:sz w:val="22"/>
                <w:szCs w:val="22"/>
              </w:rPr>
              <w:t>5</w:t>
            </w:r>
          </w:p>
        </w:tc>
        <w:tc>
          <w:tcPr>
            <w:tcW w:w="1266" w:type="dxa"/>
          </w:tcPr>
          <w:p w:rsidR="00C53744" w:rsidRPr="00E12782" w:rsidRDefault="00C53744" w:rsidP="00C53744">
            <w:pPr>
              <w:rPr>
                <w:sz w:val="22"/>
                <w:szCs w:val="22"/>
              </w:rPr>
            </w:pPr>
            <w:r w:rsidRPr="00E12782">
              <w:rPr>
                <w:sz w:val="22"/>
                <w:szCs w:val="22"/>
              </w:rPr>
              <w:t>27</w:t>
            </w:r>
          </w:p>
        </w:tc>
        <w:tc>
          <w:tcPr>
            <w:tcW w:w="1376" w:type="dxa"/>
          </w:tcPr>
          <w:p w:rsidR="00C53744" w:rsidRPr="00E12782" w:rsidRDefault="00C53744" w:rsidP="00C53744">
            <w:pPr>
              <w:rPr>
                <w:sz w:val="22"/>
                <w:szCs w:val="22"/>
              </w:rPr>
            </w:pPr>
            <w:r w:rsidRPr="00E12782">
              <w:rPr>
                <w:sz w:val="22"/>
                <w:szCs w:val="22"/>
              </w:rPr>
              <w:t xml:space="preserve">Участие </w:t>
            </w:r>
          </w:p>
        </w:tc>
        <w:tc>
          <w:tcPr>
            <w:tcW w:w="1133" w:type="dxa"/>
          </w:tcPr>
          <w:p w:rsidR="00C53744" w:rsidRPr="00E12782" w:rsidRDefault="00C53744" w:rsidP="00C53744">
            <w:pPr>
              <w:rPr>
                <w:sz w:val="22"/>
                <w:szCs w:val="22"/>
              </w:rPr>
            </w:pPr>
          </w:p>
        </w:tc>
      </w:tr>
      <w:tr w:rsidR="00C53744" w:rsidRPr="00E12782" w:rsidTr="00F5413C">
        <w:tc>
          <w:tcPr>
            <w:tcW w:w="657" w:type="dxa"/>
          </w:tcPr>
          <w:p w:rsidR="00C53744" w:rsidRPr="00E12782" w:rsidRDefault="00C53744" w:rsidP="00C53744">
            <w:pPr>
              <w:rPr>
                <w:sz w:val="22"/>
                <w:szCs w:val="22"/>
              </w:rPr>
            </w:pPr>
            <w:r w:rsidRPr="00E12782">
              <w:rPr>
                <w:sz w:val="22"/>
                <w:szCs w:val="22"/>
              </w:rPr>
              <w:t>31</w:t>
            </w:r>
          </w:p>
        </w:tc>
        <w:tc>
          <w:tcPr>
            <w:tcW w:w="3185" w:type="dxa"/>
            <w:gridSpan w:val="3"/>
          </w:tcPr>
          <w:p w:rsidR="00C53744" w:rsidRPr="00E12782" w:rsidRDefault="00C53744" w:rsidP="00C53744">
            <w:pPr>
              <w:rPr>
                <w:sz w:val="22"/>
                <w:szCs w:val="22"/>
              </w:rPr>
            </w:pPr>
            <w:r w:rsidRPr="00E12782">
              <w:rPr>
                <w:sz w:val="22"/>
                <w:szCs w:val="22"/>
              </w:rPr>
              <w:t>А.Д.</w:t>
            </w:r>
          </w:p>
        </w:tc>
        <w:tc>
          <w:tcPr>
            <w:tcW w:w="1112" w:type="dxa"/>
            <w:gridSpan w:val="2"/>
          </w:tcPr>
          <w:p w:rsidR="00C53744" w:rsidRPr="00E12782" w:rsidRDefault="00C53744" w:rsidP="00C53744">
            <w:pPr>
              <w:rPr>
                <w:sz w:val="22"/>
                <w:szCs w:val="22"/>
              </w:rPr>
            </w:pPr>
            <w:r w:rsidRPr="00E12782">
              <w:rPr>
                <w:sz w:val="22"/>
                <w:szCs w:val="22"/>
              </w:rPr>
              <w:t>14</w:t>
            </w:r>
          </w:p>
        </w:tc>
        <w:tc>
          <w:tcPr>
            <w:tcW w:w="842" w:type="dxa"/>
          </w:tcPr>
          <w:p w:rsidR="00C53744" w:rsidRPr="00E12782" w:rsidRDefault="00C53744" w:rsidP="00C53744">
            <w:pPr>
              <w:rPr>
                <w:sz w:val="22"/>
                <w:szCs w:val="22"/>
              </w:rPr>
            </w:pPr>
            <w:r w:rsidRPr="00E12782">
              <w:rPr>
                <w:sz w:val="22"/>
                <w:szCs w:val="22"/>
              </w:rPr>
              <w:t>5</w:t>
            </w:r>
          </w:p>
        </w:tc>
        <w:tc>
          <w:tcPr>
            <w:tcW w:w="1266" w:type="dxa"/>
          </w:tcPr>
          <w:p w:rsidR="00C53744" w:rsidRPr="00E12782" w:rsidRDefault="00C53744" w:rsidP="00C53744">
            <w:pPr>
              <w:rPr>
                <w:sz w:val="22"/>
                <w:szCs w:val="22"/>
              </w:rPr>
            </w:pPr>
            <w:r w:rsidRPr="00E12782">
              <w:rPr>
                <w:sz w:val="22"/>
                <w:szCs w:val="22"/>
              </w:rPr>
              <w:t>25</w:t>
            </w:r>
          </w:p>
        </w:tc>
        <w:tc>
          <w:tcPr>
            <w:tcW w:w="1376" w:type="dxa"/>
          </w:tcPr>
          <w:p w:rsidR="00C53744" w:rsidRPr="00E12782" w:rsidRDefault="00C53744" w:rsidP="00C53744">
            <w:pPr>
              <w:rPr>
                <w:sz w:val="22"/>
                <w:szCs w:val="22"/>
              </w:rPr>
            </w:pPr>
            <w:r w:rsidRPr="00E12782">
              <w:rPr>
                <w:sz w:val="22"/>
                <w:szCs w:val="22"/>
              </w:rPr>
              <w:t xml:space="preserve">Участие </w:t>
            </w:r>
          </w:p>
        </w:tc>
        <w:tc>
          <w:tcPr>
            <w:tcW w:w="1133" w:type="dxa"/>
          </w:tcPr>
          <w:p w:rsidR="00C53744" w:rsidRPr="00E12782" w:rsidRDefault="00C53744" w:rsidP="00C53744">
            <w:pPr>
              <w:rPr>
                <w:sz w:val="22"/>
                <w:szCs w:val="22"/>
              </w:rPr>
            </w:pPr>
          </w:p>
        </w:tc>
      </w:tr>
      <w:tr w:rsidR="00C53744" w:rsidRPr="00E12782" w:rsidTr="00F5413C">
        <w:tc>
          <w:tcPr>
            <w:tcW w:w="657" w:type="dxa"/>
          </w:tcPr>
          <w:p w:rsidR="00C53744" w:rsidRPr="00E12782" w:rsidRDefault="00C53744" w:rsidP="00C53744">
            <w:pPr>
              <w:rPr>
                <w:sz w:val="22"/>
                <w:szCs w:val="22"/>
              </w:rPr>
            </w:pPr>
            <w:r w:rsidRPr="00E12782">
              <w:rPr>
                <w:sz w:val="22"/>
                <w:szCs w:val="22"/>
              </w:rPr>
              <w:t>32</w:t>
            </w:r>
          </w:p>
        </w:tc>
        <w:tc>
          <w:tcPr>
            <w:tcW w:w="3185" w:type="dxa"/>
            <w:gridSpan w:val="3"/>
          </w:tcPr>
          <w:p w:rsidR="00C53744" w:rsidRPr="00E12782" w:rsidRDefault="00C53744" w:rsidP="00C53744">
            <w:pPr>
              <w:rPr>
                <w:sz w:val="22"/>
                <w:szCs w:val="22"/>
              </w:rPr>
            </w:pPr>
            <w:r w:rsidRPr="00E12782">
              <w:rPr>
                <w:sz w:val="22"/>
                <w:szCs w:val="22"/>
              </w:rPr>
              <w:t>М.Е.</w:t>
            </w:r>
          </w:p>
        </w:tc>
        <w:tc>
          <w:tcPr>
            <w:tcW w:w="1112" w:type="dxa"/>
            <w:gridSpan w:val="2"/>
          </w:tcPr>
          <w:p w:rsidR="00C53744" w:rsidRPr="00E12782" w:rsidRDefault="00C53744" w:rsidP="00C53744">
            <w:pPr>
              <w:rPr>
                <w:sz w:val="22"/>
                <w:szCs w:val="22"/>
              </w:rPr>
            </w:pPr>
            <w:r w:rsidRPr="00E12782">
              <w:rPr>
                <w:sz w:val="22"/>
                <w:szCs w:val="22"/>
              </w:rPr>
              <w:t>14</w:t>
            </w:r>
          </w:p>
        </w:tc>
        <w:tc>
          <w:tcPr>
            <w:tcW w:w="842" w:type="dxa"/>
          </w:tcPr>
          <w:p w:rsidR="00C53744" w:rsidRPr="00E12782" w:rsidRDefault="00C53744" w:rsidP="00C53744">
            <w:pPr>
              <w:rPr>
                <w:sz w:val="22"/>
                <w:szCs w:val="22"/>
              </w:rPr>
            </w:pPr>
            <w:r w:rsidRPr="00E12782">
              <w:rPr>
                <w:sz w:val="22"/>
                <w:szCs w:val="22"/>
              </w:rPr>
              <w:t>5</w:t>
            </w:r>
          </w:p>
        </w:tc>
        <w:tc>
          <w:tcPr>
            <w:tcW w:w="1266" w:type="dxa"/>
          </w:tcPr>
          <w:p w:rsidR="00C53744" w:rsidRPr="00E12782" w:rsidRDefault="00C53744" w:rsidP="00C53744">
            <w:pPr>
              <w:rPr>
                <w:sz w:val="22"/>
                <w:szCs w:val="22"/>
              </w:rPr>
            </w:pPr>
            <w:r w:rsidRPr="00E12782">
              <w:rPr>
                <w:sz w:val="22"/>
                <w:szCs w:val="22"/>
              </w:rPr>
              <w:t>25</w:t>
            </w:r>
          </w:p>
        </w:tc>
        <w:tc>
          <w:tcPr>
            <w:tcW w:w="1376" w:type="dxa"/>
          </w:tcPr>
          <w:p w:rsidR="00C53744" w:rsidRPr="00E12782" w:rsidRDefault="00C53744" w:rsidP="00C53744">
            <w:pPr>
              <w:rPr>
                <w:sz w:val="22"/>
                <w:szCs w:val="22"/>
              </w:rPr>
            </w:pPr>
            <w:r w:rsidRPr="00E12782">
              <w:rPr>
                <w:sz w:val="22"/>
                <w:szCs w:val="22"/>
              </w:rPr>
              <w:t xml:space="preserve">Участие </w:t>
            </w:r>
          </w:p>
        </w:tc>
        <w:tc>
          <w:tcPr>
            <w:tcW w:w="1133" w:type="dxa"/>
          </w:tcPr>
          <w:p w:rsidR="00C53744" w:rsidRPr="00E12782" w:rsidRDefault="00C53744" w:rsidP="00C53744">
            <w:pPr>
              <w:rPr>
                <w:sz w:val="22"/>
                <w:szCs w:val="22"/>
              </w:rPr>
            </w:pPr>
          </w:p>
        </w:tc>
      </w:tr>
      <w:tr w:rsidR="00C53744" w:rsidRPr="00E12782" w:rsidTr="00F5413C">
        <w:tc>
          <w:tcPr>
            <w:tcW w:w="9571" w:type="dxa"/>
            <w:gridSpan w:val="10"/>
          </w:tcPr>
          <w:p w:rsidR="00C53744" w:rsidRPr="00E12782" w:rsidRDefault="00C53744" w:rsidP="00C53744">
            <w:pPr>
              <w:rPr>
                <w:sz w:val="22"/>
                <w:szCs w:val="22"/>
              </w:rPr>
            </w:pPr>
            <w:r w:rsidRPr="00E12782">
              <w:rPr>
                <w:sz w:val="22"/>
                <w:szCs w:val="22"/>
              </w:rPr>
              <w:tab/>
              <w:t>Шестой класс</w:t>
            </w:r>
          </w:p>
        </w:tc>
      </w:tr>
      <w:tr w:rsidR="00C53744" w:rsidRPr="00E12782" w:rsidTr="00F5413C">
        <w:tc>
          <w:tcPr>
            <w:tcW w:w="657" w:type="dxa"/>
          </w:tcPr>
          <w:p w:rsidR="00C53744" w:rsidRPr="00E12782" w:rsidRDefault="00C53744" w:rsidP="00C53744">
            <w:pPr>
              <w:rPr>
                <w:sz w:val="22"/>
                <w:szCs w:val="22"/>
              </w:rPr>
            </w:pPr>
            <w:r w:rsidRPr="00E12782">
              <w:rPr>
                <w:sz w:val="22"/>
                <w:szCs w:val="22"/>
              </w:rPr>
              <w:t>45</w:t>
            </w:r>
          </w:p>
        </w:tc>
        <w:tc>
          <w:tcPr>
            <w:tcW w:w="3185" w:type="dxa"/>
            <w:gridSpan w:val="3"/>
          </w:tcPr>
          <w:p w:rsidR="00C53744" w:rsidRPr="00E12782" w:rsidRDefault="00C53744" w:rsidP="00C53744">
            <w:pPr>
              <w:rPr>
                <w:sz w:val="22"/>
                <w:szCs w:val="22"/>
              </w:rPr>
            </w:pPr>
            <w:r w:rsidRPr="00E12782">
              <w:rPr>
                <w:sz w:val="22"/>
                <w:szCs w:val="22"/>
              </w:rPr>
              <w:t>А.Д.</w:t>
            </w:r>
          </w:p>
        </w:tc>
        <w:tc>
          <w:tcPr>
            <w:tcW w:w="975" w:type="dxa"/>
          </w:tcPr>
          <w:p w:rsidR="00C53744" w:rsidRPr="00E12782" w:rsidRDefault="00C53744" w:rsidP="00C53744">
            <w:pPr>
              <w:rPr>
                <w:sz w:val="22"/>
                <w:szCs w:val="22"/>
              </w:rPr>
            </w:pPr>
            <w:r w:rsidRPr="00E12782">
              <w:rPr>
                <w:sz w:val="22"/>
                <w:szCs w:val="22"/>
              </w:rPr>
              <w:t>14</w:t>
            </w:r>
          </w:p>
        </w:tc>
        <w:tc>
          <w:tcPr>
            <w:tcW w:w="979" w:type="dxa"/>
            <w:gridSpan w:val="2"/>
          </w:tcPr>
          <w:p w:rsidR="00C53744" w:rsidRPr="00E12782" w:rsidRDefault="00C53744" w:rsidP="00C53744">
            <w:pPr>
              <w:rPr>
                <w:sz w:val="22"/>
                <w:szCs w:val="22"/>
              </w:rPr>
            </w:pPr>
            <w:r w:rsidRPr="00E12782">
              <w:rPr>
                <w:sz w:val="22"/>
                <w:szCs w:val="22"/>
              </w:rPr>
              <w:t>6</w:t>
            </w:r>
          </w:p>
        </w:tc>
        <w:tc>
          <w:tcPr>
            <w:tcW w:w="1266" w:type="dxa"/>
          </w:tcPr>
          <w:p w:rsidR="00C53744" w:rsidRPr="00E12782" w:rsidRDefault="00C53744" w:rsidP="00C53744">
            <w:pPr>
              <w:rPr>
                <w:sz w:val="22"/>
                <w:szCs w:val="22"/>
              </w:rPr>
            </w:pPr>
            <w:r w:rsidRPr="00E12782">
              <w:rPr>
                <w:sz w:val="22"/>
                <w:szCs w:val="22"/>
              </w:rPr>
              <w:t>8</w:t>
            </w:r>
          </w:p>
        </w:tc>
        <w:tc>
          <w:tcPr>
            <w:tcW w:w="1376" w:type="dxa"/>
          </w:tcPr>
          <w:p w:rsidR="00C53744" w:rsidRPr="00E12782" w:rsidRDefault="00C53744" w:rsidP="00C53744">
            <w:pPr>
              <w:rPr>
                <w:sz w:val="22"/>
                <w:szCs w:val="22"/>
              </w:rPr>
            </w:pPr>
            <w:r w:rsidRPr="00E12782">
              <w:rPr>
                <w:sz w:val="22"/>
                <w:szCs w:val="22"/>
              </w:rPr>
              <w:t xml:space="preserve">Участие </w:t>
            </w:r>
          </w:p>
        </w:tc>
        <w:tc>
          <w:tcPr>
            <w:tcW w:w="1133" w:type="dxa"/>
          </w:tcPr>
          <w:p w:rsidR="00C53744" w:rsidRPr="00E12782" w:rsidRDefault="00C53744" w:rsidP="00C53744">
            <w:pPr>
              <w:rPr>
                <w:sz w:val="22"/>
                <w:szCs w:val="22"/>
              </w:rPr>
            </w:pPr>
          </w:p>
        </w:tc>
      </w:tr>
      <w:tr w:rsidR="00C53744" w:rsidRPr="00E12782" w:rsidTr="00F5413C">
        <w:tc>
          <w:tcPr>
            <w:tcW w:w="657" w:type="dxa"/>
          </w:tcPr>
          <w:p w:rsidR="00C53744" w:rsidRPr="00E12782" w:rsidRDefault="00C53744" w:rsidP="00C53744">
            <w:pPr>
              <w:rPr>
                <w:sz w:val="22"/>
                <w:szCs w:val="22"/>
              </w:rPr>
            </w:pPr>
            <w:r w:rsidRPr="00E12782">
              <w:rPr>
                <w:sz w:val="22"/>
                <w:szCs w:val="22"/>
              </w:rPr>
              <w:t>48</w:t>
            </w:r>
          </w:p>
        </w:tc>
        <w:tc>
          <w:tcPr>
            <w:tcW w:w="3185" w:type="dxa"/>
            <w:gridSpan w:val="3"/>
          </w:tcPr>
          <w:p w:rsidR="00C53744" w:rsidRPr="00E12782" w:rsidRDefault="00C53744" w:rsidP="00C53744">
            <w:pPr>
              <w:rPr>
                <w:sz w:val="22"/>
                <w:szCs w:val="22"/>
              </w:rPr>
            </w:pPr>
            <w:r w:rsidRPr="00E12782">
              <w:rPr>
                <w:sz w:val="22"/>
                <w:szCs w:val="22"/>
              </w:rPr>
              <w:t>Х.Т.</w:t>
            </w:r>
          </w:p>
        </w:tc>
        <w:tc>
          <w:tcPr>
            <w:tcW w:w="975" w:type="dxa"/>
          </w:tcPr>
          <w:p w:rsidR="00C53744" w:rsidRPr="00E12782" w:rsidRDefault="00C53744" w:rsidP="00C53744">
            <w:pPr>
              <w:rPr>
                <w:sz w:val="22"/>
                <w:szCs w:val="22"/>
              </w:rPr>
            </w:pPr>
            <w:r w:rsidRPr="00E12782">
              <w:rPr>
                <w:sz w:val="22"/>
                <w:szCs w:val="22"/>
              </w:rPr>
              <w:t>14</w:t>
            </w:r>
          </w:p>
        </w:tc>
        <w:tc>
          <w:tcPr>
            <w:tcW w:w="979" w:type="dxa"/>
            <w:gridSpan w:val="2"/>
          </w:tcPr>
          <w:p w:rsidR="00C53744" w:rsidRPr="00E12782" w:rsidRDefault="00C53744" w:rsidP="00C53744">
            <w:pPr>
              <w:rPr>
                <w:sz w:val="22"/>
                <w:szCs w:val="22"/>
              </w:rPr>
            </w:pPr>
            <w:r w:rsidRPr="00E12782">
              <w:rPr>
                <w:sz w:val="22"/>
                <w:szCs w:val="22"/>
              </w:rPr>
              <w:t>6</w:t>
            </w:r>
          </w:p>
        </w:tc>
        <w:tc>
          <w:tcPr>
            <w:tcW w:w="1266" w:type="dxa"/>
          </w:tcPr>
          <w:p w:rsidR="00C53744" w:rsidRPr="00E12782" w:rsidRDefault="00C53744" w:rsidP="00C53744">
            <w:pPr>
              <w:rPr>
                <w:sz w:val="22"/>
                <w:szCs w:val="22"/>
              </w:rPr>
            </w:pPr>
            <w:r w:rsidRPr="00E12782">
              <w:rPr>
                <w:sz w:val="22"/>
                <w:szCs w:val="22"/>
              </w:rPr>
              <w:t>5</w:t>
            </w:r>
          </w:p>
        </w:tc>
        <w:tc>
          <w:tcPr>
            <w:tcW w:w="1376" w:type="dxa"/>
          </w:tcPr>
          <w:p w:rsidR="00C53744" w:rsidRPr="00E12782" w:rsidRDefault="00C53744" w:rsidP="00C53744">
            <w:pPr>
              <w:rPr>
                <w:sz w:val="22"/>
                <w:szCs w:val="22"/>
              </w:rPr>
            </w:pPr>
            <w:r w:rsidRPr="00E12782">
              <w:rPr>
                <w:sz w:val="22"/>
                <w:szCs w:val="22"/>
              </w:rPr>
              <w:t xml:space="preserve">Участие </w:t>
            </w:r>
          </w:p>
        </w:tc>
        <w:tc>
          <w:tcPr>
            <w:tcW w:w="1133" w:type="dxa"/>
          </w:tcPr>
          <w:p w:rsidR="00C53744" w:rsidRPr="00E12782" w:rsidRDefault="00C53744" w:rsidP="00C53744">
            <w:pPr>
              <w:rPr>
                <w:sz w:val="22"/>
                <w:szCs w:val="22"/>
              </w:rPr>
            </w:pPr>
          </w:p>
        </w:tc>
      </w:tr>
      <w:tr w:rsidR="00C53744" w:rsidRPr="00E12782" w:rsidTr="00F5413C">
        <w:tc>
          <w:tcPr>
            <w:tcW w:w="9571" w:type="dxa"/>
            <w:gridSpan w:val="10"/>
          </w:tcPr>
          <w:p w:rsidR="00C53744" w:rsidRPr="00E12782" w:rsidRDefault="00C53744" w:rsidP="00C53744">
            <w:pPr>
              <w:rPr>
                <w:sz w:val="22"/>
                <w:szCs w:val="22"/>
              </w:rPr>
            </w:pPr>
            <w:r w:rsidRPr="00E12782">
              <w:rPr>
                <w:sz w:val="22"/>
                <w:szCs w:val="22"/>
              </w:rPr>
              <w:t>Седьмой класс</w:t>
            </w:r>
          </w:p>
        </w:tc>
      </w:tr>
      <w:tr w:rsidR="00C53744" w:rsidRPr="00E12782" w:rsidTr="00F5413C">
        <w:tc>
          <w:tcPr>
            <w:tcW w:w="799" w:type="dxa"/>
            <w:gridSpan w:val="2"/>
          </w:tcPr>
          <w:p w:rsidR="00C53744" w:rsidRPr="00E12782" w:rsidRDefault="00C53744" w:rsidP="00C53744">
            <w:pPr>
              <w:rPr>
                <w:sz w:val="22"/>
                <w:szCs w:val="22"/>
              </w:rPr>
            </w:pPr>
            <w:r w:rsidRPr="00E12782">
              <w:rPr>
                <w:sz w:val="22"/>
                <w:szCs w:val="22"/>
              </w:rPr>
              <w:t>№</w:t>
            </w:r>
          </w:p>
        </w:tc>
        <w:tc>
          <w:tcPr>
            <w:tcW w:w="3043" w:type="dxa"/>
            <w:gridSpan w:val="2"/>
          </w:tcPr>
          <w:p w:rsidR="00C53744" w:rsidRPr="00E12782" w:rsidRDefault="00C53744" w:rsidP="00C53744">
            <w:pPr>
              <w:rPr>
                <w:sz w:val="22"/>
                <w:szCs w:val="22"/>
              </w:rPr>
            </w:pPr>
            <w:r w:rsidRPr="00E12782">
              <w:rPr>
                <w:sz w:val="22"/>
                <w:szCs w:val="22"/>
              </w:rPr>
              <w:t>ФИ</w:t>
            </w:r>
          </w:p>
        </w:tc>
        <w:tc>
          <w:tcPr>
            <w:tcW w:w="975" w:type="dxa"/>
          </w:tcPr>
          <w:p w:rsidR="00C53744" w:rsidRPr="00E12782" w:rsidRDefault="00C53744" w:rsidP="00C53744">
            <w:pPr>
              <w:rPr>
                <w:sz w:val="22"/>
                <w:szCs w:val="22"/>
              </w:rPr>
            </w:pPr>
            <w:r w:rsidRPr="00E12782">
              <w:rPr>
                <w:sz w:val="22"/>
                <w:szCs w:val="22"/>
              </w:rPr>
              <w:t>школа</w:t>
            </w:r>
          </w:p>
        </w:tc>
        <w:tc>
          <w:tcPr>
            <w:tcW w:w="979" w:type="dxa"/>
            <w:gridSpan w:val="2"/>
          </w:tcPr>
          <w:p w:rsidR="00C53744" w:rsidRPr="00E12782" w:rsidRDefault="00C53744" w:rsidP="00C53744">
            <w:pPr>
              <w:rPr>
                <w:sz w:val="22"/>
                <w:szCs w:val="22"/>
              </w:rPr>
            </w:pPr>
            <w:r w:rsidRPr="00E12782">
              <w:rPr>
                <w:sz w:val="22"/>
                <w:szCs w:val="22"/>
              </w:rPr>
              <w:t>класс</w:t>
            </w:r>
          </w:p>
        </w:tc>
        <w:tc>
          <w:tcPr>
            <w:tcW w:w="1266" w:type="dxa"/>
          </w:tcPr>
          <w:p w:rsidR="00C53744" w:rsidRPr="00E12782" w:rsidRDefault="00C53744" w:rsidP="00C53744">
            <w:pPr>
              <w:rPr>
                <w:sz w:val="22"/>
                <w:szCs w:val="22"/>
              </w:rPr>
            </w:pPr>
            <w:r w:rsidRPr="00E12782">
              <w:rPr>
                <w:sz w:val="22"/>
                <w:szCs w:val="22"/>
              </w:rPr>
              <w:t>баллы</w:t>
            </w:r>
          </w:p>
        </w:tc>
        <w:tc>
          <w:tcPr>
            <w:tcW w:w="1376" w:type="dxa"/>
          </w:tcPr>
          <w:p w:rsidR="00C53744" w:rsidRPr="00E12782" w:rsidRDefault="00C53744" w:rsidP="00C53744">
            <w:pPr>
              <w:rPr>
                <w:sz w:val="22"/>
                <w:szCs w:val="22"/>
              </w:rPr>
            </w:pPr>
            <w:r w:rsidRPr="00E12782">
              <w:rPr>
                <w:sz w:val="22"/>
                <w:szCs w:val="22"/>
              </w:rPr>
              <w:t>Призовое место</w:t>
            </w:r>
          </w:p>
        </w:tc>
        <w:tc>
          <w:tcPr>
            <w:tcW w:w="1133" w:type="dxa"/>
          </w:tcPr>
          <w:p w:rsidR="00C53744" w:rsidRPr="00E12782" w:rsidRDefault="00C53744" w:rsidP="00C53744">
            <w:pPr>
              <w:rPr>
                <w:sz w:val="22"/>
                <w:szCs w:val="22"/>
              </w:rPr>
            </w:pPr>
          </w:p>
        </w:tc>
      </w:tr>
      <w:tr w:rsidR="00C53744" w:rsidRPr="00E12782" w:rsidTr="00F5413C">
        <w:tc>
          <w:tcPr>
            <w:tcW w:w="799" w:type="dxa"/>
            <w:gridSpan w:val="2"/>
          </w:tcPr>
          <w:p w:rsidR="00C53744" w:rsidRPr="00E12782" w:rsidRDefault="00C53744" w:rsidP="00C53744">
            <w:pPr>
              <w:rPr>
                <w:sz w:val="22"/>
                <w:szCs w:val="22"/>
              </w:rPr>
            </w:pPr>
          </w:p>
        </w:tc>
        <w:tc>
          <w:tcPr>
            <w:tcW w:w="3043" w:type="dxa"/>
            <w:gridSpan w:val="2"/>
          </w:tcPr>
          <w:p w:rsidR="00C53744" w:rsidRPr="00E12782" w:rsidRDefault="00C53744" w:rsidP="00C53744">
            <w:pPr>
              <w:rPr>
                <w:sz w:val="22"/>
                <w:szCs w:val="22"/>
              </w:rPr>
            </w:pPr>
            <w:r w:rsidRPr="00E12782">
              <w:rPr>
                <w:sz w:val="22"/>
                <w:szCs w:val="22"/>
              </w:rPr>
              <w:t>К.А.</w:t>
            </w:r>
          </w:p>
        </w:tc>
        <w:tc>
          <w:tcPr>
            <w:tcW w:w="975" w:type="dxa"/>
          </w:tcPr>
          <w:p w:rsidR="00C53744" w:rsidRPr="00E12782" w:rsidRDefault="00C53744" w:rsidP="00C53744">
            <w:pPr>
              <w:rPr>
                <w:sz w:val="22"/>
                <w:szCs w:val="22"/>
              </w:rPr>
            </w:pPr>
            <w:r w:rsidRPr="00E12782">
              <w:rPr>
                <w:sz w:val="22"/>
                <w:szCs w:val="22"/>
              </w:rPr>
              <w:t>14</w:t>
            </w:r>
          </w:p>
        </w:tc>
        <w:tc>
          <w:tcPr>
            <w:tcW w:w="979" w:type="dxa"/>
            <w:gridSpan w:val="2"/>
          </w:tcPr>
          <w:p w:rsidR="00C53744" w:rsidRPr="00E12782" w:rsidRDefault="00C53744" w:rsidP="00C53744">
            <w:pPr>
              <w:rPr>
                <w:sz w:val="22"/>
                <w:szCs w:val="22"/>
              </w:rPr>
            </w:pPr>
            <w:r w:rsidRPr="00E12782">
              <w:rPr>
                <w:sz w:val="22"/>
                <w:szCs w:val="22"/>
              </w:rPr>
              <w:t>7А</w:t>
            </w:r>
          </w:p>
        </w:tc>
        <w:tc>
          <w:tcPr>
            <w:tcW w:w="1266" w:type="dxa"/>
          </w:tcPr>
          <w:p w:rsidR="00C53744" w:rsidRPr="00E12782" w:rsidRDefault="00C53744" w:rsidP="00C53744">
            <w:pPr>
              <w:rPr>
                <w:sz w:val="22"/>
                <w:szCs w:val="22"/>
              </w:rPr>
            </w:pPr>
            <w:r w:rsidRPr="00E12782">
              <w:rPr>
                <w:sz w:val="22"/>
                <w:szCs w:val="22"/>
              </w:rPr>
              <w:t>32</w:t>
            </w:r>
          </w:p>
        </w:tc>
        <w:tc>
          <w:tcPr>
            <w:tcW w:w="1376" w:type="dxa"/>
          </w:tcPr>
          <w:p w:rsidR="00C53744" w:rsidRPr="00E12782" w:rsidRDefault="00C53744" w:rsidP="00C53744">
            <w:pPr>
              <w:rPr>
                <w:sz w:val="22"/>
                <w:szCs w:val="22"/>
              </w:rPr>
            </w:pPr>
            <w:r w:rsidRPr="00E12782">
              <w:rPr>
                <w:sz w:val="22"/>
                <w:szCs w:val="22"/>
              </w:rPr>
              <w:t>Участие</w:t>
            </w:r>
          </w:p>
        </w:tc>
        <w:tc>
          <w:tcPr>
            <w:tcW w:w="1133" w:type="dxa"/>
          </w:tcPr>
          <w:p w:rsidR="00C53744" w:rsidRPr="00E12782" w:rsidRDefault="00C53744" w:rsidP="00C53744">
            <w:pPr>
              <w:rPr>
                <w:sz w:val="22"/>
                <w:szCs w:val="22"/>
              </w:rPr>
            </w:pPr>
          </w:p>
        </w:tc>
      </w:tr>
      <w:tr w:rsidR="00C53744" w:rsidRPr="00E12782" w:rsidTr="00F5413C">
        <w:tc>
          <w:tcPr>
            <w:tcW w:w="799" w:type="dxa"/>
            <w:gridSpan w:val="2"/>
          </w:tcPr>
          <w:p w:rsidR="00C53744" w:rsidRPr="00E12782" w:rsidRDefault="00C53744" w:rsidP="00C53744">
            <w:pPr>
              <w:rPr>
                <w:sz w:val="22"/>
                <w:szCs w:val="22"/>
              </w:rPr>
            </w:pPr>
          </w:p>
        </w:tc>
        <w:tc>
          <w:tcPr>
            <w:tcW w:w="3043" w:type="dxa"/>
            <w:gridSpan w:val="2"/>
          </w:tcPr>
          <w:p w:rsidR="00C53744" w:rsidRPr="00E12782" w:rsidRDefault="00C53744" w:rsidP="00C53744">
            <w:pPr>
              <w:rPr>
                <w:sz w:val="22"/>
                <w:szCs w:val="22"/>
              </w:rPr>
            </w:pPr>
            <w:r w:rsidRPr="00E12782">
              <w:rPr>
                <w:sz w:val="22"/>
                <w:szCs w:val="22"/>
              </w:rPr>
              <w:t>Ф.Р.</w:t>
            </w:r>
          </w:p>
        </w:tc>
        <w:tc>
          <w:tcPr>
            <w:tcW w:w="975" w:type="dxa"/>
          </w:tcPr>
          <w:p w:rsidR="00C53744" w:rsidRPr="00E12782" w:rsidRDefault="00C53744" w:rsidP="00C53744">
            <w:pPr>
              <w:rPr>
                <w:sz w:val="22"/>
                <w:szCs w:val="22"/>
              </w:rPr>
            </w:pPr>
            <w:r w:rsidRPr="00E12782">
              <w:rPr>
                <w:sz w:val="22"/>
                <w:szCs w:val="22"/>
              </w:rPr>
              <w:t>14</w:t>
            </w:r>
          </w:p>
        </w:tc>
        <w:tc>
          <w:tcPr>
            <w:tcW w:w="979" w:type="dxa"/>
            <w:gridSpan w:val="2"/>
          </w:tcPr>
          <w:p w:rsidR="00C53744" w:rsidRPr="00E12782" w:rsidRDefault="00C53744" w:rsidP="00C53744">
            <w:pPr>
              <w:rPr>
                <w:sz w:val="22"/>
                <w:szCs w:val="22"/>
              </w:rPr>
            </w:pPr>
            <w:r w:rsidRPr="00E12782">
              <w:rPr>
                <w:sz w:val="22"/>
                <w:szCs w:val="22"/>
              </w:rPr>
              <w:t>7А</w:t>
            </w:r>
          </w:p>
        </w:tc>
        <w:tc>
          <w:tcPr>
            <w:tcW w:w="1266" w:type="dxa"/>
          </w:tcPr>
          <w:p w:rsidR="00C53744" w:rsidRPr="00E12782" w:rsidRDefault="00C53744" w:rsidP="00C53744">
            <w:pPr>
              <w:rPr>
                <w:sz w:val="22"/>
                <w:szCs w:val="22"/>
              </w:rPr>
            </w:pPr>
            <w:r w:rsidRPr="00E12782">
              <w:rPr>
                <w:sz w:val="22"/>
                <w:szCs w:val="22"/>
              </w:rPr>
              <w:t>35</w:t>
            </w:r>
          </w:p>
        </w:tc>
        <w:tc>
          <w:tcPr>
            <w:tcW w:w="1376" w:type="dxa"/>
          </w:tcPr>
          <w:p w:rsidR="00C53744" w:rsidRPr="00E12782" w:rsidRDefault="00C53744" w:rsidP="00C53744">
            <w:pPr>
              <w:rPr>
                <w:sz w:val="22"/>
                <w:szCs w:val="22"/>
              </w:rPr>
            </w:pPr>
            <w:r w:rsidRPr="00E12782">
              <w:rPr>
                <w:sz w:val="22"/>
                <w:szCs w:val="22"/>
              </w:rPr>
              <w:t>3 место</w:t>
            </w:r>
          </w:p>
        </w:tc>
        <w:tc>
          <w:tcPr>
            <w:tcW w:w="1133" w:type="dxa"/>
          </w:tcPr>
          <w:p w:rsidR="00C53744" w:rsidRPr="00E12782" w:rsidRDefault="00C53744" w:rsidP="00C53744">
            <w:pPr>
              <w:rPr>
                <w:sz w:val="22"/>
                <w:szCs w:val="22"/>
              </w:rPr>
            </w:pPr>
          </w:p>
        </w:tc>
      </w:tr>
      <w:tr w:rsidR="00C53744" w:rsidRPr="00E12782" w:rsidTr="00F5413C">
        <w:tc>
          <w:tcPr>
            <w:tcW w:w="799" w:type="dxa"/>
            <w:gridSpan w:val="2"/>
          </w:tcPr>
          <w:p w:rsidR="00C53744" w:rsidRPr="00E12782" w:rsidRDefault="00C53744" w:rsidP="00C53744">
            <w:pPr>
              <w:rPr>
                <w:sz w:val="22"/>
                <w:szCs w:val="22"/>
              </w:rPr>
            </w:pPr>
          </w:p>
        </w:tc>
        <w:tc>
          <w:tcPr>
            <w:tcW w:w="3043" w:type="dxa"/>
            <w:gridSpan w:val="2"/>
          </w:tcPr>
          <w:p w:rsidR="00C53744" w:rsidRPr="00E12782" w:rsidRDefault="00C53744" w:rsidP="00C53744">
            <w:pPr>
              <w:rPr>
                <w:sz w:val="22"/>
                <w:szCs w:val="22"/>
              </w:rPr>
            </w:pPr>
            <w:r w:rsidRPr="00E12782">
              <w:rPr>
                <w:sz w:val="22"/>
                <w:szCs w:val="22"/>
              </w:rPr>
              <w:t>Г.Н.</w:t>
            </w:r>
          </w:p>
        </w:tc>
        <w:tc>
          <w:tcPr>
            <w:tcW w:w="975" w:type="dxa"/>
          </w:tcPr>
          <w:p w:rsidR="00C53744" w:rsidRPr="00E12782" w:rsidRDefault="00C53744" w:rsidP="00C53744">
            <w:pPr>
              <w:rPr>
                <w:sz w:val="22"/>
                <w:szCs w:val="22"/>
              </w:rPr>
            </w:pPr>
            <w:r w:rsidRPr="00E12782">
              <w:rPr>
                <w:sz w:val="22"/>
                <w:szCs w:val="22"/>
              </w:rPr>
              <w:t>14</w:t>
            </w:r>
          </w:p>
        </w:tc>
        <w:tc>
          <w:tcPr>
            <w:tcW w:w="979" w:type="dxa"/>
            <w:gridSpan w:val="2"/>
          </w:tcPr>
          <w:p w:rsidR="00C53744" w:rsidRPr="00E12782" w:rsidRDefault="00C53744" w:rsidP="00C53744">
            <w:pPr>
              <w:rPr>
                <w:sz w:val="22"/>
                <w:szCs w:val="22"/>
              </w:rPr>
            </w:pPr>
            <w:r w:rsidRPr="00E12782">
              <w:rPr>
                <w:sz w:val="22"/>
                <w:szCs w:val="22"/>
              </w:rPr>
              <w:t>7А</w:t>
            </w:r>
          </w:p>
        </w:tc>
        <w:tc>
          <w:tcPr>
            <w:tcW w:w="1266" w:type="dxa"/>
          </w:tcPr>
          <w:p w:rsidR="00C53744" w:rsidRPr="00E12782" w:rsidRDefault="00C53744" w:rsidP="00C53744">
            <w:pPr>
              <w:rPr>
                <w:sz w:val="22"/>
                <w:szCs w:val="22"/>
              </w:rPr>
            </w:pPr>
            <w:r w:rsidRPr="00E12782">
              <w:rPr>
                <w:sz w:val="22"/>
                <w:szCs w:val="22"/>
              </w:rPr>
              <w:t>34</w:t>
            </w:r>
          </w:p>
        </w:tc>
        <w:tc>
          <w:tcPr>
            <w:tcW w:w="1376" w:type="dxa"/>
          </w:tcPr>
          <w:p w:rsidR="00C53744" w:rsidRPr="00E12782" w:rsidRDefault="00C53744" w:rsidP="00C53744">
            <w:pPr>
              <w:rPr>
                <w:sz w:val="22"/>
                <w:szCs w:val="22"/>
              </w:rPr>
            </w:pPr>
            <w:r w:rsidRPr="00E12782">
              <w:rPr>
                <w:sz w:val="22"/>
                <w:szCs w:val="22"/>
              </w:rPr>
              <w:t>Участие</w:t>
            </w:r>
          </w:p>
        </w:tc>
        <w:tc>
          <w:tcPr>
            <w:tcW w:w="1133" w:type="dxa"/>
          </w:tcPr>
          <w:p w:rsidR="00C53744" w:rsidRPr="00E12782" w:rsidRDefault="00C53744" w:rsidP="00C53744">
            <w:pPr>
              <w:rPr>
                <w:sz w:val="22"/>
                <w:szCs w:val="22"/>
              </w:rPr>
            </w:pPr>
          </w:p>
        </w:tc>
      </w:tr>
      <w:tr w:rsidR="00C53744" w:rsidRPr="00E12782" w:rsidTr="00F5413C">
        <w:tc>
          <w:tcPr>
            <w:tcW w:w="9571" w:type="dxa"/>
            <w:gridSpan w:val="10"/>
          </w:tcPr>
          <w:p w:rsidR="00C53744" w:rsidRPr="00E12782" w:rsidRDefault="00C53744" w:rsidP="00C53744">
            <w:pPr>
              <w:rPr>
                <w:sz w:val="22"/>
                <w:szCs w:val="22"/>
              </w:rPr>
            </w:pPr>
            <w:r w:rsidRPr="00E12782">
              <w:rPr>
                <w:sz w:val="22"/>
                <w:szCs w:val="22"/>
              </w:rPr>
              <w:lastRenderedPageBreak/>
              <w:t>8 класс</w:t>
            </w:r>
          </w:p>
        </w:tc>
      </w:tr>
      <w:tr w:rsidR="00C53744" w:rsidRPr="00E12782" w:rsidTr="00F5413C">
        <w:tc>
          <w:tcPr>
            <w:tcW w:w="799" w:type="dxa"/>
            <w:gridSpan w:val="2"/>
          </w:tcPr>
          <w:p w:rsidR="00C53744" w:rsidRPr="00E12782" w:rsidRDefault="00C53744" w:rsidP="00C53744">
            <w:pPr>
              <w:rPr>
                <w:sz w:val="22"/>
                <w:szCs w:val="22"/>
              </w:rPr>
            </w:pPr>
          </w:p>
        </w:tc>
        <w:tc>
          <w:tcPr>
            <w:tcW w:w="3043" w:type="dxa"/>
            <w:gridSpan w:val="2"/>
          </w:tcPr>
          <w:p w:rsidR="00C53744" w:rsidRPr="00E12782" w:rsidRDefault="00C53744" w:rsidP="00C53744">
            <w:pPr>
              <w:rPr>
                <w:sz w:val="22"/>
                <w:szCs w:val="22"/>
              </w:rPr>
            </w:pPr>
            <w:r w:rsidRPr="00E12782">
              <w:rPr>
                <w:sz w:val="22"/>
                <w:szCs w:val="22"/>
              </w:rPr>
              <w:t>Е.А.</w:t>
            </w:r>
          </w:p>
        </w:tc>
        <w:tc>
          <w:tcPr>
            <w:tcW w:w="975" w:type="dxa"/>
          </w:tcPr>
          <w:p w:rsidR="00C53744" w:rsidRPr="00E12782" w:rsidRDefault="00C53744" w:rsidP="00C53744">
            <w:pPr>
              <w:rPr>
                <w:sz w:val="22"/>
                <w:szCs w:val="22"/>
              </w:rPr>
            </w:pPr>
            <w:r w:rsidRPr="00E12782">
              <w:rPr>
                <w:sz w:val="22"/>
                <w:szCs w:val="22"/>
              </w:rPr>
              <w:t>14</w:t>
            </w:r>
          </w:p>
        </w:tc>
        <w:tc>
          <w:tcPr>
            <w:tcW w:w="979" w:type="dxa"/>
            <w:gridSpan w:val="2"/>
          </w:tcPr>
          <w:p w:rsidR="00C53744" w:rsidRPr="00E12782" w:rsidRDefault="00C53744" w:rsidP="00C53744">
            <w:pPr>
              <w:rPr>
                <w:sz w:val="22"/>
                <w:szCs w:val="22"/>
              </w:rPr>
            </w:pPr>
            <w:r w:rsidRPr="00E12782">
              <w:rPr>
                <w:sz w:val="22"/>
                <w:szCs w:val="22"/>
              </w:rPr>
              <w:t>8</w:t>
            </w:r>
          </w:p>
        </w:tc>
        <w:tc>
          <w:tcPr>
            <w:tcW w:w="1266" w:type="dxa"/>
          </w:tcPr>
          <w:p w:rsidR="00C53744" w:rsidRPr="00E12782" w:rsidRDefault="00C53744" w:rsidP="00C53744">
            <w:pPr>
              <w:rPr>
                <w:sz w:val="22"/>
                <w:szCs w:val="22"/>
              </w:rPr>
            </w:pPr>
            <w:r w:rsidRPr="00E12782">
              <w:rPr>
                <w:sz w:val="22"/>
                <w:szCs w:val="22"/>
              </w:rPr>
              <w:t>11</w:t>
            </w:r>
          </w:p>
        </w:tc>
        <w:tc>
          <w:tcPr>
            <w:tcW w:w="1376" w:type="dxa"/>
          </w:tcPr>
          <w:p w:rsidR="00C53744" w:rsidRPr="00E12782" w:rsidRDefault="00C53744" w:rsidP="00C53744">
            <w:pPr>
              <w:rPr>
                <w:sz w:val="22"/>
                <w:szCs w:val="22"/>
              </w:rPr>
            </w:pPr>
            <w:r w:rsidRPr="00E12782">
              <w:rPr>
                <w:sz w:val="22"/>
                <w:szCs w:val="22"/>
              </w:rPr>
              <w:t>Участие</w:t>
            </w:r>
          </w:p>
        </w:tc>
        <w:tc>
          <w:tcPr>
            <w:tcW w:w="1133" w:type="dxa"/>
          </w:tcPr>
          <w:p w:rsidR="00C53744" w:rsidRPr="00E12782" w:rsidRDefault="00C53744" w:rsidP="00C53744">
            <w:pPr>
              <w:rPr>
                <w:sz w:val="22"/>
                <w:szCs w:val="22"/>
              </w:rPr>
            </w:pPr>
          </w:p>
        </w:tc>
      </w:tr>
      <w:tr w:rsidR="00C53744" w:rsidRPr="00E12782" w:rsidTr="00F5413C">
        <w:tc>
          <w:tcPr>
            <w:tcW w:w="799" w:type="dxa"/>
            <w:gridSpan w:val="2"/>
          </w:tcPr>
          <w:p w:rsidR="00C53744" w:rsidRPr="00E12782" w:rsidRDefault="00C53744" w:rsidP="00C53744">
            <w:pPr>
              <w:rPr>
                <w:sz w:val="22"/>
                <w:szCs w:val="22"/>
              </w:rPr>
            </w:pPr>
          </w:p>
        </w:tc>
        <w:tc>
          <w:tcPr>
            <w:tcW w:w="3043" w:type="dxa"/>
            <w:gridSpan w:val="2"/>
          </w:tcPr>
          <w:p w:rsidR="00C53744" w:rsidRPr="00E12782" w:rsidRDefault="00C53744" w:rsidP="00C53744">
            <w:pPr>
              <w:rPr>
                <w:sz w:val="22"/>
                <w:szCs w:val="22"/>
              </w:rPr>
            </w:pPr>
            <w:r w:rsidRPr="00E12782">
              <w:rPr>
                <w:sz w:val="22"/>
                <w:szCs w:val="22"/>
              </w:rPr>
              <w:t>К.З.</w:t>
            </w:r>
          </w:p>
        </w:tc>
        <w:tc>
          <w:tcPr>
            <w:tcW w:w="975" w:type="dxa"/>
          </w:tcPr>
          <w:p w:rsidR="00C53744" w:rsidRPr="00E12782" w:rsidRDefault="00C53744" w:rsidP="00C53744">
            <w:pPr>
              <w:rPr>
                <w:sz w:val="22"/>
                <w:szCs w:val="22"/>
              </w:rPr>
            </w:pPr>
            <w:r w:rsidRPr="00E12782">
              <w:rPr>
                <w:sz w:val="22"/>
                <w:szCs w:val="22"/>
              </w:rPr>
              <w:t>14</w:t>
            </w:r>
          </w:p>
        </w:tc>
        <w:tc>
          <w:tcPr>
            <w:tcW w:w="979" w:type="dxa"/>
            <w:gridSpan w:val="2"/>
          </w:tcPr>
          <w:p w:rsidR="00C53744" w:rsidRPr="00E12782" w:rsidRDefault="00C53744" w:rsidP="00C53744">
            <w:pPr>
              <w:rPr>
                <w:sz w:val="22"/>
                <w:szCs w:val="22"/>
              </w:rPr>
            </w:pPr>
            <w:r w:rsidRPr="00E12782">
              <w:rPr>
                <w:sz w:val="22"/>
                <w:szCs w:val="22"/>
              </w:rPr>
              <w:t>8</w:t>
            </w:r>
          </w:p>
        </w:tc>
        <w:tc>
          <w:tcPr>
            <w:tcW w:w="1266" w:type="dxa"/>
          </w:tcPr>
          <w:p w:rsidR="00C53744" w:rsidRPr="00E12782" w:rsidRDefault="00C53744" w:rsidP="00C53744">
            <w:pPr>
              <w:rPr>
                <w:sz w:val="22"/>
                <w:szCs w:val="22"/>
              </w:rPr>
            </w:pPr>
            <w:r w:rsidRPr="00E12782">
              <w:rPr>
                <w:sz w:val="22"/>
                <w:szCs w:val="22"/>
              </w:rPr>
              <w:t>36</w:t>
            </w:r>
          </w:p>
        </w:tc>
        <w:tc>
          <w:tcPr>
            <w:tcW w:w="1376" w:type="dxa"/>
          </w:tcPr>
          <w:p w:rsidR="00C53744" w:rsidRPr="00E12782" w:rsidRDefault="00C53744" w:rsidP="00C53744">
            <w:pPr>
              <w:rPr>
                <w:sz w:val="22"/>
                <w:szCs w:val="22"/>
              </w:rPr>
            </w:pPr>
            <w:r w:rsidRPr="00E12782">
              <w:rPr>
                <w:sz w:val="22"/>
                <w:szCs w:val="22"/>
              </w:rPr>
              <w:t>2 место</w:t>
            </w:r>
          </w:p>
        </w:tc>
        <w:tc>
          <w:tcPr>
            <w:tcW w:w="1133" w:type="dxa"/>
          </w:tcPr>
          <w:p w:rsidR="00C53744" w:rsidRPr="00E12782" w:rsidRDefault="00C53744" w:rsidP="00C53744">
            <w:pPr>
              <w:rPr>
                <w:sz w:val="22"/>
                <w:szCs w:val="22"/>
              </w:rPr>
            </w:pPr>
          </w:p>
        </w:tc>
      </w:tr>
      <w:tr w:rsidR="00C53744" w:rsidRPr="00E12782" w:rsidTr="00F5413C">
        <w:tc>
          <w:tcPr>
            <w:tcW w:w="799" w:type="dxa"/>
            <w:gridSpan w:val="2"/>
          </w:tcPr>
          <w:p w:rsidR="00C53744" w:rsidRPr="00E12782" w:rsidRDefault="00C53744" w:rsidP="00C53744">
            <w:pPr>
              <w:rPr>
                <w:sz w:val="22"/>
                <w:szCs w:val="22"/>
              </w:rPr>
            </w:pPr>
          </w:p>
        </w:tc>
        <w:tc>
          <w:tcPr>
            <w:tcW w:w="3043" w:type="dxa"/>
            <w:gridSpan w:val="2"/>
          </w:tcPr>
          <w:p w:rsidR="00C53744" w:rsidRPr="00E12782" w:rsidRDefault="00C53744" w:rsidP="00C53744">
            <w:pPr>
              <w:rPr>
                <w:sz w:val="22"/>
                <w:szCs w:val="22"/>
              </w:rPr>
            </w:pPr>
            <w:r w:rsidRPr="00E12782">
              <w:rPr>
                <w:sz w:val="22"/>
                <w:szCs w:val="22"/>
              </w:rPr>
              <w:t>П.А.</w:t>
            </w:r>
          </w:p>
        </w:tc>
        <w:tc>
          <w:tcPr>
            <w:tcW w:w="975" w:type="dxa"/>
          </w:tcPr>
          <w:p w:rsidR="00C53744" w:rsidRPr="00E12782" w:rsidRDefault="00C53744" w:rsidP="00C53744">
            <w:pPr>
              <w:rPr>
                <w:sz w:val="22"/>
                <w:szCs w:val="22"/>
              </w:rPr>
            </w:pPr>
            <w:r w:rsidRPr="00E12782">
              <w:rPr>
                <w:sz w:val="22"/>
                <w:szCs w:val="22"/>
              </w:rPr>
              <w:t>14</w:t>
            </w:r>
          </w:p>
        </w:tc>
        <w:tc>
          <w:tcPr>
            <w:tcW w:w="979" w:type="dxa"/>
            <w:gridSpan w:val="2"/>
          </w:tcPr>
          <w:p w:rsidR="00C53744" w:rsidRPr="00E12782" w:rsidRDefault="00C53744" w:rsidP="00C53744">
            <w:pPr>
              <w:rPr>
                <w:sz w:val="22"/>
                <w:szCs w:val="22"/>
              </w:rPr>
            </w:pPr>
            <w:r w:rsidRPr="00E12782">
              <w:rPr>
                <w:sz w:val="22"/>
                <w:szCs w:val="22"/>
              </w:rPr>
              <w:t>8</w:t>
            </w:r>
          </w:p>
        </w:tc>
        <w:tc>
          <w:tcPr>
            <w:tcW w:w="1266" w:type="dxa"/>
          </w:tcPr>
          <w:p w:rsidR="00C53744" w:rsidRPr="00E12782" w:rsidRDefault="00C53744" w:rsidP="00C53744">
            <w:pPr>
              <w:rPr>
                <w:sz w:val="22"/>
                <w:szCs w:val="22"/>
              </w:rPr>
            </w:pPr>
            <w:r w:rsidRPr="00E12782">
              <w:rPr>
                <w:sz w:val="22"/>
                <w:szCs w:val="22"/>
              </w:rPr>
              <w:t>18</w:t>
            </w:r>
          </w:p>
        </w:tc>
        <w:tc>
          <w:tcPr>
            <w:tcW w:w="1376" w:type="dxa"/>
          </w:tcPr>
          <w:p w:rsidR="00C53744" w:rsidRPr="00E12782" w:rsidRDefault="00C53744" w:rsidP="00C53744">
            <w:pPr>
              <w:rPr>
                <w:sz w:val="22"/>
                <w:szCs w:val="22"/>
              </w:rPr>
            </w:pPr>
            <w:r w:rsidRPr="00E12782">
              <w:rPr>
                <w:sz w:val="22"/>
                <w:szCs w:val="22"/>
              </w:rPr>
              <w:t>Участие</w:t>
            </w:r>
          </w:p>
        </w:tc>
        <w:tc>
          <w:tcPr>
            <w:tcW w:w="1133" w:type="dxa"/>
          </w:tcPr>
          <w:p w:rsidR="00C53744" w:rsidRPr="00E12782" w:rsidRDefault="00C53744" w:rsidP="00C53744">
            <w:pPr>
              <w:rPr>
                <w:sz w:val="22"/>
                <w:szCs w:val="22"/>
              </w:rPr>
            </w:pPr>
          </w:p>
        </w:tc>
      </w:tr>
      <w:tr w:rsidR="00C53744" w:rsidRPr="00E12782" w:rsidTr="00F5413C">
        <w:tc>
          <w:tcPr>
            <w:tcW w:w="799" w:type="dxa"/>
            <w:gridSpan w:val="2"/>
          </w:tcPr>
          <w:p w:rsidR="00C53744" w:rsidRPr="00E12782" w:rsidRDefault="00C53744" w:rsidP="00C53744">
            <w:pPr>
              <w:rPr>
                <w:sz w:val="22"/>
                <w:szCs w:val="22"/>
              </w:rPr>
            </w:pPr>
          </w:p>
        </w:tc>
        <w:tc>
          <w:tcPr>
            <w:tcW w:w="3043" w:type="dxa"/>
            <w:gridSpan w:val="2"/>
          </w:tcPr>
          <w:p w:rsidR="00C53744" w:rsidRPr="00E12782" w:rsidRDefault="00C53744" w:rsidP="00C53744">
            <w:pPr>
              <w:rPr>
                <w:sz w:val="22"/>
                <w:szCs w:val="22"/>
              </w:rPr>
            </w:pPr>
            <w:r w:rsidRPr="00E12782">
              <w:rPr>
                <w:sz w:val="22"/>
                <w:szCs w:val="22"/>
              </w:rPr>
              <w:t>Т.К.</w:t>
            </w:r>
          </w:p>
        </w:tc>
        <w:tc>
          <w:tcPr>
            <w:tcW w:w="975" w:type="dxa"/>
          </w:tcPr>
          <w:p w:rsidR="00C53744" w:rsidRPr="00E12782" w:rsidRDefault="00C53744" w:rsidP="00C53744">
            <w:pPr>
              <w:rPr>
                <w:sz w:val="22"/>
                <w:szCs w:val="22"/>
              </w:rPr>
            </w:pPr>
            <w:r w:rsidRPr="00E12782">
              <w:rPr>
                <w:sz w:val="22"/>
                <w:szCs w:val="22"/>
              </w:rPr>
              <w:t>14</w:t>
            </w:r>
          </w:p>
        </w:tc>
        <w:tc>
          <w:tcPr>
            <w:tcW w:w="979" w:type="dxa"/>
            <w:gridSpan w:val="2"/>
          </w:tcPr>
          <w:p w:rsidR="00C53744" w:rsidRPr="00E12782" w:rsidRDefault="00C53744" w:rsidP="00C53744">
            <w:pPr>
              <w:rPr>
                <w:sz w:val="22"/>
                <w:szCs w:val="22"/>
              </w:rPr>
            </w:pPr>
            <w:r w:rsidRPr="00E12782">
              <w:rPr>
                <w:sz w:val="22"/>
                <w:szCs w:val="22"/>
              </w:rPr>
              <w:t>8</w:t>
            </w:r>
          </w:p>
        </w:tc>
        <w:tc>
          <w:tcPr>
            <w:tcW w:w="1266" w:type="dxa"/>
          </w:tcPr>
          <w:p w:rsidR="00C53744" w:rsidRPr="00E12782" w:rsidRDefault="00C53744" w:rsidP="00C53744">
            <w:pPr>
              <w:rPr>
                <w:sz w:val="22"/>
                <w:szCs w:val="22"/>
              </w:rPr>
            </w:pPr>
            <w:r w:rsidRPr="00E12782">
              <w:rPr>
                <w:sz w:val="22"/>
                <w:szCs w:val="22"/>
              </w:rPr>
              <w:t>37</w:t>
            </w:r>
          </w:p>
        </w:tc>
        <w:tc>
          <w:tcPr>
            <w:tcW w:w="1376" w:type="dxa"/>
          </w:tcPr>
          <w:p w:rsidR="00C53744" w:rsidRPr="00E12782" w:rsidRDefault="00C53744" w:rsidP="00C53744">
            <w:pPr>
              <w:rPr>
                <w:sz w:val="22"/>
                <w:szCs w:val="22"/>
              </w:rPr>
            </w:pPr>
            <w:r w:rsidRPr="00E12782">
              <w:rPr>
                <w:sz w:val="22"/>
                <w:szCs w:val="22"/>
              </w:rPr>
              <w:t>1 место</w:t>
            </w:r>
          </w:p>
        </w:tc>
        <w:tc>
          <w:tcPr>
            <w:tcW w:w="1133" w:type="dxa"/>
          </w:tcPr>
          <w:p w:rsidR="00C53744" w:rsidRPr="00E12782" w:rsidRDefault="00C53744" w:rsidP="00C53744">
            <w:pPr>
              <w:rPr>
                <w:sz w:val="22"/>
                <w:szCs w:val="22"/>
              </w:rPr>
            </w:pPr>
          </w:p>
        </w:tc>
      </w:tr>
      <w:tr w:rsidR="00C53744" w:rsidRPr="00E12782" w:rsidTr="00F5413C">
        <w:tc>
          <w:tcPr>
            <w:tcW w:w="9571" w:type="dxa"/>
            <w:gridSpan w:val="10"/>
          </w:tcPr>
          <w:p w:rsidR="00C53744" w:rsidRPr="00E12782" w:rsidRDefault="00C53744" w:rsidP="00C53744">
            <w:pPr>
              <w:rPr>
                <w:sz w:val="22"/>
                <w:szCs w:val="22"/>
              </w:rPr>
            </w:pPr>
            <w:r w:rsidRPr="00E12782">
              <w:rPr>
                <w:sz w:val="22"/>
                <w:szCs w:val="22"/>
              </w:rPr>
              <w:t>9 класс</w:t>
            </w:r>
          </w:p>
        </w:tc>
      </w:tr>
      <w:tr w:rsidR="00C53744" w:rsidRPr="00E12782" w:rsidTr="00F5413C">
        <w:tc>
          <w:tcPr>
            <w:tcW w:w="799" w:type="dxa"/>
            <w:gridSpan w:val="2"/>
          </w:tcPr>
          <w:p w:rsidR="00C53744" w:rsidRPr="00E12782" w:rsidRDefault="00C53744" w:rsidP="00C53744">
            <w:pPr>
              <w:rPr>
                <w:sz w:val="22"/>
                <w:szCs w:val="22"/>
              </w:rPr>
            </w:pPr>
          </w:p>
        </w:tc>
        <w:tc>
          <w:tcPr>
            <w:tcW w:w="3043" w:type="dxa"/>
            <w:gridSpan w:val="2"/>
          </w:tcPr>
          <w:p w:rsidR="00C53744" w:rsidRPr="00E12782" w:rsidRDefault="00C53744" w:rsidP="00C53744">
            <w:pPr>
              <w:rPr>
                <w:sz w:val="22"/>
                <w:szCs w:val="22"/>
              </w:rPr>
            </w:pPr>
            <w:r w:rsidRPr="00E12782">
              <w:rPr>
                <w:sz w:val="22"/>
                <w:szCs w:val="22"/>
              </w:rPr>
              <w:t>С.Д.</w:t>
            </w:r>
          </w:p>
        </w:tc>
        <w:tc>
          <w:tcPr>
            <w:tcW w:w="975" w:type="dxa"/>
          </w:tcPr>
          <w:p w:rsidR="00C53744" w:rsidRPr="00E12782" w:rsidRDefault="00C53744" w:rsidP="00C53744">
            <w:pPr>
              <w:rPr>
                <w:sz w:val="22"/>
                <w:szCs w:val="22"/>
              </w:rPr>
            </w:pPr>
            <w:r w:rsidRPr="00E12782">
              <w:rPr>
                <w:sz w:val="22"/>
                <w:szCs w:val="22"/>
              </w:rPr>
              <w:t>14</w:t>
            </w:r>
          </w:p>
        </w:tc>
        <w:tc>
          <w:tcPr>
            <w:tcW w:w="979" w:type="dxa"/>
            <w:gridSpan w:val="2"/>
          </w:tcPr>
          <w:p w:rsidR="00C53744" w:rsidRPr="00E12782" w:rsidRDefault="00C53744" w:rsidP="00C53744">
            <w:pPr>
              <w:rPr>
                <w:sz w:val="22"/>
                <w:szCs w:val="22"/>
              </w:rPr>
            </w:pPr>
            <w:r w:rsidRPr="00E12782">
              <w:rPr>
                <w:sz w:val="22"/>
                <w:szCs w:val="22"/>
              </w:rPr>
              <w:t>9</w:t>
            </w:r>
          </w:p>
        </w:tc>
        <w:tc>
          <w:tcPr>
            <w:tcW w:w="1266" w:type="dxa"/>
          </w:tcPr>
          <w:p w:rsidR="00C53744" w:rsidRPr="00E12782" w:rsidRDefault="00C53744" w:rsidP="00C53744">
            <w:pPr>
              <w:rPr>
                <w:sz w:val="22"/>
                <w:szCs w:val="22"/>
              </w:rPr>
            </w:pPr>
            <w:r w:rsidRPr="00E12782">
              <w:rPr>
                <w:sz w:val="22"/>
                <w:szCs w:val="22"/>
              </w:rPr>
              <w:t>31</w:t>
            </w:r>
          </w:p>
        </w:tc>
        <w:tc>
          <w:tcPr>
            <w:tcW w:w="1376" w:type="dxa"/>
          </w:tcPr>
          <w:p w:rsidR="00C53744" w:rsidRPr="00E12782" w:rsidRDefault="00C53744" w:rsidP="00C53744">
            <w:pPr>
              <w:rPr>
                <w:sz w:val="22"/>
                <w:szCs w:val="22"/>
              </w:rPr>
            </w:pPr>
            <w:r w:rsidRPr="00E12782">
              <w:rPr>
                <w:sz w:val="22"/>
                <w:szCs w:val="22"/>
              </w:rPr>
              <w:t xml:space="preserve">Участие </w:t>
            </w:r>
          </w:p>
        </w:tc>
        <w:tc>
          <w:tcPr>
            <w:tcW w:w="1133" w:type="dxa"/>
          </w:tcPr>
          <w:p w:rsidR="00C53744" w:rsidRPr="00E12782" w:rsidRDefault="00C53744" w:rsidP="00C53744">
            <w:pPr>
              <w:rPr>
                <w:sz w:val="22"/>
                <w:szCs w:val="22"/>
              </w:rPr>
            </w:pPr>
          </w:p>
        </w:tc>
      </w:tr>
      <w:tr w:rsidR="00C53744" w:rsidRPr="00E12782" w:rsidTr="00F5413C">
        <w:tc>
          <w:tcPr>
            <w:tcW w:w="799" w:type="dxa"/>
            <w:gridSpan w:val="2"/>
          </w:tcPr>
          <w:p w:rsidR="00C53744" w:rsidRPr="00E12782" w:rsidRDefault="00C53744" w:rsidP="00C53744">
            <w:pPr>
              <w:rPr>
                <w:sz w:val="22"/>
                <w:szCs w:val="22"/>
              </w:rPr>
            </w:pPr>
          </w:p>
        </w:tc>
        <w:tc>
          <w:tcPr>
            <w:tcW w:w="3043" w:type="dxa"/>
            <w:gridSpan w:val="2"/>
          </w:tcPr>
          <w:p w:rsidR="00C53744" w:rsidRPr="00E12782" w:rsidRDefault="00C53744" w:rsidP="00C53744">
            <w:pPr>
              <w:rPr>
                <w:sz w:val="22"/>
                <w:szCs w:val="22"/>
              </w:rPr>
            </w:pPr>
            <w:r w:rsidRPr="00E12782">
              <w:rPr>
                <w:sz w:val="22"/>
                <w:szCs w:val="22"/>
              </w:rPr>
              <w:t>К.Д.</w:t>
            </w:r>
          </w:p>
        </w:tc>
        <w:tc>
          <w:tcPr>
            <w:tcW w:w="975" w:type="dxa"/>
          </w:tcPr>
          <w:p w:rsidR="00C53744" w:rsidRPr="00E12782" w:rsidRDefault="00C53744" w:rsidP="00C53744">
            <w:pPr>
              <w:rPr>
                <w:sz w:val="22"/>
                <w:szCs w:val="22"/>
              </w:rPr>
            </w:pPr>
            <w:r w:rsidRPr="00E12782">
              <w:rPr>
                <w:sz w:val="22"/>
                <w:szCs w:val="22"/>
              </w:rPr>
              <w:t>14</w:t>
            </w:r>
          </w:p>
        </w:tc>
        <w:tc>
          <w:tcPr>
            <w:tcW w:w="979" w:type="dxa"/>
            <w:gridSpan w:val="2"/>
          </w:tcPr>
          <w:p w:rsidR="00C53744" w:rsidRPr="00E12782" w:rsidRDefault="00C53744" w:rsidP="00C53744">
            <w:pPr>
              <w:rPr>
                <w:sz w:val="22"/>
                <w:szCs w:val="22"/>
              </w:rPr>
            </w:pPr>
            <w:r w:rsidRPr="00E12782">
              <w:rPr>
                <w:sz w:val="22"/>
                <w:szCs w:val="22"/>
              </w:rPr>
              <w:t>9</w:t>
            </w:r>
          </w:p>
        </w:tc>
        <w:tc>
          <w:tcPr>
            <w:tcW w:w="1266" w:type="dxa"/>
          </w:tcPr>
          <w:p w:rsidR="00C53744" w:rsidRPr="00E12782" w:rsidRDefault="00C53744" w:rsidP="00C53744">
            <w:pPr>
              <w:rPr>
                <w:sz w:val="22"/>
                <w:szCs w:val="22"/>
              </w:rPr>
            </w:pPr>
            <w:r w:rsidRPr="00E12782">
              <w:rPr>
                <w:sz w:val="22"/>
                <w:szCs w:val="22"/>
              </w:rPr>
              <w:t>30</w:t>
            </w:r>
          </w:p>
        </w:tc>
        <w:tc>
          <w:tcPr>
            <w:tcW w:w="1376" w:type="dxa"/>
          </w:tcPr>
          <w:p w:rsidR="00C53744" w:rsidRPr="00E12782" w:rsidRDefault="00C53744" w:rsidP="00C53744">
            <w:pPr>
              <w:rPr>
                <w:sz w:val="22"/>
                <w:szCs w:val="22"/>
              </w:rPr>
            </w:pPr>
            <w:r w:rsidRPr="00E12782">
              <w:rPr>
                <w:sz w:val="22"/>
                <w:szCs w:val="22"/>
              </w:rPr>
              <w:t xml:space="preserve">Участие </w:t>
            </w:r>
          </w:p>
        </w:tc>
        <w:tc>
          <w:tcPr>
            <w:tcW w:w="1133" w:type="dxa"/>
          </w:tcPr>
          <w:p w:rsidR="00C53744" w:rsidRPr="00E12782" w:rsidRDefault="00C53744" w:rsidP="00C53744">
            <w:pPr>
              <w:rPr>
                <w:sz w:val="22"/>
                <w:szCs w:val="22"/>
              </w:rPr>
            </w:pPr>
          </w:p>
        </w:tc>
      </w:tr>
      <w:tr w:rsidR="00C53744" w:rsidRPr="00E12782" w:rsidTr="00F5413C">
        <w:tc>
          <w:tcPr>
            <w:tcW w:w="799" w:type="dxa"/>
            <w:gridSpan w:val="2"/>
          </w:tcPr>
          <w:p w:rsidR="00C53744" w:rsidRPr="00E12782" w:rsidRDefault="00C53744" w:rsidP="00C53744">
            <w:pPr>
              <w:rPr>
                <w:sz w:val="22"/>
                <w:szCs w:val="22"/>
              </w:rPr>
            </w:pPr>
          </w:p>
        </w:tc>
        <w:tc>
          <w:tcPr>
            <w:tcW w:w="3043" w:type="dxa"/>
            <w:gridSpan w:val="2"/>
          </w:tcPr>
          <w:p w:rsidR="00C53744" w:rsidRPr="00E12782" w:rsidRDefault="00C53744" w:rsidP="00C53744">
            <w:pPr>
              <w:rPr>
                <w:sz w:val="22"/>
                <w:szCs w:val="22"/>
              </w:rPr>
            </w:pPr>
            <w:r w:rsidRPr="00E12782">
              <w:rPr>
                <w:sz w:val="22"/>
                <w:szCs w:val="22"/>
              </w:rPr>
              <w:t>К.Д.</w:t>
            </w:r>
          </w:p>
        </w:tc>
        <w:tc>
          <w:tcPr>
            <w:tcW w:w="975" w:type="dxa"/>
          </w:tcPr>
          <w:p w:rsidR="00C53744" w:rsidRPr="00E12782" w:rsidRDefault="00C53744" w:rsidP="00C53744">
            <w:pPr>
              <w:rPr>
                <w:sz w:val="22"/>
                <w:szCs w:val="22"/>
              </w:rPr>
            </w:pPr>
            <w:r w:rsidRPr="00E12782">
              <w:rPr>
                <w:sz w:val="22"/>
                <w:szCs w:val="22"/>
              </w:rPr>
              <w:t>14</w:t>
            </w:r>
          </w:p>
        </w:tc>
        <w:tc>
          <w:tcPr>
            <w:tcW w:w="979" w:type="dxa"/>
            <w:gridSpan w:val="2"/>
          </w:tcPr>
          <w:p w:rsidR="00C53744" w:rsidRPr="00E12782" w:rsidRDefault="00C53744" w:rsidP="00C53744">
            <w:pPr>
              <w:rPr>
                <w:sz w:val="22"/>
                <w:szCs w:val="22"/>
              </w:rPr>
            </w:pPr>
            <w:r w:rsidRPr="00E12782">
              <w:rPr>
                <w:sz w:val="22"/>
                <w:szCs w:val="22"/>
              </w:rPr>
              <w:t>9</w:t>
            </w:r>
          </w:p>
        </w:tc>
        <w:tc>
          <w:tcPr>
            <w:tcW w:w="1266" w:type="dxa"/>
          </w:tcPr>
          <w:p w:rsidR="00C53744" w:rsidRPr="00E12782" w:rsidRDefault="00C53744" w:rsidP="00C53744">
            <w:pPr>
              <w:rPr>
                <w:sz w:val="22"/>
                <w:szCs w:val="22"/>
              </w:rPr>
            </w:pPr>
            <w:r w:rsidRPr="00E12782">
              <w:rPr>
                <w:sz w:val="22"/>
                <w:szCs w:val="22"/>
              </w:rPr>
              <w:t>31</w:t>
            </w:r>
          </w:p>
        </w:tc>
        <w:tc>
          <w:tcPr>
            <w:tcW w:w="1376" w:type="dxa"/>
          </w:tcPr>
          <w:p w:rsidR="00C53744" w:rsidRPr="00E12782" w:rsidRDefault="00C53744" w:rsidP="00C53744">
            <w:pPr>
              <w:rPr>
                <w:sz w:val="22"/>
                <w:szCs w:val="22"/>
              </w:rPr>
            </w:pPr>
            <w:r w:rsidRPr="00E12782">
              <w:rPr>
                <w:sz w:val="22"/>
                <w:szCs w:val="22"/>
              </w:rPr>
              <w:t xml:space="preserve">Участие </w:t>
            </w:r>
          </w:p>
        </w:tc>
        <w:tc>
          <w:tcPr>
            <w:tcW w:w="1133" w:type="dxa"/>
          </w:tcPr>
          <w:p w:rsidR="00C53744" w:rsidRPr="00E12782" w:rsidRDefault="00C53744" w:rsidP="00C53744">
            <w:pPr>
              <w:rPr>
                <w:sz w:val="22"/>
                <w:szCs w:val="22"/>
              </w:rPr>
            </w:pPr>
          </w:p>
        </w:tc>
      </w:tr>
      <w:tr w:rsidR="00C53744" w:rsidRPr="00E12782" w:rsidTr="00F5413C">
        <w:tc>
          <w:tcPr>
            <w:tcW w:w="799" w:type="dxa"/>
            <w:gridSpan w:val="2"/>
          </w:tcPr>
          <w:p w:rsidR="00C53744" w:rsidRPr="00E12782" w:rsidRDefault="00C53744" w:rsidP="00C53744">
            <w:pPr>
              <w:rPr>
                <w:sz w:val="22"/>
                <w:szCs w:val="22"/>
              </w:rPr>
            </w:pPr>
          </w:p>
        </w:tc>
        <w:tc>
          <w:tcPr>
            <w:tcW w:w="3043" w:type="dxa"/>
            <w:gridSpan w:val="2"/>
          </w:tcPr>
          <w:p w:rsidR="00C53744" w:rsidRPr="00E12782" w:rsidRDefault="00C53744" w:rsidP="00C53744">
            <w:pPr>
              <w:rPr>
                <w:sz w:val="22"/>
                <w:szCs w:val="22"/>
              </w:rPr>
            </w:pPr>
            <w:r w:rsidRPr="00E12782">
              <w:rPr>
                <w:sz w:val="22"/>
                <w:szCs w:val="22"/>
              </w:rPr>
              <w:t>Д.Л.</w:t>
            </w:r>
          </w:p>
        </w:tc>
        <w:tc>
          <w:tcPr>
            <w:tcW w:w="975" w:type="dxa"/>
          </w:tcPr>
          <w:p w:rsidR="00C53744" w:rsidRPr="00E12782" w:rsidRDefault="00C53744" w:rsidP="00C53744">
            <w:pPr>
              <w:rPr>
                <w:sz w:val="22"/>
                <w:szCs w:val="22"/>
              </w:rPr>
            </w:pPr>
            <w:r w:rsidRPr="00E12782">
              <w:rPr>
                <w:sz w:val="22"/>
                <w:szCs w:val="22"/>
              </w:rPr>
              <w:t>14</w:t>
            </w:r>
          </w:p>
        </w:tc>
        <w:tc>
          <w:tcPr>
            <w:tcW w:w="979" w:type="dxa"/>
            <w:gridSpan w:val="2"/>
          </w:tcPr>
          <w:p w:rsidR="00C53744" w:rsidRPr="00E12782" w:rsidRDefault="00C53744" w:rsidP="00C53744">
            <w:pPr>
              <w:rPr>
                <w:sz w:val="22"/>
                <w:szCs w:val="22"/>
              </w:rPr>
            </w:pPr>
            <w:r w:rsidRPr="00E12782">
              <w:rPr>
                <w:sz w:val="22"/>
                <w:szCs w:val="22"/>
              </w:rPr>
              <w:t>9</w:t>
            </w:r>
          </w:p>
        </w:tc>
        <w:tc>
          <w:tcPr>
            <w:tcW w:w="1266" w:type="dxa"/>
          </w:tcPr>
          <w:p w:rsidR="00C53744" w:rsidRPr="00E12782" w:rsidRDefault="00C53744" w:rsidP="00C53744">
            <w:pPr>
              <w:rPr>
                <w:sz w:val="22"/>
                <w:szCs w:val="22"/>
              </w:rPr>
            </w:pPr>
            <w:r w:rsidRPr="00E12782">
              <w:rPr>
                <w:sz w:val="22"/>
                <w:szCs w:val="22"/>
              </w:rPr>
              <w:t>25</w:t>
            </w:r>
          </w:p>
        </w:tc>
        <w:tc>
          <w:tcPr>
            <w:tcW w:w="1376" w:type="dxa"/>
          </w:tcPr>
          <w:p w:rsidR="00C53744" w:rsidRPr="00E12782" w:rsidRDefault="00C53744" w:rsidP="00C53744">
            <w:pPr>
              <w:rPr>
                <w:sz w:val="22"/>
                <w:szCs w:val="22"/>
              </w:rPr>
            </w:pPr>
            <w:r w:rsidRPr="00E12782">
              <w:rPr>
                <w:sz w:val="22"/>
                <w:szCs w:val="22"/>
              </w:rPr>
              <w:t xml:space="preserve">Участие </w:t>
            </w:r>
          </w:p>
        </w:tc>
        <w:tc>
          <w:tcPr>
            <w:tcW w:w="1133" w:type="dxa"/>
          </w:tcPr>
          <w:p w:rsidR="00C53744" w:rsidRPr="00E12782" w:rsidRDefault="00C53744" w:rsidP="00C53744">
            <w:pPr>
              <w:rPr>
                <w:sz w:val="22"/>
                <w:szCs w:val="22"/>
              </w:rPr>
            </w:pPr>
          </w:p>
        </w:tc>
      </w:tr>
      <w:tr w:rsidR="00C53744" w:rsidRPr="00E12782" w:rsidTr="00F5413C">
        <w:tc>
          <w:tcPr>
            <w:tcW w:w="799" w:type="dxa"/>
            <w:gridSpan w:val="2"/>
          </w:tcPr>
          <w:p w:rsidR="00C53744" w:rsidRPr="00E12782" w:rsidRDefault="00C53744" w:rsidP="00C53744">
            <w:pPr>
              <w:rPr>
                <w:sz w:val="22"/>
                <w:szCs w:val="22"/>
              </w:rPr>
            </w:pPr>
          </w:p>
        </w:tc>
        <w:tc>
          <w:tcPr>
            <w:tcW w:w="3043" w:type="dxa"/>
            <w:gridSpan w:val="2"/>
          </w:tcPr>
          <w:p w:rsidR="00C53744" w:rsidRPr="00E12782" w:rsidRDefault="00C53744" w:rsidP="00C53744">
            <w:pPr>
              <w:rPr>
                <w:sz w:val="22"/>
                <w:szCs w:val="22"/>
              </w:rPr>
            </w:pPr>
            <w:r w:rsidRPr="00E12782">
              <w:rPr>
                <w:sz w:val="22"/>
                <w:szCs w:val="22"/>
              </w:rPr>
              <w:t>П.В.</w:t>
            </w:r>
          </w:p>
        </w:tc>
        <w:tc>
          <w:tcPr>
            <w:tcW w:w="975" w:type="dxa"/>
          </w:tcPr>
          <w:p w:rsidR="00C53744" w:rsidRPr="00E12782" w:rsidRDefault="00C53744" w:rsidP="00C53744">
            <w:pPr>
              <w:rPr>
                <w:sz w:val="22"/>
                <w:szCs w:val="22"/>
              </w:rPr>
            </w:pPr>
            <w:r w:rsidRPr="00E12782">
              <w:rPr>
                <w:sz w:val="22"/>
                <w:szCs w:val="22"/>
              </w:rPr>
              <w:t>14</w:t>
            </w:r>
          </w:p>
        </w:tc>
        <w:tc>
          <w:tcPr>
            <w:tcW w:w="979" w:type="dxa"/>
            <w:gridSpan w:val="2"/>
          </w:tcPr>
          <w:p w:rsidR="00C53744" w:rsidRPr="00E12782" w:rsidRDefault="00C53744" w:rsidP="00C53744">
            <w:pPr>
              <w:rPr>
                <w:sz w:val="22"/>
                <w:szCs w:val="22"/>
              </w:rPr>
            </w:pPr>
            <w:r w:rsidRPr="00E12782">
              <w:rPr>
                <w:sz w:val="22"/>
                <w:szCs w:val="22"/>
              </w:rPr>
              <w:t>9</w:t>
            </w:r>
          </w:p>
        </w:tc>
        <w:tc>
          <w:tcPr>
            <w:tcW w:w="1266" w:type="dxa"/>
          </w:tcPr>
          <w:p w:rsidR="00C53744" w:rsidRPr="00E12782" w:rsidRDefault="00C53744" w:rsidP="00C53744">
            <w:pPr>
              <w:rPr>
                <w:sz w:val="22"/>
                <w:szCs w:val="22"/>
              </w:rPr>
            </w:pPr>
            <w:r w:rsidRPr="00E12782">
              <w:rPr>
                <w:sz w:val="22"/>
                <w:szCs w:val="22"/>
              </w:rPr>
              <w:t>30</w:t>
            </w:r>
          </w:p>
        </w:tc>
        <w:tc>
          <w:tcPr>
            <w:tcW w:w="1376" w:type="dxa"/>
          </w:tcPr>
          <w:p w:rsidR="00C53744" w:rsidRPr="00E12782" w:rsidRDefault="00C53744" w:rsidP="00C53744">
            <w:pPr>
              <w:rPr>
                <w:sz w:val="22"/>
                <w:szCs w:val="22"/>
              </w:rPr>
            </w:pPr>
            <w:r w:rsidRPr="00E12782">
              <w:rPr>
                <w:sz w:val="22"/>
                <w:szCs w:val="22"/>
              </w:rPr>
              <w:t xml:space="preserve">Участие </w:t>
            </w:r>
          </w:p>
        </w:tc>
        <w:tc>
          <w:tcPr>
            <w:tcW w:w="1133" w:type="dxa"/>
          </w:tcPr>
          <w:p w:rsidR="00C53744" w:rsidRPr="00E12782" w:rsidRDefault="00C53744" w:rsidP="00C53744">
            <w:pPr>
              <w:rPr>
                <w:sz w:val="22"/>
                <w:szCs w:val="22"/>
              </w:rPr>
            </w:pPr>
          </w:p>
        </w:tc>
      </w:tr>
    </w:tbl>
    <w:p w:rsidR="00C53744" w:rsidRPr="00E12782" w:rsidRDefault="00C53744" w:rsidP="00C53744">
      <w:pPr>
        <w:rPr>
          <w:sz w:val="22"/>
          <w:szCs w:val="22"/>
        </w:rPr>
      </w:pPr>
    </w:p>
    <w:p w:rsidR="00C53744" w:rsidRPr="00E12782" w:rsidRDefault="00C53744" w:rsidP="00C53744">
      <w:pPr>
        <w:rPr>
          <w:sz w:val="22"/>
          <w:szCs w:val="22"/>
        </w:rPr>
      </w:pPr>
      <w:r w:rsidRPr="00E12782">
        <w:rPr>
          <w:sz w:val="22"/>
          <w:szCs w:val="22"/>
        </w:rPr>
        <w:t>ТРУДОВОЕ ОБУЧЕНИЕ (ШВЕЙНОЕ ДЕЛО), (ЦВЕТОВОДСТВО)</w:t>
      </w:r>
    </w:p>
    <w:p w:rsidR="00C53744" w:rsidRPr="00E12782" w:rsidRDefault="00C53744" w:rsidP="00C53744">
      <w:pPr>
        <w:rPr>
          <w:sz w:val="22"/>
          <w:szCs w:val="22"/>
        </w:rPr>
      </w:pPr>
      <w:r w:rsidRPr="00E12782">
        <w:rPr>
          <w:sz w:val="22"/>
          <w:szCs w:val="22"/>
        </w:rPr>
        <w:t xml:space="preserve"> 5-6 КЛАСС (ШВЕЙНОЕ ДЕЛО)</w:t>
      </w:r>
    </w:p>
    <w:tbl>
      <w:tblPr>
        <w:tblW w:w="27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31"/>
        <w:gridCol w:w="2440"/>
      </w:tblGrid>
      <w:tr w:rsidR="00C53744" w:rsidRPr="00E12782" w:rsidTr="00F5413C">
        <w:tc>
          <w:tcPr>
            <w:tcW w:w="3525" w:type="pct"/>
          </w:tcPr>
          <w:p w:rsidR="00C53744" w:rsidRPr="00E12782" w:rsidRDefault="00C53744" w:rsidP="00C53744">
            <w:pPr>
              <w:rPr>
                <w:sz w:val="22"/>
                <w:szCs w:val="22"/>
              </w:rPr>
            </w:pPr>
            <w:r w:rsidRPr="00E12782">
              <w:rPr>
                <w:sz w:val="22"/>
                <w:szCs w:val="22"/>
              </w:rPr>
              <w:t>Ф.И. ученика</w:t>
            </w:r>
          </w:p>
        </w:tc>
        <w:tc>
          <w:tcPr>
            <w:tcW w:w="1475" w:type="pct"/>
          </w:tcPr>
          <w:p w:rsidR="00C53744" w:rsidRPr="00E12782" w:rsidRDefault="00C53744" w:rsidP="00C53744">
            <w:pPr>
              <w:rPr>
                <w:sz w:val="22"/>
                <w:szCs w:val="22"/>
              </w:rPr>
            </w:pPr>
            <w:r w:rsidRPr="00E12782">
              <w:rPr>
                <w:sz w:val="22"/>
                <w:szCs w:val="22"/>
              </w:rPr>
              <w:t>Результат</w:t>
            </w:r>
          </w:p>
        </w:tc>
      </w:tr>
      <w:tr w:rsidR="00C53744" w:rsidRPr="00E12782" w:rsidTr="00F5413C">
        <w:tc>
          <w:tcPr>
            <w:tcW w:w="3525" w:type="pct"/>
          </w:tcPr>
          <w:p w:rsidR="00C53744" w:rsidRPr="00E12782" w:rsidRDefault="00C53744" w:rsidP="00C53744">
            <w:pPr>
              <w:rPr>
                <w:sz w:val="22"/>
                <w:szCs w:val="22"/>
              </w:rPr>
            </w:pPr>
            <w:r w:rsidRPr="00E12782">
              <w:rPr>
                <w:sz w:val="22"/>
                <w:szCs w:val="22"/>
              </w:rPr>
              <w:t>А.Р.</w:t>
            </w:r>
          </w:p>
        </w:tc>
        <w:tc>
          <w:tcPr>
            <w:tcW w:w="1475" w:type="pct"/>
          </w:tcPr>
          <w:p w:rsidR="00C53744" w:rsidRPr="00E12782" w:rsidRDefault="00C53744" w:rsidP="00C53744">
            <w:pPr>
              <w:rPr>
                <w:sz w:val="22"/>
                <w:szCs w:val="22"/>
              </w:rPr>
            </w:pPr>
            <w:r w:rsidRPr="00E12782">
              <w:rPr>
                <w:sz w:val="22"/>
                <w:szCs w:val="22"/>
              </w:rPr>
              <w:t xml:space="preserve">Участие </w:t>
            </w:r>
          </w:p>
        </w:tc>
      </w:tr>
      <w:tr w:rsidR="00C53744" w:rsidRPr="00E12782" w:rsidTr="00F5413C">
        <w:tc>
          <w:tcPr>
            <w:tcW w:w="3525" w:type="pct"/>
          </w:tcPr>
          <w:p w:rsidR="00C53744" w:rsidRPr="00E12782" w:rsidRDefault="00C53744" w:rsidP="00C53744">
            <w:pPr>
              <w:rPr>
                <w:sz w:val="22"/>
                <w:szCs w:val="22"/>
              </w:rPr>
            </w:pPr>
            <w:r w:rsidRPr="00E12782">
              <w:rPr>
                <w:sz w:val="22"/>
                <w:szCs w:val="22"/>
              </w:rPr>
              <w:t>М.А.</w:t>
            </w:r>
          </w:p>
        </w:tc>
        <w:tc>
          <w:tcPr>
            <w:tcW w:w="1475" w:type="pct"/>
          </w:tcPr>
          <w:p w:rsidR="00C53744" w:rsidRPr="00E12782" w:rsidRDefault="00C53744" w:rsidP="00C53744">
            <w:pPr>
              <w:rPr>
                <w:sz w:val="22"/>
                <w:szCs w:val="22"/>
              </w:rPr>
            </w:pPr>
            <w:r w:rsidRPr="00E12782">
              <w:rPr>
                <w:sz w:val="22"/>
                <w:szCs w:val="22"/>
              </w:rPr>
              <w:t xml:space="preserve">Участие </w:t>
            </w:r>
          </w:p>
        </w:tc>
      </w:tr>
      <w:tr w:rsidR="00C53744" w:rsidRPr="00E12782" w:rsidTr="00F5413C">
        <w:tc>
          <w:tcPr>
            <w:tcW w:w="3525" w:type="pct"/>
          </w:tcPr>
          <w:p w:rsidR="00C53744" w:rsidRPr="00E12782" w:rsidRDefault="00C53744" w:rsidP="00C53744">
            <w:pPr>
              <w:rPr>
                <w:sz w:val="22"/>
                <w:szCs w:val="22"/>
              </w:rPr>
            </w:pPr>
            <w:r w:rsidRPr="00E12782">
              <w:rPr>
                <w:sz w:val="22"/>
                <w:szCs w:val="22"/>
              </w:rPr>
              <w:t>Г.В.</w:t>
            </w:r>
          </w:p>
        </w:tc>
        <w:tc>
          <w:tcPr>
            <w:tcW w:w="1475" w:type="pct"/>
          </w:tcPr>
          <w:p w:rsidR="00C53744" w:rsidRPr="00E12782" w:rsidRDefault="00C53744" w:rsidP="00C53744">
            <w:pPr>
              <w:rPr>
                <w:sz w:val="22"/>
                <w:szCs w:val="22"/>
              </w:rPr>
            </w:pPr>
            <w:r w:rsidRPr="00E12782">
              <w:rPr>
                <w:sz w:val="22"/>
                <w:szCs w:val="22"/>
              </w:rPr>
              <w:t xml:space="preserve">Участие </w:t>
            </w:r>
          </w:p>
        </w:tc>
      </w:tr>
      <w:tr w:rsidR="00C53744" w:rsidRPr="00E12782" w:rsidTr="00F5413C">
        <w:tc>
          <w:tcPr>
            <w:tcW w:w="3525" w:type="pct"/>
          </w:tcPr>
          <w:p w:rsidR="00C53744" w:rsidRPr="00E12782" w:rsidRDefault="00C53744" w:rsidP="00C53744">
            <w:pPr>
              <w:rPr>
                <w:sz w:val="22"/>
                <w:szCs w:val="22"/>
              </w:rPr>
            </w:pPr>
            <w:r w:rsidRPr="00E12782">
              <w:rPr>
                <w:sz w:val="22"/>
                <w:szCs w:val="22"/>
              </w:rPr>
              <w:t>Н.А.</w:t>
            </w:r>
          </w:p>
        </w:tc>
        <w:tc>
          <w:tcPr>
            <w:tcW w:w="1475" w:type="pct"/>
          </w:tcPr>
          <w:p w:rsidR="00C53744" w:rsidRPr="00E12782" w:rsidRDefault="00C53744" w:rsidP="00C53744">
            <w:pPr>
              <w:rPr>
                <w:sz w:val="22"/>
                <w:szCs w:val="22"/>
              </w:rPr>
            </w:pPr>
            <w:r w:rsidRPr="00E12782">
              <w:rPr>
                <w:sz w:val="22"/>
                <w:szCs w:val="22"/>
              </w:rPr>
              <w:t xml:space="preserve">Участие </w:t>
            </w:r>
          </w:p>
        </w:tc>
      </w:tr>
      <w:tr w:rsidR="00C53744" w:rsidRPr="00E12782" w:rsidTr="00F5413C">
        <w:tc>
          <w:tcPr>
            <w:tcW w:w="3525" w:type="pct"/>
          </w:tcPr>
          <w:p w:rsidR="00C53744" w:rsidRPr="00E12782" w:rsidRDefault="00C53744" w:rsidP="00C53744">
            <w:pPr>
              <w:rPr>
                <w:sz w:val="22"/>
                <w:szCs w:val="22"/>
              </w:rPr>
            </w:pPr>
            <w:r w:rsidRPr="00E12782">
              <w:rPr>
                <w:sz w:val="22"/>
                <w:szCs w:val="22"/>
              </w:rPr>
              <w:t>Т.М.</w:t>
            </w:r>
          </w:p>
        </w:tc>
        <w:tc>
          <w:tcPr>
            <w:tcW w:w="1475" w:type="pct"/>
          </w:tcPr>
          <w:p w:rsidR="00C53744" w:rsidRPr="00E12782" w:rsidRDefault="00C53744" w:rsidP="00C53744">
            <w:pPr>
              <w:rPr>
                <w:sz w:val="22"/>
                <w:szCs w:val="22"/>
              </w:rPr>
            </w:pPr>
            <w:r w:rsidRPr="00E12782">
              <w:rPr>
                <w:sz w:val="22"/>
                <w:szCs w:val="22"/>
              </w:rPr>
              <w:t xml:space="preserve">Участие </w:t>
            </w:r>
          </w:p>
        </w:tc>
      </w:tr>
      <w:tr w:rsidR="00C53744" w:rsidRPr="00E12782" w:rsidTr="00F5413C">
        <w:tc>
          <w:tcPr>
            <w:tcW w:w="3525" w:type="pct"/>
          </w:tcPr>
          <w:p w:rsidR="00C53744" w:rsidRPr="00E12782" w:rsidRDefault="00C53744" w:rsidP="00C53744">
            <w:pPr>
              <w:rPr>
                <w:sz w:val="22"/>
                <w:szCs w:val="22"/>
              </w:rPr>
            </w:pPr>
            <w:r w:rsidRPr="00E12782">
              <w:rPr>
                <w:sz w:val="22"/>
                <w:szCs w:val="22"/>
              </w:rPr>
              <w:t>К.З.</w:t>
            </w:r>
          </w:p>
        </w:tc>
        <w:tc>
          <w:tcPr>
            <w:tcW w:w="1475" w:type="pct"/>
          </w:tcPr>
          <w:p w:rsidR="00C53744" w:rsidRPr="00E12782" w:rsidRDefault="00C53744" w:rsidP="00C53744">
            <w:pPr>
              <w:rPr>
                <w:sz w:val="22"/>
                <w:szCs w:val="22"/>
              </w:rPr>
            </w:pPr>
            <w:r w:rsidRPr="00E12782">
              <w:rPr>
                <w:sz w:val="22"/>
                <w:szCs w:val="22"/>
              </w:rPr>
              <w:t xml:space="preserve">Участие </w:t>
            </w:r>
          </w:p>
        </w:tc>
      </w:tr>
      <w:tr w:rsidR="00C53744" w:rsidRPr="00E12782" w:rsidTr="00F5413C">
        <w:tc>
          <w:tcPr>
            <w:tcW w:w="3525" w:type="pct"/>
          </w:tcPr>
          <w:p w:rsidR="00C53744" w:rsidRPr="00E12782" w:rsidRDefault="00C53744" w:rsidP="00C53744">
            <w:pPr>
              <w:rPr>
                <w:sz w:val="22"/>
                <w:szCs w:val="22"/>
              </w:rPr>
            </w:pPr>
            <w:r w:rsidRPr="00E12782">
              <w:rPr>
                <w:sz w:val="22"/>
                <w:szCs w:val="22"/>
              </w:rPr>
              <w:t>Х.Т.</w:t>
            </w:r>
          </w:p>
        </w:tc>
        <w:tc>
          <w:tcPr>
            <w:tcW w:w="1475" w:type="pct"/>
          </w:tcPr>
          <w:p w:rsidR="00C53744" w:rsidRPr="00E12782" w:rsidRDefault="00C53744" w:rsidP="00C53744">
            <w:pPr>
              <w:rPr>
                <w:sz w:val="22"/>
                <w:szCs w:val="22"/>
              </w:rPr>
            </w:pPr>
            <w:r w:rsidRPr="00E12782">
              <w:rPr>
                <w:sz w:val="22"/>
                <w:szCs w:val="22"/>
              </w:rPr>
              <w:t xml:space="preserve">Участие </w:t>
            </w:r>
          </w:p>
        </w:tc>
      </w:tr>
      <w:tr w:rsidR="00C53744" w:rsidRPr="00E12782" w:rsidTr="00F5413C">
        <w:tc>
          <w:tcPr>
            <w:tcW w:w="3525" w:type="pct"/>
          </w:tcPr>
          <w:p w:rsidR="00C53744" w:rsidRPr="00E12782" w:rsidRDefault="00C53744" w:rsidP="00C53744">
            <w:pPr>
              <w:rPr>
                <w:sz w:val="22"/>
                <w:szCs w:val="22"/>
              </w:rPr>
            </w:pPr>
            <w:r w:rsidRPr="00E12782">
              <w:rPr>
                <w:sz w:val="22"/>
                <w:szCs w:val="22"/>
              </w:rPr>
              <w:t>К.А.</w:t>
            </w:r>
          </w:p>
        </w:tc>
        <w:tc>
          <w:tcPr>
            <w:tcW w:w="1475" w:type="pct"/>
          </w:tcPr>
          <w:p w:rsidR="00C53744" w:rsidRPr="00E12782" w:rsidRDefault="00C53744" w:rsidP="00C53744">
            <w:pPr>
              <w:rPr>
                <w:sz w:val="22"/>
                <w:szCs w:val="22"/>
              </w:rPr>
            </w:pPr>
            <w:r w:rsidRPr="00E12782">
              <w:rPr>
                <w:sz w:val="22"/>
                <w:szCs w:val="22"/>
              </w:rPr>
              <w:t xml:space="preserve">Участие </w:t>
            </w:r>
          </w:p>
        </w:tc>
      </w:tr>
      <w:tr w:rsidR="00C53744" w:rsidRPr="00E12782" w:rsidTr="00F5413C">
        <w:tc>
          <w:tcPr>
            <w:tcW w:w="3525" w:type="pct"/>
          </w:tcPr>
          <w:p w:rsidR="00C53744" w:rsidRPr="00E12782" w:rsidRDefault="00C53744" w:rsidP="00C53744">
            <w:pPr>
              <w:rPr>
                <w:sz w:val="22"/>
                <w:szCs w:val="22"/>
              </w:rPr>
            </w:pPr>
            <w:r w:rsidRPr="00E12782">
              <w:rPr>
                <w:sz w:val="22"/>
                <w:szCs w:val="22"/>
              </w:rPr>
              <w:t>Г.Д.</w:t>
            </w:r>
          </w:p>
        </w:tc>
        <w:tc>
          <w:tcPr>
            <w:tcW w:w="1475" w:type="pct"/>
          </w:tcPr>
          <w:p w:rsidR="00C53744" w:rsidRPr="00E12782" w:rsidRDefault="00C53744" w:rsidP="00C53744">
            <w:pPr>
              <w:rPr>
                <w:sz w:val="22"/>
                <w:szCs w:val="22"/>
              </w:rPr>
            </w:pPr>
            <w:r w:rsidRPr="00E12782">
              <w:rPr>
                <w:sz w:val="22"/>
                <w:szCs w:val="22"/>
              </w:rPr>
              <w:t xml:space="preserve">Участие </w:t>
            </w:r>
          </w:p>
        </w:tc>
      </w:tr>
      <w:tr w:rsidR="00C53744" w:rsidRPr="00E12782" w:rsidTr="00F5413C">
        <w:tc>
          <w:tcPr>
            <w:tcW w:w="3525" w:type="pct"/>
          </w:tcPr>
          <w:p w:rsidR="00C53744" w:rsidRPr="00E12782" w:rsidRDefault="00C53744" w:rsidP="00C53744">
            <w:pPr>
              <w:rPr>
                <w:sz w:val="22"/>
                <w:szCs w:val="22"/>
              </w:rPr>
            </w:pPr>
            <w:r w:rsidRPr="00E12782">
              <w:rPr>
                <w:sz w:val="22"/>
                <w:szCs w:val="22"/>
              </w:rPr>
              <w:t>К.Л.</w:t>
            </w:r>
          </w:p>
        </w:tc>
        <w:tc>
          <w:tcPr>
            <w:tcW w:w="1475" w:type="pct"/>
          </w:tcPr>
          <w:p w:rsidR="00C53744" w:rsidRPr="00E12782" w:rsidRDefault="00C53744" w:rsidP="00C53744">
            <w:pPr>
              <w:rPr>
                <w:sz w:val="22"/>
                <w:szCs w:val="22"/>
              </w:rPr>
            </w:pPr>
            <w:r w:rsidRPr="00E12782">
              <w:rPr>
                <w:sz w:val="22"/>
                <w:szCs w:val="22"/>
              </w:rPr>
              <w:t xml:space="preserve">Участие </w:t>
            </w:r>
          </w:p>
        </w:tc>
      </w:tr>
    </w:tbl>
    <w:p w:rsidR="00C53744" w:rsidRPr="00E12782" w:rsidRDefault="00C53744" w:rsidP="00C53744">
      <w:pPr>
        <w:rPr>
          <w:sz w:val="22"/>
          <w:szCs w:val="22"/>
        </w:rPr>
      </w:pPr>
    </w:p>
    <w:p w:rsidR="00C53744" w:rsidRPr="00E12782" w:rsidRDefault="00C53744" w:rsidP="00C53744">
      <w:pPr>
        <w:rPr>
          <w:sz w:val="22"/>
          <w:szCs w:val="22"/>
        </w:rPr>
      </w:pPr>
      <w:r w:rsidRPr="00E12782">
        <w:rPr>
          <w:sz w:val="22"/>
          <w:szCs w:val="22"/>
        </w:rPr>
        <w:t>7 КЛАСС (ШВЕЙНОЕ ДЕЛО)</w:t>
      </w:r>
    </w:p>
    <w:tbl>
      <w:tblPr>
        <w:tblW w:w="27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33"/>
        <w:gridCol w:w="2441"/>
      </w:tblGrid>
      <w:tr w:rsidR="00C53744" w:rsidRPr="00E12782" w:rsidTr="00F5413C">
        <w:tc>
          <w:tcPr>
            <w:tcW w:w="3525" w:type="pct"/>
          </w:tcPr>
          <w:p w:rsidR="00C53744" w:rsidRPr="00E12782" w:rsidRDefault="00C53744" w:rsidP="00C53744">
            <w:pPr>
              <w:rPr>
                <w:sz w:val="22"/>
                <w:szCs w:val="22"/>
              </w:rPr>
            </w:pPr>
            <w:r w:rsidRPr="00E12782">
              <w:rPr>
                <w:sz w:val="22"/>
                <w:szCs w:val="22"/>
              </w:rPr>
              <w:t>Ф.И. ученика</w:t>
            </w:r>
          </w:p>
        </w:tc>
        <w:tc>
          <w:tcPr>
            <w:tcW w:w="1475" w:type="pct"/>
          </w:tcPr>
          <w:p w:rsidR="00C53744" w:rsidRPr="00E12782" w:rsidRDefault="00C53744" w:rsidP="00C53744">
            <w:pPr>
              <w:rPr>
                <w:sz w:val="22"/>
                <w:szCs w:val="22"/>
              </w:rPr>
            </w:pPr>
            <w:r w:rsidRPr="00E12782">
              <w:rPr>
                <w:sz w:val="22"/>
                <w:szCs w:val="22"/>
              </w:rPr>
              <w:t>Результат</w:t>
            </w:r>
          </w:p>
        </w:tc>
      </w:tr>
      <w:tr w:rsidR="00C53744" w:rsidRPr="00E12782" w:rsidTr="00F5413C">
        <w:tc>
          <w:tcPr>
            <w:tcW w:w="3525" w:type="pct"/>
          </w:tcPr>
          <w:p w:rsidR="00C53744" w:rsidRPr="00E12782" w:rsidRDefault="00C53744" w:rsidP="00C53744">
            <w:pPr>
              <w:rPr>
                <w:sz w:val="22"/>
                <w:szCs w:val="22"/>
              </w:rPr>
            </w:pPr>
            <w:r w:rsidRPr="00E12782">
              <w:rPr>
                <w:sz w:val="22"/>
                <w:szCs w:val="22"/>
              </w:rPr>
              <w:t>К.А.</w:t>
            </w:r>
          </w:p>
        </w:tc>
        <w:tc>
          <w:tcPr>
            <w:tcW w:w="1475" w:type="pct"/>
          </w:tcPr>
          <w:p w:rsidR="00C53744" w:rsidRPr="00E12782" w:rsidRDefault="00C53744" w:rsidP="00C53744">
            <w:pPr>
              <w:rPr>
                <w:sz w:val="22"/>
                <w:szCs w:val="22"/>
              </w:rPr>
            </w:pPr>
            <w:r w:rsidRPr="00E12782">
              <w:rPr>
                <w:sz w:val="22"/>
                <w:szCs w:val="22"/>
              </w:rPr>
              <w:t>1 место</w:t>
            </w:r>
          </w:p>
        </w:tc>
      </w:tr>
      <w:tr w:rsidR="00C53744" w:rsidRPr="00E12782" w:rsidTr="00F5413C">
        <w:tc>
          <w:tcPr>
            <w:tcW w:w="3525" w:type="pct"/>
          </w:tcPr>
          <w:p w:rsidR="00C53744" w:rsidRPr="00E12782" w:rsidRDefault="00C53744" w:rsidP="00C53744">
            <w:pPr>
              <w:rPr>
                <w:sz w:val="22"/>
                <w:szCs w:val="22"/>
              </w:rPr>
            </w:pPr>
            <w:r w:rsidRPr="00E12782">
              <w:rPr>
                <w:sz w:val="22"/>
                <w:szCs w:val="22"/>
              </w:rPr>
              <w:t>Ч.В.</w:t>
            </w:r>
          </w:p>
        </w:tc>
        <w:tc>
          <w:tcPr>
            <w:tcW w:w="1475" w:type="pct"/>
          </w:tcPr>
          <w:p w:rsidR="00C53744" w:rsidRPr="00E12782" w:rsidRDefault="00C53744" w:rsidP="00C53744">
            <w:pPr>
              <w:rPr>
                <w:sz w:val="22"/>
                <w:szCs w:val="22"/>
              </w:rPr>
            </w:pPr>
            <w:r w:rsidRPr="00E12782">
              <w:rPr>
                <w:sz w:val="22"/>
                <w:szCs w:val="22"/>
              </w:rPr>
              <w:t>3 место</w:t>
            </w:r>
          </w:p>
        </w:tc>
      </w:tr>
      <w:tr w:rsidR="00C53744" w:rsidRPr="00E12782" w:rsidTr="00F5413C">
        <w:tc>
          <w:tcPr>
            <w:tcW w:w="3525" w:type="pct"/>
          </w:tcPr>
          <w:p w:rsidR="00C53744" w:rsidRPr="00E12782" w:rsidRDefault="00C53744" w:rsidP="00C53744">
            <w:pPr>
              <w:rPr>
                <w:sz w:val="22"/>
                <w:szCs w:val="22"/>
              </w:rPr>
            </w:pPr>
            <w:r w:rsidRPr="00E12782">
              <w:rPr>
                <w:sz w:val="22"/>
                <w:szCs w:val="22"/>
              </w:rPr>
              <w:t>Ф.Р.</w:t>
            </w:r>
          </w:p>
        </w:tc>
        <w:tc>
          <w:tcPr>
            <w:tcW w:w="1475" w:type="pct"/>
          </w:tcPr>
          <w:p w:rsidR="00C53744" w:rsidRPr="00E12782" w:rsidRDefault="00C53744" w:rsidP="00C53744">
            <w:pPr>
              <w:rPr>
                <w:sz w:val="22"/>
                <w:szCs w:val="22"/>
              </w:rPr>
            </w:pPr>
            <w:r w:rsidRPr="00E12782">
              <w:rPr>
                <w:sz w:val="22"/>
                <w:szCs w:val="22"/>
              </w:rPr>
              <w:t>2 место</w:t>
            </w:r>
          </w:p>
        </w:tc>
      </w:tr>
    </w:tbl>
    <w:p w:rsidR="00C53744" w:rsidRPr="00E12782" w:rsidRDefault="00C53744" w:rsidP="00C53744">
      <w:pPr>
        <w:rPr>
          <w:sz w:val="22"/>
          <w:szCs w:val="22"/>
        </w:rPr>
      </w:pPr>
    </w:p>
    <w:p w:rsidR="00C53744" w:rsidRPr="00E12782" w:rsidRDefault="00C53744" w:rsidP="00C53744">
      <w:pPr>
        <w:rPr>
          <w:sz w:val="22"/>
          <w:szCs w:val="22"/>
        </w:rPr>
      </w:pPr>
      <w:r w:rsidRPr="00E12782">
        <w:rPr>
          <w:sz w:val="22"/>
          <w:szCs w:val="22"/>
        </w:rPr>
        <w:t>8 КЛАСС (ШЕЙНОЕ ДЕЛО)</w:t>
      </w:r>
    </w:p>
    <w:tbl>
      <w:tblPr>
        <w:tblW w:w="27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28"/>
        <w:gridCol w:w="2443"/>
      </w:tblGrid>
      <w:tr w:rsidR="00C53744" w:rsidRPr="00E12782" w:rsidTr="00F5413C">
        <w:tc>
          <w:tcPr>
            <w:tcW w:w="3523" w:type="pct"/>
          </w:tcPr>
          <w:p w:rsidR="00C53744" w:rsidRPr="00E12782" w:rsidRDefault="00C53744" w:rsidP="00C53744">
            <w:pPr>
              <w:rPr>
                <w:sz w:val="22"/>
                <w:szCs w:val="22"/>
              </w:rPr>
            </w:pPr>
            <w:r w:rsidRPr="00E12782">
              <w:rPr>
                <w:sz w:val="22"/>
                <w:szCs w:val="22"/>
              </w:rPr>
              <w:t>Ф.И. ученика</w:t>
            </w:r>
          </w:p>
        </w:tc>
        <w:tc>
          <w:tcPr>
            <w:tcW w:w="1477" w:type="pct"/>
          </w:tcPr>
          <w:p w:rsidR="00C53744" w:rsidRPr="00E12782" w:rsidRDefault="00C53744" w:rsidP="00C53744">
            <w:pPr>
              <w:rPr>
                <w:sz w:val="22"/>
                <w:szCs w:val="22"/>
              </w:rPr>
            </w:pPr>
            <w:r w:rsidRPr="00E12782">
              <w:rPr>
                <w:sz w:val="22"/>
                <w:szCs w:val="22"/>
              </w:rPr>
              <w:t>Результат</w:t>
            </w:r>
          </w:p>
        </w:tc>
      </w:tr>
      <w:tr w:rsidR="00C53744" w:rsidRPr="00E12782" w:rsidTr="00F5413C">
        <w:tc>
          <w:tcPr>
            <w:tcW w:w="3523" w:type="pct"/>
          </w:tcPr>
          <w:p w:rsidR="00C53744" w:rsidRPr="00E12782" w:rsidRDefault="00C53744" w:rsidP="00C53744">
            <w:pPr>
              <w:rPr>
                <w:sz w:val="22"/>
                <w:szCs w:val="22"/>
              </w:rPr>
            </w:pPr>
            <w:r w:rsidRPr="00E12782">
              <w:rPr>
                <w:sz w:val="22"/>
                <w:szCs w:val="22"/>
              </w:rPr>
              <w:t>Т.К.</w:t>
            </w:r>
          </w:p>
        </w:tc>
        <w:tc>
          <w:tcPr>
            <w:tcW w:w="1477" w:type="pct"/>
          </w:tcPr>
          <w:p w:rsidR="00C53744" w:rsidRPr="00E12782" w:rsidRDefault="00C53744" w:rsidP="00C53744">
            <w:pPr>
              <w:rPr>
                <w:sz w:val="22"/>
                <w:szCs w:val="22"/>
              </w:rPr>
            </w:pPr>
            <w:r w:rsidRPr="00E12782">
              <w:rPr>
                <w:sz w:val="22"/>
                <w:szCs w:val="22"/>
              </w:rPr>
              <w:t xml:space="preserve">Участие </w:t>
            </w:r>
          </w:p>
        </w:tc>
      </w:tr>
      <w:tr w:rsidR="00C53744" w:rsidRPr="00E12782" w:rsidTr="00F5413C">
        <w:tc>
          <w:tcPr>
            <w:tcW w:w="3523" w:type="pct"/>
          </w:tcPr>
          <w:p w:rsidR="00C53744" w:rsidRPr="00E12782" w:rsidRDefault="00C53744" w:rsidP="00C53744">
            <w:pPr>
              <w:rPr>
                <w:sz w:val="22"/>
                <w:szCs w:val="22"/>
              </w:rPr>
            </w:pPr>
            <w:r w:rsidRPr="00E12782">
              <w:rPr>
                <w:sz w:val="22"/>
                <w:szCs w:val="22"/>
              </w:rPr>
              <w:t>З.С.</w:t>
            </w:r>
          </w:p>
        </w:tc>
        <w:tc>
          <w:tcPr>
            <w:tcW w:w="1477" w:type="pct"/>
          </w:tcPr>
          <w:p w:rsidR="00C53744" w:rsidRPr="00E12782" w:rsidRDefault="00C53744" w:rsidP="00C53744">
            <w:pPr>
              <w:rPr>
                <w:sz w:val="22"/>
                <w:szCs w:val="22"/>
              </w:rPr>
            </w:pPr>
            <w:r w:rsidRPr="00E12782">
              <w:rPr>
                <w:sz w:val="22"/>
                <w:szCs w:val="22"/>
              </w:rPr>
              <w:t xml:space="preserve">Участие </w:t>
            </w:r>
          </w:p>
        </w:tc>
      </w:tr>
      <w:tr w:rsidR="00C53744" w:rsidRPr="00E12782" w:rsidTr="00F5413C">
        <w:tc>
          <w:tcPr>
            <w:tcW w:w="3523" w:type="pct"/>
          </w:tcPr>
          <w:p w:rsidR="00C53744" w:rsidRPr="00E12782" w:rsidRDefault="00C53744" w:rsidP="00C53744">
            <w:pPr>
              <w:rPr>
                <w:sz w:val="22"/>
                <w:szCs w:val="22"/>
              </w:rPr>
            </w:pPr>
            <w:r w:rsidRPr="00E12782">
              <w:rPr>
                <w:sz w:val="22"/>
                <w:szCs w:val="22"/>
              </w:rPr>
              <w:lastRenderedPageBreak/>
              <w:t>П.А.</w:t>
            </w:r>
          </w:p>
        </w:tc>
        <w:tc>
          <w:tcPr>
            <w:tcW w:w="1477" w:type="pct"/>
          </w:tcPr>
          <w:p w:rsidR="00C53744" w:rsidRPr="00E12782" w:rsidRDefault="00C53744" w:rsidP="00C53744">
            <w:pPr>
              <w:rPr>
                <w:sz w:val="22"/>
                <w:szCs w:val="22"/>
              </w:rPr>
            </w:pPr>
            <w:r w:rsidRPr="00E12782">
              <w:rPr>
                <w:sz w:val="22"/>
                <w:szCs w:val="22"/>
              </w:rPr>
              <w:t xml:space="preserve">Участие </w:t>
            </w:r>
          </w:p>
        </w:tc>
      </w:tr>
    </w:tbl>
    <w:p w:rsidR="00C53744" w:rsidRPr="00E12782" w:rsidRDefault="00C53744" w:rsidP="00C53744">
      <w:pPr>
        <w:rPr>
          <w:sz w:val="22"/>
          <w:szCs w:val="22"/>
        </w:rPr>
      </w:pPr>
    </w:p>
    <w:p w:rsidR="00C53744" w:rsidRPr="00E12782" w:rsidRDefault="00C53744" w:rsidP="00C53744">
      <w:pPr>
        <w:rPr>
          <w:sz w:val="22"/>
          <w:szCs w:val="22"/>
        </w:rPr>
      </w:pPr>
      <w:r w:rsidRPr="00E12782">
        <w:rPr>
          <w:sz w:val="22"/>
          <w:szCs w:val="22"/>
        </w:rPr>
        <w:t>8-9 КЛАСС (ЦВЕТОВОДСТВО)</w:t>
      </w:r>
    </w:p>
    <w:tbl>
      <w:tblPr>
        <w:tblW w:w="27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28"/>
        <w:gridCol w:w="2443"/>
      </w:tblGrid>
      <w:tr w:rsidR="00C53744" w:rsidRPr="00E12782" w:rsidTr="00F5413C">
        <w:tc>
          <w:tcPr>
            <w:tcW w:w="3523" w:type="pct"/>
          </w:tcPr>
          <w:p w:rsidR="00C53744" w:rsidRPr="00E12782" w:rsidRDefault="00C53744" w:rsidP="00C53744">
            <w:pPr>
              <w:rPr>
                <w:sz w:val="22"/>
                <w:szCs w:val="22"/>
              </w:rPr>
            </w:pPr>
            <w:r w:rsidRPr="00E12782">
              <w:rPr>
                <w:sz w:val="22"/>
                <w:szCs w:val="22"/>
              </w:rPr>
              <w:t>Ф.И. ученика</w:t>
            </w:r>
          </w:p>
        </w:tc>
        <w:tc>
          <w:tcPr>
            <w:tcW w:w="1477" w:type="pct"/>
          </w:tcPr>
          <w:p w:rsidR="00C53744" w:rsidRPr="00E12782" w:rsidRDefault="00C53744" w:rsidP="00C53744">
            <w:pPr>
              <w:rPr>
                <w:sz w:val="22"/>
                <w:szCs w:val="22"/>
              </w:rPr>
            </w:pPr>
            <w:r w:rsidRPr="00E12782">
              <w:rPr>
                <w:sz w:val="22"/>
                <w:szCs w:val="22"/>
              </w:rPr>
              <w:t>Результат</w:t>
            </w:r>
          </w:p>
        </w:tc>
      </w:tr>
      <w:tr w:rsidR="00C53744" w:rsidRPr="00E12782" w:rsidTr="00F5413C">
        <w:tc>
          <w:tcPr>
            <w:tcW w:w="3523" w:type="pct"/>
          </w:tcPr>
          <w:p w:rsidR="00C53744" w:rsidRPr="00E12782" w:rsidRDefault="00C53744" w:rsidP="00C53744">
            <w:pPr>
              <w:rPr>
                <w:sz w:val="22"/>
                <w:szCs w:val="22"/>
              </w:rPr>
            </w:pPr>
            <w:r w:rsidRPr="00E12782">
              <w:rPr>
                <w:sz w:val="22"/>
                <w:szCs w:val="22"/>
              </w:rPr>
              <w:t xml:space="preserve">К.Д. </w:t>
            </w:r>
          </w:p>
        </w:tc>
        <w:tc>
          <w:tcPr>
            <w:tcW w:w="1477" w:type="pct"/>
          </w:tcPr>
          <w:p w:rsidR="00C53744" w:rsidRPr="00E12782" w:rsidRDefault="00C53744" w:rsidP="00C53744">
            <w:pPr>
              <w:rPr>
                <w:sz w:val="22"/>
                <w:szCs w:val="22"/>
              </w:rPr>
            </w:pPr>
            <w:r w:rsidRPr="00E12782">
              <w:rPr>
                <w:sz w:val="22"/>
                <w:szCs w:val="22"/>
              </w:rPr>
              <w:t>1 место</w:t>
            </w:r>
          </w:p>
        </w:tc>
      </w:tr>
      <w:tr w:rsidR="00C53744" w:rsidRPr="00E12782" w:rsidTr="00F5413C">
        <w:tc>
          <w:tcPr>
            <w:tcW w:w="3523" w:type="pct"/>
          </w:tcPr>
          <w:p w:rsidR="00C53744" w:rsidRPr="00E12782" w:rsidRDefault="00C53744" w:rsidP="00C53744">
            <w:pPr>
              <w:rPr>
                <w:sz w:val="22"/>
                <w:szCs w:val="22"/>
              </w:rPr>
            </w:pPr>
            <w:r w:rsidRPr="00E12782">
              <w:rPr>
                <w:sz w:val="22"/>
                <w:szCs w:val="22"/>
              </w:rPr>
              <w:t>К.А.</w:t>
            </w:r>
          </w:p>
        </w:tc>
        <w:tc>
          <w:tcPr>
            <w:tcW w:w="1477" w:type="pct"/>
          </w:tcPr>
          <w:p w:rsidR="00C53744" w:rsidRPr="00E12782" w:rsidRDefault="00C53744" w:rsidP="00C53744">
            <w:pPr>
              <w:rPr>
                <w:sz w:val="22"/>
                <w:szCs w:val="22"/>
              </w:rPr>
            </w:pPr>
            <w:r w:rsidRPr="00E12782">
              <w:rPr>
                <w:sz w:val="22"/>
                <w:szCs w:val="22"/>
              </w:rPr>
              <w:t xml:space="preserve">Участие </w:t>
            </w:r>
          </w:p>
        </w:tc>
      </w:tr>
      <w:tr w:rsidR="00C53744" w:rsidRPr="00E12782" w:rsidTr="00F5413C">
        <w:tc>
          <w:tcPr>
            <w:tcW w:w="3523" w:type="pct"/>
          </w:tcPr>
          <w:p w:rsidR="00C53744" w:rsidRPr="00E12782" w:rsidRDefault="00C53744" w:rsidP="00C53744">
            <w:pPr>
              <w:rPr>
                <w:sz w:val="22"/>
                <w:szCs w:val="22"/>
              </w:rPr>
            </w:pPr>
            <w:r w:rsidRPr="00E12782">
              <w:rPr>
                <w:sz w:val="22"/>
                <w:szCs w:val="22"/>
              </w:rPr>
              <w:t>С.Д.</w:t>
            </w:r>
          </w:p>
        </w:tc>
        <w:tc>
          <w:tcPr>
            <w:tcW w:w="1477" w:type="pct"/>
          </w:tcPr>
          <w:p w:rsidR="00C53744" w:rsidRPr="00E12782" w:rsidRDefault="00C53744" w:rsidP="00C53744">
            <w:pPr>
              <w:rPr>
                <w:sz w:val="22"/>
                <w:szCs w:val="22"/>
              </w:rPr>
            </w:pPr>
            <w:r w:rsidRPr="00E12782">
              <w:rPr>
                <w:sz w:val="22"/>
                <w:szCs w:val="22"/>
              </w:rPr>
              <w:t xml:space="preserve">Участие </w:t>
            </w:r>
          </w:p>
        </w:tc>
      </w:tr>
      <w:tr w:rsidR="00C53744" w:rsidRPr="00E12782" w:rsidTr="00F5413C">
        <w:tc>
          <w:tcPr>
            <w:tcW w:w="3523" w:type="pct"/>
          </w:tcPr>
          <w:p w:rsidR="00C53744" w:rsidRPr="00E12782" w:rsidRDefault="00C53744" w:rsidP="00C53744">
            <w:pPr>
              <w:rPr>
                <w:sz w:val="22"/>
                <w:szCs w:val="22"/>
              </w:rPr>
            </w:pPr>
            <w:r w:rsidRPr="00E12782">
              <w:rPr>
                <w:sz w:val="22"/>
                <w:szCs w:val="22"/>
              </w:rPr>
              <w:t>Б.И.</w:t>
            </w:r>
          </w:p>
        </w:tc>
        <w:tc>
          <w:tcPr>
            <w:tcW w:w="1477" w:type="pct"/>
          </w:tcPr>
          <w:p w:rsidR="00C53744" w:rsidRPr="00E12782" w:rsidRDefault="00C53744" w:rsidP="00C53744">
            <w:pPr>
              <w:rPr>
                <w:sz w:val="22"/>
                <w:szCs w:val="22"/>
              </w:rPr>
            </w:pPr>
            <w:r w:rsidRPr="00E12782">
              <w:rPr>
                <w:sz w:val="22"/>
                <w:szCs w:val="22"/>
              </w:rPr>
              <w:t xml:space="preserve">Участие </w:t>
            </w:r>
          </w:p>
        </w:tc>
      </w:tr>
      <w:tr w:rsidR="00C53744" w:rsidRPr="00E12782" w:rsidTr="00F5413C">
        <w:tc>
          <w:tcPr>
            <w:tcW w:w="3523" w:type="pct"/>
          </w:tcPr>
          <w:p w:rsidR="00C53744" w:rsidRPr="00E12782" w:rsidRDefault="00C53744" w:rsidP="00C53744">
            <w:pPr>
              <w:rPr>
                <w:sz w:val="22"/>
                <w:szCs w:val="22"/>
              </w:rPr>
            </w:pPr>
            <w:r w:rsidRPr="00E12782">
              <w:rPr>
                <w:sz w:val="22"/>
                <w:szCs w:val="22"/>
              </w:rPr>
              <w:t>К.Д.</w:t>
            </w:r>
          </w:p>
        </w:tc>
        <w:tc>
          <w:tcPr>
            <w:tcW w:w="1477" w:type="pct"/>
          </w:tcPr>
          <w:p w:rsidR="00C53744" w:rsidRPr="00E12782" w:rsidRDefault="00C53744" w:rsidP="00C53744">
            <w:pPr>
              <w:rPr>
                <w:sz w:val="22"/>
                <w:szCs w:val="22"/>
              </w:rPr>
            </w:pPr>
            <w:r w:rsidRPr="00E12782">
              <w:rPr>
                <w:sz w:val="22"/>
                <w:szCs w:val="22"/>
              </w:rPr>
              <w:t xml:space="preserve">Участие </w:t>
            </w:r>
          </w:p>
        </w:tc>
      </w:tr>
      <w:tr w:rsidR="00C53744" w:rsidRPr="00E12782" w:rsidTr="00F5413C">
        <w:tc>
          <w:tcPr>
            <w:tcW w:w="3523" w:type="pct"/>
          </w:tcPr>
          <w:p w:rsidR="00C53744" w:rsidRPr="00E12782" w:rsidRDefault="00C53744" w:rsidP="00C53744">
            <w:pPr>
              <w:rPr>
                <w:sz w:val="22"/>
                <w:szCs w:val="22"/>
              </w:rPr>
            </w:pPr>
            <w:r w:rsidRPr="00E12782">
              <w:rPr>
                <w:sz w:val="22"/>
                <w:szCs w:val="22"/>
              </w:rPr>
              <w:t>О.Б.</w:t>
            </w:r>
          </w:p>
        </w:tc>
        <w:tc>
          <w:tcPr>
            <w:tcW w:w="1477" w:type="pct"/>
          </w:tcPr>
          <w:p w:rsidR="00C53744" w:rsidRPr="00E12782" w:rsidRDefault="00C53744" w:rsidP="00C53744">
            <w:pPr>
              <w:rPr>
                <w:sz w:val="22"/>
                <w:szCs w:val="22"/>
              </w:rPr>
            </w:pPr>
            <w:r w:rsidRPr="00E12782">
              <w:rPr>
                <w:sz w:val="22"/>
                <w:szCs w:val="22"/>
              </w:rPr>
              <w:t xml:space="preserve">Участие </w:t>
            </w:r>
          </w:p>
        </w:tc>
      </w:tr>
      <w:tr w:rsidR="00C53744" w:rsidRPr="00E12782" w:rsidTr="00F5413C">
        <w:tc>
          <w:tcPr>
            <w:tcW w:w="3523" w:type="pct"/>
          </w:tcPr>
          <w:p w:rsidR="00C53744" w:rsidRPr="00E12782" w:rsidRDefault="00C53744" w:rsidP="00C53744">
            <w:pPr>
              <w:rPr>
                <w:sz w:val="22"/>
                <w:szCs w:val="22"/>
              </w:rPr>
            </w:pPr>
            <w:r w:rsidRPr="00E12782">
              <w:rPr>
                <w:sz w:val="22"/>
                <w:szCs w:val="22"/>
              </w:rPr>
              <w:t>П.В.</w:t>
            </w:r>
          </w:p>
        </w:tc>
        <w:tc>
          <w:tcPr>
            <w:tcW w:w="1477" w:type="pct"/>
          </w:tcPr>
          <w:p w:rsidR="00C53744" w:rsidRPr="00E12782" w:rsidRDefault="00C53744" w:rsidP="00C53744">
            <w:pPr>
              <w:rPr>
                <w:sz w:val="22"/>
                <w:szCs w:val="22"/>
              </w:rPr>
            </w:pPr>
            <w:r w:rsidRPr="00E12782">
              <w:rPr>
                <w:sz w:val="22"/>
                <w:szCs w:val="22"/>
              </w:rPr>
              <w:t>3 место</w:t>
            </w:r>
          </w:p>
        </w:tc>
      </w:tr>
      <w:tr w:rsidR="00C53744" w:rsidRPr="00E12782" w:rsidTr="00F5413C">
        <w:tc>
          <w:tcPr>
            <w:tcW w:w="3523" w:type="pct"/>
          </w:tcPr>
          <w:p w:rsidR="00C53744" w:rsidRPr="00E12782" w:rsidRDefault="00C53744" w:rsidP="00C53744">
            <w:pPr>
              <w:rPr>
                <w:sz w:val="22"/>
                <w:szCs w:val="22"/>
              </w:rPr>
            </w:pPr>
            <w:r w:rsidRPr="00E12782">
              <w:rPr>
                <w:sz w:val="22"/>
                <w:szCs w:val="22"/>
              </w:rPr>
              <w:t>М.В.</w:t>
            </w:r>
          </w:p>
        </w:tc>
        <w:tc>
          <w:tcPr>
            <w:tcW w:w="1477" w:type="pct"/>
          </w:tcPr>
          <w:p w:rsidR="00C53744" w:rsidRPr="00E12782" w:rsidRDefault="00C53744" w:rsidP="00C53744">
            <w:pPr>
              <w:rPr>
                <w:sz w:val="22"/>
                <w:szCs w:val="22"/>
              </w:rPr>
            </w:pPr>
            <w:r w:rsidRPr="00E12782">
              <w:rPr>
                <w:sz w:val="22"/>
                <w:szCs w:val="22"/>
              </w:rPr>
              <w:t>Участие</w:t>
            </w:r>
          </w:p>
        </w:tc>
      </w:tr>
    </w:tbl>
    <w:p w:rsidR="00A42648" w:rsidRPr="00E12782" w:rsidRDefault="00A42648" w:rsidP="00D417A3">
      <w:pPr>
        <w:jc w:val="both"/>
        <w:rPr>
          <w:sz w:val="22"/>
          <w:szCs w:val="22"/>
        </w:rPr>
      </w:pPr>
    </w:p>
    <w:p w:rsidR="000F326E" w:rsidRPr="00E12782" w:rsidRDefault="000F326E" w:rsidP="000F326E">
      <w:pPr>
        <w:ind w:firstLine="709"/>
        <w:jc w:val="both"/>
        <w:rPr>
          <w:sz w:val="22"/>
          <w:szCs w:val="22"/>
        </w:rPr>
      </w:pPr>
      <w:r w:rsidRPr="00E12782">
        <w:rPr>
          <w:b/>
          <w:bCs/>
          <w:i/>
          <w:iCs/>
          <w:sz w:val="22"/>
          <w:szCs w:val="22"/>
        </w:rPr>
        <w:t>Миссия школьной библиотеки:</w:t>
      </w:r>
    </w:p>
    <w:p w:rsidR="000F326E" w:rsidRPr="00E12782" w:rsidRDefault="000F326E" w:rsidP="000F326E">
      <w:pPr>
        <w:jc w:val="both"/>
        <w:rPr>
          <w:sz w:val="22"/>
          <w:szCs w:val="22"/>
        </w:rPr>
      </w:pPr>
      <w:r w:rsidRPr="00E12782">
        <w:rPr>
          <w:sz w:val="22"/>
          <w:szCs w:val="22"/>
        </w:rPr>
        <w:t>Подготовка подрастающего поколения к жизни в информационном обществе; создание комфортной информационно-библиотечной среды через сочетание различных форм работы школьной библиотеки с учетом индивидуальных особенностей участников образовательного процесса.</w:t>
      </w:r>
    </w:p>
    <w:p w:rsidR="000F326E" w:rsidRPr="00E12782" w:rsidRDefault="000F326E" w:rsidP="000F326E">
      <w:pPr>
        <w:ind w:firstLine="709"/>
        <w:rPr>
          <w:sz w:val="22"/>
          <w:szCs w:val="22"/>
        </w:rPr>
      </w:pPr>
      <w:r w:rsidRPr="00E12782">
        <w:rPr>
          <w:b/>
          <w:bCs/>
          <w:i/>
          <w:iCs/>
          <w:sz w:val="22"/>
          <w:szCs w:val="22"/>
        </w:rPr>
        <w:t>Цель работы школьной библиотеки:</w:t>
      </w:r>
    </w:p>
    <w:p w:rsidR="000F326E" w:rsidRPr="00E12782" w:rsidRDefault="000F326E" w:rsidP="000F326E">
      <w:pPr>
        <w:rPr>
          <w:sz w:val="22"/>
          <w:szCs w:val="22"/>
        </w:rPr>
      </w:pPr>
      <w:r w:rsidRPr="00E12782">
        <w:rPr>
          <w:sz w:val="22"/>
          <w:szCs w:val="22"/>
        </w:rPr>
        <w:t>Повышение уровня информационной культуры участников образовательного процесса.</w:t>
      </w:r>
    </w:p>
    <w:p w:rsidR="000F326E" w:rsidRPr="00E12782" w:rsidRDefault="000F326E" w:rsidP="000F326E">
      <w:pPr>
        <w:jc w:val="both"/>
        <w:rPr>
          <w:sz w:val="22"/>
          <w:szCs w:val="22"/>
        </w:rPr>
      </w:pPr>
      <w:r w:rsidRPr="00E12782">
        <w:rPr>
          <w:b/>
          <w:bCs/>
          <w:i/>
          <w:iCs/>
          <w:sz w:val="22"/>
          <w:szCs w:val="22"/>
        </w:rPr>
        <w:t xml:space="preserve">                Перед библиотекой в </w:t>
      </w:r>
      <w:r w:rsidRPr="00E12782">
        <w:rPr>
          <w:b/>
          <w:sz w:val="22"/>
          <w:szCs w:val="22"/>
        </w:rPr>
        <w:t>2022-2023</w:t>
      </w:r>
      <w:r w:rsidRPr="00E12782">
        <w:rPr>
          <w:b/>
          <w:bCs/>
          <w:i/>
          <w:iCs/>
          <w:sz w:val="22"/>
          <w:szCs w:val="22"/>
        </w:rPr>
        <w:t>учебном году стояли следующие задачи:</w:t>
      </w:r>
    </w:p>
    <w:p w:rsidR="000F326E" w:rsidRPr="00E12782" w:rsidRDefault="000F326E" w:rsidP="00280D54">
      <w:pPr>
        <w:pStyle w:val="a8"/>
        <w:numPr>
          <w:ilvl w:val="0"/>
          <w:numId w:val="31"/>
        </w:numPr>
        <w:rPr>
          <w:sz w:val="22"/>
          <w:szCs w:val="22"/>
        </w:rPr>
      </w:pPr>
      <w:r w:rsidRPr="00E12782">
        <w:rPr>
          <w:sz w:val="22"/>
          <w:szCs w:val="22"/>
        </w:rPr>
        <w:t>Поддержание и обеспечение образовательных целей школы.</w:t>
      </w:r>
    </w:p>
    <w:p w:rsidR="000F326E" w:rsidRPr="00E12782" w:rsidRDefault="000F326E" w:rsidP="00280D54">
      <w:pPr>
        <w:pStyle w:val="a8"/>
        <w:numPr>
          <w:ilvl w:val="0"/>
          <w:numId w:val="31"/>
        </w:numPr>
        <w:rPr>
          <w:sz w:val="22"/>
          <w:szCs w:val="22"/>
        </w:rPr>
      </w:pPr>
      <w:r w:rsidRPr="00E12782">
        <w:rPr>
          <w:sz w:val="22"/>
          <w:szCs w:val="22"/>
        </w:rPr>
        <w:t>Формирование качественного библиотечного фонда.</w:t>
      </w:r>
    </w:p>
    <w:p w:rsidR="000F326E" w:rsidRPr="00E12782" w:rsidRDefault="000F326E" w:rsidP="00280D54">
      <w:pPr>
        <w:pStyle w:val="a8"/>
        <w:numPr>
          <w:ilvl w:val="0"/>
          <w:numId w:val="31"/>
        </w:numPr>
        <w:rPr>
          <w:sz w:val="22"/>
          <w:szCs w:val="22"/>
        </w:rPr>
      </w:pPr>
      <w:r w:rsidRPr="00E12782">
        <w:rPr>
          <w:sz w:val="22"/>
          <w:szCs w:val="22"/>
        </w:rPr>
        <w:t>Расширение кругозора участников образовательного процесса.</w:t>
      </w:r>
    </w:p>
    <w:p w:rsidR="000F326E" w:rsidRPr="00E12782" w:rsidRDefault="000F326E" w:rsidP="00280D54">
      <w:pPr>
        <w:pStyle w:val="a8"/>
        <w:numPr>
          <w:ilvl w:val="0"/>
          <w:numId w:val="31"/>
        </w:numPr>
        <w:rPr>
          <w:sz w:val="22"/>
          <w:szCs w:val="22"/>
        </w:rPr>
      </w:pPr>
      <w:r w:rsidRPr="00E12782">
        <w:rPr>
          <w:sz w:val="22"/>
          <w:szCs w:val="22"/>
        </w:rPr>
        <w:t>Развитие навыков литературного чтения.</w:t>
      </w:r>
    </w:p>
    <w:p w:rsidR="000F326E" w:rsidRPr="00E12782" w:rsidRDefault="000F326E" w:rsidP="00280D54">
      <w:pPr>
        <w:pStyle w:val="a8"/>
        <w:numPr>
          <w:ilvl w:val="0"/>
          <w:numId w:val="31"/>
        </w:numPr>
        <w:rPr>
          <w:sz w:val="22"/>
          <w:szCs w:val="22"/>
        </w:rPr>
      </w:pPr>
      <w:r w:rsidRPr="00E12782">
        <w:rPr>
          <w:sz w:val="22"/>
          <w:szCs w:val="22"/>
        </w:rPr>
        <w:t>Развитие общеучебных навыков.</w:t>
      </w:r>
    </w:p>
    <w:p w:rsidR="000F326E" w:rsidRPr="00E12782" w:rsidRDefault="000F326E" w:rsidP="00280D54">
      <w:pPr>
        <w:pStyle w:val="a8"/>
        <w:numPr>
          <w:ilvl w:val="0"/>
          <w:numId w:val="31"/>
        </w:numPr>
        <w:rPr>
          <w:sz w:val="22"/>
          <w:szCs w:val="22"/>
        </w:rPr>
      </w:pPr>
      <w:r w:rsidRPr="00E12782">
        <w:rPr>
          <w:sz w:val="22"/>
          <w:szCs w:val="22"/>
        </w:rPr>
        <w:t>Повышение культурного уровня.</w:t>
      </w:r>
    </w:p>
    <w:p w:rsidR="000F326E" w:rsidRPr="00E12782" w:rsidRDefault="000F326E" w:rsidP="00280D54">
      <w:pPr>
        <w:pStyle w:val="a8"/>
        <w:numPr>
          <w:ilvl w:val="0"/>
          <w:numId w:val="31"/>
        </w:numPr>
        <w:rPr>
          <w:sz w:val="22"/>
          <w:szCs w:val="22"/>
        </w:rPr>
      </w:pPr>
      <w:r w:rsidRPr="00E12782">
        <w:rPr>
          <w:sz w:val="22"/>
          <w:szCs w:val="22"/>
        </w:rPr>
        <w:t>Оказание учебно-методической помощи участникам образовательного процесса.</w:t>
      </w:r>
    </w:p>
    <w:p w:rsidR="000F326E" w:rsidRPr="00E12782" w:rsidRDefault="000F326E" w:rsidP="00280D54">
      <w:pPr>
        <w:pStyle w:val="a8"/>
        <w:numPr>
          <w:ilvl w:val="0"/>
          <w:numId w:val="31"/>
        </w:numPr>
        <w:rPr>
          <w:sz w:val="22"/>
          <w:szCs w:val="22"/>
        </w:rPr>
      </w:pPr>
      <w:r w:rsidRPr="00E12782">
        <w:rPr>
          <w:sz w:val="22"/>
          <w:szCs w:val="22"/>
        </w:rPr>
        <w:t>Формирование у читателей навыков независимого библиотечного пользователя, уменияотбора необходимой литературы, обработки информации.</w:t>
      </w:r>
    </w:p>
    <w:p w:rsidR="000F326E" w:rsidRPr="00E12782" w:rsidRDefault="000F326E" w:rsidP="00280D54">
      <w:pPr>
        <w:pStyle w:val="a8"/>
        <w:numPr>
          <w:ilvl w:val="0"/>
          <w:numId w:val="31"/>
        </w:numPr>
        <w:rPr>
          <w:sz w:val="22"/>
          <w:szCs w:val="22"/>
        </w:rPr>
      </w:pPr>
      <w:r w:rsidRPr="00E12782">
        <w:rPr>
          <w:sz w:val="22"/>
          <w:szCs w:val="22"/>
        </w:rPr>
        <w:t>Развитие коммуникативных навыков.</w:t>
      </w:r>
    </w:p>
    <w:p w:rsidR="000F326E" w:rsidRPr="00E12782" w:rsidRDefault="000F326E" w:rsidP="00280D54">
      <w:pPr>
        <w:pStyle w:val="a8"/>
        <w:numPr>
          <w:ilvl w:val="0"/>
          <w:numId w:val="31"/>
        </w:numPr>
        <w:rPr>
          <w:sz w:val="22"/>
          <w:szCs w:val="22"/>
        </w:rPr>
      </w:pPr>
      <w:r w:rsidRPr="00E12782">
        <w:rPr>
          <w:sz w:val="22"/>
          <w:szCs w:val="22"/>
        </w:rPr>
        <w:t>Ведение базы данных, справочно-библиографического аппарата библиотеки.</w:t>
      </w:r>
    </w:p>
    <w:p w:rsidR="000F326E" w:rsidRPr="00E12782" w:rsidRDefault="000F326E" w:rsidP="00280D54">
      <w:pPr>
        <w:pStyle w:val="a8"/>
        <w:numPr>
          <w:ilvl w:val="0"/>
          <w:numId w:val="31"/>
        </w:numPr>
        <w:rPr>
          <w:sz w:val="22"/>
          <w:szCs w:val="22"/>
        </w:rPr>
      </w:pPr>
      <w:r w:rsidRPr="00E12782">
        <w:rPr>
          <w:sz w:val="22"/>
          <w:szCs w:val="22"/>
        </w:rPr>
        <w:t>Информационно-библиографическое обслуживание читателей, проведение уроков информационной грамотности.</w:t>
      </w:r>
    </w:p>
    <w:p w:rsidR="000F326E" w:rsidRPr="00E12782" w:rsidRDefault="000F326E" w:rsidP="00280D54">
      <w:pPr>
        <w:pStyle w:val="a8"/>
        <w:numPr>
          <w:ilvl w:val="0"/>
          <w:numId w:val="31"/>
        </w:numPr>
        <w:rPr>
          <w:sz w:val="22"/>
          <w:szCs w:val="22"/>
        </w:rPr>
      </w:pPr>
      <w:r w:rsidRPr="00E12782">
        <w:rPr>
          <w:sz w:val="22"/>
          <w:szCs w:val="22"/>
        </w:rPr>
        <w:t>Популяризация литературы с помощью индивидуальных и массовых форм работы.</w:t>
      </w:r>
    </w:p>
    <w:p w:rsidR="000F326E" w:rsidRPr="00E12782" w:rsidRDefault="000F326E" w:rsidP="00280D54">
      <w:pPr>
        <w:pStyle w:val="a8"/>
        <w:numPr>
          <w:ilvl w:val="0"/>
          <w:numId w:val="31"/>
        </w:numPr>
        <w:rPr>
          <w:sz w:val="22"/>
          <w:szCs w:val="22"/>
        </w:rPr>
      </w:pPr>
      <w:r w:rsidRPr="00E12782">
        <w:rPr>
          <w:sz w:val="22"/>
          <w:szCs w:val="22"/>
        </w:rPr>
        <w:t>Взаимодействие с другими школьными библиотеками, УО, города.</w:t>
      </w:r>
    </w:p>
    <w:p w:rsidR="000F326E" w:rsidRPr="00E12782" w:rsidRDefault="000F326E" w:rsidP="000F326E">
      <w:pPr>
        <w:ind w:left="697" w:hanging="357"/>
        <w:jc w:val="both"/>
        <w:rPr>
          <w:sz w:val="22"/>
          <w:szCs w:val="22"/>
        </w:rPr>
      </w:pPr>
      <w:r w:rsidRPr="00E12782">
        <w:rPr>
          <w:sz w:val="22"/>
          <w:szCs w:val="22"/>
        </w:rPr>
        <w:t>Для решения этих задач работа школьной библиотеки осуществлялась в соответствии с планом.</w:t>
      </w:r>
    </w:p>
    <w:p w:rsidR="000F326E" w:rsidRPr="00E12782" w:rsidRDefault="000F326E" w:rsidP="000F326E">
      <w:pPr>
        <w:ind w:firstLine="567"/>
        <w:jc w:val="both"/>
        <w:rPr>
          <w:sz w:val="22"/>
          <w:szCs w:val="22"/>
        </w:rPr>
      </w:pPr>
      <w:r w:rsidRPr="00E12782">
        <w:rPr>
          <w:sz w:val="22"/>
          <w:szCs w:val="22"/>
        </w:rPr>
        <w:t xml:space="preserve">По требованию  ОМЦ сдавались сведения о состоянии обеспеченности учебной литературой по ступеням образования.  Проведен учет обеспеченности образовательного учреждения учебными изданиями Федерального перечня на 2022-2023 учебный год. </w:t>
      </w:r>
    </w:p>
    <w:p w:rsidR="000F326E" w:rsidRPr="00E12782" w:rsidRDefault="000F326E" w:rsidP="000F326E">
      <w:pPr>
        <w:ind w:firstLine="567"/>
        <w:jc w:val="both"/>
        <w:rPr>
          <w:color w:val="FF0000"/>
          <w:sz w:val="22"/>
          <w:szCs w:val="22"/>
        </w:rPr>
      </w:pPr>
      <w:r w:rsidRPr="00E12782">
        <w:rPr>
          <w:sz w:val="22"/>
          <w:szCs w:val="22"/>
        </w:rPr>
        <w:lastRenderedPageBreak/>
        <w:t>Проведен анализ учебного фонда, который показал, что школа укомплектована  учебникамина 100 %.</w:t>
      </w:r>
    </w:p>
    <w:p w:rsidR="000F326E" w:rsidRPr="00E12782" w:rsidRDefault="000F326E" w:rsidP="000F326E">
      <w:pPr>
        <w:ind w:firstLine="708"/>
        <w:jc w:val="both"/>
        <w:rPr>
          <w:sz w:val="22"/>
          <w:szCs w:val="22"/>
        </w:rPr>
      </w:pPr>
      <w:r w:rsidRPr="00E12782">
        <w:rPr>
          <w:sz w:val="22"/>
          <w:szCs w:val="22"/>
        </w:rPr>
        <w:t>Для обеспечения учебного процесса регулярно выдаётся справочная литература: энциклопедии, словари и др., подбирается литература по заданной теме, литература для рефератов и творческих конкурсов; литература и презентации.</w:t>
      </w:r>
    </w:p>
    <w:p w:rsidR="000F326E" w:rsidRPr="00E12782" w:rsidRDefault="000F326E" w:rsidP="000F326E">
      <w:pPr>
        <w:ind w:firstLine="708"/>
        <w:jc w:val="both"/>
        <w:rPr>
          <w:sz w:val="22"/>
          <w:szCs w:val="22"/>
        </w:rPr>
      </w:pPr>
      <w:r w:rsidRPr="00E12782">
        <w:rPr>
          <w:sz w:val="22"/>
          <w:szCs w:val="22"/>
        </w:rPr>
        <w:t>Для популяризации чтения и повышения читательской грамотности и активности в течение учебного года проводились литературные часы посвященные жизни и творчеству: сентябрь- русские народные сказки, октябрь- Пушкин, ноябрь- Пришвин, декабрь- Крылов, февраль- Мамин-Сибиряк, апрель- Бианки.</w:t>
      </w:r>
    </w:p>
    <w:p w:rsidR="000F326E" w:rsidRPr="00E12782" w:rsidRDefault="000F326E" w:rsidP="000F326E">
      <w:pPr>
        <w:ind w:firstLine="708"/>
        <w:jc w:val="both"/>
        <w:rPr>
          <w:sz w:val="22"/>
          <w:szCs w:val="22"/>
        </w:rPr>
      </w:pPr>
      <w:r w:rsidRPr="00E12782">
        <w:rPr>
          <w:sz w:val="22"/>
          <w:szCs w:val="22"/>
        </w:rPr>
        <w:t>Библиотека для детей и юношества им. П.П.Бажова 02.12.2022г.организовала для наших школьников такие мероприятия как: проведение мастер-класса по изготовлению новогодней открытки (1,2,3,4 классы).</w:t>
      </w:r>
    </w:p>
    <w:p w:rsidR="000F326E" w:rsidRPr="00E12782" w:rsidRDefault="000F326E" w:rsidP="000F326E">
      <w:pPr>
        <w:ind w:firstLine="708"/>
        <w:jc w:val="both"/>
        <w:rPr>
          <w:sz w:val="22"/>
          <w:szCs w:val="22"/>
        </w:rPr>
      </w:pPr>
      <w:r w:rsidRPr="00E12782">
        <w:rPr>
          <w:sz w:val="22"/>
          <w:szCs w:val="22"/>
        </w:rPr>
        <w:t>Игровую программу «Космонавтика-планета-мы» 10апреля 2023года для 1-4 классов, 11 апреля для 7А класса.</w:t>
      </w:r>
    </w:p>
    <w:p w:rsidR="000F326E" w:rsidRPr="00E12782" w:rsidRDefault="000F326E" w:rsidP="000F326E">
      <w:pPr>
        <w:ind w:firstLine="708"/>
        <w:jc w:val="both"/>
        <w:rPr>
          <w:sz w:val="22"/>
          <w:szCs w:val="22"/>
        </w:rPr>
      </w:pPr>
      <w:r w:rsidRPr="00E12782">
        <w:rPr>
          <w:sz w:val="22"/>
          <w:szCs w:val="22"/>
        </w:rPr>
        <w:t>11 мая 2023г. посещали Библиотеку для детей и юношества им. П.П.Бажова, проходила патриотическая игра «Весна Победы», в которой приняли участие 10 наших учащихся (1-4 классов).</w:t>
      </w:r>
    </w:p>
    <w:p w:rsidR="000F326E" w:rsidRPr="00E12782" w:rsidRDefault="000F326E" w:rsidP="000F326E">
      <w:pPr>
        <w:ind w:firstLine="708"/>
        <w:jc w:val="both"/>
        <w:rPr>
          <w:sz w:val="22"/>
          <w:szCs w:val="22"/>
        </w:rPr>
      </w:pPr>
      <w:r w:rsidRPr="00E12782">
        <w:rPr>
          <w:sz w:val="22"/>
          <w:szCs w:val="22"/>
        </w:rPr>
        <w:t>Участвовали в сборе макулатуры.</w:t>
      </w:r>
    </w:p>
    <w:p w:rsidR="000F326E" w:rsidRPr="00E12782" w:rsidRDefault="000F326E" w:rsidP="000F326E">
      <w:pPr>
        <w:jc w:val="both"/>
        <w:rPr>
          <w:sz w:val="22"/>
          <w:szCs w:val="22"/>
        </w:rPr>
      </w:pPr>
      <w:r w:rsidRPr="00E12782">
        <w:rPr>
          <w:sz w:val="22"/>
          <w:szCs w:val="22"/>
        </w:rPr>
        <w:tab/>
        <w:t>Проводились выставки книг «Мы выбираем жизнь», «Любимые писатели», книги-юбиляры 2023.</w:t>
      </w:r>
    </w:p>
    <w:p w:rsidR="000F326E" w:rsidRPr="00E12782" w:rsidRDefault="000F326E" w:rsidP="000F326E">
      <w:pPr>
        <w:ind w:firstLine="567"/>
        <w:jc w:val="both"/>
        <w:rPr>
          <w:sz w:val="22"/>
          <w:szCs w:val="22"/>
        </w:rPr>
      </w:pPr>
      <w:r w:rsidRPr="00E12782">
        <w:rPr>
          <w:sz w:val="22"/>
          <w:szCs w:val="22"/>
        </w:rPr>
        <w:t>С руководителями ШМО ведётся консультационная работа по выбору учебников и учебных пособий на новый учебный год. Классным руководителям и учителям-предметникам оказывалась помощь в подборе методической литературы. Создается методическая копилка:папки-картотеки внеклассных мероприятий, классных часов, библиотечных уроков.</w:t>
      </w:r>
    </w:p>
    <w:p w:rsidR="000F326E" w:rsidRPr="00E12782" w:rsidRDefault="000F326E" w:rsidP="000F326E">
      <w:pPr>
        <w:ind w:firstLine="567"/>
        <w:jc w:val="both"/>
        <w:rPr>
          <w:sz w:val="22"/>
          <w:szCs w:val="22"/>
        </w:rPr>
      </w:pPr>
      <w:r w:rsidRPr="00E12782">
        <w:rPr>
          <w:sz w:val="22"/>
          <w:szCs w:val="22"/>
        </w:rPr>
        <w:t>Ежедневно идёт работа на абонементе. Всего число посещений за год – 1431, число читателей 113, посещаемость – 600. Читательская активность наблюдалась в 9, 7, 5 классах. Часто учителя берут литературу сами для всего класса. Спросом пользуются красочные книги для младшего школьного возраста, детские энциклопедии, книги по программе. Всего выдано книг – 1340, из них художественная литература – 437 экз. (32,6%), учебники – 846 экз. (63,14%), справочная – 57 экз.(4,26%). Книговыдача составила 10,2 на 1 читателя. Низкий спрос на художественную литературу обусловлен устарелостью фонда, и особенностями детей.</w:t>
      </w:r>
    </w:p>
    <w:p w:rsidR="000F326E" w:rsidRPr="00E12782" w:rsidRDefault="000F326E" w:rsidP="000F326E">
      <w:pPr>
        <w:ind w:firstLine="567"/>
        <w:jc w:val="both"/>
        <w:rPr>
          <w:sz w:val="22"/>
          <w:szCs w:val="22"/>
        </w:rPr>
      </w:pPr>
      <w:r w:rsidRPr="00E12782">
        <w:rPr>
          <w:sz w:val="22"/>
          <w:szCs w:val="22"/>
        </w:rPr>
        <w:t xml:space="preserve">Фонд художественной литературы пополняется только за счёт подаренных школе книг, что плохо влияетна поддержания читательского интереса. </w:t>
      </w:r>
    </w:p>
    <w:p w:rsidR="000F326E" w:rsidRPr="00E12782" w:rsidRDefault="000F326E" w:rsidP="000F326E">
      <w:pPr>
        <w:ind w:firstLine="567"/>
        <w:jc w:val="both"/>
        <w:rPr>
          <w:sz w:val="22"/>
          <w:szCs w:val="22"/>
        </w:rPr>
      </w:pPr>
      <w:r w:rsidRPr="00E12782">
        <w:rPr>
          <w:sz w:val="22"/>
          <w:szCs w:val="22"/>
        </w:rPr>
        <w:t>В октябре, февралеи апреле 2022- 2023 г.проведён рейд по проверке сохранности учебников. Проведена работа с неаккуратными школьниками, им оказана помощь в ремонте учебной литературы.</w:t>
      </w:r>
    </w:p>
    <w:p w:rsidR="000F326E" w:rsidRPr="00E12782" w:rsidRDefault="000F326E" w:rsidP="000F326E">
      <w:pPr>
        <w:ind w:firstLine="567"/>
        <w:jc w:val="both"/>
        <w:rPr>
          <w:sz w:val="22"/>
          <w:szCs w:val="22"/>
        </w:rPr>
      </w:pPr>
      <w:r w:rsidRPr="00E12782">
        <w:rPr>
          <w:sz w:val="22"/>
          <w:szCs w:val="22"/>
        </w:rPr>
        <w:t>Хотелось бы, чтобы большее количество учащихся пользовались услугами библиотеки для  самостоятельногочтения. Библиотекарем оказывается необходимая помощь детям и педагогам в работе с информацией. Педагогам-предметникам следует проявить заинтересованность в организации самостоятельной работы детей.</w:t>
      </w:r>
    </w:p>
    <w:p w:rsidR="000F326E" w:rsidRPr="00E12782" w:rsidRDefault="000F326E" w:rsidP="000F326E">
      <w:pPr>
        <w:ind w:firstLine="567"/>
        <w:jc w:val="both"/>
        <w:rPr>
          <w:sz w:val="22"/>
          <w:szCs w:val="22"/>
        </w:rPr>
      </w:pPr>
      <w:r w:rsidRPr="00E12782">
        <w:rPr>
          <w:sz w:val="22"/>
          <w:szCs w:val="22"/>
        </w:rPr>
        <w:t xml:space="preserve">Ведется работа  с Федеральным перечнем экстремисткой литературы, он регулярно обновляется, фонд литературы сверяется с этим списком. </w:t>
      </w:r>
    </w:p>
    <w:p w:rsidR="000F326E" w:rsidRPr="00E12782" w:rsidRDefault="000F326E" w:rsidP="000F326E">
      <w:pPr>
        <w:ind w:firstLine="567"/>
        <w:jc w:val="both"/>
        <w:rPr>
          <w:sz w:val="22"/>
          <w:szCs w:val="22"/>
        </w:rPr>
      </w:pPr>
    </w:p>
    <w:p w:rsidR="000F326E" w:rsidRPr="00E12782" w:rsidRDefault="000F326E" w:rsidP="000F326E">
      <w:pPr>
        <w:ind w:firstLine="567"/>
        <w:jc w:val="both"/>
        <w:rPr>
          <w:sz w:val="22"/>
          <w:szCs w:val="22"/>
        </w:rPr>
      </w:pPr>
      <w:r w:rsidRPr="00E12782">
        <w:rPr>
          <w:sz w:val="22"/>
          <w:szCs w:val="22"/>
        </w:rPr>
        <w:t>Остались нерешёнными ряд проблем, которые предстоит решать в дальнейшем:</w:t>
      </w:r>
    </w:p>
    <w:p w:rsidR="000F326E" w:rsidRPr="00E12782" w:rsidRDefault="000F326E" w:rsidP="000F326E">
      <w:pPr>
        <w:ind w:firstLine="567"/>
        <w:jc w:val="both"/>
        <w:rPr>
          <w:sz w:val="22"/>
          <w:szCs w:val="22"/>
        </w:rPr>
      </w:pPr>
      <w:r w:rsidRPr="00E12782">
        <w:rPr>
          <w:sz w:val="22"/>
          <w:szCs w:val="22"/>
        </w:rPr>
        <w:t>- обучение пользователей методике нахождения и получения информации;</w:t>
      </w:r>
    </w:p>
    <w:p w:rsidR="000F326E" w:rsidRPr="00E12782" w:rsidRDefault="000F326E" w:rsidP="000F326E">
      <w:pPr>
        <w:ind w:firstLine="567"/>
        <w:jc w:val="both"/>
        <w:rPr>
          <w:sz w:val="22"/>
          <w:szCs w:val="22"/>
        </w:rPr>
      </w:pPr>
      <w:r w:rsidRPr="00E12782">
        <w:rPr>
          <w:sz w:val="22"/>
          <w:szCs w:val="22"/>
        </w:rPr>
        <w:t>-продолжение работы по сбору и систематизации информации и доведение её до пользователей;</w:t>
      </w:r>
    </w:p>
    <w:p w:rsidR="000F326E" w:rsidRPr="00E12782" w:rsidRDefault="000F326E" w:rsidP="000F326E">
      <w:pPr>
        <w:ind w:firstLine="567"/>
        <w:jc w:val="both"/>
        <w:rPr>
          <w:sz w:val="22"/>
          <w:szCs w:val="22"/>
        </w:rPr>
      </w:pPr>
      <w:r w:rsidRPr="00E12782">
        <w:rPr>
          <w:sz w:val="22"/>
          <w:szCs w:val="22"/>
        </w:rPr>
        <w:t>- продолжение выявления информационных потребностей;</w:t>
      </w:r>
    </w:p>
    <w:p w:rsidR="000F326E" w:rsidRPr="00E12782" w:rsidRDefault="000F326E" w:rsidP="000F326E">
      <w:pPr>
        <w:ind w:firstLine="567"/>
        <w:jc w:val="both"/>
        <w:rPr>
          <w:sz w:val="22"/>
          <w:szCs w:val="22"/>
        </w:rPr>
      </w:pPr>
      <w:r w:rsidRPr="00E12782">
        <w:rPr>
          <w:sz w:val="22"/>
          <w:szCs w:val="22"/>
        </w:rPr>
        <w:t>- продолжение создания электронных баз «Книги», «Учебники и учебные пособия»;</w:t>
      </w:r>
    </w:p>
    <w:p w:rsidR="000F326E" w:rsidRPr="00E12782" w:rsidRDefault="000F326E" w:rsidP="000F326E">
      <w:pPr>
        <w:ind w:firstLine="567"/>
        <w:jc w:val="both"/>
        <w:rPr>
          <w:sz w:val="22"/>
          <w:szCs w:val="22"/>
        </w:rPr>
      </w:pPr>
      <w:r w:rsidRPr="00E12782">
        <w:rPr>
          <w:sz w:val="22"/>
          <w:szCs w:val="22"/>
        </w:rPr>
        <w:t>- решение вопросов комплектования фондов.</w:t>
      </w:r>
    </w:p>
    <w:p w:rsidR="000F326E" w:rsidRPr="00E12782" w:rsidRDefault="000F326E" w:rsidP="000F326E">
      <w:pPr>
        <w:shd w:val="clear" w:color="auto" w:fill="FFFFFF"/>
        <w:ind w:firstLine="826"/>
        <w:jc w:val="both"/>
        <w:rPr>
          <w:sz w:val="22"/>
          <w:szCs w:val="22"/>
        </w:rPr>
      </w:pPr>
    </w:p>
    <w:p w:rsidR="000F326E" w:rsidRPr="00E12782" w:rsidRDefault="000F326E" w:rsidP="000F326E">
      <w:pPr>
        <w:jc w:val="both"/>
        <w:rPr>
          <w:b/>
          <w:sz w:val="22"/>
          <w:szCs w:val="22"/>
        </w:rPr>
      </w:pPr>
    </w:p>
    <w:p w:rsidR="000F326E" w:rsidRPr="00E12782" w:rsidRDefault="000F326E" w:rsidP="000F326E">
      <w:pPr>
        <w:tabs>
          <w:tab w:val="left" w:pos="2210"/>
        </w:tabs>
        <w:rPr>
          <w:b/>
          <w:color w:val="000000"/>
          <w:sz w:val="22"/>
          <w:szCs w:val="22"/>
        </w:rPr>
      </w:pPr>
      <w:r w:rsidRPr="00E12782">
        <w:rPr>
          <w:b/>
          <w:bCs/>
          <w:color w:val="000000"/>
          <w:sz w:val="22"/>
          <w:szCs w:val="22"/>
        </w:rPr>
        <w:lastRenderedPageBreak/>
        <w:t>Заключение. Перспективы и планы развития.</w:t>
      </w:r>
    </w:p>
    <w:p w:rsidR="000F326E" w:rsidRPr="00E12782" w:rsidRDefault="000F326E" w:rsidP="000F326E">
      <w:pPr>
        <w:pStyle w:val="a8"/>
        <w:spacing w:before="0" w:beforeAutospacing="0" w:after="0" w:afterAutospacing="0"/>
        <w:ind w:firstLine="480"/>
        <w:rPr>
          <w:b/>
          <w:bCs/>
          <w:sz w:val="22"/>
          <w:szCs w:val="22"/>
        </w:rPr>
      </w:pPr>
      <w:r w:rsidRPr="00E12782">
        <w:rPr>
          <w:b/>
          <w:bCs/>
          <w:sz w:val="22"/>
          <w:szCs w:val="22"/>
        </w:rPr>
        <w:t xml:space="preserve">В своем представлении о том, какой должна быть школа, мы исходим </w:t>
      </w:r>
      <w:r w:rsidRPr="00E12782">
        <w:rPr>
          <w:b/>
          <w:bCs/>
          <w:sz w:val="22"/>
          <w:szCs w:val="22"/>
        </w:rPr>
        <w:br/>
        <w:t xml:space="preserve">из следующих позиций: </w:t>
      </w:r>
    </w:p>
    <w:p w:rsidR="000F326E" w:rsidRPr="00E12782" w:rsidRDefault="000F326E" w:rsidP="000F326E">
      <w:pPr>
        <w:pStyle w:val="a8"/>
        <w:spacing w:before="0" w:beforeAutospacing="0" w:after="0" w:afterAutospacing="0"/>
        <w:rPr>
          <w:sz w:val="22"/>
          <w:szCs w:val="22"/>
        </w:rPr>
      </w:pPr>
      <w:r w:rsidRPr="00E12782">
        <w:rPr>
          <w:sz w:val="22"/>
          <w:szCs w:val="22"/>
        </w:rPr>
        <w:t xml:space="preserve">Проведенный анализ учебно-воспитательной работы школы за 2022-2023  учебный год показал, что поставленные задачи были в основном реализованы, по многим направлениям достигнуты успешные результаты. </w:t>
      </w:r>
      <w:r w:rsidRPr="00E12782">
        <w:rPr>
          <w:sz w:val="22"/>
          <w:szCs w:val="22"/>
        </w:rPr>
        <w:br/>
        <w:t>    Личностно-ориентированный подход стал основной стратегией образования детей в школе, обязал каждого педагога овладеть специальными знаниями и навыками, позволяющими обеспечить их продвижение с учетом психофизических возможностей каждого ребенка.</w:t>
      </w:r>
      <w:r w:rsidRPr="00E12782">
        <w:rPr>
          <w:sz w:val="22"/>
          <w:szCs w:val="22"/>
        </w:rPr>
        <w:br/>
        <w:t>    Практика последних лет показала, что только грамотно организованное коррекционно-развивающее обучение и воспитание является гарантом становления совокупности качеств личности, его социальной адаптации, подготовки к профессиональному образованию и  труду.</w:t>
      </w:r>
      <w:r w:rsidRPr="00E12782">
        <w:rPr>
          <w:sz w:val="22"/>
          <w:szCs w:val="22"/>
        </w:rPr>
        <w:br/>
        <w:t>    Отмечается рост профессионального мастерства педагогов, их творческий  подход в использовании современных инновационных технологий в обучении и воспитании.</w:t>
      </w:r>
    </w:p>
    <w:p w:rsidR="000F326E" w:rsidRPr="00E12782" w:rsidRDefault="000F326E" w:rsidP="000F326E">
      <w:pPr>
        <w:pStyle w:val="a8"/>
        <w:spacing w:before="0" w:beforeAutospacing="0" w:after="0" w:afterAutospacing="0"/>
        <w:ind w:firstLine="567"/>
        <w:rPr>
          <w:sz w:val="22"/>
          <w:szCs w:val="22"/>
        </w:rPr>
      </w:pPr>
      <w:r w:rsidRPr="00E12782">
        <w:rPr>
          <w:sz w:val="22"/>
          <w:szCs w:val="22"/>
        </w:rPr>
        <w:t>Особое внимание в школе уделяется реализации здоровьесберегающих технологий, организации физкультурно-массовой работы, оказания профессиональной психолого-педагогической помощи.</w:t>
      </w:r>
      <w:r w:rsidRPr="00E12782">
        <w:rPr>
          <w:sz w:val="22"/>
          <w:szCs w:val="22"/>
        </w:rPr>
        <w:br/>
        <w:t>   Но не все резервы в работе педагогического коллектива школы исчерпаны, творческий потенциал многих сотрудников позволяет добиваться более высоких результатов и не останавливаться на достигнутом, учреждение может и должно повысить планку достижений, усложнив формы и методы работы, освоив новые, современные технологии организации коррекционно-образовательного процесса.</w:t>
      </w:r>
    </w:p>
    <w:p w:rsidR="000F326E" w:rsidRPr="00E12782" w:rsidRDefault="000F326E" w:rsidP="000F326E">
      <w:pPr>
        <w:pStyle w:val="a8"/>
        <w:spacing w:before="0" w:beforeAutospacing="0" w:after="0" w:afterAutospacing="0"/>
        <w:ind w:firstLine="567"/>
        <w:rPr>
          <w:sz w:val="22"/>
          <w:szCs w:val="22"/>
        </w:rPr>
      </w:pPr>
      <w:r w:rsidRPr="00E12782">
        <w:rPr>
          <w:sz w:val="22"/>
          <w:szCs w:val="22"/>
        </w:rPr>
        <w:t xml:space="preserve">Администрация школы должна повышать эффективность управления, знакомиться с передовым опытом работы других образовательных учреждений, где обучаются детей с нарушением интеллекта, РАС, НОДА.   </w:t>
      </w:r>
    </w:p>
    <w:p w:rsidR="000F326E" w:rsidRPr="00E12782" w:rsidRDefault="000F326E" w:rsidP="000F326E">
      <w:pPr>
        <w:pStyle w:val="a8"/>
        <w:spacing w:before="0" w:beforeAutospacing="0" w:after="0" w:afterAutospacing="0"/>
        <w:ind w:firstLine="567"/>
        <w:rPr>
          <w:sz w:val="22"/>
          <w:szCs w:val="22"/>
        </w:rPr>
      </w:pPr>
      <w:r w:rsidRPr="00E12782">
        <w:rPr>
          <w:sz w:val="22"/>
          <w:szCs w:val="22"/>
        </w:rPr>
        <w:t>За 2022-2023 учебный год на базе школы прошел районный семинар- практикум на тему «Социализация обучающихся с ОВЗ через различные формы работы в учебной и внеурочной деятельности».</w:t>
      </w:r>
    </w:p>
    <w:p w:rsidR="008F2ED4" w:rsidRPr="00E12782" w:rsidRDefault="000F326E" w:rsidP="000F326E">
      <w:pPr>
        <w:jc w:val="both"/>
        <w:rPr>
          <w:color w:val="C0504D" w:themeColor="accent2"/>
          <w:sz w:val="22"/>
          <w:szCs w:val="22"/>
        </w:rPr>
      </w:pPr>
      <w:r w:rsidRPr="00E12782">
        <w:rPr>
          <w:sz w:val="22"/>
          <w:szCs w:val="22"/>
        </w:rPr>
        <w:t>Был заключен договор о сотрудничестве № 12-Д от 04.04.2023 с Государственным автономным учреждением социального обслуживания Свердловской области «Комплексный центр социального обслуживания населения Сысертского района».</w:t>
      </w:r>
      <w:r w:rsidRPr="00E12782">
        <w:rPr>
          <w:sz w:val="22"/>
          <w:szCs w:val="22"/>
        </w:rPr>
        <w:br/>
      </w:r>
    </w:p>
    <w:p w:rsidR="00D161D8" w:rsidRPr="00732ED8" w:rsidRDefault="00D161D8" w:rsidP="00D417A3">
      <w:pPr>
        <w:shd w:val="clear" w:color="auto" w:fill="FFFFFF"/>
        <w:jc w:val="both"/>
        <w:rPr>
          <w:rFonts w:eastAsia="Times New Roman"/>
          <w:b/>
          <w:bCs/>
          <w:sz w:val="22"/>
          <w:szCs w:val="22"/>
        </w:rPr>
      </w:pPr>
      <w:r w:rsidRPr="00732ED8">
        <w:rPr>
          <w:rFonts w:eastAsia="Times New Roman"/>
          <w:b/>
          <w:bCs/>
          <w:sz w:val="22"/>
          <w:szCs w:val="22"/>
        </w:rPr>
        <w:t>Работа по организации летнего оздоровительного отдыха учащихся</w:t>
      </w:r>
    </w:p>
    <w:p w:rsidR="008557BA" w:rsidRPr="00732ED8" w:rsidRDefault="008557BA" w:rsidP="00D417A3">
      <w:pPr>
        <w:shd w:val="clear" w:color="auto" w:fill="FFFFFF"/>
        <w:jc w:val="both"/>
        <w:rPr>
          <w:rFonts w:eastAsia="Times New Roman"/>
          <w:sz w:val="22"/>
          <w:szCs w:val="22"/>
        </w:rPr>
      </w:pPr>
    </w:p>
    <w:p w:rsidR="00732ED8" w:rsidRPr="00732ED8" w:rsidRDefault="00732ED8" w:rsidP="00732ED8">
      <w:pPr>
        <w:pStyle w:val="af1"/>
        <w:rPr>
          <w:rFonts w:ascii="Times New Roman" w:hAnsi="Times New Roman"/>
          <w:sz w:val="22"/>
          <w:szCs w:val="22"/>
        </w:rPr>
      </w:pPr>
      <w:r w:rsidRPr="00732ED8">
        <w:rPr>
          <w:rFonts w:ascii="Times New Roman" w:hAnsi="Times New Roman"/>
          <w:sz w:val="22"/>
          <w:szCs w:val="22"/>
        </w:rPr>
        <w:t xml:space="preserve">Оздоровительный лагерь посвященный году педагога и театру работал с 1 июня  2023 г. по 27 июля 2023 г. </w:t>
      </w:r>
    </w:p>
    <w:p w:rsidR="00732ED8" w:rsidRPr="00732ED8" w:rsidRDefault="00732ED8" w:rsidP="00732ED8">
      <w:pPr>
        <w:pStyle w:val="af1"/>
        <w:rPr>
          <w:rFonts w:ascii="Times New Roman" w:hAnsi="Times New Roman"/>
          <w:color w:val="000000"/>
          <w:sz w:val="22"/>
          <w:szCs w:val="22"/>
          <w:shd w:val="clear" w:color="auto" w:fill="FFFFFF"/>
        </w:rPr>
      </w:pPr>
      <w:r w:rsidRPr="00732ED8">
        <w:rPr>
          <w:rFonts w:ascii="Times New Roman" w:hAnsi="Times New Roman"/>
          <w:sz w:val="22"/>
          <w:szCs w:val="22"/>
        </w:rPr>
        <w:t xml:space="preserve">    В нём отдыхало 29 детей. </w:t>
      </w:r>
      <w:r w:rsidRPr="00732ED8">
        <w:rPr>
          <w:rFonts w:ascii="Times New Roman" w:hAnsi="Times New Roman"/>
          <w:color w:val="000000"/>
          <w:sz w:val="22"/>
          <w:szCs w:val="22"/>
          <w:shd w:val="clear" w:color="auto" w:fill="FFFFFF"/>
        </w:rPr>
        <w:t>При комплектовании смены лагеря первоочередным правом пользовались обучающиеся из категории малообеспеченных, многодетных семей, детей под опекой, детей «группы риска» с 7 до 16 лет в школе нет.</w:t>
      </w:r>
    </w:p>
    <w:p w:rsidR="00732ED8" w:rsidRPr="00732ED8" w:rsidRDefault="00732ED8" w:rsidP="00732ED8">
      <w:pPr>
        <w:pStyle w:val="af1"/>
        <w:rPr>
          <w:rFonts w:ascii="Times New Roman" w:hAnsi="Times New Roman"/>
          <w:color w:val="000000"/>
          <w:sz w:val="22"/>
          <w:szCs w:val="22"/>
        </w:rPr>
      </w:pPr>
      <w:r w:rsidRPr="00732ED8">
        <w:rPr>
          <w:rFonts w:ascii="Times New Roman" w:hAnsi="Times New Roman"/>
          <w:color w:val="000000"/>
          <w:sz w:val="22"/>
          <w:szCs w:val="22"/>
        </w:rPr>
        <w:t xml:space="preserve">   К началу лагерной смены был разработан план оздоровительных, культурно-массовых мероприятий, где четко определены </w:t>
      </w:r>
      <w:r w:rsidRPr="00732ED8">
        <w:rPr>
          <w:rFonts w:ascii="Times New Roman" w:hAnsi="Times New Roman"/>
          <w:b/>
          <w:color w:val="000000"/>
          <w:sz w:val="22"/>
          <w:szCs w:val="22"/>
        </w:rPr>
        <w:t>цели;</w:t>
      </w:r>
    </w:p>
    <w:p w:rsidR="00732ED8" w:rsidRPr="00732ED8" w:rsidRDefault="00732ED8" w:rsidP="00732ED8">
      <w:pPr>
        <w:pStyle w:val="af1"/>
        <w:rPr>
          <w:rFonts w:ascii="Times New Roman" w:hAnsi="Times New Roman"/>
          <w:color w:val="000000"/>
          <w:sz w:val="22"/>
          <w:szCs w:val="22"/>
        </w:rPr>
      </w:pPr>
      <w:r w:rsidRPr="00732ED8">
        <w:rPr>
          <w:rFonts w:ascii="Times New Roman" w:hAnsi="Times New Roman"/>
          <w:color w:val="000000"/>
          <w:sz w:val="22"/>
          <w:szCs w:val="22"/>
        </w:rPr>
        <w:t>Организация отдыха и развитие творческого потенциала детей в летний период через включение их в коллективную, творческую, общественно полезную деятельность.</w:t>
      </w:r>
    </w:p>
    <w:p w:rsidR="00732ED8" w:rsidRPr="00732ED8" w:rsidRDefault="00732ED8" w:rsidP="00732ED8">
      <w:pPr>
        <w:pStyle w:val="af1"/>
        <w:rPr>
          <w:rFonts w:ascii="Times New Roman" w:hAnsi="Times New Roman"/>
          <w:sz w:val="22"/>
          <w:szCs w:val="22"/>
        </w:rPr>
      </w:pPr>
      <w:r w:rsidRPr="00732ED8">
        <w:rPr>
          <w:rFonts w:ascii="Times New Roman" w:hAnsi="Times New Roman"/>
          <w:b/>
          <w:color w:val="000000"/>
          <w:sz w:val="22"/>
          <w:szCs w:val="22"/>
        </w:rPr>
        <w:t>Задачи:</w:t>
      </w:r>
      <w:r w:rsidRPr="00732ED8">
        <w:rPr>
          <w:rFonts w:ascii="Times New Roman" w:hAnsi="Times New Roman"/>
          <w:color w:val="000000"/>
          <w:sz w:val="22"/>
          <w:szCs w:val="22"/>
        </w:rPr>
        <w:t xml:space="preserve"> </w:t>
      </w:r>
      <w:r w:rsidRPr="00732ED8">
        <w:rPr>
          <w:rFonts w:ascii="Times New Roman" w:hAnsi="Times New Roman"/>
          <w:sz w:val="22"/>
          <w:szCs w:val="22"/>
        </w:rPr>
        <w:t>Организация полноценного отдыха детей; общее оздоровление воспитанников, укрепление их здоровья.</w:t>
      </w:r>
    </w:p>
    <w:p w:rsidR="00732ED8" w:rsidRPr="00732ED8" w:rsidRDefault="00732ED8" w:rsidP="00732ED8">
      <w:pPr>
        <w:pStyle w:val="af1"/>
        <w:rPr>
          <w:rFonts w:ascii="Times New Roman" w:hAnsi="Times New Roman"/>
          <w:sz w:val="22"/>
          <w:szCs w:val="22"/>
        </w:rPr>
      </w:pPr>
      <w:r w:rsidRPr="00732ED8">
        <w:rPr>
          <w:rFonts w:ascii="Times New Roman" w:hAnsi="Times New Roman"/>
          <w:sz w:val="22"/>
          <w:szCs w:val="22"/>
        </w:rPr>
        <w:t xml:space="preserve"> • Создание условий для организованного отдыха детей.</w:t>
      </w:r>
    </w:p>
    <w:p w:rsidR="00732ED8" w:rsidRPr="00732ED8" w:rsidRDefault="00732ED8" w:rsidP="00732ED8">
      <w:pPr>
        <w:pStyle w:val="af1"/>
        <w:rPr>
          <w:rFonts w:ascii="Times New Roman" w:hAnsi="Times New Roman"/>
          <w:sz w:val="22"/>
          <w:szCs w:val="22"/>
        </w:rPr>
      </w:pPr>
      <w:r w:rsidRPr="00732ED8">
        <w:rPr>
          <w:rFonts w:ascii="Times New Roman" w:hAnsi="Times New Roman"/>
          <w:sz w:val="22"/>
          <w:szCs w:val="22"/>
        </w:rPr>
        <w:t xml:space="preserve"> • Укрепление здоровья, содействие полноценному физическому и психическому развитию. </w:t>
      </w:r>
    </w:p>
    <w:p w:rsidR="00732ED8" w:rsidRPr="00732ED8" w:rsidRDefault="00732ED8" w:rsidP="00732ED8">
      <w:pPr>
        <w:pStyle w:val="af1"/>
        <w:rPr>
          <w:rFonts w:ascii="Times New Roman" w:hAnsi="Times New Roman"/>
          <w:sz w:val="22"/>
          <w:szCs w:val="22"/>
        </w:rPr>
      </w:pPr>
      <w:r w:rsidRPr="00732ED8">
        <w:rPr>
          <w:rFonts w:ascii="Times New Roman" w:hAnsi="Times New Roman"/>
          <w:sz w:val="22"/>
          <w:szCs w:val="22"/>
        </w:rPr>
        <w:t xml:space="preserve">• Приобщение ребят к творческим видам деятельности, развитие творческого мышления. </w:t>
      </w:r>
    </w:p>
    <w:p w:rsidR="00732ED8" w:rsidRPr="00732ED8" w:rsidRDefault="00732ED8" w:rsidP="00732ED8">
      <w:pPr>
        <w:pStyle w:val="af1"/>
        <w:rPr>
          <w:rFonts w:ascii="Times New Roman" w:hAnsi="Times New Roman"/>
          <w:sz w:val="22"/>
          <w:szCs w:val="22"/>
        </w:rPr>
      </w:pPr>
      <w:r w:rsidRPr="00732ED8">
        <w:rPr>
          <w:rFonts w:ascii="Times New Roman" w:hAnsi="Times New Roman"/>
          <w:sz w:val="22"/>
          <w:szCs w:val="22"/>
        </w:rPr>
        <w:t>• Формирование культурного поведения, санитарно-гигиенической культуры. • Развитие потребности и способности ребёнка проявлять своё творчество.</w:t>
      </w:r>
    </w:p>
    <w:p w:rsidR="00732ED8" w:rsidRPr="00732ED8" w:rsidRDefault="00732ED8" w:rsidP="00732ED8">
      <w:pPr>
        <w:pStyle w:val="af1"/>
        <w:rPr>
          <w:rFonts w:ascii="Times New Roman" w:hAnsi="Times New Roman"/>
          <w:color w:val="000000"/>
          <w:sz w:val="22"/>
          <w:szCs w:val="22"/>
        </w:rPr>
      </w:pPr>
      <w:r w:rsidRPr="00732ED8">
        <w:rPr>
          <w:rFonts w:ascii="Times New Roman" w:hAnsi="Times New Roman"/>
          <w:sz w:val="22"/>
          <w:szCs w:val="22"/>
        </w:rPr>
        <w:t xml:space="preserve"> • Формирование положительного отношения родителей к работе органов школьного самоуправления и привлечение их к участию в этой деятельности</w:t>
      </w:r>
    </w:p>
    <w:p w:rsidR="00732ED8" w:rsidRPr="00732ED8" w:rsidRDefault="00732ED8" w:rsidP="00732ED8">
      <w:pPr>
        <w:pStyle w:val="af1"/>
        <w:rPr>
          <w:rFonts w:ascii="Times New Roman" w:hAnsi="Times New Roman"/>
          <w:color w:val="000000"/>
          <w:sz w:val="22"/>
          <w:szCs w:val="22"/>
        </w:rPr>
      </w:pPr>
      <w:r w:rsidRPr="00732ED8">
        <w:rPr>
          <w:rFonts w:ascii="Times New Roman" w:hAnsi="Times New Roman"/>
          <w:color w:val="000000"/>
          <w:sz w:val="22"/>
          <w:szCs w:val="22"/>
        </w:rPr>
        <w:lastRenderedPageBreak/>
        <w:t xml:space="preserve">    Направление деятельности: художественно-эстетическое  развитие детей, средствами игры, познавательной деятельности.</w:t>
      </w:r>
    </w:p>
    <w:p w:rsidR="00732ED8" w:rsidRPr="00732ED8" w:rsidRDefault="00732ED8" w:rsidP="00732ED8">
      <w:pPr>
        <w:pStyle w:val="af1"/>
        <w:rPr>
          <w:rFonts w:ascii="Times New Roman" w:hAnsi="Times New Roman"/>
          <w:sz w:val="22"/>
          <w:szCs w:val="22"/>
        </w:rPr>
      </w:pPr>
      <w:r w:rsidRPr="00732ED8">
        <w:rPr>
          <w:rFonts w:ascii="Times New Roman" w:hAnsi="Times New Roman"/>
          <w:bCs/>
          <w:sz w:val="22"/>
          <w:szCs w:val="22"/>
          <w:u w:val="single"/>
        </w:rPr>
        <w:t>Формы работы:</w:t>
      </w:r>
      <w:r w:rsidRPr="00732ED8">
        <w:rPr>
          <w:rStyle w:val="apple-converted-space"/>
          <w:rFonts w:ascii="Times New Roman" w:hAnsi="Times New Roman"/>
          <w:b/>
          <w:bCs/>
          <w:sz w:val="22"/>
          <w:szCs w:val="22"/>
          <w:u w:val="single"/>
        </w:rPr>
        <w:t> </w:t>
      </w:r>
      <w:r w:rsidRPr="00732ED8">
        <w:rPr>
          <w:rFonts w:ascii="Times New Roman" w:hAnsi="Times New Roman"/>
          <w:noProof/>
          <w:sz w:val="22"/>
          <w:szCs w:val="22"/>
        </w:rPr>
        <w:t xml:space="preserve"> </w:t>
      </w:r>
    </w:p>
    <w:p w:rsidR="00732ED8" w:rsidRPr="00732ED8" w:rsidRDefault="00732ED8" w:rsidP="00732ED8">
      <w:pPr>
        <w:pStyle w:val="af1"/>
        <w:rPr>
          <w:rStyle w:val="apple-converted-space"/>
          <w:rFonts w:ascii="Times New Roman" w:hAnsi="Times New Roman"/>
          <w:color w:val="000000"/>
          <w:sz w:val="22"/>
          <w:szCs w:val="22"/>
        </w:rPr>
      </w:pPr>
      <w:r w:rsidRPr="00732ED8">
        <w:rPr>
          <w:rFonts w:ascii="Times New Roman" w:hAnsi="Times New Roman"/>
          <w:color w:val="000000"/>
          <w:sz w:val="22"/>
          <w:szCs w:val="22"/>
        </w:rPr>
        <w:t>-тематические дни,</w:t>
      </w:r>
      <w:r w:rsidRPr="00732ED8">
        <w:rPr>
          <w:rStyle w:val="apple-converted-space"/>
          <w:rFonts w:ascii="Times New Roman" w:hAnsi="Times New Roman"/>
          <w:color w:val="000000"/>
          <w:sz w:val="22"/>
          <w:szCs w:val="22"/>
        </w:rPr>
        <w:t> </w:t>
      </w:r>
    </w:p>
    <w:p w:rsidR="00732ED8" w:rsidRPr="00732ED8" w:rsidRDefault="00732ED8" w:rsidP="00732ED8">
      <w:pPr>
        <w:pStyle w:val="af1"/>
        <w:rPr>
          <w:rFonts w:ascii="Times New Roman" w:hAnsi="Times New Roman"/>
          <w:color w:val="000000"/>
          <w:sz w:val="22"/>
          <w:szCs w:val="22"/>
        </w:rPr>
      </w:pPr>
      <w:r w:rsidRPr="00732ED8">
        <w:rPr>
          <w:rFonts w:ascii="Times New Roman" w:hAnsi="Times New Roman"/>
          <w:color w:val="000000"/>
          <w:sz w:val="22"/>
          <w:szCs w:val="22"/>
        </w:rPr>
        <w:t>-презентации,</w:t>
      </w:r>
    </w:p>
    <w:p w:rsidR="00732ED8" w:rsidRPr="00732ED8" w:rsidRDefault="00732ED8" w:rsidP="00732ED8">
      <w:pPr>
        <w:pStyle w:val="af1"/>
        <w:rPr>
          <w:rFonts w:ascii="Times New Roman" w:hAnsi="Times New Roman"/>
          <w:color w:val="000000"/>
          <w:sz w:val="22"/>
          <w:szCs w:val="22"/>
        </w:rPr>
      </w:pPr>
      <w:r w:rsidRPr="00732ED8">
        <w:rPr>
          <w:rFonts w:ascii="Times New Roman" w:hAnsi="Times New Roman"/>
          <w:color w:val="000000"/>
          <w:sz w:val="22"/>
          <w:szCs w:val="22"/>
        </w:rPr>
        <w:t>-праздники,</w:t>
      </w:r>
    </w:p>
    <w:p w:rsidR="00732ED8" w:rsidRPr="00732ED8" w:rsidRDefault="00732ED8" w:rsidP="00732ED8">
      <w:pPr>
        <w:pStyle w:val="af1"/>
        <w:rPr>
          <w:rFonts w:ascii="Times New Roman" w:hAnsi="Times New Roman"/>
          <w:color w:val="000000"/>
          <w:sz w:val="22"/>
          <w:szCs w:val="22"/>
        </w:rPr>
      </w:pPr>
      <w:r w:rsidRPr="00732ED8">
        <w:rPr>
          <w:rFonts w:ascii="Times New Roman" w:hAnsi="Times New Roman"/>
          <w:color w:val="000000"/>
          <w:sz w:val="22"/>
          <w:szCs w:val="22"/>
        </w:rPr>
        <w:t>- конкурсы,</w:t>
      </w:r>
    </w:p>
    <w:p w:rsidR="00732ED8" w:rsidRPr="00732ED8" w:rsidRDefault="00732ED8" w:rsidP="00732ED8">
      <w:pPr>
        <w:pStyle w:val="af1"/>
        <w:rPr>
          <w:rFonts w:ascii="Times New Roman" w:hAnsi="Times New Roman"/>
          <w:color w:val="000000"/>
          <w:sz w:val="22"/>
          <w:szCs w:val="22"/>
        </w:rPr>
      </w:pPr>
      <w:r w:rsidRPr="00732ED8">
        <w:rPr>
          <w:rFonts w:ascii="Times New Roman" w:hAnsi="Times New Roman"/>
          <w:color w:val="000000"/>
          <w:sz w:val="22"/>
          <w:szCs w:val="22"/>
        </w:rPr>
        <w:t>- викторины</w:t>
      </w:r>
    </w:p>
    <w:p w:rsidR="00732ED8" w:rsidRPr="00732ED8" w:rsidRDefault="00732ED8" w:rsidP="00732ED8">
      <w:pPr>
        <w:pStyle w:val="af1"/>
        <w:rPr>
          <w:rFonts w:ascii="Times New Roman" w:hAnsi="Times New Roman"/>
          <w:color w:val="000000"/>
          <w:sz w:val="22"/>
          <w:szCs w:val="22"/>
        </w:rPr>
      </w:pPr>
      <w:r w:rsidRPr="00732ED8">
        <w:rPr>
          <w:rFonts w:ascii="Times New Roman" w:hAnsi="Times New Roman"/>
          <w:color w:val="000000"/>
          <w:sz w:val="22"/>
          <w:szCs w:val="22"/>
        </w:rPr>
        <w:t>-творческие выставки,</w:t>
      </w:r>
    </w:p>
    <w:p w:rsidR="00732ED8" w:rsidRPr="00732ED8" w:rsidRDefault="00732ED8" w:rsidP="00732ED8">
      <w:pPr>
        <w:pStyle w:val="af1"/>
        <w:rPr>
          <w:rFonts w:ascii="Times New Roman" w:hAnsi="Times New Roman"/>
          <w:color w:val="000000"/>
          <w:sz w:val="22"/>
          <w:szCs w:val="22"/>
        </w:rPr>
      </w:pPr>
      <w:r w:rsidRPr="00732ED8">
        <w:rPr>
          <w:rFonts w:ascii="Times New Roman" w:hAnsi="Times New Roman"/>
          <w:color w:val="000000"/>
          <w:sz w:val="22"/>
          <w:szCs w:val="22"/>
        </w:rPr>
        <w:t>-коммуникативные игры,</w:t>
      </w:r>
    </w:p>
    <w:p w:rsidR="00732ED8" w:rsidRPr="00732ED8" w:rsidRDefault="00732ED8" w:rsidP="00732ED8">
      <w:pPr>
        <w:pStyle w:val="af1"/>
        <w:rPr>
          <w:rFonts w:ascii="Times New Roman" w:hAnsi="Times New Roman"/>
          <w:color w:val="000000"/>
          <w:sz w:val="22"/>
          <w:szCs w:val="22"/>
        </w:rPr>
      </w:pPr>
      <w:r w:rsidRPr="00732ED8">
        <w:rPr>
          <w:rFonts w:ascii="Times New Roman" w:hAnsi="Times New Roman"/>
          <w:color w:val="000000"/>
          <w:sz w:val="22"/>
          <w:szCs w:val="22"/>
        </w:rPr>
        <w:t>-  беседы,</w:t>
      </w:r>
    </w:p>
    <w:p w:rsidR="00732ED8" w:rsidRPr="00732ED8" w:rsidRDefault="00732ED8" w:rsidP="00732ED8">
      <w:pPr>
        <w:pStyle w:val="af1"/>
        <w:rPr>
          <w:rFonts w:ascii="Times New Roman" w:hAnsi="Times New Roman"/>
          <w:color w:val="000000"/>
          <w:sz w:val="22"/>
          <w:szCs w:val="22"/>
        </w:rPr>
      </w:pPr>
      <w:r w:rsidRPr="00732ED8">
        <w:rPr>
          <w:rFonts w:ascii="Times New Roman" w:hAnsi="Times New Roman"/>
          <w:color w:val="000000"/>
          <w:sz w:val="22"/>
          <w:szCs w:val="22"/>
        </w:rPr>
        <w:t>- экскурсии,</w:t>
      </w:r>
    </w:p>
    <w:p w:rsidR="00732ED8" w:rsidRPr="00732ED8" w:rsidRDefault="00732ED8" w:rsidP="00732ED8">
      <w:pPr>
        <w:pStyle w:val="af1"/>
        <w:rPr>
          <w:rFonts w:ascii="Times New Roman" w:hAnsi="Times New Roman"/>
          <w:color w:val="000000"/>
          <w:sz w:val="22"/>
          <w:szCs w:val="22"/>
        </w:rPr>
      </w:pPr>
      <w:r w:rsidRPr="00732ED8">
        <w:rPr>
          <w:rFonts w:ascii="Times New Roman" w:hAnsi="Times New Roman"/>
          <w:color w:val="000000"/>
          <w:sz w:val="22"/>
          <w:szCs w:val="22"/>
        </w:rPr>
        <w:t>- спортивные соревнования.</w:t>
      </w:r>
    </w:p>
    <w:p w:rsidR="00732ED8" w:rsidRPr="00732ED8" w:rsidRDefault="00732ED8" w:rsidP="00732ED8">
      <w:pPr>
        <w:pStyle w:val="af1"/>
        <w:rPr>
          <w:rFonts w:ascii="Times New Roman" w:hAnsi="Times New Roman"/>
          <w:color w:val="000000"/>
          <w:sz w:val="22"/>
          <w:szCs w:val="22"/>
        </w:rPr>
      </w:pPr>
      <w:r w:rsidRPr="00732ED8">
        <w:rPr>
          <w:rFonts w:ascii="Times New Roman" w:hAnsi="Times New Roman"/>
          <w:color w:val="000000"/>
          <w:sz w:val="22"/>
          <w:szCs w:val="22"/>
        </w:rPr>
        <w:t xml:space="preserve">    Начальник лагеря и заместителя лагеря осуществляла общее руководство лагеря:</w:t>
      </w:r>
    </w:p>
    <w:p w:rsidR="00732ED8" w:rsidRPr="00732ED8" w:rsidRDefault="00732ED8" w:rsidP="00732ED8">
      <w:pPr>
        <w:pStyle w:val="af1"/>
        <w:rPr>
          <w:rFonts w:ascii="Times New Roman" w:hAnsi="Times New Roman"/>
          <w:color w:val="000000"/>
          <w:sz w:val="22"/>
          <w:szCs w:val="22"/>
        </w:rPr>
      </w:pPr>
      <w:r w:rsidRPr="00732ED8">
        <w:rPr>
          <w:rFonts w:ascii="Times New Roman" w:hAnsi="Times New Roman"/>
          <w:color w:val="000000"/>
          <w:sz w:val="22"/>
          <w:szCs w:val="22"/>
        </w:rPr>
        <w:t>- контроль за правилами внутреннего распорядка;</w:t>
      </w:r>
    </w:p>
    <w:p w:rsidR="00732ED8" w:rsidRPr="00732ED8" w:rsidRDefault="00732ED8" w:rsidP="00732ED8">
      <w:pPr>
        <w:pStyle w:val="af1"/>
        <w:rPr>
          <w:rFonts w:ascii="Times New Roman" w:hAnsi="Times New Roman"/>
          <w:color w:val="000000"/>
          <w:sz w:val="22"/>
          <w:szCs w:val="22"/>
        </w:rPr>
      </w:pPr>
      <w:r w:rsidRPr="00732ED8">
        <w:rPr>
          <w:rFonts w:ascii="Times New Roman" w:hAnsi="Times New Roman"/>
          <w:color w:val="000000"/>
          <w:sz w:val="22"/>
          <w:szCs w:val="22"/>
        </w:rPr>
        <w:t>- разработка должностных обязанностей работников;</w:t>
      </w:r>
    </w:p>
    <w:p w:rsidR="00732ED8" w:rsidRPr="00732ED8" w:rsidRDefault="00732ED8" w:rsidP="00732ED8">
      <w:pPr>
        <w:pStyle w:val="af1"/>
        <w:rPr>
          <w:rFonts w:ascii="Times New Roman" w:hAnsi="Times New Roman"/>
          <w:color w:val="000000"/>
          <w:sz w:val="22"/>
          <w:szCs w:val="22"/>
        </w:rPr>
      </w:pPr>
      <w:r w:rsidRPr="00732ED8">
        <w:rPr>
          <w:rFonts w:ascii="Times New Roman" w:hAnsi="Times New Roman"/>
          <w:color w:val="000000"/>
          <w:sz w:val="22"/>
          <w:szCs w:val="22"/>
        </w:rPr>
        <w:t>- проведение инструктажей по правилам безопасности;</w:t>
      </w:r>
    </w:p>
    <w:p w:rsidR="00732ED8" w:rsidRPr="00732ED8" w:rsidRDefault="00732ED8" w:rsidP="00732ED8">
      <w:pPr>
        <w:pStyle w:val="af1"/>
        <w:rPr>
          <w:rFonts w:ascii="Times New Roman" w:hAnsi="Times New Roman"/>
          <w:color w:val="000000"/>
          <w:sz w:val="22"/>
          <w:szCs w:val="22"/>
        </w:rPr>
      </w:pPr>
      <w:r w:rsidRPr="00732ED8">
        <w:rPr>
          <w:rFonts w:ascii="Times New Roman" w:hAnsi="Times New Roman"/>
          <w:color w:val="000000"/>
          <w:sz w:val="22"/>
          <w:szCs w:val="22"/>
        </w:rPr>
        <w:t>- контроль за качественным и полноценным питанием детей;</w:t>
      </w:r>
    </w:p>
    <w:p w:rsidR="00732ED8" w:rsidRPr="00732ED8" w:rsidRDefault="00732ED8" w:rsidP="00732ED8">
      <w:pPr>
        <w:pStyle w:val="af1"/>
        <w:rPr>
          <w:rFonts w:ascii="Times New Roman" w:hAnsi="Times New Roman"/>
          <w:color w:val="000000"/>
          <w:sz w:val="22"/>
          <w:szCs w:val="22"/>
        </w:rPr>
      </w:pPr>
      <w:r w:rsidRPr="00732ED8">
        <w:rPr>
          <w:rFonts w:ascii="Times New Roman" w:hAnsi="Times New Roman"/>
          <w:color w:val="000000"/>
          <w:sz w:val="22"/>
          <w:szCs w:val="22"/>
        </w:rPr>
        <w:t>- созданием необходимых условий для проведения воспитательной и спортивно-оздоровительной работы.</w:t>
      </w:r>
    </w:p>
    <w:p w:rsidR="00732ED8" w:rsidRPr="00732ED8" w:rsidRDefault="00732ED8" w:rsidP="00732ED8">
      <w:pPr>
        <w:pStyle w:val="af1"/>
        <w:rPr>
          <w:rFonts w:ascii="Times New Roman" w:hAnsi="Times New Roman"/>
          <w:color w:val="000000"/>
          <w:sz w:val="22"/>
          <w:szCs w:val="22"/>
        </w:rPr>
      </w:pPr>
      <w:r w:rsidRPr="00732ED8">
        <w:rPr>
          <w:rFonts w:ascii="Times New Roman" w:hAnsi="Times New Roman"/>
          <w:color w:val="000000"/>
          <w:sz w:val="22"/>
          <w:szCs w:val="22"/>
        </w:rPr>
        <w:t xml:space="preserve">     В лагере были созданы условия, обеспечивающие полноценный отдых детей с целью укрепления здоровья и творческого потенциала (развлекательные, настольные игры, рисование, лепка из пластилина, психологическая гимнастика).</w:t>
      </w:r>
    </w:p>
    <w:p w:rsidR="00732ED8" w:rsidRPr="00732ED8" w:rsidRDefault="00732ED8" w:rsidP="00732ED8">
      <w:pPr>
        <w:pStyle w:val="af1"/>
        <w:rPr>
          <w:rFonts w:ascii="Times New Roman" w:hAnsi="Times New Roman"/>
          <w:color w:val="000000"/>
          <w:sz w:val="22"/>
          <w:szCs w:val="22"/>
        </w:rPr>
      </w:pPr>
      <w:r w:rsidRPr="00732ED8">
        <w:rPr>
          <w:rFonts w:ascii="Times New Roman" w:hAnsi="Times New Roman"/>
          <w:color w:val="000000"/>
          <w:sz w:val="22"/>
          <w:szCs w:val="22"/>
        </w:rPr>
        <w:t xml:space="preserve">    План мероприятий в лагере был разработан на дифференцированной основе</w:t>
      </w:r>
      <w:r w:rsidRPr="00732ED8">
        <w:rPr>
          <w:rStyle w:val="apple-converted-space"/>
          <w:rFonts w:ascii="Times New Roman" w:hAnsi="Times New Roman"/>
          <w:color w:val="000000"/>
          <w:sz w:val="22"/>
          <w:szCs w:val="22"/>
        </w:rPr>
        <w:t> </w:t>
      </w:r>
      <w:r w:rsidRPr="00732ED8">
        <w:rPr>
          <w:rFonts w:ascii="Times New Roman" w:hAnsi="Times New Roman"/>
          <w:color w:val="000000"/>
          <w:sz w:val="22"/>
          <w:szCs w:val="22"/>
        </w:rPr>
        <w:t xml:space="preserve">и основных направлений воспитательной работы ( оздоровление детей, формирование ЗОЖ, профилактика правонарушений, пропаганда ПДД, правила поведения, противопожарную безопасность, патриотическое воспитание детей). </w:t>
      </w:r>
    </w:p>
    <w:p w:rsidR="00732ED8" w:rsidRPr="00732ED8" w:rsidRDefault="00732ED8" w:rsidP="00732ED8">
      <w:pPr>
        <w:pStyle w:val="af1"/>
        <w:rPr>
          <w:rFonts w:ascii="Times New Roman" w:hAnsi="Times New Roman"/>
          <w:color w:val="000000"/>
          <w:sz w:val="22"/>
          <w:szCs w:val="22"/>
        </w:rPr>
      </w:pPr>
      <w:r w:rsidRPr="00732ED8">
        <w:rPr>
          <w:rFonts w:ascii="Times New Roman" w:hAnsi="Times New Roman"/>
          <w:color w:val="000000"/>
          <w:sz w:val="22"/>
          <w:szCs w:val="22"/>
        </w:rPr>
        <w:t>В основу реализации программы лагеря «Учись и познавай» были заложены разнообразные виды и методы:</w:t>
      </w:r>
    </w:p>
    <w:p w:rsidR="00732ED8" w:rsidRPr="00732ED8" w:rsidRDefault="00732ED8" w:rsidP="00732ED8">
      <w:pPr>
        <w:pStyle w:val="af1"/>
        <w:rPr>
          <w:rFonts w:ascii="Times New Roman" w:hAnsi="Times New Roman"/>
          <w:color w:val="000000"/>
          <w:sz w:val="22"/>
          <w:szCs w:val="22"/>
        </w:rPr>
      </w:pPr>
      <w:r w:rsidRPr="00732ED8">
        <w:rPr>
          <w:rFonts w:ascii="Times New Roman" w:hAnsi="Times New Roman"/>
          <w:color w:val="000000"/>
          <w:sz w:val="22"/>
          <w:szCs w:val="22"/>
        </w:rPr>
        <w:t>1.Досуговая деятельность.</w:t>
      </w:r>
    </w:p>
    <w:p w:rsidR="00732ED8" w:rsidRPr="00732ED8" w:rsidRDefault="00732ED8" w:rsidP="00732ED8">
      <w:pPr>
        <w:pStyle w:val="af1"/>
        <w:rPr>
          <w:rFonts w:ascii="Times New Roman" w:hAnsi="Times New Roman"/>
          <w:color w:val="000000"/>
          <w:sz w:val="22"/>
          <w:szCs w:val="22"/>
        </w:rPr>
      </w:pPr>
      <w:r w:rsidRPr="00732ED8">
        <w:rPr>
          <w:rFonts w:ascii="Times New Roman" w:hAnsi="Times New Roman"/>
          <w:color w:val="000000"/>
          <w:sz w:val="22"/>
          <w:szCs w:val="22"/>
        </w:rPr>
        <w:t>2.Интеллектуальная деятельность.</w:t>
      </w:r>
    </w:p>
    <w:p w:rsidR="00732ED8" w:rsidRPr="00732ED8" w:rsidRDefault="00732ED8" w:rsidP="00732ED8">
      <w:pPr>
        <w:pStyle w:val="af1"/>
        <w:rPr>
          <w:rFonts w:ascii="Times New Roman" w:hAnsi="Times New Roman"/>
          <w:color w:val="000000"/>
          <w:sz w:val="22"/>
          <w:szCs w:val="22"/>
        </w:rPr>
      </w:pPr>
      <w:r w:rsidRPr="00732ED8">
        <w:rPr>
          <w:rFonts w:ascii="Times New Roman" w:hAnsi="Times New Roman"/>
          <w:color w:val="000000"/>
          <w:sz w:val="22"/>
          <w:szCs w:val="22"/>
        </w:rPr>
        <w:t>3.Спортивно-оздоровительная деятельность.</w:t>
      </w:r>
    </w:p>
    <w:p w:rsidR="00732ED8" w:rsidRPr="00732ED8" w:rsidRDefault="00732ED8" w:rsidP="00732ED8">
      <w:pPr>
        <w:pStyle w:val="af1"/>
        <w:rPr>
          <w:rFonts w:ascii="Times New Roman" w:hAnsi="Times New Roman"/>
          <w:color w:val="000000"/>
          <w:sz w:val="22"/>
          <w:szCs w:val="22"/>
        </w:rPr>
      </w:pPr>
      <w:r w:rsidRPr="00732ED8">
        <w:rPr>
          <w:rFonts w:ascii="Times New Roman" w:hAnsi="Times New Roman"/>
          <w:color w:val="000000"/>
          <w:sz w:val="22"/>
          <w:szCs w:val="22"/>
        </w:rPr>
        <w:t xml:space="preserve">    Пришкольный лагерь «Дружба» - педагогическая система, способствующая развитию ребенка как личности, его духовного и физического саморазвития, возможности для воспитания трудолюбия, активности, целеустремленности, здорового образа жизни. За время работы лагерной смены его воспитанники смогли не только отдохнуть, но ещё и поправить своё здоровье.</w:t>
      </w:r>
    </w:p>
    <w:p w:rsidR="00732ED8" w:rsidRPr="00732ED8" w:rsidRDefault="00732ED8" w:rsidP="00732ED8">
      <w:pPr>
        <w:pStyle w:val="af1"/>
        <w:rPr>
          <w:rFonts w:ascii="Times New Roman" w:hAnsi="Times New Roman"/>
          <w:color w:val="000000"/>
          <w:sz w:val="22"/>
          <w:szCs w:val="22"/>
        </w:rPr>
      </w:pPr>
      <w:r w:rsidRPr="00732ED8">
        <w:rPr>
          <w:rFonts w:ascii="Times New Roman" w:hAnsi="Times New Roman"/>
          <w:color w:val="000000"/>
          <w:sz w:val="22"/>
          <w:szCs w:val="22"/>
        </w:rPr>
        <w:t xml:space="preserve">    В целях укрепления здоровья ежедневно проводились:</w:t>
      </w:r>
    </w:p>
    <w:p w:rsidR="00732ED8" w:rsidRPr="00732ED8" w:rsidRDefault="00732ED8" w:rsidP="00732ED8">
      <w:pPr>
        <w:pStyle w:val="af1"/>
        <w:rPr>
          <w:rFonts w:ascii="Times New Roman" w:hAnsi="Times New Roman"/>
          <w:color w:val="000000"/>
          <w:sz w:val="22"/>
          <w:szCs w:val="22"/>
        </w:rPr>
      </w:pPr>
      <w:r w:rsidRPr="00732ED8">
        <w:rPr>
          <w:rFonts w:ascii="Times New Roman" w:hAnsi="Times New Roman"/>
          <w:color w:val="000000"/>
          <w:sz w:val="22"/>
          <w:szCs w:val="22"/>
        </w:rPr>
        <w:t>•утренняя зарядка,</w:t>
      </w:r>
    </w:p>
    <w:p w:rsidR="00732ED8" w:rsidRPr="00732ED8" w:rsidRDefault="00732ED8" w:rsidP="00732ED8">
      <w:pPr>
        <w:pStyle w:val="af1"/>
        <w:rPr>
          <w:rFonts w:ascii="Times New Roman" w:hAnsi="Times New Roman"/>
          <w:color w:val="000000"/>
          <w:sz w:val="22"/>
          <w:szCs w:val="22"/>
        </w:rPr>
      </w:pPr>
      <w:r w:rsidRPr="00732ED8">
        <w:rPr>
          <w:rFonts w:ascii="Times New Roman" w:hAnsi="Times New Roman"/>
          <w:color w:val="000000"/>
          <w:sz w:val="22"/>
          <w:szCs w:val="22"/>
        </w:rPr>
        <w:t>•минутки здоровья,</w:t>
      </w:r>
    </w:p>
    <w:p w:rsidR="00732ED8" w:rsidRPr="00732ED8" w:rsidRDefault="00732ED8" w:rsidP="00732ED8">
      <w:pPr>
        <w:pStyle w:val="af1"/>
        <w:rPr>
          <w:rFonts w:ascii="Times New Roman" w:hAnsi="Times New Roman"/>
          <w:color w:val="000000"/>
          <w:sz w:val="22"/>
          <w:szCs w:val="22"/>
        </w:rPr>
      </w:pPr>
      <w:r w:rsidRPr="00732ED8">
        <w:rPr>
          <w:rFonts w:ascii="Times New Roman" w:hAnsi="Times New Roman"/>
          <w:color w:val="000000"/>
          <w:sz w:val="22"/>
          <w:szCs w:val="22"/>
        </w:rPr>
        <w:t>•подвижные игры на свежем воздухе.</w:t>
      </w:r>
    </w:p>
    <w:p w:rsidR="00732ED8" w:rsidRPr="00732ED8" w:rsidRDefault="00732ED8" w:rsidP="00732ED8">
      <w:pPr>
        <w:pStyle w:val="af1"/>
        <w:rPr>
          <w:rFonts w:ascii="Times New Roman" w:hAnsi="Times New Roman"/>
          <w:color w:val="000000"/>
          <w:sz w:val="22"/>
          <w:szCs w:val="22"/>
        </w:rPr>
      </w:pPr>
      <w:r w:rsidRPr="00732ED8">
        <w:rPr>
          <w:rFonts w:ascii="Times New Roman" w:hAnsi="Times New Roman"/>
          <w:bCs/>
          <w:color w:val="000000"/>
          <w:sz w:val="22"/>
          <w:szCs w:val="22"/>
        </w:rPr>
        <w:t xml:space="preserve">    Летняя пора в жизни детей</w:t>
      </w:r>
      <w:r w:rsidRPr="00732ED8">
        <w:rPr>
          <w:rStyle w:val="apple-converted-space"/>
          <w:rFonts w:ascii="Times New Roman" w:hAnsi="Times New Roman"/>
          <w:color w:val="000000"/>
          <w:sz w:val="22"/>
          <w:szCs w:val="22"/>
        </w:rPr>
        <w:t> </w:t>
      </w:r>
      <w:r w:rsidRPr="00732ED8">
        <w:rPr>
          <w:rFonts w:ascii="Times New Roman" w:hAnsi="Times New Roman"/>
          <w:color w:val="000000"/>
          <w:sz w:val="22"/>
          <w:szCs w:val="22"/>
        </w:rPr>
        <w:t>- это период накопления новых сил, здоровья, новых знаний.</w:t>
      </w:r>
      <w:r w:rsidRPr="00732ED8">
        <w:rPr>
          <w:rStyle w:val="apple-converted-space"/>
          <w:rFonts w:ascii="Times New Roman" w:hAnsi="Times New Roman"/>
          <w:color w:val="000000"/>
          <w:sz w:val="22"/>
          <w:szCs w:val="22"/>
        </w:rPr>
        <w:t> </w:t>
      </w:r>
      <w:r w:rsidRPr="00732ED8">
        <w:rPr>
          <w:rFonts w:ascii="Times New Roman" w:hAnsi="Times New Roman"/>
          <w:color w:val="000000"/>
          <w:sz w:val="22"/>
          <w:szCs w:val="22"/>
        </w:rPr>
        <w:br/>
        <w:t xml:space="preserve">    Классные кабинеты  превратились в комнату для игр и развлечений, в маленький кинотеатр. В распоряжении отдыхающих спортивная зона (спортивный зал, спортивная площадка), столовая, туалетные комнаты. Все помещения  оснащены необходимым оборудованием, оснащены необходимым </w:t>
      </w:r>
      <w:r w:rsidRPr="00732ED8">
        <w:rPr>
          <w:rFonts w:ascii="Times New Roman" w:hAnsi="Times New Roman"/>
          <w:color w:val="000000"/>
          <w:sz w:val="22"/>
          <w:szCs w:val="22"/>
        </w:rPr>
        <w:lastRenderedPageBreak/>
        <w:t>для полноценного отдыха инвентарем, эстетически оформлены. Имеется открытая площадка для проведения подвижных игр мероприятий. Украшают пришкольную территорию цветочные клумбы. </w:t>
      </w:r>
    </w:p>
    <w:p w:rsidR="00732ED8" w:rsidRPr="00732ED8" w:rsidRDefault="00732ED8" w:rsidP="00732ED8">
      <w:pPr>
        <w:pStyle w:val="af1"/>
        <w:rPr>
          <w:rFonts w:ascii="Times New Roman" w:hAnsi="Times New Roman"/>
          <w:color w:val="000000"/>
          <w:sz w:val="22"/>
          <w:szCs w:val="22"/>
        </w:rPr>
      </w:pPr>
      <w:r w:rsidRPr="00732ED8">
        <w:rPr>
          <w:rFonts w:ascii="Times New Roman" w:hAnsi="Times New Roman"/>
          <w:color w:val="000000"/>
          <w:sz w:val="22"/>
          <w:szCs w:val="22"/>
        </w:rPr>
        <w:t xml:space="preserve">    Работа пришкольного лагеря началась с организационных вопросов. В нашем лагере было  3 отряда. 1 отряд – «Радуга», 2 отряд – « Улыбка», 3 отряд « Элита».</w:t>
      </w:r>
      <w:r w:rsidRPr="00732ED8">
        <w:rPr>
          <w:rFonts w:ascii="Times New Roman" w:hAnsi="Times New Roman"/>
          <w:bCs/>
          <w:sz w:val="22"/>
          <w:szCs w:val="22"/>
        </w:rPr>
        <w:t xml:space="preserve"> </w:t>
      </w:r>
      <w:r w:rsidRPr="00732ED8">
        <w:rPr>
          <w:rFonts w:ascii="Times New Roman" w:hAnsi="Times New Roman"/>
          <w:color w:val="000000"/>
          <w:sz w:val="22"/>
          <w:szCs w:val="22"/>
        </w:rPr>
        <w:t>Ребята были ознакомлены с правилами поведения в лагере, начальник лагеря и воспитатели отрядов провели с ребятами инструктажи по технике безопасности. После чего на общем собрании были избраны органы самоуправления.</w:t>
      </w:r>
    </w:p>
    <w:p w:rsidR="00732ED8" w:rsidRPr="00732ED8" w:rsidRDefault="00732ED8" w:rsidP="00732ED8">
      <w:pPr>
        <w:pStyle w:val="af1"/>
        <w:rPr>
          <w:rFonts w:ascii="Times New Roman" w:hAnsi="Times New Roman"/>
          <w:color w:val="000000"/>
          <w:sz w:val="22"/>
          <w:szCs w:val="22"/>
        </w:rPr>
      </w:pPr>
      <w:r w:rsidRPr="00732ED8">
        <w:rPr>
          <w:rFonts w:ascii="Times New Roman" w:hAnsi="Times New Roman"/>
          <w:color w:val="000000"/>
          <w:sz w:val="22"/>
          <w:szCs w:val="22"/>
        </w:rPr>
        <w:t xml:space="preserve">    День за днем в нашем пришкольном лагере</w:t>
      </w:r>
      <w:r w:rsidRPr="00732ED8">
        <w:rPr>
          <w:rStyle w:val="apple-converted-space"/>
          <w:rFonts w:ascii="Times New Roman" w:hAnsi="Times New Roman"/>
          <w:b/>
          <w:bCs/>
          <w:color w:val="000000"/>
          <w:sz w:val="22"/>
          <w:szCs w:val="22"/>
        </w:rPr>
        <w:t> </w:t>
      </w:r>
      <w:r w:rsidRPr="00732ED8">
        <w:rPr>
          <w:rFonts w:ascii="Times New Roman" w:hAnsi="Times New Roman"/>
          <w:color w:val="000000"/>
          <w:sz w:val="22"/>
          <w:szCs w:val="22"/>
        </w:rPr>
        <w:t>проводились мероприятия. Это были яркие моменты летней жизни детей, которые помогали взглянуть на все, что окружает нас, почувствовать вкус творчества, в котором можно проявить свои способности, объединиться со всеми в радости, создать хорошее настроение. Организовывая все праздники, мы взрослые, заботились о том, чтобы они были творческими, неповторимыми, чтобы детям было хорошо, интересно, чтобы содержание праздника обогащало ум и душу, чтобы мероприятия объединяли детей и взрослых в единый коллектив.</w:t>
      </w:r>
    </w:p>
    <w:p w:rsidR="00732ED8" w:rsidRPr="00732ED8" w:rsidRDefault="00732ED8" w:rsidP="00732ED8">
      <w:pPr>
        <w:pStyle w:val="af1"/>
        <w:rPr>
          <w:rFonts w:ascii="Times New Roman" w:hAnsi="Times New Roman"/>
          <w:color w:val="000000"/>
          <w:sz w:val="22"/>
          <w:szCs w:val="22"/>
        </w:rPr>
      </w:pPr>
      <w:r w:rsidRPr="00732ED8">
        <w:rPr>
          <w:rFonts w:ascii="Times New Roman" w:hAnsi="Times New Roman"/>
          <w:color w:val="000000"/>
          <w:sz w:val="22"/>
          <w:szCs w:val="22"/>
        </w:rPr>
        <w:t xml:space="preserve">    В первый день1.06.2023года., в день Защиты детей было организован выход в дом культуры ГЦД им. Романенко. Со всеми учащимися и работниками лагеря были проведены инструктажи по мерам безопасности. В течении дня проходила операция  "Уют". Ребята каждого отряда обустраивали свои отрядные места, придумывали название отряда, девиз, речевку, учили отрядную песню, готовились к открытию лагеря.</w:t>
      </w:r>
    </w:p>
    <w:p w:rsidR="00732ED8" w:rsidRPr="00732ED8" w:rsidRDefault="00732ED8" w:rsidP="00732ED8">
      <w:pPr>
        <w:pStyle w:val="af1"/>
        <w:rPr>
          <w:rFonts w:ascii="Times New Roman" w:hAnsi="Times New Roman"/>
          <w:sz w:val="22"/>
          <w:szCs w:val="22"/>
        </w:rPr>
      </w:pPr>
      <w:r w:rsidRPr="00732ED8">
        <w:rPr>
          <w:rFonts w:ascii="Times New Roman" w:hAnsi="Times New Roman"/>
          <w:color w:val="000000"/>
          <w:sz w:val="22"/>
          <w:szCs w:val="22"/>
        </w:rPr>
        <w:t xml:space="preserve">  5.06.2023 года   </w:t>
      </w:r>
      <w:r w:rsidRPr="00732ED8">
        <w:rPr>
          <w:rFonts w:ascii="Times New Roman" w:hAnsi="Times New Roman"/>
          <w:sz w:val="22"/>
          <w:szCs w:val="22"/>
        </w:rPr>
        <w:t xml:space="preserve">Открытие лагерной смены «Дружат дети на планете» прошло очень интересно, дети с  удовольствием принимали участие в массовых играх, танцев, с задором исполняли веселые песни. В заключении мероприятия мероприятие дети и воспитатели общим хороводом прошли через арку «Дружбы», загадав желание. </w:t>
      </w:r>
    </w:p>
    <w:p w:rsidR="00732ED8" w:rsidRPr="00732ED8" w:rsidRDefault="00732ED8" w:rsidP="00732ED8">
      <w:pPr>
        <w:pStyle w:val="af1"/>
        <w:rPr>
          <w:rFonts w:ascii="Times New Roman" w:hAnsi="Times New Roman"/>
          <w:sz w:val="22"/>
          <w:szCs w:val="22"/>
        </w:rPr>
      </w:pPr>
      <w:r w:rsidRPr="00732ED8">
        <w:rPr>
          <w:rFonts w:ascii="Times New Roman" w:hAnsi="Times New Roman"/>
          <w:sz w:val="22"/>
          <w:szCs w:val="22"/>
        </w:rPr>
        <w:t>6.06.2023 года  – совместно с педагогами вспомнили и показали сценки и была проведена викторина  А.С Пушкина</w:t>
      </w:r>
    </w:p>
    <w:p w:rsidR="00732ED8" w:rsidRPr="00732ED8" w:rsidRDefault="00732ED8" w:rsidP="00732ED8">
      <w:pPr>
        <w:pStyle w:val="af1"/>
        <w:rPr>
          <w:rFonts w:ascii="Times New Roman" w:hAnsi="Times New Roman"/>
          <w:sz w:val="22"/>
          <w:szCs w:val="22"/>
        </w:rPr>
      </w:pPr>
      <w:r w:rsidRPr="00732ED8">
        <w:rPr>
          <w:rFonts w:ascii="Times New Roman" w:hAnsi="Times New Roman"/>
          <w:sz w:val="22"/>
          <w:szCs w:val="22"/>
        </w:rPr>
        <w:t xml:space="preserve">9.06.2023 года было проведено мероприятие под названием «Я в России рожден». Проводили мероприятие МВД Сысерть. «День ПДД». Мероприятие «В стране «Светофория» прошло познавательно ребята показали хорошие знания правил дорожного движения, которые отметили инспекторы  дорожно-патрульной службы. </w:t>
      </w:r>
    </w:p>
    <w:p w:rsidR="00732ED8" w:rsidRPr="00732ED8" w:rsidRDefault="00732ED8" w:rsidP="00732ED8">
      <w:pPr>
        <w:pStyle w:val="af1"/>
        <w:rPr>
          <w:rFonts w:ascii="Times New Roman" w:hAnsi="Times New Roman"/>
          <w:sz w:val="22"/>
          <w:szCs w:val="22"/>
        </w:rPr>
      </w:pPr>
      <w:r w:rsidRPr="00732ED8">
        <w:rPr>
          <w:rFonts w:ascii="Times New Roman" w:hAnsi="Times New Roman"/>
          <w:sz w:val="22"/>
          <w:szCs w:val="22"/>
        </w:rPr>
        <w:t xml:space="preserve">   С большим азартом ребята участвовали в веселых стартах «Самые ловкие и умелые», где показали свою ловкость, быстроту, взаимовыручку. Запомнилось ребятам тренировочное мероприятие проведенное совместно с Пожарной частью.</w:t>
      </w:r>
    </w:p>
    <w:p w:rsidR="00732ED8" w:rsidRPr="00732ED8" w:rsidRDefault="00732ED8" w:rsidP="00732ED8">
      <w:pPr>
        <w:pStyle w:val="af1"/>
        <w:rPr>
          <w:rFonts w:ascii="Times New Roman" w:hAnsi="Times New Roman"/>
          <w:sz w:val="22"/>
          <w:szCs w:val="22"/>
        </w:rPr>
      </w:pPr>
      <w:r w:rsidRPr="00732ED8">
        <w:rPr>
          <w:rFonts w:ascii="Times New Roman" w:hAnsi="Times New Roman"/>
          <w:sz w:val="22"/>
          <w:szCs w:val="22"/>
        </w:rPr>
        <w:t>Свои творческие способности ребята показали в конкурсе рисунков на асфальте «Это должен каждый знать  обязательно на пять».</w:t>
      </w:r>
    </w:p>
    <w:p w:rsidR="00732ED8" w:rsidRPr="00732ED8" w:rsidRDefault="00732ED8" w:rsidP="00732ED8">
      <w:pPr>
        <w:pStyle w:val="af1"/>
        <w:rPr>
          <w:rFonts w:ascii="Times New Roman" w:hAnsi="Times New Roman"/>
          <w:sz w:val="22"/>
          <w:szCs w:val="22"/>
        </w:rPr>
      </w:pPr>
      <w:r w:rsidRPr="00732ED8">
        <w:rPr>
          <w:rFonts w:ascii="Times New Roman" w:hAnsi="Times New Roman"/>
          <w:sz w:val="22"/>
          <w:szCs w:val="22"/>
        </w:rPr>
        <w:t>13.06.2023. – была проведена линейка «Мы, дети против войны на планете».</w:t>
      </w:r>
    </w:p>
    <w:p w:rsidR="00732ED8" w:rsidRPr="00732ED8" w:rsidRDefault="00732ED8" w:rsidP="00732ED8">
      <w:pPr>
        <w:pStyle w:val="af1"/>
        <w:rPr>
          <w:rFonts w:ascii="Times New Roman" w:hAnsi="Times New Roman"/>
          <w:sz w:val="22"/>
          <w:szCs w:val="22"/>
        </w:rPr>
      </w:pPr>
      <w:r w:rsidRPr="00732ED8">
        <w:rPr>
          <w:rFonts w:ascii="Times New Roman" w:hAnsi="Times New Roman"/>
          <w:sz w:val="22"/>
          <w:szCs w:val="22"/>
        </w:rPr>
        <w:t>19.09.2023 года – было проведено мероприятие, посвященное туристам, дети совместно с педагогом с центра внешкольной работы с огромным удовольствием познавали различные узлы и азы веревочного курса.</w:t>
      </w:r>
    </w:p>
    <w:p w:rsidR="00732ED8" w:rsidRPr="00732ED8" w:rsidRDefault="00732ED8" w:rsidP="00732ED8">
      <w:pPr>
        <w:pStyle w:val="af1"/>
        <w:rPr>
          <w:rFonts w:ascii="Times New Roman" w:hAnsi="Times New Roman"/>
          <w:sz w:val="22"/>
          <w:szCs w:val="22"/>
        </w:rPr>
      </w:pPr>
      <w:r w:rsidRPr="00732ED8">
        <w:rPr>
          <w:rFonts w:ascii="Times New Roman" w:hAnsi="Times New Roman"/>
          <w:sz w:val="22"/>
          <w:szCs w:val="22"/>
        </w:rPr>
        <w:t>22.06.2023 г. Ко Дню памяти и скорби 22 июня дети подготовили и провели литературную композицию «Война и дети», приняли участие в выставке рисунков, посвящённых Великой Отечественной войне и смотре военной песни. Также было организовано возложение цветов к памятнику воинам, погибшим в Великой Отечественной войне</w:t>
      </w:r>
    </w:p>
    <w:p w:rsidR="00732ED8" w:rsidRPr="00732ED8" w:rsidRDefault="00732ED8" w:rsidP="00732ED8">
      <w:pPr>
        <w:pStyle w:val="af1"/>
        <w:rPr>
          <w:rFonts w:ascii="Times New Roman" w:hAnsi="Times New Roman"/>
          <w:sz w:val="22"/>
          <w:szCs w:val="22"/>
        </w:rPr>
      </w:pPr>
      <w:r w:rsidRPr="00732ED8">
        <w:rPr>
          <w:rFonts w:ascii="Times New Roman" w:hAnsi="Times New Roman"/>
          <w:bCs/>
          <w:sz w:val="22"/>
          <w:szCs w:val="22"/>
        </w:rPr>
        <w:t xml:space="preserve">     25.06. 2023 г. отмечен как «День дружбы и единения славян»</w:t>
      </w:r>
      <w:r w:rsidRPr="00732ED8">
        <w:rPr>
          <w:rFonts w:ascii="Times New Roman" w:hAnsi="Times New Roman"/>
          <w:sz w:val="22"/>
          <w:szCs w:val="22"/>
        </w:rPr>
        <w:t>.</w:t>
      </w:r>
      <w:r w:rsidRPr="00732ED8">
        <w:rPr>
          <w:rFonts w:ascii="Times New Roman" w:hAnsi="Times New Roman"/>
          <w:sz w:val="22"/>
          <w:szCs w:val="22"/>
          <w:shd w:val="clear" w:color="auto" w:fill="FFFFFF"/>
        </w:rPr>
        <w:t xml:space="preserve"> Познавательно-развлекательная программа «Давайте жить</w:t>
      </w:r>
      <w:r w:rsidRPr="00732ED8">
        <w:rPr>
          <w:rStyle w:val="apple-converted-space"/>
          <w:rFonts w:ascii="Times New Roman" w:hAnsi="Times New Roman"/>
          <w:sz w:val="22"/>
          <w:szCs w:val="22"/>
          <w:shd w:val="clear" w:color="auto" w:fill="FFFFFF"/>
        </w:rPr>
        <w:t> </w:t>
      </w:r>
      <w:r w:rsidRPr="00732ED8">
        <w:rPr>
          <w:rFonts w:ascii="Times New Roman" w:hAnsi="Times New Roman"/>
          <w:sz w:val="22"/>
          <w:szCs w:val="22"/>
          <w:shd w:val="clear" w:color="auto" w:fill="FFFFFF"/>
        </w:rPr>
        <w:t>дружно» прошла весело, ребята с удовольствием участвовали в хороводе дружбы.</w:t>
      </w:r>
    </w:p>
    <w:p w:rsidR="00732ED8" w:rsidRPr="00732ED8" w:rsidRDefault="00732ED8" w:rsidP="00732ED8">
      <w:pPr>
        <w:pStyle w:val="af1"/>
        <w:rPr>
          <w:rFonts w:ascii="Times New Roman" w:hAnsi="Times New Roman"/>
          <w:sz w:val="22"/>
          <w:szCs w:val="22"/>
        </w:rPr>
      </w:pPr>
      <w:r w:rsidRPr="00732ED8">
        <w:rPr>
          <w:rFonts w:ascii="Times New Roman" w:hAnsi="Times New Roman"/>
          <w:sz w:val="22"/>
          <w:szCs w:val="22"/>
          <w:shd w:val="clear" w:color="auto" w:fill="FFFFFF"/>
        </w:rPr>
        <w:t>Ребята познакомились с литературой книжной выставки «Мы – славяне!»</w:t>
      </w:r>
    </w:p>
    <w:p w:rsidR="00732ED8" w:rsidRPr="00732ED8" w:rsidRDefault="00732ED8" w:rsidP="00732ED8">
      <w:pPr>
        <w:pStyle w:val="af1"/>
        <w:rPr>
          <w:rFonts w:ascii="Times New Roman" w:hAnsi="Times New Roman"/>
          <w:sz w:val="22"/>
          <w:szCs w:val="22"/>
        </w:rPr>
      </w:pPr>
      <w:r w:rsidRPr="00732ED8">
        <w:rPr>
          <w:rFonts w:ascii="Times New Roman" w:hAnsi="Times New Roman"/>
          <w:sz w:val="22"/>
          <w:szCs w:val="22"/>
        </w:rPr>
        <w:t>Из беседы «Мы за мир на Земле. Крым наш» дети получили новые и показали имеющиеся у них знания о присоединении Крыма, о мире на Земле.</w:t>
      </w:r>
    </w:p>
    <w:p w:rsidR="00732ED8" w:rsidRPr="00732ED8" w:rsidRDefault="00732ED8" w:rsidP="00732ED8">
      <w:pPr>
        <w:pStyle w:val="af1"/>
        <w:rPr>
          <w:rFonts w:ascii="Times New Roman" w:hAnsi="Times New Roman"/>
          <w:sz w:val="22"/>
          <w:szCs w:val="22"/>
        </w:rPr>
      </w:pPr>
      <w:r w:rsidRPr="00732ED8">
        <w:rPr>
          <w:rFonts w:ascii="Times New Roman" w:hAnsi="Times New Roman"/>
          <w:sz w:val="22"/>
          <w:szCs w:val="22"/>
        </w:rPr>
        <w:t xml:space="preserve">    Во время проведения викторины «Имею право» ребята показали хорошие знания своих прав и обязанностей, перечислив документы, защищающие права ребенка.</w:t>
      </w:r>
    </w:p>
    <w:p w:rsidR="00732ED8" w:rsidRPr="00732ED8" w:rsidRDefault="00732ED8" w:rsidP="00732ED8">
      <w:pPr>
        <w:pStyle w:val="af1"/>
        <w:rPr>
          <w:rFonts w:ascii="Times New Roman" w:hAnsi="Times New Roman"/>
          <w:sz w:val="22"/>
          <w:szCs w:val="22"/>
        </w:rPr>
      </w:pPr>
      <w:r w:rsidRPr="00732ED8">
        <w:rPr>
          <w:rFonts w:ascii="Times New Roman" w:hAnsi="Times New Roman"/>
          <w:sz w:val="22"/>
          <w:szCs w:val="22"/>
        </w:rPr>
        <w:t xml:space="preserve">Помимо тематических мероприятий также проводились и другие мероприятия по направлениям. </w:t>
      </w:r>
    </w:p>
    <w:p w:rsidR="00732ED8" w:rsidRPr="00732ED8" w:rsidRDefault="00732ED8" w:rsidP="00732ED8">
      <w:pPr>
        <w:pStyle w:val="af1"/>
        <w:rPr>
          <w:rFonts w:ascii="Times New Roman" w:hAnsi="Times New Roman"/>
          <w:b/>
          <w:sz w:val="22"/>
          <w:szCs w:val="22"/>
        </w:rPr>
      </w:pPr>
      <w:r w:rsidRPr="00732ED8">
        <w:rPr>
          <w:rFonts w:ascii="Times New Roman" w:hAnsi="Times New Roman"/>
          <w:b/>
          <w:sz w:val="22"/>
          <w:szCs w:val="22"/>
        </w:rPr>
        <w:t xml:space="preserve">Спортивно-оздоровительное направление: </w:t>
      </w:r>
    </w:p>
    <w:p w:rsidR="00732ED8" w:rsidRPr="00732ED8" w:rsidRDefault="00732ED8" w:rsidP="00732ED8">
      <w:pPr>
        <w:pStyle w:val="af1"/>
        <w:rPr>
          <w:rFonts w:ascii="Times New Roman" w:hAnsi="Times New Roman"/>
          <w:sz w:val="22"/>
          <w:szCs w:val="22"/>
        </w:rPr>
      </w:pPr>
      <w:r w:rsidRPr="00732ED8">
        <w:rPr>
          <w:rFonts w:ascii="Times New Roman" w:hAnsi="Times New Roman"/>
          <w:sz w:val="22"/>
          <w:szCs w:val="22"/>
        </w:rPr>
        <w:t xml:space="preserve">соревнования «Сильные, ловкие, смелые»; «Веселые старты», мини-футбол; </w:t>
      </w:r>
    </w:p>
    <w:p w:rsidR="00732ED8" w:rsidRPr="00732ED8" w:rsidRDefault="00732ED8" w:rsidP="00732ED8">
      <w:pPr>
        <w:pStyle w:val="af1"/>
        <w:rPr>
          <w:rFonts w:ascii="Times New Roman" w:hAnsi="Times New Roman"/>
          <w:sz w:val="22"/>
          <w:szCs w:val="22"/>
        </w:rPr>
      </w:pPr>
      <w:r w:rsidRPr="00732ED8">
        <w:rPr>
          <w:rFonts w:ascii="Times New Roman" w:hAnsi="Times New Roman"/>
          <w:sz w:val="22"/>
          <w:szCs w:val="22"/>
        </w:rPr>
        <w:lastRenderedPageBreak/>
        <w:t xml:space="preserve">• игра « В гостях у Мойдодыра», </w:t>
      </w:r>
    </w:p>
    <w:p w:rsidR="00732ED8" w:rsidRPr="00732ED8" w:rsidRDefault="00732ED8" w:rsidP="00732ED8">
      <w:pPr>
        <w:pStyle w:val="af1"/>
        <w:rPr>
          <w:rFonts w:ascii="Times New Roman" w:hAnsi="Times New Roman"/>
          <w:sz w:val="22"/>
          <w:szCs w:val="22"/>
        </w:rPr>
      </w:pPr>
      <w:r w:rsidRPr="00732ED8">
        <w:rPr>
          <w:rFonts w:ascii="Times New Roman" w:hAnsi="Times New Roman"/>
          <w:sz w:val="22"/>
          <w:szCs w:val="22"/>
        </w:rPr>
        <w:t xml:space="preserve">• беседа «Правильное питание», </w:t>
      </w:r>
    </w:p>
    <w:p w:rsidR="00732ED8" w:rsidRPr="00732ED8" w:rsidRDefault="00732ED8" w:rsidP="00732ED8">
      <w:pPr>
        <w:pStyle w:val="af1"/>
        <w:rPr>
          <w:rFonts w:ascii="Times New Roman" w:hAnsi="Times New Roman"/>
          <w:sz w:val="22"/>
          <w:szCs w:val="22"/>
        </w:rPr>
      </w:pPr>
      <w:r w:rsidRPr="00732ED8">
        <w:rPr>
          <w:rFonts w:ascii="Times New Roman" w:hAnsi="Times New Roman"/>
          <w:sz w:val="22"/>
          <w:szCs w:val="22"/>
        </w:rPr>
        <w:t xml:space="preserve">• беседа по правилам пожарной безопасности, </w:t>
      </w:r>
    </w:p>
    <w:p w:rsidR="00732ED8" w:rsidRPr="00732ED8" w:rsidRDefault="00732ED8" w:rsidP="00732ED8">
      <w:pPr>
        <w:pStyle w:val="af1"/>
        <w:rPr>
          <w:rFonts w:ascii="Times New Roman" w:hAnsi="Times New Roman"/>
          <w:sz w:val="22"/>
          <w:szCs w:val="22"/>
        </w:rPr>
      </w:pPr>
      <w:r w:rsidRPr="00732ED8">
        <w:rPr>
          <w:rFonts w:ascii="Times New Roman" w:hAnsi="Times New Roman"/>
          <w:sz w:val="22"/>
          <w:szCs w:val="22"/>
        </w:rPr>
        <w:t xml:space="preserve">• просмотр мультфильма «Вредные привычки», </w:t>
      </w:r>
    </w:p>
    <w:p w:rsidR="00732ED8" w:rsidRPr="00732ED8" w:rsidRDefault="00732ED8" w:rsidP="00732ED8">
      <w:pPr>
        <w:pStyle w:val="af1"/>
        <w:rPr>
          <w:rFonts w:ascii="Times New Roman" w:hAnsi="Times New Roman"/>
          <w:sz w:val="22"/>
          <w:szCs w:val="22"/>
        </w:rPr>
      </w:pPr>
      <w:r w:rsidRPr="00732ED8">
        <w:rPr>
          <w:rFonts w:ascii="Times New Roman" w:hAnsi="Times New Roman"/>
          <w:sz w:val="22"/>
          <w:szCs w:val="22"/>
        </w:rPr>
        <w:t>• лекция профессора Знайки о правильном питании.</w:t>
      </w:r>
    </w:p>
    <w:p w:rsidR="00732ED8" w:rsidRPr="00732ED8" w:rsidRDefault="00732ED8" w:rsidP="00732ED8">
      <w:pPr>
        <w:pStyle w:val="af1"/>
        <w:rPr>
          <w:rFonts w:ascii="Times New Roman" w:hAnsi="Times New Roman"/>
          <w:b/>
          <w:sz w:val="22"/>
          <w:szCs w:val="22"/>
        </w:rPr>
      </w:pPr>
      <w:r w:rsidRPr="00732ED8">
        <w:rPr>
          <w:rFonts w:ascii="Times New Roman" w:hAnsi="Times New Roman"/>
          <w:b/>
          <w:sz w:val="22"/>
          <w:szCs w:val="22"/>
        </w:rPr>
        <w:t xml:space="preserve">Интеллектуальное направление: </w:t>
      </w:r>
    </w:p>
    <w:p w:rsidR="00732ED8" w:rsidRPr="00732ED8" w:rsidRDefault="00732ED8" w:rsidP="00732ED8">
      <w:pPr>
        <w:pStyle w:val="af1"/>
        <w:rPr>
          <w:rFonts w:ascii="Times New Roman" w:hAnsi="Times New Roman"/>
          <w:sz w:val="22"/>
          <w:szCs w:val="22"/>
        </w:rPr>
      </w:pPr>
      <w:r w:rsidRPr="00732ED8">
        <w:rPr>
          <w:rFonts w:ascii="Times New Roman" w:hAnsi="Times New Roman"/>
          <w:sz w:val="22"/>
          <w:szCs w:val="22"/>
        </w:rPr>
        <w:t xml:space="preserve">• игра «Крестики-нолики»; </w:t>
      </w:r>
    </w:p>
    <w:p w:rsidR="00732ED8" w:rsidRPr="00732ED8" w:rsidRDefault="00732ED8" w:rsidP="00732ED8">
      <w:pPr>
        <w:pStyle w:val="af1"/>
        <w:rPr>
          <w:rFonts w:ascii="Times New Roman" w:hAnsi="Times New Roman"/>
          <w:sz w:val="22"/>
          <w:szCs w:val="22"/>
        </w:rPr>
      </w:pPr>
      <w:r w:rsidRPr="00732ED8">
        <w:rPr>
          <w:rFonts w:ascii="Times New Roman" w:hAnsi="Times New Roman"/>
          <w:sz w:val="22"/>
          <w:szCs w:val="22"/>
        </w:rPr>
        <w:t xml:space="preserve">• игровая программа по русским сказкам; </w:t>
      </w:r>
    </w:p>
    <w:p w:rsidR="00732ED8" w:rsidRPr="00732ED8" w:rsidRDefault="00732ED8" w:rsidP="00732ED8">
      <w:pPr>
        <w:pStyle w:val="af1"/>
        <w:rPr>
          <w:rFonts w:ascii="Times New Roman" w:hAnsi="Times New Roman"/>
          <w:sz w:val="22"/>
          <w:szCs w:val="22"/>
        </w:rPr>
      </w:pPr>
      <w:r w:rsidRPr="00732ED8">
        <w:rPr>
          <w:rFonts w:ascii="Times New Roman" w:hAnsi="Times New Roman"/>
          <w:sz w:val="22"/>
          <w:szCs w:val="22"/>
        </w:rPr>
        <w:t xml:space="preserve">• игра «Занимательные ребусы»; </w:t>
      </w:r>
    </w:p>
    <w:p w:rsidR="00732ED8" w:rsidRPr="00732ED8" w:rsidRDefault="00732ED8" w:rsidP="00732ED8">
      <w:pPr>
        <w:pStyle w:val="af1"/>
        <w:rPr>
          <w:rFonts w:ascii="Times New Roman" w:hAnsi="Times New Roman"/>
          <w:sz w:val="22"/>
          <w:szCs w:val="22"/>
        </w:rPr>
      </w:pPr>
      <w:r w:rsidRPr="00732ED8">
        <w:rPr>
          <w:rFonts w:ascii="Times New Roman" w:hAnsi="Times New Roman"/>
          <w:sz w:val="22"/>
          <w:szCs w:val="22"/>
        </w:rPr>
        <w:t xml:space="preserve">• игра « В гостях у сказки»; • викторина по произведениям А.С. Пушкина; </w:t>
      </w:r>
    </w:p>
    <w:p w:rsidR="00732ED8" w:rsidRPr="00732ED8" w:rsidRDefault="00732ED8" w:rsidP="00732ED8">
      <w:pPr>
        <w:pStyle w:val="af1"/>
        <w:rPr>
          <w:rFonts w:ascii="Times New Roman" w:hAnsi="Times New Roman"/>
          <w:sz w:val="22"/>
          <w:szCs w:val="22"/>
        </w:rPr>
      </w:pPr>
      <w:r w:rsidRPr="00732ED8">
        <w:rPr>
          <w:rFonts w:ascii="Times New Roman" w:hAnsi="Times New Roman"/>
          <w:sz w:val="22"/>
          <w:szCs w:val="22"/>
        </w:rPr>
        <w:t xml:space="preserve">• игра Что? Где? Когда?; </w:t>
      </w:r>
    </w:p>
    <w:p w:rsidR="00732ED8" w:rsidRPr="00732ED8" w:rsidRDefault="00732ED8" w:rsidP="00732ED8">
      <w:pPr>
        <w:pStyle w:val="af1"/>
        <w:rPr>
          <w:rFonts w:ascii="Times New Roman" w:hAnsi="Times New Roman"/>
          <w:sz w:val="22"/>
          <w:szCs w:val="22"/>
        </w:rPr>
      </w:pPr>
      <w:r w:rsidRPr="00732ED8">
        <w:rPr>
          <w:rFonts w:ascii="Times New Roman" w:hAnsi="Times New Roman"/>
          <w:sz w:val="22"/>
          <w:szCs w:val="22"/>
        </w:rPr>
        <w:t>• просмотр презентации «Из чего состоит книжка»;</w:t>
      </w:r>
    </w:p>
    <w:p w:rsidR="00732ED8" w:rsidRPr="00732ED8" w:rsidRDefault="00732ED8" w:rsidP="00732ED8">
      <w:pPr>
        <w:pStyle w:val="af1"/>
        <w:rPr>
          <w:rFonts w:ascii="Times New Roman" w:hAnsi="Times New Roman"/>
          <w:sz w:val="22"/>
          <w:szCs w:val="22"/>
        </w:rPr>
      </w:pPr>
      <w:r w:rsidRPr="00732ED8">
        <w:rPr>
          <w:rFonts w:ascii="Times New Roman" w:hAnsi="Times New Roman"/>
          <w:sz w:val="22"/>
          <w:szCs w:val="22"/>
        </w:rPr>
        <w:t xml:space="preserve"> • игра «Умники и умницы».</w:t>
      </w:r>
    </w:p>
    <w:p w:rsidR="00732ED8" w:rsidRPr="00732ED8" w:rsidRDefault="00732ED8" w:rsidP="00732ED8">
      <w:pPr>
        <w:pStyle w:val="af1"/>
        <w:rPr>
          <w:rFonts w:ascii="Times New Roman" w:hAnsi="Times New Roman"/>
          <w:b/>
          <w:sz w:val="22"/>
          <w:szCs w:val="22"/>
        </w:rPr>
      </w:pPr>
      <w:r w:rsidRPr="00732ED8">
        <w:rPr>
          <w:rFonts w:ascii="Times New Roman" w:hAnsi="Times New Roman"/>
          <w:b/>
          <w:sz w:val="22"/>
          <w:szCs w:val="22"/>
        </w:rPr>
        <w:t xml:space="preserve">Трудовое направление: </w:t>
      </w:r>
    </w:p>
    <w:p w:rsidR="00732ED8" w:rsidRPr="00732ED8" w:rsidRDefault="00732ED8" w:rsidP="00732ED8">
      <w:pPr>
        <w:pStyle w:val="af1"/>
        <w:rPr>
          <w:rFonts w:ascii="Times New Roman" w:hAnsi="Times New Roman"/>
          <w:sz w:val="22"/>
          <w:szCs w:val="22"/>
        </w:rPr>
      </w:pPr>
      <w:r w:rsidRPr="00732ED8">
        <w:rPr>
          <w:rFonts w:ascii="Times New Roman" w:hAnsi="Times New Roman"/>
          <w:sz w:val="22"/>
          <w:szCs w:val="22"/>
        </w:rPr>
        <w:t xml:space="preserve">• конкурс поделок «Моя модель» (поделки из конструктора Лего); </w:t>
      </w:r>
    </w:p>
    <w:p w:rsidR="00732ED8" w:rsidRPr="00732ED8" w:rsidRDefault="00732ED8" w:rsidP="00732ED8">
      <w:pPr>
        <w:pStyle w:val="af1"/>
        <w:rPr>
          <w:rFonts w:ascii="Times New Roman" w:hAnsi="Times New Roman"/>
          <w:sz w:val="22"/>
          <w:szCs w:val="22"/>
        </w:rPr>
      </w:pPr>
      <w:r w:rsidRPr="00732ED8">
        <w:rPr>
          <w:rFonts w:ascii="Times New Roman" w:hAnsi="Times New Roman"/>
          <w:sz w:val="22"/>
          <w:szCs w:val="22"/>
        </w:rPr>
        <w:t xml:space="preserve">• конкурс воздушных шаров; • </w:t>
      </w:r>
    </w:p>
    <w:p w:rsidR="00732ED8" w:rsidRPr="00732ED8" w:rsidRDefault="00732ED8" w:rsidP="00732ED8">
      <w:pPr>
        <w:pStyle w:val="af1"/>
        <w:rPr>
          <w:rFonts w:ascii="Times New Roman" w:hAnsi="Times New Roman"/>
          <w:sz w:val="22"/>
          <w:szCs w:val="22"/>
        </w:rPr>
      </w:pPr>
      <w:r w:rsidRPr="00732ED8">
        <w:rPr>
          <w:rFonts w:ascii="Times New Roman" w:hAnsi="Times New Roman"/>
          <w:sz w:val="22"/>
          <w:szCs w:val="22"/>
        </w:rPr>
        <w:t xml:space="preserve">игра «Оригами у меня в кармане»; </w:t>
      </w:r>
    </w:p>
    <w:p w:rsidR="00732ED8" w:rsidRPr="00732ED8" w:rsidRDefault="00732ED8" w:rsidP="00732ED8">
      <w:pPr>
        <w:pStyle w:val="af1"/>
        <w:rPr>
          <w:rFonts w:ascii="Times New Roman" w:hAnsi="Times New Roman"/>
          <w:sz w:val="22"/>
          <w:szCs w:val="22"/>
        </w:rPr>
      </w:pPr>
      <w:r w:rsidRPr="00732ED8">
        <w:rPr>
          <w:rFonts w:ascii="Times New Roman" w:hAnsi="Times New Roman"/>
          <w:sz w:val="22"/>
          <w:szCs w:val="22"/>
        </w:rPr>
        <w:t xml:space="preserve">• трудовой десант «Чистая территория»; </w:t>
      </w:r>
    </w:p>
    <w:p w:rsidR="00732ED8" w:rsidRPr="00732ED8" w:rsidRDefault="00732ED8" w:rsidP="00732ED8">
      <w:pPr>
        <w:pStyle w:val="af1"/>
        <w:rPr>
          <w:rFonts w:ascii="Times New Roman" w:hAnsi="Times New Roman"/>
          <w:b/>
          <w:sz w:val="22"/>
          <w:szCs w:val="22"/>
        </w:rPr>
      </w:pPr>
      <w:r w:rsidRPr="00732ED8">
        <w:rPr>
          <w:rFonts w:ascii="Times New Roman" w:hAnsi="Times New Roman"/>
          <w:b/>
          <w:sz w:val="22"/>
          <w:szCs w:val="22"/>
        </w:rPr>
        <w:t xml:space="preserve">Нравственно-эстетическое направление: </w:t>
      </w:r>
    </w:p>
    <w:p w:rsidR="00732ED8" w:rsidRPr="00732ED8" w:rsidRDefault="00732ED8" w:rsidP="00732ED8">
      <w:pPr>
        <w:pStyle w:val="af1"/>
        <w:rPr>
          <w:rFonts w:ascii="Times New Roman" w:hAnsi="Times New Roman"/>
          <w:sz w:val="22"/>
          <w:szCs w:val="22"/>
        </w:rPr>
      </w:pPr>
      <w:r w:rsidRPr="00732ED8">
        <w:rPr>
          <w:rFonts w:ascii="Times New Roman" w:hAnsi="Times New Roman"/>
          <w:sz w:val="22"/>
          <w:szCs w:val="22"/>
        </w:rPr>
        <w:t xml:space="preserve">• акция «Сделай добро»; </w:t>
      </w:r>
    </w:p>
    <w:p w:rsidR="00732ED8" w:rsidRPr="00732ED8" w:rsidRDefault="00732ED8" w:rsidP="00732ED8">
      <w:pPr>
        <w:pStyle w:val="af1"/>
        <w:rPr>
          <w:rFonts w:ascii="Times New Roman" w:hAnsi="Times New Roman"/>
          <w:sz w:val="22"/>
          <w:szCs w:val="22"/>
        </w:rPr>
      </w:pPr>
      <w:r w:rsidRPr="00732ED8">
        <w:rPr>
          <w:rFonts w:ascii="Times New Roman" w:hAnsi="Times New Roman"/>
          <w:sz w:val="22"/>
          <w:szCs w:val="22"/>
        </w:rPr>
        <w:t xml:space="preserve">• игра «В мире волшебных слов»; </w:t>
      </w:r>
    </w:p>
    <w:p w:rsidR="00732ED8" w:rsidRPr="00732ED8" w:rsidRDefault="00732ED8" w:rsidP="00732ED8">
      <w:pPr>
        <w:pStyle w:val="af1"/>
        <w:rPr>
          <w:rFonts w:ascii="Times New Roman" w:hAnsi="Times New Roman"/>
          <w:sz w:val="22"/>
          <w:szCs w:val="22"/>
        </w:rPr>
      </w:pPr>
      <w:r w:rsidRPr="00732ED8">
        <w:rPr>
          <w:rFonts w:ascii="Times New Roman" w:hAnsi="Times New Roman"/>
          <w:sz w:val="22"/>
          <w:szCs w:val="22"/>
        </w:rPr>
        <w:t>• викторина «Что мы знаем и как поступить?». Патриотическое направление: • Конкурс чтецов «Вспомним тех, кто нас защищал»; Конкурс рисунков «Эта война!»;</w:t>
      </w:r>
    </w:p>
    <w:p w:rsidR="00732ED8" w:rsidRPr="00732ED8" w:rsidRDefault="00732ED8" w:rsidP="00732ED8">
      <w:pPr>
        <w:pStyle w:val="af1"/>
        <w:rPr>
          <w:rFonts w:ascii="Times New Roman" w:hAnsi="Times New Roman"/>
          <w:sz w:val="22"/>
          <w:szCs w:val="22"/>
        </w:rPr>
      </w:pPr>
      <w:r w:rsidRPr="00732ED8">
        <w:rPr>
          <w:rFonts w:ascii="Times New Roman" w:hAnsi="Times New Roman"/>
          <w:sz w:val="22"/>
          <w:szCs w:val="22"/>
        </w:rPr>
        <w:t xml:space="preserve"> • Просмотр фильма «Сын полка» </w:t>
      </w:r>
    </w:p>
    <w:p w:rsidR="00732ED8" w:rsidRPr="00732ED8" w:rsidRDefault="00732ED8" w:rsidP="00732ED8">
      <w:pPr>
        <w:pStyle w:val="af1"/>
        <w:rPr>
          <w:rFonts w:ascii="Times New Roman" w:hAnsi="Times New Roman"/>
          <w:b/>
          <w:sz w:val="22"/>
          <w:szCs w:val="22"/>
        </w:rPr>
      </w:pPr>
      <w:r w:rsidRPr="00732ED8">
        <w:rPr>
          <w:rFonts w:ascii="Times New Roman" w:hAnsi="Times New Roman"/>
          <w:b/>
          <w:sz w:val="22"/>
          <w:szCs w:val="22"/>
        </w:rPr>
        <w:t>Экологическое:</w:t>
      </w:r>
    </w:p>
    <w:p w:rsidR="00732ED8" w:rsidRPr="00732ED8" w:rsidRDefault="00732ED8" w:rsidP="00732ED8">
      <w:pPr>
        <w:pStyle w:val="af1"/>
        <w:rPr>
          <w:rFonts w:ascii="Times New Roman" w:hAnsi="Times New Roman"/>
          <w:sz w:val="22"/>
          <w:szCs w:val="22"/>
        </w:rPr>
      </w:pPr>
      <w:r w:rsidRPr="00732ED8">
        <w:rPr>
          <w:rFonts w:ascii="Times New Roman" w:hAnsi="Times New Roman"/>
          <w:sz w:val="22"/>
          <w:szCs w:val="22"/>
        </w:rPr>
        <w:t xml:space="preserve"> • конкурс рисунков «Берегите природу»;</w:t>
      </w:r>
    </w:p>
    <w:p w:rsidR="00732ED8" w:rsidRPr="00732ED8" w:rsidRDefault="00732ED8" w:rsidP="00732ED8">
      <w:pPr>
        <w:pStyle w:val="af1"/>
        <w:rPr>
          <w:rFonts w:ascii="Times New Roman" w:hAnsi="Times New Roman"/>
          <w:sz w:val="22"/>
          <w:szCs w:val="22"/>
        </w:rPr>
      </w:pPr>
      <w:r w:rsidRPr="00732ED8">
        <w:rPr>
          <w:rFonts w:ascii="Times New Roman" w:hAnsi="Times New Roman"/>
          <w:sz w:val="22"/>
          <w:szCs w:val="22"/>
        </w:rPr>
        <w:t xml:space="preserve"> • игра «В гостях у старичка Лесовичка»;</w:t>
      </w:r>
    </w:p>
    <w:p w:rsidR="00732ED8" w:rsidRPr="00732ED8" w:rsidRDefault="00732ED8" w:rsidP="00732ED8">
      <w:pPr>
        <w:pStyle w:val="af1"/>
        <w:rPr>
          <w:rFonts w:ascii="Times New Roman" w:hAnsi="Times New Roman"/>
          <w:sz w:val="22"/>
          <w:szCs w:val="22"/>
        </w:rPr>
      </w:pPr>
      <w:r w:rsidRPr="00732ED8">
        <w:rPr>
          <w:rFonts w:ascii="Times New Roman" w:hAnsi="Times New Roman"/>
          <w:sz w:val="22"/>
          <w:szCs w:val="22"/>
        </w:rPr>
        <w:t>• игра «Лесная жизнь»;</w:t>
      </w:r>
    </w:p>
    <w:p w:rsidR="00732ED8" w:rsidRPr="00732ED8" w:rsidRDefault="00732ED8" w:rsidP="00732ED8">
      <w:pPr>
        <w:pStyle w:val="af1"/>
        <w:rPr>
          <w:rFonts w:ascii="Times New Roman" w:hAnsi="Times New Roman"/>
          <w:sz w:val="22"/>
          <w:szCs w:val="22"/>
        </w:rPr>
      </w:pPr>
      <w:r w:rsidRPr="00732ED8">
        <w:rPr>
          <w:rFonts w:ascii="Times New Roman" w:hAnsi="Times New Roman"/>
          <w:sz w:val="22"/>
          <w:szCs w:val="22"/>
        </w:rPr>
        <w:t xml:space="preserve"> • беседа « Что мы знаем о лесе?»;</w:t>
      </w:r>
    </w:p>
    <w:p w:rsidR="00732ED8" w:rsidRPr="00732ED8" w:rsidRDefault="00732ED8" w:rsidP="00732ED8">
      <w:pPr>
        <w:pStyle w:val="af1"/>
        <w:rPr>
          <w:rFonts w:ascii="Times New Roman" w:hAnsi="Times New Roman"/>
          <w:sz w:val="22"/>
          <w:szCs w:val="22"/>
        </w:rPr>
      </w:pPr>
      <w:r w:rsidRPr="00732ED8">
        <w:rPr>
          <w:rFonts w:ascii="Times New Roman" w:hAnsi="Times New Roman"/>
          <w:sz w:val="22"/>
          <w:szCs w:val="22"/>
        </w:rPr>
        <w:t xml:space="preserve"> • Просмотр фильма «Хатико»; </w:t>
      </w:r>
    </w:p>
    <w:p w:rsidR="00732ED8" w:rsidRPr="00732ED8" w:rsidRDefault="00732ED8" w:rsidP="00732ED8">
      <w:pPr>
        <w:pStyle w:val="af1"/>
        <w:rPr>
          <w:rFonts w:ascii="Times New Roman" w:hAnsi="Times New Roman"/>
          <w:sz w:val="22"/>
          <w:szCs w:val="22"/>
        </w:rPr>
      </w:pPr>
      <w:r w:rsidRPr="00732ED8">
        <w:rPr>
          <w:rFonts w:ascii="Times New Roman" w:hAnsi="Times New Roman"/>
          <w:sz w:val="22"/>
          <w:szCs w:val="22"/>
        </w:rPr>
        <w:t xml:space="preserve">• конкурс рисунков «В мире животных»; </w:t>
      </w:r>
    </w:p>
    <w:p w:rsidR="00732ED8" w:rsidRPr="00732ED8" w:rsidRDefault="00732ED8" w:rsidP="00732ED8">
      <w:pPr>
        <w:pStyle w:val="af1"/>
        <w:rPr>
          <w:rFonts w:ascii="Times New Roman" w:hAnsi="Times New Roman"/>
          <w:sz w:val="22"/>
          <w:szCs w:val="22"/>
        </w:rPr>
      </w:pPr>
      <w:r w:rsidRPr="00732ED8">
        <w:rPr>
          <w:rFonts w:ascii="Times New Roman" w:hAnsi="Times New Roman"/>
          <w:sz w:val="22"/>
          <w:szCs w:val="22"/>
        </w:rPr>
        <w:t>• викторина «Ребятам о зверятах».</w:t>
      </w:r>
    </w:p>
    <w:p w:rsidR="00732ED8" w:rsidRPr="00732ED8" w:rsidRDefault="00732ED8" w:rsidP="00732ED8">
      <w:pPr>
        <w:pStyle w:val="af1"/>
        <w:rPr>
          <w:rFonts w:ascii="Times New Roman" w:hAnsi="Times New Roman"/>
          <w:sz w:val="22"/>
          <w:szCs w:val="22"/>
        </w:rPr>
      </w:pPr>
      <w:r w:rsidRPr="00732ED8">
        <w:rPr>
          <w:rFonts w:ascii="Times New Roman" w:hAnsi="Times New Roman"/>
          <w:sz w:val="22"/>
          <w:szCs w:val="22"/>
        </w:rPr>
        <w:t xml:space="preserve">Во всех проводимых мероприятиях дети принимали активное участие, как в подготовке, так и в проведении. Для проведения мероприятий использовалась вся современная электронная техника, которой был обеспечен лагерь – это компьютеры, мультимедийные проекторы, интерактивные доски. Для детей летнего оздоровительного лагеря было организовано полноценное трехразовое  питание в школьной столовой. Здесь неустанно трудились повара. Каждый день они приглашали ребят в столовую на завтрак и обед и полдник. Дети благодарили поваров за вкусную еду. За здоровьем детей и качественным питанием следила медицинский работник. В течение всей смены технический персонал поддерживали чистоту и порядок в помещениях, где находились </w:t>
      </w:r>
      <w:r w:rsidRPr="00732ED8">
        <w:rPr>
          <w:rFonts w:ascii="Times New Roman" w:hAnsi="Times New Roman"/>
          <w:sz w:val="22"/>
          <w:szCs w:val="22"/>
        </w:rPr>
        <w:lastRenderedPageBreak/>
        <w:t>дети. После обеда дети играли в настольные игры «Лото», «Шашки», «Шахматы», собирали пазлы. Ребята по желанию рисовали, раскрашивали, лепили, вышивали. Делали поделки из разных материалов, играли с конструктором, смотрели мультфильмы, читали книжки и журналы, разгадывали кроссворды, танцевали, пели. Время, которое ребята провели в оздоровительном лагере, им очень понравилось и, конечно, запомнилось. Они провели его с пользой для себя и своего здоровья. Подводя итог, дети отметили, что каждый день пребывания в лагере был, насыщен мероприятиями и зарядом бодрого настроения, здоровья и полон положительных эмоций. Дети с удовольствием рассказывали своим родителям, чем они занимались каждый день в лагере. Ребята приходили в лагерь с удовольствием. Даже многие из них в конце дня не хотели уходить домой. Ведь каждый ребенок был окружён заботой, вниманием и уважением со стороны сотрудников лагеря. В полной мере можно сказать, что задачи, поставленные на начало работы летнего оздоровительного лагеря с дневным пребыванием «Учись и познавай», воспитателями и другими сотрудниками лагеря были достигнуты.</w:t>
      </w:r>
    </w:p>
    <w:p w:rsidR="00A7605D" w:rsidRPr="00E12782" w:rsidRDefault="00732ED8" w:rsidP="00732ED8">
      <w:pPr>
        <w:pStyle w:val="af1"/>
        <w:rPr>
          <w:rFonts w:ascii="Times New Roman" w:hAnsi="Times New Roman"/>
          <w:b/>
          <w:bCs/>
          <w:spacing w:val="-2"/>
          <w:sz w:val="22"/>
          <w:szCs w:val="22"/>
        </w:rPr>
      </w:pPr>
      <w:r w:rsidRPr="00911940">
        <w:rPr>
          <w:rFonts w:ascii="Times New Roman" w:hAnsi="Times New Roman"/>
          <w:sz w:val="28"/>
          <w:szCs w:val="28"/>
        </w:rPr>
        <w:t xml:space="preserve"> </w:t>
      </w:r>
    </w:p>
    <w:p w:rsidR="002D42A4" w:rsidRPr="00E12782" w:rsidRDefault="002D42A4" w:rsidP="00D417A3">
      <w:pPr>
        <w:shd w:val="clear" w:color="auto" w:fill="FFFFFF"/>
        <w:jc w:val="both"/>
        <w:rPr>
          <w:sz w:val="22"/>
          <w:szCs w:val="22"/>
        </w:rPr>
      </w:pPr>
      <w:r w:rsidRPr="00E12782">
        <w:rPr>
          <w:rFonts w:eastAsia="Times New Roman"/>
          <w:b/>
          <w:bCs/>
          <w:spacing w:val="-2"/>
          <w:sz w:val="22"/>
          <w:szCs w:val="22"/>
        </w:rPr>
        <w:t>Блок 1</w:t>
      </w:r>
    </w:p>
    <w:p w:rsidR="002D42A4" w:rsidRPr="00E12782" w:rsidRDefault="002D42A4" w:rsidP="00D417A3">
      <w:pPr>
        <w:shd w:val="clear" w:color="auto" w:fill="FFFFFF"/>
        <w:ind w:hanging="278"/>
        <w:jc w:val="both"/>
        <w:rPr>
          <w:sz w:val="22"/>
          <w:szCs w:val="22"/>
        </w:rPr>
      </w:pPr>
      <w:r w:rsidRPr="00E12782">
        <w:rPr>
          <w:rFonts w:eastAsia="Times New Roman"/>
          <w:b/>
          <w:bCs/>
          <w:spacing w:val="-1"/>
          <w:sz w:val="22"/>
          <w:szCs w:val="22"/>
        </w:rPr>
        <w:t xml:space="preserve">Организационно-педагогическая деятельность </w:t>
      </w:r>
      <w:r w:rsidRPr="00E12782">
        <w:rPr>
          <w:rFonts w:eastAsia="Times New Roman"/>
          <w:b/>
          <w:bCs/>
          <w:sz w:val="22"/>
          <w:szCs w:val="22"/>
        </w:rPr>
        <w:t>ОРГАНИЗАЦИОННЫЕ МЕРОПРИЯТИЯ</w:t>
      </w:r>
    </w:p>
    <w:p w:rsidR="00E75F95" w:rsidRPr="00E12782" w:rsidRDefault="00E75F95" w:rsidP="00D417A3">
      <w:pPr>
        <w:framePr w:w="4900" w:h="3058" w:hRule="exact" w:hSpace="38" w:wrap="auto" w:vAnchor="text" w:hAnchor="page" w:x="6346" w:y="101"/>
        <w:numPr>
          <w:ilvl w:val="0"/>
          <w:numId w:val="9"/>
        </w:numPr>
        <w:shd w:val="clear" w:color="auto" w:fill="FFFFFF"/>
        <w:tabs>
          <w:tab w:val="left" w:pos="211"/>
        </w:tabs>
        <w:jc w:val="both"/>
        <w:rPr>
          <w:sz w:val="22"/>
          <w:szCs w:val="22"/>
        </w:rPr>
      </w:pPr>
      <w:r w:rsidRPr="00E12782">
        <w:rPr>
          <w:rFonts w:eastAsia="Times New Roman"/>
          <w:sz w:val="22"/>
          <w:szCs w:val="22"/>
        </w:rPr>
        <w:t>раз в четверть</w:t>
      </w:r>
    </w:p>
    <w:p w:rsidR="00E75F95" w:rsidRPr="00E12782" w:rsidRDefault="00E75F95" w:rsidP="00D417A3">
      <w:pPr>
        <w:framePr w:w="4900" w:h="3058" w:hRule="exact" w:hSpace="38" w:wrap="auto" w:vAnchor="text" w:hAnchor="page" w:x="6346" w:y="101"/>
        <w:shd w:val="clear" w:color="auto" w:fill="FFFFFF"/>
        <w:tabs>
          <w:tab w:val="left" w:pos="211"/>
        </w:tabs>
        <w:jc w:val="both"/>
        <w:rPr>
          <w:sz w:val="22"/>
          <w:szCs w:val="22"/>
        </w:rPr>
      </w:pPr>
      <w:r w:rsidRPr="00E12782">
        <w:rPr>
          <w:rFonts w:eastAsia="Times New Roman"/>
          <w:sz w:val="22"/>
          <w:szCs w:val="22"/>
        </w:rPr>
        <w:t xml:space="preserve"> 1раза в неделю и по необходимости</w:t>
      </w:r>
    </w:p>
    <w:p w:rsidR="00E75F95" w:rsidRPr="00E12782" w:rsidRDefault="00E75F95" w:rsidP="00D417A3">
      <w:pPr>
        <w:framePr w:w="4900" w:h="3058" w:hRule="exact" w:hSpace="38" w:wrap="auto" w:vAnchor="text" w:hAnchor="page" w:x="6346" w:y="101"/>
        <w:shd w:val="clear" w:color="auto" w:fill="FFFFFF"/>
        <w:jc w:val="both"/>
        <w:rPr>
          <w:rFonts w:eastAsia="Times New Roman"/>
          <w:spacing w:val="-4"/>
          <w:sz w:val="22"/>
          <w:szCs w:val="22"/>
        </w:rPr>
      </w:pPr>
      <w:r w:rsidRPr="00E12782">
        <w:rPr>
          <w:spacing w:val="-4"/>
          <w:sz w:val="22"/>
          <w:szCs w:val="22"/>
        </w:rPr>
        <w:t xml:space="preserve">1 </w:t>
      </w:r>
      <w:r w:rsidRPr="00E12782">
        <w:rPr>
          <w:rFonts w:eastAsia="Times New Roman"/>
          <w:spacing w:val="-4"/>
          <w:sz w:val="22"/>
          <w:szCs w:val="22"/>
        </w:rPr>
        <w:t xml:space="preserve">раза в месяц и по мере необходимо    </w:t>
      </w:r>
    </w:p>
    <w:p w:rsidR="00B9162F" w:rsidRPr="00E12782" w:rsidRDefault="00B9162F" w:rsidP="00D417A3">
      <w:pPr>
        <w:framePr w:w="4900" w:h="3058" w:hRule="exact" w:hSpace="38" w:wrap="auto" w:vAnchor="text" w:hAnchor="page" w:x="6346" w:y="101"/>
        <w:shd w:val="clear" w:color="auto" w:fill="FFFFFF"/>
        <w:jc w:val="both"/>
        <w:rPr>
          <w:rFonts w:eastAsia="Times New Roman"/>
          <w:sz w:val="22"/>
          <w:szCs w:val="22"/>
        </w:rPr>
      </w:pPr>
    </w:p>
    <w:p w:rsidR="00E75F95" w:rsidRPr="00E12782" w:rsidRDefault="00E75F95" w:rsidP="00D417A3">
      <w:pPr>
        <w:framePr w:w="4900" w:h="3058" w:hRule="exact" w:hSpace="38" w:wrap="auto" w:vAnchor="text" w:hAnchor="page" w:x="6346" w:y="101"/>
        <w:shd w:val="clear" w:color="auto" w:fill="FFFFFF"/>
        <w:jc w:val="both"/>
        <w:rPr>
          <w:sz w:val="22"/>
          <w:szCs w:val="22"/>
        </w:rPr>
      </w:pPr>
      <w:r w:rsidRPr="00E12782">
        <w:rPr>
          <w:rFonts w:eastAsia="Times New Roman"/>
          <w:sz w:val="22"/>
          <w:szCs w:val="22"/>
        </w:rPr>
        <w:t>1 раз в четверть</w:t>
      </w:r>
    </w:p>
    <w:p w:rsidR="00E75F95" w:rsidRPr="00E12782" w:rsidRDefault="00E75F95" w:rsidP="00D417A3">
      <w:pPr>
        <w:framePr w:w="4900" w:h="3058" w:hRule="exact" w:hSpace="38" w:wrap="auto" w:vAnchor="text" w:hAnchor="page" w:x="6346" w:y="101"/>
        <w:shd w:val="clear" w:color="auto" w:fill="FFFFFF"/>
        <w:jc w:val="both"/>
        <w:rPr>
          <w:sz w:val="22"/>
          <w:szCs w:val="22"/>
        </w:rPr>
      </w:pPr>
      <w:r w:rsidRPr="00E12782">
        <w:rPr>
          <w:rFonts w:eastAsia="Times New Roman"/>
          <w:spacing w:val="-3"/>
          <w:sz w:val="22"/>
          <w:szCs w:val="22"/>
        </w:rPr>
        <w:t xml:space="preserve">раз в четверть и по мере   необходимости </w:t>
      </w:r>
      <w:r w:rsidRPr="00E12782">
        <w:rPr>
          <w:rFonts w:eastAsia="Times New Roman"/>
          <w:sz w:val="22"/>
          <w:szCs w:val="22"/>
        </w:rPr>
        <w:t>1 раз в неделю</w:t>
      </w:r>
    </w:p>
    <w:p w:rsidR="00E75F95" w:rsidRPr="00E12782" w:rsidRDefault="00E75F95" w:rsidP="00D417A3">
      <w:pPr>
        <w:framePr w:w="4900" w:h="3058" w:hRule="exact" w:hSpace="38" w:wrap="auto" w:vAnchor="text" w:hAnchor="page" w:x="6346" w:y="101"/>
        <w:shd w:val="clear" w:color="auto" w:fill="FFFFFF"/>
        <w:jc w:val="both"/>
        <w:rPr>
          <w:sz w:val="22"/>
          <w:szCs w:val="22"/>
        </w:rPr>
      </w:pPr>
      <w:r w:rsidRPr="00E12782">
        <w:rPr>
          <w:spacing w:val="-3"/>
          <w:sz w:val="22"/>
          <w:szCs w:val="22"/>
        </w:rPr>
        <w:t xml:space="preserve">1 </w:t>
      </w:r>
      <w:r w:rsidRPr="00E12782">
        <w:rPr>
          <w:rFonts w:eastAsia="Times New Roman"/>
          <w:spacing w:val="-3"/>
          <w:sz w:val="22"/>
          <w:szCs w:val="22"/>
        </w:rPr>
        <w:t xml:space="preserve">раз в четверть и   по необходимости </w:t>
      </w:r>
      <w:r w:rsidRPr="00E12782">
        <w:rPr>
          <w:rFonts w:eastAsia="Times New Roman"/>
          <w:sz w:val="22"/>
          <w:szCs w:val="22"/>
        </w:rPr>
        <w:t>1 раз в неделю</w:t>
      </w:r>
    </w:p>
    <w:p w:rsidR="002D42A4" w:rsidRPr="00E12782" w:rsidRDefault="002D42A4" w:rsidP="00D417A3">
      <w:pPr>
        <w:shd w:val="clear" w:color="auto" w:fill="FFFFFF"/>
        <w:jc w:val="both"/>
        <w:rPr>
          <w:sz w:val="22"/>
          <w:szCs w:val="22"/>
        </w:rPr>
      </w:pPr>
      <w:r w:rsidRPr="00E12782">
        <w:rPr>
          <w:rFonts w:eastAsia="Times New Roman"/>
          <w:sz w:val="22"/>
          <w:szCs w:val="22"/>
        </w:rPr>
        <w:t>Педагогический совет</w:t>
      </w:r>
    </w:p>
    <w:p w:rsidR="002D42A4" w:rsidRPr="00E12782" w:rsidRDefault="002D42A4" w:rsidP="00D417A3">
      <w:pPr>
        <w:shd w:val="clear" w:color="auto" w:fill="FFFFFF"/>
        <w:jc w:val="both"/>
        <w:rPr>
          <w:sz w:val="22"/>
          <w:szCs w:val="22"/>
        </w:rPr>
      </w:pPr>
      <w:r w:rsidRPr="00E12782">
        <w:rPr>
          <w:rFonts w:eastAsia="Times New Roman"/>
          <w:sz w:val="22"/>
          <w:szCs w:val="22"/>
        </w:rPr>
        <w:t>Оперативное совещание при директоре</w:t>
      </w:r>
    </w:p>
    <w:p w:rsidR="002D42A4" w:rsidRPr="00E12782" w:rsidRDefault="002D42A4" w:rsidP="00D417A3">
      <w:pPr>
        <w:shd w:val="clear" w:color="auto" w:fill="FFFFFF"/>
        <w:jc w:val="both"/>
        <w:rPr>
          <w:sz w:val="22"/>
          <w:szCs w:val="22"/>
        </w:rPr>
      </w:pPr>
      <w:r w:rsidRPr="00E12782">
        <w:rPr>
          <w:rFonts w:eastAsia="Times New Roman"/>
          <w:sz w:val="22"/>
          <w:szCs w:val="22"/>
        </w:rPr>
        <w:t xml:space="preserve">Совещание при </w:t>
      </w:r>
      <w:r w:rsidR="008C3F91" w:rsidRPr="00E12782">
        <w:rPr>
          <w:rFonts w:eastAsia="Times New Roman"/>
          <w:sz w:val="22"/>
          <w:szCs w:val="22"/>
        </w:rPr>
        <w:t>заместителе директора по УВР</w:t>
      </w:r>
    </w:p>
    <w:p w:rsidR="002D42A4" w:rsidRPr="00E12782" w:rsidRDefault="002D42A4" w:rsidP="00D417A3">
      <w:pPr>
        <w:shd w:val="clear" w:color="auto" w:fill="FFFFFF"/>
        <w:jc w:val="both"/>
        <w:rPr>
          <w:sz w:val="22"/>
          <w:szCs w:val="22"/>
        </w:rPr>
      </w:pPr>
      <w:r w:rsidRPr="00E12782">
        <w:rPr>
          <w:rFonts w:eastAsia="Times New Roman"/>
          <w:sz w:val="22"/>
          <w:szCs w:val="22"/>
        </w:rPr>
        <w:t>Методический семинар</w:t>
      </w:r>
    </w:p>
    <w:p w:rsidR="002D42A4" w:rsidRPr="00E12782" w:rsidRDefault="002D42A4" w:rsidP="00D417A3">
      <w:pPr>
        <w:shd w:val="clear" w:color="auto" w:fill="FFFFFF"/>
        <w:jc w:val="both"/>
        <w:rPr>
          <w:sz w:val="22"/>
          <w:szCs w:val="22"/>
        </w:rPr>
      </w:pPr>
      <w:r w:rsidRPr="00E12782">
        <w:rPr>
          <w:rFonts w:eastAsia="Times New Roman"/>
          <w:sz w:val="22"/>
          <w:szCs w:val="22"/>
        </w:rPr>
        <w:t>Заседания метод.объединений</w:t>
      </w:r>
    </w:p>
    <w:p w:rsidR="002D42A4" w:rsidRPr="00E12782" w:rsidRDefault="002D42A4" w:rsidP="00D417A3">
      <w:pPr>
        <w:shd w:val="clear" w:color="auto" w:fill="FFFFFF"/>
        <w:jc w:val="both"/>
        <w:rPr>
          <w:sz w:val="22"/>
          <w:szCs w:val="22"/>
        </w:rPr>
      </w:pPr>
      <w:r w:rsidRPr="00E12782">
        <w:rPr>
          <w:rFonts w:eastAsia="Times New Roman"/>
          <w:sz w:val="22"/>
          <w:szCs w:val="22"/>
        </w:rPr>
        <w:t>Линейка учащихся</w:t>
      </w:r>
    </w:p>
    <w:p w:rsidR="002D42A4" w:rsidRPr="00E12782" w:rsidRDefault="002D42A4" w:rsidP="00D417A3">
      <w:pPr>
        <w:shd w:val="clear" w:color="auto" w:fill="FFFFFF"/>
        <w:jc w:val="both"/>
        <w:rPr>
          <w:sz w:val="22"/>
          <w:szCs w:val="22"/>
        </w:rPr>
      </w:pPr>
      <w:r w:rsidRPr="00E12782">
        <w:rPr>
          <w:rFonts w:eastAsia="Times New Roman"/>
          <w:sz w:val="22"/>
          <w:szCs w:val="22"/>
        </w:rPr>
        <w:t>Торжественная линейка (праздничная)</w:t>
      </w:r>
    </w:p>
    <w:p w:rsidR="002D42A4" w:rsidRPr="00E12782" w:rsidRDefault="002D42A4" w:rsidP="00D417A3">
      <w:pPr>
        <w:shd w:val="clear" w:color="auto" w:fill="FFFFFF"/>
        <w:jc w:val="both"/>
        <w:rPr>
          <w:sz w:val="22"/>
          <w:szCs w:val="22"/>
        </w:rPr>
      </w:pPr>
      <w:r w:rsidRPr="00E12782">
        <w:rPr>
          <w:rFonts w:eastAsia="Times New Roman"/>
          <w:sz w:val="22"/>
          <w:szCs w:val="22"/>
        </w:rPr>
        <w:t>Тематические классные час</w:t>
      </w:r>
    </w:p>
    <w:p w:rsidR="002D42A4" w:rsidRPr="00E12782" w:rsidRDefault="002D42A4" w:rsidP="00D417A3">
      <w:pPr>
        <w:shd w:val="clear" w:color="auto" w:fill="FFFFFF"/>
        <w:tabs>
          <w:tab w:val="left" w:pos="5304"/>
        </w:tabs>
        <w:ind w:hanging="106"/>
        <w:jc w:val="both"/>
        <w:rPr>
          <w:sz w:val="22"/>
          <w:szCs w:val="22"/>
        </w:rPr>
      </w:pPr>
      <w:r w:rsidRPr="00E12782">
        <w:rPr>
          <w:rFonts w:eastAsia="Times New Roman"/>
          <w:spacing w:val="-2"/>
          <w:sz w:val="22"/>
          <w:szCs w:val="22"/>
        </w:rPr>
        <w:t>Взаимопосещение воспитателей,   учителей</w:t>
      </w:r>
      <w:r w:rsidR="006A5F97" w:rsidRPr="00E12782">
        <w:rPr>
          <w:rFonts w:eastAsia="Times New Roman"/>
          <w:spacing w:val="-2"/>
          <w:sz w:val="22"/>
          <w:szCs w:val="22"/>
        </w:rPr>
        <w:t>.</w:t>
      </w:r>
      <w:r w:rsidR="006A5F97" w:rsidRPr="00E12782">
        <w:rPr>
          <w:rFonts w:eastAsia="Times New Roman"/>
          <w:spacing w:val="-2"/>
          <w:sz w:val="22"/>
          <w:szCs w:val="22"/>
        </w:rPr>
        <w:br/>
      </w:r>
      <w:r w:rsidRPr="00E12782">
        <w:rPr>
          <w:rFonts w:eastAsia="Times New Roman"/>
          <w:sz w:val="22"/>
          <w:szCs w:val="22"/>
        </w:rPr>
        <w:tab/>
      </w:r>
    </w:p>
    <w:p w:rsidR="00465852" w:rsidRPr="00E12782" w:rsidRDefault="00C17503" w:rsidP="00D417A3">
      <w:pPr>
        <w:shd w:val="clear" w:color="auto" w:fill="FFFFFF"/>
        <w:tabs>
          <w:tab w:val="left" w:pos="5304"/>
        </w:tabs>
        <w:jc w:val="both"/>
        <w:rPr>
          <w:rFonts w:eastAsia="Times New Roman"/>
          <w:spacing w:val="-5"/>
          <w:sz w:val="22"/>
          <w:szCs w:val="22"/>
        </w:rPr>
      </w:pPr>
      <w:r w:rsidRPr="00E12782">
        <w:rPr>
          <w:rFonts w:eastAsia="Times New Roman"/>
          <w:spacing w:val="-5"/>
          <w:sz w:val="22"/>
          <w:szCs w:val="22"/>
        </w:rPr>
        <w:t xml:space="preserve">Работа </w:t>
      </w:r>
      <w:r w:rsidR="002D42A4" w:rsidRPr="00E12782">
        <w:rPr>
          <w:rFonts w:eastAsia="Times New Roman"/>
          <w:spacing w:val="-5"/>
          <w:sz w:val="22"/>
          <w:szCs w:val="22"/>
        </w:rPr>
        <w:t>кружков и секций</w:t>
      </w:r>
      <w:r w:rsidR="002336D4" w:rsidRPr="00E12782">
        <w:rPr>
          <w:rFonts w:eastAsia="Times New Roman"/>
          <w:spacing w:val="-5"/>
          <w:sz w:val="22"/>
          <w:szCs w:val="22"/>
        </w:rPr>
        <w:t>.</w:t>
      </w:r>
    </w:p>
    <w:p w:rsidR="00465852" w:rsidRPr="00E12782" w:rsidRDefault="00465852" w:rsidP="00D417A3">
      <w:pPr>
        <w:shd w:val="clear" w:color="auto" w:fill="FFFFFF"/>
        <w:tabs>
          <w:tab w:val="left" w:pos="5304"/>
        </w:tabs>
        <w:jc w:val="both"/>
        <w:rPr>
          <w:rFonts w:eastAsia="Times New Roman"/>
          <w:spacing w:val="-5"/>
          <w:sz w:val="22"/>
          <w:szCs w:val="22"/>
        </w:rPr>
      </w:pPr>
    </w:p>
    <w:p w:rsidR="00465852" w:rsidRPr="00E12782" w:rsidRDefault="00465852" w:rsidP="00D417A3">
      <w:pPr>
        <w:pStyle w:val="2"/>
        <w:spacing w:before="0" w:after="0"/>
        <w:jc w:val="both"/>
        <w:rPr>
          <w:rFonts w:ascii="Times New Roman" w:hAnsi="Times New Roman" w:cs="Times New Roman"/>
          <w:sz w:val="22"/>
          <w:szCs w:val="22"/>
        </w:rPr>
      </w:pPr>
      <w:r w:rsidRPr="00E12782">
        <w:rPr>
          <w:rFonts w:ascii="Times New Roman" w:hAnsi="Times New Roman" w:cs="Times New Roman"/>
          <w:sz w:val="22"/>
          <w:szCs w:val="22"/>
        </w:rPr>
        <w:t>Циклограмма приказов школы</w:t>
      </w:r>
    </w:p>
    <w:p w:rsidR="00322426" w:rsidRPr="00E12782" w:rsidRDefault="00322426" w:rsidP="00D417A3">
      <w:pPr>
        <w:jc w:val="both"/>
        <w:rPr>
          <w:sz w:val="22"/>
          <w:szCs w:val="22"/>
        </w:rPr>
      </w:pPr>
    </w:p>
    <w:tbl>
      <w:tblPr>
        <w:tblW w:w="0" w:type="auto"/>
        <w:tblBorders>
          <w:top w:val="single" w:sz="6" w:space="0" w:color="000000"/>
          <w:left w:val="single" w:sz="6" w:space="0" w:color="000000"/>
          <w:bottom w:val="single" w:sz="6" w:space="0" w:color="000000"/>
          <w:right w:val="single" w:sz="6" w:space="0" w:color="000000"/>
        </w:tblBorders>
        <w:tblLayout w:type="fixed"/>
        <w:tblCellMar>
          <w:top w:w="75" w:type="dxa"/>
          <w:left w:w="150" w:type="dxa"/>
          <w:bottom w:w="75" w:type="dxa"/>
          <w:right w:w="150" w:type="dxa"/>
        </w:tblCellMar>
        <w:tblLook w:val="04A0"/>
      </w:tblPr>
      <w:tblGrid>
        <w:gridCol w:w="3694"/>
        <w:gridCol w:w="4820"/>
        <w:gridCol w:w="3538"/>
        <w:gridCol w:w="284"/>
        <w:gridCol w:w="1850"/>
      </w:tblGrid>
      <w:tr w:rsidR="00465852" w:rsidRPr="00E12782" w:rsidTr="00FF7A6B">
        <w:tc>
          <w:tcPr>
            <w:tcW w:w="3694" w:type="dxa"/>
            <w:tcBorders>
              <w:top w:val="single" w:sz="6" w:space="0" w:color="000000"/>
              <w:left w:val="single" w:sz="6" w:space="0" w:color="000000"/>
              <w:bottom w:val="single" w:sz="6" w:space="0" w:color="000000"/>
              <w:right w:val="single" w:sz="6" w:space="0" w:color="000000"/>
            </w:tcBorders>
            <w:vAlign w:val="center"/>
            <w:hideMark/>
          </w:tcPr>
          <w:p w:rsidR="00465852" w:rsidRPr="00E12782" w:rsidRDefault="00465852" w:rsidP="00D417A3">
            <w:pPr>
              <w:pStyle w:val="a8"/>
              <w:spacing w:before="0" w:beforeAutospacing="0" w:after="0" w:afterAutospacing="0"/>
              <w:jc w:val="both"/>
              <w:rPr>
                <w:rFonts w:eastAsiaTheme="minorEastAsia"/>
                <w:sz w:val="22"/>
                <w:szCs w:val="22"/>
              </w:rPr>
            </w:pPr>
            <w:r w:rsidRPr="00E12782">
              <w:rPr>
                <w:rStyle w:val="ac"/>
                <w:sz w:val="22"/>
                <w:szCs w:val="22"/>
              </w:rPr>
              <w:t>Как назвать приказ</w:t>
            </w:r>
          </w:p>
        </w:tc>
        <w:tc>
          <w:tcPr>
            <w:tcW w:w="4820" w:type="dxa"/>
            <w:tcBorders>
              <w:top w:val="single" w:sz="6" w:space="0" w:color="000000"/>
              <w:left w:val="single" w:sz="6" w:space="0" w:color="000000"/>
              <w:bottom w:val="single" w:sz="6" w:space="0" w:color="000000"/>
              <w:right w:val="single" w:sz="6" w:space="0" w:color="000000"/>
            </w:tcBorders>
            <w:vAlign w:val="center"/>
            <w:hideMark/>
          </w:tcPr>
          <w:p w:rsidR="00465852" w:rsidRPr="00E12782" w:rsidRDefault="00465852" w:rsidP="00D417A3">
            <w:pPr>
              <w:pStyle w:val="a8"/>
              <w:spacing w:before="0" w:beforeAutospacing="0" w:after="0" w:afterAutospacing="0"/>
              <w:jc w:val="both"/>
              <w:rPr>
                <w:rFonts w:eastAsiaTheme="minorEastAsia"/>
                <w:sz w:val="22"/>
                <w:szCs w:val="22"/>
              </w:rPr>
            </w:pPr>
            <w:r w:rsidRPr="00E12782">
              <w:rPr>
                <w:rStyle w:val="ac"/>
                <w:sz w:val="22"/>
                <w:szCs w:val="22"/>
              </w:rPr>
              <w:t>Какое основание применить</w:t>
            </w:r>
          </w:p>
        </w:tc>
        <w:tc>
          <w:tcPr>
            <w:tcW w:w="3822" w:type="dxa"/>
            <w:gridSpan w:val="2"/>
            <w:tcBorders>
              <w:top w:val="single" w:sz="6" w:space="0" w:color="000000"/>
              <w:left w:val="single" w:sz="6" w:space="0" w:color="000000"/>
              <w:bottom w:val="single" w:sz="6" w:space="0" w:color="000000"/>
              <w:right w:val="single" w:sz="6" w:space="0" w:color="000000"/>
            </w:tcBorders>
            <w:vAlign w:val="center"/>
            <w:hideMark/>
          </w:tcPr>
          <w:p w:rsidR="00465852" w:rsidRPr="00E12782" w:rsidRDefault="00465852" w:rsidP="00D417A3">
            <w:pPr>
              <w:pStyle w:val="a8"/>
              <w:spacing w:before="0" w:beforeAutospacing="0" w:after="0" w:afterAutospacing="0"/>
              <w:jc w:val="both"/>
              <w:rPr>
                <w:rFonts w:eastAsiaTheme="minorEastAsia"/>
                <w:sz w:val="22"/>
                <w:szCs w:val="22"/>
              </w:rPr>
            </w:pPr>
            <w:r w:rsidRPr="00E12782">
              <w:rPr>
                <w:rStyle w:val="ac"/>
                <w:sz w:val="22"/>
                <w:szCs w:val="22"/>
              </w:rPr>
              <w:t>Кто готовит проект</w:t>
            </w:r>
          </w:p>
        </w:tc>
        <w:tc>
          <w:tcPr>
            <w:tcW w:w="1850" w:type="dxa"/>
            <w:tcBorders>
              <w:top w:val="single" w:sz="6" w:space="0" w:color="000000"/>
              <w:left w:val="single" w:sz="6" w:space="0" w:color="000000"/>
              <w:bottom w:val="single" w:sz="6" w:space="0" w:color="000000"/>
              <w:right w:val="single" w:sz="6" w:space="0" w:color="000000"/>
            </w:tcBorders>
            <w:vAlign w:val="center"/>
            <w:hideMark/>
          </w:tcPr>
          <w:p w:rsidR="00465852" w:rsidRPr="00E12782" w:rsidRDefault="00465852" w:rsidP="00D417A3">
            <w:pPr>
              <w:pStyle w:val="a8"/>
              <w:spacing w:before="0" w:beforeAutospacing="0" w:after="0" w:afterAutospacing="0"/>
              <w:jc w:val="both"/>
              <w:rPr>
                <w:rFonts w:eastAsiaTheme="minorEastAsia"/>
                <w:sz w:val="22"/>
                <w:szCs w:val="22"/>
              </w:rPr>
            </w:pPr>
            <w:r w:rsidRPr="00E12782">
              <w:rPr>
                <w:rStyle w:val="ac"/>
                <w:sz w:val="22"/>
                <w:szCs w:val="22"/>
              </w:rPr>
              <w:t>Когда переиздавать</w:t>
            </w:r>
          </w:p>
        </w:tc>
      </w:tr>
      <w:tr w:rsidR="00465852" w:rsidRPr="00E12782" w:rsidTr="00FF7A6B">
        <w:tc>
          <w:tcPr>
            <w:tcW w:w="14186" w:type="dxa"/>
            <w:gridSpan w:val="5"/>
            <w:tcBorders>
              <w:top w:val="single" w:sz="6" w:space="0" w:color="000000"/>
              <w:left w:val="single" w:sz="6" w:space="0" w:color="000000"/>
              <w:bottom w:val="single" w:sz="6" w:space="0" w:color="000000"/>
              <w:right w:val="single" w:sz="6" w:space="0" w:color="000000"/>
            </w:tcBorders>
            <w:hideMark/>
          </w:tcPr>
          <w:p w:rsidR="00465852" w:rsidRPr="00E12782" w:rsidRDefault="00465852" w:rsidP="00D417A3">
            <w:pPr>
              <w:pStyle w:val="2"/>
              <w:spacing w:before="0" w:after="0"/>
              <w:jc w:val="both"/>
              <w:rPr>
                <w:rFonts w:ascii="Times New Roman" w:eastAsiaTheme="minorEastAsia" w:hAnsi="Times New Roman" w:cs="Times New Roman"/>
                <w:sz w:val="22"/>
                <w:szCs w:val="22"/>
              </w:rPr>
            </w:pPr>
            <w:r w:rsidRPr="00E12782">
              <w:rPr>
                <w:rFonts w:ascii="Times New Roman" w:hAnsi="Times New Roman" w:cs="Times New Roman"/>
                <w:sz w:val="22"/>
                <w:szCs w:val="22"/>
              </w:rPr>
              <w:t>АВГУСТ</w:t>
            </w:r>
          </w:p>
        </w:tc>
      </w:tr>
      <w:tr w:rsidR="00465852" w:rsidRPr="00E12782" w:rsidTr="00FF7A6B">
        <w:tc>
          <w:tcPr>
            <w:tcW w:w="14186" w:type="dxa"/>
            <w:gridSpan w:val="5"/>
            <w:tcBorders>
              <w:top w:val="single" w:sz="6" w:space="0" w:color="000000"/>
              <w:left w:val="single" w:sz="6" w:space="0" w:color="000000"/>
              <w:bottom w:val="single" w:sz="6" w:space="0" w:color="000000"/>
              <w:right w:val="single" w:sz="6" w:space="0" w:color="000000"/>
            </w:tcBorders>
            <w:hideMark/>
          </w:tcPr>
          <w:p w:rsidR="00465852" w:rsidRPr="00E12782" w:rsidRDefault="00465852" w:rsidP="00D417A3">
            <w:pPr>
              <w:pStyle w:val="a8"/>
              <w:spacing w:before="0" w:beforeAutospacing="0" w:after="0" w:afterAutospacing="0"/>
              <w:jc w:val="both"/>
              <w:rPr>
                <w:rFonts w:eastAsiaTheme="minorEastAsia"/>
                <w:sz w:val="22"/>
                <w:szCs w:val="22"/>
              </w:rPr>
            </w:pPr>
            <w:r w:rsidRPr="00E12782">
              <w:rPr>
                <w:rStyle w:val="ac"/>
                <w:sz w:val="22"/>
                <w:szCs w:val="22"/>
              </w:rPr>
              <w:t>1. По основной деятельности</w:t>
            </w:r>
          </w:p>
        </w:tc>
      </w:tr>
      <w:tr w:rsidR="00465852" w:rsidRPr="00E12782" w:rsidTr="00FF7A6B">
        <w:tc>
          <w:tcPr>
            <w:tcW w:w="3694" w:type="dxa"/>
            <w:tcBorders>
              <w:top w:val="single" w:sz="6" w:space="0" w:color="000000"/>
              <w:left w:val="single" w:sz="6" w:space="0" w:color="000000"/>
              <w:bottom w:val="single" w:sz="6" w:space="0" w:color="000000"/>
              <w:right w:val="single" w:sz="6" w:space="0" w:color="000000"/>
            </w:tcBorders>
            <w:hideMark/>
          </w:tcPr>
          <w:p w:rsidR="00465852" w:rsidRPr="00E12782" w:rsidRDefault="00000550" w:rsidP="00D417A3">
            <w:pPr>
              <w:pStyle w:val="a8"/>
              <w:spacing w:before="0" w:beforeAutospacing="0" w:after="0" w:afterAutospacing="0"/>
              <w:jc w:val="both"/>
              <w:rPr>
                <w:rFonts w:eastAsiaTheme="minorEastAsia"/>
                <w:sz w:val="22"/>
                <w:szCs w:val="22"/>
              </w:rPr>
            </w:pPr>
            <w:hyperlink r:id="rId42" w:anchor="/document/118/68639/" w:history="1">
              <w:r w:rsidR="00465852" w:rsidRPr="00E12782">
                <w:rPr>
                  <w:rStyle w:val="a7"/>
                  <w:sz w:val="22"/>
                  <w:szCs w:val="22"/>
                </w:rPr>
                <w:t>О проведении августовского педагогического совета</w:t>
              </w:r>
            </w:hyperlink>
          </w:p>
        </w:tc>
        <w:tc>
          <w:tcPr>
            <w:tcW w:w="4820" w:type="dxa"/>
            <w:tcBorders>
              <w:top w:val="single" w:sz="6" w:space="0" w:color="000000"/>
              <w:left w:val="single" w:sz="6" w:space="0" w:color="000000"/>
              <w:bottom w:val="single" w:sz="6" w:space="0" w:color="000000"/>
              <w:right w:val="single" w:sz="6" w:space="0" w:color="000000"/>
            </w:tcBorders>
            <w:hideMark/>
          </w:tcPr>
          <w:p w:rsidR="00465852" w:rsidRPr="00E12782" w:rsidRDefault="00465852" w:rsidP="00D417A3">
            <w:pPr>
              <w:pStyle w:val="a8"/>
              <w:spacing w:before="0" w:beforeAutospacing="0" w:after="0" w:afterAutospacing="0"/>
              <w:jc w:val="both"/>
              <w:rPr>
                <w:rFonts w:eastAsiaTheme="minorEastAsia"/>
                <w:sz w:val="22"/>
                <w:szCs w:val="22"/>
              </w:rPr>
            </w:pPr>
            <w:r w:rsidRPr="00E12782">
              <w:rPr>
                <w:sz w:val="22"/>
                <w:szCs w:val="22"/>
              </w:rPr>
              <w:t>Годовой план работы;</w:t>
            </w:r>
          </w:p>
          <w:p w:rsidR="00465852" w:rsidRPr="00E12782" w:rsidRDefault="00465852" w:rsidP="00D417A3">
            <w:pPr>
              <w:pStyle w:val="a8"/>
              <w:spacing w:before="0" w:beforeAutospacing="0" w:after="0" w:afterAutospacing="0"/>
              <w:jc w:val="both"/>
              <w:rPr>
                <w:rFonts w:eastAsiaTheme="minorEastAsia"/>
                <w:sz w:val="22"/>
                <w:szCs w:val="22"/>
              </w:rPr>
            </w:pPr>
            <w:r w:rsidRPr="00E12782">
              <w:rPr>
                <w:sz w:val="22"/>
                <w:szCs w:val="22"/>
              </w:rPr>
              <w:t>письмо Минпросвещения «О перечне тем августовских педагогических совещаний»</w:t>
            </w:r>
          </w:p>
        </w:tc>
        <w:tc>
          <w:tcPr>
            <w:tcW w:w="3538" w:type="dxa"/>
            <w:tcBorders>
              <w:top w:val="single" w:sz="6" w:space="0" w:color="000000"/>
              <w:left w:val="single" w:sz="6" w:space="0" w:color="000000"/>
              <w:bottom w:val="single" w:sz="6" w:space="0" w:color="000000"/>
              <w:right w:val="single" w:sz="6" w:space="0" w:color="000000"/>
            </w:tcBorders>
            <w:hideMark/>
          </w:tcPr>
          <w:p w:rsidR="00465852" w:rsidRPr="00E12782" w:rsidRDefault="00465852" w:rsidP="00D417A3">
            <w:pPr>
              <w:jc w:val="both"/>
              <w:rPr>
                <w:rFonts w:eastAsia="Times New Roman"/>
                <w:sz w:val="22"/>
                <w:szCs w:val="22"/>
              </w:rPr>
            </w:pPr>
            <w:r w:rsidRPr="00E12782">
              <w:rPr>
                <w:rFonts w:eastAsia="Times New Roman"/>
                <w:sz w:val="22"/>
                <w:szCs w:val="22"/>
              </w:rPr>
              <w:t>Директор</w:t>
            </w:r>
          </w:p>
        </w:tc>
        <w:tc>
          <w:tcPr>
            <w:tcW w:w="2134" w:type="dxa"/>
            <w:gridSpan w:val="2"/>
            <w:tcBorders>
              <w:top w:val="single" w:sz="6" w:space="0" w:color="000000"/>
              <w:left w:val="single" w:sz="6" w:space="0" w:color="000000"/>
              <w:bottom w:val="single" w:sz="6" w:space="0" w:color="000000"/>
              <w:right w:val="single" w:sz="6" w:space="0" w:color="000000"/>
            </w:tcBorders>
            <w:hideMark/>
          </w:tcPr>
          <w:p w:rsidR="00465852" w:rsidRPr="00E12782" w:rsidRDefault="00465852" w:rsidP="00D417A3">
            <w:pPr>
              <w:jc w:val="both"/>
              <w:rPr>
                <w:rFonts w:eastAsia="Times New Roman"/>
                <w:sz w:val="22"/>
                <w:szCs w:val="22"/>
              </w:rPr>
            </w:pPr>
            <w:r w:rsidRPr="00E12782">
              <w:rPr>
                <w:rFonts w:eastAsia="Times New Roman"/>
                <w:sz w:val="22"/>
                <w:szCs w:val="22"/>
              </w:rPr>
              <w:t>Ежегодно</w:t>
            </w:r>
          </w:p>
        </w:tc>
      </w:tr>
      <w:tr w:rsidR="00465852" w:rsidRPr="00E12782" w:rsidTr="00FF7A6B">
        <w:tc>
          <w:tcPr>
            <w:tcW w:w="3694" w:type="dxa"/>
            <w:tcBorders>
              <w:top w:val="single" w:sz="6" w:space="0" w:color="000000"/>
              <w:left w:val="single" w:sz="6" w:space="0" w:color="000000"/>
              <w:bottom w:val="single" w:sz="6" w:space="0" w:color="000000"/>
              <w:right w:val="single" w:sz="6" w:space="0" w:color="000000"/>
            </w:tcBorders>
            <w:hideMark/>
          </w:tcPr>
          <w:p w:rsidR="00465852" w:rsidRPr="00E12782" w:rsidRDefault="00000550" w:rsidP="00D417A3">
            <w:pPr>
              <w:pStyle w:val="a8"/>
              <w:spacing w:before="0" w:beforeAutospacing="0" w:after="0" w:afterAutospacing="0"/>
              <w:jc w:val="both"/>
              <w:rPr>
                <w:rFonts w:eastAsiaTheme="minorEastAsia"/>
                <w:sz w:val="22"/>
                <w:szCs w:val="22"/>
              </w:rPr>
            </w:pPr>
            <w:hyperlink r:id="rId43" w:anchor="/document/118/31048/" w:history="1">
              <w:r w:rsidR="00465852" w:rsidRPr="00E12782">
                <w:rPr>
                  <w:rStyle w:val="a7"/>
                  <w:sz w:val="22"/>
                  <w:szCs w:val="22"/>
                </w:rPr>
                <w:t>О комплектовании 1-х классов</w:t>
              </w:r>
            </w:hyperlink>
          </w:p>
        </w:tc>
        <w:tc>
          <w:tcPr>
            <w:tcW w:w="4820" w:type="dxa"/>
            <w:tcBorders>
              <w:top w:val="single" w:sz="6" w:space="0" w:color="000000"/>
              <w:left w:val="single" w:sz="6" w:space="0" w:color="000000"/>
              <w:bottom w:val="single" w:sz="6" w:space="0" w:color="000000"/>
              <w:right w:val="single" w:sz="6" w:space="0" w:color="000000"/>
            </w:tcBorders>
            <w:hideMark/>
          </w:tcPr>
          <w:p w:rsidR="00465852" w:rsidRPr="00E12782" w:rsidRDefault="00465852" w:rsidP="00D417A3">
            <w:pPr>
              <w:pStyle w:val="a8"/>
              <w:spacing w:before="0" w:beforeAutospacing="0" w:after="0" w:afterAutospacing="0"/>
              <w:jc w:val="both"/>
              <w:rPr>
                <w:rFonts w:eastAsiaTheme="minorEastAsia"/>
                <w:sz w:val="22"/>
                <w:szCs w:val="22"/>
              </w:rPr>
            </w:pPr>
            <w:r w:rsidRPr="00E12782">
              <w:rPr>
                <w:sz w:val="22"/>
                <w:szCs w:val="22"/>
              </w:rPr>
              <w:t>Приказы о зачислении в школу</w:t>
            </w:r>
          </w:p>
        </w:tc>
        <w:tc>
          <w:tcPr>
            <w:tcW w:w="3538" w:type="dxa"/>
            <w:tcBorders>
              <w:top w:val="single" w:sz="6" w:space="0" w:color="000000"/>
              <w:left w:val="single" w:sz="6" w:space="0" w:color="000000"/>
              <w:bottom w:val="single" w:sz="6" w:space="0" w:color="000000"/>
              <w:right w:val="single" w:sz="6" w:space="0" w:color="000000"/>
            </w:tcBorders>
            <w:hideMark/>
          </w:tcPr>
          <w:p w:rsidR="00465852" w:rsidRPr="00E12782" w:rsidRDefault="00465852" w:rsidP="00D417A3">
            <w:pPr>
              <w:pStyle w:val="a8"/>
              <w:spacing w:before="0" w:beforeAutospacing="0" w:after="0" w:afterAutospacing="0"/>
              <w:jc w:val="both"/>
              <w:rPr>
                <w:rFonts w:eastAsiaTheme="minorEastAsia"/>
                <w:sz w:val="22"/>
                <w:szCs w:val="22"/>
              </w:rPr>
            </w:pPr>
            <w:r w:rsidRPr="00E12782">
              <w:rPr>
                <w:sz w:val="22"/>
                <w:szCs w:val="22"/>
              </w:rPr>
              <w:t>Заместитель директора по УВР</w:t>
            </w:r>
          </w:p>
        </w:tc>
        <w:tc>
          <w:tcPr>
            <w:tcW w:w="2134" w:type="dxa"/>
            <w:gridSpan w:val="2"/>
            <w:tcBorders>
              <w:top w:val="single" w:sz="6" w:space="0" w:color="000000"/>
              <w:left w:val="single" w:sz="6" w:space="0" w:color="000000"/>
              <w:bottom w:val="single" w:sz="6" w:space="0" w:color="000000"/>
              <w:right w:val="single" w:sz="6" w:space="0" w:color="000000"/>
            </w:tcBorders>
            <w:hideMark/>
          </w:tcPr>
          <w:p w:rsidR="00465852" w:rsidRPr="00E12782" w:rsidRDefault="00465852" w:rsidP="00D417A3">
            <w:pPr>
              <w:pStyle w:val="a8"/>
              <w:spacing w:before="0" w:beforeAutospacing="0" w:after="0" w:afterAutospacing="0"/>
              <w:jc w:val="both"/>
              <w:rPr>
                <w:rFonts w:eastAsiaTheme="minorEastAsia"/>
                <w:sz w:val="22"/>
                <w:szCs w:val="22"/>
              </w:rPr>
            </w:pPr>
            <w:r w:rsidRPr="00E12782">
              <w:rPr>
                <w:sz w:val="22"/>
                <w:szCs w:val="22"/>
              </w:rPr>
              <w:t>Ежегодно</w:t>
            </w:r>
          </w:p>
        </w:tc>
      </w:tr>
      <w:tr w:rsidR="00465852" w:rsidRPr="00E12782" w:rsidTr="00FF7A6B">
        <w:tc>
          <w:tcPr>
            <w:tcW w:w="3694" w:type="dxa"/>
            <w:tcBorders>
              <w:top w:val="single" w:sz="6" w:space="0" w:color="000000"/>
              <w:left w:val="single" w:sz="6" w:space="0" w:color="000000"/>
              <w:bottom w:val="single" w:sz="6" w:space="0" w:color="000000"/>
              <w:right w:val="single" w:sz="6" w:space="0" w:color="000000"/>
            </w:tcBorders>
            <w:hideMark/>
          </w:tcPr>
          <w:p w:rsidR="00465852" w:rsidRPr="00E12782" w:rsidRDefault="00000550" w:rsidP="00D417A3">
            <w:pPr>
              <w:pStyle w:val="a8"/>
              <w:spacing w:before="0" w:beforeAutospacing="0" w:after="0" w:afterAutospacing="0"/>
              <w:jc w:val="both"/>
              <w:rPr>
                <w:rFonts w:eastAsiaTheme="minorEastAsia"/>
                <w:sz w:val="22"/>
                <w:szCs w:val="22"/>
              </w:rPr>
            </w:pPr>
            <w:hyperlink r:id="rId44" w:anchor="/document/118/31047/" w:history="1">
              <w:r w:rsidR="00465852" w:rsidRPr="00E12782">
                <w:rPr>
                  <w:rStyle w:val="a7"/>
                  <w:sz w:val="22"/>
                  <w:szCs w:val="22"/>
                </w:rPr>
                <w:t xml:space="preserve">О комплектовании групп </w:t>
              </w:r>
              <w:r w:rsidR="00465852" w:rsidRPr="00E12782">
                <w:rPr>
                  <w:rStyle w:val="a7"/>
                  <w:sz w:val="22"/>
                  <w:szCs w:val="22"/>
                </w:rPr>
                <w:lastRenderedPageBreak/>
                <w:t>продленного дня</w:t>
              </w:r>
            </w:hyperlink>
          </w:p>
        </w:tc>
        <w:tc>
          <w:tcPr>
            <w:tcW w:w="4820" w:type="dxa"/>
            <w:tcBorders>
              <w:top w:val="single" w:sz="6" w:space="0" w:color="000000"/>
              <w:left w:val="single" w:sz="6" w:space="0" w:color="000000"/>
              <w:bottom w:val="single" w:sz="6" w:space="0" w:color="000000"/>
              <w:right w:val="single" w:sz="6" w:space="0" w:color="000000"/>
            </w:tcBorders>
            <w:hideMark/>
          </w:tcPr>
          <w:p w:rsidR="00465852" w:rsidRPr="00E12782" w:rsidRDefault="00000550" w:rsidP="00D417A3">
            <w:pPr>
              <w:pStyle w:val="a8"/>
              <w:spacing w:before="0" w:beforeAutospacing="0" w:after="0" w:afterAutospacing="0"/>
              <w:jc w:val="both"/>
              <w:rPr>
                <w:rFonts w:eastAsiaTheme="minorEastAsia"/>
                <w:sz w:val="22"/>
                <w:szCs w:val="22"/>
              </w:rPr>
            </w:pPr>
            <w:hyperlink r:id="rId45" w:anchor="/document/99/902113767/ZAP1VSA3HB/" w:history="1">
              <w:r w:rsidR="00465852" w:rsidRPr="00E12782">
                <w:rPr>
                  <w:rStyle w:val="a7"/>
                  <w:sz w:val="22"/>
                  <w:szCs w:val="22"/>
                </w:rPr>
                <w:t>СанПиН 2.4.5.2409-08</w:t>
              </w:r>
            </w:hyperlink>
          </w:p>
        </w:tc>
        <w:tc>
          <w:tcPr>
            <w:tcW w:w="3538" w:type="dxa"/>
            <w:tcBorders>
              <w:top w:val="single" w:sz="6" w:space="0" w:color="000000"/>
              <w:left w:val="single" w:sz="6" w:space="0" w:color="000000"/>
              <w:bottom w:val="single" w:sz="6" w:space="0" w:color="000000"/>
              <w:right w:val="single" w:sz="6" w:space="0" w:color="000000"/>
            </w:tcBorders>
            <w:hideMark/>
          </w:tcPr>
          <w:p w:rsidR="00465852" w:rsidRPr="00E12782" w:rsidRDefault="00465852" w:rsidP="00D417A3">
            <w:pPr>
              <w:pStyle w:val="a8"/>
              <w:spacing w:before="0" w:beforeAutospacing="0" w:after="0" w:afterAutospacing="0"/>
              <w:jc w:val="both"/>
              <w:rPr>
                <w:rFonts w:eastAsiaTheme="minorEastAsia"/>
                <w:sz w:val="22"/>
                <w:szCs w:val="22"/>
              </w:rPr>
            </w:pPr>
            <w:r w:rsidRPr="00E12782">
              <w:rPr>
                <w:sz w:val="22"/>
                <w:szCs w:val="22"/>
              </w:rPr>
              <w:t>Заместитель директора по УВР</w:t>
            </w:r>
          </w:p>
        </w:tc>
        <w:tc>
          <w:tcPr>
            <w:tcW w:w="2134" w:type="dxa"/>
            <w:gridSpan w:val="2"/>
            <w:tcBorders>
              <w:top w:val="single" w:sz="6" w:space="0" w:color="000000"/>
              <w:left w:val="single" w:sz="6" w:space="0" w:color="000000"/>
              <w:bottom w:val="single" w:sz="6" w:space="0" w:color="000000"/>
              <w:right w:val="single" w:sz="6" w:space="0" w:color="000000"/>
            </w:tcBorders>
            <w:hideMark/>
          </w:tcPr>
          <w:p w:rsidR="00465852" w:rsidRPr="00E12782" w:rsidRDefault="00465852" w:rsidP="00D417A3">
            <w:pPr>
              <w:pStyle w:val="a8"/>
              <w:spacing w:before="0" w:beforeAutospacing="0" w:after="0" w:afterAutospacing="0"/>
              <w:jc w:val="both"/>
              <w:rPr>
                <w:rFonts w:eastAsiaTheme="minorEastAsia"/>
                <w:sz w:val="22"/>
                <w:szCs w:val="22"/>
              </w:rPr>
            </w:pPr>
            <w:r w:rsidRPr="00E12782">
              <w:rPr>
                <w:sz w:val="22"/>
                <w:szCs w:val="22"/>
              </w:rPr>
              <w:t>Ежегодно</w:t>
            </w:r>
          </w:p>
        </w:tc>
      </w:tr>
      <w:tr w:rsidR="00465852" w:rsidRPr="00E12782" w:rsidTr="00FF7A6B">
        <w:tc>
          <w:tcPr>
            <w:tcW w:w="3694" w:type="dxa"/>
            <w:tcBorders>
              <w:top w:val="single" w:sz="6" w:space="0" w:color="000000"/>
              <w:left w:val="single" w:sz="6" w:space="0" w:color="000000"/>
              <w:bottom w:val="single" w:sz="6" w:space="0" w:color="000000"/>
              <w:right w:val="single" w:sz="6" w:space="0" w:color="000000"/>
            </w:tcBorders>
            <w:hideMark/>
          </w:tcPr>
          <w:p w:rsidR="00465852" w:rsidRPr="00E12782" w:rsidRDefault="00000550" w:rsidP="00D417A3">
            <w:pPr>
              <w:pStyle w:val="a8"/>
              <w:spacing w:before="0" w:beforeAutospacing="0" w:after="0" w:afterAutospacing="0"/>
              <w:jc w:val="both"/>
              <w:rPr>
                <w:rFonts w:eastAsiaTheme="minorEastAsia"/>
                <w:sz w:val="22"/>
                <w:szCs w:val="22"/>
              </w:rPr>
            </w:pPr>
            <w:hyperlink r:id="rId46" w:anchor="/document/118/60807/" w:history="1">
              <w:r w:rsidR="00465852" w:rsidRPr="00E12782">
                <w:rPr>
                  <w:rStyle w:val="a7"/>
                  <w:sz w:val="22"/>
                  <w:szCs w:val="22"/>
                </w:rPr>
                <w:t>О внесении изменений в основные образовательные программы</w:t>
              </w:r>
            </w:hyperlink>
          </w:p>
        </w:tc>
        <w:tc>
          <w:tcPr>
            <w:tcW w:w="4820" w:type="dxa"/>
            <w:tcBorders>
              <w:top w:val="single" w:sz="6" w:space="0" w:color="000000"/>
              <w:left w:val="single" w:sz="6" w:space="0" w:color="000000"/>
              <w:bottom w:val="single" w:sz="6" w:space="0" w:color="000000"/>
              <w:right w:val="single" w:sz="6" w:space="0" w:color="000000"/>
            </w:tcBorders>
            <w:hideMark/>
          </w:tcPr>
          <w:p w:rsidR="00465852" w:rsidRPr="00E12782" w:rsidRDefault="00000550" w:rsidP="00D417A3">
            <w:pPr>
              <w:pStyle w:val="a8"/>
              <w:spacing w:before="0" w:beforeAutospacing="0" w:after="0" w:afterAutospacing="0"/>
              <w:jc w:val="both"/>
              <w:rPr>
                <w:rFonts w:eastAsiaTheme="minorEastAsia"/>
                <w:sz w:val="22"/>
                <w:szCs w:val="22"/>
              </w:rPr>
            </w:pPr>
            <w:hyperlink r:id="rId47" w:anchor="/document/99/902389617/" w:history="1">
              <w:r w:rsidR="00465852" w:rsidRPr="00E12782">
                <w:rPr>
                  <w:rStyle w:val="a7"/>
                  <w:sz w:val="22"/>
                  <w:szCs w:val="22"/>
                </w:rPr>
                <w:t>Федеральный закон от 29.12.2012 № 273-ФЗ</w:t>
              </w:r>
            </w:hyperlink>
            <w:r w:rsidR="00465852" w:rsidRPr="00E12782">
              <w:rPr>
                <w:sz w:val="22"/>
                <w:szCs w:val="22"/>
              </w:rPr>
              <w:t xml:space="preserve"> «Об образовании в РФ»,</w:t>
            </w:r>
          </w:p>
          <w:p w:rsidR="00465852" w:rsidRPr="00E12782" w:rsidRDefault="00465852" w:rsidP="00D417A3">
            <w:pPr>
              <w:pStyle w:val="a8"/>
              <w:spacing w:before="0" w:beforeAutospacing="0" w:after="0" w:afterAutospacing="0"/>
              <w:jc w:val="both"/>
              <w:rPr>
                <w:rFonts w:eastAsiaTheme="minorEastAsia"/>
                <w:sz w:val="22"/>
                <w:szCs w:val="22"/>
              </w:rPr>
            </w:pPr>
            <w:r w:rsidRPr="00E12782">
              <w:rPr>
                <w:sz w:val="22"/>
                <w:szCs w:val="22"/>
              </w:rPr>
              <w:t>изменения в законодательстве</w:t>
            </w:r>
          </w:p>
        </w:tc>
        <w:tc>
          <w:tcPr>
            <w:tcW w:w="3538" w:type="dxa"/>
            <w:tcBorders>
              <w:top w:val="single" w:sz="6" w:space="0" w:color="000000"/>
              <w:left w:val="single" w:sz="6" w:space="0" w:color="000000"/>
              <w:bottom w:val="single" w:sz="6" w:space="0" w:color="000000"/>
              <w:right w:val="single" w:sz="6" w:space="0" w:color="000000"/>
            </w:tcBorders>
            <w:hideMark/>
          </w:tcPr>
          <w:p w:rsidR="00465852" w:rsidRPr="00E12782" w:rsidRDefault="00465852" w:rsidP="00D417A3">
            <w:pPr>
              <w:pStyle w:val="a8"/>
              <w:spacing w:before="0" w:beforeAutospacing="0" w:after="0" w:afterAutospacing="0"/>
              <w:jc w:val="both"/>
              <w:rPr>
                <w:rFonts w:eastAsiaTheme="minorEastAsia"/>
                <w:sz w:val="22"/>
                <w:szCs w:val="22"/>
              </w:rPr>
            </w:pPr>
            <w:r w:rsidRPr="00E12782">
              <w:rPr>
                <w:sz w:val="22"/>
                <w:szCs w:val="22"/>
              </w:rPr>
              <w:t>Заместитель директора по УВР и учителя-предметники</w:t>
            </w:r>
          </w:p>
        </w:tc>
        <w:tc>
          <w:tcPr>
            <w:tcW w:w="2134" w:type="dxa"/>
            <w:gridSpan w:val="2"/>
            <w:tcBorders>
              <w:top w:val="single" w:sz="6" w:space="0" w:color="000000"/>
              <w:left w:val="single" w:sz="6" w:space="0" w:color="000000"/>
              <w:bottom w:val="single" w:sz="6" w:space="0" w:color="000000"/>
              <w:right w:val="single" w:sz="6" w:space="0" w:color="000000"/>
            </w:tcBorders>
            <w:hideMark/>
          </w:tcPr>
          <w:p w:rsidR="00465852" w:rsidRPr="00E12782" w:rsidRDefault="00465852" w:rsidP="00D417A3">
            <w:pPr>
              <w:pStyle w:val="a8"/>
              <w:spacing w:before="0" w:beforeAutospacing="0" w:after="0" w:afterAutospacing="0"/>
              <w:jc w:val="both"/>
              <w:rPr>
                <w:rFonts w:eastAsiaTheme="minorEastAsia"/>
                <w:sz w:val="22"/>
                <w:szCs w:val="22"/>
              </w:rPr>
            </w:pPr>
            <w:r w:rsidRPr="00E12782">
              <w:rPr>
                <w:sz w:val="22"/>
                <w:szCs w:val="22"/>
              </w:rPr>
              <w:t>При изменении законодательства в сфере образования</w:t>
            </w:r>
          </w:p>
        </w:tc>
      </w:tr>
      <w:tr w:rsidR="00465852" w:rsidRPr="00E12782" w:rsidTr="00FF7A6B">
        <w:tc>
          <w:tcPr>
            <w:tcW w:w="3694" w:type="dxa"/>
            <w:tcBorders>
              <w:top w:val="single" w:sz="6" w:space="0" w:color="000000"/>
              <w:left w:val="single" w:sz="6" w:space="0" w:color="000000"/>
              <w:bottom w:val="single" w:sz="6" w:space="0" w:color="000000"/>
              <w:right w:val="single" w:sz="6" w:space="0" w:color="000000"/>
            </w:tcBorders>
            <w:hideMark/>
          </w:tcPr>
          <w:p w:rsidR="00465852" w:rsidRPr="00E12782" w:rsidRDefault="00000550" w:rsidP="00D417A3">
            <w:pPr>
              <w:pStyle w:val="a8"/>
              <w:spacing w:before="0" w:beforeAutospacing="0" w:after="0" w:afterAutospacing="0"/>
              <w:jc w:val="both"/>
              <w:rPr>
                <w:rFonts w:eastAsiaTheme="minorEastAsia"/>
                <w:sz w:val="22"/>
                <w:szCs w:val="22"/>
              </w:rPr>
            </w:pPr>
            <w:hyperlink r:id="rId48" w:anchor="/document/118/67131/" w:history="1">
              <w:r w:rsidR="00465852" w:rsidRPr="00E12782">
                <w:rPr>
                  <w:rStyle w:val="a7"/>
                  <w:sz w:val="22"/>
                  <w:szCs w:val="22"/>
                </w:rPr>
                <w:t>О назначении классного руководства и закреплении учебных кабинетов</w:t>
              </w:r>
            </w:hyperlink>
          </w:p>
        </w:tc>
        <w:tc>
          <w:tcPr>
            <w:tcW w:w="4820" w:type="dxa"/>
            <w:tcBorders>
              <w:top w:val="single" w:sz="6" w:space="0" w:color="000000"/>
              <w:left w:val="single" w:sz="6" w:space="0" w:color="000000"/>
              <w:bottom w:val="single" w:sz="6" w:space="0" w:color="000000"/>
              <w:right w:val="single" w:sz="6" w:space="0" w:color="000000"/>
            </w:tcBorders>
            <w:hideMark/>
          </w:tcPr>
          <w:p w:rsidR="00465852" w:rsidRPr="00E12782" w:rsidRDefault="00000550" w:rsidP="00D417A3">
            <w:pPr>
              <w:pStyle w:val="a8"/>
              <w:spacing w:before="0" w:beforeAutospacing="0" w:after="0" w:afterAutospacing="0"/>
              <w:jc w:val="both"/>
              <w:rPr>
                <w:rFonts w:eastAsiaTheme="minorEastAsia"/>
                <w:sz w:val="22"/>
                <w:szCs w:val="22"/>
              </w:rPr>
            </w:pPr>
            <w:hyperlink r:id="rId49" w:anchor="/document/99/902389617/" w:history="1">
              <w:r w:rsidR="00465852" w:rsidRPr="00E12782">
                <w:rPr>
                  <w:rStyle w:val="a7"/>
                  <w:sz w:val="22"/>
                  <w:szCs w:val="22"/>
                </w:rPr>
                <w:t>Федеральный закон от 29.12.2012 № 273-ФЗ</w:t>
              </w:r>
            </w:hyperlink>
            <w:r w:rsidR="00465852" w:rsidRPr="00E12782">
              <w:rPr>
                <w:sz w:val="22"/>
                <w:szCs w:val="22"/>
              </w:rPr>
              <w:t xml:space="preserve"> «Об образовании в РФ»</w:t>
            </w:r>
          </w:p>
        </w:tc>
        <w:tc>
          <w:tcPr>
            <w:tcW w:w="3538" w:type="dxa"/>
            <w:tcBorders>
              <w:top w:val="single" w:sz="6" w:space="0" w:color="000000"/>
              <w:left w:val="single" w:sz="6" w:space="0" w:color="000000"/>
              <w:bottom w:val="single" w:sz="6" w:space="0" w:color="000000"/>
              <w:right w:val="single" w:sz="6" w:space="0" w:color="000000"/>
            </w:tcBorders>
            <w:hideMark/>
          </w:tcPr>
          <w:p w:rsidR="00465852" w:rsidRPr="00E12782" w:rsidRDefault="00465852" w:rsidP="00D417A3">
            <w:pPr>
              <w:pStyle w:val="a8"/>
              <w:spacing w:before="0" w:beforeAutospacing="0" w:after="0" w:afterAutospacing="0"/>
              <w:jc w:val="both"/>
              <w:rPr>
                <w:rFonts w:eastAsiaTheme="minorEastAsia"/>
                <w:sz w:val="22"/>
                <w:szCs w:val="22"/>
              </w:rPr>
            </w:pPr>
            <w:r w:rsidRPr="00E12782">
              <w:rPr>
                <w:sz w:val="22"/>
                <w:szCs w:val="22"/>
              </w:rPr>
              <w:t>Заместитель директора по УВР</w:t>
            </w:r>
          </w:p>
        </w:tc>
        <w:tc>
          <w:tcPr>
            <w:tcW w:w="2134" w:type="dxa"/>
            <w:gridSpan w:val="2"/>
            <w:tcBorders>
              <w:top w:val="single" w:sz="6" w:space="0" w:color="000000"/>
              <w:left w:val="single" w:sz="6" w:space="0" w:color="000000"/>
              <w:bottom w:val="single" w:sz="6" w:space="0" w:color="000000"/>
              <w:right w:val="single" w:sz="6" w:space="0" w:color="000000"/>
            </w:tcBorders>
            <w:hideMark/>
          </w:tcPr>
          <w:p w:rsidR="00465852" w:rsidRPr="00E12782" w:rsidRDefault="00465852" w:rsidP="00D417A3">
            <w:pPr>
              <w:pStyle w:val="a8"/>
              <w:spacing w:before="0" w:beforeAutospacing="0" w:after="0" w:afterAutospacing="0"/>
              <w:jc w:val="both"/>
              <w:rPr>
                <w:rFonts w:eastAsiaTheme="minorEastAsia"/>
                <w:sz w:val="22"/>
                <w:szCs w:val="22"/>
              </w:rPr>
            </w:pPr>
            <w:r w:rsidRPr="00E12782">
              <w:rPr>
                <w:sz w:val="22"/>
                <w:szCs w:val="22"/>
              </w:rPr>
              <w:t>Ежегодно</w:t>
            </w:r>
          </w:p>
        </w:tc>
      </w:tr>
      <w:tr w:rsidR="00465852" w:rsidRPr="00E12782" w:rsidTr="00FF7A6B">
        <w:tc>
          <w:tcPr>
            <w:tcW w:w="3694" w:type="dxa"/>
            <w:tcBorders>
              <w:top w:val="single" w:sz="6" w:space="0" w:color="000000"/>
              <w:left w:val="single" w:sz="6" w:space="0" w:color="000000"/>
              <w:bottom w:val="single" w:sz="6" w:space="0" w:color="000000"/>
              <w:right w:val="single" w:sz="6" w:space="0" w:color="000000"/>
            </w:tcBorders>
            <w:hideMark/>
          </w:tcPr>
          <w:p w:rsidR="00465852" w:rsidRPr="00E12782" w:rsidRDefault="00000550" w:rsidP="00D417A3">
            <w:pPr>
              <w:pStyle w:val="a8"/>
              <w:spacing w:before="0" w:beforeAutospacing="0" w:after="0" w:afterAutospacing="0"/>
              <w:jc w:val="both"/>
              <w:rPr>
                <w:rFonts w:eastAsiaTheme="minorEastAsia"/>
                <w:sz w:val="22"/>
                <w:szCs w:val="22"/>
              </w:rPr>
            </w:pPr>
            <w:hyperlink r:id="rId50" w:anchor="/document/118/60405/" w:history="1">
              <w:r w:rsidR="00465852" w:rsidRPr="00E12782">
                <w:rPr>
                  <w:rStyle w:val="a7"/>
                  <w:sz w:val="22"/>
                  <w:szCs w:val="22"/>
                </w:rPr>
                <w:t>Об организации методической работы в новом учебном году</w:t>
              </w:r>
            </w:hyperlink>
          </w:p>
        </w:tc>
        <w:tc>
          <w:tcPr>
            <w:tcW w:w="4820" w:type="dxa"/>
            <w:tcBorders>
              <w:top w:val="single" w:sz="6" w:space="0" w:color="000000"/>
              <w:left w:val="single" w:sz="6" w:space="0" w:color="000000"/>
              <w:bottom w:val="single" w:sz="6" w:space="0" w:color="000000"/>
              <w:right w:val="single" w:sz="6" w:space="0" w:color="000000"/>
            </w:tcBorders>
            <w:hideMark/>
          </w:tcPr>
          <w:p w:rsidR="00465852" w:rsidRPr="00E12782" w:rsidRDefault="00000550" w:rsidP="00D417A3">
            <w:pPr>
              <w:pStyle w:val="a8"/>
              <w:spacing w:before="0" w:beforeAutospacing="0" w:after="0" w:afterAutospacing="0"/>
              <w:jc w:val="both"/>
              <w:rPr>
                <w:rFonts w:eastAsiaTheme="minorEastAsia"/>
                <w:sz w:val="22"/>
                <w:szCs w:val="22"/>
              </w:rPr>
            </w:pPr>
            <w:hyperlink r:id="rId51" w:anchor="/document/99/902389617/" w:history="1">
              <w:r w:rsidR="00465852" w:rsidRPr="00E12782">
                <w:rPr>
                  <w:rStyle w:val="a7"/>
                  <w:sz w:val="22"/>
                  <w:szCs w:val="22"/>
                </w:rPr>
                <w:t>Федеральный закон от 29.12.2012 № 273-ФЗ</w:t>
              </w:r>
            </w:hyperlink>
            <w:r w:rsidR="00465852" w:rsidRPr="00E12782">
              <w:rPr>
                <w:sz w:val="22"/>
                <w:szCs w:val="22"/>
              </w:rPr>
              <w:t xml:space="preserve"> «Об образовании в РФ»</w:t>
            </w:r>
          </w:p>
        </w:tc>
        <w:tc>
          <w:tcPr>
            <w:tcW w:w="3538" w:type="dxa"/>
            <w:tcBorders>
              <w:top w:val="single" w:sz="6" w:space="0" w:color="000000"/>
              <w:left w:val="single" w:sz="6" w:space="0" w:color="000000"/>
              <w:bottom w:val="single" w:sz="6" w:space="0" w:color="000000"/>
              <w:right w:val="single" w:sz="6" w:space="0" w:color="000000"/>
            </w:tcBorders>
            <w:hideMark/>
          </w:tcPr>
          <w:p w:rsidR="00465852" w:rsidRPr="00E12782" w:rsidRDefault="00465852" w:rsidP="00D417A3">
            <w:pPr>
              <w:pStyle w:val="a8"/>
              <w:spacing w:before="0" w:beforeAutospacing="0" w:after="0" w:afterAutospacing="0"/>
              <w:jc w:val="both"/>
              <w:rPr>
                <w:rFonts w:eastAsiaTheme="minorEastAsia"/>
                <w:sz w:val="22"/>
                <w:szCs w:val="22"/>
              </w:rPr>
            </w:pPr>
            <w:r w:rsidRPr="00E12782">
              <w:rPr>
                <w:sz w:val="22"/>
                <w:szCs w:val="22"/>
              </w:rPr>
              <w:t>Методист</w:t>
            </w:r>
          </w:p>
        </w:tc>
        <w:tc>
          <w:tcPr>
            <w:tcW w:w="2134" w:type="dxa"/>
            <w:gridSpan w:val="2"/>
            <w:tcBorders>
              <w:top w:val="single" w:sz="6" w:space="0" w:color="000000"/>
              <w:left w:val="single" w:sz="6" w:space="0" w:color="000000"/>
              <w:bottom w:val="single" w:sz="6" w:space="0" w:color="000000"/>
              <w:right w:val="single" w:sz="6" w:space="0" w:color="000000"/>
            </w:tcBorders>
            <w:hideMark/>
          </w:tcPr>
          <w:p w:rsidR="00465852" w:rsidRPr="00E12782" w:rsidRDefault="00465852" w:rsidP="00D417A3">
            <w:pPr>
              <w:pStyle w:val="a8"/>
              <w:spacing w:before="0" w:beforeAutospacing="0" w:after="0" w:afterAutospacing="0"/>
              <w:jc w:val="both"/>
              <w:rPr>
                <w:rFonts w:eastAsiaTheme="minorEastAsia"/>
                <w:sz w:val="22"/>
                <w:szCs w:val="22"/>
              </w:rPr>
            </w:pPr>
            <w:r w:rsidRPr="00E12782">
              <w:rPr>
                <w:sz w:val="22"/>
                <w:szCs w:val="22"/>
              </w:rPr>
              <w:t>Ежегодно</w:t>
            </w:r>
          </w:p>
        </w:tc>
      </w:tr>
      <w:tr w:rsidR="00465852" w:rsidRPr="00E12782" w:rsidTr="00FF7A6B">
        <w:tc>
          <w:tcPr>
            <w:tcW w:w="3694" w:type="dxa"/>
            <w:tcBorders>
              <w:top w:val="single" w:sz="6" w:space="0" w:color="000000"/>
              <w:left w:val="single" w:sz="6" w:space="0" w:color="000000"/>
              <w:bottom w:val="single" w:sz="6" w:space="0" w:color="000000"/>
              <w:right w:val="single" w:sz="6" w:space="0" w:color="000000"/>
            </w:tcBorders>
            <w:hideMark/>
          </w:tcPr>
          <w:p w:rsidR="00465852" w:rsidRPr="00E12782" w:rsidRDefault="00000550" w:rsidP="00D417A3">
            <w:pPr>
              <w:pStyle w:val="a8"/>
              <w:spacing w:before="0" w:beforeAutospacing="0" w:after="0" w:afterAutospacing="0"/>
              <w:jc w:val="both"/>
              <w:rPr>
                <w:rFonts w:eastAsiaTheme="minorEastAsia"/>
                <w:sz w:val="22"/>
                <w:szCs w:val="22"/>
              </w:rPr>
            </w:pPr>
            <w:hyperlink r:id="rId52" w:anchor="/document/118/51595/" w:history="1">
              <w:r w:rsidR="00465852" w:rsidRPr="00E12782">
                <w:rPr>
                  <w:rStyle w:val="a7"/>
                  <w:sz w:val="22"/>
                  <w:szCs w:val="22"/>
                </w:rPr>
                <w:t>О введении в действие положения о совете родителей</w:t>
              </w:r>
            </w:hyperlink>
          </w:p>
        </w:tc>
        <w:tc>
          <w:tcPr>
            <w:tcW w:w="4820" w:type="dxa"/>
            <w:tcBorders>
              <w:top w:val="single" w:sz="6" w:space="0" w:color="000000"/>
              <w:left w:val="single" w:sz="6" w:space="0" w:color="000000"/>
              <w:bottom w:val="single" w:sz="6" w:space="0" w:color="000000"/>
              <w:right w:val="single" w:sz="6" w:space="0" w:color="000000"/>
            </w:tcBorders>
            <w:hideMark/>
          </w:tcPr>
          <w:p w:rsidR="00465852" w:rsidRPr="00E12782" w:rsidRDefault="00000550" w:rsidP="00D417A3">
            <w:pPr>
              <w:pStyle w:val="a8"/>
              <w:spacing w:before="0" w:beforeAutospacing="0" w:after="0" w:afterAutospacing="0"/>
              <w:jc w:val="both"/>
              <w:rPr>
                <w:rFonts w:eastAsiaTheme="minorEastAsia"/>
                <w:sz w:val="22"/>
                <w:szCs w:val="22"/>
              </w:rPr>
            </w:pPr>
            <w:hyperlink r:id="rId53" w:anchor="/document/99/902389617/" w:history="1">
              <w:r w:rsidR="00465852" w:rsidRPr="00E12782">
                <w:rPr>
                  <w:rStyle w:val="a7"/>
                  <w:sz w:val="22"/>
                  <w:szCs w:val="22"/>
                </w:rPr>
                <w:t>Федеральный закон от 29.12.2012 № 273-ФЗ</w:t>
              </w:r>
            </w:hyperlink>
            <w:r w:rsidR="00465852" w:rsidRPr="00E12782">
              <w:rPr>
                <w:sz w:val="22"/>
                <w:szCs w:val="22"/>
              </w:rPr>
              <w:t xml:space="preserve"> «Об образовании в РФ»</w:t>
            </w:r>
          </w:p>
        </w:tc>
        <w:tc>
          <w:tcPr>
            <w:tcW w:w="3538" w:type="dxa"/>
            <w:tcBorders>
              <w:top w:val="single" w:sz="6" w:space="0" w:color="000000"/>
              <w:left w:val="single" w:sz="6" w:space="0" w:color="000000"/>
              <w:bottom w:val="single" w:sz="6" w:space="0" w:color="000000"/>
              <w:right w:val="single" w:sz="6" w:space="0" w:color="000000"/>
            </w:tcBorders>
            <w:hideMark/>
          </w:tcPr>
          <w:p w:rsidR="00465852" w:rsidRPr="00E12782" w:rsidRDefault="00465852" w:rsidP="00D417A3">
            <w:pPr>
              <w:pStyle w:val="a8"/>
              <w:spacing w:before="0" w:beforeAutospacing="0" w:after="0" w:afterAutospacing="0"/>
              <w:jc w:val="both"/>
              <w:rPr>
                <w:rFonts w:eastAsiaTheme="minorEastAsia"/>
                <w:sz w:val="22"/>
                <w:szCs w:val="22"/>
              </w:rPr>
            </w:pPr>
            <w:r w:rsidRPr="00E12782">
              <w:rPr>
                <w:sz w:val="22"/>
                <w:szCs w:val="22"/>
              </w:rPr>
              <w:t>Заместитель директора по ВР</w:t>
            </w:r>
          </w:p>
        </w:tc>
        <w:tc>
          <w:tcPr>
            <w:tcW w:w="2134" w:type="dxa"/>
            <w:gridSpan w:val="2"/>
            <w:tcBorders>
              <w:top w:val="single" w:sz="6" w:space="0" w:color="000000"/>
              <w:left w:val="single" w:sz="6" w:space="0" w:color="000000"/>
              <w:bottom w:val="single" w:sz="6" w:space="0" w:color="000000"/>
              <w:right w:val="single" w:sz="6" w:space="0" w:color="000000"/>
            </w:tcBorders>
            <w:hideMark/>
          </w:tcPr>
          <w:p w:rsidR="00465852" w:rsidRPr="00E12782" w:rsidRDefault="00465852" w:rsidP="00D417A3">
            <w:pPr>
              <w:pStyle w:val="a8"/>
              <w:spacing w:before="0" w:beforeAutospacing="0" w:after="0" w:afterAutospacing="0"/>
              <w:jc w:val="both"/>
              <w:rPr>
                <w:rFonts w:eastAsiaTheme="minorEastAsia"/>
                <w:sz w:val="22"/>
                <w:szCs w:val="22"/>
              </w:rPr>
            </w:pPr>
            <w:r w:rsidRPr="00E12782">
              <w:rPr>
                <w:sz w:val="22"/>
                <w:szCs w:val="22"/>
              </w:rPr>
              <w:t>Если принимаете новый локальный акт</w:t>
            </w:r>
          </w:p>
        </w:tc>
      </w:tr>
      <w:tr w:rsidR="00465852" w:rsidRPr="00E12782" w:rsidTr="00FF7A6B">
        <w:tc>
          <w:tcPr>
            <w:tcW w:w="3694" w:type="dxa"/>
            <w:tcBorders>
              <w:top w:val="single" w:sz="6" w:space="0" w:color="000000"/>
              <w:left w:val="single" w:sz="6" w:space="0" w:color="000000"/>
              <w:bottom w:val="single" w:sz="6" w:space="0" w:color="000000"/>
              <w:right w:val="single" w:sz="6" w:space="0" w:color="000000"/>
            </w:tcBorders>
            <w:hideMark/>
          </w:tcPr>
          <w:p w:rsidR="00465852" w:rsidRPr="00E12782" w:rsidRDefault="00000550" w:rsidP="00D417A3">
            <w:pPr>
              <w:pStyle w:val="a8"/>
              <w:spacing w:before="0" w:beforeAutospacing="0" w:after="0" w:afterAutospacing="0"/>
              <w:jc w:val="both"/>
              <w:rPr>
                <w:rFonts w:eastAsiaTheme="minorEastAsia"/>
                <w:sz w:val="22"/>
                <w:szCs w:val="22"/>
              </w:rPr>
            </w:pPr>
            <w:hyperlink r:id="rId54" w:anchor="/document/118/29606/" w:history="1">
              <w:r w:rsidR="00465852" w:rsidRPr="00E12782">
                <w:rPr>
                  <w:rStyle w:val="a7"/>
                  <w:sz w:val="22"/>
                  <w:szCs w:val="22"/>
                </w:rPr>
                <w:t>Об организации платных образовательных услуг</w:t>
              </w:r>
            </w:hyperlink>
          </w:p>
        </w:tc>
        <w:tc>
          <w:tcPr>
            <w:tcW w:w="4820" w:type="dxa"/>
            <w:tcBorders>
              <w:top w:val="single" w:sz="6" w:space="0" w:color="000000"/>
              <w:left w:val="single" w:sz="6" w:space="0" w:color="000000"/>
              <w:bottom w:val="single" w:sz="6" w:space="0" w:color="000000"/>
              <w:right w:val="single" w:sz="6" w:space="0" w:color="000000"/>
            </w:tcBorders>
            <w:hideMark/>
          </w:tcPr>
          <w:p w:rsidR="00465852" w:rsidRPr="00E12782" w:rsidRDefault="00000550" w:rsidP="00D417A3">
            <w:pPr>
              <w:pStyle w:val="a8"/>
              <w:spacing w:before="0" w:beforeAutospacing="0" w:after="0" w:afterAutospacing="0"/>
              <w:jc w:val="both"/>
              <w:rPr>
                <w:rFonts w:eastAsiaTheme="minorEastAsia"/>
                <w:sz w:val="22"/>
                <w:szCs w:val="22"/>
              </w:rPr>
            </w:pPr>
            <w:hyperlink r:id="rId55" w:anchor="/document/99/902389617/" w:history="1">
              <w:r w:rsidR="00465852" w:rsidRPr="00E12782">
                <w:rPr>
                  <w:rStyle w:val="a7"/>
                  <w:sz w:val="22"/>
                  <w:szCs w:val="22"/>
                </w:rPr>
                <w:t>Федеральный закон от 29.12.2012 № 273-ФЗ</w:t>
              </w:r>
            </w:hyperlink>
            <w:r w:rsidR="00465852" w:rsidRPr="00E12782">
              <w:rPr>
                <w:sz w:val="22"/>
                <w:szCs w:val="22"/>
              </w:rPr>
              <w:t xml:space="preserve"> «Об образовании в РФ»</w:t>
            </w:r>
          </w:p>
          <w:p w:rsidR="00465852" w:rsidRPr="00E12782" w:rsidRDefault="00000550" w:rsidP="00D417A3">
            <w:pPr>
              <w:pStyle w:val="a8"/>
              <w:spacing w:before="0" w:beforeAutospacing="0" w:after="0" w:afterAutospacing="0"/>
              <w:jc w:val="both"/>
              <w:rPr>
                <w:rFonts w:eastAsiaTheme="minorEastAsia"/>
                <w:sz w:val="22"/>
                <w:szCs w:val="22"/>
              </w:rPr>
            </w:pPr>
            <w:hyperlink r:id="rId56" w:anchor="/document/99/499039147/" w:history="1">
              <w:r w:rsidR="00465852" w:rsidRPr="00E12782">
                <w:rPr>
                  <w:rStyle w:val="a7"/>
                  <w:sz w:val="22"/>
                  <w:szCs w:val="22"/>
                </w:rPr>
                <w:t>Постановление Правительства от 15.08.2013 № 706</w:t>
              </w:r>
            </w:hyperlink>
            <w:r w:rsidR="00465852" w:rsidRPr="00E12782">
              <w:rPr>
                <w:sz w:val="22"/>
                <w:szCs w:val="22"/>
              </w:rPr>
              <w:t xml:space="preserve"> «Об утверждении Правил оказания платных образовательных услуг»</w:t>
            </w:r>
          </w:p>
        </w:tc>
        <w:tc>
          <w:tcPr>
            <w:tcW w:w="3538" w:type="dxa"/>
            <w:tcBorders>
              <w:top w:val="single" w:sz="6" w:space="0" w:color="000000"/>
              <w:left w:val="single" w:sz="6" w:space="0" w:color="000000"/>
              <w:bottom w:val="single" w:sz="6" w:space="0" w:color="000000"/>
              <w:right w:val="single" w:sz="6" w:space="0" w:color="000000"/>
            </w:tcBorders>
            <w:hideMark/>
          </w:tcPr>
          <w:p w:rsidR="00465852" w:rsidRPr="00E12782" w:rsidRDefault="00465852" w:rsidP="00D417A3">
            <w:pPr>
              <w:pStyle w:val="a8"/>
              <w:spacing w:before="0" w:beforeAutospacing="0" w:after="0" w:afterAutospacing="0"/>
              <w:jc w:val="both"/>
              <w:rPr>
                <w:rFonts w:eastAsiaTheme="minorEastAsia"/>
                <w:sz w:val="22"/>
                <w:szCs w:val="22"/>
              </w:rPr>
            </w:pPr>
            <w:r w:rsidRPr="00E12782">
              <w:rPr>
                <w:sz w:val="22"/>
                <w:szCs w:val="22"/>
              </w:rPr>
              <w:t>Заместитель директора по УВР</w:t>
            </w:r>
          </w:p>
        </w:tc>
        <w:tc>
          <w:tcPr>
            <w:tcW w:w="2134" w:type="dxa"/>
            <w:gridSpan w:val="2"/>
            <w:tcBorders>
              <w:top w:val="single" w:sz="6" w:space="0" w:color="000000"/>
              <w:left w:val="single" w:sz="6" w:space="0" w:color="000000"/>
              <w:bottom w:val="single" w:sz="6" w:space="0" w:color="000000"/>
              <w:right w:val="single" w:sz="6" w:space="0" w:color="000000"/>
            </w:tcBorders>
            <w:hideMark/>
          </w:tcPr>
          <w:p w:rsidR="00465852" w:rsidRPr="00E12782" w:rsidRDefault="00465852" w:rsidP="00D417A3">
            <w:pPr>
              <w:pStyle w:val="a8"/>
              <w:spacing w:before="0" w:beforeAutospacing="0" w:after="0" w:afterAutospacing="0"/>
              <w:jc w:val="both"/>
              <w:rPr>
                <w:rFonts w:eastAsiaTheme="minorEastAsia"/>
                <w:sz w:val="22"/>
                <w:szCs w:val="22"/>
              </w:rPr>
            </w:pPr>
            <w:r w:rsidRPr="00E12782">
              <w:rPr>
                <w:sz w:val="22"/>
                <w:szCs w:val="22"/>
              </w:rPr>
              <w:t>По необходимости</w:t>
            </w:r>
          </w:p>
        </w:tc>
      </w:tr>
      <w:tr w:rsidR="00465852" w:rsidRPr="00E12782" w:rsidTr="00FF7A6B">
        <w:tc>
          <w:tcPr>
            <w:tcW w:w="3694" w:type="dxa"/>
            <w:tcBorders>
              <w:top w:val="single" w:sz="6" w:space="0" w:color="000000"/>
              <w:left w:val="single" w:sz="6" w:space="0" w:color="000000"/>
              <w:bottom w:val="single" w:sz="6" w:space="0" w:color="000000"/>
              <w:right w:val="single" w:sz="6" w:space="0" w:color="000000"/>
            </w:tcBorders>
            <w:hideMark/>
          </w:tcPr>
          <w:p w:rsidR="00465852" w:rsidRPr="00E12782" w:rsidRDefault="00000550" w:rsidP="00D417A3">
            <w:pPr>
              <w:pStyle w:val="a8"/>
              <w:spacing w:before="0" w:beforeAutospacing="0" w:after="0" w:afterAutospacing="0"/>
              <w:jc w:val="both"/>
              <w:rPr>
                <w:rFonts w:eastAsiaTheme="minorEastAsia"/>
                <w:sz w:val="22"/>
                <w:szCs w:val="22"/>
              </w:rPr>
            </w:pPr>
            <w:hyperlink r:id="rId57" w:anchor="/document/118/48332/" w:history="1">
              <w:r w:rsidR="00465852" w:rsidRPr="00E12782">
                <w:rPr>
                  <w:rStyle w:val="a7"/>
                  <w:sz w:val="22"/>
                  <w:szCs w:val="22"/>
                </w:rPr>
                <w:t>Об утверждении плана внутришкольного контроля</w:t>
              </w:r>
            </w:hyperlink>
          </w:p>
        </w:tc>
        <w:tc>
          <w:tcPr>
            <w:tcW w:w="4820" w:type="dxa"/>
            <w:tcBorders>
              <w:top w:val="single" w:sz="6" w:space="0" w:color="000000"/>
              <w:left w:val="single" w:sz="6" w:space="0" w:color="000000"/>
              <w:bottom w:val="single" w:sz="6" w:space="0" w:color="000000"/>
              <w:right w:val="single" w:sz="6" w:space="0" w:color="000000"/>
            </w:tcBorders>
            <w:hideMark/>
          </w:tcPr>
          <w:p w:rsidR="00465852" w:rsidRPr="00E12782" w:rsidRDefault="00000550" w:rsidP="00D417A3">
            <w:pPr>
              <w:pStyle w:val="a8"/>
              <w:spacing w:before="0" w:beforeAutospacing="0" w:after="0" w:afterAutospacing="0"/>
              <w:jc w:val="both"/>
              <w:rPr>
                <w:rFonts w:eastAsiaTheme="minorEastAsia"/>
                <w:sz w:val="22"/>
                <w:szCs w:val="22"/>
              </w:rPr>
            </w:pPr>
            <w:hyperlink r:id="rId58" w:anchor="/document/99/902389617/" w:history="1">
              <w:r w:rsidR="00465852" w:rsidRPr="00E12782">
                <w:rPr>
                  <w:rStyle w:val="a7"/>
                  <w:sz w:val="22"/>
                  <w:szCs w:val="22"/>
                </w:rPr>
                <w:t>Федеральный закон от 29.12.2012 № 273-ФЗ</w:t>
              </w:r>
            </w:hyperlink>
            <w:r w:rsidR="00465852" w:rsidRPr="00E12782">
              <w:rPr>
                <w:sz w:val="22"/>
                <w:szCs w:val="22"/>
              </w:rPr>
              <w:t xml:space="preserve"> «Об образовании в РФ»</w:t>
            </w:r>
          </w:p>
        </w:tc>
        <w:tc>
          <w:tcPr>
            <w:tcW w:w="3538" w:type="dxa"/>
            <w:tcBorders>
              <w:top w:val="single" w:sz="6" w:space="0" w:color="000000"/>
              <w:left w:val="single" w:sz="6" w:space="0" w:color="000000"/>
              <w:bottom w:val="single" w:sz="6" w:space="0" w:color="000000"/>
              <w:right w:val="single" w:sz="6" w:space="0" w:color="000000"/>
            </w:tcBorders>
            <w:hideMark/>
          </w:tcPr>
          <w:p w:rsidR="00465852" w:rsidRPr="00E12782" w:rsidRDefault="00465852" w:rsidP="00D417A3">
            <w:pPr>
              <w:pStyle w:val="a8"/>
              <w:spacing w:before="0" w:beforeAutospacing="0" w:after="0" w:afterAutospacing="0"/>
              <w:jc w:val="both"/>
              <w:rPr>
                <w:rFonts w:eastAsiaTheme="minorEastAsia"/>
                <w:sz w:val="22"/>
                <w:szCs w:val="22"/>
              </w:rPr>
            </w:pPr>
            <w:r w:rsidRPr="00E12782">
              <w:rPr>
                <w:sz w:val="22"/>
                <w:szCs w:val="22"/>
              </w:rPr>
              <w:t>Заместитель директора по УВР</w:t>
            </w:r>
          </w:p>
        </w:tc>
        <w:tc>
          <w:tcPr>
            <w:tcW w:w="2134" w:type="dxa"/>
            <w:gridSpan w:val="2"/>
            <w:tcBorders>
              <w:top w:val="single" w:sz="6" w:space="0" w:color="000000"/>
              <w:left w:val="single" w:sz="6" w:space="0" w:color="000000"/>
              <w:bottom w:val="single" w:sz="6" w:space="0" w:color="000000"/>
              <w:right w:val="single" w:sz="6" w:space="0" w:color="000000"/>
            </w:tcBorders>
            <w:hideMark/>
          </w:tcPr>
          <w:p w:rsidR="00465852" w:rsidRPr="00E12782" w:rsidRDefault="00465852" w:rsidP="00D417A3">
            <w:pPr>
              <w:pStyle w:val="a8"/>
              <w:spacing w:before="0" w:beforeAutospacing="0" w:after="0" w:afterAutospacing="0"/>
              <w:jc w:val="both"/>
              <w:rPr>
                <w:rFonts w:eastAsiaTheme="minorEastAsia"/>
                <w:sz w:val="22"/>
                <w:szCs w:val="22"/>
              </w:rPr>
            </w:pPr>
            <w:r w:rsidRPr="00E12782">
              <w:rPr>
                <w:sz w:val="22"/>
                <w:szCs w:val="22"/>
              </w:rPr>
              <w:t>Ежегодно</w:t>
            </w:r>
          </w:p>
        </w:tc>
      </w:tr>
      <w:tr w:rsidR="00465852" w:rsidRPr="00E12782" w:rsidTr="00FF7A6B">
        <w:tc>
          <w:tcPr>
            <w:tcW w:w="3694" w:type="dxa"/>
            <w:tcBorders>
              <w:top w:val="single" w:sz="6" w:space="0" w:color="000000"/>
              <w:left w:val="single" w:sz="6" w:space="0" w:color="000000"/>
              <w:bottom w:val="single" w:sz="6" w:space="0" w:color="000000"/>
              <w:right w:val="single" w:sz="6" w:space="0" w:color="000000"/>
            </w:tcBorders>
            <w:hideMark/>
          </w:tcPr>
          <w:p w:rsidR="00465852" w:rsidRPr="00E12782" w:rsidRDefault="00000550" w:rsidP="00D417A3">
            <w:pPr>
              <w:pStyle w:val="a8"/>
              <w:spacing w:before="0" w:beforeAutospacing="0" w:after="0" w:afterAutospacing="0"/>
              <w:jc w:val="both"/>
              <w:rPr>
                <w:rFonts w:eastAsiaTheme="minorEastAsia"/>
                <w:sz w:val="22"/>
                <w:szCs w:val="22"/>
              </w:rPr>
            </w:pPr>
            <w:hyperlink r:id="rId59" w:anchor="/document/118/68769/" w:history="1">
              <w:r w:rsidR="00465852" w:rsidRPr="00E12782">
                <w:rPr>
                  <w:rStyle w:val="a7"/>
                  <w:sz w:val="22"/>
                  <w:szCs w:val="22"/>
                </w:rPr>
                <w:t>Об организации информационной безопасности</w:t>
              </w:r>
            </w:hyperlink>
          </w:p>
        </w:tc>
        <w:tc>
          <w:tcPr>
            <w:tcW w:w="4820" w:type="dxa"/>
            <w:tcBorders>
              <w:top w:val="single" w:sz="6" w:space="0" w:color="000000"/>
              <w:left w:val="single" w:sz="6" w:space="0" w:color="000000"/>
              <w:bottom w:val="single" w:sz="6" w:space="0" w:color="000000"/>
              <w:right w:val="single" w:sz="6" w:space="0" w:color="000000"/>
            </w:tcBorders>
            <w:hideMark/>
          </w:tcPr>
          <w:p w:rsidR="00465852" w:rsidRPr="00E12782" w:rsidRDefault="00000550" w:rsidP="00D417A3">
            <w:pPr>
              <w:jc w:val="both"/>
              <w:rPr>
                <w:rFonts w:eastAsia="Times New Roman"/>
                <w:sz w:val="22"/>
                <w:szCs w:val="22"/>
              </w:rPr>
            </w:pPr>
            <w:hyperlink r:id="rId60" w:anchor="/document/99/902389617/" w:history="1">
              <w:r w:rsidR="00465852" w:rsidRPr="00E12782">
                <w:rPr>
                  <w:rStyle w:val="a7"/>
                  <w:rFonts w:eastAsia="Times New Roman"/>
                  <w:sz w:val="22"/>
                  <w:szCs w:val="22"/>
                </w:rPr>
                <w:t>Федеральный закон от 29.12.2012 № 273-ФЗ</w:t>
              </w:r>
            </w:hyperlink>
            <w:r w:rsidR="00465852" w:rsidRPr="00E12782">
              <w:rPr>
                <w:rFonts w:eastAsia="Times New Roman"/>
                <w:sz w:val="22"/>
                <w:szCs w:val="22"/>
              </w:rPr>
              <w:t xml:space="preserve"> «Об образовании в РФ»</w:t>
            </w:r>
          </w:p>
        </w:tc>
        <w:tc>
          <w:tcPr>
            <w:tcW w:w="3538" w:type="dxa"/>
            <w:tcBorders>
              <w:top w:val="single" w:sz="6" w:space="0" w:color="000000"/>
              <w:left w:val="single" w:sz="6" w:space="0" w:color="000000"/>
              <w:bottom w:val="single" w:sz="6" w:space="0" w:color="000000"/>
              <w:right w:val="single" w:sz="6" w:space="0" w:color="000000"/>
            </w:tcBorders>
            <w:hideMark/>
          </w:tcPr>
          <w:p w:rsidR="00465852" w:rsidRPr="00E12782" w:rsidRDefault="00465852" w:rsidP="00D417A3">
            <w:pPr>
              <w:jc w:val="both"/>
              <w:rPr>
                <w:rFonts w:eastAsia="Times New Roman"/>
                <w:sz w:val="22"/>
                <w:szCs w:val="22"/>
              </w:rPr>
            </w:pPr>
            <w:r w:rsidRPr="00E12782">
              <w:rPr>
                <w:rFonts w:eastAsia="Times New Roman"/>
                <w:sz w:val="22"/>
                <w:szCs w:val="22"/>
              </w:rPr>
              <w:t>Директор</w:t>
            </w:r>
          </w:p>
        </w:tc>
        <w:tc>
          <w:tcPr>
            <w:tcW w:w="2134" w:type="dxa"/>
            <w:gridSpan w:val="2"/>
            <w:tcBorders>
              <w:top w:val="single" w:sz="6" w:space="0" w:color="000000"/>
              <w:left w:val="single" w:sz="6" w:space="0" w:color="000000"/>
              <w:bottom w:val="single" w:sz="6" w:space="0" w:color="000000"/>
              <w:right w:val="single" w:sz="6" w:space="0" w:color="000000"/>
            </w:tcBorders>
            <w:hideMark/>
          </w:tcPr>
          <w:p w:rsidR="00465852" w:rsidRPr="00E12782" w:rsidRDefault="00465852" w:rsidP="00D417A3">
            <w:pPr>
              <w:jc w:val="both"/>
              <w:rPr>
                <w:rFonts w:eastAsia="Times New Roman"/>
                <w:sz w:val="22"/>
                <w:szCs w:val="22"/>
              </w:rPr>
            </w:pPr>
            <w:r w:rsidRPr="00E12782">
              <w:rPr>
                <w:rFonts w:eastAsia="Times New Roman"/>
                <w:sz w:val="22"/>
                <w:szCs w:val="22"/>
              </w:rPr>
              <w:t>При смене законодательства</w:t>
            </w:r>
          </w:p>
        </w:tc>
      </w:tr>
      <w:tr w:rsidR="00465852" w:rsidRPr="00E12782" w:rsidTr="00FF7A6B">
        <w:tc>
          <w:tcPr>
            <w:tcW w:w="3694" w:type="dxa"/>
            <w:tcBorders>
              <w:top w:val="single" w:sz="6" w:space="0" w:color="000000"/>
              <w:left w:val="single" w:sz="6" w:space="0" w:color="000000"/>
              <w:bottom w:val="single" w:sz="6" w:space="0" w:color="000000"/>
              <w:right w:val="single" w:sz="6" w:space="0" w:color="000000"/>
            </w:tcBorders>
            <w:hideMark/>
          </w:tcPr>
          <w:p w:rsidR="00465852" w:rsidRPr="00E12782" w:rsidRDefault="00000550" w:rsidP="00D417A3">
            <w:pPr>
              <w:pStyle w:val="a8"/>
              <w:spacing w:before="0" w:beforeAutospacing="0" w:after="0" w:afterAutospacing="0"/>
              <w:jc w:val="both"/>
              <w:rPr>
                <w:rFonts w:eastAsiaTheme="minorEastAsia"/>
                <w:sz w:val="22"/>
                <w:szCs w:val="22"/>
              </w:rPr>
            </w:pPr>
            <w:hyperlink r:id="rId61" w:anchor="/document/118/29751/" w:history="1">
              <w:r w:rsidR="00465852" w:rsidRPr="00E12782">
                <w:rPr>
                  <w:rStyle w:val="a7"/>
                  <w:sz w:val="22"/>
                  <w:szCs w:val="22"/>
                </w:rPr>
                <w:t>О бракеражной комиссии</w:t>
              </w:r>
            </w:hyperlink>
          </w:p>
        </w:tc>
        <w:tc>
          <w:tcPr>
            <w:tcW w:w="4820" w:type="dxa"/>
            <w:tcBorders>
              <w:top w:val="single" w:sz="6" w:space="0" w:color="000000"/>
              <w:left w:val="single" w:sz="6" w:space="0" w:color="000000"/>
              <w:bottom w:val="single" w:sz="6" w:space="0" w:color="000000"/>
              <w:right w:val="single" w:sz="6" w:space="0" w:color="000000"/>
            </w:tcBorders>
            <w:hideMark/>
          </w:tcPr>
          <w:p w:rsidR="00465852" w:rsidRPr="00E12782" w:rsidRDefault="00000550" w:rsidP="00D417A3">
            <w:pPr>
              <w:pStyle w:val="a8"/>
              <w:spacing w:before="0" w:beforeAutospacing="0" w:after="0" w:afterAutospacing="0"/>
              <w:jc w:val="both"/>
              <w:rPr>
                <w:rFonts w:eastAsiaTheme="minorEastAsia"/>
                <w:sz w:val="22"/>
                <w:szCs w:val="22"/>
              </w:rPr>
            </w:pPr>
            <w:hyperlink r:id="rId62" w:anchor="/document/99/902113767/XA00LVA2M9/" w:history="1">
              <w:r w:rsidR="00465852" w:rsidRPr="00E12782">
                <w:rPr>
                  <w:rStyle w:val="a7"/>
                  <w:sz w:val="22"/>
                  <w:szCs w:val="22"/>
                </w:rPr>
                <w:t>СанПиН 2.4.5.2409-08</w:t>
              </w:r>
            </w:hyperlink>
            <w:r w:rsidR="00465852" w:rsidRPr="00E12782">
              <w:rPr>
                <w:sz w:val="22"/>
                <w:szCs w:val="22"/>
              </w:rPr>
              <w:t xml:space="preserve">, утвержденные </w:t>
            </w:r>
            <w:hyperlink r:id="rId63" w:anchor="/document/99/902113767/" w:history="1">
              <w:r w:rsidR="00465852" w:rsidRPr="00E12782">
                <w:rPr>
                  <w:rStyle w:val="a7"/>
                  <w:sz w:val="22"/>
                  <w:szCs w:val="22"/>
                </w:rPr>
                <w:t>постановлением главного санитарного врача от 23.07.2008 № 45</w:t>
              </w:r>
            </w:hyperlink>
          </w:p>
        </w:tc>
        <w:tc>
          <w:tcPr>
            <w:tcW w:w="3538" w:type="dxa"/>
            <w:tcBorders>
              <w:top w:val="single" w:sz="6" w:space="0" w:color="000000"/>
              <w:left w:val="single" w:sz="6" w:space="0" w:color="000000"/>
              <w:bottom w:val="single" w:sz="6" w:space="0" w:color="000000"/>
              <w:right w:val="single" w:sz="6" w:space="0" w:color="000000"/>
            </w:tcBorders>
            <w:hideMark/>
          </w:tcPr>
          <w:p w:rsidR="00465852" w:rsidRPr="00E12782" w:rsidRDefault="00465852" w:rsidP="00D417A3">
            <w:pPr>
              <w:pStyle w:val="a8"/>
              <w:spacing w:before="0" w:beforeAutospacing="0" w:after="0" w:afterAutospacing="0"/>
              <w:jc w:val="both"/>
              <w:rPr>
                <w:rFonts w:eastAsiaTheme="minorEastAsia"/>
                <w:sz w:val="22"/>
                <w:szCs w:val="22"/>
              </w:rPr>
            </w:pPr>
            <w:r w:rsidRPr="00E12782">
              <w:rPr>
                <w:sz w:val="22"/>
                <w:szCs w:val="22"/>
              </w:rPr>
              <w:t>Ответственный по питанию, заместитель директора по АХР</w:t>
            </w:r>
          </w:p>
        </w:tc>
        <w:tc>
          <w:tcPr>
            <w:tcW w:w="2134" w:type="dxa"/>
            <w:gridSpan w:val="2"/>
            <w:tcBorders>
              <w:top w:val="single" w:sz="6" w:space="0" w:color="000000"/>
              <w:left w:val="single" w:sz="6" w:space="0" w:color="000000"/>
              <w:bottom w:val="single" w:sz="6" w:space="0" w:color="000000"/>
              <w:right w:val="single" w:sz="6" w:space="0" w:color="000000"/>
            </w:tcBorders>
            <w:hideMark/>
          </w:tcPr>
          <w:p w:rsidR="00465852" w:rsidRPr="00E12782" w:rsidRDefault="00465852" w:rsidP="00D417A3">
            <w:pPr>
              <w:pStyle w:val="a8"/>
              <w:spacing w:before="0" w:beforeAutospacing="0" w:after="0" w:afterAutospacing="0"/>
              <w:jc w:val="both"/>
              <w:rPr>
                <w:rFonts w:eastAsiaTheme="minorEastAsia"/>
                <w:sz w:val="22"/>
                <w:szCs w:val="22"/>
              </w:rPr>
            </w:pPr>
            <w:r w:rsidRPr="00E12782">
              <w:rPr>
                <w:sz w:val="22"/>
                <w:szCs w:val="22"/>
              </w:rPr>
              <w:t>По необходимости</w:t>
            </w:r>
          </w:p>
        </w:tc>
      </w:tr>
      <w:tr w:rsidR="00465852" w:rsidRPr="00E12782" w:rsidTr="00FF7A6B">
        <w:tc>
          <w:tcPr>
            <w:tcW w:w="3694" w:type="dxa"/>
            <w:tcBorders>
              <w:top w:val="single" w:sz="6" w:space="0" w:color="000000"/>
              <w:left w:val="single" w:sz="6" w:space="0" w:color="000000"/>
              <w:bottom w:val="single" w:sz="6" w:space="0" w:color="000000"/>
              <w:right w:val="single" w:sz="6" w:space="0" w:color="000000"/>
            </w:tcBorders>
            <w:hideMark/>
          </w:tcPr>
          <w:p w:rsidR="00465852" w:rsidRPr="00E12782" w:rsidRDefault="00000550" w:rsidP="00D417A3">
            <w:pPr>
              <w:jc w:val="both"/>
              <w:rPr>
                <w:rFonts w:eastAsia="Times New Roman"/>
                <w:sz w:val="22"/>
                <w:szCs w:val="22"/>
              </w:rPr>
            </w:pPr>
            <w:hyperlink r:id="rId64" w:anchor="/document/118/68739/" w:history="1">
              <w:r w:rsidR="00465852" w:rsidRPr="00E12782">
                <w:rPr>
                  <w:rStyle w:val="a7"/>
                  <w:rFonts w:eastAsia="Times New Roman"/>
                  <w:sz w:val="22"/>
                  <w:szCs w:val="22"/>
                </w:rPr>
                <w:t>Об организации воинского учета</w:t>
              </w:r>
            </w:hyperlink>
          </w:p>
        </w:tc>
        <w:tc>
          <w:tcPr>
            <w:tcW w:w="4820" w:type="dxa"/>
            <w:tcBorders>
              <w:top w:val="single" w:sz="6" w:space="0" w:color="000000"/>
              <w:left w:val="single" w:sz="6" w:space="0" w:color="000000"/>
              <w:bottom w:val="single" w:sz="6" w:space="0" w:color="000000"/>
              <w:right w:val="single" w:sz="6" w:space="0" w:color="000000"/>
            </w:tcBorders>
            <w:hideMark/>
          </w:tcPr>
          <w:p w:rsidR="00465852" w:rsidRPr="00E12782" w:rsidRDefault="00465852" w:rsidP="00D417A3">
            <w:pPr>
              <w:pStyle w:val="a8"/>
              <w:spacing w:before="0" w:beforeAutospacing="0" w:after="0" w:afterAutospacing="0"/>
              <w:jc w:val="both"/>
              <w:rPr>
                <w:rFonts w:eastAsiaTheme="minorEastAsia"/>
                <w:sz w:val="22"/>
                <w:szCs w:val="22"/>
              </w:rPr>
            </w:pPr>
            <w:r w:rsidRPr="00E12782">
              <w:rPr>
                <w:sz w:val="22"/>
                <w:szCs w:val="22"/>
              </w:rPr>
              <w:t xml:space="preserve">Федеральные законы </w:t>
            </w:r>
            <w:hyperlink r:id="rId65" w:anchor="/document/99/9020348/" w:history="1">
              <w:r w:rsidRPr="00E12782">
                <w:rPr>
                  <w:rStyle w:val="a7"/>
                  <w:sz w:val="22"/>
                  <w:szCs w:val="22"/>
                </w:rPr>
                <w:t>от 31.05.1996 № 61-ФЗ</w:t>
              </w:r>
            </w:hyperlink>
            <w:r w:rsidRPr="00E12782">
              <w:rPr>
                <w:sz w:val="22"/>
                <w:szCs w:val="22"/>
              </w:rPr>
              <w:t xml:space="preserve"> «Об обороне», </w:t>
            </w:r>
            <w:hyperlink r:id="rId66" w:anchor="/document/99/9038722/" w:history="1">
              <w:r w:rsidRPr="00E12782">
                <w:rPr>
                  <w:rStyle w:val="a7"/>
                  <w:sz w:val="22"/>
                  <w:szCs w:val="22"/>
                </w:rPr>
                <w:t>от 26.02.1997 № 31-ФЗ</w:t>
              </w:r>
            </w:hyperlink>
            <w:r w:rsidRPr="00E12782">
              <w:rPr>
                <w:sz w:val="22"/>
                <w:szCs w:val="22"/>
              </w:rPr>
              <w:t xml:space="preserve"> «О мобилизационной подготовке и мобилизации в РФ», </w:t>
            </w:r>
            <w:hyperlink r:id="rId67" w:anchor="/document/99/901704754/" w:history="1">
              <w:r w:rsidRPr="00E12782">
                <w:rPr>
                  <w:rStyle w:val="a7"/>
                  <w:sz w:val="22"/>
                  <w:szCs w:val="22"/>
                </w:rPr>
                <w:t xml:space="preserve">от 28.03.1998 № 53-ФЗ </w:t>
              </w:r>
            </w:hyperlink>
            <w:r w:rsidRPr="00E12782">
              <w:rPr>
                <w:sz w:val="22"/>
                <w:szCs w:val="22"/>
              </w:rPr>
              <w:t>«О воинской обязанности и военной службе»;</w:t>
            </w:r>
          </w:p>
          <w:p w:rsidR="00465852" w:rsidRPr="00E12782" w:rsidRDefault="00000550" w:rsidP="00D417A3">
            <w:pPr>
              <w:pStyle w:val="a8"/>
              <w:spacing w:before="0" w:beforeAutospacing="0" w:after="0" w:afterAutospacing="0"/>
              <w:jc w:val="both"/>
              <w:rPr>
                <w:rFonts w:eastAsiaTheme="minorEastAsia"/>
                <w:sz w:val="22"/>
                <w:szCs w:val="22"/>
              </w:rPr>
            </w:pPr>
            <w:hyperlink r:id="rId68" w:anchor="/document/99/902016037/" w:history="1">
              <w:r w:rsidR="00465852" w:rsidRPr="00E12782">
                <w:rPr>
                  <w:rStyle w:val="a7"/>
                  <w:sz w:val="22"/>
                  <w:szCs w:val="22"/>
                </w:rPr>
                <w:t>Постановление Правительства РФ</w:t>
              </w:r>
            </w:hyperlink>
            <w:r w:rsidR="00465852" w:rsidRPr="00E12782">
              <w:rPr>
                <w:sz w:val="22"/>
                <w:szCs w:val="22"/>
              </w:rPr>
              <w:t xml:space="preserve"> от 27.11.2006 № 719 «Об утверждении Положения о воинском </w:t>
            </w:r>
            <w:r w:rsidR="00465852" w:rsidRPr="00E12782">
              <w:rPr>
                <w:sz w:val="22"/>
                <w:szCs w:val="22"/>
              </w:rPr>
              <w:lastRenderedPageBreak/>
              <w:t>учете»</w:t>
            </w:r>
          </w:p>
        </w:tc>
        <w:tc>
          <w:tcPr>
            <w:tcW w:w="3538" w:type="dxa"/>
            <w:tcBorders>
              <w:top w:val="single" w:sz="6" w:space="0" w:color="000000"/>
              <w:left w:val="single" w:sz="6" w:space="0" w:color="000000"/>
              <w:bottom w:val="single" w:sz="6" w:space="0" w:color="000000"/>
              <w:right w:val="single" w:sz="6" w:space="0" w:color="000000"/>
            </w:tcBorders>
            <w:hideMark/>
          </w:tcPr>
          <w:p w:rsidR="00465852" w:rsidRPr="00E12782" w:rsidRDefault="00465852" w:rsidP="00D417A3">
            <w:pPr>
              <w:jc w:val="both"/>
              <w:rPr>
                <w:rFonts w:eastAsia="Times New Roman"/>
                <w:sz w:val="22"/>
                <w:szCs w:val="22"/>
              </w:rPr>
            </w:pPr>
            <w:r w:rsidRPr="00E12782">
              <w:rPr>
                <w:rFonts w:eastAsia="Times New Roman"/>
                <w:sz w:val="22"/>
                <w:szCs w:val="22"/>
              </w:rPr>
              <w:lastRenderedPageBreak/>
              <w:t>Секретарь </w:t>
            </w:r>
          </w:p>
        </w:tc>
        <w:tc>
          <w:tcPr>
            <w:tcW w:w="2134" w:type="dxa"/>
            <w:gridSpan w:val="2"/>
            <w:tcBorders>
              <w:top w:val="single" w:sz="6" w:space="0" w:color="000000"/>
              <w:left w:val="single" w:sz="6" w:space="0" w:color="000000"/>
              <w:bottom w:val="single" w:sz="6" w:space="0" w:color="000000"/>
              <w:right w:val="single" w:sz="6" w:space="0" w:color="000000"/>
            </w:tcBorders>
            <w:hideMark/>
          </w:tcPr>
          <w:p w:rsidR="00465852" w:rsidRPr="00E12782" w:rsidRDefault="00465852" w:rsidP="00D417A3">
            <w:pPr>
              <w:jc w:val="both"/>
              <w:rPr>
                <w:rFonts w:eastAsia="Times New Roman"/>
                <w:sz w:val="22"/>
                <w:szCs w:val="22"/>
              </w:rPr>
            </w:pPr>
            <w:r w:rsidRPr="00E12782">
              <w:rPr>
                <w:rFonts w:eastAsia="Times New Roman"/>
                <w:sz w:val="22"/>
                <w:szCs w:val="22"/>
              </w:rPr>
              <w:t>По необходимости</w:t>
            </w:r>
          </w:p>
        </w:tc>
      </w:tr>
      <w:tr w:rsidR="00465852" w:rsidRPr="00E12782" w:rsidTr="00FF7A6B">
        <w:tc>
          <w:tcPr>
            <w:tcW w:w="14186" w:type="dxa"/>
            <w:gridSpan w:val="5"/>
            <w:tcBorders>
              <w:top w:val="single" w:sz="6" w:space="0" w:color="000000"/>
              <w:left w:val="single" w:sz="6" w:space="0" w:color="000000"/>
              <w:bottom w:val="single" w:sz="6" w:space="0" w:color="000000"/>
              <w:right w:val="single" w:sz="6" w:space="0" w:color="000000"/>
            </w:tcBorders>
            <w:hideMark/>
          </w:tcPr>
          <w:p w:rsidR="00465852" w:rsidRPr="00E12782" w:rsidRDefault="00465852" w:rsidP="00D417A3">
            <w:pPr>
              <w:pStyle w:val="a8"/>
              <w:spacing w:before="0" w:beforeAutospacing="0" w:after="0" w:afterAutospacing="0"/>
              <w:jc w:val="both"/>
              <w:rPr>
                <w:rFonts w:eastAsiaTheme="minorEastAsia"/>
                <w:sz w:val="22"/>
                <w:szCs w:val="22"/>
              </w:rPr>
            </w:pPr>
            <w:r w:rsidRPr="00E12782">
              <w:rPr>
                <w:rStyle w:val="ac"/>
                <w:sz w:val="22"/>
                <w:szCs w:val="22"/>
              </w:rPr>
              <w:lastRenderedPageBreak/>
              <w:t>2. По личному составу</w:t>
            </w:r>
          </w:p>
        </w:tc>
      </w:tr>
      <w:tr w:rsidR="00465852" w:rsidRPr="00E12782" w:rsidTr="00FF7A6B">
        <w:tc>
          <w:tcPr>
            <w:tcW w:w="3694" w:type="dxa"/>
            <w:tcBorders>
              <w:top w:val="single" w:sz="6" w:space="0" w:color="000000"/>
              <w:left w:val="single" w:sz="6" w:space="0" w:color="000000"/>
              <w:bottom w:val="single" w:sz="6" w:space="0" w:color="000000"/>
              <w:right w:val="single" w:sz="6" w:space="0" w:color="000000"/>
            </w:tcBorders>
            <w:hideMark/>
          </w:tcPr>
          <w:p w:rsidR="00465852" w:rsidRPr="00E12782" w:rsidRDefault="00000550" w:rsidP="00D417A3">
            <w:pPr>
              <w:pStyle w:val="a8"/>
              <w:spacing w:before="0" w:beforeAutospacing="0" w:after="0" w:afterAutospacing="0"/>
              <w:jc w:val="both"/>
              <w:rPr>
                <w:rFonts w:eastAsiaTheme="minorEastAsia"/>
                <w:sz w:val="22"/>
                <w:szCs w:val="22"/>
              </w:rPr>
            </w:pPr>
            <w:hyperlink r:id="rId69" w:anchor="/document/118/60468/" w:history="1">
              <w:r w:rsidR="00465852" w:rsidRPr="00E12782">
                <w:rPr>
                  <w:rStyle w:val="a7"/>
                  <w:sz w:val="22"/>
                  <w:szCs w:val="22"/>
                </w:rPr>
                <w:t>О назначении ответственного лица за подготовку тарификационных списков</w:t>
              </w:r>
            </w:hyperlink>
          </w:p>
        </w:tc>
        <w:tc>
          <w:tcPr>
            <w:tcW w:w="4820" w:type="dxa"/>
            <w:tcBorders>
              <w:top w:val="single" w:sz="6" w:space="0" w:color="000000"/>
              <w:left w:val="single" w:sz="6" w:space="0" w:color="000000"/>
              <w:bottom w:val="single" w:sz="6" w:space="0" w:color="000000"/>
              <w:right w:val="single" w:sz="6" w:space="0" w:color="000000"/>
            </w:tcBorders>
            <w:hideMark/>
          </w:tcPr>
          <w:p w:rsidR="00465852" w:rsidRPr="00E12782" w:rsidRDefault="00000550" w:rsidP="00D417A3">
            <w:pPr>
              <w:pStyle w:val="a8"/>
              <w:spacing w:before="0" w:beforeAutospacing="0" w:after="0" w:afterAutospacing="0"/>
              <w:jc w:val="both"/>
              <w:rPr>
                <w:rFonts w:eastAsiaTheme="minorEastAsia"/>
                <w:sz w:val="22"/>
                <w:szCs w:val="22"/>
              </w:rPr>
            </w:pPr>
            <w:hyperlink r:id="rId70" w:anchor="/document/99/556329656/" w:history="1">
              <w:r w:rsidR="00465852" w:rsidRPr="00E12782">
                <w:rPr>
                  <w:rStyle w:val="a7"/>
                  <w:sz w:val="22"/>
                  <w:szCs w:val="22"/>
                </w:rPr>
                <w:t>Письмо Минобрнауки от 29.12.2017 № ВП-1992/02</w:t>
              </w:r>
            </w:hyperlink>
          </w:p>
        </w:tc>
        <w:tc>
          <w:tcPr>
            <w:tcW w:w="3822" w:type="dxa"/>
            <w:gridSpan w:val="2"/>
            <w:tcBorders>
              <w:top w:val="single" w:sz="6" w:space="0" w:color="000000"/>
              <w:left w:val="single" w:sz="6" w:space="0" w:color="000000"/>
              <w:bottom w:val="single" w:sz="6" w:space="0" w:color="000000"/>
              <w:right w:val="single" w:sz="6" w:space="0" w:color="000000"/>
            </w:tcBorders>
            <w:hideMark/>
          </w:tcPr>
          <w:p w:rsidR="00465852" w:rsidRPr="00E12782" w:rsidRDefault="00465852" w:rsidP="00D417A3">
            <w:pPr>
              <w:pStyle w:val="a8"/>
              <w:spacing w:before="0" w:beforeAutospacing="0" w:after="0" w:afterAutospacing="0"/>
              <w:jc w:val="both"/>
              <w:rPr>
                <w:rFonts w:eastAsiaTheme="minorEastAsia"/>
                <w:sz w:val="22"/>
                <w:szCs w:val="22"/>
              </w:rPr>
            </w:pPr>
            <w:r w:rsidRPr="00E12782">
              <w:rPr>
                <w:sz w:val="22"/>
                <w:szCs w:val="22"/>
              </w:rPr>
              <w:t>Бухгалтер</w:t>
            </w:r>
          </w:p>
        </w:tc>
        <w:tc>
          <w:tcPr>
            <w:tcW w:w="1850" w:type="dxa"/>
            <w:tcBorders>
              <w:top w:val="single" w:sz="6" w:space="0" w:color="000000"/>
              <w:left w:val="single" w:sz="6" w:space="0" w:color="000000"/>
              <w:bottom w:val="single" w:sz="6" w:space="0" w:color="000000"/>
              <w:right w:val="single" w:sz="6" w:space="0" w:color="000000"/>
            </w:tcBorders>
            <w:hideMark/>
          </w:tcPr>
          <w:p w:rsidR="00465852" w:rsidRPr="00E12782" w:rsidRDefault="00465852" w:rsidP="00D417A3">
            <w:pPr>
              <w:pStyle w:val="a8"/>
              <w:spacing w:before="0" w:beforeAutospacing="0" w:after="0" w:afterAutospacing="0"/>
              <w:jc w:val="both"/>
              <w:rPr>
                <w:rFonts w:eastAsiaTheme="minorEastAsia"/>
                <w:sz w:val="22"/>
                <w:szCs w:val="22"/>
              </w:rPr>
            </w:pPr>
            <w:r w:rsidRPr="00E12782">
              <w:rPr>
                <w:sz w:val="22"/>
                <w:szCs w:val="22"/>
              </w:rPr>
              <w:t>Ежегодно</w:t>
            </w:r>
          </w:p>
        </w:tc>
      </w:tr>
      <w:tr w:rsidR="00465852" w:rsidRPr="00E12782" w:rsidTr="00FF7A6B">
        <w:tc>
          <w:tcPr>
            <w:tcW w:w="3694" w:type="dxa"/>
            <w:tcBorders>
              <w:top w:val="single" w:sz="6" w:space="0" w:color="000000"/>
              <w:left w:val="single" w:sz="6" w:space="0" w:color="000000"/>
              <w:bottom w:val="single" w:sz="6" w:space="0" w:color="000000"/>
              <w:right w:val="single" w:sz="6" w:space="0" w:color="000000"/>
            </w:tcBorders>
            <w:hideMark/>
          </w:tcPr>
          <w:p w:rsidR="00465852" w:rsidRPr="00E12782" w:rsidRDefault="00000550" w:rsidP="00D417A3">
            <w:pPr>
              <w:jc w:val="both"/>
              <w:rPr>
                <w:rFonts w:eastAsia="Times New Roman"/>
                <w:sz w:val="22"/>
                <w:szCs w:val="22"/>
              </w:rPr>
            </w:pPr>
            <w:hyperlink r:id="rId71" w:anchor="/document/118/68730/" w:history="1">
              <w:r w:rsidR="00465852" w:rsidRPr="00E12782">
                <w:rPr>
                  <w:rStyle w:val="a7"/>
                  <w:rFonts w:eastAsia="Times New Roman"/>
                  <w:sz w:val="22"/>
                  <w:szCs w:val="22"/>
                </w:rPr>
                <w:t>О продлении отпуска в связи с болезнью</w:t>
              </w:r>
            </w:hyperlink>
          </w:p>
        </w:tc>
        <w:tc>
          <w:tcPr>
            <w:tcW w:w="4820" w:type="dxa"/>
            <w:tcBorders>
              <w:top w:val="single" w:sz="6" w:space="0" w:color="000000"/>
              <w:left w:val="single" w:sz="6" w:space="0" w:color="000000"/>
              <w:bottom w:val="single" w:sz="6" w:space="0" w:color="000000"/>
              <w:right w:val="single" w:sz="6" w:space="0" w:color="000000"/>
            </w:tcBorders>
            <w:hideMark/>
          </w:tcPr>
          <w:p w:rsidR="00465852" w:rsidRPr="00E12782" w:rsidRDefault="00000550" w:rsidP="00D417A3">
            <w:pPr>
              <w:pStyle w:val="a8"/>
              <w:spacing w:before="0" w:beforeAutospacing="0" w:after="0" w:afterAutospacing="0"/>
              <w:jc w:val="both"/>
              <w:rPr>
                <w:rFonts w:eastAsiaTheme="minorEastAsia"/>
                <w:sz w:val="22"/>
                <w:szCs w:val="22"/>
              </w:rPr>
            </w:pPr>
            <w:hyperlink r:id="rId72" w:anchor="/document/99/901807664/" w:history="1">
              <w:r w:rsidR="00465852" w:rsidRPr="00E12782">
                <w:rPr>
                  <w:rStyle w:val="a7"/>
                  <w:sz w:val="22"/>
                  <w:szCs w:val="22"/>
                </w:rPr>
                <w:t>Трудовой кодекс</w:t>
              </w:r>
            </w:hyperlink>
          </w:p>
        </w:tc>
        <w:tc>
          <w:tcPr>
            <w:tcW w:w="3822" w:type="dxa"/>
            <w:gridSpan w:val="2"/>
            <w:tcBorders>
              <w:top w:val="single" w:sz="6" w:space="0" w:color="000000"/>
              <w:left w:val="single" w:sz="6" w:space="0" w:color="000000"/>
              <w:bottom w:val="single" w:sz="6" w:space="0" w:color="000000"/>
              <w:right w:val="single" w:sz="6" w:space="0" w:color="000000"/>
            </w:tcBorders>
            <w:hideMark/>
          </w:tcPr>
          <w:p w:rsidR="00465852" w:rsidRPr="00E12782" w:rsidRDefault="00465852" w:rsidP="00D417A3">
            <w:pPr>
              <w:pStyle w:val="a8"/>
              <w:spacing w:before="0" w:beforeAutospacing="0" w:after="0" w:afterAutospacing="0"/>
              <w:jc w:val="both"/>
              <w:rPr>
                <w:rFonts w:eastAsiaTheme="minorEastAsia"/>
                <w:sz w:val="22"/>
                <w:szCs w:val="22"/>
              </w:rPr>
            </w:pPr>
            <w:r w:rsidRPr="00E12782">
              <w:rPr>
                <w:sz w:val="22"/>
                <w:szCs w:val="22"/>
              </w:rPr>
              <w:t>Специалист по кадрам</w:t>
            </w:r>
          </w:p>
        </w:tc>
        <w:tc>
          <w:tcPr>
            <w:tcW w:w="1850" w:type="dxa"/>
            <w:tcBorders>
              <w:top w:val="single" w:sz="6" w:space="0" w:color="000000"/>
              <w:left w:val="single" w:sz="6" w:space="0" w:color="000000"/>
              <w:bottom w:val="single" w:sz="6" w:space="0" w:color="000000"/>
              <w:right w:val="single" w:sz="6" w:space="0" w:color="000000"/>
            </w:tcBorders>
            <w:hideMark/>
          </w:tcPr>
          <w:p w:rsidR="00465852" w:rsidRPr="00E12782" w:rsidRDefault="00465852" w:rsidP="00D417A3">
            <w:pPr>
              <w:pStyle w:val="a8"/>
              <w:spacing w:before="0" w:beforeAutospacing="0" w:after="0" w:afterAutospacing="0"/>
              <w:jc w:val="both"/>
              <w:rPr>
                <w:rFonts w:eastAsiaTheme="minorEastAsia"/>
                <w:sz w:val="22"/>
                <w:szCs w:val="22"/>
              </w:rPr>
            </w:pPr>
            <w:r w:rsidRPr="00E12782">
              <w:rPr>
                <w:sz w:val="22"/>
                <w:szCs w:val="22"/>
              </w:rPr>
              <w:t>Ежегодно</w:t>
            </w:r>
          </w:p>
        </w:tc>
      </w:tr>
      <w:tr w:rsidR="00465852" w:rsidRPr="00E12782" w:rsidTr="00FF7A6B">
        <w:tc>
          <w:tcPr>
            <w:tcW w:w="3694" w:type="dxa"/>
            <w:tcBorders>
              <w:top w:val="single" w:sz="6" w:space="0" w:color="000000"/>
              <w:left w:val="single" w:sz="6" w:space="0" w:color="000000"/>
              <w:bottom w:val="single" w:sz="6" w:space="0" w:color="000000"/>
              <w:right w:val="single" w:sz="6" w:space="0" w:color="000000"/>
            </w:tcBorders>
            <w:hideMark/>
          </w:tcPr>
          <w:p w:rsidR="00465852" w:rsidRPr="00E12782" w:rsidRDefault="00000550" w:rsidP="00D417A3">
            <w:pPr>
              <w:pStyle w:val="a8"/>
              <w:spacing w:before="0" w:beforeAutospacing="0" w:after="0" w:afterAutospacing="0"/>
              <w:jc w:val="both"/>
              <w:rPr>
                <w:rFonts w:eastAsiaTheme="minorEastAsia"/>
                <w:sz w:val="22"/>
                <w:szCs w:val="22"/>
              </w:rPr>
            </w:pPr>
            <w:hyperlink r:id="rId73" w:anchor="/document/118/60709/" w:history="1">
              <w:r w:rsidR="00465852" w:rsidRPr="00E12782">
                <w:rPr>
                  <w:rStyle w:val="a7"/>
                  <w:sz w:val="22"/>
                  <w:szCs w:val="22"/>
                </w:rPr>
                <w:t>О назначении ответственного лица по вопросам гражданской обороны</w:t>
              </w:r>
            </w:hyperlink>
          </w:p>
        </w:tc>
        <w:tc>
          <w:tcPr>
            <w:tcW w:w="4820" w:type="dxa"/>
            <w:tcBorders>
              <w:top w:val="single" w:sz="6" w:space="0" w:color="000000"/>
              <w:left w:val="single" w:sz="6" w:space="0" w:color="000000"/>
              <w:bottom w:val="single" w:sz="6" w:space="0" w:color="000000"/>
              <w:right w:val="single" w:sz="6" w:space="0" w:color="000000"/>
            </w:tcBorders>
            <w:hideMark/>
          </w:tcPr>
          <w:p w:rsidR="00465852" w:rsidRPr="00E12782" w:rsidRDefault="00000550" w:rsidP="00D417A3">
            <w:pPr>
              <w:pStyle w:val="a8"/>
              <w:spacing w:before="0" w:beforeAutospacing="0" w:after="0" w:afterAutospacing="0"/>
              <w:jc w:val="both"/>
              <w:rPr>
                <w:rFonts w:eastAsiaTheme="minorEastAsia"/>
                <w:sz w:val="22"/>
                <w:szCs w:val="22"/>
              </w:rPr>
            </w:pPr>
            <w:hyperlink r:id="rId74" w:anchor="/document/99/9009935/" w:history="1">
              <w:r w:rsidR="00465852" w:rsidRPr="00E12782">
                <w:rPr>
                  <w:rStyle w:val="a7"/>
                  <w:sz w:val="22"/>
                  <w:szCs w:val="22"/>
                </w:rPr>
                <w:t>Федеральный закон от 21.12.1994 № 68-ФЗ</w:t>
              </w:r>
            </w:hyperlink>
            <w:r w:rsidR="00465852" w:rsidRPr="00E12782">
              <w:rPr>
                <w:sz w:val="22"/>
                <w:szCs w:val="22"/>
              </w:rPr>
              <w:t xml:space="preserve"> «О защите населения и территорий от чрезвычайных ситуаций природного и техногенного характера»</w:t>
            </w:r>
          </w:p>
          <w:p w:rsidR="00465852" w:rsidRPr="00E12782" w:rsidRDefault="00000550" w:rsidP="00D417A3">
            <w:pPr>
              <w:pStyle w:val="a8"/>
              <w:spacing w:before="0" w:beforeAutospacing="0" w:after="0" w:afterAutospacing="0"/>
              <w:jc w:val="both"/>
              <w:rPr>
                <w:sz w:val="22"/>
                <w:szCs w:val="22"/>
              </w:rPr>
            </w:pPr>
            <w:hyperlink r:id="rId75" w:anchor="/document/99/901701041/" w:history="1">
              <w:r w:rsidR="00465852" w:rsidRPr="00E12782">
                <w:rPr>
                  <w:rStyle w:val="a7"/>
                  <w:sz w:val="22"/>
                  <w:szCs w:val="22"/>
                </w:rPr>
                <w:t>Федеральный закон от 12.02.1998 № 28-ФЗ</w:t>
              </w:r>
            </w:hyperlink>
            <w:r w:rsidR="00465852" w:rsidRPr="00E12782">
              <w:rPr>
                <w:sz w:val="22"/>
                <w:szCs w:val="22"/>
              </w:rPr>
              <w:t xml:space="preserve"> «О гражданской обороне»</w:t>
            </w:r>
          </w:p>
          <w:p w:rsidR="00465852" w:rsidRPr="00E12782" w:rsidRDefault="00000550" w:rsidP="00D417A3">
            <w:pPr>
              <w:pStyle w:val="a8"/>
              <w:spacing w:before="0" w:beforeAutospacing="0" w:after="0" w:afterAutospacing="0"/>
              <w:jc w:val="both"/>
              <w:rPr>
                <w:rFonts w:eastAsiaTheme="minorEastAsia"/>
                <w:sz w:val="22"/>
                <w:szCs w:val="22"/>
              </w:rPr>
            </w:pPr>
            <w:hyperlink r:id="rId76" w:anchor="/document/99/436745871/" w:history="1">
              <w:r w:rsidR="00465852" w:rsidRPr="00E12782">
                <w:rPr>
                  <w:rStyle w:val="a7"/>
                  <w:sz w:val="22"/>
                  <w:szCs w:val="22"/>
                </w:rPr>
                <w:t>Приказ МЧС от 23.05.2017 № 230</w:t>
              </w:r>
            </w:hyperlink>
            <w:r w:rsidR="00465852" w:rsidRPr="00E12782">
              <w:rPr>
                <w:sz w:val="22"/>
                <w:szCs w:val="22"/>
              </w:rPr>
              <w:t xml:space="preserve"> «Об утверждении положения об уполномоченных на решение задач в области гражданской обороны структурных подразделениях (работниках) организаций»</w:t>
            </w:r>
          </w:p>
        </w:tc>
        <w:tc>
          <w:tcPr>
            <w:tcW w:w="3822" w:type="dxa"/>
            <w:gridSpan w:val="2"/>
            <w:tcBorders>
              <w:top w:val="single" w:sz="6" w:space="0" w:color="000000"/>
              <w:left w:val="single" w:sz="6" w:space="0" w:color="000000"/>
              <w:bottom w:val="single" w:sz="6" w:space="0" w:color="000000"/>
              <w:right w:val="single" w:sz="6" w:space="0" w:color="000000"/>
            </w:tcBorders>
            <w:hideMark/>
          </w:tcPr>
          <w:p w:rsidR="00465852" w:rsidRPr="00E12782" w:rsidRDefault="00465852" w:rsidP="00D417A3">
            <w:pPr>
              <w:pStyle w:val="a8"/>
              <w:spacing w:before="0" w:beforeAutospacing="0" w:after="0" w:afterAutospacing="0"/>
              <w:jc w:val="both"/>
              <w:rPr>
                <w:rFonts w:eastAsiaTheme="minorEastAsia"/>
                <w:sz w:val="22"/>
                <w:szCs w:val="22"/>
              </w:rPr>
            </w:pPr>
            <w:r w:rsidRPr="00E12782">
              <w:rPr>
                <w:sz w:val="22"/>
                <w:szCs w:val="22"/>
              </w:rPr>
              <w:t>Специалист по кадрам</w:t>
            </w:r>
          </w:p>
        </w:tc>
        <w:tc>
          <w:tcPr>
            <w:tcW w:w="1850" w:type="dxa"/>
            <w:tcBorders>
              <w:top w:val="single" w:sz="6" w:space="0" w:color="000000"/>
              <w:left w:val="single" w:sz="6" w:space="0" w:color="000000"/>
              <w:bottom w:val="single" w:sz="6" w:space="0" w:color="000000"/>
              <w:right w:val="single" w:sz="6" w:space="0" w:color="000000"/>
            </w:tcBorders>
            <w:hideMark/>
          </w:tcPr>
          <w:p w:rsidR="00465852" w:rsidRPr="00E12782" w:rsidRDefault="00465852" w:rsidP="00D417A3">
            <w:pPr>
              <w:pStyle w:val="a8"/>
              <w:spacing w:before="0" w:beforeAutospacing="0" w:after="0" w:afterAutospacing="0"/>
              <w:jc w:val="both"/>
              <w:rPr>
                <w:rFonts w:eastAsiaTheme="minorEastAsia"/>
                <w:sz w:val="22"/>
                <w:szCs w:val="22"/>
              </w:rPr>
            </w:pPr>
            <w:r w:rsidRPr="00E12782">
              <w:rPr>
                <w:sz w:val="22"/>
                <w:szCs w:val="22"/>
              </w:rPr>
              <w:t>По необходимости</w:t>
            </w:r>
          </w:p>
        </w:tc>
      </w:tr>
      <w:tr w:rsidR="00465852" w:rsidRPr="00E12782" w:rsidTr="00FF7A6B">
        <w:tc>
          <w:tcPr>
            <w:tcW w:w="3694" w:type="dxa"/>
            <w:tcBorders>
              <w:top w:val="single" w:sz="6" w:space="0" w:color="000000"/>
              <w:left w:val="single" w:sz="6" w:space="0" w:color="000000"/>
              <w:bottom w:val="single" w:sz="6" w:space="0" w:color="000000"/>
              <w:right w:val="single" w:sz="6" w:space="0" w:color="000000"/>
            </w:tcBorders>
            <w:hideMark/>
          </w:tcPr>
          <w:p w:rsidR="00465852" w:rsidRPr="00E12782" w:rsidRDefault="00000550" w:rsidP="00D417A3">
            <w:pPr>
              <w:pStyle w:val="a8"/>
              <w:spacing w:before="0" w:beforeAutospacing="0" w:after="0" w:afterAutospacing="0"/>
              <w:jc w:val="both"/>
              <w:rPr>
                <w:rFonts w:eastAsiaTheme="minorEastAsia"/>
                <w:sz w:val="22"/>
                <w:szCs w:val="22"/>
              </w:rPr>
            </w:pPr>
            <w:hyperlink r:id="rId77" w:anchor="/document/118/62081/" w:history="1">
              <w:r w:rsidR="00465852" w:rsidRPr="00E12782">
                <w:rPr>
                  <w:rStyle w:val="a7"/>
                  <w:sz w:val="22"/>
                  <w:szCs w:val="22"/>
                </w:rPr>
                <w:t>Об утверждении структуры школы</w:t>
              </w:r>
            </w:hyperlink>
          </w:p>
        </w:tc>
        <w:tc>
          <w:tcPr>
            <w:tcW w:w="4820" w:type="dxa"/>
            <w:tcBorders>
              <w:top w:val="single" w:sz="6" w:space="0" w:color="000000"/>
              <w:left w:val="single" w:sz="6" w:space="0" w:color="000000"/>
              <w:bottom w:val="single" w:sz="6" w:space="0" w:color="000000"/>
              <w:right w:val="single" w:sz="6" w:space="0" w:color="000000"/>
            </w:tcBorders>
            <w:hideMark/>
          </w:tcPr>
          <w:p w:rsidR="00465852" w:rsidRPr="00E12782" w:rsidRDefault="00000550" w:rsidP="00D417A3">
            <w:pPr>
              <w:pStyle w:val="a8"/>
              <w:spacing w:before="0" w:beforeAutospacing="0" w:after="0" w:afterAutospacing="0"/>
              <w:jc w:val="both"/>
              <w:rPr>
                <w:rFonts w:eastAsiaTheme="minorEastAsia"/>
                <w:sz w:val="22"/>
                <w:szCs w:val="22"/>
              </w:rPr>
            </w:pPr>
            <w:hyperlink r:id="rId78" w:anchor="/document/99/902389617/" w:history="1">
              <w:r w:rsidR="00465852" w:rsidRPr="00E12782">
                <w:rPr>
                  <w:rStyle w:val="a7"/>
                  <w:sz w:val="22"/>
                  <w:szCs w:val="22"/>
                </w:rPr>
                <w:t>Федеральный закон от 29.12.2012 № 273-ФЗ</w:t>
              </w:r>
            </w:hyperlink>
            <w:r w:rsidR="00465852" w:rsidRPr="00E12782">
              <w:rPr>
                <w:sz w:val="22"/>
                <w:szCs w:val="22"/>
              </w:rPr>
              <w:t xml:space="preserve"> «Об образовании в РФ»</w:t>
            </w:r>
          </w:p>
        </w:tc>
        <w:tc>
          <w:tcPr>
            <w:tcW w:w="3822" w:type="dxa"/>
            <w:gridSpan w:val="2"/>
            <w:tcBorders>
              <w:top w:val="single" w:sz="6" w:space="0" w:color="000000"/>
              <w:left w:val="single" w:sz="6" w:space="0" w:color="000000"/>
              <w:bottom w:val="single" w:sz="6" w:space="0" w:color="000000"/>
              <w:right w:val="single" w:sz="6" w:space="0" w:color="000000"/>
            </w:tcBorders>
            <w:hideMark/>
          </w:tcPr>
          <w:p w:rsidR="00465852" w:rsidRPr="00E12782" w:rsidRDefault="00465852" w:rsidP="00D417A3">
            <w:pPr>
              <w:pStyle w:val="a8"/>
              <w:spacing w:before="0" w:beforeAutospacing="0" w:after="0" w:afterAutospacing="0"/>
              <w:jc w:val="both"/>
              <w:rPr>
                <w:rFonts w:eastAsiaTheme="minorEastAsia"/>
                <w:sz w:val="22"/>
                <w:szCs w:val="22"/>
              </w:rPr>
            </w:pPr>
            <w:r w:rsidRPr="00E12782">
              <w:rPr>
                <w:sz w:val="22"/>
                <w:szCs w:val="22"/>
              </w:rPr>
              <w:t>Специалист по кадрам</w:t>
            </w:r>
          </w:p>
        </w:tc>
        <w:tc>
          <w:tcPr>
            <w:tcW w:w="1850" w:type="dxa"/>
            <w:tcBorders>
              <w:top w:val="single" w:sz="6" w:space="0" w:color="000000"/>
              <w:left w:val="single" w:sz="6" w:space="0" w:color="000000"/>
              <w:bottom w:val="single" w:sz="6" w:space="0" w:color="000000"/>
              <w:right w:val="single" w:sz="6" w:space="0" w:color="000000"/>
            </w:tcBorders>
            <w:hideMark/>
          </w:tcPr>
          <w:p w:rsidR="00465852" w:rsidRPr="00E12782" w:rsidRDefault="00465852" w:rsidP="00D417A3">
            <w:pPr>
              <w:pStyle w:val="a8"/>
              <w:spacing w:before="0" w:beforeAutospacing="0" w:after="0" w:afterAutospacing="0"/>
              <w:jc w:val="both"/>
              <w:rPr>
                <w:rFonts w:eastAsiaTheme="minorEastAsia"/>
                <w:sz w:val="22"/>
                <w:szCs w:val="22"/>
              </w:rPr>
            </w:pPr>
            <w:r w:rsidRPr="00E12782">
              <w:rPr>
                <w:sz w:val="22"/>
                <w:szCs w:val="22"/>
              </w:rPr>
              <w:t>По необходимости</w:t>
            </w:r>
          </w:p>
        </w:tc>
      </w:tr>
      <w:tr w:rsidR="00465852" w:rsidRPr="00E12782" w:rsidTr="00FF7A6B">
        <w:tc>
          <w:tcPr>
            <w:tcW w:w="3694" w:type="dxa"/>
            <w:tcBorders>
              <w:top w:val="single" w:sz="6" w:space="0" w:color="000000"/>
              <w:left w:val="single" w:sz="6" w:space="0" w:color="000000"/>
              <w:bottom w:val="single" w:sz="6" w:space="0" w:color="000000"/>
              <w:right w:val="single" w:sz="6" w:space="0" w:color="000000"/>
            </w:tcBorders>
            <w:hideMark/>
          </w:tcPr>
          <w:p w:rsidR="00465852" w:rsidRPr="00E12782" w:rsidRDefault="00000550" w:rsidP="00D417A3">
            <w:pPr>
              <w:pStyle w:val="a8"/>
              <w:spacing w:before="0" w:beforeAutospacing="0" w:after="0" w:afterAutospacing="0"/>
              <w:jc w:val="both"/>
              <w:rPr>
                <w:rFonts w:eastAsiaTheme="minorEastAsia"/>
                <w:sz w:val="22"/>
                <w:szCs w:val="22"/>
              </w:rPr>
            </w:pPr>
            <w:hyperlink r:id="rId79" w:anchor="/document/118/60434/" w:history="1">
              <w:r w:rsidR="00465852" w:rsidRPr="00E12782">
                <w:rPr>
                  <w:rStyle w:val="a7"/>
                  <w:sz w:val="22"/>
                  <w:szCs w:val="22"/>
                </w:rPr>
                <w:t>Об установлении неполного рабочего времени работнику</w:t>
              </w:r>
            </w:hyperlink>
          </w:p>
        </w:tc>
        <w:tc>
          <w:tcPr>
            <w:tcW w:w="4820" w:type="dxa"/>
            <w:tcBorders>
              <w:top w:val="single" w:sz="6" w:space="0" w:color="000000"/>
              <w:left w:val="single" w:sz="6" w:space="0" w:color="000000"/>
              <w:bottom w:val="single" w:sz="6" w:space="0" w:color="000000"/>
              <w:right w:val="single" w:sz="6" w:space="0" w:color="000000"/>
            </w:tcBorders>
            <w:hideMark/>
          </w:tcPr>
          <w:p w:rsidR="00465852" w:rsidRPr="00E12782" w:rsidRDefault="00000550" w:rsidP="00D417A3">
            <w:pPr>
              <w:pStyle w:val="a8"/>
              <w:spacing w:before="0" w:beforeAutospacing="0" w:after="0" w:afterAutospacing="0"/>
              <w:jc w:val="both"/>
              <w:rPr>
                <w:rFonts w:eastAsiaTheme="minorEastAsia"/>
                <w:sz w:val="22"/>
                <w:szCs w:val="22"/>
              </w:rPr>
            </w:pPr>
            <w:hyperlink r:id="rId80" w:anchor="/document/99/901807664/" w:history="1">
              <w:r w:rsidR="00465852" w:rsidRPr="00E12782">
                <w:rPr>
                  <w:rStyle w:val="a7"/>
                  <w:sz w:val="22"/>
                  <w:szCs w:val="22"/>
                </w:rPr>
                <w:t>Трудовой кодекс</w:t>
              </w:r>
            </w:hyperlink>
          </w:p>
          <w:p w:rsidR="00465852" w:rsidRPr="00E12782" w:rsidRDefault="00465852" w:rsidP="00D417A3">
            <w:pPr>
              <w:pStyle w:val="a8"/>
              <w:spacing w:before="0" w:beforeAutospacing="0" w:after="0" w:afterAutospacing="0"/>
              <w:jc w:val="both"/>
              <w:rPr>
                <w:rFonts w:eastAsiaTheme="minorEastAsia"/>
                <w:sz w:val="22"/>
                <w:szCs w:val="22"/>
              </w:rPr>
            </w:pPr>
            <w:r w:rsidRPr="00E12782">
              <w:rPr>
                <w:sz w:val="22"/>
                <w:szCs w:val="22"/>
              </w:rPr>
              <w:t>Дополнительное соглашение к трудовому договору работника</w:t>
            </w:r>
          </w:p>
        </w:tc>
        <w:tc>
          <w:tcPr>
            <w:tcW w:w="3822" w:type="dxa"/>
            <w:gridSpan w:val="2"/>
            <w:tcBorders>
              <w:top w:val="single" w:sz="6" w:space="0" w:color="000000"/>
              <w:left w:val="single" w:sz="6" w:space="0" w:color="000000"/>
              <w:bottom w:val="single" w:sz="6" w:space="0" w:color="000000"/>
              <w:right w:val="single" w:sz="6" w:space="0" w:color="000000"/>
            </w:tcBorders>
            <w:hideMark/>
          </w:tcPr>
          <w:p w:rsidR="00465852" w:rsidRPr="00E12782" w:rsidRDefault="00465852" w:rsidP="00D417A3">
            <w:pPr>
              <w:pStyle w:val="a8"/>
              <w:spacing w:before="0" w:beforeAutospacing="0" w:after="0" w:afterAutospacing="0"/>
              <w:jc w:val="both"/>
              <w:rPr>
                <w:rFonts w:eastAsiaTheme="minorEastAsia"/>
                <w:sz w:val="22"/>
                <w:szCs w:val="22"/>
              </w:rPr>
            </w:pPr>
            <w:r w:rsidRPr="00E12782">
              <w:rPr>
                <w:sz w:val="22"/>
                <w:szCs w:val="22"/>
              </w:rPr>
              <w:t>Специалист по кадрам</w:t>
            </w:r>
          </w:p>
        </w:tc>
        <w:tc>
          <w:tcPr>
            <w:tcW w:w="1850" w:type="dxa"/>
            <w:tcBorders>
              <w:top w:val="single" w:sz="6" w:space="0" w:color="000000"/>
              <w:left w:val="single" w:sz="6" w:space="0" w:color="000000"/>
              <w:bottom w:val="single" w:sz="6" w:space="0" w:color="000000"/>
              <w:right w:val="single" w:sz="6" w:space="0" w:color="000000"/>
            </w:tcBorders>
            <w:hideMark/>
          </w:tcPr>
          <w:p w:rsidR="00465852" w:rsidRPr="00E12782" w:rsidRDefault="00465852" w:rsidP="00D417A3">
            <w:pPr>
              <w:pStyle w:val="a8"/>
              <w:spacing w:before="0" w:beforeAutospacing="0" w:after="0" w:afterAutospacing="0"/>
              <w:jc w:val="both"/>
              <w:rPr>
                <w:rFonts w:eastAsiaTheme="minorEastAsia"/>
                <w:sz w:val="22"/>
                <w:szCs w:val="22"/>
              </w:rPr>
            </w:pPr>
            <w:r w:rsidRPr="00E12782">
              <w:rPr>
                <w:sz w:val="22"/>
                <w:szCs w:val="22"/>
              </w:rPr>
              <w:t>Если меняете организационные или технологические условия труда</w:t>
            </w:r>
          </w:p>
        </w:tc>
      </w:tr>
      <w:tr w:rsidR="00465852" w:rsidRPr="00E12782" w:rsidTr="00FF7A6B">
        <w:tc>
          <w:tcPr>
            <w:tcW w:w="3694" w:type="dxa"/>
            <w:tcBorders>
              <w:top w:val="single" w:sz="6" w:space="0" w:color="000000"/>
              <w:left w:val="single" w:sz="6" w:space="0" w:color="000000"/>
              <w:bottom w:val="single" w:sz="6" w:space="0" w:color="000000"/>
              <w:right w:val="single" w:sz="6" w:space="0" w:color="000000"/>
            </w:tcBorders>
            <w:hideMark/>
          </w:tcPr>
          <w:p w:rsidR="00465852" w:rsidRPr="00E12782" w:rsidRDefault="00000550" w:rsidP="00D417A3">
            <w:pPr>
              <w:pStyle w:val="a8"/>
              <w:spacing w:before="0" w:beforeAutospacing="0" w:after="0" w:afterAutospacing="0"/>
              <w:jc w:val="both"/>
              <w:rPr>
                <w:rFonts w:eastAsiaTheme="minorEastAsia"/>
                <w:sz w:val="22"/>
                <w:szCs w:val="22"/>
              </w:rPr>
            </w:pPr>
            <w:hyperlink r:id="rId81" w:anchor="/document/118/30377/" w:history="1">
              <w:r w:rsidR="00465852" w:rsidRPr="00E12782">
                <w:rPr>
                  <w:rStyle w:val="a7"/>
                  <w:sz w:val="22"/>
                  <w:szCs w:val="22"/>
                </w:rPr>
                <w:t>О приеме работника на работу</w:t>
              </w:r>
            </w:hyperlink>
          </w:p>
        </w:tc>
        <w:tc>
          <w:tcPr>
            <w:tcW w:w="4820" w:type="dxa"/>
            <w:tcBorders>
              <w:top w:val="single" w:sz="6" w:space="0" w:color="000000"/>
              <w:left w:val="single" w:sz="6" w:space="0" w:color="000000"/>
              <w:bottom w:val="single" w:sz="6" w:space="0" w:color="000000"/>
              <w:right w:val="single" w:sz="6" w:space="0" w:color="000000"/>
            </w:tcBorders>
            <w:hideMark/>
          </w:tcPr>
          <w:p w:rsidR="00465852" w:rsidRPr="00E12782" w:rsidRDefault="00000550" w:rsidP="00D417A3">
            <w:pPr>
              <w:pStyle w:val="a8"/>
              <w:spacing w:before="0" w:beforeAutospacing="0" w:after="0" w:afterAutospacing="0"/>
              <w:jc w:val="both"/>
              <w:rPr>
                <w:rFonts w:eastAsiaTheme="minorEastAsia"/>
                <w:sz w:val="22"/>
                <w:szCs w:val="22"/>
              </w:rPr>
            </w:pPr>
            <w:hyperlink r:id="rId82" w:anchor="/document/99/901807664/" w:history="1">
              <w:r w:rsidR="00465852" w:rsidRPr="00E12782">
                <w:rPr>
                  <w:rStyle w:val="a7"/>
                  <w:sz w:val="22"/>
                  <w:szCs w:val="22"/>
                </w:rPr>
                <w:t>Трудовой кодекс</w:t>
              </w:r>
            </w:hyperlink>
          </w:p>
          <w:p w:rsidR="00465852" w:rsidRPr="00E12782" w:rsidRDefault="00465852" w:rsidP="00D417A3">
            <w:pPr>
              <w:pStyle w:val="a8"/>
              <w:spacing w:before="0" w:beforeAutospacing="0" w:after="0" w:afterAutospacing="0"/>
              <w:jc w:val="both"/>
              <w:rPr>
                <w:rFonts w:eastAsiaTheme="minorEastAsia"/>
                <w:sz w:val="22"/>
                <w:szCs w:val="22"/>
              </w:rPr>
            </w:pPr>
            <w:r w:rsidRPr="00E12782">
              <w:rPr>
                <w:sz w:val="22"/>
                <w:szCs w:val="22"/>
              </w:rPr>
              <w:t>Трудовой договор</w:t>
            </w:r>
          </w:p>
        </w:tc>
        <w:tc>
          <w:tcPr>
            <w:tcW w:w="3822" w:type="dxa"/>
            <w:gridSpan w:val="2"/>
            <w:tcBorders>
              <w:top w:val="single" w:sz="6" w:space="0" w:color="000000"/>
              <w:left w:val="single" w:sz="6" w:space="0" w:color="000000"/>
              <w:bottom w:val="single" w:sz="6" w:space="0" w:color="000000"/>
              <w:right w:val="single" w:sz="6" w:space="0" w:color="000000"/>
            </w:tcBorders>
            <w:hideMark/>
          </w:tcPr>
          <w:p w:rsidR="00465852" w:rsidRPr="00E12782" w:rsidRDefault="00465852" w:rsidP="00D417A3">
            <w:pPr>
              <w:pStyle w:val="a8"/>
              <w:spacing w:before="0" w:beforeAutospacing="0" w:after="0" w:afterAutospacing="0"/>
              <w:jc w:val="both"/>
              <w:rPr>
                <w:rFonts w:eastAsiaTheme="minorEastAsia"/>
                <w:sz w:val="22"/>
                <w:szCs w:val="22"/>
              </w:rPr>
            </w:pPr>
            <w:r w:rsidRPr="00E12782">
              <w:rPr>
                <w:sz w:val="22"/>
                <w:szCs w:val="22"/>
              </w:rPr>
              <w:t>Специалист по кадрам</w:t>
            </w:r>
          </w:p>
        </w:tc>
        <w:tc>
          <w:tcPr>
            <w:tcW w:w="1850" w:type="dxa"/>
            <w:tcBorders>
              <w:top w:val="single" w:sz="6" w:space="0" w:color="000000"/>
              <w:left w:val="single" w:sz="6" w:space="0" w:color="000000"/>
              <w:bottom w:val="single" w:sz="6" w:space="0" w:color="000000"/>
              <w:right w:val="single" w:sz="6" w:space="0" w:color="000000"/>
            </w:tcBorders>
            <w:hideMark/>
          </w:tcPr>
          <w:p w:rsidR="00465852" w:rsidRPr="00E12782" w:rsidRDefault="00465852" w:rsidP="00D417A3">
            <w:pPr>
              <w:pStyle w:val="a8"/>
              <w:spacing w:before="0" w:beforeAutospacing="0" w:after="0" w:afterAutospacing="0"/>
              <w:jc w:val="both"/>
              <w:rPr>
                <w:rFonts w:eastAsiaTheme="minorEastAsia"/>
                <w:sz w:val="22"/>
                <w:szCs w:val="22"/>
              </w:rPr>
            </w:pPr>
            <w:r w:rsidRPr="00E12782">
              <w:rPr>
                <w:sz w:val="22"/>
                <w:szCs w:val="22"/>
              </w:rPr>
              <w:t>По необходимости</w:t>
            </w:r>
          </w:p>
        </w:tc>
      </w:tr>
      <w:tr w:rsidR="00465852" w:rsidRPr="00E12782" w:rsidTr="00FF7A6B">
        <w:tc>
          <w:tcPr>
            <w:tcW w:w="14186" w:type="dxa"/>
            <w:gridSpan w:val="5"/>
            <w:tcBorders>
              <w:top w:val="single" w:sz="6" w:space="0" w:color="000000"/>
              <w:left w:val="single" w:sz="6" w:space="0" w:color="000000"/>
              <w:bottom w:val="single" w:sz="6" w:space="0" w:color="000000"/>
              <w:right w:val="single" w:sz="6" w:space="0" w:color="000000"/>
            </w:tcBorders>
            <w:hideMark/>
          </w:tcPr>
          <w:p w:rsidR="00465852" w:rsidRPr="00E12782" w:rsidRDefault="00465852" w:rsidP="00D417A3">
            <w:pPr>
              <w:pStyle w:val="a8"/>
              <w:spacing w:before="0" w:beforeAutospacing="0" w:after="0" w:afterAutospacing="0"/>
              <w:jc w:val="both"/>
              <w:rPr>
                <w:rFonts w:eastAsiaTheme="minorEastAsia"/>
                <w:sz w:val="22"/>
                <w:szCs w:val="22"/>
              </w:rPr>
            </w:pPr>
            <w:r w:rsidRPr="00E12782">
              <w:rPr>
                <w:rStyle w:val="ac"/>
                <w:sz w:val="22"/>
                <w:szCs w:val="22"/>
              </w:rPr>
              <w:t>3. По административно-хозяйственным вопросам</w:t>
            </w:r>
          </w:p>
        </w:tc>
      </w:tr>
      <w:tr w:rsidR="00465852" w:rsidRPr="00E12782" w:rsidTr="00FF7A6B">
        <w:tc>
          <w:tcPr>
            <w:tcW w:w="3694" w:type="dxa"/>
            <w:tcBorders>
              <w:top w:val="single" w:sz="6" w:space="0" w:color="000000"/>
              <w:left w:val="single" w:sz="6" w:space="0" w:color="000000"/>
              <w:bottom w:val="single" w:sz="6" w:space="0" w:color="000000"/>
              <w:right w:val="single" w:sz="6" w:space="0" w:color="000000"/>
            </w:tcBorders>
            <w:hideMark/>
          </w:tcPr>
          <w:p w:rsidR="00465852" w:rsidRPr="00E12782" w:rsidRDefault="00000550" w:rsidP="00D417A3">
            <w:pPr>
              <w:pStyle w:val="a8"/>
              <w:spacing w:before="0" w:beforeAutospacing="0" w:after="0" w:afterAutospacing="0"/>
              <w:jc w:val="both"/>
              <w:rPr>
                <w:rFonts w:eastAsiaTheme="minorEastAsia"/>
                <w:sz w:val="22"/>
                <w:szCs w:val="22"/>
              </w:rPr>
            </w:pPr>
            <w:hyperlink r:id="rId83" w:anchor="/document/118/60407/" w:history="1">
              <w:r w:rsidR="00465852" w:rsidRPr="00E12782">
                <w:rPr>
                  <w:rStyle w:val="a7"/>
                  <w:sz w:val="22"/>
                  <w:szCs w:val="22"/>
                </w:rPr>
                <w:t>Об ответственности работников школы за жизнь и здоровье обучающихся</w:t>
              </w:r>
            </w:hyperlink>
          </w:p>
        </w:tc>
        <w:tc>
          <w:tcPr>
            <w:tcW w:w="4820" w:type="dxa"/>
            <w:tcBorders>
              <w:top w:val="single" w:sz="6" w:space="0" w:color="000000"/>
              <w:left w:val="single" w:sz="6" w:space="0" w:color="000000"/>
              <w:bottom w:val="single" w:sz="6" w:space="0" w:color="000000"/>
              <w:right w:val="single" w:sz="6" w:space="0" w:color="000000"/>
            </w:tcBorders>
            <w:hideMark/>
          </w:tcPr>
          <w:p w:rsidR="00465852" w:rsidRPr="00E12782" w:rsidRDefault="00000550" w:rsidP="00D417A3">
            <w:pPr>
              <w:pStyle w:val="a8"/>
              <w:spacing w:before="0" w:beforeAutospacing="0" w:after="0" w:afterAutospacing="0"/>
              <w:jc w:val="both"/>
              <w:rPr>
                <w:rFonts w:eastAsiaTheme="minorEastAsia"/>
                <w:sz w:val="22"/>
                <w:szCs w:val="22"/>
              </w:rPr>
            </w:pPr>
            <w:hyperlink r:id="rId84" w:anchor="/document/99/902389617/" w:history="1">
              <w:r w:rsidR="00465852" w:rsidRPr="00E12782">
                <w:rPr>
                  <w:rStyle w:val="a7"/>
                  <w:sz w:val="22"/>
                  <w:szCs w:val="22"/>
                </w:rPr>
                <w:t>Федеральный закон от 29.12.2012 № 273-ФЗ</w:t>
              </w:r>
            </w:hyperlink>
            <w:r w:rsidR="00465852" w:rsidRPr="00E12782">
              <w:rPr>
                <w:sz w:val="22"/>
                <w:szCs w:val="22"/>
              </w:rPr>
              <w:t xml:space="preserve"> «Об образовании в РФ»</w:t>
            </w:r>
          </w:p>
        </w:tc>
        <w:tc>
          <w:tcPr>
            <w:tcW w:w="3822" w:type="dxa"/>
            <w:gridSpan w:val="2"/>
            <w:tcBorders>
              <w:top w:val="single" w:sz="6" w:space="0" w:color="000000"/>
              <w:left w:val="single" w:sz="6" w:space="0" w:color="000000"/>
              <w:bottom w:val="single" w:sz="6" w:space="0" w:color="000000"/>
              <w:right w:val="single" w:sz="6" w:space="0" w:color="000000"/>
            </w:tcBorders>
            <w:hideMark/>
          </w:tcPr>
          <w:p w:rsidR="00465852" w:rsidRPr="00E12782" w:rsidRDefault="00465852" w:rsidP="00D417A3">
            <w:pPr>
              <w:pStyle w:val="a8"/>
              <w:spacing w:before="0" w:beforeAutospacing="0" w:after="0" w:afterAutospacing="0"/>
              <w:jc w:val="both"/>
              <w:rPr>
                <w:rFonts w:eastAsiaTheme="minorEastAsia"/>
                <w:sz w:val="22"/>
                <w:szCs w:val="22"/>
              </w:rPr>
            </w:pPr>
            <w:r w:rsidRPr="00E12782">
              <w:rPr>
                <w:sz w:val="22"/>
                <w:szCs w:val="22"/>
              </w:rPr>
              <w:t>Заместитель директора по АХР, заместитель директора по безопасности</w:t>
            </w:r>
          </w:p>
        </w:tc>
        <w:tc>
          <w:tcPr>
            <w:tcW w:w="1850" w:type="dxa"/>
            <w:tcBorders>
              <w:top w:val="single" w:sz="6" w:space="0" w:color="000000"/>
              <w:left w:val="single" w:sz="6" w:space="0" w:color="000000"/>
              <w:bottom w:val="single" w:sz="6" w:space="0" w:color="000000"/>
              <w:right w:val="single" w:sz="6" w:space="0" w:color="000000"/>
            </w:tcBorders>
            <w:hideMark/>
          </w:tcPr>
          <w:p w:rsidR="00465852" w:rsidRPr="00E12782" w:rsidRDefault="00465852" w:rsidP="00D417A3">
            <w:pPr>
              <w:pStyle w:val="a8"/>
              <w:spacing w:before="0" w:beforeAutospacing="0" w:after="0" w:afterAutospacing="0"/>
              <w:jc w:val="both"/>
              <w:rPr>
                <w:rFonts w:eastAsiaTheme="minorEastAsia"/>
                <w:sz w:val="22"/>
                <w:szCs w:val="22"/>
              </w:rPr>
            </w:pPr>
            <w:r w:rsidRPr="00E12782">
              <w:rPr>
                <w:sz w:val="22"/>
                <w:szCs w:val="22"/>
              </w:rPr>
              <w:t>По необходимости</w:t>
            </w:r>
          </w:p>
        </w:tc>
      </w:tr>
      <w:tr w:rsidR="00465852" w:rsidRPr="00E12782" w:rsidTr="00FF7A6B">
        <w:tc>
          <w:tcPr>
            <w:tcW w:w="3694" w:type="dxa"/>
            <w:tcBorders>
              <w:top w:val="single" w:sz="6" w:space="0" w:color="000000"/>
              <w:left w:val="single" w:sz="6" w:space="0" w:color="000000"/>
              <w:bottom w:val="single" w:sz="6" w:space="0" w:color="000000"/>
              <w:right w:val="single" w:sz="6" w:space="0" w:color="000000"/>
            </w:tcBorders>
            <w:hideMark/>
          </w:tcPr>
          <w:p w:rsidR="00465852" w:rsidRPr="00E12782" w:rsidRDefault="00000550" w:rsidP="00D417A3">
            <w:pPr>
              <w:pStyle w:val="a8"/>
              <w:spacing w:before="0" w:beforeAutospacing="0" w:after="0" w:afterAutospacing="0"/>
              <w:jc w:val="both"/>
              <w:rPr>
                <w:rFonts w:eastAsiaTheme="minorEastAsia"/>
                <w:sz w:val="22"/>
                <w:szCs w:val="22"/>
              </w:rPr>
            </w:pPr>
            <w:hyperlink r:id="rId85" w:anchor="/document/118/29668/" w:history="1">
              <w:r w:rsidR="00465852" w:rsidRPr="00E12782">
                <w:rPr>
                  <w:rStyle w:val="a7"/>
                  <w:sz w:val="22"/>
                  <w:szCs w:val="22"/>
                </w:rPr>
                <w:t>Об усилении мер безопасности при проведении Дня знаний</w:t>
              </w:r>
            </w:hyperlink>
          </w:p>
        </w:tc>
        <w:tc>
          <w:tcPr>
            <w:tcW w:w="4820" w:type="dxa"/>
            <w:tcBorders>
              <w:top w:val="single" w:sz="6" w:space="0" w:color="000000"/>
              <w:left w:val="single" w:sz="6" w:space="0" w:color="000000"/>
              <w:bottom w:val="single" w:sz="6" w:space="0" w:color="000000"/>
              <w:right w:val="single" w:sz="6" w:space="0" w:color="000000"/>
            </w:tcBorders>
            <w:hideMark/>
          </w:tcPr>
          <w:p w:rsidR="00465852" w:rsidRPr="00E12782" w:rsidRDefault="00000550" w:rsidP="00D417A3">
            <w:pPr>
              <w:pStyle w:val="a8"/>
              <w:spacing w:before="0" w:beforeAutospacing="0" w:after="0" w:afterAutospacing="0"/>
              <w:jc w:val="both"/>
              <w:rPr>
                <w:rFonts w:eastAsiaTheme="minorEastAsia"/>
                <w:sz w:val="22"/>
                <w:szCs w:val="22"/>
              </w:rPr>
            </w:pPr>
            <w:hyperlink r:id="rId86" w:anchor="/document/99/560916143/" w:history="1">
              <w:r w:rsidR="00465852" w:rsidRPr="00E12782">
                <w:rPr>
                  <w:rStyle w:val="a7"/>
                  <w:sz w:val="22"/>
                  <w:szCs w:val="22"/>
                </w:rPr>
                <w:t xml:space="preserve">Постановление Правительства от 02.08.2019 №1006 </w:t>
              </w:r>
            </w:hyperlink>
            <w:r w:rsidR="00465852" w:rsidRPr="00E12782">
              <w:rPr>
                <w:sz w:val="22"/>
                <w:szCs w:val="22"/>
              </w:rPr>
              <w:t>«Об утверждении требований к антитеррористической защищенности объектов (территорий) Минпросвещения РФ и объектов (территорий), относящихся к сфере деятельности Минпросвещения РФ, и формы паспорта безопасности этих объектов (территорий)»</w:t>
            </w:r>
          </w:p>
        </w:tc>
        <w:tc>
          <w:tcPr>
            <w:tcW w:w="3822" w:type="dxa"/>
            <w:gridSpan w:val="2"/>
            <w:tcBorders>
              <w:top w:val="single" w:sz="6" w:space="0" w:color="000000"/>
              <w:left w:val="single" w:sz="6" w:space="0" w:color="000000"/>
              <w:bottom w:val="single" w:sz="6" w:space="0" w:color="000000"/>
              <w:right w:val="single" w:sz="6" w:space="0" w:color="000000"/>
            </w:tcBorders>
            <w:hideMark/>
          </w:tcPr>
          <w:p w:rsidR="00465852" w:rsidRPr="00E12782" w:rsidRDefault="00465852" w:rsidP="00D417A3">
            <w:pPr>
              <w:pStyle w:val="a8"/>
              <w:spacing w:before="0" w:beforeAutospacing="0" w:after="0" w:afterAutospacing="0"/>
              <w:jc w:val="both"/>
              <w:rPr>
                <w:rFonts w:eastAsiaTheme="minorEastAsia"/>
                <w:sz w:val="22"/>
                <w:szCs w:val="22"/>
              </w:rPr>
            </w:pPr>
            <w:r w:rsidRPr="00E12782">
              <w:rPr>
                <w:sz w:val="22"/>
                <w:szCs w:val="22"/>
              </w:rPr>
              <w:t>Ответственный за антитеррористическую защищенность</w:t>
            </w:r>
          </w:p>
        </w:tc>
        <w:tc>
          <w:tcPr>
            <w:tcW w:w="1850" w:type="dxa"/>
            <w:tcBorders>
              <w:top w:val="single" w:sz="6" w:space="0" w:color="000000"/>
              <w:left w:val="single" w:sz="6" w:space="0" w:color="000000"/>
              <w:bottom w:val="single" w:sz="6" w:space="0" w:color="000000"/>
              <w:right w:val="single" w:sz="6" w:space="0" w:color="000000"/>
            </w:tcBorders>
            <w:hideMark/>
          </w:tcPr>
          <w:p w:rsidR="00465852" w:rsidRPr="00E12782" w:rsidRDefault="00465852" w:rsidP="00D417A3">
            <w:pPr>
              <w:pStyle w:val="a8"/>
              <w:spacing w:before="0" w:beforeAutospacing="0" w:after="0" w:afterAutospacing="0"/>
              <w:jc w:val="both"/>
              <w:rPr>
                <w:rFonts w:eastAsiaTheme="minorEastAsia"/>
                <w:sz w:val="22"/>
                <w:szCs w:val="22"/>
              </w:rPr>
            </w:pPr>
            <w:r w:rsidRPr="00E12782">
              <w:rPr>
                <w:sz w:val="22"/>
                <w:szCs w:val="22"/>
              </w:rPr>
              <w:t>Ежегодно</w:t>
            </w:r>
          </w:p>
        </w:tc>
      </w:tr>
      <w:tr w:rsidR="00465852" w:rsidRPr="00E12782" w:rsidTr="00FF7A6B">
        <w:tc>
          <w:tcPr>
            <w:tcW w:w="3694" w:type="dxa"/>
            <w:tcBorders>
              <w:top w:val="single" w:sz="6" w:space="0" w:color="000000"/>
              <w:left w:val="single" w:sz="6" w:space="0" w:color="000000"/>
              <w:bottom w:val="single" w:sz="6" w:space="0" w:color="000000"/>
              <w:right w:val="single" w:sz="6" w:space="0" w:color="000000"/>
            </w:tcBorders>
            <w:hideMark/>
          </w:tcPr>
          <w:p w:rsidR="00465852" w:rsidRPr="00E12782" w:rsidRDefault="00000550" w:rsidP="00D417A3">
            <w:pPr>
              <w:pStyle w:val="a8"/>
              <w:spacing w:before="0" w:beforeAutospacing="0" w:after="0" w:afterAutospacing="0"/>
              <w:jc w:val="both"/>
              <w:rPr>
                <w:rFonts w:eastAsiaTheme="minorEastAsia"/>
                <w:sz w:val="22"/>
                <w:szCs w:val="22"/>
              </w:rPr>
            </w:pPr>
            <w:hyperlink r:id="rId87" w:anchor="/document/118/45325/" w:history="1">
              <w:r w:rsidR="00465852" w:rsidRPr="00E12782">
                <w:rPr>
                  <w:rStyle w:val="a7"/>
                  <w:sz w:val="22"/>
                  <w:szCs w:val="22"/>
                </w:rPr>
                <w:t>Об организации подвоза детей</w:t>
              </w:r>
            </w:hyperlink>
          </w:p>
        </w:tc>
        <w:tc>
          <w:tcPr>
            <w:tcW w:w="4820" w:type="dxa"/>
            <w:tcBorders>
              <w:top w:val="single" w:sz="6" w:space="0" w:color="000000"/>
              <w:left w:val="single" w:sz="6" w:space="0" w:color="000000"/>
              <w:bottom w:val="single" w:sz="6" w:space="0" w:color="000000"/>
              <w:right w:val="single" w:sz="6" w:space="0" w:color="000000"/>
            </w:tcBorders>
            <w:hideMark/>
          </w:tcPr>
          <w:p w:rsidR="00465852" w:rsidRPr="00E12782" w:rsidRDefault="00000550" w:rsidP="00D417A3">
            <w:pPr>
              <w:pStyle w:val="a8"/>
              <w:spacing w:before="0" w:beforeAutospacing="0" w:after="0" w:afterAutospacing="0"/>
              <w:jc w:val="both"/>
              <w:rPr>
                <w:rFonts w:eastAsiaTheme="minorEastAsia"/>
                <w:sz w:val="22"/>
                <w:szCs w:val="22"/>
              </w:rPr>
            </w:pPr>
            <w:hyperlink r:id="rId88" w:anchor="/document/99/902389617/" w:history="1">
              <w:r w:rsidR="00465852" w:rsidRPr="00E12782">
                <w:rPr>
                  <w:rStyle w:val="a7"/>
                  <w:sz w:val="22"/>
                  <w:szCs w:val="22"/>
                </w:rPr>
                <w:t>Федеральный закон от 29.12.2012 № 273-ФЗ</w:t>
              </w:r>
            </w:hyperlink>
            <w:r w:rsidR="00465852" w:rsidRPr="00E12782">
              <w:rPr>
                <w:sz w:val="22"/>
                <w:szCs w:val="22"/>
              </w:rPr>
              <w:t xml:space="preserve"> «Об образовании в РФ»</w:t>
            </w:r>
          </w:p>
          <w:p w:rsidR="00465852" w:rsidRPr="00E12782" w:rsidRDefault="00465852" w:rsidP="00D417A3">
            <w:pPr>
              <w:pStyle w:val="a8"/>
              <w:spacing w:before="0" w:beforeAutospacing="0" w:after="0" w:afterAutospacing="0"/>
              <w:jc w:val="both"/>
              <w:rPr>
                <w:rFonts w:eastAsiaTheme="minorEastAsia"/>
                <w:sz w:val="22"/>
                <w:szCs w:val="22"/>
              </w:rPr>
            </w:pPr>
            <w:r w:rsidRPr="00E12782">
              <w:rPr>
                <w:sz w:val="22"/>
                <w:szCs w:val="22"/>
              </w:rPr>
              <w:t>Личные заявления родителей (законных представителей)</w:t>
            </w:r>
          </w:p>
        </w:tc>
        <w:tc>
          <w:tcPr>
            <w:tcW w:w="3822" w:type="dxa"/>
            <w:gridSpan w:val="2"/>
            <w:tcBorders>
              <w:top w:val="single" w:sz="6" w:space="0" w:color="000000"/>
              <w:left w:val="single" w:sz="6" w:space="0" w:color="000000"/>
              <w:bottom w:val="single" w:sz="6" w:space="0" w:color="000000"/>
              <w:right w:val="single" w:sz="6" w:space="0" w:color="000000"/>
            </w:tcBorders>
            <w:hideMark/>
          </w:tcPr>
          <w:p w:rsidR="00465852" w:rsidRPr="00E12782" w:rsidRDefault="00465852" w:rsidP="00D417A3">
            <w:pPr>
              <w:pStyle w:val="a8"/>
              <w:spacing w:before="0" w:beforeAutospacing="0" w:after="0" w:afterAutospacing="0"/>
              <w:jc w:val="both"/>
              <w:rPr>
                <w:rFonts w:eastAsiaTheme="minorEastAsia"/>
                <w:sz w:val="22"/>
                <w:szCs w:val="22"/>
              </w:rPr>
            </w:pPr>
            <w:r w:rsidRPr="00E12782">
              <w:rPr>
                <w:sz w:val="22"/>
                <w:szCs w:val="22"/>
              </w:rPr>
              <w:t>Заместитель директора по УВР и заместитель по АХЧ</w:t>
            </w:r>
          </w:p>
        </w:tc>
        <w:tc>
          <w:tcPr>
            <w:tcW w:w="1850" w:type="dxa"/>
            <w:tcBorders>
              <w:top w:val="single" w:sz="6" w:space="0" w:color="000000"/>
              <w:left w:val="single" w:sz="6" w:space="0" w:color="000000"/>
              <w:bottom w:val="single" w:sz="6" w:space="0" w:color="000000"/>
              <w:right w:val="single" w:sz="6" w:space="0" w:color="000000"/>
            </w:tcBorders>
            <w:hideMark/>
          </w:tcPr>
          <w:p w:rsidR="00465852" w:rsidRPr="00E12782" w:rsidRDefault="00465852" w:rsidP="00D417A3">
            <w:pPr>
              <w:pStyle w:val="a8"/>
              <w:spacing w:before="0" w:beforeAutospacing="0" w:after="0" w:afterAutospacing="0"/>
              <w:jc w:val="both"/>
              <w:rPr>
                <w:rFonts w:eastAsiaTheme="minorEastAsia"/>
                <w:sz w:val="22"/>
                <w:szCs w:val="22"/>
              </w:rPr>
            </w:pPr>
            <w:r w:rsidRPr="00E12782">
              <w:rPr>
                <w:sz w:val="22"/>
                <w:szCs w:val="22"/>
              </w:rPr>
              <w:t>Ежегодно</w:t>
            </w:r>
          </w:p>
        </w:tc>
      </w:tr>
      <w:tr w:rsidR="00465852" w:rsidRPr="00E12782" w:rsidTr="00FF7A6B">
        <w:tc>
          <w:tcPr>
            <w:tcW w:w="14186" w:type="dxa"/>
            <w:gridSpan w:val="5"/>
            <w:tcBorders>
              <w:top w:val="single" w:sz="6" w:space="0" w:color="000000"/>
              <w:left w:val="single" w:sz="6" w:space="0" w:color="000000"/>
              <w:bottom w:val="single" w:sz="6" w:space="0" w:color="000000"/>
              <w:right w:val="single" w:sz="6" w:space="0" w:color="000000"/>
            </w:tcBorders>
            <w:hideMark/>
          </w:tcPr>
          <w:p w:rsidR="00465852" w:rsidRPr="00E12782" w:rsidRDefault="00465852" w:rsidP="00D417A3">
            <w:pPr>
              <w:pStyle w:val="2"/>
              <w:spacing w:before="0" w:after="0"/>
              <w:jc w:val="both"/>
              <w:rPr>
                <w:rFonts w:ascii="Times New Roman" w:eastAsiaTheme="minorEastAsia" w:hAnsi="Times New Roman" w:cs="Times New Roman"/>
                <w:sz w:val="22"/>
                <w:szCs w:val="22"/>
              </w:rPr>
            </w:pPr>
            <w:r w:rsidRPr="00E12782">
              <w:rPr>
                <w:rFonts w:ascii="Times New Roman" w:hAnsi="Times New Roman" w:cs="Times New Roman"/>
                <w:sz w:val="22"/>
                <w:szCs w:val="22"/>
              </w:rPr>
              <w:t>СЕНТЯБРЬ</w:t>
            </w:r>
          </w:p>
        </w:tc>
      </w:tr>
      <w:tr w:rsidR="00465852" w:rsidRPr="00E12782" w:rsidTr="00FF7A6B">
        <w:tc>
          <w:tcPr>
            <w:tcW w:w="14186" w:type="dxa"/>
            <w:gridSpan w:val="5"/>
            <w:tcBorders>
              <w:top w:val="single" w:sz="6" w:space="0" w:color="000000"/>
              <w:left w:val="single" w:sz="6" w:space="0" w:color="000000"/>
              <w:bottom w:val="single" w:sz="6" w:space="0" w:color="000000"/>
              <w:right w:val="single" w:sz="6" w:space="0" w:color="000000"/>
            </w:tcBorders>
            <w:hideMark/>
          </w:tcPr>
          <w:p w:rsidR="00465852" w:rsidRPr="00E12782" w:rsidRDefault="00465852" w:rsidP="00D417A3">
            <w:pPr>
              <w:pStyle w:val="a8"/>
              <w:spacing w:before="0" w:beforeAutospacing="0" w:after="0" w:afterAutospacing="0"/>
              <w:jc w:val="both"/>
              <w:rPr>
                <w:rFonts w:eastAsiaTheme="minorEastAsia"/>
                <w:sz w:val="22"/>
                <w:szCs w:val="22"/>
              </w:rPr>
            </w:pPr>
            <w:r w:rsidRPr="00E12782">
              <w:rPr>
                <w:rStyle w:val="ac"/>
                <w:sz w:val="22"/>
                <w:szCs w:val="22"/>
              </w:rPr>
              <w:t>1. По основной деятельности</w:t>
            </w:r>
          </w:p>
        </w:tc>
      </w:tr>
      <w:tr w:rsidR="00465852" w:rsidRPr="00E12782" w:rsidTr="00FF7A6B">
        <w:tc>
          <w:tcPr>
            <w:tcW w:w="3694" w:type="dxa"/>
            <w:tcBorders>
              <w:top w:val="single" w:sz="6" w:space="0" w:color="000000"/>
              <w:left w:val="single" w:sz="6" w:space="0" w:color="000000"/>
              <w:bottom w:val="single" w:sz="6" w:space="0" w:color="000000"/>
              <w:right w:val="single" w:sz="6" w:space="0" w:color="000000"/>
            </w:tcBorders>
            <w:hideMark/>
          </w:tcPr>
          <w:p w:rsidR="00465852" w:rsidRPr="00E12782" w:rsidRDefault="00000550" w:rsidP="00D417A3">
            <w:pPr>
              <w:pStyle w:val="a8"/>
              <w:spacing w:before="0" w:beforeAutospacing="0" w:after="0" w:afterAutospacing="0"/>
              <w:jc w:val="both"/>
              <w:rPr>
                <w:rFonts w:eastAsiaTheme="minorEastAsia"/>
                <w:sz w:val="22"/>
                <w:szCs w:val="22"/>
              </w:rPr>
            </w:pPr>
            <w:hyperlink r:id="rId89" w:anchor="/document/118/30374/" w:history="1">
              <w:r w:rsidR="00465852" w:rsidRPr="00E12782">
                <w:rPr>
                  <w:rStyle w:val="a7"/>
                  <w:sz w:val="22"/>
                  <w:szCs w:val="22"/>
                </w:rPr>
                <w:t>Об утверждении штатного расписания</w:t>
              </w:r>
            </w:hyperlink>
          </w:p>
        </w:tc>
        <w:tc>
          <w:tcPr>
            <w:tcW w:w="4820" w:type="dxa"/>
            <w:tcBorders>
              <w:top w:val="single" w:sz="6" w:space="0" w:color="000000"/>
              <w:left w:val="single" w:sz="6" w:space="0" w:color="000000"/>
              <w:bottom w:val="single" w:sz="6" w:space="0" w:color="000000"/>
              <w:right w:val="single" w:sz="6" w:space="0" w:color="000000"/>
            </w:tcBorders>
            <w:hideMark/>
          </w:tcPr>
          <w:p w:rsidR="00465852" w:rsidRPr="00E12782" w:rsidRDefault="00000550" w:rsidP="00D417A3">
            <w:pPr>
              <w:jc w:val="both"/>
              <w:rPr>
                <w:rFonts w:eastAsia="Times New Roman"/>
                <w:sz w:val="22"/>
                <w:szCs w:val="22"/>
              </w:rPr>
            </w:pPr>
            <w:hyperlink r:id="rId90" w:anchor="/document/99/902389617/" w:history="1">
              <w:r w:rsidR="00465852" w:rsidRPr="00E12782">
                <w:rPr>
                  <w:rStyle w:val="a7"/>
                  <w:rFonts w:eastAsia="Times New Roman"/>
                  <w:sz w:val="22"/>
                  <w:szCs w:val="22"/>
                </w:rPr>
                <w:t>Федеральный закон от 29.12.2012 № 273-ФЗ</w:t>
              </w:r>
            </w:hyperlink>
            <w:r w:rsidR="00465852" w:rsidRPr="00E12782">
              <w:rPr>
                <w:rFonts w:eastAsia="Times New Roman"/>
                <w:sz w:val="22"/>
                <w:szCs w:val="22"/>
              </w:rPr>
              <w:t xml:space="preserve"> «Об образовании в РФ»</w:t>
            </w:r>
          </w:p>
        </w:tc>
        <w:tc>
          <w:tcPr>
            <w:tcW w:w="3822" w:type="dxa"/>
            <w:gridSpan w:val="2"/>
            <w:tcBorders>
              <w:top w:val="single" w:sz="6" w:space="0" w:color="000000"/>
              <w:left w:val="single" w:sz="6" w:space="0" w:color="000000"/>
              <w:bottom w:val="single" w:sz="6" w:space="0" w:color="000000"/>
              <w:right w:val="single" w:sz="6" w:space="0" w:color="000000"/>
            </w:tcBorders>
            <w:hideMark/>
          </w:tcPr>
          <w:p w:rsidR="00465852" w:rsidRPr="00E12782" w:rsidRDefault="00465852" w:rsidP="00D417A3">
            <w:pPr>
              <w:jc w:val="both"/>
              <w:rPr>
                <w:rFonts w:eastAsia="Times New Roman"/>
                <w:sz w:val="22"/>
                <w:szCs w:val="22"/>
              </w:rPr>
            </w:pPr>
            <w:r w:rsidRPr="00E12782">
              <w:rPr>
                <w:rFonts w:eastAsia="Times New Roman"/>
                <w:sz w:val="22"/>
                <w:szCs w:val="22"/>
              </w:rPr>
              <w:t>Главный бухгалтер</w:t>
            </w:r>
          </w:p>
        </w:tc>
        <w:tc>
          <w:tcPr>
            <w:tcW w:w="1850" w:type="dxa"/>
            <w:tcBorders>
              <w:top w:val="single" w:sz="6" w:space="0" w:color="000000"/>
              <w:left w:val="single" w:sz="6" w:space="0" w:color="000000"/>
              <w:bottom w:val="single" w:sz="6" w:space="0" w:color="000000"/>
              <w:right w:val="single" w:sz="6" w:space="0" w:color="000000"/>
            </w:tcBorders>
            <w:hideMark/>
          </w:tcPr>
          <w:p w:rsidR="00465852" w:rsidRPr="00E12782" w:rsidRDefault="00465852" w:rsidP="00D417A3">
            <w:pPr>
              <w:jc w:val="both"/>
              <w:rPr>
                <w:rFonts w:eastAsia="Times New Roman"/>
                <w:sz w:val="22"/>
                <w:szCs w:val="22"/>
              </w:rPr>
            </w:pPr>
            <w:r w:rsidRPr="00E12782">
              <w:rPr>
                <w:rFonts w:eastAsia="Times New Roman"/>
                <w:sz w:val="22"/>
                <w:szCs w:val="22"/>
              </w:rPr>
              <w:t>По необходимости</w:t>
            </w:r>
          </w:p>
        </w:tc>
      </w:tr>
      <w:tr w:rsidR="00465852" w:rsidRPr="00E12782" w:rsidTr="00FF7A6B">
        <w:tc>
          <w:tcPr>
            <w:tcW w:w="3694" w:type="dxa"/>
            <w:tcBorders>
              <w:top w:val="single" w:sz="6" w:space="0" w:color="000000"/>
              <w:left w:val="single" w:sz="6" w:space="0" w:color="000000"/>
              <w:bottom w:val="single" w:sz="6" w:space="0" w:color="000000"/>
              <w:right w:val="single" w:sz="6" w:space="0" w:color="000000"/>
            </w:tcBorders>
            <w:hideMark/>
          </w:tcPr>
          <w:p w:rsidR="00465852" w:rsidRPr="00E12782" w:rsidRDefault="00000550" w:rsidP="00D417A3">
            <w:pPr>
              <w:jc w:val="both"/>
              <w:rPr>
                <w:rFonts w:eastAsia="Times New Roman"/>
                <w:sz w:val="22"/>
                <w:szCs w:val="22"/>
              </w:rPr>
            </w:pPr>
            <w:hyperlink r:id="rId91" w:anchor="/document/118/56373/" w:history="1">
              <w:r w:rsidR="00465852" w:rsidRPr="00E12782">
                <w:rPr>
                  <w:rStyle w:val="a7"/>
                  <w:rFonts w:eastAsia="Times New Roman"/>
                  <w:sz w:val="22"/>
                  <w:szCs w:val="22"/>
                </w:rPr>
                <w:t>О подготовке обучающихся к олимпиадам и конкурсам</w:t>
              </w:r>
            </w:hyperlink>
          </w:p>
        </w:tc>
        <w:tc>
          <w:tcPr>
            <w:tcW w:w="4820" w:type="dxa"/>
            <w:tcBorders>
              <w:top w:val="single" w:sz="6" w:space="0" w:color="000000"/>
              <w:left w:val="single" w:sz="6" w:space="0" w:color="000000"/>
              <w:bottom w:val="single" w:sz="6" w:space="0" w:color="000000"/>
              <w:right w:val="single" w:sz="6" w:space="0" w:color="000000"/>
            </w:tcBorders>
            <w:hideMark/>
          </w:tcPr>
          <w:p w:rsidR="00465852" w:rsidRPr="00E12782" w:rsidRDefault="00465852" w:rsidP="00D417A3">
            <w:pPr>
              <w:jc w:val="both"/>
              <w:rPr>
                <w:rFonts w:eastAsia="Times New Roman"/>
                <w:sz w:val="22"/>
                <w:szCs w:val="22"/>
              </w:rPr>
            </w:pPr>
            <w:r w:rsidRPr="00E12782">
              <w:rPr>
                <w:rFonts w:eastAsia="Times New Roman"/>
                <w:sz w:val="22"/>
                <w:szCs w:val="22"/>
              </w:rPr>
              <w:t>Приказ Минпросвещения «Об установлении сроков проведения регионального этапа всероссийской олимпиады школьников по общеобразовательным предметам»</w:t>
            </w:r>
          </w:p>
        </w:tc>
        <w:tc>
          <w:tcPr>
            <w:tcW w:w="3822" w:type="dxa"/>
            <w:gridSpan w:val="2"/>
            <w:tcBorders>
              <w:top w:val="single" w:sz="6" w:space="0" w:color="000000"/>
              <w:left w:val="single" w:sz="6" w:space="0" w:color="000000"/>
              <w:bottom w:val="single" w:sz="6" w:space="0" w:color="000000"/>
              <w:right w:val="single" w:sz="6" w:space="0" w:color="000000"/>
            </w:tcBorders>
            <w:hideMark/>
          </w:tcPr>
          <w:p w:rsidR="00465852" w:rsidRPr="00E12782" w:rsidRDefault="00465852" w:rsidP="00D417A3">
            <w:pPr>
              <w:jc w:val="both"/>
              <w:rPr>
                <w:rFonts w:eastAsia="Times New Roman"/>
                <w:sz w:val="22"/>
                <w:szCs w:val="22"/>
              </w:rPr>
            </w:pPr>
            <w:r w:rsidRPr="00E12782">
              <w:rPr>
                <w:rFonts w:eastAsia="Times New Roman"/>
                <w:sz w:val="22"/>
                <w:szCs w:val="22"/>
              </w:rPr>
              <w:t>Заместитель директора по УВР</w:t>
            </w:r>
          </w:p>
        </w:tc>
        <w:tc>
          <w:tcPr>
            <w:tcW w:w="1850" w:type="dxa"/>
            <w:tcBorders>
              <w:top w:val="single" w:sz="6" w:space="0" w:color="000000"/>
              <w:left w:val="single" w:sz="6" w:space="0" w:color="000000"/>
              <w:bottom w:val="single" w:sz="6" w:space="0" w:color="000000"/>
              <w:right w:val="single" w:sz="6" w:space="0" w:color="000000"/>
            </w:tcBorders>
            <w:hideMark/>
          </w:tcPr>
          <w:p w:rsidR="00465852" w:rsidRPr="00E12782" w:rsidRDefault="00465852" w:rsidP="00D417A3">
            <w:pPr>
              <w:jc w:val="both"/>
              <w:rPr>
                <w:rFonts w:eastAsia="Times New Roman"/>
                <w:sz w:val="22"/>
                <w:szCs w:val="22"/>
              </w:rPr>
            </w:pPr>
            <w:r w:rsidRPr="00E12782">
              <w:rPr>
                <w:rFonts w:eastAsia="Times New Roman"/>
                <w:sz w:val="22"/>
                <w:szCs w:val="22"/>
              </w:rPr>
              <w:t>Ежегодно</w:t>
            </w:r>
          </w:p>
        </w:tc>
      </w:tr>
      <w:tr w:rsidR="00465852" w:rsidRPr="00E12782" w:rsidTr="00FF7A6B">
        <w:tc>
          <w:tcPr>
            <w:tcW w:w="3694" w:type="dxa"/>
            <w:tcBorders>
              <w:top w:val="single" w:sz="6" w:space="0" w:color="000000"/>
              <w:left w:val="single" w:sz="6" w:space="0" w:color="000000"/>
              <w:bottom w:val="single" w:sz="6" w:space="0" w:color="000000"/>
              <w:right w:val="single" w:sz="6" w:space="0" w:color="000000"/>
            </w:tcBorders>
            <w:hideMark/>
          </w:tcPr>
          <w:p w:rsidR="00465852" w:rsidRPr="00E12782" w:rsidRDefault="00000550" w:rsidP="00D417A3">
            <w:pPr>
              <w:pStyle w:val="a8"/>
              <w:spacing w:before="0" w:beforeAutospacing="0" w:after="0" w:afterAutospacing="0"/>
              <w:jc w:val="both"/>
              <w:rPr>
                <w:rFonts w:eastAsiaTheme="minorEastAsia"/>
                <w:sz w:val="22"/>
                <w:szCs w:val="22"/>
              </w:rPr>
            </w:pPr>
            <w:hyperlink r:id="rId92" w:anchor="/document/118/30669/" w:history="1">
              <w:r w:rsidR="00465852" w:rsidRPr="00E12782">
                <w:rPr>
                  <w:rStyle w:val="a7"/>
                  <w:sz w:val="22"/>
                  <w:szCs w:val="22"/>
                </w:rPr>
                <w:t>Об отчислении в порядке перевода</w:t>
              </w:r>
            </w:hyperlink>
          </w:p>
        </w:tc>
        <w:tc>
          <w:tcPr>
            <w:tcW w:w="4820" w:type="dxa"/>
            <w:tcBorders>
              <w:top w:val="single" w:sz="6" w:space="0" w:color="000000"/>
              <w:left w:val="single" w:sz="6" w:space="0" w:color="000000"/>
              <w:bottom w:val="single" w:sz="6" w:space="0" w:color="000000"/>
              <w:right w:val="single" w:sz="6" w:space="0" w:color="000000"/>
            </w:tcBorders>
            <w:hideMark/>
          </w:tcPr>
          <w:p w:rsidR="00465852" w:rsidRPr="00E12782" w:rsidRDefault="00000550" w:rsidP="00D417A3">
            <w:pPr>
              <w:pStyle w:val="a8"/>
              <w:spacing w:before="0" w:beforeAutospacing="0" w:after="0" w:afterAutospacing="0"/>
              <w:jc w:val="both"/>
              <w:rPr>
                <w:rFonts w:eastAsiaTheme="minorEastAsia"/>
                <w:sz w:val="22"/>
                <w:szCs w:val="22"/>
              </w:rPr>
            </w:pPr>
            <w:hyperlink r:id="rId93" w:anchor="/document/118/48572/" w:history="1">
              <w:r w:rsidR="00465852" w:rsidRPr="00E12782">
                <w:rPr>
                  <w:rStyle w:val="a7"/>
                  <w:sz w:val="22"/>
                  <w:szCs w:val="22"/>
                </w:rPr>
                <w:t>Заявление родителей (законных представителей) учащихся</w:t>
              </w:r>
            </w:hyperlink>
          </w:p>
        </w:tc>
        <w:tc>
          <w:tcPr>
            <w:tcW w:w="3822" w:type="dxa"/>
            <w:gridSpan w:val="2"/>
            <w:tcBorders>
              <w:top w:val="single" w:sz="6" w:space="0" w:color="000000"/>
              <w:left w:val="single" w:sz="6" w:space="0" w:color="000000"/>
              <w:bottom w:val="single" w:sz="6" w:space="0" w:color="000000"/>
              <w:right w:val="single" w:sz="6" w:space="0" w:color="000000"/>
            </w:tcBorders>
            <w:hideMark/>
          </w:tcPr>
          <w:p w:rsidR="00465852" w:rsidRPr="00E12782" w:rsidRDefault="00465852" w:rsidP="00D417A3">
            <w:pPr>
              <w:pStyle w:val="a8"/>
              <w:spacing w:before="0" w:beforeAutospacing="0" w:after="0" w:afterAutospacing="0"/>
              <w:jc w:val="both"/>
              <w:rPr>
                <w:rFonts w:eastAsiaTheme="minorEastAsia"/>
                <w:sz w:val="22"/>
                <w:szCs w:val="22"/>
              </w:rPr>
            </w:pPr>
            <w:r w:rsidRPr="00E12782">
              <w:rPr>
                <w:sz w:val="22"/>
                <w:szCs w:val="22"/>
              </w:rPr>
              <w:t>Делопроизводитель</w:t>
            </w:r>
          </w:p>
        </w:tc>
        <w:tc>
          <w:tcPr>
            <w:tcW w:w="1850" w:type="dxa"/>
            <w:tcBorders>
              <w:top w:val="single" w:sz="6" w:space="0" w:color="000000"/>
              <w:left w:val="single" w:sz="6" w:space="0" w:color="000000"/>
              <w:bottom w:val="single" w:sz="6" w:space="0" w:color="000000"/>
              <w:right w:val="single" w:sz="6" w:space="0" w:color="000000"/>
            </w:tcBorders>
            <w:hideMark/>
          </w:tcPr>
          <w:p w:rsidR="00465852" w:rsidRPr="00E12782" w:rsidRDefault="00465852" w:rsidP="00D417A3">
            <w:pPr>
              <w:pStyle w:val="a8"/>
              <w:spacing w:before="0" w:beforeAutospacing="0" w:after="0" w:afterAutospacing="0"/>
              <w:jc w:val="both"/>
              <w:rPr>
                <w:rFonts w:eastAsiaTheme="minorEastAsia"/>
                <w:sz w:val="22"/>
                <w:szCs w:val="22"/>
              </w:rPr>
            </w:pPr>
            <w:r w:rsidRPr="00E12782">
              <w:rPr>
                <w:sz w:val="22"/>
                <w:szCs w:val="22"/>
              </w:rPr>
              <w:t>По необходимости</w:t>
            </w:r>
          </w:p>
        </w:tc>
      </w:tr>
      <w:tr w:rsidR="00465852" w:rsidRPr="00E12782" w:rsidTr="00FF7A6B">
        <w:tc>
          <w:tcPr>
            <w:tcW w:w="3694" w:type="dxa"/>
            <w:tcBorders>
              <w:top w:val="single" w:sz="6" w:space="0" w:color="000000"/>
              <w:left w:val="single" w:sz="6" w:space="0" w:color="000000"/>
              <w:bottom w:val="single" w:sz="6" w:space="0" w:color="000000"/>
              <w:right w:val="single" w:sz="6" w:space="0" w:color="000000"/>
            </w:tcBorders>
            <w:hideMark/>
          </w:tcPr>
          <w:p w:rsidR="00465852" w:rsidRPr="00E12782" w:rsidRDefault="00000550" w:rsidP="00D417A3">
            <w:pPr>
              <w:jc w:val="both"/>
              <w:rPr>
                <w:rFonts w:eastAsia="Times New Roman"/>
                <w:sz w:val="22"/>
                <w:szCs w:val="22"/>
              </w:rPr>
            </w:pPr>
            <w:hyperlink r:id="rId94" w:anchor="/document/118/69035/" w:history="1">
              <w:r w:rsidR="00465852" w:rsidRPr="00E12782">
                <w:rPr>
                  <w:rStyle w:val="a7"/>
                  <w:rFonts w:eastAsia="Times New Roman"/>
                  <w:sz w:val="22"/>
                  <w:szCs w:val="22"/>
                </w:rPr>
                <w:t>О порядке использования персональных устройств с выходом в интернет</w:t>
              </w:r>
            </w:hyperlink>
          </w:p>
        </w:tc>
        <w:tc>
          <w:tcPr>
            <w:tcW w:w="4820" w:type="dxa"/>
            <w:tcBorders>
              <w:top w:val="single" w:sz="6" w:space="0" w:color="000000"/>
              <w:left w:val="single" w:sz="6" w:space="0" w:color="000000"/>
              <w:bottom w:val="single" w:sz="6" w:space="0" w:color="000000"/>
              <w:right w:val="single" w:sz="6" w:space="0" w:color="000000"/>
            </w:tcBorders>
            <w:hideMark/>
          </w:tcPr>
          <w:p w:rsidR="00465852" w:rsidRPr="00E12782" w:rsidRDefault="00465852" w:rsidP="00D417A3">
            <w:pPr>
              <w:jc w:val="both"/>
              <w:rPr>
                <w:rFonts w:eastAsia="Times New Roman"/>
                <w:sz w:val="22"/>
                <w:szCs w:val="22"/>
              </w:rPr>
            </w:pPr>
            <w:r w:rsidRPr="00E12782">
              <w:rPr>
                <w:rFonts w:eastAsia="Times New Roman"/>
                <w:sz w:val="22"/>
                <w:szCs w:val="22"/>
              </w:rPr>
              <w:t>Производственная необходимость</w:t>
            </w:r>
          </w:p>
        </w:tc>
        <w:tc>
          <w:tcPr>
            <w:tcW w:w="3822" w:type="dxa"/>
            <w:gridSpan w:val="2"/>
            <w:tcBorders>
              <w:top w:val="single" w:sz="6" w:space="0" w:color="000000"/>
              <w:left w:val="single" w:sz="6" w:space="0" w:color="000000"/>
              <w:bottom w:val="single" w:sz="6" w:space="0" w:color="000000"/>
              <w:right w:val="single" w:sz="6" w:space="0" w:color="000000"/>
            </w:tcBorders>
            <w:hideMark/>
          </w:tcPr>
          <w:p w:rsidR="00465852" w:rsidRPr="00E12782" w:rsidRDefault="00465852" w:rsidP="00D417A3">
            <w:pPr>
              <w:jc w:val="both"/>
              <w:rPr>
                <w:rFonts w:eastAsia="Times New Roman"/>
                <w:sz w:val="22"/>
                <w:szCs w:val="22"/>
              </w:rPr>
            </w:pPr>
            <w:r w:rsidRPr="00E12782">
              <w:rPr>
                <w:rFonts w:eastAsia="Times New Roman"/>
                <w:sz w:val="22"/>
                <w:szCs w:val="22"/>
              </w:rPr>
              <w:t>Заместитель директора по УВР</w:t>
            </w:r>
          </w:p>
        </w:tc>
        <w:tc>
          <w:tcPr>
            <w:tcW w:w="1850" w:type="dxa"/>
            <w:tcBorders>
              <w:top w:val="single" w:sz="6" w:space="0" w:color="000000"/>
              <w:left w:val="single" w:sz="6" w:space="0" w:color="000000"/>
              <w:bottom w:val="single" w:sz="6" w:space="0" w:color="000000"/>
              <w:right w:val="single" w:sz="6" w:space="0" w:color="000000"/>
            </w:tcBorders>
            <w:hideMark/>
          </w:tcPr>
          <w:p w:rsidR="00465852" w:rsidRPr="00E12782" w:rsidRDefault="00465852" w:rsidP="00D417A3">
            <w:pPr>
              <w:jc w:val="both"/>
              <w:rPr>
                <w:rFonts w:eastAsia="Times New Roman"/>
                <w:sz w:val="22"/>
                <w:szCs w:val="22"/>
              </w:rPr>
            </w:pPr>
            <w:r w:rsidRPr="00E12782">
              <w:rPr>
                <w:rFonts w:eastAsia="Times New Roman"/>
                <w:sz w:val="22"/>
                <w:szCs w:val="22"/>
              </w:rPr>
              <w:t>Не переиздавать</w:t>
            </w:r>
          </w:p>
        </w:tc>
      </w:tr>
      <w:tr w:rsidR="00465852" w:rsidRPr="00E12782" w:rsidTr="00FF7A6B">
        <w:tc>
          <w:tcPr>
            <w:tcW w:w="3694" w:type="dxa"/>
            <w:tcBorders>
              <w:top w:val="single" w:sz="6" w:space="0" w:color="000000"/>
              <w:left w:val="single" w:sz="6" w:space="0" w:color="000000"/>
              <w:bottom w:val="single" w:sz="6" w:space="0" w:color="000000"/>
              <w:right w:val="single" w:sz="6" w:space="0" w:color="000000"/>
            </w:tcBorders>
            <w:hideMark/>
          </w:tcPr>
          <w:p w:rsidR="00465852" w:rsidRPr="00E12782" w:rsidRDefault="00000550" w:rsidP="00D417A3">
            <w:pPr>
              <w:pStyle w:val="a8"/>
              <w:spacing w:before="0" w:beforeAutospacing="0" w:after="0" w:afterAutospacing="0"/>
              <w:jc w:val="both"/>
              <w:rPr>
                <w:rFonts w:eastAsiaTheme="minorEastAsia"/>
                <w:sz w:val="22"/>
                <w:szCs w:val="22"/>
              </w:rPr>
            </w:pPr>
            <w:hyperlink r:id="rId95" w:anchor="/document/118/29749/" w:history="1">
              <w:r w:rsidR="00465852" w:rsidRPr="00E12782">
                <w:rPr>
                  <w:rStyle w:val="a7"/>
                  <w:sz w:val="22"/>
                  <w:szCs w:val="22"/>
                </w:rPr>
                <w:t>Об организации питания обучающихся</w:t>
              </w:r>
            </w:hyperlink>
          </w:p>
        </w:tc>
        <w:tc>
          <w:tcPr>
            <w:tcW w:w="4820" w:type="dxa"/>
            <w:tcBorders>
              <w:top w:val="single" w:sz="6" w:space="0" w:color="000000"/>
              <w:left w:val="single" w:sz="6" w:space="0" w:color="000000"/>
              <w:bottom w:val="single" w:sz="6" w:space="0" w:color="000000"/>
              <w:right w:val="single" w:sz="6" w:space="0" w:color="000000"/>
            </w:tcBorders>
            <w:hideMark/>
          </w:tcPr>
          <w:p w:rsidR="00465852" w:rsidRPr="00E12782" w:rsidRDefault="00000550" w:rsidP="00D417A3">
            <w:pPr>
              <w:pStyle w:val="a8"/>
              <w:spacing w:before="0" w:beforeAutospacing="0" w:after="0" w:afterAutospacing="0"/>
              <w:jc w:val="both"/>
              <w:rPr>
                <w:rFonts w:eastAsiaTheme="minorEastAsia"/>
                <w:sz w:val="22"/>
                <w:szCs w:val="22"/>
              </w:rPr>
            </w:pPr>
            <w:hyperlink r:id="rId96" w:anchor="/document/99/902113767/XA00LVA2M9/" w:history="1">
              <w:r w:rsidR="00465852" w:rsidRPr="00E12782">
                <w:rPr>
                  <w:rStyle w:val="a7"/>
                  <w:sz w:val="22"/>
                  <w:szCs w:val="22"/>
                </w:rPr>
                <w:t>СанПиН 2.4.5.2409-08</w:t>
              </w:r>
            </w:hyperlink>
            <w:r w:rsidR="00465852" w:rsidRPr="00E12782">
              <w:rPr>
                <w:sz w:val="22"/>
                <w:szCs w:val="22"/>
              </w:rPr>
              <w:t xml:space="preserve">, утвержденные </w:t>
            </w:r>
            <w:hyperlink r:id="rId97" w:anchor="/document/99/902113767/" w:history="1">
              <w:r w:rsidR="00465852" w:rsidRPr="00E12782">
                <w:rPr>
                  <w:rStyle w:val="a7"/>
                  <w:sz w:val="22"/>
                  <w:szCs w:val="22"/>
                </w:rPr>
                <w:t>постановлением главного санитарного врача от 23.07.2008 № 45</w:t>
              </w:r>
            </w:hyperlink>
          </w:p>
        </w:tc>
        <w:tc>
          <w:tcPr>
            <w:tcW w:w="3822" w:type="dxa"/>
            <w:gridSpan w:val="2"/>
            <w:tcBorders>
              <w:top w:val="single" w:sz="6" w:space="0" w:color="000000"/>
              <w:left w:val="single" w:sz="6" w:space="0" w:color="000000"/>
              <w:bottom w:val="single" w:sz="6" w:space="0" w:color="000000"/>
              <w:right w:val="single" w:sz="6" w:space="0" w:color="000000"/>
            </w:tcBorders>
            <w:hideMark/>
          </w:tcPr>
          <w:p w:rsidR="00465852" w:rsidRPr="00E12782" w:rsidRDefault="00465852" w:rsidP="00D417A3">
            <w:pPr>
              <w:pStyle w:val="a8"/>
              <w:spacing w:before="0" w:beforeAutospacing="0" w:after="0" w:afterAutospacing="0"/>
              <w:jc w:val="both"/>
              <w:rPr>
                <w:rFonts w:eastAsiaTheme="minorEastAsia"/>
                <w:sz w:val="22"/>
                <w:szCs w:val="22"/>
              </w:rPr>
            </w:pPr>
            <w:r w:rsidRPr="00E12782">
              <w:rPr>
                <w:sz w:val="22"/>
                <w:szCs w:val="22"/>
              </w:rPr>
              <w:t>Ответственный по питанию</w:t>
            </w:r>
          </w:p>
        </w:tc>
        <w:tc>
          <w:tcPr>
            <w:tcW w:w="1850" w:type="dxa"/>
            <w:tcBorders>
              <w:top w:val="single" w:sz="6" w:space="0" w:color="000000"/>
              <w:left w:val="single" w:sz="6" w:space="0" w:color="000000"/>
              <w:bottom w:val="single" w:sz="6" w:space="0" w:color="000000"/>
              <w:right w:val="single" w:sz="6" w:space="0" w:color="000000"/>
            </w:tcBorders>
            <w:hideMark/>
          </w:tcPr>
          <w:p w:rsidR="00465852" w:rsidRPr="00E12782" w:rsidRDefault="00465852" w:rsidP="00D417A3">
            <w:pPr>
              <w:pStyle w:val="a8"/>
              <w:spacing w:before="0" w:beforeAutospacing="0" w:after="0" w:afterAutospacing="0"/>
              <w:jc w:val="both"/>
              <w:rPr>
                <w:rFonts w:eastAsiaTheme="minorEastAsia"/>
                <w:sz w:val="22"/>
                <w:szCs w:val="22"/>
              </w:rPr>
            </w:pPr>
            <w:r w:rsidRPr="00E12782">
              <w:rPr>
                <w:sz w:val="22"/>
                <w:szCs w:val="22"/>
              </w:rPr>
              <w:t>Ежегодно</w:t>
            </w:r>
          </w:p>
        </w:tc>
      </w:tr>
      <w:tr w:rsidR="00465852" w:rsidRPr="00E12782" w:rsidTr="00FF7A6B">
        <w:tc>
          <w:tcPr>
            <w:tcW w:w="3694" w:type="dxa"/>
            <w:tcBorders>
              <w:top w:val="single" w:sz="6" w:space="0" w:color="000000"/>
              <w:left w:val="single" w:sz="6" w:space="0" w:color="000000"/>
              <w:bottom w:val="single" w:sz="6" w:space="0" w:color="000000"/>
              <w:right w:val="single" w:sz="6" w:space="0" w:color="000000"/>
            </w:tcBorders>
            <w:hideMark/>
          </w:tcPr>
          <w:p w:rsidR="00465852" w:rsidRPr="00E12782" w:rsidRDefault="00000550" w:rsidP="00D417A3">
            <w:pPr>
              <w:pStyle w:val="a8"/>
              <w:spacing w:before="0" w:beforeAutospacing="0" w:after="0" w:afterAutospacing="0"/>
              <w:jc w:val="both"/>
              <w:rPr>
                <w:rFonts w:eastAsiaTheme="minorEastAsia"/>
                <w:sz w:val="22"/>
                <w:szCs w:val="22"/>
              </w:rPr>
            </w:pPr>
            <w:hyperlink r:id="rId98" w:anchor="/document/118/29753/" w:history="1">
              <w:r w:rsidR="00465852" w:rsidRPr="00E12782">
                <w:rPr>
                  <w:rStyle w:val="a7"/>
                  <w:sz w:val="22"/>
                  <w:szCs w:val="22"/>
                </w:rPr>
                <w:t>О предоставлении льготного питания учащимся</w:t>
              </w:r>
            </w:hyperlink>
          </w:p>
        </w:tc>
        <w:tc>
          <w:tcPr>
            <w:tcW w:w="4820" w:type="dxa"/>
            <w:tcBorders>
              <w:top w:val="single" w:sz="6" w:space="0" w:color="000000"/>
              <w:left w:val="single" w:sz="6" w:space="0" w:color="000000"/>
              <w:bottom w:val="single" w:sz="6" w:space="0" w:color="000000"/>
              <w:right w:val="single" w:sz="6" w:space="0" w:color="000000"/>
            </w:tcBorders>
            <w:hideMark/>
          </w:tcPr>
          <w:p w:rsidR="00465852" w:rsidRPr="00E12782" w:rsidRDefault="00465852" w:rsidP="00D417A3">
            <w:pPr>
              <w:pStyle w:val="a8"/>
              <w:spacing w:before="0" w:beforeAutospacing="0" w:after="0" w:afterAutospacing="0"/>
              <w:jc w:val="both"/>
              <w:rPr>
                <w:rFonts w:eastAsiaTheme="minorEastAsia"/>
                <w:sz w:val="22"/>
                <w:szCs w:val="22"/>
              </w:rPr>
            </w:pPr>
            <w:r w:rsidRPr="00E12782">
              <w:rPr>
                <w:sz w:val="22"/>
                <w:szCs w:val="22"/>
              </w:rPr>
              <w:t>Правовые акты региональных и муниципальных органов власти</w:t>
            </w:r>
          </w:p>
        </w:tc>
        <w:tc>
          <w:tcPr>
            <w:tcW w:w="3822" w:type="dxa"/>
            <w:gridSpan w:val="2"/>
            <w:tcBorders>
              <w:top w:val="single" w:sz="6" w:space="0" w:color="000000"/>
              <w:left w:val="single" w:sz="6" w:space="0" w:color="000000"/>
              <w:bottom w:val="single" w:sz="6" w:space="0" w:color="000000"/>
              <w:right w:val="single" w:sz="6" w:space="0" w:color="000000"/>
            </w:tcBorders>
            <w:hideMark/>
          </w:tcPr>
          <w:p w:rsidR="00465852" w:rsidRPr="00E12782" w:rsidRDefault="00465852" w:rsidP="00D417A3">
            <w:pPr>
              <w:pStyle w:val="a8"/>
              <w:spacing w:before="0" w:beforeAutospacing="0" w:after="0" w:afterAutospacing="0"/>
              <w:jc w:val="both"/>
              <w:rPr>
                <w:rFonts w:eastAsiaTheme="minorEastAsia"/>
                <w:sz w:val="22"/>
                <w:szCs w:val="22"/>
              </w:rPr>
            </w:pPr>
            <w:r w:rsidRPr="00E12782">
              <w:rPr>
                <w:sz w:val="22"/>
                <w:szCs w:val="22"/>
              </w:rPr>
              <w:t>Ответственный по питанию</w:t>
            </w:r>
          </w:p>
        </w:tc>
        <w:tc>
          <w:tcPr>
            <w:tcW w:w="1850" w:type="dxa"/>
            <w:tcBorders>
              <w:top w:val="single" w:sz="6" w:space="0" w:color="000000"/>
              <w:left w:val="single" w:sz="6" w:space="0" w:color="000000"/>
              <w:bottom w:val="single" w:sz="6" w:space="0" w:color="000000"/>
              <w:right w:val="single" w:sz="6" w:space="0" w:color="000000"/>
            </w:tcBorders>
            <w:hideMark/>
          </w:tcPr>
          <w:p w:rsidR="00465852" w:rsidRPr="00E12782" w:rsidRDefault="00465852" w:rsidP="00D417A3">
            <w:pPr>
              <w:pStyle w:val="a8"/>
              <w:spacing w:before="0" w:beforeAutospacing="0" w:after="0" w:afterAutospacing="0"/>
              <w:jc w:val="both"/>
              <w:rPr>
                <w:rFonts w:eastAsiaTheme="minorEastAsia"/>
                <w:sz w:val="22"/>
                <w:szCs w:val="22"/>
              </w:rPr>
            </w:pPr>
            <w:r w:rsidRPr="00E12782">
              <w:rPr>
                <w:sz w:val="22"/>
                <w:szCs w:val="22"/>
              </w:rPr>
              <w:t>Ежегодно</w:t>
            </w:r>
          </w:p>
        </w:tc>
      </w:tr>
      <w:tr w:rsidR="00465852" w:rsidRPr="00E12782" w:rsidTr="00FF7A6B">
        <w:tc>
          <w:tcPr>
            <w:tcW w:w="3694" w:type="dxa"/>
            <w:tcBorders>
              <w:top w:val="single" w:sz="6" w:space="0" w:color="000000"/>
              <w:left w:val="single" w:sz="6" w:space="0" w:color="000000"/>
              <w:bottom w:val="single" w:sz="6" w:space="0" w:color="000000"/>
              <w:right w:val="single" w:sz="6" w:space="0" w:color="000000"/>
            </w:tcBorders>
            <w:hideMark/>
          </w:tcPr>
          <w:p w:rsidR="00465852" w:rsidRPr="00E12782" w:rsidRDefault="00000550" w:rsidP="00D417A3">
            <w:pPr>
              <w:pStyle w:val="a8"/>
              <w:spacing w:before="0" w:beforeAutospacing="0" w:after="0" w:afterAutospacing="0"/>
              <w:jc w:val="both"/>
              <w:rPr>
                <w:rFonts w:eastAsiaTheme="minorEastAsia"/>
                <w:sz w:val="22"/>
                <w:szCs w:val="22"/>
              </w:rPr>
            </w:pPr>
            <w:hyperlink r:id="rId99" w:anchor="/document/118/60892/" w:history="1">
              <w:r w:rsidR="00465852" w:rsidRPr="00E12782">
                <w:rPr>
                  <w:rStyle w:val="a7"/>
                  <w:sz w:val="22"/>
                  <w:szCs w:val="22"/>
                </w:rPr>
                <w:t>Об организации питьевого режима в школе</w:t>
              </w:r>
            </w:hyperlink>
          </w:p>
        </w:tc>
        <w:tc>
          <w:tcPr>
            <w:tcW w:w="4820" w:type="dxa"/>
            <w:tcBorders>
              <w:top w:val="single" w:sz="6" w:space="0" w:color="000000"/>
              <w:left w:val="single" w:sz="6" w:space="0" w:color="000000"/>
              <w:bottom w:val="single" w:sz="6" w:space="0" w:color="000000"/>
              <w:right w:val="single" w:sz="6" w:space="0" w:color="000000"/>
            </w:tcBorders>
            <w:hideMark/>
          </w:tcPr>
          <w:p w:rsidR="00465852" w:rsidRPr="00E12782" w:rsidRDefault="00000550" w:rsidP="00D417A3">
            <w:pPr>
              <w:pStyle w:val="a8"/>
              <w:spacing w:before="0" w:beforeAutospacing="0" w:after="0" w:afterAutospacing="0"/>
              <w:jc w:val="both"/>
              <w:rPr>
                <w:rFonts w:eastAsiaTheme="minorEastAsia"/>
                <w:sz w:val="22"/>
                <w:szCs w:val="22"/>
              </w:rPr>
            </w:pPr>
            <w:hyperlink r:id="rId100" w:anchor="/document/99/902113767/XA00LVA2M9/" w:history="1">
              <w:r w:rsidR="00465852" w:rsidRPr="00E12782">
                <w:rPr>
                  <w:rStyle w:val="a7"/>
                  <w:sz w:val="22"/>
                  <w:szCs w:val="22"/>
                </w:rPr>
                <w:t>СанПиН 2.4.5.2409-08</w:t>
              </w:r>
            </w:hyperlink>
            <w:r w:rsidR="00465852" w:rsidRPr="00E12782">
              <w:rPr>
                <w:sz w:val="22"/>
                <w:szCs w:val="22"/>
              </w:rPr>
              <w:t xml:space="preserve">, утвержденные </w:t>
            </w:r>
            <w:hyperlink r:id="rId101" w:anchor="/document/99/902113767/" w:history="1">
              <w:r w:rsidR="00465852" w:rsidRPr="00E12782">
                <w:rPr>
                  <w:rStyle w:val="a7"/>
                  <w:sz w:val="22"/>
                  <w:szCs w:val="22"/>
                </w:rPr>
                <w:t>постановлением главного санитарного врача от 23.07.2008 № 45</w:t>
              </w:r>
            </w:hyperlink>
          </w:p>
        </w:tc>
        <w:tc>
          <w:tcPr>
            <w:tcW w:w="3822" w:type="dxa"/>
            <w:gridSpan w:val="2"/>
            <w:tcBorders>
              <w:top w:val="single" w:sz="6" w:space="0" w:color="000000"/>
              <w:left w:val="single" w:sz="6" w:space="0" w:color="000000"/>
              <w:bottom w:val="single" w:sz="6" w:space="0" w:color="000000"/>
              <w:right w:val="single" w:sz="6" w:space="0" w:color="000000"/>
            </w:tcBorders>
            <w:hideMark/>
          </w:tcPr>
          <w:p w:rsidR="00465852" w:rsidRPr="00E12782" w:rsidRDefault="00465852" w:rsidP="00D417A3">
            <w:pPr>
              <w:pStyle w:val="a8"/>
              <w:spacing w:before="0" w:beforeAutospacing="0" w:after="0" w:afterAutospacing="0"/>
              <w:jc w:val="both"/>
              <w:rPr>
                <w:rFonts w:eastAsiaTheme="minorEastAsia"/>
                <w:sz w:val="22"/>
                <w:szCs w:val="22"/>
              </w:rPr>
            </w:pPr>
            <w:r w:rsidRPr="00E12782">
              <w:rPr>
                <w:sz w:val="22"/>
                <w:szCs w:val="22"/>
              </w:rPr>
              <w:t>Ответственный по питанию</w:t>
            </w:r>
          </w:p>
        </w:tc>
        <w:tc>
          <w:tcPr>
            <w:tcW w:w="1850" w:type="dxa"/>
            <w:tcBorders>
              <w:top w:val="single" w:sz="6" w:space="0" w:color="000000"/>
              <w:left w:val="single" w:sz="6" w:space="0" w:color="000000"/>
              <w:bottom w:val="single" w:sz="6" w:space="0" w:color="000000"/>
              <w:right w:val="single" w:sz="6" w:space="0" w:color="000000"/>
            </w:tcBorders>
            <w:hideMark/>
          </w:tcPr>
          <w:p w:rsidR="00465852" w:rsidRPr="00E12782" w:rsidRDefault="00465852" w:rsidP="00D417A3">
            <w:pPr>
              <w:pStyle w:val="a8"/>
              <w:spacing w:before="0" w:beforeAutospacing="0" w:after="0" w:afterAutospacing="0"/>
              <w:jc w:val="both"/>
              <w:rPr>
                <w:rFonts w:eastAsiaTheme="minorEastAsia"/>
                <w:sz w:val="22"/>
                <w:szCs w:val="22"/>
              </w:rPr>
            </w:pPr>
            <w:r w:rsidRPr="00E12782">
              <w:rPr>
                <w:sz w:val="22"/>
                <w:szCs w:val="22"/>
              </w:rPr>
              <w:t>Ежегодно</w:t>
            </w:r>
          </w:p>
        </w:tc>
      </w:tr>
      <w:tr w:rsidR="00465852" w:rsidRPr="00E12782" w:rsidTr="00FF7A6B">
        <w:tc>
          <w:tcPr>
            <w:tcW w:w="3694" w:type="dxa"/>
            <w:tcBorders>
              <w:top w:val="single" w:sz="6" w:space="0" w:color="000000"/>
              <w:left w:val="single" w:sz="6" w:space="0" w:color="000000"/>
              <w:bottom w:val="single" w:sz="6" w:space="0" w:color="000000"/>
              <w:right w:val="single" w:sz="6" w:space="0" w:color="000000"/>
            </w:tcBorders>
            <w:hideMark/>
          </w:tcPr>
          <w:p w:rsidR="00465852" w:rsidRPr="00E12782" w:rsidRDefault="00000550" w:rsidP="00D417A3">
            <w:pPr>
              <w:pStyle w:val="a8"/>
              <w:spacing w:before="0" w:beforeAutospacing="0" w:after="0" w:afterAutospacing="0"/>
              <w:jc w:val="both"/>
              <w:rPr>
                <w:rFonts w:eastAsiaTheme="minorEastAsia"/>
                <w:sz w:val="22"/>
                <w:szCs w:val="22"/>
              </w:rPr>
            </w:pPr>
            <w:hyperlink r:id="rId102" w:anchor="/document/118/61244/" w:history="1">
              <w:r w:rsidR="00465852" w:rsidRPr="00E12782">
                <w:rPr>
                  <w:rStyle w:val="a7"/>
                  <w:sz w:val="22"/>
                  <w:szCs w:val="22"/>
                </w:rPr>
                <w:t>О переводе на ускоренное обучение по индивидуальному учебному плану</w:t>
              </w:r>
            </w:hyperlink>
          </w:p>
        </w:tc>
        <w:tc>
          <w:tcPr>
            <w:tcW w:w="4820" w:type="dxa"/>
            <w:tcBorders>
              <w:top w:val="single" w:sz="6" w:space="0" w:color="000000"/>
              <w:left w:val="single" w:sz="6" w:space="0" w:color="000000"/>
              <w:bottom w:val="single" w:sz="6" w:space="0" w:color="000000"/>
              <w:right w:val="single" w:sz="6" w:space="0" w:color="000000"/>
            </w:tcBorders>
            <w:hideMark/>
          </w:tcPr>
          <w:p w:rsidR="00465852" w:rsidRPr="00E12782" w:rsidRDefault="00000550" w:rsidP="00D417A3">
            <w:pPr>
              <w:pStyle w:val="a8"/>
              <w:spacing w:before="0" w:beforeAutospacing="0" w:after="0" w:afterAutospacing="0"/>
              <w:jc w:val="both"/>
              <w:rPr>
                <w:rFonts w:eastAsiaTheme="minorEastAsia"/>
                <w:sz w:val="22"/>
                <w:szCs w:val="22"/>
              </w:rPr>
            </w:pPr>
            <w:hyperlink r:id="rId103" w:anchor="/document/118/30127/" w:history="1">
              <w:r w:rsidR="00465852" w:rsidRPr="00E12782">
                <w:rPr>
                  <w:rStyle w:val="a7"/>
                  <w:sz w:val="22"/>
                  <w:szCs w:val="22"/>
                </w:rPr>
                <w:t>Порядок обучения по индивидуальному учебному плану</w:t>
              </w:r>
            </w:hyperlink>
          </w:p>
          <w:p w:rsidR="00465852" w:rsidRPr="00E12782" w:rsidRDefault="00000550" w:rsidP="00D417A3">
            <w:pPr>
              <w:pStyle w:val="a8"/>
              <w:spacing w:before="0" w:beforeAutospacing="0" w:after="0" w:afterAutospacing="0"/>
              <w:jc w:val="both"/>
              <w:rPr>
                <w:sz w:val="22"/>
                <w:szCs w:val="22"/>
              </w:rPr>
            </w:pPr>
            <w:hyperlink r:id="rId104" w:anchor="/document/118/61234/" w:history="1">
              <w:r w:rsidR="00465852" w:rsidRPr="00E12782">
                <w:rPr>
                  <w:rStyle w:val="a7"/>
                  <w:sz w:val="22"/>
                  <w:szCs w:val="22"/>
                </w:rPr>
                <w:t>Заявление родителей (законных представителей) учащегося</w:t>
              </w:r>
            </w:hyperlink>
          </w:p>
          <w:p w:rsidR="00465852" w:rsidRPr="00E12782" w:rsidRDefault="00465852" w:rsidP="00D417A3">
            <w:pPr>
              <w:pStyle w:val="a8"/>
              <w:spacing w:before="0" w:beforeAutospacing="0" w:after="0" w:afterAutospacing="0"/>
              <w:jc w:val="both"/>
              <w:rPr>
                <w:rFonts w:eastAsiaTheme="minorEastAsia"/>
                <w:sz w:val="22"/>
                <w:szCs w:val="22"/>
              </w:rPr>
            </w:pPr>
            <w:r w:rsidRPr="00E12782">
              <w:rPr>
                <w:sz w:val="22"/>
                <w:szCs w:val="22"/>
              </w:rPr>
              <w:t>Протокол педагогического совета</w:t>
            </w:r>
          </w:p>
        </w:tc>
        <w:tc>
          <w:tcPr>
            <w:tcW w:w="3822" w:type="dxa"/>
            <w:gridSpan w:val="2"/>
            <w:tcBorders>
              <w:top w:val="single" w:sz="6" w:space="0" w:color="000000"/>
              <w:left w:val="single" w:sz="6" w:space="0" w:color="000000"/>
              <w:bottom w:val="single" w:sz="6" w:space="0" w:color="000000"/>
              <w:right w:val="single" w:sz="6" w:space="0" w:color="000000"/>
            </w:tcBorders>
            <w:hideMark/>
          </w:tcPr>
          <w:p w:rsidR="00465852" w:rsidRPr="00E12782" w:rsidRDefault="00465852" w:rsidP="00D417A3">
            <w:pPr>
              <w:pStyle w:val="a8"/>
              <w:spacing w:before="0" w:beforeAutospacing="0" w:after="0" w:afterAutospacing="0"/>
              <w:jc w:val="both"/>
              <w:rPr>
                <w:rFonts w:eastAsiaTheme="minorEastAsia"/>
                <w:sz w:val="22"/>
                <w:szCs w:val="22"/>
              </w:rPr>
            </w:pPr>
            <w:r w:rsidRPr="00E12782">
              <w:rPr>
                <w:sz w:val="22"/>
                <w:szCs w:val="22"/>
              </w:rPr>
              <w:t>Заместитель директора по УВР, секретарь</w:t>
            </w:r>
          </w:p>
        </w:tc>
        <w:tc>
          <w:tcPr>
            <w:tcW w:w="1850" w:type="dxa"/>
            <w:tcBorders>
              <w:top w:val="single" w:sz="6" w:space="0" w:color="000000"/>
              <w:left w:val="single" w:sz="6" w:space="0" w:color="000000"/>
              <w:bottom w:val="single" w:sz="6" w:space="0" w:color="000000"/>
              <w:right w:val="single" w:sz="6" w:space="0" w:color="000000"/>
            </w:tcBorders>
            <w:hideMark/>
          </w:tcPr>
          <w:p w:rsidR="00465852" w:rsidRPr="00E12782" w:rsidRDefault="00465852" w:rsidP="00D417A3">
            <w:pPr>
              <w:pStyle w:val="a8"/>
              <w:spacing w:before="0" w:beforeAutospacing="0" w:after="0" w:afterAutospacing="0"/>
              <w:jc w:val="both"/>
              <w:rPr>
                <w:rFonts w:eastAsiaTheme="minorEastAsia"/>
                <w:sz w:val="22"/>
                <w:szCs w:val="22"/>
              </w:rPr>
            </w:pPr>
            <w:r w:rsidRPr="00E12782">
              <w:rPr>
                <w:sz w:val="22"/>
                <w:szCs w:val="22"/>
              </w:rPr>
              <w:t>По необходимости</w:t>
            </w:r>
          </w:p>
        </w:tc>
      </w:tr>
      <w:tr w:rsidR="00465852" w:rsidRPr="00E12782" w:rsidTr="00FF7A6B">
        <w:tc>
          <w:tcPr>
            <w:tcW w:w="3694" w:type="dxa"/>
            <w:tcBorders>
              <w:top w:val="single" w:sz="6" w:space="0" w:color="000000"/>
              <w:left w:val="single" w:sz="6" w:space="0" w:color="000000"/>
              <w:bottom w:val="single" w:sz="6" w:space="0" w:color="000000"/>
              <w:right w:val="single" w:sz="6" w:space="0" w:color="000000"/>
            </w:tcBorders>
            <w:hideMark/>
          </w:tcPr>
          <w:p w:rsidR="00465852" w:rsidRPr="00E12782" w:rsidRDefault="00000550" w:rsidP="00D417A3">
            <w:pPr>
              <w:jc w:val="both"/>
              <w:rPr>
                <w:rFonts w:eastAsia="Times New Roman"/>
                <w:sz w:val="22"/>
                <w:szCs w:val="22"/>
              </w:rPr>
            </w:pPr>
            <w:hyperlink r:id="rId105" w:anchor="/document/118/57612/" w:history="1">
              <w:r w:rsidR="00465852" w:rsidRPr="00E12782">
                <w:rPr>
                  <w:rStyle w:val="a7"/>
                  <w:rFonts w:eastAsia="Times New Roman"/>
                  <w:sz w:val="22"/>
                  <w:szCs w:val="22"/>
                </w:rPr>
                <w:t>Об отчислении при переводе учащегося на семейную форму обучения</w:t>
              </w:r>
            </w:hyperlink>
          </w:p>
        </w:tc>
        <w:tc>
          <w:tcPr>
            <w:tcW w:w="4820" w:type="dxa"/>
            <w:tcBorders>
              <w:top w:val="single" w:sz="6" w:space="0" w:color="000000"/>
              <w:left w:val="single" w:sz="6" w:space="0" w:color="000000"/>
              <w:bottom w:val="single" w:sz="6" w:space="0" w:color="000000"/>
              <w:right w:val="single" w:sz="6" w:space="0" w:color="000000"/>
            </w:tcBorders>
            <w:hideMark/>
          </w:tcPr>
          <w:p w:rsidR="00465852" w:rsidRPr="00E12782" w:rsidRDefault="00465852" w:rsidP="00D417A3">
            <w:pPr>
              <w:jc w:val="both"/>
              <w:rPr>
                <w:rFonts w:eastAsia="Times New Roman"/>
                <w:sz w:val="22"/>
                <w:szCs w:val="22"/>
              </w:rPr>
            </w:pPr>
            <w:r w:rsidRPr="00E12782">
              <w:rPr>
                <w:rFonts w:eastAsia="Times New Roman"/>
                <w:sz w:val="22"/>
                <w:szCs w:val="22"/>
              </w:rPr>
              <w:t>Заявление родителей</w:t>
            </w:r>
          </w:p>
        </w:tc>
        <w:tc>
          <w:tcPr>
            <w:tcW w:w="3822" w:type="dxa"/>
            <w:gridSpan w:val="2"/>
            <w:tcBorders>
              <w:top w:val="single" w:sz="6" w:space="0" w:color="000000"/>
              <w:left w:val="single" w:sz="6" w:space="0" w:color="000000"/>
              <w:bottom w:val="single" w:sz="6" w:space="0" w:color="000000"/>
              <w:right w:val="single" w:sz="6" w:space="0" w:color="000000"/>
            </w:tcBorders>
            <w:hideMark/>
          </w:tcPr>
          <w:p w:rsidR="00465852" w:rsidRPr="00E12782" w:rsidRDefault="00465852" w:rsidP="00D417A3">
            <w:pPr>
              <w:jc w:val="both"/>
              <w:rPr>
                <w:rFonts w:eastAsia="Times New Roman"/>
                <w:sz w:val="22"/>
                <w:szCs w:val="22"/>
              </w:rPr>
            </w:pPr>
            <w:r w:rsidRPr="00E12782">
              <w:rPr>
                <w:rFonts w:eastAsia="Times New Roman"/>
                <w:sz w:val="22"/>
                <w:szCs w:val="22"/>
              </w:rPr>
              <w:t>Секретарь</w:t>
            </w:r>
          </w:p>
        </w:tc>
        <w:tc>
          <w:tcPr>
            <w:tcW w:w="1850" w:type="dxa"/>
            <w:tcBorders>
              <w:top w:val="single" w:sz="6" w:space="0" w:color="000000"/>
              <w:left w:val="single" w:sz="6" w:space="0" w:color="000000"/>
              <w:bottom w:val="single" w:sz="6" w:space="0" w:color="000000"/>
              <w:right w:val="single" w:sz="6" w:space="0" w:color="000000"/>
            </w:tcBorders>
            <w:hideMark/>
          </w:tcPr>
          <w:p w:rsidR="00465852" w:rsidRPr="00E12782" w:rsidRDefault="00465852" w:rsidP="00D417A3">
            <w:pPr>
              <w:jc w:val="both"/>
              <w:rPr>
                <w:rFonts w:eastAsia="Times New Roman"/>
                <w:sz w:val="22"/>
                <w:szCs w:val="22"/>
              </w:rPr>
            </w:pPr>
            <w:r w:rsidRPr="00E12782">
              <w:rPr>
                <w:rFonts w:eastAsia="Times New Roman"/>
                <w:sz w:val="22"/>
                <w:szCs w:val="22"/>
              </w:rPr>
              <w:t>По необходимости</w:t>
            </w:r>
          </w:p>
        </w:tc>
      </w:tr>
      <w:tr w:rsidR="00465852" w:rsidRPr="00E12782" w:rsidTr="00FF7A6B">
        <w:tc>
          <w:tcPr>
            <w:tcW w:w="3694" w:type="dxa"/>
            <w:tcBorders>
              <w:top w:val="single" w:sz="6" w:space="0" w:color="000000"/>
              <w:left w:val="single" w:sz="6" w:space="0" w:color="000000"/>
              <w:bottom w:val="single" w:sz="6" w:space="0" w:color="000000"/>
              <w:right w:val="single" w:sz="6" w:space="0" w:color="000000"/>
            </w:tcBorders>
            <w:hideMark/>
          </w:tcPr>
          <w:p w:rsidR="00465852" w:rsidRPr="00E12782" w:rsidRDefault="00000550" w:rsidP="00D417A3">
            <w:pPr>
              <w:pStyle w:val="a8"/>
              <w:spacing w:before="0" w:beforeAutospacing="0" w:after="0" w:afterAutospacing="0"/>
              <w:jc w:val="both"/>
              <w:rPr>
                <w:rFonts w:eastAsiaTheme="minorEastAsia"/>
                <w:sz w:val="22"/>
                <w:szCs w:val="22"/>
              </w:rPr>
            </w:pPr>
            <w:hyperlink r:id="rId106" w:anchor="/document/118/56987/" w:history="1">
              <w:r w:rsidR="00465852" w:rsidRPr="00E12782">
                <w:rPr>
                  <w:rStyle w:val="a7"/>
                  <w:sz w:val="22"/>
                  <w:szCs w:val="22"/>
                </w:rPr>
                <w:t>О создании комиссии по расследованию несчастного случая</w:t>
              </w:r>
            </w:hyperlink>
          </w:p>
        </w:tc>
        <w:tc>
          <w:tcPr>
            <w:tcW w:w="4820" w:type="dxa"/>
            <w:tcBorders>
              <w:top w:val="single" w:sz="6" w:space="0" w:color="000000"/>
              <w:left w:val="single" w:sz="6" w:space="0" w:color="000000"/>
              <w:bottom w:val="single" w:sz="6" w:space="0" w:color="000000"/>
              <w:right w:val="single" w:sz="6" w:space="0" w:color="000000"/>
            </w:tcBorders>
            <w:hideMark/>
          </w:tcPr>
          <w:p w:rsidR="00465852" w:rsidRPr="00E12782" w:rsidRDefault="00000550" w:rsidP="00D417A3">
            <w:pPr>
              <w:pStyle w:val="a8"/>
              <w:spacing w:before="0" w:beforeAutospacing="0" w:after="0" w:afterAutospacing="0"/>
              <w:jc w:val="both"/>
              <w:rPr>
                <w:rFonts w:eastAsiaTheme="minorEastAsia"/>
                <w:sz w:val="22"/>
                <w:szCs w:val="22"/>
              </w:rPr>
            </w:pPr>
            <w:hyperlink r:id="rId107" w:anchor="/document/99/456078151/" w:history="1">
              <w:r w:rsidR="00465852" w:rsidRPr="00E12782">
                <w:rPr>
                  <w:rStyle w:val="a7"/>
                  <w:sz w:val="22"/>
                  <w:szCs w:val="22"/>
                </w:rPr>
                <w:t>Приказ Минобрнауки от 27.06.2017 № 602</w:t>
              </w:r>
            </w:hyperlink>
            <w:r w:rsidR="00465852" w:rsidRPr="00E12782">
              <w:rPr>
                <w:sz w:val="22"/>
                <w:szCs w:val="22"/>
              </w:rPr>
              <w:t xml:space="preserve"> «Об утверждении Порядка расследования и учета несчастных случаев с обучающимися во время пребывания в организации, осуществляющей образовательную деятельность»</w:t>
            </w:r>
          </w:p>
        </w:tc>
        <w:tc>
          <w:tcPr>
            <w:tcW w:w="3822" w:type="dxa"/>
            <w:gridSpan w:val="2"/>
            <w:tcBorders>
              <w:top w:val="single" w:sz="6" w:space="0" w:color="000000"/>
              <w:left w:val="single" w:sz="6" w:space="0" w:color="000000"/>
              <w:bottom w:val="single" w:sz="6" w:space="0" w:color="000000"/>
              <w:right w:val="single" w:sz="6" w:space="0" w:color="000000"/>
            </w:tcBorders>
            <w:hideMark/>
          </w:tcPr>
          <w:p w:rsidR="00465852" w:rsidRPr="00E12782" w:rsidRDefault="00465852" w:rsidP="00D417A3">
            <w:pPr>
              <w:pStyle w:val="a8"/>
              <w:spacing w:before="0" w:beforeAutospacing="0" w:after="0" w:afterAutospacing="0"/>
              <w:jc w:val="both"/>
              <w:rPr>
                <w:rFonts w:eastAsiaTheme="minorEastAsia"/>
                <w:sz w:val="22"/>
                <w:szCs w:val="22"/>
              </w:rPr>
            </w:pPr>
            <w:r w:rsidRPr="00E12782">
              <w:rPr>
                <w:sz w:val="22"/>
                <w:szCs w:val="22"/>
              </w:rPr>
              <w:t>Секретарь</w:t>
            </w:r>
          </w:p>
        </w:tc>
        <w:tc>
          <w:tcPr>
            <w:tcW w:w="1850" w:type="dxa"/>
            <w:tcBorders>
              <w:top w:val="single" w:sz="6" w:space="0" w:color="000000"/>
              <w:left w:val="single" w:sz="6" w:space="0" w:color="000000"/>
              <w:bottom w:val="single" w:sz="6" w:space="0" w:color="000000"/>
              <w:right w:val="single" w:sz="6" w:space="0" w:color="000000"/>
            </w:tcBorders>
            <w:hideMark/>
          </w:tcPr>
          <w:p w:rsidR="00465852" w:rsidRPr="00E12782" w:rsidRDefault="00465852" w:rsidP="00D417A3">
            <w:pPr>
              <w:pStyle w:val="a8"/>
              <w:spacing w:before="0" w:beforeAutospacing="0" w:after="0" w:afterAutospacing="0"/>
              <w:jc w:val="both"/>
              <w:rPr>
                <w:rFonts w:eastAsiaTheme="minorEastAsia"/>
                <w:sz w:val="22"/>
                <w:szCs w:val="22"/>
              </w:rPr>
            </w:pPr>
            <w:r w:rsidRPr="00E12782">
              <w:rPr>
                <w:sz w:val="22"/>
                <w:szCs w:val="22"/>
              </w:rPr>
              <w:t>По необходимости</w:t>
            </w:r>
          </w:p>
        </w:tc>
      </w:tr>
      <w:tr w:rsidR="00465852" w:rsidRPr="00E12782" w:rsidTr="00FF7A6B">
        <w:tc>
          <w:tcPr>
            <w:tcW w:w="3694" w:type="dxa"/>
            <w:tcBorders>
              <w:top w:val="single" w:sz="6" w:space="0" w:color="000000"/>
              <w:left w:val="single" w:sz="6" w:space="0" w:color="000000"/>
              <w:bottom w:val="single" w:sz="6" w:space="0" w:color="000000"/>
              <w:right w:val="single" w:sz="6" w:space="0" w:color="000000"/>
            </w:tcBorders>
            <w:hideMark/>
          </w:tcPr>
          <w:p w:rsidR="00465852" w:rsidRPr="00E12782" w:rsidRDefault="00000550" w:rsidP="00D417A3">
            <w:pPr>
              <w:pStyle w:val="a8"/>
              <w:spacing w:before="0" w:beforeAutospacing="0" w:after="0" w:afterAutospacing="0"/>
              <w:jc w:val="both"/>
              <w:rPr>
                <w:rFonts w:eastAsiaTheme="minorEastAsia"/>
                <w:sz w:val="22"/>
                <w:szCs w:val="22"/>
              </w:rPr>
            </w:pPr>
            <w:hyperlink r:id="rId108" w:anchor="/document/118/48510/" w:history="1">
              <w:r w:rsidR="00465852" w:rsidRPr="00E12782">
                <w:rPr>
                  <w:rStyle w:val="a7"/>
                  <w:sz w:val="22"/>
                  <w:szCs w:val="22"/>
                </w:rPr>
                <w:t>О дисциплинарном взыскании ученику</w:t>
              </w:r>
            </w:hyperlink>
          </w:p>
        </w:tc>
        <w:tc>
          <w:tcPr>
            <w:tcW w:w="4820" w:type="dxa"/>
            <w:tcBorders>
              <w:top w:val="single" w:sz="6" w:space="0" w:color="000000"/>
              <w:left w:val="single" w:sz="6" w:space="0" w:color="000000"/>
              <w:bottom w:val="single" w:sz="6" w:space="0" w:color="000000"/>
              <w:right w:val="single" w:sz="6" w:space="0" w:color="000000"/>
            </w:tcBorders>
            <w:hideMark/>
          </w:tcPr>
          <w:p w:rsidR="00465852" w:rsidRPr="00E12782" w:rsidRDefault="00000550" w:rsidP="00D417A3">
            <w:pPr>
              <w:pStyle w:val="a8"/>
              <w:spacing w:before="0" w:beforeAutospacing="0" w:after="0" w:afterAutospacing="0"/>
              <w:jc w:val="both"/>
              <w:rPr>
                <w:rFonts w:eastAsiaTheme="minorEastAsia"/>
                <w:sz w:val="22"/>
                <w:szCs w:val="22"/>
              </w:rPr>
            </w:pPr>
            <w:hyperlink r:id="rId109" w:anchor="/document/99/499010047/" w:history="1">
              <w:r w:rsidR="00465852" w:rsidRPr="00E12782">
                <w:rPr>
                  <w:rStyle w:val="a7"/>
                  <w:sz w:val="22"/>
                  <w:szCs w:val="22"/>
                </w:rPr>
                <w:t>Приказ Минобрнауки от 15.03.2013 № 185</w:t>
              </w:r>
            </w:hyperlink>
            <w:r w:rsidR="00465852" w:rsidRPr="00E12782">
              <w:rPr>
                <w:sz w:val="22"/>
                <w:szCs w:val="22"/>
              </w:rPr>
              <w:t xml:space="preserve"> «Об утверждении Порядка применения к обучающимся и снятия с обучающихся мер дисциплинарного взыскания»</w:t>
            </w:r>
          </w:p>
          <w:p w:rsidR="00465852" w:rsidRPr="00E12782" w:rsidRDefault="00465852" w:rsidP="00D417A3">
            <w:pPr>
              <w:pStyle w:val="a8"/>
              <w:spacing w:before="0" w:beforeAutospacing="0" w:after="0" w:afterAutospacing="0"/>
              <w:jc w:val="both"/>
              <w:rPr>
                <w:sz w:val="22"/>
                <w:szCs w:val="22"/>
              </w:rPr>
            </w:pPr>
            <w:r w:rsidRPr="00E12782">
              <w:rPr>
                <w:sz w:val="22"/>
                <w:szCs w:val="22"/>
              </w:rPr>
              <w:t>Протокол совета обучающихся</w:t>
            </w:r>
          </w:p>
          <w:p w:rsidR="00465852" w:rsidRPr="00E12782" w:rsidRDefault="00465852" w:rsidP="00D417A3">
            <w:pPr>
              <w:pStyle w:val="a8"/>
              <w:spacing w:before="0" w:beforeAutospacing="0" w:after="0" w:afterAutospacing="0"/>
              <w:jc w:val="both"/>
              <w:rPr>
                <w:rFonts w:eastAsiaTheme="minorEastAsia"/>
                <w:sz w:val="22"/>
                <w:szCs w:val="22"/>
              </w:rPr>
            </w:pPr>
            <w:r w:rsidRPr="00E12782">
              <w:rPr>
                <w:sz w:val="22"/>
                <w:szCs w:val="22"/>
              </w:rPr>
              <w:t>Протокол совета родителей</w:t>
            </w:r>
          </w:p>
        </w:tc>
        <w:tc>
          <w:tcPr>
            <w:tcW w:w="3822" w:type="dxa"/>
            <w:gridSpan w:val="2"/>
            <w:tcBorders>
              <w:top w:val="single" w:sz="6" w:space="0" w:color="000000"/>
              <w:left w:val="single" w:sz="6" w:space="0" w:color="000000"/>
              <w:bottom w:val="single" w:sz="6" w:space="0" w:color="000000"/>
              <w:right w:val="single" w:sz="6" w:space="0" w:color="000000"/>
            </w:tcBorders>
            <w:hideMark/>
          </w:tcPr>
          <w:p w:rsidR="00465852" w:rsidRPr="00E12782" w:rsidRDefault="00465852" w:rsidP="00D417A3">
            <w:pPr>
              <w:pStyle w:val="a8"/>
              <w:spacing w:before="0" w:beforeAutospacing="0" w:after="0" w:afterAutospacing="0"/>
              <w:jc w:val="both"/>
              <w:rPr>
                <w:rFonts w:eastAsiaTheme="minorEastAsia"/>
                <w:sz w:val="22"/>
                <w:szCs w:val="22"/>
              </w:rPr>
            </w:pPr>
            <w:r w:rsidRPr="00E12782">
              <w:rPr>
                <w:sz w:val="22"/>
                <w:szCs w:val="22"/>
              </w:rPr>
              <w:t>Секретарь</w:t>
            </w:r>
          </w:p>
        </w:tc>
        <w:tc>
          <w:tcPr>
            <w:tcW w:w="1850" w:type="dxa"/>
            <w:tcBorders>
              <w:top w:val="single" w:sz="6" w:space="0" w:color="000000"/>
              <w:left w:val="single" w:sz="6" w:space="0" w:color="000000"/>
              <w:bottom w:val="single" w:sz="6" w:space="0" w:color="000000"/>
              <w:right w:val="single" w:sz="6" w:space="0" w:color="000000"/>
            </w:tcBorders>
            <w:hideMark/>
          </w:tcPr>
          <w:p w:rsidR="00465852" w:rsidRPr="00E12782" w:rsidRDefault="00465852" w:rsidP="00D417A3">
            <w:pPr>
              <w:pStyle w:val="a8"/>
              <w:spacing w:before="0" w:beforeAutospacing="0" w:after="0" w:afterAutospacing="0"/>
              <w:jc w:val="both"/>
              <w:rPr>
                <w:rFonts w:eastAsiaTheme="minorEastAsia"/>
                <w:sz w:val="22"/>
                <w:szCs w:val="22"/>
              </w:rPr>
            </w:pPr>
            <w:r w:rsidRPr="00E12782">
              <w:rPr>
                <w:sz w:val="22"/>
                <w:szCs w:val="22"/>
              </w:rPr>
              <w:t>По необходимости</w:t>
            </w:r>
          </w:p>
        </w:tc>
      </w:tr>
      <w:tr w:rsidR="00465852" w:rsidRPr="00E12782" w:rsidTr="00FF7A6B">
        <w:tc>
          <w:tcPr>
            <w:tcW w:w="3694" w:type="dxa"/>
            <w:tcBorders>
              <w:top w:val="single" w:sz="6" w:space="0" w:color="000000"/>
              <w:left w:val="single" w:sz="6" w:space="0" w:color="000000"/>
              <w:bottom w:val="single" w:sz="6" w:space="0" w:color="000000"/>
              <w:right w:val="single" w:sz="6" w:space="0" w:color="000000"/>
            </w:tcBorders>
            <w:hideMark/>
          </w:tcPr>
          <w:p w:rsidR="00465852" w:rsidRPr="00E12782" w:rsidRDefault="00000550" w:rsidP="00D417A3">
            <w:pPr>
              <w:pStyle w:val="a8"/>
              <w:spacing w:before="0" w:beforeAutospacing="0" w:after="0" w:afterAutospacing="0"/>
              <w:jc w:val="both"/>
              <w:rPr>
                <w:rFonts w:eastAsiaTheme="minorEastAsia"/>
                <w:sz w:val="22"/>
                <w:szCs w:val="22"/>
              </w:rPr>
            </w:pPr>
            <w:hyperlink r:id="rId110" w:anchor="/document/118/49344/" w:history="1">
              <w:r w:rsidR="00465852" w:rsidRPr="00E12782">
                <w:rPr>
                  <w:rStyle w:val="a7"/>
                  <w:sz w:val="22"/>
                  <w:szCs w:val="22"/>
                </w:rPr>
                <w:t>О переводе в другой класс школы по заявлению</w:t>
              </w:r>
            </w:hyperlink>
          </w:p>
        </w:tc>
        <w:tc>
          <w:tcPr>
            <w:tcW w:w="4820" w:type="dxa"/>
            <w:tcBorders>
              <w:top w:val="single" w:sz="6" w:space="0" w:color="000000"/>
              <w:left w:val="single" w:sz="6" w:space="0" w:color="000000"/>
              <w:bottom w:val="single" w:sz="6" w:space="0" w:color="000000"/>
              <w:right w:val="single" w:sz="6" w:space="0" w:color="000000"/>
            </w:tcBorders>
            <w:hideMark/>
          </w:tcPr>
          <w:p w:rsidR="00465852" w:rsidRPr="00E12782" w:rsidRDefault="00000550" w:rsidP="00D417A3">
            <w:pPr>
              <w:pStyle w:val="a8"/>
              <w:spacing w:before="0" w:beforeAutospacing="0" w:after="0" w:afterAutospacing="0"/>
              <w:jc w:val="both"/>
              <w:rPr>
                <w:rFonts w:eastAsiaTheme="minorEastAsia"/>
                <w:sz w:val="22"/>
                <w:szCs w:val="22"/>
              </w:rPr>
            </w:pPr>
            <w:hyperlink r:id="rId111" w:anchor="/document/118/49342/" w:history="1">
              <w:r w:rsidR="00465852" w:rsidRPr="00E12782">
                <w:rPr>
                  <w:rStyle w:val="a7"/>
                  <w:sz w:val="22"/>
                  <w:szCs w:val="22"/>
                </w:rPr>
                <w:t>Заявление родителей (законных представителей)</w:t>
              </w:r>
            </w:hyperlink>
          </w:p>
          <w:p w:rsidR="00465852" w:rsidRPr="00E12782" w:rsidRDefault="00465852" w:rsidP="00D417A3">
            <w:pPr>
              <w:pStyle w:val="a8"/>
              <w:spacing w:before="0" w:beforeAutospacing="0" w:after="0" w:afterAutospacing="0"/>
              <w:jc w:val="both"/>
              <w:rPr>
                <w:rFonts w:eastAsiaTheme="minorEastAsia"/>
                <w:sz w:val="22"/>
                <w:szCs w:val="22"/>
              </w:rPr>
            </w:pPr>
            <w:r w:rsidRPr="00E12782">
              <w:rPr>
                <w:sz w:val="22"/>
                <w:szCs w:val="22"/>
              </w:rPr>
              <w:t>Локальный акт школы, который регламентирует порядок и основания перевода</w:t>
            </w:r>
          </w:p>
        </w:tc>
        <w:tc>
          <w:tcPr>
            <w:tcW w:w="3822" w:type="dxa"/>
            <w:gridSpan w:val="2"/>
            <w:tcBorders>
              <w:top w:val="single" w:sz="6" w:space="0" w:color="000000"/>
              <w:left w:val="single" w:sz="6" w:space="0" w:color="000000"/>
              <w:bottom w:val="single" w:sz="6" w:space="0" w:color="000000"/>
              <w:right w:val="single" w:sz="6" w:space="0" w:color="000000"/>
            </w:tcBorders>
            <w:hideMark/>
          </w:tcPr>
          <w:p w:rsidR="00465852" w:rsidRPr="00E12782" w:rsidRDefault="00465852" w:rsidP="00D417A3">
            <w:pPr>
              <w:pStyle w:val="a8"/>
              <w:spacing w:before="0" w:beforeAutospacing="0" w:after="0" w:afterAutospacing="0"/>
              <w:jc w:val="both"/>
              <w:rPr>
                <w:rFonts w:eastAsiaTheme="minorEastAsia"/>
                <w:sz w:val="22"/>
                <w:szCs w:val="22"/>
              </w:rPr>
            </w:pPr>
            <w:r w:rsidRPr="00E12782">
              <w:rPr>
                <w:sz w:val="22"/>
                <w:szCs w:val="22"/>
              </w:rPr>
              <w:t>Заместитель директора по УВР</w:t>
            </w:r>
          </w:p>
        </w:tc>
        <w:tc>
          <w:tcPr>
            <w:tcW w:w="1850" w:type="dxa"/>
            <w:tcBorders>
              <w:top w:val="single" w:sz="6" w:space="0" w:color="000000"/>
              <w:left w:val="single" w:sz="6" w:space="0" w:color="000000"/>
              <w:bottom w:val="single" w:sz="6" w:space="0" w:color="000000"/>
              <w:right w:val="single" w:sz="6" w:space="0" w:color="000000"/>
            </w:tcBorders>
            <w:hideMark/>
          </w:tcPr>
          <w:p w:rsidR="00465852" w:rsidRPr="00E12782" w:rsidRDefault="00465852" w:rsidP="00D417A3">
            <w:pPr>
              <w:pStyle w:val="a8"/>
              <w:spacing w:before="0" w:beforeAutospacing="0" w:after="0" w:afterAutospacing="0"/>
              <w:jc w:val="both"/>
              <w:rPr>
                <w:rFonts w:eastAsiaTheme="minorEastAsia"/>
                <w:sz w:val="22"/>
                <w:szCs w:val="22"/>
              </w:rPr>
            </w:pPr>
            <w:r w:rsidRPr="00E12782">
              <w:rPr>
                <w:sz w:val="22"/>
                <w:szCs w:val="22"/>
              </w:rPr>
              <w:t>По необходимости</w:t>
            </w:r>
          </w:p>
        </w:tc>
      </w:tr>
      <w:tr w:rsidR="00465852" w:rsidRPr="00E12782" w:rsidTr="00FF7A6B">
        <w:tc>
          <w:tcPr>
            <w:tcW w:w="3694" w:type="dxa"/>
            <w:tcBorders>
              <w:top w:val="single" w:sz="6" w:space="0" w:color="000000"/>
              <w:left w:val="single" w:sz="6" w:space="0" w:color="000000"/>
              <w:bottom w:val="single" w:sz="6" w:space="0" w:color="000000"/>
              <w:right w:val="single" w:sz="6" w:space="0" w:color="000000"/>
            </w:tcBorders>
            <w:hideMark/>
          </w:tcPr>
          <w:p w:rsidR="00465852" w:rsidRPr="00E12782" w:rsidRDefault="00000550" w:rsidP="00D417A3">
            <w:pPr>
              <w:pStyle w:val="a8"/>
              <w:spacing w:before="0" w:beforeAutospacing="0" w:after="0" w:afterAutospacing="0"/>
              <w:jc w:val="both"/>
              <w:rPr>
                <w:rFonts w:eastAsiaTheme="minorEastAsia"/>
                <w:sz w:val="22"/>
                <w:szCs w:val="22"/>
              </w:rPr>
            </w:pPr>
            <w:hyperlink r:id="rId112" w:anchor="/document/118/60884/" w:history="1">
              <w:r w:rsidR="00465852" w:rsidRPr="00E12782">
                <w:rPr>
                  <w:rStyle w:val="a7"/>
                  <w:sz w:val="22"/>
                  <w:szCs w:val="22"/>
                </w:rPr>
                <w:t>О проведении социально-психологического тестирования учащихся</w:t>
              </w:r>
            </w:hyperlink>
          </w:p>
        </w:tc>
        <w:tc>
          <w:tcPr>
            <w:tcW w:w="4820" w:type="dxa"/>
            <w:tcBorders>
              <w:top w:val="single" w:sz="6" w:space="0" w:color="000000"/>
              <w:left w:val="single" w:sz="6" w:space="0" w:color="000000"/>
              <w:bottom w:val="single" w:sz="6" w:space="0" w:color="000000"/>
              <w:right w:val="single" w:sz="6" w:space="0" w:color="000000"/>
            </w:tcBorders>
            <w:hideMark/>
          </w:tcPr>
          <w:p w:rsidR="00465852" w:rsidRPr="00E12782" w:rsidRDefault="00000550" w:rsidP="00D417A3">
            <w:pPr>
              <w:pStyle w:val="a8"/>
              <w:spacing w:before="0" w:beforeAutospacing="0" w:after="0" w:afterAutospacing="0"/>
              <w:jc w:val="both"/>
              <w:rPr>
                <w:rFonts w:eastAsiaTheme="minorEastAsia"/>
                <w:sz w:val="22"/>
                <w:szCs w:val="22"/>
              </w:rPr>
            </w:pPr>
            <w:hyperlink r:id="rId113" w:anchor="/document/99/420203489/" w:history="1">
              <w:r w:rsidR="00465852" w:rsidRPr="00E12782">
                <w:rPr>
                  <w:rStyle w:val="a7"/>
                  <w:sz w:val="22"/>
                  <w:szCs w:val="22"/>
                </w:rPr>
                <w:t>Приказ Минобрнауки от 16.06.2014 № 658</w:t>
              </w:r>
            </w:hyperlink>
            <w:r w:rsidR="00465852" w:rsidRPr="00E12782">
              <w:rPr>
                <w:sz w:val="22"/>
                <w:szCs w:val="22"/>
              </w:rPr>
              <w:t xml:space="preserve"> «Об утверждении Порядка проведения социально-психологического тестирования лиц, обучающихся в общеобразовательных организациях и профессиональных образовательных организациях, а также в образовательных организациях высшего </w:t>
            </w:r>
            <w:r w:rsidR="00465852" w:rsidRPr="00E12782">
              <w:rPr>
                <w:sz w:val="22"/>
                <w:szCs w:val="22"/>
              </w:rPr>
              <w:lastRenderedPageBreak/>
              <w:t>образования»</w:t>
            </w:r>
          </w:p>
          <w:p w:rsidR="00465852" w:rsidRPr="00E12782" w:rsidRDefault="00000550" w:rsidP="00D417A3">
            <w:pPr>
              <w:pStyle w:val="a8"/>
              <w:spacing w:before="0" w:beforeAutospacing="0" w:after="0" w:afterAutospacing="0"/>
              <w:jc w:val="both"/>
              <w:rPr>
                <w:rFonts w:eastAsiaTheme="minorEastAsia"/>
                <w:sz w:val="22"/>
                <w:szCs w:val="22"/>
              </w:rPr>
            </w:pPr>
            <w:hyperlink r:id="rId114" w:anchor="/document/99/499024567/" w:history="1">
              <w:r w:rsidR="00465852" w:rsidRPr="00E12782">
                <w:rPr>
                  <w:rStyle w:val="a7"/>
                  <w:sz w:val="22"/>
                  <w:szCs w:val="22"/>
                </w:rPr>
                <w:t>Федеральный закон от 07.06.2013 № 120-ФЗ</w:t>
              </w:r>
            </w:hyperlink>
            <w:r w:rsidR="00465852" w:rsidRPr="00E12782">
              <w:rPr>
                <w:sz w:val="22"/>
                <w:szCs w:val="22"/>
              </w:rPr>
              <w:t xml:space="preserve"> «О внесении изменений в отдельные законодательные акты РФ по вопросам профилактики незаконного потребления наркотических средств и психотропных веществ»</w:t>
            </w:r>
          </w:p>
        </w:tc>
        <w:tc>
          <w:tcPr>
            <w:tcW w:w="3822" w:type="dxa"/>
            <w:gridSpan w:val="2"/>
            <w:tcBorders>
              <w:top w:val="single" w:sz="6" w:space="0" w:color="000000"/>
              <w:left w:val="single" w:sz="6" w:space="0" w:color="000000"/>
              <w:bottom w:val="single" w:sz="6" w:space="0" w:color="000000"/>
              <w:right w:val="single" w:sz="6" w:space="0" w:color="000000"/>
            </w:tcBorders>
            <w:hideMark/>
          </w:tcPr>
          <w:p w:rsidR="00465852" w:rsidRPr="00E12782" w:rsidRDefault="00465852" w:rsidP="00D417A3">
            <w:pPr>
              <w:pStyle w:val="a8"/>
              <w:spacing w:before="0" w:beforeAutospacing="0" w:after="0" w:afterAutospacing="0"/>
              <w:jc w:val="both"/>
              <w:rPr>
                <w:rFonts w:eastAsiaTheme="minorEastAsia"/>
                <w:sz w:val="22"/>
                <w:szCs w:val="22"/>
              </w:rPr>
            </w:pPr>
            <w:r w:rsidRPr="00E12782">
              <w:rPr>
                <w:sz w:val="22"/>
                <w:szCs w:val="22"/>
              </w:rPr>
              <w:lastRenderedPageBreak/>
              <w:t>Секретарь</w:t>
            </w:r>
          </w:p>
        </w:tc>
        <w:tc>
          <w:tcPr>
            <w:tcW w:w="1850" w:type="dxa"/>
            <w:tcBorders>
              <w:top w:val="single" w:sz="6" w:space="0" w:color="000000"/>
              <w:left w:val="single" w:sz="6" w:space="0" w:color="000000"/>
              <w:bottom w:val="single" w:sz="6" w:space="0" w:color="000000"/>
              <w:right w:val="single" w:sz="6" w:space="0" w:color="000000"/>
            </w:tcBorders>
            <w:hideMark/>
          </w:tcPr>
          <w:p w:rsidR="00465852" w:rsidRPr="00E12782" w:rsidRDefault="00465852" w:rsidP="00D417A3">
            <w:pPr>
              <w:pStyle w:val="a8"/>
              <w:spacing w:before="0" w:beforeAutospacing="0" w:after="0" w:afterAutospacing="0"/>
              <w:jc w:val="both"/>
              <w:rPr>
                <w:rFonts w:eastAsiaTheme="minorEastAsia"/>
                <w:sz w:val="22"/>
                <w:szCs w:val="22"/>
              </w:rPr>
            </w:pPr>
            <w:r w:rsidRPr="00E12782">
              <w:rPr>
                <w:sz w:val="22"/>
                <w:szCs w:val="22"/>
              </w:rPr>
              <w:t xml:space="preserve">Ежегодно в соответствии с календарным планом регионального органа управления </w:t>
            </w:r>
            <w:r w:rsidRPr="00E12782">
              <w:rPr>
                <w:sz w:val="22"/>
                <w:szCs w:val="22"/>
              </w:rPr>
              <w:lastRenderedPageBreak/>
              <w:t>образованием</w:t>
            </w:r>
          </w:p>
        </w:tc>
      </w:tr>
      <w:tr w:rsidR="00465852" w:rsidRPr="00E12782" w:rsidTr="00FF7A6B">
        <w:tc>
          <w:tcPr>
            <w:tcW w:w="3694" w:type="dxa"/>
            <w:tcBorders>
              <w:top w:val="single" w:sz="6" w:space="0" w:color="000000"/>
              <w:left w:val="single" w:sz="6" w:space="0" w:color="000000"/>
              <w:bottom w:val="single" w:sz="6" w:space="0" w:color="000000"/>
              <w:right w:val="single" w:sz="6" w:space="0" w:color="000000"/>
            </w:tcBorders>
            <w:hideMark/>
          </w:tcPr>
          <w:p w:rsidR="00465852" w:rsidRPr="00E12782" w:rsidRDefault="00000550" w:rsidP="00D417A3">
            <w:pPr>
              <w:pStyle w:val="a8"/>
              <w:spacing w:before="0" w:beforeAutospacing="0" w:after="0" w:afterAutospacing="0"/>
              <w:jc w:val="both"/>
              <w:rPr>
                <w:rFonts w:eastAsiaTheme="minorEastAsia"/>
                <w:sz w:val="22"/>
                <w:szCs w:val="22"/>
              </w:rPr>
            </w:pPr>
            <w:hyperlink r:id="rId115" w:anchor="/document/118/60885/" w:history="1">
              <w:r w:rsidR="00465852" w:rsidRPr="00E12782">
                <w:rPr>
                  <w:rStyle w:val="a7"/>
                  <w:sz w:val="22"/>
                  <w:szCs w:val="22"/>
                </w:rPr>
                <w:t>Об утверждении списков учащихся, давших согласие на участие в социально-психологическом тестировании, и расписания тестирования</w:t>
              </w:r>
            </w:hyperlink>
          </w:p>
        </w:tc>
        <w:tc>
          <w:tcPr>
            <w:tcW w:w="4820" w:type="dxa"/>
            <w:tcBorders>
              <w:top w:val="single" w:sz="6" w:space="0" w:color="000000"/>
              <w:left w:val="single" w:sz="6" w:space="0" w:color="000000"/>
              <w:bottom w:val="single" w:sz="6" w:space="0" w:color="000000"/>
              <w:right w:val="single" w:sz="6" w:space="0" w:color="000000"/>
            </w:tcBorders>
            <w:hideMark/>
          </w:tcPr>
          <w:p w:rsidR="00465852" w:rsidRPr="00E12782" w:rsidRDefault="00465852" w:rsidP="00D417A3">
            <w:pPr>
              <w:pStyle w:val="a8"/>
              <w:spacing w:before="0" w:beforeAutospacing="0" w:after="0" w:afterAutospacing="0"/>
              <w:jc w:val="both"/>
              <w:rPr>
                <w:rFonts w:eastAsiaTheme="minorEastAsia"/>
                <w:sz w:val="22"/>
                <w:szCs w:val="22"/>
              </w:rPr>
            </w:pPr>
            <w:r w:rsidRPr="00E12782">
              <w:rPr>
                <w:sz w:val="22"/>
                <w:szCs w:val="22"/>
              </w:rPr>
              <w:t xml:space="preserve">Согласия </w:t>
            </w:r>
            <w:hyperlink r:id="rId116" w:anchor="/document/118/60886/" w:history="1">
              <w:r w:rsidRPr="00E12782">
                <w:rPr>
                  <w:rStyle w:val="a7"/>
                  <w:sz w:val="22"/>
                  <w:szCs w:val="22"/>
                </w:rPr>
                <w:t>учащихся</w:t>
              </w:r>
            </w:hyperlink>
            <w:r w:rsidRPr="00E12782">
              <w:rPr>
                <w:sz w:val="22"/>
                <w:szCs w:val="22"/>
              </w:rPr>
              <w:t xml:space="preserve"> и (или) их </w:t>
            </w:r>
            <w:hyperlink r:id="rId117" w:anchor="/document/118/60887/" w:history="1">
              <w:r w:rsidRPr="00E12782">
                <w:rPr>
                  <w:rStyle w:val="a7"/>
                  <w:sz w:val="22"/>
                  <w:szCs w:val="22"/>
                </w:rPr>
                <w:t>родителей</w:t>
              </w:r>
            </w:hyperlink>
            <w:r w:rsidRPr="00E12782">
              <w:rPr>
                <w:sz w:val="22"/>
                <w:szCs w:val="22"/>
              </w:rPr>
              <w:t xml:space="preserve"> на участие в тестировании</w:t>
            </w:r>
          </w:p>
        </w:tc>
        <w:tc>
          <w:tcPr>
            <w:tcW w:w="3822" w:type="dxa"/>
            <w:gridSpan w:val="2"/>
            <w:tcBorders>
              <w:top w:val="single" w:sz="6" w:space="0" w:color="000000"/>
              <w:left w:val="single" w:sz="6" w:space="0" w:color="000000"/>
              <w:bottom w:val="single" w:sz="6" w:space="0" w:color="000000"/>
              <w:right w:val="single" w:sz="6" w:space="0" w:color="000000"/>
            </w:tcBorders>
            <w:hideMark/>
          </w:tcPr>
          <w:p w:rsidR="00465852" w:rsidRPr="00E12782" w:rsidRDefault="00465852" w:rsidP="00D417A3">
            <w:pPr>
              <w:pStyle w:val="a8"/>
              <w:spacing w:before="0" w:beforeAutospacing="0" w:after="0" w:afterAutospacing="0"/>
              <w:jc w:val="both"/>
              <w:rPr>
                <w:rFonts w:eastAsiaTheme="minorEastAsia"/>
                <w:sz w:val="22"/>
                <w:szCs w:val="22"/>
              </w:rPr>
            </w:pPr>
            <w:r w:rsidRPr="00E12782">
              <w:rPr>
                <w:sz w:val="22"/>
                <w:szCs w:val="22"/>
              </w:rPr>
              <w:t>Секретарь</w:t>
            </w:r>
          </w:p>
        </w:tc>
        <w:tc>
          <w:tcPr>
            <w:tcW w:w="1850" w:type="dxa"/>
            <w:tcBorders>
              <w:top w:val="single" w:sz="6" w:space="0" w:color="000000"/>
              <w:left w:val="single" w:sz="6" w:space="0" w:color="000000"/>
              <w:bottom w:val="single" w:sz="6" w:space="0" w:color="000000"/>
              <w:right w:val="single" w:sz="6" w:space="0" w:color="000000"/>
            </w:tcBorders>
            <w:hideMark/>
          </w:tcPr>
          <w:p w:rsidR="00465852" w:rsidRPr="00E12782" w:rsidRDefault="00465852" w:rsidP="00D417A3">
            <w:pPr>
              <w:pStyle w:val="a8"/>
              <w:spacing w:before="0" w:beforeAutospacing="0" w:after="0" w:afterAutospacing="0"/>
              <w:jc w:val="both"/>
              <w:rPr>
                <w:rFonts w:eastAsiaTheme="minorEastAsia"/>
                <w:sz w:val="22"/>
                <w:szCs w:val="22"/>
              </w:rPr>
            </w:pPr>
            <w:r w:rsidRPr="00E12782">
              <w:rPr>
                <w:sz w:val="22"/>
                <w:szCs w:val="22"/>
              </w:rPr>
              <w:t>Ежегодно в соответствии с календарным планом регионального органа управления образованием</w:t>
            </w:r>
          </w:p>
        </w:tc>
      </w:tr>
      <w:tr w:rsidR="00465852" w:rsidRPr="00E12782" w:rsidTr="00FF7A6B">
        <w:tc>
          <w:tcPr>
            <w:tcW w:w="3694" w:type="dxa"/>
            <w:tcBorders>
              <w:top w:val="single" w:sz="6" w:space="0" w:color="000000"/>
              <w:left w:val="single" w:sz="6" w:space="0" w:color="000000"/>
              <w:bottom w:val="single" w:sz="6" w:space="0" w:color="000000"/>
              <w:right w:val="single" w:sz="6" w:space="0" w:color="000000"/>
            </w:tcBorders>
            <w:hideMark/>
          </w:tcPr>
          <w:p w:rsidR="00465852" w:rsidRPr="00E12782" w:rsidRDefault="00465852" w:rsidP="00D417A3">
            <w:pPr>
              <w:jc w:val="both"/>
              <w:rPr>
                <w:rFonts w:eastAsia="Times New Roman"/>
                <w:sz w:val="22"/>
                <w:szCs w:val="22"/>
              </w:rPr>
            </w:pPr>
          </w:p>
        </w:tc>
        <w:tc>
          <w:tcPr>
            <w:tcW w:w="4820" w:type="dxa"/>
            <w:tcBorders>
              <w:top w:val="single" w:sz="6" w:space="0" w:color="000000"/>
              <w:left w:val="single" w:sz="6" w:space="0" w:color="000000"/>
              <w:bottom w:val="single" w:sz="6" w:space="0" w:color="000000"/>
              <w:right w:val="single" w:sz="6" w:space="0" w:color="000000"/>
            </w:tcBorders>
            <w:hideMark/>
          </w:tcPr>
          <w:p w:rsidR="00465852" w:rsidRPr="00E12782" w:rsidRDefault="00465852" w:rsidP="00D417A3">
            <w:pPr>
              <w:jc w:val="both"/>
              <w:rPr>
                <w:rFonts w:eastAsia="Times New Roman"/>
                <w:sz w:val="22"/>
                <w:szCs w:val="22"/>
              </w:rPr>
            </w:pPr>
          </w:p>
        </w:tc>
        <w:tc>
          <w:tcPr>
            <w:tcW w:w="3822" w:type="dxa"/>
            <w:gridSpan w:val="2"/>
            <w:tcBorders>
              <w:top w:val="single" w:sz="6" w:space="0" w:color="000000"/>
              <w:left w:val="single" w:sz="6" w:space="0" w:color="000000"/>
              <w:bottom w:val="single" w:sz="6" w:space="0" w:color="000000"/>
              <w:right w:val="single" w:sz="6" w:space="0" w:color="000000"/>
            </w:tcBorders>
            <w:hideMark/>
          </w:tcPr>
          <w:p w:rsidR="00465852" w:rsidRPr="00E12782" w:rsidRDefault="00465852" w:rsidP="00D417A3">
            <w:pPr>
              <w:jc w:val="both"/>
              <w:rPr>
                <w:rFonts w:eastAsia="Times New Roman"/>
                <w:sz w:val="22"/>
                <w:szCs w:val="22"/>
              </w:rPr>
            </w:pPr>
          </w:p>
        </w:tc>
        <w:tc>
          <w:tcPr>
            <w:tcW w:w="1850" w:type="dxa"/>
            <w:tcBorders>
              <w:top w:val="single" w:sz="6" w:space="0" w:color="000000"/>
              <w:left w:val="single" w:sz="6" w:space="0" w:color="000000"/>
              <w:bottom w:val="single" w:sz="6" w:space="0" w:color="000000"/>
              <w:right w:val="single" w:sz="6" w:space="0" w:color="000000"/>
            </w:tcBorders>
            <w:hideMark/>
          </w:tcPr>
          <w:p w:rsidR="00465852" w:rsidRPr="00E12782" w:rsidRDefault="00465852" w:rsidP="00D417A3">
            <w:pPr>
              <w:jc w:val="both"/>
              <w:rPr>
                <w:rFonts w:eastAsia="Times New Roman"/>
                <w:sz w:val="22"/>
                <w:szCs w:val="22"/>
              </w:rPr>
            </w:pPr>
          </w:p>
        </w:tc>
      </w:tr>
      <w:tr w:rsidR="00465852" w:rsidRPr="00E12782" w:rsidTr="00FF7A6B">
        <w:tc>
          <w:tcPr>
            <w:tcW w:w="14186" w:type="dxa"/>
            <w:gridSpan w:val="5"/>
            <w:tcBorders>
              <w:top w:val="single" w:sz="6" w:space="0" w:color="000000"/>
              <w:left w:val="single" w:sz="6" w:space="0" w:color="000000"/>
              <w:bottom w:val="single" w:sz="6" w:space="0" w:color="000000"/>
              <w:right w:val="single" w:sz="6" w:space="0" w:color="000000"/>
            </w:tcBorders>
            <w:hideMark/>
          </w:tcPr>
          <w:p w:rsidR="00465852" w:rsidRPr="00E12782" w:rsidRDefault="00465852" w:rsidP="00D417A3">
            <w:pPr>
              <w:pStyle w:val="a8"/>
              <w:spacing w:before="0" w:beforeAutospacing="0" w:after="0" w:afterAutospacing="0"/>
              <w:jc w:val="both"/>
              <w:rPr>
                <w:rFonts w:eastAsiaTheme="minorEastAsia"/>
                <w:sz w:val="22"/>
                <w:szCs w:val="22"/>
              </w:rPr>
            </w:pPr>
            <w:r w:rsidRPr="00E12782">
              <w:rPr>
                <w:rStyle w:val="ac"/>
                <w:sz w:val="22"/>
                <w:szCs w:val="22"/>
              </w:rPr>
              <w:t>2. По личному составу</w:t>
            </w:r>
          </w:p>
        </w:tc>
      </w:tr>
      <w:tr w:rsidR="00465852" w:rsidRPr="00E12782" w:rsidTr="00FF7A6B">
        <w:tc>
          <w:tcPr>
            <w:tcW w:w="3694" w:type="dxa"/>
            <w:tcBorders>
              <w:top w:val="single" w:sz="6" w:space="0" w:color="000000"/>
              <w:left w:val="single" w:sz="6" w:space="0" w:color="000000"/>
              <w:bottom w:val="single" w:sz="6" w:space="0" w:color="000000"/>
              <w:right w:val="single" w:sz="6" w:space="0" w:color="000000"/>
            </w:tcBorders>
            <w:hideMark/>
          </w:tcPr>
          <w:p w:rsidR="00465852" w:rsidRPr="00E12782" w:rsidRDefault="00000550" w:rsidP="00D417A3">
            <w:pPr>
              <w:pStyle w:val="a8"/>
              <w:spacing w:before="0" w:beforeAutospacing="0" w:after="0" w:afterAutospacing="0"/>
              <w:jc w:val="both"/>
              <w:rPr>
                <w:rFonts w:eastAsiaTheme="minorEastAsia"/>
                <w:sz w:val="22"/>
                <w:szCs w:val="22"/>
              </w:rPr>
            </w:pPr>
            <w:hyperlink r:id="rId118" w:anchor="/document/118/44344/" w:history="1">
              <w:r w:rsidR="00465852" w:rsidRPr="00E12782">
                <w:rPr>
                  <w:rStyle w:val="a7"/>
                  <w:sz w:val="22"/>
                  <w:szCs w:val="22"/>
                </w:rPr>
                <w:t>О назначении ответственного за производственный контроль</w:t>
              </w:r>
            </w:hyperlink>
          </w:p>
        </w:tc>
        <w:tc>
          <w:tcPr>
            <w:tcW w:w="4820" w:type="dxa"/>
            <w:tcBorders>
              <w:top w:val="single" w:sz="6" w:space="0" w:color="000000"/>
              <w:left w:val="single" w:sz="6" w:space="0" w:color="000000"/>
              <w:bottom w:val="single" w:sz="6" w:space="0" w:color="000000"/>
              <w:right w:val="single" w:sz="6" w:space="0" w:color="000000"/>
            </w:tcBorders>
            <w:hideMark/>
          </w:tcPr>
          <w:p w:rsidR="00465852" w:rsidRPr="00E12782" w:rsidRDefault="00000550" w:rsidP="00D417A3">
            <w:pPr>
              <w:pStyle w:val="a8"/>
              <w:spacing w:before="0" w:beforeAutospacing="0" w:after="0" w:afterAutospacing="0"/>
              <w:jc w:val="both"/>
              <w:rPr>
                <w:rFonts w:eastAsiaTheme="minorEastAsia"/>
                <w:sz w:val="22"/>
                <w:szCs w:val="22"/>
              </w:rPr>
            </w:pPr>
            <w:hyperlink r:id="rId119" w:anchor="/document/99/901729631/" w:history="1">
              <w:r w:rsidR="00465852" w:rsidRPr="00E12782">
                <w:rPr>
                  <w:rStyle w:val="a7"/>
                  <w:sz w:val="22"/>
                  <w:szCs w:val="22"/>
                </w:rPr>
                <w:t>Федеральный закон от 30.03.1999 № 52-ФЗ</w:t>
              </w:r>
            </w:hyperlink>
            <w:r w:rsidR="00465852" w:rsidRPr="00E12782">
              <w:rPr>
                <w:sz w:val="22"/>
                <w:szCs w:val="22"/>
              </w:rPr>
              <w:t xml:space="preserve"> «О санитарно-эпидемиологическом благополучии населения»</w:t>
            </w:r>
          </w:p>
          <w:p w:rsidR="00465852" w:rsidRPr="00E12782" w:rsidRDefault="00000550" w:rsidP="00D417A3">
            <w:pPr>
              <w:pStyle w:val="a8"/>
              <w:spacing w:before="0" w:beforeAutospacing="0" w:after="0" w:afterAutospacing="0"/>
              <w:jc w:val="both"/>
              <w:rPr>
                <w:rFonts w:eastAsiaTheme="minorEastAsia"/>
                <w:sz w:val="22"/>
                <w:szCs w:val="22"/>
              </w:rPr>
            </w:pPr>
            <w:hyperlink r:id="rId120" w:anchor="/document/99/901793598/XA00LTK2M0/" w:history="1">
              <w:r w:rsidR="00465852" w:rsidRPr="00E12782">
                <w:rPr>
                  <w:rStyle w:val="a7"/>
                  <w:sz w:val="22"/>
                  <w:szCs w:val="22"/>
                </w:rPr>
                <w:t>СП 1.1.1058-01</w:t>
              </w:r>
            </w:hyperlink>
            <w:r w:rsidR="00465852" w:rsidRPr="00E12782">
              <w:rPr>
                <w:sz w:val="22"/>
                <w:szCs w:val="22"/>
              </w:rPr>
              <w:t xml:space="preserve">, утвержденные </w:t>
            </w:r>
            <w:hyperlink r:id="rId121" w:anchor="/document/99/901793598/" w:history="1">
              <w:r w:rsidR="00465852" w:rsidRPr="00E12782">
                <w:rPr>
                  <w:rStyle w:val="a7"/>
                  <w:sz w:val="22"/>
                  <w:szCs w:val="22"/>
                </w:rPr>
                <w:t>главным санитарным врачом 10.07.2001</w:t>
              </w:r>
            </w:hyperlink>
          </w:p>
        </w:tc>
        <w:tc>
          <w:tcPr>
            <w:tcW w:w="3822" w:type="dxa"/>
            <w:gridSpan w:val="2"/>
            <w:tcBorders>
              <w:top w:val="single" w:sz="6" w:space="0" w:color="000000"/>
              <w:left w:val="single" w:sz="6" w:space="0" w:color="000000"/>
              <w:bottom w:val="single" w:sz="6" w:space="0" w:color="000000"/>
              <w:right w:val="single" w:sz="6" w:space="0" w:color="000000"/>
            </w:tcBorders>
            <w:hideMark/>
          </w:tcPr>
          <w:p w:rsidR="00465852" w:rsidRPr="00E12782" w:rsidRDefault="00465852" w:rsidP="00D417A3">
            <w:pPr>
              <w:pStyle w:val="a8"/>
              <w:spacing w:before="0" w:beforeAutospacing="0" w:after="0" w:afterAutospacing="0"/>
              <w:jc w:val="both"/>
              <w:rPr>
                <w:rFonts w:eastAsiaTheme="minorEastAsia"/>
                <w:sz w:val="22"/>
                <w:szCs w:val="22"/>
              </w:rPr>
            </w:pPr>
            <w:r w:rsidRPr="00E12782">
              <w:rPr>
                <w:sz w:val="22"/>
                <w:szCs w:val="22"/>
              </w:rPr>
              <w:t>Секретарь</w:t>
            </w:r>
          </w:p>
        </w:tc>
        <w:tc>
          <w:tcPr>
            <w:tcW w:w="1850" w:type="dxa"/>
            <w:tcBorders>
              <w:top w:val="single" w:sz="6" w:space="0" w:color="000000"/>
              <w:left w:val="single" w:sz="6" w:space="0" w:color="000000"/>
              <w:bottom w:val="single" w:sz="6" w:space="0" w:color="000000"/>
              <w:right w:val="single" w:sz="6" w:space="0" w:color="000000"/>
            </w:tcBorders>
            <w:hideMark/>
          </w:tcPr>
          <w:p w:rsidR="00465852" w:rsidRPr="00E12782" w:rsidRDefault="00465852" w:rsidP="00D417A3">
            <w:pPr>
              <w:pStyle w:val="a8"/>
              <w:spacing w:before="0" w:beforeAutospacing="0" w:after="0" w:afterAutospacing="0"/>
              <w:jc w:val="both"/>
              <w:rPr>
                <w:rFonts w:eastAsiaTheme="minorEastAsia"/>
                <w:sz w:val="22"/>
                <w:szCs w:val="22"/>
              </w:rPr>
            </w:pPr>
            <w:r w:rsidRPr="00E12782">
              <w:rPr>
                <w:sz w:val="22"/>
                <w:szCs w:val="22"/>
              </w:rPr>
              <w:t>По необходимости</w:t>
            </w:r>
          </w:p>
        </w:tc>
      </w:tr>
      <w:tr w:rsidR="00465852" w:rsidRPr="00E12782" w:rsidTr="00FF7A6B">
        <w:tc>
          <w:tcPr>
            <w:tcW w:w="3694" w:type="dxa"/>
            <w:tcBorders>
              <w:top w:val="single" w:sz="6" w:space="0" w:color="000000"/>
              <w:left w:val="single" w:sz="6" w:space="0" w:color="000000"/>
              <w:bottom w:val="single" w:sz="6" w:space="0" w:color="000000"/>
              <w:right w:val="single" w:sz="6" w:space="0" w:color="000000"/>
            </w:tcBorders>
            <w:hideMark/>
          </w:tcPr>
          <w:p w:rsidR="00465852" w:rsidRPr="00E12782" w:rsidRDefault="00000550" w:rsidP="00D417A3">
            <w:pPr>
              <w:pStyle w:val="a8"/>
              <w:spacing w:before="0" w:beforeAutospacing="0" w:after="0" w:afterAutospacing="0"/>
              <w:jc w:val="both"/>
              <w:rPr>
                <w:rFonts w:eastAsiaTheme="minorEastAsia"/>
                <w:sz w:val="22"/>
                <w:szCs w:val="22"/>
              </w:rPr>
            </w:pPr>
            <w:hyperlink r:id="rId122" w:anchor="/document/118/29696/" w:history="1">
              <w:r w:rsidR="00465852" w:rsidRPr="00E12782">
                <w:rPr>
                  <w:rStyle w:val="a7"/>
                  <w:sz w:val="22"/>
                  <w:szCs w:val="22"/>
                </w:rPr>
                <w:t>О назначении ответственного за пожарную безопасность</w:t>
              </w:r>
            </w:hyperlink>
          </w:p>
        </w:tc>
        <w:tc>
          <w:tcPr>
            <w:tcW w:w="4820" w:type="dxa"/>
            <w:tcBorders>
              <w:top w:val="single" w:sz="6" w:space="0" w:color="000000"/>
              <w:left w:val="single" w:sz="6" w:space="0" w:color="000000"/>
              <w:bottom w:val="single" w:sz="6" w:space="0" w:color="000000"/>
              <w:right w:val="single" w:sz="6" w:space="0" w:color="000000"/>
            </w:tcBorders>
            <w:hideMark/>
          </w:tcPr>
          <w:p w:rsidR="00465852" w:rsidRPr="00E12782" w:rsidRDefault="00000550" w:rsidP="00D417A3">
            <w:pPr>
              <w:pStyle w:val="a8"/>
              <w:spacing w:before="0" w:beforeAutospacing="0" w:after="0" w:afterAutospacing="0"/>
              <w:jc w:val="both"/>
              <w:rPr>
                <w:rFonts w:eastAsiaTheme="minorEastAsia"/>
                <w:sz w:val="22"/>
                <w:szCs w:val="22"/>
              </w:rPr>
            </w:pPr>
            <w:hyperlink r:id="rId123" w:anchor="/document/99/902344800/XA00LUO2M6/" w:history="1">
              <w:r w:rsidR="00465852" w:rsidRPr="00E12782">
                <w:rPr>
                  <w:rStyle w:val="a7"/>
                  <w:sz w:val="22"/>
                  <w:szCs w:val="22"/>
                </w:rPr>
                <w:t>Постановление Правительства от 25.04.2012 № 390</w:t>
              </w:r>
            </w:hyperlink>
            <w:r w:rsidR="00465852" w:rsidRPr="00E12782">
              <w:rPr>
                <w:sz w:val="22"/>
                <w:szCs w:val="22"/>
              </w:rPr>
              <w:t xml:space="preserve"> «О противопожарном режиме»</w:t>
            </w:r>
          </w:p>
        </w:tc>
        <w:tc>
          <w:tcPr>
            <w:tcW w:w="3822" w:type="dxa"/>
            <w:gridSpan w:val="2"/>
            <w:tcBorders>
              <w:top w:val="single" w:sz="6" w:space="0" w:color="000000"/>
              <w:left w:val="single" w:sz="6" w:space="0" w:color="000000"/>
              <w:bottom w:val="single" w:sz="6" w:space="0" w:color="000000"/>
              <w:right w:val="single" w:sz="6" w:space="0" w:color="000000"/>
            </w:tcBorders>
            <w:hideMark/>
          </w:tcPr>
          <w:p w:rsidR="00465852" w:rsidRPr="00E12782" w:rsidRDefault="00465852" w:rsidP="00D417A3">
            <w:pPr>
              <w:pStyle w:val="a8"/>
              <w:spacing w:before="0" w:beforeAutospacing="0" w:after="0" w:afterAutospacing="0"/>
              <w:jc w:val="both"/>
              <w:rPr>
                <w:rFonts w:eastAsiaTheme="minorEastAsia"/>
                <w:sz w:val="22"/>
                <w:szCs w:val="22"/>
              </w:rPr>
            </w:pPr>
            <w:r w:rsidRPr="00E12782">
              <w:rPr>
                <w:sz w:val="22"/>
                <w:szCs w:val="22"/>
              </w:rPr>
              <w:t>Специалист по кадрам</w:t>
            </w:r>
          </w:p>
        </w:tc>
        <w:tc>
          <w:tcPr>
            <w:tcW w:w="1850" w:type="dxa"/>
            <w:tcBorders>
              <w:top w:val="single" w:sz="6" w:space="0" w:color="000000"/>
              <w:left w:val="single" w:sz="6" w:space="0" w:color="000000"/>
              <w:bottom w:val="single" w:sz="6" w:space="0" w:color="000000"/>
              <w:right w:val="single" w:sz="6" w:space="0" w:color="000000"/>
            </w:tcBorders>
            <w:hideMark/>
          </w:tcPr>
          <w:p w:rsidR="00465852" w:rsidRPr="00E12782" w:rsidRDefault="00465852" w:rsidP="00D417A3">
            <w:pPr>
              <w:pStyle w:val="a8"/>
              <w:spacing w:before="0" w:beforeAutospacing="0" w:after="0" w:afterAutospacing="0"/>
              <w:jc w:val="both"/>
              <w:rPr>
                <w:rFonts w:eastAsiaTheme="minorEastAsia"/>
                <w:sz w:val="22"/>
                <w:szCs w:val="22"/>
              </w:rPr>
            </w:pPr>
            <w:r w:rsidRPr="00E12782">
              <w:rPr>
                <w:sz w:val="22"/>
                <w:szCs w:val="22"/>
              </w:rPr>
              <w:t>По необходимости</w:t>
            </w:r>
          </w:p>
        </w:tc>
      </w:tr>
      <w:tr w:rsidR="00465852" w:rsidRPr="00E12782" w:rsidTr="00FF7A6B">
        <w:tc>
          <w:tcPr>
            <w:tcW w:w="3694" w:type="dxa"/>
            <w:tcBorders>
              <w:top w:val="single" w:sz="6" w:space="0" w:color="000000"/>
              <w:left w:val="single" w:sz="6" w:space="0" w:color="000000"/>
              <w:bottom w:val="single" w:sz="6" w:space="0" w:color="000000"/>
              <w:right w:val="single" w:sz="6" w:space="0" w:color="000000"/>
            </w:tcBorders>
            <w:hideMark/>
          </w:tcPr>
          <w:p w:rsidR="00465852" w:rsidRPr="00E12782" w:rsidRDefault="00000550" w:rsidP="00D417A3">
            <w:pPr>
              <w:pStyle w:val="a8"/>
              <w:spacing w:before="0" w:beforeAutospacing="0" w:after="0" w:afterAutospacing="0"/>
              <w:jc w:val="both"/>
              <w:rPr>
                <w:rFonts w:eastAsiaTheme="minorEastAsia"/>
                <w:sz w:val="22"/>
                <w:szCs w:val="22"/>
              </w:rPr>
            </w:pPr>
            <w:hyperlink r:id="rId124" w:anchor="/document/118/61039/" w:history="1">
              <w:r w:rsidR="00465852" w:rsidRPr="00E12782">
                <w:rPr>
                  <w:rStyle w:val="a7"/>
                  <w:sz w:val="22"/>
                  <w:szCs w:val="22"/>
                </w:rPr>
                <w:t>Об организации обучения работников оказанию первой помощи пострадавшим</w:t>
              </w:r>
            </w:hyperlink>
          </w:p>
        </w:tc>
        <w:tc>
          <w:tcPr>
            <w:tcW w:w="4820" w:type="dxa"/>
            <w:tcBorders>
              <w:top w:val="single" w:sz="6" w:space="0" w:color="000000"/>
              <w:left w:val="single" w:sz="6" w:space="0" w:color="000000"/>
              <w:bottom w:val="single" w:sz="6" w:space="0" w:color="000000"/>
              <w:right w:val="single" w:sz="6" w:space="0" w:color="000000"/>
            </w:tcBorders>
            <w:hideMark/>
          </w:tcPr>
          <w:p w:rsidR="00465852" w:rsidRPr="00E12782" w:rsidRDefault="00000550" w:rsidP="00D417A3">
            <w:pPr>
              <w:pStyle w:val="a8"/>
              <w:spacing w:before="0" w:beforeAutospacing="0" w:after="0" w:afterAutospacing="0"/>
              <w:jc w:val="both"/>
              <w:rPr>
                <w:rFonts w:eastAsiaTheme="minorEastAsia"/>
                <w:sz w:val="22"/>
                <w:szCs w:val="22"/>
              </w:rPr>
            </w:pPr>
            <w:hyperlink r:id="rId125" w:anchor="/document/99/902389617/" w:history="1">
              <w:r w:rsidR="00465852" w:rsidRPr="00E12782">
                <w:rPr>
                  <w:rStyle w:val="a7"/>
                  <w:sz w:val="22"/>
                  <w:szCs w:val="22"/>
                </w:rPr>
                <w:t>Федеральный закон от 29.12.2012 № 273-ФЗ</w:t>
              </w:r>
            </w:hyperlink>
            <w:r w:rsidR="00465852" w:rsidRPr="00E12782">
              <w:rPr>
                <w:sz w:val="22"/>
                <w:szCs w:val="22"/>
              </w:rPr>
              <w:t xml:space="preserve"> «Об образовании в РФ»</w:t>
            </w:r>
          </w:p>
          <w:p w:rsidR="00465852" w:rsidRPr="00E12782" w:rsidRDefault="00000550" w:rsidP="00D417A3">
            <w:pPr>
              <w:pStyle w:val="a8"/>
              <w:spacing w:before="0" w:beforeAutospacing="0" w:after="0" w:afterAutospacing="0"/>
              <w:jc w:val="both"/>
              <w:rPr>
                <w:rFonts w:eastAsiaTheme="minorEastAsia"/>
                <w:sz w:val="22"/>
                <w:szCs w:val="22"/>
              </w:rPr>
            </w:pPr>
            <w:hyperlink r:id="rId126" w:anchor="/document/99/901807664/" w:history="1">
              <w:r w:rsidR="00465852" w:rsidRPr="00E12782">
                <w:rPr>
                  <w:rStyle w:val="a7"/>
                  <w:sz w:val="22"/>
                  <w:szCs w:val="22"/>
                </w:rPr>
                <w:t>Трудовой кодекс</w:t>
              </w:r>
            </w:hyperlink>
          </w:p>
        </w:tc>
        <w:tc>
          <w:tcPr>
            <w:tcW w:w="3822" w:type="dxa"/>
            <w:gridSpan w:val="2"/>
            <w:tcBorders>
              <w:top w:val="single" w:sz="6" w:space="0" w:color="000000"/>
              <w:left w:val="single" w:sz="6" w:space="0" w:color="000000"/>
              <w:bottom w:val="single" w:sz="6" w:space="0" w:color="000000"/>
              <w:right w:val="single" w:sz="6" w:space="0" w:color="000000"/>
            </w:tcBorders>
            <w:hideMark/>
          </w:tcPr>
          <w:p w:rsidR="00465852" w:rsidRPr="00E12782" w:rsidRDefault="00465852" w:rsidP="00D417A3">
            <w:pPr>
              <w:pStyle w:val="a8"/>
              <w:spacing w:before="0" w:beforeAutospacing="0" w:after="0" w:afterAutospacing="0"/>
              <w:jc w:val="both"/>
              <w:rPr>
                <w:rFonts w:eastAsiaTheme="minorEastAsia"/>
                <w:sz w:val="22"/>
                <w:szCs w:val="22"/>
              </w:rPr>
            </w:pPr>
            <w:r w:rsidRPr="00E12782">
              <w:rPr>
                <w:sz w:val="22"/>
                <w:szCs w:val="22"/>
              </w:rPr>
              <w:t>Секретарь, медсестра</w:t>
            </w:r>
          </w:p>
        </w:tc>
        <w:tc>
          <w:tcPr>
            <w:tcW w:w="1850" w:type="dxa"/>
            <w:tcBorders>
              <w:top w:val="single" w:sz="6" w:space="0" w:color="000000"/>
              <w:left w:val="single" w:sz="6" w:space="0" w:color="000000"/>
              <w:bottom w:val="single" w:sz="6" w:space="0" w:color="000000"/>
              <w:right w:val="single" w:sz="6" w:space="0" w:color="000000"/>
            </w:tcBorders>
            <w:hideMark/>
          </w:tcPr>
          <w:p w:rsidR="00465852" w:rsidRPr="00E12782" w:rsidRDefault="00465852" w:rsidP="00D417A3">
            <w:pPr>
              <w:pStyle w:val="a8"/>
              <w:spacing w:before="0" w:beforeAutospacing="0" w:after="0" w:afterAutospacing="0"/>
              <w:jc w:val="both"/>
              <w:rPr>
                <w:rFonts w:eastAsiaTheme="minorEastAsia"/>
                <w:sz w:val="22"/>
                <w:szCs w:val="22"/>
              </w:rPr>
            </w:pPr>
            <w:r w:rsidRPr="00E12782">
              <w:rPr>
                <w:sz w:val="22"/>
                <w:szCs w:val="22"/>
              </w:rPr>
              <w:t>По необходимости</w:t>
            </w:r>
          </w:p>
        </w:tc>
      </w:tr>
      <w:tr w:rsidR="00465852" w:rsidRPr="00E12782" w:rsidTr="00FF7A6B">
        <w:tc>
          <w:tcPr>
            <w:tcW w:w="3694" w:type="dxa"/>
            <w:tcBorders>
              <w:top w:val="single" w:sz="6" w:space="0" w:color="000000"/>
              <w:left w:val="single" w:sz="6" w:space="0" w:color="000000"/>
              <w:bottom w:val="single" w:sz="6" w:space="0" w:color="000000"/>
              <w:right w:val="single" w:sz="6" w:space="0" w:color="000000"/>
            </w:tcBorders>
            <w:hideMark/>
          </w:tcPr>
          <w:p w:rsidR="00465852" w:rsidRPr="00E12782" w:rsidRDefault="00000550" w:rsidP="00D417A3">
            <w:pPr>
              <w:pStyle w:val="a8"/>
              <w:spacing w:before="0" w:beforeAutospacing="0" w:after="0" w:afterAutospacing="0"/>
              <w:jc w:val="both"/>
              <w:rPr>
                <w:rFonts w:eastAsiaTheme="minorEastAsia"/>
                <w:sz w:val="22"/>
                <w:szCs w:val="22"/>
              </w:rPr>
            </w:pPr>
            <w:hyperlink r:id="rId127" w:anchor="/document/118/61397/" w:history="1">
              <w:r w:rsidR="00465852" w:rsidRPr="00E12782">
                <w:rPr>
                  <w:rStyle w:val="a7"/>
                  <w:sz w:val="22"/>
                  <w:szCs w:val="22"/>
                </w:rPr>
                <w:t>О назначении ответственных за работу c ФГИС «Меркурий»</w:t>
              </w:r>
            </w:hyperlink>
          </w:p>
        </w:tc>
        <w:tc>
          <w:tcPr>
            <w:tcW w:w="4820" w:type="dxa"/>
            <w:tcBorders>
              <w:top w:val="single" w:sz="6" w:space="0" w:color="000000"/>
              <w:left w:val="single" w:sz="6" w:space="0" w:color="000000"/>
              <w:bottom w:val="single" w:sz="6" w:space="0" w:color="000000"/>
              <w:right w:val="single" w:sz="6" w:space="0" w:color="000000"/>
            </w:tcBorders>
            <w:hideMark/>
          </w:tcPr>
          <w:p w:rsidR="00465852" w:rsidRPr="00E12782" w:rsidRDefault="00000550" w:rsidP="00D417A3">
            <w:pPr>
              <w:pStyle w:val="a8"/>
              <w:spacing w:before="0" w:beforeAutospacing="0" w:after="0" w:afterAutospacing="0"/>
              <w:jc w:val="both"/>
              <w:rPr>
                <w:rFonts w:eastAsiaTheme="minorEastAsia"/>
                <w:sz w:val="22"/>
                <w:szCs w:val="22"/>
              </w:rPr>
            </w:pPr>
            <w:hyperlink r:id="rId128" w:anchor="/document/99/420388048/" w:history="1">
              <w:r w:rsidR="00465852" w:rsidRPr="00E12782">
                <w:rPr>
                  <w:rStyle w:val="a7"/>
                  <w:sz w:val="22"/>
                  <w:szCs w:val="22"/>
                </w:rPr>
                <w:t>Приказ Минсельхоза от 27.12.2016 № 589</w:t>
              </w:r>
            </w:hyperlink>
            <w:r w:rsidR="00465852" w:rsidRPr="00E12782">
              <w:rPr>
                <w:sz w:val="22"/>
                <w:szCs w:val="22"/>
              </w:rPr>
              <w:t xml:space="preserve"> «Об утверждении ветеринарных правил организации работы по оформлению ветеринарных сопроводительных документов, порядка оформления ветеринарных сопроводительных документов в электронной </w:t>
            </w:r>
            <w:r w:rsidR="00465852" w:rsidRPr="00E12782">
              <w:rPr>
                <w:sz w:val="22"/>
                <w:szCs w:val="22"/>
              </w:rPr>
              <w:lastRenderedPageBreak/>
              <w:t>форме и порядка оформления ветеринарных сопроводительных документов на бумажных носителях»</w:t>
            </w:r>
          </w:p>
        </w:tc>
        <w:tc>
          <w:tcPr>
            <w:tcW w:w="3822" w:type="dxa"/>
            <w:gridSpan w:val="2"/>
            <w:tcBorders>
              <w:top w:val="single" w:sz="6" w:space="0" w:color="000000"/>
              <w:left w:val="single" w:sz="6" w:space="0" w:color="000000"/>
              <w:bottom w:val="single" w:sz="6" w:space="0" w:color="000000"/>
              <w:right w:val="single" w:sz="6" w:space="0" w:color="000000"/>
            </w:tcBorders>
            <w:hideMark/>
          </w:tcPr>
          <w:p w:rsidR="00465852" w:rsidRPr="00E12782" w:rsidRDefault="00465852" w:rsidP="00D417A3">
            <w:pPr>
              <w:pStyle w:val="a8"/>
              <w:spacing w:before="0" w:beforeAutospacing="0" w:after="0" w:afterAutospacing="0"/>
              <w:jc w:val="both"/>
              <w:rPr>
                <w:rFonts w:eastAsiaTheme="minorEastAsia"/>
                <w:sz w:val="22"/>
                <w:szCs w:val="22"/>
              </w:rPr>
            </w:pPr>
            <w:r w:rsidRPr="00E12782">
              <w:rPr>
                <w:sz w:val="22"/>
                <w:szCs w:val="22"/>
              </w:rPr>
              <w:lastRenderedPageBreak/>
              <w:t>Специалист по кадрам</w:t>
            </w:r>
          </w:p>
        </w:tc>
        <w:tc>
          <w:tcPr>
            <w:tcW w:w="1850" w:type="dxa"/>
            <w:tcBorders>
              <w:top w:val="single" w:sz="6" w:space="0" w:color="000000"/>
              <w:left w:val="single" w:sz="6" w:space="0" w:color="000000"/>
              <w:bottom w:val="single" w:sz="6" w:space="0" w:color="000000"/>
              <w:right w:val="single" w:sz="6" w:space="0" w:color="000000"/>
            </w:tcBorders>
            <w:hideMark/>
          </w:tcPr>
          <w:p w:rsidR="00465852" w:rsidRPr="00E12782" w:rsidRDefault="00465852" w:rsidP="00D417A3">
            <w:pPr>
              <w:pStyle w:val="a8"/>
              <w:spacing w:before="0" w:beforeAutospacing="0" w:after="0" w:afterAutospacing="0"/>
              <w:jc w:val="both"/>
              <w:rPr>
                <w:rFonts w:eastAsiaTheme="minorEastAsia"/>
                <w:sz w:val="22"/>
                <w:szCs w:val="22"/>
              </w:rPr>
            </w:pPr>
            <w:r w:rsidRPr="00E12782">
              <w:rPr>
                <w:sz w:val="22"/>
                <w:szCs w:val="22"/>
              </w:rPr>
              <w:t>По необходимости</w:t>
            </w:r>
          </w:p>
        </w:tc>
      </w:tr>
      <w:tr w:rsidR="00465852" w:rsidRPr="00E12782" w:rsidTr="00FF7A6B">
        <w:tc>
          <w:tcPr>
            <w:tcW w:w="3694" w:type="dxa"/>
            <w:tcBorders>
              <w:top w:val="single" w:sz="6" w:space="0" w:color="000000"/>
              <w:left w:val="single" w:sz="6" w:space="0" w:color="000000"/>
              <w:bottom w:val="single" w:sz="6" w:space="0" w:color="000000"/>
              <w:right w:val="single" w:sz="6" w:space="0" w:color="000000"/>
            </w:tcBorders>
            <w:hideMark/>
          </w:tcPr>
          <w:p w:rsidR="00465852" w:rsidRPr="00E12782" w:rsidRDefault="00000550" w:rsidP="00D417A3">
            <w:pPr>
              <w:pStyle w:val="a8"/>
              <w:spacing w:before="0" w:beforeAutospacing="0" w:after="0" w:afterAutospacing="0"/>
              <w:jc w:val="both"/>
              <w:rPr>
                <w:rFonts w:eastAsiaTheme="minorEastAsia"/>
                <w:sz w:val="22"/>
                <w:szCs w:val="22"/>
              </w:rPr>
            </w:pPr>
            <w:hyperlink r:id="rId129" w:anchor="/document/118/55471/" w:history="1">
              <w:r w:rsidR="00465852" w:rsidRPr="00E12782">
                <w:rPr>
                  <w:rStyle w:val="a7"/>
                  <w:sz w:val="22"/>
                  <w:szCs w:val="22"/>
                </w:rPr>
                <w:t>Об отстранении работника, который не прошел вакцинацию</w:t>
              </w:r>
            </w:hyperlink>
          </w:p>
        </w:tc>
        <w:tc>
          <w:tcPr>
            <w:tcW w:w="4820" w:type="dxa"/>
            <w:tcBorders>
              <w:top w:val="single" w:sz="6" w:space="0" w:color="000000"/>
              <w:left w:val="single" w:sz="6" w:space="0" w:color="000000"/>
              <w:bottom w:val="single" w:sz="6" w:space="0" w:color="000000"/>
              <w:right w:val="single" w:sz="6" w:space="0" w:color="000000"/>
            </w:tcBorders>
            <w:hideMark/>
          </w:tcPr>
          <w:p w:rsidR="00465852" w:rsidRPr="00E12782" w:rsidRDefault="00000550" w:rsidP="00D417A3">
            <w:pPr>
              <w:pStyle w:val="a8"/>
              <w:spacing w:before="0" w:beforeAutospacing="0" w:after="0" w:afterAutospacing="0"/>
              <w:jc w:val="both"/>
              <w:rPr>
                <w:rFonts w:eastAsiaTheme="minorEastAsia"/>
                <w:sz w:val="22"/>
                <w:szCs w:val="22"/>
              </w:rPr>
            </w:pPr>
            <w:hyperlink r:id="rId130" w:anchor="/document/99/901807664/" w:history="1">
              <w:r w:rsidR="00465852" w:rsidRPr="00E12782">
                <w:rPr>
                  <w:rStyle w:val="a7"/>
                  <w:sz w:val="22"/>
                  <w:szCs w:val="22"/>
                </w:rPr>
                <w:t>Трудовой кодекс</w:t>
              </w:r>
            </w:hyperlink>
          </w:p>
        </w:tc>
        <w:tc>
          <w:tcPr>
            <w:tcW w:w="3822" w:type="dxa"/>
            <w:gridSpan w:val="2"/>
            <w:tcBorders>
              <w:top w:val="single" w:sz="6" w:space="0" w:color="000000"/>
              <w:left w:val="single" w:sz="6" w:space="0" w:color="000000"/>
              <w:bottom w:val="single" w:sz="6" w:space="0" w:color="000000"/>
              <w:right w:val="single" w:sz="6" w:space="0" w:color="000000"/>
            </w:tcBorders>
            <w:hideMark/>
          </w:tcPr>
          <w:p w:rsidR="00465852" w:rsidRPr="00E12782" w:rsidRDefault="00465852" w:rsidP="00D417A3">
            <w:pPr>
              <w:pStyle w:val="a8"/>
              <w:spacing w:before="0" w:beforeAutospacing="0" w:after="0" w:afterAutospacing="0"/>
              <w:jc w:val="both"/>
              <w:rPr>
                <w:rFonts w:eastAsiaTheme="minorEastAsia"/>
                <w:sz w:val="22"/>
                <w:szCs w:val="22"/>
              </w:rPr>
            </w:pPr>
            <w:r w:rsidRPr="00E12782">
              <w:rPr>
                <w:sz w:val="22"/>
                <w:szCs w:val="22"/>
              </w:rPr>
              <w:t>Секретарь</w:t>
            </w:r>
          </w:p>
        </w:tc>
        <w:tc>
          <w:tcPr>
            <w:tcW w:w="1850" w:type="dxa"/>
            <w:tcBorders>
              <w:top w:val="single" w:sz="6" w:space="0" w:color="000000"/>
              <w:left w:val="single" w:sz="6" w:space="0" w:color="000000"/>
              <w:bottom w:val="single" w:sz="6" w:space="0" w:color="000000"/>
              <w:right w:val="single" w:sz="6" w:space="0" w:color="000000"/>
            </w:tcBorders>
            <w:hideMark/>
          </w:tcPr>
          <w:p w:rsidR="00465852" w:rsidRPr="00E12782" w:rsidRDefault="00465852" w:rsidP="00D417A3">
            <w:pPr>
              <w:pStyle w:val="a8"/>
              <w:spacing w:before="0" w:beforeAutospacing="0" w:after="0" w:afterAutospacing="0"/>
              <w:jc w:val="both"/>
              <w:rPr>
                <w:rFonts w:eastAsiaTheme="minorEastAsia"/>
                <w:sz w:val="22"/>
                <w:szCs w:val="22"/>
              </w:rPr>
            </w:pPr>
            <w:r w:rsidRPr="00E12782">
              <w:rPr>
                <w:sz w:val="22"/>
                <w:szCs w:val="22"/>
              </w:rPr>
              <w:t>По необходимости</w:t>
            </w:r>
          </w:p>
        </w:tc>
      </w:tr>
      <w:tr w:rsidR="00465852" w:rsidRPr="00E12782" w:rsidTr="00FF7A6B">
        <w:tc>
          <w:tcPr>
            <w:tcW w:w="3694" w:type="dxa"/>
            <w:tcBorders>
              <w:top w:val="single" w:sz="6" w:space="0" w:color="000000"/>
              <w:left w:val="single" w:sz="6" w:space="0" w:color="000000"/>
              <w:bottom w:val="single" w:sz="6" w:space="0" w:color="000000"/>
              <w:right w:val="single" w:sz="6" w:space="0" w:color="000000"/>
            </w:tcBorders>
            <w:hideMark/>
          </w:tcPr>
          <w:p w:rsidR="00465852" w:rsidRPr="00E12782" w:rsidRDefault="00000550" w:rsidP="00D417A3">
            <w:pPr>
              <w:pStyle w:val="a8"/>
              <w:spacing w:before="0" w:beforeAutospacing="0" w:after="0" w:afterAutospacing="0"/>
              <w:jc w:val="both"/>
              <w:rPr>
                <w:rFonts w:eastAsiaTheme="minorEastAsia"/>
                <w:sz w:val="22"/>
                <w:szCs w:val="22"/>
              </w:rPr>
            </w:pPr>
            <w:hyperlink r:id="rId131" w:anchor="/document/118/61114/" w:history="1">
              <w:r w:rsidR="00465852" w:rsidRPr="00E12782">
                <w:rPr>
                  <w:rStyle w:val="a7"/>
                  <w:sz w:val="22"/>
                  <w:szCs w:val="22"/>
                </w:rPr>
                <w:t>О направлении на психиатрическое освидетельствование</w:t>
              </w:r>
            </w:hyperlink>
          </w:p>
        </w:tc>
        <w:tc>
          <w:tcPr>
            <w:tcW w:w="4820" w:type="dxa"/>
            <w:tcBorders>
              <w:top w:val="single" w:sz="6" w:space="0" w:color="000000"/>
              <w:left w:val="single" w:sz="6" w:space="0" w:color="000000"/>
              <w:bottom w:val="single" w:sz="6" w:space="0" w:color="000000"/>
              <w:right w:val="single" w:sz="6" w:space="0" w:color="000000"/>
            </w:tcBorders>
            <w:hideMark/>
          </w:tcPr>
          <w:p w:rsidR="00465852" w:rsidRPr="00E12782" w:rsidRDefault="00000550" w:rsidP="00D417A3">
            <w:pPr>
              <w:pStyle w:val="a8"/>
              <w:spacing w:before="0" w:beforeAutospacing="0" w:after="0" w:afterAutospacing="0"/>
              <w:jc w:val="both"/>
              <w:rPr>
                <w:rFonts w:eastAsiaTheme="minorEastAsia"/>
                <w:sz w:val="22"/>
                <w:szCs w:val="22"/>
              </w:rPr>
            </w:pPr>
            <w:hyperlink r:id="rId132" w:anchor="/document/99/901827804/" w:history="1">
              <w:r w:rsidR="00465852" w:rsidRPr="00E12782">
                <w:rPr>
                  <w:rStyle w:val="a7"/>
                  <w:sz w:val="22"/>
                  <w:szCs w:val="22"/>
                </w:rPr>
                <w:t>Постановление Правительства от 23.09.2002 № 695</w:t>
              </w:r>
            </w:hyperlink>
            <w:r w:rsidR="00465852" w:rsidRPr="00E12782">
              <w:rPr>
                <w:sz w:val="22"/>
                <w:szCs w:val="22"/>
              </w:rPr>
              <w:t xml:space="preserve"> «О прохождении обязательного психиатрического освидетельствования работниками, осуществляющими отдельные виды деятельности, в том числе деятельность, связанную с источниками повышенной опасности»</w:t>
            </w:r>
          </w:p>
        </w:tc>
        <w:tc>
          <w:tcPr>
            <w:tcW w:w="3822" w:type="dxa"/>
            <w:gridSpan w:val="2"/>
            <w:tcBorders>
              <w:top w:val="single" w:sz="6" w:space="0" w:color="000000"/>
              <w:left w:val="single" w:sz="6" w:space="0" w:color="000000"/>
              <w:bottom w:val="single" w:sz="6" w:space="0" w:color="000000"/>
              <w:right w:val="single" w:sz="6" w:space="0" w:color="000000"/>
            </w:tcBorders>
            <w:hideMark/>
          </w:tcPr>
          <w:p w:rsidR="00465852" w:rsidRPr="00E12782" w:rsidRDefault="00465852" w:rsidP="00D417A3">
            <w:pPr>
              <w:pStyle w:val="a8"/>
              <w:spacing w:before="0" w:beforeAutospacing="0" w:after="0" w:afterAutospacing="0"/>
              <w:jc w:val="both"/>
              <w:rPr>
                <w:rFonts w:eastAsiaTheme="minorEastAsia"/>
                <w:sz w:val="22"/>
                <w:szCs w:val="22"/>
              </w:rPr>
            </w:pPr>
            <w:r w:rsidRPr="00E12782">
              <w:rPr>
                <w:sz w:val="22"/>
                <w:szCs w:val="22"/>
              </w:rPr>
              <w:t>Секретарь</w:t>
            </w:r>
          </w:p>
        </w:tc>
        <w:tc>
          <w:tcPr>
            <w:tcW w:w="1850" w:type="dxa"/>
            <w:tcBorders>
              <w:top w:val="single" w:sz="6" w:space="0" w:color="000000"/>
              <w:left w:val="single" w:sz="6" w:space="0" w:color="000000"/>
              <w:bottom w:val="single" w:sz="6" w:space="0" w:color="000000"/>
              <w:right w:val="single" w:sz="6" w:space="0" w:color="000000"/>
            </w:tcBorders>
            <w:hideMark/>
          </w:tcPr>
          <w:p w:rsidR="00465852" w:rsidRPr="00E12782" w:rsidRDefault="00465852" w:rsidP="00D417A3">
            <w:pPr>
              <w:pStyle w:val="a8"/>
              <w:spacing w:before="0" w:beforeAutospacing="0" w:after="0" w:afterAutospacing="0"/>
              <w:jc w:val="both"/>
              <w:rPr>
                <w:rFonts w:eastAsiaTheme="minorEastAsia"/>
                <w:sz w:val="22"/>
                <w:szCs w:val="22"/>
              </w:rPr>
            </w:pPr>
            <w:r w:rsidRPr="00E12782">
              <w:rPr>
                <w:sz w:val="22"/>
                <w:szCs w:val="22"/>
              </w:rPr>
              <w:t>Не реже одного раза в пять лет, а также при приеме в школу кандидата на трудоустройство и учащегося на практику</w:t>
            </w:r>
          </w:p>
        </w:tc>
      </w:tr>
      <w:tr w:rsidR="00465852" w:rsidRPr="00E12782" w:rsidTr="00FF7A6B">
        <w:tc>
          <w:tcPr>
            <w:tcW w:w="3694" w:type="dxa"/>
            <w:tcBorders>
              <w:top w:val="single" w:sz="6" w:space="0" w:color="000000"/>
              <w:left w:val="single" w:sz="6" w:space="0" w:color="000000"/>
              <w:bottom w:val="single" w:sz="6" w:space="0" w:color="000000"/>
              <w:right w:val="single" w:sz="6" w:space="0" w:color="000000"/>
            </w:tcBorders>
            <w:hideMark/>
          </w:tcPr>
          <w:p w:rsidR="00465852" w:rsidRPr="00E12782" w:rsidRDefault="00000550" w:rsidP="00D417A3">
            <w:pPr>
              <w:pStyle w:val="a8"/>
              <w:spacing w:before="0" w:beforeAutospacing="0" w:after="0" w:afterAutospacing="0"/>
              <w:jc w:val="both"/>
              <w:rPr>
                <w:rFonts w:eastAsiaTheme="minorEastAsia"/>
                <w:sz w:val="22"/>
                <w:szCs w:val="22"/>
              </w:rPr>
            </w:pPr>
            <w:hyperlink r:id="rId133" w:anchor="/document/118/55789/" w:history="1">
              <w:r w:rsidR="00465852" w:rsidRPr="00E12782">
                <w:rPr>
                  <w:rStyle w:val="a7"/>
                  <w:sz w:val="22"/>
                  <w:szCs w:val="22"/>
                </w:rPr>
                <w:t>О снятии дисциплинарного взыскания с работника</w:t>
              </w:r>
            </w:hyperlink>
          </w:p>
        </w:tc>
        <w:tc>
          <w:tcPr>
            <w:tcW w:w="4820" w:type="dxa"/>
            <w:tcBorders>
              <w:top w:val="single" w:sz="6" w:space="0" w:color="000000"/>
              <w:left w:val="single" w:sz="6" w:space="0" w:color="000000"/>
              <w:bottom w:val="single" w:sz="6" w:space="0" w:color="000000"/>
              <w:right w:val="single" w:sz="6" w:space="0" w:color="000000"/>
            </w:tcBorders>
            <w:hideMark/>
          </w:tcPr>
          <w:p w:rsidR="00465852" w:rsidRPr="00E12782" w:rsidRDefault="00000550" w:rsidP="00D417A3">
            <w:pPr>
              <w:pStyle w:val="a8"/>
              <w:spacing w:before="0" w:beforeAutospacing="0" w:after="0" w:afterAutospacing="0"/>
              <w:jc w:val="both"/>
              <w:rPr>
                <w:rFonts w:eastAsiaTheme="minorEastAsia"/>
                <w:sz w:val="22"/>
                <w:szCs w:val="22"/>
              </w:rPr>
            </w:pPr>
            <w:hyperlink r:id="rId134" w:anchor="/document/99/901807664/" w:history="1">
              <w:r w:rsidR="00465852" w:rsidRPr="00E12782">
                <w:rPr>
                  <w:rStyle w:val="a7"/>
                  <w:sz w:val="22"/>
                  <w:szCs w:val="22"/>
                </w:rPr>
                <w:t>Трудовой кодекс</w:t>
              </w:r>
            </w:hyperlink>
          </w:p>
        </w:tc>
        <w:tc>
          <w:tcPr>
            <w:tcW w:w="3822" w:type="dxa"/>
            <w:gridSpan w:val="2"/>
            <w:tcBorders>
              <w:top w:val="single" w:sz="6" w:space="0" w:color="000000"/>
              <w:left w:val="single" w:sz="6" w:space="0" w:color="000000"/>
              <w:bottom w:val="single" w:sz="6" w:space="0" w:color="000000"/>
              <w:right w:val="single" w:sz="6" w:space="0" w:color="000000"/>
            </w:tcBorders>
            <w:hideMark/>
          </w:tcPr>
          <w:p w:rsidR="00465852" w:rsidRPr="00E12782" w:rsidRDefault="00465852" w:rsidP="00D417A3">
            <w:pPr>
              <w:pStyle w:val="a8"/>
              <w:spacing w:before="0" w:beforeAutospacing="0" w:after="0" w:afterAutospacing="0"/>
              <w:jc w:val="both"/>
              <w:rPr>
                <w:rFonts w:eastAsiaTheme="minorEastAsia"/>
                <w:sz w:val="22"/>
                <w:szCs w:val="22"/>
              </w:rPr>
            </w:pPr>
            <w:r w:rsidRPr="00E12782">
              <w:rPr>
                <w:sz w:val="22"/>
                <w:szCs w:val="22"/>
              </w:rPr>
              <w:t>Специалист по кадрам</w:t>
            </w:r>
          </w:p>
        </w:tc>
        <w:tc>
          <w:tcPr>
            <w:tcW w:w="1850" w:type="dxa"/>
            <w:tcBorders>
              <w:top w:val="single" w:sz="6" w:space="0" w:color="000000"/>
              <w:left w:val="single" w:sz="6" w:space="0" w:color="000000"/>
              <w:bottom w:val="single" w:sz="6" w:space="0" w:color="000000"/>
              <w:right w:val="single" w:sz="6" w:space="0" w:color="000000"/>
            </w:tcBorders>
            <w:hideMark/>
          </w:tcPr>
          <w:p w:rsidR="00465852" w:rsidRPr="00E12782" w:rsidRDefault="00465852" w:rsidP="00D417A3">
            <w:pPr>
              <w:pStyle w:val="a8"/>
              <w:spacing w:before="0" w:beforeAutospacing="0" w:after="0" w:afterAutospacing="0"/>
              <w:jc w:val="both"/>
              <w:rPr>
                <w:rFonts w:eastAsiaTheme="minorEastAsia"/>
                <w:sz w:val="22"/>
                <w:szCs w:val="22"/>
              </w:rPr>
            </w:pPr>
            <w:r w:rsidRPr="00E12782">
              <w:rPr>
                <w:sz w:val="22"/>
                <w:szCs w:val="22"/>
              </w:rPr>
              <w:t>По необходимости</w:t>
            </w:r>
          </w:p>
        </w:tc>
      </w:tr>
      <w:tr w:rsidR="00465852" w:rsidRPr="00E12782" w:rsidTr="00FF7A6B">
        <w:tc>
          <w:tcPr>
            <w:tcW w:w="3694" w:type="dxa"/>
            <w:tcBorders>
              <w:top w:val="single" w:sz="6" w:space="0" w:color="000000"/>
              <w:left w:val="single" w:sz="6" w:space="0" w:color="000000"/>
              <w:bottom w:val="single" w:sz="6" w:space="0" w:color="000000"/>
              <w:right w:val="single" w:sz="6" w:space="0" w:color="000000"/>
            </w:tcBorders>
            <w:hideMark/>
          </w:tcPr>
          <w:p w:rsidR="00465852" w:rsidRPr="00E12782" w:rsidRDefault="00000550" w:rsidP="00D417A3">
            <w:pPr>
              <w:pStyle w:val="a8"/>
              <w:spacing w:before="0" w:beforeAutospacing="0" w:after="0" w:afterAutospacing="0"/>
              <w:jc w:val="both"/>
              <w:rPr>
                <w:rFonts w:eastAsiaTheme="minorEastAsia"/>
                <w:sz w:val="22"/>
                <w:szCs w:val="22"/>
              </w:rPr>
            </w:pPr>
            <w:hyperlink r:id="rId135" w:anchor="/document/118/29685/" w:history="1">
              <w:r w:rsidR="00465852" w:rsidRPr="00E12782">
                <w:rPr>
                  <w:rStyle w:val="a7"/>
                  <w:sz w:val="22"/>
                  <w:szCs w:val="22"/>
                </w:rPr>
                <w:t>Об ответственных за обработку персональных данных в школе</w:t>
              </w:r>
            </w:hyperlink>
          </w:p>
        </w:tc>
        <w:tc>
          <w:tcPr>
            <w:tcW w:w="4820" w:type="dxa"/>
            <w:tcBorders>
              <w:top w:val="single" w:sz="6" w:space="0" w:color="000000"/>
              <w:left w:val="single" w:sz="6" w:space="0" w:color="000000"/>
              <w:bottom w:val="single" w:sz="6" w:space="0" w:color="000000"/>
              <w:right w:val="single" w:sz="6" w:space="0" w:color="000000"/>
            </w:tcBorders>
            <w:hideMark/>
          </w:tcPr>
          <w:p w:rsidR="00465852" w:rsidRPr="00E12782" w:rsidRDefault="00000550" w:rsidP="00D417A3">
            <w:pPr>
              <w:pStyle w:val="a8"/>
              <w:spacing w:before="0" w:beforeAutospacing="0" w:after="0" w:afterAutospacing="0"/>
              <w:jc w:val="both"/>
              <w:rPr>
                <w:rFonts w:eastAsiaTheme="minorEastAsia"/>
                <w:sz w:val="22"/>
                <w:szCs w:val="22"/>
              </w:rPr>
            </w:pPr>
            <w:hyperlink r:id="rId136" w:anchor="/document/99/901990046/" w:history="1">
              <w:r w:rsidR="00465852" w:rsidRPr="00E12782">
                <w:rPr>
                  <w:rStyle w:val="a7"/>
                  <w:sz w:val="22"/>
                  <w:szCs w:val="22"/>
                </w:rPr>
                <w:t>Федеральный закон от 27.07.2006 № 152-ФЗ</w:t>
              </w:r>
            </w:hyperlink>
            <w:r w:rsidR="00465852" w:rsidRPr="00E12782">
              <w:rPr>
                <w:sz w:val="22"/>
                <w:szCs w:val="22"/>
              </w:rPr>
              <w:t xml:space="preserve"> «О персональных данных»</w:t>
            </w:r>
          </w:p>
          <w:p w:rsidR="00465852" w:rsidRPr="00E12782" w:rsidRDefault="00000550" w:rsidP="00D417A3">
            <w:pPr>
              <w:pStyle w:val="a8"/>
              <w:spacing w:before="0" w:beforeAutospacing="0" w:after="0" w:afterAutospacing="0"/>
              <w:jc w:val="both"/>
              <w:rPr>
                <w:rFonts w:eastAsiaTheme="minorEastAsia"/>
                <w:sz w:val="22"/>
                <w:szCs w:val="22"/>
              </w:rPr>
            </w:pPr>
            <w:hyperlink r:id="rId137" w:anchor="/document/99/902377706/" w:history="1">
              <w:r w:rsidR="00465852" w:rsidRPr="00E12782">
                <w:rPr>
                  <w:rStyle w:val="a7"/>
                  <w:sz w:val="22"/>
                  <w:szCs w:val="22"/>
                </w:rPr>
                <w:t>Постановление Правительства от 01.11.2012 № 1119</w:t>
              </w:r>
            </w:hyperlink>
            <w:r w:rsidR="00465852" w:rsidRPr="00E12782">
              <w:rPr>
                <w:sz w:val="22"/>
                <w:szCs w:val="22"/>
              </w:rPr>
              <w:t xml:space="preserve"> «Об утверждении требований к защите персональных данных при их обработке в информационных системах персональных данных»</w:t>
            </w:r>
          </w:p>
        </w:tc>
        <w:tc>
          <w:tcPr>
            <w:tcW w:w="3822" w:type="dxa"/>
            <w:gridSpan w:val="2"/>
            <w:tcBorders>
              <w:top w:val="single" w:sz="6" w:space="0" w:color="000000"/>
              <w:left w:val="single" w:sz="6" w:space="0" w:color="000000"/>
              <w:bottom w:val="single" w:sz="6" w:space="0" w:color="000000"/>
              <w:right w:val="single" w:sz="6" w:space="0" w:color="000000"/>
            </w:tcBorders>
            <w:hideMark/>
          </w:tcPr>
          <w:p w:rsidR="00465852" w:rsidRPr="00E12782" w:rsidRDefault="00465852" w:rsidP="00D417A3">
            <w:pPr>
              <w:pStyle w:val="a8"/>
              <w:spacing w:before="0" w:beforeAutospacing="0" w:after="0" w:afterAutospacing="0"/>
              <w:jc w:val="both"/>
              <w:rPr>
                <w:rFonts w:eastAsiaTheme="minorEastAsia"/>
                <w:sz w:val="22"/>
                <w:szCs w:val="22"/>
              </w:rPr>
            </w:pPr>
            <w:r w:rsidRPr="00E12782">
              <w:rPr>
                <w:sz w:val="22"/>
                <w:szCs w:val="22"/>
              </w:rPr>
              <w:t>Специалист по кадрам</w:t>
            </w:r>
          </w:p>
        </w:tc>
        <w:tc>
          <w:tcPr>
            <w:tcW w:w="1850" w:type="dxa"/>
            <w:tcBorders>
              <w:top w:val="single" w:sz="6" w:space="0" w:color="000000"/>
              <w:left w:val="single" w:sz="6" w:space="0" w:color="000000"/>
              <w:bottom w:val="single" w:sz="6" w:space="0" w:color="000000"/>
              <w:right w:val="single" w:sz="6" w:space="0" w:color="000000"/>
            </w:tcBorders>
            <w:hideMark/>
          </w:tcPr>
          <w:p w:rsidR="00465852" w:rsidRPr="00E12782" w:rsidRDefault="00465852" w:rsidP="00D417A3">
            <w:pPr>
              <w:pStyle w:val="a8"/>
              <w:spacing w:before="0" w:beforeAutospacing="0" w:after="0" w:afterAutospacing="0"/>
              <w:jc w:val="both"/>
              <w:rPr>
                <w:rFonts w:eastAsiaTheme="minorEastAsia"/>
                <w:sz w:val="22"/>
                <w:szCs w:val="22"/>
              </w:rPr>
            </w:pPr>
            <w:r w:rsidRPr="00E12782">
              <w:rPr>
                <w:sz w:val="22"/>
                <w:szCs w:val="22"/>
              </w:rPr>
              <w:t>По необходимости</w:t>
            </w:r>
          </w:p>
        </w:tc>
      </w:tr>
      <w:tr w:rsidR="00465852" w:rsidRPr="00E12782" w:rsidTr="00FF7A6B">
        <w:tc>
          <w:tcPr>
            <w:tcW w:w="3694" w:type="dxa"/>
            <w:tcBorders>
              <w:top w:val="single" w:sz="6" w:space="0" w:color="000000"/>
              <w:left w:val="single" w:sz="6" w:space="0" w:color="000000"/>
              <w:bottom w:val="single" w:sz="6" w:space="0" w:color="000000"/>
              <w:right w:val="single" w:sz="6" w:space="0" w:color="000000"/>
            </w:tcBorders>
            <w:hideMark/>
          </w:tcPr>
          <w:p w:rsidR="00465852" w:rsidRPr="00E12782" w:rsidRDefault="00000550" w:rsidP="00D417A3">
            <w:pPr>
              <w:pStyle w:val="a8"/>
              <w:spacing w:before="0" w:beforeAutospacing="0" w:after="0" w:afterAutospacing="0"/>
              <w:jc w:val="both"/>
              <w:rPr>
                <w:rFonts w:eastAsiaTheme="minorEastAsia"/>
                <w:sz w:val="22"/>
                <w:szCs w:val="22"/>
              </w:rPr>
            </w:pPr>
            <w:hyperlink r:id="rId138" w:anchor="/document/118/29691/" w:history="1">
              <w:r w:rsidR="00465852" w:rsidRPr="00E12782">
                <w:rPr>
                  <w:rStyle w:val="a7"/>
                  <w:sz w:val="22"/>
                  <w:szCs w:val="22"/>
                </w:rPr>
                <w:t>Об работниках, допущенных к обработке персональных данных в школе</w:t>
              </w:r>
            </w:hyperlink>
          </w:p>
        </w:tc>
        <w:tc>
          <w:tcPr>
            <w:tcW w:w="4820" w:type="dxa"/>
            <w:tcBorders>
              <w:top w:val="single" w:sz="6" w:space="0" w:color="000000"/>
              <w:left w:val="single" w:sz="6" w:space="0" w:color="000000"/>
              <w:bottom w:val="single" w:sz="6" w:space="0" w:color="000000"/>
              <w:right w:val="single" w:sz="6" w:space="0" w:color="000000"/>
            </w:tcBorders>
            <w:hideMark/>
          </w:tcPr>
          <w:p w:rsidR="00465852" w:rsidRPr="00E12782" w:rsidRDefault="00000550" w:rsidP="00D417A3">
            <w:pPr>
              <w:pStyle w:val="a8"/>
              <w:spacing w:before="0" w:beforeAutospacing="0" w:after="0" w:afterAutospacing="0"/>
              <w:jc w:val="both"/>
              <w:rPr>
                <w:rFonts w:eastAsiaTheme="minorEastAsia"/>
                <w:sz w:val="22"/>
                <w:szCs w:val="22"/>
              </w:rPr>
            </w:pPr>
            <w:hyperlink r:id="rId139" w:anchor="/document/99/901990046/" w:history="1">
              <w:r w:rsidR="00465852" w:rsidRPr="00E12782">
                <w:rPr>
                  <w:rStyle w:val="a7"/>
                  <w:sz w:val="22"/>
                  <w:szCs w:val="22"/>
                </w:rPr>
                <w:t>Федеральный закон от 27.07.2006 № 152-ФЗ</w:t>
              </w:r>
            </w:hyperlink>
            <w:r w:rsidR="00465852" w:rsidRPr="00E12782">
              <w:rPr>
                <w:sz w:val="22"/>
                <w:szCs w:val="22"/>
              </w:rPr>
              <w:t xml:space="preserve"> «О персональных данных»</w:t>
            </w:r>
          </w:p>
          <w:p w:rsidR="00465852" w:rsidRPr="00E12782" w:rsidRDefault="00000550" w:rsidP="00D417A3">
            <w:pPr>
              <w:pStyle w:val="a8"/>
              <w:spacing w:before="0" w:beforeAutospacing="0" w:after="0" w:afterAutospacing="0"/>
              <w:jc w:val="both"/>
              <w:rPr>
                <w:rFonts w:eastAsiaTheme="minorEastAsia"/>
                <w:sz w:val="22"/>
                <w:szCs w:val="22"/>
              </w:rPr>
            </w:pPr>
            <w:hyperlink r:id="rId140" w:anchor="/document/99/902377706/" w:history="1">
              <w:r w:rsidR="00465852" w:rsidRPr="00E12782">
                <w:rPr>
                  <w:rStyle w:val="a7"/>
                  <w:sz w:val="22"/>
                  <w:szCs w:val="22"/>
                </w:rPr>
                <w:t>Постановление Правительства от 01.11.2012 № 1119</w:t>
              </w:r>
            </w:hyperlink>
            <w:r w:rsidR="00465852" w:rsidRPr="00E12782">
              <w:rPr>
                <w:sz w:val="22"/>
                <w:szCs w:val="22"/>
              </w:rPr>
              <w:t xml:space="preserve"> «Об утверждении требований к защите персональных данных при их обработке в информационных системах персональных данных»</w:t>
            </w:r>
          </w:p>
        </w:tc>
        <w:tc>
          <w:tcPr>
            <w:tcW w:w="3822" w:type="dxa"/>
            <w:gridSpan w:val="2"/>
            <w:tcBorders>
              <w:top w:val="single" w:sz="6" w:space="0" w:color="000000"/>
              <w:left w:val="single" w:sz="6" w:space="0" w:color="000000"/>
              <w:bottom w:val="single" w:sz="6" w:space="0" w:color="000000"/>
              <w:right w:val="single" w:sz="6" w:space="0" w:color="000000"/>
            </w:tcBorders>
            <w:hideMark/>
          </w:tcPr>
          <w:p w:rsidR="00465852" w:rsidRPr="00E12782" w:rsidRDefault="00465852" w:rsidP="00D417A3">
            <w:pPr>
              <w:pStyle w:val="a8"/>
              <w:spacing w:before="0" w:beforeAutospacing="0" w:after="0" w:afterAutospacing="0"/>
              <w:jc w:val="both"/>
              <w:rPr>
                <w:rFonts w:eastAsiaTheme="minorEastAsia"/>
                <w:sz w:val="22"/>
                <w:szCs w:val="22"/>
              </w:rPr>
            </w:pPr>
            <w:r w:rsidRPr="00E12782">
              <w:rPr>
                <w:sz w:val="22"/>
                <w:szCs w:val="22"/>
              </w:rPr>
              <w:t>Специалист по кадрам</w:t>
            </w:r>
          </w:p>
        </w:tc>
        <w:tc>
          <w:tcPr>
            <w:tcW w:w="1850" w:type="dxa"/>
            <w:tcBorders>
              <w:top w:val="single" w:sz="6" w:space="0" w:color="000000"/>
              <w:left w:val="single" w:sz="6" w:space="0" w:color="000000"/>
              <w:bottom w:val="single" w:sz="6" w:space="0" w:color="000000"/>
              <w:right w:val="single" w:sz="6" w:space="0" w:color="000000"/>
            </w:tcBorders>
            <w:hideMark/>
          </w:tcPr>
          <w:p w:rsidR="00465852" w:rsidRPr="00E12782" w:rsidRDefault="00465852" w:rsidP="00D417A3">
            <w:pPr>
              <w:pStyle w:val="a8"/>
              <w:spacing w:before="0" w:beforeAutospacing="0" w:after="0" w:afterAutospacing="0"/>
              <w:jc w:val="both"/>
              <w:rPr>
                <w:rFonts w:eastAsiaTheme="minorEastAsia"/>
                <w:sz w:val="22"/>
                <w:szCs w:val="22"/>
              </w:rPr>
            </w:pPr>
            <w:r w:rsidRPr="00E12782">
              <w:rPr>
                <w:sz w:val="22"/>
                <w:szCs w:val="22"/>
              </w:rPr>
              <w:t>По необходимости</w:t>
            </w:r>
          </w:p>
        </w:tc>
      </w:tr>
      <w:tr w:rsidR="00465852" w:rsidRPr="00E12782" w:rsidTr="00FF7A6B">
        <w:tc>
          <w:tcPr>
            <w:tcW w:w="14186" w:type="dxa"/>
            <w:gridSpan w:val="5"/>
            <w:tcBorders>
              <w:top w:val="single" w:sz="6" w:space="0" w:color="000000"/>
              <w:left w:val="single" w:sz="6" w:space="0" w:color="000000"/>
              <w:bottom w:val="single" w:sz="6" w:space="0" w:color="000000"/>
              <w:right w:val="single" w:sz="6" w:space="0" w:color="000000"/>
            </w:tcBorders>
            <w:hideMark/>
          </w:tcPr>
          <w:p w:rsidR="00465852" w:rsidRPr="00E12782" w:rsidRDefault="00465852" w:rsidP="00D417A3">
            <w:pPr>
              <w:pStyle w:val="a8"/>
              <w:spacing w:before="0" w:beforeAutospacing="0" w:after="0" w:afterAutospacing="0"/>
              <w:jc w:val="both"/>
              <w:rPr>
                <w:rFonts w:eastAsiaTheme="minorEastAsia"/>
                <w:sz w:val="22"/>
                <w:szCs w:val="22"/>
              </w:rPr>
            </w:pPr>
            <w:r w:rsidRPr="00E12782">
              <w:rPr>
                <w:rStyle w:val="ac"/>
                <w:sz w:val="22"/>
                <w:szCs w:val="22"/>
              </w:rPr>
              <w:t>3. По административно-хозяйственным вопросам</w:t>
            </w:r>
          </w:p>
        </w:tc>
      </w:tr>
      <w:tr w:rsidR="00465852" w:rsidRPr="00E12782" w:rsidTr="00FF7A6B">
        <w:tc>
          <w:tcPr>
            <w:tcW w:w="3694" w:type="dxa"/>
            <w:tcBorders>
              <w:top w:val="single" w:sz="6" w:space="0" w:color="000000"/>
              <w:left w:val="single" w:sz="6" w:space="0" w:color="000000"/>
              <w:bottom w:val="single" w:sz="6" w:space="0" w:color="000000"/>
              <w:right w:val="single" w:sz="6" w:space="0" w:color="000000"/>
            </w:tcBorders>
            <w:hideMark/>
          </w:tcPr>
          <w:p w:rsidR="00465852" w:rsidRPr="00E12782" w:rsidRDefault="00465852" w:rsidP="00D417A3">
            <w:pPr>
              <w:pStyle w:val="a8"/>
              <w:spacing w:before="0" w:beforeAutospacing="0" w:after="0" w:afterAutospacing="0"/>
              <w:jc w:val="both"/>
              <w:rPr>
                <w:rFonts w:eastAsiaTheme="minorEastAsia"/>
                <w:sz w:val="22"/>
                <w:szCs w:val="22"/>
              </w:rPr>
            </w:pPr>
            <w:r w:rsidRPr="00E12782">
              <w:rPr>
                <w:sz w:val="22"/>
                <w:szCs w:val="22"/>
              </w:rPr>
              <w:t>Об организации работы по охране труда</w:t>
            </w:r>
          </w:p>
        </w:tc>
        <w:tc>
          <w:tcPr>
            <w:tcW w:w="4820" w:type="dxa"/>
            <w:tcBorders>
              <w:top w:val="single" w:sz="6" w:space="0" w:color="000000"/>
              <w:left w:val="single" w:sz="6" w:space="0" w:color="000000"/>
              <w:bottom w:val="single" w:sz="6" w:space="0" w:color="000000"/>
              <w:right w:val="single" w:sz="6" w:space="0" w:color="000000"/>
            </w:tcBorders>
            <w:hideMark/>
          </w:tcPr>
          <w:p w:rsidR="00465852" w:rsidRPr="00E12782" w:rsidRDefault="00000550" w:rsidP="00D417A3">
            <w:pPr>
              <w:pStyle w:val="a8"/>
              <w:spacing w:before="0" w:beforeAutospacing="0" w:after="0" w:afterAutospacing="0"/>
              <w:jc w:val="both"/>
              <w:rPr>
                <w:rFonts w:eastAsiaTheme="minorEastAsia"/>
                <w:sz w:val="22"/>
                <w:szCs w:val="22"/>
              </w:rPr>
            </w:pPr>
            <w:hyperlink r:id="rId141" w:anchor="/document/99/901758673/" w:history="1">
              <w:r w:rsidR="00465852" w:rsidRPr="00E12782">
                <w:rPr>
                  <w:rStyle w:val="a7"/>
                  <w:sz w:val="22"/>
                  <w:szCs w:val="22"/>
                </w:rPr>
                <w:t>Постановление Минтруда от 08.02.2000 № 14</w:t>
              </w:r>
            </w:hyperlink>
            <w:r w:rsidR="00465852" w:rsidRPr="00E12782">
              <w:rPr>
                <w:sz w:val="22"/>
                <w:szCs w:val="22"/>
              </w:rPr>
              <w:t xml:space="preserve"> «Об утверждении рекомендаций по </w:t>
            </w:r>
            <w:r w:rsidR="00465852" w:rsidRPr="00E12782">
              <w:rPr>
                <w:sz w:val="22"/>
                <w:szCs w:val="22"/>
              </w:rPr>
              <w:lastRenderedPageBreak/>
              <w:t>организации работы службы охраны труда в организации»</w:t>
            </w:r>
          </w:p>
        </w:tc>
        <w:tc>
          <w:tcPr>
            <w:tcW w:w="3822" w:type="dxa"/>
            <w:gridSpan w:val="2"/>
            <w:tcBorders>
              <w:top w:val="single" w:sz="6" w:space="0" w:color="000000"/>
              <w:left w:val="single" w:sz="6" w:space="0" w:color="000000"/>
              <w:bottom w:val="single" w:sz="6" w:space="0" w:color="000000"/>
              <w:right w:val="single" w:sz="6" w:space="0" w:color="000000"/>
            </w:tcBorders>
            <w:hideMark/>
          </w:tcPr>
          <w:p w:rsidR="00465852" w:rsidRPr="00E12782" w:rsidRDefault="00465852" w:rsidP="00D417A3">
            <w:pPr>
              <w:pStyle w:val="a8"/>
              <w:spacing w:before="0" w:beforeAutospacing="0" w:after="0" w:afterAutospacing="0"/>
              <w:jc w:val="both"/>
              <w:rPr>
                <w:rFonts w:eastAsiaTheme="minorEastAsia"/>
                <w:sz w:val="22"/>
                <w:szCs w:val="22"/>
              </w:rPr>
            </w:pPr>
            <w:r w:rsidRPr="00E12782">
              <w:rPr>
                <w:sz w:val="22"/>
                <w:szCs w:val="22"/>
              </w:rPr>
              <w:lastRenderedPageBreak/>
              <w:t>Специалист по охране труда</w:t>
            </w:r>
          </w:p>
        </w:tc>
        <w:tc>
          <w:tcPr>
            <w:tcW w:w="1850" w:type="dxa"/>
            <w:tcBorders>
              <w:top w:val="single" w:sz="6" w:space="0" w:color="000000"/>
              <w:left w:val="single" w:sz="6" w:space="0" w:color="000000"/>
              <w:bottom w:val="single" w:sz="6" w:space="0" w:color="000000"/>
              <w:right w:val="single" w:sz="6" w:space="0" w:color="000000"/>
            </w:tcBorders>
            <w:hideMark/>
          </w:tcPr>
          <w:p w:rsidR="00465852" w:rsidRPr="00E12782" w:rsidRDefault="00465852" w:rsidP="00D417A3">
            <w:pPr>
              <w:pStyle w:val="a8"/>
              <w:spacing w:before="0" w:beforeAutospacing="0" w:after="0" w:afterAutospacing="0"/>
              <w:jc w:val="both"/>
              <w:rPr>
                <w:rFonts w:eastAsiaTheme="minorEastAsia"/>
                <w:sz w:val="22"/>
                <w:szCs w:val="22"/>
              </w:rPr>
            </w:pPr>
            <w:r w:rsidRPr="00E12782">
              <w:rPr>
                <w:sz w:val="22"/>
                <w:szCs w:val="22"/>
              </w:rPr>
              <w:t>По необходимости</w:t>
            </w:r>
          </w:p>
        </w:tc>
      </w:tr>
      <w:tr w:rsidR="00465852" w:rsidRPr="00E12782" w:rsidTr="00FF7A6B">
        <w:tc>
          <w:tcPr>
            <w:tcW w:w="3694" w:type="dxa"/>
            <w:tcBorders>
              <w:top w:val="single" w:sz="6" w:space="0" w:color="000000"/>
              <w:left w:val="single" w:sz="6" w:space="0" w:color="000000"/>
              <w:bottom w:val="single" w:sz="6" w:space="0" w:color="000000"/>
              <w:right w:val="single" w:sz="6" w:space="0" w:color="000000"/>
            </w:tcBorders>
            <w:hideMark/>
          </w:tcPr>
          <w:p w:rsidR="00465852" w:rsidRPr="00E12782" w:rsidRDefault="00000550" w:rsidP="00D417A3">
            <w:pPr>
              <w:pStyle w:val="a8"/>
              <w:spacing w:before="0" w:beforeAutospacing="0" w:after="0" w:afterAutospacing="0"/>
              <w:jc w:val="both"/>
              <w:rPr>
                <w:rFonts w:eastAsiaTheme="minorEastAsia"/>
                <w:sz w:val="22"/>
                <w:szCs w:val="22"/>
              </w:rPr>
            </w:pPr>
            <w:hyperlink r:id="rId142" w:anchor="/document/118/60406/" w:history="1">
              <w:r w:rsidR="00465852" w:rsidRPr="00E12782">
                <w:rPr>
                  <w:rStyle w:val="a7"/>
                  <w:sz w:val="22"/>
                  <w:szCs w:val="22"/>
                </w:rPr>
                <w:t>Об обеспечении безопасных условий деятельности школы</w:t>
              </w:r>
            </w:hyperlink>
          </w:p>
        </w:tc>
        <w:tc>
          <w:tcPr>
            <w:tcW w:w="4820" w:type="dxa"/>
            <w:tcBorders>
              <w:top w:val="single" w:sz="6" w:space="0" w:color="000000"/>
              <w:left w:val="single" w:sz="6" w:space="0" w:color="000000"/>
              <w:bottom w:val="single" w:sz="6" w:space="0" w:color="000000"/>
              <w:right w:val="single" w:sz="6" w:space="0" w:color="000000"/>
            </w:tcBorders>
            <w:hideMark/>
          </w:tcPr>
          <w:p w:rsidR="00465852" w:rsidRPr="00E12782" w:rsidRDefault="00465852" w:rsidP="00D417A3">
            <w:pPr>
              <w:pStyle w:val="a8"/>
              <w:spacing w:before="0" w:beforeAutospacing="0" w:after="0" w:afterAutospacing="0"/>
              <w:jc w:val="both"/>
              <w:rPr>
                <w:rFonts w:eastAsiaTheme="minorEastAsia"/>
                <w:sz w:val="22"/>
                <w:szCs w:val="22"/>
              </w:rPr>
            </w:pPr>
            <w:r w:rsidRPr="00E12782">
              <w:rPr>
                <w:sz w:val="22"/>
                <w:szCs w:val="22"/>
              </w:rPr>
              <w:t>Нормативные и локальные акты региональных и муниципальных органов власти</w:t>
            </w:r>
          </w:p>
        </w:tc>
        <w:tc>
          <w:tcPr>
            <w:tcW w:w="3822" w:type="dxa"/>
            <w:gridSpan w:val="2"/>
            <w:tcBorders>
              <w:top w:val="single" w:sz="6" w:space="0" w:color="000000"/>
              <w:left w:val="single" w:sz="6" w:space="0" w:color="000000"/>
              <w:bottom w:val="single" w:sz="6" w:space="0" w:color="000000"/>
              <w:right w:val="single" w:sz="6" w:space="0" w:color="000000"/>
            </w:tcBorders>
            <w:hideMark/>
          </w:tcPr>
          <w:p w:rsidR="00465852" w:rsidRPr="00E12782" w:rsidRDefault="00465852" w:rsidP="00D417A3">
            <w:pPr>
              <w:pStyle w:val="a8"/>
              <w:spacing w:before="0" w:beforeAutospacing="0" w:after="0" w:afterAutospacing="0"/>
              <w:jc w:val="both"/>
              <w:rPr>
                <w:rFonts w:eastAsiaTheme="minorEastAsia"/>
                <w:sz w:val="22"/>
                <w:szCs w:val="22"/>
              </w:rPr>
            </w:pPr>
            <w:r w:rsidRPr="00E12782">
              <w:rPr>
                <w:sz w:val="22"/>
                <w:szCs w:val="22"/>
              </w:rPr>
              <w:t>Заместитель директора по безопасности</w:t>
            </w:r>
          </w:p>
        </w:tc>
        <w:tc>
          <w:tcPr>
            <w:tcW w:w="1850" w:type="dxa"/>
            <w:tcBorders>
              <w:top w:val="single" w:sz="6" w:space="0" w:color="000000"/>
              <w:left w:val="single" w:sz="6" w:space="0" w:color="000000"/>
              <w:bottom w:val="single" w:sz="6" w:space="0" w:color="000000"/>
              <w:right w:val="single" w:sz="6" w:space="0" w:color="000000"/>
            </w:tcBorders>
            <w:hideMark/>
          </w:tcPr>
          <w:p w:rsidR="00465852" w:rsidRPr="00E12782" w:rsidRDefault="00465852" w:rsidP="00D417A3">
            <w:pPr>
              <w:pStyle w:val="a8"/>
              <w:spacing w:before="0" w:beforeAutospacing="0" w:after="0" w:afterAutospacing="0"/>
              <w:jc w:val="both"/>
              <w:rPr>
                <w:rFonts w:eastAsiaTheme="minorEastAsia"/>
                <w:sz w:val="22"/>
                <w:szCs w:val="22"/>
              </w:rPr>
            </w:pPr>
            <w:r w:rsidRPr="00E12782">
              <w:rPr>
                <w:sz w:val="22"/>
                <w:szCs w:val="22"/>
              </w:rPr>
              <w:t>По необходимости</w:t>
            </w:r>
          </w:p>
        </w:tc>
      </w:tr>
      <w:tr w:rsidR="00465852" w:rsidRPr="00E12782" w:rsidTr="00FF7A6B">
        <w:tc>
          <w:tcPr>
            <w:tcW w:w="3694" w:type="dxa"/>
            <w:tcBorders>
              <w:top w:val="single" w:sz="6" w:space="0" w:color="000000"/>
              <w:left w:val="single" w:sz="6" w:space="0" w:color="000000"/>
              <w:bottom w:val="single" w:sz="6" w:space="0" w:color="000000"/>
              <w:right w:val="single" w:sz="6" w:space="0" w:color="000000"/>
            </w:tcBorders>
            <w:hideMark/>
          </w:tcPr>
          <w:p w:rsidR="00465852" w:rsidRPr="00E12782" w:rsidRDefault="00000550" w:rsidP="00D417A3">
            <w:pPr>
              <w:pStyle w:val="a8"/>
              <w:spacing w:before="0" w:beforeAutospacing="0" w:after="0" w:afterAutospacing="0"/>
              <w:jc w:val="both"/>
              <w:rPr>
                <w:rFonts w:eastAsiaTheme="minorEastAsia"/>
                <w:sz w:val="22"/>
                <w:szCs w:val="22"/>
              </w:rPr>
            </w:pPr>
            <w:hyperlink r:id="rId143" w:anchor="/document/118/30565/" w:history="1">
              <w:r w:rsidR="00465852" w:rsidRPr="00E12782">
                <w:rPr>
                  <w:rStyle w:val="a7"/>
                  <w:sz w:val="22"/>
                  <w:szCs w:val="22"/>
                </w:rPr>
                <w:t>О проведении специальной оценки условий труда (СОУТ)</w:t>
              </w:r>
            </w:hyperlink>
          </w:p>
        </w:tc>
        <w:tc>
          <w:tcPr>
            <w:tcW w:w="4820" w:type="dxa"/>
            <w:tcBorders>
              <w:top w:val="single" w:sz="6" w:space="0" w:color="000000"/>
              <w:left w:val="single" w:sz="6" w:space="0" w:color="000000"/>
              <w:bottom w:val="single" w:sz="6" w:space="0" w:color="000000"/>
              <w:right w:val="single" w:sz="6" w:space="0" w:color="000000"/>
            </w:tcBorders>
            <w:hideMark/>
          </w:tcPr>
          <w:p w:rsidR="00465852" w:rsidRPr="00E12782" w:rsidRDefault="00000550" w:rsidP="00D417A3">
            <w:pPr>
              <w:pStyle w:val="a8"/>
              <w:spacing w:before="0" w:beforeAutospacing="0" w:after="0" w:afterAutospacing="0"/>
              <w:jc w:val="both"/>
              <w:rPr>
                <w:rFonts w:eastAsiaTheme="minorEastAsia"/>
                <w:sz w:val="22"/>
                <w:szCs w:val="22"/>
              </w:rPr>
            </w:pPr>
            <w:hyperlink r:id="rId144" w:anchor="/document/99/901807664/" w:history="1">
              <w:r w:rsidR="00465852" w:rsidRPr="00E12782">
                <w:rPr>
                  <w:rStyle w:val="a7"/>
                  <w:sz w:val="22"/>
                  <w:szCs w:val="22"/>
                </w:rPr>
                <w:t>Трудовой кодекс</w:t>
              </w:r>
            </w:hyperlink>
          </w:p>
          <w:p w:rsidR="00465852" w:rsidRPr="00E12782" w:rsidRDefault="00000550" w:rsidP="00D417A3">
            <w:pPr>
              <w:pStyle w:val="a8"/>
              <w:spacing w:before="0" w:beforeAutospacing="0" w:after="0" w:afterAutospacing="0"/>
              <w:jc w:val="both"/>
              <w:rPr>
                <w:rFonts w:eastAsiaTheme="minorEastAsia"/>
                <w:sz w:val="22"/>
                <w:szCs w:val="22"/>
              </w:rPr>
            </w:pPr>
            <w:hyperlink r:id="rId145" w:anchor="/document/99/499067392/" w:history="1">
              <w:r w:rsidR="00465852" w:rsidRPr="00E12782">
                <w:rPr>
                  <w:rStyle w:val="a7"/>
                  <w:sz w:val="22"/>
                  <w:szCs w:val="22"/>
                </w:rPr>
                <w:t>Федеральный закон от 28.12.2013 № 426-ФЗ</w:t>
              </w:r>
            </w:hyperlink>
            <w:r w:rsidR="00465852" w:rsidRPr="00E12782">
              <w:rPr>
                <w:sz w:val="22"/>
                <w:szCs w:val="22"/>
              </w:rPr>
              <w:t xml:space="preserve"> «О специальной оценке условий труда»</w:t>
            </w:r>
          </w:p>
        </w:tc>
        <w:tc>
          <w:tcPr>
            <w:tcW w:w="3822" w:type="dxa"/>
            <w:gridSpan w:val="2"/>
            <w:tcBorders>
              <w:top w:val="single" w:sz="6" w:space="0" w:color="000000"/>
              <w:left w:val="single" w:sz="6" w:space="0" w:color="000000"/>
              <w:bottom w:val="single" w:sz="6" w:space="0" w:color="000000"/>
              <w:right w:val="single" w:sz="6" w:space="0" w:color="000000"/>
            </w:tcBorders>
            <w:hideMark/>
          </w:tcPr>
          <w:p w:rsidR="00465852" w:rsidRPr="00E12782" w:rsidRDefault="00465852" w:rsidP="00D417A3">
            <w:pPr>
              <w:pStyle w:val="a8"/>
              <w:spacing w:before="0" w:beforeAutospacing="0" w:after="0" w:afterAutospacing="0"/>
              <w:jc w:val="both"/>
              <w:rPr>
                <w:rFonts w:eastAsiaTheme="minorEastAsia"/>
                <w:sz w:val="22"/>
                <w:szCs w:val="22"/>
              </w:rPr>
            </w:pPr>
            <w:r w:rsidRPr="00E12782">
              <w:rPr>
                <w:sz w:val="22"/>
                <w:szCs w:val="22"/>
              </w:rPr>
              <w:t>Ответственный за охрану труда</w:t>
            </w:r>
          </w:p>
        </w:tc>
        <w:tc>
          <w:tcPr>
            <w:tcW w:w="1850" w:type="dxa"/>
            <w:tcBorders>
              <w:top w:val="single" w:sz="6" w:space="0" w:color="000000"/>
              <w:left w:val="single" w:sz="6" w:space="0" w:color="000000"/>
              <w:bottom w:val="single" w:sz="6" w:space="0" w:color="000000"/>
              <w:right w:val="single" w:sz="6" w:space="0" w:color="000000"/>
            </w:tcBorders>
            <w:hideMark/>
          </w:tcPr>
          <w:p w:rsidR="00465852" w:rsidRPr="00E12782" w:rsidRDefault="00465852" w:rsidP="00D417A3">
            <w:pPr>
              <w:pStyle w:val="a8"/>
              <w:spacing w:before="0" w:beforeAutospacing="0" w:after="0" w:afterAutospacing="0"/>
              <w:jc w:val="both"/>
              <w:rPr>
                <w:rFonts w:eastAsiaTheme="minorEastAsia"/>
                <w:sz w:val="22"/>
                <w:szCs w:val="22"/>
              </w:rPr>
            </w:pPr>
            <w:r w:rsidRPr="00E12782">
              <w:rPr>
                <w:sz w:val="22"/>
                <w:szCs w:val="22"/>
              </w:rPr>
              <w:t>Раз в пять лет</w:t>
            </w:r>
          </w:p>
        </w:tc>
      </w:tr>
      <w:tr w:rsidR="00465852" w:rsidRPr="00E12782" w:rsidTr="00FF7A6B">
        <w:tc>
          <w:tcPr>
            <w:tcW w:w="3694" w:type="dxa"/>
            <w:tcBorders>
              <w:top w:val="single" w:sz="6" w:space="0" w:color="000000"/>
              <w:left w:val="single" w:sz="6" w:space="0" w:color="000000"/>
              <w:bottom w:val="single" w:sz="6" w:space="0" w:color="000000"/>
              <w:right w:val="single" w:sz="6" w:space="0" w:color="000000"/>
            </w:tcBorders>
            <w:hideMark/>
          </w:tcPr>
          <w:p w:rsidR="00465852" w:rsidRPr="00E12782" w:rsidRDefault="00000550" w:rsidP="00D417A3">
            <w:pPr>
              <w:pStyle w:val="a8"/>
              <w:spacing w:before="0" w:beforeAutospacing="0" w:after="0" w:afterAutospacing="0"/>
              <w:jc w:val="both"/>
              <w:rPr>
                <w:rFonts w:eastAsiaTheme="minorEastAsia"/>
                <w:sz w:val="22"/>
                <w:szCs w:val="22"/>
              </w:rPr>
            </w:pPr>
            <w:hyperlink r:id="rId146" w:anchor="/document/118/52057/" w:history="1">
              <w:r w:rsidR="00465852" w:rsidRPr="00E12782">
                <w:rPr>
                  <w:rStyle w:val="a7"/>
                  <w:sz w:val="22"/>
                  <w:szCs w:val="22"/>
                </w:rPr>
                <w:t>О проведении тренировки по эвакуации при пожаре</w:t>
              </w:r>
            </w:hyperlink>
          </w:p>
        </w:tc>
        <w:tc>
          <w:tcPr>
            <w:tcW w:w="4820" w:type="dxa"/>
            <w:tcBorders>
              <w:top w:val="single" w:sz="6" w:space="0" w:color="000000"/>
              <w:left w:val="single" w:sz="6" w:space="0" w:color="000000"/>
              <w:bottom w:val="single" w:sz="6" w:space="0" w:color="000000"/>
              <w:right w:val="single" w:sz="6" w:space="0" w:color="000000"/>
            </w:tcBorders>
            <w:hideMark/>
          </w:tcPr>
          <w:p w:rsidR="00465852" w:rsidRPr="00E12782" w:rsidRDefault="00000550" w:rsidP="00D417A3">
            <w:pPr>
              <w:pStyle w:val="a8"/>
              <w:spacing w:before="0" w:beforeAutospacing="0" w:after="0" w:afterAutospacing="0"/>
              <w:jc w:val="both"/>
              <w:rPr>
                <w:rFonts w:eastAsiaTheme="minorEastAsia"/>
                <w:sz w:val="22"/>
                <w:szCs w:val="22"/>
              </w:rPr>
            </w:pPr>
            <w:hyperlink r:id="rId147" w:anchor="/document/99/902344800/XA00LUO2M6/" w:history="1">
              <w:r w:rsidR="00465852" w:rsidRPr="00E12782">
                <w:rPr>
                  <w:rStyle w:val="a7"/>
                  <w:sz w:val="22"/>
                  <w:szCs w:val="22"/>
                </w:rPr>
                <w:t>Постановление Правительства от 25.04.2012 №390</w:t>
              </w:r>
            </w:hyperlink>
            <w:r w:rsidR="00465852" w:rsidRPr="00E12782">
              <w:rPr>
                <w:sz w:val="22"/>
                <w:szCs w:val="22"/>
              </w:rPr>
              <w:t xml:space="preserve"> «О противопожарном режиме»</w:t>
            </w:r>
          </w:p>
        </w:tc>
        <w:tc>
          <w:tcPr>
            <w:tcW w:w="3822" w:type="dxa"/>
            <w:gridSpan w:val="2"/>
            <w:tcBorders>
              <w:top w:val="single" w:sz="6" w:space="0" w:color="000000"/>
              <w:left w:val="single" w:sz="6" w:space="0" w:color="000000"/>
              <w:bottom w:val="single" w:sz="6" w:space="0" w:color="000000"/>
              <w:right w:val="single" w:sz="6" w:space="0" w:color="000000"/>
            </w:tcBorders>
            <w:hideMark/>
          </w:tcPr>
          <w:p w:rsidR="00465852" w:rsidRPr="00E12782" w:rsidRDefault="00465852" w:rsidP="00D417A3">
            <w:pPr>
              <w:pStyle w:val="a8"/>
              <w:spacing w:before="0" w:beforeAutospacing="0" w:after="0" w:afterAutospacing="0"/>
              <w:jc w:val="both"/>
              <w:rPr>
                <w:rFonts w:eastAsiaTheme="minorEastAsia"/>
                <w:sz w:val="22"/>
                <w:szCs w:val="22"/>
              </w:rPr>
            </w:pPr>
            <w:r w:rsidRPr="00E12782">
              <w:rPr>
                <w:sz w:val="22"/>
                <w:szCs w:val="22"/>
              </w:rPr>
              <w:t>Ответственный за пожарную безопасность</w:t>
            </w:r>
          </w:p>
        </w:tc>
        <w:tc>
          <w:tcPr>
            <w:tcW w:w="1850" w:type="dxa"/>
            <w:tcBorders>
              <w:top w:val="single" w:sz="6" w:space="0" w:color="000000"/>
              <w:left w:val="single" w:sz="6" w:space="0" w:color="000000"/>
              <w:bottom w:val="single" w:sz="6" w:space="0" w:color="000000"/>
              <w:right w:val="single" w:sz="6" w:space="0" w:color="000000"/>
            </w:tcBorders>
            <w:hideMark/>
          </w:tcPr>
          <w:p w:rsidR="00465852" w:rsidRPr="00E12782" w:rsidRDefault="00465852" w:rsidP="00D417A3">
            <w:pPr>
              <w:pStyle w:val="a8"/>
              <w:spacing w:before="0" w:beforeAutospacing="0" w:after="0" w:afterAutospacing="0"/>
              <w:jc w:val="both"/>
              <w:rPr>
                <w:rFonts w:eastAsiaTheme="minorEastAsia"/>
                <w:sz w:val="22"/>
                <w:szCs w:val="22"/>
              </w:rPr>
            </w:pPr>
            <w:r w:rsidRPr="00E12782">
              <w:rPr>
                <w:sz w:val="22"/>
                <w:szCs w:val="22"/>
              </w:rPr>
              <w:t>Не реже одного раза в полугодие</w:t>
            </w:r>
          </w:p>
        </w:tc>
      </w:tr>
      <w:tr w:rsidR="00465852" w:rsidRPr="00E12782" w:rsidTr="00FF7A6B">
        <w:tc>
          <w:tcPr>
            <w:tcW w:w="14186" w:type="dxa"/>
            <w:gridSpan w:val="5"/>
            <w:tcBorders>
              <w:top w:val="single" w:sz="6" w:space="0" w:color="000000"/>
              <w:left w:val="single" w:sz="6" w:space="0" w:color="000000"/>
              <w:bottom w:val="single" w:sz="6" w:space="0" w:color="000000"/>
              <w:right w:val="single" w:sz="6" w:space="0" w:color="000000"/>
            </w:tcBorders>
            <w:hideMark/>
          </w:tcPr>
          <w:p w:rsidR="00465852" w:rsidRPr="00E12782" w:rsidRDefault="00465852" w:rsidP="00D417A3">
            <w:pPr>
              <w:pStyle w:val="2"/>
              <w:spacing w:before="0" w:after="0"/>
              <w:jc w:val="both"/>
              <w:rPr>
                <w:rFonts w:ascii="Times New Roman" w:eastAsiaTheme="minorEastAsia" w:hAnsi="Times New Roman" w:cs="Times New Roman"/>
                <w:sz w:val="22"/>
                <w:szCs w:val="22"/>
              </w:rPr>
            </w:pPr>
            <w:r w:rsidRPr="00E12782">
              <w:rPr>
                <w:rFonts w:ascii="Times New Roman" w:hAnsi="Times New Roman" w:cs="Times New Roman"/>
                <w:sz w:val="22"/>
                <w:szCs w:val="22"/>
              </w:rPr>
              <w:t>ОКТЯБРЬ</w:t>
            </w:r>
          </w:p>
        </w:tc>
      </w:tr>
      <w:tr w:rsidR="00465852" w:rsidRPr="00E12782" w:rsidTr="00FF7A6B">
        <w:tc>
          <w:tcPr>
            <w:tcW w:w="14186" w:type="dxa"/>
            <w:gridSpan w:val="5"/>
            <w:tcBorders>
              <w:top w:val="single" w:sz="6" w:space="0" w:color="000000"/>
              <w:left w:val="single" w:sz="6" w:space="0" w:color="000000"/>
              <w:bottom w:val="single" w:sz="6" w:space="0" w:color="000000"/>
              <w:right w:val="single" w:sz="6" w:space="0" w:color="000000"/>
            </w:tcBorders>
            <w:hideMark/>
          </w:tcPr>
          <w:p w:rsidR="00465852" w:rsidRPr="00E12782" w:rsidRDefault="00465852" w:rsidP="00D417A3">
            <w:pPr>
              <w:pStyle w:val="a8"/>
              <w:spacing w:before="0" w:beforeAutospacing="0" w:after="0" w:afterAutospacing="0"/>
              <w:jc w:val="both"/>
              <w:rPr>
                <w:rFonts w:eastAsiaTheme="minorEastAsia"/>
                <w:sz w:val="22"/>
                <w:szCs w:val="22"/>
              </w:rPr>
            </w:pPr>
            <w:r w:rsidRPr="00E12782">
              <w:rPr>
                <w:rStyle w:val="ac"/>
                <w:sz w:val="22"/>
                <w:szCs w:val="22"/>
              </w:rPr>
              <w:t>1. По основной деятельности</w:t>
            </w:r>
          </w:p>
        </w:tc>
      </w:tr>
      <w:tr w:rsidR="00465852" w:rsidRPr="00E12782" w:rsidTr="00FF7A6B">
        <w:tc>
          <w:tcPr>
            <w:tcW w:w="3694" w:type="dxa"/>
            <w:tcBorders>
              <w:top w:val="single" w:sz="6" w:space="0" w:color="000000"/>
              <w:left w:val="single" w:sz="6" w:space="0" w:color="000000"/>
              <w:bottom w:val="single" w:sz="6" w:space="0" w:color="000000"/>
              <w:right w:val="single" w:sz="6" w:space="0" w:color="000000"/>
            </w:tcBorders>
            <w:hideMark/>
          </w:tcPr>
          <w:p w:rsidR="00465852" w:rsidRPr="00E12782" w:rsidRDefault="00000550" w:rsidP="00D417A3">
            <w:pPr>
              <w:pStyle w:val="a8"/>
              <w:spacing w:before="0" w:beforeAutospacing="0" w:after="0" w:afterAutospacing="0"/>
              <w:jc w:val="both"/>
              <w:rPr>
                <w:rFonts w:eastAsiaTheme="minorEastAsia"/>
                <w:sz w:val="22"/>
                <w:szCs w:val="22"/>
              </w:rPr>
            </w:pPr>
            <w:hyperlink r:id="rId148" w:anchor="/document/118/71693/" w:history="1">
              <w:r w:rsidR="00465852" w:rsidRPr="00E12782">
                <w:rPr>
                  <w:rStyle w:val="a7"/>
                  <w:sz w:val="22"/>
                  <w:szCs w:val="22"/>
                </w:rPr>
                <w:t>О снятии дисциплинарного взыскания с ученика</w:t>
              </w:r>
            </w:hyperlink>
          </w:p>
        </w:tc>
        <w:tc>
          <w:tcPr>
            <w:tcW w:w="4820" w:type="dxa"/>
            <w:tcBorders>
              <w:top w:val="single" w:sz="6" w:space="0" w:color="000000"/>
              <w:left w:val="single" w:sz="6" w:space="0" w:color="000000"/>
              <w:bottom w:val="single" w:sz="6" w:space="0" w:color="000000"/>
              <w:right w:val="single" w:sz="6" w:space="0" w:color="000000"/>
            </w:tcBorders>
            <w:hideMark/>
          </w:tcPr>
          <w:p w:rsidR="00465852" w:rsidRPr="00E12782" w:rsidRDefault="00465852" w:rsidP="00D417A3">
            <w:pPr>
              <w:jc w:val="both"/>
              <w:rPr>
                <w:rFonts w:eastAsia="Times New Roman"/>
                <w:sz w:val="22"/>
                <w:szCs w:val="22"/>
              </w:rPr>
            </w:pPr>
            <w:r w:rsidRPr="00E12782">
              <w:rPr>
                <w:rFonts w:eastAsia="Times New Roman"/>
                <w:sz w:val="22"/>
                <w:szCs w:val="22"/>
              </w:rPr>
              <w:t>Инициатива директора школы,</w:t>
            </w:r>
          </w:p>
          <w:p w:rsidR="00465852" w:rsidRPr="00E12782" w:rsidRDefault="00465852" w:rsidP="00D417A3">
            <w:pPr>
              <w:pStyle w:val="a8"/>
              <w:spacing w:before="0" w:beforeAutospacing="0" w:after="0" w:afterAutospacing="0"/>
              <w:jc w:val="both"/>
              <w:rPr>
                <w:rFonts w:eastAsiaTheme="minorEastAsia"/>
                <w:sz w:val="22"/>
                <w:szCs w:val="22"/>
              </w:rPr>
            </w:pPr>
            <w:r w:rsidRPr="00E12782">
              <w:rPr>
                <w:sz w:val="22"/>
                <w:szCs w:val="22"/>
              </w:rPr>
              <w:t>просьба ученика, его родителей, ходатайство советов обучающихся и родителей</w:t>
            </w:r>
          </w:p>
        </w:tc>
        <w:tc>
          <w:tcPr>
            <w:tcW w:w="3822" w:type="dxa"/>
            <w:gridSpan w:val="2"/>
            <w:tcBorders>
              <w:top w:val="single" w:sz="6" w:space="0" w:color="000000"/>
              <w:left w:val="single" w:sz="6" w:space="0" w:color="000000"/>
              <w:bottom w:val="single" w:sz="6" w:space="0" w:color="000000"/>
              <w:right w:val="single" w:sz="6" w:space="0" w:color="000000"/>
            </w:tcBorders>
            <w:hideMark/>
          </w:tcPr>
          <w:p w:rsidR="00465852" w:rsidRPr="00E12782" w:rsidRDefault="00465852" w:rsidP="00D417A3">
            <w:pPr>
              <w:jc w:val="both"/>
              <w:rPr>
                <w:rFonts w:eastAsia="Times New Roman"/>
                <w:sz w:val="22"/>
                <w:szCs w:val="22"/>
              </w:rPr>
            </w:pPr>
            <w:r w:rsidRPr="00E12782">
              <w:rPr>
                <w:rFonts w:eastAsia="Times New Roman"/>
                <w:sz w:val="22"/>
                <w:szCs w:val="22"/>
              </w:rPr>
              <w:t>Заместитель директора по ВР</w:t>
            </w:r>
          </w:p>
        </w:tc>
        <w:tc>
          <w:tcPr>
            <w:tcW w:w="1850" w:type="dxa"/>
            <w:tcBorders>
              <w:top w:val="single" w:sz="6" w:space="0" w:color="000000"/>
              <w:left w:val="single" w:sz="6" w:space="0" w:color="000000"/>
              <w:bottom w:val="single" w:sz="6" w:space="0" w:color="000000"/>
              <w:right w:val="single" w:sz="6" w:space="0" w:color="000000"/>
            </w:tcBorders>
            <w:hideMark/>
          </w:tcPr>
          <w:p w:rsidR="00465852" w:rsidRPr="00E12782" w:rsidRDefault="00465852" w:rsidP="00D417A3">
            <w:pPr>
              <w:jc w:val="both"/>
              <w:rPr>
                <w:rFonts w:eastAsia="Times New Roman"/>
                <w:sz w:val="22"/>
                <w:szCs w:val="22"/>
              </w:rPr>
            </w:pPr>
            <w:r w:rsidRPr="00E12782">
              <w:rPr>
                <w:rFonts w:eastAsia="Times New Roman"/>
                <w:sz w:val="22"/>
                <w:szCs w:val="22"/>
              </w:rPr>
              <w:t>По необходимости</w:t>
            </w:r>
          </w:p>
        </w:tc>
      </w:tr>
      <w:tr w:rsidR="00465852" w:rsidRPr="00E12782" w:rsidTr="00FF7A6B">
        <w:tc>
          <w:tcPr>
            <w:tcW w:w="3694" w:type="dxa"/>
            <w:tcBorders>
              <w:top w:val="single" w:sz="6" w:space="0" w:color="000000"/>
              <w:left w:val="single" w:sz="6" w:space="0" w:color="000000"/>
              <w:bottom w:val="single" w:sz="6" w:space="0" w:color="000000"/>
              <w:right w:val="single" w:sz="6" w:space="0" w:color="000000"/>
            </w:tcBorders>
            <w:hideMark/>
          </w:tcPr>
          <w:p w:rsidR="00465852" w:rsidRPr="00E12782" w:rsidRDefault="00000550" w:rsidP="00D417A3">
            <w:pPr>
              <w:pStyle w:val="a8"/>
              <w:spacing w:before="0" w:beforeAutospacing="0" w:after="0" w:afterAutospacing="0"/>
              <w:jc w:val="both"/>
              <w:rPr>
                <w:rFonts w:eastAsiaTheme="minorEastAsia"/>
                <w:sz w:val="22"/>
                <w:szCs w:val="22"/>
              </w:rPr>
            </w:pPr>
            <w:hyperlink r:id="rId149" w:anchor="/document/118/43887/" w:history="1">
              <w:r w:rsidR="00465852" w:rsidRPr="00E12782">
                <w:rPr>
                  <w:rStyle w:val="a7"/>
                  <w:sz w:val="22"/>
                  <w:szCs w:val="22"/>
                </w:rPr>
                <w:t>О проведении промежуточной аттестации по итогам первой четверти</w:t>
              </w:r>
            </w:hyperlink>
          </w:p>
        </w:tc>
        <w:tc>
          <w:tcPr>
            <w:tcW w:w="4820" w:type="dxa"/>
            <w:tcBorders>
              <w:top w:val="single" w:sz="6" w:space="0" w:color="000000"/>
              <w:left w:val="single" w:sz="6" w:space="0" w:color="000000"/>
              <w:bottom w:val="single" w:sz="6" w:space="0" w:color="000000"/>
              <w:right w:val="single" w:sz="6" w:space="0" w:color="000000"/>
            </w:tcBorders>
            <w:hideMark/>
          </w:tcPr>
          <w:p w:rsidR="00465852" w:rsidRPr="00E12782" w:rsidRDefault="00000550" w:rsidP="00D417A3">
            <w:pPr>
              <w:pStyle w:val="a8"/>
              <w:spacing w:before="0" w:beforeAutospacing="0" w:after="0" w:afterAutospacing="0"/>
              <w:jc w:val="both"/>
              <w:rPr>
                <w:rFonts w:eastAsiaTheme="minorEastAsia"/>
                <w:sz w:val="22"/>
                <w:szCs w:val="22"/>
              </w:rPr>
            </w:pPr>
            <w:hyperlink r:id="rId150" w:anchor="/document/99/902389617/" w:history="1">
              <w:r w:rsidR="00465852" w:rsidRPr="00E12782">
                <w:rPr>
                  <w:rStyle w:val="a7"/>
                  <w:sz w:val="22"/>
                  <w:szCs w:val="22"/>
                </w:rPr>
                <w:t>Федеральный закон от 29.12.2012 № 273-ФЗ</w:t>
              </w:r>
            </w:hyperlink>
            <w:r w:rsidR="00465852" w:rsidRPr="00E12782">
              <w:rPr>
                <w:sz w:val="22"/>
                <w:szCs w:val="22"/>
              </w:rPr>
              <w:t xml:space="preserve"> «Об образовании в РФ»</w:t>
            </w:r>
          </w:p>
        </w:tc>
        <w:tc>
          <w:tcPr>
            <w:tcW w:w="3822" w:type="dxa"/>
            <w:gridSpan w:val="2"/>
            <w:tcBorders>
              <w:top w:val="single" w:sz="6" w:space="0" w:color="000000"/>
              <w:left w:val="single" w:sz="6" w:space="0" w:color="000000"/>
              <w:bottom w:val="single" w:sz="6" w:space="0" w:color="000000"/>
              <w:right w:val="single" w:sz="6" w:space="0" w:color="000000"/>
            </w:tcBorders>
            <w:hideMark/>
          </w:tcPr>
          <w:p w:rsidR="00465852" w:rsidRPr="00E12782" w:rsidRDefault="00465852" w:rsidP="00D417A3">
            <w:pPr>
              <w:pStyle w:val="a8"/>
              <w:spacing w:before="0" w:beforeAutospacing="0" w:after="0" w:afterAutospacing="0"/>
              <w:jc w:val="both"/>
              <w:rPr>
                <w:rFonts w:eastAsiaTheme="minorEastAsia"/>
                <w:sz w:val="22"/>
                <w:szCs w:val="22"/>
              </w:rPr>
            </w:pPr>
            <w:r w:rsidRPr="00E12782">
              <w:rPr>
                <w:sz w:val="22"/>
                <w:szCs w:val="22"/>
              </w:rPr>
              <w:t>Заместитель директора по УВР</w:t>
            </w:r>
          </w:p>
        </w:tc>
        <w:tc>
          <w:tcPr>
            <w:tcW w:w="1850" w:type="dxa"/>
            <w:tcBorders>
              <w:top w:val="single" w:sz="6" w:space="0" w:color="000000"/>
              <w:left w:val="single" w:sz="6" w:space="0" w:color="000000"/>
              <w:bottom w:val="single" w:sz="6" w:space="0" w:color="000000"/>
              <w:right w:val="single" w:sz="6" w:space="0" w:color="000000"/>
            </w:tcBorders>
            <w:hideMark/>
          </w:tcPr>
          <w:p w:rsidR="00465852" w:rsidRPr="00E12782" w:rsidRDefault="00465852" w:rsidP="00D417A3">
            <w:pPr>
              <w:pStyle w:val="a8"/>
              <w:spacing w:before="0" w:beforeAutospacing="0" w:after="0" w:afterAutospacing="0"/>
              <w:jc w:val="both"/>
              <w:rPr>
                <w:rFonts w:eastAsiaTheme="minorEastAsia"/>
                <w:sz w:val="22"/>
                <w:szCs w:val="22"/>
              </w:rPr>
            </w:pPr>
            <w:r w:rsidRPr="00E12782">
              <w:rPr>
                <w:sz w:val="22"/>
                <w:szCs w:val="22"/>
              </w:rPr>
              <w:t>В соответствии со сроками, которые указаны в календарном учебном плане, или традиционно — в конце триместра (четверти), а также в конце учебного года</w:t>
            </w:r>
          </w:p>
        </w:tc>
      </w:tr>
      <w:tr w:rsidR="00465852" w:rsidRPr="00E12782" w:rsidTr="00FF7A6B">
        <w:tc>
          <w:tcPr>
            <w:tcW w:w="3694" w:type="dxa"/>
            <w:tcBorders>
              <w:top w:val="single" w:sz="6" w:space="0" w:color="000000"/>
              <w:left w:val="single" w:sz="6" w:space="0" w:color="000000"/>
              <w:bottom w:val="single" w:sz="6" w:space="0" w:color="000000"/>
              <w:right w:val="single" w:sz="6" w:space="0" w:color="000000"/>
            </w:tcBorders>
            <w:hideMark/>
          </w:tcPr>
          <w:p w:rsidR="00465852" w:rsidRPr="00E12782" w:rsidRDefault="00000550" w:rsidP="00D417A3">
            <w:pPr>
              <w:jc w:val="both"/>
              <w:rPr>
                <w:rFonts w:eastAsia="Times New Roman"/>
                <w:sz w:val="22"/>
                <w:szCs w:val="22"/>
              </w:rPr>
            </w:pPr>
            <w:hyperlink r:id="rId151" w:anchor="/document/118/69082/" w:history="1">
              <w:r w:rsidR="00465852" w:rsidRPr="00E12782">
                <w:rPr>
                  <w:rStyle w:val="a7"/>
                  <w:rFonts w:eastAsia="Times New Roman"/>
                  <w:sz w:val="22"/>
                  <w:szCs w:val="22"/>
                </w:rPr>
                <w:t>О совете по информационной безопасности учащихся</w:t>
              </w:r>
            </w:hyperlink>
          </w:p>
        </w:tc>
        <w:tc>
          <w:tcPr>
            <w:tcW w:w="4820" w:type="dxa"/>
            <w:tcBorders>
              <w:top w:val="single" w:sz="6" w:space="0" w:color="000000"/>
              <w:left w:val="single" w:sz="6" w:space="0" w:color="000000"/>
              <w:bottom w:val="single" w:sz="6" w:space="0" w:color="000000"/>
              <w:right w:val="single" w:sz="6" w:space="0" w:color="000000"/>
            </w:tcBorders>
            <w:hideMark/>
          </w:tcPr>
          <w:p w:rsidR="00465852" w:rsidRPr="00E12782" w:rsidRDefault="00000550" w:rsidP="00D417A3">
            <w:pPr>
              <w:jc w:val="both"/>
              <w:rPr>
                <w:rFonts w:eastAsia="Times New Roman"/>
                <w:sz w:val="22"/>
                <w:szCs w:val="22"/>
              </w:rPr>
            </w:pPr>
            <w:hyperlink r:id="rId152" w:anchor="/document/99/902389617/" w:history="1">
              <w:r w:rsidR="00465852" w:rsidRPr="00E12782">
                <w:rPr>
                  <w:rStyle w:val="a7"/>
                  <w:rFonts w:eastAsia="Times New Roman"/>
                  <w:sz w:val="22"/>
                  <w:szCs w:val="22"/>
                </w:rPr>
                <w:t>Федеральный закон от 29.12.2012 № 273-ФЗ</w:t>
              </w:r>
            </w:hyperlink>
            <w:r w:rsidR="00465852" w:rsidRPr="00E12782">
              <w:rPr>
                <w:rFonts w:eastAsia="Times New Roman"/>
                <w:sz w:val="22"/>
                <w:szCs w:val="22"/>
              </w:rPr>
              <w:t xml:space="preserve"> «Об образовании в РФ»,</w:t>
            </w:r>
          </w:p>
        </w:tc>
        <w:tc>
          <w:tcPr>
            <w:tcW w:w="3822" w:type="dxa"/>
            <w:gridSpan w:val="2"/>
            <w:tcBorders>
              <w:top w:val="single" w:sz="6" w:space="0" w:color="000000"/>
              <w:left w:val="single" w:sz="6" w:space="0" w:color="000000"/>
              <w:bottom w:val="single" w:sz="6" w:space="0" w:color="000000"/>
              <w:right w:val="single" w:sz="6" w:space="0" w:color="000000"/>
            </w:tcBorders>
            <w:hideMark/>
          </w:tcPr>
          <w:p w:rsidR="00465852" w:rsidRPr="00E12782" w:rsidRDefault="00465852" w:rsidP="00D417A3">
            <w:pPr>
              <w:jc w:val="both"/>
              <w:rPr>
                <w:rFonts w:eastAsia="Times New Roman"/>
                <w:sz w:val="22"/>
                <w:szCs w:val="22"/>
              </w:rPr>
            </w:pPr>
            <w:r w:rsidRPr="00E12782">
              <w:rPr>
                <w:rFonts w:eastAsia="Times New Roman"/>
                <w:sz w:val="22"/>
                <w:szCs w:val="22"/>
              </w:rPr>
              <w:t>Заместитель директора по УВР</w:t>
            </w:r>
          </w:p>
        </w:tc>
        <w:tc>
          <w:tcPr>
            <w:tcW w:w="1850" w:type="dxa"/>
            <w:tcBorders>
              <w:top w:val="single" w:sz="6" w:space="0" w:color="000000"/>
              <w:left w:val="single" w:sz="6" w:space="0" w:color="000000"/>
              <w:bottom w:val="single" w:sz="6" w:space="0" w:color="000000"/>
              <w:right w:val="single" w:sz="6" w:space="0" w:color="000000"/>
            </w:tcBorders>
            <w:hideMark/>
          </w:tcPr>
          <w:p w:rsidR="00465852" w:rsidRPr="00E12782" w:rsidRDefault="00465852" w:rsidP="00D417A3">
            <w:pPr>
              <w:jc w:val="both"/>
              <w:rPr>
                <w:rFonts w:eastAsia="Times New Roman"/>
                <w:sz w:val="22"/>
                <w:szCs w:val="22"/>
              </w:rPr>
            </w:pPr>
            <w:r w:rsidRPr="00E12782">
              <w:rPr>
                <w:rFonts w:eastAsia="Times New Roman"/>
                <w:sz w:val="22"/>
                <w:szCs w:val="22"/>
              </w:rPr>
              <w:t>По необходимости</w:t>
            </w:r>
          </w:p>
        </w:tc>
      </w:tr>
      <w:tr w:rsidR="00465852" w:rsidRPr="00E12782" w:rsidTr="00FF7A6B">
        <w:tc>
          <w:tcPr>
            <w:tcW w:w="3694" w:type="dxa"/>
            <w:tcBorders>
              <w:top w:val="single" w:sz="6" w:space="0" w:color="000000"/>
              <w:left w:val="single" w:sz="6" w:space="0" w:color="000000"/>
              <w:bottom w:val="single" w:sz="6" w:space="0" w:color="000000"/>
              <w:right w:val="single" w:sz="6" w:space="0" w:color="000000"/>
            </w:tcBorders>
            <w:hideMark/>
          </w:tcPr>
          <w:p w:rsidR="00465852" w:rsidRPr="00E12782" w:rsidRDefault="00000550" w:rsidP="00D417A3">
            <w:pPr>
              <w:pStyle w:val="a8"/>
              <w:spacing w:before="0" w:beforeAutospacing="0" w:after="0" w:afterAutospacing="0"/>
              <w:jc w:val="both"/>
              <w:rPr>
                <w:rFonts w:eastAsiaTheme="minorEastAsia"/>
                <w:sz w:val="22"/>
                <w:szCs w:val="22"/>
              </w:rPr>
            </w:pPr>
            <w:hyperlink r:id="rId153" w:anchor="/document/118/68027/" w:history="1">
              <w:r w:rsidR="00465852" w:rsidRPr="00E12782">
                <w:rPr>
                  <w:rStyle w:val="a7"/>
                  <w:sz w:val="22"/>
                  <w:szCs w:val="22"/>
                </w:rPr>
                <w:t xml:space="preserve">О зачете результатов </w:t>
              </w:r>
              <w:r w:rsidR="00465852" w:rsidRPr="00E12782">
                <w:rPr>
                  <w:rStyle w:val="a7"/>
                  <w:sz w:val="22"/>
                  <w:szCs w:val="22"/>
                </w:rPr>
                <w:lastRenderedPageBreak/>
                <w:t>дополнительных образовательных программ</w:t>
              </w:r>
            </w:hyperlink>
          </w:p>
        </w:tc>
        <w:tc>
          <w:tcPr>
            <w:tcW w:w="4820" w:type="dxa"/>
            <w:tcBorders>
              <w:top w:val="single" w:sz="6" w:space="0" w:color="000000"/>
              <w:left w:val="single" w:sz="6" w:space="0" w:color="000000"/>
              <w:bottom w:val="single" w:sz="6" w:space="0" w:color="000000"/>
              <w:right w:val="single" w:sz="6" w:space="0" w:color="000000"/>
            </w:tcBorders>
            <w:hideMark/>
          </w:tcPr>
          <w:p w:rsidR="00465852" w:rsidRPr="00E12782" w:rsidRDefault="00000550" w:rsidP="00D417A3">
            <w:pPr>
              <w:pStyle w:val="a8"/>
              <w:spacing w:before="0" w:beforeAutospacing="0" w:after="0" w:afterAutospacing="0"/>
              <w:jc w:val="both"/>
              <w:rPr>
                <w:rFonts w:eastAsiaTheme="minorEastAsia"/>
                <w:sz w:val="22"/>
                <w:szCs w:val="22"/>
              </w:rPr>
            </w:pPr>
            <w:hyperlink r:id="rId154" w:anchor="/document/99/902389617/" w:history="1">
              <w:r w:rsidR="00465852" w:rsidRPr="00E12782">
                <w:rPr>
                  <w:rStyle w:val="a7"/>
                  <w:sz w:val="22"/>
                  <w:szCs w:val="22"/>
                </w:rPr>
                <w:t>Федеральный закон от 29.12.2012 № 273-ФЗ</w:t>
              </w:r>
            </w:hyperlink>
            <w:r w:rsidR="00465852" w:rsidRPr="00E12782">
              <w:rPr>
                <w:sz w:val="22"/>
                <w:szCs w:val="22"/>
              </w:rPr>
              <w:t xml:space="preserve"> </w:t>
            </w:r>
            <w:r w:rsidR="00465852" w:rsidRPr="00E12782">
              <w:rPr>
                <w:sz w:val="22"/>
                <w:szCs w:val="22"/>
              </w:rPr>
              <w:lastRenderedPageBreak/>
              <w:t>«Об образовании в РФ»,</w:t>
            </w:r>
          </w:p>
          <w:p w:rsidR="00465852" w:rsidRPr="00E12782" w:rsidRDefault="00000550" w:rsidP="00D417A3">
            <w:pPr>
              <w:pStyle w:val="a8"/>
              <w:spacing w:before="0" w:beforeAutospacing="0" w:after="0" w:afterAutospacing="0"/>
              <w:jc w:val="both"/>
              <w:rPr>
                <w:sz w:val="22"/>
                <w:szCs w:val="22"/>
              </w:rPr>
            </w:pPr>
            <w:hyperlink r:id="rId155" w:anchor="/document/118/68031/" w:history="1">
              <w:r w:rsidR="00465852" w:rsidRPr="00E12782">
                <w:rPr>
                  <w:rStyle w:val="a7"/>
                  <w:sz w:val="22"/>
                  <w:szCs w:val="22"/>
                </w:rPr>
                <w:t>заявление родителей</w:t>
              </w:r>
            </w:hyperlink>
            <w:r w:rsidR="00465852" w:rsidRPr="00E12782">
              <w:rPr>
                <w:sz w:val="22"/>
                <w:szCs w:val="22"/>
              </w:rPr>
              <w:t>;</w:t>
            </w:r>
          </w:p>
          <w:p w:rsidR="00465852" w:rsidRPr="00E12782" w:rsidRDefault="00465852" w:rsidP="00D417A3">
            <w:pPr>
              <w:pStyle w:val="a8"/>
              <w:spacing w:before="0" w:beforeAutospacing="0" w:after="0" w:afterAutospacing="0"/>
              <w:jc w:val="both"/>
              <w:rPr>
                <w:rFonts w:eastAsiaTheme="minorEastAsia"/>
                <w:sz w:val="22"/>
                <w:szCs w:val="22"/>
              </w:rPr>
            </w:pPr>
            <w:r w:rsidRPr="00E12782">
              <w:rPr>
                <w:sz w:val="22"/>
                <w:szCs w:val="22"/>
              </w:rPr>
              <w:t>порядок зачета результатов школы</w:t>
            </w:r>
          </w:p>
        </w:tc>
        <w:tc>
          <w:tcPr>
            <w:tcW w:w="3822" w:type="dxa"/>
            <w:gridSpan w:val="2"/>
            <w:tcBorders>
              <w:top w:val="single" w:sz="6" w:space="0" w:color="000000"/>
              <w:left w:val="single" w:sz="6" w:space="0" w:color="000000"/>
              <w:bottom w:val="single" w:sz="6" w:space="0" w:color="000000"/>
              <w:right w:val="single" w:sz="6" w:space="0" w:color="000000"/>
            </w:tcBorders>
            <w:hideMark/>
          </w:tcPr>
          <w:p w:rsidR="00465852" w:rsidRPr="00E12782" w:rsidRDefault="00465852" w:rsidP="00D417A3">
            <w:pPr>
              <w:jc w:val="both"/>
              <w:rPr>
                <w:rFonts w:eastAsia="Times New Roman"/>
                <w:sz w:val="22"/>
                <w:szCs w:val="22"/>
              </w:rPr>
            </w:pPr>
            <w:r w:rsidRPr="00E12782">
              <w:rPr>
                <w:rFonts w:eastAsia="Times New Roman"/>
                <w:sz w:val="22"/>
                <w:szCs w:val="22"/>
              </w:rPr>
              <w:lastRenderedPageBreak/>
              <w:t>Заместитель директора по УВР</w:t>
            </w:r>
          </w:p>
        </w:tc>
        <w:tc>
          <w:tcPr>
            <w:tcW w:w="1850" w:type="dxa"/>
            <w:tcBorders>
              <w:top w:val="single" w:sz="6" w:space="0" w:color="000000"/>
              <w:left w:val="single" w:sz="6" w:space="0" w:color="000000"/>
              <w:bottom w:val="single" w:sz="6" w:space="0" w:color="000000"/>
              <w:right w:val="single" w:sz="6" w:space="0" w:color="000000"/>
            </w:tcBorders>
            <w:hideMark/>
          </w:tcPr>
          <w:p w:rsidR="00465852" w:rsidRPr="00E12782" w:rsidRDefault="00465852" w:rsidP="00D417A3">
            <w:pPr>
              <w:jc w:val="both"/>
              <w:rPr>
                <w:rFonts w:eastAsia="Times New Roman"/>
                <w:sz w:val="22"/>
                <w:szCs w:val="22"/>
              </w:rPr>
            </w:pPr>
            <w:r w:rsidRPr="00E12782">
              <w:rPr>
                <w:rFonts w:eastAsia="Times New Roman"/>
                <w:sz w:val="22"/>
                <w:szCs w:val="22"/>
              </w:rPr>
              <w:t xml:space="preserve">По </w:t>
            </w:r>
            <w:r w:rsidRPr="00E12782">
              <w:rPr>
                <w:rFonts w:eastAsia="Times New Roman"/>
                <w:sz w:val="22"/>
                <w:szCs w:val="22"/>
              </w:rPr>
              <w:lastRenderedPageBreak/>
              <w:t>необходимости</w:t>
            </w:r>
          </w:p>
        </w:tc>
      </w:tr>
      <w:tr w:rsidR="00465852" w:rsidRPr="00E12782" w:rsidTr="00FF7A6B">
        <w:tc>
          <w:tcPr>
            <w:tcW w:w="3694" w:type="dxa"/>
            <w:tcBorders>
              <w:top w:val="single" w:sz="6" w:space="0" w:color="000000"/>
              <w:left w:val="single" w:sz="6" w:space="0" w:color="000000"/>
              <w:bottom w:val="single" w:sz="6" w:space="0" w:color="000000"/>
              <w:right w:val="single" w:sz="6" w:space="0" w:color="000000"/>
            </w:tcBorders>
            <w:hideMark/>
          </w:tcPr>
          <w:p w:rsidR="00465852" w:rsidRPr="00E12782" w:rsidRDefault="00000550" w:rsidP="00D417A3">
            <w:pPr>
              <w:pStyle w:val="a8"/>
              <w:spacing w:before="0" w:beforeAutospacing="0" w:after="0" w:afterAutospacing="0"/>
              <w:jc w:val="both"/>
              <w:rPr>
                <w:rFonts w:eastAsiaTheme="minorEastAsia"/>
                <w:sz w:val="22"/>
                <w:szCs w:val="22"/>
              </w:rPr>
            </w:pPr>
            <w:hyperlink r:id="rId156" w:anchor="/document/118/61401/" w:history="1">
              <w:r w:rsidR="00465852" w:rsidRPr="00E12782">
                <w:rPr>
                  <w:rStyle w:val="a7"/>
                  <w:sz w:val="22"/>
                  <w:szCs w:val="22"/>
                </w:rPr>
                <w:t>Об организации и проведении выставки</w:t>
              </w:r>
            </w:hyperlink>
          </w:p>
        </w:tc>
        <w:tc>
          <w:tcPr>
            <w:tcW w:w="4820" w:type="dxa"/>
            <w:tcBorders>
              <w:top w:val="single" w:sz="6" w:space="0" w:color="000000"/>
              <w:left w:val="single" w:sz="6" w:space="0" w:color="000000"/>
              <w:bottom w:val="single" w:sz="6" w:space="0" w:color="000000"/>
              <w:right w:val="single" w:sz="6" w:space="0" w:color="000000"/>
            </w:tcBorders>
            <w:hideMark/>
          </w:tcPr>
          <w:p w:rsidR="00465852" w:rsidRPr="00E12782" w:rsidRDefault="00465852" w:rsidP="00D417A3">
            <w:pPr>
              <w:pStyle w:val="a8"/>
              <w:spacing w:before="0" w:beforeAutospacing="0" w:after="0" w:afterAutospacing="0"/>
              <w:jc w:val="both"/>
              <w:rPr>
                <w:rFonts w:eastAsiaTheme="minorEastAsia"/>
                <w:sz w:val="22"/>
                <w:szCs w:val="22"/>
              </w:rPr>
            </w:pPr>
            <w:r w:rsidRPr="00E12782">
              <w:rPr>
                <w:sz w:val="22"/>
                <w:szCs w:val="22"/>
              </w:rPr>
              <w:t>План внеурочной деятельности</w:t>
            </w:r>
          </w:p>
        </w:tc>
        <w:tc>
          <w:tcPr>
            <w:tcW w:w="3822" w:type="dxa"/>
            <w:gridSpan w:val="2"/>
            <w:tcBorders>
              <w:top w:val="single" w:sz="6" w:space="0" w:color="000000"/>
              <w:left w:val="single" w:sz="6" w:space="0" w:color="000000"/>
              <w:bottom w:val="single" w:sz="6" w:space="0" w:color="000000"/>
              <w:right w:val="single" w:sz="6" w:space="0" w:color="000000"/>
            </w:tcBorders>
            <w:hideMark/>
          </w:tcPr>
          <w:p w:rsidR="00465852" w:rsidRPr="00E12782" w:rsidRDefault="00465852" w:rsidP="00D417A3">
            <w:pPr>
              <w:pStyle w:val="a8"/>
              <w:spacing w:before="0" w:beforeAutospacing="0" w:after="0" w:afterAutospacing="0"/>
              <w:jc w:val="both"/>
              <w:rPr>
                <w:rFonts w:eastAsiaTheme="minorEastAsia"/>
                <w:sz w:val="22"/>
                <w:szCs w:val="22"/>
              </w:rPr>
            </w:pPr>
            <w:r w:rsidRPr="00E12782">
              <w:rPr>
                <w:sz w:val="22"/>
                <w:szCs w:val="22"/>
              </w:rPr>
              <w:t>Заместитель директора по УВР</w:t>
            </w:r>
          </w:p>
        </w:tc>
        <w:tc>
          <w:tcPr>
            <w:tcW w:w="1850" w:type="dxa"/>
            <w:tcBorders>
              <w:top w:val="single" w:sz="6" w:space="0" w:color="000000"/>
              <w:left w:val="single" w:sz="6" w:space="0" w:color="000000"/>
              <w:bottom w:val="single" w:sz="6" w:space="0" w:color="000000"/>
              <w:right w:val="single" w:sz="6" w:space="0" w:color="000000"/>
            </w:tcBorders>
            <w:hideMark/>
          </w:tcPr>
          <w:p w:rsidR="00465852" w:rsidRPr="00E12782" w:rsidRDefault="00465852" w:rsidP="00D417A3">
            <w:pPr>
              <w:jc w:val="both"/>
              <w:rPr>
                <w:rFonts w:eastAsia="Times New Roman"/>
                <w:sz w:val="22"/>
                <w:szCs w:val="22"/>
              </w:rPr>
            </w:pPr>
            <w:r w:rsidRPr="00E12782">
              <w:rPr>
                <w:rFonts w:eastAsia="Times New Roman"/>
                <w:sz w:val="22"/>
                <w:szCs w:val="22"/>
              </w:rPr>
              <w:t>По необходимости</w:t>
            </w:r>
          </w:p>
        </w:tc>
      </w:tr>
      <w:tr w:rsidR="00465852" w:rsidRPr="00E12782" w:rsidTr="00FF7A6B">
        <w:tc>
          <w:tcPr>
            <w:tcW w:w="3694" w:type="dxa"/>
            <w:tcBorders>
              <w:top w:val="single" w:sz="6" w:space="0" w:color="000000"/>
              <w:left w:val="single" w:sz="6" w:space="0" w:color="000000"/>
              <w:bottom w:val="single" w:sz="6" w:space="0" w:color="000000"/>
              <w:right w:val="single" w:sz="6" w:space="0" w:color="000000"/>
            </w:tcBorders>
            <w:hideMark/>
          </w:tcPr>
          <w:p w:rsidR="00465852" w:rsidRPr="00E12782" w:rsidRDefault="00000550" w:rsidP="00D417A3">
            <w:pPr>
              <w:pStyle w:val="a8"/>
              <w:spacing w:before="0" w:beforeAutospacing="0" w:after="0" w:afterAutospacing="0"/>
              <w:jc w:val="both"/>
              <w:rPr>
                <w:rFonts w:eastAsiaTheme="minorEastAsia"/>
                <w:sz w:val="22"/>
                <w:szCs w:val="22"/>
              </w:rPr>
            </w:pPr>
            <w:hyperlink r:id="rId157" w:anchor="/document/118/61764/" w:history="1">
              <w:r w:rsidR="00465852" w:rsidRPr="00E12782">
                <w:rPr>
                  <w:rStyle w:val="a7"/>
                  <w:sz w:val="22"/>
                  <w:szCs w:val="22"/>
                </w:rPr>
                <w:t>О проведении аудита кадровых документов</w:t>
              </w:r>
            </w:hyperlink>
          </w:p>
        </w:tc>
        <w:tc>
          <w:tcPr>
            <w:tcW w:w="4820" w:type="dxa"/>
            <w:tcBorders>
              <w:top w:val="single" w:sz="6" w:space="0" w:color="000000"/>
              <w:left w:val="single" w:sz="6" w:space="0" w:color="000000"/>
              <w:bottom w:val="single" w:sz="6" w:space="0" w:color="000000"/>
              <w:right w:val="single" w:sz="6" w:space="0" w:color="000000"/>
            </w:tcBorders>
            <w:hideMark/>
          </w:tcPr>
          <w:p w:rsidR="00465852" w:rsidRPr="00E12782" w:rsidRDefault="00465852" w:rsidP="00D417A3">
            <w:pPr>
              <w:pStyle w:val="a8"/>
              <w:spacing w:before="0" w:beforeAutospacing="0" w:after="0" w:afterAutospacing="0"/>
              <w:jc w:val="both"/>
              <w:rPr>
                <w:rFonts w:eastAsiaTheme="minorEastAsia"/>
                <w:sz w:val="22"/>
                <w:szCs w:val="22"/>
              </w:rPr>
            </w:pPr>
            <w:r w:rsidRPr="00E12782">
              <w:rPr>
                <w:sz w:val="22"/>
                <w:szCs w:val="22"/>
              </w:rPr>
              <w:t>Локальные акты школы</w:t>
            </w:r>
          </w:p>
        </w:tc>
        <w:tc>
          <w:tcPr>
            <w:tcW w:w="3822" w:type="dxa"/>
            <w:gridSpan w:val="2"/>
            <w:tcBorders>
              <w:top w:val="single" w:sz="6" w:space="0" w:color="000000"/>
              <w:left w:val="single" w:sz="6" w:space="0" w:color="000000"/>
              <w:bottom w:val="single" w:sz="6" w:space="0" w:color="000000"/>
              <w:right w:val="single" w:sz="6" w:space="0" w:color="000000"/>
            </w:tcBorders>
            <w:hideMark/>
          </w:tcPr>
          <w:p w:rsidR="00465852" w:rsidRPr="00E12782" w:rsidRDefault="00465852" w:rsidP="00D417A3">
            <w:pPr>
              <w:pStyle w:val="a8"/>
              <w:spacing w:before="0" w:beforeAutospacing="0" w:after="0" w:afterAutospacing="0"/>
              <w:jc w:val="both"/>
              <w:rPr>
                <w:rFonts w:eastAsiaTheme="minorEastAsia"/>
                <w:sz w:val="22"/>
                <w:szCs w:val="22"/>
              </w:rPr>
            </w:pPr>
            <w:r w:rsidRPr="00E12782">
              <w:rPr>
                <w:sz w:val="22"/>
                <w:szCs w:val="22"/>
              </w:rPr>
              <w:t>Секретарь</w:t>
            </w:r>
          </w:p>
        </w:tc>
        <w:tc>
          <w:tcPr>
            <w:tcW w:w="1850" w:type="dxa"/>
            <w:tcBorders>
              <w:top w:val="single" w:sz="6" w:space="0" w:color="000000"/>
              <w:left w:val="single" w:sz="6" w:space="0" w:color="000000"/>
              <w:bottom w:val="single" w:sz="6" w:space="0" w:color="000000"/>
              <w:right w:val="single" w:sz="6" w:space="0" w:color="000000"/>
            </w:tcBorders>
            <w:hideMark/>
          </w:tcPr>
          <w:p w:rsidR="00465852" w:rsidRPr="00E12782" w:rsidRDefault="00465852" w:rsidP="00D417A3">
            <w:pPr>
              <w:pStyle w:val="a8"/>
              <w:spacing w:before="0" w:beforeAutospacing="0" w:after="0" w:afterAutospacing="0"/>
              <w:jc w:val="both"/>
              <w:rPr>
                <w:rFonts w:eastAsiaTheme="minorEastAsia"/>
                <w:sz w:val="22"/>
                <w:szCs w:val="22"/>
              </w:rPr>
            </w:pPr>
            <w:r w:rsidRPr="00E12782">
              <w:rPr>
                <w:sz w:val="22"/>
                <w:szCs w:val="22"/>
              </w:rPr>
              <w:t>По необходимости</w:t>
            </w:r>
          </w:p>
        </w:tc>
      </w:tr>
      <w:tr w:rsidR="00465852" w:rsidRPr="00E12782" w:rsidTr="00FF7A6B">
        <w:tc>
          <w:tcPr>
            <w:tcW w:w="3694" w:type="dxa"/>
            <w:tcBorders>
              <w:top w:val="single" w:sz="6" w:space="0" w:color="000000"/>
              <w:left w:val="single" w:sz="6" w:space="0" w:color="000000"/>
              <w:bottom w:val="single" w:sz="6" w:space="0" w:color="000000"/>
              <w:right w:val="single" w:sz="6" w:space="0" w:color="000000"/>
            </w:tcBorders>
            <w:hideMark/>
          </w:tcPr>
          <w:p w:rsidR="00465852" w:rsidRPr="00E12782" w:rsidRDefault="00000550" w:rsidP="00D417A3">
            <w:pPr>
              <w:pStyle w:val="a8"/>
              <w:spacing w:before="0" w:beforeAutospacing="0" w:after="0" w:afterAutospacing="0"/>
              <w:jc w:val="both"/>
              <w:rPr>
                <w:rFonts w:eastAsiaTheme="minorEastAsia"/>
                <w:sz w:val="22"/>
                <w:szCs w:val="22"/>
              </w:rPr>
            </w:pPr>
            <w:hyperlink r:id="rId158" w:anchor="/document/118/49416/" w:history="1">
              <w:r w:rsidR="00465852" w:rsidRPr="00E12782">
                <w:rPr>
                  <w:rStyle w:val="a7"/>
                  <w:sz w:val="22"/>
                  <w:szCs w:val="22"/>
                </w:rPr>
                <w:t>Об утверждении должностных инструкций</w:t>
              </w:r>
            </w:hyperlink>
          </w:p>
        </w:tc>
        <w:tc>
          <w:tcPr>
            <w:tcW w:w="4820" w:type="dxa"/>
            <w:tcBorders>
              <w:top w:val="single" w:sz="6" w:space="0" w:color="000000"/>
              <w:left w:val="single" w:sz="6" w:space="0" w:color="000000"/>
              <w:bottom w:val="single" w:sz="6" w:space="0" w:color="000000"/>
              <w:right w:val="single" w:sz="6" w:space="0" w:color="000000"/>
            </w:tcBorders>
            <w:hideMark/>
          </w:tcPr>
          <w:p w:rsidR="00465852" w:rsidRPr="00E12782" w:rsidRDefault="00000550" w:rsidP="00D417A3">
            <w:pPr>
              <w:pStyle w:val="a8"/>
              <w:spacing w:before="0" w:beforeAutospacing="0" w:after="0" w:afterAutospacing="0"/>
              <w:jc w:val="both"/>
              <w:rPr>
                <w:rFonts w:eastAsiaTheme="minorEastAsia"/>
                <w:sz w:val="22"/>
                <w:szCs w:val="22"/>
              </w:rPr>
            </w:pPr>
            <w:hyperlink r:id="rId159" w:anchor="/document/99/901807664/" w:history="1">
              <w:r w:rsidR="00465852" w:rsidRPr="00E12782">
                <w:rPr>
                  <w:rStyle w:val="a7"/>
                  <w:sz w:val="22"/>
                  <w:szCs w:val="22"/>
                </w:rPr>
                <w:t>Трудовой кодекс</w:t>
              </w:r>
            </w:hyperlink>
          </w:p>
          <w:p w:rsidR="00465852" w:rsidRPr="00E12782" w:rsidRDefault="00000550" w:rsidP="00D417A3">
            <w:pPr>
              <w:pStyle w:val="a8"/>
              <w:spacing w:before="0" w:beforeAutospacing="0" w:after="0" w:afterAutospacing="0"/>
              <w:jc w:val="both"/>
              <w:rPr>
                <w:rFonts w:eastAsiaTheme="minorEastAsia"/>
                <w:sz w:val="22"/>
                <w:szCs w:val="22"/>
              </w:rPr>
            </w:pPr>
            <w:hyperlink r:id="rId160" w:anchor="/document/99/902389617/" w:history="1">
              <w:r w:rsidR="00465852" w:rsidRPr="00E12782">
                <w:rPr>
                  <w:rStyle w:val="a7"/>
                  <w:sz w:val="22"/>
                  <w:szCs w:val="22"/>
                </w:rPr>
                <w:t>Федеральный закон от 29.12.2012 № 273-ФЗ</w:t>
              </w:r>
            </w:hyperlink>
            <w:r w:rsidR="00465852" w:rsidRPr="00E12782">
              <w:rPr>
                <w:sz w:val="22"/>
                <w:szCs w:val="22"/>
              </w:rPr>
              <w:t xml:space="preserve"> «Об образовании в РФ»</w:t>
            </w:r>
          </w:p>
        </w:tc>
        <w:tc>
          <w:tcPr>
            <w:tcW w:w="3822" w:type="dxa"/>
            <w:gridSpan w:val="2"/>
            <w:tcBorders>
              <w:top w:val="single" w:sz="6" w:space="0" w:color="000000"/>
              <w:left w:val="single" w:sz="6" w:space="0" w:color="000000"/>
              <w:bottom w:val="single" w:sz="6" w:space="0" w:color="000000"/>
              <w:right w:val="single" w:sz="6" w:space="0" w:color="000000"/>
            </w:tcBorders>
            <w:hideMark/>
          </w:tcPr>
          <w:p w:rsidR="00465852" w:rsidRPr="00E12782" w:rsidRDefault="00465852" w:rsidP="00D417A3">
            <w:pPr>
              <w:pStyle w:val="a8"/>
              <w:spacing w:before="0" w:beforeAutospacing="0" w:after="0" w:afterAutospacing="0"/>
              <w:jc w:val="both"/>
              <w:rPr>
                <w:rFonts w:eastAsiaTheme="minorEastAsia"/>
                <w:sz w:val="22"/>
                <w:szCs w:val="22"/>
              </w:rPr>
            </w:pPr>
            <w:r w:rsidRPr="00E12782">
              <w:rPr>
                <w:sz w:val="22"/>
                <w:szCs w:val="22"/>
              </w:rPr>
              <w:t>Специалист по кадрам</w:t>
            </w:r>
          </w:p>
        </w:tc>
        <w:tc>
          <w:tcPr>
            <w:tcW w:w="1850" w:type="dxa"/>
            <w:tcBorders>
              <w:top w:val="single" w:sz="6" w:space="0" w:color="000000"/>
              <w:left w:val="single" w:sz="6" w:space="0" w:color="000000"/>
              <w:bottom w:val="single" w:sz="6" w:space="0" w:color="000000"/>
              <w:right w:val="single" w:sz="6" w:space="0" w:color="000000"/>
            </w:tcBorders>
            <w:hideMark/>
          </w:tcPr>
          <w:p w:rsidR="00465852" w:rsidRPr="00E12782" w:rsidRDefault="00465852" w:rsidP="00D417A3">
            <w:pPr>
              <w:pStyle w:val="a8"/>
              <w:spacing w:before="0" w:beforeAutospacing="0" w:after="0" w:afterAutospacing="0"/>
              <w:jc w:val="both"/>
              <w:rPr>
                <w:rFonts w:eastAsiaTheme="minorEastAsia"/>
                <w:sz w:val="22"/>
                <w:szCs w:val="22"/>
              </w:rPr>
            </w:pPr>
            <w:r w:rsidRPr="00E12782">
              <w:rPr>
                <w:sz w:val="22"/>
                <w:szCs w:val="22"/>
              </w:rPr>
              <w:t>По необходимости</w:t>
            </w:r>
          </w:p>
        </w:tc>
      </w:tr>
      <w:tr w:rsidR="00465852" w:rsidRPr="00E12782" w:rsidTr="00FF7A6B">
        <w:tc>
          <w:tcPr>
            <w:tcW w:w="3694" w:type="dxa"/>
            <w:tcBorders>
              <w:top w:val="single" w:sz="6" w:space="0" w:color="000000"/>
              <w:left w:val="single" w:sz="6" w:space="0" w:color="000000"/>
              <w:bottom w:val="single" w:sz="6" w:space="0" w:color="000000"/>
              <w:right w:val="single" w:sz="6" w:space="0" w:color="000000"/>
            </w:tcBorders>
            <w:hideMark/>
          </w:tcPr>
          <w:p w:rsidR="00465852" w:rsidRPr="00E12782" w:rsidRDefault="00000550" w:rsidP="00D417A3">
            <w:pPr>
              <w:pStyle w:val="a8"/>
              <w:spacing w:before="0" w:beforeAutospacing="0" w:after="0" w:afterAutospacing="0"/>
              <w:jc w:val="both"/>
              <w:rPr>
                <w:rFonts w:eastAsiaTheme="minorEastAsia"/>
                <w:sz w:val="22"/>
                <w:szCs w:val="22"/>
              </w:rPr>
            </w:pPr>
            <w:hyperlink r:id="rId161" w:anchor="/document/118/49413/" w:history="1">
              <w:r w:rsidR="00465852" w:rsidRPr="00E12782">
                <w:rPr>
                  <w:rStyle w:val="a7"/>
                  <w:sz w:val="22"/>
                  <w:szCs w:val="22"/>
                </w:rPr>
                <w:t>О зачислении в школу в порядке перевода по заявлению родителей</w:t>
              </w:r>
            </w:hyperlink>
          </w:p>
        </w:tc>
        <w:tc>
          <w:tcPr>
            <w:tcW w:w="4820" w:type="dxa"/>
            <w:tcBorders>
              <w:top w:val="single" w:sz="6" w:space="0" w:color="000000"/>
              <w:left w:val="single" w:sz="6" w:space="0" w:color="000000"/>
              <w:bottom w:val="single" w:sz="6" w:space="0" w:color="000000"/>
              <w:right w:val="single" w:sz="6" w:space="0" w:color="000000"/>
            </w:tcBorders>
            <w:hideMark/>
          </w:tcPr>
          <w:p w:rsidR="00465852" w:rsidRPr="00E12782" w:rsidRDefault="00000550" w:rsidP="00D417A3">
            <w:pPr>
              <w:pStyle w:val="a8"/>
              <w:spacing w:before="0" w:beforeAutospacing="0" w:after="0" w:afterAutospacing="0"/>
              <w:jc w:val="both"/>
              <w:rPr>
                <w:rFonts w:eastAsiaTheme="minorEastAsia"/>
                <w:sz w:val="22"/>
                <w:szCs w:val="22"/>
              </w:rPr>
            </w:pPr>
            <w:hyperlink r:id="rId162" w:anchor="/document/99/902389617/" w:history="1">
              <w:r w:rsidR="00465852" w:rsidRPr="00E12782">
                <w:rPr>
                  <w:rStyle w:val="a7"/>
                  <w:sz w:val="22"/>
                  <w:szCs w:val="22"/>
                </w:rPr>
                <w:t>Федеральный закон от 29.12.2012 № 273-ФЗ</w:t>
              </w:r>
            </w:hyperlink>
            <w:r w:rsidR="00465852" w:rsidRPr="00E12782">
              <w:rPr>
                <w:sz w:val="22"/>
                <w:szCs w:val="22"/>
              </w:rPr>
              <w:t xml:space="preserve"> «Об образовании в РФ»</w:t>
            </w:r>
          </w:p>
          <w:p w:rsidR="00465852" w:rsidRPr="00E12782" w:rsidRDefault="00000550" w:rsidP="00D417A3">
            <w:pPr>
              <w:pStyle w:val="a8"/>
              <w:spacing w:before="0" w:beforeAutospacing="0" w:after="0" w:afterAutospacing="0"/>
              <w:jc w:val="both"/>
              <w:rPr>
                <w:rFonts w:eastAsiaTheme="minorEastAsia"/>
                <w:sz w:val="22"/>
                <w:szCs w:val="22"/>
              </w:rPr>
            </w:pPr>
            <w:hyperlink r:id="rId163" w:anchor="/document/99/499084705/" w:history="1">
              <w:r w:rsidR="00465852" w:rsidRPr="00E12782">
                <w:rPr>
                  <w:rStyle w:val="a7"/>
                  <w:sz w:val="22"/>
                  <w:szCs w:val="22"/>
                </w:rPr>
                <w:t>Приказ Минобрнауки от 12.03.2014 № 177</w:t>
              </w:r>
            </w:hyperlink>
            <w:r w:rsidR="00465852" w:rsidRPr="00E12782">
              <w:rPr>
                <w:sz w:val="22"/>
                <w:szCs w:val="22"/>
              </w:rPr>
              <w:t xml:space="preserve"> «Об утверждении Порядка и условий осуществления перевода обучающихся из одной организации, осуществляющей образовательную деятельность по образовательным программам начального общего, основного общего и среднего общего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w:t>
            </w:r>
          </w:p>
        </w:tc>
        <w:tc>
          <w:tcPr>
            <w:tcW w:w="3822" w:type="dxa"/>
            <w:gridSpan w:val="2"/>
            <w:tcBorders>
              <w:top w:val="single" w:sz="6" w:space="0" w:color="000000"/>
              <w:left w:val="single" w:sz="6" w:space="0" w:color="000000"/>
              <w:bottom w:val="single" w:sz="6" w:space="0" w:color="000000"/>
              <w:right w:val="single" w:sz="6" w:space="0" w:color="000000"/>
            </w:tcBorders>
            <w:hideMark/>
          </w:tcPr>
          <w:p w:rsidR="00465852" w:rsidRPr="00E12782" w:rsidRDefault="00465852" w:rsidP="00D417A3">
            <w:pPr>
              <w:pStyle w:val="a8"/>
              <w:spacing w:before="0" w:beforeAutospacing="0" w:after="0" w:afterAutospacing="0"/>
              <w:jc w:val="both"/>
              <w:rPr>
                <w:rFonts w:eastAsiaTheme="minorEastAsia"/>
                <w:sz w:val="22"/>
                <w:szCs w:val="22"/>
              </w:rPr>
            </w:pPr>
            <w:r w:rsidRPr="00E12782">
              <w:rPr>
                <w:sz w:val="22"/>
                <w:szCs w:val="22"/>
              </w:rPr>
              <w:t>Секретарь</w:t>
            </w:r>
          </w:p>
        </w:tc>
        <w:tc>
          <w:tcPr>
            <w:tcW w:w="1850" w:type="dxa"/>
            <w:tcBorders>
              <w:top w:val="single" w:sz="6" w:space="0" w:color="000000"/>
              <w:left w:val="single" w:sz="6" w:space="0" w:color="000000"/>
              <w:bottom w:val="single" w:sz="6" w:space="0" w:color="000000"/>
              <w:right w:val="single" w:sz="6" w:space="0" w:color="000000"/>
            </w:tcBorders>
            <w:hideMark/>
          </w:tcPr>
          <w:p w:rsidR="00465852" w:rsidRPr="00E12782" w:rsidRDefault="00465852" w:rsidP="00D417A3">
            <w:pPr>
              <w:pStyle w:val="a8"/>
              <w:spacing w:before="0" w:beforeAutospacing="0" w:after="0" w:afterAutospacing="0"/>
              <w:jc w:val="both"/>
              <w:rPr>
                <w:rFonts w:eastAsiaTheme="minorEastAsia"/>
                <w:sz w:val="22"/>
                <w:szCs w:val="22"/>
              </w:rPr>
            </w:pPr>
            <w:r w:rsidRPr="00E12782">
              <w:rPr>
                <w:sz w:val="22"/>
                <w:szCs w:val="22"/>
              </w:rPr>
              <w:t>По необходимости</w:t>
            </w:r>
          </w:p>
        </w:tc>
      </w:tr>
      <w:tr w:rsidR="00465852" w:rsidRPr="00E12782" w:rsidTr="00FF7A6B">
        <w:tc>
          <w:tcPr>
            <w:tcW w:w="3694" w:type="dxa"/>
            <w:tcBorders>
              <w:top w:val="single" w:sz="6" w:space="0" w:color="000000"/>
              <w:left w:val="single" w:sz="6" w:space="0" w:color="000000"/>
              <w:bottom w:val="single" w:sz="6" w:space="0" w:color="000000"/>
              <w:right w:val="single" w:sz="6" w:space="0" w:color="000000"/>
            </w:tcBorders>
            <w:hideMark/>
          </w:tcPr>
          <w:p w:rsidR="00465852" w:rsidRPr="00E12782" w:rsidRDefault="00000550" w:rsidP="00D417A3">
            <w:pPr>
              <w:pStyle w:val="a8"/>
              <w:spacing w:before="0" w:beforeAutospacing="0" w:after="0" w:afterAutospacing="0"/>
              <w:jc w:val="both"/>
              <w:rPr>
                <w:rFonts w:eastAsiaTheme="minorEastAsia"/>
                <w:sz w:val="22"/>
                <w:szCs w:val="22"/>
              </w:rPr>
            </w:pPr>
            <w:hyperlink r:id="rId164" w:anchor="/document/118/49345/" w:history="1">
              <w:r w:rsidR="00465852" w:rsidRPr="00E12782">
                <w:rPr>
                  <w:rStyle w:val="a7"/>
                  <w:sz w:val="22"/>
                  <w:szCs w:val="22"/>
                </w:rPr>
                <w:t>О подтверждении перевода в следующий класс ученика, который был переведен условно</w:t>
              </w:r>
            </w:hyperlink>
          </w:p>
        </w:tc>
        <w:tc>
          <w:tcPr>
            <w:tcW w:w="4820" w:type="dxa"/>
            <w:tcBorders>
              <w:top w:val="single" w:sz="6" w:space="0" w:color="000000"/>
              <w:left w:val="single" w:sz="6" w:space="0" w:color="000000"/>
              <w:bottom w:val="single" w:sz="6" w:space="0" w:color="000000"/>
              <w:right w:val="single" w:sz="6" w:space="0" w:color="000000"/>
            </w:tcBorders>
            <w:hideMark/>
          </w:tcPr>
          <w:p w:rsidR="00465852" w:rsidRPr="00E12782" w:rsidRDefault="00000550" w:rsidP="00D417A3">
            <w:pPr>
              <w:pStyle w:val="a8"/>
              <w:spacing w:before="0" w:beforeAutospacing="0" w:after="0" w:afterAutospacing="0"/>
              <w:jc w:val="both"/>
              <w:rPr>
                <w:rFonts w:eastAsiaTheme="minorEastAsia"/>
                <w:sz w:val="22"/>
                <w:szCs w:val="22"/>
              </w:rPr>
            </w:pPr>
            <w:hyperlink r:id="rId165" w:anchor="/document/99/902389617/" w:history="1">
              <w:r w:rsidR="00465852" w:rsidRPr="00E12782">
                <w:rPr>
                  <w:rStyle w:val="a7"/>
                  <w:sz w:val="22"/>
                  <w:szCs w:val="22"/>
                </w:rPr>
                <w:t>Федеральный закон от 29.12.2012 № 273-ФЗ</w:t>
              </w:r>
            </w:hyperlink>
            <w:r w:rsidR="00465852" w:rsidRPr="00E12782">
              <w:rPr>
                <w:sz w:val="22"/>
                <w:szCs w:val="22"/>
              </w:rPr>
              <w:t xml:space="preserve"> «Об образовании в РФ»</w:t>
            </w:r>
          </w:p>
          <w:p w:rsidR="00465852" w:rsidRPr="00E12782" w:rsidRDefault="00000550" w:rsidP="00D417A3">
            <w:pPr>
              <w:pStyle w:val="a8"/>
              <w:spacing w:before="0" w:beforeAutospacing="0" w:after="0" w:afterAutospacing="0"/>
              <w:jc w:val="both"/>
              <w:rPr>
                <w:sz w:val="22"/>
                <w:szCs w:val="22"/>
              </w:rPr>
            </w:pPr>
            <w:hyperlink r:id="rId166" w:anchor="/document/99/499044345/" w:history="1">
              <w:r w:rsidR="00465852" w:rsidRPr="00E12782">
                <w:rPr>
                  <w:rStyle w:val="a7"/>
                  <w:sz w:val="22"/>
                  <w:szCs w:val="22"/>
                </w:rPr>
                <w:t>Приказ Минобрнауки от 30.08.2013 № 1015</w:t>
              </w:r>
            </w:hyperlink>
            <w:r w:rsidR="00465852" w:rsidRPr="00E12782">
              <w:rPr>
                <w:sz w:val="22"/>
                <w:szCs w:val="22"/>
              </w:rPr>
              <w:t xml:space="preserve">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465852" w:rsidRPr="00E12782" w:rsidRDefault="00465852" w:rsidP="00D417A3">
            <w:pPr>
              <w:pStyle w:val="a8"/>
              <w:spacing w:before="0" w:beforeAutospacing="0" w:after="0" w:afterAutospacing="0"/>
              <w:jc w:val="both"/>
              <w:rPr>
                <w:rFonts w:eastAsiaTheme="minorEastAsia"/>
                <w:sz w:val="22"/>
                <w:szCs w:val="22"/>
              </w:rPr>
            </w:pPr>
            <w:r w:rsidRPr="00E12782">
              <w:rPr>
                <w:sz w:val="22"/>
                <w:szCs w:val="22"/>
              </w:rPr>
              <w:t xml:space="preserve">Протокол педагогического совета и локальный </w:t>
            </w:r>
            <w:r w:rsidRPr="00E12782">
              <w:rPr>
                <w:sz w:val="22"/>
                <w:szCs w:val="22"/>
              </w:rPr>
              <w:lastRenderedPageBreak/>
              <w:t>акт школы</w:t>
            </w:r>
          </w:p>
        </w:tc>
        <w:tc>
          <w:tcPr>
            <w:tcW w:w="3822" w:type="dxa"/>
            <w:gridSpan w:val="2"/>
            <w:tcBorders>
              <w:top w:val="single" w:sz="6" w:space="0" w:color="000000"/>
              <w:left w:val="single" w:sz="6" w:space="0" w:color="000000"/>
              <w:bottom w:val="single" w:sz="6" w:space="0" w:color="000000"/>
              <w:right w:val="single" w:sz="6" w:space="0" w:color="000000"/>
            </w:tcBorders>
            <w:hideMark/>
          </w:tcPr>
          <w:p w:rsidR="00465852" w:rsidRPr="00E12782" w:rsidRDefault="00465852" w:rsidP="00D417A3">
            <w:pPr>
              <w:pStyle w:val="a8"/>
              <w:spacing w:before="0" w:beforeAutospacing="0" w:after="0" w:afterAutospacing="0"/>
              <w:jc w:val="both"/>
              <w:rPr>
                <w:rFonts w:eastAsiaTheme="minorEastAsia"/>
                <w:sz w:val="22"/>
                <w:szCs w:val="22"/>
              </w:rPr>
            </w:pPr>
            <w:r w:rsidRPr="00E12782">
              <w:rPr>
                <w:sz w:val="22"/>
                <w:szCs w:val="22"/>
              </w:rPr>
              <w:lastRenderedPageBreak/>
              <w:t>Секретарь</w:t>
            </w:r>
          </w:p>
        </w:tc>
        <w:tc>
          <w:tcPr>
            <w:tcW w:w="1850" w:type="dxa"/>
            <w:tcBorders>
              <w:top w:val="single" w:sz="6" w:space="0" w:color="000000"/>
              <w:left w:val="single" w:sz="6" w:space="0" w:color="000000"/>
              <w:bottom w:val="single" w:sz="6" w:space="0" w:color="000000"/>
              <w:right w:val="single" w:sz="6" w:space="0" w:color="000000"/>
            </w:tcBorders>
            <w:hideMark/>
          </w:tcPr>
          <w:p w:rsidR="00465852" w:rsidRPr="00E12782" w:rsidRDefault="00465852" w:rsidP="00D417A3">
            <w:pPr>
              <w:pStyle w:val="a8"/>
              <w:spacing w:before="0" w:beforeAutospacing="0" w:after="0" w:afterAutospacing="0"/>
              <w:jc w:val="both"/>
              <w:rPr>
                <w:rFonts w:eastAsiaTheme="minorEastAsia"/>
                <w:sz w:val="22"/>
                <w:szCs w:val="22"/>
              </w:rPr>
            </w:pPr>
            <w:r w:rsidRPr="00E12782">
              <w:rPr>
                <w:sz w:val="22"/>
                <w:szCs w:val="22"/>
              </w:rPr>
              <w:t>По необходимости</w:t>
            </w:r>
          </w:p>
        </w:tc>
      </w:tr>
      <w:tr w:rsidR="00465852" w:rsidRPr="00E12782" w:rsidTr="00FF7A6B">
        <w:tc>
          <w:tcPr>
            <w:tcW w:w="3694" w:type="dxa"/>
            <w:tcBorders>
              <w:top w:val="single" w:sz="6" w:space="0" w:color="000000"/>
              <w:left w:val="single" w:sz="6" w:space="0" w:color="000000"/>
              <w:bottom w:val="single" w:sz="6" w:space="0" w:color="000000"/>
              <w:right w:val="single" w:sz="6" w:space="0" w:color="000000"/>
            </w:tcBorders>
            <w:hideMark/>
          </w:tcPr>
          <w:p w:rsidR="00465852" w:rsidRPr="00E12782" w:rsidRDefault="00000550" w:rsidP="00D417A3">
            <w:pPr>
              <w:pStyle w:val="a8"/>
              <w:spacing w:before="0" w:beforeAutospacing="0" w:after="0" w:afterAutospacing="0"/>
              <w:jc w:val="both"/>
              <w:rPr>
                <w:rFonts w:eastAsiaTheme="minorEastAsia"/>
                <w:sz w:val="22"/>
                <w:szCs w:val="22"/>
              </w:rPr>
            </w:pPr>
            <w:hyperlink r:id="rId167" w:anchor="/document/118/61371/" w:history="1">
              <w:r w:rsidR="00465852" w:rsidRPr="00E12782">
                <w:rPr>
                  <w:rStyle w:val="a7"/>
                  <w:sz w:val="22"/>
                  <w:szCs w:val="22"/>
                </w:rPr>
                <w:t>Об обучении на дому</w:t>
              </w:r>
            </w:hyperlink>
          </w:p>
        </w:tc>
        <w:tc>
          <w:tcPr>
            <w:tcW w:w="4820" w:type="dxa"/>
            <w:tcBorders>
              <w:top w:val="single" w:sz="6" w:space="0" w:color="000000"/>
              <w:left w:val="single" w:sz="6" w:space="0" w:color="000000"/>
              <w:bottom w:val="single" w:sz="6" w:space="0" w:color="000000"/>
              <w:right w:val="single" w:sz="6" w:space="0" w:color="000000"/>
            </w:tcBorders>
            <w:hideMark/>
          </w:tcPr>
          <w:p w:rsidR="00465852" w:rsidRPr="00E12782" w:rsidRDefault="00000550" w:rsidP="00D417A3">
            <w:pPr>
              <w:pStyle w:val="a8"/>
              <w:spacing w:before="0" w:beforeAutospacing="0" w:after="0" w:afterAutospacing="0"/>
              <w:jc w:val="both"/>
              <w:rPr>
                <w:rFonts w:eastAsiaTheme="minorEastAsia"/>
                <w:sz w:val="22"/>
                <w:szCs w:val="22"/>
              </w:rPr>
            </w:pPr>
            <w:hyperlink r:id="rId168" w:anchor="/document/99/902389617/" w:history="1">
              <w:r w:rsidR="00465852" w:rsidRPr="00E12782">
                <w:rPr>
                  <w:rStyle w:val="a7"/>
                  <w:sz w:val="22"/>
                  <w:szCs w:val="22"/>
                </w:rPr>
                <w:t>Федеральный закон от 29.12.2012 № 273-ФЗ</w:t>
              </w:r>
            </w:hyperlink>
            <w:r w:rsidR="00465852" w:rsidRPr="00E12782">
              <w:rPr>
                <w:sz w:val="22"/>
                <w:szCs w:val="22"/>
              </w:rPr>
              <w:t xml:space="preserve"> «Об образовании в РФ»</w:t>
            </w:r>
          </w:p>
          <w:p w:rsidR="00465852" w:rsidRPr="00E12782" w:rsidRDefault="00000550" w:rsidP="00D417A3">
            <w:pPr>
              <w:pStyle w:val="a8"/>
              <w:spacing w:before="0" w:beforeAutospacing="0" w:after="0" w:afterAutospacing="0"/>
              <w:jc w:val="both"/>
              <w:rPr>
                <w:sz w:val="22"/>
                <w:szCs w:val="22"/>
              </w:rPr>
            </w:pPr>
            <w:hyperlink r:id="rId169" w:anchor="/document/118/49927/" w:history="1">
              <w:r w:rsidR="00465852" w:rsidRPr="00E12782">
                <w:rPr>
                  <w:rStyle w:val="a7"/>
                  <w:sz w:val="22"/>
                  <w:szCs w:val="22"/>
                </w:rPr>
                <w:t>Заявление об организации индивидуального обучения на дому</w:t>
              </w:r>
            </w:hyperlink>
          </w:p>
          <w:p w:rsidR="00465852" w:rsidRPr="00E12782" w:rsidRDefault="00465852" w:rsidP="00D417A3">
            <w:pPr>
              <w:pStyle w:val="a8"/>
              <w:spacing w:before="0" w:beforeAutospacing="0" w:after="0" w:afterAutospacing="0"/>
              <w:jc w:val="both"/>
              <w:rPr>
                <w:rFonts w:eastAsiaTheme="minorEastAsia"/>
                <w:sz w:val="22"/>
                <w:szCs w:val="22"/>
              </w:rPr>
            </w:pPr>
            <w:r w:rsidRPr="00E12782">
              <w:rPr>
                <w:sz w:val="22"/>
                <w:szCs w:val="22"/>
              </w:rPr>
              <w:t>Медицинское заключение</w:t>
            </w:r>
          </w:p>
        </w:tc>
        <w:tc>
          <w:tcPr>
            <w:tcW w:w="3822" w:type="dxa"/>
            <w:gridSpan w:val="2"/>
            <w:tcBorders>
              <w:top w:val="single" w:sz="6" w:space="0" w:color="000000"/>
              <w:left w:val="single" w:sz="6" w:space="0" w:color="000000"/>
              <w:bottom w:val="single" w:sz="6" w:space="0" w:color="000000"/>
              <w:right w:val="single" w:sz="6" w:space="0" w:color="000000"/>
            </w:tcBorders>
            <w:hideMark/>
          </w:tcPr>
          <w:p w:rsidR="00465852" w:rsidRPr="00E12782" w:rsidRDefault="00465852" w:rsidP="00D417A3">
            <w:pPr>
              <w:pStyle w:val="a8"/>
              <w:spacing w:before="0" w:beforeAutospacing="0" w:after="0" w:afterAutospacing="0"/>
              <w:jc w:val="both"/>
              <w:rPr>
                <w:rFonts w:eastAsiaTheme="minorEastAsia"/>
                <w:sz w:val="22"/>
                <w:szCs w:val="22"/>
              </w:rPr>
            </w:pPr>
            <w:r w:rsidRPr="00E12782">
              <w:rPr>
                <w:sz w:val="22"/>
                <w:szCs w:val="22"/>
              </w:rPr>
              <w:t>Секретарь</w:t>
            </w:r>
          </w:p>
        </w:tc>
        <w:tc>
          <w:tcPr>
            <w:tcW w:w="1850" w:type="dxa"/>
            <w:tcBorders>
              <w:top w:val="single" w:sz="6" w:space="0" w:color="000000"/>
              <w:left w:val="single" w:sz="6" w:space="0" w:color="000000"/>
              <w:bottom w:val="single" w:sz="6" w:space="0" w:color="000000"/>
              <w:right w:val="single" w:sz="6" w:space="0" w:color="000000"/>
            </w:tcBorders>
            <w:hideMark/>
          </w:tcPr>
          <w:p w:rsidR="00465852" w:rsidRPr="00E12782" w:rsidRDefault="00465852" w:rsidP="00D417A3">
            <w:pPr>
              <w:pStyle w:val="a8"/>
              <w:spacing w:before="0" w:beforeAutospacing="0" w:after="0" w:afterAutospacing="0"/>
              <w:jc w:val="both"/>
              <w:rPr>
                <w:rFonts w:eastAsiaTheme="minorEastAsia"/>
                <w:sz w:val="22"/>
                <w:szCs w:val="22"/>
              </w:rPr>
            </w:pPr>
            <w:r w:rsidRPr="00E12782">
              <w:rPr>
                <w:sz w:val="22"/>
                <w:szCs w:val="22"/>
              </w:rPr>
              <w:t>По необходимости</w:t>
            </w:r>
          </w:p>
        </w:tc>
      </w:tr>
      <w:tr w:rsidR="00465852" w:rsidRPr="00E12782" w:rsidTr="00FF7A6B">
        <w:tc>
          <w:tcPr>
            <w:tcW w:w="14186" w:type="dxa"/>
            <w:gridSpan w:val="5"/>
            <w:tcBorders>
              <w:top w:val="single" w:sz="6" w:space="0" w:color="000000"/>
              <w:left w:val="single" w:sz="6" w:space="0" w:color="000000"/>
              <w:bottom w:val="single" w:sz="6" w:space="0" w:color="000000"/>
              <w:right w:val="single" w:sz="6" w:space="0" w:color="000000"/>
            </w:tcBorders>
            <w:hideMark/>
          </w:tcPr>
          <w:p w:rsidR="00465852" w:rsidRPr="00E12782" w:rsidRDefault="00465852" w:rsidP="00D417A3">
            <w:pPr>
              <w:pStyle w:val="a8"/>
              <w:spacing w:before="0" w:beforeAutospacing="0" w:after="0" w:afterAutospacing="0"/>
              <w:jc w:val="both"/>
              <w:rPr>
                <w:rFonts w:eastAsiaTheme="minorEastAsia"/>
                <w:sz w:val="22"/>
                <w:szCs w:val="22"/>
              </w:rPr>
            </w:pPr>
            <w:r w:rsidRPr="00E12782">
              <w:rPr>
                <w:rStyle w:val="ac"/>
                <w:sz w:val="22"/>
                <w:szCs w:val="22"/>
              </w:rPr>
              <w:t>2. По личному составу</w:t>
            </w:r>
          </w:p>
        </w:tc>
      </w:tr>
      <w:tr w:rsidR="00465852" w:rsidRPr="00E12782" w:rsidTr="00FF7A6B">
        <w:tc>
          <w:tcPr>
            <w:tcW w:w="3694" w:type="dxa"/>
            <w:tcBorders>
              <w:top w:val="single" w:sz="6" w:space="0" w:color="000000"/>
              <w:left w:val="single" w:sz="6" w:space="0" w:color="000000"/>
              <w:bottom w:val="single" w:sz="6" w:space="0" w:color="000000"/>
              <w:right w:val="single" w:sz="6" w:space="0" w:color="000000"/>
            </w:tcBorders>
            <w:hideMark/>
          </w:tcPr>
          <w:p w:rsidR="00465852" w:rsidRPr="00E12782" w:rsidRDefault="00000550" w:rsidP="00D417A3">
            <w:pPr>
              <w:jc w:val="both"/>
              <w:rPr>
                <w:rFonts w:eastAsia="Times New Roman"/>
                <w:sz w:val="22"/>
                <w:szCs w:val="22"/>
              </w:rPr>
            </w:pPr>
            <w:hyperlink r:id="rId170" w:anchor="/document/118/69455/" w:history="1">
              <w:r w:rsidR="00465852" w:rsidRPr="00E12782">
                <w:rPr>
                  <w:rStyle w:val="a7"/>
                  <w:rFonts w:eastAsia="Times New Roman"/>
                  <w:sz w:val="22"/>
                  <w:szCs w:val="22"/>
                </w:rPr>
                <w:t>О комиссии по уничтожению персональных данных в школе</w:t>
              </w:r>
            </w:hyperlink>
          </w:p>
        </w:tc>
        <w:tc>
          <w:tcPr>
            <w:tcW w:w="4820" w:type="dxa"/>
            <w:tcBorders>
              <w:top w:val="single" w:sz="6" w:space="0" w:color="000000"/>
              <w:left w:val="single" w:sz="6" w:space="0" w:color="000000"/>
              <w:bottom w:val="single" w:sz="6" w:space="0" w:color="000000"/>
              <w:right w:val="single" w:sz="6" w:space="0" w:color="000000"/>
            </w:tcBorders>
            <w:hideMark/>
          </w:tcPr>
          <w:p w:rsidR="00465852" w:rsidRPr="00E12782" w:rsidRDefault="00000550" w:rsidP="00D417A3">
            <w:pPr>
              <w:jc w:val="both"/>
              <w:rPr>
                <w:rFonts w:eastAsia="Times New Roman"/>
                <w:sz w:val="22"/>
                <w:szCs w:val="22"/>
              </w:rPr>
            </w:pPr>
            <w:hyperlink r:id="rId171" w:anchor="/document/99/902389617/" w:history="1">
              <w:r w:rsidR="00465852" w:rsidRPr="00E12782">
                <w:rPr>
                  <w:rStyle w:val="a7"/>
                  <w:rFonts w:eastAsia="Times New Roman"/>
                  <w:sz w:val="22"/>
                  <w:szCs w:val="22"/>
                </w:rPr>
                <w:t>Федеральный закон от 29.12.2012 № 273-ФЗ</w:t>
              </w:r>
            </w:hyperlink>
            <w:r w:rsidR="00465852" w:rsidRPr="00E12782">
              <w:rPr>
                <w:rFonts w:eastAsia="Times New Roman"/>
                <w:sz w:val="22"/>
                <w:szCs w:val="22"/>
              </w:rPr>
              <w:t xml:space="preserve"> «Об образовании в РФ»</w:t>
            </w:r>
          </w:p>
        </w:tc>
        <w:tc>
          <w:tcPr>
            <w:tcW w:w="3822" w:type="dxa"/>
            <w:gridSpan w:val="2"/>
            <w:tcBorders>
              <w:top w:val="single" w:sz="6" w:space="0" w:color="000000"/>
              <w:left w:val="single" w:sz="6" w:space="0" w:color="000000"/>
              <w:bottom w:val="single" w:sz="6" w:space="0" w:color="000000"/>
              <w:right w:val="single" w:sz="6" w:space="0" w:color="000000"/>
            </w:tcBorders>
            <w:hideMark/>
          </w:tcPr>
          <w:p w:rsidR="00465852" w:rsidRPr="00E12782" w:rsidRDefault="00465852" w:rsidP="00D417A3">
            <w:pPr>
              <w:jc w:val="both"/>
              <w:rPr>
                <w:rFonts w:eastAsia="Times New Roman"/>
                <w:sz w:val="22"/>
                <w:szCs w:val="22"/>
              </w:rPr>
            </w:pPr>
            <w:r w:rsidRPr="00E12782">
              <w:rPr>
                <w:rFonts w:eastAsia="Times New Roman"/>
                <w:sz w:val="22"/>
                <w:szCs w:val="22"/>
              </w:rPr>
              <w:t>Секретарь</w:t>
            </w:r>
          </w:p>
        </w:tc>
        <w:tc>
          <w:tcPr>
            <w:tcW w:w="1850" w:type="dxa"/>
            <w:tcBorders>
              <w:top w:val="single" w:sz="6" w:space="0" w:color="000000"/>
              <w:left w:val="single" w:sz="6" w:space="0" w:color="000000"/>
              <w:bottom w:val="single" w:sz="6" w:space="0" w:color="000000"/>
              <w:right w:val="single" w:sz="6" w:space="0" w:color="000000"/>
            </w:tcBorders>
            <w:hideMark/>
          </w:tcPr>
          <w:p w:rsidR="00465852" w:rsidRPr="00E12782" w:rsidRDefault="00465852" w:rsidP="00D417A3">
            <w:pPr>
              <w:jc w:val="both"/>
              <w:rPr>
                <w:rFonts w:eastAsia="Times New Roman"/>
                <w:sz w:val="22"/>
                <w:szCs w:val="22"/>
              </w:rPr>
            </w:pPr>
            <w:r w:rsidRPr="00E12782">
              <w:rPr>
                <w:rFonts w:eastAsia="Times New Roman"/>
                <w:sz w:val="22"/>
                <w:szCs w:val="22"/>
              </w:rPr>
              <w:t>По необходимости</w:t>
            </w:r>
          </w:p>
        </w:tc>
      </w:tr>
      <w:tr w:rsidR="00465852" w:rsidRPr="00E12782" w:rsidTr="00FF7A6B">
        <w:tc>
          <w:tcPr>
            <w:tcW w:w="3694" w:type="dxa"/>
            <w:tcBorders>
              <w:top w:val="single" w:sz="6" w:space="0" w:color="000000"/>
              <w:left w:val="single" w:sz="6" w:space="0" w:color="000000"/>
              <w:bottom w:val="single" w:sz="6" w:space="0" w:color="000000"/>
              <w:right w:val="single" w:sz="6" w:space="0" w:color="000000"/>
            </w:tcBorders>
            <w:hideMark/>
          </w:tcPr>
          <w:p w:rsidR="00465852" w:rsidRPr="00E12782" w:rsidRDefault="00000550" w:rsidP="00D417A3">
            <w:pPr>
              <w:pStyle w:val="a8"/>
              <w:spacing w:before="0" w:beforeAutospacing="0" w:after="0" w:afterAutospacing="0"/>
              <w:jc w:val="both"/>
              <w:rPr>
                <w:rFonts w:eastAsiaTheme="minorEastAsia"/>
                <w:sz w:val="22"/>
                <w:szCs w:val="22"/>
              </w:rPr>
            </w:pPr>
            <w:hyperlink r:id="rId172" w:anchor="/document/118/61697/" w:history="1">
              <w:r w:rsidR="00465852" w:rsidRPr="00E12782">
                <w:rPr>
                  <w:rStyle w:val="a7"/>
                  <w:sz w:val="22"/>
                  <w:szCs w:val="22"/>
                </w:rPr>
                <w:t>О назначении тьюторов и тьюторантов</w:t>
              </w:r>
            </w:hyperlink>
          </w:p>
        </w:tc>
        <w:tc>
          <w:tcPr>
            <w:tcW w:w="4820" w:type="dxa"/>
            <w:tcBorders>
              <w:top w:val="single" w:sz="6" w:space="0" w:color="000000"/>
              <w:left w:val="single" w:sz="6" w:space="0" w:color="000000"/>
              <w:bottom w:val="single" w:sz="6" w:space="0" w:color="000000"/>
              <w:right w:val="single" w:sz="6" w:space="0" w:color="000000"/>
            </w:tcBorders>
            <w:hideMark/>
          </w:tcPr>
          <w:p w:rsidR="00465852" w:rsidRPr="00E12782" w:rsidRDefault="00465852" w:rsidP="00D417A3">
            <w:pPr>
              <w:pStyle w:val="a8"/>
              <w:spacing w:before="0" w:beforeAutospacing="0" w:after="0" w:afterAutospacing="0"/>
              <w:jc w:val="both"/>
              <w:rPr>
                <w:rFonts w:eastAsiaTheme="minorEastAsia"/>
                <w:sz w:val="22"/>
                <w:szCs w:val="22"/>
              </w:rPr>
            </w:pPr>
            <w:r w:rsidRPr="00E12782">
              <w:rPr>
                <w:sz w:val="22"/>
                <w:szCs w:val="22"/>
              </w:rPr>
              <w:t>Локальные акты школы</w:t>
            </w:r>
          </w:p>
        </w:tc>
        <w:tc>
          <w:tcPr>
            <w:tcW w:w="3822" w:type="dxa"/>
            <w:gridSpan w:val="2"/>
            <w:tcBorders>
              <w:top w:val="single" w:sz="6" w:space="0" w:color="000000"/>
              <w:left w:val="single" w:sz="6" w:space="0" w:color="000000"/>
              <w:bottom w:val="single" w:sz="6" w:space="0" w:color="000000"/>
              <w:right w:val="single" w:sz="6" w:space="0" w:color="000000"/>
            </w:tcBorders>
            <w:hideMark/>
          </w:tcPr>
          <w:p w:rsidR="00465852" w:rsidRPr="00E12782" w:rsidRDefault="00465852" w:rsidP="00D417A3">
            <w:pPr>
              <w:pStyle w:val="a8"/>
              <w:spacing w:before="0" w:beforeAutospacing="0" w:after="0" w:afterAutospacing="0"/>
              <w:jc w:val="both"/>
              <w:rPr>
                <w:rFonts w:eastAsiaTheme="minorEastAsia"/>
                <w:sz w:val="22"/>
                <w:szCs w:val="22"/>
              </w:rPr>
            </w:pPr>
            <w:r w:rsidRPr="00E12782">
              <w:rPr>
                <w:sz w:val="22"/>
                <w:szCs w:val="22"/>
              </w:rPr>
              <w:t>Секретарь</w:t>
            </w:r>
          </w:p>
        </w:tc>
        <w:tc>
          <w:tcPr>
            <w:tcW w:w="1850" w:type="dxa"/>
            <w:tcBorders>
              <w:top w:val="single" w:sz="6" w:space="0" w:color="000000"/>
              <w:left w:val="single" w:sz="6" w:space="0" w:color="000000"/>
              <w:bottom w:val="single" w:sz="6" w:space="0" w:color="000000"/>
              <w:right w:val="single" w:sz="6" w:space="0" w:color="000000"/>
            </w:tcBorders>
            <w:hideMark/>
          </w:tcPr>
          <w:p w:rsidR="00465852" w:rsidRPr="00E12782" w:rsidRDefault="00465852" w:rsidP="00D417A3">
            <w:pPr>
              <w:pStyle w:val="a8"/>
              <w:spacing w:before="0" w:beforeAutospacing="0" w:after="0" w:afterAutospacing="0"/>
              <w:jc w:val="both"/>
              <w:rPr>
                <w:rFonts w:eastAsiaTheme="minorEastAsia"/>
                <w:sz w:val="22"/>
                <w:szCs w:val="22"/>
              </w:rPr>
            </w:pPr>
            <w:r w:rsidRPr="00E12782">
              <w:rPr>
                <w:sz w:val="22"/>
                <w:szCs w:val="22"/>
              </w:rPr>
              <w:t>По необходимости</w:t>
            </w:r>
          </w:p>
        </w:tc>
      </w:tr>
      <w:tr w:rsidR="00465852" w:rsidRPr="00E12782" w:rsidTr="00FF7A6B">
        <w:tc>
          <w:tcPr>
            <w:tcW w:w="3694" w:type="dxa"/>
            <w:tcBorders>
              <w:top w:val="single" w:sz="6" w:space="0" w:color="000000"/>
              <w:left w:val="single" w:sz="6" w:space="0" w:color="000000"/>
              <w:bottom w:val="single" w:sz="6" w:space="0" w:color="000000"/>
              <w:right w:val="single" w:sz="6" w:space="0" w:color="000000"/>
            </w:tcBorders>
            <w:hideMark/>
          </w:tcPr>
          <w:p w:rsidR="00465852" w:rsidRPr="00E12782" w:rsidRDefault="00000550" w:rsidP="00D417A3">
            <w:pPr>
              <w:pStyle w:val="a8"/>
              <w:spacing w:before="0" w:beforeAutospacing="0" w:after="0" w:afterAutospacing="0"/>
              <w:jc w:val="both"/>
              <w:rPr>
                <w:rFonts w:eastAsiaTheme="minorEastAsia"/>
                <w:sz w:val="22"/>
                <w:szCs w:val="22"/>
              </w:rPr>
            </w:pPr>
            <w:hyperlink r:id="rId173" w:anchor="/document/118/60467/" w:history="1">
              <w:r w:rsidR="00465852" w:rsidRPr="00E12782">
                <w:rPr>
                  <w:rStyle w:val="a7"/>
                  <w:sz w:val="22"/>
                  <w:szCs w:val="22"/>
                </w:rPr>
                <w:t>О внесении изменений в трудовой договор в связи с изменением организационных условий труда</w:t>
              </w:r>
            </w:hyperlink>
          </w:p>
        </w:tc>
        <w:tc>
          <w:tcPr>
            <w:tcW w:w="4820" w:type="dxa"/>
            <w:tcBorders>
              <w:top w:val="single" w:sz="6" w:space="0" w:color="000000"/>
              <w:left w:val="single" w:sz="6" w:space="0" w:color="000000"/>
              <w:bottom w:val="single" w:sz="6" w:space="0" w:color="000000"/>
              <w:right w:val="single" w:sz="6" w:space="0" w:color="000000"/>
            </w:tcBorders>
            <w:hideMark/>
          </w:tcPr>
          <w:p w:rsidR="00465852" w:rsidRPr="00E12782" w:rsidRDefault="00465852" w:rsidP="00D417A3">
            <w:pPr>
              <w:pStyle w:val="a8"/>
              <w:spacing w:before="0" w:beforeAutospacing="0" w:after="0" w:afterAutospacing="0"/>
              <w:jc w:val="both"/>
              <w:rPr>
                <w:rFonts w:eastAsiaTheme="minorEastAsia"/>
                <w:sz w:val="22"/>
                <w:szCs w:val="22"/>
              </w:rPr>
            </w:pPr>
            <w:r w:rsidRPr="00E12782">
              <w:rPr>
                <w:sz w:val="22"/>
                <w:szCs w:val="22"/>
              </w:rPr>
              <w:t>Изменение организационных условий труда и трудового законодательства</w:t>
            </w:r>
          </w:p>
        </w:tc>
        <w:tc>
          <w:tcPr>
            <w:tcW w:w="3822" w:type="dxa"/>
            <w:gridSpan w:val="2"/>
            <w:tcBorders>
              <w:top w:val="single" w:sz="6" w:space="0" w:color="000000"/>
              <w:left w:val="single" w:sz="6" w:space="0" w:color="000000"/>
              <w:bottom w:val="single" w:sz="6" w:space="0" w:color="000000"/>
              <w:right w:val="single" w:sz="6" w:space="0" w:color="000000"/>
            </w:tcBorders>
            <w:hideMark/>
          </w:tcPr>
          <w:p w:rsidR="00465852" w:rsidRPr="00E12782" w:rsidRDefault="00465852" w:rsidP="00D417A3">
            <w:pPr>
              <w:pStyle w:val="a8"/>
              <w:spacing w:before="0" w:beforeAutospacing="0" w:after="0" w:afterAutospacing="0"/>
              <w:jc w:val="both"/>
              <w:rPr>
                <w:rFonts w:eastAsiaTheme="minorEastAsia"/>
                <w:sz w:val="22"/>
                <w:szCs w:val="22"/>
              </w:rPr>
            </w:pPr>
            <w:r w:rsidRPr="00E12782">
              <w:rPr>
                <w:sz w:val="22"/>
                <w:szCs w:val="22"/>
              </w:rPr>
              <w:t>Специалист по кадрам</w:t>
            </w:r>
          </w:p>
        </w:tc>
        <w:tc>
          <w:tcPr>
            <w:tcW w:w="1850" w:type="dxa"/>
            <w:tcBorders>
              <w:top w:val="single" w:sz="6" w:space="0" w:color="000000"/>
              <w:left w:val="single" w:sz="6" w:space="0" w:color="000000"/>
              <w:bottom w:val="single" w:sz="6" w:space="0" w:color="000000"/>
              <w:right w:val="single" w:sz="6" w:space="0" w:color="000000"/>
            </w:tcBorders>
            <w:hideMark/>
          </w:tcPr>
          <w:p w:rsidR="00465852" w:rsidRPr="00E12782" w:rsidRDefault="00465852" w:rsidP="00D417A3">
            <w:pPr>
              <w:pStyle w:val="a8"/>
              <w:spacing w:before="0" w:beforeAutospacing="0" w:after="0" w:afterAutospacing="0"/>
              <w:jc w:val="both"/>
              <w:rPr>
                <w:rFonts w:eastAsiaTheme="minorEastAsia"/>
                <w:sz w:val="22"/>
                <w:szCs w:val="22"/>
              </w:rPr>
            </w:pPr>
            <w:r w:rsidRPr="00E12782">
              <w:rPr>
                <w:sz w:val="22"/>
                <w:szCs w:val="22"/>
              </w:rPr>
              <w:t>По необходимости</w:t>
            </w:r>
          </w:p>
        </w:tc>
      </w:tr>
      <w:tr w:rsidR="00465852" w:rsidRPr="00E12782" w:rsidTr="00FF7A6B">
        <w:tc>
          <w:tcPr>
            <w:tcW w:w="3694" w:type="dxa"/>
            <w:tcBorders>
              <w:top w:val="single" w:sz="6" w:space="0" w:color="000000"/>
              <w:left w:val="single" w:sz="6" w:space="0" w:color="000000"/>
              <w:bottom w:val="single" w:sz="6" w:space="0" w:color="000000"/>
              <w:right w:val="single" w:sz="6" w:space="0" w:color="000000"/>
            </w:tcBorders>
            <w:hideMark/>
          </w:tcPr>
          <w:p w:rsidR="00465852" w:rsidRPr="00E12782" w:rsidRDefault="00000550" w:rsidP="00D417A3">
            <w:pPr>
              <w:pStyle w:val="a8"/>
              <w:spacing w:before="0" w:beforeAutospacing="0" w:after="0" w:afterAutospacing="0"/>
              <w:jc w:val="both"/>
              <w:rPr>
                <w:rFonts w:eastAsiaTheme="minorEastAsia"/>
                <w:sz w:val="22"/>
                <w:szCs w:val="22"/>
              </w:rPr>
            </w:pPr>
            <w:hyperlink r:id="rId174" w:anchor="/document/118/30641/" w:history="1">
              <w:r w:rsidR="00465852" w:rsidRPr="00E12782">
                <w:rPr>
                  <w:rStyle w:val="a7"/>
                  <w:sz w:val="22"/>
                  <w:szCs w:val="22"/>
                </w:rPr>
                <w:t>О поощрении работника</w:t>
              </w:r>
            </w:hyperlink>
          </w:p>
        </w:tc>
        <w:tc>
          <w:tcPr>
            <w:tcW w:w="4820" w:type="dxa"/>
            <w:tcBorders>
              <w:top w:val="single" w:sz="6" w:space="0" w:color="000000"/>
              <w:left w:val="single" w:sz="6" w:space="0" w:color="000000"/>
              <w:bottom w:val="single" w:sz="6" w:space="0" w:color="000000"/>
              <w:right w:val="single" w:sz="6" w:space="0" w:color="000000"/>
            </w:tcBorders>
            <w:hideMark/>
          </w:tcPr>
          <w:p w:rsidR="00465852" w:rsidRPr="00E12782" w:rsidRDefault="00000550" w:rsidP="00D417A3">
            <w:pPr>
              <w:pStyle w:val="a8"/>
              <w:spacing w:before="0" w:beforeAutospacing="0" w:after="0" w:afterAutospacing="0"/>
              <w:jc w:val="both"/>
              <w:rPr>
                <w:rFonts w:eastAsiaTheme="minorEastAsia"/>
                <w:sz w:val="22"/>
                <w:szCs w:val="22"/>
              </w:rPr>
            </w:pPr>
            <w:hyperlink r:id="rId175" w:anchor="/document/118/30644/" w:history="1">
              <w:r w:rsidR="00465852" w:rsidRPr="00E12782">
                <w:rPr>
                  <w:rStyle w:val="a7"/>
                  <w:sz w:val="22"/>
                  <w:szCs w:val="22"/>
                </w:rPr>
                <w:t>Представление о поощрении</w:t>
              </w:r>
            </w:hyperlink>
          </w:p>
        </w:tc>
        <w:tc>
          <w:tcPr>
            <w:tcW w:w="3822" w:type="dxa"/>
            <w:gridSpan w:val="2"/>
            <w:tcBorders>
              <w:top w:val="single" w:sz="6" w:space="0" w:color="000000"/>
              <w:left w:val="single" w:sz="6" w:space="0" w:color="000000"/>
              <w:bottom w:val="single" w:sz="6" w:space="0" w:color="000000"/>
              <w:right w:val="single" w:sz="6" w:space="0" w:color="000000"/>
            </w:tcBorders>
            <w:hideMark/>
          </w:tcPr>
          <w:p w:rsidR="00465852" w:rsidRPr="00E12782" w:rsidRDefault="00465852" w:rsidP="00D417A3">
            <w:pPr>
              <w:pStyle w:val="a8"/>
              <w:spacing w:before="0" w:beforeAutospacing="0" w:after="0" w:afterAutospacing="0"/>
              <w:jc w:val="both"/>
              <w:rPr>
                <w:rFonts w:eastAsiaTheme="minorEastAsia"/>
                <w:sz w:val="22"/>
                <w:szCs w:val="22"/>
              </w:rPr>
            </w:pPr>
            <w:r w:rsidRPr="00E12782">
              <w:rPr>
                <w:sz w:val="22"/>
                <w:szCs w:val="22"/>
              </w:rPr>
              <w:t>Специалист по кадрам, бухгалтер</w:t>
            </w:r>
          </w:p>
        </w:tc>
        <w:tc>
          <w:tcPr>
            <w:tcW w:w="1850" w:type="dxa"/>
            <w:tcBorders>
              <w:top w:val="single" w:sz="6" w:space="0" w:color="000000"/>
              <w:left w:val="single" w:sz="6" w:space="0" w:color="000000"/>
              <w:bottom w:val="single" w:sz="6" w:space="0" w:color="000000"/>
              <w:right w:val="single" w:sz="6" w:space="0" w:color="000000"/>
            </w:tcBorders>
            <w:hideMark/>
          </w:tcPr>
          <w:p w:rsidR="00465852" w:rsidRPr="00E12782" w:rsidRDefault="00465852" w:rsidP="00D417A3">
            <w:pPr>
              <w:pStyle w:val="a8"/>
              <w:spacing w:before="0" w:beforeAutospacing="0" w:after="0" w:afterAutospacing="0"/>
              <w:jc w:val="both"/>
              <w:rPr>
                <w:rFonts w:eastAsiaTheme="minorEastAsia"/>
                <w:sz w:val="22"/>
                <w:szCs w:val="22"/>
              </w:rPr>
            </w:pPr>
            <w:r w:rsidRPr="00E12782">
              <w:rPr>
                <w:sz w:val="22"/>
                <w:szCs w:val="22"/>
              </w:rPr>
              <w:t>По необходимости</w:t>
            </w:r>
          </w:p>
        </w:tc>
      </w:tr>
      <w:tr w:rsidR="00465852" w:rsidRPr="00E12782" w:rsidTr="00FF7A6B">
        <w:tc>
          <w:tcPr>
            <w:tcW w:w="3694" w:type="dxa"/>
            <w:tcBorders>
              <w:top w:val="single" w:sz="6" w:space="0" w:color="000000"/>
              <w:left w:val="single" w:sz="6" w:space="0" w:color="000000"/>
              <w:bottom w:val="single" w:sz="6" w:space="0" w:color="000000"/>
              <w:right w:val="single" w:sz="6" w:space="0" w:color="000000"/>
            </w:tcBorders>
            <w:hideMark/>
          </w:tcPr>
          <w:p w:rsidR="00465852" w:rsidRPr="00E12782" w:rsidRDefault="00000550" w:rsidP="00D417A3">
            <w:pPr>
              <w:pStyle w:val="a8"/>
              <w:spacing w:before="0" w:beforeAutospacing="0" w:after="0" w:afterAutospacing="0"/>
              <w:jc w:val="both"/>
              <w:rPr>
                <w:rFonts w:eastAsiaTheme="minorEastAsia"/>
                <w:sz w:val="22"/>
                <w:szCs w:val="22"/>
              </w:rPr>
            </w:pPr>
            <w:hyperlink r:id="rId176" w:anchor="/document/118/69516/" w:history="1">
              <w:r w:rsidR="00465852" w:rsidRPr="00E12782">
                <w:rPr>
                  <w:rStyle w:val="a7"/>
                  <w:sz w:val="22"/>
                  <w:szCs w:val="22"/>
                </w:rPr>
                <w:t>О графике работы школы в связи с празднованием Дня народного единства</w:t>
              </w:r>
            </w:hyperlink>
          </w:p>
        </w:tc>
        <w:tc>
          <w:tcPr>
            <w:tcW w:w="4820" w:type="dxa"/>
            <w:tcBorders>
              <w:top w:val="single" w:sz="6" w:space="0" w:color="000000"/>
              <w:left w:val="single" w:sz="6" w:space="0" w:color="000000"/>
              <w:bottom w:val="single" w:sz="6" w:space="0" w:color="000000"/>
              <w:right w:val="single" w:sz="6" w:space="0" w:color="000000"/>
            </w:tcBorders>
            <w:hideMark/>
          </w:tcPr>
          <w:p w:rsidR="00465852" w:rsidRPr="00E12782" w:rsidRDefault="00000550" w:rsidP="00D417A3">
            <w:pPr>
              <w:pStyle w:val="a8"/>
              <w:spacing w:before="0" w:beforeAutospacing="0" w:after="0" w:afterAutospacing="0"/>
              <w:jc w:val="both"/>
              <w:rPr>
                <w:rFonts w:eastAsiaTheme="minorEastAsia"/>
                <w:sz w:val="22"/>
                <w:szCs w:val="22"/>
              </w:rPr>
            </w:pPr>
            <w:hyperlink r:id="rId177" w:anchor="/document/99/901807664/" w:history="1">
              <w:r w:rsidR="00465852" w:rsidRPr="00E12782">
                <w:rPr>
                  <w:rStyle w:val="a7"/>
                  <w:sz w:val="22"/>
                  <w:szCs w:val="22"/>
                </w:rPr>
                <w:t>Трудовой кодекс</w:t>
              </w:r>
            </w:hyperlink>
          </w:p>
        </w:tc>
        <w:tc>
          <w:tcPr>
            <w:tcW w:w="3822" w:type="dxa"/>
            <w:gridSpan w:val="2"/>
            <w:tcBorders>
              <w:top w:val="single" w:sz="6" w:space="0" w:color="000000"/>
              <w:left w:val="single" w:sz="6" w:space="0" w:color="000000"/>
              <w:bottom w:val="single" w:sz="6" w:space="0" w:color="000000"/>
              <w:right w:val="single" w:sz="6" w:space="0" w:color="000000"/>
            </w:tcBorders>
            <w:hideMark/>
          </w:tcPr>
          <w:p w:rsidR="00465852" w:rsidRPr="00E12782" w:rsidRDefault="00465852" w:rsidP="00D417A3">
            <w:pPr>
              <w:pStyle w:val="a8"/>
              <w:spacing w:before="0" w:beforeAutospacing="0" w:after="0" w:afterAutospacing="0"/>
              <w:jc w:val="both"/>
              <w:rPr>
                <w:rFonts w:eastAsiaTheme="minorEastAsia"/>
                <w:sz w:val="22"/>
                <w:szCs w:val="22"/>
              </w:rPr>
            </w:pPr>
            <w:r w:rsidRPr="00E12782">
              <w:rPr>
                <w:sz w:val="22"/>
                <w:szCs w:val="22"/>
              </w:rPr>
              <w:t>Специалист по кадрам</w:t>
            </w:r>
          </w:p>
        </w:tc>
        <w:tc>
          <w:tcPr>
            <w:tcW w:w="1850" w:type="dxa"/>
            <w:tcBorders>
              <w:top w:val="single" w:sz="6" w:space="0" w:color="000000"/>
              <w:left w:val="single" w:sz="6" w:space="0" w:color="000000"/>
              <w:bottom w:val="single" w:sz="6" w:space="0" w:color="000000"/>
              <w:right w:val="single" w:sz="6" w:space="0" w:color="000000"/>
            </w:tcBorders>
            <w:hideMark/>
          </w:tcPr>
          <w:p w:rsidR="00465852" w:rsidRPr="00E12782" w:rsidRDefault="00465852" w:rsidP="00D417A3">
            <w:pPr>
              <w:pStyle w:val="a8"/>
              <w:spacing w:before="0" w:beforeAutospacing="0" w:after="0" w:afterAutospacing="0"/>
              <w:jc w:val="both"/>
              <w:rPr>
                <w:rFonts w:eastAsiaTheme="minorEastAsia"/>
                <w:sz w:val="22"/>
                <w:szCs w:val="22"/>
              </w:rPr>
            </w:pPr>
            <w:r w:rsidRPr="00E12782">
              <w:rPr>
                <w:sz w:val="22"/>
                <w:szCs w:val="22"/>
              </w:rPr>
              <w:t>Накануне нерабочих праздничных дней</w:t>
            </w:r>
          </w:p>
        </w:tc>
      </w:tr>
      <w:tr w:rsidR="00465852" w:rsidRPr="00E12782" w:rsidTr="00FF7A6B">
        <w:tc>
          <w:tcPr>
            <w:tcW w:w="3694" w:type="dxa"/>
            <w:tcBorders>
              <w:top w:val="single" w:sz="6" w:space="0" w:color="000000"/>
              <w:left w:val="single" w:sz="6" w:space="0" w:color="000000"/>
              <w:bottom w:val="single" w:sz="6" w:space="0" w:color="000000"/>
              <w:right w:val="single" w:sz="6" w:space="0" w:color="000000"/>
            </w:tcBorders>
            <w:hideMark/>
          </w:tcPr>
          <w:p w:rsidR="00465852" w:rsidRPr="00E12782" w:rsidRDefault="00000550" w:rsidP="00D417A3">
            <w:pPr>
              <w:pStyle w:val="a8"/>
              <w:spacing w:before="0" w:beforeAutospacing="0" w:after="0" w:afterAutospacing="0"/>
              <w:jc w:val="both"/>
              <w:rPr>
                <w:rFonts w:eastAsiaTheme="minorEastAsia"/>
                <w:sz w:val="22"/>
                <w:szCs w:val="22"/>
              </w:rPr>
            </w:pPr>
            <w:hyperlink r:id="rId178" w:anchor="/document/118/44371/" w:history="1">
              <w:r w:rsidR="00465852" w:rsidRPr="00E12782">
                <w:rPr>
                  <w:rStyle w:val="a7"/>
                  <w:sz w:val="22"/>
                  <w:szCs w:val="22"/>
                </w:rPr>
                <w:t>О привлечении к работе в праздничные дни</w:t>
              </w:r>
            </w:hyperlink>
          </w:p>
        </w:tc>
        <w:tc>
          <w:tcPr>
            <w:tcW w:w="4820" w:type="dxa"/>
            <w:tcBorders>
              <w:top w:val="single" w:sz="6" w:space="0" w:color="000000"/>
              <w:left w:val="single" w:sz="6" w:space="0" w:color="000000"/>
              <w:bottom w:val="single" w:sz="6" w:space="0" w:color="000000"/>
              <w:right w:val="single" w:sz="6" w:space="0" w:color="000000"/>
            </w:tcBorders>
            <w:hideMark/>
          </w:tcPr>
          <w:p w:rsidR="00465852" w:rsidRPr="00E12782" w:rsidRDefault="00000550" w:rsidP="00D417A3">
            <w:pPr>
              <w:pStyle w:val="a8"/>
              <w:spacing w:before="0" w:beforeAutospacing="0" w:after="0" w:afterAutospacing="0"/>
              <w:jc w:val="both"/>
              <w:rPr>
                <w:rFonts w:eastAsiaTheme="minorEastAsia"/>
                <w:sz w:val="22"/>
                <w:szCs w:val="22"/>
              </w:rPr>
            </w:pPr>
            <w:hyperlink r:id="rId179" w:anchor="/document/99/901807664/" w:history="1">
              <w:r w:rsidR="00465852" w:rsidRPr="00E12782">
                <w:rPr>
                  <w:rStyle w:val="a7"/>
                  <w:sz w:val="22"/>
                  <w:szCs w:val="22"/>
                </w:rPr>
                <w:t>Трудовой кодекс</w:t>
              </w:r>
            </w:hyperlink>
          </w:p>
        </w:tc>
        <w:tc>
          <w:tcPr>
            <w:tcW w:w="3822" w:type="dxa"/>
            <w:gridSpan w:val="2"/>
            <w:tcBorders>
              <w:top w:val="single" w:sz="6" w:space="0" w:color="000000"/>
              <w:left w:val="single" w:sz="6" w:space="0" w:color="000000"/>
              <w:bottom w:val="single" w:sz="6" w:space="0" w:color="000000"/>
              <w:right w:val="single" w:sz="6" w:space="0" w:color="000000"/>
            </w:tcBorders>
            <w:hideMark/>
          </w:tcPr>
          <w:p w:rsidR="00465852" w:rsidRPr="00E12782" w:rsidRDefault="00465852" w:rsidP="00D417A3">
            <w:pPr>
              <w:pStyle w:val="a8"/>
              <w:spacing w:before="0" w:beforeAutospacing="0" w:after="0" w:afterAutospacing="0"/>
              <w:jc w:val="both"/>
              <w:rPr>
                <w:rFonts w:eastAsiaTheme="minorEastAsia"/>
                <w:sz w:val="22"/>
                <w:szCs w:val="22"/>
              </w:rPr>
            </w:pPr>
            <w:r w:rsidRPr="00E12782">
              <w:rPr>
                <w:sz w:val="22"/>
                <w:szCs w:val="22"/>
              </w:rPr>
              <w:t>Специалист по кадрам</w:t>
            </w:r>
          </w:p>
        </w:tc>
        <w:tc>
          <w:tcPr>
            <w:tcW w:w="1850" w:type="dxa"/>
            <w:tcBorders>
              <w:top w:val="single" w:sz="6" w:space="0" w:color="000000"/>
              <w:left w:val="single" w:sz="6" w:space="0" w:color="000000"/>
              <w:bottom w:val="single" w:sz="6" w:space="0" w:color="000000"/>
              <w:right w:val="single" w:sz="6" w:space="0" w:color="000000"/>
            </w:tcBorders>
            <w:hideMark/>
          </w:tcPr>
          <w:p w:rsidR="00465852" w:rsidRPr="00E12782" w:rsidRDefault="00465852" w:rsidP="00D417A3">
            <w:pPr>
              <w:pStyle w:val="a8"/>
              <w:spacing w:before="0" w:beforeAutospacing="0" w:after="0" w:afterAutospacing="0"/>
              <w:jc w:val="both"/>
              <w:rPr>
                <w:rFonts w:eastAsiaTheme="minorEastAsia"/>
                <w:sz w:val="22"/>
                <w:szCs w:val="22"/>
              </w:rPr>
            </w:pPr>
            <w:r w:rsidRPr="00E12782">
              <w:rPr>
                <w:sz w:val="22"/>
                <w:szCs w:val="22"/>
              </w:rPr>
              <w:t>По необходимости накануне нерабочих праздничных дней</w:t>
            </w:r>
          </w:p>
        </w:tc>
      </w:tr>
      <w:tr w:rsidR="00465852" w:rsidRPr="00E12782" w:rsidTr="00FF7A6B">
        <w:tc>
          <w:tcPr>
            <w:tcW w:w="14186" w:type="dxa"/>
            <w:gridSpan w:val="5"/>
            <w:tcBorders>
              <w:top w:val="single" w:sz="6" w:space="0" w:color="000000"/>
              <w:left w:val="single" w:sz="6" w:space="0" w:color="000000"/>
              <w:bottom w:val="single" w:sz="6" w:space="0" w:color="000000"/>
              <w:right w:val="single" w:sz="6" w:space="0" w:color="000000"/>
            </w:tcBorders>
            <w:hideMark/>
          </w:tcPr>
          <w:p w:rsidR="00465852" w:rsidRPr="00E12782" w:rsidRDefault="00465852" w:rsidP="00D417A3">
            <w:pPr>
              <w:pStyle w:val="a8"/>
              <w:spacing w:before="0" w:beforeAutospacing="0" w:after="0" w:afterAutospacing="0"/>
              <w:jc w:val="both"/>
              <w:rPr>
                <w:rFonts w:eastAsiaTheme="minorEastAsia"/>
                <w:sz w:val="22"/>
                <w:szCs w:val="22"/>
              </w:rPr>
            </w:pPr>
            <w:r w:rsidRPr="00E12782">
              <w:rPr>
                <w:rStyle w:val="ac"/>
                <w:sz w:val="22"/>
                <w:szCs w:val="22"/>
              </w:rPr>
              <w:t>3. По административно-хозяйственным вопросам</w:t>
            </w:r>
          </w:p>
        </w:tc>
      </w:tr>
      <w:tr w:rsidR="00465852" w:rsidRPr="00E12782" w:rsidTr="00FF7A6B">
        <w:tc>
          <w:tcPr>
            <w:tcW w:w="3694" w:type="dxa"/>
            <w:tcBorders>
              <w:top w:val="single" w:sz="6" w:space="0" w:color="000000"/>
              <w:left w:val="single" w:sz="6" w:space="0" w:color="000000"/>
              <w:bottom w:val="single" w:sz="6" w:space="0" w:color="000000"/>
              <w:right w:val="single" w:sz="6" w:space="0" w:color="000000"/>
            </w:tcBorders>
            <w:hideMark/>
          </w:tcPr>
          <w:p w:rsidR="00465852" w:rsidRPr="00E12782" w:rsidRDefault="00000550" w:rsidP="00D417A3">
            <w:pPr>
              <w:pStyle w:val="a8"/>
              <w:spacing w:before="0" w:beforeAutospacing="0" w:after="0" w:afterAutospacing="0"/>
              <w:jc w:val="both"/>
              <w:rPr>
                <w:rFonts w:eastAsiaTheme="minorEastAsia"/>
                <w:sz w:val="22"/>
                <w:szCs w:val="22"/>
              </w:rPr>
            </w:pPr>
            <w:hyperlink r:id="rId180" w:anchor="/document/118/60408/" w:history="1">
              <w:r w:rsidR="00465852" w:rsidRPr="00E12782">
                <w:rPr>
                  <w:rStyle w:val="a7"/>
                  <w:sz w:val="22"/>
                  <w:szCs w:val="22"/>
                </w:rPr>
                <w:t>Об осеннем субботнике</w:t>
              </w:r>
            </w:hyperlink>
          </w:p>
        </w:tc>
        <w:tc>
          <w:tcPr>
            <w:tcW w:w="4820" w:type="dxa"/>
            <w:tcBorders>
              <w:top w:val="single" w:sz="6" w:space="0" w:color="000000"/>
              <w:left w:val="single" w:sz="6" w:space="0" w:color="000000"/>
              <w:bottom w:val="single" w:sz="6" w:space="0" w:color="000000"/>
              <w:right w:val="single" w:sz="6" w:space="0" w:color="000000"/>
            </w:tcBorders>
            <w:hideMark/>
          </w:tcPr>
          <w:p w:rsidR="00465852" w:rsidRPr="00E12782" w:rsidRDefault="00465852" w:rsidP="00D417A3">
            <w:pPr>
              <w:pStyle w:val="a8"/>
              <w:spacing w:before="0" w:beforeAutospacing="0" w:after="0" w:afterAutospacing="0"/>
              <w:jc w:val="both"/>
              <w:rPr>
                <w:rFonts w:eastAsiaTheme="minorEastAsia"/>
                <w:sz w:val="22"/>
                <w:szCs w:val="22"/>
              </w:rPr>
            </w:pPr>
            <w:r w:rsidRPr="00E12782">
              <w:rPr>
                <w:sz w:val="22"/>
                <w:szCs w:val="22"/>
              </w:rPr>
              <w:t>Локальные и нормативные акты региональных и муниципальных органов власти</w:t>
            </w:r>
          </w:p>
        </w:tc>
        <w:tc>
          <w:tcPr>
            <w:tcW w:w="3822" w:type="dxa"/>
            <w:gridSpan w:val="2"/>
            <w:tcBorders>
              <w:top w:val="single" w:sz="6" w:space="0" w:color="000000"/>
              <w:left w:val="single" w:sz="6" w:space="0" w:color="000000"/>
              <w:bottom w:val="single" w:sz="6" w:space="0" w:color="000000"/>
              <w:right w:val="single" w:sz="6" w:space="0" w:color="000000"/>
            </w:tcBorders>
            <w:hideMark/>
          </w:tcPr>
          <w:p w:rsidR="00465852" w:rsidRPr="00E12782" w:rsidRDefault="00465852" w:rsidP="00D417A3">
            <w:pPr>
              <w:pStyle w:val="a8"/>
              <w:spacing w:before="0" w:beforeAutospacing="0" w:after="0" w:afterAutospacing="0"/>
              <w:jc w:val="both"/>
              <w:rPr>
                <w:rFonts w:eastAsiaTheme="minorEastAsia"/>
                <w:sz w:val="22"/>
                <w:szCs w:val="22"/>
              </w:rPr>
            </w:pPr>
            <w:r w:rsidRPr="00E12782">
              <w:rPr>
                <w:sz w:val="22"/>
                <w:szCs w:val="22"/>
              </w:rPr>
              <w:t>Заместитель директора по АХР</w:t>
            </w:r>
          </w:p>
        </w:tc>
        <w:tc>
          <w:tcPr>
            <w:tcW w:w="1850" w:type="dxa"/>
            <w:tcBorders>
              <w:top w:val="single" w:sz="6" w:space="0" w:color="000000"/>
              <w:left w:val="single" w:sz="6" w:space="0" w:color="000000"/>
              <w:bottom w:val="single" w:sz="6" w:space="0" w:color="000000"/>
              <w:right w:val="single" w:sz="6" w:space="0" w:color="000000"/>
            </w:tcBorders>
            <w:hideMark/>
          </w:tcPr>
          <w:p w:rsidR="00465852" w:rsidRPr="00E12782" w:rsidRDefault="00465852" w:rsidP="00D417A3">
            <w:pPr>
              <w:pStyle w:val="a8"/>
              <w:spacing w:before="0" w:beforeAutospacing="0" w:after="0" w:afterAutospacing="0"/>
              <w:jc w:val="both"/>
              <w:rPr>
                <w:rFonts w:eastAsiaTheme="minorEastAsia"/>
                <w:sz w:val="22"/>
                <w:szCs w:val="22"/>
              </w:rPr>
            </w:pPr>
            <w:r w:rsidRPr="00E12782">
              <w:rPr>
                <w:sz w:val="22"/>
                <w:szCs w:val="22"/>
              </w:rPr>
              <w:t>По необходимости</w:t>
            </w:r>
          </w:p>
        </w:tc>
      </w:tr>
      <w:tr w:rsidR="00465852" w:rsidRPr="00E12782" w:rsidTr="00FF7A6B">
        <w:tc>
          <w:tcPr>
            <w:tcW w:w="3694" w:type="dxa"/>
            <w:tcBorders>
              <w:top w:val="single" w:sz="6" w:space="0" w:color="000000"/>
              <w:left w:val="single" w:sz="6" w:space="0" w:color="000000"/>
              <w:bottom w:val="single" w:sz="6" w:space="0" w:color="000000"/>
              <w:right w:val="single" w:sz="6" w:space="0" w:color="000000"/>
            </w:tcBorders>
            <w:hideMark/>
          </w:tcPr>
          <w:p w:rsidR="00465852" w:rsidRPr="00E12782" w:rsidRDefault="00000550" w:rsidP="00D417A3">
            <w:pPr>
              <w:jc w:val="both"/>
              <w:rPr>
                <w:rFonts w:eastAsia="Times New Roman"/>
                <w:sz w:val="22"/>
                <w:szCs w:val="22"/>
              </w:rPr>
            </w:pPr>
            <w:hyperlink r:id="rId181" w:anchor="/document/118/30564/" w:history="1">
              <w:r w:rsidR="00465852" w:rsidRPr="00E12782">
                <w:rPr>
                  <w:rStyle w:val="a7"/>
                  <w:rFonts w:eastAsia="Times New Roman"/>
                  <w:sz w:val="22"/>
                  <w:szCs w:val="22"/>
                </w:rPr>
                <w:t>Об инструктажах по охране труда</w:t>
              </w:r>
            </w:hyperlink>
          </w:p>
        </w:tc>
        <w:tc>
          <w:tcPr>
            <w:tcW w:w="4820" w:type="dxa"/>
            <w:tcBorders>
              <w:top w:val="single" w:sz="6" w:space="0" w:color="000000"/>
              <w:left w:val="single" w:sz="6" w:space="0" w:color="000000"/>
              <w:bottom w:val="single" w:sz="6" w:space="0" w:color="000000"/>
              <w:right w:val="single" w:sz="6" w:space="0" w:color="000000"/>
            </w:tcBorders>
            <w:hideMark/>
          </w:tcPr>
          <w:p w:rsidR="00465852" w:rsidRPr="00E12782" w:rsidRDefault="00000550" w:rsidP="00D417A3">
            <w:pPr>
              <w:jc w:val="both"/>
              <w:rPr>
                <w:rFonts w:eastAsia="Times New Roman"/>
                <w:sz w:val="22"/>
                <w:szCs w:val="22"/>
              </w:rPr>
            </w:pPr>
            <w:hyperlink r:id="rId182" w:anchor="/document/99/901850788/" w:history="1">
              <w:r w:rsidR="00465852" w:rsidRPr="00E12782">
                <w:rPr>
                  <w:rStyle w:val="a7"/>
                  <w:rFonts w:eastAsia="Times New Roman"/>
                  <w:sz w:val="22"/>
                  <w:szCs w:val="22"/>
                </w:rPr>
                <w:t>Постановление Минтруда, Минобразования от 13.01.2003 № 1/29</w:t>
              </w:r>
            </w:hyperlink>
            <w:r w:rsidR="00465852" w:rsidRPr="00E12782">
              <w:rPr>
                <w:rFonts w:eastAsia="Times New Roman"/>
                <w:sz w:val="22"/>
                <w:szCs w:val="22"/>
              </w:rPr>
              <w:t xml:space="preserve"> «Об утверждении Порядка обучения по охране труда и проверки знаний требований охраны труда работников организаций»</w:t>
            </w:r>
          </w:p>
        </w:tc>
        <w:tc>
          <w:tcPr>
            <w:tcW w:w="3822" w:type="dxa"/>
            <w:gridSpan w:val="2"/>
            <w:tcBorders>
              <w:top w:val="single" w:sz="6" w:space="0" w:color="000000"/>
              <w:left w:val="single" w:sz="6" w:space="0" w:color="000000"/>
              <w:bottom w:val="single" w:sz="6" w:space="0" w:color="000000"/>
              <w:right w:val="single" w:sz="6" w:space="0" w:color="000000"/>
            </w:tcBorders>
            <w:hideMark/>
          </w:tcPr>
          <w:p w:rsidR="00465852" w:rsidRPr="00E12782" w:rsidRDefault="00465852" w:rsidP="00D417A3">
            <w:pPr>
              <w:jc w:val="both"/>
              <w:rPr>
                <w:rFonts w:eastAsia="Times New Roman"/>
                <w:sz w:val="22"/>
                <w:szCs w:val="22"/>
              </w:rPr>
            </w:pPr>
            <w:r w:rsidRPr="00E12782">
              <w:rPr>
                <w:rFonts w:eastAsia="Times New Roman"/>
                <w:sz w:val="22"/>
                <w:szCs w:val="22"/>
              </w:rPr>
              <w:t>Специалист по охране труда</w:t>
            </w:r>
          </w:p>
        </w:tc>
        <w:tc>
          <w:tcPr>
            <w:tcW w:w="1850" w:type="dxa"/>
            <w:tcBorders>
              <w:top w:val="single" w:sz="6" w:space="0" w:color="000000"/>
              <w:left w:val="single" w:sz="6" w:space="0" w:color="000000"/>
              <w:bottom w:val="single" w:sz="6" w:space="0" w:color="000000"/>
              <w:right w:val="single" w:sz="6" w:space="0" w:color="000000"/>
            </w:tcBorders>
            <w:hideMark/>
          </w:tcPr>
          <w:p w:rsidR="00465852" w:rsidRPr="00E12782" w:rsidRDefault="00465852" w:rsidP="00D417A3">
            <w:pPr>
              <w:jc w:val="both"/>
              <w:rPr>
                <w:rFonts w:eastAsia="Times New Roman"/>
                <w:sz w:val="22"/>
                <w:szCs w:val="22"/>
              </w:rPr>
            </w:pPr>
            <w:r w:rsidRPr="00E12782">
              <w:rPr>
                <w:rFonts w:eastAsia="Times New Roman"/>
                <w:sz w:val="22"/>
                <w:szCs w:val="22"/>
              </w:rPr>
              <w:t>По необходимости и не реже одного раза в полгода при повторном инструктаже</w:t>
            </w:r>
          </w:p>
        </w:tc>
      </w:tr>
      <w:tr w:rsidR="00465852" w:rsidRPr="00E12782" w:rsidTr="00FF7A6B">
        <w:tc>
          <w:tcPr>
            <w:tcW w:w="3694" w:type="dxa"/>
            <w:tcBorders>
              <w:top w:val="single" w:sz="6" w:space="0" w:color="000000"/>
              <w:left w:val="single" w:sz="6" w:space="0" w:color="000000"/>
              <w:bottom w:val="single" w:sz="6" w:space="0" w:color="000000"/>
              <w:right w:val="single" w:sz="6" w:space="0" w:color="000000"/>
            </w:tcBorders>
            <w:hideMark/>
          </w:tcPr>
          <w:p w:rsidR="00465852" w:rsidRPr="00E12782" w:rsidRDefault="00000550" w:rsidP="00D417A3">
            <w:pPr>
              <w:pStyle w:val="a8"/>
              <w:spacing w:before="0" w:beforeAutospacing="0" w:after="0" w:afterAutospacing="0"/>
              <w:jc w:val="both"/>
              <w:rPr>
                <w:rFonts w:eastAsiaTheme="minorEastAsia"/>
                <w:sz w:val="22"/>
                <w:szCs w:val="22"/>
              </w:rPr>
            </w:pPr>
            <w:hyperlink r:id="rId183" w:anchor="/document/118/29668/" w:history="1">
              <w:r w:rsidR="00465852" w:rsidRPr="00E12782">
                <w:rPr>
                  <w:rStyle w:val="a7"/>
                  <w:sz w:val="22"/>
                  <w:szCs w:val="22"/>
                </w:rPr>
                <w:t>Об усилении мер безопасности в период проведения мероприятий к 4 ноября</w:t>
              </w:r>
            </w:hyperlink>
          </w:p>
        </w:tc>
        <w:tc>
          <w:tcPr>
            <w:tcW w:w="4820" w:type="dxa"/>
            <w:tcBorders>
              <w:top w:val="single" w:sz="6" w:space="0" w:color="000000"/>
              <w:left w:val="single" w:sz="6" w:space="0" w:color="000000"/>
              <w:bottom w:val="single" w:sz="6" w:space="0" w:color="000000"/>
              <w:right w:val="single" w:sz="6" w:space="0" w:color="000000"/>
            </w:tcBorders>
            <w:hideMark/>
          </w:tcPr>
          <w:p w:rsidR="00465852" w:rsidRPr="00E12782" w:rsidRDefault="00000550" w:rsidP="00D417A3">
            <w:pPr>
              <w:pStyle w:val="a8"/>
              <w:spacing w:before="0" w:beforeAutospacing="0" w:after="0" w:afterAutospacing="0"/>
              <w:jc w:val="both"/>
              <w:rPr>
                <w:rFonts w:eastAsiaTheme="minorEastAsia"/>
                <w:sz w:val="22"/>
                <w:szCs w:val="22"/>
              </w:rPr>
            </w:pPr>
            <w:hyperlink r:id="rId184" w:anchor="/document/99/560916143/" w:history="1">
              <w:r w:rsidR="00465852" w:rsidRPr="00E12782">
                <w:rPr>
                  <w:rStyle w:val="a7"/>
                  <w:sz w:val="22"/>
                  <w:szCs w:val="22"/>
                </w:rPr>
                <w:t xml:space="preserve">Постановление Правительства от 02.08.2019 №1006 </w:t>
              </w:r>
            </w:hyperlink>
            <w:r w:rsidR="00465852" w:rsidRPr="00E12782">
              <w:rPr>
                <w:sz w:val="22"/>
                <w:szCs w:val="22"/>
              </w:rPr>
              <w:t>«Об утверждении требований к антитеррористической защищенности объектов (территорий) Минпросвещения РФ и объектов (территорий), относящихся к сфере деятельности Минпросвещения РФ, и формы паспорта безопасности этих объектов (территорий)»</w:t>
            </w:r>
          </w:p>
        </w:tc>
        <w:tc>
          <w:tcPr>
            <w:tcW w:w="3822" w:type="dxa"/>
            <w:gridSpan w:val="2"/>
            <w:tcBorders>
              <w:top w:val="single" w:sz="6" w:space="0" w:color="000000"/>
              <w:left w:val="single" w:sz="6" w:space="0" w:color="000000"/>
              <w:bottom w:val="single" w:sz="6" w:space="0" w:color="000000"/>
              <w:right w:val="single" w:sz="6" w:space="0" w:color="000000"/>
            </w:tcBorders>
            <w:hideMark/>
          </w:tcPr>
          <w:p w:rsidR="00465852" w:rsidRPr="00E12782" w:rsidRDefault="00465852" w:rsidP="00D417A3">
            <w:pPr>
              <w:pStyle w:val="a8"/>
              <w:spacing w:before="0" w:beforeAutospacing="0" w:after="0" w:afterAutospacing="0"/>
              <w:jc w:val="both"/>
              <w:rPr>
                <w:rFonts w:eastAsiaTheme="minorEastAsia"/>
                <w:sz w:val="22"/>
                <w:szCs w:val="22"/>
              </w:rPr>
            </w:pPr>
            <w:r w:rsidRPr="00E12782">
              <w:rPr>
                <w:sz w:val="22"/>
                <w:szCs w:val="22"/>
              </w:rPr>
              <w:t>Ответственный за антитеррористическую защищенность</w:t>
            </w:r>
          </w:p>
        </w:tc>
        <w:tc>
          <w:tcPr>
            <w:tcW w:w="1850" w:type="dxa"/>
            <w:tcBorders>
              <w:top w:val="single" w:sz="6" w:space="0" w:color="000000"/>
              <w:left w:val="single" w:sz="6" w:space="0" w:color="000000"/>
              <w:bottom w:val="single" w:sz="6" w:space="0" w:color="000000"/>
              <w:right w:val="single" w:sz="6" w:space="0" w:color="000000"/>
            </w:tcBorders>
            <w:hideMark/>
          </w:tcPr>
          <w:p w:rsidR="00465852" w:rsidRPr="00E12782" w:rsidRDefault="00465852" w:rsidP="00D417A3">
            <w:pPr>
              <w:pStyle w:val="a8"/>
              <w:spacing w:before="0" w:beforeAutospacing="0" w:after="0" w:afterAutospacing="0"/>
              <w:jc w:val="both"/>
              <w:rPr>
                <w:rFonts w:eastAsiaTheme="minorEastAsia"/>
                <w:sz w:val="22"/>
                <w:szCs w:val="22"/>
              </w:rPr>
            </w:pPr>
            <w:r w:rsidRPr="00E12782">
              <w:rPr>
                <w:sz w:val="22"/>
                <w:szCs w:val="22"/>
              </w:rPr>
              <w:t>Ежегодно</w:t>
            </w:r>
          </w:p>
        </w:tc>
      </w:tr>
      <w:tr w:rsidR="00465852" w:rsidRPr="00E12782" w:rsidTr="00FF7A6B">
        <w:tc>
          <w:tcPr>
            <w:tcW w:w="3694" w:type="dxa"/>
            <w:tcBorders>
              <w:top w:val="single" w:sz="6" w:space="0" w:color="000000"/>
              <w:left w:val="single" w:sz="6" w:space="0" w:color="000000"/>
              <w:bottom w:val="single" w:sz="6" w:space="0" w:color="000000"/>
              <w:right w:val="single" w:sz="6" w:space="0" w:color="000000"/>
            </w:tcBorders>
            <w:hideMark/>
          </w:tcPr>
          <w:p w:rsidR="00465852" w:rsidRPr="00E12782" w:rsidRDefault="00000550" w:rsidP="00D417A3">
            <w:pPr>
              <w:pStyle w:val="a8"/>
              <w:spacing w:before="0" w:beforeAutospacing="0" w:after="0" w:afterAutospacing="0"/>
              <w:jc w:val="both"/>
              <w:rPr>
                <w:rFonts w:eastAsiaTheme="minorEastAsia"/>
                <w:sz w:val="22"/>
                <w:szCs w:val="22"/>
              </w:rPr>
            </w:pPr>
            <w:hyperlink r:id="rId185" w:anchor="/document/118/52058/" w:history="1">
              <w:r w:rsidR="00465852" w:rsidRPr="00E12782">
                <w:rPr>
                  <w:rStyle w:val="a7"/>
                  <w:sz w:val="22"/>
                  <w:szCs w:val="22"/>
                </w:rPr>
                <w:t>Об итогах  тренировки по эвакуации при пожаре</w:t>
              </w:r>
            </w:hyperlink>
          </w:p>
        </w:tc>
        <w:tc>
          <w:tcPr>
            <w:tcW w:w="4820" w:type="dxa"/>
            <w:tcBorders>
              <w:top w:val="single" w:sz="6" w:space="0" w:color="000000"/>
              <w:left w:val="single" w:sz="6" w:space="0" w:color="000000"/>
              <w:bottom w:val="single" w:sz="6" w:space="0" w:color="000000"/>
              <w:right w:val="single" w:sz="6" w:space="0" w:color="000000"/>
            </w:tcBorders>
            <w:hideMark/>
          </w:tcPr>
          <w:p w:rsidR="00465852" w:rsidRPr="00E12782" w:rsidRDefault="00000550" w:rsidP="00D417A3">
            <w:pPr>
              <w:pStyle w:val="a8"/>
              <w:spacing w:before="0" w:beforeAutospacing="0" w:after="0" w:afterAutospacing="0"/>
              <w:jc w:val="both"/>
              <w:rPr>
                <w:rFonts w:eastAsiaTheme="minorEastAsia"/>
                <w:sz w:val="22"/>
                <w:szCs w:val="22"/>
              </w:rPr>
            </w:pPr>
            <w:hyperlink r:id="rId186" w:anchor="/document/118/52059/" w:history="1">
              <w:r w:rsidR="00465852" w:rsidRPr="00E12782">
                <w:rPr>
                  <w:rStyle w:val="a7"/>
                  <w:sz w:val="22"/>
                  <w:szCs w:val="22"/>
                </w:rPr>
                <w:t>Справка об итогах организации подготовки и проведения тренировки по эвакуации при пожаре</w:t>
              </w:r>
            </w:hyperlink>
          </w:p>
        </w:tc>
        <w:tc>
          <w:tcPr>
            <w:tcW w:w="3822" w:type="dxa"/>
            <w:gridSpan w:val="2"/>
            <w:tcBorders>
              <w:top w:val="single" w:sz="6" w:space="0" w:color="000000"/>
              <w:left w:val="single" w:sz="6" w:space="0" w:color="000000"/>
              <w:bottom w:val="single" w:sz="6" w:space="0" w:color="000000"/>
              <w:right w:val="single" w:sz="6" w:space="0" w:color="000000"/>
            </w:tcBorders>
            <w:hideMark/>
          </w:tcPr>
          <w:p w:rsidR="00465852" w:rsidRPr="00E12782" w:rsidRDefault="00465852" w:rsidP="00D417A3">
            <w:pPr>
              <w:pStyle w:val="a8"/>
              <w:spacing w:before="0" w:beforeAutospacing="0" w:after="0" w:afterAutospacing="0"/>
              <w:jc w:val="both"/>
              <w:rPr>
                <w:rFonts w:eastAsiaTheme="minorEastAsia"/>
                <w:sz w:val="22"/>
                <w:szCs w:val="22"/>
              </w:rPr>
            </w:pPr>
            <w:r w:rsidRPr="00E12782">
              <w:rPr>
                <w:sz w:val="22"/>
                <w:szCs w:val="22"/>
              </w:rPr>
              <w:t>Ответственный за пожарную безопасность</w:t>
            </w:r>
          </w:p>
        </w:tc>
        <w:tc>
          <w:tcPr>
            <w:tcW w:w="1850" w:type="dxa"/>
            <w:tcBorders>
              <w:top w:val="single" w:sz="6" w:space="0" w:color="000000"/>
              <w:left w:val="single" w:sz="6" w:space="0" w:color="000000"/>
              <w:bottom w:val="single" w:sz="6" w:space="0" w:color="000000"/>
              <w:right w:val="single" w:sz="6" w:space="0" w:color="000000"/>
            </w:tcBorders>
            <w:hideMark/>
          </w:tcPr>
          <w:p w:rsidR="00465852" w:rsidRPr="00E12782" w:rsidRDefault="00465852" w:rsidP="00D417A3">
            <w:pPr>
              <w:pStyle w:val="a8"/>
              <w:spacing w:before="0" w:beforeAutospacing="0" w:after="0" w:afterAutospacing="0"/>
              <w:jc w:val="both"/>
              <w:rPr>
                <w:rFonts w:eastAsiaTheme="minorEastAsia"/>
                <w:sz w:val="22"/>
                <w:szCs w:val="22"/>
              </w:rPr>
            </w:pPr>
            <w:r w:rsidRPr="00E12782">
              <w:rPr>
                <w:sz w:val="22"/>
                <w:szCs w:val="22"/>
              </w:rPr>
              <w:t>Не реже одного раза в полугодие</w:t>
            </w:r>
          </w:p>
        </w:tc>
      </w:tr>
      <w:tr w:rsidR="00465852" w:rsidRPr="00E12782" w:rsidTr="00FF7A6B">
        <w:tc>
          <w:tcPr>
            <w:tcW w:w="3694" w:type="dxa"/>
            <w:tcBorders>
              <w:top w:val="single" w:sz="6" w:space="0" w:color="000000"/>
              <w:left w:val="single" w:sz="6" w:space="0" w:color="000000"/>
              <w:bottom w:val="single" w:sz="6" w:space="0" w:color="000000"/>
              <w:right w:val="single" w:sz="6" w:space="0" w:color="000000"/>
            </w:tcBorders>
            <w:hideMark/>
          </w:tcPr>
          <w:p w:rsidR="00465852" w:rsidRPr="00E12782" w:rsidRDefault="00000550" w:rsidP="00D417A3">
            <w:pPr>
              <w:jc w:val="both"/>
              <w:rPr>
                <w:rFonts w:eastAsia="Times New Roman"/>
                <w:sz w:val="22"/>
                <w:szCs w:val="22"/>
              </w:rPr>
            </w:pPr>
            <w:hyperlink r:id="rId187" w:anchor="/document/118/51541/" w:history="1">
              <w:r w:rsidR="00465852" w:rsidRPr="00E12782">
                <w:rPr>
                  <w:rStyle w:val="a7"/>
                  <w:rFonts w:eastAsia="Times New Roman"/>
                  <w:sz w:val="22"/>
                  <w:szCs w:val="22"/>
                </w:rPr>
                <w:t>Об утверждении Порядка обеспечения работников средствами индивидуальной защиты</w:t>
              </w:r>
            </w:hyperlink>
          </w:p>
        </w:tc>
        <w:tc>
          <w:tcPr>
            <w:tcW w:w="4820" w:type="dxa"/>
            <w:tcBorders>
              <w:top w:val="single" w:sz="6" w:space="0" w:color="000000"/>
              <w:left w:val="single" w:sz="6" w:space="0" w:color="000000"/>
              <w:bottom w:val="single" w:sz="6" w:space="0" w:color="000000"/>
              <w:right w:val="single" w:sz="6" w:space="0" w:color="000000"/>
            </w:tcBorders>
            <w:hideMark/>
          </w:tcPr>
          <w:p w:rsidR="00465852" w:rsidRPr="00E12782" w:rsidRDefault="00000550" w:rsidP="00D417A3">
            <w:pPr>
              <w:pStyle w:val="a8"/>
              <w:spacing w:before="0" w:beforeAutospacing="0" w:after="0" w:afterAutospacing="0"/>
              <w:jc w:val="both"/>
              <w:rPr>
                <w:rFonts w:eastAsiaTheme="minorEastAsia"/>
                <w:sz w:val="22"/>
                <w:szCs w:val="22"/>
              </w:rPr>
            </w:pPr>
            <w:hyperlink r:id="rId188" w:anchor="/document/99/901807664/" w:history="1">
              <w:r w:rsidR="00465852" w:rsidRPr="00E12782">
                <w:rPr>
                  <w:rStyle w:val="a7"/>
                  <w:sz w:val="22"/>
                  <w:szCs w:val="22"/>
                </w:rPr>
                <w:t>Трудовой кодекс</w:t>
              </w:r>
            </w:hyperlink>
            <w:r w:rsidR="00465852" w:rsidRPr="00E12782">
              <w:rPr>
                <w:sz w:val="22"/>
                <w:szCs w:val="22"/>
              </w:rPr>
              <w:t>;</w:t>
            </w:r>
          </w:p>
          <w:p w:rsidR="00465852" w:rsidRPr="00E12782" w:rsidRDefault="00000550" w:rsidP="00D417A3">
            <w:pPr>
              <w:pStyle w:val="a8"/>
              <w:spacing w:before="0" w:beforeAutospacing="0" w:after="0" w:afterAutospacing="0"/>
              <w:jc w:val="both"/>
              <w:rPr>
                <w:rFonts w:eastAsiaTheme="minorEastAsia"/>
                <w:sz w:val="22"/>
                <w:szCs w:val="22"/>
              </w:rPr>
            </w:pPr>
            <w:hyperlink r:id="rId189" w:anchor="/document/99/902161801/" w:history="1">
              <w:r w:rsidR="00465852" w:rsidRPr="00E12782">
                <w:rPr>
                  <w:rStyle w:val="a7"/>
                  <w:sz w:val="22"/>
                  <w:szCs w:val="22"/>
                </w:rPr>
                <w:t>приказ Минздравсоцразвития от 01.06.2009 № 290н</w:t>
              </w:r>
            </w:hyperlink>
          </w:p>
        </w:tc>
        <w:tc>
          <w:tcPr>
            <w:tcW w:w="3822" w:type="dxa"/>
            <w:gridSpan w:val="2"/>
            <w:tcBorders>
              <w:top w:val="single" w:sz="6" w:space="0" w:color="000000"/>
              <w:left w:val="single" w:sz="6" w:space="0" w:color="000000"/>
              <w:bottom w:val="single" w:sz="6" w:space="0" w:color="000000"/>
              <w:right w:val="single" w:sz="6" w:space="0" w:color="000000"/>
            </w:tcBorders>
            <w:hideMark/>
          </w:tcPr>
          <w:p w:rsidR="00465852" w:rsidRPr="00E12782" w:rsidRDefault="00465852" w:rsidP="00D417A3">
            <w:pPr>
              <w:jc w:val="both"/>
              <w:rPr>
                <w:rFonts w:eastAsia="Times New Roman"/>
                <w:sz w:val="22"/>
                <w:szCs w:val="22"/>
              </w:rPr>
            </w:pPr>
            <w:r w:rsidRPr="00E12782">
              <w:rPr>
                <w:rFonts w:eastAsia="Times New Roman"/>
                <w:sz w:val="22"/>
                <w:szCs w:val="22"/>
              </w:rPr>
              <w:t>Специалист по охране труда</w:t>
            </w:r>
          </w:p>
        </w:tc>
        <w:tc>
          <w:tcPr>
            <w:tcW w:w="1850" w:type="dxa"/>
            <w:tcBorders>
              <w:top w:val="single" w:sz="6" w:space="0" w:color="000000"/>
              <w:left w:val="single" w:sz="6" w:space="0" w:color="000000"/>
              <w:bottom w:val="single" w:sz="6" w:space="0" w:color="000000"/>
              <w:right w:val="single" w:sz="6" w:space="0" w:color="000000"/>
            </w:tcBorders>
            <w:hideMark/>
          </w:tcPr>
          <w:p w:rsidR="00465852" w:rsidRPr="00E12782" w:rsidRDefault="00465852" w:rsidP="00D417A3">
            <w:pPr>
              <w:jc w:val="both"/>
              <w:rPr>
                <w:rFonts w:eastAsia="Times New Roman"/>
                <w:sz w:val="22"/>
                <w:szCs w:val="22"/>
              </w:rPr>
            </w:pPr>
            <w:r w:rsidRPr="00E12782">
              <w:rPr>
                <w:rFonts w:eastAsia="Times New Roman"/>
                <w:sz w:val="22"/>
                <w:szCs w:val="22"/>
              </w:rPr>
              <w:t>По необходимости</w:t>
            </w:r>
          </w:p>
        </w:tc>
      </w:tr>
      <w:tr w:rsidR="00465852" w:rsidRPr="00E12782" w:rsidTr="00FF7A6B">
        <w:tc>
          <w:tcPr>
            <w:tcW w:w="3694" w:type="dxa"/>
            <w:tcBorders>
              <w:top w:val="single" w:sz="6" w:space="0" w:color="000000"/>
              <w:left w:val="single" w:sz="6" w:space="0" w:color="000000"/>
              <w:bottom w:val="single" w:sz="6" w:space="0" w:color="000000"/>
              <w:right w:val="single" w:sz="6" w:space="0" w:color="000000"/>
            </w:tcBorders>
            <w:hideMark/>
          </w:tcPr>
          <w:p w:rsidR="00465852" w:rsidRPr="00E12782" w:rsidRDefault="00000550" w:rsidP="00D417A3">
            <w:pPr>
              <w:jc w:val="both"/>
              <w:rPr>
                <w:rFonts w:eastAsia="Times New Roman"/>
                <w:sz w:val="22"/>
                <w:szCs w:val="22"/>
              </w:rPr>
            </w:pPr>
            <w:hyperlink r:id="rId190" w:anchor="/document/118/69562/" w:history="1">
              <w:r w:rsidR="00465852" w:rsidRPr="00E12782">
                <w:rPr>
                  <w:rStyle w:val="a7"/>
                  <w:rFonts w:eastAsia="Times New Roman"/>
                  <w:sz w:val="22"/>
                  <w:szCs w:val="22"/>
                </w:rPr>
                <w:t>О внесении изменений в инструкцию о мерах пожарной безопасности</w:t>
              </w:r>
            </w:hyperlink>
          </w:p>
        </w:tc>
        <w:tc>
          <w:tcPr>
            <w:tcW w:w="4820" w:type="dxa"/>
            <w:tcBorders>
              <w:top w:val="single" w:sz="6" w:space="0" w:color="000000"/>
              <w:left w:val="single" w:sz="6" w:space="0" w:color="000000"/>
              <w:bottom w:val="single" w:sz="6" w:space="0" w:color="000000"/>
              <w:right w:val="single" w:sz="6" w:space="0" w:color="000000"/>
            </w:tcBorders>
            <w:hideMark/>
          </w:tcPr>
          <w:p w:rsidR="00465852" w:rsidRPr="00E12782" w:rsidRDefault="00465852" w:rsidP="00D417A3">
            <w:pPr>
              <w:pStyle w:val="a8"/>
              <w:spacing w:before="0" w:beforeAutospacing="0" w:after="0" w:afterAutospacing="0"/>
              <w:jc w:val="both"/>
              <w:rPr>
                <w:rFonts w:eastAsiaTheme="minorEastAsia"/>
                <w:sz w:val="22"/>
                <w:szCs w:val="22"/>
              </w:rPr>
            </w:pPr>
            <w:r w:rsidRPr="00E12782">
              <w:rPr>
                <w:sz w:val="22"/>
                <w:szCs w:val="22"/>
              </w:rPr>
              <w:t>Актуализация инструкции;</w:t>
            </w:r>
          </w:p>
          <w:p w:rsidR="00465852" w:rsidRPr="00E12782" w:rsidRDefault="00465852" w:rsidP="00D417A3">
            <w:pPr>
              <w:pStyle w:val="a8"/>
              <w:spacing w:before="0" w:beforeAutospacing="0" w:after="0" w:afterAutospacing="0"/>
              <w:jc w:val="both"/>
              <w:rPr>
                <w:rFonts w:eastAsiaTheme="minorEastAsia"/>
                <w:sz w:val="22"/>
                <w:szCs w:val="22"/>
              </w:rPr>
            </w:pPr>
            <w:r w:rsidRPr="00E12782">
              <w:rPr>
                <w:sz w:val="22"/>
                <w:szCs w:val="22"/>
              </w:rPr>
              <w:t>Изменения противопожарного законодательства</w:t>
            </w:r>
          </w:p>
        </w:tc>
        <w:tc>
          <w:tcPr>
            <w:tcW w:w="3822" w:type="dxa"/>
            <w:gridSpan w:val="2"/>
            <w:tcBorders>
              <w:top w:val="single" w:sz="6" w:space="0" w:color="000000"/>
              <w:left w:val="single" w:sz="6" w:space="0" w:color="000000"/>
              <w:bottom w:val="single" w:sz="6" w:space="0" w:color="000000"/>
              <w:right w:val="single" w:sz="6" w:space="0" w:color="000000"/>
            </w:tcBorders>
            <w:hideMark/>
          </w:tcPr>
          <w:p w:rsidR="00465852" w:rsidRPr="00E12782" w:rsidRDefault="00465852" w:rsidP="00D417A3">
            <w:pPr>
              <w:jc w:val="both"/>
              <w:rPr>
                <w:rFonts w:eastAsia="Times New Roman"/>
                <w:sz w:val="22"/>
                <w:szCs w:val="22"/>
              </w:rPr>
            </w:pPr>
            <w:r w:rsidRPr="00E12782">
              <w:rPr>
                <w:rFonts w:eastAsia="Times New Roman"/>
                <w:sz w:val="22"/>
                <w:szCs w:val="22"/>
              </w:rPr>
              <w:t>Ответственный за пожарную безопасность</w:t>
            </w:r>
          </w:p>
        </w:tc>
        <w:tc>
          <w:tcPr>
            <w:tcW w:w="1850" w:type="dxa"/>
            <w:tcBorders>
              <w:top w:val="single" w:sz="6" w:space="0" w:color="000000"/>
              <w:left w:val="single" w:sz="6" w:space="0" w:color="000000"/>
              <w:bottom w:val="single" w:sz="6" w:space="0" w:color="000000"/>
              <w:right w:val="single" w:sz="6" w:space="0" w:color="000000"/>
            </w:tcBorders>
            <w:hideMark/>
          </w:tcPr>
          <w:p w:rsidR="00465852" w:rsidRPr="00E12782" w:rsidRDefault="00465852" w:rsidP="00D417A3">
            <w:pPr>
              <w:jc w:val="both"/>
              <w:rPr>
                <w:rFonts w:eastAsia="Times New Roman"/>
                <w:sz w:val="22"/>
                <w:szCs w:val="22"/>
              </w:rPr>
            </w:pPr>
            <w:r w:rsidRPr="00E12782">
              <w:rPr>
                <w:rFonts w:eastAsia="Times New Roman"/>
                <w:sz w:val="22"/>
                <w:szCs w:val="22"/>
              </w:rPr>
              <w:t>По необходимости</w:t>
            </w:r>
          </w:p>
        </w:tc>
      </w:tr>
      <w:tr w:rsidR="00465852" w:rsidRPr="00E12782" w:rsidTr="00FF7A6B">
        <w:tc>
          <w:tcPr>
            <w:tcW w:w="14186" w:type="dxa"/>
            <w:gridSpan w:val="5"/>
            <w:tcBorders>
              <w:top w:val="single" w:sz="6" w:space="0" w:color="000000"/>
              <w:left w:val="single" w:sz="6" w:space="0" w:color="000000"/>
              <w:bottom w:val="single" w:sz="6" w:space="0" w:color="000000"/>
              <w:right w:val="single" w:sz="6" w:space="0" w:color="000000"/>
            </w:tcBorders>
            <w:hideMark/>
          </w:tcPr>
          <w:p w:rsidR="00465852" w:rsidRPr="00E12782" w:rsidRDefault="00465852" w:rsidP="00D417A3">
            <w:pPr>
              <w:pStyle w:val="2"/>
              <w:spacing w:before="0" w:after="0"/>
              <w:jc w:val="both"/>
              <w:rPr>
                <w:rFonts w:ascii="Times New Roman" w:eastAsiaTheme="minorEastAsia" w:hAnsi="Times New Roman" w:cs="Times New Roman"/>
                <w:sz w:val="22"/>
                <w:szCs w:val="22"/>
              </w:rPr>
            </w:pPr>
            <w:r w:rsidRPr="00E12782">
              <w:rPr>
                <w:rFonts w:ascii="Times New Roman" w:hAnsi="Times New Roman" w:cs="Times New Roman"/>
                <w:sz w:val="22"/>
                <w:szCs w:val="22"/>
              </w:rPr>
              <w:t>НОЯБРЬ</w:t>
            </w:r>
          </w:p>
        </w:tc>
      </w:tr>
      <w:tr w:rsidR="00465852" w:rsidRPr="00E12782" w:rsidTr="00FF7A6B">
        <w:tc>
          <w:tcPr>
            <w:tcW w:w="14186" w:type="dxa"/>
            <w:gridSpan w:val="5"/>
            <w:tcBorders>
              <w:top w:val="single" w:sz="6" w:space="0" w:color="000000"/>
              <w:left w:val="single" w:sz="6" w:space="0" w:color="000000"/>
              <w:bottom w:val="single" w:sz="6" w:space="0" w:color="000000"/>
              <w:right w:val="single" w:sz="6" w:space="0" w:color="000000"/>
            </w:tcBorders>
            <w:hideMark/>
          </w:tcPr>
          <w:p w:rsidR="00465852" w:rsidRPr="00E12782" w:rsidRDefault="00465852" w:rsidP="00D417A3">
            <w:pPr>
              <w:pStyle w:val="a8"/>
              <w:spacing w:before="0" w:beforeAutospacing="0" w:after="0" w:afterAutospacing="0"/>
              <w:jc w:val="both"/>
              <w:rPr>
                <w:rFonts w:eastAsiaTheme="minorEastAsia"/>
                <w:sz w:val="22"/>
                <w:szCs w:val="22"/>
              </w:rPr>
            </w:pPr>
            <w:r w:rsidRPr="00E12782">
              <w:rPr>
                <w:rStyle w:val="ac"/>
                <w:sz w:val="22"/>
                <w:szCs w:val="22"/>
              </w:rPr>
              <w:t>1. По основной деятельности</w:t>
            </w:r>
          </w:p>
        </w:tc>
      </w:tr>
      <w:tr w:rsidR="00465852" w:rsidRPr="00E12782" w:rsidTr="00FF7A6B">
        <w:tc>
          <w:tcPr>
            <w:tcW w:w="3694" w:type="dxa"/>
            <w:tcBorders>
              <w:top w:val="single" w:sz="6" w:space="0" w:color="000000"/>
              <w:left w:val="single" w:sz="6" w:space="0" w:color="000000"/>
              <w:bottom w:val="single" w:sz="6" w:space="0" w:color="000000"/>
              <w:right w:val="single" w:sz="6" w:space="0" w:color="000000"/>
            </w:tcBorders>
            <w:hideMark/>
          </w:tcPr>
          <w:p w:rsidR="00465852" w:rsidRPr="00E12782" w:rsidRDefault="00000550" w:rsidP="00D417A3">
            <w:pPr>
              <w:jc w:val="both"/>
              <w:rPr>
                <w:rFonts w:eastAsia="Times New Roman"/>
                <w:sz w:val="22"/>
                <w:szCs w:val="22"/>
              </w:rPr>
            </w:pPr>
            <w:hyperlink r:id="rId191" w:anchor="/document/118/69884/" w:history="1">
              <w:r w:rsidR="00465852" w:rsidRPr="00E12782">
                <w:rPr>
                  <w:rStyle w:val="a7"/>
                  <w:rFonts w:eastAsia="Times New Roman"/>
                  <w:sz w:val="22"/>
                  <w:szCs w:val="22"/>
                </w:rPr>
                <w:t>О ликвидации академической задолженности за четверть</w:t>
              </w:r>
            </w:hyperlink>
          </w:p>
        </w:tc>
        <w:tc>
          <w:tcPr>
            <w:tcW w:w="4820" w:type="dxa"/>
            <w:tcBorders>
              <w:top w:val="single" w:sz="6" w:space="0" w:color="000000"/>
              <w:left w:val="single" w:sz="6" w:space="0" w:color="000000"/>
              <w:bottom w:val="single" w:sz="6" w:space="0" w:color="000000"/>
              <w:right w:val="single" w:sz="6" w:space="0" w:color="000000"/>
            </w:tcBorders>
            <w:hideMark/>
          </w:tcPr>
          <w:p w:rsidR="00465852" w:rsidRPr="00E12782" w:rsidRDefault="00000550" w:rsidP="00D417A3">
            <w:pPr>
              <w:jc w:val="both"/>
              <w:rPr>
                <w:rFonts w:eastAsia="Times New Roman"/>
                <w:sz w:val="22"/>
                <w:szCs w:val="22"/>
              </w:rPr>
            </w:pPr>
            <w:hyperlink r:id="rId192" w:anchor="/document/99/902389617/" w:history="1">
              <w:r w:rsidR="00465852" w:rsidRPr="00E12782">
                <w:rPr>
                  <w:rStyle w:val="a7"/>
                  <w:rFonts w:eastAsia="Times New Roman"/>
                  <w:sz w:val="22"/>
                  <w:szCs w:val="22"/>
                </w:rPr>
                <w:t>Федеральный закон от 29.12.2012 № 273-ФЗ</w:t>
              </w:r>
            </w:hyperlink>
            <w:r w:rsidR="00465852" w:rsidRPr="00E12782">
              <w:rPr>
                <w:rFonts w:eastAsia="Times New Roman"/>
                <w:sz w:val="22"/>
                <w:szCs w:val="22"/>
              </w:rPr>
              <w:t xml:space="preserve"> «Об образовании в РФ»</w:t>
            </w:r>
          </w:p>
        </w:tc>
        <w:tc>
          <w:tcPr>
            <w:tcW w:w="3822" w:type="dxa"/>
            <w:gridSpan w:val="2"/>
            <w:tcBorders>
              <w:top w:val="single" w:sz="6" w:space="0" w:color="000000"/>
              <w:left w:val="single" w:sz="6" w:space="0" w:color="000000"/>
              <w:bottom w:val="single" w:sz="6" w:space="0" w:color="000000"/>
              <w:right w:val="single" w:sz="6" w:space="0" w:color="000000"/>
            </w:tcBorders>
            <w:hideMark/>
          </w:tcPr>
          <w:p w:rsidR="00465852" w:rsidRPr="00E12782" w:rsidRDefault="00465852" w:rsidP="00D417A3">
            <w:pPr>
              <w:jc w:val="both"/>
              <w:rPr>
                <w:rFonts w:eastAsia="Times New Roman"/>
                <w:sz w:val="22"/>
                <w:szCs w:val="22"/>
              </w:rPr>
            </w:pPr>
            <w:r w:rsidRPr="00E12782">
              <w:rPr>
                <w:rFonts w:eastAsia="Times New Roman"/>
                <w:sz w:val="22"/>
                <w:szCs w:val="22"/>
              </w:rPr>
              <w:t>Заместитель директора по УР</w:t>
            </w:r>
          </w:p>
        </w:tc>
        <w:tc>
          <w:tcPr>
            <w:tcW w:w="1850" w:type="dxa"/>
            <w:tcBorders>
              <w:top w:val="single" w:sz="6" w:space="0" w:color="000000"/>
              <w:left w:val="single" w:sz="6" w:space="0" w:color="000000"/>
              <w:bottom w:val="single" w:sz="6" w:space="0" w:color="000000"/>
              <w:right w:val="single" w:sz="6" w:space="0" w:color="000000"/>
            </w:tcBorders>
            <w:hideMark/>
          </w:tcPr>
          <w:p w:rsidR="00465852" w:rsidRPr="00E12782" w:rsidRDefault="00465852" w:rsidP="00D417A3">
            <w:pPr>
              <w:jc w:val="both"/>
              <w:rPr>
                <w:rFonts w:eastAsia="Times New Roman"/>
                <w:sz w:val="22"/>
                <w:szCs w:val="22"/>
              </w:rPr>
            </w:pPr>
            <w:r w:rsidRPr="00E12782">
              <w:rPr>
                <w:rFonts w:eastAsia="Times New Roman"/>
                <w:sz w:val="22"/>
                <w:szCs w:val="22"/>
              </w:rPr>
              <w:t>По необходимости</w:t>
            </w:r>
          </w:p>
        </w:tc>
      </w:tr>
      <w:tr w:rsidR="00465852" w:rsidRPr="00E12782" w:rsidTr="00FF7A6B">
        <w:tc>
          <w:tcPr>
            <w:tcW w:w="3694" w:type="dxa"/>
            <w:tcBorders>
              <w:top w:val="single" w:sz="6" w:space="0" w:color="000000"/>
              <w:left w:val="single" w:sz="6" w:space="0" w:color="000000"/>
              <w:bottom w:val="single" w:sz="6" w:space="0" w:color="000000"/>
              <w:right w:val="single" w:sz="6" w:space="0" w:color="000000"/>
            </w:tcBorders>
            <w:hideMark/>
          </w:tcPr>
          <w:p w:rsidR="00465852" w:rsidRPr="00E12782" w:rsidRDefault="00000550" w:rsidP="00D417A3">
            <w:pPr>
              <w:jc w:val="both"/>
              <w:rPr>
                <w:rFonts w:eastAsia="Times New Roman"/>
                <w:sz w:val="22"/>
                <w:szCs w:val="22"/>
              </w:rPr>
            </w:pPr>
            <w:hyperlink r:id="rId193" w:anchor="/document/118/69560/" w:history="1">
              <w:r w:rsidR="00465852" w:rsidRPr="00E12782">
                <w:rPr>
                  <w:rStyle w:val="a7"/>
                  <w:rFonts w:eastAsia="Times New Roman"/>
                  <w:sz w:val="22"/>
                  <w:szCs w:val="22"/>
                </w:rPr>
                <w:t xml:space="preserve">О создании психолого-педагогического </w:t>
              </w:r>
              <w:r w:rsidR="00465852" w:rsidRPr="00E12782">
                <w:rPr>
                  <w:rStyle w:val="a7"/>
                  <w:rFonts w:eastAsia="Times New Roman"/>
                  <w:sz w:val="22"/>
                  <w:szCs w:val="22"/>
                </w:rPr>
                <w:lastRenderedPageBreak/>
                <w:t>консилиума</w:t>
              </w:r>
            </w:hyperlink>
          </w:p>
        </w:tc>
        <w:tc>
          <w:tcPr>
            <w:tcW w:w="4820" w:type="dxa"/>
            <w:tcBorders>
              <w:top w:val="single" w:sz="6" w:space="0" w:color="000000"/>
              <w:left w:val="single" w:sz="6" w:space="0" w:color="000000"/>
              <w:bottom w:val="single" w:sz="6" w:space="0" w:color="000000"/>
              <w:right w:val="single" w:sz="6" w:space="0" w:color="000000"/>
            </w:tcBorders>
            <w:hideMark/>
          </w:tcPr>
          <w:p w:rsidR="00465852" w:rsidRPr="00E12782" w:rsidRDefault="00000550" w:rsidP="00D417A3">
            <w:pPr>
              <w:jc w:val="both"/>
              <w:rPr>
                <w:rFonts w:eastAsia="Times New Roman"/>
                <w:sz w:val="22"/>
                <w:szCs w:val="22"/>
              </w:rPr>
            </w:pPr>
            <w:hyperlink r:id="rId194" w:anchor="/document/99/561233478/" w:history="1">
              <w:r w:rsidR="00465852" w:rsidRPr="00E12782">
                <w:rPr>
                  <w:rStyle w:val="a7"/>
                  <w:rFonts w:eastAsia="Times New Roman"/>
                  <w:sz w:val="22"/>
                  <w:szCs w:val="22"/>
                </w:rPr>
                <w:t>Распоряжение Минпросвещения от 09.09.2019 № Р-93</w:t>
              </w:r>
            </w:hyperlink>
          </w:p>
        </w:tc>
        <w:tc>
          <w:tcPr>
            <w:tcW w:w="3822" w:type="dxa"/>
            <w:gridSpan w:val="2"/>
            <w:tcBorders>
              <w:top w:val="single" w:sz="6" w:space="0" w:color="000000"/>
              <w:left w:val="single" w:sz="6" w:space="0" w:color="000000"/>
              <w:bottom w:val="single" w:sz="6" w:space="0" w:color="000000"/>
              <w:right w:val="single" w:sz="6" w:space="0" w:color="000000"/>
            </w:tcBorders>
            <w:hideMark/>
          </w:tcPr>
          <w:p w:rsidR="00465852" w:rsidRPr="00E12782" w:rsidRDefault="00465852" w:rsidP="00D417A3">
            <w:pPr>
              <w:jc w:val="both"/>
              <w:rPr>
                <w:rFonts w:eastAsia="Times New Roman"/>
                <w:sz w:val="22"/>
                <w:szCs w:val="22"/>
              </w:rPr>
            </w:pPr>
            <w:r w:rsidRPr="00E12782">
              <w:rPr>
                <w:rFonts w:eastAsia="Times New Roman"/>
                <w:sz w:val="22"/>
                <w:szCs w:val="22"/>
              </w:rPr>
              <w:t>Заместитель директора</w:t>
            </w:r>
          </w:p>
        </w:tc>
        <w:tc>
          <w:tcPr>
            <w:tcW w:w="1850" w:type="dxa"/>
            <w:tcBorders>
              <w:top w:val="single" w:sz="6" w:space="0" w:color="000000"/>
              <w:left w:val="single" w:sz="6" w:space="0" w:color="000000"/>
              <w:bottom w:val="single" w:sz="6" w:space="0" w:color="000000"/>
              <w:right w:val="single" w:sz="6" w:space="0" w:color="000000"/>
            </w:tcBorders>
            <w:hideMark/>
          </w:tcPr>
          <w:p w:rsidR="00465852" w:rsidRPr="00E12782" w:rsidRDefault="00465852" w:rsidP="00D417A3">
            <w:pPr>
              <w:jc w:val="both"/>
              <w:rPr>
                <w:rFonts w:eastAsia="Times New Roman"/>
                <w:sz w:val="22"/>
                <w:szCs w:val="22"/>
              </w:rPr>
            </w:pPr>
            <w:r w:rsidRPr="00E12782">
              <w:rPr>
                <w:rFonts w:eastAsia="Times New Roman"/>
                <w:sz w:val="22"/>
                <w:szCs w:val="22"/>
              </w:rPr>
              <w:t>По необходимости</w:t>
            </w:r>
          </w:p>
        </w:tc>
      </w:tr>
      <w:tr w:rsidR="00465852" w:rsidRPr="00E12782" w:rsidTr="00FF7A6B">
        <w:tc>
          <w:tcPr>
            <w:tcW w:w="3694" w:type="dxa"/>
            <w:tcBorders>
              <w:top w:val="single" w:sz="6" w:space="0" w:color="000000"/>
              <w:left w:val="single" w:sz="6" w:space="0" w:color="000000"/>
              <w:bottom w:val="single" w:sz="6" w:space="0" w:color="000000"/>
              <w:right w:val="single" w:sz="6" w:space="0" w:color="000000"/>
            </w:tcBorders>
            <w:hideMark/>
          </w:tcPr>
          <w:p w:rsidR="00465852" w:rsidRPr="00E12782" w:rsidRDefault="00000550" w:rsidP="00D417A3">
            <w:pPr>
              <w:pStyle w:val="a8"/>
              <w:spacing w:before="0" w:beforeAutospacing="0" w:after="0" w:afterAutospacing="0"/>
              <w:jc w:val="both"/>
              <w:rPr>
                <w:rFonts w:eastAsiaTheme="minorEastAsia"/>
                <w:sz w:val="22"/>
                <w:szCs w:val="22"/>
              </w:rPr>
            </w:pPr>
            <w:hyperlink r:id="rId195" w:anchor="/document/118/60409/" w:history="1">
              <w:r w:rsidR="00465852" w:rsidRPr="00E12782">
                <w:rPr>
                  <w:rStyle w:val="a7"/>
                  <w:sz w:val="22"/>
                  <w:szCs w:val="22"/>
                </w:rPr>
                <w:t>Об организации приема детей в 1-е классы на 2020/21 учебный год</w:t>
              </w:r>
            </w:hyperlink>
          </w:p>
        </w:tc>
        <w:tc>
          <w:tcPr>
            <w:tcW w:w="4820" w:type="dxa"/>
            <w:tcBorders>
              <w:top w:val="single" w:sz="6" w:space="0" w:color="000000"/>
              <w:left w:val="single" w:sz="6" w:space="0" w:color="000000"/>
              <w:bottom w:val="single" w:sz="6" w:space="0" w:color="000000"/>
              <w:right w:val="single" w:sz="6" w:space="0" w:color="000000"/>
            </w:tcBorders>
            <w:hideMark/>
          </w:tcPr>
          <w:p w:rsidR="00465852" w:rsidRPr="00E12782" w:rsidRDefault="00000550" w:rsidP="00D417A3">
            <w:pPr>
              <w:pStyle w:val="a8"/>
              <w:spacing w:before="0" w:beforeAutospacing="0" w:after="0" w:afterAutospacing="0"/>
              <w:jc w:val="both"/>
              <w:rPr>
                <w:rFonts w:eastAsiaTheme="minorEastAsia"/>
                <w:sz w:val="22"/>
                <w:szCs w:val="22"/>
              </w:rPr>
            </w:pPr>
            <w:hyperlink r:id="rId196" w:anchor="/document/99/499073827/" w:history="1">
              <w:r w:rsidR="00465852" w:rsidRPr="00E12782">
                <w:rPr>
                  <w:rStyle w:val="a7"/>
                  <w:sz w:val="22"/>
                  <w:szCs w:val="22"/>
                </w:rPr>
                <w:t>Приказ Минобрнауки от 22.01.2014 № 32</w:t>
              </w:r>
            </w:hyperlink>
            <w:r w:rsidR="00465852" w:rsidRPr="00E12782">
              <w:rPr>
                <w:sz w:val="22"/>
                <w:szCs w:val="22"/>
              </w:rPr>
              <w:t xml:space="preserve"> «Об утверждении Порядка приема граждан на обучение по образовательным программам начального общего, основного общего и среднего общего образования»</w:t>
            </w:r>
          </w:p>
        </w:tc>
        <w:tc>
          <w:tcPr>
            <w:tcW w:w="3822" w:type="dxa"/>
            <w:gridSpan w:val="2"/>
            <w:tcBorders>
              <w:top w:val="single" w:sz="6" w:space="0" w:color="000000"/>
              <w:left w:val="single" w:sz="6" w:space="0" w:color="000000"/>
              <w:bottom w:val="single" w:sz="6" w:space="0" w:color="000000"/>
              <w:right w:val="single" w:sz="6" w:space="0" w:color="000000"/>
            </w:tcBorders>
            <w:hideMark/>
          </w:tcPr>
          <w:p w:rsidR="00465852" w:rsidRPr="00E12782" w:rsidRDefault="00465852" w:rsidP="00D417A3">
            <w:pPr>
              <w:pStyle w:val="a8"/>
              <w:spacing w:before="0" w:beforeAutospacing="0" w:after="0" w:afterAutospacing="0"/>
              <w:jc w:val="both"/>
              <w:rPr>
                <w:rFonts w:eastAsiaTheme="minorEastAsia"/>
                <w:sz w:val="22"/>
                <w:szCs w:val="22"/>
              </w:rPr>
            </w:pPr>
            <w:r w:rsidRPr="00E12782">
              <w:rPr>
                <w:sz w:val="22"/>
                <w:szCs w:val="22"/>
              </w:rPr>
              <w:t>Заместитель директора по УВР</w:t>
            </w:r>
          </w:p>
        </w:tc>
        <w:tc>
          <w:tcPr>
            <w:tcW w:w="1850" w:type="dxa"/>
            <w:tcBorders>
              <w:top w:val="single" w:sz="6" w:space="0" w:color="000000"/>
              <w:left w:val="single" w:sz="6" w:space="0" w:color="000000"/>
              <w:bottom w:val="single" w:sz="6" w:space="0" w:color="000000"/>
              <w:right w:val="single" w:sz="6" w:space="0" w:color="000000"/>
            </w:tcBorders>
            <w:hideMark/>
          </w:tcPr>
          <w:p w:rsidR="00465852" w:rsidRPr="00E12782" w:rsidRDefault="00465852" w:rsidP="00D417A3">
            <w:pPr>
              <w:pStyle w:val="a8"/>
              <w:spacing w:before="0" w:beforeAutospacing="0" w:after="0" w:afterAutospacing="0"/>
              <w:jc w:val="both"/>
              <w:rPr>
                <w:rFonts w:eastAsiaTheme="minorEastAsia"/>
                <w:sz w:val="22"/>
                <w:szCs w:val="22"/>
              </w:rPr>
            </w:pPr>
            <w:r w:rsidRPr="00E12782">
              <w:rPr>
                <w:sz w:val="22"/>
                <w:szCs w:val="22"/>
              </w:rPr>
              <w:t>Ежегодно</w:t>
            </w:r>
          </w:p>
        </w:tc>
      </w:tr>
      <w:tr w:rsidR="00465852" w:rsidRPr="00E12782" w:rsidTr="00FF7A6B">
        <w:tc>
          <w:tcPr>
            <w:tcW w:w="3694" w:type="dxa"/>
            <w:tcBorders>
              <w:top w:val="single" w:sz="6" w:space="0" w:color="000000"/>
              <w:left w:val="single" w:sz="6" w:space="0" w:color="000000"/>
              <w:bottom w:val="single" w:sz="6" w:space="0" w:color="000000"/>
              <w:right w:val="single" w:sz="6" w:space="0" w:color="000000"/>
            </w:tcBorders>
            <w:hideMark/>
          </w:tcPr>
          <w:p w:rsidR="00465852" w:rsidRPr="00E12782" w:rsidRDefault="00000550" w:rsidP="00D417A3">
            <w:pPr>
              <w:pStyle w:val="a8"/>
              <w:spacing w:before="0" w:beforeAutospacing="0" w:after="0" w:afterAutospacing="0"/>
              <w:jc w:val="both"/>
              <w:rPr>
                <w:rFonts w:eastAsiaTheme="minorEastAsia"/>
                <w:sz w:val="22"/>
                <w:szCs w:val="22"/>
              </w:rPr>
            </w:pPr>
            <w:hyperlink r:id="rId197" w:anchor="/document/118/62188/" w:history="1">
              <w:r w:rsidR="00465852" w:rsidRPr="00E12782">
                <w:rPr>
                  <w:rStyle w:val="a7"/>
                  <w:sz w:val="22"/>
                  <w:szCs w:val="22"/>
                </w:rPr>
                <w:t>О внесении изменений в программу развития</w:t>
              </w:r>
            </w:hyperlink>
          </w:p>
        </w:tc>
        <w:tc>
          <w:tcPr>
            <w:tcW w:w="4820" w:type="dxa"/>
            <w:tcBorders>
              <w:top w:val="single" w:sz="6" w:space="0" w:color="000000"/>
              <w:left w:val="single" w:sz="6" w:space="0" w:color="000000"/>
              <w:bottom w:val="single" w:sz="6" w:space="0" w:color="000000"/>
              <w:right w:val="single" w:sz="6" w:space="0" w:color="000000"/>
            </w:tcBorders>
            <w:hideMark/>
          </w:tcPr>
          <w:p w:rsidR="00465852" w:rsidRPr="00E12782" w:rsidRDefault="00000550" w:rsidP="00D417A3">
            <w:pPr>
              <w:pStyle w:val="a8"/>
              <w:spacing w:before="0" w:beforeAutospacing="0" w:after="0" w:afterAutospacing="0"/>
              <w:jc w:val="both"/>
              <w:rPr>
                <w:rFonts w:eastAsiaTheme="minorEastAsia"/>
                <w:sz w:val="22"/>
                <w:szCs w:val="22"/>
              </w:rPr>
            </w:pPr>
            <w:hyperlink r:id="rId198" w:anchor="/document/99/902389617/" w:history="1">
              <w:r w:rsidR="00465852" w:rsidRPr="00E12782">
                <w:rPr>
                  <w:rStyle w:val="a7"/>
                  <w:sz w:val="22"/>
                  <w:szCs w:val="22"/>
                </w:rPr>
                <w:t>Федеральный закон от 29.12.2012 № 273-ФЗ</w:t>
              </w:r>
            </w:hyperlink>
            <w:r w:rsidR="00465852" w:rsidRPr="00E12782">
              <w:rPr>
                <w:sz w:val="22"/>
                <w:szCs w:val="22"/>
              </w:rPr>
              <w:t xml:space="preserve"> «Об образовании в РФ»</w:t>
            </w:r>
          </w:p>
        </w:tc>
        <w:tc>
          <w:tcPr>
            <w:tcW w:w="3822" w:type="dxa"/>
            <w:gridSpan w:val="2"/>
            <w:tcBorders>
              <w:top w:val="single" w:sz="6" w:space="0" w:color="000000"/>
              <w:left w:val="single" w:sz="6" w:space="0" w:color="000000"/>
              <w:bottom w:val="single" w:sz="6" w:space="0" w:color="000000"/>
              <w:right w:val="single" w:sz="6" w:space="0" w:color="000000"/>
            </w:tcBorders>
            <w:hideMark/>
          </w:tcPr>
          <w:p w:rsidR="00465852" w:rsidRPr="00E12782" w:rsidRDefault="00465852" w:rsidP="00D417A3">
            <w:pPr>
              <w:pStyle w:val="a8"/>
              <w:spacing w:before="0" w:beforeAutospacing="0" w:after="0" w:afterAutospacing="0"/>
              <w:jc w:val="both"/>
              <w:rPr>
                <w:rFonts w:eastAsiaTheme="minorEastAsia"/>
                <w:sz w:val="22"/>
                <w:szCs w:val="22"/>
              </w:rPr>
            </w:pPr>
            <w:r w:rsidRPr="00E12782">
              <w:rPr>
                <w:sz w:val="22"/>
                <w:szCs w:val="22"/>
              </w:rPr>
              <w:t>Секретарь</w:t>
            </w:r>
          </w:p>
        </w:tc>
        <w:tc>
          <w:tcPr>
            <w:tcW w:w="1850" w:type="dxa"/>
            <w:tcBorders>
              <w:top w:val="single" w:sz="6" w:space="0" w:color="000000"/>
              <w:left w:val="single" w:sz="6" w:space="0" w:color="000000"/>
              <w:bottom w:val="single" w:sz="6" w:space="0" w:color="000000"/>
              <w:right w:val="single" w:sz="6" w:space="0" w:color="000000"/>
            </w:tcBorders>
            <w:hideMark/>
          </w:tcPr>
          <w:p w:rsidR="00465852" w:rsidRPr="00E12782" w:rsidRDefault="00465852" w:rsidP="00D417A3">
            <w:pPr>
              <w:pStyle w:val="a8"/>
              <w:spacing w:before="0" w:beforeAutospacing="0" w:after="0" w:afterAutospacing="0"/>
              <w:jc w:val="both"/>
              <w:rPr>
                <w:rFonts w:eastAsiaTheme="minorEastAsia"/>
                <w:sz w:val="22"/>
                <w:szCs w:val="22"/>
              </w:rPr>
            </w:pPr>
            <w:r w:rsidRPr="00E12782">
              <w:rPr>
                <w:sz w:val="22"/>
                <w:szCs w:val="22"/>
              </w:rPr>
              <w:t>По необходимости</w:t>
            </w:r>
          </w:p>
        </w:tc>
      </w:tr>
      <w:tr w:rsidR="00465852" w:rsidRPr="00E12782" w:rsidTr="00FF7A6B">
        <w:tc>
          <w:tcPr>
            <w:tcW w:w="3694" w:type="dxa"/>
            <w:tcBorders>
              <w:top w:val="single" w:sz="6" w:space="0" w:color="000000"/>
              <w:left w:val="single" w:sz="6" w:space="0" w:color="000000"/>
              <w:bottom w:val="single" w:sz="6" w:space="0" w:color="000000"/>
              <w:right w:val="single" w:sz="6" w:space="0" w:color="000000"/>
            </w:tcBorders>
            <w:hideMark/>
          </w:tcPr>
          <w:p w:rsidR="00465852" w:rsidRPr="00E12782" w:rsidRDefault="00000550" w:rsidP="00D417A3">
            <w:pPr>
              <w:pStyle w:val="a8"/>
              <w:spacing w:before="0" w:beforeAutospacing="0" w:after="0" w:afterAutospacing="0"/>
              <w:jc w:val="both"/>
              <w:rPr>
                <w:rFonts w:eastAsiaTheme="minorEastAsia"/>
                <w:sz w:val="22"/>
                <w:szCs w:val="22"/>
              </w:rPr>
            </w:pPr>
            <w:hyperlink r:id="rId199" w:anchor="/document/118/62133/" w:history="1">
              <w:r w:rsidR="00465852" w:rsidRPr="00E12782">
                <w:rPr>
                  <w:rStyle w:val="a7"/>
                  <w:sz w:val="22"/>
                  <w:szCs w:val="22"/>
                </w:rPr>
                <w:t>Об утверждении инструкции по делопроизводству</w:t>
              </w:r>
            </w:hyperlink>
          </w:p>
        </w:tc>
        <w:tc>
          <w:tcPr>
            <w:tcW w:w="4820" w:type="dxa"/>
            <w:tcBorders>
              <w:top w:val="single" w:sz="6" w:space="0" w:color="000000"/>
              <w:left w:val="single" w:sz="6" w:space="0" w:color="000000"/>
              <w:bottom w:val="single" w:sz="6" w:space="0" w:color="000000"/>
              <w:right w:val="single" w:sz="6" w:space="0" w:color="000000"/>
            </w:tcBorders>
            <w:hideMark/>
          </w:tcPr>
          <w:p w:rsidR="00465852" w:rsidRPr="00E12782" w:rsidRDefault="00000550" w:rsidP="00D417A3">
            <w:pPr>
              <w:pStyle w:val="a8"/>
              <w:spacing w:before="0" w:beforeAutospacing="0" w:after="0" w:afterAutospacing="0"/>
              <w:jc w:val="both"/>
              <w:rPr>
                <w:rFonts w:eastAsiaTheme="minorEastAsia"/>
                <w:sz w:val="22"/>
                <w:szCs w:val="22"/>
              </w:rPr>
            </w:pPr>
            <w:hyperlink r:id="rId200" w:anchor="/document/99/902389617/" w:history="1">
              <w:r w:rsidR="00465852" w:rsidRPr="00E12782">
                <w:rPr>
                  <w:rStyle w:val="a7"/>
                  <w:sz w:val="22"/>
                  <w:szCs w:val="22"/>
                </w:rPr>
                <w:t>Федеральный закон от 29.12.2012 № 273-ФЗ</w:t>
              </w:r>
            </w:hyperlink>
            <w:r w:rsidR="00465852" w:rsidRPr="00E12782">
              <w:rPr>
                <w:sz w:val="22"/>
                <w:szCs w:val="22"/>
              </w:rPr>
              <w:t xml:space="preserve"> «Об образовании в РФ»</w:t>
            </w:r>
          </w:p>
        </w:tc>
        <w:tc>
          <w:tcPr>
            <w:tcW w:w="3822" w:type="dxa"/>
            <w:gridSpan w:val="2"/>
            <w:tcBorders>
              <w:top w:val="single" w:sz="6" w:space="0" w:color="000000"/>
              <w:left w:val="single" w:sz="6" w:space="0" w:color="000000"/>
              <w:bottom w:val="single" w:sz="6" w:space="0" w:color="000000"/>
              <w:right w:val="single" w:sz="6" w:space="0" w:color="000000"/>
            </w:tcBorders>
            <w:hideMark/>
          </w:tcPr>
          <w:p w:rsidR="00465852" w:rsidRPr="00E12782" w:rsidRDefault="00465852" w:rsidP="00D417A3">
            <w:pPr>
              <w:pStyle w:val="a8"/>
              <w:spacing w:before="0" w:beforeAutospacing="0" w:after="0" w:afterAutospacing="0"/>
              <w:jc w:val="both"/>
              <w:rPr>
                <w:rFonts w:eastAsiaTheme="minorEastAsia"/>
                <w:sz w:val="22"/>
                <w:szCs w:val="22"/>
              </w:rPr>
            </w:pPr>
            <w:r w:rsidRPr="00E12782">
              <w:rPr>
                <w:sz w:val="22"/>
                <w:szCs w:val="22"/>
              </w:rPr>
              <w:t>Делопроизводитель</w:t>
            </w:r>
          </w:p>
        </w:tc>
        <w:tc>
          <w:tcPr>
            <w:tcW w:w="1850" w:type="dxa"/>
            <w:tcBorders>
              <w:top w:val="single" w:sz="6" w:space="0" w:color="000000"/>
              <w:left w:val="single" w:sz="6" w:space="0" w:color="000000"/>
              <w:bottom w:val="single" w:sz="6" w:space="0" w:color="000000"/>
              <w:right w:val="single" w:sz="6" w:space="0" w:color="000000"/>
            </w:tcBorders>
            <w:hideMark/>
          </w:tcPr>
          <w:p w:rsidR="00465852" w:rsidRPr="00E12782" w:rsidRDefault="00465852" w:rsidP="00D417A3">
            <w:pPr>
              <w:pStyle w:val="a8"/>
              <w:spacing w:before="0" w:beforeAutospacing="0" w:after="0" w:afterAutospacing="0"/>
              <w:jc w:val="both"/>
              <w:rPr>
                <w:rFonts w:eastAsiaTheme="minorEastAsia"/>
                <w:sz w:val="22"/>
                <w:szCs w:val="22"/>
              </w:rPr>
            </w:pPr>
            <w:r w:rsidRPr="00E12782">
              <w:rPr>
                <w:sz w:val="22"/>
                <w:szCs w:val="22"/>
              </w:rPr>
              <w:t>Если принимаете новый локальный акт</w:t>
            </w:r>
          </w:p>
        </w:tc>
      </w:tr>
      <w:tr w:rsidR="00465852" w:rsidRPr="00E12782" w:rsidTr="00FF7A6B">
        <w:tc>
          <w:tcPr>
            <w:tcW w:w="14186" w:type="dxa"/>
            <w:gridSpan w:val="5"/>
            <w:tcBorders>
              <w:top w:val="single" w:sz="6" w:space="0" w:color="000000"/>
              <w:left w:val="single" w:sz="6" w:space="0" w:color="000000"/>
              <w:bottom w:val="single" w:sz="6" w:space="0" w:color="000000"/>
              <w:right w:val="single" w:sz="6" w:space="0" w:color="000000"/>
            </w:tcBorders>
            <w:hideMark/>
          </w:tcPr>
          <w:p w:rsidR="00465852" w:rsidRPr="00E12782" w:rsidRDefault="00465852" w:rsidP="00D417A3">
            <w:pPr>
              <w:pStyle w:val="a8"/>
              <w:spacing w:before="0" w:beforeAutospacing="0" w:after="0" w:afterAutospacing="0"/>
              <w:jc w:val="both"/>
              <w:rPr>
                <w:rFonts w:eastAsiaTheme="minorEastAsia"/>
                <w:sz w:val="22"/>
                <w:szCs w:val="22"/>
              </w:rPr>
            </w:pPr>
            <w:r w:rsidRPr="00E12782">
              <w:rPr>
                <w:rStyle w:val="ac"/>
                <w:sz w:val="22"/>
                <w:szCs w:val="22"/>
              </w:rPr>
              <w:t>2. По личному составу</w:t>
            </w:r>
          </w:p>
        </w:tc>
      </w:tr>
      <w:tr w:rsidR="00465852" w:rsidRPr="00E12782" w:rsidTr="00FF7A6B">
        <w:tc>
          <w:tcPr>
            <w:tcW w:w="3694" w:type="dxa"/>
            <w:tcBorders>
              <w:top w:val="single" w:sz="6" w:space="0" w:color="000000"/>
              <w:left w:val="single" w:sz="6" w:space="0" w:color="000000"/>
              <w:bottom w:val="single" w:sz="6" w:space="0" w:color="000000"/>
              <w:right w:val="single" w:sz="6" w:space="0" w:color="000000"/>
            </w:tcBorders>
            <w:hideMark/>
          </w:tcPr>
          <w:p w:rsidR="00465852" w:rsidRPr="00E12782" w:rsidRDefault="00000550" w:rsidP="00D417A3">
            <w:pPr>
              <w:pStyle w:val="a8"/>
              <w:spacing w:before="0" w:beforeAutospacing="0" w:after="0" w:afterAutospacing="0"/>
              <w:jc w:val="both"/>
              <w:rPr>
                <w:rFonts w:eastAsiaTheme="minorEastAsia"/>
                <w:sz w:val="22"/>
                <w:szCs w:val="22"/>
              </w:rPr>
            </w:pPr>
            <w:hyperlink r:id="rId201" w:anchor="/document/118/49796/" w:history="1">
              <w:r w:rsidR="00465852" w:rsidRPr="00E12782">
                <w:rPr>
                  <w:rStyle w:val="a7"/>
                  <w:sz w:val="22"/>
                  <w:szCs w:val="22"/>
                </w:rPr>
                <w:t>О подготовке графика отпусков</w:t>
              </w:r>
            </w:hyperlink>
          </w:p>
        </w:tc>
        <w:tc>
          <w:tcPr>
            <w:tcW w:w="4820" w:type="dxa"/>
            <w:tcBorders>
              <w:top w:val="single" w:sz="6" w:space="0" w:color="000000"/>
              <w:left w:val="single" w:sz="6" w:space="0" w:color="000000"/>
              <w:bottom w:val="single" w:sz="6" w:space="0" w:color="000000"/>
              <w:right w:val="single" w:sz="6" w:space="0" w:color="000000"/>
            </w:tcBorders>
            <w:hideMark/>
          </w:tcPr>
          <w:p w:rsidR="00465852" w:rsidRPr="00E12782" w:rsidRDefault="00000550" w:rsidP="00D417A3">
            <w:pPr>
              <w:pStyle w:val="a8"/>
              <w:spacing w:before="0" w:beforeAutospacing="0" w:after="0" w:afterAutospacing="0"/>
              <w:jc w:val="both"/>
              <w:rPr>
                <w:rFonts w:eastAsiaTheme="minorEastAsia"/>
                <w:sz w:val="22"/>
                <w:szCs w:val="22"/>
              </w:rPr>
            </w:pPr>
            <w:hyperlink r:id="rId202" w:anchor="/document/99/901807664/" w:history="1">
              <w:r w:rsidR="00465852" w:rsidRPr="00E12782">
                <w:rPr>
                  <w:rStyle w:val="a7"/>
                  <w:sz w:val="22"/>
                  <w:szCs w:val="22"/>
                </w:rPr>
                <w:t>Трудовой кодекс</w:t>
              </w:r>
            </w:hyperlink>
          </w:p>
        </w:tc>
        <w:tc>
          <w:tcPr>
            <w:tcW w:w="3822" w:type="dxa"/>
            <w:gridSpan w:val="2"/>
            <w:tcBorders>
              <w:top w:val="single" w:sz="6" w:space="0" w:color="000000"/>
              <w:left w:val="single" w:sz="6" w:space="0" w:color="000000"/>
              <w:bottom w:val="single" w:sz="6" w:space="0" w:color="000000"/>
              <w:right w:val="single" w:sz="6" w:space="0" w:color="000000"/>
            </w:tcBorders>
            <w:hideMark/>
          </w:tcPr>
          <w:p w:rsidR="00465852" w:rsidRPr="00E12782" w:rsidRDefault="00465852" w:rsidP="00D417A3">
            <w:pPr>
              <w:pStyle w:val="a8"/>
              <w:spacing w:before="0" w:beforeAutospacing="0" w:after="0" w:afterAutospacing="0"/>
              <w:jc w:val="both"/>
              <w:rPr>
                <w:rFonts w:eastAsiaTheme="minorEastAsia"/>
                <w:sz w:val="22"/>
                <w:szCs w:val="22"/>
              </w:rPr>
            </w:pPr>
            <w:r w:rsidRPr="00E12782">
              <w:rPr>
                <w:sz w:val="22"/>
                <w:szCs w:val="22"/>
              </w:rPr>
              <w:t>Специалист по кадрам</w:t>
            </w:r>
          </w:p>
        </w:tc>
        <w:tc>
          <w:tcPr>
            <w:tcW w:w="1850" w:type="dxa"/>
            <w:tcBorders>
              <w:top w:val="single" w:sz="6" w:space="0" w:color="000000"/>
              <w:left w:val="single" w:sz="6" w:space="0" w:color="000000"/>
              <w:bottom w:val="single" w:sz="6" w:space="0" w:color="000000"/>
              <w:right w:val="single" w:sz="6" w:space="0" w:color="000000"/>
            </w:tcBorders>
            <w:hideMark/>
          </w:tcPr>
          <w:p w:rsidR="00465852" w:rsidRPr="00E12782" w:rsidRDefault="00465852" w:rsidP="00D417A3">
            <w:pPr>
              <w:pStyle w:val="a8"/>
              <w:spacing w:before="0" w:beforeAutospacing="0" w:after="0" w:afterAutospacing="0"/>
              <w:jc w:val="both"/>
              <w:rPr>
                <w:rFonts w:eastAsiaTheme="minorEastAsia"/>
                <w:sz w:val="22"/>
                <w:szCs w:val="22"/>
              </w:rPr>
            </w:pPr>
            <w:r w:rsidRPr="00E12782">
              <w:rPr>
                <w:sz w:val="22"/>
                <w:szCs w:val="22"/>
              </w:rPr>
              <w:t>Ежегодно</w:t>
            </w:r>
          </w:p>
        </w:tc>
      </w:tr>
      <w:tr w:rsidR="00465852" w:rsidRPr="00E12782" w:rsidTr="00FF7A6B">
        <w:tc>
          <w:tcPr>
            <w:tcW w:w="3694" w:type="dxa"/>
            <w:tcBorders>
              <w:top w:val="single" w:sz="6" w:space="0" w:color="000000"/>
              <w:left w:val="single" w:sz="6" w:space="0" w:color="000000"/>
              <w:bottom w:val="single" w:sz="6" w:space="0" w:color="000000"/>
              <w:right w:val="single" w:sz="6" w:space="0" w:color="000000"/>
            </w:tcBorders>
            <w:hideMark/>
          </w:tcPr>
          <w:p w:rsidR="00465852" w:rsidRPr="00E12782" w:rsidRDefault="00000550" w:rsidP="00D417A3">
            <w:pPr>
              <w:pStyle w:val="a8"/>
              <w:spacing w:before="0" w:beforeAutospacing="0" w:after="0" w:afterAutospacing="0"/>
              <w:jc w:val="both"/>
              <w:rPr>
                <w:rFonts w:eastAsiaTheme="minorEastAsia"/>
                <w:sz w:val="22"/>
                <w:szCs w:val="22"/>
              </w:rPr>
            </w:pPr>
            <w:hyperlink r:id="rId203" w:anchor="/document/118/62134/" w:history="1">
              <w:r w:rsidR="00465852" w:rsidRPr="00E12782">
                <w:rPr>
                  <w:rStyle w:val="a7"/>
                  <w:sz w:val="22"/>
                  <w:szCs w:val="22"/>
                </w:rPr>
                <w:t>Об объявлении выговора работнику</w:t>
              </w:r>
            </w:hyperlink>
          </w:p>
        </w:tc>
        <w:tc>
          <w:tcPr>
            <w:tcW w:w="4820" w:type="dxa"/>
            <w:tcBorders>
              <w:top w:val="single" w:sz="6" w:space="0" w:color="000000"/>
              <w:left w:val="single" w:sz="6" w:space="0" w:color="000000"/>
              <w:bottom w:val="single" w:sz="6" w:space="0" w:color="000000"/>
              <w:right w:val="single" w:sz="6" w:space="0" w:color="000000"/>
            </w:tcBorders>
            <w:hideMark/>
          </w:tcPr>
          <w:p w:rsidR="00465852" w:rsidRPr="00E12782" w:rsidRDefault="00000550" w:rsidP="00D417A3">
            <w:pPr>
              <w:pStyle w:val="a8"/>
              <w:spacing w:before="0" w:beforeAutospacing="0" w:after="0" w:afterAutospacing="0"/>
              <w:jc w:val="both"/>
              <w:rPr>
                <w:rFonts w:eastAsiaTheme="minorEastAsia"/>
                <w:sz w:val="22"/>
                <w:szCs w:val="22"/>
              </w:rPr>
            </w:pPr>
            <w:hyperlink r:id="rId204" w:anchor="/document/99/901807664/" w:history="1">
              <w:r w:rsidR="00465852" w:rsidRPr="00E12782">
                <w:rPr>
                  <w:rStyle w:val="a7"/>
                  <w:sz w:val="22"/>
                  <w:szCs w:val="22"/>
                </w:rPr>
                <w:t>Трудовой кодекс</w:t>
              </w:r>
            </w:hyperlink>
          </w:p>
          <w:p w:rsidR="00465852" w:rsidRPr="00E12782" w:rsidRDefault="00465852" w:rsidP="00D417A3">
            <w:pPr>
              <w:pStyle w:val="a8"/>
              <w:spacing w:before="0" w:beforeAutospacing="0" w:after="0" w:afterAutospacing="0"/>
              <w:jc w:val="both"/>
              <w:rPr>
                <w:rFonts w:eastAsiaTheme="minorEastAsia"/>
                <w:sz w:val="22"/>
                <w:szCs w:val="22"/>
              </w:rPr>
            </w:pPr>
            <w:r w:rsidRPr="00E12782">
              <w:rPr>
                <w:sz w:val="22"/>
                <w:szCs w:val="22"/>
              </w:rPr>
              <w:t>Наличие дисциплинарного проступка</w:t>
            </w:r>
          </w:p>
        </w:tc>
        <w:tc>
          <w:tcPr>
            <w:tcW w:w="3822" w:type="dxa"/>
            <w:gridSpan w:val="2"/>
            <w:tcBorders>
              <w:top w:val="single" w:sz="6" w:space="0" w:color="000000"/>
              <w:left w:val="single" w:sz="6" w:space="0" w:color="000000"/>
              <w:bottom w:val="single" w:sz="6" w:space="0" w:color="000000"/>
              <w:right w:val="single" w:sz="6" w:space="0" w:color="000000"/>
            </w:tcBorders>
            <w:hideMark/>
          </w:tcPr>
          <w:p w:rsidR="00465852" w:rsidRPr="00E12782" w:rsidRDefault="00465852" w:rsidP="00D417A3">
            <w:pPr>
              <w:pStyle w:val="a8"/>
              <w:spacing w:before="0" w:beforeAutospacing="0" w:after="0" w:afterAutospacing="0"/>
              <w:jc w:val="both"/>
              <w:rPr>
                <w:rFonts w:eastAsiaTheme="minorEastAsia"/>
                <w:sz w:val="22"/>
                <w:szCs w:val="22"/>
              </w:rPr>
            </w:pPr>
            <w:r w:rsidRPr="00E12782">
              <w:rPr>
                <w:sz w:val="22"/>
                <w:szCs w:val="22"/>
              </w:rPr>
              <w:t>Специалист по кадрам</w:t>
            </w:r>
          </w:p>
        </w:tc>
        <w:tc>
          <w:tcPr>
            <w:tcW w:w="1850" w:type="dxa"/>
            <w:tcBorders>
              <w:top w:val="single" w:sz="6" w:space="0" w:color="000000"/>
              <w:left w:val="single" w:sz="6" w:space="0" w:color="000000"/>
              <w:bottom w:val="single" w:sz="6" w:space="0" w:color="000000"/>
              <w:right w:val="single" w:sz="6" w:space="0" w:color="000000"/>
            </w:tcBorders>
            <w:hideMark/>
          </w:tcPr>
          <w:p w:rsidR="00465852" w:rsidRPr="00E12782" w:rsidRDefault="00465852" w:rsidP="00D417A3">
            <w:pPr>
              <w:pStyle w:val="a8"/>
              <w:spacing w:before="0" w:beforeAutospacing="0" w:after="0" w:afterAutospacing="0"/>
              <w:jc w:val="both"/>
              <w:rPr>
                <w:rFonts w:eastAsiaTheme="minorEastAsia"/>
                <w:sz w:val="22"/>
                <w:szCs w:val="22"/>
              </w:rPr>
            </w:pPr>
            <w:r w:rsidRPr="00E12782">
              <w:rPr>
                <w:sz w:val="22"/>
                <w:szCs w:val="22"/>
              </w:rPr>
              <w:t>По необходимости</w:t>
            </w:r>
          </w:p>
        </w:tc>
      </w:tr>
      <w:tr w:rsidR="00465852" w:rsidRPr="00E12782" w:rsidTr="00FF7A6B">
        <w:tc>
          <w:tcPr>
            <w:tcW w:w="3694" w:type="dxa"/>
            <w:tcBorders>
              <w:top w:val="single" w:sz="6" w:space="0" w:color="000000"/>
              <w:left w:val="single" w:sz="6" w:space="0" w:color="000000"/>
              <w:bottom w:val="single" w:sz="6" w:space="0" w:color="000000"/>
              <w:right w:val="single" w:sz="6" w:space="0" w:color="000000"/>
            </w:tcBorders>
            <w:hideMark/>
          </w:tcPr>
          <w:p w:rsidR="00465852" w:rsidRPr="00E12782" w:rsidRDefault="00000550" w:rsidP="00D417A3">
            <w:pPr>
              <w:jc w:val="both"/>
              <w:rPr>
                <w:rFonts w:eastAsia="Times New Roman"/>
                <w:sz w:val="22"/>
                <w:szCs w:val="22"/>
              </w:rPr>
            </w:pPr>
            <w:hyperlink r:id="rId205" w:anchor="/document/118/65708/" w:history="1">
              <w:r w:rsidR="00465852" w:rsidRPr="00E12782">
                <w:rPr>
                  <w:rStyle w:val="a7"/>
                  <w:rFonts w:eastAsia="Times New Roman"/>
                  <w:sz w:val="22"/>
                  <w:szCs w:val="22"/>
                </w:rPr>
                <w:t>О досрочном прекращении отпуска по уходу за ребенком</w:t>
              </w:r>
            </w:hyperlink>
          </w:p>
        </w:tc>
        <w:tc>
          <w:tcPr>
            <w:tcW w:w="4820" w:type="dxa"/>
            <w:tcBorders>
              <w:top w:val="single" w:sz="6" w:space="0" w:color="000000"/>
              <w:left w:val="single" w:sz="6" w:space="0" w:color="000000"/>
              <w:bottom w:val="single" w:sz="6" w:space="0" w:color="000000"/>
              <w:right w:val="single" w:sz="6" w:space="0" w:color="000000"/>
            </w:tcBorders>
            <w:hideMark/>
          </w:tcPr>
          <w:p w:rsidR="00465852" w:rsidRPr="00E12782" w:rsidRDefault="00465852" w:rsidP="00D417A3">
            <w:pPr>
              <w:jc w:val="both"/>
              <w:rPr>
                <w:rFonts w:eastAsia="Times New Roman"/>
                <w:sz w:val="22"/>
                <w:szCs w:val="22"/>
              </w:rPr>
            </w:pPr>
            <w:r w:rsidRPr="00E12782">
              <w:rPr>
                <w:rFonts w:eastAsia="Times New Roman"/>
                <w:sz w:val="22"/>
                <w:szCs w:val="22"/>
              </w:rPr>
              <w:t>Заявление работницы</w:t>
            </w:r>
          </w:p>
        </w:tc>
        <w:tc>
          <w:tcPr>
            <w:tcW w:w="3822" w:type="dxa"/>
            <w:gridSpan w:val="2"/>
            <w:tcBorders>
              <w:top w:val="single" w:sz="6" w:space="0" w:color="000000"/>
              <w:left w:val="single" w:sz="6" w:space="0" w:color="000000"/>
              <w:bottom w:val="single" w:sz="6" w:space="0" w:color="000000"/>
              <w:right w:val="single" w:sz="6" w:space="0" w:color="000000"/>
            </w:tcBorders>
            <w:hideMark/>
          </w:tcPr>
          <w:p w:rsidR="00465852" w:rsidRPr="00E12782" w:rsidRDefault="00465852" w:rsidP="00D417A3">
            <w:pPr>
              <w:jc w:val="both"/>
              <w:rPr>
                <w:rFonts w:eastAsia="Times New Roman"/>
                <w:sz w:val="22"/>
                <w:szCs w:val="22"/>
              </w:rPr>
            </w:pPr>
            <w:r w:rsidRPr="00E12782">
              <w:rPr>
                <w:rFonts w:eastAsia="Times New Roman"/>
                <w:sz w:val="22"/>
                <w:szCs w:val="22"/>
              </w:rPr>
              <w:t>Специалист по кадрам</w:t>
            </w:r>
          </w:p>
        </w:tc>
        <w:tc>
          <w:tcPr>
            <w:tcW w:w="1850" w:type="dxa"/>
            <w:tcBorders>
              <w:top w:val="single" w:sz="6" w:space="0" w:color="000000"/>
              <w:left w:val="single" w:sz="6" w:space="0" w:color="000000"/>
              <w:bottom w:val="single" w:sz="6" w:space="0" w:color="000000"/>
              <w:right w:val="single" w:sz="6" w:space="0" w:color="000000"/>
            </w:tcBorders>
            <w:hideMark/>
          </w:tcPr>
          <w:p w:rsidR="00465852" w:rsidRPr="00E12782" w:rsidRDefault="00465852" w:rsidP="00D417A3">
            <w:pPr>
              <w:jc w:val="both"/>
              <w:rPr>
                <w:rFonts w:eastAsia="Times New Roman"/>
                <w:sz w:val="22"/>
                <w:szCs w:val="22"/>
              </w:rPr>
            </w:pPr>
            <w:r w:rsidRPr="00E12782">
              <w:rPr>
                <w:rFonts w:eastAsia="Times New Roman"/>
                <w:sz w:val="22"/>
                <w:szCs w:val="22"/>
              </w:rPr>
              <w:t>По необходимости</w:t>
            </w:r>
          </w:p>
        </w:tc>
      </w:tr>
      <w:tr w:rsidR="00465852" w:rsidRPr="00E12782" w:rsidTr="00FF7A6B">
        <w:tc>
          <w:tcPr>
            <w:tcW w:w="3694" w:type="dxa"/>
            <w:tcBorders>
              <w:top w:val="single" w:sz="6" w:space="0" w:color="000000"/>
              <w:left w:val="single" w:sz="6" w:space="0" w:color="000000"/>
              <w:bottom w:val="single" w:sz="6" w:space="0" w:color="000000"/>
              <w:right w:val="single" w:sz="6" w:space="0" w:color="000000"/>
            </w:tcBorders>
            <w:hideMark/>
          </w:tcPr>
          <w:p w:rsidR="00465852" w:rsidRPr="00E12782" w:rsidRDefault="00000550" w:rsidP="00D417A3">
            <w:pPr>
              <w:jc w:val="both"/>
              <w:rPr>
                <w:rFonts w:eastAsia="Times New Roman"/>
                <w:sz w:val="22"/>
                <w:szCs w:val="22"/>
              </w:rPr>
            </w:pPr>
            <w:hyperlink r:id="rId206" w:anchor="/document/118/65709/" w:history="1">
              <w:r w:rsidR="00465852" w:rsidRPr="00E12782">
                <w:rPr>
                  <w:rStyle w:val="a7"/>
                  <w:rFonts w:eastAsia="Times New Roman"/>
                  <w:sz w:val="22"/>
                  <w:szCs w:val="22"/>
                </w:rPr>
                <w:t>О переносе отпуска, который совпал с декретом</w:t>
              </w:r>
            </w:hyperlink>
          </w:p>
        </w:tc>
        <w:tc>
          <w:tcPr>
            <w:tcW w:w="4820" w:type="dxa"/>
            <w:tcBorders>
              <w:top w:val="single" w:sz="6" w:space="0" w:color="000000"/>
              <w:left w:val="single" w:sz="6" w:space="0" w:color="000000"/>
              <w:bottom w:val="single" w:sz="6" w:space="0" w:color="000000"/>
              <w:right w:val="single" w:sz="6" w:space="0" w:color="000000"/>
            </w:tcBorders>
            <w:hideMark/>
          </w:tcPr>
          <w:p w:rsidR="00465852" w:rsidRPr="00E12782" w:rsidRDefault="00465852" w:rsidP="00D417A3">
            <w:pPr>
              <w:jc w:val="both"/>
              <w:rPr>
                <w:rFonts w:eastAsia="Times New Roman"/>
                <w:sz w:val="22"/>
                <w:szCs w:val="22"/>
              </w:rPr>
            </w:pPr>
            <w:r w:rsidRPr="00E12782">
              <w:rPr>
                <w:rFonts w:eastAsia="Times New Roman"/>
                <w:sz w:val="22"/>
                <w:szCs w:val="22"/>
              </w:rPr>
              <w:t>Заявление работницы</w:t>
            </w:r>
          </w:p>
        </w:tc>
        <w:tc>
          <w:tcPr>
            <w:tcW w:w="3822" w:type="dxa"/>
            <w:gridSpan w:val="2"/>
            <w:tcBorders>
              <w:top w:val="single" w:sz="6" w:space="0" w:color="000000"/>
              <w:left w:val="single" w:sz="6" w:space="0" w:color="000000"/>
              <w:bottom w:val="single" w:sz="6" w:space="0" w:color="000000"/>
              <w:right w:val="single" w:sz="6" w:space="0" w:color="000000"/>
            </w:tcBorders>
            <w:hideMark/>
          </w:tcPr>
          <w:p w:rsidR="00465852" w:rsidRPr="00E12782" w:rsidRDefault="00465852" w:rsidP="00D417A3">
            <w:pPr>
              <w:jc w:val="both"/>
              <w:rPr>
                <w:rFonts w:eastAsia="Times New Roman"/>
                <w:sz w:val="22"/>
                <w:szCs w:val="22"/>
              </w:rPr>
            </w:pPr>
            <w:r w:rsidRPr="00E12782">
              <w:rPr>
                <w:rFonts w:eastAsia="Times New Roman"/>
                <w:sz w:val="22"/>
                <w:szCs w:val="22"/>
              </w:rPr>
              <w:t>Специалист по кадрам</w:t>
            </w:r>
          </w:p>
        </w:tc>
        <w:tc>
          <w:tcPr>
            <w:tcW w:w="1850" w:type="dxa"/>
            <w:tcBorders>
              <w:top w:val="single" w:sz="6" w:space="0" w:color="000000"/>
              <w:left w:val="single" w:sz="6" w:space="0" w:color="000000"/>
              <w:bottom w:val="single" w:sz="6" w:space="0" w:color="000000"/>
              <w:right w:val="single" w:sz="6" w:space="0" w:color="000000"/>
            </w:tcBorders>
            <w:hideMark/>
          </w:tcPr>
          <w:p w:rsidR="00465852" w:rsidRPr="00E12782" w:rsidRDefault="00465852" w:rsidP="00D417A3">
            <w:pPr>
              <w:jc w:val="both"/>
              <w:rPr>
                <w:rFonts w:eastAsia="Times New Roman"/>
                <w:sz w:val="22"/>
                <w:szCs w:val="22"/>
              </w:rPr>
            </w:pPr>
            <w:r w:rsidRPr="00E12782">
              <w:rPr>
                <w:rFonts w:eastAsia="Times New Roman"/>
                <w:sz w:val="22"/>
                <w:szCs w:val="22"/>
              </w:rPr>
              <w:t>По необходимости</w:t>
            </w:r>
          </w:p>
        </w:tc>
      </w:tr>
      <w:tr w:rsidR="00465852" w:rsidRPr="00E12782" w:rsidTr="00FF7A6B">
        <w:tc>
          <w:tcPr>
            <w:tcW w:w="14186" w:type="dxa"/>
            <w:gridSpan w:val="5"/>
            <w:tcBorders>
              <w:top w:val="single" w:sz="6" w:space="0" w:color="000000"/>
              <w:left w:val="single" w:sz="6" w:space="0" w:color="000000"/>
              <w:bottom w:val="single" w:sz="6" w:space="0" w:color="000000"/>
              <w:right w:val="single" w:sz="6" w:space="0" w:color="000000"/>
            </w:tcBorders>
            <w:hideMark/>
          </w:tcPr>
          <w:p w:rsidR="00465852" w:rsidRPr="00E12782" w:rsidRDefault="00465852" w:rsidP="00D417A3">
            <w:pPr>
              <w:pStyle w:val="a8"/>
              <w:spacing w:before="0" w:beforeAutospacing="0" w:after="0" w:afterAutospacing="0"/>
              <w:jc w:val="both"/>
              <w:rPr>
                <w:rFonts w:eastAsiaTheme="minorEastAsia"/>
                <w:sz w:val="22"/>
                <w:szCs w:val="22"/>
              </w:rPr>
            </w:pPr>
            <w:r w:rsidRPr="00E12782">
              <w:rPr>
                <w:rStyle w:val="ac"/>
                <w:sz w:val="22"/>
                <w:szCs w:val="22"/>
              </w:rPr>
              <w:t>3. По административно-хозяйственным вопросам</w:t>
            </w:r>
          </w:p>
        </w:tc>
      </w:tr>
      <w:tr w:rsidR="00465852" w:rsidRPr="00E12782" w:rsidTr="00FF7A6B">
        <w:tc>
          <w:tcPr>
            <w:tcW w:w="3694" w:type="dxa"/>
            <w:tcBorders>
              <w:top w:val="single" w:sz="6" w:space="0" w:color="000000"/>
              <w:left w:val="single" w:sz="6" w:space="0" w:color="000000"/>
              <w:bottom w:val="single" w:sz="6" w:space="0" w:color="000000"/>
              <w:right w:val="single" w:sz="6" w:space="0" w:color="000000"/>
            </w:tcBorders>
            <w:hideMark/>
          </w:tcPr>
          <w:p w:rsidR="00465852" w:rsidRPr="00E12782" w:rsidRDefault="00000550" w:rsidP="00D417A3">
            <w:pPr>
              <w:jc w:val="both"/>
              <w:rPr>
                <w:rFonts w:eastAsia="Times New Roman"/>
                <w:sz w:val="22"/>
                <w:szCs w:val="22"/>
              </w:rPr>
            </w:pPr>
            <w:hyperlink r:id="rId207" w:anchor="/document/118/30556/" w:history="1">
              <w:r w:rsidR="00465852" w:rsidRPr="00E12782">
                <w:rPr>
                  <w:rStyle w:val="a7"/>
                  <w:rFonts w:eastAsia="Times New Roman"/>
                  <w:sz w:val="22"/>
                  <w:szCs w:val="22"/>
                </w:rPr>
                <w:t>О создании службы охраны труда</w:t>
              </w:r>
            </w:hyperlink>
          </w:p>
        </w:tc>
        <w:tc>
          <w:tcPr>
            <w:tcW w:w="4820" w:type="dxa"/>
            <w:tcBorders>
              <w:top w:val="single" w:sz="6" w:space="0" w:color="000000"/>
              <w:left w:val="single" w:sz="6" w:space="0" w:color="000000"/>
              <w:bottom w:val="single" w:sz="6" w:space="0" w:color="000000"/>
              <w:right w:val="single" w:sz="6" w:space="0" w:color="000000"/>
            </w:tcBorders>
            <w:hideMark/>
          </w:tcPr>
          <w:p w:rsidR="00465852" w:rsidRPr="00E12782" w:rsidRDefault="00000550" w:rsidP="00D417A3">
            <w:pPr>
              <w:jc w:val="both"/>
              <w:rPr>
                <w:rFonts w:eastAsia="Times New Roman"/>
                <w:sz w:val="22"/>
                <w:szCs w:val="22"/>
              </w:rPr>
            </w:pPr>
            <w:hyperlink r:id="rId208" w:anchor="/document/99/901807664/XA00MFM2NK/" w:history="1">
              <w:r w:rsidR="00465852" w:rsidRPr="00E12782">
                <w:rPr>
                  <w:rStyle w:val="a7"/>
                  <w:rFonts w:eastAsia="Times New Roman"/>
                  <w:sz w:val="22"/>
                  <w:szCs w:val="22"/>
                </w:rPr>
                <w:t>статья 217</w:t>
              </w:r>
            </w:hyperlink>
            <w:r w:rsidR="00465852" w:rsidRPr="00E12782">
              <w:rPr>
                <w:rFonts w:eastAsia="Times New Roman"/>
                <w:sz w:val="22"/>
                <w:szCs w:val="22"/>
              </w:rPr>
              <w:t xml:space="preserve"> Трудового кодекса</w:t>
            </w:r>
          </w:p>
        </w:tc>
        <w:tc>
          <w:tcPr>
            <w:tcW w:w="3822" w:type="dxa"/>
            <w:gridSpan w:val="2"/>
            <w:tcBorders>
              <w:top w:val="single" w:sz="6" w:space="0" w:color="000000"/>
              <w:left w:val="single" w:sz="6" w:space="0" w:color="000000"/>
              <w:bottom w:val="single" w:sz="6" w:space="0" w:color="000000"/>
              <w:right w:val="single" w:sz="6" w:space="0" w:color="000000"/>
            </w:tcBorders>
            <w:hideMark/>
          </w:tcPr>
          <w:p w:rsidR="00465852" w:rsidRPr="00E12782" w:rsidRDefault="00465852" w:rsidP="00D417A3">
            <w:pPr>
              <w:jc w:val="both"/>
              <w:rPr>
                <w:rFonts w:eastAsia="Times New Roman"/>
                <w:sz w:val="22"/>
                <w:szCs w:val="22"/>
              </w:rPr>
            </w:pPr>
            <w:r w:rsidRPr="00E12782">
              <w:rPr>
                <w:rFonts w:eastAsia="Times New Roman"/>
                <w:sz w:val="22"/>
                <w:szCs w:val="22"/>
              </w:rPr>
              <w:t>Специалист по кадрам</w:t>
            </w:r>
          </w:p>
        </w:tc>
        <w:tc>
          <w:tcPr>
            <w:tcW w:w="1850" w:type="dxa"/>
            <w:tcBorders>
              <w:top w:val="single" w:sz="6" w:space="0" w:color="000000"/>
              <w:left w:val="single" w:sz="6" w:space="0" w:color="000000"/>
              <w:bottom w:val="single" w:sz="6" w:space="0" w:color="000000"/>
              <w:right w:val="single" w:sz="6" w:space="0" w:color="000000"/>
            </w:tcBorders>
            <w:hideMark/>
          </w:tcPr>
          <w:p w:rsidR="00465852" w:rsidRPr="00E12782" w:rsidRDefault="00465852" w:rsidP="00D417A3">
            <w:pPr>
              <w:jc w:val="both"/>
              <w:rPr>
                <w:rFonts w:eastAsia="Times New Roman"/>
                <w:sz w:val="22"/>
                <w:szCs w:val="22"/>
              </w:rPr>
            </w:pPr>
            <w:r w:rsidRPr="00E12782">
              <w:rPr>
                <w:rFonts w:eastAsia="Times New Roman"/>
                <w:sz w:val="22"/>
                <w:szCs w:val="22"/>
              </w:rPr>
              <w:t>По необходимости</w:t>
            </w:r>
          </w:p>
        </w:tc>
      </w:tr>
      <w:tr w:rsidR="00465852" w:rsidRPr="00E12782" w:rsidTr="00FF7A6B">
        <w:tc>
          <w:tcPr>
            <w:tcW w:w="3694" w:type="dxa"/>
            <w:tcBorders>
              <w:top w:val="single" w:sz="6" w:space="0" w:color="000000"/>
              <w:left w:val="single" w:sz="6" w:space="0" w:color="000000"/>
              <w:bottom w:val="single" w:sz="6" w:space="0" w:color="000000"/>
              <w:right w:val="single" w:sz="6" w:space="0" w:color="000000"/>
            </w:tcBorders>
            <w:hideMark/>
          </w:tcPr>
          <w:p w:rsidR="00465852" w:rsidRPr="00E12782" w:rsidRDefault="00000550" w:rsidP="00D417A3">
            <w:pPr>
              <w:jc w:val="both"/>
              <w:rPr>
                <w:rFonts w:eastAsia="Times New Roman"/>
                <w:sz w:val="22"/>
                <w:szCs w:val="22"/>
              </w:rPr>
            </w:pPr>
            <w:hyperlink r:id="rId209" w:anchor="/document/118/69659/" w:history="1">
              <w:r w:rsidR="00465852" w:rsidRPr="00E12782">
                <w:rPr>
                  <w:rStyle w:val="a7"/>
                  <w:rFonts w:eastAsia="Times New Roman"/>
                  <w:sz w:val="22"/>
                  <w:szCs w:val="22"/>
                </w:rPr>
                <w:t>О внесении  в штатное расписание и структуру службы охраны труда</w:t>
              </w:r>
            </w:hyperlink>
          </w:p>
        </w:tc>
        <w:tc>
          <w:tcPr>
            <w:tcW w:w="4820" w:type="dxa"/>
            <w:tcBorders>
              <w:top w:val="single" w:sz="6" w:space="0" w:color="000000"/>
              <w:left w:val="single" w:sz="6" w:space="0" w:color="000000"/>
              <w:bottom w:val="single" w:sz="6" w:space="0" w:color="000000"/>
              <w:right w:val="single" w:sz="6" w:space="0" w:color="000000"/>
            </w:tcBorders>
            <w:hideMark/>
          </w:tcPr>
          <w:p w:rsidR="00465852" w:rsidRPr="00E12782" w:rsidRDefault="00465852" w:rsidP="00D417A3">
            <w:pPr>
              <w:jc w:val="both"/>
              <w:rPr>
                <w:rFonts w:eastAsia="Times New Roman"/>
                <w:sz w:val="22"/>
                <w:szCs w:val="22"/>
              </w:rPr>
            </w:pPr>
            <w:r w:rsidRPr="00E12782">
              <w:rPr>
                <w:rFonts w:eastAsia="Times New Roman"/>
                <w:sz w:val="22"/>
                <w:szCs w:val="22"/>
              </w:rPr>
              <w:t>Приказ «О создании службы охраны труда»</w:t>
            </w:r>
          </w:p>
        </w:tc>
        <w:tc>
          <w:tcPr>
            <w:tcW w:w="3822" w:type="dxa"/>
            <w:gridSpan w:val="2"/>
            <w:tcBorders>
              <w:top w:val="single" w:sz="6" w:space="0" w:color="000000"/>
              <w:left w:val="single" w:sz="6" w:space="0" w:color="000000"/>
              <w:bottom w:val="single" w:sz="6" w:space="0" w:color="000000"/>
              <w:right w:val="single" w:sz="6" w:space="0" w:color="000000"/>
            </w:tcBorders>
            <w:hideMark/>
          </w:tcPr>
          <w:p w:rsidR="00465852" w:rsidRPr="00E12782" w:rsidRDefault="00465852" w:rsidP="00D417A3">
            <w:pPr>
              <w:jc w:val="both"/>
              <w:rPr>
                <w:rFonts w:eastAsia="Times New Roman"/>
                <w:sz w:val="22"/>
                <w:szCs w:val="22"/>
              </w:rPr>
            </w:pPr>
            <w:r w:rsidRPr="00E12782">
              <w:rPr>
                <w:rFonts w:eastAsia="Times New Roman"/>
                <w:sz w:val="22"/>
                <w:szCs w:val="22"/>
              </w:rPr>
              <w:t>Специалист по кадрам</w:t>
            </w:r>
          </w:p>
        </w:tc>
        <w:tc>
          <w:tcPr>
            <w:tcW w:w="1850" w:type="dxa"/>
            <w:tcBorders>
              <w:top w:val="single" w:sz="6" w:space="0" w:color="000000"/>
              <w:left w:val="single" w:sz="6" w:space="0" w:color="000000"/>
              <w:bottom w:val="single" w:sz="6" w:space="0" w:color="000000"/>
              <w:right w:val="single" w:sz="6" w:space="0" w:color="000000"/>
            </w:tcBorders>
            <w:hideMark/>
          </w:tcPr>
          <w:p w:rsidR="00465852" w:rsidRPr="00E12782" w:rsidRDefault="00465852" w:rsidP="00D417A3">
            <w:pPr>
              <w:jc w:val="both"/>
              <w:rPr>
                <w:rFonts w:eastAsia="Times New Roman"/>
                <w:sz w:val="22"/>
                <w:szCs w:val="22"/>
              </w:rPr>
            </w:pPr>
            <w:r w:rsidRPr="00E12782">
              <w:rPr>
                <w:rFonts w:eastAsia="Times New Roman"/>
                <w:sz w:val="22"/>
                <w:szCs w:val="22"/>
              </w:rPr>
              <w:t>По необходимости</w:t>
            </w:r>
          </w:p>
        </w:tc>
      </w:tr>
      <w:tr w:rsidR="00465852" w:rsidRPr="00E12782" w:rsidTr="00FF7A6B">
        <w:tc>
          <w:tcPr>
            <w:tcW w:w="3694" w:type="dxa"/>
            <w:tcBorders>
              <w:top w:val="single" w:sz="6" w:space="0" w:color="000000"/>
              <w:left w:val="single" w:sz="6" w:space="0" w:color="000000"/>
              <w:bottom w:val="single" w:sz="6" w:space="0" w:color="000000"/>
              <w:right w:val="single" w:sz="6" w:space="0" w:color="000000"/>
            </w:tcBorders>
            <w:hideMark/>
          </w:tcPr>
          <w:p w:rsidR="00465852" w:rsidRPr="00E12782" w:rsidRDefault="00000550" w:rsidP="00D417A3">
            <w:pPr>
              <w:jc w:val="both"/>
              <w:rPr>
                <w:rFonts w:eastAsia="Times New Roman"/>
                <w:sz w:val="22"/>
                <w:szCs w:val="22"/>
              </w:rPr>
            </w:pPr>
            <w:hyperlink r:id="rId210" w:anchor="/document/118/30560/" w:history="1">
              <w:r w:rsidR="00465852" w:rsidRPr="00E12782">
                <w:rPr>
                  <w:rStyle w:val="a7"/>
                  <w:rFonts w:eastAsia="Times New Roman"/>
                  <w:sz w:val="22"/>
                  <w:szCs w:val="22"/>
                </w:rPr>
                <w:t>О назначении ответственного за охрану труда</w:t>
              </w:r>
            </w:hyperlink>
          </w:p>
        </w:tc>
        <w:tc>
          <w:tcPr>
            <w:tcW w:w="4820" w:type="dxa"/>
            <w:tcBorders>
              <w:top w:val="single" w:sz="6" w:space="0" w:color="000000"/>
              <w:left w:val="single" w:sz="6" w:space="0" w:color="000000"/>
              <w:bottom w:val="single" w:sz="6" w:space="0" w:color="000000"/>
              <w:right w:val="single" w:sz="6" w:space="0" w:color="000000"/>
            </w:tcBorders>
            <w:hideMark/>
          </w:tcPr>
          <w:p w:rsidR="00465852" w:rsidRPr="00E12782" w:rsidRDefault="00000550" w:rsidP="00D417A3">
            <w:pPr>
              <w:jc w:val="both"/>
              <w:rPr>
                <w:rFonts w:eastAsia="Times New Roman"/>
                <w:sz w:val="22"/>
                <w:szCs w:val="22"/>
              </w:rPr>
            </w:pPr>
            <w:hyperlink r:id="rId211" w:anchor="/document/99/901807664/XA00MFM2NK/" w:history="1">
              <w:r w:rsidR="00465852" w:rsidRPr="00E12782">
                <w:rPr>
                  <w:rStyle w:val="a7"/>
                  <w:rFonts w:eastAsia="Times New Roman"/>
                  <w:sz w:val="22"/>
                  <w:szCs w:val="22"/>
                </w:rPr>
                <w:t>статья 217</w:t>
              </w:r>
            </w:hyperlink>
            <w:r w:rsidR="00465852" w:rsidRPr="00E12782">
              <w:rPr>
                <w:rFonts w:eastAsia="Times New Roman"/>
                <w:sz w:val="22"/>
                <w:szCs w:val="22"/>
              </w:rPr>
              <w:t xml:space="preserve"> Трудового кодекса</w:t>
            </w:r>
          </w:p>
        </w:tc>
        <w:tc>
          <w:tcPr>
            <w:tcW w:w="3822" w:type="dxa"/>
            <w:gridSpan w:val="2"/>
            <w:tcBorders>
              <w:top w:val="single" w:sz="6" w:space="0" w:color="000000"/>
              <w:left w:val="single" w:sz="6" w:space="0" w:color="000000"/>
              <w:bottom w:val="single" w:sz="6" w:space="0" w:color="000000"/>
              <w:right w:val="single" w:sz="6" w:space="0" w:color="000000"/>
            </w:tcBorders>
            <w:hideMark/>
          </w:tcPr>
          <w:p w:rsidR="00465852" w:rsidRPr="00E12782" w:rsidRDefault="00465852" w:rsidP="00D417A3">
            <w:pPr>
              <w:jc w:val="both"/>
              <w:rPr>
                <w:rFonts w:eastAsia="Times New Roman"/>
                <w:sz w:val="22"/>
                <w:szCs w:val="22"/>
              </w:rPr>
            </w:pPr>
            <w:r w:rsidRPr="00E12782">
              <w:rPr>
                <w:rFonts w:eastAsia="Times New Roman"/>
                <w:sz w:val="22"/>
                <w:szCs w:val="22"/>
              </w:rPr>
              <w:t>Специалист по кадрам</w:t>
            </w:r>
          </w:p>
        </w:tc>
        <w:tc>
          <w:tcPr>
            <w:tcW w:w="1850" w:type="dxa"/>
            <w:tcBorders>
              <w:top w:val="single" w:sz="6" w:space="0" w:color="000000"/>
              <w:left w:val="single" w:sz="6" w:space="0" w:color="000000"/>
              <w:bottom w:val="single" w:sz="6" w:space="0" w:color="000000"/>
              <w:right w:val="single" w:sz="6" w:space="0" w:color="000000"/>
            </w:tcBorders>
            <w:hideMark/>
          </w:tcPr>
          <w:p w:rsidR="00465852" w:rsidRPr="00E12782" w:rsidRDefault="00465852" w:rsidP="00D417A3">
            <w:pPr>
              <w:jc w:val="both"/>
              <w:rPr>
                <w:rFonts w:eastAsia="Times New Roman"/>
                <w:sz w:val="22"/>
                <w:szCs w:val="22"/>
              </w:rPr>
            </w:pPr>
            <w:r w:rsidRPr="00E12782">
              <w:rPr>
                <w:rFonts w:eastAsia="Times New Roman"/>
                <w:sz w:val="22"/>
                <w:szCs w:val="22"/>
              </w:rPr>
              <w:t>По необходимости</w:t>
            </w:r>
          </w:p>
        </w:tc>
      </w:tr>
      <w:tr w:rsidR="00465852" w:rsidRPr="00E12782" w:rsidTr="00FF7A6B">
        <w:tc>
          <w:tcPr>
            <w:tcW w:w="3694" w:type="dxa"/>
            <w:tcBorders>
              <w:top w:val="single" w:sz="6" w:space="0" w:color="000000"/>
              <w:left w:val="single" w:sz="6" w:space="0" w:color="000000"/>
              <w:bottom w:val="single" w:sz="6" w:space="0" w:color="000000"/>
              <w:right w:val="single" w:sz="6" w:space="0" w:color="000000"/>
            </w:tcBorders>
            <w:hideMark/>
          </w:tcPr>
          <w:p w:rsidR="00465852" w:rsidRPr="00E12782" w:rsidRDefault="00000550" w:rsidP="00D417A3">
            <w:pPr>
              <w:pStyle w:val="a8"/>
              <w:spacing w:before="0" w:beforeAutospacing="0" w:after="0" w:afterAutospacing="0"/>
              <w:jc w:val="both"/>
              <w:rPr>
                <w:rFonts w:eastAsiaTheme="minorEastAsia"/>
                <w:sz w:val="22"/>
                <w:szCs w:val="22"/>
              </w:rPr>
            </w:pPr>
            <w:hyperlink r:id="rId212" w:anchor="/document/118/60465/" w:history="1">
              <w:r w:rsidR="00465852" w:rsidRPr="00E12782">
                <w:rPr>
                  <w:rStyle w:val="a7"/>
                  <w:sz w:val="22"/>
                  <w:szCs w:val="22"/>
                </w:rPr>
                <w:t xml:space="preserve">О проведении мониторинга в сфере </w:t>
              </w:r>
              <w:r w:rsidR="00465852" w:rsidRPr="00E12782">
                <w:rPr>
                  <w:rStyle w:val="a7"/>
                  <w:sz w:val="22"/>
                  <w:szCs w:val="22"/>
                </w:rPr>
                <w:lastRenderedPageBreak/>
                <w:t>закупок товаров, работ, услуг</w:t>
              </w:r>
            </w:hyperlink>
          </w:p>
        </w:tc>
        <w:tc>
          <w:tcPr>
            <w:tcW w:w="4820" w:type="dxa"/>
            <w:tcBorders>
              <w:top w:val="single" w:sz="6" w:space="0" w:color="000000"/>
              <w:left w:val="single" w:sz="6" w:space="0" w:color="000000"/>
              <w:bottom w:val="single" w:sz="6" w:space="0" w:color="000000"/>
              <w:right w:val="single" w:sz="6" w:space="0" w:color="000000"/>
            </w:tcBorders>
            <w:hideMark/>
          </w:tcPr>
          <w:p w:rsidR="00465852" w:rsidRPr="00E12782" w:rsidRDefault="00465852" w:rsidP="00D417A3">
            <w:pPr>
              <w:pStyle w:val="a8"/>
              <w:spacing w:before="0" w:beforeAutospacing="0" w:after="0" w:afterAutospacing="0"/>
              <w:jc w:val="both"/>
              <w:rPr>
                <w:rFonts w:eastAsiaTheme="minorEastAsia"/>
                <w:sz w:val="22"/>
                <w:szCs w:val="22"/>
              </w:rPr>
            </w:pPr>
            <w:r w:rsidRPr="00E12782">
              <w:rPr>
                <w:sz w:val="22"/>
                <w:szCs w:val="22"/>
              </w:rPr>
              <w:lastRenderedPageBreak/>
              <w:t>Локальные акты школы</w:t>
            </w:r>
          </w:p>
        </w:tc>
        <w:tc>
          <w:tcPr>
            <w:tcW w:w="3822" w:type="dxa"/>
            <w:gridSpan w:val="2"/>
            <w:tcBorders>
              <w:top w:val="single" w:sz="6" w:space="0" w:color="000000"/>
              <w:left w:val="single" w:sz="6" w:space="0" w:color="000000"/>
              <w:bottom w:val="single" w:sz="6" w:space="0" w:color="000000"/>
              <w:right w:val="single" w:sz="6" w:space="0" w:color="000000"/>
            </w:tcBorders>
            <w:hideMark/>
          </w:tcPr>
          <w:p w:rsidR="00465852" w:rsidRPr="00E12782" w:rsidRDefault="00465852" w:rsidP="00D417A3">
            <w:pPr>
              <w:pStyle w:val="a8"/>
              <w:spacing w:before="0" w:beforeAutospacing="0" w:after="0" w:afterAutospacing="0"/>
              <w:jc w:val="both"/>
              <w:rPr>
                <w:rFonts w:eastAsiaTheme="minorEastAsia"/>
                <w:sz w:val="22"/>
                <w:szCs w:val="22"/>
              </w:rPr>
            </w:pPr>
            <w:r w:rsidRPr="00E12782">
              <w:rPr>
                <w:sz w:val="22"/>
                <w:szCs w:val="22"/>
              </w:rPr>
              <w:t>Секретарь</w:t>
            </w:r>
          </w:p>
        </w:tc>
        <w:tc>
          <w:tcPr>
            <w:tcW w:w="1850" w:type="dxa"/>
            <w:tcBorders>
              <w:top w:val="single" w:sz="6" w:space="0" w:color="000000"/>
              <w:left w:val="single" w:sz="6" w:space="0" w:color="000000"/>
              <w:bottom w:val="single" w:sz="6" w:space="0" w:color="000000"/>
              <w:right w:val="single" w:sz="6" w:space="0" w:color="000000"/>
            </w:tcBorders>
            <w:hideMark/>
          </w:tcPr>
          <w:p w:rsidR="00465852" w:rsidRPr="00E12782" w:rsidRDefault="00465852" w:rsidP="00D417A3">
            <w:pPr>
              <w:pStyle w:val="a8"/>
              <w:spacing w:before="0" w:beforeAutospacing="0" w:after="0" w:afterAutospacing="0"/>
              <w:jc w:val="both"/>
              <w:rPr>
                <w:rFonts w:eastAsiaTheme="minorEastAsia"/>
                <w:sz w:val="22"/>
                <w:szCs w:val="22"/>
              </w:rPr>
            </w:pPr>
            <w:r w:rsidRPr="00E12782">
              <w:rPr>
                <w:sz w:val="22"/>
                <w:szCs w:val="22"/>
              </w:rPr>
              <w:t xml:space="preserve">По </w:t>
            </w:r>
            <w:r w:rsidRPr="00E12782">
              <w:rPr>
                <w:sz w:val="22"/>
                <w:szCs w:val="22"/>
              </w:rPr>
              <w:lastRenderedPageBreak/>
              <w:t>необходимости</w:t>
            </w:r>
          </w:p>
        </w:tc>
      </w:tr>
      <w:tr w:rsidR="00465852" w:rsidRPr="00E12782" w:rsidTr="00FF7A6B">
        <w:tc>
          <w:tcPr>
            <w:tcW w:w="14186" w:type="dxa"/>
            <w:gridSpan w:val="5"/>
            <w:tcBorders>
              <w:top w:val="single" w:sz="6" w:space="0" w:color="000000"/>
              <w:left w:val="single" w:sz="6" w:space="0" w:color="000000"/>
              <w:bottom w:val="single" w:sz="6" w:space="0" w:color="000000"/>
              <w:right w:val="single" w:sz="6" w:space="0" w:color="000000"/>
            </w:tcBorders>
            <w:hideMark/>
          </w:tcPr>
          <w:p w:rsidR="00465852" w:rsidRPr="00E12782" w:rsidRDefault="00465852" w:rsidP="00D417A3">
            <w:pPr>
              <w:pStyle w:val="2"/>
              <w:spacing w:before="0" w:after="0"/>
              <w:jc w:val="both"/>
              <w:rPr>
                <w:rFonts w:ascii="Times New Roman" w:eastAsiaTheme="minorEastAsia" w:hAnsi="Times New Roman" w:cs="Times New Roman"/>
                <w:sz w:val="22"/>
                <w:szCs w:val="22"/>
              </w:rPr>
            </w:pPr>
            <w:r w:rsidRPr="00E12782">
              <w:rPr>
                <w:rFonts w:ascii="Times New Roman" w:hAnsi="Times New Roman" w:cs="Times New Roman"/>
                <w:sz w:val="22"/>
                <w:szCs w:val="22"/>
              </w:rPr>
              <w:lastRenderedPageBreak/>
              <w:t>ДЕКАБРЬ</w:t>
            </w:r>
          </w:p>
        </w:tc>
      </w:tr>
      <w:tr w:rsidR="00465852" w:rsidRPr="00E12782" w:rsidTr="00FF7A6B">
        <w:tc>
          <w:tcPr>
            <w:tcW w:w="14186" w:type="dxa"/>
            <w:gridSpan w:val="5"/>
            <w:tcBorders>
              <w:top w:val="single" w:sz="6" w:space="0" w:color="000000"/>
              <w:left w:val="single" w:sz="6" w:space="0" w:color="000000"/>
              <w:bottom w:val="single" w:sz="6" w:space="0" w:color="000000"/>
              <w:right w:val="single" w:sz="6" w:space="0" w:color="000000"/>
            </w:tcBorders>
            <w:hideMark/>
          </w:tcPr>
          <w:p w:rsidR="00465852" w:rsidRPr="00E12782" w:rsidRDefault="00465852" w:rsidP="00D417A3">
            <w:pPr>
              <w:pStyle w:val="a8"/>
              <w:spacing w:before="0" w:beforeAutospacing="0" w:after="0" w:afterAutospacing="0"/>
              <w:jc w:val="both"/>
              <w:rPr>
                <w:rFonts w:eastAsiaTheme="minorEastAsia"/>
                <w:sz w:val="22"/>
                <w:szCs w:val="22"/>
              </w:rPr>
            </w:pPr>
            <w:r w:rsidRPr="00E12782">
              <w:rPr>
                <w:rStyle w:val="ac"/>
                <w:sz w:val="22"/>
                <w:szCs w:val="22"/>
              </w:rPr>
              <w:t>1. По основной деятельности</w:t>
            </w:r>
          </w:p>
        </w:tc>
      </w:tr>
      <w:tr w:rsidR="00465852" w:rsidRPr="00E12782" w:rsidTr="00FF7A6B">
        <w:tc>
          <w:tcPr>
            <w:tcW w:w="3694" w:type="dxa"/>
            <w:tcBorders>
              <w:top w:val="single" w:sz="6" w:space="0" w:color="000000"/>
              <w:left w:val="single" w:sz="6" w:space="0" w:color="000000"/>
              <w:bottom w:val="single" w:sz="6" w:space="0" w:color="000000"/>
              <w:right w:val="single" w:sz="6" w:space="0" w:color="000000"/>
            </w:tcBorders>
            <w:hideMark/>
          </w:tcPr>
          <w:p w:rsidR="00465852" w:rsidRPr="00E12782" w:rsidRDefault="00000550" w:rsidP="00D417A3">
            <w:pPr>
              <w:jc w:val="both"/>
              <w:rPr>
                <w:rFonts w:eastAsia="Times New Roman"/>
                <w:sz w:val="22"/>
                <w:szCs w:val="22"/>
              </w:rPr>
            </w:pPr>
            <w:hyperlink r:id="rId213" w:anchor="/document/118/70649/" w:history="1">
              <w:r w:rsidR="00465852" w:rsidRPr="00E12782">
                <w:rPr>
                  <w:rStyle w:val="a7"/>
                  <w:rFonts w:eastAsia="Times New Roman"/>
                  <w:sz w:val="22"/>
                  <w:szCs w:val="22"/>
                </w:rPr>
                <w:t>Об организации обучения на территории медорганизации</w:t>
              </w:r>
            </w:hyperlink>
          </w:p>
        </w:tc>
        <w:tc>
          <w:tcPr>
            <w:tcW w:w="4820" w:type="dxa"/>
            <w:tcBorders>
              <w:top w:val="single" w:sz="6" w:space="0" w:color="000000"/>
              <w:left w:val="single" w:sz="6" w:space="0" w:color="000000"/>
              <w:bottom w:val="single" w:sz="6" w:space="0" w:color="000000"/>
              <w:right w:val="single" w:sz="6" w:space="0" w:color="000000"/>
            </w:tcBorders>
            <w:hideMark/>
          </w:tcPr>
          <w:p w:rsidR="00465852" w:rsidRPr="00E12782" w:rsidRDefault="00000550" w:rsidP="00D417A3">
            <w:pPr>
              <w:jc w:val="both"/>
              <w:rPr>
                <w:rFonts w:eastAsia="Times New Roman"/>
                <w:sz w:val="22"/>
                <w:szCs w:val="22"/>
              </w:rPr>
            </w:pPr>
            <w:hyperlink r:id="rId214" w:anchor="/document/99/563601605/" w:history="1">
              <w:r w:rsidR="00465852" w:rsidRPr="00E12782">
                <w:rPr>
                  <w:rStyle w:val="a7"/>
                  <w:rFonts w:eastAsia="Times New Roman"/>
                  <w:sz w:val="22"/>
                  <w:szCs w:val="22"/>
                </w:rPr>
                <w:t>Методические рекомендации Минпросвещения России, Минздрава России от 14.10.2019</w:t>
              </w:r>
            </w:hyperlink>
          </w:p>
        </w:tc>
        <w:tc>
          <w:tcPr>
            <w:tcW w:w="3822" w:type="dxa"/>
            <w:gridSpan w:val="2"/>
            <w:tcBorders>
              <w:top w:val="single" w:sz="6" w:space="0" w:color="000000"/>
              <w:left w:val="single" w:sz="6" w:space="0" w:color="000000"/>
              <w:bottom w:val="single" w:sz="6" w:space="0" w:color="000000"/>
              <w:right w:val="single" w:sz="6" w:space="0" w:color="000000"/>
            </w:tcBorders>
            <w:hideMark/>
          </w:tcPr>
          <w:p w:rsidR="00465852" w:rsidRPr="00E12782" w:rsidRDefault="00465852" w:rsidP="00D417A3">
            <w:pPr>
              <w:jc w:val="both"/>
              <w:rPr>
                <w:rFonts w:eastAsia="Times New Roman"/>
                <w:sz w:val="22"/>
                <w:szCs w:val="22"/>
              </w:rPr>
            </w:pPr>
            <w:r w:rsidRPr="00E12782">
              <w:rPr>
                <w:rFonts w:eastAsia="Times New Roman"/>
                <w:sz w:val="22"/>
                <w:szCs w:val="22"/>
              </w:rPr>
              <w:t>Замдиректора по УВР</w:t>
            </w:r>
          </w:p>
        </w:tc>
        <w:tc>
          <w:tcPr>
            <w:tcW w:w="1850" w:type="dxa"/>
            <w:tcBorders>
              <w:top w:val="single" w:sz="6" w:space="0" w:color="000000"/>
              <w:left w:val="single" w:sz="6" w:space="0" w:color="000000"/>
              <w:bottom w:val="single" w:sz="6" w:space="0" w:color="000000"/>
              <w:right w:val="single" w:sz="6" w:space="0" w:color="000000"/>
            </w:tcBorders>
            <w:hideMark/>
          </w:tcPr>
          <w:p w:rsidR="00465852" w:rsidRPr="00E12782" w:rsidRDefault="00465852" w:rsidP="00D417A3">
            <w:pPr>
              <w:jc w:val="both"/>
              <w:rPr>
                <w:rFonts w:eastAsia="Times New Roman"/>
                <w:sz w:val="22"/>
                <w:szCs w:val="22"/>
              </w:rPr>
            </w:pPr>
            <w:r w:rsidRPr="00E12782">
              <w:rPr>
                <w:rFonts w:eastAsia="Times New Roman"/>
                <w:sz w:val="22"/>
                <w:szCs w:val="22"/>
              </w:rPr>
              <w:t>По необходимости</w:t>
            </w:r>
          </w:p>
        </w:tc>
      </w:tr>
      <w:tr w:rsidR="00465852" w:rsidRPr="00E12782" w:rsidTr="00FF7A6B">
        <w:tc>
          <w:tcPr>
            <w:tcW w:w="3694" w:type="dxa"/>
            <w:tcBorders>
              <w:top w:val="single" w:sz="6" w:space="0" w:color="000000"/>
              <w:left w:val="single" w:sz="6" w:space="0" w:color="000000"/>
              <w:bottom w:val="single" w:sz="6" w:space="0" w:color="000000"/>
              <w:right w:val="single" w:sz="6" w:space="0" w:color="000000"/>
            </w:tcBorders>
            <w:hideMark/>
          </w:tcPr>
          <w:p w:rsidR="00465852" w:rsidRPr="00E12782" w:rsidRDefault="00000550" w:rsidP="00D417A3">
            <w:pPr>
              <w:jc w:val="both"/>
              <w:rPr>
                <w:rFonts w:eastAsia="Times New Roman"/>
                <w:sz w:val="22"/>
                <w:szCs w:val="22"/>
              </w:rPr>
            </w:pPr>
            <w:hyperlink r:id="rId215" w:anchor="/document/118/70358/" w:history="1">
              <w:r w:rsidR="00465852" w:rsidRPr="00E12782">
                <w:rPr>
                  <w:rStyle w:val="a7"/>
                  <w:rFonts w:eastAsia="Times New Roman"/>
                  <w:sz w:val="22"/>
                  <w:szCs w:val="22"/>
                </w:rPr>
                <w:t>О назначении ответственных по работе с одаренными детьми</w:t>
              </w:r>
            </w:hyperlink>
          </w:p>
        </w:tc>
        <w:tc>
          <w:tcPr>
            <w:tcW w:w="4820" w:type="dxa"/>
            <w:tcBorders>
              <w:top w:val="single" w:sz="6" w:space="0" w:color="000000"/>
              <w:left w:val="single" w:sz="6" w:space="0" w:color="000000"/>
              <w:bottom w:val="single" w:sz="6" w:space="0" w:color="000000"/>
              <w:right w:val="single" w:sz="6" w:space="0" w:color="000000"/>
            </w:tcBorders>
            <w:hideMark/>
          </w:tcPr>
          <w:p w:rsidR="00465852" w:rsidRPr="00E12782" w:rsidRDefault="00000550" w:rsidP="00D417A3">
            <w:pPr>
              <w:jc w:val="both"/>
              <w:rPr>
                <w:rFonts w:eastAsia="Times New Roman"/>
                <w:sz w:val="22"/>
                <w:szCs w:val="22"/>
              </w:rPr>
            </w:pPr>
            <w:hyperlink r:id="rId216" w:anchor="/document/97/85922/" w:history="1">
              <w:r w:rsidR="00465852" w:rsidRPr="00E12782">
                <w:rPr>
                  <w:rStyle w:val="a7"/>
                  <w:rFonts w:eastAsia="Times New Roman"/>
                  <w:sz w:val="22"/>
                  <w:szCs w:val="22"/>
                </w:rPr>
                <w:t>Концепция общенациональной системы выявления и развития молодых талантов</w:t>
              </w:r>
            </w:hyperlink>
          </w:p>
        </w:tc>
        <w:tc>
          <w:tcPr>
            <w:tcW w:w="3822" w:type="dxa"/>
            <w:gridSpan w:val="2"/>
            <w:tcBorders>
              <w:top w:val="single" w:sz="6" w:space="0" w:color="000000"/>
              <w:left w:val="single" w:sz="6" w:space="0" w:color="000000"/>
              <w:bottom w:val="single" w:sz="6" w:space="0" w:color="000000"/>
              <w:right w:val="single" w:sz="6" w:space="0" w:color="000000"/>
            </w:tcBorders>
            <w:hideMark/>
          </w:tcPr>
          <w:p w:rsidR="00465852" w:rsidRPr="00E12782" w:rsidRDefault="00465852" w:rsidP="00D417A3">
            <w:pPr>
              <w:jc w:val="both"/>
              <w:rPr>
                <w:rFonts w:eastAsia="Times New Roman"/>
                <w:sz w:val="22"/>
                <w:szCs w:val="22"/>
              </w:rPr>
            </w:pPr>
            <w:r w:rsidRPr="00E12782">
              <w:rPr>
                <w:rFonts w:eastAsia="Times New Roman"/>
                <w:sz w:val="22"/>
                <w:szCs w:val="22"/>
              </w:rPr>
              <w:t>Замдиректора по УВР</w:t>
            </w:r>
          </w:p>
        </w:tc>
        <w:tc>
          <w:tcPr>
            <w:tcW w:w="1850" w:type="dxa"/>
            <w:tcBorders>
              <w:top w:val="single" w:sz="6" w:space="0" w:color="000000"/>
              <w:left w:val="single" w:sz="6" w:space="0" w:color="000000"/>
              <w:bottom w:val="single" w:sz="6" w:space="0" w:color="000000"/>
              <w:right w:val="single" w:sz="6" w:space="0" w:color="000000"/>
            </w:tcBorders>
            <w:hideMark/>
          </w:tcPr>
          <w:p w:rsidR="00465852" w:rsidRPr="00E12782" w:rsidRDefault="00465852" w:rsidP="00D417A3">
            <w:pPr>
              <w:jc w:val="both"/>
              <w:rPr>
                <w:rFonts w:eastAsia="Times New Roman"/>
                <w:sz w:val="22"/>
                <w:szCs w:val="22"/>
              </w:rPr>
            </w:pPr>
            <w:r w:rsidRPr="00E12782">
              <w:rPr>
                <w:rFonts w:eastAsia="Times New Roman"/>
                <w:sz w:val="22"/>
                <w:szCs w:val="22"/>
              </w:rPr>
              <w:t>По необходимости</w:t>
            </w:r>
          </w:p>
        </w:tc>
      </w:tr>
      <w:tr w:rsidR="00465852" w:rsidRPr="00E12782" w:rsidTr="00FF7A6B">
        <w:tc>
          <w:tcPr>
            <w:tcW w:w="3694" w:type="dxa"/>
            <w:tcBorders>
              <w:top w:val="single" w:sz="6" w:space="0" w:color="000000"/>
              <w:left w:val="single" w:sz="6" w:space="0" w:color="000000"/>
              <w:bottom w:val="single" w:sz="6" w:space="0" w:color="000000"/>
              <w:right w:val="single" w:sz="6" w:space="0" w:color="000000"/>
            </w:tcBorders>
            <w:hideMark/>
          </w:tcPr>
          <w:p w:rsidR="00465852" w:rsidRPr="00E12782" w:rsidRDefault="00000550" w:rsidP="00D417A3">
            <w:pPr>
              <w:pStyle w:val="a8"/>
              <w:spacing w:before="0" w:beforeAutospacing="0" w:after="0" w:afterAutospacing="0"/>
              <w:jc w:val="both"/>
              <w:rPr>
                <w:rFonts w:eastAsiaTheme="minorEastAsia"/>
                <w:sz w:val="22"/>
                <w:szCs w:val="22"/>
              </w:rPr>
            </w:pPr>
            <w:hyperlink r:id="rId217" w:anchor="/document/118/55785/" w:history="1">
              <w:r w:rsidR="00465852" w:rsidRPr="00E12782">
                <w:rPr>
                  <w:rStyle w:val="a7"/>
                  <w:sz w:val="22"/>
                  <w:szCs w:val="22"/>
                </w:rPr>
                <w:t xml:space="preserve">Об утверждении программы противодействия коррупции </w:t>
              </w:r>
            </w:hyperlink>
          </w:p>
        </w:tc>
        <w:tc>
          <w:tcPr>
            <w:tcW w:w="4820" w:type="dxa"/>
            <w:tcBorders>
              <w:top w:val="single" w:sz="6" w:space="0" w:color="000000"/>
              <w:left w:val="single" w:sz="6" w:space="0" w:color="000000"/>
              <w:bottom w:val="single" w:sz="6" w:space="0" w:color="000000"/>
              <w:right w:val="single" w:sz="6" w:space="0" w:color="000000"/>
            </w:tcBorders>
            <w:hideMark/>
          </w:tcPr>
          <w:p w:rsidR="00465852" w:rsidRPr="00E12782" w:rsidRDefault="00000550" w:rsidP="00D417A3">
            <w:pPr>
              <w:pStyle w:val="a8"/>
              <w:spacing w:before="0" w:beforeAutospacing="0" w:after="0" w:afterAutospacing="0"/>
              <w:jc w:val="both"/>
              <w:rPr>
                <w:rFonts w:eastAsiaTheme="minorEastAsia"/>
                <w:sz w:val="22"/>
                <w:szCs w:val="22"/>
              </w:rPr>
            </w:pPr>
            <w:hyperlink r:id="rId218" w:anchor="/document/99/902135263/" w:history="1">
              <w:r w:rsidR="00465852" w:rsidRPr="00E12782">
                <w:rPr>
                  <w:rStyle w:val="a7"/>
                  <w:sz w:val="22"/>
                  <w:szCs w:val="22"/>
                </w:rPr>
                <w:t>Федеральный закон от 25.12.2008 № 273-ФЗ</w:t>
              </w:r>
            </w:hyperlink>
            <w:r w:rsidR="00465852" w:rsidRPr="00E12782">
              <w:rPr>
                <w:sz w:val="22"/>
                <w:szCs w:val="22"/>
              </w:rPr>
              <w:t xml:space="preserve"> «О противодействии коррупции»</w:t>
            </w:r>
          </w:p>
        </w:tc>
        <w:tc>
          <w:tcPr>
            <w:tcW w:w="3822" w:type="dxa"/>
            <w:gridSpan w:val="2"/>
            <w:tcBorders>
              <w:top w:val="single" w:sz="6" w:space="0" w:color="000000"/>
              <w:left w:val="single" w:sz="6" w:space="0" w:color="000000"/>
              <w:bottom w:val="single" w:sz="6" w:space="0" w:color="000000"/>
              <w:right w:val="single" w:sz="6" w:space="0" w:color="000000"/>
            </w:tcBorders>
            <w:hideMark/>
          </w:tcPr>
          <w:p w:rsidR="00465852" w:rsidRPr="00E12782" w:rsidRDefault="00465852" w:rsidP="00D417A3">
            <w:pPr>
              <w:pStyle w:val="a8"/>
              <w:spacing w:before="0" w:beforeAutospacing="0" w:after="0" w:afterAutospacing="0"/>
              <w:jc w:val="both"/>
              <w:rPr>
                <w:rFonts w:eastAsiaTheme="minorEastAsia"/>
                <w:sz w:val="22"/>
                <w:szCs w:val="22"/>
              </w:rPr>
            </w:pPr>
            <w:r w:rsidRPr="00E12782">
              <w:rPr>
                <w:sz w:val="22"/>
                <w:szCs w:val="22"/>
              </w:rPr>
              <w:t>Секретарь</w:t>
            </w:r>
          </w:p>
        </w:tc>
        <w:tc>
          <w:tcPr>
            <w:tcW w:w="1850" w:type="dxa"/>
            <w:tcBorders>
              <w:top w:val="single" w:sz="6" w:space="0" w:color="000000"/>
              <w:left w:val="single" w:sz="6" w:space="0" w:color="000000"/>
              <w:bottom w:val="single" w:sz="6" w:space="0" w:color="000000"/>
              <w:right w:val="single" w:sz="6" w:space="0" w:color="000000"/>
            </w:tcBorders>
            <w:hideMark/>
          </w:tcPr>
          <w:p w:rsidR="00465852" w:rsidRPr="00E12782" w:rsidRDefault="00465852" w:rsidP="00D417A3">
            <w:pPr>
              <w:pStyle w:val="a8"/>
              <w:spacing w:before="0" w:beforeAutospacing="0" w:after="0" w:afterAutospacing="0"/>
              <w:jc w:val="both"/>
              <w:rPr>
                <w:rFonts w:eastAsiaTheme="minorEastAsia"/>
                <w:sz w:val="22"/>
                <w:szCs w:val="22"/>
              </w:rPr>
            </w:pPr>
            <w:r w:rsidRPr="00E12782">
              <w:rPr>
                <w:sz w:val="22"/>
                <w:szCs w:val="22"/>
              </w:rPr>
              <w:t>По необходимости</w:t>
            </w:r>
          </w:p>
        </w:tc>
      </w:tr>
      <w:tr w:rsidR="00465852" w:rsidRPr="00E12782" w:rsidTr="00FF7A6B">
        <w:tc>
          <w:tcPr>
            <w:tcW w:w="3694" w:type="dxa"/>
            <w:tcBorders>
              <w:top w:val="single" w:sz="6" w:space="0" w:color="000000"/>
              <w:left w:val="single" w:sz="6" w:space="0" w:color="000000"/>
              <w:bottom w:val="single" w:sz="6" w:space="0" w:color="000000"/>
              <w:right w:val="single" w:sz="6" w:space="0" w:color="000000"/>
            </w:tcBorders>
            <w:hideMark/>
          </w:tcPr>
          <w:p w:rsidR="00465852" w:rsidRPr="00E12782" w:rsidRDefault="00000550" w:rsidP="00D417A3">
            <w:pPr>
              <w:jc w:val="both"/>
              <w:rPr>
                <w:rFonts w:eastAsia="Times New Roman"/>
                <w:sz w:val="22"/>
                <w:szCs w:val="22"/>
              </w:rPr>
            </w:pPr>
            <w:hyperlink r:id="rId219" w:anchor="/document/118/69964/" w:history="1">
              <w:r w:rsidR="00465852" w:rsidRPr="00E12782">
                <w:rPr>
                  <w:rStyle w:val="a7"/>
                  <w:rFonts w:eastAsia="Times New Roman"/>
                  <w:sz w:val="22"/>
                  <w:szCs w:val="22"/>
                </w:rPr>
                <w:t>О разработке программы развития образовательной организации</w:t>
              </w:r>
            </w:hyperlink>
          </w:p>
        </w:tc>
        <w:tc>
          <w:tcPr>
            <w:tcW w:w="4820" w:type="dxa"/>
            <w:tcBorders>
              <w:top w:val="single" w:sz="6" w:space="0" w:color="000000"/>
              <w:left w:val="single" w:sz="6" w:space="0" w:color="000000"/>
              <w:bottom w:val="single" w:sz="6" w:space="0" w:color="000000"/>
              <w:right w:val="single" w:sz="6" w:space="0" w:color="000000"/>
            </w:tcBorders>
            <w:hideMark/>
          </w:tcPr>
          <w:p w:rsidR="00465852" w:rsidRPr="00E12782" w:rsidRDefault="00000550" w:rsidP="00D417A3">
            <w:pPr>
              <w:jc w:val="both"/>
              <w:rPr>
                <w:rFonts w:eastAsia="Times New Roman"/>
                <w:sz w:val="22"/>
                <w:szCs w:val="22"/>
              </w:rPr>
            </w:pPr>
            <w:hyperlink r:id="rId220" w:anchor="/document/99/902389617/" w:history="1">
              <w:r w:rsidR="00465852" w:rsidRPr="00E12782">
                <w:rPr>
                  <w:rStyle w:val="a7"/>
                  <w:rFonts w:eastAsia="Times New Roman"/>
                  <w:sz w:val="22"/>
                  <w:szCs w:val="22"/>
                </w:rPr>
                <w:t>Федеральный закон от 29.12.2012 № 273-ФЗ</w:t>
              </w:r>
            </w:hyperlink>
            <w:r w:rsidR="00465852" w:rsidRPr="00E12782">
              <w:rPr>
                <w:rFonts w:eastAsia="Times New Roman"/>
                <w:sz w:val="22"/>
                <w:szCs w:val="22"/>
              </w:rPr>
              <w:t xml:space="preserve"> «Об образовании в РФ»</w:t>
            </w:r>
          </w:p>
        </w:tc>
        <w:tc>
          <w:tcPr>
            <w:tcW w:w="3822" w:type="dxa"/>
            <w:gridSpan w:val="2"/>
            <w:tcBorders>
              <w:top w:val="single" w:sz="6" w:space="0" w:color="000000"/>
              <w:left w:val="single" w:sz="6" w:space="0" w:color="000000"/>
              <w:bottom w:val="single" w:sz="6" w:space="0" w:color="000000"/>
              <w:right w:val="single" w:sz="6" w:space="0" w:color="000000"/>
            </w:tcBorders>
            <w:hideMark/>
          </w:tcPr>
          <w:p w:rsidR="00465852" w:rsidRPr="00E12782" w:rsidRDefault="00465852" w:rsidP="00D417A3">
            <w:pPr>
              <w:pStyle w:val="a8"/>
              <w:spacing w:before="0" w:beforeAutospacing="0" w:after="0" w:afterAutospacing="0"/>
              <w:jc w:val="both"/>
              <w:rPr>
                <w:rFonts w:eastAsiaTheme="minorEastAsia"/>
                <w:sz w:val="22"/>
                <w:szCs w:val="22"/>
              </w:rPr>
            </w:pPr>
            <w:r w:rsidRPr="00E12782">
              <w:rPr>
                <w:sz w:val="22"/>
                <w:szCs w:val="22"/>
              </w:rPr>
              <w:t>Секретарь</w:t>
            </w:r>
          </w:p>
        </w:tc>
        <w:tc>
          <w:tcPr>
            <w:tcW w:w="1850" w:type="dxa"/>
            <w:tcBorders>
              <w:top w:val="single" w:sz="6" w:space="0" w:color="000000"/>
              <w:left w:val="single" w:sz="6" w:space="0" w:color="000000"/>
              <w:bottom w:val="single" w:sz="6" w:space="0" w:color="000000"/>
              <w:right w:val="single" w:sz="6" w:space="0" w:color="000000"/>
            </w:tcBorders>
            <w:hideMark/>
          </w:tcPr>
          <w:p w:rsidR="00465852" w:rsidRPr="00E12782" w:rsidRDefault="00465852" w:rsidP="00D417A3">
            <w:pPr>
              <w:pStyle w:val="a8"/>
              <w:spacing w:before="0" w:beforeAutospacing="0" w:after="0" w:afterAutospacing="0"/>
              <w:jc w:val="both"/>
              <w:rPr>
                <w:rFonts w:eastAsiaTheme="minorEastAsia"/>
                <w:sz w:val="22"/>
                <w:szCs w:val="22"/>
              </w:rPr>
            </w:pPr>
            <w:r w:rsidRPr="00E12782">
              <w:rPr>
                <w:sz w:val="22"/>
                <w:szCs w:val="22"/>
              </w:rPr>
              <w:t>По необходимости</w:t>
            </w:r>
          </w:p>
        </w:tc>
      </w:tr>
      <w:tr w:rsidR="00465852" w:rsidRPr="00E12782" w:rsidTr="00FF7A6B">
        <w:tc>
          <w:tcPr>
            <w:tcW w:w="3694" w:type="dxa"/>
            <w:tcBorders>
              <w:top w:val="single" w:sz="6" w:space="0" w:color="000000"/>
              <w:left w:val="single" w:sz="6" w:space="0" w:color="000000"/>
              <w:bottom w:val="single" w:sz="6" w:space="0" w:color="000000"/>
              <w:right w:val="single" w:sz="6" w:space="0" w:color="000000"/>
            </w:tcBorders>
            <w:hideMark/>
          </w:tcPr>
          <w:p w:rsidR="00465852" w:rsidRPr="00E12782" w:rsidRDefault="00000550" w:rsidP="00D417A3">
            <w:pPr>
              <w:pStyle w:val="a8"/>
              <w:spacing w:before="0" w:beforeAutospacing="0" w:after="0" w:afterAutospacing="0"/>
              <w:jc w:val="both"/>
              <w:rPr>
                <w:rFonts w:eastAsiaTheme="minorEastAsia"/>
                <w:sz w:val="22"/>
                <w:szCs w:val="22"/>
              </w:rPr>
            </w:pPr>
            <w:hyperlink r:id="rId221" w:anchor="/document/118/70294/" w:history="1">
              <w:r w:rsidR="00465852" w:rsidRPr="00E12782">
                <w:rPr>
                  <w:rStyle w:val="a7"/>
                  <w:sz w:val="22"/>
                  <w:szCs w:val="22"/>
                </w:rPr>
                <w:t>О проведении промежуточной аттестации по итогам второй четверти</w:t>
              </w:r>
            </w:hyperlink>
          </w:p>
        </w:tc>
        <w:tc>
          <w:tcPr>
            <w:tcW w:w="4820" w:type="dxa"/>
            <w:tcBorders>
              <w:top w:val="single" w:sz="6" w:space="0" w:color="000000"/>
              <w:left w:val="single" w:sz="6" w:space="0" w:color="000000"/>
              <w:bottom w:val="single" w:sz="6" w:space="0" w:color="000000"/>
              <w:right w:val="single" w:sz="6" w:space="0" w:color="000000"/>
            </w:tcBorders>
            <w:hideMark/>
          </w:tcPr>
          <w:p w:rsidR="00465852" w:rsidRPr="00E12782" w:rsidRDefault="00000550" w:rsidP="00D417A3">
            <w:pPr>
              <w:pStyle w:val="a8"/>
              <w:spacing w:before="0" w:beforeAutospacing="0" w:after="0" w:afterAutospacing="0"/>
              <w:jc w:val="both"/>
              <w:rPr>
                <w:rFonts w:eastAsiaTheme="minorEastAsia"/>
                <w:sz w:val="22"/>
                <w:szCs w:val="22"/>
              </w:rPr>
            </w:pPr>
            <w:hyperlink r:id="rId222" w:anchor="/document/99/902389617/" w:history="1">
              <w:r w:rsidR="00465852" w:rsidRPr="00E12782">
                <w:rPr>
                  <w:rStyle w:val="a7"/>
                  <w:sz w:val="22"/>
                  <w:szCs w:val="22"/>
                </w:rPr>
                <w:t>Федеральный закон от 29.12.2012 № 273-ФЗ</w:t>
              </w:r>
            </w:hyperlink>
            <w:r w:rsidR="00465852" w:rsidRPr="00E12782">
              <w:rPr>
                <w:sz w:val="22"/>
                <w:szCs w:val="22"/>
              </w:rPr>
              <w:t xml:space="preserve"> «Об образовании в РФ»</w:t>
            </w:r>
          </w:p>
        </w:tc>
        <w:tc>
          <w:tcPr>
            <w:tcW w:w="3822" w:type="dxa"/>
            <w:gridSpan w:val="2"/>
            <w:tcBorders>
              <w:top w:val="single" w:sz="6" w:space="0" w:color="000000"/>
              <w:left w:val="single" w:sz="6" w:space="0" w:color="000000"/>
              <w:bottom w:val="single" w:sz="6" w:space="0" w:color="000000"/>
              <w:right w:val="single" w:sz="6" w:space="0" w:color="000000"/>
            </w:tcBorders>
            <w:hideMark/>
          </w:tcPr>
          <w:p w:rsidR="00465852" w:rsidRPr="00E12782" w:rsidRDefault="00465852" w:rsidP="00D417A3">
            <w:pPr>
              <w:pStyle w:val="a8"/>
              <w:spacing w:before="0" w:beforeAutospacing="0" w:after="0" w:afterAutospacing="0"/>
              <w:jc w:val="both"/>
              <w:rPr>
                <w:rFonts w:eastAsiaTheme="minorEastAsia"/>
                <w:sz w:val="22"/>
                <w:szCs w:val="22"/>
              </w:rPr>
            </w:pPr>
            <w:r w:rsidRPr="00E12782">
              <w:rPr>
                <w:sz w:val="22"/>
                <w:szCs w:val="22"/>
              </w:rPr>
              <w:t>Заместитель директора по УВР</w:t>
            </w:r>
          </w:p>
        </w:tc>
        <w:tc>
          <w:tcPr>
            <w:tcW w:w="1850" w:type="dxa"/>
            <w:tcBorders>
              <w:top w:val="single" w:sz="6" w:space="0" w:color="000000"/>
              <w:left w:val="single" w:sz="6" w:space="0" w:color="000000"/>
              <w:bottom w:val="single" w:sz="6" w:space="0" w:color="000000"/>
              <w:right w:val="single" w:sz="6" w:space="0" w:color="000000"/>
            </w:tcBorders>
            <w:hideMark/>
          </w:tcPr>
          <w:p w:rsidR="00465852" w:rsidRPr="00E12782" w:rsidRDefault="00465852" w:rsidP="00D417A3">
            <w:pPr>
              <w:pStyle w:val="a8"/>
              <w:spacing w:before="0" w:beforeAutospacing="0" w:after="0" w:afterAutospacing="0"/>
              <w:jc w:val="both"/>
              <w:rPr>
                <w:rFonts w:eastAsiaTheme="minorEastAsia"/>
                <w:sz w:val="22"/>
                <w:szCs w:val="22"/>
              </w:rPr>
            </w:pPr>
            <w:r w:rsidRPr="00E12782">
              <w:rPr>
                <w:sz w:val="22"/>
                <w:szCs w:val="22"/>
              </w:rPr>
              <w:t>В соответствии со сроками, которые указаны в календарном учебном плане, или традиционно — в конце триместра (четверти), а также в конце учебного года</w:t>
            </w:r>
          </w:p>
        </w:tc>
      </w:tr>
      <w:tr w:rsidR="00465852" w:rsidRPr="00E12782" w:rsidTr="00FF7A6B">
        <w:tc>
          <w:tcPr>
            <w:tcW w:w="3694" w:type="dxa"/>
            <w:tcBorders>
              <w:top w:val="single" w:sz="6" w:space="0" w:color="000000"/>
              <w:left w:val="single" w:sz="6" w:space="0" w:color="000000"/>
              <w:bottom w:val="single" w:sz="6" w:space="0" w:color="000000"/>
              <w:right w:val="single" w:sz="6" w:space="0" w:color="000000"/>
            </w:tcBorders>
            <w:hideMark/>
          </w:tcPr>
          <w:p w:rsidR="00465852" w:rsidRPr="00E12782" w:rsidRDefault="00000550" w:rsidP="00D417A3">
            <w:pPr>
              <w:pStyle w:val="a8"/>
              <w:spacing w:before="0" w:beforeAutospacing="0" w:after="0" w:afterAutospacing="0"/>
              <w:jc w:val="both"/>
              <w:rPr>
                <w:rFonts w:eastAsiaTheme="minorEastAsia"/>
                <w:sz w:val="22"/>
                <w:szCs w:val="22"/>
              </w:rPr>
            </w:pPr>
            <w:hyperlink r:id="rId223" w:anchor="/document/118/61765/" w:history="1">
              <w:r w:rsidR="00465852" w:rsidRPr="00E12782">
                <w:rPr>
                  <w:rStyle w:val="a7"/>
                  <w:sz w:val="22"/>
                  <w:szCs w:val="22"/>
                </w:rPr>
                <w:t>О мероприятиях по итогам аудита кадровых документов</w:t>
              </w:r>
            </w:hyperlink>
          </w:p>
        </w:tc>
        <w:tc>
          <w:tcPr>
            <w:tcW w:w="4820" w:type="dxa"/>
            <w:tcBorders>
              <w:top w:val="single" w:sz="6" w:space="0" w:color="000000"/>
              <w:left w:val="single" w:sz="6" w:space="0" w:color="000000"/>
              <w:bottom w:val="single" w:sz="6" w:space="0" w:color="000000"/>
              <w:right w:val="single" w:sz="6" w:space="0" w:color="000000"/>
            </w:tcBorders>
            <w:hideMark/>
          </w:tcPr>
          <w:p w:rsidR="00465852" w:rsidRPr="00E12782" w:rsidRDefault="00000550" w:rsidP="00D417A3">
            <w:pPr>
              <w:pStyle w:val="a8"/>
              <w:spacing w:before="0" w:beforeAutospacing="0" w:after="0" w:afterAutospacing="0"/>
              <w:jc w:val="both"/>
              <w:rPr>
                <w:rFonts w:eastAsiaTheme="minorEastAsia"/>
                <w:sz w:val="22"/>
                <w:szCs w:val="22"/>
              </w:rPr>
            </w:pPr>
            <w:hyperlink r:id="rId224" w:anchor="/document/118/61768/" w:history="1">
              <w:r w:rsidR="00465852" w:rsidRPr="00E12782">
                <w:rPr>
                  <w:rStyle w:val="a7"/>
                  <w:sz w:val="22"/>
                  <w:szCs w:val="22"/>
                </w:rPr>
                <w:t>Акт о результатах проведения кадрового аудита</w:t>
              </w:r>
            </w:hyperlink>
          </w:p>
        </w:tc>
        <w:tc>
          <w:tcPr>
            <w:tcW w:w="3822" w:type="dxa"/>
            <w:gridSpan w:val="2"/>
            <w:tcBorders>
              <w:top w:val="single" w:sz="6" w:space="0" w:color="000000"/>
              <w:left w:val="single" w:sz="6" w:space="0" w:color="000000"/>
              <w:bottom w:val="single" w:sz="6" w:space="0" w:color="000000"/>
              <w:right w:val="single" w:sz="6" w:space="0" w:color="000000"/>
            </w:tcBorders>
            <w:hideMark/>
          </w:tcPr>
          <w:p w:rsidR="00465852" w:rsidRPr="00E12782" w:rsidRDefault="00465852" w:rsidP="00D417A3">
            <w:pPr>
              <w:pStyle w:val="a8"/>
              <w:spacing w:before="0" w:beforeAutospacing="0" w:after="0" w:afterAutospacing="0"/>
              <w:jc w:val="both"/>
              <w:rPr>
                <w:rFonts w:eastAsiaTheme="minorEastAsia"/>
                <w:sz w:val="22"/>
                <w:szCs w:val="22"/>
              </w:rPr>
            </w:pPr>
            <w:r w:rsidRPr="00E12782">
              <w:rPr>
                <w:sz w:val="22"/>
                <w:szCs w:val="22"/>
              </w:rPr>
              <w:t>Специалист по кадрам</w:t>
            </w:r>
          </w:p>
        </w:tc>
        <w:tc>
          <w:tcPr>
            <w:tcW w:w="1850" w:type="dxa"/>
            <w:tcBorders>
              <w:top w:val="single" w:sz="6" w:space="0" w:color="000000"/>
              <w:left w:val="single" w:sz="6" w:space="0" w:color="000000"/>
              <w:bottom w:val="single" w:sz="6" w:space="0" w:color="000000"/>
              <w:right w:val="single" w:sz="6" w:space="0" w:color="000000"/>
            </w:tcBorders>
            <w:hideMark/>
          </w:tcPr>
          <w:p w:rsidR="00465852" w:rsidRPr="00E12782" w:rsidRDefault="00465852" w:rsidP="00D417A3">
            <w:pPr>
              <w:pStyle w:val="a8"/>
              <w:spacing w:before="0" w:beforeAutospacing="0" w:after="0" w:afterAutospacing="0"/>
              <w:jc w:val="both"/>
              <w:rPr>
                <w:rFonts w:eastAsiaTheme="minorEastAsia"/>
                <w:sz w:val="22"/>
                <w:szCs w:val="22"/>
              </w:rPr>
            </w:pPr>
            <w:r w:rsidRPr="00E12782">
              <w:rPr>
                <w:sz w:val="22"/>
                <w:szCs w:val="22"/>
              </w:rPr>
              <w:t>По необходимости</w:t>
            </w:r>
          </w:p>
        </w:tc>
      </w:tr>
      <w:tr w:rsidR="00465852" w:rsidRPr="00E12782" w:rsidTr="00FF7A6B">
        <w:tc>
          <w:tcPr>
            <w:tcW w:w="3694" w:type="dxa"/>
            <w:tcBorders>
              <w:top w:val="single" w:sz="6" w:space="0" w:color="000000"/>
              <w:left w:val="single" w:sz="6" w:space="0" w:color="000000"/>
              <w:bottom w:val="single" w:sz="6" w:space="0" w:color="000000"/>
              <w:right w:val="single" w:sz="6" w:space="0" w:color="000000"/>
            </w:tcBorders>
            <w:hideMark/>
          </w:tcPr>
          <w:p w:rsidR="00465852" w:rsidRPr="00E12782" w:rsidRDefault="00000550" w:rsidP="00D417A3">
            <w:pPr>
              <w:pStyle w:val="a8"/>
              <w:spacing w:before="0" w:beforeAutospacing="0" w:after="0" w:afterAutospacing="0"/>
              <w:jc w:val="both"/>
              <w:rPr>
                <w:rFonts w:eastAsiaTheme="minorEastAsia"/>
                <w:sz w:val="22"/>
                <w:szCs w:val="22"/>
              </w:rPr>
            </w:pPr>
            <w:hyperlink r:id="rId225" w:anchor="/document/118/57754/" w:history="1">
              <w:r w:rsidR="00465852" w:rsidRPr="00E12782">
                <w:rPr>
                  <w:rStyle w:val="a7"/>
                  <w:sz w:val="22"/>
                  <w:szCs w:val="22"/>
                </w:rPr>
                <w:t>О назначении представителей работодателя в комиссию по трудовым спорам</w:t>
              </w:r>
            </w:hyperlink>
          </w:p>
        </w:tc>
        <w:tc>
          <w:tcPr>
            <w:tcW w:w="4820" w:type="dxa"/>
            <w:tcBorders>
              <w:top w:val="single" w:sz="6" w:space="0" w:color="000000"/>
              <w:left w:val="single" w:sz="6" w:space="0" w:color="000000"/>
              <w:bottom w:val="single" w:sz="6" w:space="0" w:color="000000"/>
              <w:right w:val="single" w:sz="6" w:space="0" w:color="000000"/>
            </w:tcBorders>
            <w:hideMark/>
          </w:tcPr>
          <w:p w:rsidR="00465852" w:rsidRPr="00E12782" w:rsidRDefault="00000550" w:rsidP="00D417A3">
            <w:pPr>
              <w:pStyle w:val="a8"/>
              <w:spacing w:before="0" w:beforeAutospacing="0" w:after="0" w:afterAutospacing="0"/>
              <w:jc w:val="both"/>
              <w:rPr>
                <w:rFonts w:eastAsiaTheme="minorEastAsia"/>
                <w:sz w:val="22"/>
                <w:szCs w:val="22"/>
              </w:rPr>
            </w:pPr>
            <w:hyperlink r:id="rId226" w:anchor="/document/99/901807664/" w:history="1">
              <w:r w:rsidR="00465852" w:rsidRPr="00E12782">
                <w:rPr>
                  <w:rStyle w:val="a7"/>
                  <w:sz w:val="22"/>
                  <w:szCs w:val="22"/>
                </w:rPr>
                <w:t>Трудовой кодекс</w:t>
              </w:r>
            </w:hyperlink>
          </w:p>
        </w:tc>
        <w:tc>
          <w:tcPr>
            <w:tcW w:w="3822" w:type="dxa"/>
            <w:gridSpan w:val="2"/>
            <w:tcBorders>
              <w:top w:val="single" w:sz="6" w:space="0" w:color="000000"/>
              <w:left w:val="single" w:sz="6" w:space="0" w:color="000000"/>
              <w:bottom w:val="single" w:sz="6" w:space="0" w:color="000000"/>
              <w:right w:val="single" w:sz="6" w:space="0" w:color="000000"/>
            </w:tcBorders>
            <w:hideMark/>
          </w:tcPr>
          <w:p w:rsidR="00465852" w:rsidRPr="00E12782" w:rsidRDefault="00465852" w:rsidP="00D417A3">
            <w:pPr>
              <w:pStyle w:val="a8"/>
              <w:spacing w:before="0" w:beforeAutospacing="0" w:after="0" w:afterAutospacing="0"/>
              <w:jc w:val="both"/>
              <w:rPr>
                <w:rFonts w:eastAsiaTheme="minorEastAsia"/>
                <w:sz w:val="22"/>
                <w:szCs w:val="22"/>
              </w:rPr>
            </w:pPr>
            <w:r w:rsidRPr="00E12782">
              <w:rPr>
                <w:sz w:val="22"/>
                <w:szCs w:val="22"/>
              </w:rPr>
              <w:t>Специалист по кадрам</w:t>
            </w:r>
          </w:p>
        </w:tc>
        <w:tc>
          <w:tcPr>
            <w:tcW w:w="1850" w:type="dxa"/>
            <w:tcBorders>
              <w:top w:val="single" w:sz="6" w:space="0" w:color="000000"/>
              <w:left w:val="single" w:sz="6" w:space="0" w:color="000000"/>
              <w:bottom w:val="single" w:sz="6" w:space="0" w:color="000000"/>
              <w:right w:val="single" w:sz="6" w:space="0" w:color="000000"/>
            </w:tcBorders>
            <w:hideMark/>
          </w:tcPr>
          <w:p w:rsidR="00465852" w:rsidRPr="00E12782" w:rsidRDefault="00465852" w:rsidP="00D417A3">
            <w:pPr>
              <w:pStyle w:val="a8"/>
              <w:spacing w:before="0" w:beforeAutospacing="0" w:after="0" w:afterAutospacing="0"/>
              <w:jc w:val="both"/>
              <w:rPr>
                <w:rFonts w:eastAsiaTheme="minorEastAsia"/>
                <w:sz w:val="22"/>
                <w:szCs w:val="22"/>
              </w:rPr>
            </w:pPr>
            <w:r w:rsidRPr="00E12782">
              <w:rPr>
                <w:sz w:val="22"/>
                <w:szCs w:val="22"/>
              </w:rPr>
              <w:t>По необходимости</w:t>
            </w:r>
          </w:p>
        </w:tc>
      </w:tr>
      <w:tr w:rsidR="00465852" w:rsidRPr="00E12782" w:rsidTr="00FF7A6B">
        <w:tc>
          <w:tcPr>
            <w:tcW w:w="3694" w:type="dxa"/>
            <w:tcBorders>
              <w:top w:val="single" w:sz="6" w:space="0" w:color="000000"/>
              <w:left w:val="single" w:sz="6" w:space="0" w:color="000000"/>
              <w:bottom w:val="single" w:sz="6" w:space="0" w:color="000000"/>
              <w:right w:val="single" w:sz="6" w:space="0" w:color="000000"/>
            </w:tcBorders>
            <w:hideMark/>
          </w:tcPr>
          <w:p w:rsidR="00465852" w:rsidRPr="00E12782" w:rsidRDefault="00000550" w:rsidP="00D417A3">
            <w:pPr>
              <w:pStyle w:val="a8"/>
              <w:spacing w:before="0" w:beforeAutospacing="0" w:after="0" w:afterAutospacing="0"/>
              <w:jc w:val="both"/>
              <w:rPr>
                <w:rFonts w:eastAsiaTheme="minorEastAsia"/>
                <w:sz w:val="22"/>
                <w:szCs w:val="22"/>
              </w:rPr>
            </w:pPr>
            <w:hyperlink r:id="rId227" w:anchor="/document/118/30527/" w:history="1">
              <w:r w:rsidR="00465852" w:rsidRPr="00E12782">
                <w:rPr>
                  <w:rStyle w:val="a7"/>
                  <w:sz w:val="22"/>
                  <w:szCs w:val="22"/>
                </w:rPr>
                <w:t xml:space="preserve">О создании комиссии по трудовым </w:t>
              </w:r>
              <w:r w:rsidR="00465852" w:rsidRPr="00E12782">
                <w:rPr>
                  <w:rStyle w:val="a7"/>
                  <w:sz w:val="22"/>
                  <w:szCs w:val="22"/>
                </w:rPr>
                <w:lastRenderedPageBreak/>
                <w:t>спорам</w:t>
              </w:r>
            </w:hyperlink>
          </w:p>
        </w:tc>
        <w:tc>
          <w:tcPr>
            <w:tcW w:w="4820" w:type="dxa"/>
            <w:tcBorders>
              <w:top w:val="single" w:sz="6" w:space="0" w:color="000000"/>
              <w:left w:val="single" w:sz="6" w:space="0" w:color="000000"/>
              <w:bottom w:val="single" w:sz="6" w:space="0" w:color="000000"/>
              <w:right w:val="single" w:sz="6" w:space="0" w:color="000000"/>
            </w:tcBorders>
            <w:hideMark/>
          </w:tcPr>
          <w:p w:rsidR="00465852" w:rsidRPr="00E12782" w:rsidRDefault="00000550" w:rsidP="00D417A3">
            <w:pPr>
              <w:pStyle w:val="a8"/>
              <w:spacing w:before="0" w:beforeAutospacing="0" w:after="0" w:afterAutospacing="0"/>
              <w:jc w:val="both"/>
              <w:rPr>
                <w:rFonts w:eastAsiaTheme="minorEastAsia"/>
                <w:sz w:val="22"/>
                <w:szCs w:val="22"/>
              </w:rPr>
            </w:pPr>
            <w:hyperlink r:id="rId228" w:anchor="/document/99/901807664/" w:history="1">
              <w:r w:rsidR="00465852" w:rsidRPr="00E12782">
                <w:rPr>
                  <w:rStyle w:val="a7"/>
                  <w:sz w:val="22"/>
                  <w:szCs w:val="22"/>
                </w:rPr>
                <w:t>Трудовой кодекс</w:t>
              </w:r>
            </w:hyperlink>
          </w:p>
        </w:tc>
        <w:tc>
          <w:tcPr>
            <w:tcW w:w="3822" w:type="dxa"/>
            <w:gridSpan w:val="2"/>
            <w:tcBorders>
              <w:top w:val="single" w:sz="6" w:space="0" w:color="000000"/>
              <w:left w:val="single" w:sz="6" w:space="0" w:color="000000"/>
              <w:bottom w:val="single" w:sz="6" w:space="0" w:color="000000"/>
              <w:right w:val="single" w:sz="6" w:space="0" w:color="000000"/>
            </w:tcBorders>
            <w:hideMark/>
          </w:tcPr>
          <w:p w:rsidR="00465852" w:rsidRPr="00E12782" w:rsidRDefault="00465852" w:rsidP="00D417A3">
            <w:pPr>
              <w:pStyle w:val="a8"/>
              <w:spacing w:before="0" w:beforeAutospacing="0" w:after="0" w:afterAutospacing="0"/>
              <w:jc w:val="both"/>
              <w:rPr>
                <w:rFonts w:eastAsiaTheme="minorEastAsia"/>
                <w:sz w:val="22"/>
                <w:szCs w:val="22"/>
              </w:rPr>
            </w:pPr>
            <w:r w:rsidRPr="00E12782">
              <w:rPr>
                <w:sz w:val="22"/>
                <w:szCs w:val="22"/>
              </w:rPr>
              <w:t>Специалист по кадрам</w:t>
            </w:r>
          </w:p>
        </w:tc>
        <w:tc>
          <w:tcPr>
            <w:tcW w:w="1850" w:type="dxa"/>
            <w:tcBorders>
              <w:top w:val="single" w:sz="6" w:space="0" w:color="000000"/>
              <w:left w:val="single" w:sz="6" w:space="0" w:color="000000"/>
              <w:bottom w:val="single" w:sz="6" w:space="0" w:color="000000"/>
              <w:right w:val="single" w:sz="6" w:space="0" w:color="000000"/>
            </w:tcBorders>
            <w:hideMark/>
          </w:tcPr>
          <w:p w:rsidR="00465852" w:rsidRPr="00E12782" w:rsidRDefault="00465852" w:rsidP="00D417A3">
            <w:pPr>
              <w:pStyle w:val="a8"/>
              <w:spacing w:before="0" w:beforeAutospacing="0" w:after="0" w:afterAutospacing="0"/>
              <w:jc w:val="both"/>
              <w:rPr>
                <w:rFonts w:eastAsiaTheme="minorEastAsia"/>
                <w:sz w:val="22"/>
                <w:szCs w:val="22"/>
              </w:rPr>
            </w:pPr>
            <w:r w:rsidRPr="00E12782">
              <w:rPr>
                <w:sz w:val="22"/>
                <w:szCs w:val="22"/>
              </w:rPr>
              <w:t xml:space="preserve">По </w:t>
            </w:r>
            <w:r w:rsidRPr="00E12782">
              <w:rPr>
                <w:sz w:val="22"/>
                <w:szCs w:val="22"/>
              </w:rPr>
              <w:lastRenderedPageBreak/>
              <w:t>необходимости</w:t>
            </w:r>
          </w:p>
        </w:tc>
      </w:tr>
      <w:tr w:rsidR="00465852" w:rsidRPr="00E12782" w:rsidTr="00FF7A6B">
        <w:tc>
          <w:tcPr>
            <w:tcW w:w="3694" w:type="dxa"/>
            <w:tcBorders>
              <w:top w:val="single" w:sz="6" w:space="0" w:color="000000"/>
              <w:left w:val="single" w:sz="6" w:space="0" w:color="000000"/>
              <w:bottom w:val="single" w:sz="6" w:space="0" w:color="000000"/>
              <w:right w:val="single" w:sz="6" w:space="0" w:color="000000"/>
            </w:tcBorders>
            <w:hideMark/>
          </w:tcPr>
          <w:p w:rsidR="00465852" w:rsidRPr="00E12782" w:rsidRDefault="00000550" w:rsidP="00D417A3">
            <w:pPr>
              <w:pStyle w:val="a8"/>
              <w:spacing w:before="0" w:beforeAutospacing="0" w:after="0" w:afterAutospacing="0"/>
              <w:jc w:val="both"/>
              <w:rPr>
                <w:rFonts w:eastAsiaTheme="minorEastAsia"/>
                <w:sz w:val="22"/>
                <w:szCs w:val="22"/>
              </w:rPr>
            </w:pPr>
            <w:hyperlink r:id="rId229" w:anchor="/document/118/30642/" w:history="1">
              <w:r w:rsidR="00465852" w:rsidRPr="00E12782">
                <w:rPr>
                  <w:rStyle w:val="a7"/>
                  <w:sz w:val="22"/>
                  <w:szCs w:val="22"/>
                </w:rPr>
                <w:t>О создании комиссии для проведения служебного расследования</w:t>
              </w:r>
            </w:hyperlink>
          </w:p>
        </w:tc>
        <w:tc>
          <w:tcPr>
            <w:tcW w:w="4820" w:type="dxa"/>
            <w:tcBorders>
              <w:top w:val="single" w:sz="6" w:space="0" w:color="000000"/>
              <w:left w:val="single" w:sz="6" w:space="0" w:color="000000"/>
              <w:bottom w:val="single" w:sz="6" w:space="0" w:color="000000"/>
              <w:right w:val="single" w:sz="6" w:space="0" w:color="000000"/>
            </w:tcBorders>
            <w:hideMark/>
          </w:tcPr>
          <w:p w:rsidR="00465852" w:rsidRPr="00E12782" w:rsidRDefault="00000550" w:rsidP="00D417A3">
            <w:pPr>
              <w:pStyle w:val="a8"/>
              <w:spacing w:before="0" w:beforeAutospacing="0" w:after="0" w:afterAutospacing="0"/>
              <w:jc w:val="both"/>
              <w:rPr>
                <w:rFonts w:eastAsiaTheme="minorEastAsia"/>
                <w:sz w:val="22"/>
                <w:szCs w:val="22"/>
              </w:rPr>
            </w:pPr>
            <w:hyperlink r:id="rId230" w:anchor="/document/118/30646/" w:history="1">
              <w:r w:rsidR="00465852" w:rsidRPr="00E12782">
                <w:rPr>
                  <w:rStyle w:val="a7"/>
                  <w:sz w:val="22"/>
                  <w:szCs w:val="22"/>
                </w:rPr>
                <w:t>Докладная записка</w:t>
              </w:r>
            </w:hyperlink>
          </w:p>
        </w:tc>
        <w:tc>
          <w:tcPr>
            <w:tcW w:w="3822" w:type="dxa"/>
            <w:gridSpan w:val="2"/>
            <w:tcBorders>
              <w:top w:val="single" w:sz="6" w:space="0" w:color="000000"/>
              <w:left w:val="single" w:sz="6" w:space="0" w:color="000000"/>
              <w:bottom w:val="single" w:sz="6" w:space="0" w:color="000000"/>
              <w:right w:val="single" w:sz="6" w:space="0" w:color="000000"/>
            </w:tcBorders>
            <w:hideMark/>
          </w:tcPr>
          <w:p w:rsidR="00465852" w:rsidRPr="00E12782" w:rsidRDefault="00465852" w:rsidP="00D417A3">
            <w:pPr>
              <w:pStyle w:val="a8"/>
              <w:spacing w:before="0" w:beforeAutospacing="0" w:after="0" w:afterAutospacing="0"/>
              <w:jc w:val="both"/>
              <w:rPr>
                <w:rFonts w:eastAsiaTheme="minorEastAsia"/>
                <w:sz w:val="22"/>
                <w:szCs w:val="22"/>
              </w:rPr>
            </w:pPr>
            <w:r w:rsidRPr="00E12782">
              <w:rPr>
                <w:sz w:val="22"/>
                <w:szCs w:val="22"/>
              </w:rPr>
              <w:t>Специалист по кадрам</w:t>
            </w:r>
          </w:p>
        </w:tc>
        <w:tc>
          <w:tcPr>
            <w:tcW w:w="1850" w:type="dxa"/>
            <w:tcBorders>
              <w:top w:val="single" w:sz="6" w:space="0" w:color="000000"/>
              <w:left w:val="single" w:sz="6" w:space="0" w:color="000000"/>
              <w:bottom w:val="single" w:sz="6" w:space="0" w:color="000000"/>
              <w:right w:val="single" w:sz="6" w:space="0" w:color="000000"/>
            </w:tcBorders>
            <w:hideMark/>
          </w:tcPr>
          <w:p w:rsidR="00465852" w:rsidRPr="00E12782" w:rsidRDefault="00465852" w:rsidP="00D417A3">
            <w:pPr>
              <w:pStyle w:val="a8"/>
              <w:spacing w:before="0" w:beforeAutospacing="0" w:after="0" w:afterAutospacing="0"/>
              <w:jc w:val="both"/>
              <w:rPr>
                <w:rFonts w:eastAsiaTheme="minorEastAsia"/>
                <w:sz w:val="22"/>
                <w:szCs w:val="22"/>
              </w:rPr>
            </w:pPr>
            <w:r w:rsidRPr="00E12782">
              <w:rPr>
                <w:sz w:val="22"/>
                <w:szCs w:val="22"/>
              </w:rPr>
              <w:t xml:space="preserve">При наличии оснований, предусмотренных в </w:t>
            </w:r>
            <w:hyperlink r:id="rId231" w:anchor="/document/99/901807664/ZA026GA3BG/" w:history="1">
              <w:r w:rsidRPr="00E12782">
                <w:rPr>
                  <w:rStyle w:val="a7"/>
                  <w:sz w:val="22"/>
                  <w:szCs w:val="22"/>
                </w:rPr>
                <w:t>части 1</w:t>
              </w:r>
            </w:hyperlink>
            <w:r w:rsidRPr="00E12782">
              <w:rPr>
                <w:sz w:val="22"/>
                <w:szCs w:val="22"/>
              </w:rPr>
              <w:t xml:space="preserve"> статьи 76 ТК</w:t>
            </w:r>
          </w:p>
        </w:tc>
      </w:tr>
      <w:tr w:rsidR="00465852" w:rsidRPr="00E12782" w:rsidTr="00FF7A6B">
        <w:tc>
          <w:tcPr>
            <w:tcW w:w="3694" w:type="dxa"/>
            <w:tcBorders>
              <w:top w:val="single" w:sz="6" w:space="0" w:color="000000"/>
              <w:left w:val="single" w:sz="6" w:space="0" w:color="000000"/>
              <w:bottom w:val="single" w:sz="6" w:space="0" w:color="000000"/>
              <w:right w:val="single" w:sz="6" w:space="0" w:color="000000"/>
            </w:tcBorders>
            <w:hideMark/>
          </w:tcPr>
          <w:p w:rsidR="00465852" w:rsidRPr="00E12782" w:rsidRDefault="00000550" w:rsidP="00D417A3">
            <w:pPr>
              <w:pStyle w:val="a8"/>
              <w:spacing w:before="0" w:beforeAutospacing="0" w:after="0" w:afterAutospacing="0"/>
              <w:jc w:val="both"/>
              <w:rPr>
                <w:rFonts w:eastAsiaTheme="minorEastAsia"/>
                <w:sz w:val="22"/>
                <w:szCs w:val="22"/>
              </w:rPr>
            </w:pPr>
            <w:hyperlink r:id="rId232" w:anchor="/document/118/71416/" w:history="1">
              <w:r w:rsidR="00465852" w:rsidRPr="00E12782">
                <w:rPr>
                  <w:rStyle w:val="a7"/>
                  <w:sz w:val="22"/>
                  <w:szCs w:val="22"/>
                </w:rPr>
                <w:t>Об утверждении номенклатуры дел</w:t>
              </w:r>
            </w:hyperlink>
          </w:p>
        </w:tc>
        <w:tc>
          <w:tcPr>
            <w:tcW w:w="4820" w:type="dxa"/>
            <w:tcBorders>
              <w:top w:val="single" w:sz="6" w:space="0" w:color="000000"/>
              <w:left w:val="single" w:sz="6" w:space="0" w:color="000000"/>
              <w:bottom w:val="single" w:sz="6" w:space="0" w:color="000000"/>
              <w:right w:val="single" w:sz="6" w:space="0" w:color="000000"/>
            </w:tcBorders>
            <w:hideMark/>
          </w:tcPr>
          <w:p w:rsidR="00465852" w:rsidRPr="00E12782" w:rsidRDefault="00465852" w:rsidP="00D417A3">
            <w:pPr>
              <w:jc w:val="both"/>
              <w:rPr>
                <w:rFonts w:eastAsia="Times New Roman"/>
                <w:sz w:val="22"/>
                <w:szCs w:val="22"/>
              </w:rPr>
            </w:pPr>
            <w:r w:rsidRPr="00E12782">
              <w:rPr>
                <w:rFonts w:eastAsia="Times New Roman"/>
                <w:sz w:val="22"/>
                <w:szCs w:val="22"/>
              </w:rPr>
              <w:t>Производственная необходимость</w:t>
            </w:r>
          </w:p>
        </w:tc>
        <w:tc>
          <w:tcPr>
            <w:tcW w:w="3822" w:type="dxa"/>
            <w:gridSpan w:val="2"/>
            <w:tcBorders>
              <w:top w:val="single" w:sz="6" w:space="0" w:color="000000"/>
              <w:left w:val="single" w:sz="6" w:space="0" w:color="000000"/>
              <w:bottom w:val="single" w:sz="6" w:space="0" w:color="000000"/>
              <w:right w:val="single" w:sz="6" w:space="0" w:color="000000"/>
            </w:tcBorders>
            <w:hideMark/>
          </w:tcPr>
          <w:p w:rsidR="00465852" w:rsidRPr="00E12782" w:rsidRDefault="00465852" w:rsidP="00D417A3">
            <w:pPr>
              <w:jc w:val="both"/>
              <w:rPr>
                <w:rFonts w:eastAsia="Times New Roman"/>
                <w:sz w:val="22"/>
                <w:szCs w:val="22"/>
              </w:rPr>
            </w:pPr>
            <w:r w:rsidRPr="00E12782">
              <w:rPr>
                <w:rFonts w:eastAsia="Times New Roman"/>
                <w:sz w:val="22"/>
                <w:szCs w:val="22"/>
              </w:rPr>
              <w:t>Делопроизводитель</w:t>
            </w:r>
          </w:p>
        </w:tc>
        <w:tc>
          <w:tcPr>
            <w:tcW w:w="1850" w:type="dxa"/>
            <w:tcBorders>
              <w:top w:val="single" w:sz="6" w:space="0" w:color="000000"/>
              <w:left w:val="single" w:sz="6" w:space="0" w:color="000000"/>
              <w:bottom w:val="single" w:sz="6" w:space="0" w:color="000000"/>
              <w:right w:val="single" w:sz="6" w:space="0" w:color="000000"/>
            </w:tcBorders>
            <w:hideMark/>
          </w:tcPr>
          <w:p w:rsidR="00465852" w:rsidRPr="00E12782" w:rsidRDefault="00465852" w:rsidP="00D417A3">
            <w:pPr>
              <w:jc w:val="both"/>
              <w:rPr>
                <w:rFonts w:eastAsia="Times New Roman"/>
                <w:sz w:val="22"/>
                <w:szCs w:val="22"/>
              </w:rPr>
            </w:pPr>
            <w:r w:rsidRPr="00E12782">
              <w:rPr>
                <w:rFonts w:eastAsia="Times New Roman"/>
                <w:sz w:val="22"/>
                <w:szCs w:val="22"/>
              </w:rPr>
              <w:t>Ежегодно</w:t>
            </w:r>
          </w:p>
        </w:tc>
      </w:tr>
      <w:tr w:rsidR="00465852" w:rsidRPr="00E12782" w:rsidTr="00FF7A6B">
        <w:tc>
          <w:tcPr>
            <w:tcW w:w="14186" w:type="dxa"/>
            <w:gridSpan w:val="5"/>
            <w:tcBorders>
              <w:top w:val="single" w:sz="6" w:space="0" w:color="000000"/>
              <w:left w:val="single" w:sz="6" w:space="0" w:color="000000"/>
              <w:bottom w:val="single" w:sz="6" w:space="0" w:color="000000"/>
              <w:right w:val="single" w:sz="6" w:space="0" w:color="000000"/>
            </w:tcBorders>
            <w:hideMark/>
          </w:tcPr>
          <w:p w:rsidR="00465852" w:rsidRPr="00E12782" w:rsidRDefault="00465852" w:rsidP="00D417A3">
            <w:pPr>
              <w:pStyle w:val="a8"/>
              <w:spacing w:before="0" w:beforeAutospacing="0" w:after="0" w:afterAutospacing="0"/>
              <w:jc w:val="both"/>
              <w:rPr>
                <w:rFonts w:eastAsiaTheme="minorEastAsia"/>
                <w:sz w:val="22"/>
                <w:szCs w:val="22"/>
              </w:rPr>
            </w:pPr>
            <w:r w:rsidRPr="00E12782">
              <w:rPr>
                <w:rStyle w:val="ac"/>
                <w:sz w:val="22"/>
                <w:szCs w:val="22"/>
              </w:rPr>
              <w:t>2. По личному составу</w:t>
            </w:r>
          </w:p>
        </w:tc>
      </w:tr>
      <w:tr w:rsidR="00465852" w:rsidRPr="00E12782" w:rsidTr="00FF7A6B">
        <w:tc>
          <w:tcPr>
            <w:tcW w:w="3694" w:type="dxa"/>
            <w:tcBorders>
              <w:top w:val="single" w:sz="6" w:space="0" w:color="000000"/>
              <w:left w:val="single" w:sz="6" w:space="0" w:color="000000"/>
              <w:bottom w:val="single" w:sz="6" w:space="0" w:color="000000"/>
              <w:right w:val="single" w:sz="6" w:space="0" w:color="000000"/>
            </w:tcBorders>
            <w:hideMark/>
          </w:tcPr>
          <w:p w:rsidR="00465852" w:rsidRPr="00E12782" w:rsidRDefault="00000550" w:rsidP="00D417A3">
            <w:pPr>
              <w:jc w:val="both"/>
              <w:rPr>
                <w:rFonts w:eastAsia="Times New Roman"/>
                <w:sz w:val="22"/>
                <w:szCs w:val="22"/>
              </w:rPr>
            </w:pPr>
            <w:hyperlink r:id="rId233" w:anchor="/document/118/69967/" w:history="1">
              <w:r w:rsidR="00465852" w:rsidRPr="00E12782">
                <w:rPr>
                  <w:rStyle w:val="a7"/>
                  <w:rFonts w:eastAsia="Times New Roman"/>
                  <w:sz w:val="22"/>
                  <w:szCs w:val="22"/>
                </w:rPr>
                <w:t>О назначении ответственного за организацию питания обучающихся</w:t>
              </w:r>
            </w:hyperlink>
          </w:p>
        </w:tc>
        <w:tc>
          <w:tcPr>
            <w:tcW w:w="4820" w:type="dxa"/>
            <w:tcBorders>
              <w:top w:val="single" w:sz="6" w:space="0" w:color="000000"/>
              <w:left w:val="single" w:sz="6" w:space="0" w:color="000000"/>
              <w:bottom w:val="single" w:sz="6" w:space="0" w:color="000000"/>
              <w:right w:val="single" w:sz="6" w:space="0" w:color="000000"/>
            </w:tcBorders>
            <w:hideMark/>
          </w:tcPr>
          <w:p w:rsidR="00465852" w:rsidRPr="00E12782" w:rsidRDefault="00465852" w:rsidP="00D417A3">
            <w:pPr>
              <w:jc w:val="both"/>
              <w:rPr>
                <w:rFonts w:eastAsia="Times New Roman"/>
                <w:sz w:val="22"/>
                <w:szCs w:val="22"/>
              </w:rPr>
            </w:pPr>
            <w:r w:rsidRPr="00E12782">
              <w:rPr>
                <w:rFonts w:eastAsia="Times New Roman"/>
                <w:sz w:val="22"/>
                <w:szCs w:val="22"/>
              </w:rPr>
              <w:t>Региональный или муниципальный нормативный акт</w:t>
            </w:r>
          </w:p>
        </w:tc>
        <w:tc>
          <w:tcPr>
            <w:tcW w:w="3822" w:type="dxa"/>
            <w:gridSpan w:val="2"/>
            <w:tcBorders>
              <w:top w:val="single" w:sz="6" w:space="0" w:color="000000"/>
              <w:left w:val="single" w:sz="6" w:space="0" w:color="000000"/>
              <w:bottom w:val="single" w:sz="6" w:space="0" w:color="000000"/>
              <w:right w:val="single" w:sz="6" w:space="0" w:color="000000"/>
            </w:tcBorders>
            <w:hideMark/>
          </w:tcPr>
          <w:p w:rsidR="00465852" w:rsidRPr="00E12782" w:rsidRDefault="00465852" w:rsidP="00D417A3">
            <w:pPr>
              <w:pStyle w:val="a8"/>
              <w:spacing w:before="0" w:beforeAutospacing="0" w:after="0" w:afterAutospacing="0"/>
              <w:jc w:val="both"/>
              <w:rPr>
                <w:rFonts w:eastAsiaTheme="minorEastAsia"/>
                <w:sz w:val="22"/>
                <w:szCs w:val="22"/>
              </w:rPr>
            </w:pPr>
            <w:r w:rsidRPr="00E12782">
              <w:rPr>
                <w:sz w:val="22"/>
                <w:szCs w:val="22"/>
              </w:rPr>
              <w:t>Специалист по кадрам</w:t>
            </w:r>
          </w:p>
        </w:tc>
        <w:tc>
          <w:tcPr>
            <w:tcW w:w="1850" w:type="dxa"/>
            <w:tcBorders>
              <w:top w:val="single" w:sz="6" w:space="0" w:color="000000"/>
              <w:left w:val="single" w:sz="6" w:space="0" w:color="000000"/>
              <w:bottom w:val="single" w:sz="6" w:space="0" w:color="000000"/>
              <w:right w:val="single" w:sz="6" w:space="0" w:color="000000"/>
            </w:tcBorders>
            <w:hideMark/>
          </w:tcPr>
          <w:p w:rsidR="00465852" w:rsidRPr="00E12782" w:rsidRDefault="00465852" w:rsidP="00D417A3">
            <w:pPr>
              <w:pStyle w:val="a8"/>
              <w:spacing w:before="0" w:beforeAutospacing="0" w:after="0" w:afterAutospacing="0"/>
              <w:jc w:val="both"/>
              <w:rPr>
                <w:rFonts w:eastAsiaTheme="minorEastAsia"/>
                <w:sz w:val="22"/>
                <w:szCs w:val="22"/>
              </w:rPr>
            </w:pPr>
            <w:r w:rsidRPr="00E12782">
              <w:rPr>
                <w:sz w:val="22"/>
                <w:szCs w:val="22"/>
              </w:rPr>
              <w:t>По необходимости</w:t>
            </w:r>
          </w:p>
        </w:tc>
      </w:tr>
      <w:tr w:rsidR="00465852" w:rsidRPr="00E12782" w:rsidTr="00FF7A6B">
        <w:tc>
          <w:tcPr>
            <w:tcW w:w="3694" w:type="dxa"/>
            <w:tcBorders>
              <w:top w:val="single" w:sz="6" w:space="0" w:color="000000"/>
              <w:left w:val="single" w:sz="6" w:space="0" w:color="000000"/>
              <w:bottom w:val="single" w:sz="6" w:space="0" w:color="000000"/>
              <w:right w:val="single" w:sz="6" w:space="0" w:color="000000"/>
            </w:tcBorders>
            <w:hideMark/>
          </w:tcPr>
          <w:p w:rsidR="00465852" w:rsidRPr="00E12782" w:rsidRDefault="00000550" w:rsidP="00D417A3">
            <w:pPr>
              <w:jc w:val="both"/>
              <w:rPr>
                <w:rFonts w:eastAsia="Times New Roman"/>
                <w:sz w:val="22"/>
                <w:szCs w:val="22"/>
              </w:rPr>
            </w:pPr>
            <w:hyperlink r:id="rId234" w:anchor="/document/118/71312/" w:history="1">
              <w:r w:rsidR="00465852" w:rsidRPr="00E12782">
                <w:rPr>
                  <w:rStyle w:val="a7"/>
                  <w:rFonts w:eastAsia="Times New Roman"/>
                  <w:sz w:val="22"/>
                  <w:szCs w:val="22"/>
                </w:rPr>
                <w:t>Об утверждении графика отпусков</w:t>
              </w:r>
            </w:hyperlink>
          </w:p>
        </w:tc>
        <w:tc>
          <w:tcPr>
            <w:tcW w:w="4820" w:type="dxa"/>
            <w:tcBorders>
              <w:top w:val="single" w:sz="6" w:space="0" w:color="000000"/>
              <w:left w:val="single" w:sz="6" w:space="0" w:color="000000"/>
              <w:bottom w:val="single" w:sz="6" w:space="0" w:color="000000"/>
              <w:right w:val="single" w:sz="6" w:space="0" w:color="000000"/>
            </w:tcBorders>
            <w:hideMark/>
          </w:tcPr>
          <w:p w:rsidR="00465852" w:rsidRPr="00E12782" w:rsidRDefault="00000550" w:rsidP="00D417A3">
            <w:pPr>
              <w:jc w:val="both"/>
              <w:rPr>
                <w:rFonts w:eastAsia="Times New Roman"/>
                <w:sz w:val="22"/>
                <w:szCs w:val="22"/>
              </w:rPr>
            </w:pPr>
            <w:hyperlink r:id="rId235" w:anchor="/document/99/901807664/" w:history="1">
              <w:r w:rsidR="00465852" w:rsidRPr="00E12782">
                <w:rPr>
                  <w:rStyle w:val="a7"/>
                  <w:rFonts w:eastAsia="Times New Roman"/>
                  <w:sz w:val="22"/>
                  <w:szCs w:val="22"/>
                </w:rPr>
                <w:t>Трудовой кодекс</w:t>
              </w:r>
            </w:hyperlink>
          </w:p>
        </w:tc>
        <w:tc>
          <w:tcPr>
            <w:tcW w:w="3822" w:type="dxa"/>
            <w:gridSpan w:val="2"/>
            <w:tcBorders>
              <w:top w:val="single" w:sz="6" w:space="0" w:color="000000"/>
              <w:left w:val="single" w:sz="6" w:space="0" w:color="000000"/>
              <w:bottom w:val="single" w:sz="6" w:space="0" w:color="000000"/>
              <w:right w:val="single" w:sz="6" w:space="0" w:color="000000"/>
            </w:tcBorders>
            <w:hideMark/>
          </w:tcPr>
          <w:p w:rsidR="00465852" w:rsidRPr="00E12782" w:rsidRDefault="00465852" w:rsidP="00D417A3">
            <w:pPr>
              <w:jc w:val="both"/>
              <w:rPr>
                <w:rFonts w:eastAsia="Times New Roman"/>
                <w:sz w:val="22"/>
                <w:szCs w:val="22"/>
              </w:rPr>
            </w:pPr>
            <w:r w:rsidRPr="00E12782">
              <w:rPr>
                <w:rFonts w:eastAsia="Times New Roman"/>
                <w:sz w:val="22"/>
                <w:szCs w:val="22"/>
              </w:rPr>
              <w:t>Специалист по кадрам</w:t>
            </w:r>
          </w:p>
        </w:tc>
        <w:tc>
          <w:tcPr>
            <w:tcW w:w="1850" w:type="dxa"/>
            <w:tcBorders>
              <w:top w:val="single" w:sz="6" w:space="0" w:color="000000"/>
              <w:left w:val="single" w:sz="6" w:space="0" w:color="000000"/>
              <w:bottom w:val="single" w:sz="6" w:space="0" w:color="000000"/>
              <w:right w:val="single" w:sz="6" w:space="0" w:color="000000"/>
            </w:tcBorders>
            <w:hideMark/>
          </w:tcPr>
          <w:p w:rsidR="00465852" w:rsidRPr="00E12782" w:rsidRDefault="00465852" w:rsidP="00D417A3">
            <w:pPr>
              <w:jc w:val="both"/>
              <w:rPr>
                <w:rFonts w:eastAsia="Times New Roman"/>
                <w:sz w:val="22"/>
                <w:szCs w:val="22"/>
              </w:rPr>
            </w:pPr>
            <w:r w:rsidRPr="00E12782">
              <w:rPr>
                <w:rFonts w:eastAsia="Times New Roman"/>
                <w:sz w:val="22"/>
                <w:szCs w:val="22"/>
              </w:rPr>
              <w:t>Ежегодно</w:t>
            </w:r>
          </w:p>
        </w:tc>
      </w:tr>
      <w:tr w:rsidR="00465852" w:rsidRPr="00E12782" w:rsidTr="00FF7A6B">
        <w:tc>
          <w:tcPr>
            <w:tcW w:w="3694" w:type="dxa"/>
            <w:tcBorders>
              <w:top w:val="single" w:sz="6" w:space="0" w:color="000000"/>
              <w:left w:val="single" w:sz="6" w:space="0" w:color="000000"/>
              <w:bottom w:val="single" w:sz="6" w:space="0" w:color="000000"/>
              <w:right w:val="single" w:sz="6" w:space="0" w:color="000000"/>
            </w:tcBorders>
            <w:hideMark/>
          </w:tcPr>
          <w:p w:rsidR="00465852" w:rsidRPr="00E12782" w:rsidRDefault="00000550" w:rsidP="00D417A3">
            <w:pPr>
              <w:jc w:val="both"/>
              <w:rPr>
                <w:rFonts w:eastAsia="Times New Roman"/>
                <w:sz w:val="22"/>
                <w:szCs w:val="22"/>
              </w:rPr>
            </w:pPr>
            <w:hyperlink r:id="rId236" w:anchor="/document/118/70132/" w:history="1">
              <w:r w:rsidR="00465852" w:rsidRPr="00E12782">
                <w:rPr>
                  <w:rStyle w:val="a7"/>
                  <w:rFonts w:eastAsia="Times New Roman"/>
                  <w:sz w:val="22"/>
                  <w:szCs w:val="22"/>
                </w:rPr>
                <w:t>О назначении ответственного за антитеррористическую защищенность</w:t>
              </w:r>
            </w:hyperlink>
          </w:p>
        </w:tc>
        <w:tc>
          <w:tcPr>
            <w:tcW w:w="4820" w:type="dxa"/>
            <w:tcBorders>
              <w:top w:val="single" w:sz="6" w:space="0" w:color="000000"/>
              <w:left w:val="single" w:sz="6" w:space="0" w:color="000000"/>
              <w:bottom w:val="single" w:sz="6" w:space="0" w:color="000000"/>
              <w:right w:val="single" w:sz="6" w:space="0" w:color="000000"/>
            </w:tcBorders>
            <w:hideMark/>
          </w:tcPr>
          <w:p w:rsidR="00465852" w:rsidRPr="00E12782" w:rsidRDefault="00000550" w:rsidP="00D417A3">
            <w:pPr>
              <w:jc w:val="both"/>
              <w:rPr>
                <w:rFonts w:eastAsia="Times New Roman"/>
                <w:sz w:val="22"/>
                <w:szCs w:val="22"/>
              </w:rPr>
            </w:pPr>
            <w:hyperlink r:id="rId237" w:anchor="/document/99/560916143/" w:history="1">
              <w:r w:rsidR="00465852" w:rsidRPr="00E12782">
                <w:rPr>
                  <w:rStyle w:val="a7"/>
                  <w:rFonts w:eastAsia="Times New Roman"/>
                  <w:sz w:val="22"/>
                  <w:szCs w:val="22"/>
                </w:rPr>
                <w:t xml:space="preserve">Постановление Правительства от 02.08.2019 №1006 </w:t>
              </w:r>
            </w:hyperlink>
            <w:r w:rsidR="00465852" w:rsidRPr="00E12782">
              <w:rPr>
                <w:rFonts w:eastAsia="Times New Roman"/>
                <w:sz w:val="22"/>
                <w:szCs w:val="22"/>
              </w:rPr>
              <w:t>«Об утверждении требований к антитеррористической защищенности объектов (территорий) Минпросвещения РФ и объектов (территорий), относящихся к сфере деятельности Минпросвещения РФ, и формы паспорта безопасности этих объектов (территорий)»</w:t>
            </w:r>
          </w:p>
        </w:tc>
        <w:tc>
          <w:tcPr>
            <w:tcW w:w="3822" w:type="dxa"/>
            <w:gridSpan w:val="2"/>
            <w:tcBorders>
              <w:top w:val="single" w:sz="6" w:space="0" w:color="000000"/>
              <w:left w:val="single" w:sz="6" w:space="0" w:color="000000"/>
              <w:bottom w:val="single" w:sz="6" w:space="0" w:color="000000"/>
              <w:right w:val="single" w:sz="6" w:space="0" w:color="000000"/>
            </w:tcBorders>
            <w:hideMark/>
          </w:tcPr>
          <w:p w:rsidR="00465852" w:rsidRPr="00E12782" w:rsidRDefault="00465852" w:rsidP="00D417A3">
            <w:pPr>
              <w:pStyle w:val="a8"/>
              <w:spacing w:before="0" w:beforeAutospacing="0" w:after="0" w:afterAutospacing="0"/>
              <w:jc w:val="both"/>
              <w:rPr>
                <w:rFonts w:eastAsiaTheme="minorEastAsia"/>
                <w:sz w:val="22"/>
                <w:szCs w:val="22"/>
              </w:rPr>
            </w:pPr>
            <w:r w:rsidRPr="00E12782">
              <w:rPr>
                <w:sz w:val="22"/>
                <w:szCs w:val="22"/>
              </w:rPr>
              <w:t>Специалист по кадрам</w:t>
            </w:r>
          </w:p>
        </w:tc>
        <w:tc>
          <w:tcPr>
            <w:tcW w:w="1850" w:type="dxa"/>
            <w:tcBorders>
              <w:top w:val="single" w:sz="6" w:space="0" w:color="000000"/>
              <w:left w:val="single" w:sz="6" w:space="0" w:color="000000"/>
              <w:bottom w:val="single" w:sz="6" w:space="0" w:color="000000"/>
              <w:right w:val="single" w:sz="6" w:space="0" w:color="000000"/>
            </w:tcBorders>
            <w:hideMark/>
          </w:tcPr>
          <w:p w:rsidR="00465852" w:rsidRPr="00E12782" w:rsidRDefault="00465852" w:rsidP="00D417A3">
            <w:pPr>
              <w:pStyle w:val="a8"/>
              <w:spacing w:before="0" w:beforeAutospacing="0" w:after="0" w:afterAutospacing="0"/>
              <w:jc w:val="both"/>
              <w:rPr>
                <w:rFonts w:eastAsiaTheme="minorEastAsia"/>
                <w:sz w:val="22"/>
                <w:szCs w:val="22"/>
              </w:rPr>
            </w:pPr>
            <w:r w:rsidRPr="00E12782">
              <w:rPr>
                <w:sz w:val="22"/>
                <w:szCs w:val="22"/>
              </w:rPr>
              <w:t>По необходимости</w:t>
            </w:r>
          </w:p>
        </w:tc>
      </w:tr>
      <w:tr w:rsidR="00465852" w:rsidRPr="00E12782" w:rsidTr="00FF7A6B">
        <w:tc>
          <w:tcPr>
            <w:tcW w:w="3694" w:type="dxa"/>
            <w:tcBorders>
              <w:top w:val="single" w:sz="6" w:space="0" w:color="000000"/>
              <w:left w:val="single" w:sz="6" w:space="0" w:color="000000"/>
              <w:bottom w:val="single" w:sz="6" w:space="0" w:color="000000"/>
              <w:right w:val="single" w:sz="6" w:space="0" w:color="000000"/>
            </w:tcBorders>
            <w:hideMark/>
          </w:tcPr>
          <w:p w:rsidR="00465852" w:rsidRPr="00E12782" w:rsidRDefault="00000550" w:rsidP="00D417A3">
            <w:pPr>
              <w:pStyle w:val="a8"/>
              <w:spacing w:before="0" w:beforeAutospacing="0" w:after="0" w:afterAutospacing="0"/>
              <w:jc w:val="both"/>
              <w:rPr>
                <w:rFonts w:eastAsiaTheme="minorEastAsia"/>
                <w:sz w:val="22"/>
                <w:szCs w:val="22"/>
              </w:rPr>
            </w:pPr>
            <w:hyperlink r:id="rId238" w:anchor="/document/118/44371/" w:history="1">
              <w:r w:rsidR="00465852" w:rsidRPr="00E12782">
                <w:rPr>
                  <w:rStyle w:val="a7"/>
                  <w:sz w:val="22"/>
                  <w:szCs w:val="22"/>
                </w:rPr>
                <w:t>О назначении ответственных лиц за дежурство в выходные и праздничные дни</w:t>
              </w:r>
            </w:hyperlink>
          </w:p>
        </w:tc>
        <w:tc>
          <w:tcPr>
            <w:tcW w:w="4820" w:type="dxa"/>
            <w:tcBorders>
              <w:top w:val="single" w:sz="6" w:space="0" w:color="000000"/>
              <w:left w:val="single" w:sz="6" w:space="0" w:color="000000"/>
              <w:bottom w:val="single" w:sz="6" w:space="0" w:color="000000"/>
              <w:right w:val="single" w:sz="6" w:space="0" w:color="000000"/>
            </w:tcBorders>
            <w:hideMark/>
          </w:tcPr>
          <w:p w:rsidR="00465852" w:rsidRPr="00E12782" w:rsidRDefault="00000550" w:rsidP="00D417A3">
            <w:pPr>
              <w:pStyle w:val="a8"/>
              <w:spacing w:before="0" w:beforeAutospacing="0" w:after="0" w:afterAutospacing="0"/>
              <w:jc w:val="both"/>
              <w:rPr>
                <w:rFonts w:eastAsiaTheme="minorEastAsia"/>
                <w:sz w:val="22"/>
                <w:szCs w:val="22"/>
              </w:rPr>
            </w:pPr>
            <w:hyperlink r:id="rId239" w:anchor="/document/99/902389617/" w:history="1">
              <w:r w:rsidR="00465852" w:rsidRPr="00E12782">
                <w:rPr>
                  <w:rStyle w:val="a7"/>
                  <w:sz w:val="22"/>
                  <w:szCs w:val="22"/>
                </w:rPr>
                <w:t>Федеральный закон от 29.12.2012 № 273-ФЗ</w:t>
              </w:r>
            </w:hyperlink>
            <w:r w:rsidR="00465852" w:rsidRPr="00E12782">
              <w:rPr>
                <w:sz w:val="22"/>
                <w:szCs w:val="22"/>
              </w:rPr>
              <w:t xml:space="preserve"> «Об образовании в РФ»</w:t>
            </w:r>
          </w:p>
        </w:tc>
        <w:tc>
          <w:tcPr>
            <w:tcW w:w="3822" w:type="dxa"/>
            <w:gridSpan w:val="2"/>
            <w:tcBorders>
              <w:top w:val="single" w:sz="6" w:space="0" w:color="000000"/>
              <w:left w:val="single" w:sz="6" w:space="0" w:color="000000"/>
              <w:bottom w:val="single" w:sz="6" w:space="0" w:color="000000"/>
              <w:right w:val="single" w:sz="6" w:space="0" w:color="000000"/>
            </w:tcBorders>
            <w:hideMark/>
          </w:tcPr>
          <w:p w:rsidR="00465852" w:rsidRPr="00E12782" w:rsidRDefault="00465852" w:rsidP="00D417A3">
            <w:pPr>
              <w:pStyle w:val="a8"/>
              <w:spacing w:before="0" w:beforeAutospacing="0" w:after="0" w:afterAutospacing="0"/>
              <w:jc w:val="both"/>
              <w:rPr>
                <w:rFonts w:eastAsiaTheme="minorEastAsia"/>
                <w:sz w:val="22"/>
                <w:szCs w:val="22"/>
              </w:rPr>
            </w:pPr>
            <w:r w:rsidRPr="00E12782">
              <w:rPr>
                <w:sz w:val="22"/>
                <w:szCs w:val="22"/>
              </w:rPr>
              <w:t>Специалист по кадрам</w:t>
            </w:r>
          </w:p>
        </w:tc>
        <w:tc>
          <w:tcPr>
            <w:tcW w:w="1850" w:type="dxa"/>
            <w:tcBorders>
              <w:top w:val="single" w:sz="6" w:space="0" w:color="000000"/>
              <w:left w:val="single" w:sz="6" w:space="0" w:color="000000"/>
              <w:bottom w:val="single" w:sz="6" w:space="0" w:color="000000"/>
              <w:right w:val="single" w:sz="6" w:space="0" w:color="000000"/>
            </w:tcBorders>
            <w:hideMark/>
          </w:tcPr>
          <w:p w:rsidR="00465852" w:rsidRPr="00E12782" w:rsidRDefault="00465852" w:rsidP="00D417A3">
            <w:pPr>
              <w:pStyle w:val="a8"/>
              <w:spacing w:before="0" w:beforeAutospacing="0" w:after="0" w:afterAutospacing="0"/>
              <w:jc w:val="both"/>
              <w:rPr>
                <w:rFonts w:eastAsiaTheme="minorEastAsia"/>
                <w:sz w:val="22"/>
                <w:szCs w:val="22"/>
              </w:rPr>
            </w:pPr>
            <w:r w:rsidRPr="00E12782">
              <w:rPr>
                <w:sz w:val="22"/>
                <w:szCs w:val="22"/>
              </w:rPr>
              <w:t>По необходимости</w:t>
            </w:r>
          </w:p>
        </w:tc>
      </w:tr>
      <w:tr w:rsidR="00465852" w:rsidRPr="00E12782" w:rsidTr="00FF7A6B">
        <w:tc>
          <w:tcPr>
            <w:tcW w:w="3694" w:type="dxa"/>
            <w:tcBorders>
              <w:top w:val="single" w:sz="6" w:space="0" w:color="000000"/>
              <w:left w:val="single" w:sz="6" w:space="0" w:color="000000"/>
              <w:bottom w:val="single" w:sz="6" w:space="0" w:color="000000"/>
              <w:right w:val="single" w:sz="6" w:space="0" w:color="000000"/>
            </w:tcBorders>
            <w:hideMark/>
          </w:tcPr>
          <w:p w:rsidR="00465852" w:rsidRPr="00E12782" w:rsidRDefault="00000550" w:rsidP="00D417A3">
            <w:pPr>
              <w:jc w:val="both"/>
              <w:rPr>
                <w:rFonts w:eastAsia="Times New Roman"/>
                <w:sz w:val="22"/>
                <w:szCs w:val="22"/>
              </w:rPr>
            </w:pPr>
            <w:hyperlink r:id="rId240" w:anchor="/document/118/70071/" w:history="1">
              <w:r w:rsidR="00465852" w:rsidRPr="00E12782">
                <w:rPr>
                  <w:rStyle w:val="a7"/>
                  <w:rFonts w:eastAsia="Times New Roman"/>
                  <w:sz w:val="22"/>
                  <w:szCs w:val="22"/>
                </w:rPr>
                <w:t>О графике работы школы в связи с празднованием Нового года и Рождества</w:t>
              </w:r>
            </w:hyperlink>
          </w:p>
        </w:tc>
        <w:tc>
          <w:tcPr>
            <w:tcW w:w="4820" w:type="dxa"/>
            <w:tcBorders>
              <w:top w:val="single" w:sz="6" w:space="0" w:color="000000"/>
              <w:left w:val="single" w:sz="6" w:space="0" w:color="000000"/>
              <w:bottom w:val="single" w:sz="6" w:space="0" w:color="000000"/>
              <w:right w:val="single" w:sz="6" w:space="0" w:color="000000"/>
            </w:tcBorders>
            <w:hideMark/>
          </w:tcPr>
          <w:p w:rsidR="00465852" w:rsidRPr="00E12782" w:rsidRDefault="00465852" w:rsidP="00D417A3">
            <w:pPr>
              <w:pStyle w:val="a8"/>
              <w:spacing w:before="0" w:beforeAutospacing="0" w:after="0" w:afterAutospacing="0"/>
              <w:jc w:val="both"/>
              <w:rPr>
                <w:rFonts w:eastAsiaTheme="minorEastAsia"/>
                <w:sz w:val="22"/>
                <w:szCs w:val="22"/>
              </w:rPr>
            </w:pPr>
            <w:r w:rsidRPr="00E12782">
              <w:rPr>
                <w:sz w:val="22"/>
                <w:szCs w:val="22"/>
              </w:rPr>
              <w:t>Режим работы школы</w:t>
            </w:r>
          </w:p>
        </w:tc>
        <w:tc>
          <w:tcPr>
            <w:tcW w:w="3822" w:type="dxa"/>
            <w:gridSpan w:val="2"/>
            <w:tcBorders>
              <w:top w:val="single" w:sz="6" w:space="0" w:color="000000"/>
              <w:left w:val="single" w:sz="6" w:space="0" w:color="000000"/>
              <w:bottom w:val="single" w:sz="6" w:space="0" w:color="000000"/>
              <w:right w:val="single" w:sz="6" w:space="0" w:color="000000"/>
            </w:tcBorders>
            <w:hideMark/>
          </w:tcPr>
          <w:p w:rsidR="00465852" w:rsidRPr="00E12782" w:rsidRDefault="00465852" w:rsidP="00D417A3">
            <w:pPr>
              <w:pStyle w:val="a8"/>
              <w:spacing w:before="0" w:beforeAutospacing="0" w:after="0" w:afterAutospacing="0"/>
              <w:jc w:val="both"/>
              <w:rPr>
                <w:rFonts w:eastAsiaTheme="minorEastAsia"/>
                <w:sz w:val="22"/>
                <w:szCs w:val="22"/>
              </w:rPr>
            </w:pPr>
            <w:r w:rsidRPr="00E12782">
              <w:rPr>
                <w:sz w:val="22"/>
                <w:szCs w:val="22"/>
              </w:rPr>
              <w:t>Заместитель директора по АХР</w:t>
            </w:r>
          </w:p>
        </w:tc>
        <w:tc>
          <w:tcPr>
            <w:tcW w:w="1850" w:type="dxa"/>
            <w:tcBorders>
              <w:top w:val="single" w:sz="6" w:space="0" w:color="000000"/>
              <w:left w:val="single" w:sz="6" w:space="0" w:color="000000"/>
              <w:bottom w:val="single" w:sz="6" w:space="0" w:color="000000"/>
              <w:right w:val="single" w:sz="6" w:space="0" w:color="000000"/>
            </w:tcBorders>
            <w:hideMark/>
          </w:tcPr>
          <w:p w:rsidR="00465852" w:rsidRPr="00E12782" w:rsidRDefault="00465852" w:rsidP="00D417A3">
            <w:pPr>
              <w:pStyle w:val="a8"/>
              <w:spacing w:before="0" w:beforeAutospacing="0" w:after="0" w:afterAutospacing="0"/>
              <w:jc w:val="both"/>
              <w:rPr>
                <w:rFonts w:eastAsiaTheme="minorEastAsia"/>
                <w:sz w:val="22"/>
                <w:szCs w:val="22"/>
              </w:rPr>
            </w:pPr>
            <w:r w:rsidRPr="00E12782">
              <w:rPr>
                <w:sz w:val="22"/>
                <w:szCs w:val="22"/>
              </w:rPr>
              <w:t>Ежегодно</w:t>
            </w:r>
          </w:p>
        </w:tc>
      </w:tr>
      <w:tr w:rsidR="00465852" w:rsidRPr="00E12782" w:rsidTr="00FF7A6B">
        <w:tc>
          <w:tcPr>
            <w:tcW w:w="3694" w:type="dxa"/>
            <w:tcBorders>
              <w:top w:val="single" w:sz="6" w:space="0" w:color="000000"/>
              <w:left w:val="single" w:sz="6" w:space="0" w:color="000000"/>
              <w:bottom w:val="single" w:sz="6" w:space="0" w:color="000000"/>
              <w:right w:val="single" w:sz="6" w:space="0" w:color="000000"/>
            </w:tcBorders>
            <w:hideMark/>
          </w:tcPr>
          <w:p w:rsidR="00465852" w:rsidRPr="00E12782" w:rsidRDefault="00000550" w:rsidP="00D417A3">
            <w:pPr>
              <w:jc w:val="both"/>
              <w:rPr>
                <w:rFonts w:eastAsia="Times New Roman"/>
                <w:sz w:val="22"/>
                <w:szCs w:val="22"/>
              </w:rPr>
            </w:pPr>
            <w:hyperlink r:id="rId241" w:anchor="/document/118/64693/" w:history="1">
              <w:r w:rsidR="00465852" w:rsidRPr="00E12782">
                <w:rPr>
                  <w:rStyle w:val="a7"/>
                  <w:rFonts w:eastAsia="Times New Roman"/>
                  <w:sz w:val="22"/>
                  <w:szCs w:val="22"/>
                </w:rPr>
                <w:t>О проведении стажировки водителя</w:t>
              </w:r>
            </w:hyperlink>
          </w:p>
        </w:tc>
        <w:tc>
          <w:tcPr>
            <w:tcW w:w="4820" w:type="dxa"/>
            <w:tcBorders>
              <w:top w:val="single" w:sz="6" w:space="0" w:color="000000"/>
              <w:left w:val="single" w:sz="6" w:space="0" w:color="000000"/>
              <w:bottom w:val="single" w:sz="6" w:space="0" w:color="000000"/>
              <w:right w:val="single" w:sz="6" w:space="0" w:color="000000"/>
            </w:tcBorders>
            <w:hideMark/>
          </w:tcPr>
          <w:p w:rsidR="00465852" w:rsidRPr="00E12782" w:rsidRDefault="00000550" w:rsidP="00D417A3">
            <w:pPr>
              <w:jc w:val="both"/>
              <w:rPr>
                <w:rFonts w:eastAsia="Times New Roman"/>
                <w:sz w:val="22"/>
                <w:szCs w:val="22"/>
              </w:rPr>
            </w:pPr>
            <w:hyperlink r:id="rId242" w:anchor="/document/99/456060423/ZAP2C1I3GM/" w:history="1">
              <w:r w:rsidR="00465852" w:rsidRPr="00E12782">
                <w:rPr>
                  <w:rStyle w:val="a7"/>
                  <w:rFonts w:eastAsia="Times New Roman"/>
                  <w:sz w:val="22"/>
                  <w:szCs w:val="22"/>
                </w:rPr>
                <w:t>Письмо Минтранса от 17.03.2017 № 03-525ПГ</w:t>
              </w:r>
            </w:hyperlink>
          </w:p>
        </w:tc>
        <w:tc>
          <w:tcPr>
            <w:tcW w:w="3822" w:type="dxa"/>
            <w:gridSpan w:val="2"/>
            <w:tcBorders>
              <w:top w:val="single" w:sz="6" w:space="0" w:color="000000"/>
              <w:left w:val="single" w:sz="6" w:space="0" w:color="000000"/>
              <w:bottom w:val="single" w:sz="6" w:space="0" w:color="000000"/>
              <w:right w:val="single" w:sz="6" w:space="0" w:color="000000"/>
            </w:tcBorders>
            <w:hideMark/>
          </w:tcPr>
          <w:p w:rsidR="00465852" w:rsidRPr="00E12782" w:rsidRDefault="00465852" w:rsidP="00D417A3">
            <w:pPr>
              <w:jc w:val="both"/>
              <w:rPr>
                <w:rFonts w:eastAsia="Times New Roman"/>
                <w:sz w:val="22"/>
                <w:szCs w:val="22"/>
              </w:rPr>
            </w:pPr>
            <w:r w:rsidRPr="00E12782">
              <w:rPr>
                <w:rFonts w:eastAsia="Times New Roman"/>
                <w:sz w:val="22"/>
                <w:szCs w:val="22"/>
              </w:rPr>
              <w:t>Заместитель директора по АХР</w:t>
            </w:r>
          </w:p>
        </w:tc>
        <w:tc>
          <w:tcPr>
            <w:tcW w:w="1850" w:type="dxa"/>
            <w:tcBorders>
              <w:top w:val="single" w:sz="6" w:space="0" w:color="000000"/>
              <w:left w:val="single" w:sz="6" w:space="0" w:color="000000"/>
              <w:bottom w:val="single" w:sz="6" w:space="0" w:color="000000"/>
              <w:right w:val="single" w:sz="6" w:space="0" w:color="000000"/>
            </w:tcBorders>
            <w:hideMark/>
          </w:tcPr>
          <w:p w:rsidR="00465852" w:rsidRPr="00E12782" w:rsidRDefault="00465852" w:rsidP="00D417A3">
            <w:pPr>
              <w:jc w:val="both"/>
              <w:rPr>
                <w:rFonts w:eastAsia="Times New Roman"/>
                <w:sz w:val="22"/>
                <w:szCs w:val="22"/>
              </w:rPr>
            </w:pPr>
            <w:r w:rsidRPr="00E12782">
              <w:rPr>
                <w:rFonts w:eastAsia="Times New Roman"/>
                <w:sz w:val="22"/>
                <w:szCs w:val="22"/>
              </w:rPr>
              <w:t xml:space="preserve">По необходимости, например, если работник не работал водителем </w:t>
            </w:r>
            <w:r w:rsidRPr="00E12782">
              <w:rPr>
                <w:rFonts w:eastAsia="Times New Roman"/>
                <w:sz w:val="22"/>
                <w:szCs w:val="22"/>
              </w:rPr>
              <w:lastRenderedPageBreak/>
              <w:t>больше года или перешел с одного типа транспортного средства на другой</w:t>
            </w:r>
          </w:p>
        </w:tc>
      </w:tr>
      <w:tr w:rsidR="00465852" w:rsidRPr="00E12782" w:rsidTr="00FF7A6B">
        <w:tc>
          <w:tcPr>
            <w:tcW w:w="3694" w:type="dxa"/>
            <w:tcBorders>
              <w:top w:val="single" w:sz="6" w:space="0" w:color="000000"/>
              <w:left w:val="single" w:sz="6" w:space="0" w:color="000000"/>
              <w:bottom w:val="single" w:sz="6" w:space="0" w:color="000000"/>
              <w:right w:val="single" w:sz="6" w:space="0" w:color="000000"/>
            </w:tcBorders>
            <w:hideMark/>
          </w:tcPr>
          <w:p w:rsidR="00465852" w:rsidRPr="00E12782" w:rsidRDefault="00000550" w:rsidP="00D417A3">
            <w:pPr>
              <w:jc w:val="both"/>
              <w:rPr>
                <w:rFonts w:eastAsia="Times New Roman"/>
                <w:sz w:val="22"/>
                <w:szCs w:val="22"/>
              </w:rPr>
            </w:pPr>
            <w:hyperlink r:id="rId243" w:anchor="/document/118/64695/" w:history="1">
              <w:r w:rsidR="00465852" w:rsidRPr="00E12782">
                <w:rPr>
                  <w:rStyle w:val="a7"/>
                  <w:rFonts w:eastAsia="Times New Roman"/>
                  <w:sz w:val="22"/>
                  <w:szCs w:val="22"/>
                </w:rPr>
                <w:t>Об окончании стажировки водителя</w:t>
              </w:r>
            </w:hyperlink>
          </w:p>
        </w:tc>
        <w:tc>
          <w:tcPr>
            <w:tcW w:w="4820" w:type="dxa"/>
            <w:tcBorders>
              <w:top w:val="single" w:sz="6" w:space="0" w:color="000000"/>
              <w:left w:val="single" w:sz="6" w:space="0" w:color="000000"/>
              <w:bottom w:val="single" w:sz="6" w:space="0" w:color="000000"/>
              <w:right w:val="single" w:sz="6" w:space="0" w:color="000000"/>
            </w:tcBorders>
            <w:hideMark/>
          </w:tcPr>
          <w:p w:rsidR="00465852" w:rsidRPr="00E12782" w:rsidRDefault="00465852" w:rsidP="00D417A3">
            <w:pPr>
              <w:jc w:val="both"/>
              <w:rPr>
                <w:rFonts w:eastAsia="Times New Roman"/>
                <w:sz w:val="22"/>
                <w:szCs w:val="22"/>
              </w:rPr>
            </w:pPr>
            <w:r w:rsidRPr="00E12782">
              <w:rPr>
                <w:rFonts w:eastAsia="Times New Roman"/>
                <w:sz w:val="22"/>
                <w:szCs w:val="22"/>
              </w:rPr>
              <w:t>стажировочный лист</w:t>
            </w:r>
          </w:p>
        </w:tc>
        <w:tc>
          <w:tcPr>
            <w:tcW w:w="3822" w:type="dxa"/>
            <w:gridSpan w:val="2"/>
            <w:tcBorders>
              <w:top w:val="single" w:sz="6" w:space="0" w:color="000000"/>
              <w:left w:val="single" w:sz="6" w:space="0" w:color="000000"/>
              <w:bottom w:val="single" w:sz="6" w:space="0" w:color="000000"/>
              <w:right w:val="single" w:sz="6" w:space="0" w:color="000000"/>
            </w:tcBorders>
            <w:hideMark/>
          </w:tcPr>
          <w:p w:rsidR="00465852" w:rsidRPr="00E12782" w:rsidRDefault="00465852" w:rsidP="00D417A3">
            <w:pPr>
              <w:jc w:val="both"/>
              <w:rPr>
                <w:rFonts w:eastAsia="Times New Roman"/>
                <w:sz w:val="22"/>
                <w:szCs w:val="22"/>
              </w:rPr>
            </w:pPr>
            <w:r w:rsidRPr="00E12782">
              <w:rPr>
                <w:rFonts w:eastAsia="Times New Roman"/>
                <w:sz w:val="22"/>
                <w:szCs w:val="22"/>
              </w:rPr>
              <w:t>Заместитель директора по АХР</w:t>
            </w:r>
          </w:p>
        </w:tc>
        <w:tc>
          <w:tcPr>
            <w:tcW w:w="1850" w:type="dxa"/>
            <w:tcBorders>
              <w:top w:val="single" w:sz="6" w:space="0" w:color="000000"/>
              <w:left w:val="single" w:sz="6" w:space="0" w:color="000000"/>
              <w:bottom w:val="single" w:sz="6" w:space="0" w:color="000000"/>
              <w:right w:val="single" w:sz="6" w:space="0" w:color="000000"/>
            </w:tcBorders>
            <w:hideMark/>
          </w:tcPr>
          <w:p w:rsidR="00465852" w:rsidRPr="00E12782" w:rsidRDefault="00465852" w:rsidP="00D417A3">
            <w:pPr>
              <w:jc w:val="both"/>
              <w:rPr>
                <w:rFonts w:eastAsia="Times New Roman"/>
                <w:sz w:val="22"/>
                <w:szCs w:val="22"/>
              </w:rPr>
            </w:pPr>
            <w:r w:rsidRPr="00E12782">
              <w:rPr>
                <w:rFonts w:eastAsia="Times New Roman"/>
                <w:sz w:val="22"/>
                <w:szCs w:val="22"/>
              </w:rPr>
              <w:t>По необходимости</w:t>
            </w:r>
          </w:p>
        </w:tc>
      </w:tr>
      <w:tr w:rsidR="00465852" w:rsidRPr="00E12782" w:rsidTr="00FF7A6B">
        <w:tc>
          <w:tcPr>
            <w:tcW w:w="14186" w:type="dxa"/>
            <w:gridSpan w:val="5"/>
            <w:tcBorders>
              <w:top w:val="single" w:sz="6" w:space="0" w:color="000000"/>
              <w:left w:val="single" w:sz="6" w:space="0" w:color="000000"/>
              <w:bottom w:val="single" w:sz="6" w:space="0" w:color="000000"/>
              <w:right w:val="single" w:sz="6" w:space="0" w:color="000000"/>
            </w:tcBorders>
            <w:hideMark/>
          </w:tcPr>
          <w:p w:rsidR="00465852" w:rsidRPr="00E12782" w:rsidRDefault="00465852" w:rsidP="00D417A3">
            <w:pPr>
              <w:pStyle w:val="a8"/>
              <w:spacing w:before="0" w:beforeAutospacing="0" w:after="0" w:afterAutospacing="0"/>
              <w:jc w:val="both"/>
              <w:rPr>
                <w:rFonts w:eastAsiaTheme="minorEastAsia"/>
                <w:sz w:val="22"/>
                <w:szCs w:val="22"/>
              </w:rPr>
            </w:pPr>
            <w:r w:rsidRPr="00E12782">
              <w:rPr>
                <w:rStyle w:val="ac"/>
                <w:sz w:val="22"/>
                <w:szCs w:val="22"/>
              </w:rPr>
              <w:t>3. По административно-хозяйственным вопросам</w:t>
            </w:r>
          </w:p>
        </w:tc>
      </w:tr>
      <w:tr w:rsidR="00465852" w:rsidRPr="00E12782" w:rsidTr="00FF7A6B">
        <w:tc>
          <w:tcPr>
            <w:tcW w:w="3694" w:type="dxa"/>
            <w:tcBorders>
              <w:top w:val="single" w:sz="6" w:space="0" w:color="000000"/>
              <w:left w:val="single" w:sz="6" w:space="0" w:color="000000"/>
              <w:bottom w:val="single" w:sz="6" w:space="0" w:color="000000"/>
              <w:right w:val="single" w:sz="6" w:space="0" w:color="000000"/>
            </w:tcBorders>
            <w:hideMark/>
          </w:tcPr>
          <w:p w:rsidR="00465852" w:rsidRPr="00E12782" w:rsidRDefault="00000550" w:rsidP="00D417A3">
            <w:pPr>
              <w:jc w:val="both"/>
              <w:rPr>
                <w:rFonts w:eastAsia="Times New Roman"/>
                <w:sz w:val="22"/>
                <w:szCs w:val="22"/>
              </w:rPr>
            </w:pPr>
            <w:hyperlink r:id="rId244" w:anchor="/document/118/70118/" w:history="1">
              <w:r w:rsidR="00465852" w:rsidRPr="00E12782">
                <w:rPr>
                  <w:rStyle w:val="a7"/>
                  <w:rFonts w:eastAsia="Times New Roman"/>
                  <w:sz w:val="22"/>
                  <w:szCs w:val="22"/>
                </w:rPr>
                <w:t>О размещении постов первой помощи и комплектовании их аптечками</w:t>
              </w:r>
            </w:hyperlink>
          </w:p>
        </w:tc>
        <w:tc>
          <w:tcPr>
            <w:tcW w:w="4820" w:type="dxa"/>
            <w:tcBorders>
              <w:top w:val="single" w:sz="6" w:space="0" w:color="000000"/>
              <w:left w:val="single" w:sz="6" w:space="0" w:color="000000"/>
              <w:bottom w:val="single" w:sz="6" w:space="0" w:color="000000"/>
              <w:right w:val="single" w:sz="6" w:space="0" w:color="000000"/>
            </w:tcBorders>
            <w:hideMark/>
          </w:tcPr>
          <w:p w:rsidR="00465852" w:rsidRPr="00E12782" w:rsidRDefault="00000550" w:rsidP="00D417A3">
            <w:pPr>
              <w:jc w:val="both"/>
              <w:rPr>
                <w:rFonts w:eastAsia="Times New Roman"/>
                <w:sz w:val="22"/>
                <w:szCs w:val="22"/>
              </w:rPr>
            </w:pPr>
            <w:hyperlink r:id="rId245" w:anchor="/document/99/901807664/" w:history="1">
              <w:r w:rsidR="00465852" w:rsidRPr="00E12782">
                <w:rPr>
                  <w:rStyle w:val="a7"/>
                  <w:rFonts w:eastAsia="Times New Roman"/>
                  <w:sz w:val="22"/>
                  <w:szCs w:val="22"/>
                </w:rPr>
                <w:t>Трудовой кодекс</w:t>
              </w:r>
            </w:hyperlink>
          </w:p>
        </w:tc>
        <w:tc>
          <w:tcPr>
            <w:tcW w:w="3822" w:type="dxa"/>
            <w:gridSpan w:val="2"/>
            <w:tcBorders>
              <w:top w:val="single" w:sz="6" w:space="0" w:color="000000"/>
              <w:left w:val="single" w:sz="6" w:space="0" w:color="000000"/>
              <w:bottom w:val="single" w:sz="6" w:space="0" w:color="000000"/>
              <w:right w:val="single" w:sz="6" w:space="0" w:color="000000"/>
            </w:tcBorders>
            <w:hideMark/>
          </w:tcPr>
          <w:p w:rsidR="00465852" w:rsidRPr="00E12782" w:rsidRDefault="00465852" w:rsidP="00D417A3">
            <w:pPr>
              <w:jc w:val="both"/>
              <w:rPr>
                <w:rFonts w:eastAsia="Times New Roman"/>
                <w:sz w:val="22"/>
                <w:szCs w:val="22"/>
              </w:rPr>
            </w:pPr>
            <w:r w:rsidRPr="00E12782">
              <w:rPr>
                <w:rFonts w:eastAsia="Times New Roman"/>
                <w:sz w:val="22"/>
                <w:szCs w:val="22"/>
              </w:rPr>
              <w:t>Ответственный за охрану труда</w:t>
            </w:r>
          </w:p>
        </w:tc>
        <w:tc>
          <w:tcPr>
            <w:tcW w:w="1850" w:type="dxa"/>
            <w:tcBorders>
              <w:top w:val="single" w:sz="6" w:space="0" w:color="000000"/>
              <w:left w:val="single" w:sz="6" w:space="0" w:color="000000"/>
              <w:bottom w:val="single" w:sz="6" w:space="0" w:color="000000"/>
              <w:right w:val="single" w:sz="6" w:space="0" w:color="000000"/>
            </w:tcBorders>
            <w:hideMark/>
          </w:tcPr>
          <w:p w:rsidR="00465852" w:rsidRPr="00E12782" w:rsidRDefault="00465852" w:rsidP="00D417A3">
            <w:pPr>
              <w:jc w:val="both"/>
              <w:rPr>
                <w:rFonts w:eastAsia="Times New Roman"/>
                <w:sz w:val="22"/>
                <w:szCs w:val="22"/>
              </w:rPr>
            </w:pPr>
            <w:r w:rsidRPr="00E12782">
              <w:rPr>
                <w:rFonts w:eastAsia="Times New Roman"/>
                <w:sz w:val="22"/>
                <w:szCs w:val="22"/>
              </w:rPr>
              <w:t>По необходимости</w:t>
            </w:r>
          </w:p>
        </w:tc>
      </w:tr>
      <w:tr w:rsidR="00465852" w:rsidRPr="00E12782" w:rsidTr="00FF7A6B">
        <w:tc>
          <w:tcPr>
            <w:tcW w:w="3694" w:type="dxa"/>
            <w:tcBorders>
              <w:top w:val="single" w:sz="6" w:space="0" w:color="000000"/>
              <w:left w:val="single" w:sz="6" w:space="0" w:color="000000"/>
              <w:bottom w:val="single" w:sz="6" w:space="0" w:color="000000"/>
              <w:right w:val="single" w:sz="6" w:space="0" w:color="000000"/>
            </w:tcBorders>
            <w:hideMark/>
          </w:tcPr>
          <w:p w:rsidR="00465852" w:rsidRPr="00E12782" w:rsidRDefault="00000550" w:rsidP="00D417A3">
            <w:pPr>
              <w:pStyle w:val="a8"/>
              <w:spacing w:before="0" w:beforeAutospacing="0" w:after="0" w:afterAutospacing="0"/>
              <w:jc w:val="both"/>
              <w:rPr>
                <w:rFonts w:eastAsiaTheme="minorEastAsia"/>
                <w:sz w:val="22"/>
                <w:szCs w:val="22"/>
              </w:rPr>
            </w:pPr>
            <w:hyperlink r:id="rId246" w:anchor="/document/118/29668/" w:history="1">
              <w:r w:rsidR="00465852" w:rsidRPr="00E12782">
                <w:rPr>
                  <w:rStyle w:val="a7"/>
                  <w:sz w:val="22"/>
                  <w:szCs w:val="22"/>
                </w:rPr>
                <w:t>Об усилении мер безопасности в период новогодних праздников</w:t>
              </w:r>
            </w:hyperlink>
          </w:p>
        </w:tc>
        <w:tc>
          <w:tcPr>
            <w:tcW w:w="4820" w:type="dxa"/>
            <w:tcBorders>
              <w:top w:val="single" w:sz="6" w:space="0" w:color="000000"/>
              <w:left w:val="single" w:sz="6" w:space="0" w:color="000000"/>
              <w:bottom w:val="single" w:sz="6" w:space="0" w:color="000000"/>
              <w:right w:val="single" w:sz="6" w:space="0" w:color="000000"/>
            </w:tcBorders>
            <w:hideMark/>
          </w:tcPr>
          <w:p w:rsidR="00465852" w:rsidRPr="00E12782" w:rsidRDefault="00000550" w:rsidP="00D417A3">
            <w:pPr>
              <w:pStyle w:val="a8"/>
              <w:spacing w:before="0" w:beforeAutospacing="0" w:after="0" w:afterAutospacing="0"/>
              <w:jc w:val="both"/>
              <w:rPr>
                <w:rFonts w:eastAsiaTheme="minorEastAsia"/>
                <w:sz w:val="22"/>
                <w:szCs w:val="22"/>
              </w:rPr>
            </w:pPr>
            <w:hyperlink r:id="rId247" w:anchor="/document/99/560916143/" w:history="1">
              <w:r w:rsidR="00465852" w:rsidRPr="00E12782">
                <w:rPr>
                  <w:rStyle w:val="a7"/>
                  <w:sz w:val="22"/>
                  <w:szCs w:val="22"/>
                </w:rPr>
                <w:t xml:space="preserve">Постановление Правительства от 02.08.2019 №1006 </w:t>
              </w:r>
            </w:hyperlink>
            <w:r w:rsidR="00465852" w:rsidRPr="00E12782">
              <w:rPr>
                <w:sz w:val="22"/>
                <w:szCs w:val="22"/>
              </w:rPr>
              <w:t>«Об утверждении требований к антитеррористической защищенности объектов (территорий) Минпросвещения РФ и объектов (территорий), относящихся к сфере деятельности Минпросвещения РФ, и формы паспорта безопасности этих объектов (территорий)»</w:t>
            </w:r>
          </w:p>
        </w:tc>
        <w:tc>
          <w:tcPr>
            <w:tcW w:w="3822" w:type="dxa"/>
            <w:gridSpan w:val="2"/>
            <w:tcBorders>
              <w:top w:val="single" w:sz="6" w:space="0" w:color="000000"/>
              <w:left w:val="single" w:sz="6" w:space="0" w:color="000000"/>
              <w:bottom w:val="single" w:sz="6" w:space="0" w:color="000000"/>
              <w:right w:val="single" w:sz="6" w:space="0" w:color="000000"/>
            </w:tcBorders>
            <w:hideMark/>
          </w:tcPr>
          <w:p w:rsidR="00465852" w:rsidRPr="00E12782" w:rsidRDefault="00465852" w:rsidP="00D417A3">
            <w:pPr>
              <w:pStyle w:val="a8"/>
              <w:spacing w:before="0" w:beforeAutospacing="0" w:after="0" w:afterAutospacing="0"/>
              <w:jc w:val="both"/>
              <w:rPr>
                <w:rFonts w:eastAsiaTheme="minorEastAsia"/>
                <w:sz w:val="22"/>
                <w:szCs w:val="22"/>
              </w:rPr>
            </w:pPr>
            <w:r w:rsidRPr="00E12782">
              <w:rPr>
                <w:sz w:val="22"/>
                <w:szCs w:val="22"/>
              </w:rPr>
              <w:t>Ответственный за антитеррористическую защищенность</w:t>
            </w:r>
          </w:p>
        </w:tc>
        <w:tc>
          <w:tcPr>
            <w:tcW w:w="1850" w:type="dxa"/>
            <w:tcBorders>
              <w:top w:val="single" w:sz="6" w:space="0" w:color="000000"/>
              <w:left w:val="single" w:sz="6" w:space="0" w:color="000000"/>
              <w:bottom w:val="single" w:sz="6" w:space="0" w:color="000000"/>
              <w:right w:val="single" w:sz="6" w:space="0" w:color="000000"/>
            </w:tcBorders>
            <w:hideMark/>
          </w:tcPr>
          <w:p w:rsidR="00465852" w:rsidRPr="00E12782" w:rsidRDefault="00465852" w:rsidP="00D417A3">
            <w:pPr>
              <w:pStyle w:val="a8"/>
              <w:spacing w:before="0" w:beforeAutospacing="0" w:after="0" w:afterAutospacing="0"/>
              <w:jc w:val="both"/>
              <w:rPr>
                <w:rFonts w:eastAsiaTheme="minorEastAsia"/>
                <w:sz w:val="22"/>
                <w:szCs w:val="22"/>
              </w:rPr>
            </w:pPr>
            <w:r w:rsidRPr="00E12782">
              <w:rPr>
                <w:sz w:val="22"/>
                <w:szCs w:val="22"/>
              </w:rPr>
              <w:t>Ежегодно</w:t>
            </w:r>
          </w:p>
        </w:tc>
      </w:tr>
      <w:tr w:rsidR="00465852" w:rsidRPr="00E12782" w:rsidTr="00FF7A6B">
        <w:tc>
          <w:tcPr>
            <w:tcW w:w="3694" w:type="dxa"/>
            <w:tcBorders>
              <w:top w:val="single" w:sz="6" w:space="0" w:color="000000"/>
              <w:left w:val="single" w:sz="6" w:space="0" w:color="000000"/>
              <w:bottom w:val="single" w:sz="6" w:space="0" w:color="000000"/>
              <w:right w:val="single" w:sz="6" w:space="0" w:color="000000"/>
            </w:tcBorders>
            <w:hideMark/>
          </w:tcPr>
          <w:p w:rsidR="00465852" w:rsidRPr="00E12782" w:rsidRDefault="00000550" w:rsidP="00D417A3">
            <w:pPr>
              <w:jc w:val="both"/>
              <w:rPr>
                <w:rFonts w:eastAsia="Times New Roman"/>
                <w:sz w:val="22"/>
                <w:szCs w:val="22"/>
              </w:rPr>
            </w:pPr>
            <w:hyperlink r:id="rId248" w:anchor="/document/118/69763/" w:history="1">
              <w:r w:rsidR="00465852" w:rsidRPr="00E12782">
                <w:rPr>
                  <w:rStyle w:val="a7"/>
                  <w:rFonts w:eastAsia="Times New Roman"/>
                  <w:sz w:val="22"/>
                  <w:szCs w:val="22"/>
                </w:rPr>
                <w:t>О комиссии по проверке готовности к массовым мероприятиям</w:t>
              </w:r>
            </w:hyperlink>
          </w:p>
        </w:tc>
        <w:tc>
          <w:tcPr>
            <w:tcW w:w="4820" w:type="dxa"/>
            <w:tcBorders>
              <w:top w:val="single" w:sz="6" w:space="0" w:color="000000"/>
              <w:left w:val="single" w:sz="6" w:space="0" w:color="000000"/>
              <w:bottom w:val="single" w:sz="6" w:space="0" w:color="000000"/>
              <w:right w:val="single" w:sz="6" w:space="0" w:color="000000"/>
            </w:tcBorders>
            <w:hideMark/>
          </w:tcPr>
          <w:p w:rsidR="00465852" w:rsidRPr="00E12782" w:rsidRDefault="00000550" w:rsidP="00D417A3">
            <w:pPr>
              <w:jc w:val="both"/>
              <w:rPr>
                <w:rFonts w:eastAsia="Times New Roman"/>
                <w:sz w:val="22"/>
                <w:szCs w:val="22"/>
              </w:rPr>
            </w:pPr>
            <w:hyperlink r:id="rId249" w:anchor="/document/99/560916143/" w:history="1">
              <w:r w:rsidR="00465852" w:rsidRPr="00E12782">
                <w:rPr>
                  <w:rStyle w:val="a7"/>
                  <w:rFonts w:eastAsia="Times New Roman"/>
                  <w:sz w:val="22"/>
                  <w:szCs w:val="22"/>
                </w:rPr>
                <w:t xml:space="preserve">Постановление Правительства от 02.08.2019 №1006 </w:t>
              </w:r>
            </w:hyperlink>
            <w:r w:rsidR="00465852" w:rsidRPr="00E12782">
              <w:rPr>
                <w:rFonts w:eastAsia="Times New Roman"/>
                <w:sz w:val="22"/>
                <w:szCs w:val="22"/>
              </w:rPr>
              <w:t>«Об утверждении требований к антитеррористической защищенности объектов (территорий) Минпросвещения РФ и объектов (территорий), относящихся к сфере деятельности Минпросвещения РФ, и формы паспорта безопасности этих объектов (территорий)»</w:t>
            </w:r>
          </w:p>
        </w:tc>
        <w:tc>
          <w:tcPr>
            <w:tcW w:w="3822" w:type="dxa"/>
            <w:gridSpan w:val="2"/>
            <w:tcBorders>
              <w:top w:val="single" w:sz="6" w:space="0" w:color="000000"/>
              <w:left w:val="single" w:sz="6" w:space="0" w:color="000000"/>
              <w:bottom w:val="single" w:sz="6" w:space="0" w:color="000000"/>
              <w:right w:val="single" w:sz="6" w:space="0" w:color="000000"/>
            </w:tcBorders>
            <w:hideMark/>
          </w:tcPr>
          <w:p w:rsidR="00465852" w:rsidRPr="00E12782" w:rsidRDefault="00465852" w:rsidP="00D417A3">
            <w:pPr>
              <w:pStyle w:val="a8"/>
              <w:spacing w:before="0" w:beforeAutospacing="0" w:after="0" w:afterAutospacing="0"/>
              <w:jc w:val="both"/>
              <w:rPr>
                <w:rFonts w:eastAsiaTheme="minorEastAsia"/>
                <w:sz w:val="22"/>
                <w:szCs w:val="22"/>
              </w:rPr>
            </w:pPr>
            <w:r w:rsidRPr="00E12782">
              <w:rPr>
                <w:sz w:val="22"/>
                <w:szCs w:val="22"/>
              </w:rPr>
              <w:t>Ответственный за антитеррористическую защищенность</w:t>
            </w:r>
          </w:p>
        </w:tc>
        <w:tc>
          <w:tcPr>
            <w:tcW w:w="1850" w:type="dxa"/>
            <w:tcBorders>
              <w:top w:val="single" w:sz="6" w:space="0" w:color="000000"/>
              <w:left w:val="single" w:sz="6" w:space="0" w:color="000000"/>
              <w:bottom w:val="single" w:sz="6" w:space="0" w:color="000000"/>
              <w:right w:val="single" w:sz="6" w:space="0" w:color="000000"/>
            </w:tcBorders>
            <w:hideMark/>
          </w:tcPr>
          <w:p w:rsidR="00465852" w:rsidRPr="00E12782" w:rsidRDefault="00465852" w:rsidP="00D417A3">
            <w:pPr>
              <w:pStyle w:val="a8"/>
              <w:spacing w:before="0" w:beforeAutospacing="0" w:after="0" w:afterAutospacing="0"/>
              <w:jc w:val="both"/>
              <w:rPr>
                <w:rFonts w:eastAsiaTheme="minorEastAsia"/>
                <w:sz w:val="22"/>
                <w:szCs w:val="22"/>
              </w:rPr>
            </w:pPr>
            <w:r w:rsidRPr="00E12782">
              <w:rPr>
                <w:sz w:val="22"/>
                <w:szCs w:val="22"/>
              </w:rPr>
              <w:t>Ежегодно</w:t>
            </w:r>
          </w:p>
        </w:tc>
      </w:tr>
      <w:tr w:rsidR="00465852" w:rsidRPr="00E12782" w:rsidTr="00FF7A6B">
        <w:tc>
          <w:tcPr>
            <w:tcW w:w="3694" w:type="dxa"/>
            <w:tcBorders>
              <w:top w:val="single" w:sz="6" w:space="0" w:color="000000"/>
              <w:left w:val="single" w:sz="6" w:space="0" w:color="000000"/>
              <w:bottom w:val="single" w:sz="6" w:space="0" w:color="000000"/>
              <w:right w:val="single" w:sz="6" w:space="0" w:color="000000"/>
            </w:tcBorders>
            <w:hideMark/>
          </w:tcPr>
          <w:p w:rsidR="00465852" w:rsidRPr="00E12782" w:rsidRDefault="00000550" w:rsidP="00D417A3">
            <w:pPr>
              <w:pStyle w:val="a8"/>
              <w:spacing w:before="0" w:beforeAutospacing="0" w:after="0" w:afterAutospacing="0"/>
              <w:jc w:val="both"/>
              <w:rPr>
                <w:rFonts w:eastAsiaTheme="minorEastAsia"/>
                <w:sz w:val="22"/>
                <w:szCs w:val="22"/>
              </w:rPr>
            </w:pPr>
            <w:hyperlink r:id="rId250" w:anchor="/document/118/44345/" w:history="1">
              <w:r w:rsidR="00465852" w:rsidRPr="00E12782">
                <w:rPr>
                  <w:rStyle w:val="a7"/>
                  <w:sz w:val="22"/>
                  <w:szCs w:val="22"/>
                </w:rPr>
                <w:t>Об утверждении норм расхода моющих, чистящих и дезинфицирующих средств</w:t>
              </w:r>
            </w:hyperlink>
          </w:p>
        </w:tc>
        <w:tc>
          <w:tcPr>
            <w:tcW w:w="4820" w:type="dxa"/>
            <w:tcBorders>
              <w:top w:val="single" w:sz="6" w:space="0" w:color="000000"/>
              <w:left w:val="single" w:sz="6" w:space="0" w:color="000000"/>
              <w:bottom w:val="single" w:sz="6" w:space="0" w:color="000000"/>
              <w:right w:val="single" w:sz="6" w:space="0" w:color="000000"/>
            </w:tcBorders>
            <w:hideMark/>
          </w:tcPr>
          <w:p w:rsidR="00465852" w:rsidRPr="00E12782" w:rsidRDefault="00000550" w:rsidP="00D417A3">
            <w:pPr>
              <w:pStyle w:val="a8"/>
              <w:spacing w:before="0" w:beforeAutospacing="0" w:after="0" w:afterAutospacing="0"/>
              <w:jc w:val="both"/>
              <w:rPr>
                <w:rFonts w:eastAsiaTheme="minorEastAsia"/>
                <w:sz w:val="22"/>
                <w:szCs w:val="22"/>
              </w:rPr>
            </w:pPr>
            <w:hyperlink r:id="rId251" w:anchor="/document/99/902389617/" w:history="1">
              <w:r w:rsidR="00465852" w:rsidRPr="00E12782">
                <w:rPr>
                  <w:rStyle w:val="a7"/>
                  <w:sz w:val="22"/>
                  <w:szCs w:val="22"/>
                </w:rPr>
                <w:t>Федеральный закон от 29.12.2012 № 273-ФЗ</w:t>
              </w:r>
            </w:hyperlink>
            <w:r w:rsidR="00465852" w:rsidRPr="00E12782">
              <w:rPr>
                <w:sz w:val="22"/>
                <w:szCs w:val="22"/>
              </w:rPr>
              <w:t xml:space="preserve"> «Об образовании в РФ»,</w:t>
            </w:r>
          </w:p>
          <w:p w:rsidR="00465852" w:rsidRPr="00E12782" w:rsidRDefault="00465852" w:rsidP="00D417A3">
            <w:pPr>
              <w:pStyle w:val="a8"/>
              <w:spacing w:before="0" w:beforeAutospacing="0" w:after="0" w:afterAutospacing="0"/>
              <w:jc w:val="both"/>
              <w:rPr>
                <w:rFonts w:eastAsiaTheme="minorEastAsia"/>
                <w:sz w:val="22"/>
                <w:szCs w:val="22"/>
              </w:rPr>
            </w:pPr>
            <w:r w:rsidRPr="00E12782">
              <w:rPr>
                <w:sz w:val="22"/>
                <w:szCs w:val="22"/>
              </w:rPr>
              <w:t>Правовые акты региональных и муниципальных органов власти</w:t>
            </w:r>
          </w:p>
        </w:tc>
        <w:tc>
          <w:tcPr>
            <w:tcW w:w="3822" w:type="dxa"/>
            <w:gridSpan w:val="2"/>
            <w:tcBorders>
              <w:top w:val="single" w:sz="6" w:space="0" w:color="000000"/>
              <w:left w:val="single" w:sz="6" w:space="0" w:color="000000"/>
              <w:bottom w:val="single" w:sz="6" w:space="0" w:color="000000"/>
              <w:right w:val="single" w:sz="6" w:space="0" w:color="000000"/>
            </w:tcBorders>
            <w:hideMark/>
          </w:tcPr>
          <w:p w:rsidR="00465852" w:rsidRPr="00E12782" w:rsidRDefault="00465852" w:rsidP="00D417A3">
            <w:pPr>
              <w:pStyle w:val="a8"/>
              <w:spacing w:before="0" w:beforeAutospacing="0" w:after="0" w:afterAutospacing="0"/>
              <w:jc w:val="both"/>
              <w:rPr>
                <w:rFonts w:eastAsiaTheme="minorEastAsia"/>
                <w:sz w:val="22"/>
                <w:szCs w:val="22"/>
              </w:rPr>
            </w:pPr>
            <w:r w:rsidRPr="00E12782">
              <w:rPr>
                <w:sz w:val="22"/>
                <w:szCs w:val="22"/>
              </w:rPr>
              <w:t>Заместитель директора по АХЧ</w:t>
            </w:r>
          </w:p>
        </w:tc>
        <w:tc>
          <w:tcPr>
            <w:tcW w:w="1850" w:type="dxa"/>
            <w:tcBorders>
              <w:top w:val="single" w:sz="6" w:space="0" w:color="000000"/>
              <w:left w:val="single" w:sz="6" w:space="0" w:color="000000"/>
              <w:bottom w:val="single" w:sz="6" w:space="0" w:color="000000"/>
              <w:right w:val="single" w:sz="6" w:space="0" w:color="000000"/>
            </w:tcBorders>
            <w:hideMark/>
          </w:tcPr>
          <w:p w:rsidR="00465852" w:rsidRPr="00E12782" w:rsidRDefault="00465852" w:rsidP="00D417A3">
            <w:pPr>
              <w:pStyle w:val="a8"/>
              <w:spacing w:before="0" w:beforeAutospacing="0" w:after="0" w:afterAutospacing="0"/>
              <w:jc w:val="both"/>
              <w:rPr>
                <w:rFonts w:eastAsiaTheme="minorEastAsia"/>
                <w:sz w:val="22"/>
                <w:szCs w:val="22"/>
              </w:rPr>
            </w:pPr>
            <w:r w:rsidRPr="00E12782">
              <w:rPr>
                <w:sz w:val="22"/>
                <w:szCs w:val="22"/>
              </w:rPr>
              <w:t>Если изменились нормы расхода средств</w:t>
            </w:r>
          </w:p>
        </w:tc>
      </w:tr>
      <w:tr w:rsidR="00465852" w:rsidRPr="00E12782" w:rsidTr="00FF7A6B">
        <w:tc>
          <w:tcPr>
            <w:tcW w:w="14186" w:type="dxa"/>
            <w:gridSpan w:val="5"/>
            <w:tcBorders>
              <w:top w:val="single" w:sz="6" w:space="0" w:color="000000"/>
              <w:left w:val="single" w:sz="6" w:space="0" w:color="000000"/>
              <w:bottom w:val="single" w:sz="6" w:space="0" w:color="000000"/>
              <w:right w:val="single" w:sz="6" w:space="0" w:color="000000"/>
            </w:tcBorders>
            <w:hideMark/>
          </w:tcPr>
          <w:p w:rsidR="00465852" w:rsidRPr="00E12782" w:rsidRDefault="00465852" w:rsidP="00D417A3">
            <w:pPr>
              <w:pStyle w:val="2"/>
              <w:spacing w:before="0" w:after="0"/>
              <w:jc w:val="both"/>
              <w:rPr>
                <w:rFonts w:ascii="Times New Roman" w:eastAsiaTheme="minorEastAsia" w:hAnsi="Times New Roman" w:cs="Times New Roman"/>
                <w:sz w:val="22"/>
                <w:szCs w:val="22"/>
              </w:rPr>
            </w:pPr>
            <w:r w:rsidRPr="00E12782">
              <w:rPr>
                <w:rFonts w:ascii="Times New Roman" w:hAnsi="Times New Roman" w:cs="Times New Roman"/>
                <w:sz w:val="22"/>
                <w:szCs w:val="22"/>
              </w:rPr>
              <w:lastRenderedPageBreak/>
              <w:t>ЯНВАРЬ</w:t>
            </w:r>
          </w:p>
        </w:tc>
      </w:tr>
      <w:tr w:rsidR="00465852" w:rsidRPr="00E12782" w:rsidTr="00FF7A6B">
        <w:tc>
          <w:tcPr>
            <w:tcW w:w="14186" w:type="dxa"/>
            <w:gridSpan w:val="5"/>
            <w:tcBorders>
              <w:top w:val="single" w:sz="6" w:space="0" w:color="000000"/>
              <w:left w:val="single" w:sz="6" w:space="0" w:color="000000"/>
              <w:bottom w:val="single" w:sz="6" w:space="0" w:color="000000"/>
              <w:right w:val="single" w:sz="6" w:space="0" w:color="000000"/>
            </w:tcBorders>
            <w:hideMark/>
          </w:tcPr>
          <w:p w:rsidR="00465852" w:rsidRPr="00E12782" w:rsidRDefault="00465852" w:rsidP="00D417A3">
            <w:pPr>
              <w:pStyle w:val="a8"/>
              <w:spacing w:before="0" w:beforeAutospacing="0" w:after="0" w:afterAutospacing="0"/>
              <w:jc w:val="both"/>
              <w:rPr>
                <w:rFonts w:eastAsiaTheme="minorEastAsia"/>
                <w:sz w:val="22"/>
                <w:szCs w:val="22"/>
              </w:rPr>
            </w:pPr>
            <w:r w:rsidRPr="00E12782">
              <w:rPr>
                <w:rStyle w:val="ac"/>
                <w:sz w:val="22"/>
                <w:szCs w:val="22"/>
              </w:rPr>
              <w:t>1. По основной деятельности</w:t>
            </w:r>
          </w:p>
        </w:tc>
      </w:tr>
      <w:tr w:rsidR="00465852" w:rsidRPr="00E12782" w:rsidTr="00FF7A6B">
        <w:tc>
          <w:tcPr>
            <w:tcW w:w="3694" w:type="dxa"/>
            <w:tcBorders>
              <w:top w:val="single" w:sz="6" w:space="0" w:color="000000"/>
              <w:left w:val="single" w:sz="6" w:space="0" w:color="000000"/>
              <w:bottom w:val="single" w:sz="6" w:space="0" w:color="000000"/>
              <w:right w:val="single" w:sz="6" w:space="0" w:color="000000"/>
            </w:tcBorders>
            <w:hideMark/>
          </w:tcPr>
          <w:p w:rsidR="00465852" w:rsidRPr="00E12782" w:rsidRDefault="00000550" w:rsidP="00D417A3">
            <w:pPr>
              <w:jc w:val="both"/>
              <w:rPr>
                <w:rFonts w:eastAsia="Times New Roman"/>
                <w:sz w:val="22"/>
                <w:szCs w:val="22"/>
              </w:rPr>
            </w:pPr>
            <w:hyperlink r:id="rId252" w:anchor="/document/118/58563/" w:history="1">
              <w:r w:rsidR="00465852" w:rsidRPr="00E12782">
                <w:rPr>
                  <w:rStyle w:val="a7"/>
                  <w:rFonts w:eastAsia="Times New Roman"/>
                  <w:sz w:val="22"/>
                  <w:szCs w:val="22"/>
                </w:rPr>
                <w:t>О назначении ответственных за прием в школу </w:t>
              </w:r>
            </w:hyperlink>
          </w:p>
        </w:tc>
        <w:tc>
          <w:tcPr>
            <w:tcW w:w="4820" w:type="dxa"/>
            <w:tcBorders>
              <w:top w:val="single" w:sz="6" w:space="0" w:color="000000"/>
              <w:left w:val="single" w:sz="6" w:space="0" w:color="000000"/>
              <w:bottom w:val="single" w:sz="6" w:space="0" w:color="000000"/>
              <w:right w:val="single" w:sz="6" w:space="0" w:color="000000"/>
            </w:tcBorders>
            <w:hideMark/>
          </w:tcPr>
          <w:p w:rsidR="00465852" w:rsidRPr="00E12782" w:rsidRDefault="00000550" w:rsidP="00D417A3">
            <w:pPr>
              <w:jc w:val="both"/>
              <w:rPr>
                <w:rFonts w:eastAsia="Times New Roman"/>
                <w:sz w:val="22"/>
                <w:szCs w:val="22"/>
              </w:rPr>
            </w:pPr>
            <w:hyperlink r:id="rId253" w:anchor="/document/99/499073827/" w:history="1">
              <w:r w:rsidR="00465852" w:rsidRPr="00E12782">
                <w:rPr>
                  <w:rStyle w:val="a7"/>
                  <w:rFonts w:eastAsia="Times New Roman"/>
                  <w:sz w:val="22"/>
                  <w:szCs w:val="22"/>
                </w:rPr>
                <w:t>Приказ Минобрнауки от 22.01.2014 № 32</w:t>
              </w:r>
            </w:hyperlink>
            <w:r w:rsidR="00465852" w:rsidRPr="00E12782">
              <w:rPr>
                <w:rFonts w:eastAsia="Times New Roman"/>
                <w:sz w:val="22"/>
                <w:szCs w:val="22"/>
              </w:rPr>
              <w:t xml:space="preserve"> «Об утверждении Порядка приема граждан на обучение по образовательным программам начального общего, основного общего и среднего общего образования»</w:t>
            </w:r>
          </w:p>
        </w:tc>
        <w:tc>
          <w:tcPr>
            <w:tcW w:w="3822" w:type="dxa"/>
            <w:gridSpan w:val="2"/>
            <w:tcBorders>
              <w:top w:val="single" w:sz="6" w:space="0" w:color="000000"/>
              <w:left w:val="single" w:sz="6" w:space="0" w:color="000000"/>
              <w:bottom w:val="single" w:sz="6" w:space="0" w:color="000000"/>
              <w:right w:val="single" w:sz="6" w:space="0" w:color="000000"/>
            </w:tcBorders>
            <w:hideMark/>
          </w:tcPr>
          <w:p w:rsidR="00465852" w:rsidRPr="00E12782" w:rsidRDefault="00465852" w:rsidP="00D417A3">
            <w:pPr>
              <w:jc w:val="both"/>
              <w:rPr>
                <w:rFonts w:eastAsia="Times New Roman"/>
                <w:sz w:val="22"/>
                <w:szCs w:val="22"/>
              </w:rPr>
            </w:pPr>
            <w:r w:rsidRPr="00E12782">
              <w:rPr>
                <w:rFonts w:eastAsia="Times New Roman"/>
                <w:sz w:val="22"/>
                <w:szCs w:val="22"/>
              </w:rPr>
              <w:t>Секретарь</w:t>
            </w:r>
          </w:p>
        </w:tc>
        <w:tc>
          <w:tcPr>
            <w:tcW w:w="1850" w:type="dxa"/>
            <w:tcBorders>
              <w:top w:val="single" w:sz="6" w:space="0" w:color="000000"/>
              <w:left w:val="single" w:sz="6" w:space="0" w:color="000000"/>
              <w:bottom w:val="single" w:sz="6" w:space="0" w:color="000000"/>
              <w:right w:val="single" w:sz="6" w:space="0" w:color="000000"/>
            </w:tcBorders>
            <w:hideMark/>
          </w:tcPr>
          <w:p w:rsidR="00465852" w:rsidRPr="00E12782" w:rsidRDefault="00465852" w:rsidP="00D417A3">
            <w:pPr>
              <w:jc w:val="both"/>
              <w:rPr>
                <w:rFonts w:eastAsia="Times New Roman"/>
                <w:sz w:val="22"/>
                <w:szCs w:val="22"/>
              </w:rPr>
            </w:pPr>
            <w:r w:rsidRPr="00E12782">
              <w:rPr>
                <w:rFonts w:eastAsia="Times New Roman"/>
                <w:sz w:val="22"/>
                <w:szCs w:val="22"/>
              </w:rPr>
              <w:t>Ежегодно</w:t>
            </w:r>
          </w:p>
        </w:tc>
      </w:tr>
      <w:tr w:rsidR="00465852" w:rsidRPr="00E12782" w:rsidTr="00FF7A6B">
        <w:tc>
          <w:tcPr>
            <w:tcW w:w="3694" w:type="dxa"/>
            <w:tcBorders>
              <w:top w:val="single" w:sz="6" w:space="0" w:color="000000"/>
              <w:left w:val="single" w:sz="6" w:space="0" w:color="000000"/>
              <w:bottom w:val="single" w:sz="6" w:space="0" w:color="000000"/>
              <w:right w:val="single" w:sz="6" w:space="0" w:color="000000"/>
            </w:tcBorders>
            <w:hideMark/>
          </w:tcPr>
          <w:p w:rsidR="00465852" w:rsidRPr="00E12782" w:rsidRDefault="00000550" w:rsidP="00D417A3">
            <w:pPr>
              <w:pStyle w:val="a8"/>
              <w:spacing w:before="0" w:beforeAutospacing="0" w:after="0" w:afterAutospacing="0"/>
              <w:jc w:val="both"/>
              <w:rPr>
                <w:rFonts w:eastAsiaTheme="minorEastAsia"/>
                <w:sz w:val="22"/>
                <w:szCs w:val="22"/>
              </w:rPr>
            </w:pPr>
            <w:hyperlink r:id="rId254" w:anchor="/document/118/65348/" w:history="1">
              <w:r w:rsidR="00465852" w:rsidRPr="00E12782">
                <w:rPr>
                  <w:rStyle w:val="a7"/>
                  <w:sz w:val="22"/>
                  <w:szCs w:val="22"/>
                </w:rPr>
                <w:t>Приказ о введении ограничительных мер (карантина)</w:t>
              </w:r>
            </w:hyperlink>
          </w:p>
        </w:tc>
        <w:tc>
          <w:tcPr>
            <w:tcW w:w="4820" w:type="dxa"/>
            <w:tcBorders>
              <w:top w:val="single" w:sz="6" w:space="0" w:color="000000"/>
              <w:left w:val="single" w:sz="6" w:space="0" w:color="000000"/>
              <w:bottom w:val="single" w:sz="6" w:space="0" w:color="000000"/>
              <w:right w:val="single" w:sz="6" w:space="0" w:color="000000"/>
            </w:tcBorders>
            <w:hideMark/>
          </w:tcPr>
          <w:p w:rsidR="00465852" w:rsidRPr="00E12782" w:rsidRDefault="00465852" w:rsidP="00D417A3">
            <w:pPr>
              <w:jc w:val="both"/>
              <w:rPr>
                <w:rFonts w:eastAsia="Times New Roman"/>
                <w:sz w:val="22"/>
                <w:szCs w:val="22"/>
              </w:rPr>
            </w:pPr>
            <w:r w:rsidRPr="00E12782">
              <w:rPr>
                <w:rFonts w:eastAsia="Times New Roman"/>
                <w:sz w:val="22"/>
                <w:szCs w:val="22"/>
              </w:rPr>
              <w:t>Распорядительный акт органа исполнительной власти субъекта или органа местного самоуправления</w:t>
            </w:r>
          </w:p>
        </w:tc>
        <w:tc>
          <w:tcPr>
            <w:tcW w:w="3822" w:type="dxa"/>
            <w:gridSpan w:val="2"/>
            <w:tcBorders>
              <w:top w:val="single" w:sz="6" w:space="0" w:color="000000"/>
              <w:left w:val="single" w:sz="6" w:space="0" w:color="000000"/>
              <w:bottom w:val="single" w:sz="6" w:space="0" w:color="000000"/>
              <w:right w:val="single" w:sz="6" w:space="0" w:color="000000"/>
            </w:tcBorders>
            <w:hideMark/>
          </w:tcPr>
          <w:p w:rsidR="00465852" w:rsidRPr="00E12782" w:rsidRDefault="00465852" w:rsidP="00D417A3">
            <w:pPr>
              <w:jc w:val="both"/>
              <w:rPr>
                <w:rFonts w:eastAsia="Times New Roman"/>
                <w:sz w:val="22"/>
                <w:szCs w:val="22"/>
              </w:rPr>
            </w:pPr>
            <w:r w:rsidRPr="00E12782">
              <w:rPr>
                <w:rFonts w:eastAsia="Times New Roman"/>
                <w:sz w:val="22"/>
                <w:szCs w:val="22"/>
              </w:rPr>
              <w:t>Секретарь</w:t>
            </w:r>
          </w:p>
        </w:tc>
        <w:tc>
          <w:tcPr>
            <w:tcW w:w="1850" w:type="dxa"/>
            <w:tcBorders>
              <w:top w:val="single" w:sz="6" w:space="0" w:color="000000"/>
              <w:left w:val="single" w:sz="6" w:space="0" w:color="000000"/>
              <w:bottom w:val="single" w:sz="6" w:space="0" w:color="000000"/>
              <w:right w:val="single" w:sz="6" w:space="0" w:color="000000"/>
            </w:tcBorders>
            <w:hideMark/>
          </w:tcPr>
          <w:p w:rsidR="00465852" w:rsidRPr="00E12782" w:rsidRDefault="00465852" w:rsidP="00D417A3">
            <w:pPr>
              <w:jc w:val="both"/>
              <w:rPr>
                <w:rFonts w:eastAsia="Times New Roman"/>
                <w:sz w:val="22"/>
                <w:szCs w:val="22"/>
              </w:rPr>
            </w:pPr>
            <w:r w:rsidRPr="00E12782">
              <w:rPr>
                <w:rFonts w:eastAsia="Times New Roman"/>
                <w:sz w:val="22"/>
                <w:szCs w:val="22"/>
              </w:rPr>
              <w:t>По необходимости</w:t>
            </w:r>
          </w:p>
        </w:tc>
      </w:tr>
      <w:tr w:rsidR="00465852" w:rsidRPr="00E12782" w:rsidTr="00FF7A6B">
        <w:tc>
          <w:tcPr>
            <w:tcW w:w="3694" w:type="dxa"/>
            <w:tcBorders>
              <w:top w:val="single" w:sz="6" w:space="0" w:color="000000"/>
              <w:left w:val="single" w:sz="6" w:space="0" w:color="000000"/>
              <w:bottom w:val="single" w:sz="6" w:space="0" w:color="000000"/>
              <w:right w:val="single" w:sz="6" w:space="0" w:color="000000"/>
            </w:tcBorders>
            <w:hideMark/>
          </w:tcPr>
          <w:p w:rsidR="00465852" w:rsidRPr="00E12782" w:rsidRDefault="00000550" w:rsidP="00D417A3">
            <w:pPr>
              <w:pStyle w:val="a8"/>
              <w:spacing w:before="0" w:beforeAutospacing="0" w:after="0" w:afterAutospacing="0"/>
              <w:jc w:val="both"/>
              <w:rPr>
                <w:rFonts w:eastAsiaTheme="minorEastAsia"/>
                <w:sz w:val="22"/>
                <w:szCs w:val="22"/>
              </w:rPr>
            </w:pPr>
            <w:hyperlink r:id="rId255" w:anchor="/document/118/71507/" w:history="1">
              <w:r w:rsidR="00465852" w:rsidRPr="00E12782">
                <w:rPr>
                  <w:rStyle w:val="a7"/>
                  <w:sz w:val="22"/>
                  <w:szCs w:val="22"/>
                </w:rPr>
                <w:t>Приказ об отмене ограничительных мер (карантина)</w:t>
              </w:r>
            </w:hyperlink>
          </w:p>
        </w:tc>
        <w:tc>
          <w:tcPr>
            <w:tcW w:w="4820" w:type="dxa"/>
            <w:tcBorders>
              <w:top w:val="single" w:sz="6" w:space="0" w:color="000000"/>
              <w:left w:val="single" w:sz="6" w:space="0" w:color="000000"/>
              <w:bottom w:val="single" w:sz="6" w:space="0" w:color="000000"/>
              <w:right w:val="single" w:sz="6" w:space="0" w:color="000000"/>
            </w:tcBorders>
            <w:hideMark/>
          </w:tcPr>
          <w:p w:rsidR="00465852" w:rsidRPr="00E12782" w:rsidRDefault="00465852" w:rsidP="00D417A3">
            <w:pPr>
              <w:jc w:val="both"/>
              <w:rPr>
                <w:rFonts w:eastAsia="Times New Roman"/>
                <w:sz w:val="22"/>
                <w:szCs w:val="22"/>
              </w:rPr>
            </w:pPr>
            <w:r w:rsidRPr="00E12782">
              <w:rPr>
                <w:rFonts w:eastAsia="Times New Roman"/>
                <w:sz w:val="22"/>
                <w:szCs w:val="22"/>
              </w:rPr>
              <w:t>Распорядительный акт органа исполнительной власти субъекта или органа местного самоуправления</w:t>
            </w:r>
          </w:p>
        </w:tc>
        <w:tc>
          <w:tcPr>
            <w:tcW w:w="3822" w:type="dxa"/>
            <w:gridSpan w:val="2"/>
            <w:tcBorders>
              <w:top w:val="single" w:sz="6" w:space="0" w:color="000000"/>
              <w:left w:val="single" w:sz="6" w:space="0" w:color="000000"/>
              <w:bottom w:val="single" w:sz="6" w:space="0" w:color="000000"/>
              <w:right w:val="single" w:sz="6" w:space="0" w:color="000000"/>
            </w:tcBorders>
            <w:hideMark/>
          </w:tcPr>
          <w:p w:rsidR="00465852" w:rsidRPr="00E12782" w:rsidRDefault="00465852" w:rsidP="00D417A3">
            <w:pPr>
              <w:jc w:val="both"/>
              <w:rPr>
                <w:rFonts w:eastAsia="Times New Roman"/>
                <w:sz w:val="22"/>
                <w:szCs w:val="22"/>
              </w:rPr>
            </w:pPr>
            <w:r w:rsidRPr="00E12782">
              <w:rPr>
                <w:rFonts w:eastAsia="Times New Roman"/>
                <w:sz w:val="22"/>
                <w:szCs w:val="22"/>
              </w:rPr>
              <w:t>Секретарь</w:t>
            </w:r>
          </w:p>
        </w:tc>
        <w:tc>
          <w:tcPr>
            <w:tcW w:w="1850" w:type="dxa"/>
            <w:tcBorders>
              <w:top w:val="single" w:sz="6" w:space="0" w:color="000000"/>
              <w:left w:val="single" w:sz="6" w:space="0" w:color="000000"/>
              <w:bottom w:val="single" w:sz="6" w:space="0" w:color="000000"/>
              <w:right w:val="single" w:sz="6" w:space="0" w:color="000000"/>
            </w:tcBorders>
            <w:hideMark/>
          </w:tcPr>
          <w:p w:rsidR="00465852" w:rsidRPr="00E12782" w:rsidRDefault="00465852" w:rsidP="00D417A3">
            <w:pPr>
              <w:jc w:val="both"/>
              <w:rPr>
                <w:rFonts w:eastAsia="Times New Roman"/>
                <w:sz w:val="22"/>
                <w:szCs w:val="22"/>
              </w:rPr>
            </w:pPr>
            <w:r w:rsidRPr="00E12782">
              <w:rPr>
                <w:rFonts w:eastAsia="Times New Roman"/>
                <w:sz w:val="22"/>
                <w:szCs w:val="22"/>
              </w:rPr>
              <w:t>По необходимости</w:t>
            </w:r>
          </w:p>
        </w:tc>
      </w:tr>
      <w:tr w:rsidR="00465852" w:rsidRPr="00E12782" w:rsidTr="00FF7A6B">
        <w:tc>
          <w:tcPr>
            <w:tcW w:w="3694" w:type="dxa"/>
            <w:tcBorders>
              <w:top w:val="single" w:sz="6" w:space="0" w:color="000000"/>
              <w:left w:val="single" w:sz="6" w:space="0" w:color="000000"/>
              <w:bottom w:val="single" w:sz="6" w:space="0" w:color="000000"/>
              <w:right w:val="single" w:sz="6" w:space="0" w:color="000000"/>
            </w:tcBorders>
            <w:hideMark/>
          </w:tcPr>
          <w:p w:rsidR="00465852" w:rsidRPr="00E12782" w:rsidRDefault="00000550" w:rsidP="00D417A3">
            <w:pPr>
              <w:pStyle w:val="a8"/>
              <w:spacing w:before="0" w:beforeAutospacing="0" w:after="0" w:afterAutospacing="0"/>
              <w:jc w:val="both"/>
              <w:rPr>
                <w:rFonts w:eastAsiaTheme="minorEastAsia"/>
                <w:sz w:val="22"/>
                <w:szCs w:val="22"/>
              </w:rPr>
            </w:pPr>
            <w:hyperlink r:id="rId256" w:anchor="/document/118/57933/" w:history="1">
              <w:r w:rsidR="00465852" w:rsidRPr="00E12782">
                <w:rPr>
                  <w:rStyle w:val="a7"/>
                  <w:sz w:val="22"/>
                  <w:szCs w:val="22"/>
                </w:rPr>
                <w:t>Об утверждении положений о питании учащихся</w:t>
              </w:r>
            </w:hyperlink>
          </w:p>
        </w:tc>
        <w:tc>
          <w:tcPr>
            <w:tcW w:w="4820" w:type="dxa"/>
            <w:tcBorders>
              <w:top w:val="single" w:sz="6" w:space="0" w:color="000000"/>
              <w:left w:val="single" w:sz="6" w:space="0" w:color="000000"/>
              <w:bottom w:val="single" w:sz="6" w:space="0" w:color="000000"/>
              <w:right w:val="single" w:sz="6" w:space="0" w:color="000000"/>
            </w:tcBorders>
            <w:hideMark/>
          </w:tcPr>
          <w:p w:rsidR="00465852" w:rsidRPr="00E12782" w:rsidRDefault="00000550" w:rsidP="00D417A3">
            <w:pPr>
              <w:pStyle w:val="a8"/>
              <w:spacing w:before="0" w:beforeAutospacing="0" w:after="0" w:afterAutospacing="0"/>
              <w:jc w:val="both"/>
              <w:rPr>
                <w:rFonts w:eastAsiaTheme="minorEastAsia"/>
                <w:sz w:val="22"/>
                <w:szCs w:val="22"/>
              </w:rPr>
            </w:pPr>
            <w:hyperlink r:id="rId257" w:anchor="/document/99/902389617/" w:history="1">
              <w:r w:rsidR="00465852" w:rsidRPr="00E12782">
                <w:rPr>
                  <w:rStyle w:val="a7"/>
                  <w:sz w:val="22"/>
                  <w:szCs w:val="22"/>
                </w:rPr>
                <w:t>Федеральный закон от 29.12.2012 № 273-ФЗ</w:t>
              </w:r>
            </w:hyperlink>
            <w:r w:rsidR="00465852" w:rsidRPr="00E12782">
              <w:rPr>
                <w:sz w:val="22"/>
                <w:szCs w:val="22"/>
              </w:rPr>
              <w:t xml:space="preserve"> «Об образовании в РФ»</w:t>
            </w:r>
          </w:p>
          <w:p w:rsidR="00465852" w:rsidRPr="00E12782" w:rsidRDefault="00000550" w:rsidP="00D417A3">
            <w:pPr>
              <w:pStyle w:val="a8"/>
              <w:spacing w:before="0" w:beforeAutospacing="0" w:after="0" w:afterAutospacing="0"/>
              <w:jc w:val="both"/>
              <w:rPr>
                <w:rFonts w:eastAsiaTheme="minorEastAsia"/>
                <w:sz w:val="22"/>
                <w:szCs w:val="22"/>
              </w:rPr>
            </w:pPr>
            <w:hyperlink r:id="rId258" w:anchor="/document/99/902113767/" w:history="1">
              <w:r w:rsidR="00465852" w:rsidRPr="00E12782">
                <w:rPr>
                  <w:rStyle w:val="a7"/>
                  <w:sz w:val="22"/>
                  <w:szCs w:val="22"/>
                </w:rPr>
                <w:t>Постановление главного санитарного врача от 23.07.2008 № 45</w:t>
              </w:r>
            </w:hyperlink>
          </w:p>
        </w:tc>
        <w:tc>
          <w:tcPr>
            <w:tcW w:w="3822" w:type="dxa"/>
            <w:gridSpan w:val="2"/>
            <w:tcBorders>
              <w:top w:val="single" w:sz="6" w:space="0" w:color="000000"/>
              <w:left w:val="single" w:sz="6" w:space="0" w:color="000000"/>
              <w:bottom w:val="single" w:sz="6" w:space="0" w:color="000000"/>
              <w:right w:val="single" w:sz="6" w:space="0" w:color="000000"/>
            </w:tcBorders>
            <w:hideMark/>
          </w:tcPr>
          <w:p w:rsidR="00465852" w:rsidRPr="00E12782" w:rsidRDefault="00465852" w:rsidP="00D417A3">
            <w:pPr>
              <w:pStyle w:val="a8"/>
              <w:spacing w:before="0" w:beforeAutospacing="0" w:after="0" w:afterAutospacing="0"/>
              <w:jc w:val="both"/>
              <w:rPr>
                <w:rFonts w:eastAsiaTheme="minorEastAsia"/>
                <w:sz w:val="22"/>
                <w:szCs w:val="22"/>
              </w:rPr>
            </w:pPr>
            <w:r w:rsidRPr="00E12782">
              <w:rPr>
                <w:sz w:val="22"/>
                <w:szCs w:val="22"/>
              </w:rPr>
              <w:t>Секретарь</w:t>
            </w:r>
          </w:p>
        </w:tc>
        <w:tc>
          <w:tcPr>
            <w:tcW w:w="1850" w:type="dxa"/>
            <w:tcBorders>
              <w:top w:val="single" w:sz="6" w:space="0" w:color="000000"/>
              <w:left w:val="single" w:sz="6" w:space="0" w:color="000000"/>
              <w:bottom w:val="single" w:sz="6" w:space="0" w:color="000000"/>
              <w:right w:val="single" w:sz="6" w:space="0" w:color="000000"/>
            </w:tcBorders>
            <w:hideMark/>
          </w:tcPr>
          <w:p w:rsidR="00465852" w:rsidRPr="00E12782" w:rsidRDefault="00465852" w:rsidP="00D417A3">
            <w:pPr>
              <w:pStyle w:val="a8"/>
              <w:spacing w:before="0" w:beforeAutospacing="0" w:after="0" w:afterAutospacing="0"/>
              <w:jc w:val="both"/>
              <w:rPr>
                <w:rFonts w:eastAsiaTheme="minorEastAsia"/>
                <w:sz w:val="22"/>
                <w:szCs w:val="22"/>
              </w:rPr>
            </w:pPr>
            <w:r w:rsidRPr="00E12782">
              <w:rPr>
                <w:sz w:val="22"/>
                <w:szCs w:val="22"/>
              </w:rPr>
              <w:t>Если изменилось законодательство в сфере организации питания или поменяли условия организации питания школы</w:t>
            </w:r>
          </w:p>
        </w:tc>
      </w:tr>
      <w:tr w:rsidR="00465852" w:rsidRPr="00E12782" w:rsidTr="00FF7A6B">
        <w:tc>
          <w:tcPr>
            <w:tcW w:w="14186" w:type="dxa"/>
            <w:gridSpan w:val="5"/>
            <w:tcBorders>
              <w:top w:val="single" w:sz="6" w:space="0" w:color="000000"/>
              <w:left w:val="single" w:sz="6" w:space="0" w:color="000000"/>
              <w:bottom w:val="single" w:sz="6" w:space="0" w:color="000000"/>
              <w:right w:val="single" w:sz="6" w:space="0" w:color="000000"/>
            </w:tcBorders>
            <w:hideMark/>
          </w:tcPr>
          <w:p w:rsidR="00465852" w:rsidRPr="00E12782" w:rsidRDefault="00465852" w:rsidP="00D417A3">
            <w:pPr>
              <w:pStyle w:val="a8"/>
              <w:spacing w:before="0" w:beforeAutospacing="0" w:after="0" w:afterAutospacing="0"/>
              <w:jc w:val="both"/>
              <w:rPr>
                <w:rFonts w:eastAsiaTheme="minorEastAsia"/>
                <w:sz w:val="22"/>
                <w:szCs w:val="22"/>
              </w:rPr>
            </w:pPr>
            <w:r w:rsidRPr="00E12782">
              <w:rPr>
                <w:rStyle w:val="ac"/>
                <w:sz w:val="22"/>
                <w:szCs w:val="22"/>
              </w:rPr>
              <w:t>2. По личному составу</w:t>
            </w:r>
          </w:p>
        </w:tc>
      </w:tr>
      <w:tr w:rsidR="00465852" w:rsidRPr="00E12782" w:rsidTr="00FF7A6B">
        <w:tc>
          <w:tcPr>
            <w:tcW w:w="3694" w:type="dxa"/>
            <w:tcBorders>
              <w:top w:val="single" w:sz="6" w:space="0" w:color="000000"/>
              <w:left w:val="single" w:sz="6" w:space="0" w:color="000000"/>
              <w:bottom w:val="single" w:sz="6" w:space="0" w:color="000000"/>
              <w:right w:val="single" w:sz="6" w:space="0" w:color="000000"/>
            </w:tcBorders>
            <w:hideMark/>
          </w:tcPr>
          <w:p w:rsidR="00465852" w:rsidRPr="00E12782" w:rsidRDefault="00000550" w:rsidP="00D417A3">
            <w:pPr>
              <w:pStyle w:val="a8"/>
              <w:spacing w:before="0" w:beforeAutospacing="0" w:after="0" w:afterAutospacing="0"/>
              <w:jc w:val="both"/>
              <w:rPr>
                <w:rFonts w:eastAsiaTheme="minorEastAsia"/>
                <w:sz w:val="22"/>
                <w:szCs w:val="22"/>
              </w:rPr>
            </w:pPr>
            <w:hyperlink r:id="rId259" w:anchor="/document/118/71814/" w:history="1">
              <w:r w:rsidR="00465852" w:rsidRPr="00E12782">
                <w:rPr>
                  <w:rStyle w:val="a7"/>
                  <w:sz w:val="22"/>
                  <w:szCs w:val="22"/>
                </w:rPr>
                <w:t>О введении электронной трудовой книжки</w:t>
              </w:r>
            </w:hyperlink>
          </w:p>
        </w:tc>
        <w:tc>
          <w:tcPr>
            <w:tcW w:w="4820" w:type="dxa"/>
            <w:tcBorders>
              <w:top w:val="single" w:sz="6" w:space="0" w:color="000000"/>
              <w:left w:val="single" w:sz="6" w:space="0" w:color="000000"/>
              <w:bottom w:val="single" w:sz="6" w:space="0" w:color="000000"/>
              <w:right w:val="single" w:sz="6" w:space="0" w:color="000000"/>
            </w:tcBorders>
            <w:hideMark/>
          </w:tcPr>
          <w:p w:rsidR="00465852" w:rsidRPr="00E12782" w:rsidRDefault="00000550" w:rsidP="00D417A3">
            <w:pPr>
              <w:jc w:val="both"/>
              <w:rPr>
                <w:rFonts w:eastAsia="Times New Roman"/>
                <w:sz w:val="22"/>
                <w:szCs w:val="22"/>
              </w:rPr>
            </w:pPr>
            <w:hyperlink r:id="rId260" w:anchor="/document/99/901807664/" w:history="1">
              <w:r w:rsidR="00465852" w:rsidRPr="00E12782">
                <w:rPr>
                  <w:rStyle w:val="a7"/>
                  <w:rFonts w:eastAsia="Times New Roman"/>
                  <w:sz w:val="22"/>
                  <w:szCs w:val="22"/>
                </w:rPr>
                <w:t>Трудовой кодекс</w:t>
              </w:r>
            </w:hyperlink>
          </w:p>
        </w:tc>
        <w:tc>
          <w:tcPr>
            <w:tcW w:w="3822" w:type="dxa"/>
            <w:gridSpan w:val="2"/>
            <w:tcBorders>
              <w:top w:val="single" w:sz="6" w:space="0" w:color="000000"/>
              <w:left w:val="single" w:sz="6" w:space="0" w:color="000000"/>
              <w:bottom w:val="single" w:sz="6" w:space="0" w:color="000000"/>
              <w:right w:val="single" w:sz="6" w:space="0" w:color="000000"/>
            </w:tcBorders>
            <w:hideMark/>
          </w:tcPr>
          <w:p w:rsidR="00465852" w:rsidRPr="00E12782" w:rsidRDefault="00465852" w:rsidP="00D417A3">
            <w:pPr>
              <w:jc w:val="both"/>
              <w:rPr>
                <w:rFonts w:eastAsia="Times New Roman"/>
                <w:sz w:val="22"/>
                <w:szCs w:val="22"/>
              </w:rPr>
            </w:pPr>
            <w:r w:rsidRPr="00E12782">
              <w:rPr>
                <w:rFonts w:eastAsia="Times New Roman"/>
                <w:sz w:val="22"/>
                <w:szCs w:val="22"/>
              </w:rPr>
              <w:t>Специалист по кадрам</w:t>
            </w:r>
          </w:p>
        </w:tc>
        <w:tc>
          <w:tcPr>
            <w:tcW w:w="1850" w:type="dxa"/>
            <w:tcBorders>
              <w:top w:val="single" w:sz="6" w:space="0" w:color="000000"/>
              <w:left w:val="single" w:sz="6" w:space="0" w:color="000000"/>
              <w:bottom w:val="single" w:sz="6" w:space="0" w:color="000000"/>
              <w:right w:val="single" w:sz="6" w:space="0" w:color="000000"/>
            </w:tcBorders>
            <w:hideMark/>
          </w:tcPr>
          <w:p w:rsidR="00465852" w:rsidRPr="00E12782" w:rsidRDefault="00465852" w:rsidP="00D417A3">
            <w:pPr>
              <w:jc w:val="both"/>
              <w:rPr>
                <w:rFonts w:eastAsia="Times New Roman"/>
                <w:sz w:val="22"/>
                <w:szCs w:val="22"/>
              </w:rPr>
            </w:pPr>
            <w:r w:rsidRPr="00E12782">
              <w:rPr>
                <w:rFonts w:eastAsia="Times New Roman"/>
                <w:sz w:val="22"/>
                <w:szCs w:val="22"/>
              </w:rPr>
              <w:t>По необходимости</w:t>
            </w:r>
          </w:p>
        </w:tc>
      </w:tr>
      <w:tr w:rsidR="00465852" w:rsidRPr="00E12782" w:rsidTr="00FF7A6B">
        <w:tc>
          <w:tcPr>
            <w:tcW w:w="3694" w:type="dxa"/>
            <w:tcBorders>
              <w:top w:val="single" w:sz="6" w:space="0" w:color="000000"/>
              <w:left w:val="single" w:sz="6" w:space="0" w:color="000000"/>
              <w:bottom w:val="single" w:sz="6" w:space="0" w:color="000000"/>
              <w:right w:val="single" w:sz="6" w:space="0" w:color="000000"/>
            </w:tcBorders>
            <w:hideMark/>
          </w:tcPr>
          <w:p w:rsidR="00465852" w:rsidRPr="00E12782" w:rsidRDefault="00000550" w:rsidP="00D417A3">
            <w:pPr>
              <w:jc w:val="both"/>
              <w:rPr>
                <w:rFonts w:eastAsia="Times New Roman"/>
                <w:sz w:val="22"/>
                <w:szCs w:val="22"/>
              </w:rPr>
            </w:pPr>
            <w:hyperlink r:id="rId261" w:anchor="/document/118/70663/" w:history="1">
              <w:r w:rsidR="00465852" w:rsidRPr="00E12782">
                <w:rPr>
                  <w:rStyle w:val="a7"/>
                  <w:rFonts w:eastAsia="Times New Roman"/>
                  <w:sz w:val="22"/>
                  <w:szCs w:val="22"/>
                </w:rPr>
                <w:t>О порядке разработки, согласования и утверждения </w:t>
              </w:r>
              <w:r w:rsidR="00465852" w:rsidRPr="00E12782">
                <w:rPr>
                  <w:rFonts w:eastAsia="Times New Roman"/>
                  <w:color w:val="0000FF"/>
                  <w:sz w:val="22"/>
                  <w:szCs w:val="22"/>
                  <w:u w:val="single"/>
                </w:rPr>
                <w:br/>
              </w:r>
              <w:r w:rsidR="00465852" w:rsidRPr="00E12782">
                <w:rPr>
                  <w:rStyle w:val="a7"/>
                  <w:rFonts w:eastAsia="Times New Roman"/>
                  <w:sz w:val="22"/>
                  <w:szCs w:val="22"/>
                </w:rPr>
                <w:t>должностных инструкций</w:t>
              </w:r>
            </w:hyperlink>
          </w:p>
        </w:tc>
        <w:tc>
          <w:tcPr>
            <w:tcW w:w="4820" w:type="dxa"/>
            <w:tcBorders>
              <w:top w:val="single" w:sz="6" w:space="0" w:color="000000"/>
              <w:left w:val="single" w:sz="6" w:space="0" w:color="000000"/>
              <w:bottom w:val="single" w:sz="6" w:space="0" w:color="000000"/>
              <w:right w:val="single" w:sz="6" w:space="0" w:color="000000"/>
            </w:tcBorders>
            <w:hideMark/>
          </w:tcPr>
          <w:p w:rsidR="00465852" w:rsidRPr="00E12782" w:rsidRDefault="00000550" w:rsidP="00D417A3">
            <w:pPr>
              <w:pStyle w:val="a8"/>
              <w:spacing w:before="0" w:beforeAutospacing="0" w:after="0" w:afterAutospacing="0"/>
              <w:jc w:val="both"/>
              <w:rPr>
                <w:rFonts w:eastAsiaTheme="minorEastAsia"/>
                <w:sz w:val="22"/>
                <w:szCs w:val="22"/>
              </w:rPr>
            </w:pPr>
            <w:hyperlink r:id="rId262" w:anchor="/document/99/901807664/" w:history="1">
              <w:r w:rsidR="00465852" w:rsidRPr="00E12782">
                <w:rPr>
                  <w:rStyle w:val="a7"/>
                  <w:sz w:val="22"/>
                  <w:szCs w:val="22"/>
                </w:rPr>
                <w:t>Трудовой кодекс</w:t>
              </w:r>
            </w:hyperlink>
          </w:p>
          <w:p w:rsidR="00465852" w:rsidRPr="00E12782" w:rsidRDefault="00000550" w:rsidP="00D417A3">
            <w:pPr>
              <w:pStyle w:val="a8"/>
              <w:spacing w:before="0" w:beforeAutospacing="0" w:after="0" w:afterAutospacing="0"/>
              <w:jc w:val="both"/>
              <w:rPr>
                <w:rFonts w:eastAsiaTheme="minorEastAsia"/>
                <w:sz w:val="22"/>
                <w:szCs w:val="22"/>
              </w:rPr>
            </w:pPr>
            <w:hyperlink r:id="rId263" w:anchor="/document/99/902389617/" w:history="1">
              <w:r w:rsidR="00465852" w:rsidRPr="00E12782">
                <w:rPr>
                  <w:rStyle w:val="a7"/>
                  <w:sz w:val="22"/>
                  <w:szCs w:val="22"/>
                </w:rPr>
                <w:t>Федеральный закон от 29.12.2012 № 273-ФЗ</w:t>
              </w:r>
            </w:hyperlink>
            <w:r w:rsidR="00465852" w:rsidRPr="00E12782">
              <w:rPr>
                <w:sz w:val="22"/>
                <w:szCs w:val="22"/>
              </w:rPr>
              <w:t xml:space="preserve"> «Об образовании в РФ»</w:t>
            </w:r>
          </w:p>
        </w:tc>
        <w:tc>
          <w:tcPr>
            <w:tcW w:w="3822" w:type="dxa"/>
            <w:gridSpan w:val="2"/>
            <w:tcBorders>
              <w:top w:val="single" w:sz="6" w:space="0" w:color="000000"/>
              <w:left w:val="single" w:sz="6" w:space="0" w:color="000000"/>
              <w:bottom w:val="single" w:sz="6" w:space="0" w:color="000000"/>
              <w:right w:val="single" w:sz="6" w:space="0" w:color="000000"/>
            </w:tcBorders>
            <w:hideMark/>
          </w:tcPr>
          <w:p w:rsidR="00465852" w:rsidRPr="00E12782" w:rsidRDefault="00465852" w:rsidP="00D417A3">
            <w:pPr>
              <w:jc w:val="both"/>
              <w:rPr>
                <w:rFonts w:eastAsia="Times New Roman"/>
                <w:sz w:val="22"/>
                <w:szCs w:val="22"/>
              </w:rPr>
            </w:pPr>
            <w:r w:rsidRPr="00E12782">
              <w:rPr>
                <w:rFonts w:eastAsia="Times New Roman"/>
                <w:sz w:val="22"/>
                <w:szCs w:val="22"/>
              </w:rPr>
              <w:t>Секретарь</w:t>
            </w:r>
          </w:p>
        </w:tc>
        <w:tc>
          <w:tcPr>
            <w:tcW w:w="1850" w:type="dxa"/>
            <w:tcBorders>
              <w:top w:val="single" w:sz="6" w:space="0" w:color="000000"/>
              <w:left w:val="single" w:sz="6" w:space="0" w:color="000000"/>
              <w:bottom w:val="single" w:sz="6" w:space="0" w:color="000000"/>
              <w:right w:val="single" w:sz="6" w:space="0" w:color="000000"/>
            </w:tcBorders>
            <w:hideMark/>
          </w:tcPr>
          <w:p w:rsidR="00465852" w:rsidRPr="00E12782" w:rsidRDefault="00465852" w:rsidP="00D417A3">
            <w:pPr>
              <w:jc w:val="both"/>
              <w:rPr>
                <w:rFonts w:eastAsia="Times New Roman"/>
                <w:sz w:val="22"/>
                <w:szCs w:val="22"/>
              </w:rPr>
            </w:pPr>
            <w:r w:rsidRPr="00E12782">
              <w:rPr>
                <w:rFonts w:eastAsia="Times New Roman"/>
                <w:sz w:val="22"/>
                <w:szCs w:val="22"/>
              </w:rPr>
              <w:t>По необходимости</w:t>
            </w:r>
          </w:p>
        </w:tc>
      </w:tr>
      <w:tr w:rsidR="00465852" w:rsidRPr="00E12782" w:rsidTr="00FF7A6B">
        <w:tc>
          <w:tcPr>
            <w:tcW w:w="3694" w:type="dxa"/>
            <w:tcBorders>
              <w:top w:val="single" w:sz="6" w:space="0" w:color="000000"/>
              <w:left w:val="single" w:sz="6" w:space="0" w:color="000000"/>
              <w:bottom w:val="single" w:sz="6" w:space="0" w:color="000000"/>
              <w:right w:val="single" w:sz="6" w:space="0" w:color="000000"/>
            </w:tcBorders>
            <w:hideMark/>
          </w:tcPr>
          <w:p w:rsidR="00465852" w:rsidRPr="00E12782" w:rsidRDefault="00000550" w:rsidP="00D417A3">
            <w:pPr>
              <w:jc w:val="both"/>
              <w:rPr>
                <w:rFonts w:eastAsia="Times New Roman"/>
                <w:sz w:val="22"/>
                <w:szCs w:val="22"/>
              </w:rPr>
            </w:pPr>
            <w:hyperlink r:id="rId264" w:anchor="/document/118/66078/" w:history="1">
              <w:r w:rsidR="00465852" w:rsidRPr="00E12782">
                <w:rPr>
                  <w:rStyle w:val="a7"/>
                  <w:rFonts w:eastAsia="Times New Roman"/>
                  <w:sz w:val="22"/>
                  <w:szCs w:val="22"/>
                </w:rPr>
                <w:t>Приказ о доведении зарплаты работников до МРОТ</w:t>
              </w:r>
            </w:hyperlink>
          </w:p>
        </w:tc>
        <w:tc>
          <w:tcPr>
            <w:tcW w:w="4820" w:type="dxa"/>
            <w:tcBorders>
              <w:top w:val="single" w:sz="6" w:space="0" w:color="000000"/>
              <w:left w:val="single" w:sz="6" w:space="0" w:color="000000"/>
              <w:bottom w:val="single" w:sz="6" w:space="0" w:color="000000"/>
              <w:right w:val="single" w:sz="6" w:space="0" w:color="000000"/>
            </w:tcBorders>
            <w:hideMark/>
          </w:tcPr>
          <w:p w:rsidR="00465852" w:rsidRPr="00E12782" w:rsidRDefault="00000550" w:rsidP="00D417A3">
            <w:pPr>
              <w:jc w:val="both"/>
              <w:rPr>
                <w:rFonts w:eastAsia="Times New Roman"/>
                <w:sz w:val="22"/>
                <w:szCs w:val="22"/>
              </w:rPr>
            </w:pPr>
            <w:hyperlink r:id="rId265" w:anchor="/document/99/564068989/" w:history="1">
              <w:r w:rsidR="00465852" w:rsidRPr="00E12782">
                <w:rPr>
                  <w:rStyle w:val="a7"/>
                  <w:rFonts w:eastAsia="Times New Roman"/>
                  <w:sz w:val="22"/>
                  <w:szCs w:val="22"/>
                </w:rPr>
                <w:t>Федеральный закон от 27.12.2019 N 463-ФЗ</w:t>
              </w:r>
            </w:hyperlink>
            <w:r w:rsidR="00465852" w:rsidRPr="00E12782">
              <w:rPr>
                <w:rFonts w:eastAsia="Times New Roman"/>
                <w:sz w:val="22"/>
                <w:szCs w:val="22"/>
              </w:rPr>
              <w:br/>
              <w:t xml:space="preserve">«О внесении изменений в статью 1 </w:t>
            </w:r>
            <w:r w:rsidR="00465852" w:rsidRPr="00E12782">
              <w:rPr>
                <w:rFonts w:eastAsia="Times New Roman"/>
                <w:sz w:val="22"/>
                <w:szCs w:val="22"/>
              </w:rPr>
              <w:lastRenderedPageBreak/>
              <w:t>Федерального закона "О минимальном размере оплаты труда"»</w:t>
            </w:r>
          </w:p>
        </w:tc>
        <w:tc>
          <w:tcPr>
            <w:tcW w:w="3822" w:type="dxa"/>
            <w:gridSpan w:val="2"/>
            <w:tcBorders>
              <w:top w:val="single" w:sz="6" w:space="0" w:color="000000"/>
              <w:left w:val="single" w:sz="6" w:space="0" w:color="000000"/>
              <w:bottom w:val="single" w:sz="6" w:space="0" w:color="000000"/>
              <w:right w:val="single" w:sz="6" w:space="0" w:color="000000"/>
            </w:tcBorders>
            <w:hideMark/>
          </w:tcPr>
          <w:p w:rsidR="00465852" w:rsidRPr="00E12782" w:rsidRDefault="00465852" w:rsidP="00D417A3">
            <w:pPr>
              <w:jc w:val="both"/>
              <w:rPr>
                <w:rFonts w:eastAsia="Times New Roman"/>
                <w:sz w:val="22"/>
                <w:szCs w:val="22"/>
              </w:rPr>
            </w:pPr>
            <w:r w:rsidRPr="00E12782">
              <w:rPr>
                <w:rFonts w:eastAsia="Times New Roman"/>
                <w:sz w:val="22"/>
                <w:szCs w:val="22"/>
              </w:rPr>
              <w:lastRenderedPageBreak/>
              <w:t>Бухгалтер или специалист по кадрам</w:t>
            </w:r>
          </w:p>
        </w:tc>
        <w:tc>
          <w:tcPr>
            <w:tcW w:w="1850" w:type="dxa"/>
            <w:tcBorders>
              <w:top w:val="single" w:sz="6" w:space="0" w:color="000000"/>
              <w:left w:val="single" w:sz="6" w:space="0" w:color="000000"/>
              <w:bottom w:val="single" w:sz="6" w:space="0" w:color="000000"/>
              <w:right w:val="single" w:sz="6" w:space="0" w:color="000000"/>
            </w:tcBorders>
            <w:hideMark/>
          </w:tcPr>
          <w:p w:rsidR="00465852" w:rsidRPr="00E12782" w:rsidRDefault="00465852" w:rsidP="00D417A3">
            <w:pPr>
              <w:jc w:val="both"/>
              <w:rPr>
                <w:rFonts w:eastAsia="Times New Roman"/>
                <w:sz w:val="22"/>
                <w:szCs w:val="22"/>
              </w:rPr>
            </w:pPr>
            <w:r w:rsidRPr="00E12782">
              <w:rPr>
                <w:rFonts w:eastAsia="Times New Roman"/>
                <w:sz w:val="22"/>
                <w:szCs w:val="22"/>
              </w:rPr>
              <w:t xml:space="preserve">Если зарплата работников </w:t>
            </w:r>
            <w:r w:rsidRPr="00E12782">
              <w:rPr>
                <w:rFonts w:eastAsia="Times New Roman"/>
                <w:sz w:val="22"/>
                <w:szCs w:val="22"/>
              </w:rPr>
              <w:lastRenderedPageBreak/>
              <w:t>меньше федерального или регионального минимального размера оплаты труда</w:t>
            </w:r>
          </w:p>
        </w:tc>
      </w:tr>
      <w:tr w:rsidR="00465852" w:rsidRPr="00E12782" w:rsidTr="00FF7A6B">
        <w:tc>
          <w:tcPr>
            <w:tcW w:w="3694" w:type="dxa"/>
            <w:tcBorders>
              <w:top w:val="single" w:sz="6" w:space="0" w:color="000000"/>
              <w:left w:val="single" w:sz="6" w:space="0" w:color="000000"/>
              <w:bottom w:val="single" w:sz="6" w:space="0" w:color="000000"/>
              <w:right w:val="single" w:sz="6" w:space="0" w:color="000000"/>
            </w:tcBorders>
            <w:hideMark/>
          </w:tcPr>
          <w:p w:rsidR="00465852" w:rsidRPr="00E12782" w:rsidRDefault="00000550" w:rsidP="00D417A3">
            <w:pPr>
              <w:pStyle w:val="a8"/>
              <w:spacing w:before="0" w:beforeAutospacing="0" w:after="0" w:afterAutospacing="0"/>
              <w:jc w:val="both"/>
              <w:rPr>
                <w:rFonts w:eastAsiaTheme="minorEastAsia"/>
                <w:sz w:val="22"/>
                <w:szCs w:val="22"/>
              </w:rPr>
            </w:pPr>
            <w:hyperlink r:id="rId266" w:anchor="/document/118/71270/" w:history="1">
              <w:r w:rsidR="00465852" w:rsidRPr="00E12782">
                <w:rPr>
                  <w:rStyle w:val="a7"/>
                  <w:sz w:val="22"/>
                  <w:szCs w:val="22"/>
                </w:rPr>
                <w:t>Об изменении штатного расписания в связи с доведением зарплаты до МРОТ</w:t>
              </w:r>
            </w:hyperlink>
          </w:p>
        </w:tc>
        <w:tc>
          <w:tcPr>
            <w:tcW w:w="4820" w:type="dxa"/>
            <w:tcBorders>
              <w:top w:val="single" w:sz="6" w:space="0" w:color="000000"/>
              <w:left w:val="single" w:sz="6" w:space="0" w:color="000000"/>
              <w:bottom w:val="single" w:sz="6" w:space="0" w:color="000000"/>
              <w:right w:val="single" w:sz="6" w:space="0" w:color="000000"/>
            </w:tcBorders>
            <w:hideMark/>
          </w:tcPr>
          <w:p w:rsidR="00465852" w:rsidRPr="00E12782" w:rsidRDefault="00000550" w:rsidP="00D417A3">
            <w:pPr>
              <w:pStyle w:val="a8"/>
              <w:spacing w:before="0" w:beforeAutospacing="0" w:after="0" w:afterAutospacing="0"/>
              <w:jc w:val="both"/>
              <w:rPr>
                <w:rFonts w:eastAsiaTheme="minorEastAsia"/>
                <w:sz w:val="22"/>
                <w:szCs w:val="22"/>
              </w:rPr>
            </w:pPr>
            <w:hyperlink r:id="rId267" w:anchor="/document/99/901807664/" w:history="1">
              <w:r w:rsidR="00465852" w:rsidRPr="00E12782">
                <w:rPr>
                  <w:rStyle w:val="a7"/>
                  <w:sz w:val="22"/>
                  <w:szCs w:val="22"/>
                </w:rPr>
                <w:t>Трудовой кодекс</w:t>
              </w:r>
            </w:hyperlink>
          </w:p>
          <w:p w:rsidR="00465852" w:rsidRPr="00E12782" w:rsidRDefault="00000550" w:rsidP="00D417A3">
            <w:pPr>
              <w:pStyle w:val="a8"/>
              <w:spacing w:before="0" w:beforeAutospacing="0" w:after="0" w:afterAutospacing="0"/>
              <w:jc w:val="both"/>
              <w:rPr>
                <w:rFonts w:eastAsiaTheme="minorEastAsia"/>
                <w:sz w:val="22"/>
                <w:szCs w:val="22"/>
              </w:rPr>
            </w:pPr>
            <w:hyperlink r:id="rId268" w:anchor="/document/118/66078/" w:history="1">
              <w:r w:rsidR="00465852" w:rsidRPr="00E12782">
                <w:rPr>
                  <w:rStyle w:val="a7"/>
                  <w:sz w:val="22"/>
                  <w:szCs w:val="22"/>
                </w:rPr>
                <w:t xml:space="preserve">приказ </w:t>
              </w:r>
            </w:hyperlink>
            <w:r w:rsidR="00465852" w:rsidRPr="00E12782">
              <w:rPr>
                <w:sz w:val="22"/>
                <w:szCs w:val="22"/>
              </w:rPr>
              <w:t>«О доведении зарплаты работников до МРОТ»</w:t>
            </w:r>
          </w:p>
        </w:tc>
        <w:tc>
          <w:tcPr>
            <w:tcW w:w="3822" w:type="dxa"/>
            <w:gridSpan w:val="2"/>
            <w:tcBorders>
              <w:top w:val="single" w:sz="6" w:space="0" w:color="000000"/>
              <w:left w:val="single" w:sz="6" w:space="0" w:color="000000"/>
              <w:bottom w:val="single" w:sz="6" w:space="0" w:color="000000"/>
              <w:right w:val="single" w:sz="6" w:space="0" w:color="000000"/>
            </w:tcBorders>
            <w:hideMark/>
          </w:tcPr>
          <w:p w:rsidR="00465852" w:rsidRPr="00E12782" w:rsidRDefault="00465852" w:rsidP="00D417A3">
            <w:pPr>
              <w:jc w:val="both"/>
              <w:rPr>
                <w:rFonts w:eastAsia="Times New Roman"/>
                <w:sz w:val="22"/>
                <w:szCs w:val="22"/>
              </w:rPr>
            </w:pPr>
            <w:r w:rsidRPr="00E12782">
              <w:rPr>
                <w:rFonts w:eastAsia="Times New Roman"/>
                <w:sz w:val="22"/>
                <w:szCs w:val="22"/>
              </w:rPr>
              <w:t>Бухгалтер или специалист по кадрам</w:t>
            </w:r>
          </w:p>
        </w:tc>
        <w:tc>
          <w:tcPr>
            <w:tcW w:w="1850" w:type="dxa"/>
            <w:tcBorders>
              <w:top w:val="single" w:sz="6" w:space="0" w:color="000000"/>
              <w:left w:val="single" w:sz="6" w:space="0" w:color="000000"/>
              <w:bottom w:val="single" w:sz="6" w:space="0" w:color="000000"/>
              <w:right w:val="single" w:sz="6" w:space="0" w:color="000000"/>
            </w:tcBorders>
            <w:hideMark/>
          </w:tcPr>
          <w:p w:rsidR="00465852" w:rsidRPr="00E12782" w:rsidRDefault="00465852" w:rsidP="00D417A3">
            <w:pPr>
              <w:jc w:val="both"/>
              <w:rPr>
                <w:rFonts w:eastAsia="Times New Roman"/>
                <w:sz w:val="22"/>
                <w:szCs w:val="22"/>
              </w:rPr>
            </w:pPr>
            <w:r w:rsidRPr="00E12782">
              <w:rPr>
                <w:rFonts w:eastAsia="Times New Roman"/>
                <w:sz w:val="22"/>
                <w:szCs w:val="22"/>
              </w:rPr>
              <w:t>Если изменили размер оплаты труда в связи с увеличением МРОТ</w:t>
            </w:r>
          </w:p>
        </w:tc>
      </w:tr>
      <w:tr w:rsidR="00465852" w:rsidRPr="00E12782" w:rsidTr="00FF7A6B">
        <w:tc>
          <w:tcPr>
            <w:tcW w:w="3694" w:type="dxa"/>
            <w:tcBorders>
              <w:top w:val="single" w:sz="6" w:space="0" w:color="000000"/>
              <w:left w:val="single" w:sz="6" w:space="0" w:color="000000"/>
              <w:bottom w:val="single" w:sz="6" w:space="0" w:color="000000"/>
              <w:right w:val="single" w:sz="6" w:space="0" w:color="000000"/>
            </w:tcBorders>
            <w:hideMark/>
          </w:tcPr>
          <w:p w:rsidR="00465852" w:rsidRPr="00E12782" w:rsidRDefault="00000550" w:rsidP="00D417A3">
            <w:pPr>
              <w:pStyle w:val="a8"/>
              <w:spacing w:before="0" w:beforeAutospacing="0" w:after="0" w:afterAutospacing="0"/>
              <w:jc w:val="both"/>
              <w:rPr>
                <w:rFonts w:eastAsiaTheme="minorEastAsia"/>
                <w:sz w:val="22"/>
                <w:szCs w:val="22"/>
              </w:rPr>
            </w:pPr>
            <w:hyperlink r:id="rId269" w:anchor="/document/118/71271/" w:history="1">
              <w:r w:rsidR="00465852" w:rsidRPr="00E12782">
                <w:rPr>
                  <w:rStyle w:val="a7"/>
                  <w:sz w:val="22"/>
                  <w:szCs w:val="22"/>
                </w:rPr>
                <w:t>Об изменении положения об оплате труда в связи с доведением зарплаты до МРОТ</w:t>
              </w:r>
            </w:hyperlink>
          </w:p>
        </w:tc>
        <w:tc>
          <w:tcPr>
            <w:tcW w:w="4820" w:type="dxa"/>
            <w:tcBorders>
              <w:top w:val="single" w:sz="6" w:space="0" w:color="000000"/>
              <w:left w:val="single" w:sz="6" w:space="0" w:color="000000"/>
              <w:bottom w:val="single" w:sz="6" w:space="0" w:color="000000"/>
              <w:right w:val="single" w:sz="6" w:space="0" w:color="000000"/>
            </w:tcBorders>
            <w:hideMark/>
          </w:tcPr>
          <w:p w:rsidR="00465852" w:rsidRPr="00E12782" w:rsidRDefault="00000550" w:rsidP="00D417A3">
            <w:pPr>
              <w:jc w:val="both"/>
              <w:rPr>
                <w:rFonts w:eastAsia="Times New Roman"/>
                <w:sz w:val="22"/>
                <w:szCs w:val="22"/>
              </w:rPr>
            </w:pPr>
            <w:hyperlink r:id="rId270" w:anchor="/document/99/901807664/" w:history="1">
              <w:r w:rsidR="00465852" w:rsidRPr="00E12782">
                <w:rPr>
                  <w:rStyle w:val="a7"/>
                  <w:rFonts w:eastAsia="Times New Roman"/>
                  <w:sz w:val="22"/>
                  <w:szCs w:val="22"/>
                </w:rPr>
                <w:t>Трудовой кодекс</w:t>
              </w:r>
            </w:hyperlink>
          </w:p>
        </w:tc>
        <w:tc>
          <w:tcPr>
            <w:tcW w:w="3822" w:type="dxa"/>
            <w:gridSpan w:val="2"/>
            <w:tcBorders>
              <w:top w:val="single" w:sz="6" w:space="0" w:color="000000"/>
              <w:left w:val="single" w:sz="6" w:space="0" w:color="000000"/>
              <w:bottom w:val="single" w:sz="6" w:space="0" w:color="000000"/>
              <w:right w:val="single" w:sz="6" w:space="0" w:color="000000"/>
            </w:tcBorders>
            <w:hideMark/>
          </w:tcPr>
          <w:p w:rsidR="00465852" w:rsidRPr="00E12782" w:rsidRDefault="00465852" w:rsidP="00D417A3">
            <w:pPr>
              <w:jc w:val="both"/>
              <w:rPr>
                <w:rFonts w:eastAsia="Times New Roman"/>
                <w:sz w:val="22"/>
                <w:szCs w:val="22"/>
              </w:rPr>
            </w:pPr>
            <w:r w:rsidRPr="00E12782">
              <w:rPr>
                <w:rFonts w:eastAsia="Times New Roman"/>
                <w:sz w:val="22"/>
                <w:szCs w:val="22"/>
              </w:rPr>
              <w:t>Секретарь</w:t>
            </w:r>
          </w:p>
        </w:tc>
        <w:tc>
          <w:tcPr>
            <w:tcW w:w="1850" w:type="dxa"/>
            <w:tcBorders>
              <w:top w:val="single" w:sz="6" w:space="0" w:color="000000"/>
              <w:left w:val="single" w:sz="6" w:space="0" w:color="000000"/>
              <w:bottom w:val="single" w:sz="6" w:space="0" w:color="000000"/>
              <w:right w:val="single" w:sz="6" w:space="0" w:color="000000"/>
            </w:tcBorders>
            <w:hideMark/>
          </w:tcPr>
          <w:p w:rsidR="00465852" w:rsidRPr="00E12782" w:rsidRDefault="00465852" w:rsidP="00D417A3">
            <w:pPr>
              <w:jc w:val="both"/>
              <w:rPr>
                <w:rFonts w:eastAsia="Times New Roman"/>
                <w:sz w:val="22"/>
                <w:szCs w:val="22"/>
              </w:rPr>
            </w:pPr>
            <w:r w:rsidRPr="00E12782">
              <w:rPr>
                <w:rFonts w:eastAsia="Times New Roman"/>
                <w:sz w:val="22"/>
                <w:szCs w:val="22"/>
              </w:rPr>
              <w:t>По необходимости</w:t>
            </w:r>
          </w:p>
        </w:tc>
      </w:tr>
      <w:tr w:rsidR="00465852" w:rsidRPr="00E12782" w:rsidTr="00FF7A6B">
        <w:tc>
          <w:tcPr>
            <w:tcW w:w="3694" w:type="dxa"/>
            <w:tcBorders>
              <w:top w:val="single" w:sz="6" w:space="0" w:color="000000"/>
              <w:left w:val="single" w:sz="6" w:space="0" w:color="000000"/>
              <w:bottom w:val="single" w:sz="6" w:space="0" w:color="000000"/>
              <w:right w:val="single" w:sz="6" w:space="0" w:color="000000"/>
            </w:tcBorders>
            <w:hideMark/>
          </w:tcPr>
          <w:p w:rsidR="00465852" w:rsidRPr="00E12782" w:rsidRDefault="00000550" w:rsidP="00D417A3">
            <w:pPr>
              <w:pStyle w:val="a8"/>
              <w:spacing w:before="0" w:beforeAutospacing="0" w:after="0" w:afterAutospacing="0"/>
              <w:jc w:val="both"/>
              <w:rPr>
                <w:rFonts w:eastAsiaTheme="minorEastAsia"/>
                <w:sz w:val="22"/>
                <w:szCs w:val="22"/>
              </w:rPr>
            </w:pPr>
            <w:hyperlink r:id="rId271" w:anchor="/document/118/30546/" w:history="1">
              <w:r w:rsidR="00465852" w:rsidRPr="00E12782">
                <w:rPr>
                  <w:rStyle w:val="a7"/>
                  <w:sz w:val="22"/>
                  <w:szCs w:val="22"/>
                </w:rPr>
                <w:t>О направлении работника на курсы повышения квалификации</w:t>
              </w:r>
            </w:hyperlink>
          </w:p>
        </w:tc>
        <w:tc>
          <w:tcPr>
            <w:tcW w:w="4820" w:type="dxa"/>
            <w:tcBorders>
              <w:top w:val="single" w:sz="6" w:space="0" w:color="000000"/>
              <w:left w:val="single" w:sz="6" w:space="0" w:color="000000"/>
              <w:bottom w:val="single" w:sz="6" w:space="0" w:color="000000"/>
              <w:right w:val="single" w:sz="6" w:space="0" w:color="000000"/>
            </w:tcBorders>
            <w:hideMark/>
          </w:tcPr>
          <w:p w:rsidR="00465852" w:rsidRPr="00E12782" w:rsidRDefault="00465852" w:rsidP="00D417A3">
            <w:pPr>
              <w:pStyle w:val="a8"/>
              <w:spacing w:before="0" w:beforeAutospacing="0" w:after="0" w:afterAutospacing="0"/>
              <w:jc w:val="both"/>
              <w:rPr>
                <w:rFonts w:eastAsiaTheme="minorEastAsia"/>
                <w:sz w:val="22"/>
                <w:szCs w:val="22"/>
              </w:rPr>
            </w:pPr>
            <w:r w:rsidRPr="00E12782">
              <w:rPr>
                <w:sz w:val="22"/>
                <w:szCs w:val="22"/>
              </w:rPr>
              <w:t>График посещения курсов повышения квалификации</w:t>
            </w:r>
          </w:p>
        </w:tc>
        <w:tc>
          <w:tcPr>
            <w:tcW w:w="3822" w:type="dxa"/>
            <w:gridSpan w:val="2"/>
            <w:tcBorders>
              <w:top w:val="single" w:sz="6" w:space="0" w:color="000000"/>
              <w:left w:val="single" w:sz="6" w:space="0" w:color="000000"/>
              <w:bottom w:val="single" w:sz="6" w:space="0" w:color="000000"/>
              <w:right w:val="single" w:sz="6" w:space="0" w:color="000000"/>
            </w:tcBorders>
            <w:hideMark/>
          </w:tcPr>
          <w:p w:rsidR="00465852" w:rsidRPr="00E12782" w:rsidRDefault="00465852" w:rsidP="00D417A3">
            <w:pPr>
              <w:pStyle w:val="a8"/>
              <w:spacing w:before="0" w:beforeAutospacing="0" w:after="0" w:afterAutospacing="0"/>
              <w:jc w:val="both"/>
              <w:rPr>
                <w:rFonts w:eastAsiaTheme="minorEastAsia"/>
                <w:sz w:val="22"/>
                <w:szCs w:val="22"/>
              </w:rPr>
            </w:pPr>
            <w:r w:rsidRPr="00E12782">
              <w:rPr>
                <w:sz w:val="22"/>
                <w:szCs w:val="22"/>
              </w:rPr>
              <w:t>Заместитель директора</w:t>
            </w:r>
          </w:p>
        </w:tc>
        <w:tc>
          <w:tcPr>
            <w:tcW w:w="1850" w:type="dxa"/>
            <w:tcBorders>
              <w:top w:val="single" w:sz="6" w:space="0" w:color="000000"/>
              <w:left w:val="single" w:sz="6" w:space="0" w:color="000000"/>
              <w:bottom w:val="single" w:sz="6" w:space="0" w:color="000000"/>
              <w:right w:val="single" w:sz="6" w:space="0" w:color="000000"/>
            </w:tcBorders>
            <w:hideMark/>
          </w:tcPr>
          <w:p w:rsidR="00465852" w:rsidRPr="00E12782" w:rsidRDefault="00465852" w:rsidP="00D417A3">
            <w:pPr>
              <w:pStyle w:val="a8"/>
              <w:spacing w:before="0" w:beforeAutospacing="0" w:after="0" w:afterAutospacing="0"/>
              <w:jc w:val="both"/>
              <w:rPr>
                <w:rFonts w:eastAsiaTheme="minorEastAsia"/>
                <w:sz w:val="22"/>
                <w:szCs w:val="22"/>
              </w:rPr>
            </w:pPr>
            <w:r w:rsidRPr="00E12782">
              <w:rPr>
                <w:sz w:val="22"/>
                <w:szCs w:val="22"/>
              </w:rPr>
              <w:t>По необходимости</w:t>
            </w:r>
          </w:p>
        </w:tc>
      </w:tr>
      <w:tr w:rsidR="00465852" w:rsidRPr="00E12782" w:rsidTr="00FF7A6B">
        <w:tc>
          <w:tcPr>
            <w:tcW w:w="3694" w:type="dxa"/>
            <w:tcBorders>
              <w:top w:val="single" w:sz="6" w:space="0" w:color="000000"/>
              <w:left w:val="single" w:sz="6" w:space="0" w:color="000000"/>
              <w:bottom w:val="single" w:sz="6" w:space="0" w:color="000000"/>
              <w:right w:val="single" w:sz="6" w:space="0" w:color="000000"/>
            </w:tcBorders>
            <w:hideMark/>
          </w:tcPr>
          <w:p w:rsidR="00465852" w:rsidRPr="00E12782" w:rsidRDefault="00000550" w:rsidP="00D417A3">
            <w:pPr>
              <w:pStyle w:val="a8"/>
              <w:spacing w:before="0" w:beforeAutospacing="0" w:after="0" w:afterAutospacing="0"/>
              <w:jc w:val="both"/>
              <w:rPr>
                <w:rFonts w:eastAsiaTheme="minorEastAsia"/>
                <w:sz w:val="22"/>
                <w:szCs w:val="22"/>
              </w:rPr>
            </w:pPr>
            <w:hyperlink r:id="rId272" w:anchor="/document/118/30547/" w:history="1">
              <w:r w:rsidR="00465852" w:rsidRPr="00E12782">
                <w:rPr>
                  <w:rStyle w:val="a7"/>
                  <w:sz w:val="22"/>
                  <w:szCs w:val="22"/>
                </w:rPr>
                <w:t>О направлении педагогов на курсы повышения квалификации</w:t>
              </w:r>
            </w:hyperlink>
          </w:p>
        </w:tc>
        <w:tc>
          <w:tcPr>
            <w:tcW w:w="4820" w:type="dxa"/>
            <w:tcBorders>
              <w:top w:val="single" w:sz="6" w:space="0" w:color="000000"/>
              <w:left w:val="single" w:sz="6" w:space="0" w:color="000000"/>
              <w:bottom w:val="single" w:sz="6" w:space="0" w:color="000000"/>
              <w:right w:val="single" w:sz="6" w:space="0" w:color="000000"/>
            </w:tcBorders>
            <w:hideMark/>
          </w:tcPr>
          <w:p w:rsidR="00465852" w:rsidRPr="00E12782" w:rsidRDefault="00000550" w:rsidP="00D417A3">
            <w:pPr>
              <w:pStyle w:val="a8"/>
              <w:spacing w:before="0" w:beforeAutospacing="0" w:after="0" w:afterAutospacing="0"/>
              <w:jc w:val="both"/>
              <w:rPr>
                <w:rFonts w:eastAsiaTheme="minorEastAsia"/>
                <w:sz w:val="22"/>
                <w:szCs w:val="22"/>
              </w:rPr>
            </w:pPr>
            <w:hyperlink r:id="rId273" w:anchor="/document/118/30543/" w:history="1">
              <w:r w:rsidR="00465852" w:rsidRPr="00E12782">
                <w:rPr>
                  <w:rStyle w:val="a7"/>
                  <w:sz w:val="22"/>
                  <w:szCs w:val="22"/>
                </w:rPr>
                <w:t>График посещения курсов повышения квалификации педагогическими работниками</w:t>
              </w:r>
            </w:hyperlink>
          </w:p>
        </w:tc>
        <w:tc>
          <w:tcPr>
            <w:tcW w:w="3822" w:type="dxa"/>
            <w:gridSpan w:val="2"/>
            <w:tcBorders>
              <w:top w:val="single" w:sz="6" w:space="0" w:color="000000"/>
              <w:left w:val="single" w:sz="6" w:space="0" w:color="000000"/>
              <w:bottom w:val="single" w:sz="6" w:space="0" w:color="000000"/>
              <w:right w:val="single" w:sz="6" w:space="0" w:color="000000"/>
            </w:tcBorders>
            <w:hideMark/>
          </w:tcPr>
          <w:p w:rsidR="00465852" w:rsidRPr="00E12782" w:rsidRDefault="00465852" w:rsidP="00D417A3">
            <w:pPr>
              <w:pStyle w:val="a8"/>
              <w:spacing w:before="0" w:beforeAutospacing="0" w:after="0" w:afterAutospacing="0"/>
              <w:jc w:val="both"/>
              <w:rPr>
                <w:rFonts w:eastAsiaTheme="minorEastAsia"/>
                <w:sz w:val="22"/>
                <w:szCs w:val="22"/>
              </w:rPr>
            </w:pPr>
            <w:r w:rsidRPr="00E12782">
              <w:rPr>
                <w:sz w:val="22"/>
                <w:szCs w:val="22"/>
              </w:rPr>
              <w:t>Заместитель директора</w:t>
            </w:r>
          </w:p>
        </w:tc>
        <w:tc>
          <w:tcPr>
            <w:tcW w:w="1850" w:type="dxa"/>
            <w:tcBorders>
              <w:top w:val="single" w:sz="6" w:space="0" w:color="000000"/>
              <w:left w:val="single" w:sz="6" w:space="0" w:color="000000"/>
              <w:bottom w:val="single" w:sz="6" w:space="0" w:color="000000"/>
              <w:right w:val="single" w:sz="6" w:space="0" w:color="000000"/>
            </w:tcBorders>
            <w:hideMark/>
          </w:tcPr>
          <w:p w:rsidR="00465852" w:rsidRPr="00E12782" w:rsidRDefault="00465852" w:rsidP="00D417A3">
            <w:pPr>
              <w:pStyle w:val="a8"/>
              <w:spacing w:before="0" w:beforeAutospacing="0" w:after="0" w:afterAutospacing="0"/>
              <w:jc w:val="both"/>
              <w:rPr>
                <w:rFonts w:eastAsiaTheme="minorEastAsia"/>
                <w:sz w:val="22"/>
                <w:szCs w:val="22"/>
              </w:rPr>
            </w:pPr>
            <w:r w:rsidRPr="00E12782">
              <w:rPr>
                <w:sz w:val="22"/>
                <w:szCs w:val="22"/>
              </w:rPr>
              <w:t>По необходимости</w:t>
            </w:r>
          </w:p>
        </w:tc>
      </w:tr>
      <w:tr w:rsidR="00465852" w:rsidRPr="00E12782" w:rsidTr="00FF7A6B">
        <w:tc>
          <w:tcPr>
            <w:tcW w:w="3694" w:type="dxa"/>
            <w:tcBorders>
              <w:top w:val="single" w:sz="6" w:space="0" w:color="000000"/>
              <w:left w:val="single" w:sz="6" w:space="0" w:color="000000"/>
              <w:bottom w:val="single" w:sz="6" w:space="0" w:color="000000"/>
              <w:right w:val="single" w:sz="6" w:space="0" w:color="000000"/>
            </w:tcBorders>
            <w:hideMark/>
          </w:tcPr>
          <w:p w:rsidR="00465852" w:rsidRPr="00E12782" w:rsidRDefault="00000550" w:rsidP="00D417A3">
            <w:pPr>
              <w:pStyle w:val="a8"/>
              <w:spacing w:before="0" w:beforeAutospacing="0" w:after="0" w:afterAutospacing="0"/>
              <w:jc w:val="both"/>
              <w:rPr>
                <w:rFonts w:eastAsiaTheme="minorEastAsia"/>
                <w:sz w:val="22"/>
                <w:szCs w:val="22"/>
              </w:rPr>
            </w:pPr>
            <w:hyperlink r:id="rId274" w:anchor="/document/118/29571/" w:history="1">
              <w:r w:rsidR="00465852" w:rsidRPr="00E12782">
                <w:rPr>
                  <w:rStyle w:val="a7"/>
                  <w:sz w:val="22"/>
                  <w:szCs w:val="22"/>
                </w:rPr>
                <w:t>О назначении ответственных за сайт школы</w:t>
              </w:r>
            </w:hyperlink>
          </w:p>
        </w:tc>
        <w:tc>
          <w:tcPr>
            <w:tcW w:w="4820" w:type="dxa"/>
            <w:tcBorders>
              <w:top w:val="single" w:sz="6" w:space="0" w:color="000000"/>
              <w:left w:val="single" w:sz="6" w:space="0" w:color="000000"/>
              <w:bottom w:val="single" w:sz="6" w:space="0" w:color="000000"/>
              <w:right w:val="single" w:sz="6" w:space="0" w:color="000000"/>
            </w:tcBorders>
            <w:hideMark/>
          </w:tcPr>
          <w:p w:rsidR="00465852" w:rsidRPr="00E12782" w:rsidRDefault="00000550" w:rsidP="00D417A3">
            <w:pPr>
              <w:pStyle w:val="a8"/>
              <w:spacing w:before="0" w:beforeAutospacing="0" w:after="0" w:afterAutospacing="0"/>
              <w:jc w:val="both"/>
              <w:rPr>
                <w:rFonts w:eastAsiaTheme="minorEastAsia"/>
                <w:sz w:val="22"/>
                <w:szCs w:val="22"/>
              </w:rPr>
            </w:pPr>
            <w:hyperlink r:id="rId275" w:anchor="/document/99/902389617/" w:history="1">
              <w:r w:rsidR="00465852" w:rsidRPr="00E12782">
                <w:rPr>
                  <w:rStyle w:val="a7"/>
                  <w:sz w:val="22"/>
                  <w:szCs w:val="22"/>
                </w:rPr>
                <w:t>Федеральный закон от 29.12.2012 № 273-ФЗ</w:t>
              </w:r>
            </w:hyperlink>
            <w:r w:rsidR="00465852" w:rsidRPr="00E12782">
              <w:rPr>
                <w:sz w:val="22"/>
                <w:szCs w:val="22"/>
              </w:rPr>
              <w:t xml:space="preserve"> «Об образовании в РФ»</w:t>
            </w:r>
          </w:p>
          <w:p w:rsidR="00465852" w:rsidRPr="00E12782" w:rsidRDefault="00000550" w:rsidP="00D417A3">
            <w:pPr>
              <w:pStyle w:val="a8"/>
              <w:spacing w:before="0" w:beforeAutospacing="0" w:after="0" w:afterAutospacing="0"/>
              <w:jc w:val="both"/>
              <w:rPr>
                <w:rFonts w:eastAsiaTheme="minorEastAsia"/>
                <w:sz w:val="22"/>
                <w:szCs w:val="22"/>
              </w:rPr>
            </w:pPr>
            <w:hyperlink r:id="rId276" w:anchor="/document/99/499032487/" w:history="1">
              <w:r w:rsidR="00465852" w:rsidRPr="00E12782">
                <w:rPr>
                  <w:rStyle w:val="a7"/>
                  <w:sz w:val="22"/>
                  <w:szCs w:val="22"/>
                </w:rPr>
                <w:t>Постановление Правительства от 10.07.2013 № 582</w:t>
              </w:r>
            </w:hyperlink>
            <w:r w:rsidR="00465852" w:rsidRPr="00E12782">
              <w:rPr>
                <w:sz w:val="22"/>
                <w:szCs w:val="22"/>
              </w:rPr>
              <w:t xml:space="preserve"> «Об утверждении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w:t>
            </w:r>
          </w:p>
        </w:tc>
        <w:tc>
          <w:tcPr>
            <w:tcW w:w="3822" w:type="dxa"/>
            <w:gridSpan w:val="2"/>
            <w:tcBorders>
              <w:top w:val="single" w:sz="6" w:space="0" w:color="000000"/>
              <w:left w:val="single" w:sz="6" w:space="0" w:color="000000"/>
              <w:bottom w:val="single" w:sz="6" w:space="0" w:color="000000"/>
              <w:right w:val="single" w:sz="6" w:space="0" w:color="000000"/>
            </w:tcBorders>
            <w:hideMark/>
          </w:tcPr>
          <w:p w:rsidR="00465852" w:rsidRPr="00E12782" w:rsidRDefault="00465852" w:rsidP="00D417A3">
            <w:pPr>
              <w:pStyle w:val="a8"/>
              <w:spacing w:before="0" w:beforeAutospacing="0" w:after="0" w:afterAutospacing="0"/>
              <w:jc w:val="both"/>
              <w:rPr>
                <w:rFonts w:eastAsiaTheme="minorEastAsia"/>
                <w:sz w:val="22"/>
                <w:szCs w:val="22"/>
              </w:rPr>
            </w:pPr>
            <w:r w:rsidRPr="00E12782">
              <w:rPr>
                <w:sz w:val="22"/>
                <w:szCs w:val="22"/>
              </w:rPr>
              <w:t>Специалист по кадрам</w:t>
            </w:r>
          </w:p>
        </w:tc>
        <w:tc>
          <w:tcPr>
            <w:tcW w:w="1850" w:type="dxa"/>
            <w:tcBorders>
              <w:top w:val="single" w:sz="6" w:space="0" w:color="000000"/>
              <w:left w:val="single" w:sz="6" w:space="0" w:color="000000"/>
              <w:bottom w:val="single" w:sz="6" w:space="0" w:color="000000"/>
              <w:right w:val="single" w:sz="6" w:space="0" w:color="000000"/>
            </w:tcBorders>
            <w:hideMark/>
          </w:tcPr>
          <w:p w:rsidR="00465852" w:rsidRPr="00E12782" w:rsidRDefault="00465852" w:rsidP="00D417A3">
            <w:pPr>
              <w:pStyle w:val="a8"/>
              <w:spacing w:before="0" w:beforeAutospacing="0" w:after="0" w:afterAutospacing="0"/>
              <w:jc w:val="both"/>
              <w:rPr>
                <w:rFonts w:eastAsiaTheme="minorEastAsia"/>
                <w:sz w:val="22"/>
                <w:szCs w:val="22"/>
              </w:rPr>
            </w:pPr>
            <w:r w:rsidRPr="00E12782">
              <w:rPr>
                <w:sz w:val="22"/>
                <w:szCs w:val="22"/>
              </w:rPr>
              <w:t>По необходимости</w:t>
            </w:r>
          </w:p>
        </w:tc>
      </w:tr>
      <w:tr w:rsidR="00465852" w:rsidRPr="00E12782" w:rsidTr="00FF7A6B">
        <w:tc>
          <w:tcPr>
            <w:tcW w:w="14186" w:type="dxa"/>
            <w:gridSpan w:val="5"/>
            <w:tcBorders>
              <w:top w:val="single" w:sz="6" w:space="0" w:color="000000"/>
              <w:left w:val="single" w:sz="6" w:space="0" w:color="000000"/>
              <w:bottom w:val="single" w:sz="6" w:space="0" w:color="000000"/>
              <w:right w:val="single" w:sz="6" w:space="0" w:color="000000"/>
            </w:tcBorders>
            <w:hideMark/>
          </w:tcPr>
          <w:p w:rsidR="00465852" w:rsidRPr="00E12782" w:rsidRDefault="00465852" w:rsidP="00D417A3">
            <w:pPr>
              <w:pStyle w:val="a8"/>
              <w:spacing w:before="0" w:beforeAutospacing="0" w:after="0" w:afterAutospacing="0"/>
              <w:jc w:val="both"/>
              <w:rPr>
                <w:rFonts w:eastAsiaTheme="minorEastAsia"/>
                <w:sz w:val="22"/>
                <w:szCs w:val="22"/>
              </w:rPr>
            </w:pPr>
            <w:r w:rsidRPr="00E12782">
              <w:rPr>
                <w:rStyle w:val="ac"/>
                <w:sz w:val="22"/>
                <w:szCs w:val="22"/>
              </w:rPr>
              <w:t>3. По административно-хозяйственным вопросам</w:t>
            </w:r>
          </w:p>
        </w:tc>
      </w:tr>
      <w:tr w:rsidR="00465852" w:rsidRPr="00E12782" w:rsidTr="00FF7A6B">
        <w:tc>
          <w:tcPr>
            <w:tcW w:w="3694" w:type="dxa"/>
            <w:tcBorders>
              <w:top w:val="single" w:sz="6" w:space="0" w:color="000000"/>
              <w:left w:val="single" w:sz="6" w:space="0" w:color="000000"/>
              <w:bottom w:val="single" w:sz="6" w:space="0" w:color="000000"/>
              <w:right w:val="single" w:sz="6" w:space="0" w:color="000000"/>
            </w:tcBorders>
            <w:hideMark/>
          </w:tcPr>
          <w:p w:rsidR="00465852" w:rsidRPr="00E12782" w:rsidRDefault="00000550" w:rsidP="00D417A3">
            <w:pPr>
              <w:pStyle w:val="a8"/>
              <w:spacing w:before="0" w:beforeAutospacing="0" w:after="0" w:afterAutospacing="0"/>
              <w:jc w:val="both"/>
              <w:rPr>
                <w:rFonts w:eastAsiaTheme="minorEastAsia"/>
                <w:sz w:val="22"/>
                <w:szCs w:val="22"/>
              </w:rPr>
            </w:pPr>
            <w:hyperlink r:id="rId277" w:anchor="/document/118/45324/" w:history="1">
              <w:r w:rsidR="00465852" w:rsidRPr="00E12782">
                <w:rPr>
                  <w:rStyle w:val="a7"/>
                  <w:sz w:val="22"/>
                  <w:szCs w:val="22"/>
                </w:rPr>
                <w:t>О проведении инвентаризации</w:t>
              </w:r>
            </w:hyperlink>
          </w:p>
        </w:tc>
        <w:tc>
          <w:tcPr>
            <w:tcW w:w="4820" w:type="dxa"/>
            <w:tcBorders>
              <w:top w:val="single" w:sz="6" w:space="0" w:color="000000"/>
              <w:left w:val="single" w:sz="6" w:space="0" w:color="000000"/>
              <w:bottom w:val="single" w:sz="6" w:space="0" w:color="000000"/>
              <w:right w:val="single" w:sz="6" w:space="0" w:color="000000"/>
            </w:tcBorders>
            <w:hideMark/>
          </w:tcPr>
          <w:p w:rsidR="00465852" w:rsidRPr="00E12782" w:rsidRDefault="00000550" w:rsidP="00D417A3">
            <w:pPr>
              <w:pStyle w:val="a8"/>
              <w:spacing w:before="0" w:beforeAutospacing="0" w:after="0" w:afterAutospacing="0"/>
              <w:jc w:val="both"/>
              <w:rPr>
                <w:rFonts w:eastAsiaTheme="minorEastAsia"/>
                <w:sz w:val="22"/>
                <w:szCs w:val="22"/>
              </w:rPr>
            </w:pPr>
            <w:hyperlink r:id="rId278" w:anchor="/document/99/901717338/" w:history="1">
              <w:r w:rsidR="00465852" w:rsidRPr="00E12782">
                <w:rPr>
                  <w:rStyle w:val="a7"/>
                  <w:sz w:val="22"/>
                  <w:szCs w:val="22"/>
                </w:rPr>
                <w:t>Постановление Госкомстата от 18.08.1998 № 88</w:t>
              </w:r>
            </w:hyperlink>
            <w:r w:rsidR="00465852" w:rsidRPr="00E12782">
              <w:rPr>
                <w:sz w:val="22"/>
                <w:szCs w:val="22"/>
              </w:rPr>
              <w:t xml:space="preserve"> «Об утверждении унифицированных форм первичной учетной документации по учету </w:t>
            </w:r>
            <w:r w:rsidR="00465852" w:rsidRPr="00E12782">
              <w:rPr>
                <w:sz w:val="22"/>
                <w:szCs w:val="22"/>
              </w:rPr>
              <w:lastRenderedPageBreak/>
              <w:t>кассовых операций, по учету результатов инвентаризации»</w:t>
            </w:r>
          </w:p>
        </w:tc>
        <w:tc>
          <w:tcPr>
            <w:tcW w:w="3822" w:type="dxa"/>
            <w:gridSpan w:val="2"/>
            <w:tcBorders>
              <w:top w:val="single" w:sz="6" w:space="0" w:color="000000"/>
              <w:left w:val="single" w:sz="6" w:space="0" w:color="000000"/>
              <w:bottom w:val="single" w:sz="6" w:space="0" w:color="000000"/>
              <w:right w:val="single" w:sz="6" w:space="0" w:color="000000"/>
            </w:tcBorders>
            <w:hideMark/>
          </w:tcPr>
          <w:p w:rsidR="00465852" w:rsidRPr="00E12782" w:rsidRDefault="00465852" w:rsidP="00D417A3">
            <w:pPr>
              <w:pStyle w:val="a8"/>
              <w:spacing w:before="0" w:beforeAutospacing="0" w:after="0" w:afterAutospacing="0"/>
              <w:jc w:val="both"/>
              <w:rPr>
                <w:rFonts w:eastAsiaTheme="minorEastAsia"/>
                <w:sz w:val="22"/>
                <w:szCs w:val="22"/>
              </w:rPr>
            </w:pPr>
            <w:r w:rsidRPr="00E12782">
              <w:rPr>
                <w:sz w:val="22"/>
                <w:szCs w:val="22"/>
              </w:rPr>
              <w:lastRenderedPageBreak/>
              <w:t>Секретарь</w:t>
            </w:r>
          </w:p>
        </w:tc>
        <w:tc>
          <w:tcPr>
            <w:tcW w:w="1850" w:type="dxa"/>
            <w:tcBorders>
              <w:top w:val="single" w:sz="6" w:space="0" w:color="000000"/>
              <w:left w:val="single" w:sz="6" w:space="0" w:color="000000"/>
              <w:bottom w:val="single" w:sz="6" w:space="0" w:color="000000"/>
              <w:right w:val="single" w:sz="6" w:space="0" w:color="000000"/>
            </w:tcBorders>
            <w:hideMark/>
          </w:tcPr>
          <w:p w:rsidR="00465852" w:rsidRPr="00E12782" w:rsidRDefault="00465852" w:rsidP="00D417A3">
            <w:pPr>
              <w:pStyle w:val="a8"/>
              <w:spacing w:before="0" w:beforeAutospacing="0" w:after="0" w:afterAutospacing="0"/>
              <w:jc w:val="both"/>
              <w:rPr>
                <w:rFonts w:eastAsiaTheme="minorEastAsia"/>
                <w:sz w:val="22"/>
                <w:szCs w:val="22"/>
              </w:rPr>
            </w:pPr>
            <w:r w:rsidRPr="00E12782">
              <w:rPr>
                <w:sz w:val="22"/>
                <w:szCs w:val="22"/>
              </w:rPr>
              <w:t xml:space="preserve">По необходимости и перед тем, как </w:t>
            </w:r>
            <w:r w:rsidRPr="00E12782">
              <w:rPr>
                <w:sz w:val="22"/>
                <w:szCs w:val="22"/>
              </w:rPr>
              <w:lastRenderedPageBreak/>
              <w:t>заключаете с работником договор о полной материальной ответственности</w:t>
            </w:r>
          </w:p>
        </w:tc>
      </w:tr>
      <w:tr w:rsidR="00465852" w:rsidRPr="00E12782" w:rsidTr="00FF7A6B">
        <w:tc>
          <w:tcPr>
            <w:tcW w:w="3694" w:type="dxa"/>
            <w:tcBorders>
              <w:top w:val="single" w:sz="6" w:space="0" w:color="000000"/>
              <w:left w:val="single" w:sz="6" w:space="0" w:color="000000"/>
              <w:bottom w:val="single" w:sz="6" w:space="0" w:color="000000"/>
              <w:right w:val="single" w:sz="6" w:space="0" w:color="000000"/>
            </w:tcBorders>
            <w:hideMark/>
          </w:tcPr>
          <w:p w:rsidR="00465852" w:rsidRPr="00E12782" w:rsidRDefault="00000550" w:rsidP="00D417A3">
            <w:pPr>
              <w:jc w:val="both"/>
              <w:rPr>
                <w:rFonts w:eastAsia="Times New Roman"/>
                <w:sz w:val="22"/>
                <w:szCs w:val="22"/>
              </w:rPr>
            </w:pPr>
            <w:hyperlink r:id="rId279" w:anchor="/document/118/70426/" w:history="1">
              <w:r w:rsidR="00465852" w:rsidRPr="00E12782">
                <w:rPr>
                  <w:rStyle w:val="a7"/>
                  <w:rFonts w:eastAsia="Times New Roman"/>
                  <w:sz w:val="22"/>
                  <w:szCs w:val="22"/>
                </w:rPr>
                <w:t>Об обучении работников пожарно-техническому минимуму</w:t>
              </w:r>
            </w:hyperlink>
          </w:p>
        </w:tc>
        <w:tc>
          <w:tcPr>
            <w:tcW w:w="4820" w:type="dxa"/>
            <w:tcBorders>
              <w:top w:val="single" w:sz="6" w:space="0" w:color="000000"/>
              <w:left w:val="single" w:sz="6" w:space="0" w:color="000000"/>
              <w:bottom w:val="single" w:sz="6" w:space="0" w:color="000000"/>
              <w:right w:val="single" w:sz="6" w:space="0" w:color="000000"/>
            </w:tcBorders>
            <w:hideMark/>
          </w:tcPr>
          <w:p w:rsidR="00465852" w:rsidRPr="00E12782" w:rsidRDefault="00000550" w:rsidP="00D417A3">
            <w:pPr>
              <w:jc w:val="both"/>
              <w:rPr>
                <w:rFonts w:eastAsia="Times New Roman"/>
                <w:sz w:val="22"/>
                <w:szCs w:val="22"/>
              </w:rPr>
            </w:pPr>
            <w:hyperlink r:id="rId280" w:anchor="/document/99/902079274/" w:history="1">
              <w:r w:rsidR="00465852" w:rsidRPr="00E12782">
                <w:rPr>
                  <w:rStyle w:val="a7"/>
                  <w:rFonts w:eastAsia="Times New Roman"/>
                  <w:sz w:val="22"/>
                  <w:szCs w:val="22"/>
                </w:rPr>
                <w:t>Приказ МЧС от 12.12.2007 № 645</w:t>
              </w:r>
            </w:hyperlink>
            <w:r w:rsidR="00465852" w:rsidRPr="00E12782">
              <w:rPr>
                <w:rFonts w:eastAsia="Times New Roman"/>
                <w:sz w:val="22"/>
                <w:szCs w:val="22"/>
              </w:rPr>
              <w:br/>
              <w:t>«Об утверждении Норм пожарной безопасности "Обучение мерам пожарной безопасности работников организаций"»</w:t>
            </w:r>
          </w:p>
        </w:tc>
        <w:tc>
          <w:tcPr>
            <w:tcW w:w="3822" w:type="dxa"/>
            <w:gridSpan w:val="2"/>
            <w:tcBorders>
              <w:top w:val="single" w:sz="6" w:space="0" w:color="000000"/>
              <w:left w:val="single" w:sz="6" w:space="0" w:color="000000"/>
              <w:bottom w:val="single" w:sz="6" w:space="0" w:color="000000"/>
              <w:right w:val="single" w:sz="6" w:space="0" w:color="000000"/>
            </w:tcBorders>
            <w:hideMark/>
          </w:tcPr>
          <w:p w:rsidR="00465852" w:rsidRPr="00E12782" w:rsidRDefault="00465852" w:rsidP="00D417A3">
            <w:pPr>
              <w:jc w:val="both"/>
              <w:rPr>
                <w:rFonts w:eastAsia="Times New Roman"/>
                <w:sz w:val="22"/>
                <w:szCs w:val="22"/>
              </w:rPr>
            </w:pPr>
            <w:r w:rsidRPr="00E12782">
              <w:rPr>
                <w:rFonts w:eastAsia="Times New Roman"/>
                <w:sz w:val="22"/>
                <w:szCs w:val="22"/>
              </w:rPr>
              <w:t>Ответственный за пожарную безопасность</w:t>
            </w:r>
          </w:p>
        </w:tc>
        <w:tc>
          <w:tcPr>
            <w:tcW w:w="1850" w:type="dxa"/>
            <w:tcBorders>
              <w:top w:val="single" w:sz="6" w:space="0" w:color="000000"/>
              <w:left w:val="single" w:sz="6" w:space="0" w:color="000000"/>
              <w:bottom w:val="single" w:sz="6" w:space="0" w:color="000000"/>
              <w:right w:val="single" w:sz="6" w:space="0" w:color="000000"/>
            </w:tcBorders>
            <w:hideMark/>
          </w:tcPr>
          <w:p w:rsidR="00465852" w:rsidRPr="00E12782" w:rsidRDefault="00465852" w:rsidP="00D417A3">
            <w:pPr>
              <w:jc w:val="both"/>
              <w:rPr>
                <w:rFonts w:eastAsia="Times New Roman"/>
                <w:sz w:val="22"/>
                <w:szCs w:val="22"/>
              </w:rPr>
            </w:pPr>
            <w:r w:rsidRPr="00E12782">
              <w:rPr>
                <w:rFonts w:eastAsia="Times New Roman"/>
                <w:sz w:val="22"/>
                <w:szCs w:val="22"/>
              </w:rPr>
              <w:t>По необходимости</w:t>
            </w:r>
          </w:p>
        </w:tc>
      </w:tr>
      <w:tr w:rsidR="00465852" w:rsidRPr="00E12782" w:rsidTr="00FF7A6B">
        <w:tc>
          <w:tcPr>
            <w:tcW w:w="14186" w:type="dxa"/>
            <w:gridSpan w:val="5"/>
            <w:tcBorders>
              <w:top w:val="single" w:sz="6" w:space="0" w:color="000000"/>
              <w:left w:val="single" w:sz="6" w:space="0" w:color="000000"/>
              <w:bottom w:val="single" w:sz="6" w:space="0" w:color="000000"/>
              <w:right w:val="single" w:sz="6" w:space="0" w:color="000000"/>
            </w:tcBorders>
            <w:hideMark/>
          </w:tcPr>
          <w:p w:rsidR="00465852" w:rsidRPr="00E12782" w:rsidRDefault="00465852" w:rsidP="00D417A3">
            <w:pPr>
              <w:pStyle w:val="2"/>
              <w:spacing w:before="0" w:after="0"/>
              <w:jc w:val="both"/>
              <w:rPr>
                <w:rFonts w:ascii="Times New Roman" w:eastAsiaTheme="minorEastAsia" w:hAnsi="Times New Roman" w:cs="Times New Roman"/>
                <w:sz w:val="22"/>
                <w:szCs w:val="22"/>
              </w:rPr>
            </w:pPr>
            <w:r w:rsidRPr="00E12782">
              <w:rPr>
                <w:rFonts w:ascii="Times New Roman" w:hAnsi="Times New Roman" w:cs="Times New Roman"/>
                <w:sz w:val="22"/>
                <w:szCs w:val="22"/>
              </w:rPr>
              <w:t>ФЕВРАЛЬ</w:t>
            </w:r>
          </w:p>
        </w:tc>
      </w:tr>
      <w:tr w:rsidR="00465852" w:rsidRPr="00E12782" w:rsidTr="00FF7A6B">
        <w:tc>
          <w:tcPr>
            <w:tcW w:w="14186" w:type="dxa"/>
            <w:gridSpan w:val="5"/>
            <w:tcBorders>
              <w:top w:val="single" w:sz="6" w:space="0" w:color="000000"/>
              <w:left w:val="single" w:sz="6" w:space="0" w:color="000000"/>
              <w:bottom w:val="single" w:sz="6" w:space="0" w:color="000000"/>
              <w:right w:val="single" w:sz="6" w:space="0" w:color="000000"/>
            </w:tcBorders>
            <w:hideMark/>
          </w:tcPr>
          <w:p w:rsidR="00465852" w:rsidRPr="00E12782" w:rsidRDefault="00465852" w:rsidP="00D417A3">
            <w:pPr>
              <w:pStyle w:val="a8"/>
              <w:spacing w:before="0" w:beforeAutospacing="0" w:after="0" w:afterAutospacing="0"/>
              <w:jc w:val="both"/>
              <w:rPr>
                <w:rFonts w:eastAsiaTheme="minorEastAsia"/>
                <w:sz w:val="22"/>
                <w:szCs w:val="22"/>
              </w:rPr>
            </w:pPr>
            <w:r w:rsidRPr="00E12782">
              <w:rPr>
                <w:rStyle w:val="ac"/>
                <w:sz w:val="22"/>
                <w:szCs w:val="22"/>
              </w:rPr>
              <w:t>1. По основной деятельности</w:t>
            </w:r>
          </w:p>
        </w:tc>
      </w:tr>
      <w:tr w:rsidR="00465852" w:rsidRPr="00E12782" w:rsidTr="00FF7A6B">
        <w:tc>
          <w:tcPr>
            <w:tcW w:w="3694" w:type="dxa"/>
            <w:tcBorders>
              <w:top w:val="single" w:sz="6" w:space="0" w:color="000000"/>
              <w:left w:val="single" w:sz="6" w:space="0" w:color="000000"/>
              <w:bottom w:val="single" w:sz="6" w:space="0" w:color="000000"/>
              <w:right w:val="single" w:sz="6" w:space="0" w:color="000000"/>
            </w:tcBorders>
            <w:hideMark/>
          </w:tcPr>
          <w:p w:rsidR="00465852" w:rsidRPr="00E12782" w:rsidRDefault="00000550" w:rsidP="00D417A3">
            <w:pPr>
              <w:pStyle w:val="a8"/>
              <w:spacing w:before="0" w:beforeAutospacing="0" w:after="0" w:afterAutospacing="0"/>
              <w:jc w:val="both"/>
              <w:rPr>
                <w:rFonts w:eastAsiaTheme="minorEastAsia"/>
                <w:sz w:val="22"/>
                <w:szCs w:val="22"/>
              </w:rPr>
            </w:pPr>
            <w:hyperlink r:id="rId281" w:anchor="/document/118/31024/" w:history="1">
              <w:r w:rsidR="00465852" w:rsidRPr="00E12782">
                <w:rPr>
                  <w:rStyle w:val="a7"/>
                  <w:sz w:val="22"/>
                  <w:szCs w:val="22"/>
                </w:rPr>
                <w:t>О поощрении победителей предметных олимпиад</w:t>
              </w:r>
            </w:hyperlink>
          </w:p>
        </w:tc>
        <w:tc>
          <w:tcPr>
            <w:tcW w:w="4820" w:type="dxa"/>
            <w:tcBorders>
              <w:top w:val="single" w:sz="6" w:space="0" w:color="000000"/>
              <w:left w:val="single" w:sz="6" w:space="0" w:color="000000"/>
              <w:bottom w:val="single" w:sz="6" w:space="0" w:color="000000"/>
              <w:right w:val="single" w:sz="6" w:space="0" w:color="000000"/>
            </w:tcBorders>
            <w:hideMark/>
          </w:tcPr>
          <w:p w:rsidR="00465852" w:rsidRPr="00E12782" w:rsidRDefault="00000550" w:rsidP="00D417A3">
            <w:pPr>
              <w:pStyle w:val="a8"/>
              <w:spacing w:before="0" w:beforeAutospacing="0" w:after="0" w:afterAutospacing="0"/>
              <w:jc w:val="both"/>
              <w:rPr>
                <w:rFonts w:eastAsiaTheme="minorEastAsia"/>
                <w:sz w:val="22"/>
                <w:szCs w:val="22"/>
              </w:rPr>
            </w:pPr>
            <w:hyperlink r:id="rId282" w:anchor="/document/118/30687/" w:history="1">
              <w:r w:rsidR="00465852" w:rsidRPr="00E12782">
                <w:rPr>
                  <w:rStyle w:val="a7"/>
                  <w:sz w:val="22"/>
                  <w:szCs w:val="22"/>
                </w:rPr>
                <w:t>Положение о поощрении</w:t>
              </w:r>
            </w:hyperlink>
            <w:r w:rsidR="00465852" w:rsidRPr="00E12782">
              <w:rPr>
                <w:sz w:val="22"/>
                <w:szCs w:val="22"/>
              </w:rPr>
              <w:t> </w:t>
            </w:r>
          </w:p>
        </w:tc>
        <w:tc>
          <w:tcPr>
            <w:tcW w:w="3822" w:type="dxa"/>
            <w:gridSpan w:val="2"/>
            <w:tcBorders>
              <w:top w:val="single" w:sz="6" w:space="0" w:color="000000"/>
              <w:left w:val="single" w:sz="6" w:space="0" w:color="000000"/>
              <w:bottom w:val="single" w:sz="6" w:space="0" w:color="000000"/>
              <w:right w:val="single" w:sz="6" w:space="0" w:color="000000"/>
            </w:tcBorders>
            <w:hideMark/>
          </w:tcPr>
          <w:p w:rsidR="00465852" w:rsidRPr="00E12782" w:rsidRDefault="00465852" w:rsidP="00D417A3">
            <w:pPr>
              <w:pStyle w:val="a8"/>
              <w:spacing w:before="0" w:beforeAutospacing="0" w:after="0" w:afterAutospacing="0"/>
              <w:jc w:val="both"/>
              <w:rPr>
                <w:rFonts w:eastAsiaTheme="minorEastAsia"/>
                <w:sz w:val="22"/>
                <w:szCs w:val="22"/>
              </w:rPr>
            </w:pPr>
            <w:r w:rsidRPr="00E12782">
              <w:rPr>
                <w:sz w:val="22"/>
                <w:szCs w:val="22"/>
              </w:rPr>
              <w:t>Заместитель директора по УВР</w:t>
            </w:r>
          </w:p>
        </w:tc>
        <w:tc>
          <w:tcPr>
            <w:tcW w:w="1850" w:type="dxa"/>
            <w:tcBorders>
              <w:top w:val="single" w:sz="6" w:space="0" w:color="000000"/>
              <w:left w:val="single" w:sz="6" w:space="0" w:color="000000"/>
              <w:bottom w:val="single" w:sz="6" w:space="0" w:color="000000"/>
              <w:right w:val="single" w:sz="6" w:space="0" w:color="000000"/>
            </w:tcBorders>
            <w:hideMark/>
          </w:tcPr>
          <w:p w:rsidR="00465852" w:rsidRPr="00E12782" w:rsidRDefault="00465852" w:rsidP="00D417A3">
            <w:pPr>
              <w:pStyle w:val="a8"/>
              <w:spacing w:before="0" w:beforeAutospacing="0" w:after="0" w:afterAutospacing="0"/>
              <w:jc w:val="both"/>
              <w:rPr>
                <w:rFonts w:eastAsiaTheme="minorEastAsia"/>
                <w:sz w:val="22"/>
                <w:szCs w:val="22"/>
              </w:rPr>
            </w:pPr>
            <w:r w:rsidRPr="00E12782">
              <w:rPr>
                <w:sz w:val="22"/>
                <w:szCs w:val="22"/>
              </w:rPr>
              <w:t>При наличии оснований</w:t>
            </w:r>
          </w:p>
        </w:tc>
      </w:tr>
      <w:tr w:rsidR="00465852" w:rsidRPr="00E12782" w:rsidTr="00FF7A6B">
        <w:tc>
          <w:tcPr>
            <w:tcW w:w="3694" w:type="dxa"/>
            <w:tcBorders>
              <w:top w:val="single" w:sz="6" w:space="0" w:color="000000"/>
              <w:left w:val="single" w:sz="6" w:space="0" w:color="000000"/>
              <w:bottom w:val="single" w:sz="6" w:space="0" w:color="000000"/>
              <w:right w:val="single" w:sz="6" w:space="0" w:color="000000"/>
            </w:tcBorders>
            <w:hideMark/>
          </w:tcPr>
          <w:p w:rsidR="00465852" w:rsidRPr="00E12782" w:rsidRDefault="00000550" w:rsidP="00D417A3">
            <w:pPr>
              <w:pStyle w:val="a8"/>
              <w:spacing w:before="0" w:beforeAutospacing="0" w:after="0" w:afterAutospacing="0"/>
              <w:jc w:val="both"/>
              <w:rPr>
                <w:rFonts w:eastAsiaTheme="minorEastAsia"/>
                <w:sz w:val="22"/>
                <w:szCs w:val="22"/>
              </w:rPr>
            </w:pPr>
            <w:hyperlink r:id="rId283" w:anchor="/document/118/30670/" w:history="1">
              <w:r w:rsidR="00465852" w:rsidRPr="00E12782">
                <w:rPr>
                  <w:rStyle w:val="a7"/>
                  <w:sz w:val="22"/>
                  <w:szCs w:val="22"/>
                </w:rPr>
                <w:t>О зачислении в школу</w:t>
              </w:r>
            </w:hyperlink>
          </w:p>
        </w:tc>
        <w:tc>
          <w:tcPr>
            <w:tcW w:w="4820" w:type="dxa"/>
            <w:tcBorders>
              <w:top w:val="single" w:sz="6" w:space="0" w:color="000000"/>
              <w:left w:val="single" w:sz="6" w:space="0" w:color="000000"/>
              <w:bottom w:val="single" w:sz="6" w:space="0" w:color="000000"/>
              <w:right w:val="single" w:sz="6" w:space="0" w:color="000000"/>
            </w:tcBorders>
            <w:hideMark/>
          </w:tcPr>
          <w:p w:rsidR="00465852" w:rsidRPr="00E12782" w:rsidRDefault="00000550" w:rsidP="00D417A3">
            <w:pPr>
              <w:pStyle w:val="a8"/>
              <w:spacing w:before="0" w:beforeAutospacing="0" w:after="0" w:afterAutospacing="0"/>
              <w:jc w:val="both"/>
              <w:rPr>
                <w:rFonts w:eastAsiaTheme="minorEastAsia"/>
                <w:sz w:val="22"/>
                <w:szCs w:val="22"/>
              </w:rPr>
            </w:pPr>
            <w:hyperlink r:id="rId284" w:anchor="/document/99/902389617/" w:history="1">
              <w:r w:rsidR="00465852" w:rsidRPr="00E12782">
                <w:rPr>
                  <w:rStyle w:val="a7"/>
                  <w:sz w:val="22"/>
                  <w:szCs w:val="22"/>
                </w:rPr>
                <w:t>Федеральный закон от 29.12.2012 № 273-ФЗ</w:t>
              </w:r>
            </w:hyperlink>
            <w:r w:rsidR="00465852" w:rsidRPr="00E12782">
              <w:rPr>
                <w:sz w:val="22"/>
                <w:szCs w:val="22"/>
              </w:rPr>
              <w:t xml:space="preserve"> «Об образовании в РФ»</w:t>
            </w:r>
          </w:p>
          <w:p w:rsidR="00465852" w:rsidRPr="00E12782" w:rsidRDefault="00000550" w:rsidP="00D417A3">
            <w:pPr>
              <w:pStyle w:val="a8"/>
              <w:spacing w:before="0" w:beforeAutospacing="0" w:after="0" w:afterAutospacing="0"/>
              <w:jc w:val="both"/>
              <w:rPr>
                <w:rFonts w:eastAsiaTheme="minorEastAsia"/>
                <w:sz w:val="22"/>
                <w:szCs w:val="22"/>
              </w:rPr>
            </w:pPr>
            <w:hyperlink r:id="rId285" w:anchor="/document/99/499073827/" w:history="1">
              <w:r w:rsidR="00465852" w:rsidRPr="00E12782">
                <w:rPr>
                  <w:rStyle w:val="a7"/>
                  <w:sz w:val="22"/>
                  <w:szCs w:val="22"/>
                </w:rPr>
                <w:t>Приказ Минобрнауки от 22.01.2014 № 32</w:t>
              </w:r>
            </w:hyperlink>
            <w:r w:rsidR="00465852" w:rsidRPr="00E12782">
              <w:rPr>
                <w:sz w:val="22"/>
                <w:szCs w:val="22"/>
              </w:rPr>
              <w:t xml:space="preserve"> «Об утверждении Порядка приема граждан на обучение по образовательным программам начального общего, основного общего и среднего общего образования»</w:t>
            </w:r>
          </w:p>
        </w:tc>
        <w:tc>
          <w:tcPr>
            <w:tcW w:w="3822" w:type="dxa"/>
            <w:gridSpan w:val="2"/>
            <w:tcBorders>
              <w:top w:val="single" w:sz="6" w:space="0" w:color="000000"/>
              <w:left w:val="single" w:sz="6" w:space="0" w:color="000000"/>
              <w:bottom w:val="single" w:sz="6" w:space="0" w:color="000000"/>
              <w:right w:val="single" w:sz="6" w:space="0" w:color="000000"/>
            </w:tcBorders>
            <w:hideMark/>
          </w:tcPr>
          <w:p w:rsidR="00465852" w:rsidRPr="00E12782" w:rsidRDefault="00465852" w:rsidP="00D417A3">
            <w:pPr>
              <w:pStyle w:val="a8"/>
              <w:spacing w:before="0" w:beforeAutospacing="0" w:after="0" w:afterAutospacing="0"/>
              <w:jc w:val="both"/>
              <w:rPr>
                <w:rFonts w:eastAsiaTheme="minorEastAsia"/>
                <w:sz w:val="22"/>
                <w:szCs w:val="22"/>
              </w:rPr>
            </w:pPr>
            <w:r w:rsidRPr="00E12782">
              <w:rPr>
                <w:sz w:val="22"/>
                <w:szCs w:val="22"/>
              </w:rPr>
              <w:t>Секретарь</w:t>
            </w:r>
          </w:p>
        </w:tc>
        <w:tc>
          <w:tcPr>
            <w:tcW w:w="1850" w:type="dxa"/>
            <w:tcBorders>
              <w:top w:val="single" w:sz="6" w:space="0" w:color="000000"/>
              <w:left w:val="single" w:sz="6" w:space="0" w:color="000000"/>
              <w:bottom w:val="single" w:sz="6" w:space="0" w:color="000000"/>
              <w:right w:val="single" w:sz="6" w:space="0" w:color="000000"/>
            </w:tcBorders>
            <w:hideMark/>
          </w:tcPr>
          <w:p w:rsidR="00465852" w:rsidRPr="00E12782" w:rsidRDefault="00465852" w:rsidP="00D417A3">
            <w:pPr>
              <w:pStyle w:val="a8"/>
              <w:spacing w:before="0" w:beforeAutospacing="0" w:after="0" w:afterAutospacing="0"/>
              <w:jc w:val="both"/>
              <w:rPr>
                <w:rFonts w:eastAsiaTheme="minorEastAsia"/>
                <w:sz w:val="22"/>
                <w:szCs w:val="22"/>
              </w:rPr>
            </w:pPr>
            <w:r w:rsidRPr="00E12782">
              <w:rPr>
                <w:sz w:val="22"/>
                <w:szCs w:val="22"/>
              </w:rPr>
              <w:t>По необходимости</w:t>
            </w:r>
          </w:p>
        </w:tc>
      </w:tr>
      <w:tr w:rsidR="00465852" w:rsidRPr="00E12782" w:rsidTr="00FF7A6B">
        <w:tc>
          <w:tcPr>
            <w:tcW w:w="3694" w:type="dxa"/>
            <w:tcBorders>
              <w:top w:val="single" w:sz="6" w:space="0" w:color="000000"/>
              <w:left w:val="single" w:sz="6" w:space="0" w:color="000000"/>
              <w:bottom w:val="single" w:sz="6" w:space="0" w:color="000000"/>
              <w:right w:val="single" w:sz="6" w:space="0" w:color="000000"/>
            </w:tcBorders>
            <w:hideMark/>
          </w:tcPr>
          <w:p w:rsidR="00465852" w:rsidRPr="00E12782" w:rsidRDefault="00000550" w:rsidP="00D417A3">
            <w:pPr>
              <w:pStyle w:val="a8"/>
              <w:spacing w:before="0" w:beforeAutospacing="0" w:after="0" w:afterAutospacing="0"/>
              <w:jc w:val="both"/>
              <w:rPr>
                <w:rFonts w:eastAsiaTheme="minorEastAsia"/>
                <w:sz w:val="22"/>
                <w:szCs w:val="22"/>
              </w:rPr>
            </w:pPr>
            <w:hyperlink r:id="rId286" w:anchor="/document/118/49348/" w:history="1">
              <w:r w:rsidR="00465852" w:rsidRPr="00E12782">
                <w:rPr>
                  <w:rStyle w:val="a7"/>
                  <w:sz w:val="22"/>
                  <w:szCs w:val="22"/>
                </w:rPr>
                <w:t>О зачислении в порядке перевода по решению учредителя</w:t>
              </w:r>
            </w:hyperlink>
          </w:p>
        </w:tc>
        <w:tc>
          <w:tcPr>
            <w:tcW w:w="4820" w:type="dxa"/>
            <w:tcBorders>
              <w:top w:val="single" w:sz="6" w:space="0" w:color="000000"/>
              <w:left w:val="single" w:sz="6" w:space="0" w:color="000000"/>
              <w:bottom w:val="single" w:sz="6" w:space="0" w:color="000000"/>
              <w:right w:val="single" w:sz="6" w:space="0" w:color="000000"/>
            </w:tcBorders>
            <w:hideMark/>
          </w:tcPr>
          <w:p w:rsidR="00465852" w:rsidRPr="00E12782" w:rsidRDefault="00000550" w:rsidP="00D417A3">
            <w:pPr>
              <w:pStyle w:val="a8"/>
              <w:spacing w:before="0" w:beforeAutospacing="0" w:after="0" w:afterAutospacing="0"/>
              <w:jc w:val="both"/>
              <w:rPr>
                <w:rFonts w:eastAsiaTheme="minorEastAsia"/>
                <w:sz w:val="22"/>
                <w:szCs w:val="22"/>
              </w:rPr>
            </w:pPr>
            <w:hyperlink r:id="rId287" w:anchor="/document/99/902389617/" w:history="1">
              <w:r w:rsidR="00465852" w:rsidRPr="00E12782">
                <w:rPr>
                  <w:rStyle w:val="a7"/>
                  <w:sz w:val="22"/>
                  <w:szCs w:val="22"/>
                </w:rPr>
                <w:t>Федеральный закон от 29.12.2012 № 273-ФЗ</w:t>
              </w:r>
            </w:hyperlink>
            <w:r w:rsidR="00465852" w:rsidRPr="00E12782">
              <w:rPr>
                <w:sz w:val="22"/>
                <w:szCs w:val="22"/>
              </w:rPr>
              <w:t xml:space="preserve"> «Об образовании в РФ»</w:t>
            </w:r>
          </w:p>
          <w:p w:rsidR="00465852" w:rsidRPr="00E12782" w:rsidRDefault="00000550" w:rsidP="00D417A3">
            <w:pPr>
              <w:pStyle w:val="a8"/>
              <w:spacing w:before="0" w:beforeAutospacing="0" w:after="0" w:afterAutospacing="0"/>
              <w:jc w:val="both"/>
              <w:rPr>
                <w:rFonts w:eastAsiaTheme="minorEastAsia"/>
                <w:sz w:val="22"/>
                <w:szCs w:val="22"/>
              </w:rPr>
            </w:pPr>
            <w:hyperlink r:id="rId288" w:anchor="/document/99/499084705/" w:history="1">
              <w:r w:rsidR="00465852" w:rsidRPr="00E12782">
                <w:rPr>
                  <w:rStyle w:val="a7"/>
                  <w:sz w:val="22"/>
                  <w:szCs w:val="22"/>
                </w:rPr>
                <w:t>Приказ Минобрнауки от 12.03.2014 № 177</w:t>
              </w:r>
            </w:hyperlink>
            <w:r w:rsidR="00465852" w:rsidRPr="00E12782">
              <w:rPr>
                <w:sz w:val="22"/>
                <w:szCs w:val="22"/>
              </w:rPr>
              <w:t xml:space="preserve"> «Об утверждении Порядка и условий осуществления перевода обучающихся из одной организации, осуществляющей образовательную деятельность по образовательным программам начального общего, основного общего и среднего общего образования, в другие организации, осуществляющие образовательную деятельность по </w:t>
            </w:r>
            <w:r w:rsidR="00465852" w:rsidRPr="00E12782">
              <w:rPr>
                <w:sz w:val="22"/>
                <w:szCs w:val="22"/>
              </w:rPr>
              <w:lastRenderedPageBreak/>
              <w:t>образовательным программам соответствующих уровня и направленности»</w:t>
            </w:r>
          </w:p>
        </w:tc>
        <w:tc>
          <w:tcPr>
            <w:tcW w:w="3822" w:type="dxa"/>
            <w:gridSpan w:val="2"/>
            <w:tcBorders>
              <w:top w:val="single" w:sz="6" w:space="0" w:color="000000"/>
              <w:left w:val="single" w:sz="6" w:space="0" w:color="000000"/>
              <w:bottom w:val="single" w:sz="6" w:space="0" w:color="000000"/>
              <w:right w:val="single" w:sz="6" w:space="0" w:color="000000"/>
            </w:tcBorders>
            <w:hideMark/>
          </w:tcPr>
          <w:p w:rsidR="00465852" w:rsidRPr="00E12782" w:rsidRDefault="00465852" w:rsidP="00D417A3">
            <w:pPr>
              <w:pStyle w:val="a8"/>
              <w:spacing w:before="0" w:beforeAutospacing="0" w:after="0" w:afterAutospacing="0"/>
              <w:jc w:val="both"/>
              <w:rPr>
                <w:rFonts w:eastAsiaTheme="minorEastAsia"/>
                <w:sz w:val="22"/>
                <w:szCs w:val="22"/>
              </w:rPr>
            </w:pPr>
            <w:r w:rsidRPr="00E12782">
              <w:rPr>
                <w:sz w:val="22"/>
                <w:szCs w:val="22"/>
              </w:rPr>
              <w:lastRenderedPageBreak/>
              <w:t>Секретарь</w:t>
            </w:r>
          </w:p>
        </w:tc>
        <w:tc>
          <w:tcPr>
            <w:tcW w:w="1850" w:type="dxa"/>
            <w:tcBorders>
              <w:top w:val="single" w:sz="6" w:space="0" w:color="000000"/>
              <w:left w:val="single" w:sz="6" w:space="0" w:color="000000"/>
              <w:bottom w:val="single" w:sz="6" w:space="0" w:color="000000"/>
              <w:right w:val="single" w:sz="6" w:space="0" w:color="000000"/>
            </w:tcBorders>
            <w:hideMark/>
          </w:tcPr>
          <w:p w:rsidR="00465852" w:rsidRPr="00E12782" w:rsidRDefault="00465852" w:rsidP="00D417A3">
            <w:pPr>
              <w:pStyle w:val="a8"/>
              <w:spacing w:before="0" w:beforeAutospacing="0" w:after="0" w:afterAutospacing="0"/>
              <w:jc w:val="both"/>
              <w:rPr>
                <w:rFonts w:eastAsiaTheme="minorEastAsia"/>
                <w:sz w:val="22"/>
                <w:szCs w:val="22"/>
              </w:rPr>
            </w:pPr>
            <w:r w:rsidRPr="00E12782">
              <w:rPr>
                <w:sz w:val="22"/>
                <w:szCs w:val="22"/>
              </w:rPr>
              <w:t>По необходимости</w:t>
            </w:r>
          </w:p>
        </w:tc>
      </w:tr>
      <w:tr w:rsidR="00465852" w:rsidRPr="00E12782" w:rsidTr="00FF7A6B">
        <w:tc>
          <w:tcPr>
            <w:tcW w:w="3694" w:type="dxa"/>
            <w:tcBorders>
              <w:top w:val="single" w:sz="6" w:space="0" w:color="000000"/>
              <w:left w:val="single" w:sz="6" w:space="0" w:color="000000"/>
              <w:bottom w:val="single" w:sz="6" w:space="0" w:color="000000"/>
              <w:right w:val="single" w:sz="6" w:space="0" w:color="000000"/>
            </w:tcBorders>
            <w:hideMark/>
          </w:tcPr>
          <w:p w:rsidR="00465852" w:rsidRPr="00E12782" w:rsidRDefault="00000550" w:rsidP="00D417A3">
            <w:pPr>
              <w:pStyle w:val="a8"/>
              <w:spacing w:before="0" w:beforeAutospacing="0" w:after="0" w:afterAutospacing="0"/>
              <w:jc w:val="both"/>
              <w:rPr>
                <w:rFonts w:eastAsiaTheme="minorEastAsia"/>
                <w:sz w:val="22"/>
                <w:szCs w:val="22"/>
              </w:rPr>
            </w:pPr>
            <w:hyperlink r:id="rId289" w:anchor="/document/118/58191/" w:history="1">
              <w:r w:rsidR="00465852" w:rsidRPr="00E12782">
                <w:rPr>
                  <w:rStyle w:val="a7"/>
                  <w:sz w:val="22"/>
                  <w:szCs w:val="22"/>
                </w:rPr>
                <w:t>Об утверждении положения о портфолио обучающихся</w:t>
              </w:r>
            </w:hyperlink>
          </w:p>
        </w:tc>
        <w:tc>
          <w:tcPr>
            <w:tcW w:w="4820" w:type="dxa"/>
            <w:tcBorders>
              <w:top w:val="single" w:sz="6" w:space="0" w:color="000000"/>
              <w:left w:val="single" w:sz="6" w:space="0" w:color="000000"/>
              <w:bottom w:val="single" w:sz="6" w:space="0" w:color="000000"/>
              <w:right w:val="single" w:sz="6" w:space="0" w:color="000000"/>
            </w:tcBorders>
            <w:hideMark/>
          </w:tcPr>
          <w:p w:rsidR="00465852" w:rsidRPr="00E12782" w:rsidRDefault="00000550" w:rsidP="00D417A3">
            <w:pPr>
              <w:pStyle w:val="a8"/>
              <w:spacing w:before="0" w:beforeAutospacing="0" w:after="0" w:afterAutospacing="0"/>
              <w:jc w:val="both"/>
              <w:rPr>
                <w:rFonts w:eastAsiaTheme="minorEastAsia"/>
                <w:sz w:val="22"/>
                <w:szCs w:val="22"/>
              </w:rPr>
            </w:pPr>
            <w:hyperlink r:id="rId290" w:anchor="/document/99/902389617/" w:history="1">
              <w:r w:rsidR="00465852" w:rsidRPr="00E12782">
                <w:rPr>
                  <w:rStyle w:val="a7"/>
                  <w:sz w:val="22"/>
                  <w:szCs w:val="22"/>
                </w:rPr>
                <w:t>Федеральный закон от 29.12.2012 № 273-ФЗ</w:t>
              </w:r>
            </w:hyperlink>
            <w:r w:rsidR="00465852" w:rsidRPr="00E12782">
              <w:rPr>
                <w:sz w:val="22"/>
                <w:szCs w:val="22"/>
              </w:rPr>
              <w:t xml:space="preserve"> «Об образовании в РФ»</w:t>
            </w:r>
          </w:p>
        </w:tc>
        <w:tc>
          <w:tcPr>
            <w:tcW w:w="3822" w:type="dxa"/>
            <w:gridSpan w:val="2"/>
            <w:tcBorders>
              <w:top w:val="single" w:sz="6" w:space="0" w:color="000000"/>
              <w:left w:val="single" w:sz="6" w:space="0" w:color="000000"/>
              <w:bottom w:val="single" w:sz="6" w:space="0" w:color="000000"/>
              <w:right w:val="single" w:sz="6" w:space="0" w:color="000000"/>
            </w:tcBorders>
            <w:hideMark/>
          </w:tcPr>
          <w:p w:rsidR="00465852" w:rsidRPr="00E12782" w:rsidRDefault="00465852" w:rsidP="00D417A3">
            <w:pPr>
              <w:pStyle w:val="a8"/>
              <w:spacing w:before="0" w:beforeAutospacing="0" w:after="0" w:afterAutospacing="0"/>
              <w:jc w:val="both"/>
              <w:rPr>
                <w:rFonts w:eastAsiaTheme="minorEastAsia"/>
                <w:sz w:val="22"/>
                <w:szCs w:val="22"/>
              </w:rPr>
            </w:pPr>
            <w:r w:rsidRPr="00E12782">
              <w:rPr>
                <w:sz w:val="22"/>
                <w:szCs w:val="22"/>
              </w:rPr>
              <w:t>Заместитель директора по УВР</w:t>
            </w:r>
          </w:p>
        </w:tc>
        <w:tc>
          <w:tcPr>
            <w:tcW w:w="1850" w:type="dxa"/>
            <w:tcBorders>
              <w:top w:val="single" w:sz="6" w:space="0" w:color="000000"/>
              <w:left w:val="single" w:sz="6" w:space="0" w:color="000000"/>
              <w:bottom w:val="single" w:sz="6" w:space="0" w:color="000000"/>
              <w:right w:val="single" w:sz="6" w:space="0" w:color="000000"/>
            </w:tcBorders>
            <w:hideMark/>
          </w:tcPr>
          <w:p w:rsidR="00465852" w:rsidRPr="00E12782" w:rsidRDefault="00465852" w:rsidP="00D417A3">
            <w:pPr>
              <w:pStyle w:val="a8"/>
              <w:spacing w:before="0" w:beforeAutospacing="0" w:after="0" w:afterAutospacing="0"/>
              <w:jc w:val="both"/>
              <w:rPr>
                <w:rFonts w:eastAsiaTheme="minorEastAsia"/>
                <w:sz w:val="22"/>
                <w:szCs w:val="22"/>
              </w:rPr>
            </w:pPr>
            <w:r w:rsidRPr="00E12782">
              <w:rPr>
                <w:sz w:val="22"/>
                <w:szCs w:val="22"/>
              </w:rPr>
              <w:t>Если принимаете новый локальный акт</w:t>
            </w:r>
          </w:p>
        </w:tc>
      </w:tr>
      <w:tr w:rsidR="00465852" w:rsidRPr="00E12782" w:rsidTr="00FF7A6B">
        <w:tc>
          <w:tcPr>
            <w:tcW w:w="3694" w:type="dxa"/>
            <w:tcBorders>
              <w:top w:val="single" w:sz="6" w:space="0" w:color="000000"/>
              <w:left w:val="single" w:sz="6" w:space="0" w:color="000000"/>
              <w:bottom w:val="single" w:sz="6" w:space="0" w:color="000000"/>
              <w:right w:val="single" w:sz="6" w:space="0" w:color="000000"/>
            </w:tcBorders>
            <w:hideMark/>
          </w:tcPr>
          <w:p w:rsidR="00465852" w:rsidRPr="00E12782" w:rsidRDefault="00000550" w:rsidP="00D417A3">
            <w:pPr>
              <w:pStyle w:val="a8"/>
              <w:spacing w:before="0" w:beforeAutospacing="0" w:after="0" w:afterAutospacing="0"/>
              <w:jc w:val="both"/>
              <w:rPr>
                <w:rFonts w:eastAsiaTheme="minorEastAsia"/>
                <w:sz w:val="22"/>
                <w:szCs w:val="22"/>
              </w:rPr>
            </w:pPr>
            <w:hyperlink r:id="rId291" w:anchor="/document/118/66890/" w:history="1">
              <w:r w:rsidR="00465852" w:rsidRPr="00E12782">
                <w:rPr>
                  <w:rStyle w:val="a7"/>
                  <w:sz w:val="22"/>
                  <w:szCs w:val="22"/>
                </w:rPr>
                <w:t>О подготовке работников и проведении замен учителей в связи подготовкой к ГИА</w:t>
              </w:r>
            </w:hyperlink>
          </w:p>
        </w:tc>
        <w:tc>
          <w:tcPr>
            <w:tcW w:w="4820" w:type="dxa"/>
            <w:tcBorders>
              <w:top w:val="single" w:sz="6" w:space="0" w:color="000000"/>
              <w:left w:val="single" w:sz="6" w:space="0" w:color="000000"/>
              <w:bottom w:val="single" w:sz="6" w:space="0" w:color="000000"/>
              <w:right w:val="single" w:sz="6" w:space="0" w:color="000000"/>
            </w:tcBorders>
            <w:hideMark/>
          </w:tcPr>
          <w:p w:rsidR="00465852" w:rsidRPr="00E12782" w:rsidRDefault="00000550" w:rsidP="00D417A3">
            <w:pPr>
              <w:pStyle w:val="a8"/>
              <w:spacing w:before="0" w:beforeAutospacing="0" w:after="0" w:afterAutospacing="0"/>
              <w:jc w:val="both"/>
              <w:rPr>
                <w:rFonts w:eastAsiaTheme="minorEastAsia"/>
                <w:sz w:val="22"/>
                <w:szCs w:val="22"/>
              </w:rPr>
            </w:pPr>
            <w:hyperlink r:id="rId292" w:anchor="/document/99/542637892/" w:history="1">
              <w:r w:rsidR="00465852" w:rsidRPr="00E12782">
                <w:rPr>
                  <w:rStyle w:val="a7"/>
                  <w:sz w:val="22"/>
                  <w:szCs w:val="22"/>
                </w:rPr>
                <w:t>Приказ Минпросвещения, Рособрнадзора от 07.11.2018 № 189/1513</w:t>
              </w:r>
            </w:hyperlink>
            <w:r w:rsidR="00465852" w:rsidRPr="00E12782">
              <w:rPr>
                <w:sz w:val="22"/>
                <w:szCs w:val="22"/>
              </w:rPr>
              <w:t>,</w:t>
            </w:r>
          </w:p>
          <w:p w:rsidR="00465852" w:rsidRPr="00E12782" w:rsidRDefault="00000550" w:rsidP="00D417A3">
            <w:pPr>
              <w:pStyle w:val="a8"/>
              <w:spacing w:before="0" w:beforeAutospacing="0" w:after="0" w:afterAutospacing="0"/>
              <w:jc w:val="both"/>
              <w:rPr>
                <w:rFonts w:eastAsiaTheme="minorEastAsia"/>
                <w:sz w:val="22"/>
                <w:szCs w:val="22"/>
              </w:rPr>
            </w:pPr>
            <w:hyperlink r:id="rId293" w:anchor="/document/99/542637893/" w:history="1">
              <w:r w:rsidR="00465852" w:rsidRPr="00E12782">
                <w:rPr>
                  <w:rStyle w:val="a7"/>
                  <w:sz w:val="22"/>
                  <w:szCs w:val="22"/>
                </w:rPr>
                <w:t>приказ Минпросвещения, Рособрнадзора от 07.11.2018 № 190/1512</w:t>
              </w:r>
            </w:hyperlink>
          </w:p>
        </w:tc>
        <w:tc>
          <w:tcPr>
            <w:tcW w:w="3822" w:type="dxa"/>
            <w:gridSpan w:val="2"/>
            <w:tcBorders>
              <w:top w:val="single" w:sz="6" w:space="0" w:color="000000"/>
              <w:left w:val="single" w:sz="6" w:space="0" w:color="000000"/>
              <w:bottom w:val="single" w:sz="6" w:space="0" w:color="000000"/>
              <w:right w:val="single" w:sz="6" w:space="0" w:color="000000"/>
            </w:tcBorders>
            <w:hideMark/>
          </w:tcPr>
          <w:p w:rsidR="00465852" w:rsidRPr="00E12782" w:rsidRDefault="00465852" w:rsidP="00D417A3">
            <w:pPr>
              <w:pStyle w:val="a8"/>
              <w:spacing w:before="0" w:beforeAutospacing="0" w:after="0" w:afterAutospacing="0"/>
              <w:jc w:val="both"/>
              <w:rPr>
                <w:rFonts w:eastAsiaTheme="minorEastAsia"/>
                <w:sz w:val="22"/>
                <w:szCs w:val="22"/>
              </w:rPr>
            </w:pPr>
            <w:r w:rsidRPr="00E12782">
              <w:rPr>
                <w:sz w:val="22"/>
                <w:szCs w:val="22"/>
              </w:rPr>
              <w:t>Заместитель директора по УВР</w:t>
            </w:r>
          </w:p>
        </w:tc>
        <w:tc>
          <w:tcPr>
            <w:tcW w:w="1850" w:type="dxa"/>
            <w:tcBorders>
              <w:top w:val="single" w:sz="6" w:space="0" w:color="000000"/>
              <w:left w:val="single" w:sz="6" w:space="0" w:color="000000"/>
              <w:bottom w:val="single" w:sz="6" w:space="0" w:color="000000"/>
              <w:right w:val="single" w:sz="6" w:space="0" w:color="000000"/>
            </w:tcBorders>
            <w:hideMark/>
          </w:tcPr>
          <w:p w:rsidR="00465852" w:rsidRPr="00E12782" w:rsidRDefault="00465852" w:rsidP="00D417A3">
            <w:pPr>
              <w:pStyle w:val="a8"/>
              <w:spacing w:before="0" w:beforeAutospacing="0" w:after="0" w:afterAutospacing="0"/>
              <w:jc w:val="both"/>
              <w:rPr>
                <w:rFonts w:eastAsiaTheme="minorEastAsia"/>
                <w:sz w:val="22"/>
                <w:szCs w:val="22"/>
              </w:rPr>
            </w:pPr>
            <w:r w:rsidRPr="00E12782">
              <w:rPr>
                <w:sz w:val="22"/>
                <w:szCs w:val="22"/>
              </w:rPr>
              <w:t>Ежегодно</w:t>
            </w:r>
          </w:p>
        </w:tc>
      </w:tr>
      <w:tr w:rsidR="00465852" w:rsidRPr="00E12782" w:rsidTr="00FF7A6B">
        <w:tc>
          <w:tcPr>
            <w:tcW w:w="3694" w:type="dxa"/>
            <w:tcBorders>
              <w:top w:val="single" w:sz="6" w:space="0" w:color="000000"/>
              <w:left w:val="single" w:sz="6" w:space="0" w:color="000000"/>
              <w:bottom w:val="single" w:sz="6" w:space="0" w:color="000000"/>
              <w:right w:val="single" w:sz="6" w:space="0" w:color="000000"/>
            </w:tcBorders>
            <w:hideMark/>
          </w:tcPr>
          <w:p w:rsidR="00465852" w:rsidRPr="00E12782" w:rsidRDefault="00000550" w:rsidP="00D417A3">
            <w:pPr>
              <w:pStyle w:val="a8"/>
              <w:spacing w:before="0" w:beforeAutospacing="0" w:after="0" w:afterAutospacing="0"/>
              <w:jc w:val="both"/>
              <w:rPr>
                <w:rFonts w:eastAsiaTheme="minorEastAsia"/>
                <w:sz w:val="22"/>
                <w:szCs w:val="22"/>
              </w:rPr>
            </w:pPr>
            <w:hyperlink r:id="rId294" w:anchor="/document/118/58365/" w:history="1">
              <w:r w:rsidR="00465852" w:rsidRPr="00E12782">
                <w:rPr>
                  <w:rStyle w:val="a7"/>
                  <w:sz w:val="22"/>
                  <w:szCs w:val="22"/>
                </w:rPr>
                <w:t>О проведении самообследования</w:t>
              </w:r>
            </w:hyperlink>
          </w:p>
        </w:tc>
        <w:tc>
          <w:tcPr>
            <w:tcW w:w="4820" w:type="dxa"/>
            <w:tcBorders>
              <w:top w:val="single" w:sz="6" w:space="0" w:color="000000"/>
              <w:left w:val="single" w:sz="6" w:space="0" w:color="000000"/>
              <w:bottom w:val="single" w:sz="6" w:space="0" w:color="000000"/>
              <w:right w:val="single" w:sz="6" w:space="0" w:color="000000"/>
            </w:tcBorders>
            <w:hideMark/>
          </w:tcPr>
          <w:p w:rsidR="00465852" w:rsidRPr="00E12782" w:rsidRDefault="00000550" w:rsidP="00D417A3">
            <w:pPr>
              <w:pStyle w:val="a8"/>
              <w:spacing w:before="0" w:beforeAutospacing="0" w:after="0" w:afterAutospacing="0"/>
              <w:jc w:val="both"/>
              <w:rPr>
                <w:rFonts w:eastAsiaTheme="minorEastAsia"/>
                <w:sz w:val="22"/>
                <w:szCs w:val="22"/>
              </w:rPr>
            </w:pPr>
            <w:hyperlink r:id="rId295" w:anchor="/document/99/499028374/" w:history="1">
              <w:r w:rsidR="00465852" w:rsidRPr="00E12782">
                <w:rPr>
                  <w:rStyle w:val="a7"/>
                  <w:sz w:val="22"/>
                  <w:szCs w:val="22"/>
                </w:rPr>
                <w:t>Приказ Минобрнауки от 14.06.2013 № 462</w:t>
              </w:r>
            </w:hyperlink>
            <w:r w:rsidR="00465852" w:rsidRPr="00E12782">
              <w:rPr>
                <w:sz w:val="22"/>
                <w:szCs w:val="22"/>
              </w:rPr>
              <w:t xml:space="preserve"> «Об утверждении Порядка проведения самообследования образовательной организацией»</w:t>
            </w:r>
          </w:p>
        </w:tc>
        <w:tc>
          <w:tcPr>
            <w:tcW w:w="3822" w:type="dxa"/>
            <w:gridSpan w:val="2"/>
            <w:tcBorders>
              <w:top w:val="single" w:sz="6" w:space="0" w:color="000000"/>
              <w:left w:val="single" w:sz="6" w:space="0" w:color="000000"/>
              <w:bottom w:val="single" w:sz="6" w:space="0" w:color="000000"/>
              <w:right w:val="single" w:sz="6" w:space="0" w:color="000000"/>
            </w:tcBorders>
            <w:hideMark/>
          </w:tcPr>
          <w:p w:rsidR="00465852" w:rsidRPr="00E12782" w:rsidRDefault="00465852" w:rsidP="00D417A3">
            <w:pPr>
              <w:pStyle w:val="a8"/>
              <w:spacing w:before="0" w:beforeAutospacing="0" w:after="0" w:afterAutospacing="0"/>
              <w:jc w:val="both"/>
              <w:rPr>
                <w:rFonts w:eastAsiaTheme="minorEastAsia"/>
                <w:sz w:val="22"/>
                <w:szCs w:val="22"/>
              </w:rPr>
            </w:pPr>
            <w:r w:rsidRPr="00E12782">
              <w:rPr>
                <w:sz w:val="22"/>
                <w:szCs w:val="22"/>
              </w:rPr>
              <w:t>Заместитель директора по УВР</w:t>
            </w:r>
          </w:p>
        </w:tc>
        <w:tc>
          <w:tcPr>
            <w:tcW w:w="1850" w:type="dxa"/>
            <w:tcBorders>
              <w:top w:val="single" w:sz="6" w:space="0" w:color="000000"/>
              <w:left w:val="single" w:sz="6" w:space="0" w:color="000000"/>
              <w:bottom w:val="single" w:sz="6" w:space="0" w:color="000000"/>
              <w:right w:val="single" w:sz="6" w:space="0" w:color="000000"/>
            </w:tcBorders>
            <w:hideMark/>
          </w:tcPr>
          <w:p w:rsidR="00465852" w:rsidRPr="00E12782" w:rsidRDefault="00465852" w:rsidP="00D417A3">
            <w:pPr>
              <w:pStyle w:val="a8"/>
              <w:spacing w:before="0" w:beforeAutospacing="0" w:after="0" w:afterAutospacing="0"/>
              <w:jc w:val="both"/>
              <w:rPr>
                <w:rFonts w:eastAsiaTheme="minorEastAsia"/>
                <w:sz w:val="22"/>
                <w:szCs w:val="22"/>
              </w:rPr>
            </w:pPr>
            <w:r w:rsidRPr="00E12782">
              <w:rPr>
                <w:sz w:val="22"/>
                <w:szCs w:val="22"/>
              </w:rPr>
              <w:t>Ежегодно</w:t>
            </w:r>
          </w:p>
        </w:tc>
      </w:tr>
      <w:tr w:rsidR="00465852" w:rsidRPr="00E12782" w:rsidTr="00FF7A6B">
        <w:tc>
          <w:tcPr>
            <w:tcW w:w="14186" w:type="dxa"/>
            <w:gridSpan w:val="5"/>
            <w:tcBorders>
              <w:top w:val="single" w:sz="6" w:space="0" w:color="000000"/>
              <w:left w:val="single" w:sz="6" w:space="0" w:color="000000"/>
              <w:bottom w:val="single" w:sz="6" w:space="0" w:color="000000"/>
              <w:right w:val="single" w:sz="6" w:space="0" w:color="000000"/>
            </w:tcBorders>
            <w:hideMark/>
          </w:tcPr>
          <w:p w:rsidR="00465852" w:rsidRPr="00E12782" w:rsidRDefault="00465852" w:rsidP="00D417A3">
            <w:pPr>
              <w:pStyle w:val="a8"/>
              <w:spacing w:before="0" w:beforeAutospacing="0" w:after="0" w:afterAutospacing="0"/>
              <w:jc w:val="both"/>
              <w:rPr>
                <w:rFonts w:eastAsiaTheme="minorEastAsia"/>
                <w:sz w:val="22"/>
                <w:szCs w:val="22"/>
              </w:rPr>
            </w:pPr>
            <w:r w:rsidRPr="00E12782">
              <w:rPr>
                <w:rStyle w:val="ac"/>
                <w:sz w:val="22"/>
                <w:szCs w:val="22"/>
              </w:rPr>
              <w:t>2. По личному составу</w:t>
            </w:r>
          </w:p>
        </w:tc>
      </w:tr>
      <w:tr w:rsidR="00465852" w:rsidRPr="00E12782" w:rsidTr="00FF7A6B">
        <w:tc>
          <w:tcPr>
            <w:tcW w:w="3694" w:type="dxa"/>
            <w:tcBorders>
              <w:top w:val="single" w:sz="6" w:space="0" w:color="000000"/>
              <w:left w:val="single" w:sz="6" w:space="0" w:color="000000"/>
              <w:bottom w:val="single" w:sz="6" w:space="0" w:color="000000"/>
              <w:right w:val="single" w:sz="6" w:space="0" w:color="000000"/>
            </w:tcBorders>
            <w:hideMark/>
          </w:tcPr>
          <w:p w:rsidR="00465852" w:rsidRPr="00E12782" w:rsidRDefault="00000550" w:rsidP="00D417A3">
            <w:pPr>
              <w:pStyle w:val="a8"/>
              <w:spacing w:before="0" w:beforeAutospacing="0" w:after="0" w:afterAutospacing="0"/>
              <w:jc w:val="both"/>
              <w:rPr>
                <w:rFonts w:eastAsiaTheme="minorEastAsia"/>
                <w:sz w:val="22"/>
                <w:szCs w:val="22"/>
              </w:rPr>
            </w:pPr>
            <w:hyperlink r:id="rId296" w:anchor="/document/118/43968/" w:history="1">
              <w:r w:rsidR="00465852" w:rsidRPr="00E12782">
                <w:rPr>
                  <w:rStyle w:val="a7"/>
                  <w:sz w:val="22"/>
                  <w:szCs w:val="22"/>
                </w:rPr>
                <w:t>О проведении аттестации непедагогических работников</w:t>
              </w:r>
            </w:hyperlink>
          </w:p>
        </w:tc>
        <w:tc>
          <w:tcPr>
            <w:tcW w:w="4820" w:type="dxa"/>
            <w:tcBorders>
              <w:top w:val="single" w:sz="6" w:space="0" w:color="000000"/>
              <w:left w:val="single" w:sz="6" w:space="0" w:color="000000"/>
              <w:bottom w:val="single" w:sz="6" w:space="0" w:color="000000"/>
              <w:right w:val="single" w:sz="6" w:space="0" w:color="000000"/>
            </w:tcBorders>
            <w:hideMark/>
          </w:tcPr>
          <w:p w:rsidR="00465852" w:rsidRPr="00E12782" w:rsidRDefault="00000550" w:rsidP="00D417A3">
            <w:pPr>
              <w:pStyle w:val="a8"/>
              <w:spacing w:before="0" w:beforeAutospacing="0" w:after="0" w:afterAutospacing="0"/>
              <w:jc w:val="both"/>
              <w:rPr>
                <w:rFonts w:eastAsiaTheme="minorEastAsia"/>
                <w:sz w:val="22"/>
                <w:szCs w:val="22"/>
              </w:rPr>
            </w:pPr>
            <w:hyperlink r:id="rId297" w:anchor="/document/118/59307/" w:history="1">
              <w:r w:rsidR="00465852" w:rsidRPr="00E12782">
                <w:rPr>
                  <w:rStyle w:val="a7"/>
                  <w:sz w:val="22"/>
                  <w:szCs w:val="22"/>
                </w:rPr>
                <w:t>Локальный акт школы</w:t>
              </w:r>
            </w:hyperlink>
            <w:r w:rsidR="00465852" w:rsidRPr="00E12782">
              <w:rPr>
                <w:sz w:val="22"/>
                <w:szCs w:val="22"/>
              </w:rPr>
              <w:t>, который регламентирует процедуру аттестации работников</w:t>
            </w:r>
          </w:p>
        </w:tc>
        <w:tc>
          <w:tcPr>
            <w:tcW w:w="3822" w:type="dxa"/>
            <w:gridSpan w:val="2"/>
            <w:tcBorders>
              <w:top w:val="single" w:sz="6" w:space="0" w:color="000000"/>
              <w:left w:val="single" w:sz="6" w:space="0" w:color="000000"/>
              <w:bottom w:val="single" w:sz="6" w:space="0" w:color="000000"/>
              <w:right w:val="single" w:sz="6" w:space="0" w:color="000000"/>
            </w:tcBorders>
            <w:hideMark/>
          </w:tcPr>
          <w:p w:rsidR="00465852" w:rsidRPr="00E12782" w:rsidRDefault="00465852" w:rsidP="00D417A3">
            <w:pPr>
              <w:pStyle w:val="a8"/>
              <w:spacing w:before="0" w:beforeAutospacing="0" w:after="0" w:afterAutospacing="0"/>
              <w:jc w:val="both"/>
              <w:rPr>
                <w:rFonts w:eastAsiaTheme="minorEastAsia"/>
                <w:sz w:val="22"/>
                <w:szCs w:val="22"/>
              </w:rPr>
            </w:pPr>
            <w:r w:rsidRPr="00E12782">
              <w:rPr>
                <w:sz w:val="22"/>
                <w:szCs w:val="22"/>
              </w:rPr>
              <w:t>Секретарь</w:t>
            </w:r>
          </w:p>
        </w:tc>
        <w:tc>
          <w:tcPr>
            <w:tcW w:w="1850" w:type="dxa"/>
            <w:tcBorders>
              <w:top w:val="single" w:sz="6" w:space="0" w:color="000000"/>
              <w:left w:val="single" w:sz="6" w:space="0" w:color="000000"/>
              <w:bottom w:val="single" w:sz="6" w:space="0" w:color="000000"/>
              <w:right w:val="single" w:sz="6" w:space="0" w:color="000000"/>
            </w:tcBorders>
            <w:hideMark/>
          </w:tcPr>
          <w:p w:rsidR="00465852" w:rsidRPr="00E12782" w:rsidRDefault="00465852" w:rsidP="00D417A3">
            <w:pPr>
              <w:pStyle w:val="a8"/>
              <w:spacing w:before="0" w:beforeAutospacing="0" w:after="0" w:afterAutospacing="0"/>
              <w:jc w:val="both"/>
              <w:rPr>
                <w:rFonts w:eastAsiaTheme="minorEastAsia"/>
                <w:sz w:val="22"/>
                <w:szCs w:val="22"/>
              </w:rPr>
            </w:pPr>
            <w:r w:rsidRPr="00E12782">
              <w:rPr>
                <w:sz w:val="22"/>
                <w:szCs w:val="22"/>
              </w:rPr>
              <w:t>По необходимости</w:t>
            </w:r>
          </w:p>
        </w:tc>
      </w:tr>
      <w:tr w:rsidR="00465852" w:rsidRPr="00E12782" w:rsidTr="00FF7A6B">
        <w:tc>
          <w:tcPr>
            <w:tcW w:w="3694" w:type="dxa"/>
            <w:tcBorders>
              <w:top w:val="single" w:sz="6" w:space="0" w:color="000000"/>
              <w:left w:val="single" w:sz="6" w:space="0" w:color="000000"/>
              <w:bottom w:val="single" w:sz="6" w:space="0" w:color="000000"/>
              <w:right w:val="single" w:sz="6" w:space="0" w:color="000000"/>
            </w:tcBorders>
            <w:hideMark/>
          </w:tcPr>
          <w:p w:rsidR="00465852" w:rsidRPr="00E12782" w:rsidRDefault="00000550" w:rsidP="00D417A3">
            <w:pPr>
              <w:pStyle w:val="a8"/>
              <w:spacing w:before="0" w:beforeAutospacing="0" w:after="0" w:afterAutospacing="0"/>
              <w:jc w:val="both"/>
              <w:rPr>
                <w:rFonts w:eastAsiaTheme="minorEastAsia"/>
                <w:sz w:val="22"/>
                <w:szCs w:val="22"/>
              </w:rPr>
            </w:pPr>
            <w:hyperlink r:id="rId298" w:anchor="/document/118/43969/" w:history="1">
              <w:r w:rsidR="00465852" w:rsidRPr="00E12782">
                <w:rPr>
                  <w:rStyle w:val="a7"/>
                  <w:sz w:val="22"/>
                  <w:szCs w:val="22"/>
                </w:rPr>
                <w:t>Об аттестации педагогов на соответствие занимаемой должности</w:t>
              </w:r>
            </w:hyperlink>
          </w:p>
        </w:tc>
        <w:tc>
          <w:tcPr>
            <w:tcW w:w="4820" w:type="dxa"/>
            <w:tcBorders>
              <w:top w:val="single" w:sz="6" w:space="0" w:color="000000"/>
              <w:left w:val="single" w:sz="6" w:space="0" w:color="000000"/>
              <w:bottom w:val="single" w:sz="6" w:space="0" w:color="000000"/>
              <w:right w:val="single" w:sz="6" w:space="0" w:color="000000"/>
            </w:tcBorders>
            <w:hideMark/>
          </w:tcPr>
          <w:p w:rsidR="00465852" w:rsidRPr="00E12782" w:rsidRDefault="00000550" w:rsidP="00D417A3">
            <w:pPr>
              <w:pStyle w:val="a8"/>
              <w:spacing w:before="0" w:beforeAutospacing="0" w:after="0" w:afterAutospacing="0"/>
              <w:jc w:val="both"/>
              <w:rPr>
                <w:rFonts w:eastAsiaTheme="minorEastAsia"/>
                <w:sz w:val="22"/>
                <w:szCs w:val="22"/>
              </w:rPr>
            </w:pPr>
            <w:hyperlink r:id="rId299" w:anchor="/document/99/499089779/" w:history="1">
              <w:r w:rsidR="00465852" w:rsidRPr="00E12782">
                <w:rPr>
                  <w:rStyle w:val="a7"/>
                  <w:sz w:val="22"/>
                  <w:szCs w:val="22"/>
                </w:rPr>
                <w:t>Приказ Минобрнауки от 07.04.2014 № 276</w:t>
              </w:r>
            </w:hyperlink>
            <w:r w:rsidR="00465852" w:rsidRPr="00E12782">
              <w:rPr>
                <w:sz w:val="22"/>
                <w:szCs w:val="22"/>
              </w:rPr>
              <w:t xml:space="preserve"> «Об утверждении Порядка проведения аттестации педагогических работников организаций, осуществляющих образовательную деятельность»;</w:t>
            </w:r>
          </w:p>
          <w:p w:rsidR="00465852" w:rsidRPr="00E12782" w:rsidRDefault="00000550" w:rsidP="00D417A3">
            <w:pPr>
              <w:pStyle w:val="a8"/>
              <w:spacing w:before="0" w:beforeAutospacing="0" w:after="0" w:afterAutospacing="0"/>
              <w:jc w:val="both"/>
              <w:rPr>
                <w:rFonts w:eastAsiaTheme="minorEastAsia"/>
                <w:sz w:val="22"/>
                <w:szCs w:val="22"/>
              </w:rPr>
            </w:pPr>
            <w:hyperlink r:id="rId300" w:anchor="/document/16/21679/dfas452pyi/" w:history="1">
              <w:r w:rsidR="00465852" w:rsidRPr="00E12782">
                <w:rPr>
                  <w:rStyle w:val="a7"/>
                  <w:sz w:val="22"/>
                  <w:szCs w:val="22"/>
                </w:rPr>
                <w:t>график аттестации</w:t>
              </w:r>
            </w:hyperlink>
          </w:p>
        </w:tc>
        <w:tc>
          <w:tcPr>
            <w:tcW w:w="3822" w:type="dxa"/>
            <w:gridSpan w:val="2"/>
            <w:tcBorders>
              <w:top w:val="single" w:sz="6" w:space="0" w:color="000000"/>
              <w:left w:val="single" w:sz="6" w:space="0" w:color="000000"/>
              <w:bottom w:val="single" w:sz="6" w:space="0" w:color="000000"/>
              <w:right w:val="single" w:sz="6" w:space="0" w:color="000000"/>
            </w:tcBorders>
            <w:hideMark/>
          </w:tcPr>
          <w:p w:rsidR="00465852" w:rsidRPr="00E12782" w:rsidRDefault="00465852" w:rsidP="00D417A3">
            <w:pPr>
              <w:pStyle w:val="a8"/>
              <w:spacing w:before="0" w:beforeAutospacing="0" w:after="0" w:afterAutospacing="0"/>
              <w:jc w:val="both"/>
              <w:rPr>
                <w:rFonts w:eastAsiaTheme="minorEastAsia"/>
                <w:sz w:val="22"/>
                <w:szCs w:val="22"/>
              </w:rPr>
            </w:pPr>
            <w:r w:rsidRPr="00E12782">
              <w:rPr>
                <w:sz w:val="22"/>
                <w:szCs w:val="22"/>
              </w:rPr>
              <w:t>Заместитель директора по УВР</w:t>
            </w:r>
          </w:p>
        </w:tc>
        <w:tc>
          <w:tcPr>
            <w:tcW w:w="1850" w:type="dxa"/>
            <w:tcBorders>
              <w:top w:val="single" w:sz="6" w:space="0" w:color="000000"/>
              <w:left w:val="single" w:sz="6" w:space="0" w:color="000000"/>
              <w:bottom w:val="single" w:sz="6" w:space="0" w:color="000000"/>
              <w:right w:val="single" w:sz="6" w:space="0" w:color="000000"/>
            </w:tcBorders>
            <w:hideMark/>
          </w:tcPr>
          <w:p w:rsidR="00465852" w:rsidRPr="00E12782" w:rsidRDefault="00465852" w:rsidP="00D417A3">
            <w:pPr>
              <w:pStyle w:val="a8"/>
              <w:spacing w:before="0" w:beforeAutospacing="0" w:after="0" w:afterAutospacing="0"/>
              <w:jc w:val="both"/>
              <w:rPr>
                <w:rFonts w:eastAsiaTheme="minorEastAsia"/>
                <w:sz w:val="22"/>
                <w:szCs w:val="22"/>
              </w:rPr>
            </w:pPr>
            <w:r w:rsidRPr="00E12782">
              <w:rPr>
                <w:sz w:val="22"/>
                <w:szCs w:val="22"/>
              </w:rPr>
              <w:t>По мере необходимости, но не реже одного раз в пять лет для каждого педагога</w:t>
            </w:r>
          </w:p>
        </w:tc>
      </w:tr>
      <w:tr w:rsidR="00465852" w:rsidRPr="00E12782" w:rsidTr="00FF7A6B">
        <w:tc>
          <w:tcPr>
            <w:tcW w:w="3694" w:type="dxa"/>
            <w:tcBorders>
              <w:top w:val="single" w:sz="6" w:space="0" w:color="000000"/>
              <w:left w:val="single" w:sz="6" w:space="0" w:color="000000"/>
              <w:bottom w:val="single" w:sz="6" w:space="0" w:color="000000"/>
              <w:right w:val="single" w:sz="6" w:space="0" w:color="000000"/>
            </w:tcBorders>
            <w:hideMark/>
          </w:tcPr>
          <w:p w:rsidR="00465852" w:rsidRPr="00E12782" w:rsidRDefault="00000550" w:rsidP="00D417A3">
            <w:pPr>
              <w:pStyle w:val="a8"/>
              <w:spacing w:before="0" w:beforeAutospacing="0" w:after="0" w:afterAutospacing="0"/>
              <w:jc w:val="both"/>
              <w:rPr>
                <w:rFonts w:eastAsiaTheme="minorEastAsia"/>
                <w:sz w:val="22"/>
                <w:szCs w:val="22"/>
              </w:rPr>
            </w:pPr>
            <w:hyperlink r:id="rId301" w:anchor="/document/118/61572/" w:history="1">
              <w:r w:rsidR="00465852" w:rsidRPr="00E12782">
                <w:rPr>
                  <w:rStyle w:val="a7"/>
                  <w:sz w:val="22"/>
                  <w:szCs w:val="22"/>
                </w:rPr>
                <w:t>О назначении ответственного за медосмотры</w:t>
              </w:r>
            </w:hyperlink>
          </w:p>
        </w:tc>
        <w:tc>
          <w:tcPr>
            <w:tcW w:w="4820" w:type="dxa"/>
            <w:tcBorders>
              <w:top w:val="single" w:sz="6" w:space="0" w:color="000000"/>
              <w:left w:val="single" w:sz="6" w:space="0" w:color="000000"/>
              <w:bottom w:val="single" w:sz="6" w:space="0" w:color="000000"/>
              <w:right w:val="single" w:sz="6" w:space="0" w:color="000000"/>
            </w:tcBorders>
            <w:hideMark/>
          </w:tcPr>
          <w:p w:rsidR="00465852" w:rsidRPr="00E12782" w:rsidRDefault="00000550" w:rsidP="00D417A3">
            <w:pPr>
              <w:pStyle w:val="a8"/>
              <w:spacing w:before="0" w:beforeAutospacing="0" w:after="0" w:afterAutospacing="0"/>
              <w:jc w:val="both"/>
              <w:rPr>
                <w:rFonts w:eastAsiaTheme="minorEastAsia"/>
                <w:sz w:val="22"/>
                <w:szCs w:val="22"/>
              </w:rPr>
            </w:pPr>
            <w:hyperlink r:id="rId302" w:anchor="/document/99/901807664/" w:history="1">
              <w:r w:rsidR="00465852" w:rsidRPr="00E12782">
                <w:rPr>
                  <w:rStyle w:val="a7"/>
                  <w:sz w:val="22"/>
                  <w:szCs w:val="22"/>
                </w:rPr>
                <w:t>Трудовой кодекс</w:t>
              </w:r>
            </w:hyperlink>
          </w:p>
          <w:p w:rsidR="00465852" w:rsidRPr="00E12782" w:rsidRDefault="00000550" w:rsidP="00D417A3">
            <w:pPr>
              <w:pStyle w:val="a8"/>
              <w:spacing w:before="0" w:beforeAutospacing="0" w:after="0" w:afterAutospacing="0"/>
              <w:jc w:val="both"/>
              <w:rPr>
                <w:rFonts w:eastAsiaTheme="minorEastAsia"/>
                <w:sz w:val="22"/>
                <w:szCs w:val="22"/>
              </w:rPr>
            </w:pPr>
            <w:hyperlink r:id="rId303" w:anchor="/document/99/902275195/" w:history="1">
              <w:r w:rsidR="00465852" w:rsidRPr="00E12782">
                <w:rPr>
                  <w:rStyle w:val="a7"/>
                  <w:sz w:val="22"/>
                  <w:szCs w:val="22"/>
                </w:rPr>
                <w:t>Приказ Минздравсоцразвития от 12.04.2011 № 302н</w:t>
              </w:r>
            </w:hyperlink>
            <w:r w:rsidR="00465852" w:rsidRPr="00E12782">
              <w:rPr>
                <w:sz w:val="22"/>
                <w:szCs w:val="22"/>
              </w:rPr>
              <w:t xml:space="preserve"> «Об утверждении перечней вредных и (или) опасных производственных факторов и работ, при выполнении которых проводятся обязательные предварительные и периодические медицинские осмотры (обследования), и Порядка проведения </w:t>
            </w:r>
            <w:r w:rsidR="00465852" w:rsidRPr="00E12782">
              <w:rPr>
                <w:sz w:val="22"/>
                <w:szCs w:val="22"/>
              </w:rPr>
              <w:lastRenderedPageBreak/>
              <w:t>обязательных предварительных и периодических медицинских осмотров (обследований) работников, занятых на тяжелых работах и на работах с вредными и (или) опасными условиями труда»</w:t>
            </w:r>
          </w:p>
        </w:tc>
        <w:tc>
          <w:tcPr>
            <w:tcW w:w="3822" w:type="dxa"/>
            <w:gridSpan w:val="2"/>
            <w:tcBorders>
              <w:top w:val="single" w:sz="6" w:space="0" w:color="000000"/>
              <w:left w:val="single" w:sz="6" w:space="0" w:color="000000"/>
              <w:bottom w:val="single" w:sz="6" w:space="0" w:color="000000"/>
              <w:right w:val="single" w:sz="6" w:space="0" w:color="000000"/>
            </w:tcBorders>
            <w:hideMark/>
          </w:tcPr>
          <w:p w:rsidR="00465852" w:rsidRPr="00E12782" w:rsidRDefault="00465852" w:rsidP="00D417A3">
            <w:pPr>
              <w:pStyle w:val="a8"/>
              <w:spacing w:before="0" w:beforeAutospacing="0" w:after="0" w:afterAutospacing="0"/>
              <w:jc w:val="both"/>
              <w:rPr>
                <w:rFonts w:eastAsiaTheme="minorEastAsia"/>
                <w:sz w:val="22"/>
                <w:szCs w:val="22"/>
              </w:rPr>
            </w:pPr>
            <w:r w:rsidRPr="00E12782">
              <w:rPr>
                <w:sz w:val="22"/>
                <w:szCs w:val="22"/>
              </w:rPr>
              <w:lastRenderedPageBreak/>
              <w:t>Специалист по кадрам</w:t>
            </w:r>
          </w:p>
        </w:tc>
        <w:tc>
          <w:tcPr>
            <w:tcW w:w="1850" w:type="dxa"/>
            <w:tcBorders>
              <w:top w:val="single" w:sz="6" w:space="0" w:color="000000"/>
              <w:left w:val="single" w:sz="6" w:space="0" w:color="000000"/>
              <w:bottom w:val="single" w:sz="6" w:space="0" w:color="000000"/>
              <w:right w:val="single" w:sz="6" w:space="0" w:color="000000"/>
            </w:tcBorders>
            <w:hideMark/>
          </w:tcPr>
          <w:p w:rsidR="00465852" w:rsidRPr="00E12782" w:rsidRDefault="00465852" w:rsidP="00D417A3">
            <w:pPr>
              <w:pStyle w:val="a8"/>
              <w:spacing w:before="0" w:beforeAutospacing="0" w:after="0" w:afterAutospacing="0"/>
              <w:jc w:val="both"/>
              <w:rPr>
                <w:rFonts w:eastAsiaTheme="minorEastAsia"/>
                <w:sz w:val="22"/>
                <w:szCs w:val="22"/>
              </w:rPr>
            </w:pPr>
            <w:r w:rsidRPr="00E12782">
              <w:rPr>
                <w:sz w:val="22"/>
                <w:szCs w:val="22"/>
              </w:rPr>
              <w:t>По необходимости</w:t>
            </w:r>
          </w:p>
        </w:tc>
      </w:tr>
      <w:tr w:rsidR="00465852" w:rsidRPr="00E12782" w:rsidTr="00FF7A6B">
        <w:tc>
          <w:tcPr>
            <w:tcW w:w="3694" w:type="dxa"/>
            <w:tcBorders>
              <w:top w:val="single" w:sz="6" w:space="0" w:color="000000"/>
              <w:left w:val="single" w:sz="6" w:space="0" w:color="000000"/>
              <w:bottom w:val="single" w:sz="6" w:space="0" w:color="000000"/>
              <w:right w:val="single" w:sz="6" w:space="0" w:color="000000"/>
            </w:tcBorders>
            <w:hideMark/>
          </w:tcPr>
          <w:p w:rsidR="00465852" w:rsidRPr="00E12782" w:rsidRDefault="00000550" w:rsidP="00D417A3">
            <w:pPr>
              <w:pStyle w:val="a8"/>
              <w:spacing w:before="0" w:beforeAutospacing="0" w:after="0" w:afterAutospacing="0"/>
              <w:jc w:val="both"/>
              <w:rPr>
                <w:rFonts w:eastAsiaTheme="minorEastAsia"/>
                <w:sz w:val="22"/>
                <w:szCs w:val="22"/>
              </w:rPr>
            </w:pPr>
            <w:hyperlink r:id="rId304" w:anchor="/document/118/48417/" w:history="1">
              <w:r w:rsidR="00465852" w:rsidRPr="00E12782">
                <w:rPr>
                  <w:rStyle w:val="a7"/>
                  <w:sz w:val="22"/>
                  <w:szCs w:val="22"/>
                </w:rPr>
                <w:t>О проведении обязательных периодических медицинских осмотров</w:t>
              </w:r>
            </w:hyperlink>
          </w:p>
        </w:tc>
        <w:tc>
          <w:tcPr>
            <w:tcW w:w="4820" w:type="dxa"/>
            <w:tcBorders>
              <w:top w:val="single" w:sz="6" w:space="0" w:color="000000"/>
              <w:left w:val="single" w:sz="6" w:space="0" w:color="000000"/>
              <w:bottom w:val="single" w:sz="6" w:space="0" w:color="000000"/>
              <w:right w:val="single" w:sz="6" w:space="0" w:color="000000"/>
            </w:tcBorders>
            <w:hideMark/>
          </w:tcPr>
          <w:p w:rsidR="00465852" w:rsidRPr="00E12782" w:rsidRDefault="00000550" w:rsidP="00D417A3">
            <w:pPr>
              <w:pStyle w:val="a8"/>
              <w:spacing w:before="0" w:beforeAutospacing="0" w:after="0" w:afterAutospacing="0"/>
              <w:jc w:val="both"/>
              <w:rPr>
                <w:rFonts w:eastAsiaTheme="minorEastAsia"/>
                <w:sz w:val="22"/>
                <w:szCs w:val="22"/>
              </w:rPr>
            </w:pPr>
            <w:hyperlink r:id="rId305" w:anchor="/document/99/902275195/" w:history="1">
              <w:r w:rsidR="00465852" w:rsidRPr="00E12782">
                <w:rPr>
                  <w:rStyle w:val="a7"/>
                  <w:sz w:val="22"/>
                  <w:szCs w:val="22"/>
                </w:rPr>
                <w:t>Приказ Минздравсоцразвития от 12.04.2011 № 302н</w:t>
              </w:r>
            </w:hyperlink>
            <w:r w:rsidR="00465852" w:rsidRPr="00E12782">
              <w:rPr>
                <w:sz w:val="22"/>
                <w:szCs w:val="22"/>
              </w:rPr>
              <w:t xml:space="preserve"> «Об утверждении перечней вредных и (или) опасных производственных факторов и работ, при выполнении которых проводятся обязательные предварительные и периодические медицинские осмотры (обследования), и Порядка проведения обязательных предварительных и периодических медицинских осмотров (обследований) работников, занятых на тяжелых работах и на работах с вредными и (или) опасными условиями труда»</w:t>
            </w:r>
          </w:p>
        </w:tc>
        <w:tc>
          <w:tcPr>
            <w:tcW w:w="3822" w:type="dxa"/>
            <w:gridSpan w:val="2"/>
            <w:tcBorders>
              <w:top w:val="single" w:sz="6" w:space="0" w:color="000000"/>
              <w:left w:val="single" w:sz="6" w:space="0" w:color="000000"/>
              <w:bottom w:val="single" w:sz="6" w:space="0" w:color="000000"/>
              <w:right w:val="single" w:sz="6" w:space="0" w:color="000000"/>
            </w:tcBorders>
            <w:hideMark/>
          </w:tcPr>
          <w:p w:rsidR="00465852" w:rsidRPr="00E12782" w:rsidRDefault="00465852" w:rsidP="00D417A3">
            <w:pPr>
              <w:pStyle w:val="a8"/>
              <w:spacing w:before="0" w:beforeAutospacing="0" w:after="0" w:afterAutospacing="0"/>
              <w:jc w:val="both"/>
              <w:rPr>
                <w:rFonts w:eastAsiaTheme="minorEastAsia"/>
                <w:sz w:val="22"/>
                <w:szCs w:val="22"/>
              </w:rPr>
            </w:pPr>
            <w:r w:rsidRPr="00E12782">
              <w:rPr>
                <w:sz w:val="22"/>
                <w:szCs w:val="22"/>
              </w:rPr>
              <w:t>Секретарь</w:t>
            </w:r>
          </w:p>
        </w:tc>
        <w:tc>
          <w:tcPr>
            <w:tcW w:w="1850" w:type="dxa"/>
            <w:tcBorders>
              <w:top w:val="single" w:sz="6" w:space="0" w:color="000000"/>
              <w:left w:val="single" w:sz="6" w:space="0" w:color="000000"/>
              <w:bottom w:val="single" w:sz="6" w:space="0" w:color="000000"/>
              <w:right w:val="single" w:sz="6" w:space="0" w:color="000000"/>
            </w:tcBorders>
            <w:hideMark/>
          </w:tcPr>
          <w:p w:rsidR="00465852" w:rsidRPr="00E12782" w:rsidRDefault="00465852" w:rsidP="00D417A3">
            <w:pPr>
              <w:pStyle w:val="a8"/>
              <w:spacing w:before="0" w:beforeAutospacing="0" w:after="0" w:afterAutospacing="0"/>
              <w:jc w:val="both"/>
              <w:rPr>
                <w:rFonts w:eastAsiaTheme="minorEastAsia"/>
                <w:sz w:val="22"/>
                <w:szCs w:val="22"/>
              </w:rPr>
            </w:pPr>
            <w:r w:rsidRPr="00E12782">
              <w:rPr>
                <w:sz w:val="22"/>
                <w:szCs w:val="22"/>
              </w:rPr>
              <w:t>Ежегодно</w:t>
            </w:r>
          </w:p>
        </w:tc>
      </w:tr>
      <w:tr w:rsidR="00465852" w:rsidRPr="00E12782" w:rsidTr="00FF7A6B">
        <w:tc>
          <w:tcPr>
            <w:tcW w:w="3694" w:type="dxa"/>
            <w:tcBorders>
              <w:top w:val="single" w:sz="6" w:space="0" w:color="000000"/>
              <w:left w:val="single" w:sz="6" w:space="0" w:color="000000"/>
              <w:bottom w:val="single" w:sz="6" w:space="0" w:color="000000"/>
              <w:right w:val="single" w:sz="6" w:space="0" w:color="000000"/>
            </w:tcBorders>
            <w:hideMark/>
          </w:tcPr>
          <w:p w:rsidR="00465852" w:rsidRPr="00E12782" w:rsidRDefault="00000550" w:rsidP="00D417A3">
            <w:pPr>
              <w:jc w:val="both"/>
              <w:rPr>
                <w:rFonts w:eastAsia="Times New Roman"/>
                <w:sz w:val="22"/>
                <w:szCs w:val="22"/>
              </w:rPr>
            </w:pPr>
            <w:hyperlink r:id="rId306" w:anchor="/document/118/70888/" w:history="1">
              <w:r w:rsidR="00465852" w:rsidRPr="00E12782">
                <w:rPr>
                  <w:rStyle w:val="a7"/>
                  <w:rFonts w:eastAsia="Times New Roman"/>
                  <w:sz w:val="22"/>
                  <w:szCs w:val="22"/>
                </w:rPr>
                <w:t>Об ответственном за личные дела работников</w:t>
              </w:r>
            </w:hyperlink>
          </w:p>
        </w:tc>
        <w:tc>
          <w:tcPr>
            <w:tcW w:w="4820" w:type="dxa"/>
            <w:tcBorders>
              <w:top w:val="single" w:sz="6" w:space="0" w:color="000000"/>
              <w:left w:val="single" w:sz="6" w:space="0" w:color="000000"/>
              <w:bottom w:val="single" w:sz="6" w:space="0" w:color="000000"/>
              <w:right w:val="single" w:sz="6" w:space="0" w:color="000000"/>
            </w:tcBorders>
            <w:hideMark/>
          </w:tcPr>
          <w:p w:rsidR="00465852" w:rsidRPr="00E12782" w:rsidRDefault="00000550" w:rsidP="00D417A3">
            <w:pPr>
              <w:jc w:val="both"/>
              <w:rPr>
                <w:rFonts w:eastAsia="Times New Roman"/>
                <w:sz w:val="22"/>
                <w:szCs w:val="22"/>
              </w:rPr>
            </w:pPr>
            <w:hyperlink r:id="rId307" w:anchor="/document/99/901807664/" w:history="1">
              <w:r w:rsidR="00465852" w:rsidRPr="00E12782">
                <w:rPr>
                  <w:rStyle w:val="a7"/>
                  <w:rFonts w:eastAsia="Times New Roman"/>
                  <w:sz w:val="22"/>
                  <w:szCs w:val="22"/>
                </w:rPr>
                <w:t>Трудовой кодекс</w:t>
              </w:r>
            </w:hyperlink>
          </w:p>
        </w:tc>
        <w:tc>
          <w:tcPr>
            <w:tcW w:w="3822" w:type="dxa"/>
            <w:gridSpan w:val="2"/>
            <w:tcBorders>
              <w:top w:val="single" w:sz="6" w:space="0" w:color="000000"/>
              <w:left w:val="single" w:sz="6" w:space="0" w:color="000000"/>
              <w:bottom w:val="single" w:sz="6" w:space="0" w:color="000000"/>
              <w:right w:val="single" w:sz="6" w:space="0" w:color="000000"/>
            </w:tcBorders>
            <w:hideMark/>
          </w:tcPr>
          <w:p w:rsidR="00465852" w:rsidRPr="00E12782" w:rsidRDefault="00465852" w:rsidP="00D417A3">
            <w:pPr>
              <w:jc w:val="both"/>
              <w:rPr>
                <w:rFonts w:eastAsia="Times New Roman"/>
                <w:sz w:val="22"/>
                <w:szCs w:val="22"/>
              </w:rPr>
            </w:pPr>
            <w:r w:rsidRPr="00E12782">
              <w:rPr>
                <w:rFonts w:eastAsia="Times New Roman"/>
                <w:sz w:val="22"/>
                <w:szCs w:val="22"/>
              </w:rPr>
              <w:t>Специалист по кадрам</w:t>
            </w:r>
          </w:p>
        </w:tc>
        <w:tc>
          <w:tcPr>
            <w:tcW w:w="1850" w:type="dxa"/>
            <w:tcBorders>
              <w:top w:val="single" w:sz="6" w:space="0" w:color="000000"/>
              <w:left w:val="single" w:sz="6" w:space="0" w:color="000000"/>
              <w:bottom w:val="single" w:sz="6" w:space="0" w:color="000000"/>
              <w:right w:val="single" w:sz="6" w:space="0" w:color="000000"/>
            </w:tcBorders>
            <w:hideMark/>
          </w:tcPr>
          <w:p w:rsidR="00465852" w:rsidRPr="00E12782" w:rsidRDefault="00465852" w:rsidP="00D417A3">
            <w:pPr>
              <w:jc w:val="both"/>
              <w:rPr>
                <w:rFonts w:eastAsia="Times New Roman"/>
                <w:sz w:val="22"/>
                <w:szCs w:val="22"/>
              </w:rPr>
            </w:pPr>
            <w:r w:rsidRPr="00E12782">
              <w:rPr>
                <w:rFonts w:eastAsia="Times New Roman"/>
                <w:sz w:val="22"/>
                <w:szCs w:val="22"/>
              </w:rPr>
              <w:t>По необходимости</w:t>
            </w:r>
          </w:p>
        </w:tc>
      </w:tr>
      <w:tr w:rsidR="00465852" w:rsidRPr="00E12782" w:rsidTr="00FF7A6B">
        <w:tc>
          <w:tcPr>
            <w:tcW w:w="3694" w:type="dxa"/>
            <w:tcBorders>
              <w:top w:val="single" w:sz="6" w:space="0" w:color="000000"/>
              <w:left w:val="single" w:sz="6" w:space="0" w:color="000000"/>
              <w:bottom w:val="single" w:sz="6" w:space="0" w:color="000000"/>
              <w:right w:val="single" w:sz="6" w:space="0" w:color="000000"/>
            </w:tcBorders>
            <w:hideMark/>
          </w:tcPr>
          <w:p w:rsidR="00465852" w:rsidRPr="00E12782" w:rsidRDefault="00000550" w:rsidP="00D417A3">
            <w:pPr>
              <w:pStyle w:val="a8"/>
              <w:spacing w:before="0" w:beforeAutospacing="0" w:after="0" w:afterAutospacing="0"/>
              <w:jc w:val="both"/>
              <w:rPr>
                <w:rFonts w:eastAsiaTheme="minorEastAsia"/>
                <w:sz w:val="22"/>
                <w:szCs w:val="22"/>
              </w:rPr>
            </w:pPr>
            <w:hyperlink r:id="rId308" w:anchor="/document/118/30387/" w:history="1">
              <w:r w:rsidR="00465852" w:rsidRPr="00E12782">
                <w:rPr>
                  <w:rStyle w:val="a7"/>
                  <w:sz w:val="22"/>
                  <w:szCs w:val="22"/>
                </w:rPr>
                <w:t>О совмещении должностей</w:t>
              </w:r>
            </w:hyperlink>
          </w:p>
        </w:tc>
        <w:tc>
          <w:tcPr>
            <w:tcW w:w="4820" w:type="dxa"/>
            <w:tcBorders>
              <w:top w:val="single" w:sz="6" w:space="0" w:color="000000"/>
              <w:left w:val="single" w:sz="6" w:space="0" w:color="000000"/>
              <w:bottom w:val="single" w:sz="6" w:space="0" w:color="000000"/>
              <w:right w:val="single" w:sz="6" w:space="0" w:color="000000"/>
            </w:tcBorders>
            <w:hideMark/>
          </w:tcPr>
          <w:p w:rsidR="00465852" w:rsidRPr="00E12782" w:rsidRDefault="00000550" w:rsidP="00D417A3">
            <w:pPr>
              <w:pStyle w:val="a8"/>
              <w:spacing w:before="0" w:beforeAutospacing="0" w:after="0" w:afterAutospacing="0"/>
              <w:jc w:val="both"/>
              <w:rPr>
                <w:rFonts w:eastAsiaTheme="minorEastAsia"/>
                <w:sz w:val="22"/>
                <w:szCs w:val="22"/>
              </w:rPr>
            </w:pPr>
            <w:hyperlink r:id="rId309" w:anchor="/document/99/901807664/" w:history="1">
              <w:r w:rsidR="00465852" w:rsidRPr="00E12782">
                <w:rPr>
                  <w:rStyle w:val="a7"/>
                  <w:sz w:val="22"/>
                  <w:szCs w:val="22"/>
                </w:rPr>
                <w:t>Трудовой кодекс</w:t>
              </w:r>
            </w:hyperlink>
          </w:p>
          <w:p w:rsidR="00465852" w:rsidRPr="00E12782" w:rsidRDefault="00465852" w:rsidP="00D417A3">
            <w:pPr>
              <w:pStyle w:val="a8"/>
              <w:spacing w:before="0" w:beforeAutospacing="0" w:after="0" w:afterAutospacing="0"/>
              <w:jc w:val="both"/>
              <w:rPr>
                <w:rFonts w:eastAsiaTheme="minorEastAsia"/>
                <w:sz w:val="22"/>
                <w:szCs w:val="22"/>
              </w:rPr>
            </w:pPr>
            <w:r w:rsidRPr="00E12782">
              <w:rPr>
                <w:sz w:val="22"/>
                <w:szCs w:val="22"/>
              </w:rPr>
              <w:t>Дополнительное соглашение</w:t>
            </w:r>
          </w:p>
        </w:tc>
        <w:tc>
          <w:tcPr>
            <w:tcW w:w="3822" w:type="dxa"/>
            <w:gridSpan w:val="2"/>
            <w:tcBorders>
              <w:top w:val="single" w:sz="6" w:space="0" w:color="000000"/>
              <w:left w:val="single" w:sz="6" w:space="0" w:color="000000"/>
              <w:bottom w:val="single" w:sz="6" w:space="0" w:color="000000"/>
              <w:right w:val="single" w:sz="6" w:space="0" w:color="000000"/>
            </w:tcBorders>
            <w:hideMark/>
          </w:tcPr>
          <w:p w:rsidR="00465852" w:rsidRPr="00E12782" w:rsidRDefault="00465852" w:rsidP="00D417A3">
            <w:pPr>
              <w:pStyle w:val="a8"/>
              <w:spacing w:before="0" w:beforeAutospacing="0" w:after="0" w:afterAutospacing="0"/>
              <w:jc w:val="both"/>
              <w:rPr>
                <w:rFonts w:eastAsiaTheme="minorEastAsia"/>
                <w:sz w:val="22"/>
                <w:szCs w:val="22"/>
              </w:rPr>
            </w:pPr>
            <w:r w:rsidRPr="00E12782">
              <w:rPr>
                <w:sz w:val="22"/>
                <w:szCs w:val="22"/>
              </w:rPr>
              <w:t>Специалист по кадрам</w:t>
            </w:r>
          </w:p>
        </w:tc>
        <w:tc>
          <w:tcPr>
            <w:tcW w:w="1850" w:type="dxa"/>
            <w:tcBorders>
              <w:top w:val="single" w:sz="6" w:space="0" w:color="000000"/>
              <w:left w:val="single" w:sz="6" w:space="0" w:color="000000"/>
              <w:bottom w:val="single" w:sz="6" w:space="0" w:color="000000"/>
              <w:right w:val="single" w:sz="6" w:space="0" w:color="000000"/>
            </w:tcBorders>
            <w:hideMark/>
          </w:tcPr>
          <w:p w:rsidR="00465852" w:rsidRPr="00E12782" w:rsidRDefault="00465852" w:rsidP="00D417A3">
            <w:pPr>
              <w:pStyle w:val="a8"/>
              <w:spacing w:before="0" w:beforeAutospacing="0" w:after="0" w:afterAutospacing="0"/>
              <w:jc w:val="both"/>
              <w:rPr>
                <w:rFonts w:eastAsiaTheme="minorEastAsia"/>
                <w:sz w:val="22"/>
                <w:szCs w:val="22"/>
              </w:rPr>
            </w:pPr>
            <w:r w:rsidRPr="00E12782">
              <w:rPr>
                <w:sz w:val="22"/>
                <w:szCs w:val="22"/>
              </w:rPr>
              <w:t>По необходимости</w:t>
            </w:r>
          </w:p>
        </w:tc>
      </w:tr>
      <w:tr w:rsidR="00465852" w:rsidRPr="00E12782" w:rsidTr="00FF7A6B">
        <w:tc>
          <w:tcPr>
            <w:tcW w:w="3694" w:type="dxa"/>
            <w:tcBorders>
              <w:top w:val="single" w:sz="6" w:space="0" w:color="000000"/>
              <w:left w:val="single" w:sz="6" w:space="0" w:color="000000"/>
              <w:bottom w:val="single" w:sz="6" w:space="0" w:color="000000"/>
              <w:right w:val="single" w:sz="6" w:space="0" w:color="000000"/>
            </w:tcBorders>
            <w:hideMark/>
          </w:tcPr>
          <w:p w:rsidR="00465852" w:rsidRPr="00E12782" w:rsidRDefault="00000550" w:rsidP="00D417A3">
            <w:pPr>
              <w:pStyle w:val="a8"/>
              <w:spacing w:before="0" w:beforeAutospacing="0" w:after="0" w:afterAutospacing="0"/>
              <w:jc w:val="both"/>
              <w:rPr>
                <w:rFonts w:eastAsiaTheme="minorEastAsia"/>
                <w:sz w:val="22"/>
                <w:szCs w:val="22"/>
              </w:rPr>
            </w:pPr>
            <w:hyperlink r:id="rId310" w:anchor="/document/118/58351/" w:history="1">
              <w:r w:rsidR="00465852" w:rsidRPr="00E12782">
                <w:rPr>
                  <w:rStyle w:val="a7"/>
                  <w:sz w:val="22"/>
                  <w:szCs w:val="22"/>
                </w:rPr>
                <w:t>О назначении ответственного за внесение сведений о документах об образовании в федеральную информационную систему</w:t>
              </w:r>
            </w:hyperlink>
          </w:p>
        </w:tc>
        <w:tc>
          <w:tcPr>
            <w:tcW w:w="4820" w:type="dxa"/>
            <w:tcBorders>
              <w:top w:val="single" w:sz="6" w:space="0" w:color="000000"/>
              <w:left w:val="single" w:sz="6" w:space="0" w:color="000000"/>
              <w:bottom w:val="single" w:sz="6" w:space="0" w:color="000000"/>
              <w:right w:val="single" w:sz="6" w:space="0" w:color="000000"/>
            </w:tcBorders>
            <w:hideMark/>
          </w:tcPr>
          <w:p w:rsidR="00465852" w:rsidRPr="00E12782" w:rsidRDefault="00000550" w:rsidP="00D417A3">
            <w:pPr>
              <w:pStyle w:val="a8"/>
              <w:spacing w:before="0" w:beforeAutospacing="0" w:after="0" w:afterAutospacing="0"/>
              <w:jc w:val="both"/>
              <w:rPr>
                <w:rFonts w:eastAsiaTheme="minorEastAsia"/>
                <w:sz w:val="22"/>
                <w:szCs w:val="22"/>
              </w:rPr>
            </w:pPr>
            <w:hyperlink r:id="rId311" w:anchor="/document/99/499040998/" w:history="1">
              <w:r w:rsidR="00465852" w:rsidRPr="00E12782">
                <w:rPr>
                  <w:rStyle w:val="a7"/>
                  <w:sz w:val="22"/>
                  <w:szCs w:val="22"/>
                </w:rPr>
                <w:t>Постановление Правительства от 26.08.2013 № 729</w:t>
              </w:r>
            </w:hyperlink>
            <w:r w:rsidR="00465852" w:rsidRPr="00E12782">
              <w:rPr>
                <w:sz w:val="22"/>
                <w:szCs w:val="22"/>
              </w:rPr>
              <w:t xml:space="preserve"> «О федеральной информационной системе Федеральный реестр сведений о документах об образовании и (или) о квалификации, документах об обучении»</w:t>
            </w:r>
          </w:p>
        </w:tc>
        <w:tc>
          <w:tcPr>
            <w:tcW w:w="3822" w:type="dxa"/>
            <w:gridSpan w:val="2"/>
            <w:tcBorders>
              <w:top w:val="single" w:sz="6" w:space="0" w:color="000000"/>
              <w:left w:val="single" w:sz="6" w:space="0" w:color="000000"/>
              <w:bottom w:val="single" w:sz="6" w:space="0" w:color="000000"/>
              <w:right w:val="single" w:sz="6" w:space="0" w:color="000000"/>
            </w:tcBorders>
            <w:hideMark/>
          </w:tcPr>
          <w:p w:rsidR="00465852" w:rsidRPr="00E12782" w:rsidRDefault="00465852" w:rsidP="00D417A3">
            <w:pPr>
              <w:pStyle w:val="a8"/>
              <w:spacing w:before="0" w:beforeAutospacing="0" w:after="0" w:afterAutospacing="0"/>
              <w:jc w:val="both"/>
              <w:rPr>
                <w:rFonts w:eastAsiaTheme="minorEastAsia"/>
                <w:sz w:val="22"/>
                <w:szCs w:val="22"/>
              </w:rPr>
            </w:pPr>
            <w:r w:rsidRPr="00E12782">
              <w:rPr>
                <w:sz w:val="22"/>
                <w:szCs w:val="22"/>
              </w:rPr>
              <w:t>Заместитель директора по УВР</w:t>
            </w:r>
          </w:p>
        </w:tc>
        <w:tc>
          <w:tcPr>
            <w:tcW w:w="1850" w:type="dxa"/>
            <w:tcBorders>
              <w:top w:val="single" w:sz="6" w:space="0" w:color="000000"/>
              <w:left w:val="single" w:sz="6" w:space="0" w:color="000000"/>
              <w:bottom w:val="single" w:sz="6" w:space="0" w:color="000000"/>
              <w:right w:val="single" w:sz="6" w:space="0" w:color="000000"/>
            </w:tcBorders>
            <w:hideMark/>
          </w:tcPr>
          <w:p w:rsidR="00465852" w:rsidRPr="00E12782" w:rsidRDefault="00465852" w:rsidP="00D417A3">
            <w:pPr>
              <w:pStyle w:val="a8"/>
              <w:spacing w:before="0" w:beforeAutospacing="0" w:after="0" w:afterAutospacing="0"/>
              <w:jc w:val="both"/>
              <w:rPr>
                <w:rFonts w:eastAsiaTheme="minorEastAsia"/>
                <w:sz w:val="22"/>
                <w:szCs w:val="22"/>
              </w:rPr>
            </w:pPr>
            <w:r w:rsidRPr="00E12782">
              <w:rPr>
                <w:sz w:val="22"/>
                <w:szCs w:val="22"/>
              </w:rPr>
              <w:t>По необходимости</w:t>
            </w:r>
          </w:p>
        </w:tc>
      </w:tr>
      <w:tr w:rsidR="00465852" w:rsidRPr="00E12782" w:rsidTr="00FF7A6B">
        <w:tc>
          <w:tcPr>
            <w:tcW w:w="3694" w:type="dxa"/>
            <w:tcBorders>
              <w:top w:val="single" w:sz="6" w:space="0" w:color="000000"/>
              <w:left w:val="single" w:sz="6" w:space="0" w:color="000000"/>
              <w:bottom w:val="single" w:sz="6" w:space="0" w:color="000000"/>
              <w:right w:val="single" w:sz="6" w:space="0" w:color="000000"/>
            </w:tcBorders>
            <w:hideMark/>
          </w:tcPr>
          <w:p w:rsidR="00465852" w:rsidRPr="00E12782" w:rsidRDefault="00000550" w:rsidP="00D417A3">
            <w:pPr>
              <w:pStyle w:val="a8"/>
              <w:spacing w:before="0" w:beforeAutospacing="0" w:after="0" w:afterAutospacing="0"/>
              <w:jc w:val="both"/>
              <w:rPr>
                <w:rFonts w:eastAsiaTheme="minorEastAsia"/>
                <w:sz w:val="22"/>
                <w:szCs w:val="22"/>
              </w:rPr>
            </w:pPr>
            <w:hyperlink r:id="rId312" w:anchor="/document/118/70666/" w:history="1">
              <w:r w:rsidR="00465852" w:rsidRPr="00E12782">
                <w:rPr>
                  <w:rStyle w:val="a7"/>
                  <w:sz w:val="22"/>
                  <w:szCs w:val="22"/>
                </w:rPr>
                <w:t>О графике работы в связи с праздником День защитника Отечества</w:t>
              </w:r>
            </w:hyperlink>
          </w:p>
        </w:tc>
        <w:tc>
          <w:tcPr>
            <w:tcW w:w="4820" w:type="dxa"/>
            <w:tcBorders>
              <w:top w:val="single" w:sz="6" w:space="0" w:color="000000"/>
              <w:left w:val="single" w:sz="6" w:space="0" w:color="000000"/>
              <w:bottom w:val="single" w:sz="6" w:space="0" w:color="000000"/>
              <w:right w:val="single" w:sz="6" w:space="0" w:color="000000"/>
            </w:tcBorders>
            <w:hideMark/>
          </w:tcPr>
          <w:p w:rsidR="00465852" w:rsidRPr="00E12782" w:rsidRDefault="00000550" w:rsidP="00D417A3">
            <w:pPr>
              <w:pStyle w:val="a8"/>
              <w:spacing w:before="0" w:beforeAutospacing="0" w:after="0" w:afterAutospacing="0"/>
              <w:jc w:val="both"/>
              <w:rPr>
                <w:rFonts w:eastAsiaTheme="minorEastAsia"/>
                <w:sz w:val="22"/>
                <w:szCs w:val="22"/>
              </w:rPr>
            </w:pPr>
            <w:hyperlink r:id="rId313" w:anchor="/document/99/901807664/" w:history="1">
              <w:r w:rsidR="00465852" w:rsidRPr="00E12782">
                <w:rPr>
                  <w:rStyle w:val="a7"/>
                  <w:sz w:val="22"/>
                  <w:szCs w:val="22"/>
                </w:rPr>
                <w:t>Трудовой кодекс</w:t>
              </w:r>
            </w:hyperlink>
          </w:p>
        </w:tc>
        <w:tc>
          <w:tcPr>
            <w:tcW w:w="3822" w:type="dxa"/>
            <w:gridSpan w:val="2"/>
            <w:tcBorders>
              <w:top w:val="single" w:sz="6" w:space="0" w:color="000000"/>
              <w:left w:val="single" w:sz="6" w:space="0" w:color="000000"/>
              <w:bottom w:val="single" w:sz="6" w:space="0" w:color="000000"/>
              <w:right w:val="single" w:sz="6" w:space="0" w:color="000000"/>
            </w:tcBorders>
            <w:hideMark/>
          </w:tcPr>
          <w:p w:rsidR="00465852" w:rsidRPr="00E12782" w:rsidRDefault="00465852" w:rsidP="00D417A3">
            <w:pPr>
              <w:pStyle w:val="a8"/>
              <w:spacing w:before="0" w:beforeAutospacing="0" w:after="0" w:afterAutospacing="0"/>
              <w:jc w:val="both"/>
              <w:rPr>
                <w:rFonts w:eastAsiaTheme="minorEastAsia"/>
                <w:sz w:val="22"/>
                <w:szCs w:val="22"/>
              </w:rPr>
            </w:pPr>
            <w:r w:rsidRPr="00E12782">
              <w:rPr>
                <w:sz w:val="22"/>
                <w:szCs w:val="22"/>
              </w:rPr>
              <w:t>Специалист по кадрам</w:t>
            </w:r>
          </w:p>
        </w:tc>
        <w:tc>
          <w:tcPr>
            <w:tcW w:w="1850" w:type="dxa"/>
            <w:tcBorders>
              <w:top w:val="single" w:sz="6" w:space="0" w:color="000000"/>
              <w:left w:val="single" w:sz="6" w:space="0" w:color="000000"/>
              <w:bottom w:val="single" w:sz="6" w:space="0" w:color="000000"/>
              <w:right w:val="single" w:sz="6" w:space="0" w:color="000000"/>
            </w:tcBorders>
            <w:hideMark/>
          </w:tcPr>
          <w:p w:rsidR="00465852" w:rsidRPr="00E12782" w:rsidRDefault="00465852" w:rsidP="00D417A3">
            <w:pPr>
              <w:pStyle w:val="a8"/>
              <w:spacing w:before="0" w:beforeAutospacing="0" w:after="0" w:afterAutospacing="0"/>
              <w:jc w:val="both"/>
              <w:rPr>
                <w:rFonts w:eastAsiaTheme="minorEastAsia"/>
                <w:sz w:val="22"/>
                <w:szCs w:val="22"/>
              </w:rPr>
            </w:pPr>
            <w:r w:rsidRPr="00E12782">
              <w:rPr>
                <w:sz w:val="22"/>
                <w:szCs w:val="22"/>
              </w:rPr>
              <w:t>Накануне нерабочих праздничных дней</w:t>
            </w:r>
          </w:p>
        </w:tc>
      </w:tr>
      <w:tr w:rsidR="00465852" w:rsidRPr="00E12782" w:rsidTr="00FF7A6B">
        <w:tc>
          <w:tcPr>
            <w:tcW w:w="3694" w:type="dxa"/>
            <w:tcBorders>
              <w:top w:val="single" w:sz="6" w:space="0" w:color="000000"/>
              <w:left w:val="single" w:sz="6" w:space="0" w:color="000000"/>
              <w:bottom w:val="single" w:sz="6" w:space="0" w:color="000000"/>
              <w:right w:val="single" w:sz="6" w:space="0" w:color="000000"/>
            </w:tcBorders>
            <w:hideMark/>
          </w:tcPr>
          <w:p w:rsidR="00465852" w:rsidRPr="00E12782" w:rsidRDefault="00000550" w:rsidP="00D417A3">
            <w:pPr>
              <w:pStyle w:val="a8"/>
              <w:spacing w:before="0" w:beforeAutospacing="0" w:after="0" w:afterAutospacing="0"/>
              <w:jc w:val="both"/>
              <w:rPr>
                <w:rFonts w:eastAsiaTheme="minorEastAsia"/>
                <w:sz w:val="22"/>
                <w:szCs w:val="22"/>
              </w:rPr>
            </w:pPr>
            <w:hyperlink r:id="rId314" w:anchor="/document/118/71458/" w:history="1">
              <w:r w:rsidR="00465852" w:rsidRPr="00E12782">
                <w:rPr>
                  <w:rStyle w:val="a7"/>
                  <w:sz w:val="22"/>
                  <w:szCs w:val="22"/>
                </w:rPr>
                <w:t>О графике работы в связи с празднованием Международного женского дня</w:t>
              </w:r>
            </w:hyperlink>
          </w:p>
        </w:tc>
        <w:tc>
          <w:tcPr>
            <w:tcW w:w="4820" w:type="dxa"/>
            <w:tcBorders>
              <w:top w:val="single" w:sz="6" w:space="0" w:color="000000"/>
              <w:left w:val="single" w:sz="6" w:space="0" w:color="000000"/>
              <w:bottom w:val="single" w:sz="6" w:space="0" w:color="000000"/>
              <w:right w:val="single" w:sz="6" w:space="0" w:color="000000"/>
            </w:tcBorders>
            <w:hideMark/>
          </w:tcPr>
          <w:p w:rsidR="00465852" w:rsidRPr="00E12782" w:rsidRDefault="00000550" w:rsidP="00D417A3">
            <w:pPr>
              <w:pStyle w:val="a8"/>
              <w:spacing w:before="0" w:beforeAutospacing="0" w:after="0" w:afterAutospacing="0"/>
              <w:jc w:val="both"/>
              <w:rPr>
                <w:rFonts w:eastAsiaTheme="minorEastAsia"/>
                <w:sz w:val="22"/>
                <w:szCs w:val="22"/>
              </w:rPr>
            </w:pPr>
            <w:hyperlink r:id="rId315" w:anchor="/document/99/901807664/" w:history="1">
              <w:r w:rsidR="00465852" w:rsidRPr="00E12782">
                <w:rPr>
                  <w:rStyle w:val="a7"/>
                  <w:sz w:val="22"/>
                  <w:szCs w:val="22"/>
                </w:rPr>
                <w:t>Трудовой кодекс</w:t>
              </w:r>
            </w:hyperlink>
          </w:p>
        </w:tc>
        <w:tc>
          <w:tcPr>
            <w:tcW w:w="3822" w:type="dxa"/>
            <w:gridSpan w:val="2"/>
            <w:tcBorders>
              <w:top w:val="single" w:sz="6" w:space="0" w:color="000000"/>
              <w:left w:val="single" w:sz="6" w:space="0" w:color="000000"/>
              <w:bottom w:val="single" w:sz="6" w:space="0" w:color="000000"/>
              <w:right w:val="single" w:sz="6" w:space="0" w:color="000000"/>
            </w:tcBorders>
            <w:hideMark/>
          </w:tcPr>
          <w:p w:rsidR="00465852" w:rsidRPr="00E12782" w:rsidRDefault="00465852" w:rsidP="00D417A3">
            <w:pPr>
              <w:pStyle w:val="a8"/>
              <w:spacing w:before="0" w:beforeAutospacing="0" w:after="0" w:afterAutospacing="0"/>
              <w:jc w:val="both"/>
              <w:rPr>
                <w:rFonts w:eastAsiaTheme="minorEastAsia"/>
                <w:sz w:val="22"/>
                <w:szCs w:val="22"/>
              </w:rPr>
            </w:pPr>
            <w:r w:rsidRPr="00E12782">
              <w:rPr>
                <w:sz w:val="22"/>
                <w:szCs w:val="22"/>
              </w:rPr>
              <w:t>Специалист по кадрам</w:t>
            </w:r>
          </w:p>
        </w:tc>
        <w:tc>
          <w:tcPr>
            <w:tcW w:w="1850" w:type="dxa"/>
            <w:tcBorders>
              <w:top w:val="single" w:sz="6" w:space="0" w:color="000000"/>
              <w:left w:val="single" w:sz="6" w:space="0" w:color="000000"/>
              <w:bottom w:val="single" w:sz="6" w:space="0" w:color="000000"/>
              <w:right w:val="single" w:sz="6" w:space="0" w:color="000000"/>
            </w:tcBorders>
            <w:hideMark/>
          </w:tcPr>
          <w:p w:rsidR="00465852" w:rsidRPr="00E12782" w:rsidRDefault="00465852" w:rsidP="00D417A3">
            <w:pPr>
              <w:pStyle w:val="a8"/>
              <w:spacing w:before="0" w:beforeAutospacing="0" w:after="0" w:afterAutospacing="0"/>
              <w:jc w:val="both"/>
              <w:rPr>
                <w:rFonts w:eastAsiaTheme="minorEastAsia"/>
                <w:sz w:val="22"/>
                <w:szCs w:val="22"/>
              </w:rPr>
            </w:pPr>
            <w:r w:rsidRPr="00E12782">
              <w:rPr>
                <w:sz w:val="22"/>
                <w:szCs w:val="22"/>
              </w:rPr>
              <w:t xml:space="preserve">Накануне нерабочих праздничных </w:t>
            </w:r>
            <w:r w:rsidRPr="00E12782">
              <w:rPr>
                <w:sz w:val="22"/>
                <w:szCs w:val="22"/>
              </w:rPr>
              <w:lastRenderedPageBreak/>
              <w:t>дней</w:t>
            </w:r>
          </w:p>
        </w:tc>
      </w:tr>
      <w:tr w:rsidR="00465852" w:rsidRPr="00E12782" w:rsidTr="00FF7A6B">
        <w:tc>
          <w:tcPr>
            <w:tcW w:w="3694" w:type="dxa"/>
            <w:tcBorders>
              <w:top w:val="single" w:sz="6" w:space="0" w:color="000000"/>
              <w:left w:val="single" w:sz="6" w:space="0" w:color="000000"/>
              <w:bottom w:val="single" w:sz="6" w:space="0" w:color="000000"/>
              <w:right w:val="single" w:sz="6" w:space="0" w:color="000000"/>
            </w:tcBorders>
            <w:hideMark/>
          </w:tcPr>
          <w:p w:rsidR="00465852" w:rsidRPr="00E12782" w:rsidRDefault="00000550" w:rsidP="00D417A3">
            <w:pPr>
              <w:pStyle w:val="a8"/>
              <w:spacing w:before="0" w:beforeAutospacing="0" w:after="0" w:afterAutospacing="0"/>
              <w:jc w:val="both"/>
              <w:rPr>
                <w:rFonts w:eastAsiaTheme="minorEastAsia"/>
                <w:sz w:val="22"/>
                <w:szCs w:val="22"/>
              </w:rPr>
            </w:pPr>
            <w:hyperlink r:id="rId316" w:anchor="/document/118/44371/" w:history="1">
              <w:r w:rsidR="00465852" w:rsidRPr="00E12782">
                <w:rPr>
                  <w:rStyle w:val="a7"/>
                  <w:sz w:val="22"/>
                  <w:szCs w:val="22"/>
                </w:rPr>
                <w:t>О привлечении к работе в праздничные дни</w:t>
              </w:r>
            </w:hyperlink>
          </w:p>
        </w:tc>
        <w:tc>
          <w:tcPr>
            <w:tcW w:w="4820" w:type="dxa"/>
            <w:tcBorders>
              <w:top w:val="single" w:sz="6" w:space="0" w:color="000000"/>
              <w:left w:val="single" w:sz="6" w:space="0" w:color="000000"/>
              <w:bottom w:val="single" w:sz="6" w:space="0" w:color="000000"/>
              <w:right w:val="single" w:sz="6" w:space="0" w:color="000000"/>
            </w:tcBorders>
            <w:hideMark/>
          </w:tcPr>
          <w:p w:rsidR="00465852" w:rsidRPr="00E12782" w:rsidRDefault="00000550" w:rsidP="00D417A3">
            <w:pPr>
              <w:pStyle w:val="a8"/>
              <w:spacing w:before="0" w:beforeAutospacing="0" w:after="0" w:afterAutospacing="0"/>
              <w:jc w:val="both"/>
              <w:rPr>
                <w:rFonts w:eastAsiaTheme="minorEastAsia"/>
                <w:sz w:val="22"/>
                <w:szCs w:val="22"/>
              </w:rPr>
            </w:pPr>
            <w:hyperlink r:id="rId317" w:anchor="/document/99/901807664/" w:history="1">
              <w:r w:rsidR="00465852" w:rsidRPr="00E12782">
                <w:rPr>
                  <w:rStyle w:val="a7"/>
                  <w:sz w:val="22"/>
                  <w:szCs w:val="22"/>
                </w:rPr>
                <w:t>Трудовой кодекс</w:t>
              </w:r>
            </w:hyperlink>
          </w:p>
        </w:tc>
        <w:tc>
          <w:tcPr>
            <w:tcW w:w="3822" w:type="dxa"/>
            <w:gridSpan w:val="2"/>
            <w:tcBorders>
              <w:top w:val="single" w:sz="6" w:space="0" w:color="000000"/>
              <w:left w:val="single" w:sz="6" w:space="0" w:color="000000"/>
              <w:bottom w:val="single" w:sz="6" w:space="0" w:color="000000"/>
              <w:right w:val="single" w:sz="6" w:space="0" w:color="000000"/>
            </w:tcBorders>
            <w:hideMark/>
          </w:tcPr>
          <w:p w:rsidR="00465852" w:rsidRPr="00E12782" w:rsidRDefault="00465852" w:rsidP="00D417A3">
            <w:pPr>
              <w:pStyle w:val="a8"/>
              <w:spacing w:before="0" w:beforeAutospacing="0" w:after="0" w:afterAutospacing="0"/>
              <w:jc w:val="both"/>
              <w:rPr>
                <w:rFonts w:eastAsiaTheme="minorEastAsia"/>
                <w:sz w:val="22"/>
                <w:szCs w:val="22"/>
              </w:rPr>
            </w:pPr>
            <w:r w:rsidRPr="00E12782">
              <w:rPr>
                <w:sz w:val="22"/>
                <w:szCs w:val="22"/>
              </w:rPr>
              <w:t>Специалист по кадрам</w:t>
            </w:r>
          </w:p>
        </w:tc>
        <w:tc>
          <w:tcPr>
            <w:tcW w:w="1850" w:type="dxa"/>
            <w:tcBorders>
              <w:top w:val="single" w:sz="6" w:space="0" w:color="000000"/>
              <w:left w:val="single" w:sz="6" w:space="0" w:color="000000"/>
              <w:bottom w:val="single" w:sz="6" w:space="0" w:color="000000"/>
              <w:right w:val="single" w:sz="6" w:space="0" w:color="000000"/>
            </w:tcBorders>
            <w:hideMark/>
          </w:tcPr>
          <w:p w:rsidR="00465852" w:rsidRPr="00E12782" w:rsidRDefault="00465852" w:rsidP="00D417A3">
            <w:pPr>
              <w:pStyle w:val="a8"/>
              <w:spacing w:before="0" w:beforeAutospacing="0" w:after="0" w:afterAutospacing="0"/>
              <w:jc w:val="both"/>
              <w:rPr>
                <w:rFonts w:eastAsiaTheme="minorEastAsia"/>
                <w:sz w:val="22"/>
                <w:szCs w:val="22"/>
              </w:rPr>
            </w:pPr>
            <w:r w:rsidRPr="00E12782">
              <w:rPr>
                <w:sz w:val="22"/>
                <w:szCs w:val="22"/>
              </w:rPr>
              <w:t>По необходимости накануне нерабочих праздничных дней</w:t>
            </w:r>
          </w:p>
        </w:tc>
      </w:tr>
      <w:tr w:rsidR="00465852" w:rsidRPr="00E12782" w:rsidTr="00FF7A6B">
        <w:tc>
          <w:tcPr>
            <w:tcW w:w="3694" w:type="dxa"/>
            <w:tcBorders>
              <w:top w:val="single" w:sz="6" w:space="0" w:color="000000"/>
              <w:left w:val="single" w:sz="6" w:space="0" w:color="000000"/>
              <w:bottom w:val="single" w:sz="6" w:space="0" w:color="000000"/>
              <w:right w:val="single" w:sz="6" w:space="0" w:color="000000"/>
            </w:tcBorders>
            <w:hideMark/>
          </w:tcPr>
          <w:p w:rsidR="00465852" w:rsidRPr="00E12782" w:rsidRDefault="00000550" w:rsidP="00D417A3">
            <w:pPr>
              <w:pStyle w:val="a8"/>
              <w:spacing w:before="0" w:beforeAutospacing="0" w:after="0" w:afterAutospacing="0"/>
              <w:jc w:val="both"/>
              <w:rPr>
                <w:rFonts w:eastAsiaTheme="minorEastAsia"/>
                <w:sz w:val="22"/>
                <w:szCs w:val="22"/>
              </w:rPr>
            </w:pPr>
            <w:hyperlink r:id="rId318" w:anchor="/document/118/30387/" w:history="1">
              <w:r w:rsidR="00465852" w:rsidRPr="00E12782">
                <w:rPr>
                  <w:rStyle w:val="a7"/>
                  <w:sz w:val="22"/>
                  <w:szCs w:val="22"/>
                </w:rPr>
                <w:t>О совмещении должностей</w:t>
              </w:r>
            </w:hyperlink>
          </w:p>
        </w:tc>
        <w:tc>
          <w:tcPr>
            <w:tcW w:w="4820" w:type="dxa"/>
            <w:tcBorders>
              <w:top w:val="single" w:sz="6" w:space="0" w:color="000000"/>
              <w:left w:val="single" w:sz="6" w:space="0" w:color="000000"/>
              <w:bottom w:val="single" w:sz="6" w:space="0" w:color="000000"/>
              <w:right w:val="single" w:sz="6" w:space="0" w:color="000000"/>
            </w:tcBorders>
            <w:hideMark/>
          </w:tcPr>
          <w:p w:rsidR="00465852" w:rsidRPr="00E12782" w:rsidRDefault="00000550" w:rsidP="00D417A3">
            <w:pPr>
              <w:pStyle w:val="a8"/>
              <w:spacing w:before="0" w:beforeAutospacing="0" w:after="0" w:afterAutospacing="0"/>
              <w:jc w:val="both"/>
              <w:rPr>
                <w:rFonts w:eastAsiaTheme="minorEastAsia"/>
                <w:sz w:val="22"/>
                <w:szCs w:val="22"/>
              </w:rPr>
            </w:pPr>
            <w:hyperlink r:id="rId319" w:anchor="/document/99/901807664/" w:history="1">
              <w:r w:rsidR="00465852" w:rsidRPr="00E12782">
                <w:rPr>
                  <w:rStyle w:val="a7"/>
                  <w:sz w:val="22"/>
                  <w:szCs w:val="22"/>
                </w:rPr>
                <w:t>Трудовой кодекс</w:t>
              </w:r>
            </w:hyperlink>
          </w:p>
        </w:tc>
        <w:tc>
          <w:tcPr>
            <w:tcW w:w="3822" w:type="dxa"/>
            <w:gridSpan w:val="2"/>
            <w:tcBorders>
              <w:top w:val="single" w:sz="6" w:space="0" w:color="000000"/>
              <w:left w:val="single" w:sz="6" w:space="0" w:color="000000"/>
              <w:bottom w:val="single" w:sz="6" w:space="0" w:color="000000"/>
              <w:right w:val="single" w:sz="6" w:space="0" w:color="000000"/>
            </w:tcBorders>
            <w:hideMark/>
          </w:tcPr>
          <w:p w:rsidR="00465852" w:rsidRPr="00E12782" w:rsidRDefault="00465852" w:rsidP="00D417A3">
            <w:pPr>
              <w:pStyle w:val="a8"/>
              <w:spacing w:before="0" w:beforeAutospacing="0" w:after="0" w:afterAutospacing="0"/>
              <w:jc w:val="both"/>
              <w:rPr>
                <w:rFonts w:eastAsiaTheme="minorEastAsia"/>
                <w:sz w:val="22"/>
                <w:szCs w:val="22"/>
              </w:rPr>
            </w:pPr>
            <w:r w:rsidRPr="00E12782">
              <w:rPr>
                <w:sz w:val="22"/>
                <w:szCs w:val="22"/>
              </w:rPr>
              <w:t>Специалист по кадрам</w:t>
            </w:r>
          </w:p>
        </w:tc>
        <w:tc>
          <w:tcPr>
            <w:tcW w:w="1850" w:type="dxa"/>
            <w:tcBorders>
              <w:top w:val="single" w:sz="6" w:space="0" w:color="000000"/>
              <w:left w:val="single" w:sz="6" w:space="0" w:color="000000"/>
              <w:bottom w:val="single" w:sz="6" w:space="0" w:color="000000"/>
              <w:right w:val="single" w:sz="6" w:space="0" w:color="000000"/>
            </w:tcBorders>
            <w:hideMark/>
          </w:tcPr>
          <w:p w:rsidR="00465852" w:rsidRPr="00E12782" w:rsidRDefault="00465852" w:rsidP="00D417A3">
            <w:pPr>
              <w:pStyle w:val="a8"/>
              <w:spacing w:before="0" w:beforeAutospacing="0" w:after="0" w:afterAutospacing="0"/>
              <w:jc w:val="both"/>
              <w:rPr>
                <w:rFonts w:eastAsiaTheme="minorEastAsia"/>
                <w:sz w:val="22"/>
                <w:szCs w:val="22"/>
              </w:rPr>
            </w:pPr>
            <w:r w:rsidRPr="00E12782">
              <w:rPr>
                <w:sz w:val="22"/>
                <w:szCs w:val="22"/>
              </w:rPr>
              <w:t>По необходимости</w:t>
            </w:r>
          </w:p>
        </w:tc>
      </w:tr>
      <w:tr w:rsidR="00465852" w:rsidRPr="00E12782" w:rsidTr="00FF7A6B">
        <w:tc>
          <w:tcPr>
            <w:tcW w:w="3694" w:type="dxa"/>
            <w:tcBorders>
              <w:top w:val="single" w:sz="6" w:space="0" w:color="000000"/>
              <w:left w:val="single" w:sz="6" w:space="0" w:color="000000"/>
              <w:bottom w:val="single" w:sz="6" w:space="0" w:color="000000"/>
              <w:right w:val="single" w:sz="6" w:space="0" w:color="000000"/>
            </w:tcBorders>
            <w:hideMark/>
          </w:tcPr>
          <w:p w:rsidR="00465852" w:rsidRPr="00E12782" w:rsidRDefault="00000550" w:rsidP="00D417A3">
            <w:pPr>
              <w:pStyle w:val="a8"/>
              <w:spacing w:before="0" w:beforeAutospacing="0" w:after="0" w:afterAutospacing="0"/>
              <w:jc w:val="both"/>
              <w:rPr>
                <w:rFonts w:eastAsiaTheme="minorEastAsia"/>
                <w:sz w:val="22"/>
                <w:szCs w:val="22"/>
              </w:rPr>
            </w:pPr>
            <w:hyperlink r:id="rId320" w:anchor="/document/118/66241/" w:history="1">
              <w:r w:rsidR="00465852" w:rsidRPr="00E12782">
                <w:rPr>
                  <w:rStyle w:val="a7"/>
                  <w:sz w:val="22"/>
                  <w:szCs w:val="22"/>
                </w:rPr>
                <w:t>О перемещении работника</w:t>
              </w:r>
            </w:hyperlink>
          </w:p>
        </w:tc>
        <w:tc>
          <w:tcPr>
            <w:tcW w:w="4820" w:type="dxa"/>
            <w:tcBorders>
              <w:top w:val="single" w:sz="6" w:space="0" w:color="000000"/>
              <w:left w:val="single" w:sz="6" w:space="0" w:color="000000"/>
              <w:bottom w:val="single" w:sz="6" w:space="0" w:color="000000"/>
              <w:right w:val="single" w:sz="6" w:space="0" w:color="000000"/>
            </w:tcBorders>
            <w:hideMark/>
          </w:tcPr>
          <w:p w:rsidR="00465852" w:rsidRPr="00E12782" w:rsidRDefault="00000550" w:rsidP="00D417A3">
            <w:pPr>
              <w:pStyle w:val="a8"/>
              <w:spacing w:before="0" w:beforeAutospacing="0" w:after="0" w:afterAutospacing="0"/>
              <w:jc w:val="both"/>
              <w:rPr>
                <w:rFonts w:eastAsiaTheme="minorEastAsia"/>
                <w:sz w:val="22"/>
                <w:szCs w:val="22"/>
              </w:rPr>
            </w:pPr>
            <w:hyperlink r:id="rId321" w:anchor="/document/99/901807664/" w:history="1">
              <w:r w:rsidR="00465852" w:rsidRPr="00E12782">
                <w:rPr>
                  <w:rStyle w:val="a7"/>
                  <w:sz w:val="22"/>
                  <w:szCs w:val="22"/>
                </w:rPr>
                <w:t>Трудовой кодекс</w:t>
              </w:r>
            </w:hyperlink>
          </w:p>
        </w:tc>
        <w:tc>
          <w:tcPr>
            <w:tcW w:w="3822" w:type="dxa"/>
            <w:gridSpan w:val="2"/>
            <w:tcBorders>
              <w:top w:val="single" w:sz="6" w:space="0" w:color="000000"/>
              <w:left w:val="single" w:sz="6" w:space="0" w:color="000000"/>
              <w:bottom w:val="single" w:sz="6" w:space="0" w:color="000000"/>
              <w:right w:val="single" w:sz="6" w:space="0" w:color="000000"/>
            </w:tcBorders>
            <w:hideMark/>
          </w:tcPr>
          <w:p w:rsidR="00465852" w:rsidRPr="00E12782" w:rsidRDefault="00465852" w:rsidP="00D417A3">
            <w:pPr>
              <w:pStyle w:val="a8"/>
              <w:spacing w:before="0" w:beforeAutospacing="0" w:after="0" w:afterAutospacing="0"/>
              <w:jc w:val="both"/>
              <w:rPr>
                <w:rFonts w:eastAsiaTheme="minorEastAsia"/>
                <w:sz w:val="22"/>
                <w:szCs w:val="22"/>
              </w:rPr>
            </w:pPr>
            <w:r w:rsidRPr="00E12782">
              <w:rPr>
                <w:sz w:val="22"/>
                <w:szCs w:val="22"/>
              </w:rPr>
              <w:t>Специалист по кадрам</w:t>
            </w:r>
          </w:p>
        </w:tc>
        <w:tc>
          <w:tcPr>
            <w:tcW w:w="1850" w:type="dxa"/>
            <w:tcBorders>
              <w:top w:val="single" w:sz="6" w:space="0" w:color="000000"/>
              <w:left w:val="single" w:sz="6" w:space="0" w:color="000000"/>
              <w:bottom w:val="single" w:sz="6" w:space="0" w:color="000000"/>
              <w:right w:val="single" w:sz="6" w:space="0" w:color="000000"/>
            </w:tcBorders>
            <w:hideMark/>
          </w:tcPr>
          <w:p w:rsidR="00465852" w:rsidRPr="00E12782" w:rsidRDefault="00465852" w:rsidP="00D417A3">
            <w:pPr>
              <w:pStyle w:val="a8"/>
              <w:spacing w:before="0" w:beforeAutospacing="0" w:after="0" w:afterAutospacing="0"/>
              <w:jc w:val="both"/>
              <w:rPr>
                <w:rFonts w:eastAsiaTheme="minorEastAsia"/>
                <w:sz w:val="22"/>
                <w:szCs w:val="22"/>
              </w:rPr>
            </w:pPr>
            <w:r w:rsidRPr="00E12782">
              <w:rPr>
                <w:sz w:val="22"/>
                <w:szCs w:val="22"/>
              </w:rPr>
              <w:t>По необходимости</w:t>
            </w:r>
          </w:p>
        </w:tc>
      </w:tr>
      <w:tr w:rsidR="00465852" w:rsidRPr="00E12782" w:rsidTr="00FF7A6B">
        <w:tc>
          <w:tcPr>
            <w:tcW w:w="3694" w:type="dxa"/>
            <w:tcBorders>
              <w:top w:val="single" w:sz="6" w:space="0" w:color="000000"/>
              <w:left w:val="single" w:sz="6" w:space="0" w:color="000000"/>
              <w:bottom w:val="single" w:sz="6" w:space="0" w:color="000000"/>
              <w:right w:val="single" w:sz="6" w:space="0" w:color="000000"/>
            </w:tcBorders>
            <w:hideMark/>
          </w:tcPr>
          <w:p w:rsidR="00465852" w:rsidRPr="00E12782" w:rsidRDefault="00000550" w:rsidP="00D417A3">
            <w:pPr>
              <w:pStyle w:val="a8"/>
              <w:spacing w:before="0" w:beforeAutospacing="0" w:after="0" w:afterAutospacing="0"/>
              <w:jc w:val="both"/>
              <w:rPr>
                <w:rFonts w:eastAsiaTheme="minorEastAsia"/>
                <w:sz w:val="22"/>
                <w:szCs w:val="22"/>
              </w:rPr>
            </w:pPr>
            <w:hyperlink r:id="rId322" w:anchor="/document/118/30513/" w:history="1">
              <w:r w:rsidR="00465852" w:rsidRPr="00E12782">
                <w:rPr>
                  <w:rStyle w:val="a7"/>
                  <w:sz w:val="22"/>
                  <w:szCs w:val="22"/>
                </w:rPr>
                <w:t>О направлении работника в командировку</w:t>
              </w:r>
            </w:hyperlink>
          </w:p>
        </w:tc>
        <w:tc>
          <w:tcPr>
            <w:tcW w:w="4820" w:type="dxa"/>
            <w:tcBorders>
              <w:top w:val="single" w:sz="6" w:space="0" w:color="000000"/>
              <w:left w:val="single" w:sz="6" w:space="0" w:color="000000"/>
              <w:bottom w:val="single" w:sz="6" w:space="0" w:color="000000"/>
              <w:right w:val="single" w:sz="6" w:space="0" w:color="000000"/>
            </w:tcBorders>
            <w:hideMark/>
          </w:tcPr>
          <w:p w:rsidR="00465852" w:rsidRPr="00E12782" w:rsidRDefault="00000550" w:rsidP="00D417A3">
            <w:pPr>
              <w:pStyle w:val="a8"/>
              <w:spacing w:before="0" w:beforeAutospacing="0" w:after="0" w:afterAutospacing="0"/>
              <w:jc w:val="both"/>
              <w:rPr>
                <w:rFonts w:eastAsiaTheme="minorEastAsia"/>
                <w:sz w:val="22"/>
                <w:szCs w:val="22"/>
              </w:rPr>
            </w:pPr>
            <w:hyperlink r:id="rId323" w:anchor="/document/99/902389617/" w:history="1">
              <w:r w:rsidR="00465852" w:rsidRPr="00E12782">
                <w:rPr>
                  <w:rStyle w:val="a7"/>
                  <w:sz w:val="22"/>
                  <w:szCs w:val="22"/>
                </w:rPr>
                <w:t>Федеральный закон от 29.12.2012 № 273-ФЗ</w:t>
              </w:r>
            </w:hyperlink>
            <w:r w:rsidR="00465852" w:rsidRPr="00E12782">
              <w:rPr>
                <w:sz w:val="22"/>
                <w:szCs w:val="22"/>
              </w:rPr>
              <w:t xml:space="preserve"> «Об образовании в РФ»</w:t>
            </w:r>
          </w:p>
        </w:tc>
        <w:tc>
          <w:tcPr>
            <w:tcW w:w="3822" w:type="dxa"/>
            <w:gridSpan w:val="2"/>
            <w:tcBorders>
              <w:top w:val="single" w:sz="6" w:space="0" w:color="000000"/>
              <w:left w:val="single" w:sz="6" w:space="0" w:color="000000"/>
              <w:bottom w:val="single" w:sz="6" w:space="0" w:color="000000"/>
              <w:right w:val="single" w:sz="6" w:space="0" w:color="000000"/>
            </w:tcBorders>
            <w:hideMark/>
          </w:tcPr>
          <w:p w:rsidR="00465852" w:rsidRPr="00E12782" w:rsidRDefault="00465852" w:rsidP="00D417A3">
            <w:pPr>
              <w:pStyle w:val="a8"/>
              <w:spacing w:before="0" w:beforeAutospacing="0" w:after="0" w:afterAutospacing="0"/>
              <w:jc w:val="both"/>
              <w:rPr>
                <w:rFonts w:eastAsiaTheme="minorEastAsia"/>
                <w:sz w:val="22"/>
                <w:szCs w:val="22"/>
              </w:rPr>
            </w:pPr>
            <w:r w:rsidRPr="00E12782">
              <w:rPr>
                <w:sz w:val="22"/>
                <w:szCs w:val="22"/>
              </w:rPr>
              <w:t>Специалист по кадрам</w:t>
            </w:r>
          </w:p>
        </w:tc>
        <w:tc>
          <w:tcPr>
            <w:tcW w:w="1850" w:type="dxa"/>
            <w:tcBorders>
              <w:top w:val="single" w:sz="6" w:space="0" w:color="000000"/>
              <w:left w:val="single" w:sz="6" w:space="0" w:color="000000"/>
              <w:bottom w:val="single" w:sz="6" w:space="0" w:color="000000"/>
              <w:right w:val="single" w:sz="6" w:space="0" w:color="000000"/>
            </w:tcBorders>
            <w:hideMark/>
          </w:tcPr>
          <w:p w:rsidR="00465852" w:rsidRPr="00E12782" w:rsidRDefault="00465852" w:rsidP="00D417A3">
            <w:pPr>
              <w:pStyle w:val="a8"/>
              <w:spacing w:before="0" w:beforeAutospacing="0" w:after="0" w:afterAutospacing="0"/>
              <w:jc w:val="both"/>
              <w:rPr>
                <w:rFonts w:eastAsiaTheme="minorEastAsia"/>
                <w:sz w:val="22"/>
                <w:szCs w:val="22"/>
              </w:rPr>
            </w:pPr>
            <w:r w:rsidRPr="00E12782">
              <w:rPr>
                <w:sz w:val="22"/>
                <w:szCs w:val="22"/>
              </w:rPr>
              <w:t>По необходимости</w:t>
            </w:r>
          </w:p>
        </w:tc>
      </w:tr>
      <w:tr w:rsidR="00465852" w:rsidRPr="00E12782" w:rsidTr="00FF7A6B">
        <w:tc>
          <w:tcPr>
            <w:tcW w:w="3694" w:type="dxa"/>
            <w:tcBorders>
              <w:top w:val="single" w:sz="6" w:space="0" w:color="000000"/>
              <w:left w:val="single" w:sz="6" w:space="0" w:color="000000"/>
              <w:bottom w:val="single" w:sz="6" w:space="0" w:color="000000"/>
              <w:right w:val="single" w:sz="6" w:space="0" w:color="000000"/>
            </w:tcBorders>
            <w:hideMark/>
          </w:tcPr>
          <w:p w:rsidR="00465852" w:rsidRPr="00E12782" w:rsidRDefault="00000550" w:rsidP="00D417A3">
            <w:pPr>
              <w:pStyle w:val="a8"/>
              <w:spacing w:before="0" w:beforeAutospacing="0" w:after="0" w:afterAutospacing="0"/>
              <w:jc w:val="both"/>
              <w:rPr>
                <w:rFonts w:eastAsiaTheme="minorEastAsia"/>
                <w:sz w:val="22"/>
                <w:szCs w:val="22"/>
              </w:rPr>
            </w:pPr>
            <w:hyperlink r:id="rId324" w:anchor="/document/118/58847/" w:history="1">
              <w:r w:rsidR="00465852" w:rsidRPr="00E12782">
                <w:rPr>
                  <w:rStyle w:val="a7"/>
                  <w:sz w:val="22"/>
                  <w:szCs w:val="22"/>
                </w:rPr>
                <w:t>О выплате аванса раньше срока</w:t>
              </w:r>
            </w:hyperlink>
          </w:p>
        </w:tc>
        <w:tc>
          <w:tcPr>
            <w:tcW w:w="4820" w:type="dxa"/>
            <w:tcBorders>
              <w:top w:val="single" w:sz="6" w:space="0" w:color="000000"/>
              <w:left w:val="single" w:sz="6" w:space="0" w:color="000000"/>
              <w:bottom w:val="single" w:sz="6" w:space="0" w:color="000000"/>
              <w:right w:val="single" w:sz="6" w:space="0" w:color="000000"/>
            </w:tcBorders>
            <w:hideMark/>
          </w:tcPr>
          <w:p w:rsidR="00465852" w:rsidRPr="00E12782" w:rsidRDefault="00465852" w:rsidP="00D417A3">
            <w:pPr>
              <w:pStyle w:val="a8"/>
              <w:spacing w:before="0" w:beforeAutospacing="0" w:after="0" w:afterAutospacing="0"/>
              <w:jc w:val="both"/>
              <w:rPr>
                <w:rFonts w:eastAsiaTheme="minorEastAsia"/>
                <w:sz w:val="22"/>
                <w:szCs w:val="22"/>
              </w:rPr>
            </w:pPr>
            <w:r w:rsidRPr="00E12782">
              <w:rPr>
                <w:sz w:val="22"/>
                <w:szCs w:val="22"/>
              </w:rPr>
              <w:t>Протокол профсоюза</w:t>
            </w:r>
          </w:p>
        </w:tc>
        <w:tc>
          <w:tcPr>
            <w:tcW w:w="3822" w:type="dxa"/>
            <w:gridSpan w:val="2"/>
            <w:tcBorders>
              <w:top w:val="single" w:sz="6" w:space="0" w:color="000000"/>
              <w:left w:val="single" w:sz="6" w:space="0" w:color="000000"/>
              <w:bottom w:val="single" w:sz="6" w:space="0" w:color="000000"/>
              <w:right w:val="single" w:sz="6" w:space="0" w:color="000000"/>
            </w:tcBorders>
            <w:hideMark/>
          </w:tcPr>
          <w:p w:rsidR="00465852" w:rsidRPr="00E12782" w:rsidRDefault="00465852" w:rsidP="00D417A3">
            <w:pPr>
              <w:pStyle w:val="a8"/>
              <w:spacing w:before="0" w:beforeAutospacing="0" w:after="0" w:afterAutospacing="0"/>
              <w:jc w:val="both"/>
              <w:rPr>
                <w:rFonts w:eastAsiaTheme="minorEastAsia"/>
                <w:sz w:val="22"/>
                <w:szCs w:val="22"/>
              </w:rPr>
            </w:pPr>
            <w:r w:rsidRPr="00E12782">
              <w:rPr>
                <w:sz w:val="22"/>
                <w:szCs w:val="22"/>
              </w:rPr>
              <w:t>Специалист по кадрам, бухгалтер</w:t>
            </w:r>
          </w:p>
        </w:tc>
        <w:tc>
          <w:tcPr>
            <w:tcW w:w="1850" w:type="dxa"/>
            <w:tcBorders>
              <w:top w:val="single" w:sz="6" w:space="0" w:color="000000"/>
              <w:left w:val="single" w:sz="6" w:space="0" w:color="000000"/>
              <w:bottom w:val="single" w:sz="6" w:space="0" w:color="000000"/>
              <w:right w:val="single" w:sz="6" w:space="0" w:color="000000"/>
            </w:tcBorders>
            <w:hideMark/>
          </w:tcPr>
          <w:p w:rsidR="00465852" w:rsidRPr="00E12782" w:rsidRDefault="00465852" w:rsidP="00D417A3">
            <w:pPr>
              <w:pStyle w:val="a8"/>
              <w:spacing w:before="0" w:beforeAutospacing="0" w:after="0" w:afterAutospacing="0"/>
              <w:jc w:val="both"/>
              <w:rPr>
                <w:rFonts w:eastAsiaTheme="minorEastAsia"/>
                <w:sz w:val="22"/>
                <w:szCs w:val="22"/>
              </w:rPr>
            </w:pPr>
            <w:r w:rsidRPr="00E12782">
              <w:rPr>
                <w:sz w:val="22"/>
                <w:szCs w:val="22"/>
              </w:rPr>
              <w:t>По необходимости</w:t>
            </w:r>
          </w:p>
        </w:tc>
      </w:tr>
      <w:tr w:rsidR="00465852" w:rsidRPr="00E12782" w:rsidTr="00FF7A6B">
        <w:tc>
          <w:tcPr>
            <w:tcW w:w="14186" w:type="dxa"/>
            <w:gridSpan w:val="5"/>
            <w:tcBorders>
              <w:top w:val="single" w:sz="6" w:space="0" w:color="000000"/>
              <w:left w:val="single" w:sz="6" w:space="0" w:color="000000"/>
              <w:bottom w:val="single" w:sz="6" w:space="0" w:color="000000"/>
              <w:right w:val="single" w:sz="6" w:space="0" w:color="000000"/>
            </w:tcBorders>
            <w:hideMark/>
          </w:tcPr>
          <w:p w:rsidR="00465852" w:rsidRPr="00E12782" w:rsidRDefault="00465852" w:rsidP="00D417A3">
            <w:pPr>
              <w:pStyle w:val="a8"/>
              <w:spacing w:before="0" w:beforeAutospacing="0" w:after="0" w:afterAutospacing="0"/>
              <w:jc w:val="both"/>
              <w:rPr>
                <w:rFonts w:eastAsiaTheme="minorEastAsia"/>
                <w:sz w:val="22"/>
                <w:szCs w:val="22"/>
              </w:rPr>
            </w:pPr>
            <w:r w:rsidRPr="00E12782">
              <w:rPr>
                <w:rStyle w:val="ac"/>
                <w:sz w:val="22"/>
                <w:szCs w:val="22"/>
              </w:rPr>
              <w:t>3. По административно-хозяйственным вопросам</w:t>
            </w:r>
          </w:p>
        </w:tc>
      </w:tr>
      <w:tr w:rsidR="00465852" w:rsidRPr="00E12782" w:rsidTr="00FF7A6B">
        <w:tc>
          <w:tcPr>
            <w:tcW w:w="3694" w:type="dxa"/>
            <w:tcBorders>
              <w:top w:val="single" w:sz="6" w:space="0" w:color="000000"/>
              <w:left w:val="single" w:sz="6" w:space="0" w:color="000000"/>
              <w:bottom w:val="single" w:sz="6" w:space="0" w:color="000000"/>
              <w:right w:val="single" w:sz="6" w:space="0" w:color="000000"/>
            </w:tcBorders>
            <w:hideMark/>
          </w:tcPr>
          <w:p w:rsidR="00465852" w:rsidRPr="00E12782" w:rsidRDefault="00000550" w:rsidP="00D417A3">
            <w:pPr>
              <w:pStyle w:val="a8"/>
              <w:spacing w:before="0" w:beforeAutospacing="0" w:after="0" w:afterAutospacing="0"/>
              <w:jc w:val="both"/>
              <w:rPr>
                <w:rFonts w:eastAsiaTheme="minorEastAsia"/>
                <w:sz w:val="22"/>
                <w:szCs w:val="22"/>
              </w:rPr>
            </w:pPr>
            <w:hyperlink r:id="rId325" w:anchor="/document/118/29668/" w:history="1">
              <w:r w:rsidR="00465852" w:rsidRPr="00E12782">
                <w:rPr>
                  <w:rStyle w:val="a7"/>
                  <w:sz w:val="22"/>
                  <w:szCs w:val="22"/>
                </w:rPr>
                <w:t xml:space="preserve">Об усилении мер безопасности на период празднования 23 Февраля и 8 Марта </w:t>
              </w:r>
            </w:hyperlink>
          </w:p>
        </w:tc>
        <w:tc>
          <w:tcPr>
            <w:tcW w:w="4820" w:type="dxa"/>
            <w:tcBorders>
              <w:top w:val="single" w:sz="6" w:space="0" w:color="000000"/>
              <w:left w:val="single" w:sz="6" w:space="0" w:color="000000"/>
              <w:bottom w:val="single" w:sz="6" w:space="0" w:color="000000"/>
              <w:right w:val="single" w:sz="6" w:space="0" w:color="000000"/>
            </w:tcBorders>
            <w:hideMark/>
          </w:tcPr>
          <w:p w:rsidR="00465852" w:rsidRPr="00E12782" w:rsidRDefault="00000550" w:rsidP="00D417A3">
            <w:pPr>
              <w:pStyle w:val="a8"/>
              <w:spacing w:before="0" w:beforeAutospacing="0" w:after="0" w:afterAutospacing="0"/>
              <w:jc w:val="both"/>
              <w:rPr>
                <w:rFonts w:eastAsiaTheme="minorEastAsia"/>
                <w:sz w:val="22"/>
                <w:szCs w:val="22"/>
              </w:rPr>
            </w:pPr>
            <w:hyperlink r:id="rId326" w:anchor="/document/99/560916143/" w:history="1">
              <w:r w:rsidR="00465852" w:rsidRPr="00E12782">
                <w:rPr>
                  <w:rStyle w:val="a7"/>
                  <w:sz w:val="22"/>
                  <w:szCs w:val="22"/>
                </w:rPr>
                <w:t xml:space="preserve">Постановление Правительства от 02.08.2019 №1006 </w:t>
              </w:r>
            </w:hyperlink>
            <w:r w:rsidR="00465852" w:rsidRPr="00E12782">
              <w:rPr>
                <w:sz w:val="22"/>
                <w:szCs w:val="22"/>
              </w:rPr>
              <w:t>«Об утверждении требований к антитеррористической защищенности объектов (территорий) Минпросвещения РФ и объектов (территорий), относящихся к сфере деятельности Минпросвещения РФ, и формы паспорта безопасности этих объектов (территорий)»</w:t>
            </w:r>
          </w:p>
        </w:tc>
        <w:tc>
          <w:tcPr>
            <w:tcW w:w="3822" w:type="dxa"/>
            <w:gridSpan w:val="2"/>
            <w:tcBorders>
              <w:top w:val="single" w:sz="6" w:space="0" w:color="000000"/>
              <w:left w:val="single" w:sz="6" w:space="0" w:color="000000"/>
              <w:bottom w:val="single" w:sz="6" w:space="0" w:color="000000"/>
              <w:right w:val="single" w:sz="6" w:space="0" w:color="000000"/>
            </w:tcBorders>
            <w:hideMark/>
          </w:tcPr>
          <w:p w:rsidR="00465852" w:rsidRPr="00E12782" w:rsidRDefault="00465852" w:rsidP="00D417A3">
            <w:pPr>
              <w:pStyle w:val="a8"/>
              <w:spacing w:before="0" w:beforeAutospacing="0" w:after="0" w:afterAutospacing="0"/>
              <w:jc w:val="both"/>
              <w:rPr>
                <w:rFonts w:eastAsiaTheme="minorEastAsia"/>
                <w:sz w:val="22"/>
                <w:szCs w:val="22"/>
              </w:rPr>
            </w:pPr>
            <w:r w:rsidRPr="00E12782">
              <w:rPr>
                <w:sz w:val="22"/>
                <w:szCs w:val="22"/>
              </w:rPr>
              <w:t>Ответственный за антитеррористическую защищенность</w:t>
            </w:r>
          </w:p>
        </w:tc>
        <w:tc>
          <w:tcPr>
            <w:tcW w:w="1850" w:type="dxa"/>
            <w:tcBorders>
              <w:top w:val="single" w:sz="6" w:space="0" w:color="000000"/>
              <w:left w:val="single" w:sz="6" w:space="0" w:color="000000"/>
              <w:bottom w:val="single" w:sz="6" w:space="0" w:color="000000"/>
              <w:right w:val="single" w:sz="6" w:space="0" w:color="000000"/>
            </w:tcBorders>
            <w:hideMark/>
          </w:tcPr>
          <w:p w:rsidR="00465852" w:rsidRPr="00E12782" w:rsidRDefault="00465852" w:rsidP="00D417A3">
            <w:pPr>
              <w:pStyle w:val="a8"/>
              <w:spacing w:before="0" w:beforeAutospacing="0" w:after="0" w:afterAutospacing="0"/>
              <w:jc w:val="both"/>
              <w:rPr>
                <w:rFonts w:eastAsiaTheme="minorEastAsia"/>
                <w:sz w:val="22"/>
                <w:szCs w:val="22"/>
              </w:rPr>
            </w:pPr>
            <w:r w:rsidRPr="00E12782">
              <w:rPr>
                <w:sz w:val="22"/>
                <w:szCs w:val="22"/>
              </w:rPr>
              <w:t>Ежегодно</w:t>
            </w:r>
          </w:p>
        </w:tc>
      </w:tr>
      <w:tr w:rsidR="00465852" w:rsidRPr="00E12782" w:rsidTr="00FF7A6B">
        <w:tc>
          <w:tcPr>
            <w:tcW w:w="3694" w:type="dxa"/>
            <w:tcBorders>
              <w:top w:val="single" w:sz="6" w:space="0" w:color="000000"/>
              <w:left w:val="single" w:sz="6" w:space="0" w:color="000000"/>
              <w:bottom w:val="single" w:sz="6" w:space="0" w:color="000000"/>
              <w:right w:val="single" w:sz="6" w:space="0" w:color="000000"/>
            </w:tcBorders>
            <w:hideMark/>
          </w:tcPr>
          <w:p w:rsidR="00465852" w:rsidRPr="00E12782" w:rsidRDefault="00000550" w:rsidP="00D417A3">
            <w:pPr>
              <w:pStyle w:val="a8"/>
              <w:spacing w:before="0" w:beforeAutospacing="0" w:after="0" w:afterAutospacing="0"/>
              <w:jc w:val="both"/>
              <w:rPr>
                <w:rFonts w:eastAsiaTheme="minorEastAsia"/>
                <w:sz w:val="22"/>
                <w:szCs w:val="22"/>
              </w:rPr>
            </w:pPr>
            <w:hyperlink r:id="rId327" w:anchor="/document/118/66187/" w:history="1">
              <w:r w:rsidR="00465852" w:rsidRPr="00E12782">
                <w:rPr>
                  <w:rStyle w:val="a7"/>
                  <w:sz w:val="22"/>
                  <w:szCs w:val="22"/>
                </w:rPr>
                <w:t>Об утверждении состава пункта временного размещения населения при ЧС на базе образовательной организации</w:t>
              </w:r>
            </w:hyperlink>
          </w:p>
        </w:tc>
        <w:tc>
          <w:tcPr>
            <w:tcW w:w="4820" w:type="dxa"/>
            <w:tcBorders>
              <w:top w:val="single" w:sz="6" w:space="0" w:color="000000"/>
              <w:left w:val="single" w:sz="6" w:space="0" w:color="000000"/>
              <w:bottom w:val="single" w:sz="6" w:space="0" w:color="000000"/>
              <w:right w:val="single" w:sz="6" w:space="0" w:color="000000"/>
            </w:tcBorders>
            <w:hideMark/>
          </w:tcPr>
          <w:p w:rsidR="00465852" w:rsidRPr="00E12782" w:rsidRDefault="00465852" w:rsidP="00D417A3">
            <w:pPr>
              <w:pStyle w:val="a8"/>
              <w:spacing w:before="0" w:beforeAutospacing="0" w:after="0" w:afterAutospacing="0"/>
              <w:jc w:val="both"/>
              <w:rPr>
                <w:rFonts w:eastAsiaTheme="minorEastAsia"/>
                <w:sz w:val="22"/>
                <w:szCs w:val="22"/>
              </w:rPr>
            </w:pPr>
            <w:r w:rsidRPr="00E12782">
              <w:rPr>
                <w:sz w:val="22"/>
                <w:szCs w:val="22"/>
              </w:rPr>
              <w:t>Распорядительный акт учредителя</w:t>
            </w:r>
          </w:p>
        </w:tc>
        <w:tc>
          <w:tcPr>
            <w:tcW w:w="3822" w:type="dxa"/>
            <w:gridSpan w:val="2"/>
            <w:tcBorders>
              <w:top w:val="single" w:sz="6" w:space="0" w:color="000000"/>
              <w:left w:val="single" w:sz="6" w:space="0" w:color="000000"/>
              <w:bottom w:val="single" w:sz="6" w:space="0" w:color="000000"/>
              <w:right w:val="single" w:sz="6" w:space="0" w:color="000000"/>
            </w:tcBorders>
            <w:hideMark/>
          </w:tcPr>
          <w:p w:rsidR="00465852" w:rsidRPr="00E12782" w:rsidRDefault="00465852" w:rsidP="00D417A3">
            <w:pPr>
              <w:pStyle w:val="a8"/>
              <w:spacing w:before="0" w:beforeAutospacing="0" w:after="0" w:afterAutospacing="0"/>
              <w:jc w:val="both"/>
              <w:rPr>
                <w:rFonts w:eastAsiaTheme="minorEastAsia"/>
                <w:sz w:val="22"/>
                <w:szCs w:val="22"/>
              </w:rPr>
            </w:pPr>
            <w:r w:rsidRPr="00E12782">
              <w:rPr>
                <w:sz w:val="22"/>
                <w:szCs w:val="22"/>
              </w:rPr>
              <w:t>Заместитель директора по безопасности</w:t>
            </w:r>
          </w:p>
        </w:tc>
        <w:tc>
          <w:tcPr>
            <w:tcW w:w="1850" w:type="dxa"/>
            <w:tcBorders>
              <w:top w:val="single" w:sz="6" w:space="0" w:color="000000"/>
              <w:left w:val="single" w:sz="6" w:space="0" w:color="000000"/>
              <w:bottom w:val="single" w:sz="6" w:space="0" w:color="000000"/>
              <w:right w:val="single" w:sz="6" w:space="0" w:color="000000"/>
            </w:tcBorders>
            <w:hideMark/>
          </w:tcPr>
          <w:p w:rsidR="00465852" w:rsidRPr="00E12782" w:rsidRDefault="00465852" w:rsidP="00D417A3">
            <w:pPr>
              <w:pStyle w:val="a8"/>
              <w:spacing w:before="0" w:beforeAutospacing="0" w:after="0" w:afterAutospacing="0"/>
              <w:jc w:val="both"/>
              <w:rPr>
                <w:rFonts w:eastAsiaTheme="minorEastAsia"/>
                <w:sz w:val="22"/>
                <w:szCs w:val="22"/>
              </w:rPr>
            </w:pPr>
            <w:r w:rsidRPr="00E12782">
              <w:rPr>
                <w:sz w:val="22"/>
                <w:szCs w:val="22"/>
              </w:rPr>
              <w:t>Если на базе школы создали пункт временного размещения</w:t>
            </w:r>
          </w:p>
        </w:tc>
      </w:tr>
      <w:tr w:rsidR="00465852" w:rsidRPr="00E12782" w:rsidTr="00FF7A6B">
        <w:tc>
          <w:tcPr>
            <w:tcW w:w="14186" w:type="dxa"/>
            <w:gridSpan w:val="5"/>
            <w:tcBorders>
              <w:top w:val="single" w:sz="6" w:space="0" w:color="000000"/>
              <w:left w:val="single" w:sz="6" w:space="0" w:color="000000"/>
              <w:bottom w:val="single" w:sz="6" w:space="0" w:color="000000"/>
              <w:right w:val="single" w:sz="6" w:space="0" w:color="000000"/>
            </w:tcBorders>
            <w:hideMark/>
          </w:tcPr>
          <w:p w:rsidR="00465852" w:rsidRPr="00E12782" w:rsidRDefault="00465852" w:rsidP="00D417A3">
            <w:pPr>
              <w:pStyle w:val="2"/>
              <w:spacing w:before="0" w:after="0"/>
              <w:jc w:val="both"/>
              <w:rPr>
                <w:rFonts w:ascii="Times New Roman" w:eastAsiaTheme="minorEastAsia" w:hAnsi="Times New Roman" w:cs="Times New Roman"/>
                <w:sz w:val="22"/>
                <w:szCs w:val="22"/>
              </w:rPr>
            </w:pPr>
            <w:r w:rsidRPr="00E12782">
              <w:rPr>
                <w:rFonts w:ascii="Times New Roman" w:hAnsi="Times New Roman" w:cs="Times New Roman"/>
                <w:sz w:val="22"/>
                <w:szCs w:val="22"/>
              </w:rPr>
              <w:lastRenderedPageBreak/>
              <w:t>МАРТ</w:t>
            </w:r>
          </w:p>
        </w:tc>
      </w:tr>
      <w:tr w:rsidR="00465852" w:rsidRPr="00E12782" w:rsidTr="00FF7A6B">
        <w:tc>
          <w:tcPr>
            <w:tcW w:w="14186" w:type="dxa"/>
            <w:gridSpan w:val="5"/>
            <w:tcBorders>
              <w:top w:val="single" w:sz="6" w:space="0" w:color="000000"/>
              <w:left w:val="single" w:sz="6" w:space="0" w:color="000000"/>
              <w:bottom w:val="single" w:sz="6" w:space="0" w:color="000000"/>
              <w:right w:val="single" w:sz="6" w:space="0" w:color="000000"/>
            </w:tcBorders>
            <w:hideMark/>
          </w:tcPr>
          <w:p w:rsidR="00465852" w:rsidRPr="00E12782" w:rsidRDefault="00465852" w:rsidP="00D417A3">
            <w:pPr>
              <w:pStyle w:val="a8"/>
              <w:spacing w:before="0" w:beforeAutospacing="0" w:after="0" w:afterAutospacing="0"/>
              <w:jc w:val="both"/>
              <w:rPr>
                <w:rFonts w:eastAsiaTheme="minorEastAsia"/>
                <w:sz w:val="22"/>
                <w:szCs w:val="22"/>
              </w:rPr>
            </w:pPr>
            <w:r w:rsidRPr="00E12782">
              <w:rPr>
                <w:rStyle w:val="ac"/>
                <w:sz w:val="22"/>
                <w:szCs w:val="22"/>
              </w:rPr>
              <w:t>1. По основной деятельности</w:t>
            </w:r>
          </w:p>
        </w:tc>
      </w:tr>
      <w:tr w:rsidR="00465852" w:rsidRPr="00E12782" w:rsidTr="00FF7A6B">
        <w:tc>
          <w:tcPr>
            <w:tcW w:w="3694" w:type="dxa"/>
            <w:tcBorders>
              <w:top w:val="single" w:sz="6" w:space="0" w:color="000000"/>
              <w:left w:val="single" w:sz="6" w:space="0" w:color="000000"/>
              <w:bottom w:val="single" w:sz="6" w:space="0" w:color="000000"/>
              <w:right w:val="single" w:sz="6" w:space="0" w:color="000000"/>
            </w:tcBorders>
            <w:hideMark/>
          </w:tcPr>
          <w:p w:rsidR="00465852" w:rsidRPr="00E12782" w:rsidRDefault="00000550" w:rsidP="00D417A3">
            <w:pPr>
              <w:pStyle w:val="a8"/>
              <w:spacing w:before="0" w:beforeAutospacing="0" w:after="0" w:afterAutospacing="0"/>
              <w:jc w:val="both"/>
              <w:rPr>
                <w:rFonts w:eastAsiaTheme="minorEastAsia"/>
                <w:sz w:val="22"/>
                <w:szCs w:val="22"/>
              </w:rPr>
            </w:pPr>
            <w:hyperlink r:id="rId328" w:anchor="/document/118/44594/" w:history="1">
              <w:r w:rsidR="00465852" w:rsidRPr="00E12782">
                <w:rPr>
                  <w:rStyle w:val="a7"/>
                  <w:sz w:val="22"/>
                  <w:szCs w:val="22"/>
                </w:rPr>
                <w:t>О создании лагеря с дневным пребыванием детей</w:t>
              </w:r>
            </w:hyperlink>
          </w:p>
        </w:tc>
        <w:tc>
          <w:tcPr>
            <w:tcW w:w="4820" w:type="dxa"/>
            <w:tcBorders>
              <w:top w:val="single" w:sz="6" w:space="0" w:color="000000"/>
              <w:left w:val="single" w:sz="6" w:space="0" w:color="000000"/>
              <w:bottom w:val="single" w:sz="6" w:space="0" w:color="000000"/>
              <w:right w:val="single" w:sz="6" w:space="0" w:color="000000"/>
            </w:tcBorders>
            <w:hideMark/>
          </w:tcPr>
          <w:p w:rsidR="00465852" w:rsidRPr="00E12782" w:rsidRDefault="00000550" w:rsidP="00D417A3">
            <w:pPr>
              <w:pStyle w:val="a8"/>
              <w:spacing w:before="0" w:beforeAutospacing="0" w:after="0" w:afterAutospacing="0"/>
              <w:jc w:val="both"/>
              <w:rPr>
                <w:rFonts w:eastAsiaTheme="minorEastAsia"/>
                <w:sz w:val="22"/>
                <w:szCs w:val="22"/>
              </w:rPr>
            </w:pPr>
            <w:hyperlink r:id="rId329" w:anchor="/document/99/456080057/XA00M7U2MN/" w:history="1">
              <w:r w:rsidR="00465852" w:rsidRPr="00E12782">
                <w:rPr>
                  <w:rStyle w:val="a7"/>
                  <w:sz w:val="22"/>
                  <w:szCs w:val="22"/>
                </w:rPr>
                <w:t>Приказ Минобрнауки от 13.07.2017 № 656</w:t>
              </w:r>
            </w:hyperlink>
            <w:r w:rsidR="00465852" w:rsidRPr="00E12782">
              <w:rPr>
                <w:sz w:val="22"/>
                <w:szCs w:val="22"/>
              </w:rPr>
              <w:t xml:space="preserve"> «Об утверждении примерных положений об организациях отдыха детей и их оздоровления»</w:t>
            </w:r>
          </w:p>
        </w:tc>
        <w:tc>
          <w:tcPr>
            <w:tcW w:w="3822" w:type="dxa"/>
            <w:gridSpan w:val="2"/>
            <w:tcBorders>
              <w:top w:val="single" w:sz="6" w:space="0" w:color="000000"/>
              <w:left w:val="single" w:sz="6" w:space="0" w:color="000000"/>
              <w:bottom w:val="single" w:sz="6" w:space="0" w:color="000000"/>
              <w:right w:val="single" w:sz="6" w:space="0" w:color="000000"/>
            </w:tcBorders>
            <w:hideMark/>
          </w:tcPr>
          <w:p w:rsidR="00465852" w:rsidRPr="00E12782" w:rsidRDefault="00465852" w:rsidP="00D417A3">
            <w:pPr>
              <w:jc w:val="both"/>
              <w:rPr>
                <w:rFonts w:eastAsia="Times New Roman"/>
                <w:sz w:val="22"/>
                <w:szCs w:val="22"/>
              </w:rPr>
            </w:pPr>
            <w:r w:rsidRPr="00E12782">
              <w:rPr>
                <w:rFonts w:eastAsia="Times New Roman"/>
                <w:sz w:val="22"/>
                <w:szCs w:val="22"/>
              </w:rPr>
              <w:t>Заместитель директора по ВР</w:t>
            </w:r>
          </w:p>
        </w:tc>
        <w:tc>
          <w:tcPr>
            <w:tcW w:w="1850" w:type="dxa"/>
            <w:tcBorders>
              <w:top w:val="single" w:sz="6" w:space="0" w:color="000000"/>
              <w:left w:val="single" w:sz="6" w:space="0" w:color="000000"/>
              <w:bottom w:val="single" w:sz="6" w:space="0" w:color="000000"/>
              <w:right w:val="single" w:sz="6" w:space="0" w:color="000000"/>
            </w:tcBorders>
            <w:hideMark/>
          </w:tcPr>
          <w:p w:rsidR="00465852" w:rsidRPr="00E12782" w:rsidRDefault="00465852" w:rsidP="00D417A3">
            <w:pPr>
              <w:jc w:val="both"/>
              <w:rPr>
                <w:rFonts w:eastAsia="Times New Roman"/>
                <w:sz w:val="22"/>
                <w:szCs w:val="22"/>
              </w:rPr>
            </w:pPr>
            <w:r w:rsidRPr="00E12782">
              <w:rPr>
                <w:rFonts w:eastAsia="Times New Roman"/>
                <w:sz w:val="22"/>
                <w:szCs w:val="22"/>
              </w:rPr>
              <w:t>Один раз </w:t>
            </w:r>
          </w:p>
        </w:tc>
      </w:tr>
      <w:tr w:rsidR="00465852" w:rsidRPr="00E12782" w:rsidTr="00FF7A6B">
        <w:tc>
          <w:tcPr>
            <w:tcW w:w="3694" w:type="dxa"/>
            <w:tcBorders>
              <w:top w:val="single" w:sz="6" w:space="0" w:color="000000"/>
              <w:left w:val="single" w:sz="6" w:space="0" w:color="000000"/>
              <w:bottom w:val="single" w:sz="6" w:space="0" w:color="000000"/>
              <w:right w:val="single" w:sz="6" w:space="0" w:color="000000"/>
            </w:tcBorders>
            <w:hideMark/>
          </w:tcPr>
          <w:p w:rsidR="00465852" w:rsidRPr="00E12782" w:rsidRDefault="00000550" w:rsidP="00D417A3">
            <w:pPr>
              <w:pStyle w:val="a8"/>
              <w:spacing w:before="0" w:beforeAutospacing="0" w:after="0" w:afterAutospacing="0"/>
              <w:jc w:val="both"/>
              <w:rPr>
                <w:rFonts w:eastAsiaTheme="minorEastAsia"/>
                <w:sz w:val="22"/>
                <w:szCs w:val="22"/>
              </w:rPr>
            </w:pPr>
            <w:hyperlink r:id="rId330" w:anchor="/document/118/59727/" w:history="1">
              <w:r w:rsidR="00465852" w:rsidRPr="00E12782">
                <w:rPr>
                  <w:rStyle w:val="a7"/>
                  <w:sz w:val="22"/>
                  <w:szCs w:val="22"/>
                </w:rPr>
                <w:t>О работе лагеря с дневным пребыванием детей</w:t>
              </w:r>
            </w:hyperlink>
          </w:p>
        </w:tc>
        <w:tc>
          <w:tcPr>
            <w:tcW w:w="4820" w:type="dxa"/>
            <w:tcBorders>
              <w:top w:val="single" w:sz="6" w:space="0" w:color="000000"/>
              <w:left w:val="single" w:sz="6" w:space="0" w:color="000000"/>
              <w:bottom w:val="single" w:sz="6" w:space="0" w:color="000000"/>
              <w:right w:val="single" w:sz="6" w:space="0" w:color="000000"/>
            </w:tcBorders>
            <w:hideMark/>
          </w:tcPr>
          <w:p w:rsidR="00465852" w:rsidRPr="00E12782" w:rsidRDefault="00000550" w:rsidP="00D417A3">
            <w:pPr>
              <w:pStyle w:val="a8"/>
              <w:spacing w:before="0" w:beforeAutospacing="0" w:after="0" w:afterAutospacing="0"/>
              <w:jc w:val="both"/>
              <w:rPr>
                <w:rFonts w:eastAsiaTheme="minorEastAsia"/>
                <w:sz w:val="22"/>
                <w:szCs w:val="22"/>
              </w:rPr>
            </w:pPr>
            <w:hyperlink r:id="rId331" w:anchor="/document/99/456080057/XA00M7U2MN/" w:history="1">
              <w:r w:rsidR="00465852" w:rsidRPr="00E12782">
                <w:rPr>
                  <w:rStyle w:val="a7"/>
                  <w:sz w:val="22"/>
                  <w:szCs w:val="22"/>
                </w:rPr>
                <w:t>Приказ Минобрнауки от 13.07.2017 № 656</w:t>
              </w:r>
            </w:hyperlink>
            <w:r w:rsidR="00465852" w:rsidRPr="00E12782">
              <w:rPr>
                <w:sz w:val="22"/>
                <w:szCs w:val="22"/>
              </w:rPr>
              <w:t xml:space="preserve"> «Об утверждении примерных положений об организациях отдыха детей и их оздоровления»</w:t>
            </w:r>
          </w:p>
          <w:p w:rsidR="00465852" w:rsidRPr="00E12782" w:rsidRDefault="00000550" w:rsidP="00D417A3">
            <w:pPr>
              <w:pStyle w:val="a8"/>
              <w:spacing w:before="0" w:beforeAutospacing="0" w:after="0" w:afterAutospacing="0"/>
              <w:jc w:val="both"/>
              <w:rPr>
                <w:sz w:val="22"/>
                <w:szCs w:val="22"/>
              </w:rPr>
            </w:pPr>
            <w:hyperlink r:id="rId332" w:anchor="/document/99/902218028/" w:history="1">
              <w:r w:rsidR="00465852" w:rsidRPr="00E12782">
                <w:rPr>
                  <w:rStyle w:val="a7"/>
                  <w:sz w:val="22"/>
                  <w:szCs w:val="22"/>
                </w:rPr>
                <w:t>СанПиН 2.4.4.2599-10</w:t>
              </w:r>
            </w:hyperlink>
          </w:p>
          <w:p w:rsidR="00465852" w:rsidRPr="00E12782" w:rsidRDefault="00000550" w:rsidP="00D417A3">
            <w:pPr>
              <w:pStyle w:val="a8"/>
              <w:spacing w:before="0" w:beforeAutospacing="0" w:after="0" w:afterAutospacing="0"/>
              <w:jc w:val="both"/>
              <w:rPr>
                <w:rFonts w:eastAsiaTheme="minorEastAsia"/>
                <w:sz w:val="22"/>
                <w:szCs w:val="22"/>
              </w:rPr>
            </w:pPr>
            <w:hyperlink r:id="rId333" w:anchor="/document/118/44387/" w:history="1">
              <w:r w:rsidR="00465852" w:rsidRPr="00E12782">
                <w:rPr>
                  <w:rStyle w:val="a7"/>
                  <w:sz w:val="22"/>
                  <w:szCs w:val="22"/>
                </w:rPr>
                <w:t>Положение школы о лагере с дневным пребыванием детей</w:t>
              </w:r>
            </w:hyperlink>
          </w:p>
        </w:tc>
        <w:tc>
          <w:tcPr>
            <w:tcW w:w="3822" w:type="dxa"/>
            <w:gridSpan w:val="2"/>
            <w:tcBorders>
              <w:top w:val="single" w:sz="6" w:space="0" w:color="000000"/>
              <w:left w:val="single" w:sz="6" w:space="0" w:color="000000"/>
              <w:bottom w:val="single" w:sz="6" w:space="0" w:color="000000"/>
              <w:right w:val="single" w:sz="6" w:space="0" w:color="000000"/>
            </w:tcBorders>
            <w:hideMark/>
          </w:tcPr>
          <w:p w:rsidR="00465852" w:rsidRPr="00E12782" w:rsidRDefault="00465852" w:rsidP="00D417A3">
            <w:pPr>
              <w:jc w:val="both"/>
              <w:rPr>
                <w:rFonts w:eastAsia="Times New Roman"/>
                <w:sz w:val="22"/>
                <w:szCs w:val="22"/>
              </w:rPr>
            </w:pPr>
            <w:r w:rsidRPr="00E12782">
              <w:rPr>
                <w:rFonts w:eastAsia="Times New Roman"/>
                <w:sz w:val="22"/>
                <w:szCs w:val="22"/>
              </w:rPr>
              <w:t>Руководитель лагеря</w:t>
            </w:r>
          </w:p>
        </w:tc>
        <w:tc>
          <w:tcPr>
            <w:tcW w:w="1850" w:type="dxa"/>
            <w:tcBorders>
              <w:top w:val="single" w:sz="6" w:space="0" w:color="000000"/>
              <w:left w:val="single" w:sz="6" w:space="0" w:color="000000"/>
              <w:bottom w:val="single" w:sz="6" w:space="0" w:color="000000"/>
              <w:right w:val="single" w:sz="6" w:space="0" w:color="000000"/>
            </w:tcBorders>
            <w:hideMark/>
          </w:tcPr>
          <w:p w:rsidR="00465852" w:rsidRPr="00E12782" w:rsidRDefault="00465852" w:rsidP="00D417A3">
            <w:pPr>
              <w:jc w:val="both"/>
              <w:rPr>
                <w:rFonts w:eastAsia="Times New Roman"/>
                <w:sz w:val="22"/>
                <w:szCs w:val="22"/>
              </w:rPr>
            </w:pPr>
            <w:r w:rsidRPr="00E12782">
              <w:rPr>
                <w:rFonts w:eastAsia="Times New Roman"/>
                <w:sz w:val="22"/>
                <w:szCs w:val="22"/>
              </w:rPr>
              <w:t>За два месяца до начала работы лагеря</w:t>
            </w:r>
          </w:p>
        </w:tc>
      </w:tr>
      <w:tr w:rsidR="00465852" w:rsidRPr="00E12782" w:rsidTr="00FF7A6B">
        <w:tc>
          <w:tcPr>
            <w:tcW w:w="3694" w:type="dxa"/>
            <w:tcBorders>
              <w:top w:val="single" w:sz="6" w:space="0" w:color="000000"/>
              <w:left w:val="single" w:sz="6" w:space="0" w:color="000000"/>
              <w:bottom w:val="single" w:sz="6" w:space="0" w:color="000000"/>
              <w:right w:val="single" w:sz="6" w:space="0" w:color="000000"/>
            </w:tcBorders>
            <w:hideMark/>
          </w:tcPr>
          <w:p w:rsidR="00465852" w:rsidRPr="00E12782" w:rsidRDefault="00000550" w:rsidP="00D417A3">
            <w:pPr>
              <w:pStyle w:val="a8"/>
              <w:spacing w:before="0" w:beforeAutospacing="0" w:after="0" w:afterAutospacing="0"/>
              <w:jc w:val="both"/>
              <w:rPr>
                <w:rFonts w:eastAsiaTheme="minorEastAsia"/>
                <w:sz w:val="22"/>
                <w:szCs w:val="22"/>
              </w:rPr>
            </w:pPr>
            <w:hyperlink r:id="rId334" w:anchor="/document/118/71400/" w:history="1">
              <w:r w:rsidR="00465852" w:rsidRPr="00E12782">
                <w:rPr>
                  <w:rStyle w:val="a7"/>
                  <w:sz w:val="22"/>
                  <w:szCs w:val="22"/>
                </w:rPr>
                <w:t>О внесении в штатное расписание и структуру школы лагеря с дневным пребыванием детей</w:t>
              </w:r>
            </w:hyperlink>
          </w:p>
        </w:tc>
        <w:tc>
          <w:tcPr>
            <w:tcW w:w="4820" w:type="dxa"/>
            <w:tcBorders>
              <w:top w:val="single" w:sz="6" w:space="0" w:color="000000"/>
              <w:left w:val="single" w:sz="6" w:space="0" w:color="000000"/>
              <w:bottom w:val="single" w:sz="6" w:space="0" w:color="000000"/>
              <w:right w:val="single" w:sz="6" w:space="0" w:color="000000"/>
            </w:tcBorders>
            <w:hideMark/>
          </w:tcPr>
          <w:p w:rsidR="00465852" w:rsidRPr="00E12782" w:rsidRDefault="00000550" w:rsidP="00D417A3">
            <w:pPr>
              <w:jc w:val="both"/>
              <w:rPr>
                <w:rFonts w:eastAsia="Times New Roman"/>
                <w:sz w:val="22"/>
                <w:szCs w:val="22"/>
              </w:rPr>
            </w:pPr>
            <w:hyperlink r:id="rId335" w:anchor="/document/118/44594/" w:history="1">
              <w:r w:rsidR="00465852" w:rsidRPr="00E12782">
                <w:rPr>
                  <w:rStyle w:val="a7"/>
                  <w:rFonts w:eastAsia="Times New Roman"/>
                  <w:sz w:val="22"/>
                  <w:szCs w:val="22"/>
                </w:rPr>
                <w:t>Приказ «О создании лагеря с дневным пребыванием детей»</w:t>
              </w:r>
            </w:hyperlink>
          </w:p>
        </w:tc>
        <w:tc>
          <w:tcPr>
            <w:tcW w:w="3822" w:type="dxa"/>
            <w:gridSpan w:val="2"/>
            <w:tcBorders>
              <w:top w:val="single" w:sz="6" w:space="0" w:color="000000"/>
              <w:left w:val="single" w:sz="6" w:space="0" w:color="000000"/>
              <w:bottom w:val="single" w:sz="6" w:space="0" w:color="000000"/>
              <w:right w:val="single" w:sz="6" w:space="0" w:color="000000"/>
            </w:tcBorders>
            <w:hideMark/>
          </w:tcPr>
          <w:p w:rsidR="00465852" w:rsidRPr="00E12782" w:rsidRDefault="00465852" w:rsidP="00D417A3">
            <w:pPr>
              <w:jc w:val="both"/>
              <w:rPr>
                <w:rFonts w:eastAsia="Times New Roman"/>
                <w:sz w:val="22"/>
                <w:szCs w:val="22"/>
              </w:rPr>
            </w:pPr>
            <w:r w:rsidRPr="00E12782">
              <w:rPr>
                <w:rFonts w:eastAsia="Times New Roman"/>
                <w:sz w:val="22"/>
                <w:szCs w:val="22"/>
              </w:rPr>
              <w:t>Секретарь</w:t>
            </w:r>
          </w:p>
        </w:tc>
        <w:tc>
          <w:tcPr>
            <w:tcW w:w="1850" w:type="dxa"/>
            <w:tcBorders>
              <w:top w:val="single" w:sz="6" w:space="0" w:color="000000"/>
              <w:left w:val="single" w:sz="6" w:space="0" w:color="000000"/>
              <w:bottom w:val="single" w:sz="6" w:space="0" w:color="000000"/>
              <w:right w:val="single" w:sz="6" w:space="0" w:color="000000"/>
            </w:tcBorders>
            <w:hideMark/>
          </w:tcPr>
          <w:p w:rsidR="00465852" w:rsidRPr="00E12782" w:rsidRDefault="00465852" w:rsidP="00D417A3">
            <w:pPr>
              <w:jc w:val="both"/>
              <w:rPr>
                <w:rFonts w:eastAsia="Times New Roman"/>
                <w:sz w:val="22"/>
                <w:szCs w:val="22"/>
              </w:rPr>
            </w:pPr>
            <w:r w:rsidRPr="00E12782">
              <w:rPr>
                <w:rFonts w:eastAsia="Times New Roman"/>
                <w:sz w:val="22"/>
                <w:szCs w:val="22"/>
              </w:rPr>
              <w:t>Один раз</w:t>
            </w:r>
          </w:p>
        </w:tc>
      </w:tr>
      <w:tr w:rsidR="00465852" w:rsidRPr="00E12782" w:rsidTr="00FF7A6B">
        <w:tc>
          <w:tcPr>
            <w:tcW w:w="3694" w:type="dxa"/>
            <w:tcBorders>
              <w:top w:val="single" w:sz="6" w:space="0" w:color="000000"/>
              <w:left w:val="single" w:sz="6" w:space="0" w:color="000000"/>
              <w:bottom w:val="single" w:sz="6" w:space="0" w:color="000000"/>
              <w:right w:val="single" w:sz="6" w:space="0" w:color="000000"/>
            </w:tcBorders>
            <w:hideMark/>
          </w:tcPr>
          <w:p w:rsidR="00465852" w:rsidRPr="00E12782" w:rsidRDefault="00000550" w:rsidP="00D417A3">
            <w:pPr>
              <w:pStyle w:val="a8"/>
              <w:spacing w:before="0" w:beforeAutospacing="0" w:after="0" w:afterAutospacing="0"/>
              <w:jc w:val="both"/>
              <w:rPr>
                <w:rFonts w:eastAsiaTheme="minorEastAsia"/>
                <w:sz w:val="22"/>
                <w:szCs w:val="22"/>
              </w:rPr>
            </w:pPr>
            <w:hyperlink r:id="rId336" w:anchor="/document/118/71820/" w:history="1">
              <w:r w:rsidR="00465852" w:rsidRPr="00E12782">
                <w:rPr>
                  <w:rStyle w:val="a7"/>
                  <w:sz w:val="22"/>
                  <w:szCs w:val="22"/>
                </w:rPr>
                <w:t>О работе психолого-педагогического консилиума</w:t>
              </w:r>
            </w:hyperlink>
          </w:p>
        </w:tc>
        <w:tc>
          <w:tcPr>
            <w:tcW w:w="4820" w:type="dxa"/>
            <w:tcBorders>
              <w:top w:val="single" w:sz="6" w:space="0" w:color="000000"/>
              <w:left w:val="single" w:sz="6" w:space="0" w:color="000000"/>
              <w:bottom w:val="single" w:sz="6" w:space="0" w:color="000000"/>
              <w:right w:val="single" w:sz="6" w:space="0" w:color="000000"/>
            </w:tcBorders>
            <w:hideMark/>
          </w:tcPr>
          <w:p w:rsidR="00465852" w:rsidRPr="00E12782" w:rsidRDefault="00000550" w:rsidP="00D417A3">
            <w:pPr>
              <w:pStyle w:val="a8"/>
              <w:spacing w:before="0" w:beforeAutospacing="0" w:after="0" w:afterAutospacing="0"/>
              <w:jc w:val="both"/>
              <w:rPr>
                <w:rFonts w:eastAsiaTheme="minorEastAsia"/>
                <w:sz w:val="22"/>
                <w:szCs w:val="22"/>
              </w:rPr>
            </w:pPr>
            <w:hyperlink r:id="rId337" w:anchor="/document/99/561233478/" w:history="1">
              <w:r w:rsidR="00465852" w:rsidRPr="00E12782">
                <w:rPr>
                  <w:rStyle w:val="a7"/>
                  <w:sz w:val="22"/>
                  <w:szCs w:val="22"/>
                </w:rPr>
                <w:t>Распоряжение Минпросвещения от 09.09.2019 № Р-93</w:t>
              </w:r>
            </w:hyperlink>
          </w:p>
        </w:tc>
        <w:tc>
          <w:tcPr>
            <w:tcW w:w="3822" w:type="dxa"/>
            <w:gridSpan w:val="2"/>
            <w:tcBorders>
              <w:top w:val="single" w:sz="6" w:space="0" w:color="000000"/>
              <w:left w:val="single" w:sz="6" w:space="0" w:color="000000"/>
              <w:bottom w:val="single" w:sz="6" w:space="0" w:color="000000"/>
              <w:right w:val="single" w:sz="6" w:space="0" w:color="000000"/>
            </w:tcBorders>
            <w:hideMark/>
          </w:tcPr>
          <w:p w:rsidR="00465852" w:rsidRPr="00E12782" w:rsidRDefault="00465852" w:rsidP="00D417A3">
            <w:pPr>
              <w:jc w:val="both"/>
              <w:rPr>
                <w:rFonts w:eastAsia="Times New Roman"/>
                <w:sz w:val="22"/>
                <w:szCs w:val="22"/>
              </w:rPr>
            </w:pPr>
            <w:r w:rsidRPr="00E12782">
              <w:rPr>
                <w:rFonts w:eastAsia="Times New Roman"/>
                <w:sz w:val="22"/>
                <w:szCs w:val="22"/>
              </w:rPr>
              <w:t>Секретарь</w:t>
            </w:r>
          </w:p>
        </w:tc>
        <w:tc>
          <w:tcPr>
            <w:tcW w:w="1850" w:type="dxa"/>
            <w:tcBorders>
              <w:top w:val="single" w:sz="6" w:space="0" w:color="000000"/>
              <w:left w:val="single" w:sz="6" w:space="0" w:color="000000"/>
              <w:bottom w:val="single" w:sz="6" w:space="0" w:color="000000"/>
              <w:right w:val="single" w:sz="6" w:space="0" w:color="000000"/>
            </w:tcBorders>
            <w:hideMark/>
          </w:tcPr>
          <w:p w:rsidR="00465852" w:rsidRPr="00E12782" w:rsidRDefault="00465852" w:rsidP="00D417A3">
            <w:pPr>
              <w:jc w:val="both"/>
              <w:rPr>
                <w:rFonts w:eastAsia="Times New Roman"/>
                <w:sz w:val="22"/>
                <w:szCs w:val="22"/>
              </w:rPr>
            </w:pPr>
            <w:r w:rsidRPr="00E12782">
              <w:rPr>
                <w:rFonts w:eastAsia="Times New Roman"/>
                <w:sz w:val="22"/>
                <w:szCs w:val="22"/>
              </w:rPr>
              <w:t>По необходимости</w:t>
            </w:r>
          </w:p>
        </w:tc>
      </w:tr>
      <w:tr w:rsidR="00465852" w:rsidRPr="00E12782" w:rsidTr="00FF7A6B">
        <w:tc>
          <w:tcPr>
            <w:tcW w:w="3694" w:type="dxa"/>
            <w:tcBorders>
              <w:top w:val="single" w:sz="6" w:space="0" w:color="000000"/>
              <w:left w:val="single" w:sz="6" w:space="0" w:color="000000"/>
              <w:bottom w:val="single" w:sz="6" w:space="0" w:color="000000"/>
              <w:right w:val="single" w:sz="6" w:space="0" w:color="000000"/>
            </w:tcBorders>
            <w:hideMark/>
          </w:tcPr>
          <w:p w:rsidR="00465852" w:rsidRPr="00E12782" w:rsidRDefault="00000550" w:rsidP="00D417A3">
            <w:pPr>
              <w:pStyle w:val="a8"/>
              <w:spacing w:before="0" w:beforeAutospacing="0" w:after="0" w:afterAutospacing="0"/>
              <w:jc w:val="both"/>
              <w:rPr>
                <w:rFonts w:eastAsiaTheme="minorEastAsia"/>
                <w:sz w:val="22"/>
                <w:szCs w:val="22"/>
              </w:rPr>
            </w:pPr>
            <w:hyperlink r:id="rId338" w:anchor="/document/118/71826/" w:history="1">
              <w:r w:rsidR="00465852" w:rsidRPr="00E12782">
                <w:rPr>
                  <w:rStyle w:val="a7"/>
                  <w:sz w:val="22"/>
                  <w:szCs w:val="22"/>
                </w:rPr>
                <w:t>Об организации обучения детей с ОВЗ</w:t>
              </w:r>
            </w:hyperlink>
          </w:p>
        </w:tc>
        <w:tc>
          <w:tcPr>
            <w:tcW w:w="4820" w:type="dxa"/>
            <w:tcBorders>
              <w:top w:val="single" w:sz="6" w:space="0" w:color="000000"/>
              <w:left w:val="single" w:sz="6" w:space="0" w:color="000000"/>
              <w:bottom w:val="single" w:sz="6" w:space="0" w:color="000000"/>
              <w:right w:val="single" w:sz="6" w:space="0" w:color="000000"/>
            </w:tcBorders>
            <w:hideMark/>
          </w:tcPr>
          <w:p w:rsidR="00465852" w:rsidRPr="00E12782" w:rsidRDefault="00000550" w:rsidP="00D417A3">
            <w:pPr>
              <w:pStyle w:val="a8"/>
              <w:spacing w:before="0" w:beforeAutospacing="0" w:after="0" w:afterAutospacing="0"/>
              <w:jc w:val="both"/>
              <w:rPr>
                <w:rFonts w:eastAsiaTheme="minorEastAsia"/>
                <w:sz w:val="22"/>
                <w:szCs w:val="22"/>
              </w:rPr>
            </w:pPr>
            <w:hyperlink r:id="rId339" w:anchor="/document/99/561233478/" w:history="1">
              <w:r w:rsidR="00465852" w:rsidRPr="00E12782">
                <w:rPr>
                  <w:rStyle w:val="a7"/>
                  <w:sz w:val="22"/>
                  <w:szCs w:val="22"/>
                </w:rPr>
                <w:t>Распоряжение Минпросвещения от 09.09.2019 № Р-93</w:t>
              </w:r>
            </w:hyperlink>
          </w:p>
        </w:tc>
        <w:tc>
          <w:tcPr>
            <w:tcW w:w="3822" w:type="dxa"/>
            <w:gridSpan w:val="2"/>
            <w:tcBorders>
              <w:top w:val="single" w:sz="6" w:space="0" w:color="000000"/>
              <w:left w:val="single" w:sz="6" w:space="0" w:color="000000"/>
              <w:bottom w:val="single" w:sz="6" w:space="0" w:color="000000"/>
              <w:right w:val="single" w:sz="6" w:space="0" w:color="000000"/>
            </w:tcBorders>
            <w:hideMark/>
          </w:tcPr>
          <w:p w:rsidR="00465852" w:rsidRPr="00E12782" w:rsidRDefault="00465852" w:rsidP="00D417A3">
            <w:pPr>
              <w:jc w:val="both"/>
              <w:rPr>
                <w:rFonts w:eastAsia="Times New Roman"/>
                <w:sz w:val="22"/>
                <w:szCs w:val="22"/>
              </w:rPr>
            </w:pPr>
            <w:r w:rsidRPr="00E12782">
              <w:rPr>
                <w:rFonts w:eastAsia="Times New Roman"/>
                <w:sz w:val="22"/>
                <w:szCs w:val="22"/>
              </w:rPr>
              <w:t>Секретарь</w:t>
            </w:r>
          </w:p>
        </w:tc>
        <w:tc>
          <w:tcPr>
            <w:tcW w:w="1850" w:type="dxa"/>
            <w:tcBorders>
              <w:top w:val="single" w:sz="6" w:space="0" w:color="000000"/>
              <w:left w:val="single" w:sz="6" w:space="0" w:color="000000"/>
              <w:bottom w:val="single" w:sz="6" w:space="0" w:color="000000"/>
              <w:right w:val="single" w:sz="6" w:space="0" w:color="000000"/>
            </w:tcBorders>
            <w:hideMark/>
          </w:tcPr>
          <w:p w:rsidR="00465852" w:rsidRPr="00E12782" w:rsidRDefault="00465852" w:rsidP="00D417A3">
            <w:pPr>
              <w:jc w:val="both"/>
              <w:rPr>
                <w:rFonts w:eastAsia="Times New Roman"/>
                <w:sz w:val="22"/>
                <w:szCs w:val="22"/>
              </w:rPr>
            </w:pPr>
            <w:r w:rsidRPr="00E12782">
              <w:rPr>
                <w:rFonts w:eastAsia="Times New Roman"/>
                <w:sz w:val="22"/>
                <w:szCs w:val="22"/>
              </w:rPr>
              <w:t>По необходимости</w:t>
            </w:r>
          </w:p>
        </w:tc>
      </w:tr>
      <w:tr w:rsidR="00465852" w:rsidRPr="00E12782" w:rsidTr="00FF7A6B">
        <w:tc>
          <w:tcPr>
            <w:tcW w:w="3694" w:type="dxa"/>
            <w:tcBorders>
              <w:top w:val="single" w:sz="6" w:space="0" w:color="000000"/>
              <w:left w:val="single" w:sz="6" w:space="0" w:color="000000"/>
              <w:bottom w:val="single" w:sz="6" w:space="0" w:color="000000"/>
              <w:right w:val="single" w:sz="6" w:space="0" w:color="000000"/>
            </w:tcBorders>
            <w:hideMark/>
          </w:tcPr>
          <w:p w:rsidR="00465852" w:rsidRPr="00E12782" w:rsidRDefault="00000550" w:rsidP="00D417A3">
            <w:pPr>
              <w:pStyle w:val="a8"/>
              <w:spacing w:before="0" w:beforeAutospacing="0" w:after="0" w:afterAutospacing="0"/>
              <w:jc w:val="both"/>
              <w:rPr>
                <w:rFonts w:eastAsiaTheme="minorEastAsia"/>
                <w:sz w:val="22"/>
                <w:szCs w:val="22"/>
              </w:rPr>
            </w:pPr>
            <w:hyperlink r:id="rId340" w:anchor="/document/118/59035/" w:history="1">
              <w:r w:rsidR="00465852" w:rsidRPr="00E12782">
                <w:rPr>
                  <w:rStyle w:val="a7"/>
                  <w:sz w:val="22"/>
                  <w:szCs w:val="22"/>
                </w:rPr>
                <w:t>О результатах внутришкольного контроля </w:t>
              </w:r>
            </w:hyperlink>
          </w:p>
        </w:tc>
        <w:tc>
          <w:tcPr>
            <w:tcW w:w="4820" w:type="dxa"/>
            <w:tcBorders>
              <w:top w:val="single" w:sz="6" w:space="0" w:color="000000"/>
              <w:left w:val="single" w:sz="6" w:space="0" w:color="000000"/>
              <w:bottom w:val="single" w:sz="6" w:space="0" w:color="000000"/>
              <w:right w:val="single" w:sz="6" w:space="0" w:color="000000"/>
            </w:tcBorders>
            <w:hideMark/>
          </w:tcPr>
          <w:p w:rsidR="00465852" w:rsidRPr="00E12782" w:rsidRDefault="00465852" w:rsidP="00D417A3">
            <w:pPr>
              <w:pStyle w:val="a8"/>
              <w:spacing w:before="0" w:beforeAutospacing="0" w:after="0" w:afterAutospacing="0"/>
              <w:jc w:val="both"/>
              <w:rPr>
                <w:rFonts w:eastAsiaTheme="minorEastAsia"/>
                <w:sz w:val="22"/>
                <w:szCs w:val="22"/>
              </w:rPr>
            </w:pPr>
            <w:r w:rsidRPr="00E12782">
              <w:rPr>
                <w:sz w:val="22"/>
                <w:szCs w:val="22"/>
              </w:rPr>
              <w:t>План внутришкольного контроля</w:t>
            </w:r>
          </w:p>
          <w:p w:rsidR="00465852" w:rsidRPr="00E12782" w:rsidRDefault="00465852" w:rsidP="00D417A3">
            <w:pPr>
              <w:pStyle w:val="a8"/>
              <w:spacing w:before="0" w:beforeAutospacing="0" w:after="0" w:afterAutospacing="0"/>
              <w:jc w:val="both"/>
              <w:rPr>
                <w:rFonts w:eastAsiaTheme="minorEastAsia"/>
                <w:sz w:val="22"/>
                <w:szCs w:val="22"/>
              </w:rPr>
            </w:pPr>
            <w:r w:rsidRPr="00E12782">
              <w:rPr>
                <w:sz w:val="22"/>
                <w:szCs w:val="22"/>
              </w:rPr>
              <w:t>Акт об итогах контроля</w:t>
            </w:r>
          </w:p>
        </w:tc>
        <w:tc>
          <w:tcPr>
            <w:tcW w:w="3822" w:type="dxa"/>
            <w:gridSpan w:val="2"/>
            <w:tcBorders>
              <w:top w:val="single" w:sz="6" w:space="0" w:color="000000"/>
              <w:left w:val="single" w:sz="6" w:space="0" w:color="000000"/>
              <w:bottom w:val="single" w:sz="6" w:space="0" w:color="000000"/>
              <w:right w:val="single" w:sz="6" w:space="0" w:color="000000"/>
            </w:tcBorders>
            <w:hideMark/>
          </w:tcPr>
          <w:p w:rsidR="00465852" w:rsidRPr="00E12782" w:rsidRDefault="00465852" w:rsidP="00D417A3">
            <w:pPr>
              <w:pStyle w:val="a8"/>
              <w:spacing w:before="0" w:beforeAutospacing="0" w:after="0" w:afterAutospacing="0"/>
              <w:jc w:val="both"/>
              <w:rPr>
                <w:rFonts w:eastAsiaTheme="minorEastAsia"/>
                <w:sz w:val="22"/>
                <w:szCs w:val="22"/>
              </w:rPr>
            </w:pPr>
            <w:r w:rsidRPr="00E12782">
              <w:rPr>
                <w:sz w:val="22"/>
                <w:szCs w:val="22"/>
              </w:rPr>
              <w:t>Секретарь</w:t>
            </w:r>
          </w:p>
        </w:tc>
        <w:tc>
          <w:tcPr>
            <w:tcW w:w="1850" w:type="dxa"/>
            <w:tcBorders>
              <w:top w:val="single" w:sz="6" w:space="0" w:color="000000"/>
              <w:left w:val="single" w:sz="6" w:space="0" w:color="000000"/>
              <w:bottom w:val="single" w:sz="6" w:space="0" w:color="000000"/>
              <w:right w:val="single" w:sz="6" w:space="0" w:color="000000"/>
            </w:tcBorders>
            <w:hideMark/>
          </w:tcPr>
          <w:p w:rsidR="00465852" w:rsidRPr="00E12782" w:rsidRDefault="00465852" w:rsidP="00D417A3">
            <w:pPr>
              <w:pStyle w:val="a8"/>
              <w:spacing w:before="0" w:beforeAutospacing="0" w:after="0" w:afterAutospacing="0"/>
              <w:jc w:val="both"/>
              <w:rPr>
                <w:rFonts w:eastAsiaTheme="minorEastAsia"/>
                <w:sz w:val="22"/>
                <w:szCs w:val="22"/>
              </w:rPr>
            </w:pPr>
            <w:r w:rsidRPr="00E12782">
              <w:rPr>
                <w:sz w:val="22"/>
                <w:szCs w:val="22"/>
              </w:rPr>
              <w:t>Если по итогам контроля выявили какие-то недоработки</w:t>
            </w:r>
          </w:p>
        </w:tc>
      </w:tr>
      <w:tr w:rsidR="00465852" w:rsidRPr="00E12782" w:rsidTr="00FF7A6B">
        <w:tc>
          <w:tcPr>
            <w:tcW w:w="3694" w:type="dxa"/>
            <w:tcBorders>
              <w:top w:val="single" w:sz="6" w:space="0" w:color="000000"/>
              <w:left w:val="single" w:sz="6" w:space="0" w:color="000000"/>
              <w:bottom w:val="single" w:sz="6" w:space="0" w:color="000000"/>
              <w:right w:val="single" w:sz="6" w:space="0" w:color="000000"/>
            </w:tcBorders>
            <w:hideMark/>
          </w:tcPr>
          <w:p w:rsidR="00465852" w:rsidRPr="00E12782" w:rsidRDefault="00000550" w:rsidP="00D417A3">
            <w:pPr>
              <w:pStyle w:val="a8"/>
              <w:spacing w:before="0" w:beforeAutospacing="0" w:after="0" w:afterAutospacing="0"/>
              <w:jc w:val="both"/>
              <w:rPr>
                <w:rFonts w:eastAsiaTheme="minorEastAsia"/>
                <w:sz w:val="22"/>
                <w:szCs w:val="22"/>
              </w:rPr>
            </w:pPr>
            <w:hyperlink r:id="rId341" w:anchor="/document/118/29608/" w:history="1">
              <w:r w:rsidR="00465852" w:rsidRPr="00E12782">
                <w:rPr>
                  <w:rStyle w:val="a7"/>
                  <w:sz w:val="22"/>
                  <w:szCs w:val="22"/>
                </w:rPr>
                <w:t>О разработке положения о системе оплаты труда</w:t>
              </w:r>
            </w:hyperlink>
          </w:p>
        </w:tc>
        <w:tc>
          <w:tcPr>
            <w:tcW w:w="4820" w:type="dxa"/>
            <w:tcBorders>
              <w:top w:val="single" w:sz="6" w:space="0" w:color="000000"/>
              <w:left w:val="single" w:sz="6" w:space="0" w:color="000000"/>
              <w:bottom w:val="single" w:sz="6" w:space="0" w:color="000000"/>
              <w:right w:val="single" w:sz="6" w:space="0" w:color="000000"/>
            </w:tcBorders>
            <w:hideMark/>
          </w:tcPr>
          <w:p w:rsidR="00465852" w:rsidRPr="00E12782" w:rsidRDefault="00000550" w:rsidP="00D417A3">
            <w:pPr>
              <w:pStyle w:val="a8"/>
              <w:spacing w:before="0" w:beforeAutospacing="0" w:after="0" w:afterAutospacing="0"/>
              <w:jc w:val="both"/>
              <w:rPr>
                <w:rFonts w:eastAsiaTheme="minorEastAsia"/>
                <w:sz w:val="22"/>
                <w:szCs w:val="22"/>
              </w:rPr>
            </w:pPr>
            <w:hyperlink r:id="rId342" w:anchor="/document/99/902389617/" w:history="1">
              <w:r w:rsidR="00465852" w:rsidRPr="00E12782">
                <w:rPr>
                  <w:rStyle w:val="a7"/>
                  <w:sz w:val="22"/>
                  <w:szCs w:val="22"/>
                </w:rPr>
                <w:t>Федеральный закон от 29.12.2012 № 273-ФЗ</w:t>
              </w:r>
            </w:hyperlink>
            <w:r w:rsidR="00465852" w:rsidRPr="00E12782">
              <w:rPr>
                <w:sz w:val="22"/>
                <w:szCs w:val="22"/>
              </w:rPr>
              <w:t xml:space="preserve"> «Об образовании в РФ»</w:t>
            </w:r>
          </w:p>
        </w:tc>
        <w:tc>
          <w:tcPr>
            <w:tcW w:w="3822" w:type="dxa"/>
            <w:gridSpan w:val="2"/>
            <w:tcBorders>
              <w:top w:val="single" w:sz="6" w:space="0" w:color="000000"/>
              <w:left w:val="single" w:sz="6" w:space="0" w:color="000000"/>
              <w:bottom w:val="single" w:sz="6" w:space="0" w:color="000000"/>
              <w:right w:val="single" w:sz="6" w:space="0" w:color="000000"/>
            </w:tcBorders>
            <w:hideMark/>
          </w:tcPr>
          <w:p w:rsidR="00465852" w:rsidRPr="00E12782" w:rsidRDefault="00465852" w:rsidP="00D417A3">
            <w:pPr>
              <w:pStyle w:val="a8"/>
              <w:spacing w:before="0" w:beforeAutospacing="0" w:after="0" w:afterAutospacing="0"/>
              <w:jc w:val="both"/>
              <w:rPr>
                <w:rFonts w:eastAsiaTheme="minorEastAsia"/>
                <w:sz w:val="22"/>
                <w:szCs w:val="22"/>
              </w:rPr>
            </w:pPr>
            <w:r w:rsidRPr="00E12782">
              <w:rPr>
                <w:sz w:val="22"/>
                <w:szCs w:val="22"/>
              </w:rPr>
              <w:t>Секретарь</w:t>
            </w:r>
          </w:p>
        </w:tc>
        <w:tc>
          <w:tcPr>
            <w:tcW w:w="1850" w:type="dxa"/>
            <w:tcBorders>
              <w:top w:val="single" w:sz="6" w:space="0" w:color="000000"/>
              <w:left w:val="single" w:sz="6" w:space="0" w:color="000000"/>
              <w:bottom w:val="single" w:sz="6" w:space="0" w:color="000000"/>
              <w:right w:val="single" w:sz="6" w:space="0" w:color="000000"/>
            </w:tcBorders>
            <w:hideMark/>
          </w:tcPr>
          <w:p w:rsidR="00465852" w:rsidRPr="00E12782" w:rsidRDefault="00465852" w:rsidP="00D417A3">
            <w:pPr>
              <w:pStyle w:val="a8"/>
              <w:spacing w:before="0" w:beforeAutospacing="0" w:after="0" w:afterAutospacing="0"/>
              <w:jc w:val="both"/>
              <w:rPr>
                <w:rFonts w:eastAsiaTheme="minorEastAsia"/>
                <w:sz w:val="22"/>
                <w:szCs w:val="22"/>
              </w:rPr>
            </w:pPr>
            <w:r w:rsidRPr="00E12782">
              <w:rPr>
                <w:sz w:val="22"/>
                <w:szCs w:val="22"/>
              </w:rPr>
              <w:t>По необходимости</w:t>
            </w:r>
          </w:p>
        </w:tc>
      </w:tr>
      <w:tr w:rsidR="00465852" w:rsidRPr="00E12782" w:rsidTr="00FF7A6B">
        <w:tc>
          <w:tcPr>
            <w:tcW w:w="3694" w:type="dxa"/>
            <w:tcBorders>
              <w:top w:val="single" w:sz="6" w:space="0" w:color="000000"/>
              <w:left w:val="single" w:sz="6" w:space="0" w:color="000000"/>
              <w:bottom w:val="single" w:sz="6" w:space="0" w:color="000000"/>
              <w:right w:val="single" w:sz="6" w:space="0" w:color="000000"/>
            </w:tcBorders>
            <w:hideMark/>
          </w:tcPr>
          <w:p w:rsidR="00465852" w:rsidRPr="00E12782" w:rsidRDefault="00000550" w:rsidP="00D417A3">
            <w:pPr>
              <w:pStyle w:val="a8"/>
              <w:spacing w:before="0" w:beforeAutospacing="0" w:after="0" w:afterAutospacing="0"/>
              <w:jc w:val="both"/>
              <w:rPr>
                <w:rFonts w:eastAsiaTheme="minorEastAsia"/>
                <w:sz w:val="22"/>
                <w:szCs w:val="22"/>
              </w:rPr>
            </w:pPr>
            <w:hyperlink r:id="rId343" w:anchor="/document/118/31121/" w:history="1">
              <w:r w:rsidR="00465852" w:rsidRPr="00E12782">
                <w:rPr>
                  <w:rStyle w:val="a7"/>
                  <w:sz w:val="22"/>
                  <w:szCs w:val="22"/>
                </w:rPr>
                <w:t>О запрете курения табака</w:t>
              </w:r>
            </w:hyperlink>
          </w:p>
        </w:tc>
        <w:tc>
          <w:tcPr>
            <w:tcW w:w="4820" w:type="dxa"/>
            <w:tcBorders>
              <w:top w:val="single" w:sz="6" w:space="0" w:color="000000"/>
              <w:left w:val="single" w:sz="6" w:space="0" w:color="000000"/>
              <w:bottom w:val="single" w:sz="6" w:space="0" w:color="000000"/>
              <w:right w:val="single" w:sz="6" w:space="0" w:color="000000"/>
            </w:tcBorders>
            <w:hideMark/>
          </w:tcPr>
          <w:p w:rsidR="00465852" w:rsidRPr="00E12782" w:rsidRDefault="00000550" w:rsidP="00D417A3">
            <w:pPr>
              <w:pStyle w:val="a8"/>
              <w:spacing w:before="0" w:beforeAutospacing="0" w:after="0" w:afterAutospacing="0"/>
              <w:jc w:val="both"/>
              <w:rPr>
                <w:rFonts w:eastAsiaTheme="minorEastAsia"/>
                <w:sz w:val="22"/>
                <w:szCs w:val="22"/>
              </w:rPr>
            </w:pPr>
            <w:hyperlink r:id="rId344" w:anchor="/document/99/902344800/XA00LUO2M6/" w:history="1">
              <w:r w:rsidR="00465852" w:rsidRPr="00E12782">
                <w:rPr>
                  <w:rStyle w:val="a7"/>
                  <w:sz w:val="22"/>
                  <w:szCs w:val="22"/>
                </w:rPr>
                <w:t>Постановление Правительства от 25.04.2012 № 390</w:t>
              </w:r>
            </w:hyperlink>
            <w:r w:rsidR="00465852" w:rsidRPr="00E12782">
              <w:rPr>
                <w:sz w:val="22"/>
                <w:szCs w:val="22"/>
              </w:rPr>
              <w:t xml:space="preserve"> «О противопожарном режиме»</w:t>
            </w:r>
          </w:p>
          <w:p w:rsidR="00465852" w:rsidRPr="00E12782" w:rsidRDefault="00000550" w:rsidP="00D417A3">
            <w:pPr>
              <w:pStyle w:val="a8"/>
              <w:spacing w:before="0" w:beforeAutospacing="0" w:after="0" w:afterAutospacing="0"/>
              <w:jc w:val="both"/>
              <w:rPr>
                <w:rFonts w:eastAsiaTheme="minorEastAsia"/>
                <w:sz w:val="22"/>
                <w:szCs w:val="22"/>
              </w:rPr>
            </w:pPr>
            <w:hyperlink r:id="rId345" w:anchor="/document/99/499002954/" w:history="1">
              <w:r w:rsidR="00465852" w:rsidRPr="00E12782">
                <w:rPr>
                  <w:rStyle w:val="a7"/>
                  <w:sz w:val="22"/>
                  <w:szCs w:val="22"/>
                </w:rPr>
                <w:t>Федеральный закон от 23.02.2013 № 15-ФЗ</w:t>
              </w:r>
            </w:hyperlink>
            <w:r w:rsidR="00465852" w:rsidRPr="00E12782">
              <w:rPr>
                <w:sz w:val="22"/>
                <w:szCs w:val="22"/>
              </w:rPr>
              <w:t xml:space="preserve"> «Об охране здоровья граждан от воздействия окружающего табачного дыма и последствий </w:t>
            </w:r>
            <w:r w:rsidR="00465852" w:rsidRPr="00E12782">
              <w:rPr>
                <w:sz w:val="22"/>
                <w:szCs w:val="22"/>
              </w:rPr>
              <w:lastRenderedPageBreak/>
              <w:t>потребления табака»</w:t>
            </w:r>
          </w:p>
        </w:tc>
        <w:tc>
          <w:tcPr>
            <w:tcW w:w="3822" w:type="dxa"/>
            <w:gridSpan w:val="2"/>
            <w:tcBorders>
              <w:top w:val="single" w:sz="6" w:space="0" w:color="000000"/>
              <w:left w:val="single" w:sz="6" w:space="0" w:color="000000"/>
              <w:bottom w:val="single" w:sz="6" w:space="0" w:color="000000"/>
              <w:right w:val="single" w:sz="6" w:space="0" w:color="000000"/>
            </w:tcBorders>
            <w:hideMark/>
          </w:tcPr>
          <w:p w:rsidR="00465852" w:rsidRPr="00E12782" w:rsidRDefault="00465852" w:rsidP="00D417A3">
            <w:pPr>
              <w:pStyle w:val="a8"/>
              <w:spacing w:before="0" w:beforeAutospacing="0" w:after="0" w:afterAutospacing="0"/>
              <w:jc w:val="both"/>
              <w:rPr>
                <w:rFonts w:eastAsiaTheme="minorEastAsia"/>
                <w:sz w:val="22"/>
                <w:szCs w:val="22"/>
              </w:rPr>
            </w:pPr>
            <w:r w:rsidRPr="00E12782">
              <w:rPr>
                <w:sz w:val="22"/>
                <w:szCs w:val="22"/>
              </w:rPr>
              <w:lastRenderedPageBreak/>
              <w:t>Ответственный за пожарную безопасность</w:t>
            </w:r>
          </w:p>
        </w:tc>
        <w:tc>
          <w:tcPr>
            <w:tcW w:w="1850" w:type="dxa"/>
            <w:tcBorders>
              <w:top w:val="single" w:sz="6" w:space="0" w:color="000000"/>
              <w:left w:val="single" w:sz="6" w:space="0" w:color="000000"/>
              <w:bottom w:val="single" w:sz="6" w:space="0" w:color="000000"/>
              <w:right w:val="single" w:sz="6" w:space="0" w:color="000000"/>
            </w:tcBorders>
            <w:hideMark/>
          </w:tcPr>
          <w:p w:rsidR="00465852" w:rsidRPr="00E12782" w:rsidRDefault="00465852" w:rsidP="00D417A3">
            <w:pPr>
              <w:pStyle w:val="a8"/>
              <w:spacing w:before="0" w:beforeAutospacing="0" w:after="0" w:afterAutospacing="0"/>
              <w:jc w:val="both"/>
              <w:rPr>
                <w:rFonts w:eastAsiaTheme="minorEastAsia"/>
                <w:sz w:val="22"/>
                <w:szCs w:val="22"/>
              </w:rPr>
            </w:pPr>
            <w:r w:rsidRPr="00E12782">
              <w:rPr>
                <w:sz w:val="22"/>
                <w:szCs w:val="22"/>
              </w:rPr>
              <w:t>Не переиздавать</w:t>
            </w:r>
          </w:p>
        </w:tc>
      </w:tr>
      <w:tr w:rsidR="00465852" w:rsidRPr="00E12782" w:rsidTr="00FF7A6B">
        <w:tc>
          <w:tcPr>
            <w:tcW w:w="3694" w:type="dxa"/>
            <w:tcBorders>
              <w:top w:val="single" w:sz="6" w:space="0" w:color="000000"/>
              <w:left w:val="single" w:sz="6" w:space="0" w:color="000000"/>
              <w:bottom w:val="single" w:sz="6" w:space="0" w:color="000000"/>
              <w:right w:val="single" w:sz="6" w:space="0" w:color="000000"/>
            </w:tcBorders>
            <w:hideMark/>
          </w:tcPr>
          <w:p w:rsidR="00465852" w:rsidRPr="00E12782" w:rsidRDefault="00000550" w:rsidP="00D417A3">
            <w:pPr>
              <w:pStyle w:val="a8"/>
              <w:spacing w:before="0" w:beforeAutospacing="0" w:after="0" w:afterAutospacing="0"/>
              <w:jc w:val="both"/>
              <w:rPr>
                <w:rFonts w:eastAsiaTheme="minorEastAsia"/>
                <w:sz w:val="22"/>
                <w:szCs w:val="22"/>
              </w:rPr>
            </w:pPr>
            <w:hyperlink r:id="rId346" w:anchor="/document/118/66891/" w:history="1">
              <w:r w:rsidR="00465852" w:rsidRPr="00E12782">
                <w:rPr>
                  <w:rStyle w:val="a7"/>
                  <w:sz w:val="22"/>
                  <w:szCs w:val="22"/>
                </w:rPr>
                <w:t>Об освобождении от работы на время организации ГИА</w:t>
              </w:r>
            </w:hyperlink>
          </w:p>
        </w:tc>
        <w:tc>
          <w:tcPr>
            <w:tcW w:w="4820" w:type="dxa"/>
            <w:tcBorders>
              <w:top w:val="single" w:sz="6" w:space="0" w:color="000000"/>
              <w:left w:val="single" w:sz="6" w:space="0" w:color="000000"/>
              <w:bottom w:val="single" w:sz="6" w:space="0" w:color="000000"/>
              <w:right w:val="single" w:sz="6" w:space="0" w:color="000000"/>
            </w:tcBorders>
            <w:hideMark/>
          </w:tcPr>
          <w:p w:rsidR="00465852" w:rsidRPr="00E12782" w:rsidRDefault="00000550" w:rsidP="00D417A3">
            <w:pPr>
              <w:pStyle w:val="a8"/>
              <w:spacing w:before="0" w:beforeAutospacing="0" w:after="0" w:afterAutospacing="0"/>
              <w:jc w:val="both"/>
              <w:rPr>
                <w:rFonts w:eastAsiaTheme="minorEastAsia"/>
                <w:sz w:val="22"/>
                <w:szCs w:val="22"/>
              </w:rPr>
            </w:pPr>
            <w:hyperlink r:id="rId347" w:anchor="/document/99/901807664/" w:history="1">
              <w:r w:rsidR="00465852" w:rsidRPr="00E12782">
                <w:rPr>
                  <w:rStyle w:val="a7"/>
                  <w:sz w:val="22"/>
                  <w:szCs w:val="22"/>
                </w:rPr>
                <w:t>Трудовой кодекс</w:t>
              </w:r>
            </w:hyperlink>
          </w:p>
        </w:tc>
        <w:tc>
          <w:tcPr>
            <w:tcW w:w="3822" w:type="dxa"/>
            <w:gridSpan w:val="2"/>
            <w:tcBorders>
              <w:top w:val="single" w:sz="6" w:space="0" w:color="000000"/>
              <w:left w:val="single" w:sz="6" w:space="0" w:color="000000"/>
              <w:bottom w:val="single" w:sz="6" w:space="0" w:color="000000"/>
              <w:right w:val="single" w:sz="6" w:space="0" w:color="000000"/>
            </w:tcBorders>
            <w:hideMark/>
          </w:tcPr>
          <w:p w:rsidR="00465852" w:rsidRPr="00E12782" w:rsidRDefault="00465852" w:rsidP="00D417A3">
            <w:pPr>
              <w:pStyle w:val="a8"/>
              <w:spacing w:before="0" w:beforeAutospacing="0" w:after="0" w:afterAutospacing="0"/>
              <w:jc w:val="both"/>
              <w:rPr>
                <w:rFonts w:eastAsiaTheme="minorEastAsia"/>
                <w:sz w:val="22"/>
                <w:szCs w:val="22"/>
              </w:rPr>
            </w:pPr>
            <w:r w:rsidRPr="00E12782">
              <w:rPr>
                <w:sz w:val="22"/>
                <w:szCs w:val="22"/>
              </w:rPr>
              <w:t>Заместитель директора по УВР</w:t>
            </w:r>
          </w:p>
        </w:tc>
        <w:tc>
          <w:tcPr>
            <w:tcW w:w="1850" w:type="dxa"/>
            <w:tcBorders>
              <w:top w:val="single" w:sz="6" w:space="0" w:color="000000"/>
              <w:left w:val="single" w:sz="6" w:space="0" w:color="000000"/>
              <w:bottom w:val="single" w:sz="6" w:space="0" w:color="000000"/>
              <w:right w:val="single" w:sz="6" w:space="0" w:color="000000"/>
            </w:tcBorders>
            <w:hideMark/>
          </w:tcPr>
          <w:p w:rsidR="00465852" w:rsidRPr="00E12782" w:rsidRDefault="00465852" w:rsidP="00D417A3">
            <w:pPr>
              <w:pStyle w:val="a8"/>
              <w:spacing w:before="0" w:beforeAutospacing="0" w:after="0" w:afterAutospacing="0"/>
              <w:jc w:val="both"/>
              <w:rPr>
                <w:rFonts w:eastAsiaTheme="minorEastAsia"/>
                <w:sz w:val="22"/>
                <w:szCs w:val="22"/>
              </w:rPr>
            </w:pPr>
            <w:r w:rsidRPr="00E12782">
              <w:rPr>
                <w:sz w:val="22"/>
                <w:szCs w:val="22"/>
              </w:rPr>
              <w:t>Ежегодно</w:t>
            </w:r>
          </w:p>
        </w:tc>
      </w:tr>
      <w:tr w:rsidR="00465852" w:rsidRPr="00E12782" w:rsidTr="00FF7A6B">
        <w:tc>
          <w:tcPr>
            <w:tcW w:w="3694" w:type="dxa"/>
            <w:tcBorders>
              <w:top w:val="single" w:sz="6" w:space="0" w:color="000000"/>
              <w:left w:val="single" w:sz="6" w:space="0" w:color="000000"/>
              <w:bottom w:val="single" w:sz="6" w:space="0" w:color="000000"/>
              <w:right w:val="single" w:sz="6" w:space="0" w:color="000000"/>
            </w:tcBorders>
            <w:hideMark/>
          </w:tcPr>
          <w:p w:rsidR="00465852" w:rsidRPr="00E12782" w:rsidRDefault="00000550" w:rsidP="00D417A3">
            <w:pPr>
              <w:pStyle w:val="a8"/>
              <w:spacing w:before="0" w:beforeAutospacing="0" w:after="0" w:afterAutospacing="0"/>
              <w:jc w:val="both"/>
              <w:rPr>
                <w:rFonts w:eastAsiaTheme="minorEastAsia"/>
                <w:sz w:val="22"/>
                <w:szCs w:val="22"/>
              </w:rPr>
            </w:pPr>
            <w:hyperlink r:id="rId348" w:anchor="/document/118/45335/" w:history="1">
              <w:r w:rsidR="00465852" w:rsidRPr="00E12782">
                <w:rPr>
                  <w:rStyle w:val="a7"/>
                  <w:sz w:val="22"/>
                  <w:szCs w:val="22"/>
                </w:rPr>
                <w:t>О приеме на обучение по дополнительной общеразвивающей программе</w:t>
              </w:r>
            </w:hyperlink>
          </w:p>
        </w:tc>
        <w:tc>
          <w:tcPr>
            <w:tcW w:w="4820" w:type="dxa"/>
            <w:tcBorders>
              <w:top w:val="single" w:sz="6" w:space="0" w:color="000000"/>
              <w:left w:val="single" w:sz="6" w:space="0" w:color="000000"/>
              <w:bottom w:val="single" w:sz="6" w:space="0" w:color="000000"/>
              <w:right w:val="single" w:sz="6" w:space="0" w:color="000000"/>
            </w:tcBorders>
            <w:hideMark/>
          </w:tcPr>
          <w:p w:rsidR="00465852" w:rsidRPr="00E12782" w:rsidRDefault="00000550" w:rsidP="00D417A3">
            <w:pPr>
              <w:pStyle w:val="a8"/>
              <w:spacing w:before="0" w:beforeAutospacing="0" w:after="0" w:afterAutospacing="0"/>
              <w:jc w:val="both"/>
              <w:rPr>
                <w:rFonts w:eastAsiaTheme="minorEastAsia"/>
                <w:sz w:val="22"/>
                <w:szCs w:val="22"/>
              </w:rPr>
            </w:pPr>
            <w:hyperlink r:id="rId349" w:anchor="/document/118/59542/" w:history="1">
              <w:r w:rsidR="00465852" w:rsidRPr="00E12782">
                <w:rPr>
                  <w:rStyle w:val="a7"/>
                  <w:sz w:val="22"/>
                  <w:szCs w:val="22"/>
                </w:rPr>
                <w:t>Положение об организации и осуществлении образовательной деятельности по дополнительным общеразвивающим программам</w:t>
              </w:r>
            </w:hyperlink>
            <w:r w:rsidR="00465852" w:rsidRPr="00E12782">
              <w:rPr>
                <w:sz w:val="22"/>
                <w:szCs w:val="22"/>
              </w:rPr>
              <w:t>;</w:t>
            </w:r>
          </w:p>
          <w:p w:rsidR="00465852" w:rsidRPr="00E12782" w:rsidRDefault="00465852" w:rsidP="00D417A3">
            <w:pPr>
              <w:pStyle w:val="a8"/>
              <w:spacing w:before="0" w:beforeAutospacing="0" w:after="0" w:afterAutospacing="0"/>
              <w:jc w:val="both"/>
              <w:rPr>
                <w:sz w:val="22"/>
                <w:szCs w:val="22"/>
              </w:rPr>
            </w:pPr>
            <w:r w:rsidRPr="00E12782">
              <w:rPr>
                <w:sz w:val="22"/>
                <w:szCs w:val="22"/>
              </w:rPr>
              <w:t>Заявление родителей;</w:t>
            </w:r>
          </w:p>
          <w:p w:rsidR="00465852" w:rsidRPr="00E12782" w:rsidRDefault="00465852" w:rsidP="00D417A3">
            <w:pPr>
              <w:pStyle w:val="a8"/>
              <w:spacing w:before="0" w:beforeAutospacing="0" w:after="0" w:afterAutospacing="0"/>
              <w:jc w:val="both"/>
              <w:rPr>
                <w:rFonts w:eastAsiaTheme="minorEastAsia"/>
                <w:sz w:val="22"/>
                <w:szCs w:val="22"/>
              </w:rPr>
            </w:pPr>
            <w:r w:rsidRPr="00E12782">
              <w:rPr>
                <w:sz w:val="22"/>
                <w:szCs w:val="22"/>
              </w:rPr>
              <w:t>Договор платных образовательных услуг (по необходимости)</w:t>
            </w:r>
          </w:p>
        </w:tc>
        <w:tc>
          <w:tcPr>
            <w:tcW w:w="3822" w:type="dxa"/>
            <w:gridSpan w:val="2"/>
            <w:tcBorders>
              <w:top w:val="single" w:sz="6" w:space="0" w:color="000000"/>
              <w:left w:val="single" w:sz="6" w:space="0" w:color="000000"/>
              <w:bottom w:val="single" w:sz="6" w:space="0" w:color="000000"/>
              <w:right w:val="single" w:sz="6" w:space="0" w:color="000000"/>
            </w:tcBorders>
            <w:hideMark/>
          </w:tcPr>
          <w:p w:rsidR="00465852" w:rsidRPr="00E12782" w:rsidRDefault="00465852" w:rsidP="00D417A3">
            <w:pPr>
              <w:pStyle w:val="a8"/>
              <w:spacing w:before="0" w:beforeAutospacing="0" w:after="0" w:afterAutospacing="0"/>
              <w:jc w:val="both"/>
              <w:rPr>
                <w:rFonts w:eastAsiaTheme="minorEastAsia"/>
                <w:sz w:val="22"/>
                <w:szCs w:val="22"/>
              </w:rPr>
            </w:pPr>
            <w:r w:rsidRPr="00E12782">
              <w:rPr>
                <w:sz w:val="22"/>
                <w:szCs w:val="22"/>
              </w:rPr>
              <w:t>Руководитель Центра дополнительного образования</w:t>
            </w:r>
          </w:p>
        </w:tc>
        <w:tc>
          <w:tcPr>
            <w:tcW w:w="1850" w:type="dxa"/>
            <w:tcBorders>
              <w:top w:val="single" w:sz="6" w:space="0" w:color="000000"/>
              <w:left w:val="single" w:sz="6" w:space="0" w:color="000000"/>
              <w:bottom w:val="single" w:sz="6" w:space="0" w:color="000000"/>
              <w:right w:val="single" w:sz="6" w:space="0" w:color="000000"/>
            </w:tcBorders>
            <w:hideMark/>
          </w:tcPr>
          <w:p w:rsidR="00465852" w:rsidRPr="00E12782" w:rsidRDefault="00465852" w:rsidP="00D417A3">
            <w:pPr>
              <w:pStyle w:val="a8"/>
              <w:spacing w:before="0" w:beforeAutospacing="0" w:after="0" w:afterAutospacing="0"/>
              <w:jc w:val="both"/>
              <w:rPr>
                <w:rFonts w:eastAsiaTheme="minorEastAsia"/>
                <w:sz w:val="22"/>
                <w:szCs w:val="22"/>
              </w:rPr>
            </w:pPr>
            <w:r w:rsidRPr="00E12782">
              <w:rPr>
                <w:sz w:val="22"/>
                <w:szCs w:val="22"/>
              </w:rPr>
              <w:t>Ежегодно и по необходимости</w:t>
            </w:r>
          </w:p>
        </w:tc>
      </w:tr>
      <w:tr w:rsidR="00465852" w:rsidRPr="00E12782" w:rsidTr="00FF7A6B">
        <w:tc>
          <w:tcPr>
            <w:tcW w:w="3694" w:type="dxa"/>
            <w:tcBorders>
              <w:top w:val="single" w:sz="6" w:space="0" w:color="000000"/>
              <w:left w:val="single" w:sz="6" w:space="0" w:color="000000"/>
              <w:bottom w:val="single" w:sz="6" w:space="0" w:color="000000"/>
              <w:right w:val="single" w:sz="6" w:space="0" w:color="000000"/>
            </w:tcBorders>
            <w:hideMark/>
          </w:tcPr>
          <w:p w:rsidR="00465852" w:rsidRPr="00E12782" w:rsidRDefault="00000550" w:rsidP="00D417A3">
            <w:pPr>
              <w:pStyle w:val="a8"/>
              <w:spacing w:before="0" w:beforeAutospacing="0" w:after="0" w:afterAutospacing="0"/>
              <w:jc w:val="both"/>
              <w:rPr>
                <w:rFonts w:eastAsiaTheme="minorEastAsia"/>
                <w:sz w:val="22"/>
                <w:szCs w:val="22"/>
              </w:rPr>
            </w:pPr>
            <w:hyperlink r:id="rId350" w:anchor="/document/118/60408/" w:history="1">
              <w:r w:rsidR="00465852" w:rsidRPr="00E12782">
                <w:rPr>
                  <w:rStyle w:val="a7"/>
                  <w:sz w:val="22"/>
                  <w:szCs w:val="22"/>
                </w:rPr>
                <w:t>Приказ о весеннем субботнике</w:t>
              </w:r>
            </w:hyperlink>
          </w:p>
        </w:tc>
        <w:tc>
          <w:tcPr>
            <w:tcW w:w="4820" w:type="dxa"/>
            <w:tcBorders>
              <w:top w:val="single" w:sz="6" w:space="0" w:color="000000"/>
              <w:left w:val="single" w:sz="6" w:space="0" w:color="000000"/>
              <w:bottom w:val="single" w:sz="6" w:space="0" w:color="000000"/>
              <w:right w:val="single" w:sz="6" w:space="0" w:color="000000"/>
            </w:tcBorders>
            <w:hideMark/>
          </w:tcPr>
          <w:p w:rsidR="00465852" w:rsidRPr="00E12782" w:rsidRDefault="00465852" w:rsidP="00D417A3">
            <w:pPr>
              <w:pStyle w:val="a8"/>
              <w:spacing w:before="0" w:beforeAutospacing="0" w:after="0" w:afterAutospacing="0"/>
              <w:jc w:val="both"/>
              <w:rPr>
                <w:rFonts w:eastAsiaTheme="minorEastAsia"/>
                <w:sz w:val="22"/>
                <w:szCs w:val="22"/>
              </w:rPr>
            </w:pPr>
            <w:r w:rsidRPr="00E12782">
              <w:rPr>
                <w:sz w:val="22"/>
                <w:szCs w:val="22"/>
              </w:rPr>
              <w:t>Распорядительный акт учредителя</w:t>
            </w:r>
          </w:p>
        </w:tc>
        <w:tc>
          <w:tcPr>
            <w:tcW w:w="3822" w:type="dxa"/>
            <w:gridSpan w:val="2"/>
            <w:tcBorders>
              <w:top w:val="single" w:sz="6" w:space="0" w:color="000000"/>
              <w:left w:val="single" w:sz="6" w:space="0" w:color="000000"/>
              <w:bottom w:val="single" w:sz="6" w:space="0" w:color="000000"/>
              <w:right w:val="single" w:sz="6" w:space="0" w:color="000000"/>
            </w:tcBorders>
            <w:hideMark/>
          </w:tcPr>
          <w:p w:rsidR="00465852" w:rsidRPr="00E12782" w:rsidRDefault="00465852" w:rsidP="00D417A3">
            <w:pPr>
              <w:pStyle w:val="a8"/>
              <w:spacing w:before="0" w:beforeAutospacing="0" w:after="0" w:afterAutospacing="0"/>
              <w:jc w:val="both"/>
              <w:rPr>
                <w:rFonts w:eastAsiaTheme="minorEastAsia"/>
                <w:sz w:val="22"/>
                <w:szCs w:val="22"/>
              </w:rPr>
            </w:pPr>
            <w:r w:rsidRPr="00E12782">
              <w:rPr>
                <w:sz w:val="22"/>
                <w:szCs w:val="22"/>
              </w:rPr>
              <w:t>Заместитель директора по АХЧ</w:t>
            </w:r>
          </w:p>
        </w:tc>
        <w:tc>
          <w:tcPr>
            <w:tcW w:w="1850" w:type="dxa"/>
            <w:tcBorders>
              <w:top w:val="single" w:sz="6" w:space="0" w:color="000000"/>
              <w:left w:val="single" w:sz="6" w:space="0" w:color="000000"/>
              <w:bottom w:val="single" w:sz="6" w:space="0" w:color="000000"/>
              <w:right w:val="single" w:sz="6" w:space="0" w:color="000000"/>
            </w:tcBorders>
            <w:hideMark/>
          </w:tcPr>
          <w:p w:rsidR="00465852" w:rsidRPr="00E12782" w:rsidRDefault="00465852" w:rsidP="00D417A3">
            <w:pPr>
              <w:pStyle w:val="a8"/>
              <w:spacing w:before="0" w:beforeAutospacing="0" w:after="0" w:afterAutospacing="0"/>
              <w:jc w:val="both"/>
              <w:rPr>
                <w:rFonts w:eastAsiaTheme="minorEastAsia"/>
                <w:sz w:val="22"/>
                <w:szCs w:val="22"/>
              </w:rPr>
            </w:pPr>
            <w:r w:rsidRPr="00E12782">
              <w:rPr>
                <w:sz w:val="22"/>
                <w:szCs w:val="22"/>
              </w:rPr>
              <w:t>Ежегодно</w:t>
            </w:r>
          </w:p>
        </w:tc>
      </w:tr>
      <w:tr w:rsidR="00465852" w:rsidRPr="00E12782" w:rsidTr="00FF7A6B">
        <w:tc>
          <w:tcPr>
            <w:tcW w:w="3694" w:type="dxa"/>
            <w:tcBorders>
              <w:top w:val="single" w:sz="6" w:space="0" w:color="000000"/>
              <w:left w:val="single" w:sz="6" w:space="0" w:color="000000"/>
              <w:bottom w:val="single" w:sz="6" w:space="0" w:color="000000"/>
              <w:right w:val="single" w:sz="6" w:space="0" w:color="000000"/>
            </w:tcBorders>
            <w:hideMark/>
          </w:tcPr>
          <w:p w:rsidR="00465852" w:rsidRPr="00E12782" w:rsidRDefault="00000550" w:rsidP="00D417A3">
            <w:pPr>
              <w:jc w:val="both"/>
              <w:rPr>
                <w:rFonts w:eastAsia="Times New Roman"/>
                <w:sz w:val="22"/>
                <w:szCs w:val="22"/>
              </w:rPr>
            </w:pPr>
            <w:hyperlink r:id="rId351" w:anchor="/document/118/70665/" w:history="1">
              <w:r w:rsidR="00465852" w:rsidRPr="00E12782">
                <w:rPr>
                  <w:rStyle w:val="a7"/>
                  <w:rFonts w:eastAsia="Times New Roman"/>
                  <w:sz w:val="22"/>
                  <w:szCs w:val="22"/>
                </w:rPr>
                <w:t>О снятии  ребенка с питания</w:t>
              </w:r>
            </w:hyperlink>
          </w:p>
        </w:tc>
        <w:tc>
          <w:tcPr>
            <w:tcW w:w="4820" w:type="dxa"/>
            <w:tcBorders>
              <w:top w:val="single" w:sz="6" w:space="0" w:color="000000"/>
              <w:left w:val="single" w:sz="6" w:space="0" w:color="000000"/>
              <w:bottom w:val="single" w:sz="6" w:space="0" w:color="000000"/>
              <w:right w:val="single" w:sz="6" w:space="0" w:color="000000"/>
            </w:tcBorders>
            <w:hideMark/>
          </w:tcPr>
          <w:p w:rsidR="00465852" w:rsidRPr="00E12782" w:rsidRDefault="00465852" w:rsidP="00D417A3">
            <w:pPr>
              <w:pStyle w:val="a8"/>
              <w:spacing w:before="0" w:beforeAutospacing="0" w:after="0" w:afterAutospacing="0"/>
              <w:jc w:val="both"/>
              <w:rPr>
                <w:rFonts w:eastAsiaTheme="minorEastAsia"/>
                <w:sz w:val="22"/>
                <w:szCs w:val="22"/>
              </w:rPr>
            </w:pPr>
            <w:r w:rsidRPr="00E12782">
              <w:rPr>
                <w:sz w:val="22"/>
                <w:szCs w:val="22"/>
              </w:rPr>
              <w:t xml:space="preserve">Заявление родителей (законных представителей) </w:t>
            </w:r>
            <w:hyperlink r:id="rId352" w:anchor="/document/118/70668/" w:history="1">
              <w:r w:rsidRPr="00E12782">
                <w:rPr>
                  <w:rStyle w:val="a7"/>
                  <w:sz w:val="22"/>
                  <w:szCs w:val="22"/>
                </w:rPr>
                <w:t>об отказе от льгот на питание</w:t>
              </w:r>
            </w:hyperlink>
            <w:r w:rsidRPr="00E12782">
              <w:rPr>
                <w:sz w:val="22"/>
                <w:szCs w:val="22"/>
              </w:rPr>
              <w:t> или </w:t>
            </w:r>
            <w:hyperlink r:id="rId353" w:anchor="/document/118/70667/" w:history="1">
              <w:r w:rsidRPr="00E12782">
                <w:rPr>
                  <w:rStyle w:val="a7"/>
                  <w:sz w:val="22"/>
                  <w:szCs w:val="22"/>
                </w:rPr>
                <w:t>об отказе от платного питания</w:t>
              </w:r>
            </w:hyperlink>
          </w:p>
          <w:p w:rsidR="00465852" w:rsidRPr="00E12782" w:rsidRDefault="00465852" w:rsidP="00D417A3">
            <w:pPr>
              <w:pStyle w:val="a8"/>
              <w:spacing w:before="0" w:beforeAutospacing="0" w:after="0" w:afterAutospacing="0"/>
              <w:jc w:val="both"/>
              <w:rPr>
                <w:rFonts w:eastAsiaTheme="minorEastAsia"/>
                <w:sz w:val="22"/>
                <w:szCs w:val="22"/>
              </w:rPr>
            </w:pPr>
            <w:r w:rsidRPr="00E12782">
              <w:rPr>
                <w:sz w:val="22"/>
                <w:szCs w:val="22"/>
              </w:rPr>
              <w:t>распорядительный акт органа власти об отмене льгот на питание </w:t>
            </w:r>
          </w:p>
        </w:tc>
        <w:tc>
          <w:tcPr>
            <w:tcW w:w="3822" w:type="dxa"/>
            <w:gridSpan w:val="2"/>
            <w:tcBorders>
              <w:top w:val="single" w:sz="6" w:space="0" w:color="000000"/>
              <w:left w:val="single" w:sz="6" w:space="0" w:color="000000"/>
              <w:bottom w:val="single" w:sz="6" w:space="0" w:color="000000"/>
              <w:right w:val="single" w:sz="6" w:space="0" w:color="000000"/>
            </w:tcBorders>
            <w:hideMark/>
          </w:tcPr>
          <w:p w:rsidR="00465852" w:rsidRPr="00E12782" w:rsidRDefault="00465852" w:rsidP="00D417A3">
            <w:pPr>
              <w:jc w:val="both"/>
              <w:rPr>
                <w:rFonts w:eastAsia="Times New Roman"/>
                <w:sz w:val="22"/>
                <w:szCs w:val="22"/>
              </w:rPr>
            </w:pPr>
            <w:r w:rsidRPr="00E12782">
              <w:rPr>
                <w:rFonts w:eastAsia="Times New Roman"/>
                <w:sz w:val="22"/>
                <w:szCs w:val="22"/>
              </w:rPr>
              <w:t>Ответственный за организацию питания</w:t>
            </w:r>
          </w:p>
        </w:tc>
        <w:tc>
          <w:tcPr>
            <w:tcW w:w="1850" w:type="dxa"/>
            <w:tcBorders>
              <w:top w:val="single" w:sz="6" w:space="0" w:color="000000"/>
              <w:left w:val="single" w:sz="6" w:space="0" w:color="000000"/>
              <w:bottom w:val="single" w:sz="6" w:space="0" w:color="000000"/>
              <w:right w:val="single" w:sz="6" w:space="0" w:color="000000"/>
            </w:tcBorders>
            <w:hideMark/>
          </w:tcPr>
          <w:p w:rsidR="00465852" w:rsidRPr="00E12782" w:rsidRDefault="00465852" w:rsidP="00D417A3">
            <w:pPr>
              <w:jc w:val="both"/>
              <w:rPr>
                <w:rFonts w:eastAsia="Times New Roman"/>
                <w:sz w:val="22"/>
                <w:szCs w:val="22"/>
              </w:rPr>
            </w:pPr>
            <w:r w:rsidRPr="00E12782">
              <w:rPr>
                <w:rFonts w:eastAsia="Times New Roman"/>
                <w:sz w:val="22"/>
                <w:szCs w:val="22"/>
              </w:rPr>
              <w:t>По необходимости</w:t>
            </w:r>
          </w:p>
        </w:tc>
      </w:tr>
      <w:tr w:rsidR="00465852" w:rsidRPr="00E12782" w:rsidTr="00FF7A6B">
        <w:tc>
          <w:tcPr>
            <w:tcW w:w="3694" w:type="dxa"/>
            <w:tcBorders>
              <w:top w:val="single" w:sz="6" w:space="0" w:color="000000"/>
              <w:left w:val="single" w:sz="6" w:space="0" w:color="000000"/>
              <w:bottom w:val="single" w:sz="6" w:space="0" w:color="000000"/>
              <w:right w:val="single" w:sz="6" w:space="0" w:color="000000"/>
            </w:tcBorders>
            <w:hideMark/>
          </w:tcPr>
          <w:p w:rsidR="00465852" w:rsidRPr="00E12782" w:rsidRDefault="00000550" w:rsidP="00D417A3">
            <w:pPr>
              <w:jc w:val="both"/>
              <w:rPr>
                <w:rFonts w:eastAsia="Times New Roman"/>
                <w:sz w:val="22"/>
                <w:szCs w:val="22"/>
              </w:rPr>
            </w:pPr>
            <w:hyperlink r:id="rId354" w:anchor="/document/118/71479/" w:history="1">
              <w:r w:rsidR="00465852" w:rsidRPr="00E12782">
                <w:rPr>
                  <w:rStyle w:val="a7"/>
                  <w:rFonts w:eastAsia="Times New Roman"/>
                  <w:sz w:val="22"/>
                  <w:szCs w:val="22"/>
                </w:rPr>
                <w:t>О смене фамилии и отчества ученика</w:t>
              </w:r>
            </w:hyperlink>
          </w:p>
        </w:tc>
        <w:tc>
          <w:tcPr>
            <w:tcW w:w="4820" w:type="dxa"/>
            <w:tcBorders>
              <w:top w:val="single" w:sz="6" w:space="0" w:color="000000"/>
              <w:left w:val="single" w:sz="6" w:space="0" w:color="000000"/>
              <w:bottom w:val="single" w:sz="6" w:space="0" w:color="000000"/>
              <w:right w:val="single" w:sz="6" w:space="0" w:color="000000"/>
            </w:tcBorders>
            <w:hideMark/>
          </w:tcPr>
          <w:p w:rsidR="00465852" w:rsidRPr="00E12782" w:rsidRDefault="00465852" w:rsidP="00D417A3">
            <w:pPr>
              <w:pStyle w:val="a8"/>
              <w:spacing w:before="0" w:beforeAutospacing="0" w:after="0" w:afterAutospacing="0"/>
              <w:jc w:val="both"/>
              <w:rPr>
                <w:rFonts w:eastAsiaTheme="minorEastAsia"/>
                <w:sz w:val="22"/>
                <w:szCs w:val="22"/>
              </w:rPr>
            </w:pPr>
            <w:r w:rsidRPr="00E12782">
              <w:rPr>
                <w:sz w:val="22"/>
                <w:szCs w:val="22"/>
              </w:rPr>
              <w:t>Официальные документы </w:t>
            </w:r>
          </w:p>
          <w:p w:rsidR="00465852" w:rsidRPr="00E12782" w:rsidRDefault="00465852" w:rsidP="00D417A3">
            <w:pPr>
              <w:pStyle w:val="a8"/>
              <w:spacing w:before="0" w:beforeAutospacing="0" w:after="0" w:afterAutospacing="0"/>
              <w:jc w:val="both"/>
              <w:rPr>
                <w:rFonts w:eastAsiaTheme="minorEastAsia"/>
                <w:sz w:val="22"/>
                <w:szCs w:val="22"/>
              </w:rPr>
            </w:pPr>
            <w:r w:rsidRPr="00E12782">
              <w:rPr>
                <w:sz w:val="22"/>
                <w:szCs w:val="22"/>
              </w:rPr>
              <w:t>заявление родителя (законного представителя)</w:t>
            </w:r>
          </w:p>
        </w:tc>
        <w:tc>
          <w:tcPr>
            <w:tcW w:w="3822" w:type="dxa"/>
            <w:gridSpan w:val="2"/>
            <w:tcBorders>
              <w:top w:val="single" w:sz="6" w:space="0" w:color="000000"/>
              <w:left w:val="single" w:sz="6" w:space="0" w:color="000000"/>
              <w:bottom w:val="single" w:sz="6" w:space="0" w:color="000000"/>
              <w:right w:val="single" w:sz="6" w:space="0" w:color="000000"/>
            </w:tcBorders>
            <w:hideMark/>
          </w:tcPr>
          <w:p w:rsidR="00465852" w:rsidRPr="00E12782" w:rsidRDefault="00465852" w:rsidP="00D417A3">
            <w:pPr>
              <w:jc w:val="both"/>
              <w:rPr>
                <w:rFonts w:eastAsia="Times New Roman"/>
                <w:sz w:val="22"/>
                <w:szCs w:val="22"/>
              </w:rPr>
            </w:pPr>
            <w:r w:rsidRPr="00E12782">
              <w:rPr>
                <w:rFonts w:eastAsia="Times New Roman"/>
                <w:sz w:val="22"/>
                <w:szCs w:val="22"/>
              </w:rPr>
              <w:t>Секретарь</w:t>
            </w:r>
          </w:p>
        </w:tc>
        <w:tc>
          <w:tcPr>
            <w:tcW w:w="1850" w:type="dxa"/>
            <w:tcBorders>
              <w:top w:val="single" w:sz="6" w:space="0" w:color="000000"/>
              <w:left w:val="single" w:sz="6" w:space="0" w:color="000000"/>
              <w:bottom w:val="single" w:sz="6" w:space="0" w:color="000000"/>
              <w:right w:val="single" w:sz="6" w:space="0" w:color="000000"/>
            </w:tcBorders>
            <w:hideMark/>
          </w:tcPr>
          <w:p w:rsidR="00465852" w:rsidRPr="00E12782" w:rsidRDefault="00465852" w:rsidP="00D417A3">
            <w:pPr>
              <w:jc w:val="both"/>
              <w:rPr>
                <w:rFonts w:eastAsia="Times New Roman"/>
                <w:sz w:val="22"/>
                <w:szCs w:val="22"/>
              </w:rPr>
            </w:pPr>
            <w:r w:rsidRPr="00E12782">
              <w:rPr>
                <w:rFonts w:eastAsia="Times New Roman"/>
                <w:sz w:val="22"/>
                <w:szCs w:val="22"/>
              </w:rPr>
              <w:t>По необходимости</w:t>
            </w:r>
          </w:p>
        </w:tc>
      </w:tr>
      <w:tr w:rsidR="00465852" w:rsidRPr="00E12782" w:rsidTr="00FF7A6B">
        <w:tc>
          <w:tcPr>
            <w:tcW w:w="3694" w:type="dxa"/>
            <w:tcBorders>
              <w:top w:val="single" w:sz="6" w:space="0" w:color="000000"/>
              <w:left w:val="single" w:sz="6" w:space="0" w:color="000000"/>
              <w:bottom w:val="single" w:sz="6" w:space="0" w:color="000000"/>
              <w:right w:val="single" w:sz="6" w:space="0" w:color="000000"/>
            </w:tcBorders>
            <w:hideMark/>
          </w:tcPr>
          <w:p w:rsidR="00465852" w:rsidRPr="00E12782" w:rsidRDefault="00000550" w:rsidP="00D417A3">
            <w:pPr>
              <w:pStyle w:val="a8"/>
              <w:spacing w:before="0" w:beforeAutospacing="0" w:after="0" w:afterAutospacing="0"/>
              <w:jc w:val="both"/>
              <w:rPr>
                <w:rFonts w:eastAsiaTheme="minorEastAsia"/>
                <w:sz w:val="22"/>
                <w:szCs w:val="22"/>
              </w:rPr>
            </w:pPr>
            <w:hyperlink r:id="rId355" w:anchor="/document/118/29750/" w:history="1">
              <w:r w:rsidR="00465852" w:rsidRPr="00E12782">
                <w:rPr>
                  <w:rStyle w:val="a7"/>
                  <w:sz w:val="22"/>
                  <w:szCs w:val="22"/>
                </w:rPr>
                <w:t>Об усилении контроля за питанием</w:t>
              </w:r>
            </w:hyperlink>
          </w:p>
        </w:tc>
        <w:tc>
          <w:tcPr>
            <w:tcW w:w="4820" w:type="dxa"/>
            <w:tcBorders>
              <w:top w:val="single" w:sz="6" w:space="0" w:color="000000"/>
              <w:left w:val="single" w:sz="6" w:space="0" w:color="000000"/>
              <w:bottom w:val="single" w:sz="6" w:space="0" w:color="000000"/>
              <w:right w:val="single" w:sz="6" w:space="0" w:color="000000"/>
            </w:tcBorders>
            <w:hideMark/>
          </w:tcPr>
          <w:p w:rsidR="00465852" w:rsidRPr="00E12782" w:rsidRDefault="00465852" w:rsidP="00D417A3">
            <w:pPr>
              <w:pStyle w:val="a8"/>
              <w:spacing w:before="0" w:beforeAutospacing="0" w:after="0" w:afterAutospacing="0"/>
              <w:jc w:val="both"/>
              <w:rPr>
                <w:rFonts w:eastAsiaTheme="minorEastAsia"/>
                <w:sz w:val="22"/>
                <w:szCs w:val="22"/>
              </w:rPr>
            </w:pPr>
            <w:r w:rsidRPr="00E12782">
              <w:rPr>
                <w:sz w:val="22"/>
                <w:szCs w:val="22"/>
              </w:rPr>
              <w:t>Распорядительные документы Роспотребнадзора и органов власти;</w:t>
            </w:r>
          </w:p>
          <w:p w:rsidR="00465852" w:rsidRPr="00E12782" w:rsidRDefault="00465852" w:rsidP="00D417A3">
            <w:pPr>
              <w:pStyle w:val="a8"/>
              <w:spacing w:before="0" w:beforeAutospacing="0" w:after="0" w:afterAutospacing="0"/>
              <w:jc w:val="both"/>
              <w:rPr>
                <w:rFonts w:eastAsiaTheme="minorEastAsia"/>
                <w:sz w:val="22"/>
                <w:szCs w:val="22"/>
              </w:rPr>
            </w:pPr>
            <w:r w:rsidRPr="00E12782">
              <w:rPr>
                <w:sz w:val="22"/>
                <w:szCs w:val="22"/>
              </w:rPr>
              <w:t>производственная необходимость</w:t>
            </w:r>
          </w:p>
        </w:tc>
        <w:tc>
          <w:tcPr>
            <w:tcW w:w="3822" w:type="dxa"/>
            <w:gridSpan w:val="2"/>
            <w:tcBorders>
              <w:top w:val="single" w:sz="6" w:space="0" w:color="000000"/>
              <w:left w:val="single" w:sz="6" w:space="0" w:color="000000"/>
              <w:bottom w:val="single" w:sz="6" w:space="0" w:color="000000"/>
              <w:right w:val="single" w:sz="6" w:space="0" w:color="000000"/>
            </w:tcBorders>
            <w:hideMark/>
          </w:tcPr>
          <w:p w:rsidR="00465852" w:rsidRPr="00E12782" w:rsidRDefault="00465852" w:rsidP="00D417A3">
            <w:pPr>
              <w:jc w:val="both"/>
              <w:rPr>
                <w:rFonts w:eastAsia="Times New Roman"/>
                <w:sz w:val="22"/>
                <w:szCs w:val="22"/>
              </w:rPr>
            </w:pPr>
            <w:r w:rsidRPr="00E12782">
              <w:rPr>
                <w:rFonts w:eastAsia="Times New Roman"/>
                <w:sz w:val="22"/>
                <w:szCs w:val="22"/>
              </w:rPr>
              <w:t>Ответственный за организацию питания</w:t>
            </w:r>
          </w:p>
        </w:tc>
        <w:tc>
          <w:tcPr>
            <w:tcW w:w="1850" w:type="dxa"/>
            <w:tcBorders>
              <w:top w:val="single" w:sz="6" w:space="0" w:color="000000"/>
              <w:left w:val="single" w:sz="6" w:space="0" w:color="000000"/>
              <w:bottom w:val="single" w:sz="6" w:space="0" w:color="000000"/>
              <w:right w:val="single" w:sz="6" w:space="0" w:color="000000"/>
            </w:tcBorders>
            <w:hideMark/>
          </w:tcPr>
          <w:p w:rsidR="00465852" w:rsidRPr="00E12782" w:rsidRDefault="00465852" w:rsidP="00D417A3">
            <w:pPr>
              <w:jc w:val="both"/>
              <w:rPr>
                <w:rFonts w:eastAsia="Times New Roman"/>
                <w:sz w:val="22"/>
                <w:szCs w:val="22"/>
              </w:rPr>
            </w:pPr>
            <w:r w:rsidRPr="00E12782">
              <w:rPr>
                <w:rFonts w:eastAsia="Times New Roman"/>
                <w:sz w:val="22"/>
                <w:szCs w:val="22"/>
              </w:rPr>
              <w:t>По необходимости</w:t>
            </w:r>
          </w:p>
        </w:tc>
      </w:tr>
      <w:tr w:rsidR="00465852" w:rsidRPr="00E12782" w:rsidTr="00FF7A6B">
        <w:tc>
          <w:tcPr>
            <w:tcW w:w="14186" w:type="dxa"/>
            <w:gridSpan w:val="5"/>
            <w:tcBorders>
              <w:top w:val="single" w:sz="6" w:space="0" w:color="000000"/>
              <w:left w:val="single" w:sz="6" w:space="0" w:color="000000"/>
              <w:bottom w:val="single" w:sz="6" w:space="0" w:color="000000"/>
              <w:right w:val="single" w:sz="6" w:space="0" w:color="000000"/>
            </w:tcBorders>
            <w:hideMark/>
          </w:tcPr>
          <w:p w:rsidR="00465852" w:rsidRPr="00E12782" w:rsidRDefault="00465852" w:rsidP="00D417A3">
            <w:pPr>
              <w:pStyle w:val="a8"/>
              <w:spacing w:before="0" w:beforeAutospacing="0" w:after="0" w:afterAutospacing="0"/>
              <w:jc w:val="both"/>
              <w:rPr>
                <w:rFonts w:eastAsiaTheme="minorEastAsia"/>
                <w:sz w:val="22"/>
                <w:szCs w:val="22"/>
              </w:rPr>
            </w:pPr>
            <w:r w:rsidRPr="00E12782">
              <w:rPr>
                <w:rStyle w:val="ac"/>
                <w:sz w:val="22"/>
                <w:szCs w:val="22"/>
              </w:rPr>
              <w:t>2. По личному составу</w:t>
            </w:r>
          </w:p>
        </w:tc>
      </w:tr>
      <w:tr w:rsidR="00465852" w:rsidRPr="00E12782" w:rsidTr="00FF7A6B">
        <w:tc>
          <w:tcPr>
            <w:tcW w:w="3694" w:type="dxa"/>
            <w:tcBorders>
              <w:top w:val="single" w:sz="6" w:space="0" w:color="000000"/>
              <w:left w:val="single" w:sz="6" w:space="0" w:color="000000"/>
              <w:bottom w:val="single" w:sz="6" w:space="0" w:color="000000"/>
              <w:right w:val="single" w:sz="6" w:space="0" w:color="000000"/>
            </w:tcBorders>
            <w:hideMark/>
          </w:tcPr>
          <w:p w:rsidR="00465852" w:rsidRPr="00E12782" w:rsidRDefault="00000550" w:rsidP="00D417A3">
            <w:pPr>
              <w:pStyle w:val="a8"/>
              <w:spacing w:before="0" w:beforeAutospacing="0" w:after="0" w:afterAutospacing="0"/>
              <w:jc w:val="both"/>
              <w:rPr>
                <w:rFonts w:eastAsiaTheme="minorEastAsia"/>
                <w:sz w:val="22"/>
                <w:szCs w:val="22"/>
              </w:rPr>
            </w:pPr>
            <w:hyperlink r:id="rId356" w:anchor="/document/118/30662/" w:history="1">
              <w:r w:rsidR="00465852" w:rsidRPr="00E12782">
                <w:rPr>
                  <w:rStyle w:val="a7"/>
                  <w:sz w:val="22"/>
                  <w:szCs w:val="22"/>
                </w:rPr>
                <w:t>Об ответственном за трудовые книжки</w:t>
              </w:r>
            </w:hyperlink>
          </w:p>
        </w:tc>
        <w:tc>
          <w:tcPr>
            <w:tcW w:w="4820" w:type="dxa"/>
            <w:tcBorders>
              <w:top w:val="single" w:sz="6" w:space="0" w:color="000000"/>
              <w:left w:val="single" w:sz="6" w:space="0" w:color="000000"/>
              <w:bottom w:val="single" w:sz="6" w:space="0" w:color="000000"/>
              <w:right w:val="single" w:sz="6" w:space="0" w:color="000000"/>
            </w:tcBorders>
            <w:hideMark/>
          </w:tcPr>
          <w:p w:rsidR="00465852" w:rsidRPr="00E12782" w:rsidRDefault="00000550" w:rsidP="00D417A3">
            <w:pPr>
              <w:pStyle w:val="a8"/>
              <w:spacing w:before="0" w:beforeAutospacing="0" w:after="0" w:afterAutospacing="0"/>
              <w:jc w:val="both"/>
              <w:rPr>
                <w:rFonts w:eastAsiaTheme="minorEastAsia"/>
                <w:sz w:val="22"/>
                <w:szCs w:val="22"/>
              </w:rPr>
            </w:pPr>
            <w:hyperlink r:id="rId357" w:anchor="/document/99/901858904/" w:history="1">
              <w:r w:rsidR="00465852" w:rsidRPr="00E12782">
                <w:rPr>
                  <w:rStyle w:val="a7"/>
                  <w:sz w:val="22"/>
                  <w:szCs w:val="22"/>
                </w:rPr>
                <w:t>Постановление Правительства от 16.04.2003 № 225</w:t>
              </w:r>
            </w:hyperlink>
            <w:r w:rsidR="00465852" w:rsidRPr="00E12782">
              <w:rPr>
                <w:sz w:val="22"/>
                <w:szCs w:val="22"/>
              </w:rPr>
              <w:t xml:space="preserve"> «О трудовых книжках»</w:t>
            </w:r>
          </w:p>
        </w:tc>
        <w:tc>
          <w:tcPr>
            <w:tcW w:w="3822" w:type="dxa"/>
            <w:gridSpan w:val="2"/>
            <w:tcBorders>
              <w:top w:val="single" w:sz="6" w:space="0" w:color="000000"/>
              <w:left w:val="single" w:sz="6" w:space="0" w:color="000000"/>
              <w:bottom w:val="single" w:sz="6" w:space="0" w:color="000000"/>
              <w:right w:val="single" w:sz="6" w:space="0" w:color="000000"/>
            </w:tcBorders>
            <w:hideMark/>
          </w:tcPr>
          <w:p w:rsidR="00465852" w:rsidRPr="00E12782" w:rsidRDefault="00465852" w:rsidP="00D417A3">
            <w:pPr>
              <w:jc w:val="both"/>
              <w:rPr>
                <w:rFonts w:eastAsia="Times New Roman"/>
                <w:sz w:val="22"/>
                <w:szCs w:val="22"/>
              </w:rPr>
            </w:pPr>
            <w:r w:rsidRPr="00E12782">
              <w:rPr>
                <w:rFonts w:eastAsia="Times New Roman"/>
                <w:sz w:val="22"/>
                <w:szCs w:val="22"/>
              </w:rPr>
              <w:t>Секретарь</w:t>
            </w:r>
          </w:p>
        </w:tc>
        <w:tc>
          <w:tcPr>
            <w:tcW w:w="1850" w:type="dxa"/>
            <w:tcBorders>
              <w:top w:val="single" w:sz="6" w:space="0" w:color="000000"/>
              <w:left w:val="single" w:sz="6" w:space="0" w:color="000000"/>
              <w:bottom w:val="single" w:sz="6" w:space="0" w:color="000000"/>
              <w:right w:val="single" w:sz="6" w:space="0" w:color="000000"/>
            </w:tcBorders>
            <w:hideMark/>
          </w:tcPr>
          <w:p w:rsidR="00465852" w:rsidRPr="00E12782" w:rsidRDefault="00465852" w:rsidP="00D417A3">
            <w:pPr>
              <w:jc w:val="both"/>
              <w:rPr>
                <w:rFonts w:eastAsia="Times New Roman"/>
                <w:sz w:val="22"/>
                <w:szCs w:val="22"/>
              </w:rPr>
            </w:pPr>
            <w:r w:rsidRPr="00E12782">
              <w:rPr>
                <w:rFonts w:eastAsia="Times New Roman"/>
                <w:sz w:val="22"/>
                <w:szCs w:val="22"/>
              </w:rPr>
              <w:t>По необходимости</w:t>
            </w:r>
          </w:p>
        </w:tc>
      </w:tr>
      <w:tr w:rsidR="00465852" w:rsidRPr="00E12782" w:rsidTr="00FF7A6B">
        <w:tc>
          <w:tcPr>
            <w:tcW w:w="3694" w:type="dxa"/>
            <w:tcBorders>
              <w:top w:val="single" w:sz="6" w:space="0" w:color="000000"/>
              <w:left w:val="single" w:sz="6" w:space="0" w:color="000000"/>
              <w:bottom w:val="single" w:sz="6" w:space="0" w:color="000000"/>
              <w:right w:val="single" w:sz="6" w:space="0" w:color="000000"/>
            </w:tcBorders>
            <w:hideMark/>
          </w:tcPr>
          <w:p w:rsidR="00465852" w:rsidRPr="00E12782" w:rsidRDefault="00000550" w:rsidP="00D417A3">
            <w:pPr>
              <w:jc w:val="both"/>
              <w:rPr>
                <w:rFonts w:eastAsia="Times New Roman"/>
                <w:sz w:val="22"/>
                <w:szCs w:val="22"/>
              </w:rPr>
            </w:pPr>
            <w:hyperlink r:id="rId358" w:anchor="/document/118/71158/" w:history="1">
              <w:r w:rsidR="00465852" w:rsidRPr="00E12782">
                <w:rPr>
                  <w:rStyle w:val="a7"/>
                  <w:rFonts w:eastAsia="Times New Roman"/>
                  <w:sz w:val="22"/>
                  <w:szCs w:val="22"/>
                </w:rPr>
                <w:t>О возмещении расходов работнику за медосмотр</w:t>
              </w:r>
            </w:hyperlink>
          </w:p>
        </w:tc>
        <w:tc>
          <w:tcPr>
            <w:tcW w:w="4820" w:type="dxa"/>
            <w:tcBorders>
              <w:top w:val="single" w:sz="6" w:space="0" w:color="000000"/>
              <w:left w:val="single" w:sz="6" w:space="0" w:color="000000"/>
              <w:bottom w:val="single" w:sz="6" w:space="0" w:color="000000"/>
              <w:right w:val="single" w:sz="6" w:space="0" w:color="000000"/>
            </w:tcBorders>
            <w:hideMark/>
          </w:tcPr>
          <w:p w:rsidR="00465852" w:rsidRPr="00E12782" w:rsidRDefault="00000550" w:rsidP="00D417A3">
            <w:pPr>
              <w:jc w:val="both"/>
              <w:rPr>
                <w:rFonts w:eastAsia="Times New Roman"/>
                <w:sz w:val="22"/>
                <w:szCs w:val="22"/>
              </w:rPr>
            </w:pPr>
            <w:hyperlink r:id="rId359" w:anchor="/document/99/901807664/XA00MCA2N2/" w:history="1">
              <w:r w:rsidR="00465852" w:rsidRPr="00E12782">
                <w:rPr>
                  <w:rStyle w:val="a7"/>
                  <w:rFonts w:eastAsia="Times New Roman"/>
                  <w:sz w:val="22"/>
                  <w:szCs w:val="22"/>
                </w:rPr>
                <w:t>статья 213</w:t>
              </w:r>
            </w:hyperlink>
            <w:r w:rsidR="00465852" w:rsidRPr="00E12782">
              <w:rPr>
                <w:rFonts w:eastAsia="Times New Roman"/>
                <w:sz w:val="22"/>
                <w:szCs w:val="22"/>
              </w:rPr>
              <w:t> Трудового кодекса и заявление работника</w:t>
            </w:r>
          </w:p>
        </w:tc>
        <w:tc>
          <w:tcPr>
            <w:tcW w:w="3822" w:type="dxa"/>
            <w:gridSpan w:val="2"/>
            <w:tcBorders>
              <w:top w:val="single" w:sz="6" w:space="0" w:color="000000"/>
              <w:left w:val="single" w:sz="6" w:space="0" w:color="000000"/>
              <w:bottom w:val="single" w:sz="6" w:space="0" w:color="000000"/>
              <w:right w:val="single" w:sz="6" w:space="0" w:color="000000"/>
            </w:tcBorders>
            <w:hideMark/>
          </w:tcPr>
          <w:p w:rsidR="00465852" w:rsidRPr="00E12782" w:rsidRDefault="00465852" w:rsidP="00D417A3">
            <w:pPr>
              <w:jc w:val="both"/>
              <w:rPr>
                <w:rFonts w:eastAsia="Times New Roman"/>
                <w:sz w:val="22"/>
                <w:szCs w:val="22"/>
              </w:rPr>
            </w:pPr>
            <w:r w:rsidRPr="00E12782">
              <w:rPr>
                <w:rFonts w:eastAsia="Times New Roman"/>
                <w:sz w:val="22"/>
                <w:szCs w:val="22"/>
              </w:rPr>
              <w:t>Ответственный за медосмотры</w:t>
            </w:r>
          </w:p>
        </w:tc>
        <w:tc>
          <w:tcPr>
            <w:tcW w:w="1850" w:type="dxa"/>
            <w:tcBorders>
              <w:top w:val="single" w:sz="6" w:space="0" w:color="000000"/>
              <w:left w:val="single" w:sz="6" w:space="0" w:color="000000"/>
              <w:bottom w:val="single" w:sz="6" w:space="0" w:color="000000"/>
              <w:right w:val="single" w:sz="6" w:space="0" w:color="000000"/>
            </w:tcBorders>
            <w:hideMark/>
          </w:tcPr>
          <w:p w:rsidR="00465852" w:rsidRPr="00E12782" w:rsidRDefault="00465852" w:rsidP="00D417A3">
            <w:pPr>
              <w:jc w:val="both"/>
              <w:rPr>
                <w:rFonts w:eastAsia="Times New Roman"/>
                <w:sz w:val="22"/>
                <w:szCs w:val="22"/>
              </w:rPr>
            </w:pPr>
            <w:r w:rsidRPr="00E12782">
              <w:rPr>
                <w:rFonts w:eastAsia="Times New Roman"/>
                <w:sz w:val="22"/>
                <w:szCs w:val="22"/>
              </w:rPr>
              <w:t>По необходимости</w:t>
            </w:r>
          </w:p>
        </w:tc>
      </w:tr>
      <w:tr w:rsidR="00465852" w:rsidRPr="00E12782" w:rsidTr="00FF7A6B">
        <w:tc>
          <w:tcPr>
            <w:tcW w:w="3694" w:type="dxa"/>
            <w:tcBorders>
              <w:top w:val="single" w:sz="6" w:space="0" w:color="000000"/>
              <w:left w:val="single" w:sz="6" w:space="0" w:color="000000"/>
              <w:bottom w:val="single" w:sz="6" w:space="0" w:color="000000"/>
              <w:right w:val="single" w:sz="6" w:space="0" w:color="000000"/>
            </w:tcBorders>
            <w:hideMark/>
          </w:tcPr>
          <w:p w:rsidR="00465852" w:rsidRPr="00E12782" w:rsidRDefault="00000550" w:rsidP="00D417A3">
            <w:pPr>
              <w:pStyle w:val="a8"/>
              <w:spacing w:before="0" w:beforeAutospacing="0" w:after="0" w:afterAutospacing="0"/>
              <w:jc w:val="both"/>
              <w:rPr>
                <w:rFonts w:eastAsiaTheme="minorEastAsia"/>
                <w:sz w:val="22"/>
                <w:szCs w:val="22"/>
              </w:rPr>
            </w:pPr>
            <w:hyperlink r:id="rId360" w:anchor="/document/118/50927/" w:history="1">
              <w:r w:rsidR="00465852" w:rsidRPr="00E12782">
                <w:rPr>
                  <w:rStyle w:val="a7"/>
                  <w:sz w:val="22"/>
                  <w:szCs w:val="22"/>
                </w:rPr>
                <w:t>Об отстранении от работы работника, который не прошел медосмотр</w:t>
              </w:r>
            </w:hyperlink>
          </w:p>
        </w:tc>
        <w:tc>
          <w:tcPr>
            <w:tcW w:w="4820" w:type="dxa"/>
            <w:tcBorders>
              <w:top w:val="single" w:sz="6" w:space="0" w:color="000000"/>
              <w:left w:val="single" w:sz="6" w:space="0" w:color="000000"/>
              <w:bottom w:val="single" w:sz="6" w:space="0" w:color="000000"/>
              <w:right w:val="single" w:sz="6" w:space="0" w:color="000000"/>
            </w:tcBorders>
            <w:hideMark/>
          </w:tcPr>
          <w:p w:rsidR="00465852" w:rsidRPr="00E12782" w:rsidRDefault="00000550" w:rsidP="00D417A3">
            <w:pPr>
              <w:pStyle w:val="a8"/>
              <w:spacing w:before="0" w:beforeAutospacing="0" w:after="0" w:afterAutospacing="0"/>
              <w:jc w:val="both"/>
              <w:rPr>
                <w:rFonts w:eastAsiaTheme="minorEastAsia"/>
                <w:sz w:val="22"/>
                <w:szCs w:val="22"/>
              </w:rPr>
            </w:pPr>
            <w:hyperlink r:id="rId361" w:anchor="/document/99/901807664/" w:history="1">
              <w:r w:rsidR="00465852" w:rsidRPr="00E12782">
                <w:rPr>
                  <w:rStyle w:val="a7"/>
                  <w:sz w:val="22"/>
                  <w:szCs w:val="22"/>
                </w:rPr>
                <w:t>Трудовой кодекс</w:t>
              </w:r>
            </w:hyperlink>
          </w:p>
          <w:p w:rsidR="00465852" w:rsidRPr="00E12782" w:rsidRDefault="00465852" w:rsidP="00D417A3">
            <w:pPr>
              <w:pStyle w:val="a8"/>
              <w:spacing w:before="0" w:beforeAutospacing="0" w:after="0" w:afterAutospacing="0"/>
              <w:jc w:val="both"/>
              <w:rPr>
                <w:rFonts w:eastAsiaTheme="minorEastAsia"/>
                <w:sz w:val="22"/>
                <w:szCs w:val="22"/>
              </w:rPr>
            </w:pPr>
            <w:r w:rsidRPr="00E12782">
              <w:rPr>
                <w:sz w:val="22"/>
                <w:szCs w:val="22"/>
              </w:rPr>
              <w:t>Отказ работника от прохождения медосмотра</w:t>
            </w:r>
          </w:p>
        </w:tc>
        <w:tc>
          <w:tcPr>
            <w:tcW w:w="3822" w:type="dxa"/>
            <w:gridSpan w:val="2"/>
            <w:tcBorders>
              <w:top w:val="single" w:sz="6" w:space="0" w:color="000000"/>
              <w:left w:val="single" w:sz="6" w:space="0" w:color="000000"/>
              <w:bottom w:val="single" w:sz="6" w:space="0" w:color="000000"/>
              <w:right w:val="single" w:sz="6" w:space="0" w:color="000000"/>
            </w:tcBorders>
            <w:hideMark/>
          </w:tcPr>
          <w:p w:rsidR="00465852" w:rsidRPr="00E12782" w:rsidRDefault="00465852" w:rsidP="00D417A3">
            <w:pPr>
              <w:pStyle w:val="a8"/>
              <w:spacing w:before="0" w:beforeAutospacing="0" w:after="0" w:afterAutospacing="0"/>
              <w:jc w:val="both"/>
              <w:rPr>
                <w:rFonts w:eastAsiaTheme="minorEastAsia"/>
                <w:sz w:val="22"/>
                <w:szCs w:val="22"/>
              </w:rPr>
            </w:pPr>
            <w:r w:rsidRPr="00E12782">
              <w:rPr>
                <w:sz w:val="22"/>
                <w:szCs w:val="22"/>
              </w:rPr>
              <w:t>Специалист по кадрам</w:t>
            </w:r>
          </w:p>
        </w:tc>
        <w:tc>
          <w:tcPr>
            <w:tcW w:w="1850" w:type="dxa"/>
            <w:tcBorders>
              <w:top w:val="single" w:sz="6" w:space="0" w:color="000000"/>
              <w:left w:val="single" w:sz="6" w:space="0" w:color="000000"/>
              <w:bottom w:val="single" w:sz="6" w:space="0" w:color="000000"/>
              <w:right w:val="single" w:sz="6" w:space="0" w:color="000000"/>
            </w:tcBorders>
            <w:hideMark/>
          </w:tcPr>
          <w:p w:rsidR="00465852" w:rsidRPr="00E12782" w:rsidRDefault="00465852" w:rsidP="00D417A3">
            <w:pPr>
              <w:pStyle w:val="a8"/>
              <w:spacing w:before="0" w:beforeAutospacing="0" w:after="0" w:afterAutospacing="0"/>
              <w:jc w:val="both"/>
              <w:rPr>
                <w:rFonts w:eastAsiaTheme="minorEastAsia"/>
                <w:sz w:val="22"/>
                <w:szCs w:val="22"/>
              </w:rPr>
            </w:pPr>
            <w:r w:rsidRPr="00E12782">
              <w:rPr>
                <w:sz w:val="22"/>
                <w:szCs w:val="22"/>
              </w:rPr>
              <w:t>По необходимости</w:t>
            </w:r>
          </w:p>
        </w:tc>
      </w:tr>
      <w:tr w:rsidR="00465852" w:rsidRPr="00E12782" w:rsidTr="00FF7A6B">
        <w:tc>
          <w:tcPr>
            <w:tcW w:w="3694" w:type="dxa"/>
            <w:tcBorders>
              <w:top w:val="single" w:sz="6" w:space="0" w:color="000000"/>
              <w:left w:val="single" w:sz="6" w:space="0" w:color="000000"/>
              <w:bottom w:val="single" w:sz="6" w:space="0" w:color="000000"/>
              <w:right w:val="single" w:sz="6" w:space="0" w:color="000000"/>
            </w:tcBorders>
            <w:hideMark/>
          </w:tcPr>
          <w:p w:rsidR="00465852" w:rsidRPr="00E12782" w:rsidRDefault="00000550" w:rsidP="00D417A3">
            <w:pPr>
              <w:pStyle w:val="a8"/>
              <w:spacing w:before="0" w:beforeAutospacing="0" w:after="0" w:afterAutospacing="0"/>
              <w:jc w:val="both"/>
              <w:rPr>
                <w:rFonts w:eastAsiaTheme="minorEastAsia"/>
                <w:sz w:val="22"/>
                <w:szCs w:val="22"/>
              </w:rPr>
            </w:pPr>
            <w:hyperlink r:id="rId362" w:anchor="/document/118/50882/" w:history="1">
              <w:r w:rsidR="00465852" w:rsidRPr="00E12782">
                <w:rPr>
                  <w:rStyle w:val="a7"/>
                  <w:sz w:val="22"/>
                  <w:szCs w:val="22"/>
                </w:rPr>
                <w:t>О назначении контрактного управляющего</w:t>
              </w:r>
            </w:hyperlink>
          </w:p>
        </w:tc>
        <w:tc>
          <w:tcPr>
            <w:tcW w:w="4820" w:type="dxa"/>
            <w:tcBorders>
              <w:top w:val="single" w:sz="6" w:space="0" w:color="000000"/>
              <w:left w:val="single" w:sz="6" w:space="0" w:color="000000"/>
              <w:bottom w:val="single" w:sz="6" w:space="0" w:color="000000"/>
              <w:right w:val="single" w:sz="6" w:space="0" w:color="000000"/>
            </w:tcBorders>
            <w:hideMark/>
          </w:tcPr>
          <w:p w:rsidR="00465852" w:rsidRPr="00E12782" w:rsidRDefault="00000550" w:rsidP="00D417A3">
            <w:pPr>
              <w:pStyle w:val="a8"/>
              <w:spacing w:before="0" w:beforeAutospacing="0" w:after="0" w:afterAutospacing="0"/>
              <w:jc w:val="both"/>
              <w:rPr>
                <w:rFonts w:eastAsiaTheme="minorEastAsia"/>
                <w:sz w:val="22"/>
                <w:szCs w:val="22"/>
              </w:rPr>
            </w:pPr>
            <w:hyperlink r:id="rId363" w:anchor="/document/99/499011838/" w:history="1">
              <w:r w:rsidR="00465852" w:rsidRPr="00E12782">
                <w:rPr>
                  <w:rStyle w:val="a7"/>
                  <w:sz w:val="22"/>
                  <w:szCs w:val="22"/>
                </w:rPr>
                <w:t>Федеральный закон от 05.04.2013 № 44-ФЗ</w:t>
              </w:r>
            </w:hyperlink>
            <w:r w:rsidR="00465852" w:rsidRPr="00E12782">
              <w:rPr>
                <w:sz w:val="22"/>
                <w:szCs w:val="22"/>
              </w:rPr>
              <w:t xml:space="preserve"> «О контрактной системе в сфере закупок товаров, работ, услуг для обеспечения государственных и муниципальных нужд»</w:t>
            </w:r>
          </w:p>
        </w:tc>
        <w:tc>
          <w:tcPr>
            <w:tcW w:w="3822" w:type="dxa"/>
            <w:gridSpan w:val="2"/>
            <w:tcBorders>
              <w:top w:val="single" w:sz="6" w:space="0" w:color="000000"/>
              <w:left w:val="single" w:sz="6" w:space="0" w:color="000000"/>
              <w:bottom w:val="single" w:sz="6" w:space="0" w:color="000000"/>
              <w:right w:val="single" w:sz="6" w:space="0" w:color="000000"/>
            </w:tcBorders>
            <w:hideMark/>
          </w:tcPr>
          <w:p w:rsidR="00465852" w:rsidRPr="00E12782" w:rsidRDefault="00465852" w:rsidP="00D417A3">
            <w:pPr>
              <w:pStyle w:val="a8"/>
              <w:spacing w:before="0" w:beforeAutospacing="0" w:after="0" w:afterAutospacing="0"/>
              <w:jc w:val="both"/>
              <w:rPr>
                <w:rFonts w:eastAsiaTheme="minorEastAsia"/>
                <w:sz w:val="22"/>
                <w:szCs w:val="22"/>
              </w:rPr>
            </w:pPr>
            <w:r w:rsidRPr="00E12782">
              <w:rPr>
                <w:sz w:val="22"/>
                <w:szCs w:val="22"/>
              </w:rPr>
              <w:t>Секретарь</w:t>
            </w:r>
          </w:p>
        </w:tc>
        <w:tc>
          <w:tcPr>
            <w:tcW w:w="1850" w:type="dxa"/>
            <w:tcBorders>
              <w:top w:val="single" w:sz="6" w:space="0" w:color="000000"/>
              <w:left w:val="single" w:sz="6" w:space="0" w:color="000000"/>
              <w:bottom w:val="single" w:sz="6" w:space="0" w:color="000000"/>
              <w:right w:val="single" w:sz="6" w:space="0" w:color="000000"/>
            </w:tcBorders>
            <w:hideMark/>
          </w:tcPr>
          <w:p w:rsidR="00465852" w:rsidRPr="00E12782" w:rsidRDefault="00465852" w:rsidP="00D417A3">
            <w:pPr>
              <w:pStyle w:val="a8"/>
              <w:spacing w:before="0" w:beforeAutospacing="0" w:after="0" w:afterAutospacing="0"/>
              <w:jc w:val="both"/>
              <w:rPr>
                <w:rFonts w:eastAsiaTheme="minorEastAsia"/>
                <w:sz w:val="22"/>
                <w:szCs w:val="22"/>
              </w:rPr>
            </w:pPr>
            <w:r w:rsidRPr="00E12782">
              <w:rPr>
                <w:sz w:val="22"/>
                <w:szCs w:val="22"/>
              </w:rPr>
              <w:t>По необходимости</w:t>
            </w:r>
          </w:p>
        </w:tc>
      </w:tr>
      <w:tr w:rsidR="00465852" w:rsidRPr="00E12782" w:rsidTr="00FF7A6B">
        <w:tc>
          <w:tcPr>
            <w:tcW w:w="3694" w:type="dxa"/>
            <w:tcBorders>
              <w:top w:val="single" w:sz="6" w:space="0" w:color="000000"/>
              <w:left w:val="single" w:sz="6" w:space="0" w:color="000000"/>
              <w:bottom w:val="single" w:sz="6" w:space="0" w:color="000000"/>
              <w:right w:val="single" w:sz="6" w:space="0" w:color="000000"/>
            </w:tcBorders>
            <w:hideMark/>
          </w:tcPr>
          <w:p w:rsidR="00465852" w:rsidRPr="00E12782" w:rsidRDefault="00000550" w:rsidP="00D417A3">
            <w:pPr>
              <w:pStyle w:val="a8"/>
              <w:spacing w:before="0" w:beforeAutospacing="0" w:after="0" w:afterAutospacing="0"/>
              <w:jc w:val="both"/>
              <w:rPr>
                <w:rFonts w:eastAsiaTheme="minorEastAsia"/>
                <w:sz w:val="22"/>
                <w:szCs w:val="22"/>
              </w:rPr>
            </w:pPr>
            <w:hyperlink r:id="rId364" w:anchor="/document/118/50834/" w:history="1">
              <w:r w:rsidR="00465852" w:rsidRPr="00E12782">
                <w:rPr>
                  <w:rStyle w:val="a7"/>
                  <w:sz w:val="22"/>
                  <w:szCs w:val="22"/>
                </w:rPr>
                <w:t>О смене фамилии работника</w:t>
              </w:r>
            </w:hyperlink>
          </w:p>
        </w:tc>
        <w:tc>
          <w:tcPr>
            <w:tcW w:w="4820" w:type="dxa"/>
            <w:tcBorders>
              <w:top w:val="single" w:sz="6" w:space="0" w:color="000000"/>
              <w:left w:val="single" w:sz="6" w:space="0" w:color="000000"/>
              <w:bottom w:val="single" w:sz="6" w:space="0" w:color="000000"/>
              <w:right w:val="single" w:sz="6" w:space="0" w:color="000000"/>
            </w:tcBorders>
            <w:hideMark/>
          </w:tcPr>
          <w:p w:rsidR="00465852" w:rsidRPr="00E12782" w:rsidRDefault="00465852" w:rsidP="00D417A3">
            <w:pPr>
              <w:pStyle w:val="a8"/>
              <w:spacing w:before="0" w:beforeAutospacing="0" w:after="0" w:afterAutospacing="0"/>
              <w:jc w:val="both"/>
              <w:rPr>
                <w:rFonts w:eastAsiaTheme="minorEastAsia"/>
                <w:sz w:val="22"/>
                <w:szCs w:val="22"/>
              </w:rPr>
            </w:pPr>
            <w:r w:rsidRPr="00E12782">
              <w:rPr>
                <w:sz w:val="22"/>
                <w:szCs w:val="22"/>
              </w:rPr>
              <w:t>Официальные документы</w:t>
            </w:r>
          </w:p>
          <w:p w:rsidR="00465852" w:rsidRPr="00E12782" w:rsidRDefault="00465852" w:rsidP="00D417A3">
            <w:pPr>
              <w:pStyle w:val="a8"/>
              <w:spacing w:before="0" w:beforeAutospacing="0" w:after="0" w:afterAutospacing="0"/>
              <w:jc w:val="both"/>
              <w:rPr>
                <w:rFonts w:eastAsiaTheme="minorEastAsia"/>
                <w:sz w:val="22"/>
                <w:szCs w:val="22"/>
              </w:rPr>
            </w:pPr>
            <w:r w:rsidRPr="00E12782">
              <w:rPr>
                <w:sz w:val="22"/>
                <w:szCs w:val="22"/>
              </w:rPr>
              <w:t>заявление работника</w:t>
            </w:r>
          </w:p>
        </w:tc>
        <w:tc>
          <w:tcPr>
            <w:tcW w:w="3822" w:type="dxa"/>
            <w:gridSpan w:val="2"/>
            <w:tcBorders>
              <w:top w:val="single" w:sz="6" w:space="0" w:color="000000"/>
              <w:left w:val="single" w:sz="6" w:space="0" w:color="000000"/>
              <w:bottom w:val="single" w:sz="6" w:space="0" w:color="000000"/>
              <w:right w:val="single" w:sz="6" w:space="0" w:color="000000"/>
            </w:tcBorders>
            <w:hideMark/>
          </w:tcPr>
          <w:p w:rsidR="00465852" w:rsidRPr="00E12782" w:rsidRDefault="00465852" w:rsidP="00D417A3">
            <w:pPr>
              <w:pStyle w:val="a8"/>
              <w:spacing w:before="0" w:beforeAutospacing="0" w:after="0" w:afterAutospacing="0"/>
              <w:jc w:val="both"/>
              <w:rPr>
                <w:rFonts w:eastAsiaTheme="minorEastAsia"/>
                <w:sz w:val="22"/>
                <w:szCs w:val="22"/>
              </w:rPr>
            </w:pPr>
            <w:r w:rsidRPr="00E12782">
              <w:rPr>
                <w:sz w:val="22"/>
                <w:szCs w:val="22"/>
              </w:rPr>
              <w:t>Специалист по кадрам</w:t>
            </w:r>
          </w:p>
        </w:tc>
        <w:tc>
          <w:tcPr>
            <w:tcW w:w="1850" w:type="dxa"/>
            <w:tcBorders>
              <w:top w:val="single" w:sz="6" w:space="0" w:color="000000"/>
              <w:left w:val="single" w:sz="6" w:space="0" w:color="000000"/>
              <w:bottom w:val="single" w:sz="6" w:space="0" w:color="000000"/>
              <w:right w:val="single" w:sz="6" w:space="0" w:color="000000"/>
            </w:tcBorders>
            <w:hideMark/>
          </w:tcPr>
          <w:p w:rsidR="00465852" w:rsidRPr="00E12782" w:rsidRDefault="00465852" w:rsidP="00D417A3">
            <w:pPr>
              <w:pStyle w:val="a8"/>
              <w:spacing w:before="0" w:beforeAutospacing="0" w:after="0" w:afterAutospacing="0"/>
              <w:jc w:val="both"/>
              <w:rPr>
                <w:rFonts w:eastAsiaTheme="minorEastAsia"/>
                <w:sz w:val="22"/>
                <w:szCs w:val="22"/>
              </w:rPr>
            </w:pPr>
            <w:r w:rsidRPr="00E12782">
              <w:rPr>
                <w:sz w:val="22"/>
                <w:szCs w:val="22"/>
              </w:rPr>
              <w:t>По необходимости</w:t>
            </w:r>
          </w:p>
        </w:tc>
      </w:tr>
      <w:tr w:rsidR="00465852" w:rsidRPr="00E12782" w:rsidTr="00FF7A6B">
        <w:tc>
          <w:tcPr>
            <w:tcW w:w="3694" w:type="dxa"/>
            <w:tcBorders>
              <w:top w:val="single" w:sz="6" w:space="0" w:color="000000"/>
              <w:left w:val="single" w:sz="6" w:space="0" w:color="000000"/>
              <w:bottom w:val="single" w:sz="6" w:space="0" w:color="000000"/>
              <w:right w:val="single" w:sz="6" w:space="0" w:color="000000"/>
            </w:tcBorders>
            <w:hideMark/>
          </w:tcPr>
          <w:p w:rsidR="00465852" w:rsidRPr="00E12782" w:rsidRDefault="00000550" w:rsidP="00D417A3">
            <w:pPr>
              <w:pStyle w:val="a8"/>
              <w:spacing w:before="0" w:beforeAutospacing="0" w:after="0" w:afterAutospacing="0"/>
              <w:jc w:val="both"/>
              <w:rPr>
                <w:rFonts w:eastAsiaTheme="minorEastAsia"/>
                <w:sz w:val="22"/>
                <w:szCs w:val="22"/>
              </w:rPr>
            </w:pPr>
            <w:hyperlink r:id="rId365" w:anchor="/document/118/50877/" w:history="1">
              <w:r w:rsidR="00465852" w:rsidRPr="00E12782">
                <w:rPr>
                  <w:rStyle w:val="a7"/>
                  <w:sz w:val="22"/>
                  <w:szCs w:val="22"/>
                </w:rPr>
                <w:t>О дисциплинарном взыскании работнику в виде замечания</w:t>
              </w:r>
            </w:hyperlink>
          </w:p>
        </w:tc>
        <w:tc>
          <w:tcPr>
            <w:tcW w:w="4820" w:type="dxa"/>
            <w:tcBorders>
              <w:top w:val="single" w:sz="6" w:space="0" w:color="000000"/>
              <w:left w:val="single" w:sz="6" w:space="0" w:color="000000"/>
              <w:bottom w:val="single" w:sz="6" w:space="0" w:color="000000"/>
              <w:right w:val="single" w:sz="6" w:space="0" w:color="000000"/>
            </w:tcBorders>
            <w:hideMark/>
          </w:tcPr>
          <w:p w:rsidR="00465852" w:rsidRPr="00E12782" w:rsidRDefault="00000550" w:rsidP="00D417A3">
            <w:pPr>
              <w:pStyle w:val="a8"/>
              <w:spacing w:before="0" w:beforeAutospacing="0" w:after="0" w:afterAutospacing="0"/>
              <w:jc w:val="both"/>
              <w:rPr>
                <w:rFonts w:eastAsiaTheme="minorEastAsia"/>
                <w:sz w:val="22"/>
                <w:szCs w:val="22"/>
              </w:rPr>
            </w:pPr>
            <w:hyperlink r:id="rId366" w:anchor="/document/99/901807664/" w:history="1">
              <w:r w:rsidR="00465852" w:rsidRPr="00E12782">
                <w:rPr>
                  <w:rStyle w:val="a7"/>
                  <w:sz w:val="22"/>
                  <w:szCs w:val="22"/>
                </w:rPr>
                <w:t>Трудовой кодекс</w:t>
              </w:r>
            </w:hyperlink>
          </w:p>
        </w:tc>
        <w:tc>
          <w:tcPr>
            <w:tcW w:w="3822" w:type="dxa"/>
            <w:gridSpan w:val="2"/>
            <w:tcBorders>
              <w:top w:val="single" w:sz="6" w:space="0" w:color="000000"/>
              <w:left w:val="single" w:sz="6" w:space="0" w:color="000000"/>
              <w:bottom w:val="single" w:sz="6" w:space="0" w:color="000000"/>
              <w:right w:val="single" w:sz="6" w:space="0" w:color="000000"/>
            </w:tcBorders>
            <w:hideMark/>
          </w:tcPr>
          <w:p w:rsidR="00465852" w:rsidRPr="00E12782" w:rsidRDefault="00465852" w:rsidP="00D417A3">
            <w:pPr>
              <w:pStyle w:val="a8"/>
              <w:spacing w:before="0" w:beforeAutospacing="0" w:after="0" w:afterAutospacing="0"/>
              <w:jc w:val="both"/>
              <w:rPr>
                <w:rFonts w:eastAsiaTheme="minorEastAsia"/>
                <w:sz w:val="22"/>
                <w:szCs w:val="22"/>
              </w:rPr>
            </w:pPr>
            <w:r w:rsidRPr="00E12782">
              <w:rPr>
                <w:sz w:val="22"/>
                <w:szCs w:val="22"/>
              </w:rPr>
              <w:t>Специалист по кадрам</w:t>
            </w:r>
          </w:p>
        </w:tc>
        <w:tc>
          <w:tcPr>
            <w:tcW w:w="1850" w:type="dxa"/>
            <w:tcBorders>
              <w:top w:val="single" w:sz="6" w:space="0" w:color="000000"/>
              <w:left w:val="single" w:sz="6" w:space="0" w:color="000000"/>
              <w:bottom w:val="single" w:sz="6" w:space="0" w:color="000000"/>
              <w:right w:val="single" w:sz="6" w:space="0" w:color="000000"/>
            </w:tcBorders>
            <w:hideMark/>
          </w:tcPr>
          <w:p w:rsidR="00465852" w:rsidRPr="00E12782" w:rsidRDefault="00465852" w:rsidP="00D417A3">
            <w:pPr>
              <w:pStyle w:val="a8"/>
              <w:spacing w:before="0" w:beforeAutospacing="0" w:after="0" w:afterAutospacing="0"/>
              <w:jc w:val="both"/>
              <w:rPr>
                <w:rFonts w:eastAsiaTheme="minorEastAsia"/>
                <w:sz w:val="22"/>
                <w:szCs w:val="22"/>
              </w:rPr>
            </w:pPr>
            <w:r w:rsidRPr="00E12782">
              <w:rPr>
                <w:sz w:val="22"/>
                <w:szCs w:val="22"/>
              </w:rPr>
              <w:t>Если работник совершил проступок</w:t>
            </w:r>
          </w:p>
        </w:tc>
      </w:tr>
      <w:tr w:rsidR="00465852" w:rsidRPr="00E12782" w:rsidTr="00FF7A6B">
        <w:tc>
          <w:tcPr>
            <w:tcW w:w="3694" w:type="dxa"/>
            <w:tcBorders>
              <w:top w:val="single" w:sz="6" w:space="0" w:color="000000"/>
              <w:left w:val="single" w:sz="6" w:space="0" w:color="000000"/>
              <w:bottom w:val="single" w:sz="6" w:space="0" w:color="000000"/>
              <w:right w:val="single" w:sz="6" w:space="0" w:color="000000"/>
            </w:tcBorders>
            <w:hideMark/>
          </w:tcPr>
          <w:p w:rsidR="00465852" w:rsidRPr="00E12782" w:rsidRDefault="00000550" w:rsidP="00D417A3">
            <w:pPr>
              <w:pStyle w:val="a8"/>
              <w:spacing w:before="0" w:beforeAutospacing="0" w:after="0" w:afterAutospacing="0"/>
              <w:jc w:val="both"/>
              <w:rPr>
                <w:rFonts w:eastAsiaTheme="minorEastAsia"/>
                <w:sz w:val="22"/>
                <w:szCs w:val="22"/>
              </w:rPr>
            </w:pPr>
            <w:hyperlink r:id="rId367" w:anchor="/document/118/66239/" w:history="1">
              <w:r w:rsidR="00465852" w:rsidRPr="00E12782">
                <w:rPr>
                  <w:rStyle w:val="a7"/>
                  <w:sz w:val="22"/>
                  <w:szCs w:val="22"/>
                </w:rPr>
                <w:t>О временном переводе работника</w:t>
              </w:r>
            </w:hyperlink>
          </w:p>
        </w:tc>
        <w:tc>
          <w:tcPr>
            <w:tcW w:w="4820" w:type="dxa"/>
            <w:tcBorders>
              <w:top w:val="single" w:sz="6" w:space="0" w:color="000000"/>
              <w:left w:val="single" w:sz="6" w:space="0" w:color="000000"/>
              <w:bottom w:val="single" w:sz="6" w:space="0" w:color="000000"/>
              <w:right w:val="single" w:sz="6" w:space="0" w:color="000000"/>
            </w:tcBorders>
            <w:hideMark/>
          </w:tcPr>
          <w:p w:rsidR="00465852" w:rsidRPr="00E12782" w:rsidRDefault="00465852" w:rsidP="00D417A3">
            <w:pPr>
              <w:pStyle w:val="a8"/>
              <w:spacing w:before="0" w:beforeAutospacing="0" w:after="0" w:afterAutospacing="0"/>
              <w:jc w:val="both"/>
              <w:rPr>
                <w:rFonts w:eastAsiaTheme="minorEastAsia"/>
                <w:sz w:val="22"/>
                <w:szCs w:val="22"/>
              </w:rPr>
            </w:pPr>
            <w:r w:rsidRPr="00E12782">
              <w:rPr>
                <w:sz w:val="22"/>
                <w:szCs w:val="22"/>
              </w:rPr>
              <w:t>Заявление, уведомление и дополнительное соглашение о временном переводе</w:t>
            </w:r>
          </w:p>
        </w:tc>
        <w:tc>
          <w:tcPr>
            <w:tcW w:w="3822" w:type="dxa"/>
            <w:gridSpan w:val="2"/>
            <w:tcBorders>
              <w:top w:val="single" w:sz="6" w:space="0" w:color="000000"/>
              <w:left w:val="single" w:sz="6" w:space="0" w:color="000000"/>
              <w:bottom w:val="single" w:sz="6" w:space="0" w:color="000000"/>
              <w:right w:val="single" w:sz="6" w:space="0" w:color="000000"/>
            </w:tcBorders>
            <w:hideMark/>
          </w:tcPr>
          <w:p w:rsidR="00465852" w:rsidRPr="00E12782" w:rsidRDefault="00465852" w:rsidP="00D417A3">
            <w:pPr>
              <w:pStyle w:val="a8"/>
              <w:spacing w:before="0" w:beforeAutospacing="0" w:after="0" w:afterAutospacing="0"/>
              <w:jc w:val="both"/>
              <w:rPr>
                <w:rFonts w:eastAsiaTheme="minorEastAsia"/>
                <w:sz w:val="22"/>
                <w:szCs w:val="22"/>
              </w:rPr>
            </w:pPr>
            <w:r w:rsidRPr="00E12782">
              <w:rPr>
                <w:sz w:val="22"/>
                <w:szCs w:val="22"/>
              </w:rPr>
              <w:t>Специалист по кадрам</w:t>
            </w:r>
          </w:p>
        </w:tc>
        <w:tc>
          <w:tcPr>
            <w:tcW w:w="1850" w:type="dxa"/>
            <w:tcBorders>
              <w:top w:val="single" w:sz="6" w:space="0" w:color="000000"/>
              <w:left w:val="single" w:sz="6" w:space="0" w:color="000000"/>
              <w:bottom w:val="single" w:sz="6" w:space="0" w:color="000000"/>
              <w:right w:val="single" w:sz="6" w:space="0" w:color="000000"/>
            </w:tcBorders>
            <w:hideMark/>
          </w:tcPr>
          <w:p w:rsidR="00465852" w:rsidRPr="00E12782" w:rsidRDefault="00465852" w:rsidP="00D417A3">
            <w:pPr>
              <w:pStyle w:val="a8"/>
              <w:spacing w:before="0" w:beforeAutospacing="0" w:after="0" w:afterAutospacing="0"/>
              <w:jc w:val="both"/>
              <w:rPr>
                <w:rFonts w:eastAsiaTheme="minorEastAsia"/>
                <w:sz w:val="22"/>
                <w:szCs w:val="22"/>
              </w:rPr>
            </w:pPr>
            <w:r w:rsidRPr="00E12782">
              <w:rPr>
                <w:sz w:val="22"/>
                <w:szCs w:val="22"/>
              </w:rPr>
              <w:t>Если есть производственная необходимость</w:t>
            </w:r>
          </w:p>
        </w:tc>
      </w:tr>
      <w:tr w:rsidR="00465852" w:rsidRPr="00E12782" w:rsidTr="00FF7A6B">
        <w:tc>
          <w:tcPr>
            <w:tcW w:w="3694" w:type="dxa"/>
            <w:tcBorders>
              <w:top w:val="single" w:sz="6" w:space="0" w:color="000000"/>
              <w:left w:val="single" w:sz="6" w:space="0" w:color="000000"/>
              <w:bottom w:val="single" w:sz="6" w:space="0" w:color="000000"/>
              <w:right w:val="single" w:sz="6" w:space="0" w:color="000000"/>
            </w:tcBorders>
            <w:hideMark/>
          </w:tcPr>
          <w:p w:rsidR="00465852" w:rsidRPr="00E12782" w:rsidRDefault="00000550" w:rsidP="00D417A3">
            <w:pPr>
              <w:pStyle w:val="a8"/>
              <w:spacing w:before="0" w:beforeAutospacing="0" w:after="0" w:afterAutospacing="0"/>
              <w:jc w:val="both"/>
              <w:rPr>
                <w:rFonts w:eastAsiaTheme="minorEastAsia"/>
                <w:sz w:val="22"/>
                <w:szCs w:val="22"/>
              </w:rPr>
            </w:pPr>
            <w:hyperlink r:id="rId368" w:anchor="/document/118/66240/" w:history="1">
              <w:r w:rsidR="00465852" w:rsidRPr="00E12782">
                <w:rPr>
                  <w:rStyle w:val="a7"/>
                  <w:sz w:val="22"/>
                  <w:szCs w:val="22"/>
                </w:rPr>
                <w:t>О переводе работника на другую работу</w:t>
              </w:r>
            </w:hyperlink>
          </w:p>
        </w:tc>
        <w:tc>
          <w:tcPr>
            <w:tcW w:w="4820" w:type="dxa"/>
            <w:tcBorders>
              <w:top w:val="single" w:sz="6" w:space="0" w:color="000000"/>
              <w:left w:val="single" w:sz="6" w:space="0" w:color="000000"/>
              <w:bottom w:val="single" w:sz="6" w:space="0" w:color="000000"/>
              <w:right w:val="single" w:sz="6" w:space="0" w:color="000000"/>
            </w:tcBorders>
            <w:hideMark/>
          </w:tcPr>
          <w:p w:rsidR="00465852" w:rsidRPr="00E12782" w:rsidRDefault="00465852" w:rsidP="00D417A3">
            <w:pPr>
              <w:pStyle w:val="a8"/>
              <w:spacing w:before="0" w:beforeAutospacing="0" w:after="0" w:afterAutospacing="0"/>
              <w:jc w:val="both"/>
              <w:rPr>
                <w:rFonts w:eastAsiaTheme="minorEastAsia"/>
                <w:sz w:val="22"/>
                <w:szCs w:val="22"/>
              </w:rPr>
            </w:pPr>
            <w:r w:rsidRPr="00E12782">
              <w:rPr>
                <w:sz w:val="22"/>
                <w:szCs w:val="22"/>
              </w:rPr>
              <w:t>Заявление, уведомление и дополнительное соглашение о переводе</w:t>
            </w:r>
          </w:p>
        </w:tc>
        <w:tc>
          <w:tcPr>
            <w:tcW w:w="3822" w:type="dxa"/>
            <w:gridSpan w:val="2"/>
            <w:tcBorders>
              <w:top w:val="single" w:sz="6" w:space="0" w:color="000000"/>
              <w:left w:val="single" w:sz="6" w:space="0" w:color="000000"/>
              <w:bottom w:val="single" w:sz="6" w:space="0" w:color="000000"/>
              <w:right w:val="single" w:sz="6" w:space="0" w:color="000000"/>
            </w:tcBorders>
            <w:hideMark/>
          </w:tcPr>
          <w:p w:rsidR="00465852" w:rsidRPr="00E12782" w:rsidRDefault="00465852" w:rsidP="00D417A3">
            <w:pPr>
              <w:pStyle w:val="a8"/>
              <w:spacing w:before="0" w:beforeAutospacing="0" w:after="0" w:afterAutospacing="0"/>
              <w:jc w:val="both"/>
              <w:rPr>
                <w:rFonts w:eastAsiaTheme="minorEastAsia"/>
                <w:sz w:val="22"/>
                <w:szCs w:val="22"/>
              </w:rPr>
            </w:pPr>
            <w:r w:rsidRPr="00E12782">
              <w:rPr>
                <w:sz w:val="22"/>
                <w:szCs w:val="22"/>
              </w:rPr>
              <w:t>Специалист по кадрам</w:t>
            </w:r>
          </w:p>
        </w:tc>
        <w:tc>
          <w:tcPr>
            <w:tcW w:w="1850" w:type="dxa"/>
            <w:tcBorders>
              <w:top w:val="single" w:sz="6" w:space="0" w:color="000000"/>
              <w:left w:val="single" w:sz="6" w:space="0" w:color="000000"/>
              <w:bottom w:val="single" w:sz="6" w:space="0" w:color="000000"/>
              <w:right w:val="single" w:sz="6" w:space="0" w:color="000000"/>
            </w:tcBorders>
            <w:hideMark/>
          </w:tcPr>
          <w:p w:rsidR="00465852" w:rsidRPr="00E12782" w:rsidRDefault="00465852" w:rsidP="00D417A3">
            <w:pPr>
              <w:pStyle w:val="a8"/>
              <w:spacing w:before="0" w:beforeAutospacing="0" w:after="0" w:afterAutospacing="0"/>
              <w:jc w:val="both"/>
              <w:rPr>
                <w:rFonts w:eastAsiaTheme="minorEastAsia"/>
                <w:sz w:val="22"/>
                <w:szCs w:val="22"/>
              </w:rPr>
            </w:pPr>
            <w:r w:rsidRPr="00E12782">
              <w:rPr>
                <w:sz w:val="22"/>
                <w:szCs w:val="22"/>
              </w:rPr>
              <w:t>Если есть производственная необходимость</w:t>
            </w:r>
          </w:p>
        </w:tc>
      </w:tr>
      <w:tr w:rsidR="00465852" w:rsidRPr="00E12782" w:rsidTr="00FF7A6B">
        <w:tc>
          <w:tcPr>
            <w:tcW w:w="3694" w:type="dxa"/>
            <w:tcBorders>
              <w:top w:val="single" w:sz="6" w:space="0" w:color="000000"/>
              <w:left w:val="single" w:sz="6" w:space="0" w:color="000000"/>
              <w:bottom w:val="single" w:sz="6" w:space="0" w:color="000000"/>
              <w:right w:val="single" w:sz="6" w:space="0" w:color="000000"/>
            </w:tcBorders>
            <w:hideMark/>
          </w:tcPr>
          <w:p w:rsidR="00465852" w:rsidRPr="00E12782" w:rsidRDefault="00000550" w:rsidP="00D417A3">
            <w:pPr>
              <w:pStyle w:val="a8"/>
              <w:spacing w:before="0" w:beforeAutospacing="0" w:after="0" w:afterAutospacing="0"/>
              <w:jc w:val="both"/>
              <w:rPr>
                <w:rFonts w:eastAsiaTheme="minorEastAsia"/>
                <w:sz w:val="22"/>
                <w:szCs w:val="22"/>
              </w:rPr>
            </w:pPr>
            <w:hyperlink r:id="rId369" w:anchor="/document/118/71813/" w:history="1">
              <w:r w:rsidR="00465852" w:rsidRPr="00E12782">
                <w:rPr>
                  <w:rStyle w:val="a7"/>
                  <w:sz w:val="22"/>
                  <w:szCs w:val="22"/>
                </w:rPr>
                <w:t>О смене материально ответственного лица</w:t>
              </w:r>
            </w:hyperlink>
          </w:p>
        </w:tc>
        <w:tc>
          <w:tcPr>
            <w:tcW w:w="4820" w:type="dxa"/>
            <w:tcBorders>
              <w:top w:val="single" w:sz="6" w:space="0" w:color="000000"/>
              <w:left w:val="single" w:sz="6" w:space="0" w:color="000000"/>
              <w:bottom w:val="single" w:sz="6" w:space="0" w:color="000000"/>
              <w:right w:val="single" w:sz="6" w:space="0" w:color="000000"/>
            </w:tcBorders>
            <w:hideMark/>
          </w:tcPr>
          <w:p w:rsidR="00465852" w:rsidRPr="00E12782" w:rsidRDefault="00000550" w:rsidP="00D417A3">
            <w:pPr>
              <w:pStyle w:val="a8"/>
              <w:spacing w:before="0" w:beforeAutospacing="0" w:after="0" w:afterAutospacing="0"/>
              <w:jc w:val="both"/>
              <w:rPr>
                <w:rFonts w:eastAsiaTheme="minorEastAsia"/>
                <w:sz w:val="22"/>
                <w:szCs w:val="22"/>
              </w:rPr>
            </w:pPr>
            <w:hyperlink r:id="rId370" w:anchor="/document/99/901716287/" w:history="1">
              <w:r w:rsidR="00465852" w:rsidRPr="00E12782">
                <w:rPr>
                  <w:rStyle w:val="a7"/>
                  <w:sz w:val="22"/>
                  <w:szCs w:val="22"/>
                </w:rPr>
                <w:t xml:space="preserve">Приказ Минфина от 29.07.1998 № 34н </w:t>
              </w:r>
            </w:hyperlink>
            <w:r w:rsidR="00465852" w:rsidRPr="00E12782">
              <w:rPr>
                <w:sz w:val="22"/>
                <w:szCs w:val="22"/>
              </w:rPr>
              <w:t>«Об утверждении Положения по ведению бухгалтерского учета и бухгалтерской отчетности в Российской Федерации»</w:t>
            </w:r>
          </w:p>
        </w:tc>
        <w:tc>
          <w:tcPr>
            <w:tcW w:w="3822" w:type="dxa"/>
            <w:gridSpan w:val="2"/>
            <w:tcBorders>
              <w:top w:val="single" w:sz="6" w:space="0" w:color="000000"/>
              <w:left w:val="single" w:sz="6" w:space="0" w:color="000000"/>
              <w:bottom w:val="single" w:sz="6" w:space="0" w:color="000000"/>
              <w:right w:val="single" w:sz="6" w:space="0" w:color="000000"/>
            </w:tcBorders>
            <w:hideMark/>
          </w:tcPr>
          <w:p w:rsidR="00465852" w:rsidRPr="00E12782" w:rsidRDefault="00465852" w:rsidP="00D417A3">
            <w:pPr>
              <w:jc w:val="both"/>
              <w:rPr>
                <w:rFonts w:eastAsia="Times New Roman"/>
                <w:sz w:val="22"/>
                <w:szCs w:val="22"/>
              </w:rPr>
            </w:pPr>
            <w:r w:rsidRPr="00E12782">
              <w:rPr>
                <w:rFonts w:eastAsia="Times New Roman"/>
                <w:sz w:val="22"/>
                <w:szCs w:val="22"/>
              </w:rPr>
              <w:t>Специалист по кадрам</w:t>
            </w:r>
          </w:p>
        </w:tc>
        <w:tc>
          <w:tcPr>
            <w:tcW w:w="1850" w:type="dxa"/>
            <w:tcBorders>
              <w:top w:val="single" w:sz="6" w:space="0" w:color="000000"/>
              <w:left w:val="single" w:sz="6" w:space="0" w:color="000000"/>
              <w:bottom w:val="single" w:sz="6" w:space="0" w:color="000000"/>
              <w:right w:val="single" w:sz="6" w:space="0" w:color="000000"/>
            </w:tcBorders>
            <w:hideMark/>
          </w:tcPr>
          <w:p w:rsidR="00465852" w:rsidRPr="00E12782" w:rsidRDefault="00465852" w:rsidP="00D417A3">
            <w:pPr>
              <w:jc w:val="both"/>
              <w:rPr>
                <w:rFonts w:eastAsia="Times New Roman"/>
                <w:sz w:val="22"/>
                <w:szCs w:val="22"/>
              </w:rPr>
            </w:pPr>
            <w:r w:rsidRPr="00E12782">
              <w:rPr>
                <w:rFonts w:eastAsia="Times New Roman"/>
                <w:sz w:val="22"/>
                <w:szCs w:val="22"/>
              </w:rPr>
              <w:t>По необходимости</w:t>
            </w:r>
          </w:p>
        </w:tc>
      </w:tr>
      <w:tr w:rsidR="00465852" w:rsidRPr="00E12782" w:rsidTr="00FF7A6B">
        <w:tc>
          <w:tcPr>
            <w:tcW w:w="14186" w:type="dxa"/>
            <w:gridSpan w:val="5"/>
            <w:tcBorders>
              <w:top w:val="single" w:sz="6" w:space="0" w:color="000000"/>
              <w:left w:val="single" w:sz="6" w:space="0" w:color="000000"/>
              <w:bottom w:val="single" w:sz="6" w:space="0" w:color="000000"/>
              <w:right w:val="single" w:sz="6" w:space="0" w:color="000000"/>
            </w:tcBorders>
            <w:hideMark/>
          </w:tcPr>
          <w:p w:rsidR="00465852" w:rsidRPr="00E12782" w:rsidRDefault="00465852" w:rsidP="00D417A3">
            <w:pPr>
              <w:pStyle w:val="a8"/>
              <w:spacing w:before="0" w:beforeAutospacing="0" w:after="0" w:afterAutospacing="0"/>
              <w:jc w:val="both"/>
              <w:rPr>
                <w:rFonts w:eastAsiaTheme="minorEastAsia"/>
                <w:sz w:val="22"/>
                <w:szCs w:val="22"/>
              </w:rPr>
            </w:pPr>
            <w:r w:rsidRPr="00E12782">
              <w:rPr>
                <w:rStyle w:val="ac"/>
                <w:sz w:val="22"/>
                <w:szCs w:val="22"/>
              </w:rPr>
              <w:t>3. По административно-хозяйственным вопросам</w:t>
            </w:r>
          </w:p>
        </w:tc>
      </w:tr>
      <w:tr w:rsidR="00465852" w:rsidRPr="00E12782" w:rsidTr="00FF7A6B">
        <w:tc>
          <w:tcPr>
            <w:tcW w:w="3694" w:type="dxa"/>
            <w:tcBorders>
              <w:top w:val="single" w:sz="6" w:space="0" w:color="000000"/>
              <w:left w:val="single" w:sz="6" w:space="0" w:color="000000"/>
              <w:bottom w:val="single" w:sz="6" w:space="0" w:color="000000"/>
              <w:right w:val="single" w:sz="6" w:space="0" w:color="000000"/>
            </w:tcBorders>
            <w:hideMark/>
          </w:tcPr>
          <w:p w:rsidR="00465852" w:rsidRPr="00E12782" w:rsidRDefault="00000550" w:rsidP="00D417A3">
            <w:pPr>
              <w:pStyle w:val="a8"/>
              <w:spacing w:before="0" w:beforeAutospacing="0" w:after="0" w:afterAutospacing="0"/>
              <w:jc w:val="both"/>
              <w:rPr>
                <w:rFonts w:eastAsiaTheme="minorEastAsia"/>
                <w:sz w:val="22"/>
                <w:szCs w:val="22"/>
              </w:rPr>
            </w:pPr>
            <w:hyperlink r:id="rId371" w:anchor="/document/118/29669/" w:history="1">
              <w:r w:rsidR="00465852" w:rsidRPr="00E12782">
                <w:rPr>
                  <w:rStyle w:val="a7"/>
                  <w:sz w:val="22"/>
                  <w:szCs w:val="22"/>
                </w:rPr>
                <w:t>О введении пропускного и внутриобъектового режимов</w:t>
              </w:r>
            </w:hyperlink>
          </w:p>
        </w:tc>
        <w:tc>
          <w:tcPr>
            <w:tcW w:w="4820" w:type="dxa"/>
            <w:tcBorders>
              <w:top w:val="single" w:sz="6" w:space="0" w:color="000000"/>
              <w:left w:val="single" w:sz="6" w:space="0" w:color="000000"/>
              <w:bottom w:val="single" w:sz="6" w:space="0" w:color="000000"/>
              <w:right w:val="single" w:sz="6" w:space="0" w:color="000000"/>
            </w:tcBorders>
            <w:hideMark/>
          </w:tcPr>
          <w:p w:rsidR="00465852" w:rsidRPr="00E12782" w:rsidRDefault="00000550" w:rsidP="00D417A3">
            <w:pPr>
              <w:pStyle w:val="a8"/>
              <w:spacing w:before="0" w:beforeAutospacing="0" w:after="0" w:afterAutospacing="0"/>
              <w:jc w:val="both"/>
              <w:rPr>
                <w:rFonts w:eastAsiaTheme="minorEastAsia"/>
                <w:sz w:val="22"/>
                <w:szCs w:val="22"/>
              </w:rPr>
            </w:pPr>
            <w:hyperlink r:id="rId372" w:anchor="/document/99/901970787/" w:history="1">
              <w:r w:rsidR="00465852" w:rsidRPr="00E12782">
                <w:rPr>
                  <w:rStyle w:val="a7"/>
                  <w:sz w:val="22"/>
                  <w:szCs w:val="22"/>
                </w:rPr>
                <w:t>Федеральный закон от 06.03.2006 № 35-ФЗ</w:t>
              </w:r>
            </w:hyperlink>
            <w:r w:rsidR="00465852" w:rsidRPr="00E12782">
              <w:rPr>
                <w:sz w:val="22"/>
                <w:szCs w:val="22"/>
              </w:rPr>
              <w:t xml:space="preserve"> «О противодействии терроризму»</w:t>
            </w:r>
          </w:p>
          <w:p w:rsidR="00465852" w:rsidRPr="00E12782" w:rsidRDefault="00000550" w:rsidP="00D417A3">
            <w:pPr>
              <w:pStyle w:val="a8"/>
              <w:spacing w:before="0" w:beforeAutospacing="0" w:after="0" w:afterAutospacing="0"/>
              <w:jc w:val="both"/>
              <w:rPr>
                <w:rFonts w:eastAsiaTheme="minorEastAsia"/>
                <w:sz w:val="22"/>
                <w:szCs w:val="22"/>
              </w:rPr>
            </w:pPr>
            <w:hyperlink r:id="rId373" w:anchor="/document/99/560916143/" w:history="1">
              <w:r w:rsidR="00465852" w:rsidRPr="00E12782">
                <w:rPr>
                  <w:rStyle w:val="a7"/>
                  <w:sz w:val="22"/>
                  <w:szCs w:val="22"/>
                </w:rPr>
                <w:t xml:space="preserve">Постановление Правительства от 02.08.2019 №1006 </w:t>
              </w:r>
            </w:hyperlink>
            <w:r w:rsidR="00465852" w:rsidRPr="00E12782">
              <w:rPr>
                <w:sz w:val="22"/>
                <w:szCs w:val="22"/>
              </w:rPr>
              <w:t>«Об утверждении требований к антитеррористической защищенности объектов (территорий) Минпросвещения РФ и объектов (территорий), относящихся к сфере деятельности Минпросвещения РФ, и формы паспорта безопасности этих объектов (территорий)»</w:t>
            </w:r>
          </w:p>
        </w:tc>
        <w:tc>
          <w:tcPr>
            <w:tcW w:w="3822" w:type="dxa"/>
            <w:gridSpan w:val="2"/>
            <w:tcBorders>
              <w:top w:val="single" w:sz="6" w:space="0" w:color="000000"/>
              <w:left w:val="single" w:sz="6" w:space="0" w:color="000000"/>
              <w:bottom w:val="single" w:sz="6" w:space="0" w:color="000000"/>
              <w:right w:val="single" w:sz="6" w:space="0" w:color="000000"/>
            </w:tcBorders>
            <w:hideMark/>
          </w:tcPr>
          <w:p w:rsidR="00465852" w:rsidRPr="00E12782" w:rsidRDefault="00465852" w:rsidP="00D417A3">
            <w:pPr>
              <w:pStyle w:val="a8"/>
              <w:spacing w:before="0" w:beforeAutospacing="0" w:after="0" w:afterAutospacing="0"/>
              <w:jc w:val="both"/>
              <w:rPr>
                <w:rFonts w:eastAsiaTheme="minorEastAsia"/>
                <w:sz w:val="22"/>
                <w:szCs w:val="22"/>
              </w:rPr>
            </w:pPr>
            <w:r w:rsidRPr="00E12782">
              <w:rPr>
                <w:sz w:val="22"/>
                <w:szCs w:val="22"/>
              </w:rPr>
              <w:t>Ответственный за антитеррористическую безопасность</w:t>
            </w:r>
          </w:p>
        </w:tc>
        <w:tc>
          <w:tcPr>
            <w:tcW w:w="1850" w:type="dxa"/>
            <w:tcBorders>
              <w:top w:val="single" w:sz="6" w:space="0" w:color="000000"/>
              <w:left w:val="single" w:sz="6" w:space="0" w:color="000000"/>
              <w:bottom w:val="single" w:sz="6" w:space="0" w:color="000000"/>
              <w:right w:val="single" w:sz="6" w:space="0" w:color="000000"/>
            </w:tcBorders>
            <w:hideMark/>
          </w:tcPr>
          <w:p w:rsidR="00465852" w:rsidRPr="00E12782" w:rsidRDefault="00465852" w:rsidP="00D417A3">
            <w:pPr>
              <w:pStyle w:val="a8"/>
              <w:spacing w:before="0" w:beforeAutospacing="0" w:after="0" w:afterAutospacing="0"/>
              <w:jc w:val="both"/>
              <w:rPr>
                <w:rFonts w:eastAsiaTheme="minorEastAsia"/>
                <w:sz w:val="22"/>
                <w:szCs w:val="22"/>
              </w:rPr>
            </w:pPr>
            <w:r w:rsidRPr="00E12782">
              <w:rPr>
                <w:sz w:val="22"/>
                <w:szCs w:val="22"/>
              </w:rPr>
              <w:t>По необходимости</w:t>
            </w:r>
          </w:p>
        </w:tc>
      </w:tr>
      <w:tr w:rsidR="00465852" w:rsidRPr="00E12782" w:rsidTr="00FF7A6B">
        <w:tc>
          <w:tcPr>
            <w:tcW w:w="3694" w:type="dxa"/>
            <w:tcBorders>
              <w:top w:val="single" w:sz="6" w:space="0" w:color="000000"/>
              <w:left w:val="single" w:sz="6" w:space="0" w:color="000000"/>
              <w:bottom w:val="single" w:sz="6" w:space="0" w:color="000000"/>
              <w:right w:val="single" w:sz="6" w:space="0" w:color="000000"/>
            </w:tcBorders>
            <w:hideMark/>
          </w:tcPr>
          <w:p w:rsidR="00465852" w:rsidRPr="00E12782" w:rsidRDefault="00000550" w:rsidP="00D417A3">
            <w:pPr>
              <w:pStyle w:val="a8"/>
              <w:spacing w:before="0" w:beforeAutospacing="0" w:after="0" w:afterAutospacing="0"/>
              <w:jc w:val="both"/>
              <w:rPr>
                <w:rFonts w:eastAsiaTheme="minorEastAsia"/>
                <w:sz w:val="22"/>
                <w:szCs w:val="22"/>
              </w:rPr>
            </w:pPr>
            <w:hyperlink r:id="rId374" w:anchor="/document/118/29670/" w:history="1">
              <w:r w:rsidR="00465852" w:rsidRPr="00E12782">
                <w:rPr>
                  <w:rStyle w:val="a7"/>
                  <w:sz w:val="22"/>
                  <w:szCs w:val="22"/>
                </w:rPr>
                <w:t>О назначении ответственного за пропуск автотранспорта на территорию школы</w:t>
              </w:r>
            </w:hyperlink>
          </w:p>
        </w:tc>
        <w:tc>
          <w:tcPr>
            <w:tcW w:w="4820" w:type="dxa"/>
            <w:tcBorders>
              <w:top w:val="single" w:sz="6" w:space="0" w:color="000000"/>
              <w:left w:val="single" w:sz="6" w:space="0" w:color="000000"/>
              <w:bottom w:val="single" w:sz="6" w:space="0" w:color="000000"/>
              <w:right w:val="single" w:sz="6" w:space="0" w:color="000000"/>
            </w:tcBorders>
            <w:hideMark/>
          </w:tcPr>
          <w:p w:rsidR="00465852" w:rsidRPr="00E12782" w:rsidRDefault="00000550" w:rsidP="00D417A3">
            <w:pPr>
              <w:pStyle w:val="a8"/>
              <w:spacing w:before="0" w:beforeAutospacing="0" w:after="0" w:afterAutospacing="0"/>
              <w:jc w:val="both"/>
              <w:rPr>
                <w:rFonts w:eastAsiaTheme="minorEastAsia"/>
                <w:sz w:val="22"/>
                <w:szCs w:val="22"/>
              </w:rPr>
            </w:pPr>
            <w:hyperlink r:id="rId375" w:anchor="/document/99/560916143/" w:history="1">
              <w:r w:rsidR="00465852" w:rsidRPr="00E12782">
                <w:rPr>
                  <w:rStyle w:val="a7"/>
                  <w:sz w:val="22"/>
                  <w:szCs w:val="22"/>
                </w:rPr>
                <w:t xml:space="preserve">Постановление Правительства от 02.08.2019 №1006 </w:t>
              </w:r>
            </w:hyperlink>
            <w:r w:rsidR="00465852" w:rsidRPr="00E12782">
              <w:rPr>
                <w:sz w:val="22"/>
                <w:szCs w:val="22"/>
              </w:rPr>
              <w:t>«Об утверждении требований к антитеррористической защищенности объектов (территорий) Минпросвещения РФ и объектов (территорий), относящихся к сфере деятельности Минпросвещения РФ, и формы паспорта безопасности этих объектов (территорий)»</w:t>
            </w:r>
          </w:p>
        </w:tc>
        <w:tc>
          <w:tcPr>
            <w:tcW w:w="3822" w:type="dxa"/>
            <w:gridSpan w:val="2"/>
            <w:tcBorders>
              <w:top w:val="single" w:sz="6" w:space="0" w:color="000000"/>
              <w:left w:val="single" w:sz="6" w:space="0" w:color="000000"/>
              <w:bottom w:val="single" w:sz="6" w:space="0" w:color="000000"/>
              <w:right w:val="single" w:sz="6" w:space="0" w:color="000000"/>
            </w:tcBorders>
            <w:hideMark/>
          </w:tcPr>
          <w:p w:rsidR="00465852" w:rsidRPr="00E12782" w:rsidRDefault="00465852" w:rsidP="00D417A3">
            <w:pPr>
              <w:pStyle w:val="a8"/>
              <w:spacing w:before="0" w:beforeAutospacing="0" w:after="0" w:afterAutospacing="0"/>
              <w:jc w:val="both"/>
              <w:rPr>
                <w:rFonts w:eastAsiaTheme="minorEastAsia"/>
                <w:sz w:val="22"/>
                <w:szCs w:val="22"/>
              </w:rPr>
            </w:pPr>
            <w:r w:rsidRPr="00E12782">
              <w:rPr>
                <w:sz w:val="22"/>
                <w:szCs w:val="22"/>
              </w:rPr>
              <w:t>Ответственный за антитеррористическую безопасность</w:t>
            </w:r>
          </w:p>
        </w:tc>
        <w:tc>
          <w:tcPr>
            <w:tcW w:w="1850" w:type="dxa"/>
            <w:tcBorders>
              <w:top w:val="single" w:sz="6" w:space="0" w:color="000000"/>
              <w:left w:val="single" w:sz="6" w:space="0" w:color="000000"/>
              <w:bottom w:val="single" w:sz="6" w:space="0" w:color="000000"/>
              <w:right w:val="single" w:sz="6" w:space="0" w:color="000000"/>
            </w:tcBorders>
            <w:hideMark/>
          </w:tcPr>
          <w:p w:rsidR="00465852" w:rsidRPr="00E12782" w:rsidRDefault="00465852" w:rsidP="00D417A3">
            <w:pPr>
              <w:pStyle w:val="a8"/>
              <w:spacing w:before="0" w:beforeAutospacing="0" w:after="0" w:afterAutospacing="0"/>
              <w:jc w:val="both"/>
              <w:rPr>
                <w:rFonts w:eastAsiaTheme="minorEastAsia"/>
                <w:sz w:val="22"/>
                <w:szCs w:val="22"/>
              </w:rPr>
            </w:pPr>
            <w:r w:rsidRPr="00E12782">
              <w:rPr>
                <w:sz w:val="22"/>
                <w:szCs w:val="22"/>
              </w:rPr>
              <w:t>По необходимости</w:t>
            </w:r>
          </w:p>
        </w:tc>
      </w:tr>
      <w:tr w:rsidR="00465852" w:rsidRPr="00E12782" w:rsidTr="00FF7A6B">
        <w:tc>
          <w:tcPr>
            <w:tcW w:w="3694" w:type="dxa"/>
            <w:tcBorders>
              <w:top w:val="single" w:sz="6" w:space="0" w:color="000000"/>
              <w:left w:val="single" w:sz="6" w:space="0" w:color="000000"/>
              <w:bottom w:val="single" w:sz="6" w:space="0" w:color="000000"/>
              <w:right w:val="single" w:sz="6" w:space="0" w:color="000000"/>
            </w:tcBorders>
            <w:hideMark/>
          </w:tcPr>
          <w:p w:rsidR="00465852" w:rsidRPr="00E12782" w:rsidRDefault="00000550" w:rsidP="00D417A3">
            <w:pPr>
              <w:pStyle w:val="a8"/>
              <w:spacing w:before="0" w:beforeAutospacing="0" w:after="0" w:afterAutospacing="0"/>
              <w:jc w:val="both"/>
              <w:rPr>
                <w:rFonts w:eastAsiaTheme="minorEastAsia"/>
                <w:sz w:val="22"/>
                <w:szCs w:val="22"/>
              </w:rPr>
            </w:pPr>
            <w:hyperlink r:id="rId376" w:anchor="/document/118/29671/" w:history="1">
              <w:r w:rsidR="00465852" w:rsidRPr="00E12782">
                <w:rPr>
                  <w:rStyle w:val="a7"/>
                  <w:sz w:val="22"/>
                  <w:szCs w:val="22"/>
                </w:rPr>
                <w:t>Об утверждении списка автотранспорта, имеющего разрешение на въезд на территорию школы</w:t>
              </w:r>
            </w:hyperlink>
          </w:p>
        </w:tc>
        <w:tc>
          <w:tcPr>
            <w:tcW w:w="4820" w:type="dxa"/>
            <w:tcBorders>
              <w:top w:val="single" w:sz="6" w:space="0" w:color="000000"/>
              <w:left w:val="single" w:sz="6" w:space="0" w:color="000000"/>
              <w:bottom w:val="single" w:sz="6" w:space="0" w:color="000000"/>
              <w:right w:val="single" w:sz="6" w:space="0" w:color="000000"/>
            </w:tcBorders>
            <w:hideMark/>
          </w:tcPr>
          <w:p w:rsidR="00465852" w:rsidRPr="00E12782" w:rsidRDefault="00000550" w:rsidP="00D417A3">
            <w:pPr>
              <w:pStyle w:val="a8"/>
              <w:spacing w:before="0" w:beforeAutospacing="0" w:after="0" w:afterAutospacing="0"/>
              <w:jc w:val="both"/>
              <w:rPr>
                <w:rFonts w:eastAsiaTheme="minorEastAsia"/>
                <w:sz w:val="22"/>
                <w:szCs w:val="22"/>
              </w:rPr>
            </w:pPr>
            <w:hyperlink r:id="rId377" w:anchor="/document/99/560916143/" w:history="1">
              <w:r w:rsidR="00465852" w:rsidRPr="00E12782">
                <w:rPr>
                  <w:rStyle w:val="a7"/>
                  <w:sz w:val="22"/>
                  <w:szCs w:val="22"/>
                </w:rPr>
                <w:t xml:space="preserve">Постановление Правительства от 02.08.2019 №1006 </w:t>
              </w:r>
            </w:hyperlink>
            <w:r w:rsidR="00465852" w:rsidRPr="00E12782">
              <w:rPr>
                <w:sz w:val="22"/>
                <w:szCs w:val="22"/>
              </w:rPr>
              <w:t>«Об утверждении требований к антитеррористической защищенности объектов (территорий) Минпросвещения РФ и объектов (территорий), относящихся к сфере деятельности Минпросвещения РФ, и формы паспорта безопасности этих объектов (территорий)»</w:t>
            </w:r>
          </w:p>
        </w:tc>
        <w:tc>
          <w:tcPr>
            <w:tcW w:w="3822" w:type="dxa"/>
            <w:gridSpan w:val="2"/>
            <w:tcBorders>
              <w:top w:val="single" w:sz="6" w:space="0" w:color="000000"/>
              <w:left w:val="single" w:sz="6" w:space="0" w:color="000000"/>
              <w:bottom w:val="single" w:sz="6" w:space="0" w:color="000000"/>
              <w:right w:val="single" w:sz="6" w:space="0" w:color="000000"/>
            </w:tcBorders>
            <w:hideMark/>
          </w:tcPr>
          <w:p w:rsidR="00465852" w:rsidRPr="00E12782" w:rsidRDefault="00465852" w:rsidP="00D417A3">
            <w:pPr>
              <w:pStyle w:val="a8"/>
              <w:spacing w:before="0" w:beforeAutospacing="0" w:after="0" w:afterAutospacing="0"/>
              <w:jc w:val="both"/>
              <w:rPr>
                <w:rFonts w:eastAsiaTheme="minorEastAsia"/>
                <w:sz w:val="22"/>
                <w:szCs w:val="22"/>
              </w:rPr>
            </w:pPr>
            <w:r w:rsidRPr="00E12782">
              <w:rPr>
                <w:sz w:val="22"/>
                <w:szCs w:val="22"/>
              </w:rPr>
              <w:t>Ответственный за антитеррористическую безопасность</w:t>
            </w:r>
          </w:p>
        </w:tc>
        <w:tc>
          <w:tcPr>
            <w:tcW w:w="1850" w:type="dxa"/>
            <w:tcBorders>
              <w:top w:val="single" w:sz="6" w:space="0" w:color="000000"/>
              <w:left w:val="single" w:sz="6" w:space="0" w:color="000000"/>
              <w:bottom w:val="single" w:sz="6" w:space="0" w:color="000000"/>
              <w:right w:val="single" w:sz="6" w:space="0" w:color="000000"/>
            </w:tcBorders>
            <w:hideMark/>
          </w:tcPr>
          <w:p w:rsidR="00465852" w:rsidRPr="00E12782" w:rsidRDefault="00465852" w:rsidP="00D417A3">
            <w:pPr>
              <w:pStyle w:val="a8"/>
              <w:spacing w:before="0" w:beforeAutospacing="0" w:after="0" w:afterAutospacing="0"/>
              <w:jc w:val="both"/>
              <w:rPr>
                <w:rFonts w:eastAsiaTheme="minorEastAsia"/>
                <w:sz w:val="22"/>
                <w:szCs w:val="22"/>
              </w:rPr>
            </w:pPr>
            <w:r w:rsidRPr="00E12782">
              <w:rPr>
                <w:sz w:val="22"/>
                <w:szCs w:val="22"/>
              </w:rPr>
              <w:t>По необходимости</w:t>
            </w:r>
          </w:p>
        </w:tc>
      </w:tr>
      <w:tr w:rsidR="00465852" w:rsidRPr="00E12782" w:rsidTr="00FF7A6B">
        <w:tc>
          <w:tcPr>
            <w:tcW w:w="3694" w:type="dxa"/>
            <w:tcBorders>
              <w:top w:val="single" w:sz="6" w:space="0" w:color="000000"/>
              <w:left w:val="single" w:sz="6" w:space="0" w:color="000000"/>
              <w:bottom w:val="single" w:sz="6" w:space="0" w:color="000000"/>
              <w:right w:val="single" w:sz="6" w:space="0" w:color="000000"/>
            </w:tcBorders>
            <w:hideMark/>
          </w:tcPr>
          <w:p w:rsidR="00465852" w:rsidRPr="00E12782" w:rsidRDefault="00000550" w:rsidP="00D417A3">
            <w:pPr>
              <w:pStyle w:val="a8"/>
              <w:spacing w:before="0" w:beforeAutospacing="0" w:after="0" w:afterAutospacing="0"/>
              <w:jc w:val="both"/>
              <w:rPr>
                <w:rFonts w:eastAsiaTheme="minorEastAsia"/>
                <w:sz w:val="22"/>
                <w:szCs w:val="22"/>
              </w:rPr>
            </w:pPr>
            <w:hyperlink r:id="rId378" w:anchor="/document/118/30563/" w:history="1">
              <w:r w:rsidR="00465852" w:rsidRPr="00E12782">
                <w:rPr>
                  <w:rStyle w:val="a7"/>
                  <w:sz w:val="22"/>
                  <w:szCs w:val="22"/>
                </w:rPr>
                <w:t>О расследовании несчастного случая с работником</w:t>
              </w:r>
            </w:hyperlink>
          </w:p>
        </w:tc>
        <w:tc>
          <w:tcPr>
            <w:tcW w:w="4820" w:type="dxa"/>
            <w:tcBorders>
              <w:top w:val="single" w:sz="6" w:space="0" w:color="000000"/>
              <w:left w:val="single" w:sz="6" w:space="0" w:color="000000"/>
              <w:bottom w:val="single" w:sz="6" w:space="0" w:color="000000"/>
              <w:right w:val="single" w:sz="6" w:space="0" w:color="000000"/>
            </w:tcBorders>
            <w:hideMark/>
          </w:tcPr>
          <w:p w:rsidR="00465852" w:rsidRPr="00E12782" w:rsidRDefault="00000550" w:rsidP="00D417A3">
            <w:pPr>
              <w:pStyle w:val="a8"/>
              <w:spacing w:before="0" w:beforeAutospacing="0" w:after="0" w:afterAutospacing="0"/>
              <w:jc w:val="both"/>
              <w:rPr>
                <w:rFonts w:eastAsiaTheme="minorEastAsia"/>
                <w:sz w:val="22"/>
                <w:szCs w:val="22"/>
              </w:rPr>
            </w:pPr>
            <w:hyperlink r:id="rId379" w:anchor="/document/99/901807664/" w:history="1">
              <w:r w:rsidR="00465852" w:rsidRPr="00E12782">
                <w:rPr>
                  <w:rStyle w:val="a7"/>
                  <w:sz w:val="22"/>
                  <w:szCs w:val="22"/>
                </w:rPr>
                <w:t>Трудовой кодекс</w:t>
              </w:r>
            </w:hyperlink>
            <w:r w:rsidR="00465852" w:rsidRPr="00E12782">
              <w:rPr>
                <w:sz w:val="22"/>
                <w:szCs w:val="22"/>
              </w:rPr>
              <w:t>,</w:t>
            </w:r>
          </w:p>
          <w:p w:rsidR="00465852" w:rsidRPr="00E12782" w:rsidRDefault="00465852" w:rsidP="00D417A3">
            <w:pPr>
              <w:pStyle w:val="a8"/>
              <w:spacing w:before="0" w:beforeAutospacing="0" w:after="0" w:afterAutospacing="0"/>
              <w:jc w:val="both"/>
              <w:rPr>
                <w:rFonts w:eastAsiaTheme="minorEastAsia"/>
                <w:sz w:val="22"/>
                <w:szCs w:val="22"/>
              </w:rPr>
            </w:pPr>
            <w:r w:rsidRPr="00E12782">
              <w:rPr>
                <w:sz w:val="22"/>
                <w:szCs w:val="22"/>
              </w:rPr>
              <w:t>Постановление Минтруда от 24.10.2002 № 73 «Об утверждении форм документов, необходимых для расследования и учета несчастных случаев на производстве, и Положения об особенностях расследования несчастных случаев на производстве в отдельных отраслях и организациях»</w:t>
            </w:r>
          </w:p>
        </w:tc>
        <w:tc>
          <w:tcPr>
            <w:tcW w:w="3822" w:type="dxa"/>
            <w:gridSpan w:val="2"/>
            <w:tcBorders>
              <w:top w:val="single" w:sz="6" w:space="0" w:color="000000"/>
              <w:left w:val="single" w:sz="6" w:space="0" w:color="000000"/>
              <w:bottom w:val="single" w:sz="6" w:space="0" w:color="000000"/>
              <w:right w:val="single" w:sz="6" w:space="0" w:color="000000"/>
            </w:tcBorders>
            <w:hideMark/>
          </w:tcPr>
          <w:p w:rsidR="00465852" w:rsidRPr="00E12782" w:rsidRDefault="00465852" w:rsidP="00D417A3">
            <w:pPr>
              <w:pStyle w:val="a8"/>
              <w:spacing w:before="0" w:beforeAutospacing="0" w:after="0" w:afterAutospacing="0"/>
              <w:jc w:val="both"/>
              <w:rPr>
                <w:rFonts w:eastAsiaTheme="minorEastAsia"/>
                <w:sz w:val="22"/>
                <w:szCs w:val="22"/>
              </w:rPr>
            </w:pPr>
            <w:r w:rsidRPr="00E12782">
              <w:rPr>
                <w:sz w:val="22"/>
                <w:szCs w:val="22"/>
              </w:rPr>
              <w:t>Специалист по охране труда</w:t>
            </w:r>
          </w:p>
        </w:tc>
        <w:tc>
          <w:tcPr>
            <w:tcW w:w="1850" w:type="dxa"/>
            <w:tcBorders>
              <w:top w:val="single" w:sz="6" w:space="0" w:color="000000"/>
              <w:left w:val="single" w:sz="6" w:space="0" w:color="000000"/>
              <w:bottom w:val="single" w:sz="6" w:space="0" w:color="000000"/>
              <w:right w:val="single" w:sz="6" w:space="0" w:color="000000"/>
            </w:tcBorders>
            <w:hideMark/>
          </w:tcPr>
          <w:p w:rsidR="00465852" w:rsidRPr="00E12782" w:rsidRDefault="00465852" w:rsidP="00D417A3">
            <w:pPr>
              <w:pStyle w:val="a8"/>
              <w:spacing w:before="0" w:beforeAutospacing="0" w:after="0" w:afterAutospacing="0"/>
              <w:jc w:val="both"/>
              <w:rPr>
                <w:rFonts w:eastAsiaTheme="minorEastAsia"/>
                <w:sz w:val="22"/>
                <w:szCs w:val="22"/>
              </w:rPr>
            </w:pPr>
            <w:r w:rsidRPr="00E12782">
              <w:rPr>
                <w:sz w:val="22"/>
                <w:szCs w:val="22"/>
              </w:rPr>
              <w:t>По необходимости</w:t>
            </w:r>
          </w:p>
        </w:tc>
      </w:tr>
      <w:tr w:rsidR="00465852" w:rsidRPr="00E12782" w:rsidTr="00FF7A6B">
        <w:tc>
          <w:tcPr>
            <w:tcW w:w="3694" w:type="dxa"/>
            <w:tcBorders>
              <w:top w:val="single" w:sz="6" w:space="0" w:color="000000"/>
              <w:left w:val="single" w:sz="6" w:space="0" w:color="000000"/>
              <w:bottom w:val="single" w:sz="6" w:space="0" w:color="000000"/>
              <w:right w:val="single" w:sz="6" w:space="0" w:color="000000"/>
            </w:tcBorders>
            <w:hideMark/>
          </w:tcPr>
          <w:p w:rsidR="00465852" w:rsidRPr="00E12782" w:rsidRDefault="00000550" w:rsidP="00D417A3">
            <w:pPr>
              <w:pStyle w:val="a8"/>
              <w:spacing w:before="0" w:beforeAutospacing="0" w:after="0" w:afterAutospacing="0"/>
              <w:jc w:val="both"/>
              <w:rPr>
                <w:rFonts w:eastAsiaTheme="minorEastAsia"/>
                <w:sz w:val="22"/>
                <w:szCs w:val="22"/>
              </w:rPr>
            </w:pPr>
            <w:hyperlink r:id="rId380" w:anchor="/document/118/30568/" w:history="1">
              <w:r w:rsidR="00465852" w:rsidRPr="00E12782">
                <w:rPr>
                  <w:rStyle w:val="a7"/>
                  <w:sz w:val="22"/>
                  <w:szCs w:val="22"/>
                </w:rPr>
                <w:t>Об итогах расследования несчастного случая с работником</w:t>
              </w:r>
            </w:hyperlink>
          </w:p>
        </w:tc>
        <w:tc>
          <w:tcPr>
            <w:tcW w:w="4820" w:type="dxa"/>
            <w:tcBorders>
              <w:top w:val="single" w:sz="6" w:space="0" w:color="000000"/>
              <w:left w:val="single" w:sz="6" w:space="0" w:color="000000"/>
              <w:bottom w:val="single" w:sz="6" w:space="0" w:color="000000"/>
              <w:right w:val="single" w:sz="6" w:space="0" w:color="000000"/>
            </w:tcBorders>
            <w:hideMark/>
          </w:tcPr>
          <w:p w:rsidR="00465852" w:rsidRPr="00E12782" w:rsidRDefault="00465852" w:rsidP="00D417A3">
            <w:pPr>
              <w:pStyle w:val="a8"/>
              <w:spacing w:before="0" w:beforeAutospacing="0" w:after="0" w:afterAutospacing="0"/>
              <w:jc w:val="both"/>
              <w:rPr>
                <w:rFonts w:eastAsiaTheme="minorEastAsia"/>
                <w:sz w:val="22"/>
                <w:szCs w:val="22"/>
              </w:rPr>
            </w:pPr>
            <w:r w:rsidRPr="00E12782">
              <w:rPr>
                <w:sz w:val="22"/>
                <w:szCs w:val="22"/>
              </w:rPr>
              <w:t>Трудовой кодекс,</w:t>
            </w:r>
          </w:p>
          <w:p w:rsidR="00465852" w:rsidRPr="00E12782" w:rsidRDefault="00465852" w:rsidP="00D417A3">
            <w:pPr>
              <w:pStyle w:val="a8"/>
              <w:spacing w:before="0" w:beforeAutospacing="0" w:after="0" w:afterAutospacing="0"/>
              <w:jc w:val="both"/>
              <w:rPr>
                <w:rFonts w:eastAsiaTheme="minorEastAsia"/>
                <w:sz w:val="22"/>
                <w:szCs w:val="22"/>
              </w:rPr>
            </w:pPr>
            <w:r w:rsidRPr="00E12782">
              <w:rPr>
                <w:sz w:val="22"/>
                <w:szCs w:val="22"/>
              </w:rPr>
              <w:t>акт о расследовании несчастного случая</w:t>
            </w:r>
          </w:p>
        </w:tc>
        <w:tc>
          <w:tcPr>
            <w:tcW w:w="3822" w:type="dxa"/>
            <w:gridSpan w:val="2"/>
            <w:tcBorders>
              <w:top w:val="single" w:sz="6" w:space="0" w:color="000000"/>
              <w:left w:val="single" w:sz="6" w:space="0" w:color="000000"/>
              <w:bottom w:val="single" w:sz="6" w:space="0" w:color="000000"/>
              <w:right w:val="single" w:sz="6" w:space="0" w:color="000000"/>
            </w:tcBorders>
            <w:hideMark/>
          </w:tcPr>
          <w:p w:rsidR="00465852" w:rsidRPr="00E12782" w:rsidRDefault="00465852" w:rsidP="00D417A3">
            <w:pPr>
              <w:pStyle w:val="a8"/>
              <w:spacing w:before="0" w:beforeAutospacing="0" w:after="0" w:afterAutospacing="0"/>
              <w:jc w:val="both"/>
              <w:rPr>
                <w:rFonts w:eastAsiaTheme="minorEastAsia"/>
                <w:sz w:val="22"/>
                <w:szCs w:val="22"/>
              </w:rPr>
            </w:pPr>
            <w:r w:rsidRPr="00E12782">
              <w:rPr>
                <w:sz w:val="22"/>
                <w:szCs w:val="22"/>
              </w:rPr>
              <w:t>Специалист по охране труда</w:t>
            </w:r>
          </w:p>
        </w:tc>
        <w:tc>
          <w:tcPr>
            <w:tcW w:w="1850" w:type="dxa"/>
            <w:tcBorders>
              <w:top w:val="single" w:sz="6" w:space="0" w:color="000000"/>
              <w:left w:val="single" w:sz="6" w:space="0" w:color="000000"/>
              <w:bottom w:val="single" w:sz="6" w:space="0" w:color="000000"/>
              <w:right w:val="single" w:sz="6" w:space="0" w:color="000000"/>
            </w:tcBorders>
            <w:hideMark/>
          </w:tcPr>
          <w:p w:rsidR="00465852" w:rsidRPr="00E12782" w:rsidRDefault="00465852" w:rsidP="00D417A3">
            <w:pPr>
              <w:pStyle w:val="a8"/>
              <w:spacing w:before="0" w:beforeAutospacing="0" w:after="0" w:afterAutospacing="0"/>
              <w:jc w:val="both"/>
              <w:rPr>
                <w:rFonts w:eastAsiaTheme="minorEastAsia"/>
                <w:sz w:val="22"/>
                <w:szCs w:val="22"/>
              </w:rPr>
            </w:pPr>
            <w:r w:rsidRPr="00E12782">
              <w:rPr>
                <w:sz w:val="22"/>
                <w:szCs w:val="22"/>
              </w:rPr>
              <w:t>По необходимости</w:t>
            </w:r>
          </w:p>
        </w:tc>
      </w:tr>
      <w:tr w:rsidR="00465852" w:rsidRPr="00E12782" w:rsidTr="00FF7A6B">
        <w:tc>
          <w:tcPr>
            <w:tcW w:w="3694" w:type="dxa"/>
            <w:tcBorders>
              <w:top w:val="single" w:sz="6" w:space="0" w:color="000000"/>
              <w:left w:val="single" w:sz="6" w:space="0" w:color="000000"/>
              <w:bottom w:val="single" w:sz="6" w:space="0" w:color="000000"/>
              <w:right w:val="single" w:sz="6" w:space="0" w:color="000000"/>
            </w:tcBorders>
            <w:hideMark/>
          </w:tcPr>
          <w:p w:rsidR="00465852" w:rsidRPr="00E12782" w:rsidRDefault="00000550" w:rsidP="00D417A3">
            <w:pPr>
              <w:pStyle w:val="a8"/>
              <w:spacing w:before="0" w:beforeAutospacing="0" w:after="0" w:afterAutospacing="0"/>
              <w:jc w:val="both"/>
              <w:rPr>
                <w:rFonts w:eastAsiaTheme="minorEastAsia"/>
                <w:sz w:val="22"/>
                <w:szCs w:val="22"/>
              </w:rPr>
            </w:pPr>
            <w:hyperlink r:id="rId381" w:anchor="/document/118/52057/" w:history="1">
              <w:r w:rsidR="00465852" w:rsidRPr="00E12782">
                <w:rPr>
                  <w:rStyle w:val="a7"/>
                  <w:sz w:val="22"/>
                  <w:szCs w:val="22"/>
                </w:rPr>
                <w:t>О проведении тренировки по эвакуации при пожаре</w:t>
              </w:r>
            </w:hyperlink>
          </w:p>
        </w:tc>
        <w:tc>
          <w:tcPr>
            <w:tcW w:w="4820" w:type="dxa"/>
            <w:tcBorders>
              <w:top w:val="single" w:sz="6" w:space="0" w:color="000000"/>
              <w:left w:val="single" w:sz="6" w:space="0" w:color="000000"/>
              <w:bottom w:val="single" w:sz="6" w:space="0" w:color="000000"/>
              <w:right w:val="single" w:sz="6" w:space="0" w:color="000000"/>
            </w:tcBorders>
            <w:hideMark/>
          </w:tcPr>
          <w:p w:rsidR="00465852" w:rsidRPr="00E12782" w:rsidRDefault="00000550" w:rsidP="00D417A3">
            <w:pPr>
              <w:pStyle w:val="a8"/>
              <w:spacing w:before="0" w:beforeAutospacing="0" w:after="0" w:afterAutospacing="0"/>
              <w:jc w:val="both"/>
              <w:rPr>
                <w:rFonts w:eastAsiaTheme="minorEastAsia"/>
                <w:sz w:val="22"/>
                <w:szCs w:val="22"/>
              </w:rPr>
            </w:pPr>
            <w:hyperlink r:id="rId382" w:anchor="/document/99/902344800/XA00LUO2M6/" w:history="1">
              <w:r w:rsidR="00465852" w:rsidRPr="00E12782">
                <w:rPr>
                  <w:rStyle w:val="a7"/>
                  <w:sz w:val="22"/>
                  <w:szCs w:val="22"/>
                </w:rPr>
                <w:t>Постановление Правительства от 25.04.2012 № 390</w:t>
              </w:r>
            </w:hyperlink>
            <w:r w:rsidR="00465852" w:rsidRPr="00E12782">
              <w:rPr>
                <w:sz w:val="22"/>
                <w:szCs w:val="22"/>
              </w:rPr>
              <w:t xml:space="preserve"> «О противопожарном режиме»</w:t>
            </w:r>
          </w:p>
        </w:tc>
        <w:tc>
          <w:tcPr>
            <w:tcW w:w="3822" w:type="dxa"/>
            <w:gridSpan w:val="2"/>
            <w:tcBorders>
              <w:top w:val="single" w:sz="6" w:space="0" w:color="000000"/>
              <w:left w:val="single" w:sz="6" w:space="0" w:color="000000"/>
              <w:bottom w:val="single" w:sz="6" w:space="0" w:color="000000"/>
              <w:right w:val="single" w:sz="6" w:space="0" w:color="000000"/>
            </w:tcBorders>
            <w:hideMark/>
          </w:tcPr>
          <w:p w:rsidR="00465852" w:rsidRPr="00E12782" w:rsidRDefault="00465852" w:rsidP="00D417A3">
            <w:pPr>
              <w:pStyle w:val="a8"/>
              <w:spacing w:before="0" w:beforeAutospacing="0" w:after="0" w:afterAutospacing="0"/>
              <w:jc w:val="both"/>
              <w:rPr>
                <w:rFonts w:eastAsiaTheme="minorEastAsia"/>
                <w:sz w:val="22"/>
                <w:szCs w:val="22"/>
              </w:rPr>
            </w:pPr>
            <w:r w:rsidRPr="00E12782">
              <w:rPr>
                <w:sz w:val="22"/>
                <w:szCs w:val="22"/>
              </w:rPr>
              <w:t>Ответственный за пожарную безопасность</w:t>
            </w:r>
          </w:p>
        </w:tc>
        <w:tc>
          <w:tcPr>
            <w:tcW w:w="1850" w:type="dxa"/>
            <w:tcBorders>
              <w:top w:val="single" w:sz="6" w:space="0" w:color="000000"/>
              <w:left w:val="single" w:sz="6" w:space="0" w:color="000000"/>
              <w:bottom w:val="single" w:sz="6" w:space="0" w:color="000000"/>
              <w:right w:val="single" w:sz="6" w:space="0" w:color="000000"/>
            </w:tcBorders>
            <w:hideMark/>
          </w:tcPr>
          <w:p w:rsidR="00465852" w:rsidRPr="00E12782" w:rsidRDefault="00465852" w:rsidP="00D417A3">
            <w:pPr>
              <w:pStyle w:val="a8"/>
              <w:spacing w:before="0" w:beforeAutospacing="0" w:after="0" w:afterAutospacing="0"/>
              <w:jc w:val="both"/>
              <w:rPr>
                <w:rFonts w:eastAsiaTheme="minorEastAsia"/>
                <w:sz w:val="22"/>
                <w:szCs w:val="22"/>
              </w:rPr>
            </w:pPr>
            <w:r w:rsidRPr="00E12782">
              <w:rPr>
                <w:sz w:val="22"/>
                <w:szCs w:val="22"/>
              </w:rPr>
              <w:t>Не реже одного раза в полугодие</w:t>
            </w:r>
          </w:p>
        </w:tc>
      </w:tr>
      <w:tr w:rsidR="00465852" w:rsidRPr="00E12782" w:rsidTr="00FF7A6B">
        <w:tc>
          <w:tcPr>
            <w:tcW w:w="14186" w:type="dxa"/>
            <w:gridSpan w:val="5"/>
            <w:tcBorders>
              <w:top w:val="single" w:sz="6" w:space="0" w:color="000000"/>
              <w:left w:val="single" w:sz="6" w:space="0" w:color="000000"/>
              <w:bottom w:val="single" w:sz="6" w:space="0" w:color="000000"/>
              <w:right w:val="single" w:sz="6" w:space="0" w:color="000000"/>
            </w:tcBorders>
            <w:hideMark/>
          </w:tcPr>
          <w:p w:rsidR="00465852" w:rsidRPr="00E12782" w:rsidRDefault="00465852" w:rsidP="00D417A3">
            <w:pPr>
              <w:pStyle w:val="2"/>
              <w:spacing w:before="0" w:after="0"/>
              <w:jc w:val="both"/>
              <w:rPr>
                <w:rFonts w:ascii="Times New Roman" w:eastAsiaTheme="minorEastAsia" w:hAnsi="Times New Roman" w:cs="Times New Roman"/>
                <w:sz w:val="22"/>
                <w:szCs w:val="22"/>
              </w:rPr>
            </w:pPr>
            <w:r w:rsidRPr="00E12782">
              <w:rPr>
                <w:rFonts w:ascii="Times New Roman" w:hAnsi="Times New Roman" w:cs="Times New Roman"/>
                <w:sz w:val="22"/>
                <w:szCs w:val="22"/>
              </w:rPr>
              <w:t>АПРЕЛЬ</w:t>
            </w:r>
          </w:p>
        </w:tc>
      </w:tr>
      <w:tr w:rsidR="00465852" w:rsidRPr="00E12782" w:rsidTr="00FF7A6B">
        <w:tc>
          <w:tcPr>
            <w:tcW w:w="14186" w:type="dxa"/>
            <w:gridSpan w:val="5"/>
            <w:tcBorders>
              <w:top w:val="single" w:sz="6" w:space="0" w:color="000000"/>
              <w:left w:val="single" w:sz="6" w:space="0" w:color="000000"/>
              <w:bottom w:val="single" w:sz="6" w:space="0" w:color="000000"/>
              <w:right w:val="single" w:sz="6" w:space="0" w:color="000000"/>
            </w:tcBorders>
            <w:hideMark/>
          </w:tcPr>
          <w:p w:rsidR="00465852" w:rsidRPr="00E12782" w:rsidRDefault="00465852" w:rsidP="00D417A3">
            <w:pPr>
              <w:pStyle w:val="a8"/>
              <w:spacing w:before="0" w:beforeAutospacing="0" w:after="0" w:afterAutospacing="0"/>
              <w:jc w:val="both"/>
              <w:rPr>
                <w:rFonts w:eastAsiaTheme="minorEastAsia"/>
                <w:sz w:val="22"/>
                <w:szCs w:val="22"/>
              </w:rPr>
            </w:pPr>
            <w:r w:rsidRPr="00E12782">
              <w:rPr>
                <w:rStyle w:val="ac"/>
                <w:sz w:val="22"/>
                <w:szCs w:val="22"/>
              </w:rPr>
              <w:t>1. По основной деятельности</w:t>
            </w:r>
          </w:p>
        </w:tc>
      </w:tr>
      <w:tr w:rsidR="00465852" w:rsidRPr="00E12782" w:rsidTr="00FF7A6B">
        <w:tc>
          <w:tcPr>
            <w:tcW w:w="3694" w:type="dxa"/>
            <w:tcBorders>
              <w:top w:val="single" w:sz="6" w:space="0" w:color="000000"/>
              <w:left w:val="single" w:sz="6" w:space="0" w:color="000000"/>
              <w:bottom w:val="single" w:sz="6" w:space="0" w:color="000000"/>
              <w:right w:val="single" w:sz="6" w:space="0" w:color="000000"/>
            </w:tcBorders>
            <w:hideMark/>
          </w:tcPr>
          <w:p w:rsidR="00465852" w:rsidRPr="00E12782" w:rsidRDefault="00000550" w:rsidP="00D417A3">
            <w:pPr>
              <w:pStyle w:val="a8"/>
              <w:spacing w:before="0" w:beforeAutospacing="0" w:after="0" w:afterAutospacing="0"/>
              <w:jc w:val="both"/>
              <w:rPr>
                <w:rFonts w:eastAsiaTheme="minorEastAsia"/>
                <w:sz w:val="22"/>
                <w:szCs w:val="22"/>
              </w:rPr>
            </w:pPr>
            <w:hyperlink r:id="rId383" w:anchor="/document/118/71704/" w:history="1">
              <w:r w:rsidR="00465852" w:rsidRPr="00E12782">
                <w:rPr>
                  <w:rStyle w:val="a7"/>
                  <w:sz w:val="22"/>
                  <w:szCs w:val="22"/>
                </w:rPr>
                <w:t xml:space="preserve">Об утверждении списка учебников </w:t>
              </w:r>
              <w:r w:rsidR="00465852" w:rsidRPr="00E12782">
                <w:rPr>
                  <w:rStyle w:val="a7"/>
                  <w:sz w:val="22"/>
                  <w:szCs w:val="22"/>
                </w:rPr>
                <w:lastRenderedPageBreak/>
                <w:t>и учебных пособий</w:t>
              </w:r>
            </w:hyperlink>
          </w:p>
        </w:tc>
        <w:tc>
          <w:tcPr>
            <w:tcW w:w="4820" w:type="dxa"/>
            <w:tcBorders>
              <w:top w:val="single" w:sz="6" w:space="0" w:color="000000"/>
              <w:left w:val="single" w:sz="6" w:space="0" w:color="000000"/>
              <w:bottom w:val="single" w:sz="6" w:space="0" w:color="000000"/>
              <w:right w:val="single" w:sz="6" w:space="0" w:color="000000"/>
            </w:tcBorders>
            <w:hideMark/>
          </w:tcPr>
          <w:p w:rsidR="00465852" w:rsidRPr="00E12782" w:rsidRDefault="00000550" w:rsidP="00D417A3">
            <w:pPr>
              <w:jc w:val="both"/>
              <w:rPr>
                <w:rFonts w:eastAsia="Times New Roman"/>
                <w:sz w:val="22"/>
                <w:szCs w:val="22"/>
              </w:rPr>
            </w:pPr>
            <w:hyperlink r:id="rId384" w:anchor="/document/99/902389617/XA00M922NE/" w:history="1">
              <w:r w:rsidR="00465852" w:rsidRPr="00E12782">
                <w:rPr>
                  <w:rStyle w:val="a7"/>
                  <w:rFonts w:eastAsia="Times New Roman"/>
                  <w:sz w:val="22"/>
                  <w:szCs w:val="22"/>
                </w:rPr>
                <w:t xml:space="preserve">Федеральный закон от 29.12.2012 № 273-ФЗ </w:t>
              </w:r>
            </w:hyperlink>
            <w:r w:rsidR="00465852" w:rsidRPr="00E12782">
              <w:rPr>
                <w:rFonts w:eastAsia="Times New Roman"/>
                <w:sz w:val="22"/>
                <w:szCs w:val="22"/>
              </w:rPr>
              <w:t>«Об образовании в РФ»</w:t>
            </w:r>
          </w:p>
        </w:tc>
        <w:tc>
          <w:tcPr>
            <w:tcW w:w="3822" w:type="dxa"/>
            <w:gridSpan w:val="2"/>
            <w:tcBorders>
              <w:top w:val="single" w:sz="6" w:space="0" w:color="000000"/>
              <w:left w:val="single" w:sz="6" w:space="0" w:color="000000"/>
              <w:bottom w:val="single" w:sz="6" w:space="0" w:color="000000"/>
              <w:right w:val="single" w:sz="6" w:space="0" w:color="000000"/>
            </w:tcBorders>
            <w:hideMark/>
          </w:tcPr>
          <w:p w:rsidR="00465852" w:rsidRPr="00E12782" w:rsidRDefault="00465852" w:rsidP="00D417A3">
            <w:pPr>
              <w:jc w:val="both"/>
              <w:rPr>
                <w:rFonts w:eastAsia="Times New Roman"/>
                <w:sz w:val="22"/>
                <w:szCs w:val="22"/>
              </w:rPr>
            </w:pPr>
            <w:r w:rsidRPr="00E12782">
              <w:rPr>
                <w:rFonts w:eastAsia="Times New Roman"/>
                <w:sz w:val="22"/>
                <w:szCs w:val="22"/>
              </w:rPr>
              <w:lastRenderedPageBreak/>
              <w:t>Заместитель директора по УВР</w:t>
            </w:r>
          </w:p>
        </w:tc>
        <w:tc>
          <w:tcPr>
            <w:tcW w:w="1850" w:type="dxa"/>
            <w:tcBorders>
              <w:top w:val="single" w:sz="6" w:space="0" w:color="000000"/>
              <w:left w:val="single" w:sz="6" w:space="0" w:color="000000"/>
              <w:bottom w:val="single" w:sz="6" w:space="0" w:color="000000"/>
              <w:right w:val="single" w:sz="6" w:space="0" w:color="000000"/>
            </w:tcBorders>
            <w:hideMark/>
          </w:tcPr>
          <w:p w:rsidR="00465852" w:rsidRPr="00E12782" w:rsidRDefault="00465852" w:rsidP="00D417A3">
            <w:pPr>
              <w:jc w:val="both"/>
              <w:rPr>
                <w:rFonts w:eastAsia="Times New Roman"/>
                <w:sz w:val="22"/>
                <w:szCs w:val="22"/>
              </w:rPr>
            </w:pPr>
            <w:r w:rsidRPr="00E12782">
              <w:rPr>
                <w:rFonts w:eastAsia="Times New Roman"/>
                <w:sz w:val="22"/>
                <w:szCs w:val="22"/>
              </w:rPr>
              <w:t>Ежегодно</w:t>
            </w:r>
          </w:p>
        </w:tc>
      </w:tr>
      <w:tr w:rsidR="00465852" w:rsidRPr="00E12782" w:rsidTr="00FF7A6B">
        <w:tc>
          <w:tcPr>
            <w:tcW w:w="3694" w:type="dxa"/>
            <w:tcBorders>
              <w:top w:val="single" w:sz="6" w:space="0" w:color="000000"/>
              <w:left w:val="single" w:sz="6" w:space="0" w:color="000000"/>
              <w:bottom w:val="single" w:sz="6" w:space="0" w:color="000000"/>
              <w:right w:val="single" w:sz="6" w:space="0" w:color="000000"/>
            </w:tcBorders>
            <w:hideMark/>
          </w:tcPr>
          <w:p w:rsidR="00465852" w:rsidRPr="00E12782" w:rsidRDefault="00000550" w:rsidP="00D417A3">
            <w:pPr>
              <w:pStyle w:val="a8"/>
              <w:spacing w:before="0" w:beforeAutospacing="0" w:after="0" w:afterAutospacing="0"/>
              <w:jc w:val="both"/>
              <w:rPr>
                <w:rFonts w:eastAsiaTheme="minorEastAsia"/>
                <w:sz w:val="22"/>
                <w:szCs w:val="22"/>
              </w:rPr>
            </w:pPr>
            <w:hyperlink r:id="rId385" w:anchor="/document/118/71706/" w:history="1">
              <w:r w:rsidR="00465852" w:rsidRPr="00E12782">
                <w:rPr>
                  <w:rStyle w:val="a7"/>
                  <w:sz w:val="22"/>
                  <w:szCs w:val="22"/>
                </w:rPr>
                <w:t>Об использовании учебников в электронной форме</w:t>
              </w:r>
            </w:hyperlink>
          </w:p>
        </w:tc>
        <w:tc>
          <w:tcPr>
            <w:tcW w:w="4820" w:type="dxa"/>
            <w:tcBorders>
              <w:top w:val="single" w:sz="6" w:space="0" w:color="000000"/>
              <w:left w:val="single" w:sz="6" w:space="0" w:color="000000"/>
              <w:bottom w:val="single" w:sz="6" w:space="0" w:color="000000"/>
              <w:right w:val="single" w:sz="6" w:space="0" w:color="000000"/>
            </w:tcBorders>
            <w:hideMark/>
          </w:tcPr>
          <w:p w:rsidR="00465852" w:rsidRPr="00E12782" w:rsidRDefault="00000550" w:rsidP="00D417A3">
            <w:pPr>
              <w:jc w:val="both"/>
              <w:rPr>
                <w:rFonts w:eastAsia="Times New Roman"/>
                <w:sz w:val="22"/>
                <w:szCs w:val="22"/>
              </w:rPr>
            </w:pPr>
            <w:hyperlink r:id="rId386" w:anchor="/document/99/902389617/XA00M922NE/" w:history="1">
              <w:r w:rsidR="00465852" w:rsidRPr="00E12782">
                <w:rPr>
                  <w:rStyle w:val="a7"/>
                  <w:rFonts w:eastAsia="Times New Roman"/>
                  <w:sz w:val="22"/>
                  <w:szCs w:val="22"/>
                </w:rPr>
                <w:t xml:space="preserve">Федеральный закон от 29.12.2012 № 273-ФЗ </w:t>
              </w:r>
            </w:hyperlink>
            <w:r w:rsidR="00465852" w:rsidRPr="00E12782">
              <w:rPr>
                <w:rFonts w:eastAsia="Times New Roman"/>
                <w:sz w:val="22"/>
                <w:szCs w:val="22"/>
              </w:rPr>
              <w:t>«Об образовании в РФ»</w:t>
            </w:r>
          </w:p>
        </w:tc>
        <w:tc>
          <w:tcPr>
            <w:tcW w:w="3822" w:type="dxa"/>
            <w:gridSpan w:val="2"/>
            <w:tcBorders>
              <w:top w:val="single" w:sz="6" w:space="0" w:color="000000"/>
              <w:left w:val="single" w:sz="6" w:space="0" w:color="000000"/>
              <w:bottom w:val="single" w:sz="6" w:space="0" w:color="000000"/>
              <w:right w:val="single" w:sz="6" w:space="0" w:color="000000"/>
            </w:tcBorders>
            <w:hideMark/>
          </w:tcPr>
          <w:p w:rsidR="00465852" w:rsidRPr="00E12782" w:rsidRDefault="00465852" w:rsidP="00D417A3">
            <w:pPr>
              <w:jc w:val="both"/>
              <w:rPr>
                <w:rFonts w:eastAsia="Times New Roman"/>
                <w:sz w:val="22"/>
                <w:szCs w:val="22"/>
              </w:rPr>
            </w:pPr>
            <w:r w:rsidRPr="00E12782">
              <w:rPr>
                <w:rFonts w:eastAsia="Times New Roman"/>
                <w:sz w:val="22"/>
                <w:szCs w:val="22"/>
              </w:rPr>
              <w:t>Заместитель директора по УВР</w:t>
            </w:r>
          </w:p>
        </w:tc>
        <w:tc>
          <w:tcPr>
            <w:tcW w:w="1850" w:type="dxa"/>
            <w:tcBorders>
              <w:top w:val="single" w:sz="6" w:space="0" w:color="000000"/>
              <w:left w:val="single" w:sz="6" w:space="0" w:color="000000"/>
              <w:bottom w:val="single" w:sz="6" w:space="0" w:color="000000"/>
              <w:right w:val="single" w:sz="6" w:space="0" w:color="000000"/>
            </w:tcBorders>
            <w:hideMark/>
          </w:tcPr>
          <w:p w:rsidR="00465852" w:rsidRPr="00E12782" w:rsidRDefault="00465852" w:rsidP="00D417A3">
            <w:pPr>
              <w:jc w:val="both"/>
              <w:rPr>
                <w:rFonts w:eastAsia="Times New Roman"/>
                <w:sz w:val="22"/>
                <w:szCs w:val="22"/>
              </w:rPr>
            </w:pPr>
            <w:r w:rsidRPr="00E12782">
              <w:rPr>
                <w:rFonts w:eastAsia="Times New Roman"/>
                <w:sz w:val="22"/>
                <w:szCs w:val="22"/>
              </w:rPr>
              <w:t>Ежегодно</w:t>
            </w:r>
          </w:p>
        </w:tc>
      </w:tr>
      <w:tr w:rsidR="00465852" w:rsidRPr="00E12782" w:rsidTr="00FF7A6B">
        <w:tc>
          <w:tcPr>
            <w:tcW w:w="3694" w:type="dxa"/>
            <w:tcBorders>
              <w:top w:val="single" w:sz="6" w:space="0" w:color="000000"/>
              <w:left w:val="single" w:sz="6" w:space="0" w:color="000000"/>
              <w:bottom w:val="single" w:sz="6" w:space="0" w:color="000000"/>
              <w:right w:val="single" w:sz="6" w:space="0" w:color="000000"/>
            </w:tcBorders>
            <w:hideMark/>
          </w:tcPr>
          <w:p w:rsidR="00465852" w:rsidRPr="00E12782" w:rsidRDefault="00000550" w:rsidP="00D417A3">
            <w:pPr>
              <w:pStyle w:val="a8"/>
              <w:spacing w:before="0" w:beforeAutospacing="0" w:after="0" w:afterAutospacing="0"/>
              <w:jc w:val="both"/>
              <w:rPr>
                <w:rFonts w:eastAsiaTheme="minorEastAsia"/>
                <w:sz w:val="22"/>
                <w:szCs w:val="22"/>
              </w:rPr>
            </w:pPr>
            <w:hyperlink r:id="rId387" w:anchor="/document/118/71828/" w:history="1">
              <w:r w:rsidR="00465852" w:rsidRPr="00E12782">
                <w:rPr>
                  <w:rStyle w:val="a7"/>
                  <w:sz w:val="22"/>
                  <w:szCs w:val="22"/>
                </w:rPr>
                <w:t>Об организации учета и хранения аттестатов</w:t>
              </w:r>
            </w:hyperlink>
          </w:p>
        </w:tc>
        <w:tc>
          <w:tcPr>
            <w:tcW w:w="4820" w:type="dxa"/>
            <w:tcBorders>
              <w:top w:val="single" w:sz="6" w:space="0" w:color="000000"/>
              <w:left w:val="single" w:sz="6" w:space="0" w:color="000000"/>
              <w:bottom w:val="single" w:sz="6" w:space="0" w:color="000000"/>
              <w:right w:val="single" w:sz="6" w:space="0" w:color="000000"/>
            </w:tcBorders>
            <w:hideMark/>
          </w:tcPr>
          <w:p w:rsidR="00465852" w:rsidRPr="00E12782" w:rsidRDefault="00000550" w:rsidP="00D417A3">
            <w:pPr>
              <w:jc w:val="both"/>
              <w:rPr>
                <w:rFonts w:eastAsia="Times New Roman"/>
                <w:sz w:val="22"/>
                <w:szCs w:val="22"/>
              </w:rPr>
            </w:pPr>
            <w:hyperlink r:id="rId388" w:anchor="/document/99/902389617/XA00M922NE/" w:history="1">
              <w:r w:rsidR="00465852" w:rsidRPr="00E12782">
                <w:rPr>
                  <w:rStyle w:val="a7"/>
                  <w:rFonts w:eastAsia="Times New Roman"/>
                  <w:sz w:val="22"/>
                  <w:szCs w:val="22"/>
                </w:rPr>
                <w:t xml:space="preserve">Федеральный закон от 29.12.2012 № 273-ФЗ </w:t>
              </w:r>
            </w:hyperlink>
            <w:r w:rsidR="00465852" w:rsidRPr="00E12782">
              <w:rPr>
                <w:rFonts w:eastAsia="Times New Roman"/>
                <w:sz w:val="22"/>
                <w:szCs w:val="22"/>
              </w:rPr>
              <w:t>«Об образовании в РФ»</w:t>
            </w:r>
          </w:p>
        </w:tc>
        <w:tc>
          <w:tcPr>
            <w:tcW w:w="3822" w:type="dxa"/>
            <w:gridSpan w:val="2"/>
            <w:tcBorders>
              <w:top w:val="single" w:sz="6" w:space="0" w:color="000000"/>
              <w:left w:val="single" w:sz="6" w:space="0" w:color="000000"/>
              <w:bottom w:val="single" w:sz="6" w:space="0" w:color="000000"/>
              <w:right w:val="single" w:sz="6" w:space="0" w:color="000000"/>
            </w:tcBorders>
            <w:hideMark/>
          </w:tcPr>
          <w:p w:rsidR="00465852" w:rsidRPr="00E12782" w:rsidRDefault="00465852" w:rsidP="00D417A3">
            <w:pPr>
              <w:jc w:val="both"/>
              <w:rPr>
                <w:rFonts w:eastAsia="Times New Roman"/>
                <w:sz w:val="22"/>
                <w:szCs w:val="22"/>
              </w:rPr>
            </w:pPr>
            <w:r w:rsidRPr="00E12782">
              <w:rPr>
                <w:rFonts w:eastAsia="Times New Roman"/>
                <w:sz w:val="22"/>
                <w:szCs w:val="22"/>
              </w:rPr>
              <w:t>Заместитель директора по УВР</w:t>
            </w:r>
          </w:p>
        </w:tc>
        <w:tc>
          <w:tcPr>
            <w:tcW w:w="1850" w:type="dxa"/>
            <w:tcBorders>
              <w:top w:val="single" w:sz="6" w:space="0" w:color="000000"/>
              <w:left w:val="single" w:sz="6" w:space="0" w:color="000000"/>
              <w:bottom w:val="single" w:sz="6" w:space="0" w:color="000000"/>
              <w:right w:val="single" w:sz="6" w:space="0" w:color="000000"/>
            </w:tcBorders>
            <w:hideMark/>
          </w:tcPr>
          <w:p w:rsidR="00465852" w:rsidRPr="00E12782" w:rsidRDefault="00465852" w:rsidP="00D417A3">
            <w:pPr>
              <w:jc w:val="both"/>
              <w:rPr>
                <w:rFonts w:eastAsia="Times New Roman"/>
                <w:sz w:val="22"/>
                <w:szCs w:val="22"/>
              </w:rPr>
            </w:pPr>
            <w:r w:rsidRPr="00E12782">
              <w:rPr>
                <w:rFonts w:eastAsia="Times New Roman"/>
                <w:sz w:val="22"/>
                <w:szCs w:val="22"/>
              </w:rPr>
              <w:t>По необходимости</w:t>
            </w:r>
          </w:p>
        </w:tc>
      </w:tr>
      <w:tr w:rsidR="00465852" w:rsidRPr="00E12782" w:rsidTr="00FF7A6B">
        <w:tc>
          <w:tcPr>
            <w:tcW w:w="3694" w:type="dxa"/>
            <w:tcBorders>
              <w:top w:val="single" w:sz="6" w:space="0" w:color="000000"/>
              <w:left w:val="single" w:sz="6" w:space="0" w:color="000000"/>
              <w:bottom w:val="single" w:sz="6" w:space="0" w:color="000000"/>
              <w:right w:val="single" w:sz="6" w:space="0" w:color="000000"/>
            </w:tcBorders>
            <w:hideMark/>
          </w:tcPr>
          <w:p w:rsidR="00465852" w:rsidRPr="00E12782" w:rsidRDefault="00000550" w:rsidP="00D417A3">
            <w:pPr>
              <w:pStyle w:val="a8"/>
              <w:spacing w:before="0" w:beforeAutospacing="0" w:after="0" w:afterAutospacing="0"/>
              <w:jc w:val="both"/>
              <w:rPr>
                <w:rFonts w:eastAsiaTheme="minorEastAsia"/>
                <w:sz w:val="22"/>
                <w:szCs w:val="22"/>
              </w:rPr>
            </w:pPr>
            <w:hyperlink r:id="rId389" w:anchor="/document/118/71315/" w:history="1">
              <w:r w:rsidR="00465852" w:rsidRPr="00E12782">
                <w:rPr>
                  <w:rStyle w:val="a7"/>
                  <w:sz w:val="22"/>
                  <w:szCs w:val="22"/>
                </w:rPr>
                <w:t>Об утверждении отчета о самообследовании</w:t>
              </w:r>
            </w:hyperlink>
          </w:p>
        </w:tc>
        <w:tc>
          <w:tcPr>
            <w:tcW w:w="4820" w:type="dxa"/>
            <w:tcBorders>
              <w:top w:val="single" w:sz="6" w:space="0" w:color="000000"/>
              <w:left w:val="single" w:sz="6" w:space="0" w:color="000000"/>
              <w:bottom w:val="single" w:sz="6" w:space="0" w:color="000000"/>
              <w:right w:val="single" w:sz="6" w:space="0" w:color="000000"/>
            </w:tcBorders>
            <w:hideMark/>
          </w:tcPr>
          <w:p w:rsidR="00465852" w:rsidRPr="00E12782" w:rsidRDefault="00000550" w:rsidP="00D417A3">
            <w:pPr>
              <w:jc w:val="both"/>
              <w:rPr>
                <w:rFonts w:eastAsia="Times New Roman"/>
                <w:sz w:val="22"/>
                <w:szCs w:val="22"/>
              </w:rPr>
            </w:pPr>
            <w:hyperlink r:id="rId390" w:anchor="/document/99/902389617/XA00M922NE/" w:history="1">
              <w:r w:rsidR="00465852" w:rsidRPr="00E12782">
                <w:rPr>
                  <w:rStyle w:val="a7"/>
                  <w:rFonts w:eastAsia="Times New Roman"/>
                  <w:sz w:val="22"/>
                  <w:szCs w:val="22"/>
                </w:rPr>
                <w:t xml:space="preserve">Федеральный закон от 29.12.2012 № 273-ФЗ </w:t>
              </w:r>
            </w:hyperlink>
            <w:r w:rsidR="00465852" w:rsidRPr="00E12782">
              <w:rPr>
                <w:rFonts w:eastAsia="Times New Roman"/>
                <w:sz w:val="22"/>
                <w:szCs w:val="22"/>
              </w:rPr>
              <w:t>«Об образовании в РФ»</w:t>
            </w:r>
          </w:p>
        </w:tc>
        <w:tc>
          <w:tcPr>
            <w:tcW w:w="3822" w:type="dxa"/>
            <w:gridSpan w:val="2"/>
            <w:tcBorders>
              <w:top w:val="single" w:sz="6" w:space="0" w:color="000000"/>
              <w:left w:val="single" w:sz="6" w:space="0" w:color="000000"/>
              <w:bottom w:val="single" w:sz="6" w:space="0" w:color="000000"/>
              <w:right w:val="single" w:sz="6" w:space="0" w:color="000000"/>
            </w:tcBorders>
            <w:hideMark/>
          </w:tcPr>
          <w:p w:rsidR="00465852" w:rsidRPr="00E12782" w:rsidRDefault="00465852" w:rsidP="00D417A3">
            <w:pPr>
              <w:pStyle w:val="a8"/>
              <w:spacing w:before="0" w:beforeAutospacing="0" w:after="0" w:afterAutospacing="0"/>
              <w:jc w:val="both"/>
              <w:rPr>
                <w:rFonts w:eastAsiaTheme="minorEastAsia"/>
                <w:sz w:val="22"/>
                <w:szCs w:val="22"/>
              </w:rPr>
            </w:pPr>
            <w:r w:rsidRPr="00E12782">
              <w:rPr>
                <w:sz w:val="22"/>
                <w:szCs w:val="22"/>
              </w:rPr>
              <w:t>Секретарь</w:t>
            </w:r>
          </w:p>
        </w:tc>
        <w:tc>
          <w:tcPr>
            <w:tcW w:w="1850" w:type="dxa"/>
            <w:tcBorders>
              <w:top w:val="single" w:sz="6" w:space="0" w:color="000000"/>
              <w:left w:val="single" w:sz="6" w:space="0" w:color="000000"/>
              <w:bottom w:val="single" w:sz="6" w:space="0" w:color="000000"/>
              <w:right w:val="single" w:sz="6" w:space="0" w:color="000000"/>
            </w:tcBorders>
            <w:hideMark/>
          </w:tcPr>
          <w:p w:rsidR="00465852" w:rsidRPr="00E12782" w:rsidRDefault="00465852" w:rsidP="00D417A3">
            <w:pPr>
              <w:pStyle w:val="a8"/>
              <w:spacing w:before="0" w:beforeAutospacing="0" w:after="0" w:afterAutospacing="0"/>
              <w:jc w:val="both"/>
              <w:rPr>
                <w:rFonts w:eastAsiaTheme="minorEastAsia"/>
                <w:sz w:val="22"/>
                <w:szCs w:val="22"/>
              </w:rPr>
            </w:pPr>
            <w:r w:rsidRPr="00E12782">
              <w:rPr>
                <w:sz w:val="22"/>
                <w:szCs w:val="22"/>
              </w:rPr>
              <w:t>Ежегодно до 20 апреля</w:t>
            </w:r>
          </w:p>
        </w:tc>
      </w:tr>
      <w:tr w:rsidR="00465852" w:rsidRPr="00E12782" w:rsidTr="00FF7A6B">
        <w:tc>
          <w:tcPr>
            <w:tcW w:w="3694" w:type="dxa"/>
            <w:tcBorders>
              <w:top w:val="single" w:sz="6" w:space="0" w:color="000000"/>
              <w:left w:val="single" w:sz="6" w:space="0" w:color="000000"/>
              <w:bottom w:val="single" w:sz="6" w:space="0" w:color="000000"/>
              <w:right w:val="single" w:sz="6" w:space="0" w:color="000000"/>
            </w:tcBorders>
            <w:hideMark/>
          </w:tcPr>
          <w:p w:rsidR="00465852" w:rsidRPr="00E12782" w:rsidRDefault="00000550" w:rsidP="00D417A3">
            <w:pPr>
              <w:pStyle w:val="a8"/>
              <w:spacing w:before="0" w:beforeAutospacing="0" w:after="0" w:afterAutospacing="0"/>
              <w:jc w:val="both"/>
              <w:rPr>
                <w:rFonts w:eastAsiaTheme="minorEastAsia"/>
                <w:sz w:val="22"/>
                <w:szCs w:val="22"/>
              </w:rPr>
            </w:pPr>
            <w:hyperlink r:id="rId391" w:anchor="/document/118/67134/" w:history="1">
              <w:r w:rsidR="00465852" w:rsidRPr="00E12782">
                <w:rPr>
                  <w:rStyle w:val="a7"/>
                  <w:sz w:val="22"/>
                  <w:szCs w:val="22"/>
                </w:rPr>
                <w:t>Об отмене классного руководства</w:t>
              </w:r>
            </w:hyperlink>
          </w:p>
        </w:tc>
        <w:tc>
          <w:tcPr>
            <w:tcW w:w="4820" w:type="dxa"/>
            <w:tcBorders>
              <w:top w:val="single" w:sz="6" w:space="0" w:color="000000"/>
              <w:left w:val="single" w:sz="6" w:space="0" w:color="000000"/>
              <w:bottom w:val="single" w:sz="6" w:space="0" w:color="000000"/>
              <w:right w:val="single" w:sz="6" w:space="0" w:color="000000"/>
            </w:tcBorders>
            <w:hideMark/>
          </w:tcPr>
          <w:p w:rsidR="00465852" w:rsidRPr="00E12782" w:rsidRDefault="00000550" w:rsidP="00D417A3">
            <w:pPr>
              <w:pStyle w:val="a8"/>
              <w:spacing w:before="0" w:beforeAutospacing="0" w:after="0" w:afterAutospacing="0"/>
              <w:jc w:val="both"/>
              <w:rPr>
                <w:rFonts w:eastAsiaTheme="minorEastAsia"/>
                <w:sz w:val="22"/>
                <w:szCs w:val="22"/>
              </w:rPr>
            </w:pPr>
            <w:hyperlink r:id="rId392" w:anchor="/document/99/901807664/" w:history="1">
              <w:r w:rsidR="00465852" w:rsidRPr="00E12782">
                <w:rPr>
                  <w:rStyle w:val="a7"/>
                  <w:sz w:val="22"/>
                  <w:szCs w:val="22"/>
                </w:rPr>
                <w:t>Трудовой кодекс</w:t>
              </w:r>
            </w:hyperlink>
          </w:p>
          <w:p w:rsidR="00465852" w:rsidRPr="00E12782" w:rsidRDefault="00465852" w:rsidP="00D417A3">
            <w:pPr>
              <w:pStyle w:val="a8"/>
              <w:spacing w:before="0" w:beforeAutospacing="0" w:after="0" w:afterAutospacing="0"/>
              <w:jc w:val="both"/>
              <w:rPr>
                <w:rFonts w:eastAsiaTheme="minorEastAsia"/>
                <w:sz w:val="22"/>
                <w:szCs w:val="22"/>
              </w:rPr>
            </w:pPr>
            <w:r w:rsidRPr="00E12782">
              <w:rPr>
                <w:sz w:val="22"/>
                <w:szCs w:val="22"/>
              </w:rPr>
              <w:t> </w:t>
            </w:r>
          </w:p>
        </w:tc>
        <w:tc>
          <w:tcPr>
            <w:tcW w:w="3822" w:type="dxa"/>
            <w:gridSpan w:val="2"/>
            <w:tcBorders>
              <w:top w:val="single" w:sz="6" w:space="0" w:color="000000"/>
              <w:left w:val="single" w:sz="6" w:space="0" w:color="000000"/>
              <w:bottom w:val="single" w:sz="6" w:space="0" w:color="000000"/>
              <w:right w:val="single" w:sz="6" w:space="0" w:color="000000"/>
            </w:tcBorders>
            <w:hideMark/>
          </w:tcPr>
          <w:p w:rsidR="00465852" w:rsidRPr="00E12782" w:rsidRDefault="00465852" w:rsidP="00D417A3">
            <w:pPr>
              <w:pStyle w:val="a8"/>
              <w:spacing w:before="0" w:beforeAutospacing="0" w:after="0" w:afterAutospacing="0"/>
              <w:jc w:val="both"/>
              <w:rPr>
                <w:rFonts w:eastAsiaTheme="minorEastAsia"/>
                <w:sz w:val="22"/>
                <w:szCs w:val="22"/>
              </w:rPr>
            </w:pPr>
            <w:r w:rsidRPr="00E12782">
              <w:rPr>
                <w:sz w:val="22"/>
                <w:szCs w:val="22"/>
              </w:rPr>
              <w:t>Специалист по кадрам</w:t>
            </w:r>
          </w:p>
        </w:tc>
        <w:tc>
          <w:tcPr>
            <w:tcW w:w="1850" w:type="dxa"/>
            <w:tcBorders>
              <w:top w:val="single" w:sz="6" w:space="0" w:color="000000"/>
              <w:left w:val="single" w:sz="6" w:space="0" w:color="000000"/>
              <w:bottom w:val="single" w:sz="6" w:space="0" w:color="000000"/>
              <w:right w:val="single" w:sz="6" w:space="0" w:color="000000"/>
            </w:tcBorders>
            <w:hideMark/>
          </w:tcPr>
          <w:p w:rsidR="00465852" w:rsidRPr="00E12782" w:rsidRDefault="00465852" w:rsidP="00D417A3">
            <w:pPr>
              <w:pStyle w:val="a8"/>
              <w:spacing w:before="0" w:beforeAutospacing="0" w:after="0" w:afterAutospacing="0"/>
              <w:jc w:val="both"/>
              <w:rPr>
                <w:rFonts w:eastAsiaTheme="minorEastAsia"/>
                <w:sz w:val="22"/>
                <w:szCs w:val="22"/>
              </w:rPr>
            </w:pPr>
            <w:r w:rsidRPr="00E12782">
              <w:rPr>
                <w:sz w:val="22"/>
                <w:szCs w:val="22"/>
              </w:rPr>
              <w:t>По необходимости</w:t>
            </w:r>
          </w:p>
        </w:tc>
      </w:tr>
      <w:tr w:rsidR="00465852" w:rsidRPr="00E12782" w:rsidTr="00FF7A6B">
        <w:tc>
          <w:tcPr>
            <w:tcW w:w="14186" w:type="dxa"/>
            <w:gridSpan w:val="5"/>
            <w:tcBorders>
              <w:top w:val="single" w:sz="6" w:space="0" w:color="000000"/>
              <w:left w:val="single" w:sz="6" w:space="0" w:color="000000"/>
              <w:bottom w:val="single" w:sz="6" w:space="0" w:color="000000"/>
              <w:right w:val="single" w:sz="6" w:space="0" w:color="000000"/>
            </w:tcBorders>
            <w:hideMark/>
          </w:tcPr>
          <w:p w:rsidR="00465852" w:rsidRPr="00E12782" w:rsidRDefault="00465852" w:rsidP="00D417A3">
            <w:pPr>
              <w:pStyle w:val="a8"/>
              <w:spacing w:before="0" w:beforeAutospacing="0" w:after="0" w:afterAutospacing="0"/>
              <w:jc w:val="both"/>
              <w:rPr>
                <w:rFonts w:eastAsiaTheme="minorEastAsia"/>
                <w:sz w:val="22"/>
                <w:szCs w:val="22"/>
              </w:rPr>
            </w:pPr>
            <w:r w:rsidRPr="00E12782">
              <w:rPr>
                <w:rStyle w:val="ac"/>
                <w:sz w:val="22"/>
                <w:szCs w:val="22"/>
              </w:rPr>
              <w:t>2. По личному составу</w:t>
            </w:r>
          </w:p>
        </w:tc>
      </w:tr>
      <w:tr w:rsidR="00465852" w:rsidRPr="00E12782" w:rsidTr="00FF7A6B">
        <w:tc>
          <w:tcPr>
            <w:tcW w:w="3694" w:type="dxa"/>
            <w:tcBorders>
              <w:top w:val="single" w:sz="6" w:space="0" w:color="000000"/>
              <w:left w:val="single" w:sz="6" w:space="0" w:color="000000"/>
              <w:bottom w:val="single" w:sz="6" w:space="0" w:color="000000"/>
              <w:right w:val="single" w:sz="6" w:space="0" w:color="000000"/>
            </w:tcBorders>
            <w:hideMark/>
          </w:tcPr>
          <w:p w:rsidR="00465852" w:rsidRPr="00E12782" w:rsidRDefault="00000550" w:rsidP="00D417A3">
            <w:pPr>
              <w:pStyle w:val="a8"/>
              <w:spacing w:before="0" w:beforeAutospacing="0" w:after="0" w:afterAutospacing="0"/>
              <w:jc w:val="both"/>
              <w:rPr>
                <w:rFonts w:eastAsiaTheme="minorEastAsia"/>
                <w:sz w:val="22"/>
                <w:szCs w:val="22"/>
              </w:rPr>
            </w:pPr>
            <w:hyperlink r:id="rId393" w:anchor="/document/118/71830/" w:history="1">
              <w:r w:rsidR="00465852" w:rsidRPr="00E12782">
                <w:rPr>
                  <w:rStyle w:val="a7"/>
                  <w:sz w:val="22"/>
                  <w:szCs w:val="22"/>
                </w:rPr>
                <w:t>Об изменении графика отпусков</w:t>
              </w:r>
            </w:hyperlink>
          </w:p>
        </w:tc>
        <w:tc>
          <w:tcPr>
            <w:tcW w:w="4820" w:type="dxa"/>
            <w:tcBorders>
              <w:top w:val="single" w:sz="6" w:space="0" w:color="000000"/>
              <w:left w:val="single" w:sz="6" w:space="0" w:color="000000"/>
              <w:bottom w:val="single" w:sz="6" w:space="0" w:color="000000"/>
              <w:right w:val="single" w:sz="6" w:space="0" w:color="000000"/>
            </w:tcBorders>
            <w:hideMark/>
          </w:tcPr>
          <w:p w:rsidR="00465852" w:rsidRPr="00E12782" w:rsidRDefault="00000550" w:rsidP="00D417A3">
            <w:pPr>
              <w:pStyle w:val="a8"/>
              <w:spacing w:before="0" w:beforeAutospacing="0" w:after="0" w:afterAutospacing="0"/>
              <w:jc w:val="both"/>
              <w:rPr>
                <w:rFonts w:eastAsiaTheme="minorEastAsia"/>
                <w:sz w:val="22"/>
                <w:szCs w:val="22"/>
              </w:rPr>
            </w:pPr>
            <w:hyperlink r:id="rId394" w:anchor="/document/99/901807664/" w:history="1">
              <w:r w:rsidR="00465852" w:rsidRPr="00E12782">
                <w:rPr>
                  <w:rStyle w:val="a7"/>
                  <w:sz w:val="22"/>
                  <w:szCs w:val="22"/>
                </w:rPr>
                <w:t>Трудовой кодекс</w:t>
              </w:r>
            </w:hyperlink>
            <w:r w:rsidR="00465852" w:rsidRPr="00E12782">
              <w:rPr>
                <w:sz w:val="22"/>
                <w:szCs w:val="22"/>
              </w:rPr>
              <w:t>;</w:t>
            </w:r>
          </w:p>
          <w:p w:rsidR="00465852" w:rsidRPr="00E12782" w:rsidRDefault="00465852" w:rsidP="00D417A3">
            <w:pPr>
              <w:pStyle w:val="a8"/>
              <w:spacing w:before="0" w:beforeAutospacing="0" w:after="0" w:afterAutospacing="0"/>
              <w:jc w:val="both"/>
              <w:rPr>
                <w:rFonts w:eastAsiaTheme="minorEastAsia"/>
                <w:sz w:val="22"/>
                <w:szCs w:val="22"/>
              </w:rPr>
            </w:pPr>
            <w:r w:rsidRPr="00E12782">
              <w:rPr>
                <w:sz w:val="22"/>
                <w:szCs w:val="22"/>
              </w:rPr>
              <w:t>Нетрудоспособность работника, когда он исполняет государственные обязанности и в случаях, установленных законодательством и локальными актами</w:t>
            </w:r>
          </w:p>
        </w:tc>
        <w:tc>
          <w:tcPr>
            <w:tcW w:w="3822" w:type="dxa"/>
            <w:gridSpan w:val="2"/>
            <w:tcBorders>
              <w:top w:val="single" w:sz="6" w:space="0" w:color="000000"/>
              <w:left w:val="single" w:sz="6" w:space="0" w:color="000000"/>
              <w:bottom w:val="single" w:sz="6" w:space="0" w:color="000000"/>
              <w:right w:val="single" w:sz="6" w:space="0" w:color="000000"/>
            </w:tcBorders>
            <w:hideMark/>
          </w:tcPr>
          <w:p w:rsidR="00465852" w:rsidRPr="00E12782" w:rsidRDefault="00465852" w:rsidP="00D417A3">
            <w:pPr>
              <w:jc w:val="both"/>
              <w:rPr>
                <w:rFonts w:eastAsia="Times New Roman"/>
                <w:sz w:val="22"/>
                <w:szCs w:val="22"/>
              </w:rPr>
            </w:pPr>
            <w:r w:rsidRPr="00E12782">
              <w:rPr>
                <w:rFonts w:eastAsia="Times New Roman"/>
                <w:sz w:val="22"/>
                <w:szCs w:val="22"/>
              </w:rPr>
              <w:t>Специалист по кадрам</w:t>
            </w:r>
          </w:p>
        </w:tc>
        <w:tc>
          <w:tcPr>
            <w:tcW w:w="1850" w:type="dxa"/>
            <w:tcBorders>
              <w:top w:val="single" w:sz="6" w:space="0" w:color="000000"/>
              <w:left w:val="single" w:sz="6" w:space="0" w:color="000000"/>
              <w:bottom w:val="single" w:sz="6" w:space="0" w:color="000000"/>
              <w:right w:val="single" w:sz="6" w:space="0" w:color="000000"/>
            </w:tcBorders>
            <w:hideMark/>
          </w:tcPr>
          <w:p w:rsidR="00465852" w:rsidRPr="00E12782" w:rsidRDefault="00465852" w:rsidP="00D417A3">
            <w:pPr>
              <w:jc w:val="both"/>
              <w:rPr>
                <w:rFonts w:eastAsia="Times New Roman"/>
                <w:sz w:val="22"/>
                <w:szCs w:val="22"/>
              </w:rPr>
            </w:pPr>
            <w:r w:rsidRPr="00E12782">
              <w:rPr>
                <w:rFonts w:eastAsia="Times New Roman"/>
                <w:sz w:val="22"/>
                <w:szCs w:val="22"/>
              </w:rPr>
              <w:t>По необходимости</w:t>
            </w:r>
          </w:p>
        </w:tc>
      </w:tr>
      <w:tr w:rsidR="00465852" w:rsidRPr="00E12782" w:rsidTr="00FF7A6B">
        <w:tc>
          <w:tcPr>
            <w:tcW w:w="3694" w:type="dxa"/>
            <w:tcBorders>
              <w:top w:val="single" w:sz="6" w:space="0" w:color="000000"/>
              <w:left w:val="single" w:sz="6" w:space="0" w:color="000000"/>
              <w:bottom w:val="single" w:sz="6" w:space="0" w:color="000000"/>
              <w:right w:val="single" w:sz="6" w:space="0" w:color="000000"/>
            </w:tcBorders>
            <w:hideMark/>
          </w:tcPr>
          <w:p w:rsidR="00465852" w:rsidRPr="00E12782" w:rsidRDefault="00000550" w:rsidP="00D417A3">
            <w:pPr>
              <w:pStyle w:val="a8"/>
              <w:spacing w:before="0" w:beforeAutospacing="0" w:after="0" w:afterAutospacing="0"/>
              <w:jc w:val="both"/>
              <w:rPr>
                <w:rFonts w:eastAsiaTheme="minorEastAsia"/>
                <w:sz w:val="22"/>
                <w:szCs w:val="22"/>
              </w:rPr>
            </w:pPr>
            <w:hyperlink r:id="rId395" w:anchor="/document/118/30643/" w:history="1">
              <w:r w:rsidR="00465852" w:rsidRPr="00E12782">
                <w:rPr>
                  <w:rStyle w:val="a7"/>
                  <w:sz w:val="22"/>
                  <w:szCs w:val="22"/>
                </w:rPr>
                <w:t>О дисциплинарном взыскании работнику в виде увольнения</w:t>
              </w:r>
            </w:hyperlink>
          </w:p>
        </w:tc>
        <w:tc>
          <w:tcPr>
            <w:tcW w:w="4820" w:type="dxa"/>
            <w:tcBorders>
              <w:top w:val="single" w:sz="6" w:space="0" w:color="000000"/>
              <w:left w:val="single" w:sz="6" w:space="0" w:color="000000"/>
              <w:bottom w:val="single" w:sz="6" w:space="0" w:color="000000"/>
              <w:right w:val="single" w:sz="6" w:space="0" w:color="000000"/>
            </w:tcBorders>
            <w:hideMark/>
          </w:tcPr>
          <w:p w:rsidR="00465852" w:rsidRPr="00E12782" w:rsidRDefault="00000550" w:rsidP="00D417A3">
            <w:pPr>
              <w:pStyle w:val="a8"/>
              <w:spacing w:before="0" w:beforeAutospacing="0" w:after="0" w:afterAutospacing="0"/>
              <w:jc w:val="both"/>
              <w:rPr>
                <w:rFonts w:eastAsiaTheme="minorEastAsia"/>
                <w:sz w:val="22"/>
                <w:szCs w:val="22"/>
              </w:rPr>
            </w:pPr>
            <w:hyperlink r:id="rId396" w:anchor="/document/99/901807664/" w:history="1">
              <w:r w:rsidR="00465852" w:rsidRPr="00E12782">
                <w:rPr>
                  <w:rStyle w:val="a7"/>
                  <w:sz w:val="22"/>
                  <w:szCs w:val="22"/>
                </w:rPr>
                <w:t>Трудовой кодекс</w:t>
              </w:r>
            </w:hyperlink>
            <w:r w:rsidR="00465852" w:rsidRPr="00E12782">
              <w:rPr>
                <w:sz w:val="22"/>
                <w:szCs w:val="22"/>
              </w:rPr>
              <w:t>;</w:t>
            </w:r>
          </w:p>
          <w:p w:rsidR="00465852" w:rsidRPr="00E12782" w:rsidRDefault="00465852" w:rsidP="00D417A3">
            <w:pPr>
              <w:pStyle w:val="a8"/>
              <w:spacing w:before="0" w:beforeAutospacing="0" w:after="0" w:afterAutospacing="0"/>
              <w:jc w:val="both"/>
              <w:rPr>
                <w:rFonts w:eastAsiaTheme="minorEastAsia"/>
                <w:sz w:val="22"/>
                <w:szCs w:val="22"/>
              </w:rPr>
            </w:pPr>
            <w:r w:rsidRPr="00E12782">
              <w:rPr>
                <w:sz w:val="22"/>
                <w:szCs w:val="22"/>
              </w:rPr>
              <w:t>наличие дисциплинарного проступка</w:t>
            </w:r>
          </w:p>
        </w:tc>
        <w:tc>
          <w:tcPr>
            <w:tcW w:w="3822" w:type="dxa"/>
            <w:gridSpan w:val="2"/>
            <w:tcBorders>
              <w:top w:val="single" w:sz="6" w:space="0" w:color="000000"/>
              <w:left w:val="single" w:sz="6" w:space="0" w:color="000000"/>
              <w:bottom w:val="single" w:sz="6" w:space="0" w:color="000000"/>
              <w:right w:val="single" w:sz="6" w:space="0" w:color="000000"/>
            </w:tcBorders>
            <w:hideMark/>
          </w:tcPr>
          <w:p w:rsidR="00465852" w:rsidRPr="00E12782" w:rsidRDefault="00465852" w:rsidP="00D417A3">
            <w:pPr>
              <w:pStyle w:val="a8"/>
              <w:spacing w:before="0" w:beforeAutospacing="0" w:after="0" w:afterAutospacing="0"/>
              <w:jc w:val="both"/>
              <w:rPr>
                <w:rFonts w:eastAsiaTheme="minorEastAsia"/>
                <w:sz w:val="22"/>
                <w:szCs w:val="22"/>
              </w:rPr>
            </w:pPr>
            <w:r w:rsidRPr="00E12782">
              <w:rPr>
                <w:sz w:val="22"/>
                <w:szCs w:val="22"/>
              </w:rPr>
              <w:t>Специалист по кадрам</w:t>
            </w:r>
          </w:p>
        </w:tc>
        <w:tc>
          <w:tcPr>
            <w:tcW w:w="1850" w:type="dxa"/>
            <w:tcBorders>
              <w:top w:val="single" w:sz="6" w:space="0" w:color="000000"/>
              <w:left w:val="single" w:sz="6" w:space="0" w:color="000000"/>
              <w:bottom w:val="single" w:sz="6" w:space="0" w:color="000000"/>
              <w:right w:val="single" w:sz="6" w:space="0" w:color="000000"/>
            </w:tcBorders>
            <w:hideMark/>
          </w:tcPr>
          <w:p w:rsidR="00465852" w:rsidRPr="00E12782" w:rsidRDefault="00465852" w:rsidP="00D417A3">
            <w:pPr>
              <w:pStyle w:val="a8"/>
              <w:spacing w:before="0" w:beforeAutospacing="0" w:after="0" w:afterAutospacing="0"/>
              <w:jc w:val="both"/>
              <w:rPr>
                <w:rFonts w:eastAsiaTheme="minorEastAsia"/>
                <w:sz w:val="22"/>
                <w:szCs w:val="22"/>
              </w:rPr>
            </w:pPr>
            <w:r w:rsidRPr="00E12782">
              <w:rPr>
                <w:sz w:val="22"/>
                <w:szCs w:val="22"/>
              </w:rPr>
              <w:t>По необходимости</w:t>
            </w:r>
          </w:p>
        </w:tc>
      </w:tr>
      <w:tr w:rsidR="00465852" w:rsidRPr="00E12782" w:rsidTr="00FF7A6B">
        <w:tc>
          <w:tcPr>
            <w:tcW w:w="3694" w:type="dxa"/>
            <w:tcBorders>
              <w:top w:val="single" w:sz="6" w:space="0" w:color="000000"/>
              <w:left w:val="single" w:sz="6" w:space="0" w:color="000000"/>
              <w:bottom w:val="single" w:sz="6" w:space="0" w:color="000000"/>
              <w:right w:val="single" w:sz="6" w:space="0" w:color="000000"/>
            </w:tcBorders>
            <w:hideMark/>
          </w:tcPr>
          <w:p w:rsidR="00465852" w:rsidRPr="00E12782" w:rsidRDefault="00000550" w:rsidP="00D417A3">
            <w:pPr>
              <w:pStyle w:val="a8"/>
              <w:spacing w:before="0" w:beforeAutospacing="0" w:after="0" w:afterAutospacing="0"/>
              <w:jc w:val="both"/>
              <w:rPr>
                <w:rFonts w:eastAsiaTheme="minorEastAsia"/>
                <w:sz w:val="22"/>
                <w:szCs w:val="22"/>
              </w:rPr>
            </w:pPr>
            <w:hyperlink r:id="rId397" w:anchor="/document/118/66822/" w:history="1">
              <w:r w:rsidR="00465852" w:rsidRPr="00E12782">
                <w:rPr>
                  <w:rStyle w:val="a7"/>
                  <w:sz w:val="22"/>
                  <w:szCs w:val="22"/>
                </w:rPr>
                <w:t>О графике работы в связи с празднованием Праздника Весны и Труда и Дня Победы</w:t>
              </w:r>
            </w:hyperlink>
          </w:p>
        </w:tc>
        <w:tc>
          <w:tcPr>
            <w:tcW w:w="4820" w:type="dxa"/>
            <w:tcBorders>
              <w:top w:val="single" w:sz="6" w:space="0" w:color="000000"/>
              <w:left w:val="single" w:sz="6" w:space="0" w:color="000000"/>
              <w:bottom w:val="single" w:sz="6" w:space="0" w:color="000000"/>
              <w:right w:val="single" w:sz="6" w:space="0" w:color="000000"/>
            </w:tcBorders>
            <w:hideMark/>
          </w:tcPr>
          <w:p w:rsidR="00465852" w:rsidRPr="00E12782" w:rsidRDefault="00000550" w:rsidP="00D417A3">
            <w:pPr>
              <w:pStyle w:val="a8"/>
              <w:spacing w:before="0" w:beforeAutospacing="0" w:after="0" w:afterAutospacing="0"/>
              <w:jc w:val="both"/>
              <w:rPr>
                <w:rFonts w:eastAsiaTheme="minorEastAsia"/>
                <w:sz w:val="22"/>
                <w:szCs w:val="22"/>
              </w:rPr>
            </w:pPr>
            <w:hyperlink r:id="rId398" w:anchor="/document/99/901807664/" w:history="1">
              <w:r w:rsidR="00465852" w:rsidRPr="00E12782">
                <w:rPr>
                  <w:rStyle w:val="a7"/>
                  <w:sz w:val="22"/>
                  <w:szCs w:val="22"/>
                </w:rPr>
                <w:t>Трудовой кодекс</w:t>
              </w:r>
            </w:hyperlink>
          </w:p>
        </w:tc>
        <w:tc>
          <w:tcPr>
            <w:tcW w:w="3822" w:type="dxa"/>
            <w:gridSpan w:val="2"/>
            <w:tcBorders>
              <w:top w:val="single" w:sz="6" w:space="0" w:color="000000"/>
              <w:left w:val="single" w:sz="6" w:space="0" w:color="000000"/>
              <w:bottom w:val="single" w:sz="6" w:space="0" w:color="000000"/>
              <w:right w:val="single" w:sz="6" w:space="0" w:color="000000"/>
            </w:tcBorders>
            <w:hideMark/>
          </w:tcPr>
          <w:p w:rsidR="00465852" w:rsidRPr="00E12782" w:rsidRDefault="00465852" w:rsidP="00D417A3">
            <w:pPr>
              <w:pStyle w:val="a8"/>
              <w:spacing w:before="0" w:beforeAutospacing="0" w:after="0" w:afterAutospacing="0"/>
              <w:jc w:val="both"/>
              <w:rPr>
                <w:rFonts w:eastAsiaTheme="minorEastAsia"/>
                <w:sz w:val="22"/>
                <w:szCs w:val="22"/>
              </w:rPr>
            </w:pPr>
            <w:r w:rsidRPr="00E12782">
              <w:rPr>
                <w:sz w:val="22"/>
                <w:szCs w:val="22"/>
              </w:rPr>
              <w:t>Специалист по кадрам</w:t>
            </w:r>
          </w:p>
        </w:tc>
        <w:tc>
          <w:tcPr>
            <w:tcW w:w="1850" w:type="dxa"/>
            <w:tcBorders>
              <w:top w:val="single" w:sz="6" w:space="0" w:color="000000"/>
              <w:left w:val="single" w:sz="6" w:space="0" w:color="000000"/>
              <w:bottom w:val="single" w:sz="6" w:space="0" w:color="000000"/>
              <w:right w:val="single" w:sz="6" w:space="0" w:color="000000"/>
            </w:tcBorders>
            <w:hideMark/>
          </w:tcPr>
          <w:p w:rsidR="00465852" w:rsidRPr="00E12782" w:rsidRDefault="00465852" w:rsidP="00D417A3">
            <w:pPr>
              <w:pStyle w:val="a8"/>
              <w:spacing w:before="0" w:beforeAutospacing="0" w:after="0" w:afterAutospacing="0"/>
              <w:jc w:val="both"/>
              <w:rPr>
                <w:rFonts w:eastAsiaTheme="minorEastAsia"/>
                <w:sz w:val="22"/>
                <w:szCs w:val="22"/>
              </w:rPr>
            </w:pPr>
            <w:r w:rsidRPr="00E12782">
              <w:rPr>
                <w:sz w:val="22"/>
                <w:szCs w:val="22"/>
              </w:rPr>
              <w:t>Накануне нерабочих праздничных дней</w:t>
            </w:r>
          </w:p>
        </w:tc>
      </w:tr>
      <w:tr w:rsidR="00465852" w:rsidRPr="00E12782" w:rsidTr="00FF7A6B">
        <w:tc>
          <w:tcPr>
            <w:tcW w:w="3694" w:type="dxa"/>
            <w:tcBorders>
              <w:top w:val="single" w:sz="6" w:space="0" w:color="000000"/>
              <w:left w:val="single" w:sz="6" w:space="0" w:color="000000"/>
              <w:bottom w:val="single" w:sz="6" w:space="0" w:color="000000"/>
              <w:right w:val="single" w:sz="6" w:space="0" w:color="000000"/>
            </w:tcBorders>
            <w:hideMark/>
          </w:tcPr>
          <w:p w:rsidR="00465852" w:rsidRPr="00E12782" w:rsidRDefault="00000550" w:rsidP="00D417A3">
            <w:pPr>
              <w:pStyle w:val="a8"/>
              <w:spacing w:before="0" w:beforeAutospacing="0" w:after="0" w:afterAutospacing="0"/>
              <w:jc w:val="both"/>
              <w:rPr>
                <w:rFonts w:eastAsiaTheme="minorEastAsia"/>
                <w:sz w:val="22"/>
                <w:szCs w:val="22"/>
              </w:rPr>
            </w:pPr>
            <w:hyperlink r:id="rId399" w:anchor="/document/118/44371/" w:history="1">
              <w:r w:rsidR="00465852" w:rsidRPr="00E12782">
                <w:rPr>
                  <w:rStyle w:val="a7"/>
                  <w:sz w:val="22"/>
                  <w:szCs w:val="22"/>
                </w:rPr>
                <w:t>О привлечении к работе в праздничные дни</w:t>
              </w:r>
            </w:hyperlink>
          </w:p>
        </w:tc>
        <w:tc>
          <w:tcPr>
            <w:tcW w:w="4820" w:type="dxa"/>
            <w:tcBorders>
              <w:top w:val="single" w:sz="6" w:space="0" w:color="000000"/>
              <w:left w:val="single" w:sz="6" w:space="0" w:color="000000"/>
              <w:bottom w:val="single" w:sz="6" w:space="0" w:color="000000"/>
              <w:right w:val="single" w:sz="6" w:space="0" w:color="000000"/>
            </w:tcBorders>
            <w:hideMark/>
          </w:tcPr>
          <w:p w:rsidR="00465852" w:rsidRPr="00E12782" w:rsidRDefault="00000550" w:rsidP="00D417A3">
            <w:pPr>
              <w:pStyle w:val="a8"/>
              <w:spacing w:before="0" w:beforeAutospacing="0" w:after="0" w:afterAutospacing="0"/>
              <w:jc w:val="both"/>
              <w:rPr>
                <w:rFonts w:eastAsiaTheme="minorEastAsia"/>
                <w:sz w:val="22"/>
                <w:szCs w:val="22"/>
              </w:rPr>
            </w:pPr>
            <w:hyperlink r:id="rId400" w:anchor="/document/99/901807664/" w:history="1">
              <w:r w:rsidR="00465852" w:rsidRPr="00E12782">
                <w:rPr>
                  <w:rStyle w:val="a7"/>
                  <w:sz w:val="22"/>
                  <w:szCs w:val="22"/>
                </w:rPr>
                <w:t>Трудовой кодекс</w:t>
              </w:r>
            </w:hyperlink>
          </w:p>
        </w:tc>
        <w:tc>
          <w:tcPr>
            <w:tcW w:w="3822" w:type="dxa"/>
            <w:gridSpan w:val="2"/>
            <w:tcBorders>
              <w:top w:val="single" w:sz="6" w:space="0" w:color="000000"/>
              <w:left w:val="single" w:sz="6" w:space="0" w:color="000000"/>
              <w:bottom w:val="single" w:sz="6" w:space="0" w:color="000000"/>
              <w:right w:val="single" w:sz="6" w:space="0" w:color="000000"/>
            </w:tcBorders>
            <w:hideMark/>
          </w:tcPr>
          <w:p w:rsidR="00465852" w:rsidRPr="00E12782" w:rsidRDefault="00465852" w:rsidP="00D417A3">
            <w:pPr>
              <w:pStyle w:val="a8"/>
              <w:spacing w:before="0" w:beforeAutospacing="0" w:after="0" w:afterAutospacing="0"/>
              <w:jc w:val="both"/>
              <w:rPr>
                <w:rFonts w:eastAsiaTheme="minorEastAsia"/>
                <w:sz w:val="22"/>
                <w:szCs w:val="22"/>
              </w:rPr>
            </w:pPr>
            <w:r w:rsidRPr="00E12782">
              <w:rPr>
                <w:sz w:val="22"/>
                <w:szCs w:val="22"/>
              </w:rPr>
              <w:t>Специалист по кадрам</w:t>
            </w:r>
          </w:p>
        </w:tc>
        <w:tc>
          <w:tcPr>
            <w:tcW w:w="1850" w:type="dxa"/>
            <w:tcBorders>
              <w:top w:val="single" w:sz="6" w:space="0" w:color="000000"/>
              <w:left w:val="single" w:sz="6" w:space="0" w:color="000000"/>
              <w:bottom w:val="single" w:sz="6" w:space="0" w:color="000000"/>
              <w:right w:val="single" w:sz="6" w:space="0" w:color="000000"/>
            </w:tcBorders>
            <w:hideMark/>
          </w:tcPr>
          <w:p w:rsidR="00465852" w:rsidRPr="00E12782" w:rsidRDefault="00465852" w:rsidP="00D417A3">
            <w:pPr>
              <w:pStyle w:val="a8"/>
              <w:spacing w:before="0" w:beforeAutospacing="0" w:after="0" w:afterAutospacing="0"/>
              <w:jc w:val="both"/>
              <w:rPr>
                <w:rFonts w:eastAsiaTheme="minorEastAsia"/>
                <w:sz w:val="22"/>
                <w:szCs w:val="22"/>
              </w:rPr>
            </w:pPr>
            <w:r w:rsidRPr="00E12782">
              <w:rPr>
                <w:sz w:val="22"/>
                <w:szCs w:val="22"/>
              </w:rPr>
              <w:t>По необходимости</w:t>
            </w:r>
          </w:p>
        </w:tc>
      </w:tr>
      <w:tr w:rsidR="00465852" w:rsidRPr="00E12782" w:rsidTr="00FF7A6B">
        <w:tc>
          <w:tcPr>
            <w:tcW w:w="14186" w:type="dxa"/>
            <w:gridSpan w:val="5"/>
            <w:tcBorders>
              <w:top w:val="single" w:sz="6" w:space="0" w:color="000000"/>
              <w:left w:val="single" w:sz="6" w:space="0" w:color="000000"/>
              <w:bottom w:val="single" w:sz="6" w:space="0" w:color="000000"/>
              <w:right w:val="single" w:sz="6" w:space="0" w:color="000000"/>
            </w:tcBorders>
            <w:hideMark/>
          </w:tcPr>
          <w:p w:rsidR="00465852" w:rsidRPr="00E12782" w:rsidRDefault="00465852" w:rsidP="00D417A3">
            <w:pPr>
              <w:pStyle w:val="a8"/>
              <w:spacing w:before="0" w:beforeAutospacing="0" w:after="0" w:afterAutospacing="0"/>
              <w:jc w:val="both"/>
              <w:rPr>
                <w:rFonts w:eastAsiaTheme="minorEastAsia"/>
                <w:sz w:val="22"/>
                <w:szCs w:val="22"/>
              </w:rPr>
            </w:pPr>
            <w:r w:rsidRPr="00E12782">
              <w:rPr>
                <w:rStyle w:val="ac"/>
                <w:sz w:val="22"/>
                <w:szCs w:val="22"/>
              </w:rPr>
              <w:t>3. По административно-хозяйственным вопросам</w:t>
            </w:r>
          </w:p>
        </w:tc>
      </w:tr>
      <w:tr w:rsidR="00465852" w:rsidRPr="00E12782" w:rsidTr="00FF7A6B">
        <w:tc>
          <w:tcPr>
            <w:tcW w:w="3694" w:type="dxa"/>
            <w:tcBorders>
              <w:top w:val="single" w:sz="6" w:space="0" w:color="000000"/>
              <w:left w:val="single" w:sz="6" w:space="0" w:color="000000"/>
              <w:bottom w:val="single" w:sz="6" w:space="0" w:color="000000"/>
              <w:right w:val="single" w:sz="6" w:space="0" w:color="000000"/>
            </w:tcBorders>
            <w:hideMark/>
          </w:tcPr>
          <w:p w:rsidR="00465852" w:rsidRPr="00E12782" w:rsidRDefault="00000550" w:rsidP="00D417A3">
            <w:pPr>
              <w:jc w:val="both"/>
              <w:rPr>
                <w:rFonts w:eastAsia="Times New Roman"/>
                <w:sz w:val="22"/>
                <w:szCs w:val="22"/>
              </w:rPr>
            </w:pPr>
            <w:hyperlink r:id="rId401" w:anchor="/document/118/66286/" w:history="1">
              <w:r w:rsidR="00465852" w:rsidRPr="00E12782">
                <w:rPr>
                  <w:rStyle w:val="a7"/>
                  <w:rFonts w:eastAsia="Times New Roman"/>
                  <w:sz w:val="22"/>
                  <w:szCs w:val="22"/>
                </w:rPr>
                <w:t>О декларации об энергопотреблении</w:t>
              </w:r>
            </w:hyperlink>
          </w:p>
        </w:tc>
        <w:tc>
          <w:tcPr>
            <w:tcW w:w="4820" w:type="dxa"/>
            <w:tcBorders>
              <w:top w:val="single" w:sz="6" w:space="0" w:color="000000"/>
              <w:left w:val="single" w:sz="6" w:space="0" w:color="000000"/>
              <w:bottom w:val="single" w:sz="6" w:space="0" w:color="000000"/>
              <w:right w:val="single" w:sz="6" w:space="0" w:color="000000"/>
            </w:tcBorders>
            <w:hideMark/>
          </w:tcPr>
          <w:p w:rsidR="00465852" w:rsidRPr="00E12782" w:rsidRDefault="00000550" w:rsidP="00D417A3">
            <w:pPr>
              <w:jc w:val="both"/>
              <w:rPr>
                <w:rFonts w:eastAsia="Times New Roman"/>
                <w:sz w:val="22"/>
                <w:szCs w:val="22"/>
              </w:rPr>
            </w:pPr>
            <w:hyperlink r:id="rId402" w:anchor="/document/99/902186281/" w:history="1">
              <w:r w:rsidR="00465852" w:rsidRPr="00E12782">
                <w:rPr>
                  <w:rStyle w:val="a7"/>
                  <w:rFonts w:eastAsia="Times New Roman"/>
                  <w:sz w:val="22"/>
                  <w:szCs w:val="22"/>
                </w:rPr>
                <w:t>Федеральный закон от 23.11.2009 № 261-ФЗ</w:t>
              </w:r>
            </w:hyperlink>
            <w:r w:rsidR="00465852" w:rsidRPr="00E12782">
              <w:rPr>
                <w:rFonts w:eastAsia="Times New Roman"/>
                <w:sz w:val="22"/>
                <w:szCs w:val="22"/>
              </w:rPr>
              <w:t xml:space="preserve"> «Об энергосбережении и о повышении энергетической эффективности и о внесении изменений в отдельные законодательные акты РФ»</w:t>
            </w:r>
          </w:p>
        </w:tc>
        <w:tc>
          <w:tcPr>
            <w:tcW w:w="3822" w:type="dxa"/>
            <w:gridSpan w:val="2"/>
            <w:tcBorders>
              <w:top w:val="single" w:sz="6" w:space="0" w:color="000000"/>
              <w:left w:val="single" w:sz="6" w:space="0" w:color="000000"/>
              <w:bottom w:val="single" w:sz="6" w:space="0" w:color="000000"/>
              <w:right w:val="single" w:sz="6" w:space="0" w:color="000000"/>
            </w:tcBorders>
            <w:hideMark/>
          </w:tcPr>
          <w:p w:rsidR="00465852" w:rsidRPr="00E12782" w:rsidRDefault="00465852" w:rsidP="00D417A3">
            <w:pPr>
              <w:jc w:val="both"/>
              <w:rPr>
                <w:rFonts w:eastAsia="Times New Roman"/>
                <w:sz w:val="22"/>
                <w:szCs w:val="22"/>
              </w:rPr>
            </w:pPr>
            <w:r w:rsidRPr="00E12782">
              <w:rPr>
                <w:rFonts w:eastAsia="Times New Roman"/>
                <w:sz w:val="22"/>
                <w:szCs w:val="22"/>
              </w:rPr>
              <w:t>Заместитель директора по АХЧ</w:t>
            </w:r>
          </w:p>
        </w:tc>
        <w:tc>
          <w:tcPr>
            <w:tcW w:w="1850" w:type="dxa"/>
            <w:tcBorders>
              <w:top w:val="single" w:sz="6" w:space="0" w:color="000000"/>
              <w:left w:val="single" w:sz="6" w:space="0" w:color="000000"/>
              <w:bottom w:val="single" w:sz="6" w:space="0" w:color="000000"/>
              <w:right w:val="single" w:sz="6" w:space="0" w:color="000000"/>
            </w:tcBorders>
            <w:hideMark/>
          </w:tcPr>
          <w:p w:rsidR="00465852" w:rsidRPr="00E12782" w:rsidRDefault="00465852" w:rsidP="00D417A3">
            <w:pPr>
              <w:jc w:val="both"/>
              <w:rPr>
                <w:rFonts w:eastAsia="Times New Roman"/>
                <w:sz w:val="22"/>
                <w:szCs w:val="22"/>
              </w:rPr>
            </w:pPr>
            <w:r w:rsidRPr="00E12782">
              <w:rPr>
                <w:rFonts w:eastAsia="Times New Roman"/>
                <w:sz w:val="22"/>
                <w:szCs w:val="22"/>
              </w:rPr>
              <w:t>По необходимости</w:t>
            </w:r>
          </w:p>
        </w:tc>
      </w:tr>
      <w:tr w:rsidR="00465852" w:rsidRPr="00E12782" w:rsidTr="00FF7A6B">
        <w:tc>
          <w:tcPr>
            <w:tcW w:w="3694" w:type="dxa"/>
            <w:tcBorders>
              <w:top w:val="single" w:sz="6" w:space="0" w:color="000000"/>
              <w:left w:val="single" w:sz="6" w:space="0" w:color="000000"/>
              <w:bottom w:val="single" w:sz="6" w:space="0" w:color="000000"/>
              <w:right w:val="single" w:sz="6" w:space="0" w:color="000000"/>
            </w:tcBorders>
            <w:hideMark/>
          </w:tcPr>
          <w:p w:rsidR="00465852" w:rsidRPr="00E12782" w:rsidRDefault="00000550" w:rsidP="00D417A3">
            <w:pPr>
              <w:jc w:val="both"/>
              <w:rPr>
                <w:rFonts w:eastAsia="Times New Roman"/>
                <w:sz w:val="22"/>
                <w:szCs w:val="22"/>
              </w:rPr>
            </w:pPr>
            <w:hyperlink r:id="rId403" w:anchor="/document/118/71722/" w:history="1">
              <w:r w:rsidR="00465852" w:rsidRPr="00E12782">
                <w:rPr>
                  <w:rStyle w:val="a7"/>
                  <w:rFonts w:eastAsia="Times New Roman"/>
                  <w:sz w:val="22"/>
                  <w:szCs w:val="22"/>
                </w:rPr>
                <w:t>Об обучении охране труда с отрывом от производства</w:t>
              </w:r>
            </w:hyperlink>
          </w:p>
        </w:tc>
        <w:tc>
          <w:tcPr>
            <w:tcW w:w="4820" w:type="dxa"/>
            <w:tcBorders>
              <w:top w:val="single" w:sz="6" w:space="0" w:color="000000"/>
              <w:left w:val="single" w:sz="6" w:space="0" w:color="000000"/>
              <w:bottom w:val="single" w:sz="6" w:space="0" w:color="000000"/>
              <w:right w:val="single" w:sz="6" w:space="0" w:color="000000"/>
            </w:tcBorders>
            <w:hideMark/>
          </w:tcPr>
          <w:p w:rsidR="00465852" w:rsidRPr="00E12782" w:rsidRDefault="00000550" w:rsidP="00D417A3">
            <w:pPr>
              <w:pStyle w:val="a8"/>
              <w:spacing w:before="0" w:beforeAutospacing="0" w:after="0" w:afterAutospacing="0"/>
              <w:jc w:val="both"/>
              <w:rPr>
                <w:rFonts w:eastAsiaTheme="minorEastAsia"/>
                <w:sz w:val="22"/>
                <w:szCs w:val="22"/>
              </w:rPr>
            </w:pPr>
            <w:hyperlink r:id="rId404" w:anchor="/document/99/901850788/" w:history="1">
              <w:r w:rsidR="00465852" w:rsidRPr="00E12782">
                <w:rPr>
                  <w:rStyle w:val="a7"/>
                  <w:sz w:val="22"/>
                  <w:szCs w:val="22"/>
                </w:rPr>
                <w:t>Постановление Минтруда, Минобразования от 13.01.2003 № 1/29</w:t>
              </w:r>
            </w:hyperlink>
          </w:p>
        </w:tc>
        <w:tc>
          <w:tcPr>
            <w:tcW w:w="3822" w:type="dxa"/>
            <w:gridSpan w:val="2"/>
            <w:tcBorders>
              <w:top w:val="single" w:sz="6" w:space="0" w:color="000000"/>
              <w:left w:val="single" w:sz="6" w:space="0" w:color="000000"/>
              <w:bottom w:val="single" w:sz="6" w:space="0" w:color="000000"/>
              <w:right w:val="single" w:sz="6" w:space="0" w:color="000000"/>
            </w:tcBorders>
            <w:hideMark/>
          </w:tcPr>
          <w:p w:rsidR="00465852" w:rsidRPr="00E12782" w:rsidRDefault="00465852" w:rsidP="00D417A3">
            <w:pPr>
              <w:jc w:val="both"/>
              <w:rPr>
                <w:rFonts w:eastAsia="Times New Roman"/>
                <w:sz w:val="22"/>
                <w:szCs w:val="22"/>
              </w:rPr>
            </w:pPr>
            <w:r w:rsidRPr="00E12782">
              <w:rPr>
                <w:rFonts w:eastAsia="Times New Roman"/>
                <w:sz w:val="22"/>
                <w:szCs w:val="22"/>
              </w:rPr>
              <w:t>Ответственный за охрану труда</w:t>
            </w:r>
          </w:p>
        </w:tc>
        <w:tc>
          <w:tcPr>
            <w:tcW w:w="1850" w:type="dxa"/>
            <w:tcBorders>
              <w:top w:val="single" w:sz="6" w:space="0" w:color="000000"/>
              <w:left w:val="single" w:sz="6" w:space="0" w:color="000000"/>
              <w:bottom w:val="single" w:sz="6" w:space="0" w:color="000000"/>
              <w:right w:val="single" w:sz="6" w:space="0" w:color="000000"/>
            </w:tcBorders>
            <w:hideMark/>
          </w:tcPr>
          <w:p w:rsidR="00465852" w:rsidRPr="00E12782" w:rsidRDefault="00465852" w:rsidP="00D417A3">
            <w:pPr>
              <w:jc w:val="both"/>
              <w:rPr>
                <w:rFonts w:eastAsia="Times New Roman"/>
                <w:sz w:val="22"/>
                <w:szCs w:val="22"/>
              </w:rPr>
            </w:pPr>
            <w:r w:rsidRPr="00E12782">
              <w:rPr>
                <w:rFonts w:eastAsia="Times New Roman"/>
                <w:sz w:val="22"/>
                <w:szCs w:val="22"/>
              </w:rPr>
              <w:t>По необходимости</w:t>
            </w:r>
          </w:p>
        </w:tc>
      </w:tr>
      <w:tr w:rsidR="00465852" w:rsidRPr="00E12782" w:rsidTr="00FF7A6B">
        <w:tc>
          <w:tcPr>
            <w:tcW w:w="3694" w:type="dxa"/>
            <w:tcBorders>
              <w:top w:val="single" w:sz="6" w:space="0" w:color="000000"/>
              <w:left w:val="single" w:sz="6" w:space="0" w:color="000000"/>
              <w:bottom w:val="single" w:sz="6" w:space="0" w:color="000000"/>
              <w:right w:val="single" w:sz="6" w:space="0" w:color="000000"/>
            </w:tcBorders>
            <w:hideMark/>
          </w:tcPr>
          <w:p w:rsidR="00465852" w:rsidRPr="00E12782" w:rsidRDefault="00000550" w:rsidP="00D417A3">
            <w:pPr>
              <w:jc w:val="both"/>
              <w:rPr>
                <w:rFonts w:eastAsia="Times New Roman"/>
                <w:sz w:val="22"/>
                <w:szCs w:val="22"/>
              </w:rPr>
            </w:pPr>
            <w:hyperlink r:id="rId405" w:anchor="/document/118/30555/" w:history="1">
              <w:r w:rsidR="00465852" w:rsidRPr="00E12782">
                <w:rPr>
                  <w:rStyle w:val="a7"/>
                  <w:rFonts w:eastAsia="Times New Roman"/>
                  <w:sz w:val="22"/>
                  <w:szCs w:val="22"/>
                </w:rPr>
                <w:t>Об обучении охране труда без отрыва от производства</w:t>
              </w:r>
            </w:hyperlink>
          </w:p>
        </w:tc>
        <w:tc>
          <w:tcPr>
            <w:tcW w:w="4820" w:type="dxa"/>
            <w:tcBorders>
              <w:top w:val="single" w:sz="6" w:space="0" w:color="000000"/>
              <w:left w:val="single" w:sz="6" w:space="0" w:color="000000"/>
              <w:bottom w:val="single" w:sz="6" w:space="0" w:color="000000"/>
              <w:right w:val="single" w:sz="6" w:space="0" w:color="000000"/>
            </w:tcBorders>
            <w:hideMark/>
          </w:tcPr>
          <w:p w:rsidR="00465852" w:rsidRPr="00E12782" w:rsidRDefault="00000550" w:rsidP="00D417A3">
            <w:pPr>
              <w:pStyle w:val="a8"/>
              <w:spacing w:before="0" w:beforeAutospacing="0" w:after="0" w:afterAutospacing="0"/>
              <w:jc w:val="both"/>
              <w:rPr>
                <w:rFonts w:eastAsiaTheme="minorEastAsia"/>
                <w:sz w:val="22"/>
                <w:szCs w:val="22"/>
              </w:rPr>
            </w:pPr>
            <w:hyperlink r:id="rId406" w:anchor="/document/99/901850788/" w:history="1">
              <w:r w:rsidR="00465852" w:rsidRPr="00E12782">
                <w:rPr>
                  <w:rStyle w:val="a7"/>
                  <w:sz w:val="22"/>
                  <w:szCs w:val="22"/>
                </w:rPr>
                <w:t>Постановление Минтруда, Минобразования от 13.01.2003 № 1/29</w:t>
              </w:r>
            </w:hyperlink>
          </w:p>
        </w:tc>
        <w:tc>
          <w:tcPr>
            <w:tcW w:w="3822" w:type="dxa"/>
            <w:gridSpan w:val="2"/>
            <w:tcBorders>
              <w:top w:val="single" w:sz="6" w:space="0" w:color="000000"/>
              <w:left w:val="single" w:sz="6" w:space="0" w:color="000000"/>
              <w:bottom w:val="single" w:sz="6" w:space="0" w:color="000000"/>
              <w:right w:val="single" w:sz="6" w:space="0" w:color="000000"/>
            </w:tcBorders>
            <w:hideMark/>
          </w:tcPr>
          <w:p w:rsidR="00465852" w:rsidRPr="00E12782" w:rsidRDefault="00465852" w:rsidP="00D417A3">
            <w:pPr>
              <w:jc w:val="both"/>
              <w:rPr>
                <w:rFonts w:eastAsia="Times New Roman"/>
                <w:sz w:val="22"/>
                <w:szCs w:val="22"/>
              </w:rPr>
            </w:pPr>
            <w:r w:rsidRPr="00E12782">
              <w:rPr>
                <w:rFonts w:eastAsia="Times New Roman"/>
                <w:sz w:val="22"/>
                <w:szCs w:val="22"/>
              </w:rPr>
              <w:t>Ответственный за охрану труда</w:t>
            </w:r>
          </w:p>
        </w:tc>
        <w:tc>
          <w:tcPr>
            <w:tcW w:w="1850" w:type="dxa"/>
            <w:tcBorders>
              <w:top w:val="single" w:sz="6" w:space="0" w:color="000000"/>
              <w:left w:val="single" w:sz="6" w:space="0" w:color="000000"/>
              <w:bottom w:val="single" w:sz="6" w:space="0" w:color="000000"/>
              <w:right w:val="single" w:sz="6" w:space="0" w:color="000000"/>
            </w:tcBorders>
            <w:hideMark/>
          </w:tcPr>
          <w:p w:rsidR="00465852" w:rsidRPr="00E12782" w:rsidRDefault="00465852" w:rsidP="00D417A3">
            <w:pPr>
              <w:jc w:val="both"/>
              <w:rPr>
                <w:rFonts w:eastAsia="Times New Roman"/>
                <w:sz w:val="22"/>
                <w:szCs w:val="22"/>
              </w:rPr>
            </w:pPr>
            <w:r w:rsidRPr="00E12782">
              <w:rPr>
                <w:rFonts w:eastAsia="Times New Roman"/>
                <w:sz w:val="22"/>
                <w:szCs w:val="22"/>
              </w:rPr>
              <w:t>По необходимости</w:t>
            </w:r>
          </w:p>
        </w:tc>
      </w:tr>
      <w:tr w:rsidR="00465852" w:rsidRPr="00E12782" w:rsidTr="00FF7A6B">
        <w:tc>
          <w:tcPr>
            <w:tcW w:w="3694" w:type="dxa"/>
            <w:tcBorders>
              <w:top w:val="single" w:sz="6" w:space="0" w:color="000000"/>
              <w:left w:val="single" w:sz="6" w:space="0" w:color="000000"/>
              <w:bottom w:val="single" w:sz="6" w:space="0" w:color="000000"/>
              <w:right w:val="single" w:sz="6" w:space="0" w:color="000000"/>
            </w:tcBorders>
            <w:hideMark/>
          </w:tcPr>
          <w:p w:rsidR="00465852" w:rsidRPr="00E12782" w:rsidRDefault="00000550" w:rsidP="00D417A3">
            <w:pPr>
              <w:pStyle w:val="a8"/>
              <w:spacing w:before="0" w:beforeAutospacing="0" w:after="0" w:afterAutospacing="0"/>
              <w:jc w:val="both"/>
              <w:rPr>
                <w:rFonts w:eastAsiaTheme="minorEastAsia"/>
                <w:sz w:val="22"/>
                <w:szCs w:val="22"/>
              </w:rPr>
            </w:pPr>
            <w:hyperlink r:id="rId407" w:anchor="/document/118/71746/" w:history="1">
              <w:r w:rsidR="00465852" w:rsidRPr="00E12782">
                <w:rPr>
                  <w:rStyle w:val="a7"/>
                  <w:sz w:val="22"/>
                  <w:szCs w:val="22"/>
                </w:rPr>
                <w:t>О проведении противопожарных инструктажей</w:t>
              </w:r>
            </w:hyperlink>
          </w:p>
        </w:tc>
        <w:tc>
          <w:tcPr>
            <w:tcW w:w="4820" w:type="dxa"/>
            <w:tcBorders>
              <w:top w:val="single" w:sz="6" w:space="0" w:color="000000"/>
              <w:left w:val="single" w:sz="6" w:space="0" w:color="000000"/>
              <w:bottom w:val="single" w:sz="6" w:space="0" w:color="000000"/>
              <w:right w:val="single" w:sz="6" w:space="0" w:color="000000"/>
            </w:tcBorders>
            <w:hideMark/>
          </w:tcPr>
          <w:p w:rsidR="00465852" w:rsidRPr="00E12782" w:rsidRDefault="00000550" w:rsidP="00D417A3">
            <w:pPr>
              <w:jc w:val="both"/>
              <w:rPr>
                <w:rFonts w:eastAsia="Times New Roman"/>
                <w:sz w:val="22"/>
                <w:szCs w:val="22"/>
              </w:rPr>
            </w:pPr>
            <w:hyperlink r:id="rId408" w:anchor="/document/99/902344800/XA00LUO2M6/" w:history="1">
              <w:r w:rsidR="00465852" w:rsidRPr="00E12782">
                <w:rPr>
                  <w:rStyle w:val="a7"/>
                  <w:rFonts w:eastAsia="Times New Roman"/>
                  <w:sz w:val="22"/>
                  <w:szCs w:val="22"/>
                </w:rPr>
                <w:t>Постановление Правительства от 25.04.2012 № 390</w:t>
              </w:r>
            </w:hyperlink>
            <w:r w:rsidR="00465852" w:rsidRPr="00E12782">
              <w:rPr>
                <w:rFonts w:eastAsia="Times New Roman"/>
                <w:sz w:val="22"/>
                <w:szCs w:val="22"/>
              </w:rPr>
              <w:t xml:space="preserve"> «О противопожарном режиме»</w:t>
            </w:r>
          </w:p>
        </w:tc>
        <w:tc>
          <w:tcPr>
            <w:tcW w:w="3822" w:type="dxa"/>
            <w:gridSpan w:val="2"/>
            <w:tcBorders>
              <w:top w:val="single" w:sz="6" w:space="0" w:color="000000"/>
              <w:left w:val="single" w:sz="6" w:space="0" w:color="000000"/>
              <w:bottom w:val="single" w:sz="6" w:space="0" w:color="000000"/>
              <w:right w:val="single" w:sz="6" w:space="0" w:color="000000"/>
            </w:tcBorders>
            <w:hideMark/>
          </w:tcPr>
          <w:p w:rsidR="00465852" w:rsidRPr="00E12782" w:rsidRDefault="00465852" w:rsidP="00D417A3">
            <w:pPr>
              <w:jc w:val="both"/>
              <w:rPr>
                <w:rFonts w:eastAsia="Times New Roman"/>
                <w:sz w:val="22"/>
                <w:szCs w:val="22"/>
              </w:rPr>
            </w:pPr>
            <w:r w:rsidRPr="00E12782">
              <w:rPr>
                <w:rFonts w:eastAsia="Times New Roman"/>
                <w:sz w:val="22"/>
                <w:szCs w:val="22"/>
              </w:rPr>
              <w:t>Ответственный за пожарную безопасность</w:t>
            </w:r>
          </w:p>
        </w:tc>
        <w:tc>
          <w:tcPr>
            <w:tcW w:w="1850" w:type="dxa"/>
            <w:tcBorders>
              <w:top w:val="single" w:sz="6" w:space="0" w:color="000000"/>
              <w:left w:val="single" w:sz="6" w:space="0" w:color="000000"/>
              <w:bottom w:val="single" w:sz="6" w:space="0" w:color="000000"/>
              <w:right w:val="single" w:sz="6" w:space="0" w:color="000000"/>
            </w:tcBorders>
            <w:hideMark/>
          </w:tcPr>
          <w:p w:rsidR="00465852" w:rsidRPr="00E12782" w:rsidRDefault="00465852" w:rsidP="00D417A3">
            <w:pPr>
              <w:jc w:val="both"/>
              <w:rPr>
                <w:rFonts w:eastAsia="Times New Roman"/>
                <w:sz w:val="22"/>
                <w:szCs w:val="22"/>
              </w:rPr>
            </w:pPr>
            <w:r w:rsidRPr="00E12782">
              <w:rPr>
                <w:rFonts w:eastAsia="Times New Roman"/>
                <w:sz w:val="22"/>
                <w:szCs w:val="22"/>
              </w:rPr>
              <w:t>По необходимости</w:t>
            </w:r>
          </w:p>
        </w:tc>
      </w:tr>
      <w:tr w:rsidR="00465852" w:rsidRPr="00E12782" w:rsidTr="00FF7A6B">
        <w:tc>
          <w:tcPr>
            <w:tcW w:w="3694" w:type="dxa"/>
            <w:tcBorders>
              <w:top w:val="single" w:sz="6" w:space="0" w:color="000000"/>
              <w:left w:val="single" w:sz="6" w:space="0" w:color="000000"/>
              <w:bottom w:val="single" w:sz="6" w:space="0" w:color="000000"/>
              <w:right w:val="single" w:sz="6" w:space="0" w:color="000000"/>
            </w:tcBorders>
            <w:hideMark/>
          </w:tcPr>
          <w:p w:rsidR="00465852" w:rsidRPr="00E12782" w:rsidRDefault="00000550" w:rsidP="00D417A3">
            <w:pPr>
              <w:pStyle w:val="a8"/>
              <w:spacing w:before="0" w:beforeAutospacing="0" w:after="0" w:afterAutospacing="0"/>
              <w:jc w:val="both"/>
              <w:rPr>
                <w:rFonts w:eastAsiaTheme="minorEastAsia"/>
                <w:sz w:val="22"/>
                <w:szCs w:val="22"/>
              </w:rPr>
            </w:pPr>
            <w:hyperlink r:id="rId409" w:anchor="/document/118/29698/" w:history="1">
              <w:r w:rsidR="00465852" w:rsidRPr="00E12782">
                <w:rPr>
                  <w:rStyle w:val="a7"/>
                  <w:sz w:val="22"/>
                  <w:szCs w:val="22"/>
                </w:rPr>
                <w:t>Об усилении противопожарного режима</w:t>
              </w:r>
            </w:hyperlink>
          </w:p>
        </w:tc>
        <w:tc>
          <w:tcPr>
            <w:tcW w:w="4820" w:type="dxa"/>
            <w:tcBorders>
              <w:top w:val="single" w:sz="6" w:space="0" w:color="000000"/>
              <w:left w:val="single" w:sz="6" w:space="0" w:color="000000"/>
              <w:bottom w:val="single" w:sz="6" w:space="0" w:color="000000"/>
              <w:right w:val="single" w:sz="6" w:space="0" w:color="000000"/>
            </w:tcBorders>
            <w:hideMark/>
          </w:tcPr>
          <w:p w:rsidR="00465852" w:rsidRPr="00E12782" w:rsidRDefault="00000550" w:rsidP="00D417A3">
            <w:pPr>
              <w:pStyle w:val="a8"/>
              <w:spacing w:before="0" w:beforeAutospacing="0" w:after="0" w:afterAutospacing="0"/>
              <w:jc w:val="both"/>
              <w:rPr>
                <w:rFonts w:eastAsiaTheme="minorEastAsia"/>
                <w:sz w:val="22"/>
                <w:szCs w:val="22"/>
              </w:rPr>
            </w:pPr>
            <w:hyperlink r:id="rId410" w:anchor="/document/99/902344800/XA00LUO2M6/" w:history="1">
              <w:r w:rsidR="00465852" w:rsidRPr="00E12782">
                <w:rPr>
                  <w:rStyle w:val="a7"/>
                  <w:sz w:val="22"/>
                  <w:szCs w:val="22"/>
                </w:rPr>
                <w:t>Постановление Правительства от 25.04.2012 № 390</w:t>
              </w:r>
            </w:hyperlink>
            <w:r w:rsidR="00465852" w:rsidRPr="00E12782">
              <w:rPr>
                <w:sz w:val="22"/>
                <w:szCs w:val="22"/>
              </w:rPr>
              <w:t xml:space="preserve"> «О противопожарном режиме»</w:t>
            </w:r>
          </w:p>
        </w:tc>
        <w:tc>
          <w:tcPr>
            <w:tcW w:w="3822" w:type="dxa"/>
            <w:gridSpan w:val="2"/>
            <w:tcBorders>
              <w:top w:val="single" w:sz="6" w:space="0" w:color="000000"/>
              <w:left w:val="single" w:sz="6" w:space="0" w:color="000000"/>
              <w:bottom w:val="single" w:sz="6" w:space="0" w:color="000000"/>
              <w:right w:val="single" w:sz="6" w:space="0" w:color="000000"/>
            </w:tcBorders>
            <w:hideMark/>
          </w:tcPr>
          <w:p w:rsidR="00465852" w:rsidRPr="00E12782" w:rsidRDefault="00465852" w:rsidP="00D417A3">
            <w:pPr>
              <w:pStyle w:val="a8"/>
              <w:spacing w:before="0" w:beforeAutospacing="0" w:after="0" w:afterAutospacing="0"/>
              <w:jc w:val="both"/>
              <w:rPr>
                <w:rFonts w:eastAsiaTheme="minorEastAsia"/>
                <w:sz w:val="22"/>
                <w:szCs w:val="22"/>
              </w:rPr>
            </w:pPr>
            <w:r w:rsidRPr="00E12782">
              <w:rPr>
                <w:sz w:val="22"/>
                <w:szCs w:val="22"/>
              </w:rPr>
              <w:t>Ответственный за пожарную безопасность</w:t>
            </w:r>
          </w:p>
        </w:tc>
        <w:tc>
          <w:tcPr>
            <w:tcW w:w="1850" w:type="dxa"/>
            <w:tcBorders>
              <w:top w:val="single" w:sz="6" w:space="0" w:color="000000"/>
              <w:left w:val="single" w:sz="6" w:space="0" w:color="000000"/>
              <w:bottom w:val="single" w:sz="6" w:space="0" w:color="000000"/>
              <w:right w:val="single" w:sz="6" w:space="0" w:color="000000"/>
            </w:tcBorders>
            <w:hideMark/>
          </w:tcPr>
          <w:p w:rsidR="00465852" w:rsidRPr="00E12782" w:rsidRDefault="00465852" w:rsidP="00D417A3">
            <w:pPr>
              <w:pStyle w:val="a8"/>
              <w:spacing w:before="0" w:beforeAutospacing="0" w:after="0" w:afterAutospacing="0"/>
              <w:jc w:val="both"/>
              <w:rPr>
                <w:rFonts w:eastAsiaTheme="minorEastAsia"/>
                <w:sz w:val="22"/>
                <w:szCs w:val="22"/>
              </w:rPr>
            </w:pPr>
            <w:r w:rsidRPr="00E12782">
              <w:rPr>
                <w:sz w:val="22"/>
                <w:szCs w:val="22"/>
              </w:rPr>
              <w:t>Ежегодно, весной и осенью</w:t>
            </w:r>
          </w:p>
        </w:tc>
      </w:tr>
      <w:tr w:rsidR="00465852" w:rsidRPr="00E12782" w:rsidTr="00FF7A6B">
        <w:tc>
          <w:tcPr>
            <w:tcW w:w="3694" w:type="dxa"/>
            <w:tcBorders>
              <w:top w:val="single" w:sz="6" w:space="0" w:color="000000"/>
              <w:left w:val="single" w:sz="6" w:space="0" w:color="000000"/>
              <w:bottom w:val="single" w:sz="6" w:space="0" w:color="000000"/>
              <w:right w:val="single" w:sz="6" w:space="0" w:color="000000"/>
            </w:tcBorders>
            <w:hideMark/>
          </w:tcPr>
          <w:p w:rsidR="00465852" w:rsidRPr="00E12782" w:rsidRDefault="00000550" w:rsidP="00D417A3">
            <w:pPr>
              <w:pStyle w:val="a8"/>
              <w:spacing w:before="0" w:beforeAutospacing="0" w:after="0" w:afterAutospacing="0"/>
              <w:jc w:val="both"/>
              <w:rPr>
                <w:rFonts w:eastAsiaTheme="minorEastAsia"/>
                <w:sz w:val="22"/>
                <w:szCs w:val="22"/>
              </w:rPr>
            </w:pPr>
            <w:hyperlink r:id="rId411" w:anchor="/document/118/66617/" w:history="1">
              <w:r w:rsidR="00465852" w:rsidRPr="00E12782">
                <w:rPr>
                  <w:rStyle w:val="a7"/>
                  <w:sz w:val="22"/>
                  <w:szCs w:val="22"/>
                </w:rPr>
                <w:t>О проведении проверки состояния контент-фильтрации</w:t>
              </w:r>
            </w:hyperlink>
          </w:p>
        </w:tc>
        <w:tc>
          <w:tcPr>
            <w:tcW w:w="4820" w:type="dxa"/>
            <w:tcBorders>
              <w:top w:val="single" w:sz="6" w:space="0" w:color="000000"/>
              <w:left w:val="single" w:sz="6" w:space="0" w:color="000000"/>
              <w:bottom w:val="single" w:sz="6" w:space="0" w:color="000000"/>
              <w:right w:val="single" w:sz="6" w:space="0" w:color="000000"/>
            </w:tcBorders>
            <w:hideMark/>
          </w:tcPr>
          <w:p w:rsidR="00465852" w:rsidRPr="00E12782" w:rsidRDefault="00000550" w:rsidP="00D417A3">
            <w:pPr>
              <w:pStyle w:val="a8"/>
              <w:spacing w:before="0" w:beforeAutospacing="0" w:after="0" w:afterAutospacing="0"/>
              <w:jc w:val="both"/>
              <w:rPr>
                <w:rFonts w:eastAsiaTheme="minorEastAsia"/>
                <w:sz w:val="22"/>
                <w:szCs w:val="22"/>
              </w:rPr>
            </w:pPr>
            <w:hyperlink r:id="rId412" w:anchor="/document/99/902254151/" w:history="1">
              <w:r w:rsidR="00465852" w:rsidRPr="00E12782">
                <w:rPr>
                  <w:rStyle w:val="a7"/>
                  <w:sz w:val="22"/>
                  <w:szCs w:val="22"/>
                </w:rPr>
                <w:t>Федеральный закон от 29.12.2010 № 436-ФЗ</w:t>
              </w:r>
            </w:hyperlink>
            <w:r w:rsidR="00465852" w:rsidRPr="00E12782">
              <w:rPr>
                <w:sz w:val="22"/>
                <w:szCs w:val="22"/>
              </w:rPr>
              <w:t xml:space="preserve"> «О защите детей от информации, причиняющей вред их здоровью и развитию»</w:t>
            </w:r>
          </w:p>
        </w:tc>
        <w:tc>
          <w:tcPr>
            <w:tcW w:w="3822" w:type="dxa"/>
            <w:gridSpan w:val="2"/>
            <w:tcBorders>
              <w:top w:val="single" w:sz="6" w:space="0" w:color="000000"/>
              <w:left w:val="single" w:sz="6" w:space="0" w:color="000000"/>
              <w:bottom w:val="single" w:sz="6" w:space="0" w:color="000000"/>
              <w:right w:val="single" w:sz="6" w:space="0" w:color="000000"/>
            </w:tcBorders>
            <w:hideMark/>
          </w:tcPr>
          <w:p w:rsidR="00465852" w:rsidRPr="00E12782" w:rsidRDefault="00465852" w:rsidP="00D417A3">
            <w:pPr>
              <w:pStyle w:val="a8"/>
              <w:spacing w:before="0" w:beforeAutospacing="0" w:after="0" w:afterAutospacing="0"/>
              <w:jc w:val="both"/>
              <w:rPr>
                <w:rFonts w:eastAsiaTheme="minorEastAsia"/>
                <w:sz w:val="22"/>
                <w:szCs w:val="22"/>
              </w:rPr>
            </w:pPr>
            <w:r w:rsidRPr="00E12782">
              <w:rPr>
                <w:sz w:val="22"/>
                <w:szCs w:val="22"/>
              </w:rPr>
              <w:t>Ответственный по вопросам защиты детей от запрещенной информации</w:t>
            </w:r>
          </w:p>
        </w:tc>
        <w:tc>
          <w:tcPr>
            <w:tcW w:w="1850" w:type="dxa"/>
            <w:tcBorders>
              <w:top w:val="single" w:sz="6" w:space="0" w:color="000000"/>
              <w:left w:val="single" w:sz="6" w:space="0" w:color="000000"/>
              <w:bottom w:val="single" w:sz="6" w:space="0" w:color="000000"/>
              <w:right w:val="single" w:sz="6" w:space="0" w:color="000000"/>
            </w:tcBorders>
            <w:hideMark/>
          </w:tcPr>
          <w:p w:rsidR="00465852" w:rsidRPr="00E12782" w:rsidRDefault="00465852" w:rsidP="00D417A3">
            <w:pPr>
              <w:pStyle w:val="a8"/>
              <w:spacing w:before="0" w:beforeAutospacing="0" w:after="0" w:afterAutospacing="0"/>
              <w:jc w:val="both"/>
              <w:rPr>
                <w:rFonts w:eastAsiaTheme="minorEastAsia"/>
                <w:sz w:val="22"/>
                <w:szCs w:val="22"/>
              </w:rPr>
            </w:pPr>
            <w:r w:rsidRPr="00E12782">
              <w:rPr>
                <w:sz w:val="22"/>
                <w:szCs w:val="22"/>
              </w:rPr>
              <w:t>По необходимости</w:t>
            </w:r>
          </w:p>
        </w:tc>
      </w:tr>
      <w:tr w:rsidR="00465852" w:rsidRPr="00E12782" w:rsidTr="00FF7A6B">
        <w:tc>
          <w:tcPr>
            <w:tcW w:w="3694" w:type="dxa"/>
            <w:tcBorders>
              <w:top w:val="single" w:sz="6" w:space="0" w:color="000000"/>
              <w:left w:val="single" w:sz="6" w:space="0" w:color="000000"/>
              <w:bottom w:val="single" w:sz="6" w:space="0" w:color="000000"/>
              <w:right w:val="single" w:sz="6" w:space="0" w:color="000000"/>
            </w:tcBorders>
            <w:hideMark/>
          </w:tcPr>
          <w:p w:rsidR="00465852" w:rsidRPr="00E12782" w:rsidRDefault="00000550" w:rsidP="00D417A3">
            <w:pPr>
              <w:pStyle w:val="a8"/>
              <w:spacing w:before="0" w:beforeAutospacing="0" w:after="0" w:afterAutospacing="0"/>
              <w:jc w:val="both"/>
              <w:rPr>
                <w:rFonts w:eastAsiaTheme="minorEastAsia"/>
                <w:sz w:val="22"/>
                <w:szCs w:val="22"/>
              </w:rPr>
            </w:pPr>
            <w:hyperlink r:id="rId413" w:anchor="/document/118/66619/" w:history="1">
              <w:r w:rsidR="00465852" w:rsidRPr="00E12782">
                <w:rPr>
                  <w:rStyle w:val="a7"/>
                  <w:sz w:val="22"/>
                  <w:szCs w:val="22"/>
                </w:rPr>
                <w:t>О соблюдении лимитов потребляемых коммунальных услуг</w:t>
              </w:r>
            </w:hyperlink>
          </w:p>
        </w:tc>
        <w:tc>
          <w:tcPr>
            <w:tcW w:w="4820" w:type="dxa"/>
            <w:tcBorders>
              <w:top w:val="single" w:sz="6" w:space="0" w:color="000000"/>
              <w:left w:val="single" w:sz="6" w:space="0" w:color="000000"/>
              <w:bottom w:val="single" w:sz="6" w:space="0" w:color="000000"/>
              <w:right w:val="single" w:sz="6" w:space="0" w:color="000000"/>
            </w:tcBorders>
            <w:hideMark/>
          </w:tcPr>
          <w:p w:rsidR="00465852" w:rsidRPr="00E12782" w:rsidRDefault="00000550" w:rsidP="00D417A3">
            <w:pPr>
              <w:pStyle w:val="a8"/>
              <w:spacing w:before="0" w:beforeAutospacing="0" w:after="0" w:afterAutospacing="0"/>
              <w:jc w:val="both"/>
              <w:rPr>
                <w:rFonts w:eastAsiaTheme="minorEastAsia"/>
                <w:sz w:val="22"/>
                <w:szCs w:val="22"/>
              </w:rPr>
            </w:pPr>
            <w:hyperlink r:id="rId414" w:anchor="/document/99/902186281/" w:history="1">
              <w:r w:rsidR="00465852" w:rsidRPr="00E12782">
                <w:rPr>
                  <w:rStyle w:val="a7"/>
                  <w:sz w:val="22"/>
                  <w:szCs w:val="22"/>
                </w:rPr>
                <w:t>Федеральный закон от 23.11.2009 № 261-ФЗ</w:t>
              </w:r>
            </w:hyperlink>
            <w:r w:rsidR="00465852" w:rsidRPr="00E12782">
              <w:rPr>
                <w:sz w:val="22"/>
                <w:szCs w:val="22"/>
              </w:rPr>
              <w:t xml:space="preserve"> «Об энергосбережении и о повышении энергетической эффективности и о внесении изменений в отдельные законодательные акты РФ»;</w:t>
            </w:r>
          </w:p>
          <w:p w:rsidR="00465852" w:rsidRPr="00E12782" w:rsidRDefault="00465852" w:rsidP="00D417A3">
            <w:pPr>
              <w:pStyle w:val="a8"/>
              <w:spacing w:before="0" w:beforeAutospacing="0" w:after="0" w:afterAutospacing="0"/>
              <w:jc w:val="both"/>
              <w:rPr>
                <w:rFonts w:eastAsiaTheme="minorEastAsia"/>
                <w:sz w:val="22"/>
                <w:szCs w:val="22"/>
              </w:rPr>
            </w:pPr>
            <w:r w:rsidRPr="00E12782">
              <w:rPr>
                <w:sz w:val="22"/>
                <w:szCs w:val="22"/>
              </w:rPr>
              <w:t>распорядительный акт учредителя</w:t>
            </w:r>
          </w:p>
        </w:tc>
        <w:tc>
          <w:tcPr>
            <w:tcW w:w="3822" w:type="dxa"/>
            <w:gridSpan w:val="2"/>
            <w:tcBorders>
              <w:top w:val="single" w:sz="6" w:space="0" w:color="000000"/>
              <w:left w:val="single" w:sz="6" w:space="0" w:color="000000"/>
              <w:bottom w:val="single" w:sz="6" w:space="0" w:color="000000"/>
              <w:right w:val="single" w:sz="6" w:space="0" w:color="000000"/>
            </w:tcBorders>
            <w:hideMark/>
          </w:tcPr>
          <w:p w:rsidR="00465852" w:rsidRPr="00E12782" w:rsidRDefault="00465852" w:rsidP="00D417A3">
            <w:pPr>
              <w:pStyle w:val="a8"/>
              <w:spacing w:before="0" w:beforeAutospacing="0" w:after="0" w:afterAutospacing="0"/>
              <w:jc w:val="both"/>
              <w:rPr>
                <w:rFonts w:eastAsiaTheme="minorEastAsia"/>
                <w:sz w:val="22"/>
                <w:szCs w:val="22"/>
              </w:rPr>
            </w:pPr>
            <w:r w:rsidRPr="00E12782">
              <w:rPr>
                <w:sz w:val="22"/>
                <w:szCs w:val="22"/>
              </w:rPr>
              <w:t>Заместитель директора по АХЧ</w:t>
            </w:r>
          </w:p>
        </w:tc>
        <w:tc>
          <w:tcPr>
            <w:tcW w:w="1850" w:type="dxa"/>
            <w:tcBorders>
              <w:top w:val="single" w:sz="6" w:space="0" w:color="000000"/>
              <w:left w:val="single" w:sz="6" w:space="0" w:color="000000"/>
              <w:bottom w:val="single" w:sz="6" w:space="0" w:color="000000"/>
              <w:right w:val="single" w:sz="6" w:space="0" w:color="000000"/>
            </w:tcBorders>
            <w:hideMark/>
          </w:tcPr>
          <w:p w:rsidR="00465852" w:rsidRPr="00E12782" w:rsidRDefault="00465852" w:rsidP="00D417A3">
            <w:pPr>
              <w:pStyle w:val="a8"/>
              <w:spacing w:before="0" w:beforeAutospacing="0" w:after="0" w:afterAutospacing="0"/>
              <w:jc w:val="both"/>
              <w:rPr>
                <w:rFonts w:eastAsiaTheme="minorEastAsia"/>
                <w:sz w:val="22"/>
                <w:szCs w:val="22"/>
              </w:rPr>
            </w:pPr>
            <w:r w:rsidRPr="00E12782">
              <w:rPr>
                <w:sz w:val="22"/>
                <w:szCs w:val="22"/>
              </w:rPr>
              <w:t>По необходимости</w:t>
            </w:r>
          </w:p>
        </w:tc>
      </w:tr>
      <w:tr w:rsidR="00465852" w:rsidRPr="00E12782" w:rsidTr="00FF7A6B">
        <w:tc>
          <w:tcPr>
            <w:tcW w:w="3694" w:type="dxa"/>
            <w:tcBorders>
              <w:top w:val="single" w:sz="6" w:space="0" w:color="000000"/>
              <w:left w:val="single" w:sz="6" w:space="0" w:color="000000"/>
              <w:bottom w:val="single" w:sz="6" w:space="0" w:color="000000"/>
              <w:right w:val="single" w:sz="6" w:space="0" w:color="000000"/>
            </w:tcBorders>
            <w:hideMark/>
          </w:tcPr>
          <w:p w:rsidR="00465852" w:rsidRPr="00E12782" w:rsidRDefault="00000550" w:rsidP="00D417A3">
            <w:pPr>
              <w:pStyle w:val="a8"/>
              <w:spacing w:before="0" w:beforeAutospacing="0" w:after="0" w:afterAutospacing="0"/>
              <w:jc w:val="both"/>
              <w:rPr>
                <w:rFonts w:eastAsiaTheme="minorEastAsia"/>
                <w:sz w:val="22"/>
                <w:szCs w:val="22"/>
              </w:rPr>
            </w:pPr>
            <w:hyperlink r:id="rId415" w:anchor="/document/118/51033/" w:history="1">
              <w:r w:rsidR="00465852" w:rsidRPr="00E12782">
                <w:rPr>
                  <w:rStyle w:val="a7"/>
                  <w:sz w:val="22"/>
                  <w:szCs w:val="22"/>
                </w:rPr>
                <w:t>О нормах выдачи мыла, обезвреживающих средств и СИЗ</w:t>
              </w:r>
            </w:hyperlink>
          </w:p>
        </w:tc>
        <w:tc>
          <w:tcPr>
            <w:tcW w:w="4820" w:type="dxa"/>
            <w:tcBorders>
              <w:top w:val="single" w:sz="6" w:space="0" w:color="000000"/>
              <w:left w:val="single" w:sz="6" w:space="0" w:color="000000"/>
              <w:bottom w:val="single" w:sz="6" w:space="0" w:color="000000"/>
              <w:right w:val="single" w:sz="6" w:space="0" w:color="000000"/>
            </w:tcBorders>
            <w:hideMark/>
          </w:tcPr>
          <w:p w:rsidR="00465852" w:rsidRPr="00E12782" w:rsidRDefault="00000550" w:rsidP="00D417A3">
            <w:pPr>
              <w:pStyle w:val="a8"/>
              <w:spacing w:before="0" w:beforeAutospacing="0" w:after="0" w:afterAutospacing="0"/>
              <w:jc w:val="both"/>
              <w:rPr>
                <w:rFonts w:eastAsiaTheme="minorEastAsia"/>
                <w:sz w:val="22"/>
                <w:szCs w:val="22"/>
              </w:rPr>
            </w:pPr>
            <w:hyperlink r:id="rId416" w:anchor="/document/99/902161801/" w:history="1">
              <w:r w:rsidR="00465852" w:rsidRPr="00E12782">
                <w:rPr>
                  <w:rStyle w:val="a7"/>
                  <w:sz w:val="22"/>
                  <w:szCs w:val="22"/>
                </w:rPr>
                <w:t>Приказ Минздравсоцразвития от 01.06.2009 № 290н</w:t>
              </w:r>
            </w:hyperlink>
            <w:r w:rsidR="00465852" w:rsidRPr="00E12782">
              <w:rPr>
                <w:sz w:val="22"/>
                <w:szCs w:val="22"/>
              </w:rPr>
              <w:t xml:space="preserve"> «Об утверждении Межотраслевых правил обеспечения работников специальной одеждой, специальной обувью и другими средствами индивидуальной защиты»</w:t>
            </w:r>
          </w:p>
        </w:tc>
        <w:tc>
          <w:tcPr>
            <w:tcW w:w="3822" w:type="dxa"/>
            <w:gridSpan w:val="2"/>
            <w:tcBorders>
              <w:top w:val="single" w:sz="6" w:space="0" w:color="000000"/>
              <w:left w:val="single" w:sz="6" w:space="0" w:color="000000"/>
              <w:bottom w:val="single" w:sz="6" w:space="0" w:color="000000"/>
              <w:right w:val="single" w:sz="6" w:space="0" w:color="000000"/>
            </w:tcBorders>
            <w:hideMark/>
          </w:tcPr>
          <w:p w:rsidR="00465852" w:rsidRPr="00E12782" w:rsidRDefault="00465852" w:rsidP="00D417A3">
            <w:pPr>
              <w:pStyle w:val="a8"/>
              <w:spacing w:before="0" w:beforeAutospacing="0" w:after="0" w:afterAutospacing="0"/>
              <w:jc w:val="both"/>
              <w:rPr>
                <w:rFonts w:eastAsiaTheme="minorEastAsia"/>
                <w:sz w:val="22"/>
                <w:szCs w:val="22"/>
              </w:rPr>
            </w:pPr>
            <w:r w:rsidRPr="00E12782">
              <w:rPr>
                <w:sz w:val="22"/>
                <w:szCs w:val="22"/>
              </w:rPr>
              <w:t>Специалист по охране труда</w:t>
            </w:r>
          </w:p>
        </w:tc>
        <w:tc>
          <w:tcPr>
            <w:tcW w:w="1850" w:type="dxa"/>
            <w:tcBorders>
              <w:top w:val="single" w:sz="6" w:space="0" w:color="000000"/>
              <w:left w:val="single" w:sz="6" w:space="0" w:color="000000"/>
              <w:bottom w:val="single" w:sz="6" w:space="0" w:color="000000"/>
              <w:right w:val="single" w:sz="6" w:space="0" w:color="000000"/>
            </w:tcBorders>
            <w:hideMark/>
          </w:tcPr>
          <w:p w:rsidR="00465852" w:rsidRPr="00E12782" w:rsidRDefault="00465852" w:rsidP="00D417A3">
            <w:pPr>
              <w:pStyle w:val="a8"/>
              <w:spacing w:before="0" w:beforeAutospacing="0" w:after="0" w:afterAutospacing="0"/>
              <w:jc w:val="both"/>
              <w:rPr>
                <w:rFonts w:eastAsiaTheme="minorEastAsia"/>
                <w:sz w:val="22"/>
                <w:szCs w:val="22"/>
              </w:rPr>
            </w:pPr>
            <w:r w:rsidRPr="00E12782">
              <w:rPr>
                <w:sz w:val="22"/>
                <w:szCs w:val="22"/>
              </w:rPr>
              <w:t>По необходимости</w:t>
            </w:r>
          </w:p>
        </w:tc>
      </w:tr>
      <w:tr w:rsidR="00465852" w:rsidRPr="00E12782" w:rsidTr="00FF7A6B">
        <w:tc>
          <w:tcPr>
            <w:tcW w:w="3694" w:type="dxa"/>
            <w:tcBorders>
              <w:top w:val="single" w:sz="6" w:space="0" w:color="000000"/>
              <w:left w:val="single" w:sz="6" w:space="0" w:color="000000"/>
              <w:bottom w:val="single" w:sz="6" w:space="0" w:color="000000"/>
              <w:right w:val="single" w:sz="6" w:space="0" w:color="000000"/>
            </w:tcBorders>
            <w:hideMark/>
          </w:tcPr>
          <w:p w:rsidR="00465852" w:rsidRPr="00E12782" w:rsidRDefault="00000550" w:rsidP="00D417A3">
            <w:pPr>
              <w:pStyle w:val="a8"/>
              <w:spacing w:before="0" w:beforeAutospacing="0" w:after="0" w:afterAutospacing="0"/>
              <w:jc w:val="both"/>
              <w:rPr>
                <w:rFonts w:eastAsiaTheme="minorEastAsia"/>
                <w:sz w:val="22"/>
                <w:szCs w:val="22"/>
              </w:rPr>
            </w:pPr>
            <w:hyperlink r:id="rId417" w:anchor="/document/118/29668/" w:history="1">
              <w:r w:rsidR="00465852" w:rsidRPr="00E12782">
                <w:rPr>
                  <w:rStyle w:val="a7"/>
                  <w:sz w:val="22"/>
                  <w:szCs w:val="22"/>
                </w:rPr>
                <w:t>Об усилении мер безопасности в период подготовки и проведения майских праздничных мероприятий</w:t>
              </w:r>
            </w:hyperlink>
          </w:p>
        </w:tc>
        <w:tc>
          <w:tcPr>
            <w:tcW w:w="4820" w:type="dxa"/>
            <w:tcBorders>
              <w:top w:val="single" w:sz="6" w:space="0" w:color="000000"/>
              <w:left w:val="single" w:sz="6" w:space="0" w:color="000000"/>
              <w:bottom w:val="single" w:sz="6" w:space="0" w:color="000000"/>
              <w:right w:val="single" w:sz="6" w:space="0" w:color="000000"/>
            </w:tcBorders>
            <w:hideMark/>
          </w:tcPr>
          <w:p w:rsidR="00465852" w:rsidRPr="00E12782" w:rsidRDefault="00000550" w:rsidP="00D417A3">
            <w:pPr>
              <w:pStyle w:val="a8"/>
              <w:spacing w:before="0" w:beforeAutospacing="0" w:after="0" w:afterAutospacing="0"/>
              <w:jc w:val="both"/>
              <w:rPr>
                <w:rFonts w:eastAsiaTheme="minorEastAsia"/>
                <w:sz w:val="22"/>
                <w:szCs w:val="22"/>
              </w:rPr>
            </w:pPr>
            <w:hyperlink r:id="rId418" w:anchor="/document/99/560916143/" w:history="1">
              <w:r w:rsidR="00465852" w:rsidRPr="00E12782">
                <w:rPr>
                  <w:rStyle w:val="a7"/>
                  <w:sz w:val="22"/>
                  <w:szCs w:val="22"/>
                </w:rPr>
                <w:t xml:space="preserve">Постановление Правительства от 02.08.2019 №1006 </w:t>
              </w:r>
            </w:hyperlink>
            <w:r w:rsidR="00465852" w:rsidRPr="00E12782">
              <w:rPr>
                <w:sz w:val="22"/>
                <w:szCs w:val="22"/>
              </w:rPr>
              <w:t>«Об утверждении требований к антитеррористической защищенности объектов (территорий) Минпросвещения РФ и объектов (территорий), относящихся к сфере деятельности Минпросвещения РФ, и формы паспорта безопасности этих объектов (территорий)»</w:t>
            </w:r>
          </w:p>
        </w:tc>
        <w:tc>
          <w:tcPr>
            <w:tcW w:w="3822" w:type="dxa"/>
            <w:gridSpan w:val="2"/>
            <w:tcBorders>
              <w:top w:val="single" w:sz="6" w:space="0" w:color="000000"/>
              <w:left w:val="single" w:sz="6" w:space="0" w:color="000000"/>
              <w:bottom w:val="single" w:sz="6" w:space="0" w:color="000000"/>
              <w:right w:val="single" w:sz="6" w:space="0" w:color="000000"/>
            </w:tcBorders>
            <w:hideMark/>
          </w:tcPr>
          <w:p w:rsidR="00465852" w:rsidRPr="00E12782" w:rsidRDefault="00465852" w:rsidP="00D417A3">
            <w:pPr>
              <w:pStyle w:val="a8"/>
              <w:spacing w:before="0" w:beforeAutospacing="0" w:after="0" w:afterAutospacing="0"/>
              <w:jc w:val="both"/>
              <w:rPr>
                <w:rFonts w:eastAsiaTheme="minorEastAsia"/>
                <w:sz w:val="22"/>
                <w:szCs w:val="22"/>
              </w:rPr>
            </w:pPr>
            <w:r w:rsidRPr="00E12782">
              <w:rPr>
                <w:sz w:val="22"/>
                <w:szCs w:val="22"/>
              </w:rPr>
              <w:t>Ответственный за антитеррористическую защищенность</w:t>
            </w:r>
          </w:p>
        </w:tc>
        <w:tc>
          <w:tcPr>
            <w:tcW w:w="1850" w:type="dxa"/>
            <w:tcBorders>
              <w:top w:val="single" w:sz="6" w:space="0" w:color="000000"/>
              <w:left w:val="single" w:sz="6" w:space="0" w:color="000000"/>
              <w:bottom w:val="single" w:sz="6" w:space="0" w:color="000000"/>
              <w:right w:val="single" w:sz="6" w:space="0" w:color="000000"/>
            </w:tcBorders>
            <w:hideMark/>
          </w:tcPr>
          <w:p w:rsidR="00465852" w:rsidRPr="00E12782" w:rsidRDefault="00465852" w:rsidP="00D417A3">
            <w:pPr>
              <w:pStyle w:val="a8"/>
              <w:spacing w:before="0" w:beforeAutospacing="0" w:after="0" w:afterAutospacing="0"/>
              <w:jc w:val="both"/>
              <w:rPr>
                <w:rFonts w:eastAsiaTheme="minorEastAsia"/>
                <w:sz w:val="22"/>
                <w:szCs w:val="22"/>
              </w:rPr>
            </w:pPr>
            <w:r w:rsidRPr="00E12782">
              <w:rPr>
                <w:sz w:val="22"/>
                <w:szCs w:val="22"/>
              </w:rPr>
              <w:t>Ежегодно</w:t>
            </w:r>
          </w:p>
        </w:tc>
      </w:tr>
      <w:tr w:rsidR="00465852" w:rsidRPr="00E12782" w:rsidTr="00FF7A6B">
        <w:tc>
          <w:tcPr>
            <w:tcW w:w="3694" w:type="dxa"/>
            <w:tcBorders>
              <w:top w:val="single" w:sz="6" w:space="0" w:color="000000"/>
              <w:left w:val="single" w:sz="6" w:space="0" w:color="000000"/>
              <w:bottom w:val="single" w:sz="6" w:space="0" w:color="000000"/>
              <w:right w:val="single" w:sz="6" w:space="0" w:color="000000"/>
            </w:tcBorders>
            <w:hideMark/>
          </w:tcPr>
          <w:p w:rsidR="00465852" w:rsidRPr="00E12782" w:rsidRDefault="00000550" w:rsidP="00D417A3">
            <w:pPr>
              <w:pStyle w:val="a8"/>
              <w:spacing w:before="0" w:beforeAutospacing="0" w:after="0" w:afterAutospacing="0"/>
              <w:jc w:val="both"/>
              <w:rPr>
                <w:rFonts w:eastAsiaTheme="minorEastAsia"/>
                <w:sz w:val="22"/>
                <w:szCs w:val="22"/>
              </w:rPr>
            </w:pPr>
            <w:hyperlink r:id="rId419" w:anchor="/document/118/52058/" w:history="1">
              <w:r w:rsidR="00465852" w:rsidRPr="00E12782">
                <w:rPr>
                  <w:rStyle w:val="a7"/>
                  <w:sz w:val="22"/>
                  <w:szCs w:val="22"/>
                </w:rPr>
                <w:t xml:space="preserve">Об итогах тренировки по эвакуации </w:t>
              </w:r>
              <w:r w:rsidR="00465852" w:rsidRPr="00E12782">
                <w:rPr>
                  <w:rStyle w:val="a7"/>
                  <w:sz w:val="22"/>
                  <w:szCs w:val="22"/>
                </w:rPr>
                <w:lastRenderedPageBreak/>
                <w:t>при пожаре</w:t>
              </w:r>
            </w:hyperlink>
          </w:p>
        </w:tc>
        <w:tc>
          <w:tcPr>
            <w:tcW w:w="4820" w:type="dxa"/>
            <w:tcBorders>
              <w:top w:val="single" w:sz="6" w:space="0" w:color="000000"/>
              <w:left w:val="single" w:sz="6" w:space="0" w:color="000000"/>
              <w:bottom w:val="single" w:sz="6" w:space="0" w:color="000000"/>
              <w:right w:val="single" w:sz="6" w:space="0" w:color="000000"/>
            </w:tcBorders>
            <w:hideMark/>
          </w:tcPr>
          <w:p w:rsidR="00465852" w:rsidRPr="00E12782" w:rsidRDefault="00000550" w:rsidP="00D417A3">
            <w:pPr>
              <w:pStyle w:val="a8"/>
              <w:spacing w:before="0" w:beforeAutospacing="0" w:after="0" w:afterAutospacing="0"/>
              <w:jc w:val="both"/>
              <w:rPr>
                <w:rFonts w:eastAsiaTheme="minorEastAsia"/>
                <w:sz w:val="22"/>
                <w:szCs w:val="22"/>
              </w:rPr>
            </w:pPr>
            <w:hyperlink r:id="rId420" w:anchor="/document/118/52059/" w:history="1">
              <w:r w:rsidR="00465852" w:rsidRPr="00E12782">
                <w:rPr>
                  <w:rStyle w:val="a7"/>
                  <w:sz w:val="22"/>
                  <w:szCs w:val="22"/>
                </w:rPr>
                <w:t xml:space="preserve">Справка об итогах организации подготовки и </w:t>
              </w:r>
              <w:r w:rsidR="00465852" w:rsidRPr="00E12782">
                <w:rPr>
                  <w:rStyle w:val="a7"/>
                  <w:sz w:val="22"/>
                  <w:szCs w:val="22"/>
                </w:rPr>
                <w:lastRenderedPageBreak/>
                <w:t>проведения тренировки по эвакуации при пожаре</w:t>
              </w:r>
            </w:hyperlink>
          </w:p>
        </w:tc>
        <w:tc>
          <w:tcPr>
            <w:tcW w:w="3822" w:type="dxa"/>
            <w:gridSpan w:val="2"/>
            <w:tcBorders>
              <w:top w:val="single" w:sz="6" w:space="0" w:color="000000"/>
              <w:left w:val="single" w:sz="6" w:space="0" w:color="000000"/>
              <w:bottom w:val="single" w:sz="6" w:space="0" w:color="000000"/>
              <w:right w:val="single" w:sz="6" w:space="0" w:color="000000"/>
            </w:tcBorders>
            <w:hideMark/>
          </w:tcPr>
          <w:p w:rsidR="00465852" w:rsidRPr="00E12782" w:rsidRDefault="00465852" w:rsidP="00D417A3">
            <w:pPr>
              <w:pStyle w:val="a8"/>
              <w:spacing w:before="0" w:beforeAutospacing="0" w:after="0" w:afterAutospacing="0"/>
              <w:jc w:val="both"/>
              <w:rPr>
                <w:rFonts w:eastAsiaTheme="minorEastAsia"/>
                <w:sz w:val="22"/>
                <w:szCs w:val="22"/>
              </w:rPr>
            </w:pPr>
            <w:r w:rsidRPr="00E12782">
              <w:rPr>
                <w:sz w:val="22"/>
                <w:szCs w:val="22"/>
              </w:rPr>
              <w:lastRenderedPageBreak/>
              <w:t xml:space="preserve">Ответственный за пожарную </w:t>
            </w:r>
            <w:r w:rsidRPr="00E12782">
              <w:rPr>
                <w:sz w:val="22"/>
                <w:szCs w:val="22"/>
              </w:rPr>
              <w:lastRenderedPageBreak/>
              <w:t>безопасность</w:t>
            </w:r>
          </w:p>
        </w:tc>
        <w:tc>
          <w:tcPr>
            <w:tcW w:w="1850" w:type="dxa"/>
            <w:tcBorders>
              <w:top w:val="single" w:sz="6" w:space="0" w:color="000000"/>
              <w:left w:val="single" w:sz="6" w:space="0" w:color="000000"/>
              <w:bottom w:val="single" w:sz="6" w:space="0" w:color="000000"/>
              <w:right w:val="single" w:sz="6" w:space="0" w:color="000000"/>
            </w:tcBorders>
            <w:hideMark/>
          </w:tcPr>
          <w:p w:rsidR="00465852" w:rsidRPr="00E12782" w:rsidRDefault="00465852" w:rsidP="00D417A3">
            <w:pPr>
              <w:pStyle w:val="a8"/>
              <w:spacing w:before="0" w:beforeAutospacing="0" w:after="0" w:afterAutospacing="0"/>
              <w:jc w:val="both"/>
              <w:rPr>
                <w:rFonts w:eastAsiaTheme="minorEastAsia"/>
                <w:sz w:val="22"/>
                <w:szCs w:val="22"/>
              </w:rPr>
            </w:pPr>
            <w:r w:rsidRPr="00E12782">
              <w:rPr>
                <w:sz w:val="22"/>
                <w:szCs w:val="22"/>
              </w:rPr>
              <w:lastRenderedPageBreak/>
              <w:t xml:space="preserve">Не реже одного </w:t>
            </w:r>
            <w:r w:rsidRPr="00E12782">
              <w:rPr>
                <w:sz w:val="22"/>
                <w:szCs w:val="22"/>
              </w:rPr>
              <w:lastRenderedPageBreak/>
              <w:t>раза в полугодие</w:t>
            </w:r>
          </w:p>
        </w:tc>
      </w:tr>
      <w:tr w:rsidR="00465852" w:rsidRPr="00E12782" w:rsidTr="00FF7A6B">
        <w:tc>
          <w:tcPr>
            <w:tcW w:w="14186" w:type="dxa"/>
            <w:gridSpan w:val="5"/>
            <w:tcBorders>
              <w:top w:val="single" w:sz="6" w:space="0" w:color="000000"/>
              <w:left w:val="single" w:sz="6" w:space="0" w:color="000000"/>
              <w:bottom w:val="single" w:sz="6" w:space="0" w:color="000000"/>
              <w:right w:val="single" w:sz="6" w:space="0" w:color="000000"/>
            </w:tcBorders>
            <w:hideMark/>
          </w:tcPr>
          <w:p w:rsidR="00465852" w:rsidRPr="00E12782" w:rsidRDefault="00465852" w:rsidP="00D417A3">
            <w:pPr>
              <w:pStyle w:val="2"/>
              <w:spacing w:before="0" w:after="0"/>
              <w:jc w:val="both"/>
              <w:rPr>
                <w:rFonts w:ascii="Times New Roman" w:eastAsiaTheme="minorEastAsia" w:hAnsi="Times New Roman" w:cs="Times New Roman"/>
                <w:sz w:val="22"/>
                <w:szCs w:val="22"/>
              </w:rPr>
            </w:pPr>
            <w:r w:rsidRPr="00E12782">
              <w:rPr>
                <w:rFonts w:ascii="Times New Roman" w:hAnsi="Times New Roman" w:cs="Times New Roman"/>
                <w:sz w:val="22"/>
                <w:szCs w:val="22"/>
              </w:rPr>
              <w:lastRenderedPageBreak/>
              <w:t>МАЙ</w:t>
            </w:r>
          </w:p>
        </w:tc>
      </w:tr>
      <w:tr w:rsidR="00465852" w:rsidRPr="00E12782" w:rsidTr="00FF7A6B">
        <w:tc>
          <w:tcPr>
            <w:tcW w:w="14186" w:type="dxa"/>
            <w:gridSpan w:val="5"/>
            <w:tcBorders>
              <w:top w:val="single" w:sz="6" w:space="0" w:color="000000"/>
              <w:left w:val="single" w:sz="6" w:space="0" w:color="000000"/>
              <w:bottom w:val="single" w:sz="6" w:space="0" w:color="000000"/>
              <w:right w:val="single" w:sz="6" w:space="0" w:color="000000"/>
            </w:tcBorders>
            <w:hideMark/>
          </w:tcPr>
          <w:p w:rsidR="00465852" w:rsidRPr="00E12782" w:rsidRDefault="00465852" w:rsidP="00D417A3">
            <w:pPr>
              <w:pStyle w:val="a8"/>
              <w:spacing w:before="0" w:beforeAutospacing="0" w:after="0" w:afterAutospacing="0"/>
              <w:jc w:val="both"/>
              <w:rPr>
                <w:rFonts w:eastAsiaTheme="minorEastAsia"/>
                <w:sz w:val="22"/>
                <w:szCs w:val="22"/>
              </w:rPr>
            </w:pPr>
            <w:r w:rsidRPr="00E12782">
              <w:rPr>
                <w:rStyle w:val="ac"/>
                <w:sz w:val="22"/>
                <w:szCs w:val="22"/>
              </w:rPr>
              <w:t>1. По основной деятельности</w:t>
            </w:r>
          </w:p>
        </w:tc>
      </w:tr>
      <w:tr w:rsidR="00465852" w:rsidRPr="00E12782" w:rsidTr="00FF7A6B">
        <w:tc>
          <w:tcPr>
            <w:tcW w:w="3694" w:type="dxa"/>
            <w:tcBorders>
              <w:top w:val="single" w:sz="6" w:space="0" w:color="000000"/>
              <w:left w:val="single" w:sz="6" w:space="0" w:color="000000"/>
              <w:bottom w:val="single" w:sz="6" w:space="0" w:color="000000"/>
              <w:right w:val="single" w:sz="6" w:space="0" w:color="000000"/>
            </w:tcBorders>
            <w:hideMark/>
          </w:tcPr>
          <w:p w:rsidR="00465852" w:rsidRPr="00E12782" w:rsidRDefault="00000550" w:rsidP="00D417A3">
            <w:pPr>
              <w:pStyle w:val="a8"/>
              <w:spacing w:before="0" w:beforeAutospacing="0" w:after="0" w:afterAutospacing="0"/>
              <w:jc w:val="both"/>
              <w:rPr>
                <w:rFonts w:eastAsiaTheme="minorEastAsia"/>
                <w:sz w:val="22"/>
                <w:szCs w:val="22"/>
              </w:rPr>
            </w:pPr>
            <w:hyperlink r:id="rId421" w:anchor="/document/118/71395/" w:history="1">
              <w:r w:rsidR="00465852" w:rsidRPr="00E12782">
                <w:rPr>
                  <w:rStyle w:val="a7"/>
                  <w:sz w:val="22"/>
                  <w:szCs w:val="22"/>
                </w:rPr>
                <w:t xml:space="preserve">Об итогах </w:t>
              </w:r>
              <w:r w:rsidR="001567DD" w:rsidRPr="00E12782">
                <w:rPr>
                  <w:rStyle w:val="a7"/>
                  <w:sz w:val="22"/>
                  <w:szCs w:val="22"/>
                </w:rPr>
                <w:t>АКР</w:t>
              </w:r>
            </w:hyperlink>
          </w:p>
        </w:tc>
        <w:tc>
          <w:tcPr>
            <w:tcW w:w="4820" w:type="dxa"/>
            <w:tcBorders>
              <w:top w:val="single" w:sz="6" w:space="0" w:color="000000"/>
              <w:left w:val="single" w:sz="6" w:space="0" w:color="000000"/>
              <w:bottom w:val="single" w:sz="6" w:space="0" w:color="000000"/>
              <w:right w:val="single" w:sz="6" w:space="0" w:color="000000"/>
            </w:tcBorders>
            <w:hideMark/>
          </w:tcPr>
          <w:p w:rsidR="00465852" w:rsidRPr="00E12782" w:rsidRDefault="00000550" w:rsidP="00D417A3">
            <w:pPr>
              <w:jc w:val="both"/>
              <w:rPr>
                <w:rFonts w:eastAsia="Times New Roman"/>
                <w:sz w:val="22"/>
                <w:szCs w:val="22"/>
              </w:rPr>
            </w:pPr>
            <w:hyperlink r:id="rId422" w:anchor="/document/99/902389617/XA00M922NE/" w:history="1">
              <w:r w:rsidR="00465852" w:rsidRPr="00E12782">
                <w:rPr>
                  <w:rStyle w:val="a7"/>
                  <w:rFonts w:eastAsia="Times New Roman"/>
                  <w:sz w:val="22"/>
                  <w:szCs w:val="22"/>
                </w:rPr>
                <w:t xml:space="preserve">Федеральный закон от 29.12.2012 № 273-ФЗ </w:t>
              </w:r>
            </w:hyperlink>
            <w:r w:rsidR="00465852" w:rsidRPr="00E12782">
              <w:rPr>
                <w:rFonts w:eastAsia="Times New Roman"/>
                <w:sz w:val="22"/>
                <w:szCs w:val="22"/>
              </w:rPr>
              <w:t>«Об образовании в РФ»</w:t>
            </w:r>
          </w:p>
        </w:tc>
        <w:tc>
          <w:tcPr>
            <w:tcW w:w="3822" w:type="dxa"/>
            <w:gridSpan w:val="2"/>
            <w:tcBorders>
              <w:top w:val="single" w:sz="6" w:space="0" w:color="000000"/>
              <w:left w:val="single" w:sz="6" w:space="0" w:color="000000"/>
              <w:bottom w:val="single" w:sz="6" w:space="0" w:color="000000"/>
              <w:right w:val="single" w:sz="6" w:space="0" w:color="000000"/>
            </w:tcBorders>
            <w:hideMark/>
          </w:tcPr>
          <w:p w:rsidR="00465852" w:rsidRPr="00E12782" w:rsidRDefault="00465852" w:rsidP="00D417A3">
            <w:pPr>
              <w:jc w:val="both"/>
              <w:rPr>
                <w:rFonts w:eastAsia="Times New Roman"/>
                <w:sz w:val="22"/>
                <w:szCs w:val="22"/>
              </w:rPr>
            </w:pPr>
            <w:r w:rsidRPr="00E12782">
              <w:rPr>
                <w:rFonts w:eastAsia="Times New Roman"/>
                <w:sz w:val="22"/>
                <w:szCs w:val="22"/>
              </w:rPr>
              <w:t>Заместитель директора по УВР</w:t>
            </w:r>
          </w:p>
        </w:tc>
        <w:tc>
          <w:tcPr>
            <w:tcW w:w="1850" w:type="dxa"/>
            <w:tcBorders>
              <w:top w:val="single" w:sz="6" w:space="0" w:color="000000"/>
              <w:left w:val="single" w:sz="6" w:space="0" w:color="000000"/>
              <w:bottom w:val="single" w:sz="6" w:space="0" w:color="000000"/>
              <w:right w:val="single" w:sz="6" w:space="0" w:color="000000"/>
            </w:tcBorders>
            <w:hideMark/>
          </w:tcPr>
          <w:p w:rsidR="00465852" w:rsidRPr="00E12782" w:rsidRDefault="00465852" w:rsidP="00D417A3">
            <w:pPr>
              <w:jc w:val="both"/>
              <w:rPr>
                <w:rFonts w:eastAsia="Times New Roman"/>
                <w:sz w:val="22"/>
                <w:szCs w:val="22"/>
              </w:rPr>
            </w:pPr>
            <w:r w:rsidRPr="00E12782">
              <w:rPr>
                <w:rFonts w:eastAsia="Times New Roman"/>
                <w:sz w:val="22"/>
                <w:szCs w:val="22"/>
              </w:rPr>
              <w:t>Ежегодно</w:t>
            </w:r>
          </w:p>
        </w:tc>
      </w:tr>
      <w:tr w:rsidR="00465852" w:rsidRPr="00E12782" w:rsidTr="00FF7A6B">
        <w:tc>
          <w:tcPr>
            <w:tcW w:w="3694" w:type="dxa"/>
            <w:tcBorders>
              <w:top w:val="single" w:sz="6" w:space="0" w:color="000000"/>
              <w:left w:val="single" w:sz="6" w:space="0" w:color="000000"/>
              <w:bottom w:val="single" w:sz="6" w:space="0" w:color="000000"/>
              <w:right w:val="single" w:sz="6" w:space="0" w:color="000000"/>
            </w:tcBorders>
            <w:hideMark/>
          </w:tcPr>
          <w:p w:rsidR="00465852" w:rsidRPr="00E12782" w:rsidRDefault="00000550" w:rsidP="00D417A3">
            <w:pPr>
              <w:pStyle w:val="a8"/>
              <w:spacing w:before="0" w:beforeAutospacing="0" w:after="0" w:afterAutospacing="0"/>
              <w:jc w:val="both"/>
              <w:rPr>
                <w:rFonts w:eastAsiaTheme="minorEastAsia"/>
                <w:sz w:val="22"/>
                <w:szCs w:val="22"/>
              </w:rPr>
            </w:pPr>
            <w:hyperlink r:id="rId423" w:anchor="/document/118/71432/" w:history="1">
              <w:r w:rsidR="00465852" w:rsidRPr="00E12782">
                <w:rPr>
                  <w:rStyle w:val="a7"/>
                  <w:sz w:val="22"/>
                  <w:szCs w:val="22"/>
                </w:rPr>
                <w:t>О зачислении ребенка в лагерь с дневным пребыванием</w:t>
              </w:r>
            </w:hyperlink>
          </w:p>
        </w:tc>
        <w:tc>
          <w:tcPr>
            <w:tcW w:w="4820" w:type="dxa"/>
            <w:tcBorders>
              <w:top w:val="single" w:sz="6" w:space="0" w:color="000000"/>
              <w:left w:val="single" w:sz="6" w:space="0" w:color="000000"/>
              <w:bottom w:val="single" w:sz="6" w:space="0" w:color="000000"/>
              <w:right w:val="single" w:sz="6" w:space="0" w:color="000000"/>
            </w:tcBorders>
            <w:hideMark/>
          </w:tcPr>
          <w:p w:rsidR="00465852" w:rsidRPr="00E12782" w:rsidRDefault="00465852" w:rsidP="00D417A3">
            <w:pPr>
              <w:jc w:val="both"/>
              <w:rPr>
                <w:rFonts w:eastAsia="Times New Roman"/>
                <w:sz w:val="22"/>
                <w:szCs w:val="22"/>
              </w:rPr>
            </w:pPr>
            <w:r w:rsidRPr="00E12782">
              <w:rPr>
                <w:rFonts w:eastAsia="Times New Roman"/>
                <w:sz w:val="22"/>
                <w:szCs w:val="22"/>
              </w:rPr>
              <w:t>Заявление родителей</w:t>
            </w:r>
          </w:p>
        </w:tc>
        <w:tc>
          <w:tcPr>
            <w:tcW w:w="3822" w:type="dxa"/>
            <w:gridSpan w:val="2"/>
            <w:tcBorders>
              <w:top w:val="single" w:sz="6" w:space="0" w:color="000000"/>
              <w:left w:val="single" w:sz="6" w:space="0" w:color="000000"/>
              <w:bottom w:val="single" w:sz="6" w:space="0" w:color="000000"/>
              <w:right w:val="single" w:sz="6" w:space="0" w:color="000000"/>
            </w:tcBorders>
            <w:hideMark/>
          </w:tcPr>
          <w:p w:rsidR="00465852" w:rsidRPr="00E12782" w:rsidRDefault="00465852" w:rsidP="00D417A3">
            <w:pPr>
              <w:jc w:val="both"/>
              <w:rPr>
                <w:rFonts w:eastAsia="Times New Roman"/>
                <w:sz w:val="22"/>
                <w:szCs w:val="22"/>
              </w:rPr>
            </w:pPr>
            <w:r w:rsidRPr="00E12782">
              <w:rPr>
                <w:rFonts w:eastAsia="Times New Roman"/>
                <w:sz w:val="22"/>
                <w:szCs w:val="22"/>
              </w:rPr>
              <w:t>Руководитель лагеря или секретарь</w:t>
            </w:r>
          </w:p>
        </w:tc>
        <w:tc>
          <w:tcPr>
            <w:tcW w:w="1850" w:type="dxa"/>
            <w:tcBorders>
              <w:top w:val="single" w:sz="6" w:space="0" w:color="000000"/>
              <w:left w:val="single" w:sz="6" w:space="0" w:color="000000"/>
              <w:bottom w:val="single" w:sz="6" w:space="0" w:color="000000"/>
              <w:right w:val="single" w:sz="6" w:space="0" w:color="000000"/>
            </w:tcBorders>
            <w:hideMark/>
          </w:tcPr>
          <w:p w:rsidR="00465852" w:rsidRPr="00E12782" w:rsidRDefault="00465852" w:rsidP="00D417A3">
            <w:pPr>
              <w:jc w:val="both"/>
              <w:rPr>
                <w:rFonts w:eastAsia="Times New Roman"/>
                <w:sz w:val="22"/>
                <w:szCs w:val="22"/>
              </w:rPr>
            </w:pPr>
            <w:r w:rsidRPr="00E12782">
              <w:rPr>
                <w:rFonts w:eastAsia="Times New Roman"/>
                <w:sz w:val="22"/>
                <w:szCs w:val="22"/>
              </w:rPr>
              <w:t>По необходимости</w:t>
            </w:r>
          </w:p>
        </w:tc>
      </w:tr>
      <w:tr w:rsidR="00465852" w:rsidRPr="00E12782" w:rsidTr="00FF7A6B">
        <w:tc>
          <w:tcPr>
            <w:tcW w:w="3694" w:type="dxa"/>
            <w:tcBorders>
              <w:top w:val="single" w:sz="6" w:space="0" w:color="000000"/>
              <w:left w:val="single" w:sz="6" w:space="0" w:color="000000"/>
              <w:bottom w:val="single" w:sz="6" w:space="0" w:color="000000"/>
              <w:right w:val="single" w:sz="6" w:space="0" w:color="000000"/>
            </w:tcBorders>
            <w:hideMark/>
          </w:tcPr>
          <w:p w:rsidR="00465852" w:rsidRPr="00E12782" w:rsidRDefault="00000550" w:rsidP="00D417A3">
            <w:pPr>
              <w:pStyle w:val="a8"/>
              <w:spacing w:before="0" w:beforeAutospacing="0" w:after="0" w:afterAutospacing="0"/>
              <w:jc w:val="both"/>
              <w:rPr>
                <w:rFonts w:eastAsiaTheme="minorEastAsia"/>
                <w:sz w:val="22"/>
                <w:szCs w:val="22"/>
              </w:rPr>
            </w:pPr>
            <w:hyperlink r:id="rId424" w:anchor="/document/118/30302/" w:history="1">
              <w:r w:rsidR="00465852" w:rsidRPr="00E12782">
                <w:rPr>
                  <w:rStyle w:val="a7"/>
                  <w:sz w:val="22"/>
                  <w:szCs w:val="22"/>
                </w:rPr>
                <w:t>Об окончании учебного года</w:t>
              </w:r>
            </w:hyperlink>
          </w:p>
        </w:tc>
        <w:tc>
          <w:tcPr>
            <w:tcW w:w="4820" w:type="dxa"/>
            <w:tcBorders>
              <w:top w:val="single" w:sz="6" w:space="0" w:color="000000"/>
              <w:left w:val="single" w:sz="6" w:space="0" w:color="000000"/>
              <w:bottom w:val="single" w:sz="6" w:space="0" w:color="000000"/>
              <w:right w:val="single" w:sz="6" w:space="0" w:color="000000"/>
            </w:tcBorders>
            <w:hideMark/>
          </w:tcPr>
          <w:p w:rsidR="00465852" w:rsidRPr="00E12782" w:rsidRDefault="00465852" w:rsidP="00D417A3">
            <w:pPr>
              <w:jc w:val="both"/>
              <w:rPr>
                <w:rFonts w:eastAsia="Times New Roman"/>
                <w:sz w:val="22"/>
                <w:szCs w:val="22"/>
              </w:rPr>
            </w:pPr>
            <w:r w:rsidRPr="00E12782">
              <w:rPr>
                <w:rFonts w:eastAsia="Times New Roman"/>
                <w:sz w:val="22"/>
                <w:szCs w:val="22"/>
              </w:rPr>
              <w:t>Календарные учебные графики, расписание ГИА</w:t>
            </w:r>
          </w:p>
        </w:tc>
        <w:tc>
          <w:tcPr>
            <w:tcW w:w="3822" w:type="dxa"/>
            <w:gridSpan w:val="2"/>
            <w:tcBorders>
              <w:top w:val="single" w:sz="6" w:space="0" w:color="000000"/>
              <w:left w:val="single" w:sz="6" w:space="0" w:color="000000"/>
              <w:bottom w:val="single" w:sz="6" w:space="0" w:color="000000"/>
              <w:right w:val="single" w:sz="6" w:space="0" w:color="000000"/>
            </w:tcBorders>
            <w:hideMark/>
          </w:tcPr>
          <w:p w:rsidR="00465852" w:rsidRPr="00E12782" w:rsidRDefault="00465852" w:rsidP="00D417A3">
            <w:pPr>
              <w:jc w:val="both"/>
              <w:rPr>
                <w:rFonts w:eastAsia="Times New Roman"/>
                <w:sz w:val="22"/>
                <w:szCs w:val="22"/>
              </w:rPr>
            </w:pPr>
            <w:r w:rsidRPr="00E12782">
              <w:rPr>
                <w:rFonts w:eastAsia="Times New Roman"/>
                <w:sz w:val="22"/>
                <w:szCs w:val="22"/>
              </w:rPr>
              <w:t>Секретарь</w:t>
            </w:r>
          </w:p>
        </w:tc>
        <w:tc>
          <w:tcPr>
            <w:tcW w:w="1850" w:type="dxa"/>
            <w:tcBorders>
              <w:top w:val="single" w:sz="6" w:space="0" w:color="000000"/>
              <w:left w:val="single" w:sz="6" w:space="0" w:color="000000"/>
              <w:bottom w:val="single" w:sz="6" w:space="0" w:color="000000"/>
              <w:right w:val="single" w:sz="6" w:space="0" w:color="000000"/>
            </w:tcBorders>
            <w:hideMark/>
          </w:tcPr>
          <w:p w:rsidR="00465852" w:rsidRPr="00E12782" w:rsidRDefault="00465852" w:rsidP="00D417A3">
            <w:pPr>
              <w:jc w:val="both"/>
              <w:rPr>
                <w:rFonts w:eastAsia="Times New Roman"/>
                <w:sz w:val="22"/>
                <w:szCs w:val="22"/>
              </w:rPr>
            </w:pPr>
            <w:r w:rsidRPr="00E12782">
              <w:rPr>
                <w:rFonts w:eastAsia="Times New Roman"/>
                <w:sz w:val="22"/>
                <w:szCs w:val="22"/>
              </w:rPr>
              <w:t>Ежегодно</w:t>
            </w:r>
          </w:p>
        </w:tc>
      </w:tr>
      <w:tr w:rsidR="00465852" w:rsidRPr="00E12782" w:rsidTr="00FF7A6B">
        <w:tc>
          <w:tcPr>
            <w:tcW w:w="3694" w:type="dxa"/>
            <w:tcBorders>
              <w:top w:val="single" w:sz="6" w:space="0" w:color="000000"/>
              <w:left w:val="single" w:sz="6" w:space="0" w:color="000000"/>
              <w:bottom w:val="single" w:sz="6" w:space="0" w:color="000000"/>
              <w:right w:val="single" w:sz="6" w:space="0" w:color="000000"/>
            </w:tcBorders>
            <w:hideMark/>
          </w:tcPr>
          <w:p w:rsidR="00465852" w:rsidRPr="00E12782" w:rsidRDefault="00000550" w:rsidP="00D417A3">
            <w:pPr>
              <w:pStyle w:val="a8"/>
              <w:spacing w:before="0" w:beforeAutospacing="0" w:after="0" w:afterAutospacing="0"/>
              <w:jc w:val="both"/>
              <w:rPr>
                <w:rFonts w:eastAsiaTheme="minorEastAsia"/>
                <w:sz w:val="22"/>
                <w:szCs w:val="22"/>
              </w:rPr>
            </w:pPr>
            <w:hyperlink r:id="rId425" w:anchor="/document/118/44690/" w:history="1">
              <w:r w:rsidR="00465852" w:rsidRPr="00E12782">
                <w:rPr>
                  <w:rStyle w:val="a7"/>
                  <w:sz w:val="22"/>
                  <w:szCs w:val="22"/>
                </w:rPr>
                <w:t>О работе лагеря труда и отдыха дневного пребывания</w:t>
              </w:r>
            </w:hyperlink>
          </w:p>
        </w:tc>
        <w:tc>
          <w:tcPr>
            <w:tcW w:w="4820" w:type="dxa"/>
            <w:tcBorders>
              <w:top w:val="single" w:sz="6" w:space="0" w:color="000000"/>
              <w:left w:val="single" w:sz="6" w:space="0" w:color="000000"/>
              <w:bottom w:val="single" w:sz="6" w:space="0" w:color="000000"/>
              <w:right w:val="single" w:sz="6" w:space="0" w:color="000000"/>
            </w:tcBorders>
            <w:hideMark/>
          </w:tcPr>
          <w:p w:rsidR="00465852" w:rsidRPr="00E12782" w:rsidRDefault="00000550" w:rsidP="00D417A3">
            <w:pPr>
              <w:pStyle w:val="a8"/>
              <w:spacing w:before="0" w:beforeAutospacing="0" w:after="0" w:afterAutospacing="0"/>
              <w:jc w:val="both"/>
              <w:rPr>
                <w:rFonts w:eastAsiaTheme="minorEastAsia"/>
                <w:sz w:val="22"/>
                <w:szCs w:val="22"/>
              </w:rPr>
            </w:pPr>
            <w:hyperlink r:id="rId426" w:anchor="/document/99/902268718/" w:history="1">
              <w:r w:rsidR="00465852" w:rsidRPr="00E12782">
                <w:rPr>
                  <w:rStyle w:val="a7"/>
                  <w:sz w:val="22"/>
                  <w:szCs w:val="22"/>
                </w:rPr>
                <w:t>СанПиН 2.4.2.2842-11</w:t>
              </w:r>
            </w:hyperlink>
          </w:p>
        </w:tc>
        <w:tc>
          <w:tcPr>
            <w:tcW w:w="3822" w:type="dxa"/>
            <w:gridSpan w:val="2"/>
            <w:tcBorders>
              <w:top w:val="single" w:sz="6" w:space="0" w:color="000000"/>
              <w:left w:val="single" w:sz="6" w:space="0" w:color="000000"/>
              <w:bottom w:val="single" w:sz="6" w:space="0" w:color="000000"/>
              <w:right w:val="single" w:sz="6" w:space="0" w:color="000000"/>
            </w:tcBorders>
            <w:hideMark/>
          </w:tcPr>
          <w:p w:rsidR="00465852" w:rsidRPr="00E12782" w:rsidRDefault="00465852" w:rsidP="00D417A3">
            <w:pPr>
              <w:pStyle w:val="a8"/>
              <w:spacing w:before="0" w:beforeAutospacing="0" w:after="0" w:afterAutospacing="0"/>
              <w:jc w:val="both"/>
              <w:rPr>
                <w:rFonts w:eastAsiaTheme="minorEastAsia"/>
                <w:sz w:val="22"/>
                <w:szCs w:val="22"/>
              </w:rPr>
            </w:pPr>
            <w:r w:rsidRPr="00E12782">
              <w:rPr>
                <w:sz w:val="22"/>
                <w:szCs w:val="22"/>
              </w:rPr>
              <w:t>Юрист</w:t>
            </w:r>
          </w:p>
        </w:tc>
        <w:tc>
          <w:tcPr>
            <w:tcW w:w="1850" w:type="dxa"/>
            <w:tcBorders>
              <w:top w:val="single" w:sz="6" w:space="0" w:color="000000"/>
              <w:left w:val="single" w:sz="6" w:space="0" w:color="000000"/>
              <w:bottom w:val="single" w:sz="6" w:space="0" w:color="000000"/>
              <w:right w:val="single" w:sz="6" w:space="0" w:color="000000"/>
            </w:tcBorders>
            <w:hideMark/>
          </w:tcPr>
          <w:p w:rsidR="00465852" w:rsidRPr="00E12782" w:rsidRDefault="00465852" w:rsidP="00D417A3">
            <w:pPr>
              <w:pStyle w:val="a8"/>
              <w:spacing w:before="0" w:beforeAutospacing="0" w:after="0" w:afterAutospacing="0"/>
              <w:jc w:val="both"/>
              <w:rPr>
                <w:rFonts w:eastAsiaTheme="minorEastAsia"/>
                <w:sz w:val="22"/>
                <w:szCs w:val="22"/>
              </w:rPr>
            </w:pPr>
            <w:r w:rsidRPr="00E12782">
              <w:rPr>
                <w:sz w:val="22"/>
                <w:szCs w:val="22"/>
              </w:rPr>
              <w:t>По необходимости</w:t>
            </w:r>
          </w:p>
        </w:tc>
      </w:tr>
      <w:tr w:rsidR="00465852" w:rsidRPr="00E12782" w:rsidTr="00FF7A6B">
        <w:tc>
          <w:tcPr>
            <w:tcW w:w="3694" w:type="dxa"/>
            <w:tcBorders>
              <w:top w:val="single" w:sz="6" w:space="0" w:color="000000"/>
              <w:left w:val="single" w:sz="6" w:space="0" w:color="000000"/>
              <w:bottom w:val="single" w:sz="6" w:space="0" w:color="000000"/>
              <w:right w:val="single" w:sz="6" w:space="0" w:color="000000"/>
            </w:tcBorders>
            <w:hideMark/>
          </w:tcPr>
          <w:p w:rsidR="00465852" w:rsidRPr="00E12782" w:rsidRDefault="00000550" w:rsidP="00D417A3">
            <w:pPr>
              <w:pStyle w:val="a8"/>
              <w:spacing w:before="0" w:beforeAutospacing="0" w:after="0" w:afterAutospacing="0"/>
              <w:jc w:val="both"/>
              <w:rPr>
                <w:rFonts w:eastAsiaTheme="minorEastAsia"/>
                <w:sz w:val="22"/>
                <w:szCs w:val="22"/>
              </w:rPr>
            </w:pPr>
            <w:hyperlink r:id="rId427" w:anchor="/document/118/50886/" w:history="1">
              <w:r w:rsidR="00465852" w:rsidRPr="00E12782">
                <w:rPr>
                  <w:rStyle w:val="a7"/>
                  <w:sz w:val="22"/>
                  <w:szCs w:val="22"/>
                </w:rPr>
                <w:t>О допуске обучающихся 9-х классов к ИА в основной период</w:t>
              </w:r>
            </w:hyperlink>
          </w:p>
        </w:tc>
        <w:tc>
          <w:tcPr>
            <w:tcW w:w="4820" w:type="dxa"/>
            <w:tcBorders>
              <w:top w:val="single" w:sz="6" w:space="0" w:color="000000"/>
              <w:left w:val="single" w:sz="6" w:space="0" w:color="000000"/>
              <w:bottom w:val="single" w:sz="6" w:space="0" w:color="000000"/>
              <w:right w:val="single" w:sz="6" w:space="0" w:color="000000"/>
            </w:tcBorders>
            <w:hideMark/>
          </w:tcPr>
          <w:p w:rsidR="00465852" w:rsidRPr="00E12782" w:rsidRDefault="00465852" w:rsidP="00D417A3">
            <w:pPr>
              <w:pStyle w:val="a8"/>
              <w:spacing w:before="0" w:beforeAutospacing="0" w:after="0" w:afterAutospacing="0"/>
              <w:jc w:val="both"/>
              <w:rPr>
                <w:rFonts w:eastAsiaTheme="minorEastAsia"/>
                <w:sz w:val="22"/>
                <w:szCs w:val="22"/>
              </w:rPr>
            </w:pPr>
            <w:r w:rsidRPr="00E12782">
              <w:rPr>
                <w:sz w:val="22"/>
                <w:szCs w:val="22"/>
              </w:rPr>
              <w:t>протокол педагогического совета</w:t>
            </w:r>
          </w:p>
        </w:tc>
        <w:tc>
          <w:tcPr>
            <w:tcW w:w="3822" w:type="dxa"/>
            <w:gridSpan w:val="2"/>
            <w:tcBorders>
              <w:top w:val="single" w:sz="6" w:space="0" w:color="000000"/>
              <w:left w:val="single" w:sz="6" w:space="0" w:color="000000"/>
              <w:bottom w:val="single" w:sz="6" w:space="0" w:color="000000"/>
              <w:right w:val="single" w:sz="6" w:space="0" w:color="000000"/>
            </w:tcBorders>
            <w:hideMark/>
          </w:tcPr>
          <w:p w:rsidR="00465852" w:rsidRPr="00E12782" w:rsidRDefault="00465852" w:rsidP="00D417A3">
            <w:pPr>
              <w:pStyle w:val="a8"/>
              <w:spacing w:before="0" w:beforeAutospacing="0" w:after="0" w:afterAutospacing="0"/>
              <w:jc w:val="both"/>
              <w:rPr>
                <w:rFonts w:eastAsiaTheme="minorEastAsia"/>
                <w:sz w:val="22"/>
                <w:szCs w:val="22"/>
              </w:rPr>
            </w:pPr>
            <w:r w:rsidRPr="00E12782">
              <w:rPr>
                <w:sz w:val="22"/>
                <w:szCs w:val="22"/>
              </w:rPr>
              <w:t>Заместитель директора по УВР</w:t>
            </w:r>
          </w:p>
        </w:tc>
        <w:tc>
          <w:tcPr>
            <w:tcW w:w="1850" w:type="dxa"/>
            <w:tcBorders>
              <w:top w:val="single" w:sz="6" w:space="0" w:color="000000"/>
              <w:left w:val="single" w:sz="6" w:space="0" w:color="000000"/>
              <w:bottom w:val="single" w:sz="6" w:space="0" w:color="000000"/>
              <w:right w:val="single" w:sz="6" w:space="0" w:color="000000"/>
            </w:tcBorders>
            <w:hideMark/>
          </w:tcPr>
          <w:p w:rsidR="00465852" w:rsidRPr="00E12782" w:rsidRDefault="00465852" w:rsidP="00D417A3">
            <w:pPr>
              <w:pStyle w:val="a8"/>
              <w:spacing w:before="0" w:beforeAutospacing="0" w:after="0" w:afterAutospacing="0"/>
              <w:jc w:val="both"/>
              <w:rPr>
                <w:rFonts w:eastAsiaTheme="minorEastAsia"/>
                <w:sz w:val="22"/>
                <w:szCs w:val="22"/>
              </w:rPr>
            </w:pPr>
            <w:r w:rsidRPr="00E12782">
              <w:rPr>
                <w:sz w:val="22"/>
                <w:szCs w:val="22"/>
              </w:rPr>
              <w:t>Ежегодно</w:t>
            </w:r>
          </w:p>
        </w:tc>
      </w:tr>
      <w:tr w:rsidR="00465852" w:rsidRPr="00E12782" w:rsidTr="00FF7A6B">
        <w:tc>
          <w:tcPr>
            <w:tcW w:w="3694" w:type="dxa"/>
            <w:tcBorders>
              <w:top w:val="single" w:sz="6" w:space="0" w:color="000000"/>
              <w:left w:val="single" w:sz="6" w:space="0" w:color="000000"/>
              <w:bottom w:val="single" w:sz="6" w:space="0" w:color="000000"/>
              <w:right w:val="single" w:sz="6" w:space="0" w:color="000000"/>
            </w:tcBorders>
            <w:hideMark/>
          </w:tcPr>
          <w:p w:rsidR="00465852" w:rsidRPr="00E12782" w:rsidRDefault="00000550" w:rsidP="00D417A3">
            <w:pPr>
              <w:pStyle w:val="a8"/>
              <w:spacing w:before="0" w:beforeAutospacing="0" w:after="0" w:afterAutospacing="0"/>
              <w:jc w:val="both"/>
              <w:rPr>
                <w:rFonts w:eastAsiaTheme="minorEastAsia"/>
                <w:sz w:val="22"/>
                <w:szCs w:val="22"/>
              </w:rPr>
            </w:pPr>
            <w:hyperlink r:id="rId428" w:anchor="/document/118/62059/" w:history="1">
              <w:r w:rsidR="00465852" w:rsidRPr="00E12782">
                <w:rPr>
                  <w:rStyle w:val="a7"/>
                  <w:sz w:val="22"/>
                  <w:szCs w:val="22"/>
                </w:rPr>
                <w:t>О переходе школы на пятидневную учебную неделю</w:t>
              </w:r>
            </w:hyperlink>
          </w:p>
        </w:tc>
        <w:tc>
          <w:tcPr>
            <w:tcW w:w="4820" w:type="dxa"/>
            <w:tcBorders>
              <w:top w:val="single" w:sz="6" w:space="0" w:color="000000"/>
              <w:left w:val="single" w:sz="6" w:space="0" w:color="000000"/>
              <w:bottom w:val="single" w:sz="6" w:space="0" w:color="000000"/>
              <w:right w:val="single" w:sz="6" w:space="0" w:color="000000"/>
            </w:tcBorders>
            <w:hideMark/>
          </w:tcPr>
          <w:p w:rsidR="00465852" w:rsidRPr="00E12782" w:rsidRDefault="00000550" w:rsidP="00D417A3">
            <w:pPr>
              <w:pStyle w:val="a8"/>
              <w:spacing w:before="0" w:beforeAutospacing="0" w:after="0" w:afterAutospacing="0"/>
              <w:jc w:val="both"/>
              <w:rPr>
                <w:rFonts w:eastAsiaTheme="minorEastAsia"/>
                <w:sz w:val="22"/>
                <w:szCs w:val="22"/>
              </w:rPr>
            </w:pPr>
            <w:hyperlink r:id="rId429" w:anchor="/document/99/902389617/" w:history="1">
              <w:r w:rsidR="00465852" w:rsidRPr="00E12782">
                <w:rPr>
                  <w:rStyle w:val="a7"/>
                  <w:sz w:val="22"/>
                  <w:szCs w:val="22"/>
                </w:rPr>
                <w:t>Федеральный закон от 29.12.2012 № 273-ФЗ</w:t>
              </w:r>
            </w:hyperlink>
            <w:r w:rsidR="00465852" w:rsidRPr="00E12782">
              <w:rPr>
                <w:sz w:val="22"/>
                <w:szCs w:val="22"/>
              </w:rPr>
              <w:t xml:space="preserve"> «Об образовании в РФ»;</w:t>
            </w:r>
          </w:p>
          <w:p w:rsidR="00465852" w:rsidRPr="00E12782" w:rsidRDefault="00465852" w:rsidP="00D417A3">
            <w:pPr>
              <w:pStyle w:val="a8"/>
              <w:spacing w:before="0" w:beforeAutospacing="0" w:after="0" w:afterAutospacing="0"/>
              <w:jc w:val="both"/>
              <w:rPr>
                <w:rFonts w:eastAsiaTheme="minorEastAsia"/>
                <w:sz w:val="22"/>
                <w:szCs w:val="22"/>
              </w:rPr>
            </w:pPr>
            <w:r w:rsidRPr="00E12782">
              <w:rPr>
                <w:sz w:val="22"/>
                <w:szCs w:val="22"/>
              </w:rPr>
              <w:t xml:space="preserve">справки о мнении учеников и их родителей по данному вопросу, протоколы </w:t>
            </w:r>
            <w:hyperlink r:id="rId430" w:anchor="/document/118/62055/" w:history="1">
              <w:r w:rsidRPr="00E12782">
                <w:rPr>
                  <w:rStyle w:val="a7"/>
                  <w:sz w:val="22"/>
                  <w:szCs w:val="22"/>
                </w:rPr>
                <w:t>педагогического</w:t>
              </w:r>
            </w:hyperlink>
            <w:r w:rsidRPr="00E12782">
              <w:rPr>
                <w:sz w:val="22"/>
                <w:szCs w:val="22"/>
              </w:rPr>
              <w:t xml:space="preserve"> и </w:t>
            </w:r>
            <w:hyperlink r:id="rId431" w:anchor="/document/118/62060/" w:history="1">
              <w:r w:rsidRPr="00E12782">
                <w:rPr>
                  <w:rStyle w:val="a7"/>
                  <w:sz w:val="22"/>
                  <w:szCs w:val="22"/>
                </w:rPr>
                <w:t>управляющего</w:t>
              </w:r>
            </w:hyperlink>
            <w:r w:rsidRPr="00E12782">
              <w:rPr>
                <w:sz w:val="22"/>
                <w:szCs w:val="22"/>
              </w:rPr>
              <w:t xml:space="preserve"> советов</w:t>
            </w:r>
          </w:p>
        </w:tc>
        <w:tc>
          <w:tcPr>
            <w:tcW w:w="3822" w:type="dxa"/>
            <w:gridSpan w:val="2"/>
            <w:tcBorders>
              <w:top w:val="single" w:sz="6" w:space="0" w:color="000000"/>
              <w:left w:val="single" w:sz="6" w:space="0" w:color="000000"/>
              <w:bottom w:val="single" w:sz="6" w:space="0" w:color="000000"/>
              <w:right w:val="single" w:sz="6" w:space="0" w:color="000000"/>
            </w:tcBorders>
            <w:hideMark/>
          </w:tcPr>
          <w:p w:rsidR="00465852" w:rsidRPr="00E12782" w:rsidRDefault="00465852" w:rsidP="00D417A3">
            <w:pPr>
              <w:pStyle w:val="a8"/>
              <w:spacing w:before="0" w:beforeAutospacing="0" w:after="0" w:afterAutospacing="0"/>
              <w:jc w:val="both"/>
              <w:rPr>
                <w:rFonts w:eastAsiaTheme="minorEastAsia"/>
                <w:sz w:val="22"/>
                <w:szCs w:val="22"/>
              </w:rPr>
            </w:pPr>
            <w:r w:rsidRPr="00E12782">
              <w:rPr>
                <w:sz w:val="22"/>
                <w:szCs w:val="22"/>
              </w:rPr>
              <w:t>Секретарь</w:t>
            </w:r>
          </w:p>
        </w:tc>
        <w:tc>
          <w:tcPr>
            <w:tcW w:w="1850" w:type="dxa"/>
            <w:tcBorders>
              <w:top w:val="single" w:sz="6" w:space="0" w:color="000000"/>
              <w:left w:val="single" w:sz="6" w:space="0" w:color="000000"/>
              <w:bottom w:val="single" w:sz="6" w:space="0" w:color="000000"/>
              <w:right w:val="single" w:sz="6" w:space="0" w:color="000000"/>
            </w:tcBorders>
            <w:hideMark/>
          </w:tcPr>
          <w:p w:rsidR="00465852" w:rsidRPr="00E12782" w:rsidRDefault="00465852" w:rsidP="00D417A3">
            <w:pPr>
              <w:pStyle w:val="a8"/>
              <w:spacing w:before="0" w:beforeAutospacing="0" w:after="0" w:afterAutospacing="0"/>
              <w:jc w:val="both"/>
              <w:rPr>
                <w:rFonts w:eastAsiaTheme="minorEastAsia"/>
                <w:sz w:val="22"/>
                <w:szCs w:val="22"/>
              </w:rPr>
            </w:pPr>
            <w:r w:rsidRPr="00E12782">
              <w:rPr>
                <w:sz w:val="22"/>
                <w:szCs w:val="22"/>
              </w:rPr>
              <w:t>Если принято решение перейти на новый учебный режим</w:t>
            </w:r>
          </w:p>
        </w:tc>
      </w:tr>
      <w:tr w:rsidR="00465852" w:rsidRPr="00E12782" w:rsidTr="00FF7A6B">
        <w:tc>
          <w:tcPr>
            <w:tcW w:w="3694" w:type="dxa"/>
            <w:tcBorders>
              <w:top w:val="single" w:sz="6" w:space="0" w:color="000000"/>
              <w:left w:val="single" w:sz="6" w:space="0" w:color="000000"/>
              <w:bottom w:val="single" w:sz="6" w:space="0" w:color="000000"/>
              <w:right w:val="single" w:sz="6" w:space="0" w:color="000000"/>
            </w:tcBorders>
            <w:hideMark/>
          </w:tcPr>
          <w:p w:rsidR="00465852" w:rsidRPr="00E12782" w:rsidRDefault="00000550" w:rsidP="00D417A3">
            <w:pPr>
              <w:pStyle w:val="a8"/>
              <w:spacing w:before="0" w:beforeAutospacing="0" w:after="0" w:afterAutospacing="0"/>
              <w:jc w:val="both"/>
              <w:rPr>
                <w:rFonts w:eastAsiaTheme="minorEastAsia"/>
                <w:sz w:val="22"/>
                <w:szCs w:val="22"/>
              </w:rPr>
            </w:pPr>
            <w:hyperlink r:id="rId432" w:anchor="/document/118/45450/" w:history="1">
              <w:r w:rsidR="00465852" w:rsidRPr="00E12782">
                <w:rPr>
                  <w:rStyle w:val="a7"/>
                  <w:sz w:val="22"/>
                  <w:szCs w:val="22"/>
                </w:rPr>
                <w:t>О проведении выездного мероприятия на автобусе</w:t>
              </w:r>
            </w:hyperlink>
          </w:p>
        </w:tc>
        <w:tc>
          <w:tcPr>
            <w:tcW w:w="4820" w:type="dxa"/>
            <w:tcBorders>
              <w:top w:val="single" w:sz="6" w:space="0" w:color="000000"/>
              <w:left w:val="single" w:sz="6" w:space="0" w:color="000000"/>
              <w:bottom w:val="single" w:sz="6" w:space="0" w:color="000000"/>
              <w:right w:val="single" w:sz="6" w:space="0" w:color="000000"/>
            </w:tcBorders>
            <w:hideMark/>
          </w:tcPr>
          <w:p w:rsidR="00465852" w:rsidRPr="00E12782" w:rsidRDefault="00000550" w:rsidP="00D417A3">
            <w:pPr>
              <w:pStyle w:val="a8"/>
              <w:spacing w:before="0" w:beforeAutospacing="0" w:after="0" w:afterAutospacing="0"/>
              <w:jc w:val="both"/>
              <w:rPr>
                <w:rFonts w:eastAsiaTheme="minorEastAsia"/>
                <w:sz w:val="22"/>
                <w:szCs w:val="22"/>
              </w:rPr>
            </w:pPr>
            <w:hyperlink r:id="rId433" w:anchor="/document/99/499066019/" w:history="1">
              <w:r w:rsidR="00465852" w:rsidRPr="00E12782">
                <w:rPr>
                  <w:rStyle w:val="a7"/>
                  <w:sz w:val="22"/>
                  <w:szCs w:val="22"/>
                </w:rPr>
                <w:t>Постановление Правительства от 17.12.2013 № 1177</w:t>
              </w:r>
            </w:hyperlink>
            <w:r w:rsidR="00465852" w:rsidRPr="00E12782">
              <w:rPr>
                <w:sz w:val="22"/>
                <w:szCs w:val="22"/>
              </w:rPr>
              <w:t xml:space="preserve"> «Об утверждении Правил организованной перевозки группы детей автобусами»</w:t>
            </w:r>
          </w:p>
        </w:tc>
        <w:tc>
          <w:tcPr>
            <w:tcW w:w="3822" w:type="dxa"/>
            <w:gridSpan w:val="2"/>
            <w:tcBorders>
              <w:top w:val="single" w:sz="6" w:space="0" w:color="000000"/>
              <w:left w:val="single" w:sz="6" w:space="0" w:color="000000"/>
              <w:bottom w:val="single" w:sz="6" w:space="0" w:color="000000"/>
              <w:right w:val="single" w:sz="6" w:space="0" w:color="000000"/>
            </w:tcBorders>
            <w:hideMark/>
          </w:tcPr>
          <w:p w:rsidR="00465852" w:rsidRPr="00E12782" w:rsidRDefault="00465852" w:rsidP="00D417A3">
            <w:pPr>
              <w:pStyle w:val="a8"/>
              <w:spacing w:before="0" w:beforeAutospacing="0" w:after="0" w:afterAutospacing="0"/>
              <w:jc w:val="both"/>
              <w:rPr>
                <w:rFonts w:eastAsiaTheme="minorEastAsia"/>
                <w:sz w:val="22"/>
                <w:szCs w:val="22"/>
              </w:rPr>
            </w:pPr>
            <w:r w:rsidRPr="00E12782">
              <w:rPr>
                <w:sz w:val="22"/>
                <w:szCs w:val="22"/>
              </w:rPr>
              <w:t>Заместитель директора по УВР</w:t>
            </w:r>
          </w:p>
        </w:tc>
        <w:tc>
          <w:tcPr>
            <w:tcW w:w="1850" w:type="dxa"/>
            <w:tcBorders>
              <w:top w:val="single" w:sz="6" w:space="0" w:color="000000"/>
              <w:left w:val="single" w:sz="6" w:space="0" w:color="000000"/>
              <w:bottom w:val="single" w:sz="6" w:space="0" w:color="000000"/>
              <w:right w:val="single" w:sz="6" w:space="0" w:color="000000"/>
            </w:tcBorders>
            <w:hideMark/>
          </w:tcPr>
          <w:p w:rsidR="00465852" w:rsidRPr="00E12782" w:rsidRDefault="00465852" w:rsidP="00D417A3">
            <w:pPr>
              <w:pStyle w:val="a8"/>
              <w:spacing w:before="0" w:beforeAutospacing="0" w:after="0" w:afterAutospacing="0"/>
              <w:jc w:val="both"/>
              <w:rPr>
                <w:rFonts w:eastAsiaTheme="minorEastAsia"/>
                <w:sz w:val="22"/>
                <w:szCs w:val="22"/>
              </w:rPr>
            </w:pPr>
            <w:r w:rsidRPr="00E12782">
              <w:rPr>
                <w:sz w:val="22"/>
                <w:szCs w:val="22"/>
              </w:rPr>
              <w:t>По необходимости</w:t>
            </w:r>
          </w:p>
        </w:tc>
      </w:tr>
      <w:tr w:rsidR="00465852" w:rsidRPr="00E12782" w:rsidTr="00FF7A6B">
        <w:tc>
          <w:tcPr>
            <w:tcW w:w="3694" w:type="dxa"/>
            <w:tcBorders>
              <w:top w:val="single" w:sz="6" w:space="0" w:color="000000"/>
              <w:left w:val="single" w:sz="6" w:space="0" w:color="000000"/>
              <w:bottom w:val="single" w:sz="6" w:space="0" w:color="000000"/>
              <w:right w:val="single" w:sz="6" w:space="0" w:color="000000"/>
            </w:tcBorders>
            <w:hideMark/>
          </w:tcPr>
          <w:p w:rsidR="00465852" w:rsidRPr="00E12782" w:rsidRDefault="00465852" w:rsidP="00D417A3">
            <w:pPr>
              <w:jc w:val="both"/>
              <w:rPr>
                <w:rFonts w:eastAsia="Times New Roman"/>
                <w:sz w:val="22"/>
                <w:szCs w:val="22"/>
              </w:rPr>
            </w:pPr>
            <w:r w:rsidRPr="00E12782">
              <w:rPr>
                <w:rFonts w:eastAsia="Times New Roman"/>
                <w:sz w:val="22"/>
                <w:szCs w:val="22"/>
              </w:rPr>
              <w:t> </w:t>
            </w:r>
          </w:p>
        </w:tc>
        <w:tc>
          <w:tcPr>
            <w:tcW w:w="4820" w:type="dxa"/>
            <w:tcBorders>
              <w:top w:val="single" w:sz="6" w:space="0" w:color="000000"/>
              <w:left w:val="single" w:sz="6" w:space="0" w:color="000000"/>
              <w:bottom w:val="single" w:sz="6" w:space="0" w:color="000000"/>
              <w:right w:val="single" w:sz="6" w:space="0" w:color="000000"/>
            </w:tcBorders>
            <w:hideMark/>
          </w:tcPr>
          <w:p w:rsidR="00465852" w:rsidRPr="00E12782" w:rsidRDefault="00465852" w:rsidP="00D417A3">
            <w:pPr>
              <w:jc w:val="both"/>
              <w:rPr>
                <w:rFonts w:eastAsia="Times New Roman"/>
                <w:sz w:val="22"/>
                <w:szCs w:val="22"/>
              </w:rPr>
            </w:pPr>
            <w:r w:rsidRPr="00E12782">
              <w:rPr>
                <w:rFonts w:eastAsia="Times New Roman"/>
                <w:sz w:val="22"/>
                <w:szCs w:val="22"/>
              </w:rPr>
              <w:t> </w:t>
            </w:r>
          </w:p>
        </w:tc>
        <w:tc>
          <w:tcPr>
            <w:tcW w:w="3822" w:type="dxa"/>
            <w:gridSpan w:val="2"/>
            <w:tcBorders>
              <w:top w:val="single" w:sz="6" w:space="0" w:color="000000"/>
              <w:left w:val="single" w:sz="6" w:space="0" w:color="000000"/>
              <w:bottom w:val="single" w:sz="6" w:space="0" w:color="000000"/>
              <w:right w:val="single" w:sz="6" w:space="0" w:color="000000"/>
            </w:tcBorders>
            <w:hideMark/>
          </w:tcPr>
          <w:p w:rsidR="00465852" w:rsidRPr="00E12782" w:rsidRDefault="00465852" w:rsidP="00D417A3">
            <w:pPr>
              <w:jc w:val="both"/>
              <w:rPr>
                <w:rFonts w:eastAsia="Times New Roman"/>
                <w:sz w:val="22"/>
                <w:szCs w:val="22"/>
              </w:rPr>
            </w:pPr>
            <w:r w:rsidRPr="00E12782">
              <w:rPr>
                <w:rFonts w:eastAsia="Times New Roman"/>
                <w:sz w:val="22"/>
                <w:szCs w:val="22"/>
              </w:rPr>
              <w:t> </w:t>
            </w:r>
          </w:p>
        </w:tc>
        <w:tc>
          <w:tcPr>
            <w:tcW w:w="1850" w:type="dxa"/>
            <w:tcBorders>
              <w:top w:val="single" w:sz="6" w:space="0" w:color="000000"/>
              <w:left w:val="single" w:sz="6" w:space="0" w:color="000000"/>
              <w:bottom w:val="single" w:sz="6" w:space="0" w:color="000000"/>
              <w:right w:val="single" w:sz="6" w:space="0" w:color="000000"/>
            </w:tcBorders>
            <w:hideMark/>
          </w:tcPr>
          <w:p w:rsidR="00465852" w:rsidRPr="00E12782" w:rsidRDefault="00465852" w:rsidP="00D417A3">
            <w:pPr>
              <w:jc w:val="both"/>
              <w:rPr>
                <w:rFonts w:eastAsia="Times New Roman"/>
                <w:sz w:val="22"/>
                <w:szCs w:val="22"/>
              </w:rPr>
            </w:pPr>
            <w:r w:rsidRPr="00E12782">
              <w:rPr>
                <w:rFonts w:eastAsia="Times New Roman"/>
                <w:sz w:val="22"/>
                <w:szCs w:val="22"/>
              </w:rPr>
              <w:t> </w:t>
            </w:r>
          </w:p>
        </w:tc>
      </w:tr>
      <w:tr w:rsidR="00465852" w:rsidRPr="00E12782" w:rsidTr="00FF7A6B">
        <w:tc>
          <w:tcPr>
            <w:tcW w:w="3694" w:type="dxa"/>
            <w:tcBorders>
              <w:top w:val="single" w:sz="6" w:space="0" w:color="000000"/>
              <w:left w:val="single" w:sz="6" w:space="0" w:color="000000"/>
              <w:bottom w:val="single" w:sz="6" w:space="0" w:color="000000"/>
              <w:right w:val="single" w:sz="6" w:space="0" w:color="000000"/>
            </w:tcBorders>
            <w:hideMark/>
          </w:tcPr>
          <w:p w:rsidR="00465852" w:rsidRPr="00E12782" w:rsidRDefault="00000550" w:rsidP="00D417A3">
            <w:pPr>
              <w:pStyle w:val="a8"/>
              <w:spacing w:before="0" w:beforeAutospacing="0" w:after="0" w:afterAutospacing="0"/>
              <w:jc w:val="both"/>
              <w:rPr>
                <w:rFonts w:eastAsiaTheme="minorEastAsia"/>
                <w:sz w:val="22"/>
                <w:szCs w:val="22"/>
              </w:rPr>
            </w:pPr>
            <w:hyperlink r:id="rId434" w:anchor="/document/118/43906/" w:history="1">
              <w:r w:rsidR="00465852" w:rsidRPr="00E12782">
                <w:rPr>
                  <w:rStyle w:val="a7"/>
                  <w:sz w:val="22"/>
                  <w:szCs w:val="22"/>
                </w:rPr>
                <w:t>Об обеспечении участия в ИА выпускников</w:t>
              </w:r>
            </w:hyperlink>
          </w:p>
        </w:tc>
        <w:tc>
          <w:tcPr>
            <w:tcW w:w="4820" w:type="dxa"/>
            <w:tcBorders>
              <w:top w:val="single" w:sz="6" w:space="0" w:color="000000"/>
              <w:left w:val="single" w:sz="6" w:space="0" w:color="000000"/>
              <w:bottom w:val="single" w:sz="6" w:space="0" w:color="000000"/>
              <w:right w:val="single" w:sz="6" w:space="0" w:color="000000"/>
            </w:tcBorders>
            <w:hideMark/>
          </w:tcPr>
          <w:p w:rsidR="00465852" w:rsidRPr="00E12782" w:rsidRDefault="00465852" w:rsidP="00D417A3">
            <w:pPr>
              <w:pStyle w:val="a8"/>
              <w:spacing w:before="0" w:beforeAutospacing="0" w:after="0" w:afterAutospacing="0"/>
              <w:jc w:val="both"/>
              <w:rPr>
                <w:rFonts w:eastAsiaTheme="minorEastAsia"/>
                <w:sz w:val="22"/>
                <w:szCs w:val="22"/>
              </w:rPr>
            </w:pPr>
            <w:r w:rsidRPr="00E12782">
              <w:rPr>
                <w:sz w:val="22"/>
                <w:szCs w:val="22"/>
              </w:rPr>
              <w:t>Распорядительные и нормативные акты региональных и муниципальных органов</w:t>
            </w:r>
          </w:p>
        </w:tc>
        <w:tc>
          <w:tcPr>
            <w:tcW w:w="3822" w:type="dxa"/>
            <w:gridSpan w:val="2"/>
            <w:tcBorders>
              <w:top w:val="single" w:sz="6" w:space="0" w:color="000000"/>
              <w:left w:val="single" w:sz="6" w:space="0" w:color="000000"/>
              <w:bottom w:val="single" w:sz="6" w:space="0" w:color="000000"/>
              <w:right w:val="single" w:sz="6" w:space="0" w:color="000000"/>
            </w:tcBorders>
            <w:hideMark/>
          </w:tcPr>
          <w:p w:rsidR="00465852" w:rsidRPr="00E12782" w:rsidRDefault="00465852" w:rsidP="00D417A3">
            <w:pPr>
              <w:pStyle w:val="a8"/>
              <w:spacing w:before="0" w:beforeAutospacing="0" w:after="0" w:afterAutospacing="0"/>
              <w:jc w:val="both"/>
              <w:rPr>
                <w:rFonts w:eastAsiaTheme="minorEastAsia"/>
                <w:sz w:val="22"/>
                <w:szCs w:val="22"/>
              </w:rPr>
            </w:pPr>
            <w:r w:rsidRPr="00E12782">
              <w:rPr>
                <w:sz w:val="22"/>
                <w:szCs w:val="22"/>
              </w:rPr>
              <w:t>Заместитель директора по УВР</w:t>
            </w:r>
          </w:p>
        </w:tc>
        <w:tc>
          <w:tcPr>
            <w:tcW w:w="1850" w:type="dxa"/>
            <w:tcBorders>
              <w:top w:val="single" w:sz="6" w:space="0" w:color="000000"/>
              <w:left w:val="single" w:sz="6" w:space="0" w:color="000000"/>
              <w:bottom w:val="single" w:sz="6" w:space="0" w:color="000000"/>
              <w:right w:val="single" w:sz="6" w:space="0" w:color="000000"/>
            </w:tcBorders>
            <w:hideMark/>
          </w:tcPr>
          <w:p w:rsidR="00465852" w:rsidRPr="00E12782" w:rsidRDefault="00465852" w:rsidP="00D417A3">
            <w:pPr>
              <w:pStyle w:val="a8"/>
              <w:spacing w:before="0" w:beforeAutospacing="0" w:after="0" w:afterAutospacing="0"/>
              <w:jc w:val="both"/>
              <w:rPr>
                <w:rFonts w:eastAsiaTheme="minorEastAsia"/>
                <w:sz w:val="22"/>
                <w:szCs w:val="22"/>
              </w:rPr>
            </w:pPr>
            <w:r w:rsidRPr="00E12782">
              <w:rPr>
                <w:sz w:val="22"/>
                <w:szCs w:val="22"/>
              </w:rPr>
              <w:t>Ежегодно</w:t>
            </w:r>
          </w:p>
        </w:tc>
      </w:tr>
      <w:tr w:rsidR="00465852" w:rsidRPr="00E12782" w:rsidTr="00FF7A6B">
        <w:tc>
          <w:tcPr>
            <w:tcW w:w="3694" w:type="dxa"/>
            <w:tcBorders>
              <w:top w:val="single" w:sz="6" w:space="0" w:color="000000"/>
              <w:left w:val="single" w:sz="6" w:space="0" w:color="000000"/>
              <w:bottom w:val="single" w:sz="6" w:space="0" w:color="000000"/>
              <w:right w:val="single" w:sz="6" w:space="0" w:color="000000"/>
            </w:tcBorders>
            <w:hideMark/>
          </w:tcPr>
          <w:p w:rsidR="00465852" w:rsidRPr="00E12782" w:rsidRDefault="00000550" w:rsidP="00D417A3">
            <w:pPr>
              <w:pStyle w:val="a8"/>
              <w:spacing w:before="0" w:beforeAutospacing="0" w:after="0" w:afterAutospacing="0"/>
              <w:jc w:val="both"/>
              <w:rPr>
                <w:rFonts w:eastAsiaTheme="minorEastAsia"/>
                <w:sz w:val="22"/>
                <w:szCs w:val="22"/>
              </w:rPr>
            </w:pPr>
            <w:hyperlink r:id="rId435" w:anchor="/document/118/31054/" w:history="1">
              <w:r w:rsidR="00465852" w:rsidRPr="00E12782">
                <w:rPr>
                  <w:rStyle w:val="a7"/>
                  <w:sz w:val="22"/>
                  <w:szCs w:val="22"/>
                </w:rPr>
                <w:t>О поощрении учащихся</w:t>
              </w:r>
            </w:hyperlink>
          </w:p>
        </w:tc>
        <w:tc>
          <w:tcPr>
            <w:tcW w:w="4820" w:type="dxa"/>
            <w:tcBorders>
              <w:top w:val="single" w:sz="6" w:space="0" w:color="000000"/>
              <w:left w:val="single" w:sz="6" w:space="0" w:color="000000"/>
              <w:bottom w:val="single" w:sz="6" w:space="0" w:color="000000"/>
              <w:right w:val="single" w:sz="6" w:space="0" w:color="000000"/>
            </w:tcBorders>
            <w:hideMark/>
          </w:tcPr>
          <w:p w:rsidR="00465852" w:rsidRPr="00E12782" w:rsidRDefault="00465852" w:rsidP="00D417A3">
            <w:pPr>
              <w:pStyle w:val="a8"/>
              <w:spacing w:before="0" w:beforeAutospacing="0" w:after="0" w:afterAutospacing="0"/>
              <w:jc w:val="both"/>
              <w:rPr>
                <w:rFonts w:eastAsiaTheme="minorEastAsia"/>
                <w:sz w:val="22"/>
                <w:szCs w:val="22"/>
              </w:rPr>
            </w:pPr>
            <w:r w:rsidRPr="00E12782">
              <w:rPr>
                <w:sz w:val="22"/>
                <w:szCs w:val="22"/>
              </w:rPr>
              <w:t>Ходатайство о поощрении;</w:t>
            </w:r>
          </w:p>
          <w:p w:rsidR="00465852" w:rsidRPr="00E12782" w:rsidRDefault="00000550" w:rsidP="00D417A3">
            <w:pPr>
              <w:pStyle w:val="a8"/>
              <w:spacing w:before="0" w:beforeAutospacing="0" w:after="0" w:afterAutospacing="0"/>
              <w:jc w:val="both"/>
              <w:rPr>
                <w:sz w:val="22"/>
                <w:szCs w:val="22"/>
              </w:rPr>
            </w:pPr>
            <w:hyperlink r:id="rId436" w:anchor="/document/118/30687/" w:history="1">
              <w:r w:rsidR="00465852" w:rsidRPr="00E12782">
                <w:rPr>
                  <w:rStyle w:val="a7"/>
                  <w:sz w:val="22"/>
                  <w:szCs w:val="22"/>
                </w:rPr>
                <w:t>положение о поощрении</w:t>
              </w:r>
            </w:hyperlink>
            <w:r w:rsidR="00465852" w:rsidRPr="00E12782">
              <w:rPr>
                <w:sz w:val="22"/>
                <w:szCs w:val="22"/>
              </w:rPr>
              <w:t>;</w:t>
            </w:r>
          </w:p>
          <w:p w:rsidR="00465852" w:rsidRPr="00E12782" w:rsidRDefault="00465852" w:rsidP="00D417A3">
            <w:pPr>
              <w:pStyle w:val="a8"/>
              <w:spacing w:before="0" w:beforeAutospacing="0" w:after="0" w:afterAutospacing="0"/>
              <w:jc w:val="both"/>
              <w:rPr>
                <w:rFonts w:eastAsiaTheme="minorEastAsia"/>
                <w:sz w:val="22"/>
                <w:szCs w:val="22"/>
              </w:rPr>
            </w:pPr>
            <w:r w:rsidRPr="00E12782">
              <w:rPr>
                <w:sz w:val="22"/>
                <w:szCs w:val="22"/>
              </w:rPr>
              <w:t>протокол коллегиального органа</w:t>
            </w:r>
          </w:p>
        </w:tc>
        <w:tc>
          <w:tcPr>
            <w:tcW w:w="3822" w:type="dxa"/>
            <w:gridSpan w:val="2"/>
            <w:tcBorders>
              <w:top w:val="single" w:sz="6" w:space="0" w:color="000000"/>
              <w:left w:val="single" w:sz="6" w:space="0" w:color="000000"/>
              <w:bottom w:val="single" w:sz="6" w:space="0" w:color="000000"/>
              <w:right w:val="single" w:sz="6" w:space="0" w:color="000000"/>
            </w:tcBorders>
            <w:hideMark/>
          </w:tcPr>
          <w:p w:rsidR="00465852" w:rsidRPr="00E12782" w:rsidRDefault="00465852" w:rsidP="00D417A3">
            <w:pPr>
              <w:pStyle w:val="a8"/>
              <w:spacing w:before="0" w:beforeAutospacing="0" w:after="0" w:afterAutospacing="0"/>
              <w:jc w:val="both"/>
              <w:rPr>
                <w:rFonts w:eastAsiaTheme="minorEastAsia"/>
                <w:sz w:val="22"/>
                <w:szCs w:val="22"/>
              </w:rPr>
            </w:pPr>
            <w:r w:rsidRPr="00E12782">
              <w:rPr>
                <w:sz w:val="22"/>
                <w:szCs w:val="22"/>
              </w:rPr>
              <w:t>Заместитель директора по УВР</w:t>
            </w:r>
          </w:p>
        </w:tc>
        <w:tc>
          <w:tcPr>
            <w:tcW w:w="1850" w:type="dxa"/>
            <w:tcBorders>
              <w:top w:val="single" w:sz="6" w:space="0" w:color="000000"/>
              <w:left w:val="single" w:sz="6" w:space="0" w:color="000000"/>
              <w:bottom w:val="single" w:sz="6" w:space="0" w:color="000000"/>
              <w:right w:val="single" w:sz="6" w:space="0" w:color="000000"/>
            </w:tcBorders>
            <w:hideMark/>
          </w:tcPr>
          <w:p w:rsidR="00465852" w:rsidRPr="00E12782" w:rsidRDefault="00465852" w:rsidP="00D417A3">
            <w:pPr>
              <w:pStyle w:val="a8"/>
              <w:spacing w:before="0" w:beforeAutospacing="0" w:after="0" w:afterAutospacing="0"/>
              <w:jc w:val="both"/>
              <w:rPr>
                <w:rFonts w:eastAsiaTheme="minorEastAsia"/>
                <w:sz w:val="22"/>
                <w:szCs w:val="22"/>
              </w:rPr>
            </w:pPr>
            <w:r w:rsidRPr="00E12782">
              <w:rPr>
                <w:sz w:val="22"/>
                <w:szCs w:val="22"/>
              </w:rPr>
              <w:t>Ежегодно и по необходимости</w:t>
            </w:r>
          </w:p>
        </w:tc>
      </w:tr>
      <w:tr w:rsidR="00465852" w:rsidRPr="00E12782" w:rsidTr="00FF7A6B">
        <w:tc>
          <w:tcPr>
            <w:tcW w:w="3694" w:type="dxa"/>
            <w:tcBorders>
              <w:top w:val="single" w:sz="6" w:space="0" w:color="000000"/>
              <w:left w:val="single" w:sz="6" w:space="0" w:color="000000"/>
              <w:bottom w:val="single" w:sz="6" w:space="0" w:color="000000"/>
              <w:right w:val="single" w:sz="6" w:space="0" w:color="000000"/>
            </w:tcBorders>
            <w:hideMark/>
          </w:tcPr>
          <w:p w:rsidR="00465852" w:rsidRPr="00E12782" w:rsidRDefault="00000550" w:rsidP="00D417A3">
            <w:pPr>
              <w:pStyle w:val="a8"/>
              <w:spacing w:before="0" w:beforeAutospacing="0" w:after="0" w:afterAutospacing="0"/>
              <w:jc w:val="both"/>
              <w:rPr>
                <w:rFonts w:eastAsiaTheme="minorEastAsia"/>
                <w:sz w:val="22"/>
                <w:szCs w:val="22"/>
              </w:rPr>
            </w:pPr>
            <w:hyperlink r:id="rId437" w:anchor="/document/118/67048/" w:history="1">
              <w:r w:rsidR="00465852" w:rsidRPr="00E12782">
                <w:rPr>
                  <w:rStyle w:val="a7"/>
                  <w:sz w:val="22"/>
                  <w:szCs w:val="22"/>
                </w:rPr>
                <w:t>О мерах обеспечения безопасности детей в летний период</w:t>
              </w:r>
            </w:hyperlink>
          </w:p>
        </w:tc>
        <w:tc>
          <w:tcPr>
            <w:tcW w:w="4820" w:type="dxa"/>
            <w:tcBorders>
              <w:top w:val="single" w:sz="6" w:space="0" w:color="000000"/>
              <w:left w:val="single" w:sz="6" w:space="0" w:color="000000"/>
              <w:bottom w:val="single" w:sz="6" w:space="0" w:color="000000"/>
              <w:right w:val="single" w:sz="6" w:space="0" w:color="000000"/>
            </w:tcBorders>
            <w:hideMark/>
          </w:tcPr>
          <w:p w:rsidR="00465852" w:rsidRPr="00E12782" w:rsidRDefault="00465852" w:rsidP="00D417A3">
            <w:pPr>
              <w:pStyle w:val="a8"/>
              <w:spacing w:before="0" w:beforeAutospacing="0" w:after="0" w:afterAutospacing="0"/>
              <w:jc w:val="both"/>
              <w:rPr>
                <w:rFonts w:eastAsiaTheme="minorEastAsia"/>
                <w:sz w:val="22"/>
                <w:szCs w:val="22"/>
              </w:rPr>
            </w:pPr>
            <w:r w:rsidRPr="00E12782">
              <w:rPr>
                <w:sz w:val="22"/>
                <w:szCs w:val="22"/>
              </w:rPr>
              <w:t>Распорядительный акт органа местного самоуправления</w:t>
            </w:r>
          </w:p>
        </w:tc>
        <w:tc>
          <w:tcPr>
            <w:tcW w:w="3822" w:type="dxa"/>
            <w:gridSpan w:val="2"/>
            <w:tcBorders>
              <w:top w:val="single" w:sz="6" w:space="0" w:color="000000"/>
              <w:left w:val="single" w:sz="6" w:space="0" w:color="000000"/>
              <w:bottom w:val="single" w:sz="6" w:space="0" w:color="000000"/>
              <w:right w:val="single" w:sz="6" w:space="0" w:color="000000"/>
            </w:tcBorders>
            <w:hideMark/>
          </w:tcPr>
          <w:p w:rsidR="00465852" w:rsidRPr="00E12782" w:rsidRDefault="00465852" w:rsidP="00D417A3">
            <w:pPr>
              <w:pStyle w:val="a8"/>
              <w:spacing w:before="0" w:beforeAutospacing="0" w:after="0" w:afterAutospacing="0"/>
              <w:jc w:val="both"/>
              <w:rPr>
                <w:rFonts w:eastAsiaTheme="minorEastAsia"/>
                <w:sz w:val="22"/>
                <w:szCs w:val="22"/>
              </w:rPr>
            </w:pPr>
            <w:r w:rsidRPr="00E12782">
              <w:rPr>
                <w:sz w:val="22"/>
                <w:szCs w:val="22"/>
              </w:rPr>
              <w:t>Заместитель директора по УВР</w:t>
            </w:r>
          </w:p>
        </w:tc>
        <w:tc>
          <w:tcPr>
            <w:tcW w:w="1850" w:type="dxa"/>
            <w:tcBorders>
              <w:top w:val="single" w:sz="6" w:space="0" w:color="000000"/>
              <w:left w:val="single" w:sz="6" w:space="0" w:color="000000"/>
              <w:bottom w:val="single" w:sz="6" w:space="0" w:color="000000"/>
              <w:right w:val="single" w:sz="6" w:space="0" w:color="000000"/>
            </w:tcBorders>
            <w:hideMark/>
          </w:tcPr>
          <w:p w:rsidR="00465852" w:rsidRPr="00E12782" w:rsidRDefault="00465852" w:rsidP="00D417A3">
            <w:pPr>
              <w:pStyle w:val="a8"/>
              <w:spacing w:before="0" w:beforeAutospacing="0" w:after="0" w:afterAutospacing="0"/>
              <w:jc w:val="both"/>
              <w:rPr>
                <w:rFonts w:eastAsiaTheme="minorEastAsia"/>
                <w:sz w:val="22"/>
                <w:szCs w:val="22"/>
              </w:rPr>
            </w:pPr>
            <w:r w:rsidRPr="00E12782">
              <w:rPr>
                <w:sz w:val="22"/>
                <w:szCs w:val="22"/>
              </w:rPr>
              <w:t>Ежегодно</w:t>
            </w:r>
          </w:p>
        </w:tc>
      </w:tr>
      <w:tr w:rsidR="00465852" w:rsidRPr="00E12782" w:rsidTr="00FF7A6B">
        <w:tc>
          <w:tcPr>
            <w:tcW w:w="3694" w:type="dxa"/>
            <w:tcBorders>
              <w:top w:val="single" w:sz="6" w:space="0" w:color="000000"/>
              <w:left w:val="single" w:sz="6" w:space="0" w:color="000000"/>
              <w:bottom w:val="single" w:sz="6" w:space="0" w:color="000000"/>
              <w:right w:val="single" w:sz="6" w:space="0" w:color="000000"/>
            </w:tcBorders>
            <w:hideMark/>
          </w:tcPr>
          <w:p w:rsidR="00465852" w:rsidRPr="00E12782" w:rsidRDefault="00000550" w:rsidP="00D417A3">
            <w:pPr>
              <w:pStyle w:val="a8"/>
              <w:spacing w:before="0" w:beforeAutospacing="0" w:after="0" w:afterAutospacing="0"/>
              <w:jc w:val="both"/>
              <w:rPr>
                <w:rFonts w:eastAsiaTheme="minorEastAsia"/>
                <w:sz w:val="22"/>
                <w:szCs w:val="22"/>
              </w:rPr>
            </w:pPr>
            <w:hyperlink r:id="rId438" w:anchor="/document/118/30865/" w:history="1">
              <w:r w:rsidR="00465852" w:rsidRPr="00E12782">
                <w:rPr>
                  <w:rStyle w:val="a7"/>
                  <w:sz w:val="22"/>
                  <w:szCs w:val="22"/>
                </w:rPr>
                <w:t>О проведении дня открытых дверей</w:t>
              </w:r>
            </w:hyperlink>
          </w:p>
        </w:tc>
        <w:tc>
          <w:tcPr>
            <w:tcW w:w="4820" w:type="dxa"/>
            <w:tcBorders>
              <w:top w:val="single" w:sz="6" w:space="0" w:color="000000"/>
              <w:left w:val="single" w:sz="6" w:space="0" w:color="000000"/>
              <w:bottom w:val="single" w:sz="6" w:space="0" w:color="000000"/>
              <w:right w:val="single" w:sz="6" w:space="0" w:color="000000"/>
            </w:tcBorders>
            <w:hideMark/>
          </w:tcPr>
          <w:p w:rsidR="00465852" w:rsidRPr="00E12782" w:rsidRDefault="00000550" w:rsidP="00D417A3">
            <w:pPr>
              <w:pStyle w:val="a8"/>
              <w:spacing w:before="0" w:beforeAutospacing="0" w:after="0" w:afterAutospacing="0"/>
              <w:jc w:val="both"/>
              <w:rPr>
                <w:rFonts w:eastAsiaTheme="minorEastAsia"/>
                <w:sz w:val="22"/>
                <w:szCs w:val="22"/>
              </w:rPr>
            </w:pPr>
            <w:hyperlink r:id="rId439" w:anchor="/document/118/66765/" w:history="1">
              <w:r w:rsidR="00465852" w:rsidRPr="00E12782">
                <w:rPr>
                  <w:rStyle w:val="a7"/>
                  <w:sz w:val="22"/>
                  <w:szCs w:val="22"/>
                </w:rPr>
                <w:t>Годовой план работы школы</w:t>
              </w:r>
            </w:hyperlink>
          </w:p>
        </w:tc>
        <w:tc>
          <w:tcPr>
            <w:tcW w:w="3822" w:type="dxa"/>
            <w:gridSpan w:val="2"/>
            <w:tcBorders>
              <w:top w:val="single" w:sz="6" w:space="0" w:color="000000"/>
              <w:left w:val="single" w:sz="6" w:space="0" w:color="000000"/>
              <w:bottom w:val="single" w:sz="6" w:space="0" w:color="000000"/>
              <w:right w:val="single" w:sz="6" w:space="0" w:color="000000"/>
            </w:tcBorders>
            <w:hideMark/>
          </w:tcPr>
          <w:p w:rsidR="00465852" w:rsidRPr="00E12782" w:rsidRDefault="00465852" w:rsidP="00D417A3">
            <w:pPr>
              <w:pStyle w:val="a8"/>
              <w:spacing w:before="0" w:beforeAutospacing="0" w:after="0" w:afterAutospacing="0"/>
              <w:jc w:val="both"/>
              <w:rPr>
                <w:rFonts w:eastAsiaTheme="minorEastAsia"/>
                <w:sz w:val="22"/>
                <w:szCs w:val="22"/>
              </w:rPr>
            </w:pPr>
            <w:r w:rsidRPr="00E12782">
              <w:rPr>
                <w:sz w:val="22"/>
                <w:szCs w:val="22"/>
              </w:rPr>
              <w:t>Заместитель директора по УВР</w:t>
            </w:r>
          </w:p>
        </w:tc>
        <w:tc>
          <w:tcPr>
            <w:tcW w:w="1850" w:type="dxa"/>
            <w:tcBorders>
              <w:top w:val="single" w:sz="6" w:space="0" w:color="000000"/>
              <w:left w:val="single" w:sz="6" w:space="0" w:color="000000"/>
              <w:bottom w:val="single" w:sz="6" w:space="0" w:color="000000"/>
              <w:right w:val="single" w:sz="6" w:space="0" w:color="000000"/>
            </w:tcBorders>
            <w:hideMark/>
          </w:tcPr>
          <w:p w:rsidR="00465852" w:rsidRPr="00E12782" w:rsidRDefault="00465852" w:rsidP="00D417A3">
            <w:pPr>
              <w:pStyle w:val="a8"/>
              <w:spacing w:before="0" w:beforeAutospacing="0" w:after="0" w:afterAutospacing="0"/>
              <w:jc w:val="both"/>
              <w:rPr>
                <w:rFonts w:eastAsiaTheme="minorEastAsia"/>
                <w:sz w:val="22"/>
                <w:szCs w:val="22"/>
              </w:rPr>
            </w:pPr>
            <w:r w:rsidRPr="00E12782">
              <w:rPr>
                <w:sz w:val="22"/>
                <w:szCs w:val="22"/>
              </w:rPr>
              <w:t>Ежегодно</w:t>
            </w:r>
          </w:p>
        </w:tc>
      </w:tr>
      <w:tr w:rsidR="00465852" w:rsidRPr="00E12782" w:rsidTr="00FF7A6B">
        <w:tc>
          <w:tcPr>
            <w:tcW w:w="14186" w:type="dxa"/>
            <w:gridSpan w:val="5"/>
            <w:tcBorders>
              <w:top w:val="single" w:sz="6" w:space="0" w:color="000000"/>
              <w:left w:val="single" w:sz="6" w:space="0" w:color="000000"/>
              <w:bottom w:val="single" w:sz="6" w:space="0" w:color="000000"/>
              <w:right w:val="single" w:sz="6" w:space="0" w:color="000000"/>
            </w:tcBorders>
            <w:hideMark/>
          </w:tcPr>
          <w:p w:rsidR="00465852" w:rsidRPr="00E12782" w:rsidRDefault="00465852" w:rsidP="00D417A3">
            <w:pPr>
              <w:pStyle w:val="a8"/>
              <w:spacing w:before="0" w:beforeAutospacing="0" w:after="0" w:afterAutospacing="0"/>
              <w:jc w:val="both"/>
              <w:rPr>
                <w:rFonts w:eastAsiaTheme="minorEastAsia"/>
                <w:sz w:val="22"/>
                <w:szCs w:val="22"/>
              </w:rPr>
            </w:pPr>
            <w:r w:rsidRPr="00E12782">
              <w:rPr>
                <w:rStyle w:val="ac"/>
                <w:sz w:val="22"/>
                <w:szCs w:val="22"/>
              </w:rPr>
              <w:t>2. По личному составу</w:t>
            </w:r>
          </w:p>
        </w:tc>
      </w:tr>
      <w:tr w:rsidR="00465852" w:rsidRPr="00E12782" w:rsidTr="00FF7A6B">
        <w:tc>
          <w:tcPr>
            <w:tcW w:w="3694" w:type="dxa"/>
            <w:tcBorders>
              <w:top w:val="single" w:sz="6" w:space="0" w:color="000000"/>
              <w:left w:val="single" w:sz="6" w:space="0" w:color="000000"/>
              <w:bottom w:val="single" w:sz="6" w:space="0" w:color="000000"/>
              <w:right w:val="single" w:sz="6" w:space="0" w:color="000000"/>
            </w:tcBorders>
            <w:hideMark/>
          </w:tcPr>
          <w:p w:rsidR="00465852" w:rsidRPr="00E12782" w:rsidRDefault="00000550" w:rsidP="00D417A3">
            <w:pPr>
              <w:pStyle w:val="a8"/>
              <w:spacing w:before="0" w:beforeAutospacing="0" w:after="0" w:afterAutospacing="0"/>
              <w:jc w:val="both"/>
              <w:rPr>
                <w:rFonts w:eastAsiaTheme="minorEastAsia"/>
                <w:sz w:val="22"/>
                <w:szCs w:val="22"/>
              </w:rPr>
            </w:pPr>
            <w:hyperlink r:id="rId440" w:anchor="/document/118/30530/" w:history="1">
              <w:r w:rsidR="00465852" w:rsidRPr="00E12782">
                <w:rPr>
                  <w:rStyle w:val="a7"/>
                  <w:sz w:val="22"/>
                  <w:szCs w:val="22"/>
                </w:rPr>
                <w:t>О предоставлении отпуска по уходу за ребенком</w:t>
              </w:r>
            </w:hyperlink>
          </w:p>
        </w:tc>
        <w:tc>
          <w:tcPr>
            <w:tcW w:w="4820" w:type="dxa"/>
            <w:tcBorders>
              <w:top w:val="single" w:sz="6" w:space="0" w:color="000000"/>
              <w:left w:val="single" w:sz="6" w:space="0" w:color="000000"/>
              <w:bottom w:val="single" w:sz="6" w:space="0" w:color="000000"/>
              <w:right w:val="single" w:sz="6" w:space="0" w:color="000000"/>
            </w:tcBorders>
            <w:hideMark/>
          </w:tcPr>
          <w:p w:rsidR="00465852" w:rsidRPr="00E12782" w:rsidRDefault="00000550" w:rsidP="00D417A3">
            <w:pPr>
              <w:pStyle w:val="a8"/>
              <w:spacing w:before="0" w:beforeAutospacing="0" w:after="0" w:afterAutospacing="0"/>
              <w:jc w:val="both"/>
              <w:rPr>
                <w:rFonts w:eastAsiaTheme="minorEastAsia"/>
                <w:sz w:val="22"/>
                <w:szCs w:val="22"/>
              </w:rPr>
            </w:pPr>
            <w:hyperlink r:id="rId441" w:anchor="/document/99/901807664/" w:history="1">
              <w:r w:rsidR="00465852" w:rsidRPr="00E12782">
                <w:rPr>
                  <w:rStyle w:val="a7"/>
                  <w:sz w:val="22"/>
                  <w:szCs w:val="22"/>
                </w:rPr>
                <w:t>Трудовой кодекс</w:t>
              </w:r>
            </w:hyperlink>
            <w:r w:rsidR="00465852" w:rsidRPr="00E12782">
              <w:rPr>
                <w:sz w:val="22"/>
                <w:szCs w:val="22"/>
              </w:rPr>
              <w:t>;</w:t>
            </w:r>
          </w:p>
          <w:p w:rsidR="00465852" w:rsidRPr="00E12782" w:rsidRDefault="00465852" w:rsidP="00D417A3">
            <w:pPr>
              <w:pStyle w:val="a8"/>
              <w:spacing w:before="0" w:beforeAutospacing="0" w:after="0" w:afterAutospacing="0"/>
              <w:jc w:val="both"/>
              <w:rPr>
                <w:sz w:val="22"/>
                <w:szCs w:val="22"/>
              </w:rPr>
            </w:pPr>
            <w:r w:rsidRPr="00E12782">
              <w:rPr>
                <w:sz w:val="22"/>
                <w:szCs w:val="22"/>
              </w:rPr>
              <w:t>заявление работника, копия свидетельства о рождении ребенка;</w:t>
            </w:r>
          </w:p>
          <w:p w:rsidR="00465852" w:rsidRPr="00E12782" w:rsidRDefault="00465852" w:rsidP="00D417A3">
            <w:pPr>
              <w:pStyle w:val="a8"/>
              <w:spacing w:before="0" w:beforeAutospacing="0" w:after="0" w:afterAutospacing="0"/>
              <w:jc w:val="both"/>
              <w:rPr>
                <w:rFonts w:eastAsiaTheme="minorEastAsia"/>
                <w:sz w:val="22"/>
                <w:szCs w:val="22"/>
              </w:rPr>
            </w:pPr>
            <w:r w:rsidRPr="00E12782">
              <w:rPr>
                <w:sz w:val="22"/>
                <w:szCs w:val="22"/>
              </w:rPr>
              <w:t>справка с места работы второго родителя о том, что он не оформил отпуск по уходу</w:t>
            </w:r>
          </w:p>
        </w:tc>
        <w:tc>
          <w:tcPr>
            <w:tcW w:w="3822" w:type="dxa"/>
            <w:gridSpan w:val="2"/>
            <w:tcBorders>
              <w:top w:val="single" w:sz="6" w:space="0" w:color="000000"/>
              <w:left w:val="single" w:sz="6" w:space="0" w:color="000000"/>
              <w:bottom w:val="single" w:sz="6" w:space="0" w:color="000000"/>
              <w:right w:val="single" w:sz="6" w:space="0" w:color="000000"/>
            </w:tcBorders>
            <w:hideMark/>
          </w:tcPr>
          <w:p w:rsidR="00465852" w:rsidRPr="00E12782" w:rsidRDefault="00465852" w:rsidP="00D417A3">
            <w:pPr>
              <w:pStyle w:val="a8"/>
              <w:spacing w:before="0" w:beforeAutospacing="0" w:after="0" w:afterAutospacing="0"/>
              <w:jc w:val="both"/>
              <w:rPr>
                <w:rFonts w:eastAsiaTheme="minorEastAsia"/>
                <w:sz w:val="22"/>
                <w:szCs w:val="22"/>
              </w:rPr>
            </w:pPr>
            <w:r w:rsidRPr="00E12782">
              <w:rPr>
                <w:sz w:val="22"/>
                <w:szCs w:val="22"/>
              </w:rPr>
              <w:t>Специалист по кадрам</w:t>
            </w:r>
          </w:p>
        </w:tc>
        <w:tc>
          <w:tcPr>
            <w:tcW w:w="1850" w:type="dxa"/>
            <w:tcBorders>
              <w:top w:val="single" w:sz="6" w:space="0" w:color="000000"/>
              <w:left w:val="single" w:sz="6" w:space="0" w:color="000000"/>
              <w:bottom w:val="single" w:sz="6" w:space="0" w:color="000000"/>
              <w:right w:val="single" w:sz="6" w:space="0" w:color="000000"/>
            </w:tcBorders>
            <w:hideMark/>
          </w:tcPr>
          <w:p w:rsidR="00465852" w:rsidRPr="00E12782" w:rsidRDefault="00465852" w:rsidP="00D417A3">
            <w:pPr>
              <w:pStyle w:val="a8"/>
              <w:spacing w:before="0" w:beforeAutospacing="0" w:after="0" w:afterAutospacing="0"/>
              <w:jc w:val="both"/>
              <w:rPr>
                <w:rFonts w:eastAsiaTheme="minorEastAsia"/>
                <w:sz w:val="22"/>
                <w:szCs w:val="22"/>
              </w:rPr>
            </w:pPr>
            <w:r w:rsidRPr="00E12782">
              <w:rPr>
                <w:sz w:val="22"/>
                <w:szCs w:val="22"/>
              </w:rPr>
              <w:t>По необходимости</w:t>
            </w:r>
          </w:p>
        </w:tc>
      </w:tr>
      <w:tr w:rsidR="00465852" w:rsidRPr="00E12782" w:rsidTr="00FF7A6B">
        <w:tc>
          <w:tcPr>
            <w:tcW w:w="3694" w:type="dxa"/>
            <w:tcBorders>
              <w:top w:val="single" w:sz="6" w:space="0" w:color="000000"/>
              <w:left w:val="single" w:sz="6" w:space="0" w:color="000000"/>
              <w:bottom w:val="single" w:sz="6" w:space="0" w:color="000000"/>
              <w:right w:val="single" w:sz="6" w:space="0" w:color="000000"/>
            </w:tcBorders>
            <w:hideMark/>
          </w:tcPr>
          <w:p w:rsidR="00465852" w:rsidRPr="00E12782" w:rsidRDefault="00000550" w:rsidP="00D417A3">
            <w:pPr>
              <w:pStyle w:val="a8"/>
              <w:spacing w:before="0" w:beforeAutospacing="0" w:after="0" w:afterAutospacing="0"/>
              <w:jc w:val="both"/>
              <w:rPr>
                <w:rFonts w:eastAsiaTheme="minorEastAsia"/>
                <w:sz w:val="22"/>
                <w:szCs w:val="22"/>
              </w:rPr>
            </w:pPr>
            <w:hyperlink r:id="rId442" w:anchor="/document/118/30528/" w:history="1">
              <w:r w:rsidR="00465852" w:rsidRPr="00E12782">
                <w:rPr>
                  <w:rStyle w:val="a7"/>
                  <w:sz w:val="22"/>
                  <w:szCs w:val="22"/>
                </w:rPr>
                <w:t>Об освобождении от работы в связи со сдачей крови</w:t>
              </w:r>
            </w:hyperlink>
          </w:p>
        </w:tc>
        <w:tc>
          <w:tcPr>
            <w:tcW w:w="4820" w:type="dxa"/>
            <w:tcBorders>
              <w:top w:val="single" w:sz="6" w:space="0" w:color="000000"/>
              <w:left w:val="single" w:sz="6" w:space="0" w:color="000000"/>
              <w:bottom w:val="single" w:sz="6" w:space="0" w:color="000000"/>
              <w:right w:val="single" w:sz="6" w:space="0" w:color="000000"/>
            </w:tcBorders>
            <w:hideMark/>
          </w:tcPr>
          <w:p w:rsidR="00465852" w:rsidRPr="00E12782" w:rsidRDefault="00000550" w:rsidP="00D417A3">
            <w:pPr>
              <w:pStyle w:val="a8"/>
              <w:spacing w:before="0" w:beforeAutospacing="0" w:after="0" w:afterAutospacing="0"/>
              <w:jc w:val="both"/>
              <w:rPr>
                <w:rFonts w:eastAsiaTheme="minorEastAsia"/>
                <w:sz w:val="22"/>
                <w:szCs w:val="22"/>
              </w:rPr>
            </w:pPr>
            <w:hyperlink r:id="rId443" w:anchor="/document/99/901807664/" w:history="1">
              <w:r w:rsidR="00465852" w:rsidRPr="00E12782">
                <w:rPr>
                  <w:rStyle w:val="a7"/>
                  <w:sz w:val="22"/>
                  <w:szCs w:val="22"/>
                </w:rPr>
                <w:t>Трудовой кодекс</w:t>
              </w:r>
            </w:hyperlink>
            <w:r w:rsidR="00465852" w:rsidRPr="00E12782">
              <w:rPr>
                <w:sz w:val="22"/>
                <w:szCs w:val="22"/>
              </w:rPr>
              <w:t>;</w:t>
            </w:r>
          </w:p>
          <w:p w:rsidR="00465852" w:rsidRPr="00E12782" w:rsidRDefault="00000550" w:rsidP="00D417A3">
            <w:pPr>
              <w:pStyle w:val="a8"/>
              <w:spacing w:before="0" w:beforeAutospacing="0" w:after="0" w:afterAutospacing="0"/>
              <w:jc w:val="both"/>
              <w:rPr>
                <w:rFonts w:eastAsiaTheme="minorEastAsia"/>
                <w:sz w:val="22"/>
                <w:szCs w:val="22"/>
              </w:rPr>
            </w:pPr>
            <w:hyperlink r:id="rId444" w:anchor="/document/99/902359006/" w:history="1">
              <w:r w:rsidR="00465852" w:rsidRPr="00E12782">
                <w:rPr>
                  <w:rStyle w:val="a7"/>
                  <w:sz w:val="22"/>
                  <w:szCs w:val="22"/>
                </w:rPr>
                <w:t>Федеральный закон от 20.07.2012 № 125-ФЗ</w:t>
              </w:r>
            </w:hyperlink>
          </w:p>
        </w:tc>
        <w:tc>
          <w:tcPr>
            <w:tcW w:w="3822" w:type="dxa"/>
            <w:gridSpan w:val="2"/>
            <w:tcBorders>
              <w:top w:val="single" w:sz="6" w:space="0" w:color="000000"/>
              <w:left w:val="single" w:sz="6" w:space="0" w:color="000000"/>
              <w:bottom w:val="single" w:sz="6" w:space="0" w:color="000000"/>
              <w:right w:val="single" w:sz="6" w:space="0" w:color="000000"/>
            </w:tcBorders>
            <w:hideMark/>
          </w:tcPr>
          <w:p w:rsidR="00465852" w:rsidRPr="00E12782" w:rsidRDefault="00465852" w:rsidP="00D417A3">
            <w:pPr>
              <w:pStyle w:val="a8"/>
              <w:spacing w:before="0" w:beforeAutospacing="0" w:after="0" w:afterAutospacing="0"/>
              <w:jc w:val="both"/>
              <w:rPr>
                <w:rFonts w:eastAsiaTheme="minorEastAsia"/>
                <w:sz w:val="22"/>
                <w:szCs w:val="22"/>
              </w:rPr>
            </w:pPr>
            <w:r w:rsidRPr="00E12782">
              <w:rPr>
                <w:sz w:val="22"/>
                <w:szCs w:val="22"/>
              </w:rPr>
              <w:t>Специалист по кадрам</w:t>
            </w:r>
          </w:p>
        </w:tc>
        <w:tc>
          <w:tcPr>
            <w:tcW w:w="1850" w:type="dxa"/>
            <w:tcBorders>
              <w:top w:val="single" w:sz="6" w:space="0" w:color="000000"/>
              <w:left w:val="single" w:sz="6" w:space="0" w:color="000000"/>
              <w:bottom w:val="single" w:sz="6" w:space="0" w:color="000000"/>
              <w:right w:val="single" w:sz="6" w:space="0" w:color="000000"/>
            </w:tcBorders>
            <w:hideMark/>
          </w:tcPr>
          <w:p w:rsidR="00465852" w:rsidRPr="00E12782" w:rsidRDefault="00465852" w:rsidP="00D417A3">
            <w:pPr>
              <w:pStyle w:val="a8"/>
              <w:spacing w:before="0" w:beforeAutospacing="0" w:after="0" w:afterAutospacing="0"/>
              <w:jc w:val="both"/>
              <w:rPr>
                <w:rFonts w:eastAsiaTheme="minorEastAsia"/>
                <w:sz w:val="22"/>
                <w:szCs w:val="22"/>
              </w:rPr>
            </w:pPr>
            <w:r w:rsidRPr="00E12782">
              <w:rPr>
                <w:sz w:val="22"/>
                <w:szCs w:val="22"/>
              </w:rPr>
              <w:t>По необходимости</w:t>
            </w:r>
          </w:p>
        </w:tc>
      </w:tr>
      <w:tr w:rsidR="00465852" w:rsidRPr="00E12782" w:rsidTr="00FF7A6B">
        <w:tc>
          <w:tcPr>
            <w:tcW w:w="14186" w:type="dxa"/>
            <w:gridSpan w:val="5"/>
            <w:tcBorders>
              <w:top w:val="single" w:sz="6" w:space="0" w:color="000000"/>
              <w:left w:val="single" w:sz="6" w:space="0" w:color="000000"/>
              <w:bottom w:val="single" w:sz="6" w:space="0" w:color="000000"/>
              <w:right w:val="single" w:sz="6" w:space="0" w:color="000000"/>
            </w:tcBorders>
            <w:hideMark/>
          </w:tcPr>
          <w:p w:rsidR="00465852" w:rsidRPr="00E12782" w:rsidRDefault="00465852" w:rsidP="00D417A3">
            <w:pPr>
              <w:pStyle w:val="a8"/>
              <w:spacing w:before="0" w:beforeAutospacing="0" w:after="0" w:afterAutospacing="0"/>
              <w:jc w:val="both"/>
              <w:rPr>
                <w:rFonts w:eastAsiaTheme="minorEastAsia"/>
                <w:sz w:val="22"/>
                <w:szCs w:val="22"/>
              </w:rPr>
            </w:pPr>
            <w:r w:rsidRPr="00E12782">
              <w:rPr>
                <w:rStyle w:val="ac"/>
                <w:sz w:val="22"/>
                <w:szCs w:val="22"/>
              </w:rPr>
              <w:t>3. По административно-хозяйственным вопросам</w:t>
            </w:r>
          </w:p>
        </w:tc>
      </w:tr>
      <w:tr w:rsidR="00465852" w:rsidRPr="00E12782" w:rsidTr="00FF7A6B">
        <w:tc>
          <w:tcPr>
            <w:tcW w:w="3694" w:type="dxa"/>
            <w:tcBorders>
              <w:top w:val="single" w:sz="6" w:space="0" w:color="000000"/>
              <w:left w:val="single" w:sz="6" w:space="0" w:color="000000"/>
              <w:bottom w:val="single" w:sz="6" w:space="0" w:color="000000"/>
              <w:right w:val="single" w:sz="6" w:space="0" w:color="000000"/>
            </w:tcBorders>
            <w:hideMark/>
          </w:tcPr>
          <w:p w:rsidR="00465852" w:rsidRPr="00E12782" w:rsidRDefault="00000550" w:rsidP="00D417A3">
            <w:pPr>
              <w:pStyle w:val="a8"/>
              <w:spacing w:before="0" w:beforeAutospacing="0" w:after="0" w:afterAutospacing="0"/>
              <w:jc w:val="both"/>
              <w:rPr>
                <w:rFonts w:eastAsiaTheme="minorEastAsia"/>
                <w:sz w:val="22"/>
                <w:szCs w:val="22"/>
              </w:rPr>
            </w:pPr>
            <w:hyperlink r:id="rId445" w:anchor="/document/118/61246/" w:history="1">
              <w:r w:rsidR="00465852" w:rsidRPr="00E12782">
                <w:rPr>
                  <w:rStyle w:val="a7"/>
                  <w:sz w:val="22"/>
                  <w:szCs w:val="22"/>
                </w:rPr>
                <w:t>О комиссии по списанию учебников</w:t>
              </w:r>
            </w:hyperlink>
          </w:p>
        </w:tc>
        <w:tc>
          <w:tcPr>
            <w:tcW w:w="4820" w:type="dxa"/>
            <w:tcBorders>
              <w:top w:val="single" w:sz="6" w:space="0" w:color="000000"/>
              <w:left w:val="single" w:sz="6" w:space="0" w:color="000000"/>
              <w:bottom w:val="single" w:sz="6" w:space="0" w:color="000000"/>
              <w:right w:val="single" w:sz="6" w:space="0" w:color="000000"/>
            </w:tcBorders>
            <w:hideMark/>
          </w:tcPr>
          <w:p w:rsidR="00465852" w:rsidRPr="00E12782" w:rsidRDefault="00000550" w:rsidP="00D417A3">
            <w:pPr>
              <w:pStyle w:val="a8"/>
              <w:spacing w:before="0" w:beforeAutospacing="0" w:after="0" w:afterAutospacing="0"/>
              <w:jc w:val="both"/>
              <w:rPr>
                <w:rFonts w:eastAsiaTheme="minorEastAsia"/>
                <w:sz w:val="22"/>
                <w:szCs w:val="22"/>
              </w:rPr>
            </w:pPr>
            <w:hyperlink r:id="rId446" w:anchor="/document/99/499004321/" w:history="1">
              <w:r w:rsidR="00465852" w:rsidRPr="00E12782">
                <w:rPr>
                  <w:rStyle w:val="a7"/>
                  <w:sz w:val="22"/>
                  <w:szCs w:val="22"/>
                </w:rPr>
                <w:t>Приказ Минкультуры от 08.10.2012 № 1077</w:t>
              </w:r>
            </w:hyperlink>
            <w:r w:rsidR="00465852" w:rsidRPr="00E12782">
              <w:rPr>
                <w:sz w:val="22"/>
                <w:szCs w:val="22"/>
              </w:rPr>
              <w:t xml:space="preserve"> «Об утверждении Порядка учета документов, входящих в состав библиотечного фонда»</w:t>
            </w:r>
          </w:p>
        </w:tc>
        <w:tc>
          <w:tcPr>
            <w:tcW w:w="3822" w:type="dxa"/>
            <w:gridSpan w:val="2"/>
            <w:tcBorders>
              <w:top w:val="single" w:sz="6" w:space="0" w:color="000000"/>
              <w:left w:val="single" w:sz="6" w:space="0" w:color="000000"/>
              <w:bottom w:val="single" w:sz="6" w:space="0" w:color="000000"/>
              <w:right w:val="single" w:sz="6" w:space="0" w:color="000000"/>
            </w:tcBorders>
            <w:hideMark/>
          </w:tcPr>
          <w:p w:rsidR="00465852" w:rsidRPr="00E12782" w:rsidRDefault="00465852" w:rsidP="00D417A3">
            <w:pPr>
              <w:pStyle w:val="a8"/>
              <w:spacing w:before="0" w:beforeAutospacing="0" w:after="0" w:afterAutospacing="0"/>
              <w:jc w:val="both"/>
              <w:rPr>
                <w:rFonts w:eastAsiaTheme="minorEastAsia"/>
                <w:sz w:val="22"/>
                <w:szCs w:val="22"/>
              </w:rPr>
            </w:pPr>
            <w:r w:rsidRPr="00E12782">
              <w:rPr>
                <w:sz w:val="22"/>
                <w:szCs w:val="22"/>
              </w:rPr>
              <w:t>Библиотекарь, секретарь, заместитель директора по АХЧ</w:t>
            </w:r>
          </w:p>
        </w:tc>
        <w:tc>
          <w:tcPr>
            <w:tcW w:w="1850" w:type="dxa"/>
            <w:tcBorders>
              <w:top w:val="single" w:sz="6" w:space="0" w:color="000000"/>
              <w:left w:val="single" w:sz="6" w:space="0" w:color="000000"/>
              <w:bottom w:val="single" w:sz="6" w:space="0" w:color="000000"/>
              <w:right w:val="single" w:sz="6" w:space="0" w:color="000000"/>
            </w:tcBorders>
            <w:hideMark/>
          </w:tcPr>
          <w:p w:rsidR="00465852" w:rsidRPr="00E12782" w:rsidRDefault="00465852" w:rsidP="00D417A3">
            <w:pPr>
              <w:pStyle w:val="a8"/>
              <w:spacing w:before="0" w:beforeAutospacing="0" w:after="0" w:afterAutospacing="0"/>
              <w:jc w:val="both"/>
              <w:rPr>
                <w:rFonts w:eastAsiaTheme="minorEastAsia"/>
                <w:sz w:val="22"/>
                <w:szCs w:val="22"/>
              </w:rPr>
            </w:pPr>
            <w:r w:rsidRPr="00E12782">
              <w:rPr>
                <w:sz w:val="22"/>
                <w:szCs w:val="22"/>
              </w:rPr>
              <w:t>Если сменили членов комиссии</w:t>
            </w:r>
          </w:p>
        </w:tc>
      </w:tr>
      <w:tr w:rsidR="00465852" w:rsidRPr="00E12782" w:rsidTr="00FF7A6B">
        <w:tc>
          <w:tcPr>
            <w:tcW w:w="3694" w:type="dxa"/>
            <w:tcBorders>
              <w:top w:val="single" w:sz="6" w:space="0" w:color="000000"/>
              <w:left w:val="single" w:sz="6" w:space="0" w:color="000000"/>
              <w:bottom w:val="single" w:sz="6" w:space="0" w:color="000000"/>
              <w:right w:val="single" w:sz="6" w:space="0" w:color="000000"/>
            </w:tcBorders>
            <w:hideMark/>
          </w:tcPr>
          <w:p w:rsidR="00465852" w:rsidRPr="00E12782" w:rsidRDefault="00000550" w:rsidP="00D417A3">
            <w:pPr>
              <w:pStyle w:val="a8"/>
              <w:spacing w:before="0" w:beforeAutospacing="0" w:after="0" w:afterAutospacing="0"/>
              <w:jc w:val="both"/>
              <w:rPr>
                <w:rFonts w:eastAsiaTheme="minorEastAsia"/>
                <w:sz w:val="22"/>
                <w:szCs w:val="22"/>
              </w:rPr>
            </w:pPr>
            <w:hyperlink r:id="rId447" w:anchor="/document/118/67070/" w:history="1">
              <w:r w:rsidR="00465852" w:rsidRPr="00E12782">
                <w:rPr>
                  <w:rStyle w:val="a7"/>
                  <w:sz w:val="22"/>
                  <w:szCs w:val="22"/>
                </w:rPr>
                <w:t>О формировании уголка по охране труда</w:t>
              </w:r>
            </w:hyperlink>
          </w:p>
        </w:tc>
        <w:tc>
          <w:tcPr>
            <w:tcW w:w="4820" w:type="dxa"/>
            <w:tcBorders>
              <w:top w:val="single" w:sz="6" w:space="0" w:color="000000"/>
              <w:left w:val="single" w:sz="6" w:space="0" w:color="000000"/>
              <w:bottom w:val="single" w:sz="6" w:space="0" w:color="000000"/>
              <w:right w:val="single" w:sz="6" w:space="0" w:color="000000"/>
            </w:tcBorders>
            <w:hideMark/>
          </w:tcPr>
          <w:p w:rsidR="00465852" w:rsidRPr="00E12782" w:rsidRDefault="00000550" w:rsidP="00D417A3">
            <w:pPr>
              <w:pStyle w:val="a8"/>
              <w:spacing w:before="0" w:beforeAutospacing="0" w:after="0" w:afterAutospacing="0"/>
              <w:jc w:val="both"/>
              <w:rPr>
                <w:rFonts w:eastAsiaTheme="minorEastAsia"/>
                <w:sz w:val="22"/>
                <w:szCs w:val="22"/>
              </w:rPr>
            </w:pPr>
            <w:hyperlink r:id="rId448" w:anchor="/document/99/901807664/" w:history="1">
              <w:r w:rsidR="00465852" w:rsidRPr="00E12782">
                <w:rPr>
                  <w:rStyle w:val="a7"/>
                  <w:sz w:val="22"/>
                  <w:szCs w:val="22"/>
                </w:rPr>
                <w:t>Трудовой кодекс</w:t>
              </w:r>
            </w:hyperlink>
          </w:p>
        </w:tc>
        <w:tc>
          <w:tcPr>
            <w:tcW w:w="3822" w:type="dxa"/>
            <w:gridSpan w:val="2"/>
            <w:tcBorders>
              <w:top w:val="single" w:sz="6" w:space="0" w:color="000000"/>
              <w:left w:val="single" w:sz="6" w:space="0" w:color="000000"/>
              <w:bottom w:val="single" w:sz="6" w:space="0" w:color="000000"/>
              <w:right w:val="single" w:sz="6" w:space="0" w:color="000000"/>
            </w:tcBorders>
            <w:hideMark/>
          </w:tcPr>
          <w:p w:rsidR="00465852" w:rsidRPr="00E12782" w:rsidRDefault="00465852" w:rsidP="00D417A3">
            <w:pPr>
              <w:pStyle w:val="a8"/>
              <w:spacing w:before="0" w:beforeAutospacing="0" w:after="0" w:afterAutospacing="0"/>
              <w:jc w:val="both"/>
              <w:rPr>
                <w:rFonts w:eastAsiaTheme="minorEastAsia"/>
                <w:sz w:val="22"/>
                <w:szCs w:val="22"/>
              </w:rPr>
            </w:pPr>
            <w:r w:rsidRPr="00E12782">
              <w:rPr>
                <w:sz w:val="22"/>
                <w:szCs w:val="22"/>
              </w:rPr>
              <w:t>Специалист по охране труда</w:t>
            </w:r>
          </w:p>
        </w:tc>
        <w:tc>
          <w:tcPr>
            <w:tcW w:w="1850" w:type="dxa"/>
            <w:tcBorders>
              <w:top w:val="single" w:sz="6" w:space="0" w:color="000000"/>
              <w:left w:val="single" w:sz="6" w:space="0" w:color="000000"/>
              <w:bottom w:val="single" w:sz="6" w:space="0" w:color="000000"/>
              <w:right w:val="single" w:sz="6" w:space="0" w:color="000000"/>
            </w:tcBorders>
            <w:hideMark/>
          </w:tcPr>
          <w:p w:rsidR="00465852" w:rsidRPr="00E12782" w:rsidRDefault="00465852" w:rsidP="00D417A3">
            <w:pPr>
              <w:pStyle w:val="a8"/>
              <w:spacing w:before="0" w:beforeAutospacing="0" w:after="0" w:afterAutospacing="0"/>
              <w:jc w:val="both"/>
              <w:rPr>
                <w:rFonts w:eastAsiaTheme="minorEastAsia"/>
                <w:sz w:val="22"/>
                <w:szCs w:val="22"/>
              </w:rPr>
            </w:pPr>
            <w:r w:rsidRPr="00E12782">
              <w:rPr>
                <w:sz w:val="22"/>
                <w:szCs w:val="22"/>
              </w:rPr>
              <w:t>Не переиздавать</w:t>
            </w:r>
          </w:p>
        </w:tc>
      </w:tr>
      <w:tr w:rsidR="00465852" w:rsidRPr="00E12782" w:rsidTr="00FF7A6B">
        <w:tc>
          <w:tcPr>
            <w:tcW w:w="3694" w:type="dxa"/>
            <w:tcBorders>
              <w:top w:val="single" w:sz="6" w:space="0" w:color="000000"/>
              <w:left w:val="single" w:sz="6" w:space="0" w:color="000000"/>
              <w:bottom w:val="single" w:sz="6" w:space="0" w:color="000000"/>
              <w:right w:val="single" w:sz="6" w:space="0" w:color="000000"/>
            </w:tcBorders>
            <w:hideMark/>
          </w:tcPr>
          <w:p w:rsidR="00465852" w:rsidRPr="00E12782" w:rsidRDefault="00000550" w:rsidP="00D417A3">
            <w:pPr>
              <w:pStyle w:val="a8"/>
              <w:spacing w:before="0" w:beforeAutospacing="0" w:after="0" w:afterAutospacing="0"/>
              <w:jc w:val="both"/>
              <w:rPr>
                <w:rFonts w:eastAsiaTheme="minorEastAsia"/>
                <w:sz w:val="22"/>
                <w:szCs w:val="22"/>
              </w:rPr>
            </w:pPr>
            <w:hyperlink r:id="rId449" w:anchor="/document/118/29575/" w:history="1">
              <w:r w:rsidR="00465852" w:rsidRPr="00E12782">
                <w:rPr>
                  <w:rStyle w:val="a7"/>
                  <w:sz w:val="22"/>
                  <w:szCs w:val="22"/>
                </w:rPr>
                <w:t>О подготовке публичного доклада</w:t>
              </w:r>
            </w:hyperlink>
          </w:p>
        </w:tc>
        <w:tc>
          <w:tcPr>
            <w:tcW w:w="4820" w:type="dxa"/>
            <w:tcBorders>
              <w:top w:val="single" w:sz="6" w:space="0" w:color="000000"/>
              <w:left w:val="single" w:sz="6" w:space="0" w:color="000000"/>
              <w:bottom w:val="single" w:sz="6" w:space="0" w:color="000000"/>
              <w:right w:val="single" w:sz="6" w:space="0" w:color="000000"/>
            </w:tcBorders>
            <w:hideMark/>
          </w:tcPr>
          <w:p w:rsidR="00465852" w:rsidRPr="00E12782" w:rsidRDefault="00465852" w:rsidP="00D417A3">
            <w:pPr>
              <w:pStyle w:val="a8"/>
              <w:spacing w:before="0" w:beforeAutospacing="0" w:after="0" w:afterAutospacing="0"/>
              <w:jc w:val="both"/>
              <w:rPr>
                <w:rFonts w:eastAsiaTheme="minorEastAsia"/>
                <w:sz w:val="22"/>
                <w:szCs w:val="22"/>
              </w:rPr>
            </w:pPr>
            <w:r w:rsidRPr="00E12782">
              <w:rPr>
                <w:sz w:val="22"/>
                <w:szCs w:val="22"/>
              </w:rPr>
              <w:t>Если такое требование прописано в региональных нормах или установлено учредителем;</w:t>
            </w:r>
          </w:p>
          <w:p w:rsidR="00465852" w:rsidRPr="00E12782" w:rsidRDefault="00000550" w:rsidP="00D417A3">
            <w:pPr>
              <w:pStyle w:val="a8"/>
              <w:spacing w:before="0" w:beforeAutospacing="0" w:after="0" w:afterAutospacing="0"/>
              <w:jc w:val="both"/>
              <w:rPr>
                <w:rFonts w:eastAsiaTheme="minorEastAsia"/>
                <w:sz w:val="22"/>
                <w:szCs w:val="22"/>
              </w:rPr>
            </w:pPr>
            <w:hyperlink r:id="rId450" w:anchor="/document/97/471393/" w:history="1">
              <w:r w:rsidR="00465852" w:rsidRPr="00E12782">
                <w:rPr>
                  <w:rStyle w:val="a7"/>
                  <w:sz w:val="22"/>
                  <w:szCs w:val="22"/>
                </w:rPr>
                <w:t>письмо Минобрнауки от 28.10.2010 № 13-312</w:t>
              </w:r>
            </w:hyperlink>
            <w:r w:rsidR="00465852" w:rsidRPr="00E12782">
              <w:rPr>
                <w:sz w:val="22"/>
                <w:szCs w:val="22"/>
              </w:rPr>
              <w:t xml:space="preserve"> «О подготовке публичных докладов»</w:t>
            </w:r>
          </w:p>
        </w:tc>
        <w:tc>
          <w:tcPr>
            <w:tcW w:w="3822" w:type="dxa"/>
            <w:gridSpan w:val="2"/>
            <w:tcBorders>
              <w:top w:val="single" w:sz="6" w:space="0" w:color="000000"/>
              <w:left w:val="single" w:sz="6" w:space="0" w:color="000000"/>
              <w:bottom w:val="single" w:sz="6" w:space="0" w:color="000000"/>
              <w:right w:val="single" w:sz="6" w:space="0" w:color="000000"/>
            </w:tcBorders>
            <w:hideMark/>
          </w:tcPr>
          <w:p w:rsidR="00465852" w:rsidRPr="00E12782" w:rsidRDefault="00465852" w:rsidP="00D417A3">
            <w:pPr>
              <w:pStyle w:val="a8"/>
              <w:spacing w:before="0" w:beforeAutospacing="0" w:after="0" w:afterAutospacing="0"/>
              <w:jc w:val="both"/>
              <w:rPr>
                <w:rFonts w:eastAsiaTheme="minorEastAsia"/>
                <w:sz w:val="22"/>
                <w:szCs w:val="22"/>
              </w:rPr>
            </w:pPr>
            <w:r w:rsidRPr="00E12782">
              <w:rPr>
                <w:sz w:val="22"/>
                <w:szCs w:val="22"/>
              </w:rPr>
              <w:t>Секретарь</w:t>
            </w:r>
          </w:p>
        </w:tc>
        <w:tc>
          <w:tcPr>
            <w:tcW w:w="1850" w:type="dxa"/>
            <w:tcBorders>
              <w:top w:val="single" w:sz="6" w:space="0" w:color="000000"/>
              <w:left w:val="single" w:sz="6" w:space="0" w:color="000000"/>
              <w:bottom w:val="single" w:sz="6" w:space="0" w:color="000000"/>
              <w:right w:val="single" w:sz="6" w:space="0" w:color="000000"/>
            </w:tcBorders>
            <w:hideMark/>
          </w:tcPr>
          <w:p w:rsidR="00465852" w:rsidRPr="00E12782" w:rsidRDefault="00465852" w:rsidP="00D417A3">
            <w:pPr>
              <w:pStyle w:val="a8"/>
              <w:spacing w:before="0" w:beforeAutospacing="0" w:after="0" w:afterAutospacing="0"/>
              <w:jc w:val="both"/>
              <w:rPr>
                <w:rFonts w:eastAsiaTheme="minorEastAsia"/>
                <w:sz w:val="22"/>
                <w:szCs w:val="22"/>
              </w:rPr>
            </w:pPr>
            <w:r w:rsidRPr="00E12782">
              <w:rPr>
                <w:sz w:val="22"/>
                <w:szCs w:val="22"/>
              </w:rPr>
              <w:t>Ежегодно</w:t>
            </w:r>
          </w:p>
        </w:tc>
      </w:tr>
      <w:tr w:rsidR="00465852" w:rsidRPr="00E12782" w:rsidTr="00FF7A6B">
        <w:tc>
          <w:tcPr>
            <w:tcW w:w="3694" w:type="dxa"/>
            <w:tcBorders>
              <w:top w:val="single" w:sz="6" w:space="0" w:color="000000"/>
              <w:left w:val="single" w:sz="6" w:space="0" w:color="000000"/>
              <w:bottom w:val="single" w:sz="6" w:space="0" w:color="000000"/>
              <w:right w:val="single" w:sz="6" w:space="0" w:color="000000"/>
            </w:tcBorders>
            <w:hideMark/>
          </w:tcPr>
          <w:p w:rsidR="00465852" w:rsidRPr="00E12782" w:rsidRDefault="00000550" w:rsidP="00D417A3">
            <w:pPr>
              <w:pStyle w:val="a8"/>
              <w:spacing w:before="0" w:beforeAutospacing="0" w:after="0" w:afterAutospacing="0"/>
              <w:jc w:val="both"/>
              <w:rPr>
                <w:rFonts w:eastAsiaTheme="minorEastAsia"/>
                <w:sz w:val="22"/>
                <w:szCs w:val="22"/>
              </w:rPr>
            </w:pPr>
            <w:hyperlink r:id="rId451" w:anchor="/document/118/59938/" w:history="1">
              <w:r w:rsidR="00465852" w:rsidRPr="00E12782">
                <w:rPr>
                  <w:rStyle w:val="a7"/>
                  <w:sz w:val="22"/>
                  <w:szCs w:val="22"/>
                </w:rPr>
                <w:t>О подготовке к приемке к новому учебному году</w:t>
              </w:r>
            </w:hyperlink>
          </w:p>
        </w:tc>
        <w:tc>
          <w:tcPr>
            <w:tcW w:w="4820" w:type="dxa"/>
            <w:tcBorders>
              <w:top w:val="single" w:sz="6" w:space="0" w:color="000000"/>
              <w:left w:val="single" w:sz="6" w:space="0" w:color="000000"/>
              <w:bottom w:val="single" w:sz="6" w:space="0" w:color="000000"/>
              <w:right w:val="single" w:sz="6" w:space="0" w:color="000000"/>
            </w:tcBorders>
            <w:hideMark/>
          </w:tcPr>
          <w:p w:rsidR="00465852" w:rsidRPr="00E12782" w:rsidRDefault="00000550" w:rsidP="00D417A3">
            <w:pPr>
              <w:pStyle w:val="a8"/>
              <w:spacing w:before="0" w:beforeAutospacing="0" w:after="0" w:afterAutospacing="0"/>
              <w:jc w:val="both"/>
              <w:rPr>
                <w:rFonts w:eastAsiaTheme="minorEastAsia"/>
                <w:sz w:val="22"/>
                <w:szCs w:val="22"/>
              </w:rPr>
            </w:pPr>
            <w:hyperlink r:id="rId452" w:anchor="/document/97/469816/infobar-attachment/" w:history="1">
              <w:r w:rsidR="00465852" w:rsidRPr="00E12782">
                <w:rPr>
                  <w:rStyle w:val="a7"/>
                  <w:sz w:val="22"/>
                  <w:szCs w:val="22"/>
                </w:rPr>
                <w:t>Письмо Минпросвещения от 05.03.2019 № ТС-691/03</w:t>
              </w:r>
            </w:hyperlink>
            <w:r w:rsidR="00465852" w:rsidRPr="00E12782">
              <w:rPr>
                <w:sz w:val="22"/>
                <w:szCs w:val="22"/>
              </w:rPr>
              <w:t>;</w:t>
            </w:r>
          </w:p>
          <w:p w:rsidR="00465852" w:rsidRPr="00E12782" w:rsidRDefault="00465852" w:rsidP="00D417A3">
            <w:pPr>
              <w:pStyle w:val="a8"/>
              <w:spacing w:before="0" w:beforeAutospacing="0" w:after="0" w:afterAutospacing="0"/>
              <w:jc w:val="both"/>
              <w:rPr>
                <w:rFonts w:eastAsiaTheme="minorEastAsia"/>
                <w:sz w:val="22"/>
                <w:szCs w:val="22"/>
              </w:rPr>
            </w:pPr>
            <w:r w:rsidRPr="00E12782">
              <w:rPr>
                <w:sz w:val="22"/>
                <w:szCs w:val="22"/>
              </w:rPr>
              <w:t>распорядительный акт органа местного самоуправления</w:t>
            </w:r>
          </w:p>
        </w:tc>
        <w:tc>
          <w:tcPr>
            <w:tcW w:w="3822" w:type="dxa"/>
            <w:gridSpan w:val="2"/>
            <w:tcBorders>
              <w:top w:val="single" w:sz="6" w:space="0" w:color="000000"/>
              <w:left w:val="single" w:sz="6" w:space="0" w:color="000000"/>
              <w:bottom w:val="single" w:sz="6" w:space="0" w:color="000000"/>
              <w:right w:val="single" w:sz="6" w:space="0" w:color="000000"/>
            </w:tcBorders>
            <w:hideMark/>
          </w:tcPr>
          <w:p w:rsidR="00465852" w:rsidRPr="00E12782" w:rsidRDefault="00465852" w:rsidP="00D417A3">
            <w:pPr>
              <w:pStyle w:val="a8"/>
              <w:spacing w:before="0" w:beforeAutospacing="0" w:after="0" w:afterAutospacing="0"/>
              <w:jc w:val="both"/>
              <w:rPr>
                <w:rFonts w:eastAsiaTheme="minorEastAsia"/>
                <w:sz w:val="22"/>
                <w:szCs w:val="22"/>
              </w:rPr>
            </w:pPr>
            <w:r w:rsidRPr="00E12782">
              <w:rPr>
                <w:sz w:val="22"/>
                <w:szCs w:val="22"/>
              </w:rPr>
              <w:t>Заместитель директора по АХР</w:t>
            </w:r>
          </w:p>
        </w:tc>
        <w:tc>
          <w:tcPr>
            <w:tcW w:w="1850" w:type="dxa"/>
            <w:tcBorders>
              <w:top w:val="single" w:sz="6" w:space="0" w:color="000000"/>
              <w:left w:val="single" w:sz="6" w:space="0" w:color="000000"/>
              <w:bottom w:val="single" w:sz="6" w:space="0" w:color="000000"/>
              <w:right w:val="single" w:sz="6" w:space="0" w:color="000000"/>
            </w:tcBorders>
            <w:hideMark/>
          </w:tcPr>
          <w:p w:rsidR="00465852" w:rsidRPr="00E12782" w:rsidRDefault="00465852" w:rsidP="00D417A3">
            <w:pPr>
              <w:pStyle w:val="a8"/>
              <w:spacing w:before="0" w:beforeAutospacing="0" w:after="0" w:afterAutospacing="0"/>
              <w:jc w:val="both"/>
              <w:rPr>
                <w:rFonts w:eastAsiaTheme="minorEastAsia"/>
                <w:sz w:val="22"/>
                <w:szCs w:val="22"/>
              </w:rPr>
            </w:pPr>
            <w:r w:rsidRPr="00E12782">
              <w:rPr>
                <w:sz w:val="22"/>
                <w:szCs w:val="22"/>
              </w:rPr>
              <w:t>Ежегодно</w:t>
            </w:r>
          </w:p>
        </w:tc>
      </w:tr>
      <w:tr w:rsidR="00465852" w:rsidRPr="00E12782" w:rsidTr="00FF7A6B">
        <w:tc>
          <w:tcPr>
            <w:tcW w:w="14186" w:type="dxa"/>
            <w:gridSpan w:val="5"/>
            <w:tcBorders>
              <w:top w:val="single" w:sz="6" w:space="0" w:color="000000"/>
              <w:left w:val="single" w:sz="6" w:space="0" w:color="000000"/>
              <w:bottom w:val="single" w:sz="6" w:space="0" w:color="000000"/>
              <w:right w:val="single" w:sz="6" w:space="0" w:color="000000"/>
            </w:tcBorders>
            <w:hideMark/>
          </w:tcPr>
          <w:p w:rsidR="00465852" w:rsidRPr="00E12782" w:rsidRDefault="00465852" w:rsidP="00D417A3">
            <w:pPr>
              <w:pStyle w:val="2"/>
              <w:spacing w:before="0" w:after="0"/>
              <w:jc w:val="both"/>
              <w:rPr>
                <w:rFonts w:ascii="Times New Roman" w:eastAsiaTheme="minorEastAsia" w:hAnsi="Times New Roman" w:cs="Times New Roman"/>
                <w:sz w:val="22"/>
                <w:szCs w:val="22"/>
              </w:rPr>
            </w:pPr>
            <w:r w:rsidRPr="00E12782">
              <w:rPr>
                <w:rFonts w:ascii="Times New Roman" w:hAnsi="Times New Roman" w:cs="Times New Roman"/>
                <w:sz w:val="22"/>
                <w:szCs w:val="22"/>
              </w:rPr>
              <w:t>ИЮНЬ</w:t>
            </w:r>
          </w:p>
        </w:tc>
      </w:tr>
      <w:tr w:rsidR="00465852" w:rsidRPr="00E12782" w:rsidTr="00FF7A6B">
        <w:tc>
          <w:tcPr>
            <w:tcW w:w="14186" w:type="dxa"/>
            <w:gridSpan w:val="5"/>
            <w:tcBorders>
              <w:top w:val="single" w:sz="6" w:space="0" w:color="000000"/>
              <w:left w:val="single" w:sz="6" w:space="0" w:color="000000"/>
              <w:bottom w:val="single" w:sz="6" w:space="0" w:color="000000"/>
              <w:right w:val="single" w:sz="6" w:space="0" w:color="000000"/>
            </w:tcBorders>
            <w:hideMark/>
          </w:tcPr>
          <w:p w:rsidR="00465852" w:rsidRPr="00E12782" w:rsidRDefault="00465852" w:rsidP="00D417A3">
            <w:pPr>
              <w:pStyle w:val="a8"/>
              <w:spacing w:before="0" w:beforeAutospacing="0" w:after="0" w:afterAutospacing="0"/>
              <w:jc w:val="both"/>
              <w:rPr>
                <w:rFonts w:eastAsiaTheme="minorEastAsia"/>
                <w:sz w:val="22"/>
                <w:szCs w:val="22"/>
              </w:rPr>
            </w:pPr>
            <w:r w:rsidRPr="00E12782">
              <w:rPr>
                <w:rStyle w:val="ac"/>
                <w:sz w:val="22"/>
                <w:szCs w:val="22"/>
              </w:rPr>
              <w:t>1. По основной деятельности</w:t>
            </w:r>
          </w:p>
        </w:tc>
      </w:tr>
      <w:tr w:rsidR="00465852" w:rsidRPr="00E12782" w:rsidTr="00FF7A6B">
        <w:tc>
          <w:tcPr>
            <w:tcW w:w="3694" w:type="dxa"/>
            <w:tcBorders>
              <w:top w:val="single" w:sz="6" w:space="0" w:color="000000"/>
              <w:left w:val="single" w:sz="6" w:space="0" w:color="000000"/>
              <w:bottom w:val="single" w:sz="6" w:space="0" w:color="000000"/>
              <w:right w:val="single" w:sz="6" w:space="0" w:color="000000"/>
            </w:tcBorders>
            <w:hideMark/>
          </w:tcPr>
          <w:p w:rsidR="00465852" w:rsidRPr="00E12782" w:rsidRDefault="00000550" w:rsidP="00D417A3">
            <w:pPr>
              <w:pStyle w:val="a8"/>
              <w:spacing w:before="0" w:beforeAutospacing="0" w:after="0" w:afterAutospacing="0"/>
              <w:jc w:val="both"/>
              <w:rPr>
                <w:rFonts w:eastAsiaTheme="minorEastAsia"/>
                <w:sz w:val="22"/>
                <w:szCs w:val="22"/>
              </w:rPr>
            </w:pPr>
            <w:hyperlink r:id="rId453" w:anchor="/document/118/30165/" w:history="1">
              <w:r w:rsidR="00465852" w:rsidRPr="00E12782">
                <w:rPr>
                  <w:rStyle w:val="a7"/>
                  <w:sz w:val="22"/>
                  <w:szCs w:val="22"/>
                </w:rPr>
                <w:t xml:space="preserve">О разработке дополнительных </w:t>
              </w:r>
              <w:r w:rsidR="00465852" w:rsidRPr="00E12782">
                <w:rPr>
                  <w:rStyle w:val="a7"/>
                  <w:sz w:val="22"/>
                  <w:szCs w:val="22"/>
                </w:rPr>
                <w:lastRenderedPageBreak/>
                <w:t>образовательных программ</w:t>
              </w:r>
            </w:hyperlink>
          </w:p>
        </w:tc>
        <w:tc>
          <w:tcPr>
            <w:tcW w:w="4820" w:type="dxa"/>
            <w:tcBorders>
              <w:top w:val="single" w:sz="6" w:space="0" w:color="000000"/>
              <w:left w:val="single" w:sz="6" w:space="0" w:color="000000"/>
              <w:bottom w:val="single" w:sz="6" w:space="0" w:color="000000"/>
              <w:right w:val="single" w:sz="6" w:space="0" w:color="000000"/>
            </w:tcBorders>
            <w:hideMark/>
          </w:tcPr>
          <w:p w:rsidR="00465852" w:rsidRPr="00E12782" w:rsidRDefault="00000550" w:rsidP="00D417A3">
            <w:pPr>
              <w:pStyle w:val="a8"/>
              <w:spacing w:before="0" w:beforeAutospacing="0" w:after="0" w:afterAutospacing="0"/>
              <w:jc w:val="both"/>
              <w:rPr>
                <w:rFonts w:eastAsiaTheme="minorEastAsia"/>
                <w:sz w:val="22"/>
                <w:szCs w:val="22"/>
              </w:rPr>
            </w:pPr>
            <w:hyperlink r:id="rId454" w:anchor="/document/99/902389617/" w:history="1">
              <w:r w:rsidR="00465852" w:rsidRPr="00E12782">
                <w:rPr>
                  <w:rStyle w:val="a7"/>
                  <w:sz w:val="22"/>
                  <w:szCs w:val="22"/>
                </w:rPr>
                <w:t xml:space="preserve">Федеральный закон от 29.12.2012 № 273-ФЗ </w:t>
              </w:r>
            </w:hyperlink>
            <w:r w:rsidR="00465852" w:rsidRPr="00E12782">
              <w:rPr>
                <w:sz w:val="22"/>
                <w:szCs w:val="22"/>
              </w:rPr>
              <w:t>«Об образовании в РФ»,</w:t>
            </w:r>
          </w:p>
          <w:p w:rsidR="00465852" w:rsidRPr="00E12782" w:rsidRDefault="00000550" w:rsidP="00D417A3">
            <w:pPr>
              <w:pStyle w:val="a8"/>
              <w:spacing w:before="0" w:beforeAutospacing="0" w:after="0" w:afterAutospacing="0"/>
              <w:jc w:val="both"/>
              <w:rPr>
                <w:sz w:val="22"/>
                <w:szCs w:val="22"/>
              </w:rPr>
            </w:pPr>
            <w:hyperlink r:id="rId455" w:anchor="/document/99/551785916/" w:history="1">
              <w:r w:rsidR="00465852" w:rsidRPr="00E12782">
                <w:rPr>
                  <w:rStyle w:val="a7"/>
                  <w:sz w:val="22"/>
                  <w:szCs w:val="22"/>
                </w:rPr>
                <w:t>Приказ Минпросвещения от 09.11.2018 № 196</w:t>
              </w:r>
            </w:hyperlink>
            <w:r w:rsidR="00465852" w:rsidRPr="00E12782">
              <w:rPr>
                <w:sz w:val="22"/>
                <w:szCs w:val="22"/>
              </w:rPr>
              <w:t xml:space="preserve"> «Об утверждении Порядка организации и осуществления образовательной деятельности по дополнительным общеобразовательным программам»,</w:t>
            </w:r>
          </w:p>
          <w:p w:rsidR="00465852" w:rsidRPr="00E12782" w:rsidRDefault="00000550" w:rsidP="00D417A3">
            <w:pPr>
              <w:pStyle w:val="a8"/>
              <w:spacing w:before="0" w:beforeAutospacing="0" w:after="0" w:afterAutospacing="0"/>
              <w:jc w:val="both"/>
              <w:rPr>
                <w:rFonts w:eastAsiaTheme="minorEastAsia"/>
                <w:sz w:val="22"/>
                <w:szCs w:val="22"/>
              </w:rPr>
            </w:pPr>
            <w:hyperlink r:id="rId456" w:anchor="/document/118/59542/" w:history="1">
              <w:r w:rsidR="00465852" w:rsidRPr="00E12782">
                <w:rPr>
                  <w:rStyle w:val="a7"/>
                  <w:sz w:val="22"/>
                  <w:szCs w:val="22"/>
                </w:rPr>
                <w:t>Положение об организации и осуществлении образовательной деятельности по дополнительным общеобразовательным программам школы</w:t>
              </w:r>
            </w:hyperlink>
          </w:p>
        </w:tc>
        <w:tc>
          <w:tcPr>
            <w:tcW w:w="3822" w:type="dxa"/>
            <w:gridSpan w:val="2"/>
            <w:tcBorders>
              <w:top w:val="single" w:sz="6" w:space="0" w:color="000000"/>
              <w:left w:val="single" w:sz="6" w:space="0" w:color="000000"/>
              <w:bottom w:val="single" w:sz="6" w:space="0" w:color="000000"/>
              <w:right w:val="single" w:sz="6" w:space="0" w:color="000000"/>
            </w:tcBorders>
            <w:hideMark/>
          </w:tcPr>
          <w:p w:rsidR="00465852" w:rsidRPr="00E12782" w:rsidRDefault="00465852" w:rsidP="00D417A3">
            <w:pPr>
              <w:pStyle w:val="a8"/>
              <w:spacing w:before="0" w:beforeAutospacing="0" w:after="0" w:afterAutospacing="0"/>
              <w:jc w:val="both"/>
              <w:rPr>
                <w:rFonts w:eastAsiaTheme="minorEastAsia"/>
                <w:sz w:val="22"/>
                <w:szCs w:val="22"/>
              </w:rPr>
            </w:pPr>
            <w:r w:rsidRPr="00E12782">
              <w:rPr>
                <w:sz w:val="22"/>
                <w:szCs w:val="22"/>
              </w:rPr>
              <w:lastRenderedPageBreak/>
              <w:t xml:space="preserve">Руководитель Центра </w:t>
            </w:r>
            <w:r w:rsidRPr="00E12782">
              <w:rPr>
                <w:sz w:val="22"/>
                <w:szCs w:val="22"/>
              </w:rPr>
              <w:lastRenderedPageBreak/>
              <w:t>дополнительного образования</w:t>
            </w:r>
          </w:p>
        </w:tc>
        <w:tc>
          <w:tcPr>
            <w:tcW w:w="1850" w:type="dxa"/>
            <w:tcBorders>
              <w:top w:val="single" w:sz="6" w:space="0" w:color="000000"/>
              <w:left w:val="single" w:sz="6" w:space="0" w:color="000000"/>
              <w:bottom w:val="single" w:sz="6" w:space="0" w:color="000000"/>
              <w:right w:val="single" w:sz="6" w:space="0" w:color="000000"/>
            </w:tcBorders>
            <w:hideMark/>
          </w:tcPr>
          <w:p w:rsidR="00465852" w:rsidRPr="00E12782" w:rsidRDefault="00465852" w:rsidP="00D417A3">
            <w:pPr>
              <w:pStyle w:val="a8"/>
              <w:spacing w:before="0" w:beforeAutospacing="0" w:after="0" w:afterAutospacing="0"/>
              <w:jc w:val="both"/>
              <w:rPr>
                <w:rFonts w:eastAsiaTheme="minorEastAsia"/>
                <w:sz w:val="22"/>
                <w:szCs w:val="22"/>
              </w:rPr>
            </w:pPr>
            <w:r w:rsidRPr="00E12782">
              <w:rPr>
                <w:sz w:val="22"/>
                <w:szCs w:val="22"/>
              </w:rPr>
              <w:lastRenderedPageBreak/>
              <w:t xml:space="preserve">По </w:t>
            </w:r>
            <w:r w:rsidRPr="00E12782">
              <w:rPr>
                <w:sz w:val="22"/>
                <w:szCs w:val="22"/>
              </w:rPr>
              <w:lastRenderedPageBreak/>
              <w:t>необходимости</w:t>
            </w:r>
          </w:p>
        </w:tc>
      </w:tr>
      <w:tr w:rsidR="00465852" w:rsidRPr="00E12782" w:rsidTr="00FF7A6B">
        <w:tc>
          <w:tcPr>
            <w:tcW w:w="3694" w:type="dxa"/>
            <w:tcBorders>
              <w:top w:val="single" w:sz="6" w:space="0" w:color="000000"/>
              <w:left w:val="single" w:sz="6" w:space="0" w:color="000000"/>
              <w:bottom w:val="single" w:sz="6" w:space="0" w:color="000000"/>
              <w:right w:val="single" w:sz="6" w:space="0" w:color="000000"/>
            </w:tcBorders>
            <w:hideMark/>
          </w:tcPr>
          <w:p w:rsidR="00465852" w:rsidRPr="00E12782" w:rsidRDefault="00000550" w:rsidP="00D417A3">
            <w:pPr>
              <w:pStyle w:val="a8"/>
              <w:spacing w:before="0" w:beforeAutospacing="0" w:after="0" w:afterAutospacing="0"/>
              <w:jc w:val="both"/>
              <w:rPr>
                <w:rFonts w:eastAsiaTheme="minorEastAsia"/>
                <w:sz w:val="22"/>
                <w:szCs w:val="22"/>
              </w:rPr>
            </w:pPr>
            <w:hyperlink r:id="rId457" w:anchor="/document/118/29607/" w:history="1">
              <w:r w:rsidR="00465852" w:rsidRPr="00E12782">
                <w:rPr>
                  <w:rStyle w:val="a7"/>
                  <w:sz w:val="22"/>
                  <w:szCs w:val="22"/>
                </w:rPr>
                <w:t>Об утверждении Положения об оказании платных образовательных услуг</w:t>
              </w:r>
            </w:hyperlink>
          </w:p>
        </w:tc>
        <w:tc>
          <w:tcPr>
            <w:tcW w:w="4820" w:type="dxa"/>
            <w:tcBorders>
              <w:top w:val="single" w:sz="6" w:space="0" w:color="000000"/>
              <w:left w:val="single" w:sz="6" w:space="0" w:color="000000"/>
              <w:bottom w:val="single" w:sz="6" w:space="0" w:color="000000"/>
              <w:right w:val="single" w:sz="6" w:space="0" w:color="000000"/>
            </w:tcBorders>
            <w:hideMark/>
          </w:tcPr>
          <w:p w:rsidR="00465852" w:rsidRPr="00E12782" w:rsidRDefault="00000550" w:rsidP="00D417A3">
            <w:pPr>
              <w:pStyle w:val="a8"/>
              <w:spacing w:before="0" w:beforeAutospacing="0" w:after="0" w:afterAutospacing="0"/>
              <w:jc w:val="both"/>
              <w:rPr>
                <w:rFonts w:eastAsiaTheme="minorEastAsia"/>
                <w:sz w:val="22"/>
                <w:szCs w:val="22"/>
              </w:rPr>
            </w:pPr>
            <w:hyperlink r:id="rId458" w:anchor="/document/99/902389617/" w:history="1">
              <w:r w:rsidR="00465852" w:rsidRPr="00E12782">
                <w:rPr>
                  <w:rStyle w:val="a7"/>
                  <w:sz w:val="22"/>
                  <w:szCs w:val="22"/>
                </w:rPr>
                <w:t xml:space="preserve">Федеральный закон от 29.12.2012 № 273-ФЗ </w:t>
              </w:r>
            </w:hyperlink>
            <w:r w:rsidR="00465852" w:rsidRPr="00E12782">
              <w:rPr>
                <w:sz w:val="22"/>
                <w:szCs w:val="22"/>
              </w:rPr>
              <w:t>«Об образовании в РФ»;</w:t>
            </w:r>
          </w:p>
          <w:p w:rsidR="00465852" w:rsidRPr="00E12782" w:rsidRDefault="00000550" w:rsidP="00D417A3">
            <w:pPr>
              <w:pStyle w:val="a8"/>
              <w:spacing w:before="0" w:beforeAutospacing="0" w:after="0" w:afterAutospacing="0"/>
              <w:jc w:val="both"/>
              <w:rPr>
                <w:rFonts w:eastAsiaTheme="minorEastAsia"/>
                <w:sz w:val="22"/>
                <w:szCs w:val="22"/>
              </w:rPr>
            </w:pPr>
            <w:hyperlink r:id="rId459" w:anchor="/document/99/499039147/" w:history="1">
              <w:r w:rsidR="00465852" w:rsidRPr="00E12782">
                <w:rPr>
                  <w:rStyle w:val="a7"/>
                  <w:sz w:val="22"/>
                  <w:szCs w:val="22"/>
                </w:rPr>
                <w:t>Постановление Правительства от 15.08.2013 № 706</w:t>
              </w:r>
            </w:hyperlink>
            <w:r w:rsidR="00465852" w:rsidRPr="00E12782">
              <w:rPr>
                <w:sz w:val="22"/>
                <w:szCs w:val="22"/>
              </w:rPr>
              <w:t xml:space="preserve"> «Об утверждении Правил оказания платных образовательных услуг»</w:t>
            </w:r>
          </w:p>
        </w:tc>
        <w:tc>
          <w:tcPr>
            <w:tcW w:w="3822" w:type="dxa"/>
            <w:gridSpan w:val="2"/>
            <w:tcBorders>
              <w:top w:val="single" w:sz="6" w:space="0" w:color="000000"/>
              <w:left w:val="single" w:sz="6" w:space="0" w:color="000000"/>
              <w:bottom w:val="single" w:sz="6" w:space="0" w:color="000000"/>
              <w:right w:val="single" w:sz="6" w:space="0" w:color="000000"/>
            </w:tcBorders>
            <w:hideMark/>
          </w:tcPr>
          <w:p w:rsidR="00465852" w:rsidRPr="00E12782" w:rsidRDefault="00465852" w:rsidP="00D417A3">
            <w:pPr>
              <w:pStyle w:val="a8"/>
              <w:spacing w:before="0" w:beforeAutospacing="0" w:after="0" w:afterAutospacing="0"/>
              <w:jc w:val="both"/>
              <w:rPr>
                <w:rFonts w:eastAsiaTheme="minorEastAsia"/>
                <w:sz w:val="22"/>
                <w:szCs w:val="22"/>
              </w:rPr>
            </w:pPr>
            <w:r w:rsidRPr="00E12782">
              <w:rPr>
                <w:sz w:val="22"/>
                <w:szCs w:val="22"/>
              </w:rPr>
              <w:t>Секретарь</w:t>
            </w:r>
          </w:p>
        </w:tc>
        <w:tc>
          <w:tcPr>
            <w:tcW w:w="1850" w:type="dxa"/>
            <w:tcBorders>
              <w:top w:val="single" w:sz="6" w:space="0" w:color="000000"/>
              <w:left w:val="single" w:sz="6" w:space="0" w:color="000000"/>
              <w:bottom w:val="single" w:sz="6" w:space="0" w:color="000000"/>
              <w:right w:val="single" w:sz="6" w:space="0" w:color="000000"/>
            </w:tcBorders>
            <w:hideMark/>
          </w:tcPr>
          <w:p w:rsidR="00465852" w:rsidRPr="00E12782" w:rsidRDefault="00465852" w:rsidP="00D417A3">
            <w:pPr>
              <w:pStyle w:val="a8"/>
              <w:spacing w:before="0" w:beforeAutospacing="0" w:after="0" w:afterAutospacing="0"/>
              <w:jc w:val="both"/>
              <w:rPr>
                <w:rFonts w:eastAsiaTheme="minorEastAsia"/>
                <w:sz w:val="22"/>
                <w:szCs w:val="22"/>
              </w:rPr>
            </w:pPr>
            <w:r w:rsidRPr="00E12782">
              <w:rPr>
                <w:sz w:val="22"/>
                <w:szCs w:val="22"/>
              </w:rPr>
              <w:t>Если принимаете акт впервые или изменилось законодательство в сфере оказания платных услуг либо в школе поменяли условия оказания услуг</w:t>
            </w:r>
          </w:p>
        </w:tc>
      </w:tr>
      <w:tr w:rsidR="00465852" w:rsidRPr="00E12782" w:rsidTr="00FF7A6B">
        <w:tc>
          <w:tcPr>
            <w:tcW w:w="3694" w:type="dxa"/>
            <w:tcBorders>
              <w:top w:val="single" w:sz="6" w:space="0" w:color="000000"/>
              <w:left w:val="single" w:sz="6" w:space="0" w:color="000000"/>
              <w:bottom w:val="single" w:sz="6" w:space="0" w:color="000000"/>
              <w:right w:val="single" w:sz="6" w:space="0" w:color="000000"/>
            </w:tcBorders>
            <w:hideMark/>
          </w:tcPr>
          <w:p w:rsidR="00465852" w:rsidRPr="00E12782" w:rsidRDefault="00000550" w:rsidP="00D417A3">
            <w:pPr>
              <w:pStyle w:val="a8"/>
              <w:spacing w:before="0" w:beforeAutospacing="0" w:after="0" w:afterAutospacing="0"/>
              <w:jc w:val="both"/>
              <w:rPr>
                <w:rFonts w:eastAsiaTheme="minorEastAsia"/>
                <w:sz w:val="22"/>
                <w:szCs w:val="22"/>
              </w:rPr>
            </w:pPr>
            <w:hyperlink r:id="rId460" w:anchor="/document/118/31500/" w:history="1">
              <w:r w:rsidR="00465852" w:rsidRPr="00E12782">
                <w:rPr>
                  <w:rStyle w:val="a7"/>
                  <w:sz w:val="22"/>
                  <w:szCs w:val="22"/>
                </w:rPr>
                <w:t>О переводе в следующий класс</w:t>
              </w:r>
            </w:hyperlink>
          </w:p>
        </w:tc>
        <w:tc>
          <w:tcPr>
            <w:tcW w:w="4820" w:type="dxa"/>
            <w:tcBorders>
              <w:top w:val="single" w:sz="6" w:space="0" w:color="000000"/>
              <w:left w:val="single" w:sz="6" w:space="0" w:color="000000"/>
              <w:bottom w:val="single" w:sz="6" w:space="0" w:color="000000"/>
              <w:right w:val="single" w:sz="6" w:space="0" w:color="000000"/>
            </w:tcBorders>
            <w:hideMark/>
          </w:tcPr>
          <w:p w:rsidR="00465852" w:rsidRPr="00E12782" w:rsidRDefault="00000550" w:rsidP="00D417A3">
            <w:pPr>
              <w:pStyle w:val="a8"/>
              <w:spacing w:before="0" w:beforeAutospacing="0" w:after="0" w:afterAutospacing="0"/>
              <w:jc w:val="both"/>
              <w:rPr>
                <w:rFonts w:eastAsiaTheme="minorEastAsia"/>
                <w:sz w:val="22"/>
                <w:szCs w:val="22"/>
              </w:rPr>
            </w:pPr>
            <w:hyperlink r:id="rId461" w:anchor="/document/99/902389617/" w:history="1">
              <w:r w:rsidR="00465852" w:rsidRPr="00E12782">
                <w:rPr>
                  <w:rStyle w:val="a7"/>
                  <w:sz w:val="22"/>
                  <w:szCs w:val="22"/>
                </w:rPr>
                <w:t>Федеральный закон от 29.12.2012 № 273-ФЗ</w:t>
              </w:r>
            </w:hyperlink>
            <w:r w:rsidR="00465852" w:rsidRPr="00E12782">
              <w:rPr>
                <w:sz w:val="22"/>
                <w:szCs w:val="22"/>
              </w:rPr>
              <w:t xml:space="preserve"> «Об образовании в РФ»</w:t>
            </w:r>
          </w:p>
          <w:p w:rsidR="00465852" w:rsidRPr="00E12782" w:rsidRDefault="00000550" w:rsidP="00D417A3">
            <w:pPr>
              <w:pStyle w:val="a8"/>
              <w:spacing w:before="0" w:beforeAutospacing="0" w:after="0" w:afterAutospacing="0"/>
              <w:jc w:val="both"/>
              <w:rPr>
                <w:rFonts w:eastAsiaTheme="minorEastAsia"/>
                <w:sz w:val="22"/>
                <w:szCs w:val="22"/>
              </w:rPr>
            </w:pPr>
            <w:hyperlink r:id="rId462" w:anchor="/document/99/499078599/" w:history="1">
              <w:r w:rsidR="00465852" w:rsidRPr="00E12782">
                <w:rPr>
                  <w:rStyle w:val="a7"/>
                  <w:sz w:val="22"/>
                  <w:szCs w:val="22"/>
                </w:rPr>
                <w:t>Приказ Минобрнауки от 30.08.2013 № 1015</w:t>
              </w:r>
            </w:hyperlink>
            <w:r w:rsidR="00465852" w:rsidRPr="00E12782">
              <w:rPr>
                <w:sz w:val="22"/>
                <w:szCs w:val="22"/>
              </w:rPr>
              <w:t xml:space="preserve"> «Об утверждении Порядка организации и осуществления образовательной деятельности по основным общеобразовательным программам образовательным программам начального общего, основного общего и среднего общего образования»</w:t>
            </w:r>
          </w:p>
        </w:tc>
        <w:tc>
          <w:tcPr>
            <w:tcW w:w="3822" w:type="dxa"/>
            <w:gridSpan w:val="2"/>
            <w:tcBorders>
              <w:top w:val="single" w:sz="6" w:space="0" w:color="000000"/>
              <w:left w:val="single" w:sz="6" w:space="0" w:color="000000"/>
              <w:bottom w:val="single" w:sz="6" w:space="0" w:color="000000"/>
              <w:right w:val="single" w:sz="6" w:space="0" w:color="000000"/>
            </w:tcBorders>
            <w:hideMark/>
          </w:tcPr>
          <w:p w:rsidR="00465852" w:rsidRPr="00E12782" w:rsidRDefault="00465852" w:rsidP="00D417A3">
            <w:pPr>
              <w:pStyle w:val="a8"/>
              <w:spacing w:before="0" w:beforeAutospacing="0" w:after="0" w:afterAutospacing="0"/>
              <w:jc w:val="both"/>
              <w:rPr>
                <w:rFonts w:eastAsiaTheme="minorEastAsia"/>
                <w:sz w:val="22"/>
                <w:szCs w:val="22"/>
              </w:rPr>
            </w:pPr>
            <w:r w:rsidRPr="00E12782">
              <w:rPr>
                <w:sz w:val="22"/>
                <w:szCs w:val="22"/>
              </w:rPr>
              <w:t>Заместитель директора по УВР</w:t>
            </w:r>
          </w:p>
        </w:tc>
        <w:tc>
          <w:tcPr>
            <w:tcW w:w="1850" w:type="dxa"/>
            <w:tcBorders>
              <w:top w:val="single" w:sz="6" w:space="0" w:color="000000"/>
              <w:left w:val="single" w:sz="6" w:space="0" w:color="000000"/>
              <w:bottom w:val="single" w:sz="6" w:space="0" w:color="000000"/>
              <w:right w:val="single" w:sz="6" w:space="0" w:color="000000"/>
            </w:tcBorders>
            <w:hideMark/>
          </w:tcPr>
          <w:p w:rsidR="00465852" w:rsidRPr="00E12782" w:rsidRDefault="00465852" w:rsidP="00D417A3">
            <w:pPr>
              <w:pStyle w:val="a8"/>
              <w:spacing w:before="0" w:beforeAutospacing="0" w:after="0" w:afterAutospacing="0"/>
              <w:jc w:val="both"/>
              <w:rPr>
                <w:rFonts w:eastAsiaTheme="minorEastAsia"/>
                <w:sz w:val="22"/>
                <w:szCs w:val="22"/>
              </w:rPr>
            </w:pPr>
            <w:r w:rsidRPr="00E12782">
              <w:rPr>
                <w:sz w:val="22"/>
                <w:szCs w:val="22"/>
              </w:rPr>
              <w:t>Ежегодно</w:t>
            </w:r>
          </w:p>
        </w:tc>
      </w:tr>
      <w:tr w:rsidR="00465852" w:rsidRPr="00E12782" w:rsidTr="00FF7A6B">
        <w:tc>
          <w:tcPr>
            <w:tcW w:w="3694" w:type="dxa"/>
            <w:tcBorders>
              <w:top w:val="single" w:sz="6" w:space="0" w:color="000000"/>
              <w:left w:val="single" w:sz="6" w:space="0" w:color="000000"/>
              <w:bottom w:val="single" w:sz="6" w:space="0" w:color="000000"/>
              <w:right w:val="single" w:sz="6" w:space="0" w:color="000000"/>
            </w:tcBorders>
            <w:hideMark/>
          </w:tcPr>
          <w:p w:rsidR="00465852" w:rsidRPr="00E12782" w:rsidRDefault="00000550" w:rsidP="00D417A3">
            <w:pPr>
              <w:pStyle w:val="a8"/>
              <w:spacing w:before="0" w:beforeAutospacing="0" w:after="0" w:afterAutospacing="0"/>
              <w:jc w:val="both"/>
              <w:rPr>
                <w:rFonts w:eastAsiaTheme="minorEastAsia"/>
                <w:sz w:val="22"/>
                <w:szCs w:val="22"/>
              </w:rPr>
            </w:pPr>
            <w:hyperlink r:id="rId463" w:anchor="/document/118/71363/" w:history="1">
              <w:r w:rsidR="00465852" w:rsidRPr="00E12782">
                <w:rPr>
                  <w:rStyle w:val="a7"/>
                  <w:sz w:val="22"/>
                  <w:szCs w:val="22"/>
                </w:rPr>
                <w:t>О переводе в следующий класс условно</w:t>
              </w:r>
            </w:hyperlink>
          </w:p>
        </w:tc>
        <w:tc>
          <w:tcPr>
            <w:tcW w:w="4820" w:type="dxa"/>
            <w:tcBorders>
              <w:top w:val="single" w:sz="6" w:space="0" w:color="000000"/>
              <w:left w:val="single" w:sz="6" w:space="0" w:color="000000"/>
              <w:bottom w:val="single" w:sz="6" w:space="0" w:color="000000"/>
              <w:right w:val="single" w:sz="6" w:space="0" w:color="000000"/>
            </w:tcBorders>
            <w:hideMark/>
          </w:tcPr>
          <w:p w:rsidR="00465852" w:rsidRPr="00E12782" w:rsidRDefault="00000550" w:rsidP="00D417A3">
            <w:pPr>
              <w:pStyle w:val="a8"/>
              <w:spacing w:before="0" w:beforeAutospacing="0" w:after="0" w:afterAutospacing="0"/>
              <w:jc w:val="both"/>
              <w:rPr>
                <w:rFonts w:eastAsiaTheme="minorEastAsia"/>
                <w:sz w:val="22"/>
                <w:szCs w:val="22"/>
              </w:rPr>
            </w:pPr>
            <w:hyperlink r:id="rId464" w:anchor="/document/99/902389617/" w:history="1">
              <w:r w:rsidR="00465852" w:rsidRPr="00E12782">
                <w:rPr>
                  <w:rStyle w:val="a7"/>
                  <w:sz w:val="22"/>
                  <w:szCs w:val="22"/>
                </w:rPr>
                <w:t>Федеральный закон от 29.12.2012 № 273-ФЗ</w:t>
              </w:r>
            </w:hyperlink>
            <w:r w:rsidR="00465852" w:rsidRPr="00E12782">
              <w:rPr>
                <w:sz w:val="22"/>
                <w:szCs w:val="22"/>
              </w:rPr>
              <w:t xml:space="preserve"> «Об образовании в РФ»</w:t>
            </w:r>
          </w:p>
          <w:p w:rsidR="00465852" w:rsidRPr="00E12782" w:rsidRDefault="00000550" w:rsidP="00D417A3">
            <w:pPr>
              <w:pStyle w:val="a8"/>
              <w:spacing w:before="0" w:beforeAutospacing="0" w:after="0" w:afterAutospacing="0"/>
              <w:jc w:val="both"/>
              <w:rPr>
                <w:rFonts w:eastAsiaTheme="minorEastAsia"/>
                <w:sz w:val="22"/>
                <w:szCs w:val="22"/>
              </w:rPr>
            </w:pPr>
            <w:hyperlink r:id="rId465" w:anchor="/document/99/499078599/" w:history="1">
              <w:r w:rsidR="00465852" w:rsidRPr="00E12782">
                <w:rPr>
                  <w:rStyle w:val="a7"/>
                  <w:sz w:val="22"/>
                  <w:szCs w:val="22"/>
                </w:rPr>
                <w:t>Приказ Минобрнауки от 30.08.2013 № 1015</w:t>
              </w:r>
            </w:hyperlink>
            <w:r w:rsidR="00465852" w:rsidRPr="00E12782">
              <w:rPr>
                <w:sz w:val="22"/>
                <w:szCs w:val="22"/>
              </w:rPr>
              <w:t xml:space="preserve"> «Об утверждении Порядка организации и </w:t>
            </w:r>
            <w:r w:rsidR="00465852" w:rsidRPr="00E12782">
              <w:rPr>
                <w:sz w:val="22"/>
                <w:szCs w:val="22"/>
              </w:rPr>
              <w:lastRenderedPageBreak/>
              <w:t>осуществления образовательной деятельности по основным общеобразовательным программам образовательным программам начального общего, основного общего и среднего общего образования»</w:t>
            </w:r>
          </w:p>
        </w:tc>
        <w:tc>
          <w:tcPr>
            <w:tcW w:w="3822" w:type="dxa"/>
            <w:gridSpan w:val="2"/>
            <w:tcBorders>
              <w:top w:val="single" w:sz="6" w:space="0" w:color="000000"/>
              <w:left w:val="single" w:sz="6" w:space="0" w:color="000000"/>
              <w:bottom w:val="single" w:sz="6" w:space="0" w:color="000000"/>
              <w:right w:val="single" w:sz="6" w:space="0" w:color="000000"/>
            </w:tcBorders>
            <w:hideMark/>
          </w:tcPr>
          <w:p w:rsidR="00465852" w:rsidRPr="00E12782" w:rsidRDefault="00465852" w:rsidP="00D417A3">
            <w:pPr>
              <w:jc w:val="both"/>
              <w:rPr>
                <w:rFonts w:eastAsia="Times New Roman"/>
                <w:sz w:val="22"/>
                <w:szCs w:val="22"/>
              </w:rPr>
            </w:pPr>
            <w:r w:rsidRPr="00E12782">
              <w:rPr>
                <w:rFonts w:eastAsia="Times New Roman"/>
                <w:sz w:val="22"/>
                <w:szCs w:val="22"/>
              </w:rPr>
              <w:lastRenderedPageBreak/>
              <w:t>Заместитель директора по УВР</w:t>
            </w:r>
          </w:p>
        </w:tc>
        <w:tc>
          <w:tcPr>
            <w:tcW w:w="1850" w:type="dxa"/>
            <w:tcBorders>
              <w:top w:val="single" w:sz="6" w:space="0" w:color="000000"/>
              <w:left w:val="single" w:sz="6" w:space="0" w:color="000000"/>
              <w:bottom w:val="single" w:sz="6" w:space="0" w:color="000000"/>
              <w:right w:val="single" w:sz="6" w:space="0" w:color="000000"/>
            </w:tcBorders>
            <w:hideMark/>
          </w:tcPr>
          <w:p w:rsidR="00465852" w:rsidRPr="00E12782" w:rsidRDefault="00465852" w:rsidP="00D417A3">
            <w:pPr>
              <w:jc w:val="both"/>
              <w:rPr>
                <w:rFonts w:eastAsia="Times New Roman"/>
                <w:sz w:val="22"/>
                <w:szCs w:val="22"/>
              </w:rPr>
            </w:pPr>
            <w:r w:rsidRPr="00E12782">
              <w:rPr>
                <w:rFonts w:eastAsia="Times New Roman"/>
                <w:sz w:val="22"/>
                <w:szCs w:val="22"/>
              </w:rPr>
              <w:t>По необходимости</w:t>
            </w:r>
          </w:p>
        </w:tc>
      </w:tr>
      <w:tr w:rsidR="00465852" w:rsidRPr="00E12782" w:rsidTr="00FF7A6B">
        <w:tc>
          <w:tcPr>
            <w:tcW w:w="3694" w:type="dxa"/>
            <w:tcBorders>
              <w:top w:val="single" w:sz="6" w:space="0" w:color="000000"/>
              <w:left w:val="single" w:sz="6" w:space="0" w:color="000000"/>
              <w:bottom w:val="single" w:sz="6" w:space="0" w:color="000000"/>
              <w:right w:val="single" w:sz="6" w:space="0" w:color="000000"/>
            </w:tcBorders>
            <w:hideMark/>
          </w:tcPr>
          <w:p w:rsidR="00465852" w:rsidRPr="00E12782" w:rsidRDefault="00000550" w:rsidP="00D417A3">
            <w:pPr>
              <w:pStyle w:val="a8"/>
              <w:spacing w:before="0" w:beforeAutospacing="0" w:after="0" w:afterAutospacing="0"/>
              <w:jc w:val="both"/>
              <w:rPr>
                <w:rFonts w:eastAsiaTheme="minorEastAsia"/>
                <w:sz w:val="22"/>
                <w:szCs w:val="22"/>
              </w:rPr>
            </w:pPr>
            <w:hyperlink r:id="rId466" w:anchor="/document/118/44469/" w:history="1">
              <w:r w:rsidR="00465852" w:rsidRPr="00E12782">
                <w:rPr>
                  <w:rStyle w:val="a7"/>
                  <w:sz w:val="22"/>
                  <w:szCs w:val="22"/>
                </w:rPr>
                <w:t xml:space="preserve">Об отчислении и выдаче </w:t>
              </w:r>
              <w:r w:rsidR="001567DD" w:rsidRPr="00E12782">
                <w:rPr>
                  <w:rStyle w:val="a7"/>
                  <w:sz w:val="22"/>
                  <w:szCs w:val="22"/>
                </w:rPr>
                <w:t>свидетельств</w:t>
              </w:r>
              <w:r w:rsidR="00465852" w:rsidRPr="00E12782">
                <w:rPr>
                  <w:rStyle w:val="a7"/>
                  <w:sz w:val="22"/>
                  <w:szCs w:val="22"/>
                </w:rPr>
                <w:t xml:space="preserve"> по итогам 9-го класса</w:t>
              </w:r>
            </w:hyperlink>
          </w:p>
        </w:tc>
        <w:tc>
          <w:tcPr>
            <w:tcW w:w="4820" w:type="dxa"/>
            <w:tcBorders>
              <w:top w:val="single" w:sz="6" w:space="0" w:color="000000"/>
              <w:left w:val="single" w:sz="6" w:space="0" w:color="000000"/>
              <w:bottom w:val="single" w:sz="6" w:space="0" w:color="000000"/>
              <w:right w:val="single" w:sz="6" w:space="0" w:color="000000"/>
            </w:tcBorders>
            <w:hideMark/>
          </w:tcPr>
          <w:p w:rsidR="00465852" w:rsidRPr="00E12782" w:rsidRDefault="00000550" w:rsidP="00D417A3">
            <w:pPr>
              <w:pStyle w:val="a8"/>
              <w:spacing w:before="0" w:beforeAutospacing="0" w:after="0" w:afterAutospacing="0"/>
              <w:jc w:val="both"/>
              <w:rPr>
                <w:rFonts w:eastAsiaTheme="minorEastAsia"/>
                <w:sz w:val="22"/>
                <w:szCs w:val="22"/>
              </w:rPr>
            </w:pPr>
            <w:hyperlink r:id="rId467" w:anchor="/document/99/902389617/" w:history="1">
              <w:r w:rsidR="00465852" w:rsidRPr="00E12782">
                <w:rPr>
                  <w:rStyle w:val="a7"/>
                  <w:sz w:val="22"/>
                  <w:szCs w:val="22"/>
                </w:rPr>
                <w:t>Федеральный закон от 29.12.2012 № 273-ФЗ</w:t>
              </w:r>
            </w:hyperlink>
            <w:r w:rsidR="00465852" w:rsidRPr="00E12782">
              <w:rPr>
                <w:sz w:val="22"/>
                <w:szCs w:val="22"/>
              </w:rPr>
              <w:t xml:space="preserve"> «Об образовании в РФ»;</w:t>
            </w:r>
          </w:p>
          <w:p w:rsidR="00465852" w:rsidRPr="00E12782" w:rsidRDefault="00000550" w:rsidP="00D417A3">
            <w:pPr>
              <w:pStyle w:val="a8"/>
              <w:spacing w:before="0" w:beforeAutospacing="0" w:after="0" w:afterAutospacing="0"/>
              <w:jc w:val="both"/>
              <w:rPr>
                <w:rFonts w:eastAsiaTheme="minorEastAsia"/>
                <w:sz w:val="22"/>
                <w:szCs w:val="22"/>
              </w:rPr>
            </w:pPr>
            <w:hyperlink r:id="rId468" w:anchor="/document/99/499078599/" w:history="1">
              <w:r w:rsidR="00465852" w:rsidRPr="00E12782">
                <w:rPr>
                  <w:rStyle w:val="a7"/>
                  <w:sz w:val="22"/>
                  <w:szCs w:val="22"/>
                </w:rPr>
                <w:t>Приказ Минобрнауки от 14.02.2014 № 115</w:t>
              </w:r>
            </w:hyperlink>
            <w:r w:rsidR="00465852" w:rsidRPr="00E12782">
              <w:rPr>
                <w:sz w:val="22"/>
                <w:szCs w:val="22"/>
              </w:rPr>
              <w:t xml:space="preserve"> «Об утверждении Порядка заполнения, учета и выдачи аттестатов об основном общем и среднем общем образовании и их дубликатов»; результаты государственной итоговой аттестации протокол педагогического совета</w:t>
            </w:r>
          </w:p>
        </w:tc>
        <w:tc>
          <w:tcPr>
            <w:tcW w:w="3822" w:type="dxa"/>
            <w:gridSpan w:val="2"/>
            <w:tcBorders>
              <w:top w:val="single" w:sz="6" w:space="0" w:color="000000"/>
              <w:left w:val="single" w:sz="6" w:space="0" w:color="000000"/>
              <w:bottom w:val="single" w:sz="6" w:space="0" w:color="000000"/>
              <w:right w:val="single" w:sz="6" w:space="0" w:color="000000"/>
            </w:tcBorders>
            <w:hideMark/>
          </w:tcPr>
          <w:p w:rsidR="00465852" w:rsidRPr="00E12782" w:rsidRDefault="00465852" w:rsidP="00D417A3">
            <w:pPr>
              <w:pStyle w:val="a8"/>
              <w:spacing w:before="0" w:beforeAutospacing="0" w:after="0" w:afterAutospacing="0"/>
              <w:jc w:val="both"/>
              <w:rPr>
                <w:rFonts w:eastAsiaTheme="minorEastAsia"/>
                <w:sz w:val="22"/>
                <w:szCs w:val="22"/>
              </w:rPr>
            </w:pPr>
            <w:r w:rsidRPr="00E12782">
              <w:rPr>
                <w:sz w:val="22"/>
                <w:szCs w:val="22"/>
              </w:rPr>
              <w:t>Заместитель директора по УВР</w:t>
            </w:r>
          </w:p>
        </w:tc>
        <w:tc>
          <w:tcPr>
            <w:tcW w:w="1850" w:type="dxa"/>
            <w:tcBorders>
              <w:top w:val="single" w:sz="6" w:space="0" w:color="000000"/>
              <w:left w:val="single" w:sz="6" w:space="0" w:color="000000"/>
              <w:bottom w:val="single" w:sz="6" w:space="0" w:color="000000"/>
              <w:right w:val="single" w:sz="6" w:space="0" w:color="000000"/>
            </w:tcBorders>
            <w:hideMark/>
          </w:tcPr>
          <w:p w:rsidR="00465852" w:rsidRPr="00E12782" w:rsidRDefault="00465852" w:rsidP="00D417A3">
            <w:pPr>
              <w:pStyle w:val="a8"/>
              <w:spacing w:before="0" w:beforeAutospacing="0" w:after="0" w:afterAutospacing="0"/>
              <w:jc w:val="both"/>
              <w:rPr>
                <w:rFonts w:eastAsiaTheme="minorEastAsia"/>
                <w:sz w:val="22"/>
                <w:szCs w:val="22"/>
              </w:rPr>
            </w:pPr>
            <w:r w:rsidRPr="00E12782">
              <w:rPr>
                <w:sz w:val="22"/>
                <w:szCs w:val="22"/>
              </w:rPr>
              <w:t>Ежегодно по результатам итоговой аттестации</w:t>
            </w:r>
          </w:p>
        </w:tc>
      </w:tr>
      <w:tr w:rsidR="00465852" w:rsidRPr="00E12782" w:rsidTr="00FF7A6B">
        <w:tc>
          <w:tcPr>
            <w:tcW w:w="14186" w:type="dxa"/>
            <w:gridSpan w:val="5"/>
            <w:tcBorders>
              <w:top w:val="single" w:sz="6" w:space="0" w:color="000000"/>
              <w:left w:val="single" w:sz="6" w:space="0" w:color="000000"/>
              <w:bottom w:val="single" w:sz="6" w:space="0" w:color="000000"/>
              <w:right w:val="single" w:sz="6" w:space="0" w:color="000000"/>
            </w:tcBorders>
            <w:hideMark/>
          </w:tcPr>
          <w:p w:rsidR="00465852" w:rsidRPr="00E12782" w:rsidRDefault="00465852" w:rsidP="00D417A3">
            <w:pPr>
              <w:pStyle w:val="a8"/>
              <w:spacing w:before="0" w:beforeAutospacing="0" w:after="0" w:afterAutospacing="0"/>
              <w:jc w:val="both"/>
              <w:rPr>
                <w:rFonts w:eastAsiaTheme="minorEastAsia"/>
                <w:sz w:val="22"/>
                <w:szCs w:val="22"/>
              </w:rPr>
            </w:pPr>
            <w:r w:rsidRPr="00E12782">
              <w:rPr>
                <w:rStyle w:val="ac"/>
                <w:sz w:val="22"/>
                <w:szCs w:val="22"/>
              </w:rPr>
              <w:t>2. По личному составу</w:t>
            </w:r>
          </w:p>
        </w:tc>
      </w:tr>
      <w:tr w:rsidR="00465852" w:rsidRPr="00E12782" w:rsidTr="00FF7A6B">
        <w:tc>
          <w:tcPr>
            <w:tcW w:w="3694" w:type="dxa"/>
            <w:tcBorders>
              <w:top w:val="single" w:sz="6" w:space="0" w:color="000000"/>
              <w:left w:val="single" w:sz="6" w:space="0" w:color="000000"/>
              <w:bottom w:val="single" w:sz="6" w:space="0" w:color="000000"/>
              <w:right w:val="single" w:sz="6" w:space="0" w:color="000000"/>
            </w:tcBorders>
            <w:hideMark/>
          </w:tcPr>
          <w:p w:rsidR="00465852" w:rsidRPr="00E12782" w:rsidRDefault="00000550" w:rsidP="00D417A3">
            <w:pPr>
              <w:pStyle w:val="a8"/>
              <w:spacing w:before="0" w:beforeAutospacing="0" w:after="0" w:afterAutospacing="0"/>
              <w:jc w:val="both"/>
              <w:rPr>
                <w:rFonts w:eastAsiaTheme="minorEastAsia"/>
                <w:sz w:val="22"/>
                <w:szCs w:val="22"/>
              </w:rPr>
            </w:pPr>
            <w:hyperlink r:id="rId469" w:anchor="/document/118/66822/" w:history="1">
              <w:r w:rsidR="00465852" w:rsidRPr="00E12782">
                <w:rPr>
                  <w:rStyle w:val="a7"/>
                  <w:sz w:val="22"/>
                  <w:szCs w:val="22"/>
                </w:rPr>
                <w:t>О графике работы в связи с празднованием Дня России</w:t>
              </w:r>
            </w:hyperlink>
          </w:p>
        </w:tc>
        <w:tc>
          <w:tcPr>
            <w:tcW w:w="4820" w:type="dxa"/>
            <w:tcBorders>
              <w:top w:val="single" w:sz="6" w:space="0" w:color="000000"/>
              <w:left w:val="single" w:sz="6" w:space="0" w:color="000000"/>
              <w:bottom w:val="single" w:sz="6" w:space="0" w:color="000000"/>
              <w:right w:val="single" w:sz="6" w:space="0" w:color="000000"/>
            </w:tcBorders>
            <w:hideMark/>
          </w:tcPr>
          <w:p w:rsidR="00465852" w:rsidRPr="00E12782" w:rsidRDefault="00000550" w:rsidP="00D417A3">
            <w:pPr>
              <w:pStyle w:val="a8"/>
              <w:spacing w:before="0" w:beforeAutospacing="0" w:after="0" w:afterAutospacing="0"/>
              <w:jc w:val="both"/>
              <w:rPr>
                <w:rFonts w:eastAsiaTheme="minorEastAsia"/>
                <w:sz w:val="22"/>
                <w:szCs w:val="22"/>
              </w:rPr>
            </w:pPr>
            <w:hyperlink r:id="rId470" w:anchor="/document/99/901807664/" w:history="1">
              <w:r w:rsidR="00465852" w:rsidRPr="00E12782">
                <w:rPr>
                  <w:rStyle w:val="a7"/>
                  <w:sz w:val="22"/>
                  <w:szCs w:val="22"/>
                </w:rPr>
                <w:t>Трудовой кодекс</w:t>
              </w:r>
            </w:hyperlink>
          </w:p>
        </w:tc>
        <w:tc>
          <w:tcPr>
            <w:tcW w:w="3822" w:type="dxa"/>
            <w:gridSpan w:val="2"/>
            <w:tcBorders>
              <w:top w:val="single" w:sz="6" w:space="0" w:color="000000"/>
              <w:left w:val="single" w:sz="6" w:space="0" w:color="000000"/>
              <w:bottom w:val="single" w:sz="6" w:space="0" w:color="000000"/>
              <w:right w:val="single" w:sz="6" w:space="0" w:color="000000"/>
            </w:tcBorders>
            <w:hideMark/>
          </w:tcPr>
          <w:p w:rsidR="00465852" w:rsidRPr="00E12782" w:rsidRDefault="00465852" w:rsidP="00D417A3">
            <w:pPr>
              <w:pStyle w:val="a8"/>
              <w:spacing w:before="0" w:beforeAutospacing="0" w:after="0" w:afterAutospacing="0"/>
              <w:jc w:val="both"/>
              <w:rPr>
                <w:rFonts w:eastAsiaTheme="minorEastAsia"/>
                <w:sz w:val="22"/>
                <w:szCs w:val="22"/>
              </w:rPr>
            </w:pPr>
            <w:r w:rsidRPr="00E12782">
              <w:rPr>
                <w:sz w:val="22"/>
                <w:szCs w:val="22"/>
              </w:rPr>
              <w:t>Специалист по кадрам</w:t>
            </w:r>
          </w:p>
        </w:tc>
        <w:tc>
          <w:tcPr>
            <w:tcW w:w="1850" w:type="dxa"/>
            <w:tcBorders>
              <w:top w:val="single" w:sz="6" w:space="0" w:color="000000"/>
              <w:left w:val="single" w:sz="6" w:space="0" w:color="000000"/>
              <w:bottom w:val="single" w:sz="6" w:space="0" w:color="000000"/>
              <w:right w:val="single" w:sz="6" w:space="0" w:color="000000"/>
            </w:tcBorders>
            <w:hideMark/>
          </w:tcPr>
          <w:p w:rsidR="00465852" w:rsidRPr="00E12782" w:rsidRDefault="00465852" w:rsidP="00D417A3">
            <w:pPr>
              <w:pStyle w:val="a8"/>
              <w:spacing w:before="0" w:beforeAutospacing="0" w:after="0" w:afterAutospacing="0"/>
              <w:jc w:val="both"/>
              <w:rPr>
                <w:rFonts w:eastAsiaTheme="minorEastAsia"/>
                <w:sz w:val="22"/>
                <w:szCs w:val="22"/>
              </w:rPr>
            </w:pPr>
            <w:r w:rsidRPr="00E12782">
              <w:rPr>
                <w:sz w:val="22"/>
                <w:szCs w:val="22"/>
              </w:rPr>
              <w:t>Накануне нерабочих праздничных дней</w:t>
            </w:r>
          </w:p>
        </w:tc>
      </w:tr>
      <w:tr w:rsidR="00465852" w:rsidRPr="00E12782" w:rsidTr="00FF7A6B">
        <w:tc>
          <w:tcPr>
            <w:tcW w:w="3694" w:type="dxa"/>
            <w:tcBorders>
              <w:top w:val="single" w:sz="6" w:space="0" w:color="000000"/>
              <w:left w:val="single" w:sz="6" w:space="0" w:color="000000"/>
              <w:bottom w:val="single" w:sz="6" w:space="0" w:color="000000"/>
              <w:right w:val="single" w:sz="6" w:space="0" w:color="000000"/>
            </w:tcBorders>
            <w:hideMark/>
          </w:tcPr>
          <w:p w:rsidR="00465852" w:rsidRPr="00E12782" w:rsidRDefault="00000550" w:rsidP="00D417A3">
            <w:pPr>
              <w:pStyle w:val="a8"/>
              <w:spacing w:before="0" w:beforeAutospacing="0" w:after="0" w:afterAutospacing="0"/>
              <w:jc w:val="both"/>
              <w:rPr>
                <w:rFonts w:eastAsiaTheme="minorEastAsia"/>
                <w:sz w:val="22"/>
                <w:szCs w:val="22"/>
              </w:rPr>
            </w:pPr>
            <w:hyperlink r:id="rId471" w:anchor="/document/118/44371/" w:history="1">
              <w:r w:rsidR="00465852" w:rsidRPr="00E12782">
                <w:rPr>
                  <w:rStyle w:val="a7"/>
                  <w:sz w:val="22"/>
                  <w:szCs w:val="22"/>
                </w:rPr>
                <w:t>О привлечении к работе в праздничные дни</w:t>
              </w:r>
            </w:hyperlink>
          </w:p>
        </w:tc>
        <w:tc>
          <w:tcPr>
            <w:tcW w:w="4820" w:type="dxa"/>
            <w:tcBorders>
              <w:top w:val="single" w:sz="6" w:space="0" w:color="000000"/>
              <w:left w:val="single" w:sz="6" w:space="0" w:color="000000"/>
              <w:bottom w:val="single" w:sz="6" w:space="0" w:color="000000"/>
              <w:right w:val="single" w:sz="6" w:space="0" w:color="000000"/>
            </w:tcBorders>
            <w:hideMark/>
          </w:tcPr>
          <w:p w:rsidR="00465852" w:rsidRPr="00E12782" w:rsidRDefault="00000550" w:rsidP="00D417A3">
            <w:pPr>
              <w:pStyle w:val="a8"/>
              <w:spacing w:before="0" w:beforeAutospacing="0" w:after="0" w:afterAutospacing="0"/>
              <w:jc w:val="both"/>
              <w:rPr>
                <w:rFonts w:eastAsiaTheme="minorEastAsia"/>
                <w:sz w:val="22"/>
                <w:szCs w:val="22"/>
              </w:rPr>
            </w:pPr>
            <w:hyperlink r:id="rId472" w:anchor="/document/99/901807664/" w:history="1">
              <w:r w:rsidR="00465852" w:rsidRPr="00E12782">
                <w:rPr>
                  <w:rStyle w:val="a7"/>
                  <w:sz w:val="22"/>
                  <w:szCs w:val="22"/>
                </w:rPr>
                <w:t>Трудовой кодекс</w:t>
              </w:r>
            </w:hyperlink>
          </w:p>
        </w:tc>
        <w:tc>
          <w:tcPr>
            <w:tcW w:w="3822" w:type="dxa"/>
            <w:gridSpan w:val="2"/>
            <w:tcBorders>
              <w:top w:val="single" w:sz="6" w:space="0" w:color="000000"/>
              <w:left w:val="single" w:sz="6" w:space="0" w:color="000000"/>
              <w:bottom w:val="single" w:sz="6" w:space="0" w:color="000000"/>
              <w:right w:val="single" w:sz="6" w:space="0" w:color="000000"/>
            </w:tcBorders>
            <w:hideMark/>
          </w:tcPr>
          <w:p w:rsidR="00465852" w:rsidRPr="00E12782" w:rsidRDefault="00465852" w:rsidP="00D417A3">
            <w:pPr>
              <w:pStyle w:val="a8"/>
              <w:spacing w:before="0" w:beforeAutospacing="0" w:after="0" w:afterAutospacing="0"/>
              <w:jc w:val="both"/>
              <w:rPr>
                <w:rFonts w:eastAsiaTheme="minorEastAsia"/>
                <w:sz w:val="22"/>
                <w:szCs w:val="22"/>
              </w:rPr>
            </w:pPr>
            <w:r w:rsidRPr="00E12782">
              <w:rPr>
                <w:sz w:val="22"/>
                <w:szCs w:val="22"/>
              </w:rPr>
              <w:t>Специалист по кадрам</w:t>
            </w:r>
          </w:p>
        </w:tc>
        <w:tc>
          <w:tcPr>
            <w:tcW w:w="1850" w:type="dxa"/>
            <w:tcBorders>
              <w:top w:val="single" w:sz="6" w:space="0" w:color="000000"/>
              <w:left w:val="single" w:sz="6" w:space="0" w:color="000000"/>
              <w:bottom w:val="single" w:sz="6" w:space="0" w:color="000000"/>
              <w:right w:val="single" w:sz="6" w:space="0" w:color="000000"/>
            </w:tcBorders>
            <w:hideMark/>
          </w:tcPr>
          <w:p w:rsidR="00465852" w:rsidRPr="00E12782" w:rsidRDefault="00465852" w:rsidP="00D417A3">
            <w:pPr>
              <w:pStyle w:val="a8"/>
              <w:spacing w:before="0" w:beforeAutospacing="0" w:after="0" w:afterAutospacing="0"/>
              <w:jc w:val="both"/>
              <w:rPr>
                <w:rFonts w:eastAsiaTheme="minorEastAsia"/>
                <w:sz w:val="22"/>
                <w:szCs w:val="22"/>
              </w:rPr>
            </w:pPr>
            <w:r w:rsidRPr="00E12782">
              <w:rPr>
                <w:sz w:val="22"/>
                <w:szCs w:val="22"/>
              </w:rPr>
              <w:t>По необходимости накануне нерабочих праздничных дней</w:t>
            </w:r>
          </w:p>
        </w:tc>
      </w:tr>
      <w:tr w:rsidR="00465852" w:rsidRPr="00E12782" w:rsidTr="00FF7A6B">
        <w:tc>
          <w:tcPr>
            <w:tcW w:w="3694" w:type="dxa"/>
            <w:tcBorders>
              <w:top w:val="single" w:sz="6" w:space="0" w:color="000000"/>
              <w:left w:val="single" w:sz="6" w:space="0" w:color="000000"/>
              <w:bottom w:val="single" w:sz="6" w:space="0" w:color="000000"/>
              <w:right w:val="single" w:sz="6" w:space="0" w:color="000000"/>
            </w:tcBorders>
            <w:hideMark/>
          </w:tcPr>
          <w:p w:rsidR="00465852" w:rsidRPr="00E12782" w:rsidRDefault="00000550" w:rsidP="00D417A3">
            <w:pPr>
              <w:pStyle w:val="a8"/>
              <w:spacing w:before="0" w:beforeAutospacing="0" w:after="0" w:afterAutospacing="0"/>
              <w:jc w:val="both"/>
              <w:rPr>
                <w:rFonts w:eastAsiaTheme="minorEastAsia"/>
                <w:sz w:val="22"/>
                <w:szCs w:val="22"/>
              </w:rPr>
            </w:pPr>
            <w:hyperlink r:id="rId473" w:anchor="/document/118/60429/" w:history="1">
              <w:r w:rsidR="00465852" w:rsidRPr="00E12782">
                <w:rPr>
                  <w:rStyle w:val="a7"/>
                  <w:sz w:val="22"/>
                  <w:szCs w:val="22"/>
                </w:rPr>
                <w:t xml:space="preserve">О вводе неполного рабочего времени </w:t>
              </w:r>
            </w:hyperlink>
          </w:p>
        </w:tc>
        <w:tc>
          <w:tcPr>
            <w:tcW w:w="4820" w:type="dxa"/>
            <w:tcBorders>
              <w:top w:val="single" w:sz="6" w:space="0" w:color="000000"/>
              <w:left w:val="single" w:sz="6" w:space="0" w:color="000000"/>
              <w:bottom w:val="single" w:sz="6" w:space="0" w:color="000000"/>
              <w:right w:val="single" w:sz="6" w:space="0" w:color="000000"/>
            </w:tcBorders>
            <w:hideMark/>
          </w:tcPr>
          <w:p w:rsidR="00465852" w:rsidRPr="00E12782" w:rsidRDefault="00000550" w:rsidP="00D417A3">
            <w:pPr>
              <w:pStyle w:val="a8"/>
              <w:spacing w:before="0" w:beforeAutospacing="0" w:after="0" w:afterAutospacing="0"/>
              <w:jc w:val="both"/>
              <w:rPr>
                <w:rFonts w:eastAsiaTheme="minorEastAsia"/>
                <w:sz w:val="22"/>
                <w:szCs w:val="22"/>
              </w:rPr>
            </w:pPr>
            <w:hyperlink r:id="rId474" w:anchor="/document/99/901807664/" w:history="1">
              <w:r w:rsidR="00465852" w:rsidRPr="00E12782">
                <w:rPr>
                  <w:rStyle w:val="a7"/>
                  <w:sz w:val="22"/>
                  <w:szCs w:val="22"/>
                </w:rPr>
                <w:t>Трудовой кодекс</w:t>
              </w:r>
            </w:hyperlink>
          </w:p>
        </w:tc>
        <w:tc>
          <w:tcPr>
            <w:tcW w:w="3822" w:type="dxa"/>
            <w:gridSpan w:val="2"/>
            <w:tcBorders>
              <w:top w:val="single" w:sz="6" w:space="0" w:color="000000"/>
              <w:left w:val="single" w:sz="6" w:space="0" w:color="000000"/>
              <w:bottom w:val="single" w:sz="6" w:space="0" w:color="000000"/>
              <w:right w:val="single" w:sz="6" w:space="0" w:color="000000"/>
            </w:tcBorders>
            <w:hideMark/>
          </w:tcPr>
          <w:p w:rsidR="00465852" w:rsidRPr="00E12782" w:rsidRDefault="00465852" w:rsidP="00D417A3">
            <w:pPr>
              <w:pStyle w:val="a8"/>
              <w:spacing w:before="0" w:beforeAutospacing="0" w:after="0" w:afterAutospacing="0"/>
              <w:jc w:val="both"/>
              <w:rPr>
                <w:rFonts w:eastAsiaTheme="minorEastAsia"/>
                <w:sz w:val="22"/>
                <w:szCs w:val="22"/>
              </w:rPr>
            </w:pPr>
            <w:r w:rsidRPr="00E12782">
              <w:rPr>
                <w:sz w:val="22"/>
                <w:szCs w:val="22"/>
              </w:rPr>
              <w:t>Специалист по кадрам</w:t>
            </w:r>
          </w:p>
        </w:tc>
        <w:tc>
          <w:tcPr>
            <w:tcW w:w="1850" w:type="dxa"/>
            <w:tcBorders>
              <w:top w:val="single" w:sz="6" w:space="0" w:color="000000"/>
              <w:left w:val="single" w:sz="6" w:space="0" w:color="000000"/>
              <w:bottom w:val="single" w:sz="6" w:space="0" w:color="000000"/>
              <w:right w:val="single" w:sz="6" w:space="0" w:color="000000"/>
            </w:tcBorders>
            <w:hideMark/>
          </w:tcPr>
          <w:p w:rsidR="00465852" w:rsidRPr="00E12782" w:rsidRDefault="00465852" w:rsidP="00D417A3">
            <w:pPr>
              <w:pStyle w:val="a8"/>
              <w:spacing w:before="0" w:beforeAutospacing="0" w:after="0" w:afterAutospacing="0"/>
              <w:jc w:val="both"/>
              <w:rPr>
                <w:rFonts w:eastAsiaTheme="minorEastAsia"/>
                <w:sz w:val="22"/>
                <w:szCs w:val="22"/>
              </w:rPr>
            </w:pPr>
            <w:r w:rsidRPr="00E12782">
              <w:rPr>
                <w:sz w:val="22"/>
                <w:szCs w:val="22"/>
              </w:rPr>
              <w:t>Если меняете организационные условия труда</w:t>
            </w:r>
          </w:p>
        </w:tc>
      </w:tr>
      <w:tr w:rsidR="00465852" w:rsidRPr="00E12782" w:rsidTr="00FF7A6B">
        <w:tc>
          <w:tcPr>
            <w:tcW w:w="3694" w:type="dxa"/>
            <w:tcBorders>
              <w:top w:val="single" w:sz="6" w:space="0" w:color="000000"/>
              <w:left w:val="single" w:sz="6" w:space="0" w:color="000000"/>
              <w:bottom w:val="single" w:sz="6" w:space="0" w:color="000000"/>
              <w:right w:val="single" w:sz="6" w:space="0" w:color="000000"/>
            </w:tcBorders>
            <w:hideMark/>
          </w:tcPr>
          <w:p w:rsidR="00465852" w:rsidRPr="00E12782" w:rsidRDefault="00000550" w:rsidP="00D417A3">
            <w:pPr>
              <w:pStyle w:val="a8"/>
              <w:spacing w:before="0" w:beforeAutospacing="0" w:after="0" w:afterAutospacing="0"/>
              <w:jc w:val="both"/>
              <w:rPr>
                <w:rFonts w:eastAsiaTheme="minorEastAsia"/>
                <w:sz w:val="22"/>
                <w:szCs w:val="22"/>
              </w:rPr>
            </w:pPr>
            <w:hyperlink r:id="rId475" w:anchor="/document/118/66242/" w:history="1">
              <w:r w:rsidR="00465852" w:rsidRPr="00E12782">
                <w:rPr>
                  <w:rStyle w:val="a7"/>
                  <w:sz w:val="22"/>
                  <w:szCs w:val="22"/>
                </w:rPr>
                <w:t>О признании временного перевода постоянным</w:t>
              </w:r>
            </w:hyperlink>
          </w:p>
        </w:tc>
        <w:tc>
          <w:tcPr>
            <w:tcW w:w="4820" w:type="dxa"/>
            <w:tcBorders>
              <w:top w:val="single" w:sz="6" w:space="0" w:color="000000"/>
              <w:left w:val="single" w:sz="6" w:space="0" w:color="000000"/>
              <w:bottom w:val="single" w:sz="6" w:space="0" w:color="000000"/>
              <w:right w:val="single" w:sz="6" w:space="0" w:color="000000"/>
            </w:tcBorders>
            <w:hideMark/>
          </w:tcPr>
          <w:p w:rsidR="00465852" w:rsidRPr="00E12782" w:rsidRDefault="00000550" w:rsidP="00D417A3">
            <w:pPr>
              <w:pStyle w:val="a8"/>
              <w:spacing w:before="0" w:beforeAutospacing="0" w:after="0" w:afterAutospacing="0"/>
              <w:jc w:val="both"/>
              <w:rPr>
                <w:rFonts w:eastAsiaTheme="minorEastAsia"/>
                <w:sz w:val="22"/>
                <w:szCs w:val="22"/>
              </w:rPr>
            </w:pPr>
            <w:hyperlink r:id="rId476" w:anchor="/document/99/901807664/" w:history="1">
              <w:r w:rsidR="00465852" w:rsidRPr="00E12782">
                <w:rPr>
                  <w:rStyle w:val="a7"/>
                  <w:sz w:val="22"/>
                  <w:szCs w:val="22"/>
                </w:rPr>
                <w:t>Трудовой кодекс</w:t>
              </w:r>
            </w:hyperlink>
          </w:p>
        </w:tc>
        <w:tc>
          <w:tcPr>
            <w:tcW w:w="3822" w:type="dxa"/>
            <w:gridSpan w:val="2"/>
            <w:tcBorders>
              <w:top w:val="single" w:sz="6" w:space="0" w:color="000000"/>
              <w:left w:val="single" w:sz="6" w:space="0" w:color="000000"/>
              <w:bottom w:val="single" w:sz="6" w:space="0" w:color="000000"/>
              <w:right w:val="single" w:sz="6" w:space="0" w:color="000000"/>
            </w:tcBorders>
            <w:hideMark/>
          </w:tcPr>
          <w:p w:rsidR="00465852" w:rsidRPr="00E12782" w:rsidRDefault="00465852" w:rsidP="00D417A3">
            <w:pPr>
              <w:pStyle w:val="a8"/>
              <w:spacing w:before="0" w:beforeAutospacing="0" w:after="0" w:afterAutospacing="0"/>
              <w:jc w:val="both"/>
              <w:rPr>
                <w:rFonts w:eastAsiaTheme="minorEastAsia"/>
                <w:sz w:val="22"/>
                <w:szCs w:val="22"/>
              </w:rPr>
            </w:pPr>
            <w:r w:rsidRPr="00E12782">
              <w:rPr>
                <w:sz w:val="22"/>
                <w:szCs w:val="22"/>
              </w:rPr>
              <w:t>Специалист по кадрам</w:t>
            </w:r>
          </w:p>
        </w:tc>
        <w:tc>
          <w:tcPr>
            <w:tcW w:w="1850" w:type="dxa"/>
            <w:tcBorders>
              <w:top w:val="single" w:sz="6" w:space="0" w:color="000000"/>
              <w:left w:val="single" w:sz="6" w:space="0" w:color="000000"/>
              <w:bottom w:val="single" w:sz="6" w:space="0" w:color="000000"/>
              <w:right w:val="single" w:sz="6" w:space="0" w:color="000000"/>
            </w:tcBorders>
            <w:hideMark/>
          </w:tcPr>
          <w:p w:rsidR="00465852" w:rsidRPr="00E12782" w:rsidRDefault="00465852" w:rsidP="00D417A3">
            <w:pPr>
              <w:pStyle w:val="a8"/>
              <w:spacing w:before="0" w:beforeAutospacing="0" w:after="0" w:afterAutospacing="0"/>
              <w:jc w:val="both"/>
              <w:rPr>
                <w:rFonts w:eastAsiaTheme="minorEastAsia"/>
                <w:sz w:val="22"/>
                <w:szCs w:val="22"/>
              </w:rPr>
            </w:pPr>
            <w:r w:rsidRPr="00E12782">
              <w:rPr>
                <w:sz w:val="22"/>
                <w:szCs w:val="22"/>
              </w:rPr>
              <w:t>Если меняете организационные условия труда</w:t>
            </w:r>
          </w:p>
        </w:tc>
      </w:tr>
      <w:tr w:rsidR="00465852" w:rsidRPr="00E12782" w:rsidTr="00FF7A6B">
        <w:tc>
          <w:tcPr>
            <w:tcW w:w="3694" w:type="dxa"/>
            <w:tcBorders>
              <w:top w:val="single" w:sz="6" w:space="0" w:color="000000"/>
              <w:left w:val="single" w:sz="6" w:space="0" w:color="000000"/>
              <w:bottom w:val="single" w:sz="6" w:space="0" w:color="000000"/>
              <w:right w:val="single" w:sz="6" w:space="0" w:color="000000"/>
            </w:tcBorders>
            <w:hideMark/>
          </w:tcPr>
          <w:p w:rsidR="00465852" w:rsidRPr="00E12782" w:rsidRDefault="00000550" w:rsidP="00D417A3">
            <w:pPr>
              <w:pStyle w:val="a8"/>
              <w:spacing w:before="0" w:beforeAutospacing="0" w:after="0" w:afterAutospacing="0"/>
              <w:jc w:val="both"/>
              <w:rPr>
                <w:rFonts w:eastAsiaTheme="minorEastAsia"/>
                <w:sz w:val="22"/>
                <w:szCs w:val="22"/>
              </w:rPr>
            </w:pPr>
            <w:hyperlink r:id="rId477" w:anchor="/document/118/30529/" w:history="1">
              <w:r w:rsidR="00465852" w:rsidRPr="00E12782">
                <w:rPr>
                  <w:rStyle w:val="a7"/>
                  <w:sz w:val="22"/>
                  <w:szCs w:val="22"/>
                </w:rPr>
                <w:t>О предоставлении отпуска работнику(ам) по форме № Т-6</w:t>
              </w:r>
            </w:hyperlink>
          </w:p>
        </w:tc>
        <w:tc>
          <w:tcPr>
            <w:tcW w:w="4820" w:type="dxa"/>
            <w:tcBorders>
              <w:top w:val="single" w:sz="6" w:space="0" w:color="000000"/>
              <w:left w:val="single" w:sz="6" w:space="0" w:color="000000"/>
              <w:bottom w:val="single" w:sz="6" w:space="0" w:color="000000"/>
              <w:right w:val="single" w:sz="6" w:space="0" w:color="000000"/>
            </w:tcBorders>
            <w:hideMark/>
          </w:tcPr>
          <w:p w:rsidR="00465852" w:rsidRPr="00E12782" w:rsidRDefault="00000550" w:rsidP="00D417A3">
            <w:pPr>
              <w:pStyle w:val="a8"/>
              <w:spacing w:before="0" w:beforeAutospacing="0" w:after="0" w:afterAutospacing="0"/>
              <w:jc w:val="both"/>
              <w:rPr>
                <w:rFonts w:eastAsiaTheme="minorEastAsia"/>
                <w:sz w:val="22"/>
                <w:szCs w:val="22"/>
              </w:rPr>
            </w:pPr>
            <w:hyperlink r:id="rId478" w:anchor="/document/118/30523/" w:history="1">
              <w:r w:rsidR="00465852" w:rsidRPr="00E12782">
                <w:rPr>
                  <w:rStyle w:val="a7"/>
                  <w:sz w:val="22"/>
                  <w:szCs w:val="22"/>
                </w:rPr>
                <w:t>График отпусков</w:t>
              </w:r>
            </w:hyperlink>
            <w:r w:rsidR="00465852" w:rsidRPr="00E12782">
              <w:rPr>
                <w:sz w:val="22"/>
                <w:szCs w:val="22"/>
              </w:rPr>
              <w:t>;</w:t>
            </w:r>
          </w:p>
          <w:p w:rsidR="00465852" w:rsidRPr="00E12782" w:rsidRDefault="00000550" w:rsidP="00D417A3">
            <w:pPr>
              <w:pStyle w:val="a8"/>
              <w:spacing w:before="0" w:beforeAutospacing="0" w:after="0" w:afterAutospacing="0"/>
              <w:jc w:val="both"/>
              <w:rPr>
                <w:rFonts w:eastAsiaTheme="minorEastAsia"/>
                <w:sz w:val="22"/>
                <w:szCs w:val="22"/>
              </w:rPr>
            </w:pPr>
            <w:hyperlink r:id="rId479" w:anchor="/document/99/901807664/" w:history="1">
              <w:r w:rsidR="00465852" w:rsidRPr="00E12782">
                <w:rPr>
                  <w:rStyle w:val="a7"/>
                  <w:sz w:val="22"/>
                  <w:szCs w:val="22"/>
                </w:rPr>
                <w:t>Трудовой кодекс</w:t>
              </w:r>
            </w:hyperlink>
          </w:p>
        </w:tc>
        <w:tc>
          <w:tcPr>
            <w:tcW w:w="3822" w:type="dxa"/>
            <w:gridSpan w:val="2"/>
            <w:tcBorders>
              <w:top w:val="single" w:sz="6" w:space="0" w:color="000000"/>
              <w:left w:val="single" w:sz="6" w:space="0" w:color="000000"/>
              <w:bottom w:val="single" w:sz="6" w:space="0" w:color="000000"/>
              <w:right w:val="single" w:sz="6" w:space="0" w:color="000000"/>
            </w:tcBorders>
            <w:hideMark/>
          </w:tcPr>
          <w:p w:rsidR="00465852" w:rsidRPr="00E12782" w:rsidRDefault="00465852" w:rsidP="00D417A3">
            <w:pPr>
              <w:pStyle w:val="a8"/>
              <w:spacing w:before="0" w:beforeAutospacing="0" w:after="0" w:afterAutospacing="0"/>
              <w:jc w:val="both"/>
              <w:rPr>
                <w:rFonts w:eastAsiaTheme="minorEastAsia"/>
                <w:sz w:val="22"/>
                <w:szCs w:val="22"/>
              </w:rPr>
            </w:pPr>
            <w:r w:rsidRPr="00E12782">
              <w:rPr>
                <w:sz w:val="22"/>
                <w:szCs w:val="22"/>
              </w:rPr>
              <w:t>Специалист по кадрам</w:t>
            </w:r>
          </w:p>
        </w:tc>
        <w:tc>
          <w:tcPr>
            <w:tcW w:w="1850" w:type="dxa"/>
            <w:tcBorders>
              <w:top w:val="single" w:sz="6" w:space="0" w:color="000000"/>
              <w:left w:val="single" w:sz="6" w:space="0" w:color="000000"/>
              <w:bottom w:val="single" w:sz="6" w:space="0" w:color="000000"/>
              <w:right w:val="single" w:sz="6" w:space="0" w:color="000000"/>
            </w:tcBorders>
            <w:hideMark/>
          </w:tcPr>
          <w:p w:rsidR="00465852" w:rsidRPr="00E12782" w:rsidRDefault="00465852" w:rsidP="00D417A3">
            <w:pPr>
              <w:pStyle w:val="a8"/>
              <w:spacing w:before="0" w:beforeAutospacing="0" w:after="0" w:afterAutospacing="0"/>
              <w:jc w:val="both"/>
              <w:rPr>
                <w:rFonts w:eastAsiaTheme="minorEastAsia"/>
                <w:sz w:val="22"/>
                <w:szCs w:val="22"/>
              </w:rPr>
            </w:pPr>
            <w:r w:rsidRPr="00E12782">
              <w:rPr>
                <w:sz w:val="22"/>
                <w:szCs w:val="22"/>
              </w:rPr>
              <w:t>Ежегодно и по необходимости</w:t>
            </w:r>
          </w:p>
        </w:tc>
      </w:tr>
      <w:tr w:rsidR="00465852" w:rsidRPr="00E12782" w:rsidTr="00FF7A6B">
        <w:tc>
          <w:tcPr>
            <w:tcW w:w="3694" w:type="dxa"/>
            <w:tcBorders>
              <w:top w:val="single" w:sz="6" w:space="0" w:color="000000"/>
              <w:left w:val="single" w:sz="6" w:space="0" w:color="000000"/>
              <w:bottom w:val="single" w:sz="6" w:space="0" w:color="000000"/>
              <w:right w:val="single" w:sz="6" w:space="0" w:color="000000"/>
            </w:tcBorders>
            <w:hideMark/>
          </w:tcPr>
          <w:p w:rsidR="00465852" w:rsidRPr="00E12782" w:rsidRDefault="00000550" w:rsidP="00D417A3">
            <w:pPr>
              <w:pStyle w:val="a8"/>
              <w:spacing w:before="0" w:beforeAutospacing="0" w:after="0" w:afterAutospacing="0"/>
              <w:jc w:val="both"/>
              <w:rPr>
                <w:rFonts w:eastAsiaTheme="minorEastAsia"/>
                <w:sz w:val="22"/>
                <w:szCs w:val="22"/>
              </w:rPr>
            </w:pPr>
            <w:hyperlink r:id="rId480" w:anchor="/document/118/45917/" w:history="1">
              <w:r w:rsidR="00465852" w:rsidRPr="00E12782">
                <w:rPr>
                  <w:rStyle w:val="a7"/>
                  <w:sz w:val="22"/>
                  <w:szCs w:val="22"/>
                </w:rPr>
                <w:t>О предоставлении длительного отпуска</w:t>
              </w:r>
            </w:hyperlink>
            <w:r w:rsidR="00465852" w:rsidRPr="00E12782">
              <w:rPr>
                <w:sz w:val="22"/>
                <w:szCs w:val="22"/>
              </w:rPr>
              <w:t xml:space="preserve"> (для педагога)</w:t>
            </w:r>
          </w:p>
        </w:tc>
        <w:tc>
          <w:tcPr>
            <w:tcW w:w="4820" w:type="dxa"/>
            <w:tcBorders>
              <w:top w:val="single" w:sz="6" w:space="0" w:color="000000"/>
              <w:left w:val="single" w:sz="6" w:space="0" w:color="000000"/>
              <w:bottom w:val="single" w:sz="6" w:space="0" w:color="000000"/>
              <w:right w:val="single" w:sz="6" w:space="0" w:color="000000"/>
            </w:tcBorders>
            <w:hideMark/>
          </w:tcPr>
          <w:p w:rsidR="00465852" w:rsidRPr="00E12782" w:rsidRDefault="00000550" w:rsidP="00D417A3">
            <w:pPr>
              <w:pStyle w:val="a8"/>
              <w:spacing w:before="0" w:beforeAutospacing="0" w:after="0" w:afterAutospacing="0"/>
              <w:jc w:val="both"/>
              <w:rPr>
                <w:rFonts w:eastAsiaTheme="minorEastAsia"/>
                <w:sz w:val="22"/>
                <w:szCs w:val="22"/>
              </w:rPr>
            </w:pPr>
            <w:hyperlink r:id="rId481" w:anchor="/document/99/420360582/" w:history="1">
              <w:r w:rsidR="00465852" w:rsidRPr="00E12782">
                <w:rPr>
                  <w:rStyle w:val="a7"/>
                  <w:sz w:val="22"/>
                  <w:szCs w:val="22"/>
                </w:rPr>
                <w:t>Приказ Минобрнауки от 31.05.2016 № 644</w:t>
              </w:r>
            </w:hyperlink>
            <w:r w:rsidR="00465852" w:rsidRPr="00E12782">
              <w:rPr>
                <w:sz w:val="22"/>
                <w:szCs w:val="22"/>
              </w:rPr>
              <w:t xml:space="preserve"> «Об утверждении Порядка предоставления педагогическим работникам организаций, осуществляющих образовательную деятельность, длительного отпуска сроком до одного года»</w:t>
            </w:r>
          </w:p>
        </w:tc>
        <w:tc>
          <w:tcPr>
            <w:tcW w:w="3822" w:type="dxa"/>
            <w:gridSpan w:val="2"/>
            <w:tcBorders>
              <w:top w:val="single" w:sz="6" w:space="0" w:color="000000"/>
              <w:left w:val="single" w:sz="6" w:space="0" w:color="000000"/>
              <w:bottom w:val="single" w:sz="6" w:space="0" w:color="000000"/>
              <w:right w:val="single" w:sz="6" w:space="0" w:color="000000"/>
            </w:tcBorders>
            <w:hideMark/>
          </w:tcPr>
          <w:p w:rsidR="00465852" w:rsidRPr="00E12782" w:rsidRDefault="00465852" w:rsidP="00D417A3">
            <w:pPr>
              <w:pStyle w:val="a8"/>
              <w:spacing w:before="0" w:beforeAutospacing="0" w:after="0" w:afterAutospacing="0"/>
              <w:jc w:val="both"/>
              <w:rPr>
                <w:rFonts w:eastAsiaTheme="minorEastAsia"/>
                <w:sz w:val="22"/>
                <w:szCs w:val="22"/>
              </w:rPr>
            </w:pPr>
            <w:r w:rsidRPr="00E12782">
              <w:rPr>
                <w:sz w:val="22"/>
                <w:szCs w:val="22"/>
              </w:rPr>
              <w:t>Специалист по кадрам</w:t>
            </w:r>
          </w:p>
        </w:tc>
        <w:tc>
          <w:tcPr>
            <w:tcW w:w="1850" w:type="dxa"/>
            <w:tcBorders>
              <w:top w:val="single" w:sz="6" w:space="0" w:color="000000"/>
              <w:left w:val="single" w:sz="6" w:space="0" w:color="000000"/>
              <w:bottom w:val="single" w:sz="6" w:space="0" w:color="000000"/>
              <w:right w:val="single" w:sz="6" w:space="0" w:color="000000"/>
            </w:tcBorders>
            <w:hideMark/>
          </w:tcPr>
          <w:p w:rsidR="00465852" w:rsidRPr="00E12782" w:rsidRDefault="00465852" w:rsidP="00D417A3">
            <w:pPr>
              <w:pStyle w:val="a8"/>
              <w:spacing w:before="0" w:beforeAutospacing="0" w:after="0" w:afterAutospacing="0"/>
              <w:jc w:val="both"/>
              <w:rPr>
                <w:rFonts w:eastAsiaTheme="minorEastAsia"/>
                <w:sz w:val="22"/>
                <w:szCs w:val="22"/>
              </w:rPr>
            </w:pPr>
            <w:r w:rsidRPr="00E12782">
              <w:rPr>
                <w:sz w:val="22"/>
                <w:szCs w:val="22"/>
              </w:rPr>
              <w:t>По необходимости</w:t>
            </w:r>
          </w:p>
        </w:tc>
      </w:tr>
      <w:tr w:rsidR="00465852" w:rsidRPr="00E12782" w:rsidTr="00FF7A6B">
        <w:tc>
          <w:tcPr>
            <w:tcW w:w="3694" w:type="dxa"/>
            <w:tcBorders>
              <w:top w:val="single" w:sz="6" w:space="0" w:color="000000"/>
              <w:left w:val="single" w:sz="6" w:space="0" w:color="000000"/>
              <w:bottom w:val="single" w:sz="6" w:space="0" w:color="000000"/>
              <w:right w:val="single" w:sz="6" w:space="0" w:color="000000"/>
            </w:tcBorders>
            <w:hideMark/>
          </w:tcPr>
          <w:p w:rsidR="00465852" w:rsidRPr="00E12782" w:rsidRDefault="00000550" w:rsidP="00D417A3">
            <w:pPr>
              <w:pStyle w:val="a8"/>
              <w:spacing w:before="0" w:beforeAutospacing="0" w:after="0" w:afterAutospacing="0"/>
              <w:jc w:val="both"/>
              <w:rPr>
                <w:rFonts w:eastAsiaTheme="minorEastAsia"/>
                <w:sz w:val="22"/>
                <w:szCs w:val="22"/>
              </w:rPr>
            </w:pPr>
            <w:hyperlink r:id="rId482" w:anchor="/document/118/67939/" w:history="1">
              <w:r w:rsidR="00465852" w:rsidRPr="00E12782">
                <w:rPr>
                  <w:rStyle w:val="a7"/>
                  <w:sz w:val="22"/>
                  <w:szCs w:val="22"/>
                </w:rPr>
                <w:t>О переносе отпуска</w:t>
              </w:r>
            </w:hyperlink>
          </w:p>
        </w:tc>
        <w:tc>
          <w:tcPr>
            <w:tcW w:w="4820" w:type="dxa"/>
            <w:tcBorders>
              <w:top w:val="single" w:sz="6" w:space="0" w:color="000000"/>
              <w:left w:val="single" w:sz="6" w:space="0" w:color="000000"/>
              <w:bottom w:val="single" w:sz="6" w:space="0" w:color="000000"/>
              <w:right w:val="single" w:sz="6" w:space="0" w:color="000000"/>
            </w:tcBorders>
            <w:hideMark/>
          </w:tcPr>
          <w:p w:rsidR="00465852" w:rsidRPr="00E12782" w:rsidRDefault="00000550" w:rsidP="00D417A3">
            <w:pPr>
              <w:pStyle w:val="a8"/>
              <w:spacing w:before="0" w:beforeAutospacing="0" w:after="0" w:afterAutospacing="0"/>
              <w:jc w:val="both"/>
              <w:rPr>
                <w:rFonts w:eastAsiaTheme="minorEastAsia"/>
                <w:sz w:val="22"/>
                <w:szCs w:val="22"/>
              </w:rPr>
            </w:pPr>
            <w:hyperlink r:id="rId483" w:anchor="/document/99/901807664/" w:history="1">
              <w:r w:rsidR="00465852" w:rsidRPr="00E12782">
                <w:rPr>
                  <w:rStyle w:val="a7"/>
                  <w:sz w:val="22"/>
                  <w:szCs w:val="22"/>
                </w:rPr>
                <w:t>Трудовой кодекс</w:t>
              </w:r>
            </w:hyperlink>
            <w:r w:rsidR="00465852" w:rsidRPr="00E12782">
              <w:rPr>
                <w:sz w:val="22"/>
                <w:szCs w:val="22"/>
              </w:rPr>
              <w:t>;</w:t>
            </w:r>
          </w:p>
          <w:p w:rsidR="00465852" w:rsidRPr="00E12782" w:rsidRDefault="00465852" w:rsidP="00D417A3">
            <w:pPr>
              <w:pStyle w:val="a8"/>
              <w:spacing w:before="0" w:beforeAutospacing="0" w:after="0" w:afterAutospacing="0"/>
              <w:jc w:val="both"/>
              <w:rPr>
                <w:rFonts w:eastAsiaTheme="minorEastAsia"/>
                <w:sz w:val="22"/>
                <w:szCs w:val="22"/>
              </w:rPr>
            </w:pPr>
            <w:r w:rsidRPr="00E12782">
              <w:rPr>
                <w:sz w:val="22"/>
                <w:szCs w:val="22"/>
              </w:rPr>
              <w:t>производственная необходимость</w:t>
            </w:r>
          </w:p>
        </w:tc>
        <w:tc>
          <w:tcPr>
            <w:tcW w:w="3822" w:type="dxa"/>
            <w:gridSpan w:val="2"/>
            <w:tcBorders>
              <w:top w:val="single" w:sz="6" w:space="0" w:color="000000"/>
              <w:left w:val="single" w:sz="6" w:space="0" w:color="000000"/>
              <w:bottom w:val="single" w:sz="6" w:space="0" w:color="000000"/>
              <w:right w:val="single" w:sz="6" w:space="0" w:color="000000"/>
            </w:tcBorders>
            <w:hideMark/>
          </w:tcPr>
          <w:p w:rsidR="00465852" w:rsidRPr="00E12782" w:rsidRDefault="00465852" w:rsidP="00D417A3">
            <w:pPr>
              <w:pStyle w:val="a8"/>
              <w:spacing w:before="0" w:beforeAutospacing="0" w:after="0" w:afterAutospacing="0"/>
              <w:jc w:val="both"/>
              <w:rPr>
                <w:rFonts w:eastAsiaTheme="minorEastAsia"/>
                <w:sz w:val="22"/>
                <w:szCs w:val="22"/>
              </w:rPr>
            </w:pPr>
            <w:r w:rsidRPr="00E12782">
              <w:rPr>
                <w:sz w:val="22"/>
                <w:szCs w:val="22"/>
              </w:rPr>
              <w:t>Специалист по кадрам</w:t>
            </w:r>
          </w:p>
        </w:tc>
        <w:tc>
          <w:tcPr>
            <w:tcW w:w="1850" w:type="dxa"/>
            <w:tcBorders>
              <w:top w:val="single" w:sz="6" w:space="0" w:color="000000"/>
              <w:left w:val="single" w:sz="6" w:space="0" w:color="000000"/>
              <w:bottom w:val="single" w:sz="6" w:space="0" w:color="000000"/>
              <w:right w:val="single" w:sz="6" w:space="0" w:color="000000"/>
            </w:tcBorders>
            <w:hideMark/>
          </w:tcPr>
          <w:p w:rsidR="00465852" w:rsidRPr="00E12782" w:rsidRDefault="00465852" w:rsidP="00D417A3">
            <w:pPr>
              <w:pStyle w:val="a8"/>
              <w:spacing w:before="0" w:beforeAutospacing="0" w:after="0" w:afterAutospacing="0"/>
              <w:jc w:val="both"/>
              <w:rPr>
                <w:rFonts w:eastAsiaTheme="minorEastAsia"/>
                <w:sz w:val="22"/>
                <w:szCs w:val="22"/>
              </w:rPr>
            </w:pPr>
            <w:r w:rsidRPr="00E12782">
              <w:rPr>
                <w:sz w:val="22"/>
                <w:szCs w:val="22"/>
              </w:rPr>
              <w:t>По необходимости</w:t>
            </w:r>
          </w:p>
        </w:tc>
      </w:tr>
      <w:tr w:rsidR="00465852" w:rsidRPr="00E12782" w:rsidTr="00FF7A6B">
        <w:tc>
          <w:tcPr>
            <w:tcW w:w="3694" w:type="dxa"/>
            <w:tcBorders>
              <w:top w:val="single" w:sz="6" w:space="0" w:color="000000"/>
              <w:left w:val="single" w:sz="6" w:space="0" w:color="000000"/>
              <w:bottom w:val="single" w:sz="6" w:space="0" w:color="000000"/>
              <w:right w:val="single" w:sz="6" w:space="0" w:color="000000"/>
            </w:tcBorders>
            <w:hideMark/>
          </w:tcPr>
          <w:p w:rsidR="00465852" w:rsidRPr="00E12782" w:rsidRDefault="00000550" w:rsidP="00D417A3">
            <w:pPr>
              <w:pStyle w:val="a8"/>
              <w:spacing w:before="0" w:beforeAutospacing="0" w:after="0" w:afterAutospacing="0"/>
              <w:jc w:val="both"/>
              <w:rPr>
                <w:rFonts w:eastAsiaTheme="minorEastAsia"/>
                <w:sz w:val="22"/>
                <w:szCs w:val="22"/>
              </w:rPr>
            </w:pPr>
            <w:hyperlink r:id="rId484" w:anchor="/document/118/30403/" w:history="1">
              <w:r w:rsidR="00465852" w:rsidRPr="00E12782">
                <w:rPr>
                  <w:rStyle w:val="a7"/>
                  <w:sz w:val="22"/>
                  <w:szCs w:val="22"/>
                </w:rPr>
                <w:t>О прекращении трудового договора с работником по форме № Т-8</w:t>
              </w:r>
            </w:hyperlink>
          </w:p>
        </w:tc>
        <w:tc>
          <w:tcPr>
            <w:tcW w:w="4820" w:type="dxa"/>
            <w:tcBorders>
              <w:top w:val="single" w:sz="6" w:space="0" w:color="000000"/>
              <w:left w:val="single" w:sz="6" w:space="0" w:color="000000"/>
              <w:bottom w:val="single" w:sz="6" w:space="0" w:color="000000"/>
              <w:right w:val="single" w:sz="6" w:space="0" w:color="000000"/>
            </w:tcBorders>
            <w:hideMark/>
          </w:tcPr>
          <w:p w:rsidR="00465852" w:rsidRPr="00E12782" w:rsidRDefault="00000550" w:rsidP="00D417A3">
            <w:pPr>
              <w:pStyle w:val="a8"/>
              <w:spacing w:before="0" w:beforeAutospacing="0" w:after="0" w:afterAutospacing="0"/>
              <w:jc w:val="both"/>
              <w:rPr>
                <w:rFonts w:eastAsiaTheme="minorEastAsia"/>
                <w:sz w:val="22"/>
                <w:szCs w:val="22"/>
              </w:rPr>
            </w:pPr>
            <w:hyperlink r:id="rId485" w:anchor="/document/99/901807664/" w:history="1">
              <w:r w:rsidR="00465852" w:rsidRPr="00E12782">
                <w:rPr>
                  <w:rStyle w:val="a7"/>
                  <w:sz w:val="22"/>
                  <w:szCs w:val="22"/>
                </w:rPr>
                <w:t>Трудовой кодекс</w:t>
              </w:r>
            </w:hyperlink>
            <w:r w:rsidR="00465852" w:rsidRPr="00E12782">
              <w:rPr>
                <w:sz w:val="22"/>
                <w:szCs w:val="22"/>
              </w:rPr>
              <w:t>;</w:t>
            </w:r>
          </w:p>
          <w:p w:rsidR="00465852" w:rsidRPr="00E12782" w:rsidRDefault="00000550" w:rsidP="00D417A3">
            <w:pPr>
              <w:pStyle w:val="a8"/>
              <w:spacing w:before="0" w:beforeAutospacing="0" w:after="0" w:afterAutospacing="0"/>
              <w:jc w:val="both"/>
              <w:rPr>
                <w:rFonts w:eastAsiaTheme="minorEastAsia"/>
                <w:sz w:val="22"/>
                <w:szCs w:val="22"/>
              </w:rPr>
            </w:pPr>
            <w:hyperlink r:id="rId486" w:anchor="/document/118/45681/" w:history="1">
              <w:r w:rsidR="00465852" w:rsidRPr="00E12782">
                <w:rPr>
                  <w:rStyle w:val="a7"/>
                  <w:sz w:val="22"/>
                  <w:szCs w:val="22"/>
                </w:rPr>
                <w:t>Заявление работника</w:t>
              </w:r>
            </w:hyperlink>
            <w:r w:rsidR="00465852" w:rsidRPr="00E12782">
              <w:rPr>
                <w:sz w:val="22"/>
                <w:szCs w:val="22"/>
              </w:rPr>
              <w:t>, служебная записка</w:t>
            </w:r>
          </w:p>
        </w:tc>
        <w:tc>
          <w:tcPr>
            <w:tcW w:w="3822" w:type="dxa"/>
            <w:gridSpan w:val="2"/>
            <w:tcBorders>
              <w:top w:val="single" w:sz="6" w:space="0" w:color="000000"/>
              <w:left w:val="single" w:sz="6" w:space="0" w:color="000000"/>
              <w:bottom w:val="single" w:sz="6" w:space="0" w:color="000000"/>
              <w:right w:val="single" w:sz="6" w:space="0" w:color="000000"/>
            </w:tcBorders>
            <w:hideMark/>
          </w:tcPr>
          <w:p w:rsidR="00465852" w:rsidRPr="00E12782" w:rsidRDefault="00465852" w:rsidP="00D417A3">
            <w:pPr>
              <w:pStyle w:val="a8"/>
              <w:spacing w:before="0" w:beforeAutospacing="0" w:after="0" w:afterAutospacing="0"/>
              <w:jc w:val="both"/>
              <w:rPr>
                <w:rFonts w:eastAsiaTheme="minorEastAsia"/>
                <w:sz w:val="22"/>
                <w:szCs w:val="22"/>
              </w:rPr>
            </w:pPr>
            <w:r w:rsidRPr="00E12782">
              <w:rPr>
                <w:sz w:val="22"/>
                <w:szCs w:val="22"/>
              </w:rPr>
              <w:t>Специалист по кадрам</w:t>
            </w:r>
          </w:p>
        </w:tc>
        <w:tc>
          <w:tcPr>
            <w:tcW w:w="1850" w:type="dxa"/>
            <w:tcBorders>
              <w:top w:val="single" w:sz="6" w:space="0" w:color="000000"/>
              <w:left w:val="single" w:sz="6" w:space="0" w:color="000000"/>
              <w:bottom w:val="single" w:sz="6" w:space="0" w:color="000000"/>
              <w:right w:val="single" w:sz="6" w:space="0" w:color="000000"/>
            </w:tcBorders>
            <w:hideMark/>
          </w:tcPr>
          <w:p w:rsidR="00465852" w:rsidRPr="00E12782" w:rsidRDefault="00465852" w:rsidP="00D417A3">
            <w:pPr>
              <w:pStyle w:val="a8"/>
              <w:spacing w:before="0" w:beforeAutospacing="0" w:after="0" w:afterAutospacing="0"/>
              <w:jc w:val="both"/>
              <w:rPr>
                <w:rFonts w:eastAsiaTheme="minorEastAsia"/>
                <w:sz w:val="22"/>
                <w:szCs w:val="22"/>
              </w:rPr>
            </w:pPr>
            <w:r w:rsidRPr="00E12782">
              <w:rPr>
                <w:sz w:val="22"/>
                <w:szCs w:val="22"/>
              </w:rPr>
              <w:t>Ежегодно и по необходимости</w:t>
            </w:r>
          </w:p>
        </w:tc>
      </w:tr>
      <w:tr w:rsidR="00465852" w:rsidRPr="00E12782" w:rsidTr="00FF7A6B">
        <w:tc>
          <w:tcPr>
            <w:tcW w:w="14186" w:type="dxa"/>
            <w:gridSpan w:val="5"/>
            <w:tcBorders>
              <w:top w:val="single" w:sz="6" w:space="0" w:color="000000"/>
              <w:left w:val="single" w:sz="6" w:space="0" w:color="000000"/>
              <w:bottom w:val="single" w:sz="6" w:space="0" w:color="000000"/>
              <w:right w:val="single" w:sz="6" w:space="0" w:color="000000"/>
            </w:tcBorders>
            <w:hideMark/>
          </w:tcPr>
          <w:p w:rsidR="00465852" w:rsidRPr="00E12782" w:rsidRDefault="00465852" w:rsidP="00D417A3">
            <w:pPr>
              <w:pStyle w:val="a8"/>
              <w:spacing w:before="0" w:beforeAutospacing="0" w:after="0" w:afterAutospacing="0"/>
              <w:jc w:val="both"/>
              <w:rPr>
                <w:rFonts w:eastAsiaTheme="minorEastAsia"/>
                <w:sz w:val="22"/>
                <w:szCs w:val="22"/>
              </w:rPr>
            </w:pPr>
            <w:r w:rsidRPr="00E12782">
              <w:rPr>
                <w:rStyle w:val="ac"/>
                <w:sz w:val="22"/>
                <w:szCs w:val="22"/>
              </w:rPr>
              <w:t>3. По административно-хозяйственным вопросам</w:t>
            </w:r>
          </w:p>
        </w:tc>
      </w:tr>
      <w:tr w:rsidR="00465852" w:rsidRPr="00E12782" w:rsidTr="00FF7A6B">
        <w:tc>
          <w:tcPr>
            <w:tcW w:w="3694" w:type="dxa"/>
            <w:tcBorders>
              <w:top w:val="single" w:sz="6" w:space="0" w:color="000000"/>
              <w:left w:val="single" w:sz="6" w:space="0" w:color="000000"/>
              <w:bottom w:val="single" w:sz="6" w:space="0" w:color="000000"/>
              <w:right w:val="single" w:sz="6" w:space="0" w:color="000000"/>
            </w:tcBorders>
            <w:hideMark/>
          </w:tcPr>
          <w:p w:rsidR="00465852" w:rsidRPr="00E12782" w:rsidRDefault="00000550" w:rsidP="00D417A3">
            <w:pPr>
              <w:pStyle w:val="a8"/>
              <w:spacing w:before="0" w:beforeAutospacing="0" w:after="0" w:afterAutospacing="0"/>
              <w:jc w:val="both"/>
              <w:rPr>
                <w:rFonts w:eastAsiaTheme="minorEastAsia"/>
                <w:sz w:val="22"/>
                <w:szCs w:val="22"/>
              </w:rPr>
            </w:pPr>
            <w:hyperlink r:id="rId487" w:anchor="/document/118/29668/" w:history="1">
              <w:r w:rsidR="00465852" w:rsidRPr="00E12782">
                <w:rPr>
                  <w:rStyle w:val="a7"/>
                  <w:sz w:val="22"/>
                  <w:szCs w:val="22"/>
                </w:rPr>
                <w:t>Об усилении мер безопасности в период проведения мероприятий к Дню России</w:t>
              </w:r>
            </w:hyperlink>
          </w:p>
        </w:tc>
        <w:tc>
          <w:tcPr>
            <w:tcW w:w="4820" w:type="dxa"/>
            <w:tcBorders>
              <w:top w:val="single" w:sz="6" w:space="0" w:color="000000"/>
              <w:left w:val="single" w:sz="6" w:space="0" w:color="000000"/>
              <w:bottom w:val="single" w:sz="6" w:space="0" w:color="000000"/>
              <w:right w:val="single" w:sz="6" w:space="0" w:color="000000"/>
            </w:tcBorders>
            <w:hideMark/>
          </w:tcPr>
          <w:p w:rsidR="00465852" w:rsidRPr="00E12782" w:rsidRDefault="00000550" w:rsidP="00D417A3">
            <w:pPr>
              <w:pStyle w:val="a8"/>
              <w:spacing w:before="0" w:beforeAutospacing="0" w:after="0" w:afterAutospacing="0"/>
              <w:jc w:val="both"/>
              <w:rPr>
                <w:rFonts w:eastAsiaTheme="minorEastAsia"/>
                <w:sz w:val="22"/>
                <w:szCs w:val="22"/>
              </w:rPr>
            </w:pPr>
            <w:hyperlink r:id="rId488" w:anchor="/document/99/560916143/" w:history="1">
              <w:r w:rsidR="00465852" w:rsidRPr="00E12782">
                <w:rPr>
                  <w:rStyle w:val="a7"/>
                  <w:sz w:val="22"/>
                  <w:szCs w:val="22"/>
                </w:rPr>
                <w:t xml:space="preserve">Постановление Правительства от 02.08.2019 №1006 </w:t>
              </w:r>
            </w:hyperlink>
            <w:r w:rsidR="00465852" w:rsidRPr="00E12782">
              <w:rPr>
                <w:sz w:val="22"/>
                <w:szCs w:val="22"/>
              </w:rPr>
              <w:t>«Об утверждении требований к антитеррористической защищенности объектов (территорий) Минпросвещения РФ и объектов (территорий), относящихся к сфере деятельности Минпросвещения РФ, и формы паспорта безопасности этих объектов (территорий)»</w:t>
            </w:r>
          </w:p>
        </w:tc>
        <w:tc>
          <w:tcPr>
            <w:tcW w:w="3822" w:type="dxa"/>
            <w:gridSpan w:val="2"/>
            <w:tcBorders>
              <w:top w:val="single" w:sz="6" w:space="0" w:color="000000"/>
              <w:left w:val="single" w:sz="6" w:space="0" w:color="000000"/>
              <w:bottom w:val="single" w:sz="6" w:space="0" w:color="000000"/>
              <w:right w:val="single" w:sz="6" w:space="0" w:color="000000"/>
            </w:tcBorders>
            <w:hideMark/>
          </w:tcPr>
          <w:p w:rsidR="00465852" w:rsidRPr="00E12782" w:rsidRDefault="00465852" w:rsidP="00D417A3">
            <w:pPr>
              <w:pStyle w:val="a8"/>
              <w:spacing w:before="0" w:beforeAutospacing="0" w:after="0" w:afterAutospacing="0"/>
              <w:jc w:val="both"/>
              <w:rPr>
                <w:rFonts w:eastAsiaTheme="minorEastAsia"/>
                <w:sz w:val="22"/>
                <w:szCs w:val="22"/>
              </w:rPr>
            </w:pPr>
            <w:r w:rsidRPr="00E12782">
              <w:rPr>
                <w:sz w:val="22"/>
                <w:szCs w:val="22"/>
              </w:rPr>
              <w:t>Ответственный за антитеррористическую защищенность</w:t>
            </w:r>
          </w:p>
        </w:tc>
        <w:tc>
          <w:tcPr>
            <w:tcW w:w="1850" w:type="dxa"/>
            <w:tcBorders>
              <w:top w:val="single" w:sz="6" w:space="0" w:color="000000"/>
              <w:left w:val="single" w:sz="6" w:space="0" w:color="000000"/>
              <w:bottom w:val="single" w:sz="6" w:space="0" w:color="000000"/>
              <w:right w:val="single" w:sz="6" w:space="0" w:color="000000"/>
            </w:tcBorders>
            <w:hideMark/>
          </w:tcPr>
          <w:p w:rsidR="00465852" w:rsidRPr="00E12782" w:rsidRDefault="00465852" w:rsidP="00D417A3">
            <w:pPr>
              <w:pStyle w:val="a8"/>
              <w:spacing w:before="0" w:beforeAutospacing="0" w:after="0" w:afterAutospacing="0"/>
              <w:jc w:val="both"/>
              <w:rPr>
                <w:rFonts w:eastAsiaTheme="minorEastAsia"/>
                <w:sz w:val="22"/>
                <w:szCs w:val="22"/>
              </w:rPr>
            </w:pPr>
            <w:r w:rsidRPr="00E12782">
              <w:rPr>
                <w:sz w:val="22"/>
                <w:szCs w:val="22"/>
              </w:rPr>
              <w:t>Ежегодно</w:t>
            </w:r>
          </w:p>
        </w:tc>
      </w:tr>
      <w:tr w:rsidR="00465852" w:rsidRPr="00E12782" w:rsidTr="00FF7A6B">
        <w:tc>
          <w:tcPr>
            <w:tcW w:w="3694" w:type="dxa"/>
            <w:tcBorders>
              <w:top w:val="single" w:sz="6" w:space="0" w:color="000000"/>
              <w:left w:val="single" w:sz="6" w:space="0" w:color="000000"/>
              <w:bottom w:val="single" w:sz="6" w:space="0" w:color="000000"/>
              <w:right w:val="single" w:sz="6" w:space="0" w:color="000000"/>
            </w:tcBorders>
            <w:hideMark/>
          </w:tcPr>
          <w:p w:rsidR="00465852" w:rsidRPr="00E12782" w:rsidRDefault="00000550" w:rsidP="00D417A3">
            <w:pPr>
              <w:pStyle w:val="a8"/>
              <w:spacing w:before="0" w:beforeAutospacing="0" w:after="0" w:afterAutospacing="0"/>
              <w:jc w:val="both"/>
              <w:rPr>
                <w:rFonts w:eastAsiaTheme="minorEastAsia"/>
                <w:sz w:val="22"/>
                <w:szCs w:val="22"/>
              </w:rPr>
            </w:pPr>
            <w:hyperlink r:id="rId489" w:anchor="/document/118/67690/" w:history="1">
              <w:r w:rsidR="00465852" w:rsidRPr="00E12782">
                <w:rPr>
                  <w:rStyle w:val="a7"/>
                  <w:sz w:val="22"/>
                  <w:szCs w:val="22"/>
                </w:rPr>
                <w:t>О подготовке и пересмотре инструкций по охране труда</w:t>
              </w:r>
            </w:hyperlink>
          </w:p>
        </w:tc>
        <w:tc>
          <w:tcPr>
            <w:tcW w:w="4820" w:type="dxa"/>
            <w:tcBorders>
              <w:top w:val="single" w:sz="6" w:space="0" w:color="000000"/>
              <w:left w:val="single" w:sz="6" w:space="0" w:color="000000"/>
              <w:bottom w:val="single" w:sz="6" w:space="0" w:color="000000"/>
              <w:right w:val="single" w:sz="6" w:space="0" w:color="000000"/>
            </w:tcBorders>
            <w:hideMark/>
          </w:tcPr>
          <w:p w:rsidR="00465852" w:rsidRPr="00E12782" w:rsidRDefault="00000550" w:rsidP="00D417A3">
            <w:pPr>
              <w:pStyle w:val="a8"/>
              <w:spacing w:before="0" w:beforeAutospacing="0" w:after="0" w:afterAutospacing="0"/>
              <w:jc w:val="both"/>
              <w:rPr>
                <w:rFonts w:eastAsiaTheme="minorEastAsia"/>
                <w:sz w:val="22"/>
                <w:szCs w:val="22"/>
              </w:rPr>
            </w:pPr>
            <w:hyperlink r:id="rId490" w:anchor="/document/99/901807664/ZAP1UIQ39N/" w:history="1">
              <w:r w:rsidR="00465852" w:rsidRPr="00E12782">
                <w:rPr>
                  <w:rStyle w:val="a7"/>
                  <w:sz w:val="22"/>
                  <w:szCs w:val="22"/>
                </w:rPr>
                <w:t>Трудовой кодекс</w:t>
              </w:r>
            </w:hyperlink>
            <w:r w:rsidR="00465852" w:rsidRPr="00E12782">
              <w:rPr>
                <w:sz w:val="22"/>
                <w:szCs w:val="22"/>
              </w:rPr>
              <w:t>;</w:t>
            </w:r>
          </w:p>
          <w:p w:rsidR="00465852" w:rsidRPr="00E12782" w:rsidRDefault="00000550" w:rsidP="00D417A3">
            <w:pPr>
              <w:pStyle w:val="a8"/>
              <w:spacing w:before="0" w:beforeAutospacing="0" w:after="0" w:afterAutospacing="0"/>
              <w:jc w:val="both"/>
              <w:rPr>
                <w:sz w:val="22"/>
                <w:szCs w:val="22"/>
              </w:rPr>
            </w:pPr>
            <w:hyperlink r:id="rId491" w:anchor="/document/97/18726/" w:history="1">
              <w:r w:rsidR="00465852" w:rsidRPr="00E12782">
                <w:rPr>
                  <w:rStyle w:val="a7"/>
                  <w:sz w:val="22"/>
                  <w:szCs w:val="22"/>
                </w:rPr>
                <w:t>Методические рекомендации Минтруда от 13.05.2004</w:t>
              </w:r>
            </w:hyperlink>
            <w:r w:rsidR="00465852" w:rsidRPr="00E12782">
              <w:rPr>
                <w:sz w:val="22"/>
                <w:szCs w:val="22"/>
              </w:rPr>
              <w:t xml:space="preserve"> по разработке инструкций по охране труда;</w:t>
            </w:r>
          </w:p>
          <w:p w:rsidR="00465852" w:rsidRPr="00E12782" w:rsidRDefault="00000550" w:rsidP="00D417A3">
            <w:pPr>
              <w:pStyle w:val="a8"/>
              <w:spacing w:before="0" w:beforeAutospacing="0" w:after="0" w:afterAutospacing="0"/>
              <w:jc w:val="both"/>
              <w:rPr>
                <w:rFonts w:eastAsiaTheme="minorEastAsia"/>
                <w:sz w:val="22"/>
                <w:szCs w:val="22"/>
              </w:rPr>
            </w:pPr>
            <w:hyperlink r:id="rId492" w:anchor="/document/99/901836981/" w:history="1">
              <w:r w:rsidR="00465852" w:rsidRPr="00E12782">
                <w:rPr>
                  <w:rStyle w:val="a7"/>
                  <w:sz w:val="22"/>
                  <w:szCs w:val="22"/>
                </w:rPr>
                <w:t xml:space="preserve">Постановление Минтруда от 17.12.2002 № 80 </w:t>
              </w:r>
            </w:hyperlink>
            <w:r w:rsidR="00465852" w:rsidRPr="00E12782">
              <w:rPr>
                <w:sz w:val="22"/>
                <w:szCs w:val="22"/>
              </w:rPr>
              <w:t>«Об утверждении Методических рекомендаций по разработке государственных нормативных требований охраны труда (не нуждается в госрегистрации)»</w:t>
            </w:r>
          </w:p>
        </w:tc>
        <w:tc>
          <w:tcPr>
            <w:tcW w:w="3822" w:type="dxa"/>
            <w:gridSpan w:val="2"/>
            <w:tcBorders>
              <w:top w:val="single" w:sz="6" w:space="0" w:color="000000"/>
              <w:left w:val="single" w:sz="6" w:space="0" w:color="000000"/>
              <w:bottom w:val="single" w:sz="6" w:space="0" w:color="000000"/>
              <w:right w:val="single" w:sz="6" w:space="0" w:color="000000"/>
            </w:tcBorders>
            <w:hideMark/>
          </w:tcPr>
          <w:p w:rsidR="00465852" w:rsidRPr="00E12782" w:rsidRDefault="00465852" w:rsidP="00D417A3">
            <w:pPr>
              <w:pStyle w:val="a8"/>
              <w:spacing w:before="0" w:beforeAutospacing="0" w:after="0" w:afterAutospacing="0"/>
              <w:jc w:val="both"/>
              <w:rPr>
                <w:rFonts w:eastAsiaTheme="minorEastAsia"/>
                <w:sz w:val="22"/>
                <w:szCs w:val="22"/>
              </w:rPr>
            </w:pPr>
            <w:r w:rsidRPr="00E12782">
              <w:rPr>
                <w:sz w:val="22"/>
                <w:szCs w:val="22"/>
              </w:rPr>
              <w:t>Специалист по охране труда</w:t>
            </w:r>
          </w:p>
        </w:tc>
        <w:tc>
          <w:tcPr>
            <w:tcW w:w="1850" w:type="dxa"/>
            <w:tcBorders>
              <w:top w:val="single" w:sz="6" w:space="0" w:color="000000"/>
              <w:left w:val="single" w:sz="6" w:space="0" w:color="000000"/>
              <w:bottom w:val="single" w:sz="6" w:space="0" w:color="000000"/>
              <w:right w:val="single" w:sz="6" w:space="0" w:color="000000"/>
            </w:tcBorders>
            <w:hideMark/>
          </w:tcPr>
          <w:p w:rsidR="00465852" w:rsidRPr="00E12782" w:rsidRDefault="00465852" w:rsidP="00D417A3">
            <w:pPr>
              <w:pStyle w:val="a8"/>
              <w:spacing w:before="0" w:beforeAutospacing="0" w:after="0" w:afterAutospacing="0"/>
              <w:jc w:val="both"/>
              <w:rPr>
                <w:rFonts w:eastAsiaTheme="minorEastAsia"/>
                <w:sz w:val="22"/>
                <w:szCs w:val="22"/>
              </w:rPr>
            </w:pPr>
            <w:r w:rsidRPr="00E12782">
              <w:rPr>
                <w:sz w:val="22"/>
                <w:szCs w:val="22"/>
              </w:rPr>
              <w:t>По необходимости не реже одного раза в пять лет для организации пересмотра инструкций</w:t>
            </w:r>
          </w:p>
        </w:tc>
      </w:tr>
      <w:tr w:rsidR="00465852" w:rsidRPr="00E12782" w:rsidTr="00FF7A6B">
        <w:tc>
          <w:tcPr>
            <w:tcW w:w="3694" w:type="dxa"/>
            <w:tcBorders>
              <w:top w:val="single" w:sz="6" w:space="0" w:color="000000"/>
              <w:left w:val="single" w:sz="6" w:space="0" w:color="000000"/>
              <w:bottom w:val="single" w:sz="6" w:space="0" w:color="000000"/>
              <w:right w:val="single" w:sz="6" w:space="0" w:color="000000"/>
            </w:tcBorders>
            <w:hideMark/>
          </w:tcPr>
          <w:p w:rsidR="00465852" w:rsidRPr="00E12782" w:rsidRDefault="00000550" w:rsidP="00D417A3">
            <w:pPr>
              <w:pStyle w:val="a8"/>
              <w:spacing w:before="0" w:beforeAutospacing="0" w:after="0" w:afterAutospacing="0"/>
              <w:jc w:val="both"/>
              <w:rPr>
                <w:rFonts w:eastAsiaTheme="minorEastAsia"/>
                <w:sz w:val="22"/>
                <w:szCs w:val="22"/>
              </w:rPr>
            </w:pPr>
            <w:hyperlink r:id="rId493" w:anchor="/document/118/67691/" w:history="1">
              <w:r w:rsidR="00465852" w:rsidRPr="00E12782">
                <w:rPr>
                  <w:rStyle w:val="a7"/>
                  <w:sz w:val="22"/>
                  <w:szCs w:val="22"/>
                </w:rPr>
                <w:t>О внесении изменений в инструкцию по охране труда</w:t>
              </w:r>
            </w:hyperlink>
          </w:p>
        </w:tc>
        <w:tc>
          <w:tcPr>
            <w:tcW w:w="4820" w:type="dxa"/>
            <w:tcBorders>
              <w:top w:val="single" w:sz="6" w:space="0" w:color="000000"/>
              <w:left w:val="single" w:sz="6" w:space="0" w:color="000000"/>
              <w:bottom w:val="single" w:sz="6" w:space="0" w:color="000000"/>
              <w:right w:val="single" w:sz="6" w:space="0" w:color="000000"/>
            </w:tcBorders>
            <w:hideMark/>
          </w:tcPr>
          <w:p w:rsidR="00465852" w:rsidRPr="00E12782" w:rsidRDefault="00000550" w:rsidP="00D417A3">
            <w:pPr>
              <w:pStyle w:val="a8"/>
              <w:spacing w:before="0" w:beforeAutospacing="0" w:after="0" w:afterAutospacing="0"/>
              <w:jc w:val="both"/>
              <w:rPr>
                <w:rFonts w:eastAsiaTheme="minorEastAsia"/>
                <w:sz w:val="22"/>
                <w:szCs w:val="22"/>
              </w:rPr>
            </w:pPr>
            <w:hyperlink r:id="rId494" w:anchor="/document/99/901807664/ZAP1UIQ39N/" w:history="1">
              <w:r w:rsidR="00465852" w:rsidRPr="00E12782">
                <w:rPr>
                  <w:rStyle w:val="a7"/>
                  <w:sz w:val="22"/>
                  <w:szCs w:val="22"/>
                </w:rPr>
                <w:t>Трудовой кодекс</w:t>
              </w:r>
            </w:hyperlink>
            <w:r w:rsidR="00465852" w:rsidRPr="00E12782">
              <w:rPr>
                <w:sz w:val="22"/>
                <w:szCs w:val="22"/>
              </w:rPr>
              <w:t>;</w:t>
            </w:r>
          </w:p>
          <w:p w:rsidR="00465852" w:rsidRPr="00E12782" w:rsidRDefault="00000550" w:rsidP="00D417A3">
            <w:pPr>
              <w:pStyle w:val="a8"/>
              <w:spacing w:before="0" w:beforeAutospacing="0" w:after="0" w:afterAutospacing="0"/>
              <w:jc w:val="both"/>
              <w:rPr>
                <w:sz w:val="22"/>
                <w:szCs w:val="22"/>
              </w:rPr>
            </w:pPr>
            <w:hyperlink r:id="rId495" w:anchor="/document/97/18726/" w:history="1">
              <w:r w:rsidR="00465852" w:rsidRPr="00E12782">
                <w:rPr>
                  <w:rStyle w:val="a7"/>
                  <w:sz w:val="22"/>
                  <w:szCs w:val="22"/>
                </w:rPr>
                <w:t xml:space="preserve">Методические рекомендации Минтруда от </w:t>
              </w:r>
              <w:r w:rsidR="00465852" w:rsidRPr="00E12782">
                <w:rPr>
                  <w:rStyle w:val="a7"/>
                  <w:sz w:val="22"/>
                  <w:szCs w:val="22"/>
                </w:rPr>
                <w:lastRenderedPageBreak/>
                <w:t>13.05.2004</w:t>
              </w:r>
            </w:hyperlink>
            <w:r w:rsidR="00465852" w:rsidRPr="00E12782">
              <w:rPr>
                <w:sz w:val="22"/>
                <w:szCs w:val="22"/>
              </w:rPr>
              <w:t xml:space="preserve"> по разработке инструкций по охране труда;</w:t>
            </w:r>
          </w:p>
          <w:p w:rsidR="00465852" w:rsidRPr="00E12782" w:rsidRDefault="00000550" w:rsidP="00D417A3">
            <w:pPr>
              <w:pStyle w:val="a8"/>
              <w:spacing w:before="0" w:beforeAutospacing="0" w:after="0" w:afterAutospacing="0"/>
              <w:jc w:val="both"/>
              <w:rPr>
                <w:rFonts w:eastAsiaTheme="minorEastAsia"/>
                <w:sz w:val="22"/>
                <w:szCs w:val="22"/>
              </w:rPr>
            </w:pPr>
            <w:hyperlink r:id="rId496" w:anchor="/document/99/901836981/" w:history="1">
              <w:r w:rsidR="00465852" w:rsidRPr="00E12782">
                <w:rPr>
                  <w:rStyle w:val="a7"/>
                  <w:sz w:val="22"/>
                  <w:szCs w:val="22"/>
                </w:rPr>
                <w:t xml:space="preserve">Постановление Минтруда от 17.12.2002 № 80 </w:t>
              </w:r>
            </w:hyperlink>
            <w:r w:rsidR="00465852" w:rsidRPr="00E12782">
              <w:rPr>
                <w:sz w:val="22"/>
                <w:szCs w:val="22"/>
              </w:rPr>
              <w:t>«Об утверждении Методических рекомендаций по разработке государственных нормативных требований охраны труда (не нуждается в госрегистрации)»</w:t>
            </w:r>
          </w:p>
        </w:tc>
        <w:tc>
          <w:tcPr>
            <w:tcW w:w="3822" w:type="dxa"/>
            <w:gridSpan w:val="2"/>
            <w:tcBorders>
              <w:top w:val="single" w:sz="6" w:space="0" w:color="000000"/>
              <w:left w:val="single" w:sz="6" w:space="0" w:color="000000"/>
              <w:bottom w:val="single" w:sz="6" w:space="0" w:color="000000"/>
              <w:right w:val="single" w:sz="6" w:space="0" w:color="000000"/>
            </w:tcBorders>
            <w:hideMark/>
          </w:tcPr>
          <w:p w:rsidR="00465852" w:rsidRPr="00E12782" w:rsidRDefault="00465852" w:rsidP="00D417A3">
            <w:pPr>
              <w:pStyle w:val="a8"/>
              <w:spacing w:before="0" w:beforeAutospacing="0" w:after="0" w:afterAutospacing="0"/>
              <w:jc w:val="both"/>
              <w:rPr>
                <w:rFonts w:eastAsiaTheme="minorEastAsia"/>
                <w:sz w:val="22"/>
                <w:szCs w:val="22"/>
              </w:rPr>
            </w:pPr>
            <w:r w:rsidRPr="00E12782">
              <w:rPr>
                <w:sz w:val="22"/>
                <w:szCs w:val="22"/>
              </w:rPr>
              <w:lastRenderedPageBreak/>
              <w:t>Специалист по охране труда</w:t>
            </w:r>
          </w:p>
        </w:tc>
        <w:tc>
          <w:tcPr>
            <w:tcW w:w="1850" w:type="dxa"/>
            <w:tcBorders>
              <w:top w:val="single" w:sz="6" w:space="0" w:color="000000"/>
              <w:left w:val="single" w:sz="6" w:space="0" w:color="000000"/>
              <w:bottom w:val="single" w:sz="6" w:space="0" w:color="000000"/>
              <w:right w:val="single" w:sz="6" w:space="0" w:color="000000"/>
            </w:tcBorders>
            <w:hideMark/>
          </w:tcPr>
          <w:p w:rsidR="00465852" w:rsidRPr="00E12782" w:rsidRDefault="00465852" w:rsidP="00D417A3">
            <w:pPr>
              <w:pStyle w:val="a8"/>
              <w:spacing w:before="0" w:beforeAutospacing="0" w:after="0" w:afterAutospacing="0"/>
              <w:jc w:val="both"/>
              <w:rPr>
                <w:rFonts w:eastAsiaTheme="minorEastAsia"/>
                <w:sz w:val="22"/>
                <w:szCs w:val="22"/>
              </w:rPr>
            </w:pPr>
            <w:r w:rsidRPr="00E12782">
              <w:rPr>
                <w:sz w:val="22"/>
                <w:szCs w:val="22"/>
              </w:rPr>
              <w:t>По необходимости</w:t>
            </w:r>
          </w:p>
        </w:tc>
      </w:tr>
      <w:tr w:rsidR="00465852" w:rsidRPr="00E12782" w:rsidTr="00FF7A6B">
        <w:tc>
          <w:tcPr>
            <w:tcW w:w="14186" w:type="dxa"/>
            <w:gridSpan w:val="5"/>
            <w:tcBorders>
              <w:top w:val="single" w:sz="6" w:space="0" w:color="000000"/>
              <w:left w:val="single" w:sz="6" w:space="0" w:color="000000"/>
              <w:bottom w:val="single" w:sz="6" w:space="0" w:color="000000"/>
              <w:right w:val="single" w:sz="6" w:space="0" w:color="000000"/>
            </w:tcBorders>
            <w:hideMark/>
          </w:tcPr>
          <w:p w:rsidR="00465852" w:rsidRPr="00E12782" w:rsidRDefault="00465852" w:rsidP="00D417A3">
            <w:pPr>
              <w:pStyle w:val="2"/>
              <w:spacing w:before="0" w:after="0"/>
              <w:jc w:val="both"/>
              <w:rPr>
                <w:rFonts w:ascii="Times New Roman" w:eastAsiaTheme="minorEastAsia" w:hAnsi="Times New Roman" w:cs="Times New Roman"/>
                <w:sz w:val="22"/>
                <w:szCs w:val="22"/>
              </w:rPr>
            </w:pPr>
            <w:r w:rsidRPr="00E12782">
              <w:rPr>
                <w:rFonts w:ascii="Times New Roman" w:hAnsi="Times New Roman" w:cs="Times New Roman"/>
                <w:sz w:val="22"/>
                <w:szCs w:val="22"/>
              </w:rPr>
              <w:lastRenderedPageBreak/>
              <w:t>ИЮЛЬ</w:t>
            </w:r>
          </w:p>
        </w:tc>
      </w:tr>
      <w:tr w:rsidR="00465852" w:rsidRPr="00E12782" w:rsidTr="00FF7A6B">
        <w:tc>
          <w:tcPr>
            <w:tcW w:w="14186" w:type="dxa"/>
            <w:gridSpan w:val="5"/>
            <w:tcBorders>
              <w:top w:val="single" w:sz="6" w:space="0" w:color="000000"/>
              <w:left w:val="single" w:sz="6" w:space="0" w:color="000000"/>
              <w:bottom w:val="single" w:sz="6" w:space="0" w:color="000000"/>
              <w:right w:val="single" w:sz="6" w:space="0" w:color="000000"/>
            </w:tcBorders>
            <w:hideMark/>
          </w:tcPr>
          <w:p w:rsidR="00465852" w:rsidRPr="00E12782" w:rsidRDefault="00465852" w:rsidP="00D417A3">
            <w:pPr>
              <w:pStyle w:val="a8"/>
              <w:spacing w:before="0" w:beforeAutospacing="0" w:after="0" w:afterAutospacing="0"/>
              <w:jc w:val="both"/>
              <w:rPr>
                <w:rFonts w:eastAsiaTheme="minorEastAsia"/>
                <w:sz w:val="22"/>
                <w:szCs w:val="22"/>
              </w:rPr>
            </w:pPr>
            <w:r w:rsidRPr="00E12782">
              <w:rPr>
                <w:rStyle w:val="ac"/>
                <w:sz w:val="22"/>
                <w:szCs w:val="22"/>
              </w:rPr>
              <w:t>1. По основной деятельности</w:t>
            </w:r>
          </w:p>
        </w:tc>
      </w:tr>
      <w:tr w:rsidR="00465852" w:rsidRPr="00E12782" w:rsidTr="00FF7A6B">
        <w:tc>
          <w:tcPr>
            <w:tcW w:w="3694" w:type="dxa"/>
            <w:tcBorders>
              <w:top w:val="single" w:sz="6" w:space="0" w:color="000000"/>
              <w:left w:val="single" w:sz="6" w:space="0" w:color="000000"/>
              <w:bottom w:val="single" w:sz="6" w:space="0" w:color="000000"/>
              <w:right w:val="single" w:sz="6" w:space="0" w:color="000000"/>
            </w:tcBorders>
            <w:hideMark/>
          </w:tcPr>
          <w:p w:rsidR="00465852" w:rsidRPr="00E12782" w:rsidRDefault="00000550" w:rsidP="00D417A3">
            <w:pPr>
              <w:pStyle w:val="a8"/>
              <w:spacing w:before="0" w:beforeAutospacing="0" w:after="0" w:afterAutospacing="0"/>
              <w:jc w:val="both"/>
              <w:rPr>
                <w:rFonts w:eastAsiaTheme="minorEastAsia"/>
                <w:sz w:val="22"/>
                <w:szCs w:val="22"/>
              </w:rPr>
            </w:pPr>
            <w:hyperlink r:id="rId497" w:anchor="/document/118/30301/" w:history="1">
              <w:r w:rsidR="00465852" w:rsidRPr="00E12782">
                <w:rPr>
                  <w:rStyle w:val="a7"/>
                  <w:sz w:val="22"/>
                  <w:szCs w:val="22"/>
                </w:rPr>
                <w:t>Об оставлении на повторный год обучения</w:t>
              </w:r>
            </w:hyperlink>
          </w:p>
        </w:tc>
        <w:tc>
          <w:tcPr>
            <w:tcW w:w="4820" w:type="dxa"/>
            <w:tcBorders>
              <w:top w:val="single" w:sz="6" w:space="0" w:color="000000"/>
              <w:left w:val="single" w:sz="6" w:space="0" w:color="000000"/>
              <w:bottom w:val="single" w:sz="6" w:space="0" w:color="000000"/>
              <w:right w:val="single" w:sz="6" w:space="0" w:color="000000"/>
            </w:tcBorders>
            <w:hideMark/>
          </w:tcPr>
          <w:p w:rsidR="00465852" w:rsidRPr="00E12782" w:rsidRDefault="00000550" w:rsidP="00D417A3">
            <w:pPr>
              <w:pStyle w:val="a8"/>
              <w:spacing w:before="0" w:beforeAutospacing="0" w:after="0" w:afterAutospacing="0"/>
              <w:jc w:val="both"/>
              <w:rPr>
                <w:rFonts w:eastAsiaTheme="minorEastAsia"/>
                <w:sz w:val="22"/>
                <w:szCs w:val="22"/>
              </w:rPr>
            </w:pPr>
            <w:hyperlink r:id="rId498" w:anchor="/document/99/902389617/" w:history="1">
              <w:r w:rsidR="00465852" w:rsidRPr="00E12782">
                <w:rPr>
                  <w:rStyle w:val="a7"/>
                  <w:sz w:val="22"/>
                  <w:szCs w:val="22"/>
                </w:rPr>
                <w:t>Федеральный закон от 29.12.2012 № 273-ФЗ</w:t>
              </w:r>
            </w:hyperlink>
            <w:r w:rsidR="00465852" w:rsidRPr="00E12782">
              <w:rPr>
                <w:sz w:val="22"/>
                <w:szCs w:val="22"/>
              </w:rPr>
              <w:t xml:space="preserve"> «Об образовании в РФ»</w:t>
            </w:r>
          </w:p>
          <w:p w:rsidR="00465852" w:rsidRPr="00E12782" w:rsidRDefault="00000550" w:rsidP="00D417A3">
            <w:pPr>
              <w:pStyle w:val="a8"/>
              <w:spacing w:before="0" w:beforeAutospacing="0" w:after="0" w:afterAutospacing="0"/>
              <w:jc w:val="both"/>
              <w:rPr>
                <w:sz w:val="22"/>
                <w:szCs w:val="22"/>
              </w:rPr>
            </w:pPr>
            <w:hyperlink r:id="rId499" w:anchor="/document/99/499044345/" w:history="1">
              <w:r w:rsidR="00465852" w:rsidRPr="00E12782">
                <w:rPr>
                  <w:rStyle w:val="a7"/>
                  <w:sz w:val="22"/>
                  <w:szCs w:val="22"/>
                </w:rPr>
                <w:t>Приказ Минобрнауки от 30.08.2013 № 1015</w:t>
              </w:r>
            </w:hyperlink>
            <w:r w:rsidR="00465852" w:rsidRPr="00E12782">
              <w:rPr>
                <w:sz w:val="22"/>
                <w:szCs w:val="22"/>
              </w:rPr>
              <w:t xml:space="preserve">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465852" w:rsidRPr="00E12782" w:rsidRDefault="00465852" w:rsidP="00D417A3">
            <w:pPr>
              <w:pStyle w:val="a8"/>
              <w:spacing w:before="0" w:beforeAutospacing="0" w:after="0" w:afterAutospacing="0"/>
              <w:jc w:val="both"/>
              <w:rPr>
                <w:rFonts w:eastAsiaTheme="minorEastAsia"/>
                <w:sz w:val="22"/>
                <w:szCs w:val="22"/>
              </w:rPr>
            </w:pPr>
            <w:r w:rsidRPr="00E12782">
              <w:rPr>
                <w:sz w:val="22"/>
                <w:szCs w:val="22"/>
              </w:rPr>
              <w:t>Письменное согласие родителей (законных представителей)</w:t>
            </w:r>
          </w:p>
        </w:tc>
        <w:tc>
          <w:tcPr>
            <w:tcW w:w="3822" w:type="dxa"/>
            <w:gridSpan w:val="2"/>
            <w:tcBorders>
              <w:top w:val="single" w:sz="6" w:space="0" w:color="000000"/>
              <w:left w:val="single" w:sz="6" w:space="0" w:color="000000"/>
              <w:bottom w:val="single" w:sz="6" w:space="0" w:color="000000"/>
              <w:right w:val="single" w:sz="6" w:space="0" w:color="000000"/>
            </w:tcBorders>
            <w:hideMark/>
          </w:tcPr>
          <w:p w:rsidR="00465852" w:rsidRPr="00E12782" w:rsidRDefault="00465852" w:rsidP="00D417A3">
            <w:pPr>
              <w:jc w:val="both"/>
              <w:rPr>
                <w:rFonts w:eastAsia="Times New Roman"/>
                <w:sz w:val="22"/>
                <w:szCs w:val="22"/>
              </w:rPr>
            </w:pPr>
            <w:r w:rsidRPr="00E12782">
              <w:rPr>
                <w:rFonts w:eastAsia="Times New Roman"/>
                <w:sz w:val="22"/>
                <w:szCs w:val="22"/>
              </w:rPr>
              <w:t>Заместитель директора по УВР</w:t>
            </w:r>
          </w:p>
        </w:tc>
        <w:tc>
          <w:tcPr>
            <w:tcW w:w="1850" w:type="dxa"/>
            <w:tcBorders>
              <w:top w:val="single" w:sz="6" w:space="0" w:color="000000"/>
              <w:left w:val="single" w:sz="6" w:space="0" w:color="000000"/>
              <w:bottom w:val="single" w:sz="6" w:space="0" w:color="000000"/>
              <w:right w:val="single" w:sz="6" w:space="0" w:color="000000"/>
            </w:tcBorders>
            <w:hideMark/>
          </w:tcPr>
          <w:p w:rsidR="00465852" w:rsidRPr="00E12782" w:rsidRDefault="00465852" w:rsidP="00D417A3">
            <w:pPr>
              <w:pStyle w:val="a8"/>
              <w:spacing w:before="0" w:beforeAutospacing="0" w:after="0" w:afterAutospacing="0"/>
              <w:jc w:val="both"/>
              <w:rPr>
                <w:rFonts w:eastAsiaTheme="minorEastAsia"/>
                <w:sz w:val="22"/>
                <w:szCs w:val="22"/>
              </w:rPr>
            </w:pPr>
            <w:r w:rsidRPr="00E12782">
              <w:rPr>
                <w:sz w:val="22"/>
                <w:szCs w:val="22"/>
              </w:rPr>
              <w:t>По необходимости</w:t>
            </w:r>
          </w:p>
        </w:tc>
      </w:tr>
      <w:tr w:rsidR="00465852" w:rsidRPr="00E12782" w:rsidTr="00FF7A6B">
        <w:tc>
          <w:tcPr>
            <w:tcW w:w="3694" w:type="dxa"/>
            <w:tcBorders>
              <w:top w:val="single" w:sz="6" w:space="0" w:color="000000"/>
              <w:left w:val="single" w:sz="6" w:space="0" w:color="000000"/>
              <w:bottom w:val="single" w:sz="6" w:space="0" w:color="000000"/>
              <w:right w:val="single" w:sz="6" w:space="0" w:color="000000"/>
            </w:tcBorders>
            <w:hideMark/>
          </w:tcPr>
          <w:p w:rsidR="00465852" w:rsidRPr="00E12782" w:rsidRDefault="00000550" w:rsidP="00D417A3">
            <w:pPr>
              <w:pStyle w:val="a8"/>
              <w:spacing w:before="0" w:beforeAutospacing="0" w:after="0" w:afterAutospacing="0"/>
              <w:jc w:val="both"/>
              <w:rPr>
                <w:rFonts w:eastAsiaTheme="minorEastAsia"/>
                <w:sz w:val="22"/>
                <w:szCs w:val="22"/>
              </w:rPr>
            </w:pPr>
            <w:hyperlink r:id="rId500" w:anchor="/document/118/58846/" w:history="1">
              <w:r w:rsidR="00465852" w:rsidRPr="00E12782">
                <w:rPr>
                  <w:rStyle w:val="a7"/>
                  <w:sz w:val="22"/>
                  <w:szCs w:val="22"/>
                </w:rPr>
                <w:t>О внесении изменений в Правила внутреннего трудового распорядка</w:t>
              </w:r>
            </w:hyperlink>
          </w:p>
        </w:tc>
        <w:tc>
          <w:tcPr>
            <w:tcW w:w="4820" w:type="dxa"/>
            <w:tcBorders>
              <w:top w:val="single" w:sz="6" w:space="0" w:color="000000"/>
              <w:left w:val="single" w:sz="6" w:space="0" w:color="000000"/>
              <w:bottom w:val="single" w:sz="6" w:space="0" w:color="000000"/>
              <w:right w:val="single" w:sz="6" w:space="0" w:color="000000"/>
            </w:tcBorders>
            <w:hideMark/>
          </w:tcPr>
          <w:p w:rsidR="00465852" w:rsidRPr="00E12782" w:rsidRDefault="00465852" w:rsidP="00D417A3">
            <w:pPr>
              <w:pStyle w:val="a8"/>
              <w:spacing w:before="0" w:beforeAutospacing="0" w:after="0" w:afterAutospacing="0"/>
              <w:jc w:val="both"/>
              <w:rPr>
                <w:rFonts w:eastAsiaTheme="minorEastAsia"/>
                <w:sz w:val="22"/>
                <w:szCs w:val="22"/>
              </w:rPr>
            </w:pPr>
            <w:r w:rsidRPr="00E12782">
              <w:rPr>
                <w:sz w:val="22"/>
                <w:szCs w:val="22"/>
              </w:rPr>
              <w:t>Протокол общего собрания работников</w:t>
            </w:r>
          </w:p>
          <w:p w:rsidR="00465852" w:rsidRPr="00E12782" w:rsidRDefault="00465852" w:rsidP="00D417A3">
            <w:pPr>
              <w:pStyle w:val="a8"/>
              <w:spacing w:before="0" w:beforeAutospacing="0" w:after="0" w:afterAutospacing="0"/>
              <w:jc w:val="both"/>
              <w:rPr>
                <w:rFonts w:eastAsiaTheme="minorEastAsia"/>
                <w:sz w:val="22"/>
                <w:szCs w:val="22"/>
              </w:rPr>
            </w:pPr>
            <w:r w:rsidRPr="00E12782">
              <w:rPr>
                <w:sz w:val="22"/>
                <w:szCs w:val="22"/>
              </w:rPr>
              <w:t>Нормативные акты, которые меняют нормы трудового права</w:t>
            </w:r>
          </w:p>
        </w:tc>
        <w:tc>
          <w:tcPr>
            <w:tcW w:w="3822" w:type="dxa"/>
            <w:gridSpan w:val="2"/>
            <w:tcBorders>
              <w:top w:val="single" w:sz="6" w:space="0" w:color="000000"/>
              <w:left w:val="single" w:sz="6" w:space="0" w:color="000000"/>
              <w:bottom w:val="single" w:sz="6" w:space="0" w:color="000000"/>
              <w:right w:val="single" w:sz="6" w:space="0" w:color="000000"/>
            </w:tcBorders>
            <w:hideMark/>
          </w:tcPr>
          <w:p w:rsidR="00465852" w:rsidRPr="00E12782" w:rsidRDefault="00465852" w:rsidP="00D417A3">
            <w:pPr>
              <w:pStyle w:val="a8"/>
              <w:spacing w:before="0" w:beforeAutospacing="0" w:after="0" w:afterAutospacing="0"/>
              <w:jc w:val="both"/>
              <w:rPr>
                <w:rFonts w:eastAsiaTheme="minorEastAsia"/>
                <w:sz w:val="22"/>
                <w:szCs w:val="22"/>
              </w:rPr>
            </w:pPr>
            <w:r w:rsidRPr="00E12782">
              <w:rPr>
                <w:sz w:val="22"/>
                <w:szCs w:val="22"/>
              </w:rPr>
              <w:t>Специалист по кадрам</w:t>
            </w:r>
          </w:p>
        </w:tc>
        <w:tc>
          <w:tcPr>
            <w:tcW w:w="1850" w:type="dxa"/>
            <w:tcBorders>
              <w:top w:val="single" w:sz="6" w:space="0" w:color="000000"/>
              <w:left w:val="single" w:sz="6" w:space="0" w:color="000000"/>
              <w:bottom w:val="single" w:sz="6" w:space="0" w:color="000000"/>
              <w:right w:val="single" w:sz="6" w:space="0" w:color="000000"/>
            </w:tcBorders>
            <w:hideMark/>
          </w:tcPr>
          <w:p w:rsidR="00465852" w:rsidRPr="00E12782" w:rsidRDefault="00465852" w:rsidP="00D417A3">
            <w:pPr>
              <w:pStyle w:val="a8"/>
              <w:spacing w:before="0" w:beforeAutospacing="0" w:after="0" w:afterAutospacing="0"/>
              <w:jc w:val="both"/>
              <w:rPr>
                <w:rFonts w:eastAsiaTheme="minorEastAsia"/>
                <w:sz w:val="22"/>
                <w:szCs w:val="22"/>
              </w:rPr>
            </w:pPr>
            <w:r w:rsidRPr="00E12782">
              <w:rPr>
                <w:sz w:val="22"/>
                <w:szCs w:val="22"/>
              </w:rPr>
              <w:t>При изменении законодательства</w:t>
            </w:r>
          </w:p>
        </w:tc>
      </w:tr>
      <w:tr w:rsidR="00465852" w:rsidRPr="00E12782" w:rsidTr="00FF7A6B">
        <w:tc>
          <w:tcPr>
            <w:tcW w:w="3694" w:type="dxa"/>
            <w:tcBorders>
              <w:top w:val="single" w:sz="6" w:space="0" w:color="000000"/>
              <w:left w:val="single" w:sz="6" w:space="0" w:color="000000"/>
              <w:bottom w:val="single" w:sz="6" w:space="0" w:color="000000"/>
              <w:right w:val="single" w:sz="6" w:space="0" w:color="000000"/>
            </w:tcBorders>
            <w:hideMark/>
          </w:tcPr>
          <w:p w:rsidR="00465852" w:rsidRPr="00E12782" w:rsidRDefault="00000550" w:rsidP="00D417A3">
            <w:pPr>
              <w:pStyle w:val="a8"/>
              <w:spacing w:before="0" w:beforeAutospacing="0" w:after="0" w:afterAutospacing="0"/>
              <w:jc w:val="both"/>
              <w:rPr>
                <w:rFonts w:eastAsiaTheme="minorEastAsia"/>
                <w:sz w:val="22"/>
                <w:szCs w:val="22"/>
              </w:rPr>
            </w:pPr>
            <w:hyperlink r:id="rId501" w:anchor="/document/118/29619/" w:history="1">
              <w:r w:rsidR="00465852" w:rsidRPr="00E12782">
                <w:rPr>
                  <w:rStyle w:val="a7"/>
                  <w:sz w:val="22"/>
                  <w:szCs w:val="22"/>
                </w:rPr>
                <w:t>Об утверждении учетной политики</w:t>
              </w:r>
            </w:hyperlink>
          </w:p>
        </w:tc>
        <w:tc>
          <w:tcPr>
            <w:tcW w:w="4820" w:type="dxa"/>
            <w:tcBorders>
              <w:top w:val="single" w:sz="6" w:space="0" w:color="000000"/>
              <w:left w:val="single" w:sz="6" w:space="0" w:color="000000"/>
              <w:bottom w:val="single" w:sz="6" w:space="0" w:color="000000"/>
              <w:right w:val="single" w:sz="6" w:space="0" w:color="000000"/>
            </w:tcBorders>
            <w:hideMark/>
          </w:tcPr>
          <w:p w:rsidR="00465852" w:rsidRPr="00E12782" w:rsidRDefault="00465852" w:rsidP="00D417A3">
            <w:pPr>
              <w:pStyle w:val="a8"/>
              <w:spacing w:before="0" w:beforeAutospacing="0" w:after="0" w:afterAutospacing="0"/>
              <w:jc w:val="both"/>
              <w:rPr>
                <w:rFonts w:eastAsiaTheme="minorEastAsia"/>
                <w:sz w:val="22"/>
                <w:szCs w:val="22"/>
              </w:rPr>
            </w:pPr>
            <w:r w:rsidRPr="00E12782">
              <w:rPr>
                <w:sz w:val="22"/>
                <w:szCs w:val="22"/>
              </w:rPr>
              <w:t>Налоговый кодекс</w:t>
            </w:r>
          </w:p>
        </w:tc>
        <w:tc>
          <w:tcPr>
            <w:tcW w:w="3822" w:type="dxa"/>
            <w:gridSpan w:val="2"/>
            <w:tcBorders>
              <w:top w:val="single" w:sz="6" w:space="0" w:color="000000"/>
              <w:left w:val="single" w:sz="6" w:space="0" w:color="000000"/>
              <w:bottom w:val="single" w:sz="6" w:space="0" w:color="000000"/>
              <w:right w:val="single" w:sz="6" w:space="0" w:color="000000"/>
            </w:tcBorders>
            <w:hideMark/>
          </w:tcPr>
          <w:p w:rsidR="00465852" w:rsidRPr="00E12782" w:rsidRDefault="00465852" w:rsidP="00D417A3">
            <w:pPr>
              <w:pStyle w:val="a8"/>
              <w:spacing w:before="0" w:beforeAutospacing="0" w:after="0" w:afterAutospacing="0"/>
              <w:jc w:val="both"/>
              <w:rPr>
                <w:rFonts w:eastAsiaTheme="minorEastAsia"/>
                <w:sz w:val="22"/>
                <w:szCs w:val="22"/>
              </w:rPr>
            </w:pPr>
            <w:r w:rsidRPr="00E12782">
              <w:rPr>
                <w:sz w:val="22"/>
                <w:szCs w:val="22"/>
              </w:rPr>
              <w:t>Бухгалтер</w:t>
            </w:r>
          </w:p>
        </w:tc>
        <w:tc>
          <w:tcPr>
            <w:tcW w:w="1850" w:type="dxa"/>
            <w:tcBorders>
              <w:top w:val="single" w:sz="6" w:space="0" w:color="000000"/>
              <w:left w:val="single" w:sz="6" w:space="0" w:color="000000"/>
              <w:bottom w:val="single" w:sz="6" w:space="0" w:color="000000"/>
              <w:right w:val="single" w:sz="6" w:space="0" w:color="000000"/>
            </w:tcBorders>
            <w:hideMark/>
          </w:tcPr>
          <w:p w:rsidR="00465852" w:rsidRPr="00E12782" w:rsidRDefault="00465852" w:rsidP="00D417A3">
            <w:pPr>
              <w:pStyle w:val="a8"/>
              <w:spacing w:before="0" w:beforeAutospacing="0" w:after="0" w:afterAutospacing="0"/>
              <w:jc w:val="both"/>
              <w:rPr>
                <w:rFonts w:eastAsiaTheme="minorEastAsia"/>
                <w:sz w:val="22"/>
                <w:szCs w:val="22"/>
              </w:rPr>
            </w:pPr>
            <w:r w:rsidRPr="00E12782">
              <w:rPr>
                <w:sz w:val="22"/>
                <w:szCs w:val="22"/>
              </w:rPr>
              <w:t>Если принимаете акт впервые или взамен старого</w:t>
            </w:r>
          </w:p>
        </w:tc>
      </w:tr>
      <w:tr w:rsidR="00465852" w:rsidRPr="00E12782" w:rsidTr="00FF7A6B">
        <w:tc>
          <w:tcPr>
            <w:tcW w:w="3694" w:type="dxa"/>
            <w:tcBorders>
              <w:top w:val="single" w:sz="6" w:space="0" w:color="000000"/>
              <w:left w:val="single" w:sz="6" w:space="0" w:color="000000"/>
              <w:bottom w:val="single" w:sz="6" w:space="0" w:color="000000"/>
              <w:right w:val="single" w:sz="6" w:space="0" w:color="000000"/>
            </w:tcBorders>
            <w:hideMark/>
          </w:tcPr>
          <w:p w:rsidR="00465852" w:rsidRPr="00E12782" w:rsidRDefault="00000550" w:rsidP="00D417A3">
            <w:pPr>
              <w:pStyle w:val="a8"/>
              <w:spacing w:before="0" w:beforeAutospacing="0" w:after="0" w:afterAutospacing="0"/>
              <w:jc w:val="both"/>
              <w:rPr>
                <w:rFonts w:eastAsiaTheme="minorEastAsia"/>
                <w:sz w:val="22"/>
                <w:szCs w:val="22"/>
              </w:rPr>
            </w:pPr>
            <w:hyperlink r:id="rId502" w:anchor="/document/118/30670/" w:history="1">
              <w:r w:rsidR="00465852" w:rsidRPr="00E12782">
                <w:rPr>
                  <w:rStyle w:val="a7"/>
                  <w:sz w:val="22"/>
                  <w:szCs w:val="22"/>
                </w:rPr>
                <w:t>О зачислении в школу</w:t>
              </w:r>
            </w:hyperlink>
          </w:p>
        </w:tc>
        <w:tc>
          <w:tcPr>
            <w:tcW w:w="4820" w:type="dxa"/>
            <w:tcBorders>
              <w:top w:val="single" w:sz="6" w:space="0" w:color="000000"/>
              <w:left w:val="single" w:sz="6" w:space="0" w:color="000000"/>
              <w:bottom w:val="single" w:sz="6" w:space="0" w:color="000000"/>
              <w:right w:val="single" w:sz="6" w:space="0" w:color="000000"/>
            </w:tcBorders>
            <w:hideMark/>
          </w:tcPr>
          <w:p w:rsidR="00465852" w:rsidRPr="00E12782" w:rsidRDefault="00000550" w:rsidP="00D417A3">
            <w:pPr>
              <w:pStyle w:val="a8"/>
              <w:spacing w:before="0" w:beforeAutospacing="0" w:after="0" w:afterAutospacing="0"/>
              <w:jc w:val="both"/>
              <w:rPr>
                <w:rFonts w:eastAsiaTheme="minorEastAsia"/>
                <w:sz w:val="22"/>
                <w:szCs w:val="22"/>
              </w:rPr>
            </w:pPr>
            <w:hyperlink r:id="rId503" w:anchor="/document/99/902389617/" w:history="1">
              <w:r w:rsidR="00465852" w:rsidRPr="00E12782">
                <w:rPr>
                  <w:rStyle w:val="a7"/>
                  <w:sz w:val="22"/>
                  <w:szCs w:val="22"/>
                </w:rPr>
                <w:t>Федеральный закон от 29.12.2012 № 273-ФЗ</w:t>
              </w:r>
            </w:hyperlink>
            <w:r w:rsidR="00465852" w:rsidRPr="00E12782">
              <w:rPr>
                <w:sz w:val="22"/>
                <w:szCs w:val="22"/>
              </w:rPr>
              <w:t xml:space="preserve"> «Об образовании в РФ»</w:t>
            </w:r>
          </w:p>
          <w:p w:rsidR="00465852" w:rsidRPr="00E12782" w:rsidRDefault="00000550" w:rsidP="00D417A3">
            <w:pPr>
              <w:pStyle w:val="a8"/>
              <w:spacing w:before="0" w:beforeAutospacing="0" w:after="0" w:afterAutospacing="0"/>
              <w:jc w:val="both"/>
              <w:rPr>
                <w:sz w:val="22"/>
                <w:szCs w:val="22"/>
              </w:rPr>
            </w:pPr>
            <w:hyperlink r:id="rId504" w:anchor="/document/99/499073827/" w:history="1">
              <w:r w:rsidR="00465852" w:rsidRPr="00E12782">
                <w:rPr>
                  <w:rStyle w:val="a7"/>
                  <w:sz w:val="22"/>
                  <w:szCs w:val="22"/>
                </w:rPr>
                <w:t>Приказ Минобрнауки от 22.01.2014 № 32</w:t>
              </w:r>
            </w:hyperlink>
            <w:r w:rsidR="00465852" w:rsidRPr="00E12782">
              <w:rPr>
                <w:sz w:val="22"/>
                <w:szCs w:val="22"/>
              </w:rPr>
              <w:t xml:space="preserve"> «Об утверждении Порядка приема граждан на обучение по образовательным программам начального общего, основного общего и </w:t>
            </w:r>
            <w:r w:rsidR="00465852" w:rsidRPr="00E12782">
              <w:rPr>
                <w:sz w:val="22"/>
                <w:szCs w:val="22"/>
              </w:rPr>
              <w:lastRenderedPageBreak/>
              <w:t>среднего общего образования»</w:t>
            </w:r>
          </w:p>
          <w:p w:rsidR="00465852" w:rsidRPr="00E12782" w:rsidRDefault="00000550" w:rsidP="00D417A3">
            <w:pPr>
              <w:pStyle w:val="a8"/>
              <w:spacing w:before="0" w:beforeAutospacing="0" w:after="0" w:afterAutospacing="0"/>
              <w:jc w:val="both"/>
              <w:rPr>
                <w:rFonts w:eastAsiaTheme="minorEastAsia"/>
                <w:sz w:val="22"/>
                <w:szCs w:val="22"/>
              </w:rPr>
            </w:pPr>
            <w:hyperlink r:id="rId505" w:anchor="/document/16/39087/dfastskprz/" w:history="1">
              <w:r w:rsidR="00465852" w:rsidRPr="00E12782">
                <w:rPr>
                  <w:rStyle w:val="a7"/>
                  <w:sz w:val="22"/>
                  <w:szCs w:val="22"/>
                </w:rPr>
                <w:t>Документы для зачисления ребенка, которые представили родители</w:t>
              </w:r>
            </w:hyperlink>
          </w:p>
        </w:tc>
        <w:tc>
          <w:tcPr>
            <w:tcW w:w="3822" w:type="dxa"/>
            <w:gridSpan w:val="2"/>
            <w:tcBorders>
              <w:top w:val="single" w:sz="6" w:space="0" w:color="000000"/>
              <w:left w:val="single" w:sz="6" w:space="0" w:color="000000"/>
              <w:bottom w:val="single" w:sz="6" w:space="0" w:color="000000"/>
              <w:right w:val="single" w:sz="6" w:space="0" w:color="000000"/>
            </w:tcBorders>
            <w:hideMark/>
          </w:tcPr>
          <w:p w:rsidR="00465852" w:rsidRPr="00E12782" w:rsidRDefault="00465852" w:rsidP="00D417A3">
            <w:pPr>
              <w:pStyle w:val="a8"/>
              <w:spacing w:before="0" w:beforeAutospacing="0" w:after="0" w:afterAutospacing="0"/>
              <w:jc w:val="both"/>
              <w:rPr>
                <w:rFonts w:eastAsiaTheme="minorEastAsia"/>
                <w:sz w:val="22"/>
                <w:szCs w:val="22"/>
              </w:rPr>
            </w:pPr>
            <w:r w:rsidRPr="00E12782">
              <w:rPr>
                <w:sz w:val="22"/>
                <w:szCs w:val="22"/>
              </w:rPr>
              <w:lastRenderedPageBreak/>
              <w:t>Заместитель директора по УВР</w:t>
            </w:r>
          </w:p>
        </w:tc>
        <w:tc>
          <w:tcPr>
            <w:tcW w:w="1850" w:type="dxa"/>
            <w:tcBorders>
              <w:top w:val="single" w:sz="6" w:space="0" w:color="000000"/>
              <w:left w:val="single" w:sz="6" w:space="0" w:color="000000"/>
              <w:bottom w:val="single" w:sz="6" w:space="0" w:color="000000"/>
              <w:right w:val="single" w:sz="6" w:space="0" w:color="000000"/>
            </w:tcBorders>
            <w:hideMark/>
          </w:tcPr>
          <w:p w:rsidR="00465852" w:rsidRPr="00E12782" w:rsidRDefault="00465852" w:rsidP="00D417A3">
            <w:pPr>
              <w:pStyle w:val="a8"/>
              <w:spacing w:before="0" w:beforeAutospacing="0" w:after="0" w:afterAutospacing="0"/>
              <w:jc w:val="both"/>
              <w:rPr>
                <w:rFonts w:eastAsiaTheme="minorEastAsia"/>
                <w:sz w:val="22"/>
                <w:szCs w:val="22"/>
              </w:rPr>
            </w:pPr>
            <w:r w:rsidRPr="00E12782">
              <w:rPr>
                <w:sz w:val="22"/>
                <w:szCs w:val="22"/>
              </w:rPr>
              <w:t>По необходимости</w:t>
            </w:r>
          </w:p>
        </w:tc>
      </w:tr>
      <w:tr w:rsidR="00465852" w:rsidRPr="00E12782" w:rsidTr="00FF7A6B">
        <w:tc>
          <w:tcPr>
            <w:tcW w:w="14186" w:type="dxa"/>
            <w:gridSpan w:val="5"/>
            <w:tcBorders>
              <w:top w:val="single" w:sz="6" w:space="0" w:color="000000"/>
              <w:left w:val="single" w:sz="6" w:space="0" w:color="000000"/>
              <w:bottom w:val="single" w:sz="6" w:space="0" w:color="000000"/>
              <w:right w:val="single" w:sz="6" w:space="0" w:color="000000"/>
            </w:tcBorders>
            <w:hideMark/>
          </w:tcPr>
          <w:p w:rsidR="00465852" w:rsidRPr="00E12782" w:rsidRDefault="00465852" w:rsidP="00D417A3">
            <w:pPr>
              <w:pStyle w:val="a8"/>
              <w:spacing w:before="0" w:beforeAutospacing="0" w:after="0" w:afterAutospacing="0"/>
              <w:jc w:val="both"/>
              <w:rPr>
                <w:rFonts w:eastAsiaTheme="minorEastAsia"/>
                <w:sz w:val="22"/>
                <w:szCs w:val="22"/>
              </w:rPr>
            </w:pPr>
            <w:r w:rsidRPr="00E12782">
              <w:rPr>
                <w:rStyle w:val="ac"/>
                <w:sz w:val="22"/>
                <w:szCs w:val="22"/>
              </w:rPr>
              <w:lastRenderedPageBreak/>
              <w:t>2. По личному составу</w:t>
            </w:r>
          </w:p>
        </w:tc>
      </w:tr>
      <w:tr w:rsidR="00465852" w:rsidRPr="00E12782" w:rsidTr="00FF7A6B">
        <w:tc>
          <w:tcPr>
            <w:tcW w:w="3694" w:type="dxa"/>
            <w:tcBorders>
              <w:top w:val="single" w:sz="6" w:space="0" w:color="000000"/>
              <w:left w:val="single" w:sz="6" w:space="0" w:color="000000"/>
              <w:bottom w:val="single" w:sz="6" w:space="0" w:color="000000"/>
              <w:right w:val="single" w:sz="6" w:space="0" w:color="000000"/>
            </w:tcBorders>
            <w:hideMark/>
          </w:tcPr>
          <w:p w:rsidR="00465852" w:rsidRPr="00E12782" w:rsidRDefault="00000550" w:rsidP="00D417A3">
            <w:pPr>
              <w:pStyle w:val="a8"/>
              <w:spacing w:before="0" w:beforeAutospacing="0" w:after="0" w:afterAutospacing="0"/>
              <w:jc w:val="both"/>
              <w:rPr>
                <w:rFonts w:eastAsiaTheme="minorEastAsia"/>
                <w:sz w:val="22"/>
                <w:szCs w:val="22"/>
              </w:rPr>
            </w:pPr>
            <w:hyperlink r:id="rId506" w:anchor="/document/118/66350/" w:history="1">
              <w:r w:rsidR="00465852" w:rsidRPr="00E12782">
                <w:rPr>
                  <w:rStyle w:val="a7"/>
                  <w:sz w:val="22"/>
                  <w:szCs w:val="22"/>
                </w:rPr>
                <w:t>О назначении ответственного за подготовку документов к передаче в архив</w:t>
              </w:r>
            </w:hyperlink>
          </w:p>
        </w:tc>
        <w:tc>
          <w:tcPr>
            <w:tcW w:w="4820" w:type="dxa"/>
            <w:tcBorders>
              <w:top w:val="single" w:sz="6" w:space="0" w:color="000000"/>
              <w:left w:val="single" w:sz="6" w:space="0" w:color="000000"/>
              <w:bottom w:val="single" w:sz="6" w:space="0" w:color="000000"/>
              <w:right w:val="single" w:sz="6" w:space="0" w:color="000000"/>
            </w:tcBorders>
            <w:hideMark/>
          </w:tcPr>
          <w:p w:rsidR="00465852" w:rsidRPr="00E12782" w:rsidRDefault="00000550" w:rsidP="00D417A3">
            <w:pPr>
              <w:pStyle w:val="a8"/>
              <w:spacing w:before="0" w:beforeAutospacing="0" w:after="0" w:afterAutospacing="0"/>
              <w:jc w:val="both"/>
              <w:rPr>
                <w:rFonts w:eastAsiaTheme="minorEastAsia"/>
                <w:sz w:val="22"/>
                <w:szCs w:val="22"/>
              </w:rPr>
            </w:pPr>
            <w:hyperlink r:id="rId507" w:anchor="/document/118/29582/" w:history="1">
              <w:r w:rsidR="00465852" w:rsidRPr="00E12782">
                <w:rPr>
                  <w:rStyle w:val="a7"/>
                  <w:sz w:val="22"/>
                  <w:szCs w:val="22"/>
                </w:rPr>
                <w:t>Положение об архиве</w:t>
              </w:r>
            </w:hyperlink>
          </w:p>
        </w:tc>
        <w:tc>
          <w:tcPr>
            <w:tcW w:w="3822" w:type="dxa"/>
            <w:gridSpan w:val="2"/>
            <w:tcBorders>
              <w:top w:val="single" w:sz="6" w:space="0" w:color="000000"/>
              <w:left w:val="single" w:sz="6" w:space="0" w:color="000000"/>
              <w:bottom w:val="single" w:sz="6" w:space="0" w:color="000000"/>
              <w:right w:val="single" w:sz="6" w:space="0" w:color="000000"/>
            </w:tcBorders>
            <w:hideMark/>
          </w:tcPr>
          <w:p w:rsidR="00465852" w:rsidRPr="00E12782" w:rsidRDefault="00465852" w:rsidP="00D417A3">
            <w:pPr>
              <w:pStyle w:val="a8"/>
              <w:spacing w:before="0" w:beforeAutospacing="0" w:after="0" w:afterAutospacing="0"/>
              <w:jc w:val="both"/>
              <w:rPr>
                <w:rFonts w:eastAsiaTheme="minorEastAsia"/>
                <w:sz w:val="22"/>
                <w:szCs w:val="22"/>
              </w:rPr>
            </w:pPr>
            <w:r w:rsidRPr="00E12782">
              <w:rPr>
                <w:sz w:val="22"/>
                <w:szCs w:val="22"/>
              </w:rPr>
              <w:t>Специалист по кадрам</w:t>
            </w:r>
          </w:p>
        </w:tc>
        <w:tc>
          <w:tcPr>
            <w:tcW w:w="1850" w:type="dxa"/>
            <w:tcBorders>
              <w:top w:val="single" w:sz="6" w:space="0" w:color="000000"/>
              <w:left w:val="single" w:sz="6" w:space="0" w:color="000000"/>
              <w:bottom w:val="single" w:sz="6" w:space="0" w:color="000000"/>
              <w:right w:val="single" w:sz="6" w:space="0" w:color="000000"/>
            </w:tcBorders>
            <w:hideMark/>
          </w:tcPr>
          <w:p w:rsidR="00465852" w:rsidRPr="00E12782" w:rsidRDefault="00465852" w:rsidP="00D417A3">
            <w:pPr>
              <w:pStyle w:val="a8"/>
              <w:spacing w:before="0" w:beforeAutospacing="0" w:after="0" w:afterAutospacing="0"/>
              <w:jc w:val="both"/>
              <w:rPr>
                <w:rFonts w:eastAsiaTheme="minorEastAsia"/>
                <w:sz w:val="22"/>
                <w:szCs w:val="22"/>
              </w:rPr>
            </w:pPr>
            <w:r w:rsidRPr="00E12782">
              <w:rPr>
                <w:sz w:val="22"/>
                <w:szCs w:val="22"/>
              </w:rPr>
              <w:t>По необходимости</w:t>
            </w:r>
          </w:p>
        </w:tc>
      </w:tr>
      <w:tr w:rsidR="00465852" w:rsidRPr="00E12782" w:rsidTr="00FF7A6B">
        <w:tc>
          <w:tcPr>
            <w:tcW w:w="3694" w:type="dxa"/>
            <w:tcBorders>
              <w:top w:val="single" w:sz="6" w:space="0" w:color="000000"/>
              <w:left w:val="single" w:sz="6" w:space="0" w:color="000000"/>
              <w:bottom w:val="single" w:sz="6" w:space="0" w:color="000000"/>
              <w:right w:val="single" w:sz="6" w:space="0" w:color="000000"/>
            </w:tcBorders>
            <w:hideMark/>
          </w:tcPr>
          <w:p w:rsidR="00465852" w:rsidRPr="00E12782" w:rsidRDefault="00000550" w:rsidP="00D417A3">
            <w:pPr>
              <w:pStyle w:val="a8"/>
              <w:spacing w:before="0" w:beforeAutospacing="0" w:after="0" w:afterAutospacing="0"/>
              <w:jc w:val="both"/>
              <w:rPr>
                <w:rFonts w:eastAsiaTheme="minorEastAsia"/>
                <w:sz w:val="22"/>
                <w:szCs w:val="22"/>
              </w:rPr>
            </w:pPr>
            <w:hyperlink r:id="rId508" w:anchor="/document/118/45420/" w:history="1">
              <w:r w:rsidR="00465852" w:rsidRPr="00E12782">
                <w:rPr>
                  <w:rStyle w:val="a7"/>
                  <w:sz w:val="22"/>
                  <w:szCs w:val="22"/>
                </w:rPr>
                <w:t>Об отзыве из отпуска</w:t>
              </w:r>
            </w:hyperlink>
          </w:p>
        </w:tc>
        <w:tc>
          <w:tcPr>
            <w:tcW w:w="4820" w:type="dxa"/>
            <w:tcBorders>
              <w:top w:val="single" w:sz="6" w:space="0" w:color="000000"/>
              <w:left w:val="single" w:sz="6" w:space="0" w:color="000000"/>
              <w:bottom w:val="single" w:sz="6" w:space="0" w:color="000000"/>
              <w:right w:val="single" w:sz="6" w:space="0" w:color="000000"/>
            </w:tcBorders>
            <w:hideMark/>
          </w:tcPr>
          <w:p w:rsidR="00465852" w:rsidRPr="00E12782" w:rsidRDefault="00000550" w:rsidP="00D417A3">
            <w:pPr>
              <w:pStyle w:val="a8"/>
              <w:spacing w:before="0" w:beforeAutospacing="0" w:after="0" w:afterAutospacing="0"/>
              <w:jc w:val="both"/>
              <w:rPr>
                <w:rFonts w:eastAsiaTheme="minorEastAsia"/>
                <w:sz w:val="22"/>
                <w:szCs w:val="22"/>
              </w:rPr>
            </w:pPr>
            <w:hyperlink r:id="rId509" w:anchor="/document/99/901807664/" w:history="1">
              <w:r w:rsidR="00465852" w:rsidRPr="00E12782">
                <w:rPr>
                  <w:rStyle w:val="a7"/>
                  <w:sz w:val="22"/>
                  <w:szCs w:val="22"/>
                </w:rPr>
                <w:t>Трудовой кодекс</w:t>
              </w:r>
            </w:hyperlink>
          </w:p>
          <w:p w:rsidR="00465852" w:rsidRPr="00E12782" w:rsidRDefault="00465852" w:rsidP="00D417A3">
            <w:pPr>
              <w:pStyle w:val="a8"/>
              <w:spacing w:before="0" w:beforeAutospacing="0" w:after="0" w:afterAutospacing="0"/>
              <w:jc w:val="both"/>
              <w:rPr>
                <w:rFonts w:eastAsiaTheme="minorEastAsia"/>
                <w:sz w:val="22"/>
                <w:szCs w:val="22"/>
              </w:rPr>
            </w:pPr>
            <w:r w:rsidRPr="00E12782">
              <w:rPr>
                <w:sz w:val="22"/>
                <w:szCs w:val="22"/>
              </w:rPr>
              <w:t>Письменное согласие работника</w:t>
            </w:r>
          </w:p>
        </w:tc>
        <w:tc>
          <w:tcPr>
            <w:tcW w:w="3822" w:type="dxa"/>
            <w:gridSpan w:val="2"/>
            <w:tcBorders>
              <w:top w:val="single" w:sz="6" w:space="0" w:color="000000"/>
              <w:left w:val="single" w:sz="6" w:space="0" w:color="000000"/>
              <w:bottom w:val="single" w:sz="6" w:space="0" w:color="000000"/>
              <w:right w:val="single" w:sz="6" w:space="0" w:color="000000"/>
            </w:tcBorders>
            <w:hideMark/>
          </w:tcPr>
          <w:p w:rsidR="00465852" w:rsidRPr="00E12782" w:rsidRDefault="00465852" w:rsidP="00D417A3">
            <w:pPr>
              <w:pStyle w:val="a8"/>
              <w:spacing w:before="0" w:beforeAutospacing="0" w:after="0" w:afterAutospacing="0"/>
              <w:jc w:val="both"/>
              <w:rPr>
                <w:rFonts w:eastAsiaTheme="minorEastAsia"/>
                <w:sz w:val="22"/>
                <w:szCs w:val="22"/>
              </w:rPr>
            </w:pPr>
            <w:r w:rsidRPr="00E12782">
              <w:rPr>
                <w:sz w:val="22"/>
                <w:szCs w:val="22"/>
              </w:rPr>
              <w:t>Специалист по кадрам</w:t>
            </w:r>
          </w:p>
        </w:tc>
        <w:tc>
          <w:tcPr>
            <w:tcW w:w="1850" w:type="dxa"/>
            <w:tcBorders>
              <w:top w:val="single" w:sz="6" w:space="0" w:color="000000"/>
              <w:left w:val="single" w:sz="6" w:space="0" w:color="000000"/>
              <w:bottom w:val="single" w:sz="6" w:space="0" w:color="000000"/>
              <w:right w:val="single" w:sz="6" w:space="0" w:color="000000"/>
            </w:tcBorders>
            <w:hideMark/>
          </w:tcPr>
          <w:p w:rsidR="00465852" w:rsidRPr="00E12782" w:rsidRDefault="00465852" w:rsidP="00D417A3">
            <w:pPr>
              <w:pStyle w:val="a8"/>
              <w:spacing w:before="0" w:beforeAutospacing="0" w:after="0" w:afterAutospacing="0"/>
              <w:jc w:val="both"/>
              <w:rPr>
                <w:rFonts w:eastAsiaTheme="minorEastAsia"/>
                <w:sz w:val="22"/>
                <w:szCs w:val="22"/>
              </w:rPr>
            </w:pPr>
            <w:r w:rsidRPr="00E12782">
              <w:rPr>
                <w:sz w:val="22"/>
                <w:szCs w:val="22"/>
              </w:rPr>
              <w:t>По необходимости</w:t>
            </w:r>
          </w:p>
        </w:tc>
      </w:tr>
      <w:tr w:rsidR="00465852" w:rsidRPr="00E12782" w:rsidTr="00FF7A6B">
        <w:tc>
          <w:tcPr>
            <w:tcW w:w="3694" w:type="dxa"/>
            <w:tcBorders>
              <w:top w:val="single" w:sz="6" w:space="0" w:color="000000"/>
              <w:left w:val="single" w:sz="6" w:space="0" w:color="000000"/>
              <w:bottom w:val="single" w:sz="6" w:space="0" w:color="000000"/>
              <w:right w:val="single" w:sz="6" w:space="0" w:color="000000"/>
            </w:tcBorders>
            <w:hideMark/>
          </w:tcPr>
          <w:p w:rsidR="00465852" w:rsidRPr="00E12782" w:rsidRDefault="00000550" w:rsidP="00D417A3">
            <w:pPr>
              <w:pStyle w:val="a8"/>
              <w:spacing w:before="0" w:beforeAutospacing="0" w:after="0" w:afterAutospacing="0"/>
              <w:jc w:val="both"/>
              <w:rPr>
                <w:rFonts w:eastAsiaTheme="minorEastAsia"/>
                <w:sz w:val="22"/>
                <w:szCs w:val="22"/>
              </w:rPr>
            </w:pPr>
            <w:hyperlink r:id="rId510" w:anchor="/document/118/67926/" w:history="1">
              <w:r w:rsidR="00465852" w:rsidRPr="00E12782">
                <w:rPr>
                  <w:rStyle w:val="a7"/>
                  <w:sz w:val="22"/>
                  <w:szCs w:val="22"/>
                </w:rPr>
                <w:t>О наставничестве</w:t>
              </w:r>
            </w:hyperlink>
          </w:p>
        </w:tc>
        <w:tc>
          <w:tcPr>
            <w:tcW w:w="4820" w:type="dxa"/>
            <w:tcBorders>
              <w:top w:val="single" w:sz="6" w:space="0" w:color="000000"/>
              <w:left w:val="single" w:sz="6" w:space="0" w:color="000000"/>
              <w:bottom w:val="single" w:sz="6" w:space="0" w:color="000000"/>
              <w:right w:val="single" w:sz="6" w:space="0" w:color="000000"/>
            </w:tcBorders>
            <w:hideMark/>
          </w:tcPr>
          <w:p w:rsidR="00465852" w:rsidRPr="00E12782" w:rsidRDefault="00000550" w:rsidP="00D417A3">
            <w:pPr>
              <w:pStyle w:val="a8"/>
              <w:spacing w:before="0" w:beforeAutospacing="0" w:after="0" w:afterAutospacing="0"/>
              <w:jc w:val="both"/>
              <w:rPr>
                <w:rFonts w:eastAsiaTheme="minorEastAsia"/>
                <w:sz w:val="22"/>
                <w:szCs w:val="22"/>
              </w:rPr>
            </w:pPr>
            <w:hyperlink r:id="rId511" w:anchor="/document/99/901807664/" w:history="1">
              <w:r w:rsidR="00465852" w:rsidRPr="00E12782">
                <w:rPr>
                  <w:rStyle w:val="a7"/>
                  <w:sz w:val="22"/>
                  <w:szCs w:val="22"/>
                </w:rPr>
                <w:t>Трудовой кодекс</w:t>
              </w:r>
            </w:hyperlink>
          </w:p>
          <w:p w:rsidR="00465852" w:rsidRPr="00E12782" w:rsidRDefault="00000550" w:rsidP="00D417A3">
            <w:pPr>
              <w:pStyle w:val="a8"/>
              <w:spacing w:before="0" w:beforeAutospacing="0" w:after="0" w:afterAutospacing="0"/>
              <w:jc w:val="both"/>
              <w:rPr>
                <w:rFonts w:eastAsiaTheme="minorEastAsia"/>
                <w:sz w:val="22"/>
                <w:szCs w:val="22"/>
              </w:rPr>
            </w:pPr>
            <w:hyperlink r:id="rId512" w:anchor="/document/118/58001/" w:history="1">
              <w:r w:rsidR="00465852" w:rsidRPr="00E12782">
                <w:rPr>
                  <w:rStyle w:val="a7"/>
                  <w:sz w:val="22"/>
                  <w:szCs w:val="22"/>
                </w:rPr>
                <w:t>Положение о наставничестве</w:t>
              </w:r>
            </w:hyperlink>
          </w:p>
        </w:tc>
        <w:tc>
          <w:tcPr>
            <w:tcW w:w="3822" w:type="dxa"/>
            <w:gridSpan w:val="2"/>
            <w:tcBorders>
              <w:top w:val="single" w:sz="6" w:space="0" w:color="000000"/>
              <w:left w:val="single" w:sz="6" w:space="0" w:color="000000"/>
              <w:bottom w:val="single" w:sz="6" w:space="0" w:color="000000"/>
              <w:right w:val="single" w:sz="6" w:space="0" w:color="000000"/>
            </w:tcBorders>
            <w:hideMark/>
          </w:tcPr>
          <w:p w:rsidR="00465852" w:rsidRPr="00E12782" w:rsidRDefault="00465852" w:rsidP="00D417A3">
            <w:pPr>
              <w:pStyle w:val="a8"/>
              <w:spacing w:before="0" w:beforeAutospacing="0" w:after="0" w:afterAutospacing="0"/>
              <w:jc w:val="both"/>
              <w:rPr>
                <w:rFonts w:eastAsiaTheme="minorEastAsia"/>
                <w:sz w:val="22"/>
                <w:szCs w:val="22"/>
              </w:rPr>
            </w:pPr>
            <w:r w:rsidRPr="00E12782">
              <w:rPr>
                <w:sz w:val="22"/>
                <w:szCs w:val="22"/>
              </w:rPr>
              <w:t>Специалист по кадрам</w:t>
            </w:r>
          </w:p>
        </w:tc>
        <w:tc>
          <w:tcPr>
            <w:tcW w:w="1850" w:type="dxa"/>
            <w:tcBorders>
              <w:top w:val="single" w:sz="6" w:space="0" w:color="000000"/>
              <w:left w:val="single" w:sz="6" w:space="0" w:color="000000"/>
              <w:bottom w:val="single" w:sz="6" w:space="0" w:color="000000"/>
              <w:right w:val="single" w:sz="6" w:space="0" w:color="000000"/>
            </w:tcBorders>
            <w:hideMark/>
          </w:tcPr>
          <w:p w:rsidR="00465852" w:rsidRPr="00E12782" w:rsidRDefault="00465852" w:rsidP="00D417A3">
            <w:pPr>
              <w:pStyle w:val="a8"/>
              <w:spacing w:before="0" w:beforeAutospacing="0" w:after="0" w:afterAutospacing="0"/>
              <w:jc w:val="both"/>
              <w:rPr>
                <w:rFonts w:eastAsiaTheme="minorEastAsia"/>
                <w:sz w:val="22"/>
                <w:szCs w:val="22"/>
              </w:rPr>
            </w:pPr>
            <w:r w:rsidRPr="00E12782">
              <w:rPr>
                <w:sz w:val="22"/>
                <w:szCs w:val="22"/>
              </w:rPr>
              <w:t>По необходимости</w:t>
            </w:r>
          </w:p>
        </w:tc>
      </w:tr>
      <w:tr w:rsidR="00465852" w:rsidRPr="00E12782" w:rsidTr="00FF7A6B">
        <w:tc>
          <w:tcPr>
            <w:tcW w:w="3694" w:type="dxa"/>
            <w:tcBorders>
              <w:top w:val="single" w:sz="6" w:space="0" w:color="000000"/>
              <w:left w:val="single" w:sz="6" w:space="0" w:color="000000"/>
              <w:bottom w:val="single" w:sz="6" w:space="0" w:color="000000"/>
              <w:right w:val="single" w:sz="6" w:space="0" w:color="000000"/>
            </w:tcBorders>
            <w:hideMark/>
          </w:tcPr>
          <w:p w:rsidR="00465852" w:rsidRPr="00E12782" w:rsidRDefault="00000550" w:rsidP="00D417A3">
            <w:pPr>
              <w:pStyle w:val="a8"/>
              <w:spacing w:before="0" w:beforeAutospacing="0" w:after="0" w:afterAutospacing="0"/>
              <w:jc w:val="both"/>
              <w:rPr>
                <w:rFonts w:eastAsiaTheme="minorEastAsia"/>
                <w:sz w:val="22"/>
                <w:szCs w:val="22"/>
              </w:rPr>
            </w:pPr>
            <w:hyperlink r:id="rId513" w:anchor="/document/118/50185/" w:history="1">
              <w:r w:rsidR="00465852" w:rsidRPr="00E12782">
                <w:rPr>
                  <w:rStyle w:val="a7"/>
                  <w:sz w:val="22"/>
                  <w:szCs w:val="22"/>
                </w:rPr>
                <w:t>О прекращении трудового договора в связи со смертью работника</w:t>
              </w:r>
            </w:hyperlink>
          </w:p>
        </w:tc>
        <w:tc>
          <w:tcPr>
            <w:tcW w:w="4820" w:type="dxa"/>
            <w:tcBorders>
              <w:top w:val="single" w:sz="6" w:space="0" w:color="000000"/>
              <w:left w:val="single" w:sz="6" w:space="0" w:color="000000"/>
              <w:bottom w:val="single" w:sz="6" w:space="0" w:color="000000"/>
              <w:right w:val="single" w:sz="6" w:space="0" w:color="000000"/>
            </w:tcBorders>
            <w:hideMark/>
          </w:tcPr>
          <w:p w:rsidR="00465852" w:rsidRPr="00E12782" w:rsidRDefault="00465852" w:rsidP="00D417A3">
            <w:pPr>
              <w:pStyle w:val="a8"/>
              <w:spacing w:before="0" w:beforeAutospacing="0" w:after="0" w:afterAutospacing="0"/>
              <w:jc w:val="both"/>
              <w:rPr>
                <w:rFonts w:eastAsiaTheme="minorEastAsia"/>
                <w:sz w:val="22"/>
                <w:szCs w:val="22"/>
              </w:rPr>
            </w:pPr>
            <w:r w:rsidRPr="00E12782">
              <w:rPr>
                <w:sz w:val="22"/>
                <w:szCs w:val="22"/>
              </w:rPr>
              <w:t>Свидетельство о смерти работника</w:t>
            </w:r>
          </w:p>
          <w:p w:rsidR="00465852" w:rsidRPr="00E12782" w:rsidRDefault="00000550" w:rsidP="00D417A3">
            <w:pPr>
              <w:pStyle w:val="a8"/>
              <w:spacing w:before="0" w:beforeAutospacing="0" w:after="0" w:afterAutospacing="0"/>
              <w:jc w:val="both"/>
              <w:rPr>
                <w:rFonts w:eastAsiaTheme="minorEastAsia"/>
                <w:sz w:val="22"/>
                <w:szCs w:val="22"/>
              </w:rPr>
            </w:pPr>
            <w:hyperlink r:id="rId514" w:anchor="/document/99/901807664/" w:history="1">
              <w:r w:rsidR="00465852" w:rsidRPr="00E12782">
                <w:rPr>
                  <w:rStyle w:val="a7"/>
                  <w:sz w:val="22"/>
                  <w:szCs w:val="22"/>
                </w:rPr>
                <w:t>Трудовой кодекс</w:t>
              </w:r>
            </w:hyperlink>
          </w:p>
        </w:tc>
        <w:tc>
          <w:tcPr>
            <w:tcW w:w="3822" w:type="dxa"/>
            <w:gridSpan w:val="2"/>
            <w:tcBorders>
              <w:top w:val="single" w:sz="6" w:space="0" w:color="000000"/>
              <w:left w:val="single" w:sz="6" w:space="0" w:color="000000"/>
              <w:bottom w:val="single" w:sz="6" w:space="0" w:color="000000"/>
              <w:right w:val="single" w:sz="6" w:space="0" w:color="000000"/>
            </w:tcBorders>
            <w:hideMark/>
          </w:tcPr>
          <w:p w:rsidR="00465852" w:rsidRPr="00E12782" w:rsidRDefault="00465852" w:rsidP="00D417A3">
            <w:pPr>
              <w:pStyle w:val="a8"/>
              <w:spacing w:before="0" w:beforeAutospacing="0" w:after="0" w:afterAutospacing="0"/>
              <w:jc w:val="both"/>
              <w:rPr>
                <w:rFonts w:eastAsiaTheme="minorEastAsia"/>
                <w:sz w:val="22"/>
                <w:szCs w:val="22"/>
              </w:rPr>
            </w:pPr>
            <w:r w:rsidRPr="00E12782">
              <w:rPr>
                <w:sz w:val="22"/>
                <w:szCs w:val="22"/>
              </w:rPr>
              <w:t>Специалист по кадрам</w:t>
            </w:r>
          </w:p>
        </w:tc>
        <w:tc>
          <w:tcPr>
            <w:tcW w:w="1850" w:type="dxa"/>
            <w:tcBorders>
              <w:top w:val="single" w:sz="6" w:space="0" w:color="000000"/>
              <w:left w:val="single" w:sz="6" w:space="0" w:color="000000"/>
              <w:bottom w:val="single" w:sz="6" w:space="0" w:color="000000"/>
              <w:right w:val="single" w:sz="6" w:space="0" w:color="000000"/>
            </w:tcBorders>
            <w:hideMark/>
          </w:tcPr>
          <w:p w:rsidR="00465852" w:rsidRPr="00E12782" w:rsidRDefault="00465852" w:rsidP="00D417A3">
            <w:pPr>
              <w:pStyle w:val="a8"/>
              <w:spacing w:before="0" w:beforeAutospacing="0" w:after="0" w:afterAutospacing="0"/>
              <w:jc w:val="both"/>
              <w:rPr>
                <w:rFonts w:eastAsiaTheme="minorEastAsia"/>
                <w:sz w:val="22"/>
                <w:szCs w:val="22"/>
              </w:rPr>
            </w:pPr>
            <w:r w:rsidRPr="00E12782">
              <w:rPr>
                <w:sz w:val="22"/>
                <w:szCs w:val="22"/>
              </w:rPr>
              <w:t>По необходимости</w:t>
            </w:r>
          </w:p>
        </w:tc>
      </w:tr>
      <w:tr w:rsidR="00465852" w:rsidRPr="00E12782" w:rsidTr="00FF7A6B">
        <w:tc>
          <w:tcPr>
            <w:tcW w:w="3694" w:type="dxa"/>
            <w:tcBorders>
              <w:top w:val="single" w:sz="6" w:space="0" w:color="000000"/>
              <w:left w:val="single" w:sz="6" w:space="0" w:color="000000"/>
              <w:bottom w:val="single" w:sz="6" w:space="0" w:color="000000"/>
              <w:right w:val="single" w:sz="6" w:space="0" w:color="000000"/>
            </w:tcBorders>
            <w:hideMark/>
          </w:tcPr>
          <w:p w:rsidR="00465852" w:rsidRPr="00E12782" w:rsidRDefault="00000550" w:rsidP="00D417A3">
            <w:pPr>
              <w:pStyle w:val="a8"/>
              <w:spacing w:before="0" w:beforeAutospacing="0" w:after="0" w:afterAutospacing="0"/>
              <w:jc w:val="both"/>
              <w:rPr>
                <w:rFonts w:eastAsiaTheme="minorEastAsia"/>
                <w:sz w:val="22"/>
                <w:szCs w:val="22"/>
              </w:rPr>
            </w:pPr>
            <w:hyperlink r:id="rId515" w:anchor="/document/118/30377/" w:history="1">
              <w:r w:rsidR="00465852" w:rsidRPr="00E12782">
                <w:rPr>
                  <w:rStyle w:val="a7"/>
                  <w:sz w:val="22"/>
                  <w:szCs w:val="22"/>
                </w:rPr>
                <w:t>О приеме на работу</w:t>
              </w:r>
            </w:hyperlink>
          </w:p>
        </w:tc>
        <w:tc>
          <w:tcPr>
            <w:tcW w:w="4820" w:type="dxa"/>
            <w:tcBorders>
              <w:top w:val="single" w:sz="6" w:space="0" w:color="000000"/>
              <w:left w:val="single" w:sz="6" w:space="0" w:color="000000"/>
              <w:bottom w:val="single" w:sz="6" w:space="0" w:color="000000"/>
              <w:right w:val="single" w:sz="6" w:space="0" w:color="000000"/>
            </w:tcBorders>
            <w:hideMark/>
          </w:tcPr>
          <w:p w:rsidR="00465852" w:rsidRPr="00E12782" w:rsidRDefault="00000550" w:rsidP="00D417A3">
            <w:pPr>
              <w:pStyle w:val="a8"/>
              <w:spacing w:before="0" w:beforeAutospacing="0" w:after="0" w:afterAutospacing="0"/>
              <w:jc w:val="both"/>
              <w:rPr>
                <w:rFonts w:eastAsiaTheme="minorEastAsia"/>
                <w:sz w:val="22"/>
                <w:szCs w:val="22"/>
              </w:rPr>
            </w:pPr>
            <w:hyperlink r:id="rId516" w:anchor="/document/99/901807664/" w:history="1">
              <w:r w:rsidR="00465852" w:rsidRPr="00E12782">
                <w:rPr>
                  <w:rStyle w:val="a7"/>
                  <w:sz w:val="22"/>
                  <w:szCs w:val="22"/>
                </w:rPr>
                <w:t>Трудовой кодекс</w:t>
              </w:r>
            </w:hyperlink>
          </w:p>
          <w:p w:rsidR="00465852" w:rsidRPr="00E12782" w:rsidRDefault="00000550" w:rsidP="00D417A3">
            <w:pPr>
              <w:pStyle w:val="a8"/>
              <w:spacing w:before="0" w:beforeAutospacing="0" w:after="0" w:afterAutospacing="0"/>
              <w:jc w:val="both"/>
              <w:rPr>
                <w:rFonts w:eastAsiaTheme="minorEastAsia"/>
                <w:sz w:val="22"/>
                <w:szCs w:val="22"/>
              </w:rPr>
            </w:pPr>
            <w:hyperlink r:id="rId517" w:anchor="/document/118/58150/" w:history="1">
              <w:r w:rsidR="00465852" w:rsidRPr="00E12782">
                <w:rPr>
                  <w:rStyle w:val="a7"/>
                  <w:sz w:val="22"/>
                  <w:szCs w:val="22"/>
                </w:rPr>
                <w:t>Трудовой договор</w:t>
              </w:r>
            </w:hyperlink>
          </w:p>
        </w:tc>
        <w:tc>
          <w:tcPr>
            <w:tcW w:w="3822" w:type="dxa"/>
            <w:gridSpan w:val="2"/>
            <w:tcBorders>
              <w:top w:val="single" w:sz="6" w:space="0" w:color="000000"/>
              <w:left w:val="single" w:sz="6" w:space="0" w:color="000000"/>
              <w:bottom w:val="single" w:sz="6" w:space="0" w:color="000000"/>
              <w:right w:val="single" w:sz="6" w:space="0" w:color="000000"/>
            </w:tcBorders>
            <w:hideMark/>
          </w:tcPr>
          <w:p w:rsidR="00465852" w:rsidRPr="00E12782" w:rsidRDefault="00465852" w:rsidP="00D417A3">
            <w:pPr>
              <w:pStyle w:val="a8"/>
              <w:spacing w:before="0" w:beforeAutospacing="0" w:after="0" w:afterAutospacing="0"/>
              <w:jc w:val="both"/>
              <w:rPr>
                <w:rFonts w:eastAsiaTheme="minorEastAsia"/>
                <w:sz w:val="22"/>
                <w:szCs w:val="22"/>
              </w:rPr>
            </w:pPr>
            <w:r w:rsidRPr="00E12782">
              <w:rPr>
                <w:sz w:val="22"/>
                <w:szCs w:val="22"/>
              </w:rPr>
              <w:t>Специалист по кадрам</w:t>
            </w:r>
          </w:p>
        </w:tc>
        <w:tc>
          <w:tcPr>
            <w:tcW w:w="1850" w:type="dxa"/>
            <w:tcBorders>
              <w:top w:val="single" w:sz="6" w:space="0" w:color="000000"/>
              <w:left w:val="single" w:sz="6" w:space="0" w:color="000000"/>
              <w:bottom w:val="single" w:sz="6" w:space="0" w:color="000000"/>
              <w:right w:val="single" w:sz="6" w:space="0" w:color="000000"/>
            </w:tcBorders>
            <w:hideMark/>
          </w:tcPr>
          <w:p w:rsidR="00465852" w:rsidRPr="00E12782" w:rsidRDefault="00465852" w:rsidP="00D417A3">
            <w:pPr>
              <w:pStyle w:val="a8"/>
              <w:spacing w:before="0" w:beforeAutospacing="0" w:after="0" w:afterAutospacing="0"/>
              <w:jc w:val="both"/>
              <w:rPr>
                <w:rFonts w:eastAsiaTheme="minorEastAsia"/>
                <w:sz w:val="22"/>
                <w:szCs w:val="22"/>
              </w:rPr>
            </w:pPr>
            <w:r w:rsidRPr="00E12782">
              <w:rPr>
                <w:sz w:val="22"/>
                <w:szCs w:val="22"/>
              </w:rPr>
              <w:t>По необходимости</w:t>
            </w:r>
          </w:p>
        </w:tc>
      </w:tr>
      <w:tr w:rsidR="00465852" w:rsidRPr="00E12782" w:rsidTr="00FF7A6B">
        <w:tc>
          <w:tcPr>
            <w:tcW w:w="14186" w:type="dxa"/>
            <w:gridSpan w:val="5"/>
            <w:tcBorders>
              <w:top w:val="single" w:sz="6" w:space="0" w:color="000000"/>
              <w:left w:val="single" w:sz="6" w:space="0" w:color="000000"/>
              <w:bottom w:val="single" w:sz="6" w:space="0" w:color="000000"/>
              <w:right w:val="single" w:sz="6" w:space="0" w:color="000000"/>
            </w:tcBorders>
            <w:hideMark/>
          </w:tcPr>
          <w:p w:rsidR="00465852" w:rsidRPr="00E12782" w:rsidRDefault="00465852" w:rsidP="00D417A3">
            <w:pPr>
              <w:pStyle w:val="a8"/>
              <w:spacing w:before="0" w:beforeAutospacing="0" w:after="0" w:afterAutospacing="0"/>
              <w:jc w:val="both"/>
              <w:rPr>
                <w:rFonts w:eastAsiaTheme="minorEastAsia"/>
                <w:sz w:val="22"/>
                <w:szCs w:val="22"/>
              </w:rPr>
            </w:pPr>
            <w:r w:rsidRPr="00E12782">
              <w:rPr>
                <w:rStyle w:val="ac"/>
                <w:sz w:val="22"/>
                <w:szCs w:val="22"/>
              </w:rPr>
              <w:t>3. По административно-хозяйственным вопросам</w:t>
            </w:r>
          </w:p>
        </w:tc>
      </w:tr>
      <w:tr w:rsidR="00465852" w:rsidRPr="00E12782" w:rsidTr="00FF7A6B">
        <w:tc>
          <w:tcPr>
            <w:tcW w:w="3694" w:type="dxa"/>
            <w:tcBorders>
              <w:top w:val="single" w:sz="6" w:space="0" w:color="000000"/>
              <w:left w:val="single" w:sz="6" w:space="0" w:color="000000"/>
              <w:bottom w:val="single" w:sz="6" w:space="0" w:color="000000"/>
              <w:right w:val="single" w:sz="6" w:space="0" w:color="000000"/>
            </w:tcBorders>
            <w:hideMark/>
          </w:tcPr>
          <w:p w:rsidR="00465852" w:rsidRPr="00E12782" w:rsidRDefault="00000550" w:rsidP="00D417A3">
            <w:pPr>
              <w:pStyle w:val="a8"/>
              <w:spacing w:before="0" w:beforeAutospacing="0" w:after="0" w:afterAutospacing="0"/>
              <w:jc w:val="both"/>
              <w:rPr>
                <w:rFonts w:eastAsiaTheme="minorEastAsia"/>
                <w:sz w:val="22"/>
                <w:szCs w:val="22"/>
              </w:rPr>
            </w:pPr>
            <w:hyperlink r:id="rId518" w:anchor="/document/118/30557/" w:history="1">
              <w:r w:rsidR="00465852" w:rsidRPr="00E12782">
                <w:rPr>
                  <w:rStyle w:val="a7"/>
                  <w:sz w:val="22"/>
                  <w:szCs w:val="22"/>
                </w:rPr>
                <w:t>Об утверждении инструкции по охране труда</w:t>
              </w:r>
            </w:hyperlink>
          </w:p>
        </w:tc>
        <w:tc>
          <w:tcPr>
            <w:tcW w:w="4820" w:type="dxa"/>
            <w:tcBorders>
              <w:top w:val="single" w:sz="6" w:space="0" w:color="000000"/>
              <w:left w:val="single" w:sz="6" w:space="0" w:color="000000"/>
              <w:bottom w:val="single" w:sz="6" w:space="0" w:color="000000"/>
              <w:right w:val="single" w:sz="6" w:space="0" w:color="000000"/>
            </w:tcBorders>
            <w:hideMark/>
          </w:tcPr>
          <w:p w:rsidR="00465852" w:rsidRPr="00E12782" w:rsidRDefault="00000550" w:rsidP="00D417A3">
            <w:pPr>
              <w:pStyle w:val="a8"/>
              <w:spacing w:before="0" w:beforeAutospacing="0" w:after="0" w:afterAutospacing="0"/>
              <w:jc w:val="both"/>
              <w:rPr>
                <w:rFonts w:eastAsiaTheme="minorEastAsia"/>
                <w:sz w:val="22"/>
                <w:szCs w:val="22"/>
              </w:rPr>
            </w:pPr>
            <w:hyperlink r:id="rId519" w:anchor="/document/99/901807664/ZAP1UIQ39N/" w:history="1">
              <w:r w:rsidR="00465852" w:rsidRPr="00E12782">
                <w:rPr>
                  <w:rStyle w:val="a7"/>
                  <w:sz w:val="22"/>
                  <w:szCs w:val="22"/>
                </w:rPr>
                <w:t>Трудовой кодекс</w:t>
              </w:r>
            </w:hyperlink>
          </w:p>
          <w:p w:rsidR="00465852" w:rsidRPr="00E12782" w:rsidRDefault="00000550" w:rsidP="00D417A3">
            <w:pPr>
              <w:pStyle w:val="a8"/>
              <w:spacing w:before="0" w:beforeAutospacing="0" w:after="0" w:afterAutospacing="0"/>
              <w:jc w:val="both"/>
              <w:rPr>
                <w:sz w:val="22"/>
                <w:szCs w:val="22"/>
              </w:rPr>
            </w:pPr>
            <w:hyperlink r:id="rId520" w:anchor="/document/97/18726/" w:history="1">
              <w:r w:rsidR="00465852" w:rsidRPr="00E12782">
                <w:rPr>
                  <w:rStyle w:val="a7"/>
                  <w:sz w:val="22"/>
                  <w:szCs w:val="22"/>
                </w:rPr>
                <w:t>Методические рекомендации Минтруда от 13.05.2004</w:t>
              </w:r>
            </w:hyperlink>
            <w:r w:rsidR="00465852" w:rsidRPr="00E12782">
              <w:rPr>
                <w:sz w:val="22"/>
                <w:szCs w:val="22"/>
              </w:rPr>
              <w:t xml:space="preserve"> по разработке инструкций по охране труда</w:t>
            </w:r>
          </w:p>
          <w:p w:rsidR="00465852" w:rsidRPr="00E12782" w:rsidRDefault="00000550" w:rsidP="00D417A3">
            <w:pPr>
              <w:pStyle w:val="a8"/>
              <w:spacing w:before="0" w:beforeAutospacing="0" w:after="0" w:afterAutospacing="0"/>
              <w:jc w:val="both"/>
              <w:rPr>
                <w:rFonts w:eastAsiaTheme="minorEastAsia"/>
                <w:sz w:val="22"/>
                <w:szCs w:val="22"/>
              </w:rPr>
            </w:pPr>
            <w:hyperlink r:id="rId521" w:anchor="/document/99/901836981/" w:history="1">
              <w:r w:rsidR="00465852" w:rsidRPr="00E12782">
                <w:rPr>
                  <w:rStyle w:val="a7"/>
                  <w:sz w:val="22"/>
                  <w:szCs w:val="22"/>
                </w:rPr>
                <w:t>Постановление Минтруда от 17.12.2002 № 80</w:t>
              </w:r>
            </w:hyperlink>
            <w:r w:rsidR="00465852" w:rsidRPr="00E12782">
              <w:rPr>
                <w:sz w:val="22"/>
                <w:szCs w:val="22"/>
              </w:rPr>
              <w:t xml:space="preserve"> «Об утверждении Методических рекомендаций по разработке государственных нормативных требований охраны труда»</w:t>
            </w:r>
          </w:p>
        </w:tc>
        <w:tc>
          <w:tcPr>
            <w:tcW w:w="3822" w:type="dxa"/>
            <w:gridSpan w:val="2"/>
            <w:tcBorders>
              <w:top w:val="single" w:sz="6" w:space="0" w:color="000000"/>
              <w:left w:val="single" w:sz="6" w:space="0" w:color="000000"/>
              <w:bottom w:val="single" w:sz="6" w:space="0" w:color="000000"/>
              <w:right w:val="single" w:sz="6" w:space="0" w:color="000000"/>
            </w:tcBorders>
            <w:hideMark/>
          </w:tcPr>
          <w:p w:rsidR="00465852" w:rsidRPr="00E12782" w:rsidRDefault="00465852" w:rsidP="00D417A3">
            <w:pPr>
              <w:pStyle w:val="a8"/>
              <w:spacing w:before="0" w:beforeAutospacing="0" w:after="0" w:afterAutospacing="0"/>
              <w:jc w:val="both"/>
              <w:rPr>
                <w:rFonts w:eastAsiaTheme="minorEastAsia"/>
                <w:sz w:val="22"/>
                <w:szCs w:val="22"/>
              </w:rPr>
            </w:pPr>
            <w:r w:rsidRPr="00E12782">
              <w:rPr>
                <w:sz w:val="22"/>
                <w:szCs w:val="22"/>
              </w:rPr>
              <w:t>Специалист по охране труда</w:t>
            </w:r>
          </w:p>
        </w:tc>
        <w:tc>
          <w:tcPr>
            <w:tcW w:w="1850" w:type="dxa"/>
            <w:tcBorders>
              <w:top w:val="single" w:sz="6" w:space="0" w:color="000000"/>
              <w:left w:val="single" w:sz="6" w:space="0" w:color="000000"/>
              <w:bottom w:val="single" w:sz="6" w:space="0" w:color="000000"/>
              <w:right w:val="single" w:sz="6" w:space="0" w:color="000000"/>
            </w:tcBorders>
            <w:hideMark/>
          </w:tcPr>
          <w:p w:rsidR="00465852" w:rsidRPr="00E12782" w:rsidRDefault="00465852" w:rsidP="00D417A3">
            <w:pPr>
              <w:pStyle w:val="a8"/>
              <w:spacing w:before="0" w:beforeAutospacing="0" w:after="0" w:afterAutospacing="0"/>
              <w:jc w:val="both"/>
              <w:rPr>
                <w:rFonts w:eastAsiaTheme="minorEastAsia"/>
                <w:sz w:val="22"/>
                <w:szCs w:val="22"/>
              </w:rPr>
            </w:pPr>
            <w:r w:rsidRPr="00E12782">
              <w:rPr>
                <w:sz w:val="22"/>
                <w:szCs w:val="22"/>
              </w:rPr>
              <w:t>По необходимости</w:t>
            </w:r>
          </w:p>
        </w:tc>
      </w:tr>
      <w:tr w:rsidR="00465852" w:rsidRPr="00E12782" w:rsidTr="00FF7A6B">
        <w:tc>
          <w:tcPr>
            <w:tcW w:w="3694" w:type="dxa"/>
            <w:tcBorders>
              <w:top w:val="single" w:sz="6" w:space="0" w:color="000000"/>
              <w:left w:val="single" w:sz="6" w:space="0" w:color="000000"/>
              <w:bottom w:val="single" w:sz="6" w:space="0" w:color="000000"/>
              <w:right w:val="single" w:sz="6" w:space="0" w:color="000000"/>
            </w:tcBorders>
            <w:hideMark/>
          </w:tcPr>
          <w:p w:rsidR="00465852" w:rsidRPr="00E12782" w:rsidRDefault="00000550" w:rsidP="00D417A3">
            <w:pPr>
              <w:pStyle w:val="a8"/>
              <w:spacing w:before="0" w:beforeAutospacing="0" w:after="0" w:afterAutospacing="0"/>
              <w:jc w:val="both"/>
              <w:rPr>
                <w:rFonts w:eastAsiaTheme="minorEastAsia"/>
                <w:sz w:val="22"/>
                <w:szCs w:val="22"/>
              </w:rPr>
            </w:pPr>
            <w:hyperlink r:id="rId522" w:anchor="/document/118/30562/" w:history="1">
              <w:r w:rsidR="00465852" w:rsidRPr="00E12782">
                <w:rPr>
                  <w:rStyle w:val="a7"/>
                  <w:sz w:val="22"/>
                  <w:szCs w:val="22"/>
                </w:rPr>
                <w:t>О продлении срока действия инструкций по охране труда</w:t>
              </w:r>
            </w:hyperlink>
          </w:p>
        </w:tc>
        <w:tc>
          <w:tcPr>
            <w:tcW w:w="4820" w:type="dxa"/>
            <w:tcBorders>
              <w:top w:val="single" w:sz="6" w:space="0" w:color="000000"/>
              <w:left w:val="single" w:sz="6" w:space="0" w:color="000000"/>
              <w:bottom w:val="single" w:sz="6" w:space="0" w:color="000000"/>
              <w:right w:val="single" w:sz="6" w:space="0" w:color="000000"/>
            </w:tcBorders>
            <w:hideMark/>
          </w:tcPr>
          <w:p w:rsidR="00465852" w:rsidRPr="00E12782" w:rsidRDefault="00000550" w:rsidP="00D417A3">
            <w:pPr>
              <w:pStyle w:val="a8"/>
              <w:spacing w:before="0" w:beforeAutospacing="0" w:after="0" w:afterAutospacing="0"/>
              <w:jc w:val="both"/>
              <w:rPr>
                <w:rFonts w:eastAsiaTheme="minorEastAsia"/>
                <w:sz w:val="22"/>
                <w:szCs w:val="22"/>
              </w:rPr>
            </w:pPr>
            <w:hyperlink r:id="rId523" w:anchor="/document/99/901807664/ZAP1UIQ39N/" w:history="1">
              <w:r w:rsidR="00465852" w:rsidRPr="00E12782">
                <w:rPr>
                  <w:rStyle w:val="a7"/>
                  <w:sz w:val="22"/>
                  <w:szCs w:val="22"/>
                </w:rPr>
                <w:t>Трудовой кодекс</w:t>
              </w:r>
            </w:hyperlink>
          </w:p>
          <w:p w:rsidR="00465852" w:rsidRPr="00E12782" w:rsidRDefault="00000550" w:rsidP="00D417A3">
            <w:pPr>
              <w:pStyle w:val="a8"/>
              <w:spacing w:before="0" w:beforeAutospacing="0" w:after="0" w:afterAutospacing="0"/>
              <w:jc w:val="both"/>
              <w:rPr>
                <w:sz w:val="22"/>
                <w:szCs w:val="22"/>
              </w:rPr>
            </w:pPr>
            <w:hyperlink r:id="rId524" w:anchor="/document/97/18726/" w:history="1">
              <w:r w:rsidR="00465852" w:rsidRPr="00E12782">
                <w:rPr>
                  <w:rStyle w:val="a7"/>
                  <w:sz w:val="22"/>
                  <w:szCs w:val="22"/>
                </w:rPr>
                <w:t>Методические рекомендации Минтруда от 13.05.2004</w:t>
              </w:r>
            </w:hyperlink>
            <w:r w:rsidR="00465852" w:rsidRPr="00E12782">
              <w:rPr>
                <w:sz w:val="22"/>
                <w:szCs w:val="22"/>
              </w:rPr>
              <w:t xml:space="preserve"> по разработке инструкций по охране труда</w:t>
            </w:r>
          </w:p>
          <w:p w:rsidR="00465852" w:rsidRPr="00E12782" w:rsidRDefault="00000550" w:rsidP="00D417A3">
            <w:pPr>
              <w:pStyle w:val="a8"/>
              <w:spacing w:before="0" w:beforeAutospacing="0" w:after="0" w:afterAutospacing="0"/>
              <w:jc w:val="both"/>
              <w:rPr>
                <w:rFonts w:eastAsiaTheme="minorEastAsia"/>
                <w:sz w:val="22"/>
                <w:szCs w:val="22"/>
              </w:rPr>
            </w:pPr>
            <w:hyperlink r:id="rId525" w:anchor="/document/99/901836981/" w:history="1">
              <w:r w:rsidR="00465852" w:rsidRPr="00E12782">
                <w:rPr>
                  <w:rStyle w:val="a7"/>
                  <w:sz w:val="22"/>
                  <w:szCs w:val="22"/>
                </w:rPr>
                <w:t>Постановление Минтруда от 17.12.2002 № 80</w:t>
              </w:r>
            </w:hyperlink>
            <w:r w:rsidR="00465852" w:rsidRPr="00E12782">
              <w:rPr>
                <w:sz w:val="22"/>
                <w:szCs w:val="22"/>
              </w:rPr>
              <w:t xml:space="preserve"> «Об утверждении Методических рекомендаций по разработке государственных нормативных </w:t>
            </w:r>
            <w:r w:rsidR="00465852" w:rsidRPr="00E12782">
              <w:rPr>
                <w:sz w:val="22"/>
                <w:szCs w:val="22"/>
              </w:rPr>
              <w:lastRenderedPageBreak/>
              <w:t>требований охраны труда»</w:t>
            </w:r>
          </w:p>
        </w:tc>
        <w:tc>
          <w:tcPr>
            <w:tcW w:w="3822" w:type="dxa"/>
            <w:gridSpan w:val="2"/>
            <w:tcBorders>
              <w:top w:val="single" w:sz="6" w:space="0" w:color="000000"/>
              <w:left w:val="single" w:sz="6" w:space="0" w:color="000000"/>
              <w:bottom w:val="single" w:sz="6" w:space="0" w:color="000000"/>
              <w:right w:val="single" w:sz="6" w:space="0" w:color="000000"/>
            </w:tcBorders>
            <w:hideMark/>
          </w:tcPr>
          <w:p w:rsidR="00465852" w:rsidRPr="00E12782" w:rsidRDefault="00465852" w:rsidP="00D417A3">
            <w:pPr>
              <w:pStyle w:val="a8"/>
              <w:spacing w:before="0" w:beforeAutospacing="0" w:after="0" w:afterAutospacing="0"/>
              <w:jc w:val="both"/>
              <w:rPr>
                <w:rFonts w:eastAsiaTheme="minorEastAsia"/>
                <w:sz w:val="22"/>
                <w:szCs w:val="22"/>
              </w:rPr>
            </w:pPr>
            <w:r w:rsidRPr="00E12782">
              <w:rPr>
                <w:sz w:val="22"/>
                <w:szCs w:val="22"/>
              </w:rPr>
              <w:lastRenderedPageBreak/>
              <w:t>Специалист по охране труда</w:t>
            </w:r>
          </w:p>
        </w:tc>
        <w:tc>
          <w:tcPr>
            <w:tcW w:w="1850" w:type="dxa"/>
            <w:tcBorders>
              <w:top w:val="single" w:sz="6" w:space="0" w:color="000000"/>
              <w:left w:val="single" w:sz="6" w:space="0" w:color="000000"/>
              <w:bottom w:val="single" w:sz="6" w:space="0" w:color="000000"/>
              <w:right w:val="single" w:sz="6" w:space="0" w:color="000000"/>
            </w:tcBorders>
            <w:hideMark/>
          </w:tcPr>
          <w:p w:rsidR="00465852" w:rsidRPr="00E12782" w:rsidRDefault="00465852" w:rsidP="00D417A3">
            <w:pPr>
              <w:pStyle w:val="a8"/>
              <w:spacing w:before="0" w:beforeAutospacing="0" w:after="0" w:afterAutospacing="0"/>
              <w:jc w:val="both"/>
              <w:rPr>
                <w:rFonts w:eastAsiaTheme="minorEastAsia"/>
                <w:sz w:val="22"/>
                <w:szCs w:val="22"/>
              </w:rPr>
            </w:pPr>
            <w:r w:rsidRPr="00E12782">
              <w:rPr>
                <w:sz w:val="22"/>
                <w:szCs w:val="22"/>
              </w:rPr>
              <w:t>По необходимости</w:t>
            </w:r>
          </w:p>
        </w:tc>
      </w:tr>
    </w:tbl>
    <w:p w:rsidR="00465852" w:rsidRPr="00E12782" w:rsidRDefault="00465852" w:rsidP="00D417A3">
      <w:pPr>
        <w:shd w:val="clear" w:color="auto" w:fill="FFFFFF"/>
        <w:tabs>
          <w:tab w:val="left" w:pos="5304"/>
        </w:tabs>
        <w:jc w:val="both"/>
        <w:rPr>
          <w:rFonts w:eastAsia="Times New Roman"/>
          <w:spacing w:val="-5"/>
          <w:sz w:val="22"/>
          <w:szCs w:val="22"/>
        </w:rPr>
      </w:pPr>
    </w:p>
    <w:p w:rsidR="00151B7E" w:rsidRPr="00E12782" w:rsidRDefault="00151B7E" w:rsidP="00D417A3">
      <w:pPr>
        <w:kinsoku w:val="0"/>
        <w:overflowPunct w:val="0"/>
        <w:jc w:val="both"/>
        <w:rPr>
          <w:rFonts w:eastAsia="Times New Roman"/>
          <w:b/>
          <w:bCs/>
          <w:sz w:val="22"/>
          <w:szCs w:val="22"/>
        </w:rPr>
      </w:pPr>
      <w:r w:rsidRPr="00E12782">
        <w:rPr>
          <w:rFonts w:eastAsia="Times New Roman"/>
          <w:b/>
          <w:bCs/>
          <w:sz w:val="22"/>
          <w:szCs w:val="22"/>
        </w:rPr>
        <w:t>План мероприятий, направленных на обеспечение доступности общего образования</w:t>
      </w:r>
    </w:p>
    <w:p w:rsidR="00A7605D" w:rsidRPr="00E12782" w:rsidRDefault="00A7605D" w:rsidP="00D417A3">
      <w:pPr>
        <w:kinsoku w:val="0"/>
        <w:overflowPunct w:val="0"/>
        <w:jc w:val="both"/>
        <w:rPr>
          <w:rFonts w:eastAsia="Times New Roman"/>
          <w:b/>
          <w:sz w:val="22"/>
          <w:szCs w:val="22"/>
        </w:rPr>
      </w:pPr>
    </w:p>
    <w:tbl>
      <w:tblPr>
        <w:tblW w:w="0" w:type="auto"/>
        <w:tblCellMar>
          <w:top w:w="28" w:type="dxa"/>
          <w:left w:w="28" w:type="dxa"/>
          <w:bottom w:w="28" w:type="dxa"/>
          <w:right w:w="28" w:type="dxa"/>
        </w:tblCellMar>
        <w:tblLook w:val="0000"/>
      </w:tblPr>
      <w:tblGrid>
        <w:gridCol w:w="335"/>
        <w:gridCol w:w="5894"/>
        <w:gridCol w:w="1603"/>
        <w:gridCol w:w="6423"/>
      </w:tblGrid>
      <w:tr w:rsidR="00151B7E" w:rsidRPr="00E12782" w:rsidTr="007708E6">
        <w:trPr>
          <w:trHeight w:val="20"/>
        </w:trPr>
        <w:tc>
          <w:tcPr>
            <w:tcW w:w="335" w:type="dxa"/>
            <w:tcBorders>
              <w:top w:val="single" w:sz="4" w:space="0" w:color="000000"/>
              <w:left w:val="single" w:sz="4" w:space="0" w:color="000000"/>
              <w:bottom w:val="single" w:sz="4" w:space="0" w:color="000000"/>
              <w:right w:val="single" w:sz="4" w:space="0" w:color="000000"/>
            </w:tcBorders>
          </w:tcPr>
          <w:p w:rsidR="00151B7E" w:rsidRPr="00E12782" w:rsidRDefault="00151B7E" w:rsidP="00D417A3">
            <w:pPr>
              <w:jc w:val="both"/>
              <w:rPr>
                <w:b/>
                <w:sz w:val="22"/>
                <w:szCs w:val="22"/>
              </w:rPr>
            </w:pPr>
            <w:r w:rsidRPr="00E12782">
              <w:rPr>
                <w:b/>
                <w:sz w:val="22"/>
                <w:szCs w:val="22"/>
              </w:rPr>
              <w:t>№</w:t>
            </w:r>
          </w:p>
        </w:tc>
        <w:tc>
          <w:tcPr>
            <w:tcW w:w="5894" w:type="dxa"/>
            <w:tcBorders>
              <w:top w:val="single" w:sz="4" w:space="0" w:color="000000"/>
              <w:left w:val="single" w:sz="4" w:space="0" w:color="000000"/>
              <w:bottom w:val="single" w:sz="4" w:space="0" w:color="000000"/>
              <w:right w:val="single" w:sz="4" w:space="0" w:color="000000"/>
            </w:tcBorders>
          </w:tcPr>
          <w:p w:rsidR="00151B7E" w:rsidRPr="00E12782" w:rsidRDefault="00151B7E" w:rsidP="00D417A3">
            <w:pPr>
              <w:jc w:val="both"/>
              <w:rPr>
                <w:b/>
                <w:sz w:val="22"/>
                <w:szCs w:val="22"/>
              </w:rPr>
            </w:pPr>
            <w:r w:rsidRPr="00E12782">
              <w:rPr>
                <w:b/>
                <w:sz w:val="22"/>
                <w:szCs w:val="22"/>
              </w:rPr>
              <w:t>Мероприятия</w:t>
            </w:r>
          </w:p>
        </w:tc>
        <w:tc>
          <w:tcPr>
            <w:tcW w:w="0" w:type="auto"/>
            <w:tcBorders>
              <w:top w:val="single" w:sz="4" w:space="0" w:color="000000"/>
              <w:left w:val="single" w:sz="4" w:space="0" w:color="000000"/>
              <w:bottom w:val="single" w:sz="4" w:space="0" w:color="000000"/>
              <w:right w:val="single" w:sz="4" w:space="0" w:color="000000"/>
            </w:tcBorders>
          </w:tcPr>
          <w:p w:rsidR="00151B7E" w:rsidRPr="00E12782" w:rsidRDefault="00151B7E" w:rsidP="00D417A3">
            <w:pPr>
              <w:jc w:val="both"/>
              <w:rPr>
                <w:b/>
                <w:sz w:val="22"/>
                <w:szCs w:val="22"/>
              </w:rPr>
            </w:pPr>
            <w:r w:rsidRPr="00E12782">
              <w:rPr>
                <w:b/>
                <w:sz w:val="22"/>
                <w:szCs w:val="22"/>
              </w:rPr>
              <w:t>Сроки</w:t>
            </w:r>
          </w:p>
        </w:tc>
        <w:tc>
          <w:tcPr>
            <w:tcW w:w="0" w:type="auto"/>
            <w:tcBorders>
              <w:top w:val="single" w:sz="4" w:space="0" w:color="000000"/>
              <w:left w:val="single" w:sz="4" w:space="0" w:color="000000"/>
              <w:bottom w:val="single" w:sz="4" w:space="0" w:color="000000"/>
              <w:right w:val="single" w:sz="4" w:space="0" w:color="000000"/>
            </w:tcBorders>
          </w:tcPr>
          <w:p w:rsidR="00151B7E" w:rsidRPr="00E12782" w:rsidRDefault="00151B7E" w:rsidP="00D417A3">
            <w:pPr>
              <w:jc w:val="both"/>
              <w:rPr>
                <w:b/>
                <w:sz w:val="22"/>
                <w:szCs w:val="22"/>
              </w:rPr>
            </w:pPr>
            <w:r w:rsidRPr="00E12782">
              <w:rPr>
                <w:b/>
                <w:sz w:val="22"/>
                <w:szCs w:val="22"/>
              </w:rPr>
              <w:t>Ответственные</w:t>
            </w:r>
          </w:p>
        </w:tc>
      </w:tr>
      <w:tr w:rsidR="00151B7E" w:rsidRPr="00E12782" w:rsidTr="007708E6">
        <w:trPr>
          <w:trHeight w:val="20"/>
        </w:trPr>
        <w:tc>
          <w:tcPr>
            <w:tcW w:w="335" w:type="dxa"/>
            <w:tcBorders>
              <w:top w:val="single" w:sz="4" w:space="0" w:color="000000"/>
              <w:left w:val="single" w:sz="4" w:space="0" w:color="000000"/>
              <w:bottom w:val="single" w:sz="4" w:space="0" w:color="000000"/>
              <w:right w:val="single" w:sz="4" w:space="0" w:color="000000"/>
            </w:tcBorders>
          </w:tcPr>
          <w:p w:rsidR="00151B7E" w:rsidRPr="00E12782" w:rsidRDefault="00151B7E" w:rsidP="00D417A3">
            <w:pPr>
              <w:jc w:val="both"/>
              <w:rPr>
                <w:sz w:val="22"/>
                <w:szCs w:val="22"/>
              </w:rPr>
            </w:pPr>
            <w:r w:rsidRPr="00E12782">
              <w:rPr>
                <w:sz w:val="22"/>
                <w:szCs w:val="22"/>
              </w:rPr>
              <w:t>1</w:t>
            </w:r>
          </w:p>
        </w:tc>
        <w:tc>
          <w:tcPr>
            <w:tcW w:w="5894" w:type="dxa"/>
            <w:tcBorders>
              <w:top w:val="single" w:sz="4" w:space="0" w:color="000000"/>
              <w:left w:val="single" w:sz="4" w:space="0" w:color="000000"/>
              <w:bottom w:val="single" w:sz="4" w:space="0" w:color="000000"/>
              <w:right w:val="single" w:sz="4" w:space="0" w:color="000000"/>
            </w:tcBorders>
          </w:tcPr>
          <w:p w:rsidR="00151B7E" w:rsidRPr="00E12782" w:rsidRDefault="00151B7E" w:rsidP="00D417A3">
            <w:pPr>
              <w:jc w:val="both"/>
              <w:rPr>
                <w:sz w:val="22"/>
                <w:szCs w:val="22"/>
              </w:rPr>
            </w:pPr>
            <w:r w:rsidRPr="00E12782">
              <w:rPr>
                <w:sz w:val="22"/>
                <w:szCs w:val="22"/>
              </w:rPr>
              <w:t>Учет детей по классам в соответствии со списочным составом</w:t>
            </w:r>
          </w:p>
        </w:tc>
        <w:tc>
          <w:tcPr>
            <w:tcW w:w="0" w:type="auto"/>
            <w:tcBorders>
              <w:top w:val="single" w:sz="4" w:space="0" w:color="000000"/>
              <w:left w:val="single" w:sz="4" w:space="0" w:color="000000"/>
              <w:bottom w:val="single" w:sz="4" w:space="0" w:color="000000"/>
              <w:right w:val="single" w:sz="4" w:space="0" w:color="000000"/>
            </w:tcBorders>
          </w:tcPr>
          <w:p w:rsidR="00151B7E" w:rsidRPr="00E12782" w:rsidRDefault="00151B7E" w:rsidP="00D417A3">
            <w:pPr>
              <w:jc w:val="both"/>
              <w:rPr>
                <w:sz w:val="22"/>
                <w:szCs w:val="22"/>
              </w:rPr>
            </w:pPr>
            <w:r w:rsidRPr="00E12782">
              <w:rPr>
                <w:sz w:val="22"/>
                <w:szCs w:val="22"/>
              </w:rPr>
              <w:t>До 31 августа</w:t>
            </w:r>
          </w:p>
        </w:tc>
        <w:tc>
          <w:tcPr>
            <w:tcW w:w="0" w:type="auto"/>
            <w:tcBorders>
              <w:top w:val="single" w:sz="4" w:space="0" w:color="000000"/>
              <w:left w:val="single" w:sz="4" w:space="0" w:color="000000"/>
              <w:bottom w:val="single" w:sz="4" w:space="0" w:color="000000"/>
              <w:right w:val="single" w:sz="4" w:space="0" w:color="000000"/>
            </w:tcBorders>
          </w:tcPr>
          <w:p w:rsidR="00151B7E" w:rsidRPr="00E12782" w:rsidRDefault="00151B7E" w:rsidP="00D417A3">
            <w:pPr>
              <w:jc w:val="both"/>
              <w:rPr>
                <w:sz w:val="22"/>
                <w:szCs w:val="22"/>
              </w:rPr>
            </w:pPr>
            <w:r w:rsidRPr="00E12782">
              <w:rPr>
                <w:sz w:val="22"/>
                <w:szCs w:val="22"/>
              </w:rPr>
              <w:t>Заместитель директора по УВР</w:t>
            </w:r>
          </w:p>
        </w:tc>
      </w:tr>
      <w:tr w:rsidR="00151B7E" w:rsidRPr="00E12782" w:rsidTr="007708E6">
        <w:trPr>
          <w:trHeight w:val="20"/>
        </w:trPr>
        <w:tc>
          <w:tcPr>
            <w:tcW w:w="335" w:type="dxa"/>
            <w:tcBorders>
              <w:top w:val="single" w:sz="4" w:space="0" w:color="000000"/>
              <w:left w:val="single" w:sz="4" w:space="0" w:color="000000"/>
              <w:bottom w:val="single" w:sz="4" w:space="0" w:color="000000"/>
              <w:right w:val="single" w:sz="4" w:space="0" w:color="000000"/>
            </w:tcBorders>
          </w:tcPr>
          <w:p w:rsidR="00151B7E" w:rsidRPr="00E12782" w:rsidRDefault="00151B7E" w:rsidP="00D417A3">
            <w:pPr>
              <w:jc w:val="both"/>
              <w:rPr>
                <w:sz w:val="22"/>
                <w:szCs w:val="22"/>
              </w:rPr>
            </w:pPr>
            <w:r w:rsidRPr="00E12782">
              <w:rPr>
                <w:sz w:val="22"/>
                <w:szCs w:val="22"/>
              </w:rPr>
              <w:t>2</w:t>
            </w:r>
          </w:p>
        </w:tc>
        <w:tc>
          <w:tcPr>
            <w:tcW w:w="5894" w:type="dxa"/>
            <w:tcBorders>
              <w:top w:val="single" w:sz="4" w:space="0" w:color="000000"/>
              <w:left w:val="single" w:sz="4" w:space="0" w:color="000000"/>
              <w:bottom w:val="single" w:sz="4" w:space="0" w:color="000000"/>
              <w:right w:val="single" w:sz="4" w:space="0" w:color="000000"/>
            </w:tcBorders>
          </w:tcPr>
          <w:p w:rsidR="00151B7E" w:rsidRPr="00E12782" w:rsidRDefault="00151B7E" w:rsidP="00D417A3">
            <w:pPr>
              <w:jc w:val="both"/>
              <w:rPr>
                <w:sz w:val="22"/>
                <w:szCs w:val="22"/>
              </w:rPr>
            </w:pPr>
            <w:r w:rsidRPr="00E12782">
              <w:rPr>
                <w:sz w:val="22"/>
                <w:szCs w:val="22"/>
              </w:rPr>
              <w:t>Сбор сведений о трудоустройстве выпускников школы</w:t>
            </w:r>
          </w:p>
        </w:tc>
        <w:tc>
          <w:tcPr>
            <w:tcW w:w="0" w:type="auto"/>
            <w:tcBorders>
              <w:top w:val="single" w:sz="4" w:space="0" w:color="000000"/>
              <w:left w:val="single" w:sz="4" w:space="0" w:color="000000"/>
              <w:bottom w:val="single" w:sz="4" w:space="0" w:color="000000"/>
              <w:right w:val="single" w:sz="4" w:space="0" w:color="000000"/>
            </w:tcBorders>
          </w:tcPr>
          <w:p w:rsidR="00151B7E" w:rsidRPr="00E12782" w:rsidRDefault="00151B7E" w:rsidP="00D417A3">
            <w:pPr>
              <w:jc w:val="both"/>
              <w:rPr>
                <w:sz w:val="22"/>
                <w:szCs w:val="22"/>
              </w:rPr>
            </w:pPr>
            <w:r w:rsidRPr="00E12782">
              <w:rPr>
                <w:sz w:val="22"/>
                <w:szCs w:val="22"/>
              </w:rPr>
              <w:t>До 26 августа</w:t>
            </w:r>
          </w:p>
        </w:tc>
        <w:tc>
          <w:tcPr>
            <w:tcW w:w="0" w:type="auto"/>
            <w:tcBorders>
              <w:top w:val="single" w:sz="4" w:space="0" w:color="000000"/>
              <w:left w:val="single" w:sz="4" w:space="0" w:color="000000"/>
              <w:bottom w:val="single" w:sz="4" w:space="0" w:color="000000"/>
              <w:right w:val="single" w:sz="4" w:space="0" w:color="000000"/>
            </w:tcBorders>
          </w:tcPr>
          <w:p w:rsidR="00151B7E" w:rsidRPr="00E12782" w:rsidRDefault="00151B7E" w:rsidP="00D417A3">
            <w:pPr>
              <w:jc w:val="both"/>
              <w:rPr>
                <w:sz w:val="22"/>
                <w:szCs w:val="22"/>
              </w:rPr>
            </w:pPr>
            <w:r w:rsidRPr="00E12782">
              <w:rPr>
                <w:sz w:val="22"/>
                <w:szCs w:val="22"/>
              </w:rPr>
              <w:t>Классные руководители</w:t>
            </w:r>
            <w:r w:rsidR="006A6BCE" w:rsidRPr="00E12782">
              <w:rPr>
                <w:sz w:val="22"/>
                <w:szCs w:val="22"/>
              </w:rPr>
              <w:t>, Заместитель директора по УВР</w:t>
            </w:r>
          </w:p>
        </w:tc>
      </w:tr>
      <w:tr w:rsidR="00151B7E" w:rsidRPr="00E12782" w:rsidTr="007708E6">
        <w:trPr>
          <w:trHeight w:val="20"/>
        </w:trPr>
        <w:tc>
          <w:tcPr>
            <w:tcW w:w="335" w:type="dxa"/>
            <w:tcBorders>
              <w:top w:val="single" w:sz="4" w:space="0" w:color="000000"/>
              <w:left w:val="single" w:sz="4" w:space="0" w:color="000000"/>
              <w:bottom w:val="single" w:sz="4" w:space="0" w:color="000000"/>
              <w:right w:val="single" w:sz="4" w:space="0" w:color="000000"/>
            </w:tcBorders>
          </w:tcPr>
          <w:p w:rsidR="00151B7E" w:rsidRPr="00E12782" w:rsidRDefault="00151B7E" w:rsidP="00D417A3">
            <w:pPr>
              <w:jc w:val="both"/>
              <w:rPr>
                <w:sz w:val="22"/>
                <w:szCs w:val="22"/>
              </w:rPr>
            </w:pPr>
            <w:r w:rsidRPr="00E12782">
              <w:rPr>
                <w:sz w:val="22"/>
                <w:szCs w:val="22"/>
              </w:rPr>
              <w:t>3</w:t>
            </w:r>
          </w:p>
        </w:tc>
        <w:tc>
          <w:tcPr>
            <w:tcW w:w="5894" w:type="dxa"/>
            <w:tcBorders>
              <w:top w:val="single" w:sz="4" w:space="0" w:color="000000"/>
              <w:left w:val="single" w:sz="4" w:space="0" w:color="000000"/>
              <w:bottom w:val="single" w:sz="4" w:space="0" w:color="000000"/>
              <w:right w:val="single" w:sz="4" w:space="0" w:color="000000"/>
            </w:tcBorders>
          </w:tcPr>
          <w:p w:rsidR="00151B7E" w:rsidRPr="00E12782" w:rsidRDefault="00151B7E" w:rsidP="00D417A3">
            <w:pPr>
              <w:jc w:val="both"/>
              <w:rPr>
                <w:sz w:val="22"/>
                <w:szCs w:val="22"/>
              </w:rPr>
            </w:pPr>
            <w:r w:rsidRPr="00E12782">
              <w:rPr>
                <w:sz w:val="22"/>
                <w:szCs w:val="22"/>
              </w:rPr>
              <w:t>Собеседование с библиотекарем школы о степени обеспеченности школьников учебниками и сохранности учебного фонда школы</w:t>
            </w:r>
          </w:p>
        </w:tc>
        <w:tc>
          <w:tcPr>
            <w:tcW w:w="0" w:type="auto"/>
            <w:tcBorders>
              <w:top w:val="single" w:sz="4" w:space="0" w:color="000000"/>
              <w:left w:val="single" w:sz="4" w:space="0" w:color="000000"/>
              <w:bottom w:val="single" w:sz="4" w:space="0" w:color="000000"/>
              <w:right w:val="single" w:sz="4" w:space="0" w:color="000000"/>
            </w:tcBorders>
          </w:tcPr>
          <w:p w:rsidR="00151B7E" w:rsidRPr="00E12782" w:rsidRDefault="00151B7E" w:rsidP="00D417A3">
            <w:pPr>
              <w:jc w:val="both"/>
              <w:rPr>
                <w:sz w:val="22"/>
                <w:szCs w:val="22"/>
              </w:rPr>
            </w:pPr>
            <w:r w:rsidRPr="00E12782">
              <w:rPr>
                <w:sz w:val="22"/>
                <w:szCs w:val="22"/>
              </w:rPr>
              <w:t>До 10 сентября</w:t>
            </w:r>
          </w:p>
        </w:tc>
        <w:tc>
          <w:tcPr>
            <w:tcW w:w="0" w:type="auto"/>
            <w:tcBorders>
              <w:top w:val="single" w:sz="4" w:space="0" w:color="000000"/>
              <w:left w:val="single" w:sz="4" w:space="0" w:color="000000"/>
              <w:bottom w:val="single" w:sz="4" w:space="0" w:color="000000"/>
              <w:right w:val="single" w:sz="4" w:space="0" w:color="000000"/>
            </w:tcBorders>
          </w:tcPr>
          <w:p w:rsidR="00151B7E" w:rsidRPr="00E12782" w:rsidRDefault="00151B7E" w:rsidP="00D417A3">
            <w:pPr>
              <w:jc w:val="both"/>
              <w:rPr>
                <w:sz w:val="22"/>
                <w:szCs w:val="22"/>
              </w:rPr>
            </w:pPr>
            <w:r w:rsidRPr="00E12782">
              <w:rPr>
                <w:sz w:val="22"/>
                <w:szCs w:val="22"/>
              </w:rPr>
              <w:t>Директор</w:t>
            </w:r>
            <w:r w:rsidR="006A6BCE" w:rsidRPr="00E12782">
              <w:rPr>
                <w:sz w:val="22"/>
                <w:szCs w:val="22"/>
              </w:rPr>
              <w:t>, Заместитель директора по УВР</w:t>
            </w:r>
          </w:p>
        </w:tc>
      </w:tr>
      <w:tr w:rsidR="00151B7E" w:rsidRPr="00E12782" w:rsidTr="007708E6">
        <w:trPr>
          <w:trHeight w:val="20"/>
        </w:trPr>
        <w:tc>
          <w:tcPr>
            <w:tcW w:w="335" w:type="dxa"/>
            <w:tcBorders>
              <w:top w:val="single" w:sz="4" w:space="0" w:color="000000"/>
              <w:left w:val="single" w:sz="4" w:space="0" w:color="000000"/>
              <w:bottom w:val="single" w:sz="4" w:space="0" w:color="000000"/>
              <w:right w:val="single" w:sz="4" w:space="0" w:color="000000"/>
            </w:tcBorders>
          </w:tcPr>
          <w:p w:rsidR="00151B7E" w:rsidRPr="00E12782" w:rsidRDefault="00151B7E" w:rsidP="00D417A3">
            <w:pPr>
              <w:jc w:val="both"/>
              <w:rPr>
                <w:sz w:val="22"/>
                <w:szCs w:val="22"/>
              </w:rPr>
            </w:pPr>
            <w:r w:rsidRPr="00E12782">
              <w:rPr>
                <w:sz w:val="22"/>
                <w:szCs w:val="22"/>
              </w:rPr>
              <w:t>4</w:t>
            </w:r>
          </w:p>
        </w:tc>
        <w:tc>
          <w:tcPr>
            <w:tcW w:w="5894" w:type="dxa"/>
            <w:tcBorders>
              <w:top w:val="single" w:sz="4" w:space="0" w:color="000000"/>
              <w:left w:val="single" w:sz="4" w:space="0" w:color="000000"/>
              <w:bottom w:val="single" w:sz="4" w:space="0" w:color="000000"/>
              <w:right w:val="single" w:sz="4" w:space="0" w:color="000000"/>
            </w:tcBorders>
          </w:tcPr>
          <w:p w:rsidR="00151B7E" w:rsidRPr="00E12782" w:rsidRDefault="00151B7E" w:rsidP="00D417A3">
            <w:pPr>
              <w:jc w:val="both"/>
              <w:rPr>
                <w:sz w:val="22"/>
                <w:szCs w:val="22"/>
              </w:rPr>
            </w:pPr>
            <w:r w:rsidRPr="00E12782">
              <w:rPr>
                <w:sz w:val="22"/>
                <w:szCs w:val="22"/>
              </w:rPr>
              <w:t>Смотр готовности классов, учебных кабинетов и групповых комнат к началу учебного года</w:t>
            </w:r>
          </w:p>
        </w:tc>
        <w:tc>
          <w:tcPr>
            <w:tcW w:w="0" w:type="auto"/>
            <w:tcBorders>
              <w:top w:val="single" w:sz="4" w:space="0" w:color="000000"/>
              <w:left w:val="single" w:sz="4" w:space="0" w:color="000000"/>
              <w:bottom w:val="single" w:sz="4" w:space="0" w:color="000000"/>
              <w:right w:val="single" w:sz="4" w:space="0" w:color="000000"/>
            </w:tcBorders>
          </w:tcPr>
          <w:p w:rsidR="00151B7E" w:rsidRPr="00E12782" w:rsidRDefault="00151B7E" w:rsidP="00D417A3">
            <w:pPr>
              <w:jc w:val="both"/>
              <w:rPr>
                <w:sz w:val="22"/>
                <w:szCs w:val="22"/>
              </w:rPr>
            </w:pPr>
            <w:r w:rsidRPr="00E12782">
              <w:rPr>
                <w:sz w:val="22"/>
                <w:szCs w:val="22"/>
              </w:rPr>
              <w:t>Август</w:t>
            </w:r>
          </w:p>
        </w:tc>
        <w:tc>
          <w:tcPr>
            <w:tcW w:w="0" w:type="auto"/>
            <w:tcBorders>
              <w:top w:val="single" w:sz="4" w:space="0" w:color="000000"/>
              <w:left w:val="single" w:sz="4" w:space="0" w:color="000000"/>
              <w:bottom w:val="single" w:sz="4" w:space="0" w:color="000000"/>
              <w:right w:val="single" w:sz="4" w:space="0" w:color="000000"/>
            </w:tcBorders>
          </w:tcPr>
          <w:p w:rsidR="00151B7E" w:rsidRPr="00E12782" w:rsidRDefault="00151B7E" w:rsidP="00D417A3">
            <w:pPr>
              <w:jc w:val="both"/>
              <w:rPr>
                <w:sz w:val="22"/>
                <w:szCs w:val="22"/>
              </w:rPr>
            </w:pPr>
            <w:r w:rsidRPr="00E12782">
              <w:rPr>
                <w:sz w:val="22"/>
                <w:szCs w:val="22"/>
              </w:rPr>
              <w:t xml:space="preserve">Директор, </w:t>
            </w:r>
            <w:r w:rsidR="006A6BCE" w:rsidRPr="00E12782">
              <w:rPr>
                <w:sz w:val="22"/>
                <w:szCs w:val="22"/>
              </w:rPr>
              <w:t>Заместитель директора по УВР ,</w:t>
            </w:r>
            <w:r w:rsidRPr="00E12782">
              <w:rPr>
                <w:sz w:val="22"/>
                <w:szCs w:val="22"/>
              </w:rPr>
              <w:t>заведующие кабинетами</w:t>
            </w:r>
          </w:p>
        </w:tc>
      </w:tr>
      <w:tr w:rsidR="00151B7E" w:rsidRPr="00E12782" w:rsidTr="007708E6">
        <w:trPr>
          <w:trHeight w:val="20"/>
        </w:trPr>
        <w:tc>
          <w:tcPr>
            <w:tcW w:w="335" w:type="dxa"/>
            <w:tcBorders>
              <w:top w:val="single" w:sz="4" w:space="0" w:color="000000"/>
              <w:left w:val="single" w:sz="4" w:space="0" w:color="000000"/>
              <w:bottom w:val="single" w:sz="4" w:space="0" w:color="000000"/>
              <w:right w:val="single" w:sz="4" w:space="0" w:color="000000"/>
            </w:tcBorders>
          </w:tcPr>
          <w:p w:rsidR="00151B7E" w:rsidRPr="00E12782" w:rsidRDefault="00151B7E" w:rsidP="00D417A3">
            <w:pPr>
              <w:jc w:val="both"/>
              <w:rPr>
                <w:sz w:val="22"/>
                <w:szCs w:val="22"/>
              </w:rPr>
            </w:pPr>
            <w:r w:rsidRPr="00E12782">
              <w:rPr>
                <w:sz w:val="22"/>
                <w:szCs w:val="22"/>
              </w:rPr>
              <w:t>5</w:t>
            </w:r>
          </w:p>
        </w:tc>
        <w:tc>
          <w:tcPr>
            <w:tcW w:w="5894" w:type="dxa"/>
            <w:tcBorders>
              <w:top w:val="single" w:sz="4" w:space="0" w:color="000000"/>
              <w:left w:val="single" w:sz="4" w:space="0" w:color="000000"/>
              <w:bottom w:val="single" w:sz="4" w:space="0" w:color="000000"/>
              <w:right w:val="single" w:sz="4" w:space="0" w:color="000000"/>
            </w:tcBorders>
          </w:tcPr>
          <w:p w:rsidR="00151B7E" w:rsidRPr="00E12782" w:rsidRDefault="00151B7E" w:rsidP="00D417A3">
            <w:pPr>
              <w:jc w:val="both"/>
              <w:rPr>
                <w:sz w:val="22"/>
                <w:szCs w:val="22"/>
              </w:rPr>
            </w:pPr>
            <w:r w:rsidRPr="00E12782">
              <w:rPr>
                <w:sz w:val="22"/>
                <w:szCs w:val="22"/>
              </w:rPr>
              <w:t>Утверждение плана внутришкольного контроля</w:t>
            </w:r>
          </w:p>
        </w:tc>
        <w:tc>
          <w:tcPr>
            <w:tcW w:w="0" w:type="auto"/>
            <w:tcBorders>
              <w:top w:val="single" w:sz="4" w:space="0" w:color="000000"/>
              <w:left w:val="single" w:sz="4" w:space="0" w:color="000000"/>
              <w:bottom w:val="single" w:sz="4" w:space="0" w:color="000000"/>
              <w:right w:val="single" w:sz="4" w:space="0" w:color="000000"/>
            </w:tcBorders>
          </w:tcPr>
          <w:p w:rsidR="00151B7E" w:rsidRPr="00E12782" w:rsidRDefault="00151B7E" w:rsidP="00D417A3">
            <w:pPr>
              <w:jc w:val="both"/>
              <w:rPr>
                <w:sz w:val="22"/>
                <w:szCs w:val="22"/>
              </w:rPr>
            </w:pPr>
            <w:r w:rsidRPr="00E12782">
              <w:rPr>
                <w:sz w:val="22"/>
                <w:szCs w:val="22"/>
              </w:rPr>
              <w:t>Август</w:t>
            </w:r>
          </w:p>
        </w:tc>
        <w:tc>
          <w:tcPr>
            <w:tcW w:w="0" w:type="auto"/>
            <w:tcBorders>
              <w:top w:val="single" w:sz="4" w:space="0" w:color="000000"/>
              <w:left w:val="single" w:sz="4" w:space="0" w:color="000000"/>
              <w:bottom w:val="single" w:sz="4" w:space="0" w:color="000000"/>
              <w:right w:val="single" w:sz="4" w:space="0" w:color="000000"/>
            </w:tcBorders>
          </w:tcPr>
          <w:p w:rsidR="00151B7E" w:rsidRPr="00E12782" w:rsidRDefault="00151B7E" w:rsidP="00D417A3">
            <w:pPr>
              <w:jc w:val="both"/>
              <w:rPr>
                <w:sz w:val="22"/>
                <w:szCs w:val="22"/>
              </w:rPr>
            </w:pPr>
            <w:r w:rsidRPr="00E12782">
              <w:rPr>
                <w:sz w:val="22"/>
                <w:szCs w:val="22"/>
              </w:rPr>
              <w:t>Директор</w:t>
            </w:r>
          </w:p>
        </w:tc>
      </w:tr>
      <w:tr w:rsidR="00151B7E" w:rsidRPr="00E12782" w:rsidTr="007708E6">
        <w:trPr>
          <w:trHeight w:val="20"/>
        </w:trPr>
        <w:tc>
          <w:tcPr>
            <w:tcW w:w="335" w:type="dxa"/>
            <w:tcBorders>
              <w:top w:val="single" w:sz="4" w:space="0" w:color="000000"/>
              <w:left w:val="single" w:sz="4" w:space="0" w:color="000000"/>
              <w:bottom w:val="single" w:sz="4" w:space="0" w:color="000000"/>
              <w:right w:val="single" w:sz="4" w:space="0" w:color="000000"/>
            </w:tcBorders>
          </w:tcPr>
          <w:p w:rsidR="00151B7E" w:rsidRPr="00E12782" w:rsidRDefault="00151B7E" w:rsidP="00D417A3">
            <w:pPr>
              <w:jc w:val="both"/>
              <w:rPr>
                <w:sz w:val="22"/>
                <w:szCs w:val="22"/>
              </w:rPr>
            </w:pPr>
            <w:r w:rsidRPr="00E12782">
              <w:rPr>
                <w:sz w:val="22"/>
                <w:szCs w:val="22"/>
              </w:rPr>
              <w:t>6</w:t>
            </w:r>
          </w:p>
        </w:tc>
        <w:tc>
          <w:tcPr>
            <w:tcW w:w="5894" w:type="dxa"/>
            <w:tcBorders>
              <w:top w:val="single" w:sz="4" w:space="0" w:color="000000"/>
              <w:left w:val="single" w:sz="4" w:space="0" w:color="000000"/>
              <w:bottom w:val="single" w:sz="4" w:space="0" w:color="000000"/>
              <w:right w:val="single" w:sz="4" w:space="0" w:color="000000"/>
            </w:tcBorders>
          </w:tcPr>
          <w:p w:rsidR="00151B7E" w:rsidRPr="00E12782" w:rsidRDefault="00151B7E" w:rsidP="00D417A3">
            <w:pPr>
              <w:jc w:val="both"/>
              <w:rPr>
                <w:sz w:val="22"/>
                <w:szCs w:val="22"/>
              </w:rPr>
            </w:pPr>
            <w:r w:rsidRPr="00E12782">
              <w:rPr>
                <w:sz w:val="22"/>
                <w:szCs w:val="22"/>
              </w:rPr>
              <w:t>Утверждение рабочих программ учебных предметов, занятий, курсов, внеурочной деятельности</w:t>
            </w:r>
          </w:p>
        </w:tc>
        <w:tc>
          <w:tcPr>
            <w:tcW w:w="0" w:type="auto"/>
            <w:tcBorders>
              <w:top w:val="single" w:sz="4" w:space="0" w:color="000000"/>
              <w:left w:val="single" w:sz="4" w:space="0" w:color="000000"/>
              <w:bottom w:val="single" w:sz="4" w:space="0" w:color="000000"/>
              <w:right w:val="single" w:sz="4" w:space="0" w:color="000000"/>
            </w:tcBorders>
          </w:tcPr>
          <w:p w:rsidR="00151B7E" w:rsidRPr="00E12782" w:rsidRDefault="00151B7E" w:rsidP="00D417A3">
            <w:pPr>
              <w:jc w:val="both"/>
              <w:rPr>
                <w:sz w:val="22"/>
                <w:szCs w:val="22"/>
              </w:rPr>
            </w:pPr>
            <w:r w:rsidRPr="00E12782">
              <w:rPr>
                <w:sz w:val="22"/>
                <w:szCs w:val="22"/>
              </w:rPr>
              <w:t>Август</w:t>
            </w:r>
          </w:p>
        </w:tc>
        <w:tc>
          <w:tcPr>
            <w:tcW w:w="0" w:type="auto"/>
            <w:tcBorders>
              <w:top w:val="single" w:sz="4" w:space="0" w:color="000000"/>
              <w:left w:val="single" w:sz="4" w:space="0" w:color="000000"/>
              <w:bottom w:val="single" w:sz="4" w:space="0" w:color="000000"/>
              <w:right w:val="single" w:sz="4" w:space="0" w:color="000000"/>
            </w:tcBorders>
          </w:tcPr>
          <w:p w:rsidR="00151B7E" w:rsidRPr="00E12782" w:rsidRDefault="00151B7E" w:rsidP="00D417A3">
            <w:pPr>
              <w:jc w:val="both"/>
              <w:rPr>
                <w:sz w:val="22"/>
                <w:szCs w:val="22"/>
              </w:rPr>
            </w:pPr>
            <w:r w:rsidRPr="00E12782">
              <w:rPr>
                <w:sz w:val="22"/>
                <w:szCs w:val="22"/>
              </w:rPr>
              <w:t>Директор,</w:t>
            </w:r>
            <w:r w:rsidR="006A6BCE" w:rsidRPr="00E12782">
              <w:rPr>
                <w:sz w:val="22"/>
                <w:szCs w:val="22"/>
              </w:rPr>
              <w:t>Заместитель директора по УВР,</w:t>
            </w:r>
            <w:r w:rsidRPr="00E12782">
              <w:rPr>
                <w:sz w:val="22"/>
                <w:szCs w:val="22"/>
              </w:rPr>
              <w:t xml:space="preserve"> руководители ШМО</w:t>
            </w:r>
          </w:p>
        </w:tc>
      </w:tr>
      <w:tr w:rsidR="00151B7E" w:rsidRPr="00E12782" w:rsidTr="007708E6">
        <w:trPr>
          <w:trHeight w:val="20"/>
        </w:trPr>
        <w:tc>
          <w:tcPr>
            <w:tcW w:w="335" w:type="dxa"/>
            <w:tcBorders>
              <w:top w:val="single" w:sz="4" w:space="0" w:color="000000"/>
              <w:left w:val="single" w:sz="4" w:space="0" w:color="000000"/>
              <w:bottom w:val="single" w:sz="4" w:space="0" w:color="000000"/>
              <w:right w:val="single" w:sz="4" w:space="0" w:color="000000"/>
            </w:tcBorders>
          </w:tcPr>
          <w:p w:rsidR="00151B7E" w:rsidRPr="00E12782" w:rsidRDefault="00151B7E" w:rsidP="00D417A3">
            <w:pPr>
              <w:jc w:val="both"/>
              <w:rPr>
                <w:sz w:val="22"/>
                <w:szCs w:val="22"/>
              </w:rPr>
            </w:pPr>
            <w:r w:rsidRPr="00E12782">
              <w:rPr>
                <w:sz w:val="22"/>
                <w:szCs w:val="22"/>
              </w:rPr>
              <w:t>7</w:t>
            </w:r>
          </w:p>
        </w:tc>
        <w:tc>
          <w:tcPr>
            <w:tcW w:w="5894" w:type="dxa"/>
            <w:tcBorders>
              <w:top w:val="single" w:sz="4" w:space="0" w:color="000000"/>
              <w:left w:val="single" w:sz="4" w:space="0" w:color="000000"/>
              <w:bottom w:val="single" w:sz="4" w:space="0" w:color="000000"/>
              <w:right w:val="single" w:sz="4" w:space="0" w:color="000000"/>
            </w:tcBorders>
          </w:tcPr>
          <w:p w:rsidR="00151B7E" w:rsidRPr="00E12782" w:rsidRDefault="00151B7E" w:rsidP="00D417A3">
            <w:pPr>
              <w:jc w:val="both"/>
              <w:rPr>
                <w:sz w:val="22"/>
                <w:szCs w:val="22"/>
              </w:rPr>
            </w:pPr>
            <w:r w:rsidRPr="00E12782">
              <w:rPr>
                <w:sz w:val="22"/>
                <w:szCs w:val="22"/>
              </w:rPr>
              <w:t>Назначение классных руководителей, заведующих кабинетами, руководителей кружковых занятий, воспитателей групп</w:t>
            </w:r>
          </w:p>
        </w:tc>
        <w:tc>
          <w:tcPr>
            <w:tcW w:w="0" w:type="auto"/>
            <w:tcBorders>
              <w:top w:val="single" w:sz="4" w:space="0" w:color="000000"/>
              <w:left w:val="single" w:sz="4" w:space="0" w:color="000000"/>
              <w:bottom w:val="single" w:sz="4" w:space="0" w:color="000000"/>
              <w:right w:val="single" w:sz="4" w:space="0" w:color="000000"/>
            </w:tcBorders>
          </w:tcPr>
          <w:p w:rsidR="00151B7E" w:rsidRPr="00E12782" w:rsidRDefault="00151B7E" w:rsidP="00D417A3">
            <w:pPr>
              <w:jc w:val="both"/>
              <w:rPr>
                <w:sz w:val="22"/>
                <w:szCs w:val="22"/>
              </w:rPr>
            </w:pPr>
            <w:r w:rsidRPr="00E12782">
              <w:rPr>
                <w:sz w:val="22"/>
                <w:szCs w:val="22"/>
              </w:rPr>
              <w:t>Сентябрь</w:t>
            </w:r>
          </w:p>
        </w:tc>
        <w:tc>
          <w:tcPr>
            <w:tcW w:w="0" w:type="auto"/>
            <w:tcBorders>
              <w:top w:val="single" w:sz="4" w:space="0" w:color="000000"/>
              <w:left w:val="single" w:sz="4" w:space="0" w:color="000000"/>
              <w:bottom w:val="single" w:sz="4" w:space="0" w:color="000000"/>
              <w:right w:val="single" w:sz="4" w:space="0" w:color="000000"/>
            </w:tcBorders>
          </w:tcPr>
          <w:p w:rsidR="00151B7E" w:rsidRPr="00E12782" w:rsidRDefault="00151B7E" w:rsidP="00D417A3">
            <w:pPr>
              <w:jc w:val="both"/>
              <w:rPr>
                <w:sz w:val="22"/>
                <w:szCs w:val="22"/>
              </w:rPr>
            </w:pPr>
            <w:r w:rsidRPr="00E12782">
              <w:rPr>
                <w:sz w:val="22"/>
                <w:szCs w:val="22"/>
              </w:rPr>
              <w:t>Директор</w:t>
            </w:r>
          </w:p>
        </w:tc>
      </w:tr>
      <w:tr w:rsidR="00151B7E" w:rsidRPr="00E12782" w:rsidTr="007708E6">
        <w:trPr>
          <w:trHeight w:val="20"/>
        </w:trPr>
        <w:tc>
          <w:tcPr>
            <w:tcW w:w="335" w:type="dxa"/>
            <w:tcBorders>
              <w:top w:val="single" w:sz="4" w:space="0" w:color="000000"/>
              <w:left w:val="single" w:sz="4" w:space="0" w:color="000000"/>
              <w:bottom w:val="single" w:sz="4" w:space="0" w:color="000000"/>
              <w:right w:val="single" w:sz="4" w:space="0" w:color="000000"/>
            </w:tcBorders>
          </w:tcPr>
          <w:p w:rsidR="00151B7E" w:rsidRPr="00E12782" w:rsidRDefault="00151B7E" w:rsidP="00D417A3">
            <w:pPr>
              <w:jc w:val="both"/>
              <w:rPr>
                <w:sz w:val="22"/>
                <w:szCs w:val="22"/>
              </w:rPr>
            </w:pPr>
            <w:r w:rsidRPr="00E12782">
              <w:rPr>
                <w:sz w:val="22"/>
                <w:szCs w:val="22"/>
              </w:rPr>
              <w:t>8</w:t>
            </w:r>
          </w:p>
        </w:tc>
        <w:tc>
          <w:tcPr>
            <w:tcW w:w="5894" w:type="dxa"/>
            <w:tcBorders>
              <w:top w:val="single" w:sz="4" w:space="0" w:color="000000"/>
              <w:left w:val="single" w:sz="4" w:space="0" w:color="000000"/>
              <w:bottom w:val="single" w:sz="4" w:space="0" w:color="000000"/>
              <w:right w:val="single" w:sz="4" w:space="0" w:color="000000"/>
            </w:tcBorders>
          </w:tcPr>
          <w:p w:rsidR="00151B7E" w:rsidRPr="00E12782" w:rsidRDefault="00151B7E" w:rsidP="00D417A3">
            <w:pPr>
              <w:jc w:val="both"/>
              <w:rPr>
                <w:sz w:val="22"/>
                <w:szCs w:val="22"/>
              </w:rPr>
            </w:pPr>
            <w:r w:rsidRPr="00E12782">
              <w:rPr>
                <w:sz w:val="22"/>
                <w:szCs w:val="22"/>
              </w:rPr>
              <w:t>Составление расписания занятий</w:t>
            </w:r>
          </w:p>
        </w:tc>
        <w:tc>
          <w:tcPr>
            <w:tcW w:w="0" w:type="auto"/>
            <w:tcBorders>
              <w:top w:val="single" w:sz="4" w:space="0" w:color="000000"/>
              <w:left w:val="single" w:sz="4" w:space="0" w:color="000000"/>
              <w:bottom w:val="single" w:sz="4" w:space="0" w:color="000000"/>
              <w:right w:val="single" w:sz="4" w:space="0" w:color="000000"/>
            </w:tcBorders>
          </w:tcPr>
          <w:p w:rsidR="00151B7E" w:rsidRPr="00E12782" w:rsidRDefault="00151B7E" w:rsidP="00D417A3">
            <w:pPr>
              <w:jc w:val="both"/>
              <w:rPr>
                <w:sz w:val="22"/>
                <w:szCs w:val="22"/>
              </w:rPr>
            </w:pPr>
            <w:r w:rsidRPr="00E12782">
              <w:rPr>
                <w:sz w:val="22"/>
                <w:szCs w:val="22"/>
              </w:rPr>
              <w:t>До 2 сентября</w:t>
            </w:r>
          </w:p>
        </w:tc>
        <w:tc>
          <w:tcPr>
            <w:tcW w:w="0" w:type="auto"/>
            <w:tcBorders>
              <w:top w:val="single" w:sz="4" w:space="0" w:color="000000"/>
              <w:left w:val="single" w:sz="4" w:space="0" w:color="000000"/>
              <w:bottom w:val="single" w:sz="4" w:space="0" w:color="000000"/>
              <w:right w:val="single" w:sz="4" w:space="0" w:color="000000"/>
            </w:tcBorders>
          </w:tcPr>
          <w:p w:rsidR="00151B7E" w:rsidRPr="00E12782" w:rsidRDefault="00151B7E" w:rsidP="00D417A3">
            <w:pPr>
              <w:jc w:val="both"/>
              <w:rPr>
                <w:sz w:val="22"/>
                <w:szCs w:val="22"/>
              </w:rPr>
            </w:pPr>
            <w:r w:rsidRPr="00E12782">
              <w:rPr>
                <w:sz w:val="22"/>
                <w:szCs w:val="22"/>
              </w:rPr>
              <w:t>Заместитель директора по УВР</w:t>
            </w:r>
          </w:p>
        </w:tc>
      </w:tr>
      <w:tr w:rsidR="00151B7E" w:rsidRPr="00E12782" w:rsidTr="007708E6">
        <w:trPr>
          <w:trHeight w:val="20"/>
        </w:trPr>
        <w:tc>
          <w:tcPr>
            <w:tcW w:w="335" w:type="dxa"/>
            <w:tcBorders>
              <w:top w:val="single" w:sz="4" w:space="0" w:color="000000"/>
              <w:left w:val="single" w:sz="4" w:space="0" w:color="000000"/>
              <w:bottom w:val="single" w:sz="4" w:space="0" w:color="000000"/>
              <w:right w:val="single" w:sz="4" w:space="0" w:color="000000"/>
            </w:tcBorders>
          </w:tcPr>
          <w:p w:rsidR="00151B7E" w:rsidRPr="00E12782" w:rsidRDefault="00151B7E" w:rsidP="00D417A3">
            <w:pPr>
              <w:jc w:val="both"/>
              <w:rPr>
                <w:sz w:val="22"/>
                <w:szCs w:val="22"/>
              </w:rPr>
            </w:pPr>
            <w:r w:rsidRPr="00E12782">
              <w:rPr>
                <w:sz w:val="22"/>
                <w:szCs w:val="22"/>
              </w:rPr>
              <w:t>9</w:t>
            </w:r>
          </w:p>
        </w:tc>
        <w:tc>
          <w:tcPr>
            <w:tcW w:w="5894" w:type="dxa"/>
            <w:tcBorders>
              <w:top w:val="single" w:sz="4" w:space="0" w:color="000000"/>
              <w:left w:val="single" w:sz="4" w:space="0" w:color="000000"/>
              <w:bottom w:val="single" w:sz="4" w:space="0" w:color="000000"/>
              <w:right w:val="single" w:sz="4" w:space="0" w:color="000000"/>
            </w:tcBorders>
          </w:tcPr>
          <w:p w:rsidR="00151B7E" w:rsidRPr="00E12782" w:rsidRDefault="00151B7E" w:rsidP="00D417A3">
            <w:pPr>
              <w:jc w:val="both"/>
              <w:rPr>
                <w:sz w:val="22"/>
                <w:szCs w:val="22"/>
              </w:rPr>
            </w:pPr>
            <w:r w:rsidRPr="00E12782">
              <w:rPr>
                <w:sz w:val="22"/>
                <w:szCs w:val="22"/>
              </w:rPr>
              <w:t>Утверждение социального паспорта школы</w:t>
            </w:r>
          </w:p>
        </w:tc>
        <w:tc>
          <w:tcPr>
            <w:tcW w:w="0" w:type="auto"/>
            <w:tcBorders>
              <w:top w:val="single" w:sz="4" w:space="0" w:color="000000"/>
              <w:left w:val="single" w:sz="4" w:space="0" w:color="000000"/>
              <w:bottom w:val="single" w:sz="4" w:space="0" w:color="000000"/>
              <w:right w:val="single" w:sz="4" w:space="0" w:color="000000"/>
            </w:tcBorders>
          </w:tcPr>
          <w:p w:rsidR="00151B7E" w:rsidRPr="00E12782" w:rsidRDefault="00151B7E" w:rsidP="00D417A3">
            <w:pPr>
              <w:jc w:val="both"/>
              <w:rPr>
                <w:sz w:val="22"/>
                <w:szCs w:val="22"/>
              </w:rPr>
            </w:pPr>
            <w:r w:rsidRPr="00E12782">
              <w:rPr>
                <w:sz w:val="22"/>
                <w:szCs w:val="22"/>
              </w:rPr>
              <w:t>Сентябрь</w:t>
            </w:r>
          </w:p>
        </w:tc>
        <w:tc>
          <w:tcPr>
            <w:tcW w:w="0" w:type="auto"/>
            <w:tcBorders>
              <w:top w:val="single" w:sz="4" w:space="0" w:color="000000"/>
              <w:left w:val="single" w:sz="4" w:space="0" w:color="000000"/>
              <w:bottom w:val="single" w:sz="4" w:space="0" w:color="000000"/>
              <w:right w:val="single" w:sz="4" w:space="0" w:color="000000"/>
            </w:tcBorders>
          </w:tcPr>
          <w:p w:rsidR="00151B7E" w:rsidRPr="00E12782" w:rsidRDefault="00151B7E" w:rsidP="00D417A3">
            <w:pPr>
              <w:jc w:val="both"/>
              <w:rPr>
                <w:sz w:val="22"/>
                <w:szCs w:val="22"/>
              </w:rPr>
            </w:pPr>
            <w:r w:rsidRPr="00E12782">
              <w:rPr>
                <w:sz w:val="22"/>
                <w:szCs w:val="22"/>
              </w:rPr>
              <w:t>Социальный педагог</w:t>
            </w:r>
          </w:p>
        </w:tc>
      </w:tr>
      <w:tr w:rsidR="00151B7E" w:rsidRPr="00E12782" w:rsidTr="007708E6">
        <w:trPr>
          <w:trHeight w:val="20"/>
        </w:trPr>
        <w:tc>
          <w:tcPr>
            <w:tcW w:w="335" w:type="dxa"/>
            <w:tcBorders>
              <w:top w:val="single" w:sz="4" w:space="0" w:color="000000"/>
              <w:left w:val="single" w:sz="4" w:space="0" w:color="000000"/>
              <w:bottom w:val="single" w:sz="4" w:space="0" w:color="000000"/>
              <w:right w:val="single" w:sz="4" w:space="0" w:color="000000"/>
            </w:tcBorders>
          </w:tcPr>
          <w:p w:rsidR="00151B7E" w:rsidRPr="00E12782" w:rsidRDefault="00151B7E" w:rsidP="00D417A3">
            <w:pPr>
              <w:jc w:val="both"/>
              <w:rPr>
                <w:sz w:val="22"/>
                <w:szCs w:val="22"/>
              </w:rPr>
            </w:pPr>
            <w:r w:rsidRPr="00E12782">
              <w:rPr>
                <w:sz w:val="22"/>
                <w:szCs w:val="22"/>
              </w:rPr>
              <w:t>10</w:t>
            </w:r>
          </w:p>
        </w:tc>
        <w:tc>
          <w:tcPr>
            <w:tcW w:w="5894" w:type="dxa"/>
            <w:tcBorders>
              <w:top w:val="single" w:sz="4" w:space="0" w:color="000000"/>
              <w:left w:val="single" w:sz="4" w:space="0" w:color="000000"/>
              <w:bottom w:val="single" w:sz="4" w:space="0" w:color="000000"/>
              <w:right w:val="single" w:sz="4" w:space="0" w:color="000000"/>
            </w:tcBorders>
          </w:tcPr>
          <w:p w:rsidR="00151B7E" w:rsidRPr="00E12782" w:rsidRDefault="00151B7E" w:rsidP="00D417A3">
            <w:pPr>
              <w:jc w:val="both"/>
              <w:rPr>
                <w:sz w:val="22"/>
                <w:szCs w:val="22"/>
              </w:rPr>
            </w:pPr>
            <w:r w:rsidRPr="00E12782">
              <w:rPr>
                <w:sz w:val="22"/>
                <w:szCs w:val="22"/>
              </w:rPr>
              <w:t>Организация горячего питания учащихся</w:t>
            </w:r>
          </w:p>
        </w:tc>
        <w:tc>
          <w:tcPr>
            <w:tcW w:w="0" w:type="auto"/>
            <w:tcBorders>
              <w:top w:val="single" w:sz="4" w:space="0" w:color="000000"/>
              <w:left w:val="single" w:sz="4" w:space="0" w:color="000000"/>
              <w:bottom w:val="single" w:sz="4" w:space="0" w:color="000000"/>
              <w:right w:val="single" w:sz="4" w:space="0" w:color="000000"/>
            </w:tcBorders>
          </w:tcPr>
          <w:p w:rsidR="00151B7E" w:rsidRPr="00E12782" w:rsidRDefault="00151B7E" w:rsidP="00D417A3">
            <w:pPr>
              <w:jc w:val="both"/>
              <w:rPr>
                <w:sz w:val="22"/>
                <w:szCs w:val="22"/>
              </w:rPr>
            </w:pPr>
            <w:r w:rsidRPr="00E12782">
              <w:rPr>
                <w:sz w:val="22"/>
                <w:szCs w:val="22"/>
              </w:rPr>
              <w:t>Сентябрь</w:t>
            </w:r>
          </w:p>
        </w:tc>
        <w:tc>
          <w:tcPr>
            <w:tcW w:w="0" w:type="auto"/>
            <w:tcBorders>
              <w:top w:val="single" w:sz="4" w:space="0" w:color="000000"/>
              <w:left w:val="single" w:sz="4" w:space="0" w:color="000000"/>
              <w:bottom w:val="single" w:sz="4" w:space="0" w:color="000000"/>
              <w:right w:val="single" w:sz="4" w:space="0" w:color="000000"/>
            </w:tcBorders>
          </w:tcPr>
          <w:p w:rsidR="00151B7E" w:rsidRPr="00E12782" w:rsidRDefault="00151B7E" w:rsidP="00D417A3">
            <w:pPr>
              <w:jc w:val="both"/>
              <w:rPr>
                <w:sz w:val="22"/>
                <w:szCs w:val="22"/>
              </w:rPr>
            </w:pPr>
            <w:r w:rsidRPr="00E12782">
              <w:rPr>
                <w:sz w:val="22"/>
                <w:szCs w:val="22"/>
              </w:rPr>
              <w:t>Директор</w:t>
            </w:r>
            <w:r w:rsidR="0005502D" w:rsidRPr="00E12782">
              <w:rPr>
                <w:sz w:val="22"/>
                <w:szCs w:val="22"/>
              </w:rPr>
              <w:t>, Заместитель директора по УВР</w:t>
            </w:r>
          </w:p>
        </w:tc>
      </w:tr>
      <w:tr w:rsidR="00151B7E" w:rsidRPr="00E12782" w:rsidTr="007708E6">
        <w:trPr>
          <w:trHeight w:val="20"/>
        </w:trPr>
        <w:tc>
          <w:tcPr>
            <w:tcW w:w="335" w:type="dxa"/>
            <w:tcBorders>
              <w:top w:val="single" w:sz="4" w:space="0" w:color="000000"/>
              <w:left w:val="single" w:sz="4" w:space="0" w:color="000000"/>
              <w:bottom w:val="single" w:sz="4" w:space="0" w:color="000000"/>
              <w:right w:val="single" w:sz="4" w:space="0" w:color="000000"/>
            </w:tcBorders>
          </w:tcPr>
          <w:p w:rsidR="00151B7E" w:rsidRPr="00E12782" w:rsidRDefault="00151B7E" w:rsidP="00D417A3">
            <w:pPr>
              <w:jc w:val="both"/>
              <w:rPr>
                <w:sz w:val="22"/>
                <w:szCs w:val="22"/>
              </w:rPr>
            </w:pPr>
            <w:r w:rsidRPr="00E12782">
              <w:rPr>
                <w:sz w:val="22"/>
                <w:szCs w:val="22"/>
              </w:rPr>
              <w:t>11</w:t>
            </w:r>
          </w:p>
        </w:tc>
        <w:tc>
          <w:tcPr>
            <w:tcW w:w="5894" w:type="dxa"/>
            <w:tcBorders>
              <w:top w:val="single" w:sz="4" w:space="0" w:color="000000"/>
              <w:left w:val="single" w:sz="4" w:space="0" w:color="000000"/>
              <w:bottom w:val="single" w:sz="4" w:space="0" w:color="000000"/>
              <w:right w:val="single" w:sz="4" w:space="0" w:color="000000"/>
            </w:tcBorders>
          </w:tcPr>
          <w:p w:rsidR="00151B7E" w:rsidRPr="00E12782" w:rsidRDefault="00151B7E" w:rsidP="00D417A3">
            <w:pPr>
              <w:jc w:val="both"/>
              <w:rPr>
                <w:sz w:val="22"/>
                <w:szCs w:val="22"/>
              </w:rPr>
            </w:pPr>
            <w:r w:rsidRPr="00E12782">
              <w:rPr>
                <w:sz w:val="22"/>
                <w:szCs w:val="22"/>
              </w:rPr>
              <w:t>Обеспечение преемственности дошкольного и начального, начального и основного образования</w:t>
            </w:r>
          </w:p>
        </w:tc>
        <w:tc>
          <w:tcPr>
            <w:tcW w:w="0" w:type="auto"/>
            <w:tcBorders>
              <w:top w:val="single" w:sz="4" w:space="0" w:color="000000"/>
              <w:left w:val="single" w:sz="4" w:space="0" w:color="000000"/>
              <w:bottom w:val="single" w:sz="4" w:space="0" w:color="000000"/>
              <w:right w:val="single" w:sz="4" w:space="0" w:color="000000"/>
            </w:tcBorders>
          </w:tcPr>
          <w:p w:rsidR="00151B7E" w:rsidRPr="00E12782" w:rsidRDefault="00151B7E" w:rsidP="00D417A3">
            <w:pPr>
              <w:jc w:val="both"/>
              <w:rPr>
                <w:sz w:val="22"/>
                <w:szCs w:val="22"/>
              </w:rPr>
            </w:pPr>
            <w:r w:rsidRPr="00E12782">
              <w:rPr>
                <w:sz w:val="22"/>
                <w:szCs w:val="22"/>
              </w:rPr>
              <w:t>Сентябрь</w:t>
            </w:r>
          </w:p>
        </w:tc>
        <w:tc>
          <w:tcPr>
            <w:tcW w:w="0" w:type="auto"/>
            <w:tcBorders>
              <w:top w:val="single" w:sz="4" w:space="0" w:color="000000"/>
              <w:left w:val="single" w:sz="4" w:space="0" w:color="000000"/>
              <w:bottom w:val="single" w:sz="4" w:space="0" w:color="000000"/>
              <w:right w:val="single" w:sz="4" w:space="0" w:color="000000"/>
            </w:tcBorders>
          </w:tcPr>
          <w:p w:rsidR="00151B7E" w:rsidRPr="00E12782" w:rsidRDefault="00151B7E" w:rsidP="00D417A3">
            <w:pPr>
              <w:jc w:val="both"/>
              <w:rPr>
                <w:sz w:val="22"/>
                <w:szCs w:val="22"/>
              </w:rPr>
            </w:pPr>
            <w:r w:rsidRPr="00E12782">
              <w:rPr>
                <w:sz w:val="22"/>
                <w:szCs w:val="22"/>
              </w:rPr>
              <w:t>Директор</w:t>
            </w:r>
            <w:r w:rsidR="0005502D" w:rsidRPr="00E12782">
              <w:rPr>
                <w:sz w:val="22"/>
                <w:szCs w:val="22"/>
              </w:rPr>
              <w:t>, Заместитель директора по УВР</w:t>
            </w:r>
          </w:p>
        </w:tc>
      </w:tr>
      <w:tr w:rsidR="00151B7E" w:rsidRPr="00E12782" w:rsidTr="007708E6">
        <w:trPr>
          <w:trHeight w:val="20"/>
        </w:trPr>
        <w:tc>
          <w:tcPr>
            <w:tcW w:w="335" w:type="dxa"/>
            <w:tcBorders>
              <w:top w:val="single" w:sz="4" w:space="0" w:color="000000"/>
              <w:left w:val="single" w:sz="4" w:space="0" w:color="000000"/>
              <w:bottom w:val="single" w:sz="4" w:space="0" w:color="000000"/>
              <w:right w:val="single" w:sz="4" w:space="0" w:color="000000"/>
            </w:tcBorders>
          </w:tcPr>
          <w:p w:rsidR="00151B7E" w:rsidRPr="00E12782" w:rsidRDefault="00151B7E" w:rsidP="00D417A3">
            <w:pPr>
              <w:jc w:val="both"/>
              <w:rPr>
                <w:sz w:val="22"/>
                <w:szCs w:val="22"/>
              </w:rPr>
            </w:pPr>
            <w:r w:rsidRPr="00E12782">
              <w:rPr>
                <w:sz w:val="22"/>
                <w:szCs w:val="22"/>
              </w:rPr>
              <w:t>12</w:t>
            </w:r>
          </w:p>
        </w:tc>
        <w:tc>
          <w:tcPr>
            <w:tcW w:w="5894" w:type="dxa"/>
            <w:tcBorders>
              <w:top w:val="single" w:sz="4" w:space="0" w:color="000000"/>
              <w:left w:val="single" w:sz="4" w:space="0" w:color="000000"/>
              <w:bottom w:val="single" w:sz="4" w:space="0" w:color="000000"/>
              <w:right w:val="single" w:sz="4" w:space="0" w:color="000000"/>
            </w:tcBorders>
          </w:tcPr>
          <w:p w:rsidR="00151B7E" w:rsidRPr="00E12782" w:rsidRDefault="00151B7E" w:rsidP="00D417A3">
            <w:pPr>
              <w:jc w:val="both"/>
              <w:rPr>
                <w:sz w:val="22"/>
                <w:szCs w:val="22"/>
              </w:rPr>
            </w:pPr>
            <w:r w:rsidRPr="00E12782">
              <w:rPr>
                <w:sz w:val="22"/>
                <w:szCs w:val="22"/>
              </w:rPr>
              <w:t>Осуществление индивидуального подхода к обучению слабоуспевающих учащихся</w:t>
            </w:r>
          </w:p>
        </w:tc>
        <w:tc>
          <w:tcPr>
            <w:tcW w:w="0" w:type="auto"/>
            <w:tcBorders>
              <w:top w:val="single" w:sz="4" w:space="0" w:color="000000"/>
              <w:left w:val="single" w:sz="4" w:space="0" w:color="000000"/>
              <w:bottom w:val="single" w:sz="4" w:space="0" w:color="000000"/>
              <w:right w:val="single" w:sz="4" w:space="0" w:color="000000"/>
            </w:tcBorders>
          </w:tcPr>
          <w:p w:rsidR="00151B7E" w:rsidRPr="00E12782" w:rsidRDefault="00151B7E" w:rsidP="00D417A3">
            <w:pPr>
              <w:jc w:val="both"/>
              <w:rPr>
                <w:sz w:val="22"/>
                <w:szCs w:val="22"/>
              </w:rPr>
            </w:pPr>
            <w:r w:rsidRPr="00E12782">
              <w:rPr>
                <w:sz w:val="22"/>
                <w:szCs w:val="22"/>
              </w:rPr>
              <w:t>В течение года</w:t>
            </w:r>
          </w:p>
        </w:tc>
        <w:tc>
          <w:tcPr>
            <w:tcW w:w="0" w:type="auto"/>
            <w:tcBorders>
              <w:top w:val="single" w:sz="4" w:space="0" w:color="000000"/>
              <w:left w:val="single" w:sz="4" w:space="0" w:color="000000"/>
              <w:bottom w:val="single" w:sz="4" w:space="0" w:color="000000"/>
              <w:right w:val="single" w:sz="4" w:space="0" w:color="000000"/>
            </w:tcBorders>
          </w:tcPr>
          <w:p w:rsidR="00151B7E" w:rsidRPr="00E12782" w:rsidRDefault="00151B7E" w:rsidP="00D417A3">
            <w:pPr>
              <w:jc w:val="both"/>
              <w:rPr>
                <w:sz w:val="22"/>
                <w:szCs w:val="22"/>
              </w:rPr>
            </w:pPr>
            <w:r w:rsidRPr="00E12782">
              <w:rPr>
                <w:sz w:val="22"/>
                <w:szCs w:val="22"/>
              </w:rPr>
              <w:t>Учителя-предметники</w:t>
            </w:r>
          </w:p>
        </w:tc>
      </w:tr>
      <w:tr w:rsidR="00151B7E" w:rsidRPr="00E12782" w:rsidTr="007708E6">
        <w:trPr>
          <w:trHeight w:val="20"/>
        </w:trPr>
        <w:tc>
          <w:tcPr>
            <w:tcW w:w="335" w:type="dxa"/>
            <w:tcBorders>
              <w:top w:val="single" w:sz="4" w:space="0" w:color="000000"/>
              <w:left w:val="single" w:sz="4" w:space="0" w:color="000000"/>
              <w:bottom w:val="single" w:sz="4" w:space="0" w:color="000000"/>
              <w:right w:val="single" w:sz="4" w:space="0" w:color="000000"/>
            </w:tcBorders>
          </w:tcPr>
          <w:p w:rsidR="00151B7E" w:rsidRPr="00E12782" w:rsidRDefault="00151B7E" w:rsidP="00D417A3">
            <w:pPr>
              <w:jc w:val="both"/>
              <w:rPr>
                <w:sz w:val="22"/>
                <w:szCs w:val="22"/>
              </w:rPr>
            </w:pPr>
            <w:r w:rsidRPr="00E12782">
              <w:rPr>
                <w:sz w:val="22"/>
                <w:szCs w:val="22"/>
              </w:rPr>
              <w:t>13</w:t>
            </w:r>
          </w:p>
        </w:tc>
        <w:tc>
          <w:tcPr>
            <w:tcW w:w="5894" w:type="dxa"/>
            <w:tcBorders>
              <w:top w:val="single" w:sz="4" w:space="0" w:color="000000"/>
              <w:left w:val="single" w:sz="4" w:space="0" w:color="000000"/>
              <w:bottom w:val="single" w:sz="4" w:space="0" w:color="000000"/>
              <w:right w:val="single" w:sz="4" w:space="0" w:color="000000"/>
            </w:tcBorders>
          </w:tcPr>
          <w:p w:rsidR="00151B7E" w:rsidRPr="00E12782" w:rsidRDefault="00151B7E" w:rsidP="00D417A3">
            <w:pPr>
              <w:jc w:val="both"/>
              <w:rPr>
                <w:sz w:val="22"/>
                <w:szCs w:val="22"/>
              </w:rPr>
            </w:pPr>
            <w:r w:rsidRPr="00E12782">
              <w:rPr>
                <w:sz w:val="22"/>
                <w:szCs w:val="22"/>
              </w:rPr>
              <w:t>Осуществление контроля по предварительной успеваемости сильных и слабоуспевающих учащихся, посещаемости учебных занятий учащимися</w:t>
            </w:r>
          </w:p>
        </w:tc>
        <w:tc>
          <w:tcPr>
            <w:tcW w:w="0" w:type="auto"/>
            <w:tcBorders>
              <w:top w:val="single" w:sz="4" w:space="0" w:color="000000"/>
              <w:left w:val="single" w:sz="4" w:space="0" w:color="000000"/>
              <w:bottom w:val="single" w:sz="4" w:space="0" w:color="000000"/>
              <w:right w:val="single" w:sz="4" w:space="0" w:color="000000"/>
            </w:tcBorders>
          </w:tcPr>
          <w:p w:rsidR="00151B7E" w:rsidRPr="00E12782" w:rsidRDefault="00151B7E" w:rsidP="00D417A3">
            <w:pPr>
              <w:jc w:val="both"/>
              <w:rPr>
                <w:sz w:val="22"/>
                <w:szCs w:val="22"/>
              </w:rPr>
            </w:pPr>
            <w:r w:rsidRPr="00E12782">
              <w:rPr>
                <w:sz w:val="22"/>
                <w:szCs w:val="22"/>
              </w:rPr>
              <w:t>В течение года</w:t>
            </w:r>
          </w:p>
        </w:tc>
        <w:tc>
          <w:tcPr>
            <w:tcW w:w="0" w:type="auto"/>
            <w:tcBorders>
              <w:top w:val="single" w:sz="4" w:space="0" w:color="000000"/>
              <w:left w:val="single" w:sz="4" w:space="0" w:color="000000"/>
              <w:bottom w:val="single" w:sz="4" w:space="0" w:color="000000"/>
              <w:right w:val="single" w:sz="4" w:space="0" w:color="000000"/>
            </w:tcBorders>
          </w:tcPr>
          <w:p w:rsidR="00151B7E" w:rsidRPr="00E12782" w:rsidRDefault="00151B7E" w:rsidP="00D417A3">
            <w:pPr>
              <w:jc w:val="both"/>
              <w:rPr>
                <w:sz w:val="22"/>
                <w:szCs w:val="22"/>
              </w:rPr>
            </w:pPr>
            <w:r w:rsidRPr="00E12782">
              <w:rPr>
                <w:sz w:val="22"/>
                <w:szCs w:val="22"/>
              </w:rPr>
              <w:t>Заместитель директора по УВР</w:t>
            </w:r>
          </w:p>
        </w:tc>
      </w:tr>
      <w:tr w:rsidR="00151B7E" w:rsidRPr="00E12782" w:rsidTr="007708E6">
        <w:trPr>
          <w:trHeight w:val="20"/>
        </w:trPr>
        <w:tc>
          <w:tcPr>
            <w:tcW w:w="335" w:type="dxa"/>
            <w:tcBorders>
              <w:top w:val="single" w:sz="4" w:space="0" w:color="000000"/>
              <w:left w:val="single" w:sz="4" w:space="0" w:color="000000"/>
              <w:bottom w:val="single" w:sz="4" w:space="0" w:color="000000"/>
              <w:right w:val="single" w:sz="4" w:space="0" w:color="000000"/>
            </w:tcBorders>
          </w:tcPr>
          <w:p w:rsidR="00151B7E" w:rsidRPr="00E12782" w:rsidRDefault="00151B7E" w:rsidP="00D417A3">
            <w:pPr>
              <w:jc w:val="both"/>
              <w:rPr>
                <w:sz w:val="22"/>
                <w:szCs w:val="22"/>
              </w:rPr>
            </w:pPr>
            <w:r w:rsidRPr="00E12782">
              <w:rPr>
                <w:sz w:val="22"/>
                <w:szCs w:val="22"/>
              </w:rPr>
              <w:t>14</w:t>
            </w:r>
          </w:p>
        </w:tc>
        <w:tc>
          <w:tcPr>
            <w:tcW w:w="5894" w:type="dxa"/>
            <w:tcBorders>
              <w:top w:val="single" w:sz="4" w:space="0" w:color="000000"/>
              <w:left w:val="single" w:sz="4" w:space="0" w:color="000000"/>
              <w:bottom w:val="single" w:sz="4" w:space="0" w:color="000000"/>
              <w:right w:val="single" w:sz="4" w:space="0" w:color="000000"/>
            </w:tcBorders>
          </w:tcPr>
          <w:p w:rsidR="00151B7E" w:rsidRPr="00E12782" w:rsidRDefault="00151B7E" w:rsidP="00D417A3">
            <w:pPr>
              <w:jc w:val="both"/>
              <w:rPr>
                <w:sz w:val="22"/>
                <w:szCs w:val="22"/>
              </w:rPr>
            </w:pPr>
            <w:r w:rsidRPr="00E12782">
              <w:rPr>
                <w:sz w:val="22"/>
                <w:szCs w:val="22"/>
              </w:rPr>
              <w:t>Организация текущего, промежуточного и итогового контроля знаний, анализ результатов</w:t>
            </w:r>
          </w:p>
        </w:tc>
        <w:tc>
          <w:tcPr>
            <w:tcW w:w="0" w:type="auto"/>
            <w:tcBorders>
              <w:top w:val="single" w:sz="4" w:space="0" w:color="000000"/>
              <w:left w:val="single" w:sz="4" w:space="0" w:color="000000"/>
              <w:bottom w:val="single" w:sz="4" w:space="0" w:color="000000"/>
              <w:right w:val="single" w:sz="4" w:space="0" w:color="000000"/>
            </w:tcBorders>
          </w:tcPr>
          <w:p w:rsidR="00151B7E" w:rsidRPr="00E12782" w:rsidRDefault="00151B7E" w:rsidP="00D417A3">
            <w:pPr>
              <w:jc w:val="both"/>
              <w:rPr>
                <w:sz w:val="22"/>
                <w:szCs w:val="22"/>
              </w:rPr>
            </w:pPr>
            <w:r w:rsidRPr="00E12782">
              <w:rPr>
                <w:sz w:val="22"/>
                <w:szCs w:val="22"/>
              </w:rPr>
              <w:t>По четвертям</w:t>
            </w:r>
          </w:p>
        </w:tc>
        <w:tc>
          <w:tcPr>
            <w:tcW w:w="0" w:type="auto"/>
            <w:tcBorders>
              <w:top w:val="single" w:sz="4" w:space="0" w:color="000000"/>
              <w:left w:val="single" w:sz="4" w:space="0" w:color="000000"/>
              <w:bottom w:val="single" w:sz="4" w:space="0" w:color="000000"/>
              <w:right w:val="single" w:sz="4" w:space="0" w:color="000000"/>
            </w:tcBorders>
          </w:tcPr>
          <w:p w:rsidR="00151B7E" w:rsidRPr="00E12782" w:rsidRDefault="00151B7E" w:rsidP="00D417A3">
            <w:pPr>
              <w:jc w:val="both"/>
              <w:rPr>
                <w:sz w:val="22"/>
                <w:szCs w:val="22"/>
              </w:rPr>
            </w:pPr>
            <w:r w:rsidRPr="00E12782">
              <w:rPr>
                <w:sz w:val="22"/>
                <w:szCs w:val="22"/>
              </w:rPr>
              <w:t>Заместитель директора по УВР</w:t>
            </w:r>
          </w:p>
        </w:tc>
      </w:tr>
      <w:tr w:rsidR="00151B7E" w:rsidRPr="00E12782" w:rsidTr="007708E6">
        <w:trPr>
          <w:trHeight w:val="20"/>
        </w:trPr>
        <w:tc>
          <w:tcPr>
            <w:tcW w:w="335" w:type="dxa"/>
            <w:tcBorders>
              <w:top w:val="single" w:sz="4" w:space="0" w:color="000000"/>
              <w:left w:val="single" w:sz="4" w:space="0" w:color="000000"/>
              <w:bottom w:val="single" w:sz="4" w:space="0" w:color="000000"/>
              <w:right w:val="single" w:sz="4" w:space="0" w:color="000000"/>
            </w:tcBorders>
          </w:tcPr>
          <w:p w:rsidR="00151B7E" w:rsidRPr="00E12782" w:rsidRDefault="00151B7E" w:rsidP="00D417A3">
            <w:pPr>
              <w:jc w:val="both"/>
              <w:rPr>
                <w:sz w:val="22"/>
                <w:szCs w:val="22"/>
              </w:rPr>
            </w:pPr>
            <w:r w:rsidRPr="00E12782">
              <w:rPr>
                <w:sz w:val="22"/>
                <w:szCs w:val="22"/>
              </w:rPr>
              <w:t>15</w:t>
            </w:r>
          </w:p>
        </w:tc>
        <w:tc>
          <w:tcPr>
            <w:tcW w:w="5894" w:type="dxa"/>
            <w:tcBorders>
              <w:top w:val="single" w:sz="4" w:space="0" w:color="000000"/>
              <w:left w:val="single" w:sz="4" w:space="0" w:color="000000"/>
              <w:bottom w:val="single" w:sz="4" w:space="0" w:color="000000"/>
              <w:right w:val="single" w:sz="4" w:space="0" w:color="000000"/>
            </w:tcBorders>
          </w:tcPr>
          <w:p w:rsidR="00151B7E" w:rsidRPr="00E12782" w:rsidRDefault="00151B7E" w:rsidP="00D417A3">
            <w:pPr>
              <w:jc w:val="both"/>
              <w:rPr>
                <w:sz w:val="22"/>
                <w:szCs w:val="22"/>
              </w:rPr>
            </w:pPr>
            <w:r w:rsidRPr="00E12782">
              <w:rPr>
                <w:sz w:val="22"/>
                <w:szCs w:val="22"/>
              </w:rPr>
              <w:t>Контроль уровня преподавания учебных предметов, курсов</w:t>
            </w:r>
          </w:p>
        </w:tc>
        <w:tc>
          <w:tcPr>
            <w:tcW w:w="0" w:type="auto"/>
            <w:tcBorders>
              <w:top w:val="single" w:sz="4" w:space="0" w:color="000000"/>
              <w:left w:val="single" w:sz="4" w:space="0" w:color="000000"/>
              <w:bottom w:val="single" w:sz="4" w:space="0" w:color="000000"/>
              <w:right w:val="single" w:sz="4" w:space="0" w:color="000000"/>
            </w:tcBorders>
          </w:tcPr>
          <w:p w:rsidR="00151B7E" w:rsidRPr="00E12782" w:rsidRDefault="00151B7E" w:rsidP="00D417A3">
            <w:pPr>
              <w:jc w:val="both"/>
              <w:rPr>
                <w:sz w:val="22"/>
                <w:szCs w:val="22"/>
              </w:rPr>
            </w:pPr>
            <w:r w:rsidRPr="00E12782">
              <w:rPr>
                <w:sz w:val="22"/>
                <w:szCs w:val="22"/>
              </w:rPr>
              <w:t>В течение года</w:t>
            </w:r>
          </w:p>
        </w:tc>
        <w:tc>
          <w:tcPr>
            <w:tcW w:w="0" w:type="auto"/>
            <w:tcBorders>
              <w:top w:val="single" w:sz="4" w:space="0" w:color="000000"/>
              <w:left w:val="single" w:sz="4" w:space="0" w:color="000000"/>
              <w:bottom w:val="single" w:sz="4" w:space="0" w:color="000000"/>
              <w:right w:val="single" w:sz="4" w:space="0" w:color="000000"/>
            </w:tcBorders>
          </w:tcPr>
          <w:p w:rsidR="00151B7E" w:rsidRPr="00E12782" w:rsidRDefault="00151B7E" w:rsidP="00D417A3">
            <w:pPr>
              <w:jc w:val="both"/>
              <w:rPr>
                <w:sz w:val="22"/>
                <w:szCs w:val="22"/>
              </w:rPr>
            </w:pPr>
            <w:r w:rsidRPr="00E12782">
              <w:rPr>
                <w:sz w:val="22"/>
                <w:szCs w:val="22"/>
              </w:rPr>
              <w:t>Директор, заместитель директора по УВР</w:t>
            </w:r>
          </w:p>
        </w:tc>
      </w:tr>
      <w:tr w:rsidR="00151B7E" w:rsidRPr="00E12782" w:rsidTr="007708E6">
        <w:trPr>
          <w:trHeight w:val="20"/>
        </w:trPr>
        <w:tc>
          <w:tcPr>
            <w:tcW w:w="335" w:type="dxa"/>
            <w:tcBorders>
              <w:top w:val="single" w:sz="4" w:space="0" w:color="000000"/>
              <w:left w:val="single" w:sz="4" w:space="0" w:color="000000"/>
              <w:bottom w:val="single" w:sz="4" w:space="0" w:color="000000"/>
              <w:right w:val="single" w:sz="4" w:space="0" w:color="000000"/>
            </w:tcBorders>
          </w:tcPr>
          <w:p w:rsidR="00151B7E" w:rsidRPr="00E12782" w:rsidRDefault="00151B7E" w:rsidP="00D417A3">
            <w:pPr>
              <w:jc w:val="both"/>
              <w:rPr>
                <w:sz w:val="22"/>
                <w:szCs w:val="22"/>
              </w:rPr>
            </w:pPr>
            <w:r w:rsidRPr="00E12782">
              <w:rPr>
                <w:sz w:val="22"/>
                <w:szCs w:val="22"/>
              </w:rPr>
              <w:t>16</w:t>
            </w:r>
          </w:p>
        </w:tc>
        <w:tc>
          <w:tcPr>
            <w:tcW w:w="5894" w:type="dxa"/>
            <w:tcBorders>
              <w:top w:val="single" w:sz="4" w:space="0" w:color="000000"/>
              <w:left w:val="single" w:sz="4" w:space="0" w:color="000000"/>
              <w:bottom w:val="single" w:sz="4" w:space="0" w:color="000000"/>
              <w:right w:val="single" w:sz="4" w:space="0" w:color="000000"/>
            </w:tcBorders>
          </w:tcPr>
          <w:p w:rsidR="00151B7E" w:rsidRPr="00E12782" w:rsidRDefault="00151B7E" w:rsidP="00D417A3">
            <w:pPr>
              <w:jc w:val="both"/>
              <w:rPr>
                <w:sz w:val="22"/>
                <w:szCs w:val="22"/>
              </w:rPr>
            </w:pPr>
            <w:r w:rsidRPr="00E12782">
              <w:rPr>
                <w:sz w:val="22"/>
                <w:szCs w:val="22"/>
              </w:rPr>
              <w:t>Анализ прохождения программного материала</w:t>
            </w:r>
          </w:p>
        </w:tc>
        <w:tc>
          <w:tcPr>
            <w:tcW w:w="0" w:type="auto"/>
            <w:tcBorders>
              <w:top w:val="single" w:sz="4" w:space="0" w:color="000000"/>
              <w:left w:val="single" w:sz="4" w:space="0" w:color="000000"/>
              <w:bottom w:val="single" w:sz="4" w:space="0" w:color="000000"/>
              <w:right w:val="single" w:sz="4" w:space="0" w:color="000000"/>
            </w:tcBorders>
          </w:tcPr>
          <w:p w:rsidR="00151B7E" w:rsidRPr="00E12782" w:rsidRDefault="00151B7E" w:rsidP="00D417A3">
            <w:pPr>
              <w:jc w:val="both"/>
              <w:rPr>
                <w:sz w:val="22"/>
                <w:szCs w:val="22"/>
              </w:rPr>
            </w:pPr>
            <w:r w:rsidRPr="00E12782">
              <w:rPr>
                <w:sz w:val="22"/>
                <w:szCs w:val="22"/>
              </w:rPr>
              <w:t>По четвертям</w:t>
            </w:r>
          </w:p>
        </w:tc>
        <w:tc>
          <w:tcPr>
            <w:tcW w:w="0" w:type="auto"/>
            <w:tcBorders>
              <w:top w:val="single" w:sz="4" w:space="0" w:color="000000"/>
              <w:left w:val="single" w:sz="4" w:space="0" w:color="000000"/>
              <w:bottom w:val="single" w:sz="4" w:space="0" w:color="000000"/>
              <w:right w:val="single" w:sz="4" w:space="0" w:color="000000"/>
            </w:tcBorders>
          </w:tcPr>
          <w:p w:rsidR="00151B7E" w:rsidRPr="00E12782" w:rsidRDefault="00151B7E" w:rsidP="00D417A3">
            <w:pPr>
              <w:jc w:val="both"/>
              <w:rPr>
                <w:sz w:val="22"/>
                <w:szCs w:val="22"/>
              </w:rPr>
            </w:pPr>
            <w:r w:rsidRPr="00E12782">
              <w:rPr>
                <w:sz w:val="22"/>
                <w:szCs w:val="22"/>
              </w:rPr>
              <w:t>Заместитель директора по УВР</w:t>
            </w:r>
          </w:p>
        </w:tc>
      </w:tr>
      <w:tr w:rsidR="00151B7E" w:rsidRPr="00E12782" w:rsidTr="007708E6">
        <w:trPr>
          <w:trHeight w:val="20"/>
        </w:trPr>
        <w:tc>
          <w:tcPr>
            <w:tcW w:w="335" w:type="dxa"/>
            <w:tcBorders>
              <w:top w:val="single" w:sz="4" w:space="0" w:color="000000"/>
              <w:left w:val="single" w:sz="4" w:space="0" w:color="000000"/>
              <w:bottom w:val="single" w:sz="4" w:space="0" w:color="000000"/>
              <w:right w:val="single" w:sz="4" w:space="0" w:color="000000"/>
            </w:tcBorders>
          </w:tcPr>
          <w:p w:rsidR="00151B7E" w:rsidRPr="00E12782" w:rsidRDefault="00151B7E" w:rsidP="00D417A3">
            <w:pPr>
              <w:jc w:val="both"/>
              <w:rPr>
                <w:sz w:val="22"/>
                <w:szCs w:val="22"/>
              </w:rPr>
            </w:pPr>
            <w:r w:rsidRPr="00E12782">
              <w:rPr>
                <w:sz w:val="22"/>
                <w:szCs w:val="22"/>
              </w:rPr>
              <w:lastRenderedPageBreak/>
              <w:t>17</w:t>
            </w:r>
          </w:p>
        </w:tc>
        <w:tc>
          <w:tcPr>
            <w:tcW w:w="5894" w:type="dxa"/>
            <w:tcBorders>
              <w:top w:val="single" w:sz="4" w:space="0" w:color="000000"/>
              <w:left w:val="single" w:sz="4" w:space="0" w:color="000000"/>
              <w:bottom w:val="single" w:sz="4" w:space="0" w:color="000000"/>
              <w:right w:val="single" w:sz="4" w:space="0" w:color="000000"/>
            </w:tcBorders>
          </w:tcPr>
          <w:p w:rsidR="00151B7E" w:rsidRPr="00E12782" w:rsidRDefault="00151B7E" w:rsidP="00D417A3">
            <w:pPr>
              <w:jc w:val="both"/>
              <w:rPr>
                <w:sz w:val="22"/>
                <w:szCs w:val="22"/>
              </w:rPr>
            </w:pPr>
            <w:r w:rsidRPr="00E12782">
              <w:rPr>
                <w:sz w:val="22"/>
                <w:szCs w:val="22"/>
              </w:rPr>
              <w:t>Организация и проведение школьного этапа олимпиад. Анализ результатов</w:t>
            </w:r>
          </w:p>
        </w:tc>
        <w:tc>
          <w:tcPr>
            <w:tcW w:w="0" w:type="auto"/>
            <w:tcBorders>
              <w:top w:val="single" w:sz="4" w:space="0" w:color="000000"/>
              <w:left w:val="single" w:sz="4" w:space="0" w:color="000000"/>
              <w:bottom w:val="single" w:sz="4" w:space="0" w:color="000000"/>
              <w:right w:val="single" w:sz="4" w:space="0" w:color="000000"/>
            </w:tcBorders>
          </w:tcPr>
          <w:p w:rsidR="00151B7E" w:rsidRPr="00E12782" w:rsidRDefault="00151B7E" w:rsidP="00D417A3">
            <w:pPr>
              <w:jc w:val="both"/>
              <w:rPr>
                <w:sz w:val="22"/>
                <w:szCs w:val="22"/>
              </w:rPr>
            </w:pPr>
            <w:r w:rsidRPr="00E12782">
              <w:rPr>
                <w:sz w:val="22"/>
                <w:szCs w:val="22"/>
              </w:rPr>
              <w:t>Октябрь–ноябрь</w:t>
            </w:r>
          </w:p>
        </w:tc>
        <w:tc>
          <w:tcPr>
            <w:tcW w:w="0" w:type="auto"/>
            <w:tcBorders>
              <w:top w:val="single" w:sz="4" w:space="0" w:color="000000"/>
              <w:left w:val="single" w:sz="4" w:space="0" w:color="000000"/>
              <w:bottom w:val="single" w:sz="4" w:space="0" w:color="000000"/>
              <w:right w:val="single" w:sz="4" w:space="0" w:color="000000"/>
            </w:tcBorders>
          </w:tcPr>
          <w:p w:rsidR="00151B7E" w:rsidRPr="00E12782" w:rsidRDefault="0005502D" w:rsidP="00D417A3">
            <w:pPr>
              <w:jc w:val="both"/>
              <w:rPr>
                <w:sz w:val="22"/>
                <w:szCs w:val="22"/>
              </w:rPr>
            </w:pPr>
            <w:r w:rsidRPr="00E12782">
              <w:rPr>
                <w:sz w:val="22"/>
                <w:szCs w:val="22"/>
              </w:rPr>
              <w:t>Заместитель директора по УВР</w:t>
            </w:r>
          </w:p>
        </w:tc>
      </w:tr>
      <w:tr w:rsidR="00151B7E" w:rsidRPr="00E12782" w:rsidTr="007708E6">
        <w:trPr>
          <w:trHeight w:val="20"/>
        </w:trPr>
        <w:tc>
          <w:tcPr>
            <w:tcW w:w="335" w:type="dxa"/>
            <w:tcBorders>
              <w:top w:val="single" w:sz="4" w:space="0" w:color="000000"/>
              <w:left w:val="single" w:sz="4" w:space="0" w:color="000000"/>
              <w:bottom w:val="single" w:sz="4" w:space="0" w:color="000000"/>
              <w:right w:val="single" w:sz="4" w:space="0" w:color="000000"/>
            </w:tcBorders>
          </w:tcPr>
          <w:p w:rsidR="00151B7E" w:rsidRPr="00E12782" w:rsidRDefault="00151B7E" w:rsidP="00D417A3">
            <w:pPr>
              <w:jc w:val="both"/>
              <w:rPr>
                <w:sz w:val="22"/>
                <w:szCs w:val="22"/>
              </w:rPr>
            </w:pPr>
            <w:r w:rsidRPr="00E12782">
              <w:rPr>
                <w:sz w:val="22"/>
                <w:szCs w:val="22"/>
              </w:rPr>
              <w:t>18</w:t>
            </w:r>
          </w:p>
        </w:tc>
        <w:tc>
          <w:tcPr>
            <w:tcW w:w="5894" w:type="dxa"/>
            <w:tcBorders>
              <w:top w:val="single" w:sz="4" w:space="0" w:color="000000"/>
              <w:left w:val="single" w:sz="4" w:space="0" w:color="000000"/>
              <w:bottom w:val="single" w:sz="4" w:space="0" w:color="000000"/>
              <w:right w:val="single" w:sz="4" w:space="0" w:color="000000"/>
            </w:tcBorders>
          </w:tcPr>
          <w:p w:rsidR="00151B7E" w:rsidRPr="00E12782" w:rsidRDefault="00151B7E" w:rsidP="00D417A3">
            <w:pPr>
              <w:jc w:val="both"/>
              <w:rPr>
                <w:sz w:val="22"/>
                <w:szCs w:val="22"/>
              </w:rPr>
            </w:pPr>
            <w:r w:rsidRPr="00E12782">
              <w:rPr>
                <w:sz w:val="22"/>
                <w:szCs w:val="22"/>
              </w:rPr>
              <w:t>Организация работы с учащимися, мотивированными на обучение (олимпиады, конкурсы, соревнования)</w:t>
            </w:r>
          </w:p>
        </w:tc>
        <w:tc>
          <w:tcPr>
            <w:tcW w:w="0" w:type="auto"/>
            <w:tcBorders>
              <w:top w:val="single" w:sz="4" w:space="0" w:color="000000"/>
              <w:left w:val="single" w:sz="4" w:space="0" w:color="000000"/>
              <w:bottom w:val="single" w:sz="4" w:space="0" w:color="000000"/>
              <w:right w:val="single" w:sz="4" w:space="0" w:color="000000"/>
            </w:tcBorders>
          </w:tcPr>
          <w:p w:rsidR="00151B7E" w:rsidRPr="00E12782" w:rsidRDefault="00151B7E" w:rsidP="00D417A3">
            <w:pPr>
              <w:jc w:val="both"/>
              <w:rPr>
                <w:sz w:val="22"/>
                <w:szCs w:val="22"/>
              </w:rPr>
            </w:pPr>
            <w:r w:rsidRPr="00E12782">
              <w:rPr>
                <w:sz w:val="22"/>
                <w:szCs w:val="22"/>
              </w:rPr>
              <w:t>В течение года</w:t>
            </w:r>
          </w:p>
        </w:tc>
        <w:tc>
          <w:tcPr>
            <w:tcW w:w="0" w:type="auto"/>
            <w:tcBorders>
              <w:top w:val="single" w:sz="4" w:space="0" w:color="000000"/>
              <w:left w:val="single" w:sz="4" w:space="0" w:color="000000"/>
              <w:bottom w:val="single" w:sz="4" w:space="0" w:color="000000"/>
              <w:right w:val="single" w:sz="4" w:space="0" w:color="000000"/>
            </w:tcBorders>
          </w:tcPr>
          <w:p w:rsidR="00151B7E" w:rsidRPr="00E12782" w:rsidRDefault="00151B7E" w:rsidP="00D417A3">
            <w:pPr>
              <w:jc w:val="both"/>
              <w:rPr>
                <w:sz w:val="22"/>
                <w:szCs w:val="22"/>
              </w:rPr>
            </w:pPr>
            <w:r w:rsidRPr="00E12782">
              <w:rPr>
                <w:sz w:val="22"/>
                <w:szCs w:val="22"/>
              </w:rPr>
              <w:t>Заместитель директора по УВР</w:t>
            </w:r>
          </w:p>
        </w:tc>
      </w:tr>
      <w:tr w:rsidR="00151B7E" w:rsidRPr="00E12782" w:rsidTr="007708E6">
        <w:trPr>
          <w:trHeight w:val="20"/>
        </w:trPr>
        <w:tc>
          <w:tcPr>
            <w:tcW w:w="335" w:type="dxa"/>
            <w:tcBorders>
              <w:top w:val="single" w:sz="4" w:space="0" w:color="000000"/>
              <w:left w:val="single" w:sz="4" w:space="0" w:color="000000"/>
              <w:bottom w:val="single" w:sz="4" w:space="0" w:color="000000"/>
              <w:right w:val="single" w:sz="4" w:space="0" w:color="000000"/>
            </w:tcBorders>
          </w:tcPr>
          <w:p w:rsidR="00151B7E" w:rsidRPr="00E12782" w:rsidRDefault="00151B7E" w:rsidP="00D417A3">
            <w:pPr>
              <w:jc w:val="both"/>
              <w:rPr>
                <w:sz w:val="22"/>
                <w:szCs w:val="22"/>
              </w:rPr>
            </w:pPr>
            <w:r w:rsidRPr="00E12782">
              <w:rPr>
                <w:sz w:val="22"/>
                <w:szCs w:val="22"/>
              </w:rPr>
              <w:t>19</w:t>
            </w:r>
          </w:p>
        </w:tc>
        <w:tc>
          <w:tcPr>
            <w:tcW w:w="5894" w:type="dxa"/>
            <w:tcBorders>
              <w:top w:val="single" w:sz="4" w:space="0" w:color="000000"/>
              <w:left w:val="single" w:sz="4" w:space="0" w:color="000000"/>
              <w:bottom w:val="single" w:sz="4" w:space="0" w:color="000000"/>
              <w:right w:val="single" w:sz="4" w:space="0" w:color="000000"/>
            </w:tcBorders>
          </w:tcPr>
          <w:p w:rsidR="00151B7E" w:rsidRPr="00E12782" w:rsidRDefault="00151B7E" w:rsidP="00D417A3">
            <w:pPr>
              <w:jc w:val="both"/>
              <w:rPr>
                <w:sz w:val="22"/>
                <w:szCs w:val="22"/>
              </w:rPr>
            </w:pPr>
            <w:r w:rsidRPr="00E12782">
              <w:rPr>
                <w:sz w:val="22"/>
                <w:szCs w:val="22"/>
              </w:rPr>
              <w:t>Организация обучения детей на дому</w:t>
            </w:r>
          </w:p>
        </w:tc>
        <w:tc>
          <w:tcPr>
            <w:tcW w:w="0" w:type="auto"/>
            <w:tcBorders>
              <w:top w:val="single" w:sz="4" w:space="0" w:color="000000"/>
              <w:left w:val="single" w:sz="4" w:space="0" w:color="000000"/>
              <w:bottom w:val="single" w:sz="4" w:space="0" w:color="000000"/>
              <w:right w:val="single" w:sz="4" w:space="0" w:color="000000"/>
            </w:tcBorders>
          </w:tcPr>
          <w:p w:rsidR="00151B7E" w:rsidRPr="00E12782" w:rsidRDefault="00151B7E" w:rsidP="00D417A3">
            <w:pPr>
              <w:jc w:val="both"/>
              <w:rPr>
                <w:sz w:val="22"/>
                <w:szCs w:val="22"/>
              </w:rPr>
            </w:pPr>
            <w:r w:rsidRPr="00E12782">
              <w:rPr>
                <w:sz w:val="22"/>
                <w:szCs w:val="22"/>
              </w:rPr>
              <w:t>В течение года</w:t>
            </w:r>
          </w:p>
        </w:tc>
        <w:tc>
          <w:tcPr>
            <w:tcW w:w="0" w:type="auto"/>
            <w:tcBorders>
              <w:top w:val="single" w:sz="4" w:space="0" w:color="000000"/>
              <w:left w:val="single" w:sz="4" w:space="0" w:color="000000"/>
              <w:bottom w:val="single" w:sz="4" w:space="0" w:color="000000"/>
              <w:right w:val="single" w:sz="4" w:space="0" w:color="000000"/>
            </w:tcBorders>
          </w:tcPr>
          <w:p w:rsidR="00151B7E" w:rsidRPr="00E12782" w:rsidRDefault="00151B7E" w:rsidP="00D417A3">
            <w:pPr>
              <w:jc w:val="both"/>
              <w:rPr>
                <w:sz w:val="22"/>
                <w:szCs w:val="22"/>
              </w:rPr>
            </w:pPr>
            <w:r w:rsidRPr="00E12782">
              <w:rPr>
                <w:sz w:val="22"/>
                <w:szCs w:val="22"/>
              </w:rPr>
              <w:t>Директор</w:t>
            </w:r>
            <w:r w:rsidR="0005502D" w:rsidRPr="00E12782">
              <w:rPr>
                <w:sz w:val="22"/>
                <w:szCs w:val="22"/>
              </w:rPr>
              <w:t>, Заместитель директора по УВР</w:t>
            </w:r>
          </w:p>
        </w:tc>
      </w:tr>
      <w:tr w:rsidR="00151B7E" w:rsidRPr="00E12782" w:rsidTr="007708E6">
        <w:trPr>
          <w:trHeight w:val="20"/>
        </w:trPr>
        <w:tc>
          <w:tcPr>
            <w:tcW w:w="335" w:type="dxa"/>
            <w:tcBorders>
              <w:top w:val="single" w:sz="4" w:space="0" w:color="000000"/>
              <w:left w:val="single" w:sz="4" w:space="0" w:color="000000"/>
              <w:bottom w:val="single" w:sz="4" w:space="0" w:color="000000"/>
              <w:right w:val="single" w:sz="4" w:space="0" w:color="000000"/>
            </w:tcBorders>
          </w:tcPr>
          <w:p w:rsidR="00151B7E" w:rsidRPr="00E12782" w:rsidRDefault="00151B7E" w:rsidP="00D417A3">
            <w:pPr>
              <w:jc w:val="both"/>
              <w:rPr>
                <w:sz w:val="22"/>
                <w:szCs w:val="22"/>
              </w:rPr>
            </w:pPr>
            <w:r w:rsidRPr="00E12782">
              <w:rPr>
                <w:sz w:val="22"/>
                <w:szCs w:val="22"/>
              </w:rPr>
              <w:t>20</w:t>
            </w:r>
          </w:p>
        </w:tc>
        <w:tc>
          <w:tcPr>
            <w:tcW w:w="5894" w:type="dxa"/>
            <w:tcBorders>
              <w:top w:val="single" w:sz="4" w:space="0" w:color="000000"/>
              <w:left w:val="single" w:sz="4" w:space="0" w:color="000000"/>
              <w:bottom w:val="single" w:sz="4" w:space="0" w:color="000000"/>
              <w:right w:val="single" w:sz="4" w:space="0" w:color="000000"/>
            </w:tcBorders>
          </w:tcPr>
          <w:p w:rsidR="00151B7E" w:rsidRPr="00E12782" w:rsidRDefault="00151B7E" w:rsidP="00D417A3">
            <w:pPr>
              <w:jc w:val="both"/>
              <w:rPr>
                <w:sz w:val="22"/>
                <w:szCs w:val="22"/>
              </w:rPr>
            </w:pPr>
            <w:r w:rsidRPr="00E12782">
              <w:rPr>
                <w:sz w:val="22"/>
                <w:szCs w:val="22"/>
              </w:rPr>
              <w:t>Учет посещаемости школы учащимися</w:t>
            </w:r>
          </w:p>
        </w:tc>
        <w:tc>
          <w:tcPr>
            <w:tcW w:w="0" w:type="auto"/>
            <w:tcBorders>
              <w:top w:val="single" w:sz="4" w:space="0" w:color="000000"/>
              <w:left w:val="single" w:sz="4" w:space="0" w:color="000000"/>
              <w:bottom w:val="single" w:sz="4" w:space="0" w:color="000000"/>
              <w:right w:val="single" w:sz="4" w:space="0" w:color="000000"/>
            </w:tcBorders>
          </w:tcPr>
          <w:p w:rsidR="00151B7E" w:rsidRPr="00E12782" w:rsidRDefault="00151B7E" w:rsidP="00D417A3">
            <w:pPr>
              <w:jc w:val="both"/>
              <w:rPr>
                <w:sz w:val="22"/>
                <w:szCs w:val="22"/>
              </w:rPr>
            </w:pPr>
            <w:r w:rsidRPr="00E12782">
              <w:rPr>
                <w:sz w:val="22"/>
                <w:szCs w:val="22"/>
              </w:rPr>
              <w:t>Ежедневно</w:t>
            </w:r>
          </w:p>
        </w:tc>
        <w:tc>
          <w:tcPr>
            <w:tcW w:w="0" w:type="auto"/>
            <w:tcBorders>
              <w:top w:val="single" w:sz="4" w:space="0" w:color="000000"/>
              <w:left w:val="single" w:sz="4" w:space="0" w:color="000000"/>
              <w:bottom w:val="single" w:sz="4" w:space="0" w:color="000000"/>
              <w:right w:val="single" w:sz="4" w:space="0" w:color="000000"/>
            </w:tcBorders>
          </w:tcPr>
          <w:p w:rsidR="00151B7E" w:rsidRPr="00E12782" w:rsidRDefault="00151B7E" w:rsidP="00D417A3">
            <w:pPr>
              <w:jc w:val="both"/>
              <w:rPr>
                <w:sz w:val="22"/>
                <w:szCs w:val="22"/>
              </w:rPr>
            </w:pPr>
            <w:r w:rsidRPr="00E12782">
              <w:rPr>
                <w:sz w:val="22"/>
                <w:szCs w:val="22"/>
              </w:rPr>
              <w:t>Классные руководители</w:t>
            </w:r>
          </w:p>
        </w:tc>
      </w:tr>
      <w:tr w:rsidR="00151B7E" w:rsidRPr="00E12782" w:rsidTr="007708E6">
        <w:trPr>
          <w:trHeight w:val="20"/>
        </w:trPr>
        <w:tc>
          <w:tcPr>
            <w:tcW w:w="335" w:type="dxa"/>
            <w:tcBorders>
              <w:top w:val="single" w:sz="4" w:space="0" w:color="000000"/>
              <w:left w:val="single" w:sz="4" w:space="0" w:color="000000"/>
              <w:bottom w:val="single" w:sz="4" w:space="0" w:color="000000"/>
              <w:right w:val="single" w:sz="4" w:space="0" w:color="000000"/>
            </w:tcBorders>
          </w:tcPr>
          <w:p w:rsidR="00151B7E" w:rsidRPr="00E12782" w:rsidRDefault="00151B7E" w:rsidP="00D417A3">
            <w:pPr>
              <w:jc w:val="both"/>
              <w:rPr>
                <w:sz w:val="22"/>
                <w:szCs w:val="22"/>
              </w:rPr>
            </w:pPr>
            <w:r w:rsidRPr="00E12782">
              <w:rPr>
                <w:sz w:val="22"/>
                <w:szCs w:val="22"/>
              </w:rPr>
              <w:t>21</w:t>
            </w:r>
          </w:p>
        </w:tc>
        <w:tc>
          <w:tcPr>
            <w:tcW w:w="5894" w:type="dxa"/>
            <w:tcBorders>
              <w:top w:val="single" w:sz="4" w:space="0" w:color="000000"/>
              <w:left w:val="single" w:sz="4" w:space="0" w:color="000000"/>
              <w:bottom w:val="single" w:sz="4" w:space="0" w:color="000000"/>
              <w:right w:val="single" w:sz="4" w:space="0" w:color="000000"/>
            </w:tcBorders>
          </w:tcPr>
          <w:p w:rsidR="00151B7E" w:rsidRPr="00E12782" w:rsidRDefault="00151B7E" w:rsidP="00D417A3">
            <w:pPr>
              <w:jc w:val="both"/>
              <w:rPr>
                <w:sz w:val="22"/>
                <w:szCs w:val="22"/>
              </w:rPr>
            </w:pPr>
            <w:r w:rsidRPr="00E12782">
              <w:rPr>
                <w:sz w:val="22"/>
                <w:szCs w:val="22"/>
              </w:rPr>
              <w:t>Контроль выполнения рабочих программ по всем учебным предметам</w:t>
            </w:r>
          </w:p>
        </w:tc>
        <w:tc>
          <w:tcPr>
            <w:tcW w:w="0" w:type="auto"/>
            <w:tcBorders>
              <w:top w:val="single" w:sz="4" w:space="0" w:color="000000"/>
              <w:left w:val="single" w:sz="4" w:space="0" w:color="000000"/>
              <w:bottom w:val="single" w:sz="4" w:space="0" w:color="000000"/>
              <w:right w:val="single" w:sz="4" w:space="0" w:color="000000"/>
            </w:tcBorders>
          </w:tcPr>
          <w:p w:rsidR="00151B7E" w:rsidRPr="00E12782" w:rsidRDefault="00151B7E" w:rsidP="00D417A3">
            <w:pPr>
              <w:jc w:val="both"/>
              <w:rPr>
                <w:sz w:val="22"/>
                <w:szCs w:val="22"/>
              </w:rPr>
            </w:pPr>
            <w:r w:rsidRPr="00E12782">
              <w:rPr>
                <w:sz w:val="22"/>
                <w:szCs w:val="22"/>
              </w:rPr>
              <w:t>1 раз в четверть</w:t>
            </w:r>
          </w:p>
        </w:tc>
        <w:tc>
          <w:tcPr>
            <w:tcW w:w="0" w:type="auto"/>
            <w:tcBorders>
              <w:top w:val="single" w:sz="4" w:space="0" w:color="000000"/>
              <w:left w:val="single" w:sz="4" w:space="0" w:color="000000"/>
              <w:bottom w:val="single" w:sz="4" w:space="0" w:color="000000"/>
              <w:right w:val="single" w:sz="4" w:space="0" w:color="000000"/>
            </w:tcBorders>
          </w:tcPr>
          <w:p w:rsidR="00151B7E" w:rsidRPr="00E12782" w:rsidRDefault="00151B7E" w:rsidP="00D417A3">
            <w:pPr>
              <w:jc w:val="both"/>
              <w:rPr>
                <w:sz w:val="22"/>
                <w:szCs w:val="22"/>
              </w:rPr>
            </w:pPr>
            <w:r w:rsidRPr="00E12782">
              <w:rPr>
                <w:sz w:val="22"/>
                <w:szCs w:val="22"/>
              </w:rPr>
              <w:t>Заместитель директора по УВР</w:t>
            </w:r>
          </w:p>
        </w:tc>
      </w:tr>
      <w:tr w:rsidR="00151B7E" w:rsidRPr="00E12782" w:rsidTr="007708E6">
        <w:trPr>
          <w:trHeight w:val="20"/>
        </w:trPr>
        <w:tc>
          <w:tcPr>
            <w:tcW w:w="335" w:type="dxa"/>
            <w:tcBorders>
              <w:top w:val="single" w:sz="4" w:space="0" w:color="000000"/>
              <w:left w:val="single" w:sz="4" w:space="0" w:color="000000"/>
              <w:bottom w:val="single" w:sz="4" w:space="0" w:color="000000"/>
              <w:right w:val="single" w:sz="4" w:space="0" w:color="000000"/>
            </w:tcBorders>
          </w:tcPr>
          <w:p w:rsidR="00151B7E" w:rsidRPr="00E12782" w:rsidRDefault="00151B7E" w:rsidP="00D417A3">
            <w:pPr>
              <w:jc w:val="both"/>
              <w:rPr>
                <w:sz w:val="22"/>
                <w:szCs w:val="22"/>
              </w:rPr>
            </w:pPr>
            <w:r w:rsidRPr="00E12782">
              <w:rPr>
                <w:sz w:val="22"/>
                <w:szCs w:val="22"/>
              </w:rPr>
              <w:t>22</w:t>
            </w:r>
          </w:p>
        </w:tc>
        <w:tc>
          <w:tcPr>
            <w:tcW w:w="5894" w:type="dxa"/>
            <w:tcBorders>
              <w:top w:val="single" w:sz="4" w:space="0" w:color="000000"/>
              <w:left w:val="single" w:sz="4" w:space="0" w:color="000000"/>
              <w:bottom w:val="single" w:sz="4" w:space="0" w:color="000000"/>
              <w:right w:val="single" w:sz="4" w:space="0" w:color="000000"/>
            </w:tcBorders>
          </w:tcPr>
          <w:p w:rsidR="00151B7E" w:rsidRPr="00E12782" w:rsidRDefault="00151B7E" w:rsidP="00D417A3">
            <w:pPr>
              <w:jc w:val="both"/>
              <w:rPr>
                <w:sz w:val="22"/>
                <w:szCs w:val="22"/>
              </w:rPr>
            </w:pPr>
            <w:r w:rsidRPr="00E12782">
              <w:rPr>
                <w:sz w:val="22"/>
                <w:szCs w:val="22"/>
              </w:rPr>
              <w:t>Профориентация (изучение профессиональных предпочтений выпускников, связь с учебными заведениями, оформление стендовой информации для учащихся и их родителей)</w:t>
            </w:r>
          </w:p>
        </w:tc>
        <w:tc>
          <w:tcPr>
            <w:tcW w:w="0" w:type="auto"/>
            <w:tcBorders>
              <w:top w:val="single" w:sz="4" w:space="0" w:color="000000"/>
              <w:left w:val="single" w:sz="4" w:space="0" w:color="000000"/>
              <w:bottom w:val="single" w:sz="4" w:space="0" w:color="000000"/>
              <w:right w:val="single" w:sz="4" w:space="0" w:color="000000"/>
            </w:tcBorders>
          </w:tcPr>
          <w:p w:rsidR="00151B7E" w:rsidRPr="00E12782" w:rsidRDefault="00151B7E" w:rsidP="00D417A3">
            <w:pPr>
              <w:jc w:val="both"/>
              <w:rPr>
                <w:sz w:val="22"/>
                <w:szCs w:val="22"/>
              </w:rPr>
            </w:pPr>
            <w:r w:rsidRPr="00E12782">
              <w:rPr>
                <w:sz w:val="22"/>
                <w:szCs w:val="22"/>
              </w:rPr>
              <w:t>В течение года</w:t>
            </w:r>
          </w:p>
        </w:tc>
        <w:tc>
          <w:tcPr>
            <w:tcW w:w="0" w:type="auto"/>
            <w:tcBorders>
              <w:top w:val="single" w:sz="4" w:space="0" w:color="000000"/>
              <w:left w:val="single" w:sz="4" w:space="0" w:color="000000"/>
              <w:bottom w:val="single" w:sz="4" w:space="0" w:color="000000"/>
              <w:right w:val="single" w:sz="4" w:space="0" w:color="000000"/>
            </w:tcBorders>
          </w:tcPr>
          <w:p w:rsidR="00151B7E" w:rsidRPr="00E12782" w:rsidRDefault="00151B7E" w:rsidP="00D417A3">
            <w:pPr>
              <w:jc w:val="both"/>
              <w:rPr>
                <w:sz w:val="22"/>
                <w:szCs w:val="22"/>
              </w:rPr>
            </w:pPr>
            <w:r w:rsidRPr="00E12782">
              <w:rPr>
                <w:sz w:val="22"/>
                <w:szCs w:val="22"/>
              </w:rPr>
              <w:t>Классные руководители</w:t>
            </w:r>
            <w:r w:rsidR="0005502D" w:rsidRPr="00E12782">
              <w:rPr>
                <w:sz w:val="22"/>
                <w:szCs w:val="22"/>
              </w:rPr>
              <w:t>, Заместитель директора по УВР</w:t>
            </w:r>
          </w:p>
        </w:tc>
      </w:tr>
      <w:tr w:rsidR="00151B7E" w:rsidRPr="00E12782" w:rsidTr="007708E6">
        <w:trPr>
          <w:trHeight w:val="20"/>
        </w:trPr>
        <w:tc>
          <w:tcPr>
            <w:tcW w:w="335" w:type="dxa"/>
            <w:tcBorders>
              <w:top w:val="single" w:sz="4" w:space="0" w:color="000000"/>
              <w:left w:val="single" w:sz="4" w:space="0" w:color="000000"/>
              <w:bottom w:val="single" w:sz="4" w:space="0" w:color="000000"/>
              <w:right w:val="single" w:sz="4" w:space="0" w:color="000000"/>
            </w:tcBorders>
          </w:tcPr>
          <w:p w:rsidR="00151B7E" w:rsidRPr="00E12782" w:rsidRDefault="00151B7E" w:rsidP="00D417A3">
            <w:pPr>
              <w:jc w:val="both"/>
              <w:rPr>
                <w:sz w:val="22"/>
                <w:szCs w:val="22"/>
              </w:rPr>
            </w:pPr>
            <w:r w:rsidRPr="00E12782">
              <w:rPr>
                <w:sz w:val="22"/>
                <w:szCs w:val="22"/>
              </w:rPr>
              <w:t>23</w:t>
            </w:r>
          </w:p>
        </w:tc>
        <w:tc>
          <w:tcPr>
            <w:tcW w:w="5894" w:type="dxa"/>
            <w:tcBorders>
              <w:top w:val="single" w:sz="4" w:space="0" w:color="000000"/>
              <w:left w:val="single" w:sz="4" w:space="0" w:color="000000"/>
              <w:bottom w:val="single" w:sz="4" w:space="0" w:color="000000"/>
              <w:right w:val="single" w:sz="4" w:space="0" w:color="000000"/>
            </w:tcBorders>
          </w:tcPr>
          <w:p w:rsidR="00151B7E" w:rsidRPr="00E12782" w:rsidRDefault="00151B7E" w:rsidP="00D417A3">
            <w:pPr>
              <w:jc w:val="both"/>
              <w:rPr>
                <w:sz w:val="22"/>
                <w:szCs w:val="22"/>
              </w:rPr>
            </w:pPr>
            <w:r w:rsidRPr="00E12782">
              <w:rPr>
                <w:sz w:val="22"/>
                <w:szCs w:val="22"/>
              </w:rPr>
              <w:t xml:space="preserve">Работа по предупреждению неуспеваемости </w:t>
            </w:r>
          </w:p>
        </w:tc>
        <w:tc>
          <w:tcPr>
            <w:tcW w:w="0" w:type="auto"/>
            <w:tcBorders>
              <w:top w:val="single" w:sz="4" w:space="0" w:color="000000"/>
              <w:left w:val="single" w:sz="4" w:space="0" w:color="000000"/>
              <w:bottom w:val="single" w:sz="4" w:space="0" w:color="000000"/>
              <w:right w:val="single" w:sz="4" w:space="0" w:color="000000"/>
            </w:tcBorders>
          </w:tcPr>
          <w:p w:rsidR="00151B7E" w:rsidRPr="00E12782" w:rsidRDefault="00151B7E" w:rsidP="00D417A3">
            <w:pPr>
              <w:jc w:val="both"/>
              <w:rPr>
                <w:sz w:val="22"/>
                <w:szCs w:val="22"/>
              </w:rPr>
            </w:pPr>
            <w:r w:rsidRPr="00E12782">
              <w:rPr>
                <w:sz w:val="22"/>
                <w:szCs w:val="22"/>
              </w:rPr>
              <w:t>В течение года</w:t>
            </w:r>
          </w:p>
        </w:tc>
        <w:tc>
          <w:tcPr>
            <w:tcW w:w="0" w:type="auto"/>
            <w:tcBorders>
              <w:top w:val="single" w:sz="4" w:space="0" w:color="000000"/>
              <w:left w:val="single" w:sz="4" w:space="0" w:color="000000"/>
              <w:bottom w:val="single" w:sz="4" w:space="0" w:color="000000"/>
              <w:right w:val="single" w:sz="4" w:space="0" w:color="000000"/>
            </w:tcBorders>
          </w:tcPr>
          <w:p w:rsidR="00151B7E" w:rsidRPr="00E12782" w:rsidRDefault="00151B7E" w:rsidP="00D417A3">
            <w:pPr>
              <w:jc w:val="both"/>
              <w:rPr>
                <w:sz w:val="22"/>
                <w:szCs w:val="22"/>
              </w:rPr>
            </w:pPr>
            <w:r w:rsidRPr="00E12782">
              <w:rPr>
                <w:sz w:val="22"/>
                <w:szCs w:val="22"/>
              </w:rPr>
              <w:t>Заместитель директора по ВР, классные руководители</w:t>
            </w:r>
          </w:p>
        </w:tc>
      </w:tr>
      <w:tr w:rsidR="00151B7E" w:rsidRPr="00E12782" w:rsidTr="007708E6">
        <w:trPr>
          <w:trHeight w:val="20"/>
        </w:trPr>
        <w:tc>
          <w:tcPr>
            <w:tcW w:w="335" w:type="dxa"/>
            <w:tcBorders>
              <w:top w:val="single" w:sz="4" w:space="0" w:color="000000"/>
              <w:left w:val="single" w:sz="4" w:space="0" w:color="000000"/>
              <w:bottom w:val="single" w:sz="4" w:space="0" w:color="000000"/>
              <w:right w:val="single" w:sz="4" w:space="0" w:color="000000"/>
            </w:tcBorders>
          </w:tcPr>
          <w:p w:rsidR="00151B7E" w:rsidRPr="00E12782" w:rsidRDefault="00151B7E" w:rsidP="00D417A3">
            <w:pPr>
              <w:jc w:val="both"/>
              <w:rPr>
                <w:sz w:val="22"/>
                <w:szCs w:val="22"/>
              </w:rPr>
            </w:pPr>
            <w:r w:rsidRPr="00E12782">
              <w:rPr>
                <w:sz w:val="22"/>
                <w:szCs w:val="22"/>
              </w:rPr>
              <w:t>24</w:t>
            </w:r>
          </w:p>
        </w:tc>
        <w:tc>
          <w:tcPr>
            <w:tcW w:w="5894" w:type="dxa"/>
            <w:tcBorders>
              <w:top w:val="single" w:sz="4" w:space="0" w:color="000000"/>
              <w:left w:val="single" w:sz="4" w:space="0" w:color="000000"/>
              <w:bottom w:val="single" w:sz="4" w:space="0" w:color="000000"/>
              <w:right w:val="single" w:sz="4" w:space="0" w:color="000000"/>
            </w:tcBorders>
          </w:tcPr>
          <w:p w:rsidR="00151B7E" w:rsidRPr="00E12782" w:rsidRDefault="00151B7E" w:rsidP="00D417A3">
            <w:pPr>
              <w:jc w:val="both"/>
              <w:rPr>
                <w:sz w:val="22"/>
                <w:szCs w:val="22"/>
              </w:rPr>
            </w:pPr>
            <w:r w:rsidRPr="00E12782">
              <w:rPr>
                <w:sz w:val="22"/>
                <w:szCs w:val="22"/>
              </w:rPr>
              <w:t xml:space="preserve">Организация работы по подготовке учащихся к </w:t>
            </w:r>
            <w:r w:rsidR="00AD148F" w:rsidRPr="00E12782">
              <w:rPr>
                <w:sz w:val="22"/>
                <w:szCs w:val="22"/>
              </w:rPr>
              <w:t>итоговой</w:t>
            </w:r>
            <w:r w:rsidRPr="00E12782">
              <w:rPr>
                <w:sz w:val="22"/>
                <w:szCs w:val="22"/>
              </w:rPr>
              <w:t xml:space="preserve"> аттестации</w:t>
            </w:r>
          </w:p>
        </w:tc>
        <w:tc>
          <w:tcPr>
            <w:tcW w:w="0" w:type="auto"/>
            <w:tcBorders>
              <w:top w:val="single" w:sz="4" w:space="0" w:color="000000"/>
              <w:left w:val="single" w:sz="4" w:space="0" w:color="000000"/>
              <w:bottom w:val="single" w:sz="4" w:space="0" w:color="000000"/>
              <w:right w:val="single" w:sz="4" w:space="0" w:color="000000"/>
            </w:tcBorders>
          </w:tcPr>
          <w:p w:rsidR="00151B7E" w:rsidRPr="00E12782" w:rsidRDefault="00151B7E" w:rsidP="00D417A3">
            <w:pPr>
              <w:jc w:val="both"/>
              <w:rPr>
                <w:sz w:val="22"/>
                <w:szCs w:val="22"/>
              </w:rPr>
            </w:pPr>
            <w:r w:rsidRPr="00E12782">
              <w:rPr>
                <w:sz w:val="22"/>
                <w:szCs w:val="22"/>
              </w:rPr>
              <w:t>По плану</w:t>
            </w:r>
          </w:p>
        </w:tc>
        <w:tc>
          <w:tcPr>
            <w:tcW w:w="0" w:type="auto"/>
            <w:tcBorders>
              <w:top w:val="single" w:sz="4" w:space="0" w:color="000000"/>
              <w:left w:val="single" w:sz="4" w:space="0" w:color="000000"/>
              <w:bottom w:val="single" w:sz="4" w:space="0" w:color="000000"/>
              <w:right w:val="single" w:sz="4" w:space="0" w:color="000000"/>
            </w:tcBorders>
          </w:tcPr>
          <w:p w:rsidR="00151B7E" w:rsidRPr="00E12782" w:rsidRDefault="00151B7E" w:rsidP="00D417A3">
            <w:pPr>
              <w:jc w:val="both"/>
              <w:rPr>
                <w:sz w:val="22"/>
                <w:szCs w:val="22"/>
              </w:rPr>
            </w:pPr>
            <w:r w:rsidRPr="00E12782">
              <w:rPr>
                <w:sz w:val="22"/>
                <w:szCs w:val="22"/>
              </w:rPr>
              <w:t>Заместитель директора по УВР</w:t>
            </w:r>
          </w:p>
        </w:tc>
      </w:tr>
      <w:tr w:rsidR="00151B7E" w:rsidRPr="00E12782" w:rsidTr="007708E6">
        <w:trPr>
          <w:trHeight w:val="20"/>
        </w:trPr>
        <w:tc>
          <w:tcPr>
            <w:tcW w:w="335" w:type="dxa"/>
            <w:tcBorders>
              <w:top w:val="single" w:sz="4" w:space="0" w:color="000000"/>
              <w:left w:val="single" w:sz="4" w:space="0" w:color="000000"/>
              <w:bottom w:val="single" w:sz="4" w:space="0" w:color="000000"/>
              <w:right w:val="single" w:sz="4" w:space="0" w:color="000000"/>
            </w:tcBorders>
          </w:tcPr>
          <w:p w:rsidR="00151B7E" w:rsidRPr="00E12782" w:rsidRDefault="00151B7E" w:rsidP="00D417A3">
            <w:pPr>
              <w:jc w:val="both"/>
              <w:rPr>
                <w:sz w:val="22"/>
                <w:szCs w:val="22"/>
              </w:rPr>
            </w:pPr>
            <w:r w:rsidRPr="00E12782">
              <w:rPr>
                <w:sz w:val="22"/>
                <w:szCs w:val="22"/>
              </w:rPr>
              <w:t>25</w:t>
            </w:r>
          </w:p>
        </w:tc>
        <w:tc>
          <w:tcPr>
            <w:tcW w:w="5894" w:type="dxa"/>
            <w:tcBorders>
              <w:top w:val="single" w:sz="4" w:space="0" w:color="000000"/>
              <w:left w:val="single" w:sz="4" w:space="0" w:color="000000"/>
              <w:bottom w:val="single" w:sz="4" w:space="0" w:color="000000"/>
              <w:right w:val="single" w:sz="4" w:space="0" w:color="000000"/>
            </w:tcBorders>
          </w:tcPr>
          <w:p w:rsidR="00151B7E" w:rsidRPr="00E12782" w:rsidRDefault="00151B7E" w:rsidP="00D417A3">
            <w:pPr>
              <w:jc w:val="both"/>
              <w:rPr>
                <w:sz w:val="22"/>
                <w:szCs w:val="22"/>
              </w:rPr>
            </w:pPr>
            <w:r w:rsidRPr="00E12782">
              <w:rPr>
                <w:sz w:val="22"/>
                <w:szCs w:val="22"/>
              </w:rPr>
              <w:t>Своевременное информирование родителей учащихся об итогах успеваемости их детей</w:t>
            </w:r>
          </w:p>
        </w:tc>
        <w:tc>
          <w:tcPr>
            <w:tcW w:w="0" w:type="auto"/>
            <w:tcBorders>
              <w:top w:val="single" w:sz="4" w:space="0" w:color="000000"/>
              <w:left w:val="single" w:sz="4" w:space="0" w:color="000000"/>
              <w:bottom w:val="single" w:sz="4" w:space="0" w:color="000000"/>
              <w:right w:val="single" w:sz="4" w:space="0" w:color="000000"/>
            </w:tcBorders>
          </w:tcPr>
          <w:p w:rsidR="00151B7E" w:rsidRPr="00E12782" w:rsidRDefault="00151B7E" w:rsidP="00D417A3">
            <w:pPr>
              <w:jc w:val="both"/>
              <w:rPr>
                <w:sz w:val="22"/>
                <w:szCs w:val="22"/>
              </w:rPr>
            </w:pPr>
            <w:r w:rsidRPr="00E12782">
              <w:rPr>
                <w:sz w:val="22"/>
                <w:szCs w:val="22"/>
              </w:rPr>
              <w:t>В течение года</w:t>
            </w:r>
          </w:p>
        </w:tc>
        <w:tc>
          <w:tcPr>
            <w:tcW w:w="0" w:type="auto"/>
            <w:tcBorders>
              <w:top w:val="single" w:sz="4" w:space="0" w:color="000000"/>
              <w:left w:val="single" w:sz="4" w:space="0" w:color="000000"/>
              <w:bottom w:val="single" w:sz="4" w:space="0" w:color="000000"/>
              <w:right w:val="single" w:sz="4" w:space="0" w:color="000000"/>
            </w:tcBorders>
          </w:tcPr>
          <w:p w:rsidR="00151B7E" w:rsidRPr="00E12782" w:rsidRDefault="00151B7E" w:rsidP="00D417A3">
            <w:pPr>
              <w:jc w:val="both"/>
              <w:rPr>
                <w:sz w:val="22"/>
                <w:szCs w:val="22"/>
              </w:rPr>
            </w:pPr>
            <w:r w:rsidRPr="00E12782">
              <w:rPr>
                <w:sz w:val="22"/>
                <w:szCs w:val="22"/>
              </w:rPr>
              <w:t>Классные руководители</w:t>
            </w:r>
          </w:p>
        </w:tc>
      </w:tr>
      <w:tr w:rsidR="00151B7E" w:rsidRPr="00E12782" w:rsidTr="007708E6">
        <w:trPr>
          <w:trHeight w:val="20"/>
        </w:trPr>
        <w:tc>
          <w:tcPr>
            <w:tcW w:w="335" w:type="dxa"/>
            <w:tcBorders>
              <w:top w:val="single" w:sz="4" w:space="0" w:color="000000"/>
              <w:left w:val="single" w:sz="4" w:space="0" w:color="000000"/>
              <w:bottom w:val="single" w:sz="4" w:space="0" w:color="000000"/>
              <w:right w:val="single" w:sz="4" w:space="0" w:color="000000"/>
            </w:tcBorders>
          </w:tcPr>
          <w:p w:rsidR="00151B7E" w:rsidRPr="00E12782" w:rsidRDefault="00151B7E" w:rsidP="00D417A3">
            <w:pPr>
              <w:jc w:val="both"/>
              <w:rPr>
                <w:sz w:val="22"/>
                <w:szCs w:val="22"/>
              </w:rPr>
            </w:pPr>
            <w:r w:rsidRPr="00E12782">
              <w:rPr>
                <w:sz w:val="22"/>
                <w:szCs w:val="22"/>
              </w:rPr>
              <w:t>26</w:t>
            </w:r>
          </w:p>
        </w:tc>
        <w:tc>
          <w:tcPr>
            <w:tcW w:w="5894" w:type="dxa"/>
            <w:tcBorders>
              <w:top w:val="single" w:sz="4" w:space="0" w:color="000000"/>
              <w:left w:val="single" w:sz="4" w:space="0" w:color="000000"/>
              <w:bottom w:val="single" w:sz="4" w:space="0" w:color="000000"/>
              <w:right w:val="single" w:sz="4" w:space="0" w:color="000000"/>
            </w:tcBorders>
          </w:tcPr>
          <w:p w:rsidR="00151B7E" w:rsidRPr="00E12782" w:rsidRDefault="00151B7E" w:rsidP="00D417A3">
            <w:pPr>
              <w:jc w:val="both"/>
              <w:rPr>
                <w:sz w:val="22"/>
                <w:szCs w:val="22"/>
              </w:rPr>
            </w:pPr>
            <w:r w:rsidRPr="00E12782">
              <w:rPr>
                <w:sz w:val="22"/>
                <w:szCs w:val="22"/>
              </w:rPr>
              <w:t>Организация индивидуальной работы с учащимися, имеющими неудовлетворительные отметки по предметам</w:t>
            </w:r>
          </w:p>
        </w:tc>
        <w:tc>
          <w:tcPr>
            <w:tcW w:w="0" w:type="auto"/>
            <w:tcBorders>
              <w:top w:val="single" w:sz="4" w:space="0" w:color="000000"/>
              <w:left w:val="single" w:sz="4" w:space="0" w:color="000000"/>
              <w:bottom w:val="single" w:sz="4" w:space="0" w:color="000000"/>
              <w:right w:val="single" w:sz="4" w:space="0" w:color="000000"/>
            </w:tcBorders>
          </w:tcPr>
          <w:p w:rsidR="00151B7E" w:rsidRPr="00E12782" w:rsidRDefault="00151B7E" w:rsidP="00D417A3">
            <w:pPr>
              <w:jc w:val="both"/>
              <w:rPr>
                <w:sz w:val="22"/>
                <w:szCs w:val="22"/>
              </w:rPr>
            </w:pPr>
            <w:r w:rsidRPr="00E12782">
              <w:rPr>
                <w:sz w:val="22"/>
                <w:szCs w:val="22"/>
              </w:rPr>
              <w:t>В течение года</w:t>
            </w:r>
          </w:p>
        </w:tc>
        <w:tc>
          <w:tcPr>
            <w:tcW w:w="0" w:type="auto"/>
            <w:tcBorders>
              <w:top w:val="single" w:sz="4" w:space="0" w:color="000000"/>
              <w:left w:val="single" w:sz="4" w:space="0" w:color="000000"/>
              <w:bottom w:val="single" w:sz="4" w:space="0" w:color="000000"/>
              <w:right w:val="single" w:sz="4" w:space="0" w:color="000000"/>
            </w:tcBorders>
          </w:tcPr>
          <w:p w:rsidR="00151B7E" w:rsidRPr="00E12782" w:rsidRDefault="00151B7E" w:rsidP="00D417A3">
            <w:pPr>
              <w:jc w:val="both"/>
              <w:rPr>
                <w:sz w:val="22"/>
                <w:szCs w:val="22"/>
              </w:rPr>
            </w:pPr>
            <w:r w:rsidRPr="00E12782">
              <w:rPr>
                <w:sz w:val="22"/>
                <w:szCs w:val="22"/>
              </w:rPr>
              <w:t>Учителя-предметники</w:t>
            </w:r>
          </w:p>
        </w:tc>
      </w:tr>
      <w:tr w:rsidR="00151B7E" w:rsidRPr="00E12782" w:rsidTr="007708E6">
        <w:trPr>
          <w:trHeight w:val="20"/>
        </w:trPr>
        <w:tc>
          <w:tcPr>
            <w:tcW w:w="335" w:type="dxa"/>
            <w:tcBorders>
              <w:top w:val="single" w:sz="4" w:space="0" w:color="000000"/>
              <w:left w:val="single" w:sz="4" w:space="0" w:color="000000"/>
              <w:bottom w:val="single" w:sz="4" w:space="0" w:color="000000"/>
              <w:right w:val="single" w:sz="4" w:space="0" w:color="000000"/>
            </w:tcBorders>
          </w:tcPr>
          <w:p w:rsidR="00151B7E" w:rsidRPr="00E12782" w:rsidRDefault="00151B7E" w:rsidP="00D417A3">
            <w:pPr>
              <w:jc w:val="both"/>
              <w:rPr>
                <w:sz w:val="22"/>
                <w:szCs w:val="22"/>
              </w:rPr>
            </w:pPr>
            <w:r w:rsidRPr="00E12782">
              <w:rPr>
                <w:sz w:val="22"/>
                <w:szCs w:val="22"/>
              </w:rPr>
              <w:t>27</w:t>
            </w:r>
          </w:p>
        </w:tc>
        <w:tc>
          <w:tcPr>
            <w:tcW w:w="5894" w:type="dxa"/>
            <w:tcBorders>
              <w:top w:val="single" w:sz="4" w:space="0" w:color="000000"/>
              <w:left w:val="single" w:sz="4" w:space="0" w:color="000000"/>
              <w:bottom w:val="single" w:sz="4" w:space="0" w:color="000000"/>
              <w:right w:val="single" w:sz="4" w:space="0" w:color="000000"/>
            </w:tcBorders>
          </w:tcPr>
          <w:p w:rsidR="00151B7E" w:rsidRPr="00E12782" w:rsidRDefault="00151B7E" w:rsidP="00D417A3">
            <w:pPr>
              <w:jc w:val="both"/>
              <w:rPr>
                <w:sz w:val="22"/>
                <w:szCs w:val="22"/>
              </w:rPr>
            </w:pPr>
            <w:r w:rsidRPr="00E12782">
              <w:rPr>
                <w:sz w:val="22"/>
                <w:szCs w:val="22"/>
              </w:rPr>
              <w:t>Ведение журнала по ТБ, проведение инструктажа с учащимися</w:t>
            </w:r>
          </w:p>
        </w:tc>
        <w:tc>
          <w:tcPr>
            <w:tcW w:w="0" w:type="auto"/>
            <w:tcBorders>
              <w:top w:val="single" w:sz="4" w:space="0" w:color="000000"/>
              <w:left w:val="single" w:sz="4" w:space="0" w:color="000000"/>
              <w:bottom w:val="single" w:sz="4" w:space="0" w:color="000000"/>
              <w:right w:val="single" w:sz="4" w:space="0" w:color="000000"/>
            </w:tcBorders>
          </w:tcPr>
          <w:p w:rsidR="00151B7E" w:rsidRPr="00E12782" w:rsidRDefault="00151B7E" w:rsidP="00D417A3">
            <w:pPr>
              <w:jc w:val="both"/>
              <w:rPr>
                <w:sz w:val="22"/>
                <w:szCs w:val="22"/>
              </w:rPr>
            </w:pPr>
            <w:r w:rsidRPr="00E12782">
              <w:rPr>
                <w:sz w:val="22"/>
                <w:szCs w:val="22"/>
              </w:rPr>
              <w:t>В течение года</w:t>
            </w:r>
          </w:p>
        </w:tc>
        <w:tc>
          <w:tcPr>
            <w:tcW w:w="0" w:type="auto"/>
            <w:tcBorders>
              <w:top w:val="single" w:sz="4" w:space="0" w:color="000000"/>
              <w:left w:val="single" w:sz="4" w:space="0" w:color="000000"/>
              <w:bottom w:val="single" w:sz="4" w:space="0" w:color="000000"/>
              <w:right w:val="single" w:sz="4" w:space="0" w:color="000000"/>
            </w:tcBorders>
          </w:tcPr>
          <w:p w:rsidR="00151B7E" w:rsidRPr="00E12782" w:rsidRDefault="00151B7E" w:rsidP="00D417A3">
            <w:pPr>
              <w:jc w:val="both"/>
              <w:rPr>
                <w:sz w:val="22"/>
                <w:szCs w:val="22"/>
              </w:rPr>
            </w:pPr>
            <w:r w:rsidRPr="00E12782">
              <w:rPr>
                <w:sz w:val="22"/>
                <w:szCs w:val="22"/>
              </w:rPr>
              <w:t>Классные руководители</w:t>
            </w:r>
          </w:p>
        </w:tc>
      </w:tr>
    </w:tbl>
    <w:p w:rsidR="00B04336" w:rsidRPr="00E12782" w:rsidRDefault="00151B7E" w:rsidP="00D417A3">
      <w:pPr>
        <w:jc w:val="both"/>
        <w:rPr>
          <w:rFonts w:eastAsia="Times New Roman"/>
          <w:sz w:val="22"/>
          <w:szCs w:val="22"/>
        </w:rPr>
      </w:pPr>
      <w:r w:rsidRPr="00E12782">
        <w:rPr>
          <w:rFonts w:eastAsia="Times New Roman"/>
          <w:sz w:val="22"/>
          <w:szCs w:val="22"/>
        </w:rPr>
        <w:t> </w:t>
      </w:r>
    </w:p>
    <w:p w:rsidR="00151B7E" w:rsidRPr="00E12782" w:rsidRDefault="00151B7E" w:rsidP="00280D54">
      <w:pPr>
        <w:pStyle w:val="a5"/>
        <w:numPr>
          <w:ilvl w:val="1"/>
          <w:numId w:val="25"/>
        </w:numPr>
        <w:ind w:left="0"/>
        <w:jc w:val="both"/>
        <w:rPr>
          <w:rFonts w:eastAsia="Times New Roman"/>
          <w:b/>
          <w:sz w:val="22"/>
          <w:szCs w:val="22"/>
        </w:rPr>
      </w:pPr>
      <w:r w:rsidRPr="00E12782">
        <w:rPr>
          <w:rFonts w:eastAsia="Times New Roman"/>
          <w:b/>
          <w:sz w:val="22"/>
          <w:szCs w:val="22"/>
        </w:rPr>
        <w:t>План мероприятий, направленных на повышение качества образования</w:t>
      </w:r>
    </w:p>
    <w:p w:rsidR="00A7605D" w:rsidRPr="00E12782" w:rsidRDefault="00A7605D" w:rsidP="00D417A3">
      <w:pPr>
        <w:pStyle w:val="a5"/>
        <w:ind w:left="0"/>
        <w:jc w:val="both"/>
        <w:rPr>
          <w:rFonts w:eastAsia="Times New Roman"/>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01"/>
        <w:gridCol w:w="7905"/>
        <w:gridCol w:w="2780"/>
        <w:gridCol w:w="3300"/>
      </w:tblGrid>
      <w:tr w:rsidR="00151B7E" w:rsidRPr="00E12782" w:rsidTr="007708E6">
        <w:trPr>
          <w:trHeight w:val="20"/>
        </w:trPr>
        <w:tc>
          <w:tcPr>
            <w:tcW w:w="271" w:type="pct"/>
            <w:shd w:val="clear" w:color="auto" w:fill="auto"/>
          </w:tcPr>
          <w:p w:rsidR="00151B7E" w:rsidRPr="00E12782" w:rsidRDefault="00151B7E" w:rsidP="00D417A3">
            <w:pPr>
              <w:jc w:val="both"/>
              <w:rPr>
                <w:b/>
                <w:sz w:val="22"/>
                <w:szCs w:val="22"/>
              </w:rPr>
            </w:pPr>
            <w:r w:rsidRPr="00E12782">
              <w:rPr>
                <w:b/>
                <w:sz w:val="22"/>
                <w:szCs w:val="22"/>
              </w:rPr>
              <w:t>№</w:t>
            </w:r>
          </w:p>
        </w:tc>
        <w:tc>
          <w:tcPr>
            <w:tcW w:w="2673" w:type="pct"/>
            <w:shd w:val="clear" w:color="auto" w:fill="auto"/>
          </w:tcPr>
          <w:p w:rsidR="00151B7E" w:rsidRPr="00E12782" w:rsidRDefault="00151B7E" w:rsidP="00D417A3">
            <w:pPr>
              <w:jc w:val="both"/>
              <w:rPr>
                <w:b/>
                <w:sz w:val="22"/>
                <w:szCs w:val="22"/>
              </w:rPr>
            </w:pPr>
            <w:r w:rsidRPr="00E12782">
              <w:rPr>
                <w:b/>
                <w:sz w:val="22"/>
                <w:szCs w:val="22"/>
              </w:rPr>
              <w:t>Мероприятия</w:t>
            </w:r>
          </w:p>
        </w:tc>
        <w:tc>
          <w:tcPr>
            <w:tcW w:w="940" w:type="pct"/>
            <w:shd w:val="clear" w:color="auto" w:fill="auto"/>
          </w:tcPr>
          <w:p w:rsidR="00151B7E" w:rsidRPr="00E12782" w:rsidRDefault="00151B7E" w:rsidP="00D417A3">
            <w:pPr>
              <w:jc w:val="both"/>
              <w:rPr>
                <w:b/>
                <w:sz w:val="22"/>
                <w:szCs w:val="22"/>
              </w:rPr>
            </w:pPr>
            <w:r w:rsidRPr="00E12782">
              <w:rPr>
                <w:b/>
                <w:sz w:val="22"/>
                <w:szCs w:val="22"/>
              </w:rPr>
              <w:t>Сроки</w:t>
            </w:r>
          </w:p>
        </w:tc>
        <w:tc>
          <w:tcPr>
            <w:tcW w:w="1116" w:type="pct"/>
            <w:shd w:val="clear" w:color="auto" w:fill="auto"/>
          </w:tcPr>
          <w:p w:rsidR="00151B7E" w:rsidRPr="00E12782" w:rsidRDefault="00151B7E" w:rsidP="00D417A3">
            <w:pPr>
              <w:jc w:val="both"/>
              <w:rPr>
                <w:b/>
                <w:sz w:val="22"/>
                <w:szCs w:val="22"/>
              </w:rPr>
            </w:pPr>
            <w:r w:rsidRPr="00E12782">
              <w:rPr>
                <w:b/>
                <w:sz w:val="22"/>
                <w:szCs w:val="22"/>
              </w:rPr>
              <w:t>Ответственные</w:t>
            </w:r>
          </w:p>
        </w:tc>
      </w:tr>
      <w:tr w:rsidR="00151B7E" w:rsidRPr="00E12782" w:rsidTr="007708E6">
        <w:trPr>
          <w:trHeight w:val="20"/>
        </w:trPr>
        <w:tc>
          <w:tcPr>
            <w:tcW w:w="5000" w:type="pct"/>
            <w:gridSpan w:val="4"/>
            <w:shd w:val="clear" w:color="auto" w:fill="auto"/>
          </w:tcPr>
          <w:p w:rsidR="00151B7E" w:rsidRPr="00E12782" w:rsidRDefault="00151B7E" w:rsidP="00D417A3">
            <w:pPr>
              <w:jc w:val="both"/>
              <w:rPr>
                <w:b/>
                <w:sz w:val="22"/>
                <w:szCs w:val="22"/>
              </w:rPr>
            </w:pPr>
            <w:r w:rsidRPr="00E12782">
              <w:rPr>
                <w:b/>
                <w:sz w:val="22"/>
                <w:szCs w:val="22"/>
              </w:rPr>
              <w:t>Работа по преемственности начальной, основной и средней школы</w:t>
            </w:r>
          </w:p>
        </w:tc>
      </w:tr>
      <w:tr w:rsidR="00151B7E" w:rsidRPr="00E12782" w:rsidTr="007708E6">
        <w:trPr>
          <w:trHeight w:val="20"/>
        </w:trPr>
        <w:tc>
          <w:tcPr>
            <w:tcW w:w="271" w:type="pct"/>
            <w:shd w:val="clear" w:color="auto" w:fill="auto"/>
          </w:tcPr>
          <w:p w:rsidR="00151B7E" w:rsidRPr="00E12782" w:rsidRDefault="00151B7E" w:rsidP="00D417A3">
            <w:pPr>
              <w:jc w:val="both"/>
              <w:rPr>
                <w:sz w:val="22"/>
                <w:szCs w:val="22"/>
              </w:rPr>
            </w:pPr>
            <w:r w:rsidRPr="00E12782">
              <w:rPr>
                <w:sz w:val="22"/>
                <w:szCs w:val="22"/>
              </w:rPr>
              <w:t>1</w:t>
            </w:r>
          </w:p>
        </w:tc>
        <w:tc>
          <w:tcPr>
            <w:tcW w:w="2673" w:type="pct"/>
            <w:shd w:val="clear" w:color="auto" w:fill="auto"/>
          </w:tcPr>
          <w:p w:rsidR="00151B7E" w:rsidRPr="00E12782" w:rsidRDefault="00151B7E" w:rsidP="00D417A3">
            <w:pPr>
              <w:jc w:val="both"/>
              <w:rPr>
                <w:sz w:val="22"/>
                <w:szCs w:val="22"/>
              </w:rPr>
            </w:pPr>
            <w:r w:rsidRPr="00E12782">
              <w:rPr>
                <w:sz w:val="22"/>
                <w:szCs w:val="22"/>
              </w:rPr>
              <w:t>Обеспечение преемственности образования, адаптации учащихся 5-го класса</w:t>
            </w:r>
          </w:p>
        </w:tc>
        <w:tc>
          <w:tcPr>
            <w:tcW w:w="940" w:type="pct"/>
            <w:shd w:val="clear" w:color="auto" w:fill="auto"/>
          </w:tcPr>
          <w:p w:rsidR="00151B7E" w:rsidRPr="00E12782" w:rsidRDefault="00151B7E" w:rsidP="00D417A3">
            <w:pPr>
              <w:jc w:val="both"/>
              <w:rPr>
                <w:sz w:val="22"/>
                <w:szCs w:val="22"/>
              </w:rPr>
            </w:pPr>
            <w:r w:rsidRPr="00E12782">
              <w:rPr>
                <w:sz w:val="22"/>
                <w:szCs w:val="22"/>
              </w:rPr>
              <w:t>Сентябрь</w:t>
            </w:r>
          </w:p>
        </w:tc>
        <w:tc>
          <w:tcPr>
            <w:tcW w:w="1116" w:type="pct"/>
            <w:shd w:val="clear" w:color="auto" w:fill="auto"/>
          </w:tcPr>
          <w:p w:rsidR="00151B7E" w:rsidRPr="00E12782" w:rsidRDefault="00F359C0" w:rsidP="00D417A3">
            <w:pPr>
              <w:jc w:val="both"/>
              <w:rPr>
                <w:sz w:val="22"/>
                <w:szCs w:val="22"/>
              </w:rPr>
            </w:pPr>
            <w:r w:rsidRPr="00E12782">
              <w:rPr>
                <w:sz w:val="22"/>
                <w:szCs w:val="22"/>
              </w:rPr>
              <w:t>Учителя п</w:t>
            </w:r>
            <w:r w:rsidR="00151B7E" w:rsidRPr="00E12782">
              <w:rPr>
                <w:sz w:val="22"/>
                <w:szCs w:val="22"/>
              </w:rPr>
              <w:t>редметники</w:t>
            </w:r>
            <w:r w:rsidRPr="00E12782">
              <w:rPr>
                <w:sz w:val="22"/>
                <w:szCs w:val="22"/>
              </w:rPr>
              <w:t>, классный руководитель.</w:t>
            </w:r>
          </w:p>
        </w:tc>
      </w:tr>
      <w:tr w:rsidR="00151B7E" w:rsidRPr="00E12782" w:rsidTr="007708E6">
        <w:trPr>
          <w:trHeight w:val="20"/>
        </w:trPr>
        <w:tc>
          <w:tcPr>
            <w:tcW w:w="271" w:type="pct"/>
            <w:shd w:val="clear" w:color="auto" w:fill="auto"/>
          </w:tcPr>
          <w:p w:rsidR="00151B7E" w:rsidRPr="00E12782" w:rsidRDefault="00151B7E" w:rsidP="00D417A3">
            <w:pPr>
              <w:jc w:val="both"/>
              <w:rPr>
                <w:sz w:val="22"/>
                <w:szCs w:val="22"/>
              </w:rPr>
            </w:pPr>
            <w:r w:rsidRPr="00E12782">
              <w:rPr>
                <w:sz w:val="22"/>
                <w:szCs w:val="22"/>
              </w:rPr>
              <w:t>2</w:t>
            </w:r>
          </w:p>
        </w:tc>
        <w:tc>
          <w:tcPr>
            <w:tcW w:w="2673" w:type="pct"/>
            <w:shd w:val="clear" w:color="auto" w:fill="auto"/>
          </w:tcPr>
          <w:p w:rsidR="00151B7E" w:rsidRPr="00E12782" w:rsidRDefault="00151B7E" w:rsidP="00D417A3">
            <w:pPr>
              <w:jc w:val="both"/>
              <w:rPr>
                <w:sz w:val="22"/>
                <w:szCs w:val="22"/>
              </w:rPr>
            </w:pPr>
            <w:r w:rsidRPr="00E12782">
              <w:rPr>
                <w:sz w:val="22"/>
                <w:szCs w:val="22"/>
              </w:rPr>
              <w:t>Посещение учителями начальной школы уроков в 5-м классе</w:t>
            </w:r>
          </w:p>
        </w:tc>
        <w:tc>
          <w:tcPr>
            <w:tcW w:w="940" w:type="pct"/>
            <w:shd w:val="clear" w:color="auto" w:fill="auto"/>
          </w:tcPr>
          <w:p w:rsidR="00151B7E" w:rsidRPr="00E12782" w:rsidRDefault="00151B7E" w:rsidP="00D417A3">
            <w:pPr>
              <w:jc w:val="both"/>
              <w:rPr>
                <w:sz w:val="22"/>
                <w:szCs w:val="22"/>
              </w:rPr>
            </w:pPr>
            <w:r w:rsidRPr="00E12782">
              <w:rPr>
                <w:sz w:val="22"/>
                <w:szCs w:val="22"/>
              </w:rPr>
              <w:t>Ноябрь</w:t>
            </w:r>
          </w:p>
        </w:tc>
        <w:tc>
          <w:tcPr>
            <w:tcW w:w="1116" w:type="pct"/>
            <w:shd w:val="clear" w:color="auto" w:fill="auto"/>
          </w:tcPr>
          <w:p w:rsidR="00151B7E" w:rsidRPr="00E12782" w:rsidRDefault="00151B7E" w:rsidP="00D417A3">
            <w:pPr>
              <w:jc w:val="both"/>
              <w:rPr>
                <w:sz w:val="22"/>
                <w:szCs w:val="22"/>
              </w:rPr>
            </w:pPr>
            <w:r w:rsidRPr="00E12782">
              <w:rPr>
                <w:sz w:val="22"/>
                <w:szCs w:val="22"/>
              </w:rPr>
              <w:t>Учителя начальных классов</w:t>
            </w:r>
          </w:p>
        </w:tc>
      </w:tr>
      <w:tr w:rsidR="00151B7E" w:rsidRPr="00E12782" w:rsidTr="007708E6">
        <w:trPr>
          <w:trHeight w:val="20"/>
        </w:trPr>
        <w:tc>
          <w:tcPr>
            <w:tcW w:w="271" w:type="pct"/>
            <w:shd w:val="clear" w:color="auto" w:fill="auto"/>
          </w:tcPr>
          <w:p w:rsidR="00151B7E" w:rsidRPr="00E12782" w:rsidRDefault="00151B7E" w:rsidP="00D417A3">
            <w:pPr>
              <w:jc w:val="both"/>
              <w:rPr>
                <w:sz w:val="22"/>
                <w:szCs w:val="22"/>
              </w:rPr>
            </w:pPr>
            <w:r w:rsidRPr="00E12782">
              <w:rPr>
                <w:sz w:val="22"/>
                <w:szCs w:val="22"/>
              </w:rPr>
              <w:t>3</w:t>
            </w:r>
          </w:p>
        </w:tc>
        <w:tc>
          <w:tcPr>
            <w:tcW w:w="2673" w:type="pct"/>
            <w:shd w:val="clear" w:color="auto" w:fill="auto"/>
          </w:tcPr>
          <w:p w:rsidR="00151B7E" w:rsidRPr="00E12782" w:rsidRDefault="00151B7E" w:rsidP="00D417A3">
            <w:pPr>
              <w:jc w:val="both"/>
              <w:rPr>
                <w:sz w:val="22"/>
                <w:szCs w:val="22"/>
              </w:rPr>
            </w:pPr>
            <w:r w:rsidRPr="00E12782">
              <w:rPr>
                <w:sz w:val="22"/>
                <w:szCs w:val="22"/>
              </w:rPr>
              <w:t>Посещение учителями будущего 5-го класса уроков в 4-м классе</w:t>
            </w:r>
          </w:p>
        </w:tc>
        <w:tc>
          <w:tcPr>
            <w:tcW w:w="940" w:type="pct"/>
            <w:shd w:val="clear" w:color="auto" w:fill="auto"/>
          </w:tcPr>
          <w:p w:rsidR="00151B7E" w:rsidRPr="00E12782" w:rsidRDefault="00151B7E" w:rsidP="00D417A3">
            <w:pPr>
              <w:jc w:val="both"/>
              <w:rPr>
                <w:sz w:val="22"/>
                <w:szCs w:val="22"/>
              </w:rPr>
            </w:pPr>
            <w:r w:rsidRPr="00E12782">
              <w:rPr>
                <w:sz w:val="22"/>
                <w:szCs w:val="22"/>
              </w:rPr>
              <w:t>Декабрь</w:t>
            </w:r>
          </w:p>
        </w:tc>
        <w:tc>
          <w:tcPr>
            <w:tcW w:w="1116" w:type="pct"/>
            <w:shd w:val="clear" w:color="auto" w:fill="auto"/>
          </w:tcPr>
          <w:p w:rsidR="00151B7E" w:rsidRPr="00E12782" w:rsidRDefault="00151B7E" w:rsidP="00D417A3">
            <w:pPr>
              <w:jc w:val="both"/>
              <w:rPr>
                <w:sz w:val="22"/>
                <w:szCs w:val="22"/>
              </w:rPr>
            </w:pPr>
            <w:r w:rsidRPr="00E12782">
              <w:rPr>
                <w:sz w:val="22"/>
                <w:szCs w:val="22"/>
              </w:rPr>
              <w:t>Предметники</w:t>
            </w:r>
          </w:p>
        </w:tc>
      </w:tr>
      <w:tr w:rsidR="00151B7E" w:rsidRPr="00E12782" w:rsidTr="007708E6">
        <w:trPr>
          <w:trHeight w:val="20"/>
        </w:trPr>
        <w:tc>
          <w:tcPr>
            <w:tcW w:w="271" w:type="pct"/>
            <w:shd w:val="clear" w:color="auto" w:fill="auto"/>
          </w:tcPr>
          <w:p w:rsidR="00151B7E" w:rsidRPr="00E12782" w:rsidRDefault="00151B7E" w:rsidP="00D417A3">
            <w:pPr>
              <w:jc w:val="both"/>
              <w:rPr>
                <w:sz w:val="22"/>
                <w:szCs w:val="22"/>
              </w:rPr>
            </w:pPr>
            <w:r w:rsidRPr="00E12782">
              <w:rPr>
                <w:sz w:val="22"/>
                <w:szCs w:val="22"/>
              </w:rPr>
              <w:t>4</w:t>
            </w:r>
          </w:p>
        </w:tc>
        <w:tc>
          <w:tcPr>
            <w:tcW w:w="2673" w:type="pct"/>
            <w:shd w:val="clear" w:color="auto" w:fill="auto"/>
          </w:tcPr>
          <w:p w:rsidR="00151B7E" w:rsidRPr="00E12782" w:rsidRDefault="00151B7E" w:rsidP="00D417A3">
            <w:pPr>
              <w:jc w:val="both"/>
              <w:rPr>
                <w:sz w:val="22"/>
                <w:szCs w:val="22"/>
              </w:rPr>
            </w:pPr>
            <w:r w:rsidRPr="00E12782">
              <w:rPr>
                <w:sz w:val="22"/>
                <w:szCs w:val="22"/>
              </w:rPr>
              <w:t>Мониторинг учебной деятельности учащихся 4-го класса</w:t>
            </w:r>
          </w:p>
        </w:tc>
        <w:tc>
          <w:tcPr>
            <w:tcW w:w="940" w:type="pct"/>
            <w:shd w:val="clear" w:color="auto" w:fill="auto"/>
          </w:tcPr>
          <w:p w:rsidR="00151B7E" w:rsidRPr="00E12782" w:rsidRDefault="00151B7E" w:rsidP="00D417A3">
            <w:pPr>
              <w:jc w:val="both"/>
              <w:rPr>
                <w:sz w:val="22"/>
                <w:szCs w:val="22"/>
              </w:rPr>
            </w:pPr>
            <w:r w:rsidRPr="00E12782">
              <w:rPr>
                <w:sz w:val="22"/>
                <w:szCs w:val="22"/>
              </w:rPr>
              <w:t>Январь</w:t>
            </w:r>
          </w:p>
        </w:tc>
        <w:tc>
          <w:tcPr>
            <w:tcW w:w="1116" w:type="pct"/>
            <w:shd w:val="clear" w:color="auto" w:fill="auto"/>
          </w:tcPr>
          <w:p w:rsidR="00151B7E" w:rsidRPr="00E12782" w:rsidRDefault="00151B7E" w:rsidP="00D417A3">
            <w:pPr>
              <w:jc w:val="both"/>
              <w:rPr>
                <w:sz w:val="22"/>
                <w:szCs w:val="22"/>
              </w:rPr>
            </w:pPr>
            <w:r w:rsidRPr="00E12782">
              <w:rPr>
                <w:sz w:val="22"/>
                <w:szCs w:val="22"/>
              </w:rPr>
              <w:t>Руководитель МО</w:t>
            </w:r>
          </w:p>
        </w:tc>
      </w:tr>
      <w:tr w:rsidR="00151B7E" w:rsidRPr="00E12782" w:rsidTr="007708E6">
        <w:trPr>
          <w:trHeight w:val="20"/>
        </w:trPr>
        <w:tc>
          <w:tcPr>
            <w:tcW w:w="271" w:type="pct"/>
            <w:shd w:val="clear" w:color="auto" w:fill="auto"/>
          </w:tcPr>
          <w:p w:rsidR="00151B7E" w:rsidRPr="00E12782" w:rsidRDefault="00151B7E" w:rsidP="00D417A3">
            <w:pPr>
              <w:jc w:val="both"/>
              <w:rPr>
                <w:sz w:val="22"/>
                <w:szCs w:val="22"/>
              </w:rPr>
            </w:pPr>
            <w:r w:rsidRPr="00E12782">
              <w:rPr>
                <w:sz w:val="22"/>
                <w:szCs w:val="22"/>
              </w:rPr>
              <w:t>5</w:t>
            </w:r>
          </w:p>
        </w:tc>
        <w:tc>
          <w:tcPr>
            <w:tcW w:w="2673" w:type="pct"/>
            <w:shd w:val="clear" w:color="auto" w:fill="auto"/>
          </w:tcPr>
          <w:p w:rsidR="00151B7E" w:rsidRPr="00E12782" w:rsidRDefault="00151B7E" w:rsidP="00D417A3">
            <w:pPr>
              <w:jc w:val="both"/>
              <w:rPr>
                <w:sz w:val="22"/>
                <w:szCs w:val="22"/>
              </w:rPr>
            </w:pPr>
            <w:r w:rsidRPr="00E12782">
              <w:rPr>
                <w:sz w:val="22"/>
                <w:szCs w:val="22"/>
              </w:rPr>
              <w:t>Посещение уроков в 4-м классе предметниками, планируемыми на новый учебный год</w:t>
            </w:r>
          </w:p>
        </w:tc>
        <w:tc>
          <w:tcPr>
            <w:tcW w:w="940" w:type="pct"/>
            <w:shd w:val="clear" w:color="auto" w:fill="auto"/>
          </w:tcPr>
          <w:p w:rsidR="00151B7E" w:rsidRPr="00E12782" w:rsidRDefault="00151B7E" w:rsidP="00D417A3">
            <w:pPr>
              <w:jc w:val="both"/>
              <w:rPr>
                <w:sz w:val="22"/>
                <w:szCs w:val="22"/>
              </w:rPr>
            </w:pPr>
            <w:r w:rsidRPr="00E12782">
              <w:rPr>
                <w:sz w:val="22"/>
                <w:szCs w:val="22"/>
              </w:rPr>
              <w:t>Апрель, май</w:t>
            </w:r>
          </w:p>
        </w:tc>
        <w:tc>
          <w:tcPr>
            <w:tcW w:w="1116" w:type="pct"/>
            <w:shd w:val="clear" w:color="auto" w:fill="auto"/>
          </w:tcPr>
          <w:p w:rsidR="00151B7E" w:rsidRPr="00E12782" w:rsidRDefault="00151B7E" w:rsidP="00D417A3">
            <w:pPr>
              <w:jc w:val="both"/>
              <w:rPr>
                <w:sz w:val="22"/>
                <w:szCs w:val="22"/>
              </w:rPr>
            </w:pPr>
            <w:r w:rsidRPr="00E12782">
              <w:rPr>
                <w:sz w:val="22"/>
                <w:szCs w:val="22"/>
              </w:rPr>
              <w:t>Предметники</w:t>
            </w:r>
          </w:p>
        </w:tc>
      </w:tr>
      <w:tr w:rsidR="00151B7E" w:rsidRPr="00E12782" w:rsidTr="007708E6">
        <w:trPr>
          <w:trHeight w:val="20"/>
        </w:trPr>
        <w:tc>
          <w:tcPr>
            <w:tcW w:w="5000" w:type="pct"/>
            <w:gridSpan w:val="4"/>
            <w:shd w:val="clear" w:color="auto" w:fill="auto"/>
          </w:tcPr>
          <w:p w:rsidR="00151B7E" w:rsidRPr="00E12782" w:rsidRDefault="00151B7E" w:rsidP="00D417A3">
            <w:pPr>
              <w:jc w:val="both"/>
              <w:rPr>
                <w:b/>
                <w:sz w:val="22"/>
                <w:szCs w:val="22"/>
              </w:rPr>
            </w:pPr>
            <w:r w:rsidRPr="00E12782">
              <w:rPr>
                <w:b/>
                <w:sz w:val="22"/>
                <w:szCs w:val="22"/>
              </w:rPr>
              <w:t>Работа с одаренными детьми</w:t>
            </w:r>
          </w:p>
        </w:tc>
      </w:tr>
      <w:tr w:rsidR="00151B7E" w:rsidRPr="00E12782" w:rsidTr="007708E6">
        <w:trPr>
          <w:trHeight w:val="20"/>
        </w:trPr>
        <w:tc>
          <w:tcPr>
            <w:tcW w:w="271" w:type="pct"/>
            <w:shd w:val="clear" w:color="auto" w:fill="auto"/>
          </w:tcPr>
          <w:p w:rsidR="00151B7E" w:rsidRPr="00E12782" w:rsidRDefault="00151B7E" w:rsidP="00D417A3">
            <w:pPr>
              <w:jc w:val="both"/>
              <w:rPr>
                <w:sz w:val="22"/>
                <w:szCs w:val="22"/>
              </w:rPr>
            </w:pPr>
            <w:r w:rsidRPr="00E12782">
              <w:rPr>
                <w:sz w:val="22"/>
                <w:szCs w:val="22"/>
              </w:rPr>
              <w:t>1</w:t>
            </w:r>
          </w:p>
        </w:tc>
        <w:tc>
          <w:tcPr>
            <w:tcW w:w="2673" w:type="pct"/>
            <w:shd w:val="clear" w:color="auto" w:fill="auto"/>
          </w:tcPr>
          <w:p w:rsidR="00151B7E" w:rsidRPr="00E12782" w:rsidRDefault="00151B7E" w:rsidP="00D417A3">
            <w:pPr>
              <w:jc w:val="both"/>
              <w:rPr>
                <w:sz w:val="22"/>
                <w:szCs w:val="22"/>
              </w:rPr>
            </w:pPr>
            <w:r w:rsidRPr="00E12782">
              <w:rPr>
                <w:sz w:val="22"/>
                <w:szCs w:val="22"/>
              </w:rPr>
              <w:t>Создание банка данных «Одаренные дети»</w:t>
            </w:r>
          </w:p>
        </w:tc>
        <w:tc>
          <w:tcPr>
            <w:tcW w:w="940" w:type="pct"/>
            <w:shd w:val="clear" w:color="auto" w:fill="auto"/>
          </w:tcPr>
          <w:p w:rsidR="00151B7E" w:rsidRPr="00E12782" w:rsidRDefault="00151B7E" w:rsidP="00D417A3">
            <w:pPr>
              <w:jc w:val="both"/>
              <w:rPr>
                <w:sz w:val="22"/>
                <w:szCs w:val="22"/>
              </w:rPr>
            </w:pPr>
            <w:r w:rsidRPr="00E12782">
              <w:rPr>
                <w:sz w:val="22"/>
                <w:szCs w:val="22"/>
              </w:rPr>
              <w:t>Сентябрь</w:t>
            </w:r>
          </w:p>
        </w:tc>
        <w:tc>
          <w:tcPr>
            <w:tcW w:w="1116" w:type="pct"/>
            <w:shd w:val="clear" w:color="auto" w:fill="auto"/>
          </w:tcPr>
          <w:p w:rsidR="00151B7E" w:rsidRPr="00E12782" w:rsidRDefault="00151B7E" w:rsidP="00D417A3">
            <w:pPr>
              <w:jc w:val="both"/>
              <w:rPr>
                <w:sz w:val="22"/>
                <w:szCs w:val="22"/>
              </w:rPr>
            </w:pPr>
            <w:r w:rsidRPr="00E12782">
              <w:rPr>
                <w:sz w:val="22"/>
                <w:szCs w:val="22"/>
              </w:rPr>
              <w:t>Заместитель директора по УВР</w:t>
            </w:r>
          </w:p>
        </w:tc>
      </w:tr>
      <w:tr w:rsidR="00151B7E" w:rsidRPr="00E12782" w:rsidTr="007708E6">
        <w:trPr>
          <w:trHeight w:val="20"/>
        </w:trPr>
        <w:tc>
          <w:tcPr>
            <w:tcW w:w="271" w:type="pct"/>
            <w:shd w:val="clear" w:color="auto" w:fill="auto"/>
          </w:tcPr>
          <w:p w:rsidR="00151B7E" w:rsidRPr="00E12782" w:rsidRDefault="00151B7E" w:rsidP="00D417A3">
            <w:pPr>
              <w:jc w:val="both"/>
              <w:rPr>
                <w:sz w:val="22"/>
                <w:szCs w:val="22"/>
              </w:rPr>
            </w:pPr>
            <w:r w:rsidRPr="00E12782">
              <w:rPr>
                <w:sz w:val="22"/>
                <w:szCs w:val="22"/>
              </w:rPr>
              <w:lastRenderedPageBreak/>
              <w:t>2</w:t>
            </w:r>
          </w:p>
        </w:tc>
        <w:tc>
          <w:tcPr>
            <w:tcW w:w="2673" w:type="pct"/>
            <w:shd w:val="clear" w:color="auto" w:fill="auto"/>
          </w:tcPr>
          <w:p w:rsidR="00151B7E" w:rsidRPr="00E12782" w:rsidRDefault="00151B7E" w:rsidP="00D417A3">
            <w:pPr>
              <w:jc w:val="both"/>
              <w:rPr>
                <w:sz w:val="22"/>
                <w:szCs w:val="22"/>
              </w:rPr>
            </w:pPr>
            <w:r w:rsidRPr="00E12782">
              <w:rPr>
                <w:sz w:val="22"/>
                <w:szCs w:val="22"/>
              </w:rPr>
              <w:t>Собеседование с вновь прибывшими учащимися. Работа по их адаптации к условиям обучения в образовательном учреждении</w:t>
            </w:r>
          </w:p>
        </w:tc>
        <w:tc>
          <w:tcPr>
            <w:tcW w:w="940" w:type="pct"/>
            <w:shd w:val="clear" w:color="auto" w:fill="auto"/>
          </w:tcPr>
          <w:p w:rsidR="00151B7E" w:rsidRPr="00E12782" w:rsidRDefault="00151B7E" w:rsidP="00D417A3">
            <w:pPr>
              <w:jc w:val="both"/>
              <w:rPr>
                <w:sz w:val="22"/>
                <w:szCs w:val="22"/>
              </w:rPr>
            </w:pPr>
            <w:r w:rsidRPr="00E12782">
              <w:rPr>
                <w:sz w:val="22"/>
                <w:szCs w:val="22"/>
              </w:rPr>
              <w:t>Октябрь</w:t>
            </w:r>
          </w:p>
        </w:tc>
        <w:tc>
          <w:tcPr>
            <w:tcW w:w="1116" w:type="pct"/>
            <w:shd w:val="clear" w:color="auto" w:fill="auto"/>
          </w:tcPr>
          <w:p w:rsidR="00151B7E" w:rsidRPr="00E12782" w:rsidRDefault="00151B7E" w:rsidP="00D417A3">
            <w:pPr>
              <w:jc w:val="both"/>
              <w:rPr>
                <w:sz w:val="22"/>
                <w:szCs w:val="22"/>
              </w:rPr>
            </w:pPr>
            <w:r w:rsidRPr="00E12782">
              <w:rPr>
                <w:sz w:val="22"/>
                <w:szCs w:val="22"/>
              </w:rPr>
              <w:t>Классные руководители</w:t>
            </w:r>
          </w:p>
        </w:tc>
      </w:tr>
      <w:tr w:rsidR="00151B7E" w:rsidRPr="00E12782" w:rsidTr="007708E6">
        <w:trPr>
          <w:trHeight w:val="20"/>
        </w:trPr>
        <w:tc>
          <w:tcPr>
            <w:tcW w:w="271" w:type="pct"/>
            <w:shd w:val="clear" w:color="auto" w:fill="auto"/>
          </w:tcPr>
          <w:p w:rsidR="00151B7E" w:rsidRPr="00E12782" w:rsidRDefault="00151B7E" w:rsidP="00D417A3">
            <w:pPr>
              <w:jc w:val="both"/>
              <w:rPr>
                <w:sz w:val="22"/>
                <w:szCs w:val="22"/>
              </w:rPr>
            </w:pPr>
            <w:r w:rsidRPr="00E12782">
              <w:rPr>
                <w:sz w:val="22"/>
                <w:szCs w:val="22"/>
              </w:rPr>
              <w:t>3</w:t>
            </w:r>
          </w:p>
        </w:tc>
        <w:tc>
          <w:tcPr>
            <w:tcW w:w="2673" w:type="pct"/>
            <w:shd w:val="clear" w:color="auto" w:fill="auto"/>
          </w:tcPr>
          <w:p w:rsidR="00151B7E" w:rsidRPr="00E12782" w:rsidRDefault="00151B7E" w:rsidP="00D417A3">
            <w:pPr>
              <w:jc w:val="both"/>
              <w:rPr>
                <w:sz w:val="22"/>
                <w:szCs w:val="22"/>
              </w:rPr>
            </w:pPr>
            <w:r w:rsidRPr="00E12782">
              <w:rPr>
                <w:sz w:val="22"/>
                <w:szCs w:val="22"/>
              </w:rPr>
              <w:t xml:space="preserve">Подготовка учащихся к школьным и </w:t>
            </w:r>
            <w:r w:rsidR="0007029C" w:rsidRPr="00E12782">
              <w:rPr>
                <w:sz w:val="22"/>
                <w:szCs w:val="22"/>
              </w:rPr>
              <w:t>муниципальным</w:t>
            </w:r>
            <w:r w:rsidRPr="00E12782">
              <w:rPr>
                <w:sz w:val="22"/>
                <w:szCs w:val="22"/>
              </w:rPr>
              <w:t xml:space="preserve"> олимпиадам</w:t>
            </w:r>
          </w:p>
        </w:tc>
        <w:tc>
          <w:tcPr>
            <w:tcW w:w="940" w:type="pct"/>
            <w:shd w:val="clear" w:color="auto" w:fill="auto"/>
          </w:tcPr>
          <w:p w:rsidR="00151B7E" w:rsidRPr="00E12782" w:rsidRDefault="00151B7E" w:rsidP="00D417A3">
            <w:pPr>
              <w:jc w:val="both"/>
              <w:rPr>
                <w:sz w:val="22"/>
                <w:szCs w:val="22"/>
              </w:rPr>
            </w:pPr>
            <w:r w:rsidRPr="00E12782">
              <w:rPr>
                <w:sz w:val="22"/>
                <w:szCs w:val="22"/>
              </w:rPr>
              <w:t>По графику</w:t>
            </w:r>
          </w:p>
        </w:tc>
        <w:tc>
          <w:tcPr>
            <w:tcW w:w="1116" w:type="pct"/>
            <w:shd w:val="clear" w:color="auto" w:fill="auto"/>
          </w:tcPr>
          <w:p w:rsidR="00151B7E" w:rsidRPr="00E12782" w:rsidRDefault="00151B7E" w:rsidP="00D417A3">
            <w:pPr>
              <w:jc w:val="both"/>
              <w:rPr>
                <w:sz w:val="22"/>
                <w:szCs w:val="22"/>
              </w:rPr>
            </w:pPr>
            <w:r w:rsidRPr="00E12782">
              <w:rPr>
                <w:sz w:val="22"/>
                <w:szCs w:val="22"/>
              </w:rPr>
              <w:t>Предметники</w:t>
            </w:r>
          </w:p>
        </w:tc>
      </w:tr>
      <w:tr w:rsidR="00151B7E" w:rsidRPr="00E12782" w:rsidTr="007708E6">
        <w:trPr>
          <w:trHeight w:val="20"/>
        </w:trPr>
        <w:tc>
          <w:tcPr>
            <w:tcW w:w="271" w:type="pct"/>
            <w:shd w:val="clear" w:color="auto" w:fill="auto"/>
          </w:tcPr>
          <w:p w:rsidR="00151B7E" w:rsidRPr="00E12782" w:rsidRDefault="00151B7E" w:rsidP="00D417A3">
            <w:pPr>
              <w:jc w:val="both"/>
              <w:rPr>
                <w:sz w:val="22"/>
                <w:szCs w:val="22"/>
              </w:rPr>
            </w:pPr>
            <w:r w:rsidRPr="00E12782">
              <w:rPr>
                <w:sz w:val="22"/>
                <w:szCs w:val="22"/>
              </w:rPr>
              <w:t>5</w:t>
            </w:r>
          </w:p>
        </w:tc>
        <w:tc>
          <w:tcPr>
            <w:tcW w:w="2673" w:type="pct"/>
            <w:shd w:val="clear" w:color="auto" w:fill="auto"/>
          </w:tcPr>
          <w:p w:rsidR="00151B7E" w:rsidRPr="00E12782" w:rsidRDefault="00151B7E" w:rsidP="00D417A3">
            <w:pPr>
              <w:jc w:val="both"/>
              <w:rPr>
                <w:sz w:val="22"/>
                <w:szCs w:val="22"/>
              </w:rPr>
            </w:pPr>
            <w:r w:rsidRPr="00E12782">
              <w:rPr>
                <w:sz w:val="22"/>
                <w:szCs w:val="22"/>
              </w:rPr>
              <w:t>Участие в предметных олимпиадах</w:t>
            </w:r>
          </w:p>
        </w:tc>
        <w:tc>
          <w:tcPr>
            <w:tcW w:w="940" w:type="pct"/>
            <w:shd w:val="clear" w:color="auto" w:fill="auto"/>
          </w:tcPr>
          <w:p w:rsidR="00151B7E" w:rsidRPr="00E12782" w:rsidRDefault="00151B7E" w:rsidP="00D417A3">
            <w:pPr>
              <w:jc w:val="both"/>
              <w:rPr>
                <w:sz w:val="22"/>
                <w:szCs w:val="22"/>
              </w:rPr>
            </w:pPr>
            <w:r w:rsidRPr="00E12782">
              <w:rPr>
                <w:sz w:val="22"/>
                <w:szCs w:val="22"/>
              </w:rPr>
              <w:t>По графику</w:t>
            </w:r>
          </w:p>
        </w:tc>
        <w:tc>
          <w:tcPr>
            <w:tcW w:w="1116" w:type="pct"/>
            <w:shd w:val="clear" w:color="auto" w:fill="auto"/>
          </w:tcPr>
          <w:p w:rsidR="00151B7E" w:rsidRPr="00E12782" w:rsidRDefault="00151B7E" w:rsidP="00D417A3">
            <w:pPr>
              <w:jc w:val="both"/>
              <w:rPr>
                <w:sz w:val="22"/>
                <w:szCs w:val="22"/>
              </w:rPr>
            </w:pPr>
            <w:r w:rsidRPr="00E12782">
              <w:rPr>
                <w:sz w:val="22"/>
                <w:szCs w:val="22"/>
              </w:rPr>
              <w:t>Классные руководители</w:t>
            </w:r>
          </w:p>
        </w:tc>
      </w:tr>
      <w:tr w:rsidR="00151B7E" w:rsidRPr="00E12782" w:rsidTr="007708E6">
        <w:trPr>
          <w:trHeight w:val="20"/>
        </w:trPr>
        <w:tc>
          <w:tcPr>
            <w:tcW w:w="5000" w:type="pct"/>
            <w:gridSpan w:val="4"/>
            <w:shd w:val="clear" w:color="auto" w:fill="auto"/>
          </w:tcPr>
          <w:p w:rsidR="00151B7E" w:rsidRPr="00E12782" w:rsidRDefault="00151B7E" w:rsidP="00D417A3">
            <w:pPr>
              <w:jc w:val="both"/>
              <w:rPr>
                <w:b/>
                <w:sz w:val="22"/>
                <w:szCs w:val="22"/>
              </w:rPr>
            </w:pPr>
            <w:r w:rsidRPr="00E12782">
              <w:rPr>
                <w:b/>
                <w:sz w:val="22"/>
                <w:szCs w:val="22"/>
              </w:rPr>
              <w:t>Дополнительное образование</w:t>
            </w:r>
          </w:p>
        </w:tc>
      </w:tr>
      <w:tr w:rsidR="00151B7E" w:rsidRPr="00E12782" w:rsidTr="007708E6">
        <w:trPr>
          <w:trHeight w:val="20"/>
        </w:trPr>
        <w:tc>
          <w:tcPr>
            <w:tcW w:w="271" w:type="pct"/>
            <w:shd w:val="clear" w:color="auto" w:fill="auto"/>
          </w:tcPr>
          <w:p w:rsidR="00151B7E" w:rsidRPr="00E12782" w:rsidRDefault="00151B7E" w:rsidP="00D417A3">
            <w:pPr>
              <w:jc w:val="both"/>
              <w:rPr>
                <w:sz w:val="22"/>
                <w:szCs w:val="22"/>
              </w:rPr>
            </w:pPr>
            <w:r w:rsidRPr="00E12782">
              <w:rPr>
                <w:sz w:val="22"/>
                <w:szCs w:val="22"/>
              </w:rPr>
              <w:t>1</w:t>
            </w:r>
          </w:p>
        </w:tc>
        <w:tc>
          <w:tcPr>
            <w:tcW w:w="2673" w:type="pct"/>
            <w:shd w:val="clear" w:color="auto" w:fill="auto"/>
          </w:tcPr>
          <w:p w:rsidR="00151B7E" w:rsidRPr="00E12782" w:rsidRDefault="00151B7E" w:rsidP="00D417A3">
            <w:pPr>
              <w:jc w:val="both"/>
              <w:rPr>
                <w:sz w:val="22"/>
                <w:szCs w:val="22"/>
              </w:rPr>
            </w:pPr>
            <w:r w:rsidRPr="00E12782">
              <w:rPr>
                <w:sz w:val="22"/>
                <w:szCs w:val="22"/>
              </w:rPr>
              <w:t>Комплектование кружков и секций</w:t>
            </w:r>
          </w:p>
        </w:tc>
        <w:tc>
          <w:tcPr>
            <w:tcW w:w="940" w:type="pct"/>
            <w:shd w:val="clear" w:color="auto" w:fill="auto"/>
          </w:tcPr>
          <w:p w:rsidR="00151B7E" w:rsidRPr="00E12782" w:rsidRDefault="00151B7E" w:rsidP="00D417A3">
            <w:pPr>
              <w:jc w:val="both"/>
              <w:rPr>
                <w:sz w:val="22"/>
                <w:szCs w:val="22"/>
              </w:rPr>
            </w:pPr>
            <w:r w:rsidRPr="00E12782">
              <w:rPr>
                <w:sz w:val="22"/>
                <w:szCs w:val="22"/>
              </w:rPr>
              <w:t>Сентябрь</w:t>
            </w:r>
          </w:p>
        </w:tc>
        <w:tc>
          <w:tcPr>
            <w:tcW w:w="1116" w:type="pct"/>
            <w:shd w:val="clear" w:color="auto" w:fill="auto"/>
          </w:tcPr>
          <w:p w:rsidR="00151B7E" w:rsidRPr="00E12782" w:rsidRDefault="00151B7E" w:rsidP="00D417A3">
            <w:pPr>
              <w:jc w:val="both"/>
              <w:rPr>
                <w:sz w:val="22"/>
                <w:szCs w:val="22"/>
              </w:rPr>
            </w:pPr>
            <w:r w:rsidRPr="00E12782">
              <w:rPr>
                <w:sz w:val="22"/>
                <w:szCs w:val="22"/>
              </w:rPr>
              <w:t>Руководители кружков</w:t>
            </w:r>
          </w:p>
        </w:tc>
      </w:tr>
      <w:tr w:rsidR="00151B7E" w:rsidRPr="00E12782" w:rsidTr="007708E6">
        <w:trPr>
          <w:trHeight w:val="20"/>
        </w:trPr>
        <w:tc>
          <w:tcPr>
            <w:tcW w:w="271" w:type="pct"/>
            <w:shd w:val="clear" w:color="auto" w:fill="auto"/>
          </w:tcPr>
          <w:p w:rsidR="00151B7E" w:rsidRPr="00E12782" w:rsidRDefault="00151B7E" w:rsidP="00D417A3">
            <w:pPr>
              <w:jc w:val="both"/>
              <w:rPr>
                <w:sz w:val="22"/>
                <w:szCs w:val="22"/>
              </w:rPr>
            </w:pPr>
            <w:r w:rsidRPr="00E12782">
              <w:rPr>
                <w:sz w:val="22"/>
                <w:szCs w:val="22"/>
              </w:rPr>
              <w:t>2</w:t>
            </w:r>
          </w:p>
        </w:tc>
        <w:tc>
          <w:tcPr>
            <w:tcW w:w="2673" w:type="pct"/>
            <w:shd w:val="clear" w:color="auto" w:fill="auto"/>
          </w:tcPr>
          <w:p w:rsidR="00151B7E" w:rsidRPr="00E12782" w:rsidRDefault="00151B7E" w:rsidP="00D417A3">
            <w:pPr>
              <w:jc w:val="both"/>
              <w:rPr>
                <w:sz w:val="22"/>
                <w:szCs w:val="22"/>
              </w:rPr>
            </w:pPr>
            <w:r w:rsidRPr="00E12782">
              <w:rPr>
                <w:sz w:val="22"/>
                <w:szCs w:val="22"/>
              </w:rPr>
              <w:t>Охват детей «группы риска» досуговой деятельностью</w:t>
            </w:r>
          </w:p>
        </w:tc>
        <w:tc>
          <w:tcPr>
            <w:tcW w:w="940" w:type="pct"/>
            <w:shd w:val="clear" w:color="auto" w:fill="auto"/>
          </w:tcPr>
          <w:p w:rsidR="00151B7E" w:rsidRPr="00E12782" w:rsidRDefault="00151B7E" w:rsidP="00D417A3">
            <w:pPr>
              <w:jc w:val="both"/>
              <w:rPr>
                <w:sz w:val="22"/>
                <w:szCs w:val="22"/>
              </w:rPr>
            </w:pPr>
            <w:r w:rsidRPr="00E12782">
              <w:rPr>
                <w:sz w:val="22"/>
                <w:szCs w:val="22"/>
              </w:rPr>
              <w:t>Октябрь</w:t>
            </w:r>
          </w:p>
        </w:tc>
        <w:tc>
          <w:tcPr>
            <w:tcW w:w="1116" w:type="pct"/>
            <w:shd w:val="clear" w:color="auto" w:fill="auto"/>
          </w:tcPr>
          <w:p w:rsidR="00151B7E" w:rsidRPr="00E12782" w:rsidRDefault="00151B7E" w:rsidP="00D417A3">
            <w:pPr>
              <w:jc w:val="both"/>
              <w:rPr>
                <w:sz w:val="22"/>
                <w:szCs w:val="22"/>
              </w:rPr>
            </w:pPr>
            <w:r w:rsidRPr="00E12782">
              <w:rPr>
                <w:sz w:val="22"/>
                <w:szCs w:val="22"/>
              </w:rPr>
              <w:t>Классные руководители</w:t>
            </w:r>
          </w:p>
        </w:tc>
      </w:tr>
      <w:tr w:rsidR="00151B7E" w:rsidRPr="00E12782" w:rsidTr="007708E6">
        <w:trPr>
          <w:trHeight w:val="20"/>
        </w:trPr>
        <w:tc>
          <w:tcPr>
            <w:tcW w:w="271" w:type="pct"/>
            <w:shd w:val="clear" w:color="auto" w:fill="auto"/>
          </w:tcPr>
          <w:p w:rsidR="00151B7E" w:rsidRPr="00E12782" w:rsidRDefault="00151B7E" w:rsidP="00D417A3">
            <w:pPr>
              <w:jc w:val="both"/>
              <w:rPr>
                <w:sz w:val="22"/>
                <w:szCs w:val="22"/>
              </w:rPr>
            </w:pPr>
            <w:r w:rsidRPr="00E12782">
              <w:rPr>
                <w:sz w:val="22"/>
                <w:szCs w:val="22"/>
              </w:rPr>
              <w:t>3</w:t>
            </w:r>
          </w:p>
        </w:tc>
        <w:tc>
          <w:tcPr>
            <w:tcW w:w="2673" w:type="pct"/>
            <w:shd w:val="clear" w:color="auto" w:fill="auto"/>
          </w:tcPr>
          <w:p w:rsidR="00151B7E" w:rsidRPr="00E12782" w:rsidRDefault="00151B7E" w:rsidP="00D417A3">
            <w:pPr>
              <w:jc w:val="both"/>
              <w:rPr>
                <w:sz w:val="22"/>
                <w:szCs w:val="22"/>
              </w:rPr>
            </w:pPr>
            <w:r w:rsidRPr="00E12782">
              <w:rPr>
                <w:sz w:val="22"/>
                <w:szCs w:val="22"/>
              </w:rPr>
              <w:t>Участие кружков и секций в подготовке и проведении школьных коллективных творческих дел (по отдельному плану)</w:t>
            </w:r>
          </w:p>
        </w:tc>
        <w:tc>
          <w:tcPr>
            <w:tcW w:w="940" w:type="pct"/>
            <w:shd w:val="clear" w:color="auto" w:fill="auto"/>
          </w:tcPr>
          <w:p w:rsidR="00151B7E" w:rsidRPr="00E12782" w:rsidRDefault="00151B7E" w:rsidP="00D417A3">
            <w:pPr>
              <w:jc w:val="both"/>
              <w:rPr>
                <w:sz w:val="22"/>
                <w:szCs w:val="22"/>
              </w:rPr>
            </w:pPr>
            <w:r w:rsidRPr="00E12782">
              <w:rPr>
                <w:sz w:val="22"/>
                <w:szCs w:val="22"/>
              </w:rPr>
              <w:t>В течение года</w:t>
            </w:r>
          </w:p>
        </w:tc>
        <w:tc>
          <w:tcPr>
            <w:tcW w:w="1116" w:type="pct"/>
            <w:shd w:val="clear" w:color="auto" w:fill="auto"/>
          </w:tcPr>
          <w:p w:rsidR="00151B7E" w:rsidRPr="00E12782" w:rsidRDefault="00151B7E" w:rsidP="00D417A3">
            <w:pPr>
              <w:jc w:val="both"/>
              <w:rPr>
                <w:sz w:val="22"/>
                <w:szCs w:val="22"/>
              </w:rPr>
            </w:pPr>
            <w:r w:rsidRPr="00E12782">
              <w:rPr>
                <w:sz w:val="22"/>
                <w:szCs w:val="22"/>
              </w:rPr>
              <w:t>Руководители кружков</w:t>
            </w:r>
          </w:p>
        </w:tc>
      </w:tr>
      <w:tr w:rsidR="00151B7E" w:rsidRPr="00E12782" w:rsidTr="007708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20"/>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auto"/>
          </w:tcPr>
          <w:p w:rsidR="00151B7E" w:rsidRPr="00E12782" w:rsidRDefault="00151B7E" w:rsidP="00D417A3">
            <w:pPr>
              <w:jc w:val="both"/>
              <w:rPr>
                <w:b/>
                <w:sz w:val="22"/>
                <w:szCs w:val="22"/>
              </w:rPr>
            </w:pPr>
            <w:r w:rsidRPr="00E12782">
              <w:rPr>
                <w:b/>
                <w:sz w:val="22"/>
                <w:szCs w:val="22"/>
              </w:rPr>
              <w:t>Предупреждение неуспеваемости</w:t>
            </w:r>
          </w:p>
        </w:tc>
      </w:tr>
      <w:tr w:rsidR="00151B7E" w:rsidRPr="00E12782" w:rsidTr="007708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20"/>
        </w:trPr>
        <w:tc>
          <w:tcPr>
            <w:tcW w:w="271" w:type="pct"/>
            <w:tcBorders>
              <w:top w:val="single" w:sz="4" w:space="0" w:color="000000"/>
              <w:left w:val="single" w:sz="4" w:space="0" w:color="000000"/>
              <w:bottom w:val="single" w:sz="4" w:space="0" w:color="000000"/>
            </w:tcBorders>
            <w:shd w:val="clear" w:color="auto" w:fill="auto"/>
          </w:tcPr>
          <w:p w:rsidR="00151B7E" w:rsidRPr="00E12782" w:rsidRDefault="00151B7E" w:rsidP="00D417A3">
            <w:pPr>
              <w:jc w:val="both"/>
              <w:rPr>
                <w:sz w:val="22"/>
                <w:szCs w:val="22"/>
              </w:rPr>
            </w:pPr>
            <w:r w:rsidRPr="00E12782">
              <w:rPr>
                <w:sz w:val="22"/>
                <w:szCs w:val="22"/>
              </w:rPr>
              <w:t>1</w:t>
            </w:r>
          </w:p>
        </w:tc>
        <w:tc>
          <w:tcPr>
            <w:tcW w:w="2673" w:type="pct"/>
            <w:tcBorders>
              <w:top w:val="single" w:sz="4" w:space="0" w:color="000000"/>
              <w:left w:val="single" w:sz="4" w:space="0" w:color="000000"/>
              <w:bottom w:val="single" w:sz="4" w:space="0" w:color="000000"/>
            </w:tcBorders>
            <w:shd w:val="clear" w:color="auto" w:fill="auto"/>
          </w:tcPr>
          <w:p w:rsidR="00151B7E" w:rsidRPr="00E12782" w:rsidRDefault="00151B7E" w:rsidP="00D417A3">
            <w:pPr>
              <w:jc w:val="both"/>
              <w:rPr>
                <w:sz w:val="22"/>
                <w:szCs w:val="22"/>
              </w:rPr>
            </w:pPr>
            <w:r w:rsidRPr="00E12782">
              <w:rPr>
                <w:sz w:val="22"/>
                <w:szCs w:val="22"/>
              </w:rPr>
              <w:t>Выявление слабоуспевающих учащихся в классах и изучение возможных причин неуспеваемости</w:t>
            </w:r>
          </w:p>
        </w:tc>
        <w:tc>
          <w:tcPr>
            <w:tcW w:w="940" w:type="pct"/>
            <w:tcBorders>
              <w:top w:val="single" w:sz="4" w:space="0" w:color="000000"/>
              <w:left w:val="single" w:sz="4" w:space="0" w:color="000000"/>
              <w:bottom w:val="single" w:sz="4" w:space="0" w:color="000000"/>
            </w:tcBorders>
            <w:shd w:val="clear" w:color="auto" w:fill="auto"/>
          </w:tcPr>
          <w:p w:rsidR="00151B7E" w:rsidRPr="00E12782" w:rsidRDefault="00151B7E" w:rsidP="00D417A3">
            <w:pPr>
              <w:jc w:val="both"/>
              <w:rPr>
                <w:sz w:val="22"/>
                <w:szCs w:val="22"/>
              </w:rPr>
            </w:pPr>
            <w:r w:rsidRPr="00E12782">
              <w:rPr>
                <w:sz w:val="22"/>
                <w:szCs w:val="22"/>
              </w:rPr>
              <w:t>Сентябрь</w:t>
            </w:r>
          </w:p>
        </w:tc>
        <w:tc>
          <w:tcPr>
            <w:tcW w:w="1116" w:type="pct"/>
            <w:tcBorders>
              <w:top w:val="single" w:sz="4" w:space="0" w:color="000000"/>
              <w:left w:val="single" w:sz="4" w:space="0" w:color="000000"/>
              <w:bottom w:val="single" w:sz="4" w:space="0" w:color="000000"/>
              <w:right w:val="single" w:sz="4" w:space="0" w:color="000000"/>
            </w:tcBorders>
            <w:shd w:val="clear" w:color="auto" w:fill="auto"/>
          </w:tcPr>
          <w:p w:rsidR="00151B7E" w:rsidRPr="00E12782" w:rsidRDefault="00151B7E" w:rsidP="00D417A3">
            <w:pPr>
              <w:jc w:val="both"/>
              <w:rPr>
                <w:sz w:val="22"/>
                <w:szCs w:val="22"/>
              </w:rPr>
            </w:pPr>
            <w:r w:rsidRPr="00E12782">
              <w:rPr>
                <w:sz w:val="22"/>
                <w:szCs w:val="22"/>
              </w:rPr>
              <w:t>Заместитель директора по УВР, учителя-предметники</w:t>
            </w:r>
          </w:p>
        </w:tc>
      </w:tr>
      <w:tr w:rsidR="00151B7E" w:rsidRPr="00E12782" w:rsidTr="007708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20"/>
        </w:trPr>
        <w:tc>
          <w:tcPr>
            <w:tcW w:w="271" w:type="pct"/>
            <w:tcBorders>
              <w:top w:val="single" w:sz="4" w:space="0" w:color="000000"/>
              <w:left w:val="single" w:sz="4" w:space="0" w:color="000000"/>
              <w:bottom w:val="single" w:sz="4" w:space="0" w:color="000000"/>
            </w:tcBorders>
            <w:shd w:val="clear" w:color="auto" w:fill="auto"/>
          </w:tcPr>
          <w:p w:rsidR="00151B7E" w:rsidRPr="00E12782" w:rsidRDefault="00151B7E" w:rsidP="00D417A3">
            <w:pPr>
              <w:jc w:val="both"/>
              <w:rPr>
                <w:sz w:val="22"/>
                <w:szCs w:val="22"/>
              </w:rPr>
            </w:pPr>
            <w:r w:rsidRPr="00E12782">
              <w:rPr>
                <w:sz w:val="22"/>
                <w:szCs w:val="22"/>
              </w:rPr>
              <w:t>2</w:t>
            </w:r>
          </w:p>
        </w:tc>
        <w:tc>
          <w:tcPr>
            <w:tcW w:w="2673" w:type="pct"/>
            <w:tcBorders>
              <w:top w:val="single" w:sz="4" w:space="0" w:color="000000"/>
              <w:left w:val="single" w:sz="4" w:space="0" w:color="000000"/>
              <w:bottom w:val="single" w:sz="4" w:space="0" w:color="000000"/>
            </w:tcBorders>
            <w:shd w:val="clear" w:color="auto" w:fill="auto"/>
          </w:tcPr>
          <w:p w:rsidR="00151B7E" w:rsidRPr="00E12782" w:rsidRDefault="00151B7E" w:rsidP="00D417A3">
            <w:pPr>
              <w:jc w:val="both"/>
              <w:rPr>
                <w:sz w:val="22"/>
                <w:szCs w:val="22"/>
              </w:rPr>
            </w:pPr>
            <w:r w:rsidRPr="00E12782">
              <w:rPr>
                <w:sz w:val="22"/>
                <w:szCs w:val="22"/>
              </w:rPr>
              <w:t xml:space="preserve">Организация и проведение дополнительных занятий для слабоуспевающих учащихся </w:t>
            </w:r>
            <w:r w:rsidR="00AD148F" w:rsidRPr="00E12782">
              <w:rPr>
                <w:sz w:val="22"/>
                <w:szCs w:val="22"/>
              </w:rPr>
              <w:t>.</w:t>
            </w:r>
          </w:p>
        </w:tc>
        <w:tc>
          <w:tcPr>
            <w:tcW w:w="940" w:type="pct"/>
            <w:tcBorders>
              <w:top w:val="single" w:sz="4" w:space="0" w:color="000000"/>
              <w:left w:val="single" w:sz="4" w:space="0" w:color="000000"/>
              <w:bottom w:val="single" w:sz="4" w:space="0" w:color="000000"/>
            </w:tcBorders>
            <w:shd w:val="clear" w:color="auto" w:fill="auto"/>
          </w:tcPr>
          <w:p w:rsidR="00151B7E" w:rsidRPr="00E12782" w:rsidRDefault="00151B7E" w:rsidP="00D417A3">
            <w:pPr>
              <w:jc w:val="both"/>
              <w:rPr>
                <w:sz w:val="22"/>
                <w:szCs w:val="22"/>
              </w:rPr>
            </w:pPr>
            <w:r w:rsidRPr="00E12782">
              <w:rPr>
                <w:sz w:val="22"/>
                <w:szCs w:val="22"/>
              </w:rPr>
              <w:t>1 раз в 2 недели</w:t>
            </w:r>
          </w:p>
        </w:tc>
        <w:tc>
          <w:tcPr>
            <w:tcW w:w="1116" w:type="pct"/>
            <w:tcBorders>
              <w:top w:val="single" w:sz="4" w:space="0" w:color="000000"/>
              <w:left w:val="single" w:sz="4" w:space="0" w:color="000000"/>
              <w:bottom w:val="single" w:sz="4" w:space="0" w:color="000000"/>
              <w:right w:val="single" w:sz="4" w:space="0" w:color="000000"/>
            </w:tcBorders>
            <w:shd w:val="clear" w:color="auto" w:fill="auto"/>
          </w:tcPr>
          <w:p w:rsidR="00151B7E" w:rsidRPr="00E12782" w:rsidRDefault="00151B7E" w:rsidP="00D417A3">
            <w:pPr>
              <w:jc w:val="both"/>
              <w:rPr>
                <w:sz w:val="22"/>
                <w:szCs w:val="22"/>
              </w:rPr>
            </w:pPr>
            <w:r w:rsidRPr="00E12782">
              <w:rPr>
                <w:sz w:val="22"/>
                <w:szCs w:val="22"/>
              </w:rPr>
              <w:t>Учителя-предметники</w:t>
            </w:r>
          </w:p>
        </w:tc>
      </w:tr>
      <w:tr w:rsidR="00151B7E" w:rsidRPr="00E12782" w:rsidTr="007708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20"/>
        </w:trPr>
        <w:tc>
          <w:tcPr>
            <w:tcW w:w="271" w:type="pct"/>
            <w:tcBorders>
              <w:top w:val="single" w:sz="4" w:space="0" w:color="000000"/>
              <w:left w:val="single" w:sz="4" w:space="0" w:color="000000"/>
              <w:bottom w:val="single" w:sz="4" w:space="0" w:color="000000"/>
            </w:tcBorders>
            <w:shd w:val="clear" w:color="auto" w:fill="auto"/>
          </w:tcPr>
          <w:p w:rsidR="00151B7E" w:rsidRPr="00E12782" w:rsidRDefault="00151B7E" w:rsidP="00D417A3">
            <w:pPr>
              <w:jc w:val="both"/>
              <w:rPr>
                <w:sz w:val="22"/>
                <w:szCs w:val="22"/>
              </w:rPr>
            </w:pPr>
            <w:r w:rsidRPr="00E12782">
              <w:rPr>
                <w:sz w:val="22"/>
                <w:szCs w:val="22"/>
              </w:rPr>
              <w:t>3</w:t>
            </w:r>
          </w:p>
        </w:tc>
        <w:tc>
          <w:tcPr>
            <w:tcW w:w="2673" w:type="pct"/>
            <w:tcBorders>
              <w:top w:val="single" w:sz="4" w:space="0" w:color="000000"/>
              <w:left w:val="single" w:sz="4" w:space="0" w:color="000000"/>
              <w:bottom w:val="single" w:sz="4" w:space="0" w:color="000000"/>
            </w:tcBorders>
            <w:shd w:val="clear" w:color="auto" w:fill="auto"/>
          </w:tcPr>
          <w:p w:rsidR="00151B7E" w:rsidRPr="00E12782" w:rsidRDefault="00151B7E" w:rsidP="00D417A3">
            <w:pPr>
              <w:jc w:val="both"/>
              <w:rPr>
                <w:sz w:val="22"/>
                <w:szCs w:val="22"/>
              </w:rPr>
            </w:pPr>
            <w:r w:rsidRPr="00E12782">
              <w:rPr>
                <w:sz w:val="22"/>
                <w:szCs w:val="22"/>
              </w:rPr>
              <w:t>Дифференцирование домашних заданий с учетом возможностей и способностей ребенка</w:t>
            </w:r>
          </w:p>
        </w:tc>
        <w:tc>
          <w:tcPr>
            <w:tcW w:w="940" w:type="pct"/>
            <w:tcBorders>
              <w:top w:val="single" w:sz="4" w:space="0" w:color="000000"/>
              <w:left w:val="single" w:sz="4" w:space="0" w:color="000000"/>
              <w:bottom w:val="single" w:sz="4" w:space="0" w:color="000000"/>
            </w:tcBorders>
            <w:shd w:val="clear" w:color="auto" w:fill="auto"/>
          </w:tcPr>
          <w:p w:rsidR="00151B7E" w:rsidRPr="00E12782" w:rsidRDefault="00151B7E" w:rsidP="00D417A3">
            <w:pPr>
              <w:jc w:val="both"/>
              <w:rPr>
                <w:sz w:val="22"/>
                <w:szCs w:val="22"/>
              </w:rPr>
            </w:pPr>
            <w:r w:rsidRPr="00E12782">
              <w:rPr>
                <w:sz w:val="22"/>
                <w:szCs w:val="22"/>
              </w:rPr>
              <w:t>В течение года</w:t>
            </w:r>
          </w:p>
        </w:tc>
        <w:tc>
          <w:tcPr>
            <w:tcW w:w="1116" w:type="pct"/>
            <w:tcBorders>
              <w:top w:val="single" w:sz="4" w:space="0" w:color="000000"/>
              <w:left w:val="single" w:sz="4" w:space="0" w:color="000000"/>
              <w:bottom w:val="single" w:sz="4" w:space="0" w:color="000000"/>
              <w:right w:val="single" w:sz="4" w:space="0" w:color="000000"/>
            </w:tcBorders>
            <w:shd w:val="clear" w:color="auto" w:fill="auto"/>
          </w:tcPr>
          <w:p w:rsidR="00151B7E" w:rsidRPr="00E12782" w:rsidRDefault="00151B7E" w:rsidP="00D417A3">
            <w:pPr>
              <w:jc w:val="both"/>
              <w:rPr>
                <w:sz w:val="22"/>
                <w:szCs w:val="22"/>
              </w:rPr>
            </w:pPr>
            <w:r w:rsidRPr="00E12782">
              <w:rPr>
                <w:sz w:val="22"/>
                <w:szCs w:val="22"/>
              </w:rPr>
              <w:t>Учителя-предметники</w:t>
            </w:r>
          </w:p>
        </w:tc>
      </w:tr>
      <w:tr w:rsidR="00151B7E" w:rsidRPr="00E12782" w:rsidTr="007708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20"/>
        </w:trPr>
        <w:tc>
          <w:tcPr>
            <w:tcW w:w="271" w:type="pct"/>
            <w:tcBorders>
              <w:top w:val="single" w:sz="4" w:space="0" w:color="000000"/>
              <w:left w:val="single" w:sz="4" w:space="0" w:color="000000"/>
              <w:bottom w:val="single" w:sz="4" w:space="0" w:color="000000"/>
            </w:tcBorders>
            <w:shd w:val="clear" w:color="auto" w:fill="auto"/>
          </w:tcPr>
          <w:p w:rsidR="00151B7E" w:rsidRPr="00E12782" w:rsidRDefault="00151B7E" w:rsidP="00D417A3">
            <w:pPr>
              <w:jc w:val="both"/>
              <w:rPr>
                <w:sz w:val="22"/>
                <w:szCs w:val="22"/>
              </w:rPr>
            </w:pPr>
            <w:r w:rsidRPr="00E12782">
              <w:rPr>
                <w:sz w:val="22"/>
                <w:szCs w:val="22"/>
              </w:rPr>
              <w:t>4</w:t>
            </w:r>
          </w:p>
        </w:tc>
        <w:tc>
          <w:tcPr>
            <w:tcW w:w="2673" w:type="pct"/>
            <w:tcBorders>
              <w:top w:val="single" w:sz="4" w:space="0" w:color="000000"/>
              <w:left w:val="single" w:sz="4" w:space="0" w:color="000000"/>
              <w:bottom w:val="single" w:sz="4" w:space="0" w:color="000000"/>
            </w:tcBorders>
            <w:shd w:val="clear" w:color="auto" w:fill="auto"/>
          </w:tcPr>
          <w:p w:rsidR="00151B7E" w:rsidRPr="00E12782" w:rsidRDefault="00151B7E" w:rsidP="00D417A3">
            <w:pPr>
              <w:jc w:val="both"/>
              <w:rPr>
                <w:sz w:val="22"/>
                <w:szCs w:val="22"/>
              </w:rPr>
            </w:pPr>
            <w:r w:rsidRPr="00E12782">
              <w:rPr>
                <w:sz w:val="22"/>
                <w:szCs w:val="22"/>
              </w:rPr>
              <w:t>Дополнительные учебные занятия в каникулярное время с ОВЗ и слабоуспевающими учащимися</w:t>
            </w:r>
          </w:p>
        </w:tc>
        <w:tc>
          <w:tcPr>
            <w:tcW w:w="940" w:type="pct"/>
            <w:tcBorders>
              <w:top w:val="single" w:sz="4" w:space="0" w:color="000000"/>
              <w:left w:val="single" w:sz="4" w:space="0" w:color="000000"/>
              <w:bottom w:val="single" w:sz="4" w:space="0" w:color="000000"/>
            </w:tcBorders>
            <w:shd w:val="clear" w:color="auto" w:fill="auto"/>
          </w:tcPr>
          <w:p w:rsidR="00151B7E" w:rsidRPr="00E12782" w:rsidRDefault="00151B7E" w:rsidP="00D417A3">
            <w:pPr>
              <w:jc w:val="both"/>
              <w:rPr>
                <w:sz w:val="22"/>
                <w:szCs w:val="22"/>
              </w:rPr>
            </w:pPr>
            <w:r w:rsidRPr="00E12782">
              <w:rPr>
                <w:sz w:val="22"/>
                <w:szCs w:val="22"/>
              </w:rPr>
              <w:t>Каникулы после 1-й и 2-й четверти</w:t>
            </w:r>
          </w:p>
        </w:tc>
        <w:tc>
          <w:tcPr>
            <w:tcW w:w="1116" w:type="pct"/>
            <w:tcBorders>
              <w:top w:val="single" w:sz="4" w:space="0" w:color="000000"/>
              <w:left w:val="single" w:sz="4" w:space="0" w:color="000000"/>
              <w:bottom w:val="single" w:sz="4" w:space="0" w:color="000000"/>
              <w:right w:val="single" w:sz="4" w:space="0" w:color="000000"/>
            </w:tcBorders>
            <w:shd w:val="clear" w:color="auto" w:fill="auto"/>
          </w:tcPr>
          <w:p w:rsidR="00151B7E" w:rsidRPr="00E12782" w:rsidRDefault="00151B7E" w:rsidP="00D417A3">
            <w:pPr>
              <w:jc w:val="both"/>
              <w:rPr>
                <w:sz w:val="22"/>
                <w:szCs w:val="22"/>
              </w:rPr>
            </w:pPr>
            <w:r w:rsidRPr="00E12782">
              <w:rPr>
                <w:sz w:val="22"/>
                <w:szCs w:val="22"/>
              </w:rPr>
              <w:t>Учителя-предметники</w:t>
            </w:r>
          </w:p>
        </w:tc>
      </w:tr>
      <w:tr w:rsidR="00151B7E" w:rsidRPr="00E12782" w:rsidTr="007708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20"/>
        </w:trPr>
        <w:tc>
          <w:tcPr>
            <w:tcW w:w="271" w:type="pct"/>
            <w:tcBorders>
              <w:top w:val="single" w:sz="4" w:space="0" w:color="000000"/>
              <w:left w:val="single" w:sz="4" w:space="0" w:color="000000"/>
              <w:bottom w:val="single" w:sz="4" w:space="0" w:color="000000"/>
            </w:tcBorders>
            <w:shd w:val="clear" w:color="auto" w:fill="auto"/>
          </w:tcPr>
          <w:p w:rsidR="00151B7E" w:rsidRPr="00E12782" w:rsidRDefault="00151B7E" w:rsidP="00D417A3">
            <w:pPr>
              <w:jc w:val="both"/>
              <w:rPr>
                <w:sz w:val="22"/>
                <w:szCs w:val="22"/>
              </w:rPr>
            </w:pPr>
            <w:r w:rsidRPr="00E12782">
              <w:rPr>
                <w:sz w:val="22"/>
                <w:szCs w:val="22"/>
              </w:rPr>
              <w:t>5</w:t>
            </w:r>
          </w:p>
        </w:tc>
        <w:tc>
          <w:tcPr>
            <w:tcW w:w="2673" w:type="pct"/>
            <w:tcBorders>
              <w:top w:val="single" w:sz="4" w:space="0" w:color="000000"/>
              <w:left w:val="single" w:sz="4" w:space="0" w:color="000000"/>
              <w:bottom w:val="single" w:sz="4" w:space="0" w:color="000000"/>
            </w:tcBorders>
            <w:shd w:val="clear" w:color="auto" w:fill="auto"/>
          </w:tcPr>
          <w:p w:rsidR="00151B7E" w:rsidRPr="00E12782" w:rsidRDefault="00151B7E" w:rsidP="00D417A3">
            <w:pPr>
              <w:jc w:val="both"/>
              <w:rPr>
                <w:sz w:val="22"/>
                <w:szCs w:val="22"/>
              </w:rPr>
            </w:pPr>
            <w:r w:rsidRPr="00E12782">
              <w:rPr>
                <w:sz w:val="22"/>
                <w:szCs w:val="22"/>
              </w:rPr>
              <w:t>Проведение заседания оперативного совещания «Контроль за посещаемостью дополнительных занятий учащихся, пропускавших уроки по уважительной причине»</w:t>
            </w:r>
          </w:p>
        </w:tc>
        <w:tc>
          <w:tcPr>
            <w:tcW w:w="940" w:type="pct"/>
            <w:tcBorders>
              <w:top w:val="single" w:sz="4" w:space="0" w:color="000000"/>
              <w:left w:val="single" w:sz="4" w:space="0" w:color="000000"/>
              <w:bottom w:val="single" w:sz="4" w:space="0" w:color="000000"/>
            </w:tcBorders>
            <w:shd w:val="clear" w:color="auto" w:fill="auto"/>
          </w:tcPr>
          <w:p w:rsidR="00151B7E" w:rsidRPr="00E12782" w:rsidRDefault="00151B7E" w:rsidP="00D417A3">
            <w:pPr>
              <w:jc w:val="both"/>
              <w:rPr>
                <w:sz w:val="22"/>
                <w:szCs w:val="22"/>
              </w:rPr>
            </w:pPr>
            <w:r w:rsidRPr="00E12782">
              <w:rPr>
                <w:sz w:val="22"/>
                <w:szCs w:val="22"/>
              </w:rPr>
              <w:t>Декабрь</w:t>
            </w:r>
          </w:p>
        </w:tc>
        <w:tc>
          <w:tcPr>
            <w:tcW w:w="1116" w:type="pct"/>
            <w:tcBorders>
              <w:top w:val="single" w:sz="4" w:space="0" w:color="000000"/>
              <w:left w:val="single" w:sz="4" w:space="0" w:color="000000"/>
              <w:bottom w:val="single" w:sz="4" w:space="0" w:color="000000"/>
              <w:right w:val="single" w:sz="4" w:space="0" w:color="000000"/>
            </w:tcBorders>
            <w:shd w:val="clear" w:color="auto" w:fill="auto"/>
          </w:tcPr>
          <w:p w:rsidR="00151B7E" w:rsidRPr="00E12782" w:rsidRDefault="00151B7E" w:rsidP="00D417A3">
            <w:pPr>
              <w:jc w:val="both"/>
              <w:rPr>
                <w:sz w:val="22"/>
                <w:szCs w:val="22"/>
              </w:rPr>
            </w:pPr>
            <w:r w:rsidRPr="00E12782">
              <w:rPr>
                <w:sz w:val="22"/>
                <w:szCs w:val="22"/>
              </w:rPr>
              <w:t>Заместитель директора по УВР</w:t>
            </w:r>
          </w:p>
        </w:tc>
      </w:tr>
      <w:tr w:rsidR="00151B7E" w:rsidRPr="00E12782" w:rsidTr="007708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20"/>
        </w:trPr>
        <w:tc>
          <w:tcPr>
            <w:tcW w:w="271" w:type="pct"/>
            <w:tcBorders>
              <w:top w:val="single" w:sz="4" w:space="0" w:color="000000"/>
              <w:left w:val="single" w:sz="4" w:space="0" w:color="000000"/>
              <w:bottom w:val="single" w:sz="4" w:space="0" w:color="000000"/>
            </w:tcBorders>
            <w:shd w:val="clear" w:color="auto" w:fill="auto"/>
          </w:tcPr>
          <w:p w:rsidR="00151B7E" w:rsidRPr="00E12782" w:rsidRDefault="00151B7E" w:rsidP="00D417A3">
            <w:pPr>
              <w:jc w:val="both"/>
              <w:rPr>
                <w:sz w:val="22"/>
                <w:szCs w:val="22"/>
              </w:rPr>
            </w:pPr>
            <w:r w:rsidRPr="00E12782">
              <w:rPr>
                <w:sz w:val="22"/>
                <w:szCs w:val="22"/>
              </w:rPr>
              <w:t>6</w:t>
            </w:r>
          </w:p>
        </w:tc>
        <w:tc>
          <w:tcPr>
            <w:tcW w:w="2673" w:type="pct"/>
            <w:tcBorders>
              <w:top w:val="single" w:sz="4" w:space="0" w:color="000000"/>
              <w:left w:val="single" w:sz="4" w:space="0" w:color="000000"/>
              <w:bottom w:val="single" w:sz="4" w:space="0" w:color="000000"/>
            </w:tcBorders>
            <w:shd w:val="clear" w:color="auto" w:fill="auto"/>
          </w:tcPr>
          <w:p w:rsidR="00151B7E" w:rsidRPr="00E12782" w:rsidRDefault="00151B7E" w:rsidP="00D417A3">
            <w:pPr>
              <w:jc w:val="both"/>
              <w:rPr>
                <w:sz w:val="22"/>
                <w:szCs w:val="22"/>
              </w:rPr>
            </w:pPr>
            <w:r w:rsidRPr="00E12782">
              <w:rPr>
                <w:sz w:val="22"/>
                <w:szCs w:val="22"/>
              </w:rPr>
              <w:t>Индивидуальная работа с учащимися с ОВЗ и слабоуспевающими учащимися</w:t>
            </w:r>
          </w:p>
        </w:tc>
        <w:tc>
          <w:tcPr>
            <w:tcW w:w="940" w:type="pct"/>
            <w:tcBorders>
              <w:top w:val="single" w:sz="4" w:space="0" w:color="000000"/>
              <w:left w:val="single" w:sz="4" w:space="0" w:color="000000"/>
              <w:bottom w:val="single" w:sz="4" w:space="0" w:color="000000"/>
            </w:tcBorders>
            <w:shd w:val="clear" w:color="auto" w:fill="auto"/>
          </w:tcPr>
          <w:p w:rsidR="00151B7E" w:rsidRPr="00E12782" w:rsidRDefault="00151B7E" w:rsidP="00D417A3">
            <w:pPr>
              <w:jc w:val="both"/>
              <w:rPr>
                <w:sz w:val="22"/>
                <w:szCs w:val="22"/>
              </w:rPr>
            </w:pPr>
            <w:r w:rsidRPr="00E12782">
              <w:rPr>
                <w:sz w:val="22"/>
                <w:szCs w:val="22"/>
              </w:rPr>
              <w:t>По мере необходимости</w:t>
            </w:r>
          </w:p>
        </w:tc>
        <w:tc>
          <w:tcPr>
            <w:tcW w:w="1116" w:type="pct"/>
            <w:tcBorders>
              <w:top w:val="single" w:sz="4" w:space="0" w:color="000000"/>
              <w:left w:val="single" w:sz="4" w:space="0" w:color="000000"/>
              <w:bottom w:val="single" w:sz="4" w:space="0" w:color="000000"/>
              <w:right w:val="single" w:sz="4" w:space="0" w:color="000000"/>
            </w:tcBorders>
            <w:shd w:val="clear" w:color="auto" w:fill="auto"/>
          </w:tcPr>
          <w:p w:rsidR="00151B7E" w:rsidRPr="00E12782" w:rsidRDefault="00151B7E" w:rsidP="00D417A3">
            <w:pPr>
              <w:jc w:val="both"/>
              <w:rPr>
                <w:sz w:val="22"/>
                <w:szCs w:val="22"/>
              </w:rPr>
            </w:pPr>
            <w:r w:rsidRPr="00E12782">
              <w:rPr>
                <w:sz w:val="22"/>
                <w:szCs w:val="22"/>
              </w:rPr>
              <w:t>Учителя-предметники</w:t>
            </w:r>
          </w:p>
        </w:tc>
      </w:tr>
      <w:tr w:rsidR="00151B7E" w:rsidRPr="00E12782" w:rsidTr="007708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20"/>
        </w:trPr>
        <w:tc>
          <w:tcPr>
            <w:tcW w:w="271" w:type="pct"/>
            <w:tcBorders>
              <w:top w:val="single" w:sz="4" w:space="0" w:color="000000"/>
              <w:left w:val="single" w:sz="4" w:space="0" w:color="000000"/>
              <w:bottom w:val="single" w:sz="4" w:space="0" w:color="000000"/>
            </w:tcBorders>
            <w:shd w:val="clear" w:color="auto" w:fill="auto"/>
          </w:tcPr>
          <w:p w:rsidR="00151B7E" w:rsidRPr="00E12782" w:rsidRDefault="00151B7E" w:rsidP="00D417A3">
            <w:pPr>
              <w:jc w:val="both"/>
              <w:rPr>
                <w:sz w:val="22"/>
                <w:szCs w:val="22"/>
              </w:rPr>
            </w:pPr>
            <w:r w:rsidRPr="00E12782">
              <w:rPr>
                <w:sz w:val="22"/>
                <w:szCs w:val="22"/>
              </w:rPr>
              <w:t>7</w:t>
            </w:r>
          </w:p>
        </w:tc>
        <w:tc>
          <w:tcPr>
            <w:tcW w:w="2673" w:type="pct"/>
            <w:tcBorders>
              <w:top w:val="single" w:sz="4" w:space="0" w:color="000000"/>
              <w:left w:val="single" w:sz="4" w:space="0" w:color="000000"/>
              <w:bottom w:val="single" w:sz="4" w:space="0" w:color="000000"/>
            </w:tcBorders>
            <w:shd w:val="clear" w:color="auto" w:fill="auto"/>
          </w:tcPr>
          <w:p w:rsidR="00151B7E" w:rsidRPr="00E12782" w:rsidRDefault="00151B7E" w:rsidP="00D417A3">
            <w:pPr>
              <w:jc w:val="both"/>
              <w:rPr>
                <w:sz w:val="22"/>
                <w:szCs w:val="22"/>
              </w:rPr>
            </w:pPr>
            <w:r w:rsidRPr="00E12782">
              <w:rPr>
                <w:sz w:val="22"/>
                <w:szCs w:val="22"/>
              </w:rPr>
              <w:t xml:space="preserve">Анализ успеваемости и работы с учащимися с ОВЗ и слабоуспевающими учащимися на педагогических советах </w:t>
            </w:r>
          </w:p>
        </w:tc>
        <w:tc>
          <w:tcPr>
            <w:tcW w:w="940" w:type="pct"/>
            <w:tcBorders>
              <w:top w:val="single" w:sz="4" w:space="0" w:color="000000"/>
              <w:left w:val="single" w:sz="4" w:space="0" w:color="000000"/>
              <w:bottom w:val="single" w:sz="4" w:space="0" w:color="000000"/>
            </w:tcBorders>
            <w:shd w:val="clear" w:color="auto" w:fill="auto"/>
          </w:tcPr>
          <w:p w:rsidR="00151B7E" w:rsidRPr="00E12782" w:rsidRDefault="00151B7E" w:rsidP="00D417A3">
            <w:pPr>
              <w:jc w:val="both"/>
              <w:rPr>
                <w:sz w:val="22"/>
                <w:szCs w:val="22"/>
              </w:rPr>
            </w:pPr>
            <w:r w:rsidRPr="00E12782">
              <w:rPr>
                <w:sz w:val="22"/>
                <w:szCs w:val="22"/>
              </w:rPr>
              <w:t>Ноябрь, декабрь, март, май</w:t>
            </w:r>
          </w:p>
        </w:tc>
        <w:tc>
          <w:tcPr>
            <w:tcW w:w="1116" w:type="pct"/>
            <w:tcBorders>
              <w:top w:val="single" w:sz="4" w:space="0" w:color="000000"/>
              <w:left w:val="single" w:sz="4" w:space="0" w:color="000000"/>
              <w:bottom w:val="single" w:sz="4" w:space="0" w:color="000000"/>
              <w:right w:val="single" w:sz="4" w:space="0" w:color="000000"/>
            </w:tcBorders>
            <w:shd w:val="clear" w:color="auto" w:fill="auto"/>
          </w:tcPr>
          <w:p w:rsidR="00151B7E" w:rsidRPr="00E12782" w:rsidRDefault="00151B7E" w:rsidP="00D417A3">
            <w:pPr>
              <w:jc w:val="both"/>
              <w:rPr>
                <w:sz w:val="22"/>
                <w:szCs w:val="22"/>
              </w:rPr>
            </w:pPr>
            <w:r w:rsidRPr="00E12782">
              <w:rPr>
                <w:sz w:val="22"/>
                <w:szCs w:val="22"/>
              </w:rPr>
              <w:t>Заместитель директора по УВР</w:t>
            </w:r>
          </w:p>
        </w:tc>
      </w:tr>
      <w:tr w:rsidR="00151B7E" w:rsidRPr="00E12782" w:rsidTr="007708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20"/>
        </w:trPr>
        <w:tc>
          <w:tcPr>
            <w:tcW w:w="271" w:type="pct"/>
            <w:tcBorders>
              <w:top w:val="single" w:sz="4" w:space="0" w:color="000000"/>
              <w:left w:val="single" w:sz="4" w:space="0" w:color="000000"/>
              <w:bottom w:val="single" w:sz="4" w:space="0" w:color="000000"/>
            </w:tcBorders>
            <w:shd w:val="clear" w:color="auto" w:fill="auto"/>
          </w:tcPr>
          <w:p w:rsidR="00151B7E" w:rsidRPr="00E12782" w:rsidRDefault="00151B7E" w:rsidP="00D417A3">
            <w:pPr>
              <w:jc w:val="both"/>
              <w:rPr>
                <w:sz w:val="22"/>
                <w:szCs w:val="22"/>
              </w:rPr>
            </w:pPr>
            <w:r w:rsidRPr="00E12782">
              <w:rPr>
                <w:sz w:val="22"/>
                <w:szCs w:val="22"/>
              </w:rPr>
              <w:t>8</w:t>
            </w:r>
          </w:p>
        </w:tc>
        <w:tc>
          <w:tcPr>
            <w:tcW w:w="2673" w:type="pct"/>
            <w:tcBorders>
              <w:top w:val="single" w:sz="4" w:space="0" w:color="000000"/>
              <w:left w:val="single" w:sz="4" w:space="0" w:color="000000"/>
              <w:bottom w:val="single" w:sz="4" w:space="0" w:color="000000"/>
            </w:tcBorders>
            <w:shd w:val="clear" w:color="auto" w:fill="auto"/>
          </w:tcPr>
          <w:p w:rsidR="00151B7E" w:rsidRPr="00E12782" w:rsidRDefault="00151B7E" w:rsidP="00D417A3">
            <w:pPr>
              <w:jc w:val="both"/>
              <w:rPr>
                <w:sz w:val="22"/>
                <w:szCs w:val="22"/>
              </w:rPr>
            </w:pPr>
            <w:r w:rsidRPr="00E12782">
              <w:rPr>
                <w:sz w:val="22"/>
                <w:szCs w:val="22"/>
              </w:rPr>
              <w:t>Своевременное извещение родителей о неуспеваемости учащихся</w:t>
            </w:r>
          </w:p>
        </w:tc>
        <w:tc>
          <w:tcPr>
            <w:tcW w:w="940" w:type="pct"/>
            <w:tcBorders>
              <w:top w:val="single" w:sz="4" w:space="0" w:color="000000"/>
              <w:left w:val="single" w:sz="4" w:space="0" w:color="000000"/>
              <w:bottom w:val="single" w:sz="4" w:space="0" w:color="000000"/>
            </w:tcBorders>
            <w:shd w:val="clear" w:color="auto" w:fill="auto"/>
          </w:tcPr>
          <w:p w:rsidR="00151B7E" w:rsidRPr="00E12782" w:rsidRDefault="00151B7E" w:rsidP="00D417A3">
            <w:pPr>
              <w:jc w:val="both"/>
              <w:rPr>
                <w:sz w:val="22"/>
                <w:szCs w:val="22"/>
              </w:rPr>
            </w:pPr>
            <w:r w:rsidRPr="00E12782">
              <w:rPr>
                <w:sz w:val="22"/>
                <w:szCs w:val="22"/>
              </w:rPr>
              <w:t>В течение года</w:t>
            </w:r>
          </w:p>
        </w:tc>
        <w:tc>
          <w:tcPr>
            <w:tcW w:w="1116" w:type="pct"/>
            <w:tcBorders>
              <w:top w:val="single" w:sz="4" w:space="0" w:color="000000"/>
              <w:left w:val="single" w:sz="4" w:space="0" w:color="000000"/>
              <w:bottom w:val="single" w:sz="4" w:space="0" w:color="000000"/>
              <w:right w:val="single" w:sz="4" w:space="0" w:color="000000"/>
            </w:tcBorders>
            <w:shd w:val="clear" w:color="auto" w:fill="auto"/>
          </w:tcPr>
          <w:p w:rsidR="00151B7E" w:rsidRPr="00E12782" w:rsidRDefault="00151B7E" w:rsidP="00D417A3">
            <w:pPr>
              <w:jc w:val="both"/>
              <w:rPr>
                <w:sz w:val="22"/>
                <w:szCs w:val="22"/>
              </w:rPr>
            </w:pPr>
            <w:r w:rsidRPr="00E12782">
              <w:rPr>
                <w:sz w:val="22"/>
                <w:szCs w:val="22"/>
              </w:rPr>
              <w:t>Классные руководители</w:t>
            </w:r>
          </w:p>
        </w:tc>
      </w:tr>
      <w:tr w:rsidR="00151B7E" w:rsidRPr="00E12782" w:rsidTr="007708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20"/>
        </w:trPr>
        <w:tc>
          <w:tcPr>
            <w:tcW w:w="271" w:type="pct"/>
            <w:tcBorders>
              <w:top w:val="single" w:sz="4" w:space="0" w:color="000000"/>
              <w:left w:val="single" w:sz="4" w:space="0" w:color="000000"/>
              <w:bottom w:val="single" w:sz="4" w:space="0" w:color="000000"/>
            </w:tcBorders>
            <w:shd w:val="clear" w:color="auto" w:fill="auto"/>
          </w:tcPr>
          <w:p w:rsidR="00151B7E" w:rsidRPr="00E12782" w:rsidRDefault="00151B7E" w:rsidP="00D417A3">
            <w:pPr>
              <w:jc w:val="both"/>
              <w:rPr>
                <w:sz w:val="22"/>
                <w:szCs w:val="22"/>
              </w:rPr>
            </w:pPr>
            <w:r w:rsidRPr="00E12782">
              <w:rPr>
                <w:sz w:val="22"/>
                <w:szCs w:val="22"/>
              </w:rPr>
              <w:t>9</w:t>
            </w:r>
          </w:p>
        </w:tc>
        <w:tc>
          <w:tcPr>
            <w:tcW w:w="2673" w:type="pct"/>
            <w:tcBorders>
              <w:top w:val="single" w:sz="4" w:space="0" w:color="000000"/>
              <w:left w:val="single" w:sz="4" w:space="0" w:color="000000"/>
              <w:bottom w:val="single" w:sz="4" w:space="0" w:color="000000"/>
            </w:tcBorders>
            <w:shd w:val="clear" w:color="auto" w:fill="auto"/>
          </w:tcPr>
          <w:p w:rsidR="00151B7E" w:rsidRPr="00E12782" w:rsidRDefault="00151B7E" w:rsidP="00D417A3">
            <w:pPr>
              <w:jc w:val="both"/>
              <w:rPr>
                <w:sz w:val="22"/>
                <w:szCs w:val="22"/>
              </w:rPr>
            </w:pPr>
            <w:r w:rsidRPr="00E12782">
              <w:rPr>
                <w:sz w:val="22"/>
                <w:szCs w:val="22"/>
              </w:rPr>
              <w:t>Посещение уроков с целью анализа работы учителя по предупреждению неуспеваемости в ходе тематических комплексных проверок</w:t>
            </w:r>
          </w:p>
        </w:tc>
        <w:tc>
          <w:tcPr>
            <w:tcW w:w="940" w:type="pct"/>
            <w:tcBorders>
              <w:top w:val="single" w:sz="4" w:space="0" w:color="000000"/>
              <w:left w:val="single" w:sz="4" w:space="0" w:color="000000"/>
              <w:bottom w:val="single" w:sz="4" w:space="0" w:color="000000"/>
            </w:tcBorders>
            <w:shd w:val="clear" w:color="auto" w:fill="auto"/>
          </w:tcPr>
          <w:p w:rsidR="00151B7E" w:rsidRPr="00E12782" w:rsidRDefault="00151B7E" w:rsidP="00D417A3">
            <w:pPr>
              <w:jc w:val="both"/>
              <w:rPr>
                <w:sz w:val="22"/>
                <w:szCs w:val="22"/>
              </w:rPr>
            </w:pPr>
            <w:r w:rsidRPr="00E12782">
              <w:rPr>
                <w:sz w:val="22"/>
                <w:szCs w:val="22"/>
              </w:rPr>
              <w:t>В течение года</w:t>
            </w:r>
          </w:p>
        </w:tc>
        <w:tc>
          <w:tcPr>
            <w:tcW w:w="1116" w:type="pct"/>
            <w:tcBorders>
              <w:top w:val="single" w:sz="4" w:space="0" w:color="000000"/>
              <w:left w:val="single" w:sz="4" w:space="0" w:color="000000"/>
              <w:bottom w:val="single" w:sz="4" w:space="0" w:color="000000"/>
              <w:right w:val="single" w:sz="4" w:space="0" w:color="000000"/>
            </w:tcBorders>
            <w:shd w:val="clear" w:color="auto" w:fill="auto"/>
          </w:tcPr>
          <w:p w:rsidR="00151B7E" w:rsidRPr="00E12782" w:rsidRDefault="00151B7E" w:rsidP="00D417A3">
            <w:pPr>
              <w:jc w:val="both"/>
              <w:rPr>
                <w:sz w:val="22"/>
                <w:szCs w:val="22"/>
              </w:rPr>
            </w:pPr>
            <w:r w:rsidRPr="00E12782">
              <w:rPr>
                <w:sz w:val="22"/>
                <w:szCs w:val="22"/>
              </w:rPr>
              <w:t>Заместитель директора по УВР</w:t>
            </w:r>
          </w:p>
        </w:tc>
      </w:tr>
    </w:tbl>
    <w:p w:rsidR="00151B7E" w:rsidRPr="00E12782" w:rsidRDefault="00151B7E" w:rsidP="00D417A3">
      <w:pPr>
        <w:jc w:val="both"/>
        <w:rPr>
          <w:b/>
          <w:sz w:val="22"/>
          <w:szCs w:val="22"/>
        </w:rPr>
      </w:pPr>
      <w:r w:rsidRPr="00E12782">
        <w:rPr>
          <w:b/>
          <w:sz w:val="22"/>
          <w:szCs w:val="22"/>
        </w:rPr>
        <w:t> </w:t>
      </w:r>
    </w:p>
    <w:p w:rsidR="00151B7E" w:rsidRPr="00E12782" w:rsidRDefault="00151B7E" w:rsidP="00280D54">
      <w:pPr>
        <w:pStyle w:val="a5"/>
        <w:numPr>
          <w:ilvl w:val="1"/>
          <w:numId w:val="25"/>
        </w:numPr>
        <w:ind w:left="0"/>
        <w:jc w:val="both"/>
        <w:rPr>
          <w:b/>
          <w:sz w:val="22"/>
          <w:szCs w:val="22"/>
        </w:rPr>
      </w:pPr>
      <w:r w:rsidRPr="00E12782">
        <w:rPr>
          <w:b/>
          <w:sz w:val="22"/>
          <w:szCs w:val="22"/>
        </w:rPr>
        <w:t>План мероприятий по охране здоровья обучающихся</w:t>
      </w:r>
    </w:p>
    <w:p w:rsidR="00A7605D" w:rsidRPr="00E12782" w:rsidRDefault="00A7605D" w:rsidP="00D417A3">
      <w:pPr>
        <w:pStyle w:val="a5"/>
        <w:ind w:left="0"/>
        <w:jc w:val="both"/>
        <w:rPr>
          <w:b/>
          <w:sz w:val="22"/>
          <w:szCs w:val="22"/>
        </w:rPr>
      </w:pPr>
    </w:p>
    <w:tbl>
      <w:tblPr>
        <w:tblW w:w="5000" w:type="pct"/>
        <w:tblLook w:val="0000"/>
      </w:tblPr>
      <w:tblGrid>
        <w:gridCol w:w="801"/>
        <w:gridCol w:w="7905"/>
        <w:gridCol w:w="2780"/>
        <w:gridCol w:w="3300"/>
      </w:tblGrid>
      <w:tr w:rsidR="00151B7E" w:rsidRPr="00E12782" w:rsidTr="007708E6">
        <w:trPr>
          <w:trHeight w:val="549"/>
        </w:trPr>
        <w:tc>
          <w:tcPr>
            <w:tcW w:w="271" w:type="pct"/>
            <w:tcBorders>
              <w:top w:val="single" w:sz="4" w:space="0" w:color="000000"/>
              <w:left w:val="single" w:sz="4" w:space="0" w:color="000000"/>
              <w:bottom w:val="single" w:sz="4" w:space="0" w:color="000000"/>
            </w:tcBorders>
            <w:shd w:val="clear" w:color="auto" w:fill="auto"/>
          </w:tcPr>
          <w:p w:rsidR="00151B7E" w:rsidRPr="00E12782" w:rsidRDefault="00151B7E" w:rsidP="00D417A3">
            <w:pPr>
              <w:jc w:val="both"/>
              <w:rPr>
                <w:b/>
                <w:sz w:val="22"/>
                <w:szCs w:val="22"/>
              </w:rPr>
            </w:pPr>
            <w:r w:rsidRPr="00E12782">
              <w:rPr>
                <w:b/>
                <w:sz w:val="22"/>
                <w:szCs w:val="22"/>
              </w:rPr>
              <w:t>№</w:t>
            </w:r>
          </w:p>
        </w:tc>
        <w:tc>
          <w:tcPr>
            <w:tcW w:w="2673" w:type="pct"/>
            <w:tcBorders>
              <w:top w:val="single" w:sz="4" w:space="0" w:color="000000"/>
              <w:left w:val="single" w:sz="4" w:space="0" w:color="000000"/>
              <w:bottom w:val="single" w:sz="4" w:space="0" w:color="000000"/>
            </w:tcBorders>
            <w:shd w:val="clear" w:color="auto" w:fill="auto"/>
          </w:tcPr>
          <w:p w:rsidR="00151B7E" w:rsidRPr="00E12782" w:rsidRDefault="00151B7E" w:rsidP="00D417A3">
            <w:pPr>
              <w:jc w:val="both"/>
              <w:rPr>
                <w:b/>
                <w:sz w:val="22"/>
                <w:szCs w:val="22"/>
              </w:rPr>
            </w:pPr>
            <w:r w:rsidRPr="00E12782">
              <w:rPr>
                <w:b/>
                <w:sz w:val="22"/>
                <w:szCs w:val="22"/>
              </w:rPr>
              <w:t>Мероприятия</w:t>
            </w:r>
          </w:p>
        </w:tc>
        <w:tc>
          <w:tcPr>
            <w:tcW w:w="940" w:type="pct"/>
            <w:tcBorders>
              <w:top w:val="single" w:sz="4" w:space="0" w:color="000000"/>
              <w:left w:val="single" w:sz="4" w:space="0" w:color="000000"/>
              <w:bottom w:val="single" w:sz="4" w:space="0" w:color="000000"/>
            </w:tcBorders>
            <w:shd w:val="clear" w:color="auto" w:fill="auto"/>
          </w:tcPr>
          <w:p w:rsidR="00151B7E" w:rsidRPr="00E12782" w:rsidRDefault="00151B7E" w:rsidP="00D417A3">
            <w:pPr>
              <w:jc w:val="both"/>
              <w:rPr>
                <w:b/>
                <w:sz w:val="22"/>
                <w:szCs w:val="22"/>
              </w:rPr>
            </w:pPr>
            <w:r w:rsidRPr="00E12782">
              <w:rPr>
                <w:b/>
                <w:sz w:val="22"/>
                <w:szCs w:val="22"/>
              </w:rPr>
              <w:t>Сроки</w:t>
            </w:r>
          </w:p>
        </w:tc>
        <w:tc>
          <w:tcPr>
            <w:tcW w:w="1116" w:type="pct"/>
            <w:tcBorders>
              <w:top w:val="single" w:sz="4" w:space="0" w:color="000000"/>
              <w:left w:val="single" w:sz="4" w:space="0" w:color="000000"/>
              <w:bottom w:val="single" w:sz="4" w:space="0" w:color="000000"/>
              <w:right w:val="single" w:sz="4" w:space="0" w:color="000000"/>
            </w:tcBorders>
            <w:shd w:val="clear" w:color="auto" w:fill="auto"/>
          </w:tcPr>
          <w:p w:rsidR="00151B7E" w:rsidRPr="00E12782" w:rsidRDefault="00151B7E" w:rsidP="00D417A3">
            <w:pPr>
              <w:jc w:val="both"/>
              <w:rPr>
                <w:b/>
                <w:sz w:val="22"/>
                <w:szCs w:val="22"/>
              </w:rPr>
            </w:pPr>
            <w:r w:rsidRPr="00E12782">
              <w:rPr>
                <w:b/>
                <w:sz w:val="22"/>
                <w:szCs w:val="22"/>
              </w:rPr>
              <w:t>Ответственные</w:t>
            </w:r>
          </w:p>
        </w:tc>
      </w:tr>
      <w:tr w:rsidR="00151B7E" w:rsidRPr="00E12782" w:rsidTr="007708E6">
        <w:trPr>
          <w:trHeight w:val="549"/>
        </w:trPr>
        <w:tc>
          <w:tcPr>
            <w:tcW w:w="271" w:type="pct"/>
            <w:tcBorders>
              <w:top w:val="single" w:sz="4" w:space="0" w:color="000000"/>
              <w:left w:val="single" w:sz="4" w:space="0" w:color="000000"/>
              <w:bottom w:val="single" w:sz="4" w:space="0" w:color="000000"/>
            </w:tcBorders>
            <w:shd w:val="clear" w:color="auto" w:fill="auto"/>
          </w:tcPr>
          <w:p w:rsidR="00151B7E" w:rsidRPr="00E12782" w:rsidRDefault="00151B7E" w:rsidP="00D417A3">
            <w:pPr>
              <w:jc w:val="both"/>
              <w:rPr>
                <w:sz w:val="22"/>
                <w:szCs w:val="22"/>
              </w:rPr>
            </w:pPr>
            <w:r w:rsidRPr="00E12782">
              <w:rPr>
                <w:sz w:val="22"/>
                <w:szCs w:val="22"/>
              </w:rPr>
              <w:t>1</w:t>
            </w:r>
          </w:p>
        </w:tc>
        <w:tc>
          <w:tcPr>
            <w:tcW w:w="2673" w:type="pct"/>
            <w:tcBorders>
              <w:top w:val="single" w:sz="4" w:space="0" w:color="000000"/>
              <w:left w:val="single" w:sz="4" w:space="0" w:color="000000"/>
              <w:bottom w:val="single" w:sz="4" w:space="0" w:color="000000"/>
            </w:tcBorders>
            <w:shd w:val="clear" w:color="auto" w:fill="auto"/>
          </w:tcPr>
          <w:p w:rsidR="00151B7E" w:rsidRPr="00E12782" w:rsidRDefault="00151B7E" w:rsidP="00D417A3">
            <w:pPr>
              <w:jc w:val="both"/>
              <w:rPr>
                <w:sz w:val="22"/>
                <w:szCs w:val="22"/>
              </w:rPr>
            </w:pPr>
            <w:r w:rsidRPr="00E12782">
              <w:rPr>
                <w:sz w:val="22"/>
                <w:szCs w:val="22"/>
              </w:rPr>
              <w:t>Подготовка и проведение совещания при директоре с повесткой «О работе учителей физической культуры и трудового обучения, классных руководителей по профилактике и предупреждению травматизма и несчастных случаев среди учащихся»</w:t>
            </w:r>
          </w:p>
        </w:tc>
        <w:tc>
          <w:tcPr>
            <w:tcW w:w="940" w:type="pct"/>
            <w:tcBorders>
              <w:top w:val="single" w:sz="4" w:space="0" w:color="000000"/>
              <w:left w:val="single" w:sz="4" w:space="0" w:color="000000"/>
              <w:bottom w:val="single" w:sz="4" w:space="0" w:color="000000"/>
            </w:tcBorders>
            <w:shd w:val="clear" w:color="auto" w:fill="auto"/>
          </w:tcPr>
          <w:p w:rsidR="00151B7E" w:rsidRPr="00E12782" w:rsidRDefault="00151B7E" w:rsidP="00D417A3">
            <w:pPr>
              <w:jc w:val="both"/>
              <w:rPr>
                <w:sz w:val="22"/>
                <w:szCs w:val="22"/>
              </w:rPr>
            </w:pPr>
            <w:r w:rsidRPr="00E12782">
              <w:rPr>
                <w:sz w:val="22"/>
                <w:szCs w:val="22"/>
              </w:rPr>
              <w:t>Сентябрь</w:t>
            </w:r>
          </w:p>
        </w:tc>
        <w:tc>
          <w:tcPr>
            <w:tcW w:w="1116" w:type="pct"/>
            <w:tcBorders>
              <w:top w:val="single" w:sz="4" w:space="0" w:color="000000"/>
              <w:left w:val="single" w:sz="4" w:space="0" w:color="000000"/>
              <w:bottom w:val="single" w:sz="4" w:space="0" w:color="000000"/>
              <w:right w:val="single" w:sz="4" w:space="0" w:color="000000"/>
            </w:tcBorders>
            <w:shd w:val="clear" w:color="auto" w:fill="auto"/>
          </w:tcPr>
          <w:p w:rsidR="00151B7E" w:rsidRPr="00E12782" w:rsidRDefault="00151B7E" w:rsidP="00D417A3">
            <w:pPr>
              <w:jc w:val="both"/>
              <w:rPr>
                <w:sz w:val="22"/>
                <w:szCs w:val="22"/>
              </w:rPr>
            </w:pPr>
            <w:r w:rsidRPr="00E12782">
              <w:rPr>
                <w:sz w:val="22"/>
                <w:szCs w:val="22"/>
              </w:rPr>
              <w:t>Директор, заместитель директора по УВР</w:t>
            </w:r>
          </w:p>
        </w:tc>
      </w:tr>
      <w:tr w:rsidR="00151B7E" w:rsidRPr="00E12782" w:rsidTr="007708E6">
        <w:trPr>
          <w:trHeight w:val="549"/>
        </w:trPr>
        <w:tc>
          <w:tcPr>
            <w:tcW w:w="271" w:type="pct"/>
            <w:tcBorders>
              <w:top w:val="single" w:sz="4" w:space="0" w:color="000000"/>
              <w:left w:val="single" w:sz="4" w:space="0" w:color="000000"/>
              <w:bottom w:val="single" w:sz="4" w:space="0" w:color="000000"/>
            </w:tcBorders>
            <w:shd w:val="clear" w:color="auto" w:fill="auto"/>
          </w:tcPr>
          <w:p w:rsidR="00151B7E" w:rsidRPr="00E12782" w:rsidRDefault="00151B7E" w:rsidP="00D417A3">
            <w:pPr>
              <w:jc w:val="both"/>
              <w:rPr>
                <w:sz w:val="22"/>
                <w:szCs w:val="22"/>
              </w:rPr>
            </w:pPr>
            <w:r w:rsidRPr="00E12782">
              <w:rPr>
                <w:sz w:val="22"/>
                <w:szCs w:val="22"/>
              </w:rPr>
              <w:lastRenderedPageBreak/>
              <w:t>2</w:t>
            </w:r>
          </w:p>
        </w:tc>
        <w:tc>
          <w:tcPr>
            <w:tcW w:w="2673" w:type="pct"/>
            <w:tcBorders>
              <w:top w:val="single" w:sz="4" w:space="0" w:color="000000"/>
              <w:left w:val="single" w:sz="4" w:space="0" w:color="000000"/>
              <w:bottom w:val="single" w:sz="4" w:space="0" w:color="000000"/>
            </w:tcBorders>
            <w:shd w:val="clear" w:color="auto" w:fill="auto"/>
          </w:tcPr>
          <w:p w:rsidR="00151B7E" w:rsidRPr="00E12782" w:rsidRDefault="00151B7E" w:rsidP="00D417A3">
            <w:pPr>
              <w:jc w:val="both"/>
              <w:rPr>
                <w:sz w:val="22"/>
                <w:szCs w:val="22"/>
              </w:rPr>
            </w:pPr>
            <w:r w:rsidRPr="00E12782">
              <w:rPr>
                <w:sz w:val="22"/>
                <w:szCs w:val="22"/>
              </w:rPr>
              <w:t>Информирование родителей по профилактике и предупреждению травматизма и несчастных случаев среди детей в быту</w:t>
            </w:r>
          </w:p>
        </w:tc>
        <w:tc>
          <w:tcPr>
            <w:tcW w:w="940" w:type="pct"/>
            <w:tcBorders>
              <w:top w:val="single" w:sz="4" w:space="0" w:color="000000"/>
              <w:left w:val="single" w:sz="4" w:space="0" w:color="000000"/>
              <w:bottom w:val="single" w:sz="4" w:space="0" w:color="000000"/>
            </w:tcBorders>
            <w:shd w:val="clear" w:color="auto" w:fill="auto"/>
          </w:tcPr>
          <w:p w:rsidR="00151B7E" w:rsidRPr="00E12782" w:rsidRDefault="00151B7E" w:rsidP="00D417A3">
            <w:pPr>
              <w:jc w:val="both"/>
              <w:rPr>
                <w:sz w:val="22"/>
                <w:szCs w:val="22"/>
              </w:rPr>
            </w:pPr>
            <w:r w:rsidRPr="00E12782">
              <w:rPr>
                <w:sz w:val="22"/>
                <w:szCs w:val="22"/>
              </w:rPr>
              <w:t>В течение года</w:t>
            </w:r>
          </w:p>
        </w:tc>
        <w:tc>
          <w:tcPr>
            <w:tcW w:w="1116" w:type="pct"/>
            <w:tcBorders>
              <w:top w:val="single" w:sz="4" w:space="0" w:color="000000"/>
              <w:left w:val="single" w:sz="4" w:space="0" w:color="000000"/>
              <w:bottom w:val="single" w:sz="4" w:space="0" w:color="000000"/>
              <w:right w:val="single" w:sz="4" w:space="0" w:color="000000"/>
            </w:tcBorders>
            <w:shd w:val="clear" w:color="auto" w:fill="auto"/>
          </w:tcPr>
          <w:p w:rsidR="00151B7E" w:rsidRPr="00E12782" w:rsidRDefault="00151B7E" w:rsidP="00D417A3">
            <w:pPr>
              <w:jc w:val="both"/>
              <w:rPr>
                <w:sz w:val="22"/>
                <w:szCs w:val="22"/>
              </w:rPr>
            </w:pPr>
            <w:r w:rsidRPr="00E12782">
              <w:rPr>
                <w:sz w:val="22"/>
                <w:szCs w:val="22"/>
              </w:rPr>
              <w:t>Классные руководители, социальный педагог</w:t>
            </w:r>
          </w:p>
        </w:tc>
      </w:tr>
      <w:tr w:rsidR="00151B7E" w:rsidRPr="00E12782" w:rsidTr="007708E6">
        <w:trPr>
          <w:trHeight w:val="549"/>
        </w:trPr>
        <w:tc>
          <w:tcPr>
            <w:tcW w:w="271" w:type="pct"/>
            <w:tcBorders>
              <w:top w:val="single" w:sz="4" w:space="0" w:color="000000"/>
              <w:left w:val="single" w:sz="4" w:space="0" w:color="000000"/>
              <w:bottom w:val="single" w:sz="4" w:space="0" w:color="000000"/>
            </w:tcBorders>
            <w:shd w:val="clear" w:color="auto" w:fill="auto"/>
          </w:tcPr>
          <w:p w:rsidR="00151B7E" w:rsidRPr="00E12782" w:rsidRDefault="00151B7E" w:rsidP="00D417A3">
            <w:pPr>
              <w:jc w:val="both"/>
              <w:rPr>
                <w:sz w:val="22"/>
                <w:szCs w:val="22"/>
              </w:rPr>
            </w:pPr>
            <w:r w:rsidRPr="00E12782">
              <w:rPr>
                <w:sz w:val="22"/>
                <w:szCs w:val="22"/>
              </w:rPr>
              <w:t>3</w:t>
            </w:r>
          </w:p>
        </w:tc>
        <w:tc>
          <w:tcPr>
            <w:tcW w:w="2673" w:type="pct"/>
            <w:tcBorders>
              <w:top w:val="single" w:sz="4" w:space="0" w:color="000000"/>
              <w:left w:val="single" w:sz="4" w:space="0" w:color="000000"/>
              <w:bottom w:val="single" w:sz="4" w:space="0" w:color="000000"/>
            </w:tcBorders>
            <w:shd w:val="clear" w:color="auto" w:fill="auto"/>
          </w:tcPr>
          <w:p w:rsidR="00151B7E" w:rsidRPr="00E12782" w:rsidRDefault="00151B7E" w:rsidP="00D417A3">
            <w:pPr>
              <w:jc w:val="both"/>
              <w:rPr>
                <w:sz w:val="22"/>
                <w:szCs w:val="22"/>
              </w:rPr>
            </w:pPr>
            <w:r w:rsidRPr="00E12782">
              <w:rPr>
                <w:sz w:val="22"/>
                <w:szCs w:val="22"/>
              </w:rPr>
              <w:t>Контроль соответствия состояния кабинетов повышенной опасности с требованиями техники безопасности и производственной санитарии</w:t>
            </w:r>
          </w:p>
        </w:tc>
        <w:tc>
          <w:tcPr>
            <w:tcW w:w="940" w:type="pct"/>
            <w:tcBorders>
              <w:top w:val="single" w:sz="4" w:space="0" w:color="000000"/>
              <w:left w:val="single" w:sz="4" w:space="0" w:color="000000"/>
              <w:bottom w:val="single" w:sz="4" w:space="0" w:color="000000"/>
            </w:tcBorders>
            <w:shd w:val="clear" w:color="auto" w:fill="auto"/>
          </w:tcPr>
          <w:p w:rsidR="00151B7E" w:rsidRPr="00E12782" w:rsidRDefault="00151B7E" w:rsidP="00D417A3">
            <w:pPr>
              <w:jc w:val="both"/>
              <w:rPr>
                <w:sz w:val="22"/>
                <w:szCs w:val="22"/>
              </w:rPr>
            </w:pPr>
            <w:r w:rsidRPr="00E12782">
              <w:rPr>
                <w:sz w:val="22"/>
                <w:szCs w:val="22"/>
              </w:rPr>
              <w:t>В течение года</w:t>
            </w:r>
          </w:p>
        </w:tc>
        <w:tc>
          <w:tcPr>
            <w:tcW w:w="1116" w:type="pct"/>
            <w:tcBorders>
              <w:top w:val="single" w:sz="4" w:space="0" w:color="000000"/>
              <w:left w:val="single" w:sz="4" w:space="0" w:color="000000"/>
              <w:bottom w:val="single" w:sz="4" w:space="0" w:color="000000"/>
              <w:right w:val="single" w:sz="4" w:space="0" w:color="000000"/>
            </w:tcBorders>
            <w:shd w:val="clear" w:color="auto" w:fill="auto"/>
          </w:tcPr>
          <w:p w:rsidR="00151B7E" w:rsidRPr="00E12782" w:rsidRDefault="00151B7E" w:rsidP="00D417A3">
            <w:pPr>
              <w:jc w:val="both"/>
              <w:rPr>
                <w:sz w:val="22"/>
                <w:szCs w:val="22"/>
              </w:rPr>
            </w:pPr>
            <w:r w:rsidRPr="00E12782">
              <w:rPr>
                <w:sz w:val="22"/>
                <w:szCs w:val="22"/>
              </w:rPr>
              <w:t>Заведующие кабинетами</w:t>
            </w:r>
          </w:p>
        </w:tc>
      </w:tr>
      <w:tr w:rsidR="00151B7E" w:rsidRPr="00E12782" w:rsidTr="007708E6">
        <w:trPr>
          <w:trHeight w:val="549"/>
        </w:trPr>
        <w:tc>
          <w:tcPr>
            <w:tcW w:w="271" w:type="pct"/>
            <w:tcBorders>
              <w:top w:val="single" w:sz="4" w:space="0" w:color="000000"/>
              <w:left w:val="single" w:sz="4" w:space="0" w:color="000000"/>
              <w:bottom w:val="single" w:sz="4" w:space="0" w:color="000000"/>
            </w:tcBorders>
            <w:shd w:val="clear" w:color="auto" w:fill="auto"/>
          </w:tcPr>
          <w:p w:rsidR="00151B7E" w:rsidRPr="00E12782" w:rsidRDefault="00151B7E" w:rsidP="00D417A3">
            <w:pPr>
              <w:jc w:val="both"/>
              <w:rPr>
                <w:sz w:val="22"/>
                <w:szCs w:val="22"/>
              </w:rPr>
            </w:pPr>
            <w:r w:rsidRPr="00E12782">
              <w:rPr>
                <w:sz w:val="22"/>
                <w:szCs w:val="22"/>
              </w:rPr>
              <w:t>4</w:t>
            </w:r>
          </w:p>
        </w:tc>
        <w:tc>
          <w:tcPr>
            <w:tcW w:w="2673" w:type="pct"/>
            <w:tcBorders>
              <w:top w:val="single" w:sz="4" w:space="0" w:color="000000"/>
              <w:left w:val="single" w:sz="4" w:space="0" w:color="000000"/>
              <w:bottom w:val="single" w:sz="4" w:space="0" w:color="000000"/>
            </w:tcBorders>
            <w:shd w:val="clear" w:color="auto" w:fill="auto"/>
          </w:tcPr>
          <w:p w:rsidR="00151B7E" w:rsidRPr="00E12782" w:rsidRDefault="00151B7E" w:rsidP="00D417A3">
            <w:pPr>
              <w:jc w:val="both"/>
              <w:rPr>
                <w:sz w:val="22"/>
                <w:szCs w:val="22"/>
              </w:rPr>
            </w:pPr>
            <w:r w:rsidRPr="00E12782">
              <w:rPr>
                <w:sz w:val="22"/>
                <w:szCs w:val="22"/>
              </w:rPr>
              <w:t xml:space="preserve">Обеспечение безопасности в кабинетах спортивном зале, </w:t>
            </w:r>
            <w:r w:rsidR="00AD148F" w:rsidRPr="00E12782">
              <w:rPr>
                <w:sz w:val="22"/>
                <w:szCs w:val="22"/>
              </w:rPr>
              <w:t>трудового обучения</w:t>
            </w:r>
          </w:p>
        </w:tc>
        <w:tc>
          <w:tcPr>
            <w:tcW w:w="940" w:type="pct"/>
            <w:tcBorders>
              <w:top w:val="single" w:sz="4" w:space="0" w:color="000000"/>
              <w:left w:val="single" w:sz="4" w:space="0" w:color="000000"/>
              <w:bottom w:val="single" w:sz="4" w:space="0" w:color="000000"/>
            </w:tcBorders>
            <w:shd w:val="clear" w:color="auto" w:fill="auto"/>
          </w:tcPr>
          <w:p w:rsidR="00151B7E" w:rsidRPr="00E12782" w:rsidRDefault="00151B7E" w:rsidP="00D417A3">
            <w:pPr>
              <w:jc w:val="both"/>
              <w:rPr>
                <w:sz w:val="22"/>
                <w:szCs w:val="22"/>
              </w:rPr>
            </w:pPr>
            <w:r w:rsidRPr="00E12782">
              <w:rPr>
                <w:sz w:val="22"/>
                <w:szCs w:val="22"/>
              </w:rPr>
              <w:t>В течение года</w:t>
            </w:r>
          </w:p>
        </w:tc>
        <w:tc>
          <w:tcPr>
            <w:tcW w:w="1116" w:type="pct"/>
            <w:tcBorders>
              <w:top w:val="single" w:sz="4" w:space="0" w:color="000000"/>
              <w:left w:val="single" w:sz="4" w:space="0" w:color="000000"/>
              <w:bottom w:val="single" w:sz="4" w:space="0" w:color="000000"/>
              <w:right w:val="single" w:sz="4" w:space="0" w:color="000000"/>
            </w:tcBorders>
            <w:shd w:val="clear" w:color="auto" w:fill="auto"/>
          </w:tcPr>
          <w:p w:rsidR="00151B7E" w:rsidRPr="00E12782" w:rsidRDefault="00151B7E" w:rsidP="00D417A3">
            <w:pPr>
              <w:jc w:val="both"/>
              <w:rPr>
                <w:sz w:val="22"/>
                <w:szCs w:val="22"/>
              </w:rPr>
            </w:pPr>
            <w:r w:rsidRPr="00E12782">
              <w:rPr>
                <w:sz w:val="22"/>
                <w:szCs w:val="22"/>
              </w:rPr>
              <w:t>Заведующие кабинетами</w:t>
            </w:r>
          </w:p>
        </w:tc>
      </w:tr>
      <w:tr w:rsidR="00151B7E" w:rsidRPr="00E12782" w:rsidTr="007708E6">
        <w:trPr>
          <w:trHeight w:val="549"/>
        </w:trPr>
        <w:tc>
          <w:tcPr>
            <w:tcW w:w="271" w:type="pct"/>
            <w:tcBorders>
              <w:top w:val="single" w:sz="4" w:space="0" w:color="000000"/>
              <w:left w:val="single" w:sz="4" w:space="0" w:color="000000"/>
              <w:bottom w:val="single" w:sz="4" w:space="0" w:color="000000"/>
            </w:tcBorders>
            <w:shd w:val="clear" w:color="auto" w:fill="auto"/>
          </w:tcPr>
          <w:p w:rsidR="00151B7E" w:rsidRPr="00E12782" w:rsidRDefault="00151B7E" w:rsidP="00D417A3">
            <w:pPr>
              <w:jc w:val="both"/>
              <w:rPr>
                <w:sz w:val="22"/>
                <w:szCs w:val="22"/>
              </w:rPr>
            </w:pPr>
            <w:r w:rsidRPr="00E12782">
              <w:rPr>
                <w:sz w:val="22"/>
                <w:szCs w:val="22"/>
              </w:rPr>
              <w:t>5</w:t>
            </w:r>
          </w:p>
        </w:tc>
        <w:tc>
          <w:tcPr>
            <w:tcW w:w="2673" w:type="pct"/>
            <w:tcBorders>
              <w:top w:val="single" w:sz="4" w:space="0" w:color="000000"/>
              <w:left w:val="single" w:sz="4" w:space="0" w:color="000000"/>
              <w:bottom w:val="single" w:sz="4" w:space="0" w:color="000000"/>
            </w:tcBorders>
            <w:shd w:val="clear" w:color="auto" w:fill="auto"/>
          </w:tcPr>
          <w:p w:rsidR="00151B7E" w:rsidRPr="00E12782" w:rsidRDefault="00151B7E" w:rsidP="00D417A3">
            <w:pPr>
              <w:jc w:val="both"/>
              <w:rPr>
                <w:sz w:val="22"/>
                <w:szCs w:val="22"/>
              </w:rPr>
            </w:pPr>
            <w:r w:rsidRPr="00E12782">
              <w:rPr>
                <w:sz w:val="22"/>
                <w:szCs w:val="22"/>
              </w:rPr>
              <w:t>Обеспечение постоянных мер безопасности и охраны жизни и здоровья детей при проведении массовых мероприятий</w:t>
            </w:r>
          </w:p>
        </w:tc>
        <w:tc>
          <w:tcPr>
            <w:tcW w:w="940" w:type="pct"/>
            <w:tcBorders>
              <w:top w:val="single" w:sz="4" w:space="0" w:color="000000"/>
              <w:left w:val="single" w:sz="4" w:space="0" w:color="000000"/>
              <w:bottom w:val="single" w:sz="4" w:space="0" w:color="000000"/>
            </w:tcBorders>
            <w:shd w:val="clear" w:color="auto" w:fill="auto"/>
          </w:tcPr>
          <w:p w:rsidR="00151B7E" w:rsidRPr="00E12782" w:rsidRDefault="00151B7E" w:rsidP="00D417A3">
            <w:pPr>
              <w:jc w:val="both"/>
              <w:rPr>
                <w:sz w:val="22"/>
                <w:szCs w:val="22"/>
              </w:rPr>
            </w:pPr>
            <w:r w:rsidRPr="00E12782">
              <w:rPr>
                <w:sz w:val="22"/>
                <w:szCs w:val="22"/>
              </w:rPr>
              <w:t>В течение года</w:t>
            </w:r>
          </w:p>
        </w:tc>
        <w:tc>
          <w:tcPr>
            <w:tcW w:w="1116" w:type="pct"/>
            <w:tcBorders>
              <w:top w:val="single" w:sz="4" w:space="0" w:color="000000"/>
              <w:left w:val="single" w:sz="4" w:space="0" w:color="000000"/>
              <w:bottom w:val="single" w:sz="4" w:space="0" w:color="000000"/>
              <w:right w:val="single" w:sz="4" w:space="0" w:color="000000"/>
            </w:tcBorders>
            <w:shd w:val="clear" w:color="auto" w:fill="auto"/>
          </w:tcPr>
          <w:p w:rsidR="00151B7E" w:rsidRPr="00E12782" w:rsidRDefault="00151B7E" w:rsidP="00D417A3">
            <w:pPr>
              <w:jc w:val="both"/>
              <w:rPr>
                <w:sz w:val="22"/>
                <w:szCs w:val="22"/>
              </w:rPr>
            </w:pPr>
            <w:r w:rsidRPr="00E12782">
              <w:rPr>
                <w:sz w:val="22"/>
                <w:szCs w:val="22"/>
              </w:rPr>
              <w:t>Заместитель директора по УВР</w:t>
            </w:r>
          </w:p>
        </w:tc>
      </w:tr>
      <w:tr w:rsidR="00151B7E" w:rsidRPr="00E12782" w:rsidTr="007708E6">
        <w:trPr>
          <w:trHeight w:val="549"/>
        </w:trPr>
        <w:tc>
          <w:tcPr>
            <w:tcW w:w="271" w:type="pct"/>
            <w:tcBorders>
              <w:top w:val="single" w:sz="4" w:space="0" w:color="000000"/>
              <w:left w:val="single" w:sz="4" w:space="0" w:color="000000"/>
              <w:bottom w:val="single" w:sz="4" w:space="0" w:color="000000"/>
            </w:tcBorders>
            <w:shd w:val="clear" w:color="auto" w:fill="auto"/>
          </w:tcPr>
          <w:p w:rsidR="00151B7E" w:rsidRPr="00E12782" w:rsidRDefault="00151B7E" w:rsidP="00D417A3">
            <w:pPr>
              <w:jc w:val="both"/>
              <w:rPr>
                <w:sz w:val="22"/>
                <w:szCs w:val="22"/>
              </w:rPr>
            </w:pPr>
            <w:r w:rsidRPr="00E12782">
              <w:rPr>
                <w:sz w:val="22"/>
                <w:szCs w:val="22"/>
              </w:rPr>
              <w:t>6</w:t>
            </w:r>
          </w:p>
        </w:tc>
        <w:tc>
          <w:tcPr>
            <w:tcW w:w="2673" w:type="pct"/>
            <w:tcBorders>
              <w:top w:val="single" w:sz="4" w:space="0" w:color="000000"/>
              <w:left w:val="single" w:sz="4" w:space="0" w:color="000000"/>
              <w:bottom w:val="single" w:sz="4" w:space="0" w:color="000000"/>
            </w:tcBorders>
            <w:shd w:val="clear" w:color="auto" w:fill="auto"/>
          </w:tcPr>
          <w:p w:rsidR="00151B7E" w:rsidRPr="00E12782" w:rsidRDefault="00151B7E" w:rsidP="00D417A3">
            <w:pPr>
              <w:jc w:val="both"/>
              <w:rPr>
                <w:sz w:val="22"/>
                <w:szCs w:val="22"/>
              </w:rPr>
            </w:pPr>
            <w:r w:rsidRPr="00E12782">
              <w:rPr>
                <w:sz w:val="22"/>
                <w:szCs w:val="22"/>
              </w:rPr>
              <w:t>Определение уровня физического развития и физической подготовки учащихся, анализ полученных результатов на заседании ШМО</w:t>
            </w:r>
          </w:p>
        </w:tc>
        <w:tc>
          <w:tcPr>
            <w:tcW w:w="940" w:type="pct"/>
            <w:tcBorders>
              <w:top w:val="single" w:sz="4" w:space="0" w:color="000000"/>
              <w:left w:val="single" w:sz="4" w:space="0" w:color="000000"/>
              <w:bottom w:val="single" w:sz="4" w:space="0" w:color="000000"/>
            </w:tcBorders>
            <w:shd w:val="clear" w:color="auto" w:fill="auto"/>
          </w:tcPr>
          <w:p w:rsidR="00151B7E" w:rsidRPr="00E12782" w:rsidRDefault="00151B7E" w:rsidP="00D417A3">
            <w:pPr>
              <w:jc w:val="both"/>
              <w:rPr>
                <w:sz w:val="22"/>
                <w:szCs w:val="22"/>
              </w:rPr>
            </w:pPr>
            <w:r w:rsidRPr="00E12782">
              <w:rPr>
                <w:sz w:val="22"/>
                <w:szCs w:val="22"/>
              </w:rPr>
              <w:t>Октябрь</w:t>
            </w:r>
          </w:p>
        </w:tc>
        <w:tc>
          <w:tcPr>
            <w:tcW w:w="1116" w:type="pct"/>
            <w:tcBorders>
              <w:top w:val="single" w:sz="4" w:space="0" w:color="000000"/>
              <w:left w:val="single" w:sz="4" w:space="0" w:color="000000"/>
              <w:bottom w:val="single" w:sz="4" w:space="0" w:color="000000"/>
              <w:right w:val="single" w:sz="4" w:space="0" w:color="000000"/>
            </w:tcBorders>
            <w:shd w:val="clear" w:color="auto" w:fill="auto"/>
          </w:tcPr>
          <w:p w:rsidR="00151B7E" w:rsidRPr="00E12782" w:rsidRDefault="00151B7E" w:rsidP="00D417A3">
            <w:pPr>
              <w:jc w:val="both"/>
              <w:rPr>
                <w:sz w:val="22"/>
                <w:szCs w:val="22"/>
              </w:rPr>
            </w:pPr>
            <w:r w:rsidRPr="00E12782">
              <w:rPr>
                <w:sz w:val="22"/>
                <w:szCs w:val="22"/>
              </w:rPr>
              <w:t>Учителя физкультуры</w:t>
            </w:r>
          </w:p>
        </w:tc>
      </w:tr>
      <w:tr w:rsidR="00151B7E" w:rsidRPr="00E12782" w:rsidTr="007708E6">
        <w:trPr>
          <w:trHeight w:val="549"/>
        </w:trPr>
        <w:tc>
          <w:tcPr>
            <w:tcW w:w="271" w:type="pct"/>
            <w:tcBorders>
              <w:top w:val="single" w:sz="4" w:space="0" w:color="000000"/>
              <w:left w:val="single" w:sz="4" w:space="0" w:color="000000"/>
              <w:bottom w:val="single" w:sz="4" w:space="0" w:color="000000"/>
            </w:tcBorders>
            <w:shd w:val="clear" w:color="auto" w:fill="auto"/>
          </w:tcPr>
          <w:p w:rsidR="00151B7E" w:rsidRPr="00E12782" w:rsidRDefault="00151B7E" w:rsidP="00D417A3">
            <w:pPr>
              <w:jc w:val="both"/>
              <w:rPr>
                <w:sz w:val="22"/>
                <w:szCs w:val="22"/>
              </w:rPr>
            </w:pPr>
            <w:r w:rsidRPr="00E12782">
              <w:rPr>
                <w:sz w:val="22"/>
                <w:szCs w:val="22"/>
              </w:rPr>
              <w:t>7</w:t>
            </w:r>
          </w:p>
        </w:tc>
        <w:tc>
          <w:tcPr>
            <w:tcW w:w="2673" w:type="pct"/>
            <w:tcBorders>
              <w:top w:val="single" w:sz="4" w:space="0" w:color="000000"/>
              <w:left w:val="single" w:sz="4" w:space="0" w:color="000000"/>
              <w:bottom w:val="single" w:sz="4" w:space="0" w:color="000000"/>
            </w:tcBorders>
            <w:shd w:val="clear" w:color="auto" w:fill="auto"/>
          </w:tcPr>
          <w:p w:rsidR="00151B7E" w:rsidRPr="00E12782" w:rsidRDefault="00151B7E" w:rsidP="00D417A3">
            <w:pPr>
              <w:jc w:val="both"/>
              <w:rPr>
                <w:sz w:val="22"/>
                <w:szCs w:val="22"/>
              </w:rPr>
            </w:pPr>
            <w:r w:rsidRPr="00E12782">
              <w:rPr>
                <w:sz w:val="22"/>
                <w:szCs w:val="22"/>
              </w:rPr>
              <w:t>Организация медицинского осмотра учащихся школы</w:t>
            </w:r>
          </w:p>
        </w:tc>
        <w:tc>
          <w:tcPr>
            <w:tcW w:w="940" w:type="pct"/>
            <w:tcBorders>
              <w:top w:val="single" w:sz="4" w:space="0" w:color="000000"/>
              <w:left w:val="single" w:sz="4" w:space="0" w:color="000000"/>
              <w:bottom w:val="single" w:sz="4" w:space="0" w:color="000000"/>
            </w:tcBorders>
            <w:shd w:val="clear" w:color="auto" w:fill="auto"/>
          </w:tcPr>
          <w:p w:rsidR="00151B7E" w:rsidRPr="00E12782" w:rsidRDefault="00151B7E" w:rsidP="00D417A3">
            <w:pPr>
              <w:jc w:val="both"/>
              <w:rPr>
                <w:sz w:val="22"/>
                <w:szCs w:val="22"/>
              </w:rPr>
            </w:pPr>
            <w:r w:rsidRPr="00E12782">
              <w:rPr>
                <w:sz w:val="22"/>
                <w:szCs w:val="22"/>
              </w:rPr>
              <w:t>В течение года</w:t>
            </w:r>
          </w:p>
        </w:tc>
        <w:tc>
          <w:tcPr>
            <w:tcW w:w="1116" w:type="pct"/>
            <w:tcBorders>
              <w:top w:val="single" w:sz="4" w:space="0" w:color="000000"/>
              <w:left w:val="single" w:sz="4" w:space="0" w:color="000000"/>
              <w:bottom w:val="single" w:sz="4" w:space="0" w:color="000000"/>
              <w:right w:val="single" w:sz="4" w:space="0" w:color="000000"/>
            </w:tcBorders>
            <w:shd w:val="clear" w:color="auto" w:fill="auto"/>
          </w:tcPr>
          <w:p w:rsidR="00151B7E" w:rsidRPr="00E12782" w:rsidRDefault="00151B7E" w:rsidP="00D417A3">
            <w:pPr>
              <w:jc w:val="both"/>
              <w:rPr>
                <w:sz w:val="22"/>
                <w:szCs w:val="22"/>
              </w:rPr>
            </w:pPr>
            <w:r w:rsidRPr="00E12782">
              <w:rPr>
                <w:sz w:val="22"/>
                <w:szCs w:val="22"/>
              </w:rPr>
              <w:t>Директор</w:t>
            </w:r>
          </w:p>
        </w:tc>
      </w:tr>
      <w:tr w:rsidR="00151B7E" w:rsidRPr="00E12782" w:rsidTr="007708E6">
        <w:trPr>
          <w:trHeight w:val="549"/>
        </w:trPr>
        <w:tc>
          <w:tcPr>
            <w:tcW w:w="271" w:type="pct"/>
            <w:tcBorders>
              <w:top w:val="single" w:sz="4" w:space="0" w:color="000000"/>
              <w:left w:val="single" w:sz="4" w:space="0" w:color="000000"/>
              <w:bottom w:val="single" w:sz="4" w:space="0" w:color="000000"/>
            </w:tcBorders>
            <w:shd w:val="clear" w:color="auto" w:fill="auto"/>
          </w:tcPr>
          <w:p w:rsidR="00151B7E" w:rsidRPr="00E12782" w:rsidRDefault="00151B7E" w:rsidP="00D417A3">
            <w:pPr>
              <w:jc w:val="both"/>
              <w:rPr>
                <w:sz w:val="22"/>
                <w:szCs w:val="22"/>
              </w:rPr>
            </w:pPr>
            <w:r w:rsidRPr="00E12782">
              <w:rPr>
                <w:sz w:val="22"/>
                <w:szCs w:val="22"/>
              </w:rPr>
              <w:t>8</w:t>
            </w:r>
          </w:p>
        </w:tc>
        <w:tc>
          <w:tcPr>
            <w:tcW w:w="2673" w:type="pct"/>
            <w:tcBorders>
              <w:top w:val="single" w:sz="4" w:space="0" w:color="000000"/>
              <w:left w:val="single" w:sz="4" w:space="0" w:color="000000"/>
              <w:bottom w:val="single" w:sz="4" w:space="0" w:color="000000"/>
            </w:tcBorders>
            <w:shd w:val="clear" w:color="auto" w:fill="auto"/>
          </w:tcPr>
          <w:p w:rsidR="00151B7E" w:rsidRPr="00E12782" w:rsidRDefault="00151B7E" w:rsidP="00D417A3">
            <w:pPr>
              <w:jc w:val="both"/>
              <w:rPr>
                <w:sz w:val="22"/>
                <w:szCs w:val="22"/>
              </w:rPr>
            </w:pPr>
            <w:r w:rsidRPr="00E12782">
              <w:rPr>
                <w:sz w:val="22"/>
                <w:szCs w:val="22"/>
              </w:rPr>
              <w:t>Диагностические исследования в 1-х, 5-х, классах: дозировка домашнего задания, здоровье учеников в режиме дня школы, нормализация учебной нагрузки</w:t>
            </w:r>
          </w:p>
        </w:tc>
        <w:tc>
          <w:tcPr>
            <w:tcW w:w="940" w:type="pct"/>
            <w:tcBorders>
              <w:top w:val="single" w:sz="4" w:space="0" w:color="000000"/>
              <w:left w:val="single" w:sz="4" w:space="0" w:color="000000"/>
              <w:bottom w:val="single" w:sz="4" w:space="0" w:color="000000"/>
            </w:tcBorders>
            <w:shd w:val="clear" w:color="auto" w:fill="auto"/>
          </w:tcPr>
          <w:p w:rsidR="00151B7E" w:rsidRPr="00E12782" w:rsidRDefault="00151B7E" w:rsidP="00D417A3">
            <w:pPr>
              <w:jc w:val="both"/>
              <w:rPr>
                <w:sz w:val="22"/>
                <w:szCs w:val="22"/>
              </w:rPr>
            </w:pPr>
            <w:r w:rsidRPr="00E12782">
              <w:rPr>
                <w:sz w:val="22"/>
                <w:szCs w:val="22"/>
              </w:rPr>
              <w:t>Ноябрь</w:t>
            </w:r>
          </w:p>
        </w:tc>
        <w:tc>
          <w:tcPr>
            <w:tcW w:w="1116" w:type="pct"/>
            <w:tcBorders>
              <w:top w:val="single" w:sz="4" w:space="0" w:color="000000"/>
              <w:left w:val="single" w:sz="4" w:space="0" w:color="000000"/>
              <w:bottom w:val="single" w:sz="4" w:space="0" w:color="000000"/>
              <w:right w:val="single" w:sz="4" w:space="0" w:color="000000"/>
            </w:tcBorders>
            <w:shd w:val="clear" w:color="auto" w:fill="auto"/>
          </w:tcPr>
          <w:p w:rsidR="00151B7E" w:rsidRPr="00E12782" w:rsidRDefault="00151B7E" w:rsidP="00D417A3">
            <w:pPr>
              <w:jc w:val="both"/>
              <w:rPr>
                <w:sz w:val="22"/>
                <w:szCs w:val="22"/>
              </w:rPr>
            </w:pPr>
            <w:r w:rsidRPr="00E12782">
              <w:rPr>
                <w:sz w:val="22"/>
                <w:szCs w:val="22"/>
              </w:rPr>
              <w:t>Заместитель директора по УВР</w:t>
            </w:r>
          </w:p>
        </w:tc>
      </w:tr>
      <w:tr w:rsidR="00151B7E" w:rsidRPr="00E12782" w:rsidTr="007708E6">
        <w:trPr>
          <w:trHeight w:val="549"/>
        </w:trPr>
        <w:tc>
          <w:tcPr>
            <w:tcW w:w="271" w:type="pct"/>
            <w:tcBorders>
              <w:top w:val="single" w:sz="4" w:space="0" w:color="000000"/>
              <w:left w:val="single" w:sz="4" w:space="0" w:color="000000"/>
              <w:bottom w:val="single" w:sz="4" w:space="0" w:color="000000"/>
            </w:tcBorders>
            <w:shd w:val="clear" w:color="auto" w:fill="auto"/>
          </w:tcPr>
          <w:p w:rsidR="00151B7E" w:rsidRPr="00E12782" w:rsidRDefault="00151B7E" w:rsidP="00D417A3">
            <w:pPr>
              <w:jc w:val="both"/>
              <w:rPr>
                <w:sz w:val="22"/>
                <w:szCs w:val="22"/>
              </w:rPr>
            </w:pPr>
            <w:r w:rsidRPr="00E12782">
              <w:rPr>
                <w:sz w:val="22"/>
                <w:szCs w:val="22"/>
              </w:rPr>
              <w:t>9</w:t>
            </w:r>
          </w:p>
        </w:tc>
        <w:tc>
          <w:tcPr>
            <w:tcW w:w="2673" w:type="pct"/>
            <w:tcBorders>
              <w:top w:val="single" w:sz="4" w:space="0" w:color="000000"/>
              <w:left w:val="single" w:sz="4" w:space="0" w:color="000000"/>
              <w:bottom w:val="single" w:sz="4" w:space="0" w:color="000000"/>
            </w:tcBorders>
            <w:shd w:val="clear" w:color="auto" w:fill="auto"/>
          </w:tcPr>
          <w:p w:rsidR="00151B7E" w:rsidRPr="00E12782" w:rsidRDefault="00151B7E" w:rsidP="00D417A3">
            <w:pPr>
              <w:jc w:val="both"/>
              <w:rPr>
                <w:sz w:val="22"/>
                <w:szCs w:val="22"/>
              </w:rPr>
            </w:pPr>
            <w:r w:rsidRPr="00E12782">
              <w:rPr>
                <w:sz w:val="22"/>
                <w:szCs w:val="22"/>
              </w:rPr>
              <w:t>Обеспечение санитарно-гигиенического режима в школе</w:t>
            </w:r>
          </w:p>
        </w:tc>
        <w:tc>
          <w:tcPr>
            <w:tcW w:w="940" w:type="pct"/>
            <w:tcBorders>
              <w:top w:val="single" w:sz="4" w:space="0" w:color="000000"/>
              <w:left w:val="single" w:sz="4" w:space="0" w:color="000000"/>
              <w:bottom w:val="single" w:sz="4" w:space="0" w:color="000000"/>
            </w:tcBorders>
            <w:shd w:val="clear" w:color="auto" w:fill="auto"/>
          </w:tcPr>
          <w:p w:rsidR="00151B7E" w:rsidRPr="00E12782" w:rsidRDefault="00151B7E" w:rsidP="00D417A3">
            <w:pPr>
              <w:jc w:val="both"/>
              <w:rPr>
                <w:sz w:val="22"/>
                <w:szCs w:val="22"/>
              </w:rPr>
            </w:pPr>
            <w:r w:rsidRPr="00E12782">
              <w:rPr>
                <w:sz w:val="22"/>
                <w:szCs w:val="22"/>
              </w:rPr>
              <w:t>В течение года</w:t>
            </w:r>
          </w:p>
        </w:tc>
        <w:tc>
          <w:tcPr>
            <w:tcW w:w="1116" w:type="pct"/>
            <w:tcBorders>
              <w:top w:val="single" w:sz="4" w:space="0" w:color="000000"/>
              <w:left w:val="single" w:sz="4" w:space="0" w:color="000000"/>
              <w:bottom w:val="single" w:sz="4" w:space="0" w:color="000000"/>
              <w:right w:val="single" w:sz="4" w:space="0" w:color="000000"/>
            </w:tcBorders>
            <w:shd w:val="clear" w:color="auto" w:fill="auto"/>
          </w:tcPr>
          <w:p w:rsidR="00151B7E" w:rsidRPr="00E12782" w:rsidRDefault="00151B7E" w:rsidP="00D417A3">
            <w:pPr>
              <w:jc w:val="both"/>
              <w:rPr>
                <w:sz w:val="22"/>
                <w:szCs w:val="22"/>
              </w:rPr>
            </w:pPr>
            <w:r w:rsidRPr="00E12782">
              <w:rPr>
                <w:sz w:val="22"/>
                <w:szCs w:val="22"/>
              </w:rPr>
              <w:t>Заместитель директора по УВР</w:t>
            </w:r>
          </w:p>
        </w:tc>
      </w:tr>
      <w:tr w:rsidR="00151B7E" w:rsidRPr="00E12782" w:rsidTr="007708E6">
        <w:trPr>
          <w:trHeight w:val="549"/>
        </w:trPr>
        <w:tc>
          <w:tcPr>
            <w:tcW w:w="271" w:type="pct"/>
            <w:tcBorders>
              <w:top w:val="single" w:sz="4" w:space="0" w:color="000000"/>
              <w:left w:val="single" w:sz="4" w:space="0" w:color="000000"/>
              <w:bottom w:val="single" w:sz="4" w:space="0" w:color="000000"/>
            </w:tcBorders>
            <w:shd w:val="clear" w:color="auto" w:fill="auto"/>
          </w:tcPr>
          <w:p w:rsidR="00151B7E" w:rsidRPr="00E12782" w:rsidRDefault="00151B7E" w:rsidP="00D417A3">
            <w:pPr>
              <w:jc w:val="both"/>
              <w:rPr>
                <w:sz w:val="22"/>
                <w:szCs w:val="22"/>
              </w:rPr>
            </w:pPr>
            <w:r w:rsidRPr="00E12782">
              <w:rPr>
                <w:sz w:val="22"/>
                <w:szCs w:val="22"/>
              </w:rPr>
              <w:t>10</w:t>
            </w:r>
          </w:p>
        </w:tc>
        <w:tc>
          <w:tcPr>
            <w:tcW w:w="2673" w:type="pct"/>
            <w:tcBorders>
              <w:top w:val="single" w:sz="4" w:space="0" w:color="000000"/>
              <w:left w:val="single" w:sz="4" w:space="0" w:color="000000"/>
              <w:bottom w:val="single" w:sz="4" w:space="0" w:color="000000"/>
            </w:tcBorders>
            <w:shd w:val="clear" w:color="auto" w:fill="auto"/>
          </w:tcPr>
          <w:p w:rsidR="00151B7E" w:rsidRPr="00E12782" w:rsidRDefault="00151B7E" w:rsidP="00D417A3">
            <w:pPr>
              <w:jc w:val="both"/>
              <w:rPr>
                <w:sz w:val="22"/>
                <w:szCs w:val="22"/>
              </w:rPr>
            </w:pPr>
            <w:r w:rsidRPr="00E12782">
              <w:rPr>
                <w:sz w:val="22"/>
                <w:szCs w:val="22"/>
              </w:rPr>
              <w:t>Составление плана физкультурно-оздоровительных мероприятий на учебный год</w:t>
            </w:r>
          </w:p>
        </w:tc>
        <w:tc>
          <w:tcPr>
            <w:tcW w:w="940" w:type="pct"/>
            <w:tcBorders>
              <w:top w:val="single" w:sz="4" w:space="0" w:color="000000"/>
              <w:left w:val="single" w:sz="4" w:space="0" w:color="000000"/>
              <w:bottom w:val="single" w:sz="4" w:space="0" w:color="000000"/>
            </w:tcBorders>
            <w:shd w:val="clear" w:color="auto" w:fill="auto"/>
          </w:tcPr>
          <w:p w:rsidR="00151B7E" w:rsidRPr="00E12782" w:rsidRDefault="00151B7E" w:rsidP="00D417A3">
            <w:pPr>
              <w:jc w:val="both"/>
              <w:rPr>
                <w:sz w:val="22"/>
                <w:szCs w:val="22"/>
              </w:rPr>
            </w:pPr>
            <w:r w:rsidRPr="00E12782">
              <w:rPr>
                <w:sz w:val="22"/>
                <w:szCs w:val="22"/>
              </w:rPr>
              <w:t>Сентябрь</w:t>
            </w:r>
          </w:p>
        </w:tc>
        <w:tc>
          <w:tcPr>
            <w:tcW w:w="1116" w:type="pct"/>
            <w:tcBorders>
              <w:top w:val="single" w:sz="4" w:space="0" w:color="000000"/>
              <w:left w:val="single" w:sz="4" w:space="0" w:color="000000"/>
              <w:bottom w:val="single" w:sz="4" w:space="0" w:color="000000"/>
              <w:right w:val="single" w:sz="4" w:space="0" w:color="000000"/>
            </w:tcBorders>
            <w:shd w:val="clear" w:color="auto" w:fill="auto"/>
          </w:tcPr>
          <w:p w:rsidR="00151B7E" w:rsidRPr="00E12782" w:rsidRDefault="00151B7E" w:rsidP="00D417A3">
            <w:pPr>
              <w:jc w:val="both"/>
              <w:rPr>
                <w:sz w:val="22"/>
                <w:szCs w:val="22"/>
              </w:rPr>
            </w:pPr>
            <w:r w:rsidRPr="00E12782">
              <w:rPr>
                <w:sz w:val="22"/>
                <w:szCs w:val="22"/>
              </w:rPr>
              <w:t xml:space="preserve">Заместитель директора по </w:t>
            </w:r>
            <w:r w:rsidR="00F359C0" w:rsidRPr="00E12782">
              <w:rPr>
                <w:sz w:val="22"/>
                <w:szCs w:val="22"/>
              </w:rPr>
              <w:t>У</w:t>
            </w:r>
            <w:r w:rsidRPr="00E12782">
              <w:rPr>
                <w:sz w:val="22"/>
                <w:szCs w:val="22"/>
              </w:rPr>
              <w:t>ВР</w:t>
            </w:r>
          </w:p>
        </w:tc>
      </w:tr>
      <w:tr w:rsidR="00151B7E" w:rsidRPr="00E12782" w:rsidTr="007708E6">
        <w:trPr>
          <w:trHeight w:val="549"/>
        </w:trPr>
        <w:tc>
          <w:tcPr>
            <w:tcW w:w="271" w:type="pct"/>
            <w:tcBorders>
              <w:top w:val="single" w:sz="4" w:space="0" w:color="000000"/>
              <w:left w:val="single" w:sz="4" w:space="0" w:color="000000"/>
              <w:bottom w:val="single" w:sz="4" w:space="0" w:color="000000"/>
            </w:tcBorders>
            <w:shd w:val="clear" w:color="auto" w:fill="auto"/>
          </w:tcPr>
          <w:p w:rsidR="00151B7E" w:rsidRPr="00E12782" w:rsidRDefault="00151B7E" w:rsidP="00D417A3">
            <w:pPr>
              <w:jc w:val="both"/>
              <w:rPr>
                <w:sz w:val="22"/>
                <w:szCs w:val="22"/>
              </w:rPr>
            </w:pPr>
            <w:r w:rsidRPr="00E12782">
              <w:rPr>
                <w:sz w:val="22"/>
                <w:szCs w:val="22"/>
              </w:rPr>
              <w:t>11</w:t>
            </w:r>
          </w:p>
        </w:tc>
        <w:tc>
          <w:tcPr>
            <w:tcW w:w="2673" w:type="pct"/>
            <w:tcBorders>
              <w:top w:val="single" w:sz="4" w:space="0" w:color="000000"/>
              <w:left w:val="single" w:sz="4" w:space="0" w:color="000000"/>
              <w:bottom w:val="single" w:sz="4" w:space="0" w:color="000000"/>
            </w:tcBorders>
            <w:shd w:val="clear" w:color="auto" w:fill="auto"/>
          </w:tcPr>
          <w:p w:rsidR="00151B7E" w:rsidRPr="00E12782" w:rsidRDefault="00151B7E" w:rsidP="00D417A3">
            <w:pPr>
              <w:jc w:val="both"/>
              <w:rPr>
                <w:sz w:val="22"/>
                <w:szCs w:val="22"/>
              </w:rPr>
            </w:pPr>
            <w:r w:rsidRPr="00E12782">
              <w:rPr>
                <w:sz w:val="22"/>
                <w:szCs w:val="22"/>
              </w:rPr>
              <w:t>День здоровья</w:t>
            </w:r>
            <w:r w:rsidR="0007029C" w:rsidRPr="00E12782">
              <w:rPr>
                <w:sz w:val="22"/>
                <w:szCs w:val="22"/>
              </w:rPr>
              <w:t xml:space="preserve"> один раз в месяц</w:t>
            </w:r>
          </w:p>
        </w:tc>
        <w:tc>
          <w:tcPr>
            <w:tcW w:w="940" w:type="pct"/>
            <w:tcBorders>
              <w:top w:val="single" w:sz="4" w:space="0" w:color="000000"/>
              <w:left w:val="single" w:sz="4" w:space="0" w:color="000000"/>
              <w:bottom w:val="single" w:sz="4" w:space="0" w:color="000000"/>
            </w:tcBorders>
            <w:shd w:val="clear" w:color="auto" w:fill="auto"/>
          </w:tcPr>
          <w:p w:rsidR="00151B7E" w:rsidRPr="00E12782" w:rsidRDefault="00151B7E" w:rsidP="00D417A3">
            <w:pPr>
              <w:jc w:val="both"/>
              <w:rPr>
                <w:sz w:val="22"/>
                <w:szCs w:val="22"/>
              </w:rPr>
            </w:pPr>
            <w:r w:rsidRPr="00E12782">
              <w:rPr>
                <w:sz w:val="22"/>
                <w:szCs w:val="22"/>
              </w:rPr>
              <w:t>Сентябрь–май</w:t>
            </w:r>
          </w:p>
        </w:tc>
        <w:tc>
          <w:tcPr>
            <w:tcW w:w="1116" w:type="pct"/>
            <w:tcBorders>
              <w:top w:val="single" w:sz="4" w:space="0" w:color="000000"/>
              <w:left w:val="single" w:sz="4" w:space="0" w:color="000000"/>
              <w:bottom w:val="single" w:sz="4" w:space="0" w:color="000000"/>
              <w:right w:val="single" w:sz="4" w:space="0" w:color="000000"/>
            </w:tcBorders>
            <w:shd w:val="clear" w:color="auto" w:fill="auto"/>
          </w:tcPr>
          <w:p w:rsidR="00151B7E" w:rsidRPr="00E12782" w:rsidRDefault="00151B7E" w:rsidP="00D417A3">
            <w:pPr>
              <w:jc w:val="both"/>
              <w:rPr>
                <w:sz w:val="22"/>
                <w:szCs w:val="22"/>
              </w:rPr>
            </w:pPr>
            <w:r w:rsidRPr="00E12782">
              <w:rPr>
                <w:sz w:val="22"/>
                <w:szCs w:val="22"/>
              </w:rPr>
              <w:t>Учитель физкультуры</w:t>
            </w:r>
          </w:p>
        </w:tc>
      </w:tr>
      <w:tr w:rsidR="00151B7E" w:rsidRPr="00E12782" w:rsidTr="007708E6">
        <w:trPr>
          <w:trHeight w:val="549"/>
        </w:trPr>
        <w:tc>
          <w:tcPr>
            <w:tcW w:w="271" w:type="pct"/>
            <w:tcBorders>
              <w:top w:val="single" w:sz="4" w:space="0" w:color="000000"/>
              <w:left w:val="single" w:sz="4" w:space="0" w:color="000000"/>
              <w:bottom w:val="single" w:sz="4" w:space="0" w:color="000000"/>
            </w:tcBorders>
            <w:shd w:val="clear" w:color="auto" w:fill="auto"/>
          </w:tcPr>
          <w:p w:rsidR="00151B7E" w:rsidRPr="00E12782" w:rsidRDefault="00151B7E" w:rsidP="00D417A3">
            <w:pPr>
              <w:jc w:val="both"/>
              <w:rPr>
                <w:sz w:val="22"/>
                <w:szCs w:val="22"/>
              </w:rPr>
            </w:pPr>
            <w:r w:rsidRPr="00E12782">
              <w:rPr>
                <w:sz w:val="22"/>
                <w:szCs w:val="22"/>
              </w:rPr>
              <w:t>12</w:t>
            </w:r>
          </w:p>
        </w:tc>
        <w:tc>
          <w:tcPr>
            <w:tcW w:w="2673" w:type="pct"/>
            <w:tcBorders>
              <w:top w:val="single" w:sz="4" w:space="0" w:color="000000"/>
              <w:left w:val="single" w:sz="4" w:space="0" w:color="000000"/>
              <w:bottom w:val="single" w:sz="4" w:space="0" w:color="000000"/>
            </w:tcBorders>
            <w:shd w:val="clear" w:color="auto" w:fill="auto"/>
          </w:tcPr>
          <w:p w:rsidR="00151B7E" w:rsidRPr="00E12782" w:rsidRDefault="00151B7E" w:rsidP="00D417A3">
            <w:pPr>
              <w:jc w:val="both"/>
              <w:rPr>
                <w:sz w:val="22"/>
                <w:szCs w:val="22"/>
              </w:rPr>
            </w:pPr>
            <w:r w:rsidRPr="00E12782">
              <w:rPr>
                <w:sz w:val="22"/>
                <w:szCs w:val="22"/>
              </w:rPr>
              <w:t>Проводить:</w:t>
            </w:r>
          </w:p>
          <w:p w:rsidR="00151B7E" w:rsidRPr="00E12782" w:rsidRDefault="00151B7E" w:rsidP="00D417A3">
            <w:pPr>
              <w:jc w:val="both"/>
              <w:rPr>
                <w:sz w:val="22"/>
                <w:szCs w:val="22"/>
              </w:rPr>
            </w:pPr>
            <w:r w:rsidRPr="00E12782">
              <w:rPr>
                <w:sz w:val="22"/>
                <w:szCs w:val="22"/>
              </w:rPr>
              <w:t>– осмотр территории школы с целью выявления посторонних подозрительных предметов и их ликвидации;</w:t>
            </w:r>
          </w:p>
          <w:p w:rsidR="00151B7E" w:rsidRPr="00E12782" w:rsidRDefault="00151B7E" w:rsidP="00D417A3">
            <w:pPr>
              <w:jc w:val="both"/>
              <w:rPr>
                <w:sz w:val="22"/>
                <w:szCs w:val="22"/>
              </w:rPr>
            </w:pPr>
            <w:r w:rsidRPr="00E12782">
              <w:rPr>
                <w:sz w:val="22"/>
                <w:szCs w:val="22"/>
              </w:rPr>
              <w:t>– проверку состояния электропроводки, розеток, выключателей, светильников в учебных кабинетах, в случае обнаружения неисправностей принимать меры по их ликвидации;</w:t>
            </w:r>
          </w:p>
          <w:p w:rsidR="00151B7E" w:rsidRPr="00E12782" w:rsidRDefault="00151B7E" w:rsidP="00D417A3">
            <w:pPr>
              <w:jc w:val="both"/>
              <w:rPr>
                <w:sz w:val="22"/>
                <w:szCs w:val="22"/>
              </w:rPr>
            </w:pPr>
            <w:r w:rsidRPr="00E12782">
              <w:rPr>
                <w:sz w:val="22"/>
                <w:szCs w:val="22"/>
              </w:rPr>
              <w:t>– осмотр всех помещений, складов с целью выявления пожароопасных факторов;</w:t>
            </w:r>
          </w:p>
          <w:p w:rsidR="00151B7E" w:rsidRPr="00E12782" w:rsidRDefault="00151B7E" w:rsidP="00D417A3">
            <w:pPr>
              <w:jc w:val="both"/>
              <w:rPr>
                <w:sz w:val="22"/>
                <w:szCs w:val="22"/>
              </w:rPr>
            </w:pPr>
            <w:r w:rsidRPr="00E12782">
              <w:rPr>
                <w:sz w:val="22"/>
                <w:szCs w:val="22"/>
              </w:rPr>
              <w:t>– профилактические беседы по всем видам ТБ;</w:t>
            </w:r>
          </w:p>
          <w:p w:rsidR="00151B7E" w:rsidRPr="00E12782" w:rsidRDefault="00151B7E" w:rsidP="00D417A3">
            <w:pPr>
              <w:jc w:val="both"/>
              <w:rPr>
                <w:sz w:val="22"/>
                <w:szCs w:val="22"/>
              </w:rPr>
            </w:pPr>
            <w:r w:rsidRPr="00E12782">
              <w:rPr>
                <w:sz w:val="22"/>
                <w:szCs w:val="22"/>
              </w:rPr>
              <w:t>– беседы по профилактике детского травматизма, противопожарной безопасности с учащимися школы;</w:t>
            </w:r>
          </w:p>
          <w:p w:rsidR="00151B7E" w:rsidRPr="00E12782" w:rsidRDefault="00151B7E" w:rsidP="00D417A3">
            <w:pPr>
              <w:jc w:val="both"/>
              <w:rPr>
                <w:sz w:val="22"/>
                <w:szCs w:val="22"/>
              </w:rPr>
            </w:pPr>
            <w:r w:rsidRPr="00E12782">
              <w:rPr>
                <w:sz w:val="22"/>
                <w:szCs w:val="22"/>
              </w:rPr>
              <w:t>– тренировочные занятия по подготовке к действиям при угрозе и возникновении чрезвычайных ситуаций</w:t>
            </w:r>
          </w:p>
        </w:tc>
        <w:tc>
          <w:tcPr>
            <w:tcW w:w="940" w:type="pct"/>
            <w:tcBorders>
              <w:top w:val="single" w:sz="4" w:space="0" w:color="000000"/>
              <w:left w:val="single" w:sz="4" w:space="0" w:color="000000"/>
              <w:bottom w:val="single" w:sz="4" w:space="0" w:color="000000"/>
            </w:tcBorders>
            <w:shd w:val="clear" w:color="auto" w:fill="auto"/>
          </w:tcPr>
          <w:p w:rsidR="00151B7E" w:rsidRPr="00E12782" w:rsidRDefault="00151B7E" w:rsidP="00D417A3">
            <w:pPr>
              <w:jc w:val="both"/>
              <w:rPr>
                <w:sz w:val="22"/>
                <w:szCs w:val="22"/>
              </w:rPr>
            </w:pPr>
            <w:r w:rsidRPr="00E12782">
              <w:rPr>
                <w:sz w:val="22"/>
                <w:szCs w:val="22"/>
              </w:rPr>
              <w:t>В течение года</w:t>
            </w:r>
          </w:p>
        </w:tc>
        <w:tc>
          <w:tcPr>
            <w:tcW w:w="1116" w:type="pct"/>
            <w:tcBorders>
              <w:top w:val="single" w:sz="4" w:space="0" w:color="000000"/>
              <w:left w:val="single" w:sz="4" w:space="0" w:color="000000"/>
              <w:bottom w:val="single" w:sz="4" w:space="0" w:color="000000"/>
              <w:right w:val="single" w:sz="4" w:space="0" w:color="000000"/>
            </w:tcBorders>
            <w:shd w:val="clear" w:color="auto" w:fill="auto"/>
          </w:tcPr>
          <w:p w:rsidR="00151B7E" w:rsidRPr="00E12782" w:rsidRDefault="00151B7E" w:rsidP="00D417A3">
            <w:pPr>
              <w:jc w:val="both"/>
              <w:rPr>
                <w:sz w:val="22"/>
                <w:szCs w:val="22"/>
              </w:rPr>
            </w:pPr>
            <w:r w:rsidRPr="00E12782">
              <w:rPr>
                <w:sz w:val="22"/>
                <w:szCs w:val="22"/>
              </w:rPr>
              <w:t xml:space="preserve">Заведующие кабинетами, </w:t>
            </w:r>
            <w:r w:rsidR="00F359C0" w:rsidRPr="00E12782">
              <w:rPr>
                <w:sz w:val="22"/>
                <w:szCs w:val="22"/>
              </w:rPr>
              <w:t>заместитель директора по АХР</w:t>
            </w:r>
            <w:r w:rsidRPr="00E12782">
              <w:rPr>
                <w:sz w:val="22"/>
                <w:szCs w:val="22"/>
              </w:rPr>
              <w:t>, классные руководители</w:t>
            </w:r>
          </w:p>
          <w:p w:rsidR="00151B7E" w:rsidRPr="00E12782" w:rsidRDefault="00151B7E" w:rsidP="00D417A3">
            <w:pPr>
              <w:jc w:val="both"/>
              <w:rPr>
                <w:sz w:val="22"/>
                <w:szCs w:val="22"/>
              </w:rPr>
            </w:pPr>
            <w:r w:rsidRPr="00E12782">
              <w:rPr>
                <w:sz w:val="22"/>
                <w:szCs w:val="22"/>
              </w:rPr>
              <w:t> </w:t>
            </w:r>
          </w:p>
          <w:p w:rsidR="00151B7E" w:rsidRPr="00E12782" w:rsidRDefault="00151B7E" w:rsidP="00D417A3">
            <w:pPr>
              <w:jc w:val="both"/>
              <w:rPr>
                <w:sz w:val="22"/>
                <w:szCs w:val="22"/>
              </w:rPr>
            </w:pPr>
            <w:r w:rsidRPr="00E12782">
              <w:rPr>
                <w:sz w:val="22"/>
                <w:szCs w:val="22"/>
              </w:rPr>
              <w:t> </w:t>
            </w:r>
          </w:p>
          <w:p w:rsidR="00151B7E" w:rsidRPr="00E12782" w:rsidRDefault="00151B7E" w:rsidP="00D417A3">
            <w:pPr>
              <w:jc w:val="both"/>
              <w:rPr>
                <w:sz w:val="22"/>
                <w:szCs w:val="22"/>
              </w:rPr>
            </w:pPr>
            <w:r w:rsidRPr="00E12782">
              <w:rPr>
                <w:sz w:val="22"/>
                <w:szCs w:val="22"/>
              </w:rPr>
              <w:t> </w:t>
            </w:r>
          </w:p>
          <w:p w:rsidR="00151B7E" w:rsidRPr="00E12782" w:rsidRDefault="00151B7E" w:rsidP="00D417A3">
            <w:pPr>
              <w:jc w:val="both"/>
              <w:rPr>
                <w:sz w:val="22"/>
                <w:szCs w:val="22"/>
              </w:rPr>
            </w:pPr>
            <w:r w:rsidRPr="00E12782">
              <w:rPr>
                <w:sz w:val="22"/>
                <w:szCs w:val="22"/>
              </w:rPr>
              <w:t> </w:t>
            </w:r>
          </w:p>
          <w:p w:rsidR="00151B7E" w:rsidRPr="00E12782" w:rsidRDefault="00151B7E" w:rsidP="00D417A3">
            <w:pPr>
              <w:jc w:val="both"/>
              <w:rPr>
                <w:sz w:val="22"/>
                <w:szCs w:val="22"/>
              </w:rPr>
            </w:pPr>
            <w:r w:rsidRPr="00E12782">
              <w:rPr>
                <w:sz w:val="22"/>
                <w:szCs w:val="22"/>
              </w:rPr>
              <w:t> </w:t>
            </w:r>
          </w:p>
          <w:p w:rsidR="00151B7E" w:rsidRPr="00E12782" w:rsidRDefault="00151B7E" w:rsidP="00D417A3">
            <w:pPr>
              <w:jc w:val="both"/>
              <w:rPr>
                <w:sz w:val="22"/>
                <w:szCs w:val="22"/>
              </w:rPr>
            </w:pPr>
            <w:r w:rsidRPr="00E12782">
              <w:rPr>
                <w:sz w:val="22"/>
                <w:szCs w:val="22"/>
              </w:rPr>
              <w:t>Директор</w:t>
            </w:r>
          </w:p>
        </w:tc>
      </w:tr>
      <w:tr w:rsidR="00151B7E" w:rsidRPr="00E12782" w:rsidTr="007708E6">
        <w:trPr>
          <w:trHeight w:val="549"/>
        </w:trPr>
        <w:tc>
          <w:tcPr>
            <w:tcW w:w="271" w:type="pct"/>
            <w:tcBorders>
              <w:top w:val="single" w:sz="4" w:space="0" w:color="000000"/>
              <w:left w:val="single" w:sz="4" w:space="0" w:color="000000"/>
              <w:bottom w:val="single" w:sz="4" w:space="0" w:color="000000"/>
            </w:tcBorders>
            <w:shd w:val="clear" w:color="auto" w:fill="auto"/>
          </w:tcPr>
          <w:p w:rsidR="00151B7E" w:rsidRPr="00E12782" w:rsidRDefault="00151B7E" w:rsidP="00D417A3">
            <w:pPr>
              <w:jc w:val="both"/>
              <w:rPr>
                <w:sz w:val="22"/>
                <w:szCs w:val="22"/>
              </w:rPr>
            </w:pPr>
            <w:r w:rsidRPr="00E12782">
              <w:rPr>
                <w:sz w:val="22"/>
                <w:szCs w:val="22"/>
              </w:rPr>
              <w:t>13</w:t>
            </w:r>
          </w:p>
        </w:tc>
        <w:tc>
          <w:tcPr>
            <w:tcW w:w="2673" w:type="pct"/>
            <w:tcBorders>
              <w:top w:val="single" w:sz="4" w:space="0" w:color="000000"/>
              <w:left w:val="single" w:sz="4" w:space="0" w:color="000000"/>
              <w:bottom w:val="single" w:sz="4" w:space="0" w:color="000000"/>
            </w:tcBorders>
            <w:shd w:val="clear" w:color="auto" w:fill="auto"/>
          </w:tcPr>
          <w:p w:rsidR="00151B7E" w:rsidRPr="00E12782" w:rsidRDefault="00151B7E" w:rsidP="00D417A3">
            <w:pPr>
              <w:jc w:val="both"/>
              <w:rPr>
                <w:sz w:val="22"/>
                <w:szCs w:val="22"/>
              </w:rPr>
            </w:pPr>
            <w:r w:rsidRPr="00E12782">
              <w:rPr>
                <w:sz w:val="22"/>
                <w:szCs w:val="22"/>
              </w:rPr>
              <w:t>Проверить наличие и состояние журналов:</w:t>
            </w:r>
          </w:p>
          <w:p w:rsidR="00151B7E" w:rsidRPr="00E12782" w:rsidRDefault="00151B7E" w:rsidP="00D417A3">
            <w:pPr>
              <w:jc w:val="both"/>
              <w:rPr>
                <w:sz w:val="22"/>
                <w:szCs w:val="22"/>
              </w:rPr>
            </w:pPr>
            <w:r w:rsidRPr="00E12782">
              <w:rPr>
                <w:sz w:val="22"/>
                <w:szCs w:val="22"/>
              </w:rPr>
              <w:t>– учета проведения инструктажей по ТБ в учебных кабинетах, спортзале;</w:t>
            </w:r>
          </w:p>
          <w:p w:rsidR="00151B7E" w:rsidRPr="00E12782" w:rsidRDefault="00151B7E" w:rsidP="00D417A3">
            <w:pPr>
              <w:jc w:val="both"/>
              <w:rPr>
                <w:sz w:val="22"/>
                <w:szCs w:val="22"/>
              </w:rPr>
            </w:pPr>
            <w:r w:rsidRPr="00E12782">
              <w:rPr>
                <w:sz w:val="22"/>
                <w:szCs w:val="22"/>
              </w:rPr>
              <w:t>– учета проведения вводного инструктажа для учащихся;</w:t>
            </w:r>
          </w:p>
          <w:p w:rsidR="00151B7E" w:rsidRPr="00E12782" w:rsidRDefault="00151B7E" w:rsidP="00D417A3">
            <w:pPr>
              <w:jc w:val="both"/>
              <w:rPr>
                <w:sz w:val="22"/>
                <w:szCs w:val="22"/>
              </w:rPr>
            </w:pPr>
            <w:r w:rsidRPr="00E12782">
              <w:rPr>
                <w:sz w:val="22"/>
                <w:szCs w:val="22"/>
              </w:rPr>
              <w:lastRenderedPageBreak/>
              <w:t>– оперативного контроля;</w:t>
            </w:r>
          </w:p>
          <w:p w:rsidR="00151B7E" w:rsidRPr="00E12782" w:rsidRDefault="00151B7E" w:rsidP="00D417A3">
            <w:pPr>
              <w:jc w:val="both"/>
              <w:rPr>
                <w:sz w:val="22"/>
                <w:szCs w:val="22"/>
              </w:rPr>
            </w:pPr>
            <w:r w:rsidRPr="00E12782">
              <w:rPr>
                <w:sz w:val="22"/>
                <w:szCs w:val="22"/>
              </w:rPr>
              <w:t>– входящих в здание школы посетителей</w:t>
            </w:r>
          </w:p>
        </w:tc>
        <w:tc>
          <w:tcPr>
            <w:tcW w:w="940" w:type="pct"/>
            <w:tcBorders>
              <w:top w:val="single" w:sz="4" w:space="0" w:color="000000"/>
              <w:left w:val="single" w:sz="4" w:space="0" w:color="000000"/>
              <w:bottom w:val="single" w:sz="4" w:space="0" w:color="000000"/>
            </w:tcBorders>
            <w:shd w:val="clear" w:color="auto" w:fill="auto"/>
          </w:tcPr>
          <w:p w:rsidR="00151B7E" w:rsidRPr="00E12782" w:rsidRDefault="00151B7E" w:rsidP="00D417A3">
            <w:pPr>
              <w:jc w:val="both"/>
              <w:rPr>
                <w:sz w:val="22"/>
                <w:szCs w:val="22"/>
              </w:rPr>
            </w:pPr>
            <w:r w:rsidRPr="00E12782">
              <w:rPr>
                <w:sz w:val="22"/>
                <w:szCs w:val="22"/>
              </w:rPr>
              <w:lastRenderedPageBreak/>
              <w:t>Ноябрь</w:t>
            </w:r>
          </w:p>
        </w:tc>
        <w:tc>
          <w:tcPr>
            <w:tcW w:w="1116" w:type="pct"/>
            <w:tcBorders>
              <w:top w:val="single" w:sz="4" w:space="0" w:color="000000"/>
              <w:left w:val="single" w:sz="4" w:space="0" w:color="000000"/>
              <w:bottom w:val="single" w:sz="4" w:space="0" w:color="000000"/>
              <w:right w:val="single" w:sz="4" w:space="0" w:color="000000"/>
            </w:tcBorders>
            <w:shd w:val="clear" w:color="auto" w:fill="auto"/>
          </w:tcPr>
          <w:p w:rsidR="00151B7E" w:rsidRPr="00E12782" w:rsidRDefault="00151B7E" w:rsidP="00D417A3">
            <w:pPr>
              <w:jc w:val="both"/>
              <w:rPr>
                <w:sz w:val="22"/>
                <w:szCs w:val="22"/>
              </w:rPr>
            </w:pPr>
            <w:r w:rsidRPr="00E12782">
              <w:rPr>
                <w:sz w:val="22"/>
                <w:szCs w:val="22"/>
              </w:rPr>
              <w:t>Заместитель директора по УВР</w:t>
            </w:r>
          </w:p>
        </w:tc>
      </w:tr>
      <w:tr w:rsidR="00151B7E" w:rsidRPr="00E12782" w:rsidTr="007708E6">
        <w:trPr>
          <w:trHeight w:val="549"/>
        </w:trPr>
        <w:tc>
          <w:tcPr>
            <w:tcW w:w="271" w:type="pct"/>
            <w:tcBorders>
              <w:top w:val="single" w:sz="4" w:space="0" w:color="000000"/>
              <w:left w:val="single" w:sz="4" w:space="0" w:color="000000"/>
              <w:bottom w:val="single" w:sz="4" w:space="0" w:color="000000"/>
            </w:tcBorders>
            <w:shd w:val="clear" w:color="auto" w:fill="auto"/>
          </w:tcPr>
          <w:p w:rsidR="00151B7E" w:rsidRPr="00E12782" w:rsidRDefault="00151B7E" w:rsidP="00D417A3">
            <w:pPr>
              <w:jc w:val="both"/>
              <w:rPr>
                <w:sz w:val="22"/>
                <w:szCs w:val="22"/>
              </w:rPr>
            </w:pPr>
            <w:r w:rsidRPr="00E12782">
              <w:rPr>
                <w:sz w:val="22"/>
                <w:szCs w:val="22"/>
              </w:rPr>
              <w:lastRenderedPageBreak/>
              <w:t>14</w:t>
            </w:r>
          </w:p>
        </w:tc>
        <w:tc>
          <w:tcPr>
            <w:tcW w:w="2673" w:type="pct"/>
            <w:tcBorders>
              <w:top w:val="single" w:sz="4" w:space="0" w:color="000000"/>
              <w:left w:val="single" w:sz="4" w:space="0" w:color="000000"/>
              <w:bottom w:val="single" w:sz="4" w:space="0" w:color="000000"/>
            </w:tcBorders>
            <w:shd w:val="clear" w:color="auto" w:fill="auto"/>
          </w:tcPr>
          <w:p w:rsidR="00151B7E" w:rsidRPr="00E12782" w:rsidRDefault="00151B7E" w:rsidP="00D417A3">
            <w:pPr>
              <w:jc w:val="both"/>
              <w:rPr>
                <w:sz w:val="22"/>
                <w:szCs w:val="22"/>
              </w:rPr>
            </w:pPr>
            <w:r w:rsidRPr="00E12782">
              <w:rPr>
                <w:sz w:val="22"/>
                <w:szCs w:val="22"/>
              </w:rPr>
              <w:t xml:space="preserve">Продолжить изучение курса «Основы безопасности жизнедеятельности» </w:t>
            </w:r>
          </w:p>
        </w:tc>
        <w:tc>
          <w:tcPr>
            <w:tcW w:w="940" w:type="pct"/>
            <w:tcBorders>
              <w:top w:val="single" w:sz="4" w:space="0" w:color="000000"/>
              <w:left w:val="single" w:sz="4" w:space="0" w:color="000000"/>
              <w:bottom w:val="single" w:sz="4" w:space="0" w:color="000000"/>
            </w:tcBorders>
            <w:shd w:val="clear" w:color="auto" w:fill="auto"/>
          </w:tcPr>
          <w:p w:rsidR="00151B7E" w:rsidRPr="00E12782" w:rsidRDefault="00151B7E" w:rsidP="00D417A3">
            <w:pPr>
              <w:jc w:val="both"/>
              <w:rPr>
                <w:sz w:val="22"/>
                <w:szCs w:val="22"/>
              </w:rPr>
            </w:pPr>
            <w:r w:rsidRPr="00E12782">
              <w:rPr>
                <w:sz w:val="22"/>
                <w:szCs w:val="22"/>
              </w:rPr>
              <w:t>В течение года</w:t>
            </w:r>
          </w:p>
        </w:tc>
        <w:tc>
          <w:tcPr>
            <w:tcW w:w="1116" w:type="pct"/>
            <w:tcBorders>
              <w:top w:val="single" w:sz="4" w:space="0" w:color="000000"/>
              <w:left w:val="single" w:sz="4" w:space="0" w:color="000000"/>
              <w:bottom w:val="single" w:sz="4" w:space="0" w:color="000000"/>
              <w:right w:val="single" w:sz="4" w:space="0" w:color="000000"/>
            </w:tcBorders>
            <w:shd w:val="clear" w:color="auto" w:fill="auto"/>
          </w:tcPr>
          <w:p w:rsidR="00151B7E" w:rsidRPr="00E12782" w:rsidRDefault="00F359C0" w:rsidP="00D417A3">
            <w:pPr>
              <w:jc w:val="both"/>
              <w:rPr>
                <w:sz w:val="22"/>
                <w:szCs w:val="22"/>
              </w:rPr>
            </w:pPr>
            <w:r w:rsidRPr="00E12782">
              <w:rPr>
                <w:sz w:val="22"/>
                <w:szCs w:val="22"/>
              </w:rPr>
              <w:t xml:space="preserve">Учитель </w:t>
            </w:r>
            <w:r w:rsidR="00151B7E" w:rsidRPr="00E12782">
              <w:rPr>
                <w:sz w:val="22"/>
                <w:szCs w:val="22"/>
              </w:rPr>
              <w:t xml:space="preserve"> ОБЖ</w:t>
            </w:r>
            <w:r w:rsidRPr="00E12782">
              <w:rPr>
                <w:sz w:val="22"/>
                <w:szCs w:val="22"/>
              </w:rPr>
              <w:t xml:space="preserve">, классные руководители </w:t>
            </w:r>
          </w:p>
        </w:tc>
      </w:tr>
      <w:tr w:rsidR="00151B7E" w:rsidRPr="00E12782" w:rsidTr="007708E6">
        <w:trPr>
          <w:trHeight w:val="549"/>
        </w:trPr>
        <w:tc>
          <w:tcPr>
            <w:tcW w:w="271" w:type="pct"/>
            <w:tcBorders>
              <w:top w:val="single" w:sz="4" w:space="0" w:color="000000"/>
              <w:left w:val="single" w:sz="4" w:space="0" w:color="000000"/>
              <w:bottom w:val="single" w:sz="4" w:space="0" w:color="000000"/>
            </w:tcBorders>
            <w:shd w:val="clear" w:color="auto" w:fill="auto"/>
          </w:tcPr>
          <w:p w:rsidR="00151B7E" w:rsidRPr="00E12782" w:rsidRDefault="00151B7E" w:rsidP="00D417A3">
            <w:pPr>
              <w:jc w:val="both"/>
              <w:rPr>
                <w:sz w:val="22"/>
                <w:szCs w:val="22"/>
              </w:rPr>
            </w:pPr>
            <w:r w:rsidRPr="00E12782">
              <w:rPr>
                <w:sz w:val="22"/>
                <w:szCs w:val="22"/>
              </w:rPr>
              <w:t>15</w:t>
            </w:r>
          </w:p>
        </w:tc>
        <w:tc>
          <w:tcPr>
            <w:tcW w:w="2673" w:type="pct"/>
            <w:tcBorders>
              <w:top w:val="single" w:sz="4" w:space="0" w:color="000000"/>
              <w:left w:val="single" w:sz="4" w:space="0" w:color="000000"/>
              <w:bottom w:val="single" w:sz="4" w:space="0" w:color="000000"/>
            </w:tcBorders>
            <w:shd w:val="clear" w:color="auto" w:fill="auto"/>
          </w:tcPr>
          <w:p w:rsidR="00151B7E" w:rsidRPr="00E12782" w:rsidRDefault="00151B7E" w:rsidP="00D417A3">
            <w:pPr>
              <w:jc w:val="both"/>
              <w:rPr>
                <w:sz w:val="22"/>
                <w:szCs w:val="22"/>
              </w:rPr>
            </w:pPr>
            <w:r w:rsidRPr="00E12782">
              <w:rPr>
                <w:sz w:val="22"/>
                <w:szCs w:val="22"/>
              </w:rPr>
              <w:t>Организовать:</w:t>
            </w:r>
          </w:p>
          <w:p w:rsidR="00151B7E" w:rsidRPr="00E12782" w:rsidRDefault="00151B7E" w:rsidP="00D417A3">
            <w:pPr>
              <w:jc w:val="both"/>
              <w:rPr>
                <w:sz w:val="22"/>
                <w:szCs w:val="22"/>
              </w:rPr>
            </w:pPr>
            <w:r w:rsidRPr="00E12782">
              <w:rPr>
                <w:sz w:val="22"/>
                <w:szCs w:val="22"/>
              </w:rPr>
              <w:t>– углубленный медосмотр учащихся по графику;</w:t>
            </w:r>
          </w:p>
          <w:p w:rsidR="00151B7E" w:rsidRPr="00E12782" w:rsidRDefault="00151B7E" w:rsidP="00D417A3">
            <w:pPr>
              <w:jc w:val="both"/>
              <w:rPr>
                <w:sz w:val="22"/>
                <w:szCs w:val="22"/>
              </w:rPr>
            </w:pPr>
            <w:r w:rsidRPr="00E12782">
              <w:rPr>
                <w:sz w:val="22"/>
                <w:szCs w:val="22"/>
              </w:rPr>
              <w:t>– профилактическую работу по предупреждению заболеваний вирусным гепатитом В;</w:t>
            </w:r>
          </w:p>
          <w:p w:rsidR="00151B7E" w:rsidRPr="00E12782" w:rsidRDefault="00151B7E" w:rsidP="00D417A3">
            <w:pPr>
              <w:jc w:val="both"/>
              <w:rPr>
                <w:sz w:val="22"/>
                <w:szCs w:val="22"/>
              </w:rPr>
            </w:pPr>
            <w:r w:rsidRPr="00E12782">
              <w:rPr>
                <w:sz w:val="22"/>
                <w:szCs w:val="22"/>
              </w:rPr>
              <w:t xml:space="preserve">– </w:t>
            </w:r>
            <w:r w:rsidR="00F359C0" w:rsidRPr="00E12782">
              <w:rPr>
                <w:sz w:val="22"/>
                <w:szCs w:val="22"/>
              </w:rPr>
              <w:t>проверку учащихся на педикулез;</w:t>
            </w:r>
          </w:p>
          <w:p w:rsidR="00151B7E" w:rsidRPr="00E12782" w:rsidRDefault="00151B7E" w:rsidP="00D417A3">
            <w:pPr>
              <w:jc w:val="both"/>
              <w:rPr>
                <w:sz w:val="22"/>
                <w:szCs w:val="22"/>
              </w:rPr>
            </w:pPr>
            <w:r w:rsidRPr="00E12782">
              <w:rPr>
                <w:sz w:val="22"/>
                <w:szCs w:val="22"/>
              </w:rPr>
              <w:t>– санитарно-просветительскую работу с учащимися по вопросам профилактики отравления грибами, ядовитыми растениями, заболевания гриппом, дифтерией, желудочно-кишечными инфекциями, СПИДом, педикулезом, о вреде курения и наркомании</w:t>
            </w:r>
            <w:r w:rsidR="00F359C0" w:rsidRPr="00E12782">
              <w:rPr>
                <w:sz w:val="22"/>
                <w:szCs w:val="22"/>
              </w:rPr>
              <w:t>, коронавирусной инфекции.</w:t>
            </w:r>
          </w:p>
        </w:tc>
        <w:tc>
          <w:tcPr>
            <w:tcW w:w="940" w:type="pct"/>
            <w:tcBorders>
              <w:top w:val="single" w:sz="4" w:space="0" w:color="000000"/>
              <w:left w:val="single" w:sz="4" w:space="0" w:color="000000"/>
              <w:bottom w:val="single" w:sz="4" w:space="0" w:color="000000"/>
            </w:tcBorders>
            <w:shd w:val="clear" w:color="auto" w:fill="auto"/>
          </w:tcPr>
          <w:p w:rsidR="00151B7E" w:rsidRPr="00E12782" w:rsidRDefault="00151B7E" w:rsidP="00D417A3">
            <w:pPr>
              <w:jc w:val="both"/>
              <w:rPr>
                <w:sz w:val="22"/>
                <w:szCs w:val="22"/>
              </w:rPr>
            </w:pPr>
            <w:r w:rsidRPr="00E12782">
              <w:rPr>
                <w:sz w:val="22"/>
                <w:szCs w:val="22"/>
              </w:rPr>
              <w:t>В течение года</w:t>
            </w:r>
          </w:p>
        </w:tc>
        <w:tc>
          <w:tcPr>
            <w:tcW w:w="1116" w:type="pct"/>
            <w:tcBorders>
              <w:top w:val="single" w:sz="4" w:space="0" w:color="000000"/>
              <w:left w:val="single" w:sz="4" w:space="0" w:color="000000"/>
              <w:bottom w:val="single" w:sz="4" w:space="0" w:color="000000"/>
              <w:right w:val="single" w:sz="4" w:space="0" w:color="000000"/>
            </w:tcBorders>
            <w:shd w:val="clear" w:color="auto" w:fill="auto"/>
          </w:tcPr>
          <w:p w:rsidR="00151B7E" w:rsidRPr="00E12782" w:rsidRDefault="00F359C0" w:rsidP="00D417A3">
            <w:pPr>
              <w:jc w:val="both"/>
              <w:rPr>
                <w:sz w:val="22"/>
                <w:szCs w:val="22"/>
              </w:rPr>
            </w:pPr>
            <w:r w:rsidRPr="00E12782">
              <w:rPr>
                <w:sz w:val="22"/>
                <w:szCs w:val="22"/>
              </w:rPr>
              <w:t xml:space="preserve">Школьный врач </w:t>
            </w:r>
          </w:p>
        </w:tc>
      </w:tr>
      <w:tr w:rsidR="00151B7E" w:rsidRPr="00E12782" w:rsidTr="007708E6">
        <w:trPr>
          <w:trHeight w:val="549"/>
        </w:trPr>
        <w:tc>
          <w:tcPr>
            <w:tcW w:w="271" w:type="pct"/>
            <w:tcBorders>
              <w:top w:val="single" w:sz="4" w:space="0" w:color="000000"/>
              <w:left w:val="single" w:sz="4" w:space="0" w:color="000000"/>
              <w:bottom w:val="single" w:sz="4" w:space="0" w:color="000000"/>
            </w:tcBorders>
            <w:shd w:val="clear" w:color="auto" w:fill="auto"/>
          </w:tcPr>
          <w:p w:rsidR="00151B7E" w:rsidRPr="00E12782" w:rsidRDefault="00151B7E" w:rsidP="00D417A3">
            <w:pPr>
              <w:jc w:val="both"/>
              <w:rPr>
                <w:sz w:val="22"/>
                <w:szCs w:val="22"/>
              </w:rPr>
            </w:pPr>
            <w:r w:rsidRPr="00E12782">
              <w:rPr>
                <w:sz w:val="22"/>
                <w:szCs w:val="22"/>
              </w:rPr>
              <w:t>16</w:t>
            </w:r>
          </w:p>
        </w:tc>
        <w:tc>
          <w:tcPr>
            <w:tcW w:w="2673" w:type="pct"/>
            <w:tcBorders>
              <w:top w:val="single" w:sz="4" w:space="0" w:color="000000"/>
              <w:left w:val="single" w:sz="4" w:space="0" w:color="000000"/>
              <w:bottom w:val="single" w:sz="4" w:space="0" w:color="000000"/>
            </w:tcBorders>
            <w:shd w:val="clear" w:color="auto" w:fill="auto"/>
          </w:tcPr>
          <w:p w:rsidR="00151B7E" w:rsidRPr="00E12782" w:rsidRDefault="00151B7E" w:rsidP="00D417A3">
            <w:pPr>
              <w:jc w:val="both"/>
              <w:rPr>
                <w:sz w:val="22"/>
                <w:szCs w:val="22"/>
              </w:rPr>
            </w:pPr>
            <w:r w:rsidRPr="00E12782">
              <w:rPr>
                <w:sz w:val="22"/>
                <w:szCs w:val="22"/>
              </w:rPr>
              <w:t>Проводить:</w:t>
            </w:r>
          </w:p>
          <w:p w:rsidR="00151B7E" w:rsidRPr="00E12782" w:rsidRDefault="00151B7E" w:rsidP="00D417A3">
            <w:pPr>
              <w:jc w:val="both"/>
              <w:rPr>
                <w:sz w:val="22"/>
                <w:szCs w:val="22"/>
              </w:rPr>
            </w:pPr>
            <w:r w:rsidRPr="00E12782">
              <w:rPr>
                <w:sz w:val="22"/>
                <w:szCs w:val="22"/>
              </w:rPr>
              <w:t>– вакцинацию учащихся:</w:t>
            </w:r>
          </w:p>
          <w:p w:rsidR="00151B7E" w:rsidRPr="00E12782" w:rsidRDefault="00151B7E" w:rsidP="00D417A3">
            <w:pPr>
              <w:jc w:val="both"/>
              <w:rPr>
                <w:sz w:val="22"/>
                <w:szCs w:val="22"/>
              </w:rPr>
            </w:pPr>
            <w:r w:rsidRPr="00E12782">
              <w:rPr>
                <w:sz w:val="22"/>
                <w:szCs w:val="22"/>
              </w:rPr>
              <w:t>– хронометраж уроков физкультуры;</w:t>
            </w:r>
          </w:p>
          <w:p w:rsidR="00151B7E" w:rsidRPr="00E12782" w:rsidRDefault="00151B7E" w:rsidP="00D417A3">
            <w:pPr>
              <w:jc w:val="both"/>
              <w:rPr>
                <w:sz w:val="22"/>
                <w:szCs w:val="22"/>
              </w:rPr>
            </w:pPr>
            <w:r w:rsidRPr="00E12782">
              <w:rPr>
                <w:sz w:val="22"/>
                <w:szCs w:val="22"/>
              </w:rPr>
              <w:t>– санитарную проверку школьных помещений по соблюдению санитарно-гигиенических норм: освещение, тепловой режим, проветривание помещений, качество уборки</w:t>
            </w:r>
          </w:p>
        </w:tc>
        <w:tc>
          <w:tcPr>
            <w:tcW w:w="940" w:type="pct"/>
            <w:tcBorders>
              <w:top w:val="single" w:sz="4" w:space="0" w:color="000000"/>
              <w:left w:val="single" w:sz="4" w:space="0" w:color="000000"/>
              <w:bottom w:val="single" w:sz="4" w:space="0" w:color="000000"/>
            </w:tcBorders>
            <w:shd w:val="clear" w:color="auto" w:fill="auto"/>
          </w:tcPr>
          <w:p w:rsidR="00151B7E" w:rsidRPr="00E12782" w:rsidRDefault="00151B7E" w:rsidP="00D417A3">
            <w:pPr>
              <w:jc w:val="both"/>
              <w:rPr>
                <w:sz w:val="22"/>
                <w:szCs w:val="22"/>
              </w:rPr>
            </w:pPr>
            <w:r w:rsidRPr="00E12782">
              <w:rPr>
                <w:sz w:val="22"/>
                <w:szCs w:val="22"/>
              </w:rPr>
              <w:t>В течение года</w:t>
            </w:r>
          </w:p>
        </w:tc>
        <w:tc>
          <w:tcPr>
            <w:tcW w:w="1116" w:type="pct"/>
            <w:tcBorders>
              <w:top w:val="single" w:sz="4" w:space="0" w:color="000000"/>
              <w:left w:val="single" w:sz="4" w:space="0" w:color="000000"/>
              <w:bottom w:val="single" w:sz="4" w:space="0" w:color="000000"/>
              <w:right w:val="single" w:sz="4" w:space="0" w:color="000000"/>
            </w:tcBorders>
            <w:shd w:val="clear" w:color="auto" w:fill="auto"/>
          </w:tcPr>
          <w:p w:rsidR="00151B7E" w:rsidRPr="00E12782" w:rsidRDefault="00F359C0" w:rsidP="00D417A3">
            <w:pPr>
              <w:jc w:val="both"/>
              <w:rPr>
                <w:sz w:val="22"/>
                <w:szCs w:val="22"/>
              </w:rPr>
            </w:pPr>
            <w:r w:rsidRPr="00E12782">
              <w:rPr>
                <w:sz w:val="22"/>
                <w:szCs w:val="22"/>
              </w:rPr>
              <w:t>Школьный врач</w:t>
            </w:r>
          </w:p>
          <w:p w:rsidR="00151B7E" w:rsidRPr="00E12782" w:rsidRDefault="00151B7E" w:rsidP="00D417A3">
            <w:pPr>
              <w:jc w:val="both"/>
              <w:rPr>
                <w:sz w:val="22"/>
                <w:szCs w:val="22"/>
              </w:rPr>
            </w:pPr>
          </w:p>
          <w:p w:rsidR="00151B7E" w:rsidRPr="00E12782" w:rsidRDefault="00151B7E" w:rsidP="00D417A3">
            <w:pPr>
              <w:jc w:val="both"/>
              <w:rPr>
                <w:sz w:val="22"/>
                <w:szCs w:val="22"/>
              </w:rPr>
            </w:pPr>
          </w:p>
          <w:p w:rsidR="00151B7E" w:rsidRPr="00E12782" w:rsidRDefault="00151B7E" w:rsidP="00D417A3">
            <w:pPr>
              <w:jc w:val="both"/>
              <w:rPr>
                <w:sz w:val="22"/>
                <w:szCs w:val="22"/>
              </w:rPr>
            </w:pPr>
          </w:p>
          <w:p w:rsidR="00151B7E" w:rsidRPr="00E12782" w:rsidRDefault="00F359C0" w:rsidP="00D417A3">
            <w:pPr>
              <w:jc w:val="both"/>
              <w:rPr>
                <w:sz w:val="22"/>
                <w:szCs w:val="22"/>
              </w:rPr>
            </w:pPr>
            <w:r w:rsidRPr="00E12782">
              <w:rPr>
                <w:sz w:val="22"/>
                <w:szCs w:val="22"/>
              </w:rPr>
              <w:t>Заместитель директора по АХР</w:t>
            </w:r>
          </w:p>
        </w:tc>
      </w:tr>
      <w:tr w:rsidR="00151B7E" w:rsidRPr="00E12782" w:rsidTr="007708E6">
        <w:trPr>
          <w:trHeight w:val="549"/>
        </w:trPr>
        <w:tc>
          <w:tcPr>
            <w:tcW w:w="271" w:type="pct"/>
            <w:tcBorders>
              <w:top w:val="single" w:sz="4" w:space="0" w:color="000000"/>
              <w:left w:val="single" w:sz="4" w:space="0" w:color="000000"/>
              <w:bottom w:val="single" w:sz="4" w:space="0" w:color="000000"/>
            </w:tcBorders>
            <w:shd w:val="clear" w:color="auto" w:fill="auto"/>
          </w:tcPr>
          <w:p w:rsidR="00151B7E" w:rsidRPr="00E12782" w:rsidRDefault="00151B7E" w:rsidP="00D417A3">
            <w:pPr>
              <w:jc w:val="both"/>
              <w:rPr>
                <w:sz w:val="22"/>
                <w:szCs w:val="22"/>
              </w:rPr>
            </w:pPr>
            <w:r w:rsidRPr="00E12782">
              <w:rPr>
                <w:sz w:val="22"/>
                <w:szCs w:val="22"/>
              </w:rPr>
              <w:t>17</w:t>
            </w:r>
          </w:p>
        </w:tc>
        <w:tc>
          <w:tcPr>
            <w:tcW w:w="2673" w:type="pct"/>
            <w:tcBorders>
              <w:top w:val="single" w:sz="4" w:space="0" w:color="000000"/>
              <w:left w:val="single" w:sz="4" w:space="0" w:color="000000"/>
              <w:bottom w:val="single" w:sz="4" w:space="0" w:color="000000"/>
            </w:tcBorders>
            <w:shd w:val="clear" w:color="auto" w:fill="auto"/>
          </w:tcPr>
          <w:p w:rsidR="00151B7E" w:rsidRPr="00E12782" w:rsidRDefault="00151B7E" w:rsidP="00D417A3">
            <w:pPr>
              <w:jc w:val="both"/>
              <w:rPr>
                <w:sz w:val="22"/>
                <w:szCs w:val="22"/>
              </w:rPr>
            </w:pPr>
            <w:r w:rsidRPr="00E12782">
              <w:rPr>
                <w:sz w:val="22"/>
                <w:szCs w:val="22"/>
              </w:rPr>
              <w:t>Организовать работу школьно</w:t>
            </w:r>
            <w:r w:rsidR="00F359C0" w:rsidRPr="00E12782">
              <w:rPr>
                <w:sz w:val="22"/>
                <w:szCs w:val="22"/>
              </w:rPr>
              <w:t>го буфета</w:t>
            </w:r>
          </w:p>
        </w:tc>
        <w:tc>
          <w:tcPr>
            <w:tcW w:w="940" w:type="pct"/>
            <w:tcBorders>
              <w:top w:val="single" w:sz="4" w:space="0" w:color="000000"/>
              <w:left w:val="single" w:sz="4" w:space="0" w:color="000000"/>
              <w:bottom w:val="single" w:sz="4" w:space="0" w:color="000000"/>
            </w:tcBorders>
            <w:shd w:val="clear" w:color="auto" w:fill="auto"/>
          </w:tcPr>
          <w:p w:rsidR="00151B7E" w:rsidRPr="00E12782" w:rsidRDefault="0007029C" w:rsidP="00D417A3">
            <w:pPr>
              <w:jc w:val="both"/>
              <w:rPr>
                <w:sz w:val="22"/>
                <w:szCs w:val="22"/>
              </w:rPr>
            </w:pPr>
            <w:r w:rsidRPr="00E12782">
              <w:rPr>
                <w:sz w:val="22"/>
                <w:szCs w:val="22"/>
              </w:rPr>
              <w:t xml:space="preserve">Август </w:t>
            </w:r>
          </w:p>
        </w:tc>
        <w:tc>
          <w:tcPr>
            <w:tcW w:w="1116" w:type="pct"/>
            <w:tcBorders>
              <w:top w:val="single" w:sz="4" w:space="0" w:color="000000"/>
              <w:left w:val="single" w:sz="4" w:space="0" w:color="000000"/>
              <w:bottom w:val="single" w:sz="4" w:space="0" w:color="000000"/>
              <w:right w:val="single" w:sz="4" w:space="0" w:color="000000"/>
            </w:tcBorders>
            <w:shd w:val="clear" w:color="auto" w:fill="auto"/>
          </w:tcPr>
          <w:p w:rsidR="00151B7E" w:rsidRPr="00E12782" w:rsidRDefault="00151B7E" w:rsidP="00D417A3">
            <w:pPr>
              <w:jc w:val="both"/>
              <w:rPr>
                <w:sz w:val="22"/>
                <w:szCs w:val="22"/>
              </w:rPr>
            </w:pPr>
            <w:r w:rsidRPr="00E12782">
              <w:rPr>
                <w:sz w:val="22"/>
                <w:szCs w:val="22"/>
              </w:rPr>
              <w:t>Директор</w:t>
            </w:r>
            <w:r w:rsidR="00F359C0" w:rsidRPr="00E12782">
              <w:rPr>
                <w:sz w:val="22"/>
                <w:szCs w:val="22"/>
              </w:rPr>
              <w:t>, Заместитель директора по УВР</w:t>
            </w:r>
          </w:p>
        </w:tc>
      </w:tr>
      <w:tr w:rsidR="00151B7E" w:rsidRPr="00E12782" w:rsidTr="007708E6">
        <w:trPr>
          <w:trHeight w:val="549"/>
        </w:trPr>
        <w:tc>
          <w:tcPr>
            <w:tcW w:w="271" w:type="pct"/>
            <w:tcBorders>
              <w:top w:val="single" w:sz="4" w:space="0" w:color="000000"/>
              <w:left w:val="single" w:sz="4" w:space="0" w:color="000000"/>
              <w:bottom w:val="single" w:sz="4" w:space="0" w:color="000000"/>
            </w:tcBorders>
            <w:shd w:val="clear" w:color="auto" w:fill="auto"/>
          </w:tcPr>
          <w:p w:rsidR="00151B7E" w:rsidRPr="00E12782" w:rsidRDefault="00151B7E" w:rsidP="00D417A3">
            <w:pPr>
              <w:jc w:val="both"/>
              <w:rPr>
                <w:sz w:val="22"/>
                <w:szCs w:val="22"/>
              </w:rPr>
            </w:pPr>
            <w:r w:rsidRPr="00E12782">
              <w:rPr>
                <w:sz w:val="22"/>
                <w:szCs w:val="22"/>
              </w:rPr>
              <w:t>18</w:t>
            </w:r>
          </w:p>
        </w:tc>
        <w:tc>
          <w:tcPr>
            <w:tcW w:w="2673" w:type="pct"/>
            <w:tcBorders>
              <w:top w:val="single" w:sz="4" w:space="0" w:color="000000"/>
              <w:left w:val="single" w:sz="4" w:space="0" w:color="000000"/>
              <w:bottom w:val="single" w:sz="4" w:space="0" w:color="000000"/>
            </w:tcBorders>
            <w:shd w:val="clear" w:color="auto" w:fill="auto"/>
          </w:tcPr>
          <w:p w:rsidR="00151B7E" w:rsidRPr="00E12782" w:rsidRDefault="00151B7E" w:rsidP="00D417A3">
            <w:pPr>
              <w:jc w:val="both"/>
              <w:rPr>
                <w:sz w:val="22"/>
                <w:szCs w:val="22"/>
              </w:rPr>
            </w:pPr>
            <w:r w:rsidRPr="00E12782">
              <w:rPr>
                <w:sz w:val="22"/>
                <w:szCs w:val="22"/>
              </w:rPr>
              <w:t>Организовать</w:t>
            </w:r>
            <w:r w:rsidR="0030270E" w:rsidRPr="00E12782">
              <w:rPr>
                <w:sz w:val="22"/>
                <w:szCs w:val="22"/>
              </w:rPr>
              <w:t>двухразово</w:t>
            </w:r>
            <w:r w:rsidR="00B04336" w:rsidRPr="00E12782">
              <w:rPr>
                <w:sz w:val="22"/>
                <w:szCs w:val="22"/>
              </w:rPr>
              <w:t>е</w:t>
            </w:r>
            <w:r w:rsidRPr="00E12782">
              <w:rPr>
                <w:sz w:val="22"/>
                <w:szCs w:val="22"/>
              </w:rPr>
              <w:t xml:space="preserve"> горячее питание учащихся </w:t>
            </w:r>
          </w:p>
        </w:tc>
        <w:tc>
          <w:tcPr>
            <w:tcW w:w="940" w:type="pct"/>
            <w:tcBorders>
              <w:top w:val="single" w:sz="4" w:space="0" w:color="000000"/>
              <w:left w:val="single" w:sz="4" w:space="0" w:color="000000"/>
              <w:bottom w:val="single" w:sz="4" w:space="0" w:color="000000"/>
            </w:tcBorders>
            <w:shd w:val="clear" w:color="auto" w:fill="auto"/>
          </w:tcPr>
          <w:p w:rsidR="00151B7E" w:rsidRPr="00E12782" w:rsidRDefault="00151B7E" w:rsidP="00D417A3">
            <w:pPr>
              <w:jc w:val="both"/>
              <w:rPr>
                <w:sz w:val="22"/>
                <w:szCs w:val="22"/>
              </w:rPr>
            </w:pPr>
            <w:r w:rsidRPr="00E12782">
              <w:rPr>
                <w:sz w:val="22"/>
                <w:szCs w:val="22"/>
              </w:rPr>
              <w:t>В течение года</w:t>
            </w:r>
          </w:p>
        </w:tc>
        <w:tc>
          <w:tcPr>
            <w:tcW w:w="1116" w:type="pct"/>
            <w:tcBorders>
              <w:top w:val="single" w:sz="4" w:space="0" w:color="000000"/>
              <w:left w:val="single" w:sz="4" w:space="0" w:color="000000"/>
              <w:bottom w:val="single" w:sz="4" w:space="0" w:color="000000"/>
              <w:right w:val="single" w:sz="4" w:space="0" w:color="000000"/>
            </w:tcBorders>
            <w:shd w:val="clear" w:color="auto" w:fill="auto"/>
          </w:tcPr>
          <w:p w:rsidR="00151B7E" w:rsidRPr="00E12782" w:rsidRDefault="00F359C0" w:rsidP="00D417A3">
            <w:pPr>
              <w:jc w:val="both"/>
              <w:rPr>
                <w:sz w:val="22"/>
                <w:szCs w:val="22"/>
              </w:rPr>
            </w:pPr>
            <w:r w:rsidRPr="00E12782">
              <w:rPr>
                <w:sz w:val="22"/>
                <w:szCs w:val="22"/>
              </w:rPr>
              <w:t>Заместитель директора по УВР</w:t>
            </w:r>
          </w:p>
        </w:tc>
      </w:tr>
      <w:tr w:rsidR="00151B7E" w:rsidRPr="00E12782" w:rsidTr="007708E6">
        <w:trPr>
          <w:trHeight w:val="549"/>
        </w:trPr>
        <w:tc>
          <w:tcPr>
            <w:tcW w:w="271" w:type="pct"/>
            <w:tcBorders>
              <w:top w:val="single" w:sz="4" w:space="0" w:color="000000"/>
              <w:left w:val="single" w:sz="4" w:space="0" w:color="000000"/>
              <w:bottom w:val="single" w:sz="4" w:space="0" w:color="000000"/>
            </w:tcBorders>
            <w:shd w:val="clear" w:color="auto" w:fill="auto"/>
          </w:tcPr>
          <w:p w:rsidR="00151B7E" w:rsidRPr="00E12782" w:rsidRDefault="00151B7E" w:rsidP="00D417A3">
            <w:pPr>
              <w:jc w:val="both"/>
              <w:rPr>
                <w:sz w:val="22"/>
                <w:szCs w:val="22"/>
              </w:rPr>
            </w:pPr>
            <w:r w:rsidRPr="00E12782">
              <w:rPr>
                <w:sz w:val="22"/>
                <w:szCs w:val="22"/>
              </w:rPr>
              <w:t>19</w:t>
            </w:r>
          </w:p>
        </w:tc>
        <w:tc>
          <w:tcPr>
            <w:tcW w:w="2673" w:type="pct"/>
            <w:tcBorders>
              <w:top w:val="single" w:sz="4" w:space="0" w:color="000000"/>
              <w:left w:val="single" w:sz="4" w:space="0" w:color="000000"/>
              <w:bottom w:val="single" w:sz="4" w:space="0" w:color="000000"/>
            </w:tcBorders>
            <w:shd w:val="clear" w:color="auto" w:fill="auto"/>
          </w:tcPr>
          <w:p w:rsidR="00151B7E" w:rsidRPr="00E12782" w:rsidRDefault="00151B7E" w:rsidP="00D417A3">
            <w:pPr>
              <w:jc w:val="both"/>
              <w:rPr>
                <w:sz w:val="22"/>
                <w:szCs w:val="22"/>
              </w:rPr>
            </w:pPr>
            <w:r w:rsidRPr="00E12782">
              <w:rPr>
                <w:sz w:val="22"/>
                <w:szCs w:val="22"/>
              </w:rPr>
              <w:t>Осуществлять ежедневный контроль за качеством питания</w:t>
            </w:r>
          </w:p>
        </w:tc>
        <w:tc>
          <w:tcPr>
            <w:tcW w:w="940" w:type="pct"/>
            <w:tcBorders>
              <w:top w:val="single" w:sz="4" w:space="0" w:color="000000"/>
              <w:left w:val="single" w:sz="4" w:space="0" w:color="000000"/>
              <w:bottom w:val="single" w:sz="4" w:space="0" w:color="000000"/>
            </w:tcBorders>
            <w:shd w:val="clear" w:color="auto" w:fill="auto"/>
          </w:tcPr>
          <w:p w:rsidR="00151B7E" w:rsidRPr="00E12782" w:rsidRDefault="00151B7E" w:rsidP="00D417A3">
            <w:pPr>
              <w:jc w:val="both"/>
              <w:rPr>
                <w:sz w:val="22"/>
                <w:szCs w:val="22"/>
              </w:rPr>
            </w:pPr>
            <w:r w:rsidRPr="00E12782">
              <w:rPr>
                <w:sz w:val="22"/>
                <w:szCs w:val="22"/>
              </w:rPr>
              <w:t>В течение года</w:t>
            </w:r>
          </w:p>
        </w:tc>
        <w:tc>
          <w:tcPr>
            <w:tcW w:w="1116" w:type="pct"/>
            <w:tcBorders>
              <w:top w:val="single" w:sz="4" w:space="0" w:color="000000"/>
              <w:left w:val="single" w:sz="4" w:space="0" w:color="000000"/>
              <w:bottom w:val="single" w:sz="4" w:space="0" w:color="000000"/>
              <w:right w:val="single" w:sz="4" w:space="0" w:color="000000"/>
            </w:tcBorders>
            <w:shd w:val="clear" w:color="auto" w:fill="auto"/>
          </w:tcPr>
          <w:p w:rsidR="00151B7E" w:rsidRPr="00E12782" w:rsidRDefault="00F359C0" w:rsidP="00D417A3">
            <w:pPr>
              <w:jc w:val="both"/>
              <w:rPr>
                <w:sz w:val="22"/>
                <w:szCs w:val="22"/>
              </w:rPr>
            </w:pPr>
            <w:r w:rsidRPr="00E12782">
              <w:rPr>
                <w:sz w:val="22"/>
                <w:szCs w:val="22"/>
              </w:rPr>
              <w:t xml:space="preserve">Школьный врач </w:t>
            </w:r>
          </w:p>
        </w:tc>
      </w:tr>
    </w:tbl>
    <w:p w:rsidR="00B04336" w:rsidRPr="00E12782" w:rsidRDefault="00B04336" w:rsidP="00D417A3">
      <w:pPr>
        <w:jc w:val="both"/>
        <w:rPr>
          <w:rFonts w:eastAsia="Times New Roman"/>
          <w:b/>
          <w:bCs/>
          <w:spacing w:val="-1"/>
          <w:sz w:val="22"/>
          <w:szCs w:val="22"/>
          <w:u w:val="single"/>
        </w:rPr>
      </w:pPr>
    </w:p>
    <w:p w:rsidR="00B04336" w:rsidRPr="00E12782" w:rsidRDefault="00B04336" w:rsidP="00D417A3">
      <w:pPr>
        <w:jc w:val="both"/>
        <w:rPr>
          <w:rFonts w:eastAsia="Times New Roman"/>
          <w:b/>
          <w:bCs/>
          <w:spacing w:val="-1"/>
          <w:sz w:val="22"/>
          <w:szCs w:val="22"/>
          <w:u w:val="single"/>
        </w:rPr>
      </w:pPr>
    </w:p>
    <w:p w:rsidR="00151B7E" w:rsidRPr="00E12782" w:rsidRDefault="00151B7E" w:rsidP="00D417A3">
      <w:pPr>
        <w:jc w:val="both"/>
        <w:rPr>
          <w:rFonts w:eastAsia="Times New Roman"/>
          <w:b/>
          <w:bCs/>
          <w:spacing w:val="-1"/>
          <w:sz w:val="22"/>
          <w:szCs w:val="22"/>
          <w:u w:val="single"/>
        </w:rPr>
      </w:pPr>
      <w:r w:rsidRPr="00E12782">
        <w:rPr>
          <w:rFonts w:eastAsia="Times New Roman"/>
          <w:b/>
          <w:bCs/>
          <w:spacing w:val="-1"/>
          <w:sz w:val="22"/>
          <w:szCs w:val="22"/>
          <w:u w:val="single"/>
        </w:rPr>
        <w:t>3. Учебно-методическая деятельность</w:t>
      </w:r>
    </w:p>
    <w:p w:rsidR="00151B7E" w:rsidRPr="00E12782" w:rsidRDefault="00151B7E" w:rsidP="00D417A3">
      <w:pPr>
        <w:jc w:val="both"/>
        <w:rPr>
          <w:rFonts w:eastAsia="Times New Roman"/>
          <w:b/>
          <w:bCs/>
          <w:spacing w:val="-1"/>
          <w:sz w:val="22"/>
          <w:szCs w:val="22"/>
        </w:rPr>
      </w:pPr>
      <w:r w:rsidRPr="00E12782">
        <w:rPr>
          <w:rFonts w:eastAsia="Times New Roman"/>
          <w:b/>
          <w:bCs/>
          <w:spacing w:val="-1"/>
          <w:sz w:val="22"/>
          <w:szCs w:val="22"/>
        </w:rPr>
        <w:t> </w:t>
      </w:r>
    </w:p>
    <w:p w:rsidR="00151B7E" w:rsidRPr="00E12782" w:rsidRDefault="00151B7E" w:rsidP="00D417A3">
      <w:pPr>
        <w:jc w:val="both"/>
        <w:rPr>
          <w:rFonts w:eastAsia="Times New Roman"/>
          <w:b/>
          <w:bCs/>
          <w:spacing w:val="-2"/>
          <w:sz w:val="22"/>
          <w:szCs w:val="22"/>
        </w:rPr>
      </w:pPr>
      <w:r w:rsidRPr="00E12782">
        <w:rPr>
          <w:rFonts w:eastAsia="Times New Roman"/>
          <w:b/>
          <w:bCs/>
          <w:spacing w:val="-1"/>
          <w:sz w:val="22"/>
          <w:szCs w:val="22"/>
        </w:rPr>
        <w:t>3.1. План мероприятий по р</w:t>
      </w:r>
      <w:r w:rsidRPr="00E12782">
        <w:rPr>
          <w:rFonts w:eastAsia="Times New Roman"/>
          <w:b/>
          <w:bCs/>
          <w:spacing w:val="-2"/>
          <w:sz w:val="22"/>
          <w:szCs w:val="22"/>
        </w:rPr>
        <w:t xml:space="preserve">еализации </w:t>
      </w:r>
      <w:r w:rsidRPr="00E12782">
        <w:rPr>
          <w:rFonts w:eastAsia="Times New Roman"/>
          <w:b/>
          <w:bCs/>
          <w:spacing w:val="-1"/>
          <w:sz w:val="22"/>
          <w:szCs w:val="22"/>
        </w:rPr>
        <w:t>ФГОС</w:t>
      </w:r>
      <w:r w:rsidR="005D572F" w:rsidRPr="00E12782">
        <w:rPr>
          <w:rFonts w:eastAsia="Times New Roman"/>
          <w:b/>
          <w:bCs/>
          <w:spacing w:val="-1"/>
          <w:sz w:val="22"/>
          <w:szCs w:val="22"/>
        </w:rPr>
        <w:t xml:space="preserve"> и ФАООП от 24.11.2022 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707"/>
        <w:gridCol w:w="7230"/>
        <w:gridCol w:w="2889"/>
        <w:gridCol w:w="3960"/>
      </w:tblGrid>
      <w:tr w:rsidR="00151B7E" w:rsidRPr="00E12782" w:rsidTr="005D572F">
        <w:tc>
          <w:tcPr>
            <w:tcW w:w="239" w:type="pct"/>
            <w:tcMar>
              <w:top w:w="0" w:type="dxa"/>
              <w:left w:w="108" w:type="dxa"/>
              <w:bottom w:w="0" w:type="dxa"/>
              <w:right w:w="108" w:type="dxa"/>
            </w:tcMar>
            <w:hideMark/>
          </w:tcPr>
          <w:p w:rsidR="00151B7E" w:rsidRPr="00E12782" w:rsidRDefault="00151B7E" w:rsidP="00D417A3">
            <w:pPr>
              <w:jc w:val="both"/>
              <w:rPr>
                <w:b/>
                <w:sz w:val="22"/>
                <w:szCs w:val="22"/>
              </w:rPr>
            </w:pPr>
            <w:r w:rsidRPr="00E12782">
              <w:rPr>
                <w:b/>
                <w:sz w:val="22"/>
                <w:szCs w:val="22"/>
              </w:rPr>
              <w:t>№</w:t>
            </w:r>
          </w:p>
        </w:tc>
        <w:tc>
          <w:tcPr>
            <w:tcW w:w="2445" w:type="pct"/>
            <w:tcMar>
              <w:top w:w="0" w:type="dxa"/>
              <w:left w:w="108" w:type="dxa"/>
              <w:bottom w:w="0" w:type="dxa"/>
              <w:right w:w="108" w:type="dxa"/>
            </w:tcMar>
            <w:hideMark/>
          </w:tcPr>
          <w:p w:rsidR="00151B7E" w:rsidRPr="00E12782" w:rsidRDefault="00151B7E" w:rsidP="00D417A3">
            <w:pPr>
              <w:jc w:val="both"/>
              <w:rPr>
                <w:b/>
                <w:sz w:val="22"/>
                <w:szCs w:val="22"/>
              </w:rPr>
            </w:pPr>
            <w:r w:rsidRPr="00E12782">
              <w:rPr>
                <w:b/>
                <w:sz w:val="22"/>
                <w:szCs w:val="22"/>
              </w:rPr>
              <w:t>Мероприятие</w:t>
            </w:r>
          </w:p>
        </w:tc>
        <w:tc>
          <w:tcPr>
            <w:tcW w:w="977" w:type="pct"/>
            <w:tcMar>
              <w:top w:w="0" w:type="dxa"/>
              <w:left w:w="108" w:type="dxa"/>
              <w:bottom w:w="0" w:type="dxa"/>
              <w:right w:w="108" w:type="dxa"/>
            </w:tcMar>
            <w:hideMark/>
          </w:tcPr>
          <w:p w:rsidR="00151B7E" w:rsidRPr="00E12782" w:rsidRDefault="00151B7E" w:rsidP="00D417A3">
            <w:pPr>
              <w:jc w:val="both"/>
              <w:rPr>
                <w:b/>
                <w:sz w:val="22"/>
                <w:szCs w:val="22"/>
              </w:rPr>
            </w:pPr>
            <w:r w:rsidRPr="00E12782">
              <w:rPr>
                <w:b/>
                <w:sz w:val="22"/>
                <w:szCs w:val="22"/>
              </w:rPr>
              <w:t>Сроки</w:t>
            </w:r>
          </w:p>
        </w:tc>
        <w:tc>
          <w:tcPr>
            <w:tcW w:w="1339" w:type="pct"/>
            <w:tcMar>
              <w:top w:w="0" w:type="dxa"/>
              <w:left w:w="108" w:type="dxa"/>
              <w:bottom w:w="0" w:type="dxa"/>
              <w:right w:w="108" w:type="dxa"/>
            </w:tcMar>
            <w:hideMark/>
          </w:tcPr>
          <w:p w:rsidR="00151B7E" w:rsidRPr="00E12782" w:rsidRDefault="00151B7E" w:rsidP="00D417A3">
            <w:pPr>
              <w:jc w:val="both"/>
              <w:rPr>
                <w:b/>
                <w:sz w:val="22"/>
                <w:szCs w:val="22"/>
              </w:rPr>
            </w:pPr>
            <w:r w:rsidRPr="00E12782">
              <w:rPr>
                <w:b/>
                <w:sz w:val="22"/>
                <w:szCs w:val="22"/>
              </w:rPr>
              <w:t>Ответственные</w:t>
            </w:r>
          </w:p>
        </w:tc>
      </w:tr>
      <w:tr w:rsidR="00151B7E" w:rsidRPr="00E12782" w:rsidTr="007708E6">
        <w:tc>
          <w:tcPr>
            <w:tcW w:w="5000" w:type="pct"/>
            <w:gridSpan w:val="4"/>
            <w:tcMar>
              <w:top w:w="0" w:type="dxa"/>
              <w:left w:w="108" w:type="dxa"/>
              <w:bottom w:w="0" w:type="dxa"/>
              <w:right w:w="108" w:type="dxa"/>
            </w:tcMar>
            <w:hideMark/>
          </w:tcPr>
          <w:p w:rsidR="00151B7E" w:rsidRPr="00E12782" w:rsidRDefault="00151B7E" w:rsidP="00D417A3">
            <w:pPr>
              <w:jc w:val="both"/>
              <w:rPr>
                <w:b/>
                <w:sz w:val="22"/>
                <w:szCs w:val="22"/>
              </w:rPr>
            </w:pPr>
            <w:r w:rsidRPr="00E12782">
              <w:rPr>
                <w:b/>
                <w:sz w:val="22"/>
                <w:szCs w:val="22"/>
              </w:rPr>
              <w:t>Создание организационно-управленческих условий</w:t>
            </w:r>
          </w:p>
        </w:tc>
      </w:tr>
      <w:tr w:rsidR="00151B7E" w:rsidRPr="00E12782" w:rsidTr="005D572F">
        <w:tc>
          <w:tcPr>
            <w:tcW w:w="239" w:type="pct"/>
            <w:tcMar>
              <w:top w:w="0" w:type="dxa"/>
              <w:left w:w="108" w:type="dxa"/>
              <w:bottom w:w="0" w:type="dxa"/>
              <w:right w:w="108" w:type="dxa"/>
            </w:tcMar>
          </w:tcPr>
          <w:p w:rsidR="00151B7E" w:rsidRPr="00E12782" w:rsidRDefault="00151B7E" w:rsidP="00D417A3">
            <w:pPr>
              <w:jc w:val="both"/>
              <w:rPr>
                <w:sz w:val="22"/>
                <w:szCs w:val="22"/>
              </w:rPr>
            </w:pPr>
            <w:r w:rsidRPr="00E12782">
              <w:rPr>
                <w:sz w:val="22"/>
                <w:szCs w:val="22"/>
              </w:rPr>
              <w:t>1</w:t>
            </w:r>
          </w:p>
        </w:tc>
        <w:tc>
          <w:tcPr>
            <w:tcW w:w="2445" w:type="pct"/>
            <w:tcMar>
              <w:top w:w="0" w:type="dxa"/>
              <w:left w:w="108" w:type="dxa"/>
              <w:bottom w:w="0" w:type="dxa"/>
              <w:right w:w="108" w:type="dxa"/>
            </w:tcMar>
            <w:hideMark/>
          </w:tcPr>
          <w:p w:rsidR="00151B7E" w:rsidRPr="00E12782" w:rsidRDefault="00151B7E" w:rsidP="00D417A3">
            <w:pPr>
              <w:jc w:val="both"/>
              <w:rPr>
                <w:sz w:val="22"/>
                <w:szCs w:val="22"/>
              </w:rPr>
            </w:pPr>
            <w:r w:rsidRPr="00E12782">
              <w:rPr>
                <w:sz w:val="22"/>
                <w:szCs w:val="22"/>
              </w:rPr>
              <w:t xml:space="preserve">Уточняющий анализ ресурсного обеспечения в соответствии с требованиями ФГОС </w:t>
            </w:r>
            <w:r w:rsidR="0007029C" w:rsidRPr="00E12782">
              <w:rPr>
                <w:sz w:val="22"/>
                <w:szCs w:val="22"/>
              </w:rPr>
              <w:t>УО</w:t>
            </w:r>
          </w:p>
        </w:tc>
        <w:tc>
          <w:tcPr>
            <w:tcW w:w="977" w:type="pct"/>
            <w:tcMar>
              <w:top w:w="0" w:type="dxa"/>
              <w:left w:w="108" w:type="dxa"/>
              <w:bottom w:w="0" w:type="dxa"/>
              <w:right w:w="108" w:type="dxa"/>
            </w:tcMar>
            <w:hideMark/>
          </w:tcPr>
          <w:p w:rsidR="00151B7E" w:rsidRPr="00E12782" w:rsidRDefault="00151B7E" w:rsidP="00D417A3">
            <w:pPr>
              <w:jc w:val="both"/>
              <w:rPr>
                <w:sz w:val="22"/>
                <w:szCs w:val="22"/>
              </w:rPr>
            </w:pPr>
            <w:r w:rsidRPr="00E12782">
              <w:rPr>
                <w:sz w:val="22"/>
                <w:szCs w:val="22"/>
              </w:rPr>
              <w:t>Август</w:t>
            </w:r>
          </w:p>
        </w:tc>
        <w:tc>
          <w:tcPr>
            <w:tcW w:w="1339" w:type="pct"/>
            <w:tcMar>
              <w:top w:w="0" w:type="dxa"/>
              <w:left w:w="108" w:type="dxa"/>
              <w:bottom w:w="0" w:type="dxa"/>
              <w:right w:w="108" w:type="dxa"/>
            </w:tcMar>
            <w:hideMark/>
          </w:tcPr>
          <w:p w:rsidR="00151B7E" w:rsidRPr="00E12782" w:rsidRDefault="00151B7E" w:rsidP="00D417A3">
            <w:pPr>
              <w:jc w:val="both"/>
              <w:rPr>
                <w:sz w:val="22"/>
                <w:szCs w:val="22"/>
              </w:rPr>
            </w:pPr>
            <w:r w:rsidRPr="00E12782">
              <w:rPr>
                <w:sz w:val="22"/>
                <w:szCs w:val="22"/>
              </w:rPr>
              <w:t>Заместитель директора по УВР</w:t>
            </w:r>
          </w:p>
        </w:tc>
      </w:tr>
      <w:tr w:rsidR="00151B7E" w:rsidRPr="00E12782" w:rsidTr="005D572F">
        <w:tc>
          <w:tcPr>
            <w:tcW w:w="239" w:type="pct"/>
            <w:tcMar>
              <w:top w:w="0" w:type="dxa"/>
              <w:left w:w="108" w:type="dxa"/>
              <w:bottom w:w="0" w:type="dxa"/>
              <w:right w:w="108" w:type="dxa"/>
            </w:tcMar>
          </w:tcPr>
          <w:p w:rsidR="00151B7E" w:rsidRPr="00E12782" w:rsidRDefault="00151B7E" w:rsidP="00D417A3">
            <w:pPr>
              <w:jc w:val="both"/>
              <w:rPr>
                <w:sz w:val="22"/>
                <w:szCs w:val="22"/>
              </w:rPr>
            </w:pPr>
            <w:r w:rsidRPr="00E12782">
              <w:rPr>
                <w:sz w:val="22"/>
                <w:szCs w:val="22"/>
              </w:rPr>
              <w:t>2</w:t>
            </w:r>
          </w:p>
        </w:tc>
        <w:tc>
          <w:tcPr>
            <w:tcW w:w="2445" w:type="pct"/>
            <w:tcMar>
              <w:top w:w="0" w:type="dxa"/>
              <w:left w:w="108" w:type="dxa"/>
              <w:bottom w:w="0" w:type="dxa"/>
              <w:right w:w="108" w:type="dxa"/>
            </w:tcMar>
            <w:hideMark/>
          </w:tcPr>
          <w:p w:rsidR="00151B7E" w:rsidRPr="00E12782" w:rsidRDefault="00151B7E" w:rsidP="00D417A3">
            <w:pPr>
              <w:jc w:val="both"/>
              <w:rPr>
                <w:sz w:val="22"/>
                <w:szCs w:val="22"/>
              </w:rPr>
            </w:pPr>
            <w:r w:rsidRPr="00E12782">
              <w:rPr>
                <w:sz w:val="22"/>
                <w:szCs w:val="22"/>
              </w:rPr>
              <w:t>Обсуждение на педагогических советах вопросов по реализации ФГОС</w:t>
            </w:r>
            <w:r w:rsidR="0007029C" w:rsidRPr="00E12782">
              <w:rPr>
                <w:sz w:val="22"/>
                <w:szCs w:val="22"/>
              </w:rPr>
              <w:t>УО</w:t>
            </w:r>
            <w:r w:rsidR="005D572F" w:rsidRPr="00E12782">
              <w:rPr>
                <w:sz w:val="22"/>
                <w:szCs w:val="22"/>
              </w:rPr>
              <w:t xml:space="preserve"> и ФАООП</w:t>
            </w:r>
          </w:p>
        </w:tc>
        <w:tc>
          <w:tcPr>
            <w:tcW w:w="977" w:type="pct"/>
            <w:tcMar>
              <w:top w:w="0" w:type="dxa"/>
              <w:left w:w="108" w:type="dxa"/>
              <w:bottom w:w="0" w:type="dxa"/>
              <w:right w:w="108" w:type="dxa"/>
            </w:tcMar>
            <w:hideMark/>
          </w:tcPr>
          <w:p w:rsidR="00151B7E" w:rsidRPr="00E12782" w:rsidRDefault="00151B7E" w:rsidP="00D417A3">
            <w:pPr>
              <w:jc w:val="both"/>
              <w:rPr>
                <w:sz w:val="22"/>
                <w:szCs w:val="22"/>
              </w:rPr>
            </w:pPr>
            <w:r w:rsidRPr="00E12782">
              <w:rPr>
                <w:sz w:val="22"/>
                <w:szCs w:val="22"/>
              </w:rPr>
              <w:t>Май</w:t>
            </w:r>
          </w:p>
        </w:tc>
        <w:tc>
          <w:tcPr>
            <w:tcW w:w="1339" w:type="pct"/>
            <w:tcMar>
              <w:top w:w="0" w:type="dxa"/>
              <w:left w:w="108" w:type="dxa"/>
              <w:bottom w:w="0" w:type="dxa"/>
              <w:right w:w="108" w:type="dxa"/>
            </w:tcMar>
            <w:hideMark/>
          </w:tcPr>
          <w:p w:rsidR="00151B7E" w:rsidRPr="00E12782" w:rsidRDefault="00151B7E" w:rsidP="00D417A3">
            <w:pPr>
              <w:jc w:val="both"/>
              <w:rPr>
                <w:sz w:val="22"/>
                <w:szCs w:val="22"/>
              </w:rPr>
            </w:pPr>
            <w:r w:rsidRPr="00E12782">
              <w:rPr>
                <w:sz w:val="22"/>
                <w:szCs w:val="22"/>
              </w:rPr>
              <w:t>Директор, заместитель директора по УВР</w:t>
            </w:r>
          </w:p>
        </w:tc>
      </w:tr>
      <w:tr w:rsidR="00151B7E" w:rsidRPr="00E12782" w:rsidTr="005D572F">
        <w:tc>
          <w:tcPr>
            <w:tcW w:w="239" w:type="pct"/>
            <w:tcMar>
              <w:top w:w="0" w:type="dxa"/>
              <w:left w:w="108" w:type="dxa"/>
              <w:bottom w:w="0" w:type="dxa"/>
              <w:right w:w="108" w:type="dxa"/>
            </w:tcMar>
          </w:tcPr>
          <w:p w:rsidR="00151B7E" w:rsidRPr="00E12782" w:rsidRDefault="00151B7E" w:rsidP="00D417A3">
            <w:pPr>
              <w:jc w:val="both"/>
              <w:rPr>
                <w:sz w:val="22"/>
                <w:szCs w:val="22"/>
              </w:rPr>
            </w:pPr>
            <w:r w:rsidRPr="00E12782">
              <w:rPr>
                <w:sz w:val="22"/>
                <w:szCs w:val="22"/>
              </w:rPr>
              <w:lastRenderedPageBreak/>
              <w:t>3</w:t>
            </w:r>
          </w:p>
        </w:tc>
        <w:tc>
          <w:tcPr>
            <w:tcW w:w="2445" w:type="pct"/>
            <w:tcMar>
              <w:top w:w="0" w:type="dxa"/>
              <w:left w:w="108" w:type="dxa"/>
              <w:bottom w:w="0" w:type="dxa"/>
              <w:right w:w="108" w:type="dxa"/>
            </w:tcMar>
            <w:hideMark/>
          </w:tcPr>
          <w:p w:rsidR="00151B7E" w:rsidRPr="00E12782" w:rsidRDefault="00151B7E" w:rsidP="00D417A3">
            <w:pPr>
              <w:jc w:val="both"/>
              <w:rPr>
                <w:sz w:val="22"/>
                <w:szCs w:val="22"/>
              </w:rPr>
            </w:pPr>
            <w:r w:rsidRPr="00E12782">
              <w:rPr>
                <w:sz w:val="22"/>
                <w:szCs w:val="22"/>
              </w:rPr>
              <w:t>Организация участия различных категорий педагогических работников в областных, муниципальных семинарах по вопросам ФГОС</w:t>
            </w:r>
            <w:r w:rsidR="0007029C" w:rsidRPr="00E12782">
              <w:rPr>
                <w:sz w:val="22"/>
                <w:szCs w:val="22"/>
              </w:rPr>
              <w:t>УО</w:t>
            </w:r>
            <w:r w:rsidR="005D572F" w:rsidRPr="00E12782">
              <w:rPr>
                <w:sz w:val="22"/>
                <w:szCs w:val="22"/>
              </w:rPr>
              <w:t xml:space="preserve"> и ФАООП</w:t>
            </w:r>
          </w:p>
        </w:tc>
        <w:tc>
          <w:tcPr>
            <w:tcW w:w="977" w:type="pct"/>
            <w:tcMar>
              <w:top w:w="0" w:type="dxa"/>
              <w:left w:w="108" w:type="dxa"/>
              <w:bottom w:w="0" w:type="dxa"/>
              <w:right w:w="108" w:type="dxa"/>
            </w:tcMar>
            <w:hideMark/>
          </w:tcPr>
          <w:p w:rsidR="00151B7E" w:rsidRPr="00E12782" w:rsidRDefault="00151B7E" w:rsidP="00D417A3">
            <w:pPr>
              <w:jc w:val="both"/>
              <w:rPr>
                <w:sz w:val="22"/>
                <w:szCs w:val="22"/>
              </w:rPr>
            </w:pPr>
            <w:r w:rsidRPr="00E12782">
              <w:rPr>
                <w:sz w:val="22"/>
                <w:szCs w:val="22"/>
              </w:rPr>
              <w:t>В течение года</w:t>
            </w:r>
          </w:p>
        </w:tc>
        <w:tc>
          <w:tcPr>
            <w:tcW w:w="1339" w:type="pct"/>
            <w:tcMar>
              <w:top w:w="0" w:type="dxa"/>
              <w:left w:w="108" w:type="dxa"/>
              <w:bottom w:w="0" w:type="dxa"/>
              <w:right w:w="108" w:type="dxa"/>
            </w:tcMar>
            <w:hideMark/>
          </w:tcPr>
          <w:p w:rsidR="00151B7E" w:rsidRPr="00E12782" w:rsidRDefault="00151B7E" w:rsidP="00D417A3">
            <w:pPr>
              <w:jc w:val="both"/>
              <w:rPr>
                <w:sz w:val="22"/>
                <w:szCs w:val="22"/>
              </w:rPr>
            </w:pPr>
            <w:r w:rsidRPr="00E12782">
              <w:rPr>
                <w:sz w:val="22"/>
                <w:szCs w:val="22"/>
              </w:rPr>
              <w:t>Заместитель директора по УВР</w:t>
            </w:r>
          </w:p>
        </w:tc>
      </w:tr>
      <w:tr w:rsidR="00151B7E" w:rsidRPr="00E12782" w:rsidTr="005D572F">
        <w:tc>
          <w:tcPr>
            <w:tcW w:w="239" w:type="pct"/>
            <w:tcMar>
              <w:top w:w="0" w:type="dxa"/>
              <w:left w:w="108" w:type="dxa"/>
              <w:bottom w:w="0" w:type="dxa"/>
              <w:right w:w="108" w:type="dxa"/>
            </w:tcMar>
          </w:tcPr>
          <w:p w:rsidR="00151B7E" w:rsidRPr="00E12782" w:rsidRDefault="00151B7E" w:rsidP="00D417A3">
            <w:pPr>
              <w:jc w:val="both"/>
              <w:rPr>
                <w:sz w:val="22"/>
                <w:szCs w:val="22"/>
              </w:rPr>
            </w:pPr>
            <w:r w:rsidRPr="00E12782">
              <w:rPr>
                <w:sz w:val="22"/>
                <w:szCs w:val="22"/>
              </w:rPr>
              <w:t>4</w:t>
            </w:r>
          </w:p>
        </w:tc>
        <w:tc>
          <w:tcPr>
            <w:tcW w:w="2445" w:type="pct"/>
            <w:tcMar>
              <w:top w:w="0" w:type="dxa"/>
              <w:left w:w="108" w:type="dxa"/>
              <w:bottom w:w="0" w:type="dxa"/>
              <w:right w:w="108" w:type="dxa"/>
            </w:tcMar>
            <w:hideMark/>
          </w:tcPr>
          <w:p w:rsidR="00151B7E" w:rsidRPr="00E12782" w:rsidRDefault="00151B7E" w:rsidP="00D417A3">
            <w:pPr>
              <w:jc w:val="both"/>
              <w:rPr>
                <w:sz w:val="22"/>
                <w:szCs w:val="22"/>
              </w:rPr>
            </w:pPr>
            <w:r w:rsidRPr="00E12782">
              <w:rPr>
                <w:sz w:val="22"/>
                <w:szCs w:val="22"/>
              </w:rPr>
              <w:t xml:space="preserve">Корректировка </w:t>
            </w:r>
            <w:r w:rsidR="00AD148F" w:rsidRPr="00E12782">
              <w:rPr>
                <w:sz w:val="22"/>
                <w:szCs w:val="22"/>
              </w:rPr>
              <w:t>АООП</w:t>
            </w:r>
          </w:p>
        </w:tc>
        <w:tc>
          <w:tcPr>
            <w:tcW w:w="977" w:type="pct"/>
            <w:tcMar>
              <w:top w:w="0" w:type="dxa"/>
              <w:left w:w="108" w:type="dxa"/>
              <w:bottom w:w="0" w:type="dxa"/>
              <w:right w:w="108" w:type="dxa"/>
            </w:tcMar>
            <w:hideMark/>
          </w:tcPr>
          <w:p w:rsidR="00151B7E" w:rsidRPr="00E12782" w:rsidRDefault="00151B7E" w:rsidP="00D417A3">
            <w:pPr>
              <w:jc w:val="both"/>
              <w:rPr>
                <w:sz w:val="22"/>
                <w:szCs w:val="22"/>
              </w:rPr>
            </w:pPr>
            <w:r w:rsidRPr="00E12782">
              <w:rPr>
                <w:sz w:val="22"/>
                <w:szCs w:val="22"/>
              </w:rPr>
              <w:t>По мере обновления нормативных документов</w:t>
            </w:r>
          </w:p>
        </w:tc>
        <w:tc>
          <w:tcPr>
            <w:tcW w:w="1339" w:type="pct"/>
            <w:tcMar>
              <w:top w:w="0" w:type="dxa"/>
              <w:left w:w="108" w:type="dxa"/>
              <w:bottom w:w="0" w:type="dxa"/>
              <w:right w:w="108" w:type="dxa"/>
            </w:tcMar>
            <w:hideMark/>
          </w:tcPr>
          <w:p w:rsidR="00151B7E" w:rsidRPr="00E12782" w:rsidRDefault="00151B7E" w:rsidP="00D417A3">
            <w:pPr>
              <w:jc w:val="both"/>
              <w:rPr>
                <w:sz w:val="22"/>
                <w:szCs w:val="22"/>
              </w:rPr>
            </w:pPr>
            <w:r w:rsidRPr="00E12782">
              <w:rPr>
                <w:sz w:val="22"/>
                <w:szCs w:val="22"/>
              </w:rPr>
              <w:t>Заместитель директора по УВР, рабочая группа</w:t>
            </w:r>
          </w:p>
        </w:tc>
      </w:tr>
      <w:tr w:rsidR="00151B7E" w:rsidRPr="00E12782" w:rsidTr="005D572F">
        <w:tc>
          <w:tcPr>
            <w:tcW w:w="239" w:type="pct"/>
            <w:tcMar>
              <w:top w:w="0" w:type="dxa"/>
              <w:left w:w="108" w:type="dxa"/>
              <w:bottom w:w="0" w:type="dxa"/>
              <w:right w:w="108" w:type="dxa"/>
            </w:tcMar>
          </w:tcPr>
          <w:p w:rsidR="00151B7E" w:rsidRPr="00E12782" w:rsidRDefault="00151B7E" w:rsidP="00D417A3">
            <w:pPr>
              <w:jc w:val="both"/>
              <w:rPr>
                <w:sz w:val="22"/>
                <w:szCs w:val="22"/>
              </w:rPr>
            </w:pPr>
            <w:r w:rsidRPr="00E12782">
              <w:rPr>
                <w:sz w:val="22"/>
                <w:szCs w:val="22"/>
              </w:rPr>
              <w:t>5</w:t>
            </w:r>
          </w:p>
        </w:tc>
        <w:tc>
          <w:tcPr>
            <w:tcW w:w="2445" w:type="pct"/>
            <w:tcMar>
              <w:top w:w="0" w:type="dxa"/>
              <w:left w:w="108" w:type="dxa"/>
              <w:bottom w:w="0" w:type="dxa"/>
              <w:right w:w="108" w:type="dxa"/>
            </w:tcMar>
            <w:hideMark/>
          </w:tcPr>
          <w:p w:rsidR="00151B7E" w:rsidRPr="00E12782" w:rsidRDefault="00151B7E" w:rsidP="00D417A3">
            <w:pPr>
              <w:jc w:val="both"/>
              <w:rPr>
                <w:sz w:val="22"/>
                <w:szCs w:val="22"/>
              </w:rPr>
            </w:pPr>
            <w:r w:rsidRPr="00E12782">
              <w:rPr>
                <w:sz w:val="22"/>
                <w:szCs w:val="22"/>
              </w:rPr>
              <w:t xml:space="preserve">Корректировка (на основе примерной </w:t>
            </w:r>
            <w:r w:rsidR="00AD148F" w:rsidRPr="00E12782">
              <w:rPr>
                <w:sz w:val="22"/>
                <w:szCs w:val="22"/>
              </w:rPr>
              <w:t>АООП</w:t>
            </w:r>
            <w:r w:rsidRPr="00E12782">
              <w:rPr>
                <w:sz w:val="22"/>
                <w:szCs w:val="22"/>
              </w:rPr>
              <w:t xml:space="preserve"> из реестра) и утверждение учебного плана </w:t>
            </w:r>
          </w:p>
        </w:tc>
        <w:tc>
          <w:tcPr>
            <w:tcW w:w="977" w:type="pct"/>
            <w:tcMar>
              <w:top w:w="0" w:type="dxa"/>
              <w:left w:w="108" w:type="dxa"/>
              <w:bottom w:w="0" w:type="dxa"/>
              <w:right w:w="108" w:type="dxa"/>
            </w:tcMar>
            <w:hideMark/>
          </w:tcPr>
          <w:p w:rsidR="00151B7E" w:rsidRPr="00E12782" w:rsidRDefault="00151B7E" w:rsidP="00D417A3">
            <w:pPr>
              <w:jc w:val="both"/>
              <w:rPr>
                <w:sz w:val="22"/>
                <w:szCs w:val="22"/>
              </w:rPr>
            </w:pPr>
            <w:r w:rsidRPr="00E12782">
              <w:rPr>
                <w:sz w:val="22"/>
                <w:szCs w:val="22"/>
              </w:rPr>
              <w:t>Август</w:t>
            </w:r>
          </w:p>
        </w:tc>
        <w:tc>
          <w:tcPr>
            <w:tcW w:w="1339" w:type="pct"/>
            <w:tcMar>
              <w:top w:w="0" w:type="dxa"/>
              <w:left w:w="108" w:type="dxa"/>
              <w:bottom w:w="0" w:type="dxa"/>
              <w:right w:w="108" w:type="dxa"/>
            </w:tcMar>
            <w:hideMark/>
          </w:tcPr>
          <w:p w:rsidR="00151B7E" w:rsidRPr="00E12782" w:rsidRDefault="00151B7E" w:rsidP="00D417A3">
            <w:pPr>
              <w:jc w:val="both"/>
              <w:rPr>
                <w:sz w:val="22"/>
                <w:szCs w:val="22"/>
              </w:rPr>
            </w:pPr>
            <w:r w:rsidRPr="00E12782">
              <w:rPr>
                <w:sz w:val="22"/>
                <w:szCs w:val="22"/>
              </w:rPr>
              <w:t>Заместитель директора по УВР</w:t>
            </w:r>
          </w:p>
        </w:tc>
      </w:tr>
      <w:tr w:rsidR="00151B7E" w:rsidRPr="00E12782" w:rsidTr="005D572F">
        <w:tc>
          <w:tcPr>
            <w:tcW w:w="239" w:type="pct"/>
            <w:tcMar>
              <w:top w:w="0" w:type="dxa"/>
              <w:left w:w="108" w:type="dxa"/>
              <w:bottom w:w="0" w:type="dxa"/>
              <w:right w:w="108" w:type="dxa"/>
            </w:tcMar>
          </w:tcPr>
          <w:p w:rsidR="00151B7E" w:rsidRPr="00E12782" w:rsidRDefault="00151B7E" w:rsidP="00D417A3">
            <w:pPr>
              <w:jc w:val="both"/>
              <w:rPr>
                <w:sz w:val="22"/>
                <w:szCs w:val="22"/>
              </w:rPr>
            </w:pPr>
            <w:r w:rsidRPr="00E12782">
              <w:rPr>
                <w:sz w:val="22"/>
                <w:szCs w:val="22"/>
              </w:rPr>
              <w:t>6</w:t>
            </w:r>
          </w:p>
        </w:tc>
        <w:tc>
          <w:tcPr>
            <w:tcW w:w="2445" w:type="pct"/>
            <w:tcMar>
              <w:top w:w="0" w:type="dxa"/>
              <w:left w:w="108" w:type="dxa"/>
              <w:bottom w:w="0" w:type="dxa"/>
              <w:right w:w="108" w:type="dxa"/>
            </w:tcMar>
            <w:hideMark/>
          </w:tcPr>
          <w:p w:rsidR="00151B7E" w:rsidRPr="00E12782" w:rsidRDefault="00151B7E" w:rsidP="00D417A3">
            <w:pPr>
              <w:jc w:val="both"/>
              <w:rPr>
                <w:sz w:val="22"/>
                <w:szCs w:val="22"/>
              </w:rPr>
            </w:pPr>
            <w:r w:rsidRPr="00E12782">
              <w:rPr>
                <w:sz w:val="22"/>
                <w:szCs w:val="22"/>
              </w:rPr>
              <w:t xml:space="preserve">Разработка и утверждение программ внеурочной деятельности </w:t>
            </w:r>
          </w:p>
        </w:tc>
        <w:tc>
          <w:tcPr>
            <w:tcW w:w="977" w:type="pct"/>
            <w:tcMar>
              <w:top w:w="0" w:type="dxa"/>
              <w:left w:w="108" w:type="dxa"/>
              <w:bottom w:w="0" w:type="dxa"/>
              <w:right w:w="108" w:type="dxa"/>
            </w:tcMar>
            <w:hideMark/>
          </w:tcPr>
          <w:p w:rsidR="00151B7E" w:rsidRPr="00E12782" w:rsidRDefault="00151B7E" w:rsidP="00D417A3">
            <w:pPr>
              <w:jc w:val="both"/>
              <w:rPr>
                <w:sz w:val="22"/>
                <w:szCs w:val="22"/>
              </w:rPr>
            </w:pPr>
            <w:r w:rsidRPr="00E12782">
              <w:rPr>
                <w:sz w:val="22"/>
                <w:szCs w:val="22"/>
              </w:rPr>
              <w:t>Август</w:t>
            </w:r>
          </w:p>
        </w:tc>
        <w:tc>
          <w:tcPr>
            <w:tcW w:w="1339" w:type="pct"/>
            <w:tcMar>
              <w:top w:w="0" w:type="dxa"/>
              <w:left w:w="108" w:type="dxa"/>
              <w:bottom w:w="0" w:type="dxa"/>
              <w:right w:w="108" w:type="dxa"/>
            </w:tcMar>
            <w:hideMark/>
          </w:tcPr>
          <w:p w:rsidR="00151B7E" w:rsidRPr="00E12782" w:rsidRDefault="00151B7E" w:rsidP="00D417A3">
            <w:pPr>
              <w:jc w:val="both"/>
              <w:rPr>
                <w:sz w:val="22"/>
                <w:szCs w:val="22"/>
              </w:rPr>
            </w:pPr>
            <w:r w:rsidRPr="00E12782">
              <w:rPr>
                <w:sz w:val="22"/>
                <w:szCs w:val="22"/>
              </w:rPr>
              <w:t>Руководители МО, директор, заместитель директора по УВР</w:t>
            </w:r>
          </w:p>
        </w:tc>
      </w:tr>
      <w:tr w:rsidR="00151B7E" w:rsidRPr="00E12782" w:rsidTr="005D572F">
        <w:tc>
          <w:tcPr>
            <w:tcW w:w="239" w:type="pct"/>
            <w:tcMar>
              <w:top w:w="0" w:type="dxa"/>
              <w:left w:w="108" w:type="dxa"/>
              <w:bottom w:w="0" w:type="dxa"/>
              <w:right w:w="108" w:type="dxa"/>
            </w:tcMar>
          </w:tcPr>
          <w:p w:rsidR="00151B7E" w:rsidRPr="00E12782" w:rsidRDefault="00151B7E" w:rsidP="00D417A3">
            <w:pPr>
              <w:jc w:val="both"/>
              <w:rPr>
                <w:sz w:val="22"/>
                <w:szCs w:val="22"/>
              </w:rPr>
            </w:pPr>
            <w:r w:rsidRPr="00E12782">
              <w:rPr>
                <w:sz w:val="22"/>
                <w:szCs w:val="22"/>
              </w:rPr>
              <w:t>7</w:t>
            </w:r>
          </w:p>
        </w:tc>
        <w:tc>
          <w:tcPr>
            <w:tcW w:w="2445" w:type="pct"/>
            <w:tcMar>
              <w:top w:w="0" w:type="dxa"/>
              <w:left w:w="108" w:type="dxa"/>
              <w:bottom w:w="0" w:type="dxa"/>
              <w:right w:w="108" w:type="dxa"/>
            </w:tcMar>
            <w:hideMark/>
          </w:tcPr>
          <w:p w:rsidR="00151B7E" w:rsidRPr="00E12782" w:rsidRDefault="00151B7E" w:rsidP="00D417A3">
            <w:pPr>
              <w:jc w:val="both"/>
              <w:rPr>
                <w:sz w:val="22"/>
                <w:szCs w:val="22"/>
              </w:rPr>
            </w:pPr>
            <w:r w:rsidRPr="00E12782">
              <w:rPr>
                <w:sz w:val="22"/>
                <w:szCs w:val="22"/>
              </w:rPr>
              <w:t>Разработка и утверждение рабочих программ учебных предметов</w:t>
            </w:r>
          </w:p>
        </w:tc>
        <w:tc>
          <w:tcPr>
            <w:tcW w:w="977" w:type="pct"/>
            <w:tcMar>
              <w:top w:w="0" w:type="dxa"/>
              <w:left w:w="108" w:type="dxa"/>
              <w:bottom w:w="0" w:type="dxa"/>
              <w:right w:w="108" w:type="dxa"/>
            </w:tcMar>
            <w:hideMark/>
          </w:tcPr>
          <w:p w:rsidR="00151B7E" w:rsidRPr="00E12782" w:rsidRDefault="00151B7E" w:rsidP="00D417A3">
            <w:pPr>
              <w:jc w:val="both"/>
              <w:rPr>
                <w:sz w:val="22"/>
                <w:szCs w:val="22"/>
              </w:rPr>
            </w:pPr>
            <w:r w:rsidRPr="00E12782">
              <w:rPr>
                <w:sz w:val="22"/>
                <w:szCs w:val="22"/>
              </w:rPr>
              <w:t>Август</w:t>
            </w:r>
          </w:p>
        </w:tc>
        <w:tc>
          <w:tcPr>
            <w:tcW w:w="1339" w:type="pct"/>
            <w:tcMar>
              <w:top w:w="0" w:type="dxa"/>
              <w:left w:w="108" w:type="dxa"/>
              <w:bottom w:w="0" w:type="dxa"/>
              <w:right w:w="108" w:type="dxa"/>
            </w:tcMar>
            <w:hideMark/>
          </w:tcPr>
          <w:p w:rsidR="00151B7E" w:rsidRPr="00E12782" w:rsidRDefault="00151B7E" w:rsidP="00D417A3">
            <w:pPr>
              <w:jc w:val="both"/>
              <w:rPr>
                <w:sz w:val="22"/>
                <w:szCs w:val="22"/>
              </w:rPr>
            </w:pPr>
            <w:r w:rsidRPr="00E12782">
              <w:rPr>
                <w:sz w:val="22"/>
                <w:szCs w:val="22"/>
              </w:rPr>
              <w:t>Руководители МО, директор, заместитель директора по УВР</w:t>
            </w:r>
          </w:p>
        </w:tc>
      </w:tr>
      <w:tr w:rsidR="00151B7E" w:rsidRPr="00E12782" w:rsidTr="005D572F">
        <w:tc>
          <w:tcPr>
            <w:tcW w:w="239" w:type="pct"/>
            <w:tcMar>
              <w:top w:w="0" w:type="dxa"/>
              <w:left w:w="108" w:type="dxa"/>
              <w:bottom w:w="0" w:type="dxa"/>
              <w:right w:w="108" w:type="dxa"/>
            </w:tcMar>
          </w:tcPr>
          <w:p w:rsidR="00151B7E" w:rsidRPr="00E12782" w:rsidRDefault="005D572F" w:rsidP="00D417A3">
            <w:pPr>
              <w:jc w:val="both"/>
              <w:rPr>
                <w:sz w:val="22"/>
                <w:szCs w:val="22"/>
              </w:rPr>
            </w:pPr>
            <w:r w:rsidRPr="00E12782">
              <w:rPr>
                <w:sz w:val="22"/>
                <w:szCs w:val="22"/>
              </w:rPr>
              <w:t>8</w:t>
            </w:r>
          </w:p>
        </w:tc>
        <w:tc>
          <w:tcPr>
            <w:tcW w:w="2445" w:type="pct"/>
            <w:tcMar>
              <w:top w:w="0" w:type="dxa"/>
              <w:left w:w="108" w:type="dxa"/>
              <w:bottom w:w="0" w:type="dxa"/>
              <w:right w:w="108" w:type="dxa"/>
            </w:tcMar>
            <w:hideMark/>
          </w:tcPr>
          <w:p w:rsidR="00151B7E" w:rsidRPr="00E12782" w:rsidRDefault="00151B7E" w:rsidP="00D417A3">
            <w:pPr>
              <w:jc w:val="both"/>
              <w:rPr>
                <w:sz w:val="22"/>
                <w:szCs w:val="22"/>
              </w:rPr>
            </w:pPr>
            <w:r w:rsidRPr="00E12782">
              <w:rPr>
                <w:sz w:val="22"/>
                <w:szCs w:val="22"/>
              </w:rPr>
              <w:t>Организация индивидуального консультирования педагогов по вопросам психолого-педагогического сопровождения реализации ФГОС</w:t>
            </w:r>
          </w:p>
        </w:tc>
        <w:tc>
          <w:tcPr>
            <w:tcW w:w="977" w:type="pct"/>
            <w:tcMar>
              <w:top w:w="0" w:type="dxa"/>
              <w:left w:w="108" w:type="dxa"/>
              <w:bottom w:w="0" w:type="dxa"/>
              <w:right w:w="108" w:type="dxa"/>
            </w:tcMar>
            <w:hideMark/>
          </w:tcPr>
          <w:p w:rsidR="00151B7E" w:rsidRPr="00E12782" w:rsidRDefault="00151B7E" w:rsidP="00D417A3">
            <w:pPr>
              <w:jc w:val="both"/>
              <w:rPr>
                <w:sz w:val="22"/>
                <w:szCs w:val="22"/>
              </w:rPr>
            </w:pPr>
            <w:r w:rsidRPr="00E12782">
              <w:rPr>
                <w:sz w:val="22"/>
                <w:szCs w:val="22"/>
              </w:rPr>
              <w:t>В течение года</w:t>
            </w:r>
          </w:p>
        </w:tc>
        <w:tc>
          <w:tcPr>
            <w:tcW w:w="1339" w:type="pct"/>
            <w:tcMar>
              <w:top w:w="0" w:type="dxa"/>
              <w:left w:w="108" w:type="dxa"/>
              <w:bottom w:w="0" w:type="dxa"/>
              <w:right w:w="108" w:type="dxa"/>
            </w:tcMar>
            <w:hideMark/>
          </w:tcPr>
          <w:p w:rsidR="00151B7E" w:rsidRPr="00E12782" w:rsidRDefault="00151B7E" w:rsidP="00D417A3">
            <w:pPr>
              <w:jc w:val="both"/>
              <w:rPr>
                <w:sz w:val="22"/>
                <w:szCs w:val="22"/>
              </w:rPr>
            </w:pPr>
            <w:r w:rsidRPr="00E12782">
              <w:rPr>
                <w:sz w:val="22"/>
                <w:szCs w:val="22"/>
              </w:rPr>
              <w:t xml:space="preserve">Педагог-психолог школы </w:t>
            </w:r>
          </w:p>
        </w:tc>
      </w:tr>
      <w:tr w:rsidR="00151B7E" w:rsidRPr="00E12782" w:rsidTr="005D572F">
        <w:tc>
          <w:tcPr>
            <w:tcW w:w="239" w:type="pct"/>
            <w:tcMar>
              <w:top w:w="0" w:type="dxa"/>
              <w:left w:w="108" w:type="dxa"/>
              <w:bottom w:w="0" w:type="dxa"/>
              <w:right w:w="108" w:type="dxa"/>
            </w:tcMar>
          </w:tcPr>
          <w:p w:rsidR="00151B7E" w:rsidRPr="00E12782" w:rsidRDefault="005D572F" w:rsidP="00D417A3">
            <w:pPr>
              <w:jc w:val="both"/>
              <w:rPr>
                <w:sz w:val="22"/>
                <w:szCs w:val="22"/>
              </w:rPr>
            </w:pPr>
            <w:r w:rsidRPr="00E12782">
              <w:rPr>
                <w:sz w:val="22"/>
                <w:szCs w:val="22"/>
              </w:rPr>
              <w:t>9</w:t>
            </w:r>
          </w:p>
        </w:tc>
        <w:tc>
          <w:tcPr>
            <w:tcW w:w="2445" w:type="pct"/>
            <w:tcMar>
              <w:top w:w="0" w:type="dxa"/>
              <w:left w:w="108" w:type="dxa"/>
              <w:bottom w:w="0" w:type="dxa"/>
              <w:right w:w="108" w:type="dxa"/>
            </w:tcMar>
            <w:hideMark/>
          </w:tcPr>
          <w:p w:rsidR="00151B7E" w:rsidRPr="00E12782" w:rsidRDefault="00151B7E" w:rsidP="00D417A3">
            <w:pPr>
              <w:jc w:val="both"/>
              <w:rPr>
                <w:sz w:val="22"/>
                <w:szCs w:val="22"/>
              </w:rPr>
            </w:pPr>
            <w:r w:rsidRPr="00E12782">
              <w:rPr>
                <w:sz w:val="22"/>
                <w:szCs w:val="22"/>
              </w:rPr>
              <w:t xml:space="preserve">Внесение изменений в локальные акты школы </w:t>
            </w:r>
          </w:p>
        </w:tc>
        <w:tc>
          <w:tcPr>
            <w:tcW w:w="977" w:type="pct"/>
            <w:tcMar>
              <w:top w:w="0" w:type="dxa"/>
              <w:left w:w="108" w:type="dxa"/>
              <w:bottom w:w="0" w:type="dxa"/>
              <w:right w:w="108" w:type="dxa"/>
            </w:tcMar>
            <w:hideMark/>
          </w:tcPr>
          <w:p w:rsidR="00151B7E" w:rsidRPr="00E12782" w:rsidRDefault="00151B7E" w:rsidP="00D417A3">
            <w:pPr>
              <w:jc w:val="both"/>
              <w:rPr>
                <w:sz w:val="22"/>
                <w:szCs w:val="22"/>
              </w:rPr>
            </w:pPr>
            <w:r w:rsidRPr="00E12782">
              <w:rPr>
                <w:sz w:val="22"/>
                <w:szCs w:val="22"/>
              </w:rPr>
              <w:t>Сентябрь</w:t>
            </w:r>
          </w:p>
        </w:tc>
        <w:tc>
          <w:tcPr>
            <w:tcW w:w="1339" w:type="pct"/>
            <w:tcMar>
              <w:top w:w="0" w:type="dxa"/>
              <w:left w:w="108" w:type="dxa"/>
              <w:bottom w:w="0" w:type="dxa"/>
              <w:right w:w="108" w:type="dxa"/>
            </w:tcMar>
            <w:hideMark/>
          </w:tcPr>
          <w:p w:rsidR="00151B7E" w:rsidRPr="00E12782" w:rsidRDefault="00151B7E" w:rsidP="00D417A3">
            <w:pPr>
              <w:jc w:val="both"/>
              <w:rPr>
                <w:sz w:val="22"/>
                <w:szCs w:val="22"/>
              </w:rPr>
            </w:pPr>
            <w:r w:rsidRPr="00E12782">
              <w:rPr>
                <w:sz w:val="22"/>
                <w:szCs w:val="22"/>
              </w:rPr>
              <w:t>Директор</w:t>
            </w:r>
          </w:p>
        </w:tc>
      </w:tr>
      <w:tr w:rsidR="00151B7E" w:rsidRPr="00E12782" w:rsidTr="005D572F">
        <w:tc>
          <w:tcPr>
            <w:tcW w:w="239" w:type="pct"/>
            <w:tcMar>
              <w:top w:w="0" w:type="dxa"/>
              <w:left w:w="108" w:type="dxa"/>
              <w:bottom w:w="0" w:type="dxa"/>
              <w:right w:w="108" w:type="dxa"/>
            </w:tcMar>
          </w:tcPr>
          <w:p w:rsidR="00151B7E" w:rsidRPr="00E12782" w:rsidRDefault="00151B7E" w:rsidP="005D572F">
            <w:pPr>
              <w:jc w:val="both"/>
              <w:rPr>
                <w:sz w:val="22"/>
                <w:szCs w:val="22"/>
              </w:rPr>
            </w:pPr>
            <w:r w:rsidRPr="00E12782">
              <w:rPr>
                <w:sz w:val="22"/>
                <w:szCs w:val="22"/>
              </w:rPr>
              <w:t>1</w:t>
            </w:r>
            <w:r w:rsidR="005D572F" w:rsidRPr="00E12782">
              <w:rPr>
                <w:sz w:val="22"/>
                <w:szCs w:val="22"/>
              </w:rPr>
              <w:t>0</w:t>
            </w:r>
          </w:p>
        </w:tc>
        <w:tc>
          <w:tcPr>
            <w:tcW w:w="2445" w:type="pct"/>
            <w:tcMar>
              <w:top w:w="0" w:type="dxa"/>
              <w:left w:w="108" w:type="dxa"/>
              <w:bottom w:w="0" w:type="dxa"/>
              <w:right w:w="108" w:type="dxa"/>
            </w:tcMar>
            <w:hideMark/>
          </w:tcPr>
          <w:p w:rsidR="00151B7E" w:rsidRPr="00E12782" w:rsidRDefault="00151B7E" w:rsidP="00D417A3">
            <w:pPr>
              <w:jc w:val="both"/>
              <w:rPr>
                <w:sz w:val="22"/>
                <w:szCs w:val="22"/>
              </w:rPr>
            </w:pPr>
            <w:r w:rsidRPr="00E12782">
              <w:rPr>
                <w:sz w:val="22"/>
                <w:szCs w:val="22"/>
              </w:rPr>
              <w:t>Организация взаимодействия с учреждениями дополнительного образования детей, обеспечивающего организацию внеурочной деятельности и учет внеучебных достижений учащихся</w:t>
            </w:r>
          </w:p>
        </w:tc>
        <w:tc>
          <w:tcPr>
            <w:tcW w:w="977" w:type="pct"/>
            <w:tcMar>
              <w:top w:w="0" w:type="dxa"/>
              <w:left w:w="108" w:type="dxa"/>
              <w:bottom w:w="0" w:type="dxa"/>
              <w:right w:w="108" w:type="dxa"/>
            </w:tcMar>
            <w:hideMark/>
          </w:tcPr>
          <w:p w:rsidR="00151B7E" w:rsidRPr="00E12782" w:rsidRDefault="00151B7E" w:rsidP="00D417A3">
            <w:pPr>
              <w:jc w:val="both"/>
              <w:rPr>
                <w:sz w:val="22"/>
                <w:szCs w:val="22"/>
              </w:rPr>
            </w:pPr>
            <w:r w:rsidRPr="00E12782">
              <w:rPr>
                <w:sz w:val="22"/>
                <w:szCs w:val="22"/>
              </w:rPr>
              <w:t>В течение учебного года</w:t>
            </w:r>
          </w:p>
        </w:tc>
        <w:tc>
          <w:tcPr>
            <w:tcW w:w="1339" w:type="pct"/>
            <w:tcMar>
              <w:top w:w="0" w:type="dxa"/>
              <w:left w:w="108" w:type="dxa"/>
              <w:bottom w:w="0" w:type="dxa"/>
              <w:right w:w="108" w:type="dxa"/>
            </w:tcMar>
            <w:hideMark/>
          </w:tcPr>
          <w:p w:rsidR="00151B7E" w:rsidRPr="00E12782" w:rsidRDefault="00151B7E" w:rsidP="00D417A3">
            <w:pPr>
              <w:jc w:val="both"/>
              <w:rPr>
                <w:sz w:val="22"/>
                <w:szCs w:val="22"/>
              </w:rPr>
            </w:pPr>
            <w:r w:rsidRPr="00E12782">
              <w:rPr>
                <w:sz w:val="22"/>
                <w:szCs w:val="22"/>
              </w:rPr>
              <w:t xml:space="preserve">Заместитель директора по УВР, </w:t>
            </w:r>
          </w:p>
        </w:tc>
      </w:tr>
      <w:tr w:rsidR="00151B7E" w:rsidRPr="00E12782" w:rsidTr="005D572F">
        <w:tc>
          <w:tcPr>
            <w:tcW w:w="239" w:type="pct"/>
            <w:tcMar>
              <w:top w:w="0" w:type="dxa"/>
              <w:left w:w="108" w:type="dxa"/>
              <w:bottom w:w="0" w:type="dxa"/>
              <w:right w:w="108" w:type="dxa"/>
            </w:tcMar>
          </w:tcPr>
          <w:p w:rsidR="00151B7E" w:rsidRPr="00E12782" w:rsidRDefault="00151B7E" w:rsidP="005D572F">
            <w:pPr>
              <w:jc w:val="both"/>
              <w:rPr>
                <w:sz w:val="22"/>
                <w:szCs w:val="22"/>
              </w:rPr>
            </w:pPr>
            <w:r w:rsidRPr="00E12782">
              <w:rPr>
                <w:sz w:val="22"/>
                <w:szCs w:val="22"/>
              </w:rPr>
              <w:t>1</w:t>
            </w:r>
            <w:r w:rsidR="005D572F" w:rsidRPr="00E12782">
              <w:rPr>
                <w:sz w:val="22"/>
                <w:szCs w:val="22"/>
              </w:rPr>
              <w:t>1</w:t>
            </w:r>
          </w:p>
        </w:tc>
        <w:tc>
          <w:tcPr>
            <w:tcW w:w="2445" w:type="pct"/>
            <w:tcMar>
              <w:top w:w="0" w:type="dxa"/>
              <w:left w:w="108" w:type="dxa"/>
              <w:bottom w:w="0" w:type="dxa"/>
              <w:right w:w="108" w:type="dxa"/>
            </w:tcMar>
            <w:hideMark/>
          </w:tcPr>
          <w:p w:rsidR="00151B7E" w:rsidRPr="00E12782" w:rsidRDefault="00151B7E" w:rsidP="00D417A3">
            <w:pPr>
              <w:jc w:val="both"/>
              <w:rPr>
                <w:sz w:val="22"/>
                <w:szCs w:val="22"/>
              </w:rPr>
            </w:pPr>
            <w:r w:rsidRPr="00E12782">
              <w:rPr>
                <w:sz w:val="22"/>
                <w:szCs w:val="22"/>
              </w:rPr>
              <w:t>Вариативность внеучебной деятельности, создание оптимальной модели учета внеучебных достижений учащихся</w:t>
            </w:r>
          </w:p>
        </w:tc>
        <w:tc>
          <w:tcPr>
            <w:tcW w:w="977" w:type="pct"/>
            <w:tcMar>
              <w:top w:w="0" w:type="dxa"/>
              <w:left w:w="108" w:type="dxa"/>
              <w:bottom w:w="0" w:type="dxa"/>
              <w:right w:w="108" w:type="dxa"/>
            </w:tcMar>
            <w:hideMark/>
          </w:tcPr>
          <w:p w:rsidR="00151B7E" w:rsidRPr="00E12782" w:rsidRDefault="00151B7E" w:rsidP="00D417A3">
            <w:pPr>
              <w:jc w:val="both"/>
              <w:rPr>
                <w:sz w:val="22"/>
                <w:szCs w:val="22"/>
              </w:rPr>
            </w:pPr>
            <w:r w:rsidRPr="00E12782">
              <w:rPr>
                <w:sz w:val="22"/>
                <w:szCs w:val="22"/>
              </w:rPr>
              <w:t>В течение учебного года</w:t>
            </w:r>
          </w:p>
        </w:tc>
        <w:tc>
          <w:tcPr>
            <w:tcW w:w="1339" w:type="pct"/>
            <w:tcMar>
              <w:top w:w="0" w:type="dxa"/>
              <w:left w:w="108" w:type="dxa"/>
              <w:bottom w:w="0" w:type="dxa"/>
              <w:right w:w="108" w:type="dxa"/>
            </w:tcMar>
            <w:hideMark/>
          </w:tcPr>
          <w:p w:rsidR="00151B7E" w:rsidRPr="00E12782" w:rsidRDefault="00151B7E" w:rsidP="00D417A3">
            <w:pPr>
              <w:jc w:val="both"/>
              <w:rPr>
                <w:sz w:val="22"/>
                <w:szCs w:val="22"/>
              </w:rPr>
            </w:pPr>
            <w:r w:rsidRPr="00E12782">
              <w:rPr>
                <w:sz w:val="22"/>
                <w:szCs w:val="22"/>
              </w:rPr>
              <w:t>Заместитель директора по УВР</w:t>
            </w:r>
          </w:p>
        </w:tc>
      </w:tr>
      <w:tr w:rsidR="00151B7E" w:rsidRPr="00E12782" w:rsidTr="007708E6">
        <w:tc>
          <w:tcPr>
            <w:tcW w:w="5000" w:type="pct"/>
            <w:gridSpan w:val="4"/>
            <w:tcMar>
              <w:top w:w="0" w:type="dxa"/>
              <w:left w:w="108" w:type="dxa"/>
              <w:bottom w:w="0" w:type="dxa"/>
              <w:right w:w="108" w:type="dxa"/>
            </w:tcMar>
            <w:hideMark/>
          </w:tcPr>
          <w:p w:rsidR="00151B7E" w:rsidRPr="00E12782" w:rsidRDefault="00151B7E" w:rsidP="00D417A3">
            <w:pPr>
              <w:jc w:val="both"/>
              <w:rPr>
                <w:b/>
                <w:sz w:val="22"/>
                <w:szCs w:val="22"/>
              </w:rPr>
            </w:pPr>
            <w:r w:rsidRPr="00E12782">
              <w:rPr>
                <w:b/>
                <w:sz w:val="22"/>
                <w:szCs w:val="22"/>
              </w:rPr>
              <w:t>Кадровое обеспечение</w:t>
            </w:r>
          </w:p>
        </w:tc>
      </w:tr>
      <w:tr w:rsidR="00151B7E" w:rsidRPr="00E12782" w:rsidTr="005D572F">
        <w:tc>
          <w:tcPr>
            <w:tcW w:w="239" w:type="pct"/>
            <w:tcMar>
              <w:top w:w="0" w:type="dxa"/>
              <w:left w:w="108" w:type="dxa"/>
              <w:bottom w:w="0" w:type="dxa"/>
              <w:right w:w="108" w:type="dxa"/>
            </w:tcMar>
            <w:hideMark/>
          </w:tcPr>
          <w:p w:rsidR="00151B7E" w:rsidRPr="00E12782" w:rsidRDefault="00151B7E" w:rsidP="00D417A3">
            <w:pPr>
              <w:jc w:val="both"/>
              <w:rPr>
                <w:sz w:val="22"/>
                <w:szCs w:val="22"/>
              </w:rPr>
            </w:pPr>
            <w:r w:rsidRPr="00E12782">
              <w:rPr>
                <w:sz w:val="22"/>
                <w:szCs w:val="22"/>
              </w:rPr>
              <w:t>1</w:t>
            </w:r>
          </w:p>
        </w:tc>
        <w:tc>
          <w:tcPr>
            <w:tcW w:w="2445" w:type="pct"/>
            <w:tcMar>
              <w:top w:w="0" w:type="dxa"/>
              <w:left w:w="108" w:type="dxa"/>
              <w:bottom w:w="0" w:type="dxa"/>
              <w:right w:w="108" w:type="dxa"/>
            </w:tcMar>
            <w:hideMark/>
          </w:tcPr>
          <w:p w:rsidR="00151B7E" w:rsidRPr="00E12782" w:rsidRDefault="00151B7E" w:rsidP="00D417A3">
            <w:pPr>
              <w:jc w:val="both"/>
              <w:rPr>
                <w:sz w:val="22"/>
                <w:szCs w:val="22"/>
              </w:rPr>
            </w:pPr>
            <w:r w:rsidRPr="00E12782">
              <w:rPr>
                <w:sz w:val="22"/>
                <w:szCs w:val="22"/>
              </w:rPr>
              <w:t>Анализ кадрового обеспечения ФГОС начального общего образования</w:t>
            </w:r>
          </w:p>
        </w:tc>
        <w:tc>
          <w:tcPr>
            <w:tcW w:w="977" w:type="pct"/>
            <w:tcMar>
              <w:top w:w="0" w:type="dxa"/>
              <w:left w:w="108" w:type="dxa"/>
              <w:bottom w:w="0" w:type="dxa"/>
              <w:right w:w="108" w:type="dxa"/>
            </w:tcMar>
            <w:hideMark/>
          </w:tcPr>
          <w:p w:rsidR="00151B7E" w:rsidRPr="00E12782" w:rsidRDefault="00151B7E" w:rsidP="00D417A3">
            <w:pPr>
              <w:jc w:val="both"/>
              <w:rPr>
                <w:sz w:val="22"/>
                <w:szCs w:val="22"/>
              </w:rPr>
            </w:pPr>
            <w:r w:rsidRPr="00E12782">
              <w:rPr>
                <w:sz w:val="22"/>
                <w:szCs w:val="22"/>
              </w:rPr>
              <w:t>Август</w:t>
            </w:r>
          </w:p>
        </w:tc>
        <w:tc>
          <w:tcPr>
            <w:tcW w:w="1339" w:type="pct"/>
            <w:tcMar>
              <w:top w:w="0" w:type="dxa"/>
              <w:left w:w="108" w:type="dxa"/>
              <w:bottom w:w="0" w:type="dxa"/>
              <w:right w:w="108" w:type="dxa"/>
            </w:tcMar>
            <w:hideMark/>
          </w:tcPr>
          <w:p w:rsidR="00151B7E" w:rsidRPr="00E12782" w:rsidRDefault="00151B7E" w:rsidP="00D417A3">
            <w:pPr>
              <w:jc w:val="both"/>
              <w:rPr>
                <w:sz w:val="22"/>
                <w:szCs w:val="22"/>
              </w:rPr>
            </w:pPr>
            <w:r w:rsidRPr="00E12782">
              <w:rPr>
                <w:sz w:val="22"/>
                <w:szCs w:val="22"/>
              </w:rPr>
              <w:t>Заместитель директора по УВР</w:t>
            </w:r>
          </w:p>
        </w:tc>
      </w:tr>
      <w:tr w:rsidR="00151B7E" w:rsidRPr="00E12782" w:rsidTr="005D572F">
        <w:tc>
          <w:tcPr>
            <w:tcW w:w="239" w:type="pct"/>
            <w:tcMar>
              <w:top w:w="0" w:type="dxa"/>
              <w:left w:w="108" w:type="dxa"/>
              <w:bottom w:w="0" w:type="dxa"/>
              <w:right w:w="108" w:type="dxa"/>
            </w:tcMar>
          </w:tcPr>
          <w:p w:rsidR="00151B7E" w:rsidRPr="00E12782" w:rsidRDefault="00AD148F" w:rsidP="00D417A3">
            <w:pPr>
              <w:jc w:val="both"/>
              <w:rPr>
                <w:sz w:val="22"/>
                <w:szCs w:val="22"/>
              </w:rPr>
            </w:pPr>
            <w:r w:rsidRPr="00E12782">
              <w:rPr>
                <w:sz w:val="22"/>
                <w:szCs w:val="22"/>
              </w:rPr>
              <w:t>2</w:t>
            </w:r>
          </w:p>
        </w:tc>
        <w:tc>
          <w:tcPr>
            <w:tcW w:w="2445" w:type="pct"/>
            <w:tcMar>
              <w:top w:w="0" w:type="dxa"/>
              <w:left w:w="108" w:type="dxa"/>
              <w:bottom w:w="0" w:type="dxa"/>
              <w:right w:w="108" w:type="dxa"/>
            </w:tcMar>
            <w:hideMark/>
          </w:tcPr>
          <w:p w:rsidR="00151B7E" w:rsidRPr="00E12782" w:rsidRDefault="00151B7E" w:rsidP="00D417A3">
            <w:pPr>
              <w:jc w:val="both"/>
              <w:rPr>
                <w:sz w:val="22"/>
                <w:szCs w:val="22"/>
              </w:rPr>
            </w:pPr>
            <w:r w:rsidRPr="00E12782">
              <w:rPr>
                <w:sz w:val="22"/>
                <w:szCs w:val="22"/>
              </w:rPr>
              <w:t>Организация участия педагогов школы в региональных, муниципальных конференциях по ФГОС начального общего образования</w:t>
            </w:r>
          </w:p>
        </w:tc>
        <w:tc>
          <w:tcPr>
            <w:tcW w:w="977" w:type="pct"/>
            <w:tcMar>
              <w:top w:w="0" w:type="dxa"/>
              <w:left w:w="108" w:type="dxa"/>
              <w:bottom w:w="0" w:type="dxa"/>
              <w:right w:w="108" w:type="dxa"/>
            </w:tcMar>
            <w:hideMark/>
          </w:tcPr>
          <w:p w:rsidR="00151B7E" w:rsidRPr="00E12782" w:rsidRDefault="00151B7E" w:rsidP="00D417A3">
            <w:pPr>
              <w:jc w:val="both"/>
              <w:rPr>
                <w:sz w:val="22"/>
                <w:szCs w:val="22"/>
              </w:rPr>
            </w:pPr>
            <w:r w:rsidRPr="00E12782">
              <w:rPr>
                <w:sz w:val="22"/>
                <w:szCs w:val="22"/>
              </w:rPr>
              <w:t>В течение года</w:t>
            </w:r>
          </w:p>
        </w:tc>
        <w:tc>
          <w:tcPr>
            <w:tcW w:w="1339" w:type="pct"/>
            <w:tcMar>
              <w:top w:w="0" w:type="dxa"/>
              <w:left w:w="108" w:type="dxa"/>
              <w:bottom w:w="0" w:type="dxa"/>
              <w:right w:w="108" w:type="dxa"/>
            </w:tcMar>
            <w:hideMark/>
          </w:tcPr>
          <w:p w:rsidR="00151B7E" w:rsidRPr="00E12782" w:rsidRDefault="00151B7E" w:rsidP="00D417A3">
            <w:pPr>
              <w:jc w:val="both"/>
              <w:rPr>
                <w:sz w:val="22"/>
                <w:szCs w:val="22"/>
              </w:rPr>
            </w:pPr>
            <w:r w:rsidRPr="00E12782">
              <w:rPr>
                <w:sz w:val="22"/>
                <w:szCs w:val="22"/>
              </w:rPr>
              <w:t>Директор</w:t>
            </w:r>
          </w:p>
        </w:tc>
      </w:tr>
      <w:tr w:rsidR="00151B7E" w:rsidRPr="00E12782" w:rsidTr="005D572F">
        <w:tc>
          <w:tcPr>
            <w:tcW w:w="239" w:type="pct"/>
            <w:tcMar>
              <w:top w:w="0" w:type="dxa"/>
              <w:left w:w="108" w:type="dxa"/>
              <w:bottom w:w="0" w:type="dxa"/>
              <w:right w:w="108" w:type="dxa"/>
            </w:tcMar>
          </w:tcPr>
          <w:p w:rsidR="00151B7E" w:rsidRPr="00E12782" w:rsidRDefault="00AD148F" w:rsidP="00D417A3">
            <w:pPr>
              <w:jc w:val="both"/>
              <w:rPr>
                <w:sz w:val="22"/>
                <w:szCs w:val="22"/>
              </w:rPr>
            </w:pPr>
            <w:r w:rsidRPr="00E12782">
              <w:rPr>
                <w:sz w:val="22"/>
                <w:szCs w:val="22"/>
              </w:rPr>
              <w:t>3</w:t>
            </w:r>
          </w:p>
        </w:tc>
        <w:tc>
          <w:tcPr>
            <w:tcW w:w="2445" w:type="pct"/>
            <w:tcMar>
              <w:top w:w="0" w:type="dxa"/>
              <w:left w:w="108" w:type="dxa"/>
              <w:bottom w:w="0" w:type="dxa"/>
              <w:right w:w="108" w:type="dxa"/>
            </w:tcMar>
            <w:hideMark/>
          </w:tcPr>
          <w:p w:rsidR="00151B7E" w:rsidRPr="00E12782" w:rsidRDefault="00151B7E" w:rsidP="00D417A3">
            <w:pPr>
              <w:jc w:val="both"/>
              <w:rPr>
                <w:sz w:val="22"/>
                <w:szCs w:val="22"/>
              </w:rPr>
            </w:pPr>
            <w:r w:rsidRPr="00E12782">
              <w:rPr>
                <w:sz w:val="22"/>
                <w:szCs w:val="22"/>
              </w:rPr>
              <w:t xml:space="preserve">Организация доступа педагогических работников к постоянно действующим консультационным пунктам, семинарам по вопросам ФГОС </w:t>
            </w:r>
          </w:p>
        </w:tc>
        <w:tc>
          <w:tcPr>
            <w:tcW w:w="977" w:type="pct"/>
            <w:tcMar>
              <w:top w:w="0" w:type="dxa"/>
              <w:left w:w="108" w:type="dxa"/>
              <w:bottom w:w="0" w:type="dxa"/>
              <w:right w:w="108" w:type="dxa"/>
            </w:tcMar>
            <w:hideMark/>
          </w:tcPr>
          <w:p w:rsidR="00151B7E" w:rsidRPr="00E12782" w:rsidRDefault="00151B7E" w:rsidP="00D417A3">
            <w:pPr>
              <w:jc w:val="both"/>
              <w:rPr>
                <w:sz w:val="22"/>
                <w:szCs w:val="22"/>
              </w:rPr>
            </w:pPr>
            <w:r w:rsidRPr="00E12782">
              <w:rPr>
                <w:sz w:val="22"/>
                <w:szCs w:val="22"/>
              </w:rPr>
              <w:t>В течение года</w:t>
            </w:r>
          </w:p>
        </w:tc>
        <w:tc>
          <w:tcPr>
            <w:tcW w:w="1339" w:type="pct"/>
            <w:tcMar>
              <w:top w:w="0" w:type="dxa"/>
              <w:left w:w="108" w:type="dxa"/>
              <w:bottom w:w="0" w:type="dxa"/>
              <w:right w:w="108" w:type="dxa"/>
            </w:tcMar>
            <w:hideMark/>
          </w:tcPr>
          <w:p w:rsidR="00151B7E" w:rsidRPr="00E12782" w:rsidRDefault="00151B7E" w:rsidP="00D417A3">
            <w:pPr>
              <w:jc w:val="both"/>
              <w:rPr>
                <w:sz w:val="22"/>
                <w:szCs w:val="22"/>
              </w:rPr>
            </w:pPr>
            <w:r w:rsidRPr="00E12782">
              <w:rPr>
                <w:sz w:val="22"/>
                <w:szCs w:val="22"/>
              </w:rPr>
              <w:t>Заместитель директора по УВР</w:t>
            </w:r>
          </w:p>
        </w:tc>
      </w:tr>
      <w:tr w:rsidR="00151B7E" w:rsidRPr="00E12782" w:rsidTr="007708E6">
        <w:tc>
          <w:tcPr>
            <w:tcW w:w="5000" w:type="pct"/>
            <w:gridSpan w:val="4"/>
            <w:tcMar>
              <w:top w:w="0" w:type="dxa"/>
              <w:left w:w="108" w:type="dxa"/>
              <w:bottom w:w="0" w:type="dxa"/>
              <w:right w:w="108" w:type="dxa"/>
            </w:tcMar>
            <w:hideMark/>
          </w:tcPr>
          <w:p w:rsidR="00151B7E" w:rsidRPr="00E12782" w:rsidRDefault="00151B7E" w:rsidP="00D417A3">
            <w:pPr>
              <w:jc w:val="both"/>
              <w:rPr>
                <w:b/>
                <w:sz w:val="22"/>
                <w:szCs w:val="22"/>
              </w:rPr>
            </w:pPr>
            <w:r w:rsidRPr="00E12782">
              <w:rPr>
                <w:b/>
                <w:sz w:val="22"/>
                <w:szCs w:val="22"/>
              </w:rPr>
              <w:t>Материально-техническое обеспечение</w:t>
            </w:r>
          </w:p>
        </w:tc>
      </w:tr>
      <w:tr w:rsidR="00151B7E" w:rsidRPr="00E12782" w:rsidTr="005D572F">
        <w:tc>
          <w:tcPr>
            <w:tcW w:w="239" w:type="pct"/>
            <w:tcMar>
              <w:top w:w="0" w:type="dxa"/>
              <w:left w:w="108" w:type="dxa"/>
              <w:bottom w:w="0" w:type="dxa"/>
              <w:right w:w="108" w:type="dxa"/>
            </w:tcMar>
            <w:hideMark/>
          </w:tcPr>
          <w:p w:rsidR="00151B7E" w:rsidRPr="00E12782" w:rsidRDefault="00151B7E" w:rsidP="00D417A3">
            <w:pPr>
              <w:jc w:val="both"/>
              <w:rPr>
                <w:sz w:val="22"/>
                <w:szCs w:val="22"/>
              </w:rPr>
            </w:pPr>
            <w:r w:rsidRPr="00E12782">
              <w:rPr>
                <w:sz w:val="22"/>
                <w:szCs w:val="22"/>
              </w:rPr>
              <w:t>1</w:t>
            </w:r>
          </w:p>
        </w:tc>
        <w:tc>
          <w:tcPr>
            <w:tcW w:w="2445" w:type="pct"/>
            <w:tcMar>
              <w:top w:w="0" w:type="dxa"/>
              <w:left w:w="108" w:type="dxa"/>
              <w:bottom w:w="0" w:type="dxa"/>
              <w:right w:w="108" w:type="dxa"/>
            </w:tcMar>
            <w:hideMark/>
          </w:tcPr>
          <w:p w:rsidR="00151B7E" w:rsidRPr="00E12782" w:rsidRDefault="00151B7E" w:rsidP="00D417A3">
            <w:pPr>
              <w:jc w:val="both"/>
              <w:rPr>
                <w:sz w:val="22"/>
                <w:szCs w:val="22"/>
              </w:rPr>
            </w:pPr>
            <w:r w:rsidRPr="00E12782">
              <w:rPr>
                <w:sz w:val="22"/>
                <w:szCs w:val="22"/>
              </w:rPr>
              <w:t>Обеспечение оснащенности школы в соответствии с требованиями ФГОС</w:t>
            </w:r>
            <w:r w:rsidR="0007029C" w:rsidRPr="00E12782">
              <w:rPr>
                <w:sz w:val="22"/>
                <w:szCs w:val="22"/>
              </w:rPr>
              <w:t>УО</w:t>
            </w:r>
            <w:r w:rsidRPr="00E12782">
              <w:rPr>
                <w:sz w:val="22"/>
                <w:szCs w:val="22"/>
              </w:rPr>
              <w:t xml:space="preserve"> к минимальной оснащенности учебного процесса и оборудованию учебных помещений</w:t>
            </w:r>
          </w:p>
        </w:tc>
        <w:tc>
          <w:tcPr>
            <w:tcW w:w="977" w:type="pct"/>
            <w:tcMar>
              <w:top w:w="0" w:type="dxa"/>
              <w:left w:w="108" w:type="dxa"/>
              <w:bottom w:w="0" w:type="dxa"/>
              <w:right w:w="108" w:type="dxa"/>
            </w:tcMar>
            <w:hideMark/>
          </w:tcPr>
          <w:p w:rsidR="00151B7E" w:rsidRPr="00E12782" w:rsidRDefault="00151B7E" w:rsidP="00D417A3">
            <w:pPr>
              <w:jc w:val="both"/>
              <w:rPr>
                <w:sz w:val="22"/>
                <w:szCs w:val="22"/>
              </w:rPr>
            </w:pPr>
            <w:r w:rsidRPr="00E12782">
              <w:rPr>
                <w:sz w:val="22"/>
                <w:szCs w:val="22"/>
              </w:rPr>
              <w:t>В течение года</w:t>
            </w:r>
          </w:p>
        </w:tc>
        <w:tc>
          <w:tcPr>
            <w:tcW w:w="1339" w:type="pct"/>
            <w:tcMar>
              <w:top w:w="0" w:type="dxa"/>
              <w:left w:w="108" w:type="dxa"/>
              <w:bottom w:w="0" w:type="dxa"/>
              <w:right w:w="108" w:type="dxa"/>
            </w:tcMar>
            <w:hideMark/>
          </w:tcPr>
          <w:p w:rsidR="00151B7E" w:rsidRPr="00E12782" w:rsidRDefault="00151B7E" w:rsidP="00D417A3">
            <w:pPr>
              <w:jc w:val="both"/>
              <w:rPr>
                <w:sz w:val="22"/>
                <w:szCs w:val="22"/>
              </w:rPr>
            </w:pPr>
            <w:r w:rsidRPr="00E12782">
              <w:rPr>
                <w:sz w:val="22"/>
                <w:szCs w:val="22"/>
              </w:rPr>
              <w:t>Директор, заместитель директора по УВР</w:t>
            </w:r>
          </w:p>
        </w:tc>
      </w:tr>
      <w:tr w:rsidR="00151B7E" w:rsidRPr="00E12782" w:rsidTr="005D572F">
        <w:tc>
          <w:tcPr>
            <w:tcW w:w="239" w:type="pct"/>
            <w:tcMar>
              <w:top w:w="0" w:type="dxa"/>
              <w:left w:w="108" w:type="dxa"/>
              <w:bottom w:w="0" w:type="dxa"/>
              <w:right w:w="108" w:type="dxa"/>
            </w:tcMar>
            <w:hideMark/>
          </w:tcPr>
          <w:p w:rsidR="00151B7E" w:rsidRPr="00E12782" w:rsidRDefault="00151B7E" w:rsidP="00D417A3">
            <w:pPr>
              <w:jc w:val="both"/>
              <w:rPr>
                <w:sz w:val="22"/>
                <w:szCs w:val="22"/>
              </w:rPr>
            </w:pPr>
            <w:r w:rsidRPr="00E12782">
              <w:rPr>
                <w:sz w:val="22"/>
                <w:szCs w:val="22"/>
              </w:rPr>
              <w:t>2</w:t>
            </w:r>
          </w:p>
        </w:tc>
        <w:tc>
          <w:tcPr>
            <w:tcW w:w="2445" w:type="pct"/>
            <w:tcMar>
              <w:top w:w="0" w:type="dxa"/>
              <w:left w:w="108" w:type="dxa"/>
              <w:bottom w:w="0" w:type="dxa"/>
              <w:right w:w="108" w:type="dxa"/>
            </w:tcMar>
            <w:hideMark/>
          </w:tcPr>
          <w:p w:rsidR="00151B7E" w:rsidRPr="00E12782" w:rsidRDefault="00151B7E" w:rsidP="00D417A3">
            <w:pPr>
              <w:jc w:val="both"/>
              <w:rPr>
                <w:sz w:val="22"/>
                <w:szCs w:val="22"/>
              </w:rPr>
            </w:pPr>
            <w:r w:rsidRPr="00E12782">
              <w:rPr>
                <w:sz w:val="22"/>
                <w:szCs w:val="22"/>
              </w:rPr>
              <w:t xml:space="preserve">Обеспечение соответствия материально-технической базы реализации </w:t>
            </w:r>
            <w:r w:rsidR="0007029C" w:rsidRPr="00E12782">
              <w:rPr>
                <w:sz w:val="22"/>
                <w:szCs w:val="22"/>
              </w:rPr>
              <w:t>АООП</w:t>
            </w:r>
            <w:r w:rsidRPr="00E12782">
              <w:rPr>
                <w:sz w:val="22"/>
                <w:szCs w:val="22"/>
              </w:rPr>
              <w:t xml:space="preserve"> действующим санитарным и противопожарным нормам, нормам охраны труда работников образовательного учреждения</w:t>
            </w:r>
          </w:p>
        </w:tc>
        <w:tc>
          <w:tcPr>
            <w:tcW w:w="977" w:type="pct"/>
            <w:tcMar>
              <w:top w:w="0" w:type="dxa"/>
              <w:left w:w="108" w:type="dxa"/>
              <w:bottom w:w="0" w:type="dxa"/>
              <w:right w:w="108" w:type="dxa"/>
            </w:tcMar>
            <w:hideMark/>
          </w:tcPr>
          <w:p w:rsidR="00151B7E" w:rsidRPr="00E12782" w:rsidRDefault="00151B7E" w:rsidP="00D417A3">
            <w:pPr>
              <w:jc w:val="both"/>
              <w:rPr>
                <w:sz w:val="22"/>
                <w:szCs w:val="22"/>
              </w:rPr>
            </w:pPr>
            <w:r w:rsidRPr="00E12782">
              <w:rPr>
                <w:sz w:val="22"/>
                <w:szCs w:val="22"/>
              </w:rPr>
              <w:t>Август</w:t>
            </w:r>
          </w:p>
        </w:tc>
        <w:tc>
          <w:tcPr>
            <w:tcW w:w="1339" w:type="pct"/>
            <w:tcMar>
              <w:top w:w="0" w:type="dxa"/>
              <w:left w:w="108" w:type="dxa"/>
              <w:bottom w:w="0" w:type="dxa"/>
              <w:right w:w="108" w:type="dxa"/>
            </w:tcMar>
            <w:hideMark/>
          </w:tcPr>
          <w:p w:rsidR="00151B7E" w:rsidRPr="00E12782" w:rsidRDefault="00151B7E" w:rsidP="00D417A3">
            <w:pPr>
              <w:jc w:val="both"/>
              <w:rPr>
                <w:sz w:val="22"/>
                <w:szCs w:val="22"/>
              </w:rPr>
            </w:pPr>
            <w:r w:rsidRPr="00E12782">
              <w:rPr>
                <w:sz w:val="22"/>
                <w:szCs w:val="22"/>
              </w:rPr>
              <w:t>Директор, заместитель директора по УВР</w:t>
            </w:r>
          </w:p>
        </w:tc>
      </w:tr>
      <w:tr w:rsidR="00151B7E" w:rsidRPr="00E12782" w:rsidTr="005D572F">
        <w:tc>
          <w:tcPr>
            <w:tcW w:w="239" w:type="pct"/>
            <w:tcMar>
              <w:top w:w="0" w:type="dxa"/>
              <w:left w:w="108" w:type="dxa"/>
              <w:bottom w:w="0" w:type="dxa"/>
              <w:right w:w="108" w:type="dxa"/>
            </w:tcMar>
            <w:hideMark/>
          </w:tcPr>
          <w:p w:rsidR="00151B7E" w:rsidRPr="00E12782" w:rsidRDefault="00151B7E" w:rsidP="00D417A3">
            <w:pPr>
              <w:jc w:val="both"/>
              <w:rPr>
                <w:sz w:val="22"/>
                <w:szCs w:val="22"/>
              </w:rPr>
            </w:pPr>
            <w:r w:rsidRPr="00E12782">
              <w:rPr>
                <w:sz w:val="22"/>
                <w:szCs w:val="22"/>
              </w:rPr>
              <w:t>3</w:t>
            </w:r>
          </w:p>
        </w:tc>
        <w:tc>
          <w:tcPr>
            <w:tcW w:w="2445" w:type="pct"/>
            <w:tcMar>
              <w:top w:w="0" w:type="dxa"/>
              <w:left w:w="108" w:type="dxa"/>
              <w:bottom w:w="0" w:type="dxa"/>
              <w:right w:w="108" w:type="dxa"/>
            </w:tcMar>
            <w:hideMark/>
          </w:tcPr>
          <w:p w:rsidR="00151B7E" w:rsidRPr="00E12782" w:rsidRDefault="00151B7E" w:rsidP="00D417A3">
            <w:pPr>
              <w:jc w:val="both"/>
              <w:rPr>
                <w:sz w:val="22"/>
                <w:szCs w:val="22"/>
              </w:rPr>
            </w:pPr>
            <w:r w:rsidRPr="00E12782">
              <w:rPr>
                <w:sz w:val="22"/>
                <w:szCs w:val="22"/>
              </w:rPr>
              <w:t xml:space="preserve">Обеспечение укомплектованности библиотеки печатными и электронными образовательными ресурсами по всем учебным предметам учебного плана </w:t>
            </w:r>
            <w:r w:rsidR="0007029C" w:rsidRPr="00E12782">
              <w:rPr>
                <w:sz w:val="22"/>
                <w:szCs w:val="22"/>
              </w:rPr>
              <w:t>АООП</w:t>
            </w:r>
          </w:p>
        </w:tc>
        <w:tc>
          <w:tcPr>
            <w:tcW w:w="977" w:type="pct"/>
            <w:tcMar>
              <w:top w:w="0" w:type="dxa"/>
              <w:left w:w="108" w:type="dxa"/>
              <w:bottom w:w="0" w:type="dxa"/>
              <w:right w:w="108" w:type="dxa"/>
            </w:tcMar>
            <w:hideMark/>
          </w:tcPr>
          <w:p w:rsidR="00151B7E" w:rsidRPr="00E12782" w:rsidRDefault="00151B7E" w:rsidP="00D417A3">
            <w:pPr>
              <w:jc w:val="both"/>
              <w:rPr>
                <w:sz w:val="22"/>
                <w:szCs w:val="22"/>
              </w:rPr>
            </w:pPr>
            <w:r w:rsidRPr="00E12782">
              <w:rPr>
                <w:sz w:val="22"/>
                <w:szCs w:val="22"/>
              </w:rPr>
              <w:t>Август</w:t>
            </w:r>
          </w:p>
        </w:tc>
        <w:tc>
          <w:tcPr>
            <w:tcW w:w="1339" w:type="pct"/>
            <w:tcMar>
              <w:top w:w="0" w:type="dxa"/>
              <w:left w:w="108" w:type="dxa"/>
              <w:bottom w:w="0" w:type="dxa"/>
              <w:right w:w="108" w:type="dxa"/>
            </w:tcMar>
            <w:hideMark/>
          </w:tcPr>
          <w:p w:rsidR="00151B7E" w:rsidRPr="00E12782" w:rsidRDefault="00151B7E" w:rsidP="00D417A3">
            <w:pPr>
              <w:jc w:val="both"/>
              <w:rPr>
                <w:sz w:val="22"/>
                <w:szCs w:val="22"/>
              </w:rPr>
            </w:pPr>
            <w:r w:rsidRPr="00E12782">
              <w:rPr>
                <w:sz w:val="22"/>
                <w:szCs w:val="22"/>
              </w:rPr>
              <w:t>Заведующий библиотекой</w:t>
            </w:r>
          </w:p>
        </w:tc>
      </w:tr>
      <w:tr w:rsidR="00151B7E" w:rsidRPr="00E12782" w:rsidTr="005D572F">
        <w:tc>
          <w:tcPr>
            <w:tcW w:w="239" w:type="pct"/>
            <w:tcMar>
              <w:top w:w="0" w:type="dxa"/>
              <w:left w:w="108" w:type="dxa"/>
              <w:bottom w:w="0" w:type="dxa"/>
              <w:right w:w="108" w:type="dxa"/>
            </w:tcMar>
            <w:hideMark/>
          </w:tcPr>
          <w:p w:rsidR="00151B7E" w:rsidRPr="00E12782" w:rsidRDefault="00151B7E" w:rsidP="00D417A3">
            <w:pPr>
              <w:jc w:val="both"/>
              <w:rPr>
                <w:sz w:val="22"/>
                <w:szCs w:val="22"/>
              </w:rPr>
            </w:pPr>
            <w:r w:rsidRPr="00E12782">
              <w:rPr>
                <w:sz w:val="22"/>
                <w:szCs w:val="22"/>
              </w:rPr>
              <w:t>4</w:t>
            </w:r>
          </w:p>
        </w:tc>
        <w:tc>
          <w:tcPr>
            <w:tcW w:w="2445" w:type="pct"/>
            <w:tcMar>
              <w:top w:w="0" w:type="dxa"/>
              <w:left w:w="108" w:type="dxa"/>
              <w:bottom w:w="0" w:type="dxa"/>
              <w:right w:w="108" w:type="dxa"/>
            </w:tcMar>
            <w:hideMark/>
          </w:tcPr>
          <w:p w:rsidR="00151B7E" w:rsidRPr="00E12782" w:rsidRDefault="00151B7E" w:rsidP="00D417A3">
            <w:pPr>
              <w:jc w:val="both"/>
              <w:rPr>
                <w:sz w:val="22"/>
                <w:szCs w:val="22"/>
              </w:rPr>
            </w:pPr>
            <w:r w:rsidRPr="00E12782">
              <w:rPr>
                <w:sz w:val="22"/>
                <w:szCs w:val="22"/>
              </w:rPr>
              <w:t>Обеспечение доступа учителям, работающим по ФГОС</w:t>
            </w:r>
            <w:r w:rsidR="0007029C" w:rsidRPr="00E12782">
              <w:rPr>
                <w:sz w:val="22"/>
                <w:szCs w:val="22"/>
              </w:rPr>
              <w:t>УО</w:t>
            </w:r>
            <w:r w:rsidRPr="00E12782">
              <w:rPr>
                <w:sz w:val="22"/>
                <w:szCs w:val="22"/>
              </w:rPr>
              <w:t>, к электронным образовательным ресурсам, размещенным в федеральных и региональных базах данных</w:t>
            </w:r>
          </w:p>
        </w:tc>
        <w:tc>
          <w:tcPr>
            <w:tcW w:w="977" w:type="pct"/>
            <w:tcMar>
              <w:top w:w="0" w:type="dxa"/>
              <w:left w:w="108" w:type="dxa"/>
              <w:bottom w:w="0" w:type="dxa"/>
              <w:right w:w="108" w:type="dxa"/>
            </w:tcMar>
            <w:hideMark/>
          </w:tcPr>
          <w:p w:rsidR="00151B7E" w:rsidRPr="00E12782" w:rsidRDefault="00151B7E" w:rsidP="00D417A3">
            <w:pPr>
              <w:jc w:val="both"/>
              <w:rPr>
                <w:sz w:val="22"/>
                <w:szCs w:val="22"/>
              </w:rPr>
            </w:pPr>
            <w:r w:rsidRPr="00E12782">
              <w:rPr>
                <w:sz w:val="22"/>
                <w:szCs w:val="22"/>
              </w:rPr>
              <w:t>В течение года</w:t>
            </w:r>
          </w:p>
        </w:tc>
        <w:tc>
          <w:tcPr>
            <w:tcW w:w="1339" w:type="pct"/>
            <w:tcMar>
              <w:top w:w="0" w:type="dxa"/>
              <w:left w:w="108" w:type="dxa"/>
              <w:bottom w:w="0" w:type="dxa"/>
              <w:right w:w="108" w:type="dxa"/>
            </w:tcMar>
            <w:hideMark/>
          </w:tcPr>
          <w:p w:rsidR="00151B7E" w:rsidRPr="00E12782" w:rsidRDefault="00151B7E" w:rsidP="00D417A3">
            <w:pPr>
              <w:jc w:val="both"/>
              <w:rPr>
                <w:sz w:val="22"/>
                <w:szCs w:val="22"/>
              </w:rPr>
            </w:pPr>
            <w:r w:rsidRPr="00E12782">
              <w:rPr>
                <w:sz w:val="22"/>
                <w:szCs w:val="22"/>
              </w:rPr>
              <w:t>Директор, заместитель директора по УВР</w:t>
            </w:r>
          </w:p>
        </w:tc>
      </w:tr>
      <w:tr w:rsidR="00151B7E" w:rsidRPr="00E12782" w:rsidTr="005D572F">
        <w:tc>
          <w:tcPr>
            <w:tcW w:w="239" w:type="pct"/>
            <w:tcMar>
              <w:top w:w="0" w:type="dxa"/>
              <w:left w:w="108" w:type="dxa"/>
              <w:bottom w:w="0" w:type="dxa"/>
              <w:right w:w="108" w:type="dxa"/>
            </w:tcMar>
            <w:hideMark/>
          </w:tcPr>
          <w:p w:rsidR="00151B7E" w:rsidRPr="00E12782" w:rsidRDefault="00151B7E" w:rsidP="00D417A3">
            <w:pPr>
              <w:jc w:val="both"/>
              <w:rPr>
                <w:sz w:val="22"/>
                <w:szCs w:val="22"/>
              </w:rPr>
            </w:pPr>
            <w:r w:rsidRPr="00E12782">
              <w:rPr>
                <w:sz w:val="22"/>
                <w:szCs w:val="22"/>
              </w:rPr>
              <w:lastRenderedPageBreak/>
              <w:t>5</w:t>
            </w:r>
          </w:p>
        </w:tc>
        <w:tc>
          <w:tcPr>
            <w:tcW w:w="2445" w:type="pct"/>
            <w:tcMar>
              <w:top w:w="0" w:type="dxa"/>
              <w:left w:w="108" w:type="dxa"/>
              <w:bottom w:w="0" w:type="dxa"/>
              <w:right w:w="108" w:type="dxa"/>
            </w:tcMar>
            <w:hideMark/>
          </w:tcPr>
          <w:p w:rsidR="00151B7E" w:rsidRPr="00E12782" w:rsidRDefault="00151B7E" w:rsidP="00D417A3">
            <w:pPr>
              <w:jc w:val="both"/>
              <w:rPr>
                <w:sz w:val="22"/>
                <w:szCs w:val="22"/>
              </w:rPr>
            </w:pPr>
            <w:r w:rsidRPr="00E12782">
              <w:rPr>
                <w:sz w:val="22"/>
                <w:szCs w:val="22"/>
              </w:rPr>
              <w:t>Обеспечение контролируемого доступа участников образовательных отношений к информационным образовательным ресурсам в сети Интернет</w:t>
            </w:r>
          </w:p>
          <w:p w:rsidR="00151B7E" w:rsidRPr="00E12782" w:rsidRDefault="00151B7E" w:rsidP="00D417A3">
            <w:pPr>
              <w:jc w:val="both"/>
              <w:rPr>
                <w:sz w:val="22"/>
                <w:szCs w:val="22"/>
              </w:rPr>
            </w:pPr>
            <w:r w:rsidRPr="00E12782">
              <w:rPr>
                <w:sz w:val="22"/>
                <w:szCs w:val="22"/>
              </w:rPr>
              <w:t> </w:t>
            </w:r>
          </w:p>
        </w:tc>
        <w:tc>
          <w:tcPr>
            <w:tcW w:w="977" w:type="pct"/>
            <w:tcMar>
              <w:top w:w="0" w:type="dxa"/>
              <w:left w:w="108" w:type="dxa"/>
              <w:bottom w:w="0" w:type="dxa"/>
              <w:right w:w="108" w:type="dxa"/>
            </w:tcMar>
            <w:hideMark/>
          </w:tcPr>
          <w:p w:rsidR="00151B7E" w:rsidRPr="00E12782" w:rsidRDefault="00151B7E" w:rsidP="00D417A3">
            <w:pPr>
              <w:jc w:val="both"/>
              <w:rPr>
                <w:sz w:val="22"/>
                <w:szCs w:val="22"/>
              </w:rPr>
            </w:pPr>
            <w:r w:rsidRPr="00E12782">
              <w:rPr>
                <w:sz w:val="22"/>
                <w:szCs w:val="22"/>
              </w:rPr>
              <w:t>В течение года</w:t>
            </w:r>
          </w:p>
        </w:tc>
        <w:tc>
          <w:tcPr>
            <w:tcW w:w="1339" w:type="pct"/>
            <w:tcMar>
              <w:top w:w="0" w:type="dxa"/>
              <w:left w:w="108" w:type="dxa"/>
              <w:bottom w:w="0" w:type="dxa"/>
              <w:right w:w="108" w:type="dxa"/>
            </w:tcMar>
            <w:hideMark/>
          </w:tcPr>
          <w:p w:rsidR="00151B7E" w:rsidRPr="00E12782" w:rsidRDefault="00151B7E" w:rsidP="00D417A3">
            <w:pPr>
              <w:jc w:val="both"/>
              <w:rPr>
                <w:sz w:val="22"/>
                <w:szCs w:val="22"/>
              </w:rPr>
            </w:pPr>
            <w:r w:rsidRPr="00E12782">
              <w:rPr>
                <w:sz w:val="22"/>
                <w:szCs w:val="22"/>
              </w:rPr>
              <w:t>Директор, заместитель директора по УВР</w:t>
            </w:r>
          </w:p>
        </w:tc>
      </w:tr>
      <w:tr w:rsidR="00151B7E" w:rsidRPr="00E12782" w:rsidTr="007708E6">
        <w:tc>
          <w:tcPr>
            <w:tcW w:w="5000" w:type="pct"/>
            <w:gridSpan w:val="4"/>
            <w:tcMar>
              <w:top w:w="0" w:type="dxa"/>
              <w:left w:w="108" w:type="dxa"/>
              <w:bottom w:w="0" w:type="dxa"/>
              <w:right w:w="108" w:type="dxa"/>
            </w:tcMar>
            <w:hideMark/>
          </w:tcPr>
          <w:p w:rsidR="00151B7E" w:rsidRPr="00E12782" w:rsidRDefault="00151B7E" w:rsidP="00D417A3">
            <w:pPr>
              <w:jc w:val="both"/>
              <w:rPr>
                <w:b/>
                <w:sz w:val="22"/>
                <w:szCs w:val="22"/>
              </w:rPr>
            </w:pPr>
            <w:r w:rsidRPr="00E12782">
              <w:rPr>
                <w:b/>
                <w:sz w:val="22"/>
                <w:szCs w:val="22"/>
              </w:rPr>
              <w:t>Организационно-информационное обеспечение</w:t>
            </w:r>
          </w:p>
        </w:tc>
      </w:tr>
      <w:tr w:rsidR="00151B7E" w:rsidRPr="00E12782" w:rsidTr="005D572F">
        <w:tc>
          <w:tcPr>
            <w:tcW w:w="239" w:type="pct"/>
            <w:tcMar>
              <w:top w:w="0" w:type="dxa"/>
              <w:left w:w="108" w:type="dxa"/>
              <w:bottom w:w="0" w:type="dxa"/>
              <w:right w:w="108" w:type="dxa"/>
            </w:tcMar>
            <w:hideMark/>
          </w:tcPr>
          <w:p w:rsidR="00151B7E" w:rsidRPr="00E12782" w:rsidRDefault="00151B7E" w:rsidP="00D417A3">
            <w:pPr>
              <w:jc w:val="both"/>
              <w:rPr>
                <w:sz w:val="22"/>
                <w:szCs w:val="22"/>
              </w:rPr>
            </w:pPr>
            <w:r w:rsidRPr="00E12782">
              <w:rPr>
                <w:sz w:val="22"/>
                <w:szCs w:val="22"/>
              </w:rPr>
              <w:t>1</w:t>
            </w:r>
          </w:p>
        </w:tc>
        <w:tc>
          <w:tcPr>
            <w:tcW w:w="2445" w:type="pct"/>
            <w:tcMar>
              <w:top w:w="0" w:type="dxa"/>
              <w:left w:w="108" w:type="dxa"/>
              <w:bottom w:w="0" w:type="dxa"/>
              <w:right w:w="108" w:type="dxa"/>
            </w:tcMar>
            <w:hideMark/>
          </w:tcPr>
          <w:p w:rsidR="00151B7E" w:rsidRPr="00E12782" w:rsidRDefault="00151B7E" w:rsidP="00D417A3">
            <w:pPr>
              <w:jc w:val="both"/>
              <w:rPr>
                <w:sz w:val="22"/>
                <w:szCs w:val="22"/>
              </w:rPr>
            </w:pPr>
            <w:r w:rsidRPr="00E12782">
              <w:rPr>
                <w:sz w:val="22"/>
                <w:szCs w:val="22"/>
              </w:rPr>
              <w:t>Проведение диагностики готовности школы к продолжению работы по ФГОС</w:t>
            </w:r>
            <w:r w:rsidR="0007029C" w:rsidRPr="00E12782">
              <w:rPr>
                <w:sz w:val="22"/>
                <w:szCs w:val="22"/>
              </w:rPr>
              <w:t>УО</w:t>
            </w:r>
          </w:p>
        </w:tc>
        <w:tc>
          <w:tcPr>
            <w:tcW w:w="977" w:type="pct"/>
            <w:tcMar>
              <w:top w:w="0" w:type="dxa"/>
              <w:left w:w="108" w:type="dxa"/>
              <w:bottom w:w="0" w:type="dxa"/>
              <w:right w:w="108" w:type="dxa"/>
            </w:tcMar>
            <w:hideMark/>
          </w:tcPr>
          <w:p w:rsidR="00151B7E" w:rsidRPr="00E12782" w:rsidRDefault="00151B7E" w:rsidP="00D417A3">
            <w:pPr>
              <w:jc w:val="both"/>
              <w:rPr>
                <w:sz w:val="22"/>
                <w:szCs w:val="22"/>
              </w:rPr>
            </w:pPr>
            <w:r w:rsidRPr="00E12782">
              <w:rPr>
                <w:sz w:val="22"/>
                <w:szCs w:val="22"/>
              </w:rPr>
              <w:t xml:space="preserve">Август </w:t>
            </w:r>
          </w:p>
        </w:tc>
        <w:tc>
          <w:tcPr>
            <w:tcW w:w="1339" w:type="pct"/>
            <w:tcMar>
              <w:top w:w="0" w:type="dxa"/>
              <w:left w:w="108" w:type="dxa"/>
              <w:bottom w:w="0" w:type="dxa"/>
              <w:right w:w="108" w:type="dxa"/>
            </w:tcMar>
            <w:hideMark/>
          </w:tcPr>
          <w:p w:rsidR="00151B7E" w:rsidRPr="00E12782" w:rsidRDefault="00151B7E" w:rsidP="00D417A3">
            <w:pPr>
              <w:jc w:val="both"/>
              <w:rPr>
                <w:sz w:val="22"/>
                <w:szCs w:val="22"/>
              </w:rPr>
            </w:pPr>
            <w:r w:rsidRPr="00E12782">
              <w:rPr>
                <w:sz w:val="22"/>
                <w:szCs w:val="22"/>
              </w:rPr>
              <w:t>Директор</w:t>
            </w:r>
          </w:p>
        </w:tc>
      </w:tr>
      <w:tr w:rsidR="00151B7E" w:rsidRPr="00E12782" w:rsidTr="005D572F">
        <w:tc>
          <w:tcPr>
            <w:tcW w:w="239" w:type="pct"/>
            <w:tcMar>
              <w:top w:w="0" w:type="dxa"/>
              <w:left w:w="108" w:type="dxa"/>
              <w:bottom w:w="0" w:type="dxa"/>
              <w:right w:w="108" w:type="dxa"/>
            </w:tcMar>
            <w:hideMark/>
          </w:tcPr>
          <w:p w:rsidR="00151B7E" w:rsidRPr="00E12782" w:rsidRDefault="00151B7E" w:rsidP="00D417A3">
            <w:pPr>
              <w:jc w:val="both"/>
              <w:rPr>
                <w:sz w:val="22"/>
                <w:szCs w:val="22"/>
              </w:rPr>
            </w:pPr>
            <w:r w:rsidRPr="00E12782">
              <w:rPr>
                <w:sz w:val="22"/>
                <w:szCs w:val="22"/>
              </w:rPr>
              <w:t>2</w:t>
            </w:r>
          </w:p>
        </w:tc>
        <w:tc>
          <w:tcPr>
            <w:tcW w:w="2445" w:type="pct"/>
            <w:tcMar>
              <w:top w:w="0" w:type="dxa"/>
              <w:left w:w="108" w:type="dxa"/>
              <w:bottom w:w="0" w:type="dxa"/>
              <w:right w:w="108" w:type="dxa"/>
            </w:tcMar>
            <w:hideMark/>
          </w:tcPr>
          <w:p w:rsidR="00151B7E" w:rsidRPr="00E12782" w:rsidRDefault="00151B7E" w:rsidP="00D417A3">
            <w:pPr>
              <w:jc w:val="both"/>
              <w:rPr>
                <w:sz w:val="22"/>
                <w:szCs w:val="22"/>
              </w:rPr>
            </w:pPr>
            <w:r w:rsidRPr="00E12782">
              <w:rPr>
                <w:sz w:val="22"/>
                <w:szCs w:val="22"/>
              </w:rPr>
              <w:t>Обеспечение публичной отчетности школы о ходе и результатах реализации ФГОС</w:t>
            </w:r>
            <w:r w:rsidR="0007029C" w:rsidRPr="00E12782">
              <w:rPr>
                <w:sz w:val="22"/>
                <w:szCs w:val="22"/>
              </w:rPr>
              <w:t>УО</w:t>
            </w:r>
            <w:r w:rsidRPr="00E12782">
              <w:rPr>
                <w:sz w:val="22"/>
                <w:szCs w:val="22"/>
              </w:rPr>
              <w:t xml:space="preserve"> (включение в публичный доклад директора раздела, отражающего ход работы по ФГОС</w:t>
            </w:r>
            <w:r w:rsidR="0007029C" w:rsidRPr="00E12782">
              <w:rPr>
                <w:sz w:val="22"/>
                <w:szCs w:val="22"/>
              </w:rPr>
              <w:t>УО</w:t>
            </w:r>
            <w:r w:rsidRPr="00E12782">
              <w:rPr>
                <w:sz w:val="22"/>
                <w:szCs w:val="22"/>
              </w:rPr>
              <w:t>)</w:t>
            </w:r>
          </w:p>
        </w:tc>
        <w:tc>
          <w:tcPr>
            <w:tcW w:w="977" w:type="pct"/>
            <w:tcMar>
              <w:top w:w="0" w:type="dxa"/>
              <w:left w:w="108" w:type="dxa"/>
              <w:bottom w:w="0" w:type="dxa"/>
              <w:right w:w="108" w:type="dxa"/>
            </w:tcMar>
            <w:hideMark/>
          </w:tcPr>
          <w:p w:rsidR="00151B7E" w:rsidRPr="00E12782" w:rsidRDefault="00151B7E" w:rsidP="00D417A3">
            <w:pPr>
              <w:jc w:val="both"/>
              <w:rPr>
                <w:sz w:val="22"/>
                <w:szCs w:val="22"/>
              </w:rPr>
            </w:pPr>
            <w:r w:rsidRPr="00E12782">
              <w:rPr>
                <w:sz w:val="22"/>
                <w:szCs w:val="22"/>
              </w:rPr>
              <w:t xml:space="preserve">Декабрь–январь </w:t>
            </w:r>
          </w:p>
        </w:tc>
        <w:tc>
          <w:tcPr>
            <w:tcW w:w="1339" w:type="pct"/>
            <w:tcMar>
              <w:top w:w="0" w:type="dxa"/>
              <w:left w:w="108" w:type="dxa"/>
              <w:bottom w:w="0" w:type="dxa"/>
              <w:right w:w="108" w:type="dxa"/>
            </w:tcMar>
            <w:hideMark/>
          </w:tcPr>
          <w:p w:rsidR="00151B7E" w:rsidRPr="00E12782" w:rsidRDefault="00151B7E" w:rsidP="00D417A3">
            <w:pPr>
              <w:jc w:val="both"/>
              <w:rPr>
                <w:sz w:val="22"/>
                <w:szCs w:val="22"/>
              </w:rPr>
            </w:pPr>
            <w:r w:rsidRPr="00E12782">
              <w:rPr>
                <w:sz w:val="22"/>
                <w:szCs w:val="22"/>
              </w:rPr>
              <w:t>Директор</w:t>
            </w:r>
          </w:p>
        </w:tc>
      </w:tr>
      <w:tr w:rsidR="00151B7E" w:rsidRPr="00E12782" w:rsidTr="005D572F">
        <w:trPr>
          <w:trHeight w:val="839"/>
        </w:trPr>
        <w:tc>
          <w:tcPr>
            <w:tcW w:w="239" w:type="pct"/>
            <w:tcMar>
              <w:top w:w="0" w:type="dxa"/>
              <w:left w:w="108" w:type="dxa"/>
              <w:bottom w:w="0" w:type="dxa"/>
              <w:right w:w="108" w:type="dxa"/>
            </w:tcMar>
            <w:hideMark/>
          </w:tcPr>
          <w:p w:rsidR="00151B7E" w:rsidRPr="00E12782" w:rsidRDefault="00151B7E" w:rsidP="00D417A3">
            <w:pPr>
              <w:jc w:val="both"/>
              <w:rPr>
                <w:sz w:val="22"/>
                <w:szCs w:val="22"/>
              </w:rPr>
            </w:pPr>
            <w:r w:rsidRPr="00E12782">
              <w:rPr>
                <w:sz w:val="22"/>
                <w:szCs w:val="22"/>
              </w:rPr>
              <w:t>3</w:t>
            </w:r>
          </w:p>
        </w:tc>
        <w:tc>
          <w:tcPr>
            <w:tcW w:w="2445" w:type="pct"/>
            <w:tcMar>
              <w:top w:w="0" w:type="dxa"/>
              <w:left w:w="108" w:type="dxa"/>
              <w:bottom w:w="0" w:type="dxa"/>
              <w:right w:w="108" w:type="dxa"/>
            </w:tcMar>
            <w:hideMark/>
          </w:tcPr>
          <w:p w:rsidR="00151B7E" w:rsidRPr="00E12782" w:rsidRDefault="00151B7E" w:rsidP="00D417A3">
            <w:pPr>
              <w:jc w:val="both"/>
              <w:rPr>
                <w:sz w:val="22"/>
                <w:szCs w:val="22"/>
              </w:rPr>
            </w:pPr>
            <w:r w:rsidRPr="00E12782">
              <w:rPr>
                <w:sz w:val="22"/>
                <w:szCs w:val="22"/>
              </w:rPr>
              <w:t>Оказание консультационной поддержки участникам образовательного процесса по вопросам работы по ФГОС</w:t>
            </w:r>
            <w:r w:rsidR="0007029C" w:rsidRPr="00E12782">
              <w:rPr>
                <w:sz w:val="22"/>
                <w:szCs w:val="22"/>
              </w:rPr>
              <w:t>УО</w:t>
            </w:r>
          </w:p>
        </w:tc>
        <w:tc>
          <w:tcPr>
            <w:tcW w:w="977" w:type="pct"/>
            <w:tcMar>
              <w:top w:w="0" w:type="dxa"/>
              <w:left w:w="108" w:type="dxa"/>
              <w:bottom w:w="0" w:type="dxa"/>
              <w:right w:w="108" w:type="dxa"/>
            </w:tcMar>
            <w:hideMark/>
          </w:tcPr>
          <w:p w:rsidR="00151B7E" w:rsidRPr="00E12782" w:rsidRDefault="00151B7E" w:rsidP="00D417A3">
            <w:pPr>
              <w:jc w:val="both"/>
              <w:rPr>
                <w:sz w:val="22"/>
                <w:szCs w:val="22"/>
              </w:rPr>
            </w:pPr>
            <w:r w:rsidRPr="00E12782">
              <w:rPr>
                <w:sz w:val="22"/>
                <w:szCs w:val="22"/>
              </w:rPr>
              <w:t>В течение года</w:t>
            </w:r>
          </w:p>
        </w:tc>
        <w:tc>
          <w:tcPr>
            <w:tcW w:w="1339" w:type="pct"/>
            <w:tcMar>
              <w:top w:w="0" w:type="dxa"/>
              <w:left w:w="108" w:type="dxa"/>
              <w:bottom w:w="0" w:type="dxa"/>
              <w:right w:w="108" w:type="dxa"/>
            </w:tcMar>
            <w:hideMark/>
          </w:tcPr>
          <w:p w:rsidR="00151B7E" w:rsidRPr="00E12782" w:rsidRDefault="00151B7E" w:rsidP="00D417A3">
            <w:pPr>
              <w:jc w:val="both"/>
              <w:rPr>
                <w:sz w:val="22"/>
                <w:szCs w:val="22"/>
              </w:rPr>
            </w:pPr>
            <w:r w:rsidRPr="00E12782">
              <w:rPr>
                <w:sz w:val="22"/>
                <w:szCs w:val="22"/>
              </w:rPr>
              <w:t>Директор</w:t>
            </w:r>
          </w:p>
        </w:tc>
      </w:tr>
    </w:tbl>
    <w:p w:rsidR="00E20FCE" w:rsidRPr="00E12782" w:rsidRDefault="00E20FCE" w:rsidP="00D417A3">
      <w:pPr>
        <w:jc w:val="both"/>
        <w:rPr>
          <w:rFonts w:eastAsia="Times New Roman"/>
          <w:sz w:val="22"/>
          <w:szCs w:val="22"/>
        </w:rPr>
        <w:sectPr w:rsidR="00E20FCE" w:rsidRPr="00E12782" w:rsidSect="00E12782">
          <w:headerReference w:type="default" r:id="rId526"/>
          <w:footerReference w:type="default" r:id="rId527"/>
          <w:pgSz w:w="16838" w:h="11906" w:orient="landscape"/>
          <w:pgMar w:top="851" w:right="1134" w:bottom="850" w:left="1134" w:header="708" w:footer="708" w:gutter="0"/>
          <w:cols w:space="708"/>
          <w:docGrid w:linePitch="360"/>
        </w:sectPr>
      </w:pPr>
    </w:p>
    <w:p w:rsidR="00572FC3" w:rsidRPr="00E12782" w:rsidRDefault="00572FC3" w:rsidP="00D417A3">
      <w:pPr>
        <w:shd w:val="clear" w:color="auto" w:fill="FFFFFF"/>
        <w:tabs>
          <w:tab w:val="left" w:pos="5304"/>
        </w:tabs>
        <w:jc w:val="both"/>
        <w:rPr>
          <w:rFonts w:eastAsia="Times New Roman"/>
          <w:sz w:val="22"/>
          <w:szCs w:val="22"/>
        </w:rPr>
      </w:pPr>
    </w:p>
    <w:p w:rsidR="002D42A4" w:rsidRPr="00E12782" w:rsidRDefault="002D42A4" w:rsidP="00D417A3">
      <w:pPr>
        <w:shd w:val="clear" w:color="auto" w:fill="FFFFFF"/>
        <w:jc w:val="both"/>
        <w:rPr>
          <w:sz w:val="22"/>
          <w:szCs w:val="22"/>
        </w:rPr>
      </w:pPr>
      <w:r w:rsidRPr="00E12782">
        <w:rPr>
          <w:b/>
          <w:bCs/>
          <w:spacing w:val="-2"/>
          <w:sz w:val="22"/>
          <w:szCs w:val="22"/>
        </w:rPr>
        <w:t xml:space="preserve">1.2 </w:t>
      </w:r>
      <w:r w:rsidRPr="00E12782">
        <w:rPr>
          <w:rFonts w:eastAsia="Times New Roman"/>
          <w:b/>
          <w:bCs/>
          <w:spacing w:val="-2"/>
          <w:sz w:val="22"/>
          <w:szCs w:val="22"/>
        </w:rPr>
        <w:t xml:space="preserve">ПЕДАГОГИЧЕСКИЕ СОВЕТЫ </w:t>
      </w:r>
    </w:p>
    <w:p w:rsidR="002D42A4" w:rsidRPr="00E12782" w:rsidRDefault="002D42A4" w:rsidP="00D417A3">
      <w:pPr>
        <w:jc w:val="both"/>
        <w:rPr>
          <w:sz w:val="22"/>
          <w:szCs w:val="22"/>
        </w:rPr>
      </w:pPr>
    </w:p>
    <w:tbl>
      <w:tblPr>
        <w:tblW w:w="0" w:type="auto"/>
        <w:tblInd w:w="40" w:type="dxa"/>
        <w:tblCellMar>
          <w:left w:w="40" w:type="dxa"/>
          <w:right w:w="40" w:type="dxa"/>
        </w:tblCellMar>
        <w:tblLook w:val="0000"/>
      </w:tblPr>
      <w:tblGrid>
        <w:gridCol w:w="10197"/>
        <w:gridCol w:w="1509"/>
        <w:gridCol w:w="2617"/>
      </w:tblGrid>
      <w:tr w:rsidR="002D42A4" w:rsidRPr="00E12782" w:rsidTr="00790453">
        <w:trPr>
          <w:trHeight w:hRule="exact" w:val="744"/>
        </w:trPr>
        <w:tc>
          <w:tcPr>
            <w:tcW w:w="0" w:type="auto"/>
            <w:tcBorders>
              <w:top w:val="single" w:sz="6" w:space="0" w:color="auto"/>
              <w:left w:val="single" w:sz="6" w:space="0" w:color="auto"/>
              <w:bottom w:val="single" w:sz="6" w:space="0" w:color="auto"/>
              <w:right w:val="single" w:sz="6" w:space="0" w:color="auto"/>
            </w:tcBorders>
            <w:shd w:val="clear" w:color="auto" w:fill="FFFFFF"/>
          </w:tcPr>
          <w:p w:rsidR="002D42A4" w:rsidRPr="00E12782" w:rsidRDefault="002D42A4" w:rsidP="00D417A3">
            <w:pPr>
              <w:shd w:val="clear" w:color="auto" w:fill="FFFFFF"/>
              <w:jc w:val="both"/>
              <w:rPr>
                <w:sz w:val="22"/>
                <w:szCs w:val="22"/>
              </w:rPr>
            </w:pPr>
            <w:r w:rsidRPr="00E12782">
              <w:rPr>
                <w:rFonts w:eastAsia="Times New Roman"/>
                <w:b/>
                <w:bCs/>
                <w:spacing w:val="-2"/>
                <w:sz w:val="22"/>
                <w:szCs w:val="22"/>
              </w:rPr>
              <w:t>Темы педагогических советов</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D42A4" w:rsidRPr="00E12782" w:rsidRDefault="002D42A4" w:rsidP="00D417A3">
            <w:pPr>
              <w:shd w:val="clear" w:color="auto" w:fill="FFFFFF"/>
              <w:jc w:val="both"/>
              <w:rPr>
                <w:sz w:val="22"/>
                <w:szCs w:val="22"/>
              </w:rPr>
            </w:pPr>
            <w:r w:rsidRPr="00E12782">
              <w:rPr>
                <w:rFonts w:eastAsia="Times New Roman"/>
                <w:b/>
                <w:bCs/>
                <w:spacing w:val="-2"/>
                <w:sz w:val="22"/>
                <w:szCs w:val="22"/>
              </w:rPr>
              <w:t>Дата проведения</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D42A4" w:rsidRPr="00E12782" w:rsidRDefault="002D42A4" w:rsidP="00D417A3">
            <w:pPr>
              <w:shd w:val="clear" w:color="auto" w:fill="FFFFFF"/>
              <w:jc w:val="both"/>
              <w:rPr>
                <w:sz w:val="22"/>
                <w:szCs w:val="22"/>
              </w:rPr>
            </w:pPr>
            <w:r w:rsidRPr="00E12782">
              <w:rPr>
                <w:rFonts w:eastAsia="Times New Roman"/>
                <w:b/>
                <w:bCs/>
                <w:sz w:val="22"/>
                <w:szCs w:val="22"/>
              </w:rPr>
              <w:t>Ответственные выступающие</w:t>
            </w:r>
          </w:p>
        </w:tc>
      </w:tr>
      <w:tr w:rsidR="00B3597A" w:rsidRPr="00E12782" w:rsidTr="00F5413C">
        <w:trPr>
          <w:trHeight w:hRule="exact" w:val="1794"/>
        </w:trPr>
        <w:tc>
          <w:tcPr>
            <w:tcW w:w="0" w:type="auto"/>
            <w:tcBorders>
              <w:top w:val="single" w:sz="6" w:space="0" w:color="auto"/>
              <w:left w:val="single" w:sz="6" w:space="0" w:color="auto"/>
              <w:bottom w:val="nil"/>
              <w:right w:val="single" w:sz="6" w:space="0" w:color="auto"/>
            </w:tcBorders>
            <w:shd w:val="clear" w:color="auto" w:fill="FFFFFF"/>
          </w:tcPr>
          <w:p w:rsidR="00523EC9" w:rsidRPr="00E12782" w:rsidRDefault="00B3597A" w:rsidP="00D417A3">
            <w:pPr>
              <w:pStyle w:val="Style73"/>
              <w:widowControl/>
              <w:spacing w:line="240" w:lineRule="auto"/>
              <w:ind w:firstLine="14"/>
              <w:rPr>
                <w:rStyle w:val="FontStyle90"/>
                <w:sz w:val="22"/>
                <w:szCs w:val="22"/>
              </w:rPr>
            </w:pPr>
            <w:r w:rsidRPr="00E12782">
              <w:rPr>
                <w:spacing w:val="-5"/>
                <w:sz w:val="22"/>
                <w:szCs w:val="22"/>
                <w:lang w:val="en-US"/>
              </w:rPr>
              <w:t>I</w:t>
            </w:r>
            <w:r w:rsidRPr="00E12782">
              <w:rPr>
                <w:spacing w:val="-5"/>
                <w:sz w:val="22"/>
                <w:szCs w:val="22"/>
              </w:rPr>
              <w:t xml:space="preserve">. </w:t>
            </w:r>
            <w:r w:rsidR="006F329F" w:rsidRPr="00E12782">
              <w:rPr>
                <w:spacing w:val="-5"/>
                <w:sz w:val="22"/>
                <w:szCs w:val="22"/>
              </w:rPr>
              <w:t xml:space="preserve">Педсовет: </w:t>
            </w:r>
            <w:r w:rsidR="00523EC9" w:rsidRPr="00E12782">
              <w:rPr>
                <w:rStyle w:val="FontStyle90"/>
                <w:sz w:val="22"/>
                <w:szCs w:val="22"/>
              </w:rPr>
              <w:t xml:space="preserve">Итоги работы школы </w:t>
            </w:r>
          </w:p>
          <w:p w:rsidR="00523EC9" w:rsidRPr="00E12782" w:rsidRDefault="00523EC9" w:rsidP="00D417A3">
            <w:pPr>
              <w:pStyle w:val="Style73"/>
              <w:widowControl/>
              <w:spacing w:line="240" w:lineRule="auto"/>
              <w:ind w:firstLine="14"/>
              <w:rPr>
                <w:rStyle w:val="FontStyle90"/>
                <w:sz w:val="22"/>
                <w:szCs w:val="22"/>
              </w:rPr>
            </w:pPr>
            <w:r w:rsidRPr="00E12782">
              <w:rPr>
                <w:rStyle w:val="FontStyle90"/>
                <w:sz w:val="22"/>
                <w:szCs w:val="22"/>
              </w:rPr>
              <w:t xml:space="preserve">за </w:t>
            </w:r>
            <w:r w:rsidR="002F5431" w:rsidRPr="00E12782">
              <w:rPr>
                <w:rStyle w:val="FontStyle90"/>
                <w:sz w:val="22"/>
                <w:szCs w:val="22"/>
              </w:rPr>
              <w:t>202</w:t>
            </w:r>
            <w:r w:rsidR="00F5413C" w:rsidRPr="00E12782">
              <w:rPr>
                <w:rStyle w:val="FontStyle90"/>
                <w:sz w:val="22"/>
                <w:szCs w:val="22"/>
              </w:rPr>
              <w:t>2</w:t>
            </w:r>
            <w:r w:rsidRPr="00E12782">
              <w:rPr>
                <w:rStyle w:val="FontStyle90"/>
                <w:sz w:val="22"/>
                <w:szCs w:val="22"/>
              </w:rPr>
              <w:t>/202</w:t>
            </w:r>
            <w:r w:rsidR="00F5413C" w:rsidRPr="00E12782">
              <w:rPr>
                <w:rStyle w:val="FontStyle90"/>
                <w:sz w:val="22"/>
                <w:szCs w:val="22"/>
              </w:rPr>
              <w:t>3</w:t>
            </w:r>
            <w:r w:rsidRPr="00E12782">
              <w:rPr>
                <w:rStyle w:val="FontStyle90"/>
                <w:sz w:val="22"/>
                <w:szCs w:val="22"/>
              </w:rPr>
              <w:t xml:space="preserve">  учебный год. </w:t>
            </w:r>
          </w:p>
          <w:p w:rsidR="00523EC9" w:rsidRPr="00E12782" w:rsidRDefault="00523EC9" w:rsidP="00D417A3">
            <w:pPr>
              <w:pStyle w:val="Style73"/>
              <w:widowControl/>
              <w:spacing w:line="240" w:lineRule="auto"/>
              <w:ind w:firstLine="14"/>
              <w:rPr>
                <w:rStyle w:val="FontStyle90"/>
                <w:sz w:val="22"/>
                <w:szCs w:val="22"/>
              </w:rPr>
            </w:pPr>
            <w:r w:rsidRPr="00E12782">
              <w:rPr>
                <w:rStyle w:val="FontStyle90"/>
                <w:sz w:val="22"/>
                <w:szCs w:val="22"/>
              </w:rPr>
              <w:t>2.План работы школы на новый 202</w:t>
            </w:r>
            <w:r w:rsidR="00F5413C" w:rsidRPr="00E12782">
              <w:rPr>
                <w:rStyle w:val="FontStyle90"/>
                <w:sz w:val="22"/>
                <w:szCs w:val="22"/>
              </w:rPr>
              <w:t>3</w:t>
            </w:r>
            <w:r w:rsidRPr="00E12782">
              <w:rPr>
                <w:rStyle w:val="FontStyle90"/>
                <w:sz w:val="22"/>
                <w:szCs w:val="22"/>
              </w:rPr>
              <w:t xml:space="preserve"> - 202</w:t>
            </w:r>
            <w:r w:rsidR="00F5413C" w:rsidRPr="00E12782">
              <w:rPr>
                <w:rStyle w:val="FontStyle90"/>
                <w:sz w:val="22"/>
                <w:szCs w:val="22"/>
              </w:rPr>
              <w:t>4</w:t>
            </w:r>
            <w:r w:rsidRPr="00E12782">
              <w:rPr>
                <w:rStyle w:val="FontStyle90"/>
                <w:sz w:val="22"/>
                <w:szCs w:val="22"/>
              </w:rPr>
              <w:t xml:space="preserve"> учебный</w:t>
            </w:r>
            <w:r w:rsidRPr="00E12782">
              <w:rPr>
                <w:rStyle w:val="FontStyle90"/>
                <w:sz w:val="22"/>
                <w:szCs w:val="22"/>
              </w:rPr>
              <w:br/>
              <w:t>год. Тема:«Система условий реализации адаптированной основной общеобразовательной программы образования обучающихся с интеллектуальными нарушениями».</w:t>
            </w:r>
          </w:p>
          <w:p w:rsidR="00523EC9" w:rsidRPr="00E12782" w:rsidRDefault="00523EC9" w:rsidP="00D417A3">
            <w:pPr>
              <w:pStyle w:val="Style73"/>
              <w:widowControl/>
              <w:spacing w:line="240" w:lineRule="auto"/>
              <w:ind w:hanging="5"/>
              <w:rPr>
                <w:rStyle w:val="FontStyle90"/>
                <w:sz w:val="22"/>
                <w:szCs w:val="22"/>
              </w:rPr>
            </w:pPr>
            <w:r w:rsidRPr="00E12782">
              <w:rPr>
                <w:rStyle w:val="FontStyle89"/>
                <w:b w:val="0"/>
                <w:sz w:val="22"/>
                <w:szCs w:val="22"/>
              </w:rPr>
              <w:t xml:space="preserve">3. </w:t>
            </w:r>
            <w:r w:rsidRPr="00E12782">
              <w:rPr>
                <w:rStyle w:val="FontStyle90"/>
                <w:sz w:val="22"/>
                <w:szCs w:val="22"/>
              </w:rPr>
              <w:t>Требования к организации режима школы</w:t>
            </w:r>
          </w:p>
          <w:p w:rsidR="00B3597A" w:rsidRPr="00E12782" w:rsidRDefault="00B3597A" w:rsidP="00D417A3">
            <w:pPr>
              <w:shd w:val="clear" w:color="auto" w:fill="FFFFFF"/>
              <w:jc w:val="both"/>
              <w:rPr>
                <w:sz w:val="22"/>
                <w:szCs w:val="22"/>
              </w:rPr>
            </w:pPr>
          </w:p>
        </w:tc>
        <w:tc>
          <w:tcPr>
            <w:tcW w:w="0" w:type="auto"/>
            <w:tcBorders>
              <w:top w:val="single" w:sz="6" w:space="0" w:color="auto"/>
              <w:left w:val="single" w:sz="6" w:space="0" w:color="auto"/>
              <w:bottom w:val="nil"/>
              <w:right w:val="single" w:sz="6" w:space="0" w:color="auto"/>
            </w:tcBorders>
            <w:shd w:val="clear" w:color="auto" w:fill="FFFFFF"/>
          </w:tcPr>
          <w:p w:rsidR="00B3597A" w:rsidRPr="00E12782" w:rsidRDefault="00B3597A" w:rsidP="00D417A3">
            <w:pPr>
              <w:shd w:val="clear" w:color="auto" w:fill="FFFFFF"/>
              <w:jc w:val="both"/>
              <w:rPr>
                <w:sz w:val="22"/>
                <w:szCs w:val="22"/>
              </w:rPr>
            </w:pPr>
            <w:r w:rsidRPr="00E12782">
              <w:rPr>
                <w:rFonts w:eastAsia="Times New Roman"/>
                <w:sz w:val="22"/>
                <w:szCs w:val="22"/>
              </w:rPr>
              <w:t>август</w:t>
            </w:r>
          </w:p>
        </w:tc>
        <w:tc>
          <w:tcPr>
            <w:tcW w:w="0" w:type="auto"/>
            <w:tcBorders>
              <w:top w:val="single" w:sz="6" w:space="0" w:color="auto"/>
              <w:left w:val="single" w:sz="6" w:space="0" w:color="auto"/>
              <w:bottom w:val="nil"/>
              <w:right w:val="single" w:sz="6" w:space="0" w:color="auto"/>
            </w:tcBorders>
            <w:shd w:val="clear" w:color="auto" w:fill="FFFFFF"/>
          </w:tcPr>
          <w:p w:rsidR="00B3597A" w:rsidRPr="00E12782" w:rsidRDefault="00B3597A" w:rsidP="00D417A3">
            <w:pPr>
              <w:shd w:val="clear" w:color="auto" w:fill="FFFFFF"/>
              <w:jc w:val="both"/>
              <w:rPr>
                <w:sz w:val="22"/>
                <w:szCs w:val="22"/>
              </w:rPr>
            </w:pPr>
            <w:r w:rsidRPr="00E12782">
              <w:rPr>
                <w:rFonts w:eastAsia="Times New Roman"/>
                <w:sz w:val="22"/>
                <w:szCs w:val="22"/>
              </w:rPr>
              <w:t xml:space="preserve">Администрация </w:t>
            </w:r>
          </w:p>
        </w:tc>
      </w:tr>
      <w:tr w:rsidR="006F329F" w:rsidRPr="00E12782" w:rsidTr="00F5413C">
        <w:trPr>
          <w:trHeight w:val="968"/>
        </w:trPr>
        <w:tc>
          <w:tcPr>
            <w:tcW w:w="0" w:type="auto"/>
            <w:tcBorders>
              <w:top w:val="single" w:sz="6" w:space="0" w:color="auto"/>
              <w:left w:val="single" w:sz="6" w:space="0" w:color="auto"/>
              <w:right w:val="single" w:sz="6" w:space="0" w:color="auto"/>
            </w:tcBorders>
            <w:shd w:val="clear" w:color="auto" w:fill="FFFFFF"/>
          </w:tcPr>
          <w:p w:rsidR="00523EC9" w:rsidRPr="00E12782" w:rsidRDefault="00763F07" w:rsidP="00D417A3">
            <w:pPr>
              <w:pStyle w:val="Style73"/>
              <w:widowControl/>
              <w:spacing w:line="240" w:lineRule="auto"/>
              <w:ind w:firstLine="14"/>
              <w:rPr>
                <w:rStyle w:val="FontStyle89"/>
                <w:b w:val="0"/>
                <w:sz w:val="22"/>
                <w:szCs w:val="22"/>
              </w:rPr>
            </w:pPr>
            <w:r w:rsidRPr="00E12782">
              <w:rPr>
                <w:sz w:val="22"/>
                <w:szCs w:val="22"/>
              </w:rPr>
              <w:t>II</w:t>
            </w:r>
            <w:r w:rsidR="006F329F" w:rsidRPr="00E12782">
              <w:rPr>
                <w:spacing w:val="-9"/>
                <w:sz w:val="22"/>
                <w:szCs w:val="22"/>
              </w:rPr>
              <w:t xml:space="preserve">. </w:t>
            </w:r>
            <w:r w:rsidRPr="00E12782">
              <w:rPr>
                <w:sz w:val="22"/>
                <w:szCs w:val="22"/>
              </w:rPr>
              <w:t>Педсовет</w:t>
            </w:r>
            <w:r w:rsidR="000E21C8" w:rsidRPr="00E12782">
              <w:rPr>
                <w:sz w:val="22"/>
                <w:szCs w:val="22"/>
              </w:rPr>
              <w:t>:</w:t>
            </w:r>
            <w:r w:rsidR="00F5413C" w:rsidRPr="00E12782">
              <w:rPr>
                <w:sz w:val="22"/>
                <w:szCs w:val="22"/>
              </w:rPr>
              <w:t xml:space="preserve"> </w:t>
            </w:r>
            <w:r w:rsidR="00523EC9" w:rsidRPr="00E12782">
              <w:rPr>
                <w:rStyle w:val="FontStyle89"/>
                <w:b w:val="0"/>
                <w:sz w:val="22"/>
                <w:szCs w:val="22"/>
              </w:rPr>
              <w:t xml:space="preserve">Анализ качества знаний учащихся </w:t>
            </w:r>
          </w:p>
          <w:p w:rsidR="00523EC9" w:rsidRPr="00E12782" w:rsidRDefault="00523EC9" w:rsidP="00D417A3">
            <w:pPr>
              <w:pStyle w:val="Style73"/>
              <w:widowControl/>
              <w:spacing w:line="240" w:lineRule="auto"/>
              <w:ind w:firstLine="14"/>
              <w:rPr>
                <w:rStyle w:val="FontStyle90"/>
                <w:b/>
                <w:bCs/>
                <w:sz w:val="22"/>
                <w:szCs w:val="22"/>
              </w:rPr>
            </w:pPr>
            <w:r w:rsidRPr="00E12782">
              <w:rPr>
                <w:rStyle w:val="FontStyle89"/>
                <w:b w:val="0"/>
                <w:sz w:val="22"/>
                <w:szCs w:val="22"/>
              </w:rPr>
              <w:t xml:space="preserve">за </w:t>
            </w:r>
            <w:r w:rsidRPr="00E12782">
              <w:rPr>
                <w:rStyle w:val="FontStyle89"/>
                <w:b w:val="0"/>
                <w:sz w:val="22"/>
                <w:szCs w:val="22"/>
                <w:lang w:val="en-US"/>
              </w:rPr>
              <w:t>I</w:t>
            </w:r>
            <w:r w:rsidRPr="00E12782">
              <w:rPr>
                <w:rStyle w:val="FontStyle89"/>
                <w:b w:val="0"/>
                <w:sz w:val="22"/>
                <w:szCs w:val="22"/>
              </w:rPr>
              <w:t xml:space="preserve"> четверть 202</w:t>
            </w:r>
            <w:r w:rsidR="00F5413C" w:rsidRPr="00E12782">
              <w:rPr>
                <w:rStyle w:val="FontStyle89"/>
                <w:b w:val="0"/>
                <w:sz w:val="22"/>
                <w:szCs w:val="22"/>
              </w:rPr>
              <w:t>3</w:t>
            </w:r>
            <w:r w:rsidRPr="00E12782">
              <w:rPr>
                <w:rStyle w:val="FontStyle89"/>
                <w:b w:val="0"/>
                <w:sz w:val="22"/>
                <w:szCs w:val="22"/>
              </w:rPr>
              <w:t>-202</w:t>
            </w:r>
            <w:r w:rsidR="00F5413C" w:rsidRPr="00E12782">
              <w:rPr>
                <w:rStyle w:val="FontStyle89"/>
                <w:b w:val="0"/>
                <w:sz w:val="22"/>
                <w:szCs w:val="22"/>
              </w:rPr>
              <w:t>4</w:t>
            </w:r>
            <w:r w:rsidRPr="00E12782">
              <w:rPr>
                <w:rStyle w:val="FontStyle89"/>
                <w:b w:val="0"/>
                <w:sz w:val="22"/>
                <w:szCs w:val="22"/>
              </w:rPr>
              <w:t xml:space="preserve">  учебного года.</w:t>
            </w:r>
          </w:p>
          <w:p w:rsidR="00523EC9" w:rsidRPr="00E12782" w:rsidRDefault="00523EC9" w:rsidP="00D417A3">
            <w:pPr>
              <w:pStyle w:val="Style73"/>
              <w:widowControl/>
              <w:spacing w:line="240" w:lineRule="auto"/>
              <w:jc w:val="left"/>
              <w:rPr>
                <w:rStyle w:val="FontStyle90"/>
                <w:sz w:val="22"/>
                <w:szCs w:val="22"/>
              </w:rPr>
            </w:pPr>
            <w:r w:rsidRPr="00E12782">
              <w:rPr>
                <w:rStyle w:val="FontStyle89"/>
                <w:b w:val="0"/>
                <w:sz w:val="22"/>
                <w:szCs w:val="22"/>
              </w:rPr>
              <w:t>2.</w:t>
            </w:r>
            <w:r w:rsidRPr="00E12782">
              <w:rPr>
                <w:rStyle w:val="FontStyle90"/>
                <w:sz w:val="22"/>
                <w:szCs w:val="22"/>
              </w:rPr>
              <w:t>Комплексное сопровождения образовательно-воспитательного процесса детей с нарушением интеллекта.</w:t>
            </w:r>
          </w:p>
          <w:p w:rsidR="00135E63" w:rsidRPr="00E12782" w:rsidRDefault="00135E63" w:rsidP="00D417A3">
            <w:pPr>
              <w:shd w:val="clear" w:color="auto" w:fill="FFFFFF"/>
              <w:jc w:val="both"/>
              <w:rPr>
                <w:sz w:val="22"/>
                <w:szCs w:val="22"/>
              </w:rPr>
            </w:pPr>
          </w:p>
        </w:tc>
        <w:tc>
          <w:tcPr>
            <w:tcW w:w="0" w:type="auto"/>
            <w:tcBorders>
              <w:top w:val="single" w:sz="6" w:space="0" w:color="auto"/>
              <w:left w:val="single" w:sz="6" w:space="0" w:color="auto"/>
              <w:right w:val="single" w:sz="6" w:space="0" w:color="auto"/>
            </w:tcBorders>
            <w:shd w:val="clear" w:color="auto" w:fill="FFFFFF"/>
          </w:tcPr>
          <w:p w:rsidR="006F329F" w:rsidRPr="00E12782" w:rsidRDefault="00631B36" w:rsidP="00D417A3">
            <w:pPr>
              <w:shd w:val="clear" w:color="auto" w:fill="FFFFFF"/>
              <w:jc w:val="both"/>
              <w:rPr>
                <w:sz w:val="22"/>
                <w:szCs w:val="22"/>
              </w:rPr>
            </w:pPr>
            <w:r w:rsidRPr="00E12782">
              <w:rPr>
                <w:rFonts w:eastAsia="Times New Roman"/>
                <w:sz w:val="22"/>
                <w:szCs w:val="22"/>
              </w:rPr>
              <w:t xml:space="preserve">Ноябрь </w:t>
            </w:r>
          </w:p>
        </w:tc>
        <w:tc>
          <w:tcPr>
            <w:tcW w:w="0" w:type="auto"/>
            <w:tcBorders>
              <w:top w:val="single" w:sz="6" w:space="0" w:color="auto"/>
              <w:left w:val="single" w:sz="6" w:space="0" w:color="auto"/>
              <w:right w:val="single" w:sz="6" w:space="0" w:color="auto"/>
            </w:tcBorders>
            <w:shd w:val="clear" w:color="auto" w:fill="FFFFFF"/>
          </w:tcPr>
          <w:p w:rsidR="006F329F" w:rsidRPr="00E12782" w:rsidRDefault="006F329F" w:rsidP="00D417A3">
            <w:pPr>
              <w:shd w:val="clear" w:color="auto" w:fill="FFFFFF"/>
              <w:jc w:val="both"/>
              <w:rPr>
                <w:sz w:val="22"/>
                <w:szCs w:val="22"/>
              </w:rPr>
            </w:pPr>
            <w:r w:rsidRPr="00E12782">
              <w:rPr>
                <w:rFonts w:eastAsia="Times New Roman"/>
                <w:sz w:val="22"/>
                <w:szCs w:val="22"/>
              </w:rPr>
              <w:t xml:space="preserve">Администрация </w:t>
            </w:r>
          </w:p>
        </w:tc>
      </w:tr>
      <w:tr w:rsidR="001D5D32" w:rsidRPr="00E12782" w:rsidTr="00F5413C">
        <w:trPr>
          <w:trHeight w:val="293"/>
        </w:trPr>
        <w:tc>
          <w:tcPr>
            <w:tcW w:w="0" w:type="auto"/>
            <w:tcBorders>
              <w:top w:val="single" w:sz="6" w:space="0" w:color="auto"/>
              <w:left w:val="single" w:sz="6" w:space="0" w:color="auto"/>
              <w:right w:val="single" w:sz="6" w:space="0" w:color="auto"/>
            </w:tcBorders>
            <w:shd w:val="clear" w:color="auto" w:fill="FFFFFF"/>
          </w:tcPr>
          <w:p w:rsidR="00F5413C" w:rsidRPr="00E12782" w:rsidRDefault="001D5D32" w:rsidP="00F5413C">
            <w:pPr>
              <w:pStyle w:val="Style73"/>
              <w:widowControl/>
              <w:spacing w:line="240" w:lineRule="auto"/>
              <w:ind w:firstLine="14"/>
              <w:rPr>
                <w:rStyle w:val="FontStyle89"/>
                <w:b w:val="0"/>
                <w:sz w:val="22"/>
                <w:szCs w:val="22"/>
              </w:rPr>
            </w:pPr>
            <w:r w:rsidRPr="00E12782">
              <w:rPr>
                <w:spacing w:val="-3"/>
                <w:sz w:val="22"/>
                <w:szCs w:val="22"/>
                <w:lang w:val="en-US"/>
              </w:rPr>
              <w:t>III</w:t>
            </w:r>
            <w:r w:rsidRPr="00E12782">
              <w:rPr>
                <w:spacing w:val="-3"/>
                <w:sz w:val="22"/>
                <w:szCs w:val="22"/>
              </w:rPr>
              <w:t>. Педсовет</w:t>
            </w:r>
            <w:r w:rsidR="000E21C8" w:rsidRPr="00E12782">
              <w:rPr>
                <w:spacing w:val="-3"/>
                <w:sz w:val="22"/>
                <w:szCs w:val="22"/>
              </w:rPr>
              <w:t>:</w:t>
            </w:r>
            <w:r w:rsidR="00F5413C" w:rsidRPr="00E12782">
              <w:rPr>
                <w:spacing w:val="-3"/>
                <w:sz w:val="22"/>
                <w:szCs w:val="22"/>
              </w:rPr>
              <w:t xml:space="preserve"> </w:t>
            </w:r>
            <w:r w:rsidR="00F5413C" w:rsidRPr="00E12782">
              <w:rPr>
                <w:rStyle w:val="FontStyle89"/>
                <w:b w:val="0"/>
                <w:sz w:val="22"/>
                <w:szCs w:val="22"/>
              </w:rPr>
              <w:t xml:space="preserve">Анализ качества знаний учащихся </w:t>
            </w:r>
          </w:p>
          <w:p w:rsidR="00F5413C" w:rsidRPr="00E12782" w:rsidRDefault="00F5413C" w:rsidP="00F5413C">
            <w:pPr>
              <w:pStyle w:val="Style73"/>
              <w:widowControl/>
              <w:spacing w:line="240" w:lineRule="auto"/>
              <w:ind w:firstLine="14"/>
              <w:rPr>
                <w:rStyle w:val="FontStyle90"/>
                <w:b/>
                <w:bCs/>
                <w:sz w:val="22"/>
                <w:szCs w:val="22"/>
              </w:rPr>
            </w:pPr>
            <w:r w:rsidRPr="00E12782">
              <w:rPr>
                <w:rStyle w:val="FontStyle89"/>
                <w:b w:val="0"/>
                <w:sz w:val="22"/>
                <w:szCs w:val="22"/>
              </w:rPr>
              <w:t xml:space="preserve">за </w:t>
            </w:r>
            <w:r w:rsidRPr="00E12782">
              <w:rPr>
                <w:rStyle w:val="FontStyle89"/>
                <w:b w:val="0"/>
                <w:sz w:val="22"/>
                <w:szCs w:val="22"/>
                <w:lang w:val="en-US"/>
              </w:rPr>
              <w:t>I</w:t>
            </w:r>
            <w:r w:rsidRPr="00E12782">
              <w:rPr>
                <w:rStyle w:val="FontStyle89"/>
                <w:b w:val="0"/>
                <w:sz w:val="22"/>
                <w:szCs w:val="22"/>
              </w:rPr>
              <w:t xml:space="preserve"> четверть 2023-2024  учебного года.</w:t>
            </w:r>
          </w:p>
          <w:p w:rsidR="001D5D32" w:rsidRPr="00E12782" w:rsidRDefault="00F5413C" w:rsidP="00F5413C">
            <w:pPr>
              <w:jc w:val="both"/>
              <w:rPr>
                <w:sz w:val="22"/>
                <w:szCs w:val="22"/>
              </w:rPr>
            </w:pPr>
            <w:r w:rsidRPr="00E12782">
              <w:rPr>
                <w:sz w:val="22"/>
                <w:szCs w:val="22"/>
              </w:rPr>
              <w:t xml:space="preserve"> </w:t>
            </w:r>
            <w:r w:rsidR="00A9357D" w:rsidRPr="00E12782">
              <w:rPr>
                <w:sz w:val="22"/>
                <w:szCs w:val="22"/>
              </w:rPr>
              <w:t xml:space="preserve">« </w:t>
            </w:r>
            <w:r w:rsidR="00523EC9" w:rsidRPr="00E12782">
              <w:rPr>
                <w:sz w:val="22"/>
                <w:szCs w:val="22"/>
              </w:rPr>
              <w:t>Нравственное воспитание детей с нарушением интеллекта</w:t>
            </w:r>
            <w:r w:rsidR="00A9357D" w:rsidRPr="00E12782">
              <w:rPr>
                <w:sz w:val="22"/>
                <w:szCs w:val="22"/>
              </w:rPr>
              <w:t>»</w:t>
            </w:r>
          </w:p>
        </w:tc>
        <w:tc>
          <w:tcPr>
            <w:tcW w:w="0" w:type="auto"/>
            <w:tcBorders>
              <w:top w:val="single" w:sz="6" w:space="0" w:color="auto"/>
              <w:left w:val="single" w:sz="6" w:space="0" w:color="auto"/>
              <w:right w:val="single" w:sz="6" w:space="0" w:color="auto"/>
            </w:tcBorders>
            <w:shd w:val="clear" w:color="auto" w:fill="FFFFFF"/>
          </w:tcPr>
          <w:p w:rsidR="001D5D32" w:rsidRPr="00E12782" w:rsidRDefault="00F5413C" w:rsidP="00D417A3">
            <w:pPr>
              <w:shd w:val="clear" w:color="auto" w:fill="FFFFFF"/>
              <w:jc w:val="both"/>
              <w:rPr>
                <w:rFonts w:eastAsia="Times New Roman"/>
                <w:sz w:val="22"/>
                <w:szCs w:val="22"/>
              </w:rPr>
            </w:pPr>
            <w:r w:rsidRPr="00E12782">
              <w:rPr>
                <w:rFonts w:eastAsia="Times New Roman"/>
                <w:sz w:val="22"/>
                <w:szCs w:val="22"/>
              </w:rPr>
              <w:t xml:space="preserve">Декабрь </w:t>
            </w:r>
            <w:r w:rsidR="00631B36" w:rsidRPr="00E12782">
              <w:rPr>
                <w:rFonts w:eastAsia="Times New Roman"/>
                <w:sz w:val="22"/>
                <w:szCs w:val="22"/>
              </w:rPr>
              <w:t xml:space="preserve"> </w:t>
            </w:r>
          </w:p>
        </w:tc>
        <w:tc>
          <w:tcPr>
            <w:tcW w:w="0" w:type="auto"/>
            <w:tcBorders>
              <w:top w:val="single" w:sz="6" w:space="0" w:color="auto"/>
              <w:left w:val="single" w:sz="6" w:space="0" w:color="auto"/>
              <w:right w:val="single" w:sz="6" w:space="0" w:color="auto"/>
            </w:tcBorders>
            <w:shd w:val="clear" w:color="auto" w:fill="FFFFFF"/>
          </w:tcPr>
          <w:p w:rsidR="001D5D32" w:rsidRPr="00E12782" w:rsidRDefault="003F4E75" w:rsidP="00D417A3">
            <w:pPr>
              <w:shd w:val="clear" w:color="auto" w:fill="FFFFFF"/>
              <w:jc w:val="both"/>
              <w:rPr>
                <w:rFonts w:eastAsia="Times New Roman"/>
                <w:sz w:val="22"/>
                <w:szCs w:val="22"/>
              </w:rPr>
            </w:pPr>
            <w:r w:rsidRPr="00E12782">
              <w:rPr>
                <w:rFonts w:eastAsia="Times New Roman"/>
                <w:sz w:val="22"/>
                <w:szCs w:val="22"/>
              </w:rPr>
              <w:t xml:space="preserve">Педагог организатор </w:t>
            </w:r>
          </w:p>
        </w:tc>
      </w:tr>
      <w:tr w:rsidR="001D5D32" w:rsidRPr="00E12782" w:rsidTr="00F5413C">
        <w:trPr>
          <w:trHeight w:val="538"/>
        </w:trPr>
        <w:tc>
          <w:tcPr>
            <w:tcW w:w="0" w:type="auto"/>
            <w:tcBorders>
              <w:top w:val="single" w:sz="6" w:space="0" w:color="auto"/>
              <w:left w:val="single" w:sz="6" w:space="0" w:color="auto"/>
              <w:right w:val="single" w:sz="6" w:space="0" w:color="auto"/>
            </w:tcBorders>
            <w:shd w:val="clear" w:color="auto" w:fill="FFFFFF"/>
          </w:tcPr>
          <w:p w:rsidR="003F4E75" w:rsidRPr="00E12782" w:rsidRDefault="001D5D32" w:rsidP="00280D54">
            <w:pPr>
              <w:pStyle w:val="a5"/>
              <w:widowControl/>
              <w:numPr>
                <w:ilvl w:val="0"/>
                <w:numId w:val="59"/>
              </w:numPr>
              <w:autoSpaceDE/>
              <w:autoSpaceDN/>
              <w:adjustRightInd/>
              <w:ind w:left="0"/>
              <w:jc w:val="both"/>
              <w:rPr>
                <w:rFonts w:eastAsia="Times New Roman"/>
                <w:sz w:val="22"/>
                <w:szCs w:val="22"/>
              </w:rPr>
            </w:pPr>
            <w:r w:rsidRPr="00E12782">
              <w:rPr>
                <w:spacing w:val="-2"/>
                <w:sz w:val="22"/>
                <w:szCs w:val="22"/>
                <w:lang w:val="en-US"/>
              </w:rPr>
              <w:t>IV</w:t>
            </w:r>
            <w:r w:rsidRPr="00E12782">
              <w:rPr>
                <w:spacing w:val="-2"/>
                <w:sz w:val="22"/>
                <w:szCs w:val="22"/>
              </w:rPr>
              <w:t xml:space="preserve">.Педсовет:  </w:t>
            </w:r>
            <w:r w:rsidR="003F4E75" w:rsidRPr="00E12782">
              <w:rPr>
                <w:rFonts w:eastAsia="Times New Roman"/>
                <w:sz w:val="22"/>
                <w:szCs w:val="22"/>
              </w:rPr>
              <w:t xml:space="preserve">«Положительная мотивация как средство повышения качества образования обучающихся с ОВЗ». </w:t>
            </w:r>
          </w:p>
          <w:p w:rsidR="001D5D32" w:rsidRPr="00E12782" w:rsidRDefault="001D5D32" w:rsidP="00D417A3">
            <w:pPr>
              <w:shd w:val="clear" w:color="auto" w:fill="FFFFFF"/>
              <w:jc w:val="both"/>
              <w:rPr>
                <w:spacing w:val="-3"/>
                <w:sz w:val="22"/>
                <w:szCs w:val="22"/>
              </w:rPr>
            </w:pPr>
          </w:p>
        </w:tc>
        <w:tc>
          <w:tcPr>
            <w:tcW w:w="0" w:type="auto"/>
            <w:tcBorders>
              <w:top w:val="single" w:sz="6" w:space="0" w:color="auto"/>
              <w:left w:val="single" w:sz="6" w:space="0" w:color="auto"/>
              <w:right w:val="single" w:sz="6" w:space="0" w:color="auto"/>
            </w:tcBorders>
            <w:shd w:val="clear" w:color="auto" w:fill="FFFFFF"/>
          </w:tcPr>
          <w:p w:rsidR="001D5D32" w:rsidRPr="00E12782" w:rsidRDefault="00631B36" w:rsidP="00D417A3">
            <w:pPr>
              <w:shd w:val="clear" w:color="auto" w:fill="FFFFFF"/>
              <w:jc w:val="both"/>
              <w:rPr>
                <w:rFonts w:eastAsia="Times New Roman"/>
                <w:sz w:val="22"/>
                <w:szCs w:val="22"/>
              </w:rPr>
            </w:pPr>
            <w:r w:rsidRPr="00E12782">
              <w:rPr>
                <w:rFonts w:eastAsia="Times New Roman"/>
                <w:sz w:val="22"/>
                <w:szCs w:val="22"/>
              </w:rPr>
              <w:t xml:space="preserve">Март </w:t>
            </w:r>
          </w:p>
        </w:tc>
        <w:tc>
          <w:tcPr>
            <w:tcW w:w="0" w:type="auto"/>
            <w:tcBorders>
              <w:top w:val="single" w:sz="6" w:space="0" w:color="auto"/>
              <w:left w:val="single" w:sz="6" w:space="0" w:color="auto"/>
              <w:right w:val="single" w:sz="6" w:space="0" w:color="auto"/>
            </w:tcBorders>
            <w:shd w:val="clear" w:color="auto" w:fill="FFFFFF"/>
          </w:tcPr>
          <w:p w:rsidR="001D5D32" w:rsidRPr="00E12782" w:rsidRDefault="003F4E75" w:rsidP="00D417A3">
            <w:pPr>
              <w:shd w:val="clear" w:color="auto" w:fill="FFFFFF"/>
              <w:jc w:val="both"/>
              <w:rPr>
                <w:rFonts w:eastAsia="Times New Roman"/>
                <w:sz w:val="22"/>
                <w:szCs w:val="22"/>
              </w:rPr>
            </w:pPr>
            <w:r w:rsidRPr="00E12782">
              <w:rPr>
                <w:rFonts w:eastAsia="Times New Roman"/>
                <w:sz w:val="22"/>
                <w:szCs w:val="22"/>
              </w:rPr>
              <w:t xml:space="preserve">Администрация </w:t>
            </w:r>
          </w:p>
        </w:tc>
      </w:tr>
      <w:tr w:rsidR="000E21C8" w:rsidRPr="00E12782" w:rsidTr="00F5413C">
        <w:trPr>
          <w:trHeight w:val="550"/>
        </w:trPr>
        <w:tc>
          <w:tcPr>
            <w:tcW w:w="0" w:type="auto"/>
            <w:tcBorders>
              <w:top w:val="single" w:sz="6" w:space="0" w:color="auto"/>
              <w:left w:val="single" w:sz="6" w:space="0" w:color="auto"/>
              <w:right w:val="single" w:sz="6" w:space="0" w:color="auto"/>
            </w:tcBorders>
            <w:shd w:val="clear" w:color="auto" w:fill="FFFFFF"/>
          </w:tcPr>
          <w:p w:rsidR="000E21C8" w:rsidRPr="00E12782" w:rsidRDefault="000E21C8" w:rsidP="00D417A3">
            <w:pPr>
              <w:shd w:val="clear" w:color="auto" w:fill="FFFFFF"/>
              <w:jc w:val="both"/>
              <w:rPr>
                <w:spacing w:val="-2"/>
                <w:sz w:val="22"/>
                <w:szCs w:val="22"/>
              </w:rPr>
            </w:pPr>
            <w:r w:rsidRPr="00E12782">
              <w:rPr>
                <w:spacing w:val="-2"/>
                <w:sz w:val="22"/>
                <w:szCs w:val="22"/>
                <w:lang w:val="en-US"/>
              </w:rPr>
              <w:t>VI</w:t>
            </w:r>
            <w:r w:rsidRPr="00E12782">
              <w:rPr>
                <w:spacing w:val="-2"/>
                <w:sz w:val="22"/>
                <w:szCs w:val="22"/>
              </w:rPr>
              <w:t xml:space="preserve">. Педсовет: обобщение опыта работы </w:t>
            </w:r>
          </w:p>
        </w:tc>
        <w:tc>
          <w:tcPr>
            <w:tcW w:w="0" w:type="auto"/>
            <w:tcBorders>
              <w:top w:val="single" w:sz="6" w:space="0" w:color="auto"/>
              <w:left w:val="single" w:sz="6" w:space="0" w:color="auto"/>
              <w:right w:val="single" w:sz="6" w:space="0" w:color="auto"/>
            </w:tcBorders>
            <w:shd w:val="clear" w:color="auto" w:fill="FFFFFF"/>
          </w:tcPr>
          <w:p w:rsidR="000E21C8" w:rsidRPr="00E12782" w:rsidRDefault="000E21C8" w:rsidP="00D417A3">
            <w:pPr>
              <w:shd w:val="clear" w:color="auto" w:fill="FFFFFF"/>
              <w:jc w:val="both"/>
              <w:rPr>
                <w:rFonts w:eastAsia="Times New Roman"/>
                <w:sz w:val="22"/>
                <w:szCs w:val="22"/>
              </w:rPr>
            </w:pPr>
            <w:r w:rsidRPr="00E12782">
              <w:rPr>
                <w:rFonts w:eastAsia="Times New Roman"/>
                <w:sz w:val="22"/>
                <w:szCs w:val="22"/>
              </w:rPr>
              <w:t xml:space="preserve">Май </w:t>
            </w:r>
          </w:p>
        </w:tc>
        <w:tc>
          <w:tcPr>
            <w:tcW w:w="0" w:type="auto"/>
            <w:tcBorders>
              <w:top w:val="single" w:sz="6" w:space="0" w:color="auto"/>
              <w:left w:val="single" w:sz="6" w:space="0" w:color="auto"/>
              <w:right w:val="single" w:sz="6" w:space="0" w:color="auto"/>
            </w:tcBorders>
            <w:shd w:val="clear" w:color="auto" w:fill="FFFFFF"/>
          </w:tcPr>
          <w:p w:rsidR="000E21C8" w:rsidRPr="00E12782" w:rsidRDefault="003F4E75" w:rsidP="00D417A3">
            <w:pPr>
              <w:shd w:val="clear" w:color="auto" w:fill="FFFFFF"/>
              <w:jc w:val="both"/>
              <w:rPr>
                <w:rFonts w:eastAsia="Times New Roman"/>
                <w:sz w:val="22"/>
                <w:szCs w:val="22"/>
              </w:rPr>
            </w:pPr>
            <w:r w:rsidRPr="00E12782">
              <w:rPr>
                <w:rFonts w:eastAsia="Times New Roman"/>
                <w:sz w:val="22"/>
                <w:szCs w:val="22"/>
              </w:rPr>
              <w:t xml:space="preserve">Администрация, руководители МО </w:t>
            </w:r>
          </w:p>
        </w:tc>
      </w:tr>
      <w:tr w:rsidR="001D5D32" w:rsidRPr="00E12782" w:rsidTr="00F5413C">
        <w:trPr>
          <w:trHeight w:val="402"/>
        </w:trPr>
        <w:tc>
          <w:tcPr>
            <w:tcW w:w="0" w:type="auto"/>
            <w:tcBorders>
              <w:top w:val="single" w:sz="6" w:space="0" w:color="auto"/>
              <w:left w:val="single" w:sz="6" w:space="0" w:color="auto"/>
              <w:right w:val="single" w:sz="6" w:space="0" w:color="auto"/>
            </w:tcBorders>
            <w:shd w:val="clear" w:color="auto" w:fill="FFFFFF"/>
          </w:tcPr>
          <w:p w:rsidR="001D5D32" w:rsidRPr="00E12782" w:rsidRDefault="001D5D32" w:rsidP="00D417A3">
            <w:pPr>
              <w:shd w:val="clear" w:color="auto" w:fill="FFFFFF"/>
              <w:jc w:val="both"/>
              <w:rPr>
                <w:spacing w:val="-2"/>
                <w:sz w:val="22"/>
                <w:szCs w:val="22"/>
              </w:rPr>
            </w:pPr>
            <w:r w:rsidRPr="00E12782">
              <w:rPr>
                <w:spacing w:val="-2"/>
                <w:sz w:val="22"/>
                <w:szCs w:val="22"/>
                <w:lang w:val="en-US"/>
              </w:rPr>
              <w:t>V</w:t>
            </w:r>
            <w:r w:rsidR="000E21C8" w:rsidRPr="00E12782">
              <w:rPr>
                <w:spacing w:val="-2"/>
                <w:sz w:val="22"/>
                <w:szCs w:val="22"/>
                <w:lang w:val="en-US"/>
              </w:rPr>
              <w:t>II</w:t>
            </w:r>
            <w:r w:rsidR="000E21C8" w:rsidRPr="00E12782">
              <w:rPr>
                <w:spacing w:val="-2"/>
                <w:sz w:val="22"/>
                <w:szCs w:val="22"/>
              </w:rPr>
              <w:t>.</w:t>
            </w:r>
            <w:r w:rsidRPr="00E12782">
              <w:rPr>
                <w:sz w:val="22"/>
                <w:szCs w:val="22"/>
              </w:rPr>
              <w:t xml:space="preserve"> Педсовет о допуске к экзаменам по трудовому обучению и перевод обучающихся 1 класса</w:t>
            </w:r>
          </w:p>
        </w:tc>
        <w:tc>
          <w:tcPr>
            <w:tcW w:w="0" w:type="auto"/>
            <w:tcBorders>
              <w:top w:val="single" w:sz="6" w:space="0" w:color="auto"/>
              <w:left w:val="single" w:sz="6" w:space="0" w:color="auto"/>
              <w:right w:val="single" w:sz="6" w:space="0" w:color="auto"/>
            </w:tcBorders>
            <w:shd w:val="clear" w:color="auto" w:fill="FFFFFF"/>
          </w:tcPr>
          <w:p w:rsidR="001D5D32" w:rsidRPr="00E12782" w:rsidRDefault="00631B36" w:rsidP="00D417A3">
            <w:pPr>
              <w:shd w:val="clear" w:color="auto" w:fill="FFFFFF"/>
              <w:jc w:val="both"/>
              <w:rPr>
                <w:rFonts w:eastAsia="Times New Roman"/>
                <w:sz w:val="22"/>
                <w:szCs w:val="22"/>
              </w:rPr>
            </w:pPr>
            <w:r w:rsidRPr="00E12782">
              <w:rPr>
                <w:rFonts w:eastAsia="Times New Roman"/>
                <w:sz w:val="22"/>
                <w:szCs w:val="22"/>
              </w:rPr>
              <w:t>май</w:t>
            </w:r>
          </w:p>
        </w:tc>
        <w:tc>
          <w:tcPr>
            <w:tcW w:w="0" w:type="auto"/>
            <w:tcBorders>
              <w:top w:val="single" w:sz="6" w:space="0" w:color="auto"/>
              <w:left w:val="single" w:sz="6" w:space="0" w:color="auto"/>
              <w:right w:val="single" w:sz="6" w:space="0" w:color="auto"/>
            </w:tcBorders>
            <w:shd w:val="clear" w:color="auto" w:fill="FFFFFF"/>
          </w:tcPr>
          <w:p w:rsidR="001D5D32" w:rsidRPr="00E12782" w:rsidRDefault="003F4E75" w:rsidP="00D417A3">
            <w:pPr>
              <w:shd w:val="clear" w:color="auto" w:fill="FFFFFF"/>
              <w:jc w:val="both"/>
              <w:rPr>
                <w:rFonts w:eastAsia="Times New Roman"/>
                <w:sz w:val="22"/>
                <w:szCs w:val="22"/>
              </w:rPr>
            </w:pPr>
            <w:r w:rsidRPr="00E12782">
              <w:rPr>
                <w:rFonts w:eastAsia="Times New Roman"/>
                <w:sz w:val="22"/>
                <w:szCs w:val="22"/>
              </w:rPr>
              <w:t xml:space="preserve">Администрация </w:t>
            </w:r>
          </w:p>
        </w:tc>
      </w:tr>
      <w:tr w:rsidR="001D5D32" w:rsidRPr="00E12782" w:rsidTr="00F5413C">
        <w:trPr>
          <w:trHeight w:val="409"/>
        </w:trPr>
        <w:tc>
          <w:tcPr>
            <w:tcW w:w="0" w:type="auto"/>
            <w:tcBorders>
              <w:top w:val="single" w:sz="6" w:space="0" w:color="auto"/>
              <w:left w:val="single" w:sz="6" w:space="0" w:color="auto"/>
              <w:bottom w:val="single" w:sz="6" w:space="0" w:color="auto"/>
              <w:right w:val="single" w:sz="6" w:space="0" w:color="auto"/>
            </w:tcBorders>
            <w:shd w:val="clear" w:color="auto" w:fill="FFFFFF"/>
          </w:tcPr>
          <w:p w:rsidR="000E21C8" w:rsidRPr="00E12782" w:rsidRDefault="000E21C8" w:rsidP="00D417A3">
            <w:pPr>
              <w:shd w:val="clear" w:color="auto" w:fill="FFFFFF"/>
              <w:jc w:val="both"/>
              <w:rPr>
                <w:spacing w:val="-2"/>
                <w:sz w:val="22"/>
                <w:szCs w:val="22"/>
              </w:rPr>
            </w:pPr>
            <w:r w:rsidRPr="00E12782">
              <w:rPr>
                <w:spacing w:val="-2"/>
                <w:sz w:val="22"/>
                <w:szCs w:val="22"/>
                <w:lang w:val="en-US"/>
              </w:rPr>
              <w:t>VIII</w:t>
            </w:r>
            <w:r w:rsidRPr="00E12782">
              <w:rPr>
                <w:spacing w:val="-2"/>
                <w:sz w:val="22"/>
                <w:szCs w:val="22"/>
              </w:rPr>
              <w:t>.</w:t>
            </w:r>
            <w:r w:rsidR="001D5D32" w:rsidRPr="00E12782">
              <w:rPr>
                <w:spacing w:val="-2"/>
                <w:sz w:val="22"/>
                <w:szCs w:val="22"/>
              </w:rPr>
              <w:t>Перевод обучающихся в следующий класс</w:t>
            </w:r>
          </w:p>
          <w:p w:rsidR="00135E63" w:rsidRPr="00E12782" w:rsidRDefault="00135E63" w:rsidP="00D417A3">
            <w:pPr>
              <w:shd w:val="clear" w:color="auto" w:fill="FFFFFF"/>
              <w:jc w:val="both"/>
              <w:rPr>
                <w:spacing w:val="-2"/>
                <w:sz w:val="22"/>
                <w:szCs w:val="22"/>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1D5D32" w:rsidRPr="00E12782" w:rsidRDefault="00631B36" w:rsidP="00D417A3">
            <w:pPr>
              <w:shd w:val="clear" w:color="auto" w:fill="FFFFFF"/>
              <w:jc w:val="both"/>
              <w:rPr>
                <w:rFonts w:eastAsia="Times New Roman"/>
                <w:sz w:val="22"/>
                <w:szCs w:val="22"/>
              </w:rPr>
            </w:pPr>
            <w:r w:rsidRPr="00E12782">
              <w:rPr>
                <w:rFonts w:eastAsia="Times New Roman"/>
                <w:sz w:val="22"/>
                <w:szCs w:val="22"/>
              </w:rPr>
              <w:t>май</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1D5D32" w:rsidRPr="00E12782" w:rsidRDefault="003F4E75" w:rsidP="00D417A3">
            <w:pPr>
              <w:shd w:val="clear" w:color="auto" w:fill="FFFFFF"/>
              <w:jc w:val="both"/>
              <w:rPr>
                <w:rFonts w:eastAsia="Times New Roman"/>
                <w:sz w:val="22"/>
                <w:szCs w:val="22"/>
              </w:rPr>
            </w:pPr>
            <w:r w:rsidRPr="00E12782">
              <w:rPr>
                <w:rFonts w:eastAsia="Times New Roman"/>
                <w:sz w:val="22"/>
                <w:szCs w:val="22"/>
              </w:rPr>
              <w:t xml:space="preserve">Администрация </w:t>
            </w:r>
          </w:p>
        </w:tc>
      </w:tr>
      <w:tr w:rsidR="001D5D32" w:rsidRPr="00E12782" w:rsidTr="00F5413C">
        <w:trPr>
          <w:trHeight w:val="594"/>
        </w:trPr>
        <w:tc>
          <w:tcPr>
            <w:tcW w:w="0" w:type="auto"/>
            <w:tcBorders>
              <w:top w:val="single" w:sz="6" w:space="0" w:color="auto"/>
              <w:left w:val="single" w:sz="6" w:space="0" w:color="auto"/>
              <w:bottom w:val="single" w:sz="4" w:space="0" w:color="auto"/>
              <w:right w:val="single" w:sz="6" w:space="0" w:color="auto"/>
            </w:tcBorders>
            <w:shd w:val="clear" w:color="auto" w:fill="FFFFFF"/>
          </w:tcPr>
          <w:p w:rsidR="001D5D32" w:rsidRPr="00E12782" w:rsidRDefault="00B5185F" w:rsidP="00D417A3">
            <w:pPr>
              <w:shd w:val="clear" w:color="auto" w:fill="FFFFFF"/>
              <w:jc w:val="both"/>
              <w:rPr>
                <w:sz w:val="22"/>
                <w:szCs w:val="22"/>
              </w:rPr>
            </w:pPr>
            <w:r w:rsidRPr="00E12782">
              <w:rPr>
                <w:spacing w:val="-2"/>
                <w:sz w:val="22"/>
                <w:szCs w:val="22"/>
                <w:lang w:val="en-US"/>
              </w:rPr>
              <w:t>I</w:t>
            </w:r>
            <w:r w:rsidR="000E21C8" w:rsidRPr="00E12782">
              <w:rPr>
                <w:sz w:val="22"/>
                <w:szCs w:val="22"/>
              </w:rPr>
              <w:t>Х</w:t>
            </w:r>
            <w:r w:rsidR="001D5D32" w:rsidRPr="00E12782">
              <w:rPr>
                <w:sz w:val="22"/>
                <w:szCs w:val="22"/>
              </w:rPr>
              <w:t xml:space="preserve">. Анализ результатов учебно – воспитательного процесса за </w:t>
            </w:r>
            <w:r w:rsidR="002F5431" w:rsidRPr="00E12782">
              <w:rPr>
                <w:sz w:val="22"/>
                <w:szCs w:val="22"/>
              </w:rPr>
              <w:t>202</w:t>
            </w:r>
            <w:r w:rsidR="00F5413C" w:rsidRPr="00E12782">
              <w:rPr>
                <w:sz w:val="22"/>
                <w:szCs w:val="22"/>
              </w:rPr>
              <w:t>3</w:t>
            </w:r>
            <w:r w:rsidR="002F5431" w:rsidRPr="00E12782">
              <w:rPr>
                <w:sz w:val="22"/>
                <w:szCs w:val="22"/>
              </w:rPr>
              <w:t xml:space="preserve"> </w:t>
            </w:r>
            <w:r w:rsidR="00C05097" w:rsidRPr="00E12782">
              <w:rPr>
                <w:sz w:val="22"/>
                <w:szCs w:val="22"/>
              </w:rPr>
              <w:t>-</w:t>
            </w:r>
            <w:r w:rsidR="001D5D32" w:rsidRPr="00E12782">
              <w:rPr>
                <w:sz w:val="22"/>
                <w:szCs w:val="22"/>
              </w:rPr>
              <w:t xml:space="preserve"> 2</w:t>
            </w:r>
            <w:r w:rsidR="00F5413C" w:rsidRPr="00E12782">
              <w:rPr>
                <w:sz w:val="22"/>
                <w:szCs w:val="22"/>
              </w:rPr>
              <w:t>4</w:t>
            </w:r>
            <w:r w:rsidR="001D5D32" w:rsidRPr="00E12782">
              <w:rPr>
                <w:sz w:val="22"/>
                <w:szCs w:val="22"/>
              </w:rPr>
              <w:t xml:space="preserve"> уч.год</w:t>
            </w:r>
            <w:r w:rsidR="005671F8" w:rsidRPr="00E12782">
              <w:rPr>
                <w:sz w:val="22"/>
                <w:szCs w:val="22"/>
              </w:rPr>
              <w:t>.</w:t>
            </w:r>
          </w:p>
          <w:p w:rsidR="005671F8" w:rsidRPr="00E12782" w:rsidRDefault="005671F8" w:rsidP="00D417A3">
            <w:pPr>
              <w:shd w:val="clear" w:color="auto" w:fill="FFFFFF"/>
              <w:jc w:val="both"/>
              <w:rPr>
                <w:spacing w:val="-2"/>
                <w:sz w:val="22"/>
                <w:szCs w:val="22"/>
              </w:rPr>
            </w:pPr>
            <w:r w:rsidRPr="00E12782">
              <w:rPr>
                <w:sz w:val="22"/>
                <w:szCs w:val="22"/>
              </w:rPr>
              <w:t>Об окончании 9 класса и выдач.</w:t>
            </w:r>
          </w:p>
        </w:tc>
        <w:tc>
          <w:tcPr>
            <w:tcW w:w="0" w:type="auto"/>
            <w:tcBorders>
              <w:top w:val="single" w:sz="6" w:space="0" w:color="auto"/>
              <w:left w:val="single" w:sz="6" w:space="0" w:color="auto"/>
              <w:bottom w:val="single" w:sz="4" w:space="0" w:color="auto"/>
              <w:right w:val="single" w:sz="6" w:space="0" w:color="auto"/>
            </w:tcBorders>
            <w:shd w:val="clear" w:color="auto" w:fill="FFFFFF"/>
          </w:tcPr>
          <w:p w:rsidR="001D5D32" w:rsidRPr="00E12782" w:rsidRDefault="00631B36" w:rsidP="00D417A3">
            <w:pPr>
              <w:shd w:val="clear" w:color="auto" w:fill="FFFFFF"/>
              <w:jc w:val="both"/>
              <w:rPr>
                <w:rFonts w:eastAsia="Times New Roman"/>
                <w:sz w:val="22"/>
                <w:szCs w:val="22"/>
              </w:rPr>
            </w:pPr>
            <w:r w:rsidRPr="00E12782">
              <w:rPr>
                <w:rFonts w:eastAsia="Times New Roman"/>
                <w:sz w:val="22"/>
                <w:szCs w:val="22"/>
              </w:rPr>
              <w:t>июнь</w:t>
            </w:r>
          </w:p>
        </w:tc>
        <w:tc>
          <w:tcPr>
            <w:tcW w:w="0" w:type="auto"/>
            <w:tcBorders>
              <w:top w:val="single" w:sz="6" w:space="0" w:color="auto"/>
              <w:left w:val="single" w:sz="6" w:space="0" w:color="auto"/>
              <w:bottom w:val="single" w:sz="4" w:space="0" w:color="auto"/>
              <w:right w:val="single" w:sz="6" w:space="0" w:color="auto"/>
            </w:tcBorders>
            <w:shd w:val="clear" w:color="auto" w:fill="FFFFFF"/>
          </w:tcPr>
          <w:p w:rsidR="001D5D32" w:rsidRPr="00E12782" w:rsidRDefault="003F4E75" w:rsidP="00D417A3">
            <w:pPr>
              <w:shd w:val="clear" w:color="auto" w:fill="FFFFFF"/>
              <w:jc w:val="both"/>
              <w:rPr>
                <w:rFonts w:eastAsia="Times New Roman"/>
                <w:sz w:val="22"/>
                <w:szCs w:val="22"/>
              </w:rPr>
            </w:pPr>
            <w:r w:rsidRPr="00E12782">
              <w:rPr>
                <w:rFonts w:eastAsia="Times New Roman"/>
                <w:sz w:val="22"/>
                <w:szCs w:val="22"/>
              </w:rPr>
              <w:t>Администрация</w:t>
            </w:r>
          </w:p>
        </w:tc>
      </w:tr>
    </w:tbl>
    <w:p w:rsidR="00E20FCE" w:rsidRPr="00E12782" w:rsidRDefault="00E20FCE" w:rsidP="00D417A3">
      <w:pPr>
        <w:pStyle w:val="a5"/>
        <w:ind w:left="0"/>
        <w:jc w:val="both"/>
        <w:rPr>
          <w:b/>
          <w:sz w:val="22"/>
          <w:szCs w:val="22"/>
        </w:rPr>
      </w:pPr>
    </w:p>
    <w:p w:rsidR="00192204" w:rsidRPr="00E12782" w:rsidRDefault="00192204" w:rsidP="00D417A3">
      <w:pPr>
        <w:pStyle w:val="a5"/>
        <w:numPr>
          <w:ilvl w:val="1"/>
          <w:numId w:val="9"/>
        </w:numPr>
        <w:ind w:left="0"/>
        <w:jc w:val="both"/>
        <w:rPr>
          <w:b/>
          <w:sz w:val="22"/>
          <w:szCs w:val="22"/>
        </w:rPr>
      </w:pPr>
      <w:r w:rsidRPr="00E12782">
        <w:rPr>
          <w:b/>
          <w:sz w:val="22"/>
          <w:szCs w:val="22"/>
        </w:rPr>
        <w:t>План-график совещаний при директоре.</w:t>
      </w:r>
    </w:p>
    <w:p w:rsidR="003622EF" w:rsidRPr="00E12782" w:rsidRDefault="003622EF" w:rsidP="00D417A3">
      <w:pPr>
        <w:pStyle w:val="a5"/>
        <w:ind w:left="0"/>
        <w:jc w:val="both"/>
        <w:rPr>
          <w:b/>
          <w:sz w:val="22"/>
          <w:szCs w:val="22"/>
        </w:rPr>
      </w:pPr>
    </w:p>
    <w:tbl>
      <w:tblPr>
        <w:tblStyle w:val="ab"/>
        <w:tblW w:w="0" w:type="auto"/>
        <w:tblInd w:w="360" w:type="dxa"/>
        <w:tblLook w:val="04A0"/>
      </w:tblPr>
      <w:tblGrid>
        <w:gridCol w:w="1576"/>
        <w:gridCol w:w="7847"/>
        <w:gridCol w:w="4716"/>
      </w:tblGrid>
      <w:tr w:rsidR="005F2FEF" w:rsidRPr="00E12782" w:rsidTr="005F2FEF">
        <w:tc>
          <w:tcPr>
            <w:tcW w:w="1591" w:type="dxa"/>
          </w:tcPr>
          <w:p w:rsidR="005F2FEF" w:rsidRPr="00E12782" w:rsidRDefault="005F2FEF" w:rsidP="00D417A3">
            <w:pPr>
              <w:pStyle w:val="a5"/>
              <w:ind w:left="0"/>
              <w:jc w:val="both"/>
              <w:rPr>
                <w:b/>
                <w:sz w:val="22"/>
                <w:szCs w:val="22"/>
              </w:rPr>
            </w:pPr>
            <w:r w:rsidRPr="00E12782">
              <w:rPr>
                <w:b/>
                <w:sz w:val="22"/>
                <w:szCs w:val="22"/>
              </w:rPr>
              <w:t xml:space="preserve">Месяц </w:t>
            </w:r>
          </w:p>
        </w:tc>
        <w:tc>
          <w:tcPr>
            <w:tcW w:w="8026" w:type="dxa"/>
          </w:tcPr>
          <w:p w:rsidR="005F2FEF" w:rsidRPr="00E12782" w:rsidRDefault="00F5413C" w:rsidP="00D417A3">
            <w:pPr>
              <w:pStyle w:val="a5"/>
              <w:ind w:left="0"/>
              <w:jc w:val="both"/>
              <w:rPr>
                <w:b/>
                <w:sz w:val="22"/>
                <w:szCs w:val="22"/>
              </w:rPr>
            </w:pPr>
            <w:r w:rsidRPr="00E12782">
              <w:rPr>
                <w:b/>
                <w:sz w:val="22"/>
                <w:szCs w:val="22"/>
              </w:rPr>
              <w:t>Мероприятия</w:t>
            </w:r>
            <w:r w:rsidR="005F2FEF" w:rsidRPr="00E12782">
              <w:rPr>
                <w:b/>
                <w:sz w:val="22"/>
                <w:szCs w:val="22"/>
              </w:rPr>
              <w:t xml:space="preserve"> </w:t>
            </w:r>
          </w:p>
        </w:tc>
        <w:tc>
          <w:tcPr>
            <w:tcW w:w="4809" w:type="dxa"/>
          </w:tcPr>
          <w:p w:rsidR="005F2FEF" w:rsidRPr="00E12782" w:rsidRDefault="005F2FEF" w:rsidP="00D417A3">
            <w:pPr>
              <w:pStyle w:val="a5"/>
              <w:ind w:left="0"/>
              <w:jc w:val="both"/>
              <w:rPr>
                <w:b/>
                <w:sz w:val="22"/>
                <w:szCs w:val="22"/>
              </w:rPr>
            </w:pPr>
            <w:r w:rsidRPr="00E12782">
              <w:rPr>
                <w:b/>
                <w:sz w:val="22"/>
                <w:szCs w:val="22"/>
              </w:rPr>
              <w:t xml:space="preserve">Ответственный </w:t>
            </w:r>
          </w:p>
        </w:tc>
      </w:tr>
      <w:tr w:rsidR="005F2FEF" w:rsidRPr="00E12782" w:rsidTr="005F2FEF">
        <w:tc>
          <w:tcPr>
            <w:tcW w:w="1591" w:type="dxa"/>
          </w:tcPr>
          <w:p w:rsidR="005F2FEF" w:rsidRPr="00E12782" w:rsidRDefault="005F2FEF" w:rsidP="00D417A3">
            <w:pPr>
              <w:pStyle w:val="a5"/>
              <w:ind w:left="0"/>
              <w:jc w:val="both"/>
              <w:rPr>
                <w:b/>
                <w:sz w:val="22"/>
                <w:szCs w:val="22"/>
              </w:rPr>
            </w:pPr>
            <w:r w:rsidRPr="00E12782">
              <w:rPr>
                <w:b/>
                <w:sz w:val="22"/>
                <w:szCs w:val="22"/>
              </w:rPr>
              <w:t>август</w:t>
            </w:r>
          </w:p>
        </w:tc>
        <w:tc>
          <w:tcPr>
            <w:tcW w:w="8026" w:type="dxa"/>
          </w:tcPr>
          <w:p w:rsidR="005F2FEF" w:rsidRPr="00E12782" w:rsidRDefault="005F2FEF" w:rsidP="00D417A3">
            <w:pPr>
              <w:jc w:val="both"/>
              <w:rPr>
                <w:sz w:val="22"/>
                <w:szCs w:val="22"/>
              </w:rPr>
            </w:pPr>
            <w:r w:rsidRPr="00E12782">
              <w:rPr>
                <w:sz w:val="22"/>
                <w:szCs w:val="22"/>
              </w:rPr>
              <w:t>1 . Об организации в школе трудового обучения  обучающихся.</w:t>
            </w:r>
          </w:p>
          <w:p w:rsidR="005F2FEF" w:rsidRPr="00E12782" w:rsidRDefault="005F2FEF" w:rsidP="00D417A3">
            <w:pPr>
              <w:jc w:val="both"/>
              <w:rPr>
                <w:sz w:val="22"/>
                <w:szCs w:val="22"/>
              </w:rPr>
            </w:pPr>
            <w:r w:rsidRPr="00E12782">
              <w:rPr>
                <w:sz w:val="22"/>
                <w:szCs w:val="22"/>
              </w:rPr>
              <w:t>2.Об организации кружковой работы.</w:t>
            </w:r>
          </w:p>
          <w:p w:rsidR="005F2FEF" w:rsidRPr="00E12782" w:rsidRDefault="005F2FEF" w:rsidP="00D417A3">
            <w:pPr>
              <w:jc w:val="both"/>
              <w:rPr>
                <w:sz w:val="22"/>
                <w:szCs w:val="22"/>
              </w:rPr>
            </w:pPr>
            <w:r w:rsidRPr="00E12782">
              <w:rPr>
                <w:sz w:val="22"/>
                <w:szCs w:val="22"/>
              </w:rPr>
              <w:lastRenderedPageBreak/>
              <w:t>3. Организация работы медицинского кабинета.</w:t>
            </w:r>
          </w:p>
          <w:p w:rsidR="005F2FEF" w:rsidRPr="00E12782" w:rsidRDefault="005F2FEF" w:rsidP="00D417A3">
            <w:pPr>
              <w:jc w:val="both"/>
              <w:rPr>
                <w:sz w:val="22"/>
                <w:szCs w:val="22"/>
              </w:rPr>
            </w:pPr>
            <w:r w:rsidRPr="00E12782">
              <w:rPr>
                <w:sz w:val="22"/>
                <w:szCs w:val="22"/>
              </w:rPr>
              <w:t>4. Соблюдение норм охраны труда и безопасного пребывания участников</w:t>
            </w:r>
          </w:p>
          <w:p w:rsidR="005F2FEF" w:rsidRPr="00E12782" w:rsidRDefault="005F2FEF" w:rsidP="00D417A3">
            <w:pPr>
              <w:jc w:val="both"/>
              <w:rPr>
                <w:sz w:val="22"/>
                <w:szCs w:val="22"/>
              </w:rPr>
            </w:pPr>
            <w:r w:rsidRPr="00E12782">
              <w:rPr>
                <w:sz w:val="22"/>
                <w:szCs w:val="22"/>
              </w:rPr>
              <w:t>образовательного процесса.</w:t>
            </w:r>
          </w:p>
          <w:p w:rsidR="005F2FEF" w:rsidRPr="00E12782" w:rsidRDefault="005F2FEF" w:rsidP="00D417A3">
            <w:pPr>
              <w:jc w:val="both"/>
              <w:rPr>
                <w:sz w:val="22"/>
                <w:szCs w:val="22"/>
              </w:rPr>
            </w:pPr>
            <w:r w:rsidRPr="00E12782">
              <w:rPr>
                <w:sz w:val="22"/>
                <w:szCs w:val="22"/>
              </w:rPr>
              <w:t xml:space="preserve">5.Организация воспитательной работы в школе. </w:t>
            </w:r>
          </w:p>
          <w:p w:rsidR="005F2FEF" w:rsidRPr="00E12782" w:rsidRDefault="005F2FEF" w:rsidP="00D417A3">
            <w:pPr>
              <w:jc w:val="both"/>
              <w:rPr>
                <w:sz w:val="22"/>
                <w:szCs w:val="22"/>
              </w:rPr>
            </w:pPr>
            <w:r w:rsidRPr="00E12782">
              <w:rPr>
                <w:sz w:val="22"/>
                <w:szCs w:val="22"/>
              </w:rPr>
              <w:t xml:space="preserve">6. Организация подвоза школьным автобусом детей. </w:t>
            </w:r>
          </w:p>
          <w:p w:rsidR="005F2FEF" w:rsidRPr="00E12782" w:rsidRDefault="005F2FEF" w:rsidP="00D417A3">
            <w:pPr>
              <w:pStyle w:val="a5"/>
              <w:ind w:left="0"/>
              <w:jc w:val="both"/>
              <w:rPr>
                <w:b/>
                <w:sz w:val="22"/>
                <w:szCs w:val="22"/>
              </w:rPr>
            </w:pPr>
            <w:r w:rsidRPr="00E12782">
              <w:rPr>
                <w:sz w:val="22"/>
                <w:szCs w:val="22"/>
              </w:rPr>
              <w:t>7. Профилактика короновирусных инфекций, ОРВИ, рото- вирусной инфекции</w:t>
            </w:r>
            <w:r w:rsidR="00F5413C" w:rsidRPr="00E12782">
              <w:rPr>
                <w:sz w:val="22"/>
                <w:szCs w:val="22"/>
              </w:rPr>
              <w:t>, кори, ОКИ</w:t>
            </w:r>
            <w:r w:rsidRPr="00E12782">
              <w:rPr>
                <w:sz w:val="22"/>
                <w:szCs w:val="22"/>
              </w:rPr>
              <w:t>.</w:t>
            </w:r>
          </w:p>
        </w:tc>
        <w:tc>
          <w:tcPr>
            <w:tcW w:w="4809" w:type="dxa"/>
          </w:tcPr>
          <w:p w:rsidR="005F2FEF" w:rsidRPr="00E12782" w:rsidRDefault="00B2167F" w:rsidP="00D417A3">
            <w:pPr>
              <w:pStyle w:val="a5"/>
              <w:ind w:left="0"/>
              <w:jc w:val="both"/>
              <w:rPr>
                <w:sz w:val="22"/>
                <w:szCs w:val="22"/>
              </w:rPr>
            </w:pPr>
            <w:r w:rsidRPr="00E12782">
              <w:rPr>
                <w:sz w:val="22"/>
                <w:szCs w:val="22"/>
              </w:rPr>
              <w:lastRenderedPageBreak/>
              <w:t xml:space="preserve">Заместитель директора по УВР, педагоги дополнительного образования, учитель </w:t>
            </w:r>
            <w:r w:rsidRPr="00E12782">
              <w:rPr>
                <w:sz w:val="22"/>
                <w:szCs w:val="22"/>
              </w:rPr>
              <w:lastRenderedPageBreak/>
              <w:t>трудового обучения</w:t>
            </w:r>
            <w:r w:rsidR="00743DB6" w:rsidRPr="00E12782">
              <w:rPr>
                <w:sz w:val="22"/>
                <w:szCs w:val="22"/>
              </w:rPr>
              <w:t>, заместитель директора по АХР, педагог организатор, школьный врач.</w:t>
            </w:r>
          </w:p>
        </w:tc>
      </w:tr>
      <w:tr w:rsidR="005F2FEF" w:rsidRPr="00E12782" w:rsidTr="005F2FEF">
        <w:tc>
          <w:tcPr>
            <w:tcW w:w="1591" w:type="dxa"/>
          </w:tcPr>
          <w:p w:rsidR="005F2FEF" w:rsidRPr="00E12782" w:rsidRDefault="005F2FEF" w:rsidP="00D417A3">
            <w:pPr>
              <w:pStyle w:val="a5"/>
              <w:ind w:left="0"/>
              <w:jc w:val="both"/>
              <w:rPr>
                <w:b/>
                <w:sz w:val="22"/>
                <w:szCs w:val="22"/>
              </w:rPr>
            </w:pPr>
            <w:r w:rsidRPr="00E12782">
              <w:rPr>
                <w:b/>
                <w:sz w:val="22"/>
                <w:szCs w:val="22"/>
              </w:rPr>
              <w:lastRenderedPageBreak/>
              <w:t xml:space="preserve">Сентябрь </w:t>
            </w:r>
          </w:p>
        </w:tc>
        <w:tc>
          <w:tcPr>
            <w:tcW w:w="8026" w:type="dxa"/>
          </w:tcPr>
          <w:p w:rsidR="005F2FEF" w:rsidRPr="00E12782" w:rsidRDefault="005F2FEF" w:rsidP="00D417A3">
            <w:pPr>
              <w:pStyle w:val="Style71"/>
              <w:widowControl/>
              <w:spacing w:line="240" w:lineRule="auto"/>
              <w:ind w:firstLine="14"/>
              <w:jc w:val="both"/>
              <w:rPr>
                <w:rStyle w:val="FontStyle90"/>
                <w:sz w:val="22"/>
                <w:szCs w:val="22"/>
              </w:rPr>
            </w:pPr>
            <w:r w:rsidRPr="00E12782">
              <w:rPr>
                <w:rStyle w:val="FontStyle89"/>
                <w:sz w:val="22"/>
                <w:szCs w:val="22"/>
              </w:rPr>
              <w:t>1</w:t>
            </w:r>
            <w:r w:rsidRPr="00E12782">
              <w:rPr>
                <w:rStyle w:val="FontStyle90"/>
                <w:sz w:val="22"/>
                <w:szCs w:val="22"/>
              </w:rPr>
              <w:t xml:space="preserve">.Организация работы </w:t>
            </w:r>
            <w:r w:rsidR="00743DB6" w:rsidRPr="00E12782">
              <w:rPr>
                <w:rStyle w:val="FontStyle90"/>
                <w:sz w:val="22"/>
                <w:szCs w:val="22"/>
              </w:rPr>
              <w:t xml:space="preserve">психолого </w:t>
            </w:r>
            <w:r w:rsidR="00F5413C" w:rsidRPr="00E12782">
              <w:rPr>
                <w:rStyle w:val="FontStyle90"/>
                <w:sz w:val="22"/>
                <w:szCs w:val="22"/>
              </w:rPr>
              <w:t>–</w:t>
            </w:r>
            <w:r w:rsidR="00743DB6" w:rsidRPr="00E12782">
              <w:rPr>
                <w:rStyle w:val="FontStyle90"/>
                <w:sz w:val="22"/>
                <w:szCs w:val="22"/>
              </w:rPr>
              <w:t xml:space="preserve"> педагогического</w:t>
            </w:r>
            <w:r w:rsidR="00F5413C" w:rsidRPr="00E12782">
              <w:rPr>
                <w:rStyle w:val="FontStyle90"/>
                <w:sz w:val="22"/>
                <w:szCs w:val="22"/>
              </w:rPr>
              <w:t xml:space="preserve"> </w:t>
            </w:r>
            <w:r w:rsidRPr="00E12782">
              <w:rPr>
                <w:rStyle w:val="FontStyle90"/>
                <w:sz w:val="22"/>
                <w:szCs w:val="22"/>
              </w:rPr>
              <w:t>сопровождения.</w:t>
            </w:r>
            <w:r w:rsidRPr="00E12782">
              <w:rPr>
                <w:rStyle w:val="FontStyle90"/>
                <w:sz w:val="22"/>
                <w:szCs w:val="22"/>
              </w:rPr>
              <w:br/>
            </w:r>
            <w:r w:rsidRPr="00E12782">
              <w:rPr>
                <w:rStyle w:val="FontStyle89"/>
                <w:sz w:val="22"/>
                <w:szCs w:val="22"/>
              </w:rPr>
              <w:t>2</w:t>
            </w:r>
            <w:r w:rsidRPr="00E12782">
              <w:rPr>
                <w:rStyle w:val="FontStyle90"/>
                <w:sz w:val="22"/>
                <w:szCs w:val="22"/>
              </w:rPr>
              <w:t>.Итоги общего медицинского обследования учащихся, рекомендации</w:t>
            </w:r>
            <w:r w:rsidRPr="00E12782">
              <w:rPr>
                <w:rStyle w:val="FontStyle90"/>
                <w:sz w:val="22"/>
                <w:szCs w:val="22"/>
              </w:rPr>
              <w:br/>
              <w:t>педагогам.</w:t>
            </w:r>
          </w:p>
          <w:p w:rsidR="005F2FEF" w:rsidRPr="00E12782" w:rsidRDefault="005F2FEF" w:rsidP="00D417A3">
            <w:pPr>
              <w:pStyle w:val="Style71"/>
              <w:widowControl/>
              <w:spacing w:line="240" w:lineRule="auto"/>
              <w:jc w:val="both"/>
              <w:rPr>
                <w:rStyle w:val="FontStyle90"/>
                <w:sz w:val="22"/>
                <w:szCs w:val="22"/>
              </w:rPr>
            </w:pPr>
            <w:r w:rsidRPr="00E12782">
              <w:rPr>
                <w:rStyle w:val="FontStyle89"/>
                <w:sz w:val="22"/>
                <w:szCs w:val="22"/>
              </w:rPr>
              <w:t>З</w:t>
            </w:r>
            <w:r w:rsidRPr="00E12782">
              <w:rPr>
                <w:rStyle w:val="FontStyle90"/>
                <w:sz w:val="22"/>
                <w:szCs w:val="22"/>
              </w:rPr>
              <w:t>.Организация  профил</w:t>
            </w:r>
            <w:r w:rsidR="00F5413C" w:rsidRPr="00E12782">
              <w:rPr>
                <w:rStyle w:val="FontStyle90"/>
                <w:sz w:val="22"/>
                <w:szCs w:val="22"/>
              </w:rPr>
              <w:t>актической работы «</w:t>
            </w:r>
            <w:r w:rsidRPr="00E12782">
              <w:rPr>
                <w:rStyle w:val="FontStyle90"/>
                <w:sz w:val="22"/>
                <w:szCs w:val="22"/>
              </w:rPr>
              <w:t>Проп</w:t>
            </w:r>
            <w:r w:rsidR="007D31A5" w:rsidRPr="00E12782">
              <w:rPr>
                <w:rStyle w:val="FontStyle90"/>
                <w:sz w:val="22"/>
                <w:szCs w:val="22"/>
              </w:rPr>
              <w:t>а</w:t>
            </w:r>
            <w:r w:rsidRPr="00E12782">
              <w:rPr>
                <w:rStyle w:val="FontStyle90"/>
                <w:sz w:val="22"/>
                <w:szCs w:val="22"/>
              </w:rPr>
              <w:t xml:space="preserve">ганда здорового образа жизни». </w:t>
            </w:r>
          </w:p>
          <w:p w:rsidR="005F2FEF" w:rsidRPr="00E12782" w:rsidRDefault="005F2FEF" w:rsidP="00D417A3">
            <w:pPr>
              <w:pStyle w:val="Style71"/>
              <w:widowControl/>
              <w:spacing w:line="240" w:lineRule="auto"/>
              <w:jc w:val="both"/>
              <w:rPr>
                <w:rStyle w:val="FontStyle90"/>
                <w:sz w:val="22"/>
                <w:szCs w:val="22"/>
              </w:rPr>
            </w:pPr>
            <w:r w:rsidRPr="00E12782">
              <w:rPr>
                <w:rStyle w:val="FontStyle90"/>
                <w:sz w:val="22"/>
                <w:szCs w:val="22"/>
              </w:rPr>
              <w:t>4. Соблюдение охраны труда и техники безопасности во время учебно – воспитательного процесса.</w:t>
            </w:r>
          </w:p>
          <w:p w:rsidR="005F2FEF" w:rsidRPr="00E12782" w:rsidRDefault="005F2FEF" w:rsidP="00D417A3">
            <w:pPr>
              <w:pStyle w:val="Style71"/>
              <w:widowControl/>
              <w:spacing w:line="240" w:lineRule="auto"/>
              <w:jc w:val="both"/>
              <w:rPr>
                <w:rStyle w:val="FontStyle90"/>
                <w:sz w:val="22"/>
                <w:szCs w:val="22"/>
              </w:rPr>
            </w:pPr>
            <w:r w:rsidRPr="00E12782">
              <w:rPr>
                <w:rStyle w:val="FontStyle90"/>
                <w:sz w:val="22"/>
                <w:szCs w:val="22"/>
              </w:rPr>
              <w:t>5. Организация профилактической работы среди несовершеннолетних, состоявших на различных профилактических учетах.</w:t>
            </w:r>
          </w:p>
          <w:p w:rsidR="005F2FEF" w:rsidRPr="00E12782" w:rsidRDefault="005F2FEF" w:rsidP="00D417A3">
            <w:pPr>
              <w:pStyle w:val="Style71"/>
              <w:widowControl/>
              <w:spacing w:line="240" w:lineRule="auto"/>
              <w:jc w:val="both"/>
              <w:rPr>
                <w:rStyle w:val="FontStyle90"/>
                <w:sz w:val="22"/>
                <w:szCs w:val="22"/>
              </w:rPr>
            </w:pPr>
            <w:r w:rsidRPr="00E12782">
              <w:rPr>
                <w:rStyle w:val="FontStyle90"/>
                <w:sz w:val="22"/>
                <w:szCs w:val="22"/>
              </w:rPr>
              <w:t xml:space="preserve">6.ВШК. </w:t>
            </w:r>
          </w:p>
          <w:p w:rsidR="005F2FEF" w:rsidRPr="00E12782" w:rsidRDefault="005F2FEF" w:rsidP="00D417A3">
            <w:pPr>
              <w:pStyle w:val="Style71"/>
              <w:widowControl/>
              <w:spacing w:line="240" w:lineRule="auto"/>
              <w:jc w:val="both"/>
              <w:rPr>
                <w:rStyle w:val="FontStyle90"/>
                <w:sz w:val="22"/>
                <w:szCs w:val="22"/>
              </w:rPr>
            </w:pPr>
            <w:r w:rsidRPr="00E12782">
              <w:rPr>
                <w:rStyle w:val="FontStyle90"/>
                <w:sz w:val="22"/>
                <w:szCs w:val="22"/>
              </w:rPr>
              <w:t xml:space="preserve">7. Профилактика туберкулеза среди несовершеннолетних. </w:t>
            </w:r>
          </w:p>
          <w:p w:rsidR="005F2FEF" w:rsidRPr="00E12782" w:rsidRDefault="005F2FEF" w:rsidP="00D417A3">
            <w:pPr>
              <w:pStyle w:val="a5"/>
              <w:ind w:left="0"/>
              <w:jc w:val="both"/>
              <w:rPr>
                <w:rStyle w:val="FontStyle90"/>
                <w:sz w:val="22"/>
                <w:szCs w:val="22"/>
              </w:rPr>
            </w:pPr>
            <w:r w:rsidRPr="00E12782">
              <w:rPr>
                <w:rStyle w:val="FontStyle90"/>
                <w:sz w:val="22"/>
                <w:szCs w:val="22"/>
              </w:rPr>
              <w:t>8. Итоги входных контрольных работ.</w:t>
            </w:r>
          </w:p>
          <w:p w:rsidR="007D31A5" w:rsidRPr="00E12782" w:rsidRDefault="007D31A5" w:rsidP="00D417A3">
            <w:pPr>
              <w:pStyle w:val="a5"/>
              <w:ind w:left="0"/>
              <w:jc w:val="both"/>
              <w:rPr>
                <w:b/>
                <w:sz w:val="22"/>
                <w:szCs w:val="22"/>
              </w:rPr>
            </w:pPr>
            <w:r w:rsidRPr="00E12782">
              <w:rPr>
                <w:rStyle w:val="FontStyle90"/>
                <w:sz w:val="22"/>
                <w:szCs w:val="22"/>
              </w:rPr>
              <w:t xml:space="preserve">9. Анализ обучения детей на дому. </w:t>
            </w:r>
          </w:p>
        </w:tc>
        <w:tc>
          <w:tcPr>
            <w:tcW w:w="4809" w:type="dxa"/>
          </w:tcPr>
          <w:p w:rsidR="005F2FEF" w:rsidRPr="00E12782" w:rsidRDefault="00743DB6" w:rsidP="00D417A3">
            <w:pPr>
              <w:pStyle w:val="a5"/>
              <w:ind w:left="0"/>
              <w:jc w:val="both"/>
              <w:rPr>
                <w:sz w:val="22"/>
                <w:szCs w:val="22"/>
              </w:rPr>
            </w:pPr>
            <w:r w:rsidRPr="00E12782">
              <w:rPr>
                <w:sz w:val="22"/>
                <w:szCs w:val="22"/>
              </w:rPr>
              <w:t xml:space="preserve">Специалисты  (логопеды, психологи, дефектологи, социальный педагог), заместитель директора по УВР, социальный педагог, уполномоченный по ОТ, </w:t>
            </w:r>
            <w:r w:rsidR="00CA289B" w:rsidRPr="00E12782">
              <w:rPr>
                <w:sz w:val="22"/>
                <w:szCs w:val="22"/>
              </w:rPr>
              <w:t>школьный врач.</w:t>
            </w:r>
          </w:p>
        </w:tc>
      </w:tr>
      <w:tr w:rsidR="005F2FEF" w:rsidRPr="00E12782" w:rsidTr="00F5413C">
        <w:trPr>
          <w:trHeight w:val="1082"/>
        </w:trPr>
        <w:tc>
          <w:tcPr>
            <w:tcW w:w="1591" w:type="dxa"/>
          </w:tcPr>
          <w:p w:rsidR="005F2FEF" w:rsidRPr="00E12782" w:rsidRDefault="005F2FEF" w:rsidP="00D417A3">
            <w:pPr>
              <w:pStyle w:val="a5"/>
              <w:ind w:left="0"/>
              <w:jc w:val="both"/>
              <w:rPr>
                <w:b/>
                <w:sz w:val="22"/>
                <w:szCs w:val="22"/>
              </w:rPr>
            </w:pPr>
            <w:r w:rsidRPr="00E12782">
              <w:rPr>
                <w:b/>
                <w:sz w:val="22"/>
                <w:szCs w:val="22"/>
              </w:rPr>
              <w:t xml:space="preserve">Октябрь </w:t>
            </w:r>
          </w:p>
        </w:tc>
        <w:tc>
          <w:tcPr>
            <w:tcW w:w="8026" w:type="dxa"/>
          </w:tcPr>
          <w:p w:rsidR="005F2FEF" w:rsidRPr="00E12782" w:rsidRDefault="005F2FEF" w:rsidP="00D417A3">
            <w:pPr>
              <w:pStyle w:val="Style71"/>
              <w:widowControl/>
              <w:spacing w:line="240" w:lineRule="auto"/>
              <w:ind w:firstLine="14"/>
              <w:jc w:val="both"/>
              <w:rPr>
                <w:rStyle w:val="FontStyle90"/>
                <w:sz w:val="22"/>
                <w:szCs w:val="22"/>
              </w:rPr>
            </w:pPr>
            <w:r w:rsidRPr="00E12782">
              <w:rPr>
                <w:rStyle w:val="FontStyle89"/>
                <w:sz w:val="22"/>
                <w:szCs w:val="22"/>
              </w:rPr>
              <w:t>1.</w:t>
            </w:r>
            <w:r w:rsidRPr="00E12782">
              <w:rPr>
                <w:rStyle w:val="FontStyle90"/>
                <w:sz w:val="22"/>
                <w:szCs w:val="22"/>
              </w:rPr>
              <w:t>Мероприятия по улучшению эффективности работы школы</w:t>
            </w:r>
          </w:p>
          <w:p w:rsidR="005F2FEF" w:rsidRPr="00E12782" w:rsidRDefault="005F2FEF" w:rsidP="00D417A3">
            <w:pPr>
              <w:pStyle w:val="Style17"/>
              <w:widowControl/>
              <w:spacing w:line="240" w:lineRule="auto"/>
              <w:ind w:firstLine="5"/>
              <w:jc w:val="both"/>
              <w:rPr>
                <w:rStyle w:val="FontStyle81"/>
                <w:sz w:val="22"/>
                <w:szCs w:val="22"/>
              </w:rPr>
            </w:pPr>
            <w:r w:rsidRPr="00E12782">
              <w:rPr>
                <w:rStyle w:val="FontStyle81"/>
                <w:sz w:val="22"/>
                <w:szCs w:val="22"/>
              </w:rPr>
              <w:t>(по результатам аналитико-статистической</w:t>
            </w:r>
            <w:r w:rsidRPr="00E12782">
              <w:rPr>
                <w:rStyle w:val="FontStyle81"/>
                <w:sz w:val="22"/>
                <w:szCs w:val="22"/>
              </w:rPr>
              <w:br/>
              <w:t>справки работы школы).</w:t>
            </w:r>
          </w:p>
          <w:p w:rsidR="005F2FEF" w:rsidRPr="00E12782" w:rsidRDefault="005F2FEF" w:rsidP="00D417A3">
            <w:pPr>
              <w:pStyle w:val="Style71"/>
              <w:widowControl/>
              <w:spacing w:line="240" w:lineRule="auto"/>
              <w:ind w:hanging="5"/>
              <w:jc w:val="both"/>
              <w:rPr>
                <w:rStyle w:val="FontStyle90"/>
                <w:sz w:val="22"/>
                <w:szCs w:val="22"/>
              </w:rPr>
            </w:pPr>
            <w:r w:rsidRPr="00E12782">
              <w:rPr>
                <w:rStyle w:val="FontStyle89"/>
                <w:sz w:val="22"/>
                <w:szCs w:val="22"/>
              </w:rPr>
              <w:t>2</w:t>
            </w:r>
            <w:r w:rsidRPr="00E12782">
              <w:rPr>
                <w:rStyle w:val="FontStyle90"/>
                <w:sz w:val="22"/>
                <w:szCs w:val="22"/>
              </w:rPr>
              <w:t>.Питание детей. Выполнение норм.</w:t>
            </w:r>
            <w:r w:rsidRPr="00E12782">
              <w:rPr>
                <w:rStyle w:val="FontStyle90"/>
                <w:sz w:val="22"/>
                <w:szCs w:val="22"/>
              </w:rPr>
              <w:br/>
              <w:t>Качество готовой продукции</w:t>
            </w:r>
            <w:r w:rsidR="00CA289B" w:rsidRPr="00E12782">
              <w:rPr>
                <w:rStyle w:val="FontStyle90"/>
                <w:sz w:val="22"/>
                <w:szCs w:val="22"/>
              </w:rPr>
              <w:t>.</w:t>
            </w:r>
            <w:r w:rsidR="00F5413C" w:rsidRPr="00E12782">
              <w:rPr>
                <w:rStyle w:val="FontStyle90"/>
                <w:sz w:val="22"/>
                <w:szCs w:val="22"/>
              </w:rPr>
              <w:t xml:space="preserve"> </w:t>
            </w:r>
            <w:r w:rsidRPr="00E12782">
              <w:rPr>
                <w:rStyle w:val="FontStyle90"/>
                <w:sz w:val="22"/>
                <w:szCs w:val="22"/>
              </w:rPr>
              <w:t>Выполнение санитарно-гигиенических норм.</w:t>
            </w:r>
          </w:p>
          <w:p w:rsidR="005F2FEF" w:rsidRPr="00E12782" w:rsidRDefault="005F2FEF" w:rsidP="00D417A3">
            <w:pPr>
              <w:pStyle w:val="Style71"/>
              <w:widowControl/>
              <w:spacing w:line="240" w:lineRule="auto"/>
              <w:jc w:val="both"/>
              <w:rPr>
                <w:rStyle w:val="FontStyle90"/>
                <w:sz w:val="22"/>
                <w:szCs w:val="22"/>
              </w:rPr>
            </w:pPr>
            <w:r w:rsidRPr="00E12782">
              <w:rPr>
                <w:rStyle w:val="FontStyle89"/>
                <w:sz w:val="22"/>
                <w:szCs w:val="22"/>
              </w:rPr>
              <w:t>3.</w:t>
            </w:r>
            <w:r w:rsidRPr="00E12782">
              <w:rPr>
                <w:rStyle w:val="FontStyle90"/>
                <w:sz w:val="22"/>
                <w:szCs w:val="22"/>
              </w:rPr>
              <w:t>Выполнение всеобуча в школе</w:t>
            </w:r>
          </w:p>
          <w:p w:rsidR="005F2FEF" w:rsidRPr="00E12782" w:rsidRDefault="005F2FEF" w:rsidP="00D417A3">
            <w:pPr>
              <w:pStyle w:val="Style71"/>
              <w:widowControl/>
              <w:spacing w:line="240" w:lineRule="auto"/>
              <w:jc w:val="both"/>
              <w:rPr>
                <w:rStyle w:val="FontStyle90"/>
                <w:sz w:val="22"/>
                <w:szCs w:val="22"/>
              </w:rPr>
            </w:pPr>
            <w:r w:rsidRPr="00E12782">
              <w:rPr>
                <w:rStyle w:val="FontStyle90"/>
                <w:sz w:val="22"/>
                <w:szCs w:val="22"/>
              </w:rPr>
              <w:t xml:space="preserve">4. Профилактика пожарной безопасности в школе. </w:t>
            </w:r>
          </w:p>
          <w:p w:rsidR="005F2FEF" w:rsidRPr="00E12782" w:rsidRDefault="005F2FEF" w:rsidP="00D417A3">
            <w:pPr>
              <w:pStyle w:val="Style71"/>
              <w:widowControl/>
              <w:spacing w:line="240" w:lineRule="auto"/>
              <w:jc w:val="both"/>
              <w:rPr>
                <w:rStyle w:val="FontStyle90"/>
                <w:sz w:val="22"/>
                <w:szCs w:val="22"/>
              </w:rPr>
            </w:pPr>
            <w:r w:rsidRPr="00E12782">
              <w:rPr>
                <w:rStyle w:val="FontStyle90"/>
                <w:sz w:val="22"/>
                <w:szCs w:val="22"/>
              </w:rPr>
              <w:t xml:space="preserve">5. Организация абилитации и реабилитации детей инвалидов. </w:t>
            </w:r>
          </w:p>
          <w:p w:rsidR="005F2FEF" w:rsidRPr="00E12782" w:rsidRDefault="005F2FEF" w:rsidP="00D417A3">
            <w:pPr>
              <w:pStyle w:val="Style71"/>
              <w:widowControl/>
              <w:spacing w:line="240" w:lineRule="auto"/>
              <w:jc w:val="both"/>
              <w:rPr>
                <w:rStyle w:val="FontStyle90"/>
                <w:sz w:val="22"/>
                <w:szCs w:val="22"/>
              </w:rPr>
            </w:pPr>
            <w:r w:rsidRPr="00E12782">
              <w:rPr>
                <w:rStyle w:val="FontStyle90"/>
                <w:sz w:val="22"/>
                <w:szCs w:val="22"/>
              </w:rPr>
              <w:t>6.ВШК</w:t>
            </w:r>
          </w:p>
          <w:p w:rsidR="005F2FEF" w:rsidRPr="00E12782" w:rsidRDefault="005F2FEF" w:rsidP="00D417A3">
            <w:pPr>
              <w:pStyle w:val="Style71"/>
              <w:widowControl/>
              <w:spacing w:line="240" w:lineRule="auto"/>
              <w:jc w:val="both"/>
              <w:rPr>
                <w:rStyle w:val="FontStyle90"/>
                <w:sz w:val="22"/>
                <w:szCs w:val="22"/>
              </w:rPr>
            </w:pPr>
            <w:r w:rsidRPr="00E12782">
              <w:rPr>
                <w:rStyle w:val="FontStyle90"/>
                <w:sz w:val="22"/>
                <w:szCs w:val="22"/>
              </w:rPr>
              <w:t xml:space="preserve">7. Профилактика кори среди несовершеннолетних. </w:t>
            </w:r>
          </w:p>
          <w:p w:rsidR="00211904" w:rsidRPr="00E12782" w:rsidRDefault="005F2FEF" w:rsidP="00D417A3">
            <w:pPr>
              <w:pStyle w:val="Style71"/>
              <w:widowControl/>
              <w:spacing w:line="240" w:lineRule="auto"/>
              <w:jc w:val="both"/>
              <w:rPr>
                <w:rStyle w:val="FontStyle90"/>
                <w:sz w:val="22"/>
                <w:szCs w:val="22"/>
              </w:rPr>
            </w:pPr>
            <w:r w:rsidRPr="00E12782">
              <w:rPr>
                <w:rStyle w:val="FontStyle90"/>
                <w:sz w:val="22"/>
                <w:szCs w:val="22"/>
              </w:rPr>
              <w:t>8. Преварительная успеваемость за 1 четверть.</w:t>
            </w:r>
          </w:p>
          <w:p w:rsidR="00D4138E" w:rsidRPr="00E12782" w:rsidRDefault="00211904" w:rsidP="00D417A3">
            <w:pPr>
              <w:pStyle w:val="Style71"/>
              <w:widowControl/>
              <w:spacing w:line="240" w:lineRule="auto"/>
              <w:jc w:val="both"/>
              <w:rPr>
                <w:rStyle w:val="FontStyle90"/>
                <w:sz w:val="22"/>
                <w:szCs w:val="22"/>
              </w:rPr>
            </w:pPr>
            <w:r w:rsidRPr="00E12782">
              <w:rPr>
                <w:rStyle w:val="FontStyle90"/>
                <w:sz w:val="22"/>
                <w:szCs w:val="22"/>
              </w:rPr>
              <w:t>9. Анализ проверки школьных дневников.</w:t>
            </w:r>
          </w:p>
          <w:p w:rsidR="007F583D" w:rsidRPr="00E12782" w:rsidRDefault="00D4138E" w:rsidP="00D417A3">
            <w:pPr>
              <w:pStyle w:val="Style71"/>
              <w:widowControl/>
              <w:spacing w:line="240" w:lineRule="auto"/>
              <w:jc w:val="both"/>
              <w:rPr>
                <w:rStyle w:val="FontStyle90"/>
                <w:sz w:val="22"/>
                <w:szCs w:val="22"/>
              </w:rPr>
            </w:pPr>
            <w:r w:rsidRPr="00E12782">
              <w:rPr>
                <w:rStyle w:val="FontStyle90"/>
                <w:sz w:val="22"/>
                <w:szCs w:val="22"/>
              </w:rPr>
              <w:t>10. Анализ преподавания математики в школе.</w:t>
            </w:r>
          </w:p>
          <w:p w:rsidR="005F2FEF" w:rsidRPr="00E12782" w:rsidRDefault="007F583D" w:rsidP="00D417A3">
            <w:pPr>
              <w:pStyle w:val="Style71"/>
              <w:widowControl/>
              <w:spacing w:line="240" w:lineRule="auto"/>
              <w:jc w:val="both"/>
              <w:rPr>
                <w:rStyle w:val="FontStyle90"/>
                <w:sz w:val="22"/>
                <w:szCs w:val="22"/>
              </w:rPr>
            </w:pPr>
            <w:r w:rsidRPr="00E12782">
              <w:rPr>
                <w:rStyle w:val="FontStyle90"/>
                <w:sz w:val="22"/>
                <w:szCs w:val="22"/>
              </w:rPr>
              <w:t>11. Анализ организации работы детского общественного движения +14.</w:t>
            </w:r>
          </w:p>
          <w:p w:rsidR="005F2FEF" w:rsidRPr="00E12782" w:rsidRDefault="005F2FEF" w:rsidP="00D417A3">
            <w:pPr>
              <w:pStyle w:val="a5"/>
              <w:ind w:left="0"/>
              <w:jc w:val="both"/>
              <w:rPr>
                <w:b/>
                <w:sz w:val="22"/>
                <w:szCs w:val="22"/>
              </w:rPr>
            </w:pPr>
          </w:p>
        </w:tc>
        <w:tc>
          <w:tcPr>
            <w:tcW w:w="4809" w:type="dxa"/>
          </w:tcPr>
          <w:p w:rsidR="005F2FEF" w:rsidRPr="00E12782" w:rsidRDefault="007F583D" w:rsidP="00D417A3">
            <w:pPr>
              <w:pStyle w:val="a5"/>
              <w:ind w:left="0"/>
              <w:jc w:val="both"/>
              <w:rPr>
                <w:sz w:val="22"/>
                <w:szCs w:val="22"/>
              </w:rPr>
            </w:pPr>
            <w:r w:rsidRPr="00E12782">
              <w:rPr>
                <w:sz w:val="22"/>
                <w:szCs w:val="22"/>
              </w:rPr>
              <w:t xml:space="preserve">Заместитель директора по УВР, председатель бракиражной комиссии. , ответственный по пожарной безопасности, учителя адаптивной физкультуры, классные руководители, учителя предметники, педагог организатор, социальный педагог. </w:t>
            </w:r>
          </w:p>
        </w:tc>
      </w:tr>
      <w:tr w:rsidR="005F2FEF" w:rsidRPr="00E12782" w:rsidTr="005F2FEF">
        <w:tc>
          <w:tcPr>
            <w:tcW w:w="1591" w:type="dxa"/>
          </w:tcPr>
          <w:p w:rsidR="005F2FEF" w:rsidRPr="00E12782" w:rsidRDefault="005F2FEF" w:rsidP="00D417A3">
            <w:pPr>
              <w:pStyle w:val="a5"/>
              <w:ind w:left="0"/>
              <w:jc w:val="both"/>
              <w:rPr>
                <w:b/>
                <w:sz w:val="22"/>
                <w:szCs w:val="22"/>
              </w:rPr>
            </w:pPr>
            <w:r w:rsidRPr="00E12782">
              <w:rPr>
                <w:b/>
                <w:sz w:val="22"/>
                <w:szCs w:val="22"/>
              </w:rPr>
              <w:t xml:space="preserve">Ноябрь </w:t>
            </w:r>
          </w:p>
        </w:tc>
        <w:tc>
          <w:tcPr>
            <w:tcW w:w="8026" w:type="dxa"/>
          </w:tcPr>
          <w:p w:rsidR="005F2FEF" w:rsidRPr="00E12782" w:rsidRDefault="005F2FEF" w:rsidP="00D417A3">
            <w:pPr>
              <w:pStyle w:val="Style71"/>
              <w:widowControl/>
              <w:spacing w:line="240" w:lineRule="auto"/>
              <w:ind w:firstLine="14"/>
              <w:jc w:val="both"/>
              <w:rPr>
                <w:rStyle w:val="FontStyle90"/>
                <w:sz w:val="22"/>
                <w:szCs w:val="22"/>
              </w:rPr>
            </w:pPr>
            <w:r w:rsidRPr="00E12782">
              <w:rPr>
                <w:rStyle w:val="FontStyle89"/>
                <w:sz w:val="22"/>
                <w:szCs w:val="22"/>
              </w:rPr>
              <w:t xml:space="preserve">1. </w:t>
            </w:r>
            <w:r w:rsidRPr="00E12782">
              <w:rPr>
                <w:rStyle w:val="FontStyle90"/>
                <w:sz w:val="22"/>
                <w:szCs w:val="22"/>
              </w:rPr>
              <w:t>Организация работы библиотеки.</w:t>
            </w:r>
            <w:r w:rsidRPr="00E12782">
              <w:rPr>
                <w:rStyle w:val="FontStyle90"/>
                <w:sz w:val="22"/>
                <w:szCs w:val="22"/>
              </w:rPr>
              <w:br/>
            </w:r>
            <w:r w:rsidRPr="00E12782">
              <w:rPr>
                <w:rStyle w:val="FontStyle89"/>
                <w:sz w:val="22"/>
                <w:szCs w:val="22"/>
              </w:rPr>
              <w:t>2</w:t>
            </w:r>
            <w:r w:rsidRPr="00E12782">
              <w:rPr>
                <w:rStyle w:val="FontStyle90"/>
                <w:sz w:val="22"/>
                <w:szCs w:val="22"/>
              </w:rPr>
              <w:t xml:space="preserve">. Состояние школьной документации специалистов.(учитель логопед, педагог </w:t>
            </w:r>
            <w:r w:rsidRPr="00E12782">
              <w:rPr>
                <w:rStyle w:val="FontStyle90"/>
                <w:sz w:val="22"/>
                <w:szCs w:val="22"/>
              </w:rPr>
              <w:lastRenderedPageBreak/>
              <w:t>психолог, учитель дефектолог, социальный педагог, тьютор)</w:t>
            </w:r>
          </w:p>
          <w:p w:rsidR="005F2FEF" w:rsidRPr="00E12782" w:rsidRDefault="005F2FEF" w:rsidP="00D417A3">
            <w:pPr>
              <w:pStyle w:val="Style71"/>
              <w:widowControl/>
              <w:spacing w:line="240" w:lineRule="auto"/>
              <w:ind w:hanging="5"/>
              <w:jc w:val="both"/>
              <w:rPr>
                <w:rStyle w:val="FontStyle90"/>
                <w:sz w:val="22"/>
                <w:szCs w:val="22"/>
              </w:rPr>
            </w:pPr>
            <w:r w:rsidRPr="00E12782">
              <w:rPr>
                <w:rStyle w:val="FontStyle89"/>
                <w:sz w:val="22"/>
                <w:szCs w:val="22"/>
              </w:rPr>
              <w:t>З</w:t>
            </w:r>
            <w:r w:rsidRPr="00E12782">
              <w:rPr>
                <w:rStyle w:val="FontStyle90"/>
                <w:sz w:val="22"/>
                <w:szCs w:val="22"/>
              </w:rPr>
              <w:t>.Соблюдение режима учебно – воспитательного процесса..</w:t>
            </w:r>
          </w:p>
          <w:p w:rsidR="005F2FEF" w:rsidRPr="00E12782" w:rsidRDefault="005F2FEF" w:rsidP="00D417A3">
            <w:pPr>
              <w:pStyle w:val="Style71"/>
              <w:widowControl/>
              <w:spacing w:line="240" w:lineRule="auto"/>
              <w:ind w:hanging="5"/>
              <w:jc w:val="both"/>
              <w:rPr>
                <w:rStyle w:val="FontStyle90"/>
                <w:sz w:val="22"/>
                <w:szCs w:val="22"/>
              </w:rPr>
            </w:pPr>
            <w:r w:rsidRPr="00E12782">
              <w:rPr>
                <w:rStyle w:val="FontStyle89"/>
                <w:sz w:val="22"/>
                <w:szCs w:val="22"/>
              </w:rPr>
              <w:t>4</w:t>
            </w:r>
            <w:r w:rsidRPr="00E12782">
              <w:rPr>
                <w:rStyle w:val="FontStyle90"/>
                <w:sz w:val="22"/>
                <w:szCs w:val="22"/>
              </w:rPr>
              <w:t xml:space="preserve">. Организация профилактической работы по профилактике дорожно – транспортного травматизма. </w:t>
            </w:r>
          </w:p>
          <w:p w:rsidR="005F2FEF" w:rsidRPr="00E12782" w:rsidRDefault="005F2FEF" w:rsidP="00D417A3">
            <w:pPr>
              <w:pStyle w:val="Style71"/>
              <w:widowControl/>
              <w:spacing w:line="240" w:lineRule="auto"/>
              <w:ind w:hanging="5"/>
              <w:jc w:val="both"/>
              <w:rPr>
                <w:rStyle w:val="FontStyle90"/>
                <w:sz w:val="22"/>
                <w:szCs w:val="22"/>
              </w:rPr>
            </w:pPr>
            <w:r w:rsidRPr="00E12782">
              <w:rPr>
                <w:rStyle w:val="FontStyle89"/>
                <w:sz w:val="22"/>
                <w:szCs w:val="22"/>
              </w:rPr>
              <w:t>5</w:t>
            </w:r>
            <w:r w:rsidRPr="00E12782">
              <w:rPr>
                <w:rStyle w:val="FontStyle90"/>
                <w:sz w:val="22"/>
                <w:szCs w:val="22"/>
              </w:rPr>
              <w:t>. ВШК.</w:t>
            </w:r>
          </w:p>
          <w:p w:rsidR="005F2FEF" w:rsidRPr="00E12782" w:rsidRDefault="005F2FEF" w:rsidP="00D417A3">
            <w:pPr>
              <w:pStyle w:val="a5"/>
              <w:ind w:left="0"/>
              <w:jc w:val="both"/>
              <w:rPr>
                <w:rStyle w:val="FontStyle90"/>
                <w:sz w:val="22"/>
                <w:szCs w:val="22"/>
              </w:rPr>
            </w:pPr>
            <w:r w:rsidRPr="00E12782">
              <w:rPr>
                <w:rStyle w:val="FontStyle89"/>
                <w:sz w:val="22"/>
                <w:szCs w:val="22"/>
              </w:rPr>
              <w:t>6</w:t>
            </w:r>
            <w:r w:rsidRPr="00E12782">
              <w:rPr>
                <w:rStyle w:val="FontStyle90"/>
                <w:sz w:val="22"/>
                <w:szCs w:val="22"/>
              </w:rPr>
              <w:t xml:space="preserve">. График проведения </w:t>
            </w:r>
            <w:r w:rsidR="00F5413C" w:rsidRPr="00E12782">
              <w:rPr>
                <w:rStyle w:val="FontStyle90"/>
                <w:sz w:val="22"/>
                <w:szCs w:val="22"/>
              </w:rPr>
              <w:t>административных</w:t>
            </w:r>
            <w:r w:rsidRPr="00E12782">
              <w:rPr>
                <w:rStyle w:val="FontStyle90"/>
                <w:sz w:val="22"/>
                <w:szCs w:val="22"/>
              </w:rPr>
              <w:t xml:space="preserve">  контрольных работ.</w:t>
            </w:r>
          </w:p>
          <w:p w:rsidR="00211904" w:rsidRPr="00E12782" w:rsidRDefault="00211904" w:rsidP="00D417A3">
            <w:pPr>
              <w:pStyle w:val="a5"/>
              <w:ind w:left="0"/>
              <w:jc w:val="both"/>
              <w:rPr>
                <w:rStyle w:val="FontStyle90"/>
                <w:sz w:val="22"/>
                <w:szCs w:val="22"/>
              </w:rPr>
            </w:pPr>
            <w:r w:rsidRPr="00E12782">
              <w:rPr>
                <w:rStyle w:val="FontStyle90"/>
                <w:sz w:val="22"/>
                <w:szCs w:val="22"/>
              </w:rPr>
              <w:t>7. Итоги успеваемости за 1 четверть .</w:t>
            </w:r>
          </w:p>
          <w:p w:rsidR="00211904" w:rsidRPr="00E12782" w:rsidRDefault="00211904" w:rsidP="00D417A3">
            <w:pPr>
              <w:pStyle w:val="a5"/>
              <w:ind w:left="0"/>
              <w:jc w:val="both"/>
              <w:rPr>
                <w:rStyle w:val="FontStyle90"/>
                <w:sz w:val="22"/>
                <w:szCs w:val="22"/>
              </w:rPr>
            </w:pPr>
            <w:r w:rsidRPr="00E12782">
              <w:rPr>
                <w:rStyle w:val="FontStyle90"/>
                <w:sz w:val="22"/>
                <w:szCs w:val="22"/>
              </w:rPr>
              <w:t xml:space="preserve">8. Анализ проверки тетрадей по математике и русскому языку. </w:t>
            </w:r>
          </w:p>
          <w:p w:rsidR="00D4138E" w:rsidRPr="00E12782" w:rsidRDefault="00D4138E" w:rsidP="00D417A3">
            <w:pPr>
              <w:pStyle w:val="a5"/>
              <w:ind w:left="0"/>
              <w:jc w:val="both"/>
              <w:rPr>
                <w:b/>
                <w:sz w:val="22"/>
                <w:szCs w:val="22"/>
              </w:rPr>
            </w:pPr>
            <w:r w:rsidRPr="00E12782">
              <w:rPr>
                <w:rStyle w:val="FontStyle90"/>
                <w:sz w:val="22"/>
                <w:szCs w:val="22"/>
              </w:rPr>
              <w:t xml:space="preserve">9. Анализ преподавания русского языка и чтения в школе. </w:t>
            </w:r>
          </w:p>
        </w:tc>
        <w:tc>
          <w:tcPr>
            <w:tcW w:w="4809" w:type="dxa"/>
          </w:tcPr>
          <w:p w:rsidR="005F2FEF" w:rsidRPr="00E12782" w:rsidRDefault="00211904" w:rsidP="00D417A3">
            <w:pPr>
              <w:pStyle w:val="a5"/>
              <w:ind w:left="0"/>
              <w:jc w:val="both"/>
              <w:rPr>
                <w:sz w:val="22"/>
                <w:szCs w:val="22"/>
              </w:rPr>
            </w:pPr>
            <w:r w:rsidRPr="00E12782">
              <w:rPr>
                <w:sz w:val="22"/>
                <w:szCs w:val="22"/>
              </w:rPr>
              <w:lastRenderedPageBreak/>
              <w:t xml:space="preserve">Педагог библиотекарь, специалисты, заместитель директора по УВР, ответственная </w:t>
            </w:r>
            <w:r w:rsidRPr="00E12782">
              <w:rPr>
                <w:sz w:val="22"/>
                <w:szCs w:val="22"/>
              </w:rPr>
              <w:lastRenderedPageBreak/>
              <w:t>за профилактику дорожно – транспортного травматизма</w:t>
            </w:r>
            <w:r w:rsidR="007F583D" w:rsidRPr="00E12782">
              <w:rPr>
                <w:sz w:val="22"/>
                <w:szCs w:val="22"/>
              </w:rPr>
              <w:t xml:space="preserve">, социальный педагог, педагог организатор. </w:t>
            </w:r>
          </w:p>
        </w:tc>
      </w:tr>
      <w:tr w:rsidR="005F2FEF" w:rsidRPr="00E12782" w:rsidTr="005F2FEF">
        <w:tc>
          <w:tcPr>
            <w:tcW w:w="1591" w:type="dxa"/>
          </w:tcPr>
          <w:p w:rsidR="005F2FEF" w:rsidRPr="00E12782" w:rsidRDefault="005F2FEF" w:rsidP="00D417A3">
            <w:pPr>
              <w:pStyle w:val="a5"/>
              <w:ind w:left="0"/>
              <w:jc w:val="both"/>
              <w:rPr>
                <w:b/>
                <w:sz w:val="22"/>
                <w:szCs w:val="22"/>
              </w:rPr>
            </w:pPr>
            <w:r w:rsidRPr="00E12782">
              <w:rPr>
                <w:b/>
                <w:sz w:val="22"/>
                <w:szCs w:val="22"/>
              </w:rPr>
              <w:lastRenderedPageBreak/>
              <w:t xml:space="preserve">Декабрь </w:t>
            </w:r>
          </w:p>
        </w:tc>
        <w:tc>
          <w:tcPr>
            <w:tcW w:w="8026" w:type="dxa"/>
          </w:tcPr>
          <w:p w:rsidR="005F2FEF" w:rsidRPr="00E12782" w:rsidRDefault="005F2FEF" w:rsidP="00D417A3">
            <w:pPr>
              <w:pStyle w:val="Style71"/>
              <w:widowControl/>
              <w:spacing w:line="240" w:lineRule="auto"/>
              <w:jc w:val="both"/>
              <w:rPr>
                <w:rStyle w:val="FontStyle90"/>
                <w:sz w:val="22"/>
                <w:szCs w:val="22"/>
              </w:rPr>
            </w:pPr>
            <w:r w:rsidRPr="00E12782">
              <w:rPr>
                <w:rStyle w:val="FontStyle89"/>
                <w:sz w:val="22"/>
                <w:szCs w:val="22"/>
              </w:rPr>
              <w:t>1.</w:t>
            </w:r>
            <w:r w:rsidRPr="00E12782">
              <w:rPr>
                <w:rStyle w:val="FontStyle90"/>
                <w:sz w:val="22"/>
                <w:szCs w:val="22"/>
              </w:rPr>
              <w:t>Результативность работы кружков.</w:t>
            </w:r>
          </w:p>
          <w:p w:rsidR="005F2FEF" w:rsidRPr="00E12782" w:rsidRDefault="005F2FEF" w:rsidP="00D417A3">
            <w:pPr>
              <w:pStyle w:val="Style71"/>
              <w:widowControl/>
              <w:spacing w:line="240" w:lineRule="auto"/>
              <w:jc w:val="both"/>
              <w:rPr>
                <w:rStyle w:val="FontStyle90"/>
                <w:sz w:val="22"/>
                <w:szCs w:val="22"/>
              </w:rPr>
            </w:pPr>
            <w:r w:rsidRPr="00E12782">
              <w:rPr>
                <w:rStyle w:val="FontStyle90"/>
                <w:sz w:val="22"/>
                <w:szCs w:val="22"/>
              </w:rPr>
              <w:t xml:space="preserve">2. Организация работы классного руководителя по мониторингу отслеживания социальных сетей несовершеннолетних. </w:t>
            </w:r>
          </w:p>
          <w:p w:rsidR="005F2FEF" w:rsidRPr="00E12782" w:rsidRDefault="005F2FEF" w:rsidP="00D417A3">
            <w:pPr>
              <w:pStyle w:val="Style71"/>
              <w:widowControl/>
              <w:spacing w:line="240" w:lineRule="auto"/>
              <w:jc w:val="both"/>
              <w:rPr>
                <w:rStyle w:val="FontStyle90"/>
                <w:sz w:val="22"/>
                <w:szCs w:val="22"/>
              </w:rPr>
            </w:pPr>
            <w:r w:rsidRPr="00E12782">
              <w:rPr>
                <w:rStyle w:val="FontStyle90"/>
                <w:sz w:val="22"/>
                <w:szCs w:val="22"/>
              </w:rPr>
              <w:t>3. ВШК.</w:t>
            </w:r>
          </w:p>
          <w:p w:rsidR="005F2FEF" w:rsidRPr="00E12782" w:rsidRDefault="005F2FEF" w:rsidP="00D417A3">
            <w:pPr>
              <w:pStyle w:val="Style71"/>
              <w:widowControl/>
              <w:spacing w:line="240" w:lineRule="auto"/>
              <w:jc w:val="both"/>
              <w:rPr>
                <w:rStyle w:val="FontStyle90"/>
                <w:sz w:val="22"/>
                <w:szCs w:val="22"/>
              </w:rPr>
            </w:pPr>
            <w:r w:rsidRPr="00E12782">
              <w:rPr>
                <w:rStyle w:val="FontStyle90"/>
                <w:sz w:val="22"/>
                <w:szCs w:val="22"/>
              </w:rPr>
              <w:t xml:space="preserve">4. </w:t>
            </w:r>
            <w:r w:rsidR="00F5413C" w:rsidRPr="00E12782">
              <w:rPr>
                <w:rStyle w:val="FontStyle90"/>
                <w:sz w:val="22"/>
                <w:szCs w:val="22"/>
              </w:rPr>
              <w:t>Аттестация</w:t>
            </w:r>
            <w:r w:rsidRPr="00E12782">
              <w:rPr>
                <w:rStyle w:val="FontStyle90"/>
                <w:sz w:val="22"/>
                <w:szCs w:val="22"/>
              </w:rPr>
              <w:t xml:space="preserve"> педагогических работников. </w:t>
            </w:r>
          </w:p>
          <w:p w:rsidR="005F2FEF" w:rsidRPr="00E12782" w:rsidRDefault="005F2FEF" w:rsidP="00D417A3">
            <w:pPr>
              <w:pStyle w:val="Style71"/>
              <w:widowControl/>
              <w:spacing w:line="240" w:lineRule="auto"/>
              <w:jc w:val="both"/>
              <w:rPr>
                <w:rStyle w:val="FontStyle90"/>
                <w:sz w:val="22"/>
                <w:szCs w:val="22"/>
              </w:rPr>
            </w:pPr>
            <w:r w:rsidRPr="00E12782">
              <w:rPr>
                <w:rStyle w:val="FontStyle90"/>
                <w:sz w:val="22"/>
                <w:szCs w:val="22"/>
              </w:rPr>
              <w:t xml:space="preserve">5. Соблюдение пожарной безопасности во время проведения новогодних праздников. </w:t>
            </w:r>
          </w:p>
          <w:p w:rsidR="005F2FEF" w:rsidRPr="00E12782" w:rsidRDefault="005F2FEF" w:rsidP="00D417A3">
            <w:pPr>
              <w:pStyle w:val="Style71"/>
              <w:widowControl/>
              <w:spacing w:line="240" w:lineRule="auto"/>
              <w:jc w:val="both"/>
              <w:rPr>
                <w:rStyle w:val="FontStyle90"/>
                <w:sz w:val="22"/>
                <w:szCs w:val="22"/>
              </w:rPr>
            </w:pPr>
            <w:r w:rsidRPr="00E12782">
              <w:rPr>
                <w:rStyle w:val="FontStyle90"/>
                <w:sz w:val="22"/>
                <w:szCs w:val="22"/>
              </w:rPr>
              <w:t xml:space="preserve">6. Проведение новогодних праздников. </w:t>
            </w:r>
          </w:p>
          <w:p w:rsidR="005F2FEF" w:rsidRPr="00E12782" w:rsidRDefault="005F2FEF" w:rsidP="00D417A3">
            <w:pPr>
              <w:pStyle w:val="Style71"/>
              <w:widowControl/>
              <w:spacing w:line="240" w:lineRule="auto"/>
              <w:jc w:val="both"/>
              <w:rPr>
                <w:rStyle w:val="FontStyle90"/>
                <w:sz w:val="22"/>
                <w:szCs w:val="22"/>
              </w:rPr>
            </w:pPr>
            <w:r w:rsidRPr="00E12782">
              <w:rPr>
                <w:rStyle w:val="FontStyle90"/>
                <w:sz w:val="22"/>
                <w:szCs w:val="22"/>
              </w:rPr>
              <w:t xml:space="preserve">7. Предварительная успеваемость за 2 четверть. </w:t>
            </w:r>
          </w:p>
          <w:p w:rsidR="005F2FEF" w:rsidRPr="00E12782" w:rsidRDefault="005F2FEF" w:rsidP="00D417A3">
            <w:pPr>
              <w:pStyle w:val="a5"/>
              <w:ind w:left="0"/>
              <w:jc w:val="both"/>
              <w:rPr>
                <w:rStyle w:val="FontStyle90"/>
                <w:sz w:val="22"/>
                <w:szCs w:val="22"/>
              </w:rPr>
            </w:pPr>
            <w:r w:rsidRPr="00E12782">
              <w:rPr>
                <w:rStyle w:val="FontStyle90"/>
                <w:sz w:val="22"/>
                <w:szCs w:val="22"/>
              </w:rPr>
              <w:t>8. Профилактика ВИЧ инфекции среди несовершеннолетних</w:t>
            </w:r>
          </w:p>
          <w:p w:rsidR="00EB5002" w:rsidRPr="00E12782" w:rsidRDefault="00EB5002" w:rsidP="00D417A3">
            <w:pPr>
              <w:pStyle w:val="a5"/>
              <w:ind w:left="0"/>
              <w:jc w:val="both"/>
              <w:rPr>
                <w:rStyle w:val="FontStyle90"/>
                <w:sz w:val="22"/>
                <w:szCs w:val="22"/>
              </w:rPr>
            </w:pPr>
            <w:r w:rsidRPr="00E12782">
              <w:rPr>
                <w:rStyle w:val="FontStyle90"/>
                <w:sz w:val="22"/>
                <w:szCs w:val="22"/>
              </w:rPr>
              <w:t xml:space="preserve">9. Анализ работы по антикоррупционному </w:t>
            </w:r>
            <w:r w:rsidR="00F5413C" w:rsidRPr="00E12782">
              <w:rPr>
                <w:rStyle w:val="FontStyle90"/>
                <w:sz w:val="22"/>
                <w:szCs w:val="22"/>
              </w:rPr>
              <w:t>мировоззрению</w:t>
            </w:r>
            <w:r w:rsidRPr="00E12782">
              <w:rPr>
                <w:rStyle w:val="FontStyle90"/>
                <w:sz w:val="22"/>
                <w:szCs w:val="22"/>
              </w:rPr>
              <w:t xml:space="preserve"> среди сотрудников и обучающихся. </w:t>
            </w:r>
          </w:p>
          <w:p w:rsidR="007F583D" w:rsidRPr="00E12782" w:rsidRDefault="007F583D" w:rsidP="00D417A3">
            <w:pPr>
              <w:pStyle w:val="a5"/>
              <w:ind w:left="0"/>
              <w:jc w:val="both"/>
              <w:rPr>
                <w:b/>
                <w:sz w:val="22"/>
                <w:szCs w:val="22"/>
              </w:rPr>
            </w:pPr>
            <w:r w:rsidRPr="00E12782">
              <w:rPr>
                <w:rStyle w:val="FontStyle90"/>
                <w:sz w:val="22"/>
                <w:szCs w:val="22"/>
              </w:rPr>
              <w:t>10 . Анализ работы классных руководителей по безопасному пользованию несовершеннолетних интернетом.</w:t>
            </w:r>
          </w:p>
        </w:tc>
        <w:tc>
          <w:tcPr>
            <w:tcW w:w="4809" w:type="dxa"/>
          </w:tcPr>
          <w:p w:rsidR="005F2FEF" w:rsidRPr="00E12782" w:rsidRDefault="00211904" w:rsidP="00D417A3">
            <w:pPr>
              <w:pStyle w:val="a5"/>
              <w:ind w:left="0"/>
              <w:jc w:val="both"/>
              <w:rPr>
                <w:sz w:val="22"/>
                <w:szCs w:val="22"/>
              </w:rPr>
            </w:pPr>
            <w:r w:rsidRPr="00E12782">
              <w:rPr>
                <w:sz w:val="22"/>
                <w:szCs w:val="22"/>
              </w:rPr>
              <w:t>Заместитель директора по УВР, классные руководители, педагог организатор, руководители кружков, руководитель школьного сортивного клуба</w:t>
            </w:r>
            <w:r w:rsidR="00EB5002" w:rsidRPr="00E12782">
              <w:rPr>
                <w:sz w:val="22"/>
                <w:szCs w:val="22"/>
              </w:rPr>
              <w:t xml:space="preserve">, ответственный за антикоррупционную работу в школе. </w:t>
            </w:r>
          </w:p>
        </w:tc>
      </w:tr>
      <w:tr w:rsidR="005F2FEF" w:rsidRPr="00E12782" w:rsidTr="005F2FEF">
        <w:tc>
          <w:tcPr>
            <w:tcW w:w="1591" w:type="dxa"/>
          </w:tcPr>
          <w:p w:rsidR="005F2FEF" w:rsidRPr="00E12782" w:rsidRDefault="005F2FEF" w:rsidP="00D417A3">
            <w:pPr>
              <w:pStyle w:val="a5"/>
              <w:ind w:left="0"/>
              <w:jc w:val="both"/>
              <w:rPr>
                <w:b/>
                <w:sz w:val="22"/>
                <w:szCs w:val="22"/>
              </w:rPr>
            </w:pPr>
            <w:r w:rsidRPr="00E12782">
              <w:rPr>
                <w:b/>
                <w:sz w:val="22"/>
                <w:szCs w:val="22"/>
              </w:rPr>
              <w:t xml:space="preserve">Январь </w:t>
            </w:r>
          </w:p>
        </w:tc>
        <w:tc>
          <w:tcPr>
            <w:tcW w:w="8026" w:type="dxa"/>
          </w:tcPr>
          <w:p w:rsidR="005F2FEF" w:rsidRPr="00E12782" w:rsidRDefault="00211904" w:rsidP="00280D54">
            <w:pPr>
              <w:pStyle w:val="a5"/>
              <w:numPr>
                <w:ilvl w:val="0"/>
                <w:numId w:val="60"/>
              </w:numPr>
              <w:ind w:left="0"/>
              <w:jc w:val="both"/>
              <w:rPr>
                <w:sz w:val="22"/>
                <w:szCs w:val="22"/>
              </w:rPr>
            </w:pPr>
            <w:r w:rsidRPr="00E12782">
              <w:rPr>
                <w:sz w:val="22"/>
                <w:szCs w:val="22"/>
              </w:rPr>
              <w:t xml:space="preserve">Анализ успеваемости за 2 четверть. </w:t>
            </w:r>
          </w:p>
          <w:p w:rsidR="00211904" w:rsidRPr="00E12782" w:rsidRDefault="00211904" w:rsidP="00280D54">
            <w:pPr>
              <w:pStyle w:val="a5"/>
              <w:numPr>
                <w:ilvl w:val="0"/>
                <w:numId w:val="60"/>
              </w:numPr>
              <w:ind w:left="0"/>
              <w:jc w:val="both"/>
              <w:rPr>
                <w:sz w:val="22"/>
                <w:szCs w:val="22"/>
              </w:rPr>
            </w:pPr>
            <w:r w:rsidRPr="00E12782">
              <w:rPr>
                <w:sz w:val="22"/>
                <w:szCs w:val="22"/>
              </w:rPr>
              <w:t>Анализ административных контрольных работ за первое полугодия.</w:t>
            </w:r>
          </w:p>
          <w:p w:rsidR="00211904" w:rsidRPr="00E12782" w:rsidRDefault="00211904" w:rsidP="00280D54">
            <w:pPr>
              <w:pStyle w:val="a5"/>
              <w:numPr>
                <w:ilvl w:val="0"/>
                <w:numId w:val="60"/>
              </w:numPr>
              <w:ind w:left="0"/>
              <w:jc w:val="both"/>
              <w:rPr>
                <w:sz w:val="22"/>
                <w:szCs w:val="22"/>
              </w:rPr>
            </w:pPr>
            <w:r w:rsidRPr="00E12782">
              <w:rPr>
                <w:sz w:val="22"/>
                <w:szCs w:val="22"/>
              </w:rPr>
              <w:t>Анализ профилактической работы с несовершеннолетними  за первое полугодия</w:t>
            </w:r>
            <w:r w:rsidR="004E7CF3" w:rsidRPr="00E12782">
              <w:rPr>
                <w:sz w:val="22"/>
                <w:szCs w:val="22"/>
              </w:rPr>
              <w:t xml:space="preserve"> детей и семей «социального риска».</w:t>
            </w:r>
          </w:p>
          <w:p w:rsidR="00211904" w:rsidRPr="00E12782" w:rsidRDefault="00211904" w:rsidP="00280D54">
            <w:pPr>
              <w:pStyle w:val="a5"/>
              <w:numPr>
                <w:ilvl w:val="0"/>
                <w:numId w:val="60"/>
              </w:numPr>
              <w:ind w:left="0"/>
              <w:jc w:val="both"/>
              <w:rPr>
                <w:sz w:val="22"/>
                <w:szCs w:val="22"/>
              </w:rPr>
            </w:pPr>
            <w:r w:rsidRPr="00E12782">
              <w:rPr>
                <w:sz w:val="22"/>
                <w:szCs w:val="22"/>
              </w:rPr>
              <w:t xml:space="preserve">Анализ организации методической работы в школе. </w:t>
            </w:r>
          </w:p>
          <w:p w:rsidR="00211904" w:rsidRPr="00E12782" w:rsidRDefault="00211904" w:rsidP="00280D54">
            <w:pPr>
              <w:pStyle w:val="a5"/>
              <w:numPr>
                <w:ilvl w:val="0"/>
                <w:numId w:val="60"/>
              </w:numPr>
              <w:ind w:left="0"/>
              <w:jc w:val="both"/>
              <w:rPr>
                <w:sz w:val="22"/>
                <w:szCs w:val="22"/>
              </w:rPr>
            </w:pPr>
            <w:r w:rsidRPr="00E12782">
              <w:rPr>
                <w:sz w:val="22"/>
                <w:szCs w:val="22"/>
              </w:rPr>
              <w:t xml:space="preserve">Анализ соблюдения техники безопасности в школе. </w:t>
            </w:r>
          </w:p>
          <w:p w:rsidR="00D57122" w:rsidRPr="00E12782" w:rsidRDefault="00D57122" w:rsidP="00280D54">
            <w:pPr>
              <w:pStyle w:val="a5"/>
              <w:numPr>
                <w:ilvl w:val="0"/>
                <w:numId w:val="60"/>
              </w:numPr>
              <w:ind w:left="0"/>
              <w:jc w:val="both"/>
              <w:rPr>
                <w:sz w:val="22"/>
                <w:szCs w:val="22"/>
              </w:rPr>
            </w:pPr>
            <w:r w:rsidRPr="00E12782">
              <w:rPr>
                <w:sz w:val="22"/>
                <w:szCs w:val="22"/>
              </w:rPr>
              <w:t>Анализ проведения акции «Осторожно, горка»</w:t>
            </w:r>
          </w:p>
          <w:p w:rsidR="004E7CF3" w:rsidRPr="00E12782" w:rsidRDefault="006B35E9" w:rsidP="00280D54">
            <w:pPr>
              <w:pStyle w:val="a5"/>
              <w:numPr>
                <w:ilvl w:val="0"/>
                <w:numId w:val="60"/>
              </w:numPr>
              <w:ind w:left="0"/>
              <w:jc w:val="both"/>
              <w:rPr>
                <w:sz w:val="22"/>
                <w:szCs w:val="22"/>
              </w:rPr>
            </w:pPr>
            <w:r w:rsidRPr="00E12782">
              <w:rPr>
                <w:sz w:val="22"/>
                <w:szCs w:val="22"/>
              </w:rPr>
              <w:t>Анализ работы по профилактике раннего алкоголизма, таксикомании, табакокурения, наркомании среди несовершеннолетних.</w:t>
            </w:r>
          </w:p>
          <w:p w:rsidR="007D31A5" w:rsidRPr="00E12782" w:rsidRDefault="004E7CF3" w:rsidP="00280D54">
            <w:pPr>
              <w:pStyle w:val="a5"/>
              <w:numPr>
                <w:ilvl w:val="0"/>
                <w:numId w:val="60"/>
              </w:numPr>
              <w:ind w:left="0"/>
              <w:jc w:val="both"/>
              <w:rPr>
                <w:sz w:val="22"/>
                <w:szCs w:val="22"/>
              </w:rPr>
            </w:pPr>
            <w:r w:rsidRPr="00E12782">
              <w:rPr>
                <w:sz w:val="22"/>
                <w:szCs w:val="22"/>
              </w:rPr>
              <w:t xml:space="preserve">План подготовке к </w:t>
            </w:r>
            <w:r w:rsidR="00F5413C" w:rsidRPr="00E12782">
              <w:rPr>
                <w:sz w:val="22"/>
                <w:szCs w:val="22"/>
              </w:rPr>
              <w:t>мероприятиям</w:t>
            </w:r>
            <w:r w:rsidRPr="00E12782">
              <w:rPr>
                <w:sz w:val="22"/>
                <w:szCs w:val="22"/>
              </w:rPr>
              <w:t xml:space="preserve"> к Дне защитника Отечества.</w:t>
            </w:r>
          </w:p>
          <w:p w:rsidR="00F416F7" w:rsidRPr="00E12782" w:rsidRDefault="007D31A5" w:rsidP="00280D54">
            <w:pPr>
              <w:pStyle w:val="a5"/>
              <w:numPr>
                <w:ilvl w:val="0"/>
                <w:numId w:val="60"/>
              </w:numPr>
              <w:ind w:left="0"/>
              <w:jc w:val="both"/>
              <w:rPr>
                <w:sz w:val="22"/>
                <w:szCs w:val="22"/>
              </w:rPr>
            </w:pPr>
            <w:r w:rsidRPr="00E12782">
              <w:rPr>
                <w:sz w:val="22"/>
                <w:szCs w:val="22"/>
              </w:rPr>
              <w:t xml:space="preserve">Прохождение медосмотра сотрудников. </w:t>
            </w:r>
          </w:p>
          <w:p w:rsidR="00211904" w:rsidRPr="00E12782" w:rsidRDefault="00F416F7" w:rsidP="00280D54">
            <w:pPr>
              <w:pStyle w:val="a5"/>
              <w:numPr>
                <w:ilvl w:val="0"/>
                <w:numId w:val="60"/>
              </w:numPr>
              <w:ind w:left="0"/>
              <w:jc w:val="both"/>
              <w:rPr>
                <w:b/>
                <w:sz w:val="22"/>
                <w:szCs w:val="22"/>
              </w:rPr>
            </w:pPr>
            <w:r w:rsidRPr="00E12782">
              <w:rPr>
                <w:sz w:val="22"/>
                <w:szCs w:val="22"/>
              </w:rPr>
              <w:t>Анализ усвоения  СИПР за первое полугодия .</w:t>
            </w:r>
          </w:p>
        </w:tc>
        <w:tc>
          <w:tcPr>
            <w:tcW w:w="4809" w:type="dxa"/>
          </w:tcPr>
          <w:p w:rsidR="005F2FEF" w:rsidRPr="00E12782" w:rsidRDefault="00211904" w:rsidP="00D417A3">
            <w:pPr>
              <w:pStyle w:val="a5"/>
              <w:ind w:left="0"/>
              <w:jc w:val="both"/>
              <w:rPr>
                <w:sz w:val="22"/>
                <w:szCs w:val="22"/>
              </w:rPr>
            </w:pPr>
            <w:r w:rsidRPr="00E12782">
              <w:rPr>
                <w:sz w:val="22"/>
                <w:szCs w:val="22"/>
              </w:rPr>
              <w:t>Заместитель директора по УВР, заместитель директо</w:t>
            </w:r>
            <w:r w:rsidR="004E7CF3" w:rsidRPr="00E12782">
              <w:rPr>
                <w:sz w:val="22"/>
                <w:szCs w:val="22"/>
              </w:rPr>
              <w:t>р</w:t>
            </w:r>
            <w:r w:rsidRPr="00E12782">
              <w:rPr>
                <w:sz w:val="22"/>
                <w:szCs w:val="22"/>
              </w:rPr>
              <w:t>а по АХР, социальный работник</w:t>
            </w:r>
            <w:r w:rsidR="00D57122" w:rsidRPr="00E12782">
              <w:rPr>
                <w:sz w:val="22"/>
                <w:szCs w:val="22"/>
              </w:rPr>
              <w:t>, ответственная за профилактику дорожно – дорожно – транспортного травматизма</w:t>
            </w:r>
            <w:r w:rsidR="004E7CF3" w:rsidRPr="00E12782">
              <w:rPr>
                <w:sz w:val="22"/>
                <w:szCs w:val="22"/>
              </w:rPr>
              <w:t>, педагог организатор</w:t>
            </w:r>
            <w:r w:rsidR="00F416F7" w:rsidRPr="00E12782">
              <w:rPr>
                <w:sz w:val="22"/>
                <w:szCs w:val="22"/>
              </w:rPr>
              <w:t xml:space="preserve">, учителя, обучающиеся по АООП В-2. </w:t>
            </w:r>
          </w:p>
        </w:tc>
      </w:tr>
      <w:tr w:rsidR="005F2FEF" w:rsidRPr="00E12782" w:rsidTr="005F2FEF">
        <w:tc>
          <w:tcPr>
            <w:tcW w:w="1591" w:type="dxa"/>
          </w:tcPr>
          <w:p w:rsidR="005F2FEF" w:rsidRPr="00E12782" w:rsidRDefault="005F2FEF" w:rsidP="00D417A3">
            <w:pPr>
              <w:pStyle w:val="a5"/>
              <w:ind w:left="0"/>
              <w:jc w:val="both"/>
              <w:rPr>
                <w:b/>
                <w:sz w:val="22"/>
                <w:szCs w:val="22"/>
              </w:rPr>
            </w:pPr>
            <w:r w:rsidRPr="00E12782">
              <w:rPr>
                <w:b/>
                <w:sz w:val="22"/>
                <w:szCs w:val="22"/>
              </w:rPr>
              <w:t xml:space="preserve">Февраль </w:t>
            </w:r>
          </w:p>
        </w:tc>
        <w:tc>
          <w:tcPr>
            <w:tcW w:w="8026" w:type="dxa"/>
          </w:tcPr>
          <w:p w:rsidR="005F2FEF" w:rsidRPr="00E12782" w:rsidRDefault="004E7CF3" w:rsidP="00280D54">
            <w:pPr>
              <w:pStyle w:val="a5"/>
              <w:numPr>
                <w:ilvl w:val="0"/>
                <w:numId w:val="61"/>
              </w:numPr>
              <w:ind w:left="0"/>
              <w:jc w:val="both"/>
              <w:rPr>
                <w:sz w:val="22"/>
                <w:szCs w:val="22"/>
              </w:rPr>
            </w:pPr>
            <w:r w:rsidRPr="00E12782">
              <w:rPr>
                <w:sz w:val="22"/>
                <w:szCs w:val="22"/>
              </w:rPr>
              <w:t xml:space="preserve">Анализ работы </w:t>
            </w:r>
            <w:r w:rsidR="00F5413C" w:rsidRPr="00E12782">
              <w:rPr>
                <w:sz w:val="22"/>
                <w:szCs w:val="22"/>
              </w:rPr>
              <w:t>жесткого</w:t>
            </w:r>
            <w:r w:rsidRPr="00E12782">
              <w:rPr>
                <w:sz w:val="22"/>
                <w:szCs w:val="22"/>
              </w:rPr>
              <w:t xml:space="preserve"> обращения с несовершеннолетними.</w:t>
            </w:r>
          </w:p>
          <w:p w:rsidR="004E7CF3" w:rsidRPr="00E12782" w:rsidRDefault="004E7CF3" w:rsidP="00280D54">
            <w:pPr>
              <w:pStyle w:val="a5"/>
              <w:numPr>
                <w:ilvl w:val="0"/>
                <w:numId w:val="61"/>
              </w:numPr>
              <w:ind w:left="0"/>
              <w:jc w:val="both"/>
              <w:rPr>
                <w:sz w:val="22"/>
                <w:szCs w:val="22"/>
              </w:rPr>
            </w:pPr>
            <w:r w:rsidRPr="00E12782">
              <w:rPr>
                <w:sz w:val="22"/>
                <w:szCs w:val="22"/>
              </w:rPr>
              <w:t xml:space="preserve"> Анализ работы по профилактике раннего суицида среди </w:t>
            </w:r>
            <w:r w:rsidRPr="00E12782">
              <w:rPr>
                <w:sz w:val="22"/>
                <w:szCs w:val="22"/>
              </w:rPr>
              <w:lastRenderedPageBreak/>
              <w:t xml:space="preserve">несовершеннолетними. </w:t>
            </w:r>
          </w:p>
          <w:p w:rsidR="004E7CF3" w:rsidRPr="00E12782" w:rsidRDefault="004E7CF3" w:rsidP="00280D54">
            <w:pPr>
              <w:pStyle w:val="a5"/>
              <w:numPr>
                <w:ilvl w:val="0"/>
                <w:numId w:val="61"/>
              </w:numPr>
              <w:ind w:left="0"/>
              <w:jc w:val="both"/>
              <w:rPr>
                <w:sz w:val="22"/>
                <w:szCs w:val="22"/>
              </w:rPr>
            </w:pPr>
            <w:r w:rsidRPr="00E12782">
              <w:rPr>
                <w:sz w:val="22"/>
                <w:szCs w:val="22"/>
              </w:rPr>
              <w:t xml:space="preserve">Анализ проверки тетрадей по математике и русскому языку. </w:t>
            </w:r>
          </w:p>
          <w:p w:rsidR="004E7CF3" w:rsidRPr="00E12782" w:rsidRDefault="004E7CF3" w:rsidP="00280D54">
            <w:pPr>
              <w:pStyle w:val="a5"/>
              <w:numPr>
                <w:ilvl w:val="0"/>
                <w:numId w:val="61"/>
              </w:numPr>
              <w:ind w:left="0"/>
              <w:jc w:val="both"/>
              <w:rPr>
                <w:sz w:val="22"/>
                <w:szCs w:val="22"/>
              </w:rPr>
            </w:pPr>
            <w:r w:rsidRPr="00E12782">
              <w:rPr>
                <w:sz w:val="22"/>
                <w:szCs w:val="22"/>
              </w:rPr>
              <w:t>ВШК.</w:t>
            </w:r>
          </w:p>
          <w:p w:rsidR="004E7CF3" w:rsidRPr="00E12782" w:rsidRDefault="004E7CF3" w:rsidP="00280D54">
            <w:pPr>
              <w:pStyle w:val="a5"/>
              <w:numPr>
                <w:ilvl w:val="0"/>
                <w:numId w:val="61"/>
              </w:numPr>
              <w:ind w:left="0"/>
              <w:jc w:val="both"/>
              <w:rPr>
                <w:sz w:val="22"/>
                <w:szCs w:val="22"/>
              </w:rPr>
            </w:pPr>
            <w:r w:rsidRPr="00E12782">
              <w:rPr>
                <w:sz w:val="22"/>
                <w:szCs w:val="22"/>
              </w:rPr>
              <w:t>Анализ проведение месячника Дн</w:t>
            </w:r>
            <w:r w:rsidR="00D4138E" w:rsidRPr="00E12782">
              <w:rPr>
                <w:sz w:val="22"/>
                <w:szCs w:val="22"/>
              </w:rPr>
              <w:t>я</w:t>
            </w:r>
            <w:r w:rsidRPr="00E12782">
              <w:rPr>
                <w:sz w:val="22"/>
                <w:szCs w:val="22"/>
              </w:rPr>
              <w:t xml:space="preserve"> защитника Отечества.</w:t>
            </w:r>
          </w:p>
          <w:p w:rsidR="004E7CF3" w:rsidRPr="00E12782" w:rsidRDefault="004E7CF3" w:rsidP="00280D54">
            <w:pPr>
              <w:pStyle w:val="a5"/>
              <w:numPr>
                <w:ilvl w:val="0"/>
                <w:numId w:val="61"/>
              </w:numPr>
              <w:ind w:left="0"/>
              <w:jc w:val="both"/>
              <w:rPr>
                <w:b/>
                <w:sz w:val="22"/>
                <w:szCs w:val="22"/>
              </w:rPr>
            </w:pPr>
            <w:r w:rsidRPr="00E12782">
              <w:rPr>
                <w:sz w:val="22"/>
                <w:szCs w:val="22"/>
              </w:rPr>
              <w:t>Анализ соблюдение санитарно – гигиенических требований и соблюдение техники безопасности при проведении уроков физкультуры.</w:t>
            </w:r>
          </w:p>
          <w:p w:rsidR="00D4138E" w:rsidRPr="00E12782" w:rsidRDefault="00D4138E" w:rsidP="00280D54">
            <w:pPr>
              <w:pStyle w:val="a5"/>
              <w:numPr>
                <w:ilvl w:val="0"/>
                <w:numId w:val="61"/>
              </w:numPr>
              <w:ind w:left="0"/>
              <w:jc w:val="both"/>
              <w:rPr>
                <w:sz w:val="22"/>
                <w:szCs w:val="22"/>
              </w:rPr>
            </w:pPr>
            <w:r w:rsidRPr="00E12782">
              <w:rPr>
                <w:sz w:val="22"/>
                <w:szCs w:val="22"/>
              </w:rPr>
              <w:t xml:space="preserve">Анализ преподавания физической культуры в школе. </w:t>
            </w:r>
          </w:p>
          <w:p w:rsidR="00EB5002" w:rsidRPr="00E12782" w:rsidRDefault="00D4138E" w:rsidP="00280D54">
            <w:pPr>
              <w:pStyle w:val="a5"/>
              <w:numPr>
                <w:ilvl w:val="0"/>
                <w:numId w:val="61"/>
              </w:numPr>
              <w:ind w:left="0"/>
              <w:jc w:val="both"/>
              <w:rPr>
                <w:sz w:val="22"/>
                <w:szCs w:val="22"/>
              </w:rPr>
            </w:pPr>
            <w:r w:rsidRPr="00E12782">
              <w:rPr>
                <w:sz w:val="22"/>
                <w:szCs w:val="22"/>
              </w:rPr>
              <w:t>План проведения международного женского Дня 8- е Марта.</w:t>
            </w:r>
          </w:p>
          <w:p w:rsidR="00D4138E" w:rsidRPr="00E12782" w:rsidRDefault="00EB5002" w:rsidP="00280D54">
            <w:pPr>
              <w:pStyle w:val="a5"/>
              <w:numPr>
                <w:ilvl w:val="0"/>
                <w:numId w:val="61"/>
              </w:numPr>
              <w:ind w:left="0"/>
              <w:jc w:val="both"/>
              <w:rPr>
                <w:sz w:val="22"/>
                <w:szCs w:val="22"/>
              </w:rPr>
            </w:pPr>
            <w:r w:rsidRPr="00E12782">
              <w:rPr>
                <w:sz w:val="22"/>
                <w:szCs w:val="22"/>
              </w:rPr>
              <w:t xml:space="preserve">Анализ проведения муниципального этапа олимпиад. </w:t>
            </w:r>
          </w:p>
          <w:p w:rsidR="00163827" w:rsidRPr="00E12782" w:rsidRDefault="00163827" w:rsidP="00280D54">
            <w:pPr>
              <w:pStyle w:val="a5"/>
              <w:numPr>
                <w:ilvl w:val="0"/>
                <w:numId w:val="61"/>
              </w:numPr>
              <w:ind w:left="0"/>
              <w:jc w:val="both"/>
              <w:rPr>
                <w:sz w:val="22"/>
                <w:szCs w:val="22"/>
              </w:rPr>
            </w:pPr>
            <w:r w:rsidRPr="00E12782">
              <w:rPr>
                <w:sz w:val="22"/>
                <w:szCs w:val="22"/>
              </w:rPr>
              <w:t xml:space="preserve">Анализ работы классных руководителей по профилактике </w:t>
            </w:r>
            <w:r w:rsidR="00F5413C" w:rsidRPr="00E12782">
              <w:rPr>
                <w:sz w:val="22"/>
                <w:szCs w:val="22"/>
              </w:rPr>
              <w:t>экстремизма</w:t>
            </w:r>
            <w:r w:rsidRPr="00E12782">
              <w:rPr>
                <w:sz w:val="22"/>
                <w:szCs w:val="22"/>
              </w:rPr>
              <w:t xml:space="preserve"> и терроризма.</w:t>
            </w:r>
          </w:p>
        </w:tc>
        <w:tc>
          <w:tcPr>
            <w:tcW w:w="4809" w:type="dxa"/>
          </w:tcPr>
          <w:p w:rsidR="005F2FEF" w:rsidRPr="00E12782" w:rsidRDefault="00D4138E" w:rsidP="00D417A3">
            <w:pPr>
              <w:pStyle w:val="a5"/>
              <w:ind w:left="0"/>
              <w:jc w:val="both"/>
              <w:rPr>
                <w:b/>
                <w:sz w:val="22"/>
                <w:szCs w:val="22"/>
              </w:rPr>
            </w:pPr>
            <w:r w:rsidRPr="00E12782">
              <w:rPr>
                <w:sz w:val="22"/>
                <w:szCs w:val="22"/>
              </w:rPr>
              <w:lastRenderedPageBreak/>
              <w:t xml:space="preserve">Заместитель директора по УВР, заместитель директора по АХР, социальный работник, </w:t>
            </w:r>
            <w:r w:rsidRPr="00E12782">
              <w:rPr>
                <w:sz w:val="22"/>
                <w:szCs w:val="22"/>
              </w:rPr>
              <w:lastRenderedPageBreak/>
              <w:t>педагог организатор,</w:t>
            </w:r>
            <w:r w:rsidR="00F5413C" w:rsidRPr="00E12782">
              <w:rPr>
                <w:sz w:val="22"/>
                <w:szCs w:val="22"/>
              </w:rPr>
              <w:t xml:space="preserve"> </w:t>
            </w:r>
            <w:r w:rsidRPr="00E12782">
              <w:rPr>
                <w:sz w:val="22"/>
                <w:szCs w:val="22"/>
              </w:rPr>
              <w:t>учитель физической культуры</w:t>
            </w:r>
            <w:r w:rsidR="007F583D" w:rsidRPr="00E12782">
              <w:rPr>
                <w:sz w:val="22"/>
                <w:szCs w:val="22"/>
              </w:rPr>
              <w:t xml:space="preserve">, классные руководители. </w:t>
            </w:r>
          </w:p>
        </w:tc>
      </w:tr>
      <w:tr w:rsidR="005F2FEF" w:rsidRPr="00E12782" w:rsidTr="005F2FEF">
        <w:tc>
          <w:tcPr>
            <w:tcW w:w="1591" w:type="dxa"/>
          </w:tcPr>
          <w:p w:rsidR="005F2FEF" w:rsidRPr="00E12782" w:rsidRDefault="005F2FEF" w:rsidP="00D417A3">
            <w:pPr>
              <w:pStyle w:val="a5"/>
              <w:ind w:left="0"/>
              <w:jc w:val="both"/>
              <w:rPr>
                <w:b/>
                <w:sz w:val="22"/>
                <w:szCs w:val="22"/>
              </w:rPr>
            </w:pPr>
            <w:r w:rsidRPr="00E12782">
              <w:rPr>
                <w:b/>
                <w:sz w:val="22"/>
                <w:szCs w:val="22"/>
              </w:rPr>
              <w:lastRenderedPageBreak/>
              <w:t xml:space="preserve">Март </w:t>
            </w:r>
          </w:p>
        </w:tc>
        <w:tc>
          <w:tcPr>
            <w:tcW w:w="8026" w:type="dxa"/>
          </w:tcPr>
          <w:p w:rsidR="005F2FEF" w:rsidRPr="00E12782" w:rsidRDefault="00D4138E" w:rsidP="00280D54">
            <w:pPr>
              <w:pStyle w:val="a5"/>
              <w:numPr>
                <w:ilvl w:val="0"/>
                <w:numId w:val="62"/>
              </w:numPr>
              <w:ind w:left="0"/>
              <w:jc w:val="both"/>
              <w:rPr>
                <w:sz w:val="22"/>
                <w:szCs w:val="22"/>
              </w:rPr>
            </w:pPr>
            <w:r w:rsidRPr="00E12782">
              <w:rPr>
                <w:sz w:val="22"/>
                <w:szCs w:val="22"/>
              </w:rPr>
              <w:t>Анализ проведения международного женского Дня 8-е Марта.</w:t>
            </w:r>
          </w:p>
          <w:p w:rsidR="00D4138E" w:rsidRPr="00E12782" w:rsidRDefault="00D4138E" w:rsidP="00280D54">
            <w:pPr>
              <w:pStyle w:val="a5"/>
              <w:numPr>
                <w:ilvl w:val="0"/>
                <w:numId w:val="62"/>
              </w:numPr>
              <w:ind w:left="0"/>
              <w:jc w:val="both"/>
              <w:rPr>
                <w:b/>
                <w:sz w:val="22"/>
                <w:szCs w:val="22"/>
              </w:rPr>
            </w:pPr>
            <w:r w:rsidRPr="00E12782">
              <w:rPr>
                <w:sz w:val="22"/>
                <w:szCs w:val="22"/>
              </w:rPr>
              <w:t xml:space="preserve">Анализ подготовки выпускников к итоговой аттестации по </w:t>
            </w:r>
            <w:r w:rsidR="007D31A5" w:rsidRPr="00E12782">
              <w:rPr>
                <w:sz w:val="22"/>
                <w:szCs w:val="22"/>
              </w:rPr>
              <w:t>т</w:t>
            </w:r>
            <w:r w:rsidRPr="00E12782">
              <w:rPr>
                <w:sz w:val="22"/>
                <w:szCs w:val="22"/>
              </w:rPr>
              <w:t>рудовому обучению.</w:t>
            </w:r>
          </w:p>
          <w:p w:rsidR="007D31A5" w:rsidRPr="00E12782" w:rsidRDefault="007D31A5" w:rsidP="00280D54">
            <w:pPr>
              <w:pStyle w:val="a5"/>
              <w:numPr>
                <w:ilvl w:val="0"/>
                <w:numId w:val="62"/>
              </w:numPr>
              <w:ind w:left="0"/>
              <w:jc w:val="both"/>
              <w:rPr>
                <w:b/>
                <w:sz w:val="22"/>
                <w:szCs w:val="22"/>
              </w:rPr>
            </w:pPr>
            <w:r w:rsidRPr="00E12782">
              <w:rPr>
                <w:sz w:val="22"/>
                <w:szCs w:val="22"/>
              </w:rPr>
              <w:t xml:space="preserve">Организация летней оздоровительной компании. </w:t>
            </w:r>
          </w:p>
          <w:p w:rsidR="007D31A5" w:rsidRPr="00E12782" w:rsidRDefault="00EB5002" w:rsidP="00280D54">
            <w:pPr>
              <w:pStyle w:val="a5"/>
              <w:numPr>
                <w:ilvl w:val="0"/>
                <w:numId w:val="62"/>
              </w:numPr>
              <w:ind w:left="0"/>
              <w:jc w:val="both"/>
              <w:rPr>
                <w:sz w:val="22"/>
                <w:szCs w:val="22"/>
              </w:rPr>
            </w:pPr>
            <w:r w:rsidRPr="00E12782">
              <w:rPr>
                <w:sz w:val="22"/>
                <w:szCs w:val="22"/>
              </w:rPr>
              <w:t xml:space="preserve">Анализ гигиенического воспитания несовершеннолетних. </w:t>
            </w:r>
          </w:p>
          <w:p w:rsidR="00EB5002" w:rsidRPr="00E12782" w:rsidRDefault="00EB5002" w:rsidP="00280D54">
            <w:pPr>
              <w:pStyle w:val="a5"/>
              <w:numPr>
                <w:ilvl w:val="0"/>
                <w:numId w:val="62"/>
              </w:numPr>
              <w:ind w:left="0"/>
              <w:jc w:val="both"/>
              <w:rPr>
                <w:sz w:val="22"/>
                <w:szCs w:val="22"/>
              </w:rPr>
            </w:pPr>
            <w:r w:rsidRPr="00E12782">
              <w:rPr>
                <w:sz w:val="22"/>
                <w:szCs w:val="22"/>
              </w:rPr>
              <w:t>Соблюдение охраны труда в школе.</w:t>
            </w:r>
          </w:p>
          <w:p w:rsidR="00EB5002" w:rsidRPr="00E12782" w:rsidRDefault="00EB5002" w:rsidP="00280D54">
            <w:pPr>
              <w:pStyle w:val="a5"/>
              <w:numPr>
                <w:ilvl w:val="0"/>
                <w:numId w:val="62"/>
              </w:numPr>
              <w:ind w:left="0"/>
              <w:jc w:val="both"/>
              <w:rPr>
                <w:sz w:val="22"/>
                <w:szCs w:val="22"/>
              </w:rPr>
            </w:pPr>
            <w:r w:rsidRPr="00E12782">
              <w:rPr>
                <w:sz w:val="22"/>
                <w:szCs w:val="22"/>
              </w:rPr>
              <w:t xml:space="preserve">Анализ выполнение коллективного договора. </w:t>
            </w:r>
          </w:p>
          <w:p w:rsidR="00EB5002" w:rsidRPr="00E12782" w:rsidRDefault="00EB5002" w:rsidP="00280D54">
            <w:pPr>
              <w:pStyle w:val="a5"/>
              <w:numPr>
                <w:ilvl w:val="0"/>
                <w:numId w:val="62"/>
              </w:numPr>
              <w:ind w:left="0"/>
              <w:jc w:val="both"/>
              <w:rPr>
                <w:sz w:val="22"/>
                <w:szCs w:val="22"/>
              </w:rPr>
            </w:pPr>
            <w:r w:rsidRPr="00E12782">
              <w:rPr>
                <w:sz w:val="22"/>
                <w:szCs w:val="22"/>
              </w:rPr>
              <w:t>ВШК</w:t>
            </w:r>
          </w:p>
          <w:p w:rsidR="00466D80" w:rsidRPr="00E12782" w:rsidRDefault="00466D80" w:rsidP="00280D54">
            <w:pPr>
              <w:pStyle w:val="a5"/>
              <w:numPr>
                <w:ilvl w:val="0"/>
                <w:numId w:val="62"/>
              </w:numPr>
              <w:ind w:left="0"/>
              <w:jc w:val="both"/>
              <w:rPr>
                <w:sz w:val="22"/>
                <w:szCs w:val="22"/>
              </w:rPr>
            </w:pPr>
            <w:r w:rsidRPr="00E12782">
              <w:rPr>
                <w:sz w:val="22"/>
                <w:szCs w:val="22"/>
              </w:rPr>
              <w:t xml:space="preserve">Анализ работы школьной службы </w:t>
            </w:r>
            <w:r w:rsidR="00F5413C" w:rsidRPr="00E12782">
              <w:rPr>
                <w:sz w:val="22"/>
                <w:szCs w:val="22"/>
              </w:rPr>
              <w:t>примирения</w:t>
            </w:r>
            <w:r w:rsidRPr="00E12782">
              <w:rPr>
                <w:sz w:val="22"/>
                <w:szCs w:val="22"/>
              </w:rPr>
              <w:t>.</w:t>
            </w:r>
          </w:p>
          <w:p w:rsidR="00F416F7" w:rsidRPr="00E12782" w:rsidRDefault="00466D80" w:rsidP="00280D54">
            <w:pPr>
              <w:pStyle w:val="a5"/>
              <w:numPr>
                <w:ilvl w:val="0"/>
                <w:numId w:val="62"/>
              </w:numPr>
              <w:ind w:left="0"/>
              <w:jc w:val="both"/>
              <w:rPr>
                <w:sz w:val="22"/>
                <w:szCs w:val="22"/>
              </w:rPr>
            </w:pPr>
            <w:r w:rsidRPr="00E12782">
              <w:rPr>
                <w:sz w:val="22"/>
                <w:szCs w:val="22"/>
              </w:rPr>
              <w:t>Анализ работы школьного психолого – педагогического консилиума.</w:t>
            </w:r>
          </w:p>
          <w:p w:rsidR="00466D80" w:rsidRPr="00E12782" w:rsidRDefault="00F416F7" w:rsidP="00280D54">
            <w:pPr>
              <w:pStyle w:val="a5"/>
              <w:numPr>
                <w:ilvl w:val="0"/>
                <w:numId w:val="62"/>
              </w:numPr>
              <w:ind w:left="0"/>
              <w:jc w:val="both"/>
              <w:rPr>
                <w:sz w:val="22"/>
                <w:szCs w:val="22"/>
              </w:rPr>
            </w:pPr>
            <w:r w:rsidRPr="00E12782">
              <w:rPr>
                <w:sz w:val="22"/>
                <w:szCs w:val="22"/>
              </w:rPr>
              <w:t xml:space="preserve">Предварительная успеваемость. </w:t>
            </w:r>
          </w:p>
        </w:tc>
        <w:tc>
          <w:tcPr>
            <w:tcW w:w="4809" w:type="dxa"/>
          </w:tcPr>
          <w:p w:rsidR="00EB5002" w:rsidRPr="00E12782" w:rsidRDefault="00D4138E" w:rsidP="00D417A3">
            <w:pPr>
              <w:pStyle w:val="a5"/>
              <w:ind w:left="0"/>
              <w:jc w:val="both"/>
              <w:rPr>
                <w:sz w:val="22"/>
                <w:szCs w:val="22"/>
              </w:rPr>
            </w:pPr>
            <w:r w:rsidRPr="00E12782">
              <w:rPr>
                <w:sz w:val="22"/>
                <w:szCs w:val="22"/>
              </w:rPr>
              <w:t>Заместитель директора по УВР, заместитель директора по АХР, социальный работник, педагог организатор,</w:t>
            </w:r>
            <w:r w:rsidR="00F5413C" w:rsidRPr="00E12782">
              <w:rPr>
                <w:sz w:val="22"/>
                <w:szCs w:val="22"/>
              </w:rPr>
              <w:t xml:space="preserve"> </w:t>
            </w:r>
            <w:r w:rsidRPr="00E12782">
              <w:rPr>
                <w:sz w:val="22"/>
                <w:szCs w:val="22"/>
              </w:rPr>
              <w:t>учитель трудового обучения, ОСЖ, домоводства</w:t>
            </w:r>
            <w:r w:rsidR="007D31A5" w:rsidRPr="00E12782">
              <w:rPr>
                <w:sz w:val="22"/>
                <w:szCs w:val="22"/>
              </w:rPr>
              <w:t>, начальник лагеря ЛДП и ЛТО</w:t>
            </w:r>
            <w:r w:rsidR="00EB5002" w:rsidRPr="00E12782">
              <w:rPr>
                <w:sz w:val="22"/>
                <w:szCs w:val="22"/>
              </w:rPr>
              <w:t>, классные руководители, уполномоченный по ОТ, п</w:t>
            </w:r>
            <w:r w:rsidR="00F5413C" w:rsidRPr="00E12782">
              <w:rPr>
                <w:sz w:val="22"/>
                <w:szCs w:val="22"/>
              </w:rPr>
              <w:t>р</w:t>
            </w:r>
            <w:r w:rsidR="00EB5002" w:rsidRPr="00E12782">
              <w:rPr>
                <w:sz w:val="22"/>
                <w:szCs w:val="22"/>
              </w:rPr>
              <w:t>едседатель профкома</w:t>
            </w:r>
            <w:r w:rsidR="00466D80" w:rsidRPr="00E12782">
              <w:rPr>
                <w:sz w:val="22"/>
                <w:szCs w:val="22"/>
              </w:rPr>
              <w:t xml:space="preserve">, ответственная за школьную службу </w:t>
            </w:r>
            <w:r w:rsidR="00F5413C" w:rsidRPr="00E12782">
              <w:rPr>
                <w:sz w:val="22"/>
                <w:szCs w:val="22"/>
              </w:rPr>
              <w:t>примирения</w:t>
            </w:r>
            <w:r w:rsidR="00466D80" w:rsidRPr="00E12782">
              <w:rPr>
                <w:sz w:val="22"/>
                <w:szCs w:val="22"/>
              </w:rPr>
              <w:t xml:space="preserve">, председатель школьного психолого – педагогического консилиума, председатель профкома.  </w:t>
            </w:r>
          </w:p>
          <w:p w:rsidR="005F2FEF" w:rsidRPr="00E12782" w:rsidRDefault="005F2FEF" w:rsidP="00D417A3">
            <w:pPr>
              <w:pStyle w:val="a5"/>
              <w:ind w:left="0"/>
              <w:jc w:val="both"/>
              <w:rPr>
                <w:b/>
                <w:sz w:val="22"/>
                <w:szCs w:val="22"/>
              </w:rPr>
            </w:pPr>
          </w:p>
        </w:tc>
      </w:tr>
      <w:tr w:rsidR="005F2FEF" w:rsidRPr="00E12782" w:rsidTr="005F2FEF">
        <w:tc>
          <w:tcPr>
            <w:tcW w:w="1591" w:type="dxa"/>
          </w:tcPr>
          <w:p w:rsidR="005F2FEF" w:rsidRPr="00E12782" w:rsidRDefault="005F2FEF" w:rsidP="00D417A3">
            <w:pPr>
              <w:pStyle w:val="a5"/>
              <w:ind w:left="0"/>
              <w:jc w:val="both"/>
              <w:rPr>
                <w:b/>
                <w:sz w:val="22"/>
                <w:szCs w:val="22"/>
              </w:rPr>
            </w:pPr>
            <w:r w:rsidRPr="00E12782">
              <w:rPr>
                <w:b/>
                <w:sz w:val="22"/>
                <w:szCs w:val="22"/>
              </w:rPr>
              <w:t xml:space="preserve">Апрель </w:t>
            </w:r>
          </w:p>
        </w:tc>
        <w:tc>
          <w:tcPr>
            <w:tcW w:w="8026" w:type="dxa"/>
          </w:tcPr>
          <w:p w:rsidR="005F2FEF" w:rsidRPr="00E12782" w:rsidRDefault="00466D80" w:rsidP="00280D54">
            <w:pPr>
              <w:pStyle w:val="a5"/>
              <w:numPr>
                <w:ilvl w:val="0"/>
                <w:numId w:val="63"/>
              </w:numPr>
              <w:ind w:left="0"/>
              <w:jc w:val="both"/>
              <w:rPr>
                <w:sz w:val="22"/>
                <w:szCs w:val="22"/>
              </w:rPr>
            </w:pPr>
            <w:r w:rsidRPr="00E12782">
              <w:rPr>
                <w:sz w:val="22"/>
                <w:szCs w:val="22"/>
              </w:rPr>
              <w:t xml:space="preserve">Анализ организации и проведения психолого – педагогического сопровождения несовершеннолетних. </w:t>
            </w:r>
          </w:p>
          <w:p w:rsidR="00466D80" w:rsidRPr="00E12782" w:rsidRDefault="00466D80" w:rsidP="00280D54">
            <w:pPr>
              <w:pStyle w:val="a5"/>
              <w:numPr>
                <w:ilvl w:val="0"/>
                <w:numId w:val="63"/>
              </w:numPr>
              <w:ind w:left="0"/>
              <w:jc w:val="both"/>
              <w:rPr>
                <w:b/>
                <w:sz w:val="22"/>
                <w:szCs w:val="22"/>
              </w:rPr>
            </w:pPr>
            <w:r w:rsidRPr="00E12782">
              <w:rPr>
                <w:sz w:val="22"/>
                <w:szCs w:val="22"/>
              </w:rPr>
              <w:t>План по проведению мероприятий, посвященных Дню Победы</w:t>
            </w:r>
            <w:r w:rsidRPr="00E12782">
              <w:rPr>
                <w:b/>
                <w:sz w:val="22"/>
                <w:szCs w:val="22"/>
              </w:rPr>
              <w:t xml:space="preserve">. </w:t>
            </w:r>
          </w:p>
          <w:p w:rsidR="00466D80" w:rsidRPr="00E12782" w:rsidRDefault="00466D80" w:rsidP="00280D54">
            <w:pPr>
              <w:pStyle w:val="a5"/>
              <w:numPr>
                <w:ilvl w:val="0"/>
                <w:numId w:val="63"/>
              </w:numPr>
              <w:ind w:left="0"/>
              <w:jc w:val="both"/>
              <w:rPr>
                <w:sz w:val="22"/>
                <w:szCs w:val="22"/>
              </w:rPr>
            </w:pPr>
            <w:r w:rsidRPr="00E12782">
              <w:rPr>
                <w:sz w:val="22"/>
                <w:szCs w:val="22"/>
              </w:rPr>
              <w:t>Анализ работы по профилактике дорожно – транспортного травматизма,</w:t>
            </w:r>
          </w:p>
          <w:p w:rsidR="00466D80" w:rsidRPr="00E12782" w:rsidRDefault="00466D80" w:rsidP="00280D54">
            <w:pPr>
              <w:pStyle w:val="a5"/>
              <w:numPr>
                <w:ilvl w:val="0"/>
                <w:numId w:val="63"/>
              </w:numPr>
              <w:ind w:left="0"/>
              <w:jc w:val="both"/>
              <w:rPr>
                <w:sz w:val="22"/>
                <w:szCs w:val="22"/>
              </w:rPr>
            </w:pPr>
            <w:r w:rsidRPr="00E12782">
              <w:rPr>
                <w:sz w:val="22"/>
                <w:szCs w:val="22"/>
              </w:rPr>
              <w:t xml:space="preserve">Анализ работы по пожарной безопасности. </w:t>
            </w:r>
          </w:p>
          <w:p w:rsidR="005F5E27" w:rsidRPr="00E12782" w:rsidRDefault="00466D80" w:rsidP="00280D54">
            <w:pPr>
              <w:pStyle w:val="a5"/>
              <w:numPr>
                <w:ilvl w:val="0"/>
                <w:numId w:val="63"/>
              </w:numPr>
              <w:ind w:left="0"/>
              <w:jc w:val="both"/>
              <w:rPr>
                <w:sz w:val="22"/>
                <w:szCs w:val="22"/>
              </w:rPr>
            </w:pPr>
            <w:r w:rsidRPr="00E12782">
              <w:rPr>
                <w:sz w:val="22"/>
                <w:szCs w:val="22"/>
              </w:rPr>
              <w:t>Анализ работы школьных методических объединений.</w:t>
            </w:r>
          </w:p>
          <w:p w:rsidR="005F5E27" w:rsidRPr="00E12782" w:rsidRDefault="005F5E27" w:rsidP="00280D54">
            <w:pPr>
              <w:pStyle w:val="a5"/>
              <w:numPr>
                <w:ilvl w:val="0"/>
                <w:numId w:val="63"/>
              </w:numPr>
              <w:ind w:left="0"/>
              <w:jc w:val="both"/>
              <w:rPr>
                <w:sz w:val="22"/>
                <w:szCs w:val="22"/>
              </w:rPr>
            </w:pPr>
            <w:r w:rsidRPr="00E12782">
              <w:rPr>
                <w:sz w:val="22"/>
                <w:szCs w:val="22"/>
              </w:rPr>
              <w:t>ВШК</w:t>
            </w:r>
          </w:p>
          <w:p w:rsidR="00605931" w:rsidRPr="00E12782" w:rsidRDefault="005F5E27" w:rsidP="00280D54">
            <w:pPr>
              <w:pStyle w:val="a5"/>
              <w:numPr>
                <w:ilvl w:val="0"/>
                <w:numId w:val="63"/>
              </w:numPr>
              <w:ind w:left="0"/>
              <w:jc w:val="both"/>
              <w:rPr>
                <w:b/>
                <w:sz w:val="22"/>
                <w:szCs w:val="22"/>
              </w:rPr>
            </w:pPr>
            <w:r w:rsidRPr="00E12782">
              <w:rPr>
                <w:sz w:val="22"/>
                <w:szCs w:val="22"/>
              </w:rPr>
              <w:t xml:space="preserve">Анализ проверки школьных </w:t>
            </w:r>
            <w:r w:rsidR="00605931" w:rsidRPr="00E12782">
              <w:rPr>
                <w:sz w:val="22"/>
                <w:szCs w:val="22"/>
              </w:rPr>
              <w:t xml:space="preserve">ученических </w:t>
            </w:r>
            <w:r w:rsidRPr="00E12782">
              <w:rPr>
                <w:sz w:val="22"/>
                <w:szCs w:val="22"/>
              </w:rPr>
              <w:t>дневников .</w:t>
            </w:r>
          </w:p>
          <w:p w:rsidR="00F416F7" w:rsidRPr="00E12782" w:rsidRDefault="00F416F7" w:rsidP="00280D54">
            <w:pPr>
              <w:pStyle w:val="a5"/>
              <w:numPr>
                <w:ilvl w:val="0"/>
                <w:numId w:val="63"/>
              </w:numPr>
              <w:ind w:left="0"/>
              <w:jc w:val="both"/>
              <w:rPr>
                <w:sz w:val="22"/>
                <w:szCs w:val="22"/>
              </w:rPr>
            </w:pPr>
            <w:r w:rsidRPr="00E12782">
              <w:rPr>
                <w:sz w:val="22"/>
                <w:szCs w:val="22"/>
              </w:rPr>
              <w:t>Анализ успеваемости за 3 четверть.</w:t>
            </w:r>
          </w:p>
          <w:p w:rsidR="00F416F7" w:rsidRPr="00E12782" w:rsidRDefault="00F416F7" w:rsidP="00280D54">
            <w:pPr>
              <w:pStyle w:val="a5"/>
              <w:numPr>
                <w:ilvl w:val="0"/>
                <w:numId w:val="63"/>
              </w:numPr>
              <w:ind w:left="0"/>
              <w:jc w:val="both"/>
              <w:rPr>
                <w:sz w:val="22"/>
                <w:szCs w:val="22"/>
              </w:rPr>
            </w:pPr>
            <w:r w:rsidRPr="00E12782">
              <w:rPr>
                <w:sz w:val="22"/>
                <w:szCs w:val="22"/>
              </w:rPr>
              <w:t xml:space="preserve">График административных контрольных работ за 2 полугодия. </w:t>
            </w:r>
          </w:p>
          <w:p w:rsidR="00163827" w:rsidRPr="00E12782" w:rsidRDefault="00F416F7" w:rsidP="00280D54">
            <w:pPr>
              <w:pStyle w:val="a5"/>
              <w:numPr>
                <w:ilvl w:val="0"/>
                <w:numId w:val="63"/>
              </w:numPr>
              <w:ind w:left="0"/>
              <w:jc w:val="both"/>
              <w:rPr>
                <w:b/>
                <w:sz w:val="22"/>
                <w:szCs w:val="22"/>
              </w:rPr>
            </w:pPr>
            <w:r w:rsidRPr="00E12782">
              <w:rPr>
                <w:sz w:val="22"/>
                <w:szCs w:val="22"/>
              </w:rPr>
              <w:t>Организация работы экспертных групп по оцениванию учащихся, обучающихся по СИПР (В-2).</w:t>
            </w:r>
          </w:p>
          <w:p w:rsidR="00163827" w:rsidRPr="00E12782" w:rsidRDefault="00163827" w:rsidP="00280D54">
            <w:pPr>
              <w:pStyle w:val="a5"/>
              <w:numPr>
                <w:ilvl w:val="0"/>
                <w:numId w:val="63"/>
              </w:numPr>
              <w:ind w:left="0"/>
              <w:jc w:val="both"/>
              <w:rPr>
                <w:b/>
                <w:sz w:val="22"/>
                <w:szCs w:val="22"/>
              </w:rPr>
            </w:pPr>
            <w:r w:rsidRPr="00E12782">
              <w:rPr>
                <w:sz w:val="22"/>
                <w:szCs w:val="22"/>
              </w:rPr>
              <w:t>Анализ работы кружков, школьного спортивного клуба.</w:t>
            </w:r>
          </w:p>
          <w:p w:rsidR="00466D80" w:rsidRPr="00E12782" w:rsidRDefault="00163827" w:rsidP="00280D54">
            <w:pPr>
              <w:pStyle w:val="a5"/>
              <w:numPr>
                <w:ilvl w:val="0"/>
                <w:numId w:val="63"/>
              </w:numPr>
              <w:ind w:left="0"/>
              <w:jc w:val="both"/>
              <w:rPr>
                <w:sz w:val="22"/>
                <w:szCs w:val="22"/>
              </w:rPr>
            </w:pPr>
            <w:r w:rsidRPr="00E12782">
              <w:rPr>
                <w:sz w:val="22"/>
                <w:szCs w:val="22"/>
              </w:rPr>
              <w:t>Комплектования на 202</w:t>
            </w:r>
            <w:r w:rsidR="00F5413C" w:rsidRPr="00E12782">
              <w:rPr>
                <w:sz w:val="22"/>
                <w:szCs w:val="22"/>
              </w:rPr>
              <w:t>3</w:t>
            </w:r>
            <w:r w:rsidRPr="00E12782">
              <w:rPr>
                <w:sz w:val="22"/>
                <w:szCs w:val="22"/>
              </w:rPr>
              <w:t>-2</w:t>
            </w:r>
            <w:r w:rsidR="00F5413C" w:rsidRPr="00E12782">
              <w:rPr>
                <w:sz w:val="22"/>
                <w:szCs w:val="22"/>
              </w:rPr>
              <w:t>4</w:t>
            </w:r>
            <w:r w:rsidRPr="00E12782">
              <w:rPr>
                <w:sz w:val="22"/>
                <w:szCs w:val="22"/>
              </w:rPr>
              <w:t xml:space="preserve"> уч.год. </w:t>
            </w:r>
          </w:p>
        </w:tc>
        <w:tc>
          <w:tcPr>
            <w:tcW w:w="4809" w:type="dxa"/>
          </w:tcPr>
          <w:p w:rsidR="00466D80" w:rsidRPr="00E12782" w:rsidRDefault="00466D80" w:rsidP="00D417A3">
            <w:pPr>
              <w:pStyle w:val="a5"/>
              <w:ind w:left="0"/>
              <w:jc w:val="both"/>
              <w:rPr>
                <w:sz w:val="22"/>
                <w:szCs w:val="22"/>
              </w:rPr>
            </w:pPr>
            <w:r w:rsidRPr="00E12782">
              <w:rPr>
                <w:sz w:val="22"/>
                <w:szCs w:val="22"/>
              </w:rPr>
              <w:t>Специалисты (психологи, логопеды, учителя дефектологи, социальный педагог), педагог организатор, ответственный за безопасность дорожного травматизма, ответственный за пожарную безопасность</w:t>
            </w:r>
            <w:r w:rsidR="005F5E27" w:rsidRPr="00E12782">
              <w:rPr>
                <w:sz w:val="22"/>
                <w:szCs w:val="22"/>
              </w:rPr>
              <w:t>, руководители ШМО</w:t>
            </w:r>
            <w:r w:rsidR="00163827" w:rsidRPr="00E12782">
              <w:rPr>
                <w:sz w:val="22"/>
                <w:szCs w:val="22"/>
              </w:rPr>
              <w:t>,руководители кружков, руководитель СШК.</w:t>
            </w:r>
          </w:p>
          <w:p w:rsidR="005F2FEF" w:rsidRPr="00E12782" w:rsidRDefault="005F2FEF" w:rsidP="00D417A3">
            <w:pPr>
              <w:pStyle w:val="a5"/>
              <w:ind w:left="0"/>
              <w:jc w:val="both"/>
              <w:rPr>
                <w:b/>
                <w:sz w:val="22"/>
                <w:szCs w:val="22"/>
              </w:rPr>
            </w:pPr>
          </w:p>
        </w:tc>
      </w:tr>
      <w:tr w:rsidR="005F2FEF" w:rsidRPr="00E12782" w:rsidTr="005F2FEF">
        <w:tc>
          <w:tcPr>
            <w:tcW w:w="1591" w:type="dxa"/>
          </w:tcPr>
          <w:p w:rsidR="005F2FEF" w:rsidRPr="00E12782" w:rsidRDefault="005F2FEF" w:rsidP="00D417A3">
            <w:pPr>
              <w:pStyle w:val="a5"/>
              <w:ind w:left="0"/>
              <w:jc w:val="both"/>
              <w:rPr>
                <w:b/>
                <w:sz w:val="22"/>
                <w:szCs w:val="22"/>
              </w:rPr>
            </w:pPr>
            <w:r w:rsidRPr="00E12782">
              <w:rPr>
                <w:b/>
                <w:sz w:val="22"/>
                <w:szCs w:val="22"/>
              </w:rPr>
              <w:t xml:space="preserve">Май </w:t>
            </w:r>
          </w:p>
        </w:tc>
        <w:tc>
          <w:tcPr>
            <w:tcW w:w="8026" w:type="dxa"/>
          </w:tcPr>
          <w:p w:rsidR="005F2FEF" w:rsidRPr="00E12782" w:rsidRDefault="00F416F7" w:rsidP="00D417A3">
            <w:pPr>
              <w:pStyle w:val="a5"/>
              <w:ind w:left="0"/>
              <w:jc w:val="both"/>
              <w:rPr>
                <w:sz w:val="22"/>
                <w:szCs w:val="22"/>
              </w:rPr>
            </w:pPr>
            <w:r w:rsidRPr="00E12782">
              <w:rPr>
                <w:sz w:val="22"/>
                <w:szCs w:val="22"/>
              </w:rPr>
              <w:t>1 Анализ подготовки и проведения летней оздоровительной компании.</w:t>
            </w:r>
          </w:p>
          <w:p w:rsidR="00F416F7" w:rsidRPr="00E12782" w:rsidRDefault="00F416F7" w:rsidP="00280D54">
            <w:pPr>
              <w:pStyle w:val="a5"/>
              <w:numPr>
                <w:ilvl w:val="0"/>
                <w:numId w:val="59"/>
              </w:numPr>
              <w:ind w:left="0"/>
              <w:jc w:val="both"/>
              <w:rPr>
                <w:sz w:val="22"/>
                <w:szCs w:val="22"/>
              </w:rPr>
            </w:pPr>
            <w:r w:rsidRPr="00E12782">
              <w:rPr>
                <w:sz w:val="22"/>
                <w:szCs w:val="22"/>
              </w:rPr>
              <w:lastRenderedPageBreak/>
              <w:t xml:space="preserve">Анализ подготовки и проведения итоговой аттестации выпускников по трудовому обучению. </w:t>
            </w:r>
          </w:p>
          <w:p w:rsidR="00F416F7" w:rsidRPr="00E12782" w:rsidRDefault="00F416F7" w:rsidP="00280D54">
            <w:pPr>
              <w:pStyle w:val="a5"/>
              <w:numPr>
                <w:ilvl w:val="0"/>
                <w:numId w:val="59"/>
              </w:numPr>
              <w:ind w:left="0"/>
              <w:jc w:val="both"/>
              <w:rPr>
                <w:sz w:val="22"/>
                <w:szCs w:val="22"/>
              </w:rPr>
            </w:pPr>
            <w:r w:rsidRPr="00E12782">
              <w:rPr>
                <w:sz w:val="22"/>
                <w:szCs w:val="22"/>
              </w:rPr>
              <w:t xml:space="preserve">Подготовка к новому учебному году. </w:t>
            </w:r>
          </w:p>
          <w:p w:rsidR="00F416F7" w:rsidRPr="00E12782" w:rsidRDefault="00F416F7" w:rsidP="00280D54">
            <w:pPr>
              <w:pStyle w:val="a5"/>
              <w:numPr>
                <w:ilvl w:val="0"/>
                <w:numId w:val="59"/>
              </w:numPr>
              <w:ind w:left="0"/>
              <w:jc w:val="both"/>
              <w:rPr>
                <w:sz w:val="22"/>
                <w:szCs w:val="22"/>
              </w:rPr>
            </w:pPr>
            <w:r w:rsidRPr="00E12782">
              <w:rPr>
                <w:sz w:val="22"/>
                <w:szCs w:val="22"/>
              </w:rPr>
              <w:t>ВШК</w:t>
            </w:r>
          </w:p>
          <w:p w:rsidR="00F416F7" w:rsidRPr="00E12782" w:rsidRDefault="00F416F7" w:rsidP="00280D54">
            <w:pPr>
              <w:pStyle w:val="a5"/>
              <w:numPr>
                <w:ilvl w:val="0"/>
                <w:numId w:val="59"/>
              </w:numPr>
              <w:ind w:left="0"/>
              <w:jc w:val="both"/>
              <w:rPr>
                <w:sz w:val="22"/>
                <w:szCs w:val="22"/>
              </w:rPr>
            </w:pPr>
            <w:r w:rsidRPr="00E12782">
              <w:rPr>
                <w:sz w:val="22"/>
                <w:szCs w:val="22"/>
              </w:rPr>
              <w:t>Анализ формирования БУД на конец учебного года.</w:t>
            </w:r>
          </w:p>
          <w:p w:rsidR="00F416F7" w:rsidRPr="00E12782" w:rsidRDefault="00F416F7" w:rsidP="00280D54">
            <w:pPr>
              <w:pStyle w:val="a5"/>
              <w:numPr>
                <w:ilvl w:val="0"/>
                <w:numId w:val="59"/>
              </w:numPr>
              <w:ind w:left="0"/>
              <w:jc w:val="both"/>
              <w:rPr>
                <w:sz w:val="22"/>
                <w:szCs w:val="22"/>
              </w:rPr>
            </w:pPr>
            <w:r w:rsidRPr="00E12782">
              <w:rPr>
                <w:sz w:val="22"/>
                <w:szCs w:val="22"/>
              </w:rPr>
              <w:t>Анализ работы экспертных групп по оцениванию учащихся, обучающихся по АООП В- 2 (СИПР).</w:t>
            </w:r>
          </w:p>
          <w:p w:rsidR="00F416F7" w:rsidRPr="00E12782" w:rsidRDefault="00F416F7" w:rsidP="00280D54">
            <w:pPr>
              <w:pStyle w:val="a5"/>
              <w:numPr>
                <w:ilvl w:val="0"/>
                <w:numId w:val="59"/>
              </w:numPr>
              <w:ind w:left="0"/>
              <w:jc w:val="both"/>
              <w:rPr>
                <w:sz w:val="22"/>
                <w:szCs w:val="22"/>
              </w:rPr>
            </w:pPr>
            <w:r w:rsidRPr="00E12782">
              <w:rPr>
                <w:sz w:val="22"/>
                <w:szCs w:val="22"/>
              </w:rPr>
              <w:t xml:space="preserve">Анализ прохождения программ за </w:t>
            </w:r>
            <w:r w:rsidR="002F5431" w:rsidRPr="00E12782">
              <w:rPr>
                <w:sz w:val="22"/>
                <w:szCs w:val="22"/>
              </w:rPr>
              <w:t>202</w:t>
            </w:r>
            <w:r w:rsidR="00F5413C" w:rsidRPr="00E12782">
              <w:rPr>
                <w:sz w:val="22"/>
                <w:szCs w:val="22"/>
              </w:rPr>
              <w:t>3</w:t>
            </w:r>
            <w:r w:rsidR="002F5431" w:rsidRPr="00E12782">
              <w:rPr>
                <w:sz w:val="22"/>
                <w:szCs w:val="22"/>
              </w:rPr>
              <w:t xml:space="preserve"> </w:t>
            </w:r>
            <w:r w:rsidRPr="00E12782">
              <w:rPr>
                <w:sz w:val="22"/>
                <w:szCs w:val="22"/>
              </w:rPr>
              <w:t xml:space="preserve"> – 2</w:t>
            </w:r>
            <w:r w:rsidR="00F5413C" w:rsidRPr="00E12782">
              <w:rPr>
                <w:sz w:val="22"/>
                <w:szCs w:val="22"/>
              </w:rPr>
              <w:t>4</w:t>
            </w:r>
            <w:r w:rsidRPr="00E12782">
              <w:rPr>
                <w:sz w:val="22"/>
                <w:szCs w:val="22"/>
              </w:rPr>
              <w:t xml:space="preserve"> уч. год.</w:t>
            </w:r>
          </w:p>
          <w:p w:rsidR="00F416F7" w:rsidRPr="00E12782" w:rsidRDefault="000A632A" w:rsidP="00280D54">
            <w:pPr>
              <w:pStyle w:val="a5"/>
              <w:numPr>
                <w:ilvl w:val="0"/>
                <w:numId w:val="59"/>
              </w:numPr>
              <w:ind w:left="0"/>
              <w:jc w:val="both"/>
              <w:rPr>
                <w:b/>
                <w:sz w:val="22"/>
                <w:szCs w:val="22"/>
              </w:rPr>
            </w:pPr>
            <w:r w:rsidRPr="00E12782">
              <w:rPr>
                <w:sz w:val="22"/>
                <w:szCs w:val="22"/>
              </w:rPr>
              <w:t>Анализ формирования индивидуальных учебных планов</w:t>
            </w:r>
            <w:r w:rsidR="00F5413C" w:rsidRPr="00E12782">
              <w:rPr>
                <w:sz w:val="22"/>
                <w:szCs w:val="22"/>
              </w:rPr>
              <w:t xml:space="preserve"> </w:t>
            </w:r>
            <w:r w:rsidRPr="00E12782">
              <w:rPr>
                <w:sz w:val="22"/>
                <w:szCs w:val="22"/>
              </w:rPr>
              <w:t>учащихся, обучающихся по СИПР и обучения на дому.</w:t>
            </w:r>
          </w:p>
          <w:p w:rsidR="00330292" w:rsidRPr="00E12782" w:rsidRDefault="00330292" w:rsidP="00280D54">
            <w:pPr>
              <w:pStyle w:val="a5"/>
              <w:numPr>
                <w:ilvl w:val="0"/>
                <w:numId w:val="59"/>
              </w:numPr>
              <w:ind w:left="0"/>
              <w:jc w:val="both"/>
              <w:rPr>
                <w:sz w:val="22"/>
                <w:szCs w:val="22"/>
              </w:rPr>
            </w:pPr>
            <w:r w:rsidRPr="00E12782">
              <w:rPr>
                <w:sz w:val="22"/>
                <w:szCs w:val="22"/>
              </w:rPr>
              <w:t>Анализ заполнения карт развития учащихся.</w:t>
            </w:r>
          </w:p>
          <w:p w:rsidR="00330292" w:rsidRPr="00E12782" w:rsidRDefault="00330292" w:rsidP="00280D54">
            <w:pPr>
              <w:pStyle w:val="a5"/>
              <w:numPr>
                <w:ilvl w:val="0"/>
                <w:numId w:val="59"/>
              </w:numPr>
              <w:ind w:left="0"/>
              <w:jc w:val="both"/>
              <w:rPr>
                <w:sz w:val="22"/>
                <w:szCs w:val="22"/>
              </w:rPr>
            </w:pPr>
            <w:r w:rsidRPr="00E12782">
              <w:rPr>
                <w:sz w:val="22"/>
                <w:szCs w:val="22"/>
              </w:rPr>
              <w:t>Анализ профилактической работы с детьми и семьями «социального риска».</w:t>
            </w:r>
          </w:p>
          <w:p w:rsidR="00F24408" w:rsidRPr="00E12782" w:rsidRDefault="00330292" w:rsidP="00280D54">
            <w:pPr>
              <w:pStyle w:val="a5"/>
              <w:numPr>
                <w:ilvl w:val="0"/>
                <w:numId w:val="59"/>
              </w:numPr>
              <w:ind w:left="0"/>
              <w:jc w:val="both"/>
              <w:rPr>
                <w:sz w:val="22"/>
                <w:szCs w:val="22"/>
              </w:rPr>
            </w:pPr>
            <w:r w:rsidRPr="00E12782">
              <w:rPr>
                <w:sz w:val="22"/>
                <w:szCs w:val="22"/>
              </w:rPr>
              <w:t xml:space="preserve">Предварительная успеваемость за 4 </w:t>
            </w:r>
            <w:r w:rsidR="00F5413C" w:rsidRPr="00E12782">
              <w:rPr>
                <w:sz w:val="22"/>
                <w:szCs w:val="22"/>
              </w:rPr>
              <w:t>четверть</w:t>
            </w:r>
            <w:r w:rsidRPr="00E12782">
              <w:rPr>
                <w:sz w:val="22"/>
                <w:szCs w:val="22"/>
              </w:rPr>
              <w:t>.</w:t>
            </w:r>
          </w:p>
          <w:p w:rsidR="00330292" w:rsidRPr="00E12782" w:rsidRDefault="00F24408" w:rsidP="00280D54">
            <w:pPr>
              <w:pStyle w:val="a5"/>
              <w:numPr>
                <w:ilvl w:val="0"/>
                <w:numId w:val="59"/>
              </w:numPr>
              <w:ind w:left="0"/>
              <w:jc w:val="both"/>
              <w:rPr>
                <w:sz w:val="22"/>
                <w:szCs w:val="22"/>
              </w:rPr>
            </w:pPr>
            <w:r w:rsidRPr="00E12782">
              <w:rPr>
                <w:sz w:val="22"/>
                <w:szCs w:val="22"/>
              </w:rPr>
              <w:t xml:space="preserve">Анализ административных контрольных работ за 2 полугодия. </w:t>
            </w:r>
          </w:p>
        </w:tc>
        <w:tc>
          <w:tcPr>
            <w:tcW w:w="4809" w:type="dxa"/>
          </w:tcPr>
          <w:p w:rsidR="005F2FEF" w:rsidRPr="00E12782" w:rsidRDefault="00330292" w:rsidP="00D417A3">
            <w:pPr>
              <w:pStyle w:val="a5"/>
              <w:ind w:left="0"/>
              <w:jc w:val="both"/>
              <w:rPr>
                <w:sz w:val="22"/>
                <w:szCs w:val="22"/>
              </w:rPr>
            </w:pPr>
            <w:r w:rsidRPr="00E12782">
              <w:rPr>
                <w:sz w:val="22"/>
                <w:szCs w:val="22"/>
              </w:rPr>
              <w:lastRenderedPageBreak/>
              <w:t xml:space="preserve">Классные руководители, учителя предметники, </w:t>
            </w:r>
            <w:r w:rsidRPr="00E12782">
              <w:rPr>
                <w:sz w:val="22"/>
                <w:szCs w:val="22"/>
              </w:rPr>
              <w:lastRenderedPageBreak/>
              <w:t>заместитель директора по УВР, заместитель директора по АХР, социальный педагог, начальник ЛДП и ЛТО</w:t>
            </w:r>
            <w:r w:rsidR="00F24408" w:rsidRPr="00E12782">
              <w:rPr>
                <w:sz w:val="22"/>
                <w:szCs w:val="22"/>
              </w:rPr>
              <w:t>, председатели экспертных групп</w:t>
            </w:r>
            <w:r w:rsidR="00163827" w:rsidRPr="00E12782">
              <w:rPr>
                <w:sz w:val="22"/>
                <w:szCs w:val="22"/>
              </w:rPr>
              <w:t xml:space="preserve">. </w:t>
            </w:r>
          </w:p>
          <w:p w:rsidR="00330292" w:rsidRPr="00E12782" w:rsidRDefault="00330292" w:rsidP="00D417A3">
            <w:pPr>
              <w:pStyle w:val="a5"/>
              <w:ind w:left="0"/>
              <w:jc w:val="both"/>
              <w:rPr>
                <w:sz w:val="22"/>
                <w:szCs w:val="22"/>
              </w:rPr>
            </w:pPr>
          </w:p>
        </w:tc>
      </w:tr>
      <w:tr w:rsidR="005F2FEF" w:rsidRPr="00E12782" w:rsidTr="005F2FEF">
        <w:tc>
          <w:tcPr>
            <w:tcW w:w="1591" w:type="dxa"/>
          </w:tcPr>
          <w:p w:rsidR="005F2FEF" w:rsidRPr="00E12782" w:rsidRDefault="005F2FEF" w:rsidP="00D417A3">
            <w:pPr>
              <w:pStyle w:val="a5"/>
              <w:ind w:left="0"/>
              <w:jc w:val="both"/>
              <w:rPr>
                <w:b/>
                <w:sz w:val="22"/>
                <w:szCs w:val="22"/>
              </w:rPr>
            </w:pPr>
            <w:r w:rsidRPr="00E12782">
              <w:rPr>
                <w:b/>
                <w:sz w:val="22"/>
                <w:szCs w:val="22"/>
              </w:rPr>
              <w:lastRenderedPageBreak/>
              <w:t xml:space="preserve">Июнь </w:t>
            </w:r>
          </w:p>
        </w:tc>
        <w:tc>
          <w:tcPr>
            <w:tcW w:w="8026" w:type="dxa"/>
          </w:tcPr>
          <w:p w:rsidR="005F2FEF" w:rsidRPr="00E12782" w:rsidRDefault="00F24408" w:rsidP="00280D54">
            <w:pPr>
              <w:pStyle w:val="a5"/>
              <w:numPr>
                <w:ilvl w:val="0"/>
                <w:numId w:val="64"/>
              </w:numPr>
              <w:ind w:left="0"/>
              <w:jc w:val="both"/>
              <w:rPr>
                <w:sz w:val="22"/>
                <w:szCs w:val="22"/>
              </w:rPr>
            </w:pPr>
            <w:r w:rsidRPr="00E12782">
              <w:rPr>
                <w:sz w:val="22"/>
                <w:szCs w:val="22"/>
              </w:rPr>
              <w:t xml:space="preserve">Анализ подготовки к новому учебному году. </w:t>
            </w:r>
          </w:p>
          <w:p w:rsidR="00F24408" w:rsidRPr="00E12782" w:rsidRDefault="00F24408" w:rsidP="00280D54">
            <w:pPr>
              <w:pStyle w:val="a5"/>
              <w:numPr>
                <w:ilvl w:val="0"/>
                <w:numId w:val="64"/>
              </w:numPr>
              <w:ind w:left="0"/>
              <w:jc w:val="both"/>
              <w:rPr>
                <w:sz w:val="22"/>
                <w:szCs w:val="22"/>
              </w:rPr>
            </w:pPr>
            <w:r w:rsidRPr="00E12782">
              <w:rPr>
                <w:sz w:val="22"/>
                <w:szCs w:val="22"/>
              </w:rPr>
              <w:t>Анализ проведения летней оздоровительной компании.</w:t>
            </w:r>
          </w:p>
          <w:p w:rsidR="00F24408" w:rsidRPr="00E12782" w:rsidRDefault="00F24408" w:rsidP="00280D54">
            <w:pPr>
              <w:pStyle w:val="a5"/>
              <w:numPr>
                <w:ilvl w:val="0"/>
                <w:numId w:val="64"/>
              </w:numPr>
              <w:ind w:left="0"/>
              <w:jc w:val="both"/>
              <w:rPr>
                <w:sz w:val="22"/>
                <w:szCs w:val="22"/>
              </w:rPr>
            </w:pPr>
            <w:r w:rsidRPr="00E12782">
              <w:rPr>
                <w:sz w:val="22"/>
                <w:szCs w:val="22"/>
              </w:rPr>
              <w:t xml:space="preserve">Занятость детей, состоящих на различных видах учета, в летние каникулы. </w:t>
            </w:r>
          </w:p>
          <w:p w:rsidR="00F24408" w:rsidRPr="00E12782" w:rsidRDefault="00F24408" w:rsidP="00280D54">
            <w:pPr>
              <w:pStyle w:val="a5"/>
              <w:numPr>
                <w:ilvl w:val="0"/>
                <w:numId w:val="64"/>
              </w:numPr>
              <w:ind w:left="0"/>
              <w:jc w:val="both"/>
              <w:rPr>
                <w:sz w:val="22"/>
                <w:szCs w:val="22"/>
              </w:rPr>
            </w:pPr>
            <w:r w:rsidRPr="00E12782">
              <w:rPr>
                <w:sz w:val="22"/>
                <w:szCs w:val="22"/>
              </w:rPr>
              <w:t xml:space="preserve">Анализ заполнения личных дел обучающихся. </w:t>
            </w:r>
          </w:p>
          <w:p w:rsidR="00163827" w:rsidRPr="00E12782" w:rsidRDefault="00F24408" w:rsidP="00280D54">
            <w:pPr>
              <w:pStyle w:val="a5"/>
              <w:numPr>
                <w:ilvl w:val="0"/>
                <w:numId w:val="64"/>
              </w:numPr>
              <w:ind w:left="0"/>
              <w:jc w:val="both"/>
              <w:rPr>
                <w:sz w:val="22"/>
                <w:szCs w:val="22"/>
              </w:rPr>
            </w:pPr>
            <w:r w:rsidRPr="00E12782">
              <w:rPr>
                <w:sz w:val="22"/>
                <w:szCs w:val="22"/>
              </w:rPr>
              <w:t>Подготовка кабинетов к новому учебному году.</w:t>
            </w:r>
          </w:p>
          <w:p w:rsidR="00F24408" w:rsidRPr="00E12782" w:rsidRDefault="00163827" w:rsidP="00280D54">
            <w:pPr>
              <w:pStyle w:val="a5"/>
              <w:numPr>
                <w:ilvl w:val="0"/>
                <w:numId w:val="64"/>
              </w:numPr>
              <w:ind w:left="0"/>
              <w:jc w:val="both"/>
              <w:rPr>
                <w:sz w:val="22"/>
                <w:szCs w:val="22"/>
              </w:rPr>
            </w:pPr>
            <w:r w:rsidRPr="00E12782">
              <w:rPr>
                <w:sz w:val="22"/>
                <w:szCs w:val="22"/>
              </w:rPr>
              <w:t xml:space="preserve">Анализ сдачи отчетов за </w:t>
            </w:r>
            <w:r w:rsidR="002F5431" w:rsidRPr="00E12782">
              <w:rPr>
                <w:sz w:val="22"/>
                <w:szCs w:val="22"/>
              </w:rPr>
              <w:t>202</w:t>
            </w:r>
            <w:r w:rsidR="00F5413C" w:rsidRPr="00E12782">
              <w:rPr>
                <w:sz w:val="22"/>
                <w:szCs w:val="22"/>
              </w:rPr>
              <w:t>3</w:t>
            </w:r>
            <w:r w:rsidR="002F5431" w:rsidRPr="00E12782">
              <w:rPr>
                <w:sz w:val="22"/>
                <w:szCs w:val="22"/>
              </w:rPr>
              <w:t xml:space="preserve"> </w:t>
            </w:r>
            <w:r w:rsidRPr="00E12782">
              <w:rPr>
                <w:sz w:val="22"/>
                <w:szCs w:val="22"/>
              </w:rPr>
              <w:t xml:space="preserve"> – 2</w:t>
            </w:r>
            <w:r w:rsidR="003622EF" w:rsidRPr="00E12782">
              <w:rPr>
                <w:sz w:val="22"/>
                <w:szCs w:val="22"/>
              </w:rPr>
              <w:t>0</w:t>
            </w:r>
            <w:r w:rsidRPr="00E12782">
              <w:rPr>
                <w:sz w:val="22"/>
                <w:szCs w:val="22"/>
              </w:rPr>
              <w:t>2</w:t>
            </w:r>
            <w:r w:rsidR="00F5413C" w:rsidRPr="00E12782">
              <w:rPr>
                <w:sz w:val="22"/>
                <w:szCs w:val="22"/>
              </w:rPr>
              <w:t>4</w:t>
            </w:r>
            <w:r w:rsidRPr="00E12782">
              <w:rPr>
                <w:sz w:val="22"/>
                <w:szCs w:val="22"/>
              </w:rPr>
              <w:t xml:space="preserve"> уч.год </w:t>
            </w:r>
          </w:p>
          <w:p w:rsidR="00163827" w:rsidRPr="00E12782" w:rsidRDefault="00163827" w:rsidP="00280D54">
            <w:pPr>
              <w:pStyle w:val="a5"/>
              <w:numPr>
                <w:ilvl w:val="0"/>
                <w:numId w:val="64"/>
              </w:numPr>
              <w:ind w:left="0"/>
              <w:jc w:val="both"/>
              <w:rPr>
                <w:sz w:val="22"/>
                <w:szCs w:val="22"/>
              </w:rPr>
            </w:pPr>
            <w:r w:rsidRPr="00E12782">
              <w:rPr>
                <w:sz w:val="22"/>
                <w:szCs w:val="22"/>
              </w:rPr>
              <w:t xml:space="preserve">Анализ успеваемости за 4 четверть и год. </w:t>
            </w:r>
          </w:p>
          <w:p w:rsidR="00163827" w:rsidRPr="00E12782" w:rsidRDefault="00163827" w:rsidP="00280D54">
            <w:pPr>
              <w:pStyle w:val="a5"/>
              <w:numPr>
                <w:ilvl w:val="0"/>
                <w:numId w:val="64"/>
              </w:numPr>
              <w:ind w:left="0"/>
              <w:jc w:val="both"/>
              <w:rPr>
                <w:b/>
                <w:sz w:val="22"/>
                <w:szCs w:val="22"/>
              </w:rPr>
            </w:pPr>
            <w:r w:rsidRPr="00E12782">
              <w:rPr>
                <w:sz w:val="22"/>
                <w:szCs w:val="22"/>
              </w:rPr>
              <w:t>Анализ выполнения программы воспитания, «Здоровья».</w:t>
            </w:r>
          </w:p>
          <w:p w:rsidR="00163827" w:rsidRPr="00E12782" w:rsidRDefault="00163827" w:rsidP="00280D54">
            <w:pPr>
              <w:pStyle w:val="a5"/>
              <w:numPr>
                <w:ilvl w:val="0"/>
                <w:numId w:val="64"/>
              </w:numPr>
              <w:ind w:left="0"/>
              <w:jc w:val="both"/>
              <w:rPr>
                <w:b/>
                <w:sz w:val="22"/>
                <w:szCs w:val="22"/>
              </w:rPr>
            </w:pPr>
            <w:r w:rsidRPr="00E12782">
              <w:rPr>
                <w:sz w:val="22"/>
                <w:szCs w:val="22"/>
              </w:rPr>
              <w:t>Анализ итоговой аттестации выпускников по трудовому обучению.</w:t>
            </w:r>
          </w:p>
          <w:p w:rsidR="00163827" w:rsidRPr="00E12782" w:rsidRDefault="00163827" w:rsidP="00280D54">
            <w:pPr>
              <w:pStyle w:val="a5"/>
              <w:numPr>
                <w:ilvl w:val="0"/>
                <w:numId w:val="64"/>
              </w:numPr>
              <w:ind w:left="0"/>
              <w:jc w:val="both"/>
              <w:rPr>
                <w:b/>
                <w:sz w:val="22"/>
                <w:szCs w:val="22"/>
              </w:rPr>
            </w:pPr>
            <w:r w:rsidRPr="00E12782">
              <w:rPr>
                <w:sz w:val="22"/>
                <w:szCs w:val="22"/>
              </w:rPr>
              <w:t>ВШК.</w:t>
            </w:r>
          </w:p>
        </w:tc>
        <w:tc>
          <w:tcPr>
            <w:tcW w:w="4809" w:type="dxa"/>
          </w:tcPr>
          <w:p w:rsidR="005F2FEF" w:rsidRPr="00E12782" w:rsidRDefault="00163827" w:rsidP="00D417A3">
            <w:pPr>
              <w:pStyle w:val="a5"/>
              <w:ind w:left="0"/>
              <w:jc w:val="both"/>
              <w:rPr>
                <w:sz w:val="22"/>
                <w:szCs w:val="22"/>
              </w:rPr>
            </w:pPr>
            <w:r w:rsidRPr="00E12782">
              <w:rPr>
                <w:sz w:val="22"/>
                <w:szCs w:val="22"/>
              </w:rPr>
              <w:t xml:space="preserve">Заместитель директора по УВР, классные руководители, начальник лагеря дневного пребывания и лагря труда и отдыха, социальный педагог, ответственные за кабинет.  </w:t>
            </w:r>
          </w:p>
        </w:tc>
      </w:tr>
    </w:tbl>
    <w:p w:rsidR="003532BD" w:rsidRPr="00E12782" w:rsidRDefault="003532BD" w:rsidP="00D417A3">
      <w:pPr>
        <w:jc w:val="both"/>
        <w:rPr>
          <w:rFonts w:eastAsia="Times New Roman"/>
          <w:b/>
          <w:bCs/>
          <w:sz w:val="22"/>
          <w:szCs w:val="22"/>
        </w:rPr>
      </w:pPr>
    </w:p>
    <w:p w:rsidR="007A1585" w:rsidRPr="00E12782" w:rsidRDefault="007A1585" w:rsidP="00D417A3">
      <w:pPr>
        <w:jc w:val="both"/>
        <w:rPr>
          <w:rFonts w:eastAsia="Times New Roman"/>
          <w:b/>
          <w:bCs/>
          <w:sz w:val="22"/>
          <w:szCs w:val="22"/>
        </w:rPr>
      </w:pPr>
      <w:r w:rsidRPr="00E12782">
        <w:rPr>
          <w:rFonts w:eastAsia="Times New Roman"/>
          <w:b/>
          <w:bCs/>
          <w:sz w:val="22"/>
          <w:szCs w:val="22"/>
        </w:rPr>
        <w:t>Собрания трудового колле</w:t>
      </w:r>
      <w:r w:rsidR="00E20FCE" w:rsidRPr="00E12782">
        <w:rPr>
          <w:rFonts w:eastAsia="Times New Roman"/>
          <w:b/>
          <w:bCs/>
          <w:sz w:val="22"/>
          <w:szCs w:val="22"/>
        </w:rPr>
        <w:t>к</w:t>
      </w:r>
      <w:r w:rsidRPr="00E12782">
        <w:rPr>
          <w:rFonts w:eastAsia="Times New Roman"/>
          <w:b/>
          <w:bCs/>
          <w:sz w:val="22"/>
          <w:szCs w:val="22"/>
        </w:rPr>
        <w:t xml:space="preserve">тива </w:t>
      </w:r>
    </w:p>
    <w:p w:rsidR="007A1585" w:rsidRPr="00E12782" w:rsidRDefault="007A1585" w:rsidP="00D417A3">
      <w:pPr>
        <w:jc w:val="both"/>
        <w:rPr>
          <w:rFonts w:eastAsia="Times New Roman"/>
          <w:b/>
          <w:bCs/>
          <w:sz w:val="22"/>
          <w:szCs w:val="22"/>
        </w:rPr>
      </w:pPr>
    </w:p>
    <w:tbl>
      <w:tblPr>
        <w:tblStyle w:val="ab"/>
        <w:tblW w:w="0" w:type="auto"/>
        <w:tblLook w:val="04A0"/>
      </w:tblPr>
      <w:tblGrid>
        <w:gridCol w:w="458"/>
        <w:gridCol w:w="4250"/>
        <w:gridCol w:w="5003"/>
        <w:gridCol w:w="4788"/>
      </w:tblGrid>
      <w:tr w:rsidR="007A1585" w:rsidRPr="00E12782" w:rsidTr="007A1585">
        <w:tc>
          <w:tcPr>
            <w:tcW w:w="458" w:type="dxa"/>
          </w:tcPr>
          <w:p w:rsidR="007A1585" w:rsidRPr="00E12782" w:rsidRDefault="007A1585" w:rsidP="00D417A3">
            <w:pPr>
              <w:jc w:val="both"/>
              <w:rPr>
                <w:rFonts w:eastAsia="Times New Roman"/>
                <w:bCs/>
                <w:sz w:val="22"/>
                <w:szCs w:val="22"/>
              </w:rPr>
            </w:pPr>
            <w:r w:rsidRPr="00E12782">
              <w:rPr>
                <w:rFonts w:eastAsia="Times New Roman"/>
                <w:bCs/>
                <w:sz w:val="22"/>
                <w:szCs w:val="22"/>
              </w:rPr>
              <w:t>№</w:t>
            </w:r>
          </w:p>
        </w:tc>
        <w:tc>
          <w:tcPr>
            <w:tcW w:w="4250" w:type="dxa"/>
          </w:tcPr>
          <w:p w:rsidR="007A1585" w:rsidRPr="00E12782" w:rsidRDefault="007A1585" w:rsidP="00D417A3">
            <w:pPr>
              <w:jc w:val="both"/>
              <w:rPr>
                <w:rFonts w:eastAsia="Times New Roman"/>
                <w:bCs/>
                <w:sz w:val="22"/>
                <w:szCs w:val="22"/>
              </w:rPr>
            </w:pPr>
            <w:r w:rsidRPr="00E12782">
              <w:rPr>
                <w:rFonts w:eastAsia="Times New Roman"/>
                <w:bCs/>
                <w:sz w:val="22"/>
                <w:szCs w:val="22"/>
              </w:rPr>
              <w:t xml:space="preserve">Повестка дня  </w:t>
            </w:r>
          </w:p>
        </w:tc>
        <w:tc>
          <w:tcPr>
            <w:tcW w:w="5003" w:type="dxa"/>
          </w:tcPr>
          <w:p w:rsidR="007A1585" w:rsidRPr="00E12782" w:rsidRDefault="007A1585" w:rsidP="00D417A3">
            <w:pPr>
              <w:jc w:val="both"/>
              <w:rPr>
                <w:rFonts w:eastAsia="Times New Roman"/>
                <w:bCs/>
                <w:sz w:val="22"/>
                <w:szCs w:val="22"/>
              </w:rPr>
            </w:pPr>
            <w:r w:rsidRPr="00E12782">
              <w:rPr>
                <w:rFonts w:eastAsia="Times New Roman"/>
                <w:bCs/>
                <w:sz w:val="22"/>
                <w:szCs w:val="22"/>
              </w:rPr>
              <w:t xml:space="preserve">Дата </w:t>
            </w:r>
          </w:p>
        </w:tc>
        <w:tc>
          <w:tcPr>
            <w:tcW w:w="4788" w:type="dxa"/>
          </w:tcPr>
          <w:p w:rsidR="007A1585" w:rsidRPr="00E12782" w:rsidRDefault="007A1585" w:rsidP="00D417A3">
            <w:pPr>
              <w:jc w:val="both"/>
              <w:rPr>
                <w:rFonts w:eastAsia="Times New Roman"/>
                <w:bCs/>
                <w:sz w:val="22"/>
                <w:szCs w:val="22"/>
              </w:rPr>
            </w:pPr>
            <w:r w:rsidRPr="00E12782">
              <w:rPr>
                <w:rFonts w:eastAsia="Times New Roman"/>
                <w:bCs/>
                <w:sz w:val="22"/>
                <w:szCs w:val="22"/>
              </w:rPr>
              <w:t xml:space="preserve">Ответственный </w:t>
            </w:r>
          </w:p>
        </w:tc>
      </w:tr>
      <w:tr w:rsidR="007A1585" w:rsidRPr="00E12782" w:rsidTr="007A1585">
        <w:tc>
          <w:tcPr>
            <w:tcW w:w="458" w:type="dxa"/>
          </w:tcPr>
          <w:p w:rsidR="007A1585" w:rsidRPr="00E12782" w:rsidRDefault="007A1585" w:rsidP="00D417A3">
            <w:pPr>
              <w:jc w:val="both"/>
              <w:rPr>
                <w:rFonts w:eastAsia="Times New Roman"/>
                <w:bCs/>
                <w:sz w:val="22"/>
                <w:szCs w:val="22"/>
              </w:rPr>
            </w:pPr>
            <w:r w:rsidRPr="00E12782">
              <w:rPr>
                <w:rFonts w:eastAsia="Times New Roman"/>
                <w:bCs/>
                <w:sz w:val="22"/>
                <w:szCs w:val="22"/>
              </w:rPr>
              <w:t>1</w:t>
            </w:r>
          </w:p>
        </w:tc>
        <w:tc>
          <w:tcPr>
            <w:tcW w:w="4250" w:type="dxa"/>
          </w:tcPr>
          <w:p w:rsidR="007A1585" w:rsidRPr="00E12782" w:rsidRDefault="007A1585" w:rsidP="00280D54">
            <w:pPr>
              <w:pStyle w:val="a5"/>
              <w:numPr>
                <w:ilvl w:val="1"/>
                <w:numId w:val="16"/>
              </w:numPr>
              <w:ind w:left="0"/>
              <w:jc w:val="both"/>
              <w:rPr>
                <w:rFonts w:eastAsia="Times New Roman"/>
                <w:bCs/>
                <w:sz w:val="22"/>
                <w:szCs w:val="22"/>
              </w:rPr>
            </w:pPr>
            <w:r w:rsidRPr="00E12782">
              <w:rPr>
                <w:rFonts w:eastAsia="Times New Roman"/>
                <w:bCs/>
                <w:sz w:val="22"/>
                <w:szCs w:val="22"/>
              </w:rPr>
              <w:t xml:space="preserve">Рассмотрение и </w:t>
            </w:r>
            <w:r w:rsidR="005D108D" w:rsidRPr="00E12782">
              <w:rPr>
                <w:rFonts w:eastAsia="Times New Roman"/>
                <w:bCs/>
                <w:sz w:val="22"/>
                <w:szCs w:val="22"/>
              </w:rPr>
              <w:t xml:space="preserve">принятие </w:t>
            </w:r>
            <w:r w:rsidRPr="00E12782">
              <w:rPr>
                <w:rFonts w:eastAsia="Times New Roman"/>
                <w:bCs/>
                <w:sz w:val="22"/>
                <w:szCs w:val="22"/>
              </w:rPr>
              <w:t xml:space="preserve"> Положения о оплате труда.</w:t>
            </w:r>
          </w:p>
          <w:p w:rsidR="007A1585" w:rsidRPr="00E12782" w:rsidRDefault="007A1585" w:rsidP="00280D54">
            <w:pPr>
              <w:pStyle w:val="a5"/>
              <w:numPr>
                <w:ilvl w:val="1"/>
                <w:numId w:val="16"/>
              </w:numPr>
              <w:ind w:left="0"/>
              <w:jc w:val="both"/>
              <w:rPr>
                <w:rFonts w:eastAsia="Times New Roman"/>
                <w:bCs/>
                <w:sz w:val="22"/>
                <w:szCs w:val="22"/>
              </w:rPr>
            </w:pPr>
            <w:r w:rsidRPr="00E12782">
              <w:rPr>
                <w:rFonts w:eastAsia="Times New Roman"/>
                <w:bCs/>
                <w:sz w:val="22"/>
                <w:szCs w:val="22"/>
              </w:rPr>
              <w:t>Комплексная безопасность вр время учебно – воспитательного процесса.</w:t>
            </w:r>
          </w:p>
          <w:p w:rsidR="007A1585" w:rsidRPr="00E12782" w:rsidRDefault="007A1585" w:rsidP="00D417A3">
            <w:pPr>
              <w:jc w:val="both"/>
              <w:rPr>
                <w:rFonts w:eastAsia="Times New Roman"/>
                <w:bCs/>
                <w:sz w:val="22"/>
                <w:szCs w:val="22"/>
              </w:rPr>
            </w:pPr>
          </w:p>
        </w:tc>
        <w:tc>
          <w:tcPr>
            <w:tcW w:w="5003" w:type="dxa"/>
          </w:tcPr>
          <w:p w:rsidR="007A1585" w:rsidRPr="00E12782" w:rsidRDefault="007A1585" w:rsidP="00D417A3">
            <w:pPr>
              <w:jc w:val="both"/>
              <w:rPr>
                <w:rFonts w:eastAsia="Times New Roman"/>
                <w:bCs/>
                <w:sz w:val="22"/>
                <w:szCs w:val="22"/>
              </w:rPr>
            </w:pPr>
            <w:r w:rsidRPr="00E12782">
              <w:rPr>
                <w:rFonts w:eastAsia="Times New Roman"/>
                <w:bCs/>
                <w:sz w:val="22"/>
                <w:szCs w:val="22"/>
              </w:rPr>
              <w:t xml:space="preserve">4 – неделя августа </w:t>
            </w:r>
          </w:p>
        </w:tc>
        <w:tc>
          <w:tcPr>
            <w:tcW w:w="4788" w:type="dxa"/>
          </w:tcPr>
          <w:p w:rsidR="007A1585" w:rsidRPr="00E12782" w:rsidRDefault="007A1585" w:rsidP="00D417A3">
            <w:pPr>
              <w:jc w:val="both"/>
              <w:rPr>
                <w:rFonts w:eastAsia="Times New Roman"/>
                <w:bCs/>
                <w:sz w:val="22"/>
                <w:szCs w:val="22"/>
              </w:rPr>
            </w:pPr>
            <w:r w:rsidRPr="00E12782">
              <w:rPr>
                <w:rFonts w:eastAsia="Times New Roman"/>
                <w:bCs/>
                <w:sz w:val="22"/>
                <w:szCs w:val="22"/>
              </w:rPr>
              <w:t>Администрация, профком школы.</w:t>
            </w:r>
          </w:p>
        </w:tc>
      </w:tr>
      <w:tr w:rsidR="007A1585" w:rsidRPr="00E12782" w:rsidTr="007A1585">
        <w:tc>
          <w:tcPr>
            <w:tcW w:w="458" w:type="dxa"/>
          </w:tcPr>
          <w:p w:rsidR="007A1585" w:rsidRPr="00E12782" w:rsidRDefault="007A1585" w:rsidP="00D417A3">
            <w:pPr>
              <w:jc w:val="both"/>
              <w:rPr>
                <w:rFonts w:eastAsia="Times New Roman"/>
                <w:bCs/>
                <w:sz w:val="22"/>
                <w:szCs w:val="22"/>
              </w:rPr>
            </w:pPr>
            <w:r w:rsidRPr="00E12782">
              <w:rPr>
                <w:rFonts w:eastAsia="Times New Roman"/>
                <w:bCs/>
                <w:sz w:val="22"/>
                <w:szCs w:val="22"/>
              </w:rPr>
              <w:t>2</w:t>
            </w:r>
          </w:p>
        </w:tc>
        <w:tc>
          <w:tcPr>
            <w:tcW w:w="4250" w:type="dxa"/>
          </w:tcPr>
          <w:p w:rsidR="007A1585" w:rsidRPr="00E12782" w:rsidRDefault="005D108D" w:rsidP="00280D54">
            <w:pPr>
              <w:pStyle w:val="a5"/>
              <w:numPr>
                <w:ilvl w:val="0"/>
                <w:numId w:val="19"/>
              </w:numPr>
              <w:ind w:left="0"/>
              <w:jc w:val="both"/>
              <w:rPr>
                <w:rFonts w:eastAsia="Times New Roman"/>
                <w:bCs/>
                <w:sz w:val="22"/>
                <w:szCs w:val="22"/>
              </w:rPr>
            </w:pPr>
            <w:r w:rsidRPr="00E12782">
              <w:rPr>
                <w:rFonts w:eastAsia="Times New Roman"/>
                <w:bCs/>
                <w:sz w:val="22"/>
                <w:szCs w:val="22"/>
              </w:rPr>
              <w:t xml:space="preserve">Рассмотрение и принятие </w:t>
            </w:r>
            <w:r w:rsidR="007A1585" w:rsidRPr="00E12782">
              <w:rPr>
                <w:rFonts w:eastAsia="Times New Roman"/>
                <w:bCs/>
                <w:sz w:val="22"/>
                <w:szCs w:val="22"/>
              </w:rPr>
              <w:t>Положения о материальной помощи за счет экономии заработной платы.</w:t>
            </w:r>
          </w:p>
          <w:p w:rsidR="007A1585" w:rsidRPr="00E12782" w:rsidRDefault="007A1585" w:rsidP="00280D54">
            <w:pPr>
              <w:pStyle w:val="a5"/>
              <w:numPr>
                <w:ilvl w:val="0"/>
                <w:numId w:val="19"/>
              </w:numPr>
              <w:ind w:left="0"/>
              <w:jc w:val="both"/>
              <w:rPr>
                <w:rFonts w:eastAsia="Times New Roman"/>
                <w:bCs/>
                <w:sz w:val="22"/>
                <w:szCs w:val="22"/>
              </w:rPr>
            </w:pPr>
            <w:r w:rsidRPr="00E12782">
              <w:rPr>
                <w:rFonts w:eastAsia="Times New Roman"/>
                <w:bCs/>
                <w:sz w:val="22"/>
                <w:szCs w:val="22"/>
              </w:rPr>
              <w:t xml:space="preserve">Анализ выполнения коллективного </w:t>
            </w:r>
            <w:r w:rsidRPr="00E12782">
              <w:rPr>
                <w:rFonts w:eastAsia="Times New Roman"/>
                <w:bCs/>
                <w:sz w:val="22"/>
                <w:szCs w:val="22"/>
              </w:rPr>
              <w:lastRenderedPageBreak/>
              <w:t>договора.</w:t>
            </w:r>
          </w:p>
          <w:p w:rsidR="007A1585" w:rsidRPr="00E12782" w:rsidRDefault="007A1585" w:rsidP="00280D54">
            <w:pPr>
              <w:pStyle w:val="a5"/>
              <w:numPr>
                <w:ilvl w:val="0"/>
                <w:numId w:val="19"/>
              </w:numPr>
              <w:ind w:left="0"/>
              <w:jc w:val="both"/>
              <w:rPr>
                <w:rFonts w:eastAsia="Times New Roman"/>
                <w:bCs/>
                <w:sz w:val="22"/>
                <w:szCs w:val="22"/>
              </w:rPr>
            </w:pPr>
            <w:r w:rsidRPr="00E12782">
              <w:rPr>
                <w:rFonts w:eastAsia="Times New Roman"/>
                <w:bCs/>
                <w:sz w:val="22"/>
                <w:szCs w:val="22"/>
              </w:rPr>
              <w:t xml:space="preserve">Профилактика пожарной безопасности в школе в период новогодних праздников. </w:t>
            </w:r>
          </w:p>
          <w:p w:rsidR="007A1585" w:rsidRPr="00E12782" w:rsidRDefault="007A1585" w:rsidP="00D417A3">
            <w:pPr>
              <w:pStyle w:val="a5"/>
              <w:ind w:left="0"/>
              <w:jc w:val="both"/>
              <w:rPr>
                <w:rFonts w:eastAsia="Times New Roman"/>
                <w:bCs/>
                <w:sz w:val="22"/>
                <w:szCs w:val="22"/>
              </w:rPr>
            </w:pPr>
          </w:p>
        </w:tc>
        <w:tc>
          <w:tcPr>
            <w:tcW w:w="5003" w:type="dxa"/>
          </w:tcPr>
          <w:p w:rsidR="007A1585" w:rsidRPr="00E12782" w:rsidRDefault="007A1585" w:rsidP="00D417A3">
            <w:pPr>
              <w:jc w:val="both"/>
              <w:rPr>
                <w:rFonts w:eastAsia="Times New Roman"/>
                <w:bCs/>
                <w:sz w:val="22"/>
                <w:szCs w:val="22"/>
              </w:rPr>
            </w:pPr>
            <w:r w:rsidRPr="00E12782">
              <w:rPr>
                <w:rFonts w:eastAsia="Times New Roman"/>
                <w:bCs/>
                <w:sz w:val="22"/>
                <w:szCs w:val="22"/>
              </w:rPr>
              <w:lastRenderedPageBreak/>
              <w:t xml:space="preserve">2 неделя декабря </w:t>
            </w:r>
          </w:p>
        </w:tc>
        <w:tc>
          <w:tcPr>
            <w:tcW w:w="4788" w:type="dxa"/>
          </w:tcPr>
          <w:p w:rsidR="007A1585" w:rsidRPr="00E12782" w:rsidRDefault="007A1585" w:rsidP="00D417A3">
            <w:pPr>
              <w:jc w:val="both"/>
              <w:rPr>
                <w:rFonts w:eastAsia="Times New Roman"/>
                <w:bCs/>
                <w:sz w:val="22"/>
                <w:szCs w:val="22"/>
              </w:rPr>
            </w:pPr>
            <w:r w:rsidRPr="00E12782">
              <w:rPr>
                <w:rFonts w:eastAsia="Times New Roman"/>
                <w:bCs/>
                <w:sz w:val="22"/>
                <w:szCs w:val="22"/>
              </w:rPr>
              <w:t>Администрация, профком школы.</w:t>
            </w:r>
          </w:p>
        </w:tc>
      </w:tr>
      <w:tr w:rsidR="007A1585" w:rsidRPr="00E12782" w:rsidTr="007A1585">
        <w:tc>
          <w:tcPr>
            <w:tcW w:w="458" w:type="dxa"/>
          </w:tcPr>
          <w:p w:rsidR="007A1585" w:rsidRPr="00E12782" w:rsidRDefault="007A1585" w:rsidP="00D417A3">
            <w:pPr>
              <w:jc w:val="both"/>
              <w:rPr>
                <w:rFonts w:eastAsia="Times New Roman"/>
                <w:bCs/>
                <w:sz w:val="22"/>
                <w:szCs w:val="22"/>
              </w:rPr>
            </w:pPr>
            <w:r w:rsidRPr="00E12782">
              <w:rPr>
                <w:rFonts w:eastAsia="Times New Roman"/>
                <w:bCs/>
                <w:sz w:val="22"/>
                <w:szCs w:val="22"/>
              </w:rPr>
              <w:lastRenderedPageBreak/>
              <w:t>3</w:t>
            </w:r>
          </w:p>
        </w:tc>
        <w:tc>
          <w:tcPr>
            <w:tcW w:w="4250" w:type="dxa"/>
          </w:tcPr>
          <w:p w:rsidR="007A1585" w:rsidRPr="00E12782" w:rsidRDefault="00406B94" w:rsidP="00280D54">
            <w:pPr>
              <w:pStyle w:val="a5"/>
              <w:numPr>
                <w:ilvl w:val="0"/>
                <w:numId w:val="20"/>
              </w:numPr>
              <w:ind w:left="0"/>
              <w:jc w:val="both"/>
              <w:rPr>
                <w:rFonts w:eastAsia="Times New Roman"/>
                <w:bCs/>
                <w:sz w:val="22"/>
                <w:szCs w:val="22"/>
              </w:rPr>
            </w:pPr>
            <w:r w:rsidRPr="00E12782">
              <w:rPr>
                <w:rFonts w:eastAsia="Times New Roman"/>
                <w:bCs/>
                <w:sz w:val="22"/>
                <w:szCs w:val="22"/>
              </w:rPr>
              <w:t>Подготовка школы к летней оздоровительной компании.</w:t>
            </w:r>
          </w:p>
          <w:p w:rsidR="00406B94" w:rsidRPr="00E12782" w:rsidRDefault="00406B94" w:rsidP="00280D54">
            <w:pPr>
              <w:pStyle w:val="a5"/>
              <w:numPr>
                <w:ilvl w:val="0"/>
                <w:numId w:val="20"/>
              </w:numPr>
              <w:ind w:left="0"/>
              <w:jc w:val="both"/>
              <w:rPr>
                <w:rFonts w:eastAsia="Times New Roman"/>
                <w:bCs/>
                <w:sz w:val="22"/>
                <w:szCs w:val="22"/>
              </w:rPr>
            </w:pPr>
            <w:r w:rsidRPr="00E12782">
              <w:rPr>
                <w:rFonts w:eastAsia="Times New Roman"/>
                <w:bCs/>
                <w:sz w:val="22"/>
                <w:szCs w:val="22"/>
              </w:rPr>
              <w:t>Подготовка школы к новому учебному году.</w:t>
            </w:r>
          </w:p>
          <w:p w:rsidR="00406B94" w:rsidRPr="00E12782" w:rsidRDefault="00406B94" w:rsidP="00280D54">
            <w:pPr>
              <w:pStyle w:val="a5"/>
              <w:numPr>
                <w:ilvl w:val="0"/>
                <w:numId w:val="20"/>
              </w:numPr>
              <w:ind w:left="0"/>
              <w:jc w:val="both"/>
              <w:rPr>
                <w:rFonts w:eastAsia="Times New Roman"/>
                <w:bCs/>
                <w:sz w:val="22"/>
                <w:szCs w:val="22"/>
              </w:rPr>
            </w:pPr>
            <w:r w:rsidRPr="00E12782">
              <w:rPr>
                <w:rFonts w:eastAsia="Times New Roman"/>
                <w:bCs/>
                <w:sz w:val="22"/>
                <w:szCs w:val="22"/>
              </w:rPr>
              <w:t xml:space="preserve">Комплексная безопасностьобразовательного учреждения. </w:t>
            </w:r>
          </w:p>
        </w:tc>
        <w:tc>
          <w:tcPr>
            <w:tcW w:w="5003" w:type="dxa"/>
          </w:tcPr>
          <w:p w:rsidR="007A1585" w:rsidRPr="00E12782" w:rsidRDefault="00406B94" w:rsidP="00D417A3">
            <w:pPr>
              <w:jc w:val="both"/>
              <w:rPr>
                <w:rFonts w:eastAsia="Times New Roman"/>
                <w:bCs/>
                <w:sz w:val="22"/>
                <w:szCs w:val="22"/>
              </w:rPr>
            </w:pPr>
            <w:r w:rsidRPr="00E12782">
              <w:rPr>
                <w:rFonts w:eastAsia="Times New Roman"/>
                <w:bCs/>
                <w:sz w:val="22"/>
                <w:szCs w:val="22"/>
              </w:rPr>
              <w:t xml:space="preserve">4 неделя апреля </w:t>
            </w:r>
          </w:p>
        </w:tc>
        <w:tc>
          <w:tcPr>
            <w:tcW w:w="4788" w:type="dxa"/>
          </w:tcPr>
          <w:p w:rsidR="007A1585" w:rsidRPr="00E12782" w:rsidRDefault="00406B94" w:rsidP="00D417A3">
            <w:pPr>
              <w:jc w:val="both"/>
              <w:rPr>
                <w:rFonts w:eastAsia="Times New Roman"/>
                <w:bCs/>
                <w:sz w:val="22"/>
                <w:szCs w:val="22"/>
              </w:rPr>
            </w:pPr>
            <w:r w:rsidRPr="00E12782">
              <w:rPr>
                <w:rFonts w:eastAsia="Times New Roman"/>
                <w:bCs/>
                <w:sz w:val="22"/>
                <w:szCs w:val="22"/>
              </w:rPr>
              <w:t>Администрация, профком школы.</w:t>
            </w:r>
          </w:p>
        </w:tc>
      </w:tr>
    </w:tbl>
    <w:p w:rsidR="007A1585" w:rsidRPr="00E12782" w:rsidRDefault="007A1585" w:rsidP="00D417A3">
      <w:pPr>
        <w:jc w:val="both"/>
        <w:rPr>
          <w:rFonts w:eastAsia="Times New Roman"/>
          <w:bCs/>
          <w:sz w:val="22"/>
          <w:szCs w:val="22"/>
        </w:rPr>
      </w:pPr>
    </w:p>
    <w:p w:rsidR="007A1585" w:rsidRPr="00E12782" w:rsidRDefault="007A1585" w:rsidP="00D417A3">
      <w:pPr>
        <w:jc w:val="both"/>
        <w:rPr>
          <w:rFonts w:eastAsia="Times New Roman"/>
          <w:bCs/>
          <w:sz w:val="22"/>
          <w:szCs w:val="22"/>
        </w:rPr>
      </w:pPr>
    </w:p>
    <w:p w:rsidR="002D42A4" w:rsidRPr="00E12782" w:rsidRDefault="002D42A4" w:rsidP="00D417A3">
      <w:pPr>
        <w:jc w:val="both"/>
        <w:rPr>
          <w:sz w:val="22"/>
          <w:szCs w:val="22"/>
        </w:rPr>
      </w:pPr>
      <w:r w:rsidRPr="00E12782">
        <w:rPr>
          <w:rFonts w:eastAsia="Times New Roman"/>
          <w:b/>
          <w:bCs/>
          <w:sz w:val="22"/>
          <w:szCs w:val="22"/>
        </w:rPr>
        <w:t xml:space="preserve">Блок 2 </w:t>
      </w:r>
      <w:r w:rsidRPr="00E12782">
        <w:rPr>
          <w:rFonts w:eastAsia="Times New Roman"/>
          <w:b/>
          <w:bCs/>
          <w:spacing w:val="-2"/>
          <w:sz w:val="22"/>
          <w:szCs w:val="22"/>
        </w:rPr>
        <w:t>Учебно-методическая деятельность</w:t>
      </w:r>
    </w:p>
    <w:p w:rsidR="002D42A4" w:rsidRPr="00E12782" w:rsidRDefault="002D42A4" w:rsidP="00D417A3">
      <w:pPr>
        <w:shd w:val="clear" w:color="auto" w:fill="FFFFFF"/>
        <w:ind w:hanging="110"/>
        <w:jc w:val="both"/>
        <w:rPr>
          <w:sz w:val="22"/>
          <w:szCs w:val="22"/>
        </w:rPr>
      </w:pPr>
      <w:r w:rsidRPr="00E12782">
        <w:rPr>
          <w:b/>
          <w:bCs/>
          <w:sz w:val="22"/>
          <w:szCs w:val="22"/>
          <w:u w:val="single"/>
        </w:rPr>
        <w:t xml:space="preserve">2.1. </w:t>
      </w:r>
      <w:r w:rsidRPr="00E12782">
        <w:rPr>
          <w:rFonts w:eastAsia="Times New Roman"/>
          <w:b/>
          <w:bCs/>
          <w:sz w:val="22"/>
          <w:szCs w:val="22"/>
          <w:u w:val="single"/>
        </w:rPr>
        <w:t xml:space="preserve">ПЛАН </w:t>
      </w:r>
      <w:r w:rsidR="00E521F3" w:rsidRPr="00E12782">
        <w:rPr>
          <w:rFonts w:eastAsia="Times New Roman"/>
          <w:b/>
          <w:bCs/>
          <w:sz w:val="22"/>
          <w:szCs w:val="22"/>
          <w:u w:val="single"/>
        </w:rPr>
        <w:t>УЧЕБНО</w:t>
      </w:r>
      <w:r w:rsidRPr="00E12782">
        <w:rPr>
          <w:rFonts w:eastAsia="Times New Roman"/>
          <w:b/>
          <w:bCs/>
          <w:sz w:val="22"/>
          <w:szCs w:val="22"/>
          <w:u w:val="single"/>
        </w:rPr>
        <w:t xml:space="preserve">-МЕТОДИЧЕСКОЙ РАБОТЫ на </w:t>
      </w:r>
      <w:r w:rsidR="002F5431" w:rsidRPr="00E12782">
        <w:rPr>
          <w:rFonts w:eastAsia="Times New Roman"/>
          <w:b/>
          <w:bCs/>
          <w:sz w:val="22"/>
          <w:szCs w:val="22"/>
          <w:u w:val="single"/>
        </w:rPr>
        <w:t>202</w:t>
      </w:r>
      <w:r w:rsidR="00F5413C" w:rsidRPr="00E12782">
        <w:rPr>
          <w:rFonts w:eastAsia="Times New Roman"/>
          <w:b/>
          <w:bCs/>
          <w:sz w:val="22"/>
          <w:szCs w:val="22"/>
          <w:u w:val="single"/>
        </w:rPr>
        <w:t>3</w:t>
      </w:r>
      <w:r w:rsidR="002F5431" w:rsidRPr="00E12782">
        <w:rPr>
          <w:rFonts w:eastAsia="Times New Roman"/>
          <w:b/>
          <w:bCs/>
          <w:sz w:val="22"/>
          <w:szCs w:val="22"/>
          <w:u w:val="single"/>
        </w:rPr>
        <w:t xml:space="preserve"> </w:t>
      </w:r>
      <w:r w:rsidRPr="00E12782">
        <w:rPr>
          <w:rFonts w:eastAsia="Times New Roman"/>
          <w:b/>
          <w:bCs/>
          <w:sz w:val="22"/>
          <w:szCs w:val="22"/>
          <w:u w:val="single"/>
        </w:rPr>
        <w:t>-20</w:t>
      </w:r>
      <w:r w:rsidR="00E40541" w:rsidRPr="00E12782">
        <w:rPr>
          <w:rFonts w:eastAsia="Times New Roman"/>
          <w:b/>
          <w:bCs/>
          <w:sz w:val="22"/>
          <w:szCs w:val="22"/>
          <w:u w:val="single"/>
        </w:rPr>
        <w:t>2</w:t>
      </w:r>
      <w:r w:rsidR="00F5413C" w:rsidRPr="00E12782">
        <w:rPr>
          <w:rFonts w:eastAsia="Times New Roman"/>
          <w:b/>
          <w:bCs/>
          <w:sz w:val="22"/>
          <w:szCs w:val="22"/>
          <w:u w:val="single"/>
        </w:rPr>
        <w:t>4</w:t>
      </w:r>
      <w:r w:rsidRPr="00E12782">
        <w:rPr>
          <w:rFonts w:eastAsia="Times New Roman"/>
          <w:b/>
          <w:bCs/>
          <w:sz w:val="22"/>
          <w:szCs w:val="22"/>
          <w:u w:val="single"/>
        </w:rPr>
        <w:t>учебный год</w:t>
      </w:r>
    </w:p>
    <w:p w:rsidR="00FF7FCC" w:rsidRPr="00E12782" w:rsidRDefault="00FF7FCC" w:rsidP="00D417A3">
      <w:pPr>
        <w:shd w:val="clear" w:color="auto" w:fill="FFFFFF"/>
        <w:jc w:val="both"/>
        <w:rPr>
          <w:sz w:val="22"/>
          <w:szCs w:val="22"/>
        </w:rPr>
      </w:pPr>
      <w:r w:rsidRPr="00E12782">
        <w:rPr>
          <w:rFonts w:eastAsia="Times New Roman"/>
          <w:b/>
          <w:bCs/>
          <w:sz w:val="22"/>
          <w:szCs w:val="22"/>
        </w:rPr>
        <w:t>Цель учебно-методической работы школы</w:t>
      </w:r>
      <w:r w:rsidRPr="00E12782">
        <w:rPr>
          <w:rFonts w:eastAsia="Times New Roman"/>
          <w:sz w:val="22"/>
          <w:szCs w:val="22"/>
        </w:rPr>
        <w:t>:</w:t>
      </w:r>
    </w:p>
    <w:p w:rsidR="00FF7FCC" w:rsidRPr="00E12782" w:rsidRDefault="00FF7FCC" w:rsidP="00D417A3">
      <w:pPr>
        <w:shd w:val="clear" w:color="auto" w:fill="FFFFFF"/>
        <w:jc w:val="both"/>
        <w:rPr>
          <w:sz w:val="22"/>
          <w:szCs w:val="22"/>
        </w:rPr>
      </w:pPr>
      <w:r w:rsidRPr="00E12782">
        <w:rPr>
          <w:rFonts w:eastAsia="Times New Roman"/>
          <w:sz w:val="22"/>
          <w:szCs w:val="22"/>
        </w:rPr>
        <w:t>совершенствование профессиональных знаний и умений педагогов, развитие их творческого потенциала и как следствие</w:t>
      </w:r>
    </w:p>
    <w:p w:rsidR="00FF7FCC" w:rsidRPr="00E12782" w:rsidRDefault="00FF7FCC" w:rsidP="00D417A3">
      <w:pPr>
        <w:shd w:val="clear" w:color="auto" w:fill="FFFFFF"/>
        <w:jc w:val="both"/>
        <w:rPr>
          <w:sz w:val="22"/>
          <w:szCs w:val="22"/>
        </w:rPr>
      </w:pPr>
      <w:r w:rsidRPr="00E12782">
        <w:rPr>
          <w:rFonts w:eastAsia="Times New Roman"/>
          <w:spacing w:val="-1"/>
          <w:sz w:val="22"/>
          <w:szCs w:val="22"/>
        </w:rPr>
        <w:t>повышение качества педагогической деятельности.</w:t>
      </w:r>
    </w:p>
    <w:p w:rsidR="00FF7FCC" w:rsidRPr="00E12782" w:rsidRDefault="00FF7FCC" w:rsidP="00D417A3">
      <w:pPr>
        <w:shd w:val="clear" w:color="auto" w:fill="FFFFFF"/>
        <w:jc w:val="both"/>
        <w:rPr>
          <w:sz w:val="22"/>
          <w:szCs w:val="22"/>
        </w:rPr>
      </w:pPr>
      <w:r w:rsidRPr="00E12782">
        <w:rPr>
          <w:rFonts w:eastAsia="Times New Roman"/>
          <w:spacing w:val="-1"/>
          <w:sz w:val="22"/>
          <w:szCs w:val="22"/>
        </w:rPr>
        <w:t>Задачи методической работы:</w:t>
      </w:r>
    </w:p>
    <w:p w:rsidR="00FF7FCC" w:rsidRPr="00E12782" w:rsidRDefault="00FF7FCC" w:rsidP="00D417A3">
      <w:pPr>
        <w:shd w:val="clear" w:color="auto" w:fill="FFFFFF"/>
        <w:jc w:val="both"/>
        <w:rPr>
          <w:sz w:val="22"/>
          <w:szCs w:val="22"/>
        </w:rPr>
      </w:pPr>
      <w:r w:rsidRPr="00E12782">
        <w:rPr>
          <w:rFonts w:eastAsia="Times New Roman"/>
          <w:sz w:val="22"/>
          <w:szCs w:val="22"/>
        </w:rPr>
        <w:t>совершенствовать качество современного урока, повышать его эффективность, применяя современные методы обучения и</w:t>
      </w:r>
    </w:p>
    <w:p w:rsidR="00FF7FCC" w:rsidRPr="00E12782" w:rsidRDefault="00FF7FCC" w:rsidP="00D417A3">
      <w:pPr>
        <w:shd w:val="clear" w:color="auto" w:fill="FFFFFF"/>
        <w:jc w:val="both"/>
        <w:rPr>
          <w:sz w:val="22"/>
          <w:szCs w:val="22"/>
        </w:rPr>
      </w:pPr>
      <w:r w:rsidRPr="00E12782">
        <w:rPr>
          <w:rFonts w:eastAsia="Times New Roman"/>
          <w:sz w:val="22"/>
          <w:szCs w:val="22"/>
        </w:rPr>
        <w:t>технические средства через технологии личностно ориентированного образования.</w:t>
      </w:r>
    </w:p>
    <w:p w:rsidR="00FF7FCC" w:rsidRPr="00E12782" w:rsidRDefault="00FF7FCC" w:rsidP="00D417A3">
      <w:pPr>
        <w:shd w:val="clear" w:color="auto" w:fill="FFFFFF"/>
        <w:jc w:val="both"/>
        <w:rPr>
          <w:sz w:val="22"/>
          <w:szCs w:val="22"/>
        </w:rPr>
      </w:pPr>
      <w:r w:rsidRPr="00E12782">
        <w:rPr>
          <w:rFonts w:eastAsia="Times New Roman"/>
          <w:sz w:val="22"/>
          <w:szCs w:val="22"/>
        </w:rPr>
        <w:t>повышать педагогическое мастерство и обогащать педагогический процесс новыми здоровьесберегающими технологиями</w:t>
      </w:r>
    </w:p>
    <w:p w:rsidR="00FF7FCC" w:rsidRPr="00E12782" w:rsidRDefault="00FF7FCC" w:rsidP="00D417A3">
      <w:pPr>
        <w:shd w:val="clear" w:color="auto" w:fill="FFFFFF"/>
        <w:jc w:val="both"/>
        <w:rPr>
          <w:sz w:val="22"/>
          <w:szCs w:val="22"/>
        </w:rPr>
      </w:pPr>
      <w:r w:rsidRPr="00E12782">
        <w:rPr>
          <w:rFonts w:eastAsia="Times New Roman"/>
          <w:sz w:val="22"/>
          <w:szCs w:val="22"/>
        </w:rPr>
        <w:t>обучения через: семинары, открытые уроки, творческие отчёты, чтение методической литературы, доклады;</w:t>
      </w:r>
    </w:p>
    <w:p w:rsidR="00FF7FCC" w:rsidRPr="00E12782" w:rsidRDefault="00FF7FCC" w:rsidP="00D417A3">
      <w:pPr>
        <w:shd w:val="clear" w:color="auto" w:fill="FFFFFF"/>
        <w:jc w:val="both"/>
        <w:rPr>
          <w:sz w:val="22"/>
          <w:szCs w:val="22"/>
        </w:rPr>
      </w:pPr>
      <w:r w:rsidRPr="00E12782">
        <w:rPr>
          <w:rFonts w:eastAsia="Times New Roman"/>
          <w:sz w:val="22"/>
          <w:szCs w:val="22"/>
        </w:rPr>
        <w:t>разнообразить формы и средства проведения внеклассной работы по предметам.</w:t>
      </w:r>
    </w:p>
    <w:p w:rsidR="00FF7FCC" w:rsidRPr="00E12782" w:rsidRDefault="00FF7FCC" w:rsidP="00D417A3">
      <w:pPr>
        <w:shd w:val="clear" w:color="auto" w:fill="FFFFFF"/>
        <w:jc w:val="both"/>
        <w:rPr>
          <w:sz w:val="22"/>
          <w:szCs w:val="22"/>
        </w:rPr>
      </w:pPr>
      <w:r w:rsidRPr="00E12782">
        <w:rPr>
          <w:rFonts w:eastAsia="Times New Roman"/>
          <w:sz w:val="22"/>
          <w:szCs w:val="22"/>
        </w:rPr>
        <w:t>изучить и внедрить инновационные технологии, реализующиеся в системе образования;</w:t>
      </w:r>
    </w:p>
    <w:p w:rsidR="00FF7FCC" w:rsidRPr="00E12782" w:rsidRDefault="00FF7FCC" w:rsidP="00D417A3">
      <w:pPr>
        <w:shd w:val="clear" w:color="auto" w:fill="FFFFFF"/>
        <w:jc w:val="both"/>
        <w:rPr>
          <w:rFonts w:eastAsia="Times New Roman"/>
          <w:spacing w:val="-1"/>
          <w:sz w:val="22"/>
          <w:szCs w:val="22"/>
        </w:rPr>
      </w:pPr>
      <w:r w:rsidRPr="00E12782">
        <w:rPr>
          <w:rFonts w:eastAsia="Times New Roman"/>
          <w:spacing w:val="-1"/>
          <w:sz w:val="22"/>
          <w:szCs w:val="22"/>
        </w:rPr>
        <w:t>создать оптимальные условия для развития познавательной сферы обучающихся.</w:t>
      </w:r>
    </w:p>
    <w:p w:rsidR="00624B05" w:rsidRPr="00E12782" w:rsidRDefault="00624B05" w:rsidP="00D417A3">
      <w:pPr>
        <w:shd w:val="clear" w:color="auto" w:fill="FFFFFF"/>
        <w:jc w:val="both"/>
        <w:rPr>
          <w:sz w:val="22"/>
          <w:szCs w:val="22"/>
        </w:rPr>
      </w:pPr>
      <w:r w:rsidRPr="00E12782">
        <w:rPr>
          <w:rFonts w:eastAsia="Times New Roman"/>
          <w:b/>
          <w:bCs/>
          <w:sz w:val="22"/>
          <w:szCs w:val="22"/>
        </w:rPr>
        <w:t>Методическая тема, над которой работает коллектив</w:t>
      </w:r>
    </w:p>
    <w:p w:rsidR="00624B05" w:rsidRPr="00E12782" w:rsidRDefault="00624B05" w:rsidP="00D417A3">
      <w:pPr>
        <w:shd w:val="clear" w:color="auto" w:fill="FFFFFF"/>
        <w:jc w:val="both"/>
        <w:rPr>
          <w:sz w:val="22"/>
          <w:szCs w:val="22"/>
        </w:rPr>
      </w:pPr>
      <w:r w:rsidRPr="00E12782">
        <w:rPr>
          <w:rFonts w:eastAsia="Times New Roman"/>
          <w:b/>
          <w:bCs/>
          <w:spacing w:val="-1"/>
          <w:sz w:val="22"/>
          <w:szCs w:val="22"/>
        </w:rPr>
        <w:t xml:space="preserve"> «Создание в школе особой образовательной среды, обеспечивающей педагогическое коррекционно-развивающеесопровождение учебного и воспитательного процесса, направленного на формирование навыков жизненной </w:t>
      </w:r>
      <w:r w:rsidRPr="00E12782">
        <w:rPr>
          <w:rFonts w:eastAsia="Times New Roman"/>
          <w:b/>
          <w:bCs/>
          <w:sz w:val="22"/>
          <w:szCs w:val="22"/>
        </w:rPr>
        <w:t>компетенции учащихся»</w:t>
      </w:r>
    </w:p>
    <w:p w:rsidR="00624B05" w:rsidRPr="00E12782" w:rsidRDefault="00624B05" w:rsidP="00D417A3">
      <w:pPr>
        <w:shd w:val="clear" w:color="auto" w:fill="FFFFFF"/>
        <w:jc w:val="both"/>
        <w:rPr>
          <w:sz w:val="22"/>
          <w:szCs w:val="22"/>
        </w:rPr>
      </w:pPr>
      <w:r w:rsidRPr="00E12782">
        <w:rPr>
          <w:rFonts w:eastAsia="Times New Roman"/>
          <w:spacing w:val="-1"/>
          <w:sz w:val="22"/>
          <w:szCs w:val="22"/>
        </w:rPr>
        <w:t>Ожидаемые результаты</w:t>
      </w:r>
    </w:p>
    <w:p w:rsidR="00624B05" w:rsidRPr="00E12782" w:rsidRDefault="00624B05" w:rsidP="00280D54">
      <w:pPr>
        <w:numPr>
          <w:ilvl w:val="0"/>
          <w:numId w:val="36"/>
        </w:numPr>
        <w:shd w:val="clear" w:color="auto" w:fill="FFFFFF"/>
        <w:tabs>
          <w:tab w:val="left" w:pos="826"/>
        </w:tabs>
        <w:ind w:left="0"/>
        <w:jc w:val="both"/>
        <w:rPr>
          <w:b/>
          <w:bCs/>
          <w:sz w:val="22"/>
          <w:szCs w:val="22"/>
        </w:rPr>
      </w:pPr>
      <w:r w:rsidRPr="00E12782">
        <w:rPr>
          <w:rFonts w:eastAsia="Times New Roman"/>
          <w:spacing w:val="-1"/>
          <w:sz w:val="22"/>
          <w:szCs w:val="22"/>
        </w:rPr>
        <w:t xml:space="preserve">Повышение качества образованности учащихся с интеллектуальными нарушениями с учетом их познавательных и </w:t>
      </w:r>
      <w:r w:rsidRPr="00E12782">
        <w:rPr>
          <w:rFonts w:eastAsia="Times New Roman"/>
          <w:sz w:val="22"/>
          <w:szCs w:val="22"/>
        </w:rPr>
        <w:t>психофизических возможностей, уровня их воспитанности.</w:t>
      </w:r>
    </w:p>
    <w:p w:rsidR="00624B05" w:rsidRPr="00E12782" w:rsidRDefault="00624B05" w:rsidP="00280D54">
      <w:pPr>
        <w:numPr>
          <w:ilvl w:val="0"/>
          <w:numId w:val="36"/>
        </w:numPr>
        <w:shd w:val="clear" w:color="auto" w:fill="FFFFFF"/>
        <w:tabs>
          <w:tab w:val="left" w:pos="826"/>
        </w:tabs>
        <w:ind w:left="0"/>
        <w:jc w:val="both"/>
        <w:rPr>
          <w:b/>
          <w:bCs/>
          <w:sz w:val="22"/>
          <w:szCs w:val="22"/>
        </w:rPr>
      </w:pPr>
      <w:r w:rsidRPr="00E12782">
        <w:rPr>
          <w:rFonts w:eastAsia="Times New Roman"/>
          <w:sz w:val="22"/>
          <w:szCs w:val="22"/>
        </w:rPr>
        <w:t>Формирование потребности у учащихся проявлять заботу о своём здоровье и стремления к здоровому образу жизни.</w:t>
      </w:r>
    </w:p>
    <w:p w:rsidR="00624B05" w:rsidRPr="00E12782" w:rsidRDefault="00624B05" w:rsidP="00280D54">
      <w:pPr>
        <w:numPr>
          <w:ilvl w:val="0"/>
          <w:numId w:val="36"/>
        </w:numPr>
        <w:shd w:val="clear" w:color="auto" w:fill="FFFFFF"/>
        <w:tabs>
          <w:tab w:val="left" w:pos="826"/>
        </w:tabs>
        <w:ind w:left="0"/>
        <w:jc w:val="both"/>
        <w:rPr>
          <w:b/>
          <w:bCs/>
          <w:sz w:val="22"/>
          <w:szCs w:val="22"/>
        </w:rPr>
      </w:pPr>
      <w:r w:rsidRPr="00E12782">
        <w:rPr>
          <w:rFonts w:eastAsia="Times New Roman"/>
          <w:spacing w:val="-1"/>
          <w:sz w:val="22"/>
          <w:szCs w:val="22"/>
        </w:rPr>
        <w:t>Социальная адаптация и интеграция в коллектив класса детей с глубокой (тяжелой и умеренной) степенью отсталостью.</w:t>
      </w:r>
    </w:p>
    <w:p w:rsidR="00624B05" w:rsidRPr="00E12782" w:rsidRDefault="00624B05" w:rsidP="00280D54">
      <w:pPr>
        <w:numPr>
          <w:ilvl w:val="0"/>
          <w:numId w:val="36"/>
        </w:numPr>
        <w:shd w:val="clear" w:color="auto" w:fill="FFFFFF"/>
        <w:tabs>
          <w:tab w:val="left" w:pos="826"/>
        </w:tabs>
        <w:ind w:left="0"/>
        <w:jc w:val="both"/>
        <w:rPr>
          <w:b/>
          <w:bCs/>
          <w:sz w:val="22"/>
          <w:szCs w:val="22"/>
        </w:rPr>
      </w:pPr>
      <w:r w:rsidRPr="00E12782">
        <w:rPr>
          <w:rFonts w:eastAsia="Times New Roman"/>
          <w:spacing w:val="-1"/>
          <w:sz w:val="22"/>
          <w:szCs w:val="22"/>
        </w:rPr>
        <w:t xml:space="preserve">Готовность ученика к самостоятельному выбору и принятию решения, усиление ответственности за последствия своих </w:t>
      </w:r>
      <w:r w:rsidRPr="00E12782">
        <w:rPr>
          <w:rFonts w:eastAsia="Times New Roman"/>
          <w:sz w:val="22"/>
          <w:szCs w:val="22"/>
        </w:rPr>
        <w:t>поступков.</w:t>
      </w:r>
    </w:p>
    <w:p w:rsidR="00624B05" w:rsidRPr="00E12782" w:rsidRDefault="00624B05" w:rsidP="00280D54">
      <w:pPr>
        <w:numPr>
          <w:ilvl w:val="0"/>
          <w:numId w:val="36"/>
        </w:numPr>
        <w:shd w:val="clear" w:color="auto" w:fill="FFFFFF"/>
        <w:tabs>
          <w:tab w:val="left" w:pos="826"/>
        </w:tabs>
        <w:ind w:left="0"/>
        <w:jc w:val="both"/>
        <w:rPr>
          <w:b/>
          <w:bCs/>
          <w:sz w:val="22"/>
          <w:szCs w:val="22"/>
        </w:rPr>
      </w:pPr>
      <w:r w:rsidRPr="00E12782">
        <w:rPr>
          <w:rFonts w:eastAsia="Times New Roman"/>
          <w:sz w:val="22"/>
          <w:szCs w:val="22"/>
        </w:rPr>
        <w:t>Уверенность в своих возможностях и интеграция в обществе выпускников коррекционной школы.</w:t>
      </w:r>
    </w:p>
    <w:p w:rsidR="00624B05" w:rsidRPr="00E12782" w:rsidRDefault="00624B05" w:rsidP="00280D54">
      <w:pPr>
        <w:numPr>
          <w:ilvl w:val="0"/>
          <w:numId w:val="36"/>
        </w:numPr>
        <w:shd w:val="clear" w:color="auto" w:fill="FFFFFF"/>
        <w:tabs>
          <w:tab w:val="left" w:pos="826"/>
        </w:tabs>
        <w:ind w:left="0"/>
        <w:jc w:val="both"/>
        <w:rPr>
          <w:b/>
          <w:bCs/>
          <w:sz w:val="22"/>
          <w:szCs w:val="22"/>
        </w:rPr>
      </w:pPr>
      <w:r w:rsidRPr="00E12782">
        <w:rPr>
          <w:rFonts w:eastAsia="Times New Roman"/>
          <w:spacing w:val="-1"/>
          <w:sz w:val="22"/>
          <w:szCs w:val="22"/>
        </w:rPr>
        <w:t xml:space="preserve">Уменьшение   правонарушений среди учащихся (мелких хулиганств, краж) </w:t>
      </w:r>
      <w:r w:rsidRPr="00E12782">
        <w:rPr>
          <w:rFonts w:eastAsia="Times New Roman"/>
          <w:sz w:val="22"/>
          <w:szCs w:val="22"/>
        </w:rPr>
        <w:t>коррекционной школы</w:t>
      </w:r>
    </w:p>
    <w:p w:rsidR="00624B05" w:rsidRPr="00E12782" w:rsidRDefault="00624B05" w:rsidP="00D417A3">
      <w:pPr>
        <w:shd w:val="clear" w:color="auto" w:fill="FFFFFF"/>
        <w:jc w:val="both"/>
        <w:rPr>
          <w:color w:val="FF0000"/>
          <w:sz w:val="22"/>
          <w:szCs w:val="22"/>
        </w:rPr>
      </w:pPr>
    </w:p>
    <w:p w:rsidR="00FF7FCC" w:rsidRPr="00E12782" w:rsidRDefault="00FF7FCC" w:rsidP="00D417A3">
      <w:pPr>
        <w:shd w:val="clear" w:color="auto" w:fill="FFFFFF"/>
        <w:jc w:val="both"/>
        <w:rPr>
          <w:sz w:val="22"/>
          <w:szCs w:val="22"/>
        </w:rPr>
      </w:pPr>
      <w:r w:rsidRPr="00E12782">
        <w:rPr>
          <w:rFonts w:eastAsia="Times New Roman"/>
          <w:b/>
          <w:bCs/>
          <w:spacing w:val="-1"/>
          <w:sz w:val="22"/>
          <w:szCs w:val="22"/>
        </w:rPr>
        <w:t>Основные направления методической работы:</w:t>
      </w:r>
    </w:p>
    <w:p w:rsidR="00FF7FCC" w:rsidRPr="00E12782" w:rsidRDefault="00FF7FCC" w:rsidP="00D417A3">
      <w:pPr>
        <w:shd w:val="clear" w:color="auto" w:fill="FFFFFF"/>
        <w:jc w:val="both"/>
        <w:rPr>
          <w:sz w:val="22"/>
          <w:szCs w:val="22"/>
        </w:rPr>
      </w:pPr>
      <w:r w:rsidRPr="00E12782">
        <w:rPr>
          <w:rFonts w:eastAsia="Times New Roman"/>
          <w:sz w:val="22"/>
          <w:szCs w:val="22"/>
        </w:rPr>
        <w:t>реализация компетентного подхода в образовательном процессе;</w:t>
      </w:r>
    </w:p>
    <w:p w:rsidR="00FF7FCC" w:rsidRPr="00E12782" w:rsidRDefault="00FF7FCC" w:rsidP="00D417A3">
      <w:pPr>
        <w:shd w:val="clear" w:color="auto" w:fill="FFFFFF"/>
        <w:ind w:hanging="269"/>
        <w:jc w:val="both"/>
        <w:rPr>
          <w:sz w:val="22"/>
          <w:szCs w:val="22"/>
        </w:rPr>
      </w:pPr>
      <w:r w:rsidRPr="00E12782">
        <w:rPr>
          <w:rFonts w:eastAsia="Times New Roman"/>
          <w:spacing w:val="-1"/>
          <w:sz w:val="22"/>
          <w:szCs w:val="22"/>
        </w:rPr>
        <w:t xml:space="preserve">оптимизация учебно-воспитательного процесса за счет использования новых педагогических технологий (ИКТ, </w:t>
      </w:r>
      <w:r w:rsidRPr="00E12782">
        <w:rPr>
          <w:rFonts w:eastAsia="Times New Roman"/>
          <w:b/>
          <w:bCs/>
          <w:sz w:val="22"/>
          <w:szCs w:val="22"/>
        </w:rPr>
        <w:t>&gt;</w:t>
      </w:r>
      <w:r w:rsidRPr="00E12782">
        <w:rPr>
          <w:rFonts w:eastAsia="Times New Roman"/>
          <w:sz w:val="22"/>
          <w:szCs w:val="22"/>
        </w:rPr>
        <w:t>проблемного обучения, метода проектов и др.) в образовательном процессе;</w:t>
      </w:r>
    </w:p>
    <w:p w:rsidR="00FF7FCC" w:rsidRPr="00E12782" w:rsidRDefault="00FF7FCC" w:rsidP="00D417A3">
      <w:pPr>
        <w:shd w:val="clear" w:color="auto" w:fill="FFFFFF"/>
        <w:jc w:val="both"/>
        <w:rPr>
          <w:sz w:val="22"/>
          <w:szCs w:val="22"/>
        </w:rPr>
      </w:pPr>
      <w:r w:rsidRPr="00E12782">
        <w:rPr>
          <w:rFonts w:eastAsia="Times New Roman"/>
          <w:sz w:val="22"/>
          <w:szCs w:val="22"/>
        </w:rPr>
        <w:t>повышение эффективности проведения всех видов учебно-воспитательных занятий;</w:t>
      </w:r>
    </w:p>
    <w:p w:rsidR="00FF7FCC" w:rsidRPr="00E12782" w:rsidRDefault="00FF7FCC" w:rsidP="00D417A3">
      <w:pPr>
        <w:shd w:val="clear" w:color="auto" w:fill="FFFFFF"/>
        <w:jc w:val="both"/>
        <w:rPr>
          <w:sz w:val="22"/>
          <w:szCs w:val="22"/>
        </w:rPr>
      </w:pPr>
      <w:r w:rsidRPr="00E12782">
        <w:rPr>
          <w:rFonts w:eastAsia="Times New Roman"/>
          <w:sz w:val="22"/>
          <w:szCs w:val="22"/>
        </w:rPr>
        <w:t>выстраивание личностно-ориентированного образовательного маршрута для каждого ребёнка;</w:t>
      </w:r>
    </w:p>
    <w:p w:rsidR="00FF7FCC" w:rsidRPr="00E12782" w:rsidRDefault="00FF7FCC" w:rsidP="00D417A3">
      <w:pPr>
        <w:shd w:val="clear" w:color="auto" w:fill="FFFFFF"/>
        <w:jc w:val="both"/>
        <w:rPr>
          <w:sz w:val="22"/>
          <w:szCs w:val="22"/>
        </w:rPr>
      </w:pPr>
      <w:r w:rsidRPr="00E12782">
        <w:rPr>
          <w:rFonts w:eastAsia="Times New Roman"/>
          <w:sz w:val="22"/>
          <w:szCs w:val="22"/>
        </w:rPr>
        <w:t>обеспечение методической работы с педагогами образовательного учреждения на диагностической основе;</w:t>
      </w:r>
    </w:p>
    <w:p w:rsidR="00FF7FCC" w:rsidRPr="00E12782" w:rsidRDefault="00FF7FCC" w:rsidP="00D417A3">
      <w:pPr>
        <w:shd w:val="clear" w:color="auto" w:fill="FFFFFF"/>
        <w:jc w:val="both"/>
        <w:rPr>
          <w:sz w:val="22"/>
          <w:szCs w:val="22"/>
        </w:rPr>
      </w:pPr>
      <w:r w:rsidRPr="00E12782">
        <w:rPr>
          <w:rFonts w:eastAsia="Times New Roman"/>
          <w:sz w:val="22"/>
          <w:szCs w:val="22"/>
        </w:rPr>
        <w:t>повышение уровня профессиональной подготовки учителей;</w:t>
      </w:r>
    </w:p>
    <w:p w:rsidR="00FF7FCC" w:rsidRPr="00E12782" w:rsidRDefault="00FF7FCC" w:rsidP="00D417A3">
      <w:pPr>
        <w:shd w:val="clear" w:color="auto" w:fill="FFFFFF"/>
        <w:jc w:val="both"/>
        <w:rPr>
          <w:sz w:val="22"/>
          <w:szCs w:val="22"/>
        </w:rPr>
      </w:pPr>
      <w:r w:rsidRPr="00E12782">
        <w:rPr>
          <w:rFonts w:eastAsia="Times New Roman"/>
          <w:spacing w:val="-1"/>
          <w:sz w:val="22"/>
          <w:szCs w:val="22"/>
        </w:rPr>
        <w:t>формирование информационной компетентности педагогов;</w:t>
      </w:r>
    </w:p>
    <w:p w:rsidR="00FF7FCC" w:rsidRPr="00E12782" w:rsidRDefault="00FF7FCC" w:rsidP="00D417A3">
      <w:pPr>
        <w:shd w:val="clear" w:color="auto" w:fill="FFFFFF"/>
        <w:jc w:val="both"/>
        <w:rPr>
          <w:sz w:val="22"/>
          <w:szCs w:val="22"/>
        </w:rPr>
      </w:pPr>
      <w:r w:rsidRPr="00E12782">
        <w:rPr>
          <w:rFonts w:eastAsia="Times New Roman"/>
          <w:spacing w:val="-10"/>
          <w:sz w:val="22"/>
          <w:szCs w:val="22"/>
        </w:rPr>
        <w:t>создание банка данных методических разработок современного урока в коррекционной школе.</w:t>
      </w:r>
    </w:p>
    <w:p w:rsidR="00FF7FCC" w:rsidRPr="00E12782" w:rsidRDefault="00FF7FCC" w:rsidP="00280D54">
      <w:pPr>
        <w:numPr>
          <w:ilvl w:val="0"/>
          <w:numId w:val="37"/>
        </w:numPr>
        <w:shd w:val="clear" w:color="auto" w:fill="FFFFFF"/>
        <w:tabs>
          <w:tab w:val="left" w:pos="710"/>
        </w:tabs>
        <w:ind w:left="0"/>
        <w:jc w:val="both"/>
        <w:rPr>
          <w:b/>
          <w:bCs/>
          <w:sz w:val="22"/>
          <w:szCs w:val="22"/>
        </w:rPr>
      </w:pPr>
      <w:r w:rsidRPr="00E12782">
        <w:rPr>
          <w:rFonts w:eastAsia="Times New Roman"/>
          <w:spacing w:val="-11"/>
          <w:sz w:val="22"/>
          <w:szCs w:val="22"/>
        </w:rPr>
        <w:t xml:space="preserve">В целях реализации указанных направлений в </w:t>
      </w:r>
      <w:r w:rsidR="002F5431" w:rsidRPr="00E12782">
        <w:rPr>
          <w:rFonts w:eastAsia="Times New Roman"/>
          <w:spacing w:val="-11"/>
          <w:sz w:val="22"/>
          <w:szCs w:val="22"/>
        </w:rPr>
        <w:t>202</w:t>
      </w:r>
      <w:r w:rsidR="00F5413C" w:rsidRPr="00E12782">
        <w:rPr>
          <w:rFonts w:eastAsia="Times New Roman"/>
          <w:spacing w:val="-11"/>
          <w:sz w:val="22"/>
          <w:szCs w:val="22"/>
        </w:rPr>
        <w:t>3</w:t>
      </w:r>
      <w:r w:rsidR="002F5431" w:rsidRPr="00E12782">
        <w:rPr>
          <w:rFonts w:eastAsia="Times New Roman"/>
          <w:spacing w:val="-11"/>
          <w:sz w:val="22"/>
          <w:szCs w:val="22"/>
        </w:rPr>
        <w:t xml:space="preserve"> </w:t>
      </w:r>
      <w:r w:rsidR="003532BD" w:rsidRPr="00E12782">
        <w:rPr>
          <w:rFonts w:eastAsia="Times New Roman"/>
          <w:spacing w:val="-11"/>
          <w:sz w:val="22"/>
          <w:szCs w:val="22"/>
        </w:rPr>
        <w:t>-202</w:t>
      </w:r>
      <w:r w:rsidR="00F5413C" w:rsidRPr="00E12782">
        <w:rPr>
          <w:rFonts w:eastAsia="Times New Roman"/>
          <w:spacing w:val="-11"/>
          <w:sz w:val="22"/>
          <w:szCs w:val="22"/>
        </w:rPr>
        <w:t>4</w:t>
      </w:r>
      <w:r w:rsidRPr="00E12782">
        <w:rPr>
          <w:rFonts w:eastAsia="Times New Roman"/>
          <w:spacing w:val="-11"/>
          <w:sz w:val="22"/>
          <w:szCs w:val="22"/>
        </w:rPr>
        <w:t xml:space="preserve">учебном году запланированы следующие виды методической </w:t>
      </w:r>
      <w:r w:rsidRPr="00E12782">
        <w:rPr>
          <w:rFonts w:eastAsia="Times New Roman"/>
          <w:sz w:val="22"/>
          <w:szCs w:val="22"/>
        </w:rPr>
        <w:t>работы:</w:t>
      </w:r>
    </w:p>
    <w:p w:rsidR="00FF7FCC" w:rsidRPr="00E12782" w:rsidRDefault="00FF7FCC" w:rsidP="00280D54">
      <w:pPr>
        <w:numPr>
          <w:ilvl w:val="0"/>
          <w:numId w:val="37"/>
        </w:numPr>
        <w:shd w:val="clear" w:color="auto" w:fill="FFFFFF"/>
        <w:tabs>
          <w:tab w:val="left" w:pos="710"/>
        </w:tabs>
        <w:ind w:left="0"/>
        <w:jc w:val="both"/>
        <w:rPr>
          <w:b/>
          <w:bCs/>
          <w:sz w:val="22"/>
          <w:szCs w:val="22"/>
        </w:rPr>
      </w:pPr>
      <w:r w:rsidRPr="00E12782">
        <w:rPr>
          <w:rFonts w:eastAsia="Times New Roman"/>
          <w:spacing w:val="-10"/>
          <w:sz w:val="22"/>
          <w:szCs w:val="22"/>
        </w:rPr>
        <w:t>формирование банка данных о методической работе учителей и их профессиональном росте;</w:t>
      </w:r>
    </w:p>
    <w:p w:rsidR="00FF7FCC" w:rsidRPr="00E12782" w:rsidRDefault="00FF7FCC" w:rsidP="00280D54">
      <w:pPr>
        <w:numPr>
          <w:ilvl w:val="0"/>
          <w:numId w:val="37"/>
        </w:numPr>
        <w:shd w:val="clear" w:color="auto" w:fill="FFFFFF"/>
        <w:tabs>
          <w:tab w:val="left" w:pos="710"/>
        </w:tabs>
        <w:ind w:left="0"/>
        <w:jc w:val="both"/>
        <w:rPr>
          <w:b/>
          <w:bCs/>
          <w:sz w:val="22"/>
          <w:szCs w:val="22"/>
        </w:rPr>
      </w:pPr>
      <w:r w:rsidRPr="00E12782">
        <w:rPr>
          <w:rFonts w:eastAsia="Times New Roman"/>
          <w:spacing w:val="-11"/>
          <w:sz w:val="22"/>
          <w:szCs w:val="22"/>
        </w:rPr>
        <w:t xml:space="preserve">совместная работа с заместителями директора по УВР по вопросам ликвидации профессиональных затруднений </w:t>
      </w:r>
      <w:r w:rsidRPr="00E12782">
        <w:rPr>
          <w:rFonts w:eastAsia="Times New Roman"/>
          <w:sz w:val="22"/>
          <w:szCs w:val="22"/>
        </w:rPr>
        <w:t>педагогов. Выводы, рекомендации, коррекция методической работы.</w:t>
      </w:r>
    </w:p>
    <w:p w:rsidR="00FF7FCC" w:rsidRPr="00E12782" w:rsidRDefault="00FF7FCC" w:rsidP="00280D54">
      <w:pPr>
        <w:numPr>
          <w:ilvl w:val="0"/>
          <w:numId w:val="37"/>
        </w:numPr>
        <w:shd w:val="clear" w:color="auto" w:fill="FFFFFF"/>
        <w:tabs>
          <w:tab w:val="left" w:pos="710"/>
        </w:tabs>
        <w:ind w:left="0"/>
        <w:jc w:val="both"/>
        <w:rPr>
          <w:b/>
          <w:bCs/>
          <w:sz w:val="22"/>
          <w:szCs w:val="22"/>
        </w:rPr>
      </w:pPr>
      <w:r w:rsidRPr="00E12782">
        <w:rPr>
          <w:rFonts w:eastAsia="Times New Roman"/>
          <w:spacing w:val="-10"/>
          <w:sz w:val="22"/>
          <w:szCs w:val="22"/>
        </w:rPr>
        <w:t>посещение уроков и внеклассных мероприятий педагогов.</w:t>
      </w:r>
    </w:p>
    <w:p w:rsidR="00FF7FCC" w:rsidRPr="00E12782" w:rsidRDefault="00FF7FCC" w:rsidP="00D417A3">
      <w:pPr>
        <w:shd w:val="clear" w:color="auto" w:fill="FFFFFF"/>
        <w:jc w:val="both"/>
        <w:rPr>
          <w:sz w:val="22"/>
          <w:szCs w:val="22"/>
        </w:rPr>
      </w:pPr>
      <w:r w:rsidRPr="00E12782">
        <w:rPr>
          <w:rFonts w:eastAsia="Times New Roman"/>
          <w:b/>
          <w:bCs/>
          <w:spacing w:val="-13"/>
          <w:sz w:val="22"/>
          <w:szCs w:val="22"/>
        </w:rPr>
        <w:t>Формы методической работы</w:t>
      </w:r>
      <w:r w:rsidRPr="00E12782">
        <w:rPr>
          <w:rFonts w:eastAsia="Times New Roman"/>
          <w:spacing w:val="-13"/>
          <w:sz w:val="22"/>
          <w:szCs w:val="22"/>
        </w:rPr>
        <w:t>:</w:t>
      </w:r>
    </w:p>
    <w:p w:rsidR="00FF7FCC" w:rsidRPr="00E12782" w:rsidRDefault="00FF7FCC" w:rsidP="00D417A3">
      <w:pPr>
        <w:shd w:val="clear" w:color="auto" w:fill="FFFFFF"/>
        <w:jc w:val="both"/>
        <w:rPr>
          <w:sz w:val="22"/>
          <w:szCs w:val="22"/>
        </w:rPr>
      </w:pPr>
      <w:r w:rsidRPr="00E12782">
        <w:rPr>
          <w:rFonts w:eastAsia="Times New Roman"/>
          <w:spacing w:val="-11"/>
          <w:sz w:val="22"/>
          <w:szCs w:val="22"/>
        </w:rPr>
        <w:t>Методический совет.</w:t>
      </w:r>
    </w:p>
    <w:p w:rsidR="00FF7FCC" w:rsidRPr="00E12782" w:rsidRDefault="00FF7FCC" w:rsidP="00D417A3">
      <w:pPr>
        <w:shd w:val="clear" w:color="auto" w:fill="FFFFFF"/>
        <w:jc w:val="both"/>
        <w:rPr>
          <w:sz w:val="22"/>
          <w:szCs w:val="22"/>
        </w:rPr>
      </w:pPr>
      <w:r w:rsidRPr="00E12782">
        <w:rPr>
          <w:rFonts w:eastAsia="Times New Roman"/>
          <w:spacing w:val="-11"/>
          <w:sz w:val="22"/>
          <w:szCs w:val="22"/>
        </w:rPr>
        <w:t>Методические совещания с руководителями МО.</w:t>
      </w:r>
    </w:p>
    <w:p w:rsidR="00FF7FCC" w:rsidRPr="00E12782" w:rsidRDefault="00FF7FCC" w:rsidP="00D417A3">
      <w:pPr>
        <w:shd w:val="clear" w:color="auto" w:fill="FFFFFF"/>
        <w:jc w:val="both"/>
        <w:rPr>
          <w:sz w:val="22"/>
          <w:szCs w:val="22"/>
        </w:rPr>
      </w:pPr>
      <w:r w:rsidRPr="00E12782">
        <w:rPr>
          <w:rFonts w:eastAsia="Times New Roman"/>
          <w:spacing w:val="-9"/>
          <w:sz w:val="22"/>
          <w:szCs w:val="22"/>
        </w:rPr>
        <w:t>Практические, теоретические семинары, круглые столы, мастер-класс, семинар по специальной психологии.</w:t>
      </w:r>
    </w:p>
    <w:p w:rsidR="00FF7FCC" w:rsidRPr="00E12782" w:rsidRDefault="00FF7FCC" w:rsidP="00D417A3">
      <w:pPr>
        <w:shd w:val="clear" w:color="auto" w:fill="FFFFFF"/>
        <w:jc w:val="both"/>
        <w:rPr>
          <w:sz w:val="22"/>
          <w:szCs w:val="22"/>
        </w:rPr>
      </w:pPr>
      <w:r w:rsidRPr="00E12782">
        <w:rPr>
          <w:rFonts w:eastAsia="Times New Roman"/>
          <w:spacing w:val="-10"/>
          <w:sz w:val="22"/>
          <w:szCs w:val="22"/>
        </w:rPr>
        <w:t>Курсы повышения квалификации педагогов.</w:t>
      </w:r>
    </w:p>
    <w:p w:rsidR="00FF7FCC" w:rsidRPr="00E12782" w:rsidRDefault="00FF7FCC" w:rsidP="00D417A3">
      <w:pPr>
        <w:shd w:val="clear" w:color="auto" w:fill="FFFFFF"/>
        <w:jc w:val="both"/>
        <w:rPr>
          <w:sz w:val="22"/>
          <w:szCs w:val="22"/>
        </w:rPr>
      </w:pPr>
      <w:r w:rsidRPr="00E12782">
        <w:rPr>
          <w:rFonts w:eastAsia="Times New Roman"/>
          <w:spacing w:val="-11"/>
          <w:sz w:val="22"/>
          <w:szCs w:val="22"/>
        </w:rPr>
        <w:t>Наставничество.</w:t>
      </w:r>
    </w:p>
    <w:p w:rsidR="00E75F95" w:rsidRPr="00E12782" w:rsidRDefault="00FF7FCC" w:rsidP="00D417A3">
      <w:pPr>
        <w:shd w:val="clear" w:color="auto" w:fill="FFFFFF"/>
        <w:jc w:val="both"/>
        <w:rPr>
          <w:rFonts w:eastAsia="Times New Roman"/>
          <w:spacing w:val="-10"/>
          <w:sz w:val="22"/>
          <w:szCs w:val="22"/>
        </w:rPr>
      </w:pPr>
      <w:r w:rsidRPr="00E12782">
        <w:rPr>
          <w:rFonts w:eastAsia="Times New Roman"/>
          <w:spacing w:val="-10"/>
          <w:sz w:val="22"/>
          <w:szCs w:val="22"/>
        </w:rPr>
        <w:t>Система индивидуального консультирования.</w:t>
      </w:r>
    </w:p>
    <w:tbl>
      <w:tblPr>
        <w:tblStyle w:val="ab"/>
        <w:tblW w:w="0" w:type="auto"/>
        <w:tblLook w:val="04A0"/>
      </w:tblPr>
      <w:tblGrid>
        <w:gridCol w:w="1033"/>
        <w:gridCol w:w="9303"/>
        <w:gridCol w:w="4163"/>
      </w:tblGrid>
      <w:tr w:rsidR="00E1105E" w:rsidRPr="00E12782" w:rsidTr="005B3A1C">
        <w:tc>
          <w:tcPr>
            <w:tcW w:w="0" w:type="auto"/>
          </w:tcPr>
          <w:p w:rsidR="00B04336" w:rsidRPr="00E12782" w:rsidRDefault="00B04336" w:rsidP="00D417A3">
            <w:pPr>
              <w:shd w:val="clear" w:color="auto" w:fill="FFFFFF"/>
              <w:jc w:val="both"/>
              <w:rPr>
                <w:sz w:val="22"/>
                <w:szCs w:val="22"/>
              </w:rPr>
            </w:pPr>
            <w:r w:rsidRPr="00E12782">
              <w:rPr>
                <w:rFonts w:eastAsia="Times New Roman"/>
                <w:b/>
                <w:bCs/>
                <w:sz w:val="22"/>
                <w:szCs w:val="22"/>
              </w:rPr>
              <w:t>дата</w:t>
            </w:r>
          </w:p>
        </w:tc>
        <w:tc>
          <w:tcPr>
            <w:tcW w:w="0" w:type="auto"/>
          </w:tcPr>
          <w:p w:rsidR="00B04336" w:rsidRPr="00E12782" w:rsidRDefault="00B04336" w:rsidP="00D417A3">
            <w:pPr>
              <w:shd w:val="clear" w:color="auto" w:fill="FFFFFF"/>
              <w:jc w:val="both"/>
              <w:rPr>
                <w:sz w:val="22"/>
                <w:szCs w:val="22"/>
              </w:rPr>
            </w:pPr>
            <w:r w:rsidRPr="00E12782">
              <w:rPr>
                <w:rFonts w:eastAsia="Times New Roman"/>
                <w:b/>
                <w:bCs/>
                <w:sz w:val="22"/>
                <w:szCs w:val="22"/>
              </w:rPr>
              <w:t>мероприятия</w:t>
            </w:r>
          </w:p>
        </w:tc>
        <w:tc>
          <w:tcPr>
            <w:tcW w:w="0" w:type="auto"/>
          </w:tcPr>
          <w:p w:rsidR="00B04336" w:rsidRPr="00E12782" w:rsidRDefault="00B04336" w:rsidP="00D417A3">
            <w:pPr>
              <w:shd w:val="clear" w:color="auto" w:fill="FFFFFF"/>
              <w:jc w:val="both"/>
              <w:rPr>
                <w:sz w:val="22"/>
                <w:szCs w:val="22"/>
              </w:rPr>
            </w:pPr>
            <w:r w:rsidRPr="00E12782">
              <w:rPr>
                <w:rFonts w:eastAsia="Times New Roman"/>
                <w:b/>
                <w:bCs/>
                <w:sz w:val="22"/>
                <w:szCs w:val="22"/>
              </w:rPr>
              <w:t>ответственные</w:t>
            </w:r>
          </w:p>
        </w:tc>
      </w:tr>
      <w:tr w:rsidR="00E1105E" w:rsidRPr="00E12782" w:rsidTr="005B3A1C">
        <w:tc>
          <w:tcPr>
            <w:tcW w:w="0" w:type="auto"/>
          </w:tcPr>
          <w:p w:rsidR="00B04336" w:rsidRPr="00E12782" w:rsidRDefault="00B04336" w:rsidP="00D417A3">
            <w:pPr>
              <w:shd w:val="clear" w:color="auto" w:fill="FFFFFF"/>
              <w:ind w:firstLine="14"/>
              <w:jc w:val="both"/>
              <w:rPr>
                <w:rFonts w:eastAsia="Times New Roman"/>
                <w:sz w:val="22"/>
                <w:szCs w:val="22"/>
              </w:rPr>
            </w:pPr>
            <w:r w:rsidRPr="00E12782">
              <w:rPr>
                <w:rFonts w:eastAsia="Times New Roman"/>
                <w:sz w:val="22"/>
                <w:szCs w:val="22"/>
              </w:rPr>
              <w:t>Август-</w:t>
            </w:r>
          </w:p>
          <w:p w:rsidR="00B04336" w:rsidRPr="00E12782" w:rsidRDefault="00B04336" w:rsidP="00D417A3">
            <w:pPr>
              <w:shd w:val="clear" w:color="auto" w:fill="FFFFFF"/>
              <w:ind w:firstLine="14"/>
              <w:jc w:val="both"/>
              <w:rPr>
                <w:sz w:val="22"/>
                <w:szCs w:val="22"/>
              </w:rPr>
            </w:pPr>
            <w:r w:rsidRPr="00E12782">
              <w:rPr>
                <w:rFonts w:eastAsia="Times New Roman"/>
                <w:spacing w:val="-2"/>
                <w:sz w:val="22"/>
                <w:szCs w:val="22"/>
              </w:rPr>
              <w:t>сентябрь</w:t>
            </w:r>
          </w:p>
        </w:tc>
        <w:tc>
          <w:tcPr>
            <w:tcW w:w="0" w:type="auto"/>
          </w:tcPr>
          <w:p w:rsidR="001D3D1E" w:rsidRPr="00E12782" w:rsidRDefault="00B04336" w:rsidP="00D417A3">
            <w:pPr>
              <w:pStyle w:val="Style73"/>
              <w:widowControl/>
              <w:spacing w:line="240" w:lineRule="auto"/>
              <w:ind w:firstLine="14"/>
              <w:rPr>
                <w:rStyle w:val="FontStyle90"/>
                <w:color w:val="auto"/>
                <w:sz w:val="22"/>
                <w:szCs w:val="22"/>
              </w:rPr>
            </w:pPr>
            <w:r w:rsidRPr="00E12782">
              <w:rPr>
                <w:sz w:val="22"/>
                <w:szCs w:val="22"/>
              </w:rPr>
              <w:t>1</w:t>
            </w:r>
            <w:r w:rsidR="001D3D1E" w:rsidRPr="00E12782">
              <w:rPr>
                <w:sz w:val="22"/>
                <w:szCs w:val="22"/>
              </w:rPr>
              <w:t>.</w:t>
            </w:r>
            <w:r w:rsidR="001D3D1E" w:rsidRPr="00E12782">
              <w:rPr>
                <w:spacing w:val="-5"/>
                <w:sz w:val="22"/>
                <w:szCs w:val="22"/>
              </w:rPr>
              <w:t xml:space="preserve">Педсовет: </w:t>
            </w:r>
            <w:r w:rsidR="001D3D1E" w:rsidRPr="00E12782">
              <w:rPr>
                <w:rStyle w:val="FontStyle90"/>
                <w:color w:val="auto"/>
                <w:sz w:val="22"/>
                <w:szCs w:val="22"/>
              </w:rPr>
              <w:t xml:space="preserve">Итоги работы школы </w:t>
            </w:r>
          </w:p>
          <w:p w:rsidR="001D3D1E" w:rsidRPr="00E12782" w:rsidRDefault="001D3D1E" w:rsidP="00D417A3">
            <w:pPr>
              <w:pStyle w:val="Style73"/>
              <w:widowControl/>
              <w:spacing w:line="240" w:lineRule="auto"/>
              <w:ind w:firstLine="14"/>
              <w:rPr>
                <w:rStyle w:val="FontStyle90"/>
                <w:color w:val="auto"/>
                <w:sz w:val="22"/>
                <w:szCs w:val="22"/>
              </w:rPr>
            </w:pPr>
            <w:r w:rsidRPr="00E12782">
              <w:rPr>
                <w:rStyle w:val="FontStyle90"/>
                <w:color w:val="auto"/>
                <w:sz w:val="22"/>
                <w:szCs w:val="22"/>
              </w:rPr>
              <w:t>за 202</w:t>
            </w:r>
            <w:r w:rsidR="008866AA" w:rsidRPr="00E12782">
              <w:rPr>
                <w:rStyle w:val="FontStyle90"/>
                <w:color w:val="auto"/>
                <w:sz w:val="22"/>
                <w:szCs w:val="22"/>
              </w:rPr>
              <w:t>2</w:t>
            </w:r>
            <w:r w:rsidRPr="00E12782">
              <w:rPr>
                <w:rStyle w:val="FontStyle90"/>
                <w:color w:val="auto"/>
                <w:sz w:val="22"/>
                <w:szCs w:val="22"/>
              </w:rPr>
              <w:t xml:space="preserve"> /202</w:t>
            </w:r>
            <w:r w:rsidR="008866AA" w:rsidRPr="00E12782">
              <w:rPr>
                <w:rStyle w:val="FontStyle90"/>
                <w:color w:val="auto"/>
                <w:sz w:val="22"/>
                <w:szCs w:val="22"/>
              </w:rPr>
              <w:t>3</w:t>
            </w:r>
            <w:r w:rsidRPr="00E12782">
              <w:rPr>
                <w:rStyle w:val="FontStyle90"/>
                <w:color w:val="auto"/>
                <w:sz w:val="22"/>
                <w:szCs w:val="22"/>
              </w:rPr>
              <w:t xml:space="preserve">  учебный год. </w:t>
            </w:r>
          </w:p>
          <w:p w:rsidR="001D3D1E" w:rsidRPr="00E12782" w:rsidRDefault="001D3D1E" w:rsidP="00D417A3">
            <w:pPr>
              <w:pStyle w:val="Style73"/>
              <w:widowControl/>
              <w:spacing w:line="240" w:lineRule="auto"/>
              <w:ind w:firstLine="14"/>
              <w:rPr>
                <w:rStyle w:val="FontStyle90"/>
                <w:color w:val="auto"/>
                <w:sz w:val="22"/>
                <w:szCs w:val="22"/>
              </w:rPr>
            </w:pPr>
            <w:r w:rsidRPr="00E12782">
              <w:rPr>
                <w:rStyle w:val="FontStyle90"/>
                <w:color w:val="auto"/>
                <w:sz w:val="22"/>
                <w:szCs w:val="22"/>
              </w:rPr>
              <w:t>-План работы школы на новый 202</w:t>
            </w:r>
            <w:r w:rsidR="008866AA" w:rsidRPr="00E12782">
              <w:rPr>
                <w:rStyle w:val="FontStyle90"/>
                <w:color w:val="auto"/>
                <w:sz w:val="22"/>
                <w:szCs w:val="22"/>
              </w:rPr>
              <w:t>3</w:t>
            </w:r>
            <w:r w:rsidRPr="00E12782">
              <w:rPr>
                <w:rStyle w:val="FontStyle90"/>
                <w:color w:val="auto"/>
                <w:sz w:val="22"/>
                <w:szCs w:val="22"/>
              </w:rPr>
              <w:t xml:space="preserve"> - 202</w:t>
            </w:r>
            <w:r w:rsidR="008866AA" w:rsidRPr="00E12782">
              <w:rPr>
                <w:rStyle w:val="FontStyle90"/>
                <w:color w:val="auto"/>
                <w:sz w:val="22"/>
                <w:szCs w:val="22"/>
              </w:rPr>
              <w:t>4</w:t>
            </w:r>
            <w:r w:rsidRPr="00E12782">
              <w:rPr>
                <w:rStyle w:val="FontStyle90"/>
                <w:color w:val="auto"/>
                <w:sz w:val="22"/>
                <w:szCs w:val="22"/>
              </w:rPr>
              <w:t xml:space="preserve"> учебный год. Тема:«Система условий реализации адаптированной основной общеобразовательной программы образования обучающихся с интеллектуальными нарушениями».</w:t>
            </w:r>
          </w:p>
          <w:p w:rsidR="001D3D1E" w:rsidRPr="00E12782" w:rsidRDefault="001D3D1E" w:rsidP="00D417A3">
            <w:pPr>
              <w:pStyle w:val="Style73"/>
              <w:widowControl/>
              <w:spacing w:line="240" w:lineRule="auto"/>
              <w:ind w:hanging="5"/>
              <w:rPr>
                <w:rStyle w:val="FontStyle90"/>
                <w:color w:val="auto"/>
                <w:sz w:val="22"/>
                <w:szCs w:val="22"/>
              </w:rPr>
            </w:pPr>
            <w:r w:rsidRPr="00E12782">
              <w:rPr>
                <w:rStyle w:val="FontStyle89"/>
                <w:b w:val="0"/>
                <w:color w:val="auto"/>
                <w:sz w:val="22"/>
                <w:szCs w:val="22"/>
              </w:rPr>
              <w:t xml:space="preserve">- </w:t>
            </w:r>
            <w:r w:rsidRPr="00E12782">
              <w:rPr>
                <w:rStyle w:val="FontStyle90"/>
                <w:color w:val="auto"/>
                <w:sz w:val="22"/>
                <w:szCs w:val="22"/>
              </w:rPr>
              <w:t>Требования к организации режима школы</w:t>
            </w:r>
          </w:p>
          <w:p w:rsidR="00B04336" w:rsidRPr="00E12782" w:rsidRDefault="00B04336" w:rsidP="00D417A3">
            <w:pPr>
              <w:shd w:val="clear" w:color="auto" w:fill="FFFFFF"/>
              <w:jc w:val="both"/>
              <w:rPr>
                <w:sz w:val="22"/>
                <w:szCs w:val="22"/>
              </w:rPr>
            </w:pPr>
            <w:r w:rsidRPr="00E12782">
              <w:rPr>
                <w:sz w:val="22"/>
                <w:szCs w:val="22"/>
              </w:rPr>
              <w:t xml:space="preserve">2. </w:t>
            </w:r>
            <w:r w:rsidRPr="00E12782">
              <w:rPr>
                <w:rFonts w:eastAsia="Times New Roman"/>
                <w:sz w:val="22"/>
                <w:szCs w:val="22"/>
              </w:rPr>
              <w:t>Заседание методического совета школы. Рассмотрение</w:t>
            </w:r>
            <w:r w:rsidR="008866AA" w:rsidRPr="00E12782">
              <w:rPr>
                <w:rFonts w:eastAsia="Times New Roman"/>
                <w:sz w:val="22"/>
                <w:szCs w:val="22"/>
              </w:rPr>
              <w:t xml:space="preserve"> </w:t>
            </w:r>
            <w:r w:rsidRPr="00E12782">
              <w:rPr>
                <w:rFonts w:eastAsia="Times New Roman"/>
                <w:sz w:val="22"/>
                <w:szCs w:val="22"/>
              </w:rPr>
              <w:t xml:space="preserve">плана методической работы в школе на </w:t>
            </w:r>
            <w:r w:rsidR="002F5431" w:rsidRPr="00E12782">
              <w:rPr>
                <w:rFonts w:eastAsia="Times New Roman"/>
                <w:sz w:val="22"/>
                <w:szCs w:val="22"/>
              </w:rPr>
              <w:t>202</w:t>
            </w:r>
            <w:r w:rsidR="008866AA" w:rsidRPr="00E12782">
              <w:rPr>
                <w:rFonts w:eastAsia="Times New Roman"/>
                <w:sz w:val="22"/>
                <w:szCs w:val="22"/>
              </w:rPr>
              <w:t>3</w:t>
            </w:r>
            <w:r w:rsidR="002F5431" w:rsidRPr="00E12782">
              <w:rPr>
                <w:rFonts w:eastAsia="Times New Roman"/>
                <w:sz w:val="22"/>
                <w:szCs w:val="22"/>
              </w:rPr>
              <w:t xml:space="preserve"> </w:t>
            </w:r>
            <w:r w:rsidRPr="00E12782">
              <w:rPr>
                <w:rFonts w:eastAsia="Times New Roman"/>
                <w:sz w:val="22"/>
                <w:szCs w:val="22"/>
              </w:rPr>
              <w:t>-202</w:t>
            </w:r>
            <w:r w:rsidR="008866AA" w:rsidRPr="00E12782">
              <w:rPr>
                <w:rFonts w:eastAsia="Times New Roman"/>
                <w:sz w:val="22"/>
                <w:szCs w:val="22"/>
              </w:rPr>
              <w:t>4</w:t>
            </w:r>
            <w:r w:rsidRPr="00E12782">
              <w:rPr>
                <w:rFonts w:eastAsia="Times New Roman"/>
                <w:sz w:val="22"/>
                <w:szCs w:val="22"/>
              </w:rPr>
              <w:t>уч. год,</w:t>
            </w:r>
            <w:r w:rsidR="008866AA" w:rsidRPr="00E12782">
              <w:rPr>
                <w:rFonts w:eastAsia="Times New Roman"/>
                <w:sz w:val="22"/>
                <w:szCs w:val="22"/>
              </w:rPr>
              <w:t xml:space="preserve"> </w:t>
            </w:r>
            <w:r w:rsidRPr="00E12782">
              <w:rPr>
                <w:rFonts w:eastAsia="Times New Roman"/>
                <w:sz w:val="22"/>
                <w:szCs w:val="22"/>
              </w:rPr>
              <w:t>планов работы МО школы.</w:t>
            </w:r>
          </w:p>
          <w:p w:rsidR="00B04336" w:rsidRPr="00E12782" w:rsidRDefault="00B04336" w:rsidP="00D417A3">
            <w:pPr>
              <w:shd w:val="clear" w:color="auto" w:fill="FFFFFF"/>
              <w:jc w:val="both"/>
              <w:rPr>
                <w:sz w:val="22"/>
                <w:szCs w:val="22"/>
              </w:rPr>
            </w:pPr>
            <w:r w:rsidRPr="00E12782">
              <w:rPr>
                <w:spacing w:val="-1"/>
                <w:sz w:val="22"/>
                <w:szCs w:val="22"/>
              </w:rPr>
              <w:t>3.</w:t>
            </w:r>
            <w:r w:rsidRPr="00E12782">
              <w:rPr>
                <w:rFonts w:eastAsia="Times New Roman"/>
                <w:spacing w:val="-1"/>
                <w:sz w:val="22"/>
                <w:szCs w:val="22"/>
              </w:rPr>
              <w:t>Обсуждение новых нормативных документов образования</w:t>
            </w:r>
            <w:r w:rsidR="008866AA" w:rsidRPr="00E12782">
              <w:rPr>
                <w:rFonts w:eastAsia="Times New Roman"/>
                <w:spacing w:val="-1"/>
                <w:sz w:val="22"/>
                <w:szCs w:val="22"/>
              </w:rPr>
              <w:t xml:space="preserve"> </w:t>
            </w:r>
            <w:r w:rsidRPr="00E12782">
              <w:rPr>
                <w:rFonts w:eastAsia="Times New Roman"/>
                <w:sz w:val="22"/>
                <w:szCs w:val="22"/>
              </w:rPr>
              <w:t>в области коррекционной педагогики.</w:t>
            </w:r>
          </w:p>
        </w:tc>
        <w:tc>
          <w:tcPr>
            <w:tcW w:w="0" w:type="auto"/>
          </w:tcPr>
          <w:p w:rsidR="00B04336" w:rsidRPr="00E12782" w:rsidRDefault="00B04336" w:rsidP="00D417A3">
            <w:pPr>
              <w:shd w:val="clear" w:color="auto" w:fill="FFFFFF"/>
              <w:jc w:val="both"/>
              <w:rPr>
                <w:sz w:val="22"/>
                <w:szCs w:val="22"/>
              </w:rPr>
            </w:pPr>
            <w:r w:rsidRPr="00E12782">
              <w:rPr>
                <w:rFonts w:eastAsia="Times New Roman"/>
                <w:spacing w:val="-2"/>
                <w:sz w:val="22"/>
                <w:szCs w:val="22"/>
              </w:rPr>
              <w:t>Заместитель директора по УВР</w:t>
            </w:r>
          </w:p>
        </w:tc>
      </w:tr>
      <w:tr w:rsidR="00E1105E" w:rsidRPr="00E12782" w:rsidTr="008866AA">
        <w:trPr>
          <w:trHeight w:val="1082"/>
        </w:trPr>
        <w:tc>
          <w:tcPr>
            <w:tcW w:w="0" w:type="auto"/>
          </w:tcPr>
          <w:p w:rsidR="00B04336" w:rsidRPr="00E12782" w:rsidRDefault="00B04336" w:rsidP="00D417A3">
            <w:pPr>
              <w:shd w:val="clear" w:color="auto" w:fill="FFFFFF"/>
              <w:jc w:val="both"/>
              <w:rPr>
                <w:sz w:val="22"/>
                <w:szCs w:val="22"/>
              </w:rPr>
            </w:pPr>
            <w:r w:rsidRPr="00E12782">
              <w:rPr>
                <w:rFonts w:eastAsia="Times New Roman"/>
                <w:sz w:val="22"/>
                <w:szCs w:val="22"/>
              </w:rPr>
              <w:lastRenderedPageBreak/>
              <w:t>октябрь</w:t>
            </w:r>
          </w:p>
        </w:tc>
        <w:tc>
          <w:tcPr>
            <w:tcW w:w="0" w:type="auto"/>
          </w:tcPr>
          <w:p w:rsidR="00B04336" w:rsidRPr="00E12782" w:rsidRDefault="00B04336" w:rsidP="00D417A3">
            <w:pPr>
              <w:shd w:val="clear" w:color="auto" w:fill="FFFFFF"/>
              <w:jc w:val="both"/>
              <w:rPr>
                <w:sz w:val="22"/>
                <w:szCs w:val="22"/>
              </w:rPr>
            </w:pPr>
            <w:r w:rsidRPr="00E12782">
              <w:rPr>
                <w:spacing w:val="-7"/>
                <w:sz w:val="22"/>
                <w:szCs w:val="22"/>
              </w:rPr>
              <w:t xml:space="preserve">1. </w:t>
            </w:r>
            <w:r w:rsidRPr="00E12782">
              <w:rPr>
                <w:rFonts w:eastAsia="Times New Roman"/>
                <w:spacing w:val="-7"/>
                <w:sz w:val="22"/>
                <w:szCs w:val="22"/>
              </w:rPr>
              <w:t>Организация работы по проведению адаптационного</w:t>
            </w:r>
          </w:p>
          <w:p w:rsidR="00B04336" w:rsidRPr="00E12782" w:rsidRDefault="00B04336" w:rsidP="00D417A3">
            <w:pPr>
              <w:shd w:val="clear" w:color="auto" w:fill="FFFFFF"/>
              <w:jc w:val="both"/>
              <w:rPr>
                <w:rFonts w:eastAsia="Times New Roman"/>
                <w:sz w:val="22"/>
                <w:szCs w:val="22"/>
              </w:rPr>
            </w:pPr>
            <w:r w:rsidRPr="00E12782">
              <w:rPr>
                <w:rFonts w:eastAsia="Times New Roman"/>
                <w:sz w:val="22"/>
                <w:szCs w:val="22"/>
              </w:rPr>
              <w:t>периода в первых классах.</w:t>
            </w:r>
          </w:p>
          <w:p w:rsidR="00B04336" w:rsidRPr="00E12782" w:rsidRDefault="00B04336" w:rsidP="00D417A3">
            <w:pPr>
              <w:shd w:val="clear" w:color="auto" w:fill="FFFFFF"/>
              <w:jc w:val="both"/>
              <w:rPr>
                <w:sz w:val="22"/>
                <w:szCs w:val="22"/>
              </w:rPr>
            </w:pPr>
            <w:r w:rsidRPr="00E12782">
              <w:rPr>
                <w:spacing w:val="-6"/>
                <w:sz w:val="22"/>
                <w:szCs w:val="22"/>
              </w:rPr>
              <w:t xml:space="preserve">2. </w:t>
            </w:r>
            <w:r w:rsidRPr="00E12782">
              <w:rPr>
                <w:rFonts w:eastAsia="Times New Roman"/>
                <w:spacing w:val="-6"/>
                <w:sz w:val="22"/>
                <w:szCs w:val="22"/>
              </w:rPr>
              <w:t>Диагностическое обследование вновь поступивших</w:t>
            </w:r>
            <w:r w:rsidRPr="00E12782">
              <w:rPr>
                <w:sz w:val="22"/>
                <w:szCs w:val="22"/>
              </w:rPr>
              <w:t xml:space="preserve"> д</w:t>
            </w:r>
            <w:r w:rsidRPr="00E12782">
              <w:rPr>
                <w:rFonts w:eastAsia="Times New Roman"/>
                <w:sz w:val="22"/>
                <w:szCs w:val="22"/>
              </w:rPr>
              <w:t>етей</w:t>
            </w:r>
          </w:p>
          <w:p w:rsidR="00B04336" w:rsidRPr="00E12782" w:rsidRDefault="00B04336" w:rsidP="008866AA">
            <w:pPr>
              <w:shd w:val="clear" w:color="auto" w:fill="FFFFFF"/>
              <w:jc w:val="both"/>
              <w:outlineLvl w:val="2"/>
              <w:rPr>
                <w:rFonts w:eastAsia="Times New Roman"/>
                <w:sz w:val="22"/>
                <w:szCs w:val="22"/>
              </w:rPr>
            </w:pPr>
            <w:r w:rsidRPr="00E12782">
              <w:rPr>
                <w:rFonts w:eastAsia="Times New Roman"/>
                <w:sz w:val="22"/>
                <w:szCs w:val="22"/>
              </w:rPr>
              <w:t xml:space="preserve">3. </w:t>
            </w:r>
            <w:r w:rsidR="001D3D1E" w:rsidRPr="00E12782">
              <w:rPr>
                <w:rFonts w:eastAsia="Times New Roman"/>
                <w:sz w:val="22"/>
                <w:szCs w:val="22"/>
              </w:rPr>
              <w:t>Семинар</w:t>
            </w:r>
            <w:r w:rsidR="008866AA" w:rsidRPr="00E12782">
              <w:rPr>
                <w:rFonts w:eastAsia="Times New Roman"/>
                <w:sz w:val="22"/>
                <w:szCs w:val="22"/>
              </w:rPr>
              <w:t xml:space="preserve"> (тема будет определена в сентябре)</w:t>
            </w:r>
          </w:p>
        </w:tc>
        <w:tc>
          <w:tcPr>
            <w:tcW w:w="0" w:type="auto"/>
          </w:tcPr>
          <w:p w:rsidR="00B04336" w:rsidRPr="00E12782" w:rsidRDefault="00B04336" w:rsidP="00D417A3">
            <w:pPr>
              <w:shd w:val="clear" w:color="auto" w:fill="FFFFFF"/>
              <w:jc w:val="both"/>
              <w:rPr>
                <w:rFonts w:eastAsia="Times New Roman"/>
                <w:spacing w:val="-2"/>
                <w:sz w:val="22"/>
                <w:szCs w:val="22"/>
              </w:rPr>
            </w:pPr>
            <w:r w:rsidRPr="00E12782">
              <w:rPr>
                <w:rFonts w:eastAsia="Times New Roman"/>
                <w:spacing w:val="-2"/>
                <w:sz w:val="22"/>
                <w:szCs w:val="22"/>
              </w:rPr>
              <w:t>Психолог, социальный педагог, Заместитель директора по УВР</w:t>
            </w:r>
          </w:p>
          <w:p w:rsidR="00B04336" w:rsidRPr="00E12782" w:rsidRDefault="00B04336" w:rsidP="00D417A3">
            <w:pPr>
              <w:shd w:val="clear" w:color="auto" w:fill="FFFFFF"/>
              <w:jc w:val="both"/>
              <w:rPr>
                <w:rFonts w:eastAsia="Times New Roman"/>
                <w:spacing w:val="-2"/>
                <w:sz w:val="22"/>
                <w:szCs w:val="22"/>
              </w:rPr>
            </w:pPr>
          </w:p>
          <w:p w:rsidR="00B04336" w:rsidRPr="00E12782" w:rsidRDefault="00B04336" w:rsidP="008866AA">
            <w:pPr>
              <w:shd w:val="clear" w:color="auto" w:fill="FFFFFF"/>
              <w:jc w:val="both"/>
              <w:rPr>
                <w:sz w:val="22"/>
                <w:szCs w:val="22"/>
              </w:rPr>
            </w:pPr>
            <w:r w:rsidRPr="00E12782">
              <w:rPr>
                <w:rFonts w:eastAsia="Times New Roman"/>
                <w:spacing w:val="-2"/>
                <w:sz w:val="22"/>
                <w:szCs w:val="22"/>
              </w:rPr>
              <w:t>Специалисты</w:t>
            </w:r>
          </w:p>
        </w:tc>
      </w:tr>
      <w:tr w:rsidR="00E1105E" w:rsidRPr="00E12782" w:rsidTr="008866AA">
        <w:trPr>
          <w:trHeight w:val="1381"/>
        </w:trPr>
        <w:tc>
          <w:tcPr>
            <w:tcW w:w="0" w:type="auto"/>
          </w:tcPr>
          <w:p w:rsidR="00B04336" w:rsidRPr="00E12782" w:rsidRDefault="00B04336" w:rsidP="00D417A3">
            <w:pPr>
              <w:shd w:val="clear" w:color="auto" w:fill="FFFFFF"/>
              <w:jc w:val="both"/>
              <w:rPr>
                <w:sz w:val="22"/>
                <w:szCs w:val="22"/>
              </w:rPr>
            </w:pPr>
            <w:r w:rsidRPr="00E12782">
              <w:rPr>
                <w:rFonts w:eastAsia="Times New Roman"/>
                <w:sz w:val="22"/>
                <w:szCs w:val="22"/>
              </w:rPr>
              <w:t>ноябрь</w:t>
            </w:r>
          </w:p>
          <w:p w:rsidR="00B04336" w:rsidRPr="00E12782" w:rsidRDefault="00B04336" w:rsidP="00D417A3">
            <w:pPr>
              <w:jc w:val="both"/>
              <w:rPr>
                <w:sz w:val="22"/>
                <w:szCs w:val="22"/>
              </w:rPr>
            </w:pPr>
          </w:p>
          <w:p w:rsidR="00B04336" w:rsidRPr="00E12782" w:rsidRDefault="00B04336" w:rsidP="00D417A3">
            <w:pPr>
              <w:jc w:val="both"/>
              <w:rPr>
                <w:sz w:val="22"/>
                <w:szCs w:val="22"/>
              </w:rPr>
            </w:pPr>
          </w:p>
          <w:p w:rsidR="00B04336" w:rsidRPr="00E12782" w:rsidRDefault="00B04336" w:rsidP="00D417A3">
            <w:pPr>
              <w:jc w:val="both"/>
              <w:rPr>
                <w:sz w:val="22"/>
                <w:szCs w:val="22"/>
              </w:rPr>
            </w:pPr>
          </w:p>
          <w:p w:rsidR="00B04336" w:rsidRPr="00E12782" w:rsidRDefault="00B04336" w:rsidP="00D417A3">
            <w:pPr>
              <w:jc w:val="both"/>
              <w:rPr>
                <w:sz w:val="22"/>
                <w:szCs w:val="22"/>
              </w:rPr>
            </w:pPr>
          </w:p>
        </w:tc>
        <w:tc>
          <w:tcPr>
            <w:tcW w:w="0" w:type="auto"/>
          </w:tcPr>
          <w:p w:rsidR="001D3D1E" w:rsidRPr="00E12782" w:rsidRDefault="001D3D1E" w:rsidP="00280D54">
            <w:pPr>
              <w:pStyle w:val="Style73"/>
              <w:widowControl/>
              <w:numPr>
                <w:ilvl w:val="0"/>
                <w:numId w:val="127"/>
              </w:numPr>
              <w:spacing w:line="240" w:lineRule="auto"/>
              <w:ind w:left="0"/>
              <w:rPr>
                <w:rStyle w:val="FontStyle89"/>
                <w:b w:val="0"/>
                <w:color w:val="auto"/>
                <w:sz w:val="22"/>
                <w:szCs w:val="22"/>
              </w:rPr>
            </w:pPr>
            <w:r w:rsidRPr="00E12782">
              <w:rPr>
                <w:sz w:val="22"/>
                <w:szCs w:val="22"/>
              </w:rPr>
              <w:t xml:space="preserve"> Педсовет:</w:t>
            </w:r>
            <w:r w:rsidR="008866AA" w:rsidRPr="00E12782">
              <w:rPr>
                <w:sz w:val="22"/>
                <w:szCs w:val="22"/>
              </w:rPr>
              <w:t xml:space="preserve"> </w:t>
            </w:r>
            <w:r w:rsidRPr="00E12782">
              <w:rPr>
                <w:rStyle w:val="FontStyle89"/>
                <w:b w:val="0"/>
                <w:color w:val="auto"/>
                <w:sz w:val="22"/>
                <w:szCs w:val="22"/>
              </w:rPr>
              <w:t xml:space="preserve">Анализ качества знаний учащихся </w:t>
            </w:r>
          </w:p>
          <w:p w:rsidR="001D3D1E" w:rsidRPr="00E12782" w:rsidRDefault="001D3D1E" w:rsidP="00D417A3">
            <w:pPr>
              <w:pStyle w:val="Style73"/>
              <w:widowControl/>
              <w:spacing w:line="240" w:lineRule="auto"/>
              <w:ind w:firstLine="14"/>
              <w:rPr>
                <w:rStyle w:val="FontStyle90"/>
                <w:b/>
                <w:bCs/>
                <w:color w:val="auto"/>
                <w:sz w:val="22"/>
                <w:szCs w:val="22"/>
              </w:rPr>
            </w:pPr>
            <w:r w:rsidRPr="00E12782">
              <w:rPr>
                <w:rStyle w:val="FontStyle89"/>
                <w:b w:val="0"/>
                <w:color w:val="auto"/>
                <w:sz w:val="22"/>
                <w:szCs w:val="22"/>
              </w:rPr>
              <w:t xml:space="preserve">за </w:t>
            </w:r>
            <w:r w:rsidRPr="00E12782">
              <w:rPr>
                <w:rStyle w:val="FontStyle89"/>
                <w:b w:val="0"/>
                <w:color w:val="auto"/>
                <w:sz w:val="22"/>
                <w:szCs w:val="22"/>
                <w:lang w:val="en-US"/>
              </w:rPr>
              <w:t>I</w:t>
            </w:r>
            <w:r w:rsidRPr="00E12782">
              <w:rPr>
                <w:rStyle w:val="FontStyle89"/>
                <w:b w:val="0"/>
                <w:color w:val="auto"/>
                <w:sz w:val="22"/>
                <w:szCs w:val="22"/>
              </w:rPr>
              <w:t xml:space="preserve"> четверть 202</w:t>
            </w:r>
            <w:r w:rsidR="008866AA" w:rsidRPr="00E12782">
              <w:rPr>
                <w:rStyle w:val="FontStyle89"/>
                <w:b w:val="0"/>
                <w:color w:val="auto"/>
                <w:sz w:val="22"/>
                <w:szCs w:val="22"/>
              </w:rPr>
              <w:t>3</w:t>
            </w:r>
            <w:r w:rsidRPr="00E12782">
              <w:rPr>
                <w:rStyle w:val="FontStyle89"/>
                <w:b w:val="0"/>
                <w:color w:val="auto"/>
                <w:sz w:val="22"/>
                <w:szCs w:val="22"/>
              </w:rPr>
              <w:t>-202</w:t>
            </w:r>
            <w:r w:rsidR="008866AA" w:rsidRPr="00E12782">
              <w:rPr>
                <w:rStyle w:val="FontStyle89"/>
                <w:b w:val="0"/>
                <w:color w:val="auto"/>
                <w:sz w:val="22"/>
                <w:szCs w:val="22"/>
              </w:rPr>
              <w:t>4</w:t>
            </w:r>
            <w:r w:rsidRPr="00E12782">
              <w:rPr>
                <w:rStyle w:val="FontStyle89"/>
                <w:b w:val="0"/>
                <w:color w:val="auto"/>
                <w:sz w:val="22"/>
                <w:szCs w:val="22"/>
              </w:rPr>
              <w:t xml:space="preserve">  учебного года.</w:t>
            </w:r>
          </w:p>
          <w:p w:rsidR="001D3D1E" w:rsidRPr="00E12782" w:rsidRDefault="001D3D1E" w:rsidP="00D417A3">
            <w:pPr>
              <w:pStyle w:val="Style73"/>
              <w:widowControl/>
              <w:spacing w:line="240" w:lineRule="auto"/>
              <w:rPr>
                <w:rStyle w:val="FontStyle90"/>
                <w:color w:val="auto"/>
                <w:sz w:val="22"/>
                <w:szCs w:val="22"/>
              </w:rPr>
            </w:pPr>
            <w:r w:rsidRPr="00E12782">
              <w:rPr>
                <w:rStyle w:val="FontStyle89"/>
                <w:b w:val="0"/>
                <w:color w:val="auto"/>
                <w:sz w:val="22"/>
                <w:szCs w:val="22"/>
              </w:rPr>
              <w:t xml:space="preserve">- </w:t>
            </w:r>
            <w:r w:rsidRPr="00E12782">
              <w:rPr>
                <w:rStyle w:val="FontStyle90"/>
                <w:color w:val="auto"/>
                <w:sz w:val="22"/>
                <w:szCs w:val="22"/>
              </w:rPr>
              <w:t>Комплексное сопровождения образовательно-воспитательного процесса детей с нарушением интеллекта.</w:t>
            </w:r>
          </w:p>
          <w:p w:rsidR="00B04336" w:rsidRPr="00E12782" w:rsidRDefault="001D3D1E" w:rsidP="008866AA">
            <w:pPr>
              <w:pStyle w:val="Style73"/>
              <w:widowControl/>
              <w:spacing w:line="240" w:lineRule="auto"/>
              <w:rPr>
                <w:sz w:val="22"/>
                <w:szCs w:val="22"/>
              </w:rPr>
            </w:pPr>
            <w:r w:rsidRPr="00E12782">
              <w:rPr>
                <w:rStyle w:val="FontStyle90"/>
                <w:color w:val="auto"/>
                <w:sz w:val="22"/>
                <w:szCs w:val="22"/>
              </w:rPr>
              <w:t xml:space="preserve">2. </w:t>
            </w:r>
            <w:r w:rsidR="00B04336" w:rsidRPr="00E12782">
              <w:rPr>
                <w:sz w:val="22"/>
                <w:szCs w:val="22"/>
              </w:rPr>
              <w:t>Заседания ШМО.</w:t>
            </w:r>
          </w:p>
        </w:tc>
        <w:tc>
          <w:tcPr>
            <w:tcW w:w="0" w:type="auto"/>
          </w:tcPr>
          <w:p w:rsidR="001D3D1E" w:rsidRPr="00E12782" w:rsidRDefault="001D3D1E" w:rsidP="00D417A3">
            <w:pPr>
              <w:shd w:val="clear" w:color="auto" w:fill="FFFFFF"/>
              <w:jc w:val="both"/>
              <w:rPr>
                <w:rFonts w:eastAsia="Times New Roman"/>
                <w:spacing w:val="-2"/>
                <w:sz w:val="22"/>
                <w:szCs w:val="22"/>
              </w:rPr>
            </w:pPr>
          </w:p>
          <w:p w:rsidR="001D3D1E" w:rsidRPr="00E12782" w:rsidRDefault="001D3D1E" w:rsidP="00D417A3">
            <w:pPr>
              <w:shd w:val="clear" w:color="auto" w:fill="FFFFFF"/>
              <w:jc w:val="both"/>
              <w:rPr>
                <w:rFonts w:eastAsia="Times New Roman"/>
                <w:spacing w:val="-2"/>
                <w:sz w:val="22"/>
                <w:szCs w:val="22"/>
              </w:rPr>
            </w:pPr>
            <w:r w:rsidRPr="00E12782">
              <w:rPr>
                <w:rFonts w:eastAsia="Times New Roman"/>
                <w:spacing w:val="-2"/>
                <w:sz w:val="22"/>
                <w:szCs w:val="22"/>
              </w:rPr>
              <w:t>Директор</w:t>
            </w:r>
          </w:p>
          <w:p w:rsidR="001D3D1E" w:rsidRPr="00E12782" w:rsidRDefault="001D3D1E" w:rsidP="00D417A3">
            <w:pPr>
              <w:shd w:val="clear" w:color="auto" w:fill="FFFFFF"/>
              <w:jc w:val="both"/>
              <w:rPr>
                <w:rFonts w:eastAsia="Times New Roman"/>
                <w:spacing w:val="-2"/>
                <w:sz w:val="22"/>
                <w:szCs w:val="22"/>
              </w:rPr>
            </w:pPr>
          </w:p>
          <w:p w:rsidR="00B04336" w:rsidRPr="00E12782" w:rsidRDefault="00B04336" w:rsidP="008866AA">
            <w:pPr>
              <w:shd w:val="clear" w:color="auto" w:fill="FFFFFF"/>
              <w:jc w:val="both"/>
              <w:rPr>
                <w:sz w:val="22"/>
                <w:szCs w:val="22"/>
              </w:rPr>
            </w:pPr>
            <w:r w:rsidRPr="00E12782">
              <w:rPr>
                <w:rFonts w:eastAsia="Times New Roman"/>
                <w:spacing w:val="-2"/>
                <w:sz w:val="22"/>
                <w:szCs w:val="22"/>
              </w:rPr>
              <w:t>Заместитель директора по УВР, руководитель ШМО специалистов</w:t>
            </w:r>
          </w:p>
        </w:tc>
      </w:tr>
      <w:tr w:rsidR="00E1105E" w:rsidRPr="00E12782" w:rsidTr="005B3A1C">
        <w:tc>
          <w:tcPr>
            <w:tcW w:w="0" w:type="auto"/>
          </w:tcPr>
          <w:p w:rsidR="00B04336" w:rsidRPr="00E12782" w:rsidRDefault="00B04336" w:rsidP="00D417A3">
            <w:pPr>
              <w:shd w:val="clear" w:color="auto" w:fill="FFFFFF"/>
              <w:jc w:val="both"/>
              <w:rPr>
                <w:sz w:val="22"/>
                <w:szCs w:val="22"/>
              </w:rPr>
            </w:pPr>
            <w:r w:rsidRPr="00E12782">
              <w:rPr>
                <w:rFonts w:eastAsia="Times New Roman"/>
                <w:sz w:val="22"/>
                <w:szCs w:val="22"/>
              </w:rPr>
              <w:t>декабрь</w:t>
            </w:r>
          </w:p>
        </w:tc>
        <w:tc>
          <w:tcPr>
            <w:tcW w:w="0" w:type="auto"/>
          </w:tcPr>
          <w:p w:rsidR="001D3D1E" w:rsidRPr="00E12782" w:rsidRDefault="00B04336" w:rsidP="00D417A3">
            <w:pPr>
              <w:shd w:val="clear" w:color="auto" w:fill="FFFFFF"/>
              <w:jc w:val="both"/>
              <w:outlineLvl w:val="2"/>
              <w:rPr>
                <w:rFonts w:eastAsia="Times New Roman"/>
                <w:sz w:val="22"/>
                <w:szCs w:val="22"/>
              </w:rPr>
            </w:pPr>
            <w:r w:rsidRPr="00E12782">
              <w:rPr>
                <w:spacing w:val="-1"/>
                <w:sz w:val="22"/>
                <w:szCs w:val="22"/>
              </w:rPr>
              <w:t xml:space="preserve">1. </w:t>
            </w:r>
            <w:r w:rsidR="001D3D1E" w:rsidRPr="00E12782">
              <w:rPr>
                <w:rFonts w:eastAsia="Times New Roman"/>
                <w:sz w:val="22"/>
                <w:szCs w:val="22"/>
              </w:rPr>
              <w:t>Семинар: Особенности восприятия у учащихся с отклонениями в интеллектуальном развитии</w:t>
            </w:r>
          </w:p>
          <w:p w:rsidR="001D3D1E" w:rsidRPr="00E12782" w:rsidRDefault="001D3D1E" w:rsidP="00D417A3">
            <w:pPr>
              <w:shd w:val="clear" w:color="auto" w:fill="FFFFFF"/>
              <w:jc w:val="both"/>
              <w:rPr>
                <w:rFonts w:eastAsia="Times New Roman"/>
                <w:sz w:val="22"/>
                <w:szCs w:val="22"/>
              </w:rPr>
            </w:pPr>
            <w:r w:rsidRPr="00E12782">
              <w:rPr>
                <w:rFonts w:eastAsia="Times New Roman"/>
                <w:b/>
                <w:bCs/>
                <w:sz w:val="22"/>
                <w:szCs w:val="22"/>
              </w:rPr>
              <w:t>Цель:</w:t>
            </w:r>
            <w:r w:rsidRPr="00E12782">
              <w:rPr>
                <w:rFonts w:eastAsia="Times New Roman"/>
                <w:sz w:val="22"/>
                <w:szCs w:val="22"/>
              </w:rPr>
              <w:t> познакомить с особенностями восприятия у учащихся с отклонениями в интеллектуальном развитии.</w:t>
            </w:r>
          </w:p>
          <w:p w:rsidR="001D3D1E" w:rsidRPr="00E12782" w:rsidRDefault="001D3D1E" w:rsidP="00D417A3">
            <w:pPr>
              <w:shd w:val="clear" w:color="auto" w:fill="FFFFFF"/>
              <w:jc w:val="both"/>
              <w:rPr>
                <w:rFonts w:eastAsia="Times New Roman"/>
                <w:sz w:val="22"/>
                <w:szCs w:val="22"/>
              </w:rPr>
            </w:pPr>
            <w:r w:rsidRPr="00E12782">
              <w:rPr>
                <w:rFonts w:eastAsia="Times New Roman"/>
                <w:b/>
                <w:bCs/>
                <w:sz w:val="22"/>
                <w:szCs w:val="22"/>
              </w:rPr>
              <w:t>План семинара:</w:t>
            </w:r>
          </w:p>
          <w:p w:rsidR="001D3D1E" w:rsidRPr="00E12782" w:rsidRDefault="001D3D1E" w:rsidP="00280D54">
            <w:pPr>
              <w:widowControl/>
              <w:numPr>
                <w:ilvl w:val="0"/>
                <w:numId w:val="27"/>
              </w:numPr>
              <w:shd w:val="clear" w:color="auto" w:fill="FFFFFF"/>
              <w:autoSpaceDE/>
              <w:autoSpaceDN/>
              <w:adjustRightInd/>
              <w:ind w:left="0"/>
              <w:jc w:val="both"/>
              <w:rPr>
                <w:rFonts w:eastAsia="Times New Roman"/>
                <w:sz w:val="22"/>
                <w:szCs w:val="22"/>
              </w:rPr>
            </w:pPr>
            <w:r w:rsidRPr="00E12782">
              <w:rPr>
                <w:rFonts w:eastAsia="Times New Roman"/>
                <w:sz w:val="22"/>
                <w:szCs w:val="22"/>
              </w:rPr>
              <w:t>Особенности развития восприятия.</w:t>
            </w:r>
          </w:p>
          <w:p w:rsidR="001D3D1E" w:rsidRPr="00E12782" w:rsidRDefault="001D3D1E" w:rsidP="00280D54">
            <w:pPr>
              <w:widowControl/>
              <w:numPr>
                <w:ilvl w:val="0"/>
                <w:numId w:val="27"/>
              </w:numPr>
              <w:shd w:val="clear" w:color="auto" w:fill="FFFFFF"/>
              <w:autoSpaceDE/>
              <w:autoSpaceDN/>
              <w:adjustRightInd/>
              <w:ind w:left="0"/>
              <w:jc w:val="both"/>
              <w:rPr>
                <w:rFonts w:eastAsia="Times New Roman"/>
                <w:sz w:val="22"/>
                <w:szCs w:val="22"/>
              </w:rPr>
            </w:pPr>
            <w:r w:rsidRPr="00E12782">
              <w:rPr>
                <w:rFonts w:eastAsia="Times New Roman"/>
                <w:sz w:val="22"/>
                <w:szCs w:val="22"/>
              </w:rPr>
              <w:t>Упражнения для развития и коррекции восприятия.</w:t>
            </w:r>
          </w:p>
          <w:p w:rsidR="001D3D1E" w:rsidRPr="00E12782" w:rsidRDefault="001D3D1E" w:rsidP="00280D54">
            <w:pPr>
              <w:widowControl/>
              <w:numPr>
                <w:ilvl w:val="0"/>
                <w:numId w:val="27"/>
              </w:numPr>
              <w:shd w:val="clear" w:color="auto" w:fill="FFFFFF"/>
              <w:autoSpaceDE/>
              <w:autoSpaceDN/>
              <w:adjustRightInd/>
              <w:ind w:left="0"/>
              <w:jc w:val="both"/>
              <w:rPr>
                <w:rFonts w:eastAsia="Times New Roman"/>
                <w:sz w:val="22"/>
                <w:szCs w:val="22"/>
              </w:rPr>
            </w:pPr>
            <w:r w:rsidRPr="00E12782">
              <w:rPr>
                <w:rFonts w:eastAsia="Times New Roman"/>
                <w:sz w:val="22"/>
                <w:szCs w:val="22"/>
              </w:rPr>
              <w:t>Тест «Особенности восприятия у умственно отсталых детей».</w:t>
            </w:r>
          </w:p>
          <w:p w:rsidR="00B04336" w:rsidRPr="00E12782" w:rsidRDefault="001D3D1E" w:rsidP="00D417A3">
            <w:pPr>
              <w:shd w:val="clear" w:color="auto" w:fill="FFFFFF"/>
              <w:jc w:val="both"/>
              <w:rPr>
                <w:sz w:val="22"/>
                <w:szCs w:val="22"/>
              </w:rPr>
            </w:pPr>
            <w:r w:rsidRPr="00E12782">
              <w:rPr>
                <w:rFonts w:eastAsia="Times New Roman"/>
                <w:spacing w:val="-4"/>
                <w:sz w:val="22"/>
                <w:szCs w:val="22"/>
              </w:rPr>
              <w:t>2.</w:t>
            </w:r>
            <w:r w:rsidR="00B04336" w:rsidRPr="00E12782">
              <w:rPr>
                <w:rFonts w:eastAsia="Times New Roman"/>
                <w:spacing w:val="-4"/>
                <w:sz w:val="22"/>
                <w:szCs w:val="22"/>
              </w:rPr>
              <w:t>Подведение   итогов методической работы   за первое</w:t>
            </w:r>
            <w:r w:rsidR="00B04336" w:rsidRPr="00E12782">
              <w:rPr>
                <w:rFonts w:eastAsia="Times New Roman"/>
                <w:sz w:val="22"/>
                <w:szCs w:val="22"/>
              </w:rPr>
              <w:t xml:space="preserve"> полугодие.</w:t>
            </w:r>
          </w:p>
          <w:p w:rsidR="00B04336" w:rsidRPr="00E12782" w:rsidRDefault="00B04336" w:rsidP="00D417A3">
            <w:pPr>
              <w:shd w:val="clear" w:color="auto" w:fill="FFFFFF"/>
              <w:jc w:val="both"/>
              <w:rPr>
                <w:sz w:val="22"/>
                <w:szCs w:val="22"/>
              </w:rPr>
            </w:pPr>
          </w:p>
        </w:tc>
        <w:tc>
          <w:tcPr>
            <w:tcW w:w="0" w:type="auto"/>
          </w:tcPr>
          <w:p w:rsidR="00B04336" w:rsidRPr="00E12782" w:rsidRDefault="00B04336" w:rsidP="00D417A3">
            <w:pPr>
              <w:shd w:val="clear" w:color="auto" w:fill="FFFFFF"/>
              <w:jc w:val="both"/>
              <w:rPr>
                <w:rFonts w:eastAsia="Times New Roman"/>
                <w:spacing w:val="-2"/>
                <w:sz w:val="22"/>
                <w:szCs w:val="22"/>
              </w:rPr>
            </w:pPr>
            <w:r w:rsidRPr="00E12782">
              <w:rPr>
                <w:rFonts w:eastAsia="Times New Roman"/>
                <w:spacing w:val="-2"/>
                <w:sz w:val="22"/>
                <w:szCs w:val="22"/>
              </w:rPr>
              <w:t>Педагог-психолог</w:t>
            </w:r>
          </w:p>
          <w:p w:rsidR="00B04336" w:rsidRPr="00E12782" w:rsidRDefault="00B04336" w:rsidP="00D417A3">
            <w:pPr>
              <w:shd w:val="clear" w:color="auto" w:fill="FFFFFF"/>
              <w:jc w:val="both"/>
              <w:rPr>
                <w:rFonts w:eastAsia="Times New Roman"/>
                <w:spacing w:val="-2"/>
                <w:sz w:val="22"/>
                <w:szCs w:val="22"/>
              </w:rPr>
            </w:pPr>
          </w:p>
          <w:p w:rsidR="00B04336" w:rsidRPr="00E12782" w:rsidRDefault="00B04336" w:rsidP="00D417A3">
            <w:pPr>
              <w:shd w:val="clear" w:color="auto" w:fill="FFFFFF"/>
              <w:jc w:val="both"/>
              <w:rPr>
                <w:rFonts w:eastAsia="Times New Roman"/>
                <w:spacing w:val="-2"/>
                <w:sz w:val="22"/>
                <w:szCs w:val="22"/>
              </w:rPr>
            </w:pPr>
            <w:r w:rsidRPr="00E12782">
              <w:rPr>
                <w:rFonts w:eastAsia="Times New Roman"/>
                <w:spacing w:val="-2"/>
                <w:sz w:val="22"/>
                <w:szCs w:val="22"/>
              </w:rPr>
              <w:t>Заместитель директора по УВР</w:t>
            </w:r>
          </w:p>
          <w:p w:rsidR="00B04336" w:rsidRPr="00E12782" w:rsidRDefault="00B04336" w:rsidP="00D417A3">
            <w:pPr>
              <w:shd w:val="clear" w:color="auto" w:fill="FFFFFF"/>
              <w:jc w:val="both"/>
              <w:rPr>
                <w:sz w:val="22"/>
                <w:szCs w:val="22"/>
              </w:rPr>
            </w:pPr>
            <w:r w:rsidRPr="00E12782">
              <w:rPr>
                <w:rFonts w:eastAsia="Times New Roman"/>
                <w:spacing w:val="-2"/>
                <w:sz w:val="22"/>
                <w:szCs w:val="22"/>
              </w:rPr>
              <w:t>Руководители ШМО</w:t>
            </w:r>
          </w:p>
        </w:tc>
      </w:tr>
      <w:tr w:rsidR="00E1105E" w:rsidRPr="00E12782" w:rsidTr="005B3A1C">
        <w:tc>
          <w:tcPr>
            <w:tcW w:w="0" w:type="auto"/>
          </w:tcPr>
          <w:p w:rsidR="00B04336" w:rsidRPr="00E12782" w:rsidRDefault="00B04336" w:rsidP="00D417A3">
            <w:pPr>
              <w:shd w:val="clear" w:color="auto" w:fill="FFFFFF"/>
              <w:jc w:val="both"/>
              <w:rPr>
                <w:sz w:val="22"/>
                <w:szCs w:val="22"/>
              </w:rPr>
            </w:pPr>
            <w:r w:rsidRPr="00E12782">
              <w:rPr>
                <w:rFonts w:eastAsia="Times New Roman"/>
                <w:sz w:val="22"/>
                <w:szCs w:val="22"/>
              </w:rPr>
              <w:t>январь</w:t>
            </w:r>
          </w:p>
        </w:tc>
        <w:tc>
          <w:tcPr>
            <w:tcW w:w="0" w:type="auto"/>
          </w:tcPr>
          <w:p w:rsidR="00B04336" w:rsidRPr="00E12782" w:rsidRDefault="001D3D1E" w:rsidP="00D417A3">
            <w:pPr>
              <w:shd w:val="clear" w:color="auto" w:fill="FFFFFF"/>
              <w:jc w:val="both"/>
              <w:rPr>
                <w:rFonts w:eastAsia="Times New Roman"/>
                <w:spacing w:val="-1"/>
                <w:sz w:val="22"/>
                <w:szCs w:val="22"/>
              </w:rPr>
            </w:pPr>
            <w:r w:rsidRPr="00E12782">
              <w:rPr>
                <w:sz w:val="22"/>
                <w:szCs w:val="22"/>
              </w:rPr>
              <w:t>1.</w:t>
            </w:r>
            <w:r w:rsidRPr="00E12782">
              <w:rPr>
                <w:spacing w:val="-3"/>
                <w:sz w:val="22"/>
                <w:szCs w:val="22"/>
              </w:rPr>
              <w:t xml:space="preserve"> Педсовет:</w:t>
            </w:r>
            <w:r w:rsidRPr="00E12782">
              <w:rPr>
                <w:sz w:val="22"/>
                <w:szCs w:val="22"/>
              </w:rPr>
              <w:t>« Нравственное воспитание детей с нарушением интеллекта»</w:t>
            </w:r>
          </w:p>
          <w:p w:rsidR="00B04336" w:rsidRPr="00E12782" w:rsidRDefault="00B04336" w:rsidP="00D417A3">
            <w:pPr>
              <w:shd w:val="clear" w:color="auto" w:fill="FFFFFF"/>
              <w:jc w:val="both"/>
              <w:rPr>
                <w:rFonts w:eastAsia="Times New Roman"/>
                <w:spacing w:val="-1"/>
                <w:sz w:val="22"/>
                <w:szCs w:val="22"/>
              </w:rPr>
            </w:pPr>
            <w:r w:rsidRPr="00E12782">
              <w:rPr>
                <w:rFonts w:eastAsia="Times New Roman"/>
                <w:spacing w:val="-1"/>
                <w:sz w:val="22"/>
                <w:szCs w:val="22"/>
              </w:rPr>
              <w:t>2.</w:t>
            </w:r>
            <w:r w:rsidRPr="00E12782">
              <w:rPr>
                <w:rFonts w:eastAsia="Times New Roman"/>
                <w:sz w:val="22"/>
                <w:szCs w:val="22"/>
              </w:rPr>
              <w:t xml:space="preserve"> Заседание методического совета школы</w:t>
            </w:r>
          </w:p>
          <w:p w:rsidR="00B04336" w:rsidRPr="00E12782" w:rsidRDefault="00B04336" w:rsidP="00D417A3">
            <w:pPr>
              <w:widowControl/>
              <w:shd w:val="clear" w:color="auto" w:fill="FFFFFF"/>
              <w:autoSpaceDE/>
              <w:autoSpaceDN/>
              <w:adjustRightInd/>
              <w:jc w:val="both"/>
              <w:rPr>
                <w:rFonts w:eastAsia="Times New Roman"/>
                <w:sz w:val="22"/>
                <w:szCs w:val="22"/>
              </w:rPr>
            </w:pPr>
          </w:p>
        </w:tc>
        <w:tc>
          <w:tcPr>
            <w:tcW w:w="0" w:type="auto"/>
          </w:tcPr>
          <w:p w:rsidR="001D3D1E" w:rsidRPr="00E12782" w:rsidRDefault="001D3D1E" w:rsidP="00D417A3">
            <w:pPr>
              <w:shd w:val="clear" w:color="auto" w:fill="FFFFFF"/>
              <w:jc w:val="both"/>
              <w:rPr>
                <w:rFonts w:eastAsia="Times New Roman"/>
                <w:spacing w:val="-2"/>
                <w:sz w:val="22"/>
                <w:szCs w:val="22"/>
              </w:rPr>
            </w:pPr>
            <w:r w:rsidRPr="00E12782">
              <w:rPr>
                <w:rFonts w:eastAsia="Times New Roman"/>
                <w:spacing w:val="-2"/>
                <w:sz w:val="22"/>
                <w:szCs w:val="22"/>
              </w:rPr>
              <w:t>Педагог-организатор</w:t>
            </w:r>
          </w:p>
          <w:p w:rsidR="001D3D1E" w:rsidRPr="00E12782" w:rsidRDefault="001D3D1E" w:rsidP="00D417A3">
            <w:pPr>
              <w:shd w:val="clear" w:color="auto" w:fill="FFFFFF"/>
              <w:jc w:val="both"/>
              <w:rPr>
                <w:rFonts w:eastAsia="Times New Roman"/>
                <w:spacing w:val="-2"/>
                <w:sz w:val="22"/>
                <w:szCs w:val="22"/>
              </w:rPr>
            </w:pPr>
          </w:p>
          <w:p w:rsidR="00B04336" w:rsidRPr="00E12782" w:rsidRDefault="00B04336" w:rsidP="00D417A3">
            <w:pPr>
              <w:shd w:val="clear" w:color="auto" w:fill="FFFFFF"/>
              <w:jc w:val="both"/>
              <w:rPr>
                <w:rFonts w:eastAsia="Times New Roman"/>
                <w:sz w:val="22"/>
                <w:szCs w:val="22"/>
              </w:rPr>
            </w:pPr>
            <w:r w:rsidRPr="00E12782">
              <w:rPr>
                <w:rFonts w:eastAsia="Times New Roman"/>
                <w:spacing w:val="-2"/>
                <w:sz w:val="22"/>
                <w:szCs w:val="22"/>
              </w:rPr>
              <w:t>Заместитель директора по УВР</w:t>
            </w:r>
            <w:r w:rsidRPr="00E12782">
              <w:rPr>
                <w:rFonts w:eastAsia="Times New Roman"/>
                <w:sz w:val="22"/>
                <w:szCs w:val="22"/>
              </w:rPr>
              <w:t>.</w:t>
            </w:r>
          </w:p>
          <w:p w:rsidR="00B04336" w:rsidRPr="00E12782" w:rsidRDefault="001D3D1E" w:rsidP="00D417A3">
            <w:pPr>
              <w:shd w:val="clear" w:color="auto" w:fill="FFFFFF"/>
              <w:jc w:val="both"/>
              <w:rPr>
                <w:sz w:val="22"/>
                <w:szCs w:val="22"/>
              </w:rPr>
            </w:pPr>
            <w:r w:rsidRPr="00E12782">
              <w:rPr>
                <w:sz w:val="22"/>
                <w:szCs w:val="22"/>
              </w:rPr>
              <w:t>Руководители ШМО</w:t>
            </w:r>
          </w:p>
        </w:tc>
      </w:tr>
      <w:tr w:rsidR="00E1105E" w:rsidRPr="00E12782" w:rsidTr="005B3A1C">
        <w:tc>
          <w:tcPr>
            <w:tcW w:w="0" w:type="auto"/>
          </w:tcPr>
          <w:p w:rsidR="00B04336" w:rsidRPr="00E12782" w:rsidRDefault="00B04336" w:rsidP="00D417A3">
            <w:pPr>
              <w:shd w:val="clear" w:color="auto" w:fill="FFFFFF"/>
              <w:jc w:val="both"/>
              <w:rPr>
                <w:sz w:val="22"/>
                <w:szCs w:val="22"/>
              </w:rPr>
            </w:pPr>
            <w:r w:rsidRPr="00E12782">
              <w:rPr>
                <w:rFonts w:eastAsia="Times New Roman"/>
                <w:sz w:val="22"/>
                <w:szCs w:val="22"/>
              </w:rPr>
              <w:t>февраль</w:t>
            </w:r>
          </w:p>
        </w:tc>
        <w:tc>
          <w:tcPr>
            <w:tcW w:w="0" w:type="auto"/>
          </w:tcPr>
          <w:p w:rsidR="00B04336" w:rsidRPr="00E12782" w:rsidRDefault="00B04336" w:rsidP="00D417A3">
            <w:pPr>
              <w:shd w:val="clear" w:color="auto" w:fill="FFFFFF"/>
              <w:jc w:val="both"/>
              <w:rPr>
                <w:rFonts w:eastAsia="Times New Roman"/>
                <w:sz w:val="22"/>
                <w:szCs w:val="22"/>
              </w:rPr>
            </w:pPr>
            <w:r w:rsidRPr="00E12782">
              <w:rPr>
                <w:spacing w:val="-1"/>
                <w:sz w:val="22"/>
                <w:szCs w:val="22"/>
              </w:rPr>
              <w:t>1.</w:t>
            </w:r>
            <w:r w:rsidRPr="00E12782">
              <w:rPr>
                <w:rFonts w:eastAsia="Times New Roman"/>
                <w:spacing w:val="-1"/>
                <w:sz w:val="22"/>
                <w:szCs w:val="22"/>
              </w:rPr>
              <w:t xml:space="preserve">Методическая планерка « Результативность обучения </w:t>
            </w:r>
            <w:r w:rsidRPr="00E12782">
              <w:rPr>
                <w:rFonts w:eastAsia="Times New Roman"/>
                <w:sz w:val="22"/>
                <w:szCs w:val="22"/>
              </w:rPr>
              <w:t>больных детей на дому»</w:t>
            </w:r>
          </w:p>
          <w:p w:rsidR="001D3D1E" w:rsidRPr="00E12782" w:rsidRDefault="001D3D1E" w:rsidP="00D417A3">
            <w:pPr>
              <w:shd w:val="clear" w:color="auto" w:fill="FFFFFF"/>
              <w:jc w:val="both"/>
              <w:outlineLvl w:val="2"/>
              <w:rPr>
                <w:rFonts w:eastAsia="Times New Roman"/>
                <w:sz w:val="22"/>
                <w:szCs w:val="22"/>
              </w:rPr>
            </w:pPr>
            <w:r w:rsidRPr="00E12782">
              <w:rPr>
                <w:spacing w:val="-6"/>
                <w:sz w:val="22"/>
                <w:szCs w:val="22"/>
              </w:rPr>
              <w:t xml:space="preserve">2.  </w:t>
            </w:r>
            <w:r w:rsidRPr="00E12782">
              <w:rPr>
                <w:rFonts w:eastAsia="Times New Roman"/>
                <w:sz w:val="22"/>
                <w:szCs w:val="22"/>
              </w:rPr>
              <w:t>Семинар: Особенности развития памяти детей с интеллектуальной недостаточностью</w:t>
            </w:r>
          </w:p>
          <w:p w:rsidR="001D3D1E" w:rsidRPr="00E12782" w:rsidRDefault="001D3D1E" w:rsidP="00D417A3">
            <w:pPr>
              <w:shd w:val="clear" w:color="auto" w:fill="FFFFFF"/>
              <w:jc w:val="both"/>
              <w:rPr>
                <w:rFonts w:eastAsia="Times New Roman"/>
                <w:sz w:val="22"/>
                <w:szCs w:val="22"/>
              </w:rPr>
            </w:pPr>
            <w:r w:rsidRPr="00E12782">
              <w:rPr>
                <w:rFonts w:eastAsia="Times New Roman"/>
                <w:b/>
                <w:bCs/>
                <w:sz w:val="22"/>
                <w:szCs w:val="22"/>
              </w:rPr>
              <w:t>Цель: </w:t>
            </w:r>
            <w:r w:rsidRPr="00E12782">
              <w:rPr>
                <w:rFonts w:eastAsia="Times New Roman"/>
                <w:sz w:val="22"/>
                <w:szCs w:val="22"/>
              </w:rPr>
              <w:t>познакомить с особенностями памяти у у/о школьников</w:t>
            </w:r>
          </w:p>
          <w:p w:rsidR="001D3D1E" w:rsidRPr="00E12782" w:rsidRDefault="001D3D1E" w:rsidP="00D417A3">
            <w:pPr>
              <w:shd w:val="clear" w:color="auto" w:fill="FFFFFF"/>
              <w:jc w:val="both"/>
              <w:rPr>
                <w:rFonts w:eastAsia="Times New Roman"/>
                <w:sz w:val="22"/>
                <w:szCs w:val="22"/>
              </w:rPr>
            </w:pPr>
            <w:r w:rsidRPr="00E12782">
              <w:rPr>
                <w:rFonts w:eastAsia="Times New Roman"/>
                <w:b/>
                <w:bCs/>
                <w:sz w:val="22"/>
                <w:szCs w:val="22"/>
              </w:rPr>
              <w:t>План семинара:</w:t>
            </w:r>
          </w:p>
          <w:p w:rsidR="001D3D1E" w:rsidRPr="00E12782" w:rsidRDefault="001D3D1E" w:rsidP="00280D54">
            <w:pPr>
              <w:widowControl/>
              <w:numPr>
                <w:ilvl w:val="0"/>
                <w:numId w:val="28"/>
              </w:numPr>
              <w:shd w:val="clear" w:color="auto" w:fill="FFFFFF"/>
              <w:autoSpaceDE/>
              <w:autoSpaceDN/>
              <w:adjustRightInd/>
              <w:ind w:left="0"/>
              <w:jc w:val="both"/>
              <w:rPr>
                <w:rFonts w:eastAsia="Times New Roman"/>
                <w:sz w:val="22"/>
                <w:szCs w:val="22"/>
              </w:rPr>
            </w:pPr>
            <w:r w:rsidRPr="00E12782">
              <w:rPr>
                <w:rFonts w:eastAsia="Times New Roman"/>
                <w:sz w:val="22"/>
                <w:szCs w:val="22"/>
              </w:rPr>
              <w:t>Особенности процессов памяти.</w:t>
            </w:r>
          </w:p>
          <w:p w:rsidR="001D3D1E" w:rsidRPr="00E12782" w:rsidRDefault="001D3D1E" w:rsidP="00280D54">
            <w:pPr>
              <w:widowControl/>
              <w:numPr>
                <w:ilvl w:val="0"/>
                <w:numId w:val="28"/>
              </w:numPr>
              <w:shd w:val="clear" w:color="auto" w:fill="FFFFFF"/>
              <w:autoSpaceDE/>
              <w:autoSpaceDN/>
              <w:adjustRightInd/>
              <w:ind w:left="0"/>
              <w:jc w:val="both"/>
              <w:rPr>
                <w:rFonts w:eastAsia="Times New Roman"/>
                <w:sz w:val="22"/>
                <w:szCs w:val="22"/>
              </w:rPr>
            </w:pPr>
            <w:r w:rsidRPr="00E12782">
              <w:rPr>
                <w:rFonts w:eastAsia="Times New Roman"/>
                <w:sz w:val="22"/>
                <w:szCs w:val="22"/>
              </w:rPr>
              <w:t>Упражнения для развития и коррекции памяти.</w:t>
            </w:r>
          </w:p>
          <w:p w:rsidR="001D3D1E" w:rsidRPr="00E12782" w:rsidRDefault="001D3D1E" w:rsidP="00280D54">
            <w:pPr>
              <w:widowControl/>
              <w:numPr>
                <w:ilvl w:val="0"/>
                <w:numId w:val="28"/>
              </w:numPr>
              <w:shd w:val="clear" w:color="auto" w:fill="FFFFFF"/>
              <w:autoSpaceDE/>
              <w:autoSpaceDN/>
              <w:adjustRightInd/>
              <w:ind w:left="0"/>
              <w:jc w:val="both"/>
              <w:rPr>
                <w:rFonts w:eastAsia="Times New Roman"/>
                <w:sz w:val="22"/>
                <w:szCs w:val="22"/>
              </w:rPr>
            </w:pPr>
            <w:r w:rsidRPr="00E12782">
              <w:rPr>
                <w:rFonts w:eastAsia="Times New Roman"/>
                <w:sz w:val="22"/>
                <w:szCs w:val="22"/>
              </w:rPr>
              <w:t>Тест «Особенности процессов памяти у детей с интеллектуальной недостаточностью».</w:t>
            </w:r>
          </w:p>
          <w:p w:rsidR="00B04336" w:rsidRPr="00E12782" w:rsidRDefault="001D3D1E" w:rsidP="00D417A3">
            <w:pPr>
              <w:widowControl/>
              <w:shd w:val="clear" w:color="auto" w:fill="FFFFFF"/>
              <w:autoSpaceDE/>
              <w:autoSpaceDN/>
              <w:adjustRightInd/>
              <w:jc w:val="both"/>
              <w:rPr>
                <w:rFonts w:eastAsia="Times New Roman"/>
                <w:sz w:val="22"/>
                <w:szCs w:val="22"/>
              </w:rPr>
            </w:pPr>
            <w:r w:rsidRPr="00E12782">
              <w:rPr>
                <w:rFonts w:eastAsia="Times New Roman"/>
                <w:sz w:val="22"/>
                <w:szCs w:val="22"/>
              </w:rPr>
              <w:t xml:space="preserve"> 3.  Заседания ШМО</w:t>
            </w:r>
          </w:p>
        </w:tc>
        <w:tc>
          <w:tcPr>
            <w:tcW w:w="0" w:type="auto"/>
          </w:tcPr>
          <w:p w:rsidR="00B04336" w:rsidRPr="00E12782" w:rsidRDefault="00B04336" w:rsidP="00D417A3">
            <w:pPr>
              <w:shd w:val="clear" w:color="auto" w:fill="FFFFFF"/>
              <w:jc w:val="both"/>
              <w:rPr>
                <w:rFonts w:eastAsia="Times New Roman"/>
                <w:spacing w:val="-2"/>
                <w:sz w:val="22"/>
                <w:szCs w:val="22"/>
              </w:rPr>
            </w:pPr>
            <w:r w:rsidRPr="00E12782">
              <w:rPr>
                <w:rFonts w:eastAsia="Times New Roman"/>
                <w:spacing w:val="-2"/>
                <w:sz w:val="22"/>
                <w:szCs w:val="22"/>
              </w:rPr>
              <w:t>Заместитель директора по УВР, учителя, работающие на дому, учителя предметники</w:t>
            </w:r>
          </w:p>
          <w:p w:rsidR="00B04336" w:rsidRPr="00E12782" w:rsidRDefault="00B04336" w:rsidP="00D417A3">
            <w:pPr>
              <w:shd w:val="clear" w:color="auto" w:fill="FFFFFF"/>
              <w:jc w:val="both"/>
              <w:rPr>
                <w:rFonts w:eastAsia="Times New Roman"/>
                <w:spacing w:val="-2"/>
                <w:sz w:val="22"/>
                <w:szCs w:val="22"/>
              </w:rPr>
            </w:pPr>
          </w:p>
          <w:p w:rsidR="00B04336" w:rsidRPr="00E12782" w:rsidRDefault="00B04336" w:rsidP="00D417A3">
            <w:pPr>
              <w:shd w:val="clear" w:color="auto" w:fill="FFFFFF"/>
              <w:jc w:val="both"/>
              <w:rPr>
                <w:sz w:val="22"/>
                <w:szCs w:val="22"/>
              </w:rPr>
            </w:pPr>
            <w:r w:rsidRPr="00E12782">
              <w:rPr>
                <w:rFonts w:eastAsia="Times New Roman"/>
                <w:spacing w:val="-2"/>
                <w:sz w:val="22"/>
                <w:szCs w:val="22"/>
              </w:rPr>
              <w:t>Руководитель ШМО спец</w:t>
            </w:r>
            <w:r w:rsidR="00434C65" w:rsidRPr="00E12782">
              <w:rPr>
                <w:rFonts w:eastAsia="Times New Roman"/>
                <w:spacing w:val="-2"/>
                <w:sz w:val="22"/>
                <w:szCs w:val="22"/>
              </w:rPr>
              <w:t>и</w:t>
            </w:r>
            <w:r w:rsidRPr="00E12782">
              <w:rPr>
                <w:rFonts w:eastAsia="Times New Roman"/>
                <w:spacing w:val="-2"/>
                <w:sz w:val="22"/>
                <w:szCs w:val="22"/>
              </w:rPr>
              <w:t>алистов</w:t>
            </w:r>
          </w:p>
        </w:tc>
      </w:tr>
      <w:tr w:rsidR="00E1105E" w:rsidRPr="00E12782" w:rsidTr="005B3A1C">
        <w:tc>
          <w:tcPr>
            <w:tcW w:w="0" w:type="auto"/>
          </w:tcPr>
          <w:p w:rsidR="00B04336" w:rsidRPr="00E12782" w:rsidRDefault="00B04336" w:rsidP="00D417A3">
            <w:pPr>
              <w:shd w:val="clear" w:color="auto" w:fill="FFFFFF"/>
              <w:jc w:val="both"/>
              <w:rPr>
                <w:sz w:val="22"/>
                <w:szCs w:val="22"/>
              </w:rPr>
            </w:pPr>
            <w:r w:rsidRPr="00E12782">
              <w:rPr>
                <w:rFonts w:eastAsia="Times New Roman"/>
                <w:sz w:val="22"/>
                <w:szCs w:val="22"/>
              </w:rPr>
              <w:t>март</w:t>
            </w:r>
          </w:p>
        </w:tc>
        <w:tc>
          <w:tcPr>
            <w:tcW w:w="0" w:type="auto"/>
          </w:tcPr>
          <w:p w:rsidR="001C4834" w:rsidRPr="00E12782" w:rsidRDefault="00B04336" w:rsidP="00D417A3">
            <w:pPr>
              <w:widowControl/>
              <w:autoSpaceDE/>
              <w:autoSpaceDN/>
              <w:adjustRightInd/>
              <w:jc w:val="both"/>
              <w:rPr>
                <w:rFonts w:eastAsia="Times New Roman"/>
                <w:sz w:val="22"/>
                <w:szCs w:val="22"/>
              </w:rPr>
            </w:pPr>
            <w:r w:rsidRPr="00E12782">
              <w:rPr>
                <w:spacing w:val="-6"/>
                <w:sz w:val="22"/>
                <w:szCs w:val="22"/>
              </w:rPr>
              <w:t xml:space="preserve">1. </w:t>
            </w:r>
            <w:r w:rsidR="001C4834" w:rsidRPr="00E12782">
              <w:rPr>
                <w:spacing w:val="-2"/>
                <w:sz w:val="22"/>
                <w:szCs w:val="22"/>
              </w:rPr>
              <w:t xml:space="preserve">Педсовет:  </w:t>
            </w:r>
            <w:r w:rsidR="001C4834" w:rsidRPr="00E12782">
              <w:rPr>
                <w:rFonts w:eastAsia="Times New Roman"/>
                <w:sz w:val="22"/>
                <w:szCs w:val="22"/>
              </w:rPr>
              <w:t xml:space="preserve">«Положительная мотивация как средство повышения качества образования обучающихся с ОВЗ». </w:t>
            </w:r>
          </w:p>
          <w:p w:rsidR="001C4834" w:rsidRPr="00E12782" w:rsidRDefault="00B04336" w:rsidP="00D417A3">
            <w:pPr>
              <w:shd w:val="clear" w:color="auto" w:fill="FFFFFF"/>
              <w:jc w:val="both"/>
              <w:rPr>
                <w:rFonts w:eastAsia="Times New Roman"/>
                <w:sz w:val="22"/>
                <w:szCs w:val="22"/>
              </w:rPr>
            </w:pPr>
            <w:r w:rsidRPr="00E12782">
              <w:rPr>
                <w:rFonts w:eastAsia="Times New Roman"/>
                <w:sz w:val="22"/>
                <w:szCs w:val="22"/>
              </w:rPr>
              <w:t xml:space="preserve">2.  </w:t>
            </w:r>
            <w:r w:rsidR="001C4834" w:rsidRPr="00E12782">
              <w:rPr>
                <w:rFonts w:eastAsia="Times New Roman"/>
                <w:sz w:val="22"/>
                <w:szCs w:val="22"/>
              </w:rPr>
              <w:t>Круглый стол - отчет по темам самообразования.</w:t>
            </w:r>
          </w:p>
          <w:p w:rsidR="00B04336" w:rsidRPr="00E12782" w:rsidRDefault="001C4834" w:rsidP="00D417A3">
            <w:pPr>
              <w:shd w:val="clear" w:color="auto" w:fill="FFFFFF"/>
              <w:jc w:val="both"/>
              <w:outlineLvl w:val="2"/>
              <w:rPr>
                <w:sz w:val="22"/>
                <w:szCs w:val="22"/>
              </w:rPr>
            </w:pPr>
            <w:r w:rsidRPr="00E12782">
              <w:rPr>
                <w:sz w:val="22"/>
                <w:szCs w:val="22"/>
              </w:rPr>
              <w:t>3. Методсовет по утверждению экзаменационных материалов</w:t>
            </w:r>
          </w:p>
        </w:tc>
        <w:tc>
          <w:tcPr>
            <w:tcW w:w="0" w:type="auto"/>
          </w:tcPr>
          <w:p w:rsidR="00B04336" w:rsidRPr="00E12782" w:rsidRDefault="001C4834" w:rsidP="00D417A3">
            <w:pPr>
              <w:jc w:val="both"/>
              <w:rPr>
                <w:sz w:val="22"/>
                <w:szCs w:val="22"/>
              </w:rPr>
            </w:pPr>
            <w:r w:rsidRPr="00E12782">
              <w:rPr>
                <w:sz w:val="22"/>
                <w:szCs w:val="22"/>
              </w:rPr>
              <w:t>Администрация</w:t>
            </w:r>
          </w:p>
          <w:p w:rsidR="00B04336" w:rsidRPr="00E12782" w:rsidRDefault="00B04336" w:rsidP="00D417A3">
            <w:pPr>
              <w:jc w:val="both"/>
              <w:rPr>
                <w:sz w:val="22"/>
                <w:szCs w:val="22"/>
              </w:rPr>
            </w:pPr>
          </w:p>
          <w:p w:rsidR="00B04336" w:rsidRPr="00E12782" w:rsidRDefault="00B04336" w:rsidP="00D417A3">
            <w:pPr>
              <w:jc w:val="both"/>
              <w:rPr>
                <w:sz w:val="22"/>
                <w:szCs w:val="22"/>
              </w:rPr>
            </w:pPr>
          </w:p>
          <w:p w:rsidR="00B04336" w:rsidRPr="00E12782" w:rsidRDefault="00B04336" w:rsidP="00D417A3">
            <w:pPr>
              <w:jc w:val="both"/>
              <w:rPr>
                <w:sz w:val="22"/>
                <w:szCs w:val="22"/>
              </w:rPr>
            </w:pPr>
            <w:r w:rsidRPr="00E12782">
              <w:rPr>
                <w:sz w:val="22"/>
                <w:szCs w:val="22"/>
              </w:rPr>
              <w:t>Руководители ШМО</w:t>
            </w:r>
          </w:p>
        </w:tc>
      </w:tr>
      <w:tr w:rsidR="00E1105E" w:rsidRPr="00E12782" w:rsidTr="005B3A1C">
        <w:tc>
          <w:tcPr>
            <w:tcW w:w="0" w:type="auto"/>
          </w:tcPr>
          <w:p w:rsidR="00B04336" w:rsidRPr="00E12782" w:rsidRDefault="00B04336" w:rsidP="00D417A3">
            <w:pPr>
              <w:shd w:val="clear" w:color="auto" w:fill="FFFFFF"/>
              <w:jc w:val="both"/>
              <w:rPr>
                <w:sz w:val="22"/>
                <w:szCs w:val="22"/>
              </w:rPr>
            </w:pPr>
            <w:r w:rsidRPr="00E12782">
              <w:rPr>
                <w:rFonts w:eastAsia="Times New Roman"/>
                <w:sz w:val="22"/>
                <w:szCs w:val="22"/>
              </w:rPr>
              <w:t>апрель</w:t>
            </w:r>
          </w:p>
        </w:tc>
        <w:tc>
          <w:tcPr>
            <w:tcW w:w="0" w:type="auto"/>
          </w:tcPr>
          <w:p w:rsidR="00B04336" w:rsidRPr="00E12782" w:rsidRDefault="001C4834" w:rsidP="00D417A3">
            <w:pPr>
              <w:shd w:val="clear" w:color="auto" w:fill="FFFFFF"/>
              <w:jc w:val="both"/>
              <w:outlineLvl w:val="2"/>
              <w:rPr>
                <w:rFonts w:eastAsia="Times New Roman"/>
                <w:sz w:val="22"/>
                <w:szCs w:val="22"/>
              </w:rPr>
            </w:pPr>
            <w:r w:rsidRPr="00E12782">
              <w:rPr>
                <w:rFonts w:eastAsia="Times New Roman"/>
                <w:sz w:val="22"/>
                <w:szCs w:val="22"/>
              </w:rPr>
              <w:t>1.</w:t>
            </w:r>
            <w:r w:rsidR="00B04336" w:rsidRPr="00E12782">
              <w:rPr>
                <w:rFonts w:eastAsia="Times New Roman"/>
                <w:sz w:val="22"/>
                <w:szCs w:val="22"/>
              </w:rPr>
              <w:t>Семинар: Мышление у учащихся с отклонениями в интеллектуальном развитии</w:t>
            </w:r>
          </w:p>
          <w:p w:rsidR="00B04336" w:rsidRPr="00E12782" w:rsidRDefault="00B04336" w:rsidP="00D417A3">
            <w:pPr>
              <w:shd w:val="clear" w:color="auto" w:fill="FFFFFF"/>
              <w:jc w:val="both"/>
              <w:rPr>
                <w:rFonts w:eastAsia="Times New Roman"/>
                <w:sz w:val="22"/>
                <w:szCs w:val="22"/>
              </w:rPr>
            </w:pPr>
            <w:r w:rsidRPr="00E12782">
              <w:rPr>
                <w:rFonts w:eastAsia="Times New Roman"/>
                <w:b/>
                <w:bCs/>
                <w:sz w:val="22"/>
                <w:szCs w:val="22"/>
              </w:rPr>
              <w:t>Цель:</w:t>
            </w:r>
            <w:r w:rsidRPr="00E12782">
              <w:rPr>
                <w:rFonts w:eastAsia="Times New Roman"/>
                <w:sz w:val="22"/>
                <w:szCs w:val="22"/>
              </w:rPr>
              <w:t> познакомить с особенностями мышления у у/о школьников</w:t>
            </w:r>
          </w:p>
          <w:p w:rsidR="00B04336" w:rsidRPr="00E12782" w:rsidRDefault="00B04336" w:rsidP="00D417A3">
            <w:pPr>
              <w:shd w:val="clear" w:color="auto" w:fill="FFFFFF"/>
              <w:jc w:val="both"/>
              <w:rPr>
                <w:rFonts w:eastAsia="Times New Roman"/>
                <w:sz w:val="22"/>
                <w:szCs w:val="22"/>
              </w:rPr>
            </w:pPr>
            <w:r w:rsidRPr="00E12782">
              <w:rPr>
                <w:rFonts w:eastAsia="Times New Roman"/>
                <w:b/>
                <w:bCs/>
                <w:sz w:val="22"/>
                <w:szCs w:val="22"/>
              </w:rPr>
              <w:lastRenderedPageBreak/>
              <w:t>План семинара:</w:t>
            </w:r>
          </w:p>
          <w:p w:rsidR="00B04336" w:rsidRPr="00E12782" w:rsidRDefault="00B04336" w:rsidP="00280D54">
            <w:pPr>
              <w:widowControl/>
              <w:numPr>
                <w:ilvl w:val="0"/>
                <w:numId w:val="29"/>
              </w:numPr>
              <w:shd w:val="clear" w:color="auto" w:fill="FFFFFF"/>
              <w:autoSpaceDE/>
              <w:autoSpaceDN/>
              <w:adjustRightInd/>
              <w:ind w:left="0"/>
              <w:jc w:val="both"/>
              <w:rPr>
                <w:rFonts w:eastAsia="Times New Roman"/>
                <w:sz w:val="22"/>
                <w:szCs w:val="22"/>
              </w:rPr>
            </w:pPr>
            <w:r w:rsidRPr="00E12782">
              <w:rPr>
                <w:rFonts w:eastAsia="Times New Roman"/>
                <w:sz w:val="22"/>
                <w:szCs w:val="22"/>
              </w:rPr>
              <w:t>Особенности развития мышления.</w:t>
            </w:r>
          </w:p>
          <w:p w:rsidR="00B04336" w:rsidRPr="00E12782" w:rsidRDefault="00B04336" w:rsidP="00280D54">
            <w:pPr>
              <w:widowControl/>
              <w:numPr>
                <w:ilvl w:val="0"/>
                <w:numId w:val="29"/>
              </w:numPr>
              <w:shd w:val="clear" w:color="auto" w:fill="FFFFFF"/>
              <w:autoSpaceDE/>
              <w:autoSpaceDN/>
              <w:adjustRightInd/>
              <w:ind w:left="0"/>
              <w:jc w:val="both"/>
              <w:rPr>
                <w:rFonts w:eastAsia="Times New Roman"/>
                <w:sz w:val="22"/>
                <w:szCs w:val="22"/>
              </w:rPr>
            </w:pPr>
            <w:r w:rsidRPr="00E12782">
              <w:rPr>
                <w:rFonts w:eastAsia="Times New Roman"/>
                <w:sz w:val="22"/>
                <w:szCs w:val="22"/>
              </w:rPr>
              <w:t>Упражнения для развития и коррекции мышления.</w:t>
            </w:r>
          </w:p>
        </w:tc>
        <w:tc>
          <w:tcPr>
            <w:tcW w:w="0" w:type="auto"/>
          </w:tcPr>
          <w:p w:rsidR="00B04336" w:rsidRPr="00E12782" w:rsidRDefault="00B04336" w:rsidP="00D417A3">
            <w:pPr>
              <w:shd w:val="clear" w:color="auto" w:fill="FFFFFF"/>
              <w:jc w:val="both"/>
              <w:rPr>
                <w:rFonts w:eastAsia="Times New Roman"/>
                <w:spacing w:val="-2"/>
                <w:sz w:val="22"/>
                <w:szCs w:val="22"/>
              </w:rPr>
            </w:pPr>
            <w:r w:rsidRPr="00E12782">
              <w:rPr>
                <w:rFonts w:eastAsia="Times New Roman"/>
                <w:spacing w:val="-2"/>
                <w:sz w:val="22"/>
                <w:szCs w:val="22"/>
              </w:rPr>
              <w:lastRenderedPageBreak/>
              <w:t xml:space="preserve">Заместитель директора по УВР </w:t>
            </w:r>
          </w:p>
          <w:p w:rsidR="00B04336" w:rsidRPr="00E12782" w:rsidRDefault="00B04336" w:rsidP="00D417A3">
            <w:pPr>
              <w:shd w:val="clear" w:color="auto" w:fill="FFFFFF"/>
              <w:jc w:val="both"/>
              <w:rPr>
                <w:rFonts w:eastAsia="Times New Roman"/>
                <w:spacing w:val="-2"/>
                <w:sz w:val="22"/>
                <w:szCs w:val="22"/>
              </w:rPr>
            </w:pPr>
          </w:p>
          <w:p w:rsidR="00B04336" w:rsidRPr="00E12782" w:rsidRDefault="00B04336" w:rsidP="00D417A3">
            <w:pPr>
              <w:shd w:val="clear" w:color="auto" w:fill="FFFFFF"/>
              <w:jc w:val="both"/>
              <w:rPr>
                <w:rFonts w:eastAsia="Times New Roman"/>
                <w:spacing w:val="-2"/>
                <w:sz w:val="22"/>
                <w:szCs w:val="22"/>
              </w:rPr>
            </w:pPr>
          </w:p>
          <w:p w:rsidR="00B04336" w:rsidRPr="00E12782" w:rsidRDefault="00B04336" w:rsidP="00D417A3">
            <w:pPr>
              <w:shd w:val="clear" w:color="auto" w:fill="FFFFFF"/>
              <w:jc w:val="both"/>
              <w:rPr>
                <w:sz w:val="22"/>
                <w:szCs w:val="22"/>
              </w:rPr>
            </w:pPr>
            <w:r w:rsidRPr="00E12782">
              <w:rPr>
                <w:rFonts w:eastAsia="Times New Roman"/>
                <w:spacing w:val="-2"/>
                <w:sz w:val="22"/>
                <w:szCs w:val="22"/>
              </w:rPr>
              <w:t>Психологи, дефектологи</w:t>
            </w:r>
          </w:p>
        </w:tc>
      </w:tr>
      <w:tr w:rsidR="00E1105E" w:rsidRPr="00E12782" w:rsidTr="005B3A1C">
        <w:tc>
          <w:tcPr>
            <w:tcW w:w="0" w:type="auto"/>
          </w:tcPr>
          <w:p w:rsidR="00B04336" w:rsidRPr="00E12782" w:rsidRDefault="00B04336" w:rsidP="00D417A3">
            <w:pPr>
              <w:shd w:val="clear" w:color="auto" w:fill="FFFFFF"/>
              <w:jc w:val="both"/>
              <w:rPr>
                <w:sz w:val="22"/>
                <w:szCs w:val="22"/>
              </w:rPr>
            </w:pPr>
            <w:r w:rsidRPr="00E12782">
              <w:rPr>
                <w:rFonts w:eastAsia="Times New Roman"/>
                <w:sz w:val="22"/>
                <w:szCs w:val="22"/>
              </w:rPr>
              <w:lastRenderedPageBreak/>
              <w:t>май</w:t>
            </w:r>
          </w:p>
        </w:tc>
        <w:tc>
          <w:tcPr>
            <w:tcW w:w="0" w:type="auto"/>
          </w:tcPr>
          <w:p w:rsidR="00B04336" w:rsidRPr="00E12782" w:rsidRDefault="00B04336" w:rsidP="00D417A3">
            <w:pPr>
              <w:shd w:val="clear" w:color="auto" w:fill="FFFFFF"/>
              <w:jc w:val="both"/>
              <w:rPr>
                <w:sz w:val="22"/>
                <w:szCs w:val="22"/>
              </w:rPr>
            </w:pPr>
            <w:r w:rsidRPr="00E12782">
              <w:rPr>
                <w:sz w:val="22"/>
                <w:szCs w:val="22"/>
              </w:rPr>
              <w:t>1.</w:t>
            </w:r>
            <w:r w:rsidRPr="00E12782">
              <w:rPr>
                <w:rFonts w:eastAsia="Times New Roman"/>
                <w:sz w:val="22"/>
                <w:szCs w:val="22"/>
              </w:rPr>
              <w:t>Утверждение графиков выпускного</w:t>
            </w:r>
          </w:p>
          <w:p w:rsidR="00B04336" w:rsidRPr="00E12782" w:rsidRDefault="00B04336" w:rsidP="00D417A3">
            <w:pPr>
              <w:shd w:val="clear" w:color="auto" w:fill="FFFFFF"/>
              <w:jc w:val="both"/>
              <w:rPr>
                <w:sz w:val="22"/>
                <w:szCs w:val="22"/>
              </w:rPr>
            </w:pPr>
            <w:r w:rsidRPr="00E12782">
              <w:rPr>
                <w:rFonts w:eastAsia="Times New Roman"/>
                <w:sz w:val="22"/>
                <w:szCs w:val="22"/>
              </w:rPr>
              <w:t>экзамена, итоговых контрольных работ</w:t>
            </w:r>
          </w:p>
          <w:p w:rsidR="00B04336" w:rsidRPr="00E12782" w:rsidRDefault="00B04336" w:rsidP="00D417A3">
            <w:pPr>
              <w:shd w:val="clear" w:color="auto" w:fill="FFFFFF"/>
              <w:jc w:val="both"/>
              <w:rPr>
                <w:sz w:val="22"/>
                <w:szCs w:val="22"/>
              </w:rPr>
            </w:pPr>
            <w:r w:rsidRPr="00E12782">
              <w:rPr>
                <w:rFonts w:eastAsia="Times New Roman"/>
                <w:sz w:val="22"/>
                <w:szCs w:val="22"/>
              </w:rPr>
              <w:t>во 2-9 классах.</w:t>
            </w:r>
          </w:p>
          <w:p w:rsidR="00B04336" w:rsidRPr="00E12782" w:rsidRDefault="00B04336" w:rsidP="00D417A3">
            <w:pPr>
              <w:shd w:val="clear" w:color="auto" w:fill="FFFFFF"/>
              <w:jc w:val="both"/>
              <w:rPr>
                <w:sz w:val="22"/>
                <w:szCs w:val="22"/>
              </w:rPr>
            </w:pPr>
            <w:r w:rsidRPr="00E12782">
              <w:rPr>
                <w:spacing w:val="-1"/>
                <w:sz w:val="22"/>
                <w:szCs w:val="22"/>
              </w:rPr>
              <w:t>2.</w:t>
            </w:r>
            <w:r w:rsidRPr="00E12782">
              <w:rPr>
                <w:rFonts w:eastAsia="Times New Roman"/>
                <w:spacing w:val="-1"/>
                <w:sz w:val="22"/>
                <w:szCs w:val="22"/>
              </w:rPr>
              <w:t>Анализ методической работы школы за 202</w:t>
            </w:r>
            <w:r w:rsidR="008866AA" w:rsidRPr="00E12782">
              <w:rPr>
                <w:rFonts w:eastAsia="Times New Roman"/>
                <w:spacing w:val="-1"/>
                <w:sz w:val="22"/>
                <w:szCs w:val="22"/>
              </w:rPr>
              <w:t>3</w:t>
            </w:r>
            <w:r w:rsidRPr="00E12782">
              <w:rPr>
                <w:rFonts w:eastAsia="Times New Roman"/>
                <w:spacing w:val="-1"/>
                <w:sz w:val="22"/>
                <w:szCs w:val="22"/>
              </w:rPr>
              <w:t>-</w:t>
            </w:r>
            <w:r w:rsidR="002F5431" w:rsidRPr="00E12782">
              <w:rPr>
                <w:rFonts w:eastAsia="Times New Roman"/>
                <w:spacing w:val="-1"/>
                <w:sz w:val="22"/>
                <w:szCs w:val="22"/>
              </w:rPr>
              <w:t>202</w:t>
            </w:r>
            <w:r w:rsidR="008866AA" w:rsidRPr="00E12782">
              <w:rPr>
                <w:rFonts w:eastAsia="Times New Roman"/>
                <w:spacing w:val="-1"/>
                <w:sz w:val="22"/>
                <w:szCs w:val="22"/>
              </w:rPr>
              <w:t>4</w:t>
            </w:r>
          </w:p>
          <w:p w:rsidR="00B04336" w:rsidRPr="00E12782" w:rsidRDefault="00B04336" w:rsidP="008866AA">
            <w:pPr>
              <w:shd w:val="clear" w:color="auto" w:fill="FFFFFF"/>
              <w:jc w:val="both"/>
              <w:rPr>
                <w:sz w:val="22"/>
                <w:szCs w:val="22"/>
              </w:rPr>
            </w:pPr>
            <w:r w:rsidRPr="00E12782">
              <w:rPr>
                <w:rFonts w:eastAsia="Times New Roman"/>
                <w:sz w:val="22"/>
                <w:szCs w:val="22"/>
              </w:rPr>
              <w:t xml:space="preserve">уч.год.  Планирование на следующий </w:t>
            </w:r>
            <w:r w:rsidR="002F5431" w:rsidRPr="00E12782">
              <w:rPr>
                <w:rFonts w:eastAsia="Times New Roman"/>
                <w:sz w:val="22"/>
                <w:szCs w:val="22"/>
              </w:rPr>
              <w:t>202</w:t>
            </w:r>
            <w:r w:rsidR="008866AA" w:rsidRPr="00E12782">
              <w:rPr>
                <w:rFonts w:eastAsia="Times New Roman"/>
                <w:sz w:val="22"/>
                <w:szCs w:val="22"/>
              </w:rPr>
              <w:t>4</w:t>
            </w:r>
            <w:r w:rsidRPr="00E12782">
              <w:rPr>
                <w:rFonts w:eastAsia="Times New Roman"/>
                <w:sz w:val="22"/>
                <w:szCs w:val="22"/>
              </w:rPr>
              <w:t>-202</w:t>
            </w:r>
            <w:r w:rsidR="008866AA" w:rsidRPr="00E12782">
              <w:rPr>
                <w:rFonts w:eastAsia="Times New Roman"/>
                <w:sz w:val="22"/>
                <w:szCs w:val="22"/>
              </w:rPr>
              <w:t>5</w:t>
            </w:r>
            <w:r w:rsidRPr="00E12782">
              <w:rPr>
                <w:rFonts w:eastAsia="Times New Roman"/>
                <w:sz w:val="22"/>
                <w:szCs w:val="22"/>
              </w:rPr>
              <w:t xml:space="preserve"> уч. год.</w:t>
            </w:r>
          </w:p>
        </w:tc>
        <w:tc>
          <w:tcPr>
            <w:tcW w:w="0" w:type="auto"/>
          </w:tcPr>
          <w:p w:rsidR="00B04336" w:rsidRPr="00E12782" w:rsidRDefault="00B04336" w:rsidP="00D417A3">
            <w:pPr>
              <w:shd w:val="clear" w:color="auto" w:fill="FFFFFF"/>
              <w:jc w:val="both"/>
              <w:rPr>
                <w:sz w:val="22"/>
                <w:szCs w:val="22"/>
              </w:rPr>
            </w:pPr>
            <w:r w:rsidRPr="00E12782">
              <w:rPr>
                <w:rFonts w:eastAsia="Times New Roman"/>
                <w:spacing w:val="-2"/>
                <w:sz w:val="22"/>
                <w:szCs w:val="22"/>
              </w:rPr>
              <w:t>Заместитель директора по УВР</w:t>
            </w:r>
            <w:r w:rsidRPr="00E12782">
              <w:rPr>
                <w:rFonts w:eastAsia="Times New Roman"/>
                <w:sz w:val="22"/>
                <w:szCs w:val="22"/>
              </w:rPr>
              <w:t xml:space="preserve"> Учителя трудового обучения, руководители МО.</w:t>
            </w:r>
          </w:p>
          <w:p w:rsidR="00B04336" w:rsidRPr="00E12782" w:rsidRDefault="00B04336" w:rsidP="00D417A3">
            <w:pPr>
              <w:shd w:val="clear" w:color="auto" w:fill="FFFFFF"/>
              <w:jc w:val="both"/>
              <w:rPr>
                <w:sz w:val="22"/>
                <w:szCs w:val="22"/>
              </w:rPr>
            </w:pPr>
          </w:p>
        </w:tc>
      </w:tr>
    </w:tbl>
    <w:p w:rsidR="00FE54AF" w:rsidRPr="00E12782" w:rsidRDefault="00FE54AF" w:rsidP="00D417A3">
      <w:pPr>
        <w:shd w:val="clear" w:color="auto" w:fill="FFFFFF"/>
        <w:jc w:val="both"/>
        <w:rPr>
          <w:b/>
          <w:bCs/>
          <w:color w:val="FF0000"/>
          <w:sz w:val="22"/>
          <w:szCs w:val="22"/>
        </w:rPr>
      </w:pPr>
    </w:p>
    <w:p w:rsidR="00FF7FCC" w:rsidRPr="00E12782" w:rsidRDefault="00FF7FCC" w:rsidP="00D417A3">
      <w:pPr>
        <w:shd w:val="clear" w:color="auto" w:fill="FFFFFF"/>
        <w:jc w:val="both"/>
        <w:rPr>
          <w:sz w:val="22"/>
          <w:szCs w:val="22"/>
        </w:rPr>
      </w:pPr>
      <w:r w:rsidRPr="00E12782">
        <w:rPr>
          <w:b/>
          <w:bCs/>
          <w:sz w:val="22"/>
          <w:szCs w:val="22"/>
        </w:rPr>
        <w:t xml:space="preserve">2.2. </w:t>
      </w:r>
      <w:r w:rsidRPr="00E12782">
        <w:rPr>
          <w:rFonts w:eastAsia="Times New Roman"/>
          <w:b/>
          <w:bCs/>
          <w:sz w:val="22"/>
          <w:szCs w:val="22"/>
        </w:rPr>
        <w:t>Аттестация учителей</w:t>
      </w:r>
    </w:p>
    <w:p w:rsidR="00FF7FCC" w:rsidRPr="00E12782" w:rsidRDefault="00FF7FCC" w:rsidP="00D417A3">
      <w:pPr>
        <w:shd w:val="clear" w:color="auto" w:fill="FFFFFF"/>
        <w:jc w:val="both"/>
        <w:rPr>
          <w:sz w:val="22"/>
          <w:szCs w:val="22"/>
        </w:rPr>
      </w:pPr>
      <w:r w:rsidRPr="00E12782">
        <w:rPr>
          <w:rFonts w:eastAsia="Times New Roman"/>
          <w:i/>
          <w:iCs/>
          <w:spacing w:val="-2"/>
          <w:sz w:val="22"/>
          <w:szCs w:val="22"/>
          <w:u w:val="single"/>
        </w:rPr>
        <w:t>Аттестация</w:t>
      </w:r>
      <w:r w:rsidRPr="00E12782">
        <w:rPr>
          <w:rFonts w:eastAsia="Times New Roman"/>
          <w:i/>
          <w:iCs/>
          <w:spacing w:val="-2"/>
          <w:sz w:val="22"/>
          <w:szCs w:val="22"/>
        </w:rPr>
        <w:t xml:space="preserve"> – </w:t>
      </w:r>
      <w:r w:rsidRPr="00E12782">
        <w:rPr>
          <w:rFonts w:eastAsia="Times New Roman"/>
          <w:spacing w:val="-2"/>
          <w:sz w:val="22"/>
          <w:szCs w:val="22"/>
        </w:rPr>
        <w:t>основной метод, с помощью которого стимулируется     мотивация повышать профессиональную компетенцию.</w:t>
      </w:r>
    </w:p>
    <w:p w:rsidR="00FF7FCC" w:rsidRPr="00E12782" w:rsidRDefault="00FF7FCC" w:rsidP="00D417A3">
      <w:pPr>
        <w:shd w:val="clear" w:color="auto" w:fill="FFFFFF"/>
        <w:jc w:val="both"/>
        <w:rPr>
          <w:rFonts w:eastAsia="Times New Roman"/>
          <w:b/>
          <w:bCs/>
          <w:sz w:val="22"/>
          <w:szCs w:val="22"/>
        </w:rPr>
      </w:pPr>
    </w:p>
    <w:p w:rsidR="00FF7FCC" w:rsidRPr="00E12782" w:rsidRDefault="00FF7FCC" w:rsidP="00D417A3">
      <w:pPr>
        <w:shd w:val="clear" w:color="auto" w:fill="FFFFFF"/>
        <w:jc w:val="center"/>
        <w:rPr>
          <w:sz w:val="22"/>
          <w:szCs w:val="22"/>
        </w:rPr>
      </w:pPr>
      <w:r w:rsidRPr="00E12782">
        <w:rPr>
          <w:rFonts w:eastAsia="Times New Roman"/>
          <w:b/>
          <w:bCs/>
          <w:sz w:val="22"/>
          <w:szCs w:val="22"/>
        </w:rPr>
        <w:t>План</w:t>
      </w:r>
    </w:p>
    <w:p w:rsidR="00FF7FCC" w:rsidRPr="00E12782" w:rsidRDefault="00FF7FCC" w:rsidP="00D417A3">
      <w:pPr>
        <w:shd w:val="clear" w:color="auto" w:fill="FFFFFF"/>
        <w:jc w:val="center"/>
        <w:rPr>
          <w:sz w:val="22"/>
          <w:szCs w:val="22"/>
        </w:rPr>
      </w:pPr>
      <w:r w:rsidRPr="00E12782">
        <w:rPr>
          <w:rFonts w:eastAsia="Times New Roman"/>
          <w:b/>
          <w:bCs/>
          <w:spacing w:val="-1"/>
          <w:sz w:val="22"/>
          <w:szCs w:val="22"/>
        </w:rPr>
        <w:t>работы педагогического коллектива по организации и проведению аттестации</w:t>
      </w:r>
      <w:r w:rsidR="00D5141F" w:rsidRPr="00E12782">
        <w:rPr>
          <w:rFonts w:eastAsia="Times New Roman"/>
          <w:b/>
          <w:bCs/>
          <w:spacing w:val="-1"/>
          <w:sz w:val="22"/>
          <w:szCs w:val="22"/>
        </w:rPr>
        <w:t xml:space="preserve"> </w:t>
      </w:r>
      <w:r w:rsidRPr="00E12782">
        <w:rPr>
          <w:rFonts w:eastAsia="Times New Roman"/>
          <w:b/>
          <w:bCs/>
          <w:sz w:val="22"/>
          <w:szCs w:val="22"/>
        </w:rPr>
        <w:t>педагогических и руководящих работников</w:t>
      </w:r>
    </w:p>
    <w:p w:rsidR="00FF7FCC" w:rsidRPr="00E12782" w:rsidRDefault="00FF7FCC" w:rsidP="00D417A3">
      <w:pPr>
        <w:jc w:val="both"/>
        <w:rPr>
          <w:sz w:val="22"/>
          <w:szCs w:val="22"/>
        </w:rPr>
      </w:pPr>
    </w:p>
    <w:tbl>
      <w:tblPr>
        <w:tblW w:w="0" w:type="auto"/>
        <w:tblInd w:w="40" w:type="dxa"/>
        <w:tblCellMar>
          <w:left w:w="40" w:type="dxa"/>
          <w:right w:w="40" w:type="dxa"/>
        </w:tblCellMar>
        <w:tblLook w:val="0000"/>
      </w:tblPr>
      <w:tblGrid>
        <w:gridCol w:w="574"/>
        <w:gridCol w:w="8295"/>
        <w:gridCol w:w="2956"/>
        <w:gridCol w:w="2498"/>
      </w:tblGrid>
      <w:tr w:rsidR="00FF7FCC" w:rsidRPr="00E12782" w:rsidTr="005B3A1C">
        <w:trPr>
          <w:trHeight w:hRule="exact" w:val="422"/>
        </w:trPr>
        <w:tc>
          <w:tcPr>
            <w:tcW w:w="0" w:type="auto"/>
            <w:tcBorders>
              <w:top w:val="single" w:sz="6" w:space="0" w:color="auto"/>
              <w:left w:val="single" w:sz="6" w:space="0" w:color="auto"/>
              <w:bottom w:val="single" w:sz="6" w:space="0" w:color="auto"/>
              <w:right w:val="single" w:sz="6" w:space="0" w:color="auto"/>
            </w:tcBorders>
            <w:shd w:val="clear" w:color="auto" w:fill="FFFFFF"/>
          </w:tcPr>
          <w:p w:rsidR="00FF7FCC" w:rsidRPr="00E12782" w:rsidRDefault="00FF7FCC" w:rsidP="00D417A3">
            <w:pPr>
              <w:shd w:val="clear" w:color="auto" w:fill="FFFFFF"/>
              <w:jc w:val="both"/>
              <w:rPr>
                <w:sz w:val="22"/>
                <w:szCs w:val="22"/>
              </w:rPr>
            </w:pPr>
            <w:r w:rsidRPr="00E12782">
              <w:rPr>
                <w:rFonts w:eastAsia="Times New Roman"/>
                <w:b/>
                <w:bCs/>
                <w:spacing w:val="-2"/>
                <w:sz w:val="22"/>
                <w:szCs w:val="22"/>
              </w:rPr>
              <w:t>№ п/п</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FF7FCC" w:rsidRPr="00E12782" w:rsidRDefault="00FF7FCC" w:rsidP="00D417A3">
            <w:pPr>
              <w:shd w:val="clear" w:color="auto" w:fill="FFFFFF"/>
              <w:jc w:val="both"/>
              <w:rPr>
                <w:sz w:val="22"/>
                <w:szCs w:val="22"/>
              </w:rPr>
            </w:pPr>
            <w:r w:rsidRPr="00E12782">
              <w:rPr>
                <w:rFonts w:eastAsia="Times New Roman"/>
                <w:b/>
                <w:bCs/>
                <w:sz w:val="22"/>
                <w:szCs w:val="22"/>
              </w:rPr>
              <w:t>Виды деятельности</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FF7FCC" w:rsidRPr="00E12782" w:rsidRDefault="00FF7FCC" w:rsidP="00D417A3">
            <w:pPr>
              <w:shd w:val="clear" w:color="auto" w:fill="FFFFFF"/>
              <w:jc w:val="both"/>
              <w:rPr>
                <w:sz w:val="22"/>
                <w:szCs w:val="22"/>
              </w:rPr>
            </w:pPr>
            <w:r w:rsidRPr="00E12782">
              <w:rPr>
                <w:rFonts w:eastAsia="Times New Roman"/>
                <w:b/>
                <w:bCs/>
                <w:sz w:val="22"/>
                <w:szCs w:val="22"/>
              </w:rPr>
              <w:t>Сроки</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FF7FCC" w:rsidRPr="00E12782" w:rsidRDefault="00FF7FCC" w:rsidP="00D417A3">
            <w:pPr>
              <w:shd w:val="clear" w:color="auto" w:fill="FFFFFF"/>
              <w:jc w:val="both"/>
              <w:rPr>
                <w:sz w:val="22"/>
                <w:szCs w:val="22"/>
              </w:rPr>
            </w:pPr>
            <w:r w:rsidRPr="00E12782">
              <w:rPr>
                <w:rFonts w:eastAsia="Times New Roman"/>
                <w:b/>
                <w:bCs/>
                <w:sz w:val="22"/>
                <w:szCs w:val="22"/>
              </w:rPr>
              <w:t>Ответственные</w:t>
            </w:r>
          </w:p>
        </w:tc>
      </w:tr>
      <w:tr w:rsidR="00FF7FCC" w:rsidRPr="00E12782" w:rsidTr="005B3A1C">
        <w:trPr>
          <w:trHeight w:hRule="exact" w:val="413"/>
        </w:trPr>
        <w:tc>
          <w:tcPr>
            <w:tcW w:w="0" w:type="auto"/>
            <w:tcBorders>
              <w:top w:val="single" w:sz="6" w:space="0" w:color="auto"/>
              <w:left w:val="single" w:sz="6" w:space="0" w:color="auto"/>
              <w:bottom w:val="single" w:sz="6" w:space="0" w:color="auto"/>
              <w:right w:val="single" w:sz="6" w:space="0" w:color="auto"/>
            </w:tcBorders>
            <w:shd w:val="clear" w:color="auto" w:fill="FFFFFF"/>
          </w:tcPr>
          <w:p w:rsidR="00FF7FCC" w:rsidRPr="00E12782" w:rsidRDefault="00FF7FCC" w:rsidP="00D417A3">
            <w:pPr>
              <w:shd w:val="clear" w:color="auto" w:fill="FFFFFF"/>
              <w:jc w:val="both"/>
              <w:rPr>
                <w:sz w:val="22"/>
                <w:szCs w:val="22"/>
              </w:rPr>
            </w:pPr>
            <w:r w:rsidRPr="00E12782">
              <w:rPr>
                <w:sz w:val="22"/>
                <w:szCs w:val="22"/>
              </w:rPr>
              <w:t>1.</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FF7FCC" w:rsidRPr="00E12782" w:rsidRDefault="00FF7FCC" w:rsidP="00D417A3">
            <w:pPr>
              <w:shd w:val="clear" w:color="auto" w:fill="FFFFFF"/>
              <w:jc w:val="both"/>
              <w:rPr>
                <w:sz w:val="22"/>
                <w:szCs w:val="22"/>
              </w:rPr>
            </w:pPr>
            <w:r w:rsidRPr="00E12782">
              <w:rPr>
                <w:rFonts w:eastAsia="Times New Roman"/>
                <w:spacing w:val="-1"/>
                <w:sz w:val="22"/>
                <w:szCs w:val="22"/>
              </w:rPr>
              <w:t>Корректировка аттестационной комиссии</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FF7FCC" w:rsidRPr="00E12782" w:rsidRDefault="00C05097" w:rsidP="00D417A3">
            <w:pPr>
              <w:shd w:val="clear" w:color="auto" w:fill="FFFFFF"/>
              <w:jc w:val="both"/>
              <w:rPr>
                <w:sz w:val="22"/>
                <w:szCs w:val="22"/>
              </w:rPr>
            </w:pPr>
            <w:r w:rsidRPr="00E12782">
              <w:rPr>
                <w:rFonts w:eastAsia="Times New Roman"/>
                <w:sz w:val="22"/>
                <w:szCs w:val="22"/>
              </w:rPr>
              <w:t xml:space="preserve">Январь </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FF7FCC" w:rsidRPr="00E12782" w:rsidRDefault="00FF7FCC" w:rsidP="00D417A3">
            <w:pPr>
              <w:shd w:val="clear" w:color="auto" w:fill="FFFFFF"/>
              <w:jc w:val="both"/>
              <w:rPr>
                <w:sz w:val="22"/>
                <w:szCs w:val="22"/>
              </w:rPr>
            </w:pPr>
            <w:r w:rsidRPr="00E12782">
              <w:rPr>
                <w:rFonts w:eastAsia="Times New Roman"/>
                <w:sz w:val="22"/>
                <w:szCs w:val="22"/>
              </w:rPr>
              <w:t xml:space="preserve">Администрация </w:t>
            </w:r>
          </w:p>
        </w:tc>
      </w:tr>
      <w:tr w:rsidR="00FF7FCC" w:rsidRPr="00E12782" w:rsidTr="005B3A1C">
        <w:trPr>
          <w:trHeight w:hRule="exact" w:val="734"/>
        </w:trPr>
        <w:tc>
          <w:tcPr>
            <w:tcW w:w="0" w:type="auto"/>
            <w:tcBorders>
              <w:top w:val="single" w:sz="6" w:space="0" w:color="auto"/>
              <w:left w:val="single" w:sz="6" w:space="0" w:color="auto"/>
              <w:bottom w:val="single" w:sz="6" w:space="0" w:color="auto"/>
              <w:right w:val="single" w:sz="6" w:space="0" w:color="auto"/>
            </w:tcBorders>
            <w:shd w:val="clear" w:color="auto" w:fill="FFFFFF"/>
          </w:tcPr>
          <w:p w:rsidR="00FF7FCC" w:rsidRPr="00E12782" w:rsidRDefault="00FF7FCC" w:rsidP="00D417A3">
            <w:pPr>
              <w:shd w:val="clear" w:color="auto" w:fill="FFFFFF"/>
              <w:jc w:val="both"/>
              <w:rPr>
                <w:sz w:val="22"/>
                <w:szCs w:val="22"/>
              </w:rPr>
            </w:pPr>
            <w:r w:rsidRPr="00E12782">
              <w:rPr>
                <w:sz w:val="22"/>
                <w:szCs w:val="22"/>
              </w:rPr>
              <w:t>2.</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FF7FCC" w:rsidRPr="00E12782" w:rsidRDefault="00FF7FCC" w:rsidP="00D417A3">
            <w:pPr>
              <w:shd w:val="clear" w:color="auto" w:fill="FFFFFF"/>
              <w:jc w:val="both"/>
              <w:rPr>
                <w:sz w:val="22"/>
                <w:szCs w:val="22"/>
              </w:rPr>
            </w:pPr>
            <w:r w:rsidRPr="00E12782">
              <w:rPr>
                <w:rFonts w:eastAsia="Times New Roman"/>
                <w:spacing w:val="-22"/>
                <w:sz w:val="22"/>
                <w:szCs w:val="22"/>
              </w:rPr>
              <w:t xml:space="preserve">Ознакомление        с     Положением                    об </w:t>
            </w:r>
            <w:r w:rsidRPr="00E12782">
              <w:rPr>
                <w:rFonts w:eastAsia="Times New Roman"/>
                <w:sz w:val="22"/>
                <w:szCs w:val="22"/>
              </w:rPr>
              <w:t>аттестации педагогических работников.</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FF7FCC" w:rsidRPr="00E12782" w:rsidRDefault="00C05097" w:rsidP="00D417A3">
            <w:pPr>
              <w:shd w:val="clear" w:color="auto" w:fill="FFFFFF"/>
              <w:jc w:val="both"/>
              <w:rPr>
                <w:sz w:val="22"/>
                <w:szCs w:val="22"/>
              </w:rPr>
            </w:pPr>
            <w:r w:rsidRPr="00E12782">
              <w:rPr>
                <w:rFonts w:eastAsia="Times New Roman"/>
                <w:sz w:val="22"/>
                <w:szCs w:val="22"/>
              </w:rPr>
              <w:t xml:space="preserve">Январь </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FF7FCC" w:rsidRPr="00E12782" w:rsidRDefault="00FF7FCC" w:rsidP="00D417A3">
            <w:pPr>
              <w:shd w:val="clear" w:color="auto" w:fill="FFFFFF"/>
              <w:jc w:val="both"/>
              <w:rPr>
                <w:sz w:val="22"/>
                <w:szCs w:val="22"/>
              </w:rPr>
            </w:pPr>
            <w:r w:rsidRPr="00E12782">
              <w:rPr>
                <w:rFonts w:eastAsia="Times New Roman"/>
                <w:sz w:val="22"/>
                <w:szCs w:val="22"/>
              </w:rPr>
              <w:t xml:space="preserve">Ответственный за аттестацию </w:t>
            </w:r>
          </w:p>
        </w:tc>
      </w:tr>
      <w:tr w:rsidR="00FF7FCC" w:rsidRPr="00E12782" w:rsidTr="005B3A1C">
        <w:trPr>
          <w:trHeight w:hRule="exact" w:val="1380"/>
        </w:trPr>
        <w:tc>
          <w:tcPr>
            <w:tcW w:w="0" w:type="auto"/>
            <w:tcBorders>
              <w:top w:val="single" w:sz="6" w:space="0" w:color="auto"/>
              <w:left w:val="single" w:sz="6" w:space="0" w:color="auto"/>
              <w:bottom w:val="single" w:sz="6" w:space="0" w:color="auto"/>
              <w:right w:val="single" w:sz="6" w:space="0" w:color="auto"/>
            </w:tcBorders>
            <w:shd w:val="clear" w:color="auto" w:fill="FFFFFF"/>
          </w:tcPr>
          <w:p w:rsidR="00FF7FCC" w:rsidRPr="00E12782" w:rsidRDefault="00FF7FCC" w:rsidP="00D417A3">
            <w:pPr>
              <w:shd w:val="clear" w:color="auto" w:fill="FFFFFF"/>
              <w:jc w:val="both"/>
              <w:rPr>
                <w:sz w:val="22"/>
                <w:szCs w:val="22"/>
              </w:rPr>
            </w:pPr>
            <w:r w:rsidRPr="00E12782">
              <w:rPr>
                <w:sz w:val="22"/>
                <w:szCs w:val="22"/>
              </w:rPr>
              <w:t>3.</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FF7FCC" w:rsidRPr="00E12782" w:rsidRDefault="00FF7FCC" w:rsidP="00D417A3">
            <w:pPr>
              <w:shd w:val="clear" w:color="auto" w:fill="FFFFFF"/>
              <w:jc w:val="both"/>
              <w:rPr>
                <w:sz w:val="22"/>
                <w:szCs w:val="22"/>
              </w:rPr>
            </w:pPr>
            <w:r w:rsidRPr="00E12782">
              <w:rPr>
                <w:rFonts w:eastAsia="Times New Roman"/>
                <w:spacing w:val="-20"/>
                <w:sz w:val="22"/>
                <w:szCs w:val="22"/>
              </w:rPr>
              <w:t xml:space="preserve">Составление   </w:t>
            </w:r>
            <w:r w:rsidR="00C05097" w:rsidRPr="00E12782">
              <w:rPr>
                <w:rFonts w:eastAsia="Times New Roman"/>
                <w:spacing w:val="-20"/>
                <w:sz w:val="22"/>
                <w:szCs w:val="22"/>
              </w:rPr>
              <w:t>графика аттестации педагогических работников на 2023 г.</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FF7FCC" w:rsidRPr="00E12782" w:rsidRDefault="00C05097" w:rsidP="00D417A3">
            <w:pPr>
              <w:shd w:val="clear" w:color="auto" w:fill="FFFFFF"/>
              <w:jc w:val="both"/>
              <w:rPr>
                <w:sz w:val="22"/>
                <w:szCs w:val="22"/>
              </w:rPr>
            </w:pPr>
            <w:r w:rsidRPr="00E12782">
              <w:rPr>
                <w:rFonts w:eastAsia="Times New Roman"/>
                <w:sz w:val="22"/>
                <w:szCs w:val="22"/>
              </w:rPr>
              <w:t xml:space="preserve">Декабрь </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FF7FCC" w:rsidRPr="00E12782" w:rsidRDefault="00FF7FCC" w:rsidP="00D417A3">
            <w:pPr>
              <w:shd w:val="clear" w:color="auto" w:fill="FFFFFF"/>
              <w:jc w:val="both"/>
              <w:rPr>
                <w:sz w:val="22"/>
                <w:szCs w:val="22"/>
              </w:rPr>
            </w:pPr>
            <w:r w:rsidRPr="00E12782">
              <w:rPr>
                <w:rFonts w:eastAsia="Times New Roman"/>
                <w:sz w:val="22"/>
                <w:szCs w:val="22"/>
              </w:rPr>
              <w:t>Ответственный за аттестацию</w:t>
            </w:r>
          </w:p>
        </w:tc>
      </w:tr>
      <w:tr w:rsidR="00FF7FCC" w:rsidRPr="00E12782" w:rsidTr="005B3A1C">
        <w:trPr>
          <w:trHeight w:hRule="exact" w:val="614"/>
        </w:trPr>
        <w:tc>
          <w:tcPr>
            <w:tcW w:w="0" w:type="auto"/>
            <w:tcBorders>
              <w:top w:val="single" w:sz="6" w:space="0" w:color="auto"/>
              <w:left w:val="single" w:sz="6" w:space="0" w:color="auto"/>
              <w:bottom w:val="single" w:sz="6" w:space="0" w:color="auto"/>
              <w:right w:val="single" w:sz="6" w:space="0" w:color="auto"/>
            </w:tcBorders>
            <w:shd w:val="clear" w:color="auto" w:fill="FFFFFF"/>
          </w:tcPr>
          <w:p w:rsidR="00FF7FCC" w:rsidRPr="00E12782" w:rsidRDefault="00FF7FCC" w:rsidP="00D417A3">
            <w:pPr>
              <w:shd w:val="clear" w:color="auto" w:fill="FFFFFF"/>
              <w:jc w:val="both"/>
              <w:rPr>
                <w:sz w:val="22"/>
                <w:szCs w:val="22"/>
              </w:rPr>
            </w:pPr>
            <w:r w:rsidRPr="00E12782">
              <w:rPr>
                <w:sz w:val="22"/>
                <w:szCs w:val="22"/>
              </w:rPr>
              <w:t>5.</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FF7FCC" w:rsidRPr="00E12782" w:rsidRDefault="00FF7FCC" w:rsidP="00D417A3">
            <w:pPr>
              <w:shd w:val="clear" w:color="auto" w:fill="FFFFFF"/>
              <w:jc w:val="both"/>
              <w:rPr>
                <w:sz w:val="22"/>
                <w:szCs w:val="22"/>
              </w:rPr>
            </w:pPr>
            <w:r w:rsidRPr="00E12782">
              <w:rPr>
                <w:rFonts w:eastAsia="Times New Roman"/>
                <w:spacing w:val="-21"/>
                <w:sz w:val="22"/>
                <w:szCs w:val="22"/>
              </w:rPr>
              <w:t xml:space="preserve">Приём    и  регистрация  заявлений </w:t>
            </w:r>
            <w:r w:rsidRPr="00E12782">
              <w:rPr>
                <w:rFonts w:eastAsia="Times New Roman"/>
                <w:spacing w:val="-19"/>
                <w:sz w:val="22"/>
                <w:szCs w:val="22"/>
              </w:rPr>
              <w:t>пед</w:t>
            </w:r>
            <w:r w:rsidR="00C05097" w:rsidRPr="00E12782">
              <w:rPr>
                <w:rFonts w:eastAsia="Times New Roman"/>
                <w:spacing w:val="-19"/>
                <w:sz w:val="22"/>
                <w:szCs w:val="22"/>
              </w:rPr>
              <w:t xml:space="preserve">агогических </w:t>
            </w:r>
            <w:r w:rsidRPr="00E12782">
              <w:rPr>
                <w:rFonts w:eastAsia="Times New Roman"/>
                <w:spacing w:val="-19"/>
                <w:sz w:val="22"/>
                <w:szCs w:val="22"/>
              </w:rPr>
              <w:t xml:space="preserve">                         работников,  представленных </w:t>
            </w:r>
            <w:r w:rsidRPr="00E12782">
              <w:rPr>
                <w:rFonts w:eastAsia="Times New Roman"/>
                <w:sz w:val="22"/>
                <w:szCs w:val="22"/>
              </w:rPr>
              <w:t>к очередной аттестации</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FF7FCC" w:rsidRPr="00E12782" w:rsidRDefault="00FF7FCC" w:rsidP="00D417A3">
            <w:pPr>
              <w:shd w:val="clear" w:color="auto" w:fill="FFFFFF"/>
              <w:jc w:val="both"/>
              <w:rPr>
                <w:sz w:val="22"/>
                <w:szCs w:val="22"/>
              </w:rPr>
            </w:pPr>
            <w:r w:rsidRPr="00E12782">
              <w:rPr>
                <w:rFonts w:eastAsia="Times New Roman"/>
                <w:sz w:val="22"/>
                <w:szCs w:val="22"/>
              </w:rPr>
              <w:t>Индивидуально согласно положению</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FF7FCC" w:rsidRPr="00E12782" w:rsidRDefault="00FF7FCC" w:rsidP="00D417A3">
            <w:pPr>
              <w:shd w:val="clear" w:color="auto" w:fill="FFFFFF"/>
              <w:jc w:val="both"/>
              <w:rPr>
                <w:sz w:val="22"/>
                <w:szCs w:val="22"/>
              </w:rPr>
            </w:pPr>
            <w:r w:rsidRPr="00E12782">
              <w:rPr>
                <w:rFonts w:eastAsia="Times New Roman"/>
                <w:sz w:val="22"/>
                <w:szCs w:val="22"/>
              </w:rPr>
              <w:t>Ответственный за аттестацию</w:t>
            </w:r>
          </w:p>
        </w:tc>
      </w:tr>
      <w:tr w:rsidR="00FF7FCC" w:rsidRPr="00E12782" w:rsidTr="005B3A1C">
        <w:trPr>
          <w:trHeight w:hRule="exact" w:val="924"/>
        </w:trPr>
        <w:tc>
          <w:tcPr>
            <w:tcW w:w="0" w:type="auto"/>
            <w:tcBorders>
              <w:top w:val="single" w:sz="6" w:space="0" w:color="auto"/>
              <w:left w:val="single" w:sz="6" w:space="0" w:color="auto"/>
              <w:bottom w:val="single" w:sz="6" w:space="0" w:color="auto"/>
              <w:right w:val="single" w:sz="6" w:space="0" w:color="auto"/>
            </w:tcBorders>
            <w:shd w:val="clear" w:color="auto" w:fill="FFFFFF"/>
          </w:tcPr>
          <w:p w:rsidR="00FF7FCC" w:rsidRPr="00E12782" w:rsidRDefault="00FF7FCC" w:rsidP="00D417A3">
            <w:pPr>
              <w:shd w:val="clear" w:color="auto" w:fill="FFFFFF"/>
              <w:jc w:val="both"/>
              <w:rPr>
                <w:sz w:val="22"/>
                <w:szCs w:val="22"/>
              </w:rPr>
            </w:pPr>
            <w:r w:rsidRPr="00E12782">
              <w:rPr>
                <w:sz w:val="22"/>
                <w:szCs w:val="22"/>
              </w:rPr>
              <w:t>6.</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FF7FCC" w:rsidRPr="00E12782" w:rsidRDefault="00FF7FCC" w:rsidP="00D417A3">
            <w:pPr>
              <w:shd w:val="clear" w:color="auto" w:fill="FFFFFF"/>
              <w:jc w:val="both"/>
              <w:rPr>
                <w:rFonts w:eastAsia="Times New Roman"/>
                <w:spacing w:val="-2"/>
                <w:sz w:val="22"/>
                <w:szCs w:val="22"/>
              </w:rPr>
            </w:pPr>
            <w:r w:rsidRPr="00E12782">
              <w:rPr>
                <w:rFonts w:eastAsia="Times New Roman"/>
                <w:spacing w:val="-14"/>
                <w:sz w:val="22"/>
                <w:szCs w:val="22"/>
              </w:rPr>
              <w:t xml:space="preserve">Оформление       документов       по       аттестации         на </w:t>
            </w:r>
            <w:r w:rsidRPr="00E12782">
              <w:rPr>
                <w:rFonts w:eastAsia="Times New Roman"/>
                <w:spacing w:val="-4"/>
                <w:sz w:val="22"/>
                <w:szCs w:val="22"/>
              </w:rPr>
              <w:t xml:space="preserve">квалификационную   категорию   и   представление </w:t>
            </w:r>
            <w:r w:rsidRPr="00E12782">
              <w:rPr>
                <w:rFonts w:eastAsia="Times New Roman"/>
                <w:spacing w:val="-2"/>
                <w:sz w:val="22"/>
                <w:szCs w:val="22"/>
              </w:rPr>
              <w:t>в  КАИС</w:t>
            </w:r>
          </w:p>
          <w:p w:rsidR="00067C16" w:rsidRPr="00E12782" w:rsidRDefault="00067C16" w:rsidP="00D417A3">
            <w:pPr>
              <w:shd w:val="clear" w:color="auto" w:fill="FFFFFF"/>
              <w:jc w:val="both"/>
              <w:rPr>
                <w:rFonts w:eastAsia="Times New Roman"/>
                <w:spacing w:val="-2"/>
                <w:sz w:val="22"/>
                <w:szCs w:val="22"/>
              </w:rPr>
            </w:pPr>
          </w:p>
          <w:p w:rsidR="00067C16" w:rsidRPr="00E12782" w:rsidRDefault="00067C16" w:rsidP="00D417A3">
            <w:pPr>
              <w:shd w:val="clear" w:color="auto" w:fill="FFFFFF"/>
              <w:jc w:val="both"/>
              <w:rPr>
                <w:sz w:val="22"/>
                <w:szCs w:val="22"/>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FF7FCC" w:rsidRPr="00E12782" w:rsidRDefault="00FF7FCC" w:rsidP="00D417A3">
            <w:pPr>
              <w:shd w:val="clear" w:color="auto" w:fill="FFFFFF"/>
              <w:jc w:val="both"/>
              <w:rPr>
                <w:sz w:val="22"/>
                <w:szCs w:val="22"/>
              </w:rPr>
            </w:pPr>
            <w:r w:rsidRPr="00E12782">
              <w:rPr>
                <w:rFonts w:eastAsia="Times New Roman"/>
                <w:sz w:val="22"/>
                <w:szCs w:val="22"/>
              </w:rPr>
              <w:t>По мере поступления заявлений</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FF7FCC" w:rsidRPr="00E12782" w:rsidRDefault="00FF7FCC" w:rsidP="00D417A3">
            <w:pPr>
              <w:shd w:val="clear" w:color="auto" w:fill="FFFFFF"/>
              <w:jc w:val="both"/>
              <w:rPr>
                <w:sz w:val="22"/>
                <w:szCs w:val="22"/>
              </w:rPr>
            </w:pPr>
            <w:r w:rsidRPr="00E12782">
              <w:rPr>
                <w:rFonts w:eastAsia="Times New Roman"/>
                <w:sz w:val="22"/>
                <w:szCs w:val="22"/>
              </w:rPr>
              <w:t>Ответственный за аттестацию</w:t>
            </w:r>
          </w:p>
        </w:tc>
      </w:tr>
      <w:tr w:rsidR="00FF7FCC" w:rsidRPr="00E12782" w:rsidTr="001C4834">
        <w:trPr>
          <w:trHeight w:hRule="exact" w:val="243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FF7FCC" w:rsidRPr="00E12782" w:rsidRDefault="00FF7FCC" w:rsidP="00D417A3">
            <w:pPr>
              <w:shd w:val="clear" w:color="auto" w:fill="FFFFFF"/>
              <w:jc w:val="both"/>
              <w:rPr>
                <w:sz w:val="22"/>
                <w:szCs w:val="22"/>
              </w:rPr>
            </w:pPr>
            <w:r w:rsidRPr="00E12782">
              <w:rPr>
                <w:sz w:val="22"/>
                <w:szCs w:val="22"/>
              </w:rPr>
              <w:lastRenderedPageBreak/>
              <w:t>7.</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FF7FCC" w:rsidRPr="00E12782" w:rsidRDefault="00FF7FCC" w:rsidP="00D417A3">
            <w:pPr>
              <w:shd w:val="clear" w:color="auto" w:fill="FFFFFF"/>
              <w:jc w:val="both"/>
              <w:rPr>
                <w:sz w:val="22"/>
                <w:szCs w:val="22"/>
              </w:rPr>
            </w:pPr>
            <w:r w:rsidRPr="00E12782">
              <w:rPr>
                <w:rFonts w:eastAsia="Times New Roman"/>
                <w:spacing w:val="-1"/>
                <w:sz w:val="22"/>
                <w:szCs w:val="22"/>
              </w:rPr>
              <w:t>Реализация решений аттестационной комиссии:</w:t>
            </w:r>
          </w:p>
          <w:p w:rsidR="00FF7FCC" w:rsidRPr="00E12782" w:rsidRDefault="00FF7FCC" w:rsidP="00D417A3">
            <w:pPr>
              <w:shd w:val="clear" w:color="auto" w:fill="FFFFFF"/>
              <w:tabs>
                <w:tab w:val="left" w:pos="427"/>
              </w:tabs>
              <w:jc w:val="both"/>
              <w:rPr>
                <w:sz w:val="22"/>
                <w:szCs w:val="22"/>
              </w:rPr>
            </w:pPr>
            <w:r w:rsidRPr="00E12782">
              <w:rPr>
                <w:rFonts w:eastAsia="Times New Roman"/>
                <w:sz w:val="22"/>
                <w:szCs w:val="22"/>
              </w:rPr>
              <w:t>а)</w:t>
            </w:r>
            <w:r w:rsidRPr="00E12782">
              <w:rPr>
                <w:rFonts w:eastAsia="Times New Roman"/>
                <w:sz w:val="22"/>
                <w:szCs w:val="22"/>
              </w:rPr>
              <w:tab/>
              <w:t>представление в бухгалтерию</w:t>
            </w:r>
          </w:p>
          <w:p w:rsidR="00FF7FCC" w:rsidRPr="00E12782" w:rsidRDefault="00FF7FCC" w:rsidP="00D417A3">
            <w:pPr>
              <w:shd w:val="clear" w:color="auto" w:fill="FFFFFF"/>
              <w:tabs>
                <w:tab w:val="left" w:pos="427"/>
              </w:tabs>
              <w:jc w:val="both"/>
              <w:rPr>
                <w:rFonts w:eastAsia="Times New Roman"/>
                <w:spacing w:val="-1"/>
                <w:sz w:val="22"/>
                <w:szCs w:val="22"/>
              </w:rPr>
            </w:pPr>
            <w:r w:rsidRPr="00E12782">
              <w:rPr>
                <w:rFonts w:eastAsia="Times New Roman"/>
                <w:sz w:val="22"/>
                <w:szCs w:val="22"/>
              </w:rPr>
              <w:t>б)</w:t>
            </w:r>
            <w:r w:rsidRPr="00E12782">
              <w:rPr>
                <w:rFonts w:eastAsia="Times New Roman"/>
                <w:sz w:val="22"/>
                <w:szCs w:val="22"/>
              </w:rPr>
              <w:tab/>
              <w:t>внесение записей в трудовую</w:t>
            </w:r>
            <w:r w:rsidRPr="00E12782">
              <w:rPr>
                <w:rFonts w:eastAsia="Times New Roman"/>
                <w:sz w:val="22"/>
                <w:szCs w:val="22"/>
              </w:rPr>
              <w:br/>
            </w:r>
            <w:r w:rsidRPr="00E12782">
              <w:rPr>
                <w:rFonts w:eastAsia="Times New Roman"/>
                <w:spacing w:val="-1"/>
                <w:sz w:val="22"/>
                <w:szCs w:val="22"/>
              </w:rPr>
              <w:t>книжку пед.работников по результатам</w:t>
            </w:r>
            <w:r w:rsidR="00C05097" w:rsidRPr="00E12782">
              <w:rPr>
                <w:rFonts w:eastAsia="Times New Roman"/>
                <w:spacing w:val="-1"/>
                <w:sz w:val="22"/>
                <w:szCs w:val="22"/>
              </w:rPr>
              <w:t xml:space="preserve"> аттестации .</w:t>
            </w:r>
          </w:p>
          <w:p w:rsidR="00C05097" w:rsidRPr="00E12782" w:rsidRDefault="00C05097" w:rsidP="00D417A3">
            <w:pPr>
              <w:shd w:val="clear" w:color="auto" w:fill="FFFFFF"/>
              <w:tabs>
                <w:tab w:val="left" w:pos="427"/>
              </w:tabs>
              <w:jc w:val="both"/>
              <w:rPr>
                <w:rFonts w:eastAsia="Times New Roman"/>
                <w:spacing w:val="-1"/>
                <w:sz w:val="22"/>
                <w:szCs w:val="22"/>
              </w:rPr>
            </w:pPr>
            <w:r w:rsidRPr="00E12782">
              <w:rPr>
                <w:rFonts w:eastAsia="Times New Roman"/>
                <w:spacing w:val="-1"/>
                <w:sz w:val="22"/>
                <w:szCs w:val="22"/>
              </w:rPr>
              <w:t>в) Перерасчет заработной платы согласно результатам аттестации.</w:t>
            </w:r>
          </w:p>
          <w:p w:rsidR="00C05097" w:rsidRPr="00E12782" w:rsidRDefault="00C05097" w:rsidP="00D417A3">
            <w:pPr>
              <w:shd w:val="clear" w:color="auto" w:fill="FFFFFF"/>
              <w:tabs>
                <w:tab w:val="left" w:pos="427"/>
              </w:tabs>
              <w:jc w:val="both"/>
              <w:rPr>
                <w:sz w:val="22"/>
                <w:szCs w:val="22"/>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FF7FCC" w:rsidRPr="00E12782" w:rsidRDefault="00FF7FCC" w:rsidP="00D417A3">
            <w:pPr>
              <w:shd w:val="clear" w:color="auto" w:fill="FFFFFF"/>
              <w:jc w:val="both"/>
              <w:rPr>
                <w:sz w:val="22"/>
                <w:szCs w:val="22"/>
              </w:rPr>
            </w:pPr>
            <w:r w:rsidRPr="00E12782">
              <w:rPr>
                <w:rFonts w:eastAsia="Times New Roman"/>
                <w:sz w:val="22"/>
                <w:szCs w:val="22"/>
              </w:rPr>
              <w:t>По факту</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FF7FCC" w:rsidRPr="00E12782" w:rsidRDefault="00FF7FCC" w:rsidP="00D417A3">
            <w:pPr>
              <w:shd w:val="clear" w:color="auto" w:fill="FFFFFF"/>
              <w:jc w:val="both"/>
              <w:rPr>
                <w:sz w:val="22"/>
                <w:szCs w:val="22"/>
              </w:rPr>
            </w:pPr>
            <w:r w:rsidRPr="00E12782">
              <w:rPr>
                <w:rFonts w:eastAsia="Times New Roman"/>
                <w:sz w:val="22"/>
                <w:szCs w:val="22"/>
              </w:rPr>
              <w:t xml:space="preserve">Специалист по кадрам </w:t>
            </w:r>
          </w:p>
        </w:tc>
      </w:tr>
    </w:tbl>
    <w:p w:rsidR="00F135F8" w:rsidRPr="00E12782" w:rsidRDefault="00F135F8" w:rsidP="00D417A3">
      <w:pPr>
        <w:shd w:val="clear" w:color="auto" w:fill="FFFFFF"/>
        <w:jc w:val="both"/>
        <w:rPr>
          <w:b/>
          <w:bCs/>
          <w:sz w:val="22"/>
          <w:szCs w:val="22"/>
          <w:u w:val="single"/>
        </w:rPr>
      </w:pPr>
    </w:p>
    <w:p w:rsidR="00FF7FCC" w:rsidRPr="00E12782" w:rsidRDefault="00FF7FCC" w:rsidP="00D417A3">
      <w:pPr>
        <w:shd w:val="clear" w:color="auto" w:fill="FFFFFF"/>
        <w:jc w:val="both"/>
        <w:rPr>
          <w:rFonts w:eastAsia="Times New Roman"/>
          <w:b/>
          <w:bCs/>
          <w:sz w:val="22"/>
          <w:szCs w:val="22"/>
          <w:u w:val="single"/>
        </w:rPr>
      </w:pPr>
      <w:r w:rsidRPr="00E12782">
        <w:rPr>
          <w:b/>
          <w:bCs/>
          <w:sz w:val="22"/>
          <w:szCs w:val="22"/>
          <w:u w:val="single"/>
        </w:rPr>
        <w:t>2.3.</w:t>
      </w:r>
      <w:r w:rsidRPr="00E12782">
        <w:rPr>
          <w:rFonts w:eastAsia="Times New Roman"/>
          <w:b/>
          <w:bCs/>
          <w:sz w:val="22"/>
          <w:szCs w:val="22"/>
          <w:u w:val="single"/>
        </w:rPr>
        <w:t>ШКОЛА МОЛОДОГО УЧИТЕЛЯ</w:t>
      </w:r>
    </w:p>
    <w:p w:rsidR="00FF7FCC" w:rsidRPr="00E12782" w:rsidRDefault="00FF7FCC" w:rsidP="00D417A3">
      <w:pPr>
        <w:shd w:val="clear" w:color="auto" w:fill="FFFFFF"/>
        <w:jc w:val="both"/>
        <w:rPr>
          <w:sz w:val="22"/>
          <w:szCs w:val="22"/>
        </w:rPr>
      </w:pPr>
      <w:r w:rsidRPr="00E12782">
        <w:rPr>
          <w:rFonts w:eastAsia="Times New Roman"/>
          <w:b/>
          <w:bCs/>
          <w:sz w:val="22"/>
          <w:szCs w:val="22"/>
        </w:rPr>
        <w:t>Методическая помощь молодым, начинающим учителям</w:t>
      </w:r>
    </w:p>
    <w:p w:rsidR="00D5141F" w:rsidRPr="00E12782" w:rsidRDefault="00D5141F" w:rsidP="00D5141F">
      <w:pPr>
        <w:shd w:val="clear" w:color="auto" w:fill="FFFFFF"/>
        <w:rPr>
          <w:rFonts w:eastAsia="Times New Roman"/>
          <w:b/>
          <w:bCs/>
          <w:sz w:val="22"/>
          <w:szCs w:val="22"/>
        </w:rPr>
      </w:pPr>
      <w:r w:rsidRPr="00E12782">
        <w:rPr>
          <w:rFonts w:eastAsia="Times New Roman"/>
          <w:b/>
          <w:bCs/>
          <w:sz w:val="22"/>
          <w:szCs w:val="22"/>
        </w:rPr>
        <w:t>Цели:</w:t>
      </w:r>
    </w:p>
    <w:p w:rsidR="00D5141F" w:rsidRPr="00E12782" w:rsidRDefault="00D5141F" w:rsidP="00D5141F">
      <w:pPr>
        <w:shd w:val="clear" w:color="auto" w:fill="FFFFFF"/>
        <w:rPr>
          <w:rFonts w:eastAsia="Times New Roman"/>
          <w:sz w:val="22"/>
          <w:szCs w:val="22"/>
        </w:rPr>
      </w:pPr>
    </w:p>
    <w:p w:rsidR="00D5141F" w:rsidRPr="00E12782" w:rsidRDefault="00D5141F" w:rsidP="00280D54">
      <w:pPr>
        <w:widowControl/>
        <w:numPr>
          <w:ilvl w:val="0"/>
          <w:numId w:val="138"/>
        </w:numPr>
        <w:shd w:val="clear" w:color="auto" w:fill="FFFFFF"/>
        <w:autoSpaceDE/>
        <w:autoSpaceDN/>
        <w:adjustRightInd/>
        <w:spacing w:line="259" w:lineRule="auto"/>
        <w:ind w:left="600"/>
        <w:jc w:val="both"/>
        <w:rPr>
          <w:rFonts w:eastAsia="Times New Roman"/>
          <w:sz w:val="22"/>
          <w:szCs w:val="22"/>
        </w:rPr>
      </w:pPr>
      <w:r w:rsidRPr="00E12782">
        <w:rPr>
          <w:rFonts w:eastAsia="Times New Roman"/>
          <w:sz w:val="22"/>
          <w:szCs w:val="22"/>
        </w:rPr>
        <w:t>Выявление уровня профессиональной компетентности и методической подготовки вновь прибывших учителей.</w:t>
      </w:r>
    </w:p>
    <w:p w:rsidR="00D5141F" w:rsidRPr="00E12782" w:rsidRDefault="00D5141F" w:rsidP="00280D54">
      <w:pPr>
        <w:widowControl/>
        <w:numPr>
          <w:ilvl w:val="0"/>
          <w:numId w:val="138"/>
        </w:numPr>
        <w:shd w:val="clear" w:color="auto" w:fill="FFFFFF"/>
        <w:autoSpaceDE/>
        <w:autoSpaceDN/>
        <w:adjustRightInd/>
        <w:spacing w:line="259" w:lineRule="auto"/>
        <w:ind w:left="600"/>
        <w:jc w:val="both"/>
        <w:rPr>
          <w:rFonts w:eastAsia="Times New Roman"/>
          <w:sz w:val="22"/>
          <w:szCs w:val="22"/>
        </w:rPr>
      </w:pPr>
      <w:r w:rsidRPr="00E12782">
        <w:rPr>
          <w:rFonts w:eastAsia="Times New Roman"/>
          <w:sz w:val="22"/>
          <w:szCs w:val="22"/>
        </w:rPr>
        <w:t>Оказание практической помощи учителям в вопросах совершенствования теоретических знаний и повышения педагогического мастерства.</w:t>
      </w:r>
    </w:p>
    <w:p w:rsidR="00D5141F" w:rsidRPr="00E12782" w:rsidRDefault="00D5141F" w:rsidP="00280D54">
      <w:pPr>
        <w:widowControl/>
        <w:numPr>
          <w:ilvl w:val="0"/>
          <w:numId w:val="138"/>
        </w:numPr>
        <w:shd w:val="clear" w:color="auto" w:fill="FFFFFF"/>
        <w:autoSpaceDE/>
        <w:autoSpaceDN/>
        <w:adjustRightInd/>
        <w:spacing w:line="259" w:lineRule="auto"/>
        <w:ind w:left="600"/>
        <w:jc w:val="both"/>
        <w:rPr>
          <w:rFonts w:eastAsia="Times New Roman"/>
          <w:sz w:val="22"/>
          <w:szCs w:val="22"/>
        </w:rPr>
      </w:pPr>
      <w:r w:rsidRPr="00E12782">
        <w:rPr>
          <w:sz w:val="22"/>
          <w:szCs w:val="22"/>
        </w:rPr>
        <w:t>Формирование у начинающих педагогов высоких профессиональных идеалов; потребностей в постоянном саморазвитии и самосовершенствовании, создание условий для личностного и профессионального роста педагогов средствами методической работы.</w:t>
      </w:r>
    </w:p>
    <w:p w:rsidR="00D5141F" w:rsidRPr="00E12782" w:rsidRDefault="00D5141F" w:rsidP="00D5141F">
      <w:pPr>
        <w:shd w:val="clear" w:color="auto" w:fill="FFFFFF"/>
        <w:ind w:left="600"/>
        <w:rPr>
          <w:rFonts w:eastAsia="Times New Roman"/>
          <w:sz w:val="22"/>
          <w:szCs w:val="22"/>
        </w:rPr>
      </w:pPr>
    </w:p>
    <w:p w:rsidR="00D5141F" w:rsidRPr="00E12782" w:rsidRDefault="00D5141F" w:rsidP="00D5141F">
      <w:pPr>
        <w:shd w:val="clear" w:color="auto" w:fill="FFFFFF"/>
        <w:rPr>
          <w:rFonts w:eastAsia="Times New Roman"/>
          <w:b/>
          <w:bCs/>
          <w:sz w:val="22"/>
          <w:szCs w:val="22"/>
        </w:rPr>
      </w:pPr>
      <w:r w:rsidRPr="00E12782">
        <w:rPr>
          <w:rFonts w:eastAsia="Times New Roman"/>
          <w:b/>
          <w:bCs/>
          <w:sz w:val="22"/>
          <w:szCs w:val="22"/>
        </w:rPr>
        <w:t>Задачи работы:</w:t>
      </w:r>
    </w:p>
    <w:p w:rsidR="00D5141F" w:rsidRPr="00E12782" w:rsidRDefault="00D5141F" w:rsidP="00D5141F">
      <w:pPr>
        <w:shd w:val="clear" w:color="auto" w:fill="FFFFFF"/>
        <w:rPr>
          <w:rFonts w:eastAsia="Times New Roman"/>
          <w:b/>
          <w:bCs/>
          <w:sz w:val="22"/>
          <w:szCs w:val="22"/>
        </w:rPr>
      </w:pPr>
    </w:p>
    <w:p w:rsidR="00D5141F" w:rsidRPr="00E12782" w:rsidRDefault="00D5141F" w:rsidP="00D5141F">
      <w:pPr>
        <w:rPr>
          <w:sz w:val="22"/>
          <w:szCs w:val="22"/>
        </w:rPr>
      </w:pPr>
      <w:r w:rsidRPr="00E12782">
        <w:rPr>
          <w:sz w:val="22"/>
          <w:szCs w:val="22"/>
        </w:rPr>
        <w:t>1.Помочь молодому специалисту адаптироваться в новом коллективе.</w:t>
      </w:r>
    </w:p>
    <w:p w:rsidR="00D5141F" w:rsidRPr="00E12782" w:rsidRDefault="00D5141F" w:rsidP="00D5141F">
      <w:pPr>
        <w:rPr>
          <w:sz w:val="22"/>
          <w:szCs w:val="22"/>
        </w:rPr>
      </w:pPr>
      <w:r w:rsidRPr="00E12782">
        <w:rPr>
          <w:sz w:val="22"/>
          <w:szCs w:val="22"/>
        </w:rPr>
        <w:t>2.Создание условий для выявления профессиональной ориентации.</w:t>
      </w:r>
    </w:p>
    <w:p w:rsidR="00D5141F" w:rsidRPr="00E12782" w:rsidRDefault="00D5141F" w:rsidP="00D5141F">
      <w:pPr>
        <w:rPr>
          <w:sz w:val="22"/>
          <w:szCs w:val="22"/>
        </w:rPr>
      </w:pPr>
      <w:r w:rsidRPr="00E12782">
        <w:rPr>
          <w:sz w:val="22"/>
          <w:szCs w:val="22"/>
        </w:rPr>
        <w:t>3.Формирование профессиональных умений, накопление опыта, поиска лучших методов и приемов работы с детьми.</w:t>
      </w:r>
    </w:p>
    <w:p w:rsidR="00D5141F" w:rsidRPr="00E12782" w:rsidRDefault="00D5141F" w:rsidP="00D5141F">
      <w:pPr>
        <w:rPr>
          <w:sz w:val="22"/>
          <w:szCs w:val="22"/>
        </w:rPr>
      </w:pPr>
      <w:r w:rsidRPr="00E12782">
        <w:rPr>
          <w:sz w:val="22"/>
          <w:szCs w:val="22"/>
        </w:rPr>
        <w:t>4.Формирование своего стиля в работе.</w:t>
      </w:r>
    </w:p>
    <w:p w:rsidR="00D5141F" w:rsidRPr="00E12782" w:rsidRDefault="00D5141F" w:rsidP="00D5141F">
      <w:pPr>
        <w:rPr>
          <w:sz w:val="22"/>
          <w:szCs w:val="22"/>
        </w:rPr>
      </w:pPr>
      <w:r w:rsidRPr="00E12782">
        <w:rPr>
          <w:sz w:val="22"/>
          <w:szCs w:val="22"/>
        </w:rPr>
        <w:t xml:space="preserve"> 5.Развитие творческих способностей в самостоятельной педагогической деятельности</w:t>
      </w:r>
    </w:p>
    <w:p w:rsidR="00D5141F" w:rsidRPr="00E12782" w:rsidRDefault="00D5141F" w:rsidP="00D5141F">
      <w:pPr>
        <w:rPr>
          <w:sz w:val="22"/>
          <w:szCs w:val="22"/>
        </w:rPr>
      </w:pPr>
    </w:p>
    <w:p w:rsidR="00D5141F" w:rsidRPr="00E12782" w:rsidRDefault="00D5141F" w:rsidP="00D5141F">
      <w:pPr>
        <w:rPr>
          <w:b/>
          <w:sz w:val="22"/>
          <w:szCs w:val="22"/>
        </w:rPr>
      </w:pPr>
      <w:r w:rsidRPr="00E12782">
        <w:rPr>
          <w:b/>
          <w:sz w:val="22"/>
          <w:szCs w:val="22"/>
        </w:rPr>
        <w:t>Прогнозируемый результат:</w:t>
      </w:r>
    </w:p>
    <w:p w:rsidR="00D5141F" w:rsidRPr="00E12782" w:rsidRDefault="00D5141F" w:rsidP="00D5141F">
      <w:pPr>
        <w:rPr>
          <w:sz w:val="22"/>
          <w:szCs w:val="22"/>
        </w:rPr>
      </w:pPr>
    </w:p>
    <w:p w:rsidR="00D5141F" w:rsidRPr="00E12782" w:rsidRDefault="00D5141F" w:rsidP="00D5141F">
      <w:pPr>
        <w:rPr>
          <w:sz w:val="22"/>
          <w:szCs w:val="22"/>
        </w:rPr>
      </w:pPr>
      <w:r w:rsidRPr="00E12782">
        <w:rPr>
          <w:sz w:val="22"/>
          <w:szCs w:val="22"/>
        </w:rPr>
        <w:t>1. Умение планировать деятельность, как собственную, так иученическую, на основе творческого поиска через самообразование.</w:t>
      </w:r>
    </w:p>
    <w:p w:rsidR="00D5141F" w:rsidRPr="00E12782" w:rsidRDefault="00D5141F" w:rsidP="00D5141F">
      <w:pPr>
        <w:rPr>
          <w:sz w:val="22"/>
          <w:szCs w:val="22"/>
        </w:rPr>
      </w:pPr>
      <w:r w:rsidRPr="00E12782">
        <w:rPr>
          <w:sz w:val="22"/>
          <w:szCs w:val="22"/>
        </w:rPr>
        <w:t>2. Становление молодого педагога как профессионала своего дела.</w:t>
      </w:r>
    </w:p>
    <w:p w:rsidR="00D5141F" w:rsidRPr="00E12782" w:rsidRDefault="00D5141F" w:rsidP="00D5141F">
      <w:pPr>
        <w:rPr>
          <w:sz w:val="22"/>
          <w:szCs w:val="22"/>
        </w:rPr>
      </w:pPr>
      <w:r w:rsidRPr="00E12782">
        <w:rPr>
          <w:sz w:val="22"/>
          <w:szCs w:val="22"/>
        </w:rPr>
        <w:t>3. Повышение методической, интеллектуальной культуры педагога.</w:t>
      </w:r>
    </w:p>
    <w:p w:rsidR="00D5141F" w:rsidRPr="00E12782" w:rsidRDefault="00D5141F" w:rsidP="00D5141F">
      <w:pPr>
        <w:rPr>
          <w:sz w:val="22"/>
          <w:szCs w:val="22"/>
        </w:rPr>
      </w:pPr>
      <w:r w:rsidRPr="00E12782">
        <w:rPr>
          <w:sz w:val="22"/>
          <w:szCs w:val="22"/>
        </w:rPr>
        <w:t>4. Овладение системой контроля и оценки знаний учащихся.</w:t>
      </w:r>
    </w:p>
    <w:p w:rsidR="00D5141F" w:rsidRPr="00E12782" w:rsidRDefault="00D5141F" w:rsidP="00D5141F">
      <w:pPr>
        <w:rPr>
          <w:sz w:val="22"/>
          <w:szCs w:val="22"/>
        </w:rPr>
      </w:pPr>
      <w:r w:rsidRPr="00E12782">
        <w:rPr>
          <w:sz w:val="22"/>
          <w:szCs w:val="22"/>
        </w:rPr>
        <w:t>5. Умение проектировать учебно-воспитательную деятельность, работать с классом на основеизучения личности ребенка, проводить индивидуальную работу.</w:t>
      </w:r>
    </w:p>
    <w:p w:rsidR="00D5141F" w:rsidRPr="00E12782" w:rsidRDefault="00D5141F" w:rsidP="00D5141F">
      <w:pPr>
        <w:rPr>
          <w:b/>
          <w:sz w:val="22"/>
          <w:szCs w:val="22"/>
        </w:rPr>
      </w:pPr>
      <w:r w:rsidRPr="00E12782">
        <w:rPr>
          <w:b/>
          <w:sz w:val="22"/>
          <w:szCs w:val="22"/>
        </w:rPr>
        <w:t>Формы работы:</w:t>
      </w:r>
    </w:p>
    <w:p w:rsidR="00D5141F" w:rsidRPr="00E12782" w:rsidRDefault="00D5141F" w:rsidP="00D5141F">
      <w:pPr>
        <w:rPr>
          <w:sz w:val="22"/>
          <w:szCs w:val="22"/>
        </w:rPr>
      </w:pPr>
      <w:r w:rsidRPr="00E12782">
        <w:rPr>
          <w:sz w:val="22"/>
          <w:szCs w:val="22"/>
        </w:rPr>
        <w:lastRenderedPageBreak/>
        <w:t>- индивидуальные, коллективные, консультации;</w:t>
      </w:r>
    </w:p>
    <w:p w:rsidR="00D5141F" w:rsidRPr="00E12782" w:rsidRDefault="00D5141F" w:rsidP="00D5141F">
      <w:pPr>
        <w:rPr>
          <w:sz w:val="22"/>
          <w:szCs w:val="22"/>
        </w:rPr>
      </w:pPr>
      <w:r w:rsidRPr="00E12782">
        <w:rPr>
          <w:sz w:val="22"/>
          <w:szCs w:val="22"/>
        </w:rPr>
        <w:t>- посещение мероприятий;</w:t>
      </w:r>
    </w:p>
    <w:p w:rsidR="00D5141F" w:rsidRPr="00E12782" w:rsidRDefault="00D5141F" w:rsidP="00D5141F">
      <w:pPr>
        <w:rPr>
          <w:sz w:val="22"/>
          <w:szCs w:val="22"/>
        </w:rPr>
      </w:pPr>
      <w:r w:rsidRPr="00E12782">
        <w:rPr>
          <w:sz w:val="22"/>
          <w:szCs w:val="22"/>
        </w:rPr>
        <w:t>- мастер-классы, семинары, открытые уроки;</w:t>
      </w:r>
    </w:p>
    <w:p w:rsidR="00D5141F" w:rsidRPr="00E12782" w:rsidRDefault="00D5141F" w:rsidP="00D5141F">
      <w:pPr>
        <w:rPr>
          <w:sz w:val="22"/>
          <w:szCs w:val="22"/>
        </w:rPr>
      </w:pPr>
      <w:r w:rsidRPr="00E12782">
        <w:rPr>
          <w:sz w:val="22"/>
          <w:szCs w:val="22"/>
        </w:rPr>
        <w:t>- теоретические выступления, защита проектов;</w:t>
      </w:r>
    </w:p>
    <w:p w:rsidR="00D5141F" w:rsidRPr="00E12782" w:rsidRDefault="00D5141F" w:rsidP="00D5141F">
      <w:pPr>
        <w:rPr>
          <w:sz w:val="22"/>
          <w:szCs w:val="22"/>
        </w:rPr>
      </w:pPr>
      <w:r w:rsidRPr="00E12782">
        <w:rPr>
          <w:sz w:val="22"/>
          <w:szCs w:val="22"/>
        </w:rPr>
        <w:t>- наставничество;</w:t>
      </w:r>
    </w:p>
    <w:p w:rsidR="00D5141F" w:rsidRPr="00E12782" w:rsidRDefault="00D5141F" w:rsidP="00D5141F">
      <w:pPr>
        <w:rPr>
          <w:sz w:val="22"/>
          <w:szCs w:val="22"/>
        </w:rPr>
      </w:pPr>
      <w:r w:rsidRPr="00E12782">
        <w:rPr>
          <w:sz w:val="22"/>
          <w:szCs w:val="22"/>
        </w:rPr>
        <w:t>- анкетирование, микроисследования.</w:t>
      </w:r>
    </w:p>
    <w:p w:rsidR="00D5141F" w:rsidRPr="00E12782" w:rsidRDefault="00D5141F" w:rsidP="00D5141F">
      <w:pPr>
        <w:rPr>
          <w:b/>
          <w:sz w:val="22"/>
          <w:szCs w:val="22"/>
        </w:rPr>
      </w:pPr>
    </w:p>
    <w:p w:rsidR="00D5141F" w:rsidRPr="00E12782" w:rsidRDefault="00D5141F" w:rsidP="00D5141F">
      <w:pPr>
        <w:rPr>
          <w:b/>
          <w:sz w:val="22"/>
          <w:szCs w:val="22"/>
        </w:rPr>
      </w:pPr>
      <w:r w:rsidRPr="00E12782">
        <w:rPr>
          <w:b/>
          <w:sz w:val="22"/>
          <w:szCs w:val="22"/>
        </w:rPr>
        <w:t>Основные виды деятельности:</w:t>
      </w:r>
    </w:p>
    <w:p w:rsidR="00D5141F" w:rsidRPr="00E12782" w:rsidRDefault="00D5141F" w:rsidP="00D5141F">
      <w:pPr>
        <w:rPr>
          <w:sz w:val="22"/>
          <w:szCs w:val="22"/>
        </w:rPr>
      </w:pPr>
      <w:r w:rsidRPr="00E12782">
        <w:rPr>
          <w:sz w:val="22"/>
          <w:szCs w:val="22"/>
        </w:rPr>
        <w:t>Организация помощи начинающим педагогам в овладении педагогическим</w:t>
      </w:r>
    </w:p>
    <w:p w:rsidR="00D5141F" w:rsidRPr="00E12782" w:rsidRDefault="00D5141F" w:rsidP="00D5141F">
      <w:pPr>
        <w:rPr>
          <w:sz w:val="22"/>
          <w:szCs w:val="22"/>
        </w:rPr>
      </w:pPr>
      <w:r w:rsidRPr="00E12782">
        <w:rPr>
          <w:sz w:val="22"/>
          <w:szCs w:val="22"/>
        </w:rPr>
        <w:t>мастерством через изучение опыта лучших педагогов школы.</w:t>
      </w:r>
    </w:p>
    <w:p w:rsidR="00D5141F" w:rsidRPr="00E12782" w:rsidRDefault="00D5141F" w:rsidP="00D5141F">
      <w:pPr>
        <w:rPr>
          <w:sz w:val="22"/>
          <w:szCs w:val="22"/>
        </w:rPr>
      </w:pPr>
      <w:r w:rsidRPr="00E12782">
        <w:rPr>
          <w:sz w:val="22"/>
          <w:szCs w:val="22"/>
        </w:rPr>
        <w:t>Проведение опытными педагогами «Мастер-классов» иоткрытых самоподготовок и внеклассных мероприятий.</w:t>
      </w:r>
    </w:p>
    <w:p w:rsidR="00D5141F" w:rsidRPr="00E12782" w:rsidRDefault="00D5141F" w:rsidP="00D5141F">
      <w:pPr>
        <w:rPr>
          <w:sz w:val="22"/>
          <w:szCs w:val="22"/>
        </w:rPr>
      </w:pPr>
      <w:r w:rsidRPr="00E12782">
        <w:rPr>
          <w:sz w:val="22"/>
          <w:szCs w:val="22"/>
        </w:rPr>
        <w:t>Привлечение молодых специалистов к подготовке и организациипедсоветов, семинаров, конференций, к работе учебно-методических</w:t>
      </w:r>
    </w:p>
    <w:p w:rsidR="00D5141F" w:rsidRPr="00E12782" w:rsidRDefault="00D5141F" w:rsidP="00D5141F">
      <w:pPr>
        <w:rPr>
          <w:sz w:val="22"/>
          <w:szCs w:val="22"/>
        </w:rPr>
      </w:pPr>
      <w:r w:rsidRPr="00E12782">
        <w:rPr>
          <w:sz w:val="22"/>
          <w:szCs w:val="22"/>
        </w:rPr>
        <w:t>объединений.</w:t>
      </w:r>
    </w:p>
    <w:p w:rsidR="00D5141F" w:rsidRPr="00E12782" w:rsidRDefault="00D5141F" w:rsidP="00D5141F">
      <w:pPr>
        <w:rPr>
          <w:sz w:val="22"/>
          <w:szCs w:val="22"/>
        </w:rPr>
      </w:pPr>
      <w:r w:rsidRPr="00E12782">
        <w:rPr>
          <w:sz w:val="22"/>
          <w:szCs w:val="22"/>
        </w:rPr>
        <w:t>Посещение мероприятий молодыми специалистами.</w:t>
      </w:r>
    </w:p>
    <w:p w:rsidR="00D5141F" w:rsidRPr="00E12782" w:rsidRDefault="00D5141F" w:rsidP="00D5141F">
      <w:pPr>
        <w:rPr>
          <w:sz w:val="22"/>
          <w:szCs w:val="22"/>
        </w:rPr>
      </w:pPr>
      <w:r w:rsidRPr="00E12782">
        <w:rPr>
          <w:sz w:val="22"/>
          <w:szCs w:val="22"/>
        </w:rPr>
        <w:t>Отслеживание результатов работы молодого педагога.</w:t>
      </w:r>
    </w:p>
    <w:p w:rsidR="00D5141F" w:rsidRPr="00E12782" w:rsidRDefault="00D5141F" w:rsidP="00D5141F">
      <w:pPr>
        <w:rPr>
          <w:sz w:val="22"/>
          <w:szCs w:val="22"/>
        </w:rPr>
      </w:pPr>
      <w:r w:rsidRPr="00E12782">
        <w:rPr>
          <w:sz w:val="22"/>
          <w:szCs w:val="22"/>
        </w:rPr>
        <w:t>Организация разработки молодыми специалистами дидактического</w:t>
      </w:r>
    </w:p>
    <w:p w:rsidR="00D5141F" w:rsidRPr="00E12782" w:rsidRDefault="00D5141F" w:rsidP="00D5141F">
      <w:pPr>
        <w:rPr>
          <w:sz w:val="22"/>
          <w:szCs w:val="22"/>
        </w:rPr>
      </w:pPr>
      <w:r w:rsidRPr="00E12782">
        <w:rPr>
          <w:sz w:val="22"/>
          <w:szCs w:val="22"/>
        </w:rPr>
        <w:t>материала, электронных учебных материалов и др.</w:t>
      </w:r>
    </w:p>
    <w:p w:rsidR="00D5141F" w:rsidRPr="00E12782" w:rsidRDefault="00D5141F" w:rsidP="00D5141F">
      <w:pPr>
        <w:rPr>
          <w:rFonts w:eastAsia="Calibri"/>
          <w:b/>
          <w:sz w:val="22"/>
          <w:szCs w:val="22"/>
        </w:rPr>
      </w:pPr>
    </w:p>
    <w:p w:rsidR="00D5141F" w:rsidRPr="00E12782" w:rsidRDefault="00D5141F" w:rsidP="00D5141F">
      <w:pPr>
        <w:spacing w:after="160" w:line="259" w:lineRule="auto"/>
        <w:rPr>
          <w:rFonts w:eastAsia="Calibri"/>
          <w:sz w:val="22"/>
          <w:szCs w:val="22"/>
        </w:rPr>
      </w:pPr>
      <w:r w:rsidRPr="00E12782">
        <w:rPr>
          <w:rFonts w:eastAsia="Calibri"/>
          <w:b/>
          <w:sz w:val="22"/>
          <w:szCs w:val="22"/>
        </w:rPr>
        <w:t>ПЛАН РАБОТЫ</w:t>
      </w:r>
    </w:p>
    <w:tbl>
      <w:tblPr>
        <w:tblW w:w="1474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4"/>
        <w:gridCol w:w="6526"/>
        <w:gridCol w:w="2694"/>
        <w:gridCol w:w="1701"/>
        <w:gridCol w:w="3119"/>
      </w:tblGrid>
      <w:tr w:rsidR="00D5141F" w:rsidRPr="00E12782" w:rsidTr="00D5141F">
        <w:tc>
          <w:tcPr>
            <w:tcW w:w="704" w:type="dxa"/>
          </w:tcPr>
          <w:p w:rsidR="00D5141F" w:rsidRPr="00E12782" w:rsidRDefault="00D5141F" w:rsidP="00A7787B">
            <w:pPr>
              <w:rPr>
                <w:rFonts w:eastAsia="Calibri"/>
                <w:b/>
                <w:sz w:val="22"/>
                <w:szCs w:val="22"/>
              </w:rPr>
            </w:pPr>
            <w:r w:rsidRPr="00E12782">
              <w:rPr>
                <w:rFonts w:eastAsia="Calibri"/>
                <w:b/>
                <w:sz w:val="22"/>
                <w:szCs w:val="22"/>
              </w:rPr>
              <w:t>№ п/п</w:t>
            </w:r>
          </w:p>
        </w:tc>
        <w:tc>
          <w:tcPr>
            <w:tcW w:w="6526" w:type="dxa"/>
          </w:tcPr>
          <w:p w:rsidR="00D5141F" w:rsidRPr="00E12782" w:rsidRDefault="00D5141F" w:rsidP="00A7787B">
            <w:pPr>
              <w:rPr>
                <w:rFonts w:eastAsia="Calibri"/>
                <w:b/>
                <w:sz w:val="22"/>
                <w:szCs w:val="22"/>
              </w:rPr>
            </w:pPr>
            <w:r w:rsidRPr="00E12782">
              <w:rPr>
                <w:rFonts w:eastAsia="Calibri"/>
                <w:b/>
                <w:sz w:val="22"/>
                <w:szCs w:val="22"/>
              </w:rPr>
              <w:t>Тема</w:t>
            </w:r>
          </w:p>
        </w:tc>
        <w:tc>
          <w:tcPr>
            <w:tcW w:w="2694" w:type="dxa"/>
          </w:tcPr>
          <w:p w:rsidR="00D5141F" w:rsidRPr="00E12782" w:rsidRDefault="00D5141F" w:rsidP="00A7787B">
            <w:pPr>
              <w:rPr>
                <w:rFonts w:eastAsia="Calibri"/>
                <w:b/>
                <w:sz w:val="22"/>
                <w:szCs w:val="22"/>
              </w:rPr>
            </w:pPr>
            <w:r w:rsidRPr="00E12782">
              <w:rPr>
                <w:rFonts w:eastAsia="Calibri"/>
                <w:b/>
                <w:sz w:val="22"/>
                <w:szCs w:val="22"/>
              </w:rPr>
              <w:t>Форма проведения мероприятия</w:t>
            </w:r>
          </w:p>
        </w:tc>
        <w:tc>
          <w:tcPr>
            <w:tcW w:w="1701" w:type="dxa"/>
          </w:tcPr>
          <w:p w:rsidR="00D5141F" w:rsidRPr="00E12782" w:rsidRDefault="00D5141F" w:rsidP="00A7787B">
            <w:pPr>
              <w:rPr>
                <w:rFonts w:eastAsia="Calibri"/>
                <w:b/>
                <w:sz w:val="22"/>
                <w:szCs w:val="22"/>
              </w:rPr>
            </w:pPr>
            <w:r w:rsidRPr="00E12782">
              <w:rPr>
                <w:rFonts w:eastAsia="Calibri"/>
                <w:b/>
                <w:sz w:val="22"/>
                <w:szCs w:val="22"/>
              </w:rPr>
              <w:t>Дата</w:t>
            </w:r>
          </w:p>
        </w:tc>
        <w:tc>
          <w:tcPr>
            <w:tcW w:w="3119" w:type="dxa"/>
          </w:tcPr>
          <w:p w:rsidR="00D5141F" w:rsidRPr="00E12782" w:rsidRDefault="00D5141F" w:rsidP="00A7787B">
            <w:pPr>
              <w:rPr>
                <w:rFonts w:eastAsia="Calibri"/>
                <w:b/>
                <w:sz w:val="22"/>
                <w:szCs w:val="22"/>
              </w:rPr>
            </w:pPr>
            <w:r w:rsidRPr="00E12782">
              <w:rPr>
                <w:rFonts w:eastAsia="Calibri"/>
                <w:b/>
                <w:sz w:val="22"/>
                <w:szCs w:val="22"/>
              </w:rPr>
              <w:t>Ответственный</w:t>
            </w:r>
          </w:p>
        </w:tc>
      </w:tr>
      <w:tr w:rsidR="00D5141F" w:rsidRPr="00E12782" w:rsidTr="00D5141F">
        <w:tc>
          <w:tcPr>
            <w:tcW w:w="704" w:type="dxa"/>
          </w:tcPr>
          <w:p w:rsidR="00D5141F" w:rsidRPr="00E12782" w:rsidRDefault="00D5141F" w:rsidP="00A7787B">
            <w:pPr>
              <w:rPr>
                <w:rFonts w:eastAsia="Calibri"/>
                <w:sz w:val="22"/>
                <w:szCs w:val="22"/>
              </w:rPr>
            </w:pPr>
            <w:r w:rsidRPr="00E12782">
              <w:rPr>
                <w:rFonts w:eastAsia="Calibri"/>
                <w:sz w:val="22"/>
                <w:szCs w:val="22"/>
              </w:rPr>
              <w:t>1.</w:t>
            </w:r>
          </w:p>
        </w:tc>
        <w:tc>
          <w:tcPr>
            <w:tcW w:w="6526" w:type="dxa"/>
          </w:tcPr>
          <w:p w:rsidR="00D5141F" w:rsidRPr="00E12782" w:rsidRDefault="00D5141F" w:rsidP="00A7787B">
            <w:pPr>
              <w:rPr>
                <w:rFonts w:eastAsia="Calibri"/>
                <w:sz w:val="22"/>
                <w:szCs w:val="22"/>
              </w:rPr>
            </w:pPr>
            <w:r w:rsidRPr="00E12782">
              <w:rPr>
                <w:rFonts w:eastAsia="Calibri"/>
                <w:sz w:val="22"/>
                <w:szCs w:val="22"/>
              </w:rPr>
              <w:t>Знакомство с молодыми специалистами. Анкетирование.</w:t>
            </w:r>
          </w:p>
          <w:p w:rsidR="00D5141F" w:rsidRPr="00E12782" w:rsidRDefault="00D5141F" w:rsidP="00A7787B">
            <w:pPr>
              <w:rPr>
                <w:rFonts w:eastAsia="Calibri"/>
                <w:sz w:val="22"/>
                <w:szCs w:val="22"/>
              </w:rPr>
            </w:pPr>
            <w:r w:rsidRPr="00E12782">
              <w:rPr>
                <w:rFonts w:eastAsia="Calibri"/>
                <w:sz w:val="22"/>
                <w:szCs w:val="22"/>
              </w:rPr>
              <w:t>Распределение наставников.</w:t>
            </w:r>
          </w:p>
          <w:p w:rsidR="00D5141F" w:rsidRPr="00E12782" w:rsidRDefault="00D5141F" w:rsidP="00A7787B">
            <w:pPr>
              <w:rPr>
                <w:rFonts w:eastAsia="Calibri"/>
                <w:sz w:val="22"/>
                <w:szCs w:val="22"/>
              </w:rPr>
            </w:pPr>
            <w:r w:rsidRPr="00E12782">
              <w:rPr>
                <w:rFonts w:eastAsia="Calibri"/>
                <w:sz w:val="22"/>
                <w:szCs w:val="22"/>
              </w:rPr>
              <w:t xml:space="preserve"> Изучение нормативно-правовой базы. Утверждение плана работы. </w:t>
            </w:r>
          </w:p>
          <w:p w:rsidR="00D5141F" w:rsidRPr="00E12782" w:rsidRDefault="00D5141F" w:rsidP="00A7787B">
            <w:pPr>
              <w:spacing w:after="160" w:line="259" w:lineRule="auto"/>
              <w:rPr>
                <w:sz w:val="22"/>
                <w:szCs w:val="22"/>
              </w:rPr>
            </w:pPr>
            <w:r w:rsidRPr="00E12782">
              <w:rPr>
                <w:sz w:val="22"/>
                <w:szCs w:val="22"/>
              </w:rPr>
              <w:t xml:space="preserve">Выбор темы самообразования. </w:t>
            </w:r>
          </w:p>
          <w:p w:rsidR="00D5141F" w:rsidRPr="00E12782" w:rsidRDefault="00D5141F" w:rsidP="00A7787B">
            <w:pPr>
              <w:spacing w:after="160" w:line="259" w:lineRule="auto"/>
              <w:rPr>
                <w:sz w:val="22"/>
                <w:szCs w:val="22"/>
              </w:rPr>
            </w:pPr>
            <w:r w:rsidRPr="00E12782">
              <w:rPr>
                <w:sz w:val="22"/>
                <w:szCs w:val="22"/>
              </w:rPr>
              <w:t>Тематическое планирование</w:t>
            </w:r>
          </w:p>
          <w:p w:rsidR="00D5141F" w:rsidRPr="00E12782" w:rsidRDefault="00D5141F" w:rsidP="00D5141F">
            <w:pPr>
              <w:spacing w:after="160" w:line="259" w:lineRule="auto"/>
              <w:rPr>
                <w:rFonts w:eastAsia="Calibri"/>
                <w:color w:val="000000"/>
                <w:sz w:val="22"/>
                <w:szCs w:val="22"/>
                <w:shd w:val="clear" w:color="auto" w:fill="FFFFFF"/>
              </w:rPr>
            </w:pPr>
            <w:r w:rsidRPr="00E12782">
              <w:rPr>
                <w:sz w:val="22"/>
                <w:szCs w:val="22"/>
              </w:rPr>
              <w:t>Составление плана по самообразованию</w:t>
            </w:r>
          </w:p>
        </w:tc>
        <w:tc>
          <w:tcPr>
            <w:tcW w:w="2694" w:type="dxa"/>
          </w:tcPr>
          <w:p w:rsidR="00D5141F" w:rsidRPr="00E12782" w:rsidRDefault="00D5141F" w:rsidP="00A7787B">
            <w:pPr>
              <w:rPr>
                <w:rFonts w:eastAsia="Calibri"/>
                <w:sz w:val="22"/>
                <w:szCs w:val="22"/>
              </w:rPr>
            </w:pPr>
            <w:r w:rsidRPr="00E12782">
              <w:rPr>
                <w:rFonts w:eastAsia="Calibri"/>
                <w:sz w:val="22"/>
                <w:szCs w:val="22"/>
              </w:rPr>
              <w:t xml:space="preserve">Круглый стол с приглашением представителей МО </w:t>
            </w:r>
          </w:p>
          <w:p w:rsidR="00D5141F" w:rsidRPr="00E12782" w:rsidRDefault="00D5141F" w:rsidP="00A7787B">
            <w:pPr>
              <w:rPr>
                <w:rFonts w:eastAsia="Calibri"/>
                <w:sz w:val="22"/>
                <w:szCs w:val="22"/>
              </w:rPr>
            </w:pPr>
          </w:p>
          <w:p w:rsidR="00D5141F" w:rsidRPr="00E12782" w:rsidRDefault="00D5141F" w:rsidP="00A7787B">
            <w:pPr>
              <w:rPr>
                <w:rFonts w:eastAsia="Calibri"/>
                <w:sz w:val="22"/>
                <w:szCs w:val="22"/>
              </w:rPr>
            </w:pPr>
          </w:p>
          <w:p w:rsidR="00D5141F" w:rsidRPr="00E12782" w:rsidRDefault="00D5141F" w:rsidP="00A7787B">
            <w:pPr>
              <w:rPr>
                <w:rFonts w:eastAsia="Calibri"/>
                <w:sz w:val="22"/>
                <w:szCs w:val="22"/>
              </w:rPr>
            </w:pPr>
          </w:p>
          <w:p w:rsidR="00D5141F" w:rsidRPr="00E12782" w:rsidRDefault="00D5141F" w:rsidP="00A7787B">
            <w:pPr>
              <w:rPr>
                <w:rFonts w:eastAsia="Calibri"/>
                <w:sz w:val="22"/>
                <w:szCs w:val="22"/>
              </w:rPr>
            </w:pPr>
            <w:r w:rsidRPr="00E12782">
              <w:rPr>
                <w:rFonts w:eastAsia="Calibri"/>
                <w:sz w:val="22"/>
                <w:szCs w:val="22"/>
              </w:rPr>
              <w:t>Индивидуаль</w:t>
            </w:r>
          </w:p>
          <w:p w:rsidR="00D5141F" w:rsidRPr="00E12782" w:rsidRDefault="00D5141F" w:rsidP="00A7787B">
            <w:pPr>
              <w:rPr>
                <w:rFonts w:eastAsia="Calibri"/>
                <w:sz w:val="22"/>
                <w:szCs w:val="22"/>
              </w:rPr>
            </w:pPr>
            <w:r w:rsidRPr="00E12782">
              <w:rPr>
                <w:rFonts w:eastAsia="Calibri"/>
                <w:sz w:val="22"/>
                <w:szCs w:val="22"/>
              </w:rPr>
              <w:t>ные консультации</w:t>
            </w:r>
          </w:p>
        </w:tc>
        <w:tc>
          <w:tcPr>
            <w:tcW w:w="1701" w:type="dxa"/>
          </w:tcPr>
          <w:p w:rsidR="00D5141F" w:rsidRPr="00E12782" w:rsidRDefault="00D5141F" w:rsidP="00A7787B">
            <w:pPr>
              <w:rPr>
                <w:rFonts w:eastAsia="Calibri"/>
                <w:sz w:val="22"/>
                <w:szCs w:val="22"/>
              </w:rPr>
            </w:pPr>
            <w:r w:rsidRPr="00E12782">
              <w:rPr>
                <w:rFonts w:eastAsia="Calibri"/>
                <w:sz w:val="22"/>
                <w:szCs w:val="22"/>
              </w:rPr>
              <w:t>Сентябрь</w:t>
            </w:r>
          </w:p>
        </w:tc>
        <w:tc>
          <w:tcPr>
            <w:tcW w:w="3119" w:type="dxa"/>
          </w:tcPr>
          <w:p w:rsidR="00D5141F" w:rsidRPr="00E12782" w:rsidRDefault="00D5141F" w:rsidP="00A7787B">
            <w:pPr>
              <w:rPr>
                <w:rFonts w:eastAsia="Calibri"/>
                <w:sz w:val="22"/>
                <w:szCs w:val="22"/>
              </w:rPr>
            </w:pPr>
            <w:r w:rsidRPr="00E12782">
              <w:rPr>
                <w:rFonts w:eastAsia="Calibri"/>
                <w:sz w:val="22"/>
                <w:szCs w:val="22"/>
              </w:rPr>
              <w:t>руководитель МО</w:t>
            </w:r>
          </w:p>
          <w:p w:rsidR="00D5141F" w:rsidRPr="00E12782" w:rsidRDefault="00D5141F" w:rsidP="00A7787B">
            <w:pPr>
              <w:rPr>
                <w:rFonts w:eastAsia="Calibri"/>
                <w:sz w:val="22"/>
                <w:szCs w:val="22"/>
              </w:rPr>
            </w:pPr>
          </w:p>
          <w:p w:rsidR="00D5141F" w:rsidRPr="00E12782" w:rsidRDefault="00D5141F" w:rsidP="00A7787B">
            <w:pPr>
              <w:rPr>
                <w:rFonts w:eastAsia="Calibri"/>
                <w:sz w:val="22"/>
                <w:szCs w:val="22"/>
              </w:rPr>
            </w:pPr>
          </w:p>
          <w:p w:rsidR="00D5141F" w:rsidRPr="00E12782" w:rsidRDefault="00D5141F" w:rsidP="00A7787B">
            <w:pPr>
              <w:rPr>
                <w:rFonts w:eastAsia="Calibri"/>
                <w:sz w:val="22"/>
                <w:szCs w:val="22"/>
              </w:rPr>
            </w:pPr>
          </w:p>
          <w:p w:rsidR="00D5141F" w:rsidRPr="00E12782" w:rsidRDefault="00D5141F" w:rsidP="00A7787B">
            <w:pPr>
              <w:rPr>
                <w:rFonts w:eastAsia="Calibri"/>
                <w:sz w:val="22"/>
                <w:szCs w:val="22"/>
              </w:rPr>
            </w:pPr>
          </w:p>
          <w:p w:rsidR="00D5141F" w:rsidRPr="00E12782" w:rsidRDefault="00D5141F" w:rsidP="00A7787B">
            <w:pPr>
              <w:rPr>
                <w:rFonts w:eastAsia="Calibri"/>
                <w:sz w:val="22"/>
                <w:szCs w:val="22"/>
              </w:rPr>
            </w:pPr>
          </w:p>
          <w:p w:rsidR="00D5141F" w:rsidRPr="00E12782" w:rsidRDefault="00D5141F" w:rsidP="00A7787B">
            <w:pPr>
              <w:rPr>
                <w:rFonts w:eastAsia="Calibri"/>
                <w:sz w:val="22"/>
                <w:szCs w:val="22"/>
              </w:rPr>
            </w:pPr>
            <w:r w:rsidRPr="00E12782">
              <w:rPr>
                <w:rFonts w:eastAsia="Calibri"/>
                <w:sz w:val="22"/>
                <w:szCs w:val="22"/>
              </w:rPr>
              <w:t>учителя- наставники</w:t>
            </w:r>
          </w:p>
        </w:tc>
      </w:tr>
      <w:tr w:rsidR="00D5141F" w:rsidRPr="00E12782" w:rsidTr="00D5141F">
        <w:tc>
          <w:tcPr>
            <w:tcW w:w="704" w:type="dxa"/>
          </w:tcPr>
          <w:p w:rsidR="00D5141F" w:rsidRPr="00E12782" w:rsidRDefault="00D5141F" w:rsidP="00A7787B">
            <w:pPr>
              <w:rPr>
                <w:rFonts w:eastAsia="Calibri"/>
                <w:sz w:val="22"/>
                <w:szCs w:val="22"/>
              </w:rPr>
            </w:pPr>
            <w:r w:rsidRPr="00E12782">
              <w:rPr>
                <w:rFonts w:eastAsia="Calibri"/>
                <w:sz w:val="22"/>
                <w:szCs w:val="22"/>
              </w:rPr>
              <w:t>2.</w:t>
            </w:r>
          </w:p>
        </w:tc>
        <w:tc>
          <w:tcPr>
            <w:tcW w:w="6526" w:type="dxa"/>
          </w:tcPr>
          <w:p w:rsidR="00D5141F" w:rsidRPr="00E12782" w:rsidRDefault="00D5141F" w:rsidP="00A7787B">
            <w:pPr>
              <w:rPr>
                <w:rFonts w:eastAsia="Calibri"/>
                <w:color w:val="000000"/>
                <w:sz w:val="22"/>
                <w:szCs w:val="22"/>
                <w:shd w:val="clear" w:color="auto" w:fill="FFFFFF"/>
              </w:rPr>
            </w:pPr>
            <w:r w:rsidRPr="00E12782">
              <w:rPr>
                <w:sz w:val="22"/>
                <w:szCs w:val="22"/>
              </w:rPr>
              <w:t>Обучение новых педагогов работе с нормативно-правовой базой учебного процесса</w:t>
            </w:r>
          </w:p>
        </w:tc>
        <w:tc>
          <w:tcPr>
            <w:tcW w:w="2694" w:type="dxa"/>
          </w:tcPr>
          <w:p w:rsidR="00D5141F" w:rsidRPr="00E12782" w:rsidRDefault="00D5141F" w:rsidP="00A7787B">
            <w:pPr>
              <w:rPr>
                <w:rFonts w:eastAsia="Calibri"/>
                <w:sz w:val="22"/>
                <w:szCs w:val="22"/>
              </w:rPr>
            </w:pPr>
            <w:r w:rsidRPr="00E12782">
              <w:rPr>
                <w:rFonts w:eastAsia="Calibri"/>
                <w:sz w:val="22"/>
                <w:szCs w:val="22"/>
              </w:rPr>
              <w:t>Обучающий семинар</w:t>
            </w:r>
          </w:p>
        </w:tc>
        <w:tc>
          <w:tcPr>
            <w:tcW w:w="1701" w:type="dxa"/>
          </w:tcPr>
          <w:p w:rsidR="00D5141F" w:rsidRPr="00E12782" w:rsidRDefault="00D5141F" w:rsidP="00A7787B">
            <w:pPr>
              <w:rPr>
                <w:rFonts w:eastAsia="Calibri"/>
                <w:sz w:val="22"/>
                <w:szCs w:val="22"/>
              </w:rPr>
            </w:pPr>
            <w:r w:rsidRPr="00E12782">
              <w:rPr>
                <w:rFonts w:eastAsia="Calibri"/>
                <w:sz w:val="22"/>
                <w:szCs w:val="22"/>
              </w:rPr>
              <w:t>Октябрь</w:t>
            </w:r>
          </w:p>
        </w:tc>
        <w:tc>
          <w:tcPr>
            <w:tcW w:w="3119" w:type="dxa"/>
          </w:tcPr>
          <w:p w:rsidR="00D5141F" w:rsidRPr="00E12782" w:rsidRDefault="00D5141F" w:rsidP="00A7787B">
            <w:pPr>
              <w:rPr>
                <w:rFonts w:eastAsia="Calibri"/>
                <w:sz w:val="22"/>
                <w:szCs w:val="22"/>
              </w:rPr>
            </w:pPr>
            <w:r w:rsidRPr="00E12782">
              <w:rPr>
                <w:rFonts w:eastAsia="Calibri"/>
                <w:sz w:val="22"/>
                <w:szCs w:val="22"/>
              </w:rPr>
              <w:t>руководитель МО</w:t>
            </w:r>
          </w:p>
          <w:p w:rsidR="00D5141F" w:rsidRPr="00E12782" w:rsidRDefault="00D5141F" w:rsidP="00A7787B">
            <w:pPr>
              <w:rPr>
                <w:rFonts w:eastAsia="Calibri"/>
                <w:sz w:val="22"/>
                <w:szCs w:val="22"/>
              </w:rPr>
            </w:pPr>
          </w:p>
        </w:tc>
      </w:tr>
      <w:tr w:rsidR="00D5141F" w:rsidRPr="00E12782" w:rsidTr="00D5141F">
        <w:trPr>
          <w:trHeight w:val="679"/>
        </w:trPr>
        <w:tc>
          <w:tcPr>
            <w:tcW w:w="704" w:type="dxa"/>
          </w:tcPr>
          <w:p w:rsidR="00D5141F" w:rsidRPr="00E12782" w:rsidRDefault="00D5141F" w:rsidP="00A7787B">
            <w:pPr>
              <w:rPr>
                <w:rFonts w:eastAsia="Calibri"/>
                <w:sz w:val="22"/>
                <w:szCs w:val="22"/>
              </w:rPr>
            </w:pPr>
            <w:r w:rsidRPr="00E12782">
              <w:rPr>
                <w:rFonts w:eastAsia="Calibri"/>
                <w:sz w:val="22"/>
                <w:szCs w:val="22"/>
              </w:rPr>
              <w:t>3.</w:t>
            </w:r>
          </w:p>
        </w:tc>
        <w:tc>
          <w:tcPr>
            <w:tcW w:w="6526" w:type="dxa"/>
          </w:tcPr>
          <w:p w:rsidR="00D5141F" w:rsidRPr="00E12782" w:rsidRDefault="00D5141F" w:rsidP="00D5141F">
            <w:pPr>
              <w:spacing w:after="160" w:line="259" w:lineRule="auto"/>
              <w:rPr>
                <w:sz w:val="22"/>
                <w:szCs w:val="22"/>
              </w:rPr>
            </w:pPr>
            <w:r w:rsidRPr="00E12782">
              <w:rPr>
                <w:rFonts w:eastAsia="Calibri"/>
                <w:sz w:val="22"/>
                <w:szCs w:val="22"/>
              </w:rPr>
              <w:t xml:space="preserve">1. </w:t>
            </w:r>
            <w:r w:rsidRPr="00E12782">
              <w:rPr>
                <w:sz w:val="22"/>
                <w:szCs w:val="22"/>
              </w:rPr>
              <w:t>Ознакомление с методикой проведения урока, составлением технологической карты</w:t>
            </w:r>
          </w:p>
        </w:tc>
        <w:tc>
          <w:tcPr>
            <w:tcW w:w="2694" w:type="dxa"/>
          </w:tcPr>
          <w:p w:rsidR="00D5141F" w:rsidRPr="00E12782" w:rsidRDefault="00D5141F" w:rsidP="00A7787B">
            <w:pPr>
              <w:rPr>
                <w:rFonts w:eastAsia="Calibri"/>
                <w:sz w:val="22"/>
                <w:szCs w:val="22"/>
              </w:rPr>
            </w:pPr>
            <w:r w:rsidRPr="00E12782">
              <w:rPr>
                <w:rFonts w:eastAsia="Calibri"/>
                <w:sz w:val="22"/>
                <w:szCs w:val="22"/>
              </w:rPr>
              <w:t>Практикум</w:t>
            </w:r>
          </w:p>
        </w:tc>
        <w:tc>
          <w:tcPr>
            <w:tcW w:w="1701" w:type="dxa"/>
          </w:tcPr>
          <w:p w:rsidR="00D5141F" w:rsidRPr="00E12782" w:rsidRDefault="00D5141F" w:rsidP="00A7787B">
            <w:pPr>
              <w:rPr>
                <w:rFonts w:eastAsia="Calibri"/>
                <w:sz w:val="22"/>
                <w:szCs w:val="22"/>
              </w:rPr>
            </w:pPr>
            <w:r w:rsidRPr="00E12782">
              <w:rPr>
                <w:rFonts w:eastAsia="Calibri"/>
                <w:sz w:val="22"/>
                <w:szCs w:val="22"/>
              </w:rPr>
              <w:t>Ноябрь</w:t>
            </w:r>
          </w:p>
        </w:tc>
        <w:tc>
          <w:tcPr>
            <w:tcW w:w="3119" w:type="dxa"/>
          </w:tcPr>
          <w:p w:rsidR="00D5141F" w:rsidRPr="00E12782" w:rsidRDefault="00D5141F" w:rsidP="00A7787B">
            <w:pPr>
              <w:rPr>
                <w:rFonts w:eastAsia="Calibri"/>
                <w:sz w:val="22"/>
                <w:szCs w:val="22"/>
              </w:rPr>
            </w:pPr>
            <w:r w:rsidRPr="00E12782">
              <w:rPr>
                <w:rFonts w:eastAsia="Calibri"/>
                <w:sz w:val="22"/>
                <w:szCs w:val="22"/>
              </w:rPr>
              <w:t>руководитель МО</w:t>
            </w:r>
          </w:p>
          <w:p w:rsidR="00D5141F" w:rsidRPr="00E12782" w:rsidRDefault="00D5141F" w:rsidP="00D5141F">
            <w:pPr>
              <w:rPr>
                <w:rFonts w:eastAsia="Calibri"/>
                <w:sz w:val="22"/>
                <w:szCs w:val="22"/>
              </w:rPr>
            </w:pPr>
            <w:r w:rsidRPr="00E12782">
              <w:rPr>
                <w:rFonts w:eastAsia="Calibri"/>
                <w:sz w:val="22"/>
                <w:szCs w:val="22"/>
              </w:rPr>
              <w:t>учителя</w:t>
            </w:r>
          </w:p>
        </w:tc>
      </w:tr>
      <w:tr w:rsidR="00D5141F" w:rsidRPr="00E12782" w:rsidTr="00D5141F">
        <w:tc>
          <w:tcPr>
            <w:tcW w:w="704" w:type="dxa"/>
          </w:tcPr>
          <w:p w:rsidR="00D5141F" w:rsidRPr="00E12782" w:rsidRDefault="00D5141F" w:rsidP="00A7787B">
            <w:pPr>
              <w:rPr>
                <w:rFonts w:eastAsia="Calibri"/>
                <w:sz w:val="22"/>
                <w:szCs w:val="22"/>
              </w:rPr>
            </w:pPr>
            <w:r w:rsidRPr="00E12782">
              <w:rPr>
                <w:rFonts w:eastAsia="Calibri"/>
                <w:sz w:val="22"/>
                <w:szCs w:val="22"/>
              </w:rPr>
              <w:t>4.</w:t>
            </w:r>
          </w:p>
        </w:tc>
        <w:tc>
          <w:tcPr>
            <w:tcW w:w="6526" w:type="dxa"/>
          </w:tcPr>
          <w:p w:rsidR="00D5141F" w:rsidRPr="00E12782" w:rsidRDefault="00D5141F" w:rsidP="00A7787B">
            <w:pPr>
              <w:rPr>
                <w:sz w:val="22"/>
                <w:szCs w:val="22"/>
              </w:rPr>
            </w:pPr>
            <w:r w:rsidRPr="00E12782">
              <w:rPr>
                <w:sz w:val="22"/>
                <w:szCs w:val="22"/>
              </w:rPr>
              <w:t xml:space="preserve">Анализ урока </w:t>
            </w:r>
          </w:p>
          <w:p w:rsidR="00D5141F" w:rsidRPr="00E12782" w:rsidRDefault="00D5141F" w:rsidP="00A7787B">
            <w:pPr>
              <w:rPr>
                <w:rFonts w:eastAsia="Calibri"/>
                <w:sz w:val="22"/>
                <w:szCs w:val="22"/>
              </w:rPr>
            </w:pPr>
          </w:p>
        </w:tc>
        <w:tc>
          <w:tcPr>
            <w:tcW w:w="2694" w:type="dxa"/>
          </w:tcPr>
          <w:p w:rsidR="00D5141F" w:rsidRPr="00E12782" w:rsidRDefault="00D5141F" w:rsidP="00A7787B">
            <w:pPr>
              <w:rPr>
                <w:rFonts w:eastAsia="Calibri"/>
                <w:sz w:val="22"/>
                <w:szCs w:val="22"/>
              </w:rPr>
            </w:pPr>
            <w:r w:rsidRPr="00E12782">
              <w:rPr>
                <w:rFonts w:eastAsia="Calibri"/>
                <w:sz w:val="22"/>
                <w:szCs w:val="22"/>
              </w:rPr>
              <w:lastRenderedPageBreak/>
              <w:t>Практикум</w:t>
            </w:r>
          </w:p>
        </w:tc>
        <w:tc>
          <w:tcPr>
            <w:tcW w:w="1701" w:type="dxa"/>
          </w:tcPr>
          <w:p w:rsidR="00D5141F" w:rsidRPr="00E12782" w:rsidRDefault="00D5141F" w:rsidP="00A7787B">
            <w:pPr>
              <w:rPr>
                <w:rFonts w:eastAsia="Calibri"/>
                <w:sz w:val="22"/>
                <w:szCs w:val="22"/>
              </w:rPr>
            </w:pPr>
            <w:r w:rsidRPr="00E12782">
              <w:rPr>
                <w:rFonts w:eastAsia="Calibri"/>
                <w:sz w:val="22"/>
                <w:szCs w:val="22"/>
              </w:rPr>
              <w:t>Декабрь</w:t>
            </w:r>
          </w:p>
        </w:tc>
        <w:tc>
          <w:tcPr>
            <w:tcW w:w="3119" w:type="dxa"/>
          </w:tcPr>
          <w:p w:rsidR="00D5141F" w:rsidRPr="00E12782" w:rsidRDefault="00D5141F" w:rsidP="00A7787B">
            <w:pPr>
              <w:rPr>
                <w:rFonts w:eastAsia="Calibri"/>
                <w:sz w:val="22"/>
                <w:szCs w:val="22"/>
              </w:rPr>
            </w:pPr>
            <w:r w:rsidRPr="00E12782">
              <w:rPr>
                <w:rFonts w:eastAsia="Calibri"/>
                <w:sz w:val="22"/>
                <w:szCs w:val="22"/>
              </w:rPr>
              <w:t>руководитель МО</w:t>
            </w:r>
          </w:p>
          <w:p w:rsidR="00D5141F" w:rsidRPr="00E12782" w:rsidRDefault="00D5141F" w:rsidP="00A7787B">
            <w:pPr>
              <w:rPr>
                <w:rFonts w:eastAsia="Calibri"/>
                <w:sz w:val="22"/>
                <w:szCs w:val="22"/>
              </w:rPr>
            </w:pPr>
            <w:r w:rsidRPr="00E12782">
              <w:rPr>
                <w:rFonts w:eastAsia="Calibri"/>
                <w:sz w:val="22"/>
                <w:szCs w:val="22"/>
              </w:rPr>
              <w:lastRenderedPageBreak/>
              <w:t xml:space="preserve">Учителя- наставники </w:t>
            </w:r>
          </w:p>
        </w:tc>
      </w:tr>
      <w:tr w:rsidR="00D5141F" w:rsidRPr="00E12782" w:rsidTr="00D5141F">
        <w:tc>
          <w:tcPr>
            <w:tcW w:w="704" w:type="dxa"/>
          </w:tcPr>
          <w:p w:rsidR="00D5141F" w:rsidRPr="00E12782" w:rsidRDefault="00D5141F" w:rsidP="00A7787B">
            <w:pPr>
              <w:rPr>
                <w:rFonts w:eastAsia="Calibri"/>
                <w:sz w:val="22"/>
                <w:szCs w:val="22"/>
              </w:rPr>
            </w:pPr>
            <w:r w:rsidRPr="00E12782">
              <w:rPr>
                <w:rFonts w:eastAsia="Calibri"/>
                <w:sz w:val="22"/>
                <w:szCs w:val="22"/>
              </w:rPr>
              <w:lastRenderedPageBreak/>
              <w:t>5.</w:t>
            </w:r>
          </w:p>
        </w:tc>
        <w:tc>
          <w:tcPr>
            <w:tcW w:w="6526" w:type="dxa"/>
          </w:tcPr>
          <w:p w:rsidR="00D5141F" w:rsidRPr="00E12782" w:rsidRDefault="00D5141F" w:rsidP="00A7787B">
            <w:pPr>
              <w:rPr>
                <w:rFonts w:eastAsia="Calibri"/>
                <w:sz w:val="22"/>
                <w:szCs w:val="22"/>
              </w:rPr>
            </w:pPr>
            <w:r w:rsidRPr="00E12782">
              <w:rPr>
                <w:rFonts w:eastAsia="Calibri"/>
                <w:sz w:val="22"/>
                <w:szCs w:val="22"/>
              </w:rPr>
              <w:t>1.Знакомство с методикой и способами устранения конфликтных ситуаций между детьми .</w:t>
            </w:r>
          </w:p>
          <w:p w:rsidR="00D5141F" w:rsidRPr="00E12782" w:rsidRDefault="00D5141F" w:rsidP="00A7787B">
            <w:pPr>
              <w:rPr>
                <w:rFonts w:eastAsia="Calibri"/>
                <w:sz w:val="22"/>
                <w:szCs w:val="22"/>
              </w:rPr>
            </w:pPr>
            <w:r w:rsidRPr="00E12782">
              <w:rPr>
                <w:rFonts w:eastAsia="Calibri"/>
                <w:sz w:val="22"/>
                <w:szCs w:val="22"/>
              </w:rPr>
              <w:t>2.Имидж педагога, педагогическая этика, культура поведения.</w:t>
            </w:r>
          </w:p>
        </w:tc>
        <w:tc>
          <w:tcPr>
            <w:tcW w:w="2694" w:type="dxa"/>
          </w:tcPr>
          <w:p w:rsidR="00D5141F" w:rsidRPr="00E12782" w:rsidRDefault="00D5141F" w:rsidP="00A7787B">
            <w:pPr>
              <w:rPr>
                <w:rFonts w:eastAsia="Calibri"/>
                <w:sz w:val="22"/>
                <w:szCs w:val="22"/>
              </w:rPr>
            </w:pPr>
            <w:r w:rsidRPr="00E12782">
              <w:rPr>
                <w:rFonts w:eastAsia="Calibri"/>
                <w:sz w:val="22"/>
                <w:szCs w:val="22"/>
              </w:rPr>
              <w:t>Обсуждение конкретных примеров, советы наставника, коллег.</w:t>
            </w:r>
          </w:p>
        </w:tc>
        <w:tc>
          <w:tcPr>
            <w:tcW w:w="1701" w:type="dxa"/>
          </w:tcPr>
          <w:p w:rsidR="00D5141F" w:rsidRPr="00E12782" w:rsidRDefault="00D5141F" w:rsidP="00A7787B">
            <w:pPr>
              <w:rPr>
                <w:rFonts w:eastAsia="Calibri"/>
                <w:sz w:val="22"/>
                <w:szCs w:val="22"/>
              </w:rPr>
            </w:pPr>
            <w:r w:rsidRPr="00E12782">
              <w:rPr>
                <w:rFonts w:eastAsia="Calibri"/>
                <w:sz w:val="22"/>
                <w:szCs w:val="22"/>
              </w:rPr>
              <w:t>Январь</w:t>
            </w:r>
          </w:p>
        </w:tc>
        <w:tc>
          <w:tcPr>
            <w:tcW w:w="3119" w:type="dxa"/>
          </w:tcPr>
          <w:p w:rsidR="00D5141F" w:rsidRPr="00E12782" w:rsidRDefault="00D5141F" w:rsidP="00A7787B">
            <w:pPr>
              <w:rPr>
                <w:rFonts w:eastAsia="Calibri"/>
                <w:sz w:val="22"/>
                <w:szCs w:val="22"/>
              </w:rPr>
            </w:pPr>
            <w:r w:rsidRPr="00E12782">
              <w:rPr>
                <w:rFonts w:eastAsia="Calibri"/>
                <w:sz w:val="22"/>
                <w:szCs w:val="22"/>
              </w:rPr>
              <w:t>Учителя- наставники</w:t>
            </w:r>
          </w:p>
        </w:tc>
      </w:tr>
      <w:tr w:rsidR="00D5141F" w:rsidRPr="00E12782" w:rsidTr="00D5141F">
        <w:tc>
          <w:tcPr>
            <w:tcW w:w="704" w:type="dxa"/>
          </w:tcPr>
          <w:p w:rsidR="00D5141F" w:rsidRPr="00E12782" w:rsidRDefault="00D5141F" w:rsidP="00A7787B">
            <w:pPr>
              <w:rPr>
                <w:rFonts w:eastAsia="Calibri"/>
                <w:sz w:val="22"/>
                <w:szCs w:val="22"/>
              </w:rPr>
            </w:pPr>
            <w:r w:rsidRPr="00E12782">
              <w:rPr>
                <w:rFonts w:eastAsia="Calibri"/>
                <w:sz w:val="22"/>
                <w:szCs w:val="22"/>
              </w:rPr>
              <w:t>6.</w:t>
            </w:r>
          </w:p>
        </w:tc>
        <w:tc>
          <w:tcPr>
            <w:tcW w:w="6526" w:type="dxa"/>
          </w:tcPr>
          <w:p w:rsidR="00D5141F" w:rsidRPr="00E12782" w:rsidRDefault="00D5141F" w:rsidP="00A7787B">
            <w:pPr>
              <w:rPr>
                <w:rFonts w:eastAsia="Calibri"/>
                <w:sz w:val="22"/>
                <w:szCs w:val="22"/>
              </w:rPr>
            </w:pPr>
            <w:r w:rsidRPr="00E12782">
              <w:rPr>
                <w:rFonts w:eastAsia="Calibri"/>
                <w:sz w:val="22"/>
                <w:szCs w:val="22"/>
              </w:rPr>
              <w:t>1.Практические занятия</w:t>
            </w:r>
          </w:p>
          <w:p w:rsidR="00D5141F" w:rsidRPr="00E12782" w:rsidRDefault="00D5141F" w:rsidP="00A7787B">
            <w:pPr>
              <w:rPr>
                <w:rFonts w:eastAsia="Calibri"/>
                <w:sz w:val="22"/>
                <w:szCs w:val="22"/>
              </w:rPr>
            </w:pPr>
            <w:r w:rsidRPr="00E12782">
              <w:rPr>
                <w:rFonts w:eastAsia="Calibri"/>
                <w:sz w:val="22"/>
                <w:szCs w:val="22"/>
              </w:rPr>
              <w:t>2.Самоанализ и анализ самоподготовок и внеклассных мероприятий.</w:t>
            </w:r>
          </w:p>
        </w:tc>
        <w:tc>
          <w:tcPr>
            <w:tcW w:w="2694" w:type="dxa"/>
          </w:tcPr>
          <w:p w:rsidR="00D5141F" w:rsidRPr="00E12782" w:rsidRDefault="00D5141F" w:rsidP="00D5141F">
            <w:pPr>
              <w:rPr>
                <w:rFonts w:eastAsia="Calibri"/>
                <w:sz w:val="22"/>
                <w:szCs w:val="22"/>
              </w:rPr>
            </w:pPr>
            <w:r w:rsidRPr="00E12782">
              <w:rPr>
                <w:rFonts w:eastAsia="Calibri"/>
                <w:sz w:val="22"/>
                <w:szCs w:val="22"/>
              </w:rPr>
              <w:t>Посещение открытых мероприятий опытных педагогов</w:t>
            </w:r>
          </w:p>
        </w:tc>
        <w:tc>
          <w:tcPr>
            <w:tcW w:w="1701" w:type="dxa"/>
          </w:tcPr>
          <w:p w:rsidR="00D5141F" w:rsidRPr="00E12782" w:rsidRDefault="00D5141F" w:rsidP="00A7787B">
            <w:pPr>
              <w:rPr>
                <w:rFonts w:eastAsia="Calibri"/>
                <w:sz w:val="22"/>
                <w:szCs w:val="22"/>
              </w:rPr>
            </w:pPr>
            <w:r w:rsidRPr="00E12782">
              <w:rPr>
                <w:rFonts w:eastAsia="Calibri"/>
                <w:sz w:val="22"/>
                <w:szCs w:val="22"/>
              </w:rPr>
              <w:t>В течение учебного года</w:t>
            </w:r>
          </w:p>
        </w:tc>
        <w:tc>
          <w:tcPr>
            <w:tcW w:w="3119" w:type="dxa"/>
          </w:tcPr>
          <w:p w:rsidR="00D5141F" w:rsidRPr="00E12782" w:rsidRDefault="00D5141F" w:rsidP="00A7787B">
            <w:pPr>
              <w:rPr>
                <w:rFonts w:eastAsia="Calibri"/>
                <w:sz w:val="22"/>
                <w:szCs w:val="22"/>
              </w:rPr>
            </w:pPr>
            <w:r w:rsidRPr="00E12782">
              <w:rPr>
                <w:rFonts w:eastAsia="Calibri"/>
                <w:sz w:val="22"/>
                <w:szCs w:val="22"/>
              </w:rPr>
              <w:t>руководитель МО</w:t>
            </w:r>
          </w:p>
          <w:p w:rsidR="00D5141F" w:rsidRPr="00E12782" w:rsidRDefault="00D5141F" w:rsidP="00A7787B">
            <w:pPr>
              <w:rPr>
                <w:rFonts w:eastAsia="Calibri"/>
                <w:sz w:val="22"/>
                <w:szCs w:val="22"/>
              </w:rPr>
            </w:pPr>
          </w:p>
          <w:p w:rsidR="00D5141F" w:rsidRPr="00E12782" w:rsidRDefault="00D5141F" w:rsidP="00A7787B">
            <w:pPr>
              <w:rPr>
                <w:rFonts w:eastAsia="Calibri"/>
                <w:sz w:val="22"/>
                <w:szCs w:val="22"/>
              </w:rPr>
            </w:pPr>
            <w:r w:rsidRPr="00E12782">
              <w:rPr>
                <w:rFonts w:eastAsia="Calibri"/>
                <w:sz w:val="22"/>
                <w:szCs w:val="22"/>
              </w:rPr>
              <w:t>учителя- наставники</w:t>
            </w:r>
          </w:p>
        </w:tc>
      </w:tr>
      <w:tr w:rsidR="00D5141F" w:rsidRPr="00E12782" w:rsidTr="00D5141F">
        <w:tc>
          <w:tcPr>
            <w:tcW w:w="704" w:type="dxa"/>
          </w:tcPr>
          <w:p w:rsidR="00D5141F" w:rsidRPr="00E12782" w:rsidRDefault="00D5141F" w:rsidP="00A7787B">
            <w:pPr>
              <w:rPr>
                <w:rFonts w:eastAsia="Calibri"/>
                <w:sz w:val="22"/>
                <w:szCs w:val="22"/>
              </w:rPr>
            </w:pPr>
            <w:r w:rsidRPr="00E12782">
              <w:rPr>
                <w:rFonts w:eastAsia="Calibri"/>
                <w:sz w:val="22"/>
                <w:szCs w:val="22"/>
              </w:rPr>
              <w:t>7.</w:t>
            </w:r>
          </w:p>
        </w:tc>
        <w:tc>
          <w:tcPr>
            <w:tcW w:w="6526" w:type="dxa"/>
          </w:tcPr>
          <w:p w:rsidR="00D5141F" w:rsidRPr="00E12782" w:rsidRDefault="00D5141F" w:rsidP="00A7787B">
            <w:pPr>
              <w:rPr>
                <w:rFonts w:eastAsia="Calibri"/>
                <w:sz w:val="22"/>
                <w:szCs w:val="22"/>
              </w:rPr>
            </w:pPr>
            <w:r w:rsidRPr="00E12782">
              <w:rPr>
                <w:rFonts w:eastAsia="Calibri"/>
                <w:sz w:val="22"/>
                <w:szCs w:val="22"/>
              </w:rPr>
              <w:t>1.Знакомство со здоровьесберегающими технологиями.</w:t>
            </w:r>
          </w:p>
          <w:p w:rsidR="00D5141F" w:rsidRPr="00E12782" w:rsidRDefault="00D5141F" w:rsidP="00A7787B">
            <w:pPr>
              <w:rPr>
                <w:rFonts w:eastAsia="Calibri"/>
                <w:sz w:val="22"/>
                <w:szCs w:val="22"/>
              </w:rPr>
            </w:pPr>
            <w:r w:rsidRPr="00E12782">
              <w:rPr>
                <w:rFonts w:eastAsia="Calibri"/>
                <w:sz w:val="22"/>
                <w:szCs w:val="22"/>
              </w:rPr>
              <w:t>2.Взаимопосещение уроков</w:t>
            </w:r>
          </w:p>
        </w:tc>
        <w:tc>
          <w:tcPr>
            <w:tcW w:w="2694" w:type="dxa"/>
          </w:tcPr>
          <w:p w:rsidR="00D5141F" w:rsidRPr="00E12782" w:rsidRDefault="00D5141F" w:rsidP="00A7787B">
            <w:pPr>
              <w:rPr>
                <w:rFonts w:eastAsia="Calibri"/>
                <w:sz w:val="22"/>
                <w:szCs w:val="22"/>
              </w:rPr>
            </w:pPr>
            <w:r w:rsidRPr="00E12782">
              <w:rPr>
                <w:rFonts w:eastAsia="Calibri"/>
                <w:sz w:val="22"/>
                <w:szCs w:val="22"/>
              </w:rPr>
              <w:t>Консультация</w:t>
            </w:r>
          </w:p>
        </w:tc>
        <w:tc>
          <w:tcPr>
            <w:tcW w:w="1701" w:type="dxa"/>
          </w:tcPr>
          <w:p w:rsidR="00D5141F" w:rsidRPr="00E12782" w:rsidRDefault="00D5141F" w:rsidP="00A7787B">
            <w:pPr>
              <w:rPr>
                <w:rFonts w:eastAsia="Calibri"/>
                <w:sz w:val="22"/>
                <w:szCs w:val="22"/>
              </w:rPr>
            </w:pPr>
            <w:r w:rsidRPr="00E12782">
              <w:rPr>
                <w:rFonts w:eastAsia="Calibri"/>
                <w:sz w:val="22"/>
                <w:szCs w:val="22"/>
              </w:rPr>
              <w:t>Февраль</w:t>
            </w:r>
          </w:p>
        </w:tc>
        <w:tc>
          <w:tcPr>
            <w:tcW w:w="3119" w:type="dxa"/>
          </w:tcPr>
          <w:p w:rsidR="00D5141F" w:rsidRPr="00E12782" w:rsidRDefault="00D5141F" w:rsidP="00A7787B">
            <w:pPr>
              <w:rPr>
                <w:rFonts w:eastAsia="Calibri"/>
                <w:sz w:val="22"/>
                <w:szCs w:val="22"/>
              </w:rPr>
            </w:pPr>
            <w:r w:rsidRPr="00E12782">
              <w:rPr>
                <w:rFonts w:eastAsia="Calibri"/>
                <w:sz w:val="22"/>
                <w:szCs w:val="22"/>
              </w:rPr>
              <w:t>руководитель МО</w:t>
            </w:r>
          </w:p>
          <w:p w:rsidR="00D5141F" w:rsidRPr="00E12782" w:rsidRDefault="00D5141F" w:rsidP="00A7787B">
            <w:pPr>
              <w:rPr>
                <w:rFonts w:eastAsia="Calibri"/>
                <w:sz w:val="22"/>
                <w:szCs w:val="22"/>
              </w:rPr>
            </w:pPr>
          </w:p>
          <w:p w:rsidR="00D5141F" w:rsidRPr="00E12782" w:rsidRDefault="00D5141F" w:rsidP="00A7787B">
            <w:pPr>
              <w:rPr>
                <w:rFonts w:eastAsia="Calibri"/>
                <w:sz w:val="22"/>
                <w:szCs w:val="22"/>
              </w:rPr>
            </w:pPr>
            <w:r w:rsidRPr="00E12782">
              <w:rPr>
                <w:rFonts w:eastAsia="Calibri"/>
                <w:sz w:val="22"/>
                <w:szCs w:val="22"/>
              </w:rPr>
              <w:t>учителя</w:t>
            </w:r>
          </w:p>
        </w:tc>
      </w:tr>
      <w:tr w:rsidR="00D5141F" w:rsidRPr="00E12782" w:rsidTr="00D5141F">
        <w:tc>
          <w:tcPr>
            <w:tcW w:w="704" w:type="dxa"/>
          </w:tcPr>
          <w:p w:rsidR="00D5141F" w:rsidRPr="00E12782" w:rsidRDefault="00D5141F" w:rsidP="00A7787B">
            <w:pPr>
              <w:rPr>
                <w:rFonts w:eastAsia="Calibri"/>
                <w:sz w:val="22"/>
                <w:szCs w:val="22"/>
              </w:rPr>
            </w:pPr>
            <w:r w:rsidRPr="00E12782">
              <w:rPr>
                <w:rFonts w:eastAsia="Calibri"/>
                <w:sz w:val="22"/>
                <w:szCs w:val="22"/>
              </w:rPr>
              <w:t>8.</w:t>
            </w:r>
          </w:p>
        </w:tc>
        <w:tc>
          <w:tcPr>
            <w:tcW w:w="6526" w:type="dxa"/>
          </w:tcPr>
          <w:p w:rsidR="00D5141F" w:rsidRPr="00E12782" w:rsidRDefault="00D5141F" w:rsidP="00A7787B">
            <w:pPr>
              <w:rPr>
                <w:rFonts w:eastAsia="Calibri"/>
                <w:sz w:val="22"/>
                <w:szCs w:val="22"/>
              </w:rPr>
            </w:pPr>
            <w:r w:rsidRPr="00E12782">
              <w:rPr>
                <w:rFonts w:eastAsia="Calibri"/>
                <w:sz w:val="22"/>
                <w:szCs w:val="22"/>
              </w:rPr>
              <w:t>1.Использование в работе ИКТ в соответствии с требованиями СанПиН</w:t>
            </w:r>
          </w:p>
          <w:p w:rsidR="00D5141F" w:rsidRPr="00E12782" w:rsidRDefault="00D5141F" w:rsidP="00A7787B">
            <w:pPr>
              <w:rPr>
                <w:rFonts w:eastAsia="Calibri"/>
                <w:sz w:val="22"/>
                <w:szCs w:val="22"/>
              </w:rPr>
            </w:pPr>
            <w:r w:rsidRPr="00E12782">
              <w:rPr>
                <w:rFonts w:eastAsia="Calibri"/>
                <w:sz w:val="22"/>
                <w:szCs w:val="22"/>
              </w:rPr>
              <w:t>2.Организация работы с родителями.</w:t>
            </w:r>
          </w:p>
        </w:tc>
        <w:tc>
          <w:tcPr>
            <w:tcW w:w="2694" w:type="dxa"/>
          </w:tcPr>
          <w:p w:rsidR="00D5141F" w:rsidRPr="00E12782" w:rsidRDefault="00D5141F" w:rsidP="00A7787B">
            <w:pPr>
              <w:rPr>
                <w:rFonts w:eastAsia="Calibri"/>
                <w:sz w:val="22"/>
                <w:szCs w:val="22"/>
              </w:rPr>
            </w:pPr>
            <w:r w:rsidRPr="00E12782">
              <w:rPr>
                <w:rFonts w:eastAsia="Calibri"/>
                <w:sz w:val="22"/>
                <w:szCs w:val="22"/>
              </w:rPr>
              <w:t>Обучающий семинар</w:t>
            </w:r>
          </w:p>
        </w:tc>
        <w:tc>
          <w:tcPr>
            <w:tcW w:w="1701" w:type="dxa"/>
          </w:tcPr>
          <w:p w:rsidR="00D5141F" w:rsidRPr="00E12782" w:rsidRDefault="00D5141F" w:rsidP="00A7787B">
            <w:pPr>
              <w:rPr>
                <w:rFonts w:eastAsia="Calibri"/>
                <w:sz w:val="22"/>
                <w:szCs w:val="22"/>
              </w:rPr>
            </w:pPr>
            <w:r w:rsidRPr="00E12782">
              <w:rPr>
                <w:rFonts w:eastAsia="Calibri"/>
                <w:sz w:val="22"/>
                <w:szCs w:val="22"/>
              </w:rPr>
              <w:t>Март</w:t>
            </w:r>
          </w:p>
        </w:tc>
        <w:tc>
          <w:tcPr>
            <w:tcW w:w="3119" w:type="dxa"/>
          </w:tcPr>
          <w:p w:rsidR="00D5141F" w:rsidRPr="00E12782" w:rsidRDefault="00D5141F" w:rsidP="00A7787B">
            <w:pPr>
              <w:rPr>
                <w:rFonts w:eastAsia="Calibri"/>
                <w:sz w:val="22"/>
                <w:szCs w:val="22"/>
              </w:rPr>
            </w:pPr>
            <w:r w:rsidRPr="00E12782">
              <w:rPr>
                <w:rFonts w:eastAsia="Calibri"/>
                <w:sz w:val="22"/>
                <w:szCs w:val="22"/>
              </w:rPr>
              <w:t>руководитель МО</w:t>
            </w:r>
          </w:p>
          <w:p w:rsidR="00D5141F" w:rsidRPr="00E12782" w:rsidRDefault="00D5141F" w:rsidP="00A7787B">
            <w:pPr>
              <w:rPr>
                <w:rFonts w:eastAsia="Calibri"/>
                <w:sz w:val="22"/>
                <w:szCs w:val="22"/>
              </w:rPr>
            </w:pPr>
          </w:p>
          <w:p w:rsidR="00D5141F" w:rsidRPr="00E12782" w:rsidRDefault="00D5141F" w:rsidP="00D5141F">
            <w:pPr>
              <w:rPr>
                <w:rFonts w:eastAsia="Calibri"/>
                <w:sz w:val="22"/>
                <w:szCs w:val="22"/>
              </w:rPr>
            </w:pPr>
            <w:r w:rsidRPr="00E12782">
              <w:rPr>
                <w:rFonts w:eastAsia="Calibri"/>
                <w:sz w:val="22"/>
                <w:szCs w:val="22"/>
              </w:rPr>
              <w:t>учителя- наставники</w:t>
            </w:r>
          </w:p>
        </w:tc>
      </w:tr>
      <w:tr w:rsidR="00D5141F" w:rsidRPr="00E12782" w:rsidTr="00D5141F">
        <w:tc>
          <w:tcPr>
            <w:tcW w:w="704" w:type="dxa"/>
          </w:tcPr>
          <w:p w:rsidR="00D5141F" w:rsidRPr="00E12782" w:rsidRDefault="00D5141F" w:rsidP="00A7787B">
            <w:pPr>
              <w:rPr>
                <w:rFonts w:eastAsia="Calibri"/>
                <w:sz w:val="22"/>
                <w:szCs w:val="22"/>
              </w:rPr>
            </w:pPr>
            <w:r w:rsidRPr="00E12782">
              <w:rPr>
                <w:rFonts w:eastAsia="Calibri"/>
                <w:sz w:val="22"/>
                <w:szCs w:val="22"/>
              </w:rPr>
              <w:t>9.</w:t>
            </w:r>
          </w:p>
        </w:tc>
        <w:tc>
          <w:tcPr>
            <w:tcW w:w="6526" w:type="dxa"/>
          </w:tcPr>
          <w:p w:rsidR="00D5141F" w:rsidRPr="00E12782" w:rsidRDefault="00D5141F" w:rsidP="00A7787B">
            <w:pPr>
              <w:rPr>
                <w:rFonts w:eastAsia="Calibri"/>
                <w:sz w:val="22"/>
                <w:szCs w:val="22"/>
              </w:rPr>
            </w:pPr>
            <w:r w:rsidRPr="00E12782">
              <w:rPr>
                <w:rFonts w:eastAsia="Calibri"/>
                <w:sz w:val="22"/>
                <w:szCs w:val="22"/>
              </w:rPr>
              <w:t>Индивидуальные консультации для новых специалистов по проблемным вопросам.</w:t>
            </w:r>
          </w:p>
          <w:p w:rsidR="00D5141F" w:rsidRPr="00E12782" w:rsidRDefault="00D5141F" w:rsidP="00A7787B">
            <w:pPr>
              <w:rPr>
                <w:rFonts w:eastAsia="Calibri"/>
                <w:sz w:val="22"/>
                <w:szCs w:val="22"/>
              </w:rPr>
            </w:pPr>
          </w:p>
        </w:tc>
        <w:tc>
          <w:tcPr>
            <w:tcW w:w="2694" w:type="dxa"/>
          </w:tcPr>
          <w:p w:rsidR="00D5141F" w:rsidRPr="00E12782" w:rsidRDefault="00D5141F" w:rsidP="00A7787B">
            <w:pPr>
              <w:rPr>
                <w:rFonts w:eastAsia="Calibri"/>
                <w:sz w:val="22"/>
                <w:szCs w:val="22"/>
              </w:rPr>
            </w:pPr>
            <w:r w:rsidRPr="00E12782">
              <w:rPr>
                <w:rFonts w:eastAsia="Calibri"/>
                <w:sz w:val="22"/>
                <w:szCs w:val="22"/>
              </w:rPr>
              <w:t>Собеседование.</w:t>
            </w:r>
          </w:p>
          <w:p w:rsidR="00D5141F" w:rsidRPr="00E12782" w:rsidRDefault="00D5141F" w:rsidP="00D5141F">
            <w:pPr>
              <w:rPr>
                <w:rFonts w:eastAsia="Calibri"/>
                <w:sz w:val="22"/>
                <w:szCs w:val="22"/>
              </w:rPr>
            </w:pPr>
            <w:r w:rsidRPr="00E12782">
              <w:rPr>
                <w:rFonts w:eastAsia="Calibri"/>
                <w:sz w:val="22"/>
                <w:szCs w:val="22"/>
              </w:rPr>
              <w:t>Методические рекомендации</w:t>
            </w:r>
          </w:p>
        </w:tc>
        <w:tc>
          <w:tcPr>
            <w:tcW w:w="1701" w:type="dxa"/>
          </w:tcPr>
          <w:p w:rsidR="00D5141F" w:rsidRPr="00E12782" w:rsidRDefault="00D5141F" w:rsidP="00A7787B">
            <w:pPr>
              <w:rPr>
                <w:rFonts w:eastAsia="Calibri"/>
                <w:sz w:val="22"/>
                <w:szCs w:val="22"/>
              </w:rPr>
            </w:pPr>
            <w:r w:rsidRPr="00E12782">
              <w:rPr>
                <w:rFonts w:eastAsia="Calibri"/>
                <w:sz w:val="22"/>
                <w:szCs w:val="22"/>
              </w:rPr>
              <w:t>В течение                   года</w:t>
            </w:r>
          </w:p>
        </w:tc>
        <w:tc>
          <w:tcPr>
            <w:tcW w:w="3119" w:type="dxa"/>
          </w:tcPr>
          <w:p w:rsidR="00D5141F" w:rsidRPr="00E12782" w:rsidRDefault="00D5141F" w:rsidP="00A7787B">
            <w:pPr>
              <w:rPr>
                <w:rFonts w:eastAsia="Calibri"/>
                <w:sz w:val="22"/>
                <w:szCs w:val="22"/>
              </w:rPr>
            </w:pPr>
            <w:r w:rsidRPr="00E12782">
              <w:rPr>
                <w:rFonts w:eastAsia="Calibri"/>
                <w:sz w:val="22"/>
                <w:szCs w:val="22"/>
              </w:rPr>
              <w:t>руководитель МО</w:t>
            </w:r>
          </w:p>
          <w:p w:rsidR="00D5141F" w:rsidRPr="00E12782" w:rsidRDefault="00D5141F" w:rsidP="00A7787B">
            <w:pPr>
              <w:rPr>
                <w:rFonts w:eastAsia="Calibri"/>
                <w:sz w:val="22"/>
                <w:szCs w:val="22"/>
              </w:rPr>
            </w:pPr>
          </w:p>
          <w:p w:rsidR="00D5141F" w:rsidRPr="00E12782" w:rsidRDefault="00D5141F" w:rsidP="00A7787B">
            <w:pPr>
              <w:rPr>
                <w:rFonts w:eastAsia="Calibri"/>
                <w:sz w:val="22"/>
                <w:szCs w:val="22"/>
              </w:rPr>
            </w:pPr>
            <w:r w:rsidRPr="00E12782">
              <w:rPr>
                <w:rFonts w:eastAsia="Calibri"/>
                <w:sz w:val="22"/>
                <w:szCs w:val="22"/>
              </w:rPr>
              <w:t>Учителя- наставники</w:t>
            </w:r>
          </w:p>
        </w:tc>
      </w:tr>
      <w:tr w:rsidR="00D5141F" w:rsidRPr="00E12782" w:rsidTr="00D5141F">
        <w:tc>
          <w:tcPr>
            <w:tcW w:w="704" w:type="dxa"/>
          </w:tcPr>
          <w:p w:rsidR="00D5141F" w:rsidRPr="00E12782" w:rsidRDefault="00D5141F" w:rsidP="00A7787B">
            <w:pPr>
              <w:rPr>
                <w:rFonts w:eastAsia="Calibri"/>
                <w:sz w:val="22"/>
                <w:szCs w:val="22"/>
              </w:rPr>
            </w:pPr>
            <w:r w:rsidRPr="00E12782">
              <w:rPr>
                <w:rFonts w:eastAsia="Calibri"/>
                <w:sz w:val="22"/>
                <w:szCs w:val="22"/>
              </w:rPr>
              <w:t>10.</w:t>
            </w:r>
          </w:p>
        </w:tc>
        <w:tc>
          <w:tcPr>
            <w:tcW w:w="6526" w:type="dxa"/>
          </w:tcPr>
          <w:p w:rsidR="00D5141F" w:rsidRPr="00E12782" w:rsidRDefault="00D5141F" w:rsidP="00A7787B">
            <w:pPr>
              <w:rPr>
                <w:rFonts w:eastAsia="Calibri"/>
                <w:sz w:val="22"/>
                <w:szCs w:val="22"/>
              </w:rPr>
            </w:pPr>
            <w:r w:rsidRPr="00E12782">
              <w:rPr>
                <w:rFonts w:eastAsia="Calibri"/>
                <w:sz w:val="22"/>
                <w:szCs w:val="22"/>
              </w:rPr>
              <w:t>1.Подготовка к мониторингу развития детей.</w:t>
            </w:r>
          </w:p>
          <w:p w:rsidR="00D5141F" w:rsidRPr="00E12782" w:rsidRDefault="00D5141F" w:rsidP="00A7787B">
            <w:pPr>
              <w:rPr>
                <w:rFonts w:eastAsia="Calibri"/>
                <w:sz w:val="22"/>
                <w:szCs w:val="22"/>
              </w:rPr>
            </w:pPr>
            <w:r w:rsidRPr="00E12782">
              <w:rPr>
                <w:rFonts w:eastAsia="Calibri"/>
                <w:sz w:val="22"/>
                <w:szCs w:val="22"/>
              </w:rPr>
              <w:t>2. «Доверительные отношения</w:t>
            </w:r>
            <w:r w:rsidRPr="00E12782">
              <w:rPr>
                <w:rFonts w:eastAsia="Calibri"/>
                <w:b/>
                <w:sz w:val="22"/>
                <w:szCs w:val="22"/>
              </w:rPr>
              <w:t>-</w:t>
            </w:r>
            <w:r w:rsidRPr="00E12782">
              <w:rPr>
                <w:rFonts w:eastAsia="Calibri"/>
                <w:sz w:val="22"/>
                <w:szCs w:val="22"/>
              </w:rPr>
              <w:t xml:space="preserve"> как средства педагогической поддержки ребенка»</w:t>
            </w:r>
          </w:p>
        </w:tc>
        <w:tc>
          <w:tcPr>
            <w:tcW w:w="2694" w:type="dxa"/>
          </w:tcPr>
          <w:p w:rsidR="00D5141F" w:rsidRPr="00E12782" w:rsidRDefault="00D5141F" w:rsidP="00A7787B">
            <w:pPr>
              <w:rPr>
                <w:rFonts w:eastAsia="Calibri"/>
                <w:sz w:val="22"/>
                <w:szCs w:val="22"/>
              </w:rPr>
            </w:pPr>
            <w:r w:rsidRPr="00E12782">
              <w:rPr>
                <w:rFonts w:eastAsia="Calibri"/>
                <w:sz w:val="22"/>
                <w:szCs w:val="22"/>
              </w:rPr>
              <w:t>Обучающий семинар</w:t>
            </w:r>
          </w:p>
        </w:tc>
        <w:tc>
          <w:tcPr>
            <w:tcW w:w="1701" w:type="dxa"/>
          </w:tcPr>
          <w:p w:rsidR="00D5141F" w:rsidRPr="00E12782" w:rsidRDefault="00D5141F" w:rsidP="00A7787B">
            <w:pPr>
              <w:rPr>
                <w:rFonts w:eastAsia="Calibri"/>
                <w:sz w:val="22"/>
                <w:szCs w:val="22"/>
              </w:rPr>
            </w:pPr>
            <w:r w:rsidRPr="00E12782">
              <w:rPr>
                <w:rFonts w:eastAsia="Calibri"/>
                <w:sz w:val="22"/>
                <w:szCs w:val="22"/>
              </w:rPr>
              <w:t>Апрель</w:t>
            </w:r>
          </w:p>
        </w:tc>
        <w:tc>
          <w:tcPr>
            <w:tcW w:w="3119" w:type="dxa"/>
          </w:tcPr>
          <w:p w:rsidR="00D5141F" w:rsidRPr="00E12782" w:rsidRDefault="00D5141F" w:rsidP="00A7787B">
            <w:pPr>
              <w:rPr>
                <w:rFonts w:eastAsia="Calibri"/>
                <w:sz w:val="22"/>
                <w:szCs w:val="22"/>
              </w:rPr>
            </w:pPr>
            <w:r w:rsidRPr="00E12782">
              <w:rPr>
                <w:rFonts w:eastAsia="Calibri"/>
                <w:sz w:val="22"/>
                <w:szCs w:val="22"/>
              </w:rPr>
              <w:t>руководитель МО</w:t>
            </w:r>
          </w:p>
          <w:p w:rsidR="00D5141F" w:rsidRPr="00E12782" w:rsidRDefault="00D5141F" w:rsidP="00A7787B">
            <w:pPr>
              <w:rPr>
                <w:rFonts w:eastAsia="Calibri"/>
                <w:sz w:val="22"/>
                <w:szCs w:val="22"/>
              </w:rPr>
            </w:pPr>
          </w:p>
          <w:p w:rsidR="00D5141F" w:rsidRPr="00E12782" w:rsidRDefault="00D5141F" w:rsidP="00A7787B">
            <w:pPr>
              <w:rPr>
                <w:rFonts w:eastAsia="Calibri"/>
                <w:sz w:val="22"/>
                <w:szCs w:val="22"/>
              </w:rPr>
            </w:pPr>
            <w:r w:rsidRPr="00E12782">
              <w:rPr>
                <w:rFonts w:eastAsia="Calibri"/>
                <w:sz w:val="22"/>
                <w:szCs w:val="22"/>
              </w:rPr>
              <w:t>учителя</w:t>
            </w:r>
          </w:p>
        </w:tc>
      </w:tr>
      <w:tr w:rsidR="00D5141F" w:rsidRPr="00E12782" w:rsidTr="00D5141F">
        <w:tc>
          <w:tcPr>
            <w:tcW w:w="704" w:type="dxa"/>
          </w:tcPr>
          <w:p w:rsidR="00D5141F" w:rsidRPr="00E12782" w:rsidRDefault="00D5141F" w:rsidP="00A7787B">
            <w:pPr>
              <w:rPr>
                <w:rFonts w:eastAsia="Calibri"/>
                <w:sz w:val="22"/>
                <w:szCs w:val="22"/>
              </w:rPr>
            </w:pPr>
            <w:r w:rsidRPr="00E12782">
              <w:rPr>
                <w:rFonts w:eastAsia="Calibri"/>
                <w:sz w:val="22"/>
                <w:szCs w:val="22"/>
              </w:rPr>
              <w:t>11.</w:t>
            </w:r>
          </w:p>
        </w:tc>
        <w:tc>
          <w:tcPr>
            <w:tcW w:w="6526" w:type="dxa"/>
          </w:tcPr>
          <w:p w:rsidR="00D5141F" w:rsidRPr="00E12782" w:rsidRDefault="00D5141F" w:rsidP="00D5141F">
            <w:pPr>
              <w:rPr>
                <w:rFonts w:eastAsia="Calibri"/>
                <w:sz w:val="22"/>
                <w:szCs w:val="22"/>
              </w:rPr>
            </w:pPr>
            <w:r w:rsidRPr="00E12782">
              <w:rPr>
                <w:rFonts w:eastAsia="Calibri"/>
                <w:sz w:val="22"/>
                <w:szCs w:val="22"/>
              </w:rPr>
              <w:t>Анализ и подведение итогов работы за 2023-2024 учебный год. Перспективное планирование работы на 2024-2025уч.г.</w:t>
            </w:r>
          </w:p>
        </w:tc>
        <w:tc>
          <w:tcPr>
            <w:tcW w:w="2694" w:type="dxa"/>
          </w:tcPr>
          <w:p w:rsidR="00D5141F" w:rsidRPr="00E12782" w:rsidRDefault="00D5141F" w:rsidP="00A7787B">
            <w:pPr>
              <w:rPr>
                <w:rFonts w:eastAsia="Calibri"/>
                <w:sz w:val="22"/>
                <w:szCs w:val="22"/>
              </w:rPr>
            </w:pPr>
            <w:r w:rsidRPr="00E12782">
              <w:rPr>
                <w:rFonts w:eastAsia="Calibri"/>
                <w:sz w:val="22"/>
                <w:szCs w:val="22"/>
              </w:rPr>
              <w:t xml:space="preserve"> Итоговое заседание круглого стола</w:t>
            </w:r>
          </w:p>
        </w:tc>
        <w:tc>
          <w:tcPr>
            <w:tcW w:w="1701" w:type="dxa"/>
          </w:tcPr>
          <w:p w:rsidR="00D5141F" w:rsidRPr="00E12782" w:rsidRDefault="00D5141F" w:rsidP="00A7787B">
            <w:pPr>
              <w:rPr>
                <w:rFonts w:eastAsia="Calibri"/>
                <w:sz w:val="22"/>
                <w:szCs w:val="22"/>
              </w:rPr>
            </w:pPr>
            <w:r w:rsidRPr="00E12782">
              <w:rPr>
                <w:rFonts w:eastAsia="Calibri"/>
                <w:sz w:val="22"/>
                <w:szCs w:val="22"/>
              </w:rPr>
              <w:t>Май</w:t>
            </w:r>
          </w:p>
        </w:tc>
        <w:tc>
          <w:tcPr>
            <w:tcW w:w="3119" w:type="dxa"/>
          </w:tcPr>
          <w:p w:rsidR="00D5141F" w:rsidRPr="00E12782" w:rsidRDefault="00D5141F" w:rsidP="00A7787B">
            <w:pPr>
              <w:rPr>
                <w:rFonts w:eastAsia="Calibri"/>
                <w:sz w:val="22"/>
                <w:szCs w:val="22"/>
              </w:rPr>
            </w:pPr>
            <w:r w:rsidRPr="00E12782">
              <w:rPr>
                <w:rFonts w:eastAsia="Calibri"/>
                <w:sz w:val="22"/>
                <w:szCs w:val="22"/>
              </w:rPr>
              <w:t>руководитель МО</w:t>
            </w:r>
          </w:p>
          <w:p w:rsidR="00D5141F" w:rsidRPr="00E12782" w:rsidRDefault="00D5141F" w:rsidP="00A7787B">
            <w:pPr>
              <w:rPr>
                <w:rFonts w:eastAsia="Calibri"/>
                <w:sz w:val="22"/>
                <w:szCs w:val="22"/>
              </w:rPr>
            </w:pPr>
          </w:p>
          <w:p w:rsidR="00D5141F" w:rsidRPr="00E12782" w:rsidRDefault="00D5141F" w:rsidP="00A7787B">
            <w:pPr>
              <w:rPr>
                <w:rFonts w:eastAsia="Calibri"/>
                <w:sz w:val="22"/>
                <w:szCs w:val="22"/>
              </w:rPr>
            </w:pPr>
          </w:p>
        </w:tc>
      </w:tr>
    </w:tbl>
    <w:p w:rsidR="00067C16" w:rsidRPr="00E12782" w:rsidRDefault="00067C16" w:rsidP="00D417A3">
      <w:pPr>
        <w:jc w:val="both"/>
        <w:rPr>
          <w:sz w:val="22"/>
          <w:szCs w:val="22"/>
        </w:rPr>
      </w:pPr>
    </w:p>
    <w:p w:rsidR="00FF7FCC" w:rsidRPr="00E12782" w:rsidRDefault="00FF7FCC" w:rsidP="00D417A3">
      <w:pPr>
        <w:shd w:val="clear" w:color="auto" w:fill="FFFFFF"/>
        <w:jc w:val="both"/>
        <w:rPr>
          <w:rFonts w:eastAsia="Times New Roman"/>
          <w:b/>
          <w:bCs/>
          <w:color w:val="000000" w:themeColor="text1"/>
          <w:sz w:val="22"/>
          <w:szCs w:val="22"/>
        </w:rPr>
      </w:pPr>
    </w:p>
    <w:p w:rsidR="00FF7FCC" w:rsidRPr="00E12782" w:rsidRDefault="00FF7FCC" w:rsidP="00D417A3">
      <w:pPr>
        <w:shd w:val="clear" w:color="auto" w:fill="FFFFFF"/>
        <w:jc w:val="both"/>
        <w:rPr>
          <w:sz w:val="22"/>
          <w:szCs w:val="22"/>
        </w:rPr>
      </w:pPr>
      <w:r w:rsidRPr="00E12782">
        <w:rPr>
          <w:rFonts w:eastAsia="Times New Roman"/>
          <w:b/>
          <w:bCs/>
          <w:sz w:val="22"/>
          <w:szCs w:val="22"/>
        </w:rPr>
        <w:t xml:space="preserve">План работы   наставников </w:t>
      </w:r>
      <w:r w:rsidRPr="00E12782">
        <w:rPr>
          <w:rFonts w:eastAsia="Times New Roman"/>
          <w:b/>
          <w:bCs/>
          <w:spacing w:val="-3"/>
          <w:sz w:val="22"/>
          <w:szCs w:val="22"/>
        </w:rPr>
        <w:t>с   молодыми (вновь прибывшими) специалистами</w:t>
      </w:r>
    </w:p>
    <w:p w:rsidR="00FF7FCC" w:rsidRPr="00E12782" w:rsidRDefault="00FF7FCC" w:rsidP="00D417A3">
      <w:pPr>
        <w:jc w:val="both"/>
        <w:rPr>
          <w:sz w:val="22"/>
          <w:szCs w:val="22"/>
        </w:rPr>
      </w:pPr>
    </w:p>
    <w:tbl>
      <w:tblPr>
        <w:tblW w:w="13609" w:type="dxa"/>
        <w:tblInd w:w="40" w:type="dxa"/>
        <w:tblLayout w:type="fixed"/>
        <w:tblCellMar>
          <w:left w:w="40" w:type="dxa"/>
          <w:right w:w="40" w:type="dxa"/>
        </w:tblCellMar>
        <w:tblLook w:val="0000"/>
      </w:tblPr>
      <w:tblGrid>
        <w:gridCol w:w="845"/>
        <w:gridCol w:w="10637"/>
        <w:gridCol w:w="2127"/>
      </w:tblGrid>
      <w:tr w:rsidR="00FF7FCC" w:rsidRPr="00E12782" w:rsidTr="005A5457">
        <w:trPr>
          <w:trHeight w:hRule="exact" w:val="418"/>
        </w:trPr>
        <w:tc>
          <w:tcPr>
            <w:tcW w:w="845" w:type="dxa"/>
            <w:tcBorders>
              <w:top w:val="single" w:sz="6" w:space="0" w:color="auto"/>
              <w:left w:val="single" w:sz="6" w:space="0" w:color="auto"/>
              <w:bottom w:val="single" w:sz="6" w:space="0" w:color="auto"/>
              <w:right w:val="single" w:sz="6" w:space="0" w:color="auto"/>
            </w:tcBorders>
            <w:shd w:val="clear" w:color="auto" w:fill="FFFFFF"/>
          </w:tcPr>
          <w:p w:rsidR="00FF7FCC" w:rsidRPr="00E12782" w:rsidRDefault="00FF7FCC" w:rsidP="00D417A3">
            <w:pPr>
              <w:shd w:val="clear" w:color="auto" w:fill="FFFFFF"/>
              <w:jc w:val="both"/>
              <w:rPr>
                <w:sz w:val="22"/>
                <w:szCs w:val="22"/>
              </w:rPr>
            </w:pPr>
            <w:r w:rsidRPr="00E12782">
              <w:rPr>
                <w:rFonts w:eastAsia="Times New Roman"/>
                <w:b/>
                <w:bCs/>
                <w:sz w:val="22"/>
                <w:szCs w:val="22"/>
              </w:rPr>
              <w:t>№</w:t>
            </w:r>
          </w:p>
        </w:tc>
        <w:tc>
          <w:tcPr>
            <w:tcW w:w="10637" w:type="dxa"/>
            <w:tcBorders>
              <w:top w:val="single" w:sz="6" w:space="0" w:color="auto"/>
              <w:left w:val="single" w:sz="6" w:space="0" w:color="auto"/>
              <w:bottom w:val="single" w:sz="6" w:space="0" w:color="auto"/>
              <w:right w:val="single" w:sz="6" w:space="0" w:color="auto"/>
            </w:tcBorders>
            <w:shd w:val="clear" w:color="auto" w:fill="FFFFFF"/>
          </w:tcPr>
          <w:p w:rsidR="00FF7FCC" w:rsidRPr="00E12782" w:rsidRDefault="00FF7FCC" w:rsidP="00D417A3">
            <w:pPr>
              <w:shd w:val="clear" w:color="auto" w:fill="FFFFFF"/>
              <w:jc w:val="both"/>
              <w:rPr>
                <w:sz w:val="22"/>
                <w:szCs w:val="22"/>
              </w:rPr>
            </w:pPr>
            <w:r w:rsidRPr="00E12782">
              <w:rPr>
                <w:rFonts w:eastAsia="Times New Roman"/>
                <w:b/>
                <w:bCs/>
                <w:sz w:val="22"/>
                <w:szCs w:val="22"/>
              </w:rPr>
              <w:t>Содержание работы</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FF7FCC" w:rsidRPr="00E12782" w:rsidRDefault="00FF7FCC" w:rsidP="00D417A3">
            <w:pPr>
              <w:shd w:val="clear" w:color="auto" w:fill="FFFFFF"/>
              <w:jc w:val="both"/>
              <w:rPr>
                <w:sz w:val="22"/>
                <w:szCs w:val="22"/>
              </w:rPr>
            </w:pPr>
            <w:r w:rsidRPr="00E12782">
              <w:rPr>
                <w:rFonts w:eastAsia="Times New Roman"/>
                <w:b/>
                <w:bCs/>
                <w:sz w:val="22"/>
                <w:szCs w:val="22"/>
              </w:rPr>
              <w:t>сроки</w:t>
            </w:r>
          </w:p>
        </w:tc>
      </w:tr>
      <w:tr w:rsidR="00FF7FCC" w:rsidRPr="00E12782" w:rsidTr="005A5457">
        <w:trPr>
          <w:trHeight w:hRule="exact" w:val="734"/>
        </w:trPr>
        <w:tc>
          <w:tcPr>
            <w:tcW w:w="845" w:type="dxa"/>
            <w:tcBorders>
              <w:top w:val="single" w:sz="6" w:space="0" w:color="auto"/>
              <w:left w:val="single" w:sz="6" w:space="0" w:color="auto"/>
              <w:bottom w:val="single" w:sz="6" w:space="0" w:color="auto"/>
              <w:right w:val="single" w:sz="6" w:space="0" w:color="auto"/>
            </w:tcBorders>
            <w:shd w:val="clear" w:color="auto" w:fill="FFFFFF"/>
          </w:tcPr>
          <w:p w:rsidR="00FF7FCC" w:rsidRPr="00E12782" w:rsidRDefault="00FF7FCC" w:rsidP="00D417A3">
            <w:pPr>
              <w:shd w:val="clear" w:color="auto" w:fill="FFFFFF"/>
              <w:jc w:val="both"/>
              <w:rPr>
                <w:sz w:val="22"/>
                <w:szCs w:val="22"/>
              </w:rPr>
            </w:pPr>
            <w:r w:rsidRPr="00E12782">
              <w:rPr>
                <w:sz w:val="22"/>
                <w:szCs w:val="22"/>
              </w:rPr>
              <w:t>1</w:t>
            </w:r>
          </w:p>
        </w:tc>
        <w:tc>
          <w:tcPr>
            <w:tcW w:w="10637" w:type="dxa"/>
            <w:tcBorders>
              <w:top w:val="single" w:sz="6" w:space="0" w:color="auto"/>
              <w:left w:val="single" w:sz="6" w:space="0" w:color="auto"/>
              <w:bottom w:val="single" w:sz="6" w:space="0" w:color="auto"/>
              <w:right w:val="single" w:sz="6" w:space="0" w:color="auto"/>
            </w:tcBorders>
            <w:shd w:val="clear" w:color="auto" w:fill="FFFFFF"/>
          </w:tcPr>
          <w:p w:rsidR="00FF7FCC" w:rsidRPr="00E12782" w:rsidRDefault="00FF7FCC" w:rsidP="00D417A3">
            <w:pPr>
              <w:shd w:val="clear" w:color="auto" w:fill="FFFFFF"/>
              <w:jc w:val="both"/>
              <w:rPr>
                <w:sz w:val="22"/>
                <w:szCs w:val="22"/>
              </w:rPr>
            </w:pPr>
            <w:r w:rsidRPr="00E12782">
              <w:rPr>
                <w:rFonts w:eastAsia="Times New Roman"/>
                <w:spacing w:val="-4"/>
                <w:sz w:val="22"/>
                <w:szCs w:val="22"/>
              </w:rPr>
              <w:t xml:space="preserve">Определение уровня   подготовки   молодых </w:t>
            </w:r>
            <w:r w:rsidRPr="00E12782">
              <w:rPr>
                <w:rFonts w:eastAsia="Times New Roman"/>
                <w:sz w:val="22"/>
                <w:szCs w:val="22"/>
              </w:rPr>
              <w:t>специалистов</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FF7FCC" w:rsidRPr="00E12782" w:rsidRDefault="00FF7FCC" w:rsidP="00D417A3">
            <w:pPr>
              <w:shd w:val="clear" w:color="auto" w:fill="FFFFFF"/>
              <w:jc w:val="both"/>
              <w:rPr>
                <w:sz w:val="22"/>
                <w:szCs w:val="22"/>
              </w:rPr>
            </w:pPr>
            <w:r w:rsidRPr="00E12782">
              <w:rPr>
                <w:rFonts w:eastAsia="Times New Roman"/>
                <w:sz w:val="22"/>
                <w:szCs w:val="22"/>
              </w:rPr>
              <w:t>Сентябрь-октябрь</w:t>
            </w:r>
          </w:p>
        </w:tc>
      </w:tr>
      <w:tr w:rsidR="00FF7FCC" w:rsidRPr="00E12782" w:rsidTr="005A5457">
        <w:trPr>
          <w:trHeight w:hRule="exact" w:val="734"/>
        </w:trPr>
        <w:tc>
          <w:tcPr>
            <w:tcW w:w="845" w:type="dxa"/>
            <w:tcBorders>
              <w:top w:val="single" w:sz="6" w:space="0" w:color="auto"/>
              <w:left w:val="single" w:sz="6" w:space="0" w:color="auto"/>
              <w:bottom w:val="single" w:sz="6" w:space="0" w:color="auto"/>
              <w:right w:val="single" w:sz="6" w:space="0" w:color="auto"/>
            </w:tcBorders>
            <w:shd w:val="clear" w:color="auto" w:fill="FFFFFF"/>
          </w:tcPr>
          <w:p w:rsidR="00FF7FCC" w:rsidRPr="00E12782" w:rsidRDefault="00FF7FCC" w:rsidP="00D417A3">
            <w:pPr>
              <w:shd w:val="clear" w:color="auto" w:fill="FFFFFF"/>
              <w:jc w:val="both"/>
              <w:rPr>
                <w:sz w:val="22"/>
                <w:szCs w:val="22"/>
              </w:rPr>
            </w:pPr>
            <w:r w:rsidRPr="00E12782">
              <w:rPr>
                <w:sz w:val="22"/>
                <w:szCs w:val="22"/>
              </w:rPr>
              <w:t>2.</w:t>
            </w:r>
          </w:p>
        </w:tc>
        <w:tc>
          <w:tcPr>
            <w:tcW w:w="10637" w:type="dxa"/>
            <w:tcBorders>
              <w:top w:val="single" w:sz="6" w:space="0" w:color="auto"/>
              <w:left w:val="single" w:sz="6" w:space="0" w:color="auto"/>
              <w:bottom w:val="single" w:sz="6" w:space="0" w:color="auto"/>
              <w:right w:val="single" w:sz="6" w:space="0" w:color="auto"/>
            </w:tcBorders>
            <w:shd w:val="clear" w:color="auto" w:fill="FFFFFF"/>
          </w:tcPr>
          <w:p w:rsidR="00FF7FCC" w:rsidRPr="00E12782" w:rsidRDefault="00FF7FCC" w:rsidP="00D417A3">
            <w:pPr>
              <w:shd w:val="clear" w:color="auto" w:fill="FFFFFF"/>
              <w:jc w:val="both"/>
              <w:rPr>
                <w:sz w:val="22"/>
                <w:szCs w:val="22"/>
              </w:rPr>
            </w:pPr>
            <w:r w:rsidRPr="00E12782">
              <w:rPr>
                <w:rFonts w:eastAsia="Times New Roman"/>
                <w:sz w:val="22"/>
                <w:szCs w:val="22"/>
              </w:rPr>
              <w:t>Диагностика проблем в области методики,   коррекционной педагогики</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FF7FCC" w:rsidRPr="00E12782" w:rsidRDefault="00FF7FCC" w:rsidP="00D417A3">
            <w:pPr>
              <w:shd w:val="clear" w:color="auto" w:fill="FFFFFF"/>
              <w:jc w:val="both"/>
              <w:rPr>
                <w:sz w:val="22"/>
                <w:szCs w:val="22"/>
              </w:rPr>
            </w:pPr>
            <w:r w:rsidRPr="00E12782">
              <w:rPr>
                <w:rFonts w:eastAsia="Times New Roman"/>
                <w:sz w:val="22"/>
                <w:szCs w:val="22"/>
              </w:rPr>
              <w:t>Октябрь-ноябрь</w:t>
            </w:r>
          </w:p>
        </w:tc>
      </w:tr>
      <w:tr w:rsidR="00FF7FCC" w:rsidRPr="00E12782" w:rsidTr="005A5457">
        <w:trPr>
          <w:trHeight w:hRule="exact" w:val="1889"/>
        </w:trPr>
        <w:tc>
          <w:tcPr>
            <w:tcW w:w="845" w:type="dxa"/>
            <w:tcBorders>
              <w:top w:val="single" w:sz="6" w:space="0" w:color="auto"/>
              <w:left w:val="single" w:sz="6" w:space="0" w:color="auto"/>
              <w:bottom w:val="single" w:sz="6" w:space="0" w:color="auto"/>
              <w:right w:val="single" w:sz="6" w:space="0" w:color="auto"/>
            </w:tcBorders>
            <w:shd w:val="clear" w:color="auto" w:fill="FFFFFF"/>
          </w:tcPr>
          <w:p w:rsidR="00FF7FCC" w:rsidRPr="00E12782" w:rsidRDefault="00FF7FCC" w:rsidP="00D417A3">
            <w:pPr>
              <w:shd w:val="clear" w:color="auto" w:fill="FFFFFF"/>
              <w:jc w:val="both"/>
              <w:rPr>
                <w:sz w:val="22"/>
                <w:szCs w:val="22"/>
              </w:rPr>
            </w:pPr>
            <w:r w:rsidRPr="00E12782">
              <w:rPr>
                <w:sz w:val="22"/>
                <w:szCs w:val="22"/>
              </w:rPr>
              <w:lastRenderedPageBreak/>
              <w:t>3</w:t>
            </w:r>
          </w:p>
        </w:tc>
        <w:tc>
          <w:tcPr>
            <w:tcW w:w="10637" w:type="dxa"/>
            <w:tcBorders>
              <w:top w:val="single" w:sz="6" w:space="0" w:color="auto"/>
              <w:left w:val="single" w:sz="6" w:space="0" w:color="auto"/>
              <w:bottom w:val="single" w:sz="6" w:space="0" w:color="auto"/>
              <w:right w:val="single" w:sz="6" w:space="0" w:color="auto"/>
            </w:tcBorders>
            <w:shd w:val="clear" w:color="auto" w:fill="FFFFFF"/>
          </w:tcPr>
          <w:p w:rsidR="00FF7FCC" w:rsidRPr="00E12782" w:rsidRDefault="00FF7FCC" w:rsidP="00D417A3">
            <w:pPr>
              <w:shd w:val="clear" w:color="auto" w:fill="FFFFFF"/>
              <w:jc w:val="both"/>
              <w:rPr>
                <w:sz w:val="22"/>
                <w:szCs w:val="22"/>
              </w:rPr>
            </w:pPr>
            <w:r w:rsidRPr="00E12782">
              <w:rPr>
                <w:rFonts w:eastAsia="Times New Roman"/>
                <w:sz w:val="22"/>
                <w:szCs w:val="22"/>
              </w:rPr>
              <w:t>Практическая помощь: взаимопосещение уроков</w:t>
            </w:r>
          </w:p>
          <w:p w:rsidR="00FF7FCC" w:rsidRPr="00E12782" w:rsidRDefault="00FF7FCC" w:rsidP="00D417A3">
            <w:pPr>
              <w:shd w:val="clear" w:color="auto" w:fill="FFFFFF"/>
              <w:jc w:val="both"/>
              <w:rPr>
                <w:sz w:val="22"/>
                <w:szCs w:val="22"/>
              </w:rPr>
            </w:pPr>
            <w:r w:rsidRPr="00E12782">
              <w:rPr>
                <w:rFonts w:eastAsia="Times New Roman"/>
                <w:sz w:val="22"/>
                <w:szCs w:val="22"/>
              </w:rPr>
              <w:t>совместное составление   календарно-тематического   планирования помощь в     поурочном планировании</w:t>
            </w:r>
          </w:p>
          <w:p w:rsidR="00FF7FCC" w:rsidRPr="00E12782" w:rsidRDefault="00FF7FCC" w:rsidP="005A5457">
            <w:pPr>
              <w:shd w:val="clear" w:color="auto" w:fill="FFFFFF"/>
              <w:jc w:val="both"/>
              <w:rPr>
                <w:sz w:val="22"/>
                <w:szCs w:val="22"/>
              </w:rPr>
            </w:pPr>
            <w:r w:rsidRPr="00E12782">
              <w:rPr>
                <w:rFonts w:eastAsia="Times New Roman"/>
                <w:spacing w:val="-1"/>
                <w:sz w:val="22"/>
                <w:szCs w:val="22"/>
              </w:rPr>
              <w:t xml:space="preserve">помощь в составлении характеристик на учащихся, </w:t>
            </w:r>
            <w:r w:rsidRPr="00E12782">
              <w:rPr>
                <w:rFonts w:eastAsia="Times New Roman"/>
                <w:sz w:val="22"/>
                <w:szCs w:val="22"/>
              </w:rPr>
              <w:t>класса</w:t>
            </w:r>
            <w:r w:rsidR="005A5457" w:rsidRPr="00E12782">
              <w:rPr>
                <w:rFonts w:eastAsia="Times New Roman"/>
                <w:sz w:val="22"/>
                <w:szCs w:val="22"/>
              </w:rPr>
              <w:t xml:space="preserve"> </w:t>
            </w:r>
            <w:r w:rsidRPr="00E12782">
              <w:rPr>
                <w:rFonts w:eastAsia="Times New Roman"/>
                <w:spacing w:val="-3"/>
                <w:sz w:val="22"/>
                <w:szCs w:val="22"/>
              </w:rPr>
              <w:t xml:space="preserve">помощь в организации индивидуального подхода   к </w:t>
            </w:r>
            <w:r w:rsidRPr="00E12782">
              <w:rPr>
                <w:rFonts w:eastAsia="Times New Roman"/>
                <w:sz w:val="22"/>
                <w:szCs w:val="22"/>
              </w:rPr>
              <w:t>отдельным ученикам</w:t>
            </w:r>
            <w:r w:rsidR="005A5457" w:rsidRPr="00E12782">
              <w:rPr>
                <w:rFonts w:eastAsia="Times New Roman"/>
                <w:sz w:val="22"/>
                <w:szCs w:val="22"/>
              </w:rPr>
              <w:t xml:space="preserve"> </w:t>
            </w:r>
            <w:r w:rsidRPr="00E12782">
              <w:rPr>
                <w:rFonts w:eastAsia="Times New Roman"/>
                <w:spacing w:val="-5"/>
                <w:sz w:val="22"/>
                <w:szCs w:val="22"/>
              </w:rPr>
              <w:t xml:space="preserve">помощь   в правильном выборе   методик,   приемов </w:t>
            </w:r>
            <w:r w:rsidRPr="00E12782">
              <w:rPr>
                <w:rFonts w:eastAsia="Times New Roman"/>
                <w:sz w:val="22"/>
                <w:szCs w:val="22"/>
              </w:rPr>
              <w:t>в   проведении опроса</w:t>
            </w:r>
            <w:r w:rsidR="00981996" w:rsidRPr="00E12782">
              <w:rPr>
                <w:rFonts w:eastAsia="Times New Roman"/>
                <w:sz w:val="22"/>
                <w:szCs w:val="22"/>
              </w:rPr>
              <w:t>,</w:t>
            </w:r>
            <w:r w:rsidR="005A5457" w:rsidRPr="00E12782">
              <w:rPr>
                <w:rFonts w:eastAsia="Times New Roman"/>
                <w:sz w:val="22"/>
                <w:szCs w:val="22"/>
              </w:rPr>
              <w:t xml:space="preserve"> </w:t>
            </w:r>
            <w:r w:rsidRPr="00E12782">
              <w:rPr>
                <w:rFonts w:eastAsia="Times New Roman"/>
                <w:spacing w:val="-5"/>
                <w:sz w:val="22"/>
                <w:szCs w:val="22"/>
              </w:rPr>
              <w:t xml:space="preserve">помощь в     правильном объяснении   нового материала </w:t>
            </w:r>
            <w:r w:rsidRPr="00E12782">
              <w:rPr>
                <w:rFonts w:eastAsia="Times New Roman"/>
                <w:sz w:val="22"/>
                <w:szCs w:val="22"/>
              </w:rPr>
              <w:t>помощь в организации дисциплины на уроке в отдельных классах</w:t>
            </w:r>
            <w:r w:rsidR="005A5457" w:rsidRPr="00E12782">
              <w:rPr>
                <w:rFonts w:eastAsia="Times New Roman"/>
                <w:sz w:val="22"/>
                <w:szCs w:val="22"/>
              </w:rPr>
              <w:t xml:space="preserve"> </w:t>
            </w:r>
            <w:r w:rsidRPr="00E12782">
              <w:rPr>
                <w:rFonts w:eastAsia="Times New Roman"/>
                <w:spacing w:val="-1"/>
                <w:sz w:val="22"/>
                <w:szCs w:val="22"/>
              </w:rPr>
              <w:t xml:space="preserve">помощь в выборе литературы для подготовки к </w:t>
            </w:r>
            <w:r w:rsidRPr="00E12782">
              <w:rPr>
                <w:rFonts w:eastAsia="Times New Roman"/>
                <w:sz w:val="22"/>
                <w:szCs w:val="22"/>
              </w:rPr>
              <w:t>урокам.</w:t>
            </w:r>
          </w:p>
          <w:p w:rsidR="00FF7FCC" w:rsidRPr="00E12782" w:rsidRDefault="00FF7FCC" w:rsidP="00D417A3">
            <w:pPr>
              <w:jc w:val="both"/>
              <w:rPr>
                <w:sz w:val="22"/>
                <w:szCs w:val="22"/>
              </w:rPr>
            </w:pPr>
          </w:p>
          <w:p w:rsidR="00FF7FCC" w:rsidRPr="00E12782" w:rsidRDefault="00FF7FCC" w:rsidP="00D417A3">
            <w:pPr>
              <w:tabs>
                <w:tab w:val="left" w:pos="1133"/>
              </w:tabs>
              <w:jc w:val="both"/>
              <w:rPr>
                <w:sz w:val="22"/>
                <w:szCs w:val="22"/>
              </w:rPr>
            </w:pP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FF7FCC" w:rsidRPr="00E12782" w:rsidRDefault="00FF7FCC" w:rsidP="00D417A3">
            <w:pPr>
              <w:shd w:val="clear" w:color="auto" w:fill="FFFFFF"/>
              <w:jc w:val="both"/>
              <w:rPr>
                <w:sz w:val="22"/>
                <w:szCs w:val="22"/>
              </w:rPr>
            </w:pPr>
            <w:r w:rsidRPr="00E12782">
              <w:rPr>
                <w:rFonts w:eastAsia="Times New Roman"/>
                <w:sz w:val="22"/>
                <w:szCs w:val="22"/>
              </w:rPr>
              <w:t>В течение года</w:t>
            </w:r>
          </w:p>
        </w:tc>
      </w:tr>
    </w:tbl>
    <w:p w:rsidR="00FF7FCC" w:rsidRPr="00E12782" w:rsidRDefault="00FF7FCC" w:rsidP="00D417A3">
      <w:pPr>
        <w:shd w:val="clear" w:color="auto" w:fill="FFFFFF"/>
        <w:jc w:val="both"/>
        <w:rPr>
          <w:b/>
          <w:bCs/>
          <w:spacing w:val="-2"/>
          <w:sz w:val="22"/>
          <w:szCs w:val="22"/>
          <w:u w:val="single"/>
        </w:rPr>
      </w:pPr>
    </w:p>
    <w:p w:rsidR="00FF7FCC" w:rsidRPr="00E12782" w:rsidRDefault="00FF7FCC" w:rsidP="00D417A3">
      <w:pPr>
        <w:shd w:val="clear" w:color="auto" w:fill="FFFFFF"/>
        <w:jc w:val="both"/>
        <w:rPr>
          <w:sz w:val="22"/>
          <w:szCs w:val="22"/>
        </w:rPr>
      </w:pPr>
      <w:r w:rsidRPr="00E12782">
        <w:rPr>
          <w:b/>
          <w:bCs/>
          <w:spacing w:val="-2"/>
          <w:sz w:val="22"/>
          <w:szCs w:val="22"/>
          <w:u w:val="single"/>
        </w:rPr>
        <w:t xml:space="preserve">2.4. </w:t>
      </w:r>
      <w:r w:rsidRPr="00E12782">
        <w:rPr>
          <w:rFonts w:eastAsia="Times New Roman"/>
          <w:b/>
          <w:bCs/>
          <w:spacing w:val="-2"/>
          <w:sz w:val="22"/>
          <w:szCs w:val="22"/>
          <w:u w:val="single"/>
        </w:rPr>
        <w:t xml:space="preserve">Предметные и методические недели   </w:t>
      </w:r>
    </w:p>
    <w:p w:rsidR="00FF7FCC" w:rsidRPr="00E12782" w:rsidRDefault="00FF7FCC" w:rsidP="00D417A3">
      <w:pPr>
        <w:jc w:val="both"/>
        <w:rPr>
          <w:sz w:val="22"/>
          <w:szCs w:val="22"/>
        </w:rPr>
      </w:pPr>
    </w:p>
    <w:tbl>
      <w:tblPr>
        <w:tblW w:w="13892" w:type="dxa"/>
        <w:tblInd w:w="40" w:type="dxa"/>
        <w:tblLayout w:type="fixed"/>
        <w:tblCellMar>
          <w:left w:w="40" w:type="dxa"/>
          <w:right w:w="40" w:type="dxa"/>
        </w:tblCellMar>
        <w:tblLook w:val="0000"/>
      </w:tblPr>
      <w:tblGrid>
        <w:gridCol w:w="1560"/>
        <w:gridCol w:w="2551"/>
        <w:gridCol w:w="3969"/>
        <w:gridCol w:w="5812"/>
      </w:tblGrid>
      <w:tr w:rsidR="00FF7FCC" w:rsidRPr="00E12782" w:rsidTr="005A5457">
        <w:trPr>
          <w:trHeight w:hRule="exact" w:val="422"/>
        </w:trPr>
        <w:tc>
          <w:tcPr>
            <w:tcW w:w="1560" w:type="dxa"/>
            <w:tcBorders>
              <w:top w:val="single" w:sz="6" w:space="0" w:color="auto"/>
              <w:left w:val="single" w:sz="6" w:space="0" w:color="auto"/>
              <w:bottom w:val="single" w:sz="6" w:space="0" w:color="auto"/>
              <w:right w:val="single" w:sz="6" w:space="0" w:color="auto"/>
            </w:tcBorders>
            <w:shd w:val="clear" w:color="auto" w:fill="FFFFFF"/>
          </w:tcPr>
          <w:p w:rsidR="00FF7FCC" w:rsidRPr="00E12782" w:rsidRDefault="00FF7FCC" w:rsidP="00D417A3">
            <w:pPr>
              <w:shd w:val="clear" w:color="auto" w:fill="FFFFFF"/>
              <w:jc w:val="both"/>
              <w:rPr>
                <w:sz w:val="22"/>
                <w:szCs w:val="22"/>
              </w:rPr>
            </w:pPr>
            <w:r w:rsidRPr="00E12782">
              <w:rPr>
                <w:rFonts w:eastAsia="Times New Roman"/>
                <w:b/>
                <w:bCs/>
                <w:sz w:val="22"/>
                <w:szCs w:val="22"/>
              </w:rPr>
              <w:t>Месяц</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FF7FCC" w:rsidRPr="00E12782" w:rsidRDefault="00FF7FCC" w:rsidP="00D417A3">
            <w:pPr>
              <w:shd w:val="clear" w:color="auto" w:fill="FFFFFF"/>
              <w:jc w:val="both"/>
              <w:rPr>
                <w:sz w:val="22"/>
                <w:szCs w:val="22"/>
              </w:rPr>
            </w:pPr>
            <w:r w:rsidRPr="00E12782">
              <w:rPr>
                <w:rFonts w:eastAsia="Times New Roman"/>
                <w:b/>
                <w:bCs/>
                <w:sz w:val="22"/>
                <w:szCs w:val="22"/>
              </w:rPr>
              <w:t>Сроки</w:t>
            </w:r>
          </w:p>
        </w:tc>
        <w:tc>
          <w:tcPr>
            <w:tcW w:w="3969" w:type="dxa"/>
            <w:tcBorders>
              <w:top w:val="single" w:sz="6" w:space="0" w:color="auto"/>
              <w:left w:val="single" w:sz="6" w:space="0" w:color="auto"/>
              <w:bottom w:val="single" w:sz="6" w:space="0" w:color="auto"/>
              <w:right w:val="single" w:sz="6" w:space="0" w:color="auto"/>
            </w:tcBorders>
            <w:shd w:val="clear" w:color="auto" w:fill="FFFFFF"/>
          </w:tcPr>
          <w:p w:rsidR="00FF7FCC" w:rsidRPr="00E12782" w:rsidRDefault="00FF7FCC" w:rsidP="00D417A3">
            <w:pPr>
              <w:shd w:val="clear" w:color="auto" w:fill="FFFFFF"/>
              <w:jc w:val="both"/>
              <w:rPr>
                <w:sz w:val="22"/>
                <w:szCs w:val="22"/>
              </w:rPr>
            </w:pPr>
            <w:r w:rsidRPr="00E12782">
              <w:rPr>
                <w:rFonts w:eastAsia="Times New Roman"/>
                <w:b/>
                <w:bCs/>
                <w:sz w:val="22"/>
                <w:szCs w:val="22"/>
              </w:rPr>
              <w:t>Предмет</w:t>
            </w:r>
          </w:p>
        </w:tc>
        <w:tc>
          <w:tcPr>
            <w:tcW w:w="5812" w:type="dxa"/>
            <w:tcBorders>
              <w:top w:val="single" w:sz="6" w:space="0" w:color="auto"/>
              <w:left w:val="single" w:sz="6" w:space="0" w:color="auto"/>
              <w:bottom w:val="single" w:sz="6" w:space="0" w:color="auto"/>
              <w:right w:val="single" w:sz="6" w:space="0" w:color="auto"/>
            </w:tcBorders>
            <w:shd w:val="clear" w:color="auto" w:fill="FFFFFF"/>
          </w:tcPr>
          <w:p w:rsidR="00FF7FCC" w:rsidRPr="00E12782" w:rsidRDefault="00FF7FCC" w:rsidP="00D417A3">
            <w:pPr>
              <w:shd w:val="clear" w:color="auto" w:fill="FFFFFF"/>
              <w:jc w:val="both"/>
              <w:rPr>
                <w:sz w:val="22"/>
                <w:szCs w:val="22"/>
              </w:rPr>
            </w:pPr>
            <w:r w:rsidRPr="00E12782">
              <w:rPr>
                <w:rFonts w:eastAsia="Times New Roman"/>
                <w:b/>
                <w:bCs/>
                <w:spacing w:val="-2"/>
                <w:sz w:val="22"/>
                <w:szCs w:val="22"/>
              </w:rPr>
              <w:t>Ответственные</w:t>
            </w:r>
          </w:p>
        </w:tc>
      </w:tr>
      <w:tr w:rsidR="00FF7FCC" w:rsidRPr="00E12782" w:rsidTr="00042AE7">
        <w:trPr>
          <w:trHeight w:hRule="exact" w:val="574"/>
        </w:trPr>
        <w:tc>
          <w:tcPr>
            <w:tcW w:w="1560" w:type="dxa"/>
            <w:tcBorders>
              <w:top w:val="single" w:sz="6" w:space="0" w:color="auto"/>
              <w:left w:val="single" w:sz="6" w:space="0" w:color="auto"/>
              <w:bottom w:val="single" w:sz="6" w:space="0" w:color="auto"/>
              <w:right w:val="single" w:sz="6" w:space="0" w:color="auto"/>
            </w:tcBorders>
            <w:shd w:val="clear" w:color="auto" w:fill="FFFFFF"/>
          </w:tcPr>
          <w:p w:rsidR="00FF7FCC" w:rsidRPr="00E12782" w:rsidRDefault="00465B70" w:rsidP="00D417A3">
            <w:pPr>
              <w:shd w:val="clear" w:color="auto" w:fill="FFFFFF"/>
              <w:jc w:val="both"/>
              <w:rPr>
                <w:sz w:val="22"/>
                <w:szCs w:val="22"/>
              </w:rPr>
            </w:pPr>
            <w:r w:rsidRPr="00E12782">
              <w:rPr>
                <w:rFonts w:eastAsia="Times New Roman"/>
                <w:sz w:val="22"/>
                <w:szCs w:val="22"/>
              </w:rPr>
              <w:t xml:space="preserve">Октябрь </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FF7FCC" w:rsidRPr="00E12782" w:rsidRDefault="00465B70" w:rsidP="00042AE7">
            <w:pPr>
              <w:shd w:val="clear" w:color="auto" w:fill="FFFFFF"/>
              <w:jc w:val="both"/>
              <w:rPr>
                <w:sz w:val="22"/>
                <w:szCs w:val="22"/>
              </w:rPr>
            </w:pPr>
            <w:r w:rsidRPr="00E12782">
              <w:rPr>
                <w:sz w:val="22"/>
                <w:szCs w:val="22"/>
              </w:rPr>
              <w:t>01.10</w:t>
            </w:r>
            <w:r w:rsidR="00FF7FCC" w:rsidRPr="00E12782">
              <w:rPr>
                <w:sz w:val="22"/>
                <w:szCs w:val="22"/>
              </w:rPr>
              <w:t>.-</w:t>
            </w:r>
            <w:r w:rsidRPr="00E12782">
              <w:rPr>
                <w:sz w:val="22"/>
                <w:szCs w:val="22"/>
              </w:rPr>
              <w:t xml:space="preserve">25.10. </w:t>
            </w:r>
          </w:p>
        </w:tc>
        <w:tc>
          <w:tcPr>
            <w:tcW w:w="3969" w:type="dxa"/>
            <w:tcBorders>
              <w:top w:val="single" w:sz="6" w:space="0" w:color="auto"/>
              <w:left w:val="single" w:sz="6" w:space="0" w:color="auto"/>
              <w:bottom w:val="single" w:sz="6" w:space="0" w:color="auto"/>
              <w:right w:val="single" w:sz="6" w:space="0" w:color="auto"/>
            </w:tcBorders>
            <w:shd w:val="clear" w:color="auto" w:fill="FFFFFF"/>
          </w:tcPr>
          <w:p w:rsidR="00FF7FCC" w:rsidRPr="00E12782" w:rsidRDefault="00FF7FCC" w:rsidP="00D417A3">
            <w:pPr>
              <w:shd w:val="clear" w:color="auto" w:fill="FFFFFF"/>
              <w:jc w:val="both"/>
              <w:rPr>
                <w:sz w:val="22"/>
                <w:szCs w:val="22"/>
              </w:rPr>
            </w:pPr>
            <w:r w:rsidRPr="00E12782">
              <w:rPr>
                <w:rFonts w:eastAsia="Times New Roman"/>
                <w:spacing w:val="-2"/>
                <w:sz w:val="22"/>
                <w:szCs w:val="22"/>
              </w:rPr>
              <w:t>Экологическая неделя</w:t>
            </w:r>
          </w:p>
        </w:tc>
        <w:tc>
          <w:tcPr>
            <w:tcW w:w="5812" w:type="dxa"/>
            <w:tcBorders>
              <w:top w:val="single" w:sz="6" w:space="0" w:color="auto"/>
              <w:left w:val="single" w:sz="6" w:space="0" w:color="auto"/>
              <w:bottom w:val="single" w:sz="6" w:space="0" w:color="auto"/>
              <w:right w:val="single" w:sz="6" w:space="0" w:color="auto"/>
            </w:tcBorders>
            <w:shd w:val="clear" w:color="auto" w:fill="FFFFFF"/>
          </w:tcPr>
          <w:p w:rsidR="00FF7FCC" w:rsidRPr="00E12782" w:rsidRDefault="00FF7FCC" w:rsidP="00D417A3">
            <w:pPr>
              <w:shd w:val="clear" w:color="auto" w:fill="FFFFFF"/>
              <w:jc w:val="both"/>
              <w:rPr>
                <w:sz w:val="22"/>
                <w:szCs w:val="22"/>
              </w:rPr>
            </w:pPr>
            <w:r w:rsidRPr="00E12782">
              <w:rPr>
                <w:rFonts w:eastAsia="Times New Roman"/>
                <w:spacing w:val="-2"/>
                <w:sz w:val="22"/>
                <w:szCs w:val="22"/>
              </w:rPr>
              <w:t>Учителя трудового обучения и учитель биологии и природоведения, учителя начальных классов</w:t>
            </w:r>
          </w:p>
        </w:tc>
      </w:tr>
      <w:tr w:rsidR="00FF7FCC" w:rsidRPr="00E12782" w:rsidTr="00042AE7">
        <w:trPr>
          <w:trHeight w:hRule="exact" w:val="1106"/>
        </w:trPr>
        <w:tc>
          <w:tcPr>
            <w:tcW w:w="1560" w:type="dxa"/>
            <w:tcBorders>
              <w:top w:val="single" w:sz="6" w:space="0" w:color="auto"/>
              <w:left w:val="single" w:sz="6" w:space="0" w:color="auto"/>
              <w:bottom w:val="single" w:sz="6" w:space="0" w:color="auto"/>
              <w:right w:val="single" w:sz="6" w:space="0" w:color="auto"/>
            </w:tcBorders>
            <w:shd w:val="clear" w:color="auto" w:fill="FFFFFF"/>
          </w:tcPr>
          <w:p w:rsidR="00FF7FCC" w:rsidRPr="00E12782" w:rsidRDefault="00465B70" w:rsidP="00D417A3">
            <w:pPr>
              <w:shd w:val="clear" w:color="auto" w:fill="FFFFFF"/>
              <w:jc w:val="both"/>
              <w:rPr>
                <w:sz w:val="22"/>
                <w:szCs w:val="22"/>
              </w:rPr>
            </w:pPr>
            <w:r w:rsidRPr="00E12782">
              <w:rPr>
                <w:rFonts w:eastAsia="Times New Roman"/>
                <w:sz w:val="22"/>
                <w:szCs w:val="22"/>
              </w:rPr>
              <w:t xml:space="preserve">Ноябрь </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FF7FCC" w:rsidRPr="00E12782" w:rsidRDefault="00FF7FCC" w:rsidP="00D417A3">
            <w:pPr>
              <w:shd w:val="clear" w:color="auto" w:fill="FFFFFF"/>
              <w:jc w:val="both"/>
              <w:rPr>
                <w:sz w:val="22"/>
                <w:szCs w:val="22"/>
              </w:rPr>
            </w:pPr>
            <w:r w:rsidRPr="00E12782">
              <w:rPr>
                <w:spacing w:val="-2"/>
                <w:sz w:val="22"/>
                <w:szCs w:val="22"/>
              </w:rPr>
              <w:t xml:space="preserve">2.12. </w:t>
            </w:r>
            <w:r w:rsidRPr="00E12782">
              <w:rPr>
                <w:rFonts w:eastAsia="Times New Roman"/>
                <w:spacing w:val="-2"/>
                <w:sz w:val="22"/>
                <w:szCs w:val="22"/>
              </w:rPr>
              <w:t>– 2</w:t>
            </w:r>
            <w:r w:rsidR="00465B70" w:rsidRPr="00E12782">
              <w:rPr>
                <w:rFonts w:eastAsia="Times New Roman"/>
                <w:spacing w:val="-2"/>
                <w:sz w:val="22"/>
                <w:szCs w:val="22"/>
              </w:rPr>
              <w:t>5</w:t>
            </w:r>
            <w:r w:rsidRPr="00E12782">
              <w:rPr>
                <w:rFonts w:eastAsia="Times New Roman"/>
                <w:spacing w:val="-2"/>
                <w:sz w:val="22"/>
                <w:szCs w:val="22"/>
              </w:rPr>
              <w:t>.12.</w:t>
            </w:r>
          </w:p>
        </w:tc>
        <w:tc>
          <w:tcPr>
            <w:tcW w:w="3969" w:type="dxa"/>
            <w:tcBorders>
              <w:top w:val="single" w:sz="6" w:space="0" w:color="auto"/>
              <w:left w:val="single" w:sz="6" w:space="0" w:color="auto"/>
              <w:bottom w:val="single" w:sz="6" w:space="0" w:color="auto"/>
              <w:right w:val="single" w:sz="6" w:space="0" w:color="auto"/>
            </w:tcBorders>
            <w:shd w:val="clear" w:color="auto" w:fill="FFFFFF"/>
          </w:tcPr>
          <w:p w:rsidR="00FF7FCC" w:rsidRPr="00E12782" w:rsidRDefault="00FF7FCC" w:rsidP="00D417A3">
            <w:pPr>
              <w:shd w:val="clear" w:color="auto" w:fill="FFFFFF"/>
              <w:jc w:val="both"/>
              <w:rPr>
                <w:sz w:val="22"/>
                <w:szCs w:val="22"/>
              </w:rPr>
            </w:pPr>
            <w:r w:rsidRPr="00E12782">
              <w:rPr>
                <w:rFonts w:eastAsia="Times New Roman"/>
                <w:sz w:val="22"/>
                <w:szCs w:val="22"/>
              </w:rPr>
              <w:t>Методика</w:t>
            </w:r>
          </w:p>
          <w:p w:rsidR="00FF7FCC" w:rsidRPr="00E12782" w:rsidRDefault="00FF7FCC" w:rsidP="00D417A3">
            <w:pPr>
              <w:shd w:val="clear" w:color="auto" w:fill="FFFFFF"/>
              <w:jc w:val="both"/>
              <w:rPr>
                <w:sz w:val="22"/>
                <w:szCs w:val="22"/>
              </w:rPr>
            </w:pPr>
            <w:r w:rsidRPr="00E12782">
              <w:rPr>
                <w:rFonts w:eastAsia="Times New Roman"/>
                <w:sz w:val="22"/>
                <w:szCs w:val="22"/>
              </w:rPr>
              <w:t>коррекционно-</w:t>
            </w:r>
          </w:p>
          <w:p w:rsidR="00FF7FCC" w:rsidRPr="00E12782" w:rsidRDefault="00FF7FCC" w:rsidP="00D417A3">
            <w:pPr>
              <w:shd w:val="clear" w:color="auto" w:fill="FFFFFF"/>
              <w:jc w:val="both"/>
              <w:rPr>
                <w:sz w:val="22"/>
                <w:szCs w:val="22"/>
              </w:rPr>
            </w:pPr>
            <w:r w:rsidRPr="00E12782">
              <w:rPr>
                <w:rFonts w:eastAsia="Times New Roman"/>
                <w:sz w:val="22"/>
                <w:szCs w:val="22"/>
              </w:rPr>
              <w:t>методической</w:t>
            </w:r>
            <w:r w:rsidR="00042AE7" w:rsidRPr="00E12782">
              <w:rPr>
                <w:rFonts w:eastAsia="Times New Roman"/>
                <w:sz w:val="22"/>
                <w:szCs w:val="22"/>
              </w:rPr>
              <w:t xml:space="preserve"> </w:t>
            </w:r>
            <w:r w:rsidRPr="00E12782">
              <w:rPr>
                <w:rFonts w:eastAsia="Times New Roman"/>
                <w:spacing w:val="-2"/>
                <w:sz w:val="22"/>
                <w:szCs w:val="22"/>
              </w:rPr>
              <w:t>работы в начальных</w:t>
            </w:r>
          </w:p>
          <w:p w:rsidR="00FF7FCC" w:rsidRPr="00E12782" w:rsidRDefault="00FF7FCC" w:rsidP="00D417A3">
            <w:pPr>
              <w:shd w:val="clear" w:color="auto" w:fill="FFFFFF"/>
              <w:jc w:val="both"/>
              <w:rPr>
                <w:sz w:val="22"/>
                <w:szCs w:val="22"/>
              </w:rPr>
            </w:pPr>
            <w:r w:rsidRPr="00E12782">
              <w:rPr>
                <w:rFonts w:eastAsia="Times New Roman"/>
                <w:sz w:val="22"/>
                <w:szCs w:val="22"/>
              </w:rPr>
              <w:t>классах</w:t>
            </w:r>
          </w:p>
        </w:tc>
        <w:tc>
          <w:tcPr>
            <w:tcW w:w="5812" w:type="dxa"/>
            <w:tcBorders>
              <w:top w:val="single" w:sz="6" w:space="0" w:color="auto"/>
              <w:left w:val="single" w:sz="6" w:space="0" w:color="auto"/>
              <w:bottom w:val="single" w:sz="6" w:space="0" w:color="auto"/>
              <w:right w:val="single" w:sz="6" w:space="0" w:color="auto"/>
            </w:tcBorders>
            <w:shd w:val="clear" w:color="auto" w:fill="FFFFFF"/>
          </w:tcPr>
          <w:p w:rsidR="00FF7FCC" w:rsidRPr="00E12782" w:rsidRDefault="00FF7FCC" w:rsidP="00D417A3">
            <w:pPr>
              <w:shd w:val="clear" w:color="auto" w:fill="FFFFFF"/>
              <w:jc w:val="both"/>
              <w:rPr>
                <w:sz w:val="22"/>
                <w:szCs w:val="22"/>
              </w:rPr>
            </w:pPr>
            <w:r w:rsidRPr="00E12782">
              <w:rPr>
                <w:rFonts w:eastAsia="Times New Roman"/>
                <w:spacing w:val="-2"/>
                <w:sz w:val="22"/>
                <w:szCs w:val="22"/>
              </w:rPr>
              <w:t>Учителя 1 – 4 классов</w:t>
            </w:r>
          </w:p>
        </w:tc>
      </w:tr>
      <w:tr w:rsidR="00FF7FCC" w:rsidRPr="00E12782" w:rsidTr="00042AE7">
        <w:trPr>
          <w:trHeight w:hRule="exact" w:val="823"/>
        </w:trPr>
        <w:tc>
          <w:tcPr>
            <w:tcW w:w="1560" w:type="dxa"/>
            <w:tcBorders>
              <w:top w:val="single" w:sz="6" w:space="0" w:color="auto"/>
              <w:left w:val="single" w:sz="6" w:space="0" w:color="auto"/>
              <w:bottom w:val="single" w:sz="6" w:space="0" w:color="auto"/>
              <w:right w:val="single" w:sz="6" w:space="0" w:color="auto"/>
            </w:tcBorders>
            <w:shd w:val="clear" w:color="auto" w:fill="FFFFFF"/>
          </w:tcPr>
          <w:p w:rsidR="00FF7FCC" w:rsidRPr="00E12782" w:rsidRDefault="00FF7FCC" w:rsidP="00D417A3">
            <w:pPr>
              <w:shd w:val="clear" w:color="auto" w:fill="FFFFFF"/>
              <w:jc w:val="both"/>
              <w:rPr>
                <w:sz w:val="22"/>
                <w:szCs w:val="22"/>
              </w:rPr>
            </w:pPr>
            <w:r w:rsidRPr="00E12782">
              <w:rPr>
                <w:rFonts w:eastAsia="Times New Roman"/>
                <w:sz w:val="22"/>
                <w:szCs w:val="22"/>
              </w:rPr>
              <w:t>Февраль</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FF7FCC" w:rsidRPr="00E12782" w:rsidRDefault="00465B70" w:rsidP="00D417A3">
            <w:pPr>
              <w:shd w:val="clear" w:color="auto" w:fill="FFFFFF"/>
              <w:jc w:val="both"/>
              <w:rPr>
                <w:sz w:val="22"/>
                <w:szCs w:val="22"/>
              </w:rPr>
            </w:pPr>
            <w:r w:rsidRPr="00E12782">
              <w:rPr>
                <w:sz w:val="22"/>
                <w:szCs w:val="22"/>
              </w:rPr>
              <w:t>7</w:t>
            </w:r>
            <w:r w:rsidR="00FF7FCC" w:rsidRPr="00E12782">
              <w:rPr>
                <w:sz w:val="22"/>
                <w:szCs w:val="22"/>
              </w:rPr>
              <w:t xml:space="preserve">.02 </w:t>
            </w:r>
            <w:r w:rsidR="00FF7FCC" w:rsidRPr="00E12782">
              <w:rPr>
                <w:rFonts w:eastAsia="Times New Roman"/>
                <w:sz w:val="22"/>
                <w:szCs w:val="22"/>
              </w:rPr>
              <w:t>– 28.02</w:t>
            </w:r>
          </w:p>
        </w:tc>
        <w:tc>
          <w:tcPr>
            <w:tcW w:w="3969" w:type="dxa"/>
            <w:tcBorders>
              <w:top w:val="single" w:sz="6" w:space="0" w:color="auto"/>
              <w:left w:val="single" w:sz="6" w:space="0" w:color="auto"/>
              <w:bottom w:val="single" w:sz="6" w:space="0" w:color="auto"/>
              <w:right w:val="single" w:sz="6" w:space="0" w:color="auto"/>
            </w:tcBorders>
            <w:shd w:val="clear" w:color="auto" w:fill="FFFFFF"/>
          </w:tcPr>
          <w:p w:rsidR="00FF7FCC" w:rsidRPr="00E12782" w:rsidRDefault="00FF7FCC" w:rsidP="00D417A3">
            <w:pPr>
              <w:shd w:val="clear" w:color="auto" w:fill="FFFFFF"/>
              <w:jc w:val="both"/>
              <w:rPr>
                <w:sz w:val="22"/>
                <w:szCs w:val="22"/>
              </w:rPr>
            </w:pPr>
            <w:r w:rsidRPr="00E12782">
              <w:rPr>
                <w:rFonts w:eastAsia="Times New Roman"/>
                <w:sz w:val="22"/>
                <w:szCs w:val="22"/>
              </w:rPr>
              <w:t>Методика</w:t>
            </w:r>
          </w:p>
          <w:p w:rsidR="00FF7FCC" w:rsidRPr="00E12782" w:rsidRDefault="00FF7FCC" w:rsidP="00D417A3">
            <w:pPr>
              <w:shd w:val="clear" w:color="auto" w:fill="FFFFFF"/>
              <w:jc w:val="both"/>
              <w:rPr>
                <w:sz w:val="22"/>
                <w:szCs w:val="22"/>
              </w:rPr>
            </w:pPr>
            <w:r w:rsidRPr="00E12782">
              <w:rPr>
                <w:rFonts w:eastAsia="Times New Roman"/>
                <w:sz w:val="22"/>
                <w:szCs w:val="22"/>
              </w:rPr>
              <w:t>коррекционно-</w:t>
            </w:r>
          </w:p>
          <w:p w:rsidR="00FF7FCC" w:rsidRPr="00E12782" w:rsidRDefault="00FF7FCC" w:rsidP="00042AE7">
            <w:pPr>
              <w:shd w:val="clear" w:color="auto" w:fill="FFFFFF"/>
              <w:jc w:val="both"/>
              <w:rPr>
                <w:sz w:val="22"/>
                <w:szCs w:val="22"/>
              </w:rPr>
            </w:pPr>
            <w:r w:rsidRPr="00E12782">
              <w:rPr>
                <w:rFonts w:eastAsia="Times New Roman"/>
                <w:sz w:val="22"/>
                <w:szCs w:val="22"/>
              </w:rPr>
              <w:t>методической</w:t>
            </w:r>
            <w:r w:rsidR="00042AE7" w:rsidRPr="00E12782">
              <w:rPr>
                <w:rFonts w:eastAsia="Times New Roman"/>
                <w:sz w:val="22"/>
                <w:szCs w:val="22"/>
              </w:rPr>
              <w:t xml:space="preserve"> </w:t>
            </w:r>
            <w:r w:rsidRPr="00E12782">
              <w:rPr>
                <w:rFonts w:eastAsia="Times New Roman"/>
                <w:spacing w:val="-2"/>
                <w:sz w:val="22"/>
                <w:szCs w:val="22"/>
              </w:rPr>
              <w:t>работы в 5-9 классах</w:t>
            </w:r>
          </w:p>
        </w:tc>
        <w:tc>
          <w:tcPr>
            <w:tcW w:w="5812" w:type="dxa"/>
            <w:tcBorders>
              <w:top w:val="single" w:sz="6" w:space="0" w:color="auto"/>
              <w:left w:val="single" w:sz="6" w:space="0" w:color="auto"/>
              <w:bottom w:val="single" w:sz="6" w:space="0" w:color="auto"/>
              <w:right w:val="single" w:sz="6" w:space="0" w:color="auto"/>
            </w:tcBorders>
            <w:shd w:val="clear" w:color="auto" w:fill="FFFFFF"/>
          </w:tcPr>
          <w:p w:rsidR="00FF7FCC" w:rsidRPr="00E12782" w:rsidRDefault="00FF7FCC" w:rsidP="00D417A3">
            <w:pPr>
              <w:shd w:val="clear" w:color="auto" w:fill="FFFFFF"/>
              <w:jc w:val="both"/>
              <w:rPr>
                <w:sz w:val="22"/>
                <w:szCs w:val="22"/>
              </w:rPr>
            </w:pPr>
            <w:r w:rsidRPr="00E12782">
              <w:rPr>
                <w:rFonts w:eastAsia="Times New Roman"/>
                <w:sz w:val="22"/>
                <w:szCs w:val="22"/>
              </w:rPr>
              <w:t xml:space="preserve">Учителя – предметники 5 – 9 классов </w:t>
            </w:r>
          </w:p>
        </w:tc>
      </w:tr>
      <w:tr w:rsidR="00FF7FCC" w:rsidRPr="00E12782" w:rsidTr="00042AE7">
        <w:trPr>
          <w:trHeight w:hRule="exact" w:val="565"/>
        </w:trPr>
        <w:tc>
          <w:tcPr>
            <w:tcW w:w="1560" w:type="dxa"/>
            <w:tcBorders>
              <w:top w:val="single" w:sz="6" w:space="0" w:color="auto"/>
              <w:left w:val="single" w:sz="6" w:space="0" w:color="auto"/>
              <w:bottom w:val="single" w:sz="6" w:space="0" w:color="auto"/>
              <w:right w:val="single" w:sz="6" w:space="0" w:color="auto"/>
            </w:tcBorders>
            <w:shd w:val="clear" w:color="auto" w:fill="FFFFFF"/>
          </w:tcPr>
          <w:p w:rsidR="00FF7FCC" w:rsidRPr="00E12782" w:rsidRDefault="00FF7FCC" w:rsidP="00D417A3">
            <w:pPr>
              <w:shd w:val="clear" w:color="auto" w:fill="FFFFFF"/>
              <w:jc w:val="both"/>
              <w:rPr>
                <w:sz w:val="22"/>
                <w:szCs w:val="22"/>
              </w:rPr>
            </w:pPr>
            <w:r w:rsidRPr="00E12782">
              <w:rPr>
                <w:rFonts w:eastAsia="Times New Roman"/>
                <w:sz w:val="22"/>
                <w:szCs w:val="22"/>
              </w:rPr>
              <w:t>Март</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FF7FCC" w:rsidRPr="00E12782" w:rsidRDefault="00FF7FCC" w:rsidP="00D417A3">
            <w:pPr>
              <w:shd w:val="clear" w:color="auto" w:fill="FFFFFF"/>
              <w:jc w:val="both"/>
              <w:rPr>
                <w:sz w:val="22"/>
                <w:szCs w:val="22"/>
              </w:rPr>
            </w:pPr>
            <w:r w:rsidRPr="00E12782">
              <w:rPr>
                <w:spacing w:val="-2"/>
                <w:sz w:val="22"/>
                <w:szCs w:val="22"/>
              </w:rPr>
              <w:t xml:space="preserve">09.03 </w:t>
            </w:r>
            <w:r w:rsidRPr="00E12782">
              <w:rPr>
                <w:rFonts w:eastAsia="Times New Roman"/>
                <w:spacing w:val="-2"/>
                <w:sz w:val="22"/>
                <w:szCs w:val="22"/>
              </w:rPr>
              <w:t>– 20.03</w:t>
            </w:r>
          </w:p>
        </w:tc>
        <w:tc>
          <w:tcPr>
            <w:tcW w:w="3969" w:type="dxa"/>
            <w:tcBorders>
              <w:top w:val="single" w:sz="6" w:space="0" w:color="auto"/>
              <w:left w:val="single" w:sz="6" w:space="0" w:color="auto"/>
              <w:bottom w:val="single" w:sz="6" w:space="0" w:color="auto"/>
              <w:right w:val="single" w:sz="6" w:space="0" w:color="auto"/>
            </w:tcBorders>
            <w:shd w:val="clear" w:color="auto" w:fill="FFFFFF"/>
          </w:tcPr>
          <w:p w:rsidR="00FF7FCC" w:rsidRPr="00E12782" w:rsidRDefault="00FF7FCC" w:rsidP="00D417A3">
            <w:pPr>
              <w:shd w:val="clear" w:color="auto" w:fill="FFFFFF"/>
              <w:jc w:val="both"/>
              <w:rPr>
                <w:sz w:val="22"/>
                <w:szCs w:val="22"/>
              </w:rPr>
            </w:pPr>
            <w:r w:rsidRPr="00E12782">
              <w:rPr>
                <w:rFonts w:eastAsia="Times New Roman"/>
                <w:sz w:val="22"/>
                <w:szCs w:val="22"/>
              </w:rPr>
              <w:t>Психологии и логопедии, дефектологии</w:t>
            </w:r>
          </w:p>
        </w:tc>
        <w:tc>
          <w:tcPr>
            <w:tcW w:w="5812" w:type="dxa"/>
            <w:tcBorders>
              <w:top w:val="single" w:sz="6" w:space="0" w:color="auto"/>
              <w:left w:val="single" w:sz="6" w:space="0" w:color="auto"/>
              <w:bottom w:val="single" w:sz="6" w:space="0" w:color="auto"/>
              <w:right w:val="single" w:sz="6" w:space="0" w:color="auto"/>
            </w:tcBorders>
            <w:shd w:val="clear" w:color="auto" w:fill="FFFFFF"/>
          </w:tcPr>
          <w:p w:rsidR="00FF7FCC" w:rsidRPr="00E12782" w:rsidRDefault="00FF7FCC" w:rsidP="00D417A3">
            <w:pPr>
              <w:shd w:val="clear" w:color="auto" w:fill="FFFFFF"/>
              <w:jc w:val="both"/>
              <w:rPr>
                <w:sz w:val="22"/>
                <w:szCs w:val="22"/>
              </w:rPr>
            </w:pPr>
            <w:r w:rsidRPr="00E12782">
              <w:rPr>
                <w:rFonts w:eastAsia="Times New Roman"/>
                <w:sz w:val="22"/>
                <w:szCs w:val="22"/>
              </w:rPr>
              <w:t>Учитель логопед, педагог психолог, учитель дефектолог.</w:t>
            </w:r>
          </w:p>
        </w:tc>
      </w:tr>
      <w:tr w:rsidR="00FF7FCC" w:rsidRPr="00E12782" w:rsidTr="00042AE7">
        <w:trPr>
          <w:trHeight w:hRule="exact" w:val="1139"/>
        </w:trPr>
        <w:tc>
          <w:tcPr>
            <w:tcW w:w="1560" w:type="dxa"/>
            <w:tcBorders>
              <w:top w:val="single" w:sz="6" w:space="0" w:color="auto"/>
              <w:left w:val="single" w:sz="6" w:space="0" w:color="auto"/>
              <w:bottom w:val="single" w:sz="6" w:space="0" w:color="auto"/>
              <w:right w:val="single" w:sz="6" w:space="0" w:color="auto"/>
            </w:tcBorders>
            <w:shd w:val="clear" w:color="auto" w:fill="FFFFFF"/>
          </w:tcPr>
          <w:p w:rsidR="00FF7FCC" w:rsidRPr="00E12782" w:rsidRDefault="00FF7FCC" w:rsidP="00D417A3">
            <w:pPr>
              <w:shd w:val="clear" w:color="auto" w:fill="FFFFFF"/>
              <w:jc w:val="both"/>
              <w:rPr>
                <w:sz w:val="22"/>
                <w:szCs w:val="22"/>
              </w:rPr>
            </w:pPr>
            <w:r w:rsidRPr="00E12782">
              <w:rPr>
                <w:rFonts w:eastAsia="Times New Roman"/>
                <w:sz w:val="22"/>
                <w:szCs w:val="22"/>
              </w:rPr>
              <w:t>Апрель</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FF7FCC" w:rsidRPr="00E12782" w:rsidRDefault="00465B70" w:rsidP="00D417A3">
            <w:pPr>
              <w:shd w:val="clear" w:color="auto" w:fill="FFFFFF"/>
              <w:jc w:val="both"/>
              <w:rPr>
                <w:sz w:val="22"/>
                <w:szCs w:val="22"/>
              </w:rPr>
            </w:pPr>
            <w:r w:rsidRPr="00E12782">
              <w:rPr>
                <w:spacing w:val="-2"/>
                <w:sz w:val="22"/>
                <w:szCs w:val="22"/>
              </w:rPr>
              <w:t>4</w:t>
            </w:r>
            <w:r w:rsidR="00FF7FCC" w:rsidRPr="00E12782">
              <w:rPr>
                <w:spacing w:val="-2"/>
                <w:sz w:val="22"/>
                <w:szCs w:val="22"/>
              </w:rPr>
              <w:t xml:space="preserve">.04 </w:t>
            </w:r>
            <w:r w:rsidR="00FF7FCC" w:rsidRPr="00E12782">
              <w:rPr>
                <w:rFonts w:eastAsia="Times New Roman"/>
                <w:spacing w:val="-2"/>
                <w:sz w:val="22"/>
                <w:szCs w:val="22"/>
              </w:rPr>
              <w:t>– 24.04</w:t>
            </w:r>
          </w:p>
        </w:tc>
        <w:tc>
          <w:tcPr>
            <w:tcW w:w="3969" w:type="dxa"/>
            <w:tcBorders>
              <w:top w:val="single" w:sz="6" w:space="0" w:color="auto"/>
              <w:left w:val="single" w:sz="6" w:space="0" w:color="auto"/>
              <w:bottom w:val="single" w:sz="6" w:space="0" w:color="auto"/>
              <w:right w:val="single" w:sz="6" w:space="0" w:color="auto"/>
            </w:tcBorders>
            <w:shd w:val="clear" w:color="auto" w:fill="FFFFFF"/>
          </w:tcPr>
          <w:p w:rsidR="00FF7FCC" w:rsidRPr="00E12782" w:rsidRDefault="00FF7FCC" w:rsidP="00D417A3">
            <w:pPr>
              <w:shd w:val="clear" w:color="auto" w:fill="FFFFFF"/>
              <w:jc w:val="both"/>
              <w:rPr>
                <w:sz w:val="22"/>
                <w:szCs w:val="22"/>
              </w:rPr>
            </w:pPr>
            <w:r w:rsidRPr="00E12782">
              <w:rPr>
                <w:rFonts w:eastAsia="Times New Roman"/>
                <w:sz w:val="22"/>
                <w:szCs w:val="22"/>
              </w:rPr>
              <w:t>Методика</w:t>
            </w:r>
          </w:p>
          <w:p w:rsidR="00FF7FCC" w:rsidRPr="00E12782" w:rsidRDefault="00FF7FCC" w:rsidP="00D417A3">
            <w:pPr>
              <w:shd w:val="clear" w:color="auto" w:fill="FFFFFF"/>
              <w:jc w:val="both"/>
              <w:rPr>
                <w:sz w:val="22"/>
                <w:szCs w:val="22"/>
              </w:rPr>
            </w:pPr>
            <w:r w:rsidRPr="00E12782">
              <w:rPr>
                <w:rFonts w:eastAsia="Times New Roman"/>
                <w:sz w:val="22"/>
                <w:szCs w:val="22"/>
              </w:rPr>
              <w:t>коррекционно-</w:t>
            </w:r>
          </w:p>
          <w:p w:rsidR="00FF7FCC" w:rsidRPr="00E12782" w:rsidRDefault="00FF7FCC" w:rsidP="00D417A3">
            <w:pPr>
              <w:shd w:val="clear" w:color="auto" w:fill="FFFFFF"/>
              <w:jc w:val="both"/>
              <w:rPr>
                <w:sz w:val="22"/>
                <w:szCs w:val="22"/>
              </w:rPr>
            </w:pPr>
            <w:r w:rsidRPr="00E12782">
              <w:rPr>
                <w:rFonts w:eastAsia="Times New Roman"/>
                <w:sz w:val="22"/>
                <w:szCs w:val="22"/>
              </w:rPr>
              <w:t>методической</w:t>
            </w:r>
          </w:p>
          <w:p w:rsidR="00FF7FCC" w:rsidRPr="00E12782" w:rsidRDefault="00FF7FCC" w:rsidP="00D417A3">
            <w:pPr>
              <w:shd w:val="clear" w:color="auto" w:fill="FFFFFF"/>
              <w:jc w:val="both"/>
              <w:rPr>
                <w:sz w:val="22"/>
                <w:szCs w:val="22"/>
              </w:rPr>
            </w:pPr>
            <w:r w:rsidRPr="00E12782">
              <w:rPr>
                <w:rFonts w:eastAsia="Times New Roman"/>
                <w:spacing w:val="-2"/>
                <w:sz w:val="22"/>
                <w:szCs w:val="22"/>
              </w:rPr>
              <w:t>работы при обучении на дому</w:t>
            </w:r>
          </w:p>
        </w:tc>
        <w:tc>
          <w:tcPr>
            <w:tcW w:w="5812" w:type="dxa"/>
            <w:tcBorders>
              <w:top w:val="single" w:sz="6" w:space="0" w:color="auto"/>
              <w:left w:val="single" w:sz="6" w:space="0" w:color="auto"/>
              <w:bottom w:val="single" w:sz="6" w:space="0" w:color="auto"/>
              <w:right w:val="single" w:sz="6" w:space="0" w:color="auto"/>
            </w:tcBorders>
            <w:shd w:val="clear" w:color="auto" w:fill="FFFFFF"/>
          </w:tcPr>
          <w:p w:rsidR="00FF7FCC" w:rsidRPr="00E12782" w:rsidRDefault="00FF7FCC" w:rsidP="00D417A3">
            <w:pPr>
              <w:shd w:val="clear" w:color="auto" w:fill="FFFFFF"/>
              <w:jc w:val="both"/>
              <w:rPr>
                <w:sz w:val="22"/>
                <w:szCs w:val="22"/>
              </w:rPr>
            </w:pPr>
            <w:r w:rsidRPr="00E12782">
              <w:rPr>
                <w:rFonts w:eastAsia="Times New Roman"/>
                <w:sz w:val="22"/>
                <w:szCs w:val="22"/>
              </w:rPr>
              <w:t>Учителя, обучающие на дому</w:t>
            </w:r>
          </w:p>
        </w:tc>
      </w:tr>
    </w:tbl>
    <w:p w:rsidR="00FF7FCC" w:rsidRPr="00E12782" w:rsidRDefault="00FF7FCC" w:rsidP="00D417A3">
      <w:pPr>
        <w:shd w:val="clear" w:color="auto" w:fill="FFFFFF"/>
        <w:jc w:val="both"/>
        <w:rPr>
          <w:b/>
          <w:bCs/>
          <w:sz w:val="22"/>
          <w:szCs w:val="22"/>
          <w:u w:val="single"/>
        </w:rPr>
      </w:pPr>
    </w:p>
    <w:p w:rsidR="00FF7FCC" w:rsidRPr="00E12782" w:rsidRDefault="00FF7FCC" w:rsidP="00D417A3">
      <w:pPr>
        <w:shd w:val="clear" w:color="auto" w:fill="FFFFFF"/>
        <w:jc w:val="both"/>
        <w:rPr>
          <w:sz w:val="22"/>
          <w:szCs w:val="22"/>
        </w:rPr>
      </w:pPr>
      <w:r w:rsidRPr="00E12782">
        <w:rPr>
          <w:b/>
          <w:bCs/>
          <w:sz w:val="22"/>
          <w:szCs w:val="22"/>
          <w:u w:val="single"/>
        </w:rPr>
        <w:t>2.5.</w:t>
      </w:r>
      <w:r w:rsidRPr="00E12782">
        <w:rPr>
          <w:rFonts w:eastAsia="Times New Roman"/>
          <w:b/>
          <w:bCs/>
          <w:sz w:val="22"/>
          <w:szCs w:val="22"/>
          <w:u w:val="single"/>
        </w:rPr>
        <w:t>СИСТЕМА РАБОТЫ ШКОЛЬНЫХ МЕТОДИЧЕСКИХ ОБЪЕДИНЕНИЙ</w:t>
      </w:r>
    </w:p>
    <w:p w:rsidR="00FF7FCC" w:rsidRPr="00E12782" w:rsidRDefault="00FF7FCC" w:rsidP="00D417A3">
      <w:pPr>
        <w:shd w:val="clear" w:color="auto" w:fill="FFFFFF"/>
        <w:jc w:val="both"/>
        <w:rPr>
          <w:sz w:val="22"/>
          <w:szCs w:val="22"/>
        </w:rPr>
      </w:pPr>
      <w:r w:rsidRPr="00E12782">
        <w:rPr>
          <w:rFonts w:eastAsia="Times New Roman"/>
          <w:sz w:val="22"/>
          <w:szCs w:val="22"/>
        </w:rPr>
        <w:t xml:space="preserve">Работа руководителей методических объединений строится на основе анализа работы МО за истекший год, задач на новый </w:t>
      </w:r>
      <w:r w:rsidRPr="00E12782">
        <w:rPr>
          <w:rFonts w:eastAsia="Times New Roman"/>
          <w:spacing w:val="-1"/>
          <w:sz w:val="22"/>
          <w:szCs w:val="22"/>
        </w:rPr>
        <w:t xml:space="preserve">год, плана проведения городских и общешкольных мероприятий, планов учебно-воспитательной и методической </w:t>
      </w:r>
      <w:r w:rsidRPr="00E12782">
        <w:rPr>
          <w:rFonts w:eastAsia="Times New Roman"/>
          <w:sz w:val="22"/>
          <w:szCs w:val="22"/>
        </w:rPr>
        <w:t>работы школы на текущий год. В соответствии со стоящими перед методическим объединением задачами, работа МО включает:</w:t>
      </w:r>
    </w:p>
    <w:p w:rsidR="00FF7FCC" w:rsidRPr="00E12782" w:rsidRDefault="00FF7FCC" w:rsidP="00D417A3">
      <w:pPr>
        <w:shd w:val="clear" w:color="auto" w:fill="FFFFFF"/>
        <w:jc w:val="both"/>
        <w:rPr>
          <w:sz w:val="22"/>
          <w:szCs w:val="22"/>
        </w:rPr>
      </w:pPr>
      <w:r w:rsidRPr="00E12782">
        <w:rPr>
          <w:rFonts w:eastAsia="Times New Roman"/>
          <w:sz w:val="22"/>
          <w:szCs w:val="22"/>
        </w:rPr>
        <w:t>Проведение заседаний МО</w:t>
      </w:r>
    </w:p>
    <w:p w:rsidR="00FF7FCC" w:rsidRPr="00E12782" w:rsidRDefault="00FF7FCC" w:rsidP="00D417A3">
      <w:pPr>
        <w:shd w:val="clear" w:color="auto" w:fill="FFFFFF"/>
        <w:jc w:val="both"/>
        <w:rPr>
          <w:sz w:val="22"/>
          <w:szCs w:val="22"/>
        </w:rPr>
      </w:pPr>
      <w:r w:rsidRPr="00E12782">
        <w:rPr>
          <w:rFonts w:eastAsia="Times New Roman"/>
          <w:spacing w:val="-1"/>
          <w:sz w:val="22"/>
          <w:szCs w:val="22"/>
        </w:rPr>
        <w:t xml:space="preserve">Выполнение нормативных документов, исполнение решений и рекомендаций МО </w:t>
      </w:r>
      <w:r w:rsidRPr="00E12782">
        <w:rPr>
          <w:rFonts w:eastAsia="Times New Roman"/>
          <w:sz w:val="22"/>
          <w:szCs w:val="22"/>
        </w:rPr>
        <w:t>Знакомство с передовым опытом и внедрение его в деятельность учителей МО Подготовка и проведение предметных недель</w:t>
      </w:r>
    </w:p>
    <w:p w:rsidR="00FF7FCC" w:rsidRPr="00E12782" w:rsidRDefault="00FF7FCC" w:rsidP="00D417A3">
      <w:pPr>
        <w:shd w:val="clear" w:color="auto" w:fill="FFFFFF"/>
        <w:jc w:val="both"/>
        <w:rPr>
          <w:sz w:val="22"/>
          <w:szCs w:val="22"/>
        </w:rPr>
      </w:pPr>
      <w:r w:rsidRPr="00E12782">
        <w:rPr>
          <w:rFonts w:eastAsia="Times New Roman"/>
          <w:sz w:val="22"/>
          <w:szCs w:val="22"/>
        </w:rPr>
        <w:lastRenderedPageBreak/>
        <w:t xml:space="preserve">Подготовка и проведение конференций, семинаров, круглых столов и т.д. Подготовка и проведение внеклассных мероприятий по предметам МО </w:t>
      </w:r>
      <w:r w:rsidRPr="00E12782">
        <w:rPr>
          <w:rFonts w:eastAsia="Times New Roman"/>
          <w:spacing w:val="-1"/>
          <w:sz w:val="22"/>
          <w:szCs w:val="22"/>
        </w:rPr>
        <w:t>Посещение учебных, факультативных и кружковых занятий по предметам МО</w:t>
      </w:r>
    </w:p>
    <w:p w:rsidR="00FF7FCC" w:rsidRPr="00E12782" w:rsidRDefault="00FF7FCC" w:rsidP="00D417A3">
      <w:pPr>
        <w:shd w:val="clear" w:color="auto" w:fill="FFFFFF"/>
        <w:jc w:val="both"/>
        <w:rPr>
          <w:sz w:val="22"/>
          <w:szCs w:val="22"/>
        </w:rPr>
      </w:pPr>
      <w:r w:rsidRPr="00E12782">
        <w:rPr>
          <w:rFonts w:eastAsia="Times New Roman"/>
          <w:b/>
          <w:bCs/>
          <w:sz w:val="22"/>
          <w:szCs w:val="22"/>
        </w:rPr>
        <w:t>Документация методических объединений</w:t>
      </w:r>
    </w:p>
    <w:p w:rsidR="00FF7FCC" w:rsidRPr="00E12782" w:rsidRDefault="00FF7FCC" w:rsidP="00D417A3">
      <w:pPr>
        <w:shd w:val="clear" w:color="auto" w:fill="FFFFFF"/>
        <w:jc w:val="both"/>
        <w:rPr>
          <w:sz w:val="22"/>
          <w:szCs w:val="22"/>
        </w:rPr>
      </w:pPr>
      <w:r w:rsidRPr="00E12782">
        <w:rPr>
          <w:rFonts w:eastAsia="Times New Roman"/>
          <w:sz w:val="22"/>
          <w:szCs w:val="22"/>
        </w:rPr>
        <w:t>Для нормальной работы в методическом объединении имеются в наличии</w:t>
      </w:r>
    </w:p>
    <w:p w:rsidR="00FF7FCC" w:rsidRPr="00E12782" w:rsidRDefault="00FF7FCC" w:rsidP="00D417A3">
      <w:pPr>
        <w:shd w:val="clear" w:color="auto" w:fill="FFFFFF"/>
        <w:jc w:val="both"/>
        <w:rPr>
          <w:sz w:val="22"/>
          <w:szCs w:val="22"/>
        </w:rPr>
      </w:pPr>
      <w:r w:rsidRPr="00E12782">
        <w:rPr>
          <w:rFonts w:eastAsia="Times New Roman"/>
          <w:sz w:val="22"/>
          <w:szCs w:val="22"/>
        </w:rPr>
        <w:t>следующие документы:</w:t>
      </w:r>
    </w:p>
    <w:p w:rsidR="00FF7FCC" w:rsidRPr="00E12782" w:rsidRDefault="00FF7FCC" w:rsidP="00D417A3">
      <w:pPr>
        <w:shd w:val="clear" w:color="auto" w:fill="FFFFFF"/>
        <w:jc w:val="both"/>
        <w:rPr>
          <w:sz w:val="22"/>
          <w:szCs w:val="22"/>
        </w:rPr>
      </w:pPr>
      <w:r w:rsidRPr="00E12782">
        <w:rPr>
          <w:rFonts w:eastAsia="Times New Roman"/>
          <w:sz w:val="22"/>
          <w:szCs w:val="22"/>
        </w:rPr>
        <w:t>Приказ об открытии МО.</w:t>
      </w:r>
    </w:p>
    <w:p w:rsidR="00FF7FCC" w:rsidRPr="00E12782" w:rsidRDefault="00FF7FCC" w:rsidP="00D417A3">
      <w:pPr>
        <w:shd w:val="clear" w:color="auto" w:fill="FFFFFF"/>
        <w:jc w:val="both"/>
        <w:rPr>
          <w:sz w:val="22"/>
          <w:szCs w:val="22"/>
        </w:rPr>
      </w:pPr>
      <w:r w:rsidRPr="00E12782">
        <w:rPr>
          <w:rFonts w:eastAsia="Times New Roman"/>
          <w:sz w:val="22"/>
          <w:szCs w:val="22"/>
        </w:rPr>
        <w:t>Приказ о назначении на должность руководителя методического объединения.</w:t>
      </w:r>
    </w:p>
    <w:p w:rsidR="00FF7FCC" w:rsidRPr="00E12782" w:rsidRDefault="00FF7FCC" w:rsidP="00D417A3">
      <w:pPr>
        <w:shd w:val="clear" w:color="auto" w:fill="FFFFFF"/>
        <w:jc w:val="both"/>
        <w:rPr>
          <w:sz w:val="22"/>
          <w:szCs w:val="22"/>
        </w:rPr>
      </w:pPr>
      <w:r w:rsidRPr="00E12782">
        <w:rPr>
          <w:rFonts w:eastAsia="Times New Roman"/>
          <w:sz w:val="22"/>
          <w:szCs w:val="22"/>
        </w:rPr>
        <w:t>Положение о методическом объединении.</w:t>
      </w:r>
    </w:p>
    <w:p w:rsidR="00FF7FCC" w:rsidRPr="00E12782" w:rsidRDefault="00FF7FCC" w:rsidP="00D417A3">
      <w:pPr>
        <w:shd w:val="clear" w:color="auto" w:fill="FFFFFF"/>
        <w:jc w:val="both"/>
        <w:rPr>
          <w:sz w:val="22"/>
          <w:szCs w:val="22"/>
        </w:rPr>
      </w:pPr>
      <w:r w:rsidRPr="00E12782">
        <w:rPr>
          <w:rFonts w:eastAsia="Times New Roman"/>
          <w:sz w:val="22"/>
          <w:szCs w:val="22"/>
        </w:rPr>
        <w:t>Функциональные обязанности учителей МО.</w:t>
      </w:r>
    </w:p>
    <w:p w:rsidR="00FF7FCC" w:rsidRPr="00E12782" w:rsidRDefault="00FF7FCC" w:rsidP="00D417A3">
      <w:pPr>
        <w:shd w:val="clear" w:color="auto" w:fill="FFFFFF"/>
        <w:jc w:val="both"/>
        <w:rPr>
          <w:sz w:val="22"/>
          <w:szCs w:val="22"/>
        </w:rPr>
      </w:pPr>
      <w:r w:rsidRPr="00E12782">
        <w:rPr>
          <w:rFonts w:eastAsia="Times New Roman"/>
          <w:sz w:val="22"/>
          <w:szCs w:val="22"/>
        </w:rPr>
        <w:t>Анализ работы за прошедший год.</w:t>
      </w:r>
    </w:p>
    <w:p w:rsidR="00FF7FCC" w:rsidRPr="00E12782" w:rsidRDefault="00FF7FCC" w:rsidP="00D417A3">
      <w:pPr>
        <w:shd w:val="clear" w:color="auto" w:fill="FFFFFF"/>
        <w:jc w:val="both"/>
        <w:rPr>
          <w:sz w:val="22"/>
          <w:szCs w:val="22"/>
        </w:rPr>
      </w:pPr>
      <w:r w:rsidRPr="00E12782">
        <w:rPr>
          <w:rFonts w:eastAsia="Times New Roman"/>
          <w:sz w:val="22"/>
          <w:szCs w:val="22"/>
        </w:rPr>
        <w:t>Тема методической работы, ее цель, приоритетные направления и задачи на новый учебный год.</w:t>
      </w:r>
    </w:p>
    <w:p w:rsidR="00FF7FCC" w:rsidRPr="00E12782" w:rsidRDefault="00FF7FCC" w:rsidP="00D417A3">
      <w:pPr>
        <w:shd w:val="clear" w:color="auto" w:fill="FFFFFF"/>
        <w:jc w:val="both"/>
        <w:rPr>
          <w:sz w:val="22"/>
          <w:szCs w:val="22"/>
        </w:rPr>
      </w:pPr>
      <w:r w:rsidRPr="00E12782">
        <w:rPr>
          <w:rFonts w:eastAsia="Times New Roman"/>
          <w:sz w:val="22"/>
          <w:szCs w:val="22"/>
        </w:rPr>
        <w:t>План работы МО на текущий учебный год.</w:t>
      </w:r>
    </w:p>
    <w:p w:rsidR="00FF7FCC" w:rsidRPr="00E12782" w:rsidRDefault="00FF7FCC" w:rsidP="00D417A3">
      <w:pPr>
        <w:shd w:val="clear" w:color="auto" w:fill="FFFFFF"/>
        <w:jc w:val="both"/>
        <w:rPr>
          <w:sz w:val="22"/>
          <w:szCs w:val="22"/>
        </w:rPr>
      </w:pPr>
      <w:r w:rsidRPr="00E12782">
        <w:rPr>
          <w:rFonts w:eastAsia="Times New Roman"/>
          <w:sz w:val="22"/>
          <w:szCs w:val="22"/>
        </w:rPr>
        <w:t>Банк данных об учителях МО: количественный и качественный состав (возраст, образование, специальность, преподаваемый</w:t>
      </w:r>
    </w:p>
    <w:p w:rsidR="00FF7FCC" w:rsidRPr="00E12782" w:rsidRDefault="00FF7FCC" w:rsidP="00D417A3">
      <w:pPr>
        <w:shd w:val="clear" w:color="auto" w:fill="FFFFFF"/>
        <w:jc w:val="both"/>
        <w:rPr>
          <w:sz w:val="22"/>
          <w:szCs w:val="22"/>
        </w:rPr>
      </w:pPr>
      <w:r w:rsidRPr="00E12782">
        <w:rPr>
          <w:rFonts w:eastAsia="Times New Roman"/>
          <w:sz w:val="22"/>
          <w:szCs w:val="22"/>
        </w:rPr>
        <w:t>предмет, общий стаж и педагогический, квалификационная категория, награды, звание, домашний телефон).</w:t>
      </w:r>
    </w:p>
    <w:p w:rsidR="00FF7FCC" w:rsidRPr="00E12782" w:rsidRDefault="00FF7FCC" w:rsidP="00D417A3">
      <w:pPr>
        <w:shd w:val="clear" w:color="auto" w:fill="FFFFFF"/>
        <w:jc w:val="both"/>
        <w:rPr>
          <w:sz w:val="22"/>
          <w:szCs w:val="22"/>
        </w:rPr>
      </w:pPr>
      <w:r w:rsidRPr="00E12782">
        <w:rPr>
          <w:rFonts w:eastAsia="Times New Roman"/>
          <w:sz w:val="22"/>
          <w:szCs w:val="22"/>
        </w:rPr>
        <w:t>Сведения о темах самообразования учителей МО.</w:t>
      </w:r>
    </w:p>
    <w:p w:rsidR="00FF7FCC" w:rsidRPr="00E12782" w:rsidRDefault="00FF7FCC" w:rsidP="00D417A3">
      <w:pPr>
        <w:shd w:val="clear" w:color="auto" w:fill="FFFFFF"/>
        <w:jc w:val="both"/>
        <w:rPr>
          <w:sz w:val="22"/>
          <w:szCs w:val="22"/>
        </w:rPr>
      </w:pPr>
      <w:r w:rsidRPr="00E12782">
        <w:rPr>
          <w:rFonts w:eastAsia="Times New Roman"/>
          <w:sz w:val="22"/>
          <w:szCs w:val="22"/>
        </w:rPr>
        <w:t>Перспективный план аттестации учителей МО.</w:t>
      </w:r>
    </w:p>
    <w:p w:rsidR="00FF7FCC" w:rsidRPr="00E12782" w:rsidRDefault="00FF7FCC" w:rsidP="00D417A3">
      <w:pPr>
        <w:shd w:val="clear" w:color="auto" w:fill="FFFFFF"/>
        <w:jc w:val="both"/>
        <w:rPr>
          <w:sz w:val="22"/>
          <w:szCs w:val="22"/>
        </w:rPr>
      </w:pPr>
      <w:r w:rsidRPr="00E12782">
        <w:rPr>
          <w:rFonts w:eastAsia="Times New Roman"/>
          <w:sz w:val="22"/>
          <w:szCs w:val="22"/>
        </w:rPr>
        <w:t>График прохождения аттестации учителей МО на текущий год.</w:t>
      </w:r>
    </w:p>
    <w:p w:rsidR="00FF7FCC" w:rsidRPr="00E12782" w:rsidRDefault="00FF7FCC" w:rsidP="00D417A3">
      <w:pPr>
        <w:shd w:val="clear" w:color="auto" w:fill="FFFFFF"/>
        <w:jc w:val="both"/>
        <w:rPr>
          <w:sz w:val="22"/>
          <w:szCs w:val="22"/>
        </w:rPr>
      </w:pPr>
      <w:r w:rsidRPr="00E12782">
        <w:rPr>
          <w:rFonts w:eastAsia="Times New Roman"/>
          <w:sz w:val="22"/>
          <w:szCs w:val="22"/>
        </w:rPr>
        <w:t>Перспективный план повышения квалификации учителей МО.</w:t>
      </w:r>
    </w:p>
    <w:p w:rsidR="00FF7FCC" w:rsidRPr="00E12782" w:rsidRDefault="00FF7FCC" w:rsidP="00D417A3">
      <w:pPr>
        <w:shd w:val="clear" w:color="auto" w:fill="FFFFFF"/>
        <w:jc w:val="both"/>
        <w:rPr>
          <w:sz w:val="22"/>
          <w:szCs w:val="22"/>
        </w:rPr>
      </w:pPr>
      <w:r w:rsidRPr="00E12782">
        <w:rPr>
          <w:rFonts w:eastAsia="Times New Roman"/>
          <w:sz w:val="22"/>
          <w:szCs w:val="22"/>
        </w:rPr>
        <w:t>График повышения квалификации учителей МО на текущий год.</w:t>
      </w:r>
    </w:p>
    <w:p w:rsidR="00FF7FCC" w:rsidRPr="00E12782" w:rsidRDefault="00FF7FCC" w:rsidP="00D417A3">
      <w:pPr>
        <w:shd w:val="clear" w:color="auto" w:fill="FFFFFF"/>
        <w:jc w:val="both"/>
        <w:rPr>
          <w:sz w:val="22"/>
          <w:szCs w:val="22"/>
        </w:rPr>
      </w:pPr>
      <w:r w:rsidRPr="00E12782">
        <w:rPr>
          <w:rFonts w:eastAsia="Times New Roman"/>
          <w:sz w:val="22"/>
          <w:szCs w:val="22"/>
        </w:rPr>
        <w:t>График проведения открытых уроков учителями МО.</w:t>
      </w:r>
    </w:p>
    <w:p w:rsidR="00FF7FCC" w:rsidRPr="00E12782" w:rsidRDefault="00FF7FCC" w:rsidP="00D417A3">
      <w:pPr>
        <w:shd w:val="clear" w:color="auto" w:fill="FFFFFF"/>
        <w:jc w:val="both"/>
        <w:rPr>
          <w:sz w:val="22"/>
          <w:szCs w:val="22"/>
        </w:rPr>
      </w:pPr>
      <w:r w:rsidRPr="00E12782">
        <w:rPr>
          <w:rFonts w:eastAsia="Times New Roman"/>
          <w:sz w:val="22"/>
          <w:szCs w:val="22"/>
        </w:rPr>
        <w:t>Адреса профессионального опыта МО.</w:t>
      </w:r>
    </w:p>
    <w:p w:rsidR="00FF7FCC" w:rsidRPr="00E12782" w:rsidRDefault="00FF7FCC" w:rsidP="00D417A3">
      <w:pPr>
        <w:shd w:val="clear" w:color="auto" w:fill="FFFFFF"/>
        <w:jc w:val="both"/>
        <w:rPr>
          <w:sz w:val="22"/>
          <w:szCs w:val="22"/>
        </w:rPr>
      </w:pPr>
      <w:r w:rsidRPr="00E12782">
        <w:rPr>
          <w:rFonts w:eastAsia="Times New Roman"/>
          <w:sz w:val="22"/>
          <w:szCs w:val="22"/>
        </w:rPr>
        <w:t>Сведения о профессиональных потребностях учителей МО.</w:t>
      </w:r>
    </w:p>
    <w:p w:rsidR="00FF7FCC" w:rsidRPr="00E12782" w:rsidRDefault="00FF7FCC" w:rsidP="00D417A3">
      <w:pPr>
        <w:shd w:val="clear" w:color="auto" w:fill="FFFFFF"/>
        <w:jc w:val="both"/>
        <w:rPr>
          <w:sz w:val="22"/>
          <w:szCs w:val="22"/>
        </w:rPr>
      </w:pPr>
      <w:r w:rsidRPr="00E12782">
        <w:rPr>
          <w:rFonts w:eastAsia="Times New Roman"/>
          <w:sz w:val="22"/>
          <w:szCs w:val="22"/>
        </w:rPr>
        <w:t>График проведения совещаний, конференций, семинаров, круглых столов, творческих отчетов, деловых игр и т.д. в МО.</w:t>
      </w:r>
    </w:p>
    <w:p w:rsidR="00FF7FCC" w:rsidRPr="00E12782" w:rsidRDefault="00FF7FCC" w:rsidP="00D417A3">
      <w:pPr>
        <w:shd w:val="clear" w:color="auto" w:fill="FFFFFF"/>
        <w:jc w:val="both"/>
        <w:rPr>
          <w:sz w:val="22"/>
          <w:szCs w:val="22"/>
        </w:rPr>
      </w:pPr>
      <w:r w:rsidRPr="00E12782">
        <w:rPr>
          <w:rFonts w:eastAsia="Times New Roman"/>
          <w:sz w:val="22"/>
          <w:szCs w:val="22"/>
        </w:rPr>
        <w:t xml:space="preserve">Программы </w:t>
      </w:r>
    </w:p>
    <w:p w:rsidR="00FF7FCC" w:rsidRPr="00E12782" w:rsidRDefault="00FF7FCC" w:rsidP="00D417A3">
      <w:pPr>
        <w:shd w:val="clear" w:color="auto" w:fill="FFFFFF"/>
        <w:jc w:val="both"/>
        <w:rPr>
          <w:sz w:val="22"/>
          <w:szCs w:val="22"/>
        </w:rPr>
      </w:pPr>
      <w:r w:rsidRPr="00E12782">
        <w:rPr>
          <w:rFonts w:eastAsia="Times New Roman"/>
          <w:sz w:val="22"/>
          <w:szCs w:val="22"/>
        </w:rPr>
        <w:t>Календарно-тематическое планирование (по предмету, по индивидуальным, факультативным занятиям, кружкам по предмету).</w:t>
      </w:r>
    </w:p>
    <w:p w:rsidR="00FF7FCC" w:rsidRPr="00E12782" w:rsidRDefault="00FF7FCC" w:rsidP="00D417A3">
      <w:pPr>
        <w:shd w:val="clear" w:color="auto" w:fill="FFFFFF"/>
        <w:jc w:val="both"/>
        <w:rPr>
          <w:sz w:val="22"/>
          <w:szCs w:val="22"/>
        </w:rPr>
      </w:pPr>
      <w:r w:rsidRPr="00E12782">
        <w:rPr>
          <w:rFonts w:eastAsia="Times New Roman"/>
          <w:sz w:val="22"/>
          <w:szCs w:val="22"/>
        </w:rPr>
        <w:t>План работы с молодыми и вновь прибывшими специалистами в МО.</w:t>
      </w:r>
    </w:p>
    <w:p w:rsidR="00FF7FCC" w:rsidRPr="00E12782" w:rsidRDefault="00FF7FCC" w:rsidP="00D417A3">
      <w:pPr>
        <w:shd w:val="clear" w:color="auto" w:fill="FFFFFF"/>
        <w:jc w:val="both"/>
        <w:rPr>
          <w:sz w:val="22"/>
          <w:szCs w:val="22"/>
        </w:rPr>
      </w:pPr>
      <w:r w:rsidRPr="00E12782">
        <w:rPr>
          <w:rFonts w:eastAsia="Times New Roman"/>
          <w:sz w:val="22"/>
          <w:szCs w:val="22"/>
        </w:rPr>
        <w:t>План проведения предметной недели.</w:t>
      </w:r>
    </w:p>
    <w:p w:rsidR="00FF7FCC" w:rsidRPr="00E12782" w:rsidRDefault="00FF7FCC" w:rsidP="00D417A3">
      <w:pPr>
        <w:shd w:val="clear" w:color="auto" w:fill="FFFFFF"/>
        <w:jc w:val="both"/>
        <w:rPr>
          <w:sz w:val="22"/>
          <w:szCs w:val="22"/>
        </w:rPr>
      </w:pPr>
      <w:r w:rsidRPr="00E12782">
        <w:rPr>
          <w:rFonts w:eastAsia="Times New Roman"/>
          <w:sz w:val="22"/>
          <w:szCs w:val="22"/>
        </w:rPr>
        <w:t>Протоколы заседаний МО.</w:t>
      </w:r>
    </w:p>
    <w:p w:rsidR="00FF7FCC" w:rsidRPr="00E12782" w:rsidRDefault="00FF7FCC" w:rsidP="00D417A3">
      <w:pPr>
        <w:shd w:val="clear" w:color="auto" w:fill="FFFFFF"/>
        <w:jc w:val="both"/>
        <w:rPr>
          <w:sz w:val="22"/>
          <w:szCs w:val="22"/>
        </w:rPr>
      </w:pPr>
      <w:r w:rsidRPr="00E12782">
        <w:rPr>
          <w:rFonts w:eastAsia="Times New Roman"/>
          <w:b/>
          <w:bCs/>
          <w:sz w:val="22"/>
          <w:szCs w:val="22"/>
          <w:u w:val="single"/>
        </w:rPr>
        <w:t>Тетради:</w:t>
      </w:r>
    </w:p>
    <w:p w:rsidR="00FF7FCC" w:rsidRPr="00E12782" w:rsidRDefault="00FF7FCC" w:rsidP="00D417A3">
      <w:pPr>
        <w:shd w:val="clear" w:color="auto" w:fill="FFFFFF"/>
        <w:jc w:val="both"/>
        <w:rPr>
          <w:sz w:val="22"/>
          <w:szCs w:val="22"/>
        </w:rPr>
      </w:pPr>
      <w:r w:rsidRPr="00E12782">
        <w:rPr>
          <w:rFonts w:eastAsia="Times New Roman"/>
          <w:spacing w:val="-2"/>
          <w:sz w:val="22"/>
          <w:szCs w:val="22"/>
        </w:rPr>
        <w:t>Совещаний при   зам. директора;</w:t>
      </w:r>
    </w:p>
    <w:p w:rsidR="00FF7FCC" w:rsidRPr="00E12782" w:rsidRDefault="00FF7FCC" w:rsidP="00D417A3">
      <w:pPr>
        <w:shd w:val="clear" w:color="auto" w:fill="FFFFFF"/>
        <w:jc w:val="both"/>
        <w:rPr>
          <w:sz w:val="22"/>
          <w:szCs w:val="22"/>
        </w:rPr>
      </w:pPr>
      <w:r w:rsidRPr="00E12782">
        <w:rPr>
          <w:rFonts w:eastAsia="Times New Roman"/>
          <w:sz w:val="22"/>
          <w:szCs w:val="22"/>
        </w:rPr>
        <w:t>Заседаний с учителями-предметниками (5 заседаний в год, тематические, оформляются протоколы МО);</w:t>
      </w:r>
    </w:p>
    <w:p w:rsidR="00FF7FCC" w:rsidRPr="00E12782" w:rsidRDefault="00FF7FCC" w:rsidP="00D417A3">
      <w:pPr>
        <w:shd w:val="clear" w:color="auto" w:fill="FFFFFF"/>
        <w:jc w:val="both"/>
        <w:rPr>
          <w:sz w:val="22"/>
          <w:szCs w:val="22"/>
        </w:rPr>
      </w:pPr>
      <w:r w:rsidRPr="00E12782">
        <w:rPr>
          <w:rFonts w:eastAsia="Times New Roman"/>
          <w:sz w:val="22"/>
          <w:szCs w:val="22"/>
        </w:rPr>
        <w:t>Посещений уроков;</w:t>
      </w:r>
    </w:p>
    <w:p w:rsidR="00FF7FCC" w:rsidRPr="00E12782" w:rsidRDefault="00FF7FCC" w:rsidP="00D417A3">
      <w:pPr>
        <w:shd w:val="clear" w:color="auto" w:fill="FFFFFF"/>
        <w:jc w:val="both"/>
        <w:rPr>
          <w:sz w:val="22"/>
          <w:szCs w:val="22"/>
        </w:rPr>
      </w:pPr>
      <w:r w:rsidRPr="00E12782">
        <w:rPr>
          <w:rFonts w:eastAsia="Times New Roman"/>
          <w:sz w:val="22"/>
          <w:szCs w:val="22"/>
        </w:rPr>
        <w:t>Посещений внеурочных мероприятий по предмету.</w:t>
      </w:r>
    </w:p>
    <w:p w:rsidR="00FF7FCC" w:rsidRPr="00E12782" w:rsidRDefault="00FF7FCC" w:rsidP="00D417A3">
      <w:pPr>
        <w:shd w:val="clear" w:color="auto" w:fill="FFFFFF"/>
        <w:jc w:val="both"/>
        <w:rPr>
          <w:sz w:val="22"/>
          <w:szCs w:val="22"/>
        </w:rPr>
      </w:pPr>
      <w:r w:rsidRPr="00E12782">
        <w:rPr>
          <w:rFonts w:eastAsia="Times New Roman"/>
          <w:spacing w:val="-1"/>
          <w:sz w:val="22"/>
          <w:szCs w:val="22"/>
        </w:rPr>
        <w:t>Перечисленные документы методических объединений для удобства работы хранятся в папках. Ниже приведено распределение</w:t>
      </w:r>
      <w:r w:rsidRPr="00E12782">
        <w:rPr>
          <w:rFonts w:eastAsia="Times New Roman"/>
          <w:sz w:val="22"/>
          <w:szCs w:val="22"/>
        </w:rPr>
        <w:t xml:space="preserve"> документов по папкам.</w:t>
      </w:r>
    </w:p>
    <w:p w:rsidR="00981996" w:rsidRPr="00E12782" w:rsidRDefault="00FF7FCC" w:rsidP="00D417A3">
      <w:pPr>
        <w:tabs>
          <w:tab w:val="left" w:pos="2775"/>
        </w:tabs>
        <w:jc w:val="both"/>
        <w:rPr>
          <w:rFonts w:eastAsia="Times New Roman"/>
          <w:spacing w:val="-1"/>
          <w:sz w:val="22"/>
          <w:szCs w:val="22"/>
        </w:rPr>
      </w:pPr>
      <w:r w:rsidRPr="00E12782">
        <w:rPr>
          <w:rFonts w:eastAsia="Times New Roman"/>
          <w:b/>
          <w:bCs/>
          <w:sz w:val="22"/>
          <w:szCs w:val="22"/>
          <w:u w:val="single"/>
        </w:rPr>
        <w:t xml:space="preserve">Папки: </w:t>
      </w:r>
      <w:r w:rsidRPr="00E12782">
        <w:rPr>
          <w:rFonts w:eastAsia="Times New Roman"/>
          <w:b/>
          <w:bCs/>
          <w:spacing w:val="-1"/>
          <w:sz w:val="22"/>
          <w:szCs w:val="22"/>
        </w:rPr>
        <w:t xml:space="preserve">Нормативно-правовые документы </w:t>
      </w:r>
      <w:r w:rsidRPr="00E12782">
        <w:rPr>
          <w:rFonts w:eastAsia="Times New Roman"/>
          <w:spacing w:val="-1"/>
          <w:sz w:val="22"/>
          <w:szCs w:val="22"/>
        </w:rPr>
        <w:t xml:space="preserve">(приказы, положения конкурсов, распоряжения, инструктивные письма по МР). </w:t>
      </w:r>
    </w:p>
    <w:p w:rsidR="00FF7FCC" w:rsidRPr="00E12782" w:rsidRDefault="00FF7FCC" w:rsidP="00D417A3">
      <w:pPr>
        <w:tabs>
          <w:tab w:val="left" w:pos="2775"/>
        </w:tabs>
        <w:jc w:val="both"/>
        <w:rPr>
          <w:sz w:val="22"/>
          <w:szCs w:val="22"/>
        </w:rPr>
      </w:pPr>
      <w:r w:rsidRPr="00E12782">
        <w:rPr>
          <w:rFonts w:eastAsia="Times New Roman"/>
          <w:b/>
          <w:bCs/>
          <w:sz w:val="22"/>
          <w:szCs w:val="22"/>
        </w:rPr>
        <w:t>Методическая работа:</w:t>
      </w:r>
    </w:p>
    <w:p w:rsidR="00FF7FCC" w:rsidRPr="00E12782" w:rsidRDefault="00FF7FCC" w:rsidP="00D417A3">
      <w:pPr>
        <w:shd w:val="clear" w:color="auto" w:fill="FFFFFF"/>
        <w:tabs>
          <w:tab w:val="left" w:pos="384"/>
        </w:tabs>
        <w:jc w:val="both"/>
        <w:rPr>
          <w:sz w:val="22"/>
          <w:szCs w:val="22"/>
        </w:rPr>
      </w:pPr>
      <w:r w:rsidRPr="00E12782">
        <w:rPr>
          <w:rFonts w:eastAsia="Times New Roman"/>
          <w:spacing w:val="-3"/>
          <w:sz w:val="22"/>
          <w:szCs w:val="22"/>
        </w:rPr>
        <w:t>а)</w:t>
      </w:r>
      <w:r w:rsidRPr="00E12782">
        <w:rPr>
          <w:rFonts w:eastAsia="Times New Roman"/>
          <w:sz w:val="22"/>
          <w:szCs w:val="22"/>
        </w:rPr>
        <w:tab/>
        <w:t>Положение о методическом объединении;</w:t>
      </w:r>
    </w:p>
    <w:p w:rsidR="00FF7FCC" w:rsidRPr="00E12782" w:rsidRDefault="00FF7FCC" w:rsidP="00D417A3">
      <w:pPr>
        <w:shd w:val="clear" w:color="auto" w:fill="FFFFFF"/>
        <w:tabs>
          <w:tab w:val="left" w:pos="384"/>
        </w:tabs>
        <w:jc w:val="both"/>
        <w:rPr>
          <w:sz w:val="22"/>
          <w:szCs w:val="22"/>
        </w:rPr>
      </w:pPr>
      <w:r w:rsidRPr="00E12782">
        <w:rPr>
          <w:rFonts w:eastAsia="Times New Roman"/>
          <w:spacing w:val="-2"/>
          <w:sz w:val="22"/>
          <w:szCs w:val="22"/>
        </w:rPr>
        <w:lastRenderedPageBreak/>
        <w:t>б)</w:t>
      </w:r>
      <w:r w:rsidRPr="00E12782">
        <w:rPr>
          <w:rFonts w:eastAsia="Times New Roman"/>
          <w:sz w:val="22"/>
          <w:szCs w:val="22"/>
        </w:rPr>
        <w:tab/>
        <w:t>анализ работы за прошедший год;</w:t>
      </w:r>
    </w:p>
    <w:p w:rsidR="00FF7FCC" w:rsidRPr="00E12782" w:rsidRDefault="00FF7FCC" w:rsidP="00D417A3">
      <w:pPr>
        <w:shd w:val="clear" w:color="auto" w:fill="FFFFFF"/>
        <w:tabs>
          <w:tab w:val="left" w:pos="384"/>
        </w:tabs>
        <w:jc w:val="both"/>
        <w:rPr>
          <w:sz w:val="22"/>
          <w:szCs w:val="22"/>
        </w:rPr>
      </w:pPr>
      <w:r w:rsidRPr="00E12782">
        <w:rPr>
          <w:rFonts w:eastAsia="Times New Roman"/>
          <w:spacing w:val="-2"/>
          <w:sz w:val="22"/>
          <w:szCs w:val="22"/>
        </w:rPr>
        <w:t>в)</w:t>
      </w:r>
      <w:r w:rsidRPr="00E12782">
        <w:rPr>
          <w:rFonts w:eastAsia="Times New Roman"/>
          <w:sz w:val="22"/>
          <w:szCs w:val="22"/>
        </w:rPr>
        <w:tab/>
        <w:t>цель;</w:t>
      </w:r>
    </w:p>
    <w:p w:rsidR="00FF7FCC" w:rsidRPr="00E12782" w:rsidRDefault="00FF7FCC" w:rsidP="00D417A3">
      <w:pPr>
        <w:shd w:val="clear" w:color="auto" w:fill="FFFFFF"/>
        <w:tabs>
          <w:tab w:val="left" w:pos="384"/>
        </w:tabs>
        <w:jc w:val="both"/>
        <w:rPr>
          <w:sz w:val="22"/>
          <w:szCs w:val="22"/>
        </w:rPr>
      </w:pPr>
      <w:r w:rsidRPr="00E12782">
        <w:rPr>
          <w:rFonts w:eastAsia="Times New Roman"/>
          <w:spacing w:val="-3"/>
          <w:sz w:val="22"/>
          <w:szCs w:val="22"/>
        </w:rPr>
        <w:t>г)</w:t>
      </w:r>
      <w:r w:rsidRPr="00E12782">
        <w:rPr>
          <w:rFonts w:eastAsia="Times New Roman"/>
          <w:sz w:val="22"/>
          <w:szCs w:val="22"/>
        </w:rPr>
        <w:tab/>
        <w:t>приоритетные направления и задачи на новый учебный год;</w:t>
      </w:r>
    </w:p>
    <w:p w:rsidR="00FF7FCC" w:rsidRPr="00E12782" w:rsidRDefault="00FF7FCC" w:rsidP="00D417A3">
      <w:pPr>
        <w:shd w:val="clear" w:color="auto" w:fill="FFFFFF"/>
        <w:tabs>
          <w:tab w:val="left" w:pos="384"/>
        </w:tabs>
        <w:jc w:val="both"/>
        <w:rPr>
          <w:sz w:val="22"/>
          <w:szCs w:val="22"/>
        </w:rPr>
      </w:pPr>
      <w:r w:rsidRPr="00E12782">
        <w:rPr>
          <w:rFonts w:eastAsia="Times New Roman"/>
          <w:spacing w:val="-2"/>
          <w:sz w:val="22"/>
          <w:szCs w:val="22"/>
        </w:rPr>
        <w:t>д)</w:t>
      </w:r>
      <w:r w:rsidRPr="00E12782">
        <w:rPr>
          <w:rFonts w:eastAsia="Times New Roman"/>
          <w:sz w:val="22"/>
          <w:szCs w:val="22"/>
        </w:rPr>
        <w:tab/>
      </w:r>
      <w:r w:rsidRPr="00E12782">
        <w:rPr>
          <w:rFonts w:eastAsia="Times New Roman"/>
          <w:spacing w:val="-1"/>
          <w:sz w:val="22"/>
          <w:szCs w:val="22"/>
        </w:rPr>
        <w:t>банк данных об учителях МО (количественный и качественный состав):</w:t>
      </w:r>
      <w:r w:rsidRPr="00E12782">
        <w:rPr>
          <w:rFonts w:eastAsia="Times New Roman"/>
          <w:spacing w:val="-1"/>
          <w:sz w:val="22"/>
          <w:szCs w:val="22"/>
        </w:rPr>
        <w:br/>
      </w:r>
      <w:r w:rsidRPr="00E12782">
        <w:rPr>
          <w:rFonts w:eastAsia="Times New Roman"/>
          <w:sz w:val="22"/>
          <w:szCs w:val="22"/>
        </w:rPr>
        <w:t>Возраст;</w:t>
      </w:r>
    </w:p>
    <w:p w:rsidR="00FF7FCC" w:rsidRPr="00E12782" w:rsidRDefault="00FF7FCC" w:rsidP="00D417A3">
      <w:pPr>
        <w:shd w:val="clear" w:color="auto" w:fill="FFFFFF"/>
        <w:jc w:val="both"/>
        <w:rPr>
          <w:sz w:val="22"/>
          <w:szCs w:val="22"/>
        </w:rPr>
      </w:pPr>
      <w:r w:rsidRPr="00E12782">
        <w:rPr>
          <w:rFonts w:eastAsia="Times New Roman"/>
          <w:sz w:val="22"/>
          <w:szCs w:val="22"/>
        </w:rPr>
        <w:t>Образование;</w:t>
      </w:r>
    </w:p>
    <w:p w:rsidR="00FF7FCC" w:rsidRPr="00E12782" w:rsidRDefault="00FF7FCC" w:rsidP="00D417A3">
      <w:pPr>
        <w:shd w:val="clear" w:color="auto" w:fill="FFFFFF"/>
        <w:jc w:val="both"/>
        <w:rPr>
          <w:sz w:val="22"/>
          <w:szCs w:val="22"/>
        </w:rPr>
      </w:pPr>
      <w:r w:rsidRPr="00E12782">
        <w:rPr>
          <w:rFonts w:eastAsia="Times New Roman"/>
          <w:sz w:val="22"/>
          <w:szCs w:val="22"/>
        </w:rPr>
        <w:t>Специальность;</w:t>
      </w:r>
    </w:p>
    <w:p w:rsidR="00FF7FCC" w:rsidRPr="00E12782" w:rsidRDefault="00FF7FCC" w:rsidP="00D417A3">
      <w:pPr>
        <w:shd w:val="clear" w:color="auto" w:fill="FFFFFF"/>
        <w:jc w:val="both"/>
        <w:rPr>
          <w:sz w:val="22"/>
          <w:szCs w:val="22"/>
        </w:rPr>
      </w:pPr>
      <w:r w:rsidRPr="00E12782">
        <w:rPr>
          <w:rFonts w:eastAsia="Times New Roman"/>
          <w:sz w:val="22"/>
          <w:szCs w:val="22"/>
        </w:rPr>
        <w:t>Преподаваемый предмет;</w:t>
      </w:r>
    </w:p>
    <w:p w:rsidR="00FF7FCC" w:rsidRPr="00E12782" w:rsidRDefault="00FF7FCC" w:rsidP="00D417A3">
      <w:pPr>
        <w:shd w:val="clear" w:color="auto" w:fill="FFFFFF"/>
        <w:jc w:val="both"/>
        <w:rPr>
          <w:sz w:val="22"/>
          <w:szCs w:val="22"/>
        </w:rPr>
      </w:pPr>
      <w:r w:rsidRPr="00E12782">
        <w:rPr>
          <w:rFonts w:eastAsia="Times New Roman"/>
          <w:sz w:val="22"/>
          <w:szCs w:val="22"/>
        </w:rPr>
        <w:t>Общий стаж и педагогический;</w:t>
      </w:r>
    </w:p>
    <w:p w:rsidR="00FF7FCC" w:rsidRPr="00E12782" w:rsidRDefault="00FF7FCC" w:rsidP="00D417A3">
      <w:pPr>
        <w:shd w:val="clear" w:color="auto" w:fill="FFFFFF"/>
        <w:jc w:val="both"/>
        <w:rPr>
          <w:sz w:val="22"/>
          <w:szCs w:val="22"/>
        </w:rPr>
      </w:pPr>
      <w:r w:rsidRPr="00E12782">
        <w:rPr>
          <w:rFonts w:eastAsia="Times New Roman"/>
          <w:sz w:val="22"/>
          <w:szCs w:val="22"/>
        </w:rPr>
        <w:t>Квалификационная категория;</w:t>
      </w:r>
    </w:p>
    <w:p w:rsidR="00FF7FCC" w:rsidRPr="00E12782" w:rsidRDefault="00FF7FCC" w:rsidP="00D417A3">
      <w:pPr>
        <w:shd w:val="clear" w:color="auto" w:fill="FFFFFF"/>
        <w:jc w:val="both"/>
        <w:rPr>
          <w:sz w:val="22"/>
          <w:szCs w:val="22"/>
        </w:rPr>
      </w:pPr>
      <w:r w:rsidRPr="00E12782">
        <w:rPr>
          <w:rFonts w:eastAsia="Times New Roman"/>
          <w:sz w:val="22"/>
          <w:szCs w:val="22"/>
        </w:rPr>
        <w:t>Награды;</w:t>
      </w:r>
    </w:p>
    <w:p w:rsidR="00FF7FCC" w:rsidRPr="00E12782" w:rsidRDefault="00FF7FCC" w:rsidP="00D417A3">
      <w:pPr>
        <w:shd w:val="clear" w:color="auto" w:fill="FFFFFF"/>
        <w:jc w:val="both"/>
        <w:rPr>
          <w:sz w:val="22"/>
          <w:szCs w:val="22"/>
        </w:rPr>
      </w:pPr>
      <w:r w:rsidRPr="00E12782">
        <w:rPr>
          <w:rFonts w:eastAsia="Times New Roman"/>
          <w:sz w:val="22"/>
          <w:szCs w:val="22"/>
        </w:rPr>
        <w:t>Звание;</w:t>
      </w:r>
    </w:p>
    <w:p w:rsidR="00FF7FCC" w:rsidRPr="00E12782" w:rsidRDefault="00FF7FCC" w:rsidP="00D417A3">
      <w:pPr>
        <w:shd w:val="clear" w:color="auto" w:fill="FFFFFF"/>
        <w:jc w:val="both"/>
        <w:rPr>
          <w:sz w:val="22"/>
          <w:szCs w:val="22"/>
        </w:rPr>
      </w:pPr>
      <w:r w:rsidRPr="00E12782">
        <w:rPr>
          <w:rFonts w:eastAsia="Times New Roman"/>
          <w:sz w:val="22"/>
          <w:szCs w:val="22"/>
        </w:rPr>
        <w:t>Домашний телефон.</w:t>
      </w:r>
    </w:p>
    <w:p w:rsidR="00FF7FCC" w:rsidRPr="00E12782" w:rsidRDefault="00FF7FCC" w:rsidP="00D417A3">
      <w:pPr>
        <w:shd w:val="clear" w:color="auto" w:fill="FFFFFF"/>
        <w:tabs>
          <w:tab w:val="left" w:pos="384"/>
        </w:tabs>
        <w:jc w:val="both"/>
        <w:rPr>
          <w:sz w:val="22"/>
          <w:szCs w:val="22"/>
        </w:rPr>
      </w:pPr>
      <w:r w:rsidRPr="00E12782">
        <w:rPr>
          <w:rFonts w:eastAsia="Times New Roman"/>
          <w:spacing w:val="-3"/>
          <w:sz w:val="22"/>
          <w:szCs w:val="22"/>
        </w:rPr>
        <w:t>е)</w:t>
      </w:r>
      <w:r w:rsidRPr="00E12782">
        <w:rPr>
          <w:rFonts w:eastAsia="Times New Roman"/>
          <w:sz w:val="22"/>
          <w:szCs w:val="22"/>
        </w:rPr>
        <w:tab/>
        <w:t>план МО на год;</w:t>
      </w:r>
    </w:p>
    <w:p w:rsidR="00FF7FCC" w:rsidRPr="00E12782" w:rsidRDefault="00FF7FCC" w:rsidP="00D417A3">
      <w:pPr>
        <w:shd w:val="clear" w:color="auto" w:fill="FFFFFF"/>
        <w:jc w:val="both"/>
        <w:rPr>
          <w:sz w:val="22"/>
          <w:szCs w:val="22"/>
        </w:rPr>
      </w:pPr>
      <w:r w:rsidRPr="00E12782">
        <w:rPr>
          <w:rFonts w:eastAsia="Times New Roman"/>
          <w:sz w:val="22"/>
          <w:szCs w:val="22"/>
        </w:rPr>
        <w:t>з) планы творческих групп, в т.ч. планы работы с неуспевающими учащимися, с надомниками;</w:t>
      </w:r>
    </w:p>
    <w:p w:rsidR="00FF7FCC" w:rsidRPr="00E12782" w:rsidRDefault="00FF7FCC" w:rsidP="00D417A3">
      <w:pPr>
        <w:shd w:val="clear" w:color="auto" w:fill="FFFFFF"/>
        <w:jc w:val="both"/>
        <w:rPr>
          <w:sz w:val="22"/>
          <w:szCs w:val="22"/>
        </w:rPr>
      </w:pPr>
      <w:r w:rsidRPr="00E12782">
        <w:rPr>
          <w:rFonts w:eastAsia="Times New Roman"/>
          <w:sz w:val="22"/>
          <w:szCs w:val="22"/>
        </w:rPr>
        <w:t>и) план работы с молодыми специалистами (вновь пришедшими учителями, если это необходимо);</w:t>
      </w:r>
    </w:p>
    <w:p w:rsidR="00FF7FCC" w:rsidRPr="00E12782" w:rsidRDefault="00FF7FCC" w:rsidP="00D417A3">
      <w:pPr>
        <w:shd w:val="clear" w:color="auto" w:fill="FFFFFF"/>
        <w:jc w:val="both"/>
        <w:rPr>
          <w:sz w:val="22"/>
          <w:szCs w:val="22"/>
        </w:rPr>
      </w:pPr>
      <w:r w:rsidRPr="00E12782">
        <w:rPr>
          <w:rFonts w:eastAsia="Times New Roman"/>
          <w:sz w:val="22"/>
          <w:szCs w:val="22"/>
        </w:rPr>
        <w:t>к) план проведения предметной недели;</w:t>
      </w:r>
    </w:p>
    <w:p w:rsidR="00FF7FCC" w:rsidRPr="00E12782" w:rsidRDefault="00FF7FCC" w:rsidP="00D417A3">
      <w:pPr>
        <w:shd w:val="clear" w:color="auto" w:fill="FFFFFF"/>
        <w:jc w:val="both"/>
        <w:rPr>
          <w:sz w:val="22"/>
          <w:szCs w:val="22"/>
        </w:rPr>
      </w:pPr>
      <w:r w:rsidRPr="00E12782">
        <w:rPr>
          <w:rFonts w:eastAsia="Times New Roman"/>
          <w:sz w:val="22"/>
          <w:szCs w:val="22"/>
        </w:rPr>
        <w:t>л) адреса профессионального опыта МО;</w:t>
      </w:r>
    </w:p>
    <w:p w:rsidR="00FF7FCC" w:rsidRPr="00E12782" w:rsidRDefault="00FF7FCC" w:rsidP="00D417A3">
      <w:pPr>
        <w:shd w:val="clear" w:color="auto" w:fill="FFFFFF"/>
        <w:jc w:val="both"/>
        <w:rPr>
          <w:sz w:val="22"/>
          <w:szCs w:val="22"/>
        </w:rPr>
      </w:pPr>
      <w:r w:rsidRPr="00E12782">
        <w:rPr>
          <w:rFonts w:eastAsia="Times New Roman"/>
          <w:sz w:val="22"/>
          <w:szCs w:val="22"/>
        </w:rPr>
        <w:t>м) сведения о профессиональных потребностях учителей МО;</w:t>
      </w:r>
    </w:p>
    <w:p w:rsidR="00FF7FCC" w:rsidRPr="00E12782" w:rsidRDefault="00FF7FCC" w:rsidP="00D417A3">
      <w:pPr>
        <w:shd w:val="clear" w:color="auto" w:fill="FFFFFF"/>
        <w:jc w:val="both"/>
        <w:rPr>
          <w:sz w:val="22"/>
          <w:szCs w:val="22"/>
        </w:rPr>
      </w:pPr>
      <w:r w:rsidRPr="00E12782">
        <w:rPr>
          <w:rFonts w:eastAsia="Times New Roman"/>
          <w:sz w:val="22"/>
          <w:szCs w:val="22"/>
        </w:rPr>
        <w:t>н) сведения о темах самообразования учителей МО;</w:t>
      </w:r>
    </w:p>
    <w:p w:rsidR="00FF7FCC" w:rsidRPr="00E12782" w:rsidRDefault="00FF7FCC" w:rsidP="00D417A3">
      <w:pPr>
        <w:shd w:val="clear" w:color="auto" w:fill="FFFFFF"/>
        <w:jc w:val="both"/>
        <w:rPr>
          <w:sz w:val="22"/>
          <w:szCs w:val="22"/>
        </w:rPr>
      </w:pPr>
      <w:r w:rsidRPr="00E12782">
        <w:rPr>
          <w:rFonts w:eastAsia="Times New Roman"/>
          <w:sz w:val="22"/>
          <w:szCs w:val="22"/>
        </w:rPr>
        <w:t>о) перспективный план аттестации учителей МО;</w:t>
      </w:r>
    </w:p>
    <w:p w:rsidR="00FF7FCC" w:rsidRPr="00E12782" w:rsidRDefault="00FF7FCC" w:rsidP="00D417A3">
      <w:pPr>
        <w:shd w:val="clear" w:color="auto" w:fill="FFFFFF"/>
        <w:jc w:val="both"/>
        <w:rPr>
          <w:sz w:val="22"/>
          <w:szCs w:val="22"/>
        </w:rPr>
      </w:pPr>
      <w:r w:rsidRPr="00E12782">
        <w:rPr>
          <w:rFonts w:eastAsia="Times New Roman"/>
          <w:sz w:val="22"/>
          <w:szCs w:val="22"/>
        </w:rPr>
        <w:t>п) перспективный план повышения квалификации учителей МО;</w:t>
      </w:r>
    </w:p>
    <w:p w:rsidR="00FF7FCC" w:rsidRPr="00E12782" w:rsidRDefault="00FF7FCC" w:rsidP="00D417A3">
      <w:pPr>
        <w:shd w:val="clear" w:color="auto" w:fill="FFFFFF"/>
        <w:jc w:val="both"/>
        <w:rPr>
          <w:sz w:val="22"/>
          <w:szCs w:val="22"/>
        </w:rPr>
      </w:pPr>
      <w:r w:rsidRPr="00E12782">
        <w:rPr>
          <w:rFonts w:eastAsia="Times New Roman"/>
          <w:sz w:val="22"/>
          <w:szCs w:val="22"/>
        </w:rPr>
        <w:t>р) все графики.</w:t>
      </w:r>
    </w:p>
    <w:p w:rsidR="00981996" w:rsidRPr="00E12782" w:rsidRDefault="00981996" w:rsidP="003A681F">
      <w:pPr>
        <w:shd w:val="clear" w:color="auto" w:fill="FFFFFF"/>
        <w:jc w:val="both"/>
        <w:rPr>
          <w:rFonts w:eastAsia="Times New Roman"/>
          <w:b/>
          <w:bCs/>
          <w:spacing w:val="-2"/>
          <w:sz w:val="22"/>
          <w:szCs w:val="22"/>
        </w:rPr>
      </w:pPr>
    </w:p>
    <w:p w:rsidR="00FF7FCC" w:rsidRPr="00E12782" w:rsidRDefault="00FF7FCC" w:rsidP="00D417A3">
      <w:pPr>
        <w:shd w:val="clear" w:color="auto" w:fill="FFFFFF"/>
        <w:ind w:hanging="178"/>
        <w:jc w:val="both"/>
        <w:rPr>
          <w:rFonts w:eastAsia="Times New Roman"/>
          <w:b/>
          <w:bCs/>
          <w:sz w:val="22"/>
          <w:szCs w:val="22"/>
        </w:rPr>
      </w:pPr>
      <w:r w:rsidRPr="00E12782">
        <w:rPr>
          <w:rFonts w:eastAsia="Times New Roman"/>
          <w:b/>
          <w:bCs/>
          <w:spacing w:val="-2"/>
          <w:sz w:val="22"/>
          <w:szCs w:val="22"/>
        </w:rPr>
        <w:t xml:space="preserve">Школьные методические объединения школы   и их руководители </w:t>
      </w:r>
      <w:r w:rsidRPr="00E12782">
        <w:rPr>
          <w:rFonts w:eastAsia="Times New Roman"/>
          <w:b/>
          <w:bCs/>
          <w:sz w:val="22"/>
          <w:szCs w:val="22"/>
        </w:rPr>
        <w:t>в 202</w:t>
      </w:r>
      <w:r w:rsidR="00465B70" w:rsidRPr="00E12782">
        <w:rPr>
          <w:rFonts w:eastAsia="Times New Roman"/>
          <w:b/>
          <w:bCs/>
          <w:sz w:val="22"/>
          <w:szCs w:val="22"/>
        </w:rPr>
        <w:t>2</w:t>
      </w:r>
      <w:r w:rsidRPr="00E12782">
        <w:rPr>
          <w:rFonts w:eastAsia="Times New Roman"/>
          <w:b/>
          <w:bCs/>
          <w:sz w:val="22"/>
          <w:szCs w:val="22"/>
        </w:rPr>
        <w:t>-202</w:t>
      </w:r>
      <w:r w:rsidR="00465B70" w:rsidRPr="00E12782">
        <w:rPr>
          <w:rFonts w:eastAsia="Times New Roman"/>
          <w:b/>
          <w:bCs/>
          <w:sz w:val="22"/>
          <w:szCs w:val="22"/>
        </w:rPr>
        <w:t>3</w:t>
      </w:r>
      <w:r w:rsidRPr="00E12782">
        <w:rPr>
          <w:rFonts w:eastAsia="Times New Roman"/>
          <w:b/>
          <w:bCs/>
          <w:sz w:val="22"/>
          <w:szCs w:val="22"/>
        </w:rPr>
        <w:t xml:space="preserve"> уч.год:</w:t>
      </w:r>
    </w:p>
    <w:p w:rsidR="00FF7FCC" w:rsidRPr="00E12782" w:rsidRDefault="00FF7FCC" w:rsidP="00280D54">
      <w:pPr>
        <w:pStyle w:val="a5"/>
        <w:numPr>
          <w:ilvl w:val="0"/>
          <w:numId w:val="10"/>
        </w:numPr>
        <w:shd w:val="clear" w:color="auto" w:fill="FFFFFF"/>
        <w:tabs>
          <w:tab w:val="left" w:pos="384"/>
        </w:tabs>
        <w:ind w:left="0"/>
        <w:jc w:val="both"/>
        <w:rPr>
          <w:spacing w:val="-1"/>
          <w:sz w:val="22"/>
          <w:szCs w:val="22"/>
        </w:rPr>
      </w:pPr>
      <w:r w:rsidRPr="00E12782">
        <w:rPr>
          <w:rFonts w:eastAsia="Times New Roman"/>
          <w:sz w:val="22"/>
          <w:szCs w:val="22"/>
        </w:rPr>
        <w:t xml:space="preserve">МО учителей </w:t>
      </w:r>
      <w:r w:rsidR="00225317" w:rsidRPr="00E12782">
        <w:rPr>
          <w:rFonts w:eastAsia="Times New Roman"/>
          <w:sz w:val="22"/>
          <w:szCs w:val="22"/>
        </w:rPr>
        <w:t>1</w:t>
      </w:r>
      <w:r w:rsidRPr="00E12782">
        <w:rPr>
          <w:rFonts w:eastAsia="Times New Roman"/>
          <w:sz w:val="22"/>
          <w:szCs w:val="22"/>
        </w:rPr>
        <w:t>-9</w:t>
      </w:r>
      <w:r w:rsidR="00225317" w:rsidRPr="00E12782">
        <w:rPr>
          <w:rFonts w:eastAsia="Times New Roman"/>
          <w:sz w:val="22"/>
          <w:szCs w:val="22"/>
        </w:rPr>
        <w:t xml:space="preserve">кл.ТУО и РАС, НОДА </w:t>
      </w:r>
      <w:r w:rsidRPr="00E12782">
        <w:rPr>
          <w:rFonts w:eastAsia="Times New Roman"/>
          <w:sz w:val="22"/>
          <w:szCs w:val="22"/>
        </w:rPr>
        <w:t xml:space="preserve">рук. </w:t>
      </w:r>
      <w:r w:rsidR="003E7FFB" w:rsidRPr="00E12782">
        <w:rPr>
          <w:rFonts w:eastAsia="Times New Roman"/>
          <w:sz w:val="22"/>
          <w:szCs w:val="22"/>
        </w:rPr>
        <w:t>Трофимова Л.Ю.</w:t>
      </w:r>
    </w:p>
    <w:p w:rsidR="00FF7FCC" w:rsidRPr="00E12782" w:rsidRDefault="00FF7FCC" w:rsidP="00280D54">
      <w:pPr>
        <w:numPr>
          <w:ilvl w:val="0"/>
          <w:numId w:val="10"/>
        </w:numPr>
        <w:shd w:val="clear" w:color="auto" w:fill="FFFFFF"/>
        <w:tabs>
          <w:tab w:val="left" w:pos="384"/>
        </w:tabs>
        <w:jc w:val="both"/>
        <w:rPr>
          <w:spacing w:val="-1"/>
          <w:sz w:val="22"/>
          <w:szCs w:val="22"/>
        </w:rPr>
      </w:pPr>
      <w:r w:rsidRPr="00E12782">
        <w:rPr>
          <w:rFonts w:eastAsia="Times New Roman"/>
          <w:sz w:val="22"/>
          <w:szCs w:val="22"/>
        </w:rPr>
        <w:t xml:space="preserve">МО классных руководителей </w:t>
      </w:r>
      <w:r w:rsidR="000610CB" w:rsidRPr="00E12782">
        <w:rPr>
          <w:rFonts w:eastAsia="Times New Roman"/>
          <w:sz w:val="22"/>
          <w:szCs w:val="22"/>
        </w:rPr>
        <w:t>Костарева О.И.</w:t>
      </w:r>
    </w:p>
    <w:p w:rsidR="00FF7FCC" w:rsidRPr="00E12782" w:rsidRDefault="00FF7FCC" w:rsidP="00280D54">
      <w:pPr>
        <w:pStyle w:val="a5"/>
        <w:numPr>
          <w:ilvl w:val="0"/>
          <w:numId w:val="10"/>
        </w:numPr>
        <w:shd w:val="clear" w:color="auto" w:fill="FFFFFF"/>
        <w:tabs>
          <w:tab w:val="left" w:pos="384"/>
        </w:tabs>
        <w:ind w:left="0"/>
        <w:jc w:val="both"/>
        <w:rPr>
          <w:rFonts w:eastAsia="Times New Roman"/>
          <w:sz w:val="22"/>
          <w:szCs w:val="22"/>
        </w:rPr>
      </w:pPr>
      <w:r w:rsidRPr="00E12782">
        <w:rPr>
          <w:rFonts w:eastAsia="Times New Roman"/>
          <w:sz w:val="22"/>
          <w:szCs w:val="22"/>
        </w:rPr>
        <w:t xml:space="preserve">МО специалистов (педагог психолог, педагог логопед, учитель дефектолог, социальный педагог) </w:t>
      </w:r>
      <w:r w:rsidR="003E7FFB" w:rsidRPr="00E12782">
        <w:rPr>
          <w:rFonts w:eastAsia="Times New Roman"/>
          <w:sz w:val="22"/>
          <w:szCs w:val="22"/>
        </w:rPr>
        <w:t>Султангараева А.Я.</w:t>
      </w:r>
    </w:p>
    <w:p w:rsidR="00FF7FCC" w:rsidRPr="00E12782" w:rsidRDefault="00FF7FCC" w:rsidP="00D417A3">
      <w:pPr>
        <w:shd w:val="clear" w:color="auto" w:fill="FFFFFF"/>
        <w:jc w:val="both"/>
        <w:rPr>
          <w:sz w:val="22"/>
          <w:szCs w:val="22"/>
        </w:rPr>
      </w:pPr>
      <w:r w:rsidRPr="00E12782">
        <w:rPr>
          <w:b/>
          <w:bCs/>
          <w:spacing w:val="-1"/>
          <w:sz w:val="22"/>
          <w:szCs w:val="22"/>
        </w:rPr>
        <w:t xml:space="preserve">2.6. </w:t>
      </w:r>
      <w:r w:rsidRPr="00E12782">
        <w:rPr>
          <w:rFonts w:eastAsia="Times New Roman"/>
          <w:b/>
          <w:bCs/>
          <w:spacing w:val="-1"/>
          <w:sz w:val="22"/>
          <w:szCs w:val="22"/>
        </w:rPr>
        <w:t xml:space="preserve">ПЛАН заседаний методического совета </w:t>
      </w:r>
    </w:p>
    <w:p w:rsidR="00FF7FCC" w:rsidRPr="00E12782" w:rsidRDefault="00FF7FCC" w:rsidP="00D417A3">
      <w:pPr>
        <w:jc w:val="both"/>
        <w:rPr>
          <w:sz w:val="22"/>
          <w:szCs w:val="22"/>
        </w:rPr>
      </w:pPr>
    </w:p>
    <w:tbl>
      <w:tblPr>
        <w:tblW w:w="13325" w:type="dxa"/>
        <w:tblInd w:w="40" w:type="dxa"/>
        <w:tblLayout w:type="fixed"/>
        <w:tblCellMar>
          <w:left w:w="40" w:type="dxa"/>
          <w:right w:w="40" w:type="dxa"/>
        </w:tblCellMar>
        <w:tblLook w:val="0000"/>
      </w:tblPr>
      <w:tblGrid>
        <w:gridCol w:w="1645"/>
        <w:gridCol w:w="9128"/>
        <w:gridCol w:w="2552"/>
      </w:tblGrid>
      <w:tr w:rsidR="000610CB" w:rsidRPr="00E12782" w:rsidTr="003E7FFB">
        <w:trPr>
          <w:trHeight w:hRule="exact" w:val="422"/>
        </w:trPr>
        <w:tc>
          <w:tcPr>
            <w:tcW w:w="1645" w:type="dxa"/>
            <w:tcBorders>
              <w:top w:val="single" w:sz="6" w:space="0" w:color="auto"/>
              <w:left w:val="single" w:sz="6" w:space="0" w:color="auto"/>
              <w:bottom w:val="single" w:sz="6" w:space="0" w:color="auto"/>
              <w:right w:val="single" w:sz="6" w:space="0" w:color="auto"/>
            </w:tcBorders>
            <w:shd w:val="clear" w:color="auto" w:fill="FFFFFF"/>
          </w:tcPr>
          <w:p w:rsidR="00FF7FCC" w:rsidRPr="00E12782" w:rsidRDefault="00FF7FCC" w:rsidP="00D417A3">
            <w:pPr>
              <w:shd w:val="clear" w:color="auto" w:fill="FFFFFF"/>
              <w:jc w:val="both"/>
              <w:rPr>
                <w:sz w:val="22"/>
                <w:szCs w:val="22"/>
              </w:rPr>
            </w:pPr>
            <w:r w:rsidRPr="00E12782">
              <w:rPr>
                <w:rFonts w:eastAsia="Times New Roman"/>
                <w:b/>
                <w:bCs/>
                <w:sz w:val="22"/>
                <w:szCs w:val="22"/>
              </w:rPr>
              <w:t>Сроки</w:t>
            </w:r>
          </w:p>
        </w:tc>
        <w:tc>
          <w:tcPr>
            <w:tcW w:w="9129" w:type="dxa"/>
            <w:tcBorders>
              <w:top w:val="single" w:sz="6" w:space="0" w:color="auto"/>
              <w:left w:val="single" w:sz="6" w:space="0" w:color="auto"/>
              <w:bottom w:val="single" w:sz="6" w:space="0" w:color="auto"/>
              <w:right w:val="single" w:sz="6" w:space="0" w:color="auto"/>
            </w:tcBorders>
            <w:shd w:val="clear" w:color="auto" w:fill="FFFFFF"/>
          </w:tcPr>
          <w:p w:rsidR="00FF7FCC" w:rsidRPr="00E12782" w:rsidRDefault="00FF7FCC" w:rsidP="00D417A3">
            <w:pPr>
              <w:shd w:val="clear" w:color="auto" w:fill="FFFFFF"/>
              <w:jc w:val="both"/>
              <w:rPr>
                <w:sz w:val="22"/>
                <w:szCs w:val="22"/>
              </w:rPr>
            </w:pPr>
            <w:r w:rsidRPr="00E12782">
              <w:rPr>
                <w:rFonts w:eastAsia="Times New Roman"/>
                <w:b/>
                <w:bCs/>
                <w:sz w:val="22"/>
                <w:szCs w:val="22"/>
              </w:rPr>
              <w:t>Круг вопросов</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FF7FCC" w:rsidRPr="00E12782" w:rsidRDefault="00FF7FCC" w:rsidP="00D417A3">
            <w:pPr>
              <w:shd w:val="clear" w:color="auto" w:fill="FFFFFF"/>
              <w:jc w:val="both"/>
              <w:rPr>
                <w:sz w:val="22"/>
                <w:szCs w:val="22"/>
              </w:rPr>
            </w:pPr>
            <w:r w:rsidRPr="00E12782">
              <w:rPr>
                <w:rFonts w:eastAsia="Times New Roman"/>
                <w:b/>
                <w:bCs/>
                <w:spacing w:val="-2"/>
                <w:sz w:val="22"/>
                <w:szCs w:val="22"/>
              </w:rPr>
              <w:t>Ответственные</w:t>
            </w:r>
          </w:p>
        </w:tc>
      </w:tr>
      <w:tr w:rsidR="000610CB" w:rsidRPr="00E12782" w:rsidTr="003E7FFB">
        <w:trPr>
          <w:trHeight w:hRule="exact" w:val="331"/>
        </w:trPr>
        <w:tc>
          <w:tcPr>
            <w:tcW w:w="1645" w:type="dxa"/>
            <w:tcBorders>
              <w:top w:val="single" w:sz="6" w:space="0" w:color="auto"/>
              <w:left w:val="single" w:sz="6" w:space="0" w:color="auto"/>
              <w:bottom w:val="nil"/>
              <w:right w:val="single" w:sz="6" w:space="0" w:color="auto"/>
            </w:tcBorders>
            <w:shd w:val="clear" w:color="auto" w:fill="FFFFFF"/>
          </w:tcPr>
          <w:p w:rsidR="00FF7FCC" w:rsidRPr="00E12782" w:rsidRDefault="00FF7FCC" w:rsidP="00D417A3">
            <w:pPr>
              <w:shd w:val="clear" w:color="auto" w:fill="FFFFFF"/>
              <w:jc w:val="both"/>
              <w:rPr>
                <w:sz w:val="22"/>
                <w:szCs w:val="22"/>
              </w:rPr>
            </w:pPr>
            <w:r w:rsidRPr="00E12782">
              <w:rPr>
                <w:rFonts w:eastAsia="Times New Roman"/>
                <w:sz w:val="22"/>
                <w:szCs w:val="22"/>
              </w:rPr>
              <w:t>Сентябрь</w:t>
            </w:r>
          </w:p>
        </w:tc>
        <w:tc>
          <w:tcPr>
            <w:tcW w:w="9129" w:type="dxa"/>
            <w:tcBorders>
              <w:top w:val="single" w:sz="6" w:space="0" w:color="auto"/>
              <w:left w:val="single" w:sz="6" w:space="0" w:color="auto"/>
              <w:bottom w:val="single" w:sz="6" w:space="0" w:color="auto"/>
              <w:right w:val="single" w:sz="6" w:space="0" w:color="auto"/>
            </w:tcBorders>
            <w:shd w:val="clear" w:color="auto" w:fill="FFFFFF"/>
          </w:tcPr>
          <w:p w:rsidR="00FF7FCC" w:rsidRPr="00E12782" w:rsidRDefault="00FF7FCC" w:rsidP="00D417A3">
            <w:pPr>
              <w:shd w:val="clear" w:color="auto" w:fill="FFFFFF"/>
              <w:jc w:val="both"/>
              <w:rPr>
                <w:sz w:val="22"/>
                <w:szCs w:val="22"/>
              </w:rPr>
            </w:pPr>
            <w:r w:rsidRPr="00E12782">
              <w:rPr>
                <w:rFonts w:eastAsia="Times New Roman"/>
                <w:sz w:val="22"/>
                <w:szCs w:val="22"/>
              </w:rPr>
              <w:t>Заседание № 1</w:t>
            </w:r>
          </w:p>
        </w:tc>
        <w:tc>
          <w:tcPr>
            <w:tcW w:w="2551" w:type="dxa"/>
            <w:tcBorders>
              <w:top w:val="single" w:sz="6" w:space="0" w:color="auto"/>
              <w:left w:val="single" w:sz="6" w:space="0" w:color="auto"/>
              <w:bottom w:val="nil"/>
              <w:right w:val="single" w:sz="6" w:space="0" w:color="auto"/>
            </w:tcBorders>
            <w:shd w:val="clear" w:color="auto" w:fill="FFFFFF"/>
          </w:tcPr>
          <w:p w:rsidR="00FF7FCC" w:rsidRPr="00E12782" w:rsidRDefault="00FF7FCC" w:rsidP="00D417A3">
            <w:pPr>
              <w:shd w:val="clear" w:color="auto" w:fill="FFFFFF"/>
              <w:jc w:val="both"/>
              <w:rPr>
                <w:sz w:val="22"/>
                <w:szCs w:val="22"/>
              </w:rPr>
            </w:pPr>
            <w:r w:rsidRPr="00E12782">
              <w:rPr>
                <w:rFonts w:eastAsia="Times New Roman"/>
                <w:sz w:val="22"/>
                <w:szCs w:val="22"/>
              </w:rPr>
              <w:t xml:space="preserve">Руководители МО </w:t>
            </w:r>
          </w:p>
        </w:tc>
      </w:tr>
      <w:tr w:rsidR="000610CB" w:rsidRPr="00E12782" w:rsidTr="003E7FFB">
        <w:trPr>
          <w:trHeight w:hRule="exact" w:val="2808"/>
        </w:trPr>
        <w:tc>
          <w:tcPr>
            <w:tcW w:w="1645" w:type="dxa"/>
            <w:tcBorders>
              <w:top w:val="nil"/>
              <w:left w:val="single" w:sz="6" w:space="0" w:color="auto"/>
              <w:bottom w:val="single" w:sz="4" w:space="0" w:color="auto"/>
              <w:right w:val="single" w:sz="6" w:space="0" w:color="auto"/>
            </w:tcBorders>
            <w:shd w:val="clear" w:color="auto" w:fill="FFFFFF"/>
          </w:tcPr>
          <w:p w:rsidR="00FF7FCC" w:rsidRPr="00E12782" w:rsidRDefault="00FF7FCC" w:rsidP="00D417A3">
            <w:pPr>
              <w:jc w:val="both"/>
              <w:rPr>
                <w:sz w:val="22"/>
                <w:szCs w:val="22"/>
              </w:rPr>
            </w:pPr>
          </w:p>
          <w:p w:rsidR="00FF7FCC" w:rsidRPr="00E12782" w:rsidRDefault="00FF7FCC" w:rsidP="00D417A3">
            <w:pPr>
              <w:jc w:val="both"/>
              <w:rPr>
                <w:sz w:val="22"/>
                <w:szCs w:val="22"/>
              </w:rPr>
            </w:pPr>
          </w:p>
        </w:tc>
        <w:tc>
          <w:tcPr>
            <w:tcW w:w="9129" w:type="dxa"/>
            <w:tcBorders>
              <w:top w:val="single" w:sz="6" w:space="0" w:color="auto"/>
              <w:left w:val="single" w:sz="6" w:space="0" w:color="auto"/>
              <w:bottom w:val="single" w:sz="4" w:space="0" w:color="auto"/>
              <w:right w:val="single" w:sz="6" w:space="0" w:color="auto"/>
            </w:tcBorders>
            <w:shd w:val="clear" w:color="auto" w:fill="FFFFFF"/>
          </w:tcPr>
          <w:p w:rsidR="00624B05" w:rsidRPr="00E12782" w:rsidRDefault="00FF7FCC" w:rsidP="00D417A3">
            <w:pPr>
              <w:shd w:val="clear" w:color="auto" w:fill="FFFFFF"/>
              <w:jc w:val="both"/>
              <w:rPr>
                <w:sz w:val="22"/>
                <w:szCs w:val="22"/>
              </w:rPr>
            </w:pPr>
            <w:r w:rsidRPr="00E12782">
              <w:rPr>
                <w:rFonts w:eastAsia="Times New Roman"/>
                <w:spacing w:val="-1"/>
                <w:sz w:val="22"/>
                <w:szCs w:val="22"/>
              </w:rPr>
              <w:t xml:space="preserve">Анализ методической работы за прошедший учебный год. Основные задачи </w:t>
            </w:r>
            <w:r w:rsidRPr="00E12782">
              <w:rPr>
                <w:rFonts w:eastAsia="Times New Roman"/>
                <w:sz w:val="22"/>
                <w:szCs w:val="22"/>
              </w:rPr>
              <w:t>методического совета и предметных МО на новый учебный год Утверждение планов работы метод. совета и МО о работ</w:t>
            </w:r>
            <w:r w:rsidR="00624B05" w:rsidRPr="00E12782">
              <w:rPr>
                <w:rFonts w:eastAsia="Times New Roman"/>
                <w:sz w:val="22"/>
                <w:szCs w:val="22"/>
              </w:rPr>
              <w:t>е</w:t>
            </w:r>
            <w:r w:rsidRPr="00E12782">
              <w:rPr>
                <w:rFonts w:eastAsia="Times New Roman"/>
                <w:spacing w:val="-1"/>
                <w:sz w:val="22"/>
                <w:szCs w:val="22"/>
              </w:rPr>
              <w:t xml:space="preserve">коллектива над единой методической </w:t>
            </w:r>
            <w:r w:rsidR="00624B05" w:rsidRPr="00E12782">
              <w:rPr>
                <w:rFonts w:eastAsia="Times New Roman"/>
                <w:b/>
                <w:bCs/>
                <w:sz w:val="22"/>
                <w:szCs w:val="22"/>
              </w:rPr>
              <w:t>темой, над которой работает коллектив</w:t>
            </w:r>
            <w:r w:rsidR="00624B05" w:rsidRPr="00E12782">
              <w:rPr>
                <w:rFonts w:eastAsia="Times New Roman"/>
                <w:b/>
                <w:bCs/>
                <w:spacing w:val="-1"/>
                <w:sz w:val="22"/>
                <w:szCs w:val="22"/>
              </w:rPr>
              <w:t xml:space="preserve">«Создание в школе особой образовательной среды, обеспечивающей педагогическое коррекционно-развивающеесопровождение учебного и воспитательного процесса, направленного на формирование навыков жизненной </w:t>
            </w:r>
            <w:r w:rsidR="00624B05" w:rsidRPr="00E12782">
              <w:rPr>
                <w:rFonts w:eastAsia="Times New Roman"/>
                <w:b/>
                <w:bCs/>
                <w:sz w:val="22"/>
                <w:szCs w:val="22"/>
              </w:rPr>
              <w:t>компетенции учащихся»</w:t>
            </w:r>
          </w:p>
          <w:p w:rsidR="00FF7FCC" w:rsidRPr="00E12782" w:rsidRDefault="00FF7FCC" w:rsidP="00D417A3">
            <w:pPr>
              <w:shd w:val="clear" w:color="auto" w:fill="FFFFFF"/>
              <w:jc w:val="both"/>
              <w:rPr>
                <w:sz w:val="22"/>
                <w:szCs w:val="22"/>
              </w:rPr>
            </w:pPr>
            <w:r w:rsidRPr="00E12782">
              <w:rPr>
                <w:rFonts w:eastAsia="Times New Roman"/>
                <w:sz w:val="22"/>
                <w:szCs w:val="22"/>
              </w:rPr>
              <w:t>Обзор нормативных документов</w:t>
            </w:r>
          </w:p>
          <w:p w:rsidR="00FF7FCC" w:rsidRPr="00E12782" w:rsidRDefault="00FF7FCC" w:rsidP="00D417A3">
            <w:pPr>
              <w:shd w:val="clear" w:color="auto" w:fill="FFFFFF"/>
              <w:jc w:val="both"/>
              <w:rPr>
                <w:sz w:val="22"/>
                <w:szCs w:val="22"/>
              </w:rPr>
            </w:pPr>
            <w:r w:rsidRPr="00E12782">
              <w:rPr>
                <w:rFonts w:eastAsia="Times New Roman"/>
                <w:spacing w:val="-1"/>
                <w:sz w:val="22"/>
                <w:szCs w:val="22"/>
              </w:rPr>
              <w:t xml:space="preserve">Утверждение графика предметных и тематических недель, декадников. </w:t>
            </w:r>
            <w:r w:rsidRPr="00E12782">
              <w:rPr>
                <w:rFonts w:eastAsia="Times New Roman"/>
                <w:sz w:val="22"/>
                <w:szCs w:val="22"/>
              </w:rPr>
              <w:t>Общешкольных семинаров</w:t>
            </w:r>
          </w:p>
          <w:p w:rsidR="00FF7FCC" w:rsidRPr="00E12782" w:rsidRDefault="00FF7FCC" w:rsidP="00D417A3">
            <w:pPr>
              <w:shd w:val="clear" w:color="auto" w:fill="FFFFFF"/>
              <w:jc w:val="both"/>
              <w:rPr>
                <w:sz w:val="22"/>
                <w:szCs w:val="22"/>
              </w:rPr>
            </w:pPr>
          </w:p>
        </w:tc>
        <w:tc>
          <w:tcPr>
            <w:tcW w:w="2551" w:type="dxa"/>
            <w:tcBorders>
              <w:top w:val="nil"/>
              <w:left w:val="single" w:sz="6" w:space="0" w:color="auto"/>
              <w:bottom w:val="single" w:sz="4" w:space="0" w:color="auto"/>
              <w:right w:val="single" w:sz="6" w:space="0" w:color="auto"/>
            </w:tcBorders>
            <w:shd w:val="clear" w:color="auto" w:fill="FFFFFF"/>
          </w:tcPr>
          <w:p w:rsidR="00FF7FCC" w:rsidRPr="00E12782" w:rsidRDefault="00FF7FCC" w:rsidP="00D417A3">
            <w:pPr>
              <w:shd w:val="clear" w:color="auto" w:fill="FFFFFF"/>
              <w:jc w:val="both"/>
              <w:rPr>
                <w:sz w:val="22"/>
                <w:szCs w:val="22"/>
              </w:rPr>
            </w:pPr>
          </w:p>
          <w:p w:rsidR="00FF7FCC" w:rsidRPr="00E12782" w:rsidRDefault="00FF7FCC" w:rsidP="00D417A3">
            <w:pPr>
              <w:shd w:val="clear" w:color="auto" w:fill="FFFFFF"/>
              <w:jc w:val="both"/>
              <w:rPr>
                <w:sz w:val="22"/>
                <w:szCs w:val="22"/>
              </w:rPr>
            </w:pPr>
          </w:p>
        </w:tc>
      </w:tr>
      <w:tr w:rsidR="000610CB" w:rsidRPr="00E12782" w:rsidTr="003E7FFB">
        <w:trPr>
          <w:trHeight w:hRule="exact" w:val="331"/>
        </w:trPr>
        <w:tc>
          <w:tcPr>
            <w:tcW w:w="1645" w:type="dxa"/>
            <w:tcBorders>
              <w:top w:val="single" w:sz="4" w:space="0" w:color="auto"/>
              <w:left w:val="single" w:sz="4" w:space="0" w:color="auto"/>
              <w:bottom w:val="single" w:sz="4" w:space="0" w:color="auto"/>
              <w:right w:val="single" w:sz="4" w:space="0" w:color="auto"/>
            </w:tcBorders>
            <w:shd w:val="clear" w:color="auto" w:fill="FFFFFF"/>
          </w:tcPr>
          <w:p w:rsidR="00FF7FCC" w:rsidRPr="00E12782" w:rsidRDefault="00FF7FCC" w:rsidP="00D417A3">
            <w:pPr>
              <w:shd w:val="clear" w:color="auto" w:fill="FFFFFF"/>
              <w:jc w:val="both"/>
              <w:rPr>
                <w:sz w:val="22"/>
                <w:szCs w:val="22"/>
              </w:rPr>
            </w:pPr>
            <w:r w:rsidRPr="00E12782">
              <w:rPr>
                <w:rFonts w:eastAsia="Times New Roman"/>
                <w:sz w:val="22"/>
                <w:szCs w:val="22"/>
              </w:rPr>
              <w:t>Ноябрь</w:t>
            </w:r>
          </w:p>
        </w:tc>
        <w:tc>
          <w:tcPr>
            <w:tcW w:w="9129" w:type="dxa"/>
            <w:tcBorders>
              <w:top w:val="single" w:sz="4" w:space="0" w:color="auto"/>
              <w:left w:val="single" w:sz="4" w:space="0" w:color="auto"/>
              <w:bottom w:val="single" w:sz="4" w:space="0" w:color="auto"/>
              <w:right w:val="single" w:sz="4" w:space="0" w:color="auto"/>
            </w:tcBorders>
            <w:shd w:val="clear" w:color="auto" w:fill="FFFFFF"/>
          </w:tcPr>
          <w:p w:rsidR="00FF7FCC" w:rsidRPr="00E12782" w:rsidRDefault="00FF7FCC" w:rsidP="00D417A3">
            <w:pPr>
              <w:shd w:val="clear" w:color="auto" w:fill="FFFFFF"/>
              <w:jc w:val="both"/>
              <w:rPr>
                <w:sz w:val="22"/>
                <w:szCs w:val="22"/>
              </w:rPr>
            </w:pPr>
            <w:r w:rsidRPr="00E12782">
              <w:rPr>
                <w:rFonts w:eastAsia="Times New Roman"/>
                <w:sz w:val="22"/>
                <w:szCs w:val="22"/>
              </w:rPr>
              <w:t>Заседание № 2</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FF7FCC" w:rsidRPr="00E12782" w:rsidRDefault="00FF7FCC" w:rsidP="00D417A3">
            <w:pPr>
              <w:shd w:val="clear" w:color="auto" w:fill="FFFFFF"/>
              <w:ind w:hanging="106"/>
              <w:jc w:val="both"/>
              <w:rPr>
                <w:sz w:val="22"/>
                <w:szCs w:val="22"/>
              </w:rPr>
            </w:pPr>
            <w:r w:rsidRPr="00E12782">
              <w:rPr>
                <w:rFonts w:eastAsia="Times New Roman"/>
                <w:sz w:val="22"/>
                <w:szCs w:val="22"/>
              </w:rPr>
              <w:t xml:space="preserve">   Руководители МО</w:t>
            </w:r>
          </w:p>
        </w:tc>
      </w:tr>
      <w:tr w:rsidR="000610CB" w:rsidRPr="00E12782" w:rsidTr="003E7FFB">
        <w:trPr>
          <w:trHeight w:hRule="exact" w:val="534"/>
        </w:trPr>
        <w:tc>
          <w:tcPr>
            <w:tcW w:w="1645" w:type="dxa"/>
            <w:tcBorders>
              <w:top w:val="single" w:sz="4" w:space="0" w:color="auto"/>
              <w:left w:val="single" w:sz="4" w:space="0" w:color="auto"/>
              <w:bottom w:val="single" w:sz="4" w:space="0" w:color="auto"/>
              <w:right w:val="single" w:sz="4" w:space="0" w:color="auto"/>
            </w:tcBorders>
            <w:shd w:val="clear" w:color="auto" w:fill="FFFFFF"/>
          </w:tcPr>
          <w:p w:rsidR="00FF7FCC" w:rsidRPr="00E12782" w:rsidRDefault="00FF7FCC" w:rsidP="00D417A3">
            <w:pPr>
              <w:jc w:val="both"/>
              <w:rPr>
                <w:sz w:val="22"/>
                <w:szCs w:val="22"/>
              </w:rPr>
            </w:pPr>
          </w:p>
          <w:p w:rsidR="00FF7FCC" w:rsidRPr="00E12782" w:rsidRDefault="00FF7FCC" w:rsidP="00D417A3">
            <w:pPr>
              <w:jc w:val="both"/>
              <w:rPr>
                <w:sz w:val="22"/>
                <w:szCs w:val="22"/>
              </w:rPr>
            </w:pPr>
          </w:p>
        </w:tc>
        <w:tc>
          <w:tcPr>
            <w:tcW w:w="9129" w:type="dxa"/>
            <w:tcBorders>
              <w:top w:val="single" w:sz="4" w:space="0" w:color="auto"/>
              <w:left w:val="single" w:sz="4" w:space="0" w:color="auto"/>
              <w:bottom w:val="single" w:sz="4" w:space="0" w:color="auto"/>
              <w:right w:val="single" w:sz="4" w:space="0" w:color="auto"/>
            </w:tcBorders>
            <w:shd w:val="clear" w:color="auto" w:fill="FFFFFF"/>
          </w:tcPr>
          <w:p w:rsidR="00FF7FCC" w:rsidRPr="00E12782" w:rsidRDefault="00FF7FCC" w:rsidP="00D417A3">
            <w:pPr>
              <w:shd w:val="clear" w:color="auto" w:fill="FFFFFF"/>
              <w:ind w:firstLine="67"/>
              <w:jc w:val="both"/>
              <w:rPr>
                <w:sz w:val="22"/>
                <w:szCs w:val="22"/>
              </w:rPr>
            </w:pPr>
            <w:r w:rsidRPr="00E12782">
              <w:rPr>
                <w:rFonts w:eastAsia="Times New Roman"/>
                <w:spacing w:val="-1"/>
                <w:sz w:val="22"/>
                <w:szCs w:val="22"/>
              </w:rPr>
              <w:t xml:space="preserve">Подготовка и проведение предметных недель Обзор нормативных </w:t>
            </w:r>
            <w:r w:rsidRPr="00E12782">
              <w:rPr>
                <w:rFonts w:eastAsia="Times New Roman"/>
                <w:sz w:val="22"/>
                <w:szCs w:val="22"/>
              </w:rPr>
              <w:t>документов, новинок психолого-педагогической литературы</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FF7FCC" w:rsidRPr="00E12782" w:rsidRDefault="00FF7FCC" w:rsidP="00D417A3">
            <w:pPr>
              <w:shd w:val="clear" w:color="auto" w:fill="FFFFFF"/>
              <w:ind w:firstLine="67"/>
              <w:jc w:val="both"/>
              <w:rPr>
                <w:sz w:val="22"/>
                <w:szCs w:val="22"/>
              </w:rPr>
            </w:pPr>
          </w:p>
          <w:p w:rsidR="00FF7FCC" w:rsidRPr="00E12782" w:rsidRDefault="00FF7FCC" w:rsidP="00D417A3">
            <w:pPr>
              <w:shd w:val="clear" w:color="auto" w:fill="FFFFFF"/>
              <w:ind w:firstLine="67"/>
              <w:jc w:val="both"/>
              <w:rPr>
                <w:sz w:val="22"/>
                <w:szCs w:val="22"/>
              </w:rPr>
            </w:pPr>
          </w:p>
        </w:tc>
      </w:tr>
      <w:tr w:rsidR="000610CB" w:rsidRPr="00E12782" w:rsidTr="003E7FFB">
        <w:trPr>
          <w:trHeight w:hRule="exact" w:val="331"/>
        </w:trPr>
        <w:tc>
          <w:tcPr>
            <w:tcW w:w="1645" w:type="dxa"/>
            <w:tcBorders>
              <w:top w:val="single" w:sz="4" w:space="0" w:color="auto"/>
              <w:left w:val="single" w:sz="4" w:space="0" w:color="auto"/>
              <w:bottom w:val="single" w:sz="4" w:space="0" w:color="auto"/>
              <w:right w:val="single" w:sz="4" w:space="0" w:color="auto"/>
            </w:tcBorders>
            <w:shd w:val="clear" w:color="auto" w:fill="FFFFFF"/>
          </w:tcPr>
          <w:p w:rsidR="00FF7FCC" w:rsidRPr="00E12782" w:rsidRDefault="00FF7FCC" w:rsidP="00D417A3">
            <w:pPr>
              <w:shd w:val="clear" w:color="auto" w:fill="FFFFFF"/>
              <w:jc w:val="both"/>
              <w:rPr>
                <w:sz w:val="22"/>
                <w:szCs w:val="22"/>
              </w:rPr>
            </w:pPr>
            <w:r w:rsidRPr="00E12782">
              <w:rPr>
                <w:rFonts w:eastAsia="Times New Roman"/>
                <w:sz w:val="22"/>
                <w:szCs w:val="22"/>
              </w:rPr>
              <w:t>Январь</w:t>
            </w:r>
          </w:p>
        </w:tc>
        <w:tc>
          <w:tcPr>
            <w:tcW w:w="9129" w:type="dxa"/>
            <w:tcBorders>
              <w:top w:val="single" w:sz="4" w:space="0" w:color="auto"/>
              <w:left w:val="single" w:sz="4" w:space="0" w:color="auto"/>
              <w:bottom w:val="single" w:sz="4" w:space="0" w:color="auto"/>
              <w:right w:val="single" w:sz="4" w:space="0" w:color="auto"/>
            </w:tcBorders>
            <w:shd w:val="clear" w:color="auto" w:fill="FFFFFF"/>
          </w:tcPr>
          <w:p w:rsidR="00FF7FCC" w:rsidRPr="00E12782" w:rsidRDefault="00FF7FCC" w:rsidP="00D417A3">
            <w:pPr>
              <w:shd w:val="clear" w:color="auto" w:fill="FFFFFF"/>
              <w:jc w:val="both"/>
              <w:rPr>
                <w:sz w:val="22"/>
                <w:szCs w:val="22"/>
              </w:rPr>
            </w:pPr>
            <w:r w:rsidRPr="00E12782">
              <w:rPr>
                <w:rFonts w:eastAsia="Times New Roman"/>
                <w:sz w:val="22"/>
                <w:szCs w:val="22"/>
              </w:rPr>
              <w:t>Заседание № 3</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FF7FCC" w:rsidRPr="00E12782" w:rsidRDefault="00FF7FCC" w:rsidP="00D417A3">
            <w:pPr>
              <w:shd w:val="clear" w:color="auto" w:fill="FFFFFF"/>
              <w:jc w:val="both"/>
              <w:rPr>
                <w:sz w:val="22"/>
                <w:szCs w:val="22"/>
              </w:rPr>
            </w:pPr>
            <w:r w:rsidRPr="00E12782">
              <w:rPr>
                <w:rFonts w:eastAsia="Times New Roman"/>
                <w:sz w:val="22"/>
                <w:szCs w:val="22"/>
              </w:rPr>
              <w:t xml:space="preserve">Руководители МО </w:t>
            </w:r>
          </w:p>
        </w:tc>
      </w:tr>
      <w:tr w:rsidR="000610CB" w:rsidRPr="00E12782" w:rsidTr="003E7FFB">
        <w:trPr>
          <w:trHeight w:hRule="exact" w:val="960"/>
        </w:trPr>
        <w:tc>
          <w:tcPr>
            <w:tcW w:w="1645" w:type="dxa"/>
            <w:tcBorders>
              <w:top w:val="single" w:sz="4" w:space="0" w:color="auto"/>
              <w:left w:val="single" w:sz="6" w:space="0" w:color="auto"/>
              <w:bottom w:val="single" w:sz="6" w:space="0" w:color="auto"/>
              <w:right w:val="single" w:sz="6" w:space="0" w:color="auto"/>
            </w:tcBorders>
            <w:shd w:val="clear" w:color="auto" w:fill="FFFFFF"/>
          </w:tcPr>
          <w:p w:rsidR="00FF7FCC" w:rsidRPr="00E12782" w:rsidRDefault="00FF7FCC" w:rsidP="00D417A3">
            <w:pPr>
              <w:jc w:val="both"/>
              <w:rPr>
                <w:sz w:val="22"/>
                <w:szCs w:val="22"/>
              </w:rPr>
            </w:pPr>
          </w:p>
          <w:p w:rsidR="00FF7FCC" w:rsidRPr="00E12782" w:rsidRDefault="00FF7FCC" w:rsidP="00D417A3">
            <w:pPr>
              <w:jc w:val="both"/>
              <w:rPr>
                <w:sz w:val="22"/>
                <w:szCs w:val="22"/>
              </w:rPr>
            </w:pPr>
          </w:p>
        </w:tc>
        <w:tc>
          <w:tcPr>
            <w:tcW w:w="9129" w:type="dxa"/>
            <w:tcBorders>
              <w:top w:val="single" w:sz="4" w:space="0" w:color="auto"/>
              <w:left w:val="single" w:sz="6" w:space="0" w:color="auto"/>
              <w:bottom w:val="single" w:sz="6" w:space="0" w:color="auto"/>
              <w:right w:val="single" w:sz="6" w:space="0" w:color="auto"/>
            </w:tcBorders>
            <w:shd w:val="clear" w:color="auto" w:fill="FFFFFF"/>
          </w:tcPr>
          <w:p w:rsidR="00FF7FCC" w:rsidRPr="00E12782" w:rsidRDefault="00FF7FCC" w:rsidP="00D417A3">
            <w:pPr>
              <w:shd w:val="clear" w:color="auto" w:fill="FFFFFF"/>
              <w:jc w:val="both"/>
              <w:rPr>
                <w:sz w:val="22"/>
                <w:szCs w:val="22"/>
              </w:rPr>
            </w:pPr>
            <w:r w:rsidRPr="00E12782">
              <w:rPr>
                <w:rFonts w:eastAsia="Times New Roman"/>
                <w:sz w:val="22"/>
                <w:szCs w:val="22"/>
              </w:rPr>
              <w:t>Управление самообразованием учителей</w:t>
            </w:r>
          </w:p>
          <w:p w:rsidR="00FF7FCC" w:rsidRPr="00E12782" w:rsidRDefault="00624B05" w:rsidP="00D417A3">
            <w:pPr>
              <w:shd w:val="clear" w:color="auto" w:fill="FFFFFF"/>
              <w:tabs>
                <w:tab w:val="left" w:pos="408"/>
              </w:tabs>
              <w:jc w:val="both"/>
              <w:rPr>
                <w:sz w:val="22"/>
                <w:szCs w:val="22"/>
              </w:rPr>
            </w:pPr>
            <w:r w:rsidRPr="00E12782">
              <w:rPr>
                <w:sz w:val="22"/>
                <w:szCs w:val="22"/>
              </w:rPr>
              <w:t>О</w:t>
            </w:r>
            <w:r w:rsidR="00FF7FCC" w:rsidRPr="00E12782">
              <w:rPr>
                <w:sz w:val="22"/>
                <w:szCs w:val="22"/>
              </w:rPr>
              <w:tab/>
            </w:r>
            <w:r w:rsidR="00FF7FCC" w:rsidRPr="00E12782">
              <w:rPr>
                <w:rFonts w:eastAsia="Times New Roman"/>
                <w:sz w:val="22"/>
                <w:szCs w:val="22"/>
              </w:rPr>
              <w:t>мониторинге качества обучения за</w:t>
            </w:r>
            <w:r w:rsidR="00FF7FCC" w:rsidRPr="00E12782">
              <w:rPr>
                <w:sz w:val="22"/>
                <w:szCs w:val="22"/>
              </w:rPr>
              <w:t xml:space="preserve">  1</w:t>
            </w:r>
            <w:r w:rsidR="00FF7FCC" w:rsidRPr="00E12782">
              <w:rPr>
                <w:sz w:val="22"/>
                <w:szCs w:val="22"/>
              </w:rPr>
              <w:tab/>
            </w:r>
            <w:r w:rsidR="00FF7FCC" w:rsidRPr="00E12782">
              <w:rPr>
                <w:rFonts w:eastAsia="Times New Roman"/>
                <w:sz w:val="22"/>
                <w:szCs w:val="22"/>
              </w:rPr>
              <w:t>полугодие</w:t>
            </w:r>
          </w:p>
          <w:p w:rsidR="00FF7FCC" w:rsidRPr="00E12782" w:rsidRDefault="00FF7FCC" w:rsidP="00D417A3">
            <w:pPr>
              <w:shd w:val="clear" w:color="auto" w:fill="FFFFFF"/>
              <w:jc w:val="both"/>
              <w:rPr>
                <w:sz w:val="22"/>
                <w:szCs w:val="22"/>
              </w:rPr>
            </w:pPr>
            <w:r w:rsidRPr="00E12782">
              <w:rPr>
                <w:rFonts w:eastAsia="Times New Roman"/>
                <w:spacing w:val="-1"/>
                <w:sz w:val="22"/>
                <w:szCs w:val="22"/>
              </w:rPr>
              <w:t xml:space="preserve">Обзор нормативных документов, новинок психолого-педагогической </w:t>
            </w:r>
            <w:r w:rsidRPr="00E12782">
              <w:rPr>
                <w:rFonts w:eastAsia="Times New Roman"/>
                <w:sz w:val="22"/>
                <w:szCs w:val="22"/>
              </w:rPr>
              <w:t>литературы</w:t>
            </w:r>
          </w:p>
        </w:tc>
        <w:tc>
          <w:tcPr>
            <w:tcW w:w="2551" w:type="dxa"/>
            <w:tcBorders>
              <w:top w:val="single" w:sz="4" w:space="0" w:color="auto"/>
              <w:left w:val="single" w:sz="6" w:space="0" w:color="auto"/>
              <w:bottom w:val="single" w:sz="6" w:space="0" w:color="auto"/>
              <w:right w:val="single" w:sz="6" w:space="0" w:color="auto"/>
            </w:tcBorders>
            <w:shd w:val="clear" w:color="auto" w:fill="FFFFFF"/>
          </w:tcPr>
          <w:p w:rsidR="00FF7FCC" w:rsidRPr="00E12782" w:rsidRDefault="00FF7FCC" w:rsidP="00D417A3">
            <w:pPr>
              <w:shd w:val="clear" w:color="auto" w:fill="FFFFFF"/>
              <w:jc w:val="both"/>
              <w:rPr>
                <w:sz w:val="22"/>
                <w:szCs w:val="22"/>
              </w:rPr>
            </w:pPr>
          </w:p>
          <w:p w:rsidR="00FF7FCC" w:rsidRPr="00E12782" w:rsidRDefault="00FF7FCC" w:rsidP="00D417A3">
            <w:pPr>
              <w:shd w:val="clear" w:color="auto" w:fill="FFFFFF"/>
              <w:jc w:val="both"/>
              <w:rPr>
                <w:sz w:val="22"/>
                <w:szCs w:val="22"/>
              </w:rPr>
            </w:pPr>
          </w:p>
        </w:tc>
      </w:tr>
      <w:tr w:rsidR="000610CB" w:rsidRPr="00E12782" w:rsidTr="003E7FFB">
        <w:trPr>
          <w:trHeight w:hRule="exact" w:val="331"/>
        </w:trPr>
        <w:tc>
          <w:tcPr>
            <w:tcW w:w="1645" w:type="dxa"/>
            <w:tcBorders>
              <w:top w:val="single" w:sz="6" w:space="0" w:color="auto"/>
              <w:left w:val="single" w:sz="6" w:space="0" w:color="auto"/>
              <w:bottom w:val="nil"/>
              <w:right w:val="single" w:sz="6" w:space="0" w:color="auto"/>
            </w:tcBorders>
            <w:shd w:val="clear" w:color="auto" w:fill="FFFFFF"/>
          </w:tcPr>
          <w:p w:rsidR="00FF7FCC" w:rsidRPr="00E12782" w:rsidRDefault="00FF7FCC" w:rsidP="00D417A3">
            <w:pPr>
              <w:shd w:val="clear" w:color="auto" w:fill="FFFFFF"/>
              <w:jc w:val="both"/>
              <w:rPr>
                <w:sz w:val="22"/>
                <w:szCs w:val="22"/>
              </w:rPr>
            </w:pPr>
            <w:r w:rsidRPr="00E12782">
              <w:rPr>
                <w:rFonts w:eastAsia="Times New Roman"/>
                <w:sz w:val="22"/>
                <w:szCs w:val="22"/>
              </w:rPr>
              <w:t>Март</w:t>
            </w:r>
          </w:p>
        </w:tc>
        <w:tc>
          <w:tcPr>
            <w:tcW w:w="9129" w:type="dxa"/>
            <w:tcBorders>
              <w:top w:val="single" w:sz="6" w:space="0" w:color="auto"/>
              <w:left w:val="single" w:sz="6" w:space="0" w:color="auto"/>
              <w:bottom w:val="single" w:sz="6" w:space="0" w:color="auto"/>
              <w:right w:val="single" w:sz="6" w:space="0" w:color="auto"/>
            </w:tcBorders>
            <w:shd w:val="clear" w:color="auto" w:fill="FFFFFF"/>
          </w:tcPr>
          <w:p w:rsidR="00FF7FCC" w:rsidRPr="00E12782" w:rsidRDefault="00FF7FCC" w:rsidP="00D417A3">
            <w:pPr>
              <w:shd w:val="clear" w:color="auto" w:fill="FFFFFF"/>
              <w:jc w:val="both"/>
              <w:rPr>
                <w:sz w:val="22"/>
                <w:szCs w:val="22"/>
              </w:rPr>
            </w:pPr>
            <w:r w:rsidRPr="00E12782">
              <w:rPr>
                <w:rFonts w:eastAsia="Times New Roman"/>
                <w:sz w:val="22"/>
                <w:szCs w:val="22"/>
              </w:rPr>
              <w:t>Заседание № 4</w:t>
            </w:r>
          </w:p>
        </w:tc>
        <w:tc>
          <w:tcPr>
            <w:tcW w:w="2551" w:type="dxa"/>
            <w:tcBorders>
              <w:top w:val="single" w:sz="6" w:space="0" w:color="auto"/>
              <w:left w:val="single" w:sz="6" w:space="0" w:color="auto"/>
              <w:bottom w:val="nil"/>
              <w:right w:val="single" w:sz="6" w:space="0" w:color="auto"/>
            </w:tcBorders>
            <w:shd w:val="clear" w:color="auto" w:fill="FFFFFF"/>
          </w:tcPr>
          <w:p w:rsidR="00FF7FCC" w:rsidRPr="00E12782" w:rsidRDefault="00FF7FCC" w:rsidP="00D417A3">
            <w:pPr>
              <w:shd w:val="clear" w:color="auto" w:fill="FFFFFF"/>
              <w:jc w:val="both"/>
              <w:rPr>
                <w:sz w:val="22"/>
                <w:szCs w:val="22"/>
              </w:rPr>
            </w:pPr>
            <w:r w:rsidRPr="00E12782">
              <w:rPr>
                <w:rFonts w:eastAsia="Times New Roman"/>
                <w:sz w:val="22"/>
                <w:szCs w:val="22"/>
              </w:rPr>
              <w:t xml:space="preserve">Руководители МО </w:t>
            </w:r>
          </w:p>
        </w:tc>
      </w:tr>
      <w:tr w:rsidR="000610CB" w:rsidRPr="00E12782" w:rsidTr="003E7FFB">
        <w:trPr>
          <w:trHeight w:hRule="exact" w:val="1946"/>
        </w:trPr>
        <w:tc>
          <w:tcPr>
            <w:tcW w:w="1645" w:type="dxa"/>
            <w:tcBorders>
              <w:top w:val="nil"/>
              <w:left w:val="single" w:sz="6" w:space="0" w:color="auto"/>
              <w:bottom w:val="single" w:sz="6" w:space="0" w:color="auto"/>
              <w:right w:val="single" w:sz="6" w:space="0" w:color="auto"/>
            </w:tcBorders>
            <w:shd w:val="clear" w:color="auto" w:fill="FFFFFF"/>
          </w:tcPr>
          <w:p w:rsidR="00FF7FCC" w:rsidRPr="00E12782" w:rsidRDefault="00FF7FCC" w:rsidP="00D417A3">
            <w:pPr>
              <w:jc w:val="both"/>
              <w:rPr>
                <w:sz w:val="22"/>
                <w:szCs w:val="22"/>
              </w:rPr>
            </w:pPr>
          </w:p>
          <w:p w:rsidR="00FF7FCC" w:rsidRPr="00E12782" w:rsidRDefault="00FF7FCC" w:rsidP="00D417A3">
            <w:pPr>
              <w:jc w:val="both"/>
              <w:rPr>
                <w:sz w:val="22"/>
                <w:szCs w:val="22"/>
              </w:rPr>
            </w:pPr>
          </w:p>
        </w:tc>
        <w:tc>
          <w:tcPr>
            <w:tcW w:w="9129" w:type="dxa"/>
            <w:tcBorders>
              <w:top w:val="single" w:sz="6" w:space="0" w:color="auto"/>
              <w:left w:val="single" w:sz="6" w:space="0" w:color="auto"/>
              <w:bottom w:val="single" w:sz="6" w:space="0" w:color="auto"/>
              <w:right w:val="single" w:sz="6" w:space="0" w:color="auto"/>
            </w:tcBorders>
            <w:shd w:val="clear" w:color="auto" w:fill="FFFFFF"/>
          </w:tcPr>
          <w:p w:rsidR="00FF7FCC" w:rsidRPr="00E12782" w:rsidRDefault="00FF7FCC" w:rsidP="00D417A3">
            <w:pPr>
              <w:shd w:val="clear" w:color="auto" w:fill="FFFFFF"/>
              <w:jc w:val="both"/>
              <w:rPr>
                <w:sz w:val="22"/>
                <w:szCs w:val="22"/>
              </w:rPr>
            </w:pPr>
            <w:r w:rsidRPr="00E12782">
              <w:rPr>
                <w:rFonts w:eastAsia="Times New Roman"/>
                <w:sz w:val="22"/>
                <w:szCs w:val="22"/>
              </w:rPr>
              <w:t>Самоанализ своей деятельности. Пополнение банка данных о ростепрофессионализма пед. работников школы</w:t>
            </w:r>
          </w:p>
          <w:p w:rsidR="00FF7FCC" w:rsidRPr="00E12782" w:rsidRDefault="00FF7FCC" w:rsidP="00D417A3">
            <w:pPr>
              <w:shd w:val="clear" w:color="auto" w:fill="FFFFFF"/>
              <w:jc w:val="both"/>
              <w:rPr>
                <w:sz w:val="22"/>
                <w:szCs w:val="22"/>
              </w:rPr>
            </w:pPr>
            <w:r w:rsidRPr="00E12782">
              <w:rPr>
                <w:rFonts w:eastAsia="Times New Roman"/>
                <w:sz w:val="22"/>
                <w:szCs w:val="22"/>
              </w:rPr>
              <w:t>Обзор нормативных документов, новинок психолого-педагогической</w:t>
            </w:r>
          </w:p>
          <w:p w:rsidR="00FF7FCC" w:rsidRPr="00E12782" w:rsidRDefault="00FF7FCC" w:rsidP="00D417A3">
            <w:pPr>
              <w:shd w:val="clear" w:color="auto" w:fill="FFFFFF"/>
              <w:jc w:val="both"/>
              <w:rPr>
                <w:sz w:val="22"/>
                <w:szCs w:val="22"/>
              </w:rPr>
            </w:pPr>
            <w:r w:rsidRPr="00E12782">
              <w:rPr>
                <w:rFonts w:eastAsia="Times New Roman"/>
                <w:sz w:val="22"/>
                <w:szCs w:val="22"/>
              </w:rPr>
              <w:t>литературы</w:t>
            </w:r>
          </w:p>
          <w:p w:rsidR="00FF7FCC" w:rsidRPr="00E12782" w:rsidRDefault="00FF7FCC" w:rsidP="00D417A3">
            <w:pPr>
              <w:shd w:val="clear" w:color="auto" w:fill="FFFFFF"/>
              <w:jc w:val="both"/>
              <w:rPr>
                <w:sz w:val="22"/>
                <w:szCs w:val="22"/>
              </w:rPr>
            </w:pPr>
            <w:r w:rsidRPr="00E12782">
              <w:rPr>
                <w:rFonts w:eastAsia="Times New Roman"/>
                <w:sz w:val="22"/>
                <w:szCs w:val="22"/>
              </w:rPr>
              <w:t>Анализ работы по профориентации учащихся</w:t>
            </w:r>
          </w:p>
          <w:p w:rsidR="00FF7FCC" w:rsidRPr="00E12782" w:rsidRDefault="00FF7FCC" w:rsidP="00D417A3">
            <w:pPr>
              <w:shd w:val="clear" w:color="auto" w:fill="FFFFFF"/>
              <w:jc w:val="both"/>
              <w:rPr>
                <w:rFonts w:eastAsia="Times New Roman"/>
                <w:spacing w:val="-1"/>
                <w:sz w:val="22"/>
                <w:szCs w:val="22"/>
              </w:rPr>
            </w:pPr>
            <w:r w:rsidRPr="00E12782">
              <w:rPr>
                <w:rFonts w:eastAsia="Times New Roman"/>
                <w:spacing w:val="-1"/>
                <w:sz w:val="22"/>
                <w:szCs w:val="22"/>
              </w:rPr>
              <w:t>Анализ состояния уровня усвоения учащимися индивидуальных программ</w:t>
            </w:r>
          </w:p>
          <w:p w:rsidR="005F0BF2" w:rsidRPr="00E12782" w:rsidRDefault="005F0BF2" w:rsidP="00D417A3">
            <w:pPr>
              <w:shd w:val="clear" w:color="auto" w:fill="FFFFFF"/>
              <w:jc w:val="both"/>
              <w:rPr>
                <w:sz w:val="22"/>
                <w:szCs w:val="22"/>
              </w:rPr>
            </w:pPr>
            <w:r w:rsidRPr="00E12782">
              <w:rPr>
                <w:rFonts w:eastAsia="Times New Roman"/>
                <w:spacing w:val="-1"/>
                <w:sz w:val="22"/>
                <w:szCs w:val="22"/>
              </w:rPr>
              <w:t>Согласование экзаменационных материалов</w:t>
            </w:r>
          </w:p>
        </w:tc>
        <w:tc>
          <w:tcPr>
            <w:tcW w:w="2551" w:type="dxa"/>
            <w:tcBorders>
              <w:top w:val="nil"/>
              <w:left w:val="single" w:sz="6" w:space="0" w:color="auto"/>
              <w:bottom w:val="single" w:sz="6" w:space="0" w:color="auto"/>
              <w:right w:val="single" w:sz="6" w:space="0" w:color="auto"/>
            </w:tcBorders>
            <w:shd w:val="clear" w:color="auto" w:fill="FFFFFF"/>
          </w:tcPr>
          <w:p w:rsidR="00FF7FCC" w:rsidRPr="00E12782" w:rsidRDefault="00FF7FCC" w:rsidP="00D417A3">
            <w:pPr>
              <w:shd w:val="clear" w:color="auto" w:fill="FFFFFF"/>
              <w:jc w:val="both"/>
              <w:rPr>
                <w:sz w:val="22"/>
                <w:szCs w:val="22"/>
              </w:rPr>
            </w:pPr>
          </w:p>
          <w:p w:rsidR="00FF7FCC" w:rsidRPr="00E12782" w:rsidRDefault="00FF7FCC" w:rsidP="00D417A3">
            <w:pPr>
              <w:shd w:val="clear" w:color="auto" w:fill="FFFFFF"/>
              <w:jc w:val="both"/>
              <w:rPr>
                <w:sz w:val="22"/>
                <w:szCs w:val="22"/>
              </w:rPr>
            </w:pPr>
          </w:p>
        </w:tc>
      </w:tr>
      <w:tr w:rsidR="000610CB" w:rsidRPr="00E12782" w:rsidTr="003E7FFB">
        <w:trPr>
          <w:trHeight w:hRule="exact" w:val="341"/>
        </w:trPr>
        <w:tc>
          <w:tcPr>
            <w:tcW w:w="1645" w:type="dxa"/>
            <w:tcBorders>
              <w:top w:val="single" w:sz="6" w:space="0" w:color="auto"/>
              <w:left w:val="single" w:sz="6" w:space="0" w:color="auto"/>
              <w:bottom w:val="nil"/>
              <w:right w:val="single" w:sz="6" w:space="0" w:color="auto"/>
            </w:tcBorders>
            <w:shd w:val="clear" w:color="auto" w:fill="FFFFFF"/>
          </w:tcPr>
          <w:p w:rsidR="00FF7FCC" w:rsidRPr="00E12782" w:rsidRDefault="00FF7FCC" w:rsidP="00D417A3">
            <w:pPr>
              <w:shd w:val="clear" w:color="auto" w:fill="FFFFFF"/>
              <w:jc w:val="both"/>
              <w:rPr>
                <w:sz w:val="22"/>
                <w:szCs w:val="22"/>
              </w:rPr>
            </w:pPr>
            <w:r w:rsidRPr="00E12782">
              <w:rPr>
                <w:rFonts w:eastAsia="Times New Roman"/>
                <w:sz w:val="22"/>
                <w:szCs w:val="22"/>
              </w:rPr>
              <w:t>Май</w:t>
            </w:r>
          </w:p>
        </w:tc>
        <w:tc>
          <w:tcPr>
            <w:tcW w:w="9128" w:type="dxa"/>
            <w:tcBorders>
              <w:top w:val="single" w:sz="6" w:space="0" w:color="auto"/>
              <w:left w:val="single" w:sz="6" w:space="0" w:color="auto"/>
              <w:bottom w:val="single" w:sz="6" w:space="0" w:color="auto"/>
              <w:right w:val="single" w:sz="6" w:space="0" w:color="auto"/>
            </w:tcBorders>
            <w:shd w:val="clear" w:color="auto" w:fill="FFFFFF"/>
          </w:tcPr>
          <w:p w:rsidR="00FF7FCC" w:rsidRPr="00E12782" w:rsidRDefault="00FF7FCC" w:rsidP="00D417A3">
            <w:pPr>
              <w:shd w:val="clear" w:color="auto" w:fill="FFFFFF"/>
              <w:jc w:val="both"/>
              <w:rPr>
                <w:sz w:val="22"/>
                <w:szCs w:val="22"/>
              </w:rPr>
            </w:pPr>
            <w:r w:rsidRPr="00E12782">
              <w:rPr>
                <w:rFonts w:eastAsia="Times New Roman"/>
                <w:sz w:val="22"/>
                <w:szCs w:val="22"/>
              </w:rPr>
              <w:t>Итоговое заседание № 5</w:t>
            </w:r>
          </w:p>
        </w:tc>
        <w:tc>
          <w:tcPr>
            <w:tcW w:w="2552" w:type="dxa"/>
            <w:tcBorders>
              <w:top w:val="single" w:sz="6" w:space="0" w:color="auto"/>
              <w:left w:val="single" w:sz="6" w:space="0" w:color="auto"/>
              <w:bottom w:val="nil"/>
              <w:right w:val="single" w:sz="6" w:space="0" w:color="auto"/>
            </w:tcBorders>
            <w:shd w:val="clear" w:color="auto" w:fill="FFFFFF"/>
          </w:tcPr>
          <w:p w:rsidR="00FF7FCC" w:rsidRPr="00E12782" w:rsidRDefault="00FF7FCC" w:rsidP="00D417A3">
            <w:pPr>
              <w:shd w:val="clear" w:color="auto" w:fill="FFFFFF"/>
              <w:jc w:val="both"/>
              <w:rPr>
                <w:sz w:val="22"/>
                <w:szCs w:val="22"/>
              </w:rPr>
            </w:pPr>
            <w:r w:rsidRPr="00E12782">
              <w:rPr>
                <w:rFonts w:eastAsia="Times New Roman"/>
                <w:sz w:val="22"/>
                <w:szCs w:val="22"/>
              </w:rPr>
              <w:t>Руководители</w:t>
            </w:r>
            <w:r w:rsidR="003622EF" w:rsidRPr="00E12782">
              <w:rPr>
                <w:rFonts w:eastAsia="Times New Roman"/>
                <w:sz w:val="22"/>
                <w:szCs w:val="22"/>
              </w:rPr>
              <w:t xml:space="preserve"> МО</w:t>
            </w:r>
          </w:p>
          <w:p w:rsidR="00FF7FCC" w:rsidRPr="00E12782" w:rsidRDefault="00FF7FCC" w:rsidP="00D417A3">
            <w:pPr>
              <w:shd w:val="clear" w:color="auto" w:fill="FFFFFF"/>
              <w:jc w:val="both"/>
              <w:rPr>
                <w:sz w:val="22"/>
                <w:szCs w:val="22"/>
              </w:rPr>
            </w:pPr>
            <w:r w:rsidRPr="00E12782">
              <w:rPr>
                <w:rFonts w:eastAsia="Times New Roman"/>
                <w:sz w:val="22"/>
                <w:szCs w:val="22"/>
              </w:rPr>
              <w:t>ШМО</w:t>
            </w:r>
          </w:p>
        </w:tc>
      </w:tr>
      <w:tr w:rsidR="000610CB" w:rsidRPr="00E12782" w:rsidTr="00A7787B">
        <w:trPr>
          <w:trHeight w:hRule="exact" w:val="1355"/>
        </w:trPr>
        <w:tc>
          <w:tcPr>
            <w:tcW w:w="1645" w:type="dxa"/>
            <w:tcBorders>
              <w:top w:val="nil"/>
              <w:left w:val="single" w:sz="6" w:space="0" w:color="auto"/>
              <w:bottom w:val="single" w:sz="6" w:space="0" w:color="auto"/>
              <w:right w:val="single" w:sz="6" w:space="0" w:color="auto"/>
            </w:tcBorders>
            <w:shd w:val="clear" w:color="auto" w:fill="FFFFFF"/>
          </w:tcPr>
          <w:p w:rsidR="00FF7FCC" w:rsidRPr="00E12782" w:rsidRDefault="00FF7FCC" w:rsidP="00D417A3">
            <w:pPr>
              <w:jc w:val="both"/>
              <w:rPr>
                <w:sz w:val="22"/>
                <w:szCs w:val="22"/>
              </w:rPr>
            </w:pPr>
          </w:p>
          <w:p w:rsidR="00FF7FCC" w:rsidRPr="00E12782" w:rsidRDefault="00FF7FCC" w:rsidP="00D417A3">
            <w:pPr>
              <w:jc w:val="both"/>
              <w:rPr>
                <w:sz w:val="22"/>
                <w:szCs w:val="22"/>
              </w:rPr>
            </w:pPr>
          </w:p>
        </w:tc>
        <w:tc>
          <w:tcPr>
            <w:tcW w:w="9128" w:type="dxa"/>
            <w:tcBorders>
              <w:top w:val="single" w:sz="6" w:space="0" w:color="auto"/>
              <w:left w:val="single" w:sz="6" w:space="0" w:color="auto"/>
              <w:bottom w:val="single" w:sz="6" w:space="0" w:color="auto"/>
              <w:right w:val="single" w:sz="6" w:space="0" w:color="auto"/>
            </w:tcBorders>
            <w:shd w:val="clear" w:color="auto" w:fill="FFFFFF"/>
          </w:tcPr>
          <w:p w:rsidR="00FF7FCC" w:rsidRPr="00E12782" w:rsidRDefault="00FF7FCC" w:rsidP="00280D54">
            <w:pPr>
              <w:pStyle w:val="a5"/>
              <w:numPr>
                <w:ilvl w:val="0"/>
                <w:numId w:val="11"/>
              </w:numPr>
              <w:shd w:val="clear" w:color="auto" w:fill="FFFFFF"/>
              <w:tabs>
                <w:tab w:val="left" w:pos="408"/>
              </w:tabs>
              <w:ind w:left="0"/>
              <w:jc w:val="both"/>
              <w:rPr>
                <w:rFonts w:eastAsia="Times New Roman"/>
                <w:sz w:val="22"/>
                <w:szCs w:val="22"/>
              </w:rPr>
            </w:pPr>
            <w:r w:rsidRPr="00E12782">
              <w:rPr>
                <w:rFonts w:eastAsia="Times New Roman"/>
                <w:sz w:val="22"/>
                <w:szCs w:val="22"/>
              </w:rPr>
              <w:t xml:space="preserve">Выполнение плана работы МО – анализ работы </w:t>
            </w:r>
          </w:p>
          <w:p w:rsidR="00FF7FCC" w:rsidRPr="00E12782" w:rsidRDefault="00FF7FCC" w:rsidP="00280D54">
            <w:pPr>
              <w:pStyle w:val="a5"/>
              <w:numPr>
                <w:ilvl w:val="0"/>
                <w:numId w:val="11"/>
              </w:numPr>
              <w:shd w:val="clear" w:color="auto" w:fill="FFFFFF"/>
              <w:tabs>
                <w:tab w:val="left" w:pos="408"/>
              </w:tabs>
              <w:ind w:left="0"/>
              <w:jc w:val="both"/>
              <w:rPr>
                <w:rFonts w:eastAsia="Times New Roman"/>
                <w:sz w:val="22"/>
                <w:szCs w:val="22"/>
              </w:rPr>
            </w:pPr>
            <w:r w:rsidRPr="00E12782">
              <w:rPr>
                <w:rFonts w:eastAsia="Times New Roman"/>
                <w:sz w:val="22"/>
                <w:szCs w:val="22"/>
              </w:rPr>
              <w:t xml:space="preserve">Планирование работы МО на </w:t>
            </w:r>
            <w:r w:rsidR="002F5431" w:rsidRPr="00E12782">
              <w:rPr>
                <w:rFonts w:eastAsia="Times New Roman"/>
                <w:sz w:val="22"/>
                <w:szCs w:val="22"/>
              </w:rPr>
              <w:t>202</w:t>
            </w:r>
            <w:r w:rsidR="005A507E" w:rsidRPr="00E12782">
              <w:rPr>
                <w:rFonts w:eastAsia="Times New Roman"/>
                <w:sz w:val="22"/>
                <w:szCs w:val="22"/>
              </w:rPr>
              <w:t>3</w:t>
            </w:r>
            <w:r w:rsidR="002F5431" w:rsidRPr="00E12782">
              <w:rPr>
                <w:rFonts w:eastAsia="Times New Roman"/>
                <w:sz w:val="22"/>
                <w:szCs w:val="22"/>
              </w:rPr>
              <w:t xml:space="preserve"> </w:t>
            </w:r>
            <w:r w:rsidRPr="00E12782">
              <w:rPr>
                <w:rFonts w:eastAsia="Times New Roman"/>
                <w:sz w:val="22"/>
                <w:szCs w:val="22"/>
              </w:rPr>
              <w:t>-202</w:t>
            </w:r>
            <w:r w:rsidR="005A507E" w:rsidRPr="00E12782">
              <w:rPr>
                <w:rFonts w:eastAsia="Times New Roman"/>
                <w:sz w:val="22"/>
                <w:szCs w:val="22"/>
              </w:rPr>
              <w:t>4</w:t>
            </w:r>
            <w:r w:rsidRPr="00E12782">
              <w:rPr>
                <w:rFonts w:eastAsia="Times New Roman"/>
                <w:sz w:val="22"/>
                <w:szCs w:val="22"/>
              </w:rPr>
              <w:t xml:space="preserve"> учебный год</w:t>
            </w:r>
          </w:p>
          <w:p w:rsidR="005F0BF2" w:rsidRPr="00E12782" w:rsidRDefault="00FF7FCC" w:rsidP="00280D54">
            <w:pPr>
              <w:pStyle w:val="a5"/>
              <w:numPr>
                <w:ilvl w:val="0"/>
                <w:numId w:val="11"/>
              </w:numPr>
              <w:shd w:val="clear" w:color="auto" w:fill="FFFFFF"/>
              <w:tabs>
                <w:tab w:val="left" w:pos="408"/>
              </w:tabs>
              <w:ind w:left="0"/>
              <w:jc w:val="both"/>
              <w:rPr>
                <w:rFonts w:eastAsia="Times New Roman"/>
                <w:sz w:val="22"/>
                <w:szCs w:val="22"/>
              </w:rPr>
            </w:pPr>
            <w:r w:rsidRPr="00E12782">
              <w:rPr>
                <w:rFonts w:eastAsia="Times New Roman"/>
                <w:sz w:val="22"/>
                <w:szCs w:val="22"/>
              </w:rPr>
              <w:t xml:space="preserve"> Обзор нормативных документов. </w:t>
            </w:r>
          </w:p>
          <w:p w:rsidR="00FF7FCC" w:rsidRPr="00E12782" w:rsidRDefault="00FF7FCC" w:rsidP="00280D54">
            <w:pPr>
              <w:pStyle w:val="a5"/>
              <w:numPr>
                <w:ilvl w:val="0"/>
                <w:numId w:val="11"/>
              </w:numPr>
              <w:shd w:val="clear" w:color="auto" w:fill="FFFFFF"/>
              <w:tabs>
                <w:tab w:val="left" w:pos="408"/>
              </w:tabs>
              <w:ind w:left="0"/>
              <w:jc w:val="both"/>
              <w:rPr>
                <w:rFonts w:eastAsia="Times New Roman"/>
                <w:sz w:val="22"/>
                <w:szCs w:val="22"/>
              </w:rPr>
            </w:pPr>
            <w:r w:rsidRPr="00E12782">
              <w:rPr>
                <w:rFonts w:eastAsia="Times New Roman"/>
                <w:sz w:val="22"/>
                <w:szCs w:val="22"/>
              </w:rPr>
              <w:t>Итоги аттестации педагогических работников</w:t>
            </w:r>
          </w:p>
          <w:p w:rsidR="00FF7FCC" w:rsidRPr="00E12782" w:rsidRDefault="005F0BF2" w:rsidP="00280D54">
            <w:pPr>
              <w:pStyle w:val="a5"/>
              <w:numPr>
                <w:ilvl w:val="0"/>
                <w:numId w:val="11"/>
              </w:numPr>
              <w:shd w:val="clear" w:color="auto" w:fill="FFFFFF"/>
              <w:tabs>
                <w:tab w:val="left" w:pos="408"/>
              </w:tabs>
              <w:ind w:left="0"/>
              <w:jc w:val="both"/>
              <w:rPr>
                <w:sz w:val="22"/>
                <w:szCs w:val="22"/>
              </w:rPr>
            </w:pPr>
            <w:r w:rsidRPr="00E12782">
              <w:rPr>
                <w:sz w:val="22"/>
                <w:szCs w:val="22"/>
              </w:rPr>
              <w:t xml:space="preserve">О </w:t>
            </w:r>
            <w:r w:rsidR="00FF7FCC" w:rsidRPr="00E12782">
              <w:rPr>
                <w:rFonts w:eastAsia="Times New Roman"/>
                <w:sz w:val="22"/>
                <w:szCs w:val="22"/>
              </w:rPr>
              <w:t>мониторинге качества обучения за</w:t>
            </w:r>
            <w:r w:rsidR="00FF7FCC" w:rsidRPr="00E12782">
              <w:rPr>
                <w:sz w:val="22"/>
                <w:szCs w:val="22"/>
              </w:rPr>
              <w:t xml:space="preserve">  </w:t>
            </w:r>
            <w:r w:rsidR="005A507E" w:rsidRPr="00E12782">
              <w:rPr>
                <w:sz w:val="22"/>
                <w:szCs w:val="22"/>
              </w:rPr>
              <w:t>2</w:t>
            </w:r>
            <w:r w:rsidR="00FF7FCC" w:rsidRPr="00E12782">
              <w:rPr>
                <w:sz w:val="22"/>
                <w:szCs w:val="22"/>
              </w:rPr>
              <w:tab/>
            </w:r>
            <w:r w:rsidR="00FF7FCC" w:rsidRPr="00E12782">
              <w:rPr>
                <w:rFonts w:eastAsia="Times New Roman"/>
                <w:sz w:val="22"/>
                <w:szCs w:val="22"/>
              </w:rPr>
              <w:t>полугодие</w:t>
            </w:r>
            <w:r w:rsidRPr="00E12782">
              <w:rPr>
                <w:rFonts w:eastAsia="Times New Roman"/>
                <w:sz w:val="22"/>
                <w:szCs w:val="22"/>
              </w:rPr>
              <w:t xml:space="preserve"> 202</w:t>
            </w:r>
            <w:r w:rsidR="005A507E" w:rsidRPr="00E12782">
              <w:rPr>
                <w:rFonts w:eastAsia="Times New Roman"/>
                <w:sz w:val="22"/>
                <w:szCs w:val="22"/>
              </w:rPr>
              <w:t>4</w:t>
            </w:r>
            <w:r w:rsidRPr="00E12782">
              <w:rPr>
                <w:rFonts w:eastAsia="Times New Roman"/>
                <w:sz w:val="22"/>
                <w:szCs w:val="22"/>
              </w:rPr>
              <w:t xml:space="preserve"> г.</w:t>
            </w:r>
          </w:p>
          <w:p w:rsidR="00FF7FCC" w:rsidRPr="00E12782" w:rsidRDefault="00FF7FCC" w:rsidP="00D417A3">
            <w:pPr>
              <w:shd w:val="clear" w:color="auto" w:fill="FFFFFF"/>
              <w:jc w:val="both"/>
              <w:rPr>
                <w:sz w:val="22"/>
                <w:szCs w:val="22"/>
              </w:rPr>
            </w:pPr>
          </w:p>
        </w:tc>
        <w:tc>
          <w:tcPr>
            <w:tcW w:w="2552" w:type="dxa"/>
            <w:tcBorders>
              <w:top w:val="nil"/>
              <w:left w:val="single" w:sz="6" w:space="0" w:color="auto"/>
              <w:bottom w:val="single" w:sz="6" w:space="0" w:color="auto"/>
              <w:right w:val="single" w:sz="6" w:space="0" w:color="auto"/>
            </w:tcBorders>
            <w:shd w:val="clear" w:color="auto" w:fill="FFFFFF"/>
          </w:tcPr>
          <w:p w:rsidR="00FF7FCC" w:rsidRPr="00E12782" w:rsidRDefault="00FF7FCC" w:rsidP="00D417A3">
            <w:pPr>
              <w:shd w:val="clear" w:color="auto" w:fill="FFFFFF"/>
              <w:jc w:val="both"/>
              <w:rPr>
                <w:sz w:val="22"/>
                <w:szCs w:val="22"/>
              </w:rPr>
            </w:pPr>
          </w:p>
          <w:p w:rsidR="00FF7FCC" w:rsidRPr="00E12782" w:rsidRDefault="00FF7FCC" w:rsidP="00D417A3">
            <w:pPr>
              <w:shd w:val="clear" w:color="auto" w:fill="FFFFFF"/>
              <w:jc w:val="both"/>
              <w:rPr>
                <w:sz w:val="22"/>
                <w:szCs w:val="22"/>
              </w:rPr>
            </w:pPr>
          </w:p>
        </w:tc>
      </w:tr>
    </w:tbl>
    <w:p w:rsidR="00FF7FCC" w:rsidRPr="00E12782" w:rsidRDefault="00FF7FCC" w:rsidP="00D417A3">
      <w:pPr>
        <w:shd w:val="clear" w:color="auto" w:fill="FFFFFF"/>
        <w:jc w:val="both"/>
        <w:rPr>
          <w:rFonts w:eastAsia="Times New Roman"/>
          <w:b/>
          <w:bCs/>
          <w:sz w:val="22"/>
          <w:szCs w:val="22"/>
        </w:rPr>
      </w:pPr>
    </w:p>
    <w:p w:rsidR="00FF7FCC" w:rsidRPr="00E12782" w:rsidRDefault="00FF7FCC" w:rsidP="00D417A3">
      <w:pPr>
        <w:shd w:val="clear" w:color="auto" w:fill="FFFFFF"/>
        <w:jc w:val="both"/>
        <w:rPr>
          <w:sz w:val="22"/>
          <w:szCs w:val="22"/>
        </w:rPr>
      </w:pPr>
      <w:r w:rsidRPr="00E12782">
        <w:rPr>
          <w:rFonts w:eastAsia="Times New Roman"/>
          <w:b/>
          <w:bCs/>
          <w:sz w:val="22"/>
          <w:szCs w:val="22"/>
        </w:rPr>
        <w:t xml:space="preserve">Состав методического совета школы </w:t>
      </w:r>
    </w:p>
    <w:p w:rsidR="00FF7FCC" w:rsidRPr="00E12782" w:rsidRDefault="00FF7FCC" w:rsidP="00D417A3">
      <w:pPr>
        <w:shd w:val="clear" w:color="auto" w:fill="FFFFFF"/>
        <w:ind w:firstLine="485"/>
        <w:jc w:val="both"/>
        <w:rPr>
          <w:rFonts w:eastAsia="Times New Roman"/>
          <w:spacing w:val="-2"/>
          <w:sz w:val="22"/>
          <w:szCs w:val="22"/>
        </w:rPr>
      </w:pPr>
      <w:r w:rsidRPr="00E12782">
        <w:rPr>
          <w:spacing w:val="-2"/>
          <w:sz w:val="22"/>
          <w:szCs w:val="22"/>
        </w:rPr>
        <w:lastRenderedPageBreak/>
        <w:t>1.</w:t>
      </w:r>
      <w:r w:rsidR="003622EF" w:rsidRPr="00E12782">
        <w:rPr>
          <w:rFonts w:eastAsia="Times New Roman"/>
          <w:spacing w:val="-2"/>
          <w:sz w:val="22"/>
          <w:szCs w:val="22"/>
        </w:rPr>
        <w:t xml:space="preserve">Зам. директора по УВР </w:t>
      </w:r>
      <w:r w:rsidRPr="00E12782">
        <w:rPr>
          <w:rFonts w:eastAsia="Times New Roman"/>
          <w:spacing w:val="-2"/>
          <w:sz w:val="22"/>
          <w:szCs w:val="22"/>
        </w:rPr>
        <w:t xml:space="preserve">-председатель </w:t>
      </w:r>
    </w:p>
    <w:p w:rsidR="00262734" w:rsidRPr="00E12782" w:rsidRDefault="00FF7FCC" w:rsidP="00D417A3">
      <w:pPr>
        <w:shd w:val="clear" w:color="auto" w:fill="FFFFFF"/>
        <w:ind w:firstLine="485"/>
        <w:jc w:val="both"/>
        <w:rPr>
          <w:b/>
          <w:bCs/>
          <w:spacing w:val="-4"/>
          <w:sz w:val="22"/>
          <w:szCs w:val="22"/>
          <w:u w:val="single"/>
        </w:rPr>
      </w:pPr>
      <w:r w:rsidRPr="00E12782">
        <w:rPr>
          <w:rFonts w:eastAsia="Times New Roman"/>
          <w:spacing w:val="-2"/>
          <w:sz w:val="22"/>
          <w:szCs w:val="22"/>
        </w:rPr>
        <w:t>Члены МС:</w:t>
      </w:r>
      <w:r w:rsidR="005A507E" w:rsidRPr="00E12782">
        <w:rPr>
          <w:rFonts w:eastAsia="Times New Roman"/>
          <w:spacing w:val="-2"/>
          <w:sz w:val="22"/>
          <w:szCs w:val="22"/>
        </w:rPr>
        <w:t xml:space="preserve"> </w:t>
      </w:r>
      <w:r w:rsidR="005A507E" w:rsidRPr="00E12782">
        <w:rPr>
          <w:rFonts w:eastAsia="Times New Roman"/>
          <w:sz w:val="22"/>
          <w:szCs w:val="22"/>
        </w:rPr>
        <w:t>Костарева О.И., Трофимова Л.Ю., Султангараева А.Я.</w:t>
      </w:r>
    </w:p>
    <w:p w:rsidR="00FF7FCC" w:rsidRPr="00E12782" w:rsidRDefault="00FF7FCC" w:rsidP="00D417A3">
      <w:pPr>
        <w:shd w:val="clear" w:color="auto" w:fill="FFFFFF"/>
        <w:jc w:val="both"/>
        <w:rPr>
          <w:rFonts w:eastAsia="Times New Roman"/>
          <w:b/>
          <w:bCs/>
          <w:spacing w:val="-4"/>
          <w:sz w:val="22"/>
          <w:szCs w:val="22"/>
          <w:u w:val="single"/>
        </w:rPr>
      </w:pPr>
      <w:r w:rsidRPr="00E12782">
        <w:rPr>
          <w:b/>
          <w:bCs/>
          <w:spacing w:val="-4"/>
          <w:sz w:val="22"/>
          <w:szCs w:val="22"/>
          <w:u w:val="single"/>
        </w:rPr>
        <w:t xml:space="preserve">2.7.   </w:t>
      </w:r>
      <w:r w:rsidRPr="00E12782">
        <w:rPr>
          <w:rFonts w:eastAsia="Times New Roman"/>
          <w:b/>
          <w:bCs/>
          <w:spacing w:val="-4"/>
          <w:sz w:val="22"/>
          <w:szCs w:val="22"/>
          <w:u w:val="single"/>
        </w:rPr>
        <w:t>МЕТОДИЧЕСКИЕ   СЕМИНАРЫ</w:t>
      </w:r>
    </w:p>
    <w:p w:rsidR="005F0BF2" w:rsidRPr="00E12782" w:rsidRDefault="001C4834" w:rsidP="00D417A3">
      <w:pPr>
        <w:shd w:val="clear" w:color="auto" w:fill="FFFFFF"/>
        <w:jc w:val="both"/>
        <w:outlineLvl w:val="2"/>
        <w:rPr>
          <w:rFonts w:eastAsia="Times New Roman"/>
          <w:b/>
          <w:sz w:val="22"/>
          <w:szCs w:val="22"/>
        </w:rPr>
      </w:pPr>
      <w:r w:rsidRPr="00E12782">
        <w:rPr>
          <w:rFonts w:eastAsia="Times New Roman"/>
          <w:b/>
          <w:sz w:val="22"/>
          <w:szCs w:val="22"/>
        </w:rPr>
        <w:t>1</w:t>
      </w:r>
      <w:r w:rsidR="005F0BF2" w:rsidRPr="00E12782">
        <w:rPr>
          <w:rFonts w:eastAsia="Times New Roman"/>
          <w:b/>
          <w:sz w:val="22"/>
          <w:szCs w:val="22"/>
        </w:rPr>
        <w:t>. Тема семинара: Состав учащихся специальных коррекционных школ VIII вида</w:t>
      </w:r>
    </w:p>
    <w:p w:rsidR="005F0BF2" w:rsidRPr="00E12782" w:rsidRDefault="005F0BF2" w:rsidP="00D417A3">
      <w:pPr>
        <w:shd w:val="clear" w:color="auto" w:fill="FFFFFF"/>
        <w:jc w:val="both"/>
        <w:rPr>
          <w:rFonts w:eastAsia="Times New Roman"/>
          <w:sz w:val="22"/>
          <w:szCs w:val="22"/>
        </w:rPr>
      </w:pPr>
      <w:r w:rsidRPr="00E12782">
        <w:rPr>
          <w:rFonts w:eastAsia="Times New Roman"/>
          <w:b/>
          <w:bCs/>
          <w:sz w:val="22"/>
          <w:szCs w:val="22"/>
        </w:rPr>
        <w:t>Цель:</w:t>
      </w:r>
      <w:r w:rsidRPr="00E12782">
        <w:rPr>
          <w:rFonts w:eastAsia="Times New Roman"/>
          <w:sz w:val="22"/>
          <w:szCs w:val="22"/>
        </w:rPr>
        <w:t> познакомить с составом учащихся С(К)ОШ VIII вида.</w:t>
      </w:r>
    </w:p>
    <w:p w:rsidR="005F0BF2" w:rsidRPr="00E12782" w:rsidRDefault="005F0BF2" w:rsidP="00D417A3">
      <w:pPr>
        <w:shd w:val="clear" w:color="auto" w:fill="FFFFFF"/>
        <w:jc w:val="both"/>
        <w:rPr>
          <w:rFonts w:eastAsia="Times New Roman"/>
          <w:sz w:val="22"/>
          <w:szCs w:val="22"/>
        </w:rPr>
      </w:pPr>
      <w:r w:rsidRPr="00E12782">
        <w:rPr>
          <w:rFonts w:eastAsia="Times New Roman"/>
          <w:b/>
          <w:bCs/>
          <w:sz w:val="22"/>
          <w:szCs w:val="22"/>
        </w:rPr>
        <w:t>План семинара:</w:t>
      </w:r>
    </w:p>
    <w:p w:rsidR="005F0BF2" w:rsidRPr="00E12782" w:rsidRDefault="005F0BF2" w:rsidP="00280D54">
      <w:pPr>
        <w:pStyle w:val="a5"/>
        <w:widowControl/>
        <w:numPr>
          <w:ilvl w:val="0"/>
          <w:numId w:val="40"/>
        </w:numPr>
        <w:shd w:val="clear" w:color="auto" w:fill="FFFFFF"/>
        <w:autoSpaceDE/>
        <w:autoSpaceDN/>
        <w:adjustRightInd/>
        <w:ind w:left="0"/>
        <w:jc w:val="both"/>
        <w:rPr>
          <w:rFonts w:eastAsia="Times New Roman"/>
          <w:sz w:val="22"/>
          <w:szCs w:val="22"/>
        </w:rPr>
      </w:pPr>
      <w:r w:rsidRPr="00E12782">
        <w:rPr>
          <w:rFonts w:eastAsia="Times New Roman"/>
          <w:sz w:val="22"/>
          <w:szCs w:val="22"/>
        </w:rPr>
        <w:t>Дети, перенесшие поражения ЦНС.</w:t>
      </w:r>
    </w:p>
    <w:p w:rsidR="005F0BF2" w:rsidRPr="00E12782" w:rsidRDefault="005F0BF2" w:rsidP="00280D54">
      <w:pPr>
        <w:pStyle w:val="a5"/>
        <w:widowControl/>
        <w:numPr>
          <w:ilvl w:val="0"/>
          <w:numId w:val="40"/>
        </w:numPr>
        <w:shd w:val="clear" w:color="auto" w:fill="FFFFFF"/>
        <w:autoSpaceDE/>
        <w:autoSpaceDN/>
        <w:adjustRightInd/>
        <w:ind w:left="0"/>
        <w:jc w:val="both"/>
        <w:rPr>
          <w:rFonts w:eastAsia="Times New Roman"/>
          <w:sz w:val="22"/>
          <w:szCs w:val="22"/>
        </w:rPr>
      </w:pPr>
      <w:r w:rsidRPr="00E12782">
        <w:rPr>
          <w:rFonts w:eastAsia="Times New Roman"/>
          <w:sz w:val="22"/>
          <w:szCs w:val="22"/>
        </w:rPr>
        <w:t>Дети с текущим болезненным состоянием (эпилепсия, шизофрения, ревматические поражения ЦНС и др.).</w:t>
      </w:r>
    </w:p>
    <w:p w:rsidR="005F0BF2" w:rsidRPr="00E12782" w:rsidRDefault="005F0BF2" w:rsidP="00280D54">
      <w:pPr>
        <w:pStyle w:val="a5"/>
        <w:widowControl/>
        <w:numPr>
          <w:ilvl w:val="0"/>
          <w:numId w:val="40"/>
        </w:numPr>
        <w:shd w:val="clear" w:color="auto" w:fill="FFFFFF"/>
        <w:autoSpaceDE/>
        <w:autoSpaceDN/>
        <w:adjustRightInd/>
        <w:ind w:left="0"/>
        <w:jc w:val="both"/>
        <w:rPr>
          <w:rFonts w:eastAsia="Times New Roman"/>
          <w:sz w:val="22"/>
          <w:szCs w:val="22"/>
        </w:rPr>
      </w:pPr>
      <w:r w:rsidRPr="00E12782">
        <w:rPr>
          <w:rFonts w:eastAsia="Times New Roman"/>
          <w:sz w:val="22"/>
          <w:szCs w:val="22"/>
        </w:rPr>
        <w:t>Охранительный режим при работе с данными детьми.</w:t>
      </w:r>
    </w:p>
    <w:p w:rsidR="005F0BF2" w:rsidRPr="00E12782" w:rsidRDefault="005F0BF2" w:rsidP="00280D54">
      <w:pPr>
        <w:pStyle w:val="a5"/>
        <w:widowControl/>
        <w:numPr>
          <w:ilvl w:val="0"/>
          <w:numId w:val="40"/>
        </w:numPr>
        <w:shd w:val="clear" w:color="auto" w:fill="FFFFFF"/>
        <w:autoSpaceDE/>
        <w:autoSpaceDN/>
        <w:adjustRightInd/>
        <w:ind w:left="0"/>
        <w:jc w:val="both"/>
        <w:rPr>
          <w:rFonts w:eastAsia="Times New Roman"/>
          <w:sz w:val="22"/>
          <w:szCs w:val="22"/>
        </w:rPr>
      </w:pPr>
      <w:r w:rsidRPr="00E12782">
        <w:rPr>
          <w:rFonts w:eastAsia="Times New Roman"/>
          <w:sz w:val="22"/>
          <w:szCs w:val="22"/>
        </w:rPr>
        <w:t>Практическое задание.</w:t>
      </w:r>
    </w:p>
    <w:p w:rsidR="005F0BF2" w:rsidRPr="00E12782" w:rsidRDefault="001C4834" w:rsidP="00D417A3">
      <w:pPr>
        <w:shd w:val="clear" w:color="auto" w:fill="FFFFFF"/>
        <w:jc w:val="both"/>
        <w:outlineLvl w:val="2"/>
        <w:rPr>
          <w:rFonts w:eastAsia="Times New Roman"/>
          <w:b/>
          <w:sz w:val="22"/>
          <w:szCs w:val="22"/>
        </w:rPr>
      </w:pPr>
      <w:r w:rsidRPr="00E12782">
        <w:rPr>
          <w:rFonts w:eastAsia="Times New Roman"/>
          <w:b/>
          <w:sz w:val="22"/>
          <w:szCs w:val="22"/>
        </w:rPr>
        <w:t>2</w:t>
      </w:r>
      <w:r w:rsidR="005F0BF2" w:rsidRPr="00E12782">
        <w:rPr>
          <w:rFonts w:eastAsia="Times New Roman"/>
          <w:b/>
          <w:sz w:val="22"/>
          <w:szCs w:val="22"/>
        </w:rPr>
        <w:t>. Тема семинара: Особенности восприятия у учащихся с отклонениями в интеллектуальном развитии</w:t>
      </w:r>
    </w:p>
    <w:p w:rsidR="005F0BF2" w:rsidRPr="00E12782" w:rsidRDefault="005F0BF2" w:rsidP="00D417A3">
      <w:pPr>
        <w:shd w:val="clear" w:color="auto" w:fill="FFFFFF"/>
        <w:jc w:val="both"/>
        <w:rPr>
          <w:rFonts w:eastAsia="Times New Roman"/>
          <w:sz w:val="22"/>
          <w:szCs w:val="22"/>
        </w:rPr>
      </w:pPr>
      <w:r w:rsidRPr="00E12782">
        <w:rPr>
          <w:rFonts w:eastAsia="Times New Roman"/>
          <w:b/>
          <w:bCs/>
          <w:sz w:val="22"/>
          <w:szCs w:val="22"/>
        </w:rPr>
        <w:t>Цель:</w:t>
      </w:r>
      <w:r w:rsidRPr="00E12782">
        <w:rPr>
          <w:rFonts w:eastAsia="Times New Roman"/>
          <w:sz w:val="22"/>
          <w:szCs w:val="22"/>
        </w:rPr>
        <w:t> познакомить с особенностями восприятия у учащихся с отклонениями в интеллектуальном развитии.</w:t>
      </w:r>
    </w:p>
    <w:p w:rsidR="005F0BF2" w:rsidRPr="00E12782" w:rsidRDefault="005F0BF2" w:rsidP="00D417A3">
      <w:pPr>
        <w:shd w:val="clear" w:color="auto" w:fill="FFFFFF"/>
        <w:jc w:val="both"/>
        <w:rPr>
          <w:rFonts w:eastAsia="Times New Roman"/>
          <w:sz w:val="22"/>
          <w:szCs w:val="22"/>
        </w:rPr>
      </w:pPr>
      <w:r w:rsidRPr="00E12782">
        <w:rPr>
          <w:rFonts w:eastAsia="Times New Roman"/>
          <w:b/>
          <w:bCs/>
          <w:sz w:val="22"/>
          <w:szCs w:val="22"/>
        </w:rPr>
        <w:t>План семинара:</w:t>
      </w:r>
    </w:p>
    <w:p w:rsidR="005F0BF2" w:rsidRPr="00E12782" w:rsidRDefault="005F0BF2" w:rsidP="00280D54">
      <w:pPr>
        <w:widowControl/>
        <w:numPr>
          <w:ilvl w:val="0"/>
          <w:numId w:val="41"/>
        </w:numPr>
        <w:shd w:val="clear" w:color="auto" w:fill="FFFFFF"/>
        <w:autoSpaceDE/>
        <w:autoSpaceDN/>
        <w:adjustRightInd/>
        <w:ind w:left="0"/>
        <w:jc w:val="both"/>
        <w:rPr>
          <w:rFonts w:eastAsia="Times New Roman"/>
          <w:sz w:val="22"/>
          <w:szCs w:val="22"/>
        </w:rPr>
      </w:pPr>
      <w:r w:rsidRPr="00E12782">
        <w:rPr>
          <w:rFonts w:eastAsia="Times New Roman"/>
          <w:sz w:val="22"/>
          <w:szCs w:val="22"/>
        </w:rPr>
        <w:t>Особенности развития восприятия.</w:t>
      </w:r>
    </w:p>
    <w:p w:rsidR="005F0BF2" w:rsidRPr="00E12782" w:rsidRDefault="005F0BF2" w:rsidP="00280D54">
      <w:pPr>
        <w:widowControl/>
        <w:numPr>
          <w:ilvl w:val="0"/>
          <w:numId w:val="41"/>
        </w:numPr>
        <w:shd w:val="clear" w:color="auto" w:fill="FFFFFF"/>
        <w:autoSpaceDE/>
        <w:autoSpaceDN/>
        <w:adjustRightInd/>
        <w:ind w:left="0"/>
        <w:jc w:val="both"/>
        <w:rPr>
          <w:rFonts w:eastAsia="Times New Roman"/>
          <w:sz w:val="22"/>
          <w:szCs w:val="22"/>
        </w:rPr>
      </w:pPr>
      <w:r w:rsidRPr="00E12782">
        <w:rPr>
          <w:rFonts w:eastAsia="Times New Roman"/>
          <w:sz w:val="22"/>
          <w:szCs w:val="22"/>
        </w:rPr>
        <w:t>Упражнения для развития и коррекции восприятия.</w:t>
      </w:r>
    </w:p>
    <w:p w:rsidR="005F0BF2" w:rsidRPr="00E12782" w:rsidRDefault="001C4834" w:rsidP="00D417A3">
      <w:pPr>
        <w:shd w:val="clear" w:color="auto" w:fill="FFFFFF"/>
        <w:jc w:val="both"/>
        <w:outlineLvl w:val="2"/>
        <w:rPr>
          <w:rFonts w:eastAsia="Times New Roman"/>
          <w:b/>
          <w:sz w:val="22"/>
          <w:szCs w:val="22"/>
        </w:rPr>
      </w:pPr>
      <w:r w:rsidRPr="00E12782">
        <w:rPr>
          <w:rFonts w:eastAsia="Times New Roman"/>
          <w:b/>
          <w:sz w:val="22"/>
          <w:szCs w:val="22"/>
        </w:rPr>
        <w:t>3</w:t>
      </w:r>
      <w:r w:rsidR="005F0BF2" w:rsidRPr="00E12782">
        <w:rPr>
          <w:rFonts w:eastAsia="Times New Roman"/>
          <w:b/>
          <w:sz w:val="22"/>
          <w:szCs w:val="22"/>
        </w:rPr>
        <w:t>. Тема семинара: Особенности внимания у у/о школьников</w:t>
      </w:r>
    </w:p>
    <w:p w:rsidR="005F0BF2" w:rsidRPr="00E12782" w:rsidRDefault="005F0BF2" w:rsidP="00D417A3">
      <w:pPr>
        <w:shd w:val="clear" w:color="auto" w:fill="FFFFFF"/>
        <w:jc w:val="both"/>
        <w:rPr>
          <w:rFonts w:eastAsia="Times New Roman"/>
          <w:sz w:val="22"/>
          <w:szCs w:val="22"/>
        </w:rPr>
      </w:pPr>
      <w:r w:rsidRPr="00E12782">
        <w:rPr>
          <w:rFonts w:eastAsia="Times New Roman"/>
          <w:b/>
          <w:bCs/>
          <w:sz w:val="22"/>
          <w:szCs w:val="22"/>
        </w:rPr>
        <w:t>Цель: </w:t>
      </w:r>
      <w:r w:rsidRPr="00E12782">
        <w:rPr>
          <w:rFonts w:eastAsia="Times New Roman"/>
          <w:sz w:val="22"/>
          <w:szCs w:val="22"/>
        </w:rPr>
        <w:t>познакомить с особенностями внимания у у/о школьников.</w:t>
      </w:r>
    </w:p>
    <w:p w:rsidR="005F0BF2" w:rsidRPr="00E12782" w:rsidRDefault="005F0BF2" w:rsidP="00D417A3">
      <w:pPr>
        <w:shd w:val="clear" w:color="auto" w:fill="FFFFFF"/>
        <w:jc w:val="both"/>
        <w:rPr>
          <w:rFonts w:eastAsia="Times New Roman"/>
          <w:sz w:val="22"/>
          <w:szCs w:val="22"/>
        </w:rPr>
      </w:pPr>
      <w:r w:rsidRPr="00E12782">
        <w:rPr>
          <w:rFonts w:eastAsia="Times New Roman"/>
          <w:b/>
          <w:bCs/>
          <w:sz w:val="22"/>
          <w:szCs w:val="22"/>
        </w:rPr>
        <w:t>План семинара:</w:t>
      </w:r>
    </w:p>
    <w:p w:rsidR="005F0BF2" w:rsidRPr="00E12782" w:rsidRDefault="005F0BF2" w:rsidP="00280D54">
      <w:pPr>
        <w:widowControl/>
        <w:numPr>
          <w:ilvl w:val="0"/>
          <w:numId w:val="30"/>
        </w:numPr>
        <w:shd w:val="clear" w:color="auto" w:fill="FFFFFF"/>
        <w:autoSpaceDE/>
        <w:autoSpaceDN/>
        <w:adjustRightInd/>
        <w:ind w:left="0"/>
        <w:jc w:val="both"/>
        <w:rPr>
          <w:rFonts w:eastAsia="Times New Roman"/>
          <w:sz w:val="22"/>
          <w:szCs w:val="22"/>
        </w:rPr>
      </w:pPr>
      <w:r w:rsidRPr="00E12782">
        <w:rPr>
          <w:rFonts w:eastAsia="Times New Roman"/>
          <w:sz w:val="22"/>
          <w:szCs w:val="22"/>
        </w:rPr>
        <w:t>Особенности развития видов внимания.</w:t>
      </w:r>
    </w:p>
    <w:p w:rsidR="005F0BF2" w:rsidRPr="00E12782" w:rsidRDefault="005F0BF2" w:rsidP="00280D54">
      <w:pPr>
        <w:widowControl/>
        <w:numPr>
          <w:ilvl w:val="0"/>
          <w:numId w:val="30"/>
        </w:numPr>
        <w:shd w:val="clear" w:color="auto" w:fill="FFFFFF"/>
        <w:autoSpaceDE/>
        <w:autoSpaceDN/>
        <w:adjustRightInd/>
        <w:ind w:left="0"/>
        <w:jc w:val="both"/>
        <w:rPr>
          <w:rFonts w:eastAsia="Times New Roman"/>
          <w:sz w:val="22"/>
          <w:szCs w:val="22"/>
        </w:rPr>
      </w:pPr>
      <w:r w:rsidRPr="00E12782">
        <w:rPr>
          <w:rFonts w:eastAsia="Times New Roman"/>
          <w:sz w:val="22"/>
          <w:szCs w:val="22"/>
        </w:rPr>
        <w:t>Упражнения для развития и коррекции внимания.</w:t>
      </w:r>
    </w:p>
    <w:p w:rsidR="005F0BF2" w:rsidRPr="00E12782" w:rsidRDefault="001C4834" w:rsidP="00D417A3">
      <w:pPr>
        <w:shd w:val="clear" w:color="auto" w:fill="FFFFFF"/>
        <w:jc w:val="both"/>
        <w:outlineLvl w:val="2"/>
        <w:rPr>
          <w:rFonts w:eastAsia="Times New Roman"/>
          <w:b/>
          <w:sz w:val="22"/>
          <w:szCs w:val="22"/>
        </w:rPr>
      </w:pPr>
      <w:r w:rsidRPr="00E12782">
        <w:rPr>
          <w:rFonts w:eastAsia="Times New Roman"/>
          <w:b/>
          <w:sz w:val="22"/>
          <w:szCs w:val="22"/>
        </w:rPr>
        <w:t>4</w:t>
      </w:r>
      <w:r w:rsidR="005F0BF2" w:rsidRPr="00E12782">
        <w:rPr>
          <w:rFonts w:eastAsia="Times New Roman"/>
          <w:b/>
          <w:sz w:val="22"/>
          <w:szCs w:val="22"/>
        </w:rPr>
        <w:t>. Тема семинара: Особенности развития памяти детей с интеллектуальной недостаточностью</w:t>
      </w:r>
    </w:p>
    <w:p w:rsidR="005F0BF2" w:rsidRPr="00E12782" w:rsidRDefault="005F0BF2" w:rsidP="00D417A3">
      <w:pPr>
        <w:shd w:val="clear" w:color="auto" w:fill="FFFFFF"/>
        <w:jc w:val="both"/>
        <w:rPr>
          <w:rFonts w:eastAsia="Times New Roman"/>
          <w:sz w:val="22"/>
          <w:szCs w:val="22"/>
        </w:rPr>
      </w:pPr>
      <w:r w:rsidRPr="00E12782">
        <w:rPr>
          <w:rFonts w:eastAsia="Times New Roman"/>
          <w:b/>
          <w:bCs/>
          <w:sz w:val="22"/>
          <w:szCs w:val="22"/>
        </w:rPr>
        <w:t>Цель: </w:t>
      </w:r>
      <w:r w:rsidRPr="00E12782">
        <w:rPr>
          <w:rFonts w:eastAsia="Times New Roman"/>
          <w:sz w:val="22"/>
          <w:szCs w:val="22"/>
        </w:rPr>
        <w:t>познакомить с особенностями памяти у у/о школьников</w:t>
      </w:r>
    </w:p>
    <w:p w:rsidR="005F0BF2" w:rsidRPr="00E12782" w:rsidRDefault="005F0BF2" w:rsidP="00D417A3">
      <w:pPr>
        <w:shd w:val="clear" w:color="auto" w:fill="FFFFFF"/>
        <w:jc w:val="both"/>
        <w:rPr>
          <w:rFonts w:eastAsia="Times New Roman"/>
          <w:sz w:val="22"/>
          <w:szCs w:val="22"/>
        </w:rPr>
      </w:pPr>
      <w:r w:rsidRPr="00E12782">
        <w:rPr>
          <w:rFonts w:eastAsia="Times New Roman"/>
          <w:b/>
          <w:bCs/>
          <w:sz w:val="22"/>
          <w:szCs w:val="22"/>
        </w:rPr>
        <w:t>План семинара:</w:t>
      </w:r>
    </w:p>
    <w:p w:rsidR="005F0BF2" w:rsidRPr="00E12782" w:rsidRDefault="005F0BF2" w:rsidP="00280D54">
      <w:pPr>
        <w:pStyle w:val="a5"/>
        <w:widowControl/>
        <w:numPr>
          <w:ilvl w:val="0"/>
          <w:numId w:val="38"/>
        </w:numPr>
        <w:shd w:val="clear" w:color="auto" w:fill="FFFFFF"/>
        <w:autoSpaceDE/>
        <w:autoSpaceDN/>
        <w:adjustRightInd/>
        <w:ind w:left="0"/>
        <w:jc w:val="both"/>
        <w:rPr>
          <w:rFonts w:eastAsia="Times New Roman"/>
          <w:sz w:val="22"/>
          <w:szCs w:val="22"/>
        </w:rPr>
      </w:pPr>
      <w:r w:rsidRPr="00E12782">
        <w:rPr>
          <w:rFonts w:eastAsia="Times New Roman"/>
          <w:sz w:val="22"/>
          <w:szCs w:val="22"/>
        </w:rPr>
        <w:t>Особенности процессов памяти.</w:t>
      </w:r>
    </w:p>
    <w:p w:rsidR="005F0BF2" w:rsidRPr="00E12782" w:rsidRDefault="001C4834" w:rsidP="00D417A3">
      <w:pPr>
        <w:shd w:val="clear" w:color="auto" w:fill="FFFFFF"/>
        <w:jc w:val="both"/>
        <w:outlineLvl w:val="2"/>
        <w:rPr>
          <w:rFonts w:eastAsia="Times New Roman"/>
          <w:b/>
          <w:sz w:val="22"/>
          <w:szCs w:val="22"/>
        </w:rPr>
      </w:pPr>
      <w:r w:rsidRPr="00E12782">
        <w:rPr>
          <w:rFonts w:eastAsia="Times New Roman"/>
          <w:b/>
          <w:sz w:val="22"/>
          <w:szCs w:val="22"/>
        </w:rPr>
        <w:t>5</w:t>
      </w:r>
      <w:r w:rsidR="005F0BF2" w:rsidRPr="00E12782">
        <w:rPr>
          <w:rFonts w:eastAsia="Times New Roman"/>
          <w:b/>
          <w:sz w:val="22"/>
          <w:szCs w:val="22"/>
        </w:rPr>
        <w:t>. Тема семинара: Мышление у учащихся с отклонениями в интеллектуальном развитии</w:t>
      </w:r>
    </w:p>
    <w:p w:rsidR="005F0BF2" w:rsidRPr="00E12782" w:rsidRDefault="005F0BF2" w:rsidP="00D417A3">
      <w:pPr>
        <w:shd w:val="clear" w:color="auto" w:fill="FFFFFF"/>
        <w:jc w:val="both"/>
        <w:rPr>
          <w:rFonts w:eastAsia="Times New Roman"/>
          <w:sz w:val="22"/>
          <w:szCs w:val="22"/>
        </w:rPr>
      </w:pPr>
      <w:r w:rsidRPr="00E12782">
        <w:rPr>
          <w:rFonts w:eastAsia="Times New Roman"/>
          <w:b/>
          <w:bCs/>
          <w:sz w:val="22"/>
          <w:szCs w:val="22"/>
        </w:rPr>
        <w:t>Цель:</w:t>
      </w:r>
      <w:r w:rsidRPr="00E12782">
        <w:rPr>
          <w:rFonts w:eastAsia="Times New Roman"/>
          <w:sz w:val="22"/>
          <w:szCs w:val="22"/>
        </w:rPr>
        <w:t> познакомить с особенностями мышления у у/о школьников</w:t>
      </w:r>
    </w:p>
    <w:p w:rsidR="005F0BF2" w:rsidRPr="00E12782" w:rsidRDefault="005F0BF2" w:rsidP="00D417A3">
      <w:pPr>
        <w:shd w:val="clear" w:color="auto" w:fill="FFFFFF"/>
        <w:jc w:val="both"/>
        <w:rPr>
          <w:rFonts w:eastAsia="Times New Roman"/>
          <w:sz w:val="22"/>
          <w:szCs w:val="22"/>
        </w:rPr>
      </w:pPr>
      <w:r w:rsidRPr="00E12782">
        <w:rPr>
          <w:rFonts w:eastAsia="Times New Roman"/>
          <w:b/>
          <w:bCs/>
          <w:sz w:val="22"/>
          <w:szCs w:val="22"/>
        </w:rPr>
        <w:t>План семинара:</w:t>
      </w:r>
    </w:p>
    <w:p w:rsidR="005F0BF2" w:rsidRPr="00E12782" w:rsidRDefault="005F0BF2" w:rsidP="00280D54">
      <w:pPr>
        <w:pStyle w:val="a5"/>
        <w:widowControl/>
        <w:numPr>
          <w:ilvl w:val="0"/>
          <w:numId w:val="39"/>
        </w:numPr>
        <w:shd w:val="clear" w:color="auto" w:fill="FFFFFF"/>
        <w:autoSpaceDE/>
        <w:autoSpaceDN/>
        <w:adjustRightInd/>
        <w:ind w:left="0"/>
        <w:jc w:val="both"/>
        <w:rPr>
          <w:rFonts w:eastAsia="Times New Roman"/>
          <w:sz w:val="22"/>
          <w:szCs w:val="22"/>
        </w:rPr>
      </w:pPr>
      <w:r w:rsidRPr="00E12782">
        <w:rPr>
          <w:rFonts w:eastAsia="Times New Roman"/>
          <w:sz w:val="22"/>
          <w:szCs w:val="22"/>
        </w:rPr>
        <w:t>Особенности развития мышления.</w:t>
      </w:r>
    </w:p>
    <w:p w:rsidR="00FF7FCC" w:rsidRPr="00E12782" w:rsidRDefault="005F0BF2" w:rsidP="00280D54">
      <w:pPr>
        <w:pStyle w:val="a5"/>
        <w:widowControl/>
        <w:numPr>
          <w:ilvl w:val="0"/>
          <w:numId w:val="39"/>
        </w:numPr>
        <w:shd w:val="clear" w:color="auto" w:fill="FFFFFF"/>
        <w:autoSpaceDE/>
        <w:autoSpaceDN/>
        <w:adjustRightInd/>
        <w:ind w:left="0"/>
        <w:jc w:val="both"/>
        <w:rPr>
          <w:rFonts w:eastAsia="Times New Roman"/>
          <w:sz w:val="22"/>
          <w:szCs w:val="22"/>
        </w:rPr>
      </w:pPr>
      <w:r w:rsidRPr="00E12782">
        <w:rPr>
          <w:rFonts w:eastAsia="Times New Roman"/>
          <w:sz w:val="22"/>
          <w:szCs w:val="22"/>
        </w:rPr>
        <w:t>Упражнения для развития и коррекции мышления.</w:t>
      </w:r>
    </w:p>
    <w:p w:rsidR="00FF7FCC" w:rsidRPr="00E12782" w:rsidRDefault="00FF7FCC" w:rsidP="00D417A3">
      <w:pPr>
        <w:shd w:val="clear" w:color="auto" w:fill="FFFFFF"/>
        <w:jc w:val="both"/>
        <w:rPr>
          <w:rFonts w:eastAsia="Times New Roman"/>
          <w:b/>
          <w:bCs/>
          <w:color w:val="FF0000"/>
          <w:sz w:val="22"/>
          <w:szCs w:val="22"/>
        </w:rPr>
      </w:pPr>
    </w:p>
    <w:p w:rsidR="002D42A4" w:rsidRPr="00E12782" w:rsidRDefault="002D42A4" w:rsidP="00D417A3">
      <w:pPr>
        <w:shd w:val="clear" w:color="auto" w:fill="FFFFFF"/>
        <w:jc w:val="both"/>
        <w:rPr>
          <w:sz w:val="22"/>
          <w:szCs w:val="22"/>
        </w:rPr>
      </w:pPr>
      <w:r w:rsidRPr="00E12782">
        <w:rPr>
          <w:rFonts w:eastAsia="Times New Roman"/>
          <w:b/>
          <w:bCs/>
          <w:sz w:val="22"/>
          <w:szCs w:val="22"/>
        </w:rPr>
        <w:t xml:space="preserve">Блок 3 </w:t>
      </w:r>
      <w:r w:rsidRPr="00E12782">
        <w:rPr>
          <w:rFonts w:eastAsia="Times New Roman"/>
          <w:b/>
          <w:bCs/>
          <w:spacing w:val="-2"/>
          <w:sz w:val="22"/>
          <w:szCs w:val="22"/>
        </w:rPr>
        <w:t>Воспитательная деятельность</w:t>
      </w:r>
    </w:p>
    <w:p w:rsidR="00A650A1" w:rsidRPr="00E12782" w:rsidRDefault="00A650A1" w:rsidP="00D417A3">
      <w:pPr>
        <w:suppressAutoHyphens/>
        <w:jc w:val="both"/>
        <w:rPr>
          <w:rFonts w:eastAsia="Times New Roman"/>
          <w:b/>
          <w:sz w:val="22"/>
          <w:szCs w:val="22"/>
          <w:lang w:eastAsia="ar-SA"/>
        </w:rPr>
      </w:pPr>
      <w:r w:rsidRPr="00E12782">
        <w:rPr>
          <w:rFonts w:eastAsia="Times New Roman"/>
          <w:b/>
          <w:sz w:val="22"/>
          <w:szCs w:val="22"/>
          <w:lang w:eastAsia="ar-SA"/>
        </w:rPr>
        <w:t>Пояснительная записка</w:t>
      </w:r>
    </w:p>
    <w:p w:rsidR="00A650A1" w:rsidRPr="00E12782" w:rsidRDefault="00A650A1" w:rsidP="00D417A3">
      <w:pPr>
        <w:suppressAutoHyphens/>
        <w:jc w:val="both"/>
        <w:rPr>
          <w:rFonts w:eastAsia="Times New Roman"/>
          <w:sz w:val="22"/>
          <w:szCs w:val="22"/>
          <w:lang w:eastAsia="ar-SA"/>
        </w:rPr>
      </w:pPr>
      <w:r w:rsidRPr="00E12782">
        <w:rPr>
          <w:rFonts w:eastAsia="Times New Roman"/>
          <w:b/>
          <w:sz w:val="22"/>
          <w:szCs w:val="22"/>
          <w:lang w:eastAsia="ar-SA"/>
        </w:rPr>
        <w:t xml:space="preserve">       Цель: </w:t>
      </w:r>
      <w:r w:rsidRPr="00E12782">
        <w:rPr>
          <w:rFonts w:eastAsia="Times New Roman"/>
          <w:sz w:val="22"/>
          <w:szCs w:val="22"/>
          <w:lang w:eastAsia="ar-SA"/>
        </w:rPr>
        <w:t>организация всестороннего досуга учащихся МАОУООШ № 14 путём интеграции в  воспитательной работе проектов: гражданско-патриотического, духовно-нравственного, художественно-эстетического направления, а также работы методического объединения классных руководителей, работа с активом ученического самоуправления.</w:t>
      </w:r>
    </w:p>
    <w:p w:rsidR="00A650A1" w:rsidRPr="00E12782" w:rsidRDefault="00A650A1" w:rsidP="00D417A3">
      <w:pPr>
        <w:suppressAutoHyphens/>
        <w:jc w:val="both"/>
        <w:rPr>
          <w:rFonts w:eastAsia="Times New Roman"/>
          <w:sz w:val="22"/>
          <w:szCs w:val="22"/>
          <w:lang w:eastAsia="ar-SA"/>
        </w:rPr>
      </w:pPr>
      <w:r w:rsidRPr="00E12782">
        <w:rPr>
          <w:rFonts w:eastAsia="Times New Roman"/>
          <w:b/>
          <w:sz w:val="22"/>
          <w:szCs w:val="22"/>
          <w:lang w:eastAsia="ar-SA"/>
        </w:rPr>
        <w:t>Задачи:</w:t>
      </w:r>
    </w:p>
    <w:p w:rsidR="00A650A1" w:rsidRPr="00E12782" w:rsidRDefault="00A650A1" w:rsidP="00280D54">
      <w:pPr>
        <w:widowControl/>
        <w:numPr>
          <w:ilvl w:val="0"/>
          <w:numId w:val="86"/>
        </w:numPr>
        <w:suppressAutoHyphens/>
        <w:autoSpaceDE/>
        <w:autoSpaceDN/>
        <w:adjustRightInd/>
        <w:ind w:left="0"/>
        <w:jc w:val="both"/>
        <w:rPr>
          <w:rFonts w:eastAsia="Times New Roman"/>
          <w:sz w:val="22"/>
          <w:szCs w:val="22"/>
          <w:lang w:eastAsia="ar-SA"/>
        </w:rPr>
      </w:pPr>
      <w:r w:rsidRPr="00E12782">
        <w:rPr>
          <w:rFonts w:eastAsia="Times New Roman"/>
          <w:sz w:val="22"/>
          <w:szCs w:val="22"/>
          <w:lang w:eastAsia="ar-SA"/>
        </w:rPr>
        <w:t>Планировать и организовывать вечера, праздники, и экскурсии</w:t>
      </w:r>
    </w:p>
    <w:p w:rsidR="00A650A1" w:rsidRPr="00E12782" w:rsidRDefault="00A650A1" w:rsidP="00280D54">
      <w:pPr>
        <w:widowControl/>
        <w:numPr>
          <w:ilvl w:val="0"/>
          <w:numId w:val="86"/>
        </w:numPr>
        <w:suppressAutoHyphens/>
        <w:autoSpaceDE/>
        <w:autoSpaceDN/>
        <w:adjustRightInd/>
        <w:ind w:left="0"/>
        <w:jc w:val="both"/>
        <w:rPr>
          <w:rFonts w:eastAsia="Times New Roman"/>
          <w:sz w:val="22"/>
          <w:szCs w:val="22"/>
          <w:lang w:eastAsia="ar-SA"/>
        </w:rPr>
      </w:pPr>
      <w:r w:rsidRPr="00E12782">
        <w:rPr>
          <w:rFonts w:eastAsia="Times New Roman"/>
          <w:sz w:val="22"/>
          <w:szCs w:val="22"/>
          <w:lang w:eastAsia="ar-SA"/>
        </w:rPr>
        <w:lastRenderedPageBreak/>
        <w:t>Осуществлять взаимодействие с органами здравоохранения, физической культуры и спорта.</w:t>
      </w:r>
    </w:p>
    <w:p w:rsidR="00A650A1" w:rsidRPr="00E12782" w:rsidRDefault="00A650A1" w:rsidP="00280D54">
      <w:pPr>
        <w:widowControl/>
        <w:numPr>
          <w:ilvl w:val="0"/>
          <w:numId w:val="86"/>
        </w:numPr>
        <w:suppressAutoHyphens/>
        <w:autoSpaceDE/>
        <w:autoSpaceDN/>
        <w:adjustRightInd/>
        <w:ind w:left="0"/>
        <w:jc w:val="both"/>
        <w:rPr>
          <w:rFonts w:eastAsia="Times New Roman"/>
          <w:sz w:val="22"/>
          <w:szCs w:val="22"/>
          <w:lang w:eastAsia="ar-SA"/>
        </w:rPr>
      </w:pPr>
      <w:r w:rsidRPr="00E12782">
        <w:rPr>
          <w:rFonts w:eastAsia="Times New Roman"/>
          <w:sz w:val="22"/>
          <w:szCs w:val="22"/>
          <w:lang w:eastAsia="ar-SA"/>
        </w:rPr>
        <w:t>Обеспечить информационное сопровождение социальной работы в МАОУООШ № 14 путём создания плакатов, презентаций, электронных ресурсов (школьный сайт).</w:t>
      </w:r>
    </w:p>
    <w:p w:rsidR="00A650A1" w:rsidRPr="00E12782" w:rsidRDefault="00A650A1" w:rsidP="00280D54">
      <w:pPr>
        <w:widowControl/>
        <w:numPr>
          <w:ilvl w:val="0"/>
          <w:numId w:val="86"/>
        </w:numPr>
        <w:suppressAutoHyphens/>
        <w:autoSpaceDE/>
        <w:autoSpaceDN/>
        <w:adjustRightInd/>
        <w:ind w:left="0"/>
        <w:jc w:val="both"/>
        <w:rPr>
          <w:rFonts w:eastAsia="Times New Roman"/>
          <w:sz w:val="22"/>
          <w:szCs w:val="22"/>
          <w:lang w:eastAsia="ar-SA"/>
        </w:rPr>
      </w:pPr>
      <w:r w:rsidRPr="00E12782">
        <w:rPr>
          <w:rFonts w:eastAsia="Times New Roman"/>
          <w:sz w:val="22"/>
          <w:szCs w:val="22"/>
          <w:lang w:eastAsia="ar-SA"/>
        </w:rPr>
        <w:t>Совместно с классными руководителями способствовать реализации интересов и потребностей учащихся школы в различных видах общественной и культурно - досуговой деятельности.</w:t>
      </w:r>
    </w:p>
    <w:p w:rsidR="00A650A1" w:rsidRPr="00E12782" w:rsidRDefault="00A650A1" w:rsidP="00280D54">
      <w:pPr>
        <w:widowControl/>
        <w:numPr>
          <w:ilvl w:val="0"/>
          <w:numId w:val="86"/>
        </w:numPr>
        <w:suppressAutoHyphens/>
        <w:autoSpaceDE/>
        <w:autoSpaceDN/>
        <w:adjustRightInd/>
        <w:ind w:left="0"/>
        <w:jc w:val="both"/>
        <w:rPr>
          <w:rFonts w:eastAsia="Times New Roman"/>
          <w:b/>
          <w:sz w:val="22"/>
          <w:szCs w:val="22"/>
          <w:lang w:eastAsia="ar-SA"/>
        </w:rPr>
      </w:pPr>
      <w:r w:rsidRPr="00E12782">
        <w:rPr>
          <w:rFonts w:eastAsia="Times New Roman"/>
          <w:sz w:val="22"/>
          <w:szCs w:val="22"/>
          <w:lang w:eastAsia="ar-SA"/>
        </w:rPr>
        <w:t>Обеспечить участие учащихся в различных конкурсах, фестивалях, проектах и акциях, районного, республиканского, всероссийского и международного уровня.</w:t>
      </w:r>
    </w:p>
    <w:p w:rsidR="00A650A1" w:rsidRPr="00E12782" w:rsidRDefault="00A650A1" w:rsidP="00D417A3">
      <w:pPr>
        <w:pStyle w:val="a8"/>
        <w:spacing w:before="0" w:beforeAutospacing="0" w:after="0" w:afterAutospacing="0"/>
        <w:jc w:val="both"/>
        <w:rPr>
          <w:color w:val="000000" w:themeColor="text1"/>
          <w:sz w:val="22"/>
          <w:szCs w:val="22"/>
        </w:rPr>
      </w:pPr>
      <w:r w:rsidRPr="00E12782">
        <w:rPr>
          <w:b/>
          <w:bCs/>
          <w:color w:val="000000" w:themeColor="text1"/>
          <w:sz w:val="22"/>
          <w:szCs w:val="22"/>
        </w:rPr>
        <w:t xml:space="preserve">       Реализация плана:</w:t>
      </w:r>
      <w:r w:rsidRPr="00E12782">
        <w:rPr>
          <w:color w:val="000000" w:themeColor="text1"/>
          <w:sz w:val="22"/>
          <w:szCs w:val="22"/>
        </w:rPr>
        <w:t xml:space="preserve"> настоящий план реализуется в МАОУООШ № 14</w:t>
      </w:r>
      <w:r w:rsidR="00A7787B" w:rsidRPr="00E12782">
        <w:rPr>
          <w:color w:val="000000" w:themeColor="text1"/>
          <w:sz w:val="22"/>
          <w:szCs w:val="22"/>
        </w:rPr>
        <w:t xml:space="preserve"> </w:t>
      </w:r>
      <w:r w:rsidRPr="00E12782">
        <w:rPr>
          <w:color w:val="000000" w:themeColor="text1"/>
          <w:sz w:val="22"/>
          <w:szCs w:val="22"/>
        </w:rPr>
        <w:t>в течение 202</w:t>
      </w:r>
      <w:r w:rsidR="00A7787B" w:rsidRPr="00E12782">
        <w:rPr>
          <w:color w:val="000000" w:themeColor="text1"/>
          <w:sz w:val="22"/>
          <w:szCs w:val="22"/>
        </w:rPr>
        <w:t>2</w:t>
      </w:r>
      <w:r w:rsidRPr="00E12782">
        <w:rPr>
          <w:color w:val="000000" w:themeColor="text1"/>
          <w:sz w:val="22"/>
          <w:szCs w:val="22"/>
        </w:rPr>
        <w:t>-2023 учебного года через последовательное проведение заранее спланированных мероприятий.</w:t>
      </w:r>
    </w:p>
    <w:p w:rsidR="00A650A1" w:rsidRPr="00E12782" w:rsidRDefault="00A650A1" w:rsidP="00D417A3">
      <w:pPr>
        <w:pStyle w:val="a8"/>
        <w:spacing w:before="0" w:beforeAutospacing="0" w:after="0" w:afterAutospacing="0"/>
        <w:jc w:val="both"/>
        <w:rPr>
          <w:color w:val="000000"/>
          <w:sz w:val="22"/>
          <w:szCs w:val="22"/>
        </w:rPr>
      </w:pPr>
      <w:r w:rsidRPr="00E12782">
        <w:rPr>
          <w:b/>
          <w:bCs/>
          <w:color w:val="000000"/>
          <w:sz w:val="22"/>
          <w:szCs w:val="22"/>
        </w:rPr>
        <w:t>Ожидаемые результаты:</w:t>
      </w:r>
    </w:p>
    <w:p w:rsidR="00A650A1" w:rsidRPr="00E12782" w:rsidRDefault="00A650A1" w:rsidP="00280D54">
      <w:pPr>
        <w:pStyle w:val="a8"/>
        <w:numPr>
          <w:ilvl w:val="0"/>
          <w:numId w:val="87"/>
        </w:numPr>
        <w:spacing w:before="0" w:beforeAutospacing="0" w:after="0" w:afterAutospacing="0"/>
        <w:ind w:left="0"/>
        <w:jc w:val="both"/>
        <w:rPr>
          <w:color w:val="000000"/>
          <w:sz w:val="22"/>
          <w:szCs w:val="22"/>
        </w:rPr>
      </w:pPr>
      <w:r w:rsidRPr="00E12782">
        <w:rPr>
          <w:color w:val="000000"/>
          <w:sz w:val="22"/>
          <w:szCs w:val="22"/>
        </w:rPr>
        <w:t>Развитие в учащихся нравственных качеств: доброта, честность, справедливость, сострадание другому человеку.</w:t>
      </w:r>
    </w:p>
    <w:p w:rsidR="00A650A1" w:rsidRPr="00E12782" w:rsidRDefault="00A650A1" w:rsidP="00280D54">
      <w:pPr>
        <w:pStyle w:val="a8"/>
        <w:numPr>
          <w:ilvl w:val="0"/>
          <w:numId w:val="87"/>
        </w:numPr>
        <w:spacing w:before="0" w:beforeAutospacing="0" w:after="0" w:afterAutospacing="0"/>
        <w:ind w:left="0"/>
        <w:jc w:val="both"/>
        <w:rPr>
          <w:color w:val="000000"/>
          <w:sz w:val="22"/>
          <w:szCs w:val="22"/>
        </w:rPr>
      </w:pPr>
      <w:r w:rsidRPr="00E12782">
        <w:rPr>
          <w:color w:val="000000"/>
          <w:sz w:val="22"/>
          <w:szCs w:val="22"/>
        </w:rPr>
        <w:t>Привитие навыков коллективистских отношений, активной жизненной позиции.</w:t>
      </w:r>
    </w:p>
    <w:p w:rsidR="00A650A1" w:rsidRPr="00E12782" w:rsidRDefault="00A650A1" w:rsidP="00280D54">
      <w:pPr>
        <w:pStyle w:val="a8"/>
        <w:numPr>
          <w:ilvl w:val="0"/>
          <w:numId w:val="87"/>
        </w:numPr>
        <w:spacing w:before="0" w:beforeAutospacing="0" w:after="0" w:afterAutospacing="0"/>
        <w:ind w:left="0"/>
        <w:jc w:val="both"/>
        <w:rPr>
          <w:color w:val="000000"/>
          <w:sz w:val="22"/>
          <w:szCs w:val="22"/>
        </w:rPr>
      </w:pPr>
      <w:r w:rsidRPr="00E12782">
        <w:rPr>
          <w:color w:val="000000"/>
          <w:sz w:val="22"/>
          <w:szCs w:val="22"/>
        </w:rPr>
        <w:t>Привитие здоровьесберегающих навыков.</w:t>
      </w:r>
    </w:p>
    <w:p w:rsidR="00A650A1" w:rsidRPr="00E12782" w:rsidRDefault="00A650A1" w:rsidP="00280D54">
      <w:pPr>
        <w:pStyle w:val="a8"/>
        <w:numPr>
          <w:ilvl w:val="0"/>
          <w:numId w:val="87"/>
        </w:numPr>
        <w:spacing w:before="0" w:beforeAutospacing="0" w:after="0" w:afterAutospacing="0"/>
        <w:ind w:left="0"/>
        <w:jc w:val="both"/>
        <w:rPr>
          <w:color w:val="000000"/>
          <w:sz w:val="22"/>
          <w:szCs w:val="22"/>
        </w:rPr>
      </w:pPr>
      <w:r w:rsidRPr="00E12782">
        <w:rPr>
          <w:color w:val="000000"/>
          <w:sz w:val="22"/>
          <w:szCs w:val="22"/>
        </w:rPr>
        <w:t>Формирование патриотического сознания, уважительного отношения к</w:t>
      </w:r>
    </w:p>
    <w:p w:rsidR="00A650A1" w:rsidRPr="00E12782" w:rsidRDefault="00A650A1" w:rsidP="00D417A3">
      <w:pPr>
        <w:pStyle w:val="a8"/>
        <w:spacing w:before="0" w:beforeAutospacing="0" w:after="0" w:afterAutospacing="0"/>
        <w:jc w:val="both"/>
        <w:rPr>
          <w:color w:val="000000"/>
          <w:sz w:val="22"/>
          <w:szCs w:val="22"/>
        </w:rPr>
      </w:pPr>
      <w:r w:rsidRPr="00E12782">
        <w:rPr>
          <w:color w:val="000000"/>
          <w:sz w:val="22"/>
          <w:szCs w:val="22"/>
        </w:rPr>
        <w:t>старшему поколению, любви к родному краю.</w:t>
      </w:r>
    </w:p>
    <w:p w:rsidR="00A650A1" w:rsidRPr="00E12782" w:rsidRDefault="00A650A1" w:rsidP="00280D54">
      <w:pPr>
        <w:pStyle w:val="a8"/>
        <w:numPr>
          <w:ilvl w:val="0"/>
          <w:numId w:val="87"/>
        </w:numPr>
        <w:spacing w:before="0" w:beforeAutospacing="0" w:after="0" w:afterAutospacing="0"/>
        <w:ind w:left="0"/>
        <w:jc w:val="both"/>
        <w:rPr>
          <w:color w:val="000000"/>
          <w:sz w:val="22"/>
          <w:szCs w:val="22"/>
        </w:rPr>
      </w:pPr>
      <w:r w:rsidRPr="00E12782">
        <w:rPr>
          <w:color w:val="000000"/>
          <w:sz w:val="22"/>
          <w:szCs w:val="22"/>
        </w:rPr>
        <w:t>Формирование уважительного, ценностного отношения к труду.</w:t>
      </w:r>
    </w:p>
    <w:p w:rsidR="00A650A1" w:rsidRPr="00E12782" w:rsidRDefault="00A650A1" w:rsidP="00280D54">
      <w:pPr>
        <w:pStyle w:val="a8"/>
        <w:numPr>
          <w:ilvl w:val="0"/>
          <w:numId w:val="87"/>
        </w:numPr>
        <w:spacing w:before="0" w:beforeAutospacing="0" w:after="0" w:afterAutospacing="0"/>
        <w:ind w:left="0"/>
        <w:jc w:val="both"/>
        <w:rPr>
          <w:color w:val="000000"/>
          <w:sz w:val="22"/>
          <w:szCs w:val="22"/>
        </w:rPr>
      </w:pPr>
      <w:r w:rsidRPr="00E12782">
        <w:rPr>
          <w:color w:val="000000"/>
          <w:sz w:val="22"/>
          <w:szCs w:val="22"/>
        </w:rPr>
        <w:t>Формирование общетрудовых навыков, потребности в труде.</w:t>
      </w:r>
    </w:p>
    <w:p w:rsidR="00A650A1" w:rsidRPr="00E12782" w:rsidRDefault="00A650A1" w:rsidP="00D417A3">
      <w:pPr>
        <w:shd w:val="clear" w:color="auto" w:fill="FFFFFF" w:themeFill="background1"/>
        <w:jc w:val="both"/>
        <w:rPr>
          <w:rFonts w:eastAsia="Times New Roman"/>
          <w:b/>
          <w:color w:val="000000" w:themeColor="text1"/>
          <w:sz w:val="22"/>
          <w:szCs w:val="22"/>
        </w:rPr>
      </w:pPr>
      <w:r w:rsidRPr="00E12782">
        <w:rPr>
          <w:rFonts w:eastAsia="Times New Roman"/>
          <w:b/>
          <w:color w:val="000000" w:themeColor="text1"/>
          <w:sz w:val="22"/>
          <w:szCs w:val="22"/>
        </w:rPr>
        <w:t>План мероприятий на 202</w:t>
      </w:r>
      <w:r w:rsidR="00A7787B" w:rsidRPr="00E12782">
        <w:rPr>
          <w:rFonts w:eastAsia="Times New Roman"/>
          <w:b/>
          <w:color w:val="000000" w:themeColor="text1"/>
          <w:sz w:val="22"/>
          <w:szCs w:val="22"/>
        </w:rPr>
        <w:t>3</w:t>
      </w:r>
      <w:r w:rsidRPr="00E12782">
        <w:rPr>
          <w:rFonts w:eastAsia="Times New Roman"/>
          <w:b/>
          <w:color w:val="000000" w:themeColor="text1"/>
          <w:sz w:val="22"/>
          <w:szCs w:val="22"/>
        </w:rPr>
        <w:t>-202</w:t>
      </w:r>
      <w:r w:rsidR="00A7787B" w:rsidRPr="00E12782">
        <w:rPr>
          <w:rFonts w:eastAsia="Times New Roman"/>
          <w:b/>
          <w:color w:val="000000" w:themeColor="text1"/>
          <w:sz w:val="22"/>
          <w:szCs w:val="22"/>
        </w:rPr>
        <w:t>4</w:t>
      </w:r>
      <w:r w:rsidRPr="00E12782">
        <w:rPr>
          <w:rFonts w:eastAsia="Times New Roman"/>
          <w:b/>
          <w:color w:val="000000" w:themeColor="text1"/>
          <w:sz w:val="22"/>
          <w:szCs w:val="22"/>
        </w:rPr>
        <w:t xml:space="preserve"> учебный год</w:t>
      </w:r>
      <w:r w:rsidRPr="00E12782">
        <w:rPr>
          <w:rFonts w:eastAsia="Times New Roman"/>
          <w:b/>
          <w:color w:val="000000" w:themeColor="text1"/>
          <w:sz w:val="22"/>
          <w:szCs w:val="22"/>
        </w:rPr>
        <w:tab/>
      </w:r>
    </w:p>
    <w:p w:rsidR="00A7787B" w:rsidRPr="00E12782" w:rsidRDefault="00A7787B" w:rsidP="00D417A3">
      <w:pPr>
        <w:shd w:val="clear" w:color="auto" w:fill="FFFFFF" w:themeFill="background1"/>
        <w:jc w:val="both"/>
        <w:rPr>
          <w:rFonts w:eastAsia="Times New Roman"/>
          <w:b/>
          <w:color w:val="000000" w:themeColor="text1"/>
          <w:sz w:val="22"/>
          <w:szCs w:val="22"/>
        </w:rPr>
      </w:pPr>
    </w:p>
    <w:p w:rsidR="00A7787B" w:rsidRPr="00E12782" w:rsidRDefault="00A7787B" w:rsidP="00D417A3">
      <w:pPr>
        <w:shd w:val="clear" w:color="auto" w:fill="FFFFFF" w:themeFill="background1"/>
        <w:jc w:val="both"/>
        <w:rPr>
          <w:rFonts w:eastAsia="Times New Roman"/>
          <w:b/>
          <w:color w:val="000000" w:themeColor="text1"/>
          <w:sz w:val="22"/>
          <w:szCs w:val="22"/>
        </w:rPr>
      </w:pPr>
    </w:p>
    <w:p w:rsidR="00A7787B" w:rsidRPr="00E12782" w:rsidRDefault="00A7787B" w:rsidP="00A7787B">
      <w:pPr>
        <w:tabs>
          <w:tab w:val="left" w:pos="993"/>
        </w:tabs>
        <w:jc w:val="center"/>
        <w:rPr>
          <w:b/>
          <w:sz w:val="22"/>
          <w:szCs w:val="22"/>
        </w:rPr>
      </w:pPr>
      <w:r w:rsidRPr="00E12782">
        <w:rPr>
          <w:b/>
          <w:sz w:val="22"/>
          <w:szCs w:val="22"/>
        </w:rPr>
        <w:t>План воспитательной работы на 2023-2024 учебный год</w:t>
      </w:r>
    </w:p>
    <w:p w:rsidR="00A7787B" w:rsidRPr="00E12782" w:rsidRDefault="00A7787B" w:rsidP="00A7787B">
      <w:pPr>
        <w:tabs>
          <w:tab w:val="left" w:pos="993"/>
        </w:tabs>
        <w:jc w:val="center"/>
        <w:rPr>
          <w:b/>
          <w:sz w:val="22"/>
          <w:szCs w:val="22"/>
        </w:rPr>
      </w:pPr>
    </w:p>
    <w:tbl>
      <w:tblPr>
        <w:tblStyle w:val="ab"/>
        <w:tblW w:w="0" w:type="auto"/>
        <w:tblInd w:w="-34" w:type="dxa"/>
        <w:tblLook w:val="04A0"/>
      </w:tblPr>
      <w:tblGrid>
        <w:gridCol w:w="1135"/>
        <w:gridCol w:w="4961"/>
        <w:gridCol w:w="3544"/>
        <w:gridCol w:w="965"/>
        <w:gridCol w:w="3571"/>
      </w:tblGrid>
      <w:tr w:rsidR="00A7787B" w:rsidRPr="00E12782" w:rsidTr="00A7787B">
        <w:tc>
          <w:tcPr>
            <w:tcW w:w="1135" w:type="dxa"/>
          </w:tcPr>
          <w:p w:rsidR="00A7787B" w:rsidRPr="00E12782" w:rsidRDefault="00A7787B" w:rsidP="00A7787B">
            <w:pPr>
              <w:tabs>
                <w:tab w:val="left" w:pos="993"/>
              </w:tabs>
              <w:rPr>
                <w:b/>
                <w:sz w:val="22"/>
                <w:szCs w:val="22"/>
              </w:rPr>
            </w:pPr>
            <w:r w:rsidRPr="00E12782">
              <w:rPr>
                <w:b/>
                <w:sz w:val="22"/>
                <w:szCs w:val="22"/>
              </w:rPr>
              <w:t xml:space="preserve">Месяц </w:t>
            </w:r>
          </w:p>
        </w:tc>
        <w:tc>
          <w:tcPr>
            <w:tcW w:w="4961" w:type="dxa"/>
          </w:tcPr>
          <w:p w:rsidR="00A7787B" w:rsidRPr="00E12782" w:rsidRDefault="00A7787B" w:rsidP="00A7787B">
            <w:pPr>
              <w:tabs>
                <w:tab w:val="left" w:pos="993"/>
              </w:tabs>
              <w:rPr>
                <w:b/>
                <w:sz w:val="22"/>
                <w:szCs w:val="22"/>
              </w:rPr>
            </w:pPr>
            <w:r w:rsidRPr="00E12782">
              <w:rPr>
                <w:b/>
                <w:sz w:val="22"/>
                <w:szCs w:val="22"/>
              </w:rPr>
              <w:t>Модуль \ направление</w:t>
            </w:r>
          </w:p>
        </w:tc>
        <w:tc>
          <w:tcPr>
            <w:tcW w:w="3544" w:type="dxa"/>
          </w:tcPr>
          <w:p w:rsidR="00A7787B" w:rsidRPr="00E12782" w:rsidRDefault="00A7787B" w:rsidP="00A7787B">
            <w:pPr>
              <w:tabs>
                <w:tab w:val="left" w:pos="993"/>
              </w:tabs>
              <w:rPr>
                <w:b/>
                <w:sz w:val="22"/>
                <w:szCs w:val="22"/>
              </w:rPr>
            </w:pPr>
            <w:r w:rsidRPr="00E12782">
              <w:rPr>
                <w:b/>
                <w:sz w:val="22"/>
                <w:szCs w:val="22"/>
              </w:rPr>
              <w:t xml:space="preserve">Мероприятие </w:t>
            </w:r>
          </w:p>
        </w:tc>
        <w:tc>
          <w:tcPr>
            <w:tcW w:w="965" w:type="dxa"/>
          </w:tcPr>
          <w:p w:rsidR="00A7787B" w:rsidRPr="00E12782" w:rsidRDefault="00A7787B" w:rsidP="00A7787B">
            <w:pPr>
              <w:tabs>
                <w:tab w:val="left" w:pos="993"/>
              </w:tabs>
              <w:rPr>
                <w:b/>
                <w:sz w:val="22"/>
                <w:szCs w:val="22"/>
              </w:rPr>
            </w:pPr>
            <w:r w:rsidRPr="00E12782">
              <w:rPr>
                <w:b/>
                <w:sz w:val="22"/>
                <w:szCs w:val="22"/>
              </w:rPr>
              <w:t xml:space="preserve">Класс </w:t>
            </w:r>
          </w:p>
        </w:tc>
        <w:tc>
          <w:tcPr>
            <w:tcW w:w="3571" w:type="dxa"/>
          </w:tcPr>
          <w:p w:rsidR="00A7787B" w:rsidRPr="00E12782" w:rsidRDefault="00A7787B" w:rsidP="00A7787B">
            <w:pPr>
              <w:tabs>
                <w:tab w:val="left" w:pos="993"/>
              </w:tabs>
              <w:rPr>
                <w:b/>
                <w:sz w:val="22"/>
                <w:szCs w:val="22"/>
              </w:rPr>
            </w:pPr>
            <w:r w:rsidRPr="00E12782">
              <w:rPr>
                <w:b/>
                <w:sz w:val="22"/>
                <w:szCs w:val="22"/>
              </w:rPr>
              <w:t xml:space="preserve">Ответственные </w:t>
            </w:r>
          </w:p>
        </w:tc>
      </w:tr>
      <w:tr w:rsidR="00A7787B" w:rsidRPr="00E12782" w:rsidTr="00A7787B">
        <w:tc>
          <w:tcPr>
            <w:tcW w:w="1135" w:type="dxa"/>
            <w:vMerge w:val="restart"/>
            <w:textDirection w:val="btLr"/>
          </w:tcPr>
          <w:p w:rsidR="00A7787B" w:rsidRPr="00E12782" w:rsidRDefault="00A7787B" w:rsidP="00A7787B">
            <w:pPr>
              <w:tabs>
                <w:tab w:val="left" w:pos="993"/>
              </w:tabs>
              <w:ind w:left="113" w:right="113"/>
              <w:jc w:val="center"/>
              <w:rPr>
                <w:b/>
                <w:sz w:val="22"/>
                <w:szCs w:val="22"/>
              </w:rPr>
            </w:pPr>
            <w:r w:rsidRPr="00E12782">
              <w:rPr>
                <w:b/>
                <w:sz w:val="22"/>
                <w:szCs w:val="22"/>
              </w:rPr>
              <w:t>СЕНТЯБРЬ</w:t>
            </w:r>
          </w:p>
        </w:tc>
        <w:tc>
          <w:tcPr>
            <w:tcW w:w="4961" w:type="dxa"/>
          </w:tcPr>
          <w:p w:rsidR="00A7787B" w:rsidRPr="00E12782" w:rsidRDefault="00A7787B" w:rsidP="00A7787B">
            <w:pPr>
              <w:tabs>
                <w:tab w:val="left" w:pos="993"/>
              </w:tabs>
              <w:jc w:val="both"/>
              <w:rPr>
                <w:sz w:val="22"/>
                <w:szCs w:val="22"/>
              </w:rPr>
            </w:pPr>
            <w:r w:rsidRPr="00E12782">
              <w:rPr>
                <w:color w:val="000000"/>
                <w:sz w:val="22"/>
                <w:szCs w:val="22"/>
              </w:rPr>
              <w:t>Ключевые общешкольные дела и события</w:t>
            </w:r>
          </w:p>
        </w:tc>
        <w:tc>
          <w:tcPr>
            <w:tcW w:w="3544" w:type="dxa"/>
          </w:tcPr>
          <w:p w:rsidR="00A7787B" w:rsidRPr="00E12782" w:rsidRDefault="00A7787B" w:rsidP="00A7787B">
            <w:pPr>
              <w:tabs>
                <w:tab w:val="left" w:pos="993"/>
              </w:tabs>
              <w:jc w:val="both"/>
              <w:rPr>
                <w:sz w:val="22"/>
                <w:szCs w:val="22"/>
              </w:rPr>
            </w:pPr>
            <w:r w:rsidRPr="00E12782">
              <w:rPr>
                <w:color w:val="000000" w:themeColor="text1"/>
                <w:sz w:val="22"/>
                <w:szCs w:val="22"/>
              </w:rPr>
              <w:t>День знаний – торжественная линейка «Здравствуй, школа!»</w:t>
            </w:r>
          </w:p>
        </w:tc>
        <w:tc>
          <w:tcPr>
            <w:tcW w:w="965" w:type="dxa"/>
          </w:tcPr>
          <w:p w:rsidR="00A7787B" w:rsidRPr="00E12782" w:rsidRDefault="00A7787B" w:rsidP="00A7787B">
            <w:pPr>
              <w:tabs>
                <w:tab w:val="left" w:pos="993"/>
              </w:tabs>
              <w:rPr>
                <w:sz w:val="22"/>
                <w:szCs w:val="22"/>
              </w:rPr>
            </w:pPr>
            <w:r w:rsidRPr="00E12782">
              <w:rPr>
                <w:sz w:val="22"/>
                <w:szCs w:val="22"/>
              </w:rPr>
              <w:t>1-9</w:t>
            </w:r>
          </w:p>
        </w:tc>
        <w:tc>
          <w:tcPr>
            <w:tcW w:w="3571" w:type="dxa"/>
          </w:tcPr>
          <w:p w:rsidR="00A7787B" w:rsidRPr="00E12782" w:rsidRDefault="00A7787B" w:rsidP="00A7787B">
            <w:pPr>
              <w:tabs>
                <w:tab w:val="left" w:pos="993"/>
              </w:tabs>
              <w:rPr>
                <w:sz w:val="22"/>
                <w:szCs w:val="22"/>
              </w:rPr>
            </w:pPr>
            <w:r w:rsidRPr="00E12782">
              <w:rPr>
                <w:sz w:val="22"/>
                <w:szCs w:val="22"/>
              </w:rPr>
              <w:t>Зам. Директора, классные руководители, педагог-организатор</w:t>
            </w:r>
          </w:p>
        </w:tc>
      </w:tr>
      <w:tr w:rsidR="00A7787B" w:rsidRPr="00E12782" w:rsidTr="00A7787B">
        <w:tc>
          <w:tcPr>
            <w:tcW w:w="1135" w:type="dxa"/>
            <w:vMerge/>
          </w:tcPr>
          <w:p w:rsidR="00A7787B" w:rsidRPr="00E12782" w:rsidRDefault="00A7787B" w:rsidP="00A7787B">
            <w:pPr>
              <w:tabs>
                <w:tab w:val="left" w:pos="993"/>
              </w:tabs>
              <w:rPr>
                <w:sz w:val="22"/>
                <w:szCs w:val="22"/>
              </w:rPr>
            </w:pPr>
          </w:p>
        </w:tc>
        <w:tc>
          <w:tcPr>
            <w:tcW w:w="4961" w:type="dxa"/>
          </w:tcPr>
          <w:p w:rsidR="00A7787B" w:rsidRPr="00E12782" w:rsidRDefault="00A7787B" w:rsidP="00A7787B">
            <w:pPr>
              <w:tabs>
                <w:tab w:val="left" w:pos="993"/>
              </w:tabs>
              <w:rPr>
                <w:sz w:val="22"/>
                <w:szCs w:val="22"/>
              </w:rPr>
            </w:pPr>
            <w:r w:rsidRPr="00E12782">
              <w:rPr>
                <w:color w:val="000000"/>
                <w:sz w:val="22"/>
                <w:szCs w:val="22"/>
              </w:rPr>
              <w:t>Ключевые общешкольные дела и события</w:t>
            </w:r>
          </w:p>
        </w:tc>
        <w:tc>
          <w:tcPr>
            <w:tcW w:w="3544" w:type="dxa"/>
          </w:tcPr>
          <w:p w:rsidR="00A7787B" w:rsidRPr="00E12782" w:rsidRDefault="00A7787B" w:rsidP="00A7787B">
            <w:pPr>
              <w:tabs>
                <w:tab w:val="left" w:pos="993"/>
              </w:tabs>
              <w:jc w:val="both"/>
              <w:rPr>
                <w:sz w:val="22"/>
                <w:szCs w:val="22"/>
              </w:rPr>
            </w:pPr>
            <w:r w:rsidRPr="00E12782">
              <w:rPr>
                <w:color w:val="000000" w:themeColor="text1"/>
                <w:sz w:val="22"/>
                <w:szCs w:val="22"/>
              </w:rPr>
              <w:t>День солидарности в борьбе с терроризмом. Акция памяти жертв Беслана.</w:t>
            </w:r>
          </w:p>
        </w:tc>
        <w:tc>
          <w:tcPr>
            <w:tcW w:w="965" w:type="dxa"/>
          </w:tcPr>
          <w:p w:rsidR="00A7787B" w:rsidRPr="00E12782" w:rsidRDefault="00A7787B" w:rsidP="00A7787B">
            <w:pPr>
              <w:tabs>
                <w:tab w:val="left" w:pos="993"/>
              </w:tabs>
              <w:rPr>
                <w:sz w:val="22"/>
                <w:szCs w:val="22"/>
              </w:rPr>
            </w:pPr>
            <w:r w:rsidRPr="00E12782">
              <w:rPr>
                <w:sz w:val="22"/>
                <w:szCs w:val="22"/>
              </w:rPr>
              <w:t>1-9</w:t>
            </w:r>
          </w:p>
        </w:tc>
        <w:tc>
          <w:tcPr>
            <w:tcW w:w="3571" w:type="dxa"/>
          </w:tcPr>
          <w:p w:rsidR="00A7787B" w:rsidRPr="00E12782" w:rsidRDefault="00A7787B" w:rsidP="00A7787B">
            <w:pPr>
              <w:tabs>
                <w:tab w:val="left" w:pos="993"/>
              </w:tabs>
              <w:rPr>
                <w:sz w:val="22"/>
                <w:szCs w:val="22"/>
              </w:rPr>
            </w:pPr>
            <w:r w:rsidRPr="00E12782">
              <w:rPr>
                <w:sz w:val="22"/>
                <w:szCs w:val="22"/>
              </w:rPr>
              <w:t>Зам. Директора, классные руководители, педагог-организатор</w:t>
            </w:r>
          </w:p>
        </w:tc>
      </w:tr>
      <w:tr w:rsidR="00A7787B" w:rsidRPr="00E12782" w:rsidTr="00A7787B">
        <w:tc>
          <w:tcPr>
            <w:tcW w:w="1135" w:type="dxa"/>
            <w:vMerge/>
          </w:tcPr>
          <w:p w:rsidR="00A7787B" w:rsidRPr="00E12782" w:rsidRDefault="00A7787B" w:rsidP="00A7787B">
            <w:pPr>
              <w:tabs>
                <w:tab w:val="left" w:pos="993"/>
              </w:tabs>
              <w:rPr>
                <w:sz w:val="22"/>
                <w:szCs w:val="22"/>
              </w:rPr>
            </w:pPr>
          </w:p>
        </w:tc>
        <w:tc>
          <w:tcPr>
            <w:tcW w:w="4961" w:type="dxa"/>
          </w:tcPr>
          <w:p w:rsidR="00A7787B" w:rsidRPr="00E12782" w:rsidRDefault="00A7787B" w:rsidP="00A7787B">
            <w:pPr>
              <w:tabs>
                <w:tab w:val="left" w:pos="993"/>
              </w:tabs>
              <w:rPr>
                <w:sz w:val="22"/>
                <w:szCs w:val="22"/>
              </w:rPr>
            </w:pPr>
            <w:r w:rsidRPr="00E12782">
              <w:rPr>
                <w:color w:val="000000"/>
                <w:sz w:val="22"/>
                <w:szCs w:val="22"/>
              </w:rPr>
              <w:t>Ключевые общешкольные дела и события</w:t>
            </w:r>
          </w:p>
        </w:tc>
        <w:tc>
          <w:tcPr>
            <w:tcW w:w="3544" w:type="dxa"/>
          </w:tcPr>
          <w:p w:rsidR="00A7787B" w:rsidRPr="00E12782" w:rsidRDefault="00A7787B" w:rsidP="00A7787B">
            <w:pPr>
              <w:tabs>
                <w:tab w:val="left" w:pos="993"/>
              </w:tabs>
              <w:jc w:val="both"/>
              <w:rPr>
                <w:sz w:val="22"/>
                <w:szCs w:val="22"/>
              </w:rPr>
            </w:pPr>
            <w:r w:rsidRPr="00E12782">
              <w:rPr>
                <w:color w:val="000000" w:themeColor="text1"/>
                <w:sz w:val="22"/>
                <w:szCs w:val="22"/>
              </w:rPr>
              <w:t>Акция ко Дню пожилого человека «День добрых дел»</w:t>
            </w:r>
          </w:p>
        </w:tc>
        <w:tc>
          <w:tcPr>
            <w:tcW w:w="965" w:type="dxa"/>
          </w:tcPr>
          <w:p w:rsidR="00A7787B" w:rsidRPr="00E12782" w:rsidRDefault="00A7787B" w:rsidP="00A7787B">
            <w:pPr>
              <w:tabs>
                <w:tab w:val="left" w:pos="993"/>
              </w:tabs>
              <w:rPr>
                <w:sz w:val="22"/>
                <w:szCs w:val="22"/>
              </w:rPr>
            </w:pPr>
            <w:r w:rsidRPr="00E12782">
              <w:rPr>
                <w:sz w:val="22"/>
                <w:szCs w:val="22"/>
              </w:rPr>
              <w:t>1-9</w:t>
            </w:r>
          </w:p>
        </w:tc>
        <w:tc>
          <w:tcPr>
            <w:tcW w:w="3571" w:type="dxa"/>
          </w:tcPr>
          <w:p w:rsidR="00A7787B" w:rsidRPr="00E12782" w:rsidRDefault="00A7787B" w:rsidP="00A7787B">
            <w:pPr>
              <w:tabs>
                <w:tab w:val="left" w:pos="993"/>
              </w:tabs>
              <w:rPr>
                <w:sz w:val="22"/>
                <w:szCs w:val="22"/>
              </w:rPr>
            </w:pPr>
            <w:r w:rsidRPr="00E12782">
              <w:rPr>
                <w:sz w:val="22"/>
                <w:szCs w:val="22"/>
              </w:rPr>
              <w:t>Зам. Директора, классные руководители, педагог-организатор</w:t>
            </w:r>
          </w:p>
        </w:tc>
      </w:tr>
      <w:tr w:rsidR="00A7787B" w:rsidRPr="00E12782" w:rsidTr="00A7787B">
        <w:tc>
          <w:tcPr>
            <w:tcW w:w="1135" w:type="dxa"/>
            <w:vMerge/>
          </w:tcPr>
          <w:p w:rsidR="00A7787B" w:rsidRPr="00E12782" w:rsidRDefault="00A7787B" w:rsidP="00A7787B">
            <w:pPr>
              <w:tabs>
                <w:tab w:val="left" w:pos="993"/>
              </w:tabs>
              <w:rPr>
                <w:sz w:val="22"/>
                <w:szCs w:val="22"/>
              </w:rPr>
            </w:pPr>
          </w:p>
        </w:tc>
        <w:tc>
          <w:tcPr>
            <w:tcW w:w="4961" w:type="dxa"/>
          </w:tcPr>
          <w:p w:rsidR="00A7787B" w:rsidRPr="00E12782" w:rsidRDefault="00A7787B" w:rsidP="00A7787B">
            <w:pPr>
              <w:tabs>
                <w:tab w:val="left" w:pos="993"/>
              </w:tabs>
              <w:rPr>
                <w:sz w:val="22"/>
                <w:szCs w:val="22"/>
              </w:rPr>
            </w:pPr>
            <w:r w:rsidRPr="00E12782">
              <w:rPr>
                <w:color w:val="000000"/>
                <w:sz w:val="22"/>
                <w:szCs w:val="22"/>
              </w:rPr>
              <w:t>Ключевые общешкольные дела и события</w:t>
            </w:r>
          </w:p>
        </w:tc>
        <w:tc>
          <w:tcPr>
            <w:tcW w:w="3544" w:type="dxa"/>
          </w:tcPr>
          <w:p w:rsidR="00A7787B" w:rsidRPr="00E12782" w:rsidRDefault="00A7787B" w:rsidP="00A7787B">
            <w:pPr>
              <w:tabs>
                <w:tab w:val="left" w:pos="993"/>
              </w:tabs>
              <w:jc w:val="both"/>
              <w:rPr>
                <w:sz w:val="22"/>
                <w:szCs w:val="22"/>
              </w:rPr>
            </w:pPr>
            <w:r w:rsidRPr="00E12782">
              <w:rPr>
                <w:sz w:val="22"/>
                <w:szCs w:val="22"/>
              </w:rPr>
              <w:t>Соревнование «Веселые старты»</w:t>
            </w:r>
          </w:p>
        </w:tc>
        <w:tc>
          <w:tcPr>
            <w:tcW w:w="965" w:type="dxa"/>
          </w:tcPr>
          <w:p w:rsidR="00A7787B" w:rsidRPr="00E12782" w:rsidRDefault="00A7787B" w:rsidP="00A7787B">
            <w:pPr>
              <w:tabs>
                <w:tab w:val="left" w:pos="993"/>
              </w:tabs>
              <w:rPr>
                <w:sz w:val="22"/>
                <w:szCs w:val="22"/>
              </w:rPr>
            </w:pPr>
            <w:r w:rsidRPr="00E12782">
              <w:rPr>
                <w:sz w:val="22"/>
                <w:szCs w:val="22"/>
              </w:rPr>
              <w:t>1-9</w:t>
            </w:r>
          </w:p>
        </w:tc>
        <w:tc>
          <w:tcPr>
            <w:tcW w:w="3571" w:type="dxa"/>
          </w:tcPr>
          <w:p w:rsidR="00A7787B" w:rsidRPr="00E12782" w:rsidRDefault="00A7787B" w:rsidP="00A7787B">
            <w:pPr>
              <w:tabs>
                <w:tab w:val="left" w:pos="993"/>
              </w:tabs>
              <w:rPr>
                <w:sz w:val="22"/>
                <w:szCs w:val="22"/>
              </w:rPr>
            </w:pPr>
            <w:r w:rsidRPr="00E12782">
              <w:rPr>
                <w:sz w:val="22"/>
                <w:szCs w:val="22"/>
              </w:rPr>
              <w:t>Зам. Директора, классные руководители, педагог-организатор, учителя физ-ры</w:t>
            </w:r>
          </w:p>
        </w:tc>
      </w:tr>
      <w:tr w:rsidR="00A7787B" w:rsidRPr="00E12782" w:rsidTr="00A7787B">
        <w:tc>
          <w:tcPr>
            <w:tcW w:w="1135" w:type="dxa"/>
            <w:vMerge/>
          </w:tcPr>
          <w:p w:rsidR="00A7787B" w:rsidRPr="00E12782" w:rsidRDefault="00A7787B" w:rsidP="00A7787B">
            <w:pPr>
              <w:tabs>
                <w:tab w:val="left" w:pos="993"/>
              </w:tabs>
              <w:rPr>
                <w:sz w:val="22"/>
                <w:szCs w:val="22"/>
              </w:rPr>
            </w:pPr>
          </w:p>
        </w:tc>
        <w:tc>
          <w:tcPr>
            <w:tcW w:w="4961" w:type="dxa"/>
          </w:tcPr>
          <w:p w:rsidR="00A7787B" w:rsidRPr="00E12782" w:rsidRDefault="00A7787B" w:rsidP="00A7787B">
            <w:pPr>
              <w:tabs>
                <w:tab w:val="left" w:pos="993"/>
              </w:tabs>
              <w:rPr>
                <w:sz w:val="22"/>
                <w:szCs w:val="22"/>
              </w:rPr>
            </w:pPr>
            <w:r w:rsidRPr="00E12782">
              <w:rPr>
                <w:color w:val="000000"/>
                <w:sz w:val="22"/>
                <w:szCs w:val="22"/>
              </w:rPr>
              <w:t>Организация предметно-пространственной и здоровьесберегающей среды</w:t>
            </w:r>
          </w:p>
        </w:tc>
        <w:tc>
          <w:tcPr>
            <w:tcW w:w="3544" w:type="dxa"/>
          </w:tcPr>
          <w:p w:rsidR="00A7787B" w:rsidRPr="00E12782" w:rsidRDefault="00A7787B" w:rsidP="00A7787B">
            <w:pPr>
              <w:tabs>
                <w:tab w:val="left" w:pos="993"/>
              </w:tabs>
              <w:jc w:val="both"/>
              <w:rPr>
                <w:sz w:val="22"/>
                <w:szCs w:val="22"/>
              </w:rPr>
            </w:pPr>
            <w:r w:rsidRPr="00E12782">
              <w:rPr>
                <w:color w:val="000000" w:themeColor="text1"/>
                <w:sz w:val="22"/>
                <w:szCs w:val="22"/>
              </w:rPr>
              <w:t>Рейд по проверке школьной формы</w:t>
            </w:r>
          </w:p>
        </w:tc>
        <w:tc>
          <w:tcPr>
            <w:tcW w:w="965" w:type="dxa"/>
          </w:tcPr>
          <w:p w:rsidR="00A7787B" w:rsidRPr="00E12782" w:rsidRDefault="00A7787B" w:rsidP="00A7787B">
            <w:pPr>
              <w:tabs>
                <w:tab w:val="left" w:pos="993"/>
              </w:tabs>
              <w:rPr>
                <w:sz w:val="22"/>
                <w:szCs w:val="22"/>
              </w:rPr>
            </w:pPr>
            <w:r w:rsidRPr="00E12782">
              <w:rPr>
                <w:sz w:val="22"/>
                <w:szCs w:val="22"/>
              </w:rPr>
              <w:t>1-9</w:t>
            </w:r>
          </w:p>
        </w:tc>
        <w:tc>
          <w:tcPr>
            <w:tcW w:w="3571" w:type="dxa"/>
          </w:tcPr>
          <w:p w:rsidR="00A7787B" w:rsidRPr="00E12782" w:rsidRDefault="00A7787B" w:rsidP="00A7787B">
            <w:pPr>
              <w:tabs>
                <w:tab w:val="left" w:pos="993"/>
              </w:tabs>
              <w:rPr>
                <w:sz w:val="22"/>
                <w:szCs w:val="22"/>
              </w:rPr>
            </w:pPr>
            <w:r w:rsidRPr="00E12782">
              <w:rPr>
                <w:sz w:val="22"/>
                <w:szCs w:val="22"/>
              </w:rPr>
              <w:t>Зам. Директора, классные руководители, социальный педагог</w:t>
            </w:r>
          </w:p>
        </w:tc>
      </w:tr>
      <w:tr w:rsidR="00A7787B" w:rsidRPr="00E12782" w:rsidTr="00A7787B">
        <w:tc>
          <w:tcPr>
            <w:tcW w:w="1135" w:type="dxa"/>
            <w:vMerge/>
          </w:tcPr>
          <w:p w:rsidR="00A7787B" w:rsidRPr="00E12782" w:rsidRDefault="00A7787B" w:rsidP="00A7787B">
            <w:pPr>
              <w:tabs>
                <w:tab w:val="left" w:pos="993"/>
              </w:tabs>
              <w:rPr>
                <w:sz w:val="22"/>
                <w:szCs w:val="22"/>
              </w:rPr>
            </w:pPr>
          </w:p>
        </w:tc>
        <w:tc>
          <w:tcPr>
            <w:tcW w:w="4961" w:type="dxa"/>
          </w:tcPr>
          <w:p w:rsidR="00A7787B" w:rsidRPr="00E12782" w:rsidRDefault="00A7787B" w:rsidP="00A7787B">
            <w:pPr>
              <w:tabs>
                <w:tab w:val="left" w:pos="993"/>
              </w:tabs>
              <w:rPr>
                <w:sz w:val="22"/>
                <w:szCs w:val="22"/>
              </w:rPr>
            </w:pPr>
            <w:r w:rsidRPr="00E12782">
              <w:rPr>
                <w:color w:val="000000"/>
                <w:sz w:val="22"/>
                <w:szCs w:val="22"/>
              </w:rPr>
              <w:t xml:space="preserve">Организация предметно-пространственной и </w:t>
            </w:r>
            <w:r w:rsidRPr="00E12782">
              <w:rPr>
                <w:color w:val="000000"/>
                <w:sz w:val="22"/>
                <w:szCs w:val="22"/>
              </w:rPr>
              <w:lastRenderedPageBreak/>
              <w:t>здоровьесберегающей среды</w:t>
            </w:r>
          </w:p>
        </w:tc>
        <w:tc>
          <w:tcPr>
            <w:tcW w:w="3544" w:type="dxa"/>
          </w:tcPr>
          <w:p w:rsidR="00A7787B" w:rsidRPr="00E12782" w:rsidRDefault="00A7787B" w:rsidP="00A7787B">
            <w:pPr>
              <w:tabs>
                <w:tab w:val="left" w:pos="993"/>
              </w:tabs>
              <w:jc w:val="both"/>
              <w:rPr>
                <w:sz w:val="22"/>
                <w:szCs w:val="22"/>
              </w:rPr>
            </w:pPr>
            <w:r w:rsidRPr="00E12782">
              <w:rPr>
                <w:sz w:val="22"/>
                <w:szCs w:val="22"/>
              </w:rPr>
              <w:lastRenderedPageBreak/>
              <w:t xml:space="preserve">Месячник безопасности </w:t>
            </w:r>
            <w:r w:rsidRPr="00E12782">
              <w:rPr>
                <w:sz w:val="22"/>
                <w:szCs w:val="22"/>
              </w:rPr>
              <w:lastRenderedPageBreak/>
              <w:t>«Внимание - дети!» «Дом-школа-дом» составление карты безопасного пути.</w:t>
            </w:r>
          </w:p>
        </w:tc>
        <w:tc>
          <w:tcPr>
            <w:tcW w:w="965" w:type="dxa"/>
          </w:tcPr>
          <w:p w:rsidR="00A7787B" w:rsidRPr="00E12782" w:rsidRDefault="00A7787B" w:rsidP="00A7787B">
            <w:pPr>
              <w:tabs>
                <w:tab w:val="left" w:pos="993"/>
              </w:tabs>
              <w:rPr>
                <w:sz w:val="22"/>
                <w:szCs w:val="22"/>
              </w:rPr>
            </w:pPr>
            <w:r w:rsidRPr="00E12782">
              <w:rPr>
                <w:sz w:val="22"/>
                <w:szCs w:val="22"/>
              </w:rPr>
              <w:lastRenderedPageBreak/>
              <w:t>1-9</w:t>
            </w:r>
          </w:p>
        </w:tc>
        <w:tc>
          <w:tcPr>
            <w:tcW w:w="3571" w:type="dxa"/>
          </w:tcPr>
          <w:p w:rsidR="00A7787B" w:rsidRPr="00E12782" w:rsidRDefault="00A7787B" w:rsidP="00A7787B">
            <w:pPr>
              <w:tabs>
                <w:tab w:val="left" w:pos="993"/>
              </w:tabs>
              <w:rPr>
                <w:sz w:val="22"/>
                <w:szCs w:val="22"/>
              </w:rPr>
            </w:pPr>
            <w:r w:rsidRPr="00E12782">
              <w:rPr>
                <w:sz w:val="22"/>
                <w:szCs w:val="22"/>
              </w:rPr>
              <w:t xml:space="preserve">Зам. Директора, классные </w:t>
            </w:r>
            <w:r w:rsidRPr="00E12782">
              <w:rPr>
                <w:sz w:val="22"/>
                <w:szCs w:val="22"/>
              </w:rPr>
              <w:lastRenderedPageBreak/>
              <w:t>руководители,</w:t>
            </w:r>
          </w:p>
        </w:tc>
      </w:tr>
      <w:tr w:rsidR="00A7787B" w:rsidRPr="00E12782" w:rsidTr="00A7787B">
        <w:tc>
          <w:tcPr>
            <w:tcW w:w="1135" w:type="dxa"/>
            <w:vMerge/>
          </w:tcPr>
          <w:p w:rsidR="00A7787B" w:rsidRPr="00E12782" w:rsidRDefault="00A7787B" w:rsidP="00A7787B">
            <w:pPr>
              <w:tabs>
                <w:tab w:val="left" w:pos="993"/>
              </w:tabs>
              <w:rPr>
                <w:sz w:val="22"/>
                <w:szCs w:val="22"/>
              </w:rPr>
            </w:pPr>
          </w:p>
        </w:tc>
        <w:tc>
          <w:tcPr>
            <w:tcW w:w="4961" w:type="dxa"/>
          </w:tcPr>
          <w:p w:rsidR="00A7787B" w:rsidRPr="00E12782" w:rsidRDefault="00A7787B" w:rsidP="00A7787B">
            <w:pPr>
              <w:tabs>
                <w:tab w:val="left" w:pos="993"/>
              </w:tabs>
              <w:rPr>
                <w:sz w:val="22"/>
                <w:szCs w:val="22"/>
              </w:rPr>
            </w:pPr>
            <w:r w:rsidRPr="00E12782">
              <w:rPr>
                <w:color w:val="000000"/>
                <w:sz w:val="22"/>
                <w:szCs w:val="22"/>
              </w:rPr>
              <w:t>Организация предметно-пространственной и здоровьесберегающей среды</w:t>
            </w:r>
          </w:p>
        </w:tc>
        <w:tc>
          <w:tcPr>
            <w:tcW w:w="3544" w:type="dxa"/>
          </w:tcPr>
          <w:p w:rsidR="00A7787B" w:rsidRPr="00E12782" w:rsidRDefault="00A7787B" w:rsidP="00A7787B">
            <w:pPr>
              <w:jc w:val="both"/>
              <w:rPr>
                <w:rFonts w:eastAsia="Times New Roman"/>
                <w:sz w:val="22"/>
                <w:szCs w:val="22"/>
              </w:rPr>
            </w:pPr>
            <w:r w:rsidRPr="00E12782">
              <w:rPr>
                <w:rFonts w:eastAsia="Times New Roman"/>
                <w:sz w:val="22"/>
                <w:szCs w:val="22"/>
              </w:rPr>
              <w:t>Организация дежурства по школе</w:t>
            </w:r>
          </w:p>
        </w:tc>
        <w:tc>
          <w:tcPr>
            <w:tcW w:w="965" w:type="dxa"/>
          </w:tcPr>
          <w:p w:rsidR="00A7787B" w:rsidRPr="00E12782" w:rsidRDefault="00A7787B" w:rsidP="00A7787B">
            <w:pPr>
              <w:tabs>
                <w:tab w:val="left" w:pos="993"/>
              </w:tabs>
              <w:rPr>
                <w:sz w:val="22"/>
                <w:szCs w:val="22"/>
              </w:rPr>
            </w:pPr>
            <w:r w:rsidRPr="00E12782">
              <w:rPr>
                <w:sz w:val="22"/>
                <w:szCs w:val="22"/>
              </w:rPr>
              <w:t>1-9</w:t>
            </w:r>
          </w:p>
        </w:tc>
        <w:tc>
          <w:tcPr>
            <w:tcW w:w="3571" w:type="dxa"/>
          </w:tcPr>
          <w:p w:rsidR="00A7787B" w:rsidRPr="00E12782" w:rsidRDefault="00A7787B" w:rsidP="00A7787B">
            <w:pPr>
              <w:tabs>
                <w:tab w:val="left" w:pos="993"/>
              </w:tabs>
              <w:rPr>
                <w:sz w:val="22"/>
                <w:szCs w:val="22"/>
              </w:rPr>
            </w:pPr>
            <w:r w:rsidRPr="00E12782">
              <w:rPr>
                <w:sz w:val="22"/>
                <w:szCs w:val="22"/>
              </w:rPr>
              <w:t>Зам. Директора, классные руководители, педагог-организатор</w:t>
            </w:r>
          </w:p>
        </w:tc>
      </w:tr>
      <w:tr w:rsidR="00A7787B" w:rsidRPr="00E12782" w:rsidTr="00A7787B">
        <w:tc>
          <w:tcPr>
            <w:tcW w:w="1135" w:type="dxa"/>
            <w:vMerge/>
          </w:tcPr>
          <w:p w:rsidR="00A7787B" w:rsidRPr="00E12782" w:rsidRDefault="00A7787B" w:rsidP="00A7787B">
            <w:pPr>
              <w:tabs>
                <w:tab w:val="left" w:pos="993"/>
              </w:tabs>
              <w:rPr>
                <w:sz w:val="22"/>
                <w:szCs w:val="22"/>
              </w:rPr>
            </w:pPr>
          </w:p>
        </w:tc>
        <w:tc>
          <w:tcPr>
            <w:tcW w:w="4961" w:type="dxa"/>
          </w:tcPr>
          <w:p w:rsidR="00A7787B" w:rsidRPr="00E12782" w:rsidRDefault="00A7787B" w:rsidP="00A7787B">
            <w:pPr>
              <w:tabs>
                <w:tab w:val="left" w:pos="993"/>
              </w:tabs>
              <w:rPr>
                <w:sz w:val="22"/>
                <w:szCs w:val="22"/>
              </w:rPr>
            </w:pPr>
            <w:r w:rsidRPr="00E12782">
              <w:rPr>
                <w:color w:val="000000"/>
                <w:sz w:val="22"/>
                <w:szCs w:val="22"/>
              </w:rPr>
              <w:t>Ключевые общешкольные дела и события</w:t>
            </w:r>
          </w:p>
        </w:tc>
        <w:tc>
          <w:tcPr>
            <w:tcW w:w="3544" w:type="dxa"/>
          </w:tcPr>
          <w:p w:rsidR="00A7787B" w:rsidRPr="00E12782" w:rsidRDefault="00A7787B" w:rsidP="00A7787B">
            <w:pPr>
              <w:tabs>
                <w:tab w:val="left" w:pos="993"/>
              </w:tabs>
              <w:jc w:val="both"/>
              <w:rPr>
                <w:sz w:val="22"/>
                <w:szCs w:val="22"/>
              </w:rPr>
            </w:pPr>
            <w:r w:rsidRPr="00E12782">
              <w:rPr>
                <w:sz w:val="22"/>
                <w:szCs w:val="22"/>
              </w:rPr>
              <w:t>Международный день мира. Акция «Голубь мира»</w:t>
            </w:r>
          </w:p>
        </w:tc>
        <w:tc>
          <w:tcPr>
            <w:tcW w:w="965" w:type="dxa"/>
          </w:tcPr>
          <w:p w:rsidR="00A7787B" w:rsidRPr="00E12782" w:rsidRDefault="00A7787B" w:rsidP="00A7787B">
            <w:pPr>
              <w:tabs>
                <w:tab w:val="left" w:pos="993"/>
              </w:tabs>
              <w:rPr>
                <w:sz w:val="22"/>
                <w:szCs w:val="22"/>
              </w:rPr>
            </w:pPr>
            <w:r w:rsidRPr="00E12782">
              <w:rPr>
                <w:sz w:val="22"/>
                <w:szCs w:val="22"/>
              </w:rPr>
              <w:t>1-9</w:t>
            </w:r>
          </w:p>
        </w:tc>
        <w:tc>
          <w:tcPr>
            <w:tcW w:w="3571" w:type="dxa"/>
          </w:tcPr>
          <w:p w:rsidR="00A7787B" w:rsidRPr="00E12782" w:rsidRDefault="00A7787B" w:rsidP="00A7787B">
            <w:pPr>
              <w:tabs>
                <w:tab w:val="left" w:pos="993"/>
              </w:tabs>
              <w:rPr>
                <w:sz w:val="22"/>
                <w:szCs w:val="22"/>
              </w:rPr>
            </w:pPr>
            <w:r w:rsidRPr="00E12782">
              <w:rPr>
                <w:sz w:val="22"/>
                <w:szCs w:val="22"/>
              </w:rPr>
              <w:t>Зам. Директора, классные руководители, педагог-организатор</w:t>
            </w:r>
          </w:p>
        </w:tc>
      </w:tr>
      <w:tr w:rsidR="00A7787B" w:rsidRPr="00E12782" w:rsidTr="00A7787B">
        <w:tc>
          <w:tcPr>
            <w:tcW w:w="1135" w:type="dxa"/>
            <w:vMerge/>
          </w:tcPr>
          <w:p w:rsidR="00A7787B" w:rsidRPr="00E12782" w:rsidRDefault="00A7787B" w:rsidP="00A7787B">
            <w:pPr>
              <w:tabs>
                <w:tab w:val="left" w:pos="993"/>
              </w:tabs>
              <w:rPr>
                <w:sz w:val="22"/>
                <w:szCs w:val="22"/>
              </w:rPr>
            </w:pPr>
          </w:p>
        </w:tc>
        <w:tc>
          <w:tcPr>
            <w:tcW w:w="4961" w:type="dxa"/>
          </w:tcPr>
          <w:p w:rsidR="00A7787B" w:rsidRPr="00E12782" w:rsidRDefault="00A7787B" w:rsidP="00A7787B">
            <w:pPr>
              <w:tabs>
                <w:tab w:val="left" w:pos="993"/>
              </w:tabs>
              <w:rPr>
                <w:sz w:val="22"/>
                <w:szCs w:val="22"/>
              </w:rPr>
            </w:pPr>
            <w:r w:rsidRPr="00E12782">
              <w:rPr>
                <w:sz w:val="22"/>
                <w:szCs w:val="22"/>
              </w:rPr>
              <w:t>Знакомство с профессиями</w:t>
            </w:r>
          </w:p>
        </w:tc>
        <w:tc>
          <w:tcPr>
            <w:tcW w:w="3544" w:type="dxa"/>
          </w:tcPr>
          <w:p w:rsidR="00A7787B" w:rsidRPr="00E12782" w:rsidRDefault="00A7787B" w:rsidP="00A7787B">
            <w:pPr>
              <w:tabs>
                <w:tab w:val="left" w:pos="993"/>
              </w:tabs>
              <w:jc w:val="both"/>
              <w:rPr>
                <w:sz w:val="22"/>
                <w:szCs w:val="22"/>
              </w:rPr>
            </w:pPr>
            <w:r w:rsidRPr="00E12782">
              <w:rPr>
                <w:sz w:val="22"/>
                <w:szCs w:val="22"/>
              </w:rPr>
              <w:t>Викторина «Азбука профессий»</w:t>
            </w:r>
          </w:p>
        </w:tc>
        <w:tc>
          <w:tcPr>
            <w:tcW w:w="965" w:type="dxa"/>
          </w:tcPr>
          <w:p w:rsidR="00A7787B" w:rsidRPr="00E12782" w:rsidRDefault="00A7787B" w:rsidP="00A7787B">
            <w:pPr>
              <w:tabs>
                <w:tab w:val="left" w:pos="993"/>
              </w:tabs>
              <w:rPr>
                <w:sz w:val="22"/>
                <w:szCs w:val="22"/>
              </w:rPr>
            </w:pPr>
            <w:r w:rsidRPr="00E12782">
              <w:rPr>
                <w:sz w:val="22"/>
                <w:szCs w:val="22"/>
              </w:rPr>
              <w:t>1-9</w:t>
            </w:r>
          </w:p>
        </w:tc>
        <w:tc>
          <w:tcPr>
            <w:tcW w:w="3571" w:type="dxa"/>
          </w:tcPr>
          <w:p w:rsidR="00A7787B" w:rsidRPr="00E12782" w:rsidRDefault="00A7787B" w:rsidP="00A7787B">
            <w:pPr>
              <w:tabs>
                <w:tab w:val="left" w:pos="993"/>
              </w:tabs>
              <w:rPr>
                <w:sz w:val="22"/>
                <w:szCs w:val="22"/>
              </w:rPr>
            </w:pPr>
            <w:r w:rsidRPr="00E12782">
              <w:rPr>
                <w:sz w:val="22"/>
                <w:szCs w:val="22"/>
              </w:rPr>
              <w:t>Зам. Директора, классные руководители, педагог-организатор</w:t>
            </w:r>
          </w:p>
        </w:tc>
      </w:tr>
      <w:tr w:rsidR="00A7787B" w:rsidRPr="00E12782" w:rsidTr="00A7787B">
        <w:tc>
          <w:tcPr>
            <w:tcW w:w="1135" w:type="dxa"/>
            <w:vMerge/>
          </w:tcPr>
          <w:p w:rsidR="00A7787B" w:rsidRPr="00E12782" w:rsidRDefault="00A7787B" w:rsidP="00A7787B">
            <w:pPr>
              <w:tabs>
                <w:tab w:val="left" w:pos="993"/>
              </w:tabs>
              <w:rPr>
                <w:sz w:val="22"/>
                <w:szCs w:val="22"/>
              </w:rPr>
            </w:pPr>
          </w:p>
        </w:tc>
        <w:tc>
          <w:tcPr>
            <w:tcW w:w="4961" w:type="dxa"/>
          </w:tcPr>
          <w:p w:rsidR="00A7787B" w:rsidRPr="00E12782" w:rsidRDefault="00A7787B" w:rsidP="00A7787B">
            <w:pPr>
              <w:tabs>
                <w:tab w:val="left" w:pos="993"/>
              </w:tabs>
              <w:rPr>
                <w:sz w:val="22"/>
                <w:szCs w:val="22"/>
              </w:rPr>
            </w:pPr>
            <w:r w:rsidRPr="00E12782">
              <w:rPr>
                <w:color w:val="000000"/>
                <w:sz w:val="22"/>
                <w:szCs w:val="22"/>
              </w:rPr>
              <w:t>Ключевые общешкольные дела и события</w:t>
            </w:r>
          </w:p>
        </w:tc>
        <w:tc>
          <w:tcPr>
            <w:tcW w:w="3544" w:type="dxa"/>
          </w:tcPr>
          <w:p w:rsidR="00A7787B" w:rsidRPr="00E12782" w:rsidRDefault="00A7787B" w:rsidP="00A7787B">
            <w:pPr>
              <w:tabs>
                <w:tab w:val="left" w:pos="993"/>
              </w:tabs>
              <w:jc w:val="both"/>
              <w:rPr>
                <w:sz w:val="22"/>
                <w:szCs w:val="22"/>
              </w:rPr>
            </w:pPr>
            <w:r w:rsidRPr="00E12782">
              <w:rPr>
                <w:color w:val="000000"/>
                <w:sz w:val="22"/>
                <w:szCs w:val="22"/>
                <w:shd w:val="clear" w:color="auto" w:fill="FFFFFF"/>
              </w:rPr>
              <w:t>Международный день распространения грамотности.</w:t>
            </w:r>
            <w:r w:rsidRPr="00E12782">
              <w:rPr>
                <w:sz w:val="22"/>
                <w:szCs w:val="22"/>
              </w:rPr>
              <w:t xml:space="preserve"> Игра «Что? Где? Когда</w:t>
            </w:r>
          </w:p>
        </w:tc>
        <w:tc>
          <w:tcPr>
            <w:tcW w:w="965" w:type="dxa"/>
          </w:tcPr>
          <w:p w:rsidR="00A7787B" w:rsidRPr="00E12782" w:rsidRDefault="00A7787B" w:rsidP="00A7787B">
            <w:pPr>
              <w:tabs>
                <w:tab w:val="left" w:pos="993"/>
              </w:tabs>
              <w:rPr>
                <w:sz w:val="22"/>
                <w:szCs w:val="22"/>
              </w:rPr>
            </w:pPr>
            <w:r w:rsidRPr="00E12782">
              <w:rPr>
                <w:sz w:val="22"/>
                <w:szCs w:val="22"/>
              </w:rPr>
              <w:t>1-4</w:t>
            </w:r>
          </w:p>
        </w:tc>
        <w:tc>
          <w:tcPr>
            <w:tcW w:w="3571" w:type="dxa"/>
          </w:tcPr>
          <w:p w:rsidR="00A7787B" w:rsidRPr="00E12782" w:rsidRDefault="00A7787B" w:rsidP="00A7787B">
            <w:pPr>
              <w:tabs>
                <w:tab w:val="left" w:pos="993"/>
              </w:tabs>
              <w:rPr>
                <w:sz w:val="22"/>
                <w:szCs w:val="22"/>
              </w:rPr>
            </w:pPr>
            <w:r w:rsidRPr="00E12782">
              <w:rPr>
                <w:sz w:val="22"/>
                <w:szCs w:val="22"/>
              </w:rPr>
              <w:t>Зам. Директора, классные руководители, педагог-организатор,  учителя-предметники</w:t>
            </w:r>
          </w:p>
        </w:tc>
      </w:tr>
      <w:tr w:rsidR="00A7787B" w:rsidRPr="00E12782" w:rsidTr="00A7787B">
        <w:tc>
          <w:tcPr>
            <w:tcW w:w="1135" w:type="dxa"/>
            <w:vMerge w:val="restart"/>
            <w:textDirection w:val="btLr"/>
          </w:tcPr>
          <w:p w:rsidR="00A7787B" w:rsidRPr="00E12782" w:rsidRDefault="00A7787B" w:rsidP="00A7787B">
            <w:pPr>
              <w:tabs>
                <w:tab w:val="left" w:pos="993"/>
              </w:tabs>
              <w:ind w:right="113"/>
              <w:jc w:val="center"/>
              <w:rPr>
                <w:b/>
                <w:sz w:val="22"/>
                <w:szCs w:val="22"/>
              </w:rPr>
            </w:pPr>
            <w:r w:rsidRPr="00E12782">
              <w:rPr>
                <w:b/>
                <w:sz w:val="22"/>
                <w:szCs w:val="22"/>
              </w:rPr>
              <w:t>ОКТЯБРЬ</w:t>
            </w:r>
          </w:p>
        </w:tc>
        <w:tc>
          <w:tcPr>
            <w:tcW w:w="4961" w:type="dxa"/>
          </w:tcPr>
          <w:p w:rsidR="00A7787B" w:rsidRPr="00E12782" w:rsidRDefault="00A7787B" w:rsidP="00A7787B">
            <w:pPr>
              <w:tabs>
                <w:tab w:val="left" w:pos="993"/>
              </w:tabs>
              <w:rPr>
                <w:sz w:val="22"/>
                <w:szCs w:val="22"/>
              </w:rPr>
            </w:pPr>
            <w:r w:rsidRPr="00E12782">
              <w:rPr>
                <w:color w:val="000000"/>
                <w:sz w:val="22"/>
                <w:szCs w:val="22"/>
              </w:rPr>
              <w:t>Ключевые общешкольные дела и события</w:t>
            </w:r>
          </w:p>
        </w:tc>
        <w:tc>
          <w:tcPr>
            <w:tcW w:w="3544" w:type="dxa"/>
          </w:tcPr>
          <w:p w:rsidR="00A7787B" w:rsidRPr="00E12782" w:rsidRDefault="00A7787B" w:rsidP="00A7787B">
            <w:pPr>
              <w:tabs>
                <w:tab w:val="left" w:pos="993"/>
              </w:tabs>
              <w:jc w:val="both"/>
              <w:rPr>
                <w:sz w:val="22"/>
                <w:szCs w:val="22"/>
              </w:rPr>
            </w:pPr>
            <w:r w:rsidRPr="00E12782">
              <w:rPr>
                <w:sz w:val="22"/>
                <w:szCs w:val="22"/>
              </w:rPr>
              <w:t>Выпуск поздравительных стенгазет ко Дню Учителя. Праздничный концерт ко Дню Учителя</w:t>
            </w:r>
          </w:p>
        </w:tc>
        <w:tc>
          <w:tcPr>
            <w:tcW w:w="965" w:type="dxa"/>
          </w:tcPr>
          <w:p w:rsidR="00A7787B" w:rsidRPr="00E12782" w:rsidRDefault="00A7787B" w:rsidP="00A7787B">
            <w:pPr>
              <w:tabs>
                <w:tab w:val="left" w:pos="993"/>
              </w:tabs>
              <w:rPr>
                <w:sz w:val="22"/>
                <w:szCs w:val="22"/>
              </w:rPr>
            </w:pPr>
            <w:r w:rsidRPr="00E12782">
              <w:rPr>
                <w:sz w:val="22"/>
                <w:szCs w:val="22"/>
              </w:rPr>
              <w:t>1-9</w:t>
            </w:r>
          </w:p>
        </w:tc>
        <w:tc>
          <w:tcPr>
            <w:tcW w:w="3571" w:type="dxa"/>
          </w:tcPr>
          <w:p w:rsidR="00A7787B" w:rsidRPr="00E12782" w:rsidRDefault="00A7787B" w:rsidP="00A7787B">
            <w:pPr>
              <w:tabs>
                <w:tab w:val="left" w:pos="993"/>
              </w:tabs>
              <w:rPr>
                <w:sz w:val="22"/>
                <w:szCs w:val="22"/>
              </w:rPr>
            </w:pPr>
            <w:r w:rsidRPr="00E12782">
              <w:rPr>
                <w:sz w:val="22"/>
                <w:szCs w:val="22"/>
              </w:rPr>
              <w:t>Зам. Директора, классные руководители, педагог-организатор</w:t>
            </w:r>
          </w:p>
        </w:tc>
      </w:tr>
      <w:tr w:rsidR="00A7787B" w:rsidRPr="00E12782" w:rsidTr="00A7787B">
        <w:tc>
          <w:tcPr>
            <w:tcW w:w="1135" w:type="dxa"/>
            <w:vMerge/>
          </w:tcPr>
          <w:p w:rsidR="00A7787B" w:rsidRPr="00E12782" w:rsidRDefault="00A7787B" w:rsidP="00A7787B">
            <w:pPr>
              <w:tabs>
                <w:tab w:val="left" w:pos="993"/>
              </w:tabs>
              <w:rPr>
                <w:sz w:val="22"/>
                <w:szCs w:val="22"/>
              </w:rPr>
            </w:pPr>
          </w:p>
        </w:tc>
        <w:tc>
          <w:tcPr>
            <w:tcW w:w="4961" w:type="dxa"/>
          </w:tcPr>
          <w:p w:rsidR="00A7787B" w:rsidRPr="00E12782" w:rsidRDefault="00A7787B" w:rsidP="00A7787B">
            <w:pPr>
              <w:tabs>
                <w:tab w:val="left" w:pos="993"/>
              </w:tabs>
              <w:rPr>
                <w:sz w:val="22"/>
                <w:szCs w:val="22"/>
              </w:rPr>
            </w:pPr>
            <w:r w:rsidRPr="00E12782">
              <w:rPr>
                <w:color w:val="000000"/>
                <w:sz w:val="22"/>
                <w:szCs w:val="22"/>
              </w:rPr>
              <w:t>Ключевые общешкольные дела и события</w:t>
            </w:r>
          </w:p>
        </w:tc>
        <w:tc>
          <w:tcPr>
            <w:tcW w:w="3544" w:type="dxa"/>
          </w:tcPr>
          <w:p w:rsidR="00A7787B" w:rsidRPr="00E12782" w:rsidRDefault="00A7787B" w:rsidP="00A7787B">
            <w:pPr>
              <w:tabs>
                <w:tab w:val="left" w:pos="241"/>
              </w:tabs>
              <w:jc w:val="both"/>
              <w:rPr>
                <w:rFonts w:eastAsia="Times New Roman"/>
                <w:sz w:val="22"/>
                <w:szCs w:val="22"/>
              </w:rPr>
            </w:pPr>
            <w:r w:rsidRPr="00E12782">
              <w:rPr>
                <w:rFonts w:eastAsia="Times New Roman"/>
                <w:sz w:val="22"/>
                <w:szCs w:val="22"/>
              </w:rPr>
              <w:t>Урок безопасности в сети Интернет</w:t>
            </w:r>
          </w:p>
          <w:p w:rsidR="00A7787B" w:rsidRPr="00E12782" w:rsidRDefault="00A7787B" w:rsidP="00A7787B">
            <w:pPr>
              <w:tabs>
                <w:tab w:val="left" w:pos="241"/>
              </w:tabs>
              <w:jc w:val="both"/>
              <w:rPr>
                <w:sz w:val="22"/>
                <w:szCs w:val="22"/>
              </w:rPr>
            </w:pPr>
            <w:r w:rsidRPr="00E12782">
              <w:rPr>
                <w:rFonts w:eastAsia="Times New Roman"/>
                <w:sz w:val="22"/>
                <w:szCs w:val="22"/>
              </w:rPr>
              <w:t>Единый урок безопасности в сети интернета «Сетевячок»</w:t>
            </w:r>
          </w:p>
        </w:tc>
        <w:tc>
          <w:tcPr>
            <w:tcW w:w="965" w:type="dxa"/>
          </w:tcPr>
          <w:p w:rsidR="00A7787B" w:rsidRPr="00E12782" w:rsidRDefault="00A7787B" w:rsidP="00A7787B">
            <w:pPr>
              <w:tabs>
                <w:tab w:val="left" w:pos="993"/>
              </w:tabs>
              <w:rPr>
                <w:sz w:val="22"/>
                <w:szCs w:val="22"/>
              </w:rPr>
            </w:pPr>
            <w:r w:rsidRPr="00E12782">
              <w:rPr>
                <w:sz w:val="22"/>
                <w:szCs w:val="22"/>
              </w:rPr>
              <w:t>1-9</w:t>
            </w:r>
          </w:p>
        </w:tc>
        <w:tc>
          <w:tcPr>
            <w:tcW w:w="3571" w:type="dxa"/>
          </w:tcPr>
          <w:p w:rsidR="00A7787B" w:rsidRPr="00E12782" w:rsidRDefault="00A7787B" w:rsidP="00A7787B">
            <w:pPr>
              <w:tabs>
                <w:tab w:val="left" w:pos="993"/>
              </w:tabs>
              <w:rPr>
                <w:sz w:val="22"/>
                <w:szCs w:val="22"/>
              </w:rPr>
            </w:pPr>
            <w:r w:rsidRPr="00E12782">
              <w:rPr>
                <w:sz w:val="22"/>
                <w:szCs w:val="22"/>
              </w:rPr>
              <w:t>Зам. Директора, классные руководители, социальный педагог</w:t>
            </w:r>
          </w:p>
        </w:tc>
      </w:tr>
      <w:tr w:rsidR="00A7787B" w:rsidRPr="00E12782" w:rsidTr="00A7787B">
        <w:tc>
          <w:tcPr>
            <w:tcW w:w="1135" w:type="dxa"/>
            <w:vMerge/>
          </w:tcPr>
          <w:p w:rsidR="00A7787B" w:rsidRPr="00E12782" w:rsidRDefault="00A7787B" w:rsidP="00A7787B">
            <w:pPr>
              <w:tabs>
                <w:tab w:val="left" w:pos="993"/>
              </w:tabs>
              <w:rPr>
                <w:sz w:val="22"/>
                <w:szCs w:val="22"/>
              </w:rPr>
            </w:pPr>
          </w:p>
        </w:tc>
        <w:tc>
          <w:tcPr>
            <w:tcW w:w="4961" w:type="dxa"/>
          </w:tcPr>
          <w:p w:rsidR="00A7787B" w:rsidRPr="00E12782" w:rsidRDefault="00A7787B" w:rsidP="00A7787B">
            <w:pPr>
              <w:tabs>
                <w:tab w:val="left" w:pos="993"/>
              </w:tabs>
              <w:rPr>
                <w:sz w:val="22"/>
                <w:szCs w:val="22"/>
              </w:rPr>
            </w:pPr>
            <w:r w:rsidRPr="00E12782">
              <w:rPr>
                <w:color w:val="000000"/>
                <w:sz w:val="22"/>
                <w:szCs w:val="22"/>
              </w:rPr>
              <w:t>Организация предметно-пространственной и здоровьесберегающей среды</w:t>
            </w:r>
          </w:p>
        </w:tc>
        <w:tc>
          <w:tcPr>
            <w:tcW w:w="3544" w:type="dxa"/>
          </w:tcPr>
          <w:p w:rsidR="00A7787B" w:rsidRPr="00E12782" w:rsidRDefault="00A7787B" w:rsidP="00A7787B">
            <w:pPr>
              <w:tabs>
                <w:tab w:val="left" w:pos="993"/>
              </w:tabs>
              <w:jc w:val="both"/>
              <w:rPr>
                <w:sz w:val="22"/>
                <w:szCs w:val="22"/>
              </w:rPr>
            </w:pPr>
            <w:r w:rsidRPr="00E12782">
              <w:rPr>
                <w:bCs/>
                <w:sz w:val="22"/>
                <w:szCs w:val="22"/>
              </w:rPr>
              <w:t>Противопожарная акция «Мы – за пожарную безопасность!»</w:t>
            </w:r>
          </w:p>
        </w:tc>
        <w:tc>
          <w:tcPr>
            <w:tcW w:w="965" w:type="dxa"/>
          </w:tcPr>
          <w:p w:rsidR="00A7787B" w:rsidRPr="00E12782" w:rsidRDefault="00A7787B" w:rsidP="00A7787B">
            <w:pPr>
              <w:tabs>
                <w:tab w:val="left" w:pos="993"/>
              </w:tabs>
              <w:rPr>
                <w:sz w:val="22"/>
                <w:szCs w:val="22"/>
              </w:rPr>
            </w:pPr>
            <w:r w:rsidRPr="00E12782">
              <w:rPr>
                <w:sz w:val="22"/>
                <w:szCs w:val="22"/>
              </w:rPr>
              <w:t>1-9</w:t>
            </w:r>
          </w:p>
        </w:tc>
        <w:tc>
          <w:tcPr>
            <w:tcW w:w="3571" w:type="dxa"/>
          </w:tcPr>
          <w:p w:rsidR="00A7787B" w:rsidRPr="00E12782" w:rsidRDefault="00A7787B" w:rsidP="00A7787B">
            <w:pPr>
              <w:tabs>
                <w:tab w:val="left" w:pos="993"/>
              </w:tabs>
              <w:rPr>
                <w:sz w:val="22"/>
                <w:szCs w:val="22"/>
              </w:rPr>
            </w:pPr>
            <w:r w:rsidRPr="00E12782">
              <w:rPr>
                <w:sz w:val="22"/>
                <w:szCs w:val="22"/>
              </w:rPr>
              <w:t>Искра</w:t>
            </w:r>
          </w:p>
        </w:tc>
      </w:tr>
      <w:tr w:rsidR="00A7787B" w:rsidRPr="00E12782" w:rsidTr="00A7787B">
        <w:tc>
          <w:tcPr>
            <w:tcW w:w="1135" w:type="dxa"/>
            <w:vMerge/>
          </w:tcPr>
          <w:p w:rsidR="00A7787B" w:rsidRPr="00E12782" w:rsidRDefault="00A7787B" w:rsidP="00A7787B">
            <w:pPr>
              <w:tabs>
                <w:tab w:val="left" w:pos="993"/>
              </w:tabs>
              <w:rPr>
                <w:sz w:val="22"/>
                <w:szCs w:val="22"/>
              </w:rPr>
            </w:pPr>
          </w:p>
        </w:tc>
        <w:tc>
          <w:tcPr>
            <w:tcW w:w="4961" w:type="dxa"/>
          </w:tcPr>
          <w:p w:rsidR="00A7787B" w:rsidRPr="00E12782" w:rsidRDefault="00A7787B" w:rsidP="00A7787B">
            <w:pPr>
              <w:tabs>
                <w:tab w:val="left" w:pos="993"/>
              </w:tabs>
              <w:rPr>
                <w:sz w:val="22"/>
                <w:szCs w:val="22"/>
              </w:rPr>
            </w:pPr>
            <w:r w:rsidRPr="00E12782">
              <w:rPr>
                <w:color w:val="000000"/>
                <w:sz w:val="22"/>
                <w:szCs w:val="22"/>
              </w:rPr>
              <w:t>Ключевые общешкольные дела и события</w:t>
            </w:r>
          </w:p>
        </w:tc>
        <w:tc>
          <w:tcPr>
            <w:tcW w:w="3544" w:type="dxa"/>
          </w:tcPr>
          <w:p w:rsidR="00A7787B" w:rsidRPr="00E12782" w:rsidRDefault="00A7787B" w:rsidP="00A7787B">
            <w:pPr>
              <w:jc w:val="both"/>
              <w:rPr>
                <w:rFonts w:eastAsia="Times New Roman"/>
                <w:sz w:val="22"/>
                <w:szCs w:val="22"/>
              </w:rPr>
            </w:pPr>
            <w:r w:rsidRPr="00E12782">
              <w:rPr>
                <w:rFonts w:eastAsia="Times New Roman"/>
                <w:sz w:val="22"/>
                <w:szCs w:val="22"/>
              </w:rPr>
              <w:t>Всероссийский урок «Экология и энергосбережения» в рамках фестиваля эрегосбережения #ВместеЯрче:</w:t>
            </w:r>
          </w:p>
        </w:tc>
        <w:tc>
          <w:tcPr>
            <w:tcW w:w="965" w:type="dxa"/>
          </w:tcPr>
          <w:p w:rsidR="00A7787B" w:rsidRPr="00E12782" w:rsidRDefault="00A7787B" w:rsidP="00A7787B">
            <w:pPr>
              <w:tabs>
                <w:tab w:val="left" w:pos="993"/>
              </w:tabs>
              <w:rPr>
                <w:sz w:val="22"/>
                <w:szCs w:val="22"/>
              </w:rPr>
            </w:pPr>
            <w:r w:rsidRPr="00E12782">
              <w:rPr>
                <w:sz w:val="22"/>
                <w:szCs w:val="22"/>
              </w:rPr>
              <w:t>1-9</w:t>
            </w:r>
          </w:p>
        </w:tc>
        <w:tc>
          <w:tcPr>
            <w:tcW w:w="3571" w:type="dxa"/>
          </w:tcPr>
          <w:p w:rsidR="00A7787B" w:rsidRPr="00E12782" w:rsidRDefault="00A7787B" w:rsidP="00A7787B">
            <w:pPr>
              <w:tabs>
                <w:tab w:val="left" w:pos="993"/>
              </w:tabs>
              <w:rPr>
                <w:sz w:val="22"/>
                <w:szCs w:val="22"/>
              </w:rPr>
            </w:pPr>
            <w:r w:rsidRPr="00E12782">
              <w:rPr>
                <w:sz w:val="22"/>
                <w:szCs w:val="22"/>
              </w:rPr>
              <w:t>Зам. Директора, классные руководители, социальный педагог</w:t>
            </w:r>
          </w:p>
        </w:tc>
      </w:tr>
      <w:tr w:rsidR="00A7787B" w:rsidRPr="00E12782" w:rsidTr="00A7787B">
        <w:tc>
          <w:tcPr>
            <w:tcW w:w="1135" w:type="dxa"/>
            <w:vMerge/>
          </w:tcPr>
          <w:p w:rsidR="00A7787B" w:rsidRPr="00E12782" w:rsidRDefault="00A7787B" w:rsidP="00A7787B">
            <w:pPr>
              <w:tabs>
                <w:tab w:val="left" w:pos="993"/>
              </w:tabs>
              <w:rPr>
                <w:sz w:val="22"/>
                <w:szCs w:val="22"/>
              </w:rPr>
            </w:pPr>
          </w:p>
        </w:tc>
        <w:tc>
          <w:tcPr>
            <w:tcW w:w="4961" w:type="dxa"/>
          </w:tcPr>
          <w:p w:rsidR="00A7787B" w:rsidRPr="00E12782" w:rsidRDefault="00A7787B" w:rsidP="00A7787B">
            <w:pPr>
              <w:tabs>
                <w:tab w:val="left" w:pos="993"/>
              </w:tabs>
              <w:rPr>
                <w:sz w:val="22"/>
                <w:szCs w:val="22"/>
              </w:rPr>
            </w:pPr>
            <w:r w:rsidRPr="00E12782">
              <w:rPr>
                <w:color w:val="000000"/>
                <w:sz w:val="22"/>
                <w:szCs w:val="22"/>
              </w:rPr>
              <w:t>Взаимодействия с родительскими сообществами</w:t>
            </w:r>
          </w:p>
        </w:tc>
        <w:tc>
          <w:tcPr>
            <w:tcW w:w="3544" w:type="dxa"/>
          </w:tcPr>
          <w:p w:rsidR="00A7787B" w:rsidRPr="00E12782" w:rsidRDefault="00A7787B" w:rsidP="00A7787B">
            <w:pPr>
              <w:tabs>
                <w:tab w:val="left" w:pos="993"/>
              </w:tabs>
              <w:jc w:val="both"/>
              <w:rPr>
                <w:sz w:val="22"/>
                <w:szCs w:val="22"/>
              </w:rPr>
            </w:pPr>
            <w:r w:rsidRPr="00E12782">
              <w:rPr>
                <w:sz w:val="22"/>
                <w:szCs w:val="22"/>
              </w:rPr>
              <w:t>Собрание родительского клуба</w:t>
            </w:r>
          </w:p>
        </w:tc>
        <w:tc>
          <w:tcPr>
            <w:tcW w:w="965" w:type="dxa"/>
          </w:tcPr>
          <w:p w:rsidR="00A7787B" w:rsidRPr="00E12782" w:rsidRDefault="00A7787B" w:rsidP="00A7787B">
            <w:pPr>
              <w:tabs>
                <w:tab w:val="left" w:pos="993"/>
              </w:tabs>
              <w:rPr>
                <w:sz w:val="22"/>
                <w:szCs w:val="22"/>
              </w:rPr>
            </w:pPr>
            <w:r w:rsidRPr="00E12782">
              <w:rPr>
                <w:sz w:val="22"/>
                <w:szCs w:val="22"/>
              </w:rPr>
              <w:t>1-9</w:t>
            </w:r>
          </w:p>
        </w:tc>
        <w:tc>
          <w:tcPr>
            <w:tcW w:w="3571" w:type="dxa"/>
          </w:tcPr>
          <w:p w:rsidR="00A7787B" w:rsidRPr="00E12782" w:rsidRDefault="00A7787B" w:rsidP="00A7787B">
            <w:pPr>
              <w:tabs>
                <w:tab w:val="left" w:pos="993"/>
              </w:tabs>
              <w:rPr>
                <w:sz w:val="22"/>
                <w:szCs w:val="22"/>
              </w:rPr>
            </w:pPr>
            <w:r w:rsidRPr="00E12782">
              <w:rPr>
                <w:sz w:val="22"/>
                <w:szCs w:val="22"/>
              </w:rPr>
              <w:t>Зам. Директора, классные руководители, социальный педагог</w:t>
            </w:r>
          </w:p>
        </w:tc>
      </w:tr>
      <w:tr w:rsidR="00A7787B" w:rsidRPr="00E12782" w:rsidTr="00A7787B">
        <w:tc>
          <w:tcPr>
            <w:tcW w:w="1135" w:type="dxa"/>
            <w:vMerge/>
          </w:tcPr>
          <w:p w:rsidR="00A7787B" w:rsidRPr="00E12782" w:rsidRDefault="00A7787B" w:rsidP="00A7787B">
            <w:pPr>
              <w:rPr>
                <w:sz w:val="22"/>
                <w:szCs w:val="22"/>
              </w:rPr>
            </w:pPr>
          </w:p>
        </w:tc>
        <w:tc>
          <w:tcPr>
            <w:tcW w:w="4961" w:type="dxa"/>
          </w:tcPr>
          <w:p w:rsidR="00A7787B" w:rsidRPr="00E12782" w:rsidRDefault="00A7787B" w:rsidP="00A7787B">
            <w:pPr>
              <w:tabs>
                <w:tab w:val="left" w:pos="993"/>
              </w:tabs>
              <w:rPr>
                <w:sz w:val="22"/>
                <w:szCs w:val="22"/>
              </w:rPr>
            </w:pPr>
            <w:r w:rsidRPr="00E12782">
              <w:rPr>
                <w:color w:val="000000"/>
                <w:sz w:val="22"/>
                <w:szCs w:val="22"/>
              </w:rPr>
              <w:t>Ключевые общешкольные дела и события</w:t>
            </w:r>
          </w:p>
        </w:tc>
        <w:tc>
          <w:tcPr>
            <w:tcW w:w="3544" w:type="dxa"/>
          </w:tcPr>
          <w:p w:rsidR="00A7787B" w:rsidRPr="00E12782" w:rsidRDefault="00A7787B" w:rsidP="00A7787B">
            <w:pPr>
              <w:tabs>
                <w:tab w:val="left" w:pos="993"/>
              </w:tabs>
              <w:jc w:val="both"/>
              <w:rPr>
                <w:sz w:val="22"/>
                <w:szCs w:val="22"/>
              </w:rPr>
            </w:pPr>
            <w:r w:rsidRPr="00E12782">
              <w:rPr>
                <w:sz w:val="22"/>
                <w:szCs w:val="22"/>
              </w:rPr>
              <w:t>Викторина «По страницам любимых произведений»</w:t>
            </w:r>
          </w:p>
        </w:tc>
        <w:tc>
          <w:tcPr>
            <w:tcW w:w="965" w:type="dxa"/>
          </w:tcPr>
          <w:p w:rsidR="00A7787B" w:rsidRPr="00E12782" w:rsidRDefault="00A7787B" w:rsidP="00A7787B">
            <w:pPr>
              <w:tabs>
                <w:tab w:val="left" w:pos="993"/>
              </w:tabs>
              <w:rPr>
                <w:sz w:val="22"/>
                <w:szCs w:val="22"/>
              </w:rPr>
            </w:pPr>
            <w:r w:rsidRPr="00E12782">
              <w:rPr>
                <w:sz w:val="22"/>
                <w:szCs w:val="22"/>
              </w:rPr>
              <w:t>1-9</w:t>
            </w:r>
          </w:p>
        </w:tc>
        <w:tc>
          <w:tcPr>
            <w:tcW w:w="3571" w:type="dxa"/>
          </w:tcPr>
          <w:p w:rsidR="00A7787B" w:rsidRPr="00E12782" w:rsidRDefault="00A7787B" w:rsidP="00A7787B">
            <w:pPr>
              <w:tabs>
                <w:tab w:val="left" w:pos="993"/>
              </w:tabs>
              <w:rPr>
                <w:sz w:val="22"/>
                <w:szCs w:val="22"/>
              </w:rPr>
            </w:pPr>
            <w:r w:rsidRPr="00E12782">
              <w:rPr>
                <w:sz w:val="22"/>
                <w:szCs w:val="22"/>
              </w:rPr>
              <w:t>Зам. Директора, классные руководители, педагог-организатор</w:t>
            </w:r>
          </w:p>
        </w:tc>
      </w:tr>
      <w:tr w:rsidR="00A7787B" w:rsidRPr="00E12782" w:rsidTr="00A7787B">
        <w:tc>
          <w:tcPr>
            <w:tcW w:w="1135" w:type="dxa"/>
            <w:vMerge/>
          </w:tcPr>
          <w:p w:rsidR="00A7787B" w:rsidRPr="00E12782" w:rsidRDefault="00A7787B" w:rsidP="00A7787B">
            <w:pPr>
              <w:rPr>
                <w:sz w:val="22"/>
                <w:szCs w:val="22"/>
              </w:rPr>
            </w:pPr>
          </w:p>
        </w:tc>
        <w:tc>
          <w:tcPr>
            <w:tcW w:w="4961" w:type="dxa"/>
          </w:tcPr>
          <w:p w:rsidR="00A7787B" w:rsidRPr="00E12782" w:rsidRDefault="00A7787B" w:rsidP="00A7787B">
            <w:pPr>
              <w:tabs>
                <w:tab w:val="left" w:pos="993"/>
              </w:tabs>
              <w:jc w:val="both"/>
              <w:rPr>
                <w:sz w:val="22"/>
                <w:szCs w:val="22"/>
              </w:rPr>
            </w:pPr>
            <w:r w:rsidRPr="00E12782">
              <w:rPr>
                <w:color w:val="000000"/>
                <w:sz w:val="22"/>
                <w:szCs w:val="22"/>
              </w:rPr>
              <w:t>Образовательные путешествия и экскурсии</w:t>
            </w:r>
          </w:p>
        </w:tc>
        <w:tc>
          <w:tcPr>
            <w:tcW w:w="3544" w:type="dxa"/>
          </w:tcPr>
          <w:p w:rsidR="00A7787B" w:rsidRPr="00E12782" w:rsidRDefault="00A7787B" w:rsidP="00A7787B">
            <w:pPr>
              <w:tabs>
                <w:tab w:val="left" w:pos="993"/>
              </w:tabs>
              <w:jc w:val="both"/>
              <w:rPr>
                <w:sz w:val="22"/>
                <w:szCs w:val="22"/>
              </w:rPr>
            </w:pPr>
            <w:r w:rsidRPr="00E12782">
              <w:rPr>
                <w:sz w:val="22"/>
                <w:szCs w:val="22"/>
              </w:rPr>
              <w:t>Туристические походы</w:t>
            </w:r>
          </w:p>
        </w:tc>
        <w:tc>
          <w:tcPr>
            <w:tcW w:w="965" w:type="dxa"/>
          </w:tcPr>
          <w:p w:rsidR="00A7787B" w:rsidRPr="00E12782" w:rsidRDefault="00A7787B" w:rsidP="00A7787B">
            <w:pPr>
              <w:tabs>
                <w:tab w:val="left" w:pos="993"/>
              </w:tabs>
              <w:rPr>
                <w:sz w:val="22"/>
                <w:szCs w:val="22"/>
              </w:rPr>
            </w:pPr>
            <w:r w:rsidRPr="00E12782">
              <w:rPr>
                <w:sz w:val="22"/>
                <w:szCs w:val="22"/>
              </w:rPr>
              <w:t>3-9</w:t>
            </w:r>
          </w:p>
        </w:tc>
        <w:tc>
          <w:tcPr>
            <w:tcW w:w="3571" w:type="dxa"/>
          </w:tcPr>
          <w:p w:rsidR="00A7787B" w:rsidRPr="00E12782" w:rsidRDefault="00A7787B" w:rsidP="00A7787B">
            <w:pPr>
              <w:tabs>
                <w:tab w:val="left" w:pos="993"/>
              </w:tabs>
              <w:rPr>
                <w:sz w:val="22"/>
                <w:szCs w:val="22"/>
              </w:rPr>
            </w:pPr>
            <w:r w:rsidRPr="00E12782">
              <w:rPr>
                <w:sz w:val="22"/>
                <w:szCs w:val="22"/>
              </w:rPr>
              <w:t>Зам. Директора, классные руководители, педагог-организатор</w:t>
            </w:r>
          </w:p>
        </w:tc>
      </w:tr>
      <w:tr w:rsidR="00A7787B" w:rsidRPr="00E12782" w:rsidTr="00A7787B">
        <w:tc>
          <w:tcPr>
            <w:tcW w:w="1135" w:type="dxa"/>
            <w:vMerge/>
            <w:tcBorders>
              <w:bottom w:val="single" w:sz="4" w:space="0" w:color="auto"/>
            </w:tcBorders>
          </w:tcPr>
          <w:p w:rsidR="00A7787B" w:rsidRPr="00E12782" w:rsidRDefault="00A7787B" w:rsidP="00A7787B">
            <w:pPr>
              <w:rPr>
                <w:sz w:val="22"/>
                <w:szCs w:val="22"/>
              </w:rPr>
            </w:pPr>
          </w:p>
        </w:tc>
        <w:tc>
          <w:tcPr>
            <w:tcW w:w="4961" w:type="dxa"/>
          </w:tcPr>
          <w:p w:rsidR="00A7787B" w:rsidRPr="00E12782" w:rsidRDefault="00A7787B" w:rsidP="00A7787B">
            <w:pPr>
              <w:tabs>
                <w:tab w:val="left" w:pos="993"/>
              </w:tabs>
              <w:rPr>
                <w:sz w:val="22"/>
                <w:szCs w:val="22"/>
              </w:rPr>
            </w:pPr>
            <w:r w:rsidRPr="00E12782">
              <w:rPr>
                <w:color w:val="000000"/>
                <w:sz w:val="22"/>
                <w:szCs w:val="22"/>
              </w:rPr>
              <w:t>Ключевые общешкольные дела и события</w:t>
            </w:r>
          </w:p>
        </w:tc>
        <w:tc>
          <w:tcPr>
            <w:tcW w:w="3544" w:type="dxa"/>
          </w:tcPr>
          <w:p w:rsidR="00A7787B" w:rsidRPr="00E12782" w:rsidRDefault="00A7787B" w:rsidP="00A7787B">
            <w:pPr>
              <w:tabs>
                <w:tab w:val="left" w:pos="993"/>
              </w:tabs>
              <w:jc w:val="both"/>
              <w:rPr>
                <w:sz w:val="22"/>
                <w:szCs w:val="22"/>
              </w:rPr>
            </w:pPr>
            <w:r w:rsidRPr="00E12782">
              <w:rPr>
                <w:color w:val="000000"/>
                <w:sz w:val="22"/>
                <w:szCs w:val="22"/>
                <w:shd w:val="clear" w:color="auto" w:fill="FFFFFF"/>
              </w:rPr>
              <w:t>Конкурс и выставка рисунков «День защиты животных»</w:t>
            </w:r>
          </w:p>
        </w:tc>
        <w:tc>
          <w:tcPr>
            <w:tcW w:w="965" w:type="dxa"/>
          </w:tcPr>
          <w:p w:rsidR="00A7787B" w:rsidRPr="00E12782" w:rsidRDefault="00A7787B" w:rsidP="00A7787B">
            <w:pPr>
              <w:tabs>
                <w:tab w:val="left" w:pos="993"/>
              </w:tabs>
              <w:rPr>
                <w:sz w:val="22"/>
                <w:szCs w:val="22"/>
              </w:rPr>
            </w:pPr>
            <w:r w:rsidRPr="00E12782">
              <w:rPr>
                <w:sz w:val="22"/>
                <w:szCs w:val="22"/>
              </w:rPr>
              <w:t>1-9</w:t>
            </w:r>
          </w:p>
        </w:tc>
        <w:tc>
          <w:tcPr>
            <w:tcW w:w="3571" w:type="dxa"/>
          </w:tcPr>
          <w:p w:rsidR="00A7787B" w:rsidRPr="00E12782" w:rsidRDefault="00A7787B" w:rsidP="00A7787B">
            <w:pPr>
              <w:tabs>
                <w:tab w:val="left" w:pos="993"/>
              </w:tabs>
              <w:rPr>
                <w:sz w:val="22"/>
                <w:szCs w:val="22"/>
              </w:rPr>
            </w:pPr>
            <w:r w:rsidRPr="00E12782">
              <w:rPr>
                <w:sz w:val="22"/>
                <w:szCs w:val="22"/>
              </w:rPr>
              <w:t>Зам. Директора, классные руководители, педагог-организатор</w:t>
            </w:r>
          </w:p>
        </w:tc>
      </w:tr>
      <w:tr w:rsidR="00A7787B" w:rsidRPr="00E12782" w:rsidTr="00A7787B">
        <w:tc>
          <w:tcPr>
            <w:tcW w:w="1135" w:type="dxa"/>
            <w:vMerge w:val="restart"/>
            <w:tcBorders>
              <w:top w:val="single" w:sz="4" w:space="0" w:color="auto"/>
            </w:tcBorders>
            <w:textDirection w:val="btLr"/>
          </w:tcPr>
          <w:p w:rsidR="00A7787B" w:rsidRPr="00E12782" w:rsidRDefault="00A7787B" w:rsidP="00A7787B">
            <w:pPr>
              <w:ind w:left="113" w:right="113"/>
              <w:jc w:val="center"/>
              <w:rPr>
                <w:b/>
                <w:sz w:val="22"/>
                <w:szCs w:val="22"/>
              </w:rPr>
            </w:pPr>
            <w:r w:rsidRPr="00E12782">
              <w:rPr>
                <w:b/>
                <w:sz w:val="22"/>
                <w:szCs w:val="22"/>
              </w:rPr>
              <w:t>НОЯБРЬ</w:t>
            </w:r>
          </w:p>
        </w:tc>
        <w:tc>
          <w:tcPr>
            <w:tcW w:w="4961" w:type="dxa"/>
          </w:tcPr>
          <w:p w:rsidR="00A7787B" w:rsidRPr="00E12782" w:rsidRDefault="00A7787B" w:rsidP="00A7787B">
            <w:pPr>
              <w:tabs>
                <w:tab w:val="left" w:pos="993"/>
              </w:tabs>
              <w:rPr>
                <w:sz w:val="22"/>
                <w:szCs w:val="22"/>
              </w:rPr>
            </w:pPr>
            <w:r w:rsidRPr="00E12782">
              <w:rPr>
                <w:color w:val="000000"/>
                <w:sz w:val="22"/>
                <w:szCs w:val="22"/>
              </w:rPr>
              <w:t>Ключевые общешкольные дела и события</w:t>
            </w:r>
          </w:p>
        </w:tc>
        <w:tc>
          <w:tcPr>
            <w:tcW w:w="3544" w:type="dxa"/>
          </w:tcPr>
          <w:p w:rsidR="00A7787B" w:rsidRPr="00E12782" w:rsidRDefault="00A7787B" w:rsidP="00A7787B">
            <w:pPr>
              <w:tabs>
                <w:tab w:val="left" w:pos="993"/>
              </w:tabs>
              <w:jc w:val="both"/>
              <w:rPr>
                <w:sz w:val="22"/>
                <w:szCs w:val="22"/>
              </w:rPr>
            </w:pPr>
            <w:r w:rsidRPr="00E12782">
              <w:rPr>
                <w:sz w:val="22"/>
                <w:szCs w:val="22"/>
              </w:rPr>
              <w:t xml:space="preserve">Выставка рисунков и поделок «День народного единства» </w:t>
            </w:r>
          </w:p>
        </w:tc>
        <w:tc>
          <w:tcPr>
            <w:tcW w:w="965" w:type="dxa"/>
          </w:tcPr>
          <w:p w:rsidR="00A7787B" w:rsidRPr="00E12782" w:rsidRDefault="00A7787B" w:rsidP="00A7787B">
            <w:pPr>
              <w:tabs>
                <w:tab w:val="left" w:pos="993"/>
              </w:tabs>
              <w:rPr>
                <w:sz w:val="22"/>
                <w:szCs w:val="22"/>
              </w:rPr>
            </w:pPr>
            <w:r w:rsidRPr="00E12782">
              <w:rPr>
                <w:sz w:val="22"/>
                <w:szCs w:val="22"/>
              </w:rPr>
              <w:t>1-9</w:t>
            </w:r>
          </w:p>
        </w:tc>
        <w:tc>
          <w:tcPr>
            <w:tcW w:w="3571" w:type="dxa"/>
          </w:tcPr>
          <w:p w:rsidR="00A7787B" w:rsidRPr="00E12782" w:rsidRDefault="00A7787B" w:rsidP="00A7787B">
            <w:pPr>
              <w:tabs>
                <w:tab w:val="left" w:pos="993"/>
              </w:tabs>
              <w:rPr>
                <w:sz w:val="22"/>
                <w:szCs w:val="22"/>
              </w:rPr>
            </w:pPr>
            <w:r w:rsidRPr="00E12782">
              <w:rPr>
                <w:sz w:val="22"/>
                <w:szCs w:val="22"/>
              </w:rPr>
              <w:t>Зам. Директора, классные руководители, педагог-организатор</w:t>
            </w:r>
          </w:p>
        </w:tc>
      </w:tr>
      <w:tr w:rsidR="00A7787B" w:rsidRPr="00E12782" w:rsidTr="00A7787B">
        <w:tc>
          <w:tcPr>
            <w:tcW w:w="1135" w:type="dxa"/>
            <w:vMerge/>
          </w:tcPr>
          <w:p w:rsidR="00A7787B" w:rsidRPr="00E12782" w:rsidRDefault="00A7787B" w:rsidP="00A7787B">
            <w:pPr>
              <w:rPr>
                <w:sz w:val="22"/>
                <w:szCs w:val="22"/>
              </w:rPr>
            </w:pPr>
          </w:p>
        </w:tc>
        <w:tc>
          <w:tcPr>
            <w:tcW w:w="4961" w:type="dxa"/>
          </w:tcPr>
          <w:p w:rsidR="00A7787B" w:rsidRPr="00E12782" w:rsidRDefault="00A7787B" w:rsidP="00A7787B">
            <w:pPr>
              <w:tabs>
                <w:tab w:val="left" w:pos="993"/>
              </w:tabs>
              <w:rPr>
                <w:sz w:val="22"/>
                <w:szCs w:val="22"/>
              </w:rPr>
            </w:pPr>
            <w:r w:rsidRPr="00E12782">
              <w:rPr>
                <w:color w:val="000000"/>
                <w:sz w:val="22"/>
                <w:szCs w:val="22"/>
              </w:rPr>
              <w:t>Ключевые общешкольные дела и события</w:t>
            </w:r>
          </w:p>
        </w:tc>
        <w:tc>
          <w:tcPr>
            <w:tcW w:w="3544" w:type="dxa"/>
          </w:tcPr>
          <w:p w:rsidR="00A7787B" w:rsidRPr="00E12782" w:rsidRDefault="00A7787B" w:rsidP="00A7787B">
            <w:pPr>
              <w:tabs>
                <w:tab w:val="left" w:pos="993"/>
              </w:tabs>
              <w:jc w:val="both"/>
              <w:rPr>
                <w:sz w:val="22"/>
                <w:szCs w:val="22"/>
              </w:rPr>
            </w:pPr>
            <w:r w:rsidRPr="00E12782">
              <w:rPr>
                <w:color w:val="000000" w:themeColor="text1"/>
                <w:sz w:val="22"/>
                <w:szCs w:val="22"/>
              </w:rPr>
              <w:t xml:space="preserve">Конкурс плакатов «Я-против </w:t>
            </w:r>
            <w:r w:rsidRPr="00E12782">
              <w:rPr>
                <w:color w:val="000000" w:themeColor="text1"/>
                <w:sz w:val="22"/>
                <w:szCs w:val="22"/>
              </w:rPr>
              <w:lastRenderedPageBreak/>
              <w:t>коррупции»</w:t>
            </w:r>
          </w:p>
        </w:tc>
        <w:tc>
          <w:tcPr>
            <w:tcW w:w="965" w:type="dxa"/>
          </w:tcPr>
          <w:p w:rsidR="00A7787B" w:rsidRPr="00E12782" w:rsidRDefault="00A7787B" w:rsidP="00A7787B">
            <w:pPr>
              <w:tabs>
                <w:tab w:val="left" w:pos="993"/>
              </w:tabs>
              <w:rPr>
                <w:sz w:val="22"/>
                <w:szCs w:val="22"/>
              </w:rPr>
            </w:pPr>
            <w:r w:rsidRPr="00E12782">
              <w:rPr>
                <w:sz w:val="22"/>
                <w:szCs w:val="22"/>
              </w:rPr>
              <w:lastRenderedPageBreak/>
              <w:t>1-9</w:t>
            </w:r>
          </w:p>
        </w:tc>
        <w:tc>
          <w:tcPr>
            <w:tcW w:w="3571" w:type="dxa"/>
          </w:tcPr>
          <w:p w:rsidR="00A7787B" w:rsidRPr="00E12782" w:rsidRDefault="00A7787B" w:rsidP="00A7787B">
            <w:pPr>
              <w:tabs>
                <w:tab w:val="left" w:pos="993"/>
              </w:tabs>
              <w:rPr>
                <w:sz w:val="22"/>
                <w:szCs w:val="22"/>
              </w:rPr>
            </w:pPr>
            <w:r w:rsidRPr="00E12782">
              <w:rPr>
                <w:sz w:val="22"/>
                <w:szCs w:val="22"/>
              </w:rPr>
              <w:t xml:space="preserve">Зам. Директора, классные </w:t>
            </w:r>
            <w:r w:rsidRPr="00E12782">
              <w:rPr>
                <w:sz w:val="22"/>
                <w:szCs w:val="22"/>
              </w:rPr>
              <w:lastRenderedPageBreak/>
              <w:t>руководители, социальный педагог</w:t>
            </w:r>
          </w:p>
        </w:tc>
      </w:tr>
      <w:tr w:rsidR="00A7787B" w:rsidRPr="00E12782" w:rsidTr="00A7787B">
        <w:tc>
          <w:tcPr>
            <w:tcW w:w="1135" w:type="dxa"/>
            <w:vMerge/>
          </w:tcPr>
          <w:p w:rsidR="00A7787B" w:rsidRPr="00E12782" w:rsidRDefault="00A7787B" w:rsidP="00A7787B">
            <w:pPr>
              <w:rPr>
                <w:sz w:val="22"/>
                <w:szCs w:val="22"/>
              </w:rPr>
            </w:pPr>
          </w:p>
        </w:tc>
        <w:tc>
          <w:tcPr>
            <w:tcW w:w="4961" w:type="dxa"/>
          </w:tcPr>
          <w:p w:rsidR="00A7787B" w:rsidRPr="00E12782" w:rsidRDefault="00A7787B" w:rsidP="00A7787B">
            <w:pPr>
              <w:tabs>
                <w:tab w:val="left" w:pos="993"/>
              </w:tabs>
              <w:rPr>
                <w:sz w:val="22"/>
                <w:szCs w:val="22"/>
              </w:rPr>
            </w:pPr>
            <w:r w:rsidRPr="00E12782">
              <w:rPr>
                <w:color w:val="000000"/>
                <w:sz w:val="22"/>
                <w:szCs w:val="22"/>
              </w:rPr>
              <w:t>Ключевые общешкольные дела и события</w:t>
            </w:r>
          </w:p>
        </w:tc>
        <w:tc>
          <w:tcPr>
            <w:tcW w:w="3544" w:type="dxa"/>
          </w:tcPr>
          <w:p w:rsidR="00A7787B" w:rsidRPr="00E12782" w:rsidRDefault="00A7787B" w:rsidP="00A7787B">
            <w:pPr>
              <w:tabs>
                <w:tab w:val="left" w:pos="993"/>
              </w:tabs>
              <w:jc w:val="both"/>
              <w:rPr>
                <w:sz w:val="22"/>
                <w:szCs w:val="22"/>
              </w:rPr>
            </w:pPr>
            <w:r w:rsidRPr="00E12782">
              <w:rPr>
                <w:sz w:val="22"/>
                <w:szCs w:val="22"/>
              </w:rPr>
              <w:t>Выставка рисунков ко Дню матери</w:t>
            </w:r>
          </w:p>
        </w:tc>
        <w:tc>
          <w:tcPr>
            <w:tcW w:w="965" w:type="dxa"/>
          </w:tcPr>
          <w:p w:rsidR="00A7787B" w:rsidRPr="00E12782" w:rsidRDefault="00A7787B" w:rsidP="00A7787B">
            <w:pPr>
              <w:tabs>
                <w:tab w:val="left" w:pos="993"/>
              </w:tabs>
              <w:rPr>
                <w:sz w:val="22"/>
                <w:szCs w:val="22"/>
              </w:rPr>
            </w:pPr>
            <w:r w:rsidRPr="00E12782">
              <w:rPr>
                <w:sz w:val="22"/>
                <w:szCs w:val="22"/>
              </w:rPr>
              <w:t>1-9</w:t>
            </w:r>
          </w:p>
        </w:tc>
        <w:tc>
          <w:tcPr>
            <w:tcW w:w="3571" w:type="dxa"/>
          </w:tcPr>
          <w:p w:rsidR="00A7787B" w:rsidRPr="00E12782" w:rsidRDefault="00A7787B" w:rsidP="00A7787B">
            <w:pPr>
              <w:tabs>
                <w:tab w:val="left" w:pos="993"/>
              </w:tabs>
              <w:rPr>
                <w:sz w:val="22"/>
                <w:szCs w:val="22"/>
              </w:rPr>
            </w:pPr>
            <w:r w:rsidRPr="00E12782">
              <w:rPr>
                <w:sz w:val="22"/>
                <w:szCs w:val="22"/>
              </w:rPr>
              <w:t>Зам. Директора, классные руководители, педагог-организатор</w:t>
            </w:r>
          </w:p>
        </w:tc>
      </w:tr>
      <w:tr w:rsidR="00A7787B" w:rsidRPr="00E12782" w:rsidTr="00A7787B">
        <w:tc>
          <w:tcPr>
            <w:tcW w:w="1135" w:type="dxa"/>
            <w:vMerge/>
          </w:tcPr>
          <w:p w:rsidR="00A7787B" w:rsidRPr="00E12782" w:rsidRDefault="00A7787B" w:rsidP="00A7787B">
            <w:pPr>
              <w:tabs>
                <w:tab w:val="left" w:pos="993"/>
              </w:tabs>
              <w:rPr>
                <w:sz w:val="22"/>
                <w:szCs w:val="22"/>
              </w:rPr>
            </w:pPr>
          </w:p>
        </w:tc>
        <w:tc>
          <w:tcPr>
            <w:tcW w:w="4961" w:type="dxa"/>
          </w:tcPr>
          <w:p w:rsidR="00A7787B" w:rsidRPr="00E12782" w:rsidRDefault="00A7787B" w:rsidP="00A7787B">
            <w:pPr>
              <w:tabs>
                <w:tab w:val="left" w:pos="993"/>
              </w:tabs>
              <w:rPr>
                <w:sz w:val="22"/>
                <w:szCs w:val="22"/>
              </w:rPr>
            </w:pPr>
            <w:r w:rsidRPr="00E12782">
              <w:rPr>
                <w:color w:val="000000"/>
                <w:sz w:val="22"/>
                <w:szCs w:val="22"/>
              </w:rPr>
              <w:t>Организация предметно-пространственной и здоровьесберегающей среды</w:t>
            </w:r>
          </w:p>
        </w:tc>
        <w:tc>
          <w:tcPr>
            <w:tcW w:w="3544" w:type="dxa"/>
          </w:tcPr>
          <w:p w:rsidR="00A7787B" w:rsidRPr="00E12782" w:rsidRDefault="00A7787B" w:rsidP="00A7787B">
            <w:pPr>
              <w:tabs>
                <w:tab w:val="left" w:pos="993"/>
              </w:tabs>
              <w:jc w:val="both"/>
              <w:rPr>
                <w:sz w:val="22"/>
                <w:szCs w:val="22"/>
              </w:rPr>
            </w:pPr>
            <w:r w:rsidRPr="00E12782">
              <w:rPr>
                <w:sz w:val="22"/>
                <w:szCs w:val="22"/>
              </w:rPr>
              <w:t>Игра «Как быть здоровым (профилактика гриппа и ОРВИ)»</w:t>
            </w:r>
          </w:p>
        </w:tc>
        <w:tc>
          <w:tcPr>
            <w:tcW w:w="965" w:type="dxa"/>
          </w:tcPr>
          <w:p w:rsidR="00A7787B" w:rsidRPr="00E12782" w:rsidRDefault="00A7787B" w:rsidP="00A7787B">
            <w:pPr>
              <w:tabs>
                <w:tab w:val="left" w:pos="993"/>
              </w:tabs>
              <w:rPr>
                <w:sz w:val="22"/>
                <w:szCs w:val="22"/>
              </w:rPr>
            </w:pPr>
            <w:r w:rsidRPr="00E12782">
              <w:rPr>
                <w:sz w:val="22"/>
                <w:szCs w:val="22"/>
              </w:rPr>
              <w:t>1-9</w:t>
            </w:r>
          </w:p>
        </w:tc>
        <w:tc>
          <w:tcPr>
            <w:tcW w:w="3571" w:type="dxa"/>
          </w:tcPr>
          <w:p w:rsidR="00A7787B" w:rsidRPr="00E12782" w:rsidRDefault="00A7787B" w:rsidP="00A7787B">
            <w:pPr>
              <w:tabs>
                <w:tab w:val="left" w:pos="993"/>
              </w:tabs>
              <w:rPr>
                <w:sz w:val="22"/>
                <w:szCs w:val="22"/>
              </w:rPr>
            </w:pPr>
            <w:r w:rsidRPr="00E12782">
              <w:rPr>
                <w:sz w:val="22"/>
                <w:szCs w:val="22"/>
              </w:rPr>
              <w:t>Зам. Директора, классные руководители, учителя физ-ры</w:t>
            </w:r>
          </w:p>
        </w:tc>
      </w:tr>
      <w:tr w:rsidR="00A7787B" w:rsidRPr="00E12782" w:rsidTr="00A7787B">
        <w:tc>
          <w:tcPr>
            <w:tcW w:w="1135" w:type="dxa"/>
            <w:vMerge/>
          </w:tcPr>
          <w:p w:rsidR="00A7787B" w:rsidRPr="00E12782" w:rsidRDefault="00A7787B" w:rsidP="00A7787B">
            <w:pPr>
              <w:tabs>
                <w:tab w:val="left" w:pos="993"/>
              </w:tabs>
              <w:rPr>
                <w:sz w:val="22"/>
                <w:szCs w:val="22"/>
              </w:rPr>
            </w:pPr>
          </w:p>
        </w:tc>
        <w:tc>
          <w:tcPr>
            <w:tcW w:w="4961" w:type="dxa"/>
          </w:tcPr>
          <w:p w:rsidR="00A7787B" w:rsidRPr="00E12782" w:rsidRDefault="00A7787B" w:rsidP="00A7787B">
            <w:pPr>
              <w:tabs>
                <w:tab w:val="left" w:pos="993"/>
              </w:tabs>
              <w:rPr>
                <w:sz w:val="22"/>
                <w:szCs w:val="22"/>
              </w:rPr>
            </w:pPr>
            <w:r w:rsidRPr="00E12782">
              <w:rPr>
                <w:color w:val="000000"/>
                <w:sz w:val="22"/>
                <w:szCs w:val="22"/>
              </w:rPr>
              <w:t>Организация предметно-пространственной и здоровьесберегающей среды</w:t>
            </w:r>
          </w:p>
        </w:tc>
        <w:tc>
          <w:tcPr>
            <w:tcW w:w="3544" w:type="dxa"/>
          </w:tcPr>
          <w:p w:rsidR="00A7787B" w:rsidRPr="00E12782" w:rsidRDefault="00A7787B" w:rsidP="00A7787B">
            <w:pPr>
              <w:tabs>
                <w:tab w:val="left" w:pos="993"/>
              </w:tabs>
              <w:jc w:val="both"/>
              <w:rPr>
                <w:sz w:val="22"/>
                <w:szCs w:val="22"/>
              </w:rPr>
            </w:pPr>
            <w:r w:rsidRPr="00E12782">
              <w:rPr>
                <w:sz w:val="22"/>
                <w:szCs w:val="22"/>
              </w:rPr>
              <w:t>Акция «Берегись автомобиля»</w:t>
            </w:r>
          </w:p>
        </w:tc>
        <w:tc>
          <w:tcPr>
            <w:tcW w:w="965" w:type="dxa"/>
          </w:tcPr>
          <w:p w:rsidR="00A7787B" w:rsidRPr="00E12782" w:rsidRDefault="00A7787B" w:rsidP="00A7787B">
            <w:pPr>
              <w:tabs>
                <w:tab w:val="left" w:pos="993"/>
              </w:tabs>
              <w:rPr>
                <w:sz w:val="22"/>
                <w:szCs w:val="22"/>
              </w:rPr>
            </w:pPr>
            <w:r w:rsidRPr="00E12782">
              <w:rPr>
                <w:sz w:val="22"/>
                <w:szCs w:val="22"/>
              </w:rPr>
              <w:t>1-9</w:t>
            </w:r>
          </w:p>
        </w:tc>
        <w:tc>
          <w:tcPr>
            <w:tcW w:w="3571" w:type="dxa"/>
          </w:tcPr>
          <w:p w:rsidR="00A7787B" w:rsidRPr="00E12782" w:rsidRDefault="00A7787B" w:rsidP="00A7787B">
            <w:pPr>
              <w:tabs>
                <w:tab w:val="left" w:pos="993"/>
              </w:tabs>
              <w:rPr>
                <w:sz w:val="22"/>
                <w:szCs w:val="22"/>
              </w:rPr>
            </w:pPr>
            <w:r w:rsidRPr="00E12782">
              <w:rPr>
                <w:sz w:val="22"/>
                <w:szCs w:val="22"/>
              </w:rPr>
              <w:t>ЮИД</w:t>
            </w:r>
          </w:p>
        </w:tc>
      </w:tr>
      <w:tr w:rsidR="00A7787B" w:rsidRPr="00E12782" w:rsidTr="00A7787B">
        <w:tc>
          <w:tcPr>
            <w:tcW w:w="1135" w:type="dxa"/>
            <w:vMerge/>
          </w:tcPr>
          <w:p w:rsidR="00A7787B" w:rsidRPr="00E12782" w:rsidRDefault="00A7787B" w:rsidP="00A7787B">
            <w:pPr>
              <w:tabs>
                <w:tab w:val="left" w:pos="993"/>
              </w:tabs>
              <w:rPr>
                <w:sz w:val="22"/>
                <w:szCs w:val="22"/>
              </w:rPr>
            </w:pPr>
          </w:p>
        </w:tc>
        <w:tc>
          <w:tcPr>
            <w:tcW w:w="4961" w:type="dxa"/>
          </w:tcPr>
          <w:p w:rsidR="00A7787B" w:rsidRPr="00E12782" w:rsidRDefault="00A7787B" w:rsidP="00A7787B">
            <w:pPr>
              <w:tabs>
                <w:tab w:val="left" w:pos="993"/>
              </w:tabs>
              <w:rPr>
                <w:sz w:val="22"/>
                <w:szCs w:val="22"/>
              </w:rPr>
            </w:pPr>
            <w:r w:rsidRPr="00E12782">
              <w:rPr>
                <w:color w:val="000000"/>
                <w:sz w:val="22"/>
                <w:szCs w:val="22"/>
              </w:rPr>
              <w:t>Ключевые общешкольные дела и события</w:t>
            </w:r>
          </w:p>
        </w:tc>
        <w:tc>
          <w:tcPr>
            <w:tcW w:w="3544" w:type="dxa"/>
          </w:tcPr>
          <w:p w:rsidR="00A7787B" w:rsidRPr="00E12782" w:rsidRDefault="00A7787B" w:rsidP="00A7787B">
            <w:pPr>
              <w:tabs>
                <w:tab w:val="left" w:pos="993"/>
              </w:tabs>
              <w:jc w:val="both"/>
              <w:rPr>
                <w:sz w:val="22"/>
                <w:szCs w:val="22"/>
              </w:rPr>
            </w:pPr>
            <w:r w:rsidRPr="00E12782">
              <w:rPr>
                <w:color w:val="000000"/>
                <w:sz w:val="22"/>
                <w:szCs w:val="22"/>
                <w:shd w:val="clear" w:color="auto" w:fill="FFFFFF"/>
              </w:rPr>
              <w:t>День памяти погибших при исполнении служебных обязанностей сотрудников органов внутренних дел России</w:t>
            </w:r>
          </w:p>
        </w:tc>
        <w:tc>
          <w:tcPr>
            <w:tcW w:w="965" w:type="dxa"/>
          </w:tcPr>
          <w:p w:rsidR="00A7787B" w:rsidRPr="00E12782" w:rsidRDefault="00A7787B" w:rsidP="00A7787B">
            <w:pPr>
              <w:tabs>
                <w:tab w:val="left" w:pos="993"/>
              </w:tabs>
              <w:rPr>
                <w:sz w:val="22"/>
                <w:szCs w:val="22"/>
              </w:rPr>
            </w:pPr>
            <w:r w:rsidRPr="00E12782">
              <w:rPr>
                <w:sz w:val="22"/>
                <w:szCs w:val="22"/>
              </w:rPr>
              <w:t>1-9</w:t>
            </w:r>
          </w:p>
        </w:tc>
        <w:tc>
          <w:tcPr>
            <w:tcW w:w="3571" w:type="dxa"/>
          </w:tcPr>
          <w:p w:rsidR="00A7787B" w:rsidRPr="00E12782" w:rsidRDefault="00A7787B" w:rsidP="00A7787B">
            <w:pPr>
              <w:tabs>
                <w:tab w:val="left" w:pos="993"/>
              </w:tabs>
              <w:rPr>
                <w:sz w:val="22"/>
                <w:szCs w:val="22"/>
              </w:rPr>
            </w:pPr>
            <w:r w:rsidRPr="00E12782">
              <w:rPr>
                <w:sz w:val="22"/>
                <w:szCs w:val="22"/>
              </w:rPr>
              <w:t>Зам. Директора, классные руководители, педагог-организатор</w:t>
            </w:r>
          </w:p>
        </w:tc>
      </w:tr>
      <w:tr w:rsidR="00A7787B" w:rsidRPr="00E12782" w:rsidTr="00A7787B">
        <w:tc>
          <w:tcPr>
            <w:tcW w:w="1135" w:type="dxa"/>
            <w:vMerge/>
          </w:tcPr>
          <w:p w:rsidR="00A7787B" w:rsidRPr="00E12782" w:rsidRDefault="00A7787B" w:rsidP="00A7787B">
            <w:pPr>
              <w:tabs>
                <w:tab w:val="left" w:pos="993"/>
              </w:tabs>
              <w:rPr>
                <w:sz w:val="22"/>
                <w:szCs w:val="22"/>
              </w:rPr>
            </w:pPr>
          </w:p>
        </w:tc>
        <w:tc>
          <w:tcPr>
            <w:tcW w:w="4961" w:type="dxa"/>
          </w:tcPr>
          <w:p w:rsidR="00A7787B" w:rsidRPr="00E12782" w:rsidRDefault="00A7787B" w:rsidP="00A7787B">
            <w:pPr>
              <w:tabs>
                <w:tab w:val="left" w:pos="993"/>
              </w:tabs>
              <w:rPr>
                <w:sz w:val="22"/>
                <w:szCs w:val="22"/>
              </w:rPr>
            </w:pPr>
            <w:r w:rsidRPr="00E12782">
              <w:rPr>
                <w:color w:val="000000"/>
                <w:sz w:val="22"/>
                <w:szCs w:val="22"/>
              </w:rPr>
              <w:t>Ключевые общешкольные дела и события</w:t>
            </w:r>
          </w:p>
        </w:tc>
        <w:tc>
          <w:tcPr>
            <w:tcW w:w="3544" w:type="dxa"/>
          </w:tcPr>
          <w:p w:rsidR="00A7787B" w:rsidRPr="00E12782" w:rsidRDefault="00A7787B" w:rsidP="00A7787B">
            <w:pPr>
              <w:tabs>
                <w:tab w:val="left" w:pos="993"/>
              </w:tabs>
              <w:jc w:val="both"/>
              <w:rPr>
                <w:sz w:val="22"/>
                <w:szCs w:val="22"/>
              </w:rPr>
            </w:pPr>
            <w:r w:rsidRPr="00E12782">
              <w:rPr>
                <w:color w:val="000000" w:themeColor="text1"/>
                <w:sz w:val="22"/>
                <w:szCs w:val="22"/>
              </w:rPr>
              <w:t>Конкурс чтецов «Здравствуй, зима!»</w:t>
            </w:r>
          </w:p>
        </w:tc>
        <w:tc>
          <w:tcPr>
            <w:tcW w:w="965" w:type="dxa"/>
          </w:tcPr>
          <w:p w:rsidR="00A7787B" w:rsidRPr="00E12782" w:rsidRDefault="00A7787B" w:rsidP="00A7787B">
            <w:pPr>
              <w:tabs>
                <w:tab w:val="left" w:pos="993"/>
              </w:tabs>
              <w:rPr>
                <w:sz w:val="22"/>
                <w:szCs w:val="22"/>
              </w:rPr>
            </w:pPr>
            <w:r w:rsidRPr="00E12782">
              <w:rPr>
                <w:sz w:val="22"/>
                <w:szCs w:val="22"/>
              </w:rPr>
              <w:t>1-9</w:t>
            </w:r>
          </w:p>
        </w:tc>
        <w:tc>
          <w:tcPr>
            <w:tcW w:w="3571" w:type="dxa"/>
          </w:tcPr>
          <w:p w:rsidR="00A7787B" w:rsidRPr="00E12782" w:rsidRDefault="00A7787B" w:rsidP="00A7787B">
            <w:pPr>
              <w:tabs>
                <w:tab w:val="left" w:pos="993"/>
              </w:tabs>
              <w:rPr>
                <w:sz w:val="22"/>
                <w:szCs w:val="22"/>
              </w:rPr>
            </w:pPr>
            <w:r w:rsidRPr="00E12782">
              <w:rPr>
                <w:sz w:val="22"/>
                <w:szCs w:val="22"/>
              </w:rPr>
              <w:t>Зам. Директора, классные руководители, педагог-организатор</w:t>
            </w:r>
          </w:p>
        </w:tc>
      </w:tr>
      <w:tr w:rsidR="00A7787B" w:rsidRPr="00E12782" w:rsidTr="00A7787B">
        <w:tc>
          <w:tcPr>
            <w:tcW w:w="1135" w:type="dxa"/>
            <w:vMerge w:val="restart"/>
            <w:textDirection w:val="btLr"/>
          </w:tcPr>
          <w:p w:rsidR="00A7787B" w:rsidRPr="00E12782" w:rsidRDefault="00A7787B" w:rsidP="00A7787B">
            <w:pPr>
              <w:tabs>
                <w:tab w:val="left" w:pos="993"/>
              </w:tabs>
              <w:ind w:left="113" w:right="113"/>
              <w:jc w:val="center"/>
              <w:rPr>
                <w:sz w:val="22"/>
                <w:szCs w:val="22"/>
              </w:rPr>
            </w:pPr>
            <w:r w:rsidRPr="00E12782">
              <w:rPr>
                <w:b/>
                <w:sz w:val="22"/>
                <w:szCs w:val="22"/>
              </w:rPr>
              <w:t>ДЕКАБРЬ</w:t>
            </w:r>
          </w:p>
        </w:tc>
        <w:tc>
          <w:tcPr>
            <w:tcW w:w="4961" w:type="dxa"/>
          </w:tcPr>
          <w:p w:rsidR="00A7787B" w:rsidRPr="00E12782" w:rsidRDefault="00A7787B" w:rsidP="00A7787B">
            <w:pPr>
              <w:tabs>
                <w:tab w:val="left" w:pos="993"/>
              </w:tabs>
              <w:rPr>
                <w:sz w:val="22"/>
                <w:szCs w:val="22"/>
              </w:rPr>
            </w:pPr>
            <w:r w:rsidRPr="00E12782">
              <w:rPr>
                <w:color w:val="000000"/>
                <w:sz w:val="22"/>
                <w:szCs w:val="22"/>
              </w:rPr>
              <w:t>Ключевые общешкольные дела и события</w:t>
            </w:r>
          </w:p>
        </w:tc>
        <w:tc>
          <w:tcPr>
            <w:tcW w:w="3544" w:type="dxa"/>
          </w:tcPr>
          <w:p w:rsidR="00A7787B" w:rsidRPr="00E12782" w:rsidRDefault="00A7787B" w:rsidP="00A7787B">
            <w:pPr>
              <w:tabs>
                <w:tab w:val="left" w:pos="993"/>
              </w:tabs>
              <w:jc w:val="both"/>
              <w:rPr>
                <w:sz w:val="22"/>
                <w:szCs w:val="22"/>
              </w:rPr>
            </w:pPr>
            <w:r w:rsidRPr="00E12782">
              <w:rPr>
                <w:color w:val="000000" w:themeColor="text1"/>
                <w:sz w:val="22"/>
                <w:szCs w:val="22"/>
              </w:rPr>
              <w:t>Выставка работ «Мастерская Деда Мороза»</w:t>
            </w:r>
          </w:p>
        </w:tc>
        <w:tc>
          <w:tcPr>
            <w:tcW w:w="965" w:type="dxa"/>
          </w:tcPr>
          <w:p w:rsidR="00A7787B" w:rsidRPr="00E12782" w:rsidRDefault="00A7787B" w:rsidP="00A7787B">
            <w:pPr>
              <w:tabs>
                <w:tab w:val="left" w:pos="993"/>
              </w:tabs>
              <w:rPr>
                <w:sz w:val="22"/>
                <w:szCs w:val="22"/>
              </w:rPr>
            </w:pPr>
            <w:r w:rsidRPr="00E12782">
              <w:rPr>
                <w:sz w:val="22"/>
                <w:szCs w:val="22"/>
              </w:rPr>
              <w:t>1-9</w:t>
            </w:r>
          </w:p>
        </w:tc>
        <w:tc>
          <w:tcPr>
            <w:tcW w:w="3571" w:type="dxa"/>
          </w:tcPr>
          <w:p w:rsidR="00A7787B" w:rsidRPr="00E12782" w:rsidRDefault="00A7787B" w:rsidP="00A7787B">
            <w:pPr>
              <w:tabs>
                <w:tab w:val="left" w:pos="993"/>
              </w:tabs>
              <w:rPr>
                <w:sz w:val="22"/>
                <w:szCs w:val="22"/>
              </w:rPr>
            </w:pPr>
            <w:r w:rsidRPr="00E12782">
              <w:rPr>
                <w:sz w:val="22"/>
                <w:szCs w:val="22"/>
              </w:rPr>
              <w:t>Зам. Директора, классные руководители, педагог-организатор</w:t>
            </w:r>
          </w:p>
        </w:tc>
      </w:tr>
      <w:tr w:rsidR="00A7787B" w:rsidRPr="00E12782" w:rsidTr="00A7787B">
        <w:tc>
          <w:tcPr>
            <w:tcW w:w="1135" w:type="dxa"/>
            <w:vMerge/>
            <w:textDirection w:val="btLr"/>
          </w:tcPr>
          <w:p w:rsidR="00A7787B" w:rsidRPr="00E12782" w:rsidRDefault="00A7787B" w:rsidP="00A7787B">
            <w:pPr>
              <w:tabs>
                <w:tab w:val="left" w:pos="993"/>
              </w:tabs>
              <w:ind w:left="113" w:right="113"/>
              <w:jc w:val="center"/>
              <w:rPr>
                <w:b/>
                <w:sz w:val="22"/>
                <w:szCs w:val="22"/>
              </w:rPr>
            </w:pPr>
          </w:p>
        </w:tc>
        <w:tc>
          <w:tcPr>
            <w:tcW w:w="4961" w:type="dxa"/>
          </w:tcPr>
          <w:p w:rsidR="00A7787B" w:rsidRPr="00E12782" w:rsidRDefault="00A7787B" w:rsidP="00A7787B">
            <w:pPr>
              <w:tabs>
                <w:tab w:val="left" w:pos="993"/>
              </w:tabs>
              <w:rPr>
                <w:sz w:val="22"/>
                <w:szCs w:val="22"/>
              </w:rPr>
            </w:pPr>
            <w:r w:rsidRPr="00E12782">
              <w:rPr>
                <w:color w:val="000000"/>
                <w:sz w:val="22"/>
                <w:szCs w:val="22"/>
              </w:rPr>
              <w:t>Ключевые общешкольные дела и события</w:t>
            </w:r>
          </w:p>
        </w:tc>
        <w:tc>
          <w:tcPr>
            <w:tcW w:w="3544" w:type="dxa"/>
          </w:tcPr>
          <w:p w:rsidR="00A7787B" w:rsidRPr="00E12782" w:rsidRDefault="00A7787B" w:rsidP="00A7787B">
            <w:pPr>
              <w:jc w:val="both"/>
              <w:rPr>
                <w:color w:val="000000" w:themeColor="text1"/>
                <w:sz w:val="22"/>
                <w:szCs w:val="22"/>
              </w:rPr>
            </w:pPr>
            <w:r w:rsidRPr="00E12782">
              <w:rPr>
                <w:color w:val="000000" w:themeColor="text1"/>
                <w:sz w:val="22"/>
                <w:szCs w:val="22"/>
              </w:rPr>
              <w:t>Оформление школы  к празднику «Новый год у ворот»</w:t>
            </w:r>
          </w:p>
          <w:p w:rsidR="00A7787B" w:rsidRPr="00E12782" w:rsidRDefault="00A7787B" w:rsidP="00A7787B">
            <w:pPr>
              <w:tabs>
                <w:tab w:val="left" w:pos="993"/>
              </w:tabs>
              <w:jc w:val="both"/>
              <w:rPr>
                <w:sz w:val="22"/>
                <w:szCs w:val="22"/>
              </w:rPr>
            </w:pPr>
            <w:r w:rsidRPr="00E12782">
              <w:rPr>
                <w:color w:val="000000" w:themeColor="text1"/>
                <w:sz w:val="22"/>
                <w:szCs w:val="22"/>
              </w:rPr>
              <w:t>Праздник Новый год</w:t>
            </w:r>
          </w:p>
        </w:tc>
        <w:tc>
          <w:tcPr>
            <w:tcW w:w="965" w:type="dxa"/>
          </w:tcPr>
          <w:p w:rsidR="00A7787B" w:rsidRPr="00E12782" w:rsidRDefault="00A7787B" w:rsidP="00A7787B">
            <w:pPr>
              <w:tabs>
                <w:tab w:val="left" w:pos="993"/>
              </w:tabs>
              <w:rPr>
                <w:sz w:val="22"/>
                <w:szCs w:val="22"/>
              </w:rPr>
            </w:pPr>
            <w:r w:rsidRPr="00E12782">
              <w:rPr>
                <w:sz w:val="22"/>
                <w:szCs w:val="22"/>
              </w:rPr>
              <w:t>1-9</w:t>
            </w:r>
          </w:p>
        </w:tc>
        <w:tc>
          <w:tcPr>
            <w:tcW w:w="3571" w:type="dxa"/>
          </w:tcPr>
          <w:p w:rsidR="00A7787B" w:rsidRPr="00E12782" w:rsidRDefault="00A7787B" w:rsidP="00A7787B">
            <w:pPr>
              <w:tabs>
                <w:tab w:val="left" w:pos="993"/>
              </w:tabs>
              <w:rPr>
                <w:sz w:val="22"/>
                <w:szCs w:val="22"/>
              </w:rPr>
            </w:pPr>
            <w:r w:rsidRPr="00E12782">
              <w:rPr>
                <w:sz w:val="22"/>
                <w:szCs w:val="22"/>
              </w:rPr>
              <w:t>Зам. Директора, классные руководители, педагог-организатор</w:t>
            </w:r>
          </w:p>
        </w:tc>
      </w:tr>
      <w:tr w:rsidR="00A7787B" w:rsidRPr="00E12782" w:rsidTr="00A7787B">
        <w:tc>
          <w:tcPr>
            <w:tcW w:w="1135" w:type="dxa"/>
            <w:vMerge/>
          </w:tcPr>
          <w:p w:rsidR="00A7787B" w:rsidRPr="00E12782" w:rsidRDefault="00A7787B" w:rsidP="00A7787B">
            <w:pPr>
              <w:tabs>
                <w:tab w:val="left" w:pos="993"/>
              </w:tabs>
              <w:rPr>
                <w:sz w:val="22"/>
                <w:szCs w:val="22"/>
              </w:rPr>
            </w:pPr>
          </w:p>
        </w:tc>
        <w:tc>
          <w:tcPr>
            <w:tcW w:w="4961" w:type="dxa"/>
          </w:tcPr>
          <w:p w:rsidR="00A7787B" w:rsidRPr="00E12782" w:rsidRDefault="00A7787B" w:rsidP="00A7787B">
            <w:pPr>
              <w:tabs>
                <w:tab w:val="left" w:pos="993"/>
              </w:tabs>
              <w:rPr>
                <w:sz w:val="22"/>
                <w:szCs w:val="22"/>
              </w:rPr>
            </w:pPr>
            <w:r w:rsidRPr="00E12782">
              <w:rPr>
                <w:color w:val="000000"/>
                <w:sz w:val="22"/>
                <w:szCs w:val="22"/>
              </w:rPr>
              <w:t>Ключевые общешкольные дела и события</w:t>
            </w:r>
          </w:p>
        </w:tc>
        <w:tc>
          <w:tcPr>
            <w:tcW w:w="3544" w:type="dxa"/>
          </w:tcPr>
          <w:p w:rsidR="00A7787B" w:rsidRPr="00E12782" w:rsidRDefault="00A7787B" w:rsidP="00A7787B">
            <w:pPr>
              <w:tabs>
                <w:tab w:val="left" w:pos="993"/>
              </w:tabs>
              <w:jc w:val="both"/>
              <w:rPr>
                <w:sz w:val="22"/>
                <w:szCs w:val="22"/>
              </w:rPr>
            </w:pPr>
            <w:r w:rsidRPr="00E12782">
              <w:rPr>
                <w:sz w:val="22"/>
                <w:szCs w:val="22"/>
              </w:rPr>
              <w:t>Конкурс «Готов к труду и обороне»</w:t>
            </w:r>
          </w:p>
        </w:tc>
        <w:tc>
          <w:tcPr>
            <w:tcW w:w="965" w:type="dxa"/>
          </w:tcPr>
          <w:p w:rsidR="00A7787B" w:rsidRPr="00E12782" w:rsidRDefault="00A7787B" w:rsidP="00A7787B">
            <w:pPr>
              <w:tabs>
                <w:tab w:val="left" w:pos="993"/>
              </w:tabs>
              <w:rPr>
                <w:sz w:val="22"/>
                <w:szCs w:val="22"/>
              </w:rPr>
            </w:pPr>
            <w:r w:rsidRPr="00E12782">
              <w:rPr>
                <w:sz w:val="22"/>
                <w:szCs w:val="22"/>
              </w:rPr>
              <w:t>1-9</w:t>
            </w:r>
          </w:p>
        </w:tc>
        <w:tc>
          <w:tcPr>
            <w:tcW w:w="3571" w:type="dxa"/>
          </w:tcPr>
          <w:p w:rsidR="00A7787B" w:rsidRPr="00E12782" w:rsidRDefault="00A7787B" w:rsidP="00A7787B">
            <w:pPr>
              <w:tabs>
                <w:tab w:val="left" w:pos="993"/>
              </w:tabs>
              <w:rPr>
                <w:sz w:val="22"/>
                <w:szCs w:val="22"/>
              </w:rPr>
            </w:pPr>
            <w:r w:rsidRPr="00E12782">
              <w:rPr>
                <w:sz w:val="22"/>
                <w:szCs w:val="22"/>
              </w:rPr>
              <w:t>Зам. Директора, классные руководители, педагог-организатор,  учителя физ-ры</w:t>
            </w:r>
          </w:p>
        </w:tc>
      </w:tr>
      <w:tr w:rsidR="00A7787B" w:rsidRPr="00E12782" w:rsidTr="00A7787B">
        <w:tc>
          <w:tcPr>
            <w:tcW w:w="1135" w:type="dxa"/>
            <w:vMerge/>
          </w:tcPr>
          <w:p w:rsidR="00A7787B" w:rsidRPr="00E12782" w:rsidRDefault="00A7787B" w:rsidP="00A7787B">
            <w:pPr>
              <w:tabs>
                <w:tab w:val="left" w:pos="993"/>
              </w:tabs>
              <w:rPr>
                <w:sz w:val="22"/>
                <w:szCs w:val="22"/>
              </w:rPr>
            </w:pPr>
          </w:p>
        </w:tc>
        <w:tc>
          <w:tcPr>
            <w:tcW w:w="4961" w:type="dxa"/>
          </w:tcPr>
          <w:p w:rsidR="00A7787B" w:rsidRPr="00E12782" w:rsidRDefault="00A7787B" w:rsidP="00A7787B">
            <w:pPr>
              <w:tabs>
                <w:tab w:val="left" w:pos="993"/>
              </w:tabs>
              <w:rPr>
                <w:sz w:val="22"/>
                <w:szCs w:val="22"/>
              </w:rPr>
            </w:pPr>
            <w:r w:rsidRPr="00E12782">
              <w:rPr>
                <w:color w:val="000000"/>
                <w:sz w:val="22"/>
                <w:szCs w:val="22"/>
              </w:rPr>
              <w:t>Ключевые общешкольные дела и события</w:t>
            </w:r>
          </w:p>
        </w:tc>
        <w:tc>
          <w:tcPr>
            <w:tcW w:w="3544" w:type="dxa"/>
          </w:tcPr>
          <w:p w:rsidR="00A7787B" w:rsidRPr="00E12782" w:rsidRDefault="00A7787B" w:rsidP="00A7787B">
            <w:pPr>
              <w:tabs>
                <w:tab w:val="left" w:pos="993"/>
              </w:tabs>
              <w:jc w:val="both"/>
              <w:rPr>
                <w:sz w:val="22"/>
                <w:szCs w:val="22"/>
              </w:rPr>
            </w:pPr>
            <w:r w:rsidRPr="00E12782">
              <w:rPr>
                <w:sz w:val="22"/>
                <w:szCs w:val="22"/>
              </w:rPr>
              <w:t>Всемирный день борьбы со СПИДом: «Единый классный час «Беда по имени СПИД»</w:t>
            </w:r>
          </w:p>
        </w:tc>
        <w:tc>
          <w:tcPr>
            <w:tcW w:w="965" w:type="dxa"/>
          </w:tcPr>
          <w:p w:rsidR="00A7787B" w:rsidRPr="00E12782" w:rsidRDefault="00A7787B" w:rsidP="00A7787B">
            <w:pPr>
              <w:tabs>
                <w:tab w:val="left" w:pos="993"/>
              </w:tabs>
              <w:rPr>
                <w:sz w:val="22"/>
                <w:szCs w:val="22"/>
              </w:rPr>
            </w:pPr>
            <w:r w:rsidRPr="00E12782">
              <w:rPr>
                <w:sz w:val="22"/>
                <w:szCs w:val="22"/>
              </w:rPr>
              <w:t>5-9</w:t>
            </w:r>
          </w:p>
        </w:tc>
        <w:tc>
          <w:tcPr>
            <w:tcW w:w="3571" w:type="dxa"/>
          </w:tcPr>
          <w:p w:rsidR="00A7787B" w:rsidRPr="00E12782" w:rsidRDefault="00A7787B" w:rsidP="00A7787B">
            <w:pPr>
              <w:tabs>
                <w:tab w:val="left" w:pos="993"/>
              </w:tabs>
              <w:rPr>
                <w:sz w:val="22"/>
                <w:szCs w:val="22"/>
              </w:rPr>
            </w:pPr>
            <w:r w:rsidRPr="00E12782">
              <w:rPr>
                <w:sz w:val="22"/>
                <w:szCs w:val="22"/>
              </w:rPr>
              <w:t>Зам. Директора, классные руководители, социальный педагог</w:t>
            </w:r>
          </w:p>
        </w:tc>
      </w:tr>
      <w:tr w:rsidR="00A7787B" w:rsidRPr="00E12782" w:rsidTr="00A7787B">
        <w:tc>
          <w:tcPr>
            <w:tcW w:w="1135" w:type="dxa"/>
            <w:vMerge/>
          </w:tcPr>
          <w:p w:rsidR="00A7787B" w:rsidRPr="00E12782" w:rsidRDefault="00A7787B" w:rsidP="00A7787B">
            <w:pPr>
              <w:tabs>
                <w:tab w:val="left" w:pos="993"/>
              </w:tabs>
              <w:rPr>
                <w:sz w:val="22"/>
                <w:szCs w:val="22"/>
              </w:rPr>
            </w:pPr>
          </w:p>
        </w:tc>
        <w:tc>
          <w:tcPr>
            <w:tcW w:w="4961" w:type="dxa"/>
          </w:tcPr>
          <w:p w:rsidR="00A7787B" w:rsidRPr="00E12782" w:rsidRDefault="00A7787B" w:rsidP="00A7787B">
            <w:pPr>
              <w:tabs>
                <w:tab w:val="left" w:pos="993"/>
              </w:tabs>
              <w:rPr>
                <w:sz w:val="22"/>
                <w:szCs w:val="22"/>
              </w:rPr>
            </w:pPr>
            <w:r w:rsidRPr="00E12782">
              <w:rPr>
                <w:sz w:val="22"/>
                <w:szCs w:val="22"/>
              </w:rPr>
              <w:t>Знакомство с профессиями</w:t>
            </w:r>
          </w:p>
        </w:tc>
        <w:tc>
          <w:tcPr>
            <w:tcW w:w="3544" w:type="dxa"/>
          </w:tcPr>
          <w:p w:rsidR="00A7787B" w:rsidRPr="00E12782" w:rsidRDefault="00A7787B" w:rsidP="00A7787B">
            <w:pPr>
              <w:tabs>
                <w:tab w:val="left" w:pos="993"/>
              </w:tabs>
              <w:jc w:val="both"/>
              <w:rPr>
                <w:sz w:val="22"/>
                <w:szCs w:val="22"/>
              </w:rPr>
            </w:pPr>
            <w:r w:rsidRPr="00E12782">
              <w:rPr>
                <w:sz w:val="22"/>
                <w:szCs w:val="22"/>
              </w:rPr>
              <w:t>Конкурс рисунков «Профессии моих родителей»</w:t>
            </w:r>
          </w:p>
        </w:tc>
        <w:tc>
          <w:tcPr>
            <w:tcW w:w="965" w:type="dxa"/>
          </w:tcPr>
          <w:p w:rsidR="00A7787B" w:rsidRPr="00E12782" w:rsidRDefault="00A7787B" w:rsidP="00A7787B">
            <w:pPr>
              <w:tabs>
                <w:tab w:val="left" w:pos="993"/>
              </w:tabs>
              <w:rPr>
                <w:sz w:val="22"/>
                <w:szCs w:val="22"/>
              </w:rPr>
            </w:pPr>
            <w:r w:rsidRPr="00E12782">
              <w:rPr>
                <w:sz w:val="22"/>
                <w:szCs w:val="22"/>
              </w:rPr>
              <w:t>1-9</w:t>
            </w:r>
          </w:p>
        </w:tc>
        <w:tc>
          <w:tcPr>
            <w:tcW w:w="3571" w:type="dxa"/>
          </w:tcPr>
          <w:p w:rsidR="00A7787B" w:rsidRPr="00E12782" w:rsidRDefault="00A7787B" w:rsidP="00A7787B">
            <w:pPr>
              <w:tabs>
                <w:tab w:val="left" w:pos="993"/>
              </w:tabs>
              <w:rPr>
                <w:sz w:val="22"/>
                <w:szCs w:val="22"/>
              </w:rPr>
            </w:pPr>
            <w:r w:rsidRPr="00E12782">
              <w:rPr>
                <w:sz w:val="22"/>
                <w:szCs w:val="22"/>
              </w:rPr>
              <w:t>Зам. Директора, классные руководители, педагог-организатор, библиотекарь</w:t>
            </w:r>
          </w:p>
        </w:tc>
      </w:tr>
      <w:tr w:rsidR="00A7787B" w:rsidRPr="00E12782" w:rsidTr="00A7787B">
        <w:tc>
          <w:tcPr>
            <w:tcW w:w="1135" w:type="dxa"/>
            <w:vMerge/>
          </w:tcPr>
          <w:p w:rsidR="00A7787B" w:rsidRPr="00E12782" w:rsidRDefault="00A7787B" w:rsidP="00A7787B">
            <w:pPr>
              <w:tabs>
                <w:tab w:val="left" w:pos="993"/>
              </w:tabs>
              <w:rPr>
                <w:sz w:val="22"/>
                <w:szCs w:val="22"/>
              </w:rPr>
            </w:pPr>
          </w:p>
        </w:tc>
        <w:tc>
          <w:tcPr>
            <w:tcW w:w="4961" w:type="dxa"/>
          </w:tcPr>
          <w:p w:rsidR="00A7787B" w:rsidRPr="00E12782" w:rsidRDefault="00A7787B" w:rsidP="00A7787B">
            <w:pPr>
              <w:tabs>
                <w:tab w:val="left" w:pos="993"/>
              </w:tabs>
              <w:rPr>
                <w:sz w:val="22"/>
                <w:szCs w:val="22"/>
              </w:rPr>
            </w:pPr>
            <w:r w:rsidRPr="00E12782">
              <w:rPr>
                <w:color w:val="000000"/>
                <w:sz w:val="22"/>
                <w:szCs w:val="22"/>
              </w:rPr>
              <w:t>Образовательные путешествия и экскурсии</w:t>
            </w:r>
          </w:p>
        </w:tc>
        <w:tc>
          <w:tcPr>
            <w:tcW w:w="3544" w:type="dxa"/>
          </w:tcPr>
          <w:p w:rsidR="00A7787B" w:rsidRPr="00E12782" w:rsidRDefault="00A7787B" w:rsidP="00A7787B">
            <w:pPr>
              <w:tabs>
                <w:tab w:val="left" w:pos="993"/>
              </w:tabs>
              <w:jc w:val="both"/>
              <w:rPr>
                <w:sz w:val="22"/>
                <w:szCs w:val="22"/>
              </w:rPr>
            </w:pPr>
            <w:r w:rsidRPr="00E12782">
              <w:rPr>
                <w:color w:val="000000"/>
                <w:sz w:val="22"/>
                <w:szCs w:val="22"/>
                <w:shd w:val="clear" w:color="auto" w:fill="FFFFFF"/>
              </w:rPr>
              <w:t>«Международный день инвалидов» Посещение ДК</w:t>
            </w:r>
          </w:p>
        </w:tc>
        <w:tc>
          <w:tcPr>
            <w:tcW w:w="965" w:type="dxa"/>
          </w:tcPr>
          <w:p w:rsidR="00A7787B" w:rsidRPr="00E12782" w:rsidRDefault="00A7787B" w:rsidP="00A7787B">
            <w:pPr>
              <w:tabs>
                <w:tab w:val="left" w:pos="993"/>
              </w:tabs>
              <w:rPr>
                <w:sz w:val="22"/>
                <w:szCs w:val="22"/>
              </w:rPr>
            </w:pPr>
            <w:r w:rsidRPr="00E12782">
              <w:rPr>
                <w:sz w:val="22"/>
                <w:szCs w:val="22"/>
              </w:rPr>
              <w:t>1-9</w:t>
            </w:r>
          </w:p>
        </w:tc>
        <w:tc>
          <w:tcPr>
            <w:tcW w:w="3571" w:type="dxa"/>
          </w:tcPr>
          <w:p w:rsidR="00A7787B" w:rsidRPr="00E12782" w:rsidRDefault="00A7787B" w:rsidP="00A7787B">
            <w:pPr>
              <w:tabs>
                <w:tab w:val="left" w:pos="993"/>
              </w:tabs>
              <w:rPr>
                <w:sz w:val="22"/>
                <w:szCs w:val="22"/>
              </w:rPr>
            </w:pPr>
            <w:r w:rsidRPr="00E12782">
              <w:rPr>
                <w:sz w:val="22"/>
                <w:szCs w:val="22"/>
              </w:rPr>
              <w:t>Зам. Директора, классные руководители, педагог-организатор, социальный педагог</w:t>
            </w:r>
          </w:p>
        </w:tc>
      </w:tr>
      <w:tr w:rsidR="00A7787B" w:rsidRPr="00E12782" w:rsidTr="00A7787B">
        <w:tc>
          <w:tcPr>
            <w:tcW w:w="1135" w:type="dxa"/>
            <w:vMerge/>
          </w:tcPr>
          <w:p w:rsidR="00A7787B" w:rsidRPr="00E12782" w:rsidRDefault="00A7787B" w:rsidP="00A7787B">
            <w:pPr>
              <w:tabs>
                <w:tab w:val="left" w:pos="993"/>
              </w:tabs>
              <w:rPr>
                <w:sz w:val="22"/>
                <w:szCs w:val="22"/>
              </w:rPr>
            </w:pPr>
          </w:p>
        </w:tc>
        <w:tc>
          <w:tcPr>
            <w:tcW w:w="4961" w:type="dxa"/>
          </w:tcPr>
          <w:p w:rsidR="00A7787B" w:rsidRPr="00E12782" w:rsidRDefault="00A7787B" w:rsidP="00A7787B">
            <w:pPr>
              <w:tabs>
                <w:tab w:val="left" w:pos="993"/>
              </w:tabs>
              <w:rPr>
                <w:sz w:val="22"/>
                <w:szCs w:val="22"/>
              </w:rPr>
            </w:pPr>
            <w:r w:rsidRPr="00E12782">
              <w:rPr>
                <w:color w:val="000000"/>
                <w:sz w:val="22"/>
                <w:szCs w:val="22"/>
              </w:rPr>
              <w:t>Взаимодействия с родительскими сообществами</w:t>
            </w:r>
          </w:p>
        </w:tc>
        <w:tc>
          <w:tcPr>
            <w:tcW w:w="3544" w:type="dxa"/>
          </w:tcPr>
          <w:p w:rsidR="00A7787B" w:rsidRPr="00E12782" w:rsidRDefault="00A7787B" w:rsidP="00A7787B">
            <w:pPr>
              <w:tabs>
                <w:tab w:val="left" w:pos="993"/>
              </w:tabs>
              <w:jc w:val="both"/>
              <w:rPr>
                <w:sz w:val="22"/>
                <w:szCs w:val="22"/>
              </w:rPr>
            </w:pPr>
            <w:r w:rsidRPr="00E12782">
              <w:rPr>
                <w:sz w:val="22"/>
                <w:szCs w:val="22"/>
              </w:rPr>
              <w:t>Общешкольное родительское собрание</w:t>
            </w:r>
          </w:p>
        </w:tc>
        <w:tc>
          <w:tcPr>
            <w:tcW w:w="965" w:type="dxa"/>
          </w:tcPr>
          <w:p w:rsidR="00A7787B" w:rsidRPr="00E12782" w:rsidRDefault="00A7787B" w:rsidP="00A7787B">
            <w:pPr>
              <w:tabs>
                <w:tab w:val="left" w:pos="993"/>
              </w:tabs>
              <w:rPr>
                <w:sz w:val="22"/>
                <w:szCs w:val="22"/>
              </w:rPr>
            </w:pPr>
            <w:r w:rsidRPr="00E12782">
              <w:rPr>
                <w:sz w:val="22"/>
                <w:szCs w:val="22"/>
              </w:rPr>
              <w:t>1-9</w:t>
            </w:r>
          </w:p>
        </w:tc>
        <w:tc>
          <w:tcPr>
            <w:tcW w:w="3571" w:type="dxa"/>
          </w:tcPr>
          <w:p w:rsidR="00A7787B" w:rsidRPr="00E12782" w:rsidRDefault="00A7787B" w:rsidP="00A7787B">
            <w:pPr>
              <w:tabs>
                <w:tab w:val="left" w:pos="993"/>
              </w:tabs>
              <w:rPr>
                <w:sz w:val="22"/>
                <w:szCs w:val="22"/>
              </w:rPr>
            </w:pPr>
            <w:r w:rsidRPr="00E12782">
              <w:rPr>
                <w:sz w:val="22"/>
                <w:szCs w:val="22"/>
              </w:rPr>
              <w:t>Зам. Директора, классные руководители, социальный педагог</w:t>
            </w:r>
          </w:p>
        </w:tc>
      </w:tr>
      <w:tr w:rsidR="00A7787B" w:rsidRPr="00E12782" w:rsidTr="00A7787B">
        <w:tc>
          <w:tcPr>
            <w:tcW w:w="1135" w:type="dxa"/>
            <w:vMerge/>
          </w:tcPr>
          <w:p w:rsidR="00A7787B" w:rsidRPr="00E12782" w:rsidRDefault="00A7787B" w:rsidP="00A7787B">
            <w:pPr>
              <w:tabs>
                <w:tab w:val="left" w:pos="993"/>
              </w:tabs>
              <w:rPr>
                <w:sz w:val="22"/>
                <w:szCs w:val="22"/>
              </w:rPr>
            </w:pPr>
          </w:p>
        </w:tc>
        <w:tc>
          <w:tcPr>
            <w:tcW w:w="4961" w:type="dxa"/>
          </w:tcPr>
          <w:p w:rsidR="00A7787B" w:rsidRPr="00E12782" w:rsidRDefault="00A7787B" w:rsidP="00A7787B">
            <w:pPr>
              <w:tabs>
                <w:tab w:val="left" w:pos="993"/>
              </w:tabs>
              <w:rPr>
                <w:sz w:val="22"/>
                <w:szCs w:val="22"/>
              </w:rPr>
            </w:pPr>
            <w:r w:rsidRPr="00E12782">
              <w:rPr>
                <w:color w:val="000000"/>
                <w:sz w:val="22"/>
                <w:szCs w:val="22"/>
              </w:rPr>
              <w:t>Взаимодействия с родительскими сообществами</w:t>
            </w:r>
          </w:p>
        </w:tc>
        <w:tc>
          <w:tcPr>
            <w:tcW w:w="3544" w:type="dxa"/>
          </w:tcPr>
          <w:p w:rsidR="00A7787B" w:rsidRPr="00E12782" w:rsidRDefault="00A7787B" w:rsidP="00A7787B">
            <w:pPr>
              <w:tabs>
                <w:tab w:val="left" w:pos="993"/>
              </w:tabs>
              <w:jc w:val="both"/>
              <w:rPr>
                <w:sz w:val="22"/>
                <w:szCs w:val="22"/>
              </w:rPr>
            </w:pPr>
            <w:r w:rsidRPr="00E12782">
              <w:rPr>
                <w:sz w:val="22"/>
                <w:szCs w:val="22"/>
              </w:rPr>
              <w:t>Собрание родительского клуба</w:t>
            </w:r>
          </w:p>
        </w:tc>
        <w:tc>
          <w:tcPr>
            <w:tcW w:w="965" w:type="dxa"/>
          </w:tcPr>
          <w:p w:rsidR="00A7787B" w:rsidRPr="00E12782" w:rsidRDefault="00A7787B" w:rsidP="00A7787B">
            <w:pPr>
              <w:tabs>
                <w:tab w:val="left" w:pos="993"/>
              </w:tabs>
              <w:rPr>
                <w:sz w:val="22"/>
                <w:szCs w:val="22"/>
              </w:rPr>
            </w:pPr>
            <w:r w:rsidRPr="00E12782">
              <w:rPr>
                <w:sz w:val="22"/>
                <w:szCs w:val="22"/>
              </w:rPr>
              <w:t>1-9</w:t>
            </w:r>
          </w:p>
        </w:tc>
        <w:tc>
          <w:tcPr>
            <w:tcW w:w="3571" w:type="dxa"/>
          </w:tcPr>
          <w:p w:rsidR="00A7787B" w:rsidRPr="00E12782" w:rsidRDefault="00A7787B" w:rsidP="00A7787B">
            <w:pPr>
              <w:tabs>
                <w:tab w:val="left" w:pos="993"/>
              </w:tabs>
              <w:rPr>
                <w:sz w:val="22"/>
                <w:szCs w:val="22"/>
              </w:rPr>
            </w:pPr>
            <w:r w:rsidRPr="00E12782">
              <w:rPr>
                <w:sz w:val="22"/>
                <w:szCs w:val="22"/>
              </w:rPr>
              <w:t>Зам. Директора, классные руководители, социальный педагог</w:t>
            </w:r>
          </w:p>
        </w:tc>
      </w:tr>
      <w:tr w:rsidR="00A7787B" w:rsidRPr="00E12782" w:rsidTr="00A7787B">
        <w:tc>
          <w:tcPr>
            <w:tcW w:w="1135" w:type="dxa"/>
            <w:vMerge w:val="restart"/>
            <w:textDirection w:val="btLr"/>
          </w:tcPr>
          <w:p w:rsidR="00A7787B" w:rsidRPr="00E12782" w:rsidRDefault="00A7787B" w:rsidP="00A7787B">
            <w:pPr>
              <w:tabs>
                <w:tab w:val="left" w:pos="993"/>
              </w:tabs>
              <w:ind w:left="113" w:right="113"/>
              <w:jc w:val="center"/>
              <w:rPr>
                <w:b/>
                <w:sz w:val="22"/>
                <w:szCs w:val="22"/>
              </w:rPr>
            </w:pPr>
            <w:r w:rsidRPr="00E12782">
              <w:rPr>
                <w:b/>
                <w:sz w:val="22"/>
                <w:szCs w:val="22"/>
              </w:rPr>
              <w:t>ЯНВАРЬ</w:t>
            </w:r>
          </w:p>
        </w:tc>
        <w:tc>
          <w:tcPr>
            <w:tcW w:w="4961" w:type="dxa"/>
          </w:tcPr>
          <w:p w:rsidR="00A7787B" w:rsidRPr="00E12782" w:rsidRDefault="00A7787B" w:rsidP="00A7787B">
            <w:pPr>
              <w:tabs>
                <w:tab w:val="left" w:pos="993"/>
              </w:tabs>
              <w:rPr>
                <w:sz w:val="22"/>
                <w:szCs w:val="22"/>
              </w:rPr>
            </w:pPr>
            <w:r w:rsidRPr="00E12782">
              <w:rPr>
                <w:color w:val="000000"/>
                <w:sz w:val="22"/>
                <w:szCs w:val="22"/>
              </w:rPr>
              <w:t>Ключевые общешкольные дела и события</w:t>
            </w:r>
          </w:p>
        </w:tc>
        <w:tc>
          <w:tcPr>
            <w:tcW w:w="3544" w:type="dxa"/>
          </w:tcPr>
          <w:p w:rsidR="00A7787B" w:rsidRPr="00E12782" w:rsidRDefault="00A7787B" w:rsidP="00A7787B">
            <w:pPr>
              <w:tabs>
                <w:tab w:val="left" w:pos="993"/>
              </w:tabs>
              <w:jc w:val="both"/>
              <w:rPr>
                <w:sz w:val="22"/>
                <w:szCs w:val="22"/>
              </w:rPr>
            </w:pPr>
            <w:r w:rsidRPr="00E12782">
              <w:rPr>
                <w:color w:val="000000" w:themeColor="text1"/>
                <w:sz w:val="22"/>
                <w:szCs w:val="22"/>
              </w:rPr>
              <w:t>Акция «Покорми птиц зимой»</w:t>
            </w:r>
          </w:p>
        </w:tc>
        <w:tc>
          <w:tcPr>
            <w:tcW w:w="965" w:type="dxa"/>
          </w:tcPr>
          <w:p w:rsidR="00A7787B" w:rsidRPr="00E12782" w:rsidRDefault="00A7787B" w:rsidP="00A7787B">
            <w:pPr>
              <w:tabs>
                <w:tab w:val="left" w:pos="993"/>
              </w:tabs>
              <w:rPr>
                <w:sz w:val="22"/>
                <w:szCs w:val="22"/>
              </w:rPr>
            </w:pPr>
            <w:r w:rsidRPr="00E12782">
              <w:rPr>
                <w:sz w:val="22"/>
                <w:szCs w:val="22"/>
              </w:rPr>
              <w:t>1-9</w:t>
            </w:r>
          </w:p>
        </w:tc>
        <w:tc>
          <w:tcPr>
            <w:tcW w:w="3571" w:type="dxa"/>
          </w:tcPr>
          <w:p w:rsidR="00A7787B" w:rsidRPr="00E12782" w:rsidRDefault="00A7787B" w:rsidP="00A7787B">
            <w:pPr>
              <w:tabs>
                <w:tab w:val="left" w:pos="993"/>
              </w:tabs>
              <w:rPr>
                <w:sz w:val="22"/>
                <w:szCs w:val="22"/>
              </w:rPr>
            </w:pPr>
            <w:r w:rsidRPr="00E12782">
              <w:rPr>
                <w:sz w:val="22"/>
                <w:szCs w:val="22"/>
              </w:rPr>
              <w:t xml:space="preserve">Зам. Директора, классные </w:t>
            </w:r>
            <w:r w:rsidRPr="00E12782">
              <w:rPr>
                <w:sz w:val="22"/>
                <w:szCs w:val="22"/>
              </w:rPr>
              <w:lastRenderedPageBreak/>
              <w:t>руководители, педагог-организатор</w:t>
            </w:r>
          </w:p>
        </w:tc>
      </w:tr>
      <w:tr w:rsidR="00A7787B" w:rsidRPr="00E12782" w:rsidTr="00A7787B">
        <w:tc>
          <w:tcPr>
            <w:tcW w:w="1135" w:type="dxa"/>
            <w:vMerge/>
          </w:tcPr>
          <w:p w:rsidR="00A7787B" w:rsidRPr="00E12782" w:rsidRDefault="00A7787B" w:rsidP="00A7787B">
            <w:pPr>
              <w:tabs>
                <w:tab w:val="left" w:pos="993"/>
              </w:tabs>
              <w:rPr>
                <w:sz w:val="22"/>
                <w:szCs w:val="22"/>
              </w:rPr>
            </w:pPr>
          </w:p>
        </w:tc>
        <w:tc>
          <w:tcPr>
            <w:tcW w:w="4961" w:type="dxa"/>
          </w:tcPr>
          <w:p w:rsidR="00A7787B" w:rsidRPr="00E12782" w:rsidRDefault="00A7787B" w:rsidP="00A7787B">
            <w:pPr>
              <w:tabs>
                <w:tab w:val="left" w:pos="993"/>
              </w:tabs>
              <w:rPr>
                <w:sz w:val="22"/>
                <w:szCs w:val="22"/>
              </w:rPr>
            </w:pPr>
            <w:r w:rsidRPr="00E12782">
              <w:rPr>
                <w:color w:val="000000"/>
                <w:sz w:val="22"/>
                <w:szCs w:val="22"/>
              </w:rPr>
              <w:t>Ключевые общешкольные дела и события</w:t>
            </w:r>
          </w:p>
        </w:tc>
        <w:tc>
          <w:tcPr>
            <w:tcW w:w="3544" w:type="dxa"/>
          </w:tcPr>
          <w:p w:rsidR="00A7787B" w:rsidRPr="00E12782" w:rsidRDefault="00A7787B" w:rsidP="00A7787B">
            <w:pPr>
              <w:tabs>
                <w:tab w:val="left" w:pos="993"/>
              </w:tabs>
              <w:jc w:val="both"/>
              <w:rPr>
                <w:sz w:val="22"/>
                <w:szCs w:val="22"/>
              </w:rPr>
            </w:pPr>
            <w:r w:rsidRPr="00E12782">
              <w:rPr>
                <w:sz w:val="22"/>
                <w:szCs w:val="22"/>
              </w:rPr>
              <w:t>Акция «Блокадный хлеб»</w:t>
            </w:r>
          </w:p>
        </w:tc>
        <w:tc>
          <w:tcPr>
            <w:tcW w:w="965" w:type="dxa"/>
          </w:tcPr>
          <w:p w:rsidR="00A7787B" w:rsidRPr="00E12782" w:rsidRDefault="00A7787B" w:rsidP="00A7787B">
            <w:pPr>
              <w:tabs>
                <w:tab w:val="left" w:pos="993"/>
              </w:tabs>
              <w:rPr>
                <w:sz w:val="22"/>
                <w:szCs w:val="22"/>
              </w:rPr>
            </w:pPr>
            <w:r w:rsidRPr="00E12782">
              <w:rPr>
                <w:sz w:val="22"/>
                <w:szCs w:val="22"/>
              </w:rPr>
              <w:t>1-9</w:t>
            </w:r>
          </w:p>
        </w:tc>
        <w:tc>
          <w:tcPr>
            <w:tcW w:w="3571" w:type="dxa"/>
          </w:tcPr>
          <w:p w:rsidR="00A7787B" w:rsidRPr="00E12782" w:rsidRDefault="00A7787B" w:rsidP="00A7787B">
            <w:pPr>
              <w:tabs>
                <w:tab w:val="left" w:pos="993"/>
              </w:tabs>
              <w:rPr>
                <w:sz w:val="22"/>
                <w:szCs w:val="22"/>
              </w:rPr>
            </w:pPr>
            <w:r w:rsidRPr="00E12782">
              <w:rPr>
                <w:sz w:val="22"/>
                <w:szCs w:val="22"/>
              </w:rPr>
              <w:t>Зам. Директора, классные руководители, педагог-организатор</w:t>
            </w:r>
          </w:p>
        </w:tc>
      </w:tr>
      <w:tr w:rsidR="00A7787B" w:rsidRPr="00E12782" w:rsidTr="00A7787B">
        <w:tc>
          <w:tcPr>
            <w:tcW w:w="1135" w:type="dxa"/>
            <w:vMerge/>
          </w:tcPr>
          <w:p w:rsidR="00A7787B" w:rsidRPr="00E12782" w:rsidRDefault="00A7787B" w:rsidP="00A7787B">
            <w:pPr>
              <w:tabs>
                <w:tab w:val="left" w:pos="993"/>
              </w:tabs>
              <w:rPr>
                <w:sz w:val="22"/>
                <w:szCs w:val="22"/>
              </w:rPr>
            </w:pPr>
          </w:p>
        </w:tc>
        <w:tc>
          <w:tcPr>
            <w:tcW w:w="4961" w:type="dxa"/>
          </w:tcPr>
          <w:p w:rsidR="00A7787B" w:rsidRPr="00E12782" w:rsidRDefault="00A7787B" w:rsidP="00A7787B">
            <w:pPr>
              <w:tabs>
                <w:tab w:val="left" w:pos="993"/>
              </w:tabs>
              <w:rPr>
                <w:sz w:val="22"/>
                <w:szCs w:val="22"/>
              </w:rPr>
            </w:pPr>
            <w:r w:rsidRPr="00E12782">
              <w:rPr>
                <w:color w:val="000000"/>
                <w:sz w:val="22"/>
                <w:szCs w:val="22"/>
              </w:rPr>
              <w:t>Ключевые общешкольные дела и события</w:t>
            </w:r>
          </w:p>
        </w:tc>
        <w:tc>
          <w:tcPr>
            <w:tcW w:w="3544" w:type="dxa"/>
          </w:tcPr>
          <w:p w:rsidR="00A7787B" w:rsidRPr="00E12782" w:rsidRDefault="00A7787B" w:rsidP="00A7787B">
            <w:pPr>
              <w:tabs>
                <w:tab w:val="left" w:pos="993"/>
              </w:tabs>
              <w:jc w:val="both"/>
              <w:rPr>
                <w:sz w:val="22"/>
                <w:szCs w:val="22"/>
              </w:rPr>
            </w:pPr>
            <w:r w:rsidRPr="00E12782">
              <w:rPr>
                <w:sz w:val="22"/>
                <w:szCs w:val="22"/>
              </w:rPr>
              <w:t>Соревнования по шашкам</w:t>
            </w:r>
          </w:p>
        </w:tc>
        <w:tc>
          <w:tcPr>
            <w:tcW w:w="965" w:type="dxa"/>
          </w:tcPr>
          <w:p w:rsidR="00A7787B" w:rsidRPr="00E12782" w:rsidRDefault="00A7787B" w:rsidP="00A7787B">
            <w:pPr>
              <w:tabs>
                <w:tab w:val="left" w:pos="993"/>
              </w:tabs>
              <w:rPr>
                <w:sz w:val="22"/>
                <w:szCs w:val="22"/>
              </w:rPr>
            </w:pPr>
            <w:r w:rsidRPr="00E12782">
              <w:rPr>
                <w:sz w:val="22"/>
                <w:szCs w:val="22"/>
              </w:rPr>
              <w:t>1-9</w:t>
            </w:r>
          </w:p>
        </w:tc>
        <w:tc>
          <w:tcPr>
            <w:tcW w:w="3571" w:type="dxa"/>
          </w:tcPr>
          <w:p w:rsidR="00A7787B" w:rsidRPr="00E12782" w:rsidRDefault="00A7787B" w:rsidP="00A7787B">
            <w:pPr>
              <w:tabs>
                <w:tab w:val="left" w:pos="993"/>
              </w:tabs>
              <w:rPr>
                <w:sz w:val="22"/>
                <w:szCs w:val="22"/>
              </w:rPr>
            </w:pPr>
            <w:r w:rsidRPr="00E12782">
              <w:rPr>
                <w:sz w:val="22"/>
                <w:szCs w:val="22"/>
              </w:rPr>
              <w:t>Зам. Директора, классные руководители, педагог-организатор</w:t>
            </w:r>
          </w:p>
        </w:tc>
      </w:tr>
      <w:tr w:rsidR="00A7787B" w:rsidRPr="00E12782" w:rsidTr="00A7787B">
        <w:tc>
          <w:tcPr>
            <w:tcW w:w="1135" w:type="dxa"/>
            <w:vMerge/>
          </w:tcPr>
          <w:p w:rsidR="00A7787B" w:rsidRPr="00E12782" w:rsidRDefault="00A7787B" w:rsidP="00A7787B">
            <w:pPr>
              <w:tabs>
                <w:tab w:val="left" w:pos="993"/>
              </w:tabs>
              <w:rPr>
                <w:sz w:val="22"/>
                <w:szCs w:val="22"/>
              </w:rPr>
            </w:pPr>
          </w:p>
        </w:tc>
        <w:tc>
          <w:tcPr>
            <w:tcW w:w="4961" w:type="dxa"/>
          </w:tcPr>
          <w:p w:rsidR="00A7787B" w:rsidRPr="00E12782" w:rsidRDefault="00A7787B" w:rsidP="00A7787B">
            <w:pPr>
              <w:tabs>
                <w:tab w:val="left" w:pos="993"/>
              </w:tabs>
              <w:rPr>
                <w:sz w:val="22"/>
                <w:szCs w:val="22"/>
              </w:rPr>
            </w:pPr>
            <w:r w:rsidRPr="00E12782">
              <w:rPr>
                <w:color w:val="000000"/>
                <w:sz w:val="22"/>
                <w:szCs w:val="22"/>
              </w:rPr>
              <w:t>Ключевые общешкольные дела и события</w:t>
            </w:r>
          </w:p>
        </w:tc>
        <w:tc>
          <w:tcPr>
            <w:tcW w:w="3544" w:type="dxa"/>
          </w:tcPr>
          <w:p w:rsidR="00A7787B" w:rsidRPr="00E12782" w:rsidRDefault="00A7787B" w:rsidP="00A7787B">
            <w:pPr>
              <w:tabs>
                <w:tab w:val="left" w:pos="993"/>
              </w:tabs>
              <w:jc w:val="both"/>
              <w:rPr>
                <w:sz w:val="22"/>
                <w:szCs w:val="22"/>
              </w:rPr>
            </w:pPr>
            <w:r w:rsidRPr="00E12782">
              <w:rPr>
                <w:sz w:val="22"/>
                <w:szCs w:val="22"/>
              </w:rPr>
              <w:t>Соревнования «Зимний кросс»</w:t>
            </w:r>
          </w:p>
        </w:tc>
        <w:tc>
          <w:tcPr>
            <w:tcW w:w="965" w:type="dxa"/>
          </w:tcPr>
          <w:p w:rsidR="00A7787B" w:rsidRPr="00E12782" w:rsidRDefault="00A7787B" w:rsidP="00A7787B">
            <w:pPr>
              <w:tabs>
                <w:tab w:val="left" w:pos="993"/>
              </w:tabs>
              <w:rPr>
                <w:sz w:val="22"/>
                <w:szCs w:val="22"/>
              </w:rPr>
            </w:pPr>
            <w:r w:rsidRPr="00E12782">
              <w:rPr>
                <w:sz w:val="22"/>
                <w:szCs w:val="22"/>
              </w:rPr>
              <w:t>1-9</w:t>
            </w:r>
          </w:p>
        </w:tc>
        <w:tc>
          <w:tcPr>
            <w:tcW w:w="3571" w:type="dxa"/>
          </w:tcPr>
          <w:p w:rsidR="00A7787B" w:rsidRPr="00E12782" w:rsidRDefault="00A7787B" w:rsidP="00A7787B">
            <w:pPr>
              <w:tabs>
                <w:tab w:val="left" w:pos="993"/>
              </w:tabs>
              <w:rPr>
                <w:sz w:val="22"/>
                <w:szCs w:val="22"/>
              </w:rPr>
            </w:pPr>
            <w:r w:rsidRPr="00E12782">
              <w:rPr>
                <w:sz w:val="22"/>
                <w:szCs w:val="22"/>
              </w:rPr>
              <w:t>Зам. Директора, классные руководители, педагог-организатор,  учителя физ-ры</w:t>
            </w:r>
          </w:p>
        </w:tc>
      </w:tr>
      <w:tr w:rsidR="00A7787B" w:rsidRPr="00E12782" w:rsidTr="00A7787B">
        <w:tc>
          <w:tcPr>
            <w:tcW w:w="1135" w:type="dxa"/>
            <w:vMerge/>
          </w:tcPr>
          <w:p w:rsidR="00A7787B" w:rsidRPr="00E12782" w:rsidRDefault="00A7787B" w:rsidP="00A7787B">
            <w:pPr>
              <w:tabs>
                <w:tab w:val="left" w:pos="993"/>
              </w:tabs>
              <w:rPr>
                <w:sz w:val="22"/>
                <w:szCs w:val="22"/>
              </w:rPr>
            </w:pPr>
          </w:p>
        </w:tc>
        <w:tc>
          <w:tcPr>
            <w:tcW w:w="4961" w:type="dxa"/>
          </w:tcPr>
          <w:p w:rsidR="00A7787B" w:rsidRPr="00E12782" w:rsidRDefault="00A7787B" w:rsidP="00A7787B">
            <w:pPr>
              <w:tabs>
                <w:tab w:val="left" w:pos="993"/>
              </w:tabs>
              <w:rPr>
                <w:sz w:val="22"/>
                <w:szCs w:val="22"/>
              </w:rPr>
            </w:pPr>
            <w:r w:rsidRPr="00E12782">
              <w:rPr>
                <w:sz w:val="22"/>
                <w:szCs w:val="22"/>
              </w:rPr>
              <w:t>Знакомство с профессиями</w:t>
            </w:r>
          </w:p>
        </w:tc>
        <w:tc>
          <w:tcPr>
            <w:tcW w:w="3544" w:type="dxa"/>
          </w:tcPr>
          <w:p w:rsidR="00A7787B" w:rsidRPr="00E12782" w:rsidRDefault="00A7787B" w:rsidP="00A7787B">
            <w:pPr>
              <w:tabs>
                <w:tab w:val="left" w:pos="993"/>
              </w:tabs>
              <w:jc w:val="both"/>
              <w:rPr>
                <w:sz w:val="22"/>
                <w:szCs w:val="22"/>
              </w:rPr>
            </w:pPr>
            <w:r w:rsidRPr="00E12782">
              <w:rPr>
                <w:sz w:val="22"/>
                <w:szCs w:val="22"/>
              </w:rPr>
              <w:t>Дидактическая игра «Профессии людей»</w:t>
            </w:r>
          </w:p>
        </w:tc>
        <w:tc>
          <w:tcPr>
            <w:tcW w:w="965" w:type="dxa"/>
          </w:tcPr>
          <w:p w:rsidR="00A7787B" w:rsidRPr="00E12782" w:rsidRDefault="00A7787B" w:rsidP="00A7787B">
            <w:pPr>
              <w:tabs>
                <w:tab w:val="left" w:pos="993"/>
              </w:tabs>
              <w:rPr>
                <w:sz w:val="22"/>
                <w:szCs w:val="22"/>
              </w:rPr>
            </w:pPr>
            <w:r w:rsidRPr="00E12782">
              <w:rPr>
                <w:sz w:val="22"/>
                <w:szCs w:val="22"/>
              </w:rPr>
              <w:t>1-5</w:t>
            </w:r>
          </w:p>
        </w:tc>
        <w:tc>
          <w:tcPr>
            <w:tcW w:w="3571" w:type="dxa"/>
          </w:tcPr>
          <w:p w:rsidR="00A7787B" w:rsidRPr="00E12782" w:rsidRDefault="00A7787B" w:rsidP="00A7787B">
            <w:pPr>
              <w:tabs>
                <w:tab w:val="left" w:pos="993"/>
              </w:tabs>
              <w:rPr>
                <w:sz w:val="22"/>
                <w:szCs w:val="22"/>
              </w:rPr>
            </w:pPr>
            <w:r w:rsidRPr="00E12782">
              <w:rPr>
                <w:sz w:val="22"/>
                <w:szCs w:val="22"/>
              </w:rPr>
              <w:t>Зам. Директора, классные руководители, педагог-организатор, библиотекарь</w:t>
            </w:r>
          </w:p>
        </w:tc>
      </w:tr>
      <w:tr w:rsidR="00A7787B" w:rsidRPr="00E12782" w:rsidTr="00A7787B">
        <w:trPr>
          <w:trHeight w:val="828"/>
        </w:trPr>
        <w:tc>
          <w:tcPr>
            <w:tcW w:w="1135" w:type="dxa"/>
            <w:vMerge/>
          </w:tcPr>
          <w:p w:rsidR="00A7787B" w:rsidRPr="00E12782" w:rsidRDefault="00A7787B" w:rsidP="00A7787B">
            <w:pPr>
              <w:tabs>
                <w:tab w:val="left" w:pos="993"/>
              </w:tabs>
              <w:rPr>
                <w:sz w:val="22"/>
                <w:szCs w:val="22"/>
              </w:rPr>
            </w:pPr>
          </w:p>
        </w:tc>
        <w:tc>
          <w:tcPr>
            <w:tcW w:w="4961" w:type="dxa"/>
          </w:tcPr>
          <w:p w:rsidR="00A7787B" w:rsidRPr="00E12782" w:rsidRDefault="00A7787B" w:rsidP="00A7787B">
            <w:pPr>
              <w:tabs>
                <w:tab w:val="left" w:pos="993"/>
              </w:tabs>
              <w:rPr>
                <w:sz w:val="22"/>
                <w:szCs w:val="22"/>
              </w:rPr>
            </w:pPr>
            <w:r w:rsidRPr="00E12782">
              <w:rPr>
                <w:color w:val="000000"/>
                <w:sz w:val="22"/>
                <w:szCs w:val="22"/>
              </w:rPr>
              <w:t>Ключевые общешкольные дела и события</w:t>
            </w:r>
          </w:p>
        </w:tc>
        <w:tc>
          <w:tcPr>
            <w:tcW w:w="3544" w:type="dxa"/>
          </w:tcPr>
          <w:p w:rsidR="00A7787B" w:rsidRPr="00E12782" w:rsidRDefault="00A7787B" w:rsidP="00A7787B">
            <w:pPr>
              <w:tabs>
                <w:tab w:val="left" w:pos="993"/>
              </w:tabs>
              <w:jc w:val="both"/>
              <w:rPr>
                <w:sz w:val="22"/>
                <w:szCs w:val="22"/>
              </w:rPr>
            </w:pPr>
            <w:r w:rsidRPr="00E12782">
              <w:rPr>
                <w:sz w:val="22"/>
                <w:szCs w:val="22"/>
              </w:rPr>
              <w:t>Викторина «Знатоки правил дорожного движения»</w:t>
            </w:r>
          </w:p>
        </w:tc>
        <w:tc>
          <w:tcPr>
            <w:tcW w:w="965" w:type="dxa"/>
          </w:tcPr>
          <w:p w:rsidR="00A7787B" w:rsidRPr="00E12782" w:rsidRDefault="00A7787B" w:rsidP="00A7787B">
            <w:pPr>
              <w:tabs>
                <w:tab w:val="left" w:pos="993"/>
              </w:tabs>
              <w:rPr>
                <w:sz w:val="22"/>
                <w:szCs w:val="22"/>
              </w:rPr>
            </w:pPr>
            <w:r w:rsidRPr="00E12782">
              <w:rPr>
                <w:sz w:val="22"/>
                <w:szCs w:val="22"/>
              </w:rPr>
              <w:t>1-4</w:t>
            </w:r>
          </w:p>
        </w:tc>
        <w:tc>
          <w:tcPr>
            <w:tcW w:w="3571" w:type="dxa"/>
          </w:tcPr>
          <w:p w:rsidR="00A7787B" w:rsidRPr="00E12782" w:rsidRDefault="00A7787B" w:rsidP="00A7787B">
            <w:pPr>
              <w:tabs>
                <w:tab w:val="left" w:pos="993"/>
              </w:tabs>
              <w:rPr>
                <w:sz w:val="22"/>
                <w:szCs w:val="22"/>
              </w:rPr>
            </w:pPr>
            <w:r w:rsidRPr="00E12782">
              <w:rPr>
                <w:sz w:val="22"/>
                <w:szCs w:val="22"/>
              </w:rPr>
              <w:t>Зам. Директора, педагог-организатор, ЮИД</w:t>
            </w:r>
          </w:p>
        </w:tc>
      </w:tr>
      <w:tr w:rsidR="00A7787B" w:rsidRPr="00E12782" w:rsidTr="00A7787B">
        <w:tc>
          <w:tcPr>
            <w:tcW w:w="1135" w:type="dxa"/>
            <w:vMerge w:val="restart"/>
            <w:textDirection w:val="btLr"/>
          </w:tcPr>
          <w:p w:rsidR="00A7787B" w:rsidRPr="00E12782" w:rsidRDefault="00A7787B" w:rsidP="00A7787B">
            <w:pPr>
              <w:tabs>
                <w:tab w:val="left" w:pos="993"/>
              </w:tabs>
              <w:ind w:left="113" w:right="113"/>
              <w:jc w:val="center"/>
              <w:rPr>
                <w:b/>
                <w:sz w:val="22"/>
                <w:szCs w:val="22"/>
              </w:rPr>
            </w:pPr>
            <w:r w:rsidRPr="00E12782">
              <w:rPr>
                <w:b/>
                <w:sz w:val="22"/>
                <w:szCs w:val="22"/>
              </w:rPr>
              <w:t>ФЕВРАЛЬ</w:t>
            </w:r>
          </w:p>
        </w:tc>
        <w:tc>
          <w:tcPr>
            <w:tcW w:w="4961" w:type="dxa"/>
          </w:tcPr>
          <w:p w:rsidR="00A7787B" w:rsidRPr="00E12782" w:rsidRDefault="00A7787B" w:rsidP="00A7787B">
            <w:pPr>
              <w:tabs>
                <w:tab w:val="left" w:pos="993"/>
              </w:tabs>
              <w:rPr>
                <w:sz w:val="22"/>
                <w:szCs w:val="22"/>
              </w:rPr>
            </w:pPr>
            <w:r w:rsidRPr="00E12782">
              <w:rPr>
                <w:color w:val="000000"/>
                <w:sz w:val="22"/>
                <w:szCs w:val="22"/>
              </w:rPr>
              <w:t>Ключевые общешкольные дела и события</w:t>
            </w:r>
          </w:p>
        </w:tc>
        <w:tc>
          <w:tcPr>
            <w:tcW w:w="3544" w:type="dxa"/>
          </w:tcPr>
          <w:p w:rsidR="00A7787B" w:rsidRPr="00E12782" w:rsidRDefault="00A7787B" w:rsidP="00A7787B">
            <w:pPr>
              <w:tabs>
                <w:tab w:val="left" w:pos="993"/>
              </w:tabs>
              <w:jc w:val="both"/>
              <w:rPr>
                <w:sz w:val="22"/>
                <w:szCs w:val="22"/>
              </w:rPr>
            </w:pPr>
            <w:r w:rsidRPr="00E12782">
              <w:rPr>
                <w:color w:val="000000" w:themeColor="text1"/>
                <w:sz w:val="22"/>
                <w:szCs w:val="22"/>
              </w:rPr>
              <w:t>Выставка поздравительных стенгазет ко Дню Защитников Отечества</w:t>
            </w:r>
          </w:p>
        </w:tc>
        <w:tc>
          <w:tcPr>
            <w:tcW w:w="965" w:type="dxa"/>
          </w:tcPr>
          <w:p w:rsidR="00A7787B" w:rsidRPr="00E12782" w:rsidRDefault="00A7787B" w:rsidP="00A7787B">
            <w:pPr>
              <w:tabs>
                <w:tab w:val="left" w:pos="993"/>
              </w:tabs>
              <w:rPr>
                <w:sz w:val="22"/>
                <w:szCs w:val="22"/>
              </w:rPr>
            </w:pPr>
            <w:r w:rsidRPr="00E12782">
              <w:rPr>
                <w:sz w:val="22"/>
                <w:szCs w:val="22"/>
              </w:rPr>
              <w:t>1-9</w:t>
            </w:r>
          </w:p>
        </w:tc>
        <w:tc>
          <w:tcPr>
            <w:tcW w:w="3571" w:type="dxa"/>
          </w:tcPr>
          <w:p w:rsidR="00A7787B" w:rsidRPr="00E12782" w:rsidRDefault="00A7787B" w:rsidP="00A7787B">
            <w:pPr>
              <w:tabs>
                <w:tab w:val="left" w:pos="993"/>
              </w:tabs>
              <w:rPr>
                <w:sz w:val="22"/>
                <w:szCs w:val="22"/>
              </w:rPr>
            </w:pPr>
            <w:r w:rsidRPr="00E12782">
              <w:rPr>
                <w:sz w:val="22"/>
                <w:szCs w:val="22"/>
              </w:rPr>
              <w:t>Зам. Директора, классные руководители, педагог-организатор</w:t>
            </w:r>
          </w:p>
        </w:tc>
      </w:tr>
      <w:tr w:rsidR="00A7787B" w:rsidRPr="00E12782" w:rsidTr="00A7787B">
        <w:tc>
          <w:tcPr>
            <w:tcW w:w="1135" w:type="dxa"/>
            <w:vMerge/>
          </w:tcPr>
          <w:p w:rsidR="00A7787B" w:rsidRPr="00E12782" w:rsidRDefault="00A7787B" w:rsidP="00A7787B">
            <w:pPr>
              <w:tabs>
                <w:tab w:val="left" w:pos="993"/>
              </w:tabs>
              <w:rPr>
                <w:sz w:val="22"/>
                <w:szCs w:val="22"/>
              </w:rPr>
            </w:pPr>
          </w:p>
        </w:tc>
        <w:tc>
          <w:tcPr>
            <w:tcW w:w="4961" w:type="dxa"/>
          </w:tcPr>
          <w:p w:rsidR="00A7787B" w:rsidRPr="00E12782" w:rsidRDefault="00A7787B" w:rsidP="00A7787B">
            <w:pPr>
              <w:tabs>
                <w:tab w:val="left" w:pos="993"/>
              </w:tabs>
              <w:rPr>
                <w:sz w:val="22"/>
                <w:szCs w:val="22"/>
              </w:rPr>
            </w:pPr>
            <w:r w:rsidRPr="00E12782">
              <w:rPr>
                <w:color w:val="000000"/>
                <w:sz w:val="22"/>
                <w:szCs w:val="22"/>
              </w:rPr>
              <w:t>Ключевые общешкольные дела и события</w:t>
            </w:r>
          </w:p>
        </w:tc>
        <w:tc>
          <w:tcPr>
            <w:tcW w:w="3544" w:type="dxa"/>
          </w:tcPr>
          <w:p w:rsidR="00A7787B" w:rsidRPr="00E12782" w:rsidRDefault="00A7787B" w:rsidP="00A7787B">
            <w:pPr>
              <w:tabs>
                <w:tab w:val="left" w:pos="993"/>
              </w:tabs>
              <w:jc w:val="both"/>
              <w:rPr>
                <w:sz w:val="22"/>
                <w:szCs w:val="22"/>
              </w:rPr>
            </w:pPr>
            <w:r w:rsidRPr="00E12782">
              <w:rPr>
                <w:sz w:val="22"/>
                <w:szCs w:val="22"/>
              </w:rPr>
              <w:t>Спортивные соревнования «Смотр строя и песни»</w:t>
            </w:r>
          </w:p>
        </w:tc>
        <w:tc>
          <w:tcPr>
            <w:tcW w:w="965" w:type="dxa"/>
          </w:tcPr>
          <w:p w:rsidR="00A7787B" w:rsidRPr="00E12782" w:rsidRDefault="00A7787B" w:rsidP="00A7787B">
            <w:pPr>
              <w:tabs>
                <w:tab w:val="left" w:pos="993"/>
              </w:tabs>
              <w:rPr>
                <w:sz w:val="22"/>
                <w:szCs w:val="22"/>
              </w:rPr>
            </w:pPr>
            <w:r w:rsidRPr="00E12782">
              <w:rPr>
                <w:sz w:val="22"/>
                <w:szCs w:val="22"/>
              </w:rPr>
              <w:t>1-9</w:t>
            </w:r>
          </w:p>
        </w:tc>
        <w:tc>
          <w:tcPr>
            <w:tcW w:w="3571" w:type="dxa"/>
          </w:tcPr>
          <w:p w:rsidR="00A7787B" w:rsidRPr="00E12782" w:rsidRDefault="00A7787B" w:rsidP="00A7787B">
            <w:pPr>
              <w:tabs>
                <w:tab w:val="left" w:pos="993"/>
              </w:tabs>
              <w:rPr>
                <w:sz w:val="22"/>
                <w:szCs w:val="22"/>
              </w:rPr>
            </w:pPr>
            <w:r w:rsidRPr="00E12782">
              <w:rPr>
                <w:sz w:val="22"/>
                <w:szCs w:val="22"/>
              </w:rPr>
              <w:t>Зам. Директора, классные руководители, педагог-организатор, учителя физ-ры</w:t>
            </w:r>
          </w:p>
        </w:tc>
      </w:tr>
      <w:tr w:rsidR="00A7787B" w:rsidRPr="00E12782" w:rsidTr="00A7787B">
        <w:tc>
          <w:tcPr>
            <w:tcW w:w="1135" w:type="dxa"/>
            <w:vMerge/>
          </w:tcPr>
          <w:p w:rsidR="00A7787B" w:rsidRPr="00E12782" w:rsidRDefault="00A7787B" w:rsidP="00A7787B">
            <w:pPr>
              <w:tabs>
                <w:tab w:val="left" w:pos="993"/>
              </w:tabs>
              <w:rPr>
                <w:sz w:val="22"/>
                <w:szCs w:val="22"/>
              </w:rPr>
            </w:pPr>
          </w:p>
        </w:tc>
        <w:tc>
          <w:tcPr>
            <w:tcW w:w="4961" w:type="dxa"/>
          </w:tcPr>
          <w:p w:rsidR="00A7787B" w:rsidRPr="00E12782" w:rsidRDefault="00A7787B" w:rsidP="00A7787B">
            <w:pPr>
              <w:tabs>
                <w:tab w:val="left" w:pos="993"/>
              </w:tabs>
              <w:rPr>
                <w:sz w:val="22"/>
                <w:szCs w:val="22"/>
              </w:rPr>
            </w:pPr>
            <w:r w:rsidRPr="00E12782">
              <w:rPr>
                <w:color w:val="000000"/>
                <w:sz w:val="22"/>
                <w:szCs w:val="22"/>
              </w:rPr>
              <w:t>Организация предметно-пространственной и здоровьесберегающей среды</w:t>
            </w:r>
          </w:p>
        </w:tc>
        <w:tc>
          <w:tcPr>
            <w:tcW w:w="3544" w:type="dxa"/>
          </w:tcPr>
          <w:p w:rsidR="00A7787B" w:rsidRPr="00E12782" w:rsidRDefault="00A7787B" w:rsidP="00A7787B">
            <w:pPr>
              <w:tabs>
                <w:tab w:val="left" w:pos="993"/>
              </w:tabs>
              <w:jc w:val="both"/>
              <w:rPr>
                <w:sz w:val="22"/>
                <w:szCs w:val="22"/>
              </w:rPr>
            </w:pPr>
            <w:r w:rsidRPr="00E12782">
              <w:rPr>
                <w:sz w:val="22"/>
                <w:szCs w:val="22"/>
              </w:rPr>
              <w:t>Агитбригада «Травмоопасные места в школе»</w:t>
            </w:r>
          </w:p>
        </w:tc>
        <w:tc>
          <w:tcPr>
            <w:tcW w:w="965" w:type="dxa"/>
          </w:tcPr>
          <w:p w:rsidR="00A7787B" w:rsidRPr="00E12782" w:rsidRDefault="00A7787B" w:rsidP="00A7787B">
            <w:pPr>
              <w:tabs>
                <w:tab w:val="left" w:pos="993"/>
              </w:tabs>
              <w:rPr>
                <w:sz w:val="22"/>
                <w:szCs w:val="22"/>
              </w:rPr>
            </w:pPr>
            <w:r w:rsidRPr="00E12782">
              <w:rPr>
                <w:sz w:val="22"/>
                <w:szCs w:val="22"/>
              </w:rPr>
              <w:t>5-7</w:t>
            </w:r>
          </w:p>
        </w:tc>
        <w:tc>
          <w:tcPr>
            <w:tcW w:w="3571" w:type="dxa"/>
          </w:tcPr>
          <w:p w:rsidR="00A7787B" w:rsidRPr="00E12782" w:rsidRDefault="00A7787B" w:rsidP="00A7787B">
            <w:pPr>
              <w:tabs>
                <w:tab w:val="left" w:pos="993"/>
              </w:tabs>
              <w:rPr>
                <w:sz w:val="22"/>
                <w:szCs w:val="22"/>
              </w:rPr>
            </w:pPr>
            <w:r w:rsidRPr="00E12782">
              <w:rPr>
                <w:sz w:val="22"/>
                <w:szCs w:val="22"/>
              </w:rPr>
              <w:t>Зам. Директора, педагог-организатор, ЮИД</w:t>
            </w:r>
          </w:p>
        </w:tc>
      </w:tr>
      <w:tr w:rsidR="00A7787B" w:rsidRPr="00E12782" w:rsidTr="00A7787B">
        <w:tc>
          <w:tcPr>
            <w:tcW w:w="1135" w:type="dxa"/>
            <w:vMerge/>
          </w:tcPr>
          <w:p w:rsidR="00A7787B" w:rsidRPr="00E12782" w:rsidRDefault="00A7787B" w:rsidP="00A7787B">
            <w:pPr>
              <w:tabs>
                <w:tab w:val="left" w:pos="993"/>
              </w:tabs>
              <w:rPr>
                <w:sz w:val="22"/>
                <w:szCs w:val="22"/>
              </w:rPr>
            </w:pPr>
          </w:p>
        </w:tc>
        <w:tc>
          <w:tcPr>
            <w:tcW w:w="4961" w:type="dxa"/>
          </w:tcPr>
          <w:p w:rsidR="00A7787B" w:rsidRPr="00E12782" w:rsidRDefault="00A7787B" w:rsidP="00A7787B">
            <w:pPr>
              <w:tabs>
                <w:tab w:val="left" w:pos="993"/>
              </w:tabs>
              <w:rPr>
                <w:sz w:val="22"/>
                <w:szCs w:val="22"/>
              </w:rPr>
            </w:pPr>
            <w:r w:rsidRPr="00E12782">
              <w:rPr>
                <w:color w:val="000000"/>
                <w:sz w:val="22"/>
                <w:szCs w:val="22"/>
              </w:rPr>
              <w:t>Ключевые общешкольные дела и события</w:t>
            </w:r>
          </w:p>
        </w:tc>
        <w:tc>
          <w:tcPr>
            <w:tcW w:w="3544" w:type="dxa"/>
          </w:tcPr>
          <w:p w:rsidR="00A7787B" w:rsidRPr="00E12782" w:rsidRDefault="00A7787B" w:rsidP="00A7787B">
            <w:pPr>
              <w:tabs>
                <w:tab w:val="left" w:pos="993"/>
              </w:tabs>
              <w:jc w:val="both"/>
              <w:rPr>
                <w:sz w:val="22"/>
                <w:szCs w:val="22"/>
              </w:rPr>
            </w:pPr>
            <w:r w:rsidRPr="00E12782">
              <w:rPr>
                <w:sz w:val="22"/>
                <w:szCs w:val="22"/>
              </w:rPr>
              <w:t>Спортивная эстафета «Армия и флот Россию бережет»</w:t>
            </w:r>
          </w:p>
        </w:tc>
        <w:tc>
          <w:tcPr>
            <w:tcW w:w="965" w:type="dxa"/>
          </w:tcPr>
          <w:p w:rsidR="00A7787B" w:rsidRPr="00E12782" w:rsidRDefault="00A7787B" w:rsidP="00A7787B">
            <w:pPr>
              <w:tabs>
                <w:tab w:val="left" w:pos="993"/>
              </w:tabs>
              <w:rPr>
                <w:sz w:val="22"/>
                <w:szCs w:val="22"/>
              </w:rPr>
            </w:pPr>
            <w:r w:rsidRPr="00E12782">
              <w:rPr>
                <w:sz w:val="22"/>
                <w:szCs w:val="22"/>
              </w:rPr>
              <w:t>5-9</w:t>
            </w:r>
          </w:p>
        </w:tc>
        <w:tc>
          <w:tcPr>
            <w:tcW w:w="3571" w:type="dxa"/>
          </w:tcPr>
          <w:p w:rsidR="00A7787B" w:rsidRPr="00E12782" w:rsidRDefault="00A7787B" w:rsidP="00A7787B">
            <w:pPr>
              <w:tabs>
                <w:tab w:val="left" w:pos="993"/>
              </w:tabs>
              <w:rPr>
                <w:sz w:val="22"/>
                <w:szCs w:val="22"/>
              </w:rPr>
            </w:pPr>
            <w:r w:rsidRPr="00E12782">
              <w:rPr>
                <w:sz w:val="22"/>
                <w:szCs w:val="22"/>
              </w:rPr>
              <w:t>Зам. Директора, классные руководители, педагог-организатор, учителя физ-ры</w:t>
            </w:r>
          </w:p>
        </w:tc>
      </w:tr>
      <w:tr w:rsidR="00A7787B" w:rsidRPr="00E12782" w:rsidTr="00A7787B">
        <w:tc>
          <w:tcPr>
            <w:tcW w:w="1135" w:type="dxa"/>
            <w:vMerge/>
          </w:tcPr>
          <w:p w:rsidR="00A7787B" w:rsidRPr="00E12782" w:rsidRDefault="00A7787B" w:rsidP="00A7787B">
            <w:pPr>
              <w:tabs>
                <w:tab w:val="left" w:pos="993"/>
              </w:tabs>
              <w:rPr>
                <w:sz w:val="22"/>
                <w:szCs w:val="22"/>
              </w:rPr>
            </w:pPr>
          </w:p>
        </w:tc>
        <w:tc>
          <w:tcPr>
            <w:tcW w:w="4961" w:type="dxa"/>
          </w:tcPr>
          <w:p w:rsidR="00A7787B" w:rsidRPr="00E12782" w:rsidRDefault="00A7787B" w:rsidP="00A7787B">
            <w:pPr>
              <w:tabs>
                <w:tab w:val="left" w:pos="993"/>
              </w:tabs>
              <w:rPr>
                <w:sz w:val="22"/>
                <w:szCs w:val="22"/>
              </w:rPr>
            </w:pPr>
            <w:r w:rsidRPr="00E12782">
              <w:rPr>
                <w:color w:val="000000"/>
                <w:sz w:val="22"/>
                <w:szCs w:val="22"/>
              </w:rPr>
              <w:t>Ключевые общешкольные дела и события</w:t>
            </w:r>
          </w:p>
        </w:tc>
        <w:tc>
          <w:tcPr>
            <w:tcW w:w="3544" w:type="dxa"/>
          </w:tcPr>
          <w:p w:rsidR="00A7787B" w:rsidRPr="00E12782" w:rsidRDefault="00A7787B" w:rsidP="00A7787B">
            <w:pPr>
              <w:tabs>
                <w:tab w:val="left" w:pos="993"/>
              </w:tabs>
              <w:jc w:val="both"/>
              <w:rPr>
                <w:color w:val="000000"/>
                <w:sz w:val="22"/>
                <w:szCs w:val="22"/>
                <w:shd w:val="clear" w:color="auto" w:fill="FFFFFF"/>
              </w:rPr>
            </w:pPr>
            <w:r w:rsidRPr="00E12782">
              <w:rPr>
                <w:color w:val="000000"/>
                <w:sz w:val="22"/>
                <w:szCs w:val="22"/>
                <w:shd w:val="clear" w:color="auto" w:fill="FFFFFF"/>
              </w:rPr>
              <w:t>«День российской науки»</w:t>
            </w:r>
          </w:p>
          <w:p w:rsidR="00A7787B" w:rsidRPr="00E12782" w:rsidRDefault="00A7787B" w:rsidP="00A7787B">
            <w:pPr>
              <w:tabs>
                <w:tab w:val="left" w:pos="993"/>
              </w:tabs>
              <w:jc w:val="both"/>
              <w:rPr>
                <w:sz w:val="22"/>
                <w:szCs w:val="22"/>
              </w:rPr>
            </w:pPr>
            <w:r w:rsidRPr="00E12782">
              <w:rPr>
                <w:color w:val="000000"/>
                <w:sz w:val="22"/>
                <w:szCs w:val="22"/>
                <w:shd w:val="clear" w:color="auto" w:fill="FFFFFF"/>
              </w:rPr>
              <w:t>Выставки поделок</w:t>
            </w:r>
          </w:p>
        </w:tc>
        <w:tc>
          <w:tcPr>
            <w:tcW w:w="965" w:type="dxa"/>
          </w:tcPr>
          <w:p w:rsidR="00A7787B" w:rsidRPr="00E12782" w:rsidRDefault="00A7787B" w:rsidP="00A7787B">
            <w:pPr>
              <w:tabs>
                <w:tab w:val="left" w:pos="993"/>
              </w:tabs>
              <w:rPr>
                <w:sz w:val="22"/>
                <w:szCs w:val="22"/>
              </w:rPr>
            </w:pPr>
            <w:r w:rsidRPr="00E12782">
              <w:rPr>
                <w:sz w:val="22"/>
                <w:szCs w:val="22"/>
              </w:rPr>
              <w:t>1-4</w:t>
            </w:r>
          </w:p>
        </w:tc>
        <w:tc>
          <w:tcPr>
            <w:tcW w:w="3571" w:type="dxa"/>
          </w:tcPr>
          <w:p w:rsidR="00A7787B" w:rsidRPr="00E12782" w:rsidRDefault="00A7787B" w:rsidP="00A7787B">
            <w:pPr>
              <w:tabs>
                <w:tab w:val="left" w:pos="993"/>
              </w:tabs>
              <w:rPr>
                <w:sz w:val="22"/>
                <w:szCs w:val="22"/>
              </w:rPr>
            </w:pPr>
            <w:r w:rsidRPr="00E12782">
              <w:rPr>
                <w:sz w:val="22"/>
                <w:szCs w:val="22"/>
              </w:rPr>
              <w:t>Зам. Директора, классные руководители, педагог-организатор</w:t>
            </w:r>
          </w:p>
        </w:tc>
      </w:tr>
      <w:tr w:rsidR="00A7787B" w:rsidRPr="00E12782" w:rsidTr="00A7787B">
        <w:tc>
          <w:tcPr>
            <w:tcW w:w="1135" w:type="dxa"/>
            <w:vMerge/>
          </w:tcPr>
          <w:p w:rsidR="00A7787B" w:rsidRPr="00E12782" w:rsidRDefault="00A7787B" w:rsidP="00A7787B">
            <w:pPr>
              <w:tabs>
                <w:tab w:val="left" w:pos="993"/>
              </w:tabs>
              <w:rPr>
                <w:sz w:val="22"/>
                <w:szCs w:val="22"/>
              </w:rPr>
            </w:pPr>
          </w:p>
        </w:tc>
        <w:tc>
          <w:tcPr>
            <w:tcW w:w="4961" w:type="dxa"/>
          </w:tcPr>
          <w:p w:rsidR="00A7787B" w:rsidRPr="00E12782" w:rsidRDefault="00A7787B" w:rsidP="00A7787B">
            <w:pPr>
              <w:tabs>
                <w:tab w:val="left" w:pos="993"/>
              </w:tabs>
              <w:rPr>
                <w:sz w:val="22"/>
                <w:szCs w:val="22"/>
              </w:rPr>
            </w:pPr>
            <w:r w:rsidRPr="00E12782">
              <w:rPr>
                <w:color w:val="000000"/>
                <w:sz w:val="22"/>
                <w:szCs w:val="22"/>
              </w:rPr>
              <w:t>Ключевые общешкольные дела и события</w:t>
            </w:r>
          </w:p>
        </w:tc>
        <w:tc>
          <w:tcPr>
            <w:tcW w:w="3544" w:type="dxa"/>
          </w:tcPr>
          <w:p w:rsidR="00A7787B" w:rsidRPr="00E12782" w:rsidRDefault="00A7787B" w:rsidP="00A7787B">
            <w:pPr>
              <w:tabs>
                <w:tab w:val="left" w:pos="993"/>
              </w:tabs>
              <w:jc w:val="both"/>
              <w:rPr>
                <w:sz w:val="22"/>
                <w:szCs w:val="22"/>
              </w:rPr>
            </w:pPr>
            <w:r w:rsidRPr="00E12782">
              <w:rPr>
                <w:color w:val="000000"/>
                <w:sz w:val="22"/>
                <w:szCs w:val="22"/>
                <w:shd w:val="clear" w:color="auto" w:fill="FFFFFF"/>
              </w:rPr>
              <w:t>КВН «Международный день родного языка»</w:t>
            </w:r>
          </w:p>
        </w:tc>
        <w:tc>
          <w:tcPr>
            <w:tcW w:w="965" w:type="dxa"/>
          </w:tcPr>
          <w:p w:rsidR="00A7787B" w:rsidRPr="00E12782" w:rsidRDefault="00A7787B" w:rsidP="00A7787B">
            <w:pPr>
              <w:tabs>
                <w:tab w:val="left" w:pos="993"/>
              </w:tabs>
              <w:rPr>
                <w:sz w:val="22"/>
                <w:szCs w:val="22"/>
              </w:rPr>
            </w:pPr>
            <w:r w:rsidRPr="00E12782">
              <w:rPr>
                <w:sz w:val="22"/>
                <w:szCs w:val="22"/>
              </w:rPr>
              <w:t>5-9</w:t>
            </w:r>
          </w:p>
        </w:tc>
        <w:tc>
          <w:tcPr>
            <w:tcW w:w="3571" w:type="dxa"/>
          </w:tcPr>
          <w:p w:rsidR="00A7787B" w:rsidRPr="00E12782" w:rsidRDefault="00A7787B" w:rsidP="00A7787B">
            <w:pPr>
              <w:tabs>
                <w:tab w:val="left" w:pos="993"/>
              </w:tabs>
              <w:rPr>
                <w:sz w:val="22"/>
                <w:szCs w:val="22"/>
              </w:rPr>
            </w:pPr>
            <w:r w:rsidRPr="00E12782">
              <w:rPr>
                <w:sz w:val="22"/>
                <w:szCs w:val="22"/>
              </w:rPr>
              <w:t>Зам. Директора, классные руководители, педагог-организатор, учителя-предметники</w:t>
            </w:r>
          </w:p>
        </w:tc>
      </w:tr>
      <w:tr w:rsidR="00A7787B" w:rsidRPr="00E12782" w:rsidTr="00A7787B">
        <w:tc>
          <w:tcPr>
            <w:tcW w:w="1135" w:type="dxa"/>
            <w:vMerge w:val="restart"/>
            <w:textDirection w:val="btLr"/>
          </w:tcPr>
          <w:p w:rsidR="00A7787B" w:rsidRPr="00E12782" w:rsidRDefault="00A7787B" w:rsidP="00A7787B">
            <w:pPr>
              <w:tabs>
                <w:tab w:val="left" w:pos="993"/>
              </w:tabs>
              <w:ind w:left="113" w:right="113"/>
              <w:jc w:val="center"/>
              <w:rPr>
                <w:b/>
                <w:sz w:val="22"/>
                <w:szCs w:val="22"/>
              </w:rPr>
            </w:pPr>
            <w:r w:rsidRPr="00E12782">
              <w:rPr>
                <w:b/>
                <w:sz w:val="22"/>
                <w:szCs w:val="22"/>
              </w:rPr>
              <w:t>МАРТ</w:t>
            </w:r>
          </w:p>
        </w:tc>
        <w:tc>
          <w:tcPr>
            <w:tcW w:w="4961" w:type="dxa"/>
          </w:tcPr>
          <w:p w:rsidR="00A7787B" w:rsidRPr="00E12782" w:rsidRDefault="00A7787B" w:rsidP="00A7787B">
            <w:pPr>
              <w:tabs>
                <w:tab w:val="left" w:pos="993"/>
              </w:tabs>
              <w:rPr>
                <w:sz w:val="22"/>
                <w:szCs w:val="22"/>
              </w:rPr>
            </w:pPr>
            <w:r w:rsidRPr="00E12782">
              <w:rPr>
                <w:color w:val="000000"/>
                <w:sz w:val="22"/>
                <w:szCs w:val="22"/>
              </w:rPr>
              <w:t>Ключевые общешкольные дела и события</w:t>
            </w:r>
          </w:p>
        </w:tc>
        <w:tc>
          <w:tcPr>
            <w:tcW w:w="3544" w:type="dxa"/>
          </w:tcPr>
          <w:p w:rsidR="00A7787B" w:rsidRPr="00E12782" w:rsidRDefault="00A7787B" w:rsidP="00A7787B">
            <w:pPr>
              <w:tabs>
                <w:tab w:val="left" w:pos="993"/>
              </w:tabs>
              <w:jc w:val="both"/>
              <w:rPr>
                <w:sz w:val="22"/>
                <w:szCs w:val="22"/>
              </w:rPr>
            </w:pPr>
            <w:r w:rsidRPr="00E12782">
              <w:rPr>
                <w:color w:val="000000" w:themeColor="text1"/>
                <w:sz w:val="22"/>
                <w:szCs w:val="22"/>
              </w:rPr>
              <w:t>Выпуск стенгазеты «С 8 марта, дорогие учителя»</w:t>
            </w:r>
          </w:p>
        </w:tc>
        <w:tc>
          <w:tcPr>
            <w:tcW w:w="965" w:type="dxa"/>
          </w:tcPr>
          <w:p w:rsidR="00A7787B" w:rsidRPr="00E12782" w:rsidRDefault="00A7787B" w:rsidP="00A7787B">
            <w:pPr>
              <w:tabs>
                <w:tab w:val="left" w:pos="993"/>
              </w:tabs>
              <w:rPr>
                <w:sz w:val="22"/>
                <w:szCs w:val="22"/>
              </w:rPr>
            </w:pPr>
            <w:r w:rsidRPr="00E12782">
              <w:rPr>
                <w:sz w:val="22"/>
                <w:szCs w:val="22"/>
              </w:rPr>
              <w:t>1-9</w:t>
            </w:r>
          </w:p>
        </w:tc>
        <w:tc>
          <w:tcPr>
            <w:tcW w:w="3571" w:type="dxa"/>
          </w:tcPr>
          <w:p w:rsidR="00A7787B" w:rsidRPr="00E12782" w:rsidRDefault="00A7787B" w:rsidP="00A7787B">
            <w:pPr>
              <w:tabs>
                <w:tab w:val="left" w:pos="993"/>
              </w:tabs>
              <w:rPr>
                <w:sz w:val="22"/>
                <w:szCs w:val="22"/>
              </w:rPr>
            </w:pPr>
            <w:r w:rsidRPr="00E12782">
              <w:rPr>
                <w:sz w:val="22"/>
                <w:szCs w:val="22"/>
              </w:rPr>
              <w:t>Зам. Директора, классные руководители, педагог-организатор</w:t>
            </w:r>
          </w:p>
        </w:tc>
      </w:tr>
      <w:tr w:rsidR="00A7787B" w:rsidRPr="00E12782" w:rsidTr="00A7787B">
        <w:tc>
          <w:tcPr>
            <w:tcW w:w="1135" w:type="dxa"/>
            <w:vMerge/>
          </w:tcPr>
          <w:p w:rsidR="00A7787B" w:rsidRPr="00E12782" w:rsidRDefault="00A7787B" w:rsidP="00A7787B">
            <w:pPr>
              <w:tabs>
                <w:tab w:val="left" w:pos="993"/>
              </w:tabs>
              <w:rPr>
                <w:sz w:val="22"/>
                <w:szCs w:val="22"/>
              </w:rPr>
            </w:pPr>
          </w:p>
        </w:tc>
        <w:tc>
          <w:tcPr>
            <w:tcW w:w="4961" w:type="dxa"/>
          </w:tcPr>
          <w:p w:rsidR="00A7787B" w:rsidRPr="00E12782" w:rsidRDefault="00A7787B" w:rsidP="00A7787B">
            <w:pPr>
              <w:tabs>
                <w:tab w:val="left" w:pos="993"/>
              </w:tabs>
              <w:rPr>
                <w:sz w:val="22"/>
                <w:szCs w:val="22"/>
              </w:rPr>
            </w:pPr>
            <w:r w:rsidRPr="00E12782">
              <w:rPr>
                <w:color w:val="000000"/>
                <w:sz w:val="22"/>
                <w:szCs w:val="22"/>
              </w:rPr>
              <w:t>Ключевые общешкольные дела и события</w:t>
            </w:r>
          </w:p>
        </w:tc>
        <w:tc>
          <w:tcPr>
            <w:tcW w:w="3544" w:type="dxa"/>
          </w:tcPr>
          <w:p w:rsidR="00A7787B" w:rsidRPr="00E12782" w:rsidRDefault="00A7787B" w:rsidP="00A7787B">
            <w:pPr>
              <w:tabs>
                <w:tab w:val="left" w:pos="993"/>
              </w:tabs>
              <w:jc w:val="both"/>
              <w:rPr>
                <w:sz w:val="22"/>
                <w:szCs w:val="22"/>
              </w:rPr>
            </w:pPr>
            <w:r w:rsidRPr="00E12782">
              <w:rPr>
                <w:color w:val="000000" w:themeColor="text1"/>
                <w:sz w:val="22"/>
                <w:szCs w:val="22"/>
              </w:rPr>
              <w:t>Конкурс чтецов «Здравствуй, весна!»</w:t>
            </w:r>
          </w:p>
        </w:tc>
        <w:tc>
          <w:tcPr>
            <w:tcW w:w="965" w:type="dxa"/>
          </w:tcPr>
          <w:p w:rsidR="00A7787B" w:rsidRPr="00E12782" w:rsidRDefault="00A7787B" w:rsidP="00A7787B">
            <w:pPr>
              <w:tabs>
                <w:tab w:val="left" w:pos="993"/>
              </w:tabs>
              <w:rPr>
                <w:sz w:val="22"/>
                <w:szCs w:val="22"/>
              </w:rPr>
            </w:pPr>
            <w:r w:rsidRPr="00E12782">
              <w:rPr>
                <w:sz w:val="22"/>
                <w:szCs w:val="22"/>
              </w:rPr>
              <w:t>1-9</w:t>
            </w:r>
          </w:p>
        </w:tc>
        <w:tc>
          <w:tcPr>
            <w:tcW w:w="3571" w:type="dxa"/>
          </w:tcPr>
          <w:p w:rsidR="00A7787B" w:rsidRPr="00E12782" w:rsidRDefault="00A7787B" w:rsidP="00A7787B">
            <w:pPr>
              <w:tabs>
                <w:tab w:val="left" w:pos="993"/>
              </w:tabs>
              <w:rPr>
                <w:sz w:val="22"/>
                <w:szCs w:val="22"/>
              </w:rPr>
            </w:pPr>
            <w:r w:rsidRPr="00E12782">
              <w:rPr>
                <w:sz w:val="22"/>
                <w:szCs w:val="22"/>
              </w:rPr>
              <w:t>Зам. Директора, классные руководители, педагог-организатор</w:t>
            </w:r>
          </w:p>
        </w:tc>
      </w:tr>
      <w:tr w:rsidR="00A7787B" w:rsidRPr="00E12782" w:rsidTr="00A7787B">
        <w:tc>
          <w:tcPr>
            <w:tcW w:w="1135" w:type="dxa"/>
            <w:vMerge/>
          </w:tcPr>
          <w:p w:rsidR="00A7787B" w:rsidRPr="00E12782" w:rsidRDefault="00A7787B" w:rsidP="00A7787B">
            <w:pPr>
              <w:tabs>
                <w:tab w:val="left" w:pos="993"/>
              </w:tabs>
              <w:rPr>
                <w:sz w:val="22"/>
                <w:szCs w:val="22"/>
              </w:rPr>
            </w:pPr>
          </w:p>
        </w:tc>
        <w:tc>
          <w:tcPr>
            <w:tcW w:w="4961" w:type="dxa"/>
          </w:tcPr>
          <w:p w:rsidR="00A7787B" w:rsidRPr="00E12782" w:rsidRDefault="00A7787B" w:rsidP="00A7787B">
            <w:pPr>
              <w:tabs>
                <w:tab w:val="left" w:pos="993"/>
              </w:tabs>
              <w:rPr>
                <w:sz w:val="22"/>
                <w:szCs w:val="22"/>
              </w:rPr>
            </w:pPr>
            <w:r w:rsidRPr="00E12782">
              <w:rPr>
                <w:color w:val="000000"/>
                <w:sz w:val="22"/>
                <w:szCs w:val="22"/>
              </w:rPr>
              <w:t>Ключевые общешкольные дела и события</w:t>
            </w:r>
          </w:p>
        </w:tc>
        <w:tc>
          <w:tcPr>
            <w:tcW w:w="3544" w:type="dxa"/>
          </w:tcPr>
          <w:p w:rsidR="00A7787B" w:rsidRPr="00E12782" w:rsidRDefault="00A7787B" w:rsidP="00A7787B">
            <w:pPr>
              <w:tabs>
                <w:tab w:val="left" w:pos="993"/>
              </w:tabs>
              <w:jc w:val="both"/>
              <w:rPr>
                <w:sz w:val="22"/>
                <w:szCs w:val="22"/>
              </w:rPr>
            </w:pPr>
            <w:r w:rsidRPr="00E12782">
              <w:rPr>
                <w:color w:val="000000" w:themeColor="text1"/>
                <w:sz w:val="22"/>
                <w:szCs w:val="22"/>
              </w:rPr>
              <w:t>Праздничный концерт к Международному женскому дню 8 марта «Красота спасёт мир»</w:t>
            </w:r>
          </w:p>
        </w:tc>
        <w:tc>
          <w:tcPr>
            <w:tcW w:w="965" w:type="dxa"/>
          </w:tcPr>
          <w:p w:rsidR="00A7787B" w:rsidRPr="00E12782" w:rsidRDefault="00A7787B" w:rsidP="00A7787B">
            <w:pPr>
              <w:tabs>
                <w:tab w:val="left" w:pos="993"/>
              </w:tabs>
              <w:rPr>
                <w:sz w:val="22"/>
                <w:szCs w:val="22"/>
              </w:rPr>
            </w:pPr>
            <w:r w:rsidRPr="00E12782">
              <w:rPr>
                <w:sz w:val="22"/>
                <w:szCs w:val="22"/>
              </w:rPr>
              <w:t>1-9</w:t>
            </w:r>
          </w:p>
        </w:tc>
        <w:tc>
          <w:tcPr>
            <w:tcW w:w="3571" w:type="dxa"/>
          </w:tcPr>
          <w:p w:rsidR="00A7787B" w:rsidRPr="00E12782" w:rsidRDefault="00A7787B" w:rsidP="00A7787B">
            <w:pPr>
              <w:tabs>
                <w:tab w:val="left" w:pos="993"/>
              </w:tabs>
              <w:rPr>
                <w:sz w:val="22"/>
                <w:szCs w:val="22"/>
              </w:rPr>
            </w:pPr>
            <w:r w:rsidRPr="00E12782">
              <w:rPr>
                <w:sz w:val="22"/>
                <w:szCs w:val="22"/>
              </w:rPr>
              <w:t>Зам. Директора, классные руководители, педагог-организатор</w:t>
            </w:r>
          </w:p>
        </w:tc>
      </w:tr>
      <w:tr w:rsidR="00A7787B" w:rsidRPr="00E12782" w:rsidTr="00A7787B">
        <w:tc>
          <w:tcPr>
            <w:tcW w:w="1135" w:type="dxa"/>
            <w:vMerge/>
          </w:tcPr>
          <w:p w:rsidR="00A7787B" w:rsidRPr="00E12782" w:rsidRDefault="00A7787B" w:rsidP="00A7787B">
            <w:pPr>
              <w:tabs>
                <w:tab w:val="left" w:pos="993"/>
              </w:tabs>
              <w:rPr>
                <w:sz w:val="22"/>
                <w:szCs w:val="22"/>
              </w:rPr>
            </w:pPr>
          </w:p>
        </w:tc>
        <w:tc>
          <w:tcPr>
            <w:tcW w:w="4961" w:type="dxa"/>
          </w:tcPr>
          <w:p w:rsidR="00A7787B" w:rsidRPr="00E12782" w:rsidRDefault="00A7787B" w:rsidP="00A7787B">
            <w:pPr>
              <w:tabs>
                <w:tab w:val="left" w:pos="993"/>
              </w:tabs>
              <w:rPr>
                <w:sz w:val="22"/>
                <w:szCs w:val="22"/>
              </w:rPr>
            </w:pPr>
            <w:r w:rsidRPr="00E12782">
              <w:rPr>
                <w:color w:val="000000"/>
                <w:sz w:val="22"/>
                <w:szCs w:val="22"/>
              </w:rPr>
              <w:t>Ключевые общешкольные дела и события</w:t>
            </w:r>
          </w:p>
        </w:tc>
        <w:tc>
          <w:tcPr>
            <w:tcW w:w="3544" w:type="dxa"/>
          </w:tcPr>
          <w:p w:rsidR="00A7787B" w:rsidRPr="00E12782" w:rsidRDefault="00A7787B" w:rsidP="00A7787B">
            <w:pPr>
              <w:tabs>
                <w:tab w:val="left" w:pos="993"/>
              </w:tabs>
              <w:jc w:val="both"/>
              <w:rPr>
                <w:sz w:val="22"/>
                <w:szCs w:val="22"/>
              </w:rPr>
            </w:pPr>
            <w:r w:rsidRPr="00E12782">
              <w:rPr>
                <w:sz w:val="22"/>
                <w:szCs w:val="22"/>
              </w:rPr>
              <w:t>Акции «Мы выбираем жизнь!» (профилактика алкогольной зависимости несовершеннолетних)</w:t>
            </w:r>
          </w:p>
        </w:tc>
        <w:tc>
          <w:tcPr>
            <w:tcW w:w="965" w:type="dxa"/>
          </w:tcPr>
          <w:p w:rsidR="00A7787B" w:rsidRPr="00E12782" w:rsidRDefault="00A7787B" w:rsidP="00A7787B">
            <w:pPr>
              <w:tabs>
                <w:tab w:val="left" w:pos="993"/>
              </w:tabs>
              <w:rPr>
                <w:sz w:val="22"/>
                <w:szCs w:val="22"/>
              </w:rPr>
            </w:pPr>
            <w:r w:rsidRPr="00E12782">
              <w:rPr>
                <w:sz w:val="22"/>
                <w:szCs w:val="22"/>
              </w:rPr>
              <w:t>1-9</w:t>
            </w:r>
          </w:p>
        </w:tc>
        <w:tc>
          <w:tcPr>
            <w:tcW w:w="3571" w:type="dxa"/>
          </w:tcPr>
          <w:p w:rsidR="00A7787B" w:rsidRPr="00E12782" w:rsidRDefault="00A7787B" w:rsidP="00A7787B">
            <w:pPr>
              <w:tabs>
                <w:tab w:val="left" w:pos="993"/>
              </w:tabs>
              <w:rPr>
                <w:sz w:val="22"/>
                <w:szCs w:val="22"/>
              </w:rPr>
            </w:pPr>
            <w:r w:rsidRPr="00E12782">
              <w:rPr>
                <w:sz w:val="22"/>
                <w:szCs w:val="22"/>
              </w:rPr>
              <w:t>Зам. Директора, классные руководители, социальный педагог</w:t>
            </w:r>
          </w:p>
        </w:tc>
      </w:tr>
      <w:tr w:rsidR="00A7787B" w:rsidRPr="00E12782" w:rsidTr="00A7787B">
        <w:tc>
          <w:tcPr>
            <w:tcW w:w="1135" w:type="dxa"/>
            <w:vMerge/>
          </w:tcPr>
          <w:p w:rsidR="00A7787B" w:rsidRPr="00E12782" w:rsidRDefault="00A7787B" w:rsidP="00A7787B">
            <w:pPr>
              <w:tabs>
                <w:tab w:val="left" w:pos="993"/>
              </w:tabs>
              <w:rPr>
                <w:sz w:val="22"/>
                <w:szCs w:val="22"/>
              </w:rPr>
            </w:pPr>
          </w:p>
        </w:tc>
        <w:tc>
          <w:tcPr>
            <w:tcW w:w="4961" w:type="dxa"/>
          </w:tcPr>
          <w:p w:rsidR="00A7787B" w:rsidRPr="00E12782" w:rsidRDefault="00A7787B" w:rsidP="00A7787B">
            <w:pPr>
              <w:tabs>
                <w:tab w:val="left" w:pos="993"/>
              </w:tabs>
              <w:rPr>
                <w:sz w:val="22"/>
                <w:szCs w:val="22"/>
              </w:rPr>
            </w:pPr>
            <w:r w:rsidRPr="00E12782">
              <w:rPr>
                <w:color w:val="000000"/>
                <w:sz w:val="22"/>
                <w:szCs w:val="22"/>
              </w:rPr>
              <w:t>Ключевые общешкольные дела и события</w:t>
            </w:r>
          </w:p>
        </w:tc>
        <w:tc>
          <w:tcPr>
            <w:tcW w:w="3544" w:type="dxa"/>
          </w:tcPr>
          <w:p w:rsidR="00A7787B" w:rsidRPr="00E12782" w:rsidRDefault="00A7787B" w:rsidP="00A7787B">
            <w:pPr>
              <w:tabs>
                <w:tab w:val="left" w:pos="993"/>
              </w:tabs>
              <w:jc w:val="both"/>
              <w:rPr>
                <w:sz w:val="22"/>
                <w:szCs w:val="22"/>
              </w:rPr>
            </w:pPr>
            <w:r w:rsidRPr="00E12782">
              <w:rPr>
                <w:sz w:val="22"/>
                <w:szCs w:val="22"/>
              </w:rPr>
              <w:t>«Мы вместе! Крым и Россия» Конкурс и выставка рисунков</w:t>
            </w:r>
          </w:p>
        </w:tc>
        <w:tc>
          <w:tcPr>
            <w:tcW w:w="965" w:type="dxa"/>
          </w:tcPr>
          <w:p w:rsidR="00A7787B" w:rsidRPr="00E12782" w:rsidRDefault="00A7787B" w:rsidP="00A7787B">
            <w:pPr>
              <w:tabs>
                <w:tab w:val="left" w:pos="993"/>
              </w:tabs>
              <w:rPr>
                <w:sz w:val="22"/>
                <w:szCs w:val="22"/>
              </w:rPr>
            </w:pPr>
            <w:r w:rsidRPr="00E12782">
              <w:rPr>
                <w:sz w:val="22"/>
                <w:szCs w:val="22"/>
              </w:rPr>
              <w:t>1-9</w:t>
            </w:r>
          </w:p>
        </w:tc>
        <w:tc>
          <w:tcPr>
            <w:tcW w:w="3571" w:type="dxa"/>
          </w:tcPr>
          <w:p w:rsidR="00A7787B" w:rsidRPr="00E12782" w:rsidRDefault="00A7787B" w:rsidP="00A7787B">
            <w:pPr>
              <w:tabs>
                <w:tab w:val="left" w:pos="993"/>
              </w:tabs>
              <w:rPr>
                <w:sz w:val="22"/>
                <w:szCs w:val="22"/>
              </w:rPr>
            </w:pPr>
            <w:r w:rsidRPr="00E12782">
              <w:rPr>
                <w:sz w:val="22"/>
                <w:szCs w:val="22"/>
              </w:rPr>
              <w:t>Зам. Директора, классные руководители, педагог-организатор</w:t>
            </w:r>
          </w:p>
        </w:tc>
      </w:tr>
      <w:tr w:rsidR="00A7787B" w:rsidRPr="00E12782" w:rsidTr="00A7787B">
        <w:tc>
          <w:tcPr>
            <w:tcW w:w="1135" w:type="dxa"/>
            <w:vMerge/>
          </w:tcPr>
          <w:p w:rsidR="00A7787B" w:rsidRPr="00E12782" w:rsidRDefault="00A7787B" w:rsidP="00A7787B">
            <w:pPr>
              <w:tabs>
                <w:tab w:val="left" w:pos="993"/>
              </w:tabs>
              <w:rPr>
                <w:sz w:val="22"/>
                <w:szCs w:val="22"/>
              </w:rPr>
            </w:pPr>
          </w:p>
        </w:tc>
        <w:tc>
          <w:tcPr>
            <w:tcW w:w="4961" w:type="dxa"/>
          </w:tcPr>
          <w:p w:rsidR="00A7787B" w:rsidRPr="00E12782" w:rsidRDefault="00A7787B" w:rsidP="00A7787B">
            <w:pPr>
              <w:tabs>
                <w:tab w:val="left" w:pos="993"/>
              </w:tabs>
              <w:rPr>
                <w:sz w:val="22"/>
                <w:szCs w:val="22"/>
              </w:rPr>
            </w:pPr>
            <w:r w:rsidRPr="00E12782">
              <w:rPr>
                <w:color w:val="000000"/>
                <w:sz w:val="22"/>
                <w:szCs w:val="22"/>
              </w:rPr>
              <w:t>Ключевые общешкольные дела и события</w:t>
            </w:r>
          </w:p>
        </w:tc>
        <w:tc>
          <w:tcPr>
            <w:tcW w:w="3544" w:type="dxa"/>
          </w:tcPr>
          <w:p w:rsidR="00A7787B" w:rsidRPr="00E12782" w:rsidRDefault="00A7787B" w:rsidP="00A7787B">
            <w:pPr>
              <w:tabs>
                <w:tab w:val="left" w:pos="993"/>
              </w:tabs>
              <w:jc w:val="both"/>
              <w:rPr>
                <w:sz w:val="22"/>
                <w:szCs w:val="22"/>
              </w:rPr>
            </w:pPr>
            <w:r w:rsidRPr="00E12782">
              <w:rPr>
                <w:sz w:val="22"/>
                <w:szCs w:val="22"/>
              </w:rPr>
              <w:t>Выпуск стенгазеты «Береги здоровье смолоду!»</w:t>
            </w:r>
          </w:p>
        </w:tc>
        <w:tc>
          <w:tcPr>
            <w:tcW w:w="965" w:type="dxa"/>
          </w:tcPr>
          <w:p w:rsidR="00A7787B" w:rsidRPr="00E12782" w:rsidRDefault="00A7787B" w:rsidP="00A7787B">
            <w:pPr>
              <w:tabs>
                <w:tab w:val="left" w:pos="993"/>
              </w:tabs>
              <w:rPr>
                <w:sz w:val="22"/>
                <w:szCs w:val="22"/>
              </w:rPr>
            </w:pPr>
            <w:r w:rsidRPr="00E12782">
              <w:rPr>
                <w:sz w:val="22"/>
                <w:szCs w:val="22"/>
              </w:rPr>
              <w:t>1-9</w:t>
            </w:r>
          </w:p>
        </w:tc>
        <w:tc>
          <w:tcPr>
            <w:tcW w:w="3571" w:type="dxa"/>
          </w:tcPr>
          <w:p w:rsidR="00A7787B" w:rsidRPr="00E12782" w:rsidRDefault="00A7787B" w:rsidP="00A7787B">
            <w:pPr>
              <w:tabs>
                <w:tab w:val="left" w:pos="993"/>
              </w:tabs>
              <w:rPr>
                <w:sz w:val="22"/>
                <w:szCs w:val="22"/>
              </w:rPr>
            </w:pPr>
            <w:r w:rsidRPr="00E12782">
              <w:rPr>
                <w:sz w:val="22"/>
                <w:szCs w:val="22"/>
              </w:rPr>
              <w:t>Зам. Директора, классные руководители, педагог-организатор, учителя физ-ры</w:t>
            </w:r>
          </w:p>
        </w:tc>
      </w:tr>
      <w:tr w:rsidR="00A7787B" w:rsidRPr="00E12782" w:rsidTr="00A7787B">
        <w:tc>
          <w:tcPr>
            <w:tcW w:w="1135" w:type="dxa"/>
            <w:vMerge/>
          </w:tcPr>
          <w:p w:rsidR="00A7787B" w:rsidRPr="00E12782" w:rsidRDefault="00A7787B" w:rsidP="00A7787B">
            <w:pPr>
              <w:tabs>
                <w:tab w:val="left" w:pos="993"/>
              </w:tabs>
              <w:rPr>
                <w:sz w:val="22"/>
                <w:szCs w:val="22"/>
              </w:rPr>
            </w:pPr>
          </w:p>
        </w:tc>
        <w:tc>
          <w:tcPr>
            <w:tcW w:w="4961" w:type="dxa"/>
          </w:tcPr>
          <w:p w:rsidR="00A7787B" w:rsidRPr="00E12782" w:rsidRDefault="00A7787B" w:rsidP="00A7787B">
            <w:pPr>
              <w:tabs>
                <w:tab w:val="left" w:pos="993"/>
              </w:tabs>
              <w:rPr>
                <w:sz w:val="22"/>
                <w:szCs w:val="22"/>
              </w:rPr>
            </w:pPr>
            <w:r w:rsidRPr="00E12782">
              <w:rPr>
                <w:sz w:val="22"/>
                <w:szCs w:val="22"/>
              </w:rPr>
              <w:t>Знакомство с профессиями</w:t>
            </w:r>
          </w:p>
        </w:tc>
        <w:tc>
          <w:tcPr>
            <w:tcW w:w="3544" w:type="dxa"/>
          </w:tcPr>
          <w:p w:rsidR="00A7787B" w:rsidRPr="00E12782" w:rsidRDefault="00A7787B" w:rsidP="00A7787B">
            <w:pPr>
              <w:tabs>
                <w:tab w:val="left" w:pos="993"/>
              </w:tabs>
              <w:jc w:val="both"/>
              <w:rPr>
                <w:sz w:val="22"/>
                <w:szCs w:val="22"/>
              </w:rPr>
            </w:pPr>
            <w:r w:rsidRPr="00E12782">
              <w:rPr>
                <w:sz w:val="22"/>
                <w:szCs w:val="22"/>
              </w:rPr>
              <w:t>Внеклассное мероприятие «Ты и твоя будущая профессия»</w:t>
            </w:r>
          </w:p>
        </w:tc>
        <w:tc>
          <w:tcPr>
            <w:tcW w:w="965" w:type="dxa"/>
          </w:tcPr>
          <w:p w:rsidR="00A7787B" w:rsidRPr="00E12782" w:rsidRDefault="00A7787B" w:rsidP="00A7787B">
            <w:pPr>
              <w:tabs>
                <w:tab w:val="left" w:pos="993"/>
              </w:tabs>
              <w:rPr>
                <w:sz w:val="22"/>
                <w:szCs w:val="22"/>
              </w:rPr>
            </w:pPr>
            <w:r w:rsidRPr="00E12782">
              <w:rPr>
                <w:sz w:val="22"/>
                <w:szCs w:val="22"/>
              </w:rPr>
              <w:t>7-9</w:t>
            </w:r>
          </w:p>
        </w:tc>
        <w:tc>
          <w:tcPr>
            <w:tcW w:w="3571" w:type="dxa"/>
          </w:tcPr>
          <w:p w:rsidR="00A7787B" w:rsidRPr="00E12782" w:rsidRDefault="00A7787B" w:rsidP="00A7787B">
            <w:pPr>
              <w:tabs>
                <w:tab w:val="left" w:pos="993"/>
              </w:tabs>
              <w:rPr>
                <w:sz w:val="22"/>
                <w:szCs w:val="22"/>
              </w:rPr>
            </w:pPr>
            <w:r w:rsidRPr="00E12782">
              <w:rPr>
                <w:sz w:val="22"/>
                <w:szCs w:val="22"/>
              </w:rPr>
              <w:t>Зам. Директора, классные руководители, социальный педагог</w:t>
            </w:r>
          </w:p>
        </w:tc>
      </w:tr>
      <w:tr w:rsidR="00A7787B" w:rsidRPr="00E12782" w:rsidTr="00A7787B">
        <w:tc>
          <w:tcPr>
            <w:tcW w:w="1135" w:type="dxa"/>
            <w:vMerge/>
          </w:tcPr>
          <w:p w:rsidR="00A7787B" w:rsidRPr="00E12782" w:rsidRDefault="00A7787B" w:rsidP="00A7787B">
            <w:pPr>
              <w:tabs>
                <w:tab w:val="left" w:pos="993"/>
              </w:tabs>
              <w:rPr>
                <w:sz w:val="22"/>
                <w:szCs w:val="22"/>
              </w:rPr>
            </w:pPr>
          </w:p>
        </w:tc>
        <w:tc>
          <w:tcPr>
            <w:tcW w:w="4961" w:type="dxa"/>
          </w:tcPr>
          <w:p w:rsidR="00A7787B" w:rsidRPr="00E12782" w:rsidRDefault="00A7787B" w:rsidP="00A7787B">
            <w:pPr>
              <w:tabs>
                <w:tab w:val="left" w:pos="993"/>
              </w:tabs>
              <w:rPr>
                <w:sz w:val="22"/>
                <w:szCs w:val="22"/>
              </w:rPr>
            </w:pPr>
            <w:r w:rsidRPr="00E12782">
              <w:rPr>
                <w:color w:val="000000"/>
                <w:sz w:val="22"/>
                <w:szCs w:val="22"/>
              </w:rPr>
              <w:t>Ключевые общешкольные дела и события</w:t>
            </w:r>
          </w:p>
        </w:tc>
        <w:tc>
          <w:tcPr>
            <w:tcW w:w="3544" w:type="dxa"/>
          </w:tcPr>
          <w:p w:rsidR="00A7787B" w:rsidRPr="00E12782" w:rsidRDefault="00A7787B" w:rsidP="00A7787B">
            <w:pPr>
              <w:tabs>
                <w:tab w:val="left" w:pos="993"/>
              </w:tabs>
              <w:jc w:val="both"/>
              <w:rPr>
                <w:sz w:val="22"/>
                <w:szCs w:val="22"/>
              </w:rPr>
            </w:pPr>
            <w:r w:rsidRPr="00E12782">
              <w:rPr>
                <w:color w:val="000000"/>
                <w:sz w:val="22"/>
                <w:szCs w:val="22"/>
                <w:shd w:val="clear" w:color="auto" w:fill="FFFFFF"/>
              </w:rPr>
              <w:t>«Всемирный день театра» Представление театрального кружка</w:t>
            </w:r>
          </w:p>
        </w:tc>
        <w:tc>
          <w:tcPr>
            <w:tcW w:w="965" w:type="dxa"/>
          </w:tcPr>
          <w:p w:rsidR="00A7787B" w:rsidRPr="00E12782" w:rsidRDefault="00A7787B" w:rsidP="00A7787B">
            <w:pPr>
              <w:tabs>
                <w:tab w:val="left" w:pos="993"/>
              </w:tabs>
              <w:rPr>
                <w:sz w:val="22"/>
                <w:szCs w:val="22"/>
              </w:rPr>
            </w:pPr>
            <w:r w:rsidRPr="00E12782">
              <w:rPr>
                <w:sz w:val="22"/>
                <w:szCs w:val="22"/>
              </w:rPr>
              <w:t>1-5</w:t>
            </w:r>
          </w:p>
        </w:tc>
        <w:tc>
          <w:tcPr>
            <w:tcW w:w="3571" w:type="dxa"/>
          </w:tcPr>
          <w:p w:rsidR="00A7787B" w:rsidRPr="00E12782" w:rsidRDefault="00A7787B" w:rsidP="00A7787B">
            <w:pPr>
              <w:tabs>
                <w:tab w:val="left" w:pos="993"/>
              </w:tabs>
              <w:rPr>
                <w:sz w:val="22"/>
                <w:szCs w:val="22"/>
              </w:rPr>
            </w:pPr>
            <w:r w:rsidRPr="00E12782">
              <w:rPr>
                <w:sz w:val="22"/>
                <w:szCs w:val="22"/>
              </w:rPr>
              <w:t>Зам. Директора, классные руководители, педагог-организатор, театральный руководитель</w:t>
            </w:r>
          </w:p>
        </w:tc>
      </w:tr>
      <w:tr w:rsidR="00A7787B" w:rsidRPr="00E12782" w:rsidTr="00A7787B">
        <w:tc>
          <w:tcPr>
            <w:tcW w:w="1135" w:type="dxa"/>
            <w:vMerge/>
          </w:tcPr>
          <w:p w:rsidR="00A7787B" w:rsidRPr="00E12782" w:rsidRDefault="00A7787B" w:rsidP="00A7787B">
            <w:pPr>
              <w:tabs>
                <w:tab w:val="left" w:pos="993"/>
              </w:tabs>
              <w:rPr>
                <w:sz w:val="22"/>
                <w:szCs w:val="22"/>
              </w:rPr>
            </w:pPr>
          </w:p>
        </w:tc>
        <w:tc>
          <w:tcPr>
            <w:tcW w:w="4961" w:type="dxa"/>
          </w:tcPr>
          <w:p w:rsidR="00A7787B" w:rsidRPr="00E12782" w:rsidRDefault="00A7787B" w:rsidP="00A7787B">
            <w:pPr>
              <w:tabs>
                <w:tab w:val="left" w:pos="993"/>
              </w:tabs>
              <w:rPr>
                <w:sz w:val="22"/>
                <w:szCs w:val="22"/>
              </w:rPr>
            </w:pPr>
            <w:r w:rsidRPr="00E12782">
              <w:rPr>
                <w:color w:val="000000"/>
                <w:sz w:val="22"/>
                <w:szCs w:val="22"/>
              </w:rPr>
              <w:t>Взаимодействия с родительскими сообществами</w:t>
            </w:r>
          </w:p>
        </w:tc>
        <w:tc>
          <w:tcPr>
            <w:tcW w:w="3544" w:type="dxa"/>
          </w:tcPr>
          <w:p w:rsidR="00A7787B" w:rsidRPr="00E12782" w:rsidRDefault="00A7787B" w:rsidP="00A7787B">
            <w:pPr>
              <w:tabs>
                <w:tab w:val="left" w:pos="993"/>
              </w:tabs>
              <w:jc w:val="both"/>
              <w:rPr>
                <w:color w:val="000000"/>
                <w:sz w:val="22"/>
                <w:szCs w:val="22"/>
                <w:shd w:val="clear" w:color="auto" w:fill="FFFFFF"/>
              </w:rPr>
            </w:pPr>
            <w:r w:rsidRPr="00E12782">
              <w:rPr>
                <w:color w:val="000000"/>
                <w:sz w:val="22"/>
                <w:szCs w:val="22"/>
                <w:shd w:val="clear" w:color="auto" w:fill="FFFFFF"/>
              </w:rPr>
              <w:t>Собрание родительского клуба</w:t>
            </w:r>
          </w:p>
        </w:tc>
        <w:tc>
          <w:tcPr>
            <w:tcW w:w="965" w:type="dxa"/>
          </w:tcPr>
          <w:p w:rsidR="00A7787B" w:rsidRPr="00E12782" w:rsidRDefault="00A7787B" w:rsidP="00A7787B">
            <w:pPr>
              <w:tabs>
                <w:tab w:val="left" w:pos="993"/>
              </w:tabs>
              <w:rPr>
                <w:sz w:val="22"/>
                <w:szCs w:val="22"/>
              </w:rPr>
            </w:pPr>
            <w:r w:rsidRPr="00E12782">
              <w:rPr>
                <w:sz w:val="22"/>
                <w:szCs w:val="22"/>
              </w:rPr>
              <w:t>1-9</w:t>
            </w:r>
          </w:p>
        </w:tc>
        <w:tc>
          <w:tcPr>
            <w:tcW w:w="3571" w:type="dxa"/>
          </w:tcPr>
          <w:p w:rsidR="00A7787B" w:rsidRPr="00E12782" w:rsidRDefault="00A7787B" w:rsidP="00A7787B">
            <w:pPr>
              <w:tabs>
                <w:tab w:val="left" w:pos="993"/>
              </w:tabs>
              <w:rPr>
                <w:sz w:val="22"/>
                <w:szCs w:val="22"/>
              </w:rPr>
            </w:pPr>
            <w:r w:rsidRPr="00E12782">
              <w:rPr>
                <w:sz w:val="22"/>
                <w:szCs w:val="22"/>
              </w:rPr>
              <w:t>Зам. Директора, классные руководители, социальный педагог</w:t>
            </w:r>
          </w:p>
        </w:tc>
      </w:tr>
      <w:tr w:rsidR="00A7787B" w:rsidRPr="00E12782" w:rsidTr="00A7787B">
        <w:tc>
          <w:tcPr>
            <w:tcW w:w="1135" w:type="dxa"/>
            <w:vMerge w:val="restart"/>
            <w:textDirection w:val="btLr"/>
          </w:tcPr>
          <w:p w:rsidR="00A7787B" w:rsidRPr="00E12782" w:rsidRDefault="00A7787B" w:rsidP="00A7787B">
            <w:pPr>
              <w:tabs>
                <w:tab w:val="left" w:pos="993"/>
              </w:tabs>
              <w:ind w:left="113" w:right="113"/>
              <w:jc w:val="center"/>
              <w:rPr>
                <w:b/>
                <w:sz w:val="22"/>
                <w:szCs w:val="22"/>
              </w:rPr>
            </w:pPr>
            <w:r w:rsidRPr="00E12782">
              <w:rPr>
                <w:b/>
                <w:sz w:val="22"/>
                <w:szCs w:val="22"/>
              </w:rPr>
              <w:t>АПРЕЛЬ</w:t>
            </w:r>
          </w:p>
        </w:tc>
        <w:tc>
          <w:tcPr>
            <w:tcW w:w="4961" w:type="dxa"/>
          </w:tcPr>
          <w:p w:rsidR="00A7787B" w:rsidRPr="00E12782" w:rsidRDefault="00A7787B" w:rsidP="00A7787B">
            <w:pPr>
              <w:tabs>
                <w:tab w:val="left" w:pos="993"/>
              </w:tabs>
              <w:rPr>
                <w:sz w:val="22"/>
                <w:szCs w:val="22"/>
              </w:rPr>
            </w:pPr>
            <w:r w:rsidRPr="00E12782">
              <w:rPr>
                <w:color w:val="000000"/>
                <w:sz w:val="22"/>
                <w:szCs w:val="22"/>
              </w:rPr>
              <w:t>Ключевые общешкольные дела и события</w:t>
            </w:r>
          </w:p>
        </w:tc>
        <w:tc>
          <w:tcPr>
            <w:tcW w:w="3544" w:type="dxa"/>
          </w:tcPr>
          <w:p w:rsidR="00A7787B" w:rsidRPr="00E12782" w:rsidRDefault="00A7787B" w:rsidP="00A7787B">
            <w:pPr>
              <w:tabs>
                <w:tab w:val="left" w:pos="993"/>
              </w:tabs>
              <w:jc w:val="both"/>
              <w:rPr>
                <w:sz w:val="22"/>
                <w:szCs w:val="22"/>
              </w:rPr>
            </w:pPr>
            <w:r w:rsidRPr="00E12782">
              <w:rPr>
                <w:sz w:val="22"/>
                <w:szCs w:val="22"/>
              </w:rPr>
              <w:t xml:space="preserve">Гагаринский урок «Он сказал: «Поехали!». </w:t>
            </w:r>
          </w:p>
        </w:tc>
        <w:tc>
          <w:tcPr>
            <w:tcW w:w="965" w:type="dxa"/>
          </w:tcPr>
          <w:p w:rsidR="00A7787B" w:rsidRPr="00E12782" w:rsidRDefault="00A7787B" w:rsidP="00A7787B">
            <w:pPr>
              <w:tabs>
                <w:tab w:val="left" w:pos="993"/>
              </w:tabs>
              <w:rPr>
                <w:sz w:val="22"/>
                <w:szCs w:val="22"/>
              </w:rPr>
            </w:pPr>
            <w:r w:rsidRPr="00E12782">
              <w:rPr>
                <w:sz w:val="22"/>
                <w:szCs w:val="22"/>
              </w:rPr>
              <w:t>1-4</w:t>
            </w:r>
          </w:p>
        </w:tc>
        <w:tc>
          <w:tcPr>
            <w:tcW w:w="3571" w:type="dxa"/>
          </w:tcPr>
          <w:p w:rsidR="00A7787B" w:rsidRPr="00E12782" w:rsidRDefault="00A7787B" w:rsidP="00A7787B">
            <w:pPr>
              <w:tabs>
                <w:tab w:val="left" w:pos="993"/>
              </w:tabs>
              <w:rPr>
                <w:sz w:val="22"/>
                <w:szCs w:val="22"/>
              </w:rPr>
            </w:pPr>
            <w:r w:rsidRPr="00E12782">
              <w:rPr>
                <w:sz w:val="22"/>
                <w:szCs w:val="22"/>
              </w:rPr>
              <w:t>Зам. Директора, классные руководители, педагог-организатор</w:t>
            </w:r>
          </w:p>
        </w:tc>
      </w:tr>
      <w:tr w:rsidR="00A7787B" w:rsidRPr="00E12782" w:rsidTr="00A7787B">
        <w:tc>
          <w:tcPr>
            <w:tcW w:w="1135" w:type="dxa"/>
            <w:vMerge/>
          </w:tcPr>
          <w:p w:rsidR="00A7787B" w:rsidRPr="00E12782" w:rsidRDefault="00A7787B" w:rsidP="00A7787B">
            <w:pPr>
              <w:tabs>
                <w:tab w:val="left" w:pos="993"/>
              </w:tabs>
              <w:rPr>
                <w:sz w:val="22"/>
                <w:szCs w:val="22"/>
              </w:rPr>
            </w:pPr>
          </w:p>
        </w:tc>
        <w:tc>
          <w:tcPr>
            <w:tcW w:w="4961" w:type="dxa"/>
          </w:tcPr>
          <w:p w:rsidR="00A7787B" w:rsidRPr="00E12782" w:rsidRDefault="00A7787B" w:rsidP="00A7787B">
            <w:pPr>
              <w:tabs>
                <w:tab w:val="left" w:pos="993"/>
              </w:tabs>
              <w:rPr>
                <w:sz w:val="22"/>
                <w:szCs w:val="22"/>
              </w:rPr>
            </w:pPr>
            <w:r w:rsidRPr="00E12782">
              <w:rPr>
                <w:color w:val="000000"/>
                <w:sz w:val="22"/>
                <w:szCs w:val="22"/>
              </w:rPr>
              <w:t>Ключевые общешкольные дела и события</w:t>
            </w:r>
          </w:p>
        </w:tc>
        <w:tc>
          <w:tcPr>
            <w:tcW w:w="3544" w:type="dxa"/>
          </w:tcPr>
          <w:p w:rsidR="00A7787B" w:rsidRPr="00E12782" w:rsidRDefault="00A7787B" w:rsidP="00A7787B">
            <w:pPr>
              <w:tabs>
                <w:tab w:val="left" w:pos="993"/>
              </w:tabs>
              <w:jc w:val="both"/>
              <w:rPr>
                <w:sz w:val="22"/>
                <w:szCs w:val="22"/>
              </w:rPr>
            </w:pPr>
            <w:r w:rsidRPr="00E12782">
              <w:rPr>
                <w:sz w:val="22"/>
                <w:szCs w:val="22"/>
              </w:rPr>
              <w:t>Космический квест</w:t>
            </w:r>
          </w:p>
        </w:tc>
        <w:tc>
          <w:tcPr>
            <w:tcW w:w="965" w:type="dxa"/>
          </w:tcPr>
          <w:p w:rsidR="00A7787B" w:rsidRPr="00E12782" w:rsidRDefault="00A7787B" w:rsidP="00A7787B">
            <w:pPr>
              <w:tabs>
                <w:tab w:val="left" w:pos="993"/>
              </w:tabs>
              <w:rPr>
                <w:sz w:val="22"/>
                <w:szCs w:val="22"/>
              </w:rPr>
            </w:pPr>
            <w:r w:rsidRPr="00E12782">
              <w:rPr>
                <w:sz w:val="22"/>
                <w:szCs w:val="22"/>
              </w:rPr>
              <w:t>5-9</w:t>
            </w:r>
          </w:p>
        </w:tc>
        <w:tc>
          <w:tcPr>
            <w:tcW w:w="3571" w:type="dxa"/>
          </w:tcPr>
          <w:p w:rsidR="00A7787B" w:rsidRPr="00E12782" w:rsidRDefault="00A7787B" w:rsidP="00A7787B">
            <w:pPr>
              <w:tabs>
                <w:tab w:val="left" w:pos="993"/>
              </w:tabs>
              <w:rPr>
                <w:sz w:val="22"/>
                <w:szCs w:val="22"/>
              </w:rPr>
            </w:pPr>
            <w:r w:rsidRPr="00E12782">
              <w:rPr>
                <w:sz w:val="22"/>
                <w:szCs w:val="22"/>
              </w:rPr>
              <w:t>Зам. Директора, классные руководители, педагог-организатор</w:t>
            </w:r>
          </w:p>
        </w:tc>
      </w:tr>
      <w:tr w:rsidR="00A7787B" w:rsidRPr="00E12782" w:rsidTr="00A7787B">
        <w:tc>
          <w:tcPr>
            <w:tcW w:w="1135" w:type="dxa"/>
            <w:vMerge/>
          </w:tcPr>
          <w:p w:rsidR="00A7787B" w:rsidRPr="00E12782" w:rsidRDefault="00A7787B" w:rsidP="00A7787B">
            <w:pPr>
              <w:tabs>
                <w:tab w:val="left" w:pos="993"/>
              </w:tabs>
              <w:rPr>
                <w:sz w:val="22"/>
                <w:szCs w:val="22"/>
              </w:rPr>
            </w:pPr>
          </w:p>
        </w:tc>
        <w:tc>
          <w:tcPr>
            <w:tcW w:w="4961" w:type="dxa"/>
          </w:tcPr>
          <w:p w:rsidR="00A7787B" w:rsidRPr="00E12782" w:rsidRDefault="00A7787B" w:rsidP="00A7787B">
            <w:pPr>
              <w:tabs>
                <w:tab w:val="left" w:pos="993"/>
              </w:tabs>
              <w:rPr>
                <w:sz w:val="22"/>
                <w:szCs w:val="22"/>
              </w:rPr>
            </w:pPr>
            <w:r w:rsidRPr="00E12782">
              <w:rPr>
                <w:color w:val="000000"/>
                <w:sz w:val="22"/>
                <w:szCs w:val="22"/>
              </w:rPr>
              <w:t>Организация предметно-пространственной и здоровьесберегающей среды</w:t>
            </w:r>
          </w:p>
        </w:tc>
        <w:tc>
          <w:tcPr>
            <w:tcW w:w="3544" w:type="dxa"/>
          </w:tcPr>
          <w:p w:rsidR="00A7787B" w:rsidRPr="00E12782" w:rsidRDefault="00A7787B" w:rsidP="00A7787B">
            <w:pPr>
              <w:tabs>
                <w:tab w:val="left" w:pos="993"/>
              </w:tabs>
              <w:jc w:val="both"/>
              <w:rPr>
                <w:sz w:val="22"/>
                <w:szCs w:val="22"/>
              </w:rPr>
            </w:pPr>
            <w:r w:rsidRPr="00E12782">
              <w:rPr>
                <w:sz w:val="22"/>
                <w:szCs w:val="22"/>
              </w:rPr>
              <w:t>День памятников и исторических мест – очистка территорий</w:t>
            </w:r>
          </w:p>
        </w:tc>
        <w:tc>
          <w:tcPr>
            <w:tcW w:w="965" w:type="dxa"/>
          </w:tcPr>
          <w:p w:rsidR="00A7787B" w:rsidRPr="00E12782" w:rsidRDefault="00A7787B" w:rsidP="00A7787B">
            <w:pPr>
              <w:tabs>
                <w:tab w:val="left" w:pos="993"/>
              </w:tabs>
              <w:rPr>
                <w:sz w:val="22"/>
                <w:szCs w:val="22"/>
              </w:rPr>
            </w:pPr>
            <w:r w:rsidRPr="00E12782">
              <w:rPr>
                <w:sz w:val="22"/>
                <w:szCs w:val="22"/>
              </w:rPr>
              <w:t>1-9</w:t>
            </w:r>
          </w:p>
        </w:tc>
        <w:tc>
          <w:tcPr>
            <w:tcW w:w="3571" w:type="dxa"/>
          </w:tcPr>
          <w:p w:rsidR="00A7787B" w:rsidRPr="00E12782" w:rsidRDefault="00A7787B" w:rsidP="00A7787B">
            <w:pPr>
              <w:tabs>
                <w:tab w:val="left" w:pos="993"/>
              </w:tabs>
              <w:rPr>
                <w:sz w:val="22"/>
                <w:szCs w:val="22"/>
              </w:rPr>
            </w:pPr>
            <w:r w:rsidRPr="00E12782">
              <w:rPr>
                <w:sz w:val="22"/>
                <w:szCs w:val="22"/>
              </w:rPr>
              <w:t>Зам. Директора, классные руководители, педагог-организатор, учителя трудового обучения</w:t>
            </w:r>
          </w:p>
        </w:tc>
      </w:tr>
      <w:tr w:rsidR="00A7787B" w:rsidRPr="00E12782" w:rsidTr="00A7787B">
        <w:tc>
          <w:tcPr>
            <w:tcW w:w="1135" w:type="dxa"/>
            <w:vMerge/>
          </w:tcPr>
          <w:p w:rsidR="00A7787B" w:rsidRPr="00E12782" w:rsidRDefault="00A7787B" w:rsidP="00A7787B">
            <w:pPr>
              <w:tabs>
                <w:tab w:val="left" w:pos="993"/>
              </w:tabs>
              <w:rPr>
                <w:sz w:val="22"/>
                <w:szCs w:val="22"/>
              </w:rPr>
            </w:pPr>
          </w:p>
        </w:tc>
        <w:tc>
          <w:tcPr>
            <w:tcW w:w="4961" w:type="dxa"/>
          </w:tcPr>
          <w:p w:rsidR="00A7787B" w:rsidRPr="00E12782" w:rsidRDefault="00A7787B" w:rsidP="00A7787B">
            <w:pPr>
              <w:tabs>
                <w:tab w:val="left" w:pos="993"/>
              </w:tabs>
              <w:rPr>
                <w:sz w:val="22"/>
                <w:szCs w:val="22"/>
              </w:rPr>
            </w:pPr>
            <w:r w:rsidRPr="00E12782">
              <w:rPr>
                <w:color w:val="000000"/>
                <w:sz w:val="22"/>
                <w:szCs w:val="22"/>
              </w:rPr>
              <w:t>Ключевые общешкольные дела и события</w:t>
            </w:r>
          </w:p>
        </w:tc>
        <w:tc>
          <w:tcPr>
            <w:tcW w:w="3544" w:type="dxa"/>
          </w:tcPr>
          <w:p w:rsidR="00A7787B" w:rsidRPr="00E12782" w:rsidRDefault="00A7787B" w:rsidP="00A7787B">
            <w:pPr>
              <w:tabs>
                <w:tab w:val="left" w:pos="993"/>
              </w:tabs>
              <w:jc w:val="both"/>
              <w:rPr>
                <w:sz w:val="22"/>
                <w:szCs w:val="22"/>
              </w:rPr>
            </w:pPr>
            <w:r w:rsidRPr="00E12782">
              <w:rPr>
                <w:sz w:val="22"/>
                <w:szCs w:val="22"/>
              </w:rPr>
              <w:t>Акция «Весна моей улицы» (рисунки на асфальте)</w:t>
            </w:r>
          </w:p>
        </w:tc>
        <w:tc>
          <w:tcPr>
            <w:tcW w:w="965" w:type="dxa"/>
          </w:tcPr>
          <w:p w:rsidR="00A7787B" w:rsidRPr="00E12782" w:rsidRDefault="00A7787B" w:rsidP="00A7787B">
            <w:pPr>
              <w:tabs>
                <w:tab w:val="left" w:pos="993"/>
              </w:tabs>
              <w:rPr>
                <w:sz w:val="22"/>
                <w:szCs w:val="22"/>
              </w:rPr>
            </w:pPr>
            <w:r w:rsidRPr="00E12782">
              <w:rPr>
                <w:sz w:val="22"/>
                <w:szCs w:val="22"/>
              </w:rPr>
              <w:t>8-9</w:t>
            </w:r>
          </w:p>
        </w:tc>
        <w:tc>
          <w:tcPr>
            <w:tcW w:w="3571" w:type="dxa"/>
          </w:tcPr>
          <w:p w:rsidR="00A7787B" w:rsidRPr="00E12782" w:rsidRDefault="00A7787B" w:rsidP="00A7787B">
            <w:pPr>
              <w:tabs>
                <w:tab w:val="left" w:pos="993"/>
              </w:tabs>
              <w:rPr>
                <w:sz w:val="22"/>
                <w:szCs w:val="22"/>
              </w:rPr>
            </w:pPr>
            <w:r w:rsidRPr="00E12782">
              <w:rPr>
                <w:sz w:val="22"/>
                <w:szCs w:val="22"/>
              </w:rPr>
              <w:t>Зам. Директора, классные руководители, педагог-организатор</w:t>
            </w:r>
          </w:p>
        </w:tc>
      </w:tr>
      <w:tr w:rsidR="00A7787B" w:rsidRPr="00E12782" w:rsidTr="00A7787B">
        <w:tc>
          <w:tcPr>
            <w:tcW w:w="1135" w:type="dxa"/>
            <w:vMerge/>
          </w:tcPr>
          <w:p w:rsidR="00A7787B" w:rsidRPr="00E12782" w:rsidRDefault="00A7787B" w:rsidP="00A7787B">
            <w:pPr>
              <w:tabs>
                <w:tab w:val="left" w:pos="993"/>
              </w:tabs>
              <w:rPr>
                <w:sz w:val="22"/>
                <w:szCs w:val="22"/>
              </w:rPr>
            </w:pPr>
          </w:p>
        </w:tc>
        <w:tc>
          <w:tcPr>
            <w:tcW w:w="4961" w:type="dxa"/>
          </w:tcPr>
          <w:p w:rsidR="00A7787B" w:rsidRPr="00E12782" w:rsidRDefault="00A7787B" w:rsidP="00A7787B">
            <w:pPr>
              <w:tabs>
                <w:tab w:val="left" w:pos="993"/>
              </w:tabs>
              <w:rPr>
                <w:sz w:val="22"/>
                <w:szCs w:val="22"/>
              </w:rPr>
            </w:pPr>
            <w:r w:rsidRPr="00E12782">
              <w:rPr>
                <w:sz w:val="22"/>
                <w:szCs w:val="22"/>
              </w:rPr>
              <w:t>Знакомство с профессиями</w:t>
            </w:r>
          </w:p>
        </w:tc>
        <w:tc>
          <w:tcPr>
            <w:tcW w:w="3544" w:type="dxa"/>
          </w:tcPr>
          <w:p w:rsidR="00A7787B" w:rsidRPr="00E12782" w:rsidRDefault="00A7787B" w:rsidP="00A7787B">
            <w:pPr>
              <w:tabs>
                <w:tab w:val="left" w:pos="993"/>
              </w:tabs>
              <w:jc w:val="both"/>
              <w:rPr>
                <w:sz w:val="22"/>
                <w:szCs w:val="22"/>
              </w:rPr>
            </w:pPr>
            <w:r w:rsidRPr="00E12782">
              <w:rPr>
                <w:sz w:val="22"/>
                <w:szCs w:val="22"/>
              </w:rPr>
              <w:t>Диагностика профессиональных склонностей обучающихся</w:t>
            </w:r>
          </w:p>
        </w:tc>
        <w:tc>
          <w:tcPr>
            <w:tcW w:w="965" w:type="dxa"/>
          </w:tcPr>
          <w:p w:rsidR="00A7787B" w:rsidRPr="00E12782" w:rsidRDefault="00A7787B" w:rsidP="00A7787B">
            <w:pPr>
              <w:tabs>
                <w:tab w:val="left" w:pos="993"/>
              </w:tabs>
              <w:rPr>
                <w:sz w:val="22"/>
                <w:szCs w:val="22"/>
              </w:rPr>
            </w:pPr>
            <w:r w:rsidRPr="00E12782">
              <w:rPr>
                <w:sz w:val="22"/>
                <w:szCs w:val="22"/>
              </w:rPr>
              <w:t>8-9</w:t>
            </w:r>
          </w:p>
        </w:tc>
        <w:tc>
          <w:tcPr>
            <w:tcW w:w="3571" w:type="dxa"/>
          </w:tcPr>
          <w:p w:rsidR="00A7787B" w:rsidRPr="00E12782" w:rsidRDefault="00A7787B" w:rsidP="00A7787B">
            <w:pPr>
              <w:tabs>
                <w:tab w:val="left" w:pos="993"/>
              </w:tabs>
              <w:rPr>
                <w:sz w:val="22"/>
                <w:szCs w:val="22"/>
              </w:rPr>
            </w:pPr>
            <w:r w:rsidRPr="00E12782">
              <w:rPr>
                <w:sz w:val="22"/>
                <w:szCs w:val="22"/>
              </w:rPr>
              <w:t>Зам. Директора, классные руководители, социальный педагог</w:t>
            </w:r>
          </w:p>
        </w:tc>
      </w:tr>
      <w:tr w:rsidR="00A7787B" w:rsidRPr="00E12782" w:rsidTr="00A7787B">
        <w:tc>
          <w:tcPr>
            <w:tcW w:w="1135" w:type="dxa"/>
            <w:vMerge w:val="restart"/>
            <w:tcBorders>
              <w:top w:val="nil"/>
            </w:tcBorders>
            <w:textDirection w:val="btLr"/>
          </w:tcPr>
          <w:p w:rsidR="00A7787B" w:rsidRPr="00E12782" w:rsidRDefault="00A7787B" w:rsidP="00A7787B">
            <w:pPr>
              <w:tabs>
                <w:tab w:val="left" w:pos="993"/>
              </w:tabs>
              <w:ind w:left="113" w:right="113"/>
              <w:jc w:val="center"/>
              <w:rPr>
                <w:b/>
                <w:sz w:val="22"/>
                <w:szCs w:val="22"/>
              </w:rPr>
            </w:pPr>
            <w:r w:rsidRPr="00E12782">
              <w:rPr>
                <w:b/>
                <w:sz w:val="22"/>
                <w:szCs w:val="22"/>
              </w:rPr>
              <w:t>МАЙ</w:t>
            </w:r>
          </w:p>
        </w:tc>
        <w:tc>
          <w:tcPr>
            <w:tcW w:w="4961" w:type="dxa"/>
          </w:tcPr>
          <w:p w:rsidR="00A7787B" w:rsidRPr="00E12782" w:rsidRDefault="00A7787B" w:rsidP="00A7787B">
            <w:pPr>
              <w:tabs>
                <w:tab w:val="left" w:pos="993"/>
              </w:tabs>
              <w:rPr>
                <w:sz w:val="22"/>
                <w:szCs w:val="22"/>
              </w:rPr>
            </w:pPr>
            <w:r w:rsidRPr="00E12782">
              <w:rPr>
                <w:color w:val="000000"/>
                <w:sz w:val="22"/>
                <w:szCs w:val="22"/>
              </w:rPr>
              <w:t>Ключевые общешкольные дела и события</w:t>
            </w:r>
          </w:p>
        </w:tc>
        <w:tc>
          <w:tcPr>
            <w:tcW w:w="3544" w:type="dxa"/>
          </w:tcPr>
          <w:p w:rsidR="00A7787B" w:rsidRPr="00E12782" w:rsidRDefault="00A7787B" w:rsidP="00A7787B">
            <w:pPr>
              <w:tabs>
                <w:tab w:val="left" w:pos="993"/>
              </w:tabs>
              <w:jc w:val="both"/>
              <w:rPr>
                <w:color w:val="000000" w:themeColor="text1"/>
                <w:sz w:val="22"/>
                <w:szCs w:val="22"/>
              </w:rPr>
            </w:pPr>
            <w:r w:rsidRPr="00E12782">
              <w:rPr>
                <w:color w:val="000000"/>
                <w:sz w:val="22"/>
                <w:szCs w:val="22"/>
                <w:shd w:val="clear" w:color="auto" w:fill="FFFFFF"/>
              </w:rPr>
              <w:t>Праздник Весны и Труда</w:t>
            </w:r>
          </w:p>
        </w:tc>
        <w:tc>
          <w:tcPr>
            <w:tcW w:w="965" w:type="dxa"/>
          </w:tcPr>
          <w:p w:rsidR="00A7787B" w:rsidRPr="00E12782" w:rsidRDefault="00A7787B" w:rsidP="00A7787B">
            <w:pPr>
              <w:tabs>
                <w:tab w:val="left" w:pos="993"/>
              </w:tabs>
              <w:rPr>
                <w:sz w:val="22"/>
                <w:szCs w:val="22"/>
              </w:rPr>
            </w:pPr>
            <w:r w:rsidRPr="00E12782">
              <w:rPr>
                <w:sz w:val="22"/>
                <w:szCs w:val="22"/>
              </w:rPr>
              <w:t>1-9</w:t>
            </w:r>
          </w:p>
        </w:tc>
        <w:tc>
          <w:tcPr>
            <w:tcW w:w="3571" w:type="dxa"/>
          </w:tcPr>
          <w:p w:rsidR="00A7787B" w:rsidRPr="00E12782" w:rsidRDefault="00A7787B" w:rsidP="00A7787B">
            <w:pPr>
              <w:tabs>
                <w:tab w:val="left" w:pos="993"/>
              </w:tabs>
              <w:rPr>
                <w:sz w:val="22"/>
                <w:szCs w:val="22"/>
              </w:rPr>
            </w:pPr>
            <w:r w:rsidRPr="00E12782">
              <w:rPr>
                <w:sz w:val="22"/>
                <w:szCs w:val="22"/>
              </w:rPr>
              <w:t>Зам. Директора, классные руководители, педагог-организатор</w:t>
            </w:r>
          </w:p>
        </w:tc>
      </w:tr>
      <w:tr w:rsidR="00A7787B" w:rsidRPr="00E12782" w:rsidTr="00A7787B">
        <w:tc>
          <w:tcPr>
            <w:tcW w:w="1135" w:type="dxa"/>
            <w:vMerge/>
            <w:textDirection w:val="btLr"/>
          </w:tcPr>
          <w:p w:rsidR="00A7787B" w:rsidRPr="00E12782" w:rsidRDefault="00A7787B" w:rsidP="00A7787B">
            <w:pPr>
              <w:tabs>
                <w:tab w:val="left" w:pos="993"/>
              </w:tabs>
              <w:ind w:left="113" w:right="113"/>
              <w:jc w:val="center"/>
              <w:rPr>
                <w:b/>
                <w:sz w:val="22"/>
                <w:szCs w:val="22"/>
              </w:rPr>
            </w:pPr>
          </w:p>
        </w:tc>
        <w:tc>
          <w:tcPr>
            <w:tcW w:w="4961" w:type="dxa"/>
          </w:tcPr>
          <w:p w:rsidR="00A7787B" w:rsidRPr="00E12782" w:rsidRDefault="00A7787B" w:rsidP="00A7787B">
            <w:pPr>
              <w:tabs>
                <w:tab w:val="left" w:pos="993"/>
              </w:tabs>
              <w:rPr>
                <w:sz w:val="22"/>
                <w:szCs w:val="22"/>
              </w:rPr>
            </w:pPr>
            <w:r w:rsidRPr="00E12782">
              <w:rPr>
                <w:color w:val="000000"/>
                <w:sz w:val="22"/>
                <w:szCs w:val="22"/>
              </w:rPr>
              <w:t>Ключевые общешкольные дела и события</w:t>
            </w:r>
          </w:p>
        </w:tc>
        <w:tc>
          <w:tcPr>
            <w:tcW w:w="3544" w:type="dxa"/>
          </w:tcPr>
          <w:p w:rsidR="00A7787B" w:rsidRPr="00E12782" w:rsidRDefault="00A7787B" w:rsidP="00A7787B">
            <w:pPr>
              <w:tabs>
                <w:tab w:val="left" w:pos="993"/>
              </w:tabs>
              <w:jc w:val="both"/>
              <w:rPr>
                <w:sz w:val="22"/>
                <w:szCs w:val="22"/>
              </w:rPr>
            </w:pPr>
            <w:r w:rsidRPr="00E12782">
              <w:rPr>
                <w:color w:val="000000" w:themeColor="text1"/>
                <w:sz w:val="22"/>
                <w:szCs w:val="22"/>
              </w:rPr>
              <w:t xml:space="preserve">Вывеска информационных </w:t>
            </w:r>
            <w:r w:rsidRPr="00E12782">
              <w:rPr>
                <w:color w:val="000000" w:themeColor="text1"/>
                <w:sz w:val="22"/>
                <w:szCs w:val="22"/>
              </w:rPr>
              <w:lastRenderedPageBreak/>
              <w:t>стенгазет ко Дню Победы. Праздник Победы</w:t>
            </w:r>
          </w:p>
        </w:tc>
        <w:tc>
          <w:tcPr>
            <w:tcW w:w="965" w:type="dxa"/>
          </w:tcPr>
          <w:p w:rsidR="00A7787B" w:rsidRPr="00E12782" w:rsidRDefault="00A7787B" w:rsidP="00A7787B">
            <w:pPr>
              <w:tabs>
                <w:tab w:val="left" w:pos="993"/>
              </w:tabs>
              <w:rPr>
                <w:sz w:val="22"/>
                <w:szCs w:val="22"/>
              </w:rPr>
            </w:pPr>
            <w:r w:rsidRPr="00E12782">
              <w:rPr>
                <w:sz w:val="22"/>
                <w:szCs w:val="22"/>
              </w:rPr>
              <w:lastRenderedPageBreak/>
              <w:t>1-9</w:t>
            </w:r>
          </w:p>
        </w:tc>
        <w:tc>
          <w:tcPr>
            <w:tcW w:w="3571" w:type="dxa"/>
          </w:tcPr>
          <w:p w:rsidR="00A7787B" w:rsidRPr="00E12782" w:rsidRDefault="00A7787B" w:rsidP="00A7787B">
            <w:pPr>
              <w:tabs>
                <w:tab w:val="left" w:pos="993"/>
              </w:tabs>
              <w:rPr>
                <w:sz w:val="22"/>
                <w:szCs w:val="22"/>
              </w:rPr>
            </w:pPr>
            <w:r w:rsidRPr="00E12782">
              <w:rPr>
                <w:sz w:val="22"/>
                <w:szCs w:val="22"/>
              </w:rPr>
              <w:t xml:space="preserve">Зам. Директора, классные </w:t>
            </w:r>
            <w:r w:rsidRPr="00E12782">
              <w:rPr>
                <w:sz w:val="22"/>
                <w:szCs w:val="22"/>
              </w:rPr>
              <w:lastRenderedPageBreak/>
              <w:t>руководители, педагог-организатор</w:t>
            </w:r>
          </w:p>
        </w:tc>
      </w:tr>
      <w:tr w:rsidR="00A7787B" w:rsidRPr="00E12782" w:rsidTr="00A7787B">
        <w:tc>
          <w:tcPr>
            <w:tcW w:w="1135" w:type="dxa"/>
            <w:vMerge/>
          </w:tcPr>
          <w:p w:rsidR="00A7787B" w:rsidRPr="00E12782" w:rsidRDefault="00A7787B" w:rsidP="00A7787B">
            <w:pPr>
              <w:tabs>
                <w:tab w:val="left" w:pos="993"/>
              </w:tabs>
              <w:rPr>
                <w:sz w:val="22"/>
                <w:szCs w:val="22"/>
              </w:rPr>
            </w:pPr>
          </w:p>
        </w:tc>
        <w:tc>
          <w:tcPr>
            <w:tcW w:w="4961" w:type="dxa"/>
          </w:tcPr>
          <w:p w:rsidR="00A7787B" w:rsidRPr="00E12782" w:rsidRDefault="00A7787B" w:rsidP="00A7787B">
            <w:pPr>
              <w:tabs>
                <w:tab w:val="left" w:pos="993"/>
              </w:tabs>
              <w:rPr>
                <w:sz w:val="22"/>
                <w:szCs w:val="22"/>
              </w:rPr>
            </w:pPr>
            <w:r w:rsidRPr="00E12782">
              <w:rPr>
                <w:color w:val="000000"/>
                <w:sz w:val="22"/>
                <w:szCs w:val="22"/>
              </w:rPr>
              <w:t>Ключевые общешкольные дела и события</w:t>
            </w:r>
          </w:p>
        </w:tc>
        <w:tc>
          <w:tcPr>
            <w:tcW w:w="3544" w:type="dxa"/>
          </w:tcPr>
          <w:p w:rsidR="00A7787B" w:rsidRPr="00E12782" w:rsidRDefault="00A7787B" w:rsidP="00A7787B">
            <w:pPr>
              <w:tabs>
                <w:tab w:val="left" w:pos="993"/>
              </w:tabs>
              <w:jc w:val="both"/>
              <w:rPr>
                <w:sz w:val="22"/>
                <w:szCs w:val="22"/>
              </w:rPr>
            </w:pPr>
            <w:r w:rsidRPr="00E12782">
              <w:rPr>
                <w:color w:val="000000" w:themeColor="text1"/>
                <w:sz w:val="22"/>
                <w:szCs w:val="22"/>
              </w:rPr>
              <w:t>Соревнования «Безопасное колесо»</w:t>
            </w:r>
          </w:p>
        </w:tc>
        <w:tc>
          <w:tcPr>
            <w:tcW w:w="965" w:type="dxa"/>
          </w:tcPr>
          <w:p w:rsidR="00A7787B" w:rsidRPr="00E12782" w:rsidRDefault="00A7787B" w:rsidP="00A7787B">
            <w:pPr>
              <w:tabs>
                <w:tab w:val="left" w:pos="993"/>
              </w:tabs>
              <w:rPr>
                <w:sz w:val="22"/>
                <w:szCs w:val="22"/>
              </w:rPr>
            </w:pPr>
            <w:r w:rsidRPr="00E12782">
              <w:rPr>
                <w:sz w:val="22"/>
                <w:szCs w:val="22"/>
              </w:rPr>
              <w:t>1-9</w:t>
            </w:r>
          </w:p>
        </w:tc>
        <w:tc>
          <w:tcPr>
            <w:tcW w:w="3571" w:type="dxa"/>
          </w:tcPr>
          <w:p w:rsidR="00A7787B" w:rsidRPr="00E12782" w:rsidRDefault="00A7787B" w:rsidP="00A7787B">
            <w:pPr>
              <w:tabs>
                <w:tab w:val="left" w:pos="993"/>
              </w:tabs>
              <w:rPr>
                <w:sz w:val="22"/>
                <w:szCs w:val="22"/>
              </w:rPr>
            </w:pPr>
            <w:r w:rsidRPr="00E12782">
              <w:rPr>
                <w:sz w:val="22"/>
                <w:szCs w:val="22"/>
              </w:rPr>
              <w:t>Зам. Директора, классные руководители, педагог-организатор,  учителя физ-ры</w:t>
            </w:r>
          </w:p>
        </w:tc>
      </w:tr>
      <w:tr w:rsidR="00A7787B" w:rsidRPr="00E12782" w:rsidTr="00A7787B">
        <w:tc>
          <w:tcPr>
            <w:tcW w:w="1135" w:type="dxa"/>
            <w:vMerge/>
          </w:tcPr>
          <w:p w:rsidR="00A7787B" w:rsidRPr="00E12782" w:rsidRDefault="00A7787B" w:rsidP="00A7787B">
            <w:pPr>
              <w:tabs>
                <w:tab w:val="left" w:pos="993"/>
              </w:tabs>
              <w:rPr>
                <w:sz w:val="22"/>
                <w:szCs w:val="22"/>
              </w:rPr>
            </w:pPr>
          </w:p>
        </w:tc>
        <w:tc>
          <w:tcPr>
            <w:tcW w:w="4961" w:type="dxa"/>
          </w:tcPr>
          <w:p w:rsidR="00A7787B" w:rsidRPr="00E12782" w:rsidRDefault="00A7787B" w:rsidP="00A7787B">
            <w:pPr>
              <w:tabs>
                <w:tab w:val="left" w:pos="993"/>
              </w:tabs>
              <w:jc w:val="both"/>
              <w:rPr>
                <w:sz w:val="22"/>
                <w:szCs w:val="22"/>
              </w:rPr>
            </w:pPr>
            <w:r w:rsidRPr="00E12782">
              <w:rPr>
                <w:color w:val="000000"/>
                <w:sz w:val="22"/>
                <w:szCs w:val="22"/>
              </w:rPr>
              <w:t>Организация предметно-пространственной и здоровьесберегающей среды</w:t>
            </w:r>
          </w:p>
        </w:tc>
        <w:tc>
          <w:tcPr>
            <w:tcW w:w="3544" w:type="dxa"/>
          </w:tcPr>
          <w:p w:rsidR="00A7787B" w:rsidRPr="00E12782" w:rsidRDefault="00A7787B" w:rsidP="00A7787B">
            <w:pPr>
              <w:tabs>
                <w:tab w:val="left" w:pos="993"/>
              </w:tabs>
              <w:jc w:val="both"/>
              <w:rPr>
                <w:sz w:val="22"/>
                <w:szCs w:val="22"/>
              </w:rPr>
            </w:pPr>
            <w:r w:rsidRPr="00E12782">
              <w:rPr>
                <w:color w:val="000000" w:themeColor="text1"/>
                <w:sz w:val="22"/>
                <w:szCs w:val="22"/>
              </w:rPr>
              <w:t>Школьные субботники</w:t>
            </w:r>
          </w:p>
        </w:tc>
        <w:tc>
          <w:tcPr>
            <w:tcW w:w="965" w:type="dxa"/>
          </w:tcPr>
          <w:p w:rsidR="00A7787B" w:rsidRPr="00E12782" w:rsidRDefault="00A7787B" w:rsidP="00A7787B">
            <w:pPr>
              <w:tabs>
                <w:tab w:val="left" w:pos="993"/>
              </w:tabs>
              <w:rPr>
                <w:sz w:val="22"/>
                <w:szCs w:val="22"/>
              </w:rPr>
            </w:pPr>
            <w:r w:rsidRPr="00E12782">
              <w:rPr>
                <w:sz w:val="22"/>
                <w:szCs w:val="22"/>
              </w:rPr>
              <w:t>1-9</w:t>
            </w:r>
          </w:p>
        </w:tc>
        <w:tc>
          <w:tcPr>
            <w:tcW w:w="3571" w:type="dxa"/>
          </w:tcPr>
          <w:p w:rsidR="00A7787B" w:rsidRPr="00E12782" w:rsidRDefault="00A7787B" w:rsidP="00A7787B">
            <w:pPr>
              <w:tabs>
                <w:tab w:val="left" w:pos="993"/>
              </w:tabs>
              <w:rPr>
                <w:sz w:val="22"/>
                <w:szCs w:val="22"/>
              </w:rPr>
            </w:pPr>
            <w:r w:rsidRPr="00E12782">
              <w:rPr>
                <w:sz w:val="22"/>
                <w:szCs w:val="22"/>
              </w:rPr>
              <w:t>Зам. Директора, классные руководители, учителя трудового обучения</w:t>
            </w:r>
          </w:p>
        </w:tc>
      </w:tr>
      <w:tr w:rsidR="00A7787B" w:rsidRPr="00E12782" w:rsidTr="00A7787B">
        <w:tc>
          <w:tcPr>
            <w:tcW w:w="1135" w:type="dxa"/>
            <w:vMerge/>
          </w:tcPr>
          <w:p w:rsidR="00A7787B" w:rsidRPr="00E12782" w:rsidRDefault="00A7787B" w:rsidP="00A7787B">
            <w:pPr>
              <w:tabs>
                <w:tab w:val="left" w:pos="993"/>
              </w:tabs>
              <w:rPr>
                <w:sz w:val="22"/>
                <w:szCs w:val="22"/>
              </w:rPr>
            </w:pPr>
          </w:p>
        </w:tc>
        <w:tc>
          <w:tcPr>
            <w:tcW w:w="4961" w:type="dxa"/>
          </w:tcPr>
          <w:p w:rsidR="00A7787B" w:rsidRPr="00E12782" w:rsidRDefault="00A7787B" w:rsidP="00A7787B">
            <w:pPr>
              <w:tabs>
                <w:tab w:val="left" w:pos="993"/>
              </w:tabs>
              <w:rPr>
                <w:sz w:val="22"/>
                <w:szCs w:val="22"/>
              </w:rPr>
            </w:pPr>
            <w:r w:rsidRPr="00E12782">
              <w:rPr>
                <w:color w:val="000000"/>
                <w:sz w:val="22"/>
                <w:szCs w:val="22"/>
              </w:rPr>
              <w:t>Ключевые общешкольные дела и события</w:t>
            </w:r>
          </w:p>
        </w:tc>
        <w:tc>
          <w:tcPr>
            <w:tcW w:w="3544" w:type="dxa"/>
          </w:tcPr>
          <w:p w:rsidR="00A7787B" w:rsidRPr="00E12782" w:rsidRDefault="00A7787B" w:rsidP="00A7787B">
            <w:pPr>
              <w:tabs>
                <w:tab w:val="left" w:pos="993"/>
              </w:tabs>
              <w:jc w:val="both"/>
              <w:rPr>
                <w:sz w:val="22"/>
                <w:szCs w:val="22"/>
              </w:rPr>
            </w:pPr>
            <w:r w:rsidRPr="00E12782">
              <w:rPr>
                <w:sz w:val="22"/>
                <w:szCs w:val="22"/>
              </w:rPr>
              <w:t>Праздник «Последний звонок»</w:t>
            </w:r>
          </w:p>
        </w:tc>
        <w:tc>
          <w:tcPr>
            <w:tcW w:w="965" w:type="dxa"/>
          </w:tcPr>
          <w:p w:rsidR="00A7787B" w:rsidRPr="00E12782" w:rsidRDefault="00A7787B" w:rsidP="00A7787B">
            <w:pPr>
              <w:tabs>
                <w:tab w:val="left" w:pos="993"/>
              </w:tabs>
              <w:rPr>
                <w:sz w:val="22"/>
                <w:szCs w:val="22"/>
              </w:rPr>
            </w:pPr>
            <w:r w:rsidRPr="00E12782">
              <w:rPr>
                <w:sz w:val="22"/>
                <w:szCs w:val="22"/>
              </w:rPr>
              <w:t>9</w:t>
            </w:r>
          </w:p>
        </w:tc>
        <w:tc>
          <w:tcPr>
            <w:tcW w:w="3571" w:type="dxa"/>
          </w:tcPr>
          <w:p w:rsidR="00A7787B" w:rsidRPr="00E12782" w:rsidRDefault="00A7787B" w:rsidP="00A7787B">
            <w:pPr>
              <w:tabs>
                <w:tab w:val="left" w:pos="993"/>
              </w:tabs>
              <w:rPr>
                <w:sz w:val="22"/>
                <w:szCs w:val="22"/>
              </w:rPr>
            </w:pPr>
            <w:r w:rsidRPr="00E12782">
              <w:rPr>
                <w:sz w:val="22"/>
                <w:szCs w:val="22"/>
              </w:rPr>
              <w:t>Зам. Директора, классные руководители, педагог-организатор, социальный педагог</w:t>
            </w:r>
          </w:p>
        </w:tc>
      </w:tr>
      <w:tr w:rsidR="00A7787B" w:rsidRPr="00E12782" w:rsidTr="00A7787B">
        <w:tc>
          <w:tcPr>
            <w:tcW w:w="1135" w:type="dxa"/>
            <w:vMerge/>
          </w:tcPr>
          <w:p w:rsidR="00A7787B" w:rsidRPr="00E12782" w:rsidRDefault="00A7787B" w:rsidP="00A7787B">
            <w:pPr>
              <w:tabs>
                <w:tab w:val="left" w:pos="993"/>
              </w:tabs>
              <w:rPr>
                <w:sz w:val="22"/>
                <w:szCs w:val="22"/>
              </w:rPr>
            </w:pPr>
          </w:p>
        </w:tc>
        <w:tc>
          <w:tcPr>
            <w:tcW w:w="4961" w:type="dxa"/>
          </w:tcPr>
          <w:p w:rsidR="00A7787B" w:rsidRPr="00E12782" w:rsidRDefault="00A7787B" w:rsidP="00A7787B">
            <w:pPr>
              <w:tabs>
                <w:tab w:val="left" w:pos="993"/>
              </w:tabs>
              <w:rPr>
                <w:sz w:val="22"/>
                <w:szCs w:val="22"/>
              </w:rPr>
            </w:pPr>
            <w:r w:rsidRPr="00E12782">
              <w:rPr>
                <w:color w:val="000000"/>
                <w:sz w:val="22"/>
                <w:szCs w:val="22"/>
              </w:rPr>
              <w:t>Ключевые общешкольные дела и события</w:t>
            </w:r>
          </w:p>
        </w:tc>
        <w:tc>
          <w:tcPr>
            <w:tcW w:w="3544" w:type="dxa"/>
          </w:tcPr>
          <w:p w:rsidR="00A7787B" w:rsidRPr="00E12782" w:rsidRDefault="00A7787B" w:rsidP="00A7787B">
            <w:pPr>
              <w:tabs>
                <w:tab w:val="left" w:pos="993"/>
              </w:tabs>
              <w:jc w:val="both"/>
              <w:rPr>
                <w:sz w:val="22"/>
                <w:szCs w:val="22"/>
              </w:rPr>
            </w:pPr>
            <w:r w:rsidRPr="00E12782">
              <w:rPr>
                <w:sz w:val="22"/>
                <w:szCs w:val="22"/>
              </w:rPr>
              <w:t>Акция «Георгиевская ленточка»</w:t>
            </w:r>
          </w:p>
        </w:tc>
        <w:tc>
          <w:tcPr>
            <w:tcW w:w="965" w:type="dxa"/>
          </w:tcPr>
          <w:p w:rsidR="00A7787B" w:rsidRPr="00E12782" w:rsidRDefault="00A7787B" w:rsidP="00A7787B">
            <w:pPr>
              <w:tabs>
                <w:tab w:val="left" w:pos="993"/>
              </w:tabs>
              <w:rPr>
                <w:sz w:val="22"/>
                <w:szCs w:val="22"/>
              </w:rPr>
            </w:pPr>
            <w:r w:rsidRPr="00E12782">
              <w:rPr>
                <w:sz w:val="22"/>
                <w:szCs w:val="22"/>
              </w:rPr>
              <w:t>1-9</w:t>
            </w:r>
          </w:p>
        </w:tc>
        <w:tc>
          <w:tcPr>
            <w:tcW w:w="3571" w:type="dxa"/>
          </w:tcPr>
          <w:p w:rsidR="00A7787B" w:rsidRPr="00E12782" w:rsidRDefault="00A7787B" w:rsidP="00A7787B">
            <w:pPr>
              <w:tabs>
                <w:tab w:val="left" w:pos="993"/>
              </w:tabs>
              <w:rPr>
                <w:sz w:val="22"/>
                <w:szCs w:val="22"/>
              </w:rPr>
            </w:pPr>
            <w:r w:rsidRPr="00E12782">
              <w:rPr>
                <w:sz w:val="22"/>
                <w:szCs w:val="22"/>
              </w:rPr>
              <w:t>Зам. Директора, классные руководители, педагог-организатор,</w:t>
            </w:r>
          </w:p>
        </w:tc>
      </w:tr>
      <w:tr w:rsidR="00A7787B" w:rsidRPr="00E12782" w:rsidTr="00A7787B">
        <w:tc>
          <w:tcPr>
            <w:tcW w:w="1135" w:type="dxa"/>
            <w:vMerge/>
          </w:tcPr>
          <w:p w:rsidR="00A7787B" w:rsidRPr="00E12782" w:rsidRDefault="00A7787B" w:rsidP="00A7787B">
            <w:pPr>
              <w:tabs>
                <w:tab w:val="left" w:pos="993"/>
              </w:tabs>
              <w:rPr>
                <w:sz w:val="22"/>
                <w:szCs w:val="22"/>
              </w:rPr>
            </w:pPr>
          </w:p>
        </w:tc>
        <w:tc>
          <w:tcPr>
            <w:tcW w:w="4961" w:type="dxa"/>
          </w:tcPr>
          <w:p w:rsidR="00A7787B" w:rsidRPr="00E12782" w:rsidRDefault="00A7787B" w:rsidP="00A7787B">
            <w:pPr>
              <w:tabs>
                <w:tab w:val="left" w:pos="993"/>
              </w:tabs>
              <w:rPr>
                <w:sz w:val="22"/>
                <w:szCs w:val="22"/>
              </w:rPr>
            </w:pPr>
            <w:r w:rsidRPr="00E12782">
              <w:rPr>
                <w:sz w:val="22"/>
                <w:szCs w:val="22"/>
              </w:rPr>
              <w:t xml:space="preserve">Профориентация </w:t>
            </w:r>
          </w:p>
        </w:tc>
        <w:tc>
          <w:tcPr>
            <w:tcW w:w="3544" w:type="dxa"/>
          </w:tcPr>
          <w:p w:rsidR="00A7787B" w:rsidRPr="00E12782" w:rsidRDefault="00A7787B" w:rsidP="00A7787B">
            <w:pPr>
              <w:tabs>
                <w:tab w:val="left" w:pos="993"/>
              </w:tabs>
              <w:jc w:val="both"/>
              <w:rPr>
                <w:sz w:val="22"/>
                <w:szCs w:val="22"/>
              </w:rPr>
            </w:pPr>
            <w:r w:rsidRPr="00E12782">
              <w:rPr>
                <w:sz w:val="22"/>
                <w:szCs w:val="22"/>
              </w:rPr>
              <w:t>Посещение дней открытых дверей, экскурсии в ВУЗЫ, колледжи</w:t>
            </w:r>
          </w:p>
        </w:tc>
        <w:tc>
          <w:tcPr>
            <w:tcW w:w="965" w:type="dxa"/>
          </w:tcPr>
          <w:p w:rsidR="00A7787B" w:rsidRPr="00E12782" w:rsidRDefault="00A7787B" w:rsidP="00A7787B">
            <w:pPr>
              <w:tabs>
                <w:tab w:val="left" w:pos="993"/>
              </w:tabs>
              <w:rPr>
                <w:sz w:val="22"/>
                <w:szCs w:val="22"/>
              </w:rPr>
            </w:pPr>
            <w:r w:rsidRPr="00E12782">
              <w:rPr>
                <w:sz w:val="22"/>
                <w:szCs w:val="22"/>
              </w:rPr>
              <w:t>8-9</w:t>
            </w:r>
          </w:p>
        </w:tc>
        <w:tc>
          <w:tcPr>
            <w:tcW w:w="3571" w:type="dxa"/>
          </w:tcPr>
          <w:p w:rsidR="00A7787B" w:rsidRPr="00E12782" w:rsidRDefault="00A7787B" w:rsidP="00A7787B">
            <w:pPr>
              <w:tabs>
                <w:tab w:val="left" w:pos="993"/>
              </w:tabs>
              <w:rPr>
                <w:sz w:val="22"/>
                <w:szCs w:val="22"/>
              </w:rPr>
            </w:pPr>
            <w:r w:rsidRPr="00E12782">
              <w:rPr>
                <w:sz w:val="22"/>
                <w:szCs w:val="22"/>
              </w:rPr>
              <w:t>Зам. Директора, классные руководители, социальный педагог</w:t>
            </w:r>
          </w:p>
        </w:tc>
      </w:tr>
      <w:tr w:rsidR="00A7787B" w:rsidRPr="00E12782" w:rsidTr="00A7787B">
        <w:tc>
          <w:tcPr>
            <w:tcW w:w="1135" w:type="dxa"/>
            <w:vMerge/>
          </w:tcPr>
          <w:p w:rsidR="00A7787B" w:rsidRPr="00E12782" w:rsidRDefault="00A7787B" w:rsidP="00A7787B">
            <w:pPr>
              <w:tabs>
                <w:tab w:val="left" w:pos="993"/>
              </w:tabs>
              <w:rPr>
                <w:sz w:val="22"/>
                <w:szCs w:val="22"/>
              </w:rPr>
            </w:pPr>
          </w:p>
        </w:tc>
        <w:tc>
          <w:tcPr>
            <w:tcW w:w="4961" w:type="dxa"/>
          </w:tcPr>
          <w:p w:rsidR="00A7787B" w:rsidRPr="00E12782" w:rsidRDefault="00A7787B" w:rsidP="00A7787B">
            <w:pPr>
              <w:tabs>
                <w:tab w:val="left" w:pos="993"/>
              </w:tabs>
              <w:rPr>
                <w:sz w:val="22"/>
                <w:szCs w:val="22"/>
              </w:rPr>
            </w:pPr>
            <w:r w:rsidRPr="00E12782">
              <w:rPr>
                <w:color w:val="000000"/>
                <w:sz w:val="22"/>
                <w:szCs w:val="22"/>
              </w:rPr>
              <w:t>Взаимодействия с родительскими сообществами</w:t>
            </w:r>
          </w:p>
        </w:tc>
        <w:tc>
          <w:tcPr>
            <w:tcW w:w="3544" w:type="dxa"/>
          </w:tcPr>
          <w:p w:rsidR="00A7787B" w:rsidRPr="00E12782" w:rsidRDefault="00A7787B" w:rsidP="00A7787B">
            <w:pPr>
              <w:tabs>
                <w:tab w:val="left" w:pos="993"/>
              </w:tabs>
              <w:jc w:val="both"/>
              <w:rPr>
                <w:sz w:val="22"/>
                <w:szCs w:val="22"/>
              </w:rPr>
            </w:pPr>
            <w:r w:rsidRPr="00E12782">
              <w:rPr>
                <w:sz w:val="22"/>
                <w:szCs w:val="22"/>
              </w:rPr>
              <w:t>Общешкольное родительское собрание</w:t>
            </w:r>
          </w:p>
        </w:tc>
        <w:tc>
          <w:tcPr>
            <w:tcW w:w="965" w:type="dxa"/>
          </w:tcPr>
          <w:p w:rsidR="00A7787B" w:rsidRPr="00E12782" w:rsidRDefault="00A7787B" w:rsidP="00A7787B">
            <w:pPr>
              <w:tabs>
                <w:tab w:val="left" w:pos="993"/>
              </w:tabs>
              <w:rPr>
                <w:sz w:val="22"/>
                <w:szCs w:val="22"/>
              </w:rPr>
            </w:pPr>
          </w:p>
        </w:tc>
        <w:tc>
          <w:tcPr>
            <w:tcW w:w="3571" w:type="dxa"/>
          </w:tcPr>
          <w:p w:rsidR="00A7787B" w:rsidRPr="00E12782" w:rsidRDefault="00A7787B" w:rsidP="00A7787B">
            <w:pPr>
              <w:tabs>
                <w:tab w:val="left" w:pos="993"/>
              </w:tabs>
              <w:rPr>
                <w:sz w:val="22"/>
                <w:szCs w:val="22"/>
              </w:rPr>
            </w:pPr>
            <w:r w:rsidRPr="00E12782">
              <w:rPr>
                <w:sz w:val="22"/>
                <w:szCs w:val="22"/>
              </w:rPr>
              <w:t>Зам. Директора, классные руководители, социальный педагог</w:t>
            </w:r>
          </w:p>
        </w:tc>
      </w:tr>
      <w:tr w:rsidR="00A7787B" w:rsidRPr="00E12782" w:rsidTr="00A7787B">
        <w:tc>
          <w:tcPr>
            <w:tcW w:w="1135" w:type="dxa"/>
            <w:tcBorders>
              <w:top w:val="nil"/>
              <w:bottom w:val="single" w:sz="4" w:space="0" w:color="auto"/>
            </w:tcBorders>
          </w:tcPr>
          <w:p w:rsidR="00A7787B" w:rsidRPr="00E12782" w:rsidRDefault="00A7787B" w:rsidP="00A7787B">
            <w:pPr>
              <w:tabs>
                <w:tab w:val="left" w:pos="993"/>
              </w:tabs>
              <w:rPr>
                <w:sz w:val="22"/>
                <w:szCs w:val="22"/>
              </w:rPr>
            </w:pPr>
          </w:p>
        </w:tc>
        <w:tc>
          <w:tcPr>
            <w:tcW w:w="4961" w:type="dxa"/>
          </w:tcPr>
          <w:p w:rsidR="00A7787B" w:rsidRPr="00E12782" w:rsidRDefault="00A7787B" w:rsidP="00A7787B">
            <w:pPr>
              <w:tabs>
                <w:tab w:val="left" w:pos="993"/>
              </w:tabs>
              <w:rPr>
                <w:color w:val="000000"/>
                <w:sz w:val="22"/>
                <w:szCs w:val="22"/>
              </w:rPr>
            </w:pPr>
            <w:r w:rsidRPr="00E12782">
              <w:rPr>
                <w:color w:val="000000"/>
                <w:sz w:val="22"/>
                <w:szCs w:val="22"/>
              </w:rPr>
              <w:t>Взаимодействия с родительскими сообществами</w:t>
            </w:r>
          </w:p>
        </w:tc>
        <w:tc>
          <w:tcPr>
            <w:tcW w:w="3544" w:type="dxa"/>
          </w:tcPr>
          <w:p w:rsidR="00A7787B" w:rsidRPr="00E12782" w:rsidRDefault="00A7787B" w:rsidP="00A7787B">
            <w:pPr>
              <w:tabs>
                <w:tab w:val="left" w:pos="993"/>
              </w:tabs>
              <w:jc w:val="both"/>
              <w:rPr>
                <w:sz w:val="22"/>
                <w:szCs w:val="22"/>
              </w:rPr>
            </w:pPr>
            <w:r w:rsidRPr="00E12782">
              <w:rPr>
                <w:color w:val="000000"/>
                <w:sz w:val="22"/>
                <w:szCs w:val="22"/>
                <w:shd w:val="clear" w:color="auto" w:fill="FFFFFF"/>
              </w:rPr>
              <w:t>Собрание родительского клуба</w:t>
            </w:r>
          </w:p>
        </w:tc>
        <w:tc>
          <w:tcPr>
            <w:tcW w:w="965" w:type="dxa"/>
          </w:tcPr>
          <w:p w:rsidR="00A7787B" w:rsidRPr="00E12782" w:rsidRDefault="00A7787B" w:rsidP="00A7787B">
            <w:pPr>
              <w:tabs>
                <w:tab w:val="left" w:pos="993"/>
              </w:tabs>
              <w:rPr>
                <w:sz w:val="22"/>
                <w:szCs w:val="22"/>
              </w:rPr>
            </w:pPr>
            <w:r w:rsidRPr="00E12782">
              <w:rPr>
                <w:sz w:val="22"/>
                <w:szCs w:val="22"/>
              </w:rPr>
              <w:t>1-9</w:t>
            </w:r>
          </w:p>
        </w:tc>
        <w:tc>
          <w:tcPr>
            <w:tcW w:w="3571" w:type="dxa"/>
          </w:tcPr>
          <w:p w:rsidR="00A7787B" w:rsidRPr="00E12782" w:rsidRDefault="00A7787B" w:rsidP="00A7787B">
            <w:pPr>
              <w:tabs>
                <w:tab w:val="left" w:pos="993"/>
              </w:tabs>
              <w:rPr>
                <w:sz w:val="22"/>
                <w:szCs w:val="22"/>
              </w:rPr>
            </w:pPr>
            <w:r w:rsidRPr="00E12782">
              <w:rPr>
                <w:sz w:val="22"/>
                <w:szCs w:val="22"/>
              </w:rPr>
              <w:t>Зам. Директора, классные руководители, социальный педагог</w:t>
            </w:r>
          </w:p>
        </w:tc>
      </w:tr>
      <w:tr w:rsidR="00A7787B" w:rsidRPr="00E12782" w:rsidTr="00A7787B">
        <w:tc>
          <w:tcPr>
            <w:tcW w:w="1135" w:type="dxa"/>
            <w:tcBorders>
              <w:top w:val="single" w:sz="4" w:space="0" w:color="auto"/>
              <w:bottom w:val="single" w:sz="4" w:space="0" w:color="auto"/>
            </w:tcBorders>
          </w:tcPr>
          <w:p w:rsidR="00A7787B" w:rsidRPr="00E12782" w:rsidRDefault="00A7787B" w:rsidP="00A7787B">
            <w:pPr>
              <w:tabs>
                <w:tab w:val="left" w:pos="993"/>
              </w:tabs>
              <w:jc w:val="center"/>
              <w:rPr>
                <w:b/>
                <w:sz w:val="22"/>
                <w:szCs w:val="22"/>
              </w:rPr>
            </w:pPr>
          </w:p>
        </w:tc>
        <w:tc>
          <w:tcPr>
            <w:tcW w:w="13041" w:type="dxa"/>
            <w:gridSpan w:val="4"/>
          </w:tcPr>
          <w:p w:rsidR="00A7787B" w:rsidRPr="00E12782" w:rsidRDefault="00A7787B" w:rsidP="00A7787B">
            <w:pPr>
              <w:tabs>
                <w:tab w:val="left" w:pos="993"/>
              </w:tabs>
              <w:jc w:val="center"/>
              <w:rPr>
                <w:b/>
                <w:color w:val="000000" w:themeColor="text1"/>
                <w:sz w:val="22"/>
                <w:szCs w:val="22"/>
              </w:rPr>
            </w:pPr>
            <w:r w:rsidRPr="00E12782">
              <w:rPr>
                <w:rFonts w:eastAsia="Times New Roman"/>
                <w:b/>
                <w:bCs/>
                <w:i/>
                <w:iCs/>
                <w:color w:val="000000" w:themeColor="text1"/>
                <w:sz w:val="22"/>
                <w:szCs w:val="22"/>
                <w:bdr w:val="none" w:sz="0" w:space="0" w:color="auto" w:frame="1"/>
                <w:lang w:eastAsia="ru-RU"/>
              </w:rPr>
              <w:t xml:space="preserve">Модуль «Классное руководство» </w:t>
            </w:r>
            <w:r w:rsidRPr="00E12782">
              <w:rPr>
                <w:b/>
                <w:color w:val="000000" w:themeColor="text1"/>
                <w:sz w:val="22"/>
                <w:szCs w:val="22"/>
              </w:rPr>
              <w:t>(согласно индивидуальным по планам работы классных руководителей)</w:t>
            </w:r>
          </w:p>
        </w:tc>
      </w:tr>
      <w:tr w:rsidR="00A7787B" w:rsidRPr="00E12782" w:rsidTr="00A7787B">
        <w:tc>
          <w:tcPr>
            <w:tcW w:w="1135" w:type="dxa"/>
            <w:tcBorders>
              <w:top w:val="single" w:sz="4" w:space="0" w:color="auto"/>
              <w:bottom w:val="single" w:sz="4" w:space="0" w:color="auto"/>
            </w:tcBorders>
          </w:tcPr>
          <w:p w:rsidR="00A7787B" w:rsidRPr="00E12782" w:rsidRDefault="00A7787B" w:rsidP="00A7787B">
            <w:pPr>
              <w:tabs>
                <w:tab w:val="left" w:pos="993"/>
              </w:tabs>
              <w:jc w:val="center"/>
              <w:rPr>
                <w:b/>
                <w:sz w:val="22"/>
                <w:szCs w:val="22"/>
              </w:rPr>
            </w:pPr>
          </w:p>
        </w:tc>
        <w:tc>
          <w:tcPr>
            <w:tcW w:w="13041" w:type="dxa"/>
            <w:gridSpan w:val="4"/>
          </w:tcPr>
          <w:p w:rsidR="00A7787B" w:rsidRPr="00E12782" w:rsidRDefault="00A7787B" w:rsidP="00A7787B">
            <w:pPr>
              <w:tabs>
                <w:tab w:val="left" w:pos="993"/>
              </w:tabs>
              <w:jc w:val="center"/>
              <w:rPr>
                <w:b/>
                <w:color w:val="000000" w:themeColor="text1"/>
                <w:sz w:val="22"/>
                <w:szCs w:val="22"/>
              </w:rPr>
            </w:pPr>
            <w:r w:rsidRPr="00E12782">
              <w:rPr>
                <w:rFonts w:eastAsia="Times New Roman"/>
                <w:b/>
                <w:i/>
                <w:color w:val="000000" w:themeColor="text1"/>
                <w:sz w:val="22"/>
                <w:szCs w:val="22"/>
                <w:lang w:eastAsia="ru-RU"/>
              </w:rPr>
              <w:t>Модуль «Внеурочная деятельность»</w:t>
            </w:r>
          </w:p>
        </w:tc>
      </w:tr>
      <w:tr w:rsidR="00A7787B" w:rsidRPr="00E12782" w:rsidTr="00A7787B">
        <w:tc>
          <w:tcPr>
            <w:tcW w:w="1135" w:type="dxa"/>
            <w:tcBorders>
              <w:top w:val="single" w:sz="4" w:space="0" w:color="auto"/>
              <w:bottom w:val="single" w:sz="4" w:space="0" w:color="auto"/>
            </w:tcBorders>
          </w:tcPr>
          <w:p w:rsidR="00A7787B" w:rsidRPr="00E12782" w:rsidRDefault="00A7787B" w:rsidP="00A7787B">
            <w:pPr>
              <w:tabs>
                <w:tab w:val="left" w:pos="993"/>
              </w:tabs>
              <w:jc w:val="center"/>
              <w:rPr>
                <w:b/>
                <w:sz w:val="22"/>
                <w:szCs w:val="22"/>
              </w:rPr>
            </w:pPr>
          </w:p>
        </w:tc>
        <w:tc>
          <w:tcPr>
            <w:tcW w:w="13041" w:type="dxa"/>
            <w:gridSpan w:val="4"/>
          </w:tcPr>
          <w:p w:rsidR="00A7787B" w:rsidRPr="00E12782" w:rsidRDefault="00A7787B" w:rsidP="00A7787B">
            <w:pPr>
              <w:tabs>
                <w:tab w:val="left" w:pos="993"/>
              </w:tabs>
              <w:jc w:val="center"/>
              <w:rPr>
                <w:b/>
                <w:color w:val="000000" w:themeColor="text1"/>
                <w:sz w:val="22"/>
                <w:szCs w:val="22"/>
              </w:rPr>
            </w:pPr>
            <w:r w:rsidRPr="00E12782">
              <w:rPr>
                <w:rFonts w:eastAsia="Times New Roman"/>
                <w:b/>
                <w:i/>
                <w:color w:val="000000" w:themeColor="text1"/>
                <w:sz w:val="22"/>
                <w:szCs w:val="22"/>
                <w:lang w:eastAsia="ru-RU"/>
              </w:rPr>
              <w:t xml:space="preserve">Модуль «Школьный урок» </w:t>
            </w:r>
            <w:r w:rsidRPr="00E12782">
              <w:rPr>
                <w:b/>
                <w:color w:val="000000" w:themeColor="text1"/>
                <w:sz w:val="22"/>
                <w:szCs w:val="22"/>
              </w:rPr>
              <w:t>(согласно индивидуальным по планам работы учителей-предметников)</w:t>
            </w:r>
          </w:p>
        </w:tc>
      </w:tr>
    </w:tbl>
    <w:p w:rsidR="00A7787B" w:rsidRPr="00E12782" w:rsidRDefault="00A7787B" w:rsidP="00A7787B">
      <w:pPr>
        <w:tabs>
          <w:tab w:val="left" w:pos="993"/>
        </w:tabs>
        <w:rPr>
          <w:sz w:val="22"/>
          <w:szCs w:val="22"/>
        </w:rPr>
      </w:pPr>
    </w:p>
    <w:p w:rsidR="002D42A4" w:rsidRPr="00E12782" w:rsidRDefault="002D42A4" w:rsidP="00D417A3">
      <w:pPr>
        <w:shd w:val="clear" w:color="auto" w:fill="FFFFFF"/>
        <w:jc w:val="both"/>
        <w:rPr>
          <w:sz w:val="22"/>
          <w:szCs w:val="22"/>
        </w:rPr>
      </w:pPr>
      <w:r w:rsidRPr="00E12782">
        <w:rPr>
          <w:b/>
          <w:bCs/>
          <w:sz w:val="22"/>
          <w:szCs w:val="22"/>
        </w:rPr>
        <w:t xml:space="preserve">3.2. </w:t>
      </w:r>
      <w:r w:rsidRPr="00E12782">
        <w:rPr>
          <w:rFonts w:eastAsia="Times New Roman"/>
          <w:b/>
          <w:bCs/>
          <w:sz w:val="22"/>
          <w:szCs w:val="22"/>
        </w:rPr>
        <w:t xml:space="preserve">ПЛАН </w:t>
      </w:r>
      <w:r w:rsidRPr="00E12782">
        <w:rPr>
          <w:rFonts w:eastAsia="Times New Roman"/>
          <w:b/>
          <w:bCs/>
          <w:spacing w:val="-2"/>
          <w:sz w:val="22"/>
          <w:szCs w:val="22"/>
        </w:rPr>
        <w:t>РАБОТЫ С РОДИТЕЛЯМИ</w:t>
      </w:r>
    </w:p>
    <w:p w:rsidR="002D42A4" w:rsidRPr="00E12782" w:rsidRDefault="002D42A4" w:rsidP="00D417A3">
      <w:pPr>
        <w:jc w:val="both"/>
        <w:rPr>
          <w:sz w:val="22"/>
          <w:szCs w:val="22"/>
        </w:rPr>
      </w:pPr>
    </w:p>
    <w:tbl>
      <w:tblPr>
        <w:tblW w:w="0" w:type="auto"/>
        <w:tblInd w:w="40" w:type="dxa"/>
        <w:tblCellMar>
          <w:left w:w="40" w:type="dxa"/>
          <w:right w:w="40" w:type="dxa"/>
        </w:tblCellMar>
        <w:tblLook w:val="0000"/>
      </w:tblPr>
      <w:tblGrid>
        <w:gridCol w:w="355"/>
        <w:gridCol w:w="10050"/>
        <w:gridCol w:w="3918"/>
      </w:tblGrid>
      <w:tr w:rsidR="002D42A4" w:rsidRPr="00E12782" w:rsidTr="00E15258">
        <w:trPr>
          <w:trHeight w:hRule="exact" w:val="422"/>
        </w:trPr>
        <w:tc>
          <w:tcPr>
            <w:tcW w:w="0" w:type="auto"/>
            <w:tcBorders>
              <w:top w:val="single" w:sz="6" w:space="0" w:color="auto"/>
              <w:left w:val="single" w:sz="6" w:space="0" w:color="auto"/>
              <w:bottom w:val="single" w:sz="6" w:space="0" w:color="auto"/>
              <w:right w:val="single" w:sz="6" w:space="0" w:color="auto"/>
            </w:tcBorders>
            <w:shd w:val="clear" w:color="auto" w:fill="FFFFFF"/>
          </w:tcPr>
          <w:p w:rsidR="002D42A4" w:rsidRPr="00E12782" w:rsidRDefault="002D42A4" w:rsidP="00D417A3">
            <w:pPr>
              <w:shd w:val="clear" w:color="auto" w:fill="FFFFFF"/>
              <w:jc w:val="both"/>
              <w:rPr>
                <w:sz w:val="22"/>
                <w:szCs w:val="22"/>
              </w:rPr>
            </w:pPr>
            <w:r w:rsidRPr="00E12782">
              <w:rPr>
                <w:rFonts w:eastAsia="Times New Roman"/>
                <w:sz w:val="22"/>
                <w:szCs w:val="22"/>
              </w:rPr>
              <w:t>№</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D42A4" w:rsidRPr="00E12782" w:rsidRDefault="002D42A4" w:rsidP="00D417A3">
            <w:pPr>
              <w:shd w:val="clear" w:color="auto" w:fill="FFFFFF"/>
              <w:jc w:val="both"/>
              <w:rPr>
                <w:sz w:val="22"/>
                <w:szCs w:val="22"/>
              </w:rPr>
            </w:pPr>
            <w:r w:rsidRPr="00E12782">
              <w:rPr>
                <w:rFonts w:eastAsia="Times New Roman"/>
                <w:sz w:val="22"/>
                <w:szCs w:val="22"/>
              </w:rPr>
              <w:t>Мероприятия</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D42A4" w:rsidRPr="00E12782" w:rsidRDefault="002D42A4" w:rsidP="00D417A3">
            <w:pPr>
              <w:shd w:val="clear" w:color="auto" w:fill="FFFFFF"/>
              <w:jc w:val="both"/>
              <w:rPr>
                <w:sz w:val="22"/>
                <w:szCs w:val="22"/>
              </w:rPr>
            </w:pPr>
            <w:r w:rsidRPr="00E12782">
              <w:rPr>
                <w:rFonts w:eastAsia="Times New Roman"/>
                <w:sz w:val="22"/>
                <w:szCs w:val="22"/>
              </w:rPr>
              <w:t>Ответственные</w:t>
            </w:r>
          </w:p>
        </w:tc>
      </w:tr>
      <w:tr w:rsidR="002D42A4" w:rsidRPr="00E12782" w:rsidTr="00E15258">
        <w:trPr>
          <w:trHeight w:hRule="exact" w:val="1378"/>
        </w:trPr>
        <w:tc>
          <w:tcPr>
            <w:tcW w:w="0" w:type="auto"/>
            <w:tcBorders>
              <w:top w:val="single" w:sz="6" w:space="0" w:color="auto"/>
              <w:left w:val="single" w:sz="6" w:space="0" w:color="auto"/>
              <w:bottom w:val="single" w:sz="6" w:space="0" w:color="auto"/>
              <w:right w:val="single" w:sz="6" w:space="0" w:color="auto"/>
            </w:tcBorders>
            <w:shd w:val="clear" w:color="auto" w:fill="FFFFFF"/>
          </w:tcPr>
          <w:p w:rsidR="002D42A4" w:rsidRPr="00E12782" w:rsidRDefault="002D42A4" w:rsidP="00D417A3">
            <w:pPr>
              <w:shd w:val="clear" w:color="auto" w:fill="FFFFFF"/>
              <w:jc w:val="both"/>
              <w:rPr>
                <w:sz w:val="22"/>
                <w:szCs w:val="22"/>
              </w:rPr>
            </w:pPr>
            <w:r w:rsidRPr="00E12782">
              <w:rPr>
                <w:sz w:val="22"/>
                <w:szCs w:val="22"/>
              </w:rPr>
              <w:t>1.</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D42A4" w:rsidRPr="00E12782" w:rsidRDefault="002D42A4" w:rsidP="00D417A3">
            <w:pPr>
              <w:shd w:val="clear" w:color="auto" w:fill="FFFFFF"/>
              <w:jc w:val="both"/>
              <w:rPr>
                <w:sz w:val="22"/>
                <w:szCs w:val="22"/>
              </w:rPr>
            </w:pPr>
            <w:r w:rsidRPr="00E12782">
              <w:rPr>
                <w:rFonts w:eastAsia="Times New Roman"/>
                <w:spacing w:val="-1"/>
                <w:sz w:val="22"/>
                <w:szCs w:val="22"/>
              </w:rPr>
              <w:t xml:space="preserve">Изучение семей учащихся (образовательный уровень семьи, интересы </w:t>
            </w:r>
            <w:r w:rsidRPr="00E12782">
              <w:rPr>
                <w:rFonts w:eastAsia="Times New Roman"/>
                <w:sz w:val="22"/>
                <w:szCs w:val="22"/>
              </w:rPr>
              <w:t>родителей к школе и жизни ребенка в классе, положение ребенка в семье, уровень педагогической культуры родителей, семейные традиции).</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D42A4" w:rsidRPr="00E12782" w:rsidRDefault="002D42A4" w:rsidP="00D417A3">
            <w:pPr>
              <w:shd w:val="clear" w:color="auto" w:fill="FFFFFF"/>
              <w:jc w:val="both"/>
              <w:rPr>
                <w:sz w:val="22"/>
                <w:szCs w:val="22"/>
              </w:rPr>
            </w:pPr>
            <w:r w:rsidRPr="00E12782">
              <w:rPr>
                <w:rFonts w:eastAsia="Times New Roman"/>
                <w:spacing w:val="-1"/>
                <w:sz w:val="22"/>
                <w:szCs w:val="22"/>
              </w:rPr>
              <w:t xml:space="preserve">Соц. педагог, классные руководители, </w:t>
            </w:r>
            <w:r w:rsidRPr="00E12782">
              <w:rPr>
                <w:rFonts w:eastAsia="Times New Roman"/>
                <w:sz w:val="22"/>
                <w:szCs w:val="22"/>
              </w:rPr>
              <w:t>психолог</w:t>
            </w:r>
          </w:p>
        </w:tc>
      </w:tr>
      <w:tr w:rsidR="002D42A4" w:rsidRPr="00E12782" w:rsidTr="00E15258">
        <w:trPr>
          <w:trHeight w:hRule="exact" w:val="734"/>
        </w:trPr>
        <w:tc>
          <w:tcPr>
            <w:tcW w:w="0" w:type="auto"/>
            <w:tcBorders>
              <w:top w:val="single" w:sz="6" w:space="0" w:color="auto"/>
              <w:left w:val="single" w:sz="6" w:space="0" w:color="auto"/>
              <w:bottom w:val="single" w:sz="6" w:space="0" w:color="auto"/>
              <w:right w:val="single" w:sz="6" w:space="0" w:color="auto"/>
            </w:tcBorders>
            <w:shd w:val="clear" w:color="auto" w:fill="FFFFFF"/>
          </w:tcPr>
          <w:p w:rsidR="002D42A4" w:rsidRPr="00E12782" w:rsidRDefault="002D42A4" w:rsidP="00D417A3">
            <w:pPr>
              <w:shd w:val="clear" w:color="auto" w:fill="FFFFFF"/>
              <w:jc w:val="both"/>
              <w:rPr>
                <w:sz w:val="22"/>
                <w:szCs w:val="22"/>
              </w:rPr>
            </w:pPr>
            <w:r w:rsidRPr="00E12782">
              <w:rPr>
                <w:sz w:val="22"/>
                <w:szCs w:val="22"/>
              </w:rPr>
              <w:lastRenderedPageBreak/>
              <w:t>2.</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D42A4" w:rsidRPr="00E12782" w:rsidRDefault="002D42A4" w:rsidP="00D417A3">
            <w:pPr>
              <w:shd w:val="clear" w:color="auto" w:fill="FFFFFF"/>
              <w:jc w:val="both"/>
              <w:rPr>
                <w:sz w:val="22"/>
                <w:szCs w:val="22"/>
              </w:rPr>
            </w:pPr>
            <w:r w:rsidRPr="00E12782">
              <w:rPr>
                <w:rFonts w:eastAsia="Times New Roman"/>
                <w:spacing w:val="-1"/>
                <w:sz w:val="22"/>
                <w:szCs w:val="22"/>
              </w:rPr>
              <w:t xml:space="preserve">Обследование жилищно-бытовых условий семьи и ее материальной </w:t>
            </w:r>
            <w:r w:rsidRPr="00E12782">
              <w:rPr>
                <w:rFonts w:eastAsia="Times New Roman"/>
                <w:sz w:val="22"/>
                <w:szCs w:val="22"/>
              </w:rPr>
              <w:t>обеспеченности.</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D42A4" w:rsidRPr="00E12782" w:rsidRDefault="002D42A4" w:rsidP="00D417A3">
            <w:pPr>
              <w:shd w:val="clear" w:color="auto" w:fill="FFFFFF"/>
              <w:jc w:val="both"/>
              <w:rPr>
                <w:sz w:val="22"/>
                <w:szCs w:val="22"/>
              </w:rPr>
            </w:pPr>
            <w:r w:rsidRPr="00E12782">
              <w:rPr>
                <w:rFonts w:eastAsia="Times New Roman"/>
                <w:sz w:val="22"/>
                <w:szCs w:val="22"/>
              </w:rPr>
              <w:t>Классные руководители</w:t>
            </w:r>
          </w:p>
        </w:tc>
      </w:tr>
      <w:tr w:rsidR="002D42A4" w:rsidRPr="00E12782" w:rsidTr="00E15258">
        <w:trPr>
          <w:trHeight w:hRule="exact" w:val="734"/>
        </w:trPr>
        <w:tc>
          <w:tcPr>
            <w:tcW w:w="0" w:type="auto"/>
            <w:tcBorders>
              <w:top w:val="single" w:sz="6" w:space="0" w:color="auto"/>
              <w:left w:val="single" w:sz="6" w:space="0" w:color="auto"/>
              <w:bottom w:val="single" w:sz="6" w:space="0" w:color="auto"/>
              <w:right w:val="single" w:sz="6" w:space="0" w:color="auto"/>
            </w:tcBorders>
            <w:shd w:val="clear" w:color="auto" w:fill="FFFFFF"/>
          </w:tcPr>
          <w:p w:rsidR="002D42A4" w:rsidRPr="00E12782" w:rsidRDefault="002D42A4" w:rsidP="00D417A3">
            <w:pPr>
              <w:shd w:val="clear" w:color="auto" w:fill="FFFFFF"/>
              <w:jc w:val="both"/>
              <w:rPr>
                <w:sz w:val="22"/>
                <w:szCs w:val="22"/>
              </w:rPr>
            </w:pPr>
            <w:r w:rsidRPr="00E12782">
              <w:rPr>
                <w:sz w:val="22"/>
                <w:szCs w:val="22"/>
              </w:rPr>
              <w:t>3.</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D42A4" w:rsidRPr="00E12782" w:rsidRDefault="002D42A4" w:rsidP="00D417A3">
            <w:pPr>
              <w:shd w:val="clear" w:color="auto" w:fill="FFFFFF"/>
              <w:jc w:val="both"/>
              <w:rPr>
                <w:sz w:val="22"/>
                <w:szCs w:val="22"/>
              </w:rPr>
            </w:pPr>
            <w:r w:rsidRPr="00E12782">
              <w:rPr>
                <w:rFonts w:eastAsia="Times New Roman"/>
                <w:sz w:val="22"/>
                <w:szCs w:val="22"/>
              </w:rPr>
              <w:t>Работа с проблемными семьями.</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D42A4" w:rsidRPr="00E12782" w:rsidRDefault="002D42A4" w:rsidP="00D417A3">
            <w:pPr>
              <w:shd w:val="clear" w:color="auto" w:fill="FFFFFF"/>
              <w:jc w:val="both"/>
              <w:rPr>
                <w:sz w:val="22"/>
                <w:szCs w:val="22"/>
              </w:rPr>
            </w:pPr>
            <w:r w:rsidRPr="00E12782">
              <w:rPr>
                <w:rFonts w:eastAsia="Times New Roman"/>
                <w:sz w:val="22"/>
                <w:szCs w:val="22"/>
              </w:rPr>
              <w:t>Соц. педагог, психолог, классные руководители, администрация школы</w:t>
            </w:r>
          </w:p>
        </w:tc>
      </w:tr>
      <w:tr w:rsidR="002D42A4" w:rsidRPr="00E12782" w:rsidTr="00E15258">
        <w:trPr>
          <w:trHeight w:hRule="exact" w:val="730"/>
        </w:trPr>
        <w:tc>
          <w:tcPr>
            <w:tcW w:w="0" w:type="auto"/>
            <w:tcBorders>
              <w:top w:val="single" w:sz="6" w:space="0" w:color="auto"/>
              <w:left w:val="single" w:sz="6" w:space="0" w:color="auto"/>
              <w:bottom w:val="single" w:sz="6" w:space="0" w:color="auto"/>
              <w:right w:val="single" w:sz="6" w:space="0" w:color="auto"/>
            </w:tcBorders>
            <w:shd w:val="clear" w:color="auto" w:fill="FFFFFF"/>
          </w:tcPr>
          <w:p w:rsidR="002D42A4" w:rsidRPr="00E12782" w:rsidRDefault="002D42A4" w:rsidP="00D417A3">
            <w:pPr>
              <w:shd w:val="clear" w:color="auto" w:fill="FFFFFF"/>
              <w:jc w:val="both"/>
              <w:rPr>
                <w:sz w:val="22"/>
                <w:szCs w:val="22"/>
              </w:rPr>
            </w:pPr>
            <w:r w:rsidRPr="00E12782">
              <w:rPr>
                <w:sz w:val="22"/>
                <w:szCs w:val="22"/>
              </w:rPr>
              <w:t>4.</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D42A4" w:rsidRPr="00E12782" w:rsidRDefault="002D42A4" w:rsidP="00D417A3">
            <w:pPr>
              <w:shd w:val="clear" w:color="auto" w:fill="FFFFFF"/>
              <w:jc w:val="both"/>
              <w:rPr>
                <w:sz w:val="22"/>
                <w:szCs w:val="22"/>
              </w:rPr>
            </w:pPr>
            <w:r w:rsidRPr="00E12782">
              <w:rPr>
                <w:rFonts w:eastAsia="Times New Roman"/>
                <w:spacing w:val="-1"/>
                <w:sz w:val="22"/>
                <w:szCs w:val="22"/>
              </w:rPr>
              <w:t>Индивидуальные беседы и консультации с родителями.</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D42A4" w:rsidRPr="00E12782" w:rsidRDefault="002D42A4" w:rsidP="00D417A3">
            <w:pPr>
              <w:shd w:val="clear" w:color="auto" w:fill="FFFFFF"/>
              <w:jc w:val="both"/>
              <w:rPr>
                <w:sz w:val="22"/>
                <w:szCs w:val="22"/>
              </w:rPr>
            </w:pPr>
            <w:r w:rsidRPr="00E12782">
              <w:rPr>
                <w:rFonts w:eastAsia="Times New Roman"/>
                <w:sz w:val="22"/>
                <w:szCs w:val="22"/>
              </w:rPr>
              <w:t>Соц. педагог, психолог, классные руководители, администрация школы</w:t>
            </w:r>
          </w:p>
        </w:tc>
      </w:tr>
      <w:tr w:rsidR="002D42A4" w:rsidRPr="00E12782" w:rsidTr="00E15258">
        <w:trPr>
          <w:trHeight w:hRule="exact" w:val="739"/>
        </w:trPr>
        <w:tc>
          <w:tcPr>
            <w:tcW w:w="0" w:type="auto"/>
            <w:tcBorders>
              <w:top w:val="single" w:sz="6" w:space="0" w:color="auto"/>
              <w:left w:val="single" w:sz="6" w:space="0" w:color="auto"/>
              <w:bottom w:val="single" w:sz="6" w:space="0" w:color="auto"/>
              <w:right w:val="single" w:sz="6" w:space="0" w:color="auto"/>
            </w:tcBorders>
            <w:shd w:val="clear" w:color="auto" w:fill="FFFFFF"/>
          </w:tcPr>
          <w:p w:rsidR="002D42A4" w:rsidRPr="00E12782" w:rsidRDefault="002D42A4" w:rsidP="00D417A3">
            <w:pPr>
              <w:shd w:val="clear" w:color="auto" w:fill="FFFFFF"/>
              <w:jc w:val="both"/>
              <w:rPr>
                <w:sz w:val="22"/>
                <w:szCs w:val="22"/>
              </w:rPr>
            </w:pPr>
            <w:r w:rsidRPr="00E12782">
              <w:rPr>
                <w:sz w:val="22"/>
                <w:szCs w:val="22"/>
              </w:rPr>
              <w:t>5.</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D42A4" w:rsidRPr="00E12782" w:rsidRDefault="002D42A4" w:rsidP="00D417A3">
            <w:pPr>
              <w:shd w:val="clear" w:color="auto" w:fill="FFFFFF"/>
              <w:jc w:val="both"/>
              <w:rPr>
                <w:sz w:val="22"/>
                <w:szCs w:val="22"/>
              </w:rPr>
            </w:pPr>
            <w:r w:rsidRPr="00E12782">
              <w:rPr>
                <w:rFonts w:eastAsia="Times New Roman"/>
                <w:spacing w:val="-1"/>
                <w:sz w:val="22"/>
                <w:szCs w:val="22"/>
              </w:rPr>
              <w:t xml:space="preserve">Проведение родительских собраний (после каждой четверти) по </w:t>
            </w:r>
            <w:r w:rsidRPr="00E12782">
              <w:rPr>
                <w:rFonts w:eastAsia="Times New Roman"/>
                <w:sz w:val="22"/>
                <w:szCs w:val="22"/>
              </w:rPr>
              <w:t>разным тематикам с выступлениями узких специалистов.</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D42A4" w:rsidRPr="00E12782" w:rsidRDefault="002D42A4" w:rsidP="00D417A3">
            <w:pPr>
              <w:shd w:val="clear" w:color="auto" w:fill="FFFFFF"/>
              <w:jc w:val="both"/>
              <w:rPr>
                <w:sz w:val="22"/>
                <w:szCs w:val="22"/>
              </w:rPr>
            </w:pPr>
            <w:r w:rsidRPr="00E12782">
              <w:rPr>
                <w:rFonts w:eastAsia="Times New Roman"/>
                <w:sz w:val="22"/>
                <w:szCs w:val="22"/>
              </w:rPr>
              <w:t>Классные руководители</w:t>
            </w:r>
          </w:p>
        </w:tc>
      </w:tr>
      <w:tr w:rsidR="002D42A4" w:rsidRPr="00E12782" w:rsidTr="00E15258">
        <w:trPr>
          <w:trHeight w:hRule="exact" w:val="730"/>
        </w:trPr>
        <w:tc>
          <w:tcPr>
            <w:tcW w:w="0" w:type="auto"/>
            <w:tcBorders>
              <w:top w:val="single" w:sz="6" w:space="0" w:color="auto"/>
              <w:left w:val="single" w:sz="6" w:space="0" w:color="auto"/>
              <w:bottom w:val="single" w:sz="6" w:space="0" w:color="auto"/>
              <w:right w:val="single" w:sz="6" w:space="0" w:color="auto"/>
            </w:tcBorders>
            <w:shd w:val="clear" w:color="auto" w:fill="FFFFFF"/>
          </w:tcPr>
          <w:p w:rsidR="002D42A4" w:rsidRPr="00E12782" w:rsidRDefault="002D42A4" w:rsidP="00D417A3">
            <w:pPr>
              <w:shd w:val="clear" w:color="auto" w:fill="FFFFFF"/>
              <w:jc w:val="both"/>
              <w:rPr>
                <w:sz w:val="22"/>
                <w:szCs w:val="22"/>
              </w:rPr>
            </w:pPr>
            <w:r w:rsidRPr="00E12782">
              <w:rPr>
                <w:sz w:val="22"/>
                <w:szCs w:val="22"/>
              </w:rPr>
              <w:t>6.</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D42A4" w:rsidRPr="00E12782" w:rsidRDefault="002D42A4" w:rsidP="00D417A3">
            <w:pPr>
              <w:shd w:val="clear" w:color="auto" w:fill="FFFFFF"/>
              <w:jc w:val="both"/>
              <w:rPr>
                <w:sz w:val="22"/>
                <w:szCs w:val="22"/>
              </w:rPr>
            </w:pPr>
            <w:r w:rsidRPr="00E12782">
              <w:rPr>
                <w:rFonts w:eastAsia="Times New Roman"/>
                <w:spacing w:val="-1"/>
                <w:sz w:val="22"/>
                <w:szCs w:val="22"/>
              </w:rPr>
              <w:t xml:space="preserve">Посещение детей-сирот опекаемых родственниками, детей инвалидов </w:t>
            </w:r>
            <w:r w:rsidRPr="00E12782">
              <w:rPr>
                <w:rFonts w:eastAsia="Times New Roman"/>
                <w:sz w:val="22"/>
                <w:szCs w:val="22"/>
              </w:rPr>
              <w:t>с целью обмена опытом воспитания таких детей.</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D42A4" w:rsidRPr="00E12782" w:rsidRDefault="002D42A4" w:rsidP="00D417A3">
            <w:pPr>
              <w:shd w:val="clear" w:color="auto" w:fill="FFFFFF"/>
              <w:jc w:val="both"/>
              <w:rPr>
                <w:sz w:val="22"/>
                <w:szCs w:val="22"/>
              </w:rPr>
            </w:pPr>
            <w:r w:rsidRPr="00E12782">
              <w:rPr>
                <w:rFonts w:eastAsia="Times New Roman"/>
                <w:sz w:val="22"/>
                <w:szCs w:val="22"/>
              </w:rPr>
              <w:t>Соц. педагог, психолог</w:t>
            </w:r>
          </w:p>
        </w:tc>
      </w:tr>
      <w:tr w:rsidR="002D42A4" w:rsidRPr="00E12782" w:rsidTr="00E15258">
        <w:trPr>
          <w:trHeight w:hRule="exact" w:val="413"/>
        </w:trPr>
        <w:tc>
          <w:tcPr>
            <w:tcW w:w="0" w:type="auto"/>
            <w:tcBorders>
              <w:top w:val="single" w:sz="6" w:space="0" w:color="auto"/>
              <w:left w:val="single" w:sz="6" w:space="0" w:color="auto"/>
              <w:bottom w:val="single" w:sz="6" w:space="0" w:color="auto"/>
              <w:right w:val="single" w:sz="6" w:space="0" w:color="auto"/>
            </w:tcBorders>
            <w:shd w:val="clear" w:color="auto" w:fill="FFFFFF"/>
          </w:tcPr>
          <w:p w:rsidR="002D42A4" w:rsidRPr="00E12782" w:rsidRDefault="002D42A4" w:rsidP="00D417A3">
            <w:pPr>
              <w:shd w:val="clear" w:color="auto" w:fill="FFFFFF"/>
              <w:jc w:val="both"/>
              <w:rPr>
                <w:sz w:val="22"/>
                <w:szCs w:val="22"/>
              </w:rPr>
            </w:pPr>
            <w:r w:rsidRPr="00E12782">
              <w:rPr>
                <w:sz w:val="22"/>
                <w:szCs w:val="22"/>
              </w:rPr>
              <w:t>7.</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D42A4" w:rsidRPr="00E12782" w:rsidRDefault="002D42A4" w:rsidP="00D417A3">
            <w:pPr>
              <w:shd w:val="clear" w:color="auto" w:fill="FFFFFF"/>
              <w:jc w:val="both"/>
              <w:rPr>
                <w:sz w:val="22"/>
                <w:szCs w:val="22"/>
              </w:rPr>
            </w:pPr>
            <w:r w:rsidRPr="00E12782">
              <w:rPr>
                <w:rFonts w:eastAsia="Times New Roman"/>
                <w:sz w:val="22"/>
                <w:szCs w:val="22"/>
              </w:rPr>
              <w:t>Участие родителей в жизни школы и класса.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D42A4" w:rsidRPr="00E12782" w:rsidRDefault="002D42A4" w:rsidP="00D417A3">
            <w:pPr>
              <w:shd w:val="clear" w:color="auto" w:fill="FFFFFF"/>
              <w:jc w:val="both"/>
              <w:rPr>
                <w:sz w:val="22"/>
                <w:szCs w:val="22"/>
              </w:rPr>
            </w:pPr>
            <w:r w:rsidRPr="00E12782">
              <w:rPr>
                <w:rFonts w:eastAsia="Times New Roman"/>
                <w:sz w:val="22"/>
                <w:szCs w:val="22"/>
              </w:rPr>
              <w:t>Классные руководители</w:t>
            </w:r>
          </w:p>
        </w:tc>
      </w:tr>
      <w:tr w:rsidR="002D42A4" w:rsidRPr="00E12782" w:rsidTr="00E15258">
        <w:trPr>
          <w:trHeight w:hRule="exact" w:val="413"/>
        </w:trPr>
        <w:tc>
          <w:tcPr>
            <w:tcW w:w="0" w:type="auto"/>
            <w:tcBorders>
              <w:top w:val="single" w:sz="6" w:space="0" w:color="auto"/>
              <w:left w:val="single" w:sz="6" w:space="0" w:color="auto"/>
              <w:bottom w:val="single" w:sz="6" w:space="0" w:color="auto"/>
              <w:right w:val="single" w:sz="6" w:space="0" w:color="auto"/>
            </w:tcBorders>
            <w:shd w:val="clear" w:color="auto" w:fill="FFFFFF"/>
          </w:tcPr>
          <w:p w:rsidR="002D42A4" w:rsidRPr="00E12782" w:rsidRDefault="002D42A4" w:rsidP="00D417A3">
            <w:pPr>
              <w:shd w:val="clear" w:color="auto" w:fill="FFFFFF"/>
              <w:jc w:val="both"/>
              <w:rPr>
                <w:sz w:val="22"/>
                <w:szCs w:val="22"/>
              </w:rPr>
            </w:pPr>
            <w:r w:rsidRPr="00E12782">
              <w:rPr>
                <w:sz w:val="22"/>
                <w:szCs w:val="22"/>
              </w:rPr>
              <w:t>8.</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D42A4" w:rsidRPr="00E12782" w:rsidRDefault="002D42A4" w:rsidP="00D417A3">
            <w:pPr>
              <w:shd w:val="clear" w:color="auto" w:fill="FFFFFF"/>
              <w:jc w:val="both"/>
              <w:rPr>
                <w:sz w:val="22"/>
                <w:szCs w:val="22"/>
              </w:rPr>
            </w:pPr>
            <w:r w:rsidRPr="00E12782">
              <w:rPr>
                <w:rFonts w:eastAsia="Times New Roman"/>
                <w:sz w:val="22"/>
                <w:szCs w:val="22"/>
              </w:rPr>
              <w:t>Поощрение активных родителей.</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D42A4" w:rsidRPr="00E12782" w:rsidRDefault="002D42A4" w:rsidP="00D417A3">
            <w:pPr>
              <w:shd w:val="clear" w:color="auto" w:fill="FFFFFF"/>
              <w:jc w:val="both"/>
              <w:rPr>
                <w:sz w:val="22"/>
                <w:szCs w:val="22"/>
              </w:rPr>
            </w:pPr>
            <w:r w:rsidRPr="00E12782">
              <w:rPr>
                <w:rFonts w:eastAsia="Times New Roman"/>
                <w:sz w:val="22"/>
                <w:szCs w:val="22"/>
              </w:rPr>
              <w:t>Классные руководители</w:t>
            </w:r>
          </w:p>
        </w:tc>
      </w:tr>
      <w:tr w:rsidR="002D42A4" w:rsidRPr="00E12782" w:rsidTr="00E15258">
        <w:trPr>
          <w:trHeight w:hRule="exact" w:val="739"/>
        </w:trPr>
        <w:tc>
          <w:tcPr>
            <w:tcW w:w="0" w:type="auto"/>
            <w:tcBorders>
              <w:top w:val="single" w:sz="6" w:space="0" w:color="auto"/>
              <w:left w:val="single" w:sz="6" w:space="0" w:color="auto"/>
              <w:bottom w:val="single" w:sz="6" w:space="0" w:color="auto"/>
              <w:right w:val="single" w:sz="6" w:space="0" w:color="auto"/>
            </w:tcBorders>
            <w:shd w:val="clear" w:color="auto" w:fill="FFFFFF"/>
          </w:tcPr>
          <w:p w:rsidR="002D42A4" w:rsidRPr="00E12782" w:rsidRDefault="002D42A4" w:rsidP="00D417A3">
            <w:pPr>
              <w:shd w:val="clear" w:color="auto" w:fill="FFFFFF"/>
              <w:jc w:val="both"/>
              <w:rPr>
                <w:sz w:val="22"/>
                <w:szCs w:val="22"/>
              </w:rPr>
            </w:pPr>
            <w:r w:rsidRPr="00E12782">
              <w:rPr>
                <w:sz w:val="22"/>
                <w:szCs w:val="22"/>
              </w:rPr>
              <w:t>9.</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D42A4" w:rsidRPr="00E12782" w:rsidRDefault="002D42A4" w:rsidP="00D417A3">
            <w:pPr>
              <w:shd w:val="clear" w:color="auto" w:fill="FFFFFF"/>
              <w:jc w:val="both"/>
              <w:rPr>
                <w:sz w:val="22"/>
                <w:szCs w:val="22"/>
              </w:rPr>
            </w:pPr>
            <w:r w:rsidRPr="00E12782">
              <w:rPr>
                <w:rFonts w:eastAsia="Times New Roman"/>
                <w:spacing w:val="-1"/>
                <w:sz w:val="22"/>
                <w:szCs w:val="22"/>
              </w:rPr>
              <w:t xml:space="preserve">Работа ПМПк школы для решения проблемных вопросов родителей по </w:t>
            </w:r>
            <w:r w:rsidRPr="00E12782">
              <w:rPr>
                <w:rFonts w:eastAsia="Times New Roman"/>
                <w:sz w:val="22"/>
                <w:szCs w:val="22"/>
              </w:rPr>
              <w:t>воспитанию их детей.</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D42A4" w:rsidRPr="00E12782" w:rsidRDefault="002D42A4" w:rsidP="00D417A3">
            <w:pPr>
              <w:shd w:val="clear" w:color="auto" w:fill="FFFFFF"/>
              <w:jc w:val="both"/>
              <w:rPr>
                <w:sz w:val="22"/>
                <w:szCs w:val="22"/>
              </w:rPr>
            </w:pPr>
            <w:r w:rsidRPr="00E12782">
              <w:rPr>
                <w:rFonts w:eastAsia="Times New Roman"/>
                <w:sz w:val="22"/>
                <w:szCs w:val="22"/>
              </w:rPr>
              <w:t>ПМПк школы</w:t>
            </w:r>
          </w:p>
        </w:tc>
      </w:tr>
      <w:tr w:rsidR="002D42A4" w:rsidRPr="00E12782" w:rsidTr="00E15258">
        <w:trPr>
          <w:trHeight w:hRule="exact" w:val="422"/>
        </w:trPr>
        <w:tc>
          <w:tcPr>
            <w:tcW w:w="0" w:type="auto"/>
            <w:tcBorders>
              <w:top w:val="single" w:sz="6" w:space="0" w:color="auto"/>
              <w:left w:val="single" w:sz="6" w:space="0" w:color="auto"/>
              <w:bottom w:val="single" w:sz="6" w:space="0" w:color="auto"/>
              <w:right w:val="single" w:sz="6" w:space="0" w:color="auto"/>
            </w:tcBorders>
            <w:shd w:val="clear" w:color="auto" w:fill="FFFFFF"/>
          </w:tcPr>
          <w:p w:rsidR="002D42A4" w:rsidRPr="00E12782" w:rsidRDefault="002D42A4" w:rsidP="00D417A3">
            <w:pPr>
              <w:shd w:val="clear" w:color="auto" w:fill="FFFFFF"/>
              <w:jc w:val="both"/>
              <w:rPr>
                <w:sz w:val="22"/>
                <w:szCs w:val="22"/>
              </w:rPr>
            </w:pPr>
            <w:r w:rsidRPr="00E12782">
              <w:rPr>
                <w:sz w:val="22"/>
                <w:szCs w:val="22"/>
              </w:rPr>
              <w:t>10.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D42A4" w:rsidRPr="00E12782" w:rsidRDefault="002D42A4" w:rsidP="00D417A3">
            <w:pPr>
              <w:shd w:val="clear" w:color="auto" w:fill="FFFFFF"/>
              <w:jc w:val="both"/>
              <w:rPr>
                <w:sz w:val="22"/>
                <w:szCs w:val="22"/>
              </w:rPr>
            </w:pPr>
            <w:r w:rsidRPr="00E12782">
              <w:rPr>
                <w:rFonts w:eastAsia="Times New Roman"/>
                <w:sz w:val="22"/>
                <w:szCs w:val="22"/>
              </w:rPr>
              <w:t>Формирование родительского комитета.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D42A4" w:rsidRPr="00E12782" w:rsidRDefault="002D42A4" w:rsidP="00D417A3">
            <w:pPr>
              <w:shd w:val="clear" w:color="auto" w:fill="FFFFFF"/>
              <w:jc w:val="both"/>
              <w:rPr>
                <w:sz w:val="22"/>
                <w:szCs w:val="22"/>
              </w:rPr>
            </w:pPr>
            <w:r w:rsidRPr="00E12782">
              <w:rPr>
                <w:rFonts w:eastAsia="Times New Roman"/>
                <w:sz w:val="22"/>
                <w:szCs w:val="22"/>
              </w:rPr>
              <w:t>Классные руководители</w:t>
            </w:r>
          </w:p>
        </w:tc>
      </w:tr>
    </w:tbl>
    <w:p w:rsidR="002D42A4" w:rsidRPr="00E12782" w:rsidRDefault="002D42A4" w:rsidP="00D417A3">
      <w:pPr>
        <w:shd w:val="clear" w:color="auto" w:fill="FFFFFF"/>
        <w:jc w:val="center"/>
        <w:rPr>
          <w:sz w:val="22"/>
          <w:szCs w:val="22"/>
        </w:rPr>
      </w:pPr>
      <w:r w:rsidRPr="00E12782">
        <w:rPr>
          <w:rFonts w:eastAsia="Times New Roman"/>
          <w:b/>
          <w:bCs/>
          <w:sz w:val="22"/>
          <w:szCs w:val="22"/>
        </w:rPr>
        <w:t>План</w:t>
      </w:r>
    </w:p>
    <w:p w:rsidR="002D42A4" w:rsidRPr="00E12782" w:rsidRDefault="002D42A4" w:rsidP="00D417A3">
      <w:pPr>
        <w:shd w:val="clear" w:color="auto" w:fill="FFFFFF"/>
        <w:jc w:val="center"/>
        <w:rPr>
          <w:sz w:val="22"/>
          <w:szCs w:val="22"/>
        </w:rPr>
      </w:pPr>
      <w:r w:rsidRPr="00E12782">
        <w:rPr>
          <w:rFonts w:eastAsia="Times New Roman"/>
          <w:b/>
          <w:bCs/>
          <w:spacing w:val="-5"/>
          <w:sz w:val="22"/>
          <w:szCs w:val="22"/>
        </w:rPr>
        <w:t xml:space="preserve">проведения </w:t>
      </w:r>
      <w:r w:rsidR="00365253" w:rsidRPr="00E12782">
        <w:rPr>
          <w:rFonts w:eastAsia="Times New Roman"/>
          <w:b/>
          <w:bCs/>
          <w:spacing w:val="-5"/>
          <w:sz w:val="22"/>
          <w:szCs w:val="22"/>
        </w:rPr>
        <w:t xml:space="preserve">общешкольных </w:t>
      </w:r>
      <w:r w:rsidRPr="00E12782">
        <w:rPr>
          <w:rFonts w:eastAsia="Times New Roman"/>
          <w:b/>
          <w:bCs/>
          <w:spacing w:val="-5"/>
          <w:sz w:val="22"/>
          <w:szCs w:val="22"/>
        </w:rPr>
        <w:t>родительских собраний</w:t>
      </w:r>
    </w:p>
    <w:p w:rsidR="002D42A4" w:rsidRPr="00E12782" w:rsidRDefault="002D42A4" w:rsidP="00D417A3">
      <w:pPr>
        <w:jc w:val="both"/>
        <w:rPr>
          <w:sz w:val="22"/>
          <w:szCs w:val="22"/>
        </w:rPr>
      </w:pPr>
    </w:p>
    <w:tbl>
      <w:tblPr>
        <w:tblW w:w="1431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84"/>
        <w:gridCol w:w="7258"/>
        <w:gridCol w:w="2156"/>
        <w:gridCol w:w="4119"/>
      </w:tblGrid>
      <w:tr w:rsidR="00D05F6B" w:rsidRPr="00E12782" w:rsidTr="00D05F6B">
        <w:trPr>
          <w:trHeight w:val="537"/>
        </w:trPr>
        <w:tc>
          <w:tcPr>
            <w:tcW w:w="784" w:type="dxa"/>
            <w:tcBorders>
              <w:top w:val="single" w:sz="4" w:space="0" w:color="auto"/>
              <w:left w:val="single" w:sz="4" w:space="0" w:color="auto"/>
              <w:bottom w:val="single" w:sz="4" w:space="0" w:color="auto"/>
              <w:right w:val="single" w:sz="4" w:space="0" w:color="auto"/>
            </w:tcBorders>
            <w:vAlign w:val="center"/>
            <w:hideMark/>
          </w:tcPr>
          <w:p w:rsidR="00D05F6B" w:rsidRPr="00E12782" w:rsidRDefault="00D05F6B" w:rsidP="00D417A3">
            <w:pPr>
              <w:pStyle w:val="a5"/>
              <w:shd w:val="clear" w:color="auto" w:fill="FFFFFF"/>
              <w:ind w:left="0"/>
              <w:jc w:val="both"/>
              <w:rPr>
                <w:rFonts w:eastAsia="Times New Roman"/>
                <w:b/>
                <w:bCs/>
                <w:sz w:val="22"/>
                <w:szCs w:val="22"/>
              </w:rPr>
            </w:pPr>
            <w:r w:rsidRPr="00E12782">
              <w:rPr>
                <w:rFonts w:eastAsia="Times New Roman"/>
                <w:b/>
                <w:bCs/>
                <w:sz w:val="22"/>
                <w:szCs w:val="22"/>
              </w:rPr>
              <w:t>№ п/п</w:t>
            </w:r>
          </w:p>
        </w:tc>
        <w:tc>
          <w:tcPr>
            <w:tcW w:w="7258" w:type="dxa"/>
            <w:tcBorders>
              <w:top w:val="single" w:sz="4" w:space="0" w:color="auto"/>
              <w:left w:val="single" w:sz="4" w:space="0" w:color="auto"/>
              <w:bottom w:val="single" w:sz="4" w:space="0" w:color="auto"/>
              <w:right w:val="single" w:sz="4" w:space="0" w:color="auto"/>
            </w:tcBorders>
            <w:vAlign w:val="center"/>
            <w:hideMark/>
          </w:tcPr>
          <w:p w:rsidR="00D05F6B" w:rsidRPr="00E12782" w:rsidRDefault="00D05F6B" w:rsidP="00D417A3">
            <w:pPr>
              <w:pStyle w:val="a5"/>
              <w:shd w:val="clear" w:color="auto" w:fill="FFFFFF"/>
              <w:ind w:left="0"/>
              <w:jc w:val="both"/>
              <w:rPr>
                <w:rFonts w:eastAsia="Times New Roman"/>
                <w:b/>
                <w:bCs/>
                <w:sz w:val="22"/>
                <w:szCs w:val="22"/>
              </w:rPr>
            </w:pPr>
            <w:r w:rsidRPr="00E12782">
              <w:rPr>
                <w:rFonts w:eastAsia="Times New Roman"/>
                <w:b/>
                <w:bCs/>
                <w:sz w:val="22"/>
                <w:szCs w:val="22"/>
              </w:rPr>
              <w:t>Тема</w:t>
            </w:r>
          </w:p>
        </w:tc>
        <w:tc>
          <w:tcPr>
            <w:tcW w:w="2156" w:type="dxa"/>
            <w:tcBorders>
              <w:top w:val="single" w:sz="4" w:space="0" w:color="auto"/>
              <w:left w:val="single" w:sz="4" w:space="0" w:color="auto"/>
              <w:bottom w:val="single" w:sz="4" w:space="0" w:color="auto"/>
              <w:right w:val="single" w:sz="4" w:space="0" w:color="auto"/>
            </w:tcBorders>
            <w:vAlign w:val="center"/>
            <w:hideMark/>
          </w:tcPr>
          <w:p w:rsidR="00D05F6B" w:rsidRPr="00E12782" w:rsidRDefault="00D05F6B" w:rsidP="00D417A3">
            <w:pPr>
              <w:pStyle w:val="a5"/>
              <w:shd w:val="clear" w:color="auto" w:fill="FFFFFF"/>
              <w:ind w:left="0"/>
              <w:jc w:val="both"/>
              <w:rPr>
                <w:rFonts w:eastAsia="Times New Roman"/>
                <w:b/>
                <w:bCs/>
                <w:sz w:val="22"/>
                <w:szCs w:val="22"/>
              </w:rPr>
            </w:pPr>
            <w:r w:rsidRPr="00E12782">
              <w:rPr>
                <w:rFonts w:eastAsia="Times New Roman"/>
                <w:b/>
                <w:bCs/>
                <w:sz w:val="22"/>
                <w:szCs w:val="22"/>
              </w:rPr>
              <w:t>Сроки</w:t>
            </w:r>
          </w:p>
        </w:tc>
        <w:tc>
          <w:tcPr>
            <w:tcW w:w="4119" w:type="dxa"/>
            <w:tcBorders>
              <w:top w:val="single" w:sz="4" w:space="0" w:color="auto"/>
              <w:left w:val="single" w:sz="4" w:space="0" w:color="auto"/>
              <w:bottom w:val="single" w:sz="4" w:space="0" w:color="auto"/>
              <w:right w:val="single" w:sz="4" w:space="0" w:color="auto"/>
            </w:tcBorders>
            <w:vAlign w:val="center"/>
            <w:hideMark/>
          </w:tcPr>
          <w:p w:rsidR="00D05F6B" w:rsidRPr="00E12782" w:rsidRDefault="00D05F6B" w:rsidP="00D417A3">
            <w:pPr>
              <w:pStyle w:val="a5"/>
              <w:shd w:val="clear" w:color="auto" w:fill="FFFFFF"/>
              <w:ind w:left="0"/>
              <w:jc w:val="both"/>
              <w:rPr>
                <w:rFonts w:eastAsia="Times New Roman"/>
                <w:b/>
                <w:bCs/>
                <w:sz w:val="22"/>
                <w:szCs w:val="22"/>
              </w:rPr>
            </w:pPr>
            <w:r w:rsidRPr="00E12782">
              <w:rPr>
                <w:rFonts w:eastAsia="Times New Roman"/>
                <w:b/>
                <w:bCs/>
                <w:sz w:val="22"/>
                <w:szCs w:val="22"/>
              </w:rPr>
              <w:t>Ответственные</w:t>
            </w:r>
          </w:p>
        </w:tc>
      </w:tr>
      <w:tr w:rsidR="00D05F6B" w:rsidRPr="00E12782" w:rsidTr="00D05F6B">
        <w:trPr>
          <w:trHeight w:val="849"/>
        </w:trPr>
        <w:tc>
          <w:tcPr>
            <w:tcW w:w="784" w:type="dxa"/>
            <w:tcBorders>
              <w:top w:val="single" w:sz="4" w:space="0" w:color="auto"/>
              <w:left w:val="single" w:sz="4" w:space="0" w:color="auto"/>
              <w:bottom w:val="single" w:sz="4" w:space="0" w:color="auto"/>
              <w:right w:val="single" w:sz="4" w:space="0" w:color="auto"/>
            </w:tcBorders>
          </w:tcPr>
          <w:p w:rsidR="00D05F6B" w:rsidRPr="00E12782" w:rsidRDefault="00D05F6B" w:rsidP="00D417A3">
            <w:pPr>
              <w:pStyle w:val="a5"/>
              <w:shd w:val="clear" w:color="auto" w:fill="FFFFFF"/>
              <w:ind w:left="0"/>
              <w:jc w:val="both"/>
              <w:rPr>
                <w:rFonts w:eastAsia="Times New Roman"/>
                <w:bCs/>
                <w:sz w:val="22"/>
                <w:szCs w:val="22"/>
              </w:rPr>
            </w:pPr>
            <w:r w:rsidRPr="00E12782">
              <w:rPr>
                <w:rFonts w:eastAsia="Times New Roman"/>
                <w:bCs/>
                <w:sz w:val="22"/>
                <w:szCs w:val="22"/>
              </w:rPr>
              <w:t>1.</w:t>
            </w:r>
          </w:p>
          <w:p w:rsidR="00D05F6B" w:rsidRPr="00E12782" w:rsidRDefault="00D05F6B" w:rsidP="00D417A3">
            <w:pPr>
              <w:pStyle w:val="a5"/>
              <w:shd w:val="clear" w:color="auto" w:fill="FFFFFF"/>
              <w:ind w:left="0"/>
              <w:jc w:val="both"/>
              <w:rPr>
                <w:rFonts w:eastAsia="Times New Roman"/>
                <w:bCs/>
                <w:sz w:val="22"/>
                <w:szCs w:val="22"/>
              </w:rPr>
            </w:pPr>
          </w:p>
          <w:p w:rsidR="00D05F6B" w:rsidRPr="00E12782" w:rsidRDefault="00D05F6B" w:rsidP="00D417A3">
            <w:pPr>
              <w:pStyle w:val="a5"/>
              <w:shd w:val="clear" w:color="auto" w:fill="FFFFFF"/>
              <w:ind w:left="0"/>
              <w:jc w:val="both"/>
              <w:rPr>
                <w:rFonts w:eastAsia="Times New Roman"/>
                <w:bCs/>
                <w:sz w:val="22"/>
                <w:szCs w:val="22"/>
              </w:rPr>
            </w:pPr>
          </w:p>
          <w:p w:rsidR="00D05F6B" w:rsidRPr="00E12782" w:rsidRDefault="00D05F6B" w:rsidP="00D417A3">
            <w:pPr>
              <w:pStyle w:val="a5"/>
              <w:shd w:val="clear" w:color="auto" w:fill="FFFFFF"/>
              <w:ind w:left="0"/>
              <w:jc w:val="both"/>
              <w:rPr>
                <w:rFonts w:eastAsia="Times New Roman"/>
                <w:bCs/>
                <w:sz w:val="22"/>
                <w:szCs w:val="22"/>
              </w:rPr>
            </w:pPr>
          </w:p>
        </w:tc>
        <w:tc>
          <w:tcPr>
            <w:tcW w:w="7258" w:type="dxa"/>
            <w:tcBorders>
              <w:top w:val="single" w:sz="4" w:space="0" w:color="auto"/>
              <w:left w:val="single" w:sz="4" w:space="0" w:color="auto"/>
              <w:bottom w:val="single" w:sz="4" w:space="0" w:color="auto"/>
              <w:right w:val="single" w:sz="4" w:space="0" w:color="auto"/>
            </w:tcBorders>
          </w:tcPr>
          <w:p w:rsidR="00D05F6B" w:rsidRPr="00E12782" w:rsidRDefault="00D05F6B" w:rsidP="00280D54">
            <w:pPr>
              <w:pStyle w:val="a5"/>
              <w:numPr>
                <w:ilvl w:val="0"/>
                <w:numId w:val="65"/>
              </w:numPr>
              <w:shd w:val="clear" w:color="auto" w:fill="FFFFFF"/>
              <w:ind w:left="0"/>
              <w:jc w:val="both"/>
              <w:rPr>
                <w:rFonts w:eastAsia="Times New Roman"/>
                <w:bCs/>
                <w:sz w:val="22"/>
                <w:szCs w:val="22"/>
              </w:rPr>
            </w:pPr>
            <w:r w:rsidRPr="00E12782">
              <w:rPr>
                <w:rFonts w:eastAsia="Times New Roman"/>
                <w:bCs/>
                <w:sz w:val="22"/>
                <w:szCs w:val="22"/>
              </w:rPr>
              <w:t xml:space="preserve">Итоги работы педагогического коллектива школы за </w:t>
            </w:r>
            <w:r w:rsidR="005051BF" w:rsidRPr="00E12782">
              <w:rPr>
                <w:rFonts w:eastAsia="Times New Roman"/>
                <w:bCs/>
                <w:sz w:val="22"/>
                <w:szCs w:val="22"/>
              </w:rPr>
              <w:t>2023-2024</w:t>
            </w:r>
            <w:r w:rsidRPr="00E12782">
              <w:rPr>
                <w:rFonts w:eastAsia="Times New Roman"/>
                <w:bCs/>
                <w:sz w:val="22"/>
                <w:szCs w:val="22"/>
              </w:rPr>
              <w:t>учебный год.</w:t>
            </w:r>
          </w:p>
          <w:p w:rsidR="00D05F6B" w:rsidRPr="00E12782" w:rsidRDefault="00D05F6B" w:rsidP="00280D54">
            <w:pPr>
              <w:pStyle w:val="a5"/>
              <w:numPr>
                <w:ilvl w:val="0"/>
                <w:numId w:val="65"/>
              </w:numPr>
              <w:shd w:val="clear" w:color="auto" w:fill="FFFFFF"/>
              <w:ind w:left="0"/>
              <w:jc w:val="both"/>
              <w:rPr>
                <w:rFonts w:eastAsia="Times New Roman"/>
                <w:bCs/>
                <w:sz w:val="22"/>
                <w:szCs w:val="22"/>
              </w:rPr>
            </w:pPr>
            <w:r w:rsidRPr="00E12782">
              <w:rPr>
                <w:rFonts w:eastAsia="Times New Roman"/>
                <w:bCs/>
                <w:sz w:val="22"/>
                <w:szCs w:val="22"/>
              </w:rPr>
              <w:t>Основные направления деятельности ОУ в 202</w:t>
            </w:r>
            <w:r w:rsidR="00112AEB" w:rsidRPr="00E12782">
              <w:rPr>
                <w:rFonts w:eastAsia="Times New Roman"/>
                <w:bCs/>
                <w:sz w:val="22"/>
                <w:szCs w:val="22"/>
              </w:rPr>
              <w:t>3</w:t>
            </w:r>
            <w:r w:rsidRPr="00E12782">
              <w:rPr>
                <w:rFonts w:eastAsia="Times New Roman"/>
                <w:bCs/>
                <w:sz w:val="22"/>
                <w:szCs w:val="22"/>
              </w:rPr>
              <w:t>-202</w:t>
            </w:r>
            <w:r w:rsidR="00112AEB" w:rsidRPr="00E12782">
              <w:rPr>
                <w:rFonts w:eastAsia="Times New Roman"/>
                <w:bCs/>
                <w:sz w:val="22"/>
                <w:szCs w:val="22"/>
              </w:rPr>
              <w:t>4</w:t>
            </w:r>
            <w:r w:rsidRPr="00E12782">
              <w:rPr>
                <w:rFonts w:eastAsia="Times New Roman"/>
                <w:bCs/>
                <w:sz w:val="22"/>
                <w:szCs w:val="22"/>
              </w:rPr>
              <w:t xml:space="preserve"> учебном году и пути их реализации».</w:t>
            </w:r>
          </w:p>
          <w:p w:rsidR="00D05F6B" w:rsidRPr="00E12782" w:rsidRDefault="00D05F6B" w:rsidP="00D417A3">
            <w:pPr>
              <w:shd w:val="clear" w:color="auto" w:fill="FFFFFF"/>
              <w:jc w:val="both"/>
              <w:rPr>
                <w:rFonts w:eastAsia="Times New Roman"/>
                <w:bCs/>
                <w:sz w:val="22"/>
                <w:szCs w:val="22"/>
              </w:rPr>
            </w:pPr>
            <w:r w:rsidRPr="00E12782">
              <w:rPr>
                <w:rFonts w:eastAsia="Times New Roman"/>
                <w:bCs/>
                <w:sz w:val="22"/>
                <w:szCs w:val="22"/>
              </w:rPr>
              <w:t xml:space="preserve">3. </w:t>
            </w:r>
            <w:r w:rsidR="00F51440" w:rsidRPr="00E12782">
              <w:rPr>
                <w:rFonts w:eastAsia="Times New Roman"/>
                <w:bCs/>
                <w:sz w:val="22"/>
                <w:szCs w:val="22"/>
              </w:rPr>
              <w:t>«Внутренний распорядок в школе</w:t>
            </w:r>
            <w:r w:rsidRPr="00E12782">
              <w:rPr>
                <w:rFonts w:eastAsia="Times New Roman"/>
                <w:bCs/>
                <w:sz w:val="22"/>
                <w:szCs w:val="22"/>
              </w:rPr>
              <w:t>»</w:t>
            </w:r>
          </w:p>
          <w:p w:rsidR="00F51440" w:rsidRPr="00E12782" w:rsidRDefault="00D05F6B" w:rsidP="00D417A3">
            <w:pPr>
              <w:shd w:val="clear" w:color="auto" w:fill="FFFFFF"/>
              <w:jc w:val="both"/>
              <w:rPr>
                <w:rFonts w:eastAsia="Times New Roman"/>
                <w:bCs/>
                <w:sz w:val="22"/>
                <w:szCs w:val="22"/>
              </w:rPr>
            </w:pPr>
            <w:r w:rsidRPr="00E12782">
              <w:rPr>
                <w:rFonts w:eastAsia="Times New Roman"/>
                <w:bCs/>
                <w:sz w:val="22"/>
                <w:szCs w:val="22"/>
              </w:rPr>
              <w:t>4. Мероприятия на начало учебного года по улучшению питания  обучающихся.</w:t>
            </w:r>
          </w:p>
          <w:p w:rsidR="00D05F6B" w:rsidRPr="00E12782" w:rsidRDefault="00D05F6B" w:rsidP="00D417A3">
            <w:pPr>
              <w:shd w:val="clear" w:color="auto" w:fill="FFFFFF"/>
              <w:jc w:val="both"/>
              <w:rPr>
                <w:rFonts w:eastAsia="Times New Roman"/>
                <w:bCs/>
                <w:sz w:val="22"/>
                <w:szCs w:val="22"/>
              </w:rPr>
            </w:pPr>
            <w:r w:rsidRPr="00E12782">
              <w:rPr>
                <w:rFonts w:eastAsia="Times New Roman"/>
                <w:bCs/>
                <w:sz w:val="22"/>
                <w:szCs w:val="22"/>
              </w:rPr>
              <w:t xml:space="preserve">5. Выборы родительского комитета школы. </w:t>
            </w:r>
          </w:p>
          <w:p w:rsidR="00F51440" w:rsidRPr="00E12782" w:rsidRDefault="00F51440" w:rsidP="00D417A3">
            <w:pPr>
              <w:shd w:val="clear" w:color="auto" w:fill="FFFFFF"/>
              <w:jc w:val="both"/>
              <w:rPr>
                <w:rFonts w:eastAsia="Times New Roman"/>
                <w:bCs/>
                <w:sz w:val="22"/>
                <w:szCs w:val="22"/>
              </w:rPr>
            </w:pPr>
            <w:r w:rsidRPr="00E12782">
              <w:rPr>
                <w:rFonts w:eastAsia="Times New Roman"/>
                <w:bCs/>
                <w:sz w:val="22"/>
                <w:szCs w:val="22"/>
              </w:rPr>
              <w:t>6. Профилактика дорожно – транспортного травматизма.</w:t>
            </w:r>
          </w:p>
          <w:p w:rsidR="00F51440" w:rsidRPr="00E12782" w:rsidRDefault="00F51440" w:rsidP="00D417A3">
            <w:pPr>
              <w:shd w:val="clear" w:color="auto" w:fill="FFFFFF"/>
              <w:jc w:val="both"/>
              <w:rPr>
                <w:rFonts w:eastAsia="Times New Roman"/>
                <w:bCs/>
                <w:sz w:val="22"/>
                <w:szCs w:val="22"/>
              </w:rPr>
            </w:pPr>
            <w:r w:rsidRPr="00E12782">
              <w:rPr>
                <w:rFonts w:eastAsia="Times New Roman"/>
                <w:bCs/>
                <w:sz w:val="22"/>
                <w:szCs w:val="22"/>
              </w:rPr>
              <w:t>7. Профилактика пожарной безопасности.</w:t>
            </w:r>
          </w:p>
          <w:p w:rsidR="008951C0" w:rsidRPr="00E12782" w:rsidRDefault="008951C0" w:rsidP="00D417A3">
            <w:pPr>
              <w:shd w:val="clear" w:color="auto" w:fill="FFFFFF"/>
              <w:jc w:val="both"/>
              <w:rPr>
                <w:rFonts w:eastAsia="Times New Roman"/>
                <w:bCs/>
                <w:sz w:val="22"/>
                <w:szCs w:val="22"/>
              </w:rPr>
            </w:pPr>
            <w:r w:rsidRPr="00E12782">
              <w:rPr>
                <w:rFonts w:eastAsia="Times New Roman"/>
                <w:bCs/>
                <w:sz w:val="22"/>
                <w:szCs w:val="22"/>
              </w:rPr>
              <w:lastRenderedPageBreak/>
              <w:t>8. Профилактика коронивирусной инфекции, ОРВИ, ротовирусной инфекции</w:t>
            </w:r>
            <w:r w:rsidR="00112AEB" w:rsidRPr="00E12782">
              <w:rPr>
                <w:rFonts w:eastAsia="Times New Roman"/>
                <w:bCs/>
                <w:sz w:val="22"/>
                <w:szCs w:val="22"/>
              </w:rPr>
              <w:t>, кори, ОКИ</w:t>
            </w:r>
            <w:r w:rsidRPr="00E12782">
              <w:rPr>
                <w:rFonts w:eastAsia="Times New Roman"/>
                <w:bCs/>
                <w:sz w:val="22"/>
                <w:szCs w:val="22"/>
              </w:rPr>
              <w:t xml:space="preserve">. </w:t>
            </w:r>
          </w:p>
          <w:p w:rsidR="00D05F6B" w:rsidRPr="00E12782" w:rsidRDefault="00112AEB" w:rsidP="00112AEB">
            <w:pPr>
              <w:shd w:val="clear" w:color="auto" w:fill="FFFFFF"/>
              <w:jc w:val="both"/>
              <w:rPr>
                <w:rFonts w:eastAsia="Times New Roman"/>
                <w:bCs/>
                <w:sz w:val="22"/>
                <w:szCs w:val="22"/>
              </w:rPr>
            </w:pPr>
            <w:r w:rsidRPr="00E12782">
              <w:rPr>
                <w:rFonts w:eastAsia="Times New Roman"/>
                <w:bCs/>
                <w:sz w:val="22"/>
                <w:szCs w:val="22"/>
              </w:rPr>
              <w:t>9. антитеррористическая безопасность</w:t>
            </w:r>
          </w:p>
          <w:p w:rsidR="00112AEB" w:rsidRPr="00E12782" w:rsidRDefault="00112AEB" w:rsidP="00112AEB">
            <w:pPr>
              <w:shd w:val="clear" w:color="auto" w:fill="FFFFFF"/>
              <w:jc w:val="both"/>
              <w:rPr>
                <w:rFonts w:eastAsia="Times New Roman"/>
                <w:bCs/>
                <w:sz w:val="22"/>
                <w:szCs w:val="22"/>
              </w:rPr>
            </w:pPr>
            <w:r w:rsidRPr="00E12782">
              <w:rPr>
                <w:rFonts w:eastAsia="Times New Roman"/>
                <w:bCs/>
                <w:sz w:val="22"/>
                <w:szCs w:val="22"/>
              </w:rPr>
              <w:t>10. работа родительского клуба</w:t>
            </w:r>
          </w:p>
        </w:tc>
        <w:tc>
          <w:tcPr>
            <w:tcW w:w="2156" w:type="dxa"/>
            <w:tcBorders>
              <w:top w:val="single" w:sz="4" w:space="0" w:color="auto"/>
              <w:left w:val="single" w:sz="4" w:space="0" w:color="auto"/>
              <w:bottom w:val="single" w:sz="4" w:space="0" w:color="auto"/>
              <w:right w:val="single" w:sz="4" w:space="0" w:color="auto"/>
            </w:tcBorders>
          </w:tcPr>
          <w:p w:rsidR="00D05F6B" w:rsidRPr="00E12782" w:rsidRDefault="00D05F6B" w:rsidP="00D417A3">
            <w:pPr>
              <w:pStyle w:val="a5"/>
              <w:shd w:val="clear" w:color="auto" w:fill="FFFFFF"/>
              <w:ind w:left="0"/>
              <w:jc w:val="both"/>
              <w:rPr>
                <w:rFonts w:eastAsia="Times New Roman"/>
                <w:bCs/>
                <w:sz w:val="22"/>
                <w:szCs w:val="22"/>
              </w:rPr>
            </w:pPr>
            <w:r w:rsidRPr="00E12782">
              <w:rPr>
                <w:rFonts w:eastAsia="Times New Roman"/>
                <w:bCs/>
                <w:sz w:val="22"/>
                <w:szCs w:val="22"/>
              </w:rPr>
              <w:lastRenderedPageBreak/>
              <w:t>сентябрь</w:t>
            </w:r>
          </w:p>
          <w:p w:rsidR="00D05F6B" w:rsidRPr="00E12782" w:rsidRDefault="00D05F6B" w:rsidP="00D417A3">
            <w:pPr>
              <w:pStyle w:val="a5"/>
              <w:shd w:val="clear" w:color="auto" w:fill="FFFFFF"/>
              <w:ind w:left="0"/>
              <w:jc w:val="both"/>
              <w:rPr>
                <w:rFonts w:eastAsia="Times New Roman"/>
                <w:bCs/>
                <w:sz w:val="22"/>
                <w:szCs w:val="22"/>
              </w:rPr>
            </w:pPr>
          </w:p>
          <w:p w:rsidR="00D05F6B" w:rsidRPr="00E12782" w:rsidRDefault="00D05F6B" w:rsidP="00D417A3">
            <w:pPr>
              <w:pStyle w:val="a5"/>
              <w:shd w:val="clear" w:color="auto" w:fill="FFFFFF"/>
              <w:ind w:left="0"/>
              <w:jc w:val="both"/>
              <w:rPr>
                <w:rFonts w:eastAsia="Times New Roman"/>
                <w:bCs/>
                <w:sz w:val="22"/>
                <w:szCs w:val="22"/>
              </w:rPr>
            </w:pPr>
          </w:p>
          <w:p w:rsidR="00D05F6B" w:rsidRPr="00E12782" w:rsidRDefault="00D05F6B" w:rsidP="00D417A3">
            <w:pPr>
              <w:pStyle w:val="a5"/>
              <w:shd w:val="clear" w:color="auto" w:fill="FFFFFF"/>
              <w:ind w:left="0"/>
              <w:jc w:val="both"/>
              <w:rPr>
                <w:rFonts w:eastAsia="Times New Roman"/>
                <w:bCs/>
                <w:sz w:val="22"/>
                <w:szCs w:val="22"/>
              </w:rPr>
            </w:pPr>
          </w:p>
        </w:tc>
        <w:tc>
          <w:tcPr>
            <w:tcW w:w="4119" w:type="dxa"/>
            <w:tcBorders>
              <w:top w:val="single" w:sz="4" w:space="0" w:color="auto"/>
              <w:left w:val="single" w:sz="4" w:space="0" w:color="auto"/>
              <w:bottom w:val="single" w:sz="4" w:space="0" w:color="auto"/>
              <w:right w:val="single" w:sz="4" w:space="0" w:color="auto"/>
            </w:tcBorders>
          </w:tcPr>
          <w:p w:rsidR="00D05F6B" w:rsidRPr="00E12782" w:rsidRDefault="00D05F6B" w:rsidP="00D417A3">
            <w:pPr>
              <w:pStyle w:val="a5"/>
              <w:shd w:val="clear" w:color="auto" w:fill="FFFFFF"/>
              <w:ind w:left="0"/>
              <w:jc w:val="both"/>
              <w:rPr>
                <w:rFonts w:eastAsia="Times New Roman"/>
                <w:bCs/>
                <w:sz w:val="22"/>
                <w:szCs w:val="22"/>
              </w:rPr>
            </w:pPr>
            <w:r w:rsidRPr="00E12782">
              <w:rPr>
                <w:rFonts w:eastAsia="Times New Roman"/>
                <w:bCs/>
                <w:sz w:val="22"/>
                <w:szCs w:val="22"/>
              </w:rPr>
              <w:t>Директор школы,</w:t>
            </w:r>
          </w:p>
          <w:p w:rsidR="00D05F6B" w:rsidRPr="00E12782" w:rsidRDefault="00D05F6B" w:rsidP="00D417A3">
            <w:pPr>
              <w:pStyle w:val="a5"/>
              <w:shd w:val="clear" w:color="auto" w:fill="FFFFFF"/>
              <w:ind w:left="0"/>
              <w:jc w:val="both"/>
              <w:rPr>
                <w:rFonts w:eastAsia="Times New Roman"/>
                <w:bCs/>
                <w:sz w:val="22"/>
                <w:szCs w:val="22"/>
              </w:rPr>
            </w:pPr>
            <w:r w:rsidRPr="00E12782">
              <w:rPr>
                <w:rFonts w:eastAsia="Times New Roman"/>
                <w:bCs/>
                <w:sz w:val="22"/>
                <w:szCs w:val="22"/>
              </w:rPr>
              <w:t>Зам. директора по УВР,</w:t>
            </w:r>
            <w:r w:rsidR="00F51440" w:rsidRPr="00E12782">
              <w:rPr>
                <w:rFonts w:eastAsia="Times New Roman"/>
                <w:bCs/>
                <w:sz w:val="22"/>
                <w:szCs w:val="22"/>
              </w:rPr>
              <w:t>ответственные по профилактике дорожно – транспортного травматизма, ответственный по пожарной безопасности</w:t>
            </w:r>
            <w:r w:rsidR="008951C0" w:rsidRPr="00E12782">
              <w:rPr>
                <w:rFonts w:eastAsia="Times New Roman"/>
                <w:bCs/>
                <w:sz w:val="22"/>
                <w:szCs w:val="22"/>
              </w:rPr>
              <w:t>, школьный врач.</w:t>
            </w:r>
          </w:p>
          <w:p w:rsidR="00D05F6B" w:rsidRPr="00E12782" w:rsidRDefault="00D05F6B" w:rsidP="00D417A3">
            <w:pPr>
              <w:pStyle w:val="a5"/>
              <w:shd w:val="clear" w:color="auto" w:fill="FFFFFF"/>
              <w:ind w:left="0"/>
              <w:jc w:val="both"/>
              <w:rPr>
                <w:rFonts w:eastAsia="Times New Roman"/>
                <w:bCs/>
                <w:sz w:val="22"/>
                <w:szCs w:val="22"/>
              </w:rPr>
            </w:pPr>
          </w:p>
        </w:tc>
      </w:tr>
      <w:tr w:rsidR="00D05F6B" w:rsidRPr="00E12782" w:rsidTr="00D05F6B">
        <w:trPr>
          <w:trHeight w:val="560"/>
        </w:trPr>
        <w:tc>
          <w:tcPr>
            <w:tcW w:w="784" w:type="dxa"/>
            <w:tcBorders>
              <w:top w:val="single" w:sz="4" w:space="0" w:color="auto"/>
              <w:left w:val="single" w:sz="4" w:space="0" w:color="auto"/>
              <w:bottom w:val="single" w:sz="4" w:space="0" w:color="auto"/>
              <w:right w:val="single" w:sz="4" w:space="0" w:color="auto"/>
            </w:tcBorders>
          </w:tcPr>
          <w:p w:rsidR="00D05F6B" w:rsidRPr="00E12782" w:rsidRDefault="00D05F6B" w:rsidP="00D417A3">
            <w:pPr>
              <w:pStyle w:val="a5"/>
              <w:shd w:val="clear" w:color="auto" w:fill="FFFFFF"/>
              <w:ind w:left="0"/>
              <w:jc w:val="both"/>
              <w:rPr>
                <w:rFonts w:eastAsia="Times New Roman"/>
                <w:bCs/>
                <w:sz w:val="22"/>
                <w:szCs w:val="22"/>
              </w:rPr>
            </w:pPr>
            <w:r w:rsidRPr="00E12782">
              <w:rPr>
                <w:rFonts w:eastAsia="Times New Roman"/>
                <w:bCs/>
                <w:sz w:val="22"/>
                <w:szCs w:val="22"/>
              </w:rPr>
              <w:lastRenderedPageBreak/>
              <w:t>2.</w:t>
            </w:r>
          </w:p>
          <w:p w:rsidR="00D05F6B" w:rsidRPr="00E12782" w:rsidRDefault="00D05F6B" w:rsidP="00D417A3">
            <w:pPr>
              <w:pStyle w:val="a5"/>
              <w:shd w:val="clear" w:color="auto" w:fill="FFFFFF"/>
              <w:ind w:left="0"/>
              <w:jc w:val="both"/>
              <w:rPr>
                <w:rFonts w:eastAsia="Times New Roman"/>
                <w:bCs/>
                <w:sz w:val="22"/>
                <w:szCs w:val="22"/>
              </w:rPr>
            </w:pPr>
          </w:p>
          <w:p w:rsidR="00D05F6B" w:rsidRPr="00E12782" w:rsidRDefault="00D05F6B" w:rsidP="00D417A3">
            <w:pPr>
              <w:pStyle w:val="a5"/>
              <w:shd w:val="clear" w:color="auto" w:fill="FFFFFF"/>
              <w:ind w:left="0"/>
              <w:jc w:val="both"/>
              <w:rPr>
                <w:rFonts w:eastAsia="Times New Roman"/>
                <w:bCs/>
                <w:sz w:val="22"/>
                <w:szCs w:val="22"/>
              </w:rPr>
            </w:pPr>
          </w:p>
        </w:tc>
        <w:tc>
          <w:tcPr>
            <w:tcW w:w="7258" w:type="dxa"/>
            <w:tcBorders>
              <w:top w:val="single" w:sz="4" w:space="0" w:color="auto"/>
              <w:left w:val="single" w:sz="4" w:space="0" w:color="auto"/>
              <w:bottom w:val="single" w:sz="4" w:space="0" w:color="auto"/>
              <w:right w:val="single" w:sz="4" w:space="0" w:color="auto"/>
            </w:tcBorders>
          </w:tcPr>
          <w:p w:rsidR="00D05F6B" w:rsidRPr="00E12782" w:rsidRDefault="00D05F6B" w:rsidP="00D417A3">
            <w:pPr>
              <w:shd w:val="clear" w:color="auto" w:fill="FFFFFF"/>
              <w:jc w:val="both"/>
              <w:rPr>
                <w:rFonts w:eastAsia="Times New Roman"/>
                <w:bCs/>
                <w:sz w:val="22"/>
                <w:szCs w:val="22"/>
              </w:rPr>
            </w:pPr>
            <w:r w:rsidRPr="00E12782">
              <w:rPr>
                <w:rFonts w:eastAsia="Times New Roman"/>
                <w:bCs/>
                <w:sz w:val="22"/>
                <w:szCs w:val="22"/>
              </w:rPr>
              <w:t>1.  Понятие «Толерантность». Учим ребенка быть добрым, проявлять благосклонность  и уважение к ближнему.</w:t>
            </w:r>
          </w:p>
          <w:p w:rsidR="00D05F6B" w:rsidRPr="00E12782" w:rsidRDefault="00D05F6B" w:rsidP="00D417A3">
            <w:pPr>
              <w:shd w:val="clear" w:color="auto" w:fill="FFFFFF"/>
              <w:jc w:val="both"/>
              <w:rPr>
                <w:rFonts w:eastAsia="Times New Roman"/>
                <w:bCs/>
                <w:sz w:val="22"/>
                <w:szCs w:val="22"/>
              </w:rPr>
            </w:pPr>
            <w:r w:rsidRPr="00E12782">
              <w:rPr>
                <w:rFonts w:eastAsia="Times New Roman"/>
                <w:bCs/>
                <w:sz w:val="22"/>
                <w:szCs w:val="22"/>
              </w:rPr>
              <w:t>2. Актуальные проблемы воспитание подростков,   профилактика негативных проявлений в подростковой среде</w:t>
            </w:r>
          </w:p>
          <w:p w:rsidR="00D05F6B" w:rsidRPr="00E12782" w:rsidRDefault="00D05F6B" w:rsidP="00D417A3">
            <w:pPr>
              <w:shd w:val="clear" w:color="auto" w:fill="FFFFFF"/>
              <w:jc w:val="both"/>
              <w:rPr>
                <w:rFonts w:eastAsia="Times New Roman"/>
                <w:bCs/>
                <w:sz w:val="22"/>
                <w:szCs w:val="22"/>
              </w:rPr>
            </w:pPr>
            <w:r w:rsidRPr="00E12782">
              <w:rPr>
                <w:rFonts w:eastAsia="Times New Roman"/>
                <w:bCs/>
                <w:sz w:val="22"/>
                <w:szCs w:val="22"/>
              </w:rPr>
              <w:t>3. Мероприятия школы, направленные на реализацию девиза: «Школа за здоровый образ жизни».</w:t>
            </w:r>
          </w:p>
          <w:p w:rsidR="00D05F6B" w:rsidRPr="00E12782" w:rsidRDefault="00112AEB" w:rsidP="00112AEB">
            <w:pPr>
              <w:shd w:val="clear" w:color="auto" w:fill="FFFFFF"/>
              <w:jc w:val="both"/>
              <w:rPr>
                <w:rFonts w:eastAsia="Times New Roman"/>
                <w:bCs/>
                <w:sz w:val="22"/>
                <w:szCs w:val="22"/>
              </w:rPr>
            </w:pPr>
            <w:r w:rsidRPr="00E12782">
              <w:rPr>
                <w:rFonts w:eastAsia="Times New Roman"/>
                <w:bCs/>
                <w:sz w:val="22"/>
                <w:szCs w:val="22"/>
              </w:rPr>
              <w:t>4. работа родительского клуба</w:t>
            </w:r>
          </w:p>
        </w:tc>
        <w:tc>
          <w:tcPr>
            <w:tcW w:w="2156" w:type="dxa"/>
            <w:tcBorders>
              <w:top w:val="single" w:sz="4" w:space="0" w:color="auto"/>
              <w:left w:val="single" w:sz="4" w:space="0" w:color="auto"/>
              <w:bottom w:val="single" w:sz="4" w:space="0" w:color="auto"/>
              <w:right w:val="single" w:sz="4" w:space="0" w:color="auto"/>
            </w:tcBorders>
          </w:tcPr>
          <w:p w:rsidR="00D05F6B" w:rsidRPr="00E12782" w:rsidRDefault="00D05F6B" w:rsidP="00D417A3">
            <w:pPr>
              <w:pStyle w:val="a5"/>
              <w:shd w:val="clear" w:color="auto" w:fill="FFFFFF"/>
              <w:ind w:left="0"/>
              <w:jc w:val="both"/>
              <w:rPr>
                <w:rFonts w:eastAsia="Times New Roman"/>
                <w:bCs/>
                <w:sz w:val="22"/>
                <w:szCs w:val="22"/>
              </w:rPr>
            </w:pPr>
            <w:r w:rsidRPr="00E12782">
              <w:rPr>
                <w:rFonts w:eastAsia="Times New Roman"/>
                <w:bCs/>
                <w:sz w:val="22"/>
                <w:szCs w:val="22"/>
              </w:rPr>
              <w:t>октябрь</w:t>
            </w:r>
          </w:p>
          <w:p w:rsidR="00D05F6B" w:rsidRPr="00E12782" w:rsidRDefault="00D05F6B" w:rsidP="00D417A3">
            <w:pPr>
              <w:pStyle w:val="a5"/>
              <w:shd w:val="clear" w:color="auto" w:fill="FFFFFF"/>
              <w:ind w:left="0"/>
              <w:jc w:val="both"/>
              <w:rPr>
                <w:rFonts w:eastAsia="Times New Roman"/>
                <w:bCs/>
                <w:sz w:val="22"/>
                <w:szCs w:val="22"/>
              </w:rPr>
            </w:pPr>
          </w:p>
        </w:tc>
        <w:tc>
          <w:tcPr>
            <w:tcW w:w="4119" w:type="dxa"/>
            <w:tcBorders>
              <w:top w:val="single" w:sz="4" w:space="0" w:color="auto"/>
              <w:left w:val="single" w:sz="4" w:space="0" w:color="auto"/>
              <w:bottom w:val="single" w:sz="4" w:space="0" w:color="auto"/>
              <w:right w:val="single" w:sz="4" w:space="0" w:color="auto"/>
            </w:tcBorders>
          </w:tcPr>
          <w:p w:rsidR="00D05F6B" w:rsidRPr="00E12782" w:rsidRDefault="00D05F6B" w:rsidP="00D417A3">
            <w:pPr>
              <w:pStyle w:val="a5"/>
              <w:shd w:val="clear" w:color="auto" w:fill="FFFFFF"/>
              <w:ind w:left="0"/>
              <w:jc w:val="both"/>
              <w:rPr>
                <w:rFonts w:eastAsia="Times New Roman"/>
                <w:bCs/>
                <w:sz w:val="22"/>
                <w:szCs w:val="22"/>
              </w:rPr>
            </w:pPr>
            <w:r w:rsidRPr="00E12782">
              <w:rPr>
                <w:rFonts w:eastAsia="Times New Roman"/>
                <w:bCs/>
                <w:sz w:val="22"/>
                <w:szCs w:val="22"/>
              </w:rPr>
              <w:t>Руководитель МО классный руководителей,</w:t>
            </w:r>
          </w:p>
          <w:p w:rsidR="00D05F6B" w:rsidRPr="00E12782" w:rsidRDefault="00D05F6B" w:rsidP="00D417A3">
            <w:pPr>
              <w:pStyle w:val="a5"/>
              <w:shd w:val="clear" w:color="auto" w:fill="FFFFFF"/>
              <w:ind w:left="0"/>
              <w:jc w:val="both"/>
              <w:rPr>
                <w:rFonts w:eastAsia="Times New Roman"/>
                <w:bCs/>
                <w:sz w:val="22"/>
                <w:szCs w:val="22"/>
              </w:rPr>
            </w:pPr>
            <w:r w:rsidRPr="00E12782">
              <w:rPr>
                <w:rFonts w:eastAsia="Times New Roman"/>
                <w:bCs/>
                <w:sz w:val="22"/>
                <w:szCs w:val="22"/>
              </w:rPr>
              <w:t>Педагог-психолог,</w:t>
            </w:r>
          </w:p>
          <w:p w:rsidR="00D05F6B" w:rsidRPr="00E12782" w:rsidRDefault="00D05F6B" w:rsidP="00D417A3">
            <w:pPr>
              <w:pStyle w:val="a5"/>
              <w:shd w:val="clear" w:color="auto" w:fill="FFFFFF"/>
              <w:ind w:left="0"/>
              <w:jc w:val="both"/>
              <w:rPr>
                <w:rFonts w:eastAsia="Times New Roman"/>
                <w:bCs/>
                <w:sz w:val="22"/>
                <w:szCs w:val="22"/>
              </w:rPr>
            </w:pPr>
            <w:r w:rsidRPr="00E12782">
              <w:rPr>
                <w:rFonts w:eastAsia="Times New Roman"/>
                <w:bCs/>
                <w:sz w:val="22"/>
                <w:szCs w:val="22"/>
              </w:rPr>
              <w:t>Учитель физической культуры</w:t>
            </w:r>
            <w:r w:rsidR="00F51440" w:rsidRPr="00E12782">
              <w:rPr>
                <w:rFonts w:eastAsia="Times New Roman"/>
                <w:bCs/>
                <w:sz w:val="22"/>
                <w:szCs w:val="22"/>
              </w:rPr>
              <w:t>, социальный педагог.</w:t>
            </w:r>
          </w:p>
          <w:p w:rsidR="00D05F6B" w:rsidRPr="00E12782" w:rsidRDefault="00D05F6B" w:rsidP="00D417A3">
            <w:pPr>
              <w:pStyle w:val="a5"/>
              <w:shd w:val="clear" w:color="auto" w:fill="FFFFFF"/>
              <w:ind w:left="0"/>
              <w:jc w:val="both"/>
              <w:rPr>
                <w:rFonts w:eastAsia="Times New Roman"/>
                <w:bCs/>
                <w:sz w:val="22"/>
                <w:szCs w:val="22"/>
              </w:rPr>
            </w:pPr>
          </w:p>
        </w:tc>
      </w:tr>
      <w:tr w:rsidR="00D05F6B" w:rsidRPr="00E12782" w:rsidTr="00D05F6B">
        <w:trPr>
          <w:trHeight w:val="1489"/>
        </w:trPr>
        <w:tc>
          <w:tcPr>
            <w:tcW w:w="784" w:type="dxa"/>
            <w:tcBorders>
              <w:top w:val="single" w:sz="4" w:space="0" w:color="auto"/>
              <w:left w:val="single" w:sz="4" w:space="0" w:color="auto"/>
              <w:bottom w:val="single" w:sz="4" w:space="0" w:color="auto"/>
              <w:right w:val="single" w:sz="4" w:space="0" w:color="auto"/>
            </w:tcBorders>
          </w:tcPr>
          <w:p w:rsidR="00D05F6B" w:rsidRPr="00E12782" w:rsidRDefault="00D05F6B" w:rsidP="00D417A3">
            <w:pPr>
              <w:pStyle w:val="a5"/>
              <w:shd w:val="clear" w:color="auto" w:fill="FFFFFF"/>
              <w:ind w:left="0"/>
              <w:jc w:val="both"/>
              <w:rPr>
                <w:rFonts w:eastAsia="Times New Roman"/>
                <w:bCs/>
                <w:sz w:val="22"/>
                <w:szCs w:val="22"/>
              </w:rPr>
            </w:pPr>
            <w:r w:rsidRPr="00E12782">
              <w:rPr>
                <w:rFonts w:eastAsia="Times New Roman"/>
                <w:bCs/>
                <w:sz w:val="22"/>
                <w:szCs w:val="22"/>
              </w:rPr>
              <w:t>3.</w:t>
            </w:r>
          </w:p>
          <w:p w:rsidR="00D05F6B" w:rsidRPr="00E12782" w:rsidRDefault="00D05F6B" w:rsidP="00D417A3">
            <w:pPr>
              <w:pStyle w:val="a5"/>
              <w:shd w:val="clear" w:color="auto" w:fill="FFFFFF"/>
              <w:ind w:left="0"/>
              <w:jc w:val="both"/>
              <w:rPr>
                <w:rFonts w:eastAsia="Times New Roman"/>
                <w:bCs/>
                <w:sz w:val="22"/>
                <w:szCs w:val="22"/>
              </w:rPr>
            </w:pPr>
          </w:p>
          <w:p w:rsidR="00D05F6B" w:rsidRPr="00E12782" w:rsidRDefault="00D05F6B" w:rsidP="00D417A3">
            <w:pPr>
              <w:pStyle w:val="a5"/>
              <w:shd w:val="clear" w:color="auto" w:fill="FFFFFF"/>
              <w:ind w:left="0"/>
              <w:jc w:val="both"/>
              <w:rPr>
                <w:rFonts w:eastAsia="Times New Roman"/>
                <w:bCs/>
                <w:sz w:val="22"/>
                <w:szCs w:val="22"/>
              </w:rPr>
            </w:pPr>
          </w:p>
          <w:p w:rsidR="00D05F6B" w:rsidRPr="00E12782" w:rsidRDefault="00D05F6B" w:rsidP="00D417A3">
            <w:pPr>
              <w:pStyle w:val="a5"/>
              <w:shd w:val="clear" w:color="auto" w:fill="FFFFFF"/>
              <w:ind w:left="0"/>
              <w:jc w:val="both"/>
              <w:rPr>
                <w:rFonts w:eastAsia="Times New Roman"/>
                <w:bCs/>
                <w:sz w:val="22"/>
                <w:szCs w:val="22"/>
              </w:rPr>
            </w:pPr>
          </w:p>
        </w:tc>
        <w:tc>
          <w:tcPr>
            <w:tcW w:w="7258" w:type="dxa"/>
            <w:tcBorders>
              <w:top w:val="single" w:sz="4" w:space="0" w:color="auto"/>
              <w:left w:val="single" w:sz="4" w:space="0" w:color="auto"/>
              <w:bottom w:val="single" w:sz="4" w:space="0" w:color="auto"/>
              <w:right w:val="single" w:sz="4" w:space="0" w:color="auto"/>
            </w:tcBorders>
          </w:tcPr>
          <w:p w:rsidR="00D05F6B" w:rsidRPr="00E12782" w:rsidRDefault="00D05F6B" w:rsidP="00D417A3">
            <w:pPr>
              <w:shd w:val="clear" w:color="auto" w:fill="FFFFFF"/>
              <w:jc w:val="both"/>
              <w:rPr>
                <w:rFonts w:eastAsia="Times New Roman"/>
                <w:bCs/>
                <w:sz w:val="22"/>
                <w:szCs w:val="22"/>
              </w:rPr>
            </w:pPr>
            <w:r w:rsidRPr="00E12782">
              <w:rPr>
                <w:rFonts w:eastAsia="Times New Roman"/>
                <w:bCs/>
                <w:sz w:val="22"/>
                <w:szCs w:val="22"/>
              </w:rPr>
              <w:t>1. «Влияние семейного воспитания на формирование личности ребенка».</w:t>
            </w:r>
          </w:p>
          <w:p w:rsidR="00D05F6B" w:rsidRPr="00E12782" w:rsidRDefault="00D05F6B" w:rsidP="00D417A3">
            <w:pPr>
              <w:shd w:val="clear" w:color="auto" w:fill="FFFFFF"/>
              <w:jc w:val="both"/>
              <w:rPr>
                <w:rFonts w:eastAsia="Times New Roman"/>
                <w:bCs/>
                <w:sz w:val="22"/>
                <w:szCs w:val="22"/>
              </w:rPr>
            </w:pPr>
            <w:r w:rsidRPr="00E12782">
              <w:rPr>
                <w:rFonts w:eastAsia="Times New Roman"/>
                <w:bCs/>
                <w:sz w:val="22"/>
                <w:szCs w:val="22"/>
              </w:rPr>
              <w:t xml:space="preserve">2.  Об итогах </w:t>
            </w:r>
            <w:r w:rsidRPr="00E12782">
              <w:rPr>
                <w:rFonts w:eastAsia="Times New Roman"/>
                <w:bCs/>
                <w:sz w:val="22"/>
                <w:szCs w:val="22"/>
                <w:lang w:val="en-US"/>
              </w:rPr>
              <w:t>I</w:t>
            </w:r>
            <w:r w:rsidRPr="00E12782">
              <w:rPr>
                <w:rFonts w:eastAsia="Times New Roman"/>
                <w:bCs/>
                <w:sz w:val="22"/>
                <w:szCs w:val="22"/>
              </w:rPr>
              <w:t xml:space="preserve"> полугодия учебно-воспитательной работы педагогического коллектива.</w:t>
            </w:r>
          </w:p>
          <w:p w:rsidR="00D05F6B" w:rsidRPr="00E12782" w:rsidRDefault="00D05F6B" w:rsidP="00D417A3">
            <w:pPr>
              <w:shd w:val="clear" w:color="auto" w:fill="FFFFFF"/>
              <w:jc w:val="both"/>
              <w:rPr>
                <w:rFonts w:eastAsia="Times New Roman"/>
                <w:bCs/>
                <w:sz w:val="22"/>
                <w:szCs w:val="22"/>
              </w:rPr>
            </w:pPr>
            <w:r w:rsidRPr="00E12782">
              <w:rPr>
                <w:rFonts w:eastAsia="Times New Roman"/>
                <w:bCs/>
                <w:sz w:val="22"/>
                <w:szCs w:val="22"/>
              </w:rPr>
              <w:t>3. О правилах отдыха и соблюдения правил общественного порядка на зимних каникулах.</w:t>
            </w:r>
          </w:p>
          <w:p w:rsidR="008951C0" w:rsidRPr="00E12782" w:rsidRDefault="008951C0" w:rsidP="00D417A3">
            <w:pPr>
              <w:shd w:val="clear" w:color="auto" w:fill="FFFFFF"/>
              <w:jc w:val="both"/>
              <w:rPr>
                <w:rFonts w:eastAsia="Times New Roman"/>
                <w:bCs/>
                <w:sz w:val="22"/>
                <w:szCs w:val="22"/>
              </w:rPr>
            </w:pPr>
            <w:r w:rsidRPr="00E12782">
              <w:rPr>
                <w:rFonts w:eastAsia="Times New Roman"/>
                <w:bCs/>
                <w:sz w:val="22"/>
                <w:szCs w:val="22"/>
              </w:rPr>
              <w:t xml:space="preserve">4. Профилактика наркомания, таксикоманиии среди несовершеннолетних. </w:t>
            </w:r>
          </w:p>
          <w:p w:rsidR="00D05F6B" w:rsidRPr="00E12782" w:rsidRDefault="00112AEB" w:rsidP="00D417A3">
            <w:pPr>
              <w:pStyle w:val="a5"/>
              <w:shd w:val="clear" w:color="auto" w:fill="FFFFFF"/>
              <w:ind w:left="0"/>
              <w:jc w:val="both"/>
              <w:rPr>
                <w:rFonts w:eastAsia="Times New Roman"/>
                <w:bCs/>
                <w:sz w:val="22"/>
                <w:szCs w:val="22"/>
              </w:rPr>
            </w:pPr>
            <w:r w:rsidRPr="00E12782">
              <w:rPr>
                <w:rFonts w:eastAsia="Times New Roman"/>
                <w:bCs/>
                <w:sz w:val="22"/>
                <w:szCs w:val="22"/>
              </w:rPr>
              <w:t>5. работа родительского клуба</w:t>
            </w:r>
          </w:p>
        </w:tc>
        <w:tc>
          <w:tcPr>
            <w:tcW w:w="2156" w:type="dxa"/>
            <w:tcBorders>
              <w:top w:val="single" w:sz="4" w:space="0" w:color="auto"/>
              <w:left w:val="single" w:sz="4" w:space="0" w:color="auto"/>
              <w:bottom w:val="single" w:sz="4" w:space="0" w:color="auto"/>
              <w:right w:val="single" w:sz="4" w:space="0" w:color="auto"/>
            </w:tcBorders>
          </w:tcPr>
          <w:p w:rsidR="00D05F6B" w:rsidRPr="00E12782" w:rsidRDefault="00D05F6B" w:rsidP="00D417A3">
            <w:pPr>
              <w:pStyle w:val="a5"/>
              <w:shd w:val="clear" w:color="auto" w:fill="FFFFFF"/>
              <w:ind w:left="0"/>
              <w:jc w:val="both"/>
              <w:rPr>
                <w:rFonts w:eastAsia="Times New Roman"/>
                <w:bCs/>
                <w:sz w:val="22"/>
                <w:szCs w:val="22"/>
              </w:rPr>
            </w:pPr>
            <w:r w:rsidRPr="00E12782">
              <w:rPr>
                <w:rFonts w:eastAsia="Times New Roman"/>
                <w:bCs/>
                <w:sz w:val="22"/>
                <w:szCs w:val="22"/>
              </w:rPr>
              <w:t>январь</w:t>
            </w:r>
          </w:p>
          <w:p w:rsidR="00D05F6B" w:rsidRPr="00E12782" w:rsidRDefault="00D05F6B" w:rsidP="00D417A3">
            <w:pPr>
              <w:pStyle w:val="a5"/>
              <w:shd w:val="clear" w:color="auto" w:fill="FFFFFF"/>
              <w:ind w:left="0"/>
              <w:jc w:val="both"/>
              <w:rPr>
                <w:rFonts w:eastAsia="Times New Roman"/>
                <w:bCs/>
                <w:sz w:val="22"/>
                <w:szCs w:val="22"/>
              </w:rPr>
            </w:pPr>
          </w:p>
          <w:p w:rsidR="00D05F6B" w:rsidRPr="00E12782" w:rsidRDefault="00D05F6B" w:rsidP="00D417A3">
            <w:pPr>
              <w:pStyle w:val="a5"/>
              <w:shd w:val="clear" w:color="auto" w:fill="FFFFFF"/>
              <w:ind w:left="0"/>
              <w:jc w:val="both"/>
              <w:rPr>
                <w:rFonts w:eastAsia="Times New Roman"/>
                <w:bCs/>
                <w:sz w:val="22"/>
                <w:szCs w:val="22"/>
              </w:rPr>
            </w:pPr>
          </w:p>
        </w:tc>
        <w:tc>
          <w:tcPr>
            <w:tcW w:w="4119" w:type="dxa"/>
            <w:tcBorders>
              <w:top w:val="single" w:sz="4" w:space="0" w:color="auto"/>
              <w:left w:val="single" w:sz="4" w:space="0" w:color="auto"/>
              <w:bottom w:val="single" w:sz="4" w:space="0" w:color="auto"/>
              <w:right w:val="single" w:sz="4" w:space="0" w:color="auto"/>
            </w:tcBorders>
          </w:tcPr>
          <w:p w:rsidR="00D05F6B" w:rsidRPr="00E12782" w:rsidRDefault="00D05F6B" w:rsidP="00D417A3">
            <w:pPr>
              <w:pStyle w:val="a5"/>
              <w:shd w:val="clear" w:color="auto" w:fill="FFFFFF"/>
              <w:ind w:left="0"/>
              <w:jc w:val="both"/>
              <w:rPr>
                <w:rFonts w:eastAsia="Times New Roman"/>
                <w:bCs/>
                <w:sz w:val="22"/>
                <w:szCs w:val="22"/>
              </w:rPr>
            </w:pPr>
            <w:r w:rsidRPr="00E12782">
              <w:rPr>
                <w:rFonts w:eastAsia="Times New Roman"/>
                <w:bCs/>
                <w:sz w:val="22"/>
                <w:szCs w:val="22"/>
              </w:rPr>
              <w:t>Педагог-психолог,</w:t>
            </w:r>
          </w:p>
          <w:p w:rsidR="00D05F6B" w:rsidRPr="00E12782" w:rsidRDefault="00D05F6B" w:rsidP="00D417A3">
            <w:pPr>
              <w:pStyle w:val="a5"/>
              <w:shd w:val="clear" w:color="auto" w:fill="FFFFFF"/>
              <w:ind w:left="0"/>
              <w:jc w:val="both"/>
              <w:rPr>
                <w:rFonts w:eastAsia="Times New Roman"/>
                <w:bCs/>
                <w:sz w:val="22"/>
                <w:szCs w:val="22"/>
              </w:rPr>
            </w:pPr>
            <w:r w:rsidRPr="00E12782">
              <w:rPr>
                <w:rFonts w:eastAsia="Times New Roman"/>
                <w:bCs/>
                <w:sz w:val="22"/>
                <w:szCs w:val="22"/>
              </w:rPr>
              <w:t xml:space="preserve">Зам. директора по </w:t>
            </w:r>
            <w:r w:rsidR="00F51440" w:rsidRPr="00E12782">
              <w:rPr>
                <w:rFonts w:eastAsia="Times New Roman"/>
                <w:bCs/>
                <w:sz w:val="22"/>
                <w:szCs w:val="22"/>
              </w:rPr>
              <w:t>У</w:t>
            </w:r>
            <w:r w:rsidRPr="00E12782">
              <w:rPr>
                <w:rFonts w:eastAsia="Times New Roman"/>
                <w:bCs/>
                <w:sz w:val="22"/>
                <w:szCs w:val="22"/>
              </w:rPr>
              <w:t>ВР,</w:t>
            </w:r>
          </w:p>
          <w:p w:rsidR="00D05F6B" w:rsidRPr="00E12782" w:rsidRDefault="00F51440" w:rsidP="00D417A3">
            <w:pPr>
              <w:pStyle w:val="a5"/>
              <w:shd w:val="clear" w:color="auto" w:fill="FFFFFF"/>
              <w:ind w:left="0"/>
              <w:jc w:val="both"/>
              <w:rPr>
                <w:rFonts w:eastAsia="Times New Roman"/>
                <w:bCs/>
                <w:sz w:val="22"/>
                <w:szCs w:val="22"/>
              </w:rPr>
            </w:pPr>
            <w:r w:rsidRPr="00E12782">
              <w:rPr>
                <w:rFonts w:eastAsia="Times New Roman"/>
                <w:bCs/>
                <w:sz w:val="22"/>
                <w:szCs w:val="22"/>
              </w:rPr>
              <w:t>Социальный педагог</w:t>
            </w:r>
          </w:p>
          <w:p w:rsidR="00D05F6B" w:rsidRPr="00E12782" w:rsidRDefault="00D05F6B" w:rsidP="00D417A3">
            <w:pPr>
              <w:pStyle w:val="a5"/>
              <w:shd w:val="clear" w:color="auto" w:fill="FFFFFF"/>
              <w:ind w:left="0"/>
              <w:jc w:val="both"/>
              <w:rPr>
                <w:rFonts w:eastAsia="Times New Roman"/>
                <w:bCs/>
                <w:sz w:val="22"/>
                <w:szCs w:val="22"/>
              </w:rPr>
            </w:pPr>
          </w:p>
        </w:tc>
      </w:tr>
      <w:tr w:rsidR="00D05F6B" w:rsidRPr="00E12782" w:rsidTr="00D05F6B">
        <w:trPr>
          <w:trHeight w:val="797"/>
        </w:trPr>
        <w:tc>
          <w:tcPr>
            <w:tcW w:w="784" w:type="dxa"/>
            <w:tcBorders>
              <w:top w:val="single" w:sz="4" w:space="0" w:color="auto"/>
              <w:left w:val="single" w:sz="4" w:space="0" w:color="auto"/>
              <w:bottom w:val="single" w:sz="4" w:space="0" w:color="auto"/>
              <w:right w:val="single" w:sz="4" w:space="0" w:color="auto"/>
            </w:tcBorders>
          </w:tcPr>
          <w:p w:rsidR="00D05F6B" w:rsidRPr="00E12782" w:rsidRDefault="00D05F6B" w:rsidP="00D417A3">
            <w:pPr>
              <w:pStyle w:val="a5"/>
              <w:shd w:val="clear" w:color="auto" w:fill="FFFFFF"/>
              <w:ind w:left="0"/>
              <w:jc w:val="both"/>
              <w:rPr>
                <w:rFonts w:eastAsia="Times New Roman"/>
                <w:bCs/>
                <w:sz w:val="22"/>
                <w:szCs w:val="22"/>
              </w:rPr>
            </w:pPr>
            <w:r w:rsidRPr="00E12782">
              <w:rPr>
                <w:rFonts w:eastAsia="Times New Roman"/>
                <w:bCs/>
                <w:sz w:val="22"/>
                <w:szCs w:val="22"/>
              </w:rPr>
              <w:t>4.</w:t>
            </w:r>
          </w:p>
          <w:p w:rsidR="00D05F6B" w:rsidRPr="00E12782" w:rsidRDefault="00D05F6B" w:rsidP="00D417A3">
            <w:pPr>
              <w:pStyle w:val="a5"/>
              <w:shd w:val="clear" w:color="auto" w:fill="FFFFFF"/>
              <w:ind w:left="0"/>
              <w:jc w:val="both"/>
              <w:rPr>
                <w:rFonts w:eastAsia="Times New Roman"/>
                <w:bCs/>
                <w:sz w:val="22"/>
                <w:szCs w:val="22"/>
              </w:rPr>
            </w:pPr>
          </w:p>
          <w:p w:rsidR="00D05F6B" w:rsidRPr="00E12782" w:rsidRDefault="00D05F6B" w:rsidP="00D417A3">
            <w:pPr>
              <w:pStyle w:val="a5"/>
              <w:shd w:val="clear" w:color="auto" w:fill="FFFFFF"/>
              <w:ind w:left="0"/>
              <w:jc w:val="both"/>
              <w:rPr>
                <w:rFonts w:eastAsia="Times New Roman"/>
                <w:bCs/>
                <w:sz w:val="22"/>
                <w:szCs w:val="22"/>
              </w:rPr>
            </w:pPr>
          </w:p>
          <w:p w:rsidR="00D05F6B" w:rsidRPr="00E12782" w:rsidRDefault="00D05F6B" w:rsidP="00D417A3">
            <w:pPr>
              <w:pStyle w:val="a5"/>
              <w:shd w:val="clear" w:color="auto" w:fill="FFFFFF"/>
              <w:ind w:left="0"/>
              <w:jc w:val="both"/>
              <w:rPr>
                <w:rFonts w:eastAsia="Times New Roman"/>
                <w:bCs/>
                <w:sz w:val="22"/>
                <w:szCs w:val="22"/>
              </w:rPr>
            </w:pPr>
          </w:p>
        </w:tc>
        <w:tc>
          <w:tcPr>
            <w:tcW w:w="7258" w:type="dxa"/>
            <w:tcBorders>
              <w:top w:val="single" w:sz="4" w:space="0" w:color="auto"/>
              <w:left w:val="single" w:sz="4" w:space="0" w:color="auto"/>
              <w:bottom w:val="single" w:sz="4" w:space="0" w:color="auto"/>
              <w:right w:val="single" w:sz="4" w:space="0" w:color="auto"/>
            </w:tcBorders>
          </w:tcPr>
          <w:p w:rsidR="00D05F6B" w:rsidRPr="00E12782" w:rsidRDefault="00D05F6B" w:rsidP="00D417A3">
            <w:pPr>
              <w:shd w:val="clear" w:color="auto" w:fill="FFFFFF"/>
              <w:jc w:val="both"/>
              <w:rPr>
                <w:rFonts w:eastAsia="Times New Roman"/>
                <w:bCs/>
                <w:sz w:val="22"/>
                <w:szCs w:val="22"/>
              </w:rPr>
            </w:pPr>
            <w:r w:rsidRPr="00E12782">
              <w:rPr>
                <w:rFonts w:eastAsia="Times New Roman"/>
                <w:bCs/>
                <w:sz w:val="22"/>
                <w:szCs w:val="22"/>
              </w:rPr>
              <w:t>1. « Профессиональный выбор - будущее вашего ребенка»</w:t>
            </w:r>
            <w:r w:rsidRPr="00E12782">
              <w:rPr>
                <w:rFonts w:eastAsia="Times New Roman"/>
                <w:bCs/>
                <w:sz w:val="22"/>
                <w:szCs w:val="22"/>
                <w:lang w:bidi="en-US"/>
              </w:rPr>
              <w:t> </w:t>
            </w:r>
            <w:r w:rsidRPr="00E12782">
              <w:rPr>
                <w:rFonts w:eastAsia="Times New Roman"/>
                <w:bCs/>
                <w:sz w:val="22"/>
                <w:szCs w:val="22"/>
              </w:rPr>
              <w:t>.</w:t>
            </w:r>
          </w:p>
          <w:p w:rsidR="00D05F6B" w:rsidRPr="00E12782" w:rsidRDefault="00D05F6B" w:rsidP="00D417A3">
            <w:pPr>
              <w:shd w:val="clear" w:color="auto" w:fill="FFFFFF"/>
              <w:jc w:val="both"/>
              <w:rPr>
                <w:rFonts w:eastAsia="Times New Roman"/>
                <w:bCs/>
                <w:sz w:val="22"/>
                <w:szCs w:val="22"/>
              </w:rPr>
            </w:pPr>
            <w:r w:rsidRPr="00E12782">
              <w:rPr>
                <w:rFonts w:eastAsia="Times New Roman"/>
                <w:bCs/>
                <w:sz w:val="22"/>
                <w:szCs w:val="22"/>
              </w:rPr>
              <w:t xml:space="preserve">2. </w:t>
            </w:r>
            <w:r w:rsidR="008951C0" w:rsidRPr="00E12782">
              <w:rPr>
                <w:rFonts w:eastAsia="Times New Roman"/>
                <w:bCs/>
                <w:sz w:val="22"/>
                <w:szCs w:val="22"/>
              </w:rPr>
              <w:t>«Влияние табакокурения на организм подростка и его работоспособность»</w:t>
            </w:r>
            <w:r w:rsidRPr="00E12782">
              <w:rPr>
                <w:rFonts w:eastAsia="Times New Roman"/>
                <w:bCs/>
                <w:sz w:val="22"/>
                <w:szCs w:val="22"/>
              </w:rPr>
              <w:t>.</w:t>
            </w:r>
          </w:p>
          <w:p w:rsidR="00D05F6B" w:rsidRPr="00E12782" w:rsidRDefault="00D05F6B" w:rsidP="00D417A3">
            <w:pPr>
              <w:shd w:val="clear" w:color="auto" w:fill="FFFFFF"/>
              <w:jc w:val="both"/>
              <w:rPr>
                <w:rFonts w:eastAsia="Times New Roman"/>
                <w:bCs/>
                <w:sz w:val="22"/>
                <w:szCs w:val="22"/>
              </w:rPr>
            </w:pPr>
            <w:r w:rsidRPr="00E12782">
              <w:rPr>
                <w:rFonts w:eastAsia="Times New Roman"/>
                <w:bCs/>
                <w:sz w:val="22"/>
                <w:szCs w:val="22"/>
              </w:rPr>
              <w:t xml:space="preserve">3. Об итогах </w:t>
            </w:r>
            <w:r w:rsidRPr="00E12782">
              <w:rPr>
                <w:rFonts w:eastAsia="Times New Roman"/>
                <w:bCs/>
                <w:sz w:val="22"/>
                <w:szCs w:val="22"/>
                <w:lang w:val="en-US"/>
              </w:rPr>
              <w:t>III</w:t>
            </w:r>
            <w:r w:rsidRPr="00E12782">
              <w:rPr>
                <w:rFonts w:eastAsia="Times New Roman"/>
                <w:bCs/>
                <w:sz w:val="22"/>
                <w:szCs w:val="22"/>
              </w:rPr>
              <w:t xml:space="preserve"> четверти, подготовке к экзамену по трудовому обучению, об организованном окончании учебного года.</w:t>
            </w:r>
          </w:p>
          <w:p w:rsidR="00D05F6B" w:rsidRPr="00E12782" w:rsidRDefault="00112AEB" w:rsidP="00112AEB">
            <w:pPr>
              <w:shd w:val="clear" w:color="auto" w:fill="FFFFFF"/>
              <w:jc w:val="both"/>
              <w:rPr>
                <w:rFonts w:eastAsia="Times New Roman"/>
                <w:bCs/>
                <w:sz w:val="22"/>
                <w:szCs w:val="22"/>
              </w:rPr>
            </w:pPr>
            <w:r w:rsidRPr="00E12782">
              <w:rPr>
                <w:rFonts w:eastAsia="Times New Roman"/>
                <w:bCs/>
                <w:sz w:val="22"/>
                <w:szCs w:val="22"/>
              </w:rPr>
              <w:t>4. работа родительского клуба</w:t>
            </w:r>
          </w:p>
        </w:tc>
        <w:tc>
          <w:tcPr>
            <w:tcW w:w="2156" w:type="dxa"/>
            <w:tcBorders>
              <w:top w:val="single" w:sz="4" w:space="0" w:color="auto"/>
              <w:left w:val="single" w:sz="4" w:space="0" w:color="auto"/>
              <w:bottom w:val="single" w:sz="4" w:space="0" w:color="auto"/>
              <w:right w:val="single" w:sz="4" w:space="0" w:color="auto"/>
            </w:tcBorders>
            <w:hideMark/>
          </w:tcPr>
          <w:p w:rsidR="00D05F6B" w:rsidRPr="00E12782" w:rsidRDefault="00D05F6B" w:rsidP="00D417A3">
            <w:pPr>
              <w:pStyle w:val="a5"/>
              <w:shd w:val="clear" w:color="auto" w:fill="FFFFFF"/>
              <w:ind w:left="0"/>
              <w:jc w:val="both"/>
              <w:rPr>
                <w:rFonts w:eastAsia="Times New Roman"/>
                <w:bCs/>
                <w:sz w:val="22"/>
                <w:szCs w:val="22"/>
              </w:rPr>
            </w:pPr>
            <w:r w:rsidRPr="00E12782">
              <w:rPr>
                <w:rFonts w:eastAsia="Times New Roman"/>
                <w:bCs/>
                <w:sz w:val="22"/>
                <w:szCs w:val="22"/>
              </w:rPr>
              <w:t>март</w:t>
            </w:r>
          </w:p>
        </w:tc>
        <w:tc>
          <w:tcPr>
            <w:tcW w:w="4119" w:type="dxa"/>
            <w:tcBorders>
              <w:top w:val="single" w:sz="4" w:space="0" w:color="auto"/>
              <w:left w:val="single" w:sz="4" w:space="0" w:color="auto"/>
              <w:bottom w:val="single" w:sz="4" w:space="0" w:color="auto"/>
              <w:right w:val="single" w:sz="4" w:space="0" w:color="auto"/>
            </w:tcBorders>
            <w:hideMark/>
          </w:tcPr>
          <w:p w:rsidR="00D05F6B" w:rsidRPr="00E12782" w:rsidRDefault="00F51440" w:rsidP="00D417A3">
            <w:pPr>
              <w:pStyle w:val="a5"/>
              <w:shd w:val="clear" w:color="auto" w:fill="FFFFFF"/>
              <w:ind w:left="0"/>
              <w:jc w:val="both"/>
              <w:rPr>
                <w:rFonts w:eastAsia="Times New Roman"/>
                <w:bCs/>
                <w:sz w:val="22"/>
                <w:szCs w:val="22"/>
              </w:rPr>
            </w:pPr>
            <w:r w:rsidRPr="00E12782">
              <w:rPr>
                <w:rFonts w:eastAsia="Times New Roman"/>
                <w:bCs/>
                <w:sz w:val="22"/>
                <w:szCs w:val="22"/>
              </w:rPr>
              <w:t>Заместитель директора по УВР</w:t>
            </w:r>
            <w:r w:rsidR="00D05F6B" w:rsidRPr="00E12782">
              <w:rPr>
                <w:rFonts w:eastAsia="Times New Roman"/>
                <w:bCs/>
                <w:sz w:val="22"/>
                <w:szCs w:val="22"/>
              </w:rPr>
              <w:t>,</w:t>
            </w:r>
          </w:p>
          <w:p w:rsidR="00D05F6B" w:rsidRPr="00E12782" w:rsidRDefault="00D05F6B" w:rsidP="00D417A3">
            <w:pPr>
              <w:pStyle w:val="a5"/>
              <w:shd w:val="clear" w:color="auto" w:fill="FFFFFF"/>
              <w:ind w:left="0"/>
              <w:jc w:val="both"/>
              <w:rPr>
                <w:rFonts w:eastAsia="Times New Roman"/>
                <w:bCs/>
                <w:sz w:val="22"/>
                <w:szCs w:val="22"/>
              </w:rPr>
            </w:pPr>
            <w:r w:rsidRPr="00E12782">
              <w:rPr>
                <w:rFonts w:eastAsia="Times New Roman"/>
                <w:bCs/>
                <w:sz w:val="22"/>
                <w:szCs w:val="22"/>
              </w:rPr>
              <w:t>Социальный педагог,</w:t>
            </w:r>
          </w:p>
          <w:p w:rsidR="00D05F6B" w:rsidRPr="00E12782" w:rsidRDefault="00D05F6B" w:rsidP="00D417A3">
            <w:pPr>
              <w:pStyle w:val="a5"/>
              <w:shd w:val="clear" w:color="auto" w:fill="FFFFFF"/>
              <w:ind w:left="0"/>
              <w:jc w:val="both"/>
              <w:rPr>
                <w:rFonts w:eastAsia="Times New Roman"/>
                <w:bCs/>
                <w:sz w:val="22"/>
                <w:szCs w:val="22"/>
              </w:rPr>
            </w:pPr>
            <w:r w:rsidRPr="00E12782">
              <w:rPr>
                <w:rFonts w:eastAsia="Times New Roman"/>
                <w:bCs/>
                <w:sz w:val="22"/>
                <w:szCs w:val="22"/>
              </w:rPr>
              <w:t>Директор школы</w:t>
            </w:r>
          </w:p>
        </w:tc>
      </w:tr>
      <w:tr w:rsidR="00D05F6B" w:rsidRPr="00E12782" w:rsidTr="00D05F6B">
        <w:trPr>
          <w:trHeight w:val="898"/>
        </w:trPr>
        <w:tc>
          <w:tcPr>
            <w:tcW w:w="784" w:type="dxa"/>
            <w:tcBorders>
              <w:top w:val="single" w:sz="4" w:space="0" w:color="auto"/>
              <w:left w:val="single" w:sz="4" w:space="0" w:color="auto"/>
              <w:bottom w:val="single" w:sz="4" w:space="0" w:color="auto"/>
              <w:right w:val="single" w:sz="4" w:space="0" w:color="auto"/>
            </w:tcBorders>
          </w:tcPr>
          <w:p w:rsidR="00D05F6B" w:rsidRPr="00E12782" w:rsidRDefault="00D05F6B" w:rsidP="00D417A3">
            <w:pPr>
              <w:pStyle w:val="a5"/>
              <w:shd w:val="clear" w:color="auto" w:fill="FFFFFF"/>
              <w:ind w:left="0"/>
              <w:jc w:val="both"/>
              <w:rPr>
                <w:rFonts w:eastAsia="Times New Roman"/>
                <w:bCs/>
                <w:sz w:val="22"/>
                <w:szCs w:val="22"/>
              </w:rPr>
            </w:pPr>
            <w:r w:rsidRPr="00E12782">
              <w:rPr>
                <w:rFonts w:eastAsia="Times New Roman"/>
                <w:bCs/>
                <w:sz w:val="22"/>
                <w:szCs w:val="22"/>
              </w:rPr>
              <w:t>5.</w:t>
            </w:r>
          </w:p>
          <w:p w:rsidR="00D05F6B" w:rsidRPr="00E12782" w:rsidRDefault="00D05F6B" w:rsidP="00D417A3">
            <w:pPr>
              <w:pStyle w:val="a5"/>
              <w:shd w:val="clear" w:color="auto" w:fill="FFFFFF"/>
              <w:ind w:left="0"/>
              <w:jc w:val="both"/>
              <w:rPr>
                <w:rFonts w:eastAsia="Times New Roman"/>
                <w:bCs/>
                <w:sz w:val="22"/>
                <w:szCs w:val="22"/>
              </w:rPr>
            </w:pPr>
          </w:p>
          <w:p w:rsidR="00D05F6B" w:rsidRPr="00E12782" w:rsidRDefault="00D05F6B" w:rsidP="00D417A3">
            <w:pPr>
              <w:pStyle w:val="a5"/>
              <w:shd w:val="clear" w:color="auto" w:fill="FFFFFF"/>
              <w:ind w:left="0"/>
              <w:jc w:val="both"/>
              <w:rPr>
                <w:rFonts w:eastAsia="Times New Roman"/>
                <w:bCs/>
                <w:sz w:val="22"/>
                <w:szCs w:val="22"/>
              </w:rPr>
            </w:pPr>
          </w:p>
        </w:tc>
        <w:tc>
          <w:tcPr>
            <w:tcW w:w="7258" w:type="dxa"/>
            <w:tcBorders>
              <w:top w:val="single" w:sz="4" w:space="0" w:color="auto"/>
              <w:left w:val="single" w:sz="4" w:space="0" w:color="auto"/>
              <w:bottom w:val="single" w:sz="4" w:space="0" w:color="auto"/>
              <w:right w:val="single" w:sz="4" w:space="0" w:color="auto"/>
            </w:tcBorders>
          </w:tcPr>
          <w:p w:rsidR="00D05F6B" w:rsidRPr="00E12782" w:rsidRDefault="00D05F6B" w:rsidP="00280D54">
            <w:pPr>
              <w:pStyle w:val="a5"/>
              <w:numPr>
                <w:ilvl w:val="0"/>
                <w:numId w:val="66"/>
              </w:numPr>
              <w:shd w:val="clear" w:color="auto" w:fill="FFFFFF"/>
              <w:ind w:left="0"/>
              <w:jc w:val="both"/>
              <w:rPr>
                <w:rFonts w:eastAsia="Times New Roman"/>
                <w:bCs/>
                <w:sz w:val="22"/>
                <w:szCs w:val="22"/>
              </w:rPr>
            </w:pPr>
            <w:r w:rsidRPr="00E12782">
              <w:rPr>
                <w:rFonts w:eastAsia="Times New Roman"/>
                <w:bCs/>
                <w:sz w:val="22"/>
                <w:szCs w:val="22"/>
              </w:rPr>
              <w:t>Итоги  учебного года.</w:t>
            </w:r>
            <w:r w:rsidR="00112AEB" w:rsidRPr="00E12782">
              <w:rPr>
                <w:rFonts w:eastAsia="Times New Roman"/>
                <w:bCs/>
                <w:sz w:val="22"/>
                <w:szCs w:val="22"/>
              </w:rPr>
              <w:t xml:space="preserve"> </w:t>
            </w:r>
            <w:r w:rsidR="00F51440" w:rsidRPr="00E12782">
              <w:rPr>
                <w:rFonts w:eastAsia="Times New Roman"/>
                <w:bCs/>
                <w:sz w:val="22"/>
                <w:szCs w:val="22"/>
              </w:rPr>
              <w:t>Формирование учебного плана на следующий учебный год.</w:t>
            </w:r>
          </w:p>
          <w:p w:rsidR="00D05F6B" w:rsidRPr="00E12782" w:rsidRDefault="00D05F6B" w:rsidP="00280D54">
            <w:pPr>
              <w:pStyle w:val="a5"/>
              <w:numPr>
                <w:ilvl w:val="0"/>
                <w:numId w:val="66"/>
              </w:numPr>
              <w:shd w:val="clear" w:color="auto" w:fill="FFFFFF"/>
              <w:ind w:left="0"/>
              <w:jc w:val="both"/>
              <w:rPr>
                <w:rFonts w:eastAsia="Times New Roman"/>
                <w:bCs/>
                <w:sz w:val="22"/>
                <w:szCs w:val="22"/>
              </w:rPr>
            </w:pPr>
            <w:r w:rsidRPr="00E12782">
              <w:rPr>
                <w:rFonts w:eastAsia="Times New Roman"/>
                <w:bCs/>
                <w:sz w:val="22"/>
                <w:szCs w:val="22"/>
              </w:rPr>
              <w:t>Организация летнего оздоровительного отдыха для детей.</w:t>
            </w:r>
          </w:p>
          <w:p w:rsidR="00D05F6B" w:rsidRPr="00E12782" w:rsidRDefault="00D05F6B" w:rsidP="00280D54">
            <w:pPr>
              <w:pStyle w:val="a5"/>
              <w:numPr>
                <w:ilvl w:val="0"/>
                <w:numId w:val="66"/>
              </w:numPr>
              <w:shd w:val="clear" w:color="auto" w:fill="FFFFFF"/>
              <w:ind w:left="0"/>
              <w:jc w:val="both"/>
              <w:rPr>
                <w:rFonts w:eastAsia="Times New Roman"/>
                <w:bCs/>
                <w:sz w:val="22"/>
                <w:szCs w:val="22"/>
              </w:rPr>
            </w:pPr>
            <w:r w:rsidRPr="00E12782">
              <w:rPr>
                <w:rFonts w:eastAsia="Times New Roman"/>
                <w:bCs/>
                <w:sz w:val="22"/>
                <w:szCs w:val="22"/>
              </w:rPr>
              <w:t>Профилактика детского травматизма.</w:t>
            </w:r>
          </w:p>
          <w:p w:rsidR="008951C0" w:rsidRPr="00E12782" w:rsidRDefault="008951C0" w:rsidP="00280D54">
            <w:pPr>
              <w:pStyle w:val="a5"/>
              <w:numPr>
                <w:ilvl w:val="0"/>
                <w:numId w:val="66"/>
              </w:numPr>
              <w:shd w:val="clear" w:color="auto" w:fill="FFFFFF"/>
              <w:ind w:left="0"/>
              <w:jc w:val="both"/>
              <w:rPr>
                <w:rFonts w:eastAsia="Times New Roman"/>
                <w:bCs/>
                <w:sz w:val="22"/>
                <w:szCs w:val="22"/>
              </w:rPr>
            </w:pPr>
            <w:r w:rsidRPr="00E12782">
              <w:rPr>
                <w:color w:val="111115"/>
                <w:sz w:val="22"/>
                <w:szCs w:val="22"/>
                <w:shd w:val="clear" w:color="auto" w:fill="FFFFFF"/>
              </w:rPr>
              <w:t>«Как помочь детям хорошо учиться»</w:t>
            </w:r>
          </w:p>
          <w:p w:rsidR="008951C0" w:rsidRPr="00E12782" w:rsidRDefault="008951C0" w:rsidP="00280D54">
            <w:pPr>
              <w:pStyle w:val="a5"/>
              <w:numPr>
                <w:ilvl w:val="0"/>
                <w:numId w:val="66"/>
              </w:numPr>
              <w:shd w:val="clear" w:color="auto" w:fill="FFFFFF"/>
              <w:ind w:left="0"/>
              <w:jc w:val="both"/>
              <w:rPr>
                <w:rFonts w:eastAsia="Times New Roman"/>
                <w:bCs/>
                <w:sz w:val="22"/>
                <w:szCs w:val="22"/>
              </w:rPr>
            </w:pPr>
            <w:r w:rsidRPr="00E12782">
              <w:rPr>
                <w:color w:val="111115"/>
                <w:sz w:val="22"/>
                <w:szCs w:val="22"/>
                <w:shd w:val="clear" w:color="auto" w:fill="FFFFFF"/>
              </w:rPr>
              <w:t xml:space="preserve">Профилактика туберкулеза среди несовершеннолетних . </w:t>
            </w:r>
          </w:p>
          <w:p w:rsidR="00D05F6B" w:rsidRPr="00E12782" w:rsidRDefault="00112AEB" w:rsidP="00280D54">
            <w:pPr>
              <w:pStyle w:val="a5"/>
              <w:numPr>
                <w:ilvl w:val="0"/>
                <w:numId w:val="66"/>
              </w:numPr>
              <w:shd w:val="clear" w:color="auto" w:fill="FFFFFF"/>
              <w:ind w:left="0"/>
              <w:jc w:val="both"/>
              <w:rPr>
                <w:rFonts w:eastAsia="Times New Roman"/>
                <w:bCs/>
                <w:sz w:val="22"/>
                <w:szCs w:val="22"/>
              </w:rPr>
            </w:pPr>
            <w:r w:rsidRPr="00E12782">
              <w:rPr>
                <w:rFonts w:eastAsia="Times New Roman"/>
                <w:bCs/>
                <w:sz w:val="22"/>
                <w:szCs w:val="22"/>
              </w:rPr>
              <w:t>работа родительского клуба</w:t>
            </w:r>
          </w:p>
        </w:tc>
        <w:tc>
          <w:tcPr>
            <w:tcW w:w="2156" w:type="dxa"/>
            <w:tcBorders>
              <w:top w:val="single" w:sz="4" w:space="0" w:color="auto"/>
              <w:left w:val="single" w:sz="4" w:space="0" w:color="auto"/>
              <w:bottom w:val="single" w:sz="4" w:space="0" w:color="auto"/>
              <w:right w:val="single" w:sz="4" w:space="0" w:color="auto"/>
            </w:tcBorders>
          </w:tcPr>
          <w:p w:rsidR="00D05F6B" w:rsidRPr="00E12782" w:rsidRDefault="00D05F6B" w:rsidP="00D417A3">
            <w:pPr>
              <w:pStyle w:val="a5"/>
              <w:shd w:val="clear" w:color="auto" w:fill="FFFFFF"/>
              <w:ind w:left="0"/>
              <w:jc w:val="both"/>
              <w:rPr>
                <w:rFonts w:eastAsia="Times New Roman"/>
                <w:bCs/>
                <w:sz w:val="22"/>
                <w:szCs w:val="22"/>
              </w:rPr>
            </w:pPr>
            <w:r w:rsidRPr="00E12782">
              <w:rPr>
                <w:rFonts w:eastAsia="Times New Roman"/>
                <w:bCs/>
                <w:sz w:val="22"/>
                <w:szCs w:val="22"/>
              </w:rPr>
              <w:t>май</w:t>
            </w:r>
          </w:p>
          <w:p w:rsidR="00D05F6B" w:rsidRPr="00E12782" w:rsidRDefault="00D05F6B" w:rsidP="00D417A3">
            <w:pPr>
              <w:pStyle w:val="a5"/>
              <w:shd w:val="clear" w:color="auto" w:fill="FFFFFF"/>
              <w:ind w:left="0"/>
              <w:jc w:val="both"/>
              <w:rPr>
                <w:rFonts w:eastAsia="Times New Roman"/>
                <w:bCs/>
                <w:sz w:val="22"/>
                <w:szCs w:val="22"/>
              </w:rPr>
            </w:pPr>
          </w:p>
          <w:p w:rsidR="00D05F6B" w:rsidRPr="00E12782" w:rsidRDefault="00D05F6B" w:rsidP="00D417A3">
            <w:pPr>
              <w:pStyle w:val="a5"/>
              <w:shd w:val="clear" w:color="auto" w:fill="FFFFFF"/>
              <w:ind w:left="0"/>
              <w:jc w:val="both"/>
              <w:rPr>
                <w:rFonts w:eastAsia="Times New Roman"/>
                <w:bCs/>
                <w:sz w:val="22"/>
                <w:szCs w:val="22"/>
              </w:rPr>
            </w:pPr>
          </w:p>
        </w:tc>
        <w:tc>
          <w:tcPr>
            <w:tcW w:w="4119" w:type="dxa"/>
            <w:tcBorders>
              <w:top w:val="single" w:sz="4" w:space="0" w:color="auto"/>
              <w:left w:val="single" w:sz="4" w:space="0" w:color="auto"/>
              <w:bottom w:val="single" w:sz="4" w:space="0" w:color="auto"/>
              <w:right w:val="single" w:sz="4" w:space="0" w:color="auto"/>
            </w:tcBorders>
            <w:hideMark/>
          </w:tcPr>
          <w:p w:rsidR="00D05F6B" w:rsidRPr="00E12782" w:rsidRDefault="00D05F6B" w:rsidP="00D417A3">
            <w:pPr>
              <w:pStyle w:val="a5"/>
              <w:shd w:val="clear" w:color="auto" w:fill="FFFFFF"/>
              <w:ind w:left="0"/>
              <w:jc w:val="both"/>
              <w:rPr>
                <w:rFonts w:eastAsia="Times New Roman"/>
                <w:bCs/>
                <w:sz w:val="22"/>
                <w:szCs w:val="22"/>
              </w:rPr>
            </w:pPr>
            <w:r w:rsidRPr="00E12782">
              <w:rPr>
                <w:rFonts w:eastAsia="Times New Roman"/>
                <w:bCs/>
                <w:sz w:val="22"/>
                <w:szCs w:val="22"/>
              </w:rPr>
              <w:t xml:space="preserve">Директор школы, </w:t>
            </w:r>
          </w:p>
          <w:p w:rsidR="00D05F6B" w:rsidRPr="00E12782" w:rsidRDefault="00D05F6B" w:rsidP="00D417A3">
            <w:pPr>
              <w:pStyle w:val="a5"/>
              <w:shd w:val="clear" w:color="auto" w:fill="FFFFFF"/>
              <w:ind w:left="0"/>
              <w:jc w:val="both"/>
              <w:rPr>
                <w:rFonts w:eastAsia="Times New Roman"/>
                <w:bCs/>
                <w:sz w:val="22"/>
                <w:szCs w:val="22"/>
              </w:rPr>
            </w:pPr>
            <w:r w:rsidRPr="00E12782">
              <w:rPr>
                <w:rFonts w:eastAsia="Times New Roman"/>
                <w:bCs/>
                <w:sz w:val="22"/>
                <w:szCs w:val="22"/>
              </w:rPr>
              <w:t>Зам. директора по У</w:t>
            </w:r>
            <w:r w:rsidR="00F51440" w:rsidRPr="00E12782">
              <w:rPr>
                <w:rFonts w:eastAsia="Times New Roman"/>
                <w:bCs/>
                <w:sz w:val="22"/>
                <w:szCs w:val="22"/>
              </w:rPr>
              <w:t>В</w:t>
            </w:r>
            <w:r w:rsidRPr="00E12782">
              <w:rPr>
                <w:rFonts w:eastAsia="Times New Roman"/>
                <w:bCs/>
                <w:sz w:val="22"/>
                <w:szCs w:val="22"/>
              </w:rPr>
              <w:t>Р,</w:t>
            </w:r>
          </w:p>
          <w:p w:rsidR="00D05F6B" w:rsidRPr="00E12782" w:rsidRDefault="00F51440" w:rsidP="00D417A3">
            <w:pPr>
              <w:pStyle w:val="a5"/>
              <w:shd w:val="clear" w:color="auto" w:fill="FFFFFF"/>
              <w:ind w:left="0"/>
              <w:jc w:val="both"/>
              <w:rPr>
                <w:rFonts w:eastAsia="Times New Roman"/>
                <w:bCs/>
                <w:sz w:val="22"/>
                <w:szCs w:val="22"/>
              </w:rPr>
            </w:pPr>
            <w:r w:rsidRPr="00E12782">
              <w:rPr>
                <w:rFonts w:eastAsia="Times New Roman"/>
                <w:bCs/>
                <w:sz w:val="22"/>
                <w:szCs w:val="22"/>
              </w:rPr>
              <w:t>Уполномоченный по ОТ</w:t>
            </w:r>
            <w:r w:rsidR="008951C0" w:rsidRPr="00E12782">
              <w:rPr>
                <w:rFonts w:eastAsia="Times New Roman"/>
                <w:bCs/>
                <w:sz w:val="22"/>
                <w:szCs w:val="22"/>
              </w:rPr>
              <w:t>, педагог психолог</w:t>
            </w:r>
            <w:r w:rsidR="00BC7D27" w:rsidRPr="00E12782">
              <w:rPr>
                <w:rFonts w:eastAsia="Times New Roman"/>
                <w:bCs/>
                <w:sz w:val="22"/>
                <w:szCs w:val="22"/>
              </w:rPr>
              <w:t>, школьный врач.</w:t>
            </w:r>
          </w:p>
        </w:tc>
      </w:tr>
    </w:tbl>
    <w:p w:rsidR="00D05F6B" w:rsidRPr="00E12782" w:rsidRDefault="00D05F6B" w:rsidP="00D417A3">
      <w:pPr>
        <w:pStyle w:val="a5"/>
        <w:shd w:val="clear" w:color="auto" w:fill="FFFFFF"/>
        <w:ind w:left="0"/>
        <w:jc w:val="both"/>
        <w:rPr>
          <w:rFonts w:eastAsia="Times New Roman"/>
          <w:bCs/>
          <w:sz w:val="22"/>
          <w:szCs w:val="22"/>
        </w:rPr>
      </w:pPr>
    </w:p>
    <w:p w:rsidR="00780AD7" w:rsidRPr="00E12782" w:rsidRDefault="00780AD7" w:rsidP="00D417A3">
      <w:pPr>
        <w:pStyle w:val="a5"/>
        <w:shd w:val="clear" w:color="auto" w:fill="FFFFFF"/>
        <w:ind w:left="0"/>
        <w:jc w:val="both"/>
        <w:rPr>
          <w:rFonts w:eastAsia="Times New Roman"/>
          <w:bCs/>
          <w:sz w:val="22"/>
          <w:szCs w:val="22"/>
        </w:rPr>
      </w:pPr>
    </w:p>
    <w:p w:rsidR="00BC6350" w:rsidRPr="00E12782" w:rsidRDefault="002D42A4" w:rsidP="00280D54">
      <w:pPr>
        <w:pStyle w:val="a5"/>
        <w:numPr>
          <w:ilvl w:val="1"/>
          <w:numId w:val="20"/>
        </w:numPr>
        <w:shd w:val="clear" w:color="auto" w:fill="FFFFFF"/>
        <w:ind w:left="0"/>
        <w:jc w:val="both"/>
        <w:rPr>
          <w:rFonts w:eastAsia="Times New Roman"/>
          <w:b/>
          <w:bCs/>
          <w:sz w:val="22"/>
          <w:szCs w:val="22"/>
        </w:rPr>
      </w:pPr>
      <w:r w:rsidRPr="00E12782">
        <w:rPr>
          <w:rFonts w:eastAsia="Times New Roman"/>
          <w:b/>
          <w:bCs/>
          <w:spacing w:val="-2"/>
          <w:sz w:val="22"/>
          <w:szCs w:val="22"/>
        </w:rPr>
        <w:t>План</w:t>
      </w:r>
      <w:r w:rsidR="00112AEB" w:rsidRPr="00E12782">
        <w:rPr>
          <w:rFonts w:eastAsia="Times New Roman"/>
          <w:b/>
          <w:bCs/>
          <w:spacing w:val="-2"/>
          <w:sz w:val="22"/>
          <w:szCs w:val="22"/>
        </w:rPr>
        <w:t xml:space="preserve"> </w:t>
      </w:r>
      <w:r w:rsidRPr="00E12782">
        <w:rPr>
          <w:rFonts w:eastAsia="Times New Roman"/>
          <w:b/>
          <w:bCs/>
          <w:sz w:val="22"/>
          <w:szCs w:val="22"/>
        </w:rPr>
        <w:t>работы</w:t>
      </w:r>
      <w:r w:rsidR="00780AD7" w:rsidRPr="00E12782">
        <w:rPr>
          <w:rFonts w:eastAsia="Times New Roman"/>
          <w:b/>
          <w:bCs/>
          <w:sz w:val="22"/>
          <w:szCs w:val="22"/>
        </w:rPr>
        <w:t xml:space="preserve"> библиотеки</w:t>
      </w:r>
    </w:p>
    <w:p w:rsidR="00DD44A4" w:rsidRPr="00E12782" w:rsidRDefault="00DD44A4" w:rsidP="00D417A3">
      <w:pPr>
        <w:shd w:val="clear" w:color="auto" w:fill="FFFFFF"/>
        <w:tabs>
          <w:tab w:val="left" w:pos="1416"/>
        </w:tabs>
        <w:ind w:firstLine="2741"/>
        <w:jc w:val="both"/>
        <w:rPr>
          <w:color w:val="FF0000"/>
          <w:sz w:val="22"/>
          <w:szCs w:val="22"/>
        </w:rPr>
      </w:pPr>
    </w:p>
    <w:p w:rsidR="00112AEB" w:rsidRPr="00E12782" w:rsidRDefault="00112AEB" w:rsidP="00112AEB">
      <w:pPr>
        <w:ind w:firstLine="709"/>
        <w:rPr>
          <w:sz w:val="22"/>
          <w:szCs w:val="22"/>
        </w:rPr>
      </w:pPr>
      <w:r w:rsidRPr="00E12782">
        <w:rPr>
          <w:b/>
          <w:bCs/>
          <w:i/>
          <w:iCs/>
          <w:sz w:val="22"/>
          <w:szCs w:val="22"/>
        </w:rPr>
        <w:t>Цель работы школьной библиотеки:</w:t>
      </w:r>
    </w:p>
    <w:p w:rsidR="00112AEB" w:rsidRPr="00E12782" w:rsidRDefault="00112AEB" w:rsidP="00112AEB">
      <w:pPr>
        <w:rPr>
          <w:sz w:val="22"/>
          <w:szCs w:val="22"/>
        </w:rPr>
      </w:pPr>
      <w:r w:rsidRPr="00E12782">
        <w:rPr>
          <w:sz w:val="22"/>
          <w:szCs w:val="22"/>
        </w:rPr>
        <w:t>Повышение уровня информационной культуры участников образовательного процесса.</w:t>
      </w:r>
    </w:p>
    <w:p w:rsidR="00112AEB" w:rsidRPr="00E12782" w:rsidRDefault="00112AEB" w:rsidP="00112AEB">
      <w:pPr>
        <w:jc w:val="both"/>
        <w:rPr>
          <w:sz w:val="22"/>
          <w:szCs w:val="22"/>
        </w:rPr>
      </w:pPr>
      <w:r w:rsidRPr="00E12782">
        <w:rPr>
          <w:b/>
          <w:bCs/>
          <w:i/>
          <w:iCs/>
          <w:sz w:val="22"/>
          <w:szCs w:val="22"/>
        </w:rPr>
        <w:lastRenderedPageBreak/>
        <w:t>                Перед библиотекой в 2023-2024 учебном году стоят следующие задачи:</w:t>
      </w:r>
    </w:p>
    <w:p w:rsidR="00112AEB" w:rsidRPr="00E12782" w:rsidRDefault="00112AEB" w:rsidP="00112AEB">
      <w:pPr>
        <w:ind w:hanging="360"/>
        <w:jc w:val="both"/>
        <w:rPr>
          <w:sz w:val="22"/>
          <w:szCs w:val="22"/>
        </w:rPr>
      </w:pPr>
      <w:r w:rsidRPr="00E12782">
        <w:rPr>
          <w:sz w:val="22"/>
          <w:szCs w:val="22"/>
        </w:rPr>
        <w:t>1.        Поддержание и обеспечение образовательных целей школы.</w:t>
      </w:r>
    </w:p>
    <w:p w:rsidR="00112AEB" w:rsidRPr="00E12782" w:rsidRDefault="00112AEB" w:rsidP="00112AEB">
      <w:pPr>
        <w:ind w:hanging="360"/>
        <w:jc w:val="both"/>
        <w:rPr>
          <w:sz w:val="22"/>
          <w:szCs w:val="22"/>
        </w:rPr>
      </w:pPr>
      <w:r w:rsidRPr="00E12782">
        <w:rPr>
          <w:sz w:val="22"/>
          <w:szCs w:val="22"/>
        </w:rPr>
        <w:t>2.        Формирование качественного библиотечного фонда.</w:t>
      </w:r>
    </w:p>
    <w:p w:rsidR="00112AEB" w:rsidRPr="00E12782" w:rsidRDefault="00112AEB" w:rsidP="00112AEB">
      <w:pPr>
        <w:ind w:hanging="360"/>
        <w:jc w:val="both"/>
        <w:rPr>
          <w:sz w:val="22"/>
          <w:szCs w:val="22"/>
        </w:rPr>
      </w:pPr>
      <w:r w:rsidRPr="00E12782">
        <w:rPr>
          <w:sz w:val="22"/>
          <w:szCs w:val="22"/>
        </w:rPr>
        <w:t>3.        Расширение кругозора участников образовательного процесса:</w:t>
      </w:r>
    </w:p>
    <w:p w:rsidR="00112AEB" w:rsidRPr="00E12782" w:rsidRDefault="00112AEB" w:rsidP="00112AEB">
      <w:pPr>
        <w:rPr>
          <w:sz w:val="22"/>
          <w:szCs w:val="22"/>
        </w:rPr>
      </w:pPr>
      <w:r w:rsidRPr="00E12782">
        <w:rPr>
          <w:sz w:val="22"/>
          <w:szCs w:val="22"/>
        </w:rPr>
        <w:t>• развитие навыков литературного чтения;</w:t>
      </w:r>
      <w:r w:rsidRPr="00E12782">
        <w:rPr>
          <w:sz w:val="22"/>
          <w:szCs w:val="22"/>
        </w:rPr>
        <w:br/>
        <w:t>• развитие общеучебных навыков;</w:t>
      </w:r>
      <w:r w:rsidRPr="00E12782">
        <w:rPr>
          <w:sz w:val="22"/>
          <w:szCs w:val="22"/>
        </w:rPr>
        <w:br/>
        <w:t>• повышение культурного уровня.</w:t>
      </w:r>
    </w:p>
    <w:p w:rsidR="00112AEB" w:rsidRPr="00E12782" w:rsidRDefault="00112AEB" w:rsidP="00112AEB">
      <w:pPr>
        <w:ind w:hanging="360"/>
        <w:jc w:val="both"/>
        <w:rPr>
          <w:sz w:val="22"/>
          <w:szCs w:val="22"/>
        </w:rPr>
      </w:pPr>
      <w:r w:rsidRPr="00E12782">
        <w:rPr>
          <w:sz w:val="22"/>
          <w:szCs w:val="22"/>
        </w:rPr>
        <w:t xml:space="preserve">4.        Оказание учебно-методической помощи участникам образовательного процесса: </w:t>
      </w:r>
    </w:p>
    <w:p w:rsidR="00112AEB" w:rsidRPr="00E12782" w:rsidRDefault="00112AEB" w:rsidP="00112AEB">
      <w:pPr>
        <w:rPr>
          <w:sz w:val="22"/>
          <w:szCs w:val="22"/>
        </w:rPr>
      </w:pPr>
      <w:r w:rsidRPr="00E12782">
        <w:rPr>
          <w:sz w:val="22"/>
          <w:szCs w:val="22"/>
        </w:rPr>
        <w:t xml:space="preserve">      • формирование у читателей навыков независимого библиотечного пользователя, умения </w:t>
      </w:r>
    </w:p>
    <w:p w:rsidR="00112AEB" w:rsidRPr="00E12782" w:rsidRDefault="00112AEB" w:rsidP="00112AEB">
      <w:pPr>
        <w:rPr>
          <w:sz w:val="22"/>
          <w:szCs w:val="22"/>
        </w:rPr>
      </w:pPr>
      <w:r w:rsidRPr="00E12782">
        <w:rPr>
          <w:sz w:val="22"/>
          <w:szCs w:val="22"/>
        </w:rPr>
        <w:t>        отбора необходимой литературы, оказание помощи в поиске, обработке информации;</w:t>
      </w:r>
      <w:r w:rsidRPr="00E12782">
        <w:rPr>
          <w:sz w:val="22"/>
          <w:szCs w:val="22"/>
        </w:rPr>
        <w:br/>
        <w:t>      • развитие коммуникативных навыков.</w:t>
      </w:r>
    </w:p>
    <w:p w:rsidR="00112AEB" w:rsidRPr="00E12782" w:rsidRDefault="00112AEB" w:rsidP="00112AEB">
      <w:pPr>
        <w:ind w:hanging="360"/>
        <w:jc w:val="both"/>
        <w:rPr>
          <w:sz w:val="22"/>
          <w:szCs w:val="22"/>
        </w:rPr>
      </w:pPr>
      <w:r w:rsidRPr="00E12782">
        <w:rPr>
          <w:sz w:val="22"/>
          <w:szCs w:val="22"/>
        </w:rPr>
        <w:t>5.        Ведение базы данных, справочно-библиографического аппарата библиотеки.</w:t>
      </w:r>
    </w:p>
    <w:p w:rsidR="00112AEB" w:rsidRPr="00E12782" w:rsidRDefault="00112AEB" w:rsidP="00112AEB">
      <w:pPr>
        <w:ind w:hanging="360"/>
        <w:jc w:val="both"/>
        <w:rPr>
          <w:sz w:val="22"/>
          <w:szCs w:val="22"/>
        </w:rPr>
      </w:pPr>
      <w:r w:rsidRPr="00E12782">
        <w:rPr>
          <w:sz w:val="22"/>
          <w:szCs w:val="22"/>
        </w:rPr>
        <w:t>6.        Информационно-библиографическое обслуживание читателей, проведение уроков информационной грамотности.</w:t>
      </w:r>
    </w:p>
    <w:p w:rsidR="00112AEB" w:rsidRPr="00E12782" w:rsidRDefault="00112AEB" w:rsidP="00112AEB">
      <w:pPr>
        <w:ind w:hanging="360"/>
        <w:jc w:val="both"/>
        <w:rPr>
          <w:sz w:val="22"/>
          <w:szCs w:val="22"/>
        </w:rPr>
      </w:pPr>
      <w:r w:rsidRPr="00E12782">
        <w:rPr>
          <w:sz w:val="22"/>
          <w:szCs w:val="22"/>
        </w:rPr>
        <w:t>7.        Популяризировать литературу с помощью индивидуальных и массовых форм работы.</w:t>
      </w:r>
    </w:p>
    <w:p w:rsidR="00112AEB" w:rsidRPr="00E12782" w:rsidRDefault="00112AEB" w:rsidP="00112AEB">
      <w:pPr>
        <w:ind w:hanging="360"/>
        <w:jc w:val="both"/>
        <w:rPr>
          <w:sz w:val="22"/>
          <w:szCs w:val="22"/>
        </w:rPr>
      </w:pPr>
      <w:r w:rsidRPr="00E12782">
        <w:rPr>
          <w:sz w:val="22"/>
          <w:szCs w:val="22"/>
        </w:rPr>
        <w:t>8.        Взаимодействовать с другими школьными библиотеками, УО, города.</w:t>
      </w:r>
    </w:p>
    <w:p w:rsidR="00112AEB" w:rsidRPr="00E12782" w:rsidRDefault="00112AEB" w:rsidP="00112AEB">
      <w:pPr>
        <w:ind w:hanging="360"/>
        <w:jc w:val="both"/>
        <w:rPr>
          <w:sz w:val="22"/>
          <w:szCs w:val="22"/>
        </w:rPr>
      </w:pPr>
    </w:p>
    <w:tbl>
      <w:tblPr>
        <w:tblpPr w:leftFromText="180" w:rightFromText="180" w:vertAnchor="text" w:tblpY="1"/>
        <w:tblOverlap w:val="never"/>
        <w:tblW w:w="0" w:type="auto"/>
        <w:tblCellMar>
          <w:top w:w="45" w:type="dxa"/>
          <w:left w:w="45" w:type="dxa"/>
          <w:bottom w:w="45" w:type="dxa"/>
          <w:right w:w="45" w:type="dxa"/>
        </w:tblCellMar>
        <w:tblLook w:val="04A0"/>
      </w:tblPr>
      <w:tblGrid>
        <w:gridCol w:w="538"/>
        <w:gridCol w:w="385"/>
        <w:gridCol w:w="7898"/>
        <w:gridCol w:w="1593"/>
        <w:gridCol w:w="2299"/>
        <w:gridCol w:w="1786"/>
      </w:tblGrid>
      <w:tr w:rsidR="00112AEB" w:rsidRPr="00E12782" w:rsidTr="0052427C">
        <w:tc>
          <w:tcPr>
            <w:tcW w:w="54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112AEB" w:rsidRPr="00E12782" w:rsidRDefault="00112AEB" w:rsidP="0052427C">
            <w:pPr>
              <w:pStyle w:val="af1"/>
              <w:rPr>
                <w:rFonts w:ascii="Times New Roman" w:hAnsi="Times New Roman"/>
                <w:sz w:val="22"/>
                <w:szCs w:val="22"/>
              </w:rPr>
            </w:pPr>
            <w:r w:rsidRPr="00E12782">
              <w:rPr>
                <w:rFonts w:ascii="Times New Roman" w:hAnsi="Times New Roman"/>
                <w:sz w:val="22"/>
                <w:szCs w:val="22"/>
              </w:rPr>
              <w:t>№ п/п</w:t>
            </w:r>
          </w:p>
        </w:tc>
        <w:tc>
          <w:tcPr>
            <w:tcW w:w="8673"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112AEB" w:rsidRPr="00E12782" w:rsidRDefault="00112AEB" w:rsidP="0052427C">
            <w:pPr>
              <w:pStyle w:val="af1"/>
              <w:rPr>
                <w:rFonts w:ascii="Times New Roman" w:hAnsi="Times New Roman"/>
                <w:sz w:val="22"/>
                <w:szCs w:val="22"/>
              </w:rPr>
            </w:pPr>
            <w:r w:rsidRPr="00E12782">
              <w:rPr>
                <w:rFonts w:ascii="Times New Roman" w:hAnsi="Times New Roman"/>
                <w:sz w:val="22"/>
                <w:szCs w:val="22"/>
              </w:rPr>
              <w:t>Содержание работы</w:t>
            </w:r>
          </w:p>
        </w:tc>
        <w:tc>
          <w:tcPr>
            <w:tcW w:w="160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112AEB" w:rsidRPr="00E12782" w:rsidRDefault="00112AEB" w:rsidP="0052427C">
            <w:pPr>
              <w:pStyle w:val="af1"/>
              <w:rPr>
                <w:rFonts w:ascii="Times New Roman" w:hAnsi="Times New Roman"/>
                <w:sz w:val="22"/>
                <w:szCs w:val="22"/>
              </w:rPr>
            </w:pPr>
            <w:r w:rsidRPr="00E12782">
              <w:rPr>
                <w:rFonts w:ascii="Times New Roman" w:hAnsi="Times New Roman"/>
                <w:sz w:val="22"/>
                <w:szCs w:val="22"/>
              </w:rPr>
              <w:t>Читательское назначение</w:t>
            </w:r>
          </w:p>
        </w:tc>
        <w:tc>
          <w:tcPr>
            <w:tcW w:w="189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112AEB" w:rsidRPr="00E12782" w:rsidRDefault="00112AEB" w:rsidP="0052427C">
            <w:pPr>
              <w:pStyle w:val="af1"/>
              <w:rPr>
                <w:rFonts w:ascii="Times New Roman" w:hAnsi="Times New Roman"/>
                <w:sz w:val="22"/>
                <w:szCs w:val="22"/>
              </w:rPr>
            </w:pPr>
            <w:r w:rsidRPr="00E12782">
              <w:rPr>
                <w:rFonts w:ascii="Times New Roman" w:hAnsi="Times New Roman"/>
                <w:sz w:val="22"/>
                <w:szCs w:val="22"/>
              </w:rPr>
              <w:t>Срок исполнения</w:t>
            </w:r>
          </w:p>
        </w:tc>
        <w:tc>
          <w:tcPr>
            <w:tcW w:w="179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112AEB" w:rsidRPr="00E12782" w:rsidRDefault="00112AEB" w:rsidP="0052427C">
            <w:pPr>
              <w:pStyle w:val="af1"/>
              <w:rPr>
                <w:rFonts w:ascii="Times New Roman" w:hAnsi="Times New Roman"/>
                <w:sz w:val="22"/>
                <w:szCs w:val="22"/>
              </w:rPr>
            </w:pPr>
            <w:r w:rsidRPr="00E12782">
              <w:rPr>
                <w:rFonts w:ascii="Times New Roman" w:hAnsi="Times New Roman"/>
                <w:sz w:val="22"/>
                <w:szCs w:val="22"/>
              </w:rPr>
              <w:t xml:space="preserve">Ответственный </w:t>
            </w:r>
          </w:p>
        </w:tc>
      </w:tr>
      <w:tr w:rsidR="00112AEB" w:rsidRPr="00E12782" w:rsidTr="0052427C">
        <w:trPr>
          <w:trHeight w:val="749"/>
        </w:trPr>
        <w:tc>
          <w:tcPr>
            <w:tcW w:w="14503" w:type="dxa"/>
            <w:gridSpan w:val="6"/>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112AEB" w:rsidRPr="00E12782" w:rsidRDefault="00112AEB" w:rsidP="00280D54">
            <w:pPr>
              <w:pStyle w:val="af1"/>
              <w:numPr>
                <w:ilvl w:val="0"/>
                <w:numId w:val="139"/>
              </w:numPr>
              <w:jc w:val="center"/>
              <w:rPr>
                <w:rFonts w:ascii="Times New Roman" w:hAnsi="Times New Roman"/>
                <w:b/>
                <w:bCs/>
                <w:sz w:val="22"/>
                <w:szCs w:val="22"/>
              </w:rPr>
            </w:pPr>
            <w:r w:rsidRPr="00E12782">
              <w:rPr>
                <w:rFonts w:ascii="Times New Roman" w:hAnsi="Times New Roman"/>
                <w:b/>
                <w:bCs/>
                <w:sz w:val="22"/>
                <w:szCs w:val="22"/>
              </w:rPr>
              <w:t>Содержание и организация работы с читателями.</w:t>
            </w:r>
          </w:p>
        </w:tc>
      </w:tr>
      <w:tr w:rsidR="00112AEB" w:rsidRPr="00E12782" w:rsidTr="0052427C">
        <w:tc>
          <w:tcPr>
            <w:tcW w:w="14503" w:type="dxa"/>
            <w:gridSpan w:val="6"/>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112AEB" w:rsidRPr="00E12782" w:rsidRDefault="00112AEB" w:rsidP="0052427C">
            <w:pPr>
              <w:pStyle w:val="af1"/>
              <w:jc w:val="center"/>
              <w:rPr>
                <w:rFonts w:ascii="Times New Roman" w:hAnsi="Times New Roman"/>
                <w:sz w:val="22"/>
                <w:szCs w:val="22"/>
              </w:rPr>
            </w:pPr>
            <w:r w:rsidRPr="00E12782">
              <w:rPr>
                <w:rFonts w:ascii="Times New Roman" w:hAnsi="Times New Roman"/>
                <w:b/>
                <w:bCs/>
                <w:sz w:val="22"/>
                <w:szCs w:val="22"/>
                <w:u w:val="single"/>
              </w:rPr>
              <w:t>Индивидуальная работа.</w:t>
            </w:r>
          </w:p>
        </w:tc>
      </w:tr>
      <w:tr w:rsidR="00112AEB" w:rsidRPr="00E12782" w:rsidTr="0052427C">
        <w:tc>
          <w:tcPr>
            <w:tcW w:w="959"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112AEB" w:rsidRPr="00E12782" w:rsidRDefault="00112AEB" w:rsidP="0052427C">
            <w:pPr>
              <w:pStyle w:val="af1"/>
              <w:rPr>
                <w:rFonts w:ascii="Times New Roman" w:hAnsi="Times New Roman"/>
                <w:sz w:val="22"/>
                <w:szCs w:val="22"/>
              </w:rPr>
            </w:pPr>
            <w:r w:rsidRPr="00E12782">
              <w:rPr>
                <w:rFonts w:ascii="Times New Roman" w:hAnsi="Times New Roman"/>
                <w:sz w:val="22"/>
                <w:szCs w:val="22"/>
              </w:rPr>
              <w:t>1.</w:t>
            </w:r>
          </w:p>
          <w:p w:rsidR="00112AEB" w:rsidRPr="00E12782" w:rsidRDefault="00112AEB" w:rsidP="0052427C">
            <w:pPr>
              <w:pStyle w:val="af1"/>
              <w:rPr>
                <w:rFonts w:ascii="Times New Roman" w:hAnsi="Times New Roman"/>
                <w:sz w:val="22"/>
                <w:szCs w:val="22"/>
              </w:rPr>
            </w:pPr>
            <w:r w:rsidRPr="00E12782">
              <w:rPr>
                <w:rFonts w:ascii="Times New Roman" w:hAnsi="Times New Roman"/>
                <w:sz w:val="22"/>
                <w:szCs w:val="22"/>
              </w:rPr>
              <w:t> </w:t>
            </w:r>
          </w:p>
        </w:tc>
        <w:tc>
          <w:tcPr>
            <w:tcW w:w="825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112AEB" w:rsidRPr="00E12782" w:rsidRDefault="00112AEB" w:rsidP="0052427C">
            <w:pPr>
              <w:pStyle w:val="af1"/>
              <w:rPr>
                <w:rFonts w:ascii="Times New Roman" w:hAnsi="Times New Roman"/>
                <w:sz w:val="22"/>
                <w:szCs w:val="22"/>
              </w:rPr>
            </w:pPr>
            <w:r w:rsidRPr="00E12782">
              <w:rPr>
                <w:rFonts w:ascii="Times New Roman" w:hAnsi="Times New Roman"/>
                <w:sz w:val="22"/>
                <w:szCs w:val="22"/>
              </w:rPr>
              <w:t>Обслуживание читателей: учащихся, педагогов, технический персонал, родителей.</w:t>
            </w:r>
          </w:p>
        </w:tc>
        <w:tc>
          <w:tcPr>
            <w:tcW w:w="160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112AEB" w:rsidRPr="00E12782" w:rsidRDefault="00112AEB" w:rsidP="0052427C">
            <w:pPr>
              <w:pStyle w:val="af1"/>
              <w:rPr>
                <w:rFonts w:ascii="Times New Roman" w:hAnsi="Times New Roman"/>
                <w:sz w:val="22"/>
                <w:szCs w:val="22"/>
              </w:rPr>
            </w:pPr>
            <w:r w:rsidRPr="00E12782">
              <w:rPr>
                <w:rFonts w:ascii="Times New Roman" w:hAnsi="Times New Roman"/>
                <w:sz w:val="22"/>
                <w:szCs w:val="22"/>
              </w:rPr>
              <w:t> </w:t>
            </w:r>
          </w:p>
        </w:tc>
        <w:tc>
          <w:tcPr>
            <w:tcW w:w="189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112AEB" w:rsidRPr="00E12782" w:rsidRDefault="00112AEB" w:rsidP="0052427C">
            <w:pPr>
              <w:pStyle w:val="af1"/>
              <w:rPr>
                <w:rFonts w:ascii="Times New Roman" w:hAnsi="Times New Roman"/>
                <w:sz w:val="22"/>
                <w:szCs w:val="22"/>
              </w:rPr>
            </w:pPr>
            <w:r w:rsidRPr="00E12782">
              <w:rPr>
                <w:rFonts w:ascii="Times New Roman" w:hAnsi="Times New Roman"/>
                <w:sz w:val="22"/>
                <w:szCs w:val="22"/>
              </w:rPr>
              <w:t>в течение учебного года</w:t>
            </w:r>
          </w:p>
        </w:tc>
        <w:tc>
          <w:tcPr>
            <w:tcW w:w="179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112AEB" w:rsidRPr="00E12782" w:rsidRDefault="00112AEB" w:rsidP="0052427C">
            <w:pPr>
              <w:pStyle w:val="af1"/>
              <w:rPr>
                <w:rFonts w:ascii="Times New Roman" w:hAnsi="Times New Roman"/>
                <w:sz w:val="22"/>
                <w:szCs w:val="22"/>
              </w:rPr>
            </w:pPr>
            <w:r w:rsidRPr="00E12782">
              <w:rPr>
                <w:rFonts w:ascii="Times New Roman" w:hAnsi="Times New Roman"/>
                <w:sz w:val="22"/>
                <w:szCs w:val="22"/>
              </w:rPr>
              <w:t>Крылатых Н.А.</w:t>
            </w:r>
          </w:p>
        </w:tc>
      </w:tr>
      <w:tr w:rsidR="00112AEB" w:rsidRPr="00E12782" w:rsidTr="0052427C">
        <w:tc>
          <w:tcPr>
            <w:tcW w:w="959"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112AEB" w:rsidRPr="00E12782" w:rsidRDefault="00112AEB" w:rsidP="0052427C">
            <w:pPr>
              <w:pStyle w:val="af1"/>
              <w:rPr>
                <w:rFonts w:ascii="Times New Roman" w:hAnsi="Times New Roman"/>
                <w:sz w:val="22"/>
                <w:szCs w:val="22"/>
              </w:rPr>
            </w:pPr>
            <w:r w:rsidRPr="00E12782">
              <w:rPr>
                <w:rFonts w:ascii="Times New Roman" w:hAnsi="Times New Roman"/>
                <w:sz w:val="22"/>
                <w:szCs w:val="22"/>
              </w:rPr>
              <w:t>2.</w:t>
            </w:r>
          </w:p>
        </w:tc>
        <w:tc>
          <w:tcPr>
            <w:tcW w:w="825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112AEB" w:rsidRPr="00E12782" w:rsidRDefault="00112AEB" w:rsidP="0052427C">
            <w:pPr>
              <w:pStyle w:val="af1"/>
              <w:rPr>
                <w:rFonts w:ascii="Times New Roman" w:hAnsi="Times New Roman"/>
                <w:sz w:val="22"/>
                <w:szCs w:val="22"/>
              </w:rPr>
            </w:pPr>
            <w:r w:rsidRPr="00E12782">
              <w:rPr>
                <w:rFonts w:ascii="Times New Roman" w:hAnsi="Times New Roman"/>
                <w:sz w:val="22"/>
                <w:szCs w:val="22"/>
              </w:rPr>
              <w:t>Проведение рекомендательных бесед при выдаче книг.</w:t>
            </w:r>
          </w:p>
        </w:tc>
        <w:tc>
          <w:tcPr>
            <w:tcW w:w="160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112AEB" w:rsidRPr="00E12782" w:rsidRDefault="00112AEB" w:rsidP="0052427C">
            <w:pPr>
              <w:pStyle w:val="af1"/>
              <w:rPr>
                <w:rFonts w:ascii="Times New Roman" w:hAnsi="Times New Roman"/>
                <w:sz w:val="22"/>
                <w:szCs w:val="22"/>
              </w:rPr>
            </w:pPr>
            <w:r w:rsidRPr="00E12782">
              <w:rPr>
                <w:rFonts w:ascii="Times New Roman" w:hAnsi="Times New Roman"/>
                <w:sz w:val="22"/>
                <w:szCs w:val="22"/>
              </w:rPr>
              <w:t> </w:t>
            </w:r>
          </w:p>
        </w:tc>
        <w:tc>
          <w:tcPr>
            <w:tcW w:w="189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112AEB" w:rsidRPr="00E12782" w:rsidRDefault="00112AEB" w:rsidP="0052427C">
            <w:pPr>
              <w:pStyle w:val="af1"/>
              <w:rPr>
                <w:rFonts w:ascii="Times New Roman" w:hAnsi="Times New Roman"/>
                <w:sz w:val="22"/>
                <w:szCs w:val="22"/>
              </w:rPr>
            </w:pPr>
            <w:r w:rsidRPr="00E12782">
              <w:rPr>
                <w:rFonts w:ascii="Times New Roman" w:hAnsi="Times New Roman"/>
                <w:sz w:val="22"/>
                <w:szCs w:val="22"/>
              </w:rPr>
              <w:t>в течение учебного года</w:t>
            </w:r>
          </w:p>
        </w:tc>
        <w:tc>
          <w:tcPr>
            <w:tcW w:w="179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112AEB" w:rsidRPr="00E12782" w:rsidRDefault="00112AEB" w:rsidP="0052427C">
            <w:pPr>
              <w:pStyle w:val="af1"/>
              <w:rPr>
                <w:rFonts w:ascii="Times New Roman" w:hAnsi="Times New Roman"/>
                <w:sz w:val="22"/>
                <w:szCs w:val="22"/>
              </w:rPr>
            </w:pPr>
            <w:r w:rsidRPr="00E12782">
              <w:rPr>
                <w:rFonts w:ascii="Times New Roman" w:hAnsi="Times New Roman"/>
                <w:sz w:val="22"/>
                <w:szCs w:val="22"/>
              </w:rPr>
              <w:t>Крылатых Н.А.</w:t>
            </w:r>
          </w:p>
        </w:tc>
      </w:tr>
      <w:tr w:rsidR="00112AEB" w:rsidRPr="00E12782" w:rsidTr="0052427C">
        <w:tc>
          <w:tcPr>
            <w:tcW w:w="959"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112AEB" w:rsidRPr="00E12782" w:rsidRDefault="00112AEB" w:rsidP="0052427C">
            <w:pPr>
              <w:pStyle w:val="af1"/>
              <w:rPr>
                <w:rFonts w:ascii="Times New Roman" w:hAnsi="Times New Roman"/>
                <w:sz w:val="22"/>
                <w:szCs w:val="22"/>
              </w:rPr>
            </w:pPr>
            <w:r w:rsidRPr="00E12782">
              <w:rPr>
                <w:rFonts w:ascii="Times New Roman" w:hAnsi="Times New Roman"/>
                <w:sz w:val="22"/>
                <w:szCs w:val="22"/>
              </w:rPr>
              <w:t>3.</w:t>
            </w:r>
          </w:p>
        </w:tc>
        <w:tc>
          <w:tcPr>
            <w:tcW w:w="825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112AEB" w:rsidRPr="00E12782" w:rsidRDefault="00112AEB" w:rsidP="0052427C">
            <w:pPr>
              <w:pStyle w:val="af1"/>
              <w:rPr>
                <w:rFonts w:ascii="Times New Roman" w:hAnsi="Times New Roman"/>
                <w:sz w:val="22"/>
                <w:szCs w:val="22"/>
              </w:rPr>
            </w:pPr>
            <w:r w:rsidRPr="00E12782">
              <w:rPr>
                <w:rFonts w:ascii="Times New Roman" w:hAnsi="Times New Roman"/>
                <w:sz w:val="22"/>
                <w:szCs w:val="22"/>
              </w:rPr>
              <w:t>Проведение бесед о прочитанных книгах, отзывы читателей о книге.</w:t>
            </w:r>
          </w:p>
        </w:tc>
        <w:tc>
          <w:tcPr>
            <w:tcW w:w="160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112AEB" w:rsidRPr="00E12782" w:rsidRDefault="00112AEB" w:rsidP="0052427C">
            <w:pPr>
              <w:pStyle w:val="af1"/>
              <w:rPr>
                <w:rFonts w:ascii="Times New Roman" w:hAnsi="Times New Roman"/>
                <w:sz w:val="22"/>
                <w:szCs w:val="22"/>
              </w:rPr>
            </w:pPr>
            <w:r w:rsidRPr="00E12782">
              <w:rPr>
                <w:rFonts w:ascii="Times New Roman" w:hAnsi="Times New Roman"/>
                <w:sz w:val="22"/>
                <w:szCs w:val="22"/>
              </w:rPr>
              <w:t> </w:t>
            </w:r>
          </w:p>
        </w:tc>
        <w:tc>
          <w:tcPr>
            <w:tcW w:w="189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112AEB" w:rsidRPr="00E12782" w:rsidRDefault="00112AEB" w:rsidP="0052427C">
            <w:pPr>
              <w:pStyle w:val="af1"/>
              <w:rPr>
                <w:rFonts w:ascii="Times New Roman" w:hAnsi="Times New Roman"/>
                <w:sz w:val="22"/>
                <w:szCs w:val="22"/>
              </w:rPr>
            </w:pPr>
            <w:r w:rsidRPr="00E12782">
              <w:rPr>
                <w:rFonts w:ascii="Times New Roman" w:hAnsi="Times New Roman"/>
                <w:sz w:val="22"/>
                <w:szCs w:val="22"/>
              </w:rPr>
              <w:t>в течение учебного года</w:t>
            </w:r>
          </w:p>
        </w:tc>
        <w:tc>
          <w:tcPr>
            <w:tcW w:w="179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112AEB" w:rsidRPr="00E12782" w:rsidRDefault="00112AEB" w:rsidP="0052427C">
            <w:pPr>
              <w:pStyle w:val="af1"/>
              <w:rPr>
                <w:rFonts w:ascii="Times New Roman" w:hAnsi="Times New Roman"/>
                <w:sz w:val="22"/>
                <w:szCs w:val="22"/>
              </w:rPr>
            </w:pPr>
            <w:r w:rsidRPr="00E12782">
              <w:rPr>
                <w:rFonts w:ascii="Times New Roman" w:hAnsi="Times New Roman"/>
                <w:sz w:val="22"/>
                <w:szCs w:val="22"/>
              </w:rPr>
              <w:t>Крылатых Н.А.</w:t>
            </w:r>
          </w:p>
        </w:tc>
      </w:tr>
      <w:tr w:rsidR="00112AEB" w:rsidRPr="00E12782" w:rsidTr="0052427C">
        <w:tc>
          <w:tcPr>
            <w:tcW w:w="959"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112AEB" w:rsidRPr="00E12782" w:rsidRDefault="00112AEB" w:rsidP="0052427C">
            <w:pPr>
              <w:pStyle w:val="af1"/>
              <w:rPr>
                <w:rFonts w:ascii="Times New Roman" w:hAnsi="Times New Roman"/>
                <w:sz w:val="22"/>
                <w:szCs w:val="22"/>
              </w:rPr>
            </w:pPr>
            <w:r w:rsidRPr="00E12782">
              <w:rPr>
                <w:rFonts w:ascii="Times New Roman" w:hAnsi="Times New Roman"/>
                <w:sz w:val="22"/>
                <w:szCs w:val="22"/>
              </w:rPr>
              <w:t>4.</w:t>
            </w:r>
          </w:p>
        </w:tc>
        <w:tc>
          <w:tcPr>
            <w:tcW w:w="825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112AEB" w:rsidRPr="00E12782" w:rsidRDefault="00112AEB" w:rsidP="0052427C">
            <w:pPr>
              <w:pStyle w:val="af1"/>
              <w:rPr>
                <w:rFonts w:ascii="Times New Roman" w:hAnsi="Times New Roman"/>
                <w:sz w:val="22"/>
                <w:szCs w:val="22"/>
              </w:rPr>
            </w:pPr>
            <w:r w:rsidRPr="00E12782">
              <w:rPr>
                <w:rFonts w:ascii="Times New Roman" w:hAnsi="Times New Roman"/>
                <w:sz w:val="22"/>
                <w:szCs w:val="22"/>
              </w:rPr>
              <w:t>Изучение читательских интересов различных возрастных групп.</w:t>
            </w:r>
          </w:p>
        </w:tc>
        <w:tc>
          <w:tcPr>
            <w:tcW w:w="160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112AEB" w:rsidRPr="00E12782" w:rsidRDefault="00112AEB" w:rsidP="0052427C">
            <w:pPr>
              <w:pStyle w:val="af1"/>
              <w:rPr>
                <w:rFonts w:ascii="Times New Roman" w:hAnsi="Times New Roman"/>
                <w:sz w:val="22"/>
                <w:szCs w:val="22"/>
              </w:rPr>
            </w:pPr>
            <w:r w:rsidRPr="00E12782">
              <w:rPr>
                <w:rFonts w:ascii="Times New Roman" w:hAnsi="Times New Roman"/>
                <w:sz w:val="22"/>
                <w:szCs w:val="22"/>
              </w:rPr>
              <w:t> </w:t>
            </w:r>
          </w:p>
        </w:tc>
        <w:tc>
          <w:tcPr>
            <w:tcW w:w="189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112AEB" w:rsidRPr="00E12782" w:rsidRDefault="00112AEB" w:rsidP="0052427C">
            <w:pPr>
              <w:pStyle w:val="af1"/>
              <w:rPr>
                <w:rFonts w:ascii="Times New Roman" w:hAnsi="Times New Roman"/>
                <w:sz w:val="22"/>
                <w:szCs w:val="22"/>
              </w:rPr>
            </w:pPr>
            <w:r w:rsidRPr="00E12782">
              <w:rPr>
                <w:rFonts w:ascii="Times New Roman" w:hAnsi="Times New Roman"/>
                <w:sz w:val="22"/>
                <w:szCs w:val="22"/>
              </w:rPr>
              <w:t>в течение учебного года</w:t>
            </w:r>
          </w:p>
        </w:tc>
        <w:tc>
          <w:tcPr>
            <w:tcW w:w="179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112AEB" w:rsidRPr="00E12782" w:rsidRDefault="00112AEB" w:rsidP="0052427C">
            <w:pPr>
              <w:pStyle w:val="af1"/>
              <w:rPr>
                <w:rFonts w:ascii="Times New Roman" w:hAnsi="Times New Roman"/>
                <w:sz w:val="22"/>
                <w:szCs w:val="22"/>
              </w:rPr>
            </w:pPr>
            <w:r w:rsidRPr="00E12782">
              <w:rPr>
                <w:rFonts w:ascii="Times New Roman" w:hAnsi="Times New Roman"/>
                <w:sz w:val="22"/>
                <w:szCs w:val="22"/>
              </w:rPr>
              <w:t>Крылатых Н.А.</w:t>
            </w:r>
          </w:p>
        </w:tc>
      </w:tr>
      <w:tr w:rsidR="00112AEB" w:rsidRPr="00E12782" w:rsidTr="0052427C">
        <w:tc>
          <w:tcPr>
            <w:tcW w:w="959"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112AEB" w:rsidRPr="00E12782" w:rsidRDefault="00112AEB" w:rsidP="0052427C">
            <w:pPr>
              <w:pStyle w:val="af1"/>
              <w:rPr>
                <w:rFonts w:ascii="Times New Roman" w:hAnsi="Times New Roman"/>
                <w:sz w:val="22"/>
                <w:szCs w:val="22"/>
              </w:rPr>
            </w:pPr>
            <w:r w:rsidRPr="00E12782">
              <w:rPr>
                <w:rFonts w:ascii="Times New Roman" w:hAnsi="Times New Roman"/>
                <w:sz w:val="22"/>
                <w:szCs w:val="22"/>
              </w:rPr>
              <w:t>5.</w:t>
            </w:r>
          </w:p>
        </w:tc>
        <w:tc>
          <w:tcPr>
            <w:tcW w:w="825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112AEB" w:rsidRPr="00E12782" w:rsidRDefault="00112AEB" w:rsidP="0052427C">
            <w:pPr>
              <w:pStyle w:val="af1"/>
              <w:rPr>
                <w:rFonts w:ascii="Times New Roman" w:hAnsi="Times New Roman"/>
                <w:b/>
                <w:bCs/>
                <w:sz w:val="22"/>
                <w:szCs w:val="22"/>
                <w:u w:val="single"/>
              </w:rPr>
            </w:pPr>
            <w:r w:rsidRPr="00E12782">
              <w:rPr>
                <w:rFonts w:ascii="Times New Roman" w:hAnsi="Times New Roman"/>
                <w:sz w:val="22"/>
                <w:szCs w:val="22"/>
              </w:rPr>
              <w:t>Беседы о новых книгах, поступивших в библиотеку.</w:t>
            </w:r>
          </w:p>
        </w:tc>
        <w:tc>
          <w:tcPr>
            <w:tcW w:w="160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112AEB" w:rsidRPr="00E12782" w:rsidRDefault="00112AEB" w:rsidP="0052427C">
            <w:pPr>
              <w:pStyle w:val="af1"/>
              <w:rPr>
                <w:rFonts w:ascii="Times New Roman" w:hAnsi="Times New Roman"/>
                <w:sz w:val="22"/>
                <w:szCs w:val="22"/>
              </w:rPr>
            </w:pPr>
          </w:p>
        </w:tc>
        <w:tc>
          <w:tcPr>
            <w:tcW w:w="189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112AEB" w:rsidRPr="00E12782" w:rsidRDefault="00112AEB" w:rsidP="0052427C">
            <w:pPr>
              <w:pStyle w:val="af1"/>
              <w:rPr>
                <w:rFonts w:ascii="Times New Roman" w:hAnsi="Times New Roman"/>
                <w:sz w:val="22"/>
                <w:szCs w:val="22"/>
              </w:rPr>
            </w:pPr>
            <w:r w:rsidRPr="00E12782">
              <w:rPr>
                <w:rFonts w:ascii="Times New Roman" w:hAnsi="Times New Roman"/>
                <w:sz w:val="22"/>
                <w:szCs w:val="22"/>
              </w:rPr>
              <w:t>по мере поступления</w:t>
            </w:r>
          </w:p>
        </w:tc>
        <w:tc>
          <w:tcPr>
            <w:tcW w:w="179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112AEB" w:rsidRPr="00E12782" w:rsidRDefault="00112AEB" w:rsidP="0052427C">
            <w:pPr>
              <w:pStyle w:val="af1"/>
              <w:rPr>
                <w:rFonts w:ascii="Times New Roman" w:hAnsi="Times New Roman"/>
                <w:sz w:val="22"/>
                <w:szCs w:val="22"/>
              </w:rPr>
            </w:pPr>
            <w:r w:rsidRPr="00E12782">
              <w:rPr>
                <w:rFonts w:ascii="Times New Roman" w:hAnsi="Times New Roman"/>
                <w:sz w:val="22"/>
                <w:szCs w:val="22"/>
              </w:rPr>
              <w:t>Крылатых Н.А.</w:t>
            </w:r>
          </w:p>
        </w:tc>
      </w:tr>
      <w:tr w:rsidR="00112AEB" w:rsidRPr="00E12782" w:rsidTr="0052427C">
        <w:tc>
          <w:tcPr>
            <w:tcW w:w="14503" w:type="dxa"/>
            <w:gridSpan w:val="6"/>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112AEB" w:rsidRPr="00E12782" w:rsidRDefault="00112AEB" w:rsidP="0052427C">
            <w:pPr>
              <w:pStyle w:val="af1"/>
              <w:jc w:val="center"/>
              <w:rPr>
                <w:rFonts w:ascii="Times New Roman" w:hAnsi="Times New Roman"/>
                <w:sz w:val="22"/>
                <w:szCs w:val="22"/>
              </w:rPr>
            </w:pPr>
            <w:r w:rsidRPr="00E12782">
              <w:rPr>
                <w:rFonts w:ascii="Times New Roman" w:hAnsi="Times New Roman"/>
                <w:b/>
                <w:bCs/>
                <w:sz w:val="22"/>
                <w:szCs w:val="22"/>
                <w:u w:val="single"/>
              </w:rPr>
              <w:t>Массовая работа.</w:t>
            </w:r>
          </w:p>
        </w:tc>
      </w:tr>
      <w:tr w:rsidR="00112AEB" w:rsidRPr="00E12782" w:rsidTr="0052427C">
        <w:tc>
          <w:tcPr>
            <w:tcW w:w="959"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112AEB" w:rsidRPr="00E12782" w:rsidRDefault="00112AEB" w:rsidP="0052427C">
            <w:pPr>
              <w:pStyle w:val="af1"/>
              <w:rPr>
                <w:rFonts w:ascii="Times New Roman" w:hAnsi="Times New Roman"/>
                <w:sz w:val="22"/>
                <w:szCs w:val="22"/>
              </w:rPr>
            </w:pPr>
            <w:r w:rsidRPr="00E12782">
              <w:rPr>
                <w:rFonts w:ascii="Times New Roman" w:hAnsi="Times New Roman"/>
                <w:sz w:val="22"/>
                <w:szCs w:val="22"/>
              </w:rPr>
              <w:t>1.</w:t>
            </w:r>
          </w:p>
        </w:tc>
        <w:tc>
          <w:tcPr>
            <w:tcW w:w="825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112AEB" w:rsidRPr="00E12782" w:rsidRDefault="00112AEB" w:rsidP="0052427C">
            <w:pPr>
              <w:pStyle w:val="af1"/>
              <w:rPr>
                <w:rFonts w:ascii="Times New Roman" w:hAnsi="Times New Roman"/>
                <w:sz w:val="22"/>
                <w:szCs w:val="22"/>
              </w:rPr>
            </w:pPr>
            <w:r w:rsidRPr="00E12782">
              <w:rPr>
                <w:rFonts w:ascii="Times New Roman" w:hAnsi="Times New Roman"/>
                <w:sz w:val="22"/>
                <w:szCs w:val="22"/>
              </w:rPr>
              <w:t>Привлечение читателей к систематическому чтению.</w:t>
            </w:r>
          </w:p>
        </w:tc>
        <w:tc>
          <w:tcPr>
            <w:tcW w:w="160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112AEB" w:rsidRPr="00E12782" w:rsidRDefault="00112AEB" w:rsidP="0052427C">
            <w:pPr>
              <w:pStyle w:val="af1"/>
              <w:rPr>
                <w:rFonts w:ascii="Times New Roman" w:hAnsi="Times New Roman"/>
                <w:sz w:val="22"/>
                <w:szCs w:val="22"/>
              </w:rPr>
            </w:pPr>
            <w:r w:rsidRPr="00E12782">
              <w:rPr>
                <w:rFonts w:ascii="Times New Roman" w:hAnsi="Times New Roman"/>
                <w:sz w:val="22"/>
                <w:szCs w:val="22"/>
              </w:rPr>
              <w:t> </w:t>
            </w:r>
          </w:p>
        </w:tc>
        <w:tc>
          <w:tcPr>
            <w:tcW w:w="189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112AEB" w:rsidRPr="00E12782" w:rsidRDefault="00112AEB" w:rsidP="0052427C">
            <w:pPr>
              <w:pStyle w:val="af1"/>
              <w:rPr>
                <w:rFonts w:ascii="Times New Roman" w:hAnsi="Times New Roman"/>
                <w:sz w:val="22"/>
                <w:szCs w:val="22"/>
              </w:rPr>
            </w:pPr>
            <w:r w:rsidRPr="00E12782">
              <w:rPr>
                <w:rFonts w:ascii="Times New Roman" w:hAnsi="Times New Roman"/>
                <w:sz w:val="22"/>
                <w:szCs w:val="22"/>
              </w:rPr>
              <w:t>в течение учебного года</w:t>
            </w:r>
          </w:p>
        </w:tc>
        <w:tc>
          <w:tcPr>
            <w:tcW w:w="179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112AEB" w:rsidRPr="00E12782" w:rsidRDefault="00112AEB" w:rsidP="0052427C">
            <w:pPr>
              <w:pStyle w:val="af1"/>
              <w:rPr>
                <w:rFonts w:ascii="Times New Roman" w:hAnsi="Times New Roman"/>
                <w:sz w:val="22"/>
                <w:szCs w:val="22"/>
              </w:rPr>
            </w:pPr>
            <w:r w:rsidRPr="00E12782">
              <w:rPr>
                <w:rFonts w:ascii="Times New Roman" w:hAnsi="Times New Roman"/>
                <w:sz w:val="22"/>
                <w:szCs w:val="22"/>
              </w:rPr>
              <w:t>Крылатых Н.А.</w:t>
            </w:r>
          </w:p>
        </w:tc>
      </w:tr>
      <w:tr w:rsidR="00112AEB" w:rsidRPr="00E12782" w:rsidTr="0052427C">
        <w:tc>
          <w:tcPr>
            <w:tcW w:w="959"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112AEB" w:rsidRPr="00E12782" w:rsidRDefault="00112AEB" w:rsidP="0052427C">
            <w:pPr>
              <w:pStyle w:val="af1"/>
              <w:rPr>
                <w:rFonts w:ascii="Times New Roman" w:hAnsi="Times New Roman"/>
                <w:sz w:val="22"/>
                <w:szCs w:val="22"/>
              </w:rPr>
            </w:pPr>
            <w:r w:rsidRPr="00E12782">
              <w:rPr>
                <w:rFonts w:ascii="Times New Roman" w:hAnsi="Times New Roman"/>
                <w:sz w:val="22"/>
                <w:szCs w:val="22"/>
              </w:rPr>
              <w:t>2.</w:t>
            </w:r>
          </w:p>
        </w:tc>
        <w:tc>
          <w:tcPr>
            <w:tcW w:w="825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112AEB" w:rsidRPr="00E12782" w:rsidRDefault="00112AEB" w:rsidP="0052427C">
            <w:pPr>
              <w:pStyle w:val="af1"/>
              <w:rPr>
                <w:rFonts w:ascii="Times New Roman" w:hAnsi="Times New Roman"/>
                <w:sz w:val="22"/>
                <w:szCs w:val="22"/>
              </w:rPr>
            </w:pPr>
            <w:r w:rsidRPr="00E12782">
              <w:rPr>
                <w:rFonts w:ascii="Times New Roman" w:hAnsi="Times New Roman"/>
                <w:sz w:val="22"/>
                <w:szCs w:val="22"/>
              </w:rPr>
              <w:t>Оказание помощи в работе школьных кружков, творческих групп, родительских собраний, классных часов, предметных недель.</w:t>
            </w:r>
          </w:p>
        </w:tc>
        <w:tc>
          <w:tcPr>
            <w:tcW w:w="160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112AEB" w:rsidRPr="00E12782" w:rsidRDefault="00112AEB" w:rsidP="0052427C">
            <w:pPr>
              <w:pStyle w:val="af1"/>
              <w:rPr>
                <w:rFonts w:ascii="Times New Roman" w:hAnsi="Times New Roman"/>
                <w:sz w:val="22"/>
                <w:szCs w:val="22"/>
              </w:rPr>
            </w:pPr>
            <w:r w:rsidRPr="00E12782">
              <w:rPr>
                <w:rFonts w:ascii="Times New Roman" w:hAnsi="Times New Roman"/>
                <w:sz w:val="22"/>
                <w:szCs w:val="22"/>
              </w:rPr>
              <w:t> </w:t>
            </w:r>
          </w:p>
        </w:tc>
        <w:tc>
          <w:tcPr>
            <w:tcW w:w="189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112AEB" w:rsidRPr="00E12782" w:rsidRDefault="00112AEB" w:rsidP="0052427C">
            <w:pPr>
              <w:pStyle w:val="af1"/>
              <w:rPr>
                <w:rFonts w:ascii="Times New Roman" w:hAnsi="Times New Roman"/>
                <w:sz w:val="22"/>
                <w:szCs w:val="22"/>
              </w:rPr>
            </w:pPr>
            <w:r w:rsidRPr="00E12782">
              <w:rPr>
                <w:rFonts w:ascii="Times New Roman" w:hAnsi="Times New Roman"/>
                <w:sz w:val="22"/>
                <w:szCs w:val="22"/>
              </w:rPr>
              <w:t>в течение учебного года</w:t>
            </w:r>
          </w:p>
        </w:tc>
        <w:tc>
          <w:tcPr>
            <w:tcW w:w="179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112AEB" w:rsidRPr="00E12782" w:rsidRDefault="00112AEB" w:rsidP="0052427C">
            <w:pPr>
              <w:pStyle w:val="af1"/>
              <w:rPr>
                <w:rFonts w:ascii="Times New Roman" w:hAnsi="Times New Roman"/>
                <w:sz w:val="22"/>
                <w:szCs w:val="22"/>
              </w:rPr>
            </w:pPr>
            <w:r w:rsidRPr="00E12782">
              <w:rPr>
                <w:rFonts w:ascii="Times New Roman" w:hAnsi="Times New Roman"/>
                <w:sz w:val="22"/>
                <w:szCs w:val="22"/>
              </w:rPr>
              <w:t>Крылатых Н.А.</w:t>
            </w:r>
          </w:p>
        </w:tc>
      </w:tr>
      <w:tr w:rsidR="00112AEB" w:rsidRPr="00E12782" w:rsidTr="0052427C">
        <w:tc>
          <w:tcPr>
            <w:tcW w:w="959"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112AEB" w:rsidRPr="00E12782" w:rsidRDefault="00112AEB" w:rsidP="0052427C">
            <w:pPr>
              <w:pStyle w:val="af1"/>
              <w:rPr>
                <w:rFonts w:ascii="Times New Roman" w:hAnsi="Times New Roman"/>
                <w:sz w:val="22"/>
                <w:szCs w:val="22"/>
              </w:rPr>
            </w:pPr>
            <w:r w:rsidRPr="00E12782">
              <w:rPr>
                <w:rFonts w:ascii="Times New Roman" w:hAnsi="Times New Roman"/>
                <w:sz w:val="22"/>
                <w:szCs w:val="22"/>
              </w:rPr>
              <w:lastRenderedPageBreak/>
              <w:t>3.</w:t>
            </w:r>
          </w:p>
        </w:tc>
        <w:tc>
          <w:tcPr>
            <w:tcW w:w="825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112AEB" w:rsidRPr="00E12782" w:rsidRDefault="00112AEB" w:rsidP="0052427C">
            <w:pPr>
              <w:pStyle w:val="af1"/>
              <w:rPr>
                <w:rFonts w:ascii="Times New Roman" w:hAnsi="Times New Roman"/>
                <w:sz w:val="22"/>
                <w:szCs w:val="22"/>
              </w:rPr>
            </w:pPr>
            <w:r w:rsidRPr="00E12782">
              <w:rPr>
                <w:rFonts w:ascii="Times New Roman" w:hAnsi="Times New Roman"/>
                <w:sz w:val="22"/>
                <w:szCs w:val="22"/>
              </w:rPr>
              <w:t>Проведение обзоров новых поступлений литературы.</w:t>
            </w:r>
          </w:p>
        </w:tc>
        <w:tc>
          <w:tcPr>
            <w:tcW w:w="160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112AEB" w:rsidRPr="00E12782" w:rsidRDefault="00112AEB" w:rsidP="0052427C">
            <w:pPr>
              <w:pStyle w:val="af1"/>
              <w:rPr>
                <w:rFonts w:ascii="Times New Roman" w:hAnsi="Times New Roman"/>
                <w:sz w:val="22"/>
                <w:szCs w:val="22"/>
              </w:rPr>
            </w:pPr>
            <w:r w:rsidRPr="00E12782">
              <w:rPr>
                <w:rFonts w:ascii="Times New Roman" w:hAnsi="Times New Roman"/>
                <w:sz w:val="22"/>
                <w:szCs w:val="22"/>
              </w:rPr>
              <w:t> </w:t>
            </w:r>
          </w:p>
        </w:tc>
        <w:tc>
          <w:tcPr>
            <w:tcW w:w="189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112AEB" w:rsidRPr="00E12782" w:rsidRDefault="00112AEB" w:rsidP="0052427C">
            <w:pPr>
              <w:pStyle w:val="af1"/>
              <w:rPr>
                <w:rFonts w:ascii="Times New Roman" w:hAnsi="Times New Roman"/>
                <w:sz w:val="22"/>
                <w:szCs w:val="22"/>
              </w:rPr>
            </w:pPr>
            <w:r w:rsidRPr="00E12782">
              <w:rPr>
                <w:rFonts w:ascii="Times New Roman" w:hAnsi="Times New Roman"/>
                <w:sz w:val="22"/>
                <w:szCs w:val="22"/>
              </w:rPr>
              <w:t>по мере поступления</w:t>
            </w:r>
          </w:p>
        </w:tc>
        <w:tc>
          <w:tcPr>
            <w:tcW w:w="179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112AEB" w:rsidRPr="00E12782" w:rsidRDefault="00112AEB" w:rsidP="0052427C">
            <w:pPr>
              <w:pStyle w:val="af1"/>
              <w:rPr>
                <w:rFonts w:ascii="Times New Roman" w:hAnsi="Times New Roman"/>
                <w:sz w:val="22"/>
                <w:szCs w:val="22"/>
              </w:rPr>
            </w:pPr>
            <w:r w:rsidRPr="00E12782">
              <w:rPr>
                <w:rFonts w:ascii="Times New Roman" w:hAnsi="Times New Roman"/>
                <w:sz w:val="22"/>
                <w:szCs w:val="22"/>
              </w:rPr>
              <w:t>Крылатых Н.А.</w:t>
            </w:r>
          </w:p>
        </w:tc>
      </w:tr>
      <w:tr w:rsidR="00112AEB" w:rsidRPr="00E12782" w:rsidTr="0052427C">
        <w:tc>
          <w:tcPr>
            <w:tcW w:w="959"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112AEB" w:rsidRPr="00E12782" w:rsidRDefault="00112AEB" w:rsidP="0052427C">
            <w:pPr>
              <w:pStyle w:val="af1"/>
              <w:rPr>
                <w:rFonts w:ascii="Times New Roman" w:hAnsi="Times New Roman"/>
                <w:sz w:val="22"/>
                <w:szCs w:val="22"/>
              </w:rPr>
            </w:pPr>
            <w:r w:rsidRPr="00E12782">
              <w:rPr>
                <w:rFonts w:ascii="Times New Roman" w:hAnsi="Times New Roman"/>
                <w:sz w:val="22"/>
                <w:szCs w:val="22"/>
              </w:rPr>
              <w:t>4.</w:t>
            </w:r>
          </w:p>
        </w:tc>
        <w:tc>
          <w:tcPr>
            <w:tcW w:w="825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112AEB" w:rsidRPr="00E12782" w:rsidRDefault="00112AEB" w:rsidP="0052427C">
            <w:pPr>
              <w:pStyle w:val="af1"/>
              <w:rPr>
                <w:rFonts w:ascii="Times New Roman" w:hAnsi="Times New Roman"/>
                <w:sz w:val="22"/>
                <w:szCs w:val="22"/>
              </w:rPr>
            </w:pPr>
            <w:r w:rsidRPr="00E12782">
              <w:rPr>
                <w:rFonts w:ascii="Times New Roman" w:hAnsi="Times New Roman"/>
                <w:sz w:val="22"/>
                <w:szCs w:val="22"/>
              </w:rPr>
              <w:t>Выставка одной книги «Это новинка!»</w:t>
            </w:r>
          </w:p>
        </w:tc>
        <w:tc>
          <w:tcPr>
            <w:tcW w:w="160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112AEB" w:rsidRPr="00E12782" w:rsidRDefault="00112AEB" w:rsidP="0052427C">
            <w:pPr>
              <w:pStyle w:val="af1"/>
              <w:rPr>
                <w:rFonts w:ascii="Times New Roman" w:hAnsi="Times New Roman"/>
                <w:sz w:val="22"/>
                <w:szCs w:val="22"/>
              </w:rPr>
            </w:pPr>
            <w:r w:rsidRPr="00E12782">
              <w:rPr>
                <w:rFonts w:ascii="Times New Roman" w:hAnsi="Times New Roman"/>
                <w:sz w:val="22"/>
                <w:szCs w:val="22"/>
              </w:rPr>
              <w:t> </w:t>
            </w:r>
          </w:p>
        </w:tc>
        <w:tc>
          <w:tcPr>
            <w:tcW w:w="189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112AEB" w:rsidRPr="00E12782" w:rsidRDefault="00112AEB" w:rsidP="0052427C">
            <w:pPr>
              <w:pStyle w:val="af1"/>
              <w:rPr>
                <w:rFonts w:ascii="Times New Roman" w:hAnsi="Times New Roman"/>
                <w:sz w:val="22"/>
                <w:szCs w:val="22"/>
              </w:rPr>
            </w:pPr>
            <w:r w:rsidRPr="00E12782">
              <w:rPr>
                <w:rFonts w:ascii="Times New Roman" w:hAnsi="Times New Roman"/>
                <w:sz w:val="22"/>
                <w:szCs w:val="22"/>
              </w:rPr>
              <w:t>по мере поступления</w:t>
            </w:r>
          </w:p>
        </w:tc>
        <w:tc>
          <w:tcPr>
            <w:tcW w:w="179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112AEB" w:rsidRPr="00E12782" w:rsidRDefault="00112AEB" w:rsidP="0052427C">
            <w:pPr>
              <w:pStyle w:val="af1"/>
              <w:rPr>
                <w:rFonts w:ascii="Times New Roman" w:hAnsi="Times New Roman"/>
                <w:sz w:val="22"/>
                <w:szCs w:val="22"/>
              </w:rPr>
            </w:pPr>
            <w:r w:rsidRPr="00E12782">
              <w:rPr>
                <w:rFonts w:ascii="Times New Roman" w:hAnsi="Times New Roman"/>
                <w:sz w:val="22"/>
                <w:szCs w:val="22"/>
              </w:rPr>
              <w:t>Крылатых Н.А.</w:t>
            </w:r>
          </w:p>
        </w:tc>
      </w:tr>
      <w:tr w:rsidR="00112AEB" w:rsidRPr="00E12782" w:rsidTr="0052427C">
        <w:trPr>
          <w:trHeight w:val="2960"/>
        </w:trPr>
        <w:tc>
          <w:tcPr>
            <w:tcW w:w="959"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112AEB" w:rsidRPr="00E12782" w:rsidRDefault="00112AEB" w:rsidP="0052427C">
            <w:pPr>
              <w:pStyle w:val="af1"/>
              <w:rPr>
                <w:rFonts w:ascii="Times New Roman" w:hAnsi="Times New Roman"/>
                <w:sz w:val="22"/>
                <w:szCs w:val="22"/>
              </w:rPr>
            </w:pPr>
            <w:r w:rsidRPr="00E12782">
              <w:rPr>
                <w:rFonts w:ascii="Times New Roman" w:hAnsi="Times New Roman"/>
                <w:sz w:val="22"/>
                <w:szCs w:val="22"/>
              </w:rPr>
              <w:t>5.</w:t>
            </w:r>
          </w:p>
        </w:tc>
        <w:tc>
          <w:tcPr>
            <w:tcW w:w="825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112AEB" w:rsidRPr="00E12782" w:rsidRDefault="00112AEB" w:rsidP="0052427C">
            <w:pPr>
              <w:pStyle w:val="af1"/>
              <w:rPr>
                <w:rFonts w:ascii="Times New Roman" w:hAnsi="Times New Roman"/>
                <w:b/>
                <w:i/>
                <w:sz w:val="22"/>
                <w:szCs w:val="22"/>
              </w:rPr>
            </w:pPr>
            <w:r w:rsidRPr="00E12782">
              <w:rPr>
                <w:rFonts w:ascii="Times New Roman" w:hAnsi="Times New Roman"/>
                <w:b/>
                <w:i/>
                <w:sz w:val="22"/>
                <w:szCs w:val="22"/>
              </w:rPr>
              <w:t>1. Организация книжных выставок:</w:t>
            </w:r>
          </w:p>
          <w:p w:rsidR="00112AEB" w:rsidRPr="00E12782" w:rsidRDefault="00112AEB" w:rsidP="00280D54">
            <w:pPr>
              <w:pStyle w:val="af1"/>
              <w:numPr>
                <w:ilvl w:val="0"/>
                <w:numId w:val="140"/>
              </w:numPr>
              <w:rPr>
                <w:rFonts w:ascii="Times New Roman" w:hAnsi="Times New Roman"/>
                <w:sz w:val="22"/>
                <w:szCs w:val="22"/>
              </w:rPr>
            </w:pPr>
            <w:r w:rsidRPr="00E12782">
              <w:rPr>
                <w:rFonts w:ascii="Times New Roman" w:hAnsi="Times New Roman"/>
                <w:sz w:val="22"/>
                <w:szCs w:val="22"/>
              </w:rPr>
              <w:t>Сказки народов мира.</w:t>
            </w:r>
          </w:p>
          <w:p w:rsidR="00112AEB" w:rsidRPr="00E12782" w:rsidRDefault="00112AEB" w:rsidP="00280D54">
            <w:pPr>
              <w:pStyle w:val="af1"/>
              <w:numPr>
                <w:ilvl w:val="0"/>
                <w:numId w:val="140"/>
              </w:numPr>
              <w:rPr>
                <w:rFonts w:ascii="Times New Roman" w:hAnsi="Times New Roman"/>
                <w:sz w:val="22"/>
                <w:szCs w:val="22"/>
              </w:rPr>
            </w:pPr>
            <w:r w:rsidRPr="00E12782">
              <w:rPr>
                <w:rFonts w:ascii="Times New Roman" w:hAnsi="Times New Roman"/>
                <w:sz w:val="22"/>
                <w:szCs w:val="22"/>
              </w:rPr>
              <w:t xml:space="preserve"> Мир фантастики.</w:t>
            </w:r>
          </w:p>
          <w:p w:rsidR="00112AEB" w:rsidRPr="00E12782" w:rsidRDefault="00112AEB" w:rsidP="00280D54">
            <w:pPr>
              <w:pStyle w:val="af1"/>
              <w:numPr>
                <w:ilvl w:val="0"/>
                <w:numId w:val="140"/>
              </w:numPr>
              <w:rPr>
                <w:rFonts w:ascii="Times New Roman" w:hAnsi="Times New Roman"/>
                <w:sz w:val="22"/>
                <w:szCs w:val="22"/>
              </w:rPr>
            </w:pPr>
            <w:r w:rsidRPr="00E12782">
              <w:rPr>
                <w:rFonts w:ascii="Times New Roman" w:hAnsi="Times New Roman"/>
                <w:sz w:val="22"/>
                <w:szCs w:val="22"/>
              </w:rPr>
              <w:t>Азбука здоровья (к Всемирному дню здоровья)</w:t>
            </w:r>
          </w:p>
          <w:p w:rsidR="00112AEB" w:rsidRPr="00E12782" w:rsidRDefault="00112AEB" w:rsidP="00280D54">
            <w:pPr>
              <w:pStyle w:val="af1"/>
              <w:numPr>
                <w:ilvl w:val="0"/>
                <w:numId w:val="140"/>
              </w:numPr>
              <w:rPr>
                <w:rFonts w:ascii="Times New Roman" w:hAnsi="Times New Roman"/>
                <w:sz w:val="22"/>
                <w:szCs w:val="22"/>
              </w:rPr>
            </w:pPr>
            <w:r w:rsidRPr="00E12782">
              <w:rPr>
                <w:rFonts w:ascii="Times New Roman" w:hAnsi="Times New Roman"/>
                <w:sz w:val="22"/>
                <w:szCs w:val="22"/>
              </w:rPr>
              <w:t>Выставка-обзор кулинарных рецептов народов мира «О вкусах не спорят» к Международному дню толерантности</w:t>
            </w:r>
          </w:p>
          <w:p w:rsidR="00112AEB" w:rsidRPr="00E12782" w:rsidRDefault="00112AEB" w:rsidP="00280D54">
            <w:pPr>
              <w:pStyle w:val="af1"/>
              <w:numPr>
                <w:ilvl w:val="0"/>
                <w:numId w:val="140"/>
              </w:numPr>
              <w:rPr>
                <w:rFonts w:ascii="Times New Roman" w:hAnsi="Times New Roman"/>
                <w:sz w:val="22"/>
                <w:szCs w:val="22"/>
              </w:rPr>
            </w:pPr>
            <w:r w:rsidRPr="00E12782">
              <w:rPr>
                <w:rFonts w:ascii="Times New Roman" w:hAnsi="Times New Roman"/>
                <w:sz w:val="22"/>
                <w:szCs w:val="22"/>
              </w:rPr>
              <w:t>Этих дней не смолкнет слава (о ВОв)</w:t>
            </w:r>
          </w:p>
          <w:p w:rsidR="00112AEB" w:rsidRPr="00E12782" w:rsidRDefault="00112AEB" w:rsidP="0052427C">
            <w:pPr>
              <w:pStyle w:val="af1"/>
              <w:rPr>
                <w:rFonts w:ascii="Times New Roman" w:hAnsi="Times New Roman"/>
                <w:sz w:val="22"/>
                <w:szCs w:val="22"/>
              </w:rPr>
            </w:pPr>
          </w:p>
          <w:p w:rsidR="00112AEB" w:rsidRPr="00E12782" w:rsidRDefault="00112AEB" w:rsidP="0052427C">
            <w:pPr>
              <w:pStyle w:val="af1"/>
              <w:rPr>
                <w:rFonts w:ascii="Times New Roman" w:hAnsi="Times New Roman"/>
                <w:sz w:val="22"/>
                <w:szCs w:val="22"/>
              </w:rPr>
            </w:pPr>
            <w:r w:rsidRPr="00E12782">
              <w:rPr>
                <w:rFonts w:ascii="Times New Roman" w:hAnsi="Times New Roman"/>
                <w:sz w:val="22"/>
                <w:szCs w:val="22"/>
              </w:rPr>
              <w:t> </w:t>
            </w:r>
            <w:r w:rsidRPr="00E12782">
              <w:rPr>
                <w:rFonts w:ascii="Times New Roman" w:hAnsi="Times New Roman"/>
                <w:b/>
                <w:sz w:val="22"/>
                <w:szCs w:val="22"/>
              </w:rPr>
              <w:t>2</w:t>
            </w:r>
            <w:r w:rsidRPr="00E12782">
              <w:rPr>
                <w:rFonts w:ascii="Times New Roman" w:hAnsi="Times New Roman"/>
                <w:sz w:val="22"/>
                <w:szCs w:val="22"/>
              </w:rPr>
              <w:t xml:space="preserve">.  </w:t>
            </w:r>
            <w:r w:rsidRPr="00E12782">
              <w:rPr>
                <w:rFonts w:ascii="Times New Roman" w:hAnsi="Times New Roman"/>
                <w:i/>
                <w:sz w:val="22"/>
                <w:szCs w:val="22"/>
              </w:rPr>
              <w:t>Выставки и информационные стенды  к памятным датам:</w:t>
            </w:r>
          </w:p>
        </w:tc>
        <w:tc>
          <w:tcPr>
            <w:tcW w:w="160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112AEB" w:rsidRPr="00E12782" w:rsidRDefault="00112AEB" w:rsidP="0052427C">
            <w:pPr>
              <w:pStyle w:val="af1"/>
              <w:rPr>
                <w:rFonts w:ascii="Times New Roman" w:hAnsi="Times New Roman"/>
                <w:sz w:val="22"/>
                <w:szCs w:val="22"/>
              </w:rPr>
            </w:pPr>
            <w:r w:rsidRPr="00E12782">
              <w:rPr>
                <w:rFonts w:ascii="Times New Roman" w:hAnsi="Times New Roman"/>
                <w:sz w:val="22"/>
                <w:szCs w:val="22"/>
              </w:rPr>
              <w:t> </w:t>
            </w:r>
          </w:p>
          <w:p w:rsidR="00112AEB" w:rsidRPr="00E12782" w:rsidRDefault="00112AEB" w:rsidP="0052427C">
            <w:pPr>
              <w:pStyle w:val="af1"/>
              <w:jc w:val="both"/>
              <w:rPr>
                <w:rFonts w:ascii="Times New Roman" w:hAnsi="Times New Roman"/>
                <w:sz w:val="22"/>
                <w:szCs w:val="22"/>
              </w:rPr>
            </w:pPr>
            <w:r w:rsidRPr="00E12782">
              <w:rPr>
                <w:rFonts w:ascii="Times New Roman" w:hAnsi="Times New Roman"/>
                <w:sz w:val="22"/>
                <w:szCs w:val="22"/>
              </w:rPr>
              <w:t>1-9 кл.</w:t>
            </w:r>
          </w:p>
          <w:p w:rsidR="00112AEB" w:rsidRPr="00E12782" w:rsidRDefault="00112AEB" w:rsidP="0052427C">
            <w:pPr>
              <w:pStyle w:val="af1"/>
              <w:jc w:val="both"/>
              <w:rPr>
                <w:rFonts w:ascii="Times New Roman" w:hAnsi="Times New Roman"/>
                <w:sz w:val="22"/>
                <w:szCs w:val="22"/>
              </w:rPr>
            </w:pPr>
            <w:r w:rsidRPr="00E12782">
              <w:rPr>
                <w:rFonts w:ascii="Times New Roman" w:hAnsi="Times New Roman"/>
                <w:sz w:val="22"/>
                <w:szCs w:val="22"/>
              </w:rPr>
              <w:t>7-9 кл.</w:t>
            </w:r>
          </w:p>
          <w:p w:rsidR="00112AEB" w:rsidRPr="00E12782" w:rsidRDefault="00112AEB" w:rsidP="0052427C">
            <w:pPr>
              <w:pStyle w:val="af1"/>
              <w:jc w:val="both"/>
              <w:rPr>
                <w:rFonts w:ascii="Times New Roman" w:hAnsi="Times New Roman"/>
                <w:sz w:val="22"/>
                <w:szCs w:val="22"/>
              </w:rPr>
            </w:pPr>
            <w:r w:rsidRPr="00E12782">
              <w:rPr>
                <w:rFonts w:ascii="Times New Roman" w:hAnsi="Times New Roman"/>
                <w:sz w:val="22"/>
                <w:szCs w:val="22"/>
              </w:rPr>
              <w:t>1-7 кл.</w:t>
            </w:r>
          </w:p>
          <w:p w:rsidR="00112AEB" w:rsidRPr="00E12782" w:rsidRDefault="00112AEB" w:rsidP="0052427C">
            <w:pPr>
              <w:pStyle w:val="af1"/>
              <w:jc w:val="both"/>
              <w:rPr>
                <w:rFonts w:ascii="Times New Roman" w:hAnsi="Times New Roman"/>
                <w:sz w:val="22"/>
                <w:szCs w:val="22"/>
              </w:rPr>
            </w:pPr>
            <w:r w:rsidRPr="00E12782">
              <w:rPr>
                <w:rFonts w:ascii="Times New Roman" w:hAnsi="Times New Roman"/>
                <w:sz w:val="22"/>
                <w:szCs w:val="22"/>
              </w:rPr>
              <w:t>5-9 кл.</w:t>
            </w:r>
          </w:p>
          <w:p w:rsidR="00112AEB" w:rsidRPr="00E12782" w:rsidRDefault="00112AEB" w:rsidP="0052427C">
            <w:pPr>
              <w:pStyle w:val="af1"/>
              <w:rPr>
                <w:rFonts w:ascii="Times New Roman" w:hAnsi="Times New Roman"/>
                <w:sz w:val="22"/>
                <w:szCs w:val="22"/>
              </w:rPr>
            </w:pPr>
            <w:r w:rsidRPr="00E12782">
              <w:rPr>
                <w:rFonts w:ascii="Times New Roman" w:hAnsi="Times New Roman"/>
                <w:sz w:val="22"/>
                <w:szCs w:val="22"/>
              </w:rPr>
              <w:t>8- 9 кл.</w:t>
            </w:r>
          </w:p>
          <w:p w:rsidR="00112AEB" w:rsidRPr="00E12782" w:rsidRDefault="00112AEB" w:rsidP="0052427C">
            <w:pPr>
              <w:pStyle w:val="af1"/>
              <w:rPr>
                <w:rFonts w:ascii="Times New Roman" w:hAnsi="Times New Roman"/>
                <w:sz w:val="22"/>
                <w:szCs w:val="22"/>
              </w:rPr>
            </w:pPr>
            <w:r w:rsidRPr="00E12782">
              <w:rPr>
                <w:rFonts w:ascii="Times New Roman" w:hAnsi="Times New Roman"/>
                <w:sz w:val="22"/>
                <w:szCs w:val="22"/>
              </w:rPr>
              <w:t> </w:t>
            </w:r>
          </w:p>
          <w:p w:rsidR="00112AEB" w:rsidRPr="00E12782" w:rsidRDefault="00112AEB" w:rsidP="0052427C">
            <w:pPr>
              <w:pStyle w:val="af1"/>
              <w:rPr>
                <w:rFonts w:ascii="Times New Roman" w:hAnsi="Times New Roman"/>
                <w:sz w:val="22"/>
                <w:szCs w:val="22"/>
              </w:rPr>
            </w:pPr>
            <w:r w:rsidRPr="00E12782">
              <w:rPr>
                <w:rFonts w:ascii="Times New Roman" w:hAnsi="Times New Roman"/>
                <w:sz w:val="22"/>
                <w:szCs w:val="22"/>
              </w:rPr>
              <w:t>1-9 кл.</w:t>
            </w:r>
          </w:p>
          <w:p w:rsidR="00112AEB" w:rsidRPr="00E12782" w:rsidRDefault="00112AEB" w:rsidP="0052427C">
            <w:pPr>
              <w:pStyle w:val="af1"/>
              <w:rPr>
                <w:rFonts w:ascii="Times New Roman" w:hAnsi="Times New Roman"/>
                <w:sz w:val="22"/>
                <w:szCs w:val="22"/>
              </w:rPr>
            </w:pPr>
            <w:r w:rsidRPr="00E12782">
              <w:rPr>
                <w:rFonts w:ascii="Times New Roman" w:hAnsi="Times New Roman"/>
                <w:sz w:val="22"/>
                <w:szCs w:val="22"/>
              </w:rPr>
              <w:t> </w:t>
            </w:r>
          </w:p>
          <w:p w:rsidR="00112AEB" w:rsidRPr="00E12782" w:rsidRDefault="00112AEB" w:rsidP="0052427C">
            <w:pPr>
              <w:pStyle w:val="af1"/>
              <w:rPr>
                <w:rFonts w:ascii="Times New Roman" w:hAnsi="Times New Roman"/>
                <w:sz w:val="22"/>
                <w:szCs w:val="22"/>
              </w:rPr>
            </w:pPr>
          </w:p>
        </w:tc>
        <w:tc>
          <w:tcPr>
            <w:tcW w:w="189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112AEB" w:rsidRPr="00E12782" w:rsidRDefault="00112AEB" w:rsidP="0052427C">
            <w:pPr>
              <w:pStyle w:val="af1"/>
              <w:rPr>
                <w:rFonts w:ascii="Times New Roman" w:hAnsi="Times New Roman"/>
                <w:sz w:val="22"/>
                <w:szCs w:val="22"/>
              </w:rPr>
            </w:pPr>
            <w:r w:rsidRPr="00E12782">
              <w:rPr>
                <w:rFonts w:ascii="Times New Roman" w:hAnsi="Times New Roman"/>
                <w:sz w:val="22"/>
                <w:szCs w:val="22"/>
              </w:rPr>
              <w:t> </w:t>
            </w:r>
          </w:p>
          <w:p w:rsidR="00112AEB" w:rsidRPr="00E12782" w:rsidRDefault="00112AEB" w:rsidP="0052427C">
            <w:pPr>
              <w:pStyle w:val="af1"/>
              <w:rPr>
                <w:rFonts w:ascii="Times New Roman" w:hAnsi="Times New Roman"/>
                <w:sz w:val="22"/>
                <w:szCs w:val="22"/>
              </w:rPr>
            </w:pPr>
            <w:r w:rsidRPr="00E12782">
              <w:rPr>
                <w:rFonts w:ascii="Times New Roman" w:hAnsi="Times New Roman"/>
                <w:sz w:val="22"/>
                <w:szCs w:val="22"/>
              </w:rPr>
              <w:t>Сентябрь-ноябрь</w:t>
            </w:r>
          </w:p>
          <w:p w:rsidR="00112AEB" w:rsidRPr="00E12782" w:rsidRDefault="00112AEB" w:rsidP="0052427C">
            <w:pPr>
              <w:pStyle w:val="af1"/>
              <w:rPr>
                <w:rFonts w:ascii="Times New Roman" w:hAnsi="Times New Roman"/>
                <w:sz w:val="22"/>
                <w:szCs w:val="22"/>
              </w:rPr>
            </w:pPr>
            <w:r w:rsidRPr="00E12782">
              <w:rPr>
                <w:rFonts w:ascii="Times New Roman" w:hAnsi="Times New Roman"/>
                <w:sz w:val="22"/>
                <w:szCs w:val="22"/>
              </w:rPr>
              <w:t>ноябрь-декабрь</w:t>
            </w:r>
          </w:p>
          <w:p w:rsidR="00112AEB" w:rsidRPr="00E12782" w:rsidRDefault="00112AEB" w:rsidP="0052427C">
            <w:pPr>
              <w:pStyle w:val="af1"/>
              <w:rPr>
                <w:rFonts w:ascii="Times New Roman" w:hAnsi="Times New Roman"/>
                <w:sz w:val="22"/>
                <w:szCs w:val="22"/>
              </w:rPr>
            </w:pPr>
            <w:r w:rsidRPr="00E12782">
              <w:rPr>
                <w:rFonts w:ascii="Times New Roman" w:hAnsi="Times New Roman"/>
                <w:sz w:val="22"/>
                <w:szCs w:val="22"/>
              </w:rPr>
              <w:t>октябрь, апрель</w:t>
            </w:r>
          </w:p>
          <w:p w:rsidR="00112AEB" w:rsidRPr="00E12782" w:rsidRDefault="00112AEB" w:rsidP="0052427C">
            <w:pPr>
              <w:pStyle w:val="af1"/>
              <w:rPr>
                <w:rFonts w:ascii="Times New Roman" w:hAnsi="Times New Roman"/>
                <w:sz w:val="22"/>
                <w:szCs w:val="22"/>
              </w:rPr>
            </w:pPr>
            <w:r w:rsidRPr="00E12782">
              <w:rPr>
                <w:rFonts w:ascii="Times New Roman" w:hAnsi="Times New Roman"/>
                <w:sz w:val="22"/>
                <w:szCs w:val="22"/>
              </w:rPr>
              <w:t>февраль, май</w:t>
            </w:r>
          </w:p>
          <w:p w:rsidR="00112AEB" w:rsidRPr="00E12782" w:rsidRDefault="00112AEB" w:rsidP="0052427C">
            <w:pPr>
              <w:pStyle w:val="af1"/>
              <w:rPr>
                <w:rFonts w:ascii="Times New Roman" w:hAnsi="Times New Roman"/>
                <w:sz w:val="22"/>
                <w:szCs w:val="22"/>
              </w:rPr>
            </w:pPr>
            <w:r w:rsidRPr="00E12782">
              <w:rPr>
                <w:rFonts w:ascii="Times New Roman" w:hAnsi="Times New Roman"/>
                <w:sz w:val="22"/>
                <w:szCs w:val="22"/>
              </w:rPr>
              <w:t xml:space="preserve">март- май </w:t>
            </w:r>
          </w:p>
          <w:p w:rsidR="00112AEB" w:rsidRPr="00E12782" w:rsidRDefault="00112AEB" w:rsidP="0052427C">
            <w:pPr>
              <w:pStyle w:val="af1"/>
              <w:rPr>
                <w:rFonts w:ascii="Times New Roman" w:hAnsi="Times New Roman"/>
                <w:sz w:val="22"/>
                <w:szCs w:val="22"/>
              </w:rPr>
            </w:pPr>
          </w:p>
          <w:p w:rsidR="00112AEB" w:rsidRPr="00E12782" w:rsidRDefault="00112AEB" w:rsidP="0052427C">
            <w:pPr>
              <w:pStyle w:val="af1"/>
              <w:rPr>
                <w:rFonts w:ascii="Times New Roman" w:hAnsi="Times New Roman"/>
                <w:sz w:val="22"/>
                <w:szCs w:val="22"/>
              </w:rPr>
            </w:pPr>
            <w:r w:rsidRPr="00E12782">
              <w:rPr>
                <w:rFonts w:ascii="Times New Roman" w:hAnsi="Times New Roman"/>
                <w:sz w:val="22"/>
                <w:szCs w:val="22"/>
              </w:rPr>
              <w:t>По календарю знаменательных дат.</w:t>
            </w:r>
          </w:p>
        </w:tc>
        <w:tc>
          <w:tcPr>
            <w:tcW w:w="179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112AEB" w:rsidRPr="00E12782" w:rsidRDefault="00112AEB" w:rsidP="0052427C">
            <w:pPr>
              <w:pStyle w:val="af1"/>
              <w:rPr>
                <w:rFonts w:ascii="Times New Roman" w:hAnsi="Times New Roman"/>
                <w:sz w:val="22"/>
                <w:szCs w:val="22"/>
              </w:rPr>
            </w:pPr>
            <w:r w:rsidRPr="00E12782">
              <w:rPr>
                <w:rFonts w:ascii="Times New Roman" w:hAnsi="Times New Roman"/>
                <w:sz w:val="22"/>
                <w:szCs w:val="22"/>
              </w:rPr>
              <w:t>Крылатых Н.А.</w:t>
            </w:r>
          </w:p>
        </w:tc>
      </w:tr>
      <w:tr w:rsidR="00112AEB" w:rsidRPr="00E12782" w:rsidTr="0052427C">
        <w:tc>
          <w:tcPr>
            <w:tcW w:w="959"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112AEB" w:rsidRPr="00E12782" w:rsidRDefault="00112AEB" w:rsidP="0052427C">
            <w:pPr>
              <w:pStyle w:val="af1"/>
              <w:rPr>
                <w:rFonts w:ascii="Times New Roman" w:hAnsi="Times New Roman"/>
                <w:sz w:val="22"/>
                <w:szCs w:val="22"/>
              </w:rPr>
            </w:pPr>
            <w:r w:rsidRPr="00E12782">
              <w:rPr>
                <w:rFonts w:ascii="Times New Roman" w:hAnsi="Times New Roman"/>
                <w:sz w:val="22"/>
                <w:szCs w:val="22"/>
              </w:rPr>
              <w:t>6.</w:t>
            </w:r>
          </w:p>
        </w:tc>
        <w:tc>
          <w:tcPr>
            <w:tcW w:w="825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112AEB" w:rsidRPr="00E12782" w:rsidRDefault="00112AEB" w:rsidP="0052427C">
            <w:pPr>
              <w:pStyle w:val="af1"/>
              <w:rPr>
                <w:rFonts w:ascii="Times New Roman" w:hAnsi="Times New Roman"/>
                <w:i/>
                <w:sz w:val="22"/>
                <w:szCs w:val="22"/>
              </w:rPr>
            </w:pPr>
            <w:r w:rsidRPr="00E12782">
              <w:rPr>
                <w:rFonts w:ascii="Times New Roman" w:hAnsi="Times New Roman"/>
                <w:i/>
                <w:sz w:val="22"/>
                <w:szCs w:val="22"/>
              </w:rPr>
              <w:t>Проведение мероприятий:</w:t>
            </w:r>
          </w:p>
          <w:p w:rsidR="00112AEB" w:rsidRPr="00E12782" w:rsidRDefault="00112AEB" w:rsidP="0052427C">
            <w:pPr>
              <w:pStyle w:val="af1"/>
              <w:rPr>
                <w:rFonts w:ascii="Times New Roman" w:hAnsi="Times New Roman"/>
                <w:sz w:val="22"/>
                <w:szCs w:val="22"/>
              </w:rPr>
            </w:pPr>
          </w:p>
          <w:p w:rsidR="00112AEB" w:rsidRPr="00E12782" w:rsidRDefault="00112AEB" w:rsidP="00280D54">
            <w:pPr>
              <w:pStyle w:val="af1"/>
              <w:numPr>
                <w:ilvl w:val="0"/>
                <w:numId w:val="141"/>
              </w:numPr>
              <w:rPr>
                <w:rFonts w:ascii="Times New Roman" w:hAnsi="Times New Roman"/>
                <w:sz w:val="22"/>
                <w:szCs w:val="22"/>
              </w:rPr>
            </w:pPr>
            <w:r w:rsidRPr="00E12782">
              <w:rPr>
                <w:rFonts w:ascii="Times New Roman" w:hAnsi="Times New Roman"/>
                <w:sz w:val="22"/>
                <w:szCs w:val="22"/>
              </w:rPr>
              <w:t xml:space="preserve">День чтения «Книга в кругу читателей» </w:t>
            </w:r>
          </w:p>
          <w:p w:rsidR="00112AEB" w:rsidRPr="00E12782" w:rsidRDefault="00112AEB" w:rsidP="00280D54">
            <w:pPr>
              <w:pStyle w:val="af1"/>
              <w:numPr>
                <w:ilvl w:val="0"/>
                <w:numId w:val="141"/>
              </w:numPr>
              <w:rPr>
                <w:rFonts w:ascii="Times New Roman" w:hAnsi="Times New Roman"/>
                <w:sz w:val="22"/>
                <w:szCs w:val="22"/>
              </w:rPr>
            </w:pPr>
            <w:r w:rsidRPr="00E12782">
              <w:rPr>
                <w:rFonts w:ascii="Times New Roman" w:hAnsi="Times New Roman"/>
                <w:sz w:val="22"/>
                <w:szCs w:val="22"/>
              </w:rPr>
              <w:t>Конкурс рисунков по произведениям С. В. Михалков  «Дядя Степа» , « Про девочку , которая плохо кушала» и др.(110 лет)</w:t>
            </w:r>
          </w:p>
          <w:p w:rsidR="00112AEB" w:rsidRPr="00E12782" w:rsidRDefault="00112AEB" w:rsidP="00280D54">
            <w:pPr>
              <w:pStyle w:val="af1"/>
              <w:numPr>
                <w:ilvl w:val="0"/>
                <w:numId w:val="141"/>
              </w:numPr>
              <w:rPr>
                <w:rFonts w:ascii="Times New Roman" w:hAnsi="Times New Roman"/>
                <w:color w:val="000000" w:themeColor="text1"/>
                <w:sz w:val="22"/>
                <w:szCs w:val="22"/>
              </w:rPr>
            </w:pPr>
            <w:r w:rsidRPr="00E12782">
              <w:rPr>
                <w:rFonts w:ascii="Times New Roman" w:hAnsi="Times New Roman"/>
                <w:color w:val="000000" w:themeColor="text1"/>
                <w:sz w:val="22"/>
                <w:szCs w:val="22"/>
              </w:rPr>
              <w:t>Конкурс рисунков и чтецов к международному дню матери</w:t>
            </w:r>
          </w:p>
          <w:p w:rsidR="00112AEB" w:rsidRPr="00E12782" w:rsidRDefault="00112AEB" w:rsidP="00280D54">
            <w:pPr>
              <w:pStyle w:val="af1"/>
              <w:numPr>
                <w:ilvl w:val="0"/>
                <w:numId w:val="141"/>
              </w:numPr>
              <w:rPr>
                <w:rFonts w:ascii="Times New Roman" w:hAnsi="Times New Roman"/>
                <w:color w:val="000000" w:themeColor="text1"/>
                <w:sz w:val="22"/>
                <w:szCs w:val="22"/>
              </w:rPr>
            </w:pPr>
            <w:r w:rsidRPr="00E12782">
              <w:rPr>
                <w:rFonts w:ascii="Times New Roman" w:hAnsi="Times New Roman"/>
                <w:color w:val="000000" w:themeColor="text1"/>
                <w:sz w:val="22"/>
                <w:szCs w:val="22"/>
              </w:rPr>
              <w:t>Конкурс рисунков «Мой любимый сказочный герой»</w:t>
            </w:r>
          </w:p>
          <w:p w:rsidR="00112AEB" w:rsidRPr="00E12782" w:rsidRDefault="00112AEB" w:rsidP="00280D54">
            <w:pPr>
              <w:pStyle w:val="af1"/>
              <w:numPr>
                <w:ilvl w:val="0"/>
                <w:numId w:val="141"/>
              </w:numPr>
              <w:rPr>
                <w:rFonts w:ascii="Times New Roman" w:hAnsi="Times New Roman"/>
                <w:sz w:val="22"/>
                <w:szCs w:val="22"/>
              </w:rPr>
            </w:pPr>
            <w:r w:rsidRPr="00E12782">
              <w:rPr>
                <w:rFonts w:ascii="Times New Roman" w:hAnsi="Times New Roman"/>
                <w:sz w:val="22"/>
                <w:szCs w:val="22"/>
              </w:rPr>
              <w:t>Конкурс рисунков по произведениям В.Ю.Драгунский  «Где это видано, где это слыхано», «Денискины рассказы» и др.(110 лет со дня рождения)</w:t>
            </w:r>
          </w:p>
          <w:p w:rsidR="00112AEB" w:rsidRPr="00E12782" w:rsidRDefault="00112AEB" w:rsidP="00280D54">
            <w:pPr>
              <w:pStyle w:val="af1"/>
              <w:numPr>
                <w:ilvl w:val="0"/>
                <w:numId w:val="141"/>
              </w:numPr>
              <w:rPr>
                <w:rFonts w:ascii="Times New Roman" w:hAnsi="Times New Roman"/>
                <w:color w:val="000000" w:themeColor="text1"/>
                <w:sz w:val="22"/>
                <w:szCs w:val="22"/>
              </w:rPr>
            </w:pPr>
            <w:r w:rsidRPr="00E12782">
              <w:rPr>
                <w:rFonts w:ascii="Times New Roman" w:hAnsi="Times New Roman"/>
                <w:color w:val="000000" w:themeColor="text1"/>
                <w:sz w:val="22"/>
                <w:szCs w:val="22"/>
              </w:rPr>
              <w:t>Конкурс рисунков П.П.Бажов (145 лет со дня рождения) По книге «Малахитовая шкатулка» и др.</w:t>
            </w:r>
          </w:p>
          <w:p w:rsidR="00112AEB" w:rsidRPr="00E12782" w:rsidRDefault="00112AEB" w:rsidP="00280D54">
            <w:pPr>
              <w:pStyle w:val="af1"/>
              <w:numPr>
                <w:ilvl w:val="0"/>
                <w:numId w:val="141"/>
              </w:numPr>
              <w:rPr>
                <w:rFonts w:ascii="Times New Roman" w:hAnsi="Times New Roman"/>
                <w:color w:val="000000" w:themeColor="text1"/>
                <w:sz w:val="22"/>
                <w:szCs w:val="22"/>
              </w:rPr>
            </w:pPr>
            <w:r w:rsidRPr="00E12782">
              <w:rPr>
                <w:rFonts w:ascii="Times New Roman" w:hAnsi="Times New Roman"/>
                <w:color w:val="000000" w:themeColor="text1"/>
                <w:sz w:val="22"/>
                <w:szCs w:val="22"/>
                <w:shd w:val="clear" w:color="auto" w:fill="FFFFFF"/>
              </w:rPr>
              <w:t>Конкурс рисунков и чтецов по произведениям И.Н.Крылов (240 лет со дня рождения) «Мартышка и очки» , «Волк и журавль» и др.</w:t>
            </w:r>
          </w:p>
          <w:p w:rsidR="00112AEB" w:rsidRPr="00E12782" w:rsidRDefault="00112AEB" w:rsidP="00280D54">
            <w:pPr>
              <w:pStyle w:val="af1"/>
              <w:numPr>
                <w:ilvl w:val="0"/>
                <w:numId w:val="141"/>
              </w:numPr>
              <w:rPr>
                <w:rFonts w:ascii="Times New Roman" w:hAnsi="Times New Roman"/>
                <w:color w:val="000000" w:themeColor="text1"/>
                <w:sz w:val="22"/>
                <w:szCs w:val="22"/>
              </w:rPr>
            </w:pPr>
            <w:r w:rsidRPr="00E12782">
              <w:rPr>
                <w:rFonts w:ascii="Times New Roman" w:hAnsi="Times New Roman"/>
                <w:color w:val="000000" w:themeColor="text1"/>
                <w:sz w:val="22"/>
                <w:szCs w:val="22"/>
                <w:shd w:val="clear" w:color="auto" w:fill="FFFFFF"/>
              </w:rPr>
              <w:t>Конкурс рисунков по произведениям В.В.Бианки (130 лет со дня рождения)</w:t>
            </w:r>
          </w:p>
          <w:p w:rsidR="00112AEB" w:rsidRPr="00E12782" w:rsidRDefault="00112AEB" w:rsidP="00280D54">
            <w:pPr>
              <w:pStyle w:val="af1"/>
              <w:numPr>
                <w:ilvl w:val="0"/>
                <w:numId w:val="141"/>
              </w:numPr>
              <w:rPr>
                <w:rFonts w:ascii="Times New Roman" w:hAnsi="Times New Roman"/>
                <w:color w:val="000000" w:themeColor="text1"/>
                <w:sz w:val="22"/>
                <w:szCs w:val="22"/>
              </w:rPr>
            </w:pPr>
            <w:r w:rsidRPr="00E12782">
              <w:rPr>
                <w:rFonts w:ascii="Times New Roman" w:hAnsi="Times New Roman"/>
                <w:color w:val="000000" w:themeColor="text1"/>
                <w:sz w:val="22"/>
                <w:szCs w:val="22"/>
              </w:rPr>
              <w:t>Н.В.Гоголь (215 лет со дня рождения) «Ночь перед рождеством» и др.Беседа и обсуждение.</w:t>
            </w:r>
          </w:p>
          <w:p w:rsidR="00112AEB" w:rsidRPr="00E12782" w:rsidRDefault="00112AEB" w:rsidP="00280D54">
            <w:pPr>
              <w:pStyle w:val="af1"/>
              <w:numPr>
                <w:ilvl w:val="0"/>
                <w:numId w:val="141"/>
              </w:numPr>
              <w:rPr>
                <w:rFonts w:ascii="Times New Roman" w:hAnsi="Times New Roman"/>
                <w:sz w:val="22"/>
                <w:szCs w:val="22"/>
              </w:rPr>
            </w:pPr>
            <w:r w:rsidRPr="00E12782">
              <w:rPr>
                <w:rFonts w:ascii="Times New Roman" w:hAnsi="Times New Roman"/>
                <w:sz w:val="22"/>
                <w:szCs w:val="22"/>
              </w:rPr>
              <w:t>Конкурс рисунков и чтецов о Великой Отечественной войне.</w:t>
            </w:r>
          </w:p>
          <w:p w:rsidR="00112AEB" w:rsidRPr="00E12782" w:rsidRDefault="00112AEB" w:rsidP="0052427C">
            <w:pPr>
              <w:pStyle w:val="af1"/>
              <w:ind w:left="1140"/>
              <w:rPr>
                <w:rFonts w:ascii="Times New Roman" w:hAnsi="Times New Roman"/>
                <w:sz w:val="22"/>
                <w:szCs w:val="22"/>
              </w:rPr>
            </w:pPr>
          </w:p>
        </w:tc>
        <w:tc>
          <w:tcPr>
            <w:tcW w:w="160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112AEB" w:rsidRPr="00E12782" w:rsidRDefault="00112AEB" w:rsidP="0052427C">
            <w:pPr>
              <w:pStyle w:val="af1"/>
              <w:rPr>
                <w:rFonts w:ascii="Times New Roman" w:hAnsi="Times New Roman"/>
                <w:sz w:val="22"/>
                <w:szCs w:val="22"/>
              </w:rPr>
            </w:pPr>
            <w:r w:rsidRPr="00E12782">
              <w:rPr>
                <w:rFonts w:ascii="Times New Roman" w:hAnsi="Times New Roman"/>
                <w:sz w:val="22"/>
                <w:szCs w:val="22"/>
              </w:rPr>
              <w:t> </w:t>
            </w:r>
          </w:p>
          <w:p w:rsidR="00112AEB" w:rsidRPr="00E12782" w:rsidRDefault="00112AEB" w:rsidP="0052427C">
            <w:pPr>
              <w:pStyle w:val="af1"/>
              <w:rPr>
                <w:rFonts w:ascii="Times New Roman" w:hAnsi="Times New Roman"/>
                <w:sz w:val="22"/>
                <w:szCs w:val="22"/>
              </w:rPr>
            </w:pPr>
          </w:p>
          <w:p w:rsidR="00112AEB" w:rsidRPr="00E12782" w:rsidRDefault="00112AEB" w:rsidP="0052427C">
            <w:pPr>
              <w:pStyle w:val="af1"/>
              <w:rPr>
                <w:rFonts w:ascii="Times New Roman" w:hAnsi="Times New Roman"/>
                <w:sz w:val="22"/>
                <w:szCs w:val="22"/>
              </w:rPr>
            </w:pPr>
            <w:r w:rsidRPr="00E12782">
              <w:rPr>
                <w:rFonts w:ascii="Times New Roman" w:hAnsi="Times New Roman"/>
                <w:sz w:val="22"/>
                <w:szCs w:val="22"/>
              </w:rPr>
              <w:t>1-9 кл.</w:t>
            </w:r>
          </w:p>
          <w:p w:rsidR="00112AEB" w:rsidRPr="00E12782" w:rsidRDefault="00112AEB" w:rsidP="0052427C">
            <w:pPr>
              <w:pStyle w:val="af1"/>
              <w:rPr>
                <w:rFonts w:ascii="Times New Roman" w:hAnsi="Times New Roman"/>
                <w:sz w:val="22"/>
                <w:szCs w:val="22"/>
              </w:rPr>
            </w:pPr>
            <w:r w:rsidRPr="00E12782">
              <w:rPr>
                <w:rFonts w:ascii="Times New Roman" w:hAnsi="Times New Roman"/>
                <w:sz w:val="22"/>
                <w:szCs w:val="22"/>
              </w:rPr>
              <w:t>1-4 кл.</w:t>
            </w:r>
          </w:p>
          <w:p w:rsidR="00112AEB" w:rsidRPr="00E12782" w:rsidRDefault="00112AEB" w:rsidP="0052427C">
            <w:pPr>
              <w:pStyle w:val="af1"/>
              <w:rPr>
                <w:rFonts w:ascii="Times New Roman" w:hAnsi="Times New Roman"/>
                <w:sz w:val="22"/>
                <w:szCs w:val="22"/>
              </w:rPr>
            </w:pPr>
          </w:p>
          <w:p w:rsidR="00112AEB" w:rsidRPr="00E12782" w:rsidRDefault="00112AEB" w:rsidP="0052427C">
            <w:pPr>
              <w:pStyle w:val="af1"/>
              <w:rPr>
                <w:rFonts w:ascii="Times New Roman" w:hAnsi="Times New Roman"/>
                <w:sz w:val="22"/>
                <w:szCs w:val="22"/>
              </w:rPr>
            </w:pPr>
            <w:r w:rsidRPr="00E12782">
              <w:rPr>
                <w:rFonts w:ascii="Times New Roman" w:hAnsi="Times New Roman"/>
                <w:sz w:val="22"/>
                <w:szCs w:val="22"/>
              </w:rPr>
              <w:t>5кл.</w:t>
            </w:r>
          </w:p>
          <w:p w:rsidR="00112AEB" w:rsidRPr="00E12782" w:rsidRDefault="00112AEB" w:rsidP="0052427C">
            <w:pPr>
              <w:pStyle w:val="af1"/>
              <w:rPr>
                <w:rFonts w:ascii="Times New Roman" w:hAnsi="Times New Roman"/>
                <w:sz w:val="22"/>
                <w:szCs w:val="22"/>
              </w:rPr>
            </w:pPr>
          </w:p>
          <w:p w:rsidR="00112AEB" w:rsidRPr="00E12782" w:rsidRDefault="00112AEB" w:rsidP="0052427C">
            <w:pPr>
              <w:pStyle w:val="af1"/>
              <w:rPr>
                <w:rFonts w:ascii="Times New Roman" w:hAnsi="Times New Roman"/>
                <w:sz w:val="22"/>
                <w:szCs w:val="22"/>
              </w:rPr>
            </w:pPr>
          </w:p>
          <w:p w:rsidR="00112AEB" w:rsidRPr="00E12782" w:rsidRDefault="00112AEB" w:rsidP="0052427C">
            <w:pPr>
              <w:pStyle w:val="af1"/>
              <w:rPr>
                <w:rFonts w:ascii="Times New Roman" w:hAnsi="Times New Roman"/>
                <w:sz w:val="22"/>
                <w:szCs w:val="22"/>
              </w:rPr>
            </w:pPr>
            <w:r w:rsidRPr="00E12782">
              <w:rPr>
                <w:rFonts w:ascii="Times New Roman" w:hAnsi="Times New Roman"/>
                <w:sz w:val="22"/>
                <w:szCs w:val="22"/>
              </w:rPr>
              <w:t>1-9кл.</w:t>
            </w:r>
          </w:p>
          <w:p w:rsidR="00112AEB" w:rsidRPr="00E12782" w:rsidRDefault="00112AEB" w:rsidP="0052427C">
            <w:pPr>
              <w:pStyle w:val="af1"/>
              <w:rPr>
                <w:rFonts w:ascii="Times New Roman" w:hAnsi="Times New Roman"/>
                <w:sz w:val="22"/>
                <w:szCs w:val="22"/>
              </w:rPr>
            </w:pPr>
            <w:r w:rsidRPr="00E12782">
              <w:rPr>
                <w:rFonts w:ascii="Times New Roman" w:hAnsi="Times New Roman"/>
                <w:sz w:val="22"/>
                <w:szCs w:val="22"/>
              </w:rPr>
              <w:t>1-7кл.</w:t>
            </w:r>
          </w:p>
          <w:p w:rsidR="00112AEB" w:rsidRPr="00E12782" w:rsidRDefault="00112AEB" w:rsidP="0052427C">
            <w:pPr>
              <w:pStyle w:val="af1"/>
              <w:rPr>
                <w:rFonts w:ascii="Times New Roman" w:hAnsi="Times New Roman"/>
                <w:sz w:val="22"/>
                <w:szCs w:val="22"/>
              </w:rPr>
            </w:pPr>
          </w:p>
          <w:p w:rsidR="00112AEB" w:rsidRPr="00E12782" w:rsidRDefault="00112AEB" w:rsidP="0052427C">
            <w:pPr>
              <w:pStyle w:val="af1"/>
              <w:rPr>
                <w:rFonts w:ascii="Times New Roman" w:hAnsi="Times New Roman"/>
                <w:sz w:val="22"/>
                <w:szCs w:val="22"/>
              </w:rPr>
            </w:pPr>
            <w:r w:rsidRPr="00E12782">
              <w:rPr>
                <w:rFonts w:ascii="Times New Roman" w:hAnsi="Times New Roman"/>
                <w:sz w:val="22"/>
                <w:szCs w:val="22"/>
              </w:rPr>
              <w:t>3-8кл.</w:t>
            </w:r>
          </w:p>
          <w:p w:rsidR="00112AEB" w:rsidRPr="00E12782" w:rsidRDefault="00112AEB" w:rsidP="0052427C">
            <w:pPr>
              <w:pStyle w:val="af1"/>
              <w:rPr>
                <w:rFonts w:ascii="Times New Roman" w:hAnsi="Times New Roman"/>
                <w:sz w:val="22"/>
                <w:szCs w:val="22"/>
              </w:rPr>
            </w:pPr>
          </w:p>
          <w:p w:rsidR="00112AEB" w:rsidRPr="00E12782" w:rsidRDefault="00112AEB" w:rsidP="0052427C">
            <w:pPr>
              <w:pStyle w:val="af1"/>
              <w:rPr>
                <w:rFonts w:ascii="Times New Roman" w:hAnsi="Times New Roman"/>
                <w:sz w:val="22"/>
                <w:szCs w:val="22"/>
              </w:rPr>
            </w:pPr>
            <w:r w:rsidRPr="00E12782">
              <w:rPr>
                <w:rFonts w:ascii="Times New Roman" w:hAnsi="Times New Roman"/>
                <w:sz w:val="22"/>
                <w:szCs w:val="22"/>
              </w:rPr>
              <w:t>1-7 кл.</w:t>
            </w:r>
          </w:p>
          <w:p w:rsidR="00112AEB" w:rsidRPr="00E12782" w:rsidRDefault="00112AEB" w:rsidP="0052427C">
            <w:pPr>
              <w:pStyle w:val="af1"/>
              <w:rPr>
                <w:rFonts w:ascii="Times New Roman" w:hAnsi="Times New Roman"/>
                <w:sz w:val="22"/>
                <w:szCs w:val="22"/>
              </w:rPr>
            </w:pPr>
          </w:p>
          <w:p w:rsidR="00112AEB" w:rsidRPr="00E12782" w:rsidRDefault="00112AEB" w:rsidP="0052427C">
            <w:pPr>
              <w:pStyle w:val="af1"/>
              <w:rPr>
                <w:rFonts w:ascii="Times New Roman" w:hAnsi="Times New Roman"/>
                <w:sz w:val="22"/>
                <w:szCs w:val="22"/>
              </w:rPr>
            </w:pPr>
          </w:p>
          <w:p w:rsidR="00112AEB" w:rsidRPr="00E12782" w:rsidRDefault="00112AEB" w:rsidP="0052427C">
            <w:pPr>
              <w:pStyle w:val="af1"/>
              <w:rPr>
                <w:rFonts w:ascii="Times New Roman" w:hAnsi="Times New Roman"/>
                <w:sz w:val="22"/>
                <w:szCs w:val="22"/>
              </w:rPr>
            </w:pPr>
            <w:r w:rsidRPr="00E12782">
              <w:rPr>
                <w:rFonts w:ascii="Times New Roman" w:hAnsi="Times New Roman"/>
                <w:sz w:val="22"/>
                <w:szCs w:val="22"/>
              </w:rPr>
              <w:t>1-9 кл.</w:t>
            </w:r>
          </w:p>
        </w:tc>
        <w:tc>
          <w:tcPr>
            <w:tcW w:w="189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112AEB" w:rsidRPr="00E12782" w:rsidRDefault="00112AEB" w:rsidP="0052427C">
            <w:pPr>
              <w:pStyle w:val="af1"/>
              <w:rPr>
                <w:rFonts w:ascii="Times New Roman" w:hAnsi="Times New Roman"/>
                <w:sz w:val="22"/>
                <w:szCs w:val="22"/>
              </w:rPr>
            </w:pPr>
            <w:r w:rsidRPr="00E12782">
              <w:rPr>
                <w:rFonts w:ascii="Times New Roman" w:hAnsi="Times New Roman"/>
                <w:sz w:val="22"/>
                <w:szCs w:val="22"/>
              </w:rPr>
              <w:t> </w:t>
            </w:r>
          </w:p>
          <w:p w:rsidR="00112AEB" w:rsidRPr="00E12782" w:rsidRDefault="00112AEB" w:rsidP="0052427C">
            <w:pPr>
              <w:pStyle w:val="af1"/>
              <w:rPr>
                <w:rFonts w:ascii="Times New Roman" w:hAnsi="Times New Roman"/>
                <w:sz w:val="22"/>
                <w:szCs w:val="22"/>
              </w:rPr>
            </w:pPr>
          </w:p>
          <w:p w:rsidR="00112AEB" w:rsidRPr="00E12782" w:rsidRDefault="00112AEB" w:rsidP="0052427C">
            <w:pPr>
              <w:pStyle w:val="af1"/>
              <w:rPr>
                <w:rFonts w:ascii="Times New Roman" w:hAnsi="Times New Roman"/>
                <w:sz w:val="22"/>
                <w:szCs w:val="22"/>
              </w:rPr>
            </w:pPr>
            <w:r w:rsidRPr="00E12782">
              <w:rPr>
                <w:rFonts w:ascii="Times New Roman" w:hAnsi="Times New Roman"/>
                <w:sz w:val="22"/>
                <w:szCs w:val="22"/>
              </w:rPr>
              <w:t>сентябрь</w:t>
            </w:r>
          </w:p>
          <w:p w:rsidR="00112AEB" w:rsidRPr="00E12782" w:rsidRDefault="00112AEB" w:rsidP="0052427C">
            <w:pPr>
              <w:pStyle w:val="af1"/>
              <w:rPr>
                <w:rFonts w:ascii="Times New Roman" w:hAnsi="Times New Roman"/>
                <w:sz w:val="22"/>
                <w:szCs w:val="22"/>
              </w:rPr>
            </w:pPr>
            <w:r w:rsidRPr="00E12782">
              <w:rPr>
                <w:rFonts w:ascii="Times New Roman" w:hAnsi="Times New Roman"/>
                <w:sz w:val="22"/>
                <w:szCs w:val="22"/>
              </w:rPr>
              <w:t>октябрь</w:t>
            </w:r>
          </w:p>
          <w:p w:rsidR="00112AEB" w:rsidRPr="00E12782" w:rsidRDefault="00112AEB" w:rsidP="0052427C">
            <w:pPr>
              <w:pStyle w:val="af1"/>
              <w:rPr>
                <w:rFonts w:ascii="Times New Roman" w:hAnsi="Times New Roman"/>
                <w:sz w:val="22"/>
                <w:szCs w:val="22"/>
              </w:rPr>
            </w:pPr>
          </w:p>
          <w:p w:rsidR="00112AEB" w:rsidRPr="00E12782" w:rsidRDefault="00112AEB" w:rsidP="0052427C">
            <w:pPr>
              <w:pStyle w:val="af1"/>
              <w:rPr>
                <w:rFonts w:ascii="Times New Roman" w:hAnsi="Times New Roman"/>
                <w:sz w:val="22"/>
                <w:szCs w:val="22"/>
              </w:rPr>
            </w:pPr>
            <w:r w:rsidRPr="00E12782">
              <w:rPr>
                <w:rFonts w:ascii="Times New Roman" w:hAnsi="Times New Roman"/>
                <w:sz w:val="22"/>
                <w:szCs w:val="22"/>
              </w:rPr>
              <w:t>ноябрь</w:t>
            </w:r>
          </w:p>
          <w:p w:rsidR="00112AEB" w:rsidRPr="00E12782" w:rsidRDefault="00112AEB" w:rsidP="0052427C">
            <w:pPr>
              <w:pStyle w:val="af1"/>
              <w:rPr>
                <w:rFonts w:ascii="Times New Roman" w:hAnsi="Times New Roman"/>
                <w:sz w:val="22"/>
                <w:szCs w:val="22"/>
              </w:rPr>
            </w:pPr>
          </w:p>
          <w:p w:rsidR="00112AEB" w:rsidRPr="00E12782" w:rsidRDefault="00112AEB" w:rsidP="0052427C">
            <w:pPr>
              <w:pStyle w:val="af1"/>
              <w:rPr>
                <w:rFonts w:ascii="Times New Roman" w:hAnsi="Times New Roman"/>
                <w:sz w:val="22"/>
                <w:szCs w:val="22"/>
              </w:rPr>
            </w:pPr>
            <w:r w:rsidRPr="00E12782">
              <w:rPr>
                <w:rFonts w:ascii="Times New Roman" w:hAnsi="Times New Roman"/>
                <w:sz w:val="22"/>
                <w:szCs w:val="22"/>
              </w:rPr>
              <w:t>декабрь</w:t>
            </w:r>
          </w:p>
          <w:p w:rsidR="00112AEB" w:rsidRPr="00E12782" w:rsidRDefault="00112AEB" w:rsidP="0052427C">
            <w:pPr>
              <w:pStyle w:val="af1"/>
              <w:rPr>
                <w:rFonts w:ascii="Times New Roman" w:hAnsi="Times New Roman"/>
                <w:sz w:val="22"/>
                <w:szCs w:val="22"/>
              </w:rPr>
            </w:pPr>
          </w:p>
          <w:p w:rsidR="00112AEB" w:rsidRPr="00E12782" w:rsidRDefault="00112AEB" w:rsidP="0052427C">
            <w:pPr>
              <w:pStyle w:val="af1"/>
              <w:rPr>
                <w:rFonts w:ascii="Times New Roman" w:hAnsi="Times New Roman"/>
                <w:sz w:val="22"/>
                <w:szCs w:val="22"/>
              </w:rPr>
            </w:pPr>
            <w:bookmarkStart w:id="10" w:name="_GoBack"/>
            <w:bookmarkEnd w:id="10"/>
          </w:p>
          <w:p w:rsidR="00112AEB" w:rsidRPr="00E12782" w:rsidRDefault="00112AEB" w:rsidP="0052427C">
            <w:pPr>
              <w:pStyle w:val="af1"/>
              <w:rPr>
                <w:rFonts w:ascii="Times New Roman" w:hAnsi="Times New Roman"/>
                <w:sz w:val="22"/>
                <w:szCs w:val="22"/>
              </w:rPr>
            </w:pPr>
          </w:p>
          <w:p w:rsidR="00112AEB" w:rsidRPr="00E12782" w:rsidRDefault="00112AEB" w:rsidP="0052427C">
            <w:pPr>
              <w:pStyle w:val="af1"/>
              <w:rPr>
                <w:rFonts w:ascii="Times New Roman" w:hAnsi="Times New Roman"/>
                <w:sz w:val="22"/>
                <w:szCs w:val="22"/>
              </w:rPr>
            </w:pPr>
            <w:r w:rsidRPr="00E12782">
              <w:rPr>
                <w:rFonts w:ascii="Times New Roman" w:hAnsi="Times New Roman"/>
                <w:sz w:val="22"/>
                <w:szCs w:val="22"/>
              </w:rPr>
              <w:t>январь</w:t>
            </w:r>
          </w:p>
          <w:p w:rsidR="00112AEB" w:rsidRPr="00E12782" w:rsidRDefault="00112AEB" w:rsidP="0052427C">
            <w:pPr>
              <w:pStyle w:val="af1"/>
              <w:rPr>
                <w:rFonts w:ascii="Times New Roman" w:hAnsi="Times New Roman"/>
                <w:sz w:val="22"/>
                <w:szCs w:val="22"/>
              </w:rPr>
            </w:pPr>
          </w:p>
          <w:p w:rsidR="00112AEB" w:rsidRPr="00E12782" w:rsidRDefault="00112AEB" w:rsidP="0052427C">
            <w:pPr>
              <w:pStyle w:val="af1"/>
              <w:rPr>
                <w:rFonts w:ascii="Times New Roman" w:hAnsi="Times New Roman"/>
                <w:sz w:val="22"/>
                <w:szCs w:val="22"/>
              </w:rPr>
            </w:pPr>
            <w:r w:rsidRPr="00E12782">
              <w:rPr>
                <w:rFonts w:ascii="Times New Roman" w:hAnsi="Times New Roman"/>
                <w:sz w:val="22"/>
                <w:szCs w:val="22"/>
              </w:rPr>
              <w:t>февраль</w:t>
            </w:r>
          </w:p>
          <w:p w:rsidR="00112AEB" w:rsidRPr="00E12782" w:rsidRDefault="00112AEB" w:rsidP="0052427C">
            <w:pPr>
              <w:pStyle w:val="af1"/>
              <w:rPr>
                <w:rFonts w:ascii="Times New Roman" w:hAnsi="Times New Roman"/>
                <w:sz w:val="22"/>
                <w:szCs w:val="22"/>
              </w:rPr>
            </w:pPr>
          </w:p>
          <w:p w:rsidR="00112AEB" w:rsidRPr="00E12782" w:rsidRDefault="00112AEB" w:rsidP="0052427C">
            <w:pPr>
              <w:pStyle w:val="af1"/>
              <w:rPr>
                <w:rFonts w:ascii="Times New Roman" w:hAnsi="Times New Roman"/>
                <w:sz w:val="22"/>
                <w:szCs w:val="22"/>
              </w:rPr>
            </w:pPr>
          </w:p>
          <w:p w:rsidR="00112AEB" w:rsidRPr="00E12782" w:rsidRDefault="00112AEB" w:rsidP="0052427C">
            <w:pPr>
              <w:pStyle w:val="af1"/>
              <w:rPr>
                <w:rFonts w:ascii="Times New Roman" w:hAnsi="Times New Roman"/>
                <w:sz w:val="22"/>
                <w:szCs w:val="22"/>
              </w:rPr>
            </w:pPr>
          </w:p>
          <w:p w:rsidR="00112AEB" w:rsidRPr="00E12782" w:rsidRDefault="00112AEB" w:rsidP="0052427C">
            <w:pPr>
              <w:pStyle w:val="af1"/>
              <w:rPr>
                <w:rFonts w:ascii="Times New Roman" w:hAnsi="Times New Roman"/>
                <w:sz w:val="22"/>
                <w:szCs w:val="22"/>
              </w:rPr>
            </w:pPr>
          </w:p>
          <w:p w:rsidR="00112AEB" w:rsidRPr="00E12782" w:rsidRDefault="00112AEB" w:rsidP="0052427C">
            <w:pPr>
              <w:pStyle w:val="af1"/>
              <w:rPr>
                <w:rFonts w:ascii="Times New Roman" w:hAnsi="Times New Roman"/>
                <w:sz w:val="22"/>
                <w:szCs w:val="22"/>
              </w:rPr>
            </w:pPr>
            <w:r w:rsidRPr="00E12782">
              <w:rPr>
                <w:rFonts w:ascii="Times New Roman" w:hAnsi="Times New Roman"/>
                <w:sz w:val="22"/>
                <w:szCs w:val="22"/>
              </w:rPr>
              <w:t>апрель</w:t>
            </w:r>
          </w:p>
          <w:p w:rsidR="00112AEB" w:rsidRPr="00E12782" w:rsidRDefault="00112AEB" w:rsidP="0052427C">
            <w:pPr>
              <w:pStyle w:val="af1"/>
              <w:rPr>
                <w:rFonts w:ascii="Times New Roman" w:hAnsi="Times New Roman"/>
                <w:sz w:val="22"/>
                <w:szCs w:val="22"/>
              </w:rPr>
            </w:pPr>
          </w:p>
          <w:p w:rsidR="00112AEB" w:rsidRPr="00E12782" w:rsidRDefault="00112AEB" w:rsidP="0052427C">
            <w:pPr>
              <w:pStyle w:val="af1"/>
              <w:rPr>
                <w:rFonts w:ascii="Times New Roman" w:hAnsi="Times New Roman"/>
                <w:sz w:val="22"/>
                <w:szCs w:val="22"/>
              </w:rPr>
            </w:pPr>
            <w:r w:rsidRPr="00E12782">
              <w:rPr>
                <w:rFonts w:ascii="Times New Roman" w:hAnsi="Times New Roman"/>
                <w:sz w:val="22"/>
                <w:szCs w:val="22"/>
              </w:rPr>
              <w:t>май</w:t>
            </w:r>
          </w:p>
        </w:tc>
        <w:tc>
          <w:tcPr>
            <w:tcW w:w="179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112AEB" w:rsidRPr="00E12782" w:rsidRDefault="00112AEB" w:rsidP="0052427C">
            <w:pPr>
              <w:pStyle w:val="af1"/>
              <w:rPr>
                <w:rFonts w:ascii="Times New Roman" w:hAnsi="Times New Roman"/>
                <w:sz w:val="22"/>
                <w:szCs w:val="22"/>
              </w:rPr>
            </w:pPr>
          </w:p>
          <w:p w:rsidR="00112AEB" w:rsidRPr="00E12782" w:rsidRDefault="00112AEB" w:rsidP="0052427C">
            <w:pPr>
              <w:pStyle w:val="af1"/>
              <w:rPr>
                <w:rFonts w:ascii="Times New Roman" w:hAnsi="Times New Roman"/>
                <w:sz w:val="22"/>
                <w:szCs w:val="22"/>
              </w:rPr>
            </w:pPr>
          </w:p>
          <w:p w:rsidR="00112AEB" w:rsidRPr="00E12782" w:rsidRDefault="00112AEB" w:rsidP="0052427C">
            <w:pPr>
              <w:pStyle w:val="af1"/>
              <w:rPr>
                <w:rFonts w:ascii="Times New Roman" w:hAnsi="Times New Roman"/>
                <w:sz w:val="22"/>
                <w:szCs w:val="22"/>
              </w:rPr>
            </w:pPr>
            <w:r w:rsidRPr="00E12782">
              <w:rPr>
                <w:rFonts w:ascii="Times New Roman" w:hAnsi="Times New Roman"/>
                <w:sz w:val="22"/>
                <w:szCs w:val="22"/>
              </w:rPr>
              <w:t>Крылатых Н.А.</w:t>
            </w:r>
          </w:p>
          <w:p w:rsidR="00112AEB" w:rsidRPr="00E12782" w:rsidRDefault="00112AEB" w:rsidP="0052427C">
            <w:pPr>
              <w:pStyle w:val="af1"/>
              <w:rPr>
                <w:rFonts w:ascii="Times New Roman" w:hAnsi="Times New Roman"/>
                <w:sz w:val="22"/>
                <w:szCs w:val="22"/>
              </w:rPr>
            </w:pPr>
            <w:r w:rsidRPr="00E12782">
              <w:rPr>
                <w:rFonts w:ascii="Times New Roman" w:hAnsi="Times New Roman"/>
                <w:sz w:val="22"/>
                <w:szCs w:val="22"/>
              </w:rPr>
              <w:t>Крылатых Н.А.</w:t>
            </w:r>
          </w:p>
          <w:p w:rsidR="00112AEB" w:rsidRPr="00E12782" w:rsidRDefault="00112AEB" w:rsidP="0052427C">
            <w:pPr>
              <w:rPr>
                <w:sz w:val="22"/>
                <w:szCs w:val="22"/>
              </w:rPr>
            </w:pPr>
            <w:r w:rsidRPr="00E12782">
              <w:rPr>
                <w:sz w:val="22"/>
                <w:szCs w:val="22"/>
              </w:rPr>
              <w:t>КрылатыхН.А.</w:t>
            </w:r>
          </w:p>
          <w:p w:rsidR="00112AEB" w:rsidRPr="00E12782" w:rsidRDefault="00112AEB" w:rsidP="0052427C">
            <w:pPr>
              <w:rPr>
                <w:sz w:val="22"/>
                <w:szCs w:val="22"/>
              </w:rPr>
            </w:pPr>
            <w:r w:rsidRPr="00E12782">
              <w:rPr>
                <w:sz w:val="22"/>
                <w:szCs w:val="22"/>
              </w:rPr>
              <w:t>Крылатых Н.А.</w:t>
            </w:r>
          </w:p>
          <w:p w:rsidR="00112AEB" w:rsidRPr="00E12782" w:rsidRDefault="00112AEB" w:rsidP="0052427C">
            <w:pPr>
              <w:pStyle w:val="af1"/>
              <w:rPr>
                <w:rFonts w:ascii="Times New Roman" w:hAnsi="Times New Roman"/>
                <w:sz w:val="22"/>
                <w:szCs w:val="22"/>
              </w:rPr>
            </w:pPr>
          </w:p>
          <w:p w:rsidR="00112AEB" w:rsidRPr="00E12782" w:rsidRDefault="00112AEB" w:rsidP="0052427C">
            <w:pPr>
              <w:pStyle w:val="af1"/>
              <w:rPr>
                <w:rFonts w:ascii="Times New Roman" w:hAnsi="Times New Roman"/>
                <w:sz w:val="22"/>
                <w:szCs w:val="22"/>
              </w:rPr>
            </w:pPr>
            <w:r w:rsidRPr="00E12782">
              <w:rPr>
                <w:rFonts w:ascii="Times New Roman" w:hAnsi="Times New Roman"/>
                <w:sz w:val="22"/>
                <w:szCs w:val="22"/>
              </w:rPr>
              <w:t>Крылатых Н.А.</w:t>
            </w:r>
          </w:p>
          <w:p w:rsidR="00112AEB" w:rsidRPr="00E12782" w:rsidRDefault="00112AEB" w:rsidP="0052427C">
            <w:pPr>
              <w:pStyle w:val="af1"/>
              <w:rPr>
                <w:rFonts w:ascii="Times New Roman" w:hAnsi="Times New Roman"/>
                <w:sz w:val="22"/>
                <w:szCs w:val="22"/>
              </w:rPr>
            </w:pPr>
            <w:r w:rsidRPr="00E12782">
              <w:rPr>
                <w:rFonts w:ascii="Times New Roman" w:hAnsi="Times New Roman"/>
                <w:sz w:val="22"/>
                <w:szCs w:val="22"/>
              </w:rPr>
              <w:t>Крылатых Н.А.</w:t>
            </w:r>
          </w:p>
          <w:p w:rsidR="00112AEB" w:rsidRPr="00E12782" w:rsidRDefault="00112AEB" w:rsidP="0052427C">
            <w:pPr>
              <w:pStyle w:val="af1"/>
              <w:rPr>
                <w:rFonts w:ascii="Times New Roman" w:hAnsi="Times New Roman"/>
                <w:sz w:val="22"/>
                <w:szCs w:val="22"/>
              </w:rPr>
            </w:pPr>
          </w:p>
          <w:p w:rsidR="00112AEB" w:rsidRPr="00E12782" w:rsidRDefault="00112AEB" w:rsidP="0052427C">
            <w:pPr>
              <w:pStyle w:val="af1"/>
              <w:rPr>
                <w:rFonts w:ascii="Times New Roman" w:hAnsi="Times New Roman"/>
                <w:sz w:val="22"/>
                <w:szCs w:val="22"/>
              </w:rPr>
            </w:pPr>
            <w:r w:rsidRPr="00E12782">
              <w:rPr>
                <w:rFonts w:ascii="Times New Roman" w:hAnsi="Times New Roman"/>
                <w:sz w:val="22"/>
                <w:szCs w:val="22"/>
              </w:rPr>
              <w:t>Крылатых Н.А.</w:t>
            </w:r>
          </w:p>
          <w:p w:rsidR="00112AEB" w:rsidRPr="00E12782" w:rsidRDefault="00112AEB" w:rsidP="0052427C">
            <w:pPr>
              <w:rPr>
                <w:sz w:val="22"/>
                <w:szCs w:val="22"/>
              </w:rPr>
            </w:pPr>
          </w:p>
          <w:p w:rsidR="00112AEB" w:rsidRPr="00E12782" w:rsidRDefault="00112AEB" w:rsidP="0052427C">
            <w:pPr>
              <w:rPr>
                <w:sz w:val="22"/>
                <w:szCs w:val="22"/>
              </w:rPr>
            </w:pPr>
            <w:r w:rsidRPr="00E12782">
              <w:rPr>
                <w:sz w:val="22"/>
                <w:szCs w:val="22"/>
              </w:rPr>
              <w:t xml:space="preserve">Крылатых Н.А. </w:t>
            </w:r>
          </w:p>
          <w:p w:rsidR="00112AEB" w:rsidRPr="00E12782" w:rsidRDefault="00112AEB" w:rsidP="0052427C">
            <w:pPr>
              <w:rPr>
                <w:sz w:val="22"/>
                <w:szCs w:val="22"/>
              </w:rPr>
            </w:pPr>
            <w:r w:rsidRPr="00E12782">
              <w:rPr>
                <w:sz w:val="22"/>
                <w:szCs w:val="22"/>
              </w:rPr>
              <w:t>Крылатых Н.А</w:t>
            </w:r>
          </w:p>
          <w:p w:rsidR="00112AEB" w:rsidRPr="00E12782" w:rsidRDefault="00112AEB" w:rsidP="0052427C">
            <w:pPr>
              <w:rPr>
                <w:sz w:val="22"/>
                <w:szCs w:val="22"/>
              </w:rPr>
            </w:pPr>
          </w:p>
          <w:p w:rsidR="00112AEB" w:rsidRPr="00E12782" w:rsidRDefault="00112AEB" w:rsidP="0052427C">
            <w:pPr>
              <w:rPr>
                <w:sz w:val="22"/>
                <w:szCs w:val="22"/>
              </w:rPr>
            </w:pPr>
            <w:r w:rsidRPr="00E12782">
              <w:rPr>
                <w:sz w:val="22"/>
                <w:szCs w:val="22"/>
              </w:rPr>
              <w:t>Крылатых Н.А.</w:t>
            </w:r>
          </w:p>
          <w:p w:rsidR="00112AEB" w:rsidRPr="00E12782" w:rsidRDefault="00112AEB" w:rsidP="0052427C">
            <w:pPr>
              <w:rPr>
                <w:sz w:val="22"/>
                <w:szCs w:val="22"/>
              </w:rPr>
            </w:pPr>
            <w:r w:rsidRPr="00E12782">
              <w:rPr>
                <w:sz w:val="22"/>
                <w:szCs w:val="22"/>
              </w:rPr>
              <w:t>Ефремова А.А., Непарко Р.Е.</w:t>
            </w:r>
          </w:p>
        </w:tc>
      </w:tr>
      <w:tr w:rsidR="00112AEB" w:rsidRPr="00E12782" w:rsidTr="0052427C">
        <w:tc>
          <w:tcPr>
            <w:tcW w:w="959"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112AEB" w:rsidRPr="00E12782" w:rsidRDefault="00112AEB" w:rsidP="0052427C">
            <w:pPr>
              <w:pStyle w:val="af1"/>
              <w:rPr>
                <w:rFonts w:ascii="Times New Roman" w:hAnsi="Times New Roman"/>
                <w:sz w:val="22"/>
                <w:szCs w:val="22"/>
              </w:rPr>
            </w:pPr>
            <w:r w:rsidRPr="00E12782">
              <w:rPr>
                <w:rFonts w:ascii="Times New Roman" w:hAnsi="Times New Roman"/>
                <w:sz w:val="22"/>
                <w:szCs w:val="22"/>
              </w:rPr>
              <w:t> </w:t>
            </w:r>
          </w:p>
        </w:tc>
        <w:tc>
          <w:tcPr>
            <w:tcW w:w="825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112AEB" w:rsidRPr="00E12782" w:rsidRDefault="00112AEB" w:rsidP="0052427C">
            <w:pPr>
              <w:pStyle w:val="af1"/>
              <w:rPr>
                <w:rFonts w:ascii="Times New Roman" w:hAnsi="Times New Roman"/>
                <w:sz w:val="22"/>
                <w:szCs w:val="22"/>
              </w:rPr>
            </w:pPr>
            <w:r w:rsidRPr="00E12782">
              <w:rPr>
                <w:rFonts w:ascii="Times New Roman" w:hAnsi="Times New Roman"/>
                <w:b/>
                <w:bCs/>
                <w:sz w:val="22"/>
                <w:szCs w:val="22"/>
              </w:rPr>
              <w:t>II. Информационно-библиографическая и справочная работа библиотеки.</w:t>
            </w:r>
          </w:p>
        </w:tc>
        <w:tc>
          <w:tcPr>
            <w:tcW w:w="160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112AEB" w:rsidRPr="00E12782" w:rsidRDefault="00112AEB" w:rsidP="0052427C">
            <w:pPr>
              <w:pStyle w:val="af1"/>
              <w:rPr>
                <w:rFonts w:ascii="Times New Roman" w:hAnsi="Times New Roman"/>
                <w:sz w:val="22"/>
                <w:szCs w:val="22"/>
              </w:rPr>
            </w:pPr>
            <w:r w:rsidRPr="00E12782">
              <w:rPr>
                <w:rFonts w:ascii="Times New Roman" w:hAnsi="Times New Roman"/>
                <w:sz w:val="22"/>
                <w:szCs w:val="22"/>
              </w:rPr>
              <w:t> </w:t>
            </w:r>
          </w:p>
        </w:tc>
        <w:tc>
          <w:tcPr>
            <w:tcW w:w="189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112AEB" w:rsidRPr="00E12782" w:rsidRDefault="00112AEB" w:rsidP="0052427C">
            <w:pPr>
              <w:pStyle w:val="af1"/>
              <w:rPr>
                <w:rFonts w:ascii="Times New Roman" w:hAnsi="Times New Roman"/>
                <w:sz w:val="22"/>
                <w:szCs w:val="22"/>
              </w:rPr>
            </w:pPr>
            <w:r w:rsidRPr="00E12782">
              <w:rPr>
                <w:rFonts w:ascii="Times New Roman" w:hAnsi="Times New Roman"/>
                <w:sz w:val="22"/>
                <w:szCs w:val="22"/>
              </w:rPr>
              <w:t> </w:t>
            </w:r>
          </w:p>
        </w:tc>
        <w:tc>
          <w:tcPr>
            <w:tcW w:w="179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112AEB" w:rsidRPr="00E12782" w:rsidRDefault="00112AEB" w:rsidP="0052427C">
            <w:pPr>
              <w:pStyle w:val="af1"/>
              <w:rPr>
                <w:rFonts w:ascii="Times New Roman" w:hAnsi="Times New Roman"/>
                <w:sz w:val="22"/>
                <w:szCs w:val="22"/>
              </w:rPr>
            </w:pPr>
            <w:r w:rsidRPr="00E12782">
              <w:rPr>
                <w:rFonts w:ascii="Times New Roman" w:hAnsi="Times New Roman"/>
                <w:sz w:val="22"/>
                <w:szCs w:val="22"/>
              </w:rPr>
              <w:t> </w:t>
            </w:r>
          </w:p>
        </w:tc>
      </w:tr>
      <w:tr w:rsidR="00112AEB" w:rsidRPr="00E12782" w:rsidTr="0052427C">
        <w:tc>
          <w:tcPr>
            <w:tcW w:w="959"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112AEB" w:rsidRPr="00E12782" w:rsidRDefault="00112AEB" w:rsidP="0052427C">
            <w:pPr>
              <w:pStyle w:val="af1"/>
              <w:rPr>
                <w:rFonts w:ascii="Times New Roman" w:hAnsi="Times New Roman"/>
                <w:sz w:val="22"/>
                <w:szCs w:val="22"/>
              </w:rPr>
            </w:pPr>
            <w:r w:rsidRPr="00E12782">
              <w:rPr>
                <w:rFonts w:ascii="Times New Roman" w:hAnsi="Times New Roman"/>
                <w:sz w:val="22"/>
                <w:szCs w:val="22"/>
              </w:rPr>
              <w:t> </w:t>
            </w:r>
          </w:p>
        </w:tc>
        <w:tc>
          <w:tcPr>
            <w:tcW w:w="825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112AEB" w:rsidRPr="00E12782" w:rsidRDefault="00112AEB" w:rsidP="0052427C">
            <w:pPr>
              <w:pStyle w:val="af1"/>
              <w:rPr>
                <w:rFonts w:ascii="Times New Roman" w:hAnsi="Times New Roman"/>
                <w:sz w:val="22"/>
                <w:szCs w:val="22"/>
              </w:rPr>
            </w:pPr>
            <w:r w:rsidRPr="00E12782">
              <w:rPr>
                <w:rFonts w:ascii="Times New Roman" w:hAnsi="Times New Roman"/>
                <w:b/>
                <w:bCs/>
                <w:sz w:val="22"/>
                <w:szCs w:val="22"/>
                <w:u w:val="single"/>
              </w:rPr>
              <w:t>Организация и ведение справочно-библиографического аппарата.</w:t>
            </w:r>
          </w:p>
        </w:tc>
        <w:tc>
          <w:tcPr>
            <w:tcW w:w="160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112AEB" w:rsidRPr="00E12782" w:rsidRDefault="00112AEB" w:rsidP="0052427C">
            <w:pPr>
              <w:pStyle w:val="af1"/>
              <w:rPr>
                <w:rFonts w:ascii="Times New Roman" w:hAnsi="Times New Roman"/>
                <w:sz w:val="22"/>
                <w:szCs w:val="22"/>
              </w:rPr>
            </w:pPr>
            <w:r w:rsidRPr="00E12782">
              <w:rPr>
                <w:rFonts w:ascii="Times New Roman" w:hAnsi="Times New Roman"/>
                <w:sz w:val="22"/>
                <w:szCs w:val="22"/>
              </w:rPr>
              <w:t> </w:t>
            </w:r>
          </w:p>
        </w:tc>
        <w:tc>
          <w:tcPr>
            <w:tcW w:w="189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112AEB" w:rsidRPr="00E12782" w:rsidRDefault="00112AEB" w:rsidP="0052427C">
            <w:pPr>
              <w:pStyle w:val="af1"/>
              <w:rPr>
                <w:rFonts w:ascii="Times New Roman" w:hAnsi="Times New Roman"/>
                <w:sz w:val="22"/>
                <w:szCs w:val="22"/>
              </w:rPr>
            </w:pPr>
            <w:r w:rsidRPr="00E12782">
              <w:rPr>
                <w:rFonts w:ascii="Times New Roman" w:hAnsi="Times New Roman"/>
                <w:sz w:val="22"/>
                <w:szCs w:val="22"/>
              </w:rPr>
              <w:t> </w:t>
            </w:r>
          </w:p>
        </w:tc>
        <w:tc>
          <w:tcPr>
            <w:tcW w:w="179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112AEB" w:rsidRPr="00E12782" w:rsidRDefault="00112AEB" w:rsidP="0052427C">
            <w:pPr>
              <w:pStyle w:val="af1"/>
              <w:rPr>
                <w:rFonts w:ascii="Times New Roman" w:hAnsi="Times New Roman"/>
                <w:sz w:val="22"/>
                <w:szCs w:val="22"/>
              </w:rPr>
            </w:pPr>
            <w:r w:rsidRPr="00E12782">
              <w:rPr>
                <w:rFonts w:ascii="Times New Roman" w:hAnsi="Times New Roman"/>
                <w:sz w:val="22"/>
                <w:szCs w:val="22"/>
              </w:rPr>
              <w:t> </w:t>
            </w:r>
          </w:p>
        </w:tc>
      </w:tr>
      <w:tr w:rsidR="00112AEB" w:rsidRPr="00E12782" w:rsidTr="0052427C">
        <w:tc>
          <w:tcPr>
            <w:tcW w:w="959"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112AEB" w:rsidRPr="00E12782" w:rsidRDefault="00112AEB" w:rsidP="0052427C">
            <w:pPr>
              <w:pStyle w:val="af1"/>
              <w:rPr>
                <w:rFonts w:ascii="Times New Roman" w:hAnsi="Times New Roman"/>
                <w:sz w:val="22"/>
                <w:szCs w:val="22"/>
              </w:rPr>
            </w:pPr>
            <w:r w:rsidRPr="00E12782">
              <w:rPr>
                <w:rFonts w:ascii="Times New Roman" w:hAnsi="Times New Roman"/>
                <w:sz w:val="22"/>
                <w:szCs w:val="22"/>
              </w:rPr>
              <w:lastRenderedPageBreak/>
              <w:t>1.</w:t>
            </w:r>
          </w:p>
        </w:tc>
        <w:tc>
          <w:tcPr>
            <w:tcW w:w="825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112AEB" w:rsidRPr="00E12782" w:rsidRDefault="00112AEB" w:rsidP="0052427C">
            <w:pPr>
              <w:pStyle w:val="af1"/>
              <w:rPr>
                <w:rFonts w:ascii="Times New Roman" w:hAnsi="Times New Roman"/>
                <w:sz w:val="22"/>
                <w:szCs w:val="22"/>
              </w:rPr>
            </w:pPr>
            <w:r w:rsidRPr="00E12782">
              <w:rPr>
                <w:rFonts w:ascii="Times New Roman" w:hAnsi="Times New Roman"/>
                <w:sz w:val="22"/>
                <w:szCs w:val="22"/>
              </w:rPr>
              <w:t>Ведение картотеки учебников, краеведческой картотеки, картотеки методических разработок.</w:t>
            </w:r>
          </w:p>
        </w:tc>
        <w:tc>
          <w:tcPr>
            <w:tcW w:w="160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112AEB" w:rsidRPr="00E12782" w:rsidRDefault="00112AEB" w:rsidP="0052427C">
            <w:pPr>
              <w:pStyle w:val="af1"/>
              <w:rPr>
                <w:rFonts w:ascii="Times New Roman" w:hAnsi="Times New Roman"/>
                <w:sz w:val="22"/>
                <w:szCs w:val="22"/>
              </w:rPr>
            </w:pPr>
            <w:r w:rsidRPr="00E12782">
              <w:rPr>
                <w:rFonts w:ascii="Times New Roman" w:hAnsi="Times New Roman"/>
                <w:sz w:val="22"/>
                <w:szCs w:val="22"/>
              </w:rPr>
              <w:t> </w:t>
            </w:r>
          </w:p>
        </w:tc>
        <w:tc>
          <w:tcPr>
            <w:tcW w:w="189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112AEB" w:rsidRPr="00E12782" w:rsidRDefault="00112AEB" w:rsidP="0052427C">
            <w:pPr>
              <w:pStyle w:val="af1"/>
              <w:rPr>
                <w:rFonts w:ascii="Times New Roman" w:hAnsi="Times New Roman"/>
                <w:sz w:val="22"/>
                <w:szCs w:val="22"/>
              </w:rPr>
            </w:pPr>
            <w:r w:rsidRPr="00E12782">
              <w:rPr>
                <w:rFonts w:ascii="Times New Roman" w:hAnsi="Times New Roman"/>
                <w:sz w:val="22"/>
                <w:szCs w:val="22"/>
              </w:rPr>
              <w:t>в течение учебного года</w:t>
            </w:r>
          </w:p>
        </w:tc>
        <w:tc>
          <w:tcPr>
            <w:tcW w:w="179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112AEB" w:rsidRPr="00E12782" w:rsidRDefault="00112AEB" w:rsidP="0052427C">
            <w:pPr>
              <w:pStyle w:val="af1"/>
              <w:rPr>
                <w:rFonts w:ascii="Times New Roman" w:hAnsi="Times New Roman"/>
                <w:sz w:val="22"/>
                <w:szCs w:val="22"/>
              </w:rPr>
            </w:pPr>
            <w:r w:rsidRPr="00E12782">
              <w:rPr>
                <w:rFonts w:ascii="Times New Roman" w:hAnsi="Times New Roman"/>
                <w:sz w:val="22"/>
                <w:szCs w:val="22"/>
              </w:rPr>
              <w:t>Крылатых Н.А.</w:t>
            </w:r>
          </w:p>
        </w:tc>
      </w:tr>
      <w:tr w:rsidR="00112AEB" w:rsidRPr="00E12782" w:rsidTr="0052427C">
        <w:tc>
          <w:tcPr>
            <w:tcW w:w="959"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112AEB" w:rsidRPr="00E12782" w:rsidRDefault="00112AEB" w:rsidP="0052427C">
            <w:pPr>
              <w:pStyle w:val="af1"/>
              <w:rPr>
                <w:rFonts w:ascii="Times New Roman" w:hAnsi="Times New Roman"/>
                <w:sz w:val="22"/>
                <w:szCs w:val="22"/>
              </w:rPr>
            </w:pPr>
            <w:r w:rsidRPr="00E12782">
              <w:rPr>
                <w:rFonts w:ascii="Times New Roman" w:hAnsi="Times New Roman"/>
                <w:sz w:val="22"/>
                <w:szCs w:val="22"/>
              </w:rPr>
              <w:t>2.</w:t>
            </w:r>
          </w:p>
        </w:tc>
        <w:tc>
          <w:tcPr>
            <w:tcW w:w="825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112AEB" w:rsidRPr="00E12782" w:rsidRDefault="00112AEB" w:rsidP="0052427C">
            <w:pPr>
              <w:pStyle w:val="af1"/>
              <w:rPr>
                <w:rFonts w:ascii="Times New Roman" w:hAnsi="Times New Roman"/>
                <w:sz w:val="22"/>
                <w:szCs w:val="22"/>
              </w:rPr>
            </w:pPr>
            <w:r w:rsidRPr="00E12782">
              <w:rPr>
                <w:rFonts w:ascii="Times New Roman" w:hAnsi="Times New Roman"/>
                <w:sz w:val="22"/>
                <w:szCs w:val="22"/>
              </w:rPr>
              <w:t xml:space="preserve">Алфавитного и систематического каталогов. </w:t>
            </w:r>
          </w:p>
        </w:tc>
        <w:tc>
          <w:tcPr>
            <w:tcW w:w="160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112AEB" w:rsidRPr="00E12782" w:rsidRDefault="00112AEB" w:rsidP="0052427C">
            <w:pPr>
              <w:pStyle w:val="af1"/>
              <w:rPr>
                <w:rFonts w:ascii="Times New Roman" w:hAnsi="Times New Roman"/>
                <w:sz w:val="22"/>
                <w:szCs w:val="22"/>
              </w:rPr>
            </w:pPr>
            <w:r w:rsidRPr="00E12782">
              <w:rPr>
                <w:rFonts w:ascii="Times New Roman" w:hAnsi="Times New Roman"/>
                <w:sz w:val="22"/>
                <w:szCs w:val="22"/>
              </w:rPr>
              <w:t> </w:t>
            </w:r>
          </w:p>
        </w:tc>
        <w:tc>
          <w:tcPr>
            <w:tcW w:w="189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112AEB" w:rsidRPr="00E12782" w:rsidRDefault="00112AEB" w:rsidP="0052427C">
            <w:pPr>
              <w:pStyle w:val="af1"/>
              <w:rPr>
                <w:rFonts w:ascii="Times New Roman" w:hAnsi="Times New Roman"/>
                <w:sz w:val="22"/>
                <w:szCs w:val="22"/>
              </w:rPr>
            </w:pPr>
            <w:r w:rsidRPr="00E12782">
              <w:rPr>
                <w:rFonts w:ascii="Times New Roman" w:hAnsi="Times New Roman"/>
                <w:sz w:val="22"/>
                <w:szCs w:val="22"/>
              </w:rPr>
              <w:t>в течение учебного года</w:t>
            </w:r>
          </w:p>
        </w:tc>
        <w:tc>
          <w:tcPr>
            <w:tcW w:w="179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112AEB" w:rsidRPr="00E12782" w:rsidRDefault="00112AEB" w:rsidP="0052427C">
            <w:pPr>
              <w:pStyle w:val="af1"/>
              <w:rPr>
                <w:rFonts w:ascii="Times New Roman" w:hAnsi="Times New Roman"/>
                <w:sz w:val="22"/>
                <w:szCs w:val="22"/>
              </w:rPr>
            </w:pPr>
            <w:r w:rsidRPr="00E12782">
              <w:rPr>
                <w:rFonts w:ascii="Times New Roman" w:hAnsi="Times New Roman"/>
                <w:sz w:val="22"/>
                <w:szCs w:val="22"/>
              </w:rPr>
              <w:t>Крылатых Н.А.</w:t>
            </w:r>
          </w:p>
        </w:tc>
      </w:tr>
      <w:tr w:rsidR="00112AEB" w:rsidRPr="00E12782" w:rsidTr="0052427C">
        <w:tc>
          <w:tcPr>
            <w:tcW w:w="959"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112AEB" w:rsidRPr="00E12782" w:rsidRDefault="00112AEB" w:rsidP="0052427C">
            <w:pPr>
              <w:pStyle w:val="af1"/>
              <w:rPr>
                <w:rFonts w:ascii="Times New Roman" w:hAnsi="Times New Roman"/>
                <w:sz w:val="22"/>
                <w:szCs w:val="22"/>
              </w:rPr>
            </w:pPr>
            <w:r w:rsidRPr="00E12782">
              <w:rPr>
                <w:rFonts w:ascii="Times New Roman" w:hAnsi="Times New Roman"/>
                <w:sz w:val="22"/>
                <w:szCs w:val="22"/>
              </w:rPr>
              <w:t>3.</w:t>
            </w:r>
          </w:p>
        </w:tc>
        <w:tc>
          <w:tcPr>
            <w:tcW w:w="825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112AEB" w:rsidRPr="00E12782" w:rsidRDefault="00112AEB" w:rsidP="0052427C">
            <w:pPr>
              <w:pStyle w:val="af1"/>
              <w:rPr>
                <w:rFonts w:ascii="Times New Roman" w:hAnsi="Times New Roman"/>
                <w:sz w:val="22"/>
                <w:szCs w:val="22"/>
              </w:rPr>
            </w:pPr>
            <w:r w:rsidRPr="00E12782">
              <w:rPr>
                <w:rFonts w:ascii="Times New Roman" w:hAnsi="Times New Roman"/>
                <w:sz w:val="22"/>
                <w:szCs w:val="22"/>
              </w:rPr>
              <w:t>Расстановка карточек.</w:t>
            </w:r>
          </w:p>
        </w:tc>
        <w:tc>
          <w:tcPr>
            <w:tcW w:w="160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112AEB" w:rsidRPr="00E12782" w:rsidRDefault="00112AEB" w:rsidP="0052427C">
            <w:pPr>
              <w:pStyle w:val="af1"/>
              <w:rPr>
                <w:rFonts w:ascii="Times New Roman" w:hAnsi="Times New Roman"/>
                <w:sz w:val="22"/>
                <w:szCs w:val="22"/>
              </w:rPr>
            </w:pPr>
            <w:r w:rsidRPr="00E12782">
              <w:rPr>
                <w:rFonts w:ascii="Times New Roman" w:hAnsi="Times New Roman"/>
                <w:sz w:val="22"/>
                <w:szCs w:val="22"/>
              </w:rPr>
              <w:t> </w:t>
            </w:r>
          </w:p>
        </w:tc>
        <w:tc>
          <w:tcPr>
            <w:tcW w:w="189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112AEB" w:rsidRPr="00E12782" w:rsidRDefault="00112AEB" w:rsidP="0052427C">
            <w:pPr>
              <w:pStyle w:val="af1"/>
              <w:rPr>
                <w:rFonts w:ascii="Times New Roman" w:hAnsi="Times New Roman"/>
                <w:sz w:val="22"/>
                <w:szCs w:val="22"/>
              </w:rPr>
            </w:pPr>
            <w:r w:rsidRPr="00E12782">
              <w:rPr>
                <w:rFonts w:ascii="Times New Roman" w:hAnsi="Times New Roman"/>
                <w:sz w:val="22"/>
                <w:szCs w:val="22"/>
              </w:rPr>
              <w:t>в течение учебного года</w:t>
            </w:r>
          </w:p>
        </w:tc>
        <w:tc>
          <w:tcPr>
            <w:tcW w:w="179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112AEB" w:rsidRPr="00E12782" w:rsidRDefault="00112AEB" w:rsidP="0052427C">
            <w:pPr>
              <w:pStyle w:val="af1"/>
              <w:rPr>
                <w:rFonts w:ascii="Times New Roman" w:hAnsi="Times New Roman"/>
                <w:sz w:val="22"/>
                <w:szCs w:val="22"/>
              </w:rPr>
            </w:pPr>
            <w:r w:rsidRPr="00E12782">
              <w:rPr>
                <w:rFonts w:ascii="Times New Roman" w:hAnsi="Times New Roman"/>
                <w:sz w:val="22"/>
                <w:szCs w:val="22"/>
              </w:rPr>
              <w:t>Крылатых Н.А.</w:t>
            </w:r>
          </w:p>
        </w:tc>
      </w:tr>
      <w:tr w:rsidR="00112AEB" w:rsidRPr="00E12782" w:rsidTr="0052427C">
        <w:tc>
          <w:tcPr>
            <w:tcW w:w="959"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112AEB" w:rsidRPr="00E12782" w:rsidRDefault="00112AEB" w:rsidP="0052427C">
            <w:pPr>
              <w:pStyle w:val="af1"/>
              <w:rPr>
                <w:rFonts w:ascii="Times New Roman" w:hAnsi="Times New Roman"/>
                <w:sz w:val="22"/>
                <w:szCs w:val="22"/>
              </w:rPr>
            </w:pPr>
            <w:r w:rsidRPr="00E12782">
              <w:rPr>
                <w:rFonts w:ascii="Times New Roman" w:hAnsi="Times New Roman"/>
                <w:sz w:val="22"/>
                <w:szCs w:val="22"/>
              </w:rPr>
              <w:t>4.</w:t>
            </w:r>
          </w:p>
        </w:tc>
        <w:tc>
          <w:tcPr>
            <w:tcW w:w="825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112AEB" w:rsidRPr="00E12782" w:rsidRDefault="00112AEB" w:rsidP="0052427C">
            <w:pPr>
              <w:pStyle w:val="af1"/>
              <w:rPr>
                <w:rFonts w:ascii="Times New Roman" w:hAnsi="Times New Roman"/>
                <w:sz w:val="22"/>
                <w:szCs w:val="22"/>
              </w:rPr>
            </w:pPr>
            <w:r w:rsidRPr="00E12782">
              <w:rPr>
                <w:rFonts w:ascii="Times New Roman" w:hAnsi="Times New Roman"/>
                <w:sz w:val="22"/>
                <w:szCs w:val="22"/>
              </w:rPr>
              <w:t xml:space="preserve">Ведение электронной  базы данных </w:t>
            </w:r>
          </w:p>
        </w:tc>
        <w:tc>
          <w:tcPr>
            <w:tcW w:w="160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112AEB" w:rsidRPr="00E12782" w:rsidRDefault="00112AEB" w:rsidP="0052427C">
            <w:pPr>
              <w:pStyle w:val="af1"/>
              <w:rPr>
                <w:rFonts w:ascii="Times New Roman" w:hAnsi="Times New Roman"/>
                <w:sz w:val="22"/>
                <w:szCs w:val="22"/>
              </w:rPr>
            </w:pPr>
            <w:r w:rsidRPr="00E12782">
              <w:rPr>
                <w:rFonts w:ascii="Times New Roman" w:hAnsi="Times New Roman"/>
                <w:sz w:val="22"/>
                <w:szCs w:val="22"/>
              </w:rPr>
              <w:t> </w:t>
            </w:r>
          </w:p>
        </w:tc>
        <w:tc>
          <w:tcPr>
            <w:tcW w:w="189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112AEB" w:rsidRPr="00E12782" w:rsidRDefault="00112AEB" w:rsidP="0052427C">
            <w:pPr>
              <w:pStyle w:val="af1"/>
              <w:rPr>
                <w:rFonts w:ascii="Times New Roman" w:hAnsi="Times New Roman"/>
                <w:sz w:val="22"/>
                <w:szCs w:val="22"/>
              </w:rPr>
            </w:pPr>
            <w:r w:rsidRPr="00E12782">
              <w:rPr>
                <w:rFonts w:ascii="Times New Roman" w:hAnsi="Times New Roman"/>
                <w:sz w:val="22"/>
                <w:szCs w:val="22"/>
              </w:rPr>
              <w:t>в течение учебного года</w:t>
            </w:r>
          </w:p>
        </w:tc>
        <w:tc>
          <w:tcPr>
            <w:tcW w:w="179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112AEB" w:rsidRPr="00E12782" w:rsidRDefault="00112AEB" w:rsidP="0052427C">
            <w:pPr>
              <w:pStyle w:val="af1"/>
              <w:rPr>
                <w:rFonts w:ascii="Times New Roman" w:hAnsi="Times New Roman"/>
                <w:sz w:val="22"/>
                <w:szCs w:val="22"/>
              </w:rPr>
            </w:pPr>
            <w:r w:rsidRPr="00E12782">
              <w:rPr>
                <w:rFonts w:ascii="Times New Roman" w:hAnsi="Times New Roman"/>
                <w:sz w:val="22"/>
                <w:szCs w:val="22"/>
              </w:rPr>
              <w:t>Крылатых Н.А.</w:t>
            </w:r>
          </w:p>
        </w:tc>
      </w:tr>
      <w:tr w:rsidR="00112AEB" w:rsidRPr="00E12782" w:rsidTr="0052427C">
        <w:tc>
          <w:tcPr>
            <w:tcW w:w="959"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112AEB" w:rsidRPr="00E12782" w:rsidRDefault="00112AEB" w:rsidP="0052427C">
            <w:pPr>
              <w:pStyle w:val="af1"/>
              <w:rPr>
                <w:rFonts w:ascii="Times New Roman" w:hAnsi="Times New Roman"/>
                <w:sz w:val="22"/>
                <w:szCs w:val="22"/>
              </w:rPr>
            </w:pPr>
            <w:r w:rsidRPr="00E12782">
              <w:rPr>
                <w:rFonts w:ascii="Times New Roman" w:hAnsi="Times New Roman"/>
                <w:sz w:val="22"/>
                <w:szCs w:val="22"/>
              </w:rPr>
              <w:t> </w:t>
            </w:r>
          </w:p>
        </w:tc>
        <w:tc>
          <w:tcPr>
            <w:tcW w:w="825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112AEB" w:rsidRPr="00E12782" w:rsidRDefault="00112AEB" w:rsidP="0052427C">
            <w:pPr>
              <w:pStyle w:val="af1"/>
              <w:rPr>
                <w:rFonts w:ascii="Times New Roman" w:hAnsi="Times New Roman"/>
                <w:sz w:val="22"/>
                <w:szCs w:val="22"/>
              </w:rPr>
            </w:pPr>
            <w:r w:rsidRPr="00E12782">
              <w:rPr>
                <w:rFonts w:ascii="Times New Roman" w:hAnsi="Times New Roman"/>
                <w:b/>
                <w:bCs/>
                <w:sz w:val="22"/>
                <w:szCs w:val="22"/>
                <w:u w:val="single"/>
              </w:rPr>
              <w:t>Справочно-библиографическое и информационное обслуживание учащихся.</w:t>
            </w:r>
          </w:p>
        </w:tc>
        <w:tc>
          <w:tcPr>
            <w:tcW w:w="160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112AEB" w:rsidRPr="00E12782" w:rsidRDefault="00112AEB" w:rsidP="0052427C">
            <w:pPr>
              <w:pStyle w:val="af1"/>
              <w:rPr>
                <w:rFonts w:ascii="Times New Roman" w:hAnsi="Times New Roman"/>
                <w:sz w:val="22"/>
                <w:szCs w:val="22"/>
              </w:rPr>
            </w:pPr>
            <w:r w:rsidRPr="00E12782">
              <w:rPr>
                <w:rFonts w:ascii="Times New Roman" w:hAnsi="Times New Roman"/>
                <w:sz w:val="22"/>
                <w:szCs w:val="22"/>
              </w:rPr>
              <w:t> </w:t>
            </w:r>
          </w:p>
        </w:tc>
        <w:tc>
          <w:tcPr>
            <w:tcW w:w="189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112AEB" w:rsidRPr="00E12782" w:rsidRDefault="00112AEB" w:rsidP="0052427C">
            <w:pPr>
              <w:pStyle w:val="af1"/>
              <w:rPr>
                <w:rFonts w:ascii="Times New Roman" w:hAnsi="Times New Roman"/>
                <w:sz w:val="22"/>
                <w:szCs w:val="22"/>
              </w:rPr>
            </w:pPr>
            <w:r w:rsidRPr="00E12782">
              <w:rPr>
                <w:rFonts w:ascii="Times New Roman" w:hAnsi="Times New Roman"/>
                <w:sz w:val="22"/>
                <w:szCs w:val="22"/>
              </w:rPr>
              <w:t> </w:t>
            </w:r>
          </w:p>
        </w:tc>
        <w:tc>
          <w:tcPr>
            <w:tcW w:w="179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112AEB" w:rsidRPr="00E12782" w:rsidRDefault="00112AEB" w:rsidP="0052427C">
            <w:pPr>
              <w:pStyle w:val="af1"/>
              <w:rPr>
                <w:rFonts w:ascii="Times New Roman" w:hAnsi="Times New Roman"/>
                <w:sz w:val="22"/>
                <w:szCs w:val="22"/>
              </w:rPr>
            </w:pPr>
          </w:p>
        </w:tc>
      </w:tr>
      <w:tr w:rsidR="00112AEB" w:rsidRPr="00E12782" w:rsidTr="0052427C">
        <w:tc>
          <w:tcPr>
            <w:tcW w:w="959"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112AEB" w:rsidRPr="00E12782" w:rsidRDefault="00112AEB" w:rsidP="0052427C">
            <w:pPr>
              <w:pStyle w:val="af1"/>
              <w:rPr>
                <w:rFonts w:ascii="Times New Roman" w:hAnsi="Times New Roman"/>
                <w:sz w:val="22"/>
                <w:szCs w:val="22"/>
              </w:rPr>
            </w:pPr>
            <w:r w:rsidRPr="00E12782">
              <w:rPr>
                <w:rFonts w:ascii="Times New Roman" w:hAnsi="Times New Roman"/>
                <w:sz w:val="22"/>
                <w:szCs w:val="22"/>
              </w:rPr>
              <w:t>1.</w:t>
            </w:r>
          </w:p>
        </w:tc>
        <w:tc>
          <w:tcPr>
            <w:tcW w:w="825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112AEB" w:rsidRPr="00E12782" w:rsidRDefault="00112AEB" w:rsidP="0052427C">
            <w:pPr>
              <w:pStyle w:val="af1"/>
              <w:rPr>
                <w:rFonts w:ascii="Times New Roman" w:hAnsi="Times New Roman"/>
                <w:sz w:val="22"/>
                <w:szCs w:val="22"/>
              </w:rPr>
            </w:pPr>
            <w:r w:rsidRPr="00E12782">
              <w:rPr>
                <w:rFonts w:ascii="Times New Roman" w:hAnsi="Times New Roman"/>
                <w:sz w:val="22"/>
                <w:szCs w:val="22"/>
              </w:rPr>
              <w:t>Сопровождение учебно-воспитательного процесса информационным обслуживанием учащихся на абонементе и читальном зале согласно расписанию работы школьной библиотеки.</w:t>
            </w:r>
          </w:p>
        </w:tc>
        <w:tc>
          <w:tcPr>
            <w:tcW w:w="160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112AEB" w:rsidRPr="00E12782" w:rsidRDefault="00112AEB" w:rsidP="0052427C">
            <w:pPr>
              <w:pStyle w:val="af1"/>
              <w:rPr>
                <w:rFonts w:ascii="Times New Roman" w:hAnsi="Times New Roman"/>
                <w:sz w:val="22"/>
                <w:szCs w:val="22"/>
              </w:rPr>
            </w:pPr>
            <w:r w:rsidRPr="00E12782">
              <w:rPr>
                <w:rFonts w:ascii="Times New Roman" w:hAnsi="Times New Roman"/>
                <w:sz w:val="22"/>
                <w:szCs w:val="22"/>
              </w:rPr>
              <w:t>1-9  кл.</w:t>
            </w:r>
          </w:p>
          <w:p w:rsidR="00112AEB" w:rsidRPr="00E12782" w:rsidRDefault="00112AEB" w:rsidP="0052427C">
            <w:pPr>
              <w:pStyle w:val="af1"/>
              <w:rPr>
                <w:rFonts w:ascii="Times New Roman" w:hAnsi="Times New Roman"/>
                <w:sz w:val="22"/>
                <w:szCs w:val="22"/>
              </w:rPr>
            </w:pPr>
          </w:p>
        </w:tc>
        <w:tc>
          <w:tcPr>
            <w:tcW w:w="189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112AEB" w:rsidRPr="00E12782" w:rsidRDefault="00112AEB" w:rsidP="0052427C">
            <w:pPr>
              <w:pStyle w:val="af1"/>
              <w:rPr>
                <w:rFonts w:ascii="Times New Roman" w:hAnsi="Times New Roman"/>
                <w:sz w:val="22"/>
                <w:szCs w:val="22"/>
              </w:rPr>
            </w:pPr>
            <w:r w:rsidRPr="00E12782">
              <w:rPr>
                <w:rFonts w:ascii="Times New Roman" w:hAnsi="Times New Roman"/>
                <w:sz w:val="22"/>
                <w:szCs w:val="22"/>
              </w:rPr>
              <w:t>в течение учебного года</w:t>
            </w:r>
          </w:p>
        </w:tc>
        <w:tc>
          <w:tcPr>
            <w:tcW w:w="179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112AEB" w:rsidRPr="00E12782" w:rsidRDefault="00112AEB" w:rsidP="0052427C">
            <w:pPr>
              <w:pStyle w:val="af1"/>
              <w:rPr>
                <w:rFonts w:ascii="Times New Roman" w:hAnsi="Times New Roman"/>
                <w:sz w:val="22"/>
                <w:szCs w:val="22"/>
              </w:rPr>
            </w:pPr>
            <w:r w:rsidRPr="00E12782">
              <w:rPr>
                <w:rFonts w:ascii="Times New Roman" w:hAnsi="Times New Roman"/>
                <w:sz w:val="22"/>
                <w:szCs w:val="22"/>
              </w:rPr>
              <w:t>Крылатых Н.А.</w:t>
            </w:r>
          </w:p>
        </w:tc>
      </w:tr>
      <w:tr w:rsidR="00112AEB" w:rsidRPr="00E12782" w:rsidTr="0052427C">
        <w:tc>
          <w:tcPr>
            <w:tcW w:w="959"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112AEB" w:rsidRPr="00E12782" w:rsidRDefault="00112AEB" w:rsidP="0052427C">
            <w:pPr>
              <w:pStyle w:val="af1"/>
              <w:rPr>
                <w:rFonts w:ascii="Times New Roman" w:hAnsi="Times New Roman"/>
                <w:sz w:val="22"/>
                <w:szCs w:val="22"/>
              </w:rPr>
            </w:pPr>
            <w:r w:rsidRPr="00E12782">
              <w:rPr>
                <w:rFonts w:ascii="Times New Roman" w:hAnsi="Times New Roman"/>
                <w:sz w:val="22"/>
                <w:szCs w:val="22"/>
              </w:rPr>
              <w:t>2.</w:t>
            </w:r>
          </w:p>
        </w:tc>
        <w:tc>
          <w:tcPr>
            <w:tcW w:w="825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112AEB" w:rsidRPr="00E12782" w:rsidRDefault="00112AEB" w:rsidP="0052427C">
            <w:pPr>
              <w:pStyle w:val="af1"/>
              <w:rPr>
                <w:rFonts w:ascii="Times New Roman" w:hAnsi="Times New Roman"/>
                <w:sz w:val="22"/>
                <w:szCs w:val="22"/>
              </w:rPr>
            </w:pPr>
            <w:r w:rsidRPr="00E12782">
              <w:rPr>
                <w:rFonts w:ascii="Times New Roman" w:hAnsi="Times New Roman"/>
                <w:sz w:val="22"/>
                <w:szCs w:val="22"/>
              </w:rPr>
              <w:t>Предоставление информационных ресурсов на различных носителях на основе изучения интересов пользователей и их информационных потребностей.</w:t>
            </w:r>
          </w:p>
          <w:p w:rsidR="00112AEB" w:rsidRPr="00E12782" w:rsidRDefault="00112AEB" w:rsidP="0052427C">
            <w:pPr>
              <w:pStyle w:val="af1"/>
              <w:rPr>
                <w:rFonts w:ascii="Times New Roman" w:hAnsi="Times New Roman"/>
                <w:sz w:val="22"/>
                <w:szCs w:val="22"/>
              </w:rPr>
            </w:pPr>
            <w:r w:rsidRPr="00E12782">
              <w:rPr>
                <w:rFonts w:ascii="Times New Roman" w:hAnsi="Times New Roman"/>
                <w:sz w:val="22"/>
                <w:szCs w:val="22"/>
              </w:rPr>
              <w:t> </w:t>
            </w:r>
          </w:p>
        </w:tc>
        <w:tc>
          <w:tcPr>
            <w:tcW w:w="160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112AEB" w:rsidRPr="00E12782" w:rsidRDefault="00112AEB" w:rsidP="0052427C">
            <w:pPr>
              <w:pStyle w:val="af1"/>
              <w:rPr>
                <w:rFonts w:ascii="Times New Roman" w:hAnsi="Times New Roman"/>
                <w:sz w:val="22"/>
                <w:szCs w:val="22"/>
              </w:rPr>
            </w:pPr>
            <w:r w:rsidRPr="00E12782">
              <w:rPr>
                <w:rFonts w:ascii="Times New Roman" w:hAnsi="Times New Roman"/>
                <w:sz w:val="22"/>
                <w:szCs w:val="22"/>
              </w:rPr>
              <w:t>1-9  кл.</w:t>
            </w:r>
          </w:p>
          <w:p w:rsidR="00112AEB" w:rsidRPr="00E12782" w:rsidRDefault="00112AEB" w:rsidP="0052427C">
            <w:pPr>
              <w:pStyle w:val="af1"/>
              <w:rPr>
                <w:rFonts w:ascii="Times New Roman" w:hAnsi="Times New Roman"/>
                <w:sz w:val="22"/>
                <w:szCs w:val="22"/>
              </w:rPr>
            </w:pPr>
          </w:p>
        </w:tc>
        <w:tc>
          <w:tcPr>
            <w:tcW w:w="189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112AEB" w:rsidRPr="00E12782" w:rsidRDefault="00112AEB" w:rsidP="0052427C">
            <w:pPr>
              <w:pStyle w:val="af1"/>
              <w:rPr>
                <w:rFonts w:ascii="Times New Roman" w:hAnsi="Times New Roman"/>
                <w:sz w:val="22"/>
                <w:szCs w:val="22"/>
              </w:rPr>
            </w:pPr>
            <w:r w:rsidRPr="00E12782">
              <w:rPr>
                <w:rFonts w:ascii="Times New Roman" w:hAnsi="Times New Roman"/>
                <w:sz w:val="22"/>
                <w:szCs w:val="22"/>
              </w:rPr>
              <w:t>в течение учебного года</w:t>
            </w:r>
          </w:p>
        </w:tc>
        <w:tc>
          <w:tcPr>
            <w:tcW w:w="179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112AEB" w:rsidRPr="00E12782" w:rsidRDefault="00112AEB" w:rsidP="0052427C">
            <w:pPr>
              <w:pStyle w:val="af1"/>
              <w:rPr>
                <w:rFonts w:ascii="Times New Roman" w:hAnsi="Times New Roman"/>
                <w:sz w:val="22"/>
                <w:szCs w:val="22"/>
              </w:rPr>
            </w:pPr>
            <w:r w:rsidRPr="00E12782">
              <w:rPr>
                <w:rFonts w:ascii="Times New Roman" w:hAnsi="Times New Roman"/>
                <w:sz w:val="22"/>
                <w:szCs w:val="22"/>
              </w:rPr>
              <w:t>Крылатых Н.А.</w:t>
            </w:r>
          </w:p>
        </w:tc>
      </w:tr>
      <w:tr w:rsidR="00112AEB" w:rsidRPr="00E12782" w:rsidTr="0052427C">
        <w:tc>
          <w:tcPr>
            <w:tcW w:w="959"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112AEB" w:rsidRPr="00E12782" w:rsidRDefault="00112AEB" w:rsidP="0052427C">
            <w:pPr>
              <w:pStyle w:val="af1"/>
              <w:rPr>
                <w:rFonts w:ascii="Times New Roman" w:hAnsi="Times New Roman"/>
                <w:sz w:val="22"/>
                <w:szCs w:val="22"/>
              </w:rPr>
            </w:pPr>
            <w:r w:rsidRPr="00E12782">
              <w:rPr>
                <w:rFonts w:ascii="Times New Roman" w:hAnsi="Times New Roman"/>
                <w:sz w:val="22"/>
                <w:szCs w:val="22"/>
              </w:rPr>
              <w:t>3.</w:t>
            </w:r>
          </w:p>
        </w:tc>
        <w:tc>
          <w:tcPr>
            <w:tcW w:w="825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112AEB" w:rsidRPr="00E12782" w:rsidRDefault="00112AEB" w:rsidP="0052427C">
            <w:pPr>
              <w:pStyle w:val="af1"/>
              <w:rPr>
                <w:rFonts w:ascii="Times New Roman" w:hAnsi="Times New Roman"/>
                <w:sz w:val="22"/>
                <w:szCs w:val="22"/>
              </w:rPr>
            </w:pPr>
            <w:r w:rsidRPr="00E12782">
              <w:rPr>
                <w:rFonts w:ascii="Times New Roman" w:hAnsi="Times New Roman"/>
                <w:sz w:val="22"/>
                <w:szCs w:val="22"/>
              </w:rPr>
              <w:t>Проведение индивидуального и группового консультирования (уроков) по вопросам информационной грамотности.</w:t>
            </w:r>
          </w:p>
        </w:tc>
        <w:tc>
          <w:tcPr>
            <w:tcW w:w="160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112AEB" w:rsidRPr="00E12782" w:rsidRDefault="00112AEB" w:rsidP="0052427C">
            <w:pPr>
              <w:pStyle w:val="af1"/>
              <w:rPr>
                <w:rFonts w:ascii="Times New Roman" w:hAnsi="Times New Roman"/>
                <w:sz w:val="22"/>
                <w:szCs w:val="22"/>
              </w:rPr>
            </w:pPr>
            <w:r w:rsidRPr="00E12782">
              <w:rPr>
                <w:rFonts w:ascii="Times New Roman" w:hAnsi="Times New Roman"/>
                <w:sz w:val="22"/>
                <w:szCs w:val="22"/>
              </w:rPr>
              <w:t>1-9 кл.</w:t>
            </w:r>
          </w:p>
        </w:tc>
        <w:tc>
          <w:tcPr>
            <w:tcW w:w="189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112AEB" w:rsidRPr="00E12782" w:rsidRDefault="00112AEB" w:rsidP="0052427C">
            <w:pPr>
              <w:pStyle w:val="af1"/>
              <w:rPr>
                <w:rFonts w:ascii="Times New Roman" w:hAnsi="Times New Roman"/>
                <w:sz w:val="22"/>
                <w:szCs w:val="22"/>
              </w:rPr>
            </w:pPr>
            <w:r w:rsidRPr="00E12782">
              <w:rPr>
                <w:rFonts w:ascii="Times New Roman" w:hAnsi="Times New Roman"/>
                <w:sz w:val="22"/>
                <w:szCs w:val="22"/>
              </w:rPr>
              <w:t>в течение учебного года</w:t>
            </w:r>
          </w:p>
        </w:tc>
        <w:tc>
          <w:tcPr>
            <w:tcW w:w="179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112AEB" w:rsidRPr="00E12782" w:rsidRDefault="00112AEB" w:rsidP="0052427C">
            <w:pPr>
              <w:pStyle w:val="af1"/>
              <w:rPr>
                <w:rFonts w:ascii="Times New Roman" w:hAnsi="Times New Roman"/>
                <w:sz w:val="22"/>
                <w:szCs w:val="22"/>
              </w:rPr>
            </w:pPr>
            <w:r w:rsidRPr="00E12782">
              <w:rPr>
                <w:rFonts w:ascii="Times New Roman" w:hAnsi="Times New Roman"/>
                <w:sz w:val="22"/>
                <w:szCs w:val="22"/>
              </w:rPr>
              <w:t>Крылатых Н.А.</w:t>
            </w:r>
          </w:p>
        </w:tc>
      </w:tr>
      <w:tr w:rsidR="00112AEB" w:rsidRPr="00E12782" w:rsidTr="0052427C">
        <w:tc>
          <w:tcPr>
            <w:tcW w:w="959"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112AEB" w:rsidRPr="00E12782" w:rsidRDefault="00112AEB" w:rsidP="0052427C">
            <w:pPr>
              <w:pStyle w:val="af1"/>
              <w:rPr>
                <w:rFonts w:ascii="Times New Roman" w:hAnsi="Times New Roman"/>
                <w:sz w:val="22"/>
                <w:szCs w:val="22"/>
              </w:rPr>
            </w:pPr>
            <w:r w:rsidRPr="00E12782">
              <w:rPr>
                <w:rFonts w:ascii="Times New Roman" w:hAnsi="Times New Roman"/>
                <w:sz w:val="22"/>
                <w:szCs w:val="22"/>
              </w:rPr>
              <w:t>4.</w:t>
            </w:r>
          </w:p>
        </w:tc>
        <w:tc>
          <w:tcPr>
            <w:tcW w:w="825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112AEB" w:rsidRPr="00E12782" w:rsidRDefault="00112AEB" w:rsidP="0052427C">
            <w:pPr>
              <w:pStyle w:val="af1"/>
              <w:rPr>
                <w:rFonts w:ascii="Times New Roman" w:hAnsi="Times New Roman"/>
                <w:sz w:val="22"/>
                <w:szCs w:val="22"/>
              </w:rPr>
            </w:pPr>
            <w:r w:rsidRPr="00E12782">
              <w:rPr>
                <w:rFonts w:ascii="Times New Roman" w:hAnsi="Times New Roman"/>
                <w:sz w:val="22"/>
                <w:szCs w:val="22"/>
              </w:rPr>
              <w:t xml:space="preserve">Подбор литературы для </w:t>
            </w:r>
            <w:r w:rsidRPr="00E12782">
              <w:rPr>
                <w:rFonts w:ascii="Times New Roman" w:hAnsi="Times New Roman"/>
                <w:color w:val="000000" w:themeColor="text1"/>
                <w:sz w:val="22"/>
                <w:szCs w:val="22"/>
              </w:rPr>
              <w:t>написания рефератов</w:t>
            </w:r>
            <w:r w:rsidRPr="00E12782">
              <w:rPr>
                <w:rFonts w:ascii="Times New Roman" w:hAnsi="Times New Roman"/>
                <w:sz w:val="22"/>
                <w:szCs w:val="22"/>
              </w:rPr>
              <w:t xml:space="preserve"> и т.д.</w:t>
            </w:r>
          </w:p>
        </w:tc>
        <w:tc>
          <w:tcPr>
            <w:tcW w:w="160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112AEB" w:rsidRPr="00E12782" w:rsidRDefault="00112AEB" w:rsidP="0052427C">
            <w:pPr>
              <w:pStyle w:val="af1"/>
              <w:rPr>
                <w:rFonts w:ascii="Times New Roman" w:hAnsi="Times New Roman"/>
                <w:sz w:val="22"/>
                <w:szCs w:val="22"/>
              </w:rPr>
            </w:pPr>
            <w:r w:rsidRPr="00E12782">
              <w:rPr>
                <w:rFonts w:ascii="Times New Roman" w:hAnsi="Times New Roman"/>
                <w:sz w:val="22"/>
                <w:szCs w:val="22"/>
              </w:rPr>
              <w:t>9 кл.</w:t>
            </w:r>
          </w:p>
        </w:tc>
        <w:tc>
          <w:tcPr>
            <w:tcW w:w="189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112AEB" w:rsidRPr="00E12782" w:rsidRDefault="00112AEB" w:rsidP="0052427C">
            <w:pPr>
              <w:pStyle w:val="af1"/>
              <w:rPr>
                <w:rFonts w:ascii="Times New Roman" w:hAnsi="Times New Roman"/>
                <w:sz w:val="22"/>
                <w:szCs w:val="22"/>
              </w:rPr>
            </w:pPr>
            <w:r w:rsidRPr="00E12782">
              <w:rPr>
                <w:rFonts w:ascii="Times New Roman" w:hAnsi="Times New Roman"/>
                <w:sz w:val="22"/>
                <w:szCs w:val="22"/>
              </w:rPr>
              <w:t>по требованию</w:t>
            </w:r>
          </w:p>
        </w:tc>
        <w:tc>
          <w:tcPr>
            <w:tcW w:w="179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112AEB" w:rsidRPr="00E12782" w:rsidRDefault="00112AEB" w:rsidP="0052427C">
            <w:pPr>
              <w:pStyle w:val="af1"/>
              <w:rPr>
                <w:rFonts w:ascii="Times New Roman" w:hAnsi="Times New Roman"/>
                <w:sz w:val="22"/>
                <w:szCs w:val="22"/>
              </w:rPr>
            </w:pPr>
            <w:r w:rsidRPr="00E12782">
              <w:rPr>
                <w:rFonts w:ascii="Times New Roman" w:hAnsi="Times New Roman"/>
                <w:sz w:val="22"/>
                <w:szCs w:val="22"/>
              </w:rPr>
              <w:t>Крылатых Н.А.</w:t>
            </w:r>
          </w:p>
        </w:tc>
      </w:tr>
      <w:tr w:rsidR="00112AEB" w:rsidRPr="00E12782" w:rsidTr="0052427C">
        <w:tc>
          <w:tcPr>
            <w:tcW w:w="959"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112AEB" w:rsidRPr="00E12782" w:rsidRDefault="00112AEB" w:rsidP="0052427C">
            <w:pPr>
              <w:pStyle w:val="af1"/>
              <w:rPr>
                <w:rFonts w:ascii="Times New Roman" w:hAnsi="Times New Roman"/>
                <w:sz w:val="22"/>
                <w:szCs w:val="22"/>
              </w:rPr>
            </w:pPr>
            <w:r w:rsidRPr="00E12782">
              <w:rPr>
                <w:rFonts w:ascii="Times New Roman" w:hAnsi="Times New Roman"/>
                <w:sz w:val="22"/>
                <w:szCs w:val="22"/>
              </w:rPr>
              <w:t>5.</w:t>
            </w:r>
          </w:p>
        </w:tc>
        <w:tc>
          <w:tcPr>
            <w:tcW w:w="825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112AEB" w:rsidRPr="00E12782" w:rsidRDefault="00112AEB" w:rsidP="0052427C">
            <w:pPr>
              <w:pStyle w:val="af1"/>
              <w:rPr>
                <w:rFonts w:ascii="Times New Roman" w:hAnsi="Times New Roman"/>
                <w:sz w:val="22"/>
                <w:szCs w:val="22"/>
              </w:rPr>
            </w:pPr>
            <w:r w:rsidRPr="00E12782">
              <w:rPr>
                <w:rFonts w:ascii="Times New Roman" w:hAnsi="Times New Roman"/>
                <w:sz w:val="22"/>
                <w:szCs w:val="22"/>
              </w:rPr>
              <w:t>Информирование учащихся о поступлении новых книг.</w:t>
            </w:r>
          </w:p>
        </w:tc>
        <w:tc>
          <w:tcPr>
            <w:tcW w:w="160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112AEB" w:rsidRPr="00E12782" w:rsidRDefault="00112AEB" w:rsidP="0052427C">
            <w:pPr>
              <w:pStyle w:val="af1"/>
              <w:rPr>
                <w:rFonts w:ascii="Times New Roman" w:hAnsi="Times New Roman"/>
                <w:sz w:val="22"/>
                <w:szCs w:val="22"/>
              </w:rPr>
            </w:pPr>
            <w:r w:rsidRPr="00E12782">
              <w:rPr>
                <w:rFonts w:ascii="Times New Roman" w:hAnsi="Times New Roman"/>
                <w:sz w:val="22"/>
                <w:szCs w:val="22"/>
              </w:rPr>
              <w:t>1-9  кл.</w:t>
            </w:r>
          </w:p>
          <w:p w:rsidR="00112AEB" w:rsidRPr="00E12782" w:rsidRDefault="00112AEB" w:rsidP="0052427C">
            <w:pPr>
              <w:pStyle w:val="af1"/>
              <w:rPr>
                <w:rFonts w:ascii="Times New Roman" w:hAnsi="Times New Roman"/>
                <w:sz w:val="22"/>
                <w:szCs w:val="22"/>
              </w:rPr>
            </w:pPr>
          </w:p>
        </w:tc>
        <w:tc>
          <w:tcPr>
            <w:tcW w:w="189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112AEB" w:rsidRPr="00E12782" w:rsidRDefault="00112AEB" w:rsidP="0052427C">
            <w:pPr>
              <w:pStyle w:val="af1"/>
              <w:rPr>
                <w:rFonts w:ascii="Times New Roman" w:hAnsi="Times New Roman"/>
                <w:sz w:val="22"/>
                <w:szCs w:val="22"/>
              </w:rPr>
            </w:pPr>
            <w:r w:rsidRPr="00E12782">
              <w:rPr>
                <w:rFonts w:ascii="Times New Roman" w:hAnsi="Times New Roman"/>
                <w:sz w:val="22"/>
                <w:szCs w:val="22"/>
              </w:rPr>
              <w:t>по мере поступления</w:t>
            </w:r>
          </w:p>
        </w:tc>
        <w:tc>
          <w:tcPr>
            <w:tcW w:w="179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112AEB" w:rsidRPr="00E12782" w:rsidRDefault="00112AEB" w:rsidP="0052427C">
            <w:pPr>
              <w:pStyle w:val="af1"/>
              <w:rPr>
                <w:rFonts w:ascii="Times New Roman" w:hAnsi="Times New Roman"/>
                <w:sz w:val="22"/>
                <w:szCs w:val="22"/>
              </w:rPr>
            </w:pPr>
            <w:r w:rsidRPr="00E12782">
              <w:rPr>
                <w:rFonts w:ascii="Times New Roman" w:hAnsi="Times New Roman"/>
                <w:sz w:val="22"/>
                <w:szCs w:val="22"/>
              </w:rPr>
              <w:t>Крылатых Н.А.</w:t>
            </w:r>
          </w:p>
        </w:tc>
      </w:tr>
      <w:tr w:rsidR="00112AEB" w:rsidRPr="00E12782" w:rsidTr="0052427C">
        <w:tc>
          <w:tcPr>
            <w:tcW w:w="959"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112AEB" w:rsidRPr="00E12782" w:rsidRDefault="00112AEB" w:rsidP="0052427C">
            <w:pPr>
              <w:pStyle w:val="af1"/>
              <w:rPr>
                <w:rFonts w:ascii="Times New Roman" w:hAnsi="Times New Roman"/>
                <w:sz w:val="22"/>
                <w:szCs w:val="22"/>
              </w:rPr>
            </w:pPr>
            <w:r w:rsidRPr="00E12782">
              <w:rPr>
                <w:rFonts w:ascii="Times New Roman" w:hAnsi="Times New Roman"/>
                <w:sz w:val="22"/>
                <w:szCs w:val="22"/>
              </w:rPr>
              <w:t>6.</w:t>
            </w:r>
          </w:p>
        </w:tc>
        <w:tc>
          <w:tcPr>
            <w:tcW w:w="825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112AEB" w:rsidRPr="00E12782" w:rsidRDefault="00112AEB" w:rsidP="0052427C">
            <w:pPr>
              <w:pStyle w:val="af1"/>
              <w:rPr>
                <w:rFonts w:ascii="Times New Roman" w:hAnsi="Times New Roman"/>
                <w:sz w:val="22"/>
                <w:szCs w:val="22"/>
              </w:rPr>
            </w:pPr>
            <w:r w:rsidRPr="00E12782">
              <w:rPr>
                <w:rFonts w:ascii="Times New Roman" w:hAnsi="Times New Roman"/>
                <w:sz w:val="22"/>
                <w:szCs w:val="22"/>
              </w:rPr>
              <w:t>Просмотр читательских формуляров с целью выявления задолжников.</w:t>
            </w:r>
          </w:p>
        </w:tc>
        <w:tc>
          <w:tcPr>
            <w:tcW w:w="160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112AEB" w:rsidRPr="00E12782" w:rsidRDefault="00112AEB" w:rsidP="0052427C">
            <w:pPr>
              <w:pStyle w:val="af1"/>
              <w:rPr>
                <w:rFonts w:ascii="Times New Roman" w:hAnsi="Times New Roman"/>
                <w:sz w:val="22"/>
                <w:szCs w:val="22"/>
              </w:rPr>
            </w:pPr>
            <w:r w:rsidRPr="00E12782">
              <w:rPr>
                <w:rFonts w:ascii="Times New Roman" w:hAnsi="Times New Roman"/>
                <w:sz w:val="22"/>
                <w:szCs w:val="22"/>
              </w:rPr>
              <w:t>1-9 кл.</w:t>
            </w:r>
          </w:p>
          <w:p w:rsidR="00112AEB" w:rsidRPr="00E12782" w:rsidRDefault="00112AEB" w:rsidP="0052427C">
            <w:pPr>
              <w:pStyle w:val="af1"/>
              <w:rPr>
                <w:rFonts w:ascii="Times New Roman" w:hAnsi="Times New Roman"/>
                <w:sz w:val="22"/>
                <w:szCs w:val="22"/>
              </w:rPr>
            </w:pPr>
          </w:p>
        </w:tc>
        <w:tc>
          <w:tcPr>
            <w:tcW w:w="189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112AEB" w:rsidRPr="00E12782" w:rsidRDefault="00112AEB" w:rsidP="0052427C">
            <w:pPr>
              <w:pStyle w:val="af1"/>
              <w:rPr>
                <w:rFonts w:ascii="Times New Roman" w:hAnsi="Times New Roman"/>
                <w:sz w:val="22"/>
                <w:szCs w:val="22"/>
              </w:rPr>
            </w:pPr>
            <w:r w:rsidRPr="00E12782">
              <w:rPr>
                <w:rFonts w:ascii="Times New Roman" w:hAnsi="Times New Roman"/>
                <w:sz w:val="22"/>
                <w:szCs w:val="22"/>
              </w:rPr>
              <w:t>в конце каждой четверти</w:t>
            </w:r>
          </w:p>
        </w:tc>
        <w:tc>
          <w:tcPr>
            <w:tcW w:w="179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112AEB" w:rsidRPr="00E12782" w:rsidRDefault="00112AEB" w:rsidP="0052427C">
            <w:pPr>
              <w:pStyle w:val="af1"/>
              <w:rPr>
                <w:rFonts w:ascii="Times New Roman" w:hAnsi="Times New Roman"/>
                <w:sz w:val="22"/>
                <w:szCs w:val="22"/>
              </w:rPr>
            </w:pPr>
            <w:r w:rsidRPr="00E12782">
              <w:rPr>
                <w:rFonts w:ascii="Times New Roman" w:hAnsi="Times New Roman"/>
                <w:sz w:val="22"/>
                <w:szCs w:val="22"/>
              </w:rPr>
              <w:t>Крылатых Н.А.</w:t>
            </w:r>
          </w:p>
        </w:tc>
      </w:tr>
      <w:tr w:rsidR="00112AEB" w:rsidRPr="00E12782" w:rsidTr="0052427C">
        <w:tc>
          <w:tcPr>
            <w:tcW w:w="959"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112AEB" w:rsidRPr="00E12782" w:rsidRDefault="00112AEB" w:rsidP="0052427C">
            <w:pPr>
              <w:pStyle w:val="af1"/>
              <w:rPr>
                <w:rFonts w:ascii="Times New Roman" w:hAnsi="Times New Roman"/>
                <w:sz w:val="22"/>
                <w:szCs w:val="22"/>
              </w:rPr>
            </w:pPr>
            <w:r w:rsidRPr="00E12782">
              <w:rPr>
                <w:rFonts w:ascii="Times New Roman" w:hAnsi="Times New Roman"/>
                <w:sz w:val="22"/>
                <w:szCs w:val="22"/>
              </w:rPr>
              <w:t> </w:t>
            </w:r>
          </w:p>
        </w:tc>
        <w:tc>
          <w:tcPr>
            <w:tcW w:w="825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112AEB" w:rsidRPr="00E12782" w:rsidRDefault="00112AEB" w:rsidP="0052427C">
            <w:pPr>
              <w:pStyle w:val="af1"/>
              <w:rPr>
                <w:rFonts w:ascii="Times New Roman" w:hAnsi="Times New Roman"/>
                <w:sz w:val="22"/>
                <w:szCs w:val="22"/>
              </w:rPr>
            </w:pPr>
            <w:r w:rsidRPr="00E12782">
              <w:rPr>
                <w:rFonts w:ascii="Times New Roman" w:hAnsi="Times New Roman"/>
                <w:b/>
                <w:bCs/>
                <w:sz w:val="22"/>
                <w:szCs w:val="22"/>
                <w:u w:val="single"/>
              </w:rPr>
              <w:t>Справочно-библиографическое и информационное обслуживание педагогов.</w:t>
            </w:r>
          </w:p>
        </w:tc>
        <w:tc>
          <w:tcPr>
            <w:tcW w:w="160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112AEB" w:rsidRPr="00E12782" w:rsidRDefault="00112AEB" w:rsidP="0052427C">
            <w:pPr>
              <w:pStyle w:val="af1"/>
              <w:rPr>
                <w:rFonts w:ascii="Times New Roman" w:hAnsi="Times New Roman"/>
                <w:sz w:val="22"/>
                <w:szCs w:val="22"/>
              </w:rPr>
            </w:pPr>
            <w:r w:rsidRPr="00E12782">
              <w:rPr>
                <w:rFonts w:ascii="Times New Roman" w:hAnsi="Times New Roman"/>
                <w:sz w:val="22"/>
                <w:szCs w:val="22"/>
              </w:rPr>
              <w:t> </w:t>
            </w:r>
          </w:p>
        </w:tc>
        <w:tc>
          <w:tcPr>
            <w:tcW w:w="189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112AEB" w:rsidRPr="00E12782" w:rsidRDefault="00112AEB" w:rsidP="0052427C">
            <w:pPr>
              <w:pStyle w:val="af1"/>
              <w:rPr>
                <w:rFonts w:ascii="Times New Roman" w:hAnsi="Times New Roman"/>
                <w:sz w:val="22"/>
                <w:szCs w:val="22"/>
              </w:rPr>
            </w:pPr>
            <w:r w:rsidRPr="00E12782">
              <w:rPr>
                <w:rFonts w:ascii="Times New Roman" w:hAnsi="Times New Roman"/>
                <w:sz w:val="22"/>
                <w:szCs w:val="22"/>
              </w:rPr>
              <w:t> </w:t>
            </w:r>
          </w:p>
        </w:tc>
        <w:tc>
          <w:tcPr>
            <w:tcW w:w="179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112AEB" w:rsidRPr="00E12782" w:rsidRDefault="00112AEB" w:rsidP="0052427C">
            <w:pPr>
              <w:pStyle w:val="af1"/>
              <w:rPr>
                <w:rFonts w:ascii="Times New Roman" w:hAnsi="Times New Roman"/>
                <w:sz w:val="22"/>
                <w:szCs w:val="22"/>
              </w:rPr>
            </w:pPr>
          </w:p>
        </w:tc>
      </w:tr>
      <w:tr w:rsidR="00112AEB" w:rsidRPr="00E12782" w:rsidTr="0052427C">
        <w:tc>
          <w:tcPr>
            <w:tcW w:w="959"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112AEB" w:rsidRPr="00E12782" w:rsidRDefault="00112AEB" w:rsidP="0052427C">
            <w:pPr>
              <w:pStyle w:val="af1"/>
              <w:rPr>
                <w:rFonts w:ascii="Times New Roman" w:hAnsi="Times New Roman"/>
                <w:sz w:val="22"/>
                <w:szCs w:val="22"/>
              </w:rPr>
            </w:pPr>
            <w:r w:rsidRPr="00E12782">
              <w:rPr>
                <w:rFonts w:ascii="Times New Roman" w:hAnsi="Times New Roman"/>
                <w:sz w:val="22"/>
                <w:szCs w:val="22"/>
              </w:rPr>
              <w:t>1.</w:t>
            </w:r>
          </w:p>
        </w:tc>
        <w:tc>
          <w:tcPr>
            <w:tcW w:w="825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112AEB" w:rsidRPr="00E12782" w:rsidRDefault="00112AEB" w:rsidP="0052427C">
            <w:pPr>
              <w:pStyle w:val="af1"/>
              <w:rPr>
                <w:rFonts w:ascii="Times New Roman" w:hAnsi="Times New Roman"/>
                <w:sz w:val="22"/>
                <w:szCs w:val="22"/>
              </w:rPr>
            </w:pPr>
            <w:r w:rsidRPr="00E12782">
              <w:rPr>
                <w:rFonts w:ascii="Times New Roman" w:hAnsi="Times New Roman"/>
                <w:sz w:val="22"/>
                <w:szCs w:val="22"/>
              </w:rPr>
              <w:t>Предоставление информационных ресурсов для учебной и воспитательной работы педагогов.</w:t>
            </w:r>
          </w:p>
        </w:tc>
        <w:tc>
          <w:tcPr>
            <w:tcW w:w="160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112AEB" w:rsidRPr="00E12782" w:rsidRDefault="00112AEB" w:rsidP="0052427C">
            <w:pPr>
              <w:pStyle w:val="af1"/>
              <w:rPr>
                <w:rFonts w:ascii="Times New Roman" w:hAnsi="Times New Roman"/>
                <w:sz w:val="22"/>
                <w:szCs w:val="22"/>
              </w:rPr>
            </w:pPr>
            <w:r w:rsidRPr="00E12782">
              <w:rPr>
                <w:rFonts w:ascii="Times New Roman" w:hAnsi="Times New Roman"/>
                <w:sz w:val="22"/>
                <w:szCs w:val="22"/>
              </w:rPr>
              <w:t> </w:t>
            </w:r>
          </w:p>
        </w:tc>
        <w:tc>
          <w:tcPr>
            <w:tcW w:w="189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112AEB" w:rsidRPr="00E12782" w:rsidRDefault="00112AEB" w:rsidP="0052427C">
            <w:pPr>
              <w:pStyle w:val="af1"/>
              <w:rPr>
                <w:rFonts w:ascii="Times New Roman" w:hAnsi="Times New Roman"/>
                <w:sz w:val="22"/>
                <w:szCs w:val="22"/>
              </w:rPr>
            </w:pPr>
            <w:r w:rsidRPr="00E12782">
              <w:rPr>
                <w:rFonts w:ascii="Times New Roman" w:hAnsi="Times New Roman"/>
                <w:sz w:val="22"/>
                <w:szCs w:val="22"/>
              </w:rPr>
              <w:t>в течение учебного года</w:t>
            </w:r>
          </w:p>
        </w:tc>
        <w:tc>
          <w:tcPr>
            <w:tcW w:w="179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112AEB" w:rsidRPr="00E12782" w:rsidRDefault="00112AEB" w:rsidP="0052427C">
            <w:pPr>
              <w:pStyle w:val="af1"/>
              <w:rPr>
                <w:rFonts w:ascii="Times New Roman" w:hAnsi="Times New Roman"/>
                <w:sz w:val="22"/>
                <w:szCs w:val="22"/>
              </w:rPr>
            </w:pPr>
            <w:r w:rsidRPr="00E12782">
              <w:rPr>
                <w:rFonts w:ascii="Times New Roman" w:hAnsi="Times New Roman"/>
                <w:sz w:val="22"/>
                <w:szCs w:val="22"/>
              </w:rPr>
              <w:t>Крылатых Н.А.</w:t>
            </w:r>
          </w:p>
        </w:tc>
      </w:tr>
      <w:tr w:rsidR="00112AEB" w:rsidRPr="00E12782" w:rsidTr="0052427C">
        <w:tc>
          <w:tcPr>
            <w:tcW w:w="959"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112AEB" w:rsidRPr="00E12782" w:rsidRDefault="00112AEB" w:rsidP="0052427C">
            <w:pPr>
              <w:pStyle w:val="af1"/>
              <w:rPr>
                <w:rFonts w:ascii="Times New Roman" w:hAnsi="Times New Roman"/>
                <w:sz w:val="22"/>
                <w:szCs w:val="22"/>
              </w:rPr>
            </w:pPr>
            <w:r w:rsidRPr="00E12782">
              <w:rPr>
                <w:rFonts w:ascii="Times New Roman" w:hAnsi="Times New Roman"/>
                <w:sz w:val="22"/>
                <w:szCs w:val="22"/>
              </w:rPr>
              <w:t>2.</w:t>
            </w:r>
          </w:p>
        </w:tc>
        <w:tc>
          <w:tcPr>
            <w:tcW w:w="825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112AEB" w:rsidRPr="00E12782" w:rsidRDefault="00112AEB" w:rsidP="0052427C">
            <w:pPr>
              <w:pStyle w:val="af1"/>
              <w:rPr>
                <w:rFonts w:ascii="Times New Roman" w:hAnsi="Times New Roman"/>
                <w:sz w:val="22"/>
                <w:szCs w:val="22"/>
              </w:rPr>
            </w:pPr>
            <w:r w:rsidRPr="00E12782">
              <w:rPr>
                <w:rFonts w:ascii="Times New Roman" w:hAnsi="Times New Roman"/>
                <w:sz w:val="22"/>
                <w:szCs w:val="22"/>
              </w:rPr>
              <w:t>Консультационно-информационная работа, направленная на оказание помощи при проведении методических объединений, педагогических советов, родительских собраний, предметных недель, общешкольных и классных мероприятий.</w:t>
            </w:r>
          </w:p>
        </w:tc>
        <w:tc>
          <w:tcPr>
            <w:tcW w:w="160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112AEB" w:rsidRPr="00E12782" w:rsidRDefault="00112AEB" w:rsidP="0052427C">
            <w:pPr>
              <w:pStyle w:val="af1"/>
              <w:rPr>
                <w:rFonts w:ascii="Times New Roman" w:hAnsi="Times New Roman"/>
                <w:sz w:val="22"/>
                <w:szCs w:val="22"/>
              </w:rPr>
            </w:pPr>
            <w:r w:rsidRPr="00E12782">
              <w:rPr>
                <w:rFonts w:ascii="Times New Roman" w:hAnsi="Times New Roman"/>
                <w:sz w:val="22"/>
                <w:szCs w:val="22"/>
              </w:rPr>
              <w:t> </w:t>
            </w:r>
          </w:p>
        </w:tc>
        <w:tc>
          <w:tcPr>
            <w:tcW w:w="189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112AEB" w:rsidRPr="00E12782" w:rsidRDefault="00112AEB" w:rsidP="0052427C">
            <w:pPr>
              <w:pStyle w:val="af1"/>
              <w:rPr>
                <w:rFonts w:ascii="Times New Roman" w:hAnsi="Times New Roman"/>
                <w:sz w:val="22"/>
                <w:szCs w:val="22"/>
              </w:rPr>
            </w:pPr>
            <w:r w:rsidRPr="00E12782">
              <w:rPr>
                <w:rFonts w:ascii="Times New Roman" w:hAnsi="Times New Roman"/>
                <w:sz w:val="22"/>
                <w:szCs w:val="22"/>
              </w:rPr>
              <w:t>в течение учебного года</w:t>
            </w:r>
          </w:p>
        </w:tc>
        <w:tc>
          <w:tcPr>
            <w:tcW w:w="179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112AEB" w:rsidRPr="00E12782" w:rsidRDefault="00112AEB" w:rsidP="0052427C">
            <w:pPr>
              <w:pStyle w:val="af1"/>
              <w:rPr>
                <w:rFonts w:ascii="Times New Roman" w:hAnsi="Times New Roman"/>
                <w:sz w:val="22"/>
                <w:szCs w:val="22"/>
              </w:rPr>
            </w:pPr>
            <w:r w:rsidRPr="00E12782">
              <w:rPr>
                <w:rFonts w:ascii="Times New Roman" w:hAnsi="Times New Roman"/>
                <w:sz w:val="22"/>
                <w:szCs w:val="22"/>
              </w:rPr>
              <w:t>Крылатых Н.А.</w:t>
            </w:r>
          </w:p>
        </w:tc>
      </w:tr>
      <w:tr w:rsidR="00112AEB" w:rsidRPr="00E12782" w:rsidTr="0052427C">
        <w:tc>
          <w:tcPr>
            <w:tcW w:w="959"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112AEB" w:rsidRPr="00E12782" w:rsidRDefault="00112AEB" w:rsidP="0052427C">
            <w:pPr>
              <w:pStyle w:val="af1"/>
              <w:rPr>
                <w:rFonts w:ascii="Times New Roman" w:hAnsi="Times New Roman"/>
                <w:sz w:val="22"/>
                <w:szCs w:val="22"/>
              </w:rPr>
            </w:pPr>
            <w:r w:rsidRPr="00E12782">
              <w:rPr>
                <w:rFonts w:ascii="Times New Roman" w:hAnsi="Times New Roman"/>
                <w:sz w:val="22"/>
                <w:szCs w:val="22"/>
              </w:rPr>
              <w:t>3.</w:t>
            </w:r>
          </w:p>
        </w:tc>
        <w:tc>
          <w:tcPr>
            <w:tcW w:w="825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112AEB" w:rsidRPr="00E12782" w:rsidRDefault="00112AEB" w:rsidP="0052427C">
            <w:pPr>
              <w:pStyle w:val="af1"/>
              <w:rPr>
                <w:rFonts w:ascii="Times New Roman" w:hAnsi="Times New Roman"/>
                <w:sz w:val="22"/>
                <w:szCs w:val="22"/>
              </w:rPr>
            </w:pPr>
            <w:r w:rsidRPr="00E12782">
              <w:rPr>
                <w:rFonts w:ascii="Times New Roman" w:hAnsi="Times New Roman"/>
                <w:sz w:val="22"/>
                <w:szCs w:val="22"/>
              </w:rPr>
              <w:t>Информирование учителей о поступлении новой учебной и методической литературы.</w:t>
            </w:r>
          </w:p>
        </w:tc>
        <w:tc>
          <w:tcPr>
            <w:tcW w:w="160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112AEB" w:rsidRPr="00E12782" w:rsidRDefault="00112AEB" w:rsidP="0052427C">
            <w:pPr>
              <w:pStyle w:val="af1"/>
              <w:rPr>
                <w:rFonts w:ascii="Times New Roman" w:hAnsi="Times New Roman"/>
                <w:sz w:val="22"/>
                <w:szCs w:val="22"/>
              </w:rPr>
            </w:pPr>
            <w:r w:rsidRPr="00E12782">
              <w:rPr>
                <w:rFonts w:ascii="Times New Roman" w:hAnsi="Times New Roman"/>
                <w:sz w:val="22"/>
                <w:szCs w:val="22"/>
              </w:rPr>
              <w:t> </w:t>
            </w:r>
          </w:p>
        </w:tc>
        <w:tc>
          <w:tcPr>
            <w:tcW w:w="189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112AEB" w:rsidRPr="00E12782" w:rsidRDefault="00112AEB" w:rsidP="0052427C">
            <w:pPr>
              <w:pStyle w:val="af1"/>
              <w:rPr>
                <w:rFonts w:ascii="Times New Roman" w:hAnsi="Times New Roman"/>
                <w:sz w:val="22"/>
                <w:szCs w:val="22"/>
              </w:rPr>
            </w:pPr>
            <w:r w:rsidRPr="00E12782">
              <w:rPr>
                <w:rFonts w:ascii="Times New Roman" w:hAnsi="Times New Roman"/>
                <w:sz w:val="22"/>
                <w:szCs w:val="22"/>
              </w:rPr>
              <w:t>по мере поступления</w:t>
            </w:r>
          </w:p>
        </w:tc>
        <w:tc>
          <w:tcPr>
            <w:tcW w:w="179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112AEB" w:rsidRPr="00E12782" w:rsidRDefault="00112AEB" w:rsidP="0052427C">
            <w:pPr>
              <w:pStyle w:val="af1"/>
              <w:rPr>
                <w:rFonts w:ascii="Times New Roman" w:hAnsi="Times New Roman"/>
                <w:sz w:val="22"/>
                <w:szCs w:val="22"/>
              </w:rPr>
            </w:pPr>
            <w:r w:rsidRPr="00E12782">
              <w:rPr>
                <w:rFonts w:ascii="Times New Roman" w:hAnsi="Times New Roman"/>
                <w:sz w:val="22"/>
                <w:szCs w:val="22"/>
              </w:rPr>
              <w:t>Крылатых Н.А.</w:t>
            </w:r>
          </w:p>
        </w:tc>
      </w:tr>
      <w:tr w:rsidR="00112AEB" w:rsidRPr="00E12782" w:rsidTr="0052427C">
        <w:tc>
          <w:tcPr>
            <w:tcW w:w="959"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112AEB" w:rsidRPr="00E12782" w:rsidRDefault="00112AEB" w:rsidP="0052427C">
            <w:pPr>
              <w:pStyle w:val="af1"/>
              <w:rPr>
                <w:rFonts w:ascii="Times New Roman" w:hAnsi="Times New Roman"/>
                <w:sz w:val="22"/>
                <w:szCs w:val="22"/>
              </w:rPr>
            </w:pPr>
            <w:r w:rsidRPr="00E12782">
              <w:rPr>
                <w:rFonts w:ascii="Times New Roman" w:hAnsi="Times New Roman"/>
                <w:sz w:val="22"/>
                <w:szCs w:val="22"/>
              </w:rPr>
              <w:t>4.</w:t>
            </w:r>
          </w:p>
        </w:tc>
        <w:tc>
          <w:tcPr>
            <w:tcW w:w="825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112AEB" w:rsidRPr="00E12782" w:rsidRDefault="00112AEB" w:rsidP="0052427C">
            <w:pPr>
              <w:pStyle w:val="af1"/>
              <w:rPr>
                <w:rFonts w:ascii="Times New Roman" w:hAnsi="Times New Roman"/>
                <w:sz w:val="22"/>
                <w:szCs w:val="22"/>
              </w:rPr>
            </w:pPr>
            <w:r w:rsidRPr="00E12782">
              <w:rPr>
                <w:rFonts w:ascii="Times New Roman" w:hAnsi="Times New Roman"/>
                <w:sz w:val="22"/>
                <w:szCs w:val="22"/>
              </w:rPr>
              <w:t>Поиск и подбор литературы по заданной тематике.</w:t>
            </w:r>
          </w:p>
        </w:tc>
        <w:tc>
          <w:tcPr>
            <w:tcW w:w="160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112AEB" w:rsidRPr="00E12782" w:rsidRDefault="00112AEB" w:rsidP="0052427C">
            <w:pPr>
              <w:pStyle w:val="af1"/>
              <w:rPr>
                <w:rFonts w:ascii="Times New Roman" w:hAnsi="Times New Roman"/>
                <w:sz w:val="22"/>
                <w:szCs w:val="22"/>
              </w:rPr>
            </w:pPr>
            <w:r w:rsidRPr="00E12782">
              <w:rPr>
                <w:rFonts w:ascii="Times New Roman" w:hAnsi="Times New Roman"/>
                <w:sz w:val="22"/>
                <w:szCs w:val="22"/>
              </w:rPr>
              <w:t> </w:t>
            </w:r>
          </w:p>
        </w:tc>
        <w:tc>
          <w:tcPr>
            <w:tcW w:w="189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112AEB" w:rsidRPr="00E12782" w:rsidRDefault="00112AEB" w:rsidP="0052427C">
            <w:pPr>
              <w:pStyle w:val="af1"/>
              <w:rPr>
                <w:rFonts w:ascii="Times New Roman" w:hAnsi="Times New Roman"/>
                <w:sz w:val="22"/>
                <w:szCs w:val="22"/>
              </w:rPr>
            </w:pPr>
            <w:r w:rsidRPr="00E12782">
              <w:rPr>
                <w:rFonts w:ascii="Times New Roman" w:hAnsi="Times New Roman"/>
                <w:sz w:val="22"/>
                <w:szCs w:val="22"/>
              </w:rPr>
              <w:t>по требованию</w:t>
            </w:r>
          </w:p>
        </w:tc>
        <w:tc>
          <w:tcPr>
            <w:tcW w:w="179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112AEB" w:rsidRPr="00E12782" w:rsidRDefault="00112AEB" w:rsidP="0052427C">
            <w:pPr>
              <w:pStyle w:val="af1"/>
              <w:rPr>
                <w:rFonts w:ascii="Times New Roman" w:hAnsi="Times New Roman"/>
                <w:sz w:val="22"/>
                <w:szCs w:val="22"/>
              </w:rPr>
            </w:pPr>
            <w:r w:rsidRPr="00E12782">
              <w:rPr>
                <w:rFonts w:ascii="Times New Roman" w:hAnsi="Times New Roman"/>
                <w:sz w:val="22"/>
                <w:szCs w:val="22"/>
              </w:rPr>
              <w:t>Крылатых Н.А.</w:t>
            </w:r>
          </w:p>
        </w:tc>
      </w:tr>
      <w:tr w:rsidR="00112AEB" w:rsidRPr="00E12782" w:rsidTr="0052427C">
        <w:tc>
          <w:tcPr>
            <w:tcW w:w="959"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112AEB" w:rsidRPr="00E12782" w:rsidRDefault="00112AEB" w:rsidP="0052427C">
            <w:pPr>
              <w:pStyle w:val="af1"/>
              <w:rPr>
                <w:rFonts w:ascii="Times New Roman" w:hAnsi="Times New Roman"/>
                <w:sz w:val="22"/>
                <w:szCs w:val="22"/>
              </w:rPr>
            </w:pPr>
            <w:r w:rsidRPr="00E12782">
              <w:rPr>
                <w:rFonts w:ascii="Times New Roman" w:hAnsi="Times New Roman"/>
                <w:sz w:val="22"/>
                <w:szCs w:val="22"/>
              </w:rPr>
              <w:t> </w:t>
            </w:r>
          </w:p>
        </w:tc>
        <w:tc>
          <w:tcPr>
            <w:tcW w:w="825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112AEB" w:rsidRPr="00E12782" w:rsidRDefault="00112AEB" w:rsidP="0052427C">
            <w:pPr>
              <w:pStyle w:val="af1"/>
              <w:rPr>
                <w:rFonts w:ascii="Times New Roman" w:hAnsi="Times New Roman"/>
                <w:sz w:val="22"/>
                <w:szCs w:val="22"/>
              </w:rPr>
            </w:pPr>
            <w:r w:rsidRPr="00E12782">
              <w:rPr>
                <w:rFonts w:ascii="Times New Roman" w:hAnsi="Times New Roman"/>
                <w:b/>
                <w:bCs/>
                <w:sz w:val="22"/>
                <w:szCs w:val="22"/>
              </w:rPr>
              <w:t>III. Воспитание информационной культуры. Проведение уроков информационной грамотности.</w:t>
            </w:r>
          </w:p>
        </w:tc>
        <w:tc>
          <w:tcPr>
            <w:tcW w:w="160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112AEB" w:rsidRPr="00E12782" w:rsidRDefault="00112AEB" w:rsidP="0052427C">
            <w:pPr>
              <w:pStyle w:val="af1"/>
              <w:rPr>
                <w:rFonts w:ascii="Times New Roman" w:hAnsi="Times New Roman"/>
                <w:sz w:val="22"/>
                <w:szCs w:val="22"/>
              </w:rPr>
            </w:pPr>
            <w:r w:rsidRPr="00E12782">
              <w:rPr>
                <w:rFonts w:ascii="Times New Roman" w:hAnsi="Times New Roman"/>
                <w:sz w:val="22"/>
                <w:szCs w:val="22"/>
              </w:rPr>
              <w:t> </w:t>
            </w:r>
          </w:p>
        </w:tc>
        <w:tc>
          <w:tcPr>
            <w:tcW w:w="189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112AEB" w:rsidRPr="00E12782" w:rsidRDefault="00112AEB" w:rsidP="0052427C">
            <w:pPr>
              <w:pStyle w:val="af1"/>
              <w:rPr>
                <w:rFonts w:ascii="Times New Roman" w:hAnsi="Times New Roman"/>
                <w:sz w:val="22"/>
                <w:szCs w:val="22"/>
              </w:rPr>
            </w:pPr>
            <w:r w:rsidRPr="00E12782">
              <w:rPr>
                <w:rFonts w:ascii="Times New Roman" w:hAnsi="Times New Roman"/>
                <w:sz w:val="22"/>
                <w:szCs w:val="22"/>
              </w:rPr>
              <w:t> </w:t>
            </w:r>
          </w:p>
        </w:tc>
        <w:tc>
          <w:tcPr>
            <w:tcW w:w="179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112AEB" w:rsidRPr="00E12782" w:rsidRDefault="00112AEB" w:rsidP="0052427C">
            <w:pPr>
              <w:pStyle w:val="af1"/>
              <w:rPr>
                <w:rFonts w:ascii="Times New Roman" w:hAnsi="Times New Roman"/>
                <w:sz w:val="22"/>
                <w:szCs w:val="22"/>
              </w:rPr>
            </w:pPr>
          </w:p>
        </w:tc>
      </w:tr>
      <w:tr w:rsidR="00112AEB" w:rsidRPr="00E12782" w:rsidTr="0052427C">
        <w:tc>
          <w:tcPr>
            <w:tcW w:w="959"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112AEB" w:rsidRPr="00E12782" w:rsidRDefault="00112AEB" w:rsidP="00280D54">
            <w:pPr>
              <w:pStyle w:val="af1"/>
              <w:numPr>
                <w:ilvl w:val="0"/>
                <w:numId w:val="142"/>
              </w:numPr>
              <w:rPr>
                <w:rFonts w:ascii="Times New Roman" w:hAnsi="Times New Roman"/>
                <w:sz w:val="22"/>
                <w:szCs w:val="22"/>
              </w:rPr>
            </w:pPr>
          </w:p>
        </w:tc>
        <w:tc>
          <w:tcPr>
            <w:tcW w:w="825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112AEB" w:rsidRPr="00E12782" w:rsidRDefault="00112AEB" w:rsidP="0052427C">
            <w:pPr>
              <w:pStyle w:val="af1"/>
              <w:rPr>
                <w:rFonts w:ascii="Times New Roman" w:hAnsi="Times New Roman"/>
                <w:sz w:val="22"/>
                <w:szCs w:val="22"/>
              </w:rPr>
            </w:pPr>
            <w:r w:rsidRPr="00E12782">
              <w:rPr>
                <w:rFonts w:ascii="Times New Roman" w:hAnsi="Times New Roman"/>
                <w:sz w:val="22"/>
                <w:szCs w:val="22"/>
              </w:rPr>
              <w:t>Знакомство с библиотекой. Правила пользования библиотекой.</w:t>
            </w:r>
          </w:p>
        </w:tc>
        <w:tc>
          <w:tcPr>
            <w:tcW w:w="160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112AEB" w:rsidRPr="00E12782" w:rsidRDefault="00112AEB" w:rsidP="0052427C">
            <w:pPr>
              <w:pStyle w:val="af1"/>
              <w:rPr>
                <w:rFonts w:ascii="Times New Roman" w:hAnsi="Times New Roman"/>
                <w:sz w:val="22"/>
                <w:szCs w:val="22"/>
              </w:rPr>
            </w:pPr>
            <w:r w:rsidRPr="00E12782">
              <w:rPr>
                <w:rFonts w:ascii="Times New Roman" w:hAnsi="Times New Roman"/>
                <w:sz w:val="22"/>
                <w:szCs w:val="22"/>
              </w:rPr>
              <w:t>1   кл.</w:t>
            </w:r>
          </w:p>
        </w:tc>
        <w:tc>
          <w:tcPr>
            <w:tcW w:w="189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112AEB" w:rsidRPr="00E12782" w:rsidRDefault="00112AEB" w:rsidP="0052427C">
            <w:pPr>
              <w:pStyle w:val="af1"/>
              <w:rPr>
                <w:rFonts w:ascii="Times New Roman" w:hAnsi="Times New Roman"/>
                <w:sz w:val="22"/>
                <w:szCs w:val="22"/>
              </w:rPr>
            </w:pPr>
            <w:r w:rsidRPr="00E12782">
              <w:rPr>
                <w:rFonts w:ascii="Times New Roman" w:hAnsi="Times New Roman"/>
                <w:sz w:val="22"/>
                <w:szCs w:val="22"/>
              </w:rPr>
              <w:t>сентябрь</w:t>
            </w:r>
          </w:p>
        </w:tc>
        <w:tc>
          <w:tcPr>
            <w:tcW w:w="179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112AEB" w:rsidRPr="00E12782" w:rsidRDefault="00112AEB" w:rsidP="0052427C">
            <w:pPr>
              <w:pStyle w:val="af1"/>
              <w:rPr>
                <w:rFonts w:ascii="Times New Roman" w:hAnsi="Times New Roman"/>
                <w:sz w:val="22"/>
                <w:szCs w:val="22"/>
              </w:rPr>
            </w:pPr>
            <w:r w:rsidRPr="00E12782">
              <w:rPr>
                <w:rFonts w:ascii="Times New Roman" w:hAnsi="Times New Roman"/>
                <w:sz w:val="22"/>
                <w:szCs w:val="22"/>
              </w:rPr>
              <w:t>Крылатых Н.А.</w:t>
            </w:r>
          </w:p>
        </w:tc>
      </w:tr>
      <w:tr w:rsidR="00112AEB" w:rsidRPr="00E12782" w:rsidTr="0052427C">
        <w:tc>
          <w:tcPr>
            <w:tcW w:w="959"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112AEB" w:rsidRPr="00E12782" w:rsidRDefault="00112AEB" w:rsidP="00280D54">
            <w:pPr>
              <w:pStyle w:val="af1"/>
              <w:numPr>
                <w:ilvl w:val="0"/>
                <w:numId w:val="142"/>
              </w:numPr>
              <w:rPr>
                <w:rFonts w:ascii="Times New Roman" w:hAnsi="Times New Roman"/>
                <w:sz w:val="22"/>
                <w:szCs w:val="22"/>
              </w:rPr>
            </w:pPr>
          </w:p>
        </w:tc>
        <w:tc>
          <w:tcPr>
            <w:tcW w:w="825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112AEB" w:rsidRPr="00E12782" w:rsidRDefault="00112AEB" w:rsidP="0052427C">
            <w:pPr>
              <w:pStyle w:val="af1"/>
              <w:rPr>
                <w:rFonts w:ascii="Times New Roman" w:hAnsi="Times New Roman"/>
                <w:sz w:val="22"/>
                <w:szCs w:val="22"/>
              </w:rPr>
            </w:pPr>
            <w:r w:rsidRPr="00E12782">
              <w:rPr>
                <w:rFonts w:ascii="Times New Roman" w:hAnsi="Times New Roman"/>
                <w:sz w:val="22"/>
                <w:szCs w:val="22"/>
              </w:rPr>
              <w:t>Правила обращения с книгой.</w:t>
            </w:r>
          </w:p>
        </w:tc>
        <w:tc>
          <w:tcPr>
            <w:tcW w:w="160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112AEB" w:rsidRPr="00E12782" w:rsidRDefault="00112AEB" w:rsidP="0052427C">
            <w:pPr>
              <w:pStyle w:val="af1"/>
              <w:rPr>
                <w:rFonts w:ascii="Times New Roman" w:hAnsi="Times New Roman"/>
                <w:sz w:val="22"/>
                <w:szCs w:val="22"/>
              </w:rPr>
            </w:pPr>
            <w:r w:rsidRPr="00E12782">
              <w:rPr>
                <w:rFonts w:ascii="Times New Roman" w:hAnsi="Times New Roman"/>
                <w:sz w:val="22"/>
                <w:szCs w:val="22"/>
              </w:rPr>
              <w:t>1-9кл.</w:t>
            </w:r>
          </w:p>
        </w:tc>
        <w:tc>
          <w:tcPr>
            <w:tcW w:w="189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112AEB" w:rsidRPr="00E12782" w:rsidRDefault="00112AEB" w:rsidP="0052427C">
            <w:pPr>
              <w:pStyle w:val="af1"/>
              <w:rPr>
                <w:rFonts w:ascii="Times New Roman" w:hAnsi="Times New Roman"/>
                <w:sz w:val="22"/>
                <w:szCs w:val="22"/>
              </w:rPr>
            </w:pPr>
            <w:r w:rsidRPr="00E12782">
              <w:rPr>
                <w:rFonts w:ascii="Times New Roman" w:hAnsi="Times New Roman"/>
                <w:sz w:val="22"/>
                <w:szCs w:val="22"/>
              </w:rPr>
              <w:t>октябрь</w:t>
            </w:r>
          </w:p>
        </w:tc>
        <w:tc>
          <w:tcPr>
            <w:tcW w:w="179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112AEB" w:rsidRPr="00E12782" w:rsidRDefault="00112AEB" w:rsidP="0052427C">
            <w:pPr>
              <w:pStyle w:val="af1"/>
              <w:rPr>
                <w:rFonts w:ascii="Times New Roman" w:hAnsi="Times New Roman"/>
                <w:sz w:val="22"/>
                <w:szCs w:val="22"/>
              </w:rPr>
            </w:pPr>
            <w:r w:rsidRPr="00E12782">
              <w:rPr>
                <w:rFonts w:ascii="Times New Roman" w:hAnsi="Times New Roman"/>
                <w:sz w:val="22"/>
                <w:szCs w:val="22"/>
              </w:rPr>
              <w:t>Крылатых Н.А.</w:t>
            </w:r>
          </w:p>
        </w:tc>
      </w:tr>
      <w:tr w:rsidR="00112AEB" w:rsidRPr="00E12782" w:rsidTr="0052427C">
        <w:tc>
          <w:tcPr>
            <w:tcW w:w="959"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112AEB" w:rsidRPr="00E12782" w:rsidRDefault="00112AEB" w:rsidP="00280D54">
            <w:pPr>
              <w:pStyle w:val="af1"/>
              <w:numPr>
                <w:ilvl w:val="0"/>
                <w:numId w:val="142"/>
              </w:numPr>
              <w:rPr>
                <w:rFonts w:ascii="Times New Roman" w:hAnsi="Times New Roman"/>
                <w:sz w:val="22"/>
                <w:szCs w:val="22"/>
              </w:rPr>
            </w:pPr>
          </w:p>
        </w:tc>
        <w:tc>
          <w:tcPr>
            <w:tcW w:w="825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112AEB" w:rsidRPr="00E12782" w:rsidRDefault="00112AEB" w:rsidP="0052427C">
            <w:pPr>
              <w:pStyle w:val="af1"/>
              <w:rPr>
                <w:rFonts w:ascii="Times New Roman" w:hAnsi="Times New Roman"/>
                <w:sz w:val="22"/>
                <w:szCs w:val="22"/>
              </w:rPr>
            </w:pPr>
            <w:r w:rsidRPr="00E12782">
              <w:rPr>
                <w:rFonts w:ascii="Times New Roman" w:hAnsi="Times New Roman"/>
                <w:sz w:val="22"/>
                <w:szCs w:val="22"/>
              </w:rPr>
              <w:t>Структура книги.</w:t>
            </w:r>
          </w:p>
        </w:tc>
        <w:tc>
          <w:tcPr>
            <w:tcW w:w="160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112AEB" w:rsidRPr="00E12782" w:rsidRDefault="00112AEB" w:rsidP="0052427C">
            <w:pPr>
              <w:pStyle w:val="af1"/>
              <w:rPr>
                <w:rFonts w:ascii="Times New Roman" w:hAnsi="Times New Roman"/>
                <w:sz w:val="22"/>
                <w:szCs w:val="22"/>
              </w:rPr>
            </w:pPr>
            <w:r w:rsidRPr="00E12782">
              <w:rPr>
                <w:rFonts w:ascii="Times New Roman" w:hAnsi="Times New Roman"/>
                <w:sz w:val="22"/>
                <w:szCs w:val="22"/>
              </w:rPr>
              <w:t>2кл.</w:t>
            </w:r>
          </w:p>
        </w:tc>
        <w:tc>
          <w:tcPr>
            <w:tcW w:w="189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112AEB" w:rsidRPr="00E12782" w:rsidRDefault="00112AEB" w:rsidP="0052427C">
            <w:pPr>
              <w:pStyle w:val="af1"/>
              <w:rPr>
                <w:rFonts w:ascii="Times New Roman" w:hAnsi="Times New Roman"/>
                <w:sz w:val="22"/>
                <w:szCs w:val="22"/>
              </w:rPr>
            </w:pPr>
            <w:r w:rsidRPr="00E12782">
              <w:rPr>
                <w:rFonts w:ascii="Times New Roman" w:hAnsi="Times New Roman"/>
                <w:sz w:val="22"/>
                <w:szCs w:val="22"/>
              </w:rPr>
              <w:t xml:space="preserve">ноябрь </w:t>
            </w:r>
          </w:p>
        </w:tc>
        <w:tc>
          <w:tcPr>
            <w:tcW w:w="179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112AEB" w:rsidRPr="00E12782" w:rsidRDefault="00112AEB" w:rsidP="0052427C">
            <w:pPr>
              <w:pStyle w:val="af1"/>
              <w:rPr>
                <w:rFonts w:ascii="Times New Roman" w:hAnsi="Times New Roman"/>
                <w:sz w:val="22"/>
                <w:szCs w:val="22"/>
              </w:rPr>
            </w:pPr>
            <w:r w:rsidRPr="00E12782">
              <w:rPr>
                <w:rFonts w:ascii="Times New Roman" w:hAnsi="Times New Roman"/>
                <w:sz w:val="22"/>
                <w:szCs w:val="22"/>
              </w:rPr>
              <w:t>Крылатых Н.А.</w:t>
            </w:r>
          </w:p>
        </w:tc>
      </w:tr>
      <w:tr w:rsidR="00112AEB" w:rsidRPr="00E12782" w:rsidTr="0052427C">
        <w:tc>
          <w:tcPr>
            <w:tcW w:w="959"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112AEB" w:rsidRPr="00E12782" w:rsidRDefault="00112AEB" w:rsidP="00280D54">
            <w:pPr>
              <w:pStyle w:val="af1"/>
              <w:numPr>
                <w:ilvl w:val="0"/>
                <w:numId w:val="142"/>
              </w:numPr>
              <w:rPr>
                <w:rFonts w:ascii="Times New Roman" w:hAnsi="Times New Roman"/>
                <w:sz w:val="22"/>
                <w:szCs w:val="22"/>
              </w:rPr>
            </w:pPr>
          </w:p>
        </w:tc>
        <w:tc>
          <w:tcPr>
            <w:tcW w:w="825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112AEB" w:rsidRPr="00E12782" w:rsidRDefault="00112AEB" w:rsidP="0052427C">
            <w:pPr>
              <w:pStyle w:val="af1"/>
              <w:rPr>
                <w:rFonts w:ascii="Times New Roman" w:hAnsi="Times New Roman"/>
                <w:sz w:val="22"/>
                <w:szCs w:val="22"/>
              </w:rPr>
            </w:pPr>
            <w:r w:rsidRPr="00E12782">
              <w:rPr>
                <w:rFonts w:ascii="Times New Roman" w:hAnsi="Times New Roman"/>
                <w:sz w:val="22"/>
                <w:szCs w:val="22"/>
              </w:rPr>
              <w:t>Газеты и журналы для детей</w:t>
            </w:r>
          </w:p>
        </w:tc>
        <w:tc>
          <w:tcPr>
            <w:tcW w:w="160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112AEB" w:rsidRPr="00E12782" w:rsidRDefault="00112AEB" w:rsidP="0052427C">
            <w:pPr>
              <w:pStyle w:val="af1"/>
              <w:rPr>
                <w:rFonts w:ascii="Times New Roman" w:hAnsi="Times New Roman"/>
                <w:sz w:val="22"/>
                <w:szCs w:val="22"/>
              </w:rPr>
            </w:pPr>
            <w:r w:rsidRPr="00E12782">
              <w:rPr>
                <w:rFonts w:ascii="Times New Roman" w:hAnsi="Times New Roman"/>
                <w:sz w:val="22"/>
                <w:szCs w:val="22"/>
              </w:rPr>
              <w:t>2кл.</w:t>
            </w:r>
          </w:p>
        </w:tc>
        <w:tc>
          <w:tcPr>
            <w:tcW w:w="189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112AEB" w:rsidRPr="00E12782" w:rsidRDefault="00112AEB" w:rsidP="0052427C">
            <w:pPr>
              <w:pStyle w:val="af1"/>
              <w:rPr>
                <w:rFonts w:ascii="Times New Roman" w:hAnsi="Times New Roman"/>
                <w:sz w:val="22"/>
                <w:szCs w:val="22"/>
              </w:rPr>
            </w:pPr>
            <w:r w:rsidRPr="00E12782">
              <w:rPr>
                <w:rFonts w:ascii="Times New Roman" w:hAnsi="Times New Roman"/>
                <w:sz w:val="22"/>
                <w:szCs w:val="22"/>
              </w:rPr>
              <w:t>май</w:t>
            </w:r>
          </w:p>
        </w:tc>
        <w:tc>
          <w:tcPr>
            <w:tcW w:w="179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112AEB" w:rsidRPr="00E12782" w:rsidRDefault="00112AEB" w:rsidP="0052427C">
            <w:pPr>
              <w:pStyle w:val="af1"/>
              <w:rPr>
                <w:rFonts w:ascii="Times New Roman" w:hAnsi="Times New Roman"/>
                <w:sz w:val="22"/>
                <w:szCs w:val="22"/>
              </w:rPr>
            </w:pPr>
            <w:r w:rsidRPr="00E12782">
              <w:rPr>
                <w:rFonts w:ascii="Times New Roman" w:hAnsi="Times New Roman"/>
                <w:sz w:val="22"/>
                <w:szCs w:val="22"/>
              </w:rPr>
              <w:t>Крылатых Н.А.</w:t>
            </w:r>
          </w:p>
        </w:tc>
      </w:tr>
      <w:tr w:rsidR="00112AEB" w:rsidRPr="00E12782" w:rsidTr="0052427C">
        <w:tc>
          <w:tcPr>
            <w:tcW w:w="959"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112AEB" w:rsidRPr="00E12782" w:rsidRDefault="00112AEB" w:rsidP="00280D54">
            <w:pPr>
              <w:pStyle w:val="af1"/>
              <w:numPr>
                <w:ilvl w:val="0"/>
                <w:numId w:val="142"/>
              </w:numPr>
              <w:rPr>
                <w:rFonts w:ascii="Times New Roman" w:hAnsi="Times New Roman"/>
                <w:sz w:val="22"/>
                <w:szCs w:val="22"/>
              </w:rPr>
            </w:pPr>
          </w:p>
        </w:tc>
        <w:tc>
          <w:tcPr>
            <w:tcW w:w="825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112AEB" w:rsidRPr="00E12782" w:rsidRDefault="00112AEB" w:rsidP="0052427C">
            <w:pPr>
              <w:pStyle w:val="af1"/>
              <w:rPr>
                <w:rFonts w:ascii="Times New Roman" w:hAnsi="Times New Roman"/>
                <w:sz w:val="22"/>
                <w:szCs w:val="22"/>
              </w:rPr>
            </w:pPr>
            <w:r w:rsidRPr="00E12782">
              <w:rPr>
                <w:rFonts w:ascii="Times New Roman" w:hAnsi="Times New Roman"/>
                <w:sz w:val="22"/>
                <w:szCs w:val="22"/>
              </w:rPr>
              <w:t>Как читать книгу.</w:t>
            </w:r>
          </w:p>
        </w:tc>
        <w:tc>
          <w:tcPr>
            <w:tcW w:w="160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112AEB" w:rsidRPr="00E12782" w:rsidRDefault="00112AEB" w:rsidP="0052427C">
            <w:pPr>
              <w:pStyle w:val="af1"/>
              <w:rPr>
                <w:rFonts w:ascii="Times New Roman" w:hAnsi="Times New Roman"/>
                <w:sz w:val="22"/>
                <w:szCs w:val="22"/>
              </w:rPr>
            </w:pPr>
            <w:r w:rsidRPr="00E12782">
              <w:rPr>
                <w:rFonts w:ascii="Times New Roman" w:hAnsi="Times New Roman"/>
                <w:sz w:val="22"/>
                <w:szCs w:val="22"/>
              </w:rPr>
              <w:t>1-9кл.</w:t>
            </w:r>
          </w:p>
        </w:tc>
        <w:tc>
          <w:tcPr>
            <w:tcW w:w="189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112AEB" w:rsidRPr="00E12782" w:rsidRDefault="00112AEB" w:rsidP="0052427C">
            <w:pPr>
              <w:pStyle w:val="af1"/>
              <w:rPr>
                <w:rFonts w:ascii="Times New Roman" w:hAnsi="Times New Roman"/>
                <w:sz w:val="22"/>
                <w:szCs w:val="22"/>
              </w:rPr>
            </w:pPr>
            <w:r w:rsidRPr="00E12782">
              <w:rPr>
                <w:rFonts w:ascii="Times New Roman" w:hAnsi="Times New Roman"/>
                <w:sz w:val="22"/>
                <w:szCs w:val="22"/>
              </w:rPr>
              <w:t>декабрь</w:t>
            </w:r>
          </w:p>
        </w:tc>
        <w:tc>
          <w:tcPr>
            <w:tcW w:w="179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112AEB" w:rsidRPr="00E12782" w:rsidRDefault="00112AEB" w:rsidP="0052427C">
            <w:pPr>
              <w:pStyle w:val="af1"/>
              <w:rPr>
                <w:rFonts w:ascii="Times New Roman" w:hAnsi="Times New Roman"/>
                <w:sz w:val="22"/>
                <w:szCs w:val="22"/>
              </w:rPr>
            </w:pPr>
            <w:r w:rsidRPr="00E12782">
              <w:rPr>
                <w:rFonts w:ascii="Times New Roman" w:hAnsi="Times New Roman"/>
                <w:sz w:val="22"/>
                <w:szCs w:val="22"/>
              </w:rPr>
              <w:t>Крылатых Н.А.</w:t>
            </w:r>
          </w:p>
        </w:tc>
      </w:tr>
      <w:tr w:rsidR="00112AEB" w:rsidRPr="00E12782" w:rsidTr="0052427C">
        <w:tc>
          <w:tcPr>
            <w:tcW w:w="959"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112AEB" w:rsidRPr="00E12782" w:rsidRDefault="00112AEB" w:rsidP="00280D54">
            <w:pPr>
              <w:pStyle w:val="af1"/>
              <w:numPr>
                <w:ilvl w:val="0"/>
                <w:numId w:val="142"/>
              </w:numPr>
              <w:rPr>
                <w:rFonts w:ascii="Times New Roman" w:hAnsi="Times New Roman"/>
                <w:sz w:val="22"/>
                <w:szCs w:val="22"/>
              </w:rPr>
            </w:pPr>
          </w:p>
        </w:tc>
        <w:tc>
          <w:tcPr>
            <w:tcW w:w="825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112AEB" w:rsidRPr="00E12782" w:rsidRDefault="00112AEB" w:rsidP="0052427C">
            <w:pPr>
              <w:pStyle w:val="af1"/>
              <w:rPr>
                <w:rFonts w:ascii="Times New Roman" w:hAnsi="Times New Roman"/>
                <w:sz w:val="22"/>
                <w:szCs w:val="22"/>
              </w:rPr>
            </w:pPr>
            <w:r w:rsidRPr="00E12782">
              <w:rPr>
                <w:rFonts w:ascii="Times New Roman" w:hAnsi="Times New Roman"/>
                <w:sz w:val="22"/>
                <w:szCs w:val="22"/>
              </w:rPr>
              <w:t>Выбор книги в библиотеке.</w:t>
            </w:r>
          </w:p>
        </w:tc>
        <w:tc>
          <w:tcPr>
            <w:tcW w:w="160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112AEB" w:rsidRPr="00E12782" w:rsidRDefault="00112AEB" w:rsidP="0052427C">
            <w:pPr>
              <w:pStyle w:val="af1"/>
              <w:rPr>
                <w:rFonts w:ascii="Times New Roman" w:hAnsi="Times New Roman"/>
                <w:sz w:val="22"/>
                <w:szCs w:val="22"/>
              </w:rPr>
            </w:pPr>
            <w:r w:rsidRPr="00E12782">
              <w:rPr>
                <w:rFonts w:ascii="Times New Roman" w:hAnsi="Times New Roman"/>
                <w:sz w:val="22"/>
                <w:szCs w:val="22"/>
              </w:rPr>
              <w:t>1-6кл.</w:t>
            </w:r>
          </w:p>
        </w:tc>
        <w:tc>
          <w:tcPr>
            <w:tcW w:w="189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112AEB" w:rsidRPr="00E12782" w:rsidRDefault="00112AEB" w:rsidP="0052427C">
            <w:pPr>
              <w:pStyle w:val="af1"/>
              <w:rPr>
                <w:rFonts w:ascii="Times New Roman" w:hAnsi="Times New Roman"/>
                <w:sz w:val="22"/>
                <w:szCs w:val="22"/>
              </w:rPr>
            </w:pPr>
            <w:r w:rsidRPr="00E12782">
              <w:rPr>
                <w:rFonts w:ascii="Times New Roman" w:hAnsi="Times New Roman"/>
                <w:sz w:val="22"/>
                <w:szCs w:val="22"/>
              </w:rPr>
              <w:t xml:space="preserve">январь </w:t>
            </w:r>
          </w:p>
        </w:tc>
        <w:tc>
          <w:tcPr>
            <w:tcW w:w="179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112AEB" w:rsidRPr="00E12782" w:rsidRDefault="00112AEB" w:rsidP="0052427C">
            <w:pPr>
              <w:pStyle w:val="af1"/>
              <w:rPr>
                <w:rFonts w:ascii="Times New Roman" w:hAnsi="Times New Roman"/>
                <w:sz w:val="22"/>
                <w:szCs w:val="22"/>
              </w:rPr>
            </w:pPr>
            <w:r w:rsidRPr="00E12782">
              <w:rPr>
                <w:rFonts w:ascii="Times New Roman" w:hAnsi="Times New Roman"/>
                <w:sz w:val="22"/>
                <w:szCs w:val="22"/>
              </w:rPr>
              <w:t>Крылатых Н.А.</w:t>
            </w:r>
          </w:p>
        </w:tc>
      </w:tr>
      <w:tr w:rsidR="00112AEB" w:rsidRPr="00E12782" w:rsidTr="0052427C">
        <w:tc>
          <w:tcPr>
            <w:tcW w:w="959"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112AEB" w:rsidRPr="00E12782" w:rsidRDefault="00112AEB" w:rsidP="00280D54">
            <w:pPr>
              <w:pStyle w:val="af1"/>
              <w:numPr>
                <w:ilvl w:val="0"/>
                <w:numId w:val="142"/>
              </w:numPr>
              <w:rPr>
                <w:rFonts w:ascii="Times New Roman" w:hAnsi="Times New Roman"/>
                <w:sz w:val="22"/>
                <w:szCs w:val="22"/>
              </w:rPr>
            </w:pPr>
          </w:p>
        </w:tc>
        <w:tc>
          <w:tcPr>
            <w:tcW w:w="825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112AEB" w:rsidRPr="00E12782" w:rsidRDefault="00112AEB" w:rsidP="0052427C">
            <w:pPr>
              <w:pStyle w:val="af1"/>
              <w:rPr>
                <w:rFonts w:ascii="Times New Roman" w:hAnsi="Times New Roman"/>
                <w:sz w:val="22"/>
                <w:szCs w:val="22"/>
              </w:rPr>
            </w:pPr>
            <w:r w:rsidRPr="00E12782">
              <w:rPr>
                <w:rFonts w:ascii="Times New Roman" w:hAnsi="Times New Roman"/>
                <w:sz w:val="22"/>
                <w:szCs w:val="22"/>
              </w:rPr>
              <w:t>Справочная литература. Понятие об энциклопедиях, словарях, справочниках. </w:t>
            </w:r>
          </w:p>
        </w:tc>
        <w:tc>
          <w:tcPr>
            <w:tcW w:w="160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112AEB" w:rsidRPr="00E12782" w:rsidRDefault="00112AEB" w:rsidP="0052427C">
            <w:pPr>
              <w:pStyle w:val="af1"/>
              <w:rPr>
                <w:rFonts w:ascii="Times New Roman" w:hAnsi="Times New Roman"/>
                <w:sz w:val="22"/>
                <w:szCs w:val="22"/>
              </w:rPr>
            </w:pPr>
            <w:r w:rsidRPr="00E12782">
              <w:rPr>
                <w:rFonts w:ascii="Times New Roman" w:hAnsi="Times New Roman"/>
                <w:sz w:val="22"/>
                <w:szCs w:val="22"/>
              </w:rPr>
              <w:t>4 кл.</w:t>
            </w:r>
          </w:p>
        </w:tc>
        <w:tc>
          <w:tcPr>
            <w:tcW w:w="189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112AEB" w:rsidRPr="00E12782" w:rsidRDefault="00112AEB" w:rsidP="0052427C">
            <w:pPr>
              <w:pStyle w:val="af1"/>
              <w:rPr>
                <w:rFonts w:ascii="Times New Roman" w:hAnsi="Times New Roman"/>
                <w:sz w:val="22"/>
                <w:szCs w:val="22"/>
              </w:rPr>
            </w:pPr>
            <w:r w:rsidRPr="00E12782">
              <w:rPr>
                <w:rFonts w:ascii="Times New Roman" w:hAnsi="Times New Roman"/>
                <w:sz w:val="22"/>
                <w:szCs w:val="22"/>
              </w:rPr>
              <w:t>февраль</w:t>
            </w:r>
          </w:p>
        </w:tc>
        <w:tc>
          <w:tcPr>
            <w:tcW w:w="179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112AEB" w:rsidRPr="00E12782" w:rsidRDefault="00112AEB" w:rsidP="0052427C">
            <w:pPr>
              <w:pStyle w:val="af1"/>
              <w:rPr>
                <w:rFonts w:ascii="Times New Roman" w:hAnsi="Times New Roman"/>
                <w:sz w:val="22"/>
                <w:szCs w:val="22"/>
              </w:rPr>
            </w:pPr>
            <w:r w:rsidRPr="00E12782">
              <w:rPr>
                <w:rFonts w:ascii="Times New Roman" w:hAnsi="Times New Roman"/>
                <w:sz w:val="22"/>
                <w:szCs w:val="22"/>
              </w:rPr>
              <w:t>Крылатых Н.А.</w:t>
            </w:r>
          </w:p>
        </w:tc>
      </w:tr>
      <w:tr w:rsidR="00112AEB" w:rsidRPr="00E12782" w:rsidTr="0052427C">
        <w:tc>
          <w:tcPr>
            <w:tcW w:w="959"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112AEB" w:rsidRPr="00E12782" w:rsidRDefault="00112AEB" w:rsidP="00280D54">
            <w:pPr>
              <w:pStyle w:val="af1"/>
              <w:numPr>
                <w:ilvl w:val="0"/>
                <w:numId w:val="142"/>
              </w:numPr>
              <w:rPr>
                <w:rFonts w:ascii="Times New Roman" w:hAnsi="Times New Roman"/>
                <w:sz w:val="22"/>
                <w:szCs w:val="22"/>
              </w:rPr>
            </w:pPr>
          </w:p>
        </w:tc>
        <w:tc>
          <w:tcPr>
            <w:tcW w:w="825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112AEB" w:rsidRPr="00E12782" w:rsidRDefault="00112AEB" w:rsidP="0052427C">
            <w:pPr>
              <w:pStyle w:val="af1"/>
              <w:rPr>
                <w:rFonts w:ascii="Times New Roman" w:hAnsi="Times New Roman"/>
                <w:sz w:val="22"/>
                <w:szCs w:val="22"/>
              </w:rPr>
            </w:pPr>
            <w:r w:rsidRPr="00E12782">
              <w:rPr>
                <w:rFonts w:ascii="Times New Roman" w:hAnsi="Times New Roman"/>
                <w:sz w:val="22"/>
                <w:szCs w:val="22"/>
              </w:rPr>
              <w:t xml:space="preserve">История книги. </w:t>
            </w:r>
          </w:p>
        </w:tc>
        <w:tc>
          <w:tcPr>
            <w:tcW w:w="160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112AEB" w:rsidRPr="00E12782" w:rsidRDefault="00112AEB" w:rsidP="0052427C">
            <w:pPr>
              <w:pStyle w:val="af1"/>
              <w:rPr>
                <w:rFonts w:ascii="Times New Roman" w:hAnsi="Times New Roman"/>
                <w:sz w:val="22"/>
                <w:szCs w:val="22"/>
              </w:rPr>
            </w:pPr>
            <w:r w:rsidRPr="00E12782">
              <w:rPr>
                <w:rFonts w:ascii="Times New Roman" w:hAnsi="Times New Roman"/>
                <w:sz w:val="22"/>
                <w:szCs w:val="22"/>
              </w:rPr>
              <w:t>5 кл.</w:t>
            </w:r>
          </w:p>
        </w:tc>
        <w:tc>
          <w:tcPr>
            <w:tcW w:w="189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112AEB" w:rsidRPr="00E12782" w:rsidRDefault="00112AEB" w:rsidP="0052427C">
            <w:pPr>
              <w:pStyle w:val="af1"/>
              <w:rPr>
                <w:rFonts w:ascii="Times New Roman" w:hAnsi="Times New Roman"/>
                <w:sz w:val="22"/>
                <w:szCs w:val="22"/>
              </w:rPr>
            </w:pPr>
            <w:r w:rsidRPr="00E12782">
              <w:rPr>
                <w:rFonts w:ascii="Times New Roman" w:hAnsi="Times New Roman"/>
                <w:sz w:val="22"/>
                <w:szCs w:val="22"/>
              </w:rPr>
              <w:t>декабрь</w:t>
            </w:r>
          </w:p>
        </w:tc>
        <w:tc>
          <w:tcPr>
            <w:tcW w:w="179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112AEB" w:rsidRPr="00E12782" w:rsidRDefault="00112AEB" w:rsidP="0052427C">
            <w:pPr>
              <w:pStyle w:val="af1"/>
              <w:rPr>
                <w:rFonts w:ascii="Times New Roman" w:hAnsi="Times New Roman"/>
                <w:sz w:val="22"/>
                <w:szCs w:val="22"/>
              </w:rPr>
            </w:pPr>
            <w:r w:rsidRPr="00E12782">
              <w:rPr>
                <w:rFonts w:ascii="Times New Roman" w:hAnsi="Times New Roman"/>
                <w:sz w:val="22"/>
                <w:szCs w:val="22"/>
              </w:rPr>
              <w:t>Крылатых Н.А.</w:t>
            </w:r>
          </w:p>
        </w:tc>
      </w:tr>
      <w:tr w:rsidR="00112AEB" w:rsidRPr="00E12782" w:rsidTr="0052427C">
        <w:tc>
          <w:tcPr>
            <w:tcW w:w="959"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112AEB" w:rsidRPr="00E12782" w:rsidRDefault="00112AEB" w:rsidP="00280D54">
            <w:pPr>
              <w:pStyle w:val="af1"/>
              <w:numPr>
                <w:ilvl w:val="0"/>
                <w:numId w:val="142"/>
              </w:numPr>
              <w:rPr>
                <w:rFonts w:ascii="Times New Roman" w:hAnsi="Times New Roman"/>
                <w:sz w:val="22"/>
                <w:szCs w:val="22"/>
              </w:rPr>
            </w:pPr>
          </w:p>
        </w:tc>
        <w:tc>
          <w:tcPr>
            <w:tcW w:w="825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112AEB" w:rsidRPr="00E12782" w:rsidRDefault="00112AEB" w:rsidP="0052427C">
            <w:pPr>
              <w:pStyle w:val="af1"/>
              <w:rPr>
                <w:rFonts w:ascii="Times New Roman" w:hAnsi="Times New Roman"/>
                <w:sz w:val="22"/>
                <w:szCs w:val="22"/>
              </w:rPr>
            </w:pPr>
            <w:r w:rsidRPr="00E12782">
              <w:rPr>
                <w:rFonts w:ascii="Times New Roman" w:hAnsi="Times New Roman"/>
                <w:sz w:val="22"/>
                <w:szCs w:val="22"/>
              </w:rPr>
              <w:t>Начальное понятие об информации. Традиционные и нетрадиционные носители информации.</w:t>
            </w:r>
          </w:p>
        </w:tc>
        <w:tc>
          <w:tcPr>
            <w:tcW w:w="160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112AEB" w:rsidRPr="00E12782" w:rsidRDefault="00112AEB" w:rsidP="0052427C">
            <w:pPr>
              <w:pStyle w:val="af1"/>
              <w:rPr>
                <w:rFonts w:ascii="Times New Roman" w:hAnsi="Times New Roman"/>
                <w:sz w:val="22"/>
                <w:szCs w:val="22"/>
              </w:rPr>
            </w:pPr>
            <w:r w:rsidRPr="00E12782">
              <w:rPr>
                <w:rFonts w:ascii="Times New Roman" w:hAnsi="Times New Roman"/>
                <w:sz w:val="22"/>
                <w:szCs w:val="22"/>
              </w:rPr>
              <w:t>5 кл.</w:t>
            </w:r>
          </w:p>
        </w:tc>
        <w:tc>
          <w:tcPr>
            <w:tcW w:w="189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112AEB" w:rsidRPr="00E12782" w:rsidRDefault="00112AEB" w:rsidP="0052427C">
            <w:pPr>
              <w:pStyle w:val="af1"/>
              <w:rPr>
                <w:rFonts w:ascii="Times New Roman" w:hAnsi="Times New Roman"/>
                <w:sz w:val="22"/>
                <w:szCs w:val="22"/>
              </w:rPr>
            </w:pPr>
            <w:r w:rsidRPr="00E12782">
              <w:rPr>
                <w:rFonts w:ascii="Times New Roman" w:hAnsi="Times New Roman"/>
                <w:sz w:val="22"/>
                <w:szCs w:val="22"/>
              </w:rPr>
              <w:t xml:space="preserve">март </w:t>
            </w:r>
          </w:p>
        </w:tc>
        <w:tc>
          <w:tcPr>
            <w:tcW w:w="179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112AEB" w:rsidRPr="00E12782" w:rsidRDefault="00112AEB" w:rsidP="0052427C">
            <w:pPr>
              <w:pStyle w:val="af1"/>
              <w:rPr>
                <w:rFonts w:ascii="Times New Roman" w:hAnsi="Times New Roman"/>
                <w:sz w:val="22"/>
                <w:szCs w:val="22"/>
              </w:rPr>
            </w:pPr>
            <w:r w:rsidRPr="00E12782">
              <w:rPr>
                <w:rFonts w:ascii="Times New Roman" w:hAnsi="Times New Roman"/>
                <w:sz w:val="22"/>
                <w:szCs w:val="22"/>
              </w:rPr>
              <w:t>Крылатых Н.А.</w:t>
            </w:r>
          </w:p>
        </w:tc>
      </w:tr>
      <w:tr w:rsidR="00112AEB" w:rsidRPr="00E12782" w:rsidTr="0052427C">
        <w:tc>
          <w:tcPr>
            <w:tcW w:w="959"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112AEB" w:rsidRPr="00E12782" w:rsidRDefault="00112AEB" w:rsidP="00280D54">
            <w:pPr>
              <w:pStyle w:val="af1"/>
              <w:numPr>
                <w:ilvl w:val="0"/>
                <w:numId w:val="142"/>
              </w:numPr>
              <w:rPr>
                <w:rFonts w:ascii="Times New Roman" w:hAnsi="Times New Roman"/>
                <w:sz w:val="22"/>
                <w:szCs w:val="22"/>
              </w:rPr>
            </w:pPr>
          </w:p>
        </w:tc>
        <w:tc>
          <w:tcPr>
            <w:tcW w:w="825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112AEB" w:rsidRPr="00E12782" w:rsidRDefault="00112AEB" w:rsidP="0052427C">
            <w:pPr>
              <w:pStyle w:val="af1"/>
              <w:rPr>
                <w:rFonts w:ascii="Times New Roman" w:hAnsi="Times New Roman"/>
                <w:sz w:val="22"/>
                <w:szCs w:val="22"/>
              </w:rPr>
            </w:pPr>
            <w:r w:rsidRPr="00E12782">
              <w:rPr>
                <w:rFonts w:ascii="Times New Roman" w:hAnsi="Times New Roman"/>
                <w:sz w:val="22"/>
                <w:szCs w:val="22"/>
              </w:rPr>
              <w:t>Справочная литература: энциклопедии, словари, справочники. </w:t>
            </w:r>
          </w:p>
        </w:tc>
        <w:tc>
          <w:tcPr>
            <w:tcW w:w="160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112AEB" w:rsidRPr="00E12782" w:rsidRDefault="00112AEB" w:rsidP="0052427C">
            <w:pPr>
              <w:pStyle w:val="af1"/>
              <w:rPr>
                <w:rFonts w:ascii="Times New Roman" w:hAnsi="Times New Roman"/>
                <w:sz w:val="22"/>
                <w:szCs w:val="22"/>
              </w:rPr>
            </w:pPr>
            <w:r w:rsidRPr="00E12782">
              <w:rPr>
                <w:rFonts w:ascii="Times New Roman" w:hAnsi="Times New Roman"/>
                <w:sz w:val="22"/>
                <w:szCs w:val="22"/>
              </w:rPr>
              <w:t>6 кл.</w:t>
            </w:r>
          </w:p>
        </w:tc>
        <w:tc>
          <w:tcPr>
            <w:tcW w:w="189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112AEB" w:rsidRPr="00E12782" w:rsidRDefault="00112AEB" w:rsidP="0052427C">
            <w:pPr>
              <w:pStyle w:val="af1"/>
              <w:rPr>
                <w:rFonts w:ascii="Times New Roman" w:hAnsi="Times New Roman"/>
                <w:sz w:val="22"/>
                <w:szCs w:val="22"/>
              </w:rPr>
            </w:pPr>
            <w:r w:rsidRPr="00E12782">
              <w:rPr>
                <w:rFonts w:ascii="Times New Roman" w:hAnsi="Times New Roman"/>
                <w:sz w:val="22"/>
                <w:szCs w:val="22"/>
              </w:rPr>
              <w:t>апрель</w:t>
            </w:r>
          </w:p>
        </w:tc>
        <w:tc>
          <w:tcPr>
            <w:tcW w:w="179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112AEB" w:rsidRPr="00E12782" w:rsidRDefault="00112AEB" w:rsidP="0052427C">
            <w:pPr>
              <w:pStyle w:val="af1"/>
              <w:rPr>
                <w:rFonts w:ascii="Times New Roman" w:hAnsi="Times New Roman"/>
                <w:sz w:val="22"/>
                <w:szCs w:val="22"/>
              </w:rPr>
            </w:pPr>
            <w:r w:rsidRPr="00E12782">
              <w:rPr>
                <w:rFonts w:ascii="Times New Roman" w:hAnsi="Times New Roman"/>
                <w:sz w:val="22"/>
                <w:szCs w:val="22"/>
              </w:rPr>
              <w:t>Крылатых Н.А.</w:t>
            </w:r>
          </w:p>
        </w:tc>
      </w:tr>
      <w:tr w:rsidR="00112AEB" w:rsidRPr="00E12782" w:rsidTr="0052427C">
        <w:tc>
          <w:tcPr>
            <w:tcW w:w="959"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112AEB" w:rsidRPr="00E12782" w:rsidRDefault="00112AEB" w:rsidP="00280D54">
            <w:pPr>
              <w:pStyle w:val="af1"/>
              <w:numPr>
                <w:ilvl w:val="0"/>
                <w:numId w:val="142"/>
              </w:numPr>
              <w:rPr>
                <w:rFonts w:ascii="Times New Roman" w:hAnsi="Times New Roman"/>
                <w:sz w:val="22"/>
                <w:szCs w:val="22"/>
              </w:rPr>
            </w:pPr>
          </w:p>
        </w:tc>
        <w:tc>
          <w:tcPr>
            <w:tcW w:w="825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112AEB" w:rsidRPr="00E12782" w:rsidRDefault="00112AEB" w:rsidP="0052427C">
            <w:pPr>
              <w:pStyle w:val="af1"/>
              <w:rPr>
                <w:rFonts w:ascii="Times New Roman" w:hAnsi="Times New Roman"/>
                <w:sz w:val="22"/>
                <w:szCs w:val="22"/>
              </w:rPr>
            </w:pPr>
            <w:r w:rsidRPr="00E12782">
              <w:rPr>
                <w:rFonts w:ascii="Times New Roman" w:hAnsi="Times New Roman"/>
                <w:sz w:val="22"/>
                <w:szCs w:val="22"/>
              </w:rPr>
              <w:t>Структура библиотечных фондов.</w:t>
            </w:r>
          </w:p>
        </w:tc>
        <w:tc>
          <w:tcPr>
            <w:tcW w:w="160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112AEB" w:rsidRPr="00E12782" w:rsidRDefault="00112AEB" w:rsidP="0052427C">
            <w:pPr>
              <w:pStyle w:val="af1"/>
              <w:rPr>
                <w:rFonts w:ascii="Times New Roman" w:hAnsi="Times New Roman"/>
                <w:sz w:val="22"/>
                <w:szCs w:val="22"/>
              </w:rPr>
            </w:pPr>
            <w:r w:rsidRPr="00E12782">
              <w:rPr>
                <w:rFonts w:ascii="Times New Roman" w:hAnsi="Times New Roman"/>
                <w:sz w:val="22"/>
                <w:szCs w:val="22"/>
              </w:rPr>
              <w:t>6 кл.</w:t>
            </w:r>
          </w:p>
        </w:tc>
        <w:tc>
          <w:tcPr>
            <w:tcW w:w="189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112AEB" w:rsidRPr="00E12782" w:rsidRDefault="00112AEB" w:rsidP="0052427C">
            <w:pPr>
              <w:pStyle w:val="af1"/>
              <w:rPr>
                <w:rFonts w:ascii="Times New Roman" w:hAnsi="Times New Roman"/>
                <w:sz w:val="22"/>
                <w:szCs w:val="22"/>
              </w:rPr>
            </w:pPr>
            <w:r w:rsidRPr="00E12782">
              <w:rPr>
                <w:rFonts w:ascii="Times New Roman" w:hAnsi="Times New Roman"/>
                <w:sz w:val="22"/>
                <w:szCs w:val="22"/>
              </w:rPr>
              <w:t xml:space="preserve">апрель </w:t>
            </w:r>
          </w:p>
        </w:tc>
        <w:tc>
          <w:tcPr>
            <w:tcW w:w="179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112AEB" w:rsidRPr="00E12782" w:rsidRDefault="00112AEB" w:rsidP="0052427C">
            <w:pPr>
              <w:pStyle w:val="af1"/>
              <w:rPr>
                <w:rFonts w:ascii="Times New Roman" w:hAnsi="Times New Roman"/>
                <w:sz w:val="22"/>
                <w:szCs w:val="22"/>
              </w:rPr>
            </w:pPr>
            <w:r w:rsidRPr="00E12782">
              <w:rPr>
                <w:rFonts w:ascii="Times New Roman" w:hAnsi="Times New Roman"/>
                <w:sz w:val="22"/>
                <w:szCs w:val="22"/>
              </w:rPr>
              <w:t>Крылатых Н.А.</w:t>
            </w:r>
          </w:p>
        </w:tc>
      </w:tr>
      <w:tr w:rsidR="00112AEB" w:rsidRPr="00E12782" w:rsidTr="0052427C">
        <w:tc>
          <w:tcPr>
            <w:tcW w:w="959"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112AEB" w:rsidRPr="00E12782" w:rsidRDefault="00112AEB" w:rsidP="00280D54">
            <w:pPr>
              <w:pStyle w:val="af1"/>
              <w:numPr>
                <w:ilvl w:val="0"/>
                <w:numId w:val="142"/>
              </w:numPr>
              <w:rPr>
                <w:rFonts w:ascii="Times New Roman" w:hAnsi="Times New Roman"/>
                <w:sz w:val="22"/>
                <w:szCs w:val="22"/>
              </w:rPr>
            </w:pPr>
          </w:p>
        </w:tc>
        <w:tc>
          <w:tcPr>
            <w:tcW w:w="825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112AEB" w:rsidRPr="00E12782" w:rsidRDefault="00112AEB" w:rsidP="0052427C">
            <w:pPr>
              <w:pStyle w:val="af1"/>
              <w:rPr>
                <w:rFonts w:ascii="Times New Roman" w:hAnsi="Times New Roman"/>
                <w:sz w:val="22"/>
                <w:szCs w:val="22"/>
              </w:rPr>
            </w:pPr>
            <w:r w:rsidRPr="00E12782">
              <w:rPr>
                <w:rFonts w:ascii="Times New Roman" w:hAnsi="Times New Roman"/>
                <w:sz w:val="22"/>
                <w:szCs w:val="22"/>
              </w:rPr>
              <w:t>Научно-популярная литература.</w:t>
            </w:r>
          </w:p>
        </w:tc>
        <w:tc>
          <w:tcPr>
            <w:tcW w:w="160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112AEB" w:rsidRPr="00E12782" w:rsidRDefault="00112AEB" w:rsidP="0052427C">
            <w:pPr>
              <w:pStyle w:val="af1"/>
              <w:rPr>
                <w:rFonts w:ascii="Times New Roman" w:hAnsi="Times New Roman"/>
                <w:sz w:val="22"/>
                <w:szCs w:val="22"/>
              </w:rPr>
            </w:pPr>
            <w:r w:rsidRPr="00E12782">
              <w:rPr>
                <w:rFonts w:ascii="Times New Roman" w:hAnsi="Times New Roman"/>
                <w:sz w:val="22"/>
                <w:szCs w:val="22"/>
              </w:rPr>
              <w:t>7 кл.</w:t>
            </w:r>
          </w:p>
        </w:tc>
        <w:tc>
          <w:tcPr>
            <w:tcW w:w="189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112AEB" w:rsidRPr="00E12782" w:rsidRDefault="00112AEB" w:rsidP="0052427C">
            <w:pPr>
              <w:pStyle w:val="af1"/>
              <w:rPr>
                <w:rFonts w:ascii="Times New Roman" w:hAnsi="Times New Roman"/>
                <w:sz w:val="22"/>
                <w:szCs w:val="22"/>
              </w:rPr>
            </w:pPr>
            <w:r w:rsidRPr="00E12782">
              <w:rPr>
                <w:rFonts w:ascii="Times New Roman" w:hAnsi="Times New Roman"/>
                <w:sz w:val="22"/>
                <w:szCs w:val="22"/>
              </w:rPr>
              <w:t>сентябрь</w:t>
            </w:r>
          </w:p>
        </w:tc>
        <w:tc>
          <w:tcPr>
            <w:tcW w:w="179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112AEB" w:rsidRPr="00E12782" w:rsidRDefault="00112AEB" w:rsidP="0052427C">
            <w:pPr>
              <w:pStyle w:val="af1"/>
              <w:rPr>
                <w:rFonts w:ascii="Times New Roman" w:hAnsi="Times New Roman"/>
                <w:sz w:val="22"/>
                <w:szCs w:val="22"/>
              </w:rPr>
            </w:pPr>
            <w:r w:rsidRPr="00E12782">
              <w:rPr>
                <w:rFonts w:ascii="Times New Roman" w:hAnsi="Times New Roman"/>
                <w:sz w:val="22"/>
                <w:szCs w:val="22"/>
              </w:rPr>
              <w:t>Крылатых Н.А.</w:t>
            </w:r>
          </w:p>
        </w:tc>
      </w:tr>
      <w:tr w:rsidR="00112AEB" w:rsidRPr="00E12782" w:rsidTr="0052427C">
        <w:tc>
          <w:tcPr>
            <w:tcW w:w="959"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112AEB" w:rsidRPr="00E12782" w:rsidRDefault="00112AEB" w:rsidP="00280D54">
            <w:pPr>
              <w:pStyle w:val="af1"/>
              <w:numPr>
                <w:ilvl w:val="0"/>
                <w:numId w:val="142"/>
              </w:numPr>
              <w:rPr>
                <w:rFonts w:ascii="Times New Roman" w:hAnsi="Times New Roman"/>
                <w:sz w:val="22"/>
                <w:szCs w:val="22"/>
              </w:rPr>
            </w:pPr>
          </w:p>
        </w:tc>
        <w:tc>
          <w:tcPr>
            <w:tcW w:w="825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112AEB" w:rsidRPr="00E12782" w:rsidRDefault="00112AEB" w:rsidP="0052427C">
            <w:pPr>
              <w:pStyle w:val="af1"/>
              <w:rPr>
                <w:rFonts w:ascii="Times New Roman" w:hAnsi="Times New Roman"/>
                <w:sz w:val="22"/>
                <w:szCs w:val="22"/>
              </w:rPr>
            </w:pPr>
            <w:r w:rsidRPr="00E12782">
              <w:rPr>
                <w:rFonts w:ascii="Times New Roman" w:hAnsi="Times New Roman"/>
                <w:sz w:val="22"/>
                <w:szCs w:val="22"/>
              </w:rPr>
              <w:t>Каталоги в библиотеке.</w:t>
            </w:r>
          </w:p>
        </w:tc>
        <w:tc>
          <w:tcPr>
            <w:tcW w:w="160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112AEB" w:rsidRPr="00E12782" w:rsidRDefault="00112AEB" w:rsidP="0052427C">
            <w:pPr>
              <w:pStyle w:val="af1"/>
              <w:rPr>
                <w:rFonts w:ascii="Times New Roman" w:hAnsi="Times New Roman"/>
                <w:sz w:val="22"/>
                <w:szCs w:val="22"/>
              </w:rPr>
            </w:pPr>
            <w:r w:rsidRPr="00E12782">
              <w:rPr>
                <w:rFonts w:ascii="Times New Roman" w:hAnsi="Times New Roman"/>
                <w:sz w:val="22"/>
                <w:szCs w:val="22"/>
              </w:rPr>
              <w:t>7 кл.</w:t>
            </w:r>
          </w:p>
        </w:tc>
        <w:tc>
          <w:tcPr>
            <w:tcW w:w="189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112AEB" w:rsidRPr="00E12782" w:rsidRDefault="00112AEB" w:rsidP="0052427C">
            <w:pPr>
              <w:pStyle w:val="af1"/>
              <w:rPr>
                <w:rFonts w:ascii="Times New Roman" w:hAnsi="Times New Roman"/>
                <w:sz w:val="22"/>
                <w:szCs w:val="22"/>
              </w:rPr>
            </w:pPr>
            <w:r w:rsidRPr="00E12782">
              <w:rPr>
                <w:rFonts w:ascii="Times New Roman" w:hAnsi="Times New Roman"/>
                <w:sz w:val="22"/>
                <w:szCs w:val="22"/>
              </w:rPr>
              <w:t xml:space="preserve">январь </w:t>
            </w:r>
          </w:p>
        </w:tc>
        <w:tc>
          <w:tcPr>
            <w:tcW w:w="179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112AEB" w:rsidRPr="00E12782" w:rsidRDefault="00112AEB" w:rsidP="0052427C">
            <w:pPr>
              <w:pStyle w:val="af1"/>
              <w:rPr>
                <w:rFonts w:ascii="Times New Roman" w:hAnsi="Times New Roman"/>
                <w:sz w:val="22"/>
                <w:szCs w:val="22"/>
              </w:rPr>
            </w:pPr>
            <w:r w:rsidRPr="00E12782">
              <w:rPr>
                <w:rFonts w:ascii="Times New Roman" w:hAnsi="Times New Roman"/>
                <w:sz w:val="22"/>
                <w:szCs w:val="22"/>
              </w:rPr>
              <w:t>Крылатых Н.А.</w:t>
            </w:r>
          </w:p>
        </w:tc>
      </w:tr>
      <w:tr w:rsidR="00112AEB" w:rsidRPr="00E12782" w:rsidTr="0052427C">
        <w:tc>
          <w:tcPr>
            <w:tcW w:w="959"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112AEB" w:rsidRPr="00E12782" w:rsidRDefault="00112AEB" w:rsidP="00280D54">
            <w:pPr>
              <w:pStyle w:val="af1"/>
              <w:numPr>
                <w:ilvl w:val="0"/>
                <w:numId w:val="142"/>
              </w:numPr>
              <w:rPr>
                <w:rFonts w:ascii="Times New Roman" w:hAnsi="Times New Roman"/>
                <w:sz w:val="22"/>
                <w:szCs w:val="22"/>
              </w:rPr>
            </w:pPr>
          </w:p>
        </w:tc>
        <w:tc>
          <w:tcPr>
            <w:tcW w:w="825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112AEB" w:rsidRPr="00E12782" w:rsidRDefault="00112AEB" w:rsidP="0052427C">
            <w:pPr>
              <w:pStyle w:val="af1"/>
              <w:rPr>
                <w:rFonts w:ascii="Times New Roman" w:hAnsi="Times New Roman"/>
                <w:sz w:val="22"/>
                <w:szCs w:val="22"/>
              </w:rPr>
            </w:pPr>
            <w:r w:rsidRPr="00E12782">
              <w:rPr>
                <w:rFonts w:ascii="Times New Roman" w:hAnsi="Times New Roman"/>
                <w:sz w:val="22"/>
                <w:szCs w:val="22"/>
              </w:rPr>
              <w:t>Периодические издания для старших школьников. </w:t>
            </w:r>
          </w:p>
        </w:tc>
        <w:tc>
          <w:tcPr>
            <w:tcW w:w="160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112AEB" w:rsidRPr="00E12782" w:rsidRDefault="00112AEB" w:rsidP="0052427C">
            <w:pPr>
              <w:pStyle w:val="af1"/>
              <w:rPr>
                <w:rFonts w:ascii="Times New Roman" w:hAnsi="Times New Roman"/>
                <w:sz w:val="22"/>
                <w:szCs w:val="22"/>
              </w:rPr>
            </w:pPr>
            <w:r w:rsidRPr="00E12782">
              <w:rPr>
                <w:rFonts w:ascii="Times New Roman" w:hAnsi="Times New Roman"/>
                <w:sz w:val="22"/>
                <w:szCs w:val="22"/>
              </w:rPr>
              <w:t>8 кл.</w:t>
            </w:r>
          </w:p>
        </w:tc>
        <w:tc>
          <w:tcPr>
            <w:tcW w:w="189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112AEB" w:rsidRPr="00E12782" w:rsidRDefault="00112AEB" w:rsidP="0052427C">
            <w:pPr>
              <w:pStyle w:val="af1"/>
              <w:rPr>
                <w:rFonts w:ascii="Times New Roman" w:hAnsi="Times New Roman"/>
                <w:sz w:val="22"/>
                <w:szCs w:val="22"/>
              </w:rPr>
            </w:pPr>
            <w:r w:rsidRPr="00E12782">
              <w:rPr>
                <w:rFonts w:ascii="Times New Roman" w:hAnsi="Times New Roman"/>
                <w:sz w:val="22"/>
                <w:szCs w:val="22"/>
              </w:rPr>
              <w:t>октябрь</w:t>
            </w:r>
          </w:p>
        </w:tc>
        <w:tc>
          <w:tcPr>
            <w:tcW w:w="179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112AEB" w:rsidRPr="00E12782" w:rsidRDefault="00112AEB" w:rsidP="0052427C">
            <w:pPr>
              <w:pStyle w:val="af1"/>
              <w:rPr>
                <w:rFonts w:ascii="Times New Roman" w:hAnsi="Times New Roman"/>
                <w:sz w:val="22"/>
                <w:szCs w:val="22"/>
              </w:rPr>
            </w:pPr>
            <w:r w:rsidRPr="00E12782">
              <w:rPr>
                <w:rFonts w:ascii="Times New Roman" w:hAnsi="Times New Roman"/>
                <w:sz w:val="22"/>
                <w:szCs w:val="22"/>
              </w:rPr>
              <w:t>Крылатых Н.А.</w:t>
            </w:r>
          </w:p>
        </w:tc>
      </w:tr>
      <w:tr w:rsidR="00112AEB" w:rsidRPr="00E12782" w:rsidTr="0052427C">
        <w:tc>
          <w:tcPr>
            <w:tcW w:w="959"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112AEB" w:rsidRPr="00E12782" w:rsidRDefault="00112AEB" w:rsidP="00280D54">
            <w:pPr>
              <w:pStyle w:val="af1"/>
              <w:numPr>
                <w:ilvl w:val="0"/>
                <w:numId w:val="142"/>
              </w:numPr>
              <w:rPr>
                <w:rFonts w:ascii="Times New Roman" w:hAnsi="Times New Roman"/>
                <w:sz w:val="22"/>
                <w:szCs w:val="22"/>
              </w:rPr>
            </w:pPr>
          </w:p>
        </w:tc>
        <w:tc>
          <w:tcPr>
            <w:tcW w:w="825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112AEB" w:rsidRPr="00E12782" w:rsidRDefault="00112AEB" w:rsidP="0052427C">
            <w:pPr>
              <w:pStyle w:val="af1"/>
              <w:rPr>
                <w:rFonts w:ascii="Times New Roman" w:hAnsi="Times New Roman"/>
                <w:sz w:val="22"/>
                <w:szCs w:val="22"/>
              </w:rPr>
            </w:pPr>
            <w:r w:rsidRPr="00E12782">
              <w:rPr>
                <w:rFonts w:ascii="Times New Roman" w:hAnsi="Times New Roman"/>
                <w:sz w:val="22"/>
                <w:szCs w:val="22"/>
              </w:rPr>
              <w:t>Алгоритм поиска и обработки информации при самостоятельной работе(библиографический поиск).</w:t>
            </w:r>
          </w:p>
        </w:tc>
        <w:tc>
          <w:tcPr>
            <w:tcW w:w="160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112AEB" w:rsidRPr="00E12782" w:rsidRDefault="00112AEB" w:rsidP="0052427C">
            <w:pPr>
              <w:pStyle w:val="af1"/>
              <w:rPr>
                <w:rFonts w:ascii="Times New Roman" w:hAnsi="Times New Roman"/>
                <w:sz w:val="22"/>
                <w:szCs w:val="22"/>
              </w:rPr>
            </w:pPr>
            <w:r w:rsidRPr="00E12782">
              <w:rPr>
                <w:rFonts w:ascii="Times New Roman" w:hAnsi="Times New Roman"/>
                <w:sz w:val="22"/>
                <w:szCs w:val="22"/>
              </w:rPr>
              <w:t>8 кл.</w:t>
            </w:r>
          </w:p>
        </w:tc>
        <w:tc>
          <w:tcPr>
            <w:tcW w:w="189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112AEB" w:rsidRPr="00E12782" w:rsidRDefault="00112AEB" w:rsidP="0052427C">
            <w:pPr>
              <w:pStyle w:val="af1"/>
              <w:rPr>
                <w:rFonts w:ascii="Times New Roman" w:hAnsi="Times New Roman"/>
                <w:sz w:val="22"/>
                <w:szCs w:val="22"/>
              </w:rPr>
            </w:pPr>
            <w:r w:rsidRPr="00E12782">
              <w:rPr>
                <w:rFonts w:ascii="Times New Roman" w:hAnsi="Times New Roman"/>
                <w:sz w:val="22"/>
                <w:szCs w:val="22"/>
              </w:rPr>
              <w:t xml:space="preserve">март </w:t>
            </w:r>
          </w:p>
        </w:tc>
        <w:tc>
          <w:tcPr>
            <w:tcW w:w="179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112AEB" w:rsidRPr="00E12782" w:rsidRDefault="00112AEB" w:rsidP="0052427C">
            <w:pPr>
              <w:pStyle w:val="af1"/>
              <w:rPr>
                <w:rFonts w:ascii="Times New Roman" w:hAnsi="Times New Roman"/>
                <w:sz w:val="22"/>
                <w:szCs w:val="22"/>
              </w:rPr>
            </w:pPr>
            <w:r w:rsidRPr="00E12782">
              <w:rPr>
                <w:rFonts w:ascii="Times New Roman" w:hAnsi="Times New Roman"/>
                <w:sz w:val="22"/>
                <w:szCs w:val="22"/>
              </w:rPr>
              <w:t>Крылатых Н.А.</w:t>
            </w:r>
          </w:p>
        </w:tc>
      </w:tr>
      <w:tr w:rsidR="00112AEB" w:rsidRPr="00E12782" w:rsidTr="0052427C">
        <w:tc>
          <w:tcPr>
            <w:tcW w:w="959"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112AEB" w:rsidRPr="00E12782" w:rsidRDefault="00112AEB" w:rsidP="00280D54">
            <w:pPr>
              <w:pStyle w:val="af1"/>
              <w:numPr>
                <w:ilvl w:val="0"/>
                <w:numId w:val="142"/>
              </w:numPr>
              <w:rPr>
                <w:rFonts w:ascii="Times New Roman" w:hAnsi="Times New Roman"/>
                <w:sz w:val="22"/>
                <w:szCs w:val="22"/>
              </w:rPr>
            </w:pPr>
          </w:p>
        </w:tc>
        <w:tc>
          <w:tcPr>
            <w:tcW w:w="825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112AEB" w:rsidRPr="00E12782" w:rsidRDefault="00112AEB" w:rsidP="0052427C">
            <w:pPr>
              <w:pStyle w:val="af1"/>
              <w:rPr>
                <w:rFonts w:ascii="Times New Roman" w:hAnsi="Times New Roman"/>
                <w:sz w:val="22"/>
                <w:szCs w:val="22"/>
              </w:rPr>
            </w:pPr>
            <w:r w:rsidRPr="00E12782">
              <w:rPr>
                <w:rFonts w:ascii="Times New Roman" w:hAnsi="Times New Roman"/>
                <w:sz w:val="22"/>
                <w:szCs w:val="22"/>
              </w:rPr>
              <w:t>Справочно-библиографический аппарат библиотеки.</w:t>
            </w:r>
          </w:p>
        </w:tc>
        <w:tc>
          <w:tcPr>
            <w:tcW w:w="160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112AEB" w:rsidRPr="00E12782" w:rsidRDefault="00112AEB" w:rsidP="0052427C">
            <w:pPr>
              <w:pStyle w:val="af1"/>
              <w:rPr>
                <w:rFonts w:ascii="Times New Roman" w:hAnsi="Times New Roman"/>
                <w:sz w:val="22"/>
                <w:szCs w:val="22"/>
              </w:rPr>
            </w:pPr>
            <w:r w:rsidRPr="00E12782">
              <w:rPr>
                <w:rFonts w:ascii="Times New Roman" w:hAnsi="Times New Roman"/>
                <w:sz w:val="22"/>
                <w:szCs w:val="22"/>
              </w:rPr>
              <w:t>9 кл.</w:t>
            </w:r>
          </w:p>
        </w:tc>
        <w:tc>
          <w:tcPr>
            <w:tcW w:w="189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112AEB" w:rsidRPr="00E12782" w:rsidRDefault="00112AEB" w:rsidP="0052427C">
            <w:pPr>
              <w:pStyle w:val="af1"/>
              <w:rPr>
                <w:rFonts w:ascii="Times New Roman" w:hAnsi="Times New Roman"/>
                <w:sz w:val="22"/>
                <w:szCs w:val="22"/>
              </w:rPr>
            </w:pPr>
            <w:r w:rsidRPr="00E12782">
              <w:rPr>
                <w:rFonts w:ascii="Times New Roman" w:hAnsi="Times New Roman"/>
                <w:sz w:val="22"/>
                <w:szCs w:val="22"/>
              </w:rPr>
              <w:t>декабрь</w:t>
            </w:r>
          </w:p>
        </w:tc>
        <w:tc>
          <w:tcPr>
            <w:tcW w:w="179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112AEB" w:rsidRPr="00E12782" w:rsidRDefault="00112AEB" w:rsidP="0052427C">
            <w:pPr>
              <w:pStyle w:val="af1"/>
              <w:rPr>
                <w:rFonts w:ascii="Times New Roman" w:hAnsi="Times New Roman"/>
                <w:sz w:val="22"/>
                <w:szCs w:val="22"/>
              </w:rPr>
            </w:pPr>
            <w:r w:rsidRPr="00E12782">
              <w:rPr>
                <w:rFonts w:ascii="Times New Roman" w:hAnsi="Times New Roman"/>
                <w:sz w:val="22"/>
                <w:szCs w:val="22"/>
              </w:rPr>
              <w:t>Крылатых Н.А.</w:t>
            </w:r>
          </w:p>
        </w:tc>
      </w:tr>
      <w:tr w:rsidR="00112AEB" w:rsidRPr="00E12782" w:rsidTr="0052427C">
        <w:tc>
          <w:tcPr>
            <w:tcW w:w="959"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112AEB" w:rsidRPr="00E12782" w:rsidRDefault="00112AEB" w:rsidP="00280D54">
            <w:pPr>
              <w:pStyle w:val="af1"/>
              <w:numPr>
                <w:ilvl w:val="0"/>
                <w:numId w:val="142"/>
              </w:numPr>
              <w:rPr>
                <w:rFonts w:ascii="Times New Roman" w:hAnsi="Times New Roman"/>
                <w:sz w:val="22"/>
                <w:szCs w:val="22"/>
              </w:rPr>
            </w:pPr>
          </w:p>
        </w:tc>
        <w:tc>
          <w:tcPr>
            <w:tcW w:w="825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112AEB" w:rsidRPr="00E12782" w:rsidRDefault="00112AEB" w:rsidP="0052427C">
            <w:pPr>
              <w:pStyle w:val="af1"/>
              <w:rPr>
                <w:rFonts w:ascii="Times New Roman" w:hAnsi="Times New Roman"/>
                <w:sz w:val="22"/>
                <w:szCs w:val="22"/>
              </w:rPr>
            </w:pPr>
            <w:r w:rsidRPr="00E12782">
              <w:rPr>
                <w:rFonts w:ascii="Times New Roman" w:hAnsi="Times New Roman"/>
                <w:sz w:val="22"/>
                <w:szCs w:val="22"/>
              </w:rPr>
              <w:t xml:space="preserve">Как </w:t>
            </w:r>
            <w:r w:rsidRPr="00E12782">
              <w:rPr>
                <w:rFonts w:ascii="Times New Roman" w:hAnsi="Times New Roman"/>
                <w:color w:val="000000" w:themeColor="text1"/>
                <w:sz w:val="22"/>
                <w:szCs w:val="22"/>
              </w:rPr>
              <w:t>составить реферат.</w:t>
            </w:r>
            <w:r w:rsidRPr="00E12782">
              <w:rPr>
                <w:rFonts w:ascii="Times New Roman" w:hAnsi="Times New Roman"/>
                <w:sz w:val="22"/>
                <w:szCs w:val="22"/>
              </w:rPr>
              <w:t xml:space="preserve"> Библиографическое описание.</w:t>
            </w:r>
          </w:p>
        </w:tc>
        <w:tc>
          <w:tcPr>
            <w:tcW w:w="160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112AEB" w:rsidRPr="00E12782" w:rsidRDefault="00112AEB" w:rsidP="0052427C">
            <w:pPr>
              <w:pStyle w:val="af1"/>
              <w:rPr>
                <w:rFonts w:ascii="Times New Roman" w:hAnsi="Times New Roman"/>
                <w:sz w:val="22"/>
                <w:szCs w:val="22"/>
              </w:rPr>
            </w:pPr>
            <w:r w:rsidRPr="00E12782">
              <w:rPr>
                <w:rFonts w:ascii="Times New Roman" w:hAnsi="Times New Roman"/>
                <w:sz w:val="22"/>
                <w:szCs w:val="22"/>
              </w:rPr>
              <w:t>9 кл. </w:t>
            </w:r>
          </w:p>
        </w:tc>
        <w:tc>
          <w:tcPr>
            <w:tcW w:w="189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112AEB" w:rsidRPr="00E12782" w:rsidRDefault="00112AEB" w:rsidP="0052427C">
            <w:pPr>
              <w:pStyle w:val="af1"/>
              <w:rPr>
                <w:rFonts w:ascii="Times New Roman" w:hAnsi="Times New Roman"/>
                <w:sz w:val="22"/>
                <w:szCs w:val="22"/>
              </w:rPr>
            </w:pPr>
            <w:r w:rsidRPr="00E12782">
              <w:rPr>
                <w:rFonts w:ascii="Times New Roman" w:hAnsi="Times New Roman"/>
                <w:sz w:val="22"/>
                <w:szCs w:val="22"/>
              </w:rPr>
              <w:t xml:space="preserve">март </w:t>
            </w:r>
          </w:p>
        </w:tc>
        <w:tc>
          <w:tcPr>
            <w:tcW w:w="179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112AEB" w:rsidRPr="00E12782" w:rsidRDefault="00112AEB" w:rsidP="0052427C">
            <w:pPr>
              <w:pStyle w:val="af1"/>
              <w:rPr>
                <w:rFonts w:ascii="Times New Roman" w:hAnsi="Times New Roman"/>
                <w:sz w:val="22"/>
                <w:szCs w:val="22"/>
              </w:rPr>
            </w:pPr>
            <w:r w:rsidRPr="00E12782">
              <w:rPr>
                <w:rFonts w:ascii="Times New Roman" w:hAnsi="Times New Roman"/>
                <w:sz w:val="22"/>
                <w:szCs w:val="22"/>
              </w:rPr>
              <w:t>Крылатых Н.А.</w:t>
            </w:r>
          </w:p>
        </w:tc>
      </w:tr>
      <w:tr w:rsidR="00112AEB" w:rsidRPr="00E12782" w:rsidTr="0052427C">
        <w:tc>
          <w:tcPr>
            <w:tcW w:w="959"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112AEB" w:rsidRPr="00E12782" w:rsidRDefault="00112AEB" w:rsidP="0052427C">
            <w:pPr>
              <w:pStyle w:val="af1"/>
              <w:rPr>
                <w:rFonts w:ascii="Times New Roman" w:hAnsi="Times New Roman"/>
                <w:sz w:val="22"/>
                <w:szCs w:val="22"/>
              </w:rPr>
            </w:pPr>
            <w:r w:rsidRPr="00E12782">
              <w:rPr>
                <w:rFonts w:ascii="Times New Roman" w:hAnsi="Times New Roman"/>
                <w:sz w:val="22"/>
                <w:szCs w:val="22"/>
              </w:rPr>
              <w:t> </w:t>
            </w:r>
          </w:p>
        </w:tc>
        <w:tc>
          <w:tcPr>
            <w:tcW w:w="825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112AEB" w:rsidRPr="00E12782" w:rsidRDefault="00112AEB" w:rsidP="0052427C">
            <w:pPr>
              <w:pStyle w:val="af1"/>
              <w:rPr>
                <w:rFonts w:ascii="Times New Roman" w:hAnsi="Times New Roman"/>
                <w:sz w:val="22"/>
                <w:szCs w:val="22"/>
              </w:rPr>
            </w:pPr>
            <w:r w:rsidRPr="00E12782">
              <w:rPr>
                <w:rFonts w:ascii="Times New Roman" w:hAnsi="Times New Roman"/>
                <w:b/>
                <w:bCs/>
                <w:sz w:val="22"/>
                <w:szCs w:val="22"/>
              </w:rPr>
              <w:t>IV. Работа с фондом.</w:t>
            </w:r>
          </w:p>
        </w:tc>
        <w:tc>
          <w:tcPr>
            <w:tcW w:w="160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112AEB" w:rsidRPr="00E12782" w:rsidRDefault="00112AEB" w:rsidP="0052427C">
            <w:pPr>
              <w:pStyle w:val="af1"/>
              <w:rPr>
                <w:rFonts w:ascii="Times New Roman" w:hAnsi="Times New Roman"/>
                <w:sz w:val="22"/>
                <w:szCs w:val="22"/>
              </w:rPr>
            </w:pPr>
            <w:r w:rsidRPr="00E12782">
              <w:rPr>
                <w:rFonts w:ascii="Times New Roman" w:hAnsi="Times New Roman"/>
                <w:sz w:val="22"/>
                <w:szCs w:val="22"/>
              </w:rPr>
              <w:t> </w:t>
            </w:r>
          </w:p>
        </w:tc>
        <w:tc>
          <w:tcPr>
            <w:tcW w:w="189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112AEB" w:rsidRPr="00E12782" w:rsidRDefault="00112AEB" w:rsidP="0052427C">
            <w:pPr>
              <w:pStyle w:val="af1"/>
              <w:rPr>
                <w:rFonts w:ascii="Times New Roman" w:hAnsi="Times New Roman"/>
                <w:sz w:val="22"/>
                <w:szCs w:val="22"/>
              </w:rPr>
            </w:pPr>
            <w:r w:rsidRPr="00E12782">
              <w:rPr>
                <w:rFonts w:ascii="Times New Roman" w:hAnsi="Times New Roman"/>
                <w:sz w:val="22"/>
                <w:szCs w:val="22"/>
              </w:rPr>
              <w:t> </w:t>
            </w:r>
          </w:p>
        </w:tc>
        <w:tc>
          <w:tcPr>
            <w:tcW w:w="179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112AEB" w:rsidRPr="00E12782" w:rsidRDefault="00112AEB" w:rsidP="0052427C">
            <w:pPr>
              <w:pStyle w:val="af1"/>
              <w:rPr>
                <w:rFonts w:ascii="Times New Roman" w:hAnsi="Times New Roman"/>
                <w:sz w:val="22"/>
                <w:szCs w:val="22"/>
              </w:rPr>
            </w:pPr>
          </w:p>
        </w:tc>
      </w:tr>
      <w:tr w:rsidR="00112AEB" w:rsidRPr="00E12782" w:rsidTr="0052427C">
        <w:tc>
          <w:tcPr>
            <w:tcW w:w="959"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112AEB" w:rsidRPr="00E12782" w:rsidRDefault="00112AEB" w:rsidP="0052427C">
            <w:pPr>
              <w:pStyle w:val="af1"/>
              <w:rPr>
                <w:rFonts w:ascii="Times New Roman" w:hAnsi="Times New Roman"/>
                <w:sz w:val="22"/>
                <w:szCs w:val="22"/>
              </w:rPr>
            </w:pPr>
            <w:r w:rsidRPr="00E12782">
              <w:rPr>
                <w:rFonts w:ascii="Times New Roman" w:hAnsi="Times New Roman"/>
                <w:sz w:val="22"/>
                <w:szCs w:val="22"/>
              </w:rPr>
              <w:t>1.</w:t>
            </w:r>
          </w:p>
        </w:tc>
        <w:tc>
          <w:tcPr>
            <w:tcW w:w="825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112AEB" w:rsidRPr="00E12782" w:rsidRDefault="00112AEB" w:rsidP="0052427C">
            <w:pPr>
              <w:pStyle w:val="af1"/>
              <w:rPr>
                <w:rFonts w:ascii="Times New Roman" w:hAnsi="Times New Roman"/>
                <w:sz w:val="22"/>
                <w:szCs w:val="22"/>
              </w:rPr>
            </w:pPr>
            <w:r w:rsidRPr="00E12782">
              <w:rPr>
                <w:rFonts w:ascii="Times New Roman" w:hAnsi="Times New Roman"/>
                <w:sz w:val="22"/>
                <w:szCs w:val="22"/>
              </w:rPr>
              <w:t>Изучение состава фонда и анализ его использования.</w:t>
            </w:r>
          </w:p>
        </w:tc>
        <w:tc>
          <w:tcPr>
            <w:tcW w:w="160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112AEB" w:rsidRPr="00E12782" w:rsidRDefault="00112AEB" w:rsidP="0052427C">
            <w:pPr>
              <w:pStyle w:val="af1"/>
              <w:rPr>
                <w:rFonts w:ascii="Times New Roman" w:hAnsi="Times New Roman"/>
                <w:sz w:val="22"/>
                <w:szCs w:val="22"/>
              </w:rPr>
            </w:pPr>
            <w:r w:rsidRPr="00E12782">
              <w:rPr>
                <w:rFonts w:ascii="Times New Roman" w:hAnsi="Times New Roman"/>
                <w:sz w:val="22"/>
                <w:szCs w:val="22"/>
              </w:rPr>
              <w:t> </w:t>
            </w:r>
          </w:p>
        </w:tc>
        <w:tc>
          <w:tcPr>
            <w:tcW w:w="189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112AEB" w:rsidRPr="00E12782" w:rsidRDefault="00112AEB" w:rsidP="0052427C">
            <w:pPr>
              <w:pStyle w:val="af1"/>
              <w:rPr>
                <w:rFonts w:ascii="Times New Roman" w:hAnsi="Times New Roman"/>
                <w:sz w:val="22"/>
                <w:szCs w:val="22"/>
              </w:rPr>
            </w:pPr>
            <w:r w:rsidRPr="00E12782">
              <w:rPr>
                <w:rFonts w:ascii="Times New Roman" w:hAnsi="Times New Roman"/>
                <w:sz w:val="22"/>
                <w:szCs w:val="22"/>
              </w:rPr>
              <w:t>в течение учебного года</w:t>
            </w:r>
          </w:p>
        </w:tc>
        <w:tc>
          <w:tcPr>
            <w:tcW w:w="179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112AEB" w:rsidRPr="00E12782" w:rsidRDefault="00112AEB" w:rsidP="0052427C">
            <w:pPr>
              <w:pStyle w:val="af1"/>
              <w:rPr>
                <w:rFonts w:ascii="Times New Roman" w:hAnsi="Times New Roman"/>
                <w:sz w:val="22"/>
                <w:szCs w:val="22"/>
              </w:rPr>
            </w:pPr>
            <w:r w:rsidRPr="00E12782">
              <w:rPr>
                <w:rFonts w:ascii="Times New Roman" w:hAnsi="Times New Roman"/>
                <w:sz w:val="22"/>
                <w:szCs w:val="22"/>
              </w:rPr>
              <w:t>Крылатых Н.А.</w:t>
            </w:r>
          </w:p>
        </w:tc>
      </w:tr>
      <w:tr w:rsidR="00112AEB" w:rsidRPr="00E12782" w:rsidTr="0052427C">
        <w:tc>
          <w:tcPr>
            <w:tcW w:w="959"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112AEB" w:rsidRPr="00E12782" w:rsidRDefault="00112AEB" w:rsidP="0052427C">
            <w:pPr>
              <w:pStyle w:val="af1"/>
              <w:rPr>
                <w:rFonts w:ascii="Times New Roman" w:hAnsi="Times New Roman"/>
                <w:sz w:val="22"/>
                <w:szCs w:val="22"/>
              </w:rPr>
            </w:pPr>
            <w:r w:rsidRPr="00E12782">
              <w:rPr>
                <w:rFonts w:ascii="Times New Roman" w:hAnsi="Times New Roman"/>
                <w:sz w:val="22"/>
                <w:szCs w:val="22"/>
              </w:rPr>
              <w:t>2.</w:t>
            </w:r>
          </w:p>
        </w:tc>
        <w:tc>
          <w:tcPr>
            <w:tcW w:w="825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112AEB" w:rsidRPr="00E12782" w:rsidRDefault="00112AEB" w:rsidP="0052427C">
            <w:pPr>
              <w:pStyle w:val="af1"/>
              <w:rPr>
                <w:rFonts w:ascii="Times New Roman" w:hAnsi="Times New Roman"/>
                <w:sz w:val="22"/>
                <w:szCs w:val="22"/>
              </w:rPr>
            </w:pPr>
            <w:r w:rsidRPr="00E12782">
              <w:rPr>
                <w:rFonts w:ascii="Times New Roman" w:hAnsi="Times New Roman"/>
                <w:sz w:val="22"/>
                <w:szCs w:val="22"/>
              </w:rPr>
              <w:t xml:space="preserve">Обработка вновь поступающей литературы: занесение сведений в суммарную и инвентарную книги, штемпелевание книг, оформление карточки в АК, СК и внесение в базу данных. </w:t>
            </w:r>
          </w:p>
        </w:tc>
        <w:tc>
          <w:tcPr>
            <w:tcW w:w="160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112AEB" w:rsidRPr="00E12782" w:rsidRDefault="00112AEB" w:rsidP="0052427C">
            <w:pPr>
              <w:pStyle w:val="af1"/>
              <w:rPr>
                <w:rFonts w:ascii="Times New Roman" w:hAnsi="Times New Roman"/>
                <w:sz w:val="22"/>
                <w:szCs w:val="22"/>
              </w:rPr>
            </w:pPr>
            <w:r w:rsidRPr="00E12782">
              <w:rPr>
                <w:rFonts w:ascii="Times New Roman" w:hAnsi="Times New Roman"/>
                <w:sz w:val="22"/>
                <w:szCs w:val="22"/>
              </w:rPr>
              <w:t> </w:t>
            </w:r>
          </w:p>
        </w:tc>
        <w:tc>
          <w:tcPr>
            <w:tcW w:w="189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112AEB" w:rsidRPr="00E12782" w:rsidRDefault="00112AEB" w:rsidP="0052427C">
            <w:pPr>
              <w:pStyle w:val="af1"/>
              <w:rPr>
                <w:rFonts w:ascii="Times New Roman" w:hAnsi="Times New Roman"/>
                <w:sz w:val="22"/>
                <w:szCs w:val="22"/>
              </w:rPr>
            </w:pPr>
            <w:r w:rsidRPr="00E12782">
              <w:rPr>
                <w:rFonts w:ascii="Times New Roman" w:hAnsi="Times New Roman"/>
                <w:sz w:val="22"/>
                <w:szCs w:val="22"/>
              </w:rPr>
              <w:t>в течение учебного года, по мере поступления</w:t>
            </w:r>
          </w:p>
        </w:tc>
        <w:tc>
          <w:tcPr>
            <w:tcW w:w="179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112AEB" w:rsidRPr="00E12782" w:rsidRDefault="00112AEB" w:rsidP="0052427C">
            <w:pPr>
              <w:pStyle w:val="af1"/>
              <w:rPr>
                <w:rFonts w:ascii="Times New Roman" w:hAnsi="Times New Roman"/>
                <w:sz w:val="22"/>
                <w:szCs w:val="22"/>
              </w:rPr>
            </w:pPr>
            <w:r w:rsidRPr="00E12782">
              <w:rPr>
                <w:rFonts w:ascii="Times New Roman" w:hAnsi="Times New Roman"/>
                <w:sz w:val="22"/>
                <w:szCs w:val="22"/>
              </w:rPr>
              <w:t>Крылатых Н.А.</w:t>
            </w:r>
          </w:p>
        </w:tc>
      </w:tr>
      <w:tr w:rsidR="00112AEB" w:rsidRPr="00E12782" w:rsidTr="0052427C">
        <w:tc>
          <w:tcPr>
            <w:tcW w:w="959"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112AEB" w:rsidRPr="00E12782" w:rsidRDefault="00112AEB" w:rsidP="0052427C">
            <w:pPr>
              <w:pStyle w:val="af1"/>
              <w:rPr>
                <w:rFonts w:ascii="Times New Roman" w:hAnsi="Times New Roman"/>
                <w:sz w:val="22"/>
                <w:szCs w:val="22"/>
              </w:rPr>
            </w:pPr>
            <w:r w:rsidRPr="00E12782">
              <w:rPr>
                <w:rFonts w:ascii="Times New Roman" w:hAnsi="Times New Roman"/>
                <w:sz w:val="22"/>
                <w:szCs w:val="22"/>
              </w:rPr>
              <w:t>3.</w:t>
            </w:r>
          </w:p>
        </w:tc>
        <w:tc>
          <w:tcPr>
            <w:tcW w:w="825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112AEB" w:rsidRPr="00E12782" w:rsidRDefault="00112AEB" w:rsidP="0052427C">
            <w:pPr>
              <w:pStyle w:val="af1"/>
              <w:rPr>
                <w:rFonts w:ascii="Times New Roman" w:hAnsi="Times New Roman"/>
                <w:sz w:val="22"/>
                <w:szCs w:val="22"/>
              </w:rPr>
            </w:pPr>
            <w:r w:rsidRPr="00E12782">
              <w:rPr>
                <w:rFonts w:ascii="Times New Roman" w:hAnsi="Times New Roman"/>
                <w:sz w:val="22"/>
                <w:szCs w:val="22"/>
              </w:rPr>
              <w:t>Учёт библиотечного фонда.</w:t>
            </w:r>
          </w:p>
        </w:tc>
        <w:tc>
          <w:tcPr>
            <w:tcW w:w="160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112AEB" w:rsidRPr="00E12782" w:rsidRDefault="00112AEB" w:rsidP="0052427C">
            <w:pPr>
              <w:pStyle w:val="af1"/>
              <w:rPr>
                <w:rFonts w:ascii="Times New Roman" w:hAnsi="Times New Roman"/>
                <w:sz w:val="22"/>
                <w:szCs w:val="22"/>
              </w:rPr>
            </w:pPr>
            <w:r w:rsidRPr="00E12782">
              <w:rPr>
                <w:rFonts w:ascii="Times New Roman" w:hAnsi="Times New Roman"/>
                <w:sz w:val="22"/>
                <w:szCs w:val="22"/>
              </w:rPr>
              <w:t> </w:t>
            </w:r>
          </w:p>
        </w:tc>
        <w:tc>
          <w:tcPr>
            <w:tcW w:w="189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112AEB" w:rsidRPr="00E12782" w:rsidRDefault="00112AEB" w:rsidP="0052427C">
            <w:pPr>
              <w:pStyle w:val="af1"/>
              <w:rPr>
                <w:rFonts w:ascii="Times New Roman" w:hAnsi="Times New Roman"/>
                <w:sz w:val="22"/>
                <w:szCs w:val="22"/>
              </w:rPr>
            </w:pPr>
            <w:r w:rsidRPr="00E12782">
              <w:rPr>
                <w:rFonts w:ascii="Times New Roman" w:hAnsi="Times New Roman"/>
                <w:sz w:val="22"/>
                <w:szCs w:val="22"/>
              </w:rPr>
              <w:t>в течение учебного года</w:t>
            </w:r>
          </w:p>
        </w:tc>
        <w:tc>
          <w:tcPr>
            <w:tcW w:w="179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112AEB" w:rsidRPr="00E12782" w:rsidRDefault="00112AEB" w:rsidP="0052427C">
            <w:pPr>
              <w:pStyle w:val="af1"/>
              <w:rPr>
                <w:rFonts w:ascii="Times New Roman" w:hAnsi="Times New Roman"/>
                <w:sz w:val="22"/>
                <w:szCs w:val="22"/>
              </w:rPr>
            </w:pPr>
            <w:r w:rsidRPr="00E12782">
              <w:rPr>
                <w:rFonts w:ascii="Times New Roman" w:hAnsi="Times New Roman"/>
                <w:sz w:val="22"/>
                <w:szCs w:val="22"/>
              </w:rPr>
              <w:t>Крылатых Н.А.</w:t>
            </w:r>
          </w:p>
        </w:tc>
      </w:tr>
      <w:tr w:rsidR="00112AEB" w:rsidRPr="00E12782" w:rsidTr="0052427C">
        <w:tc>
          <w:tcPr>
            <w:tcW w:w="959"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112AEB" w:rsidRPr="00E12782" w:rsidRDefault="00112AEB" w:rsidP="0052427C">
            <w:pPr>
              <w:pStyle w:val="af1"/>
              <w:rPr>
                <w:rFonts w:ascii="Times New Roman" w:hAnsi="Times New Roman"/>
                <w:sz w:val="22"/>
                <w:szCs w:val="22"/>
              </w:rPr>
            </w:pPr>
            <w:r w:rsidRPr="00E12782">
              <w:rPr>
                <w:rFonts w:ascii="Times New Roman" w:hAnsi="Times New Roman"/>
                <w:sz w:val="22"/>
                <w:szCs w:val="22"/>
              </w:rPr>
              <w:t>4.</w:t>
            </w:r>
          </w:p>
        </w:tc>
        <w:tc>
          <w:tcPr>
            <w:tcW w:w="825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112AEB" w:rsidRPr="00E12782" w:rsidRDefault="00112AEB" w:rsidP="0052427C">
            <w:pPr>
              <w:pStyle w:val="af1"/>
              <w:rPr>
                <w:rFonts w:ascii="Times New Roman" w:hAnsi="Times New Roman"/>
                <w:sz w:val="22"/>
                <w:szCs w:val="22"/>
              </w:rPr>
            </w:pPr>
            <w:r w:rsidRPr="00E12782">
              <w:rPr>
                <w:rFonts w:ascii="Times New Roman" w:hAnsi="Times New Roman"/>
                <w:sz w:val="22"/>
                <w:szCs w:val="22"/>
              </w:rPr>
              <w:t>Работа по сохранности книжного фонда библиотеки:</w:t>
            </w:r>
          </w:p>
          <w:p w:rsidR="00112AEB" w:rsidRPr="00E12782" w:rsidRDefault="00112AEB" w:rsidP="0052427C">
            <w:pPr>
              <w:pStyle w:val="af1"/>
              <w:rPr>
                <w:rFonts w:ascii="Times New Roman" w:hAnsi="Times New Roman"/>
                <w:sz w:val="22"/>
                <w:szCs w:val="22"/>
              </w:rPr>
            </w:pPr>
            <w:r w:rsidRPr="00E12782">
              <w:rPr>
                <w:rFonts w:ascii="Times New Roman" w:hAnsi="Times New Roman"/>
                <w:sz w:val="22"/>
                <w:szCs w:val="22"/>
              </w:rPr>
              <w:t>- систематический контроль за своевременным возвратом в библиотеку выданных изданий</w:t>
            </w:r>
          </w:p>
          <w:p w:rsidR="00112AEB" w:rsidRPr="00E12782" w:rsidRDefault="00112AEB" w:rsidP="0052427C">
            <w:pPr>
              <w:pStyle w:val="af1"/>
              <w:rPr>
                <w:rFonts w:ascii="Times New Roman" w:hAnsi="Times New Roman"/>
                <w:sz w:val="22"/>
                <w:szCs w:val="22"/>
              </w:rPr>
            </w:pPr>
            <w:r w:rsidRPr="00E12782">
              <w:rPr>
                <w:rFonts w:ascii="Times New Roman" w:hAnsi="Times New Roman"/>
                <w:sz w:val="22"/>
                <w:szCs w:val="22"/>
              </w:rPr>
              <w:t>- обеспечение мер по возмещению ущерба, причинённого фонду в установленном порядке</w:t>
            </w:r>
          </w:p>
          <w:p w:rsidR="00112AEB" w:rsidRPr="00E12782" w:rsidRDefault="00112AEB" w:rsidP="0052427C">
            <w:pPr>
              <w:pStyle w:val="af1"/>
              <w:rPr>
                <w:rFonts w:ascii="Times New Roman" w:hAnsi="Times New Roman"/>
                <w:sz w:val="22"/>
                <w:szCs w:val="22"/>
              </w:rPr>
            </w:pPr>
            <w:r w:rsidRPr="00E12782">
              <w:rPr>
                <w:rFonts w:ascii="Times New Roman" w:hAnsi="Times New Roman"/>
                <w:sz w:val="22"/>
                <w:szCs w:val="22"/>
              </w:rPr>
              <w:t>- работа по мелкому ремонту книг</w:t>
            </w:r>
          </w:p>
          <w:p w:rsidR="00112AEB" w:rsidRPr="00E12782" w:rsidRDefault="00112AEB" w:rsidP="0052427C">
            <w:pPr>
              <w:pStyle w:val="af1"/>
              <w:rPr>
                <w:rFonts w:ascii="Times New Roman" w:hAnsi="Times New Roman"/>
                <w:sz w:val="22"/>
                <w:szCs w:val="22"/>
              </w:rPr>
            </w:pPr>
            <w:r w:rsidRPr="00E12782">
              <w:rPr>
                <w:rFonts w:ascii="Times New Roman" w:hAnsi="Times New Roman"/>
                <w:sz w:val="22"/>
                <w:szCs w:val="22"/>
              </w:rPr>
              <w:t>- обеспечение требуемого режима хранения и сохранности библиотечного фонда</w:t>
            </w:r>
          </w:p>
        </w:tc>
        <w:tc>
          <w:tcPr>
            <w:tcW w:w="160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112AEB" w:rsidRPr="00E12782" w:rsidRDefault="00112AEB" w:rsidP="0052427C">
            <w:pPr>
              <w:pStyle w:val="af1"/>
              <w:rPr>
                <w:rFonts w:ascii="Times New Roman" w:hAnsi="Times New Roman"/>
                <w:sz w:val="22"/>
                <w:szCs w:val="22"/>
              </w:rPr>
            </w:pPr>
            <w:r w:rsidRPr="00E12782">
              <w:rPr>
                <w:rFonts w:ascii="Times New Roman" w:hAnsi="Times New Roman"/>
                <w:sz w:val="22"/>
                <w:szCs w:val="22"/>
              </w:rPr>
              <w:t> </w:t>
            </w:r>
          </w:p>
        </w:tc>
        <w:tc>
          <w:tcPr>
            <w:tcW w:w="189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112AEB" w:rsidRPr="00E12782" w:rsidRDefault="00112AEB" w:rsidP="0052427C">
            <w:pPr>
              <w:pStyle w:val="af1"/>
              <w:rPr>
                <w:rFonts w:ascii="Times New Roman" w:hAnsi="Times New Roman"/>
                <w:sz w:val="22"/>
                <w:szCs w:val="22"/>
              </w:rPr>
            </w:pPr>
            <w:r w:rsidRPr="00E12782">
              <w:rPr>
                <w:rFonts w:ascii="Times New Roman" w:hAnsi="Times New Roman"/>
                <w:sz w:val="22"/>
                <w:szCs w:val="22"/>
              </w:rPr>
              <w:t>в течение учебного года</w:t>
            </w:r>
          </w:p>
        </w:tc>
        <w:tc>
          <w:tcPr>
            <w:tcW w:w="179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112AEB" w:rsidRPr="00E12782" w:rsidRDefault="00112AEB" w:rsidP="0052427C">
            <w:pPr>
              <w:pStyle w:val="af1"/>
              <w:rPr>
                <w:rFonts w:ascii="Times New Roman" w:hAnsi="Times New Roman"/>
                <w:sz w:val="22"/>
                <w:szCs w:val="22"/>
              </w:rPr>
            </w:pPr>
            <w:r w:rsidRPr="00E12782">
              <w:rPr>
                <w:rFonts w:ascii="Times New Roman" w:hAnsi="Times New Roman"/>
                <w:sz w:val="22"/>
                <w:szCs w:val="22"/>
              </w:rPr>
              <w:t>Крылатых Н.А.</w:t>
            </w:r>
          </w:p>
        </w:tc>
      </w:tr>
      <w:tr w:rsidR="00112AEB" w:rsidRPr="00E12782" w:rsidTr="0052427C">
        <w:tc>
          <w:tcPr>
            <w:tcW w:w="959"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112AEB" w:rsidRPr="00E12782" w:rsidRDefault="00112AEB" w:rsidP="0052427C">
            <w:pPr>
              <w:pStyle w:val="af1"/>
              <w:rPr>
                <w:rFonts w:ascii="Times New Roman" w:hAnsi="Times New Roman"/>
                <w:sz w:val="22"/>
                <w:szCs w:val="22"/>
              </w:rPr>
            </w:pPr>
            <w:r w:rsidRPr="00E12782">
              <w:rPr>
                <w:rFonts w:ascii="Times New Roman" w:hAnsi="Times New Roman"/>
                <w:sz w:val="22"/>
                <w:szCs w:val="22"/>
              </w:rPr>
              <w:t>5.</w:t>
            </w:r>
          </w:p>
        </w:tc>
        <w:tc>
          <w:tcPr>
            <w:tcW w:w="825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112AEB" w:rsidRPr="00E12782" w:rsidRDefault="00112AEB" w:rsidP="0052427C">
            <w:pPr>
              <w:pStyle w:val="af1"/>
              <w:rPr>
                <w:rFonts w:ascii="Times New Roman" w:hAnsi="Times New Roman"/>
                <w:sz w:val="22"/>
                <w:szCs w:val="22"/>
              </w:rPr>
            </w:pPr>
            <w:r w:rsidRPr="00E12782">
              <w:rPr>
                <w:rFonts w:ascii="Times New Roman" w:hAnsi="Times New Roman"/>
                <w:sz w:val="22"/>
                <w:szCs w:val="22"/>
              </w:rPr>
              <w:t>Списание ветхой и устаревшей литературы.</w:t>
            </w:r>
          </w:p>
        </w:tc>
        <w:tc>
          <w:tcPr>
            <w:tcW w:w="160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112AEB" w:rsidRPr="00E12782" w:rsidRDefault="00112AEB" w:rsidP="0052427C">
            <w:pPr>
              <w:pStyle w:val="af1"/>
              <w:rPr>
                <w:rFonts w:ascii="Times New Roman" w:hAnsi="Times New Roman"/>
                <w:sz w:val="22"/>
                <w:szCs w:val="22"/>
              </w:rPr>
            </w:pPr>
            <w:r w:rsidRPr="00E12782">
              <w:rPr>
                <w:rFonts w:ascii="Times New Roman" w:hAnsi="Times New Roman"/>
                <w:sz w:val="22"/>
                <w:szCs w:val="22"/>
              </w:rPr>
              <w:t> </w:t>
            </w:r>
          </w:p>
        </w:tc>
        <w:tc>
          <w:tcPr>
            <w:tcW w:w="189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112AEB" w:rsidRPr="00E12782" w:rsidRDefault="00112AEB" w:rsidP="0052427C">
            <w:pPr>
              <w:pStyle w:val="af1"/>
              <w:rPr>
                <w:rFonts w:ascii="Times New Roman" w:hAnsi="Times New Roman"/>
                <w:sz w:val="22"/>
                <w:szCs w:val="22"/>
              </w:rPr>
            </w:pPr>
            <w:r w:rsidRPr="00E12782">
              <w:rPr>
                <w:rFonts w:ascii="Times New Roman" w:hAnsi="Times New Roman"/>
                <w:sz w:val="22"/>
                <w:szCs w:val="22"/>
              </w:rPr>
              <w:t>В течение года</w:t>
            </w:r>
          </w:p>
        </w:tc>
        <w:tc>
          <w:tcPr>
            <w:tcW w:w="179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112AEB" w:rsidRPr="00E12782" w:rsidRDefault="00112AEB" w:rsidP="0052427C">
            <w:pPr>
              <w:pStyle w:val="af1"/>
              <w:rPr>
                <w:rFonts w:ascii="Times New Roman" w:hAnsi="Times New Roman"/>
                <w:sz w:val="22"/>
                <w:szCs w:val="22"/>
              </w:rPr>
            </w:pPr>
            <w:r w:rsidRPr="00E12782">
              <w:rPr>
                <w:rFonts w:ascii="Times New Roman" w:hAnsi="Times New Roman"/>
                <w:sz w:val="22"/>
                <w:szCs w:val="22"/>
              </w:rPr>
              <w:t>Крылатых Н.А.</w:t>
            </w:r>
          </w:p>
        </w:tc>
      </w:tr>
      <w:tr w:rsidR="00112AEB" w:rsidRPr="00E12782" w:rsidTr="0052427C">
        <w:tc>
          <w:tcPr>
            <w:tcW w:w="959"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112AEB" w:rsidRPr="00E12782" w:rsidRDefault="00112AEB" w:rsidP="0052427C">
            <w:pPr>
              <w:pStyle w:val="af1"/>
              <w:rPr>
                <w:rFonts w:ascii="Times New Roman" w:hAnsi="Times New Roman"/>
                <w:sz w:val="22"/>
                <w:szCs w:val="22"/>
              </w:rPr>
            </w:pPr>
            <w:r w:rsidRPr="00E12782">
              <w:rPr>
                <w:rFonts w:ascii="Times New Roman" w:hAnsi="Times New Roman"/>
                <w:sz w:val="22"/>
                <w:szCs w:val="22"/>
              </w:rPr>
              <w:t>6.</w:t>
            </w:r>
          </w:p>
        </w:tc>
        <w:tc>
          <w:tcPr>
            <w:tcW w:w="825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112AEB" w:rsidRPr="00E12782" w:rsidRDefault="00112AEB" w:rsidP="0052427C">
            <w:pPr>
              <w:pStyle w:val="af1"/>
              <w:rPr>
                <w:rFonts w:ascii="Times New Roman" w:hAnsi="Times New Roman"/>
                <w:sz w:val="22"/>
                <w:szCs w:val="22"/>
              </w:rPr>
            </w:pPr>
            <w:r w:rsidRPr="00E12782">
              <w:rPr>
                <w:rFonts w:ascii="Times New Roman" w:hAnsi="Times New Roman"/>
                <w:sz w:val="22"/>
                <w:szCs w:val="22"/>
              </w:rPr>
              <w:t>Работа с литературой, принятой взамен утерянной.</w:t>
            </w:r>
          </w:p>
        </w:tc>
        <w:tc>
          <w:tcPr>
            <w:tcW w:w="160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112AEB" w:rsidRPr="00E12782" w:rsidRDefault="00112AEB" w:rsidP="0052427C">
            <w:pPr>
              <w:pStyle w:val="af1"/>
              <w:rPr>
                <w:rFonts w:ascii="Times New Roman" w:hAnsi="Times New Roman"/>
                <w:sz w:val="22"/>
                <w:szCs w:val="22"/>
              </w:rPr>
            </w:pPr>
            <w:r w:rsidRPr="00E12782">
              <w:rPr>
                <w:rFonts w:ascii="Times New Roman" w:hAnsi="Times New Roman"/>
                <w:sz w:val="22"/>
                <w:szCs w:val="22"/>
              </w:rPr>
              <w:t> </w:t>
            </w:r>
          </w:p>
        </w:tc>
        <w:tc>
          <w:tcPr>
            <w:tcW w:w="189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112AEB" w:rsidRPr="00E12782" w:rsidRDefault="00112AEB" w:rsidP="0052427C">
            <w:pPr>
              <w:pStyle w:val="af1"/>
              <w:rPr>
                <w:rFonts w:ascii="Times New Roman" w:hAnsi="Times New Roman"/>
                <w:sz w:val="22"/>
                <w:szCs w:val="22"/>
              </w:rPr>
            </w:pPr>
            <w:r w:rsidRPr="00E12782">
              <w:rPr>
                <w:rFonts w:ascii="Times New Roman" w:hAnsi="Times New Roman"/>
                <w:sz w:val="22"/>
                <w:szCs w:val="22"/>
              </w:rPr>
              <w:t>по мере необ-ходимости</w:t>
            </w:r>
          </w:p>
        </w:tc>
        <w:tc>
          <w:tcPr>
            <w:tcW w:w="179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112AEB" w:rsidRPr="00E12782" w:rsidRDefault="00112AEB" w:rsidP="0052427C">
            <w:pPr>
              <w:pStyle w:val="af1"/>
              <w:rPr>
                <w:rFonts w:ascii="Times New Roman" w:hAnsi="Times New Roman"/>
                <w:sz w:val="22"/>
                <w:szCs w:val="22"/>
              </w:rPr>
            </w:pPr>
            <w:r w:rsidRPr="00E12782">
              <w:rPr>
                <w:rFonts w:ascii="Times New Roman" w:hAnsi="Times New Roman"/>
                <w:sz w:val="22"/>
                <w:szCs w:val="22"/>
              </w:rPr>
              <w:t>Крылатых Н.А.</w:t>
            </w:r>
          </w:p>
        </w:tc>
      </w:tr>
      <w:tr w:rsidR="00112AEB" w:rsidRPr="00E12782" w:rsidTr="0052427C">
        <w:tc>
          <w:tcPr>
            <w:tcW w:w="959"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112AEB" w:rsidRPr="00E12782" w:rsidRDefault="00112AEB" w:rsidP="0052427C">
            <w:pPr>
              <w:pStyle w:val="af1"/>
              <w:rPr>
                <w:rFonts w:ascii="Times New Roman" w:hAnsi="Times New Roman"/>
                <w:sz w:val="22"/>
                <w:szCs w:val="22"/>
              </w:rPr>
            </w:pPr>
            <w:r w:rsidRPr="00E12782">
              <w:rPr>
                <w:rFonts w:ascii="Times New Roman" w:hAnsi="Times New Roman"/>
                <w:sz w:val="22"/>
                <w:szCs w:val="22"/>
              </w:rPr>
              <w:lastRenderedPageBreak/>
              <w:t>7.</w:t>
            </w:r>
          </w:p>
        </w:tc>
        <w:tc>
          <w:tcPr>
            <w:tcW w:w="825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112AEB" w:rsidRPr="00E12782" w:rsidRDefault="00112AEB" w:rsidP="0052427C">
            <w:pPr>
              <w:pStyle w:val="af1"/>
              <w:rPr>
                <w:rFonts w:ascii="Times New Roman" w:hAnsi="Times New Roman"/>
                <w:sz w:val="22"/>
                <w:szCs w:val="22"/>
              </w:rPr>
            </w:pPr>
            <w:r w:rsidRPr="00E12782">
              <w:rPr>
                <w:rFonts w:ascii="Times New Roman" w:hAnsi="Times New Roman"/>
                <w:sz w:val="22"/>
                <w:szCs w:val="22"/>
              </w:rPr>
              <w:t>Обновление полочных разделителей.</w:t>
            </w:r>
          </w:p>
        </w:tc>
        <w:tc>
          <w:tcPr>
            <w:tcW w:w="160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112AEB" w:rsidRPr="00E12782" w:rsidRDefault="00112AEB" w:rsidP="0052427C">
            <w:pPr>
              <w:pStyle w:val="af1"/>
              <w:rPr>
                <w:rFonts w:ascii="Times New Roman" w:hAnsi="Times New Roman"/>
                <w:sz w:val="22"/>
                <w:szCs w:val="22"/>
              </w:rPr>
            </w:pPr>
            <w:r w:rsidRPr="00E12782">
              <w:rPr>
                <w:rFonts w:ascii="Times New Roman" w:hAnsi="Times New Roman"/>
                <w:sz w:val="22"/>
                <w:szCs w:val="22"/>
              </w:rPr>
              <w:t> </w:t>
            </w:r>
          </w:p>
        </w:tc>
        <w:tc>
          <w:tcPr>
            <w:tcW w:w="189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112AEB" w:rsidRPr="00E12782" w:rsidRDefault="00112AEB" w:rsidP="0052427C">
            <w:pPr>
              <w:pStyle w:val="af1"/>
              <w:rPr>
                <w:rFonts w:ascii="Times New Roman" w:hAnsi="Times New Roman"/>
                <w:sz w:val="22"/>
                <w:szCs w:val="22"/>
              </w:rPr>
            </w:pPr>
            <w:r w:rsidRPr="00E12782">
              <w:rPr>
                <w:rFonts w:ascii="Times New Roman" w:hAnsi="Times New Roman"/>
                <w:sz w:val="22"/>
                <w:szCs w:val="22"/>
              </w:rPr>
              <w:t>по мере необ-ходимости</w:t>
            </w:r>
          </w:p>
        </w:tc>
        <w:tc>
          <w:tcPr>
            <w:tcW w:w="179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112AEB" w:rsidRPr="00E12782" w:rsidRDefault="00112AEB" w:rsidP="0052427C">
            <w:pPr>
              <w:pStyle w:val="af1"/>
              <w:rPr>
                <w:rFonts w:ascii="Times New Roman" w:hAnsi="Times New Roman"/>
                <w:sz w:val="22"/>
                <w:szCs w:val="22"/>
              </w:rPr>
            </w:pPr>
            <w:r w:rsidRPr="00E12782">
              <w:rPr>
                <w:rFonts w:ascii="Times New Roman" w:hAnsi="Times New Roman"/>
                <w:sz w:val="22"/>
                <w:szCs w:val="22"/>
              </w:rPr>
              <w:t>Крылатых Н.А.</w:t>
            </w:r>
          </w:p>
        </w:tc>
      </w:tr>
      <w:tr w:rsidR="00112AEB" w:rsidRPr="00E12782" w:rsidTr="0052427C">
        <w:tc>
          <w:tcPr>
            <w:tcW w:w="959"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112AEB" w:rsidRPr="00E12782" w:rsidRDefault="00112AEB" w:rsidP="0052427C">
            <w:pPr>
              <w:pStyle w:val="af1"/>
              <w:rPr>
                <w:rFonts w:ascii="Times New Roman" w:hAnsi="Times New Roman"/>
                <w:sz w:val="22"/>
                <w:szCs w:val="22"/>
              </w:rPr>
            </w:pPr>
            <w:r w:rsidRPr="00E12782">
              <w:rPr>
                <w:rFonts w:ascii="Times New Roman" w:hAnsi="Times New Roman"/>
                <w:sz w:val="22"/>
                <w:szCs w:val="22"/>
              </w:rPr>
              <w:t>8.</w:t>
            </w:r>
          </w:p>
        </w:tc>
        <w:tc>
          <w:tcPr>
            <w:tcW w:w="825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112AEB" w:rsidRPr="00E12782" w:rsidRDefault="00112AEB" w:rsidP="0052427C">
            <w:pPr>
              <w:pStyle w:val="af1"/>
              <w:rPr>
                <w:rFonts w:ascii="Times New Roman" w:hAnsi="Times New Roman"/>
                <w:b/>
                <w:sz w:val="22"/>
                <w:szCs w:val="22"/>
              </w:rPr>
            </w:pPr>
            <w:r w:rsidRPr="00E12782">
              <w:rPr>
                <w:rFonts w:ascii="Times New Roman" w:hAnsi="Times New Roman"/>
                <w:b/>
                <w:sz w:val="22"/>
                <w:szCs w:val="22"/>
              </w:rPr>
              <w:t>Обновление списка экстремисткой литературы</w:t>
            </w:r>
          </w:p>
        </w:tc>
        <w:tc>
          <w:tcPr>
            <w:tcW w:w="160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112AEB" w:rsidRPr="00E12782" w:rsidRDefault="00112AEB" w:rsidP="0052427C">
            <w:pPr>
              <w:pStyle w:val="af1"/>
              <w:rPr>
                <w:rFonts w:ascii="Times New Roman" w:hAnsi="Times New Roman"/>
                <w:sz w:val="22"/>
                <w:szCs w:val="22"/>
              </w:rPr>
            </w:pPr>
          </w:p>
        </w:tc>
        <w:tc>
          <w:tcPr>
            <w:tcW w:w="189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112AEB" w:rsidRPr="00E12782" w:rsidRDefault="00112AEB" w:rsidP="0052427C">
            <w:pPr>
              <w:pStyle w:val="af1"/>
              <w:rPr>
                <w:rFonts w:ascii="Times New Roman" w:hAnsi="Times New Roman"/>
                <w:sz w:val="22"/>
                <w:szCs w:val="22"/>
              </w:rPr>
            </w:pPr>
            <w:r w:rsidRPr="00E12782">
              <w:rPr>
                <w:rFonts w:ascii="Times New Roman" w:hAnsi="Times New Roman"/>
                <w:sz w:val="22"/>
                <w:szCs w:val="22"/>
              </w:rPr>
              <w:t>1 раз в месяц</w:t>
            </w:r>
          </w:p>
        </w:tc>
        <w:tc>
          <w:tcPr>
            <w:tcW w:w="179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112AEB" w:rsidRPr="00E12782" w:rsidRDefault="00112AEB" w:rsidP="0052427C">
            <w:pPr>
              <w:pStyle w:val="af1"/>
              <w:rPr>
                <w:rFonts w:ascii="Times New Roman" w:hAnsi="Times New Roman"/>
                <w:sz w:val="22"/>
                <w:szCs w:val="22"/>
              </w:rPr>
            </w:pPr>
            <w:r w:rsidRPr="00E12782">
              <w:rPr>
                <w:rFonts w:ascii="Times New Roman" w:hAnsi="Times New Roman"/>
                <w:sz w:val="22"/>
                <w:szCs w:val="22"/>
              </w:rPr>
              <w:t>Крылатых Н.А.</w:t>
            </w:r>
          </w:p>
        </w:tc>
      </w:tr>
      <w:tr w:rsidR="00112AEB" w:rsidRPr="00E12782" w:rsidTr="0052427C">
        <w:tc>
          <w:tcPr>
            <w:tcW w:w="959"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112AEB" w:rsidRPr="00E12782" w:rsidRDefault="00112AEB" w:rsidP="0052427C">
            <w:pPr>
              <w:pStyle w:val="af1"/>
              <w:rPr>
                <w:rFonts w:ascii="Times New Roman" w:hAnsi="Times New Roman"/>
                <w:sz w:val="22"/>
                <w:szCs w:val="22"/>
              </w:rPr>
            </w:pPr>
            <w:r w:rsidRPr="00E12782">
              <w:rPr>
                <w:rFonts w:ascii="Times New Roman" w:hAnsi="Times New Roman"/>
                <w:sz w:val="22"/>
                <w:szCs w:val="22"/>
              </w:rPr>
              <w:t>9.</w:t>
            </w:r>
          </w:p>
        </w:tc>
        <w:tc>
          <w:tcPr>
            <w:tcW w:w="825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112AEB" w:rsidRPr="00E12782" w:rsidRDefault="00112AEB" w:rsidP="0052427C">
            <w:pPr>
              <w:pStyle w:val="af1"/>
              <w:rPr>
                <w:rFonts w:ascii="Times New Roman" w:hAnsi="Times New Roman"/>
                <w:b/>
                <w:sz w:val="22"/>
                <w:szCs w:val="22"/>
              </w:rPr>
            </w:pPr>
            <w:r w:rsidRPr="00E12782">
              <w:rPr>
                <w:rFonts w:ascii="Times New Roman" w:hAnsi="Times New Roman"/>
                <w:b/>
                <w:sz w:val="22"/>
                <w:szCs w:val="22"/>
              </w:rPr>
              <w:t>Сверка библиотечных фондов на наличие экстремистских  материалов</w:t>
            </w:r>
          </w:p>
        </w:tc>
        <w:tc>
          <w:tcPr>
            <w:tcW w:w="160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112AEB" w:rsidRPr="00E12782" w:rsidRDefault="00112AEB" w:rsidP="0052427C">
            <w:pPr>
              <w:pStyle w:val="af1"/>
              <w:rPr>
                <w:rFonts w:ascii="Times New Roman" w:hAnsi="Times New Roman"/>
                <w:sz w:val="22"/>
                <w:szCs w:val="22"/>
              </w:rPr>
            </w:pPr>
          </w:p>
        </w:tc>
        <w:tc>
          <w:tcPr>
            <w:tcW w:w="189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112AEB" w:rsidRPr="00E12782" w:rsidRDefault="00112AEB" w:rsidP="0052427C">
            <w:pPr>
              <w:pStyle w:val="af1"/>
              <w:rPr>
                <w:rFonts w:ascii="Times New Roman" w:hAnsi="Times New Roman"/>
                <w:sz w:val="22"/>
                <w:szCs w:val="22"/>
              </w:rPr>
            </w:pPr>
            <w:r w:rsidRPr="00E12782">
              <w:rPr>
                <w:rFonts w:ascii="Times New Roman" w:hAnsi="Times New Roman"/>
                <w:sz w:val="22"/>
                <w:szCs w:val="22"/>
              </w:rPr>
              <w:t>1 раз в месяц</w:t>
            </w:r>
          </w:p>
        </w:tc>
        <w:tc>
          <w:tcPr>
            <w:tcW w:w="179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112AEB" w:rsidRPr="00E12782" w:rsidRDefault="00112AEB" w:rsidP="0052427C">
            <w:pPr>
              <w:pStyle w:val="af1"/>
              <w:rPr>
                <w:rFonts w:ascii="Times New Roman" w:hAnsi="Times New Roman"/>
                <w:sz w:val="22"/>
                <w:szCs w:val="22"/>
              </w:rPr>
            </w:pPr>
            <w:r w:rsidRPr="00E12782">
              <w:rPr>
                <w:rFonts w:ascii="Times New Roman" w:hAnsi="Times New Roman"/>
                <w:sz w:val="22"/>
                <w:szCs w:val="22"/>
              </w:rPr>
              <w:t>Крылатых Н.А.</w:t>
            </w:r>
          </w:p>
        </w:tc>
      </w:tr>
      <w:tr w:rsidR="00112AEB" w:rsidRPr="00E12782" w:rsidTr="0052427C">
        <w:tc>
          <w:tcPr>
            <w:tcW w:w="959"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112AEB" w:rsidRPr="00E12782" w:rsidRDefault="00112AEB" w:rsidP="0052427C">
            <w:pPr>
              <w:pStyle w:val="af1"/>
              <w:rPr>
                <w:rFonts w:ascii="Times New Roman" w:hAnsi="Times New Roman"/>
                <w:sz w:val="22"/>
                <w:szCs w:val="22"/>
              </w:rPr>
            </w:pPr>
            <w:r w:rsidRPr="00E12782">
              <w:rPr>
                <w:rFonts w:ascii="Times New Roman" w:hAnsi="Times New Roman"/>
                <w:sz w:val="22"/>
                <w:szCs w:val="22"/>
              </w:rPr>
              <w:t> </w:t>
            </w:r>
          </w:p>
        </w:tc>
        <w:tc>
          <w:tcPr>
            <w:tcW w:w="825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112AEB" w:rsidRPr="00E12782" w:rsidRDefault="00112AEB" w:rsidP="0052427C">
            <w:pPr>
              <w:pStyle w:val="af1"/>
              <w:rPr>
                <w:rFonts w:ascii="Times New Roman" w:hAnsi="Times New Roman"/>
                <w:sz w:val="22"/>
                <w:szCs w:val="22"/>
              </w:rPr>
            </w:pPr>
            <w:r w:rsidRPr="00E12782">
              <w:rPr>
                <w:rFonts w:ascii="Times New Roman" w:hAnsi="Times New Roman"/>
                <w:b/>
                <w:bCs/>
                <w:sz w:val="22"/>
                <w:szCs w:val="22"/>
              </w:rPr>
              <w:t>V. Работа с учебниками.</w:t>
            </w:r>
          </w:p>
        </w:tc>
        <w:tc>
          <w:tcPr>
            <w:tcW w:w="160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112AEB" w:rsidRPr="00E12782" w:rsidRDefault="00112AEB" w:rsidP="0052427C">
            <w:pPr>
              <w:pStyle w:val="af1"/>
              <w:rPr>
                <w:rFonts w:ascii="Times New Roman" w:hAnsi="Times New Roman"/>
                <w:sz w:val="22"/>
                <w:szCs w:val="22"/>
              </w:rPr>
            </w:pPr>
            <w:r w:rsidRPr="00E12782">
              <w:rPr>
                <w:rFonts w:ascii="Times New Roman" w:hAnsi="Times New Roman"/>
                <w:sz w:val="22"/>
                <w:szCs w:val="22"/>
              </w:rPr>
              <w:t> </w:t>
            </w:r>
          </w:p>
        </w:tc>
        <w:tc>
          <w:tcPr>
            <w:tcW w:w="189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112AEB" w:rsidRPr="00E12782" w:rsidRDefault="00112AEB" w:rsidP="0052427C">
            <w:pPr>
              <w:pStyle w:val="af1"/>
              <w:rPr>
                <w:rFonts w:ascii="Times New Roman" w:hAnsi="Times New Roman"/>
                <w:sz w:val="22"/>
                <w:szCs w:val="22"/>
              </w:rPr>
            </w:pPr>
            <w:r w:rsidRPr="00E12782">
              <w:rPr>
                <w:rFonts w:ascii="Times New Roman" w:hAnsi="Times New Roman"/>
                <w:sz w:val="22"/>
                <w:szCs w:val="22"/>
              </w:rPr>
              <w:t> </w:t>
            </w:r>
          </w:p>
        </w:tc>
        <w:tc>
          <w:tcPr>
            <w:tcW w:w="179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112AEB" w:rsidRPr="00E12782" w:rsidRDefault="00112AEB" w:rsidP="0052427C">
            <w:pPr>
              <w:pStyle w:val="af1"/>
              <w:rPr>
                <w:rFonts w:ascii="Times New Roman" w:hAnsi="Times New Roman"/>
                <w:sz w:val="22"/>
                <w:szCs w:val="22"/>
              </w:rPr>
            </w:pPr>
          </w:p>
        </w:tc>
      </w:tr>
      <w:tr w:rsidR="00112AEB" w:rsidRPr="00E12782" w:rsidTr="0052427C">
        <w:tc>
          <w:tcPr>
            <w:tcW w:w="959"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112AEB" w:rsidRPr="00E12782" w:rsidRDefault="00112AEB" w:rsidP="0052427C">
            <w:pPr>
              <w:pStyle w:val="af1"/>
              <w:rPr>
                <w:rFonts w:ascii="Times New Roman" w:hAnsi="Times New Roman"/>
                <w:sz w:val="22"/>
                <w:szCs w:val="22"/>
              </w:rPr>
            </w:pPr>
            <w:r w:rsidRPr="00E12782">
              <w:rPr>
                <w:rFonts w:ascii="Times New Roman" w:hAnsi="Times New Roman"/>
                <w:sz w:val="22"/>
                <w:szCs w:val="22"/>
              </w:rPr>
              <w:t>1.</w:t>
            </w:r>
          </w:p>
        </w:tc>
        <w:tc>
          <w:tcPr>
            <w:tcW w:w="825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112AEB" w:rsidRPr="00E12782" w:rsidRDefault="00112AEB" w:rsidP="0052427C">
            <w:pPr>
              <w:pStyle w:val="af1"/>
              <w:rPr>
                <w:rFonts w:ascii="Times New Roman" w:hAnsi="Times New Roman"/>
                <w:sz w:val="22"/>
                <w:szCs w:val="22"/>
              </w:rPr>
            </w:pPr>
            <w:r w:rsidRPr="00E12782">
              <w:rPr>
                <w:rFonts w:ascii="Times New Roman" w:hAnsi="Times New Roman"/>
                <w:sz w:val="22"/>
                <w:szCs w:val="22"/>
              </w:rPr>
              <w:t>Комплектование фонда библиотеки учебниками:</w:t>
            </w:r>
          </w:p>
          <w:p w:rsidR="00112AEB" w:rsidRPr="00E12782" w:rsidRDefault="00112AEB" w:rsidP="0052427C">
            <w:pPr>
              <w:pStyle w:val="af1"/>
              <w:rPr>
                <w:rFonts w:ascii="Times New Roman" w:hAnsi="Times New Roman"/>
                <w:sz w:val="22"/>
                <w:szCs w:val="22"/>
              </w:rPr>
            </w:pPr>
            <w:r w:rsidRPr="00E12782">
              <w:rPr>
                <w:rFonts w:ascii="Times New Roman" w:hAnsi="Times New Roman"/>
                <w:sz w:val="22"/>
                <w:szCs w:val="22"/>
              </w:rPr>
              <w:t>- изучение перечня учебников, рекомендованных Министерством образования РФ</w:t>
            </w:r>
          </w:p>
          <w:p w:rsidR="00112AEB" w:rsidRPr="00E12782" w:rsidRDefault="00112AEB" w:rsidP="0052427C">
            <w:pPr>
              <w:pStyle w:val="af1"/>
              <w:rPr>
                <w:rFonts w:ascii="Times New Roman" w:hAnsi="Times New Roman"/>
                <w:sz w:val="22"/>
                <w:szCs w:val="22"/>
              </w:rPr>
            </w:pPr>
            <w:r w:rsidRPr="00E12782">
              <w:rPr>
                <w:rFonts w:ascii="Times New Roman" w:hAnsi="Times New Roman"/>
                <w:sz w:val="22"/>
                <w:szCs w:val="22"/>
              </w:rPr>
              <w:t>- подготовка перечня учебников, планируемых к использованию в новом учебном году</w:t>
            </w:r>
          </w:p>
          <w:p w:rsidR="00112AEB" w:rsidRPr="00E12782" w:rsidRDefault="00112AEB" w:rsidP="0052427C">
            <w:pPr>
              <w:pStyle w:val="af1"/>
              <w:rPr>
                <w:rFonts w:ascii="Times New Roman" w:hAnsi="Times New Roman"/>
                <w:sz w:val="22"/>
                <w:szCs w:val="22"/>
              </w:rPr>
            </w:pPr>
            <w:r w:rsidRPr="00E12782">
              <w:rPr>
                <w:rFonts w:ascii="Times New Roman" w:hAnsi="Times New Roman"/>
                <w:sz w:val="22"/>
                <w:szCs w:val="22"/>
              </w:rPr>
              <w:t>- предоставление перечня на рассмотрение экспертного совета</w:t>
            </w:r>
          </w:p>
          <w:p w:rsidR="00112AEB" w:rsidRPr="00E12782" w:rsidRDefault="00112AEB" w:rsidP="0052427C">
            <w:pPr>
              <w:pStyle w:val="af1"/>
              <w:rPr>
                <w:rFonts w:ascii="Times New Roman" w:hAnsi="Times New Roman"/>
                <w:sz w:val="22"/>
                <w:szCs w:val="22"/>
              </w:rPr>
            </w:pPr>
            <w:r w:rsidRPr="00E12782">
              <w:rPr>
                <w:rFonts w:ascii="Times New Roman" w:hAnsi="Times New Roman"/>
                <w:sz w:val="22"/>
                <w:szCs w:val="22"/>
              </w:rPr>
              <w:t>- составление совместно с учителями-предметниками заказа на учебники с учетом их требований, его оформление</w:t>
            </w:r>
          </w:p>
        </w:tc>
        <w:tc>
          <w:tcPr>
            <w:tcW w:w="160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112AEB" w:rsidRPr="00E12782" w:rsidRDefault="00112AEB" w:rsidP="0052427C">
            <w:pPr>
              <w:pStyle w:val="af1"/>
              <w:rPr>
                <w:rFonts w:ascii="Times New Roman" w:hAnsi="Times New Roman"/>
                <w:sz w:val="22"/>
                <w:szCs w:val="22"/>
              </w:rPr>
            </w:pPr>
            <w:r w:rsidRPr="00E12782">
              <w:rPr>
                <w:rFonts w:ascii="Times New Roman" w:hAnsi="Times New Roman"/>
                <w:sz w:val="22"/>
                <w:szCs w:val="22"/>
              </w:rPr>
              <w:t> </w:t>
            </w:r>
          </w:p>
        </w:tc>
        <w:tc>
          <w:tcPr>
            <w:tcW w:w="189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112AEB" w:rsidRPr="00E12782" w:rsidRDefault="00112AEB" w:rsidP="0052427C">
            <w:pPr>
              <w:pStyle w:val="af1"/>
              <w:rPr>
                <w:rFonts w:ascii="Times New Roman" w:hAnsi="Times New Roman"/>
                <w:sz w:val="22"/>
                <w:szCs w:val="22"/>
              </w:rPr>
            </w:pPr>
            <w:r w:rsidRPr="00E12782">
              <w:rPr>
                <w:rFonts w:ascii="Times New Roman" w:hAnsi="Times New Roman"/>
                <w:sz w:val="22"/>
                <w:szCs w:val="22"/>
              </w:rPr>
              <w:t> </w:t>
            </w:r>
          </w:p>
          <w:p w:rsidR="00112AEB" w:rsidRPr="00E12782" w:rsidRDefault="00112AEB" w:rsidP="0052427C">
            <w:pPr>
              <w:pStyle w:val="af1"/>
              <w:rPr>
                <w:rFonts w:ascii="Times New Roman" w:hAnsi="Times New Roman"/>
                <w:sz w:val="22"/>
                <w:szCs w:val="22"/>
              </w:rPr>
            </w:pPr>
            <w:r w:rsidRPr="00E12782">
              <w:rPr>
                <w:rFonts w:ascii="Times New Roman" w:hAnsi="Times New Roman"/>
                <w:sz w:val="22"/>
                <w:szCs w:val="22"/>
              </w:rPr>
              <w:t> Январь-февраль-март</w:t>
            </w:r>
          </w:p>
          <w:p w:rsidR="00112AEB" w:rsidRPr="00E12782" w:rsidRDefault="00112AEB" w:rsidP="0052427C">
            <w:pPr>
              <w:pStyle w:val="af1"/>
              <w:rPr>
                <w:rFonts w:ascii="Times New Roman" w:hAnsi="Times New Roman"/>
                <w:sz w:val="22"/>
                <w:szCs w:val="22"/>
              </w:rPr>
            </w:pPr>
            <w:r w:rsidRPr="00E12782">
              <w:rPr>
                <w:rFonts w:ascii="Times New Roman" w:hAnsi="Times New Roman"/>
                <w:sz w:val="22"/>
                <w:szCs w:val="22"/>
              </w:rPr>
              <w:t> </w:t>
            </w:r>
          </w:p>
        </w:tc>
        <w:tc>
          <w:tcPr>
            <w:tcW w:w="179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112AEB" w:rsidRPr="00E12782" w:rsidRDefault="00112AEB" w:rsidP="0052427C">
            <w:pPr>
              <w:pStyle w:val="af1"/>
              <w:rPr>
                <w:rFonts w:ascii="Times New Roman" w:hAnsi="Times New Roman"/>
                <w:sz w:val="22"/>
                <w:szCs w:val="22"/>
              </w:rPr>
            </w:pPr>
            <w:r w:rsidRPr="00E12782">
              <w:rPr>
                <w:rFonts w:ascii="Times New Roman" w:hAnsi="Times New Roman"/>
                <w:sz w:val="22"/>
                <w:szCs w:val="22"/>
              </w:rPr>
              <w:t>Крылатых Н.А.</w:t>
            </w:r>
          </w:p>
        </w:tc>
      </w:tr>
      <w:tr w:rsidR="00112AEB" w:rsidRPr="00E12782" w:rsidTr="0052427C">
        <w:tc>
          <w:tcPr>
            <w:tcW w:w="959"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112AEB" w:rsidRPr="00E12782" w:rsidRDefault="00112AEB" w:rsidP="0052427C">
            <w:pPr>
              <w:pStyle w:val="af1"/>
              <w:rPr>
                <w:rFonts w:ascii="Times New Roman" w:hAnsi="Times New Roman"/>
                <w:sz w:val="22"/>
                <w:szCs w:val="22"/>
              </w:rPr>
            </w:pPr>
            <w:r w:rsidRPr="00E12782">
              <w:rPr>
                <w:rFonts w:ascii="Times New Roman" w:hAnsi="Times New Roman"/>
                <w:sz w:val="22"/>
                <w:szCs w:val="22"/>
              </w:rPr>
              <w:t>2.</w:t>
            </w:r>
          </w:p>
        </w:tc>
        <w:tc>
          <w:tcPr>
            <w:tcW w:w="825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112AEB" w:rsidRPr="00E12782" w:rsidRDefault="00112AEB" w:rsidP="0052427C">
            <w:pPr>
              <w:pStyle w:val="af1"/>
              <w:rPr>
                <w:rFonts w:ascii="Times New Roman" w:hAnsi="Times New Roman"/>
                <w:sz w:val="22"/>
                <w:szCs w:val="22"/>
              </w:rPr>
            </w:pPr>
            <w:r w:rsidRPr="00E12782">
              <w:rPr>
                <w:rFonts w:ascii="Times New Roman" w:hAnsi="Times New Roman"/>
                <w:sz w:val="22"/>
                <w:szCs w:val="22"/>
              </w:rPr>
              <w:t>Приём и техническая обработка поступающих учебников: занесение сведений в суммарную книгу, регистрационную тетрадь, штемпелевание, отметка РФ, оформление карточки в картотеку учебников и базу данных</w:t>
            </w:r>
          </w:p>
        </w:tc>
        <w:tc>
          <w:tcPr>
            <w:tcW w:w="160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112AEB" w:rsidRPr="00E12782" w:rsidRDefault="00112AEB" w:rsidP="0052427C">
            <w:pPr>
              <w:pStyle w:val="af1"/>
              <w:rPr>
                <w:rFonts w:ascii="Times New Roman" w:hAnsi="Times New Roman"/>
                <w:sz w:val="22"/>
                <w:szCs w:val="22"/>
              </w:rPr>
            </w:pPr>
            <w:r w:rsidRPr="00E12782">
              <w:rPr>
                <w:rFonts w:ascii="Times New Roman" w:hAnsi="Times New Roman"/>
                <w:sz w:val="22"/>
                <w:szCs w:val="22"/>
              </w:rPr>
              <w:t> </w:t>
            </w:r>
          </w:p>
        </w:tc>
        <w:tc>
          <w:tcPr>
            <w:tcW w:w="189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112AEB" w:rsidRPr="00E12782" w:rsidRDefault="00112AEB" w:rsidP="0052427C">
            <w:pPr>
              <w:pStyle w:val="af1"/>
              <w:rPr>
                <w:rFonts w:ascii="Times New Roman" w:hAnsi="Times New Roman"/>
                <w:sz w:val="22"/>
                <w:szCs w:val="22"/>
              </w:rPr>
            </w:pPr>
            <w:r w:rsidRPr="00E12782">
              <w:rPr>
                <w:rFonts w:ascii="Times New Roman" w:hAnsi="Times New Roman"/>
                <w:sz w:val="22"/>
                <w:szCs w:val="22"/>
              </w:rPr>
              <w:t>по мере поступления</w:t>
            </w:r>
          </w:p>
        </w:tc>
        <w:tc>
          <w:tcPr>
            <w:tcW w:w="179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112AEB" w:rsidRPr="00E12782" w:rsidRDefault="00112AEB" w:rsidP="0052427C">
            <w:pPr>
              <w:pStyle w:val="af1"/>
              <w:rPr>
                <w:rFonts w:ascii="Times New Roman" w:hAnsi="Times New Roman"/>
                <w:sz w:val="22"/>
                <w:szCs w:val="22"/>
              </w:rPr>
            </w:pPr>
            <w:r w:rsidRPr="00E12782">
              <w:rPr>
                <w:rFonts w:ascii="Times New Roman" w:hAnsi="Times New Roman"/>
                <w:sz w:val="22"/>
                <w:szCs w:val="22"/>
              </w:rPr>
              <w:t>Крылатых Н.А.</w:t>
            </w:r>
          </w:p>
        </w:tc>
      </w:tr>
      <w:tr w:rsidR="00112AEB" w:rsidRPr="00E12782" w:rsidTr="0052427C">
        <w:tc>
          <w:tcPr>
            <w:tcW w:w="959"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112AEB" w:rsidRPr="00E12782" w:rsidRDefault="00112AEB" w:rsidP="0052427C">
            <w:pPr>
              <w:pStyle w:val="af1"/>
              <w:rPr>
                <w:rFonts w:ascii="Times New Roman" w:hAnsi="Times New Roman"/>
                <w:sz w:val="22"/>
                <w:szCs w:val="22"/>
              </w:rPr>
            </w:pPr>
            <w:r w:rsidRPr="00E12782">
              <w:rPr>
                <w:rFonts w:ascii="Times New Roman" w:hAnsi="Times New Roman"/>
                <w:sz w:val="22"/>
                <w:szCs w:val="22"/>
              </w:rPr>
              <w:t>3.</w:t>
            </w:r>
          </w:p>
        </w:tc>
        <w:tc>
          <w:tcPr>
            <w:tcW w:w="825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112AEB" w:rsidRPr="00E12782" w:rsidRDefault="00112AEB" w:rsidP="0052427C">
            <w:pPr>
              <w:pStyle w:val="af1"/>
              <w:rPr>
                <w:rFonts w:ascii="Times New Roman" w:hAnsi="Times New Roman"/>
                <w:sz w:val="22"/>
                <w:szCs w:val="22"/>
              </w:rPr>
            </w:pPr>
            <w:r w:rsidRPr="00E12782">
              <w:rPr>
                <w:rFonts w:ascii="Times New Roman" w:hAnsi="Times New Roman"/>
                <w:sz w:val="22"/>
                <w:szCs w:val="22"/>
              </w:rPr>
              <w:t>Учёт учебников.</w:t>
            </w:r>
          </w:p>
        </w:tc>
        <w:tc>
          <w:tcPr>
            <w:tcW w:w="160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112AEB" w:rsidRPr="00E12782" w:rsidRDefault="00112AEB" w:rsidP="0052427C">
            <w:pPr>
              <w:pStyle w:val="af1"/>
              <w:rPr>
                <w:rFonts w:ascii="Times New Roman" w:hAnsi="Times New Roman"/>
                <w:sz w:val="22"/>
                <w:szCs w:val="22"/>
              </w:rPr>
            </w:pPr>
            <w:r w:rsidRPr="00E12782">
              <w:rPr>
                <w:rFonts w:ascii="Times New Roman" w:hAnsi="Times New Roman"/>
                <w:sz w:val="22"/>
                <w:szCs w:val="22"/>
              </w:rPr>
              <w:t> </w:t>
            </w:r>
          </w:p>
        </w:tc>
        <w:tc>
          <w:tcPr>
            <w:tcW w:w="189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112AEB" w:rsidRPr="00E12782" w:rsidRDefault="00112AEB" w:rsidP="0052427C">
            <w:pPr>
              <w:pStyle w:val="af1"/>
              <w:rPr>
                <w:rFonts w:ascii="Times New Roman" w:hAnsi="Times New Roman"/>
                <w:sz w:val="22"/>
                <w:szCs w:val="22"/>
              </w:rPr>
            </w:pPr>
            <w:r w:rsidRPr="00E12782">
              <w:rPr>
                <w:rFonts w:ascii="Times New Roman" w:hAnsi="Times New Roman"/>
                <w:sz w:val="22"/>
                <w:szCs w:val="22"/>
              </w:rPr>
              <w:t>по мере поступления</w:t>
            </w:r>
          </w:p>
        </w:tc>
        <w:tc>
          <w:tcPr>
            <w:tcW w:w="179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112AEB" w:rsidRPr="00E12782" w:rsidRDefault="00112AEB" w:rsidP="0052427C">
            <w:pPr>
              <w:pStyle w:val="af1"/>
              <w:rPr>
                <w:rFonts w:ascii="Times New Roman" w:hAnsi="Times New Roman"/>
                <w:sz w:val="22"/>
                <w:szCs w:val="22"/>
              </w:rPr>
            </w:pPr>
            <w:r w:rsidRPr="00E12782">
              <w:rPr>
                <w:rFonts w:ascii="Times New Roman" w:hAnsi="Times New Roman"/>
                <w:sz w:val="22"/>
                <w:szCs w:val="22"/>
              </w:rPr>
              <w:t>Крылатых Н.А.</w:t>
            </w:r>
          </w:p>
        </w:tc>
      </w:tr>
      <w:tr w:rsidR="00112AEB" w:rsidRPr="00E12782" w:rsidTr="0052427C">
        <w:tc>
          <w:tcPr>
            <w:tcW w:w="959"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112AEB" w:rsidRPr="00E12782" w:rsidRDefault="00112AEB" w:rsidP="0052427C">
            <w:pPr>
              <w:pStyle w:val="af1"/>
              <w:rPr>
                <w:rFonts w:ascii="Times New Roman" w:hAnsi="Times New Roman"/>
                <w:sz w:val="22"/>
                <w:szCs w:val="22"/>
              </w:rPr>
            </w:pPr>
            <w:r w:rsidRPr="00E12782">
              <w:rPr>
                <w:rFonts w:ascii="Times New Roman" w:hAnsi="Times New Roman"/>
                <w:sz w:val="22"/>
                <w:szCs w:val="22"/>
              </w:rPr>
              <w:t>4.</w:t>
            </w:r>
          </w:p>
        </w:tc>
        <w:tc>
          <w:tcPr>
            <w:tcW w:w="825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112AEB" w:rsidRPr="00E12782" w:rsidRDefault="00112AEB" w:rsidP="0052427C">
            <w:pPr>
              <w:pStyle w:val="af1"/>
              <w:rPr>
                <w:rFonts w:ascii="Times New Roman" w:hAnsi="Times New Roman"/>
                <w:sz w:val="22"/>
                <w:szCs w:val="22"/>
              </w:rPr>
            </w:pPr>
            <w:r w:rsidRPr="00E12782">
              <w:rPr>
                <w:rFonts w:ascii="Times New Roman" w:hAnsi="Times New Roman"/>
                <w:sz w:val="22"/>
                <w:szCs w:val="22"/>
              </w:rPr>
              <w:t>Покупка учебников, ведение документации и учёт учебников, купленных на родительские средства.</w:t>
            </w:r>
          </w:p>
        </w:tc>
        <w:tc>
          <w:tcPr>
            <w:tcW w:w="160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112AEB" w:rsidRPr="00E12782" w:rsidRDefault="00112AEB" w:rsidP="0052427C">
            <w:pPr>
              <w:pStyle w:val="af1"/>
              <w:rPr>
                <w:rFonts w:ascii="Times New Roman" w:hAnsi="Times New Roman"/>
                <w:sz w:val="22"/>
                <w:szCs w:val="22"/>
              </w:rPr>
            </w:pPr>
            <w:r w:rsidRPr="00E12782">
              <w:rPr>
                <w:rFonts w:ascii="Times New Roman" w:hAnsi="Times New Roman"/>
                <w:sz w:val="22"/>
                <w:szCs w:val="22"/>
              </w:rPr>
              <w:t> </w:t>
            </w:r>
          </w:p>
        </w:tc>
        <w:tc>
          <w:tcPr>
            <w:tcW w:w="189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112AEB" w:rsidRPr="00E12782" w:rsidRDefault="00112AEB" w:rsidP="0052427C">
            <w:pPr>
              <w:pStyle w:val="af1"/>
              <w:rPr>
                <w:rFonts w:ascii="Times New Roman" w:hAnsi="Times New Roman"/>
                <w:sz w:val="22"/>
                <w:szCs w:val="22"/>
              </w:rPr>
            </w:pPr>
            <w:r w:rsidRPr="00E12782">
              <w:rPr>
                <w:rFonts w:ascii="Times New Roman" w:hAnsi="Times New Roman"/>
                <w:sz w:val="22"/>
                <w:szCs w:val="22"/>
              </w:rPr>
              <w:t>в течение уч. года, по мере поступления</w:t>
            </w:r>
          </w:p>
        </w:tc>
        <w:tc>
          <w:tcPr>
            <w:tcW w:w="179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112AEB" w:rsidRPr="00E12782" w:rsidRDefault="00112AEB" w:rsidP="0052427C">
            <w:pPr>
              <w:pStyle w:val="af1"/>
              <w:rPr>
                <w:rFonts w:ascii="Times New Roman" w:hAnsi="Times New Roman"/>
                <w:sz w:val="22"/>
                <w:szCs w:val="22"/>
              </w:rPr>
            </w:pPr>
            <w:r w:rsidRPr="00E12782">
              <w:rPr>
                <w:rFonts w:ascii="Times New Roman" w:hAnsi="Times New Roman"/>
                <w:sz w:val="22"/>
                <w:szCs w:val="22"/>
              </w:rPr>
              <w:t>Крылатых Н.А.</w:t>
            </w:r>
          </w:p>
        </w:tc>
      </w:tr>
      <w:tr w:rsidR="00112AEB" w:rsidRPr="00E12782" w:rsidTr="0052427C">
        <w:tc>
          <w:tcPr>
            <w:tcW w:w="959"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112AEB" w:rsidRPr="00E12782" w:rsidRDefault="00112AEB" w:rsidP="0052427C">
            <w:pPr>
              <w:pStyle w:val="af1"/>
              <w:rPr>
                <w:rFonts w:ascii="Times New Roman" w:hAnsi="Times New Roman"/>
                <w:sz w:val="22"/>
                <w:szCs w:val="22"/>
              </w:rPr>
            </w:pPr>
            <w:r w:rsidRPr="00E12782">
              <w:rPr>
                <w:rFonts w:ascii="Times New Roman" w:hAnsi="Times New Roman"/>
                <w:sz w:val="22"/>
                <w:szCs w:val="22"/>
              </w:rPr>
              <w:t>5.</w:t>
            </w:r>
          </w:p>
        </w:tc>
        <w:tc>
          <w:tcPr>
            <w:tcW w:w="825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112AEB" w:rsidRPr="00E12782" w:rsidRDefault="00112AEB" w:rsidP="0052427C">
            <w:pPr>
              <w:pStyle w:val="af1"/>
              <w:rPr>
                <w:rFonts w:ascii="Times New Roman" w:hAnsi="Times New Roman"/>
                <w:sz w:val="22"/>
                <w:szCs w:val="22"/>
              </w:rPr>
            </w:pPr>
            <w:r w:rsidRPr="00E12782">
              <w:rPr>
                <w:rFonts w:ascii="Times New Roman" w:hAnsi="Times New Roman"/>
                <w:sz w:val="22"/>
                <w:szCs w:val="22"/>
              </w:rPr>
              <w:t>Проведение работы по сохранности учебного фонда</w:t>
            </w:r>
          </w:p>
        </w:tc>
        <w:tc>
          <w:tcPr>
            <w:tcW w:w="160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112AEB" w:rsidRPr="00E12782" w:rsidRDefault="00112AEB" w:rsidP="0052427C">
            <w:pPr>
              <w:pStyle w:val="af1"/>
              <w:rPr>
                <w:rFonts w:ascii="Times New Roman" w:hAnsi="Times New Roman"/>
                <w:sz w:val="22"/>
                <w:szCs w:val="22"/>
              </w:rPr>
            </w:pPr>
            <w:r w:rsidRPr="00E12782">
              <w:rPr>
                <w:rFonts w:ascii="Times New Roman" w:hAnsi="Times New Roman"/>
                <w:sz w:val="22"/>
                <w:szCs w:val="22"/>
              </w:rPr>
              <w:t> </w:t>
            </w:r>
          </w:p>
        </w:tc>
        <w:tc>
          <w:tcPr>
            <w:tcW w:w="189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112AEB" w:rsidRPr="00E12782" w:rsidRDefault="00112AEB" w:rsidP="0052427C">
            <w:pPr>
              <w:pStyle w:val="af1"/>
              <w:rPr>
                <w:rFonts w:ascii="Times New Roman" w:hAnsi="Times New Roman"/>
                <w:sz w:val="22"/>
                <w:szCs w:val="22"/>
              </w:rPr>
            </w:pPr>
            <w:r w:rsidRPr="00E12782">
              <w:rPr>
                <w:rFonts w:ascii="Times New Roman" w:hAnsi="Times New Roman"/>
                <w:sz w:val="22"/>
                <w:szCs w:val="22"/>
              </w:rPr>
              <w:t>в течение учебного года</w:t>
            </w:r>
          </w:p>
        </w:tc>
        <w:tc>
          <w:tcPr>
            <w:tcW w:w="179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112AEB" w:rsidRPr="00E12782" w:rsidRDefault="00112AEB" w:rsidP="0052427C">
            <w:pPr>
              <w:pStyle w:val="af1"/>
              <w:rPr>
                <w:rFonts w:ascii="Times New Roman" w:hAnsi="Times New Roman"/>
                <w:sz w:val="22"/>
                <w:szCs w:val="22"/>
              </w:rPr>
            </w:pPr>
            <w:r w:rsidRPr="00E12782">
              <w:rPr>
                <w:rFonts w:ascii="Times New Roman" w:hAnsi="Times New Roman"/>
                <w:sz w:val="22"/>
                <w:szCs w:val="22"/>
              </w:rPr>
              <w:t>Крылатых Н.А.</w:t>
            </w:r>
          </w:p>
        </w:tc>
      </w:tr>
      <w:tr w:rsidR="00112AEB" w:rsidRPr="00E12782" w:rsidTr="0052427C">
        <w:tc>
          <w:tcPr>
            <w:tcW w:w="959"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112AEB" w:rsidRPr="00E12782" w:rsidRDefault="00112AEB" w:rsidP="0052427C">
            <w:pPr>
              <w:pStyle w:val="af1"/>
              <w:rPr>
                <w:rFonts w:ascii="Times New Roman" w:hAnsi="Times New Roman"/>
                <w:sz w:val="22"/>
                <w:szCs w:val="22"/>
              </w:rPr>
            </w:pPr>
            <w:r w:rsidRPr="00E12782">
              <w:rPr>
                <w:rFonts w:ascii="Times New Roman" w:hAnsi="Times New Roman"/>
                <w:sz w:val="22"/>
                <w:szCs w:val="22"/>
              </w:rPr>
              <w:t>6.</w:t>
            </w:r>
          </w:p>
        </w:tc>
        <w:tc>
          <w:tcPr>
            <w:tcW w:w="825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112AEB" w:rsidRPr="00E12782" w:rsidRDefault="00112AEB" w:rsidP="0052427C">
            <w:pPr>
              <w:pStyle w:val="af1"/>
              <w:rPr>
                <w:rFonts w:ascii="Times New Roman" w:hAnsi="Times New Roman"/>
                <w:sz w:val="22"/>
                <w:szCs w:val="22"/>
              </w:rPr>
            </w:pPr>
            <w:r w:rsidRPr="00E12782">
              <w:rPr>
                <w:rFonts w:ascii="Times New Roman" w:hAnsi="Times New Roman"/>
                <w:sz w:val="22"/>
                <w:szCs w:val="22"/>
              </w:rPr>
              <w:t>Выдача учебников учащимся</w:t>
            </w:r>
          </w:p>
        </w:tc>
        <w:tc>
          <w:tcPr>
            <w:tcW w:w="160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112AEB" w:rsidRPr="00E12782" w:rsidRDefault="00112AEB" w:rsidP="0052427C">
            <w:pPr>
              <w:pStyle w:val="af1"/>
              <w:rPr>
                <w:rFonts w:ascii="Times New Roman" w:hAnsi="Times New Roman"/>
                <w:sz w:val="22"/>
                <w:szCs w:val="22"/>
              </w:rPr>
            </w:pPr>
            <w:r w:rsidRPr="00E12782">
              <w:rPr>
                <w:rFonts w:ascii="Times New Roman" w:hAnsi="Times New Roman"/>
                <w:sz w:val="22"/>
                <w:szCs w:val="22"/>
              </w:rPr>
              <w:t>1-9  кл.</w:t>
            </w:r>
          </w:p>
          <w:p w:rsidR="00112AEB" w:rsidRPr="00E12782" w:rsidRDefault="00112AEB" w:rsidP="0052427C">
            <w:pPr>
              <w:pStyle w:val="af1"/>
              <w:rPr>
                <w:rFonts w:ascii="Times New Roman" w:hAnsi="Times New Roman"/>
                <w:sz w:val="22"/>
                <w:szCs w:val="22"/>
              </w:rPr>
            </w:pPr>
          </w:p>
        </w:tc>
        <w:tc>
          <w:tcPr>
            <w:tcW w:w="189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112AEB" w:rsidRPr="00E12782" w:rsidRDefault="00112AEB" w:rsidP="0052427C">
            <w:pPr>
              <w:pStyle w:val="af1"/>
              <w:rPr>
                <w:rFonts w:ascii="Times New Roman" w:hAnsi="Times New Roman"/>
                <w:sz w:val="22"/>
                <w:szCs w:val="22"/>
              </w:rPr>
            </w:pPr>
            <w:r w:rsidRPr="00E12782">
              <w:rPr>
                <w:rFonts w:ascii="Times New Roman" w:hAnsi="Times New Roman"/>
                <w:sz w:val="22"/>
                <w:szCs w:val="22"/>
              </w:rPr>
              <w:t>август, сентябрь, далее – по мере необходимости</w:t>
            </w:r>
          </w:p>
        </w:tc>
        <w:tc>
          <w:tcPr>
            <w:tcW w:w="179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112AEB" w:rsidRPr="00E12782" w:rsidRDefault="00112AEB" w:rsidP="0052427C">
            <w:pPr>
              <w:pStyle w:val="af1"/>
              <w:rPr>
                <w:rFonts w:ascii="Times New Roman" w:hAnsi="Times New Roman"/>
                <w:sz w:val="22"/>
                <w:szCs w:val="22"/>
              </w:rPr>
            </w:pPr>
            <w:r w:rsidRPr="00E12782">
              <w:rPr>
                <w:rFonts w:ascii="Times New Roman" w:hAnsi="Times New Roman"/>
                <w:sz w:val="22"/>
                <w:szCs w:val="22"/>
              </w:rPr>
              <w:t>Крылатых Н.А.</w:t>
            </w:r>
          </w:p>
        </w:tc>
      </w:tr>
      <w:tr w:rsidR="00112AEB" w:rsidRPr="00E12782" w:rsidTr="0052427C">
        <w:tc>
          <w:tcPr>
            <w:tcW w:w="959"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112AEB" w:rsidRPr="00E12782" w:rsidRDefault="00112AEB" w:rsidP="0052427C">
            <w:pPr>
              <w:pStyle w:val="af1"/>
              <w:rPr>
                <w:rFonts w:ascii="Times New Roman" w:hAnsi="Times New Roman"/>
                <w:sz w:val="22"/>
                <w:szCs w:val="22"/>
              </w:rPr>
            </w:pPr>
            <w:r w:rsidRPr="00E12782">
              <w:rPr>
                <w:rFonts w:ascii="Times New Roman" w:hAnsi="Times New Roman"/>
                <w:sz w:val="22"/>
                <w:szCs w:val="22"/>
              </w:rPr>
              <w:t>7.</w:t>
            </w:r>
          </w:p>
        </w:tc>
        <w:tc>
          <w:tcPr>
            <w:tcW w:w="825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112AEB" w:rsidRPr="00E12782" w:rsidRDefault="00112AEB" w:rsidP="0052427C">
            <w:pPr>
              <w:pStyle w:val="af1"/>
              <w:rPr>
                <w:rFonts w:ascii="Times New Roman" w:hAnsi="Times New Roman"/>
                <w:sz w:val="22"/>
                <w:szCs w:val="22"/>
              </w:rPr>
            </w:pPr>
            <w:r w:rsidRPr="00E12782">
              <w:rPr>
                <w:rFonts w:ascii="Times New Roman" w:hAnsi="Times New Roman"/>
                <w:sz w:val="22"/>
                <w:szCs w:val="22"/>
              </w:rPr>
              <w:t>Рейды по проверке состояния учебников.</w:t>
            </w:r>
          </w:p>
        </w:tc>
        <w:tc>
          <w:tcPr>
            <w:tcW w:w="160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112AEB" w:rsidRPr="00E12782" w:rsidRDefault="00112AEB" w:rsidP="0052427C">
            <w:pPr>
              <w:pStyle w:val="af1"/>
              <w:rPr>
                <w:rFonts w:ascii="Times New Roman" w:hAnsi="Times New Roman"/>
                <w:sz w:val="22"/>
                <w:szCs w:val="22"/>
              </w:rPr>
            </w:pPr>
            <w:r w:rsidRPr="00E12782">
              <w:rPr>
                <w:rFonts w:ascii="Times New Roman" w:hAnsi="Times New Roman"/>
                <w:sz w:val="22"/>
                <w:szCs w:val="22"/>
              </w:rPr>
              <w:t>1-9 кл.</w:t>
            </w:r>
          </w:p>
          <w:p w:rsidR="00112AEB" w:rsidRPr="00E12782" w:rsidRDefault="00112AEB" w:rsidP="0052427C">
            <w:pPr>
              <w:pStyle w:val="af1"/>
              <w:rPr>
                <w:rFonts w:ascii="Times New Roman" w:hAnsi="Times New Roman"/>
                <w:sz w:val="22"/>
                <w:szCs w:val="22"/>
              </w:rPr>
            </w:pPr>
          </w:p>
        </w:tc>
        <w:tc>
          <w:tcPr>
            <w:tcW w:w="189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112AEB" w:rsidRPr="00E12782" w:rsidRDefault="00112AEB" w:rsidP="0052427C">
            <w:pPr>
              <w:pStyle w:val="af1"/>
              <w:rPr>
                <w:rFonts w:ascii="Times New Roman" w:hAnsi="Times New Roman"/>
                <w:sz w:val="22"/>
                <w:szCs w:val="22"/>
              </w:rPr>
            </w:pPr>
            <w:r w:rsidRPr="00E12782">
              <w:rPr>
                <w:rFonts w:ascii="Times New Roman" w:hAnsi="Times New Roman"/>
                <w:sz w:val="22"/>
                <w:szCs w:val="22"/>
              </w:rPr>
              <w:t>1 раз в четверть</w:t>
            </w:r>
          </w:p>
        </w:tc>
        <w:tc>
          <w:tcPr>
            <w:tcW w:w="179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112AEB" w:rsidRPr="00E12782" w:rsidRDefault="00112AEB" w:rsidP="0052427C">
            <w:pPr>
              <w:pStyle w:val="af1"/>
              <w:rPr>
                <w:rFonts w:ascii="Times New Roman" w:hAnsi="Times New Roman"/>
                <w:sz w:val="22"/>
                <w:szCs w:val="22"/>
              </w:rPr>
            </w:pPr>
            <w:r w:rsidRPr="00E12782">
              <w:rPr>
                <w:rFonts w:ascii="Times New Roman" w:hAnsi="Times New Roman"/>
                <w:sz w:val="22"/>
                <w:szCs w:val="22"/>
              </w:rPr>
              <w:t>Крылатых Н.А.</w:t>
            </w:r>
          </w:p>
        </w:tc>
      </w:tr>
      <w:tr w:rsidR="00112AEB" w:rsidRPr="00E12782" w:rsidTr="0052427C">
        <w:tc>
          <w:tcPr>
            <w:tcW w:w="959"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112AEB" w:rsidRPr="00E12782" w:rsidRDefault="00112AEB" w:rsidP="0052427C">
            <w:pPr>
              <w:pStyle w:val="af1"/>
              <w:rPr>
                <w:rFonts w:ascii="Times New Roman" w:hAnsi="Times New Roman"/>
                <w:sz w:val="22"/>
                <w:szCs w:val="22"/>
              </w:rPr>
            </w:pPr>
            <w:r w:rsidRPr="00E12782">
              <w:rPr>
                <w:rFonts w:ascii="Times New Roman" w:hAnsi="Times New Roman"/>
                <w:sz w:val="22"/>
                <w:szCs w:val="22"/>
              </w:rPr>
              <w:t>8.</w:t>
            </w:r>
          </w:p>
        </w:tc>
        <w:tc>
          <w:tcPr>
            <w:tcW w:w="825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112AEB" w:rsidRPr="00E12782" w:rsidRDefault="00112AEB" w:rsidP="0052427C">
            <w:pPr>
              <w:pStyle w:val="af1"/>
              <w:rPr>
                <w:rFonts w:ascii="Times New Roman" w:hAnsi="Times New Roman"/>
                <w:sz w:val="22"/>
                <w:szCs w:val="22"/>
              </w:rPr>
            </w:pPr>
            <w:r w:rsidRPr="00E12782">
              <w:rPr>
                <w:rFonts w:ascii="Times New Roman" w:hAnsi="Times New Roman"/>
                <w:sz w:val="22"/>
                <w:szCs w:val="22"/>
              </w:rPr>
              <w:t>Изучение и анализ использования учебного фонда.</w:t>
            </w:r>
          </w:p>
        </w:tc>
        <w:tc>
          <w:tcPr>
            <w:tcW w:w="160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112AEB" w:rsidRPr="00E12782" w:rsidRDefault="00112AEB" w:rsidP="0052427C">
            <w:pPr>
              <w:pStyle w:val="af1"/>
              <w:rPr>
                <w:rFonts w:ascii="Times New Roman" w:hAnsi="Times New Roman"/>
                <w:sz w:val="22"/>
                <w:szCs w:val="22"/>
              </w:rPr>
            </w:pPr>
            <w:r w:rsidRPr="00E12782">
              <w:rPr>
                <w:rFonts w:ascii="Times New Roman" w:hAnsi="Times New Roman"/>
                <w:sz w:val="22"/>
                <w:szCs w:val="22"/>
              </w:rPr>
              <w:t> </w:t>
            </w:r>
          </w:p>
        </w:tc>
        <w:tc>
          <w:tcPr>
            <w:tcW w:w="189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112AEB" w:rsidRPr="00E12782" w:rsidRDefault="00112AEB" w:rsidP="0052427C">
            <w:pPr>
              <w:pStyle w:val="af1"/>
              <w:rPr>
                <w:rFonts w:ascii="Times New Roman" w:hAnsi="Times New Roman"/>
                <w:sz w:val="22"/>
                <w:szCs w:val="22"/>
              </w:rPr>
            </w:pPr>
            <w:r w:rsidRPr="00E12782">
              <w:rPr>
                <w:rFonts w:ascii="Times New Roman" w:hAnsi="Times New Roman"/>
                <w:sz w:val="22"/>
                <w:szCs w:val="22"/>
              </w:rPr>
              <w:t>в течение учебного года</w:t>
            </w:r>
          </w:p>
        </w:tc>
        <w:tc>
          <w:tcPr>
            <w:tcW w:w="179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112AEB" w:rsidRPr="00E12782" w:rsidRDefault="00112AEB" w:rsidP="0052427C">
            <w:pPr>
              <w:pStyle w:val="af1"/>
              <w:rPr>
                <w:rFonts w:ascii="Times New Roman" w:hAnsi="Times New Roman"/>
                <w:sz w:val="22"/>
                <w:szCs w:val="22"/>
              </w:rPr>
            </w:pPr>
            <w:r w:rsidRPr="00E12782">
              <w:rPr>
                <w:rFonts w:ascii="Times New Roman" w:hAnsi="Times New Roman"/>
                <w:sz w:val="22"/>
                <w:szCs w:val="22"/>
              </w:rPr>
              <w:t>Крылатых Н.А.</w:t>
            </w:r>
          </w:p>
        </w:tc>
      </w:tr>
      <w:tr w:rsidR="00112AEB" w:rsidRPr="00E12782" w:rsidTr="0052427C">
        <w:tc>
          <w:tcPr>
            <w:tcW w:w="959"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112AEB" w:rsidRPr="00E12782" w:rsidRDefault="00112AEB" w:rsidP="0052427C">
            <w:pPr>
              <w:pStyle w:val="af1"/>
              <w:rPr>
                <w:rFonts w:ascii="Times New Roman" w:hAnsi="Times New Roman"/>
                <w:sz w:val="22"/>
                <w:szCs w:val="22"/>
              </w:rPr>
            </w:pPr>
            <w:r w:rsidRPr="00E12782">
              <w:rPr>
                <w:rFonts w:ascii="Times New Roman" w:hAnsi="Times New Roman"/>
                <w:sz w:val="22"/>
                <w:szCs w:val="22"/>
              </w:rPr>
              <w:t>9.</w:t>
            </w:r>
          </w:p>
        </w:tc>
        <w:tc>
          <w:tcPr>
            <w:tcW w:w="825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112AEB" w:rsidRPr="00E12782" w:rsidRDefault="00112AEB" w:rsidP="0052427C">
            <w:pPr>
              <w:pStyle w:val="af1"/>
              <w:rPr>
                <w:rFonts w:ascii="Times New Roman" w:hAnsi="Times New Roman"/>
                <w:sz w:val="22"/>
                <w:szCs w:val="22"/>
              </w:rPr>
            </w:pPr>
            <w:r w:rsidRPr="00E12782">
              <w:rPr>
                <w:rFonts w:ascii="Times New Roman" w:hAnsi="Times New Roman"/>
                <w:sz w:val="22"/>
                <w:szCs w:val="22"/>
              </w:rPr>
              <w:t>Инвентаризация учебного фонда</w:t>
            </w:r>
          </w:p>
        </w:tc>
        <w:tc>
          <w:tcPr>
            <w:tcW w:w="160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112AEB" w:rsidRPr="00E12782" w:rsidRDefault="00112AEB" w:rsidP="0052427C">
            <w:pPr>
              <w:pStyle w:val="af1"/>
              <w:rPr>
                <w:rFonts w:ascii="Times New Roman" w:hAnsi="Times New Roman"/>
                <w:sz w:val="22"/>
                <w:szCs w:val="22"/>
              </w:rPr>
            </w:pPr>
            <w:r w:rsidRPr="00E12782">
              <w:rPr>
                <w:rFonts w:ascii="Times New Roman" w:hAnsi="Times New Roman"/>
                <w:sz w:val="22"/>
                <w:szCs w:val="22"/>
              </w:rPr>
              <w:t> </w:t>
            </w:r>
          </w:p>
        </w:tc>
        <w:tc>
          <w:tcPr>
            <w:tcW w:w="189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112AEB" w:rsidRPr="00E12782" w:rsidRDefault="00112AEB" w:rsidP="0052427C">
            <w:pPr>
              <w:pStyle w:val="af1"/>
              <w:rPr>
                <w:rFonts w:ascii="Times New Roman" w:hAnsi="Times New Roman"/>
                <w:sz w:val="22"/>
                <w:szCs w:val="22"/>
              </w:rPr>
            </w:pPr>
            <w:r w:rsidRPr="00E12782">
              <w:rPr>
                <w:rFonts w:ascii="Times New Roman" w:hAnsi="Times New Roman"/>
                <w:sz w:val="22"/>
                <w:szCs w:val="22"/>
              </w:rPr>
              <w:t>1 раз в год </w:t>
            </w:r>
          </w:p>
        </w:tc>
        <w:tc>
          <w:tcPr>
            <w:tcW w:w="179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112AEB" w:rsidRPr="00E12782" w:rsidRDefault="00112AEB" w:rsidP="0052427C">
            <w:pPr>
              <w:pStyle w:val="af1"/>
              <w:rPr>
                <w:rFonts w:ascii="Times New Roman" w:hAnsi="Times New Roman"/>
                <w:sz w:val="22"/>
                <w:szCs w:val="22"/>
              </w:rPr>
            </w:pPr>
            <w:r w:rsidRPr="00E12782">
              <w:rPr>
                <w:rFonts w:ascii="Times New Roman" w:hAnsi="Times New Roman"/>
                <w:sz w:val="22"/>
                <w:szCs w:val="22"/>
              </w:rPr>
              <w:t>Крылатых Н.А.</w:t>
            </w:r>
          </w:p>
        </w:tc>
      </w:tr>
      <w:tr w:rsidR="00112AEB" w:rsidRPr="00E12782" w:rsidTr="0052427C">
        <w:tc>
          <w:tcPr>
            <w:tcW w:w="959"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112AEB" w:rsidRPr="00E12782" w:rsidRDefault="00112AEB" w:rsidP="0052427C">
            <w:pPr>
              <w:pStyle w:val="af1"/>
              <w:rPr>
                <w:rFonts w:ascii="Times New Roman" w:hAnsi="Times New Roman"/>
                <w:sz w:val="22"/>
                <w:szCs w:val="22"/>
              </w:rPr>
            </w:pPr>
            <w:r w:rsidRPr="00E12782">
              <w:rPr>
                <w:rFonts w:ascii="Times New Roman" w:hAnsi="Times New Roman"/>
                <w:sz w:val="22"/>
                <w:szCs w:val="22"/>
              </w:rPr>
              <w:t>10.</w:t>
            </w:r>
          </w:p>
        </w:tc>
        <w:tc>
          <w:tcPr>
            <w:tcW w:w="825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112AEB" w:rsidRPr="00E12782" w:rsidRDefault="00112AEB" w:rsidP="0052427C">
            <w:pPr>
              <w:pStyle w:val="af1"/>
              <w:rPr>
                <w:rFonts w:ascii="Times New Roman" w:hAnsi="Times New Roman"/>
                <w:sz w:val="22"/>
                <w:szCs w:val="22"/>
              </w:rPr>
            </w:pPr>
            <w:r w:rsidRPr="00E12782">
              <w:rPr>
                <w:rFonts w:ascii="Times New Roman" w:hAnsi="Times New Roman"/>
                <w:sz w:val="22"/>
                <w:szCs w:val="22"/>
              </w:rPr>
              <w:t>Списание устаревших учебников</w:t>
            </w:r>
          </w:p>
        </w:tc>
        <w:tc>
          <w:tcPr>
            <w:tcW w:w="160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112AEB" w:rsidRPr="00E12782" w:rsidRDefault="00112AEB" w:rsidP="0052427C">
            <w:pPr>
              <w:pStyle w:val="af1"/>
              <w:rPr>
                <w:rFonts w:ascii="Times New Roman" w:hAnsi="Times New Roman"/>
                <w:sz w:val="22"/>
                <w:szCs w:val="22"/>
              </w:rPr>
            </w:pPr>
            <w:r w:rsidRPr="00E12782">
              <w:rPr>
                <w:rFonts w:ascii="Times New Roman" w:hAnsi="Times New Roman"/>
                <w:sz w:val="22"/>
                <w:szCs w:val="22"/>
              </w:rPr>
              <w:t> </w:t>
            </w:r>
          </w:p>
        </w:tc>
        <w:tc>
          <w:tcPr>
            <w:tcW w:w="189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112AEB" w:rsidRPr="00E12782" w:rsidRDefault="00112AEB" w:rsidP="0052427C">
            <w:pPr>
              <w:pStyle w:val="af1"/>
              <w:rPr>
                <w:rFonts w:ascii="Times New Roman" w:hAnsi="Times New Roman"/>
                <w:sz w:val="22"/>
                <w:szCs w:val="22"/>
              </w:rPr>
            </w:pPr>
            <w:r w:rsidRPr="00E12782">
              <w:rPr>
                <w:rFonts w:ascii="Times New Roman" w:hAnsi="Times New Roman"/>
                <w:sz w:val="22"/>
                <w:szCs w:val="22"/>
              </w:rPr>
              <w:t>по мере необ-ходимости</w:t>
            </w:r>
          </w:p>
        </w:tc>
        <w:tc>
          <w:tcPr>
            <w:tcW w:w="179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112AEB" w:rsidRPr="00E12782" w:rsidRDefault="00112AEB" w:rsidP="0052427C">
            <w:pPr>
              <w:pStyle w:val="af1"/>
              <w:rPr>
                <w:rFonts w:ascii="Times New Roman" w:hAnsi="Times New Roman"/>
                <w:sz w:val="22"/>
                <w:szCs w:val="22"/>
              </w:rPr>
            </w:pPr>
            <w:r w:rsidRPr="00E12782">
              <w:rPr>
                <w:rFonts w:ascii="Times New Roman" w:hAnsi="Times New Roman"/>
                <w:sz w:val="22"/>
                <w:szCs w:val="22"/>
              </w:rPr>
              <w:t>Крылатых Н.А.</w:t>
            </w:r>
          </w:p>
        </w:tc>
      </w:tr>
      <w:tr w:rsidR="00112AEB" w:rsidRPr="00E12782" w:rsidTr="0052427C">
        <w:tc>
          <w:tcPr>
            <w:tcW w:w="959"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112AEB" w:rsidRPr="00E12782" w:rsidRDefault="00112AEB" w:rsidP="0052427C">
            <w:pPr>
              <w:pStyle w:val="af1"/>
              <w:rPr>
                <w:rFonts w:ascii="Times New Roman" w:hAnsi="Times New Roman"/>
                <w:sz w:val="22"/>
                <w:szCs w:val="22"/>
              </w:rPr>
            </w:pPr>
            <w:r w:rsidRPr="00E12782">
              <w:rPr>
                <w:rFonts w:ascii="Times New Roman" w:hAnsi="Times New Roman"/>
                <w:sz w:val="22"/>
                <w:szCs w:val="22"/>
              </w:rPr>
              <w:t> </w:t>
            </w:r>
          </w:p>
        </w:tc>
        <w:tc>
          <w:tcPr>
            <w:tcW w:w="825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112AEB" w:rsidRPr="00E12782" w:rsidRDefault="00112AEB" w:rsidP="0052427C">
            <w:pPr>
              <w:pStyle w:val="af1"/>
              <w:rPr>
                <w:rFonts w:ascii="Times New Roman" w:hAnsi="Times New Roman"/>
                <w:sz w:val="22"/>
                <w:szCs w:val="22"/>
              </w:rPr>
            </w:pPr>
            <w:r w:rsidRPr="00E12782">
              <w:rPr>
                <w:rFonts w:ascii="Times New Roman" w:hAnsi="Times New Roman"/>
                <w:b/>
                <w:bCs/>
                <w:sz w:val="22"/>
                <w:szCs w:val="22"/>
              </w:rPr>
              <w:t>VI. Взаимодействие с другими библиотеками и организациями.</w:t>
            </w:r>
          </w:p>
        </w:tc>
        <w:tc>
          <w:tcPr>
            <w:tcW w:w="160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112AEB" w:rsidRPr="00E12782" w:rsidRDefault="00112AEB" w:rsidP="0052427C">
            <w:pPr>
              <w:pStyle w:val="af1"/>
              <w:rPr>
                <w:rFonts w:ascii="Times New Roman" w:hAnsi="Times New Roman"/>
                <w:sz w:val="22"/>
                <w:szCs w:val="22"/>
              </w:rPr>
            </w:pPr>
            <w:r w:rsidRPr="00E12782">
              <w:rPr>
                <w:rFonts w:ascii="Times New Roman" w:hAnsi="Times New Roman"/>
                <w:sz w:val="22"/>
                <w:szCs w:val="22"/>
              </w:rPr>
              <w:t> </w:t>
            </w:r>
          </w:p>
        </w:tc>
        <w:tc>
          <w:tcPr>
            <w:tcW w:w="189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112AEB" w:rsidRPr="00E12782" w:rsidRDefault="00112AEB" w:rsidP="0052427C">
            <w:pPr>
              <w:pStyle w:val="af1"/>
              <w:rPr>
                <w:rFonts w:ascii="Times New Roman" w:hAnsi="Times New Roman"/>
                <w:sz w:val="22"/>
                <w:szCs w:val="22"/>
              </w:rPr>
            </w:pPr>
            <w:r w:rsidRPr="00E12782">
              <w:rPr>
                <w:rFonts w:ascii="Times New Roman" w:hAnsi="Times New Roman"/>
                <w:sz w:val="22"/>
                <w:szCs w:val="22"/>
              </w:rPr>
              <w:t> </w:t>
            </w:r>
          </w:p>
        </w:tc>
        <w:tc>
          <w:tcPr>
            <w:tcW w:w="179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112AEB" w:rsidRPr="00E12782" w:rsidRDefault="00112AEB" w:rsidP="0052427C">
            <w:pPr>
              <w:pStyle w:val="af1"/>
              <w:rPr>
                <w:rFonts w:ascii="Times New Roman" w:hAnsi="Times New Roman"/>
                <w:sz w:val="22"/>
                <w:szCs w:val="22"/>
              </w:rPr>
            </w:pPr>
          </w:p>
        </w:tc>
      </w:tr>
      <w:tr w:rsidR="00112AEB" w:rsidRPr="00E12782" w:rsidTr="0052427C">
        <w:tc>
          <w:tcPr>
            <w:tcW w:w="959"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112AEB" w:rsidRPr="00E12782" w:rsidRDefault="00112AEB" w:rsidP="0052427C">
            <w:pPr>
              <w:pStyle w:val="af1"/>
              <w:rPr>
                <w:rFonts w:ascii="Times New Roman" w:hAnsi="Times New Roman"/>
                <w:sz w:val="22"/>
                <w:szCs w:val="22"/>
              </w:rPr>
            </w:pPr>
            <w:r w:rsidRPr="00E12782">
              <w:rPr>
                <w:rFonts w:ascii="Times New Roman" w:hAnsi="Times New Roman"/>
                <w:sz w:val="22"/>
                <w:szCs w:val="22"/>
              </w:rPr>
              <w:t> </w:t>
            </w:r>
          </w:p>
        </w:tc>
        <w:tc>
          <w:tcPr>
            <w:tcW w:w="825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112AEB" w:rsidRPr="00E12782" w:rsidRDefault="00112AEB" w:rsidP="0052427C">
            <w:pPr>
              <w:pStyle w:val="af1"/>
              <w:rPr>
                <w:rFonts w:ascii="Times New Roman" w:hAnsi="Times New Roman"/>
                <w:sz w:val="22"/>
                <w:szCs w:val="22"/>
              </w:rPr>
            </w:pPr>
            <w:r w:rsidRPr="00E12782">
              <w:rPr>
                <w:rFonts w:ascii="Times New Roman" w:hAnsi="Times New Roman"/>
                <w:sz w:val="22"/>
                <w:szCs w:val="22"/>
              </w:rPr>
              <w:t>Работать в тесном контакте с УО, другими школьными библиотеками,  библиотеками города.</w:t>
            </w:r>
          </w:p>
        </w:tc>
        <w:tc>
          <w:tcPr>
            <w:tcW w:w="160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112AEB" w:rsidRPr="00E12782" w:rsidRDefault="00112AEB" w:rsidP="0052427C">
            <w:pPr>
              <w:pStyle w:val="af1"/>
              <w:rPr>
                <w:rFonts w:ascii="Times New Roman" w:hAnsi="Times New Roman"/>
                <w:sz w:val="22"/>
                <w:szCs w:val="22"/>
              </w:rPr>
            </w:pPr>
            <w:r w:rsidRPr="00E12782">
              <w:rPr>
                <w:rFonts w:ascii="Times New Roman" w:hAnsi="Times New Roman"/>
                <w:sz w:val="22"/>
                <w:szCs w:val="22"/>
              </w:rPr>
              <w:t> </w:t>
            </w:r>
          </w:p>
        </w:tc>
        <w:tc>
          <w:tcPr>
            <w:tcW w:w="189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112AEB" w:rsidRPr="00E12782" w:rsidRDefault="00112AEB" w:rsidP="0052427C">
            <w:pPr>
              <w:pStyle w:val="af1"/>
              <w:rPr>
                <w:rFonts w:ascii="Times New Roman" w:hAnsi="Times New Roman"/>
                <w:sz w:val="22"/>
                <w:szCs w:val="22"/>
              </w:rPr>
            </w:pPr>
            <w:r w:rsidRPr="00E12782">
              <w:rPr>
                <w:rFonts w:ascii="Times New Roman" w:hAnsi="Times New Roman"/>
                <w:sz w:val="22"/>
                <w:szCs w:val="22"/>
              </w:rPr>
              <w:t>в течение учебного года</w:t>
            </w:r>
          </w:p>
        </w:tc>
        <w:tc>
          <w:tcPr>
            <w:tcW w:w="179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112AEB" w:rsidRPr="00E12782" w:rsidRDefault="00112AEB" w:rsidP="0052427C">
            <w:pPr>
              <w:pStyle w:val="af1"/>
              <w:rPr>
                <w:rFonts w:ascii="Times New Roman" w:hAnsi="Times New Roman"/>
                <w:sz w:val="22"/>
                <w:szCs w:val="22"/>
              </w:rPr>
            </w:pPr>
            <w:r w:rsidRPr="00E12782">
              <w:rPr>
                <w:rFonts w:ascii="Times New Roman" w:hAnsi="Times New Roman"/>
                <w:sz w:val="22"/>
                <w:szCs w:val="22"/>
              </w:rPr>
              <w:t>Крылатых Н.А.</w:t>
            </w:r>
          </w:p>
        </w:tc>
      </w:tr>
      <w:tr w:rsidR="00112AEB" w:rsidRPr="00E12782" w:rsidTr="0052427C">
        <w:tc>
          <w:tcPr>
            <w:tcW w:w="959"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112AEB" w:rsidRPr="00E12782" w:rsidRDefault="00112AEB" w:rsidP="0052427C">
            <w:pPr>
              <w:pStyle w:val="af1"/>
              <w:rPr>
                <w:rFonts w:ascii="Times New Roman" w:hAnsi="Times New Roman"/>
                <w:sz w:val="22"/>
                <w:szCs w:val="22"/>
              </w:rPr>
            </w:pPr>
            <w:r w:rsidRPr="00E12782">
              <w:rPr>
                <w:rFonts w:ascii="Times New Roman" w:hAnsi="Times New Roman"/>
                <w:sz w:val="22"/>
                <w:szCs w:val="22"/>
              </w:rPr>
              <w:t> </w:t>
            </w:r>
          </w:p>
        </w:tc>
        <w:tc>
          <w:tcPr>
            <w:tcW w:w="825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112AEB" w:rsidRPr="00E12782" w:rsidRDefault="00112AEB" w:rsidP="0052427C">
            <w:pPr>
              <w:pStyle w:val="af1"/>
              <w:rPr>
                <w:rFonts w:ascii="Times New Roman" w:hAnsi="Times New Roman"/>
                <w:sz w:val="22"/>
                <w:szCs w:val="22"/>
              </w:rPr>
            </w:pPr>
            <w:r w:rsidRPr="00E12782">
              <w:rPr>
                <w:rFonts w:ascii="Times New Roman" w:hAnsi="Times New Roman"/>
                <w:b/>
                <w:bCs/>
                <w:sz w:val="22"/>
                <w:szCs w:val="22"/>
              </w:rPr>
              <w:t>VII. Повышение квалификации.</w:t>
            </w:r>
          </w:p>
        </w:tc>
        <w:tc>
          <w:tcPr>
            <w:tcW w:w="160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112AEB" w:rsidRPr="00E12782" w:rsidRDefault="00112AEB" w:rsidP="0052427C">
            <w:pPr>
              <w:pStyle w:val="af1"/>
              <w:rPr>
                <w:rFonts w:ascii="Times New Roman" w:hAnsi="Times New Roman"/>
                <w:sz w:val="22"/>
                <w:szCs w:val="22"/>
              </w:rPr>
            </w:pPr>
            <w:r w:rsidRPr="00E12782">
              <w:rPr>
                <w:rFonts w:ascii="Times New Roman" w:hAnsi="Times New Roman"/>
                <w:sz w:val="22"/>
                <w:szCs w:val="22"/>
              </w:rPr>
              <w:t> </w:t>
            </w:r>
          </w:p>
        </w:tc>
        <w:tc>
          <w:tcPr>
            <w:tcW w:w="189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112AEB" w:rsidRPr="00E12782" w:rsidRDefault="00112AEB" w:rsidP="0052427C">
            <w:pPr>
              <w:pStyle w:val="af1"/>
              <w:rPr>
                <w:rFonts w:ascii="Times New Roman" w:hAnsi="Times New Roman"/>
                <w:sz w:val="22"/>
                <w:szCs w:val="22"/>
              </w:rPr>
            </w:pPr>
            <w:r w:rsidRPr="00E12782">
              <w:rPr>
                <w:rFonts w:ascii="Times New Roman" w:hAnsi="Times New Roman"/>
                <w:sz w:val="22"/>
                <w:szCs w:val="22"/>
              </w:rPr>
              <w:t> </w:t>
            </w:r>
          </w:p>
        </w:tc>
        <w:tc>
          <w:tcPr>
            <w:tcW w:w="179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112AEB" w:rsidRPr="00E12782" w:rsidRDefault="00112AEB" w:rsidP="0052427C">
            <w:pPr>
              <w:pStyle w:val="af1"/>
              <w:rPr>
                <w:rFonts w:ascii="Times New Roman" w:hAnsi="Times New Roman"/>
                <w:sz w:val="22"/>
                <w:szCs w:val="22"/>
              </w:rPr>
            </w:pPr>
          </w:p>
        </w:tc>
      </w:tr>
      <w:tr w:rsidR="00112AEB" w:rsidRPr="00E12782" w:rsidTr="0052427C">
        <w:tc>
          <w:tcPr>
            <w:tcW w:w="959"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112AEB" w:rsidRPr="00E12782" w:rsidRDefault="00112AEB" w:rsidP="0052427C">
            <w:pPr>
              <w:pStyle w:val="af1"/>
              <w:rPr>
                <w:rFonts w:ascii="Times New Roman" w:hAnsi="Times New Roman"/>
                <w:sz w:val="22"/>
                <w:szCs w:val="22"/>
              </w:rPr>
            </w:pPr>
            <w:r w:rsidRPr="00E12782">
              <w:rPr>
                <w:rFonts w:ascii="Times New Roman" w:hAnsi="Times New Roman"/>
                <w:sz w:val="22"/>
                <w:szCs w:val="22"/>
              </w:rPr>
              <w:t>1.</w:t>
            </w:r>
          </w:p>
        </w:tc>
        <w:tc>
          <w:tcPr>
            <w:tcW w:w="825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112AEB" w:rsidRPr="00E12782" w:rsidRDefault="00112AEB" w:rsidP="0052427C">
            <w:pPr>
              <w:pStyle w:val="af1"/>
              <w:rPr>
                <w:rFonts w:ascii="Times New Roman" w:hAnsi="Times New Roman"/>
                <w:sz w:val="22"/>
                <w:szCs w:val="22"/>
              </w:rPr>
            </w:pPr>
            <w:r w:rsidRPr="00E12782">
              <w:rPr>
                <w:rFonts w:ascii="Times New Roman" w:hAnsi="Times New Roman"/>
                <w:sz w:val="22"/>
                <w:szCs w:val="22"/>
              </w:rPr>
              <w:t>Участие в семинарах МО района, совещаниях.</w:t>
            </w:r>
          </w:p>
        </w:tc>
        <w:tc>
          <w:tcPr>
            <w:tcW w:w="160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112AEB" w:rsidRPr="00E12782" w:rsidRDefault="00112AEB" w:rsidP="0052427C">
            <w:pPr>
              <w:pStyle w:val="af1"/>
              <w:rPr>
                <w:rFonts w:ascii="Times New Roman" w:hAnsi="Times New Roman"/>
                <w:sz w:val="22"/>
                <w:szCs w:val="22"/>
              </w:rPr>
            </w:pPr>
            <w:r w:rsidRPr="00E12782">
              <w:rPr>
                <w:rFonts w:ascii="Times New Roman" w:hAnsi="Times New Roman"/>
                <w:sz w:val="22"/>
                <w:szCs w:val="22"/>
              </w:rPr>
              <w:t> </w:t>
            </w:r>
          </w:p>
        </w:tc>
        <w:tc>
          <w:tcPr>
            <w:tcW w:w="189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112AEB" w:rsidRPr="00E12782" w:rsidRDefault="00112AEB" w:rsidP="0052427C">
            <w:pPr>
              <w:pStyle w:val="af1"/>
              <w:rPr>
                <w:rFonts w:ascii="Times New Roman" w:hAnsi="Times New Roman"/>
                <w:sz w:val="22"/>
                <w:szCs w:val="22"/>
              </w:rPr>
            </w:pPr>
            <w:r w:rsidRPr="00E12782">
              <w:rPr>
                <w:rFonts w:ascii="Times New Roman" w:hAnsi="Times New Roman"/>
                <w:sz w:val="22"/>
                <w:szCs w:val="22"/>
              </w:rPr>
              <w:t>по графику</w:t>
            </w:r>
          </w:p>
        </w:tc>
        <w:tc>
          <w:tcPr>
            <w:tcW w:w="179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112AEB" w:rsidRPr="00E12782" w:rsidRDefault="00112AEB" w:rsidP="0052427C">
            <w:pPr>
              <w:pStyle w:val="af1"/>
              <w:rPr>
                <w:rFonts w:ascii="Times New Roman" w:hAnsi="Times New Roman"/>
                <w:sz w:val="22"/>
                <w:szCs w:val="22"/>
              </w:rPr>
            </w:pPr>
            <w:r w:rsidRPr="00E12782">
              <w:rPr>
                <w:rFonts w:ascii="Times New Roman" w:hAnsi="Times New Roman"/>
                <w:sz w:val="22"/>
                <w:szCs w:val="22"/>
              </w:rPr>
              <w:t>Крылатых Н.А.</w:t>
            </w:r>
          </w:p>
        </w:tc>
      </w:tr>
      <w:tr w:rsidR="00112AEB" w:rsidRPr="00E12782" w:rsidTr="0052427C">
        <w:tc>
          <w:tcPr>
            <w:tcW w:w="959"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112AEB" w:rsidRPr="00E12782" w:rsidRDefault="00112AEB" w:rsidP="0052427C">
            <w:pPr>
              <w:pStyle w:val="af1"/>
              <w:rPr>
                <w:rFonts w:ascii="Times New Roman" w:hAnsi="Times New Roman"/>
                <w:sz w:val="22"/>
                <w:szCs w:val="22"/>
              </w:rPr>
            </w:pPr>
            <w:r w:rsidRPr="00E12782">
              <w:rPr>
                <w:rFonts w:ascii="Times New Roman" w:hAnsi="Times New Roman"/>
                <w:sz w:val="22"/>
                <w:szCs w:val="22"/>
              </w:rPr>
              <w:lastRenderedPageBreak/>
              <w:t>2.</w:t>
            </w:r>
          </w:p>
        </w:tc>
        <w:tc>
          <w:tcPr>
            <w:tcW w:w="825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112AEB" w:rsidRPr="00E12782" w:rsidRDefault="00112AEB" w:rsidP="0052427C">
            <w:pPr>
              <w:pStyle w:val="af1"/>
              <w:rPr>
                <w:rFonts w:ascii="Times New Roman" w:hAnsi="Times New Roman"/>
                <w:sz w:val="22"/>
                <w:szCs w:val="22"/>
              </w:rPr>
            </w:pPr>
            <w:r w:rsidRPr="00E12782">
              <w:rPr>
                <w:rFonts w:ascii="Times New Roman" w:hAnsi="Times New Roman"/>
                <w:sz w:val="22"/>
                <w:szCs w:val="22"/>
              </w:rPr>
              <w:t xml:space="preserve">Самообразование: </w:t>
            </w:r>
          </w:p>
          <w:p w:rsidR="00112AEB" w:rsidRPr="00E12782" w:rsidRDefault="00112AEB" w:rsidP="0052427C">
            <w:pPr>
              <w:pStyle w:val="af1"/>
              <w:rPr>
                <w:rFonts w:ascii="Times New Roman" w:hAnsi="Times New Roman"/>
                <w:sz w:val="22"/>
                <w:szCs w:val="22"/>
              </w:rPr>
            </w:pPr>
            <w:r w:rsidRPr="00E12782">
              <w:rPr>
                <w:rFonts w:ascii="Times New Roman" w:hAnsi="Times New Roman"/>
                <w:sz w:val="22"/>
                <w:szCs w:val="22"/>
              </w:rPr>
              <w:t>- освоение информации из профессиональных изданий (чтение журналов «Школьная библиотека», «Библиотека», газеты «Библиотека в школе»)</w:t>
            </w:r>
          </w:p>
          <w:p w:rsidR="00112AEB" w:rsidRPr="00E12782" w:rsidRDefault="00112AEB" w:rsidP="0052427C">
            <w:pPr>
              <w:pStyle w:val="af1"/>
              <w:rPr>
                <w:rFonts w:ascii="Times New Roman" w:hAnsi="Times New Roman"/>
                <w:sz w:val="22"/>
                <w:szCs w:val="22"/>
              </w:rPr>
            </w:pPr>
            <w:r w:rsidRPr="00E12782">
              <w:rPr>
                <w:rFonts w:ascii="Times New Roman" w:hAnsi="Times New Roman"/>
                <w:sz w:val="22"/>
                <w:szCs w:val="22"/>
              </w:rPr>
              <w:t>- использование опыта лучших школьных библиотекарей</w:t>
            </w:r>
          </w:p>
        </w:tc>
        <w:tc>
          <w:tcPr>
            <w:tcW w:w="160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112AEB" w:rsidRPr="00E12782" w:rsidRDefault="00112AEB" w:rsidP="0052427C">
            <w:pPr>
              <w:pStyle w:val="af1"/>
              <w:rPr>
                <w:rFonts w:ascii="Times New Roman" w:hAnsi="Times New Roman"/>
                <w:sz w:val="22"/>
                <w:szCs w:val="22"/>
              </w:rPr>
            </w:pPr>
            <w:r w:rsidRPr="00E12782">
              <w:rPr>
                <w:rFonts w:ascii="Times New Roman" w:hAnsi="Times New Roman"/>
                <w:sz w:val="22"/>
                <w:szCs w:val="22"/>
              </w:rPr>
              <w:t> </w:t>
            </w:r>
          </w:p>
        </w:tc>
        <w:tc>
          <w:tcPr>
            <w:tcW w:w="189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112AEB" w:rsidRPr="00E12782" w:rsidRDefault="00112AEB" w:rsidP="0052427C">
            <w:pPr>
              <w:pStyle w:val="af1"/>
              <w:rPr>
                <w:rFonts w:ascii="Times New Roman" w:hAnsi="Times New Roman"/>
                <w:sz w:val="22"/>
                <w:szCs w:val="22"/>
              </w:rPr>
            </w:pPr>
            <w:r w:rsidRPr="00E12782">
              <w:rPr>
                <w:rFonts w:ascii="Times New Roman" w:hAnsi="Times New Roman"/>
                <w:sz w:val="22"/>
                <w:szCs w:val="22"/>
              </w:rPr>
              <w:t>в течение учебного года</w:t>
            </w:r>
          </w:p>
        </w:tc>
        <w:tc>
          <w:tcPr>
            <w:tcW w:w="179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112AEB" w:rsidRPr="00E12782" w:rsidRDefault="00112AEB" w:rsidP="0052427C">
            <w:pPr>
              <w:pStyle w:val="af1"/>
              <w:rPr>
                <w:rFonts w:ascii="Times New Roman" w:hAnsi="Times New Roman"/>
                <w:sz w:val="22"/>
                <w:szCs w:val="22"/>
              </w:rPr>
            </w:pPr>
            <w:r w:rsidRPr="00E12782">
              <w:rPr>
                <w:rFonts w:ascii="Times New Roman" w:hAnsi="Times New Roman"/>
                <w:sz w:val="22"/>
                <w:szCs w:val="22"/>
              </w:rPr>
              <w:t>Крылатых Н.А.</w:t>
            </w:r>
          </w:p>
        </w:tc>
      </w:tr>
      <w:tr w:rsidR="00112AEB" w:rsidRPr="00E12782" w:rsidTr="0052427C">
        <w:tc>
          <w:tcPr>
            <w:tcW w:w="959" w:type="dxa"/>
            <w:gridSpan w:val="2"/>
            <w:tcBorders>
              <w:top w:val="nil"/>
              <w:left w:val="single" w:sz="8" w:space="0" w:color="auto"/>
              <w:bottom w:val="single" w:sz="4" w:space="0" w:color="auto"/>
              <w:right w:val="single" w:sz="8" w:space="0" w:color="auto"/>
            </w:tcBorders>
            <w:shd w:val="clear" w:color="auto" w:fill="auto"/>
            <w:tcMar>
              <w:top w:w="0" w:type="dxa"/>
              <w:left w:w="108" w:type="dxa"/>
              <w:bottom w:w="0" w:type="dxa"/>
              <w:right w:w="108" w:type="dxa"/>
            </w:tcMar>
          </w:tcPr>
          <w:p w:rsidR="00112AEB" w:rsidRPr="00E12782" w:rsidRDefault="00112AEB" w:rsidP="0052427C">
            <w:pPr>
              <w:pStyle w:val="af1"/>
              <w:rPr>
                <w:rFonts w:ascii="Times New Roman" w:hAnsi="Times New Roman"/>
                <w:sz w:val="22"/>
                <w:szCs w:val="22"/>
              </w:rPr>
            </w:pPr>
            <w:r w:rsidRPr="00E12782">
              <w:rPr>
                <w:rFonts w:ascii="Times New Roman" w:hAnsi="Times New Roman"/>
                <w:sz w:val="22"/>
                <w:szCs w:val="22"/>
              </w:rPr>
              <w:t>3.</w:t>
            </w:r>
          </w:p>
        </w:tc>
        <w:tc>
          <w:tcPr>
            <w:tcW w:w="8254" w:type="dxa"/>
            <w:tcBorders>
              <w:top w:val="nil"/>
              <w:left w:val="nil"/>
              <w:bottom w:val="single" w:sz="4" w:space="0" w:color="auto"/>
              <w:right w:val="single" w:sz="8" w:space="0" w:color="auto"/>
            </w:tcBorders>
            <w:shd w:val="clear" w:color="auto" w:fill="auto"/>
            <w:tcMar>
              <w:top w:w="0" w:type="dxa"/>
              <w:left w:w="108" w:type="dxa"/>
              <w:bottom w:w="0" w:type="dxa"/>
              <w:right w:w="108" w:type="dxa"/>
            </w:tcMar>
          </w:tcPr>
          <w:p w:rsidR="00112AEB" w:rsidRPr="00E12782" w:rsidRDefault="00112AEB" w:rsidP="0052427C">
            <w:pPr>
              <w:pStyle w:val="af1"/>
              <w:rPr>
                <w:rFonts w:ascii="Times New Roman" w:hAnsi="Times New Roman"/>
                <w:sz w:val="22"/>
                <w:szCs w:val="22"/>
              </w:rPr>
            </w:pPr>
            <w:r w:rsidRPr="00E12782">
              <w:rPr>
                <w:rFonts w:ascii="Times New Roman" w:hAnsi="Times New Roman"/>
                <w:sz w:val="22"/>
                <w:szCs w:val="22"/>
              </w:rPr>
              <w:t>Совершенствование традиционных и освоение новых библиотечных технологий.</w:t>
            </w:r>
          </w:p>
        </w:tc>
        <w:tc>
          <w:tcPr>
            <w:tcW w:w="1603" w:type="dxa"/>
            <w:tcBorders>
              <w:top w:val="nil"/>
              <w:left w:val="nil"/>
              <w:bottom w:val="single" w:sz="4" w:space="0" w:color="auto"/>
              <w:right w:val="single" w:sz="8" w:space="0" w:color="auto"/>
            </w:tcBorders>
            <w:shd w:val="clear" w:color="auto" w:fill="auto"/>
            <w:tcMar>
              <w:top w:w="0" w:type="dxa"/>
              <w:left w:w="108" w:type="dxa"/>
              <w:bottom w:w="0" w:type="dxa"/>
              <w:right w:w="108" w:type="dxa"/>
            </w:tcMar>
          </w:tcPr>
          <w:p w:rsidR="00112AEB" w:rsidRPr="00E12782" w:rsidRDefault="00112AEB" w:rsidP="0052427C">
            <w:pPr>
              <w:pStyle w:val="af1"/>
              <w:rPr>
                <w:rFonts w:ascii="Times New Roman" w:hAnsi="Times New Roman"/>
                <w:sz w:val="22"/>
                <w:szCs w:val="22"/>
              </w:rPr>
            </w:pPr>
            <w:r w:rsidRPr="00E12782">
              <w:rPr>
                <w:rFonts w:ascii="Times New Roman" w:hAnsi="Times New Roman"/>
                <w:sz w:val="22"/>
                <w:szCs w:val="22"/>
              </w:rPr>
              <w:t> </w:t>
            </w:r>
          </w:p>
        </w:tc>
        <w:tc>
          <w:tcPr>
            <w:tcW w:w="1890" w:type="dxa"/>
            <w:tcBorders>
              <w:top w:val="nil"/>
              <w:left w:val="nil"/>
              <w:bottom w:val="single" w:sz="4" w:space="0" w:color="auto"/>
              <w:right w:val="single" w:sz="8" w:space="0" w:color="auto"/>
            </w:tcBorders>
            <w:shd w:val="clear" w:color="auto" w:fill="auto"/>
            <w:tcMar>
              <w:top w:w="0" w:type="dxa"/>
              <w:left w:w="108" w:type="dxa"/>
              <w:bottom w:w="0" w:type="dxa"/>
              <w:right w:w="108" w:type="dxa"/>
            </w:tcMar>
          </w:tcPr>
          <w:p w:rsidR="00112AEB" w:rsidRPr="00E12782" w:rsidRDefault="00112AEB" w:rsidP="0052427C">
            <w:pPr>
              <w:pStyle w:val="af1"/>
              <w:rPr>
                <w:rFonts w:ascii="Times New Roman" w:hAnsi="Times New Roman"/>
                <w:sz w:val="22"/>
                <w:szCs w:val="22"/>
              </w:rPr>
            </w:pPr>
            <w:r w:rsidRPr="00E12782">
              <w:rPr>
                <w:rFonts w:ascii="Times New Roman" w:hAnsi="Times New Roman"/>
                <w:sz w:val="22"/>
                <w:szCs w:val="22"/>
              </w:rPr>
              <w:t>в течение учебного года</w:t>
            </w:r>
          </w:p>
        </w:tc>
        <w:tc>
          <w:tcPr>
            <w:tcW w:w="1797" w:type="dxa"/>
            <w:tcBorders>
              <w:top w:val="nil"/>
              <w:left w:val="nil"/>
              <w:bottom w:val="single" w:sz="4" w:space="0" w:color="auto"/>
              <w:right w:val="single" w:sz="8" w:space="0" w:color="auto"/>
            </w:tcBorders>
            <w:shd w:val="clear" w:color="auto" w:fill="auto"/>
            <w:tcMar>
              <w:top w:w="0" w:type="dxa"/>
              <w:left w:w="108" w:type="dxa"/>
              <w:bottom w:w="0" w:type="dxa"/>
              <w:right w:w="108" w:type="dxa"/>
            </w:tcMar>
          </w:tcPr>
          <w:p w:rsidR="00112AEB" w:rsidRPr="00E12782" w:rsidRDefault="00112AEB" w:rsidP="0052427C">
            <w:pPr>
              <w:pStyle w:val="af1"/>
              <w:rPr>
                <w:rFonts w:ascii="Times New Roman" w:hAnsi="Times New Roman"/>
                <w:sz w:val="22"/>
                <w:szCs w:val="22"/>
              </w:rPr>
            </w:pPr>
            <w:r w:rsidRPr="00E12782">
              <w:rPr>
                <w:rFonts w:ascii="Times New Roman" w:hAnsi="Times New Roman"/>
                <w:sz w:val="22"/>
                <w:szCs w:val="22"/>
              </w:rPr>
              <w:t>Крылатых Н.А.</w:t>
            </w:r>
          </w:p>
        </w:tc>
      </w:tr>
      <w:tr w:rsidR="00112AEB" w:rsidRPr="00E12782" w:rsidTr="0052427C">
        <w:tc>
          <w:tcPr>
            <w:tcW w:w="959"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112AEB" w:rsidRPr="00E12782" w:rsidRDefault="00112AEB" w:rsidP="0052427C">
            <w:pPr>
              <w:pStyle w:val="af1"/>
              <w:rPr>
                <w:rFonts w:ascii="Times New Roman" w:hAnsi="Times New Roman"/>
                <w:sz w:val="22"/>
                <w:szCs w:val="22"/>
              </w:rPr>
            </w:pPr>
          </w:p>
        </w:tc>
        <w:tc>
          <w:tcPr>
            <w:tcW w:w="825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112AEB" w:rsidRPr="00E12782" w:rsidRDefault="00112AEB" w:rsidP="0052427C">
            <w:pPr>
              <w:pStyle w:val="af1"/>
              <w:rPr>
                <w:rFonts w:ascii="Times New Roman" w:hAnsi="Times New Roman"/>
                <w:b/>
                <w:sz w:val="22"/>
                <w:szCs w:val="22"/>
              </w:rPr>
            </w:pPr>
            <w:r w:rsidRPr="00E12782">
              <w:rPr>
                <w:rFonts w:ascii="Times New Roman" w:hAnsi="Times New Roman"/>
                <w:b/>
                <w:sz w:val="22"/>
                <w:szCs w:val="22"/>
                <w:lang w:val="en-US"/>
              </w:rPr>
              <w:t>VIII</w:t>
            </w:r>
            <w:r w:rsidRPr="00E12782">
              <w:rPr>
                <w:rFonts w:ascii="Times New Roman" w:hAnsi="Times New Roman"/>
                <w:b/>
                <w:sz w:val="22"/>
                <w:szCs w:val="22"/>
              </w:rPr>
              <w:t>. Реклама библиотеки.</w:t>
            </w:r>
          </w:p>
        </w:tc>
        <w:tc>
          <w:tcPr>
            <w:tcW w:w="160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112AEB" w:rsidRPr="00E12782" w:rsidRDefault="00112AEB" w:rsidP="0052427C">
            <w:pPr>
              <w:pStyle w:val="af1"/>
              <w:rPr>
                <w:rFonts w:ascii="Times New Roman" w:hAnsi="Times New Roman"/>
                <w:sz w:val="22"/>
                <w:szCs w:val="22"/>
              </w:rPr>
            </w:pPr>
          </w:p>
        </w:tc>
        <w:tc>
          <w:tcPr>
            <w:tcW w:w="189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112AEB" w:rsidRPr="00E12782" w:rsidRDefault="00112AEB" w:rsidP="0052427C">
            <w:pPr>
              <w:pStyle w:val="af1"/>
              <w:rPr>
                <w:rFonts w:ascii="Times New Roman" w:hAnsi="Times New Roman"/>
                <w:sz w:val="22"/>
                <w:szCs w:val="22"/>
              </w:rPr>
            </w:pPr>
          </w:p>
        </w:tc>
        <w:tc>
          <w:tcPr>
            <w:tcW w:w="179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112AEB" w:rsidRPr="00E12782" w:rsidRDefault="00112AEB" w:rsidP="0052427C">
            <w:pPr>
              <w:pStyle w:val="af1"/>
              <w:rPr>
                <w:rFonts w:ascii="Times New Roman" w:hAnsi="Times New Roman"/>
                <w:sz w:val="22"/>
                <w:szCs w:val="22"/>
              </w:rPr>
            </w:pPr>
          </w:p>
        </w:tc>
      </w:tr>
      <w:tr w:rsidR="00112AEB" w:rsidRPr="00E12782" w:rsidTr="0052427C">
        <w:tc>
          <w:tcPr>
            <w:tcW w:w="959"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112AEB" w:rsidRPr="00E12782" w:rsidRDefault="00112AEB" w:rsidP="0052427C">
            <w:pPr>
              <w:pStyle w:val="af1"/>
              <w:rPr>
                <w:rFonts w:ascii="Times New Roman" w:hAnsi="Times New Roman"/>
                <w:sz w:val="22"/>
                <w:szCs w:val="22"/>
              </w:rPr>
            </w:pPr>
            <w:r w:rsidRPr="00E12782">
              <w:rPr>
                <w:rFonts w:ascii="Times New Roman" w:hAnsi="Times New Roman"/>
                <w:sz w:val="22"/>
                <w:szCs w:val="22"/>
                <w:lang w:val="en-US"/>
              </w:rPr>
              <w:t>1</w:t>
            </w:r>
            <w:r w:rsidRPr="00E12782">
              <w:rPr>
                <w:rFonts w:ascii="Times New Roman" w:hAnsi="Times New Roman"/>
                <w:sz w:val="22"/>
                <w:szCs w:val="22"/>
              </w:rPr>
              <w:t>.</w:t>
            </w:r>
          </w:p>
        </w:tc>
        <w:tc>
          <w:tcPr>
            <w:tcW w:w="825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112AEB" w:rsidRPr="00E12782" w:rsidRDefault="00112AEB" w:rsidP="0052427C">
            <w:pPr>
              <w:rPr>
                <w:sz w:val="22"/>
                <w:szCs w:val="22"/>
              </w:rPr>
            </w:pPr>
            <w:r w:rsidRPr="00E12782">
              <w:rPr>
                <w:sz w:val="22"/>
                <w:szCs w:val="22"/>
              </w:rPr>
              <w:t>Эстетическое оформление библиотеки.</w:t>
            </w:r>
          </w:p>
        </w:tc>
        <w:tc>
          <w:tcPr>
            <w:tcW w:w="160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112AEB" w:rsidRPr="00E12782" w:rsidRDefault="00112AEB" w:rsidP="0052427C">
            <w:pPr>
              <w:pStyle w:val="af1"/>
              <w:rPr>
                <w:rFonts w:ascii="Times New Roman" w:hAnsi="Times New Roman"/>
                <w:sz w:val="22"/>
                <w:szCs w:val="22"/>
              </w:rPr>
            </w:pPr>
          </w:p>
        </w:tc>
        <w:tc>
          <w:tcPr>
            <w:tcW w:w="189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112AEB" w:rsidRPr="00E12782" w:rsidRDefault="00112AEB" w:rsidP="0052427C">
            <w:pPr>
              <w:rPr>
                <w:sz w:val="22"/>
                <w:szCs w:val="22"/>
              </w:rPr>
            </w:pPr>
            <w:r w:rsidRPr="00E12782">
              <w:rPr>
                <w:sz w:val="22"/>
                <w:szCs w:val="22"/>
              </w:rPr>
              <w:t>Июнь-август</w:t>
            </w:r>
          </w:p>
          <w:p w:rsidR="00112AEB" w:rsidRPr="00E12782" w:rsidRDefault="00112AEB" w:rsidP="0052427C">
            <w:pPr>
              <w:pStyle w:val="af1"/>
              <w:rPr>
                <w:rFonts w:ascii="Times New Roman" w:hAnsi="Times New Roman"/>
                <w:sz w:val="22"/>
                <w:szCs w:val="22"/>
              </w:rPr>
            </w:pPr>
          </w:p>
        </w:tc>
        <w:tc>
          <w:tcPr>
            <w:tcW w:w="179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112AEB" w:rsidRPr="00E12782" w:rsidRDefault="00112AEB" w:rsidP="0052427C">
            <w:pPr>
              <w:pStyle w:val="af1"/>
              <w:rPr>
                <w:rFonts w:ascii="Times New Roman" w:hAnsi="Times New Roman"/>
                <w:sz w:val="22"/>
                <w:szCs w:val="22"/>
              </w:rPr>
            </w:pPr>
            <w:r w:rsidRPr="00E12782">
              <w:rPr>
                <w:rFonts w:ascii="Times New Roman" w:hAnsi="Times New Roman"/>
                <w:sz w:val="22"/>
                <w:szCs w:val="22"/>
              </w:rPr>
              <w:t>Крылатых Н.А.</w:t>
            </w:r>
          </w:p>
        </w:tc>
      </w:tr>
      <w:tr w:rsidR="00112AEB" w:rsidRPr="00E12782" w:rsidTr="0052427C">
        <w:tc>
          <w:tcPr>
            <w:tcW w:w="959"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112AEB" w:rsidRPr="00E12782" w:rsidRDefault="00112AEB" w:rsidP="0052427C">
            <w:pPr>
              <w:pStyle w:val="af1"/>
              <w:rPr>
                <w:rFonts w:ascii="Times New Roman" w:hAnsi="Times New Roman"/>
                <w:sz w:val="22"/>
                <w:szCs w:val="22"/>
              </w:rPr>
            </w:pPr>
            <w:r w:rsidRPr="00E12782">
              <w:rPr>
                <w:rFonts w:ascii="Times New Roman" w:hAnsi="Times New Roman"/>
                <w:sz w:val="22"/>
                <w:szCs w:val="22"/>
              </w:rPr>
              <w:t>2.</w:t>
            </w:r>
          </w:p>
        </w:tc>
        <w:tc>
          <w:tcPr>
            <w:tcW w:w="825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112AEB" w:rsidRPr="00E12782" w:rsidRDefault="00112AEB" w:rsidP="0052427C">
            <w:pPr>
              <w:rPr>
                <w:sz w:val="22"/>
                <w:szCs w:val="22"/>
              </w:rPr>
            </w:pPr>
            <w:r w:rsidRPr="00E12782">
              <w:rPr>
                <w:sz w:val="22"/>
                <w:szCs w:val="22"/>
              </w:rPr>
              <w:t>Устная деятельность (во время перемен, на совещаниях, собраниях и т.д.)</w:t>
            </w:r>
          </w:p>
        </w:tc>
        <w:tc>
          <w:tcPr>
            <w:tcW w:w="160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112AEB" w:rsidRPr="00E12782" w:rsidRDefault="00112AEB" w:rsidP="0052427C">
            <w:pPr>
              <w:pStyle w:val="af1"/>
              <w:rPr>
                <w:rFonts w:ascii="Times New Roman" w:hAnsi="Times New Roman"/>
                <w:sz w:val="22"/>
                <w:szCs w:val="22"/>
              </w:rPr>
            </w:pPr>
          </w:p>
        </w:tc>
        <w:tc>
          <w:tcPr>
            <w:tcW w:w="189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112AEB" w:rsidRPr="00E12782" w:rsidRDefault="00112AEB" w:rsidP="0052427C">
            <w:pPr>
              <w:rPr>
                <w:sz w:val="22"/>
                <w:szCs w:val="22"/>
              </w:rPr>
            </w:pPr>
            <w:r w:rsidRPr="00E12782">
              <w:rPr>
                <w:sz w:val="22"/>
                <w:szCs w:val="22"/>
              </w:rPr>
              <w:t>В течение года</w:t>
            </w:r>
          </w:p>
        </w:tc>
        <w:tc>
          <w:tcPr>
            <w:tcW w:w="179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112AEB" w:rsidRPr="00E12782" w:rsidRDefault="00112AEB" w:rsidP="0052427C">
            <w:pPr>
              <w:pStyle w:val="af1"/>
              <w:rPr>
                <w:rFonts w:ascii="Times New Roman" w:hAnsi="Times New Roman"/>
                <w:sz w:val="22"/>
                <w:szCs w:val="22"/>
              </w:rPr>
            </w:pPr>
            <w:r w:rsidRPr="00E12782">
              <w:rPr>
                <w:rFonts w:ascii="Times New Roman" w:hAnsi="Times New Roman"/>
                <w:sz w:val="22"/>
                <w:szCs w:val="22"/>
              </w:rPr>
              <w:t>Крылатых Н.А.</w:t>
            </w:r>
          </w:p>
        </w:tc>
      </w:tr>
      <w:tr w:rsidR="00112AEB" w:rsidRPr="00E12782" w:rsidTr="0052427C">
        <w:tc>
          <w:tcPr>
            <w:tcW w:w="959"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112AEB" w:rsidRPr="00E12782" w:rsidRDefault="00112AEB" w:rsidP="0052427C">
            <w:pPr>
              <w:pStyle w:val="af1"/>
              <w:rPr>
                <w:rFonts w:ascii="Times New Roman" w:hAnsi="Times New Roman"/>
                <w:sz w:val="22"/>
                <w:szCs w:val="22"/>
              </w:rPr>
            </w:pPr>
            <w:r w:rsidRPr="00E12782">
              <w:rPr>
                <w:rFonts w:ascii="Times New Roman" w:hAnsi="Times New Roman"/>
                <w:sz w:val="22"/>
                <w:szCs w:val="22"/>
              </w:rPr>
              <w:t>3.</w:t>
            </w:r>
          </w:p>
        </w:tc>
        <w:tc>
          <w:tcPr>
            <w:tcW w:w="825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112AEB" w:rsidRPr="00E12782" w:rsidRDefault="00112AEB" w:rsidP="0052427C">
            <w:pPr>
              <w:rPr>
                <w:sz w:val="22"/>
                <w:szCs w:val="22"/>
              </w:rPr>
            </w:pPr>
            <w:r w:rsidRPr="00E12782">
              <w:rPr>
                <w:sz w:val="22"/>
                <w:szCs w:val="22"/>
              </w:rPr>
              <w:t>Наглядная информация, проводимая библиотекой.</w:t>
            </w:r>
          </w:p>
        </w:tc>
        <w:tc>
          <w:tcPr>
            <w:tcW w:w="160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112AEB" w:rsidRPr="00E12782" w:rsidRDefault="00112AEB" w:rsidP="0052427C">
            <w:pPr>
              <w:pStyle w:val="af1"/>
              <w:rPr>
                <w:rFonts w:ascii="Times New Roman" w:hAnsi="Times New Roman"/>
                <w:sz w:val="22"/>
                <w:szCs w:val="22"/>
              </w:rPr>
            </w:pPr>
          </w:p>
        </w:tc>
        <w:tc>
          <w:tcPr>
            <w:tcW w:w="189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112AEB" w:rsidRPr="00E12782" w:rsidRDefault="00112AEB" w:rsidP="0052427C">
            <w:pPr>
              <w:rPr>
                <w:sz w:val="22"/>
                <w:szCs w:val="22"/>
              </w:rPr>
            </w:pPr>
            <w:r w:rsidRPr="00E12782">
              <w:rPr>
                <w:sz w:val="22"/>
                <w:szCs w:val="22"/>
              </w:rPr>
              <w:t>По мере проведения</w:t>
            </w:r>
          </w:p>
        </w:tc>
        <w:tc>
          <w:tcPr>
            <w:tcW w:w="179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112AEB" w:rsidRPr="00E12782" w:rsidRDefault="00112AEB" w:rsidP="0052427C">
            <w:pPr>
              <w:pStyle w:val="af1"/>
              <w:rPr>
                <w:rFonts w:ascii="Times New Roman" w:hAnsi="Times New Roman"/>
                <w:sz w:val="22"/>
                <w:szCs w:val="22"/>
              </w:rPr>
            </w:pPr>
            <w:r w:rsidRPr="00E12782">
              <w:rPr>
                <w:rFonts w:ascii="Times New Roman" w:hAnsi="Times New Roman"/>
                <w:sz w:val="22"/>
                <w:szCs w:val="22"/>
              </w:rPr>
              <w:t>Крылатых Н.А.</w:t>
            </w:r>
          </w:p>
        </w:tc>
      </w:tr>
      <w:tr w:rsidR="00112AEB" w:rsidRPr="00E12782" w:rsidTr="0052427C">
        <w:tc>
          <w:tcPr>
            <w:tcW w:w="959"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112AEB" w:rsidRPr="00E12782" w:rsidRDefault="00112AEB" w:rsidP="0052427C">
            <w:pPr>
              <w:pStyle w:val="af1"/>
              <w:rPr>
                <w:rFonts w:ascii="Times New Roman" w:hAnsi="Times New Roman"/>
                <w:sz w:val="22"/>
                <w:szCs w:val="22"/>
              </w:rPr>
            </w:pPr>
            <w:r w:rsidRPr="00E12782">
              <w:rPr>
                <w:rFonts w:ascii="Times New Roman" w:hAnsi="Times New Roman"/>
                <w:sz w:val="22"/>
                <w:szCs w:val="22"/>
              </w:rPr>
              <w:t>4.</w:t>
            </w:r>
          </w:p>
        </w:tc>
        <w:tc>
          <w:tcPr>
            <w:tcW w:w="825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112AEB" w:rsidRPr="00E12782" w:rsidRDefault="00112AEB" w:rsidP="0052427C">
            <w:pPr>
              <w:rPr>
                <w:sz w:val="22"/>
                <w:szCs w:val="22"/>
              </w:rPr>
            </w:pPr>
            <w:r w:rsidRPr="00E12782">
              <w:rPr>
                <w:sz w:val="22"/>
                <w:szCs w:val="22"/>
              </w:rPr>
              <w:t>Оформление постоянно действующего информационного стенда для учащихся, родителей в основной и начальной школе.</w:t>
            </w:r>
          </w:p>
        </w:tc>
        <w:tc>
          <w:tcPr>
            <w:tcW w:w="160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112AEB" w:rsidRPr="00E12782" w:rsidRDefault="00112AEB" w:rsidP="0052427C">
            <w:pPr>
              <w:pStyle w:val="af1"/>
              <w:rPr>
                <w:rFonts w:ascii="Times New Roman" w:hAnsi="Times New Roman"/>
                <w:sz w:val="22"/>
                <w:szCs w:val="22"/>
              </w:rPr>
            </w:pPr>
          </w:p>
        </w:tc>
        <w:tc>
          <w:tcPr>
            <w:tcW w:w="189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112AEB" w:rsidRPr="00E12782" w:rsidRDefault="00112AEB" w:rsidP="0052427C">
            <w:pPr>
              <w:pStyle w:val="af1"/>
              <w:rPr>
                <w:rFonts w:ascii="Times New Roman" w:hAnsi="Times New Roman"/>
                <w:sz w:val="22"/>
                <w:szCs w:val="22"/>
              </w:rPr>
            </w:pPr>
            <w:r w:rsidRPr="00E12782">
              <w:rPr>
                <w:rFonts w:ascii="Times New Roman" w:hAnsi="Times New Roman"/>
                <w:sz w:val="22"/>
                <w:szCs w:val="22"/>
              </w:rPr>
              <w:t>В течение года</w:t>
            </w:r>
          </w:p>
        </w:tc>
        <w:tc>
          <w:tcPr>
            <w:tcW w:w="179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112AEB" w:rsidRPr="00E12782" w:rsidRDefault="00112AEB" w:rsidP="0052427C">
            <w:pPr>
              <w:pStyle w:val="af1"/>
              <w:rPr>
                <w:rFonts w:ascii="Times New Roman" w:hAnsi="Times New Roman"/>
                <w:sz w:val="22"/>
                <w:szCs w:val="22"/>
              </w:rPr>
            </w:pPr>
            <w:r w:rsidRPr="00E12782">
              <w:rPr>
                <w:rFonts w:ascii="Times New Roman" w:hAnsi="Times New Roman"/>
                <w:sz w:val="22"/>
                <w:szCs w:val="22"/>
              </w:rPr>
              <w:t>Крылатых Н.А.</w:t>
            </w:r>
          </w:p>
        </w:tc>
      </w:tr>
    </w:tbl>
    <w:p w:rsidR="00112AEB" w:rsidRPr="00E12782" w:rsidRDefault="00112AEB" w:rsidP="00D417A3">
      <w:pPr>
        <w:shd w:val="clear" w:color="auto" w:fill="FFFFFF"/>
        <w:tabs>
          <w:tab w:val="left" w:pos="1416"/>
        </w:tabs>
        <w:jc w:val="both"/>
        <w:rPr>
          <w:b/>
          <w:bCs/>
          <w:sz w:val="22"/>
          <w:szCs w:val="22"/>
        </w:rPr>
      </w:pPr>
    </w:p>
    <w:p w:rsidR="00DD44A4" w:rsidRPr="00E12782" w:rsidRDefault="00020282" w:rsidP="00D417A3">
      <w:pPr>
        <w:shd w:val="clear" w:color="auto" w:fill="FFFFFF"/>
        <w:tabs>
          <w:tab w:val="left" w:pos="1416"/>
        </w:tabs>
        <w:jc w:val="both"/>
        <w:rPr>
          <w:rFonts w:eastAsia="Times New Roman"/>
          <w:b/>
          <w:bCs/>
          <w:spacing w:val="-1"/>
          <w:sz w:val="22"/>
          <w:szCs w:val="22"/>
        </w:rPr>
      </w:pPr>
      <w:r w:rsidRPr="00E12782">
        <w:rPr>
          <w:b/>
          <w:bCs/>
          <w:sz w:val="22"/>
          <w:szCs w:val="22"/>
        </w:rPr>
        <w:t>3.4.</w:t>
      </w:r>
      <w:r w:rsidR="00DD44A4" w:rsidRPr="00E12782">
        <w:rPr>
          <w:b/>
          <w:sz w:val="22"/>
          <w:szCs w:val="22"/>
        </w:rPr>
        <w:t>План мероприятий  по профилактике дорожно-транспортного травматизма по школе среди несовершеннолетних</w:t>
      </w:r>
    </w:p>
    <w:p w:rsidR="00DD44A4" w:rsidRPr="00E12782" w:rsidRDefault="00DD44A4" w:rsidP="00D417A3">
      <w:pPr>
        <w:shd w:val="clear" w:color="auto" w:fill="FFFFFF"/>
        <w:tabs>
          <w:tab w:val="left" w:pos="1416"/>
        </w:tabs>
        <w:jc w:val="both"/>
        <w:rPr>
          <w:rFonts w:eastAsia="Times New Roman"/>
          <w:b/>
          <w:bCs/>
          <w:spacing w:val="-1"/>
          <w:sz w:val="22"/>
          <w:szCs w:val="22"/>
        </w:rPr>
      </w:pPr>
    </w:p>
    <w:p w:rsidR="00500655" w:rsidRPr="00E12782" w:rsidRDefault="00500655" w:rsidP="00D417A3">
      <w:pPr>
        <w:pStyle w:val="a8"/>
        <w:shd w:val="clear" w:color="auto" w:fill="FFFFFF"/>
        <w:spacing w:before="0" w:beforeAutospacing="0" w:after="0" w:afterAutospacing="0"/>
        <w:jc w:val="both"/>
        <w:rPr>
          <w:b/>
          <w:color w:val="000000"/>
          <w:sz w:val="22"/>
          <w:szCs w:val="22"/>
        </w:rPr>
      </w:pPr>
      <w:r w:rsidRPr="00E12782">
        <w:rPr>
          <w:b/>
          <w:bCs/>
          <w:color w:val="000000"/>
          <w:sz w:val="22"/>
          <w:szCs w:val="22"/>
        </w:rPr>
        <w:t>Цель:</w:t>
      </w:r>
      <w:r w:rsidR="0052427C" w:rsidRPr="00E12782">
        <w:rPr>
          <w:b/>
          <w:bCs/>
          <w:color w:val="000000"/>
          <w:sz w:val="22"/>
          <w:szCs w:val="22"/>
        </w:rPr>
        <w:t xml:space="preserve"> </w:t>
      </w:r>
      <w:r w:rsidRPr="00E12782">
        <w:rPr>
          <w:color w:val="000000"/>
          <w:sz w:val="22"/>
          <w:szCs w:val="22"/>
        </w:rPr>
        <w:t>Профилактика детского дорожно-транспортного травматизма</w:t>
      </w:r>
      <w:r w:rsidR="00011E0A" w:rsidRPr="00E12782">
        <w:rPr>
          <w:color w:val="000000"/>
          <w:sz w:val="22"/>
          <w:szCs w:val="22"/>
        </w:rPr>
        <w:t>.</w:t>
      </w:r>
      <w:r w:rsidRPr="00E12782">
        <w:rPr>
          <w:color w:val="000000"/>
          <w:sz w:val="22"/>
          <w:szCs w:val="22"/>
        </w:rPr>
        <w:t>Обучение учащихся правилам дорожного движения и безопасному поведению на дорогах.</w:t>
      </w:r>
    </w:p>
    <w:p w:rsidR="00500655" w:rsidRPr="00E12782" w:rsidRDefault="00500655" w:rsidP="00D417A3">
      <w:pPr>
        <w:jc w:val="both"/>
        <w:outlineLvl w:val="0"/>
        <w:rPr>
          <w:rFonts w:eastAsia="Times New Roman"/>
          <w:b/>
          <w:bCs/>
          <w:color w:val="FFFFFF"/>
          <w:kern w:val="36"/>
          <w:sz w:val="22"/>
          <w:szCs w:val="22"/>
        </w:rPr>
      </w:pPr>
    </w:p>
    <w:p w:rsidR="009E01CF" w:rsidRPr="00E12782" w:rsidRDefault="002D42A4" w:rsidP="00D417A3">
      <w:pPr>
        <w:shd w:val="clear" w:color="auto" w:fill="FFFFFF"/>
        <w:ind w:firstLine="5467"/>
        <w:jc w:val="both"/>
        <w:rPr>
          <w:rFonts w:eastAsia="Times New Roman"/>
          <w:b/>
          <w:bCs/>
          <w:sz w:val="22"/>
          <w:szCs w:val="22"/>
        </w:rPr>
      </w:pPr>
      <w:r w:rsidRPr="00E12782">
        <w:rPr>
          <w:rFonts w:eastAsia="Times New Roman"/>
          <w:b/>
          <w:bCs/>
          <w:sz w:val="22"/>
          <w:szCs w:val="22"/>
        </w:rPr>
        <w:t>П Л А Н</w:t>
      </w:r>
    </w:p>
    <w:p w:rsidR="002D42A4" w:rsidRPr="00E12782" w:rsidRDefault="002D42A4" w:rsidP="00D417A3">
      <w:pPr>
        <w:shd w:val="clear" w:color="auto" w:fill="FFFFFF"/>
        <w:jc w:val="center"/>
        <w:rPr>
          <w:b/>
          <w:sz w:val="22"/>
          <w:szCs w:val="22"/>
        </w:rPr>
      </w:pPr>
      <w:r w:rsidRPr="00E12782">
        <w:rPr>
          <w:rFonts w:eastAsia="Times New Roman"/>
          <w:b/>
          <w:bCs/>
          <w:spacing w:val="-2"/>
          <w:sz w:val="22"/>
          <w:szCs w:val="22"/>
        </w:rPr>
        <w:t>ОБЩЕШКОЛЬНЫХ МЕРОПРИЯТИЙ   ПО ПРЕДУПРЕЖДЕНИЮ ДЕТСКОГО ДОРОЖНО-ТРАНСПОРТНОГО ТРАВМАТИЗМА.</w:t>
      </w:r>
    </w:p>
    <w:p w:rsidR="00262734" w:rsidRPr="00E12782" w:rsidRDefault="00262734" w:rsidP="00D417A3">
      <w:pPr>
        <w:shd w:val="clear" w:color="auto" w:fill="FFFFFF"/>
        <w:ind w:firstLine="1190"/>
        <w:jc w:val="both"/>
        <w:rPr>
          <w:rFonts w:eastAsia="Times New Roman"/>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8"/>
        <w:gridCol w:w="8172"/>
        <w:gridCol w:w="1902"/>
        <w:gridCol w:w="3967"/>
      </w:tblGrid>
      <w:tr w:rsidR="00BC176D" w:rsidRPr="00E12782" w:rsidTr="0035258D">
        <w:tc>
          <w:tcPr>
            <w:tcW w:w="158"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C176D" w:rsidRPr="00E12782" w:rsidRDefault="00BC176D" w:rsidP="00D417A3">
            <w:pPr>
              <w:jc w:val="both"/>
              <w:rPr>
                <w:rFonts w:eastAsia="Times New Roman"/>
                <w:b/>
                <w:sz w:val="22"/>
                <w:szCs w:val="22"/>
                <w:lang w:eastAsia="en-US"/>
              </w:rPr>
            </w:pPr>
            <w:r w:rsidRPr="00E12782">
              <w:rPr>
                <w:b/>
                <w:sz w:val="22"/>
                <w:szCs w:val="22"/>
                <w:lang w:eastAsia="en-US"/>
              </w:rPr>
              <w:t>№</w:t>
            </w:r>
          </w:p>
        </w:tc>
        <w:tc>
          <w:tcPr>
            <w:tcW w:w="2818"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C176D" w:rsidRPr="00E12782" w:rsidRDefault="00BC176D" w:rsidP="00D417A3">
            <w:pPr>
              <w:jc w:val="both"/>
              <w:rPr>
                <w:rFonts w:eastAsia="Times New Roman"/>
                <w:b/>
                <w:sz w:val="22"/>
                <w:szCs w:val="22"/>
                <w:lang w:eastAsia="en-US"/>
              </w:rPr>
            </w:pPr>
            <w:r w:rsidRPr="00E12782">
              <w:rPr>
                <w:b/>
                <w:sz w:val="22"/>
                <w:szCs w:val="22"/>
                <w:lang w:eastAsia="en-US"/>
              </w:rPr>
              <w:t xml:space="preserve"> Мероприятия </w:t>
            </w:r>
          </w:p>
        </w:tc>
        <w:tc>
          <w:tcPr>
            <w:tcW w:w="656"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C176D" w:rsidRPr="00E12782" w:rsidRDefault="00BC176D" w:rsidP="00D417A3">
            <w:pPr>
              <w:jc w:val="both"/>
              <w:rPr>
                <w:rFonts w:eastAsia="Times New Roman"/>
                <w:b/>
                <w:sz w:val="22"/>
                <w:szCs w:val="22"/>
                <w:lang w:eastAsia="en-US"/>
              </w:rPr>
            </w:pPr>
            <w:r w:rsidRPr="00E12782">
              <w:rPr>
                <w:b/>
                <w:sz w:val="22"/>
                <w:szCs w:val="22"/>
                <w:lang w:eastAsia="en-US"/>
              </w:rPr>
              <w:t xml:space="preserve"> Сроки  исполнения </w:t>
            </w:r>
          </w:p>
        </w:tc>
        <w:tc>
          <w:tcPr>
            <w:tcW w:w="1368"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C176D" w:rsidRPr="00E12782" w:rsidRDefault="00BC176D" w:rsidP="00D417A3">
            <w:pPr>
              <w:jc w:val="both"/>
              <w:rPr>
                <w:rFonts w:eastAsia="Times New Roman"/>
                <w:b/>
                <w:sz w:val="22"/>
                <w:szCs w:val="22"/>
                <w:lang w:eastAsia="en-US"/>
              </w:rPr>
            </w:pPr>
            <w:r w:rsidRPr="00E12782">
              <w:rPr>
                <w:b/>
                <w:sz w:val="22"/>
                <w:szCs w:val="22"/>
                <w:lang w:eastAsia="en-US"/>
              </w:rPr>
              <w:t>Ответственные</w:t>
            </w:r>
          </w:p>
        </w:tc>
      </w:tr>
      <w:tr w:rsidR="00BC176D" w:rsidRPr="00E12782" w:rsidTr="0035258D">
        <w:tc>
          <w:tcPr>
            <w:tcW w:w="15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C176D" w:rsidRPr="00E12782" w:rsidRDefault="00BC176D" w:rsidP="00280D54">
            <w:pPr>
              <w:pStyle w:val="a5"/>
              <w:widowControl/>
              <w:numPr>
                <w:ilvl w:val="0"/>
                <w:numId w:val="67"/>
              </w:numPr>
              <w:autoSpaceDE/>
              <w:autoSpaceDN/>
              <w:adjustRightInd/>
              <w:ind w:left="0" w:firstLine="0"/>
              <w:jc w:val="both"/>
              <w:rPr>
                <w:rFonts w:eastAsia="Times New Roman"/>
                <w:sz w:val="22"/>
                <w:szCs w:val="22"/>
                <w:lang w:eastAsia="en-US"/>
              </w:rPr>
            </w:pPr>
          </w:p>
        </w:tc>
        <w:tc>
          <w:tcPr>
            <w:tcW w:w="2818" w:type="pct"/>
            <w:tcBorders>
              <w:top w:val="single" w:sz="4" w:space="0" w:color="auto"/>
              <w:left w:val="single" w:sz="4" w:space="0" w:color="auto"/>
              <w:bottom w:val="single" w:sz="4" w:space="0" w:color="auto"/>
              <w:right w:val="single" w:sz="4" w:space="0" w:color="auto"/>
            </w:tcBorders>
            <w:vAlign w:val="center"/>
            <w:hideMark/>
          </w:tcPr>
          <w:p w:rsidR="00BC176D" w:rsidRPr="00E12782" w:rsidRDefault="00BC176D" w:rsidP="00D417A3">
            <w:pPr>
              <w:jc w:val="both"/>
              <w:rPr>
                <w:rFonts w:eastAsia="Times New Roman"/>
                <w:sz w:val="22"/>
                <w:szCs w:val="22"/>
                <w:lang w:eastAsia="en-US"/>
              </w:rPr>
            </w:pPr>
            <w:r w:rsidRPr="00E12782">
              <w:rPr>
                <w:sz w:val="22"/>
                <w:szCs w:val="22"/>
                <w:lang w:eastAsia="en-US"/>
              </w:rPr>
              <w:t>План</w:t>
            </w:r>
            <w:bookmarkStart w:id="11" w:name="OCRUncertain342"/>
            <w:r w:rsidRPr="00E12782">
              <w:rPr>
                <w:sz w:val="22"/>
                <w:szCs w:val="22"/>
                <w:lang w:eastAsia="en-US"/>
              </w:rPr>
              <w:t>и</w:t>
            </w:r>
            <w:bookmarkEnd w:id="11"/>
            <w:r w:rsidRPr="00E12782">
              <w:rPr>
                <w:sz w:val="22"/>
                <w:szCs w:val="22"/>
                <w:lang w:eastAsia="en-US"/>
              </w:rPr>
              <w:t>рование работы по предупреждению детского транспортного травматизма в об</w:t>
            </w:r>
            <w:bookmarkStart w:id="12" w:name="OCRUncertain344"/>
            <w:r w:rsidRPr="00E12782">
              <w:rPr>
                <w:sz w:val="22"/>
                <w:szCs w:val="22"/>
                <w:lang w:eastAsia="en-US"/>
              </w:rPr>
              <w:t>щ</w:t>
            </w:r>
            <w:bookmarkEnd w:id="12"/>
            <w:r w:rsidRPr="00E12782">
              <w:rPr>
                <w:sz w:val="22"/>
                <w:szCs w:val="22"/>
                <w:lang w:eastAsia="en-US"/>
              </w:rPr>
              <w:t xml:space="preserve">ешкольных планах и в планах классных руководителей. </w:t>
            </w:r>
          </w:p>
        </w:tc>
        <w:tc>
          <w:tcPr>
            <w:tcW w:w="656" w:type="pct"/>
            <w:tcBorders>
              <w:top w:val="single" w:sz="4" w:space="0" w:color="auto"/>
              <w:left w:val="single" w:sz="4" w:space="0" w:color="auto"/>
              <w:bottom w:val="single" w:sz="4" w:space="0" w:color="auto"/>
              <w:right w:val="single" w:sz="4" w:space="0" w:color="auto"/>
            </w:tcBorders>
            <w:vAlign w:val="center"/>
            <w:hideMark/>
          </w:tcPr>
          <w:p w:rsidR="00BC176D" w:rsidRPr="00E12782" w:rsidRDefault="00BC176D" w:rsidP="00D417A3">
            <w:pPr>
              <w:jc w:val="both"/>
              <w:rPr>
                <w:rFonts w:eastAsia="Times New Roman"/>
                <w:sz w:val="22"/>
                <w:szCs w:val="22"/>
                <w:lang w:eastAsia="en-US"/>
              </w:rPr>
            </w:pPr>
            <w:r w:rsidRPr="00E12782">
              <w:rPr>
                <w:sz w:val="22"/>
                <w:szCs w:val="22"/>
                <w:lang w:eastAsia="en-US"/>
              </w:rPr>
              <w:t xml:space="preserve">В течение </w:t>
            </w:r>
          </w:p>
          <w:p w:rsidR="00BC176D" w:rsidRPr="00E12782" w:rsidRDefault="00BC176D" w:rsidP="00D417A3">
            <w:pPr>
              <w:jc w:val="both"/>
              <w:rPr>
                <w:rFonts w:eastAsia="Times New Roman"/>
                <w:sz w:val="22"/>
                <w:szCs w:val="22"/>
                <w:lang w:eastAsia="en-US"/>
              </w:rPr>
            </w:pPr>
            <w:r w:rsidRPr="00E12782">
              <w:rPr>
                <w:sz w:val="22"/>
                <w:szCs w:val="22"/>
                <w:lang w:eastAsia="en-US"/>
              </w:rPr>
              <w:t>учебного года</w:t>
            </w:r>
          </w:p>
        </w:tc>
        <w:tc>
          <w:tcPr>
            <w:tcW w:w="1368" w:type="pct"/>
            <w:tcBorders>
              <w:top w:val="single" w:sz="4" w:space="0" w:color="auto"/>
              <w:left w:val="single" w:sz="4" w:space="0" w:color="auto"/>
              <w:bottom w:val="single" w:sz="4" w:space="0" w:color="auto"/>
              <w:right w:val="single" w:sz="4" w:space="0" w:color="auto"/>
            </w:tcBorders>
            <w:vAlign w:val="center"/>
            <w:hideMark/>
          </w:tcPr>
          <w:p w:rsidR="00BC176D" w:rsidRPr="00E12782" w:rsidRDefault="00BC176D" w:rsidP="00D417A3">
            <w:pPr>
              <w:jc w:val="both"/>
              <w:rPr>
                <w:rFonts w:eastAsia="Times New Roman"/>
                <w:sz w:val="22"/>
                <w:szCs w:val="22"/>
                <w:lang w:eastAsia="en-US"/>
              </w:rPr>
            </w:pPr>
            <w:r w:rsidRPr="00E12782">
              <w:rPr>
                <w:sz w:val="22"/>
                <w:szCs w:val="22"/>
                <w:lang w:eastAsia="en-US"/>
              </w:rPr>
              <w:t>Зам.директора по УВР, руководитель отряда ЮИД, классные руководители</w:t>
            </w:r>
          </w:p>
          <w:p w:rsidR="00BC176D" w:rsidRPr="00E12782" w:rsidRDefault="00BC176D" w:rsidP="00D417A3">
            <w:pPr>
              <w:jc w:val="both"/>
              <w:rPr>
                <w:rFonts w:eastAsia="Times New Roman"/>
                <w:sz w:val="22"/>
                <w:szCs w:val="22"/>
                <w:lang w:eastAsia="en-US"/>
              </w:rPr>
            </w:pPr>
          </w:p>
        </w:tc>
      </w:tr>
      <w:tr w:rsidR="00BC176D" w:rsidRPr="00E12782" w:rsidTr="0035258D">
        <w:tc>
          <w:tcPr>
            <w:tcW w:w="15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C176D" w:rsidRPr="00E12782" w:rsidRDefault="00BC176D" w:rsidP="00280D54">
            <w:pPr>
              <w:pStyle w:val="a5"/>
              <w:widowControl/>
              <w:numPr>
                <w:ilvl w:val="0"/>
                <w:numId w:val="67"/>
              </w:numPr>
              <w:autoSpaceDE/>
              <w:autoSpaceDN/>
              <w:adjustRightInd/>
              <w:ind w:left="0" w:firstLine="0"/>
              <w:jc w:val="both"/>
              <w:rPr>
                <w:rFonts w:eastAsia="Times New Roman"/>
                <w:sz w:val="22"/>
                <w:szCs w:val="22"/>
                <w:lang w:eastAsia="en-US"/>
              </w:rPr>
            </w:pPr>
          </w:p>
        </w:tc>
        <w:tc>
          <w:tcPr>
            <w:tcW w:w="2818" w:type="pct"/>
            <w:tcBorders>
              <w:top w:val="single" w:sz="4" w:space="0" w:color="auto"/>
              <w:left w:val="single" w:sz="4" w:space="0" w:color="auto"/>
              <w:bottom w:val="single" w:sz="4" w:space="0" w:color="auto"/>
              <w:right w:val="single" w:sz="4" w:space="0" w:color="auto"/>
            </w:tcBorders>
            <w:vAlign w:val="center"/>
          </w:tcPr>
          <w:p w:rsidR="00BC176D" w:rsidRPr="00E12782" w:rsidRDefault="00BC176D" w:rsidP="00D417A3">
            <w:pPr>
              <w:jc w:val="both"/>
              <w:rPr>
                <w:rFonts w:eastAsia="Times New Roman"/>
                <w:sz w:val="22"/>
                <w:szCs w:val="22"/>
                <w:lang w:eastAsia="en-US"/>
              </w:rPr>
            </w:pPr>
            <w:r w:rsidRPr="00E12782">
              <w:rPr>
                <w:sz w:val="22"/>
                <w:szCs w:val="22"/>
                <w:lang w:eastAsia="en-US"/>
              </w:rPr>
              <w:t>Проведение семинаров с учителями начальных классов и классными руководителями 1-9 классов:</w:t>
            </w:r>
          </w:p>
          <w:p w:rsidR="00BC176D" w:rsidRPr="00E12782" w:rsidRDefault="00BC176D" w:rsidP="00D417A3">
            <w:pPr>
              <w:jc w:val="both"/>
              <w:rPr>
                <w:sz w:val="22"/>
                <w:szCs w:val="22"/>
                <w:lang w:eastAsia="en-US"/>
              </w:rPr>
            </w:pPr>
            <w:r w:rsidRPr="00E12782">
              <w:rPr>
                <w:sz w:val="22"/>
                <w:szCs w:val="22"/>
                <w:lang w:eastAsia="en-US"/>
              </w:rPr>
              <w:t>- о методике об</w:t>
            </w:r>
            <w:bookmarkStart w:id="13" w:name="OCRUncertain008"/>
            <w:r w:rsidRPr="00E12782">
              <w:rPr>
                <w:sz w:val="22"/>
                <w:szCs w:val="22"/>
                <w:lang w:eastAsia="en-US"/>
              </w:rPr>
              <w:t>у</w:t>
            </w:r>
            <w:bookmarkEnd w:id="13"/>
            <w:r w:rsidRPr="00E12782">
              <w:rPr>
                <w:sz w:val="22"/>
                <w:szCs w:val="22"/>
                <w:lang w:eastAsia="en-US"/>
              </w:rPr>
              <w:t>чения учащихся Правилам дорожного движения;</w:t>
            </w:r>
          </w:p>
          <w:p w:rsidR="00BC176D" w:rsidRPr="00E12782" w:rsidRDefault="00BC176D" w:rsidP="00D417A3">
            <w:pPr>
              <w:jc w:val="both"/>
              <w:rPr>
                <w:sz w:val="22"/>
                <w:szCs w:val="22"/>
                <w:lang w:eastAsia="en-US"/>
              </w:rPr>
            </w:pPr>
            <w:r w:rsidRPr="00E12782">
              <w:rPr>
                <w:sz w:val="22"/>
                <w:szCs w:val="22"/>
                <w:lang w:eastAsia="en-US"/>
              </w:rPr>
              <w:t>- о формах внеклассной работы по профилактике детского травматизма;</w:t>
            </w:r>
          </w:p>
          <w:p w:rsidR="00BC176D" w:rsidRPr="00E12782" w:rsidRDefault="00BC176D" w:rsidP="00D417A3">
            <w:pPr>
              <w:jc w:val="both"/>
              <w:rPr>
                <w:rFonts w:eastAsia="Times New Roman"/>
                <w:sz w:val="22"/>
                <w:szCs w:val="22"/>
                <w:lang w:eastAsia="en-US"/>
              </w:rPr>
            </w:pPr>
          </w:p>
        </w:tc>
        <w:tc>
          <w:tcPr>
            <w:tcW w:w="656" w:type="pct"/>
            <w:tcBorders>
              <w:top w:val="single" w:sz="4" w:space="0" w:color="auto"/>
              <w:left w:val="single" w:sz="4" w:space="0" w:color="auto"/>
              <w:bottom w:val="single" w:sz="4" w:space="0" w:color="auto"/>
              <w:right w:val="single" w:sz="4" w:space="0" w:color="auto"/>
            </w:tcBorders>
            <w:vAlign w:val="center"/>
          </w:tcPr>
          <w:p w:rsidR="00BC176D" w:rsidRPr="00E12782" w:rsidRDefault="00BC176D" w:rsidP="00D417A3">
            <w:pPr>
              <w:jc w:val="both"/>
              <w:rPr>
                <w:sz w:val="22"/>
                <w:szCs w:val="22"/>
                <w:lang w:eastAsia="en-US"/>
              </w:rPr>
            </w:pPr>
          </w:p>
          <w:p w:rsidR="00BC176D" w:rsidRPr="00E12782" w:rsidRDefault="00BC176D" w:rsidP="00D417A3">
            <w:pPr>
              <w:jc w:val="both"/>
              <w:rPr>
                <w:sz w:val="22"/>
                <w:szCs w:val="22"/>
                <w:lang w:eastAsia="en-US"/>
              </w:rPr>
            </w:pPr>
            <w:r w:rsidRPr="00E12782">
              <w:rPr>
                <w:sz w:val="22"/>
                <w:szCs w:val="22"/>
                <w:lang w:eastAsia="en-US"/>
              </w:rPr>
              <w:t>сентябрь</w:t>
            </w:r>
          </w:p>
          <w:p w:rsidR="00BC176D" w:rsidRPr="00E12782" w:rsidRDefault="00BC176D" w:rsidP="00D417A3">
            <w:pPr>
              <w:jc w:val="both"/>
              <w:rPr>
                <w:rFonts w:eastAsia="Times New Roman"/>
                <w:sz w:val="22"/>
                <w:szCs w:val="22"/>
                <w:lang w:eastAsia="en-US"/>
              </w:rPr>
            </w:pPr>
            <w:r w:rsidRPr="00E12782">
              <w:rPr>
                <w:sz w:val="22"/>
                <w:szCs w:val="22"/>
                <w:lang w:eastAsia="en-US"/>
              </w:rPr>
              <w:t>декабрь</w:t>
            </w:r>
          </w:p>
        </w:tc>
        <w:tc>
          <w:tcPr>
            <w:tcW w:w="1368" w:type="pct"/>
            <w:tcBorders>
              <w:top w:val="single" w:sz="4" w:space="0" w:color="auto"/>
              <w:left w:val="single" w:sz="4" w:space="0" w:color="auto"/>
              <w:bottom w:val="single" w:sz="4" w:space="0" w:color="auto"/>
              <w:right w:val="single" w:sz="4" w:space="0" w:color="auto"/>
            </w:tcBorders>
            <w:vAlign w:val="center"/>
          </w:tcPr>
          <w:p w:rsidR="00BC176D" w:rsidRPr="00E12782" w:rsidRDefault="00BC176D" w:rsidP="00D417A3">
            <w:pPr>
              <w:jc w:val="both"/>
              <w:rPr>
                <w:rFonts w:eastAsia="Times New Roman"/>
                <w:sz w:val="22"/>
                <w:szCs w:val="22"/>
                <w:lang w:eastAsia="en-US"/>
              </w:rPr>
            </w:pPr>
            <w:r w:rsidRPr="00E12782">
              <w:rPr>
                <w:sz w:val="22"/>
                <w:szCs w:val="22"/>
                <w:lang w:eastAsia="en-US"/>
              </w:rPr>
              <w:t>Зам.директора поУ ВР, руководитель отряда ЮИД.</w:t>
            </w:r>
          </w:p>
        </w:tc>
      </w:tr>
      <w:tr w:rsidR="00BC176D" w:rsidRPr="00E12782" w:rsidTr="0035258D">
        <w:tc>
          <w:tcPr>
            <w:tcW w:w="15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C176D" w:rsidRPr="00E12782" w:rsidRDefault="00BC176D" w:rsidP="00280D54">
            <w:pPr>
              <w:pStyle w:val="a5"/>
              <w:widowControl/>
              <w:numPr>
                <w:ilvl w:val="0"/>
                <w:numId w:val="67"/>
              </w:numPr>
              <w:autoSpaceDE/>
              <w:autoSpaceDN/>
              <w:adjustRightInd/>
              <w:ind w:left="0" w:firstLine="0"/>
              <w:jc w:val="both"/>
              <w:rPr>
                <w:rFonts w:eastAsia="Times New Roman"/>
                <w:sz w:val="22"/>
                <w:szCs w:val="22"/>
                <w:lang w:eastAsia="en-US"/>
              </w:rPr>
            </w:pPr>
          </w:p>
        </w:tc>
        <w:tc>
          <w:tcPr>
            <w:tcW w:w="2818" w:type="pct"/>
            <w:tcBorders>
              <w:top w:val="single" w:sz="4" w:space="0" w:color="auto"/>
              <w:left w:val="single" w:sz="4" w:space="0" w:color="auto"/>
              <w:bottom w:val="single" w:sz="4" w:space="0" w:color="auto"/>
              <w:right w:val="single" w:sz="4" w:space="0" w:color="auto"/>
            </w:tcBorders>
            <w:vAlign w:val="center"/>
            <w:hideMark/>
          </w:tcPr>
          <w:p w:rsidR="00BC176D" w:rsidRPr="00E12782" w:rsidRDefault="00BC176D" w:rsidP="00D417A3">
            <w:pPr>
              <w:jc w:val="both"/>
              <w:rPr>
                <w:rFonts w:eastAsia="Times New Roman"/>
                <w:sz w:val="22"/>
                <w:szCs w:val="22"/>
                <w:lang w:eastAsia="en-US"/>
              </w:rPr>
            </w:pPr>
            <w:r w:rsidRPr="00E12782">
              <w:rPr>
                <w:sz w:val="22"/>
                <w:szCs w:val="22"/>
                <w:lang w:eastAsia="en-US"/>
              </w:rPr>
              <w:t>Проведение классных часов в 1-</w:t>
            </w:r>
            <w:r w:rsidR="00222D20" w:rsidRPr="00E12782">
              <w:rPr>
                <w:sz w:val="22"/>
                <w:szCs w:val="22"/>
                <w:lang w:eastAsia="en-US"/>
              </w:rPr>
              <w:t>9</w:t>
            </w:r>
            <w:r w:rsidRPr="00E12782">
              <w:rPr>
                <w:sz w:val="22"/>
                <w:szCs w:val="22"/>
                <w:lang w:eastAsia="en-US"/>
              </w:rPr>
              <w:t xml:space="preserve"> классах о правилах дорожного движения </w:t>
            </w:r>
          </w:p>
        </w:tc>
        <w:tc>
          <w:tcPr>
            <w:tcW w:w="656" w:type="pct"/>
            <w:tcBorders>
              <w:top w:val="single" w:sz="4" w:space="0" w:color="auto"/>
              <w:left w:val="single" w:sz="4" w:space="0" w:color="auto"/>
              <w:bottom w:val="single" w:sz="4" w:space="0" w:color="auto"/>
              <w:right w:val="single" w:sz="4" w:space="0" w:color="auto"/>
            </w:tcBorders>
            <w:vAlign w:val="center"/>
            <w:hideMark/>
          </w:tcPr>
          <w:p w:rsidR="00BC176D" w:rsidRPr="00E12782" w:rsidRDefault="00BC176D" w:rsidP="00D417A3">
            <w:pPr>
              <w:jc w:val="both"/>
              <w:rPr>
                <w:rFonts w:eastAsia="Times New Roman"/>
                <w:sz w:val="22"/>
                <w:szCs w:val="22"/>
                <w:lang w:eastAsia="en-US"/>
              </w:rPr>
            </w:pPr>
            <w:r w:rsidRPr="00E12782">
              <w:rPr>
                <w:sz w:val="22"/>
                <w:szCs w:val="22"/>
                <w:lang w:eastAsia="en-US"/>
              </w:rPr>
              <w:t>в течение года</w:t>
            </w:r>
          </w:p>
        </w:tc>
        <w:tc>
          <w:tcPr>
            <w:tcW w:w="1368" w:type="pct"/>
            <w:tcBorders>
              <w:top w:val="single" w:sz="4" w:space="0" w:color="auto"/>
              <w:left w:val="single" w:sz="4" w:space="0" w:color="auto"/>
              <w:bottom w:val="single" w:sz="4" w:space="0" w:color="auto"/>
              <w:right w:val="single" w:sz="4" w:space="0" w:color="auto"/>
            </w:tcBorders>
            <w:vAlign w:val="center"/>
            <w:hideMark/>
          </w:tcPr>
          <w:p w:rsidR="00BC176D" w:rsidRPr="00E12782" w:rsidRDefault="00BC176D" w:rsidP="00D417A3">
            <w:pPr>
              <w:jc w:val="both"/>
              <w:rPr>
                <w:rFonts w:eastAsia="Times New Roman"/>
                <w:sz w:val="22"/>
                <w:szCs w:val="22"/>
                <w:lang w:eastAsia="en-US"/>
              </w:rPr>
            </w:pPr>
            <w:r w:rsidRPr="00E12782">
              <w:rPr>
                <w:sz w:val="22"/>
                <w:szCs w:val="22"/>
                <w:lang w:eastAsia="en-US"/>
              </w:rPr>
              <w:t>Классные руководители, актив отряда ЮИД</w:t>
            </w:r>
          </w:p>
        </w:tc>
      </w:tr>
      <w:tr w:rsidR="00BC176D" w:rsidRPr="00E12782" w:rsidTr="0035258D">
        <w:tc>
          <w:tcPr>
            <w:tcW w:w="15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C176D" w:rsidRPr="00E12782" w:rsidRDefault="00BC176D" w:rsidP="00280D54">
            <w:pPr>
              <w:pStyle w:val="a5"/>
              <w:widowControl/>
              <w:numPr>
                <w:ilvl w:val="0"/>
                <w:numId w:val="67"/>
              </w:numPr>
              <w:autoSpaceDE/>
              <w:autoSpaceDN/>
              <w:adjustRightInd/>
              <w:ind w:left="0" w:firstLine="0"/>
              <w:jc w:val="both"/>
              <w:rPr>
                <w:rFonts w:eastAsia="Times New Roman"/>
                <w:sz w:val="22"/>
                <w:szCs w:val="22"/>
                <w:lang w:eastAsia="en-US"/>
              </w:rPr>
            </w:pPr>
          </w:p>
        </w:tc>
        <w:tc>
          <w:tcPr>
            <w:tcW w:w="2818" w:type="pct"/>
            <w:tcBorders>
              <w:top w:val="single" w:sz="4" w:space="0" w:color="auto"/>
              <w:left w:val="single" w:sz="4" w:space="0" w:color="auto"/>
              <w:bottom w:val="single" w:sz="4" w:space="0" w:color="auto"/>
              <w:right w:val="single" w:sz="4" w:space="0" w:color="auto"/>
            </w:tcBorders>
            <w:vAlign w:val="center"/>
            <w:hideMark/>
          </w:tcPr>
          <w:p w:rsidR="00BC176D" w:rsidRPr="00E12782" w:rsidRDefault="00BC176D" w:rsidP="00D417A3">
            <w:pPr>
              <w:jc w:val="both"/>
              <w:rPr>
                <w:rFonts w:eastAsia="Times New Roman"/>
                <w:sz w:val="22"/>
                <w:szCs w:val="22"/>
                <w:lang w:eastAsia="en-US"/>
              </w:rPr>
            </w:pPr>
            <w:r w:rsidRPr="00E12782">
              <w:rPr>
                <w:sz w:val="22"/>
                <w:szCs w:val="22"/>
                <w:lang w:eastAsia="en-US"/>
              </w:rPr>
              <w:t>Доведение до сведения родителей и обсуждение в классах</w:t>
            </w:r>
            <w:bookmarkStart w:id="14" w:name="OCRUncertain354"/>
            <w:r w:rsidRPr="00E12782">
              <w:rPr>
                <w:sz w:val="22"/>
                <w:szCs w:val="22"/>
                <w:lang w:eastAsia="en-US"/>
              </w:rPr>
              <w:t>,</w:t>
            </w:r>
            <w:bookmarkEnd w:id="14"/>
            <w:r w:rsidRPr="00E12782">
              <w:rPr>
                <w:sz w:val="22"/>
                <w:szCs w:val="22"/>
                <w:lang w:eastAsia="en-US"/>
              </w:rPr>
              <w:t xml:space="preserve"> на линейках</w:t>
            </w:r>
            <w:bookmarkStart w:id="15" w:name="OCRUncertain355"/>
            <w:r w:rsidRPr="00E12782">
              <w:rPr>
                <w:sz w:val="22"/>
                <w:szCs w:val="22"/>
                <w:lang w:eastAsia="en-US"/>
              </w:rPr>
              <w:t>,</w:t>
            </w:r>
            <w:bookmarkEnd w:id="15"/>
            <w:r w:rsidRPr="00E12782">
              <w:rPr>
                <w:sz w:val="22"/>
                <w:szCs w:val="22"/>
                <w:lang w:eastAsia="en-US"/>
              </w:rPr>
              <w:t xml:space="preserve"> в стенгазетах каждый случай нарушения детьми Правил дорожного движения. </w:t>
            </w:r>
          </w:p>
        </w:tc>
        <w:tc>
          <w:tcPr>
            <w:tcW w:w="656" w:type="pct"/>
            <w:tcBorders>
              <w:top w:val="single" w:sz="4" w:space="0" w:color="auto"/>
              <w:left w:val="single" w:sz="4" w:space="0" w:color="auto"/>
              <w:bottom w:val="single" w:sz="4" w:space="0" w:color="auto"/>
              <w:right w:val="single" w:sz="4" w:space="0" w:color="auto"/>
            </w:tcBorders>
            <w:vAlign w:val="center"/>
            <w:hideMark/>
          </w:tcPr>
          <w:p w:rsidR="00BC176D" w:rsidRPr="00E12782" w:rsidRDefault="00BC176D" w:rsidP="00D417A3">
            <w:pPr>
              <w:jc w:val="both"/>
              <w:rPr>
                <w:rFonts w:eastAsia="Times New Roman"/>
                <w:sz w:val="22"/>
                <w:szCs w:val="22"/>
                <w:lang w:eastAsia="en-US"/>
              </w:rPr>
            </w:pPr>
            <w:r w:rsidRPr="00E12782">
              <w:rPr>
                <w:sz w:val="22"/>
                <w:szCs w:val="22"/>
                <w:lang w:eastAsia="en-US"/>
              </w:rPr>
              <w:t>в течение учебного года</w:t>
            </w:r>
          </w:p>
          <w:p w:rsidR="00BC176D" w:rsidRPr="00E12782" w:rsidRDefault="00BC176D" w:rsidP="00D417A3">
            <w:pPr>
              <w:jc w:val="both"/>
              <w:rPr>
                <w:rFonts w:eastAsia="Times New Roman"/>
                <w:sz w:val="22"/>
                <w:szCs w:val="22"/>
                <w:lang w:eastAsia="en-US"/>
              </w:rPr>
            </w:pPr>
            <w:r w:rsidRPr="00E12782">
              <w:rPr>
                <w:sz w:val="22"/>
                <w:szCs w:val="22"/>
                <w:lang w:eastAsia="en-US"/>
              </w:rPr>
              <w:t xml:space="preserve">после каждого </w:t>
            </w:r>
            <w:r w:rsidRPr="00E12782">
              <w:rPr>
                <w:sz w:val="22"/>
                <w:szCs w:val="22"/>
                <w:lang w:eastAsia="en-US"/>
              </w:rPr>
              <w:lastRenderedPageBreak/>
              <w:t>нарушения</w:t>
            </w:r>
          </w:p>
        </w:tc>
        <w:tc>
          <w:tcPr>
            <w:tcW w:w="1368" w:type="pct"/>
            <w:tcBorders>
              <w:top w:val="single" w:sz="4" w:space="0" w:color="auto"/>
              <w:left w:val="single" w:sz="4" w:space="0" w:color="auto"/>
              <w:bottom w:val="single" w:sz="4" w:space="0" w:color="auto"/>
              <w:right w:val="single" w:sz="4" w:space="0" w:color="auto"/>
            </w:tcBorders>
            <w:vAlign w:val="center"/>
            <w:hideMark/>
          </w:tcPr>
          <w:p w:rsidR="00BC176D" w:rsidRPr="00E12782" w:rsidRDefault="00BC176D" w:rsidP="00D417A3">
            <w:pPr>
              <w:jc w:val="both"/>
              <w:rPr>
                <w:rFonts w:eastAsia="Times New Roman"/>
                <w:sz w:val="22"/>
                <w:szCs w:val="22"/>
                <w:lang w:eastAsia="en-US"/>
              </w:rPr>
            </w:pPr>
            <w:r w:rsidRPr="00E12782">
              <w:rPr>
                <w:sz w:val="22"/>
                <w:szCs w:val="22"/>
                <w:lang w:eastAsia="en-US"/>
              </w:rPr>
              <w:lastRenderedPageBreak/>
              <w:t xml:space="preserve">Зам.директора по </w:t>
            </w:r>
            <w:r w:rsidR="00222D20" w:rsidRPr="00E12782">
              <w:rPr>
                <w:sz w:val="22"/>
                <w:szCs w:val="22"/>
                <w:lang w:eastAsia="en-US"/>
              </w:rPr>
              <w:t>У</w:t>
            </w:r>
            <w:r w:rsidRPr="00E12782">
              <w:rPr>
                <w:sz w:val="22"/>
                <w:szCs w:val="22"/>
                <w:lang w:eastAsia="en-US"/>
              </w:rPr>
              <w:t xml:space="preserve">ВР </w:t>
            </w:r>
          </w:p>
          <w:p w:rsidR="00BC176D" w:rsidRPr="00E12782" w:rsidRDefault="00BC176D" w:rsidP="00D417A3">
            <w:pPr>
              <w:jc w:val="both"/>
              <w:rPr>
                <w:rFonts w:eastAsia="Times New Roman"/>
                <w:sz w:val="22"/>
                <w:szCs w:val="22"/>
                <w:lang w:eastAsia="en-US"/>
              </w:rPr>
            </w:pPr>
            <w:r w:rsidRPr="00E12782">
              <w:rPr>
                <w:sz w:val="22"/>
                <w:szCs w:val="22"/>
                <w:lang w:eastAsia="en-US"/>
              </w:rPr>
              <w:t>классные руководители</w:t>
            </w:r>
          </w:p>
        </w:tc>
      </w:tr>
      <w:tr w:rsidR="00BC176D" w:rsidRPr="00E12782" w:rsidTr="0035258D">
        <w:tc>
          <w:tcPr>
            <w:tcW w:w="15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C176D" w:rsidRPr="00E12782" w:rsidRDefault="00BC176D" w:rsidP="00280D54">
            <w:pPr>
              <w:pStyle w:val="a5"/>
              <w:widowControl/>
              <w:numPr>
                <w:ilvl w:val="0"/>
                <w:numId w:val="67"/>
              </w:numPr>
              <w:autoSpaceDE/>
              <w:autoSpaceDN/>
              <w:adjustRightInd/>
              <w:ind w:left="0" w:firstLine="0"/>
              <w:jc w:val="both"/>
              <w:rPr>
                <w:rFonts w:eastAsia="Times New Roman"/>
                <w:sz w:val="22"/>
                <w:szCs w:val="22"/>
                <w:lang w:eastAsia="en-US"/>
              </w:rPr>
            </w:pPr>
          </w:p>
        </w:tc>
        <w:tc>
          <w:tcPr>
            <w:tcW w:w="2818" w:type="pct"/>
            <w:tcBorders>
              <w:top w:val="single" w:sz="4" w:space="0" w:color="auto"/>
              <w:left w:val="single" w:sz="4" w:space="0" w:color="auto"/>
              <w:bottom w:val="single" w:sz="4" w:space="0" w:color="auto"/>
              <w:right w:val="single" w:sz="4" w:space="0" w:color="auto"/>
            </w:tcBorders>
            <w:vAlign w:val="center"/>
            <w:hideMark/>
          </w:tcPr>
          <w:p w:rsidR="00BC176D" w:rsidRPr="00E12782" w:rsidRDefault="00BC176D" w:rsidP="00D417A3">
            <w:pPr>
              <w:jc w:val="both"/>
              <w:rPr>
                <w:rFonts w:eastAsia="Times New Roman"/>
                <w:sz w:val="22"/>
                <w:szCs w:val="22"/>
                <w:lang w:eastAsia="en-US"/>
              </w:rPr>
            </w:pPr>
            <w:r w:rsidRPr="00E12782">
              <w:rPr>
                <w:sz w:val="22"/>
                <w:szCs w:val="22"/>
                <w:lang w:eastAsia="en-US"/>
              </w:rPr>
              <w:t>Ежедневное проведение учителями начальных классов на последнем уроке пятиминуток напоминаний о соблюдении Правил дорожного движения</w:t>
            </w:r>
            <w:bookmarkStart w:id="16" w:name="OCRUncertain359"/>
            <w:r w:rsidRPr="00E12782">
              <w:rPr>
                <w:sz w:val="22"/>
                <w:szCs w:val="22"/>
                <w:lang w:eastAsia="en-US"/>
              </w:rPr>
              <w:t>,</w:t>
            </w:r>
            <w:bookmarkEnd w:id="16"/>
            <w:r w:rsidRPr="00E12782">
              <w:rPr>
                <w:sz w:val="22"/>
                <w:szCs w:val="22"/>
                <w:lang w:eastAsia="en-US"/>
              </w:rPr>
              <w:t xml:space="preserve"> обра</w:t>
            </w:r>
            <w:bookmarkStart w:id="17" w:name="OCRUncertain360"/>
            <w:r w:rsidRPr="00E12782">
              <w:rPr>
                <w:sz w:val="22"/>
                <w:szCs w:val="22"/>
                <w:lang w:eastAsia="en-US"/>
              </w:rPr>
              <w:t>щ</w:t>
            </w:r>
            <w:bookmarkEnd w:id="17"/>
            <w:r w:rsidRPr="00E12782">
              <w:rPr>
                <w:sz w:val="22"/>
                <w:szCs w:val="22"/>
                <w:lang w:eastAsia="en-US"/>
              </w:rPr>
              <w:t xml:space="preserve">ение внимания детей на погодные условия. </w:t>
            </w:r>
          </w:p>
        </w:tc>
        <w:tc>
          <w:tcPr>
            <w:tcW w:w="656" w:type="pct"/>
            <w:tcBorders>
              <w:top w:val="single" w:sz="4" w:space="0" w:color="auto"/>
              <w:left w:val="single" w:sz="4" w:space="0" w:color="auto"/>
              <w:bottom w:val="single" w:sz="4" w:space="0" w:color="auto"/>
              <w:right w:val="single" w:sz="4" w:space="0" w:color="auto"/>
            </w:tcBorders>
            <w:vAlign w:val="center"/>
            <w:hideMark/>
          </w:tcPr>
          <w:p w:rsidR="00BC176D" w:rsidRPr="00E12782" w:rsidRDefault="00BC176D" w:rsidP="00D417A3">
            <w:pPr>
              <w:jc w:val="both"/>
              <w:rPr>
                <w:rFonts w:eastAsia="Times New Roman"/>
                <w:sz w:val="22"/>
                <w:szCs w:val="22"/>
                <w:lang w:eastAsia="en-US"/>
              </w:rPr>
            </w:pPr>
            <w:r w:rsidRPr="00E12782">
              <w:rPr>
                <w:sz w:val="22"/>
                <w:szCs w:val="22"/>
                <w:lang w:eastAsia="en-US"/>
              </w:rPr>
              <w:t>в течение учебного года</w:t>
            </w:r>
          </w:p>
        </w:tc>
        <w:tc>
          <w:tcPr>
            <w:tcW w:w="1368" w:type="pct"/>
            <w:tcBorders>
              <w:top w:val="single" w:sz="4" w:space="0" w:color="auto"/>
              <w:left w:val="single" w:sz="4" w:space="0" w:color="auto"/>
              <w:bottom w:val="single" w:sz="4" w:space="0" w:color="auto"/>
              <w:right w:val="single" w:sz="4" w:space="0" w:color="auto"/>
            </w:tcBorders>
            <w:vAlign w:val="center"/>
          </w:tcPr>
          <w:p w:rsidR="00BC176D" w:rsidRPr="00E12782" w:rsidRDefault="00BC176D" w:rsidP="00D417A3">
            <w:pPr>
              <w:jc w:val="both"/>
              <w:rPr>
                <w:rFonts w:eastAsia="Times New Roman"/>
                <w:sz w:val="22"/>
                <w:szCs w:val="22"/>
                <w:lang w:eastAsia="en-US"/>
              </w:rPr>
            </w:pPr>
          </w:p>
          <w:p w:rsidR="00BC176D" w:rsidRPr="00E12782" w:rsidRDefault="00BC176D" w:rsidP="00D417A3">
            <w:pPr>
              <w:jc w:val="both"/>
              <w:rPr>
                <w:sz w:val="22"/>
                <w:szCs w:val="22"/>
                <w:lang w:eastAsia="en-US"/>
              </w:rPr>
            </w:pPr>
            <w:r w:rsidRPr="00E12782">
              <w:rPr>
                <w:sz w:val="22"/>
                <w:szCs w:val="22"/>
                <w:lang w:eastAsia="en-US"/>
              </w:rPr>
              <w:t>Учителя начальных классов</w:t>
            </w:r>
          </w:p>
          <w:p w:rsidR="00BC176D" w:rsidRPr="00E12782" w:rsidRDefault="00BC176D" w:rsidP="00D417A3">
            <w:pPr>
              <w:jc w:val="both"/>
              <w:rPr>
                <w:sz w:val="22"/>
                <w:szCs w:val="22"/>
                <w:lang w:eastAsia="en-US"/>
              </w:rPr>
            </w:pPr>
          </w:p>
          <w:p w:rsidR="00BC176D" w:rsidRPr="00E12782" w:rsidRDefault="00BC176D" w:rsidP="00D417A3">
            <w:pPr>
              <w:jc w:val="both"/>
              <w:rPr>
                <w:rFonts w:eastAsia="Times New Roman"/>
                <w:sz w:val="22"/>
                <w:szCs w:val="22"/>
                <w:lang w:eastAsia="en-US"/>
              </w:rPr>
            </w:pPr>
          </w:p>
        </w:tc>
      </w:tr>
      <w:tr w:rsidR="00BC176D" w:rsidRPr="00E12782" w:rsidTr="0035258D">
        <w:tc>
          <w:tcPr>
            <w:tcW w:w="15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C176D" w:rsidRPr="00E12782" w:rsidRDefault="00BC176D" w:rsidP="00280D54">
            <w:pPr>
              <w:pStyle w:val="a5"/>
              <w:widowControl/>
              <w:numPr>
                <w:ilvl w:val="0"/>
                <w:numId w:val="67"/>
              </w:numPr>
              <w:autoSpaceDE/>
              <w:autoSpaceDN/>
              <w:adjustRightInd/>
              <w:ind w:left="0" w:firstLine="0"/>
              <w:jc w:val="both"/>
              <w:rPr>
                <w:rFonts w:eastAsia="Times New Roman"/>
                <w:sz w:val="22"/>
                <w:szCs w:val="22"/>
                <w:lang w:eastAsia="en-US"/>
              </w:rPr>
            </w:pPr>
          </w:p>
        </w:tc>
        <w:tc>
          <w:tcPr>
            <w:tcW w:w="2818" w:type="pct"/>
            <w:tcBorders>
              <w:top w:val="single" w:sz="4" w:space="0" w:color="auto"/>
              <w:left w:val="single" w:sz="4" w:space="0" w:color="auto"/>
              <w:bottom w:val="single" w:sz="4" w:space="0" w:color="auto"/>
              <w:right w:val="single" w:sz="4" w:space="0" w:color="auto"/>
            </w:tcBorders>
            <w:vAlign w:val="center"/>
            <w:hideMark/>
          </w:tcPr>
          <w:p w:rsidR="00BC176D" w:rsidRPr="00E12782" w:rsidRDefault="00BC176D" w:rsidP="00D417A3">
            <w:pPr>
              <w:jc w:val="both"/>
              <w:rPr>
                <w:rFonts w:eastAsia="Times New Roman"/>
                <w:sz w:val="22"/>
                <w:szCs w:val="22"/>
                <w:lang w:eastAsia="en-US"/>
              </w:rPr>
            </w:pPr>
            <w:r w:rsidRPr="00E12782">
              <w:rPr>
                <w:sz w:val="22"/>
                <w:szCs w:val="22"/>
                <w:lang w:eastAsia="en-US"/>
              </w:rPr>
              <w:t xml:space="preserve">Проведение классными руководителями пятиминуток-напоминаний о соблюдении Правил дорожного движения, обращение внимания детей на погодные условия. </w:t>
            </w:r>
          </w:p>
        </w:tc>
        <w:tc>
          <w:tcPr>
            <w:tcW w:w="656" w:type="pct"/>
            <w:tcBorders>
              <w:top w:val="single" w:sz="4" w:space="0" w:color="auto"/>
              <w:left w:val="single" w:sz="4" w:space="0" w:color="auto"/>
              <w:bottom w:val="single" w:sz="4" w:space="0" w:color="auto"/>
              <w:right w:val="single" w:sz="4" w:space="0" w:color="auto"/>
            </w:tcBorders>
            <w:vAlign w:val="center"/>
            <w:hideMark/>
          </w:tcPr>
          <w:p w:rsidR="00BC176D" w:rsidRPr="00E12782" w:rsidRDefault="00BC176D" w:rsidP="00D417A3">
            <w:pPr>
              <w:jc w:val="both"/>
              <w:rPr>
                <w:rFonts w:eastAsia="Times New Roman"/>
                <w:sz w:val="22"/>
                <w:szCs w:val="22"/>
                <w:lang w:eastAsia="en-US"/>
              </w:rPr>
            </w:pPr>
            <w:r w:rsidRPr="00E12782">
              <w:rPr>
                <w:sz w:val="22"/>
                <w:szCs w:val="22"/>
                <w:lang w:eastAsia="en-US"/>
              </w:rPr>
              <w:t>в течение учебного года</w:t>
            </w:r>
          </w:p>
        </w:tc>
        <w:tc>
          <w:tcPr>
            <w:tcW w:w="1368" w:type="pct"/>
            <w:tcBorders>
              <w:top w:val="single" w:sz="4" w:space="0" w:color="auto"/>
              <w:left w:val="single" w:sz="4" w:space="0" w:color="auto"/>
              <w:bottom w:val="single" w:sz="4" w:space="0" w:color="auto"/>
              <w:right w:val="single" w:sz="4" w:space="0" w:color="auto"/>
            </w:tcBorders>
            <w:vAlign w:val="center"/>
          </w:tcPr>
          <w:p w:rsidR="00BC176D" w:rsidRPr="00E12782" w:rsidRDefault="00BC176D" w:rsidP="00D417A3">
            <w:pPr>
              <w:jc w:val="both"/>
              <w:rPr>
                <w:rFonts w:eastAsia="Times New Roman"/>
                <w:sz w:val="22"/>
                <w:szCs w:val="22"/>
                <w:lang w:eastAsia="en-US"/>
              </w:rPr>
            </w:pPr>
            <w:r w:rsidRPr="00E12782">
              <w:rPr>
                <w:sz w:val="22"/>
                <w:szCs w:val="22"/>
                <w:lang w:eastAsia="en-US"/>
              </w:rPr>
              <w:t>Классные руководители 5-</w:t>
            </w:r>
            <w:r w:rsidR="00222D20" w:rsidRPr="00E12782">
              <w:rPr>
                <w:sz w:val="22"/>
                <w:szCs w:val="22"/>
                <w:lang w:eastAsia="en-US"/>
              </w:rPr>
              <w:t>9</w:t>
            </w:r>
            <w:r w:rsidRPr="00E12782">
              <w:rPr>
                <w:sz w:val="22"/>
                <w:szCs w:val="22"/>
                <w:lang w:eastAsia="en-US"/>
              </w:rPr>
              <w:t>классов</w:t>
            </w:r>
          </w:p>
          <w:p w:rsidR="00BC176D" w:rsidRPr="00E12782" w:rsidRDefault="00BC176D" w:rsidP="00D417A3">
            <w:pPr>
              <w:jc w:val="both"/>
              <w:rPr>
                <w:sz w:val="22"/>
                <w:szCs w:val="22"/>
                <w:lang w:eastAsia="en-US"/>
              </w:rPr>
            </w:pPr>
          </w:p>
          <w:p w:rsidR="00BC176D" w:rsidRPr="00E12782" w:rsidRDefault="00BC176D" w:rsidP="00D417A3">
            <w:pPr>
              <w:jc w:val="both"/>
              <w:rPr>
                <w:rFonts w:eastAsia="Times New Roman"/>
                <w:sz w:val="22"/>
                <w:szCs w:val="22"/>
                <w:lang w:eastAsia="en-US"/>
              </w:rPr>
            </w:pPr>
          </w:p>
        </w:tc>
      </w:tr>
      <w:tr w:rsidR="00BC176D" w:rsidRPr="00E12782" w:rsidTr="0035258D">
        <w:tc>
          <w:tcPr>
            <w:tcW w:w="15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C176D" w:rsidRPr="00E12782" w:rsidRDefault="00BC176D" w:rsidP="00280D54">
            <w:pPr>
              <w:pStyle w:val="a5"/>
              <w:widowControl/>
              <w:numPr>
                <w:ilvl w:val="0"/>
                <w:numId w:val="67"/>
              </w:numPr>
              <w:autoSpaceDE/>
              <w:autoSpaceDN/>
              <w:adjustRightInd/>
              <w:ind w:left="0" w:firstLine="0"/>
              <w:jc w:val="both"/>
              <w:rPr>
                <w:rFonts w:eastAsia="Times New Roman"/>
                <w:sz w:val="22"/>
                <w:szCs w:val="22"/>
                <w:lang w:eastAsia="en-US"/>
              </w:rPr>
            </w:pPr>
          </w:p>
        </w:tc>
        <w:tc>
          <w:tcPr>
            <w:tcW w:w="2818" w:type="pct"/>
            <w:tcBorders>
              <w:top w:val="single" w:sz="4" w:space="0" w:color="auto"/>
              <w:left w:val="single" w:sz="4" w:space="0" w:color="auto"/>
              <w:bottom w:val="single" w:sz="4" w:space="0" w:color="auto"/>
              <w:right w:val="single" w:sz="4" w:space="0" w:color="auto"/>
            </w:tcBorders>
            <w:vAlign w:val="center"/>
            <w:hideMark/>
          </w:tcPr>
          <w:p w:rsidR="00BC176D" w:rsidRPr="00E12782" w:rsidRDefault="00BC176D" w:rsidP="00D417A3">
            <w:pPr>
              <w:jc w:val="both"/>
              <w:rPr>
                <w:rFonts w:eastAsia="Times New Roman"/>
                <w:sz w:val="22"/>
                <w:szCs w:val="22"/>
                <w:lang w:eastAsia="en-US"/>
              </w:rPr>
            </w:pPr>
            <w:r w:rsidRPr="00E12782">
              <w:rPr>
                <w:sz w:val="22"/>
                <w:szCs w:val="22"/>
                <w:lang w:eastAsia="en-US"/>
              </w:rPr>
              <w:t>Проведение общешкольных тематических линеек</w:t>
            </w:r>
          </w:p>
        </w:tc>
        <w:tc>
          <w:tcPr>
            <w:tcW w:w="656" w:type="pct"/>
            <w:tcBorders>
              <w:top w:val="single" w:sz="4" w:space="0" w:color="auto"/>
              <w:left w:val="single" w:sz="4" w:space="0" w:color="auto"/>
              <w:bottom w:val="single" w:sz="4" w:space="0" w:color="auto"/>
              <w:right w:val="single" w:sz="4" w:space="0" w:color="auto"/>
            </w:tcBorders>
            <w:vAlign w:val="center"/>
            <w:hideMark/>
          </w:tcPr>
          <w:p w:rsidR="00BC176D" w:rsidRPr="00E12782" w:rsidRDefault="00BC176D" w:rsidP="00D417A3">
            <w:pPr>
              <w:jc w:val="both"/>
              <w:rPr>
                <w:rFonts w:eastAsia="Times New Roman"/>
                <w:sz w:val="22"/>
                <w:szCs w:val="22"/>
                <w:lang w:eastAsia="en-US"/>
              </w:rPr>
            </w:pPr>
            <w:r w:rsidRPr="00E12782">
              <w:rPr>
                <w:sz w:val="22"/>
                <w:szCs w:val="22"/>
                <w:lang w:eastAsia="en-US"/>
              </w:rPr>
              <w:t>в течение года</w:t>
            </w:r>
          </w:p>
        </w:tc>
        <w:tc>
          <w:tcPr>
            <w:tcW w:w="1368" w:type="pct"/>
            <w:tcBorders>
              <w:top w:val="single" w:sz="4" w:space="0" w:color="auto"/>
              <w:left w:val="single" w:sz="4" w:space="0" w:color="auto"/>
              <w:bottom w:val="single" w:sz="4" w:space="0" w:color="auto"/>
              <w:right w:val="single" w:sz="4" w:space="0" w:color="auto"/>
            </w:tcBorders>
            <w:vAlign w:val="center"/>
            <w:hideMark/>
          </w:tcPr>
          <w:p w:rsidR="00222D20" w:rsidRPr="00E12782" w:rsidRDefault="00222D20" w:rsidP="00D417A3">
            <w:pPr>
              <w:jc w:val="both"/>
              <w:rPr>
                <w:sz w:val="22"/>
                <w:szCs w:val="22"/>
                <w:lang w:eastAsia="en-US"/>
              </w:rPr>
            </w:pPr>
            <w:r w:rsidRPr="00E12782">
              <w:rPr>
                <w:sz w:val="22"/>
                <w:szCs w:val="22"/>
                <w:lang w:eastAsia="en-US"/>
              </w:rPr>
              <w:t>Зам.директора по УВР, руководитель отряда ЮИД, классные руководители</w:t>
            </w:r>
          </w:p>
          <w:p w:rsidR="00BC176D" w:rsidRPr="00E12782" w:rsidRDefault="00BC176D" w:rsidP="00D417A3">
            <w:pPr>
              <w:jc w:val="both"/>
              <w:rPr>
                <w:rFonts w:eastAsia="Times New Roman"/>
                <w:sz w:val="22"/>
                <w:szCs w:val="22"/>
                <w:lang w:eastAsia="en-US"/>
              </w:rPr>
            </w:pPr>
          </w:p>
        </w:tc>
      </w:tr>
      <w:tr w:rsidR="00BC176D" w:rsidRPr="00E12782" w:rsidTr="0035258D">
        <w:tc>
          <w:tcPr>
            <w:tcW w:w="15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C176D" w:rsidRPr="00E12782" w:rsidRDefault="00BC176D" w:rsidP="00280D54">
            <w:pPr>
              <w:pStyle w:val="a5"/>
              <w:widowControl/>
              <w:numPr>
                <w:ilvl w:val="0"/>
                <w:numId w:val="67"/>
              </w:numPr>
              <w:autoSpaceDE/>
              <w:autoSpaceDN/>
              <w:adjustRightInd/>
              <w:ind w:left="0" w:firstLine="0"/>
              <w:jc w:val="both"/>
              <w:rPr>
                <w:rFonts w:eastAsia="Times New Roman"/>
                <w:sz w:val="22"/>
                <w:szCs w:val="22"/>
                <w:lang w:eastAsia="en-US"/>
              </w:rPr>
            </w:pPr>
          </w:p>
        </w:tc>
        <w:tc>
          <w:tcPr>
            <w:tcW w:w="2818" w:type="pct"/>
            <w:tcBorders>
              <w:top w:val="single" w:sz="4" w:space="0" w:color="auto"/>
              <w:left w:val="single" w:sz="4" w:space="0" w:color="auto"/>
              <w:bottom w:val="single" w:sz="4" w:space="0" w:color="auto"/>
              <w:right w:val="single" w:sz="4" w:space="0" w:color="auto"/>
            </w:tcBorders>
            <w:vAlign w:val="center"/>
            <w:hideMark/>
          </w:tcPr>
          <w:p w:rsidR="00BC176D" w:rsidRPr="00E12782" w:rsidRDefault="00BC176D" w:rsidP="00D417A3">
            <w:pPr>
              <w:jc w:val="both"/>
              <w:rPr>
                <w:rFonts w:eastAsia="Times New Roman"/>
                <w:sz w:val="22"/>
                <w:szCs w:val="22"/>
                <w:lang w:eastAsia="en-US"/>
              </w:rPr>
            </w:pPr>
            <w:r w:rsidRPr="00E12782">
              <w:rPr>
                <w:sz w:val="22"/>
                <w:szCs w:val="22"/>
                <w:lang w:eastAsia="en-US"/>
              </w:rPr>
              <w:t xml:space="preserve">Организация работы отряда юных инспекторов движения </w:t>
            </w:r>
            <w:r w:rsidR="00222D20" w:rsidRPr="00E12782">
              <w:rPr>
                <w:sz w:val="22"/>
                <w:szCs w:val="22"/>
                <w:lang w:eastAsia="en-US"/>
              </w:rPr>
              <w:t>.</w:t>
            </w:r>
          </w:p>
        </w:tc>
        <w:tc>
          <w:tcPr>
            <w:tcW w:w="656" w:type="pct"/>
            <w:tcBorders>
              <w:top w:val="single" w:sz="4" w:space="0" w:color="auto"/>
              <w:left w:val="single" w:sz="4" w:space="0" w:color="auto"/>
              <w:bottom w:val="single" w:sz="4" w:space="0" w:color="auto"/>
              <w:right w:val="single" w:sz="4" w:space="0" w:color="auto"/>
            </w:tcBorders>
            <w:vAlign w:val="center"/>
            <w:hideMark/>
          </w:tcPr>
          <w:p w:rsidR="00BC176D" w:rsidRPr="00E12782" w:rsidRDefault="00BC176D" w:rsidP="00D417A3">
            <w:pPr>
              <w:jc w:val="both"/>
              <w:rPr>
                <w:rFonts w:eastAsia="Times New Roman"/>
                <w:sz w:val="22"/>
                <w:szCs w:val="22"/>
                <w:lang w:eastAsia="en-US"/>
              </w:rPr>
            </w:pPr>
            <w:r w:rsidRPr="00E12782">
              <w:rPr>
                <w:sz w:val="22"/>
                <w:szCs w:val="22"/>
                <w:lang w:eastAsia="en-US"/>
              </w:rPr>
              <w:t xml:space="preserve">сентябрь </w:t>
            </w:r>
          </w:p>
        </w:tc>
        <w:tc>
          <w:tcPr>
            <w:tcW w:w="1368" w:type="pct"/>
            <w:tcBorders>
              <w:top w:val="single" w:sz="4" w:space="0" w:color="auto"/>
              <w:left w:val="single" w:sz="4" w:space="0" w:color="auto"/>
              <w:bottom w:val="single" w:sz="4" w:space="0" w:color="auto"/>
              <w:right w:val="single" w:sz="4" w:space="0" w:color="auto"/>
            </w:tcBorders>
            <w:vAlign w:val="center"/>
            <w:hideMark/>
          </w:tcPr>
          <w:p w:rsidR="00222D20" w:rsidRPr="00E12782" w:rsidRDefault="00222D20" w:rsidP="00D417A3">
            <w:pPr>
              <w:jc w:val="both"/>
              <w:rPr>
                <w:sz w:val="22"/>
                <w:szCs w:val="22"/>
                <w:lang w:eastAsia="en-US"/>
              </w:rPr>
            </w:pPr>
            <w:r w:rsidRPr="00E12782">
              <w:rPr>
                <w:sz w:val="22"/>
                <w:szCs w:val="22"/>
                <w:lang w:eastAsia="en-US"/>
              </w:rPr>
              <w:t>Зам.директора по УВР, руководитель отряда ЮИД, классные руководители</w:t>
            </w:r>
          </w:p>
          <w:p w:rsidR="00BC176D" w:rsidRPr="00E12782" w:rsidRDefault="00BC176D" w:rsidP="00D417A3">
            <w:pPr>
              <w:jc w:val="both"/>
              <w:rPr>
                <w:rFonts w:eastAsia="Times New Roman"/>
                <w:sz w:val="22"/>
                <w:szCs w:val="22"/>
                <w:lang w:eastAsia="en-US"/>
              </w:rPr>
            </w:pPr>
          </w:p>
        </w:tc>
      </w:tr>
      <w:tr w:rsidR="00BC176D" w:rsidRPr="00E12782" w:rsidTr="0035258D">
        <w:tc>
          <w:tcPr>
            <w:tcW w:w="15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C176D" w:rsidRPr="00E12782" w:rsidRDefault="00BC176D" w:rsidP="00280D54">
            <w:pPr>
              <w:pStyle w:val="a5"/>
              <w:widowControl/>
              <w:numPr>
                <w:ilvl w:val="0"/>
                <w:numId w:val="67"/>
              </w:numPr>
              <w:autoSpaceDE/>
              <w:autoSpaceDN/>
              <w:adjustRightInd/>
              <w:ind w:left="0" w:firstLine="0"/>
              <w:jc w:val="both"/>
              <w:rPr>
                <w:rFonts w:eastAsia="Times New Roman"/>
                <w:sz w:val="22"/>
                <w:szCs w:val="22"/>
                <w:lang w:eastAsia="en-US"/>
              </w:rPr>
            </w:pPr>
          </w:p>
        </w:tc>
        <w:tc>
          <w:tcPr>
            <w:tcW w:w="2818" w:type="pct"/>
            <w:tcBorders>
              <w:top w:val="single" w:sz="4" w:space="0" w:color="auto"/>
              <w:left w:val="single" w:sz="4" w:space="0" w:color="auto"/>
              <w:bottom w:val="single" w:sz="4" w:space="0" w:color="auto"/>
              <w:right w:val="single" w:sz="4" w:space="0" w:color="auto"/>
            </w:tcBorders>
            <w:vAlign w:val="center"/>
            <w:hideMark/>
          </w:tcPr>
          <w:p w:rsidR="00BC176D" w:rsidRPr="00E12782" w:rsidRDefault="00BC176D" w:rsidP="00280D54">
            <w:pPr>
              <w:pStyle w:val="a5"/>
              <w:numPr>
                <w:ilvl w:val="0"/>
                <w:numId w:val="68"/>
              </w:numPr>
              <w:ind w:left="0"/>
              <w:jc w:val="both"/>
              <w:rPr>
                <w:rFonts w:eastAsia="Times New Roman"/>
                <w:sz w:val="22"/>
                <w:szCs w:val="22"/>
                <w:lang w:eastAsia="en-US"/>
              </w:rPr>
            </w:pPr>
            <w:r w:rsidRPr="00E12782">
              <w:rPr>
                <w:sz w:val="22"/>
                <w:szCs w:val="22"/>
                <w:lang w:eastAsia="en-US"/>
              </w:rPr>
              <w:t>Проведение инструктажа с учащимися по правилам безопасного движения в период каникул.</w:t>
            </w:r>
          </w:p>
        </w:tc>
        <w:tc>
          <w:tcPr>
            <w:tcW w:w="656" w:type="pct"/>
            <w:tcBorders>
              <w:top w:val="single" w:sz="4" w:space="0" w:color="auto"/>
              <w:left w:val="single" w:sz="4" w:space="0" w:color="auto"/>
              <w:bottom w:val="single" w:sz="4" w:space="0" w:color="auto"/>
              <w:right w:val="single" w:sz="4" w:space="0" w:color="auto"/>
            </w:tcBorders>
            <w:vAlign w:val="center"/>
            <w:hideMark/>
          </w:tcPr>
          <w:p w:rsidR="00BC176D" w:rsidRPr="00E12782" w:rsidRDefault="00BC176D" w:rsidP="00D417A3">
            <w:pPr>
              <w:jc w:val="both"/>
              <w:rPr>
                <w:rFonts w:eastAsia="Times New Roman"/>
                <w:sz w:val="22"/>
                <w:szCs w:val="22"/>
                <w:lang w:eastAsia="en-US"/>
              </w:rPr>
            </w:pPr>
            <w:r w:rsidRPr="00E12782">
              <w:rPr>
                <w:sz w:val="22"/>
                <w:szCs w:val="22"/>
                <w:lang w:eastAsia="en-US"/>
              </w:rPr>
              <w:t>ноябрь, декабрь, март, май</w:t>
            </w:r>
          </w:p>
        </w:tc>
        <w:tc>
          <w:tcPr>
            <w:tcW w:w="1368" w:type="pct"/>
            <w:tcBorders>
              <w:top w:val="single" w:sz="4" w:space="0" w:color="auto"/>
              <w:left w:val="single" w:sz="4" w:space="0" w:color="auto"/>
              <w:bottom w:val="single" w:sz="4" w:space="0" w:color="auto"/>
              <w:right w:val="single" w:sz="4" w:space="0" w:color="auto"/>
            </w:tcBorders>
            <w:vAlign w:val="center"/>
            <w:hideMark/>
          </w:tcPr>
          <w:p w:rsidR="00222D20" w:rsidRPr="00E12782" w:rsidRDefault="00222D20" w:rsidP="00D417A3">
            <w:pPr>
              <w:jc w:val="both"/>
              <w:rPr>
                <w:sz w:val="22"/>
                <w:szCs w:val="22"/>
                <w:lang w:eastAsia="en-US"/>
              </w:rPr>
            </w:pPr>
            <w:r w:rsidRPr="00E12782">
              <w:rPr>
                <w:sz w:val="22"/>
                <w:szCs w:val="22"/>
                <w:lang w:eastAsia="en-US"/>
              </w:rPr>
              <w:t>Зам.директора по УВР, руководитель отряда ЮИД, классные руководители</w:t>
            </w:r>
          </w:p>
          <w:p w:rsidR="00BC176D" w:rsidRPr="00E12782" w:rsidRDefault="00BC176D" w:rsidP="00D417A3">
            <w:pPr>
              <w:jc w:val="both"/>
              <w:rPr>
                <w:rFonts w:eastAsia="Times New Roman"/>
                <w:sz w:val="22"/>
                <w:szCs w:val="22"/>
                <w:lang w:eastAsia="en-US"/>
              </w:rPr>
            </w:pPr>
            <w:r w:rsidRPr="00E12782">
              <w:rPr>
                <w:sz w:val="22"/>
                <w:szCs w:val="22"/>
                <w:lang w:eastAsia="en-US"/>
              </w:rPr>
              <w:t>, классные руководители</w:t>
            </w:r>
          </w:p>
        </w:tc>
      </w:tr>
      <w:tr w:rsidR="00BC176D" w:rsidRPr="00E12782" w:rsidTr="0035258D">
        <w:tc>
          <w:tcPr>
            <w:tcW w:w="15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C176D" w:rsidRPr="00E12782" w:rsidRDefault="00BC176D" w:rsidP="00280D54">
            <w:pPr>
              <w:pStyle w:val="a5"/>
              <w:widowControl/>
              <w:numPr>
                <w:ilvl w:val="0"/>
                <w:numId w:val="67"/>
              </w:numPr>
              <w:autoSpaceDE/>
              <w:autoSpaceDN/>
              <w:adjustRightInd/>
              <w:ind w:left="0" w:firstLine="0"/>
              <w:jc w:val="both"/>
              <w:rPr>
                <w:rFonts w:eastAsia="Times New Roman"/>
                <w:sz w:val="22"/>
                <w:szCs w:val="22"/>
                <w:lang w:eastAsia="en-US"/>
              </w:rPr>
            </w:pPr>
          </w:p>
        </w:tc>
        <w:tc>
          <w:tcPr>
            <w:tcW w:w="2818" w:type="pct"/>
            <w:tcBorders>
              <w:top w:val="single" w:sz="4" w:space="0" w:color="auto"/>
              <w:left w:val="single" w:sz="4" w:space="0" w:color="auto"/>
              <w:bottom w:val="single" w:sz="4" w:space="0" w:color="auto"/>
              <w:right w:val="single" w:sz="4" w:space="0" w:color="auto"/>
            </w:tcBorders>
            <w:vAlign w:val="center"/>
            <w:hideMark/>
          </w:tcPr>
          <w:p w:rsidR="00BC176D" w:rsidRPr="00E12782" w:rsidRDefault="00BC176D" w:rsidP="00D417A3">
            <w:pPr>
              <w:jc w:val="both"/>
              <w:rPr>
                <w:rFonts w:eastAsia="Times New Roman"/>
                <w:sz w:val="22"/>
                <w:szCs w:val="22"/>
                <w:lang w:eastAsia="en-US"/>
              </w:rPr>
            </w:pPr>
            <w:r w:rsidRPr="00E12782">
              <w:rPr>
                <w:sz w:val="22"/>
                <w:szCs w:val="22"/>
                <w:lang w:eastAsia="en-US"/>
              </w:rPr>
              <w:t>Оформление в дневниках учащихся начальных классов схем маршр</w:t>
            </w:r>
            <w:bookmarkStart w:id="18" w:name="OCRUncertain365"/>
            <w:r w:rsidRPr="00E12782">
              <w:rPr>
                <w:sz w:val="22"/>
                <w:szCs w:val="22"/>
                <w:lang w:eastAsia="en-US"/>
              </w:rPr>
              <w:t>у</w:t>
            </w:r>
            <w:bookmarkStart w:id="19" w:name="OCRUncertain366"/>
            <w:bookmarkEnd w:id="18"/>
            <w:bookmarkEnd w:id="19"/>
            <w:r w:rsidRPr="00E12782">
              <w:rPr>
                <w:sz w:val="22"/>
                <w:szCs w:val="22"/>
                <w:lang w:eastAsia="en-US"/>
              </w:rPr>
              <w:t>тов безопасного движения в школу и обратно</w:t>
            </w:r>
          </w:p>
        </w:tc>
        <w:tc>
          <w:tcPr>
            <w:tcW w:w="656" w:type="pct"/>
            <w:tcBorders>
              <w:top w:val="single" w:sz="4" w:space="0" w:color="auto"/>
              <w:left w:val="single" w:sz="4" w:space="0" w:color="auto"/>
              <w:bottom w:val="single" w:sz="4" w:space="0" w:color="auto"/>
              <w:right w:val="single" w:sz="4" w:space="0" w:color="auto"/>
            </w:tcBorders>
            <w:vAlign w:val="center"/>
            <w:hideMark/>
          </w:tcPr>
          <w:p w:rsidR="00BC176D" w:rsidRPr="00E12782" w:rsidRDefault="00BC176D" w:rsidP="00D417A3">
            <w:pPr>
              <w:jc w:val="both"/>
              <w:rPr>
                <w:rFonts w:eastAsia="Times New Roman"/>
                <w:sz w:val="22"/>
                <w:szCs w:val="22"/>
                <w:lang w:eastAsia="en-US"/>
              </w:rPr>
            </w:pPr>
            <w:r w:rsidRPr="00E12782">
              <w:rPr>
                <w:sz w:val="22"/>
                <w:szCs w:val="22"/>
                <w:lang w:eastAsia="en-US"/>
              </w:rPr>
              <w:t xml:space="preserve">сентябрь </w:t>
            </w:r>
          </w:p>
        </w:tc>
        <w:tc>
          <w:tcPr>
            <w:tcW w:w="1368" w:type="pct"/>
            <w:tcBorders>
              <w:top w:val="single" w:sz="4" w:space="0" w:color="auto"/>
              <w:left w:val="single" w:sz="4" w:space="0" w:color="auto"/>
              <w:bottom w:val="single" w:sz="4" w:space="0" w:color="auto"/>
              <w:right w:val="single" w:sz="4" w:space="0" w:color="auto"/>
            </w:tcBorders>
            <w:vAlign w:val="center"/>
            <w:hideMark/>
          </w:tcPr>
          <w:p w:rsidR="00BC176D" w:rsidRPr="00E12782" w:rsidRDefault="00BC176D" w:rsidP="00D417A3">
            <w:pPr>
              <w:jc w:val="both"/>
              <w:rPr>
                <w:rFonts w:eastAsia="Times New Roman"/>
                <w:sz w:val="22"/>
                <w:szCs w:val="22"/>
                <w:lang w:eastAsia="en-US"/>
              </w:rPr>
            </w:pPr>
            <w:r w:rsidRPr="00E12782">
              <w:rPr>
                <w:sz w:val="22"/>
                <w:szCs w:val="22"/>
                <w:lang w:eastAsia="en-US"/>
              </w:rPr>
              <w:t>Учителя начальных классов</w:t>
            </w:r>
          </w:p>
        </w:tc>
      </w:tr>
      <w:tr w:rsidR="00BC176D" w:rsidRPr="00E12782" w:rsidTr="0035258D">
        <w:tc>
          <w:tcPr>
            <w:tcW w:w="15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C176D" w:rsidRPr="00E12782" w:rsidRDefault="00BC176D" w:rsidP="00280D54">
            <w:pPr>
              <w:pStyle w:val="a5"/>
              <w:widowControl/>
              <w:numPr>
                <w:ilvl w:val="0"/>
                <w:numId w:val="67"/>
              </w:numPr>
              <w:autoSpaceDE/>
              <w:autoSpaceDN/>
              <w:adjustRightInd/>
              <w:ind w:left="0" w:firstLine="0"/>
              <w:jc w:val="both"/>
              <w:rPr>
                <w:rFonts w:eastAsia="Times New Roman"/>
                <w:sz w:val="22"/>
                <w:szCs w:val="22"/>
                <w:lang w:eastAsia="en-US"/>
              </w:rPr>
            </w:pPr>
          </w:p>
        </w:tc>
        <w:tc>
          <w:tcPr>
            <w:tcW w:w="2818" w:type="pct"/>
            <w:tcBorders>
              <w:top w:val="single" w:sz="4" w:space="0" w:color="auto"/>
              <w:left w:val="single" w:sz="4" w:space="0" w:color="auto"/>
              <w:bottom w:val="single" w:sz="4" w:space="0" w:color="auto"/>
              <w:right w:val="single" w:sz="4" w:space="0" w:color="auto"/>
            </w:tcBorders>
            <w:vAlign w:val="center"/>
            <w:hideMark/>
          </w:tcPr>
          <w:p w:rsidR="00BC176D" w:rsidRPr="00E12782" w:rsidRDefault="00BC176D" w:rsidP="00D417A3">
            <w:pPr>
              <w:jc w:val="both"/>
              <w:rPr>
                <w:rFonts w:eastAsia="Times New Roman"/>
                <w:sz w:val="22"/>
                <w:szCs w:val="22"/>
                <w:lang w:eastAsia="en-US"/>
              </w:rPr>
            </w:pPr>
            <w:r w:rsidRPr="00E12782">
              <w:rPr>
                <w:sz w:val="22"/>
                <w:szCs w:val="22"/>
                <w:lang w:eastAsia="en-US"/>
              </w:rPr>
              <w:t xml:space="preserve">Беседы на родительских собраниях на темы: </w:t>
            </w:r>
          </w:p>
          <w:p w:rsidR="00BC176D" w:rsidRPr="00E12782" w:rsidRDefault="00BC176D" w:rsidP="00D417A3">
            <w:pPr>
              <w:jc w:val="both"/>
              <w:rPr>
                <w:sz w:val="22"/>
                <w:szCs w:val="22"/>
                <w:lang w:eastAsia="en-US"/>
              </w:rPr>
            </w:pPr>
            <w:r w:rsidRPr="00E12782">
              <w:rPr>
                <w:sz w:val="22"/>
                <w:szCs w:val="22"/>
                <w:lang w:eastAsia="en-US"/>
              </w:rPr>
              <w:t>- “Как влияет на безопасность детей поведение родителей на дороге”;</w:t>
            </w:r>
          </w:p>
          <w:p w:rsidR="00BC176D" w:rsidRPr="00E12782" w:rsidRDefault="00BC176D" w:rsidP="00D417A3">
            <w:pPr>
              <w:jc w:val="both"/>
              <w:rPr>
                <w:rFonts w:eastAsia="Times New Roman"/>
                <w:sz w:val="22"/>
                <w:szCs w:val="22"/>
                <w:lang w:eastAsia="en-US"/>
              </w:rPr>
            </w:pPr>
            <w:r w:rsidRPr="00E12782">
              <w:rPr>
                <w:sz w:val="22"/>
                <w:szCs w:val="22"/>
                <w:lang w:eastAsia="en-US"/>
              </w:rPr>
              <w:t>- “Требования к знаниям и навыкам школьника, которому доверяется с</w:t>
            </w:r>
            <w:bookmarkStart w:id="20" w:name="OCRUncertain014"/>
            <w:r w:rsidRPr="00E12782">
              <w:rPr>
                <w:sz w:val="22"/>
                <w:szCs w:val="22"/>
                <w:lang w:eastAsia="en-US"/>
              </w:rPr>
              <w:t>а</w:t>
            </w:r>
            <w:bookmarkEnd w:id="20"/>
            <w:r w:rsidRPr="00E12782">
              <w:rPr>
                <w:sz w:val="22"/>
                <w:szCs w:val="22"/>
                <w:lang w:eastAsia="en-US"/>
              </w:rPr>
              <w:t>мостоятельное движение в школу и обратно</w:t>
            </w:r>
            <w:bookmarkStart w:id="21" w:name="OCRUncertain015"/>
            <w:r w:rsidRPr="00E12782">
              <w:rPr>
                <w:sz w:val="22"/>
                <w:szCs w:val="22"/>
                <w:lang w:eastAsia="en-US"/>
              </w:rPr>
              <w:t>”</w:t>
            </w:r>
            <w:bookmarkEnd w:id="21"/>
          </w:p>
        </w:tc>
        <w:tc>
          <w:tcPr>
            <w:tcW w:w="656" w:type="pct"/>
            <w:tcBorders>
              <w:top w:val="single" w:sz="4" w:space="0" w:color="auto"/>
              <w:left w:val="single" w:sz="4" w:space="0" w:color="auto"/>
              <w:bottom w:val="single" w:sz="4" w:space="0" w:color="auto"/>
              <w:right w:val="single" w:sz="4" w:space="0" w:color="auto"/>
            </w:tcBorders>
            <w:vAlign w:val="center"/>
          </w:tcPr>
          <w:p w:rsidR="00BC176D" w:rsidRPr="00E12782" w:rsidRDefault="00BC176D" w:rsidP="00D417A3">
            <w:pPr>
              <w:jc w:val="both"/>
              <w:rPr>
                <w:rFonts w:eastAsia="Times New Roman"/>
                <w:sz w:val="22"/>
                <w:szCs w:val="22"/>
                <w:lang w:eastAsia="en-US"/>
              </w:rPr>
            </w:pPr>
          </w:p>
          <w:p w:rsidR="00BC176D" w:rsidRPr="00E12782" w:rsidRDefault="00BC176D" w:rsidP="00D417A3">
            <w:pPr>
              <w:jc w:val="both"/>
              <w:rPr>
                <w:sz w:val="22"/>
                <w:szCs w:val="22"/>
                <w:lang w:eastAsia="en-US"/>
              </w:rPr>
            </w:pPr>
            <w:r w:rsidRPr="00E12782">
              <w:rPr>
                <w:sz w:val="22"/>
                <w:szCs w:val="22"/>
                <w:lang w:eastAsia="en-US"/>
              </w:rPr>
              <w:t xml:space="preserve">сентябрь </w:t>
            </w:r>
          </w:p>
          <w:p w:rsidR="00BC176D" w:rsidRPr="00E12782" w:rsidRDefault="00BC176D" w:rsidP="00D417A3">
            <w:pPr>
              <w:jc w:val="both"/>
              <w:rPr>
                <w:sz w:val="22"/>
                <w:szCs w:val="22"/>
                <w:lang w:eastAsia="en-US"/>
              </w:rPr>
            </w:pPr>
          </w:p>
          <w:p w:rsidR="00BC176D" w:rsidRPr="00E12782" w:rsidRDefault="00BC176D" w:rsidP="00D417A3">
            <w:pPr>
              <w:jc w:val="both"/>
              <w:rPr>
                <w:sz w:val="22"/>
                <w:szCs w:val="22"/>
                <w:lang w:eastAsia="en-US"/>
              </w:rPr>
            </w:pPr>
          </w:p>
          <w:p w:rsidR="00BC176D" w:rsidRPr="00E12782" w:rsidRDefault="00BC176D" w:rsidP="00D417A3">
            <w:pPr>
              <w:jc w:val="both"/>
              <w:rPr>
                <w:rFonts w:eastAsia="Times New Roman"/>
                <w:sz w:val="22"/>
                <w:szCs w:val="22"/>
                <w:lang w:eastAsia="en-US"/>
              </w:rPr>
            </w:pPr>
            <w:r w:rsidRPr="00E12782">
              <w:rPr>
                <w:sz w:val="22"/>
                <w:szCs w:val="22"/>
                <w:lang w:eastAsia="en-US"/>
              </w:rPr>
              <w:t xml:space="preserve">январь </w:t>
            </w:r>
          </w:p>
        </w:tc>
        <w:tc>
          <w:tcPr>
            <w:tcW w:w="1368" w:type="pct"/>
            <w:tcBorders>
              <w:top w:val="single" w:sz="4" w:space="0" w:color="auto"/>
              <w:left w:val="single" w:sz="4" w:space="0" w:color="auto"/>
              <w:bottom w:val="single" w:sz="4" w:space="0" w:color="auto"/>
              <w:right w:val="single" w:sz="4" w:space="0" w:color="auto"/>
            </w:tcBorders>
            <w:vAlign w:val="center"/>
            <w:hideMark/>
          </w:tcPr>
          <w:p w:rsidR="00BC176D" w:rsidRPr="00E12782" w:rsidRDefault="00BC176D" w:rsidP="00D417A3">
            <w:pPr>
              <w:jc w:val="both"/>
              <w:rPr>
                <w:rFonts w:eastAsia="Times New Roman"/>
                <w:sz w:val="22"/>
                <w:szCs w:val="22"/>
                <w:lang w:eastAsia="en-US"/>
              </w:rPr>
            </w:pPr>
            <w:r w:rsidRPr="00E12782">
              <w:rPr>
                <w:sz w:val="22"/>
                <w:szCs w:val="22"/>
                <w:lang w:eastAsia="en-US"/>
              </w:rPr>
              <w:t>Инспектор ГИБДД,</w:t>
            </w:r>
          </w:p>
          <w:p w:rsidR="00BC176D" w:rsidRPr="00E12782" w:rsidRDefault="00BC176D" w:rsidP="00D417A3">
            <w:pPr>
              <w:jc w:val="both"/>
              <w:rPr>
                <w:rFonts w:eastAsia="Times New Roman"/>
                <w:sz w:val="22"/>
                <w:szCs w:val="22"/>
                <w:lang w:eastAsia="en-US"/>
              </w:rPr>
            </w:pPr>
            <w:r w:rsidRPr="00E12782">
              <w:rPr>
                <w:sz w:val="22"/>
                <w:szCs w:val="22"/>
                <w:lang w:eastAsia="en-US"/>
              </w:rPr>
              <w:t>классные руководители</w:t>
            </w:r>
          </w:p>
        </w:tc>
      </w:tr>
      <w:tr w:rsidR="00BC176D" w:rsidRPr="00E12782" w:rsidTr="0035258D">
        <w:trPr>
          <w:trHeight w:val="578"/>
        </w:trPr>
        <w:tc>
          <w:tcPr>
            <w:tcW w:w="15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C176D" w:rsidRPr="00E12782" w:rsidRDefault="00BC176D" w:rsidP="00280D54">
            <w:pPr>
              <w:pStyle w:val="a5"/>
              <w:widowControl/>
              <w:numPr>
                <w:ilvl w:val="0"/>
                <w:numId w:val="67"/>
              </w:numPr>
              <w:autoSpaceDE/>
              <w:autoSpaceDN/>
              <w:adjustRightInd/>
              <w:ind w:left="0" w:firstLine="0"/>
              <w:jc w:val="both"/>
              <w:rPr>
                <w:rFonts w:eastAsia="Times New Roman"/>
                <w:sz w:val="22"/>
                <w:szCs w:val="22"/>
                <w:lang w:eastAsia="en-US"/>
              </w:rPr>
            </w:pPr>
          </w:p>
        </w:tc>
        <w:tc>
          <w:tcPr>
            <w:tcW w:w="2818" w:type="pct"/>
            <w:tcBorders>
              <w:top w:val="single" w:sz="4" w:space="0" w:color="auto"/>
              <w:left w:val="single" w:sz="4" w:space="0" w:color="auto"/>
              <w:bottom w:val="single" w:sz="4" w:space="0" w:color="auto"/>
              <w:right w:val="single" w:sz="4" w:space="0" w:color="auto"/>
            </w:tcBorders>
            <w:vAlign w:val="center"/>
            <w:hideMark/>
          </w:tcPr>
          <w:p w:rsidR="00BC176D" w:rsidRPr="00E12782" w:rsidRDefault="00BC176D" w:rsidP="00D417A3">
            <w:pPr>
              <w:jc w:val="both"/>
              <w:rPr>
                <w:rFonts w:eastAsia="Times New Roman"/>
                <w:sz w:val="22"/>
                <w:szCs w:val="22"/>
                <w:lang w:eastAsia="en-US"/>
              </w:rPr>
            </w:pPr>
            <w:r w:rsidRPr="00E12782">
              <w:rPr>
                <w:sz w:val="22"/>
                <w:szCs w:val="22"/>
                <w:lang w:eastAsia="en-US"/>
              </w:rPr>
              <w:t>Профилактические беседы с родителями (индивидуальные и родительские собрания)</w:t>
            </w:r>
          </w:p>
        </w:tc>
        <w:tc>
          <w:tcPr>
            <w:tcW w:w="656" w:type="pct"/>
            <w:tcBorders>
              <w:top w:val="single" w:sz="4" w:space="0" w:color="auto"/>
              <w:left w:val="single" w:sz="4" w:space="0" w:color="auto"/>
              <w:bottom w:val="single" w:sz="4" w:space="0" w:color="auto"/>
              <w:right w:val="single" w:sz="4" w:space="0" w:color="auto"/>
            </w:tcBorders>
            <w:vAlign w:val="center"/>
            <w:hideMark/>
          </w:tcPr>
          <w:p w:rsidR="00BC176D" w:rsidRPr="00E12782" w:rsidRDefault="00BC176D" w:rsidP="00D417A3">
            <w:pPr>
              <w:jc w:val="both"/>
              <w:rPr>
                <w:rFonts w:eastAsia="Times New Roman"/>
                <w:sz w:val="22"/>
                <w:szCs w:val="22"/>
                <w:lang w:eastAsia="en-US"/>
              </w:rPr>
            </w:pPr>
            <w:r w:rsidRPr="00E12782">
              <w:rPr>
                <w:sz w:val="22"/>
                <w:szCs w:val="22"/>
                <w:lang w:eastAsia="en-US"/>
              </w:rPr>
              <w:t>в течение года</w:t>
            </w:r>
          </w:p>
        </w:tc>
        <w:tc>
          <w:tcPr>
            <w:tcW w:w="1368" w:type="pct"/>
            <w:tcBorders>
              <w:top w:val="single" w:sz="4" w:space="0" w:color="auto"/>
              <w:left w:val="single" w:sz="4" w:space="0" w:color="auto"/>
              <w:bottom w:val="single" w:sz="4" w:space="0" w:color="auto"/>
              <w:right w:val="single" w:sz="4" w:space="0" w:color="auto"/>
            </w:tcBorders>
            <w:vAlign w:val="center"/>
            <w:hideMark/>
          </w:tcPr>
          <w:p w:rsidR="00BC176D" w:rsidRPr="00E12782" w:rsidRDefault="00BC176D" w:rsidP="00D417A3">
            <w:pPr>
              <w:jc w:val="both"/>
              <w:rPr>
                <w:rFonts w:eastAsia="Times New Roman"/>
                <w:sz w:val="22"/>
                <w:szCs w:val="22"/>
                <w:lang w:eastAsia="en-US"/>
              </w:rPr>
            </w:pPr>
            <w:r w:rsidRPr="00E12782">
              <w:rPr>
                <w:sz w:val="22"/>
                <w:szCs w:val="22"/>
                <w:lang w:eastAsia="en-US"/>
              </w:rPr>
              <w:t>Члены отряда ЮИД, инспектор ГИБДД, классные руководители</w:t>
            </w:r>
          </w:p>
        </w:tc>
      </w:tr>
      <w:tr w:rsidR="0035258D" w:rsidRPr="00E12782" w:rsidTr="0035258D">
        <w:trPr>
          <w:trHeight w:val="459"/>
        </w:trPr>
        <w:tc>
          <w:tcPr>
            <w:tcW w:w="15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5258D" w:rsidRPr="00E12782" w:rsidRDefault="0035258D" w:rsidP="00280D54">
            <w:pPr>
              <w:pStyle w:val="a5"/>
              <w:widowControl/>
              <w:numPr>
                <w:ilvl w:val="0"/>
                <w:numId w:val="67"/>
              </w:numPr>
              <w:autoSpaceDE/>
              <w:autoSpaceDN/>
              <w:adjustRightInd/>
              <w:ind w:left="0" w:firstLine="0"/>
              <w:jc w:val="both"/>
              <w:rPr>
                <w:rFonts w:eastAsia="Times New Roman"/>
                <w:sz w:val="22"/>
                <w:szCs w:val="22"/>
                <w:lang w:eastAsia="en-US"/>
              </w:rPr>
            </w:pPr>
          </w:p>
        </w:tc>
        <w:tc>
          <w:tcPr>
            <w:tcW w:w="2818" w:type="pct"/>
            <w:tcBorders>
              <w:top w:val="single" w:sz="4" w:space="0" w:color="auto"/>
              <w:left w:val="single" w:sz="4" w:space="0" w:color="auto"/>
              <w:bottom w:val="single" w:sz="4" w:space="0" w:color="auto"/>
              <w:right w:val="single" w:sz="4" w:space="0" w:color="auto"/>
            </w:tcBorders>
            <w:vAlign w:val="center"/>
            <w:hideMark/>
          </w:tcPr>
          <w:p w:rsidR="0035258D" w:rsidRPr="00E12782" w:rsidRDefault="0035258D" w:rsidP="00C71057">
            <w:pPr>
              <w:jc w:val="both"/>
              <w:rPr>
                <w:rFonts w:eastAsia="Times New Roman"/>
                <w:sz w:val="22"/>
                <w:szCs w:val="22"/>
                <w:lang w:eastAsia="en-US"/>
              </w:rPr>
            </w:pPr>
            <w:r w:rsidRPr="00E12782">
              <w:rPr>
                <w:sz w:val="22"/>
                <w:szCs w:val="22"/>
                <w:lang w:eastAsia="en-US"/>
              </w:rPr>
              <w:t>«Страна дорожных знаков», тренировочное занятие для 2-4 кл.</w:t>
            </w:r>
          </w:p>
        </w:tc>
        <w:tc>
          <w:tcPr>
            <w:tcW w:w="656" w:type="pct"/>
            <w:tcBorders>
              <w:top w:val="single" w:sz="4" w:space="0" w:color="auto"/>
              <w:left w:val="single" w:sz="4" w:space="0" w:color="auto"/>
              <w:bottom w:val="single" w:sz="4" w:space="0" w:color="auto"/>
              <w:right w:val="single" w:sz="4" w:space="0" w:color="auto"/>
            </w:tcBorders>
            <w:vAlign w:val="center"/>
            <w:hideMark/>
          </w:tcPr>
          <w:p w:rsidR="0035258D" w:rsidRPr="00E12782" w:rsidRDefault="0035258D" w:rsidP="00C71057">
            <w:pPr>
              <w:jc w:val="both"/>
              <w:rPr>
                <w:rFonts w:eastAsia="Times New Roman"/>
                <w:sz w:val="22"/>
                <w:szCs w:val="22"/>
                <w:lang w:eastAsia="en-US"/>
              </w:rPr>
            </w:pPr>
            <w:r w:rsidRPr="00E12782">
              <w:rPr>
                <w:sz w:val="22"/>
                <w:szCs w:val="22"/>
                <w:lang w:eastAsia="en-US"/>
              </w:rPr>
              <w:t>октябрь</w:t>
            </w:r>
          </w:p>
        </w:tc>
        <w:tc>
          <w:tcPr>
            <w:tcW w:w="1368" w:type="pct"/>
            <w:tcBorders>
              <w:top w:val="single" w:sz="4" w:space="0" w:color="auto"/>
              <w:left w:val="single" w:sz="4" w:space="0" w:color="auto"/>
              <w:bottom w:val="single" w:sz="4" w:space="0" w:color="auto"/>
              <w:right w:val="single" w:sz="4" w:space="0" w:color="auto"/>
            </w:tcBorders>
            <w:vAlign w:val="center"/>
            <w:hideMark/>
          </w:tcPr>
          <w:p w:rsidR="0035258D" w:rsidRPr="00E12782" w:rsidRDefault="0035258D" w:rsidP="00C71057">
            <w:pPr>
              <w:jc w:val="both"/>
              <w:rPr>
                <w:rFonts w:eastAsia="Times New Roman"/>
                <w:sz w:val="22"/>
                <w:szCs w:val="22"/>
                <w:lang w:eastAsia="en-US"/>
              </w:rPr>
            </w:pPr>
            <w:r w:rsidRPr="00E12782">
              <w:rPr>
                <w:sz w:val="22"/>
                <w:szCs w:val="22"/>
                <w:lang w:eastAsia="en-US"/>
              </w:rPr>
              <w:t>Руководитель отряда ЮИД</w:t>
            </w:r>
          </w:p>
          <w:p w:rsidR="0035258D" w:rsidRPr="00E12782" w:rsidRDefault="0035258D" w:rsidP="00C71057">
            <w:pPr>
              <w:jc w:val="both"/>
              <w:rPr>
                <w:rFonts w:eastAsia="Times New Roman"/>
                <w:sz w:val="22"/>
                <w:szCs w:val="22"/>
                <w:lang w:eastAsia="en-US"/>
              </w:rPr>
            </w:pPr>
            <w:r w:rsidRPr="00E12782">
              <w:rPr>
                <w:sz w:val="22"/>
                <w:szCs w:val="22"/>
                <w:lang w:eastAsia="en-US"/>
              </w:rPr>
              <w:t>, педагоги-организаторы, актив отряда</w:t>
            </w:r>
          </w:p>
        </w:tc>
      </w:tr>
      <w:tr w:rsidR="0035258D" w:rsidRPr="00E12782" w:rsidTr="0035258D">
        <w:tc>
          <w:tcPr>
            <w:tcW w:w="15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5258D" w:rsidRPr="00E12782" w:rsidRDefault="0035258D" w:rsidP="00280D54">
            <w:pPr>
              <w:pStyle w:val="a5"/>
              <w:widowControl/>
              <w:numPr>
                <w:ilvl w:val="0"/>
                <w:numId w:val="67"/>
              </w:numPr>
              <w:autoSpaceDE/>
              <w:autoSpaceDN/>
              <w:adjustRightInd/>
              <w:ind w:left="0" w:firstLine="0"/>
              <w:jc w:val="both"/>
              <w:rPr>
                <w:rFonts w:eastAsia="Times New Roman"/>
                <w:sz w:val="22"/>
                <w:szCs w:val="22"/>
                <w:lang w:eastAsia="en-US"/>
              </w:rPr>
            </w:pPr>
          </w:p>
        </w:tc>
        <w:tc>
          <w:tcPr>
            <w:tcW w:w="2818" w:type="pct"/>
            <w:tcBorders>
              <w:top w:val="single" w:sz="4" w:space="0" w:color="auto"/>
              <w:left w:val="single" w:sz="4" w:space="0" w:color="auto"/>
              <w:bottom w:val="single" w:sz="4" w:space="0" w:color="auto"/>
              <w:right w:val="single" w:sz="4" w:space="0" w:color="auto"/>
            </w:tcBorders>
            <w:vAlign w:val="center"/>
            <w:hideMark/>
          </w:tcPr>
          <w:p w:rsidR="0035258D" w:rsidRPr="00E12782" w:rsidRDefault="0035258D" w:rsidP="00C71057">
            <w:pPr>
              <w:jc w:val="both"/>
              <w:rPr>
                <w:rFonts w:eastAsia="Times New Roman"/>
                <w:sz w:val="22"/>
                <w:szCs w:val="22"/>
                <w:lang w:eastAsia="en-US"/>
              </w:rPr>
            </w:pPr>
            <w:r w:rsidRPr="00E12782">
              <w:rPr>
                <w:sz w:val="22"/>
                <w:szCs w:val="22"/>
                <w:lang w:eastAsia="en-US"/>
              </w:rPr>
              <w:t>«Учимся дружить с дорогой», игра для 5-6 кл.</w:t>
            </w:r>
          </w:p>
        </w:tc>
        <w:tc>
          <w:tcPr>
            <w:tcW w:w="656" w:type="pct"/>
            <w:tcBorders>
              <w:top w:val="single" w:sz="4" w:space="0" w:color="auto"/>
              <w:left w:val="single" w:sz="4" w:space="0" w:color="auto"/>
              <w:bottom w:val="single" w:sz="4" w:space="0" w:color="auto"/>
              <w:right w:val="single" w:sz="4" w:space="0" w:color="auto"/>
            </w:tcBorders>
            <w:vAlign w:val="center"/>
            <w:hideMark/>
          </w:tcPr>
          <w:p w:rsidR="0035258D" w:rsidRPr="00E12782" w:rsidRDefault="0035258D" w:rsidP="00C71057">
            <w:pPr>
              <w:jc w:val="both"/>
              <w:rPr>
                <w:rFonts w:eastAsia="Times New Roman"/>
                <w:sz w:val="22"/>
                <w:szCs w:val="22"/>
                <w:lang w:eastAsia="en-US"/>
              </w:rPr>
            </w:pPr>
            <w:r w:rsidRPr="00E12782">
              <w:rPr>
                <w:sz w:val="22"/>
                <w:szCs w:val="22"/>
                <w:lang w:eastAsia="en-US"/>
              </w:rPr>
              <w:t>октябрь</w:t>
            </w:r>
          </w:p>
        </w:tc>
        <w:tc>
          <w:tcPr>
            <w:tcW w:w="1368" w:type="pct"/>
            <w:tcBorders>
              <w:top w:val="single" w:sz="4" w:space="0" w:color="auto"/>
              <w:left w:val="single" w:sz="4" w:space="0" w:color="auto"/>
              <w:bottom w:val="single" w:sz="4" w:space="0" w:color="auto"/>
              <w:right w:val="single" w:sz="4" w:space="0" w:color="auto"/>
            </w:tcBorders>
            <w:vAlign w:val="center"/>
            <w:hideMark/>
          </w:tcPr>
          <w:p w:rsidR="0035258D" w:rsidRPr="00E12782" w:rsidRDefault="0035258D" w:rsidP="00C71057">
            <w:pPr>
              <w:jc w:val="both"/>
              <w:rPr>
                <w:rFonts w:eastAsia="Times New Roman"/>
                <w:sz w:val="22"/>
                <w:szCs w:val="22"/>
                <w:lang w:eastAsia="en-US"/>
              </w:rPr>
            </w:pPr>
            <w:r w:rsidRPr="00E12782">
              <w:rPr>
                <w:sz w:val="22"/>
                <w:szCs w:val="22"/>
                <w:lang w:eastAsia="en-US"/>
              </w:rPr>
              <w:t>Руководитель отряда ЮИД</w:t>
            </w:r>
          </w:p>
          <w:p w:rsidR="0035258D" w:rsidRPr="00E12782" w:rsidRDefault="0035258D" w:rsidP="00C71057">
            <w:pPr>
              <w:jc w:val="both"/>
              <w:rPr>
                <w:rFonts w:eastAsia="Times New Roman"/>
                <w:sz w:val="22"/>
                <w:szCs w:val="22"/>
                <w:lang w:eastAsia="en-US"/>
              </w:rPr>
            </w:pPr>
            <w:r w:rsidRPr="00E12782">
              <w:rPr>
                <w:sz w:val="22"/>
                <w:szCs w:val="22"/>
                <w:lang w:eastAsia="en-US"/>
              </w:rPr>
              <w:t>, педагоги-организаторы, актив отряда</w:t>
            </w:r>
          </w:p>
        </w:tc>
      </w:tr>
      <w:tr w:rsidR="0035258D" w:rsidRPr="00E12782" w:rsidTr="0035258D">
        <w:tc>
          <w:tcPr>
            <w:tcW w:w="15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5258D" w:rsidRPr="00E12782" w:rsidRDefault="0035258D" w:rsidP="00280D54">
            <w:pPr>
              <w:pStyle w:val="a5"/>
              <w:widowControl/>
              <w:numPr>
                <w:ilvl w:val="0"/>
                <w:numId w:val="67"/>
              </w:numPr>
              <w:autoSpaceDE/>
              <w:autoSpaceDN/>
              <w:adjustRightInd/>
              <w:ind w:left="0" w:firstLine="0"/>
              <w:jc w:val="both"/>
              <w:rPr>
                <w:rFonts w:eastAsia="Times New Roman"/>
                <w:sz w:val="22"/>
                <w:szCs w:val="22"/>
                <w:lang w:eastAsia="en-US"/>
              </w:rPr>
            </w:pPr>
          </w:p>
        </w:tc>
        <w:tc>
          <w:tcPr>
            <w:tcW w:w="2818" w:type="pct"/>
            <w:tcBorders>
              <w:top w:val="single" w:sz="4" w:space="0" w:color="auto"/>
              <w:left w:val="single" w:sz="4" w:space="0" w:color="auto"/>
              <w:bottom w:val="single" w:sz="4" w:space="0" w:color="auto"/>
              <w:right w:val="single" w:sz="4" w:space="0" w:color="auto"/>
            </w:tcBorders>
            <w:vAlign w:val="center"/>
            <w:hideMark/>
          </w:tcPr>
          <w:p w:rsidR="0035258D" w:rsidRPr="00E12782" w:rsidRDefault="0035258D" w:rsidP="00C71057">
            <w:pPr>
              <w:jc w:val="both"/>
              <w:rPr>
                <w:rFonts w:eastAsia="Times New Roman"/>
                <w:sz w:val="22"/>
                <w:szCs w:val="22"/>
                <w:lang w:eastAsia="en-US"/>
              </w:rPr>
            </w:pPr>
            <w:r w:rsidRPr="00E12782">
              <w:rPr>
                <w:sz w:val="22"/>
                <w:szCs w:val="22"/>
                <w:lang w:eastAsia="en-US"/>
              </w:rPr>
              <w:t>Выставка рисунков и поделок «Безопасность – дорога в будущее», для 1-4, 5-6 кл.</w:t>
            </w:r>
          </w:p>
        </w:tc>
        <w:tc>
          <w:tcPr>
            <w:tcW w:w="656" w:type="pct"/>
            <w:tcBorders>
              <w:top w:val="single" w:sz="4" w:space="0" w:color="auto"/>
              <w:left w:val="single" w:sz="4" w:space="0" w:color="auto"/>
              <w:bottom w:val="single" w:sz="4" w:space="0" w:color="auto"/>
              <w:right w:val="single" w:sz="4" w:space="0" w:color="auto"/>
            </w:tcBorders>
            <w:vAlign w:val="center"/>
            <w:hideMark/>
          </w:tcPr>
          <w:p w:rsidR="0035258D" w:rsidRPr="00E12782" w:rsidRDefault="0035258D" w:rsidP="00C71057">
            <w:pPr>
              <w:jc w:val="both"/>
              <w:rPr>
                <w:rFonts w:eastAsia="Times New Roman"/>
                <w:sz w:val="22"/>
                <w:szCs w:val="22"/>
                <w:lang w:eastAsia="en-US"/>
              </w:rPr>
            </w:pPr>
            <w:r w:rsidRPr="00E12782">
              <w:rPr>
                <w:sz w:val="22"/>
                <w:szCs w:val="22"/>
                <w:lang w:eastAsia="en-US"/>
              </w:rPr>
              <w:t>октябрь</w:t>
            </w:r>
          </w:p>
        </w:tc>
        <w:tc>
          <w:tcPr>
            <w:tcW w:w="1368" w:type="pct"/>
            <w:tcBorders>
              <w:top w:val="single" w:sz="4" w:space="0" w:color="auto"/>
              <w:left w:val="single" w:sz="4" w:space="0" w:color="auto"/>
              <w:bottom w:val="single" w:sz="4" w:space="0" w:color="auto"/>
              <w:right w:val="single" w:sz="4" w:space="0" w:color="auto"/>
            </w:tcBorders>
            <w:vAlign w:val="center"/>
            <w:hideMark/>
          </w:tcPr>
          <w:p w:rsidR="0035258D" w:rsidRPr="00E12782" w:rsidRDefault="0035258D" w:rsidP="00C71057">
            <w:pPr>
              <w:jc w:val="both"/>
              <w:rPr>
                <w:rFonts w:eastAsia="Times New Roman"/>
                <w:sz w:val="22"/>
                <w:szCs w:val="22"/>
                <w:lang w:eastAsia="en-US"/>
              </w:rPr>
            </w:pPr>
            <w:r w:rsidRPr="00E12782">
              <w:rPr>
                <w:sz w:val="22"/>
                <w:szCs w:val="22"/>
                <w:lang w:eastAsia="en-US"/>
              </w:rPr>
              <w:t>Педагоги-организаторы, кл. руководители</w:t>
            </w:r>
          </w:p>
        </w:tc>
      </w:tr>
      <w:tr w:rsidR="0035258D" w:rsidRPr="00E12782" w:rsidTr="0035258D">
        <w:tc>
          <w:tcPr>
            <w:tcW w:w="15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5258D" w:rsidRPr="00E12782" w:rsidRDefault="0035258D" w:rsidP="00280D54">
            <w:pPr>
              <w:pStyle w:val="a5"/>
              <w:widowControl/>
              <w:numPr>
                <w:ilvl w:val="0"/>
                <w:numId w:val="67"/>
              </w:numPr>
              <w:autoSpaceDE/>
              <w:autoSpaceDN/>
              <w:adjustRightInd/>
              <w:ind w:left="0" w:firstLine="0"/>
              <w:jc w:val="both"/>
              <w:rPr>
                <w:rFonts w:eastAsia="Times New Roman"/>
                <w:sz w:val="22"/>
                <w:szCs w:val="22"/>
                <w:lang w:eastAsia="en-US"/>
              </w:rPr>
            </w:pPr>
          </w:p>
        </w:tc>
        <w:tc>
          <w:tcPr>
            <w:tcW w:w="2818" w:type="pct"/>
            <w:tcBorders>
              <w:top w:val="single" w:sz="4" w:space="0" w:color="auto"/>
              <w:left w:val="single" w:sz="4" w:space="0" w:color="auto"/>
              <w:bottom w:val="single" w:sz="4" w:space="0" w:color="auto"/>
              <w:right w:val="single" w:sz="4" w:space="0" w:color="auto"/>
            </w:tcBorders>
            <w:vAlign w:val="center"/>
            <w:hideMark/>
          </w:tcPr>
          <w:p w:rsidR="0035258D" w:rsidRPr="00E12782" w:rsidRDefault="0035258D" w:rsidP="00C71057">
            <w:pPr>
              <w:jc w:val="both"/>
              <w:rPr>
                <w:rFonts w:eastAsia="Times New Roman"/>
                <w:sz w:val="22"/>
                <w:szCs w:val="22"/>
                <w:lang w:eastAsia="en-US"/>
              </w:rPr>
            </w:pPr>
            <w:r w:rsidRPr="00E12782">
              <w:rPr>
                <w:sz w:val="22"/>
                <w:szCs w:val="22"/>
                <w:lang w:eastAsia="en-US"/>
              </w:rPr>
              <w:t>Распространение листовок «Водителям и пешеходам»</w:t>
            </w:r>
          </w:p>
        </w:tc>
        <w:tc>
          <w:tcPr>
            <w:tcW w:w="656" w:type="pct"/>
            <w:tcBorders>
              <w:top w:val="single" w:sz="4" w:space="0" w:color="auto"/>
              <w:left w:val="single" w:sz="4" w:space="0" w:color="auto"/>
              <w:bottom w:val="single" w:sz="4" w:space="0" w:color="auto"/>
              <w:right w:val="single" w:sz="4" w:space="0" w:color="auto"/>
            </w:tcBorders>
            <w:vAlign w:val="center"/>
            <w:hideMark/>
          </w:tcPr>
          <w:p w:rsidR="0035258D" w:rsidRPr="00E12782" w:rsidRDefault="0035258D" w:rsidP="00C71057">
            <w:pPr>
              <w:jc w:val="both"/>
              <w:rPr>
                <w:rFonts w:eastAsia="Times New Roman"/>
                <w:sz w:val="22"/>
                <w:szCs w:val="22"/>
                <w:lang w:eastAsia="en-US"/>
              </w:rPr>
            </w:pPr>
            <w:r w:rsidRPr="00E12782">
              <w:rPr>
                <w:sz w:val="22"/>
                <w:szCs w:val="22"/>
                <w:lang w:eastAsia="en-US"/>
              </w:rPr>
              <w:t>ноябрь</w:t>
            </w:r>
          </w:p>
        </w:tc>
        <w:tc>
          <w:tcPr>
            <w:tcW w:w="1368" w:type="pct"/>
            <w:tcBorders>
              <w:top w:val="single" w:sz="4" w:space="0" w:color="auto"/>
              <w:left w:val="single" w:sz="4" w:space="0" w:color="auto"/>
              <w:bottom w:val="single" w:sz="4" w:space="0" w:color="auto"/>
              <w:right w:val="single" w:sz="4" w:space="0" w:color="auto"/>
            </w:tcBorders>
            <w:vAlign w:val="center"/>
            <w:hideMark/>
          </w:tcPr>
          <w:p w:rsidR="0035258D" w:rsidRPr="00E12782" w:rsidRDefault="0035258D" w:rsidP="00C71057">
            <w:pPr>
              <w:jc w:val="both"/>
              <w:rPr>
                <w:rFonts w:eastAsia="Times New Roman"/>
                <w:sz w:val="22"/>
                <w:szCs w:val="22"/>
                <w:lang w:eastAsia="en-US"/>
              </w:rPr>
            </w:pPr>
            <w:r w:rsidRPr="00E12782">
              <w:rPr>
                <w:sz w:val="22"/>
                <w:szCs w:val="22"/>
                <w:lang w:eastAsia="en-US"/>
              </w:rPr>
              <w:t>Руководитель отряда ЮИД</w:t>
            </w:r>
          </w:p>
        </w:tc>
      </w:tr>
      <w:tr w:rsidR="0035258D" w:rsidRPr="00E12782" w:rsidTr="0035258D">
        <w:tc>
          <w:tcPr>
            <w:tcW w:w="15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5258D" w:rsidRPr="00E12782" w:rsidRDefault="0035258D" w:rsidP="00280D54">
            <w:pPr>
              <w:pStyle w:val="a5"/>
              <w:widowControl/>
              <w:numPr>
                <w:ilvl w:val="0"/>
                <w:numId w:val="67"/>
              </w:numPr>
              <w:autoSpaceDE/>
              <w:autoSpaceDN/>
              <w:adjustRightInd/>
              <w:ind w:left="0" w:firstLine="0"/>
              <w:jc w:val="both"/>
              <w:rPr>
                <w:rFonts w:eastAsia="Times New Roman"/>
                <w:sz w:val="22"/>
                <w:szCs w:val="22"/>
                <w:lang w:eastAsia="en-US"/>
              </w:rPr>
            </w:pPr>
          </w:p>
        </w:tc>
        <w:tc>
          <w:tcPr>
            <w:tcW w:w="2818" w:type="pct"/>
            <w:tcBorders>
              <w:top w:val="single" w:sz="4" w:space="0" w:color="auto"/>
              <w:left w:val="single" w:sz="4" w:space="0" w:color="auto"/>
              <w:bottom w:val="single" w:sz="4" w:space="0" w:color="auto"/>
              <w:right w:val="single" w:sz="4" w:space="0" w:color="auto"/>
            </w:tcBorders>
            <w:vAlign w:val="center"/>
            <w:hideMark/>
          </w:tcPr>
          <w:p w:rsidR="0035258D" w:rsidRPr="00E12782" w:rsidRDefault="0035258D" w:rsidP="00C71057">
            <w:pPr>
              <w:jc w:val="both"/>
              <w:rPr>
                <w:rFonts w:eastAsia="Times New Roman"/>
                <w:sz w:val="22"/>
                <w:szCs w:val="22"/>
                <w:lang w:eastAsia="en-US"/>
              </w:rPr>
            </w:pPr>
            <w:r w:rsidRPr="00E12782">
              <w:rPr>
                <w:sz w:val="22"/>
                <w:szCs w:val="22"/>
                <w:lang w:eastAsia="en-US"/>
              </w:rPr>
              <w:t>Проведение конкурса рисунков на тему «Дорога глазами детей»</w:t>
            </w:r>
          </w:p>
        </w:tc>
        <w:tc>
          <w:tcPr>
            <w:tcW w:w="656" w:type="pct"/>
            <w:tcBorders>
              <w:top w:val="single" w:sz="4" w:space="0" w:color="auto"/>
              <w:left w:val="single" w:sz="4" w:space="0" w:color="auto"/>
              <w:bottom w:val="single" w:sz="4" w:space="0" w:color="auto"/>
              <w:right w:val="single" w:sz="4" w:space="0" w:color="auto"/>
            </w:tcBorders>
            <w:vAlign w:val="center"/>
            <w:hideMark/>
          </w:tcPr>
          <w:p w:rsidR="0035258D" w:rsidRPr="00E12782" w:rsidRDefault="0035258D" w:rsidP="00C71057">
            <w:pPr>
              <w:jc w:val="both"/>
              <w:rPr>
                <w:rFonts w:eastAsia="Times New Roman"/>
                <w:sz w:val="22"/>
                <w:szCs w:val="22"/>
                <w:lang w:eastAsia="en-US"/>
              </w:rPr>
            </w:pPr>
            <w:r w:rsidRPr="00E12782">
              <w:rPr>
                <w:sz w:val="22"/>
                <w:szCs w:val="22"/>
                <w:lang w:eastAsia="en-US"/>
              </w:rPr>
              <w:t>декабрь</w:t>
            </w:r>
          </w:p>
          <w:p w:rsidR="0035258D" w:rsidRPr="00E12782" w:rsidRDefault="0035258D" w:rsidP="00C71057">
            <w:pPr>
              <w:jc w:val="both"/>
              <w:rPr>
                <w:rFonts w:eastAsia="Times New Roman"/>
                <w:sz w:val="22"/>
                <w:szCs w:val="22"/>
                <w:lang w:eastAsia="en-US"/>
              </w:rPr>
            </w:pPr>
            <w:r w:rsidRPr="00E12782">
              <w:rPr>
                <w:sz w:val="22"/>
                <w:szCs w:val="22"/>
                <w:lang w:eastAsia="en-US"/>
              </w:rPr>
              <w:t>(1-3 неделя)</w:t>
            </w:r>
          </w:p>
        </w:tc>
        <w:tc>
          <w:tcPr>
            <w:tcW w:w="1368" w:type="pct"/>
            <w:tcBorders>
              <w:top w:val="single" w:sz="4" w:space="0" w:color="auto"/>
              <w:left w:val="single" w:sz="4" w:space="0" w:color="auto"/>
              <w:bottom w:val="single" w:sz="4" w:space="0" w:color="auto"/>
              <w:right w:val="single" w:sz="4" w:space="0" w:color="auto"/>
            </w:tcBorders>
            <w:vAlign w:val="center"/>
            <w:hideMark/>
          </w:tcPr>
          <w:p w:rsidR="0035258D" w:rsidRPr="00E12782" w:rsidRDefault="0035258D" w:rsidP="00C71057">
            <w:pPr>
              <w:jc w:val="both"/>
              <w:rPr>
                <w:rFonts w:eastAsia="Times New Roman"/>
                <w:sz w:val="22"/>
                <w:szCs w:val="22"/>
                <w:lang w:eastAsia="en-US"/>
              </w:rPr>
            </w:pPr>
            <w:r w:rsidRPr="00E12782">
              <w:rPr>
                <w:sz w:val="22"/>
                <w:szCs w:val="22"/>
                <w:lang w:eastAsia="en-US"/>
              </w:rPr>
              <w:t>Руководитель отряда ЮИД</w:t>
            </w:r>
          </w:p>
          <w:p w:rsidR="0035258D" w:rsidRPr="00E12782" w:rsidRDefault="0035258D" w:rsidP="00C71057">
            <w:pPr>
              <w:jc w:val="both"/>
              <w:rPr>
                <w:rFonts w:eastAsia="Times New Roman"/>
                <w:sz w:val="22"/>
                <w:szCs w:val="22"/>
                <w:lang w:eastAsia="en-US"/>
              </w:rPr>
            </w:pPr>
            <w:r w:rsidRPr="00E12782">
              <w:rPr>
                <w:sz w:val="22"/>
                <w:szCs w:val="22"/>
                <w:lang w:eastAsia="en-US"/>
              </w:rPr>
              <w:t>классные руководители</w:t>
            </w:r>
          </w:p>
        </w:tc>
      </w:tr>
      <w:tr w:rsidR="0035258D" w:rsidRPr="00E12782" w:rsidTr="0035258D">
        <w:tc>
          <w:tcPr>
            <w:tcW w:w="15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5258D" w:rsidRPr="00E12782" w:rsidRDefault="0035258D" w:rsidP="00280D54">
            <w:pPr>
              <w:pStyle w:val="a5"/>
              <w:widowControl/>
              <w:numPr>
                <w:ilvl w:val="0"/>
                <w:numId w:val="67"/>
              </w:numPr>
              <w:autoSpaceDE/>
              <w:autoSpaceDN/>
              <w:adjustRightInd/>
              <w:ind w:left="0" w:firstLine="0"/>
              <w:jc w:val="both"/>
              <w:rPr>
                <w:rFonts w:eastAsia="Times New Roman"/>
                <w:sz w:val="22"/>
                <w:szCs w:val="22"/>
                <w:lang w:eastAsia="en-US"/>
              </w:rPr>
            </w:pPr>
          </w:p>
        </w:tc>
        <w:tc>
          <w:tcPr>
            <w:tcW w:w="2818" w:type="pct"/>
            <w:tcBorders>
              <w:top w:val="single" w:sz="4" w:space="0" w:color="auto"/>
              <w:left w:val="single" w:sz="4" w:space="0" w:color="auto"/>
              <w:bottom w:val="single" w:sz="4" w:space="0" w:color="auto"/>
              <w:right w:val="single" w:sz="4" w:space="0" w:color="auto"/>
            </w:tcBorders>
            <w:vAlign w:val="center"/>
            <w:hideMark/>
          </w:tcPr>
          <w:p w:rsidR="0035258D" w:rsidRPr="00E12782" w:rsidRDefault="0035258D" w:rsidP="00C71057">
            <w:pPr>
              <w:jc w:val="both"/>
              <w:rPr>
                <w:rFonts w:eastAsia="Times New Roman"/>
                <w:sz w:val="22"/>
                <w:szCs w:val="22"/>
                <w:lang w:eastAsia="en-US"/>
              </w:rPr>
            </w:pPr>
            <w:r w:rsidRPr="00E12782">
              <w:rPr>
                <w:sz w:val="22"/>
                <w:szCs w:val="22"/>
                <w:lang w:eastAsia="en-US"/>
              </w:rPr>
              <w:t>Викторина «Знатоки правил дорожного движения» 7-9 кл.</w:t>
            </w:r>
          </w:p>
        </w:tc>
        <w:tc>
          <w:tcPr>
            <w:tcW w:w="656" w:type="pct"/>
            <w:tcBorders>
              <w:top w:val="single" w:sz="4" w:space="0" w:color="auto"/>
              <w:left w:val="single" w:sz="4" w:space="0" w:color="auto"/>
              <w:bottom w:val="single" w:sz="4" w:space="0" w:color="auto"/>
              <w:right w:val="single" w:sz="4" w:space="0" w:color="auto"/>
            </w:tcBorders>
            <w:vAlign w:val="center"/>
            <w:hideMark/>
          </w:tcPr>
          <w:p w:rsidR="0035258D" w:rsidRPr="00E12782" w:rsidRDefault="0035258D" w:rsidP="00C71057">
            <w:pPr>
              <w:jc w:val="both"/>
              <w:rPr>
                <w:rFonts w:eastAsia="Times New Roman"/>
                <w:sz w:val="22"/>
                <w:szCs w:val="22"/>
                <w:lang w:eastAsia="en-US"/>
              </w:rPr>
            </w:pPr>
            <w:r w:rsidRPr="00E12782">
              <w:rPr>
                <w:sz w:val="22"/>
                <w:szCs w:val="22"/>
                <w:lang w:eastAsia="en-US"/>
              </w:rPr>
              <w:t>январь</w:t>
            </w:r>
          </w:p>
        </w:tc>
        <w:tc>
          <w:tcPr>
            <w:tcW w:w="1368" w:type="pct"/>
            <w:tcBorders>
              <w:top w:val="single" w:sz="4" w:space="0" w:color="auto"/>
              <w:left w:val="single" w:sz="4" w:space="0" w:color="auto"/>
              <w:bottom w:val="single" w:sz="4" w:space="0" w:color="auto"/>
              <w:right w:val="single" w:sz="4" w:space="0" w:color="auto"/>
            </w:tcBorders>
            <w:vAlign w:val="center"/>
            <w:hideMark/>
          </w:tcPr>
          <w:p w:rsidR="0035258D" w:rsidRPr="00E12782" w:rsidRDefault="0035258D" w:rsidP="00C71057">
            <w:pPr>
              <w:jc w:val="both"/>
              <w:rPr>
                <w:rFonts w:eastAsia="Times New Roman"/>
                <w:sz w:val="22"/>
                <w:szCs w:val="22"/>
                <w:lang w:eastAsia="en-US"/>
              </w:rPr>
            </w:pPr>
            <w:r w:rsidRPr="00E12782">
              <w:rPr>
                <w:sz w:val="22"/>
                <w:szCs w:val="22"/>
                <w:lang w:eastAsia="en-US"/>
              </w:rPr>
              <w:t xml:space="preserve">Педагоги-организаторы, руководитель </w:t>
            </w:r>
            <w:r w:rsidRPr="00E12782">
              <w:rPr>
                <w:sz w:val="22"/>
                <w:szCs w:val="22"/>
                <w:lang w:eastAsia="en-US"/>
              </w:rPr>
              <w:lastRenderedPageBreak/>
              <w:t>отряда ЮИД ,члены отряда ЮИД</w:t>
            </w:r>
          </w:p>
        </w:tc>
      </w:tr>
      <w:tr w:rsidR="0035258D" w:rsidRPr="00E12782" w:rsidTr="0035258D">
        <w:tc>
          <w:tcPr>
            <w:tcW w:w="15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5258D" w:rsidRPr="00E12782" w:rsidRDefault="0035258D" w:rsidP="00280D54">
            <w:pPr>
              <w:pStyle w:val="a5"/>
              <w:widowControl/>
              <w:numPr>
                <w:ilvl w:val="0"/>
                <w:numId w:val="67"/>
              </w:numPr>
              <w:autoSpaceDE/>
              <w:autoSpaceDN/>
              <w:adjustRightInd/>
              <w:ind w:left="0" w:firstLine="0"/>
              <w:jc w:val="both"/>
              <w:rPr>
                <w:rFonts w:eastAsia="Times New Roman"/>
                <w:sz w:val="22"/>
                <w:szCs w:val="22"/>
                <w:lang w:eastAsia="en-US"/>
              </w:rPr>
            </w:pPr>
          </w:p>
        </w:tc>
        <w:tc>
          <w:tcPr>
            <w:tcW w:w="2818" w:type="pct"/>
            <w:tcBorders>
              <w:top w:val="single" w:sz="4" w:space="0" w:color="auto"/>
              <w:left w:val="single" w:sz="4" w:space="0" w:color="auto"/>
              <w:bottom w:val="single" w:sz="4" w:space="0" w:color="auto"/>
              <w:right w:val="single" w:sz="4" w:space="0" w:color="auto"/>
            </w:tcBorders>
            <w:vAlign w:val="center"/>
            <w:hideMark/>
          </w:tcPr>
          <w:p w:rsidR="0035258D" w:rsidRPr="00E12782" w:rsidRDefault="0035258D" w:rsidP="00C71057">
            <w:pPr>
              <w:jc w:val="both"/>
              <w:rPr>
                <w:rFonts w:eastAsia="Times New Roman"/>
                <w:sz w:val="22"/>
                <w:szCs w:val="22"/>
                <w:lang w:eastAsia="en-US"/>
              </w:rPr>
            </w:pPr>
            <w:r w:rsidRPr="00E12782">
              <w:rPr>
                <w:sz w:val="22"/>
                <w:szCs w:val="22"/>
                <w:lang w:eastAsia="en-US"/>
              </w:rPr>
              <w:t>Проведение школьного конкурса – путешествия по станциям «Вперед, пешеход!» среди 3- 4-х классов</w:t>
            </w:r>
          </w:p>
        </w:tc>
        <w:tc>
          <w:tcPr>
            <w:tcW w:w="656" w:type="pct"/>
            <w:tcBorders>
              <w:top w:val="single" w:sz="4" w:space="0" w:color="auto"/>
              <w:left w:val="single" w:sz="4" w:space="0" w:color="auto"/>
              <w:bottom w:val="single" w:sz="4" w:space="0" w:color="auto"/>
              <w:right w:val="single" w:sz="4" w:space="0" w:color="auto"/>
            </w:tcBorders>
            <w:vAlign w:val="center"/>
            <w:hideMark/>
          </w:tcPr>
          <w:p w:rsidR="0035258D" w:rsidRPr="00E12782" w:rsidRDefault="0035258D" w:rsidP="00C71057">
            <w:pPr>
              <w:jc w:val="both"/>
              <w:rPr>
                <w:rFonts w:eastAsia="Times New Roman"/>
                <w:sz w:val="22"/>
                <w:szCs w:val="22"/>
                <w:lang w:eastAsia="en-US"/>
              </w:rPr>
            </w:pPr>
            <w:r w:rsidRPr="00E12782">
              <w:rPr>
                <w:sz w:val="22"/>
                <w:szCs w:val="22"/>
                <w:lang w:eastAsia="en-US"/>
              </w:rPr>
              <w:t>март</w:t>
            </w:r>
          </w:p>
          <w:p w:rsidR="0035258D" w:rsidRPr="00E12782" w:rsidRDefault="0035258D" w:rsidP="00C71057">
            <w:pPr>
              <w:jc w:val="both"/>
              <w:rPr>
                <w:rFonts w:eastAsia="Times New Roman"/>
                <w:sz w:val="22"/>
                <w:szCs w:val="22"/>
                <w:lang w:eastAsia="en-US"/>
              </w:rPr>
            </w:pPr>
            <w:r w:rsidRPr="00E12782">
              <w:rPr>
                <w:sz w:val="22"/>
                <w:szCs w:val="22"/>
                <w:lang w:eastAsia="en-US"/>
              </w:rPr>
              <w:t>(1 неделя)</w:t>
            </w:r>
          </w:p>
        </w:tc>
        <w:tc>
          <w:tcPr>
            <w:tcW w:w="1368" w:type="pct"/>
            <w:tcBorders>
              <w:top w:val="single" w:sz="4" w:space="0" w:color="auto"/>
              <w:left w:val="single" w:sz="4" w:space="0" w:color="auto"/>
              <w:bottom w:val="single" w:sz="4" w:space="0" w:color="auto"/>
              <w:right w:val="single" w:sz="4" w:space="0" w:color="auto"/>
            </w:tcBorders>
            <w:vAlign w:val="center"/>
            <w:hideMark/>
          </w:tcPr>
          <w:p w:rsidR="0035258D" w:rsidRPr="00E12782" w:rsidRDefault="0035258D" w:rsidP="00C71057">
            <w:pPr>
              <w:jc w:val="both"/>
              <w:rPr>
                <w:rFonts w:eastAsia="Times New Roman"/>
                <w:sz w:val="22"/>
                <w:szCs w:val="22"/>
                <w:lang w:eastAsia="en-US"/>
              </w:rPr>
            </w:pPr>
            <w:r w:rsidRPr="00E12782">
              <w:rPr>
                <w:sz w:val="22"/>
                <w:szCs w:val="22"/>
                <w:lang w:eastAsia="en-US"/>
              </w:rPr>
              <w:t>Руководитель отряда ЮИД</w:t>
            </w:r>
          </w:p>
          <w:p w:rsidR="0035258D" w:rsidRPr="00E12782" w:rsidRDefault="0035258D" w:rsidP="00C71057">
            <w:pPr>
              <w:jc w:val="both"/>
              <w:rPr>
                <w:rFonts w:eastAsia="Times New Roman"/>
                <w:sz w:val="22"/>
                <w:szCs w:val="22"/>
                <w:lang w:eastAsia="en-US"/>
              </w:rPr>
            </w:pPr>
            <w:r w:rsidRPr="00E12782">
              <w:rPr>
                <w:sz w:val="22"/>
                <w:szCs w:val="22"/>
                <w:lang w:eastAsia="en-US"/>
              </w:rPr>
              <w:t>члены отряда ЮИД</w:t>
            </w:r>
          </w:p>
        </w:tc>
      </w:tr>
      <w:tr w:rsidR="0035258D" w:rsidRPr="00E12782" w:rsidTr="0035258D">
        <w:tc>
          <w:tcPr>
            <w:tcW w:w="15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5258D" w:rsidRPr="00E12782" w:rsidRDefault="0035258D" w:rsidP="00280D54">
            <w:pPr>
              <w:pStyle w:val="a5"/>
              <w:widowControl/>
              <w:numPr>
                <w:ilvl w:val="0"/>
                <w:numId w:val="67"/>
              </w:numPr>
              <w:autoSpaceDE/>
              <w:autoSpaceDN/>
              <w:adjustRightInd/>
              <w:ind w:left="0" w:firstLine="0"/>
              <w:jc w:val="both"/>
              <w:rPr>
                <w:rFonts w:eastAsia="Times New Roman"/>
                <w:sz w:val="22"/>
                <w:szCs w:val="22"/>
                <w:lang w:eastAsia="en-US"/>
              </w:rPr>
            </w:pPr>
          </w:p>
        </w:tc>
        <w:tc>
          <w:tcPr>
            <w:tcW w:w="2818" w:type="pct"/>
            <w:tcBorders>
              <w:top w:val="single" w:sz="4" w:space="0" w:color="auto"/>
              <w:left w:val="single" w:sz="4" w:space="0" w:color="auto"/>
              <w:bottom w:val="single" w:sz="4" w:space="0" w:color="auto"/>
              <w:right w:val="single" w:sz="4" w:space="0" w:color="auto"/>
            </w:tcBorders>
            <w:vAlign w:val="center"/>
            <w:hideMark/>
          </w:tcPr>
          <w:p w:rsidR="0035258D" w:rsidRPr="00E12782" w:rsidRDefault="0035258D" w:rsidP="00C71057">
            <w:pPr>
              <w:jc w:val="both"/>
              <w:rPr>
                <w:rFonts w:eastAsia="Times New Roman"/>
                <w:sz w:val="22"/>
                <w:szCs w:val="22"/>
                <w:lang w:eastAsia="en-US"/>
              </w:rPr>
            </w:pPr>
            <w:r w:rsidRPr="00E12782">
              <w:rPr>
                <w:sz w:val="22"/>
                <w:szCs w:val="22"/>
                <w:lang w:eastAsia="en-US"/>
              </w:rPr>
              <w:t>Проведение викторины по ПДД в 1-4 классах</w:t>
            </w:r>
          </w:p>
        </w:tc>
        <w:tc>
          <w:tcPr>
            <w:tcW w:w="656" w:type="pct"/>
            <w:tcBorders>
              <w:top w:val="single" w:sz="4" w:space="0" w:color="auto"/>
              <w:left w:val="single" w:sz="4" w:space="0" w:color="auto"/>
              <w:bottom w:val="single" w:sz="4" w:space="0" w:color="auto"/>
              <w:right w:val="single" w:sz="4" w:space="0" w:color="auto"/>
            </w:tcBorders>
            <w:vAlign w:val="center"/>
            <w:hideMark/>
          </w:tcPr>
          <w:p w:rsidR="0035258D" w:rsidRPr="00E12782" w:rsidRDefault="0035258D" w:rsidP="00C71057">
            <w:pPr>
              <w:jc w:val="both"/>
              <w:rPr>
                <w:rFonts w:eastAsia="Times New Roman"/>
                <w:sz w:val="22"/>
                <w:szCs w:val="22"/>
                <w:lang w:eastAsia="en-US"/>
              </w:rPr>
            </w:pPr>
            <w:r w:rsidRPr="00E12782">
              <w:rPr>
                <w:sz w:val="22"/>
                <w:szCs w:val="22"/>
                <w:lang w:eastAsia="en-US"/>
              </w:rPr>
              <w:t>апрель</w:t>
            </w:r>
          </w:p>
          <w:p w:rsidR="0035258D" w:rsidRPr="00E12782" w:rsidRDefault="0035258D" w:rsidP="00C71057">
            <w:pPr>
              <w:jc w:val="both"/>
              <w:rPr>
                <w:rFonts w:eastAsia="Times New Roman"/>
                <w:sz w:val="22"/>
                <w:szCs w:val="22"/>
                <w:lang w:eastAsia="en-US"/>
              </w:rPr>
            </w:pPr>
            <w:r w:rsidRPr="00E12782">
              <w:rPr>
                <w:sz w:val="22"/>
                <w:szCs w:val="22"/>
                <w:lang w:eastAsia="en-US"/>
              </w:rPr>
              <w:t>(1,2 неделя)</w:t>
            </w:r>
          </w:p>
        </w:tc>
        <w:tc>
          <w:tcPr>
            <w:tcW w:w="1368" w:type="pct"/>
            <w:tcBorders>
              <w:top w:val="single" w:sz="4" w:space="0" w:color="auto"/>
              <w:left w:val="single" w:sz="4" w:space="0" w:color="auto"/>
              <w:bottom w:val="single" w:sz="4" w:space="0" w:color="auto"/>
              <w:right w:val="single" w:sz="4" w:space="0" w:color="auto"/>
            </w:tcBorders>
            <w:vAlign w:val="center"/>
            <w:hideMark/>
          </w:tcPr>
          <w:p w:rsidR="0035258D" w:rsidRPr="00E12782" w:rsidRDefault="0035258D" w:rsidP="00C71057">
            <w:pPr>
              <w:jc w:val="both"/>
              <w:rPr>
                <w:rFonts w:eastAsia="Times New Roman"/>
                <w:sz w:val="22"/>
                <w:szCs w:val="22"/>
                <w:lang w:eastAsia="en-US"/>
              </w:rPr>
            </w:pPr>
            <w:r w:rsidRPr="00E12782">
              <w:rPr>
                <w:sz w:val="22"/>
                <w:szCs w:val="22"/>
                <w:lang w:eastAsia="en-US"/>
              </w:rPr>
              <w:t>Руководитель отряда ЮИД</w:t>
            </w:r>
          </w:p>
          <w:p w:rsidR="0035258D" w:rsidRPr="00E12782" w:rsidRDefault="0035258D" w:rsidP="00C71057">
            <w:pPr>
              <w:jc w:val="both"/>
              <w:rPr>
                <w:rFonts w:eastAsia="Times New Roman"/>
                <w:sz w:val="22"/>
                <w:szCs w:val="22"/>
                <w:lang w:eastAsia="en-US"/>
              </w:rPr>
            </w:pPr>
            <w:r w:rsidRPr="00E12782">
              <w:rPr>
                <w:sz w:val="22"/>
                <w:szCs w:val="22"/>
                <w:lang w:eastAsia="en-US"/>
              </w:rPr>
              <w:t xml:space="preserve">, классные руководители </w:t>
            </w:r>
          </w:p>
        </w:tc>
      </w:tr>
      <w:tr w:rsidR="0035258D" w:rsidRPr="00E12782" w:rsidTr="0035258D">
        <w:tc>
          <w:tcPr>
            <w:tcW w:w="15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5258D" w:rsidRPr="00E12782" w:rsidRDefault="0035258D" w:rsidP="00280D54">
            <w:pPr>
              <w:pStyle w:val="a5"/>
              <w:widowControl/>
              <w:numPr>
                <w:ilvl w:val="0"/>
                <w:numId w:val="67"/>
              </w:numPr>
              <w:autoSpaceDE/>
              <w:autoSpaceDN/>
              <w:adjustRightInd/>
              <w:ind w:left="0" w:firstLine="0"/>
              <w:jc w:val="both"/>
              <w:rPr>
                <w:rFonts w:eastAsia="Times New Roman"/>
                <w:sz w:val="22"/>
                <w:szCs w:val="22"/>
                <w:lang w:eastAsia="en-US"/>
              </w:rPr>
            </w:pPr>
          </w:p>
        </w:tc>
        <w:tc>
          <w:tcPr>
            <w:tcW w:w="2818" w:type="pct"/>
            <w:tcBorders>
              <w:top w:val="single" w:sz="4" w:space="0" w:color="auto"/>
              <w:left w:val="single" w:sz="4" w:space="0" w:color="auto"/>
              <w:bottom w:val="single" w:sz="4" w:space="0" w:color="auto"/>
              <w:right w:val="single" w:sz="4" w:space="0" w:color="auto"/>
            </w:tcBorders>
            <w:vAlign w:val="center"/>
            <w:hideMark/>
          </w:tcPr>
          <w:p w:rsidR="0035258D" w:rsidRPr="00E12782" w:rsidRDefault="0035258D" w:rsidP="00C71057">
            <w:pPr>
              <w:jc w:val="both"/>
              <w:rPr>
                <w:rFonts w:eastAsia="Times New Roman"/>
                <w:sz w:val="22"/>
                <w:szCs w:val="22"/>
                <w:lang w:eastAsia="en-US"/>
              </w:rPr>
            </w:pPr>
            <w:r w:rsidRPr="00E12782">
              <w:rPr>
                <w:sz w:val="22"/>
                <w:szCs w:val="22"/>
                <w:lang w:eastAsia="en-US"/>
              </w:rPr>
              <w:t>Проведение школьного мероприятия «Безопасное колесо»</w:t>
            </w:r>
          </w:p>
        </w:tc>
        <w:tc>
          <w:tcPr>
            <w:tcW w:w="656" w:type="pct"/>
            <w:tcBorders>
              <w:top w:val="single" w:sz="4" w:space="0" w:color="auto"/>
              <w:left w:val="single" w:sz="4" w:space="0" w:color="auto"/>
              <w:bottom w:val="single" w:sz="4" w:space="0" w:color="auto"/>
              <w:right w:val="single" w:sz="4" w:space="0" w:color="auto"/>
            </w:tcBorders>
            <w:vAlign w:val="center"/>
            <w:hideMark/>
          </w:tcPr>
          <w:p w:rsidR="0035258D" w:rsidRPr="00E12782" w:rsidRDefault="0035258D" w:rsidP="00C71057">
            <w:pPr>
              <w:jc w:val="both"/>
              <w:rPr>
                <w:rFonts w:eastAsia="Times New Roman"/>
                <w:sz w:val="22"/>
                <w:szCs w:val="22"/>
                <w:lang w:eastAsia="en-US"/>
              </w:rPr>
            </w:pPr>
            <w:r w:rsidRPr="00E12782">
              <w:rPr>
                <w:sz w:val="22"/>
                <w:szCs w:val="22"/>
                <w:lang w:eastAsia="en-US"/>
              </w:rPr>
              <w:t>май</w:t>
            </w:r>
          </w:p>
          <w:p w:rsidR="0035258D" w:rsidRPr="00E12782" w:rsidRDefault="0035258D" w:rsidP="00C71057">
            <w:pPr>
              <w:jc w:val="both"/>
              <w:rPr>
                <w:rFonts w:eastAsia="Times New Roman"/>
                <w:sz w:val="22"/>
                <w:szCs w:val="22"/>
                <w:lang w:eastAsia="en-US"/>
              </w:rPr>
            </w:pPr>
            <w:r w:rsidRPr="00E12782">
              <w:rPr>
                <w:sz w:val="22"/>
                <w:szCs w:val="22"/>
                <w:lang w:eastAsia="en-US"/>
              </w:rPr>
              <w:t>(2,3 неделя)</w:t>
            </w:r>
          </w:p>
        </w:tc>
        <w:tc>
          <w:tcPr>
            <w:tcW w:w="1368" w:type="pct"/>
            <w:tcBorders>
              <w:top w:val="single" w:sz="4" w:space="0" w:color="auto"/>
              <w:left w:val="single" w:sz="4" w:space="0" w:color="auto"/>
              <w:bottom w:val="single" w:sz="4" w:space="0" w:color="auto"/>
              <w:right w:val="single" w:sz="4" w:space="0" w:color="auto"/>
            </w:tcBorders>
            <w:vAlign w:val="center"/>
            <w:hideMark/>
          </w:tcPr>
          <w:p w:rsidR="0035258D" w:rsidRPr="00E12782" w:rsidRDefault="0035258D" w:rsidP="00C71057">
            <w:pPr>
              <w:jc w:val="both"/>
              <w:rPr>
                <w:rFonts w:eastAsia="Times New Roman"/>
                <w:sz w:val="22"/>
                <w:szCs w:val="22"/>
                <w:lang w:eastAsia="en-US"/>
              </w:rPr>
            </w:pPr>
            <w:r w:rsidRPr="00E12782">
              <w:rPr>
                <w:sz w:val="22"/>
                <w:szCs w:val="22"/>
                <w:lang w:eastAsia="en-US"/>
              </w:rPr>
              <w:t>Руководитель отряда ЮИД</w:t>
            </w:r>
          </w:p>
          <w:p w:rsidR="0035258D" w:rsidRPr="00E12782" w:rsidRDefault="0035258D" w:rsidP="00C71057">
            <w:pPr>
              <w:jc w:val="both"/>
              <w:rPr>
                <w:rFonts w:eastAsia="Times New Roman"/>
                <w:sz w:val="22"/>
                <w:szCs w:val="22"/>
                <w:lang w:eastAsia="en-US"/>
              </w:rPr>
            </w:pPr>
            <w:r w:rsidRPr="00E12782">
              <w:rPr>
                <w:sz w:val="22"/>
                <w:szCs w:val="22"/>
                <w:lang w:eastAsia="en-US"/>
              </w:rPr>
              <w:t>, педагог организотор, учителя физической культуры, классные руководители.</w:t>
            </w:r>
          </w:p>
        </w:tc>
      </w:tr>
      <w:tr w:rsidR="0035258D" w:rsidRPr="00E12782" w:rsidTr="0035258D">
        <w:tc>
          <w:tcPr>
            <w:tcW w:w="15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5258D" w:rsidRPr="00E12782" w:rsidRDefault="0035258D" w:rsidP="00280D54">
            <w:pPr>
              <w:pStyle w:val="a5"/>
              <w:widowControl/>
              <w:numPr>
                <w:ilvl w:val="0"/>
                <w:numId w:val="67"/>
              </w:numPr>
              <w:autoSpaceDE/>
              <w:autoSpaceDN/>
              <w:adjustRightInd/>
              <w:ind w:left="0" w:firstLine="0"/>
              <w:jc w:val="both"/>
              <w:rPr>
                <w:rFonts w:eastAsia="Times New Roman"/>
                <w:sz w:val="22"/>
                <w:szCs w:val="22"/>
                <w:lang w:eastAsia="en-US"/>
              </w:rPr>
            </w:pPr>
          </w:p>
        </w:tc>
        <w:tc>
          <w:tcPr>
            <w:tcW w:w="2818" w:type="pct"/>
            <w:tcBorders>
              <w:top w:val="single" w:sz="4" w:space="0" w:color="auto"/>
              <w:left w:val="single" w:sz="4" w:space="0" w:color="auto"/>
              <w:bottom w:val="single" w:sz="4" w:space="0" w:color="auto"/>
              <w:right w:val="single" w:sz="4" w:space="0" w:color="auto"/>
            </w:tcBorders>
            <w:vAlign w:val="center"/>
            <w:hideMark/>
          </w:tcPr>
          <w:p w:rsidR="0035258D" w:rsidRPr="00E12782" w:rsidRDefault="0035258D" w:rsidP="00C71057">
            <w:pPr>
              <w:jc w:val="both"/>
              <w:rPr>
                <w:rFonts w:eastAsia="Times New Roman"/>
                <w:sz w:val="22"/>
                <w:szCs w:val="22"/>
                <w:lang w:eastAsia="en-US"/>
              </w:rPr>
            </w:pPr>
            <w:r w:rsidRPr="00E12782">
              <w:rPr>
                <w:sz w:val="22"/>
                <w:szCs w:val="22"/>
                <w:lang w:eastAsia="en-US"/>
              </w:rPr>
              <w:t>Проведение недели безопасности дорожного движения</w:t>
            </w:r>
          </w:p>
        </w:tc>
        <w:tc>
          <w:tcPr>
            <w:tcW w:w="656" w:type="pct"/>
            <w:tcBorders>
              <w:top w:val="single" w:sz="4" w:space="0" w:color="auto"/>
              <w:left w:val="single" w:sz="4" w:space="0" w:color="auto"/>
              <w:bottom w:val="single" w:sz="4" w:space="0" w:color="auto"/>
              <w:right w:val="single" w:sz="4" w:space="0" w:color="auto"/>
            </w:tcBorders>
            <w:vAlign w:val="center"/>
            <w:hideMark/>
          </w:tcPr>
          <w:p w:rsidR="0035258D" w:rsidRPr="00E12782" w:rsidRDefault="0035258D" w:rsidP="00C71057">
            <w:pPr>
              <w:jc w:val="both"/>
              <w:rPr>
                <w:rFonts w:eastAsia="Times New Roman"/>
                <w:sz w:val="22"/>
                <w:szCs w:val="22"/>
                <w:lang w:eastAsia="en-US"/>
              </w:rPr>
            </w:pPr>
            <w:r w:rsidRPr="00E12782">
              <w:rPr>
                <w:sz w:val="22"/>
                <w:szCs w:val="22"/>
                <w:lang w:eastAsia="en-US"/>
              </w:rPr>
              <w:t>май</w:t>
            </w:r>
          </w:p>
          <w:p w:rsidR="0035258D" w:rsidRPr="00E12782" w:rsidRDefault="0035258D" w:rsidP="00C71057">
            <w:pPr>
              <w:jc w:val="both"/>
              <w:rPr>
                <w:rFonts w:eastAsia="Times New Roman"/>
                <w:sz w:val="22"/>
                <w:szCs w:val="22"/>
                <w:lang w:eastAsia="en-US"/>
              </w:rPr>
            </w:pPr>
            <w:r w:rsidRPr="00E12782">
              <w:rPr>
                <w:sz w:val="22"/>
                <w:szCs w:val="22"/>
                <w:lang w:eastAsia="en-US"/>
              </w:rPr>
              <w:t>(1,2 неделя)</w:t>
            </w:r>
          </w:p>
        </w:tc>
        <w:tc>
          <w:tcPr>
            <w:tcW w:w="1368" w:type="pct"/>
            <w:tcBorders>
              <w:top w:val="single" w:sz="4" w:space="0" w:color="auto"/>
              <w:left w:val="single" w:sz="4" w:space="0" w:color="auto"/>
              <w:bottom w:val="single" w:sz="4" w:space="0" w:color="auto"/>
              <w:right w:val="single" w:sz="4" w:space="0" w:color="auto"/>
            </w:tcBorders>
            <w:vAlign w:val="center"/>
            <w:hideMark/>
          </w:tcPr>
          <w:p w:rsidR="0035258D" w:rsidRPr="00E12782" w:rsidRDefault="0035258D" w:rsidP="00C71057">
            <w:pPr>
              <w:jc w:val="both"/>
              <w:rPr>
                <w:rFonts w:eastAsia="Times New Roman"/>
                <w:sz w:val="22"/>
                <w:szCs w:val="22"/>
                <w:lang w:eastAsia="en-US"/>
              </w:rPr>
            </w:pPr>
            <w:r w:rsidRPr="00E12782">
              <w:rPr>
                <w:sz w:val="22"/>
                <w:szCs w:val="22"/>
                <w:lang w:eastAsia="en-US"/>
              </w:rPr>
              <w:t>Руководитель отряда ЮИД</w:t>
            </w:r>
          </w:p>
          <w:p w:rsidR="0035258D" w:rsidRPr="00E12782" w:rsidRDefault="0035258D" w:rsidP="00C71057">
            <w:pPr>
              <w:jc w:val="both"/>
              <w:rPr>
                <w:rFonts w:eastAsia="Times New Roman"/>
                <w:sz w:val="22"/>
                <w:szCs w:val="22"/>
                <w:lang w:eastAsia="en-US"/>
              </w:rPr>
            </w:pPr>
            <w:r w:rsidRPr="00E12782">
              <w:rPr>
                <w:sz w:val="22"/>
                <w:szCs w:val="22"/>
                <w:lang w:eastAsia="en-US"/>
              </w:rPr>
              <w:t>Глек О.Б., зам директора по ВР Тараканова Н.В.</w:t>
            </w:r>
          </w:p>
        </w:tc>
      </w:tr>
      <w:tr w:rsidR="0035258D" w:rsidRPr="00E12782" w:rsidTr="0035258D">
        <w:tc>
          <w:tcPr>
            <w:tcW w:w="15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5258D" w:rsidRPr="00E12782" w:rsidRDefault="0035258D" w:rsidP="00280D54">
            <w:pPr>
              <w:pStyle w:val="a5"/>
              <w:widowControl/>
              <w:numPr>
                <w:ilvl w:val="0"/>
                <w:numId w:val="67"/>
              </w:numPr>
              <w:autoSpaceDE/>
              <w:autoSpaceDN/>
              <w:adjustRightInd/>
              <w:ind w:left="0" w:firstLine="0"/>
              <w:jc w:val="both"/>
              <w:rPr>
                <w:rFonts w:eastAsia="Times New Roman"/>
                <w:sz w:val="22"/>
                <w:szCs w:val="22"/>
                <w:lang w:eastAsia="en-US"/>
              </w:rPr>
            </w:pPr>
          </w:p>
        </w:tc>
        <w:tc>
          <w:tcPr>
            <w:tcW w:w="2818" w:type="pct"/>
            <w:tcBorders>
              <w:top w:val="single" w:sz="4" w:space="0" w:color="auto"/>
              <w:left w:val="single" w:sz="4" w:space="0" w:color="auto"/>
              <w:bottom w:val="single" w:sz="4" w:space="0" w:color="auto"/>
              <w:right w:val="single" w:sz="4" w:space="0" w:color="auto"/>
            </w:tcBorders>
            <w:vAlign w:val="center"/>
            <w:hideMark/>
          </w:tcPr>
          <w:p w:rsidR="0035258D" w:rsidRPr="00E12782" w:rsidRDefault="0035258D" w:rsidP="00C71057">
            <w:pPr>
              <w:jc w:val="both"/>
              <w:rPr>
                <w:rFonts w:eastAsia="Times New Roman"/>
                <w:sz w:val="22"/>
                <w:szCs w:val="22"/>
                <w:lang w:eastAsia="en-US"/>
              </w:rPr>
            </w:pPr>
            <w:r w:rsidRPr="00E12782">
              <w:rPr>
                <w:sz w:val="22"/>
                <w:szCs w:val="22"/>
                <w:lang w:eastAsia="en-US"/>
              </w:rPr>
              <w:t>Профилактические беседы по ПДД во время проведения летних оздоровительных мероприятий.</w:t>
            </w:r>
          </w:p>
        </w:tc>
        <w:tc>
          <w:tcPr>
            <w:tcW w:w="656" w:type="pct"/>
            <w:tcBorders>
              <w:top w:val="single" w:sz="4" w:space="0" w:color="auto"/>
              <w:left w:val="single" w:sz="4" w:space="0" w:color="auto"/>
              <w:bottom w:val="single" w:sz="4" w:space="0" w:color="auto"/>
              <w:right w:val="single" w:sz="4" w:space="0" w:color="auto"/>
            </w:tcBorders>
            <w:vAlign w:val="center"/>
            <w:hideMark/>
          </w:tcPr>
          <w:p w:rsidR="0035258D" w:rsidRPr="00E12782" w:rsidRDefault="0035258D" w:rsidP="00C71057">
            <w:pPr>
              <w:jc w:val="both"/>
              <w:rPr>
                <w:rFonts w:eastAsia="Times New Roman"/>
                <w:sz w:val="22"/>
                <w:szCs w:val="22"/>
                <w:lang w:eastAsia="en-US"/>
              </w:rPr>
            </w:pPr>
            <w:r w:rsidRPr="00E12782">
              <w:rPr>
                <w:sz w:val="22"/>
                <w:szCs w:val="22"/>
                <w:lang w:eastAsia="en-US"/>
              </w:rPr>
              <w:t>Май, июнь</w:t>
            </w:r>
          </w:p>
        </w:tc>
        <w:tc>
          <w:tcPr>
            <w:tcW w:w="1368" w:type="pct"/>
            <w:tcBorders>
              <w:top w:val="single" w:sz="4" w:space="0" w:color="auto"/>
              <w:left w:val="single" w:sz="4" w:space="0" w:color="auto"/>
              <w:bottom w:val="single" w:sz="4" w:space="0" w:color="auto"/>
              <w:right w:val="single" w:sz="4" w:space="0" w:color="auto"/>
            </w:tcBorders>
            <w:vAlign w:val="center"/>
            <w:hideMark/>
          </w:tcPr>
          <w:p w:rsidR="0035258D" w:rsidRPr="00E12782" w:rsidRDefault="0035258D" w:rsidP="00C71057">
            <w:pPr>
              <w:jc w:val="both"/>
              <w:rPr>
                <w:rFonts w:eastAsia="Times New Roman"/>
                <w:sz w:val="22"/>
                <w:szCs w:val="22"/>
                <w:lang w:eastAsia="en-US"/>
              </w:rPr>
            </w:pPr>
            <w:r w:rsidRPr="00E12782">
              <w:rPr>
                <w:sz w:val="22"/>
                <w:szCs w:val="22"/>
                <w:lang w:eastAsia="en-US"/>
              </w:rPr>
              <w:t>Педагоги-организаторы, воспитатели отрядов, члены отряда ЮИД</w:t>
            </w:r>
          </w:p>
        </w:tc>
      </w:tr>
    </w:tbl>
    <w:p w:rsidR="00BC176D" w:rsidRPr="00E12782" w:rsidRDefault="00BC176D" w:rsidP="00D417A3">
      <w:pPr>
        <w:jc w:val="both"/>
        <w:rPr>
          <w:sz w:val="22"/>
          <w:szCs w:val="22"/>
        </w:rPr>
      </w:pPr>
    </w:p>
    <w:p w:rsidR="003F753B" w:rsidRPr="00E12782" w:rsidRDefault="003F753B" w:rsidP="00D417A3">
      <w:pPr>
        <w:jc w:val="both"/>
        <w:rPr>
          <w:b/>
          <w:sz w:val="22"/>
          <w:szCs w:val="22"/>
          <w:lang w:bidi="ru-RU"/>
        </w:rPr>
      </w:pPr>
      <w:r w:rsidRPr="00E12782">
        <w:rPr>
          <w:b/>
          <w:sz w:val="22"/>
          <w:szCs w:val="22"/>
          <w:lang w:bidi="ru-RU"/>
        </w:rPr>
        <w:t>План работы по профилактике БДД с родителями обучающихся</w:t>
      </w:r>
    </w:p>
    <w:p w:rsidR="003F753B" w:rsidRPr="00E12782" w:rsidRDefault="003F753B" w:rsidP="00D417A3">
      <w:pPr>
        <w:jc w:val="both"/>
        <w:rPr>
          <w:b/>
          <w:sz w:val="22"/>
          <w:szCs w:val="22"/>
          <w:lang w:bidi="ru-RU"/>
        </w:rPr>
      </w:pPr>
    </w:p>
    <w:p w:rsidR="003F753B" w:rsidRPr="00E12782" w:rsidRDefault="003F753B" w:rsidP="00D417A3">
      <w:pPr>
        <w:jc w:val="both"/>
        <w:rPr>
          <w:sz w:val="22"/>
          <w:szCs w:val="22"/>
          <w:lang w:bidi="ru-RU"/>
        </w:rPr>
      </w:pPr>
      <w:r w:rsidRPr="00E12782">
        <w:rPr>
          <w:b/>
          <w:sz w:val="22"/>
          <w:szCs w:val="22"/>
          <w:lang w:bidi="ru-RU"/>
        </w:rPr>
        <w:t xml:space="preserve">Цель: </w:t>
      </w:r>
      <w:r w:rsidRPr="00E12782">
        <w:rPr>
          <w:sz w:val="22"/>
          <w:szCs w:val="22"/>
          <w:lang w:bidi="ru-RU"/>
        </w:rPr>
        <w:t>вовлечение родителей в учебно-воспитательную деятельность и в работу по профилактике ДТП и пропаганде БДД среди обучающихся.</w:t>
      </w:r>
    </w:p>
    <w:p w:rsidR="003F753B" w:rsidRPr="00E12782" w:rsidRDefault="003F753B" w:rsidP="00D417A3">
      <w:pPr>
        <w:jc w:val="both"/>
        <w:rPr>
          <w:sz w:val="22"/>
          <w:szCs w:val="22"/>
          <w:lang w:bidi="ru-RU"/>
        </w:rPr>
      </w:pPr>
    </w:p>
    <w:tbl>
      <w:tblPr>
        <w:tblW w:w="14532"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52"/>
        <w:gridCol w:w="8577"/>
        <w:gridCol w:w="2127"/>
        <w:gridCol w:w="2976"/>
      </w:tblGrid>
      <w:tr w:rsidR="003F753B" w:rsidRPr="00E12782" w:rsidTr="000833D7">
        <w:trPr>
          <w:trHeight w:val="323"/>
        </w:trPr>
        <w:tc>
          <w:tcPr>
            <w:tcW w:w="852" w:type="dxa"/>
            <w:tcBorders>
              <w:top w:val="single" w:sz="4" w:space="0" w:color="000000"/>
              <w:left w:val="single" w:sz="4" w:space="0" w:color="000000"/>
              <w:bottom w:val="single" w:sz="4" w:space="0" w:color="000000"/>
              <w:right w:val="single" w:sz="4" w:space="0" w:color="000000"/>
            </w:tcBorders>
            <w:hideMark/>
          </w:tcPr>
          <w:p w:rsidR="003F753B" w:rsidRPr="00E12782" w:rsidRDefault="003F753B" w:rsidP="00D417A3">
            <w:pPr>
              <w:jc w:val="both"/>
              <w:rPr>
                <w:b/>
                <w:sz w:val="22"/>
                <w:szCs w:val="22"/>
                <w:lang w:val="en-US"/>
              </w:rPr>
            </w:pPr>
            <w:r w:rsidRPr="00E12782">
              <w:rPr>
                <w:b/>
                <w:sz w:val="22"/>
                <w:szCs w:val="22"/>
                <w:lang w:val="en-US"/>
              </w:rPr>
              <w:t>№</w:t>
            </w:r>
          </w:p>
        </w:tc>
        <w:tc>
          <w:tcPr>
            <w:tcW w:w="8577" w:type="dxa"/>
            <w:tcBorders>
              <w:top w:val="single" w:sz="4" w:space="0" w:color="000000"/>
              <w:left w:val="single" w:sz="4" w:space="0" w:color="000000"/>
              <w:bottom w:val="single" w:sz="4" w:space="0" w:color="000000"/>
              <w:right w:val="single" w:sz="4" w:space="0" w:color="000000"/>
            </w:tcBorders>
            <w:hideMark/>
          </w:tcPr>
          <w:p w:rsidR="003F753B" w:rsidRPr="00E12782" w:rsidRDefault="003F753B" w:rsidP="00D417A3">
            <w:pPr>
              <w:jc w:val="both"/>
              <w:rPr>
                <w:b/>
                <w:sz w:val="22"/>
                <w:szCs w:val="22"/>
                <w:lang w:val="en-US"/>
              </w:rPr>
            </w:pPr>
            <w:r w:rsidRPr="00E12782">
              <w:rPr>
                <w:b/>
                <w:sz w:val="22"/>
                <w:szCs w:val="22"/>
                <w:lang w:val="en-US"/>
              </w:rPr>
              <w:t>Содержание деятельности</w:t>
            </w:r>
          </w:p>
        </w:tc>
        <w:tc>
          <w:tcPr>
            <w:tcW w:w="2127" w:type="dxa"/>
            <w:tcBorders>
              <w:top w:val="single" w:sz="4" w:space="0" w:color="000000"/>
              <w:left w:val="single" w:sz="4" w:space="0" w:color="000000"/>
              <w:bottom w:val="single" w:sz="4" w:space="0" w:color="000000"/>
              <w:right w:val="single" w:sz="4" w:space="0" w:color="000000"/>
            </w:tcBorders>
            <w:hideMark/>
          </w:tcPr>
          <w:p w:rsidR="003F753B" w:rsidRPr="00E12782" w:rsidRDefault="003F753B" w:rsidP="00D417A3">
            <w:pPr>
              <w:jc w:val="both"/>
              <w:rPr>
                <w:b/>
                <w:sz w:val="22"/>
                <w:szCs w:val="22"/>
                <w:lang w:val="en-US"/>
              </w:rPr>
            </w:pPr>
            <w:r w:rsidRPr="00E12782">
              <w:rPr>
                <w:b/>
                <w:sz w:val="22"/>
                <w:szCs w:val="22"/>
                <w:lang w:val="en-US"/>
              </w:rPr>
              <w:t>Сроки</w:t>
            </w:r>
          </w:p>
        </w:tc>
        <w:tc>
          <w:tcPr>
            <w:tcW w:w="2976" w:type="dxa"/>
            <w:tcBorders>
              <w:top w:val="single" w:sz="4" w:space="0" w:color="000000"/>
              <w:left w:val="single" w:sz="4" w:space="0" w:color="000000"/>
              <w:bottom w:val="single" w:sz="4" w:space="0" w:color="000000"/>
              <w:right w:val="single" w:sz="4" w:space="0" w:color="000000"/>
            </w:tcBorders>
            <w:hideMark/>
          </w:tcPr>
          <w:p w:rsidR="003F753B" w:rsidRPr="00E12782" w:rsidRDefault="003F753B" w:rsidP="00D417A3">
            <w:pPr>
              <w:jc w:val="both"/>
              <w:rPr>
                <w:b/>
                <w:sz w:val="22"/>
                <w:szCs w:val="22"/>
                <w:lang w:val="en-US"/>
              </w:rPr>
            </w:pPr>
            <w:r w:rsidRPr="00E12782">
              <w:rPr>
                <w:b/>
                <w:sz w:val="22"/>
                <w:szCs w:val="22"/>
                <w:lang w:val="en-US"/>
              </w:rPr>
              <w:t>Ответственный</w:t>
            </w:r>
          </w:p>
        </w:tc>
      </w:tr>
      <w:tr w:rsidR="003F753B" w:rsidRPr="00E12782" w:rsidTr="000833D7">
        <w:trPr>
          <w:trHeight w:val="807"/>
        </w:trPr>
        <w:tc>
          <w:tcPr>
            <w:tcW w:w="852" w:type="dxa"/>
            <w:tcBorders>
              <w:top w:val="single" w:sz="4" w:space="0" w:color="000000"/>
              <w:left w:val="single" w:sz="4" w:space="0" w:color="000000"/>
              <w:bottom w:val="single" w:sz="4" w:space="0" w:color="000000"/>
              <w:right w:val="single" w:sz="4" w:space="0" w:color="000000"/>
            </w:tcBorders>
            <w:hideMark/>
          </w:tcPr>
          <w:p w:rsidR="003F753B" w:rsidRPr="00E12782" w:rsidRDefault="003F753B" w:rsidP="00D417A3">
            <w:pPr>
              <w:jc w:val="both"/>
              <w:rPr>
                <w:b/>
                <w:sz w:val="22"/>
                <w:szCs w:val="22"/>
                <w:lang w:val="en-US"/>
              </w:rPr>
            </w:pPr>
            <w:r w:rsidRPr="00E12782">
              <w:rPr>
                <w:b/>
                <w:sz w:val="22"/>
                <w:szCs w:val="22"/>
                <w:lang w:val="en-US"/>
              </w:rPr>
              <w:t>1.</w:t>
            </w:r>
          </w:p>
        </w:tc>
        <w:tc>
          <w:tcPr>
            <w:tcW w:w="8577" w:type="dxa"/>
            <w:tcBorders>
              <w:top w:val="single" w:sz="4" w:space="0" w:color="000000"/>
              <w:left w:val="single" w:sz="4" w:space="0" w:color="000000"/>
              <w:bottom w:val="single" w:sz="4" w:space="0" w:color="000000"/>
              <w:right w:val="single" w:sz="4" w:space="0" w:color="000000"/>
            </w:tcBorders>
            <w:hideMark/>
          </w:tcPr>
          <w:p w:rsidR="003F753B" w:rsidRPr="00E12782" w:rsidRDefault="003F753B" w:rsidP="0035258D">
            <w:pPr>
              <w:jc w:val="both"/>
              <w:rPr>
                <w:sz w:val="22"/>
                <w:szCs w:val="22"/>
              </w:rPr>
            </w:pPr>
            <w:r w:rsidRPr="00E12782">
              <w:rPr>
                <w:sz w:val="22"/>
                <w:szCs w:val="22"/>
              </w:rPr>
              <w:t>Общешкольное родительское собрание с участием сотрудников ГИПДД «О состоянии детского дорожно-транспортного травматизма»</w:t>
            </w:r>
          </w:p>
        </w:tc>
        <w:tc>
          <w:tcPr>
            <w:tcW w:w="2127" w:type="dxa"/>
            <w:tcBorders>
              <w:top w:val="single" w:sz="4" w:space="0" w:color="000000"/>
              <w:left w:val="single" w:sz="4" w:space="0" w:color="000000"/>
              <w:bottom w:val="single" w:sz="4" w:space="0" w:color="000000"/>
              <w:right w:val="single" w:sz="4" w:space="0" w:color="000000"/>
            </w:tcBorders>
          </w:tcPr>
          <w:p w:rsidR="003F753B" w:rsidRPr="00E12782" w:rsidRDefault="003F753B" w:rsidP="00D417A3">
            <w:pPr>
              <w:jc w:val="both"/>
              <w:rPr>
                <w:sz w:val="22"/>
                <w:szCs w:val="22"/>
              </w:rPr>
            </w:pPr>
          </w:p>
          <w:p w:rsidR="003F753B" w:rsidRPr="00E12782" w:rsidRDefault="003F753B" w:rsidP="00D417A3">
            <w:pPr>
              <w:jc w:val="both"/>
              <w:rPr>
                <w:sz w:val="22"/>
                <w:szCs w:val="22"/>
                <w:lang w:val="en-US"/>
              </w:rPr>
            </w:pPr>
            <w:r w:rsidRPr="00E12782">
              <w:rPr>
                <w:sz w:val="22"/>
                <w:szCs w:val="22"/>
                <w:lang w:val="en-US"/>
              </w:rPr>
              <w:t>сентябрь</w:t>
            </w:r>
          </w:p>
        </w:tc>
        <w:tc>
          <w:tcPr>
            <w:tcW w:w="2976" w:type="dxa"/>
            <w:tcBorders>
              <w:top w:val="single" w:sz="4" w:space="0" w:color="000000"/>
              <w:left w:val="single" w:sz="4" w:space="0" w:color="000000"/>
              <w:bottom w:val="single" w:sz="4" w:space="0" w:color="000000"/>
              <w:right w:val="single" w:sz="4" w:space="0" w:color="000000"/>
            </w:tcBorders>
          </w:tcPr>
          <w:p w:rsidR="003F753B" w:rsidRPr="00E12782" w:rsidRDefault="003F753B" w:rsidP="00D417A3">
            <w:pPr>
              <w:jc w:val="both"/>
              <w:rPr>
                <w:sz w:val="22"/>
                <w:szCs w:val="22"/>
                <w:lang w:val="en-US"/>
              </w:rPr>
            </w:pPr>
          </w:p>
          <w:p w:rsidR="003F753B" w:rsidRPr="00E12782" w:rsidRDefault="003F753B" w:rsidP="00D417A3">
            <w:pPr>
              <w:jc w:val="both"/>
              <w:rPr>
                <w:sz w:val="22"/>
                <w:szCs w:val="22"/>
                <w:lang w:val="en-US"/>
              </w:rPr>
            </w:pPr>
            <w:r w:rsidRPr="00E12782">
              <w:rPr>
                <w:sz w:val="22"/>
                <w:szCs w:val="22"/>
                <w:lang w:val="en-US"/>
              </w:rPr>
              <w:t xml:space="preserve"> педагоги-организаторы </w:t>
            </w:r>
          </w:p>
        </w:tc>
      </w:tr>
      <w:tr w:rsidR="003F753B" w:rsidRPr="00E12782" w:rsidTr="000833D7">
        <w:trPr>
          <w:trHeight w:val="264"/>
        </w:trPr>
        <w:tc>
          <w:tcPr>
            <w:tcW w:w="852" w:type="dxa"/>
            <w:vMerge w:val="restart"/>
            <w:tcBorders>
              <w:top w:val="single" w:sz="4" w:space="0" w:color="000000"/>
              <w:left w:val="single" w:sz="4" w:space="0" w:color="000000"/>
              <w:bottom w:val="single" w:sz="4" w:space="0" w:color="000000"/>
              <w:right w:val="single" w:sz="4" w:space="0" w:color="000000"/>
            </w:tcBorders>
            <w:hideMark/>
          </w:tcPr>
          <w:p w:rsidR="003F753B" w:rsidRPr="00E12782" w:rsidRDefault="003F753B" w:rsidP="00D417A3">
            <w:pPr>
              <w:jc w:val="both"/>
              <w:rPr>
                <w:b/>
                <w:sz w:val="22"/>
                <w:szCs w:val="22"/>
                <w:lang w:val="en-US"/>
              </w:rPr>
            </w:pPr>
            <w:r w:rsidRPr="00E12782">
              <w:rPr>
                <w:b/>
                <w:sz w:val="22"/>
                <w:szCs w:val="22"/>
                <w:lang w:val="en-US"/>
              </w:rPr>
              <w:t>2.</w:t>
            </w:r>
          </w:p>
        </w:tc>
        <w:tc>
          <w:tcPr>
            <w:tcW w:w="8577" w:type="dxa"/>
            <w:tcBorders>
              <w:top w:val="single" w:sz="4" w:space="0" w:color="000000"/>
              <w:left w:val="single" w:sz="4" w:space="0" w:color="000000"/>
              <w:bottom w:val="single" w:sz="4" w:space="0" w:color="000000"/>
              <w:right w:val="single" w:sz="4" w:space="0" w:color="000000"/>
            </w:tcBorders>
            <w:hideMark/>
          </w:tcPr>
          <w:p w:rsidR="003F753B" w:rsidRPr="00E12782" w:rsidRDefault="003F753B" w:rsidP="00D417A3">
            <w:pPr>
              <w:jc w:val="both"/>
              <w:rPr>
                <w:sz w:val="22"/>
                <w:szCs w:val="22"/>
                <w:lang w:val="en-US"/>
              </w:rPr>
            </w:pPr>
            <w:r w:rsidRPr="00E12782">
              <w:rPr>
                <w:sz w:val="22"/>
                <w:szCs w:val="22"/>
                <w:u w:val="single"/>
                <w:lang w:val="en-US"/>
              </w:rPr>
              <w:t>Классные родительские собрания:</w:t>
            </w:r>
          </w:p>
        </w:tc>
        <w:tc>
          <w:tcPr>
            <w:tcW w:w="2127" w:type="dxa"/>
            <w:tcBorders>
              <w:top w:val="single" w:sz="4" w:space="0" w:color="000000"/>
              <w:left w:val="single" w:sz="4" w:space="0" w:color="000000"/>
              <w:bottom w:val="single" w:sz="4" w:space="0" w:color="000000"/>
              <w:right w:val="single" w:sz="4" w:space="0" w:color="000000"/>
            </w:tcBorders>
            <w:hideMark/>
          </w:tcPr>
          <w:p w:rsidR="003F753B" w:rsidRPr="00E12782" w:rsidRDefault="003F753B" w:rsidP="00D417A3">
            <w:pPr>
              <w:jc w:val="both"/>
              <w:rPr>
                <w:sz w:val="22"/>
                <w:szCs w:val="22"/>
                <w:lang w:val="en-US"/>
              </w:rPr>
            </w:pPr>
            <w:r w:rsidRPr="00E12782">
              <w:rPr>
                <w:sz w:val="22"/>
                <w:szCs w:val="22"/>
                <w:lang w:val="en-US"/>
              </w:rPr>
              <w:t>в течение года</w:t>
            </w:r>
          </w:p>
        </w:tc>
        <w:tc>
          <w:tcPr>
            <w:tcW w:w="2976" w:type="dxa"/>
            <w:tcBorders>
              <w:top w:val="single" w:sz="4" w:space="0" w:color="000000"/>
              <w:left w:val="single" w:sz="4" w:space="0" w:color="000000"/>
              <w:bottom w:val="single" w:sz="4" w:space="0" w:color="000000"/>
              <w:right w:val="single" w:sz="4" w:space="0" w:color="000000"/>
            </w:tcBorders>
            <w:hideMark/>
          </w:tcPr>
          <w:p w:rsidR="003F753B" w:rsidRPr="00E12782" w:rsidRDefault="003F753B" w:rsidP="00D417A3">
            <w:pPr>
              <w:jc w:val="both"/>
              <w:rPr>
                <w:sz w:val="22"/>
                <w:szCs w:val="22"/>
                <w:lang w:val="en-US"/>
              </w:rPr>
            </w:pPr>
            <w:r w:rsidRPr="00E12782">
              <w:rPr>
                <w:sz w:val="22"/>
                <w:szCs w:val="22"/>
                <w:lang w:val="en-US"/>
              </w:rPr>
              <w:t xml:space="preserve"> классные руководители</w:t>
            </w:r>
          </w:p>
        </w:tc>
      </w:tr>
      <w:tr w:rsidR="003F753B" w:rsidRPr="00E12782" w:rsidTr="000833D7">
        <w:trPr>
          <w:trHeight w:val="340"/>
        </w:trPr>
        <w:tc>
          <w:tcPr>
            <w:tcW w:w="852" w:type="dxa"/>
            <w:vMerge/>
            <w:tcBorders>
              <w:top w:val="single" w:sz="4" w:space="0" w:color="000000"/>
              <w:left w:val="single" w:sz="4" w:space="0" w:color="000000"/>
              <w:bottom w:val="single" w:sz="4" w:space="0" w:color="000000"/>
              <w:right w:val="single" w:sz="4" w:space="0" w:color="000000"/>
            </w:tcBorders>
            <w:vAlign w:val="center"/>
            <w:hideMark/>
          </w:tcPr>
          <w:p w:rsidR="003F753B" w:rsidRPr="00E12782" w:rsidRDefault="003F753B" w:rsidP="00D417A3">
            <w:pPr>
              <w:jc w:val="both"/>
              <w:rPr>
                <w:b/>
                <w:sz w:val="22"/>
                <w:szCs w:val="22"/>
                <w:lang w:val="en-US"/>
              </w:rPr>
            </w:pPr>
          </w:p>
        </w:tc>
        <w:tc>
          <w:tcPr>
            <w:tcW w:w="8577" w:type="dxa"/>
            <w:tcBorders>
              <w:top w:val="single" w:sz="4" w:space="0" w:color="000000"/>
              <w:left w:val="single" w:sz="4" w:space="0" w:color="000000"/>
              <w:bottom w:val="single" w:sz="4" w:space="0" w:color="000000"/>
              <w:right w:val="single" w:sz="4" w:space="0" w:color="000000"/>
            </w:tcBorders>
            <w:hideMark/>
          </w:tcPr>
          <w:p w:rsidR="003F753B" w:rsidRPr="00E12782" w:rsidRDefault="003F753B" w:rsidP="00D417A3">
            <w:pPr>
              <w:jc w:val="both"/>
              <w:rPr>
                <w:sz w:val="22"/>
                <w:szCs w:val="22"/>
              </w:rPr>
            </w:pPr>
            <w:r w:rsidRPr="00E12782">
              <w:rPr>
                <w:sz w:val="22"/>
                <w:szCs w:val="22"/>
              </w:rPr>
              <w:t>«Путь в школу и домой» (1-4 классы).</w:t>
            </w:r>
          </w:p>
        </w:tc>
        <w:tc>
          <w:tcPr>
            <w:tcW w:w="2127" w:type="dxa"/>
            <w:vMerge w:val="restart"/>
            <w:tcBorders>
              <w:top w:val="single" w:sz="4" w:space="0" w:color="000000"/>
              <w:left w:val="single" w:sz="4" w:space="0" w:color="000000"/>
              <w:bottom w:val="single" w:sz="4" w:space="0" w:color="000000"/>
              <w:right w:val="single" w:sz="4" w:space="0" w:color="000000"/>
            </w:tcBorders>
          </w:tcPr>
          <w:p w:rsidR="003F753B" w:rsidRPr="00E12782" w:rsidRDefault="003F753B" w:rsidP="00D417A3">
            <w:pPr>
              <w:jc w:val="both"/>
              <w:rPr>
                <w:sz w:val="22"/>
                <w:szCs w:val="22"/>
              </w:rPr>
            </w:pPr>
          </w:p>
          <w:p w:rsidR="003F753B" w:rsidRPr="00E12782" w:rsidRDefault="003F753B" w:rsidP="00D417A3">
            <w:pPr>
              <w:jc w:val="both"/>
              <w:rPr>
                <w:sz w:val="22"/>
                <w:szCs w:val="22"/>
              </w:rPr>
            </w:pPr>
          </w:p>
          <w:p w:rsidR="003F753B" w:rsidRPr="00E12782" w:rsidRDefault="003F753B" w:rsidP="00D417A3">
            <w:pPr>
              <w:jc w:val="both"/>
              <w:rPr>
                <w:sz w:val="22"/>
                <w:szCs w:val="22"/>
                <w:lang w:val="en-US"/>
              </w:rPr>
            </w:pPr>
            <w:r w:rsidRPr="00E12782">
              <w:rPr>
                <w:sz w:val="22"/>
                <w:szCs w:val="22"/>
                <w:lang w:val="en-US"/>
              </w:rPr>
              <w:t>сентябрь</w:t>
            </w:r>
          </w:p>
        </w:tc>
        <w:tc>
          <w:tcPr>
            <w:tcW w:w="2976" w:type="dxa"/>
            <w:vMerge w:val="restart"/>
            <w:tcBorders>
              <w:top w:val="single" w:sz="4" w:space="0" w:color="000000"/>
              <w:left w:val="single" w:sz="4" w:space="0" w:color="000000"/>
              <w:bottom w:val="single" w:sz="4" w:space="0" w:color="000000"/>
              <w:right w:val="single" w:sz="4" w:space="0" w:color="000000"/>
            </w:tcBorders>
            <w:hideMark/>
          </w:tcPr>
          <w:p w:rsidR="003F753B" w:rsidRPr="00E12782" w:rsidRDefault="003F753B" w:rsidP="00D417A3">
            <w:pPr>
              <w:jc w:val="both"/>
              <w:rPr>
                <w:sz w:val="22"/>
                <w:szCs w:val="22"/>
                <w:lang w:val="en-US"/>
              </w:rPr>
            </w:pPr>
            <w:r w:rsidRPr="00E12782">
              <w:rPr>
                <w:sz w:val="22"/>
                <w:szCs w:val="22"/>
                <w:lang w:val="en-US"/>
              </w:rPr>
              <w:t xml:space="preserve"> классные руководители </w:t>
            </w:r>
          </w:p>
        </w:tc>
      </w:tr>
      <w:tr w:rsidR="003F753B" w:rsidRPr="00E12782" w:rsidTr="000833D7">
        <w:trPr>
          <w:trHeight w:val="342"/>
        </w:trPr>
        <w:tc>
          <w:tcPr>
            <w:tcW w:w="852" w:type="dxa"/>
            <w:vMerge/>
            <w:tcBorders>
              <w:top w:val="single" w:sz="4" w:space="0" w:color="000000"/>
              <w:left w:val="single" w:sz="4" w:space="0" w:color="000000"/>
              <w:bottom w:val="single" w:sz="4" w:space="0" w:color="000000"/>
              <w:right w:val="single" w:sz="4" w:space="0" w:color="000000"/>
            </w:tcBorders>
            <w:vAlign w:val="center"/>
            <w:hideMark/>
          </w:tcPr>
          <w:p w:rsidR="003F753B" w:rsidRPr="00E12782" w:rsidRDefault="003F753B" w:rsidP="00D417A3">
            <w:pPr>
              <w:jc w:val="both"/>
              <w:rPr>
                <w:b/>
                <w:sz w:val="22"/>
                <w:szCs w:val="22"/>
                <w:lang w:val="en-US"/>
              </w:rPr>
            </w:pPr>
          </w:p>
        </w:tc>
        <w:tc>
          <w:tcPr>
            <w:tcW w:w="8577" w:type="dxa"/>
            <w:tcBorders>
              <w:top w:val="single" w:sz="4" w:space="0" w:color="000000"/>
              <w:left w:val="single" w:sz="4" w:space="0" w:color="000000"/>
              <w:bottom w:val="single" w:sz="4" w:space="0" w:color="000000"/>
              <w:right w:val="single" w:sz="4" w:space="0" w:color="000000"/>
            </w:tcBorders>
            <w:hideMark/>
          </w:tcPr>
          <w:p w:rsidR="003F753B" w:rsidRPr="00E12782" w:rsidRDefault="003F753B" w:rsidP="00D417A3">
            <w:pPr>
              <w:jc w:val="both"/>
              <w:rPr>
                <w:sz w:val="22"/>
                <w:szCs w:val="22"/>
                <w:lang w:val="en-US"/>
              </w:rPr>
            </w:pPr>
            <w:r w:rsidRPr="00E12782">
              <w:rPr>
                <w:sz w:val="22"/>
                <w:szCs w:val="22"/>
                <w:lang w:val="en-US"/>
              </w:rPr>
              <w:t>«Жизнь без ДТП» (5-8 классы).</w:t>
            </w:r>
          </w:p>
        </w:tc>
        <w:tc>
          <w:tcPr>
            <w:tcW w:w="2127" w:type="dxa"/>
            <w:vMerge/>
            <w:tcBorders>
              <w:top w:val="single" w:sz="4" w:space="0" w:color="000000"/>
              <w:left w:val="single" w:sz="4" w:space="0" w:color="000000"/>
              <w:bottom w:val="single" w:sz="4" w:space="0" w:color="000000"/>
              <w:right w:val="single" w:sz="4" w:space="0" w:color="000000"/>
            </w:tcBorders>
            <w:vAlign w:val="center"/>
            <w:hideMark/>
          </w:tcPr>
          <w:p w:rsidR="003F753B" w:rsidRPr="00E12782" w:rsidRDefault="003F753B" w:rsidP="00D417A3">
            <w:pPr>
              <w:jc w:val="both"/>
              <w:rPr>
                <w:sz w:val="22"/>
                <w:szCs w:val="22"/>
                <w:lang w:val="en-US"/>
              </w:rPr>
            </w:pPr>
          </w:p>
        </w:tc>
        <w:tc>
          <w:tcPr>
            <w:tcW w:w="2976" w:type="dxa"/>
            <w:vMerge/>
            <w:tcBorders>
              <w:top w:val="single" w:sz="4" w:space="0" w:color="000000"/>
              <w:left w:val="single" w:sz="4" w:space="0" w:color="000000"/>
              <w:bottom w:val="single" w:sz="4" w:space="0" w:color="000000"/>
              <w:right w:val="single" w:sz="4" w:space="0" w:color="000000"/>
            </w:tcBorders>
            <w:vAlign w:val="center"/>
            <w:hideMark/>
          </w:tcPr>
          <w:p w:rsidR="003F753B" w:rsidRPr="00E12782" w:rsidRDefault="003F753B" w:rsidP="00D417A3">
            <w:pPr>
              <w:jc w:val="both"/>
              <w:rPr>
                <w:sz w:val="22"/>
                <w:szCs w:val="22"/>
                <w:lang w:val="en-US"/>
              </w:rPr>
            </w:pPr>
          </w:p>
        </w:tc>
      </w:tr>
      <w:tr w:rsidR="003F753B" w:rsidRPr="00E12782" w:rsidTr="000833D7">
        <w:trPr>
          <w:trHeight w:val="481"/>
        </w:trPr>
        <w:tc>
          <w:tcPr>
            <w:tcW w:w="852" w:type="dxa"/>
            <w:vMerge/>
            <w:tcBorders>
              <w:top w:val="single" w:sz="4" w:space="0" w:color="000000"/>
              <w:left w:val="single" w:sz="4" w:space="0" w:color="000000"/>
              <w:bottom w:val="single" w:sz="4" w:space="0" w:color="000000"/>
              <w:right w:val="single" w:sz="4" w:space="0" w:color="000000"/>
            </w:tcBorders>
            <w:vAlign w:val="center"/>
            <w:hideMark/>
          </w:tcPr>
          <w:p w:rsidR="003F753B" w:rsidRPr="00E12782" w:rsidRDefault="003F753B" w:rsidP="00D417A3">
            <w:pPr>
              <w:jc w:val="both"/>
              <w:rPr>
                <w:b/>
                <w:sz w:val="22"/>
                <w:szCs w:val="22"/>
                <w:lang w:val="en-US"/>
              </w:rPr>
            </w:pPr>
          </w:p>
        </w:tc>
        <w:tc>
          <w:tcPr>
            <w:tcW w:w="8577" w:type="dxa"/>
            <w:tcBorders>
              <w:top w:val="single" w:sz="4" w:space="0" w:color="000000"/>
              <w:left w:val="single" w:sz="4" w:space="0" w:color="000000"/>
              <w:bottom w:val="single" w:sz="4" w:space="0" w:color="000000"/>
              <w:right w:val="single" w:sz="4" w:space="0" w:color="000000"/>
            </w:tcBorders>
            <w:hideMark/>
          </w:tcPr>
          <w:p w:rsidR="003F753B" w:rsidRPr="00E12782" w:rsidRDefault="003F753B" w:rsidP="00D417A3">
            <w:pPr>
              <w:jc w:val="both"/>
              <w:rPr>
                <w:sz w:val="22"/>
                <w:szCs w:val="22"/>
              </w:rPr>
            </w:pPr>
            <w:r w:rsidRPr="00E12782">
              <w:rPr>
                <w:sz w:val="22"/>
                <w:szCs w:val="22"/>
              </w:rPr>
              <w:t>«Возрастные и психофизиологические</w:t>
            </w:r>
          </w:p>
          <w:p w:rsidR="003F753B" w:rsidRPr="00E12782" w:rsidRDefault="003F753B" w:rsidP="00D417A3">
            <w:pPr>
              <w:jc w:val="both"/>
              <w:rPr>
                <w:sz w:val="22"/>
                <w:szCs w:val="22"/>
              </w:rPr>
            </w:pPr>
            <w:r w:rsidRPr="00E12782">
              <w:rPr>
                <w:sz w:val="22"/>
                <w:szCs w:val="22"/>
              </w:rPr>
              <w:t>особенности поведения детей в дорожной среде» (9-11 классы).</w:t>
            </w:r>
          </w:p>
        </w:tc>
        <w:tc>
          <w:tcPr>
            <w:tcW w:w="2127" w:type="dxa"/>
            <w:vMerge/>
            <w:tcBorders>
              <w:top w:val="single" w:sz="4" w:space="0" w:color="000000"/>
              <w:left w:val="single" w:sz="4" w:space="0" w:color="000000"/>
              <w:bottom w:val="single" w:sz="4" w:space="0" w:color="000000"/>
              <w:right w:val="single" w:sz="4" w:space="0" w:color="000000"/>
            </w:tcBorders>
            <w:vAlign w:val="center"/>
            <w:hideMark/>
          </w:tcPr>
          <w:p w:rsidR="003F753B" w:rsidRPr="00E12782" w:rsidRDefault="003F753B" w:rsidP="00D417A3">
            <w:pPr>
              <w:jc w:val="both"/>
              <w:rPr>
                <w:sz w:val="22"/>
                <w:szCs w:val="22"/>
              </w:rPr>
            </w:pPr>
          </w:p>
        </w:tc>
        <w:tc>
          <w:tcPr>
            <w:tcW w:w="2976" w:type="dxa"/>
            <w:vMerge/>
            <w:tcBorders>
              <w:top w:val="single" w:sz="4" w:space="0" w:color="000000"/>
              <w:left w:val="single" w:sz="4" w:space="0" w:color="000000"/>
              <w:bottom w:val="single" w:sz="4" w:space="0" w:color="000000"/>
              <w:right w:val="single" w:sz="4" w:space="0" w:color="000000"/>
            </w:tcBorders>
            <w:vAlign w:val="center"/>
            <w:hideMark/>
          </w:tcPr>
          <w:p w:rsidR="003F753B" w:rsidRPr="00E12782" w:rsidRDefault="003F753B" w:rsidP="00D417A3">
            <w:pPr>
              <w:jc w:val="both"/>
              <w:rPr>
                <w:sz w:val="22"/>
                <w:szCs w:val="22"/>
              </w:rPr>
            </w:pPr>
          </w:p>
        </w:tc>
      </w:tr>
      <w:tr w:rsidR="003F753B" w:rsidRPr="00E12782" w:rsidTr="000833D7">
        <w:trPr>
          <w:trHeight w:val="560"/>
        </w:trPr>
        <w:tc>
          <w:tcPr>
            <w:tcW w:w="852" w:type="dxa"/>
            <w:vMerge/>
            <w:tcBorders>
              <w:top w:val="single" w:sz="4" w:space="0" w:color="000000"/>
              <w:left w:val="single" w:sz="4" w:space="0" w:color="000000"/>
              <w:bottom w:val="single" w:sz="4" w:space="0" w:color="000000"/>
              <w:right w:val="single" w:sz="4" w:space="0" w:color="000000"/>
            </w:tcBorders>
            <w:vAlign w:val="center"/>
            <w:hideMark/>
          </w:tcPr>
          <w:p w:rsidR="003F753B" w:rsidRPr="00E12782" w:rsidRDefault="003F753B" w:rsidP="00D417A3">
            <w:pPr>
              <w:jc w:val="both"/>
              <w:rPr>
                <w:b/>
                <w:sz w:val="22"/>
                <w:szCs w:val="22"/>
              </w:rPr>
            </w:pPr>
          </w:p>
        </w:tc>
        <w:tc>
          <w:tcPr>
            <w:tcW w:w="8577" w:type="dxa"/>
            <w:tcBorders>
              <w:top w:val="single" w:sz="4" w:space="0" w:color="000000"/>
              <w:left w:val="single" w:sz="4" w:space="0" w:color="000000"/>
              <w:bottom w:val="single" w:sz="4" w:space="0" w:color="000000"/>
              <w:right w:val="single" w:sz="4" w:space="0" w:color="000000"/>
            </w:tcBorders>
            <w:hideMark/>
          </w:tcPr>
          <w:p w:rsidR="003F753B" w:rsidRPr="00E12782" w:rsidRDefault="003F753B" w:rsidP="00D417A3">
            <w:pPr>
              <w:jc w:val="both"/>
              <w:rPr>
                <w:sz w:val="22"/>
                <w:szCs w:val="22"/>
              </w:rPr>
            </w:pPr>
            <w:r w:rsidRPr="00E12782">
              <w:rPr>
                <w:sz w:val="22"/>
                <w:szCs w:val="22"/>
              </w:rPr>
              <w:t>«Знает ли Ваш ребенок ПДД.</w:t>
            </w:r>
          </w:p>
          <w:p w:rsidR="003F753B" w:rsidRPr="00E12782" w:rsidRDefault="003F753B" w:rsidP="00D417A3">
            <w:pPr>
              <w:jc w:val="both"/>
              <w:rPr>
                <w:sz w:val="22"/>
                <w:szCs w:val="22"/>
              </w:rPr>
            </w:pPr>
            <w:r w:rsidRPr="00E12782">
              <w:rPr>
                <w:sz w:val="22"/>
                <w:szCs w:val="22"/>
              </w:rPr>
              <w:t>Безопасность детей – забота взрослых» (1-2 классы).</w:t>
            </w:r>
          </w:p>
        </w:tc>
        <w:tc>
          <w:tcPr>
            <w:tcW w:w="2127" w:type="dxa"/>
            <w:vMerge w:val="restart"/>
            <w:tcBorders>
              <w:top w:val="single" w:sz="4" w:space="0" w:color="000000"/>
              <w:left w:val="single" w:sz="4" w:space="0" w:color="000000"/>
              <w:bottom w:val="single" w:sz="4" w:space="0" w:color="000000"/>
              <w:right w:val="single" w:sz="4" w:space="0" w:color="000000"/>
            </w:tcBorders>
          </w:tcPr>
          <w:p w:rsidR="003F753B" w:rsidRPr="00E12782" w:rsidRDefault="003F753B" w:rsidP="00D417A3">
            <w:pPr>
              <w:jc w:val="both"/>
              <w:rPr>
                <w:sz w:val="22"/>
                <w:szCs w:val="22"/>
              </w:rPr>
            </w:pPr>
          </w:p>
          <w:p w:rsidR="003F753B" w:rsidRPr="00E12782" w:rsidRDefault="003F753B" w:rsidP="00D417A3">
            <w:pPr>
              <w:jc w:val="both"/>
              <w:rPr>
                <w:sz w:val="22"/>
                <w:szCs w:val="22"/>
              </w:rPr>
            </w:pPr>
          </w:p>
          <w:p w:rsidR="003F753B" w:rsidRPr="00E12782" w:rsidRDefault="003F753B" w:rsidP="00D417A3">
            <w:pPr>
              <w:jc w:val="both"/>
              <w:rPr>
                <w:sz w:val="22"/>
                <w:szCs w:val="22"/>
              </w:rPr>
            </w:pPr>
          </w:p>
          <w:p w:rsidR="003F753B" w:rsidRPr="00E12782" w:rsidRDefault="003F753B" w:rsidP="00D417A3">
            <w:pPr>
              <w:jc w:val="both"/>
              <w:rPr>
                <w:sz w:val="22"/>
                <w:szCs w:val="22"/>
              </w:rPr>
            </w:pPr>
          </w:p>
          <w:p w:rsidR="003F753B" w:rsidRPr="00E12782" w:rsidRDefault="003F753B" w:rsidP="00D417A3">
            <w:pPr>
              <w:jc w:val="both"/>
              <w:rPr>
                <w:sz w:val="22"/>
                <w:szCs w:val="22"/>
              </w:rPr>
            </w:pPr>
          </w:p>
          <w:p w:rsidR="003F753B" w:rsidRPr="00E12782" w:rsidRDefault="003F753B" w:rsidP="00D417A3">
            <w:pPr>
              <w:jc w:val="both"/>
              <w:rPr>
                <w:sz w:val="22"/>
                <w:szCs w:val="22"/>
                <w:lang w:val="en-US"/>
              </w:rPr>
            </w:pPr>
            <w:r w:rsidRPr="00E12782">
              <w:rPr>
                <w:sz w:val="22"/>
                <w:szCs w:val="22"/>
                <w:lang w:val="en-US"/>
              </w:rPr>
              <w:t>октябрь</w:t>
            </w:r>
          </w:p>
        </w:tc>
        <w:tc>
          <w:tcPr>
            <w:tcW w:w="2976" w:type="dxa"/>
            <w:vMerge w:val="restart"/>
            <w:tcBorders>
              <w:top w:val="single" w:sz="4" w:space="0" w:color="000000"/>
              <w:left w:val="single" w:sz="4" w:space="0" w:color="000000"/>
              <w:bottom w:val="single" w:sz="4" w:space="0" w:color="000000"/>
              <w:right w:val="single" w:sz="4" w:space="0" w:color="000000"/>
            </w:tcBorders>
          </w:tcPr>
          <w:p w:rsidR="003F753B" w:rsidRPr="00E12782" w:rsidRDefault="003F753B" w:rsidP="00D417A3">
            <w:pPr>
              <w:jc w:val="both"/>
              <w:rPr>
                <w:sz w:val="22"/>
                <w:szCs w:val="22"/>
              </w:rPr>
            </w:pPr>
          </w:p>
          <w:p w:rsidR="003F753B" w:rsidRPr="00E12782" w:rsidRDefault="003F753B" w:rsidP="00D417A3">
            <w:pPr>
              <w:jc w:val="both"/>
              <w:rPr>
                <w:sz w:val="22"/>
                <w:szCs w:val="22"/>
              </w:rPr>
            </w:pPr>
            <w:r w:rsidRPr="00E12782">
              <w:rPr>
                <w:sz w:val="22"/>
                <w:szCs w:val="22"/>
              </w:rPr>
              <w:t xml:space="preserve"> педагоги-организаторы ВР,      социальные педагоги,</w:t>
            </w:r>
          </w:p>
          <w:p w:rsidR="003F753B" w:rsidRPr="00E12782" w:rsidRDefault="003F753B" w:rsidP="00D417A3">
            <w:pPr>
              <w:jc w:val="both"/>
              <w:rPr>
                <w:sz w:val="22"/>
                <w:szCs w:val="22"/>
                <w:lang w:val="en-US"/>
              </w:rPr>
            </w:pPr>
            <w:r w:rsidRPr="00E12782">
              <w:rPr>
                <w:sz w:val="22"/>
                <w:szCs w:val="22"/>
                <w:lang w:val="en-US"/>
              </w:rPr>
              <w:t>классные руководители</w:t>
            </w:r>
          </w:p>
        </w:tc>
      </w:tr>
      <w:tr w:rsidR="003F753B" w:rsidRPr="00E12782" w:rsidTr="000833D7">
        <w:trPr>
          <w:trHeight w:val="458"/>
        </w:trPr>
        <w:tc>
          <w:tcPr>
            <w:tcW w:w="852" w:type="dxa"/>
            <w:vMerge/>
            <w:tcBorders>
              <w:top w:val="single" w:sz="4" w:space="0" w:color="000000"/>
              <w:left w:val="single" w:sz="4" w:space="0" w:color="000000"/>
              <w:bottom w:val="single" w:sz="4" w:space="0" w:color="000000"/>
              <w:right w:val="single" w:sz="4" w:space="0" w:color="000000"/>
            </w:tcBorders>
            <w:vAlign w:val="center"/>
            <w:hideMark/>
          </w:tcPr>
          <w:p w:rsidR="003F753B" w:rsidRPr="00E12782" w:rsidRDefault="003F753B" w:rsidP="00D417A3">
            <w:pPr>
              <w:jc w:val="both"/>
              <w:rPr>
                <w:b/>
                <w:sz w:val="22"/>
                <w:szCs w:val="22"/>
                <w:lang w:val="en-US"/>
              </w:rPr>
            </w:pPr>
          </w:p>
        </w:tc>
        <w:tc>
          <w:tcPr>
            <w:tcW w:w="8577" w:type="dxa"/>
            <w:tcBorders>
              <w:top w:val="single" w:sz="4" w:space="0" w:color="000000"/>
              <w:left w:val="single" w:sz="4" w:space="0" w:color="000000"/>
              <w:bottom w:val="single" w:sz="4" w:space="0" w:color="000000"/>
              <w:right w:val="single" w:sz="4" w:space="0" w:color="000000"/>
            </w:tcBorders>
            <w:hideMark/>
          </w:tcPr>
          <w:p w:rsidR="003F753B" w:rsidRPr="00E12782" w:rsidRDefault="003F753B" w:rsidP="00D417A3">
            <w:pPr>
              <w:jc w:val="both"/>
              <w:rPr>
                <w:sz w:val="22"/>
                <w:szCs w:val="22"/>
              </w:rPr>
            </w:pPr>
            <w:r w:rsidRPr="00E12782">
              <w:rPr>
                <w:sz w:val="22"/>
                <w:szCs w:val="22"/>
              </w:rPr>
              <w:t>«Безопасность вашего ребенка на дороге. Как влияет на безопасность</w:t>
            </w:r>
          </w:p>
          <w:p w:rsidR="003F753B" w:rsidRPr="00E12782" w:rsidRDefault="003F753B" w:rsidP="00D417A3">
            <w:pPr>
              <w:jc w:val="both"/>
              <w:rPr>
                <w:sz w:val="22"/>
                <w:szCs w:val="22"/>
              </w:rPr>
            </w:pPr>
            <w:r w:rsidRPr="00E12782">
              <w:rPr>
                <w:sz w:val="22"/>
                <w:szCs w:val="22"/>
              </w:rPr>
              <w:t>детей поведение родителей на дороге» (3- 4 классы)</w:t>
            </w:r>
          </w:p>
        </w:tc>
        <w:tc>
          <w:tcPr>
            <w:tcW w:w="2127" w:type="dxa"/>
            <w:vMerge/>
            <w:tcBorders>
              <w:top w:val="single" w:sz="4" w:space="0" w:color="000000"/>
              <w:left w:val="single" w:sz="4" w:space="0" w:color="000000"/>
              <w:bottom w:val="single" w:sz="4" w:space="0" w:color="000000"/>
              <w:right w:val="single" w:sz="4" w:space="0" w:color="000000"/>
            </w:tcBorders>
            <w:vAlign w:val="center"/>
            <w:hideMark/>
          </w:tcPr>
          <w:p w:rsidR="003F753B" w:rsidRPr="00E12782" w:rsidRDefault="003F753B" w:rsidP="00D417A3">
            <w:pPr>
              <w:jc w:val="both"/>
              <w:rPr>
                <w:sz w:val="22"/>
                <w:szCs w:val="22"/>
              </w:rPr>
            </w:pPr>
          </w:p>
        </w:tc>
        <w:tc>
          <w:tcPr>
            <w:tcW w:w="2976" w:type="dxa"/>
            <w:vMerge/>
            <w:tcBorders>
              <w:top w:val="single" w:sz="4" w:space="0" w:color="000000"/>
              <w:left w:val="single" w:sz="4" w:space="0" w:color="000000"/>
              <w:bottom w:val="single" w:sz="4" w:space="0" w:color="000000"/>
              <w:right w:val="single" w:sz="4" w:space="0" w:color="000000"/>
            </w:tcBorders>
            <w:vAlign w:val="center"/>
            <w:hideMark/>
          </w:tcPr>
          <w:p w:rsidR="003F753B" w:rsidRPr="00E12782" w:rsidRDefault="003F753B" w:rsidP="00D417A3">
            <w:pPr>
              <w:jc w:val="both"/>
              <w:rPr>
                <w:sz w:val="22"/>
                <w:szCs w:val="22"/>
              </w:rPr>
            </w:pPr>
          </w:p>
        </w:tc>
      </w:tr>
      <w:tr w:rsidR="003F753B" w:rsidRPr="00E12782" w:rsidTr="000833D7">
        <w:trPr>
          <w:trHeight w:val="314"/>
        </w:trPr>
        <w:tc>
          <w:tcPr>
            <w:tcW w:w="852" w:type="dxa"/>
            <w:vMerge/>
            <w:tcBorders>
              <w:top w:val="single" w:sz="4" w:space="0" w:color="000000"/>
              <w:left w:val="single" w:sz="4" w:space="0" w:color="000000"/>
              <w:bottom w:val="single" w:sz="4" w:space="0" w:color="000000"/>
              <w:right w:val="single" w:sz="4" w:space="0" w:color="000000"/>
            </w:tcBorders>
            <w:vAlign w:val="center"/>
            <w:hideMark/>
          </w:tcPr>
          <w:p w:rsidR="003F753B" w:rsidRPr="00E12782" w:rsidRDefault="003F753B" w:rsidP="00D417A3">
            <w:pPr>
              <w:jc w:val="both"/>
              <w:rPr>
                <w:b/>
                <w:sz w:val="22"/>
                <w:szCs w:val="22"/>
              </w:rPr>
            </w:pPr>
          </w:p>
        </w:tc>
        <w:tc>
          <w:tcPr>
            <w:tcW w:w="8577" w:type="dxa"/>
            <w:tcBorders>
              <w:top w:val="single" w:sz="4" w:space="0" w:color="000000"/>
              <w:left w:val="single" w:sz="4" w:space="0" w:color="000000"/>
              <w:bottom w:val="single" w:sz="4" w:space="0" w:color="000000"/>
              <w:right w:val="single" w:sz="4" w:space="0" w:color="000000"/>
            </w:tcBorders>
            <w:hideMark/>
          </w:tcPr>
          <w:p w:rsidR="003F753B" w:rsidRPr="00E12782" w:rsidRDefault="003F753B" w:rsidP="00D417A3">
            <w:pPr>
              <w:jc w:val="both"/>
              <w:rPr>
                <w:sz w:val="22"/>
                <w:szCs w:val="22"/>
              </w:rPr>
            </w:pPr>
            <w:r w:rsidRPr="00E12782">
              <w:rPr>
                <w:sz w:val="22"/>
                <w:szCs w:val="22"/>
              </w:rPr>
              <w:t>«Дорожные ловушки. Как предостеречь детей от ДДТТ» (5-6 классы)</w:t>
            </w:r>
          </w:p>
        </w:tc>
        <w:tc>
          <w:tcPr>
            <w:tcW w:w="2127" w:type="dxa"/>
            <w:vMerge/>
            <w:tcBorders>
              <w:top w:val="single" w:sz="4" w:space="0" w:color="000000"/>
              <w:left w:val="single" w:sz="4" w:space="0" w:color="000000"/>
              <w:bottom w:val="single" w:sz="4" w:space="0" w:color="000000"/>
              <w:right w:val="single" w:sz="4" w:space="0" w:color="000000"/>
            </w:tcBorders>
            <w:vAlign w:val="center"/>
            <w:hideMark/>
          </w:tcPr>
          <w:p w:rsidR="003F753B" w:rsidRPr="00E12782" w:rsidRDefault="003F753B" w:rsidP="00D417A3">
            <w:pPr>
              <w:jc w:val="both"/>
              <w:rPr>
                <w:sz w:val="22"/>
                <w:szCs w:val="22"/>
              </w:rPr>
            </w:pPr>
          </w:p>
        </w:tc>
        <w:tc>
          <w:tcPr>
            <w:tcW w:w="2976" w:type="dxa"/>
            <w:vMerge/>
            <w:tcBorders>
              <w:top w:val="single" w:sz="4" w:space="0" w:color="000000"/>
              <w:left w:val="single" w:sz="4" w:space="0" w:color="000000"/>
              <w:bottom w:val="single" w:sz="4" w:space="0" w:color="000000"/>
              <w:right w:val="single" w:sz="4" w:space="0" w:color="000000"/>
            </w:tcBorders>
            <w:vAlign w:val="center"/>
            <w:hideMark/>
          </w:tcPr>
          <w:p w:rsidR="003F753B" w:rsidRPr="00E12782" w:rsidRDefault="003F753B" w:rsidP="00D417A3">
            <w:pPr>
              <w:jc w:val="both"/>
              <w:rPr>
                <w:sz w:val="22"/>
                <w:szCs w:val="22"/>
              </w:rPr>
            </w:pPr>
          </w:p>
        </w:tc>
      </w:tr>
      <w:tr w:rsidR="003F753B" w:rsidRPr="00E12782" w:rsidTr="000833D7">
        <w:trPr>
          <w:trHeight w:val="208"/>
        </w:trPr>
        <w:tc>
          <w:tcPr>
            <w:tcW w:w="852" w:type="dxa"/>
            <w:vMerge/>
            <w:tcBorders>
              <w:top w:val="single" w:sz="4" w:space="0" w:color="000000"/>
              <w:left w:val="single" w:sz="4" w:space="0" w:color="000000"/>
              <w:bottom w:val="single" w:sz="4" w:space="0" w:color="000000"/>
              <w:right w:val="single" w:sz="4" w:space="0" w:color="000000"/>
            </w:tcBorders>
            <w:vAlign w:val="center"/>
            <w:hideMark/>
          </w:tcPr>
          <w:p w:rsidR="003F753B" w:rsidRPr="00E12782" w:rsidRDefault="003F753B" w:rsidP="00D417A3">
            <w:pPr>
              <w:jc w:val="both"/>
              <w:rPr>
                <w:b/>
                <w:sz w:val="22"/>
                <w:szCs w:val="22"/>
              </w:rPr>
            </w:pPr>
          </w:p>
        </w:tc>
        <w:tc>
          <w:tcPr>
            <w:tcW w:w="8577" w:type="dxa"/>
            <w:tcBorders>
              <w:top w:val="single" w:sz="4" w:space="0" w:color="000000"/>
              <w:left w:val="single" w:sz="4" w:space="0" w:color="000000"/>
              <w:bottom w:val="single" w:sz="4" w:space="0" w:color="000000"/>
              <w:right w:val="single" w:sz="4" w:space="0" w:color="000000"/>
            </w:tcBorders>
            <w:hideMark/>
          </w:tcPr>
          <w:p w:rsidR="003F753B" w:rsidRPr="00E12782" w:rsidRDefault="003F753B" w:rsidP="00D417A3">
            <w:pPr>
              <w:jc w:val="both"/>
              <w:rPr>
                <w:sz w:val="22"/>
                <w:szCs w:val="22"/>
              </w:rPr>
            </w:pPr>
            <w:r w:rsidRPr="00E12782">
              <w:rPr>
                <w:sz w:val="22"/>
                <w:szCs w:val="22"/>
              </w:rPr>
              <w:t>«Конкурс рисунков «Безопасная жизнь в твоих руках» (1-6 классы)</w:t>
            </w:r>
          </w:p>
        </w:tc>
        <w:tc>
          <w:tcPr>
            <w:tcW w:w="2127" w:type="dxa"/>
            <w:vMerge/>
            <w:tcBorders>
              <w:top w:val="single" w:sz="4" w:space="0" w:color="000000"/>
              <w:left w:val="single" w:sz="4" w:space="0" w:color="000000"/>
              <w:bottom w:val="single" w:sz="4" w:space="0" w:color="000000"/>
              <w:right w:val="single" w:sz="4" w:space="0" w:color="000000"/>
            </w:tcBorders>
            <w:vAlign w:val="center"/>
            <w:hideMark/>
          </w:tcPr>
          <w:p w:rsidR="003F753B" w:rsidRPr="00E12782" w:rsidRDefault="003F753B" w:rsidP="00D417A3">
            <w:pPr>
              <w:jc w:val="both"/>
              <w:rPr>
                <w:sz w:val="22"/>
                <w:szCs w:val="22"/>
              </w:rPr>
            </w:pPr>
          </w:p>
        </w:tc>
        <w:tc>
          <w:tcPr>
            <w:tcW w:w="2976" w:type="dxa"/>
            <w:vMerge/>
            <w:tcBorders>
              <w:top w:val="single" w:sz="4" w:space="0" w:color="000000"/>
              <w:left w:val="single" w:sz="4" w:space="0" w:color="000000"/>
              <w:bottom w:val="single" w:sz="4" w:space="0" w:color="000000"/>
              <w:right w:val="single" w:sz="4" w:space="0" w:color="000000"/>
            </w:tcBorders>
            <w:vAlign w:val="center"/>
            <w:hideMark/>
          </w:tcPr>
          <w:p w:rsidR="003F753B" w:rsidRPr="00E12782" w:rsidRDefault="003F753B" w:rsidP="00D417A3">
            <w:pPr>
              <w:jc w:val="both"/>
              <w:rPr>
                <w:sz w:val="22"/>
                <w:szCs w:val="22"/>
              </w:rPr>
            </w:pPr>
          </w:p>
        </w:tc>
      </w:tr>
      <w:tr w:rsidR="003F753B" w:rsidRPr="00E12782" w:rsidTr="000833D7">
        <w:trPr>
          <w:trHeight w:val="524"/>
        </w:trPr>
        <w:tc>
          <w:tcPr>
            <w:tcW w:w="852" w:type="dxa"/>
            <w:vMerge/>
            <w:tcBorders>
              <w:top w:val="single" w:sz="4" w:space="0" w:color="000000"/>
              <w:left w:val="single" w:sz="4" w:space="0" w:color="000000"/>
              <w:bottom w:val="single" w:sz="4" w:space="0" w:color="000000"/>
              <w:right w:val="single" w:sz="4" w:space="0" w:color="000000"/>
            </w:tcBorders>
            <w:vAlign w:val="center"/>
            <w:hideMark/>
          </w:tcPr>
          <w:p w:rsidR="003F753B" w:rsidRPr="00E12782" w:rsidRDefault="003F753B" w:rsidP="00D417A3">
            <w:pPr>
              <w:jc w:val="both"/>
              <w:rPr>
                <w:b/>
                <w:sz w:val="22"/>
                <w:szCs w:val="22"/>
              </w:rPr>
            </w:pPr>
          </w:p>
        </w:tc>
        <w:tc>
          <w:tcPr>
            <w:tcW w:w="8577" w:type="dxa"/>
            <w:tcBorders>
              <w:top w:val="single" w:sz="4" w:space="0" w:color="000000"/>
              <w:left w:val="single" w:sz="4" w:space="0" w:color="000000"/>
              <w:bottom w:val="single" w:sz="4" w:space="0" w:color="000000"/>
              <w:right w:val="single" w:sz="4" w:space="0" w:color="000000"/>
            </w:tcBorders>
            <w:hideMark/>
          </w:tcPr>
          <w:p w:rsidR="003F753B" w:rsidRPr="00E12782" w:rsidRDefault="003F753B" w:rsidP="00D417A3">
            <w:pPr>
              <w:jc w:val="both"/>
              <w:rPr>
                <w:sz w:val="22"/>
                <w:szCs w:val="22"/>
              </w:rPr>
            </w:pPr>
            <w:r w:rsidRPr="00E12782">
              <w:rPr>
                <w:sz w:val="22"/>
                <w:szCs w:val="22"/>
              </w:rPr>
              <w:t>«Пример родителей – один из основных факторов успешного</w:t>
            </w:r>
          </w:p>
          <w:p w:rsidR="003F753B" w:rsidRPr="00E12782" w:rsidRDefault="003F753B" w:rsidP="00D417A3">
            <w:pPr>
              <w:jc w:val="both"/>
              <w:rPr>
                <w:sz w:val="22"/>
                <w:szCs w:val="22"/>
              </w:rPr>
            </w:pPr>
            <w:r w:rsidRPr="00E12782">
              <w:rPr>
                <w:sz w:val="22"/>
                <w:szCs w:val="22"/>
              </w:rPr>
              <w:t>воспитания у детей навыков безопасного поведения на улице» (1-е классы).</w:t>
            </w:r>
          </w:p>
        </w:tc>
        <w:tc>
          <w:tcPr>
            <w:tcW w:w="2127" w:type="dxa"/>
            <w:tcBorders>
              <w:top w:val="single" w:sz="4" w:space="0" w:color="000000"/>
              <w:left w:val="single" w:sz="4" w:space="0" w:color="000000"/>
              <w:bottom w:val="single" w:sz="4" w:space="0" w:color="000000"/>
              <w:right w:val="single" w:sz="4" w:space="0" w:color="000000"/>
            </w:tcBorders>
          </w:tcPr>
          <w:p w:rsidR="003F753B" w:rsidRPr="00E12782" w:rsidRDefault="003F753B" w:rsidP="00D417A3">
            <w:pPr>
              <w:jc w:val="both"/>
              <w:rPr>
                <w:sz w:val="22"/>
                <w:szCs w:val="22"/>
              </w:rPr>
            </w:pPr>
          </w:p>
          <w:p w:rsidR="003F753B" w:rsidRPr="00E12782" w:rsidRDefault="003F753B" w:rsidP="00D417A3">
            <w:pPr>
              <w:jc w:val="both"/>
              <w:rPr>
                <w:sz w:val="22"/>
                <w:szCs w:val="22"/>
                <w:lang w:val="en-US"/>
              </w:rPr>
            </w:pPr>
            <w:r w:rsidRPr="00E12782">
              <w:rPr>
                <w:sz w:val="22"/>
                <w:szCs w:val="22"/>
                <w:lang w:val="en-US"/>
              </w:rPr>
              <w:t>январь</w:t>
            </w:r>
          </w:p>
        </w:tc>
        <w:tc>
          <w:tcPr>
            <w:tcW w:w="2976" w:type="dxa"/>
            <w:tcBorders>
              <w:top w:val="single" w:sz="4" w:space="0" w:color="000000"/>
              <w:left w:val="single" w:sz="4" w:space="0" w:color="000000"/>
              <w:bottom w:val="single" w:sz="4" w:space="0" w:color="000000"/>
              <w:right w:val="single" w:sz="4" w:space="0" w:color="000000"/>
            </w:tcBorders>
          </w:tcPr>
          <w:p w:rsidR="003F753B" w:rsidRPr="00E12782" w:rsidRDefault="003F753B" w:rsidP="00D417A3">
            <w:pPr>
              <w:jc w:val="both"/>
              <w:rPr>
                <w:sz w:val="22"/>
                <w:szCs w:val="22"/>
                <w:lang w:val="en-US"/>
              </w:rPr>
            </w:pPr>
          </w:p>
          <w:p w:rsidR="003F753B" w:rsidRPr="00E12782" w:rsidRDefault="003F753B" w:rsidP="00D417A3">
            <w:pPr>
              <w:jc w:val="both"/>
              <w:rPr>
                <w:sz w:val="22"/>
                <w:szCs w:val="22"/>
                <w:lang w:val="en-US"/>
              </w:rPr>
            </w:pPr>
            <w:r w:rsidRPr="00E12782">
              <w:rPr>
                <w:sz w:val="22"/>
                <w:szCs w:val="22"/>
                <w:lang w:val="en-US"/>
              </w:rPr>
              <w:t xml:space="preserve"> классные руководители</w:t>
            </w:r>
          </w:p>
          <w:p w:rsidR="003F753B" w:rsidRPr="00E12782" w:rsidRDefault="003F753B" w:rsidP="00D417A3">
            <w:pPr>
              <w:jc w:val="both"/>
              <w:rPr>
                <w:sz w:val="22"/>
                <w:szCs w:val="22"/>
                <w:lang w:val="en-US"/>
              </w:rPr>
            </w:pPr>
          </w:p>
        </w:tc>
      </w:tr>
      <w:tr w:rsidR="003F753B" w:rsidRPr="00E12782" w:rsidTr="000833D7">
        <w:trPr>
          <w:trHeight w:val="825"/>
        </w:trPr>
        <w:tc>
          <w:tcPr>
            <w:tcW w:w="852" w:type="dxa"/>
            <w:vMerge/>
            <w:tcBorders>
              <w:top w:val="single" w:sz="4" w:space="0" w:color="000000"/>
              <w:left w:val="single" w:sz="4" w:space="0" w:color="000000"/>
              <w:bottom w:val="single" w:sz="4" w:space="0" w:color="000000"/>
              <w:right w:val="single" w:sz="4" w:space="0" w:color="000000"/>
            </w:tcBorders>
            <w:vAlign w:val="center"/>
            <w:hideMark/>
          </w:tcPr>
          <w:p w:rsidR="003F753B" w:rsidRPr="00E12782" w:rsidRDefault="003F753B" w:rsidP="00D417A3">
            <w:pPr>
              <w:jc w:val="both"/>
              <w:rPr>
                <w:b/>
                <w:sz w:val="22"/>
                <w:szCs w:val="22"/>
                <w:lang w:val="en-US"/>
              </w:rPr>
            </w:pPr>
          </w:p>
        </w:tc>
        <w:tc>
          <w:tcPr>
            <w:tcW w:w="8577" w:type="dxa"/>
            <w:tcBorders>
              <w:top w:val="single" w:sz="4" w:space="0" w:color="000000"/>
              <w:left w:val="single" w:sz="4" w:space="0" w:color="000000"/>
              <w:bottom w:val="single" w:sz="4" w:space="0" w:color="000000"/>
              <w:right w:val="single" w:sz="4" w:space="0" w:color="000000"/>
            </w:tcBorders>
            <w:hideMark/>
          </w:tcPr>
          <w:p w:rsidR="003F753B" w:rsidRPr="00E12782" w:rsidRDefault="003F753B" w:rsidP="00D417A3">
            <w:pPr>
              <w:jc w:val="both"/>
              <w:rPr>
                <w:sz w:val="22"/>
                <w:szCs w:val="22"/>
              </w:rPr>
            </w:pPr>
            <w:r w:rsidRPr="00E12782">
              <w:rPr>
                <w:sz w:val="22"/>
                <w:szCs w:val="22"/>
              </w:rPr>
              <w:t>«Беседы с родителями-водителями на тему «Жизнь детей зависит от вас» (об обязательном применении ремней безопасности и детских удерживающих</w:t>
            </w:r>
          </w:p>
          <w:p w:rsidR="003F753B" w:rsidRPr="00E12782" w:rsidRDefault="003F753B" w:rsidP="00D417A3">
            <w:pPr>
              <w:jc w:val="both"/>
              <w:rPr>
                <w:sz w:val="22"/>
                <w:szCs w:val="22"/>
                <w:lang w:val="en-US"/>
              </w:rPr>
            </w:pPr>
            <w:r w:rsidRPr="00E12782">
              <w:rPr>
                <w:sz w:val="22"/>
                <w:szCs w:val="22"/>
                <w:lang w:val="en-US"/>
              </w:rPr>
              <w:t>устройств) (1-6 классы)</w:t>
            </w:r>
          </w:p>
        </w:tc>
        <w:tc>
          <w:tcPr>
            <w:tcW w:w="2127" w:type="dxa"/>
            <w:vMerge w:val="restart"/>
            <w:tcBorders>
              <w:top w:val="single" w:sz="4" w:space="0" w:color="000000"/>
              <w:left w:val="single" w:sz="4" w:space="0" w:color="000000"/>
              <w:bottom w:val="single" w:sz="4" w:space="0" w:color="000000"/>
              <w:right w:val="single" w:sz="4" w:space="0" w:color="000000"/>
            </w:tcBorders>
          </w:tcPr>
          <w:p w:rsidR="003F753B" w:rsidRPr="00E12782" w:rsidRDefault="003F753B" w:rsidP="00D417A3">
            <w:pPr>
              <w:jc w:val="both"/>
              <w:rPr>
                <w:sz w:val="22"/>
                <w:szCs w:val="22"/>
                <w:lang w:val="en-US"/>
              </w:rPr>
            </w:pPr>
          </w:p>
          <w:p w:rsidR="003F753B" w:rsidRPr="00E12782" w:rsidRDefault="003F753B" w:rsidP="00D417A3">
            <w:pPr>
              <w:jc w:val="both"/>
              <w:rPr>
                <w:sz w:val="22"/>
                <w:szCs w:val="22"/>
                <w:lang w:val="en-US"/>
              </w:rPr>
            </w:pPr>
          </w:p>
          <w:p w:rsidR="003F753B" w:rsidRPr="00E12782" w:rsidRDefault="003F753B" w:rsidP="00D417A3">
            <w:pPr>
              <w:jc w:val="both"/>
              <w:rPr>
                <w:sz w:val="22"/>
                <w:szCs w:val="22"/>
                <w:lang w:val="en-US"/>
              </w:rPr>
            </w:pPr>
          </w:p>
          <w:p w:rsidR="003F753B" w:rsidRPr="00E12782" w:rsidRDefault="003F753B" w:rsidP="00D417A3">
            <w:pPr>
              <w:jc w:val="both"/>
              <w:rPr>
                <w:sz w:val="22"/>
                <w:szCs w:val="22"/>
                <w:lang w:val="en-US"/>
              </w:rPr>
            </w:pPr>
          </w:p>
          <w:p w:rsidR="003F753B" w:rsidRPr="00E12782" w:rsidRDefault="003F753B" w:rsidP="00D417A3">
            <w:pPr>
              <w:jc w:val="both"/>
              <w:rPr>
                <w:sz w:val="22"/>
                <w:szCs w:val="22"/>
                <w:lang w:val="en-US"/>
              </w:rPr>
            </w:pPr>
            <w:r w:rsidRPr="00E12782">
              <w:rPr>
                <w:sz w:val="22"/>
                <w:szCs w:val="22"/>
                <w:lang w:val="en-US"/>
              </w:rPr>
              <w:t>март</w:t>
            </w:r>
          </w:p>
        </w:tc>
        <w:tc>
          <w:tcPr>
            <w:tcW w:w="2976" w:type="dxa"/>
            <w:vMerge w:val="restart"/>
            <w:tcBorders>
              <w:top w:val="single" w:sz="4" w:space="0" w:color="000000"/>
              <w:left w:val="single" w:sz="4" w:space="0" w:color="000000"/>
              <w:bottom w:val="single" w:sz="4" w:space="0" w:color="000000"/>
              <w:right w:val="single" w:sz="4" w:space="0" w:color="000000"/>
            </w:tcBorders>
          </w:tcPr>
          <w:p w:rsidR="003F753B" w:rsidRPr="00E12782" w:rsidRDefault="003F753B" w:rsidP="00D417A3">
            <w:pPr>
              <w:jc w:val="both"/>
              <w:rPr>
                <w:sz w:val="22"/>
                <w:szCs w:val="22"/>
                <w:lang w:val="en-US"/>
              </w:rPr>
            </w:pPr>
          </w:p>
          <w:p w:rsidR="003F753B" w:rsidRPr="00E12782" w:rsidRDefault="003F753B" w:rsidP="00D417A3">
            <w:pPr>
              <w:jc w:val="both"/>
              <w:rPr>
                <w:sz w:val="22"/>
                <w:szCs w:val="22"/>
                <w:lang w:val="en-US"/>
              </w:rPr>
            </w:pPr>
          </w:p>
          <w:p w:rsidR="003F753B" w:rsidRPr="00E12782" w:rsidRDefault="003F753B" w:rsidP="00D417A3">
            <w:pPr>
              <w:jc w:val="both"/>
              <w:rPr>
                <w:sz w:val="22"/>
                <w:szCs w:val="22"/>
                <w:lang w:val="en-US"/>
              </w:rPr>
            </w:pPr>
          </w:p>
          <w:p w:rsidR="003F753B" w:rsidRPr="00E12782" w:rsidRDefault="003F753B" w:rsidP="00D417A3">
            <w:pPr>
              <w:jc w:val="both"/>
              <w:rPr>
                <w:sz w:val="22"/>
                <w:szCs w:val="22"/>
                <w:lang w:val="en-US"/>
              </w:rPr>
            </w:pPr>
          </w:p>
          <w:p w:rsidR="003F753B" w:rsidRPr="00E12782" w:rsidRDefault="003F753B" w:rsidP="00D417A3">
            <w:pPr>
              <w:jc w:val="both"/>
              <w:rPr>
                <w:sz w:val="22"/>
                <w:szCs w:val="22"/>
                <w:lang w:val="en-US"/>
              </w:rPr>
            </w:pPr>
            <w:r w:rsidRPr="00E12782">
              <w:rPr>
                <w:sz w:val="22"/>
                <w:szCs w:val="22"/>
                <w:lang w:val="en-US"/>
              </w:rPr>
              <w:t>классные руководители</w:t>
            </w:r>
          </w:p>
        </w:tc>
      </w:tr>
      <w:tr w:rsidR="003F753B" w:rsidRPr="00E12782" w:rsidTr="000833D7">
        <w:trPr>
          <w:trHeight w:val="552"/>
        </w:trPr>
        <w:tc>
          <w:tcPr>
            <w:tcW w:w="852" w:type="dxa"/>
            <w:vMerge/>
            <w:tcBorders>
              <w:top w:val="single" w:sz="4" w:space="0" w:color="000000"/>
              <w:left w:val="single" w:sz="4" w:space="0" w:color="000000"/>
              <w:bottom w:val="single" w:sz="4" w:space="0" w:color="000000"/>
              <w:right w:val="single" w:sz="4" w:space="0" w:color="000000"/>
            </w:tcBorders>
            <w:vAlign w:val="center"/>
            <w:hideMark/>
          </w:tcPr>
          <w:p w:rsidR="003F753B" w:rsidRPr="00E12782" w:rsidRDefault="003F753B" w:rsidP="00D417A3">
            <w:pPr>
              <w:jc w:val="both"/>
              <w:rPr>
                <w:b/>
                <w:sz w:val="22"/>
                <w:szCs w:val="22"/>
                <w:lang w:val="en-US"/>
              </w:rPr>
            </w:pPr>
          </w:p>
        </w:tc>
        <w:tc>
          <w:tcPr>
            <w:tcW w:w="8577" w:type="dxa"/>
            <w:tcBorders>
              <w:top w:val="single" w:sz="4" w:space="0" w:color="000000"/>
              <w:left w:val="single" w:sz="4" w:space="0" w:color="000000"/>
              <w:bottom w:val="single" w:sz="4" w:space="0" w:color="000000"/>
              <w:right w:val="single" w:sz="4" w:space="0" w:color="000000"/>
            </w:tcBorders>
            <w:hideMark/>
          </w:tcPr>
          <w:p w:rsidR="003F753B" w:rsidRPr="00E12782" w:rsidRDefault="003F753B" w:rsidP="00D417A3">
            <w:pPr>
              <w:jc w:val="both"/>
              <w:rPr>
                <w:sz w:val="22"/>
                <w:szCs w:val="22"/>
              </w:rPr>
            </w:pPr>
            <w:r w:rsidRPr="00E12782">
              <w:rPr>
                <w:sz w:val="22"/>
                <w:szCs w:val="22"/>
              </w:rPr>
              <w:t>«Дорожные ловушки. Роль семьи в профилактике детского дорожно- транспортного травматизма» (7-9</w:t>
            </w:r>
          </w:p>
          <w:p w:rsidR="003F753B" w:rsidRPr="00E12782" w:rsidRDefault="003F753B" w:rsidP="00D417A3">
            <w:pPr>
              <w:jc w:val="both"/>
              <w:rPr>
                <w:sz w:val="22"/>
                <w:szCs w:val="22"/>
                <w:lang w:val="en-US"/>
              </w:rPr>
            </w:pPr>
            <w:r w:rsidRPr="00E12782">
              <w:rPr>
                <w:sz w:val="22"/>
                <w:szCs w:val="22"/>
                <w:lang w:val="en-US"/>
              </w:rPr>
              <w:t>классы)</w:t>
            </w:r>
          </w:p>
        </w:tc>
        <w:tc>
          <w:tcPr>
            <w:tcW w:w="2127" w:type="dxa"/>
            <w:vMerge/>
            <w:tcBorders>
              <w:top w:val="single" w:sz="4" w:space="0" w:color="000000"/>
              <w:left w:val="single" w:sz="4" w:space="0" w:color="000000"/>
              <w:bottom w:val="single" w:sz="4" w:space="0" w:color="000000"/>
              <w:right w:val="single" w:sz="4" w:space="0" w:color="000000"/>
            </w:tcBorders>
            <w:vAlign w:val="center"/>
            <w:hideMark/>
          </w:tcPr>
          <w:p w:rsidR="003F753B" w:rsidRPr="00E12782" w:rsidRDefault="003F753B" w:rsidP="00D417A3">
            <w:pPr>
              <w:jc w:val="both"/>
              <w:rPr>
                <w:sz w:val="22"/>
                <w:szCs w:val="22"/>
                <w:lang w:val="en-US"/>
              </w:rPr>
            </w:pPr>
          </w:p>
        </w:tc>
        <w:tc>
          <w:tcPr>
            <w:tcW w:w="2976" w:type="dxa"/>
            <w:vMerge/>
            <w:tcBorders>
              <w:top w:val="single" w:sz="4" w:space="0" w:color="000000"/>
              <w:left w:val="single" w:sz="4" w:space="0" w:color="000000"/>
              <w:bottom w:val="single" w:sz="4" w:space="0" w:color="000000"/>
              <w:right w:val="single" w:sz="4" w:space="0" w:color="000000"/>
            </w:tcBorders>
            <w:vAlign w:val="center"/>
            <w:hideMark/>
          </w:tcPr>
          <w:p w:rsidR="003F753B" w:rsidRPr="00E12782" w:rsidRDefault="003F753B" w:rsidP="00D417A3">
            <w:pPr>
              <w:jc w:val="both"/>
              <w:rPr>
                <w:sz w:val="22"/>
                <w:szCs w:val="22"/>
                <w:lang w:val="en-US"/>
              </w:rPr>
            </w:pPr>
          </w:p>
        </w:tc>
      </w:tr>
      <w:tr w:rsidR="003F753B" w:rsidRPr="00E12782" w:rsidTr="000833D7">
        <w:trPr>
          <w:trHeight w:val="252"/>
        </w:trPr>
        <w:tc>
          <w:tcPr>
            <w:tcW w:w="852" w:type="dxa"/>
            <w:vMerge/>
            <w:tcBorders>
              <w:top w:val="single" w:sz="4" w:space="0" w:color="000000"/>
              <w:left w:val="single" w:sz="4" w:space="0" w:color="000000"/>
              <w:bottom w:val="single" w:sz="4" w:space="0" w:color="000000"/>
              <w:right w:val="single" w:sz="4" w:space="0" w:color="000000"/>
            </w:tcBorders>
            <w:vAlign w:val="center"/>
            <w:hideMark/>
          </w:tcPr>
          <w:p w:rsidR="003F753B" w:rsidRPr="00E12782" w:rsidRDefault="003F753B" w:rsidP="00D417A3">
            <w:pPr>
              <w:jc w:val="both"/>
              <w:rPr>
                <w:b/>
                <w:sz w:val="22"/>
                <w:szCs w:val="22"/>
                <w:lang w:val="en-US"/>
              </w:rPr>
            </w:pPr>
          </w:p>
        </w:tc>
        <w:tc>
          <w:tcPr>
            <w:tcW w:w="8577" w:type="dxa"/>
            <w:tcBorders>
              <w:top w:val="single" w:sz="4" w:space="0" w:color="000000"/>
              <w:left w:val="single" w:sz="4" w:space="0" w:color="000000"/>
              <w:bottom w:val="single" w:sz="4" w:space="0" w:color="000000"/>
              <w:right w:val="single" w:sz="4" w:space="0" w:color="000000"/>
            </w:tcBorders>
            <w:hideMark/>
          </w:tcPr>
          <w:p w:rsidR="003F753B" w:rsidRPr="00E12782" w:rsidRDefault="003F753B" w:rsidP="00D417A3">
            <w:pPr>
              <w:jc w:val="both"/>
              <w:rPr>
                <w:sz w:val="22"/>
                <w:szCs w:val="22"/>
              </w:rPr>
            </w:pPr>
            <w:r w:rsidRPr="00E12782">
              <w:rPr>
                <w:sz w:val="22"/>
                <w:szCs w:val="22"/>
              </w:rPr>
              <w:t>«Безопасность детей во время каникул» (1-9 классы)</w:t>
            </w:r>
          </w:p>
        </w:tc>
        <w:tc>
          <w:tcPr>
            <w:tcW w:w="2127" w:type="dxa"/>
            <w:tcBorders>
              <w:top w:val="single" w:sz="4" w:space="0" w:color="000000"/>
              <w:left w:val="single" w:sz="4" w:space="0" w:color="000000"/>
              <w:bottom w:val="single" w:sz="4" w:space="0" w:color="000000"/>
              <w:right w:val="single" w:sz="4" w:space="0" w:color="000000"/>
            </w:tcBorders>
            <w:hideMark/>
          </w:tcPr>
          <w:p w:rsidR="003F753B" w:rsidRPr="00E12782" w:rsidRDefault="003F753B" w:rsidP="00D417A3">
            <w:pPr>
              <w:jc w:val="both"/>
              <w:rPr>
                <w:sz w:val="22"/>
                <w:szCs w:val="22"/>
                <w:lang w:val="en-US"/>
              </w:rPr>
            </w:pPr>
            <w:r w:rsidRPr="00E12782">
              <w:rPr>
                <w:sz w:val="22"/>
                <w:szCs w:val="22"/>
                <w:lang w:val="en-US"/>
              </w:rPr>
              <w:t>перед каникулами</w:t>
            </w:r>
          </w:p>
        </w:tc>
        <w:tc>
          <w:tcPr>
            <w:tcW w:w="2976" w:type="dxa"/>
            <w:tcBorders>
              <w:top w:val="single" w:sz="4" w:space="0" w:color="000000"/>
              <w:left w:val="single" w:sz="4" w:space="0" w:color="000000"/>
              <w:bottom w:val="single" w:sz="4" w:space="0" w:color="000000"/>
              <w:right w:val="single" w:sz="4" w:space="0" w:color="000000"/>
            </w:tcBorders>
            <w:hideMark/>
          </w:tcPr>
          <w:p w:rsidR="003F753B" w:rsidRPr="00E12782" w:rsidRDefault="003F753B" w:rsidP="00D417A3">
            <w:pPr>
              <w:jc w:val="both"/>
              <w:rPr>
                <w:sz w:val="22"/>
                <w:szCs w:val="22"/>
                <w:lang w:val="en-US"/>
              </w:rPr>
            </w:pPr>
            <w:r w:rsidRPr="00E12782">
              <w:rPr>
                <w:sz w:val="22"/>
                <w:szCs w:val="22"/>
                <w:lang w:val="en-US"/>
              </w:rPr>
              <w:t>классные руководители</w:t>
            </w:r>
          </w:p>
        </w:tc>
      </w:tr>
      <w:tr w:rsidR="003F753B" w:rsidRPr="00E12782" w:rsidTr="000833D7">
        <w:trPr>
          <w:trHeight w:val="290"/>
        </w:trPr>
        <w:tc>
          <w:tcPr>
            <w:tcW w:w="852" w:type="dxa"/>
            <w:vMerge/>
            <w:tcBorders>
              <w:top w:val="single" w:sz="4" w:space="0" w:color="000000"/>
              <w:left w:val="single" w:sz="4" w:space="0" w:color="000000"/>
              <w:bottom w:val="single" w:sz="4" w:space="0" w:color="000000"/>
              <w:right w:val="single" w:sz="4" w:space="0" w:color="000000"/>
            </w:tcBorders>
            <w:vAlign w:val="center"/>
            <w:hideMark/>
          </w:tcPr>
          <w:p w:rsidR="003F753B" w:rsidRPr="00E12782" w:rsidRDefault="003F753B" w:rsidP="00D417A3">
            <w:pPr>
              <w:jc w:val="both"/>
              <w:rPr>
                <w:b/>
                <w:sz w:val="22"/>
                <w:szCs w:val="22"/>
                <w:lang w:val="en-US"/>
              </w:rPr>
            </w:pPr>
          </w:p>
        </w:tc>
        <w:tc>
          <w:tcPr>
            <w:tcW w:w="8577" w:type="dxa"/>
            <w:tcBorders>
              <w:top w:val="single" w:sz="4" w:space="0" w:color="000000"/>
              <w:left w:val="single" w:sz="4" w:space="0" w:color="000000"/>
              <w:bottom w:val="single" w:sz="4" w:space="0" w:color="000000"/>
              <w:right w:val="single" w:sz="4" w:space="0" w:color="000000"/>
            </w:tcBorders>
            <w:hideMark/>
          </w:tcPr>
          <w:p w:rsidR="003F753B" w:rsidRPr="00E12782" w:rsidRDefault="003F753B" w:rsidP="00D417A3">
            <w:pPr>
              <w:jc w:val="both"/>
              <w:rPr>
                <w:sz w:val="22"/>
                <w:szCs w:val="22"/>
              </w:rPr>
            </w:pPr>
            <w:r w:rsidRPr="00E12782">
              <w:rPr>
                <w:sz w:val="22"/>
                <w:szCs w:val="22"/>
              </w:rPr>
              <w:t>«Если вы купили ребенку велосипед» (1-7 классы)</w:t>
            </w:r>
          </w:p>
        </w:tc>
        <w:tc>
          <w:tcPr>
            <w:tcW w:w="2127" w:type="dxa"/>
            <w:tcBorders>
              <w:top w:val="single" w:sz="4" w:space="0" w:color="000000"/>
              <w:left w:val="single" w:sz="4" w:space="0" w:color="000000"/>
              <w:bottom w:val="single" w:sz="4" w:space="0" w:color="000000"/>
              <w:right w:val="single" w:sz="4" w:space="0" w:color="000000"/>
            </w:tcBorders>
            <w:hideMark/>
          </w:tcPr>
          <w:p w:rsidR="003F753B" w:rsidRPr="00E12782" w:rsidRDefault="003F753B" w:rsidP="00D417A3">
            <w:pPr>
              <w:jc w:val="both"/>
              <w:rPr>
                <w:sz w:val="22"/>
                <w:szCs w:val="22"/>
                <w:lang w:val="en-US"/>
              </w:rPr>
            </w:pPr>
            <w:r w:rsidRPr="00E12782">
              <w:rPr>
                <w:sz w:val="22"/>
                <w:szCs w:val="22"/>
                <w:lang w:val="en-US"/>
              </w:rPr>
              <w:t>май</w:t>
            </w:r>
          </w:p>
        </w:tc>
        <w:tc>
          <w:tcPr>
            <w:tcW w:w="2976" w:type="dxa"/>
            <w:tcBorders>
              <w:top w:val="single" w:sz="4" w:space="0" w:color="000000"/>
              <w:left w:val="single" w:sz="4" w:space="0" w:color="000000"/>
              <w:bottom w:val="single" w:sz="4" w:space="0" w:color="000000"/>
              <w:right w:val="single" w:sz="4" w:space="0" w:color="000000"/>
            </w:tcBorders>
            <w:hideMark/>
          </w:tcPr>
          <w:p w:rsidR="003F753B" w:rsidRPr="00E12782" w:rsidRDefault="003F753B" w:rsidP="00D417A3">
            <w:pPr>
              <w:jc w:val="both"/>
              <w:rPr>
                <w:sz w:val="22"/>
                <w:szCs w:val="22"/>
                <w:lang w:val="en-US"/>
              </w:rPr>
            </w:pPr>
            <w:r w:rsidRPr="00E12782">
              <w:rPr>
                <w:sz w:val="22"/>
                <w:szCs w:val="22"/>
                <w:lang w:val="en-US"/>
              </w:rPr>
              <w:t xml:space="preserve"> классные руководители</w:t>
            </w:r>
          </w:p>
        </w:tc>
      </w:tr>
      <w:tr w:rsidR="003F753B" w:rsidRPr="00E12782" w:rsidTr="000833D7">
        <w:trPr>
          <w:trHeight w:val="503"/>
        </w:trPr>
        <w:tc>
          <w:tcPr>
            <w:tcW w:w="852" w:type="dxa"/>
            <w:tcBorders>
              <w:top w:val="single" w:sz="4" w:space="0" w:color="000000"/>
              <w:left w:val="single" w:sz="4" w:space="0" w:color="000000"/>
              <w:bottom w:val="single" w:sz="4" w:space="0" w:color="000000"/>
              <w:right w:val="single" w:sz="4" w:space="0" w:color="000000"/>
            </w:tcBorders>
          </w:tcPr>
          <w:p w:rsidR="003F753B" w:rsidRPr="00E12782" w:rsidRDefault="003F753B" w:rsidP="00D417A3">
            <w:pPr>
              <w:jc w:val="both"/>
              <w:rPr>
                <w:sz w:val="22"/>
                <w:szCs w:val="22"/>
                <w:lang w:val="en-US"/>
              </w:rPr>
            </w:pPr>
          </w:p>
        </w:tc>
        <w:tc>
          <w:tcPr>
            <w:tcW w:w="8577" w:type="dxa"/>
            <w:tcBorders>
              <w:top w:val="single" w:sz="4" w:space="0" w:color="000000"/>
              <w:left w:val="single" w:sz="4" w:space="0" w:color="000000"/>
              <w:bottom w:val="single" w:sz="4" w:space="0" w:color="000000"/>
              <w:right w:val="single" w:sz="4" w:space="0" w:color="000000"/>
            </w:tcBorders>
            <w:hideMark/>
          </w:tcPr>
          <w:p w:rsidR="003F753B" w:rsidRPr="00E12782" w:rsidRDefault="003F753B" w:rsidP="00D417A3">
            <w:pPr>
              <w:jc w:val="both"/>
              <w:rPr>
                <w:sz w:val="22"/>
                <w:szCs w:val="22"/>
              </w:rPr>
            </w:pPr>
            <w:r w:rsidRPr="00E12782">
              <w:rPr>
                <w:sz w:val="22"/>
                <w:szCs w:val="22"/>
              </w:rPr>
              <w:t>«Правила управления велосипедами, мопедами и скутерами. Ответственность</w:t>
            </w:r>
          </w:p>
          <w:p w:rsidR="003F753B" w:rsidRPr="00E12782" w:rsidRDefault="003F753B" w:rsidP="00D417A3">
            <w:pPr>
              <w:jc w:val="both"/>
              <w:rPr>
                <w:sz w:val="22"/>
                <w:szCs w:val="22"/>
              </w:rPr>
            </w:pPr>
            <w:r w:rsidRPr="00E12782">
              <w:rPr>
                <w:sz w:val="22"/>
                <w:szCs w:val="22"/>
              </w:rPr>
              <w:t>родителей за управление детьми скутерами и мопедами» (8-9 классы).</w:t>
            </w:r>
          </w:p>
        </w:tc>
        <w:tc>
          <w:tcPr>
            <w:tcW w:w="2127" w:type="dxa"/>
            <w:tcBorders>
              <w:top w:val="single" w:sz="4" w:space="0" w:color="000000"/>
              <w:left w:val="single" w:sz="4" w:space="0" w:color="000000"/>
              <w:bottom w:val="single" w:sz="4" w:space="0" w:color="000000"/>
              <w:right w:val="single" w:sz="4" w:space="0" w:color="000000"/>
            </w:tcBorders>
            <w:hideMark/>
          </w:tcPr>
          <w:p w:rsidR="003F753B" w:rsidRPr="00E12782" w:rsidRDefault="003F753B" w:rsidP="00D417A3">
            <w:pPr>
              <w:jc w:val="both"/>
              <w:rPr>
                <w:sz w:val="22"/>
                <w:szCs w:val="22"/>
                <w:lang w:val="en-US"/>
              </w:rPr>
            </w:pPr>
            <w:r w:rsidRPr="00E12782">
              <w:rPr>
                <w:sz w:val="22"/>
                <w:szCs w:val="22"/>
                <w:lang w:val="en-US"/>
              </w:rPr>
              <w:t>май</w:t>
            </w:r>
          </w:p>
        </w:tc>
        <w:tc>
          <w:tcPr>
            <w:tcW w:w="2976" w:type="dxa"/>
            <w:tcBorders>
              <w:top w:val="single" w:sz="4" w:space="0" w:color="000000"/>
              <w:left w:val="single" w:sz="4" w:space="0" w:color="000000"/>
              <w:bottom w:val="single" w:sz="4" w:space="0" w:color="000000"/>
              <w:right w:val="single" w:sz="4" w:space="0" w:color="000000"/>
            </w:tcBorders>
          </w:tcPr>
          <w:p w:rsidR="003F753B" w:rsidRPr="00E12782" w:rsidRDefault="003F753B" w:rsidP="00D417A3">
            <w:pPr>
              <w:jc w:val="both"/>
              <w:rPr>
                <w:sz w:val="22"/>
                <w:szCs w:val="22"/>
                <w:lang w:val="en-US"/>
              </w:rPr>
            </w:pPr>
          </w:p>
        </w:tc>
      </w:tr>
      <w:tr w:rsidR="003F753B" w:rsidRPr="00E12782" w:rsidTr="000833D7">
        <w:trPr>
          <w:trHeight w:val="857"/>
        </w:trPr>
        <w:tc>
          <w:tcPr>
            <w:tcW w:w="852" w:type="dxa"/>
            <w:tcBorders>
              <w:top w:val="single" w:sz="4" w:space="0" w:color="000000"/>
              <w:left w:val="single" w:sz="4" w:space="0" w:color="000000"/>
              <w:bottom w:val="single" w:sz="4" w:space="0" w:color="000000"/>
              <w:right w:val="single" w:sz="4" w:space="0" w:color="000000"/>
            </w:tcBorders>
            <w:hideMark/>
          </w:tcPr>
          <w:p w:rsidR="003F753B" w:rsidRPr="00E12782" w:rsidRDefault="003F753B" w:rsidP="00D417A3">
            <w:pPr>
              <w:jc w:val="both"/>
              <w:rPr>
                <w:sz w:val="22"/>
                <w:szCs w:val="22"/>
                <w:lang w:val="en-US"/>
              </w:rPr>
            </w:pPr>
            <w:r w:rsidRPr="00E12782">
              <w:rPr>
                <w:sz w:val="22"/>
                <w:szCs w:val="22"/>
                <w:lang w:val="en-US"/>
              </w:rPr>
              <w:t>3.</w:t>
            </w:r>
          </w:p>
        </w:tc>
        <w:tc>
          <w:tcPr>
            <w:tcW w:w="8577" w:type="dxa"/>
            <w:tcBorders>
              <w:top w:val="single" w:sz="4" w:space="0" w:color="000000"/>
              <w:left w:val="single" w:sz="4" w:space="0" w:color="000000"/>
              <w:bottom w:val="single" w:sz="4" w:space="0" w:color="000000"/>
              <w:right w:val="single" w:sz="4" w:space="0" w:color="000000"/>
            </w:tcBorders>
            <w:hideMark/>
          </w:tcPr>
          <w:p w:rsidR="003F753B" w:rsidRPr="00E12782" w:rsidRDefault="003F753B" w:rsidP="00D417A3">
            <w:pPr>
              <w:jc w:val="both"/>
              <w:rPr>
                <w:sz w:val="22"/>
                <w:szCs w:val="22"/>
              </w:rPr>
            </w:pPr>
            <w:r w:rsidRPr="00E12782">
              <w:rPr>
                <w:sz w:val="22"/>
                <w:szCs w:val="22"/>
              </w:rPr>
              <w:t>Круглый стол для родителей «Игры на дорогах – опасность для жизни»</w:t>
            </w:r>
          </w:p>
        </w:tc>
        <w:tc>
          <w:tcPr>
            <w:tcW w:w="2127" w:type="dxa"/>
            <w:tcBorders>
              <w:top w:val="single" w:sz="4" w:space="0" w:color="000000"/>
              <w:left w:val="single" w:sz="4" w:space="0" w:color="000000"/>
              <w:bottom w:val="single" w:sz="4" w:space="0" w:color="000000"/>
              <w:right w:val="single" w:sz="4" w:space="0" w:color="000000"/>
            </w:tcBorders>
            <w:hideMark/>
          </w:tcPr>
          <w:p w:rsidR="003F753B" w:rsidRPr="00E12782" w:rsidRDefault="003F753B" w:rsidP="00D417A3">
            <w:pPr>
              <w:jc w:val="both"/>
              <w:rPr>
                <w:sz w:val="22"/>
                <w:szCs w:val="22"/>
              </w:rPr>
            </w:pPr>
            <w:r w:rsidRPr="00E12782">
              <w:rPr>
                <w:sz w:val="22"/>
                <w:szCs w:val="22"/>
              </w:rPr>
              <w:t>в течение года</w:t>
            </w:r>
          </w:p>
          <w:p w:rsidR="003F753B" w:rsidRPr="00E12782" w:rsidRDefault="003F753B" w:rsidP="00D417A3">
            <w:pPr>
              <w:jc w:val="both"/>
              <w:rPr>
                <w:sz w:val="22"/>
                <w:szCs w:val="22"/>
              </w:rPr>
            </w:pPr>
            <w:r w:rsidRPr="00E12782">
              <w:rPr>
                <w:sz w:val="22"/>
                <w:szCs w:val="22"/>
              </w:rPr>
              <w:t>(с родителями детей, склонных к правонарушениям и совершивших их).</w:t>
            </w:r>
          </w:p>
        </w:tc>
        <w:tc>
          <w:tcPr>
            <w:tcW w:w="2976" w:type="dxa"/>
            <w:tcBorders>
              <w:top w:val="single" w:sz="4" w:space="0" w:color="000000"/>
              <w:left w:val="single" w:sz="4" w:space="0" w:color="000000"/>
              <w:bottom w:val="single" w:sz="4" w:space="0" w:color="000000"/>
              <w:right w:val="single" w:sz="4" w:space="0" w:color="000000"/>
            </w:tcBorders>
            <w:hideMark/>
          </w:tcPr>
          <w:p w:rsidR="003F753B" w:rsidRPr="00E12782" w:rsidRDefault="003F753B" w:rsidP="00D417A3">
            <w:pPr>
              <w:jc w:val="both"/>
              <w:rPr>
                <w:sz w:val="22"/>
                <w:szCs w:val="22"/>
                <w:lang w:val="en-US"/>
              </w:rPr>
            </w:pPr>
            <w:r w:rsidRPr="00E12782">
              <w:rPr>
                <w:sz w:val="22"/>
                <w:szCs w:val="22"/>
                <w:lang w:val="en-US"/>
              </w:rPr>
              <w:t>классные руководители</w:t>
            </w:r>
          </w:p>
        </w:tc>
      </w:tr>
      <w:tr w:rsidR="003F753B" w:rsidRPr="00E12782" w:rsidTr="000833D7">
        <w:trPr>
          <w:trHeight w:val="523"/>
        </w:trPr>
        <w:tc>
          <w:tcPr>
            <w:tcW w:w="852" w:type="dxa"/>
            <w:tcBorders>
              <w:top w:val="single" w:sz="4" w:space="0" w:color="000000"/>
              <w:left w:val="single" w:sz="4" w:space="0" w:color="000000"/>
              <w:bottom w:val="single" w:sz="4" w:space="0" w:color="000000"/>
              <w:right w:val="single" w:sz="4" w:space="0" w:color="000000"/>
            </w:tcBorders>
            <w:hideMark/>
          </w:tcPr>
          <w:p w:rsidR="003F753B" w:rsidRPr="00E12782" w:rsidRDefault="003F753B" w:rsidP="00D417A3">
            <w:pPr>
              <w:jc w:val="both"/>
              <w:rPr>
                <w:sz w:val="22"/>
                <w:szCs w:val="22"/>
                <w:lang w:val="en-US"/>
              </w:rPr>
            </w:pPr>
            <w:r w:rsidRPr="00E12782">
              <w:rPr>
                <w:sz w:val="22"/>
                <w:szCs w:val="22"/>
                <w:lang w:val="en-US"/>
              </w:rPr>
              <w:t>4.</w:t>
            </w:r>
          </w:p>
        </w:tc>
        <w:tc>
          <w:tcPr>
            <w:tcW w:w="8577" w:type="dxa"/>
            <w:tcBorders>
              <w:top w:val="single" w:sz="4" w:space="0" w:color="000000"/>
              <w:left w:val="single" w:sz="4" w:space="0" w:color="000000"/>
              <w:bottom w:val="single" w:sz="4" w:space="0" w:color="000000"/>
              <w:right w:val="single" w:sz="4" w:space="0" w:color="000000"/>
            </w:tcBorders>
            <w:hideMark/>
          </w:tcPr>
          <w:p w:rsidR="003F753B" w:rsidRPr="00E12782" w:rsidRDefault="003F753B" w:rsidP="00D417A3">
            <w:pPr>
              <w:jc w:val="both"/>
              <w:rPr>
                <w:sz w:val="22"/>
                <w:szCs w:val="22"/>
              </w:rPr>
            </w:pPr>
            <w:r w:rsidRPr="00E12782">
              <w:rPr>
                <w:sz w:val="22"/>
                <w:szCs w:val="22"/>
              </w:rPr>
              <w:t>Индивидуальные консультации (для</w:t>
            </w:r>
          </w:p>
          <w:p w:rsidR="003F753B" w:rsidRPr="00E12782" w:rsidRDefault="003F753B" w:rsidP="00D417A3">
            <w:pPr>
              <w:jc w:val="both"/>
              <w:rPr>
                <w:sz w:val="22"/>
                <w:szCs w:val="22"/>
              </w:rPr>
            </w:pPr>
            <w:r w:rsidRPr="00E12782">
              <w:rPr>
                <w:sz w:val="22"/>
                <w:szCs w:val="22"/>
              </w:rPr>
              <w:t>родителей, чьи дети ездят на школьном автобусе)</w:t>
            </w:r>
          </w:p>
        </w:tc>
        <w:tc>
          <w:tcPr>
            <w:tcW w:w="2127" w:type="dxa"/>
            <w:tcBorders>
              <w:top w:val="single" w:sz="4" w:space="0" w:color="000000"/>
              <w:left w:val="single" w:sz="4" w:space="0" w:color="000000"/>
              <w:bottom w:val="single" w:sz="4" w:space="0" w:color="000000"/>
              <w:right w:val="single" w:sz="4" w:space="0" w:color="000000"/>
            </w:tcBorders>
            <w:hideMark/>
          </w:tcPr>
          <w:p w:rsidR="003F753B" w:rsidRPr="00E12782" w:rsidRDefault="003F753B" w:rsidP="00D417A3">
            <w:pPr>
              <w:jc w:val="both"/>
              <w:rPr>
                <w:sz w:val="22"/>
                <w:szCs w:val="22"/>
              </w:rPr>
            </w:pPr>
            <w:r w:rsidRPr="00E12782">
              <w:rPr>
                <w:sz w:val="22"/>
                <w:szCs w:val="22"/>
              </w:rPr>
              <w:t>в начале учебного года</w:t>
            </w:r>
          </w:p>
          <w:p w:rsidR="003F753B" w:rsidRPr="00E12782" w:rsidRDefault="003F753B" w:rsidP="00D417A3">
            <w:pPr>
              <w:jc w:val="both"/>
              <w:rPr>
                <w:sz w:val="22"/>
                <w:szCs w:val="22"/>
              </w:rPr>
            </w:pPr>
            <w:r w:rsidRPr="00E12782">
              <w:rPr>
                <w:sz w:val="22"/>
                <w:szCs w:val="22"/>
              </w:rPr>
              <w:t>и по мере необходимости</w:t>
            </w:r>
          </w:p>
        </w:tc>
        <w:tc>
          <w:tcPr>
            <w:tcW w:w="2976" w:type="dxa"/>
            <w:tcBorders>
              <w:top w:val="single" w:sz="4" w:space="0" w:color="000000"/>
              <w:left w:val="single" w:sz="4" w:space="0" w:color="000000"/>
              <w:bottom w:val="single" w:sz="4" w:space="0" w:color="000000"/>
              <w:right w:val="single" w:sz="4" w:space="0" w:color="000000"/>
            </w:tcBorders>
            <w:hideMark/>
          </w:tcPr>
          <w:p w:rsidR="003F753B" w:rsidRPr="00E12782" w:rsidRDefault="003F753B" w:rsidP="00D417A3">
            <w:pPr>
              <w:jc w:val="both"/>
              <w:rPr>
                <w:sz w:val="22"/>
                <w:szCs w:val="22"/>
                <w:lang w:val="en-US"/>
              </w:rPr>
            </w:pPr>
            <w:r w:rsidRPr="00E12782">
              <w:rPr>
                <w:sz w:val="22"/>
                <w:szCs w:val="22"/>
                <w:lang w:val="en-US"/>
              </w:rPr>
              <w:t>классные руководители</w:t>
            </w:r>
          </w:p>
        </w:tc>
      </w:tr>
      <w:tr w:rsidR="003F753B" w:rsidRPr="00E12782" w:rsidTr="000833D7">
        <w:trPr>
          <w:trHeight w:val="416"/>
        </w:trPr>
        <w:tc>
          <w:tcPr>
            <w:tcW w:w="852" w:type="dxa"/>
            <w:tcBorders>
              <w:top w:val="single" w:sz="4" w:space="0" w:color="000000"/>
              <w:left w:val="single" w:sz="4" w:space="0" w:color="000000"/>
              <w:bottom w:val="single" w:sz="4" w:space="0" w:color="000000"/>
              <w:right w:val="single" w:sz="4" w:space="0" w:color="000000"/>
            </w:tcBorders>
            <w:hideMark/>
          </w:tcPr>
          <w:p w:rsidR="003F753B" w:rsidRPr="00E12782" w:rsidRDefault="003F753B" w:rsidP="00D417A3">
            <w:pPr>
              <w:jc w:val="both"/>
              <w:rPr>
                <w:sz w:val="22"/>
                <w:szCs w:val="22"/>
                <w:lang w:val="en-US"/>
              </w:rPr>
            </w:pPr>
            <w:r w:rsidRPr="00E12782">
              <w:rPr>
                <w:sz w:val="22"/>
                <w:szCs w:val="22"/>
                <w:lang w:val="en-US"/>
              </w:rPr>
              <w:t>5.</w:t>
            </w:r>
          </w:p>
        </w:tc>
        <w:tc>
          <w:tcPr>
            <w:tcW w:w="8577" w:type="dxa"/>
            <w:tcBorders>
              <w:top w:val="single" w:sz="4" w:space="0" w:color="000000"/>
              <w:left w:val="single" w:sz="4" w:space="0" w:color="000000"/>
              <w:bottom w:val="single" w:sz="4" w:space="0" w:color="000000"/>
              <w:right w:val="single" w:sz="4" w:space="0" w:color="000000"/>
            </w:tcBorders>
            <w:hideMark/>
          </w:tcPr>
          <w:p w:rsidR="003F753B" w:rsidRPr="00E12782" w:rsidRDefault="003F753B" w:rsidP="00D417A3">
            <w:pPr>
              <w:jc w:val="both"/>
              <w:rPr>
                <w:sz w:val="22"/>
                <w:szCs w:val="22"/>
              </w:rPr>
            </w:pPr>
            <w:r w:rsidRPr="00E12782">
              <w:rPr>
                <w:sz w:val="22"/>
                <w:szCs w:val="22"/>
              </w:rPr>
              <w:t>Привлечение родителей к участию в мероприятиях по ПДД.</w:t>
            </w:r>
          </w:p>
        </w:tc>
        <w:tc>
          <w:tcPr>
            <w:tcW w:w="2127" w:type="dxa"/>
            <w:tcBorders>
              <w:top w:val="single" w:sz="4" w:space="0" w:color="000000"/>
              <w:left w:val="single" w:sz="4" w:space="0" w:color="000000"/>
              <w:bottom w:val="single" w:sz="4" w:space="0" w:color="000000"/>
              <w:right w:val="single" w:sz="4" w:space="0" w:color="000000"/>
            </w:tcBorders>
            <w:hideMark/>
          </w:tcPr>
          <w:p w:rsidR="003F753B" w:rsidRPr="00E12782" w:rsidRDefault="003F753B" w:rsidP="00D417A3">
            <w:pPr>
              <w:jc w:val="both"/>
              <w:rPr>
                <w:sz w:val="22"/>
                <w:szCs w:val="22"/>
                <w:lang w:val="en-US"/>
              </w:rPr>
            </w:pPr>
            <w:r w:rsidRPr="00E12782">
              <w:rPr>
                <w:sz w:val="22"/>
                <w:szCs w:val="22"/>
                <w:lang w:val="en-US"/>
              </w:rPr>
              <w:t>в течение года</w:t>
            </w:r>
          </w:p>
        </w:tc>
        <w:tc>
          <w:tcPr>
            <w:tcW w:w="2976" w:type="dxa"/>
            <w:tcBorders>
              <w:top w:val="single" w:sz="4" w:space="0" w:color="000000"/>
              <w:left w:val="single" w:sz="4" w:space="0" w:color="000000"/>
              <w:bottom w:val="single" w:sz="4" w:space="0" w:color="000000"/>
              <w:right w:val="single" w:sz="4" w:space="0" w:color="000000"/>
            </w:tcBorders>
            <w:hideMark/>
          </w:tcPr>
          <w:p w:rsidR="003F753B" w:rsidRPr="00E12782" w:rsidRDefault="003F753B" w:rsidP="00D417A3">
            <w:pPr>
              <w:jc w:val="both"/>
              <w:rPr>
                <w:sz w:val="22"/>
                <w:szCs w:val="22"/>
              </w:rPr>
            </w:pPr>
            <w:r w:rsidRPr="00E12782">
              <w:rPr>
                <w:sz w:val="22"/>
                <w:szCs w:val="22"/>
              </w:rPr>
              <w:t>педагоги-</w:t>
            </w:r>
          </w:p>
          <w:p w:rsidR="003F753B" w:rsidRPr="00E12782" w:rsidRDefault="003F753B" w:rsidP="00D417A3">
            <w:pPr>
              <w:jc w:val="both"/>
              <w:rPr>
                <w:sz w:val="22"/>
                <w:szCs w:val="22"/>
              </w:rPr>
            </w:pPr>
            <w:r w:rsidRPr="00E12782">
              <w:rPr>
                <w:sz w:val="22"/>
                <w:szCs w:val="22"/>
              </w:rPr>
              <w:t>организаторы ВР, классные руководители</w:t>
            </w:r>
          </w:p>
        </w:tc>
      </w:tr>
      <w:tr w:rsidR="003F753B" w:rsidRPr="00E12782" w:rsidTr="000833D7">
        <w:trPr>
          <w:trHeight w:val="426"/>
        </w:trPr>
        <w:tc>
          <w:tcPr>
            <w:tcW w:w="852" w:type="dxa"/>
            <w:tcBorders>
              <w:top w:val="single" w:sz="4" w:space="0" w:color="000000"/>
              <w:left w:val="single" w:sz="4" w:space="0" w:color="000000"/>
              <w:bottom w:val="single" w:sz="4" w:space="0" w:color="000000"/>
              <w:right w:val="single" w:sz="4" w:space="0" w:color="000000"/>
            </w:tcBorders>
            <w:hideMark/>
          </w:tcPr>
          <w:p w:rsidR="003F753B" w:rsidRPr="00E12782" w:rsidRDefault="003F753B" w:rsidP="00D417A3">
            <w:pPr>
              <w:jc w:val="both"/>
              <w:rPr>
                <w:sz w:val="22"/>
                <w:szCs w:val="22"/>
                <w:lang w:val="en-US"/>
              </w:rPr>
            </w:pPr>
            <w:r w:rsidRPr="00E12782">
              <w:rPr>
                <w:sz w:val="22"/>
                <w:szCs w:val="22"/>
                <w:lang w:val="en-US"/>
              </w:rPr>
              <w:t>6.</w:t>
            </w:r>
          </w:p>
        </w:tc>
        <w:tc>
          <w:tcPr>
            <w:tcW w:w="8577" w:type="dxa"/>
            <w:tcBorders>
              <w:top w:val="single" w:sz="4" w:space="0" w:color="000000"/>
              <w:left w:val="single" w:sz="4" w:space="0" w:color="000000"/>
              <w:bottom w:val="single" w:sz="4" w:space="0" w:color="000000"/>
              <w:right w:val="single" w:sz="4" w:space="0" w:color="000000"/>
            </w:tcBorders>
            <w:hideMark/>
          </w:tcPr>
          <w:p w:rsidR="003F753B" w:rsidRPr="00E12782" w:rsidRDefault="003F753B" w:rsidP="00D417A3">
            <w:pPr>
              <w:jc w:val="both"/>
              <w:rPr>
                <w:sz w:val="22"/>
                <w:szCs w:val="22"/>
              </w:rPr>
            </w:pPr>
            <w:r w:rsidRPr="00E12782">
              <w:rPr>
                <w:sz w:val="22"/>
                <w:szCs w:val="22"/>
              </w:rPr>
              <w:t>Проведение домашних уроков по БДД в</w:t>
            </w:r>
          </w:p>
          <w:p w:rsidR="003F753B" w:rsidRPr="00E12782" w:rsidRDefault="003F753B" w:rsidP="00D417A3">
            <w:pPr>
              <w:jc w:val="both"/>
              <w:rPr>
                <w:sz w:val="22"/>
                <w:szCs w:val="22"/>
                <w:lang w:val="en-US"/>
              </w:rPr>
            </w:pPr>
            <w:r w:rsidRPr="00E12782">
              <w:rPr>
                <w:sz w:val="22"/>
                <w:szCs w:val="22"/>
                <w:lang w:val="en-US"/>
              </w:rPr>
              <w:t>рамках акции «Безопасные каникулы».</w:t>
            </w:r>
          </w:p>
        </w:tc>
        <w:tc>
          <w:tcPr>
            <w:tcW w:w="2127" w:type="dxa"/>
            <w:tcBorders>
              <w:top w:val="single" w:sz="4" w:space="0" w:color="000000"/>
              <w:left w:val="single" w:sz="4" w:space="0" w:color="000000"/>
              <w:bottom w:val="single" w:sz="4" w:space="0" w:color="000000"/>
              <w:right w:val="single" w:sz="4" w:space="0" w:color="000000"/>
            </w:tcBorders>
            <w:hideMark/>
          </w:tcPr>
          <w:p w:rsidR="003F753B" w:rsidRPr="00E12782" w:rsidRDefault="003F753B" w:rsidP="00D417A3">
            <w:pPr>
              <w:jc w:val="both"/>
              <w:rPr>
                <w:sz w:val="22"/>
                <w:szCs w:val="22"/>
                <w:lang w:val="en-US"/>
              </w:rPr>
            </w:pPr>
            <w:r w:rsidRPr="00E12782">
              <w:rPr>
                <w:sz w:val="22"/>
                <w:szCs w:val="22"/>
                <w:lang w:val="en-US"/>
              </w:rPr>
              <w:t>ноябрь, январь,</w:t>
            </w:r>
          </w:p>
          <w:p w:rsidR="003F753B" w:rsidRPr="00E12782" w:rsidRDefault="003F753B" w:rsidP="00D417A3">
            <w:pPr>
              <w:jc w:val="both"/>
              <w:rPr>
                <w:sz w:val="22"/>
                <w:szCs w:val="22"/>
                <w:lang w:val="en-US"/>
              </w:rPr>
            </w:pPr>
            <w:r w:rsidRPr="00E12782">
              <w:rPr>
                <w:sz w:val="22"/>
                <w:szCs w:val="22"/>
                <w:lang w:val="en-US"/>
              </w:rPr>
              <w:t>март, июнь</w:t>
            </w:r>
          </w:p>
        </w:tc>
        <w:tc>
          <w:tcPr>
            <w:tcW w:w="2976" w:type="dxa"/>
            <w:tcBorders>
              <w:top w:val="single" w:sz="4" w:space="0" w:color="000000"/>
              <w:left w:val="single" w:sz="4" w:space="0" w:color="000000"/>
              <w:bottom w:val="single" w:sz="4" w:space="0" w:color="000000"/>
              <w:right w:val="single" w:sz="4" w:space="0" w:color="000000"/>
            </w:tcBorders>
            <w:hideMark/>
          </w:tcPr>
          <w:p w:rsidR="003F753B" w:rsidRPr="00E12782" w:rsidRDefault="003F753B" w:rsidP="00D417A3">
            <w:pPr>
              <w:jc w:val="both"/>
              <w:rPr>
                <w:sz w:val="22"/>
                <w:szCs w:val="22"/>
                <w:lang w:val="en-US"/>
              </w:rPr>
            </w:pPr>
            <w:r w:rsidRPr="00E12782">
              <w:rPr>
                <w:sz w:val="22"/>
                <w:szCs w:val="22"/>
                <w:lang w:val="en-US"/>
              </w:rPr>
              <w:t>классные руководители</w:t>
            </w:r>
          </w:p>
        </w:tc>
      </w:tr>
      <w:tr w:rsidR="003F753B" w:rsidRPr="00E12782" w:rsidTr="000833D7">
        <w:trPr>
          <w:trHeight w:val="564"/>
        </w:trPr>
        <w:tc>
          <w:tcPr>
            <w:tcW w:w="852" w:type="dxa"/>
            <w:tcBorders>
              <w:top w:val="single" w:sz="4" w:space="0" w:color="000000"/>
              <w:left w:val="single" w:sz="4" w:space="0" w:color="000000"/>
              <w:bottom w:val="single" w:sz="4" w:space="0" w:color="000000"/>
              <w:right w:val="single" w:sz="4" w:space="0" w:color="000000"/>
            </w:tcBorders>
            <w:hideMark/>
          </w:tcPr>
          <w:p w:rsidR="003F753B" w:rsidRPr="00E12782" w:rsidRDefault="003F753B" w:rsidP="00D417A3">
            <w:pPr>
              <w:jc w:val="both"/>
              <w:rPr>
                <w:sz w:val="22"/>
                <w:szCs w:val="22"/>
                <w:lang w:val="en-US"/>
              </w:rPr>
            </w:pPr>
            <w:r w:rsidRPr="00E12782">
              <w:rPr>
                <w:sz w:val="22"/>
                <w:szCs w:val="22"/>
                <w:lang w:val="en-US"/>
              </w:rPr>
              <w:t>7.</w:t>
            </w:r>
          </w:p>
        </w:tc>
        <w:tc>
          <w:tcPr>
            <w:tcW w:w="8577" w:type="dxa"/>
            <w:tcBorders>
              <w:top w:val="single" w:sz="4" w:space="0" w:color="000000"/>
              <w:left w:val="single" w:sz="4" w:space="0" w:color="000000"/>
              <w:bottom w:val="single" w:sz="4" w:space="0" w:color="000000"/>
              <w:right w:val="single" w:sz="4" w:space="0" w:color="000000"/>
            </w:tcBorders>
            <w:hideMark/>
          </w:tcPr>
          <w:p w:rsidR="003F753B" w:rsidRPr="00E12782" w:rsidRDefault="003F753B" w:rsidP="00D417A3">
            <w:pPr>
              <w:jc w:val="both"/>
              <w:rPr>
                <w:sz w:val="22"/>
                <w:szCs w:val="22"/>
              </w:rPr>
            </w:pPr>
            <w:r w:rsidRPr="00E12782">
              <w:rPr>
                <w:sz w:val="22"/>
                <w:szCs w:val="22"/>
              </w:rPr>
              <w:t>Привлечение родителей к изготовлению</w:t>
            </w:r>
          </w:p>
          <w:p w:rsidR="003F753B" w:rsidRPr="00E12782" w:rsidRDefault="003F753B" w:rsidP="00D417A3">
            <w:pPr>
              <w:jc w:val="both"/>
              <w:rPr>
                <w:sz w:val="22"/>
                <w:szCs w:val="22"/>
              </w:rPr>
            </w:pPr>
            <w:r w:rsidRPr="00E12782">
              <w:rPr>
                <w:sz w:val="22"/>
                <w:szCs w:val="22"/>
              </w:rPr>
              <w:t>пособий и атрибутов для проведения мероприятий.</w:t>
            </w:r>
          </w:p>
        </w:tc>
        <w:tc>
          <w:tcPr>
            <w:tcW w:w="2127" w:type="dxa"/>
            <w:tcBorders>
              <w:top w:val="single" w:sz="4" w:space="0" w:color="000000"/>
              <w:left w:val="single" w:sz="4" w:space="0" w:color="000000"/>
              <w:bottom w:val="single" w:sz="4" w:space="0" w:color="000000"/>
              <w:right w:val="single" w:sz="4" w:space="0" w:color="000000"/>
            </w:tcBorders>
            <w:hideMark/>
          </w:tcPr>
          <w:p w:rsidR="003F753B" w:rsidRPr="00E12782" w:rsidRDefault="003F753B" w:rsidP="00D417A3">
            <w:pPr>
              <w:jc w:val="both"/>
              <w:rPr>
                <w:sz w:val="22"/>
                <w:szCs w:val="22"/>
                <w:lang w:val="en-US"/>
              </w:rPr>
            </w:pPr>
            <w:r w:rsidRPr="00E12782">
              <w:rPr>
                <w:sz w:val="22"/>
                <w:szCs w:val="22"/>
                <w:lang w:val="en-US"/>
              </w:rPr>
              <w:t>по мере необходимости</w:t>
            </w:r>
          </w:p>
        </w:tc>
        <w:tc>
          <w:tcPr>
            <w:tcW w:w="2976" w:type="dxa"/>
            <w:tcBorders>
              <w:top w:val="single" w:sz="4" w:space="0" w:color="000000"/>
              <w:left w:val="single" w:sz="4" w:space="0" w:color="000000"/>
              <w:bottom w:val="single" w:sz="4" w:space="0" w:color="000000"/>
              <w:right w:val="single" w:sz="4" w:space="0" w:color="000000"/>
            </w:tcBorders>
            <w:hideMark/>
          </w:tcPr>
          <w:p w:rsidR="003F753B" w:rsidRPr="00E12782" w:rsidRDefault="003F753B" w:rsidP="00D417A3">
            <w:pPr>
              <w:jc w:val="both"/>
              <w:rPr>
                <w:sz w:val="22"/>
                <w:szCs w:val="22"/>
                <w:lang w:val="en-US"/>
              </w:rPr>
            </w:pPr>
            <w:r w:rsidRPr="00E12782">
              <w:rPr>
                <w:sz w:val="22"/>
                <w:szCs w:val="22"/>
                <w:lang w:val="en-US"/>
              </w:rPr>
              <w:t>классные руководители</w:t>
            </w:r>
          </w:p>
        </w:tc>
      </w:tr>
      <w:tr w:rsidR="003F753B" w:rsidRPr="00E12782" w:rsidTr="000833D7">
        <w:trPr>
          <w:trHeight w:val="861"/>
        </w:trPr>
        <w:tc>
          <w:tcPr>
            <w:tcW w:w="852" w:type="dxa"/>
            <w:tcBorders>
              <w:top w:val="single" w:sz="4" w:space="0" w:color="000000"/>
              <w:left w:val="single" w:sz="4" w:space="0" w:color="000000"/>
              <w:bottom w:val="single" w:sz="4" w:space="0" w:color="000000"/>
              <w:right w:val="single" w:sz="4" w:space="0" w:color="000000"/>
            </w:tcBorders>
            <w:hideMark/>
          </w:tcPr>
          <w:p w:rsidR="003F753B" w:rsidRPr="00E12782" w:rsidRDefault="003F753B" w:rsidP="00D417A3">
            <w:pPr>
              <w:jc w:val="both"/>
              <w:rPr>
                <w:sz w:val="22"/>
                <w:szCs w:val="22"/>
                <w:lang w:val="en-US"/>
              </w:rPr>
            </w:pPr>
            <w:r w:rsidRPr="00E12782">
              <w:rPr>
                <w:sz w:val="22"/>
                <w:szCs w:val="22"/>
                <w:lang w:val="en-US"/>
              </w:rPr>
              <w:t>8.</w:t>
            </w:r>
          </w:p>
        </w:tc>
        <w:tc>
          <w:tcPr>
            <w:tcW w:w="8577" w:type="dxa"/>
            <w:tcBorders>
              <w:top w:val="single" w:sz="4" w:space="0" w:color="000000"/>
              <w:left w:val="single" w:sz="4" w:space="0" w:color="000000"/>
              <w:bottom w:val="single" w:sz="4" w:space="0" w:color="000000"/>
              <w:right w:val="single" w:sz="4" w:space="0" w:color="000000"/>
            </w:tcBorders>
            <w:hideMark/>
          </w:tcPr>
          <w:p w:rsidR="003F753B" w:rsidRPr="00E12782" w:rsidRDefault="003F753B" w:rsidP="00D417A3">
            <w:pPr>
              <w:jc w:val="both"/>
              <w:rPr>
                <w:sz w:val="22"/>
                <w:szCs w:val="22"/>
              </w:rPr>
            </w:pPr>
            <w:r w:rsidRPr="00E12782">
              <w:rPr>
                <w:sz w:val="22"/>
                <w:szCs w:val="22"/>
              </w:rPr>
              <w:t>Привлечение родителей к участию в школьных, городских, областных, Всероссийских конкурсах, акциях,</w:t>
            </w:r>
          </w:p>
          <w:p w:rsidR="003F753B" w:rsidRPr="00E12782" w:rsidRDefault="003F753B" w:rsidP="00D417A3">
            <w:pPr>
              <w:jc w:val="both"/>
              <w:rPr>
                <w:sz w:val="22"/>
                <w:szCs w:val="22"/>
                <w:lang w:val="en-US"/>
              </w:rPr>
            </w:pPr>
            <w:r w:rsidRPr="00E12782">
              <w:rPr>
                <w:sz w:val="22"/>
                <w:szCs w:val="22"/>
                <w:lang w:val="en-US"/>
              </w:rPr>
              <w:t>проектах по БДД.</w:t>
            </w:r>
          </w:p>
        </w:tc>
        <w:tc>
          <w:tcPr>
            <w:tcW w:w="2127" w:type="dxa"/>
            <w:tcBorders>
              <w:top w:val="single" w:sz="4" w:space="0" w:color="000000"/>
              <w:left w:val="single" w:sz="4" w:space="0" w:color="000000"/>
              <w:bottom w:val="single" w:sz="4" w:space="0" w:color="000000"/>
              <w:right w:val="single" w:sz="4" w:space="0" w:color="000000"/>
            </w:tcBorders>
            <w:hideMark/>
          </w:tcPr>
          <w:p w:rsidR="003F753B" w:rsidRPr="00E12782" w:rsidRDefault="003F753B" w:rsidP="00D417A3">
            <w:pPr>
              <w:jc w:val="both"/>
              <w:rPr>
                <w:sz w:val="22"/>
                <w:szCs w:val="22"/>
                <w:lang w:val="en-US"/>
              </w:rPr>
            </w:pPr>
            <w:r w:rsidRPr="00E12782">
              <w:rPr>
                <w:sz w:val="22"/>
                <w:szCs w:val="22"/>
                <w:lang w:val="en-US"/>
              </w:rPr>
              <w:t>в течение года</w:t>
            </w:r>
          </w:p>
        </w:tc>
        <w:tc>
          <w:tcPr>
            <w:tcW w:w="2976" w:type="dxa"/>
            <w:tcBorders>
              <w:top w:val="single" w:sz="4" w:space="0" w:color="000000"/>
              <w:left w:val="single" w:sz="4" w:space="0" w:color="000000"/>
              <w:bottom w:val="single" w:sz="4" w:space="0" w:color="000000"/>
              <w:right w:val="single" w:sz="4" w:space="0" w:color="000000"/>
            </w:tcBorders>
            <w:hideMark/>
          </w:tcPr>
          <w:p w:rsidR="003F753B" w:rsidRPr="00E12782" w:rsidRDefault="003F753B" w:rsidP="00D417A3">
            <w:pPr>
              <w:jc w:val="both"/>
              <w:rPr>
                <w:sz w:val="22"/>
                <w:szCs w:val="22"/>
                <w:lang w:val="en-US"/>
              </w:rPr>
            </w:pPr>
            <w:r w:rsidRPr="00E12782">
              <w:rPr>
                <w:sz w:val="22"/>
                <w:szCs w:val="22"/>
                <w:lang w:val="en-US"/>
              </w:rPr>
              <w:t>классные руководители</w:t>
            </w:r>
          </w:p>
        </w:tc>
      </w:tr>
      <w:tr w:rsidR="003F753B" w:rsidRPr="00E12782" w:rsidTr="000833D7">
        <w:trPr>
          <w:trHeight w:val="1063"/>
        </w:trPr>
        <w:tc>
          <w:tcPr>
            <w:tcW w:w="852" w:type="dxa"/>
            <w:tcBorders>
              <w:top w:val="single" w:sz="4" w:space="0" w:color="000000"/>
              <w:left w:val="single" w:sz="4" w:space="0" w:color="000000"/>
              <w:bottom w:val="single" w:sz="4" w:space="0" w:color="000000"/>
              <w:right w:val="single" w:sz="4" w:space="0" w:color="000000"/>
            </w:tcBorders>
            <w:hideMark/>
          </w:tcPr>
          <w:p w:rsidR="003F753B" w:rsidRPr="00E12782" w:rsidRDefault="003F753B" w:rsidP="00D417A3">
            <w:pPr>
              <w:jc w:val="both"/>
              <w:rPr>
                <w:sz w:val="22"/>
                <w:szCs w:val="22"/>
                <w:lang w:val="en-US"/>
              </w:rPr>
            </w:pPr>
            <w:r w:rsidRPr="00E12782">
              <w:rPr>
                <w:sz w:val="22"/>
                <w:szCs w:val="22"/>
                <w:lang w:val="en-US"/>
              </w:rPr>
              <w:lastRenderedPageBreak/>
              <w:t>9.</w:t>
            </w:r>
          </w:p>
        </w:tc>
        <w:tc>
          <w:tcPr>
            <w:tcW w:w="8577" w:type="dxa"/>
            <w:tcBorders>
              <w:top w:val="single" w:sz="4" w:space="0" w:color="000000"/>
              <w:left w:val="single" w:sz="4" w:space="0" w:color="000000"/>
              <w:bottom w:val="single" w:sz="4" w:space="0" w:color="000000"/>
              <w:right w:val="single" w:sz="4" w:space="0" w:color="000000"/>
            </w:tcBorders>
            <w:hideMark/>
          </w:tcPr>
          <w:p w:rsidR="003F753B" w:rsidRPr="00E12782" w:rsidRDefault="003F753B" w:rsidP="00D417A3">
            <w:pPr>
              <w:jc w:val="both"/>
              <w:rPr>
                <w:sz w:val="22"/>
                <w:szCs w:val="22"/>
              </w:rPr>
            </w:pPr>
            <w:r w:rsidRPr="00E12782">
              <w:rPr>
                <w:sz w:val="22"/>
                <w:szCs w:val="22"/>
              </w:rPr>
              <w:t>Памятки для родителей «Правила безопасности дорожного движения»,</w:t>
            </w:r>
          </w:p>
          <w:p w:rsidR="003F753B" w:rsidRPr="00E12782" w:rsidRDefault="003F753B" w:rsidP="00D417A3">
            <w:pPr>
              <w:jc w:val="both"/>
              <w:rPr>
                <w:sz w:val="22"/>
                <w:szCs w:val="22"/>
              </w:rPr>
            </w:pPr>
            <w:r w:rsidRPr="00E12782">
              <w:rPr>
                <w:sz w:val="22"/>
                <w:szCs w:val="22"/>
              </w:rPr>
              <w:t>«Как объяснить детям правила дорожного движения», «Что нужно знать детям и родителям о ПДД», «Правила</w:t>
            </w:r>
          </w:p>
          <w:p w:rsidR="003F753B" w:rsidRPr="00E12782" w:rsidRDefault="003F753B" w:rsidP="00D417A3">
            <w:pPr>
              <w:jc w:val="both"/>
              <w:rPr>
                <w:sz w:val="22"/>
                <w:szCs w:val="22"/>
              </w:rPr>
            </w:pPr>
            <w:r w:rsidRPr="00E12782">
              <w:rPr>
                <w:sz w:val="22"/>
                <w:szCs w:val="22"/>
              </w:rPr>
              <w:t>безопасности во время летних каникул» и др.</w:t>
            </w:r>
          </w:p>
        </w:tc>
        <w:tc>
          <w:tcPr>
            <w:tcW w:w="2127" w:type="dxa"/>
            <w:tcBorders>
              <w:top w:val="single" w:sz="4" w:space="0" w:color="000000"/>
              <w:left w:val="single" w:sz="4" w:space="0" w:color="000000"/>
              <w:bottom w:val="single" w:sz="4" w:space="0" w:color="000000"/>
              <w:right w:val="single" w:sz="4" w:space="0" w:color="000000"/>
            </w:tcBorders>
            <w:hideMark/>
          </w:tcPr>
          <w:p w:rsidR="003F753B" w:rsidRPr="00E12782" w:rsidRDefault="003F753B" w:rsidP="00D417A3">
            <w:pPr>
              <w:jc w:val="both"/>
              <w:rPr>
                <w:sz w:val="22"/>
                <w:szCs w:val="22"/>
                <w:lang w:val="en-US"/>
              </w:rPr>
            </w:pPr>
            <w:r w:rsidRPr="00E12782">
              <w:rPr>
                <w:sz w:val="22"/>
                <w:szCs w:val="22"/>
                <w:lang w:val="en-US"/>
              </w:rPr>
              <w:t>в течение года</w:t>
            </w:r>
          </w:p>
        </w:tc>
        <w:tc>
          <w:tcPr>
            <w:tcW w:w="2976" w:type="dxa"/>
            <w:tcBorders>
              <w:top w:val="single" w:sz="4" w:space="0" w:color="000000"/>
              <w:left w:val="single" w:sz="4" w:space="0" w:color="000000"/>
              <w:bottom w:val="single" w:sz="4" w:space="0" w:color="000000"/>
              <w:right w:val="single" w:sz="4" w:space="0" w:color="000000"/>
            </w:tcBorders>
            <w:hideMark/>
          </w:tcPr>
          <w:p w:rsidR="003F753B" w:rsidRPr="00E12782" w:rsidRDefault="003F753B" w:rsidP="00D417A3">
            <w:pPr>
              <w:jc w:val="both"/>
              <w:rPr>
                <w:sz w:val="22"/>
                <w:szCs w:val="22"/>
              </w:rPr>
            </w:pPr>
            <w:r w:rsidRPr="00E12782">
              <w:rPr>
                <w:sz w:val="22"/>
                <w:szCs w:val="22"/>
              </w:rPr>
              <w:t>педагоги- организаторы ВР, классные руководители</w:t>
            </w:r>
          </w:p>
        </w:tc>
      </w:tr>
      <w:tr w:rsidR="003F753B" w:rsidRPr="00E12782" w:rsidTr="000833D7">
        <w:trPr>
          <w:trHeight w:val="701"/>
        </w:trPr>
        <w:tc>
          <w:tcPr>
            <w:tcW w:w="852" w:type="dxa"/>
            <w:tcBorders>
              <w:top w:val="single" w:sz="4" w:space="0" w:color="000000"/>
              <w:left w:val="single" w:sz="4" w:space="0" w:color="000000"/>
              <w:bottom w:val="single" w:sz="4" w:space="0" w:color="000000"/>
              <w:right w:val="single" w:sz="4" w:space="0" w:color="000000"/>
            </w:tcBorders>
            <w:hideMark/>
          </w:tcPr>
          <w:p w:rsidR="003F753B" w:rsidRPr="00E12782" w:rsidRDefault="003F753B" w:rsidP="00D417A3">
            <w:pPr>
              <w:jc w:val="both"/>
              <w:rPr>
                <w:sz w:val="22"/>
                <w:szCs w:val="22"/>
                <w:lang w:val="en-US"/>
              </w:rPr>
            </w:pPr>
            <w:r w:rsidRPr="00E12782">
              <w:rPr>
                <w:sz w:val="22"/>
                <w:szCs w:val="22"/>
                <w:lang w:val="en-US"/>
              </w:rPr>
              <w:t>10.</w:t>
            </w:r>
          </w:p>
        </w:tc>
        <w:tc>
          <w:tcPr>
            <w:tcW w:w="8577" w:type="dxa"/>
            <w:tcBorders>
              <w:top w:val="single" w:sz="4" w:space="0" w:color="000000"/>
              <w:left w:val="single" w:sz="4" w:space="0" w:color="000000"/>
              <w:bottom w:val="single" w:sz="4" w:space="0" w:color="000000"/>
              <w:right w:val="single" w:sz="4" w:space="0" w:color="000000"/>
            </w:tcBorders>
            <w:hideMark/>
          </w:tcPr>
          <w:p w:rsidR="003F753B" w:rsidRPr="00E12782" w:rsidRDefault="003F753B" w:rsidP="00D417A3">
            <w:pPr>
              <w:jc w:val="both"/>
              <w:rPr>
                <w:sz w:val="22"/>
                <w:szCs w:val="22"/>
              </w:rPr>
            </w:pPr>
            <w:r w:rsidRPr="00E12782">
              <w:rPr>
                <w:sz w:val="22"/>
                <w:szCs w:val="22"/>
              </w:rPr>
              <w:t>Размещение на школьный сайт («Родителям», «Безопасность») информации о безопасности дорожного</w:t>
            </w:r>
          </w:p>
          <w:p w:rsidR="003F753B" w:rsidRPr="00E12782" w:rsidRDefault="003F753B" w:rsidP="00D417A3">
            <w:pPr>
              <w:jc w:val="both"/>
              <w:rPr>
                <w:sz w:val="22"/>
                <w:szCs w:val="22"/>
                <w:lang w:val="en-US"/>
              </w:rPr>
            </w:pPr>
            <w:r w:rsidRPr="00E12782">
              <w:rPr>
                <w:sz w:val="22"/>
                <w:szCs w:val="22"/>
                <w:lang w:val="en-US"/>
              </w:rPr>
              <w:t>движения.</w:t>
            </w:r>
          </w:p>
        </w:tc>
        <w:tc>
          <w:tcPr>
            <w:tcW w:w="2127" w:type="dxa"/>
            <w:tcBorders>
              <w:top w:val="single" w:sz="4" w:space="0" w:color="000000"/>
              <w:left w:val="single" w:sz="4" w:space="0" w:color="000000"/>
              <w:bottom w:val="single" w:sz="4" w:space="0" w:color="000000"/>
              <w:right w:val="single" w:sz="4" w:space="0" w:color="000000"/>
            </w:tcBorders>
            <w:hideMark/>
          </w:tcPr>
          <w:p w:rsidR="003F753B" w:rsidRPr="00E12782" w:rsidRDefault="003F753B" w:rsidP="00D417A3">
            <w:pPr>
              <w:jc w:val="both"/>
              <w:rPr>
                <w:sz w:val="22"/>
                <w:szCs w:val="22"/>
                <w:lang w:val="en-US"/>
              </w:rPr>
            </w:pPr>
            <w:r w:rsidRPr="00E12782">
              <w:rPr>
                <w:sz w:val="22"/>
                <w:szCs w:val="22"/>
                <w:lang w:val="en-US"/>
              </w:rPr>
              <w:t>в течение года</w:t>
            </w:r>
          </w:p>
        </w:tc>
        <w:tc>
          <w:tcPr>
            <w:tcW w:w="2976" w:type="dxa"/>
            <w:tcBorders>
              <w:top w:val="single" w:sz="4" w:space="0" w:color="000000"/>
              <w:left w:val="single" w:sz="4" w:space="0" w:color="000000"/>
              <w:bottom w:val="single" w:sz="4" w:space="0" w:color="000000"/>
              <w:right w:val="single" w:sz="4" w:space="0" w:color="000000"/>
            </w:tcBorders>
            <w:hideMark/>
          </w:tcPr>
          <w:p w:rsidR="003F753B" w:rsidRPr="00E12782" w:rsidRDefault="003F753B" w:rsidP="00D417A3">
            <w:pPr>
              <w:jc w:val="both"/>
              <w:rPr>
                <w:sz w:val="22"/>
                <w:szCs w:val="22"/>
                <w:lang w:val="en-US"/>
              </w:rPr>
            </w:pPr>
            <w:r w:rsidRPr="00E12782">
              <w:rPr>
                <w:sz w:val="22"/>
                <w:szCs w:val="22"/>
                <w:lang w:val="en-US"/>
              </w:rPr>
              <w:t>заместитель директора</w:t>
            </w:r>
          </w:p>
        </w:tc>
      </w:tr>
      <w:tr w:rsidR="003F753B" w:rsidRPr="00E12782" w:rsidTr="000833D7">
        <w:trPr>
          <w:trHeight w:val="697"/>
        </w:trPr>
        <w:tc>
          <w:tcPr>
            <w:tcW w:w="852" w:type="dxa"/>
            <w:tcBorders>
              <w:top w:val="single" w:sz="4" w:space="0" w:color="000000"/>
              <w:left w:val="single" w:sz="4" w:space="0" w:color="000000"/>
              <w:bottom w:val="single" w:sz="4" w:space="0" w:color="000000"/>
              <w:right w:val="single" w:sz="4" w:space="0" w:color="000000"/>
            </w:tcBorders>
            <w:hideMark/>
          </w:tcPr>
          <w:p w:rsidR="003F753B" w:rsidRPr="00E12782" w:rsidRDefault="003F753B" w:rsidP="00D417A3">
            <w:pPr>
              <w:jc w:val="both"/>
              <w:rPr>
                <w:sz w:val="22"/>
                <w:szCs w:val="22"/>
                <w:lang w:val="en-US"/>
              </w:rPr>
            </w:pPr>
            <w:r w:rsidRPr="00E12782">
              <w:rPr>
                <w:sz w:val="22"/>
                <w:szCs w:val="22"/>
                <w:lang w:val="en-US"/>
              </w:rPr>
              <w:t>11.</w:t>
            </w:r>
          </w:p>
        </w:tc>
        <w:tc>
          <w:tcPr>
            <w:tcW w:w="8577" w:type="dxa"/>
            <w:tcBorders>
              <w:top w:val="single" w:sz="4" w:space="0" w:color="000000"/>
              <w:left w:val="single" w:sz="4" w:space="0" w:color="000000"/>
              <w:bottom w:val="single" w:sz="4" w:space="0" w:color="000000"/>
              <w:right w:val="single" w:sz="4" w:space="0" w:color="000000"/>
            </w:tcBorders>
            <w:hideMark/>
          </w:tcPr>
          <w:p w:rsidR="003F753B" w:rsidRPr="00E12782" w:rsidRDefault="003F753B" w:rsidP="00D417A3">
            <w:pPr>
              <w:jc w:val="both"/>
              <w:rPr>
                <w:sz w:val="22"/>
                <w:szCs w:val="22"/>
              </w:rPr>
            </w:pPr>
            <w:r w:rsidRPr="00E12782">
              <w:rPr>
                <w:sz w:val="22"/>
                <w:szCs w:val="22"/>
              </w:rPr>
              <w:t>Рейды классных руководителей с членами родительского комитета в микрорайон школы по соблюдению</w:t>
            </w:r>
          </w:p>
          <w:p w:rsidR="003F753B" w:rsidRPr="00E12782" w:rsidRDefault="003F753B" w:rsidP="00D417A3">
            <w:pPr>
              <w:jc w:val="both"/>
              <w:rPr>
                <w:sz w:val="22"/>
                <w:szCs w:val="22"/>
                <w:lang w:val="en-US"/>
              </w:rPr>
            </w:pPr>
            <w:r w:rsidRPr="00E12782">
              <w:rPr>
                <w:sz w:val="22"/>
                <w:szCs w:val="22"/>
                <w:lang w:val="en-US"/>
              </w:rPr>
              <w:t>правил безопасности детей.</w:t>
            </w:r>
          </w:p>
        </w:tc>
        <w:tc>
          <w:tcPr>
            <w:tcW w:w="2127" w:type="dxa"/>
            <w:tcBorders>
              <w:top w:val="single" w:sz="4" w:space="0" w:color="000000"/>
              <w:left w:val="single" w:sz="4" w:space="0" w:color="000000"/>
              <w:bottom w:val="single" w:sz="4" w:space="0" w:color="000000"/>
              <w:right w:val="single" w:sz="4" w:space="0" w:color="000000"/>
            </w:tcBorders>
            <w:hideMark/>
          </w:tcPr>
          <w:p w:rsidR="003F753B" w:rsidRPr="00E12782" w:rsidRDefault="003F753B" w:rsidP="00D417A3">
            <w:pPr>
              <w:jc w:val="both"/>
              <w:rPr>
                <w:sz w:val="22"/>
                <w:szCs w:val="22"/>
                <w:lang w:val="en-US"/>
              </w:rPr>
            </w:pPr>
            <w:r w:rsidRPr="00E12782">
              <w:rPr>
                <w:sz w:val="22"/>
                <w:szCs w:val="22"/>
                <w:lang w:val="en-US"/>
              </w:rPr>
              <w:t>в течение года</w:t>
            </w:r>
          </w:p>
        </w:tc>
        <w:tc>
          <w:tcPr>
            <w:tcW w:w="2976" w:type="dxa"/>
            <w:tcBorders>
              <w:top w:val="single" w:sz="4" w:space="0" w:color="000000"/>
              <w:left w:val="single" w:sz="4" w:space="0" w:color="000000"/>
              <w:bottom w:val="single" w:sz="4" w:space="0" w:color="000000"/>
              <w:right w:val="single" w:sz="4" w:space="0" w:color="000000"/>
            </w:tcBorders>
            <w:hideMark/>
          </w:tcPr>
          <w:p w:rsidR="003F753B" w:rsidRPr="00E12782" w:rsidRDefault="003F753B" w:rsidP="00D417A3">
            <w:pPr>
              <w:jc w:val="both"/>
              <w:rPr>
                <w:sz w:val="22"/>
                <w:szCs w:val="22"/>
              </w:rPr>
            </w:pPr>
            <w:r w:rsidRPr="00E12782">
              <w:rPr>
                <w:sz w:val="22"/>
                <w:szCs w:val="22"/>
              </w:rPr>
              <w:t>педагоги-организаторы ВР, классные руководители</w:t>
            </w:r>
          </w:p>
        </w:tc>
      </w:tr>
    </w:tbl>
    <w:p w:rsidR="001C0ED8" w:rsidRPr="00E12782" w:rsidRDefault="001C0ED8" w:rsidP="00D417A3">
      <w:pPr>
        <w:jc w:val="both"/>
        <w:rPr>
          <w:b/>
          <w:bCs/>
          <w:sz w:val="22"/>
          <w:szCs w:val="22"/>
          <w:lang w:bidi="ru-RU"/>
        </w:rPr>
      </w:pPr>
    </w:p>
    <w:p w:rsidR="003F753B" w:rsidRPr="00E12782" w:rsidRDefault="003F753B" w:rsidP="00D417A3">
      <w:pPr>
        <w:jc w:val="both"/>
        <w:rPr>
          <w:b/>
          <w:bCs/>
          <w:sz w:val="22"/>
          <w:szCs w:val="22"/>
          <w:lang w:bidi="ru-RU"/>
        </w:rPr>
      </w:pPr>
      <w:r w:rsidRPr="00E12782">
        <w:rPr>
          <w:b/>
          <w:bCs/>
          <w:sz w:val="22"/>
          <w:szCs w:val="22"/>
          <w:lang w:bidi="ru-RU"/>
        </w:rPr>
        <w:t>План работы по профилактике ДДТТ и пропаганде ПДДс педагогическим коллективом школы</w:t>
      </w:r>
    </w:p>
    <w:p w:rsidR="003F753B" w:rsidRPr="00E12782" w:rsidRDefault="003F753B" w:rsidP="00D417A3">
      <w:pPr>
        <w:jc w:val="both"/>
        <w:rPr>
          <w:b/>
          <w:sz w:val="22"/>
          <w:szCs w:val="22"/>
          <w:lang w:bidi="ru-RU"/>
        </w:rPr>
      </w:pPr>
    </w:p>
    <w:p w:rsidR="003F753B" w:rsidRPr="00E12782" w:rsidRDefault="003F753B" w:rsidP="00D417A3">
      <w:pPr>
        <w:jc w:val="both"/>
        <w:rPr>
          <w:sz w:val="22"/>
          <w:szCs w:val="22"/>
          <w:lang w:bidi="ru-RU"/>
        </w:rPr>
      </w:pPr>
      <w:r w:rsidRPr="00E12782">
        <w:rPr>
          <w:b/>
          <w:sz w:val="22"/>
          <w:szCs w:val="22"/>
          <w:lang w:bidi="ru-RU"/>
        </w:rPr>
        <w:t xml:space="preserve">Цель: </w:t>
      </w:r>
      <w:r w:rsidRPr="00E12782">
        <w:rPr>
          <w:sz w:val="22"/>
          <w:szCs w:val="22"/>
          <w:lang w:bidi="ru-RU"/>
        </w:rPr>
        <w:t>совершенствование знаний педагогов в области обучения детей ПДД, обмен передовым опытом.</w:t>
      </w:r>
    </w:p>
    <w:tbl>
      <w:tblPr>
        <w:tblW w:w="0" w:type="auto"/>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438"/>
        <w:gridCol w:w="8519"/>
        <w:gridCol w:w="1545"/>
        <w:gridCol w:w="3679"/>
      </w:tblGrid>
      <w:tr w:rsidR="003F753B" w:rsidRPr="00E12782" w:rsidTr="004D74EE">
        <w:trPr>
          <w:trHeight w:val="642"/>
        </w:trPr>
        <w:tc>
          <w:tcPr>
            <w:tcW w:w="0" w:type="auto"/>
            <w:tcBorders>
              <w:top w:val="single" w:sz="4" w:space="0" w:color="000000"/>
              <w:left w:val="single" w:sz="4" w:space="0" w:color="000000"/>
              <w:bottom w:val="single" w:sz="4" w:space="0" w:color="000000"/>
              <w:right w:val="single" w:sz="4" w:space="0" w:color="000000"/>
            </w:tcBorders>
            <w:hideMark/>
          </w:tcPr>
          <w:p w:rsidR="003F753B" w:rsidRPr="00E12782" w:rsidRDefault="003F753B" w:rsidP="00D417A3">
            <w:pPr>
              <w:jc w:val="both"/>
              <w:rPr>
                <w:b/>
                <w:sz w:val="22"/>
                <w:szCs w:val="22"/>
                <w:lang w:val="en-US"/>
              </w:rPr>
            </w:pPr>
            <w:r w:rsidRPr="00E12782">
              <w:rPr>
                <w:b/>
                <w:sz w:val="22"/>
                <w:szCs w:val="22"/>
                <w:lang w:val="en-US"/>
              </w:rPr>
              <w:t>№</w:t>
            </w:r>
          </w:p>
        </w:tc>
        <w:tc>
          <w:tcPr>
            <w:tcW w:w="0" w:type="auto"/>
            <w:tcBorders>
              <w:top w:val="single" w:sz="4" w:space="0" w:color="000000"/>
              <w:left w:val="single" w:sz="4" w:space="0" w:color="000000"/>
              <w:bottom w:val="single" w:sz="4" w:space="0" w:color="000000"/>
              <w:right w:val="single" w:sz="4" w:space="0" w:color="000000"/>
            </w:tcBorders>
            <w:hideMark/>
          </w:tcPr>
          <w:p w:rsidR="003F753B" w:rsidRPr="00E12782" w:rsidRDefault="003F753B" w:rsidP="00D417A3">
            <w:pPr>
              <w:jc w:val="both"/>
              <w:rPr>
                <w:b/>
                <w:sz w:val="22"/>
                <w:szCs w:val="22"/>
                <w:lang w:val="en-US"/>
              </w:rPr>
            </w:pPr>
            <w:r w:rsidRPr="00E12782">
              <w:rPr>
                <w:b/>
                <w:sz w:val="22"/>
                <w:szCs w:val="22"/>
                <w:lang w:val="en-US"/>
              </w:rPr>
              <w:t>Содержание деятельности</w:t>
            </w:r>
          </w:p>
        </w:tc>
        <w:tc>
          <w:tcPr>
            <w:tcW w:w="0" w:type="auto"/>
            <w:tcBorders>
              <w:top w:val="single" w:sz="4" w:space="0" w:color="000000"/>
              <w:left w:val="single" w:sz="4" w:space="0" w:color="000000"/>
              <w:bottom w:val="single" w:sz="4" w:space="0" w:color="000000"/>
              <w:right w:val="single" w:sz="4" w:space="0" w:color="000000"/>
            </w:tcBorders>
            <w:hideMark/>
          </w:tcPr>
          <w:p w:rsidR="003F753B" w:rsidRPr="00E12782" w:rsidRDefault="003F753B" w:rsidP="00D417A3">
            <w:pPr>
              <w:jc w:val="both"/>
              <w:rPr>
                <w:b/>
                <w:sz w:val="22"/>
                <w:szCs w:val="22"/>
                <w:lang w:val="en-US"/>
              </w:rPr>
            </w:pPr>
            <w:r w:rsidRPr="00E12782">
              <w:rPr>
                <w:b/>
                <w:sz w:val="22"/>
                <w:szCs w:val="22"/>
                <w:lang w:val="en-US"/>
              </w:rPr>
              <w:t>Сроки</w:t>
            </w:r>
          </w:p>
        </w:tc>
        <w:tc>
          <w:tcPr>
            <w:tcW w:w="0" w:type="auto"/>
            <w:tcBorders>
              <w:top w:val="single" w:sz="4" w:space="0" w:color="000000"/>
              <w:left w:val="single" w:sz="4" w:space="0" w:color="000000"/>
              <w:bottom w:val="single" w:sz="4" w:space="0" w:color="000000"/>
              <w:right w:val="single" w:sz="4" w:space="0" w:color="000000"/>
            </w:tcBorders>
            <w:hideMark/>
          </w:tcPr>
          <w:p w:rsidR="003F753B" w:rsidRPr="00E12782" w:rsidRDefault="003F753B" w:rsidP="00D417A3">
            <w:pPr>
              <w:jc w:val="both"/>
              <w:rPr>
                <w:b/>
                <w:sz w:val="22"/>
                <w:szCs w:val="22"/>
                <w:lang w:val="en-US"/>
              </w:rPr>
            </w:pPr>
            <w:r w:rsidRPr="00E12782">
              <w:rPr>
                <w:b/>
                <w:sz w:val="22"/>
                <w:szCs w:val="22"/>
                <w:lang w:val="en-US"/>
              </w:rPr>
              <w:t>Ответственный</w:t>
            </w:r>
          </w:p>
        </w:tc>
      </w:tr>
      <w:tr w:rsidR="003F753B" w:rsidRPr="00E12782" w:rsidTr="004D74EE">
        <w:trPr>
          <w:trHeight w:val="3925"/>
        </w:trPr>
        <w:tc>
          <w:tcPr>
            <w:tcW w:w="0" w:type="auto"/>
            <w:tcBorders>
              <w:top w:val="single" w:sz="4" w:space="0" w:color="000000"/>
              <w:left w:val="single" w:sz="4" w:space="0" w:color="000000"/>
              <w:bottom w:val="single" w:sz="4" w:space="0" w:color="000000"/>
              <w:right w:val="single" w:sz="4" w:space="0" w:color="000000"/>
            </w:tcBorders>
            <w:hideMark/>
          </w:tcPr>
          <w:p w:rsidR="003F753B" w:rsidRPr="00E12782" w:rsidRDefault="003F753B" w:rsidP="00D417A3">
            <w:pPr>
              <w:jc w:val="both"/>
              <w:rPr>
                <w:sz w:val="22"/>
                <w:szCs w:val="22"/>
                <w:lang w:val="en-US"/>
              </w:rPr>
            </w:pPr>
            <w:r w:rsidRPr="00E12782">
              <w:rPr>
                <w:sz w:val="22"/>
                <w:szCs w:val="22"/>
                <w:lang w:val="en-US"/>
              </w:rPr>
              <w:t>1.</w:t>
            </w:r>
          </w:p>
        </w:tc>
        <w:tc>
          <w:tcPr>
            <w:tcW w:w="0" w:type="auto"/>
            <w:tcBorders>
              <w:top w:val="single" w:sz="4" w:space="0" w:color="000000"/>
              <w:left w:val="single" w:sz="4" w:space="0" w:color="000000"/>
              <w:bottom w:val="single" w:sz="4" w:space="0" w:color="000000"/>
              <w:right w:val="single" w:sz="4" w:space="0" w:color="000000"/>
            </w:tcBorders>
            <w:hideMark/>
          </w:tcPr>
          <w:p w:rsidR="003F753B" w:rsidRPr="00E12782" w:rsidRDefault="003F753B" w:rsidP="00D417A3">
            <w:pPr>
              <w:jc w:val="both"/>
              <w:rPr>
                <w:sz w:val="22"/>
                <w:szCs w:val="22"/>
                <w:lang w:val="en-US"/>
              </w:rPr>
            </w:pPr>
            <w:r w:rsidRPr="00E12782">
              <w:rPr>
                <w:sz w:val="22"/>
                <w:szCs w:val="22"/>
                <w:u w:val="single"/>
                <w:lang w:val="en-US"/>
              </w:rPr>
              <w:t>Семинары, совещания, «круглые столы»:</w:t>
            </w:r>
          </w:p>
          <w:p w:rsidR="003F753B" w:rsidRPr="00E12782" w:rsidRDefault="003F753B" w:rsidP="00280D54">
            <w:pPr>
              <w:numPr>
                <w:ilvl w:val="0"/>
                <w:numId w:val="69"/>
              </w:numPr>
              <w:ind w:left="0"/>
              <w:jc w:val="both"/>
              <w:rPr>
                <w:sz w:val="22"/>
                <w:szCs w:val="22"/>
                <w:lang w:val="en-US"/>
              </w:rPr>
            </w:pPr>
            <w:r w:rsidRPr="00E12782">
              <w:rPr>
                <w:sz w:val="22"/>
                <w:szCs w:val="22"/>
              </w:rPr>
              <w:t xml:space="preserve">Как рассказывать детям о ПДД, правилах на железной дороге. Учить, играя. Использование статистических данных о ДТТ с участием школьников. </w:t>
            </w:r>
            <w:r w:rsidRPr="00E12782">
              <w:rPr>
                <w:sz w:val="22"/>
                <w:szCs w:val="22"/>
                <w:lang w:val="en-US"/>
              </w:rPr>
              <w:t>Необходимая документация по ПДД.</w:t>
            </w:r>
          </w:p>
          <w:p w:rsidR="003F753B" w:rsidRPr="00E12782" w:rsidRDefault="003F753B" w:rsidP="00280D54">
            <w:pPr>
              <w:numPr>
                <w:ilvl w:val="0"/>
                <w:numId w:val="69"/>
              </w:numPr>
              <w:ind w:left="0"/>
              <w:jc w:val="both"/>
              <w:rPr>
                <w:sz w:val="22"/>
                <w:szCs w:val="22"/>
                <w:lang w:val="en-US"/>
              </w:rPr>
            </w:pPr>
            <w:r w:rsidRPr="00E12782">
              <w:rPr>
                <w:sz w:val="22"/>
                <w:szCs w:val="22"/>
              </w:rPr>
              <w:t xml:space="preserve">Использование ТСО и наглядных пособий при изучении ПДД. Самодельные наглядные пособия. Формы и методы обучения ПДД. </w:t>
            </w:r>
            <w:r w:rsidRPr="00E12782">
              <w:rPr>
                <w:sz w:val="22"/>
                <w:szCs w:val="22"/>
                <w:lang w:val="en-US"/>
              </w:rPr>
              <w:t>Интегрированные уроки.</w:t>
            </w:r>
          </w:p>
          <w:p w:rsidR="003F753B" w:rsidRPr="00E12782" w:rsidRDefault="003F753B" w:rsidP="00280D54">
            <w:pPr>
              <w:numPr>
                <w:ilvl w:val="0"/>
                <w:numId w:val="69"/>
              </w:numPr>
              <w:ind w:left="0"/>
              <w:jc w:val="both"/>
              <w:rPr>
                <w:sz w:val="22"/>
                <w:szCs w:val="22"/>
              </w:rPr>
            </w:pPr>
            <w:r w:rsidRPr="00E12782">
              <w:rPr>
                <w:sz w:val="22"/>
                <w:szCs w:val="22"/>
              </w:rPr>
              <w:t>«Круглый стол» с участием сотрудников ГИПДД</w:t>
            </w:r>
          </w:p>
          <w:p w:rsidR="003F753B" w:rsidRPr="00E12782" w:rsidRDefault="003F753B" w:rsidP="00280D54">
            <w:pPr>
              <w:numPr>
                <w:ilvl w:val="0"/>
                <w:numId w:val="69"/>
              </w:numPr>
              <w:ind w:left="0"/>
              <w:jc w:val="both"/>
              <w:rPr>
                <w:sz w:val="22"/>
                <w:szCs w:val="22"/>
                <w:lang w:val="en-US"/>
              </w:rPr>
            </w:pPr>
            <w:r w:rsidRPr="00E12782">
              <w:rPr>
                <w:sz w:val="22"/>
                <w:szCs w:val="22"/>
                <w:lang w:val="en-US"/>
              </w:rPr>
              <w:t>Производственное совещание по теме:</w:t>
            </w:r>
          </w:p>
          <w:p w:rsidR="003F753B" w:rsidRPr="00E12782" w:rsidRDefault="003F753B" w:rsidP="00D417A3">
            <w:pPr>
              <w:jc w:val="both"/>
              <w:rPr>
                <w:sz w:val="22"/>
                <w:szCs w:val="22"/>
              </w:rPr>
            </w:pPr>
            <w:r w:rsidRPr="00E12782">
              <w:rPr>
                <w:sz w:val="22"/>
                <w:szCs w:val="22"/>
              </w:rPr>
              <w:t>«Состояние травматизма на уроках физкультуры, технологии и работе учителей по предупреждению травм»</w:t>
            </w:r>
          </w:p>
          <w:p w:rsidR="003F753B" w:rsidRPr="00E12782" w:rsidRDefault="003F753B" w:rsidP="00280D54">
            <w:pPr>
              <w:numPr>
                <w:ilvl w:val="0"/>
                <w:numId w:val="69"/>
              </w:numPr>
              <w:ind w:left="0"/>
              <w:jc w:val="both"/>
              <w:rPr>
                <w:sz w:val="22"/>
                <w:szCs w:val="22"/>
              </w:rPr>
            </w:pPr>
            <w:r w:rsidRPr="00E12782">
              <w:rPr>
                <w:sz w:val="22"/>
                <w:szCs w:val="22"/>
              </w:rPr>
              <w:t>Проверка знаний по ПДД. Работа с родителями по профилактике ДТП среди обучающихся.</w:t>
            </w:r>
          </w:p>
          <w:p w:rsidR="003F753B" w:rsidRPr="00E12782" w:rsidRDefault="003F753B" w:rsidP="00280D54">
            <w:pPr>
              <w:numPr>
                <w:ilvl w:val="0"/>
                <w:numId w:val="69"/>
              </w:numPr>
              <w:ind w:left="0"/>
              <w:jc w:val="both"/>
              <w:rPr>
                <w:sz w:val="22"/>
                <w:szCs w:val="22"/>
              </w:rPr>
            </w:pPr>
            <w:r w:rsidRPr="00E12782">
              <w:rPr>
                <w:sz w:val="22"/>
                <w:szCs w:val="22"/>
              </w:rPr>
              <w:t>Мониторинг знаний правил безопасного поведения на проезжей части, в транспорте (проведениедиагностики мероприятий, совершенствование форм, методов обучения и воспитания)</w:t>
            </w:r>
          </w:p>
          <w:p w:rsidR="003F753B" w:rsidRPr="00E12782" w:rsidRDefault="003F753B" w:rsidP="00D417A3">
            <w:pPr>
              <w:jc w:val="both"/>
              <w:rPr>
                <w:sz w:val="22"/>
                <w:szCs w:val="22"/>
              </w:rPr>
            </w:pPr>
          </w:p>
        </w:tc>
        <w:tc>
          <w:tcPr>
            <w:tcW w:w="0" w:type="auto"/>
            <w:tcBorders>
              <w:top w:val="single" w:sz="4" w:space="0" w:color="000000"/>
              <w:left w:val="single" w:sz="4" w:space="0" w:color="000000"/>
              <w:bottom w:val="single" w:sz="4" w:space="0" w:color="000000"/>
              <w:right w:val="single" w:sz="4" w:space="0" w:color="000000"/>
            </w:tcBorders>
          </w:tcPr>
          <w:p w:rsidR="003F753B" w:rsidRPr="00E12782" w:rsidRDefault="003F753B" w:rsidP="00D417A3">
            <w:pPr>
              <w:jc w:val="both"/>
              <w:rPr>
                <w:sz w:val="22"/>
                <w:szCs w:val="22"/>
              </w:rPr>
            </w:pPr>
          </w:p>
          <w:p w:rsidR="003F753B" w:rsidRPr="00E12782" w:rsidRDefault="003F753B" w:rsidP="00D417A3">
            <w:pPr>
              <w:jc w:val="both"/>
              <w:rPr>
                <w:sz w:val="22"/>
                <w:szCs w:val="22"/>
              </w:rPr>
            </w:pPr>
            <w:r w:rsidRPr="00E12782">
              <w:rPr>
                <w:sz w:val="22"/>
                <w:szCs w:val="22"/>
              </w:rPr>
              <w:t>сентябрь</w:t>
            </w:r>
          </w:p>
          <w:p w:rsidR="003F753B" w:rsidRPr="00E12782" w:rsidRDefault="003F753B" w:rsidP="00D417A3">
            <w:pPr>
              <w:jc w:val="both"/>
              <w:rPr>
                <w:sz w:val="22"/>
                <w:szCs w:val="22"/>
              </w:rPr>
            </w:pPr>
          </w:p>
          <w:p w:rsidR="003F753B" w:rsidRPr="00E12782" w:rsidRDefault="003F753B" w:rsidP="00D417A3">
            <w:pPr>
              <w:jc w:val="both"/>
              <w:rPr>
                <w:sz w:val="22"/>
                <w:szCs w:val="22"/>
              </w:rPr>
            </w:pPr>
          </w:p>
          <w:p w:rsidR="003F753B" w:rsidRPr="00E12782" w:rsidRDefault="003F753B" w:rsidP="00D417A3">
            <w:pPr>
              <w:jc w:val="both"/>
              <w:rPr>
                <w:sz w:val="22"/>
                <w:szCs w:val="22"/>
              </w:rPr>
            </w:pPr>
          </w:p>
          <w:p w:rsidR="003F753B" w:rsidRPr="00E12782" w:rsidRDefault="003F753B" w:rsidP="00D417A3">
            <w:pPr>
              <w:jc w:val="both"/>
              <w:rPr>
                <w:sz w:val="22"/>
                <w:szCs w:val="22"/>
              </w:rPr>
            </w:pPr>
            <w:r w:rsidRPr="00E12782">
              <w:rPr>
                <w:sz w:val="22"/>
                <w:szCs w:val="22"/>
              </w:rPr>
              <w:t>декабрь</w:t>
            </w:r>
          </w:p>
          <w:p w:rsidR="003F753B" w:rsidRPr="00E12782" w:rsidRDefault="003F753B" w:rsidP="00D417A3">
            <w:pPr>
              <w:jc w:val="both"/>
              <w:rPr>
                <w:sz w:val="22"/>
                <w:szCs w:val="22"/>
              </w:rPr>
            </w:pPr>
          </w:p>
          <w:p w:rsidR="003F753B" w:rsidRPr="00E12782" w:rsidRDefault="003F753B" w:rsidP="00D417A3">
            <w:pPr>
              <w:jc w:val="both"/>
              <w:rPr>
                <w:sz w:val="22"/>
                <w:szCs w:val="22"/>
              </w:rPr>
            </w:pPr>
          </w:p>
          <w:p w:rsidR="003F753B" w:rsidRPr="00E12782" w:rsidRDefault="003F753B" w:rsidP="00D417A3">
            <w:pPr>
              <w:jc w:val="both"/>
              <w:rPr>
                <w:sz w:val="22"/>
                <w:szCs w:val="22"/>
              </w:rPr>
            </w:pPr>
          </w:p>
          <w:p w:rsidR="003F753B" w:rsidRPr="00E12782" w:rsidRDefault="003F753B" w:rsidP="00D417A3">
            <w:pPr>
              <w:jc w:val="both"/>
              <w:rPr>
                <w:sz w:val="22"/>
                <w:szCs w:val="22"/>
              </w:rPr>
            </w:pPr>
            <w:r w:rsidRPr="00E12782">
              <w:rPr>
                <w:sz w:val="22"/>
                <w:szCs w:val="22"/>
              </w:rPr>
              <w:t>февраль март</w:t>
            </w:r>
          </w:p>
          <w:p w:rsidR="003F753B" w:rsidRPr="00E12782" w:rsidRDefault="003F753B" w:rsidP="00D417A3">
            <w:pPr>
              <w:jc w:val="both"/>
              <w:rPr>
                <w:sz w:val="22"/>
                <w:szCs w:val="22"/>
              </w:rPr>
            </w:pPr>
          </w:p>
          <w:p w:rsidR="003F753B" w:rsidRPr="00E12782" w:rsidRDefault="003F753B" w:rsidP="00D417A3">
            <w:pPr>
              <w:jc w:val="both"/>
              <w:rPr>
                <w:sz w:val="22"/>
                <w:szCs w:val="22"/>
              </w:rPr>
            </w:pPr>
          </w:p>
          <w:p w:rsidR="003F753B" w:rsidRPr="00E12782" w:rsidRDefault="003F753B" w:rsidP="00D417A3">
            <w:pPr>
              <w:jc w:val="both"/>
              <w:rPr>
                <w:sz w:val="22"/>
                <w:szCs w:val="22"/>
              </w:rPr>
            </w:pPr>
          </w:p>
          <w:p w:rsidR="003F753B" w:rsidRPr="00E12782" w:rsidRDefault="003F753B" w:rsidP="00D417A3">
            <w:pPr>
              <w:jc w:val="both"/>
              <w:rPr>
                <w:sz w:val="22"/>
                <w:szCs w:val="22"/>
              </w:rPr>
            </w:pPr>
            <w:r w:rsidRPr="00E12782">
              <w:rPr>
                <w:sz w:val="22"/>
                <w:szCs w:val="22"/>
              </w:rPr>
              <w:t>апрель</w:t>
            </w:r>
          </w:p>
          <w:p w:rsidR="003F753B" w:rsidRPr="00E12782" w:rsidRDefault="003F753B" w:rsidP="00D417A3">
            <w:pPr>
              <w:jc w:val="both"/>
              <w:rPr>
                <w:sz w:val="22"/>
                <w:szCs w:val="22"/>
              </w:rPr>
            </w:pPr>
          </w:p>
          <w:p w:rsidR="003F753B" w:rsidRPr="00E12782" w:rsidRDefault="003F753B" w:rsidP="00D417A3">
            <w:pPr>
              <w:jc w:val="both"/>
              <w:rPr>
                <w:sz w:val="22"/>
                <w:szCs w:val="22"/>
              </w:rPr>
            </w:pPr>
          </w:p>
          <w:p w:rsidR="003F753B" w:rsidRPr="00E12782" w:rsidRDefault="003F753B" w:rsidP="00D417A3">
            <w:pPr>
              <w:jc w:val="both"/>
              <w:rPr>
                <w:sz w:val="22"/>
                <w:szCs w:val="22"/>
              </w:rPr>
            </w:pPr>
            <w:r w:rsidRPr="00E12782">
              <w:rPr>
                <w:sz w:val="22"/>
                <w:szCs w:val="22"/>
              </w:rPr>
              <w:t>апрель- май</w:t>
            </w:r>
          </w:p>
        </w:tc>
        <w:tc>
          <w:tcPr>
            <w:tcW w:w="0" w:type="auto"/>
            <w:tcBorders>
              <w:top w:val="single" w:sz="4" w:space="0" w:color="000000"/>
              <w:left w:val="single" w:sz="4" w:space="0" w:color="000000"/>
              <w:bottom w:val="single" w:sz="4" w:space="0" w:color="000000"/>
              <w:right w:val="single" w:sz="4" w:space="0" w:color="000000"/>
            </w:tcBorders>
            <w:hideMark/>
          </w:tcPr>
          <w:p w:rsidR="003F753B" w:rsidRPr="00E12782" w:rsidRDefault="003F753B" w:rsidP="00D417A3">
            <w:pPr>
              <w:jc w:val="both"/>
              <w:rPr>
                <w:sz w:val="22"/>
                <w:szCs w:val="22"/>
              </w:rPr>
            </w:pPr>
            <w:r w:rsidRPr="00E12782">
              <w:rPr>
                <w:sz w:val="22"/>
                <w:szCs w:val="22"/>
              </w:rPr>
              <w:t>заместитель директора по УВР , педагоги-организаторы .</w:t>
            </w:r>
          </w:p>
        </w:tc>
      </w:tr>
      <w:tr w:rsidR="003F753B" w:rsidRPr="00E12782" w:rsidTr="004D74EE">
        <w:trPr>
          <w:trHeight w:val="964"/>
        </w:trPr>
        <w:tc>
          <w:tcPr>
            <w:tcW w:w="0" w:type="auto"/>
            <w:tcBorders>
              <w:top w:val="single" w:sz="4" w:space="0" w:color="000000"/>
              <w:left w:val="single" w:sz="4" w:space="0" w:color="000000"/>
              <w:bottom w:val="single" w:sz="4" w:space="0" w:color="000000"/>
              <w:right w:val="single" w:sz="4" w:space="0" w:color="000000"/>
            </w:tcBorders>
            <w:hideMark/>
          </w:tcPr>
          <w:p w:rsidR="003F753B" w:rsidRPr="00E12782" w:rsidRDefault="003F753B" w:rsidP="00D417A3">
            <w:pPr>
              <w:jc w:val="both"/>
              <w:rPr>
                <w:sz w:val="22"/>
                <w:szCs w:val="22"/>
                <w:lang w:val="en-US"/>
              </w:rPr>
            </w:pPr>
            <w:r w:rsidRPr="00E12782">
              <w:rPr>
                <w:sz w:val="22"/>
                <w:szCs w:val="22"/>
                <w:lang w:val="en-US"/>
              </w:rPr>
              <w:lastRenderedPageBreak/>
              <w:t>2.</w:t>
            </w:r>
          </w:p>
        </w:tc>
        <w:tc>
          <w:tcPr>
            <w:tcW w:w="0" w:type="auto"/>
            <w:tcBorders>
              <w:top w:val="single" w:sz="4" w:space="0" w:color="000000"/>
              <w:left w:val="single" w:sz="4" w:space="0" w:color="000000"/>
              <w:bottom w:val="single" w:sz="4" w:space="0" w:color="000000"/>
              <w:right w:val="single" w:sz="4" w:space="0" w:color="000000"/>
            </w:tcBorders>
            <w:hideMark/>
          </w:tcPr>
          <w:p w:rsidR="003F753B" w:rsidRPr="00E12782" w:rsidRDefault="003F753B" w:rsidP="00D417A3">
            <w:pPr>
              <w:jc w:val="both"/>
              <w:rPr>
                <w:sz w:val="22"/>
                <w:szCs w:val="22"/>
              </w:rPr>
            </w:pPr>
            <w:r w:rsidRPr="00E12782">
              <w:rPr>
                <w:sz w:val="22"/>
                <w:szCs w:val="22"/>
              </w:rPr>
              <w:t>Отчет об организации работы по пропаганде БДД и профилактике детского дорожно-транспортного травматизма за 1 полугодие</w:t>
            </w:r>
          </w:p>
        </w:tc>
        <w:tc>
          <w:tcPr>
            <w:tcW w:w="0" w:type="auto"/>
            <w:tcBorders>
              <w:top w:val="single" w:sz="4" w:space="0" w:color="000000"/>
              <w:left w:val="single" w:sz="4" w:space="0" w:color="000000"/>
              <w:bottom w:val="single" w:sz="4" w:space="0" w:color="000000"/>
              <w:right w:val="single" w:sz="4" w:space="0" w:color="000000"/>
            </w:tcBorders>
            <w:hideMark/>
          </w:tcPr>
          <w:p w:rsidR="003F753B" w:rsidRPr="00E12782" w:rsidRDefault="003F753B" w:rsidP="00D417A3">
            <w:pPr>
              <w:jc w:val="both"/>
              <w:rPr>
                <w:sz w:val="22"/>
                <w:szCs w:val="22"/>
                <w:lang w:val="en-US"/>
              </w:rPr>
            </w:pPr>
            <w:r w:rsidRPr="00E12782">
              <w:rPr>
                <w:sz w:val="22"/>
                <w:szCs w:val="22"/>
                <w:lang w:val="en-US"/>
              </w:rPr>
              <w:t>январь</w:t>
            </w:r>
          </w:p>
        </w:tc>
        <w:tc>
          <w:tcPr>
            <w:tcW w:w="0" w:type="auto"/>
            <w:tcBorders>
              <w:top w:val="single" w:sz="4" w:space="0" w:color="000000"/>
              <w:left w:val="single" w:sz="4" w:space="0" w:color="000000"/>
              <w:bottom w:val="single" w:sz="4" w:space="0" w:color="000000"/>
              <w:right w:val="single" w:sz="4" w:space="0" w:color="000000"/>
            </w:tcBorders>
            <w:hideMark/>
          </w:tcPr>
          <w:p w:rsidR="003F753B" w:rsidRPr="00E12782" w:rsidRDefault="003F753B" w:rsidP="00D417A3">
            <w:pPr>
              <w:jc w:val="both"/>
              <w:rPr>
                <w:sz w:val="22"/>
                <w:szCs w:val="22"/>
              </w:rPr>
            </w:pPr>
            <w:r w:rsidRPr="00E12782">
              <w:rPr>
                <w:sz w:val="22"/>
                <w:szCs w:val="22"/>
                <w:lang w:val="en-US"/>
              </w:rPr>
              <w:t>заме</w:t>
            </w:r>
            <w:r w:rsidR="002B01B2" w:rsidRPr="00E12782">
              <w:rPr>
                <w:sz w:val="22"/>
                <w:szCs w:val="22"/>
                <w:lang w:val="en-US"/>
              </w:rPr>
              <w:t>ститель директора</w:t>
            </w:r>
            <w:r w:rsidR="002B01B2" w:rsidRPr="00E12782">
              <w:rPr>
                <w:sz w:val="22"/>
                <w:szCs w:val="22"/>
              </w:rPr>
              <w:t xml:space="preserve"> по УВР</w:t>
            </w:r>
          </w:p>
        </w:tc>
      </w:tr>
      <w:tr w:rsidR="003F753B" w:rsidRPr="00E12782" w:rsidTr="004D74EE">
        <w:trPr>
          <w:trHeight w:val="435"/>
        </w:trPr>
        <w:tc>
          <w:tcPr>
            <w:tcW w:w="0" w:type="auto"/>
            <w:tcBorders>
              <w:top w:val="single" w:sz="4" w:space="0" w:color="000000"/>
              <w:left w:val="single" w:sz="4" w:space="0" w:color="000000"/>
              <w:bottom w:val="single" w:sz="4" w:space="0" w:color="000000"/>
              <w:right w:val="single" w:sz="4" w:space="0" w:color="000000"/>
            </w:tcBorders>
            <w:hideMark/>
          </w:tcPr>
          <w:p w:rsidR="003F753B" w:rsidRPr="00E12782" w:rsidRDefault="003F753B" w:rsidP="00D417A3">
            <w:pPr>
              <w:jc w:val="both"/>
              <w:rPr>
                <w:sz w:val="22"/>
                <w:szCs w:val="22"/>
                <w:lang w:val="en-US"/>
              </w:rPr>
            </w:pPr>
            <w:r w:rsidRPr="00E12782">
              <w:rPr>
                <w:sz w:val="22"/>
                <w:szCs w:val="22"/>
                <w:lang w:val="en-US"/>
              </w:rPr>
              <w:t>3.</w:t>
            </w:r>
          </w:p>
        </w:tc>
        <w:tc>
          <w:tcPr>
            <w:tcW w:w="0" w:type="auto"/>
            <w:tcBorders>
              <w:top w:val="single" w:sz="4" w:space="0" w:color="000000"/>
              <w:left w:val="single" w:sz="4" w:space="0" w:color="000000"/>
              <w:bottom w:val="single" w:sz="4" w:space="0" w:color="000000"/>
              <w:right w:val="single" w:sz="4" w:space="0" w:color="000000"/>
            </w:tcBorders>
            <w:hideMark/>
          </w:tcPr>
          <w:p w:rsidR="003F753B" w:rsidRPr="00E12782" w:rsidRDefault="003F753B" w:rsidP="00D417A3">
            <w:pPr>
              <w:jc w:val="both"/>
              <w:rPr>
                <w:sz w:val="22"/>
                <w:szCs w:val="22"/>
                <w:lang w:val="en-US"/>
              </w:rPr>
            </w:pPr>
            <w:r w:rsidRPr="00E12782">
              <w:rPr>
                <w:sz w:val="22"/>
                <w:szCs w:val="22"/>
                <w:lang w:val="en-US"/>
              </w:rPr>
              <w:t>Индивидуальные консультации</w:t>
            </w:r>
          </w:p>
        </w:tc>
        <w:tc>
          <w:tcPr>
            <w:tcW w:w="0" w:type="auto"/>
            <w:tcBorders>
              <w:top w:val="single" w:sz="4" w:space="0" w:color="000000"/>
              <w:left w:val="single" w:sz="4" w:space="0" w:color="000000"/>
              <w:bottom w:val="single" w:sz="4" w:space="0" w:color="000000"/>
              <w:right w:val="single" w:sz="4" w:space="0" w:color="000000"/>
            </w:tcBorders>
            <w:hideMark/>
          </w:tcPr>
          <w:p w:rsidR="003F753B" w:rsidRPr="00E12782" w:rsidRDefault="003F753B" w:rsidP="00D417A3">
            <w:pPr>
              <w:jc w:val="both"/>
              <w:rPr>
                <w:sz w:val="22"/>
                <w:szCs w:val="22"/>
                <w:lang w:val="en-US"/>
              </w:rPr>
            </w:pPr>
            <w:r w:rsidRPr="00E12782">
              <w:rPr>
                <w:sz w:val="22"/>
                <w:szCs w:val="22"/>
                <w:lang w:val="en-US"/>
              </w:rPr>
              <w:t>по мере необходим</w:t>
            </w:r>
          </w:p>
          <w:p w:rsidR="003F753B" w:rsidRPr="00E12782" w:rsidRDefault="003F753B" w:rsidP="00D417A3">
            <w:pPr>
              <w:jc w:val="both"/>
              <w:rPr>
                <w:sz w:val="22"/>
                <w:szCs w:val="22"/>
                <w:lang w:val="en-US"/>
              </w:rPr>
            </w:pPr>
            <w:r w:rsidRPr="00E12782">
              <w:rPr>
                <w:sz w:val="22"/>
                <w:szCs w:val="22"/>
                <w:lang w:val="en-US"/>
              </w:rPr>
              <w:t>ости</w:t>
            </w:r>
          </w:p>
        </w:tc>
        <w:tc>
          <w:tcPr>
            <w:tcW w:w="0" w:type="auto"/>
            <w:tcBorders>
              <w:top w:val="single" w:sz="4" w:space="0" w:color="000000"/>
              <w:left w:val="single" w:sz="4" w:space="0" w:color="000000"/>
              <w:bottom w:val="single" w:sz="4" w:space="0" w:color="000000"/>
              <w:right w:val="single" w:sz="4" w:space="0" w:color="000000"/>
            </w:tcBorders>
            <w:hideMark/>
          </w:tcPr>
          <w:p w:rsidR="003F753B" w:rsidRPr="00E12782" w:rsidRDefault="003F753B" w:rsidP="00D417A3">
            <w:pPr>
              <w:jc w:val="both"/>
              <w:rPr>
                <w:sz w:val="22"/>
                <w:szCs w:val="22"/>
                <w:lang w:val="en-US"/>
              </w:rPr>
            </w:pPr>
            <w:r w:rsidRPr="00E12782">
              <w:rPr>
                <w:sz w:val="22"/>
                <w:szCs w:val="22"/>
                <w:lang w:val="en-US"/>
              </w:rPr>
              <w:t>заместитель директора</w:t>
            </w:r>
          </w:p>
        </w:tc>
      </w:tr>
      <w:tr w:rsidR="003F753B" w:rsidRPr="00E12782" w:rsidTr="004D74EE">
        <w:trPr>
          <w:trHeight w:val="645"/>
        </w:trPr>
        <w:tc>
          <w:tcPr>
            <w:tcW w:w="0" w:type="auto"/>
            <w:tcBorders>
              <w:top w:val="single" w:sz="4" w:space="0" w:color="000000"/>
              <w:left w:val="single" w:sz="4" w:space="0" w:color="000000"/>
              <w:bottom w:val="single" w:sz="4" w:space="0" w:color="000000"/>
              <w:right w:val="single" w:sz="4" w:space="0" w:color="000000"/>
            </w:tcBorders>
            <w:hideMark/>
          </w:tcPr>
          <w:p w:rsidR="003F753B" w:rsidRPr="00E12782" w:rsidRDefault="003F753B" w:rsidP="00D417A3">
            <w:pPr>
              <w:jc w:val="both"/>
              <w:rPr>
                <w:sz w:val="22"/>
                <w:szCs w:val="22"/>
                <w:lang w:val="en-US"/>
              </w:rPr>
            </w:pPr>
            <w:r w:rsidRPr="00E12782">
              <w:rPr>
                <w:sz w:val="22"/>
                <w:szCs w:val="22"/>
                <w:lang w:val="en-US"/>
              </w:rPr>
              <w:t>4.</w:t>
            </w:r>
          </w:p>
        </w:tc>
        <w:tc>
          <w:tcPr>
            <w:tcW w:w="0" w:type="auto"/>
            <w:tcBorders>
              <w:top w:val="single" w:sz="4" w:space="0" w:color="000000"/>
              <w:left w:val="single" w:sz="4" w:space="0" w:color="000000"/>
              <w:bottom w:val="single" w:sz="4" w:space="0" w:color="000000"/>
              <w:right w:val="single" w:sz="4" w:space="0" w:color="000000"/>
            </w:tcBorders>
            <w:hideMark/>
          </w:tcPr>
          <w:p w:rsidR="003F753B" w:rsidRPr="00E12782" w:rsidRDefault="003F753B" w:rsidP="00D417A3">
            <w:pPr>
              <w:jc w:val="both"/>
              <w:rPr>
                <w:sz w:val="22"/>
                <w:szCs w:val="22"/>
              </w:rPr>
            </w:pPr>
            <w:r w:rsidRPr="00E12782">
              <w:rPr>
                <w:sz w:val="22"/>
                <w:szCs w:val="22"/>
              </w:rPr>
              <w:t>Методическая выставка новинок литературы для классных руководителей по профилактике правонарушений и ДДТТ</w:t>
            </w:r>
          </w:p>
        </w:tc>
        <w:tc>
          <w:tcPr>
            <w:tcW w:w="0" w:type="auto"/>
            <w:tcBorders>
              <w:top w:val="single" w:sz="4" w:space="0" w:color="000000"/>
              <w:left w:val="single" w:sz="4" w:space="0" w:color="000000"/>
              <w:bottom w:val="single" w:sz="4" w:space="0" w:color="000000"/>
              <w:right w:val="single" w:sz="4" w:space="0" w:color="000000"/>
            </w:tcBorders>
            <w:hideMark/>
          </w:tcPr>
          <w:p w:rsidR="003F753B" w:rsidRPr="00E12782" w:rsidRDefault="003F753B" w:rsidP="00D417A3">
            <w:pPr>
              <w:jc w:val="both"/>
              <w:rPr>
                <w:sz w:val="22"/>
                <w:szCs w:val="22"/>
                <w:lang w:val="en-US"/>
              </w:rPr>
            </w:pPr>
            <w:r w:rsidRPr="00E12782">
              <w:rPr>
                <w:sz w:val="22"/>
                <w:szCs w:val="22"/>
                <w:lang w:val="en-US"/>
              </w:rPr>
              <w:t>в течение</w:t>
            </w:r>
          </w:p>
          <w:p w:rsidR="003F753B" w:rsidRPr="00E12782" w:rsidRDefault="003F753B" w:rsidP="00D417A3">
            <w:pPr>
              <w:jc w:val="both"/>
              <w:rPr>
                <w:sz w:val="22"/>
                <w:szCs w:val="22"/>
                <w:lang w:val="en-US"/>
              </w:rPr>
            </w:pPr>
            <w:r w:rsidRPr="00E12782">
              <w:rPr>
                <w:sz w:val="22"/>
                <w:szCs w:val="22"/>
                <w:lang w:val="en-US"/>
              </w:rPr>
              <w:t>года</w:t>
            </w:r>
          </w:p>
        </w:tc>
        <w:tc>
          <w:tcPr>
            <w:tcW w:w="0" w:type="auto"/>
            <w:tcBorders>
              <w:top w:val="single" w:sz="4" w:space="0" w:color="000000"/>
              <w:left w:val="single" w:sz="4" w:space="0" w:color="000000"/>
              <w:bottom w:val="single" w:sz="4" w:space="0" w:color="000000"/>
              <w:right w:val="single" w:sz="4" w:space="0" w:color="000000"/>
            </w:tcBorders>
            <w:hideMark/>
          </w:tcPr>
          <w:p w:rsidR="003F753B" w:rsidRPr="00E12782" w:rsidRDefault="003F753B" w:rsidP="00D417A3">
            <w:pPr>
              <w:jc w:val="both"/>
              <w:rPr>
                <w:sz w:val="22"/>
                <w:szCs w:val="22"/>
              </w:rPr>
            </w:pPr>
            <w:r w:rsidRPr="00E12782">
              <w:rPr>
                <w:sz w:val="22"/>
                <w:szCs w:val="22"/>
              </w:rPr>
              <w:t xml:space="preserve">педагоги-организаторы, </w:t>
            </w:r>
            <w:r w:rsidR="002B01B2" w:rsidRPr="00E12782">
              <w:rPr>
                <w:sz w:val="22"/>
                <w:szCs w:val="22"/>
              </w:rPr>
              <w:t>педагог библиотекарь</w:t>
            </w:r>
          </w:p>
        </w:tc>
      </w:tr>
      <w:tr w:rsidR="003F753B" w:rsidRPr="00E12782" w:rsidTr="004D74EE">
        <w:trPr>
          <w:trHeight w:val="642"/>
        </w:trPr>
        <w:tc>
          <w:tcPr>
            <w:tcW w:w="0" w:type="auto"/>
            <w:tcBorders>
              <w:top w:val="single" w:sz="4" w:space="0" w:color="000000"/>
              <w:left w:val="single" w:sz="4" w:space="0" w:color="000000"/>
              <w:bottom w:val="single" w:sz="4" w:space="0" w:color="000000"/>
              <w:right w:val="single" w:sz="4" w:space="0" w:color="000000"/>
            </w:tcBorders>
            <w:hideMark/>
          </w:tcPr>
          <w:p w:rsidR="003F753B" w:rsidRPr="00E12782" w:rsidRDefault="003F753B" w:rsidP="00D417A3">
            <w:pPr>
              <w:jc w:val="both"/>
              <w:rPr>
                <w:sz w:val="22"/>
                <w:szCs w:val="22"/>
                <w:lang w:val="en-US"/>
              </w:rPr>
            </w:pPr>
            <w:r w:rsidRPr="00E12782">
              <w:rPr>
                <w:sz w:val="22"/>
                <w:szCs w:val="22"/>
                <w:lang w:val="en-US"/>
              </w:rPr>
              <w:t>5.</w:t>
            </w:r>
          </w:p>
        </w:tc>
        <w:tc>
          <w:tcPr>
            <w:tcW w:w="0" w:type="auto"/>
            <w:tcBorders>
              <w:top w:val="single" w:sz="4" w:space="0" w:color="000000"/>
              <w:left w:val="single" w:sz="4" w:space="0" w:color="000000"/>
              <w:bottom w:val="single" w:sz="4" w:space="0" w:color="000000"/>
              <w:right w:val="single" w:sz="4" w:space="0" w:color="000000"/>
            </w:tcBorders>
            <w:hideMark/>
          </w:tcPr>
          <w:p w:rsidR="003F753B" w:rsidRPr="00E12782" w:rsidRDefault="003F753B" w:rsidP="00D417A3">
            <w:pPr>
              <w:jc w:val="both"/>
              <w:rPr>
                <w:sz w:val="22"/>
                <w:szCs w:val="22"/>
              </w:rPr>
            </w:pPr>
            <w:r w:rsidRPr="00E12782">
              <w:rPr>
                <w:sz w:val="22"/>
                <w:szCs w:val="22"/>
              </w:rPr>
              <w:t xml:space="preserve">Посещение уроков ОБЖ, </w:t>
            </w:r>
            <w:r w:rsidR="002B01B2" w:rsidRPr="00E12782">
              <w:rPr>
                <w:sz w:val="22"/>
                <w:szCs w:val="22"/>
              </w:rPr>
              <w:t xml:space="preserve">ОСЖ, </w:t>
            </w:r>
            <w:r w:rsidRPr="00E12782">
              <w:rPr>
                <w:sz w:val="22"/>
                <w:szCs w:val="22"/>
              </w:rPr>
              <w:t>классных часов и</w:t>
            </w:r>
          </w:p>
          <w:p w:rsidR="003F753B" w:rsidRPr="00E12782" w:rsidRDefault="003F753B" w:rsidP="00D417A3">
            <w:pPr>
              <w:jc w:val="both"/>
              <w:rPr>
                <w:sz w:val="22"/>
                <w:szCs w:val="22"/>
                <w:lang w:val="en-US"/>
              </w:rPr>
            </w:pPr>
            <w:r w:rsidRPr="00E12782">
              <w:rPr>
                <w:sz w:val="22"/>
                <w:szCs w:val="22"/>
                <w:lang w:val="en-US"/>
              </w:rPr>
              <w:t>внеклассных мероприятий по БДД</w:t>
            </w:r>
          </w:p>
        </w:tc>
        <w:tc>
          <w:tcPr>
            <w:tcW w:w="0" w:type="auto"/>
            <w:tcBorders>
              <w:top w:val="single" w:sz="4" w:space="0" w:color="000000"/>
              <w:left w:val="single" w:sz="4" w:space="0" w:color="000000"/>
              <w:bottom w:val="single" w:sz="4" w:space="0" w:color="000000"/>
              <w:right w:val="single" w:sz="4" w:space="0" w:color="000000"/>
            </w:tcBorders>
            <w:hideMark/>
          </w:tcPr>
          <w:p w:rsidR="003F753B" w:rsidRPr="00E12782" w:rsidRDefault="003F753B" w:rsidP="00D417A3">
            <w:pPr>
              <w:jc w:val="both"/>
              <w:rPr>
                <w:sz w:val="22"/>
                <w:szCs w:val="22"/>
                <w:lang w:val="en-US"/>
              </w:rPr>
            </w:pPr>
            <w:r w:rsidRPr="00E12782">
              <w:rPr>
                <w:sz w:val="22"/>
                <w:szCs w:val="22"/>
                <w:lang w:val="en-US"/>
              </w:rPr>
              <w:t>в течение</w:t>
            </w:r>
          </w:p>
          <w:p w:rsidR="003F753B" w:rsidRPr="00E12782" w:rsidRDefault="003F753B" w:rsidP="00D417A3">
            <w:pPr>
              <w:jc w:val="both"/>
              <w:rPr>
                <w:sz w:val="22"/>
                <w:szCs w:val="22"/>
                <w:lang w:val="en-US"/>
              </w:rPr>
            </w:pPr>
            <w:r w:rsidRPr="00E12782">
              <w:rPr>
                <w:sz w:val="22"/>
                <w:szCs w:val="22"/>
                <w:lang w:val="en-US"/>
              </w:rPr>
              <w:t>года</w:t>
            </w:r>
          </w:p>
        </w:tc>
        <w:tc>
          <w:tcPr>
            <w:tcW w:w="0" w:type="auto"/>
            <w:tcBorders>
              <w:top w:val="single" w:sz="4" w:space="0" w:color="000000"/>
              <w:left w:val="single" w:sz="4" w:space="0" w:color="000000"/>
              <w:bottom w:val="single" w:sz="4" w:space="0" w:color="000000"/>
              <w:right w:val="single" w:sz="4" w:space="0" w:color="000000"/>
            </w:tcBorders>
            <w:hideMark/>
          </w:tcPr>
          <w:p w:rsidR="003F753B" w:rsidRPr="00E12782" w:rsidRDefault="003F753B" w:rsidP="00D417A3">
            <w:pPr>
              <w:jc w:val="both"/>
              <w:rPr>
                <w:sz w:val="22"/>
                <w:szCs w:val="22"/>
                <w:lang w:val="en-US"/>
              </w:rPr>
            </w:pPr>
            <w:r w:rsidRPr="00E12782">
              <w:rPr>
                <w:sz w:val="22"/>
                <w:szCs w:val="22"/>
                <w:lang w:val="en-US"/>
              </w:rPr>
              <w:t xml:space="preserve">педагоги-организаторы </w:t>
            </w:r>
          </w:p>
        </w:tc>
      </w:tr>
      <w:tr w:rsidR="003F753B" w:rsidRPr="00E12782" w:rsidTr="004D74EE">
        <w:trPr>
          <w:trHeight w:val="503"/>
        </w:trPr>
        <w:tc>
          <w:tcPr>
            <w:tcW w:w="0" w:type="auto"/>
            <w:tcBorders>
              <w:top w:val="single" w:sz="4" w:space="0" w:color="000000"/>
              <w:left w:val="single" w:sz="4" w:space="0" w:color="000000"/>
              <w:bottom w:val="single" w:sz="4" w:space="0" w:color="000000"/>
              <w:right w:val="single" w:sz="4" w:space="0" w:color="000000"/>
            </w:tcBorders>
            <w:hideMark/>
          </w:tcPr>
          <w:p w:rsidR="003F753B" w:rsidRPr="00E12782" w:rsidRDefault="003F753B" w:rsidP="00D417A3">
            <w:pPr>
              <w:jc w:val="both"/>
              <w:rPr>
                <w:sz w:val="22"/>
                <w:szCs w:val="22"/>
                <w:lang w:val="en-US"/>
              </w:rPr>
            </w:pPr>
            <w:r w:rsidRPr="00E12782">
              <w:rPr>
                <w:sz w:val="22"/>
                <w:szCs w:val="22"/>
                <w:lang w:val="en-US"/>
              </w:rPr>
              <w:t>6.</w:t>
            </w:r>
          </w:p>
        </w:tc>
        <w:tc>
          <w:tcPr>
            <w:tcW w:w="0" w:type="auto"/>
            <w:tcBorders>
              <w:top w:val="single" w:sz="4" w:space="0" w:color="000000"/>
              <w:left w:val="single" w:sz="4" w:space="0" w:color="000000"/>
              <w:bottom w:val="single" w:sz="4" w:space="0" w:color="000000"/>
              <w:right w:val="single" w:sz="4" w:space="0" w:color="000000"/>
            </w:tcBorders>
            <w:hideMark/>
          </w:tcPr>
          <w:p w:rsidR="003F753B" w:rsidRPr="00E12782" w:rsidRDefault="003F753B" w:rsidP="00D417A3">
            <w:pPr>
              <w:jc w:val="both"/>
              <w:rPr>
                <w:sz w:val="22"/>
                <w:szCs w:val="22"/>
              </w:rPr>
            </w:pPr>
            <w:r w:rsidRPr="00E12782">
              <w:rPr>
                <w:sz w:val="22"/>
                <w:szCs w:val="22"/>
              </w:rPr>
              <w:t>Конкурс классных часов по безопасности</w:t>
            </w:r>
          </w:p>
          <w:p w:rsidR="003F753B" w:rsidRPr="00E12782" w:rsidRDefault="003F753B" w:rsidP="00D417A3">
            <w:pPr>
              <w:jc w:val="both"/>
              <w:rPr>
                <w:sz w:val="22"/>
                <w:szCs w:val="22"/>
              </w:rPr>
            </w:pPr>
            <w:r w:rsidRPr="00E12782">
              <w:rPr>
                <w:sz w:val="22"/>
                <w:szCs w:val="22"/>
              </w:rPr>
              <w:t>дорожного движения (3-5-е классы)</w:t>
            </w:r>
          </w:p>
        </w:tc>
        <w:tc>
          <w:tcPr>
            <w:tcW w:w="0" w:type="auto"/>
            <w:tcBorders>
              <w:top w:val="single" w:sz="4" w:space="0" w:color="000000"/>
              <w:left w:val="single" w:sz="4" w:space="0" w:color="000000"/>
              <w:bottom w:val="single" w:sz="4" w:space="0" w:color="000000"/>
              <w:right w:val="single" w:sz="4" w:space="0" w:color="000000"/>
            </w:tcBorders>
            <w:hideMark/>
          </w:tcPr>
          <w:p w:rsidR="003F753B" w:rsidRPr="00E12782" w:rsidRDefault="003F753B" w:rsidP="00D417A3">
            <w:pPr>
              <w:jc w:val="both"/>
              <w:rPr>
                <w:sz w:val="22"/>
                <w:szCs w:val="22"/>
                <w:lang w:val="en-US"/>
              </w:rPr>
            </w:pPr>
            <w:r w:rsidRPr="00E12782">
              <w:rPr>
                <w:sz w:val="22"/>
                <w:szCs w:val="22"/>
                <w:lang w:val="en-US"/>
              </w:rPr>
              <w:t>октябрь</w:t>
            </w:r>
          </w:p>
        </w:tc>
        <w:tc>
          <w:tcPr>
            <w:tcW w:w="0" w:type="auto"/>
            <w:tcBorders>
              <w:top w:val="single" w:sz="4" w:space="0" w:color="000000"/>
              <w:left w:val="single" w:sz="4" w:space="0" w:color="000000"/>
              <w:bottom w:val="single" w:sz="4" w:space="0" w:color="000000"/>
              <w:right w:val="single" w:sz="4" w:space="0" w:color="000000"/>
            </w:tcBorders>
            <w:hideMark/>
          </w:tcPr>
          <w:p w:rsidR="003F753B" w:rsidRPr="00E12782" w:rsidRDefault="003F753B" w:rsidP="00D417A3">
            <w:pPr>
              <w:jc w:val="both"/>
              <w:rPr>
                <w:sz w:val="22"/>
                <w:szCs w:val="22"/>
              </w:rPr>
            </w:pPr>
            <w:r w:rsidRPr="00E12782">
              <w:rPr>
                <w:sz w:val="22"/>
                <w:szCs w:val="22"/>
              </w:rPr>
              <w:t>педагоги-организаторы, классные руководители</w:t>
            </w:r>
          </w:p>
        </w:tc>
      </w:tr>
      <w:tr w:rsidR="003F753B" w:rsidRPr="00E12782" w:rsidTr="004D74EE">
        <w:trPr>
          <w:trHeight w:val="412"/>
        </w:trPr>
        <w:tc>
          <w:tcPr>
            <w:tcW w:w="0" w:type="auto"/>
            <w:tcBorders>
              <w:top w:val="single" w:sz="4" w:space="0" w:color="000000"/>
              <w:left w:val="single" w:sz="4" w:space="0" w:color="000000"/>
              <w:bottom w:val="single" w:sz="4" w:space="0" w:color="000000"/>
              <w:right w:val="single" w:sz="4" w:space="0" w:color="000000"/>
            </w:tcBorders>
            <w:hideMark/>
          </w:tcPr>
          <w:p w:rsidR="003F753B" w:rsidRPr="00E12782" w:rsidRDefault="003F753B" w:rsidP="00D417A3">
            <w:pPr>
              <w:jc w:val="both"/>
              <w:rPr>
                <w:sz w:val="22"/>
                <w:szCs w:val="22"/>
                <w:lang w:val="en-US"/>
              </w:rPr>
            </w:pPr>
            <w:r w:rsidRPr="00E12782">
              <w:rPr>
                <w:sz w:val="22"/>
                <w:szCs w:val="22"/>
                <w:lang w:val="en-US"/>
              </w:rPr>
              <w:t>7.</w:t>
            </w:r>
          </w:p>
        </w:tc>
        <w:tc>
          <w:tcPr>
            <w:tcW w:w="0" w:type="auto"/>
            <w:tcBorders>
              <w:top w:val="single" w:sz="4" w:space="0" w:color="000000"/>
              <w:left w:val="single" w:sz="4" w:space="0" w:color="000000"/>
              <w:bottom w:val="single" w:sz="4" w:space="0" w:color="000000"/>
              <w:right w:val="single" w:sz="4" w:space="0" w:color="000000"/>
            </w:tcBorders>
            <w:hideMark/>
          </w:tcPr>
          <w:p w:rsidR="003F753B" w:rsidRPr="00E12782" w:rsidRDefault="003F753B" w:rsidP="00D417A3">
            <w:pPr>
              <w:jc w:val="both"/>
              <w:rPr>
                <w:sz w:val="22"/>
                <w:szCs w:val="22"/>
              </w:rPr>
            </w:pPr>
            <w:r w:rsidRPr="00E12782">
              <w:rPr>
                <w:sz w:val="22"/>
                <w:szCs w:val="22"/>
              </w:rPr>
              <w:t>Итоги работы по пропаганде БДД и профилактике ДДТТ за год.</w:t>
            </w:r>
          </w:p>
        </w:tc>
        <w:tc>
          <w:tcPr>
            <w:tcW w:w="0" w:type="auto"/>
            <w:tcBorders>
              <w:top w:val="single" w:sz="4" w:space="0" w:color="000000"/>
              <w:left w:val="single" w:sz="4" w:space="0" w:color="000000"/>
              <w:bottom w:val="single" w:sz="4" w:space="0" w:color="000000"/>
              <w:right w:val="single" w:sz="4" w:space="0" w:color="000000"/>
            </w:tcBorders>
            <w:hideMark/>
          </w:tcPr>
          <w:p w:rsidR="003F753B" w:rsidRPr="00E12782" w:rsidRDefault="003F753B" w:rsidP="00D417A3">
            <w:pPr>
              <w:jc w:val="both"/>
              <w:rPr>
                <w:sz w:val="22"/>
                <w:szCs w:val="22"/>
                <w:lang w:val="en-US"/>
              </w:rPr>
            </w:pPr>
            <w:r w:rsidRPr="00E12782">
              <w:rPr>
                <w:sz w:val="22"/>
                <w:szCs w:val="22"/>
                <w:lang w:val="en-US"/>
              </w:rPr>
              <w:t>май</w:t>
            </w:r>
          </w:p>
        </w:tc>
        <w:tc>
          <w:tcPr>
            <w:tcW w:w="0" w:type="auto"/>
            <w:tcBorders>
              <w:top w:val="single" w:sz="4" w:space="0" w:color="000000"/>
              <w:left w:val="single" w:sz="4" w:space="0" w:color="000000"/>
              <w:bottom w:val="single" w:sz="4" w:space="0" w:color="000000"/>
              <w:right w:val="single" w:sz="4" w:space="0" w:color="000000"/>
            </w:tcBorders>
            <w:hideMark/>
          </w:tcPr>
          <w:p w:rsidR="003F753B" w:rsidRPr="00E12782" w:rsidRDefault="003F753B" w:rsidP="00D417A3">
            <w:pPr>
              <w:jc w:val="both"/>
              <w:rPr>
                <w:sz w:val="22"/>
                <w:szCs w:val="22"/>
              </w:rPr>
            </w:pPr>
            <w:r w:rsidRPr="00E12782">
              <w:rPr>
                <w:sz w:val="22"/>
                <w:szCs w:val="22"/>
                <w:lang w:val="en-US"/>
              </w:rPr>
              <w:t>заместитель директора</w:t>
            </w:r>
            <w:r w:rsidR="002B01B2" w:rsidRPr="00E12782">
              <w:rPr>
                <w:sz w:val="22"/>
                <w:szCs w:val="22"/>
              </w:rPr>
              <w:t xml:space="preserve"> по УВР</w:t>
            </w:r>
          </w:p>
        </w:tc>
      </w:tr>
      <w:tr w:rsidR="00616903" w:rsidRPr="00E12782" w:rsidTr="004D74EE">
        <w:trPr>
          <w:trHeight w:val="645"/>
        </w:trPr>
        <w:tc>
          <w:tcPr>
            <w:tcW w:w="0" w:type="auto"/>
            <w:tcBorders>
              <w:top w:val="single" w:sz="4" w:space="0" w:color="000000"/>
              <w:left w:val="single" w:sz="4" w:space="0" w:color="000000"/>
              <w:bottom w:val="single" w:sz="4" w:space="0" w:color="000000"/>
              <w:right w:val="single" w:sz="4" w:space="0" w:color="000000"/>
            </w:tcBorders>
            <w:hideMark/>
          </w:tcPr>
          <w:p w:rsidR="00616903" w:rsidRPr="00E12782" w:rsidRDefault="00616903" w:rsidP="00D417A3">
            <w:pPr>
              <w:jc w:val="both"/>
              <w:rPr>
                <w:sz w:val="22"/>
                <w:szCs w:val="22"/>
                <w:lang w:val="en-US"/>
              </w:rPr>
            </w:pPr>
            <w:r w:rsidRPr="00E12782">
              <w:rPr>
                <w:sz w:val="22"/>
                <w:szCs w:val="22"/>
                <w:lang w:val="en-US"/>
              </w:rPr>
              <w:t>8.</w:t>
            </w:r>
          </w:p>
        </w:tc>
        <w:tc>
          <w:tcPr>
            <w:tcW w:w="0" w:type="auto"/>
            <w:tcBorders>
              <w:top w:val="single" w:sz="4" w:space="0" w:color="000000"/>
              <w:left w:val="single" w:sz="4" w:space="0" w:color="000000"/>
              <w:bottom w:val="single" w:sz="4" w:space="0" w:color="000000"/>
              <w:right w:val="single" w:sz="4" w:space="0" w:color="000000"/>
            </w:tcBorders>
            <w:hideMark/>
          </w:tcPr>
          <w:p w:rsidR="00616903" w:rsidRPr="00E12782" w:rsidRDefault="00616903" w:rsidP="00C71057">
            <w:pPr>
              <w:jc w:val="both"/>
              <w:rPr>
                <w:sz w:val="22"/>
                <w:szCs w:val="22"/>
              </w:rPr>
            </w:pPr>
            <w:r w:rsidRPr="00E12782">
              <w:rPr>
                <w:sz w:val="22"/>
                <w:szCs w:val="22"/>
              </w:rPr>
              <w:t>Инструктажи по правилам дорожной безопасности перед выездными мероприятиями (экскурсии, поездки, походы)</w:t>
            </w:r>
          </w:p>
        </w:tc>
        <w:tc>
          <w:tcPr>
            <w:tcW w:w="0" w:type="auto"/>
            <w:tcBorders>
              <w:top w:val="single" w:sz="4" w:space="0" w:color="000000"/>
              <w:left w:val="single" w:sz="4" w:space="0" w:color="000000"/>
              <w:bottom w:val="single" w:sz="4" w:space="0" w:color="000000"/>
              <w:right w:val="single" w:sz="4" w:space="0" w:color="000000"/>
            </w:tcBorders>
            <w:hideMark/>
          </w:tcPr>
          <w:p w:rsidR="00616903" w:rsidRPr="00E12782" w:rsidRDefault="00616903" w:rsidP="00C71057">
            <w:pPr>
              <w:jc w:val="both"/>
              <w:rPr>
                <w:sz w:val="22"/>
                <w:szCs w:val="22"/>
                <w:lang w:val="en-US"/>
              </w:rPr>
            </w:pPr>
            <w:r w:rsidRPr="00E12782">
              <w:rPr>
                <w:sz w:val="22"/>
                <w:szCs w:val="22"/>
                <w:lang w:val="en-US"/>
              </w:rPr>
              <w:t>в течение года</w:t>
            </w:r>
          </w:p>
        </w:tc>
        <w:tc>
          <w:tcPr>
            <w:tcW w:w="0" w:type="auto"/>
            <w:tcBorders>
              <w:top w:val="single" w:sz="4" w:space="0" w:color="000000"/>
              <w:left w:val="single" w:sz="4" w:space="0" w:color="000000"/>
              <w:bottom w:val="single" w:sz="4" w:space="0" w:color="000000"/>
              <w:right w:val="single" w:sz="4" w:space="0" w:color="000000"/>
            </w:tcBorders>
            <w:hideMark/>
          </w:tcPr>
          <w:p w:rsidR="00616903" w:rsidRPr="00E12782" w:rsidRDefault="00616903" w:rsidP="00C71057">
            <w:pPr>
              <w:jc w:val="both"/>
              <w:rPr>
                <w:sz w:val="22"/>
                <w:szCs w:val="22"/>
                <w:lang w:val="en-US"/>
              </w:rPr>
            </w:pPr>
            <w:r w:rsidRPr="00E12782">
              <w:rPr>
                <w:sz w:val="22"/>
                <w:szCs w:val="22"/>
                <w:lang w:val="en-US"/>
              </w:rPr>
              <w:t>классные руководители</w:t>
            </w:r>
          </w:p>
        </w:tc>
      </w:tr>
      <w:tr w:rsidR="00616903" w:rsidRPr="00E12782" w:rsidTr="004D74EE">
        <w:trPr>
          <w:trHeight w:val="523"/>
        </w:trPr>
        <w:tc>
          <w:tcPr>
            <w:tcW w:w="0" w:type="auto"/>
            <w:tcBorders>
              <w:top w:val="single" w:sz="4" w:space="0" w:color="000000"/>
              <w:left w:val="single" w:sz="4" w:space="0" w:color="000000"/>
              <w:bottom w:val="single" w:sz="4" w:space="0" w:color="000000"/>
              <w:right w:val="single" w:sz="4" w:space="0" w:color="000000"/>
            </w:tcBorders>
            <w:hideMark/>
          </w:tcPr>
          <w:p w:rsidR="00616903" w:rsidRPr="00E12782" w:rsidRDefault="00616903" w:rsidP="00D417A3">
            <w:pPr>
              <w:jc w:val="both"/>
              <w:rPr>
                <w:sz w:val="22"/>
                <w:szCs w:val="22"/>
                <w:lang w:val="en-US"/>
              </w:rPr>
            </w:pPr>
            <w:r w:rsidRPr="00E12782">
              <w:rPr>
                <w:sz w:val="22"/>
                <w:szCs w:val="22"/>
                <w:lang w:val="en-US"/>
              </w:rPr>
              <w:t>9.</w:t>
            </w:r>
          </w:p>
        </w:tc>
        <w:tc>
          <w:tcPr>
            <w:tcW w:w="0" w:type="auto"/>
            <w:tcBorders>
              <w:top w:val="single" w:sz="4" w:space="0" w:color="000000"/>
              <w:left w:val="single" w:sz="4" w:space="0" w:color="000000"/>
              <w:bottom w:val="single" w:sz="4" w:space="0" w:color="000000"/>
              <w:right w:val="single" w:sz="4" w:space="0" w:color="000000"/>
            </w:tcBorders>
            <w:hideMark/>
          </w:tcPr>
          <w:p w:rsidR="00616903" w:rsidRPr="00E12782" w:rsidRDefault="00616903" w:rsidP="00C71057">
            <w:pPr>
              <w:jc w:val="both"/>
              <w:rPr>
                <w:sz w:val="22"/>
                <w:szCs w:val="22"/>
              </w:rPr>
            </w:pPr>
            <w:r w:rsidRPr="00E12782">
              <w:rPr>
                <w:sz w:val="22"/>
                <w:szCs w:val="22"/>
              </w:rPr>
              <w:t>Инструктажи по БДД для воспитателей</w:t>
            </w:r>
          </w:p>
          <w:p w:rsidR="00616903" w:rsidRPr="00E12782" w:rsidRDefault="00616903" w:rsidP="00C71057">
            <w:pPr>
              <w:jc w:val="both"/>
              <w:rPr>
                <w:sz w:val="22"/>
                <w:szCs w:val="22"/>
              </w:rPr>
            </w:pPr>
            <w:r w:rsidRPr="00E12782">
              <w:rPr>
                <w:sz w:val="22"/>
                <w:szCs w:val="22"/>
              </w:rPr>
              <w:t>«Летней смены»</w:t>
            </w:r>
          </w:p>
        </w:tc>
        <w:tc>
          <w:tcPr>
            <w:tcW w:w="0" w:type="auto"/>
            <w:tcBorders>
              <w:top w:val="single" w:sz="4" w:space="0" w:color="000000"/>
              <w:left w:val="single" w:sz="4" w:space="0" w:color="000000"/>
              <w:bottom w:val="single" w:sz="4" w:space="0" w:color="000000"/>
              <w:right w:val="single" w:sz="4" w:space="0" w:color="000000"/>
            </w:tcBorders>
            <w:hideMark/>
          </w:tcPr>
          <w:p w:rsidR="00616903" w:rsidRPr="00E12782" w:rsidRDefault="00616903" w:rsidP="00C71057">
            <w:pPr>
              <w:jc w:val="both"/>
              <w:rPr>
                <w:sz w:val="22"/>
                <w:szCs w:val="22"/>
                <w:lang w:val="en-US"/>
              </w:rPr>
            </w:pPr>
            <w:r w:rsidRPr="00E12782">
              <w:rPr>
                <w:sz w:val="22"/>
                <w:szCs w:val="22"/>
                <w:lang w:val="en-US"/>
              </w:rPr>
              <w:t>май</w:t>
            </w:r>
          </w:p>
        </w:tc>
        <w:tc>
          <w:tcPr>
            <w:tcW w:w="0" w:type="auto"/>
            <w:tcBorders>
              <w:top w:val="single" w:sz="4" w:space="0" w:color="000000"/>
              <w:left w:val="single" w:sz="4" w:space="0" w:color="000000"/>
              <w:bottom w:val="single" w:sz="4" w:space="0" w:color="000000"/>
              <w:right w:val="single" w:sz="4" w:space="0" w:color="000000"/>
            </w:tcBorders>
            <w:hideMark/>
          </w:tcPr>
          <w:p w:rsidR="00616903" w:rsidRPr="00E12782" w:rsidRDefault="00616903" w:rsidP="00C71057">
            <w:pPr>
              <w:jc w:val="both"/>
              <w:rPr>
                <w:sz w:val="22"/>
                <w:szCs w:val="22"/>
              </w:rPr>
            </w:pPr>
            <w:r w:rsidRPr="00E12782">
              <w:rPr>
                <w:sz w:val="22"/>
                <w:szCs w:val="22"/>
                <w:lang w:val="en-US"/>
              </w:rPr>
              <w:t xml:space="preserve">руководитель </w:t>
            </w:r>
            <w:r w:rsidRPr="00E12782">
              <w:rPr>
                <w:sz w:val="22"/>
                <w:szCs w:val="22"/>
              </w:rPr>
              <w:t>ЛДП</w:t>
            </w:r>
          </w:p>
        </w:tc>
      </w:tr>
    </w:tbl>
    <w:p w:rsidR="00BC176D" w:rsidRPr="00E12782" w:rsidRDefault="00BC176D" w:rsidP="00D417A3">
      <w:pPr>
        <w:jc w:val="both"/>
        <w:rPr>
          <w:sz w:val="22"/>
          <w:szCs w:val="22"/>
        </w:rPr>
      </w:pPr>
    </w:p>
    <w:p w:rsidR="00BC176D" w:rsidRPr="00E12782" w:rsidRDefault="00017FEC" w:rsidP="00D417A3">
      <w:pPr>
        <w:jc w:val="both"/>
        <w:rPr>
          <w:sz w:val="22"/>
          <w:szCs w:val="22"/>
        </w:rPr>
      </w:pPr>
      <w:r w:rsidRPr="00E12782">
        <w:rPr>
          <w:sz w:val="22"/>
          <w:szCs w:val="22"/>
        </w:rPr>
        <w:t xml:space="preserve">ПЛАН МЕРОПРИЯТИЙ ПО ПОЖАРНОЙ БЕЗОПАСНОСТИ </w:t>
      </w:r>
    </w:p>
    <w:p w:rsidR="00017FEC" w:rsidRPr="00E12782" w:rsidRDefault="00017FEC" w:rsidP="00D417A3">
      <w:pPr>
        <w:shd w:val="clear" w:color="auto" w:fill="FFFFFF"/>
        <w:jc w:val="both"/>
        <w:rPr>
          <w:rFonts w:eastAsia="Times New Roman"/>
          <w:b/>
          <w:bCs/>
          <w:sz w:val="22"/>
          <w:szCs w:val="22"/>
        </w:rPr>
      </w:pPr>
    </w:p>
    <w:p w:rsidR="007204AD" w:rsidRPr="00E12782" w:rsidRDefault="007204AD" w:rsidP="00D417A3">
      <w:pPr>
        <w:shd w:val="clear" w:color="auto" w:fill="FFFFFF"/>
        <w:ind w:firstLine="1190"/>
        <w:jc w:val="both"/>
        <w:rPr>
          <w:rFonts w:eastAsia="Times New Roman"/>
          <w:bCs/>
          <w:sz w:val="22"/>
          <w:szCs w:val="22"/>
        </w:rPr>
      </w:pPr>
      <w:r w:rsidRPr="00E12782">
        <w:rPr>
          <w:rFonts w:eastAsia="Times New Roman"/>
          <w:b/>
          <w:bCs/>
          <w:sz w:val="22"/>
          <w:szCs w:val="22"/>
        </w:rPr>
        <w:t xml:space="preserve">Цель:    </w:t>
      </w:r>
      <w:r w:rsidRPr="00E12782">
        <w:rPr>
          <w:rFonts w:eastAsia="Times New Roman"/>
          <w:bCs/>
          <w:sz w:val="22"/>
          <w:szCs w:val="22"/>
        </w:rPr>
        <w:t>создание условий, обеспечивающих  учащимся охрану  здоровья и безопасного пребывания в школе, дома, на улице.</w:t>
      </w:r>
    </w:p>
    <w:p w:rsidR="007D4C28" w:rsidRPr="00E12782" w:rsidRDefault="007D4C28" w:rsidP="00D417A3">
      <w:pPr>
        <w:shd w:val="clear" w:color="auto" w:fill="FFFFFF"/>
        <w:ind w:firstLine="1190"/>
        <w:jc w:val="both"/>
        <w:rPr>
          <w:rFonts w:eastAsia="Times New Roman"/>
          <w:b/>
          <w:bCs/>
          <w:sz w:val="22"/>
          <w:szCs w:val="22"/>
        </w:rPr>
      </w:pPr>
    </w:p>
    <w:tbl>
      <w:tblPr>
        <w:tblW w:w="0" w:type="auto"/>
        <w:tblInd w:w="-318" w:type="dxa"/>
        <w:tblLook w:val="04A0"/>
      </w:tblPr>
      <w:tblGrid>
        <w:gridCol w:w="513"/>
        <w:gridCol w:w="9872"/>
        <w:gridCol w:w="1553"/>
        <w:gridCol w:w="2879"/>
      </w:tblGrid>
      <w:tr w:rsidR="007D4C28" w:rsidRPr="00E12782" w:rsidTr="004D74EE">
        <w:tc>
          <w:tcPr>
            <w:tcW w:w="0" w:type="auto"/>
            <w:tcBorders>
              <w:top w:val="single" w:sz="4" w:space="0" w:color="auto"/>
              <w:left w:val="single" w:sz="4" w:space="0" w:color="auto"/>
              <w:bottom w:val="single" w:sz="4" w:space="0" w:color="auto"/>
              <w:right w:val="single" w:sz="4" w:space="0" w:color="auto"/>
            </w:tcBorders>
            <w:hideMark/>
          </w:tcPr>
          <w:p w:rsidR="007D4C28" w:rsidRPr="00E12782" w:rsidRDefault="007D4C28" w:rsidP="00D417A3">
            <w:pPr>
              <w:shd w:val="clear" w:color="auto" w:fill="FFFFFF"/>
              <w:ind w:firstLine="1190"/>
              <w:jc w:val="both"/>
              <w:rPr>
                <w:rFonts w:eastAsia="Times New Roman"/>
                <w:bCs/>
                <w:sz w:val="22"/>
                <w:szCs w:val="22"/>
              </w:rPr>
            </w:pPr>
            <w:r w:rsidRPr="00E12782">
              <w:rPr>
                <w:rFonts w:eastAsia="Times New Roman"/>
                <w:bCs/>
                <w:sz w:val="22"/>
                <w:szCs w:val="22"/>
              </w:rPr>
              <w:t>№</w:t>
            </w:r>
          </w:p>
          <w:p w:rsidR="007D4C28" w:rsidRPr="00E12782" w:rsidRDefault="007D4C28" w:rsidP="00D417A3">
            <w:pPr>
              <w:shd w:val="clear" w:color="auto" w:fill="FFFFFF"/>
              <w:ind w:firstLine="1190"/>
              <w:jc w:val="both"/>
              <w:rPr>
                <w:rFonts w:eastAsia="Times New Roman"/>
                <w:bCs/>
                <w:sz w:val="22"/>
                <w:szCs w:val="22"/>
              </w:rPr>
            </w:pPr>
            <w:r w:rsidRPr="00E12782">
              <w:rPr>
                <w:rFonts w:eastAsia="Times New Roman"/>
                <w:bCs/>
                <w:sz w:val="22"/>
                <w:szCs w:val="22"/>
              </w:rPr>
              <w:t>п/п</w:t>
            </w:r>
          </w:p>
        </w:tc>
        <w:tc>
          <w:tcPr>
            <w:tcW w:w="0" w:type="auto"/>
            <w:tcBorders>
              <w:top w:val="single" w:sz="4" w:space="0" w:color="auto"/>
              <w:left w:val="single" w:sz="4" w:space="0" w:color="auto"/>
              <w:bottom w:val="single" w:sz="4" w:space="0" w:color="auto"/>
              <w:right w:val="single" w:sz="4" w:space="0" w:color="auto"/>
            </w:tcBorders>
            <w:hideMark/>
          </w:tcPr>
          <w:p w:rsidR="007D4C28" w:rsidRPr="00E12782" w:rsidRDefault="007D4C28" w:rsidP="00D417A3">
            <w:pPr>
              <w:shd w:val="clear" w:color="auto" w:fill="FFFFFF"/>
              <w:ind w:firstLine="1190"/>
              <w:jc w:val="both"/>
              <w:rPr>
                <w:rFonts w:eastAsia="Times New Roman"/>
                <w:bCs/>
                <w:sz w:val="22"/>
                <w:szCs w:val="22"/>
              </w:rPr>
            </w:pPr>
            <w:r w:rsidRPr="00E12782">
              <w:rPr>
                <w:rFonts w:eastAsia="Times New Roman"/>
                <w:bCs/>
                <w:sz w:val="22"/>
                <w:szCs w:val="22"/>
              </w:rPr>
              <w:t>Наименование мероприятия</w:t>
            </w:r>
          </w:p>
        </w:tc>
        <w:tc>
          <w:tcPr>
            <w:tcW w:w="0" w:type="auto"/>
            <w:tcBorders>
              <w:top w:val="single" w:sz="4" w:space="0" w:color="auto"/>
              <w:left w:val="single" w:sz="4" w:space="0" w:color="auto"/>
              <w:bottom w:val="single" w:sz="4" w:space="0" w:color="auto"/>
              <w:right w:val="single" w:sz="4" w:space="0" w:color="auto"/>
            </w:tcBorders>
            <w:hideMark/>
          </w:tcPr>
          <w:p w:rsidR="007D4C28" w:rsidRPr="00E12782" w:rsidRDefault="007D4C28" w:rsidP="00D417A3">
            <w:pPr>
              <w:shd w:val="clear" w:color="auto" w:fill="FFFFFF"/>
              <w:jc w:val="both"/>
              <w:rPr>
                <w:rFonts w:eastAsia="Times New Roman"/>
                <w:bCs/>
                <w:sz w:val="22"/>
                <w:szCs w:val="22"/>
              </w:rPr>
            </w:pPr>
            <w:r w:rsidRPr="00E12782">
              <w:rPr>
                <w:rFonts w:eastAsia="Times New Roman"/>
                <w:bCs/>
                <w:sz w:val="22"/>
                <w:szCs w:val="22"/>
              </w:rPr>
              <w:t>Сроки исполнения</w:t>
            </w:r>
          </w:p>
        </w:tc>
        <w:tc>
          <w:tcPr>
            <w:tcW w:w="0" w:type="auto"/>
            <w:tcBorders>
              <w:top w:val="single" w:sz="4" w:space="0" w:color="auto"/>
              <w:left w:val="single" w:sz="4" w:space="0" w:color="auto"/>
              <w:bottom w:val="single" w:sz="4" w:space="0" w:color="auto"/>
              <w:right w:val="single" w:sz="4" w:space="0" w:color="auto"/>
            </w:tcBorders>
            <w:hideMark/>
          </w:tcPr>
          <w:p w:rsidR="007D4C28" w:rsidRPr="00E12782" w:rsidRDefault="007D4C28" w:rsidP="00D417A3">
            <w:pPr>
              <w:shd w:val="clear" w:color="auto" w:fill="FFFFFF"/>
              <w:jc w:val="both"/>
              <w:rPr>
                <w:rFonts w:eastAsia="Times New Roman"/>
                <w:bCs/>
                <w:sz w:val="22"/>
                <w:szCs w:val="22"/>
              </w:rPr>
            </w:pPr>
            <w:r w:rsidRPr="00E12782">
              <w:rPr>
                <w:rFonts w:eastAsia="Times New Roman"/>
                <w:bCs/>
                <w:sz w:val="22"/>
                <w:szCs w:val="22"/>
              </w:rPr>
              <w:t>Исполнители</w:t>
            </w:r>
          </w:p>
        </w:tc>
      </w:tr>
      <w:tr w:rsidR="007D4C28" w:rsidRPr="00E12782" w:rsidTr="004D74EE">
        <w:tc>
          <w:tcPr>
            <w:tcW w:w="0" w:type="auto"/>
            <w:tcBorders>
              <w:top w:val="single" w:sz="4" w:space="0" w:color="auto"/>
              <w:left w:val="single" w:sz="4" w:space="0" w:color="auto"/>
              <w:bottom w:val="single" w:sz="4" w:space="0" w:color="auto"/>
              <w:right w:val="single" w:sz="4" w:space="0" w:color="auto"/>
            </w:tcBorders>
            <w:hideMark/>
          </w:tcPr>
          <w:p w:rsidR="007D4C28" w:rsidRPr="00E12782" w:rsidRDefault="007D4C28" w:rsidP="00D417A3">
            <w:pPr>
              <w:shd w:val="clear" w:color="auto" w:fill="FFFFFF"/>
              <w:ind w:firstLine="1190"/>
              <w:jc w:val="both"/>
              <w:rPr>
                <w:rFonts w:eastAsia="Times New Roman"/>
                <w:bCs/>
                <w:sz w:val="22"/>
                <w:szCs w:val="22"/>
              </w:rPr>
            </w:pPr>
            <w:r w:rsidRPr="00E12782">
              <w:rPr>
                <w:rFonts w:eastAsia="Times New Roman"/>
                <w:bCs/>
                <w:sz w:val="22"/>
                <w:szCs w:val="22"/>
              </w:rPr>
              <w:t>1</w:t>
            </w:r>
          </w:p>
        </w:tc>
        <w:tc>
          <w:tcPr>
            <w:tcW w:w="0" w:type="auto"/>
            <w:tcBorders>
              <w:top w:val="single" w:sz="4" w:space="0" w:color="auto"/>
              <w:left w:val="single" w:sz="4" w:space="0" w:color="auto"/>
              <w:bottom w:val="single" w:sz="4" w:space="0" w:color="auto"/>
              <w:right w:val="single" w:sz="4" w:space="0" w:color="auto"/>
            </w:tcBorders>
            <w:hideMark/>
          </w:tcPr>
          <w:p w:rsidR="007D4C28" w:rsidRPr="00E12782" w:rsidRDefault="007D4C28" w:rsidP="00D417A3">
            <w:pPr>
              <w:shd w:val="clear" w:color="auto" w:fill="FFFFFF"/>
              <w:ind w:firstLine="1190"/>
              <w:jc w:val="both"/>
              <w:rPr>
                <w:rFonts w:eastAsia="Times New Roman"/>
                <w:bCs/>
                <w:sz w:val="22"/>
                <w:szCs w:val="22"/>
              </w:rPr>
            </w:pPr>
            <w:r w:rsidRPr="00E12782">
              <w:rPr>
                <w:rFonts w:eastAsia="Times New Roman"/>
                <w:bCs/>
                <w:sz w:val="22"/>
                <w:szCs w:val="22"/>
              </w:rPr>
              <w:t>Работа с педагогами</w:t>
            </w:r>
          </w:p>
          <w:p w:rsidR="007D4C28" w:rsidRPr="00E12782" w:rsidRDefault="007D4C28" w:rsidP="00D417A3">
            <w:pPr>
              <w:shd w:val="clear" w:color="auto" w:fill="FFFFFF"/>
              <w:ind w:firstLine="1190"/>
              <w:jc w:val="both"/>
              <w:rPr>
                <w:rFonts w:eastAsia="Times New Roman"/>
                <w:bCs/>
                <w:sz w:val="22"/>
                <w:szCs w:val="22"/>
              </w:rPr>
            </w:pPr>
            <w:r w:rsidRPr="00E12782">
              <w:rPr>
                <w:rFonts w:eastAsia="Times New Roman"/>
                <w:bCs/>
                <w:sz w:val="22"/>
                <w:szCs w:val="22"/>
              </w:rPr>
              <w:t>- Разработка приказов по МАОУООШ № 14 по противопожарной безопасности.</w:t>
            </w:r>
          </w:p>
          <w:p w:rsidR="007D4C28" w:rsidRPr="00E12782" w:rsidRDefault="007D4C28" w:rsidP="00D417A3">
            <w:pPr>
              <w:shd w:val="clear" w:color="auto" w:fill="FFFFFF"/>
              <w:ind w:firstLine="1190"/>
              <w:jc w:val="both"/>
              <w:rPr>
                <w:rFonts w:eastAsia="Times New Roman"/>
                <w:bCs/>
                <w:sz w:val="22"/>
                <w:szCs w:val="22"/>
              </w:rPr>
            </w:pPr>
            <w:r w:rsidRPr="00E12782">
              <w:rPr>
                <w:rFonts w:eastAsia="Times New Roman"/>
                <w:bCs/>
                <w:sz w:val="22"/>
                <w:szCs w:val="22"/>
              </w:rPr>
              <w:t>- Проведение противопожарных инструктажей с работниками МАОУООШ № 14</w:t>
            </w:r>
          </w:p>
          <w:p w:rsidR="007D4C28" w:rsidRPr="00E12782" w:rsidRDefault="007D4C28" w:rsidP="00D417A3">
            <w:pPr>
              <w:shd w:val="clear" w:color="auto" w:fill="FFFFFF"/>
              <w:ind w:firstLine="1190"/>
              <w:jc w:val="both"/>
              <w:rPr>
                <w:rFonts w:eastAsia="Times New Roman"/>
                <w:bCs/>
                <w:sz w:val="22"/>
                <w:szCs w:val="22"/>
              </w:rPr>
            </w:pPr>
            <w:r w:rsidRPr="00E12782">
              <w:rPr>
                <w:rFonts w:eastAsia="Times New Roman"/>
                <w:bCs/>
                <w:sz w:val="22"/>
                <w:szCs w:val="22"/>
              </w:rPr>
              <w:t>- Проведение практических занятий с работниками МАОУООШ № 14 по отработке плана эвакуации в случае возникновения пожара.</w:t>
            </w:r>
          </w:p>
          <w:p w:rsidR="007D4C28" w:rsidRPr="00E12782" w:rsidRDefault="007D4C28" w:rsidP="00D417A3">
            <w:pPr>
              <w:shd w:val="clear" w:color="auto" w:fill="FFFFFF"/>
              <w:ind w:firstLine="1190"/>
              <w:jc w:val="both"/>
              <w:rPr>
                <w:rFonts w:eastAsia="Times New Roman"/>
                <w:bCs/>
                <w:sz w:val="22"/>
                <w:szCs w:val="22"/>
              </w:rPr>
            </w:pPr>
            <w:r w:rsidRPr="00E12782">
              <w:rPr>
                <w:rFonts w:eastAsia="Times New Roman"/>
                <w:bCs/>
                <w:sz w:val="22"/>
                <w:szCs w:val="22"/>
              </w:rPr>
              <w:t>Работа с детьми</w:t>
            </w:r>
          </w:p>
          <w:p w:rsidR="007D4C28" w:rsidRPr="00E12782" w:rsidRDefault="007D4C28" w:rsidP="00D417A3">
            <w:pPr>
              <w:shd w:val="clear" w:color="auto" w:fill="FFFFFF"/>
              <w:ind w:firstLine="1190"/>
              <w:jc w:val="both"/>
              <w:rPr>
                <w:rFonts w:eastAsia="Times New Roman"/>
                <w:bCs/>
                <w:sz w:val="22"/>
                <w:szCs w:val="22"/>
              </w:rPr>
            </w:pPr>
            <w:r w:rsidRPr="00E12782">
              <w:rPr>
                <w:rFonts w:eastAsia="Times New Roman"/>
                <w:bCs/>
                <w:sz w:val="22"/>
                <w:szCs w:val="22"/>
              </w:rPr>
              <w:t>- Тематический день по пожарной безопасности (ПБ)</w:t>
            </w:r>
          </w:p>
          <w:p w:rsidR="007D4C28" w:rsidRPr="00E12782" w:rsidRDefault="007D4C28" w:rsidP="00D417A3">
            <w:pPr>
              <w:shd w:val="clear" w:color="auto" w:fill="FFFFFF"/>
              <w:ind w:firstLine="1190"/>
              <w:jc w:val="both"/>
              <w:rPr>
                <w:rFonts w:eastAsia="Times New Roman"/>
                <w:bCs/>
                <w:sz w:val="22"/>
                <w:szCs w:val="22"/>
              </w:rPr>
            </w:pPr>
            <w:r w:rsidRPr="00E12782">
              <w:rPr>
                <w:rFonts w:eastAsia="Times New Roman"/>
                <w:bCs/>
                <w:sz w:val="22"/>
                <w:szCs w:val="22"/>
              </w:rPr>
              <w:t>- Знакомство школьников с первичными средствами пожаротушения.</w:t>
            </w:r>
          </w:p>
          <w:p w:rsidR="007D4C28" w:rsidRPr="00E12782" w:rsidRDefault="007D4C28" w:rsidP="00D417A3">
            <w:pPr>
              <w:shd w:val="clear" w:color="auto" w:fill="FFFFFF"/>
              <w:ind w:firstLine="1190"/>
              <w:jc w:val="both"/>
              <w:rPr>
                <w:rFonts w:eastAsia="Times New Roman"/>
                <w:bCs/>
                <w:sz w:val="22"/>
                <w:szCs w:val="22"/>
              </w:rPr>
            </w:pPr>
            <w:r w:rsidRPr="00E12782">
              <w:rPr>
                <w:rFonts w:eastAsia="Times New Roman"/>
                <w:bCs/>
                <w:sz w:val="22"/>
                <w:szCs w:val="22"/>
              </w:rPr>
              <w:t>Работа с родителями</w:t>
            </w:r>
          </w:p>
          <w:p w:rsidR="007D4C28" w:rsidRPr="00E12782" w:rsidRDefault="007D4C28" w:rsidP="00D417A3">
            <w:pPr>
              <w:shd w:val="clear" w:color="auto" w:fill="FFFFFF"/>
              <w:ind w:firstLine="1190"/>
              <w:jc w:val="both"/>
              <w:rPr>
                <w:rFonts w:eastAsia="Times New Roman"/>
                <w:bCs/>
                <w:sz w:val="22"/>
                <w:szCs w:val="22"/>
              </w:rPr>
            </w:pPr>
            <w:r w:rsidRPr="00E12782">
              <w:rPr>
                <w:rFonts w:eastAsia="Times New Roman"/>
                <w:bCs/>
                <w:sz w:val="22"/>
                <w:szCs w:val="22"/>
              </w:rPr>
              <w:lastRenderedPageBreak/>
              <w:t>- Оформление стендов в коридоре  по ППБ.</w:t>
            </w:r>
          </w:p>
          <w:p w:rsidR="007D4C28" w:rsidRPr="00E12782" w:rsidRDefault="007D4C28" w:rsidP="00D417A3">
            <w:pPr>
              <w:shd w:val="clear" w:color="auto" w:fill="FFFFFF"/>
              <w:ind w:firstLine="1190"/>
              <w:jc w:val="both"/>
              <w:rPr>
                <w:rFonts w:eastAsia="Times New Roman"/>
                <w:bCs/>
                <w:sz w:val="22"/>
                <w:szCs w:val="22"/>
              </w:rPr>
            </w:pPr>
            <w:r w:rsidRPr="00E12782">
              <w:rPr>
                <w:rFonts w:eastAsia="Times New Roman"/>
                <w:bCs/>
                <w:sz w:val="22"/>
                <w:szCs w:val="22"/>
              </w:rPr>
              <w:t>- Оформление наглядной информации в классах по ППБ.</w:t>
            </w:r>
          </w:p>
        </w:tc>
        <w:tc>
          <w:tcPr>
            <w:tcW w:w="0" w:type="auto"/>
            <w:tcBorders>
              <w:top w:val="single" w:sz="4" w:space="0" w:color="auto"/>
              <w:left w:val="single" w:sz="4" w:space="0" w:color="auto"/>
              <w:bottom w:val="single" w:sz="4" w:space="0" w:color="auto"/>
              <w:right w:val="single" w:sz="4" w:space="0" w:color="auto"/>
            </w:tcBorders>
            <w:hideMark/>
          </w:tcPr>
          <w:p w:rsidR="007D4C28" w:rsidRPr="00E12782" w:rsidRDefault="007D4C28" w:rsidP="00D417A3">
            <w:pPr>
              <w:shd w:val="clear" w:color="auto" w:fill="FFFFFF"/>
              <w:jc w:val="both"/>
              <w:rPr>
                <w:rFonts w:eastAsia="Times New Roman"/>
                <w:bCs/>
                <w:sz w:val="22"/>
                <w:szCs w:val="22"/>
              </w:rPr>
            </w:pPr>
            <w:r w:rsidRPr="00E12782">
              <w:rPr>
                <w:rFonts w:eastAsia="Times New Roman"/>
                <w:bCs/>
                <w:sz w:val="22"/>
                <w:szCs w:val="22"/>
              </w:rPr>
              <w:lastRenderedPageBreak/>
              <w:t>Сентябрь</w:t>
            </w:r>
          </w:p>
        </w:tc>
        <w:tc>
          <w:tcPr>
            <w:tcW w:w="0" w:type="auto"/>
            <w:tcBorders>
              <w:top w:val="single" w:sz="4" w:space="0" w:color="auto"/>
              <w:left w:val="single" w:sz="4" w:space="0" w:color="auto"/>
              <w:bottom w:val="single" w:sz="4" w:space="0" w:color="auto"/>
              <w:right w:val="single" w:sz="4" w:space="0" w:color="auto"/>
            </w:tcBorders>
          </w:tcPr>
          <w:p w:rsidR="007D4C28" w:rsidRPr="00E12782" w:rsidRDefault="00DA4734" w:rsidP="00D417A3">
            <w:pPr>
              <w:shd w:val="clear" w:color="auto" w:fill="FFFFFF"/>
              <w:jc w:val="both"/>
              <w:rPr>
                <w:rFonts w:eastAsia="Times New Roman"/>
                <w:bCs/>
                <w:sz w:val="22"/>
                <w:szCs w:val="22"/>
              </w:rPr>
            </w:pPr>
            <w:r w:rsidRPr="00E12782">
              <w:rPr>
                <w:rFonts w:eastAsia="Times New Roman"/>
                <w:bCs/>
                <w:sz w:val="22"/>
                <w:szCs w:val="22"/>
              </w:rPr>
              <w:t>Классные рководитель, руководитель кружка «Искра»</w:t>
            </w:r>
          </w:p>
          <w:p w:rsidR="007D4C28" w:rsidRPr="00E12782" w:rsidRDefault="007D4C28" w:rsidP="00D417A3">
            <w:pPr>
              <w:shd w:val="clear" w:color="auto" w:fill="FFFFFF"/>
              <w:ind w:firstLine="1190"/>
              <w:jc w:val="both"/>
              <w:rPr>
                <w:rFonts w:eastAsia="Times New Roman"/>
                <w:bCs/>
                <w:sz w:val="22"/>
                <w:szCs w:val="22"/>
              </w:rPr>
            </w:pPr>
          </w:p>
        </w:tc>
      </w:tr>
      <w:tr w:rsidR="007D4C28" w:rsidRPr="00E12782" w:rsidTr="004D74EE">
        <w:tc>
          <w:tcPr>
            <w:tcW w:w="0" w:type="auto"/>
            <w:tcBorders>
              <w:top w:val="single" w:sz="4" w:space="0" w:color="auto"/>
              <w:left w:val="single" w:sz="4" w:space="0" w:color="auto"/>
              <w:bottom w:val="single" w:sz="4" w:space="0" w:color="auto"/>
              <w:right w:val="single" w:sz="4" w:space="0" w:color="auto"/>
            </w:tcBorders>
            <w:hideMark/>
          </w:tcPr>
          <w:p w:rsidR="007D4C28" w:rsidRPr="00E12782" w:rsidRDefault="007D4C28" w:rsidP="00D417A3">
            <w:pPr>
              <w:shd w:val="clear" w:color="auto" w:fill="FFFFFF"/>
              <w:ind w:firstLine="1190"/>
              <w:jc w:val="both"/>
              <w:rPr>
                <w:rFonts w:eastAsia="Times New Roman"/>
                <w:bCs/>
                <w:sz w:val="22"/>
                <w:szCs w:val="22"/>
              </w:rPr>
            </w:pPr>
            <w:r w:rsidRPr="00E12782">
              <w:rPr>
                <w:rFonts w:eastAsia="Times New Roman"/>
                <w:bCs/>
                <w:sz w:val="22"/>
                <w:szCs w:val="22"/>
              </w:rPr>
              <w:lastRenderedPageBreak/>
              <w:t>2</w:t>
            </w:r>
          </w:p>
        </w:tc>
        <w:tc>
          <w:tcPr>
            <w:tcW w:w="0" w:type="auto"/>
            <w:tcBorders>
              <w:top w:val="single" w:sz="4" w:space="0" w:color="auto"/>
              <w:left w:val="single" w:sz="4" w:space="0" w:color="auto"/>
              <w:bottom w:val="single" w:sz="4" w:space="0" w:color="auto"/>
              <w:right w:val="single" w:sz="4" w:space="0" w:color="auto"/>
            </w:tcBorders>
            <w:hideMark/>
          </w:tcPr>
          <w:p w:rsidR="007D4C28" w:rsidRPr="00E12782" w:rsidRDefault="007D4C28" w:rsidP="00D417A3">
            <w:pPr>
              <w:shd w:val="clear" w:color="auto" w:fill="FFFFFF"/>
              <w:ind w:firstLine="1190"/>
              <w:jc w:val="both"/>
              <w:rPr>
                <w:rFonts w:eastAsia="Times New Roman"/>
                <w:bCs/>
                <w:sz w:val="22"/>
                <w:szCs w:val="22"/>
              </w:rPr>
            </w:pPr>
            <w:r w:rsidRPr="00E12782">
              <w:rPr>
                <w:rFonts w:eastAsia="Times New Roman"/>
                <w:bCs/>
                <w:sz w:val="22"/>
                <w:szCs w:val="22"/>
              </w:rPr>
              <w:t>Работа с педагогами</w:t>
            </w:r>
          </w:p>
          <w:p w:rsidR="007D4C28" w:rsidRPr="00E12782" w:rsidRDefault="007D4C28" w:rsidP="00D417A3">
            <w:pPr>
              <w:shd w:val="clear" w:color="auto" w:fill="FFFFFF"/>
              <w:ind w:firstLine="1190"/>
              <w:jc w:val="both"/>
              <w:rPr>
                <w:rFonts w:eastAsia="Times New Roman"/>
                <w:bCs/>
                <w:sz w:val="22"/>
                <w:szCs w:val="22"/>
              </w:rPr>
            </w:pPr>
            <w:r w:rsidRPr="00E12782">
              <w:rPr>
                <w:rFonts w:eastAsia="Times New Roman"/>
                <w:bCs/>
                <w:sz w:val="22"/>
                <w:szCs w:val="22"/>
              </w:rPr>
              <w:t>- Обзор литературы по теме «Профилактика ППБ».</w:t>
            </w:r>
          </w:p>
          <w:p w:rsidR="007D4C28" w:rsidRPr="00E12782" w:rsidRDefault="007D4C28" w:rsidP="00D417A3">
            <w:pPr>
              <w:shd w:val="clear" w:color="auto" w:fill="FFFFFF"/>
              <w:ind w:firstLine="1190"/>
              <w:jc w:val="both"/>
              <w:rPr>
                <w:rFonts w:eastAsia="Times New Roman"/>
                <w:bCs/>
                <w:sz w:val="22"/>
                <w:szCs w:val="22"/>
              </w:rPr>
            </w:pPr>
            <w:r w:rsidRPr="00E12782">
              <w:rPr>
                <w:rFonts w:eastAsia="Times New Roman"/>
                <w:bCs/>
                <w:sz w:val="22"/>
                <w:szCs w:val="22"/>
              </w:rPr>
              <w:t>- Оформление выставки литературы по ППБ.</w:t>
            </w:r>
          </w:p>
          <w:p w:rsidR="007D4C28" w:rsidRPr="00E12782" w:rsidRDefault="007D4C28" w:rsidP="00D417A3">
            <w:pPr>
              <w:shd w:val="clear" w:color="auto" w:fill="FFFFFF"/>
              <w:ind w:firstLine="1190"/>
              <w:jc w:val="both"/>
              <w:rPr>
                <w:rFonts w:eastAsia="Times New Roman"/>
                <w:bCs/>
                <w:sz w:val="22"/>
                <w:szCs w:val="22"/>
              </w:rPr>
            </w:pPr>
            <w:r w:rsidRPr="00E12782">
              <w:rPr>
                <w:rFonts w:eastAsia="Times New Roman"/>
                <w:bCs/>
                <w:sz w:val="22"/>
                <w:szCs w:val="22"/>
              </w:rPr>
              <w:t>- Смотр кабинетов на ПБ</w:t>
            </w:r>
          </w:p>
          <w:p w:rsidR="007D4C28" w:rsidRPr="00E12782" w:rsidRDefault="007D4C28" w:rsidP="00D417A3">
            <w:pPr>
              <w:shd w:val="clear" w:color="auto" w:fill="FFFFFF"/>
              <w:ind w:firstLine="1190"/>
              <w:jc w:val="both"/>
              <w:rPr>
                <w:rFonts w:eastAsia="Times New Roman"/>
                <w:bCs/>
                <w:sz w:val="22"/>
                <w:szCs w:val="22"/>
              </w:rPr>
            </w:pPr>
            <w:r w:rsidRPr="00E12782">
              <w:rPr>
                <w:rFonts w:eastAsia="Times New Roman"/>
                <w:bCs/>
                <w:sz w:val="22"/>
                <w:szCs w:val="22"/>
              </w:rPr>
              <w:t>Работа с детьми</w:t>
            </w:r>
          </w:p>
          <w:p w:rsidR="007D4C28" w:rsidRPr="00E12782" w:rsidRDefault="007D4C28" w:rsidP="00D417A3">
            <w:pPr>
              <w:shd w:val="clear" w:color="auto" w:fill="FFFFFF"/>
              <w:ind w:firstLine="1190"/>
              <w:jc w:val="both"/>
              <w:rPr>
                <w:rFonts w:eastAsia="Times New Roman"/>
                <w:bCs/>
                <w:sz w:val="22"/>
                <w:szCs w:val="22"/>
              </w:rPr>
            </w:pPr>
            <w:r w:rsidRPr="00E12782">
              <w:rPr>
                <w:rFonts w:eastAsia="Times New Roman"/>
                <w:bCs/>
                <w:sz w:val="22"/>
                <w:szCs w:val="22"/>
              </w:rPr>
              <w:t>- Противопожарная акция «Мы – за пожарную безопасность!»</w:t>
            </w:r>
          </w:p>
          <w:p w:rsidR="007D4C28" w:rsidRPr="00E12782" w:rsidRDefault="007D4C28" w:rsidP="00D417A3">
            <w:pPr>
              <w:shd w:val="clear" w:color="auto" w:fill="FFFFFF"/>
              <w:ind w:firstLine="1190"/>
              <w:jc w:val="both"/>
              <w:rPr>
                <w:rFonts w:eastAsia="Times New Roman"/>
                <w:bCs/>
                <w:sz w:val="22"/>
                <w:szCs w:val="22"/>
              </w:rPr>
            </w:pPr>
            <w:r w:rsidRPr="00E12782">
              <w:rPr>
                <w:rFonts w:eastAsia="Times New Roman"/>
                <w:bCs/>
                <w:sz w:val="22"/>
                <w:szCs w:val="22"/>
              </w:rPr>
              <w:t>Работа с родителями</w:t>
            </w:r>
          </w:p>
          <w:p w:rsidR="007D4C28" w:rsidRPr="00E12782" w:rsidRDefault="007D4C28" w:rsidP="00D417A3">
            <w:pPr>
              <w:shd w:val="clear" w:color="auto" w:fill="FFFFFF"/>
              <w:ind w:firstLine="1190"/>
              <w:jc w:val="both"/>
              <w:rPr>
                <w:rFonts w:eastAsia="Times New Roman"/>
                <w:bCs/>
                <w:sz w:val="22"/>
                <w:szCs w:val="22"/>
              </w:rPr>
            </w:pPr>
            <w:r w:rsidRPr="00E12782">
              <w:rPr>
                <w:rFonts w:eastAsia="Times New Roman"/>
                <w:bCs/>
                <w:sz w:val="22"/>
                <w:szCs w:val="22"/>
              </w:rPr>
              <w:t>- Размещение заметок на пожарную безопасность на официальном сайте школы, в группе в контакте</w:t>
            </w:r>
          </w:p>
        </w:tc>
        <w:tc>
          <w:tcPr>
            <w:tcW w:w="0" w:type="auto"/>
            <w:tcBorders>
              <w:top w:val="single" w:sz="4" w:space="0" w:color="auto"/>
              <w:left w:val="single" w:sz="4" w:space="0" w:color="auto"/>
              <w:bottom w:val="single" w:sz="4" w:space="0" w:color="auto"/>
              <w:right w:val="single" w:sz="4" w:space="0" w:color="auto"/>
            </w:tcBorders>
            <w:hideMark/>
          </w:tcPr>
          <w:p w:rsidR="007D4C28" w:rsidRPr="00E12782" w:rsidRDefault="007D4C28" w:rsidP="00D417A3">
            <w:pPr>
              <w:shd w:val="clear" w:color="auto" w:fill="FFFFFF"/>
              <w:jc w:val="both"/>
              <w:rPr>
                <w:rFonts w:eastAsia="Times New Roman"/>
                <w:bCs/>
                <w:sz w:val="22"/>
                <w:szCs w:val="22"/>
              </w:rPr>
            </w:pPr>
            <w:r w:rsidRPr="00E12782">
              <w:rPr>
                <w:rFonts w:eastAsia="Times New Roman"/>
                <w:bCs/>
                <w:sz w:val="22"/>
                <w:szCs w:val="22"/>
              </w:rPr>
              <w:t>Октябрь</w:t>
            </w:r>
          </w:p>
        </w:tc>
        <w:tc>
          <w:tcPr>
            <w:tcW w:w="0" w:type="auto"/>
            <w:tcBorders>
              <w:top w:val="single" w:sz="4" w:space="0" w:color="auto"/>
              <w:left w:val="single" w:sz="4" w:space="0" w:color="auto"/>
              <w:bottom w:val="single" w:sz="4" w:space="0" w:color="auto"/>
              <w:right w:val="single" w:sz="4" w:space="0" w:color="auto"/>
            </w:tcBorders>
            <w:hideMark/>
          </w:tcPr>
          <w:p w:rsidR="00DA4734" w:rsidRPr="00E12782" w:rsidRDefault="00DA4734" w:rsidP="00D417A3">
            <w:pPr>
              <w:shd w:val="clear" w:color="auto" w:fill="FFFFFF"/>
              <w:jc w:val="both"/>
              <w:rPr>
                <w:rFonts w:eastAsia="Times New Roman"/>
                <w:bCs/>
                <w:sz w:val="22"/>
                <w:szCs w:val="22"/>
              </w:rPr>
            </w:pPr>
            <w:r w:rsidRPr="00E12782">
              <w:rPr>
                <w:rFonts w:eastAsia="Times New Roman"/>
                <w:bCs/>
                <w:sz w:val="22"/>
                <w:szCs w:val="22"/>
              </w:rPr>
              <w:t>Классные рководитель, руководитель кружка «Искра»</w:t>
            </w:r>
          </w:p>
          <w:p w:rsidR="007D4C28" w:rsidRPr="00E12782" w:rsidRDefault="007D4C28" w:rsidP="00D417A3">
            <w:pPr>
              <w:shd w:val="clear" w:color="auto" w:fill="FFFFFF"/>
              <w:ind w:firstLine="1190"/>
              <w:jc w:val="both"/>
              <w:rPr>
                <w:rFonts w:eastAsia="Times New Roman"/>
                <w:bCs/>
                <w:sz w:val="22"/>
                <w:szCs w:val="22"/>
              </w:rPr>
            </w:pPr>
          </w:p>
        </w:tc>
      </w:tr>
      <w:tr w:rsidR="007D4C28" w:rsidRPr="00E12782" w:rsidTr="004D74EE">
        <w:tc>
          <w:tcPr>
            <w:tcW w:w="0" w:type="auto"/>
            <w:tcBorders>
              <w:top w:val="single" w:sz="4" w:space="0" w:color="auto"/>
              <w:left w:val="single" w:sz="4" w:space="0" w:color="auto"/>
              <w:bottom w:val="single" w:sz="4" w:space="0" w:color="auto"/>
              <w:right w:val="single" w:sz="4" w:space="0" w:color="auto"/>
            </w:tcBorders>
            <w:hideMark/>
          </w:tcPr>
          <w:p w:rsidR="007D4C28" w:rsidRPr="00E12782" w:rsidRDefault="007D4C28" w:rsidP="00D417A3">
            <w:pPr>
              <w:shd w:val="clear" w:color="auto" w:fill="FFFFFF"/>
              <w:ind w:firstLine="1190"/>
              <w:jc w:val="both"/>
              <w:rPr>
                <w:rFonts w:eastAsia="Times New Roman"/>
                <w:bCs/>
                <w:sz w:val="22"/>
                <w:szCs w:val="22"/>
              </w:rPr>
            </w:pPr>
            <w:r w:rsidRPr="00E12782">
              <w:rPr>
                <w:rFonts w:eastAsia="Times New Roman"/>
                <w:bCs/>
                <w:sz w:val="22"/>
                <w:szCs w:val="22"/>
              </w:rPr>
              <w:t>3</w:t>
            </w:r>
          </w:p>
        </w:tc>
        <w:tc>
          <w:tcPr>
            <w:tcW w:w="0" w:type="auto"/>
            <w:tcBorders>
              <w:top w:val="single" w:sz="4" w:space="0" w:color="auto"/>
              <w:left w:val="single" w:sz="4" w:space="0" w:color="auto"/>
              <w:bottom w:val="single" w:sz="4" w:space="0" w:color="auto"/>
              <w:right w:val="single" w:sz="4" w:space="0" w:color="auto"/>
            </w:tcBorders>
            <w:hideMark/>
          </w:tcPr>
          <w:p w:rsidR="007D4C28" w:rsidRPr="00E12782" w:rsidRDefault="007D4C28" w:rsidP="00D417A3">
            <w:pPr>
              <w:shd w:val="clear" w:color="auto" w:fill="FFFFFF"/>
              <w:ind w:firstLine="1190"/>
              <w:jc w:val="both"/>
              <w:rPr>
                <w:rFonts w:eastAsia="Times New Roman"/>
                <w:bCs/>
                <w:sz w:val="22"/>
                <w:szCs w:val="22"/>
              </w:rPr>
            </w:pPr>
            <w:r w:rsidRPr="00E12782">
              <w:rPr>
                <w:rFonts w:eastAsia="Times New Roman"/>
                <w:bCs/>
                <w:sz w:val="22"/>
                <w:szCs w:val="22"/>
              </w:rPr>
              <w:t>Работа с педагогами</w:t>
            </w:r>
          </w:p>
          <w:p w:rsidR="007D4C28" w:rsidRPr="00E12782" w:rsidRDefault="007D4C28" w:rsidP="00D417A3">
            <w:pPr>
              <w:shd w:val="clear" w:color="auto" w:fill="FFFFFF"/>
              <w:ind w:firstLine="1190"/>
              <w:jc w:val="both"/>
              <w:rPr>
                <w:rFonts w:eastAsia="Times New Roman"/>
                <w:bCs/>
                <w:sz w:val="22"/>
                <w:szCs w:val="22"/>
              </w:rPr>
            </w:pPr>
            <w:r w:rsidRPr="00E12782">
              <w:rPr>
                <w:rFonts w:eastAsia="Times New Roman"/>
                <w:bCs/>
                <w:sz w:val="22"/>
                <w:szCs w:val="22"/>
              </w:rPr>
              <w:t>- Проведение пожарной эвакуации детей и сотрудников из здания школы, знакомство с понятием «Пожарная тревога» и действиями в случае соответствующего сигнала.</w:t>
            </w:r>
          </w:p>
          <w:p w:rsidR="007D4C28" w:rsidRPr="00E12782" w:rsidRDefault="007D4C28" w:rsidP="00D417A3">
            <w:pPr>
              <w:shd w:val="clear" w:color="auto" w:fill="FFFFFF"/>
              <w:ind w:firstLine="1190"/>
              <w:jc w:val="both"/>
              <w:rPr>
                <w:rFonts w:eastAsia="Times New Roman"/>
                <w:bCs/>
                <w:sz w:val="22"/>
                <w:szCs w:val="22"/>
              </w:rPr>
            </w:pPr>
            <w:r w:rsidRPr="00E12782">
              <w:rPr>
                <w:rFonts w:eastAsia="Times New Roman"/>
                <w:bCs/>
                <w:sz w:val="22"/>
                <w:szCs w:val="22"/>
              </w:rPr>
              <w:t>- Консультация с младшим обслуживающим персоналом по теме «Пожарная безопасность».</w:t>
            </w:r>
          </w:p>
          <w:p w:rsidR="007D4C28" w:rsidRPr="00E12782" w:rsidRDefault="007D4C28" w:rsidP="00D417A3">
            <w:pPr>
              <w:shd w:val="clear" w:color="auto" w:fill="FFFFFF"/>
              <w:ind w:firstLine="1190"/>
              <w:jc w:val="both"/>
              <w:rPr>
                <w:rFonts w:eastAsia="Times New Roman"/>
                <w:bCs/>
                <w:sz w:val="22"/>
                <w:szCs w:val="22"/>
              </w:rPr>
            </w:pPr>
            <w:r w:rsidRPr="00E12782">
              <w:rPr>
                <w:rFonts w:eastAsia="Times New Roman"/>
                <w:bCs/>
                <w:sz w:val="22"/>
                <w:szCs w:val="22"/>
              </w:rPr>
              <w:t>Работа с детьми</w:t>
            </w:r>
          </w:p>
          <w:p w:rsidR="007D4C28" w:rsidRPr="00E12782" w:rsidRDefault="007D4C28" w:rsidP="00D417A3">
            <w:pPr>
              <w:shd w:val="clear" w:color="auto" w:fill="FFFFFF"/>
              <w:ind w:firstLine="1190"/>
              <w:jc w:val="both"/>
              <w:rPr>
                <w:rFonts w:eastAsia="Times New Roman"/>
                <w:bCs/>
                <w:sz w:val="22"/>
                <w:szCs w:val="22"/>
              </w:rPr>
            </w:pPr>
            <w:r w:rsidRPr="00E12782">
              <w:rPr>
                <w:rFonts w:eastAsia="Times New Roman"/>
                <w:bCs/>
                <w:sz w:val="22"/>
                <w:szCs w:val="22"/>
              </w:rPr>
              <w:t>- Квест-игра по ПБ «Юные пожарные»</w:t>
            </w:r>
          </w:p>
          <w:p w:rsidR="007D4C28" w:rsidRPr="00E12782" w:rsidRDefault="007D4C28" w:rsidP="00D417A3">
            <w:pPr>
              <w:shd w:val="clear" w:color="auto" w:fill="FFFFFF"/>
              <w:ind w:firstLine="1190"/>
              <w:jc w:val="both"/>
              <w:rPr>
                <w:rFonts w:eastAsia="Times New Roman"/>
                <w:bCs/>
                <w:sz w:val="22"/>
                <w:szCs w:val="22"/>
              </w:rPr>
            </w:pPr>
            <w:r w:rsidRPr="00E12782">
              <w:rPr>
                <w:rFonts w:eastAsia="Times New Roman"/>
                <w:bCs/>
                <w:sz w:val="22"/>
                <w:szCs w:val="22"/>
              </w:rPr>
              <w:t>Работа с родителями</w:t>
            </w:r>
          </w:p>
          <w:p w:rsidR="007D4C28" w:rsidRPr="00E12782" w:rsidRDefault="007D4C28" w:rsidP="00D417A3">
            <w:pPr>
              <w:shd w:val="clear" w:color="auto" w:fill="FFFFFF"/>
              <w:ind w:firstLine="1190"/>
              <w:jc w:val="both"/>
              <w:rPr>
                <w:rFonts w:eastAsia="Times New Roman"/>
                <w:bCs/>
                <w:sz w:val="22"/>
                <w:szCs w:val="22"/>
              </w:rPr>
            </w:pPr>
            <w:r w:rsidRPr="00E12782">
              <w:rPr>
                <w:rFonts w:eastAsia="Times New Roman"/>
                <w:bCs/>
                <w:sz w:val="22"/>
                <w:szCs w:val="22"/>
              </w:rPr>
              <w:t>- Конкурс видеороликов «Чтобы не было пожара»</w:t>
            </w:r>
          </w:p>
        </w:tc>
        <w:tc>
          <w:tcPr>
            <w:tcW w:w="0" w:type="auto"/>
            <w:tcBorders>
              <w:top w:val="single" w:sz="4" w:space="0" w:color="auto"/>
              <w:left w:val="single" w:sz="4" w:space="0" w:color="auto"/>
              <w:bottom w:val="single" w:sz="4" w:space="0" w:color="auto"/>
              <w:right w:val="single" w:sz="4" w:space="0" w:color="auto"/>
            </w:tcBorders>
          </w:tcPr>
          <w:p w:rsidR="007D4C28" w:rsidRPr="00E12782" w:rsidRDefault="007D4C28" w:rsidP="00D417A3">
            <w:pPr>
              <w:shd w:val="clear" w:color="auto" w:fill="FFFFFF"/>
              <w:ind w:firstLine="1190"/>
              <w:jc w:val="both"/>
              <w:rPr>
                <w:rFonts w:eastAsia="Times New Roman"/>
                <w:bCs/>
                <w:sz w:val="22"/>
                <w:szCs w:val="22"/>
              </w:rPr>
            </w:pPr>
          </w:p>
          <w:p w:rsidR="007D4C28" w:rsidRPr="00E12782" w:rsidRDefault="007D4C28" w:rsidP="00D417A3">
            <w:pPr>
              <w:shd w:val="clear" w:color="auto" w:fill="FFFFFF"/>
              <w:jc w:val="both"/>
              <w:rPr>
                <w:rFonts w:eastAsia="Times New Roman"/>
                <w:bCs/>
                <w:sz w:val="22"/>
                <w:szCs w:val="22"/>
              </w:rPr>
            </w:pPr>
            <w:r w:rsidRPr="00E12782">
              <w:rPr>
                <w:rFonts w:eastAsia="Times New Roman"/>
                <w:bCs/>
                <w:sz w:val="22"/>
                <w:szCs w:val="22"/>
              </w:rPr>
              <w:t>Ноябрь</w:t>
            </w:r>
          </w:p>
        </w:tc>
        <w:tc>
          <w:tcPr>
            <w:tcW w:w="0" w:type="auto"/>
            <w:tcBorders>
              <w:top w:val="single" w:sz="4" w:space="0" w:color="auto"/>
              <w:left w:val="single" w:sz="4" w:space="0" w:color="auto"/>
              <w:bottom w:val="single" w:sz="4" w:space="0" w:color="auto"/>
              <w:right w:val="single" w:sz="4" w:space="0" w:color="auto"/>
            </w:tcBorders>
          </w:tcPr>
          <w:p w:rsidR="00DA4734" w:rsidRPr="00E12782" w:rsidRDefault="00DA4734" w:rsidP="00D417A3">
            <w:pPr>
              <w:shd w:val="clear" w:color="auto" w:fill="FFFFFF"/>
              <w:jc w:val="both"/>
              <w:rPr>
                <w:rFonts w:eastAsia="Times New Roman"/>
                <w:bCs/>
                <w:sz w:val="22"/>
                <w:szCs w:val="22"/>
              </w:rPr>
            </w:pPr>
            <w:r w:rsidRPr="00E12782">
              <w:rPr>
                <w:rFonts w:eastAsia="Times New Roman"/>
                <w:bCs/>
                <w:sz w:val="22"/>
                <w:szCs w:val="22"/>
              </w:rPr>
              <w:t>Классные рководитель, руководитель кружка «Искра»</w:t>
            </w:r>
          </w:p>
          <w:p w:rsidR="007D4C28" w:rsidRPr="00E12782" w:rsidRDefault="007D4C28" w:rsidP="00D417A3">
            <w:pPr>
              <w:shd w:val="clear" w:color="auto" w:fill="FFFFFF"/>
              <w:ind w:firstLine="1190"/>
              <w:jc w:val="both"/>
              <w:rPr>
                <w:rFonts w:eastAsia="Times New Roman"/>
                <w:bCs/>
                <w:sz w:val="22"/>
                <w:szCs w:val="22"/>
              </w:rPr>
            </w:pPr>
          </w:p>
          <w:p w:rsidR="007D4C28" w:rsidRPr="00E12782" w:rsidRDefault="007D4C28" w:rsidP="00D417A3">
            <w:pPr>
              <w:shd w:val="clear" w:color="auto" w:fill="FFFFFF"/>
              <w:ind w:firstLine="1190"/>
              <w:jc w:val="both"/>
              <w:rPr>
                <w:rFonts w:eastAsia="Times New Roman"/>
                <w:bCs/>
                <w:sz w:val="22"/>
                <w:szCs w:val="22"/>
              </w:rPr>
            </w:pPr>
          </w:p>
        </w:tc>
      </w:tr>
      <w:tr w:rsidR="007D4C28" w:rsidRPr="00E12782" w:rsidTr="004D74EE">
        <w:trPr>
          <w:trHeight w:val="539"/>
        </w:trPr>
        <w:tc>
          <w:tcPr>
            <w:tcW w:w="0" w:type="auto"/>
            <w:tcBorders>
              <w:top w:val="single" w:sz="4" w:space="0" w:color="auto"/>
              <w:left w:val="single" w:sz="4" w:space="0" w:color="auto"/>
              <w:bottom w:val="single" w:sz="4" w:space="0" w:color="auto"/>
              <w:right w:val="single" w:sz="4" w:space="0" w:color="auto"/>
            </w:tcBorders>
            <w:hideMark/>
          </w:tcPr>
          <w:p w:rsidR="007D4C28" w:rsidRPr="00E12782" w:rsidRDefault="007D4C28" w:rsidP="00D417A3">
            <w:pPr>
              <w:shd w:val="clear" w:color="auto" w:fill="FFFFFF"/>
              <w:ind w:firstLine="1190"/>
              <w:jc w:val="both"/>
              <w:rPr>
                <w:rFonts w:eastAsia="Times New Roman"/>
                <w:bCs/>
                <w:sz w:val="22"/>
                <w:szCs w:val="22"/>
              </w:rPr>
            </w:pPr>
            <w:r w:rsidRPr="00E12782">
              <w:rPr>
                <w:rFonts w:eastAsia="Times New Roman"/>
                <w:bCs/>
                <w:sz w:val="22"/>
                <w:szCs w:val="22"/>
              </w:rPr>
              <w:t>4</w:t>
            </w:r>
          </w:p>
        </w:tc>
        <w:tc>
          <w:tcPr>
            <w:tcW w:w="0" w:type="auto"/>
            <w:tcBorders>
              <w:top w:val="single" w:sz="4" w:space="0" w:color="auto"/>
              <w:left w:val="single" w:sz="4" w:space="0" w:color="auto"/>
              <w:bottom w:val="single" w:sz="4" w:space="0" w:color="auto"/>
              <w:right w:val="single" w:sz="4" w:space="0" w:color="auto"/>
            </w:tcBorders>
            <w:hideMark/>
          </w:tcPr>
          <w:p w:rsidR="007D4C28" w:rsidRPr="00E12782" w:rsidRDefault="007D4C28" w:rsidP="00D417A3">
            <w:pPr>
              <w:shd w:val="clear" w:color="auto" w:fill="FFFFFF"/>
              <w:ind w:firstLine="1190"/>
              <w:jc w:val="both"/>
              <w:rPr>
                <w:rFonts w:eastAsia="Times New Roman"/>
                <w:bCs/>
                <w:sz w:val="22"/>
                <w:szCs w:val="22"/>
              </w:rPr>
            </w:pPr>
            <w:r w:rsidRPr="00E12782">
              <w:rPr>
                <w:rFonts w:eastAsia="Times New Roman"/>
                <w:bCs/>
                <w:sz w:val="22"/>
                <w:szCs w:val="22"/>
              </w:rPr>
              <w:t>Работа с педагогами</w:t>
            </w:r>
          </w:p>
          <w:p w:rsidR="007D4C28" w:rsidRPr="00E12782" w:rsidRDefault="007D4C28" w:rsidP="00D417A3">
            <w:pPr>
              <w:shd w:val="clear" w:color="auto" w:fill="FFFFFF"/>
              <w:ind w:firstLine="1190"/>
              <w:jc w:val="both"/>
              <w:rPr>
                <w:rFonts w:eastAsia="Times New Roman"/>
                <w:bCs/>
                <w:sz w:val="22"/>
                <w:szCs w:val="22"/>
              </w:rPr>
            </w:pPr>
            <w:r w:rsidRPr="00E12782">
              <w:rPr>
                <w:rFonts w:eastAsia="Times New Roman"/>
                <w:bCs/>
                <w:sz w:val="22"/>
                <w:szCs w:val="22"/>
              </w:rPr>
              <w:t>- Проведение внепланового противопожарного инструктажа в связи с проведением массовых мероприятий («Пожарная безопасность во время проведения Новогодних ёлок и в дни Новогодних каникул»)</w:t>
            </w:r>
          </w:p>
          <w:p w:rsidR="007D4C28" w:rsidRPr="00E12782" w:rsidRDefault="007D4C28" w:rsidP="00D417A3">
            <w:pPr>
              <w:shd w:val="clear" w:color="auto" w:fill="FFFFFF"/>
              <w:ind w:firstLine="1190"/>
              <w:jc w:val="both"/>
              <w:rPr>
                <w:rFonts w:eastAsia="Times New Roman"/>
                <w:bCs/>
                <w:sz w:val="22"/>
                <w:szCs w:val="22"/>
              </w:rPr>
            </w:pPr>
            <w:r w:rsidRPr="00E12782">
              <w:rPr>
                <w:rFonts w:eastAsia="Times New Roman"/>
                <w:bCs/>
                <w:sz w:val="22"/>
                <w:szCs w:val="22"/>
              </w:rPr>
              <w:t>Работа с детьми</w:t>
            </w:r>
          </w:p>
          <w:p w:rsidR="007D4C28" w:rsidRPr="00E12782" w:rsidRDefault="007D4C28" w:rsidP="00D417A3">
            <w:pPr>
              <w:shd w:val="clear" w:color="auto" w:fill="FFFFFF"/>
              <w:ind w:firstLine="1190"/>
              <w:jc w:val="both"/>
              <w:rPr>
                <w:rFonts w:eastAsia="Times New Roman"/>
                <w:bCs/>
                <w:sz w:val="22"/>
                <w:szCs w:val="22"/>
              </w:rPr>
            </w:pPr>
            <w:r w:rsidRPr="00E12782">
              <w:rPr>
                <w:rFonts w:eastAsia="Times New Roman"/>
                <w:bCs/>
                <w:sz w:val="22"/>
                <w:szCs w:val="22"/>
              </w:rPr>
              <w:t xml:space="preserve">- </w:t>
            </w:r>
            <w:r w:rsidR="00802694" w:rsidRPr="00E12782">
              <w:rPr>
                <w:rFonts w:eastAsia="Times New Roman"/>
                <w:bCs/>
                <w:sz w:val="22"/>
                <w:szCs w:val="22"/>
              </w:rPr>
              <w:t>Видиофрагмент</w:t>
            </w:r>
            <w:r w:rsidRPr="00E12782">
              <w:rPr>
                <w:rFonts w:eastAsia="Times New Roman"/>
                <w:bCs/>
                <w:sz w:val="22"/>
                <w:szCs w:val="22"/>
              </w:rPr>
              <w:t xml:space="preserve"> «Безопасность дома» (раздел по ПБ)</w:t>
            </w:r>
          </w:p>
          <w:p w:rsidR="007D4C28" w:rsidRPr="00E12782" w:rsidRDefault="007D4C28" w:rsidP="00D417A3">
            <w:pPr>
              <w:shd w:val="clear" w:color="auto" w:fill="FFFFFF"/>
              <w:ind w:firstLine="1190"/>
              <w:jc w:val="both"/>
              <w:rPr>
                <w:rFonts w:eastAsia="Times New Roman"/>
                <w:bCs/>
                <w:sz w:val="22"/>
                <w:szCs w:val="22"/>
              </w:rPr>
            </w:pPr>
            <w:r w:rsidRPr="00E12782">
              <w:rPr>
                <w:rFonts w:eastAsia="Times New Roman"/>
                <w:bCs/>
                <w:sz w:val="22"/>
                <w:szCs w:val="22"/>
              </w:rPr>
              <w:t xml:space="preserve">Работа с родителями </w:t>
            </w:r>
          </w:p>
          <w:p w:rsidR="007D4C28" w:rsidRPr="00E12782" w:rsidRDefault="007D4C28" w:rsidP="00D417A3">
            <w:pPr>
              <w:shd w:val="clear" w:color="auto" w:fill="FFFFFF"/>
              <w:ind w:firstLine="1190"/>
              <w:jc w:val="both"/>
              <w:rPr>
                <w:rFonts w:eastAsia="Times New Roman"/>
                <w:bCs/>
                <w:sz w:val="22"/>
                <w:szCs w:val="22"/>
              </w:rPr>
            </w:pPr>
            <w:r w:rsidRPr="00E12782">
              <w:rPr>
                <w:rFonts w:eastAsia="Times New Roman"/>
                <w:bCs/>
                <w:sz w:val="22"/>
                <w:szCs w:val="22"/>
              </w:rPr>
              <w:t>- Буклеты  для  родителей по правилам пожарной безопасности при проведении массовых  мероприятий  и  во  время зимних каникул</w:t>
            </w:r>
          </w:p>
        </w:tc>
        <w:tc>
          <w:tcPr>
            <w:tcW w:w="0" w:type="auto"/>
            <w:tcBorders>
              <w:top w:val="single" w:sz="4" w:space="0" w:color="auto"/>
              <w:left w:val="single" w:sz="4" w:space="0" w:color="auto"/>
              <w:bottom w:val="single" w:sz="4" w:space="0" w:color="auto"/>
              <w:right w:val="single" w:sz="4" w:space="0" w:color="auto"/>
            </w:tcBorders>
            <w:hideMark/>
          </w:tcPr>
          <w:p w:rsidR="007D4C28" w:rsidRPr="00E12782" w:rsidRDefault="007D4C28" w:rsidP="00D417A3">
            <w:pPr>
              <w:shd w:val="clear" w:color="auto" w:fill="FFFFFF"/>
              <w:jc w:val="both"/>
              <w:rPr>
                <w:rFonts w:eastAsia="Times New Roman"/>
                <w:bCs/>
                <w:sz w:val="22"/>
                <w:szCs w:val="22"/>
              </w:rPr>
            </w:pPr>
            <w:r w:rsidRPr="00E12782">
              <w:rPr>
                <w:rFonts w:eastAsia="Times New Roman"/>
                <w:bCs/>
                <w:sz w:val="22"/>
                <w:szCs w:val="22"/>
              </w:rPr>
              <w:t>Декабрь</w:t>
            </w:r>
          </w:p>
        </w:tc>
        <w:tc>
          <w:tcPr>
            <w:tcW w:w="0" w:type="auto"/>
            <w:tcBorders>
              <w:top w:val="single" w:sz="4" w:space="0" w:color="auto"/>
              <w:left w:val="single" w:sz="4" w:space="0" w:color="auto"/>
              <w:bottom w:val="single" w:sz="4" w:space="0" w:color="auto"/>
              <w:right w:val="single" w:sz="4" w:space="0" w:color="auto"/>
            </w:tcBorders>
          </w:tcPr>
          <w:p w:rsidR="00DA4734" w:rsidRPr="00E12782" w:rsidRDefault="00DA4734" w:rsidP="00D417A3">
            <w:pPr>
              <w:shd w:val="clear" w:color="auto" w:fill="FFFFFF"/>
              <w:jc w:val="both"/>
              <w:rPr>
                <w:rFonts w:eastAsia="Times New Roman"/>
                <w:bCs/>
                <w:sz w:val="22"/>
                <w:szCs w:val="22"/>
              </w:rPr>
            </w:pPr>
            <w:r w:rsidRPr="00E12782">
              <w:rPr>
                <w:rFonts w:eastAsia="Times New Roman"/>
                <w:bCs/>
                <w:sz w:val="22"/>
                <w:szCs w:val="22"/>
              </w:rPr>
              <w:t>Классные рководитель, руководитель кружка «Искра»</w:t>
            </w:r>
          </w:p>
          <w:p w:rsidR="007D4C28" w:rsidRPr="00E12782" w:rsidRDefault="007D4C28" w:rsidP="00D417A3">
            <w:pPr>
              <w:shd w:val="clear" w:color="auto" w:fill="FFFFFF"/>
              <w:ind w:firstLine="1190"/>
              <w:jc w:val="both"/>
              <w:rPr>
                <w:rFonts w:eastAsia="Times New Roman"/>
                <w:bCs/>
                <w:sz w:val="22"/>
                <w:szCs w:val="22"/>
              </w:rPr>
            </w:pPr>
          </w:p>
        </w:tc>
      </w:tr>
      <w:tr w:rsidR="007D4C28" w:rsidRPr="00E12782" w:rsidTr="004D74EE">
        <w:tc>
          <w:tcPr>
            <w:tcW w:w="0" w:type="auto"/>
            <w:tcBorders>
              <w:top w:val="single" w:sz="4" w:space="0" w:color="auto"/>
              <w:left w:val="single" w:sz="4" w:space="0" w:color="auto"/>
              <w:bottom w:val="single" w:sz="4" w:space="0" w:color="auto"/>
              <w:right w:val="single" w:sz="4" w:space="0" w:color="auto"/>
            </w:tcBorders>
          </w:tcPr>
          <w:p w:rsidR="007D4C28" w:rsidRPr="00E12782" w:rsidRDefault="007D4C28" w:rsidP="00D417A3">
            <w:pPr>
              <w:shd w:val="clear" w:color="auto" w:fill="FFFFFF"/>
              <w:ind w:firstLine="1190"/>
              <w:jc w:val="both"/>
              <w:rPr>
                <w:rFonts w:eastAsia="Times New Roman"/>
                <w:bCs/>
                <w:sz w:val="22"/>
                <w:szCs w:val="22"/>
              </w:rPr>
            </w:pPr>
            <w:r w:rsidRPr="00E12782">
              <w:rPr>
                <w:rFonts w:eastAsia="Times New Roman"/>
                <w:bCs/>
                <w:sz w:val="22"/>
                <w:szCs w:val="22"/>
              </w:rPr>
              <w:t>5</w:t>
            </w:r>
          </w:p>
          <w:p w:rsidR="007D4C28" w:rsidRPr="00E12782" w:rsidRDefault="007D4C28" w:rsidP="00D417A3">
            <w:pPr>
              <w:shd w:val="clear" w:color="auto" w:fill="FFFFFF"/>
              <w:ind w:firstLine="1190"/>
              <w:jc w:val="both"/>
              <w:rPr>
                <w:rFonts w:eastAsia="Times New Roman"/>
                <w:bCs/>
                <w:sz w:val="22"/>
                <w:szCs w:val="22"/>
              </w:rPr>
            </w:pPr>
          </w:p>
        </w:tc>
        <w:tc>
          <w:tcPr>
            <w:tcW w:w="0" w:type="auto"/>
            <w:tcBorders>
              <w:top w:val="single" w:sz="4" w:space="0" w:color="auto"/>
              <w:left w:val="single" w:sz="4" w:space="0" w:color="auto"/>
              <w:bottom w:val="single" w:sz="4" w:space="0" w:color="auto"/>
              <w:right w:val="single" w:sz="4" w:space="0" w:color="auto"/>
            </w:tcBorders>
            <w:hideMark/>
          </w:tcPr>
          <w:p w:rsidR="007D4C28" w:rsidRPr="00E12782" w:rsidRDefault="007D4C28" w:rsidP="00D417A3">
            <w:pPr>
              <w:shd w:val="clear" w:color="auto" w:fill="FFFFFF"/>
              <w:ind w:firstLine="1190"/>
              <w:jc w:val="both"/>
              <w:rPr>
                <w:rFonts w:eastAsia="Times New Roman"/>
                <w:bCs/>
                <w:sz w:val="22"/>
                <w:szCs w:val="22"/>
              </w:rPr>
            </w:pPr>
            <w:r w:rsidRPr="00E12782">
              <w:rPr>
                <w:rFonts w:eastAsia="Times New Roman"/>
                <w:bCs/>
                <w:sz w:val="22"/>
                <w:szCs w:val="22"/>
              </w:rPr>
              <w:t>Работа с педагогами</w:t>
            </w:r>
          </w:p>
          <w:p w:rsidR="007D4C28" w:rsidRPr="00E12782" w:rsidRDefault="007D4C28" w:rsidP="00D417A3">
            <w:pPr>
              <w:shd w:val="clear" w:color="auto" w:fill="FFFFFF"/>
              <w:ind w:firstLine="1190"/>
              <w:jc w:val="both"/>
              <w:rPr>
                <w:rFonts w:eastAsia="Times New Roman"/>
                <w:bCs/>
                <w:sz w:val="22"/>
                <w:szCs w:val="22"/>
              </w:rPr>
            </w:pPr>
            <w:r w:rsidRPr="00E12782">
              <w:rPr>
                <w:rFonts w:eastAsia="Times New Roman"/>
                <w:bCs/>
                <w:sz w:val="22"/>
                <w:szCs w:val="22"/>
              </w:rPr>
              <w:t>- Пополнение методического кабинета авторскими конспектами, сценариями мероприятий по противопожарной безопасности.</w:t>
            </w:r>
          </w:p>
          <w:p w:rsidR="007D4C28" w:rsidRPr="00E12782" w:rsidRDefault="007D4C28" w:rsidP="00D417A3">
            <w:pPr>
              <w:shd w:val="clear" w:color="auto" w:fill="FFFFFF"/>
              <w:ind w:firstLine="1190"/>
              <w:jc w:val="both"/>
              <w:rPr>
                <w:rFonts w:eastAsia="Times New Roman"/>
                <w:bCs/>
                <w:sz w:val="22"/>
                <w:szCs w:val="22"/>
              </w:rPr>
            </w:pPr>
            <w:r w:rsidRPr="00E12782">
              <w:rPr>
                <w:rFonts w:eastAsia="Times New Roman"/>
                <w:bCs/>
                <w:sz w:val="22"/>
                <w:szCs w:val="22"/>
              </w:rPr>
              <w:t>Работа с детьми</w:t>
            </w:r>
          </w:p>
          <w:p w:rsidR="007D4C28" w:rsidRPr="00E12782" w:rsidRDefault="007D4C28" w:rsidP="00D417A3">
            <w:pPr>
              <w:shd w:val="clear" w:color="auto" w:fill="FFFFFF"/>
              <w:ind w:firstLine="1190"/>
              <w:jc w:val="both"/>
              <w:rPr>
                <w:rFonts w:eastAsia="Times New Roman"/>
                <w:bCs/>
                <w:sz w:val="22"/>
                <w:szCs w:val="22"/>
              </w:rPr>
            </w:pPr>
            <w:r w:rsidRPr="00E12782">
              <w:rPr>
                <w:rFonts w:eastAsia="Times New Roman"/>
                <w:bCs/>
                <w:sz w:val="22"/>
                <w:szCs w:val="22"/>
              </w:rPr>
              <w:t>- Выставка рисунков «Огонь - друг, огонь – враг!»</w:t>
            </w:r>
          </w:p>
          <w:p w:rsidR="007D4C28" w:rsidRPr="00E12782" w:rsidRDefault="007D4C28" w:rsidP="00D417A3">
            <w:pPr>
              <w:shd w:val="clear" w:color="auto" w:fill="FFFFFF"/>
              <w:ind w:firstLine="1190"/>
              <w:jc w:val="both"/>
              <w:rPr>
                <w:rFonts w:eastAsia="Times New Roman"/>
                <w:bCs/>
                <w:sz w:val="22"/>
                <w:szCs w:val="22"/>
              </w:rPr>
            </w:pPr>
            <w:r w:rsidRPr="00E12782">
              <w:rPr>
                <w:rFonts w:eastAsia="Times New Roman"/>
                <w:bCs/>
                <w:sz w:val="22"/>
                <w:szCs w:val="22"/>
              </w:rPr>
              <w:t>Работа с родителями</w:t>
            </w:r>
          </w:p>
          <w:p w:rsidR="007D4C28" w:rsidRPr="00E12782" w:rsidRDefault="007D4C28" w:rsidP="00D417A3">
            <w:pPr>
              <w:shd w:val="clear" w:color="auto" w:fill="FFFFFF"/>
              <w:ind w:firstLine="1190"/>
              <w:jc w:val="both"/>
              <w:rPr>
                <w:rFonts w:eastAsia="Times New Roman"/>
                <w:bCs/>
                <w:sz w:val="22"/>
                <w:szCs w:val="22"/>
              </w:rPr>
            </w:pPr>
            <w:r w:rsidRPr="00E12782">
              <w:rPr>
                <w:rFonts w:eastAsia="Times New Roman"/>
                <w:bCs/>
                <w:sz w:val="22"/>
                <w:szCs w:val="22"/>
              </w:rPr>
              <w:t>- Викторина «Знатоки правил пожарной безопасности» с привлечением родителей воспитанников</w:t>
            </w:r>
          </w:p>
        </w:tc>
        <w:tc>
          <w:tcPr>
            <w:tcW w:w="0" w:type="auto"/>
            <w:tcBorders>
              <w:top w:val="single" w:sz="4" w:space="0" w:color="auto"/>
              <w:left w:val="single" w:sz="4" w:space="0" w:color="auto"/>
              <w:bottom w:val="single" w:sz="4" w:space="0" w:color="auto"/>
              <w:right w:val="single" w:sz="4" w:space="0" w:color="auto"/>
            </w:tcBorders>
            <w:hideMark/>
          </w:tcPr>
          <w:p w:rsidR="007D4C28" w:rsidRPr="00E12782" w:rsidRDefault="007D4C28" w:rsidP="00D417A3">
            <w:pPr>
              <w:shd w:val="clear" w:color="auto" w:fill="FFFFFF"/>
              <w:jc w:val="both"/>
              <w:rPr>
                <w:rFonts w:eastAsia="Times New Roman"/>
                <w:bCs/>
                <w:sz w:val="22"/>
                <w:szCs w:val="22"/>
              </w:rPr>
            </w:pPr>
            <w:r w:rsidRPr="00E12782">
              <w:rPr>
                <w:rFonts w:eastAsia="Times New Roman"/>
                <w:bCs/>
                <w:sz w:val="22"/>
                <w:szCs w:val="22"/>
              </w:rPr>
              <w:t>Январь</w:t>
            </w:r>
          </w:p>
        </w:tc>
        <w:tc>
          <w:tcPr>
            <w:tcW w:w="0" w:type="auto"/>
            <w:tcBorders>
              <w:top w:val="single" w:sz="4" w:space="0" w:color="auto"/>
              <w:left w:val="single" w:sz="4" w:space="0" w:color="auto"/>
              <w:bottom w:val="single" w:sz="4" w:space="0" w:color="auto"/>
              <w:right w:val="single" w:sz="4" w:space="0" w:color="auto"/>
            </w:tcBorders>
            <w:hideMark/>
          </w:tcPr>
          <w:p w:rsidR="00DA4734" w:rsidRPr="00E12782" w:rsidRDefault="00DA4734" w:rsidP="00D417A3">
            <w:pPr>
              <w:shd w:val="clear" w:color="auto" w:fill="FFFFFF"/>
              <w:jc w:val="both"/>
              <w:rPr>
                <w:rFonts w:eastAsia="Times New Roman"/>
                <w:bCs/>
                <w:sz w:val="22"/>
                <w:szCs w:val="22"/>
              </w:rPr>
            </w:pPr>
            <w:r w:rsidRPr="00E12782">
              <w:rPr>
                <w:rFonts w:eastAsia="Times New Roman"/>
                <w:bCs/>
                <w:sz w:val="22"/>
                <w:szCs w:val="22"/>
              </w:rPr>
              <w:t>Классные рководитель, руководитель кружка «Искра»</w:t>
            </w:r>
          </w:p>
          <w:p w:rsidR="007D4C28" w:rsidRPr="00E12782" w:rsidRDefault="007D4C28" w:rsidP="00D417A3">
            <w:pPr>
              <w:shd w:val="clear" w:color="auto" w:fill="FFFFFF"/>
              <w:ind w:firstLine="1190"/>
              <w:jc w:val="both"/>
              <w:rPr>
                <w:rFonts w:eastAsia="Times New Roman"/>
                <w:bCs/>
                <w:sz w:val="22"/>
                <w:szCs w:val="22"/>
              </w:rPr>
            </w:pPr>
            <w:r w:rsidRPr="00E12782">
              <w:rPr>
                <w:rFonts w:eastAsia="Times New Roman"/>
                <w:bCs/>
                <w:sz w:val="22"/>
                <w:szCs w:val="22"/>
              </w:rPr>
              <w:t xml:space="preserve">, </w:t>
            </w:r>
          </w:p>
        </w:tc>
      </w:tr>
      <w:tr w:rsidR="007D4C28" w:rsidRPr="00E12782" w:rsidTr="004D74EE">
        <w:tc>
          <w:tcPr>
            <w:tcW w:w="0" w:type="auto"/>
            <w:tcBorders>
              <w:top w:val="single" w:sz="4" w:space="0" w:color="auto"/>
              <w:left w:val="single" w:sz="4" w:space="0" w:color="auto"/>
              <w:bottom w:val="single" w:sz="4" w:space="0" w:color="auto"/>
              <w:right w:val="single" w:sz="4" w:space="0" w:color="auto"/>
            </w:tcBorders>
            <w:hideMark/>
          </w:tcPr>
          <w:p w:rsidR="007D4C28" w:rsidRPr="00E12782" w:rsidRDefault="007D4C28" w:rsidP="00D417A3">
            <w:pPr>
              <w:shd w:val="clear" w:color="auto" w:fill="FFFFFF"/>
              <w:ind w:firstLine="1190"/>
              <w:jc w:val="both"/>
              <w:rPr>
                <w:rFonts w:eastAsia="Times New Roman"/>
                <w:bCs/>
                <w:sz w:val="22"/>
                <w:szCs w:val="22"/>
              </w:rPr>
            </w:pPr>
            <w:r w:rsidRPr="00E12782">
              <w:rPr>
                <w:rFonts w:eastAsia="Times New Roman"/>
                <w:bCs/>
                <w:sz w:val="22"/>
                <w:szCs w:val="22"/>
              </w:rPr>
              <w:lastRenderedPageBreak/>
              <w:t>6</w:t>
            </w:r>
          </w:p>
        </w:tc>
        <w:tc>
          <w:tcPr>
            <w:tcW w:w="0" w:type="auto"/>
            <w:tcBorders>
              <w:top w:val="single" w:sz="4" w:space="0" w:color="auto"/>
              <w:left w:val="single" w:sz="4" w:space="0" w:color="auto"/>
              <w:bottom w:val="single" w:sz="4" w:space="0" w:color="auto"/>
              <w:right w:val="single" w:sz="4" w:space="0" w:color="auto"/>
            </w:tcBorders>
            <w:hideMark/>
          </w:tcPr>
          <w:p w:rsidR="007D4C28" w:rsidRPr="00E12782" w:rsidRDefault="007D4C28" w:rsidP="00D417A3">
            <w:pPr>
              <w:shd w:val="clear" w:color="auto" w:fill="FFFFFF"/>
              <w:ind w:firstLine="1190"/>
              <w:jc w:val="both"/>
              <w:rPr>
                <w:rFonts w:eastAsia="Times New Roman"/>
                <w:bCs/>
                <w:sz w:val="22"/>
                <w:szCs w:val="22"/>
              </w:rPr>
            </w:pPr>
            <w:r w:rsidRPr="00E12782">
              <w:rPr>
                <w:rFonts w:eastAsia="Times New Roman"/>
                <w:bCs/>
                <w:sz w:val="22"/>
                <w:szCs w:val="22"/>
              </w:rPr>
              <w:t>Работа с педагогами</w:t>
            </w:r>
          </w:p>
          <w:p w:rsidR="007D4C28" w:rsidRPr="00E12782" w:rsidRDefault="007D4C28" w:rsidP="00D417A3">
            <w:pPr>
              <w:shd w:val="clear" w:color="auto" w:fill="FFFFFF"/>
              <w:ind w:firstLine="1190"/>
              <w:jc w:val="both"/>
              <w:rPr>
                <w:rFonts w:eastAsia="Times New Roman"/>
                <w:bCs/>
                <w:sz w:val="22"/>
                <w:szCs w:val="22"/>
              </w:rPr>
            </w:pPr>
            <w:r w:rsidRPr="00E12782">
              <w:rPr>
                <w:rFonts w:eastAsia="Times New Roman"/>
                <w:bCs/>
                <w:sz w:val="22"/>
                <w:szCs w:val="22"/>
              </w:rPr>
              <w:t xml:space="preserve">- Проведение инструктажей по пожарной безопасности с педагогами </w:t>
            </w:r>
          </w:p>
          <w:p w:rsidR="007D4C28" w:rsidRPr="00E12782" w:rsidRDefault="007D4C28" w:rsidP="00D417A3">
            <w:pPr>
              <w:shd w:val="clear" w:color="auto" w:fill="FFFFFF"/>
              <w:ind w:firstLine="1190"/>
              <w:jc w:val="both"/>
              <w:rPr>
                <w:rFonts w:eastAsia="Times New Roman"/>
                <w:bCs/>
                <w:sz w:val="22"/>
                <w:szCs w:val="22"/>
              </w:rPr>
            </w:pPr>
            <w:r w:rsidRPr="00E12782">
              <w:rPr>
                <w:rFonts w:eastAsia="Times New Roman"/>
                <w:bCs/>
                <w:sz w:val="22"/>
                <w:szCs w:val="22"/>
              </w:rPr>
              <w:t>- Проведение тренировок по эвакуации</w:t>
            </w:r>
          </w:p>
          <w:p w:rsidR="007D4C28" w:rsidRPr="00E12782" w:rsidRDefault="007D4C28" w:rsidP="00D417A3">
            <w:pPr>
              <w:shd w:val="clear" w:color="auto" w:fill="FFFFFF"/>
              <w:ind w:firstLine="1190"/>
              <w:jc w:val="both"/>
              <w:rPr>
                <w:rFonts w:eastAsia="Times New Roman"/>
                <w:bCs/>
                <w:sz w:val="22"/>
                <w:szCs w:val="22"/>
              </w:rPr>
            </w:pPr>
            <w:r w:rsidRPr="00E12782">
              <w:rPr>
                <w:rFonts w:eastAsia="Times New Roman"/>
                <w:bCs/>
                <w:sz w:val="22"/>
                <w:szCs w:val="22"/>
              </w:rPr>
              <w:t>Работа с детьми</w:t>
            </w:r>
          </w:p>
          <w:p w:rsidR="007D4C28" w:rsidRPr="00E12782" w:rsidRDefault="007D4C28" w:rsidP="00D417A3">
            <w:pPr>
              <w:shd w:val="clear" w:color="auto" w:fill="FFFFFF"/>
              <w:ind w:firstLine="1190"/>
              <w:jc w:val="both"/>
              <w:rPr>
                <w:rFonts w:eastAsia="Times New Roman"/>
                <w:bCs/>
                <w:sz w:val="22"/>
                <w:szCs w:val="22"/>
              </w:rPr>
            </w:pPr>
            <w:r w:rsidRPr="00E12782">
              <w:rPr>
                <w:rFonts w:eastAsia="Times New Roman"/>
                <w:bCs/>
                <w:sz w:val="22"/>
                <w:szCs w:val="22"/>
              </w:rPr>
              <w:t>- Спектакль по пожарной безопасности</w:t>
            </w:r>
          </w:p>
          <w:p w:rsidR="007D4C28" w:rsidRPr="00E12782" w:rsidRDefault="007D4C28" w:rsidP="00D417A3">
            <w:pPr>
              <w:shd w:val="clear" w:color="auto" w:fill="FFFFFF"/>
              <w:ind w:firstLine="1190"/>
              <w:jc w:val="both"/>
              <w:rPr>
                <w:rFonts w:eastAsia="Times New Roman"/>
                <w:bCs/>
                <w:sz w:val="22"/>
                <w:szCs w:val="22"/>
              </w:rPr>
            </w:pPr>
            <w:r w:rsidRPr="00E12782">
              <w:rPr>
                <w:rFonts w:eastAsia="Times New Roman"/>
                <w:bCs/>
                <w:sz w:val="22"/>
                <w:szCs w:val="22"/>
              </w:rPr>
              <w:t>Работа с родителями</w:t>
            </w:r>
          </w:p>
          <w:p w:rsidR="007D4C28" w:rsidRPr="00E12782" w:rsidRDefault="007D4C28" w:rsidP="00D417A3">
            <w:pPr>
              <w:shd w:val="clear" w:color="auto" w:fill="FFFFFF"/>
              <w:ind w:firstLine="1190"/>
              <w:jc w:val="both"/>
              <w:rPr>
                <w:rFonts w:eastAsia="Times New Roman"/>
                <w:bCs/>
                <w:sz w:val="22"/>
                <w:szCs w:val="22"/>
              </w:rPr>
            </w:pPr>
            <w:r w:rsidRPr="00E12782">
              <w:rPr>
                <w:rFonts w:eastAsia="Times New Roman"/>
                <w:bCs/>
                <w:sz w:val="22"/>
                <w:szCs w:val="22"/>
              </w:rPr>
              <w:t>- Участие родителей наклассных часах – рассказ о профессии пожарного.</w:t>
            </w:r>
          </w:p>
        </w:tc>
        <w:tc>
          <w:tcPr>
            <w:tcW w:w="0" w:type="auto"/>
            <w:tcBorders>
              <w:top w:val="single" w:sz="4" w:space="0" w:color="auto"/>
              <w:left w:val="single" w:sz="4" w:space="0" w:color="auto"/>
              <w:bottom w:val="single" w:sz="4" w:space="0" w:color="auto"/>
              <w:right w:val="single" w:sz="4" w:space="0" w:color="auto"/>
            </w:tcBorders>
            <w:hideMark/>
          </w:tcPr>
          <w:p w:rsidR="007D4C28" w:rsidRPr="00E12782" w:rsidRDefault="007D4C28" w:rsidP="00D417A3">
            <w:pPr>
              <w:shd w:val="clear" w:color="auto" w:fill="FFFFFF"/>
              <w:jc w:val="both"/>
              <w:rPr>
                <w:rFonts w:eastAsia="Times New Roman"/>
                <w:bCs/>
                <w:sz w:val="22"/>
                <w:szCs w:val="22"/>
              </w:rPr>
            </w:pPr>
            <w:r w:rsidRPr="00E12782">
              <w:rPr>
                <w:rFonts w:eastAsia="Times New Roman"/>
                <w:bCs/>
                <w:sz w:val="22"/>
                <w:szCs w:val="22"/>
              </w:rPr>
              <w:t>Февраль</w:t>
            </w:r>
          </w:p>
        </w:tc>
        <w:tc>
          <w:tcPr>
            <w:tcW w:w="0" w:type="auto"/>
            <w:tcBorders>
              <w:top w:val="single" w:sz="4" w:space="0" w:color="auto"/>
              <w:left w:val="single" w:sz="4" w:space="0" w:color="auto"/>
              <w:bottom w:val="single" w:sz="4" w:space="0" w:color="auto"/>
              <w:right w:val="single" w:sz="4" w:space="0" w:color="auto"/>
            </w:tcBorders>
          </w:tcPr>
          <w:p w:rsidR="00DA4734" w:rsidRPr="00E12782" w:rsidRDefault="00DA4734" w:rsidP="00D417A3">
            <w:pPr>
              <w:shd w:val="clear" w:color="auto" w:fill="FFFFFF"/>
              <w:jc w:val="both"/>
              <w:rPr>
                <w:rFonts w:eastAsia="Times New Roman"/>
                <w:bCs/>
                <w:sz w:val="22"/>
                <w:szCs w:val="22"/>
              </w:rPr>
            </w:pPr>
            <w:r w:rsidRPr="00E12782">
              <w:rPr>
                <w:rFonts w:eastAsia="Times New Roman"/>
                <w:bCs/>
                <w:sz w:val="22"/>
                <w:szCs w:val="22"/>
              </w:rPr>
              <w:t>Классные рководитель, руководитель кружка «Искра»</w:t>
            </w:r>
          </w:p>
          <w:p w:rsidR="007D4C28" w:rsidRPr="00E12782" w:rsidRDefault="007D4C28" w:rsidP="00D417A3">
            <w:pPr>
              <w:shd w:val="clear" w:color="auto" w:fill="FFFFFF"/>
              <w:ind w:firstLine="1190"/>
              <w:jc w:val="both"/>
              <w:rPr>
                <w:rFonts w:eastAsia="Times New Roman"/>
                <w:bCs/>
                <w:sz w:val="22"/>
                <w:szCs w:val="22"/>
              </w:rPr>
            </w:pPr>
          </w:p>
        </w:tc>
      </w:tr>
      <w:tr w:rsidR="007D4C28" w:rsidRPr="00E12782" w:rsidTr="004D74EE">
        <w:tc>
          <w:tcPr>
            <w:tcW w:w="0" w:type="auto"/>
            <w:tcBorders>
              <w:top w:val="single" w:sz="4" w:space="0" w:color="auto"/>
              <w:left w:val="single" w:sz="4" w:space="0" w:color="auto"/>
              <w:bottom w:val="single" w:sz="4" w:space="0" w:color="auto"/>
              <w:right w:val="single" w:sz="4" w:space="0" w:color="auto"/>
            </w:tcBorders>
            <w:hideMark/>
          </w:tcPr>
          <w:p w:rsidR="007D4C28" w:rsidRPr="00E12782" w:rsidRDefault="007D4C28" w:rsidP="00D417A3">
            <w:pPr>
              <w:shd w:val="clear" w:color="auto" w:fill="FFFFFF"/>
              <w:ind w:firstLine="1190"/>
              <w:jc w:val="both"/>
              <w:rPr>
                <w:rFonts w:eastAsia="Times New Roman"/>
                <w:bCs/>
                <w:sz w:val="22"/>
                <w:szCs w:val="22"/>
              </w:rPr>
            </w:pPr>
            <w:r w:rsidRPr="00E12782">
              <w:rPr>
                <w:rFonts w:eastAsia="Times New Roman"/>
                <w:bCs/>
                <w:sz w:val="22"/>
                <w:szCs w:val="22"/>
              </w:rPr>
              <w:t>7</w:t>
            </w:r>
          </w:p>
        </w:tc>
        <w:tc>
          <w:tcPr>
            <w:tcW w:w="0" w:type="auto"/>
            <w:tcBorders>
              <w:top w:val="single" w:sz="4" w:space="0" w:color="auto"/>
              <w:left w:val="single" w:sz="4" w:space="0" w:color="auto"/>
              <w:bottom w:val="single" w:sz="4" w:space="0" w:color="auto"/>
              <w:right w:val="single" w:sz="4" w:space="0" w:color="auto"/>
            </w:tcBorders>
            <w:hideMark/>
          </w:tcPr>
          <w:p w:rsidR="007D4C28" w:rsidRPr="00E12782" w:rsidRDefault="007D4C28" w:rsidP="00D417A3">
            <w:pPr>
              <w:shd w:val="clear" w:color="auto" w:fill="FFFFFF"/>
              <w:ind w:firstLine="1190"/>
              <w:jc w:val="both"/>
              <w:rPr>
                <w:rFonts w:eastAsia="Times New Roman"/>
                <w:bCs/>
                <w:sz w:val="22"/>
                <w:szCs w:val="22"/>
              </w:rPr>
            </w:pPr>
            <w:r w:rsidRPr="00E12782">
              <w:rPr>
                <w:rFonts w:eastAsia="Times New Roman"/>
                <w:bCs/>
                <w:sz w:val="22"/>
                <w:szCs w:val="22"/>
              </w:rPr>
              <w:t>Работа с педагогами</w:t>
            </w:r>
          </w:p>
          <w:p w:rsidR="007D4C28" w:rsidRPr="00E12782" w:rsidRDefault="007D4C28" w:rsidP="00D417A3">
            <w:pPr>
              <w:shd w:val="clear" w:color="auto" w:fill="FFFFFF"/>
              <w:ind w:firstLine="1190"/>
              <w:jc w:val="both"/>
              <w:rPr>
                <w:rFonts w:eastAsia="Times New Roman"/>
                <w:bCs/>
                <w:sz w:val="22"/>
                <w:szCs w:val="22"/>
              </w:rPr>
            </w:pPr>
            <w:r w:rsidRPr="00E12782">
              <w:rPr>
                <w:rFonts w:eastAsia="Times New Roman"/>
                <w:bCs/>
                <w:sz w:val="22"/>
                <w:szCs w:val="22"/>
              </w:rPr>
              <w:t>- Обзор литературы по теме «Профилактика ППЬ» (новинки методической, художественной, публицистической литературы)</w:t>
            </w:r>
          </w:p>
          <w:p w:rsidR="007D4C28" w:rsidRPr="00E12782" w:rsidRDefault="007D4C28" w:rsidP="00D417A3">
            <w:pPr>
              <w:shd w:val="clear" w:color="auto" w:fill="FFFFFF"/>
              <w:ind w:firstLine="1190"/>
              <w:jc w:val="both"/>
              <w:rPr>
                <w:rFonts w:eastAsia="Times New Roman"/>
                <w:bCs/>
                <w:sz w:val="22"/>
                <w:szCs w:val="22"/>
              </w:rPr>
            </w:pPr>
            <w:r w:rsidRPr="00E12782">
              <w:rPr>
                <w:rFonts w:eastAsia="Times New Roman"/>
                <w:bCs/>
                <w:sz w:val="22"/>
                <w:szCs w:val="22"/>
              </w:rPr>
              <w:t>Работа с детьми</w:t>
            </w:r>
          </w:p>
          <w:p w:rsidR="007D4C28" w:rsidRPr="00E12782" w:rsidRDefault="007D4C28" w:rsidP="00D417A3">
            <w:pPr>
              <w:shd w:val="clear" w:color="auto" w:fill="FFFFFF"/>
              <w:ind w:firstLine="1190"/>
              <w:jc w:val="both"/>
              <w:rPr>
                <w:rFonts w:eastAsia="Times New Roman"/>
                <w:bCs/>
                <w:sz w:val="22"/>
                <w:szCs w:val="22"/>
              </w:rPr>
            </w:pPr>
            <w:r w:rsidRPr="00E12782">
              <w:rPr>
                <w:rFonts w:eastAsia="Times New Roman"/>
                <w:bCs/>
                <w:sz w:val="22"/>
                <w:szCs w:val="22"/>
              </w:rPr>
              <w:t>- Просмотр видеороликов «Чтобы не было пожара»</w:t>
            </w:r>
          </w:p>
          <w:p w:rsidR="007D4C28" w:rsidRPr="00E12782" w:rsidRDefault="007D4C28" w:rsidP="00D417A3">
            <w:pPr>
              <w:shd w:val="clear" w:color="auto" w:fill="FFFFFF"/>
              <w:ind w:firstLine="1190"/>
              <w:jc w:val="both"/>
              <w:rPr>
                <w:rFonts w:eastAsia="Times New Roman"/>
                <w:bCs/>
                <w:sz w:val="22"/>
                <w:szCs w:val="22"/>
              </w:rPr>
            </w:pPr>
            <w:r w:rsidRPr="00E12782">
              <w:rPr>
                <w:rFonts w:eastAsia="Times New Roman"/>
                <w:bCs/>
                <w:sz w:val="22"/>
                <w:szCs w:val="22"/>
              </w:rPr>
              <w:t>Работа с родителями</w:t>
            </w:r>
          </w:p>
          <w:p w:rsidR="007D4C28" w:rsidRPr="00E12782" w:rsidRDefault="007D4C28" w:rsidP="00D417A3">
            <w:pPr>
              <w:shd w:val="clear" w:color="auto" w:fill="FFFFFF"/>
              <w:ind w:firstLine="1190"/>
              <w:jc w:val="both"/>
              <w:rPr>
                <w:rFonts w:eastAsia="Times New Roman"/>
                <w:bCs/>
                <w:sz w:val="22"/>
                <w:szCs w:val="22"/>
              </w:rPr>
            </w:pPr>
            <w:r w:rsidRPr="00E12782">
              <w:rPr>
                <w:rFonts w:eastAsia="Times New Roman"/>
                <w:bCs/>
                <w:sz w:val="22"/>
                <w:szCs w:val="22"/>
              </w:rPr>
              <w:t>- Оформление памяток для родителей по пожарной и антитеррористической безопасности</w:t>
            </w:r>
          </w:p>
        </w:tc>
        <w:tc>
          <w:tcPr>
            <w:tcW w:w="0" w:type="auto"/>
            <w:tcBorders>
              <w:top w:val="single" w:sz="4" w:space="0" w:color="auto"/>
              <w:left w:val="single" w:sz="4" w:space="0" w:color="auto"/>
              <w:bottom w:val="single" w:sz="4" w:space="0" w:color="auto"/>
              <w:right w:val="single" w:sz="4" w:space="0" w:color="auto"/>
            </w:tcBorders>
            <w:hideMark/>
          </w:tcPr>
          <w:p w:rsidR="007D4C28" w:rsidRPr="00E12782" w:rsidRDefault="007D4C28" w:rsidP="00D417A3">
            <w:pPr>
              <w:shd w:val="clear" w:color="auto" w:fill="FFFFFF"/>
              <w:jc w:val="both"/>
              <w:rPr>
                <w:rFonts w:eastAsia="Times New Roman"/>
                <w:bCs/>
                <w:sz w:val="22"/>
                <w:szCs w:val="22"/>
              </w:rPr>
            </w:pPr>
            <w:r w:rsidRPr="00E12782">
              <w:rPr>
                <w:rFonts w:eastAsia="Times New Roman"/>
                <w:bCs/>
                <w:sz w:val="22"/>
                <w:szCs w:val="22"/>
              </w:rPr>
              <w:t>Март</w:t>
            </w:r>
          </w:p>
        </w:tc>
        <w:tc>
          <w:tcPr>
            <w:tcW w:w="0" w:type="auto"/>
            <w:tcBorders>
              <w:top w:val="single" w:sz="4" w:space="0" w:color="auto"/>
              <w:left w:val="single" w:sz="4" w:space="0" w:color="auto"/>
              <w:bottom w:val="single" w:sz="4" w:space="0" w:color="auto"/>
              <w:right w:val="single" w:sz="4" w:space="0" w:color="auto"/>
            </w:tcBorders>
          </w:tcPr>
          <w:p w:rsidR="00DA4734" w:rsidRPr="00E12782" w:rsidRDefault="00DA4734" w:rsidP="00D417A3">
            <w:pPr>
              <w:shd w:val="clear" w:color="auto" w:fill="FFFFFF"/>
              <w:jc w:val="both"/>
              <w:rPr>
                <w:rFonts w:eastAsia="Times New Roman"/>
                <w:bCs/>
                <w:sz w:val="22"/>
                <w:szCs w:val="22"/>
              </w:rPr>
            </w:pPr>
            <w:r w:rsidRPr="00E12782">
              <w:rPr>
                <w:rFonts w:eastAsia="Times New Roman"/>
                <w:bCs/>
                <w:sz w:val="22"/>
                <w:szCs w:val="22"/>
              </w:rPr>
              <w:t>Классные рководитель, руководитель кружка «Искра»</w:t>
            </w:r>
          </w:p>
          <w:p w:rsidR="007D4C28" w:rsidRPr="00E12782" w:rsidRDefault="007D4C28" w:rsidP="00D417A3">
            <w:pPr>
              <w:shd w:val="clear" w:color="auto" w:fill="FFFFFF"/>
              <w:ind w:firstLine="1190"/>
              <w:jc w:val="both"/>
              <w:rPr>
                <w:rFonts w:eastAsia="Times New Roman"/>
                <w:bCs/>
                <w:sz w:val="22"/>
                <w:szCs w:val="22"/>
              </w:rPr>
            </w:pPr>
          </w:p>
        </w:tc>
      </w:tr>
      <w:tr w:rsidR="007D4C28" w:rsidRPr="00E12782" w:rsidTr="004D74EE">
        <w:trPr>
          <w:trHeight w:val="277"/>
        </w:trPr>
        <w:tc>
          <w:tcPr>
            <w:tcW w:w="0" w:type="auto"/>
            <w:tcBorders>
              <w:top w:val="single" w:sz="4" w:space="0" w:color="auto"/>
              <w:left w:val="single" w:sz="4" w:space="0" w:color="auto"/>
              <w:bottom w:val="single" w:sz="4" w:space="0" w:color="auto"/>
              <w:right w:val="single" w:sz="4" w:space="0" w:color="auto"/>
            </w:tcBorders>
            <w:hideMark/>
          </w:tcPr>
          <w:p w:rsidR="007D4C28" w:rsidRPr="00E12782" w:rsidRDefault="007D4C28" w:rsidP="00D417A3">
            <w:pPr>
              <w:shd w:val="clear" w:color="auto" w:fill="FFFFFF"/>
              <w:ind w:firstLine="1190"/>
              <w:jc w:val="both"/>
              <w:rPr>
                <w:rFonts w:eastAsia="Times New Roman"/>
                <w:bCs/>
                <w:sz w:val="22"/>
                <w:szCs w:val="22"/>
              </w:rPr>
            </w:pPr>
            <w:r w:rsidRPr="00E12782">
              <w:rPr>
                <w:rFonts w:eastAsia="Times New Roman"/>
                <w:bCs/>
                <w:sz w:val="22"/>
                <w:szCs w:val="22"/>
              </w:rPr>
              <w:t>8</w:t>
            </w:r>
          </w:p>
        </w:tc>
        <w:tc>
          <w:tcPr>
            <w:tcW w:w="0" w:type="auto"/>
            <w:tcBorders>
              <w:top w:val="single" w:sz="4" w:space="0" w:color="auto"/>
              <w:left w:val="single" w:sz="4" w:space="0" w:color="auto"/>
              <w:bottom w:val="single" w:sz="4" w:space="0" w:color="auto"/>
              <w:right w:val="single" w:sz="4" w:space="0" w:color="auto"/>
            </w:tcBorders>
            <w:hideMark/>
          </w:tcPr>
          <w:p w:rsidR="007D4C28" w:rsidRPr="00E12782" w:rsidRDefault="007D4C28" w:rsidP="00D417A3">
            <w:pPr>
              <w:shd w:val="clear" w:color="auto" w:fill="FFFFFF"/>
              <w:ind w:firstLine="1190"/>
              <w:jc w:val="both"/>
              <w:rPr>
                <w:rFonts w:eastAsia="Times New Roman"/>
                <w:bCs/>
                <w:sz w:val="22"/>
                <w:szCs w:val="22"/>
              </w:rPr>
            </w:pPr>
            <w:r w:rsidRPr="00E12782">
              <w:rPr>
                <w:rFonts w:eastAsia="Times New Roman"/>
                <w:bCs/>
                <w:sz w:val="22"/>
                <w:szCs w:val="22"/>
              </w:rPr>
              <w:t>Работа с педагогами</w:t>
            </w:r>
          </w:p>
          <w:p w:rsidR="007D4C28" w:rsidRPr="00E12782" w:rsidRDefault="007D4C28" w:rsidP="00D417A3">
            <w:pPr>
              <w:shd w:val="clear" w:color="auto" w:fill="FFFFFF"/>
              <w:ind w:firstLine="1190"/>
              <w:jc w:val="both"/>
              <w:rPr>
                <w:rFonts w:eastAsia="Times New Roman"/>
                <w:bCs/>
                <w:sz w:val="22"/>
                <w:szCs w:val="22"/>
              </w:rPr>
            </w:pPr>
            <w:r w:rsidRPr="00E12782">
              <w:rPr>
                <w:rFonts w:eastAsia="Times New Roman"/>
                <w:bCs/>
                <w:sz w:val="22"/>
                <w:szCs w:val="22"/>
              </w:rPr>
              <w:t>- Консультации «Эвакуация детей из загоревшегося здания», «Средства пожаротушения»</w:t>
            </w:r>
          </w:p>
          <w:p w:rsidR="007D4C28" w:rsidRPr="00E12782" w:rsidRDefault="007D4C28" w:rsidP="00D417A3">
            <w:pPr>
              <w:shd w:val="clear" w:color="auto" w:fill="FFFFFF"/>
              <w:ind w:firstLine="1190"/>
              <w:jc w:val="both"/>
              <w:rPr>
                <w:rFonts w:eastAsia="Times New Roman"/>
                <w:bCs/>
                <w:sz w:val="22"/>
                <w:szCs w:val="22"/>
              </w:rPr>
            </w:pPr>
            <w:r w:rsidRPr="00E12782">
              <w:rPr>
                <w:rFonts w:eastAsia="Times New Roman"/>
                <w:bCs/>
                <w:sz w:val="22"/>
                <w:szCs w:val="22"/>
              </w:rPr>
              <w:t>Работа с детьми</w:t>
            </w:r>
          </w:p>
          <w:p w:rsidR="007D4C28" w:rsidRPr="00E12782" w:rsidRDefault="007D4C28" w:rsidP="00D417A3">
            <w:pPr>
              <w:shd w:val="clear" w:color="auto" w:fill="FFFFFF"/>
              <w:ind w:firstLine="1190"/>
              <w:jc w:val="both"/>
              <w:rPr>
                <w:rFonts w:eastAsia="Times New Roman"/>
                <w:bCs/>
                <w:sz w:val="22"/>
                <w:szCs w:val="22"/>
              </w:rPr>
            </w:pPr>
            <w:r w:rsidRPr="00E12782">
              <w:rPr>
                <w:rFonts w:eastAsia="Times New Roman"/>
                <w:bCs/>
                <w:sz w:val="22"/>
                <w:szCs w:val="22"/>
              </w:rPr>
              <w:t xml:space="preserve">-Экскурсии в пожарную часть </w:t>
            </w:r>
          </w:p>
          <w:p w:rsidR="007D4C28" w:rsidRPr="00E12782" w:rsidRDefault="007D4C28" w:rsidP="00D417A3">
            <w:pPr>
              <w:shd w:val="clear" w:color="auto" w:fill="FFFFFF"/>
              <w:ind w:firstLine="1190"/>
              <w:jc w:val="both"/>
              <w:rPr>
                <w:rFonts w:eastAsia="Times New Roman"/>
                <w:bCs/>
                <w:sz w:val="22"/>
                <w:szCs w:val="22"/>
              </w:rPr>
            </w:pPr>
            <w:r w:rsidRPr="00E12782">
              <w:rPr>
                <w:rFonts w:eastAsia="Times New Roman"/>
                <w:bCs/>
                <w:sz w:val="22"/>
                <w:szCs w:val="22"/>
              </w:rPr>
              <w:t>- Проведение пожарной эвакуации детей и сотрудников из здания МАОУООШ № 14, знакомство с понятием «Пожарная тревога» и действиями в случае соответствующего сигнала.</w:t>
            </w:r>
          </w:p>
          <w:p w:rsidR="007D4C28" w:rsidRPr="00E12782" w:rsidRDefault="007D4C28" w:rsidP="00D417A3">
            <w:pPr>
              <w:shd w:val="clear" w:color="auto" w:fill="FFFFFF"/>
              <w:ind w:firstLine="1190"/>
              <w:jc w:val="both"/>
              <w:rPr>
                <w:rFonts w:eastAsia="Times New Roman"/>
                <w:bCs/>
                <w:sz w:val="22"/>
                <w:szCs w:val="22"/>
              </w:rPr>
            </w:pPr>
            <w:r w:rsidRPr="00E12782">
              <w:rPr>
                <w:rFonts w:eastAsia="Times New Roman"/>
                <w:bCs/>
                <w:sz w:val="22"/>
                <w:szCs w:val="22"/>
              </w:rPr>
              <w:t>Работа с родителями</w:t>
            </w:r>
          </w:p>
          <w:p w:rsidR="007D4C28" w:rsidRPr="00E12782" w:rsidRDefault="007D4C28" w:rsidP="00D417A3">
            <w:pPr>
              <w:shd w:val="clear" w:color="auto" w:fill="FFFFFF"/>
              <w:ind w:firstLine="1190"/>
              <w:jc w:val="both"/>
              <w:rPr>
                <w:rFonts w:eastAsia="Times New Roman"/>
                <w:bCs/>
                <w:sz w:val="22"/>
                <w:szCs w:val="22"/>
              </w:rPr>
            </w:pPr>
            <w:r w:rsidRPr="00E12782">
              <w:rPr>
                <w:rFonts w:eastAsia="Times New Roman"/>
                <w:bCs/>
                <w:sz w:val="22"/>
                <w:szCs w:val="22"/>
              </w:rPr>
              <w:t>- Совместные учения сотрудников школы, детей и родителей «Пожарные на учениях» - практическое освоение навыков и правил поведения при пожаре, оказания первой помощи пострадавшим, отработка первоочередных мер по тушению огня.</w:t>
            </w:r>
          </w:p>
        </w:tc>
        <w:tc>
          <w:tcPr>
            <w:tcW w:w="0" w:type="auto"/>
            <w:tcBorders>
              <w:top w:val="single" w:sz="4" w:space="0" w:color="auto"/>
              <w:left w:val="single" w:sz="4" w:space="0" w:color="auto"/>
              <w:bottom w:val="single" w:sz="4" w:space="0" w:color="auto"/>
              <w:right w:val="single" w:sz="4" w:space="0" w:color="auto"/>
            </w:tcBorders>
            <w:hideMark/>
          </w:tcPr>
          <w:p w:rsidR="007D4C28" w:rsidRPr="00E12782" w:rsidRDefault="007D4C28" w:rsidP="00D417A3">
            <w:pPr>
              <w:shd w:val="clear" w:color="auto" w:fill="FFFFFF"/>
              <w:jc w:val="both"/>
              <w:rPr>
                <w:rFonts w:eastAsia="Times New Roman"/>
                <w:bCs/>
                <w:sz w:val="22"/>
                <w:szCs w:val="22"/>
              </w:rPr>
            </w:pPr>
            <w:r w:rsidRPr="00E12782">
              <w:rPr>
                <w:rFonts w:eastAsia="Times New Roman"/>
                <w:bCs/>
                <w:sz w:val="22"/>
                <w:szCs w:val="22"/>
              </w:rPr>
              <w:t>Апрель</w:t>
            </w:r>
          </w:p>
        </w:tc>
        <w:tc>
          <w:tcPr>
            <w:tcW w:w="0" w:type="auto"/>
            <w:tcBorders>
              <w:top w:val="single" w:sz="4" w:space="0" w:color="auto"/>
              <w:left w:val="single" w:sz="4" w:space="0" w:color="auto"/>
              <w:bottom w:val="single" w:sz="4" w:space="0" w:color="auto"/>
              <w:right w:val="single" w:sz="4" w:space="0" w:color="auto"/>
            </w:tcBorders>
          </w:tcPr>
          <w:p w:rsidR="00DA4734" w:rsidRPr="00E12782" w:rsidRDefault="00DA4734" w:rsidP="00D417A3">
            <w:pPr>
              <w:shd w:val="clear" w:color="auto" w:fill="FFFFFF"/>
              <w:jc w:val="both"/>
              <w:rPr>
                <w:rFonts w:eastAsia="Times New Roman"/>
                <w:bCs/>
                <w:sz w:val="22"/>
                <w:szCs w:val="22"/>
              </w:rPr>
            </w:pPr>
            <w:r w:rsidRPr="00E12782">
              <w:rPr>
                <w:rFonts w:eastAsia="Times New Roman"/>
                <w:bCs/>
                <w:sz w:val="22"/>
                <w:szCs w:val="22"/>
              </w:rPr>
              <w:t>Классные рководитель, руководитель кружка «Искра»</w:t>
            </w:r>
          </w:p>
          <w:p w:rsidR="007D4C28" w:rsidRPr="00E12782" w:rsidRDefault="007D4C28" w:rsidP="00D417A3">
            <w:pPr>
              <w:shd w:val="clear" w:color="auto" w:fill="FFFFFF"/>
              <w:ind w:firstLine="1190"/>
              <w:jc w:val="both"/>
              <w:rPr>
                <w:rFonts w:eastAsia="Times New Roman"/>
                <w:bCs/>
                <w:sz w:val="22"/>
                <w:szCs w:val="22"/>
              </w:rPr>
            </w:pPr>
          </w:p>
        </w:tc>
      </w:tr>
      <w:tr w:rsidR="007D4C28" w:rsidRPr="00E12782" w:rsidTr="004D74EE">
        <w:tc>
          <w:tcPr>
            <w:tcW w:w="0" w:type="auto"/>
            <w:tcBorders>
              <w:top w:val="single" w:sz="4" w:space="0" w:color="auto"/>
              <w:left w:val="single" w:sz="4" w:space="0" w:color="auto"/>
              <w:bottom w:val="single" w:sz="4" w:space="0" w:color="auto"/>
              <w:right w:val="single" w:sz="4" w:space="0" w:color="auto"/>
            </w:tcBorders>
            <w:hideMark/>
          </w:tcPr>
          <w:p w:rsidR="007D4C28" w:rsidRPr="00E12782" w:rsidRDefault="007D4C28" w:rsidP="00D417A3">
            <w:pPr>
              <w:shd w:val="clear" w:color="auto" w:fill="FFFFFF"/>
              <w:ind w:firstLine="1190"/>
              <w:jc w:val="both"/>
              <w:rPr>
                <w:rFonts w:eastAsia="Times New Roman"/>
                <w:bCs/>
                <w:sz w:val="22"/>
                <w:szCs w:val="22"/>
              </w:rPr>
            </w:pPr>
            <w:r w:rsidRPr="00E12782">
              <w:rPr>
                <w:rFonts w:eastAsia="Times New Roman"/>
                <w:bCs/>
                <w:sz w:val="22"/>
                <w:szCs w:val="22"/>
              </w:rPr>
              <w:t>9</w:t>
            </w:r>
          </w:p>
        </w:tc>
        <w:tc>
          <w:tcPr>
            <w:tcW w:w="0" w:type="auto"/>
            <w:tcBorders>
              <w:top w:val="single" w:sz="4" w:space="0" w:color="auto"/>
              <w:left w:val="single" w:sz="4" w:space="0" w:color="auto"/>
              <w:bottom w:val="single" w:sz="4" w:space="0" w:color="auto"/>
              <w:right w:val="single" w:sz="4" w:space="0" w:color="auto"/>
            </w:tcBorders>
            <w:hideMark/>
          </w:tcPr>
          <w:p w:rsidR="007D4C28" w:rsidRPr="00E12782" w:rsidRDefault="007D4C28" w:rsidP="00D417A3">
            <w:pPr>
              <w:shd w:val="clear" w:color="auto" w:fill="FFFFFF"/>
              <w:ind w:firstLine="1190"/>
              <w:jc w:val="both"/>
              <w:rPr>
                <w:rFonts w:eastAsia="Times New Roman"/>
                <w:bCs/>
                <w:sz w:val="22"/>
                <w:szCs w:val="22"/>
              </w:rPr>
            </w:pPr>
            <w:r w:rsidRPr="00E12782">
              <w:rPr>
                <w:rFonts w:eastAsia="Times New Roman"/>
                <w:bCs/>
                <w:sz w:val="22"/>
                <w:szCs w:val="22"/>
              </w:rPr>
              <w:t>Работа с педагогами</w:t>
            </w:r>
          </w:p>
          <w:p w:rsidR="007D4C28" w:rsidRPr="00E12782" w:rsidRDefault="007D4C28" w:rsidP="00D417A3">
            <w:pPr>
              <w:shd w:val="clear" w:color="auto" w:fill="FFFFFF"/>
              <w:ind w:firstLine="1190"/>
              <w:jc w:val="both"/>
              <w:rPr>
                <w:rFonts w:eastAsia="Times New Roman"/>
                <w:bCs/>
                <w:sz w:val="22"/>
                <w:szCs w:val="22"/>
              </w:rPr>
            </w:pPr>
            <w:r w:rsidRPr="00E12782">
              <w:rPr>
                <w:rFonts w:eastAsia="Times New Roman"/>
                <w:bCs/>
                <w:sz w:val="22"/>
                <w:szCs w:val="22"/>
              </w:rPr>
              <w:t>- Анализ работы по ПБ за учебный год</w:t>
            </w:r>
          </w:p>
          <w:p w:rsidR="007D4C28" w:rsidRPr="00E12782" w:rsidRDefault="007D4C28" w:rsidP="00D417A3">
            <w:pPr>
              <w:shd w:val="clear" w:color="auto" w:fill="FFFFFF"/>
              <w:ind w:firstLine="1190"/>
              <w:jc w:val="both"/>
              <w:rPr>
                <w:rFonts w:eastAsia="Times New Roman"/>
                <w:bCs/>
                <w:sz w:val="22"/>
                <w:szCs w:val="22"/>
              </w:rPr>
            </w:pPr>
            <w:r w:rsidRPr="00E12782">
              <w:rPr>
                <w:rFonts w:eastAsia="Times New Roman"/>
                <w:bCs/>
                <w:sz w:val="22"/>
                <w:szCs w:val="22"/>
              </w:rPr>
              <w:t>Работа с детьми</w:t>
            </w:r>
          </w:p>
          <w:p w:rsidR="007D4C28" w:rsidRPr="00E12782" w:rsidRDefault="007D4C28" w:rsidP="00D417A3">
            <w:pPr>
              <w:shd w:val="clear" w:color="auto" w:fill="FFFFFF"/>
              <w:ind w:firstLine="1190"/>
              <w:jc w:val="both"/>
              <w:rPr>
                <w:rFonts w:eastAsia="Times New Roman"/>
                <w:bCs/>
                <w:sz w:val="22"/>
                <w:szCs w:val="22"/>
              </w:rPr>
            </w:pPr>
            <w:r w:rsidRPr="00E12782">
              <w:rPr>
                <w:rFonts w:eastAsia="Times New Roman"/>
                <w:bCs/>
                <w:sz w:val="22"/>
                <w:szCs w:val="22"/>
              </w:rPr>
              <w:t>- Выставки рисунков по итогам экскурсии «Пожарная машина»</w:t>
            </w:r>
          </w:p>
          <w:p w:rsidR="007D4C28" w:rsidRPr="00E12782" w:rsidRDefault="007D4C28" w:rsidP="00D417A3">
            <w:pPr>
              <w:shd w:val="clear" w:color="auto" w:fill="FFFFFF"/>
              <w:ind w:firstLine="1190"/>
              <w:jc w:val="both"/>
              <w:rPr>
                <w:rFonts w:eastAsia="Times New Roman"/>
                <w:bCs/>
                <w:sz w:val="22"/>
                <w:szCs w:val="22"/>
              </w:rPr>
            </w:pPr>
            <w:r w:rsidRPr="00E12782">
              <w:rPr>
                <w:rFonts w:eastAsia="Times New Roman"/>
                <w:bCs/>
                <w:sz w:val="22"/>
                <w:szCs w:val="22"/>
              </w:rPr>
              <w:t>Работа с родителями</w:t>
            </w:r>
          </w:p>
          <w:p w:rsidR="007D4C28" w:rsidRPr="00E12782" w:rsidRDefault="007D4C28" w:rsidP="00D417A3">
            <w:pPr>
              <w:shd w:val="clear" w:color="auto" w:fill="FFFFFF"/>
              <w:ind w:firstLine="1190"/>
              <w:jc w:val="both"/>
              <w:rPr>
                <w:rFonts w:eastAsia="Times New Roman"/>
                <w:bCs/>
                <w:sz w:val="22"/>
                <w:szCs w:val="22"/>
              </w:rPr>
            </w:pPr>
            <w:r w:rsidRPr="00E12782">
              <w:rPr>
                <w:rFonts w:eastAsia="Times New Roman"/>
                <w:bCs/>
                <w:sz w:val="22"/>
                <w:szCs w:val="22"/>
              </w:rPr>
              <w:t>- Размещение плакатов, знакомящих с работой огнетушителя</w:t>
            </w:r>
          </w:p>
        </w:tc>
        <w:tc>
          <w:tcPr>
            <w:tcW w:w="0" w:type="auto"/>
            <w:tcBorders>
              <w:top w:val="single" w:sz="4" w:space="0" w:color="auto"/>
              <w:left w:val="single" w:sz="4" w:space="0" w:color="auto"/>
              <w:bottom w:val="single" w:sz="4" w:space="0" w:color="auto"/>
              <w:right w:val="single" w:sz="4" w:space="0" w:color="auto"/>
            </w:tcBorders>
            <w:hideMark/>
          </w:tcPr>
          <w:p w:rsidR="007D4C28" w:rsidRPr="00E12782" w:rsidRDefault="007D4C28" w:rsidP="00D417A3">
            <w:pPr>
              <w:shd w:val="clear" w:color="auto" w:fill="FFFFFF"/>
              <w:jc w:val="both"/>
              <w:rPr>
                <w:rFonts w:eastAsia="Times New Roman"/>
                <w:bCs/>
                <w:sz w:val="22"/>
                <w:szCs w:val="22"/>
              </w:rPr>
            </w:pPr>
            <w:r w:rsidRPr="00E12782">
              <w:rPr>
                <w:rFonts w:eastAsia="Times New Roman"/>
                <w:bCs/>
                <w:sz w:val="22"/>
                <w:szCs w:val="22"/>
              </w:rPr>
              <w:t>Май</w:t>
            </w:r>
          </w:p>
        </w:tc>
        <w:tc>
          <w:tcPr>
            <w:tcW w:w="0" w:type="auto"/>
            <w:tcBorders>
              <w:top w:val="single" w:sz="4" w:space="0" w:color="auto"/>
              <w:left w:val="single" w:sz="4" w:space="0" w:color="auto"/>
              <w:bottom w:val="single" w:sz="4" w:space="0" w:color="auto"/>
              <w:right w:val="single" w:sz="4" w:space="0" w:color="auto"/>
            </w:tcBorders>
          </w:tcPr>
          <w:p w:rsidR="00DA4734" w:rsidRPr="00E12782" w:rsidRDefault="00DA4734" w:rsidP="00D417A3">
            <w:pPr>
              <w:shd w:val="clear" w:color="auto" w:fill="FFFFFF"/>
              <w:jc w:val="both"/>
              <w:rPr>
                <w:rFonts w:eastAsia="Times New Roman"/>
                <w:bCs/>
                <w:sz w:val="22"/>
                <w:szCs w:val="22"/>
              </w:rPr>
            </w:pPr>
            <w:r w:rsidRPr="00E12782">
              <w:rPr>
                <w:rFonts w:eastAsia="Times New Roman"/>
                <w:bCs/>
                <w:sz w:val="22"/>
                <w:szCs w:val="22"/>
              </w:rPr>
              <w:t>Классные рководитель, руководитель кружка «Искра»</w:t>
            </w:r>
          </w:p>
          <w:p w:rsidR="007D4C28" w:rsidRPr="00E12782" w:rsidRDefault="007D4C28" w:rsidP="00D417A3">
            <w:pPr>
              <w:shd w:val="clear" w:color="auto" w:fill="FFFFFF"/>
              <w:ind w:firstLine="1190"/>
              <w:jc w:val="both"/>
              <w:rPr>
                <w:rFonts w:eastAsia="Times New Roman"/>
                <w:bCs/>
                <w:sz w:val="22"/>
                <w:szCs w:val="22"/>
              </w:rPr>
            </w:pPr>
          </w:p>
        </w:tc>
      </w:tr>
      <w:tr w:rsidR="007D4C28" w:rsidRPr="00E12782" w:rsidTr="004D74EE">
        <w:tc>
          <w:tcPr>
            <w:tcW w:w="0" w:type="auto"/>
            <w:tcBorders>
              <w:top w:val="single" w:sz="4" w:space="0" w:color="auto"/>
              <w:left w:val="single" w:sz="4" w:space="0" w:color="auto"/>
              <w:bottom w:val="single" w:sz="4" w:space="0" w:color="auto"/>
              <w:right w:val="single" w:sz="4" w:space="0" w:color="auto"/>
            </w:tcBorders>
            <w:hideMark/>
          </w:tcPr>
          <w:p w:rsidR="007D4C28" w:rsidRPr="00E12782" w:rsidRDefault="007D4C28" w:rsidP="00D417A3">
            <w:pPr>
              <w:shd w:val="clear" w:color="auto" w:fill="FFFFFF"/>
              <w:ind w:firstLine="1190"/>
              <w:jc w:val="both"/>
              <w:rPr>
                <w:rFonts w:eastAsia="Times New Roman"/>
                <w:bCs/>
                <w:sz w:val="22"/>
                <w:szCs w:val="22"/>
              </w:rPr>
            </w:pPr>
            <w:r w:rsidRPr="00E12782">
              <w:rPr>
                <w:rFonts w:eastAsia="Times New Roman"/>
                <w:bCs/>
                <w:sz w:val="22"/>
                <w:szCs w:val="22"/>
              </w:rPr>
              <w:t>10</w:t>
            </w:r>
          </w:p>
        </w:tc>
        <w:tc>
          <w:tcPr>
            <w:tcW w:w="0" w:type="auto"/>
            <w:tcBorders>
              <w:top w:val="single" w:sz="4" w:space="0" w:color="auto"/>
              <w:left w:val="single" w:sz="4" w:space="0" w:color="auto"/>
              <w:bottom w:val="single" w:sz="4" w:space="0" w:color="auto"/>
              <w:right w:val="single" w:sz="4" w:space="0" w:color="auto"/>
            </w:tcBorders>
            <w:hideMark/>
          </w:tcPr>
          <w:p w:rsidR="007D4C28" w:rsidRPr="00E12782" w:rsidRDefault="007D4C28" w:rsidP="00D417A3">
            <w:pPr>
              <w:shd w:val="clear" w:color="auto" w:fill="FFFFFF"/>
              <w:ind w:firstLine="1190"/>
              <w:jc w:val="both"/>
              <w:rPr>
                <w:rFonts w:eastAsia="Times New Roman"/>
                <w:bCs/>
                <w:sz w:val="22"/>
                <w:szCs w:val="22"/>
              </w:rPr>
            </w:pPr>
            <w:r w:rsidRPr="00E12782">
              <w:rPr>
                <w:rFonts w:eastAsia="Times New Roman"/>
                <w:bCs/>
                <w:sz w:val="22"/>
                <w:szCs w:val="22"/>
              </w:rPr>
              <w:t>Работа с педагогами</w:t>
            </w:r>
          </w:p>
          <w:p w:rsidR="007D4C28" w:rsidRPr="00E12782" w:rsidRDefault="007D4C28" w:rsidP="00D417A3">
            <w:pPr>
              <w:shd w:val="clear" w:color="auto" w:fill="FFFFFF"/>
              <w:ind w:firstLine="1190"/>
              <w:jc w:val="both"/>
              <w:rPr>
                <w:rFonts w:eastAsia="Times New Roman"/>
                <w:bCs/>
                <w:sz w:val="22"/>
                <w:szCs w:val="22"/>
              </w:rPr>
            </w:pPr>
            <w:r w:rsidRPr="00E12782">
              <w:rPr>
                <w:rFonts w:eastAsia="Times New Roman"/>
                <w:bCs/>
                <w:sz w:val="22"/>
                <w:szCs w:val="22"/>
              </w:rPr>
              <w:t>- Приобретение наглядного и демонстрационного материала для обучения детей правилам пожарной безопасности</w:t>
            </w:r>
          </w:p>
          <w:p w:rsidR="007D4C28" w:rsidRPr="00E12782" w:rsidRDefault="007D4C28" w:rsidP="00D417A3">
            <w:pPr>
              <w:shd w:val="clear" w:color="auto" w:fill="FFFFFF"/>
              <w:ind w:firstLine="1190"/>
              <w:jc w:val="both"/>
              <w:rPr>
                <w:rFonts w:eastAsia="Times New Roman"/>
                <w:bCs/>
                <w:sz w:val="22"/>
                <w:szCs w:val="22"/>
              </w:rPr>
            </w:pPr>
            <w:r w:rsidRPr="00E12782">
              <w:rPr>
                <w:rFonts w:eastAsia="Times New Roman"/>
                <w:bCs/>
                <w:sz w:val="22"/>
                <w:szCs w:val="22"/>
              </w:rPr>
              <w:t>Работа с детьми</w:t>
            </w:r>
          </w:p>
          <w:p w:rsidR="007D4C28" w:rsidRPr="00E12782" w:rsidRDefault="007D4C28" w:rsidP="00D417A3">
            <w:pPr>
              <w:shd w:val="clear" w:color="auto" w:fill="FFFFFF"/>
              <w:ind w:firstLine="1190"/>
              <w:jc w:val="both"/>
              <w:rPr>
                <w:rFonts w:eastAsia="Times New Roman"/>
                <w:bCs/>
                <w:sz w:val="22"/>
                <w:szCs w:val="22"/>
              </w:rPr>
            </w:pPr>
            <w:r w:rsidRPr="00E12782">
              <w:rPr>
                <w:rFonts w:eastAsia="Times New Roman"/>
                <w:bCs/>
                <w:sz w:val="22"/>
                <w:szCs w:val="22"/>
              </w:rPr>
              <w:t>- Спортивный праздник «Юные пожарники»</w:t>
            </w:r>
          </w:p>
          <w:p w:rsidR="007D4C28" w:rsidRPr="00E12782" w:rsidRDefault="007D4C28" w:rsidP="00D417A3">
            <w:pPr>
              <w:shd w:val="clear" w:color="auto" w:fill="FFFFFF"/>
              <w:ind w:firstLine="1190"/>
              <w:jc w:val="both"/>
              <w:rPr>
                <w:rFonts w:eastAsia="Times New Roman"/>
                <w:bCs/>
                <w:sz w:val="22"/>
                <w:szCs w:val="22"/>
              </w:rPr>
            </w:pPr>
            <w:r w:rsidRPr="00E12782">
              <w:rPr>
                <w:rFonts w:eastAsia="Times New Roman"/>
                <w:bCs/>
                <w:sz w:val="22"/>
                <w:szCs w:val="22"/>
              </w:rPr>
              <w:t>Работа с родителями</w:t>
            </w:r>
          </w:p>
          <w:p w:rsidR="007D4C28" w:rsidRPr="00E12782" w:rsidRDefault="007D4C28" w:rsidP="00D417A3">
            <w:pPr>
              <w:shd w:val="clear" w:color="auto" w:fill="FFFFFF"/>
              <w:ind w:firstLine="1190"/>
              <w:jc w:val="both"/>
              <w:rPr>
                <w:rFonts w:eastAsia="Times New Roman"/>
                <w:bCs/>
                <w:sz w:val="22"/>
                <w:szCs w:val="22"/>
              </w:rPr>
            </w:pPr>
            <w:r w:rsidRPr="00E12782">
              <w:rPr>
                <w:rFonts w:eastAsia="Times New Roman"/>
                <w:bCs/>
                <w:sz w:val="22"/>
                <w:szCs w:val="22"/>
              </w:rPr>
              <w:t xml:space="preserve">- Флеш – моб «Мы – за пожарную безопасность» с привлечением родителей </w:t>
            </w:r>
            <w:r w:rsidRPr="00E12782">
              <w:rPr>
                <w:rFonts w:eastAsia="Times New Roman"/>
                <w:bCs/>
                <w:sz w:val="22"/>
                <w:szCs w:val="22"/>
              </w:rPr>
              <w:lastRenderedPageBreak/>
              <w:t>воспитанников</w:t>
            </w:r>
          </w:p>
        </w:tc>
        <w:tc>
          <w:tcPr>
            <w:tcW w:w="0" w:type="auto"/>
            <w:tcBorders>
              <w:top w:val="single" w:sz="4" w:space="0" w:color="auto"/>
              <w:left w:val="single" w:sz="4" w:space="0" w:color="auto"/>
              <w:bottom w:val="single" w:sz="4" w:space="0" w:color="auto"/>
              <w:right w:val="single" w:sz="4" w:space="0" w:color="auto"/>
            </w:tcBorders>
            <w:hideMark/>
          </w:tcPr>
          <w:p w:rsidR="007D4C28" w:rsidRPr="00E12782" w:rsidRDefault="007D4C28" w:rsidP="00D417A3">
            <w:pPr>
              <w:shd w:val="clear" w:color="auto" w:fill="FFFFFF"/>
              <w:jc w:val="both"/>
              <w:rPr>
                <w:rFonts w:eastAsia="Times New Roman"/>
                <w:bCs/>
                <w:sz w:val="22"/>
                <w:szCs w:val="22"/>
              </w:rPr>
            </w:pPr>
            <w:r w:rsidRPr="00E12782">
              <w:rPr>
                <w:rFonts w:eastAsia="Times New Roman"/>
                <w:bCs/>
                <w:sz w:val="22"/>
                <w:szCs w:val="22"/>
              </w:rPr>
              <w:lastRenderedPageBreak/>
              <w:t>Июнь</w:t>
            </w:r>
          </w:p>
        </w:tc>
        <w:tc>
          <w:tcPr>
            <w:tcW w:w="0" w:type="auto"/>
            <w:tcBorders>
              <w:top w:val="single" w:sz="4" w:space="0" w:color="auto"/>
              <w:left w:val="single" w:sz="4" w:space="0" w:color="auto"/>
              <w:bottom w:val="single" w:sz="4" w:space="0" w:color="auto"/>
              <w:right w:val="single" w:sz="4" w:space="0" w:color="auto"/>
            </w:tcBorders>
          </w:tcPr>
          <w:p w:rsidR="00DA4734" w:rsidRPr="00E12782" w:rsidRDefault="00DA4734" w:rsidP="00D417A3">
            <w:pPr>
              <w:shd w:val="clear" w:color="auto" w:fill="FFFFFF"/>
              <w:jc w:val="both"/>
              <w:rPr>
                <w:rFonts w:eastAsia="Times New Roman"/>
                <w:bCs/>
                <w:sz w:val="22"/>
                <w:szCs w:val="22"/>
              </w:rPr>
            </w:pPr>
            <w:r w:rsidRPr="00E12782">
              <w:rPr>
                <w:rFonts w:eastAsia="Times New Roman"/>
                <w:bCs/>
                <w:sz w:val="22"/>
                <w:szCs w:val="22"/>
              </w:rPr>
              <w:t>Классные рководитель, руководитель кружка «Искра»</w:t>
            </w:r>
          </w:p>
          <w:p w:rsidR="007D4C28" w:rsidRPr="00E12782" w:rsidRDefault="007D4C28" w:rsidP="00D417A3">
            <w:pPr>
              <w:shd w:val="clear" w:color="auto" w:fill="FFFFFF"/>
              <w:ind w:firstLine="1190"/>
              <w:jc w:val="both"/>
              <w:rPr>
                <w:rFonts w:eastAsia="Times New Roman"/>
                <w:bCs/>
                <w:sz w:val="22"/>
                <w:szCs w:val="22"/>
              </w:rPr>
            </w:pPr>
          </w:p>
        </w:tc>
      </w:tr>
      <w:tr w:rsidR="007D4C28" w:rsidRPr="00E12782" w:rsidTr="004D74EE">
        <w:tc>
          <w:tcPr>
            <w:tcW w:w="0" w:type="auto"/>
            <w:tcBorders>
              <w:top w:val="single" w:sz="4" w:space="0" w:color="auto"/>
              <w:left w:val="single" w:sz="4" w:space="0" w:color="auto"/>
              <w:bottom w:val="single" w:sz="4" w:space="0" w:color="auto"/>
              <w:right w:val="single" w:sz="4" w:space="0" w:color="auto"/>
            </w:tcBorders>
            <w:hideMark/>
          </w:tcPr>
          <w:p w:rsidR="007D4C28" w:rsidRPr="00E12782" w:rsidRDefault="007D4C28" w:rsidP="00D417A3">
            <w:pPr>
              <w:shd w:val="clear" w:color="auto" w:fill="FFFFFF"/>
              <w:ind w:firstLine="1190"/>
              <w:jc w:val="both"/>
              <w:rPr>
                <w:rFonts w:eastAsia="Times New Roman"/>
                <w:bCs/>
                <w:sz w:val="22"/>
                <w:szCs w:val="22"/>
              </w:rPr>
            </w:pPr>
            <w:r w:rsidRPr="00E12782">
              <w:rPr>
                <w:rFonts w:eastAsia="Times New Roman"/>
                <w:bCs/>
                <w:sz w:val="22"/>
                <w:szCs w:val="22"/>
              </w:rPr>
              <w:lastRenderedPageBreak/>
              <w:t>11</w:t>
            </w:r>
          </w:p>
        </w:tc>
        <w:tc>
          <w:tcPr>
            <w:tcW w:w="0" w:type="auto"/>
            <w:tcBorders>
              <w:top w:val="single" w:sz="4" w:space="0" w:color="auto"/>
              <w:left w:val="single" w:sz="4" w:space="0" w:color="auto"/>
              <w:bottom w:val="single" w:sz="4" w:space="0" w:color="auto"/>
              <w:right w:val="single" w:sz="4" w:space="0" w:color="auto"/>
            </w:tcBorders>
            <w:hideMark/>
          </w:tcPr>
          <w:p w:rsidR="007D4C28" w:rsidRPr="00E12782" w:rsidRDefault="007D4C28" w:rsidP="00D417A3">
            <w:pPr>
              <w:shd w:val="clear" w:color="auto" w:fill="FFFFFF"/>
              <w:ind w:firstLine="1190"/>
              <w:jc w:val="both"/>
              <w:rPr>
                <w:rFonts w:eastAsia="Times New Roman"/>
                <w:bCs/>
                <w:sz w:val="22"/>
                <w:szCs w:val="22"/>
              </w:rPr>
            </w:pPr>
            <w:r w:rsidRPr="00E12782">
              <w:rPr>
                <w:rFonts w:eastAsia="Times New Roman"/>
                <w:bCs/>
                <w:sz w:val="22"/>
                <w:szCs w:val="22"/>
              </w:rPr>
              <w:t>Работа с педагогами</w:t>
            </w:r>
          </w:p>
          <w:p w:rsidR="007D4C28" w:rsidRPr="00E12782" w:rsidRDefault="007D4C28" w:rsidP="00D417A3">
            <w:pPr>
              <w:shd w:val="clear" w:color="auto" w:fill="FFFFFF"/>
              <w:ind w:firstLine="1190"/>
              <w:jc w:val="both"/>
              <w:rPr>
                <w:rFonts w:eastAsia="Times New Roman"/>
                <w:bCs/>
                <w:sz w:val="22"/>
                <w:szCs w:val="22"/>
              </w:rPr>
            </w:pPr>
            <w:r w:rsidRPr="00E12782">
              <w:rPr>
                <w:rFonts w:eastAsia="Times New Roman"/>
                <w:bCs/>
                <w:sz w:val="22"/>
                <w:szCs w:val="22"/>
              </w:rPr>
              <w:t>- Разработка перспективного плана работы в центре безопасности на классных часах.</w:t>
            </w:r>
          </w:p>
          <w:p w:rsidR="007D4C28" w:rsidRPr="00E12782" w:rsidRDefault="007D4C28" w:rsidP="00D417A3">
            <w:pPr>
              <w:shd w:val="clear" w:color="auto" w:fill="FFFFFF"/>
              <w:ind w:firstLine="1190"/>
              <w:jc w:val="both"/>
              <w:rPr>
                <w:rFonts w:eastAsia="Times New Roman"/>
                <w:bCs/>
                <w:sz w:val="22"/>
                <w:szCs w:val="22"/>
              </w:rPr>
            </w:pPr>
            <w:r w:rsidRPr="00E12782">
              <w:rPr>
                <w:rFonts w:eastAsia="Times New Roman"/>
                <w:bCs/>
                <w:sz w:val="22"/>
                <w:szCs w:val="22"/>
              </w:rPr>
              <w:t>Работа с детьми</w:t>
            </w:r>
          </w:p>
          <w:p w:rsidR="007D4C28" w:rsidRPr="00E12782" w:rsidRDefault="007D4C28" w:rsidP="00D417A3">
            <w:pPr>
              <w:shd w:val="clear" w:color="auto" w:fill="FFFFFF"/>
              <w:ind w:firstLine="1190"/>
              <w:jc w:val="both"/>
              <w:rPr>
                <w:rFonts w:eastAsia="Times New Roman"/>
                <w:bCs/>
                <w:sz w:val="22"/>
                <w:szCs w:val="22"/>
              </w:rPr>
            </w:pPr>
            <w:r w:rsidRPr="00E12782">
              <w:rPr>
                <w:rFonts w:eastAsia="Times New Roman"/>
                <w:bCs/>
                <w:sz w:val="22"/>
                <w:szCs w:val="22"/>
              </w:rPr>
              <w:t>- Спортивное развлечение по ПБ «Пожарные на ученье»</w:t>
            </w:r>
          </w:p>
          <w:p w:rsidR="007D4C28" w:rsidRPr="00E12782" w:rsidRDefault="007D4C28" w:rsidP="00D417A3">
            <w:pPr>
              <w:shd w:val="clear" w:color="auto" w:fill="FFFFFF"/>
              <w:ind w:firstLine="1190"/>
              <w:jc w:val="both"/>
              <w:rPr>
                <w:rFonts w:eastAsia="Times New Roman"/>
                <w:bCs/>
                <w:sz w:val="22"/>
                <w:szCs w:val="22"/>
              </w:rPr>
            </w:pPr>
            <w:r w:rsidRPr="00E12782">
              <w:rPr>
                <w:rFonts w:eastAsia="Times New Roman"/>
                <w:bCs/>
                <w:sz w:val="22"/>
                <w:szCs w:val="22"/>
              </w:rPr>
              <w:t>Работа с родителями</w:t>
            </w:r>
          </w:p>
          <w:p w:rsidR="007D4C28" w:rsidRPr="00E12782" w:rsidRDefault="007D4C28" w:rsidP="00D417A3">
            <w:pPr>
              <w:shd w:val="clear" w:color="auto" w:fill="FFFFFF"/>
              <w:ind w:firstLine="1190"/>
              <w:jc w:val="both"/>
              <w:rPr>
                <w:rFonts w:eastAsia="Times New Roman"/>
                <w:bCs/>
                <w:sz w:val="22"/>
                <w:szCs w:val="22"/>
              </w:rPr>
            </w:pPr>
            <w:r w:rsidRPr="00E12782">
              <w:rPr>
                <w:rFonts w:eastAsia="Times New Roman"/>
                <w:bCs/>
                <w:sz w:val="22"/>
                <w:szCs w:val="22"/>
              </w:rPr>
              <w:t>- Оформление стендов в классах «Опасные ситуаци и дома и в школе»</w:t>
            </w:r>
          </w:p>
        </w:tc>
        <w:tc>
          <w:tcPr>
            <w:tcW w:w="0" w:type="auto"/>
            <w:tcBorders>
              <w:top w:val="single" w:sz="4" w:space="0" w:color="auto"/>
              <w:left w:val="single" w:sz="4" w:space="0" w:color="auto"/>
              <w:bottom w:val="single" w:sz="4" w:space="0" w:color="auto"/>
              <w:right w:val="single" w:sz="4" w:space="0" w:color="auto"/>
            </w:tcBorders>
            <w:hideMark/>
          </w:tcPr>
          <w:p w:rsidR="007D4C28" w:rsidRPr="00E12782" w:rsidRDefault="007D4C28" w:rsidP="00D417A3">
            <w:pPr>
              <w:shd w:val="clear" w:color="auto" w:fill="FFFFFF"/>
              <w:jc w:val="both"/>
              <w:rPr>
                <w:rFonts w:eastAsia="Times New Roman"/>
                <w:bCs/>
                <w:sz w:val="22"/>
                <w:szCs w:val="22"/>
              </w:rPr>
            </w:pPr>
            <w:r w:rsidRPr="00E12782">
              <w:rPr>
                <w:rFonts w:eastAsia="Times New Roman"/>
                <w:bCs/>
                <w:sz w:val="22"/>
                <w:szCs w:val="22"/>
              </w:rPr>
              <w:t>Ию</w:t>
            </w:r>
            <w:r w:rsidR="00DA4734" w:rsidRPr="00E12782">
              <w:rPr>
                <w:rFonts w:eastAsia="Times New Roman"/>
                <w:bCs/>
                <w:sz w:val="22"/>
                <w:szCs w:val="22"/>
              </w:rPr>
              <w:t>нь</w:t>
            </w:r>
          </w:p>
        </w:tc>
        <w:tc>
          <w:tcPr>
            <w:tcW w:w="0" w:type="auto"/>
            <w:tcBorders>
              <w:top w:val="single" w:sz="4" w:space="0" w:color="auto"/>
              <w:left w:val="single" w:sz="4" w:space="0" w:color="auto"/>
              <w:bottom w:val="single" w:sz="4" w:space="0" w:color="auto"/>
              <w:right w:val="single" w:sz="4" w:space="0" w:color="auto"/>
            </w:tcBorders>
          </w:tcPr>
          <w:p w:rsidR="00DA4734" w:rsidRPr="00E12782" w:rsidRDefault="00DA4734" w:rsidP="00D417A3">
            <w:pPr>
              <w:shd w:val="clear" w:color="auto" w:fill="FFFFFF"/>
              <w:jc w:val="both"/>
              <w:rPr>
                <w:rFonts w:eastAsia="Times New Roman"/>
                <w:bCs/>
                <w:sz w:val="22"/>
                <w:szCs w:val="22"/>
              </w:rPr>
            </w:pPr>
            <w:r w:rsidRPr="00E12782">
              <w:rPr>
                <w:rFonts w:eastAsia="Times New Roman"/>
                <w:bCs/>
                <w:sz w:val="22"/>
                <w:szCs w:val="22"/>
              </w:rPr>
              <w:t>Классные рководитель, руководитель кружка «Искра»</w:t>
            </w:r>
          </w:p>
          <w:p w:rsidR="007D4C28" w:rsidRPr="00E12782" w:rsidRDefault="007D4C28" w:rsidP="00D417A3">
            <w:pPr>
              <w:shd w:val="clear" w:color="auto" w:fill="FFFFFF"/>
              <w:ind w:firstLine="1190"/>
              <w:jc w:val="both"/>
              <w:rPr>
                <w:rFonts w:eastAsia="Times New Roman"/>
                <w:bCs/>
                <w:sz w:val="22"/>
                <w:szCs w:val="22"/>
              </w:rPr>
            </w:pPr>
          </w:p>
          <w:p w:rsidR="007D4C28" w:rsidRPr="00E12782" w:rsidRDefault="007D4C28" w:rsidP="00D417A3">
            <w:pPr>
              <w:shd w:val="clear" w:color="auto" w:fill="FFFFFF"/>
              <w:ind w:firstLine="1190"/>
              <w:jc w:val="both"/>
              <w:rPr>
                <w:rFonts w:eastAsia="Times New Roman"/>
                <w:bCs/>
                <w:sz w:val="22"/>
                <w:szCs w:val="22"/>
              </w:rPr>
            </w:pPr>
          </w:p>
        </w:tc>
      </w:tr>
      <w:tr w:rsidR="007D4C28" w:rsidRPr="00E12782" w:rsidTr="004D74EE">
        <w:tc>
          <w:tcPr>
            <w:tcW w:w="0" w:type="auto"/>
            <w:tcBorders>
              <w:top w:val="single" w:sz="4" w:space="0" w:color="auto"/>
              <w:left w:val="single" w:sz="4" w:space="0" w:color="auto"/>
              <w:bottom w:val="single" w:sz="4" w:space="0" w:color="auto"/>
              <w:right w:val="single" w:sz="4" w:space="0" w:color="auto"/>
            </w:tcBorders>
            <w:hideMark/>
          </w:tcPr>
          <w:p w:rsidR="007D4C28" w:rsidRPr="00E12782" w:rsidRDefault="007D4C28" w:rsidP="00D417A3">
            <w:pPr>
              <w:shd w:val="clear" w:color="auto" w:fill="FFFFFF"/>
              <w:ind w:firstLine="1190"/>
              <w:jc w:val="both"/>
              <w:rPr>
                <w:rFonts w:eastAsia="Times New Roman"/>
                <w:bCs/>
                <w:sz w:val="22"/>
                <w:szCs w:val="22"/>
              </w:rPr>
            </w:pPr>
            <w:r w:rsidRPr="00E12782">
              <w:rPr>
                <w:rFonts w:eastAsia="Times New Roman"/>
                <w:bCs/>
                <w:sz w:val="22"/>
                <w:szCs w:val="22"/>
              </w:rPr>
              <w:t>12</w:t>
            </w:r>
          </w:p>
        </w:tc>
        <w:tc>
          <w:tcPr>
            <w:tcW w:w="0" w:type="auto"/>
            <w:tcBorders>
              <w:top w:val="single" w:sz="4" w:space="0" w:color="auto"/>
              <w:left w:val="single" w:sz="4" w:space="0" w:color="auto"/>
              <w:bottom w:val="single" w:sz="4" w:space="0" w:color="auto"/>
              <w:right w:val="single" w:sz="4" w:space="0" w:color="auto"/>
            </w:tcBorders>
            <w:hideMark/>
          </w:tcPr>
          <w:p w:rsidR="007D4C28" w:rsidRPr="00E12782" w:rsidRDefault="007D4C28" w:rsidP="00D417A3">
            <w:pPr>
              <w:shd w:val="clear" w:color="auto" w:fill="FFFFFF"/>
              <w:ind w:firstLine="1190"/>
              <w:jc w:val="both"/>
              <w:rPr>
                <w:rFonts w:eastAsia="Times New Roman"/>
                <w:bCs/>
                <w:sz w:val="22"/>
                <w:szCs w:val="22"/>
              </w:rPr>
            </w:pPr>
            <w:r w:rsidRPr="00E12782">
              <w:rPr>
                <w:rFonts w:eastAsia="Times New Roman"/>
                <w:bCs/>
                <w:sz w:val="22"/>
                <w:szCs w:val="22"/>
              </w:rPr>
              <w:t>Работа с педагогами</w:t>
            </w:r>
          </w:p>
          <w:p w:rsidR="007D4C28" w:rsidRPr="00E12782" w:rsidRDefault="007D4C28" w:rsidP="00D417A3">
            <w:pPr>
              <w:shd w:val="clear" w:color="auto" w:fill="FFFFFF"/>
              <w:ind w:firstLine="1190"/>
              <w:jc w:val="both"/>
              <w:rPr>
                <w:rFonts w:eastAsia="Times New Roman"/>
                <w:bCs/>
                <w:sz w:val="22"/>
                <w:szCs w:val="22"/>
              </w:rPr>
            </w:pPr>
            <w:r w:rsidRPr="00E12782">
              <w:rPr>
                <w:rFonts w:eastAsia="Times New Roman"/>
                <w:bCs/>
                <w:sz w:val="22"/>
                <w:szCs w:val="22"/>
              </w:rPr>
              <w:t xml:space="preserve">- Разработка и утверждение плана мероприятий по пожарной безопасности </w:t>
            </w:r>
            <w:r w:rsidR="00A20774" w:rsidRPr="00E12782">
              <w:rPr>
                <w:rFonts w:eastAsia="Times New Roman"/>
                <w:bCs/>
                <w:sz w:val="22"/>
                <w:szCs w:val="22"/>
              </w:rPr>
              <w:t>.</w:t>
            </w:r>
          </w:p>
          <w:p w:rsidR="007D4C28" w:rsidRPr="00E12782" w:rsidRDefault="007D4C28" w:rsidP="00D417A3">
            <w:pPr>
              <w:shd w:val="clear" w:color="auto" w:fill="FFFFFF"/>
              <w:ind w:firstLine="1190"/>
              <w:jc w:val="both"/>
              <w:rPr>
                <w:rFonts w:eastAsia="Times New Roman"/>
                <w:bCs/>
                <w:sz w:val="22"/>
                <w:szCs w:val="22"/>
              </w:rPr>
            </w:pPr>
            <w:r w:rsidRPr="00E12782">
              <w:rPr>
                <w:rFonts w:eastAsia="Times New Roman"/>
                <w:bCs/>
                <w:sz w:val="22"/>
                <w:szCs w:val="22"/>
              </w:rPr>
              <w:t>Работа с детьми</w:t>
            </w:r>
          </w:p>
          <w:p w:rsidR="007D4C28" w:rsidRPr="00E12782" w:rsidRDefault="007D4C28" w:rsidP="00D417A3">
            <w:pPr>
              <w:shd w:val="clear" w:color="auto" w:fill="FFFFFF"/>
              <w:ind w:firstLine="1190"/>
              <w:jc w:val="both"/>
              <w:rPr>
                <w:rFonts w:eastAsia="Times New Roman"/>
                <w:bCs/>
                <w:sz w:val="22"/>
                <w:szCs w:val="22"/>
              </w:rPr>
            </w:pPr>
            <w:r w:rsidRPr="00E12782">
              <w:rPr>
                <w:rFonts w:eastAsia="Times New Roman"/>
                <w:bCs/>
                <w:sz w:val="22"/>
                <w:szCs w:val="22"/>
              </w:rPr>
              <w:t>- Викторина «Знатоки правил пожарной безопасности» с привлечением родителей учащихся.</w:t>
            </w:r>
          </w:p>
          <w:p w:rsidR="007D4C28" w:rsidRPr="00E12782" w:rsidRDefault="007D4C28" w:rsidP="00D417A3">
            <w:pPr>
              <w:shd w:val="clear" w:color="auto" w:fill="FFFFFF"/>
              <w:ind w:firstLine="1190"/>
              <w:jc w:val="both"/>
              <w:rPr>
                <w:rFonts w:eastAsia="Times New Roman"/>
                <w:bCs/>
                <w:sz w:val="22"/>
                <w:szCs w:val="22"/>
              </w:rPr>
            </w:pPr>
            <w:r w:rsidRPr="00E12782">
              <w:rPr>
                <w:rFonts w:eastAsia="Times New Roman"/>
                <w:bCs/>
                <w:sz w:val="22"/>
                <w:szCs w:val="22"/>
              </w:rPr>
              <w:t>Работа с родителями</w:t>
            </w:r>
          </w:p>
          <w:p w:rsidR="007D4C28" w:rsidRPr="00E12782" w:rsidRDefault="007D4C28" w:rsidP="00D417A3">
            <w:pPr>
              <w:shd w:val="clear" w:color="auto" w:fill="FFFFFF"/>
              <w:ind w:firstLine="1190"/>
              <w:jc w:val="both"/>
              <w:rPr>
                <w:rFonts w:eastAsia="Times New Roman"/>
                <w:bCs/>
                <w:sz w:val="22"/>
                <w:szCs w:val="22"/>
              </w:rPr>
            </w:pPr>
            <w:r w:rsidRPr="00E12782">
              <w:rPr>
                <w:rFonts w:eastAsia="Times New Roman"/>
                <w:bCs/>
                <w:sz w:val="22"/>
                <w:szCs w:val="22"/>
              </w:rPr>
              <w:t>- Привлечение родителей к изготовлению пособий и атрибутов к сюжетно – ролевым играм по изучению правил пожарной безопасности</w:t>
            </w:r>
          </w:p>
        </w:tc>
        <w:tc>
          <w:tcPr>
            <w:tcW w:w="0" w:type="auto"/>
            <w:tcBorders>
              <w:top w:val="single" w:sz="4" w:space="0" w:color="auto"/>
              <w:left w:val="single" w:sz="4" w:space="0" w:color="auto"/>
              <w:bottom w:val="single" w:sz="4" w:space="0" w:color="auto"/>
              <w:right w:val="single" w:sz="4" w:space="0" w:color="auto"/>
            </w:tcBorders>
            <w:hideMark/>
          </w:tcPr>
          <w:p w:rsidR="007D4C28" w:rsidRPr="00E12782" w:rsidRDefault="00DA4734" w:rsidP="00D417A3">
            <w:pPr>
              <w:shd w:val="clear" w:color="auto" w:fill="FFFFFF"/>
              <w:jc w:val="both"/>
              <w:rPr>
                <w:rFonts w:eastAsia="Times New Roman"/>
                <w:bCs/>
                <w:sz w:val="22"/>
                <w:szCs w:val="22"/>
              </w:rPr>
            </w:pPr>
            <w:r w:rsidRPr="00E12782">
              <w:rPr>
                <w:rFonts w:eastAsia="Times New Roman"/>
                <w:bCs/>
                <w:sz w:val="22"/>
                <w:szCs w:val="22"/>
              </w:rPr>
              <w:t>сентябрь</w:t>
            </w:r>
          </w:p>
        </w:tc>
        <w:tc>
          <w:tcPr>
            <w:tcW w:w="0" w:type="auto"/>
            <w:tcBorders>
              <w:top w:val="single" w:sz="4" w:space="0" w:color="auto"/>
              <w:left w:val="single" w:sz="4" w:space="0" w:color="auto"/>
              <w:bottom w:val="single" w:sz="4" w:space="0" w:color="auto"/>
              <w:right w:val="single" w:sz="4" w:space="0" w:color="auto"/>
            </w:tcBorders>
          </w:tcPr>
          <w:p w:rsidR="00DA4734" w:rsidRPr="00E12782" w:rsidRDefault="00DA4734" w:rsidP="00D417A3">
            <w:pPr>
              <w:shd w:val="clear" w:color="auto" w:fill="FFFFFF"/>
              <w:jc w:val="both"/>
              <w:rPr>
                <w:rFonts w:eastAsia="Times New Roman"/>
                <w:bCs/>
                <w:sz w:val="22"/>
                <w:szCs w:val="22"/>
              </w:rPr>
            </w:pPr>
            <w:r w:rsidRPr="00E12782">
              <w:rPr>
                <w:rFonts w:eastAsia="Times New Roman"/>
                <w:bCs/>
                <w:sz w:val="22"/>
                <w:szCs w:val="22"/>
              </w:rPr>
              <w:t>Классные рководитель, руководитель кружка «Искра»</w:t>
            </w:r>
          </w:p>
          <w:p w:rsidR="007D4C28" w:rsidRPr="00E12782" w:rsidRDefault="007D4C28" w:rsidP="00D417A3">
            <w:pPr>
              <w:shd w:val="clear" w:color="auto" w:fill="FFFFFF"/>
              <w:ind w:firstLine="1190"/>
              <w:jc w:val="both"/>
              <w:rPr>
                <w:rFonts w:eastAsia="Times New Roman"/>
                <w:bCs/>
                <w:sz w:val="22"/>
                <w:szCs w:val="22"/>
              </w:rPr>
            </w:pPr>
          </w:p>
        </w:tc>
      </w:tr>
    </w:tbl>
    <w:p w:rsidR="00017FEC" w:rsidRPr="00E12782" w:rsidRDefault="00017FEC" w:rsidP="00D417A3">
      <w:pPr>
        <w:shd w:val="clear" w:color="auto" w:fill="FFFFFF"/>
        <w:ind w:firstLine="1190"/>
        <w:jc w:val="both"/>
        <w:rPr>
          <w:rFonts w:eastAsia="Times New Roman"/>
          <w:b/>
          <w:bCs/>
          <w:sz w:val="22"/>
          <w:szCs w:val="22"/>
        </w:rPr>
      </w:pPr>
    </w:p>
    <w:p w:rsidR="002D42A4" w:rsidRPr="00E12782" w:rsidRDefault="002D42A4" w:rsidP="00D417A3">
      <w:pPr>
        <w:shd w:val="clear" w:color="auto" w:fill="FFFFFF"/>
        <w:jc w:val="both"/>
        <w:rPr>
          <w:sz w:val="22"/>
          <w:szCs w:val="22"/>
        </w:rPr>
      </w:pPr>
      <w:r w:rsidRPr="00E12782">
        <w:rPr>
          <w:rFonts w:eastAsia="Times New Roman"/>
          <w:b/>
          <w:bCs/>
          <w:spacing w:val="-1"/>
          <w:sz w:val="22"/>
          <w:szCs w:val="22"/>
        </w:rPr>
        <w:t xml:space="preserve">Блок </w:t>
      </w:r>
      <w:r w:rsidR="000F3638" w:rsidRPr="00E12782">
        <w:rPr>
          <w:rFonts w:eastAsia="Times New Roman"/>
          <w:b/>
          <w:bCs/>
          <w:spacing w:val="-1"/>
          <w:sz w:val="22"/>
          <w:szCs w:val="22"/>
        </w:rPr>
        <w:t>5</w:t>
      </w:r>
    </w:p>
    <w:p w:rsidR="002D42A4" w:rsidRPr="00E12782" w:rsidRDefault="002D42A4" w:rsidP="00D417A3">
      <w:pPr>
        <w:shd w:val="clear" w:color="auto" w:fill="FFFFFF"/>
        <w:jc w:val="both"/>
        <w:rPr>
          <w:b/>
          <w:sz w:val="22"/>
          <w:szCs w:val="22"/>
        </w:rPr>
      </w:pPr>
      <w:r w:rsidRPr="00E12782">
        <w:rPr>
          <w:rFonts w:eastAsia="Times New Roman"/>
          <w:b/>
          <w:bCs/>
          <w:sz w:val="22"/>
          <w:szCs w:val="22"/>
        </w:rPr>
        <w:t xml:space="preserve">Система работы </w:t>
      </w:r>
      <w:r w:rsidR="00780AD7" w:rsidRPr="00E12782">
        <w:rPr>
          <w:rFonts w:eastAsia="Times New Roman"/>
          <w:b/>
          <w:bCs/>
          <w:sz w:val="22"/>
          <w:szCs w:val="22"/>
        </w:rPr>
        <w:t>с</w:t>
      </w:r>
      <w:r w:rsidRPr="00E12782">
        <w:rPr>
          <w:rFonts w:eastAsia="Times New Roman"/>
          <w:b/>
          <w:bCs/>
          <w:sz w:val="22"/>
          <w:szCs w:val="22"/>
        </w:rPr>
        <w:t>оциально - психологической службы и ПМПк</w:t>
      </w:r>
    </w:p>
    <w:p w:rsidR="00262734" w:rsidRPr="00E12782" w:rsidRDefault="00262734" w:rsidP="00D417A3">
      <w:pPr>
        <w:pStyle w:val="af1"/>
        <w:jc w:val="both"/>
        <w:rPr>
          <w:rFonts w:ascii="Times New Roman" w:hAnsi="Times New Roman"/>
          <w:b/>
          <w:sz w:val="22"/>
          <w:szCs w:val="22"/>
        </w:rPr>
      </w:pPr>
    </w:p>
    <w:p w:rsidR="000F3638" w:rsidRPr="00E12782" w:rsidRDefault="000F3638" w:rsidP="00D417A3">
      <w:pPr>
        <w:pStyle w:val="af1"/>
        <w:jc w:val="both"/>
        <w:rPr>
          <w:rFonts w:ascii="Times New Roman" w:hAnsi="Times New Roman"/>
          <w:b/>
          <w:sz w:val="22"/>
          <w:szCs w:val="22"/>
          <w:shd w:val="clear" w:color="auto" w:fill="FFFFFF"/>
        </w:rPr>
      </w:pPr>
      <w:r w:rsidRPr="00E12782">
        <w:rPr>
          <w:rFonts w:ascii="Times New Roman" w:hAnsi="Times New Roman"/>
          <w:b/>
          <w:sz w:val="22"/>
          <w:szCs w:val="22"/>
        </w:rPr>
        <w:t>5</w:t>
      </w:r>
      <w:r w:rsidR="002D42A4" w:rsidRPr="00E12782">
        <w:rPr>
          <w:rFonts w:ascii="Times New Roman" w:hAnsi="Times New Roman"/>
          <w:b/>
          <w:sz w:val="22"/>
          <w:szCs w:val="22"/>
        </w:rPr>
        <w:t>.1.</w:t>
      </w:r>
      <w:r w:rsidRPr="00E12782">
        <w:rPr>
          <w:rFonts w:ascii="Times New Roman" w:hAnsi="Times New Roman"/>
          <w:b/>
          <w:sz w:val="22"/>
          <w:szCs w:val="22"/>
          <w:shd w:val="clear" w:color="auto" w:fill="FFFFFF"/>
        </w:rPr>
        <w:t xml:space="preserve"> План психологического сопровождения образовательного процесса педагогов-психологов</w:t>
      </w:r>
      <w:r w:rsidR="00616903" w:rsidRPr="00E12782">
        <w:rPr>
          <w:rFonts w:ascii="Times New Roman" w:hAnsi="Times New Roman"/>
          <w:b/>
          <w:sz w:val="22"/>
          <w:szCs w:val="22"/>
          <w:shd w:val="clear" w:color="auto" w:fill="FFFFFF"/>
        </w:rPr>
        <w:t xml:space="preserve"> </w:t>
      </w:r>
      <w:r w:rsidRPr="00E12782">
        <w:rPr>
          <w:rFonts w:ascii="Times New Roman" w:hAnsi="Times New Roman"/>
          <w:b/>
          <w:sz w:val="22"/>
          <w:szCs w:val="22"/>
          <w:shd w:val="clear" w:color="auto" w:fill="FFFFFF"/>
        </w:rPr>
        <w:t>на 202</w:t>
      </w:r>
      <w:r w:rsidR="00616903" w:rsidRPr="00E12782">
        <w:rPr>
          <w:rFonts w:ascii="Times New Roman" w:hAnsi="Times New Roman"/>
          <w:b/>
          <w:sz w:val="22"/>
          <w:szCs w:val="22"/>
          <w:shd w:val="clear" w:color="auto" w:fill="FFFFFF"/>
        </w:rPr>
        <w:t>3</w:t>
      </w:r>
      <w:r w:rsidRPr="00E12782">
        <w:rPr>
          <w:rFonts w:ascii="Times New Roman" w:hAnsi="Times New Roman"/>
          <w:b/>
          <w:sz w:val="22"/>
          <w:szCs w:val="22"/>
          <w:shd w:val="clear" w:color="auto" w:fill="FFFFFF"/>
        </w:rPr>
        <w:t>-202</w:t>
      </w:r>
      <w:r w:rsidR="00616903" w:rsidRPr="00E12782">
        <w:rPr>
          <w:rFonts w:ascii="Times New Roman" w:hAnsi="Times New Roman"/>
          <w:b/>
          <w:sz w:val="22"/>
          <w:szCs w:val="22"/>
          <w:shd w:val="clear" w:color="auto" w:fill="FFFFFF"/>
        </w:rPr>
        <w:t>4</w:t>
      </w:r>
      <w:r w:rsidRPr="00E12782">
        <w:rPr>
          <w:rFonts w:ascii="Times New Roman" w:hAnsi="Times New Roman"/>
          <w:b/>
          <w:sz w:val="22"/>
          <w:szCs w:val="22"/>
          <w:shd w:val="clear" w:color="auto" w:fill="FFFFFF"/>
        </w:rPr>
        <w:t xml:space="preserve"> учебный год</w:t>
      </w:r>
    </w:p>
    <w:p w:rsidR="00780AD7" w:rsidRPr="00E12782" w:rsidRDefault="00780AD7" w:rsidP="00D417A3">
      <w:pPr>
        <w:jc w:val="both"/>
        <w:rPr>
          <w:b/>
          <w:sz w:val="22"/>
          <w:szCs w:val="22"/>
        </w:rPr>
      </w:pPr>
    </w:p>
    <w:p w:rsidR="000F3638" w:rsidRPr="00E12782" w:rsidRDefault="000F3638" w:rsidP="00D417A3">
      <w:pPr>
        <w:jc w:val="both"/>
        <w:rPr>
          <w:b/>
          <w:sz w:val="22"/>
          <w:szCs w:val="22"/>
        </w:rPr>
      </w:pPr>
      <w:r w:rsidRPr="00E12782">
        <w:rPr>
          <w:b/>
          <w:sz w:val="22"/>
          <w:szCs w:val="22"/>
        </w:rPr>
        <w:t>Пояснительная записка.</w:t>
      </w:r>
    </w:p>
    <w:p w:rsidR="000F3638" w:rsidRPr="00E12782" w:rsidRDefault="000F3638" w:rsidP="00D417A3">
      <w:pPr>
        <w:ind w:firstLine="708"/>
        <w:jc w:val="both"/>
        <w:rPr>
          <w:sz w:val="22"/>
          <w:szCs w:val="22"/>
        </w:rPr>
      </w:pPr>
      <w:r w:rsidRPr="00E12782">
        <w:rPr>
          <w:sz w:val="22"/>
          <w:szCs w:val="22"/>
        </w:rPr>
        <w:t>В последние годы наметился рост числа детей, имеющих тяжёлые речевые нарушения и отклонения в психическом развитии, испытывающих вследствие этого трудности в обучении. Поиск наиболее эффективных методов коррекции детей с отклонениями в психическом и речевом развитии является актуальной проблемой современной педагогики и психологии. Известно, что среди неуспевающих школьников начальных классов почти половина отстает в психическом развитии от сверстников. Эти школьники испытывают большие трудности в овладении письмом, чтением, понятием числа, счетными операциями, конструктивной деятельностью и т.п. Неуспеваемость в школе часто вызывает у этой группы детей негативное отношение к учебе, к любой деятельности, создает трудности общения с окружающими, с успевающими детьми, с учителями. Все это способствует формированию асоциальных форм поведения, особенно в подростковом возрасте. Поэтому аномальное развитие психической сферы детей и, прежде всего, задержку психического развития следует рассматривать как психологическую и социальную проблему.</w:t>
      </w:r>
    </w:p>
    <w:p w:rsidR="000F3638" w:rsidRPr="00E12782" w:rsidRDefault="000F3638" w:rsidP="00D417A3">
      <w:pPr>
        <w:tabs>
          <w:tab w:val="left" w:pos="1126"/>
        </w:tabs>
        <w:jc w:val="both"/>
        <w:rPr>
          <w:sz w:val="22"/>
          <w:szCs w:val="22"/>
        </w:rPr>
      </w:pPr>
      <w:r w:rsidRPr="00E12782">
        <w:rPr>
          <w:b/>
          <w:iCs/>
          <w:sz w:val="22"/>
          <w:szCs w:val="22"/>
        </w:rPr>
        <w:t>Цель программы</w:t>
      </w:r>
      <w:r w:rsidRPr="00E12782">
        <w:rPr>
          <w:iCs/>
          <w:sz w:val="22"/>
          <w:szCs w:val="22"/>
        </w:rPr>
        <w:t xml:space="preserve">: </w:t>
      </w:r>
      <w:r w:rsidRPr="00E12782">
        <w:rPr>
          <w:sz w:val="22"/>
          <w:szCs w:val="22"/>
        </w:rPr>
        <w:t>оказание комплексной психологической  помощи, привлечение специалистов в когнитивном, речевом, личностном развитии и поведении, в социальной адаптации и дальнейшей интеграции в обществ</w:t>
      </w:r>
      <w:r w:rsidRPr="00E12782">
        <w:rPr>
          <w:b/>
          <w:bCs/>
          <w:sz w:val="22"/>
          <w:szCs w:val="22"/>
        </w:rPr>
        <w:t>е</w:t>
      </w:r>
      <w:r w:rsidRPr="00E12782">
        <w:rPr>
          <w:sz w:val="22"/>
          <w:szCs w:val="22"/>
        </w:rPr>
        <w:t xml:space="preserve"> учащихся с ОВЗ.</w:t>
      </w:r>
    </w:p>
    <w:p w:rsidR="000F3638" w:rsidRPr="00E12782" w:rsidRDefault="000F3638" w:rsidP="00D417A3">
      <w:pPr>
        <w:tabs>
          <w:tab w:val="left" w:pos="1126"/>
        </w:tabs>
        <w:jc w:val="both"/>
        <w:rPr>
          <w:sz w:val="22"/>
          <w:szCs w:val="22"/>
        </w:rPr>
      </w:pPr>
    </w:p>
    <w:p w:rsidR="000F3638" w:rsidRPr="00E12782" w:rsidRDefault="000F3638" w:rsidP="00D417A3">
      <w:pPr>
        <w:ind w:hanging="362"/>
        <w:jc w:val="both"/>
        <w:rPr>
          <w:b/>
          <w:sz w:val="22"/>
          <w:szCs w:val="22"/>
        </w:rPr>
      </w:pPr>
      <w:r w:rsidRPr="00E12782">
        <w:rPr>
          <w:b/>
          <w:iCs/>
          <w:sz w:val="22"/>
          <w:szCs w:val="22"/>
        </w:rPr>
        <w:t>Задачи программы (общие):</w:t>
      </w:r>
    </w:p>
    <w:p w:rsidR="000F3638" w:rsidRPr="00E12782" w:rsidRDefault="000F3638" w:rsidP="00280D54">
      <w:pPr>
        <w:widowControl/>
        <w:numPr>
          <w:ilvl w:val="0"/>
          <w:numId w:val="33"/>
        </w:numPr>
        <w:autoSpaceDE/>
        <w:autoSpaceDN/>
        <w:adjustRightInd/>
        <w:ind w:hanging="362"/>
        <w:jc w:val="both"/>
        <w:rPr>
          <w:sz w:val="22"/>
          <w:szCs w:val="22"/>
        </w:rPr>
      </w:pPr>
      <w:r w:rsidRPr="00E12782">
        <w:rPr>
          <w:sz w:val="22"/>
          <w:szCs w:val="22"/>
        </w:rPr>
        <w:t>выявление актуального уровня развития психических процессов и речи</w:t>
      </w:r>
    </w:p>
    <w:p w:rsidR="000F3638" w:rsidRPr="00E12782" w:rsidRDefault="000F3638" w:rsidP="00D417A3">
      <w:pPr>
        <w:tabs>
          <w:tab w:val="left" w:pos="362"/>
        </w:tabs>
        <w:jc w:val="both"/>
        <w:rPr>
          <w:sz w:val="22"/>
          <w:szCs w:val="22"/>
        </w:rPr>
      </w:pPr>
      <w:r w:rsidRPr="00E12782">
        <w:rPr>
          <w:sz w:val="22"/>
          <w:szCs w:val="22"/>
        </w:rPr>
        <w:t>(совместная работа с логопедом и дефектологом);</w:t>
      </w:r>
    </w:p>
    <w:p w:rsidR="000F3638" w:rsidRPr="00E12782" w:rsidRDefault="000F3638" w:rsidP="00280D54">
      <w:pPr>
        <w:widowControl/>
        <w:numPr>
          <w:ilvl w:val="0"/>
          <w:numId w:val="33"/>
        </w:numPr>
        <w:tabs>
          <w:tab w:val="left" w:pos="362"/>
        </w:tabs>
        <w:autoSpaceDE/>
        <w:autoSpaceDN/>
        <w:adjustRightInd/>
        <w:ind w:hanging="362"/>
        <w:jc w:val="both"/>
        <w:rPr>
          <w:sz w:val="22"/>
          <w:szCs w:val="22"/>
        </w:rPr>
      </w:pPr>
      <w:r w:rsidRPr="00E12782">
        <w:rPr>
          <w:sz w:val="22"/>
          <w:szCs w:val="22"/>
        </w:rPr>
        <w:t>развитие произвольности психических процессов;</w:t>
      </w:r>
    </w:p>
    <w:p w:rsidR="000F3638" w:rsidRPr="00E12782" w:rsidRDefault="000F3638" w:rsidP="00280D54">
      <w:pPr>
        <w:widowControl/>
        <w:numPr>
          <w:ilvl w:val="0"/>
          <w:numId w:val="33"/>
        </w:numPr>
        <w:tabs>
          <w:tab w:val="left" w:pos="362"/>
        </w:tabs>
        <w:autoSpaceDE/>
        <w:autoSpaceDN/>
        <w:adjustRightInd/>
        <w:ind w:hanging="362"/>
        <w:jc w:val="both"/>
        <w:rPr>
          <w:sz w:val="22"/>
          <w:szCs w:val="22"/>
        </w:rPr>
      </w:pPr>
      <w:r w:rsidRPr="00E12782">
        <w:rPr>
          <w:sz w:val="22"/>
          <w:szCs w:val="22"/>
        </w:rPr>
        <w:lastRenderedPageBreak/>
        <w:t>методическое и консультационное сопровождение, развитие психолого-педагогической компетенции педагогов , родителей и учащихся;</w:t>
      </w:r>
    </w:p>
    <w:p w:rsidR="000F3638" w:rsidRPr="00E12782" w:rsidRDefault="000F3638" w:rsidP="00280D54">
      <w:pPr>
        <w:widowControl/>
        <w:numPr>
          <w:ilvl w:val="0"/>
          <w:numId w:val="33"/>
        </w:numPr>
        <w:tabs>
          <w:tab w:val="left" w:pos="362"/>
        </w:tabs>
        <w:autoSpaceDE/>
        <w:autoSpaceDN/>
        <w:adjustRightInd/>
        <w:ind w:hanging="362"/>
        <w:jc w:val="both"/>
        <w:rPr>
          <w:sz w:val="22"/>
          <w:szCs w:val="22"/>
        </w:rPr>
      </w:pPr>
      <w:r w:rsidRPr="00E12782">
        <w:rPr>
          <w:sz w:val="22"/>
          <w:szCs w:val="22"/>
        </w:rPr>
        <w:t>создание обстановки психологического комфорта в школе;</w:t>
      </w:r>
    </w:p>
    <w:p w:rsidR="000F3638" w:rsidRPr="00E12782" w:rsidRDefault="000F3638" w:rsidP="00280D54">
      <w:pPr>
        <w:widowControl/>
        <w:numPr>
          <w:ilvl w:val="0"/>
          <w:numId w:val="33"/>
        </w:numPr>
        <w:tabs>
          <w:tab w:val="left" w:pos="362"/>
        </w:tabs>
        <w:autoSpaceDE/>
        <w:autoSpaceDN/>
        <w:adjustRightInd/>
        <w:ind w:hanging="362"/>
        <w:jc w:val="both"/>
        <w:rPr>
          <w:sz w:val="22"/>
          <w:szCs w:val="22"/>
        </w:rPr>
      </w:pPr>
      <w:r w:rsidRPr="00E12782">
        <w:rPr>
          <w:sz w:val="22"/>
          <w:szCs w:val="22"/>
        </w:rPr>
        <w:t>содействие развитию готовности учащихся к жизненному и профессиональному самоопределению;</w:t>
      </w:r>
    </w:p>
    <w:p w:rsidR="000F3638" w:rsidRPr="00E12782" w:rsidRDefault="000F3638" w:rsidP="00280D54">
      <w:pPr>
        <w:widowControl/>
        <w:numPr>
          <w:ilvl w:val="0"/>
          <w:numId w:val="33"/>
        </w:numPr>
        <w:tabs>
          <w:tab w:val="left" w:pos="362"/>
        </w:tabs>
        <w:autoSpaceDE/>
        <w:autoSpaceDN/>
        <w:adjustRightInd/>
        <w:ind w:hanging="362"/>
        <w:jc w:val="both"/>
        <w:rPr>
          <w:sz w:val="22"/>
          <w:szCs w:val="22"/>
        </w:rPr>
      </w:pPr>
      <w:r w:rsidRPr="00E12782">
        <w:rPr>
          <w:sz w:val="22"/>
          <w:szCs w:val="22"/>
        </w:rPr>
        <w:t>профилактика и оказание помощи в решении конкретных  личностных психологических проблем ( трудностей), проблем социализации, построение  конструктивных  отношений .</w:t>
      </w:r>
    </w:p>
    <w:p w:rsidR="000F3638" w:rsidRPr="00E12782" w:rsidRDefault="000F3638" w:rsidP="00D417A3">
      <w:pPr>
        <w:tabs>
          <w:tab w:val="left" w:pos="362"/>
        </w:tabs>
        <w:jc w:val="both"/>
        <w:rPr>
          <w:sz w:val="22"/>
          <w:szCs w:val="22"/>
        </w:rPr>
      </w:pPr>
    </w:p>
    <w:p w:rsidR="000F3638" w:rsidRPr="00E12782" w:rsidRDefault="000F3638" w:rsidP="00D417A3">
      <w:pPr>
        <w:jc w:val="both"/>
        <w:rPr>
          <w:b/>
          <w:sz w:val="22"/>
          <w:szCs w:val="22"/>
        </w:rPr>
      </w:pPr>
      <w:r w:rsidRPr="00E12782">
        <w:rPr>
          <w:b/>
          <w:iCs/>
          <w:sz w:val="22"/>
          <w:szCs w:val="22"/>
        </w:rPr>
        <w:t>Задачи психологического сопровождения:</w:t>
      </w:r>
    </w:p>
    <w:p w:rsidR="000F3638" w:rsidRPr="00E12782" w:rsidRDefault="000F3638" w:rsidP="00280D54">
      <w:pPr>
        <w:widowControl/>
        <w:numPr>
          <w:ilvl w:val="0"/>
          <w:numId w:val="34"/>
        </w:numPr>
        <w:tabs>
          <w:tab w:val="left" w:pos="362"/>
        </w:tabs>
        <w:autoSpaceDE/>
        <w:autoSpaceDN/>
        <w:adjustRightInd/>
        <w:ind w:hanging="362"/>
        <w:jc w:val="both"/>
        <w:rPr>
          <w:sz w:val="22"/>
          <w:szCs w:val="22"/>
        </w:rPr>
      </w:pPr>
      <w:r w:rsidRPr="00E12782">
        <w:rPr>
          <w:sz w:val="22"/>
          <w:szCs w:val="22"/>
        </w:rPr>
        <w:t>выявление актуального уровня  ВПФ, ЭВС, межличностных отношений, адаптации вновь прибывших;</w:t>
      </w:r>
    </w:p>
    <w:p w:rsidR="000F3638" w:rsidRPr="00E12782" w:rsidRDefault="000F3638" w:rsidP="00280D54">
      <w:pPr>
        <w:widowControl/>
        <w:numPr>
          <w:ilvl w:val="0"/>
          <w:numId w:val="34"/>
        </w:numPr>
        <w:tabs>
          <w:tab w:val="left" w:pos="362"/>
        </w:tabs>
        <w:autoSpaceDE/>
        <w:autoSpaceDN/>
        <w:adjustRightInd/>
        <w:ind w:hanging="362"/>
        <w:jc w:val="both"/>
        <w:rPr>
          <w:sz w:val="22"/>
          <w:szCs w:val="22"/>
        </w:rPr>
      </w:pPr>
      <w:r w:rsidRPr="00E12782">
        <w:rPr>
          <w:sz w:val="22"/>
          <w:szCs w:val="22"/>
        </w:rPr>
        <w:t>выявление и преодоление отклонений в становлении отдельных сторон личности;</w:t>
      </w:r>
    </w:p>
    <w:p w:rsidR="000F3638" w:rsidRPr="00E12782" w:rsidRDefault="000F3638" w:rsidP="00280D54">
      <w:pPr>
        <w:widowControl/>
        <w:numPr>
          <w:ilvl w:val="0"/>
          <w:numId w:val="34"/>
        </w:numPr>
        <w:tabs>
          <w:tab w:val="left" w:pos="362"/>
        </w:tabs>
        <w:autoSpaceDE/>
        <w:autoSpaceDN/>
        <w:adjustRightInd/>
        <w:ind w:hanging="362"/>
        <w:jc w:val="both"/>
        <w:rPr>
          <w:sz w:val="22"/>
          <w:szCs w:val="22"/>
        </w:rPr>
      </w:pPr>
      <w:r w:rsidRPr="00E12782">
        <w:rPr>
          <w:sz w:val="22"/>
          <w:szCs w:val="22"/>
        </w:rPr>
        <w:t>коррекция тревожности, агрессии, СДВГ;</w:t>
      </w:r>
    </w:p>
    <w:p w:rsidR="000F3638" w:rsidRPr="00E12782" w:rsidRDefault="000F3638" w:rsidP="00280D54">
      <w:pPr>
        <w:widowControl/>
        <w:numPr>
          <w:ilvl w:val="0"/>
          <w:numId w:val="34"/>
        </w:numPr>
        <w:tabs>
          <w:tab w:val="left" w:pos="362"/>
        </w:tabs>
        <w:autoSpaceDE/>
        <w:autoSpaceDN/>
        <w:adjustRightInd/>
        <w:ind w:hanging="362"/>
        <w:jc w:val="both"/>
        <w:rPr>
          <w:sz w:val="22"/>
          <w:szCs w:val="22"/>
        </w:rPr>
      </w:pPr>
      <w:r w:rsidRPr="00E12782">
        <w:rPr>
          <w:sz w:val="22"/>
          <w:szCs w:val="22"/>
        </w:rPr>
        <w:t>индивидуально-ориентированное сопровождение детей «группы  риска», трудности адаптации, дезадаптация;</w:t>
      </w:r>
    </w:p>
    <w:p w:rsidR="000F3638" w:rsidRPr="00E12782" w:rsidRDefault="000F3638" w:rsidP="00280D54">
      <w:pPr>
        <w:widowControl/>
        <w:numPr>
          <w:ilvl w:val="0"/>
          <w:numId w:val="34"/>
        </w:numPr>
        <w:tabs>
          <w:tab w:val="left" w:pos="362"/>
        </w:tabs>
        <w:autoSpaceDE/>
        <w:autoSpaceDN/>
        <w:adjustRightInd/>
        <w:ind w:hanging="362"/>
        <w:jc w:val="both"/>
        <w:rPr>
          <w:sz w:val="22"/>
          <w:szCs w:val="22"/>
        </w:rPr>
      </w:pPr>
      <w:r w:rsidRPr="00E12782">
        <w:rPr>
          <w:sz w:val="22"/>
          <w:szCs w:val="22"/>
        </w:rPr>
        <w:t>социальное развитие, взаимодействие со сверстниками;</w:t>
      </w:r>
    </w:p>
    <w:p w:rsidR="000F3638" w:rsidRPr="00E12782" w:rsidRDefault="000F3638" w:rsidP="00280D54">
      <w:pPr>
        <w:widowControl/>
        <w:numPr>
          <w:ilvl w:val="0"/>
          <w:numId w:val="34"/>
        </w:numPr>
        <w:tabs>
          <w:tab w:val="left" w:pos="362"/>
        </w:tabs>
        <w:autoSpaceDE/>
        <w:autoSpaceDN/>
        <w:adjustRightInd/>
        <w:ind w:hanging="362"/>
        <w:jc w:val="both"/>
        <w:rPr>
          <w:sz w:val="22"/>
          <w:szCs w:val="22"/>
        </w:rPr>
      </w:pPr>
      <w:r w:rsidRPr="00E12782">
        <w:rPr>
          <w:sz w:val="22"/>
          <w:szCs w:val="22"/>
        </w:rPr>
        <w:t>обучение навыкам сопереживания, понимания чувств другого человека;</w:t>
      </w:r>
    </w:p>
    <w:p w:rsidR="000F3638" w:rsidRPr="00E12782" w:rsidRDefault="000F3638" w:rsidP="00280D54">
      <w:pPr>
        <w:widowControl/>
        <w:numPr>
          <w:ilvl w:val="0"/>
          <w:numId w:val="34"/>
        </w:numPr>
        <w:tabs>
          <w:tab w:val="left" w:pos="362"/>
        </w:tabs>
        <w:autoSpaceDE/>
        <w:autoSpaceDN/>
        <w:adjustRightInd/>
        <w:ind w:hanging="362"/>
        <w:jc w:val="both"/>
        <w:rPr>
          <w:sz w:val="22"/>
          <w:szCs w:val="22"/>
        </w:rPr>
      </w:pPr>
      <w:r w:rsidRPr="00E12782">
        <w:rPr>
          <w:sz w:val="22"/>
          <w:szCs w:val="22"/>
        </w:rPr>
        <w:t>мобилизация сил, умение сосредоточиться, расслабляться;</w:t>
      </w:r>
    </w:p>
    <w:p w:rsidR="000F3638" w:rsidRPr="00E12782" w:rsidRDefault="000F3638" w:rsidP="00280D54">
      <w:pPr>
        <w:widowControl/>
        <w:numPr>
          <w:ilvl w:val="0"/>
          <w:numId w:val="34"/>
        </w:numPr>
        <w:tabs>
          <w:tab w:val="left" w:pos="362"/>
        </w:tabs>
        <w:autoSpaceDE/>
        <w:autoSpaceDN/>
        <w:adjustRightInd/>
        <w:ind w:hanging="362"/>
        <w:jc w:val="both"/>
        <w:rPr>
          <w:sz w:val="22"/>
          <w:szCs w:val="22"/>
        </w:rPr>
      </w:pPr>
      <w:r w:rsidRPr="00E12782">
        <w:rPr>
          <w:sz w:val="22"/>
          <w:szCs w:val="22"/>
        </w:rPr>
        <w:t>развитие рефлексии, самосознания, самопонимания, самоощущения;</w:t>
      </w:r>
    </w:p>
    <w:p w:rsidR="000F3638" w:rsidRPr="00E12782" w:rsidRDefault="000F3638" w:rsidP="00280D54">
      <w:pPr>
        <w:widowControl/>
        <w:numPr>
          <w:ilvl w:val="0"/>
          <w:numId w:val="34"/>
        </w:numPr>
        <w:tabs>
          <w:tab w:val="left" w:pos="362"/>
        </w:tabs>
        <w:autoSpaceDE/>
        <w:autoSpaceDN/>
        <w:adjustRightInd/>
        <w:ind w:hanging="362"/>
        <w:jc w:val="both"/>
        <w:rPr>
          <w:sz w:val="22"/>
          <w:szCs w:val="22"/>
        </w:rPr>
      </w:pPr>
      <w:r w:rsidRPr="00E12782">
        <w:rPr>
          <w:sz w:val="22"/>
          <w:szCs w:val="22"/>
        </w:rPr>
        <w:t>активизация различных функций ЦНС;</w:t>
      </w:r>
    </w:p>
    <w:p w:rsidR="000F3638" w:rsidRPr="00E12782" w:rsidRDefault="000F3638" w:rsidP="00280D54">
      <w:pPr>
        <w:widowControl/>
        <w:numPr>
          <w:ilvl w:val="0"/>
          <w:numId w:val="34"/>
        </w:numPr>
        <w:tabs>
          <w:tab w:val="left" w:pos="362"/>
        </w:tabs>
        <w:autoSpaceDE/>
        <w:autoSpaceDN/>
        <w:adjustRightInd/>
        <w:ind w:hanging="362"/>
        <w:jc w:val="both"/>
        <w:rPr>
          <w:sz w:val="22"/>
          <w:szCs w:val="22"/>
        </w:rPr>
      </w:pPr>
      <w:r w:rsidRPr="00E12782">
        <w:rPr>
          <w:sz w:val="22"/>
          <w:szCs w:val="22"/>
        </w:rPr>
        <w:t>организация взаимодействия педагогов  и родителей,  повышение их психологической компетентности;</w:t>
      </w:r>
    </w:p>
    <w:p w:rsidR="000F3638" w:rsidRPr="00E12782" w:rsidRDefault="000F3638" w:rsidP="00D417A3">
      <w:pPr>
        <w:jc w:val="both"/>
        <w:rPr>
          <w:sz w:val="22"/>
          <w:szCs w:val="22"/>
        </w:rPr>
      </w:pPr>
    </w:p>
    <w:p w:rsidR="000F3638" w:rsidRPr="00E12782" w:rsidRDefault="000F3638" w:rsidP="00D417A3">
      <w:pPr>
        <w:jc w:val="both"/>
        <w:rPr>
          <w:sz w:val="22"/>
          <w:szCs w:val="22"/>
        </w:rPr>
      </w:pPr>
      <w:r w:rsidRPr="00E12782">
        <w:rPr>
          <w:sz w:val="22"/>
          <w:szCs w:val="22"/>
        </w:rPr>
        <w:t>Программа адресована педагогам, обучающимся и их родителям.</w:t>
      </w:r>
    </w:p>
    <w:p w:rsidR="000F3638" w:rsidRPr="00E12782" w:rsidRDefault="000F3638" w:rsidP="00D417A3">
      <w:pPr>
        <w:jc w:val="both"/>
        <w:rPr>
          <w:sz w:val="22"/>
          <w:szCs w:val="22"/>
        </w:rPr>
      </w:pPr>
      <w:r w:rsidRPr="00E12782">
        <w:rPr>
          <w:sz w:val="22"/>
          <w:szCs w:val="22"/>
        </w:rPr>
        <w:t>Формы и методы психологического сопровождения участников образовательного процесса:</w:t>
      </w:r>
    </w:p>
    <w:p w:rsidR="000F3638" w:rsidRPr="00E12782" w:rsidRDefault="000F3638" w:rsidP="00280D54">
      <w:pPr>
        <w:widowControl/>
        <w:numPr>
          <w:ilvl w:val="0"/>
          <w:numId w:val="32"/>
        </w:numPr>
        <w:autoSpaceDE/>
        <w:autoSpaceDN/>
        <w:adjustRightInd/>
        <w:ind w:left="0"/>
        <w:jc w:val="both"/>
        <w:rPr>
          <w:sz w:val="22"/>
          <w:szCs w:val="22"/>
        </w:rPr>
      </w:pPr>
      <w:r w:rsidRPr="00E12782">
        <w:rPr>
          <w:sz w:val="22"/>
          <w:szCs w:val="22"/>
        </w:rPr>
        <w:t>Беседа</w:t>
      </w:r>
    </w:p>
    <w:p w:rsidR="000F3638" w:rsidRPr="00E12782" w:rsidRDefault="000F3638" w:rsidP="00280D54">
      <w:pPr>
        <w:widowControl/>
        <w:numPr>
          <w:ilvl w:val="0"/>
          <w:numId w:val="32"/>
        </w:numPr>
        <w:autoSpaceDE/>
        <w:autoSpaceDN/>
        <w:adjustRightInd/>
        <w:ind w:left="0"/>
        <w:jc w:val="both"/>
        <w:rPr>
          <w:sz w:val="22"/>
          <w:szCs w:val="22"/>
        </w:rPr>
      </w:pPr>
      <w:r w:rsidRPr="00E12782">
        <w:rPr>
          <w:sz w:val="22"/>
          <w:szCs w:val="22"/>
        </w:rPr>
        <w:t>Лекция</w:t>
      </w:r>
    </w:p>
    <w:p w:rsidR="000F3638" w:rsidRPr="00E12782" w:rsidRDefault="000F3638" w:rsidP="00280D54">
      <w:pPr>
        <w:widowControl/>
        <w:numPr>
          <w:ilvl w:val="0"/>
          <w:numId w:val="32"/>
        </w:numPr>
        <w:autoSpaceDE/>
        <w:autoSpaceDN/>
        <w:adjustRightInd/>
        <w:ind w:left="0"/>
        <w:jc w:val="both"/>
        <w:rPr>
          <w:sz w:val="22"/>
          <w:szCs w:val="22"/>
        </w:rPr>
      </w:pPr>
      <w:r w:rsidRPr="00E12782">
        <w:rPr>
          <w:sz w:val="22"/>
          <w:szCs w:val="22"/>
        </w:rPr>
        <w:t>Круглый стол</w:t>
      </w:r>
    </w:p>
    <w:p w:rsidR="000F3638" w:rsidRPr="00E12782" w:rsidRDefault="000F3638" w:rsidP="00280D54">
      <w:pPr>
        <w:widowControl/>
        <w:numPr>
          <w:ilvl w:val="0"/>
          <w:numId w:val="32"/>
        </w:numPr>
        <w:autoSpaceDE/>
        <w:autoSpaceDN/>
        <w:adjustRightInd/>
        <w:ind w:left="0"/>
        <w:jc w:val="both"/>
        <w:rPr>
          <w:sz w:val="22"/>
          <w:szCs w:val="22"/>
        </w:rPr>
      </w:pPr>
      <w:r w:rsidRPr="00E12782">
        <w:rPr>
          <w:sz w:val="22"/>
          <w:szCs w:val="22"/>
        </w:rPr>
        <w:t>Практические занятия с элементами тренинга</w:t>
      </w:r>
    </w:p>
    <w:p w:rsidR="000F3638" w:rsidRPr="00E12782" w:rsidRDefault="000F3638" w:rsidP="00280D54">
      <w:pPr>
        <w:widowControl/>
        <w:numPr>
          <w:ilvl w:val="0"/>
          <w:numId w:val="32"/>
        </w:numPr>
        <w:autoSpaceDE/>
        <w:autoSpaceDN/>
        <w:adjustRightInd/>
        <w:ind w:left="0"/>
        <w:jc w:val="both"/>
        <w:rPr>
          <w:sz w:val="22"/>
          <w:szCs w:val="22"/>
        </w:rPr>
      </w:pPr>
      <w:r w:rsidRPr="00E12782">
        <w:rPr>
          <w:sz w:val="22"/>
          <w:szCs w:val="22"/>
        </w:rPr>
        <w:t>Тестирование</w:t>
      </w:r>
    </w:p>
    <w:p w:rsidR="000F3638" w:rsidRPr="00E12782" w:rsidRDefault="000F3638" w:rsidP="00280D54">
      <w:pPr>
        <w:widowControl/>
        <w:numPr>
          <w:ilvl w:val="0"/>
          <w:numId w:val="32"/>
        </w:numPr>
        <w:autoSpaceDE/>
        <w:autoSpaceDN/>
        <w:adjustRightInd/>
        <w:ind w:left="0"/>
        <w:jc w:val="both"/>
        <w:rPr>
          <w:sz w:val="22"/>
          <w:szCs w:val="22"/>
        </w:rPr>
      </w:pPr>
      <w:r w:rsidRPr="00E12782">
        <w:rPr>
          <w:sz w:val="22"/>
          <w:szCs w:val="22"/>
        </w:rPr>
        <w:t>Ролевые и психотехнические игры</w:t>
      </w:r>
    </w:p>
    <w:p w:rsidR="000F3638" w:rsidRPr="00E12782" w:rsidRDefault="000F3638" w:rsidP="00280D54">
      <w:pPr>
        <w:widowControl/>
        <w:numPr>
          <w:ilvl w:val="0"/>
          <w:numId w:val="32"/>
        </w:numPr>
        <w:autoSpaceDE/>
        <w:autoSpaceDN/>
        <w:adjustRightInd/>
        <w:ind w:left="0"/>
        <w:jc w:val="both"/>
        <w:rPr>
          <w:sz w:val="22"/>
          <w:szCs w:val="22"/>
        </w:rPr>
      </w:pPr>
      <w:r w:rsidRPr="00E12782">
        <w:rPr>
          <w:sz w:val="22"/>
          <w:szCs w:val="22"/>
        </w:rPr>
        <w:t>Арт-терапия</w:t>
      </w:r>
    </w:p>
    <w:p w:rsidR="000F3638" w:rsidRPr="00E12782" w:rsidRDefault="000F3638" w:rsidP="00280D54">
      <w:pPr>
        <w:widowControl/>
        <w:numPr>
          <w:ilvl w:val="0"/>
          <w:numId w:val="32"/>
        </w:numPr>
        <w:autoSpaceDE/>
        <w:autoSpaceDN/>
        <w:adjustRightInd/>
        <w:ind w:left="0"/>
        <w:jc w:val="both"/>
        <w:rPr>
          <w:sz w:val="22"/>
          <w:szCs w:val="22"/>
        </w:rPr>
      </w:pPr>
      <w:r w:rsidRPr="00E12782">
        <w:rPr>
          <w:sz w:val="22"/>
          <w:szCs w:val="22"/>
        </w:rPr>
        <w:t>Песочная терапия</w:t>
      </w:r>
    </w:p>
    <w:p w:rsidR="000F3638" w:rsidRPr="00E12782" w:rsidRDefault="000F3638" w:rsidP="00D417A3">
      <w:pPr>
        <w:jc w:val="both"/>
        <w:rPr>
          <w:sz w:val="22"/>
          <w:szCs w:val="22"/>
        </w:rPr>
      </w:pPr>
    </w:p>
    <w:p w:rsidR="000F3638" w:rsidRPr="00E12782" w:rsidRDefault="000F3638" w:rsidP="00D417A3">
      <w:pPr>
        <w:jc w:val="both"/>
        <w:rPr>
          <w:b/>
          <w:sz w:val="22"/>
          <w:szCs w:val="22"/>
        </w:rPr>
      </w:pPr>
      <w:r w:rsidRPr="00E12782">
        <w:rPr>
          <w:b/>
          <w:sz w:val="22"/>
          <w:szCs w:val="22"/>
        </w:rPr>
        <w:t>Основные направления деятельности педагога – психолога:</w:t>
      </w:r>
    </w:p>
    <w:p w:rsidR="000F3638" w:rsidRPr="00E12782" w:rsidRDefault="000F3638" w:rsidP="00D417A3">
      <w:pPr>
        <w:jc w:val="both"/>
        <w:rPr>
          <w:sz w:val="22"/>
          <w:szCs w:val="22"/>
        </w:rPr>
      </w:pPr>
      <w:r w:rsidRPr="00E12782">
        <w:rPr>
          <w:sz w:val="22"/>
          <w:szCs w:val="22"/>
        </w:rPr>
        <w:t>1. Диагностическая работа;</w:t>
      </w:r>
    </w:p>
    <w:p w:rsidR="000F3638" w:rsidRPr="00E12782" w:rsidRDefault="000F3638" w:rsidP="00D417A3">
      <w:pPr>
        <w:jc w:val="both"/>
        <w:rPr>
          <w:sz w:val="22"/>
          <w:szCs w:val="22"/>
        </w:rPr>
      </w:pPr>
      <w:r w:rsidRPr="00E12782">
        <w:rPr>
          <w:sz w:val="22"/>
          <w:szCs w:val="22"/>
        </w:rPr>
        <w:t>2. Коррекционно - развивающая работа;</w:t>
      </w:r>
    </w:p>
    <w:p w:rsidR="000F3638" w:rsidRPr="00E12782" w:rsidRDefault="000F3638" w:rsidP="00D417A3">
      <w:pPr>
        <w:jc w:val="both"/>
        <w:rPr>
          <w:sz w:val="22"/>
          <w:szCs w:val="22"/>
        </w:rPr>
      </w:pPr>
      <w:r w:rsidRPr="00E12782">
        <w:rPr>
          <w:sz w:val="22"/>
          <w:szCs w:val="22"/>
        </w:rPr>
        <w:t>3. Консультативная работа;</w:t>
      </w:r>
    </w:p>
    <w:p w:rsidR="000F3638" w:rsidRPr="00E12782" w:rsidRDefault="000F3638" w:rsidP="00D417A3">
      <w:pPr>
        <w:jc w:val="both"/>
        <w:rPr>
          <w:sz w:val="22"/>
          <w:szCs w:val="22"/>
        </w:rPr>
      </w:pPr>
      <w:r w:rsidRPr="00E12782">
        <w:rPr>
          <w:sz w:val="22"/>
          <w:szCs w:val="22"/>
        </w:rPr>
        <w:t>4.Профилактическая и просветительская работа;</w:t>
      </w:r>
    </w:p>
    <w:p w:rsidR="000F3638" w:rsidRPr="00E12782" w:rsidRDefault="000F3638" w:rsidP="00D417A3">
      <w:pPr>
        <w:jc w:val="both"/>
        <w:rPr>
          <w:i/>
          <w:sz w:val="22"/>
          <w:szCs w:val="22"/>
        </w:rPr>
      </w:pPr>
      <w:r w:rsidRPr="00E12782">
        <w:rPr>
          <w:sz w:val="22"/>
          <w:szCs w:val="22"/>
        </w:rPr>
        <w:t>5. Организационно - методическая работа</w:t>
      </w:r>
      <w:r w:rsidRPr="00E12782">
        <w:rPr>
          <w:i/>
          <w:sz w:val="22"/>
          <w:szCs w:val="22"/>
        </w:rPr>
        <w:t>.</w:t>
      </w:r>
    </w:p>
    <w:p w:rsidR="000F3638" w:rsidRPr="00E12782" w:rsidRDefault="000F3638" w:rsidP="00D417A3">
      <w:pPr>
        <w:jc w:val="both"/>
        <w:rPr>
          <w:b/>
          <w:sz w:val="22"/>
          <w:szCs w:val="22"/>
        </w:rPr>
      </w:pPr>
      <w:r w:rsidRPr="00E12782">
        <w:rPr>
          <w:b/>
          <w:sz w:val="22"/>
          <w:szCs w:val="22"/>
        </w:rPr>
        <w:t xml:space="preserve">Ожидаемые результаты. </w:t>
      </w:r>
    </w:p>
    <w:p w:rsidR="000F3638" w:rsidRPr="00E12782" w:rsidRDefault="000F3638" w:rsidP="00D417A3">
      <w:pPr>
        <w:jc w:val="both"/>
        <w:rPr>
          <w:sz w:val="22"/>
          <w:szCs w:val="22"/>
        </w:rPr>
      </w:pPr>
      <w:r w:rsidRPr="00E12782">
        <w:rPr>
          <w:sz w:val="22"/>
          <w:szCs w:val="22"/>
        </w:rPr>
        <w:t xml:space="preserve">Предполагается, что в результате реализации программы у участников образовательного процесса повысится уровень психологической компетенции. </w:t>
      </w:r>
      <w:r w:rsidRPr="00E12782">
        <w:rPr>
          <w:sz w:val="22"/>
          <w:szCs w:val="22"/>
        </w:rPr>
        <w:lastRenderedPageBreak/>
        <w:t>Детям, педагогам, родителям, имеющим проблемы в организации обучения, воспитания и социализации, будет оказана необходимая психологическая помощь, психологическая поддержка.</w:t>
      </w:r>
    </w:p>
    <w:p w:rsidR="000F3638" w:rsidRPr="00E12782" w:rsidRDefault="000F3638" w:rsidP="00D417A3">
      <w:pPr>
        <w:jc w:val="both"/>
        <w:rPr>
          <w:b/>
          <w:sz w:val="22"/>
          <w:szCs w:val="22"/>
        </w:rPr>
      </w:pPr>
    </w:p>
    <w:p w:rsidR="003E0F4B" w:rsidRPr="00E12782" w:rsidRDefault="003E0F4B" w:rsidP="00D417A3">
      <w:pPr>
        <w:jc w:val="both"/>
        <w:rPr>
          <w:b/>
          <w:sz w:val="22"/>
          <w:szCs w:val="22"/>
          <w:u w:val="single"/>
        </w:rPr>
      </w:pPr>
      <w:r w:rsidRPr="00E12782">
        <w:rPr>
          <w:b/>
          <w:sz w:val="22"/>
          <w:szCs w:val="22"/>
          <w:u w:val="single"/>
        </w:rPr>
        <w:t>План работы педагогов</w:t>
      </w:r>
      <w:r w:rsidR="005E2E92" w:rsidRPr="00E12782">
        <w:rPr>
          <w:b/>
          <w:sz w:val="22"/>
          <w:szCs w:val="22"/>
          <w:u w:val="single"/>
        </w:rPr>
        <w:t>-</w:t>
      </w:r>
      <w:r w:rsidRPr="00E12782">
        <w:rPr>
          <w:b/>
          <w:sz w:val="22"/>
          <w:szCs w:val="22"/>
          <w:u w:val="single"/>
        </w:rPr>
        <w:t xml:space="preserve">психологов </w:t>
      </w:r>
    </w:p>
    <w:p w:rsidR="003E0F4B" w:rsidRPr="00E12782" w:rsidRDefault="003E0F4B" w:rsidP="00D417A3">
      <w:pPr>
        <w:jc w:val="both"/>
        <w:rPr>
          <w:sz w:val="22"/>
          <w:szCs w:val="22"/>
        </w:rPr>
      </w:pPr>
    </w:p>
    <w:p w:rsidR="003E0F4B" w:rsidRPr="00E12782" w:rsidRDefault="003E0F4B" w:rsidP="00D417A3">
      <w:pPr>
        <w:pStyle w:val="a8"/>
        <w:spacing w:before="0" w:beforeAutospacing="0" w:after="0" w:afterAutospacing="0"/>
        <w:jc w:val="both"/>
        <w:rPr>
          <w:sz w:val="22"/>
          <w:szCs w:val="22"/>
        </w:rPr>
      </w:pPr>
      <w:r w:rsidRPr="00E12782">
        <w:rPr>
          <w:rStyle w:val="ac"/>
          <w:sz w:val="22"/>
          <w:szCs w:val="22"/>
        </w:rPr>
        <w:t xml:space="preserve">Цель работы педагога-психолога </w:t>
      </w:r>
      <w:r w:rsidRPr="00E12782">
        <w:rPr>
          <w:sz w:val="22"/>
          <w:szCs w:val="22"/>
        </w:rPr>
        <w:t xml:space="preserve">- обеспечение полноценного психического и личностного развития детей, подростков в соответствии с индивидуальными возможностями и особенностями. </w:t>
      </w:r>
    </w:p>
    <w:p w:rsidR="003E0F4B" w:rsidRPr="00E12782" w:rsidRDefault="003E0F4B" w:rsidP="00D417A3">
      <w:pPr>
        <w:pStyle w:val="a8"/>
        <w:spacing w:before="0" w:beforeAutospacing="0" w:after="0" w:afterAutospacing="0"/>
        <w:jc w:val="both"/>
        <w:rPr>
          <w:sz w:val="22"/>
          <w:szCs w:val="22"/>
        </w:rPr>
      </w:pPr>
      <w:r w:rsidRPr="00E12782">
        <w:rPr>
          <w:b/>
          <w:sz w:val="22"/>
          <w:szCs w:val="22"/>
        </w:rPr>
        <w:t xml:space="preserve">           Основные задачи</w:t>
      </w:r>
      <w:r w:rsidRPr="00E12782">
        <w:rPr>
          <w:sz w:val="22"/>
          <w:szCs w:val="22"/>
        </w:rPr>
        <w:t xml:space="preserve">: </w:t>
      </w:r>
    </w:p>
    <w:p w:rsidR="003E0F4B" w:rsidRPr="00E12782" w:rsidRDefault="003E0F4B" w:rsidP="00D417A3">
      <w:pPr>
        <w:pStyle w:val="a8"/>
        <w:spacing w:before="0" w:beforeAutospacing="0" w:after="0" w:afterAutospacing="0"/>
        <w:jc w:val="both"/>
        <w:rPr>
          <w:sz w:val="22"/>
          <w:szCs w:val="22"/>
        </w:rPr>
      </w:pPr>
      <w:r w:rsidRPr="00E12782">
        <w:rPr>
          <w:sz w:val="22"/>
          <w:szCs w:val="22"/>
        </w:rPr>
        <w:t xml:space="preserve">• формирование развивающего образа жизни личности в школе; </w:t>
      </w:r>
    </w:p>
    <w:p w:rsidR="003E0F4B" w:rsidRPr="00E12782" w:rsidRDefault="003E0F4B" w:rsidP="00D417A3">
      <w:pPr>
        <w:pStyle w:val="a8"/>
        <w:spacing w:before="0" w:beforeAutospacing="0" w:after="0" w:afterAutospacing="0"/>
        <w:jc w:val="both"/>
        <w:rPr>
          <w:sz w:val="22"/>
          <w:szCs w:val="22"/>
        </w:rPr>
      </w:pPr>
      <w:r w:rsidRPr="00E12782">
        <w:rPr>
          <w:sz w:val="22"/>
          <w:szCs w:val="22"/>
        </w:rPr>
        <w:t xml:space="preserve">• обеспечение полноценного личностного, интеллектуального и профессионального развития человека на каждом возрастном этапе; </w:t>
      </w:r>
    </w:p>
    <w:p w:rsidR="003E0F4B" w:rsidRPr="00E12782" w:rsidRDefault="003E0F4B" w:rsidP="00D417A3">
      <w:pPr>
        <w:pStyle w:val="a8"/>
        <w:spacing w:before="0" w:beforeAutospacing="0" w:after="0" w:afterAutospacing="0"/>
        <w:jc w:val="both"/>
        <w:rPr>
          <w:sz w:val="22"/>
          <w:szCs w:val="22"/>
        </w:rPr>
      </w:pPr>
      <w:r w:rsidRPr="00E12782">
        <w:rPr>
          <w:sz w:val="22"/>
          <w:szCs w:val="22"/>
        </w:rPr>
        <w:t xml:space="preserve">• обеспечение индивидуального подхода к каждому ребенку; </w:t>
      </w:r>
    </w:p>
    <w:p w:rsidR="003E0F4B" w:rsidRPr="00E12782" w:rsidRDefault="003E0F4B" w:rsidP="00D417A3">
      <w:pPr>
        <w:pStyle w:val="a8"/>
        <w:spacing w:before="0" w:beforeAutospacing="0" w:after="0" w:afterAutospacing="0"/>
        <w:jc w:val="both"/>
        <w:rPr>
          <w:sz w:val="22"/>
          <w:szCs w:val="22"/>
        </w:rPr>
      </w:pPr>
      <w:r w:rsidRPr="00E12782">
        <w:rPr>
          <w:sz w:val="22"/>
          <w:szCs w:val="22"/>
        </w:rPr>
        <w:t xml:space="preserve">• психолого-педагогическое изучение детей; профилактика и коррекция отклонения в интеллектуальном и личностном развитии; </w:t>
      </w:r>
    </w:p>
    <w:p w:rsidR="003E0F4B" w:rsidRPr="00E12782" w:rsidRDefault="003E0F4B" w:rsidP="00D417A3">
      <w:pPr>
        <w:pStyle w:val="a8"/>
        <w:spacing w:before="0" w:beforeAutospacing="0" w:after="0" w:afterAutospacing="0"/>
        <w:jc w:val="both"/>
        <w:rPr>
          <w:sz w:val="22"/>
          <w:szCs w:val="22"/>
        </w:rPr>
      </w:pPr>
      <w:r w:rsidRPr="00E12782">
        <w:rPr>
          <w:sz w:val="22"/>
          <w:szCs w:val="22"/>
        </w:rPr>
        <w:t xml:space="preserve">• оказание помощи детям, подросткам, педагогам и родителям, лицам, их заменяющих в экстремальных и критических ситуациях; </w:t>
      </w:r>
    </w:p>
    <w:p w:rsidR="003E0F4B" w:rsidRPr="00E12782" w:rsidRDefault="003E0F4B" w:rsidP="00D417A3">
      <w:pPr>
        <w:pStyle w:val="a8"/>
        <w:spacing w:before="0" w:beforeAutospacing="0" w:after="0" w:afterAutospacing="0"/>
        <w:jc w:val="both"/>
        <w:rPr>
          <w:sz w:val="22"/>
          <w:szCs w:val="22"/>
        </w:rPr>
      </w:pPr>
      <w:r w:rsidRPr="00E12782">
        <w:rPr>
          <w:sz w:val="22"/>
          <w:szCs w:val="22"/>
        </w:rPr>
        <w:t xml:space="preserve">• консультирование родителей и лиц, их заменяющих, по вопросам воспитания детей, создания благоприятного семейного микроклимата; </w:t>
      </w:r>
    </w:p>
    <w:p w:rsidR="003E0F4B" w:rsidRPr="00E12782" w:rsidRDefault="003E0F4B" w:rsidP="00D417A3">
      <w:pPr>
        <w:pStyle w:val="a8"/>
        <w:spacing w:before="0" w:beforeAutospacing="0" w:after="0" w:afterAutospacing="0"/>
        <w:jc w:val="both"/>
        <w:rPr>
          <w:sz w:val="22"/>
          <w:szCs w:val="22"/>
        </w:rPr>
      </w:pPr>
      <w:r w:rsidRPr="00E12782">
        <w:rPr>
          <w:sz w:val="22"/>
          <w:szCs w:val="22"/>
        </w:rPr>
        <w:t xml:space="preserve">• важной задачей работы педагога-психолога является переход от работы в системе "психолог-ребенок" к системе "психолог-педагог-ребенок". В связи с этим одной из задач педагога-психолога является создание условий для развития педагогической рефлексии. </w:t>
      </w:r>
    </w:p>
    <w:p w:rsidR="003E0F4B" w:rsidRPr="00E12782" w:rsidRDefault="003E0F4B" w:rsidP="00D417A3">
      <w:pPr>
        <w:pStyle w:val="a8"/>
        <w:spacing w:before="0" w:beforeAutospacing="0" w:after="0" w:afterAutospacing="0"/>
        <w:jc w:val="both"/>
        <w:rPr>
          <w:sz w:val="22"/>
          <w:szCs w:val="22"/>
        </w:rPr>
      </w:pPr>
      <w:r w:rsidRPr="00E12782">
        <w:rPr>
          <w:rStyle w:val="ac"/>
          <w:sz w:val="22"/>
          <w:szCs w:val="22"/>
        </w:rPr>
        <w:t xml:space="preserve">       Выполняемые задачи на этапах обучения:</w:t>
      </w:r>
    </w:p>
    <w:p w:rsidR="003E0F4B" w:rsidRPr="00E12782" w:rsidRDefault="003E0F4B" w:rsidP="00D417A3">
      <w:pPr>
        <w:pStyle w:val="a8"/>
        <w:spacing w:before="0" w:beforeAutospacing="0" w:after="0" w:afterAutospacing="0"/>
        <w:jc w:val="both"/>
        <w:rPr>
          <w:sz w:val="22"/>
          <w:szCs w:val="22"/>
        </w:rPr>
      </w:pPr>
      <w:r w:rsidRPr="00E12782">
        <w:rPr>
          <w:rStyle w:val="ac"/>
          <w:sz w:val="22"/>
          <w:szCs w:val="22"/>
        </w:rPr>
        <w:t xml:space="preserve">Начальная школа: </w:t>
      </w:r>
      <w:r w:rsidRPr="00E12782">
        <w:rPr>
          <w:b/>
          <w:bCs/>
          <w:sz w:val="22"/>
          <w:szCs w:val="22"/>
        </w:rPr>
        <w:br/>
      </w:r>
      <w:r w:rsidRPr="00E12782">
        <w:rPr>
          <w:sz w:val="22"/>
          <w:szCs w:val="22"/>
        </w:rPr>
        <w:t xml:space="preserve">Определение готовности к обучению в школе. </w:t>
      </w:r>
      <w:r w:rsidRPr="00E12782">
        <w:rPr>
          <w:sz w:val="22"/>
          <w:szCs w:val="22"/>
        </w:rPr>
        <w:br/>
        <w:t xml:space="preserve">Обеспечение адаптации к школе. </w:t>
      </w:r>
      <w:r w:rsidRPr="00E12782">
        <w:rPr>
          <w:sz w:val="22"/>
          <w:szCs w:val="22"/>
        </w:rPr>
        <w:br/>
        <w:t xml:space="preserve">Повышение заинтересованности детей в учебной деятельности, развитие познавательной и учебной мотивации. </w:t>
      </w:r>
      <w:r w:rsidRPr="00E12782">
        <w:rPr>
          <w:sz w:val="22"/>
          <w:szCs w:val="22"/>
        </w:rPr>
        <w:br/>
        <w:t xml:space="preserve">Развитие самостоятельности и самоорганизации. </w:t>
      </w:r>
      <w:r w:rsidRPr="00E12782">
        <w:rPr>
          <w:sz w:val="22"/>
          <w:szCs w:val="22"/>
        </w:rPr>
        <w:br/>
        <w:t xml:space="preserve">Поддержка в формировании желания и умения учиться, развитие творческих способностей. </w:t>
      </w:r>
      <w:r w:rsidRPr="00E12782">
        <w:rPr>
          <w:sz w:val="22"/>
          <w:szCs w:val="22"/>
        </w:rPr>
        <w:br/>
      </w:r>
      <w:r w:rsidRPr="00E12782">
        <w:rPr>
          <w:sz w:val="22"/>
          <w:szCs w:val="22"/>
        </w:rPr>
        <w:br/>
      </w:r>
      <w:r w:rsidRPr="00E12782">
        <w:rPr>
          <w:rStyle w:val="ac"/>
          <w:sz w:val="22"/>
          <w:szCs w:val="22"/>
        </w:rPr>
        <w:t>Основная школа:</w:t>
      </w:r>
      <w:r w:rsidRPr="00E12782">
        <w:rPr>
          <w:sz w:val="22"/>
          <w:szCs w:val="22"/>
        </w:rPr>
        <w:br/>
        <w:t xml:space="preserve">Сопровождение перехода в среднюю школу. </w:t>
      </w:r>
      <w:r w:rsidRPr="00E12782">
        <w:rPr>
          <w:sz w:val="22"/>
          <w:szCs w:val="22"/>
        </w:rPr>
        <w:br/>
        <w:t xml:space="preserve">Поддержка в решении задач личностного и ценностно-смыслового самоопределения и саморазвития. </w:t>
      </w:r>
      <w:r w:rsidRPr="00E12782">
        <w:rPr>
          <w:sz w:val="22"/>
          <w:szCs w:val="22"/>
        </w:rPr>
        <w:br/>
        <w:t xml:space="preserve">Помощь в решении личностных проблем и проблем социализации. </w:t>
      </w:r>
      <w:r w:rsidRPr="00E12782">
        <w:rPr>
          <w:sz w:val="22"/>
          <w:szCs w:val="22"/>
        </w:rPr>
        <w:br/>
        <w:t xml:space="preserve">Помощь в построении конструктивных отношений с родителями и сверстниками. </w:t>
      </w:r>
      <w:r w:rsidRPr="00E12782">
        <w:rPr>
          <w:sz w:val="22"/>
          <w:szCs w:val="22"/>
        </w:rPr>
        <w:br/>
        <w:t>Профилактика девиантного поведения</w:t>
      </w:r>
    </w:p>
    <w:p w:rsidR="003E0F4B" w:rsidRPr="00E12782" w:rsidRDefault="003E0F4B" w:rsidP="00D417A3">
      <w:pPr>
        <w:jc w:val="both"/>
        <w:rPr>
          <w:b/>
          <w:sz w:val="22"/>
          <w:szCs w:val="22"/>
        </w:rPr>
      </w:pPr>
    </w:p>
    <w:tbl>
      <w:tblPr>
        <w:tblW w:w="0" w:type="auto"/>
        <w:tblInd w:w="-5" w:type="dxa"/>
        <w:tblLook w:val="04A0"/>
      </w:tblPr>
      <w:tblGrid>
        <w:gridCol w:w="2635"/>
        <w:gridCol w:w="2681"/>
        <w:gridCol w:w="914"/>
        <w:gridCol w:w="786"/>
        <w:gridCol w:w="2653"/>
        <w:gridCol w:w="1950"/>
        <w:gridCol w:w="2664"/>
        <w:gridCol w:w="221"/>
      </w:tblGrid>
      <w:tr w:rsidR="003E0F4B" w:rsidRPr="00E12782" w:rsidTr="004D74EE">
        <w:trPr>
          <w:gridAfter w:val="1"/>
        </w:trPr>
        <w:tc>
          <w:tcPr>
            <w:tcW w:w="0" w:type="auto"/>
            <w:tcBorders>
              <w:top w:val="single" w:sz="4" w:space="0" w:color="000000"/>
              <w:left w:val="single" w:sz="4" w:space="0" w:color="000000"/>
              <w:bottom w:val="single" w:sz="4" w:space="0" w:color="000000"/>
              <w:right w:val="nil"/>
            </w:tcBorders>
            <w:hideMark/>
          </w:tcPr>
          <w:p w:rsidR="003E0F4B" w:rsidRPr="00E12782" w:rsidRDefault="003E0F4B" w:rsidP="00D417A3">
            <w:pPr>
              <w:snapToGrid w:val="0"/>
              <w:jc w:val="both"/>
              <w:rPr>
                <w:b/>
                <w:sz w:val="22"/>
                <w:szCs w:val="22"/>
                <w:lang w:eastAsia="ar-SA"/>
              </w:rPr>
            </w:pPr>
            <w:r w:rsidRPr="00E12782">
              <w:rPr>
                <w:b/>
                <w:sz w:val="22"/>
                <w:szCs w:val="22"/>
              </w:rPr>
              <w:t>№</w:t>
            </w:r>
          </w:p>
          <w:p w:rsidR="003E0F4B" w:rsidRPr="00E12782" w:rsidRDefault="003E0F4B" w:rsidP="00D417A3">
            <w:pPr>
              <w:suppressAutoHyphens/>
              <w:jc w:val="both"/>
              <w:rPr>
                <w:b/>
                <w:sz w:val="22"/>
                <w:szCs w:val="22"/>
                <w:lang w:eastAsia="ar-SA"/>
              </w:rPr>
            </w:pPr>
            <w:r w:rsidRPr="00E12782">
              <w:rPr>
                <w:b/>
                <w:sz w:val="22"/>
                <w:szCs w:val="22"/>
              </w:rPr>
              <w:t>п/п</w:t>
            </w:r>
          </w:p>
        </w:tc>
        <w:tc>
          <w:tcPr>
            <w:tcW w:w="0" w:type="auto"/>
            <w:gridSpan w:val="2"/>
            <w:tcBorders>
              <w:top w:val="single" w:sz="4" w:space="0" w:color="000000"/>
              <w:left w:val="single" w:sz="4" w:space="0" w:color="000000"/>
              <w:bottom w:val="single" w:sz="4" w:space="0" w:color="000000"/>
              <w:right w:val="nil"/>
            </w:tcBorders>
            <w:hideMark/>
          </w:tcPr>
          <w:p w:rsidR="003E0F4B" w:rsidRPr="00E12782" w:rsidRDefault="003E0F4B" w:rsidP="00D417A3">
            <w:pPr>
              <w:suppressAutoHyphens/>
              <w:snapToGrid w:val="0"/>
              <w:jc w:val="both"/>
              <w:rPr>
                <w:b/>
                <w:sz w:val="22"/>
                <w:szCs w:val="22"/>
                <w:lang w:eastAsia="ar-SA"/>
              </w:rPr>
            </w:pPr>
            <w:r w:rsidRPr="00E12782">
              <w:rPr>
                <w:b/>
                <w:sz w:val="22"/>
                <w:szCs w:val="22"/>
              </w:rPr>
              <w:t xml:space="preserve">Вид работы </w:t>
            </w:r>
          </w:p>
        </w:tc>
        <w:tc>
          <w:tcPr>
            <w:tcW w:w="0" w:type="auto"/>
            <w:gridSpan w:val="2"/>
            <w:tcBorders>
              <w:top w:val="single" w:sz="4" w:space="0" w:color="000000"/>
              <w:left w:val="single" w:sz="4" w:space="0" w:color="000000"/>
              <w:bottom w:val="single" w:sz="4" w:space="0" w:color="000000"/>
              <w:right w:val="nil"/>
            </w:tcBorders>
            <w:hideMark/>
          </w:tcPr>
          <w:p w:rsidR="003E0F4B" w:rsidRPr="00E12782" w:rsidRDefault="003E0F4B" w:rsidP="00D417A3">
            <w:pPr>
              <w:suppressAutoHyphens/>
              <w:snapToGrid w:val="0"/>
              <w:jc w:val="both"/>
              <w:rPr>
                <w:b/>
                <w:sz w:val="22"/>
                <w:szCs w:val="22"/>
                <w:lang w:eastAsia="ar-SA"/>
              </w:rPr>
            </w:pPr>
            <w:r w:rsidRPr="00E12782">
              <w:rPr>
                <w:b/>
                <w:sz w:val="22"/>
                <w:szCs w:val="22"/>
              </w:rPr>
              <w:t>Условия проведения</w:t>
            </w:r>
          </w:p>
        </w:tc>
        <w:tc>
          <w:tcPr>
            <w:tcW w:w="0" w:type="auto"/>
            <w:tcBorders>
              <w:top w:val="single" w:sz="4" w:space="0" w:color="000000"/>
              <w:left w:val="single" w:sz="4" w:space="0" w:color="000000"/>
              <w:bottom w:val="single" w:sz="4" w:space="0" w:color="000000"/>
              <w:right w:val="nil"/>
            </w:tcBorders>
            <w:hideMark/>
          </w:tcPr>
          <w:p w:rsidR="003E0F4B" w:rsidRPr="00E12782" w:rsidRDefault="003E0F4B" w:rsidP="00D417A3">
            <w:pPr>
              <w:suppressAutoHyphens/>
              <w:snapToGrid w:val="0"/>
              <w:jc w:val="both"/>
              <w:rPr>
                <w:b/>
                <w:sz w:val="22"/>
                <w:szCs w:val="22"/>
                <w:lang w:eastAsia="ar-SA"/>
              </w:rPr>
            </w:pPr>
            <w:r w:rsidRPr="00E12782">
              <w:rPr>
                <w:b/>
                <w:sz w:val="22"/>
                <w:szCs w:val="22"/>
              </w:rPr>
              <w:t>Сроки проведения</w:t>
            </w:r>
          </w:p>
        </w:tc>
        <w:tc>
          <w:tcPr>
            <w:tcW w:w="0" w:type="auto"/>
            <w:tcBorders>
              <w:top w:val="single" w:sz="4" w:space="0" w:color="000000"/>
              <w:left w:val="single" w:sz="4" w:space="0" w:color="000000"/>
              <w:bottom w:val="single" w:sz="4" w:space="0" w:color="000000"/>
              <w:right w:val="single" w:sz="4" w:space="0" w:color="000000"/>
            </w:tcBorders>
            <w:hideMark/>
          </w:tcPr>
          <w:p w:rsidR="003E0F4B" w:rsidRPr="00E12782" w:rsidRDefault="003E0F4B" w:rsidP="00D417A3">
            <w:pPr>
              <w:tabs>
                <w:tab w:val="left" w:pos="1474"/>
              </w:tabs>
              <w:suppressAutoHyphens/>
              <w:snapToGrid w:val="0"/>
              <w:ind w:firstLine="566"/>
              <w:jc w:val="both"/>
              <w:rPr>
                <w:b/>
                <w:sz w:val="22"/>
                <w:szCs w:val="22"/>
                <w:lang w:eastAsia="ar-SA"/>
              </w:rPr>
            </w:pPr>
            <w:r w:rsidRPr="00E12782">
              <w:rPr>
                <w:b/>
                <w:sz w:val="22"/>
                <w:szCs w:val="22"/>
              </w:rPr>
              <w:t>Предполагаемый результат</w:t>
            </w:r>
          </w:p>
        </w:tc>
      </w:tr>
      <w:tr w:rsidR="003E0F4B" w:rsidRPr="00E12782" w:rsidTr="004D74EE">
        <w:trPr>
          <w:gridAfter w:val="1"/>
        </w:trPr>
        <w:tc>
          <w:tcPr>
            <w:tcW w:w="0" w:type="auto"/>
            <w:gridSpan w:val="7"/>
            <w:tcBorders>
              <w:top w:val="single" w:sz="4" w:space="0" w:color="000000"/>
              <w:left w:val="single" w:sz="4" w:space="0" w:color="000000"/>
              <w:bottom w:val="single" w:sz="4" w:space="0" w:color="000000"/>
              <w:right w:val="single" w:sz="4" w:space="0" w:color="000000"/>
            </w:tcBorders>
            <w:hideMark/>
          </w:tcPr>
          <w:p w:rsidR="003E0F4B" w:rsidRPr="00E12782" w:rsidRDefault="003E0F4B" w:rsidP="00D417A3">
            <w:pPr>
              <w:suppressAutoHyphens/>
              <w:snapToGrid w:val="0"/>
              <w:jc w:val="both"/>
              <w:rPr>
                <w:b/>
                <w:sz w:val="22"/>
                <w:szCs w:val="22"/>
                <w:lang w:eastAsia="ar-SA"/>
              </w:rPr>
            </w:pPr>
            <w:r w:rsidRPr="00E12782">
              <w:rPr>
                <w:b/>
                <w:sz w:val="22"/>
                <w:szCs w:val="22"/>
              </w:rPr>
              <w:t>1. Диагностическая работа</w:t>
            </w:r>
          </w:p>
        </w:tc>
      </w:tr>
      <w:tr w:rsidR="003E0F4B" w:rsidRPr="00E12782" w:rsidTr="004D74EE">
        <w:trPr>
          <w:gridAfter w:val="1"/>
        </w:trPr>
        <w:tc>
          <w:tcPr>
            <w:tcW w:w="0" w:type="auto"/>
            <w:tcBorders>
              <w:top w:val="single" w:sz="4" w:space="0" w:color="000000"/>
              <w:left w:val="single" w:sz="4" w:space="0" w:color="000000"/>
              <w:bottom w:val="single" w:sz="4" w:space="0" w:color="000000"/>
              <w:right w:val="nil"/>
            </w:tcBorders>
            <w:hideMark/>
          </w:tcPr>
          <w:p w:rsidR="003E0F4B" w:rsidRPr="00E12782" w:rsidRDefault="003E0F4B" w:rsidP="00D417A3">
            <w:pPr>
              <w:suppressAutoHyphens/>
              <w:snapToGrid w:val="0"/>
              <w:jc w:val="both"/>
              <w:rPr>
                <w:sz w:val="22"/>
                <w:szCs w:val="22"/>
                <w:lang w:eastAsia="ar-SA"/>
              </w:rPr>
            </w:pPr>
            <w:r w:rsidRPr="00E12782">
              <w:rPr>
                <w:sz w:val="22"/>
                <w:szCs w:val="22"/>
              </w:rPr>
              <w:t>1.1.</w:t>
            </w:r>
          </w:p>
        </w:tc>
        <w:tc>
          <w:tcPr>
            <w:tcW w:w="0" w:type="auto"/>
            <w:gridSpan w:val="2"/>
            <w:tcBorders>
              <w:top w:val="single" w:sz="4" w:space="0" w:color="000000"/>
              <w:left w:val="single" w:sz="4" w:space="0" w:color="000000"/>
              <w:bottom w:val="single" w:sz="4" w:space="0" w:color="000000"/>
              <w:right w:val="nil"/>
            </w:tcBorders>
            <w:hideMark/>
          </w:tcPr>
          <w:p w:rsidR="003E0F4B" w:rsidRPr="00E12782" w:rsidRDefault="003E0F4B" w:rsidP="00D417A3">
            <w:pPr>
              <w:suppressAutoHyphens/>
              <w:snapToGrid w:val="0"/>
              <w:jc w:val="both"/>
              <w:rPr>
                <w:sz w:val="22"/>
                <w:szCs w:val="22"/>
                <w:lang w:eastAsia="ar-SA"/>
              </w:rPr>
            </w:pPr>
            <w:r w:rsidRPr="00E12782">
              <w:rPr>
                <w:sz w:val="22"/>
                <w:szCs w:val="22"/>
              </w:rPr>
              <w:t>Диагностика адаптации, мотивации первоклассников к учебному процессу.</w:t>
            </w:r>
          </w:p>
        </w:tc>
        <w:tc>
          <w:tcPr>
            <w:tcW w:w="0" w:type="auto"/>
            <w:gridSpan w:val="2"/>
            <w:vMerge w:val="restart"/>
            <w:tcBorders>
              <w:top w:val="single" w:sz="4" w:space="0" w:color="000000"/>
              <w:left w:val="single" w:sz="4" w:space="0" w:color="000000"/>
              <w:bottom w:val="single" w:sz="4" w:space="0" w:color="000000"/>
              <w:right w:val="nil"/>
            </w:tcBorders>
            <w:hideMark/>
          </w:tcPr>
          <w:p w:rsidR="003E0F4B" w:rsidRPr="00E12782" w:rsidRDefault="003E0F4B" w:rsidP="00D417A3">
            <w:pPr>
              <w:snapToGrid w:val="0"/>
              <w:jc w:val="both"/>
              <w:rPr>
                <w:sz w:val="22"/>
                <w:szCs w:val="22"/>
                <w:lang w:eastAsia="ar-SA"/>
              </w:rPr>
            </w:pPr>
            <w:r w:rsidRPr="00E12782">
              <w:rPr>
                <w:sz w:val="22"/>
                <w:szCs w:val="22"/>
              </w:rPr>
              <w:t>1. Первичное обследование</w:t>
            </w:r>
          </w:p>
          <w:p w:rsidR="003E0F4B" w:rsidRPr="00E12782" w:rsidRDefault="003E0F4B" w:rsidP="00D417A3">
            <w:pPr>
              <w:jc w:val="both"/>
              <w:rPr>
                <w:sz w:val="22"/>
                <w:szCs w:val="22"/>
              </w:rPr>
            </w:pPr>
            <w:r w:rsidRPr="00E12782">
              <w:rPr>
                <w:sz w:val="22"/>
                <w:szCs w:val="22"/>
              </w:rPr>
              <w:t>2. Просмотр медицинских карт</w:t>
            </w:r>
          </w:p>
          <w:p w:rsidR="003E0F4B" w:rsidRPr="00E12782" w:rsidRDefault="003E0F4B" w:rsidP="00D417A3">
            <w:pPr>
              <w:jc w:val="both"/>
              <w:rPr>
                <w:sz w:val="22"/>
                <w:szCs w:val="22"/>
              </w:rPr>
            </w:pPr>
            <w:r w:rsidRPr="00E12782">
              <w:rPr>
                <w:sz w:val="22"/>
                <w:szCs w:val="22"/>
              </w:rPr>
              <w:t>3. Наблюдение</w:t>
            </w:r>
          </w:p>
          <w:p w:rsidR="003E0F4B" w:rsidRPr="00E12782" w:rsidRDefault="003E0F4B" w:rsidP="00D417A3">
            <w:pPr>
              <w:jc w:val="both"/>
              <w:rPr>
                <w:sz w:val="22"/>
                <w:szCs w:val="22"/>
              </w:rPr>
            </w:pPr>
            <w:r w:rsidRPr="00E12782">
              <w:rPr>
                <w:sz w:val="22"/>
                <w:szCs w:val="22"/>
              </w:rPr>
              <w:lastRenderedPageBreak/>
              <w:t>4. Анкета для педагогов</w:t>
            </w:r>
          </w:p>
          <w:p w:rsidR="003E0F4B" w:rsidRPr="00E12782" w:rsidRDefault="003E0F4B" w:rsidP="00D417A3">
            <w:pPr>
              <w:jc w:val="both"/>
              <w:rPr>
                <w:sz w:val="22"/>
                <w:szCs w:val="22"/>
              </w:rPr>
            </w:pPr>
            <w:r w:rsidRPr="00E12782">
              <w:rPr>
                <w:sz w:val="22"/>
                <w:szCs w:val="22"/>
              </w:rPr>
              <w:t>5. Анкета для родителей</w:t>
            </w:r>
          </w:p>
          <w:p w:rsidR="003E0F4B" w:rsidRPr="00E12782" w:rsidRDefault="003E0F4B" w:rsidP="00D417A3">
            <w:pPr>
              <w:jc w:val="both"/>
              <w:rPr>
                <w:sz w:val="22"/>
                <w:szCs w:val="22"/>
              </w:rPr>
            </w:pPr>
            <w:r w:rsidRPr="00E12782">
              <w:rPr>
                <w:sz w:val="22"/>
                <w:szCs w:val="22"/>
              </w:rPr>
              <w:t>6. Рисунки Гинзбурга Определение сформированности "Внутренней позиции школьника"</w:t>
            </w:r>
            <w:r w:rsidRPr="00E12782">
              <w:rPr>
                <w:sz w:val="22"/>
                <w:szCs w:val="22"/>
              </w:rPr>
              <w:br/>
              <w:t xml:space="preserve"> (1 классы)</w:t>
            </w:r>
          </w:p>
          <w:p w:rsidR="003E0F4B" w:rsidRPr="00E12782" w:rsidRDefault="003E0F4B" w:rsidP="00D417A3">
            <w:pPr>
              <w:jc w:val="both"/>
              <w:rPr>
                <w:sz w:val="22"/>
                <w:szCs w:val="22"/>
              </w:rPr>
            </w:pPr>
            <w:r w:rsidRPr="00E12782">
              <w:rPr>
                <w:sz w:val="22"/>
                <w:szCs w:val="22"/>
              </w:rPr>
              <w:t>7. Методика (рисунок) «Я в школе»</w:t>
            </w:r>
          </w:p>
          <w:p w:rsidR="003E0F4B" w:rsidRPr="00E12782" w:rsidRDefault="003E0F4B" w:rsidP="00D417A3">
            <w:pPr>
              <w:jc w:val="both"/>
              <w:rPr>
                <w:sz w:val="22"/>
                <w:szCs w:val="22"/>
              </w:rPr>
            </w:pPr>
            <w:r w:rsidRPr="00E12782">
              <w:rPr>
                <w:sz w:val="22"/>
                <w:szCs w:val="22"/>
              </w:rPr>
              <w:t>8.Методика Лускановой «Определение уровня школьной мотивации»</w:t>
            </w:r>
          </w:p>
          <w:p w:rsidR="003E0F4B" w:rsidRPr="00E12782" w:rsidRDefault="003E0F4B" w:rsidP="00D417A3">
            <w:pPr>
              <w:suppressAutoHyphens/>
              <w:jc w:val="both"/>
              <w:rPr>
                <w:sz w:val="22"/>
                <w:szCs w:val="22"/>
                <w:lang w:eastAsia="ar-SA"/>
              </w:rPr>
            </w:pPr>
            <w:r w:rsidRPr="00E12782">
              <w:rPr>
                <w:sz w:val="22"/>
                <w:szCs w:val="22"/>
              </w:rPr>
              <w:t>9. Цветовой тест эмоционального состояния ребенка в школе</w:t>
            </w:r>
          </w:p>
        </w:tc>
        <w:tc>
          <w:tcPr>
            <w:tcW w:w="0" w:type="auto"/>
            <w:vMerge w:val="restart"/>
            <w:tcBorders>
              <w:top w:val="single" w:sz="4" w:space="0" w:color="000000"/>
              <w:left w:val="single" w:sz="4" w:space="0" w:color="000000"/>
              <w:bottom w:val="single" w:sz="4" w:space="0" w:color="000000"/>
              <w:right w:val="nil"/>
            </w:tcBorders>
          </w:tcPr>
          <w:p w:rsidR="003E0F4B" w:rsidRPr="00E12782" w:rsidRDefault="003E0F4B" w:rsidP="00D417A3">
            <w:pPr>
              <w:snapToGrid w:val="0"/>
              <w:jc w:val="both"/>
              <w:rPr>
                <w:sz w:val="22"/>
                <w:szCs w:val="22"/>
                <w:lang w:eastAsia="ar-SA"/>
              </w:rPr>
            </w:pPr>
          </w:p>
          <w:p w:rsidR="003E0F4B" w:rsidRPr="00E12782" w:rsidRDefault="003E0F4B" w:rsidP="00D417A3">
            <w:pPr>
              <w:jc w:val="both"/>
              <w:rPr>
                <w:sz w:val="22"/>
                <w:szCs w:val="22"/>
              </w:rPr>
            </w:pPr>
          </w:p>
          <w:p w:rsidR="003E0F4B" w:rsidRPr="00E12782" w:rsidRDefault="003E0F4B" w:rsidP="00D417A3">
            <w:pPr>
              <w:jc w:val="both"/>
              <w:rPr>
                <w:sz w:val="22"/>
                <w:szCs w:val="22"/>
              </w:rPr>
            </w:pPr>
          </w:p>
          <w:p w:rsidR="003E0F4B" w:rsidRPr="00E12782" w:rsidRDefault="003E0F4B" w:rsidP="00D417A3">
            <w:pPr>
              <w:jc w:val="both"/>
              <w:rPr>
                <w:sz w:val="22"/>
                <w:szCs w:val="22"/>
              </w:rPr>
            </w:pPr>
          </w:p>
          <w:p w:rsidR="003E0F4B" w:rsidRPr="00E12782" w:rsidRDefault="003E0F4B" w:rsidP="00D417A3">
            <w:pPr>
              <w:jc w:val="both"/>
              <w:rPr>
                <w:sz w:val="22"/>
                <w:szCs w:val="22"/>
              </w:rPr>
            </w:pPr>
          </w:p>
          <w:p w:rsidR="003E0F4B" w:rsidRPr="00E12782" w:rsidRDefault="003E0F4B" w:rsidP="00D417A3">
            <w:pPr>
              <w:jc w:val="both"/>
              <w:rPr>
                <w:sz w:val="22"/>
                <w:szCs w:val="22"/>
              </w:rPr>
            </w:pPr>
          </w:p>
          <w:p w:rsidR="003E0F4B" w:rsidRPr="00E12782" w:rsidRDefault="003E0F4B" w:rsidP="00D417A3">
            <w:pPr>
              <w:jc w:val="both"/>
              <w:rPr>
                <w:sz w:val="22"/>
                <w:szCs w:val="22"/>
              </w:rPr>
            </w:pPr>
          </w:p>
          <w:p w:rsidR="003E0F4B" w:rsidRPr="00E12782" w:rsidRDefault="003E0F4B" w:rsidP="00D417A3">
            <w:pPr>
              <w:suppressAutoHyphens/>
              <w:jc w:val="both"/>
              <w:rPr>
                <w:sz w:val="22"/>
                <w:szCs w:val="22"/>
                <w:lang w:eastAsia="ar-SA"/>
              </w:rPr>
            </w:pPr>
            <w:r w:rsidRPr="00E12782">
              <w:rPr>
                <w:sz w:val="22"/>
                <w:szCs w:val="22"/>
              </w:rPr>
              <w:t>Сентябрь - Октябрь</w:t>
            </w:r>
          </w:p>
        </w:tc>
        <w:tc>
          <w:tcPr>
            <w:tcW w:w="0" w:type="auto"/>
            <w:tcBorders>
              <w:top w:val="single" w:sz="4" w:space="0" w:color="000000"/>
              <w:left w:val="single" w:sz="4" w:space="0" w:color="000000"/>
              <w:bottom w:val="single" w:sz="4" w:space="0" w:color="000000"/>
              <w:right w:val="single" w:sz="4" w:space="0" w:color="000000"/>
            </w:tcBorders>
            <w:hideMark/>
          </w:tcPr>
          <w:p w:rsidR="003E0F4B" w:rsidRPr="00E12782" w:rsidRDefault="003E0F4B" w:rsidP="00D417A3">
            <w:pPr>
              <w:snapToGrid w:val="0"/>
              <w:jc w:val="both"/>
              <w:rPr>
                <w:sz w:val="22"/>
                <w:szCs w:val="22"/>
                <w:lang w:eastAsia="ar-SA"/>
              </w:rPr>
            </w:pPr>
            <w:r w:rsidRPr="00E12782">
              <w:rPr>
                <w:sz w:val="22"/>
                <w:szCs w:val="22"/>
              </w:rPr>
              <w:lastRenderedPageBreak/>
              <w:t>1.Изучение течения адаптации</w:t>
            </w:r>
          </w:p>
          <w:p w:rsidR="003E0F4B" w:rsidRPr="00E12782" w:rsidRDefault="003E0F4B" w:rsidP="00D417A3">
            <w:pPr>
              <w:jc w:val="both"/>
              <w:rPr>
                <w:sz w:val="22"/>
                <w:szCs w:val="22"/>
              </w:rPr>
            </w:pPr>
            <w:r w:rsidRPr="00E12782">
              <w:rPr>
                <w:sz w:val="22"/>
                <w:szCs w:val="22"/>
              </w:rPr>
              <w:t xml:space="preserve">2. Выявление </w:t>
            </w:r>
            <w:r w:rsidRPr="00E12782">
              <w:rPr>
                <w:sz w:val="22"/>
                <w:szCs w:val="22"/>
              </w:rPr>
              <w:lastRenderedPageBreak/>
              <w:t>дезадаптированных детей</w:t>
            </w:r>
          </w:p>
          <w:p w:rsidR="003E0F4B" w:rsidRPr="00E12782" w:rsidRDefault="003E0F4B" w:rsidP="00D417A3">
            <w:pPr>
              <w:suppressAutoHyphens/>
              <w:jc w:val="both"/>
              <w:rPr>
                <w:sz w:val="22"/>
                <w:szCs w:val="22"/>
                <w:lang w:eastAsia="ar-SA"/>
              </w:rPr>
            </w:pPr>
            <w:r w:rsidRPr="00E12782">
              <w:rPr>
                <w:sz w:val="22"/>
                <w:szCs w:val="22"/>
              </w:rPr>
              <w:t xml:space="preserve"> 3. Оказание психологической помощи</w:t>
            </w:r>
          </w:p>
        </w:tc>
      </w:tr>
      <w:tr w:rsidR="003E0F4B" w:rsidRPr="00E12782" w:rsidTr="004D74EE">
        <w:trPr>
          <w:gridAfter w:val="1"/>
        </w:trPr>
        <w:tc>
          <w:tcPr>
            <w:tcW w:w="0" w:type="auto"/>
            <w:tcBorders>
              <w:top w:val="single" w:sz="4" w:space="0" w:color="000000"/>
              <w:left w:val="single" w:sz="4" w:space="0" w:color="000000"/>
              <w:bottom w:val="single" w:sz="4" w:space="0" w:color="000000"/>
              <w:right w:val="nil"/>
            </w:tcBorders>
            <w:hideMark/>
          </w:tcPr>
          <w:p w:rsidR="003E0F4B" w:rsidRPr="00E12782" w:rsidRDefault="003E0F4B" w:rsidP="00D417A3">
            <w:pPr>
              <w:suppressAutoHyphens/>
              <w:snapToGrid w:val="0"/>
              <w:jc w:val="both"/>
              <w:rPr>
                <w:sz w:val="22"/>
                <w:szCs w:val="22"/>
                <w:lang w:eastAsia="ar-SA"/>
              </w:rPr>
            </w:pPr>
            <w:r w:rsidRPr="00E12782">
              <w:rPr>
                <w:sz w:val="22"/>
                <w:szCs w:val="22"/>
              </w:rPr>
              <w:lastRenderedPageBreak/>
              <w:t>1.2.</w:t>
            </w:r>
          </w:p>
        </w:tc>
        <w:tc>
          <w:tcPr>
            <w:tcW w:w="0" w:type="auto"/>
            <w:gridSpan w:val="2"/>
            <w:tcBorders>
              <w:top w:val="single" w:sz="4" w:space="0" w:color="000000"/>
              <w:left w:val="single" w:sz="4" w:space="0" w:color="000000"/>
              <w:bottom w:val="single" w:sz="4" w:space="0" w:color="000000"/>
              <w:right w:val="nil"/>
            </w:tcBorders>
          </w:tcPr>
          <w:p w:rsidR="003E0F4B" w:rsidRPr="00E12782" w:rsidRDefault="003E0F4B" w:rsidP="00D417A3">
            <w:pPr>
              <w:snapToGrid w:val="0"/>
              <w:jc w:val="both"/>
              <w:rPr>
                <w:sz w:val="22"/>
                <w:szCs w:val="22"/>
                <w:lang w:eastAsia="ar-SA"/>
              </w:rPr>
            </w:pPr>
            <w:r w:rsidRPr="00E12782">
              <w:rPr>
                <w:sz w:val="22"/>
                <w:szCs w:val="22"/>
              </w:rPr>
              <w:t>Диагностика  адаптации, мотивации  пятиклассников при переходе из начальной школы в среднюю школу.</w:t>
            </w:r>
          </w:p>
          <w:p w:rsidR="003E0F4B" w:rsidRPr="00E12782" w:rsidRDefault="003E0F4B" w:rsidP="00D417A3">
            <w:pPr>
              <w:jc w:val="both"/>
              <w:rPr>
                <w:sz w:val="22"/>
                <w:szCs w:val="22"/>
              </w:rPr>
            </w:pPr>
          </w:p>
          <w:p w:rsidR="003E0F4B" w:rsidRPr="00E12782" w:rsidRDefault="003E0F4B" w:rsidP="00D417A3">
            <w:pPr>
              <w:suppressAutoHyphens/>
              <w:jc w:val="both"/>
              <w:rPr>
                <w:b/>
                <w:sz w:val="22"/>
                <w:szCs w:val="22"/>
                <w:lang w:eastAsia="ar-SA"/>
              </w:rPr>
            </w:pPr>
          </w:p>
        </w:tc>
        <w:tc>
          <w:tcPr>
            <w:tcW w:w="0" w:type="auto"/>
            <w:gridSpan w:val="2"/>
            <w:vMerge/>
            <w:tcBorders>
              <w:top w:val="single" w:sz="4" w:space="0" w:color="000000"/>
              <w:left w:val="single" w:sz="4" w:space="0" w:color="000000"/>
              <w:bottom w:val="single" w:sz="4" w:space="0" w:color="000000"/>
              <w:right w:val="nil"/>
            </w:tcBorders>
            <w:vAlign w:val="center"/>
            <w:hideMark/>
          </w:tcPr>
          <w:p w:rsidR="003E0F4B" w:rsidRPr="00E12782" w:rsidRDefault="003E0F4B" w:rsidP="00D417A3">
            <w:pPr>
              <w:jc w:val="both"/>
              <w:rPr>
                <w:sz w:val="22"/>
                <w:szCs w:val="22"/>
                <w:lang w:eastAsia="ar-SA"/>
              </w:rPr>
            </w:pPr>
          </w:p>
        </w:tc>
        <w:tc>
          <w:tcPr>
            <w:tcW w:w="0" w:type="auto"/>
            <w:vMerge/>
            <w:tcBorders>
              <w:top w:val="single" w:sz="4" w:space="0" w:color="000000"/>
              <w:left w:val="single" w:sz="4" w:space="0" w:color="000000"/>
              <w:bottom w:val="single" w:sz="4" w:space="0" w:color="000000"/>
              <w:right w:val="nil"/>
            </w:tcBorders>
            <w:vAlign w:val="center"/>
            <w:hideMark/>
          </w:tcPr>
          <w:p w:rsidR="003E0F4B" w:rsidRPr="00E12782" w:rsidRDefault="003E0F4B" w:rsidP="00D417A3">
            <w:pPr>
              <w:jc w:val="both"/>
              <w:rPr>
                <w:sz w:val="22"/>
                <w:szCs w:val="22"/>
                <w:lang w:eastAsia="ar-SA"/>
              </w:rPr>
            </w:pPr>
          </w:p>
        </w:tc>
        <w:tc>
          <w:tcPr>
            <w:tcW w:w="0" w:type="auto"/>
            <w:tcBorders>
              <w:top w:val="single" w:sz="4" w:space="0" w:color="000000"/>
              <w:left w:val="single" w:sz="4" w:space="0" w:color="000000"/>
              <w:bottom w:val="single" w:sz="4" w:space="0" w:color="000000"/>
              <w:right w:val="single" w:sz="4" w:space="0" w:color="000000"/>
            </w:tcBorders>
            <w:hideMark/>
          </w:tcPr>
          <w:p w:rsidR="003E0F4B" w:rsidRPr="00E12782" w:rsidRDefault="003E0F4B" w:rsidP="00D417A3">
            <w:pPr>
              <w:snapToGrid w:val="0"/>
              <w:jc w:val="both"/>
              <w:rPr>
                <w:sz w:val="22"/>
                <w:szCs w:val="22"/>
                <w:lang w:eastAsia="ar-SA"/>
              </w:rPr>
            </w:pPr>
            <w:r w:rsidRPr="00E12782">
              <w:rPr>
                <w:sz w:val="22"/>
                <w:szCs w:val="22"/>
              </w:rPr>
              <w:t>1.Изучение течения адаптации пятиклассников</w:t>
            </w:r>
          </w:p>
          <w:p w:rsidR="003E0F4B" w:rsidRPr="00E12782" w:rsidRDefault="003E0F4B" w:rsidP="00D417A3">
            <w:pPr>
              <w:jc w:val="both"/>
              <w:rPr>
                <w:sz w:val="22"/>
                <w:szCs w:val="22"/>
              </w:rPr>
            </w:pPr>
            <w:r w:rsidRPr="00E12782">
              <w:rPr>
                <w:sz w:val="22"/>
                <w:szCs w:val="22"/>
              </w:rPr>
              <w:t>2. Выявление детей с неблагоприятным течением адаптации</w:t>
            </w:r>
          </w:p>
          <w:p w:rsidR="003E0F4B" w:rsidRPr="00E12782" w:rsidRDefault="003E0F4B" w:rsidP="00D417A3">
            <w:pPr>
              <w:suppressAutoHyphens/>
              <w:jc w:val="both"/>
              <w:rPr>
                <w:sz w:val="22"/>
                <w:szCs w:val="22"/>
                <w:lang w:eastAsia="ar-SA"/>
              </w:rPr>
            </w:pPr>
            <w:r w:rsidRPr="00E12782">
              <w:rPr>
                <w:sz w:val="22"/>
                <w:szCs w:val="22"/>
              </w:rPr>
              <w:t>3. Оказание им психологической поддержки</w:t>
            </w:r>
          </w:p>
        </w:tc>
      </w:tr>
      <w:tr w:rsidR="003E0F4B" w:rsidRPr="00E12782" w:rsidTr="004D74EE">
        <w:trPr>
          <w:gridAfter w:val="1"/>
        </w:trPr>
        <w:tc>
          <w:tcPr>
            <w:tcW w:w="0" w:type="auto"/>
            <w:tcBorders>
              <w:top w:val="single" w:sz="4" w:space="0" w:color="000000"/>
              <w:left w:val="single" w:sz="4" w:space="0" w:color="000000"/>
              <w:bottom w:val="single" w:sz="4" w:space="0" w:color="000000"/>
              <w:right w:val="nil"/>
            </w:tcBorders>
            <w:hideMark/>
          </w:tcPr>
          <w:p w:rsidR="003E0F4B" w:rsidRPr="00E12782" w:rsidRDefault="003E0F4B" w:rsidP="00D417A3">
            <w:pPr>
              <w:suppressAutoHyphens/>
              <w:snapToGrid w:val="0"/>
              <w:jc w:val="both"/>
              <w:rPr>
                <w:sz w:val="22"/>
                <w:szCs w:val="22"/>
                <w:lang w:eastAsia="ar-SA"/>
              </w:rPr>
            </w:pPr>
            <w:r w:rsidRPr="00E12782">
              <w:rPr>
                <w:sz w:val="22"/>
                <w:szCs w:val="22"/>
              </w:rPr>
              <w:t>1.3.</w:t>
            </w:r>
          </w:p>
        </w:tc>
        <w:tc>
          <w:tcPr>
            <w:tcW w:w="0" w:type="auto"/>
            <w:gridSpan w:val="2"/>
            <w:tcBorders>
              <w:top w:val="single" w:sz="4" w:space="0" w:color="000000"/>
              <w:left w:val="single" w:sz="4" w:space="0" w:color="000000"/>
              <w:bottom w:val="single" w:sz="4" w:space="0" w:color="000000"/>
              <w:right w:val="nil"/>
            </w:tcBorders>
            <w:hideMark/>
          </w:tcPr>
          <w:p w:rsidR="003E0F4B" w:rsidRPr="00E12782" w:rsidRDefault="003E0F4B" w:rsidP="00D417A3">
            <w:pPr>
              <w:suppressAutoHyphens/>
              <w:snapToGrid w:val="0"/>
              <w:jc w:val="both"/>
              <w:rPr>
                <w:sz w:val="22"/>
                <w:szCs w:val="22"/>
                <w:lang w:eastAsia="ar-SA"/>
              </w:rPr>
            </w:pPr>
            <w:r w:rsidRPr="00E12782">
              <w:rPr>
                <w:sz w:val="22"/>
                <w:szCs w:val="22"/>
              </w:rPr>
              <w:t>Диагностика уровня  познавательных процессов (внимание, мышление, память) 1-5 классы</w:t>
            </w:r>
          </w:p>
        </w:tc>
        <w:tc>
          <w:tcPr>
            <w:tcW w:w="0" w:type="auto"/>
            <w:gridSpan w:val="2"/>
            <w:tcBorders>
              <w:top w:val="single" w:sz="4" w:space="0" w:color="000000"/>
              <w:left w:val="single" w:sz="4" w:space="0" w:color="000000"/>
              <w:bottom w:val="single" w:sz="4" w:space="0" w:color="000000"/>
              <w:right w:val="nil"/>
            </w:tcBorders>
          </w:tcPr>
          <w:p w:rsidR="003E0F4B" w:rsidRPr="00E12782" w:rsidRDefault="003E0F4B" w:rsidP="00D417A3">
            <w:pPr>
              <w:snapToGrid w:val="0"/>
              <w:jc w:val="both"/>
              <w:rPr>
                <w:sz w:val="22"/>
                <w:szCs w:val="22"/>
                <w:lang w:eastAsia="ar-SA"/>
              </w:rPr>
            </w:pPr>
          </w:p>
          <w:p w:rsidR="003E0F4B" w:rsidRPr="00E12782" w:rsidRDefault="003E0F4B" w:rsidP="00D417A3">
            <w:pPr>
              <w:jc w:val="both"/>
              <w:rPr>
                <w:sz w:val="22"/>
                <w:szCs w:val="22"/>
              </w:rPr>
            </w:pPr>
          </w:p>
          <w:p w:rsidR="003E0F4B" w:rsidRPr="00E12782" w:rsidRDefault="003E0F4B" w:rsidP="00D417A3">
            <w:pPr>
              <w:jc w:val="both"/>
              <w:rPr>
                <w:sz w:val="22"/>
                <w:szCs w:val="22"/>
              </w:rPr>
            </w:pPr>
            <w:r w:rsidRPr="00E12782">
              <w:rPr>
                <w:sz w:val="22"/>
                <w:szCs w:val="22"/>
              </w:rPr>
              <w:t xml:space="preserve">Тестирование </w:t>
            </w:r>
          </w:p>
          <w:p w:rsidR="003E0F4B" w:rsidRPr="00E12782" w:rsidRDefault="003E0F4B" w:rsidP="00D417A3">
            <w:pPr>
              <w:suppressAutoHyphens/>
              <w:jc w:val="both"/>
              <w:rPr>
                <w:sz w:val="22"/>
                <w:szCs w:val="22"/>
                <w:lang w:eastAsia="ar-SA"/>
              </w:rPr>
            </w:pPr>
          </w:p>
        </w:tc>
        <w:tc>
          <w:tcPr>
            <w:tcW w:w="0" w:type="auto"/>
            <w:tcBorders>
              <w:top w:val="single" w:sz="4" w:space="0" w:color="000000"/>
              <w:left w:val="single" w:sz="4" w:space="0" w:color="000000"/>
              <w:bottom w:val="single" w:sz="4" w:space="0" w:color="000000"/>
              <w:right w:val="nil"/>
            </w:tcBorders>
          </w:tcPr>
          <w:p w:rsidR="003E0F4B" w:rsidRPr="00E12782" w:rsidRDefault="003E0F4B" w:rsidP="00D417A3">
            <w:pPr>
              <w:snapToGrid w:val="0"/>
              <w:jc w:val="both"/>
              <w:rPr>
                <w:sz w:val="22"/>
                <w:szCs w:val="22"/>
                <w:lang w:eastAsia="ar-SA"/>
              </w:rPr>
            </w:pPr>
          </w:p>
          <w:p w:rsidR="003E0F4B" w:rsidRPr="00E12782" w:rsidRDefault="003E0F4B" w:rsidP="00D417A3">
            <w:pPr>
              <w:jc w:val="both"/>
              <w:rPr>
                <w:sz w:val="22"/>
                <w:szCs w:val="22"/>
              </w:rPr>
            </w:pPr>
          </w:p>
          <w:p w:rsidR="003E0F4B" w:rsidRPr="00E12782" w:rsidRDefault="003E0F4B" w:rsidP="00D417A3">
            <w:pPr>
              <w:jc w:val="both"/>
              <w:rPr>
                <w:sz w:val="22"/>
                <w:szCs w:val="22"/>
              </w:rPr>
            </w:pPr>
            <w:r w:rsidRPr="00E12782">
              <w:rPr>
                <w:sz w:val="22"/>
                <w:szCs w:val="22"/>
              </w:rPr>
              <w:t xml:space="preserve">Ноябрь </w:t>
            </w:r>
          </w:p>
          <w:p w:rsidR="003E0F4B" w:rsidRPr="00E12782" w:rsidRDefault="003E0F4B" w:rsidP="00D417A3">
            <w:pPr>
              <w:jc w:val="both"/>
              <w:rPr>
                <w:sz w:val="22"/>
                <w:szCs w:val="22"/>
              </w:rPr>
            </w:pPr>
          </w:p>
          <w:p w:rsidR="003E0F4B" w:rsidRPr="00E12782" w:rsidRDefault="003E0F4B" w:rsidP="00D417A3">
            <w:pPr>
              <w:jc w:val="both"/>
              <w:rPr>
                <w:sz w:val="22"/>
                <w:szCs w:val="22"/>
              </w:rPr>
            </w:pPr>
          </w:p>
          <w:p w:rsidR="003E0F4B" w:rsidRPr="00E12782" w:rsidRDefault="003E0F4B" w:rsidP="00D417A3">
            <w:pPr>
              <w:suppressAutoHyphens/>
              <w:jc w:val="both"/>
              <w:rPr>
                <w:sz w:val="22"/>
                <w:szCs w:val="22"/>
                <w:lang w:eastAsia="ar-SA"/>
              </w:rPr>
            </w:pPr>
          </w:p>
        </w:tc>
        <w:tc>
          <w:tcPr>
            <w:tcW w:w="0" w:type="auto"/>
            <w:tcBorders>
              <w:top w:val="single" w:sz="4" w:space="0" w:color="000000"/>
              <w:left w:val="single" w:sz="4" w:space="0" w:color="000000"/>
              <w:bottom w:val="single" w:sz="4" w:space="0" w:color="000000"/>
              <w:right w:val="single" w:sz="4" w:space="0" w:color="000000"/>
            </w:tcBorders>
            <w:hideMark/>
          </w:tcPr>
          <w:p w:rsidR="003E0F4B" w:rsidRPr="00E12782" w:rsidRDefault="003E0F4B" w:rsidP="00D417A3">
            <w:pPr>
              <w:snapToGrid w:val="0"/>
              <w:jc w:val="both"/>
              <w:rPr>
                <w:sz w:val="22"/>
                <w:szCs w:val="22"/>
                <w:lang w:eastAsia="ar-SA"/>
              </w:rPr>
            </w:pPr>
            <w:r w:rsidRPr="00E12782">
              <w:rPr>
                <w:sz w:val="22"/>
                <w:szCs w:val="22"/>
              </w:rPr>
              <w:t>1.Изучение уровня познавательных процессов у учащихся</w:t>
            </w:r>
          </w:p>
          <w:p w:rsidR="003E0F4B" w:rsidRPr="00E12782" w:rsidRDefault="003E0F4B" w:rsidP="00D417A3">
            <w:pPr>
              <w:jc w:val="both"/>
              <w:rPr>
                <w:sz w:val="22"/>
                <w:szCs w:val="22"/>
              </w:rPr>
            </w:pPr>
            <w:r w:rsidRPr="00E12782">
              <w:rPr>
                <w:sz w:val="22"/>
                <w:szCs w:val="22"/>
              </w:rPr>
              <w:t>2. Выявление учащихся с низкими показателями уровня развития познавательных процессов</w:t>
            </w:r>
          </w:p>
          <w:p w:rsidR="003E0F4B" w:rsidRPr="00E12782" w:rsidRDefault="003E0F4B" w:rsidP="00D417A3">
            <w:pPr>
              <w:suppressAutoHyphens/>
              <w:jc w:val="both"/>
              <w:rPr>
                <w:sz w:val="22"/>
                <w:szCs w:val="22"/>
                <w:lang w:eastAsia="ar-SA"/>
              </w:rPr>
            </w:pPr>
            <w:r w:rsidRPr="00E12782">
              <w:rPr>
                <w:sz w:val="22"/>
                <w:szCs w:val="22"/>
              </w:rPr>
              <w:t>3. Оказание им психологической помощи</w:t>
            </w:r>
          </w:p>
        </w:tc>
      </w:tr>
      <w:tr w:rsidR="003E0F4B" w:rsidRPr="00E12782" w:rsidTr="004D74EE">
        <w:trPr>
          <w:gridAfter w:val="1"/>
        </w:trPr>
        <w:tc>
          <w:tcPr>
            <w:tcW w:w="0" w:type="auto"/>
            <w:tcBorders>
              <w:top w:val="single" w:sz="4" w:space="0" w:color="000000"/>
              <w:left w:val="single" w:sz="4" w:space="0" w:color="000000"/>
              <w:bottom w:val="single" w:sz="4" w:space="0" w:color="000000"/>
              <w:right w:val="nil"/>
            </w:tcBorders>
            <w:hideMark/>
          </w:tcPr>
          <w:p w:rsidR="003E0F4B" w:rsidRPr="00E12782" w:rsidRDefault="003E0F4B" w:rsidP="00D417A3">
            <w:pPr>
              <w:suppressAutoHyphens/>
              <w:snapToGrid w:val="0"/>
              <w:jc w:val="both"/>
              <w:rPr>
                <w:sz w:val="22"/>
                <w:szCs w:val="22"/>
                <w:lang w:eastAsia="ar-SA"/>
              </w:rPr>
            </w:pPr>
            <w:r w:rsidRPr="00E12782">
              <w:rPr>
                <w:sz w:val="22"/>
                <w:szCs w:val="22"/>
              </w:rPr>
              <w:t xml:space="preserve">1.4. </w:t>
            </w:r>
          </w:p>
        </w:tc>
        <w:tc>
          <w:tcPr>
            <w:tcW w:w="0" w:type="auto"/>
            <w:gridSpan w:val="2"/>
            <w:tcBorders>
              <w:top w:val="single" w:sz="4" w:space="0" w:color="000000"/>
              <w:left w:val="single" w:sz="4" w:space="0" w:color="000000"/>
              <w:bottom w:val="single" w:sz="4" w:space="0" w:color="000000"/>
              <w:right w:val="nil"/>
            </w:tcBorders>
            <w:hideMark/>
          </w:tcPr>
          <w:p w:rsidR="003E0F4B" w:rsidRPr="00E12782" w:rsidRDefault="003E0F4B" w:rsidP="00D417A3">
            <w:pPr>
              <w:suppressAutoHyphens/>
              <w:snapToGrid w:val="0"/>
              <w:jc w:val="both"/>
              <w:rPr>
                <w:sz w:val="22"/>
                <w:szCs w:val="22"/>
                <w:lang w:eastAsia="ar-SA"/>
              </w:rPr>
            </w:pPr>
            <w:r w:rsidRPr="00E12782">
              <w:rPr>
                <w:sz w:val="22"/>
                <w:szCs w:val="22"/>
              </w:rPr>
              <w:t>Диагностика уровня умственного развития 6-9 классы</w:t>
            </w:r>
          </w:p>
        </w:tc>
        <w:tc>
          <w:tcPr>
            <w:tcW w:w="0" w:type="auto"/>
            <w:gridSpan w:val="2"/>
            <w:tcBorders>
              <w:top w:val="single" w:sz="4" w:space="0" w:color="000000"/>
              <w:left w:val="single" w:sz="4" w:space="0" w:color="000000"/>
              <w:bottom w:val="single" w:sz="4" w:space="0" w:color="000000"/>
              <w:right w:val="nil"/>
            </w:tcBorders>
            <w:hideMark/>
          </w:tcPr>
          <w:p w:rsidR="003E0F4B" w:rsidRPr="00E12782" w:rsidRDefault="003E0F4B" w:rsidP="00D417A3">
            <w:pPr>
              <w:suppressAutoHyphens/>
              <w:snapToGrid w:val="0"/>
              <w:jc w:val="both"/>
              <w:rPr>
                <w:sz w:val="22"/>
                <w:szCs w:val="22"/>
                <w:lang w:eastAsia="ar-SA"/>
              </w:rPr>
            </w:pPr>
            <w:r w:rsidRPr="00E12782">
              <w:rPr>
                <w:sz w:val="22"/>
                <w:szCs w:val="22"/>
              </w:rPr>
              <w:t>Тестирование</w:t>
            </w:r>
          </w:p>
        </w:tc>
        <w:tc>
          <w:tcPr>
            <w:tcW w:w="0" w:type="auto"/>
            <w:tcBorders>
              <w:top w:val="single" w:sz="4" w:space="0" w:color="000000"/>
              <w:left w:val="single" w:sz="4" w:space="0" w:color="000000"/>
              <w:bottom w:val="single" w:sz="4" w:space="0" w:color="000000"/>
              <w:right w:val="nil"/>
            </w:tcBorders>
            <w:hideMark/>
          </w:tcPr>
          <w:p w:rsidR="003E0F4B" w:rsidRPr="00E12782" w:rsidRDefault="003E0F4B" w:rsidP="00D417A3">
            <w:pPr>
              <w:suppressAutoHyphens/>
              <w:snapToGrid w:val="0"/>
              <w:jc w:val="both"/>
              <w:rPr>
                <w:sz w:val="22"/>
                <w:szCs w:val="22"/>
                <w:lang w:eastAsia="ar-SA"/>
              </w:rPr>
            </w:pPr>
            <w:r w:rsidRPr="00E12782">
              <w:rPr>
                <w:sz w:val="22"/>
                <w:szCs w:val="22"/>
              </w:rPr>
              <w:t xml:space="preserve">Ноябрь </w:t>
            </w:r>
          </w:p>
        </w:tc>
        <w:tc>
          <w:tcPr>
            <w:tcW w:w="0" w:type="auto"/>
            <w:tcBorders>
              <w:top w:val="single" w:sz="4" w:space="0" w:color="000000"/>
              <w:left w:val="single" w:sz="4" w:space="0" w:color="000000"/>
              <w:bottom w:val="single" w:sz="4" w:space="0" w:color="000000"/>
              <w:right w:val="single" w:sz="4" w:space="0" w:color="000000"/>
            </w:tcBorders>
            <w:hideMark/>
          </w:tcPr>
          <w:p w:rsidR="003E0F4B" w:rsidRPr="00E12782" w:rsidRDefault="003E0F4B" w:rsidP="00D417A3">
            <w:pPr>
              <w:snapToGrid w:val="0"/>
              <w:jc w:val="both"/>
              <w:rPr>
                <w:sz w:val="22"/>
                <w:szCs w:val="22"/>
                <w:lang w:eastAsia="ar-SA"/>
              </w:rPr>
            </w:pPr>
            <w:r w:rsidRPr="00E12782">
              <w:rPr>
                <w:sz w:val="22"/>
                <w:szCs w:val="22"/>
              </w:rPr>
              <w:t>1.Изучение уровня умственного развития у учащихся</w:t>
            </w:r>
          </w:p>
          <w:p w:rsidR="003E0F4B" w:rsidRPr="00E12782" w:rsidRDefault="003E0F4B" w:rsidP="00D417A3">
            <w:pPr>
              <w:jc w:val="both"/>
              <w:rPr>
                <w:sz w:val="22"/>
                <w:szCs w:val="22"/>
              </w:rPr>
            </w:pPr>
            <w:r w:rsidRPr="00E12782">
              <w:rPr>
                <w:sz w:val="22"/>
                <w:szCs w:val="22"/>
              </w:rPr>
              <w:t>2. Выявление учащихся с низкими показателями умственного развития</w:t>
            </w:r>
          </w:p>
          <w:p w:rsidR="003E0F4B" w:rsidRPr="00E12782" w:rsidRDefault="003E0F4B" w:rsidP="00D417A3">
            <w:pPr>
              <w:suppressAutoHyphens/>
              <w:jc w:val="both"/>
              <w:rPr>
                <w:sz w:val="22"/>
                <w:szCs w:val="22"/>
                <w:lang w:eastAsia="ar-SA"/>
              </w:rPr>
            </w:pPr>
            <w:r w:rsidRPr="00E12782">
              <w:rPr>
                <w:sz w:val="22"/>
                <w:szCs w:val="22"/>
              </w:rPr>
              <w:t>3. Оказание им психологической помощи</w:t>
            </w:r>
          </w:p>
        </w:tc>
      </w:tr>
      <w:tr w:rsidR="003E0F4B" w:rsidRPr="00E12782" w:rsidTr="004D74EE">
        <w:trPr>
          <w:gridAfter w:val="1"/>
        </w:trPr>
        <w:tc>
          <w:tcPr>
            <w:tcW w:w="0" w:type="auto"/>
            <w:tcBorders>
              <w:top w:val="single" w:sz="4" w:space="0" w:color="000000"/>
              <w:left w:val="single" w:sz="4" w:space="0" w:color="000000"/>
              <w:bottom w:val="single" w:sz="4" w:space="0" w:color="000000"/>
              <w:right w:val="nil"/>
            </w:tcBorders>
            <w:hideMark/>
          </w:tcPr>
          <w:p w:rsidR="003E0F4B" w:rsidRPr="00E12782" w:rsidRDefault="003E0F4B" w:rsidP="00D417A3">
            <w:pPr>
              <w:suppressAutoHyphens/>
              <w:snapToGrid w:val="0"/>
              <w:jc w:val="both"/>
              <w:rPr>
                <w:sz w:val="22"/>
                <w:szCs w:val="22"/>
                <w:lang w:eastAsia="ar-SA"/>
              </w:rPr>
            </w:pPr>
            <w:r w:rsidRPr="00E12782">
              <w:rPr>
                <w:sz w:val="22"/>
                <w:szCs w:val="22"/>
              </w:rPr>
              <w:t>1.5.</w:t>
            </w:r>
          </w:p>
        </w:tc>
        <w:tc>
          <w:tcPr>
            <w:tcW w:w="0" w:type="auto"/>
            <w:gridSpan w:val="2"/>
            <w:vMerge w:val="restart"/>
            <w:tcBorders>
              <w:top w:val="single" w:sz="4" w:space="0" w:color="000000"/>
              <w:left w:val="single" w:sz="4" w:space="0" w:color="000000"/>
              <w:bottom w:val="single" w:sz="4" w:space="0" w:color="000000"/>
              <w:right w:val="nil"/>
            </w:tcBorders>
            <w:hideMark/>
          </w:tcPr>
          <w:p w:rsidR="003E0F4B" w:rsidRPr="00E12782" w:rsidRDefault="003E0F4B" w:rsidP="00D417A3">
            <w:pPr>
              <w:suppressAutoHyphens/>
              <w:snapToGrid w:val="0"/>
              <w:jc w:val="both"/>
              <w:rPr>
                <w:sz w:val="22"/>
                <w:szCs w:val="22"/>
                <w:lang w:eastAsia="ar-SA"/>
              </w:rPr>
            </w:pPr>
            <w:r w:rsidRPr="00E12782">
              <w:rPr>
                <w:sz w:val="22"/>
                <w:szCs w:val="22"/>
              </w:rPr>
              <w:t>Диагностика эмоционального состояния ребенка в семье</w:t>
            </w:r>
          </w:p>
        </w:tc>
        <w:tc>
          <w:tcPr>
            <w:tcW w:w="0" w:type="auto"/>
            <w:gridSpan w:val="2"/>
            <w:tcBorders>
              <w:top w:val="single" w:sz="4" w:space="0" w:color="000000"/>
              <w:left w:val="single" w:sz="4" w:space="0" w:color="000000"/>
              <w:bottom w:val="single" w:sz="4" w:space="0" w:color="000000"/>
              <w:right w:val="nil"/>
            </w:tcBorders>
            <w:hideMark/>
          </w:tcPr>
          <w:p w:rsidR="003E0F4B" w:rsidRPr="00E12782" w:rsidRDefault="003E0F4B" w:rsidP="00D417A3">
            <w:pPr>
              <w:suppressAutoHyphens/>
              <w:snapToGrid w:val="0"/>
              <w:jc w:val="both"/>
              <w:rPr>
                <w:sz w:val="22"/>
                <w:szCs w:val="22"/>
                <w:lang w:eastAsia="ar-SA"/>
              </w:rPr>
            </w:pPr>
            <w:r w:rsidRPr="00E12782">
              <w:rPr>
                <w:sz w:val="22"/>
                <w:szCs w:val="22"/>
              </w:rPr>
              <w:t>Методика (рисунок) «Моя семья» 1-7 классы</w:t>
            </w:r>
          </w:p>
        </w:tc>
        <w:tc>
          <w:tcPr>
            <w:tcW w:w="0" w:type="auto"/>
            <w:vMerge w:val="restart"/>
            <w:tcBorders>
              <w:top w:val="single" w:sz="4" w:space="0" w:color="000000"/>
              <w:left w:val="single" w:sz="4" w:space="0" w:color="000000"/>
              <w:bottom w:val="single" w:sz="4" w:space="0" w:color="000000"/>
              <w:right w:val="nil"/>
            </w:tcBorders>
          </w:tcPr>
          <w:p w:rsidR="003E0F4B" w:rsidRPr="00E12782" w:rsidRDefault="003E0F4B" w:rsidP="00D417A3">
            <w:pPr>
              <w:snapToGrid w:val="0"/>
              <w:jc w:val="both"/>
              <w:rPr>
                <w:sz w:val="22"/>
                <w:szCs w:val="22"/>
                <w:lang w:eastAsia="ar-SA"/>
              </w:rPr>
            </w:pPr>
          </w:p>
          <w:p w:rsidR="003E0F4B" w:rsidRPr="00E12782" w:rsidRDefault="003E0F4B" w:rsidP="00D417A3">
            <w:pPr>
              <w:suppressAutoHyphens/>
              <w:jc w:val="both"/>
              <w:rPr>
                <w:sz w:val="22"/>
                <w:szCs w:val="22"/>
                <w:lang w:eastAsia="ar-SA"/>
              </w:rPr>
            </w:pPr>
            <w:r w:rsidRPr="00E12782">
              <w:rPr>
                <w:sz w:val="22"/>
                <w:szCs w:val="22"/>
              </w:rPr>
              <w:t xml:space="preserve"> Декабрь – Январь </w:t>
            </w:r>
          </w:p>
        </w:tc>
        <w:tc>
          <w:tcPr>
            <w:tcW w:w="0" w:type="auto"/>
            <w:vMerge w:val="restart"/>
            <w:tcBorders>
              <w:top w:val="single" w:sz="4" w:space="0" w:color="000000"/>
              <w:left w:val="single" w:sz="4" w:space="0" w:color="000000"/>
              <w:bottom w:val="single" w:sz="4" w:space="0" w:color="000000"/>
              <w:right w:val="single" w:sz="4" w:space="0" w:color="000000"/>
            </w:tcBorders>
            <w:hideMark/>
          </w:tcPr>
          <w:p w:rsidR="003E0F4B" w:rsidRPr="00E12782" w:rsidRDefault="003E0F4B" w:rsidP="00D417A3">
            <w:pPr>
              <w:snapToGrid w:val="0"/>
              <w:jc w:val="both"/>
              <w:rPr>
                <w:sz w:val="22"/>
                <w:szCs w:val="22"/>
                <w:lang w:eastAsia="ar-SA"/>
              </w:rPr>
            </w:pPr>
            <w:r w:rsidRPr="00E12782">
              <w:rPr>
                <w:sz w:val="22"/>
                <w:szCs w:val="22"/>
              </w:rPr>
              <w:t>1. Выявление семейного благополучия детей</w:t>
            </w:r>
          </w:p>
          <w:p w:rsidR="003E0F4B" w:rsidRPr="00E12782" w:rsidRDefault="003E0F4B" w:rsidP="00D417A3">
            <w:pPr>
              <w:jc w:val="both"/>
              <w:rPr>
                <w:sz w:val="22"/>
                <w:szCs w:val="22"/>
              </w:rPr>
            </w:pPr>
            <w:r w:rsidRPr="00E12782">
              <w:rPr>
                <w:sz w:val="22"/>
                <w:szCs w:val="22"/>
              </w:rPr>
              <w:t>2. Выявление учащихся имеющих проблемы в отношениях с родителями</w:t>
            </w:r>
          </w:p>
          <w:p w:rsidR="003E0F4B" w:rsidRPr="00E12782" w:rsidRDefault="003E0F4B" w:rsidP="00D417A3">
            <w:pPr>
              <w:jc w:val="both"/>
              <w:rPr>
                <w:sz w:val="22"/>
                <w:szCs w:val="22"/>
              </w:rPr>
            </w:pPr>
            <w:r w:rsidRPr="00E12782">
              <w:rPr>
                <w:sz w:val="22"/>
                <w:szCs w:val="22"/>
              </w:rPr>
              <w:t>3. Контакт с семьями</w:t>
            </w:r>
          </w:p>
          <w:p w:rsidR="003E0F4B" w:rsidRPr="00E12782" w:rsidRDefault="003E0F4B" w:rsidP="00D417A3">
            <w:pPr>
              <w:suppressAutoHyphens/>
              <w:jc w:val="both"/>
              <w:rPr>
                <w:sz w:val="22"/>
                <w:szCs w:val="22"/>
                <w:lang w:eastAsia="ar-SA"/>
              </w:rPr>
            </w:pPr>
            <w:r w:rsidRPr="00E12782">
              <w:rPr>
                <w:sz w:val="22"/>
                <w:szCs w:val="22"/>
              </w:rPr>
              <w:lastRenderedPageBreak/>
              <w:t>4. Оказание психологической поддержки</w:t>
            </w:r>
          </w:p>
        </w:tc>
      </w:tr>
      <w:tr w:rsidR="003E0F4B" w:rsidRPr="00E12782" w:rsidTr="004D74EE">
        <w:trPr>
          <w:gridAfter w:val="1"/>
        </w:trPr>
        <w:tc>
          <w:tcPr>
            <w:tcW w:w="0" w:type="auto"/>
            <w:tcBorders>
              <w:top w:val="single" w:sz="4" w:space="0" w:color="000000"/>
              <w:left w:val="single" w:sz="4" w:space="0" w:color="000000"/>
              <w:bottom w:val="single" w:sz="4" w:space="0" w:color="000000"/>
              <w:right w:val="nil"/>
            </w:tcBorders>
            <w:hideMark/>
          </w:tcPr>
          <w:p w:rsidR="003E0F4B" w:rsidRPr="00E12782" w:rsidRDefault="003E0F4B" w:rsidP="00D417A3">
            <w:pPr>
              <w:suppressAutoHyphens/>
              <w:snapToGrid w:val="0"/>
              <w:jc w:val="both"/>
              <w:rPr>
                <w:sz w:val="22"/>
                <w:szCs w:val="22"/>
                <w:lang w:eastAsia="ar-SA"/>
              </w:rPr>
            </w:pPr>
            <w:r w:rsidRPr="00E12782">
              <w:rPr>
                <w:sz w:val="22"/>
                <w:szCs w:val="22"/>
              </w:rPr>
              <w:t>1.6.</w:t>
            </w:r>
          </w:p>
        </w:tc>
        <w:tc>
          <w:tcPr>
            <w:tcW w:w="0" w:type="auto"/>
            <w:gridSpan w:val="2"/>
            <w:vMerge/>
            <w:tcBorders>
              <w:top w:val="single" w:sz="4" w:space="0" w:color="000000"/>
              <w:left w:val="single" w:sz="4" w:space="0" w:color="000000"/>
              <w:bottom w:val="single" w:sz="4" w:space="0" w:color="000000"/>
              <w:right w:val="nil"/>
            </w:tcBorders>
            <w:vAlign w:val="center"/>
            <w:hideMark/>
          </w:tcPr>
          <w:p w:rsidR="003E0F4B" w:rsidRPr="00E12782" w:rsidRDefault="003E0F4B" w:rsidP="00D417A3">
            <w:pPr>
              <w:jc w:val="both"/>
              <w:rPr>
                <w:sz w:val="22"/>
                <w:szCs w:val="22"/>
                <w:lang w:eastAsia="ar-SA"/>
              </w:rPr>
            </w:pPr>
          </w:p>
        </w:tc>
        <w:tc>
          <w:tcPr>
            <w:tcW w:w="0" w:type="auto"/>
            <w:gridSpan w:val="2"/>
            <w:tcBorders>
              <w:top w:val="single" w:sz="4" w:space="0" w:color="000000"/>
              <w:left w:val="single" w:sz="4" w:space="0" w:color="000000"/>
              <w:bottom w:val="single" w:sz="4" w:space="0" w:color="000000"/>
              <w:right w:val="nil"/>
            </w:tcBorders>
            <w:hideMark/>
          </w:tcPr>
          <w:p w:rsidR="003E0F4B" w:rsidRPr="00E12782" w:rsidRDefault="003E0F4B" w:rsidP="00D417A3">
            <w:pPr>
              <w:suppressAutoHyphens/>
              <w:snapToGrid w:val="0"/>
              <w:jc w:val="both"/>
              <w:rPr>
                <w:sz w:val="22"/>
                <w:szCs w:val="22"/>
                <w:lang w:eastAsia="ar-SA"/>
              </w:rPr>
            </w:pPr>
            <w:r w:rsidRPr="00E12782">
              <w:rPr>
                <w:sz w:val="22"/>
                <w:szCs w:val="22"/>
              </w:rPr>
              <w:t>Диагностика межличностных отношений в семье 8-9 классы</w:t>
            </w:r>
          </w:p>
        </w:tc>
        <w:tc>
          <w:tcPr>
            <w:tcW w:w="0" w:type="auto"/>
            <w:vMerge/>
            <w:tcBorders>
              <w:top w:val="single" w:sz="4" w:space="0" w:color="000000"/>
              <w:left w:val="single" w:sz="4" w:space="0" w:color="000000"/>
              <w:bottom w:val="single" w:sz="4" w:space="0" w:color="000000"/>
              <w:right w:val="nil"/>
            </w:tcBorders>
            <w:vAlign w:val="center"/>
            <w:hideMark/>
          </w:tcPr>
          <w:p w:rsidR="003E0F4B" w:rsidRPr="00E12782" w:rsidRDefault="003E0F4B" w:rsidP="00D417A3">
            <w:pPr>
              <w:jc w:val="both"/>
              <w:rPr>
                <w:sz w:val="22"/>
                <w:szCs w:val="22"/>
                <w:lang w:eastAsia="ar-SA"/>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E0F4B" w:rsidRPr="00E12782" w:rsidRDefault="003E0F4B" w:rsidP="00D417A3">
            <w:pPr>
              <w:jc w:val="both"/>
              <w:rPr>
                <w:sz w:val="22"/>
                <w:szCs w:val="22"/>
                <w:lang w:eastAsia="ar-SA"/>
              </w:rPr>
            </w:pPr>
          </w:p>
        </w:tc>
      </w:tr>
      <w:tr w:rsidR="003E0F4B" w:rsidRPr="00E12782" w:rsidTr="004D74EE">
        <w:trPr>
          <w:gridAfter w:val="1"/>
        </w:trPr>
        <w:tc>
          <w:tcPr>
            <w:tcW w:w="0" w:type="auto"/>
            <w:tcBorders>
              <w:top w:val="single" w:sz="4" w:space="0" w:color="000000"/>
              <w:left w:val="single" w:sz="4" w:space="0" w:color="000000"/>
              <w:bottom w:val="single" w:sz="4" w:space="0" w:color="000000"/>
              <w:right w:val="nil"/>
            </w:tcBorders>
            <w:hideMark/>
          </w:tcPr>
          <w:p w:rsidR="003E0F4B" w:rsidRPr="00E12782" w:rsidRDefault="003E0F4B" w:rsidP="00D417A3">
            <w:pPr>
              <w:suppressAutoHyphens/>
              <w:snapToGrid w:val="0"/>
              <w:jc w:val="both"/>
              <w:rPr>
                <w:sz w:val="22"/>
                <w:szCs w:val="22"/>
                <w:lang w:eastAsia="ar-SA"/>
              </w:rPr>
            </w:pPr>
            <w:r w:rsidRPr="00E12782">
              <w:rPr>
                <w:sz w:val="22"/>
                <w:szCs w:val="22"/>
              </w:rPr>
              <w:lastRenderedPageBreak/>
              <w:t>1.7.</w:t>
            </w:r>
          </w:p>
        </w:tc>
        <w:tc>
          <w:tcPr>
            <w:tcW w:w="0" w:type="auto"/>
            <w:gridSpan w:val="2"/>
            <w:tcBorders>
              <w:top w:val="single" w:sz="4" w:space="0" w:color="000000"/>
              <w:left w:val="single" w:sz="4" w:space="0" w:color="000000"/>
              <w:bottom w:val="single" w:sz="4" w:space="0" w:color="000000"/>
              <w:right w:val="nil"/>
            </w:tcBorders>
            <w:hideMark/>
          </w:tcPr>
          <w:p w:rsidR="003E0F4B" w:rsidRPr="00E12782" w:rsidRDefault="003E0F4B" w:rsidP="00D417A3">
            <w:pPr>
              <w:suppressAutoHyphens/>
              <w:snapToGrid w:val="0"/>
              <w:jc w:val="both"/>
              <w:rPr>
                <w:sz w:val="22"/>
                <w:szCs w:val="22"/>
                <w:lang w:eastAsia="ar-SA"/>
              </w:rPr>
            </w:pPr>
            <w:r w:rsidRPr="00E12782">
              <w:rPr>
                <w:sz w:val="22"/>
                <w:szCs w:val="22"/>
              </w:rPr>
              <w:t>Диагностика познавательных процессов у дошкольников. Психологическое сопровождение школьников. Работа с родителями и лицами их заменяющих дошкольников</w:t>
            </w:r>
          </w:p>
        </w:tc>
        <w:tc>
          <w:tcPr>
            <w:tcW w:w="0" w:type="auto"/>
            <w:gridSpan w:val="2"/>
            <w:tcBorders>
              <w:top w:val="single" w:sz="4" w:space="0" w:color="000000"/>
              <w:left w:val="single" w:sz="4" w:space="0" w:color="000000"/>
              <w:bottom w:val="single" w:sz="4" w:space="0" w:color="000000"/>
              <w:right w:val="nil"/>
            </w:tcBorders>
            <w:hideMark/>
          </w:tcPr>
          <w:p w:rsidR="003E0F4B" w:rsidRPr="00E12782" w:rsidRDefault="003E0F4B" w:rsidP="00D417A3">
            <w:pPr>
              <w:snapToGrid w:val="0"/>
              <w:jc w:val="both"/>
              <w:rPr>
                <w:sz w:val="22"/>
                <w:szCs w:val="22"/>
                <w:lang w:eastAsia="ar-SA"/>
              </w:rPr>
            </w:pPr>
            <w:r w:rsidRPr="00E12782">
              <w:rPr>
                <w:sz w:val="22"/>
                <w:szCs w:val="22"/>
              </w:rPr>
              <w:t xml:space="preserve">1. Тестирование </w:t>
            </w:r>
          </w:p>
          <w:p w:rsidR="003E0F4B" w:rsidRPr="00E12782" w:rsidRDefault="003E0F4B" w:rsidP="00D417A3">
            <w:pPr>
              <w:jc w:val="both"/>
              <w:rPr>
                <w:sz w:val="22"/>
                <w:szCs w:val="22"/>
              </w:rPr>
            </w:pPr>
            <w:r w:rsidRPr="00E12782">
              <w:rPr>
                <w:sz w:val="22"/>
                <w:szCs w:val="22"/>
              </w:rPr>
              <w:t xml:space="preserve">2. Наблюдение </w:t>
            </w:r>
          </w:p>
          <w:p w:rsidR="003E0F4B" w:rsidRPr="00E12782" w:rsidRDefault="003E0F4B" w:rsidP="00D417A3">
            <w:pPr>
              <w:suppressAutoHyphens/>
              <w:jc w:val="both"/>
              <w:rPr>
                <w:sz w:val="22"/>
                <w:szCs w:val="22"/>
                <w:lang w:eastAsia="ar-SA"/>
              </w:rPr>
            </w:pPr>
            <w:r w:rsidRPr="00E12782">
              <w:rPr>
                <w:sz w:val="22"/>
                <w:szCs w:val="22"/>
              </w:rPr>
              <w:t>3. Беседа с родителями</w:t>
            </w:r>
          </w:p>
        </w:tc>
        <w:tc>
          <w:tcPr>
            <w:tcW w:w="0" w:type="auto"/>
            <w:tcBorders>
              <w:top w:val="single" w:sz="4" w:space="0" w:color="000000"/>
              <w:left w:val="single" w:sz="4" w:space="0" w:color="000000"/>
              <w:bottom w:val="single" w:sz="4" w:space="0" w:color="000000"/>
              <w:right w:val="nil"/>
            </w:tcBorders>
            <w:hideMark/>
          </w:tcPr>
          <w:p w:rsidR="003E0F4B" w:rsidRPr="00E12782" w:rsidRDefault="003E0F4B" w:rsidP="00D417A3">
            <w:pPr>
              <w:suppressAutoHyphens/>
              <w:snapToGrid w:val="0"/>
              <w:jc w:val="both"/>
              <w:rPr>
                <w:sz w:val="22"/>
                <w:szCs w:val="22"/>
                <w:lang w:eastAsia="ar-SA"/>
              </w:rPr>
            </w:pPr>
            <w:r w:rsidRPr="00E12782">
              <w:rPr>
                <w:sz w:val="22"/>
                <w:szCs w:val="22"/>
              </w:rPr>
              <w:t xml:space="preserve">Январь </w:t>
            </w:r>
          </w:p>
        </w:tc>
        <w:tc>
          <w:tcPr>
            <w:tcW w:w="0" w:type="auto"/>
            <w:tcBorders>
              <w:top w:val="single" w:sz="4" w:space="0" w:color="000000"/>
              <w:left w:val="single" w:sz="4" w:space="0" w:color="000000"/>
              <w:bottom w:val="single" w:sz="4" w:space="0" w:color="000000"/>
              <w:right w:val="single" w:sz="4" w:space="0" w:color="000000"/>
            </w:tcBorders>
            <w:hideMark/>
          </w:tcPr>
          <w:p w:rsidR="003E0F4B" w:rsidRPr="00E12782" w:rsidRDefault="003E0F4B" w:rsidP="00D417A3">
            <w:pPr>
              <w:snapToGrid w:val="0"/>
              <w:jc w:val="both"/>
              <w:rPr>
                <w:sz w:val="22"/>
                <w:szCs w:val="22"/>
                <w:lang w:eastAsia="ar-SA"/>
              </w:rPr>
            </w:pPr>
            <w:r w:rsidRPr="00E12782">
              <w:rPr>
                <w:sz w:val="22"/>
                <w:szCs w:val="22"/>
              </w:rPr>
              <w:t>1.Выявление уровня готовности к школьному обучению.</w:t>
            </w:r>
          </w:p>
          <w:p w:rsidR="003E0F4B" w:rsidRPr="00E12782" w:rsidRDefault="003E0F4B" w:rsidP="00D417A3">
            <w:pPr>
              <w:jc w:val="both"/>
              <w:rPr>
                <w:sz w:val="22"/>
                <w:szCs w:val="22"/>
              </w:rPr>
            </w:pPr>
            <w:r w:rsidRPr="00E12782">
              <w:rPr>
                <w:sz w:val="22"/>
                <w:szCs w:val="22"/>
              </w:rPr>
              <w:t>2.Оказание психологической помощи.</w:t>
            </w:r>
          </w:p>
          <w:p w:rsidR="003E0F4B" w:rsidRPr="00E12782" w:rsidRDefault="003E0F4B" w:rsidP="00D417A3">
            <w:pPr>
              <w:suppressAutoHyphens/>
              <w:jc w:val="both"/>
              <w:rPr>
                <w:sz w:val="22"/>
                <w:szCs w:val="22"/>
                <w:lang w:eastAsia="ar-SA"/>
              </w:rPr>
            </w:pPr>
            <w:r w:rsidRPr="00E12782">
              <w:rPr>
                <w:sz w:val="22"/>
                <w:szCs w:val="22"/>
              </w:rPr>
              <w:t>3. Формирование коррекционно-развивающих групп.</w:t>
            </w:r>
          </w:p>
        </w:tc>
      </w:tr>
      <w:tr w:rsidR="003E0F4B" w:rsidRPr="00E12782" w:rsidTr="004D74EE">
        <w:trPr>
          <w:gridAfter w:val="1"/>
        </w:trPr>
        <w:tc>
          <w:tcPr>
            <w:tcW w:w="0" w:type="auto"/>
            <w:tcBorders>
              <w:top w:val="single" w:sz="4" w:space="0" w:color="000000"/>
              <w:left w:val="single" w:sz="4" w:space="0" w:color="000000"/>
              <w:bottom w:val="single" w:sz="4" w:space="0" w:color="000000"/>
              <w:right w:val="nil"/>
            </w:tcBorders>
            <w:hideMark/>
          </w:tcPr>
          <w:p w:rsidR="003E0F4B" w:rsidRPr="00E12782" w:rsidRDefault="003E0F4B" w:rsidP="00D417A3">
            <w:pPr>
              <w:suppressAutoHyphens/>
              <w:snapToGrid w:val="0"/>
              <w:jc w:val="both"/>
              <w:rPr>
                <w:sz w:val="22"/>
                <w:szCs w:val="22"/>
                <w:lang w:eastAsia="ar-SA"/>
              </w:rPr>
            </w:pPr>
            <w:r w:rsidRPr="00E12782">
              <w:rPr>
                <w:sz w:val="22"/>
                <w:szCs w:val="22"/>
              </w:rPr>
              <w:t>1.8.</w:t>
            </w:r>
          </w:p>
        </w:tc>
        <w:tc>
          <w:tcPr>
            <w:tcW w:w="0" w:type="auto"/>
            <w:gridSpan w:val="2"/>
            <w:tcBorders>
              <w:top w:val="single" w:sz="4" w:space="0" w:color="000000"/>
              <w:left w:val="single" w:sz="4" w:space="0" w:color="000000"/>
              <w:bottom w:val="single" w:sz="4" w:space="0" w:color="000000"/>
              <w:right w:val="nil"/>
            </w:tcBorders>
            <w:hideMark/>
          </w:tcPr>
          <w:p w:rsidR="003E0F4B" w:rsidRPr="00E12782" w:rsidRDefault="003E0F4B" w:rsidP="00D417A3">
            <w:pPr>
              <w:suppressAutoHyphens/>
              <w:snapToGrid w:val="0"/>
              <w:jc w:val="both"/>
              <w:rPr>
                <w:sz w:val="22"/>
                <w:szCs w:val="22"/>
                <w:lang w:eastAsia="ar-SA"/>
              </w:rPr>
            </w:pPr>
            <w:r w:rsidRPr="00E12782">
              <w:rPr>
                <w:sz w:val="22"/>
                <w:szCs w:val="22"/>
              </w:rPr>
              <w:t xml:space="preserve">Диагностика  уровня агрессивности 7-9 классы </w:t>
            </w:r>
          </w:p>
        </w:tc>
        <w:tc>
          <w:tcPr>
            <w:tcW w:w="0" w:type="auto"/>
            <w:gridSpan w:val="2"/>
            <w:tcBorders>
              <w:top w:val="single" w:sz="4" w:space="0" w:color="000000"/>
              <w:left w:val="single" w:sz="4" w:space="0" w:color="000000"/>
              <w:bottom w:val="single" w:sz="4" w:space="0" w:color="000000"/>
              <w:right w:val="nil"/>
            </w:tcBorders>
            <w:hideMark/>
          </w:tcPr>
          <w:p w:rsidR="003E0F4B" w:rsidRPr="00E12782" w:rsidRDefault="003E0F4B" w:rsidP="00D417A3">
            <w:pPr>
              <w:suppressAutoHyphens/>
              <w:snapToGrid w:val="0"/>
              <w:jc w:val="both"/>
              <w:rPr>
                <w:sz w:val="22"/>
                <w:szCs w:val="22"/>
                <w:lang w:eastAsia="ar-SA"/>
              </w:rPr>
            </w:pPr>
            <w:r w:rsidRPr="00E12782">
              <w:rPr>
                <w:sz w:val="22"/>
                <w:szCs w:val="22"/>
              </w:rPr>
              <w:t xml:space="preserve">Тестирование </w:t>
            </w:r>
          </w:p>
        </w:tc>
        <w:tc>
          <w:tcPr>
            <w:tcW w:w="0" w:type="auto"/>
            <w:tcBorders>
              <w:top w:val="single" w:sz="4" w:space="0" w:color="000000"/>
              <w:left w:val="single" w:sz="4" w:space="0" w:color="000000"/>
              <w:bottom w:val="single" w:sz="4" w:space="0" w:color="000000"/>
              <w:right w:val="nil"/>
            </w:tcBorders>
            <w:hideMark/>
          </w:tcPr>
          <w:p w:rsidR="003E0F4B" w:rsidRPr="00E12782" w:rsidRDefault="003E0F4B" w:rsidP="00D417A3">
            <w:pPr>
              <w:suppressAutoHyphens/>
              <w:snapToGrid w:val="0"/>
              <w:jc w:val="both"/>
              <w:rPr>
                <w:sz w:val="22"/>
                <w:szCs w:val="22"/>
                <w:lang w:eastAsia="ar-SA"/>
              </w:rPr>
            </w:pPr>
            <w:r w:rsidRPr="00E12782">
              <w:rPr>
                <w:sz w:val="22"/>
                <w:szCs w:val="22"/>
              </w:rPr>
              <w:t xml:space="preserve">Февраль </w:t>
            </w:r>
          </w:p>
        </w:tc>
        <w:tc>
          <w:tcPr>
            <w:tcW w:w="0" w:type="auto"/>
            <w:tcBorders>
              <w:top w:val="single" w:sz="4" w:space="0" w:color="000000"/>
              <w:left w:val="single" w:sz="4" w:space="0" w:color="000000"/>
              <w:bottom w:val="single" w:sz="4" w:space="0" w:color="000000"/>
              <w:right w:val="single" w:sz="4" w:space="0" w:color="000000"/>
            </w:tcBorders>
            <w:hideMark/>
          </w:tcPr>
          <w:p w:rsidR="003E0F4B" w:rsidRPr="00E12782" w:rsidRDefault="003E0F4B" w:rsidP="00D417A3">
            <w:pPr>
              <w:snapToGrid w:val="0"/>
              <w:jc w:val="both"/>
              <w:rPr>
                <w:sz w:val="22"/>
                <w:szCs w:val="22"/>
                <w:lang w:eastAsia="ar-SA"/>
              </w:rPr>
            </w:pPr>
            <w:r w:rsidRPr="00E12782">
              <w:rPr>
                <w:sz w:val="22"/>
                <w:szCs w:val="22"/>
              </w:rPr>
              <w:t>1. Изучение  уровня агрессивности у учащихся</w:t>
            </w:r>
          </w:p>
          <w:p w:rsidR="003E0F4B" w:rsidRPr="00E12782" w:rsidRDefault="003E0F4B" w:rsidP="00D417A3">
            <w:pPr>
              <w:jc w:val="both"/>
              <w:rPr>
                <w:sz w:val="22"/>
                <w:szCs w:val="22"/>
              </w:rPr>
            </w:pPr>
            <w:r w:rsidRPr="00E12782">
              <w:rPr>
                <w:sz w:val="22"/>
                <w:szCs w:val="22"/>
              </w:rPr>
              <w:t>2. Выявление учащихся склонных к агрессивному поведению</w:t>
            </w:r>
          </w:p>
          <w:p w:rsidR="003E0F4B" w:rsidRPr="00E12782" w:rsidRDefault="003E0F4B" w:rsidP="00D417A3">
            <w:pPr>
              <w:suppressAutoHyphens/>
              <w:jc w:val="both"/>
              <w:rPr>
                <w:sz w:val="22"/>
                <w:szCs w:val="22"/>
                <w:lang w:eastAsia="ar-SA"/>
              </w:rPr>
            </w:pPr>
            <w:r w:rsidRPr="00E12782">
              <w:rPr>
                <w:sz w:val="22"/>
                <w:szCs w:val="22"/>
              </w:rPr>
              <w:t>3. Оказание психологической помощи</w:t>
            </w:r>
          </w:p>
        </w:tc>
      </w:tr>
      <w:tr w:rsidR="003E0F4B" w:rsidRPr="00E12782" w:rsidTr="004D74EE">
        <w:trPr>
          <w:gridAfter w:val="1"/>
        </w:trPr>
        <w:tc>
          <w:tcPr>
            <w:tcW w:w="0" w:type="auto"/>
            <w:tcBorders>
              <w:top w:val="single" w:sz="4" w:space="0" w:color="000000"/>
              <w:left w:val="single" w:sz="4" w:space="0" w:color="000000"/>
              <w:bottom w:val="single" w:sz="4" w:space="0" w:color="000000"/>
              <w:right w:val="nil"/>
            </w:tcBorders>
            <w:hideMark/>
          </w:tcPr>
          <w:p w:rsidR="003E0F4B" w:rsidRPr="00E12782" w:rsidRDefault="003E0F4B" w:rsidP="00D417A3">
            <w:pPr>
              <w:suppressAutoHyphens/>
              <w:snapToGrid w:val="0"/>
              <w:jc w:val="both"/>
              <w:rPr>
                <w:sz w:val="22"/>
                <w:szCs w:val="22"/>
                <w:lang w:eastAsia="ar-SA"/>
              </w:rPr>
            </w:pPr>
            <w:r w:rsidRPr="00E12782">
              <w:rPr>
                <w:sz w:val="22"/>
                <w:szCs w:val="22"/>
              </w:rPr>
              <w:t>1.9.</w:t>
            </w:r>
          </w:p>
        </w:tc>
        <w:tc>
          <w:tcPr>
            <w:tcW w:w="0" w:type="auto"/>
            <w:gridSpan w:val="2"/>
            <w:tcBorders>
              <w:top w:val="single" w:sz="4" w:space="0" w:color="000000"/>
              <w:left w:val="single" w:sz="4" w:space="0" w:color="000000"/>
              <w:bottom w:val="single" w:sz="4" w:space="0" w:color="000000"/>
              <w:right w:val="nil"/>
            </w:tcBorders>
            <w:hideMark/>
          </w:tcPr>
          <w:p w:rsidR="003E0F4B" w:rsidRPr="00E12782" w:rsidRDefault="003E0F4B" w:rsidP="00D417A3">
            <w:pPr>
              <w:suppressAutoHyphens/>
              <w:snapToGrid w:val="0"/>
              <w:jc w:val="both"/>
              <w:rPr>
                <w:sz w:val="22"/>
                <w:szCs w:val="22"/>
                <w:lang w:eastAsia="ar-SA"/>
              </w:rPr>
            </w:pPr>
            <w:r w:rsidRPr="00E12782">
              <w:rPr>
                <w:sz w:val="22"/>
                <w:szCs w:val="22"/>
              </w:rPr>
              <w:t>Диагностика адаптации, мотивации первоклассников к учебному процессу (повторное исследование).</w:t>
            </w:r>
          </w:p>
        </w:tc>
        <w:tc>
          <w:tcPr>
            <w:tcW w:w="0" w:type="auto"/>
            <w:gridSpan w:val="2"/>
            <w:vMerge w:val="restart"/>
            <w:tcBorders>
              <w:top w:val="single" w:sz="4" w:space="0" w:color="000000"/>
              <w:left w:val="single" w:sz="4" w:space="0" w:color="000000"/>
              <w:bottom w:val="single" w:sz="4" w:space="0" w:color="000000"/>
              <w:right w:val="nil"/>
            </w:tcBorders>
            <w:hideMark/>
          </w:tcPr>
          <w:p w:rsidR="003E0F4B" w:rsidRPr="00E12782" w:rsidRDefault="003E0F4B" w:rsidP="00D417A3">
            <w:pPr>
              <w:snapToGrid w:val="0"/>
              <w:jc w:val="both"/>
              <w:rPr>
                <w:sz w:val="22"/>
                <w:szCs w:val="22"/>
                <w:lang w:eastAsia="ar-SA"/>
              </w:rPr>
            </w:pPr>
            <w:r w:rsidRPr="00E12782">
              <w:rPr>
                <w:sz w:val="22"/>
                <w:szCs w:val="22"/>
              </w:rPr>
              <w:t>1. Повторное обследование</w:t>
            </w:r>
          </w:p>
          <w:p w:rsidR="003E0F4B" w:rsidRPr="00E12782" w:rsidRDefault="003E0F4B" w:rsidP="00D417A3">
            <w:pPr>
              <w:jc w:val="both"/>
              <w:rPr>
                <w:sz w:val="22"/>
                <w:szCs w:val="22"/>
              </w:rPr>
            </w:pPr>
            <w:r w:rsidRPr="00E12782">
              <w:rPr>
                <w:sz w:val="22"/>
                <w:szCs w:val="22"/>
              </w:rPr>
              <w:t>2. Наблюдение</w:t>
            </w:r>
          </w:p>
          <w:p w:rsidR="003E0F4B" w:rsidRPr="00E12782" w:rsidRDefault="003E0F4B" w:rsidP="00D417A3">
            <w:pPr>
              <w:jc w:val="both"/>
              <w:rPr>
                <w:sz w:val="22"/>
                <w:szCs w:val="22"/>
              </w:rPr>
            </w:pPr>
            <w:r w:rsidRPr="00E12782">
              <w:rPr>
                <w:sz w:val="22"/>
                <w:szCs w:val="22"/>
              </w:rPr>
              <w:t>3. Анкета для педагогов</w:t>
            </w:r>
          </w:p>
          <w:p w:rsidR="003E0F4B" w:rsidRPr="00E12782" w:rsidRDefault="003E0F4B" w:rsidP="00D417A3">
            <w:pPr>
              <w:jc w:val="both"/>
              <w:rPr>
                <w:sz w:val="22"/>
                <w:szCs w:val="22"/>
              </w:rPr>
            </w:pPr>
            <w:r w:rsidRPr="00E12782">
              <w:rPr>
                <w:sz w:val="22"/>
                <w:szCs w:val="22"/>
              </w:rPr>
              <w:t>4. Анкета для родителей</w:t>
            </w:r>
          </w:p>
          <w:p w:rsidR="003E0F4B" w:rsidRPr="00E12782" w:rsidRDefault="003E0F4B" w:rsidP="00D417A3">
            <w:pPr>
              <w:jc w:val="both"/>
              <w:rPr>
                <w:sz w:val="22"/>
                <w:szCs w:val="22"/>
              </w:rPr>
            </w:pPr>
            <w:r w:rsidRPr="00E12782">
              <w:rPr>
                <w:sz w:val="22"/>
                <w:szCs w:val="22"/>
              </w:rPr>
              <w:t>5. Рисунки Гинзбурга (1 классы)</w:t>
            </w:r>
          </w:p>
          <w:p w:rsidR="003E0F4B" w:rsidRPr="00E12782" w:rsidRDefault="003E0F4B" w:rsidP="00D417A3">
            <w:pPr>
              <w:jc w:val="both"/>
              <w:rPr>
                <w:sz w:val="22"/>
                <w:szCs w:val="22"/>
              </w:rPr>
            </w:pPr>
            <w:r w:rsidRPr="00E12782">
              <w:rPr>
                <w:sz w:val="22"/>
                <w:szCs w:val="22"/>
              </w:rPr>
              <w:t>6. Методика (рисунок) «Я в школе»</w:t>
            </w:r>
          </w:p>
          <w:p w:rsidR="003E0F4B" w:rsidRPr="00E12782" w:rsidRDefault="003E0F4B" w:rsidP="00D417A3">
            <w:pPr>
              <w:jc w:val="both"/>
              <w:rPr>
                <w:sz w:val="22"/>
                <w:szCs w:val="22"/>
              </w:rPr>
            </w:pPr>
            <w:r w:rsidRPr="00E12782">
              <w:rPr>
                <w:sz w:val="22"/>
                <w:szCs w:val="22"/>
              </w:rPr>
              <w:t>7. Методика Лускановой «Определение уровня школьной мотивации»</w:t>
            </w:r>
          </w:p>
          <w:p w:rsidR="003E0F4B" w:rsidRPr="00E12782" w:rsidRDefault="003E0F4B" w:rsidP="00D417A3">
            <w:pPr>
              <w:suppressAutoHyphens/>
              <w:jc w:val="both"/>
              <w:rPr>
                <w:sz w:val="22"/>
                <w:szCs w:val="22"/>
                <w:lang w:eastAsia="ar-SA"/>
              </w:rPr>
            </w:pPr>
            <w:r w:rsidRPr="00E12782">
              <w:rPr>
                <w:sz w:val="22"/>
                <w:szCs w:val="22"/>
              </w:rPr>
              <w:t>8. Цветовой тест эмоционального состояния ребенка в школе</w:t>
            </w:r>
          </w:p>
        </w:tc>
        <w:tc>
          <w:tcPr>
            <w:tcW w:w="0" w:type="auto"/>
            <w:vMerge w:val="restart"/>
            <w:tcBorders>
              <w:top w:val="single" w:sz="4" w:space="0" w:color="000000"/>
              <w:left w:val="single" w:sz="4" w:space="0" w:color="000000"/>
              <w:bottom w:val="single" w:sz="4" w:space="0" w:color="000000"/>
              <w:right w:val="nil"/>
            </w:tcBorders>
          </w:tcPr>
          <w:p w:rsidR="003E0F4B" w:rsidRPr="00E12782" w:rsidRDefault="003E0F4B" w:rsidP="00D417A3">
            <w:pPr>
              <w:snapToGrid w:val="0"/>
              <w:jc w:val="both"/>
              <w:rPr>
                <w:sz w:val="22"/>
                <w:szCs w:val="22"/>
                <w:lang w:eastAsia="ar-SA"/>
              </w:rPr>
            </w:pPr>
          </w:p>
          <w:p w:rsidR="003E0F4B" w:rsidRPr="00E12782" w:rsidRDefault="003E0F4B" w:rsidP="00D417A3">
            <w:pPr>
              <w:jc w:val="both"/>
              <w:rPr>
                <w:sz w:val="22"/>
                <w:szCs w:val="22"/>
              </w:rPr>
            </w:pPr>
          </w:p>
          <w:p w:rsidR="003E0F4B" w:rsidRPr="00E12782" w:rsidRDefault="003E0F4B" w:rsidP="00D417A3">
            <w:pPr>
              <w:suppressAutoHyphens/>
              <w:jc w:val="both"/>
              <w:rPr>
                <w:sz w:val="22"/>
                <w:szCs w:val="22"/>
                <w:lang w:eastAsia="ar-SA"/>
              </w:rPr>
            </w:pPr>
            <w:r w:rsidRPr="00E12782">
              <w:rPr>
                <w:sz w:val="22"/>
                <w:szCs w:val="22"/>
              </w:rPr>
              <w:t>Март</w:t>
            </w:r>
          </w:p>
        </w:tc>
        <w:tc>
          <w:tcPr>
            <w:tcW w:w="0" w:type="auto"/>
            <w:tcBorders>
              <w:top w:val="single" w:sz="4" w:space="0" w:color="000000"/>
              <w:left w:val="single" w:sz="4" w:space="0" w:color="000000"/>
              <w:bottom w:val="single" w:sz="4" w:space="0" w:color="000000"/>
              <w:right w:val="single" w:sz="4" w:space="0" w:color="000000"/>
            </w:tcBorders>
            <w:hideMark/>
          </w:tcPr>
          <w:p w:rsidR="003E0F4B" w:rsidRPr="00E12782" w:rsidRDefault="003E0F4B" w:rsidP="00D417A3">
            <w:pPr>
              <w:snapToGrid w:val="0"/>
              <w:jc w:val="both"/>
              <w:rPr>
                <w:sz w:val="22"/>
                <w:szCs w:val="22"/>
                <w:lang w:eastAsia="ar-SA"/>
              </w:rPr>
            </w:pPr>
            <w:r w:rsidRPr="00E12782">
              <w:rPr>
                <w:sz w:val="22"/>
                <w:szCs w:val="22"/>
              </w:rPr>
              <w:t>1.Изучение течения адаптации</w:t>
            </w:r>
          </w:p>
          <w:p w:rsidR="003E0F4B" w:rsidRPr="00E12782" w:rsidRDefault="003E0F4B" w:rsidP="00D417A3">
            <w:pPr>
              <w:jc w:val="both"/>
              <w:rPr>
                <w:sz w:val="22"/>
                <w:szCs w:val="22"/>
              </w:rPr>
            </w:pPr>
            <w:r w:rsidRPr="00E12782">
              <w:rPr>
                <w:sz w:val="22"/>
                <w:szCs w:val="22"/>
              </w:rPr>
              <w:t>2. Выявление дезадаптированных детей</w:t>
            </w:r>
          </w:p>
          <w:p w:rsidR="003E0F4B" w:rsidRPr="00E12782" w:rsidRDefault="003E0F4B" w:rsidP="00D417A3">
            <w:pPr>
              <w:suppressAutoHyphens/>
              <w:jc w:val="both"/>
              <w:rPr>
                <w:sz w:val="22"/>
                <w:szCs w:val="22"/>
                <w:lang w:eastAsia="ar-SA"/>
              </w:rPr>
            </w:pPr>
            <w:r w:rsidRPr="00E12782">
              <w:rPr>
                <w:sz w:val="22"/>
                <w:szCs w:val="22"/>
              </w:rPr>
              <w:t xml:space="preserve"> 3. Оказание психологической помощи</w:t>
            </w:r>
          </w:p>
        </w:tc>
      </w:tr>
      <w:tr w:rsidR="003E0F4B" w:rsidRPr="00E12782" w:rsidTr="004D74EE">
        <w:trPr>
          <w:gridAfter w:val="1"/>
        </w:trPr>
        <w:tc>
          <w:tcPr>
            <w:tcW w:w="0" w:type="auto"/>
            <w:tcBorders>
              <w:top w:val="single" w:sz="4" w:space="0" w:color="000000"/>
              <w:left w:val="single" w:sz="4" w:space="0" w:color="000000"/>
              <w:bottom w:val="single" w:sz="4" w:space="0" w:color="000000"/>
              <w:right w:val="nil"/>
            </w:tcBorders>
            <w:hideMark/>
          </w:tcPr>
          <w:p w:rsidR="003E0F4B" w:rsidRPr="00E12782" w:rsidRDefault="003E0F4B" w:rsidP="00D417A3">
            <w:pPr>
              <w:suppressAutoHyphens/>
              <w:snapToGrid w:val="0"/>
              <w:jc w:val="both"/>
              <w:rPr>
                <w:sz w:val="22"/>
                <w:szCs w:val="22"/>
                <w:lang w:eastAsia="ar-SA"/>
              </w:rPr>
            </w:pPr>
            <w:r w:rsidRPr="00E12782">
              <w:rPr>
                <w:sz w:val="22"/>
                <w:szCs w:val="22"/>
              </w:rPr>
              <w:t>1.10.</w:t>
            </w:r>
          </w:p>
        </w:tc>
        <w:tc>
          <w:tcPr>
            <w:tcW w:w="0" w:type="auto"/>
            <w:gridSpan w:val="2"/>
            <w:tcBorders>
              <w:top w:val="single" w:sz="4" w:space="0" w:color="000000"/>
              <w:left w:val="single" w:sz="4" w:space="0" w:color="000000"/>
              <w:bottom w:val="single" w:sz="4" w:space="0" w:color="000000"/>
              <w:right w:val="nil"/>
            </w:tcBorders>
          </w:tcPr>
          <w:p w:rsidR="003E0F4B" w:rsidRPr="00E12782" w:rsidRDefault="003E0F4B" w:rsidP="00D417A3">
            <w:pPr>
              <w:snapToGrid w:val="0"/>
              <w:jc w:val="both"/>
              <w:rPr>
                <w:sz w:val="22"/>
                <w:szCs w:val="22"/>
                <w:lang w:eastAsia="ar-SA"/>
              </w:rPr>
            </w:pPr>
            <w:r w:rsidRPr="00E12782">
              <w:rPr>
                <w:sz w:val="22"/>
                <w:szCs w:val="22"/>
              </w:rPr>
              <w:t>Диагностика  адаптации, мотивации  пятиклассников при переходе из начальной школы в среднюю школу (повторное исследование).</w:t>
            </w:r>
          </w:p>
          <w:p w:rsidR="003E0F4B" w:rsidRPr="00E12782" w:rsidRDefault="003E0F4B" w:rsidP="00D417A3">
            <w:pPr>
              <w:jc w:val="both"/>
              <w:rPr>
                <w:sz w:val="22"/>
                <w:szCs w:val="22"/>
              </w:rPr>
            </w:pPr>
          </w:p>
          <w:p w:rsidR="003E0F4B" w:rsidRPr="00E12782" w:rsidRDefault="003E0F4B" w:rsidP="00D417A3">
            <w:pPr>
              <w:suppressAutoHyphens/>
              <w:jc w:val="both"/>
              <w:rPr>
                <w:b/>
                <w:sz w:val="22"/>
                <w:szCs w:val="22"/>
                <w:lang w:eastAsia="ar-SA"/>
              </w:rPr>
            </w:pPr>
          </w:p>
        </w:tc>
        <w:tc>
          <w:tcPr>
            <w:tcW w:w="0" w:type="auto"/>
            <w:gridSpan w:val="2"/>
            <w:vMerge/>
            <w:tcBorders>
              <w:top w:val="single" w:sz="4" w:space="0" w:color="000000"/>
              <w:left w:val="single" w:sz="4" w:space="0" w:color="000000"/>
              <w:bottom w:val="single" w:sz="4" w:space="0" w:color="000000"/>
              <w:right w:val="nil"/>
            </w:tcBorders>
            <w:vAlign w:val="center"/>
            <w:hideMark/>
          </w:tcPr>
          <w:p w:rsidR="003E0F4B" w:rsidRPr="00E12782" w:rsidRDefault="003E0F4B" w:rsidP="00D417A3">
            <w:pPr>
              <w:jc w:val="both"/>
              <w:rPr>
                <w:sz w:val="22"/>
                <w:szCs w:val="22"/>
                <w:lang w:eastAsia="ar-SA"/>
              </w:rPr>
            </w:pPr>
          </w:p>
        </w:tc>
        <w:tc>
          <w:tcPr>
            <w:tcW w:w="0" w:type="auto"/>
            <w:vMerge/>
            <w:tcBorders>
              <w:top w:val="single" w:sz="4" w:space="0" w:color="000000"/>
              <w:left w:val="single" w:sz="4" w:space="0" w:color="000000"/>
              <w:bottom w:val="single" w:sz="4" w:space="0" w:color="000000"/>
              <w:right w:val="nil"/>
            </w:tcBorders>
            <w:vAlign w:val="center"/>
            <w:hideMark/>
          </w:tcPr>
          <w:p w:rsidR="003E0F4B" w:rsidRPr="00E12782" w:rsidRDefault="003E0F4B" w:rsidP="00D417A3">
            <w:pPr>
              <w:jc w:val="both"/>
              <w:rPr>
                <w:sz w:val="22"/>
                <w:szCs w:val="22"/>
                <w:lang w:eastAsia="ar-SA"/>
              </w:rPr>
            </w:pPr>
          </w:p>
        </w:tc>
        <w:tc>
          <w:tcPr>
            <w:tcW w:w="0" w:type="auto"/>
            <w:tcBorders>
              <w:top w:val="single" w:sz="4" w:space="0" w:color="000000"/>
              <w:left w:val="single" w:sz="4" w:space="0" w:color="000000"/>
              <w:bottom w:val="single" w:sz="4" w:space="0" w:color="000000"/>
              <w:right w:val="single" w:sz="4" w:space="0" w:color="000000"/>
            </w:tcBorders>
            <w:hideMark/>
          </w:tcPr>
          <w:p w:rsidR="003E0F4B" w:rsidRPr="00E12782" w:rsidRDefault="003E0F4B" w:rsidP="00D417A3">
            <w:pPr>
              <w:snapToGrid w:val="0"/>
              <w:jc w:val="both"/>
              <w:rPr>
                <w:sz w:val="22"/>
                <w:szCs w:val="22"/>
                <w:lang w:eastAsia="ar-SA"/>
              </w:rPr>
            </w:pPr>
            <w:r w:rsidRPr="00E12782">
              <w:rPr>
                <w:sz w:val="22"/>
                <w:szCs w:val="22"/>
              </w:rPr>
              <w:t>1.Изучение течения адаптации пятиклассников</w:t>
            </w:r>
          </w:p>
          <w:p w:rsidR="003E0F4B" w:rsidRPr="00E12782" w:rsidRDefault="003E0F4B" w:rsidP="00D417A3">
            <w:pPr>
              <w:jc w:val="both"/>
              <w:rPr>
                <w:sz w:val="22"/>
                <w:szCs w:val="22"/>
              </w:rPr>
            </w:pPr>
            <w:r w:rsidRPr="00E12782">
              <w:rPr>
                <w:sz w:val="22"/>
                <w:szCs w:val="22"/>
              </w:rPr>
              <w:t>2. Выявление детей с неблагоприятным течением адаптации</w:t>
            </w:r>
          </w:p>
          <w:p w:rsidR="003E0F4B" w:rsidRPr="00E12782" w:rsidRDefault="003E0F4B" w:rsidP="00D417A3">
            <w:pPr>
              <w:suppressAutoHyphens/>
              <w:jc w:val="both"/>
              <w:rPr>
                <w:sz w:val="22"/>
                <w:szCs w:val="22"/>
                <w:lang w:eastAsia="ar-SA"/>
              </w:rPr>
            </w:pPr>
            <w:r w:rsidRPr="00E12782">
              <w:rPr>
                <w:sz w:val="22"/>
                <w:szCs w:val="22"/>
              </w:rPr>
              <w:t>3. Оказание им психологической поддержки</w:t>
            </w:r>
          </w:p>
        </w:tc>
      </w:tr>
      <w:tr w:rsidR="003E0F4B" w:rsidRPr="00E12782" w:rsidTr="004D74EE">
        <w:trPr>
          <w:gridAfter w:val="1"/>
        </w:trPr>
        <w:tc>
          <w:tcPr>
            <w:tcW w:w="0" w:type="auto"/>
            <w:tcBorders>
              <w:top w:val="single" w:sz="4" w:space="0" w:color="000000"/>
              <w:left w:val="single" w:sz="4" w:space="0" w:color="000000"/>
              <w:bottom w:val="single" w:sz="4" w:space="0" w:color="000000"/>
              <w:right w:val="nil"/>
            </w:tcBorders>
            <w:hideMark/>
          </w:tcPr>
          <w:p w:rsidR="003E0F4B" w:rsidRPr="00E12782" w:rsidRDefault="003E0F4B" w:rsidP="00D417A3">
            <w:pPr>
              <w:suppressAutoHyphens/>
              <w:snapToGrid w:val="0"/>
              <w:jc w:val="both"/>
              <w:rPr>
                <w:sz w:val="22"/>
                <w:szCs w:val="22"/>
                <w:lang w:eastAsia="ar-SA"/>
              </w:rPr>
            </w:pPr>
            <w:r w:rsidRPr="00E12782">
              <w:rPr>
                <w:sz w:val="22"/>
                <w:szCs w:val="22"/>
              </w:rPr>
              <w:t>1.11.</w:t>
            </w:r>
          </w:p>
        </w:tc>
        <w:tc>
          <w:tcPr>
            <w:tcW w:w="0" w:type="auto"/>
            <w:gridSpan w:val="2"/>
            <w:tcBorders>
              <w:top w:val="single" w:sz="4" w:space="0" w:color="000000"/>
              <w:left w:val="single" w:sz="4" w:space="0" w:color="000000"/>
              <w:bottom w:val="single" w:sz="4" w:space="0" w:color="000000"/>
              <w:right w:val="nil"/>
            </w:tcBorders>
            <w:hideMark/>
          </w:tcPr>
          <w:p w:rsidR="003E0F4B" w:rsidRPr="00E12782" w:rsidRDefault="003E0F4B" w:rsidP="00D417A3">
            <w:pPr>
              <w:suppressAutoHyphens/>
              <w:snapToGrid w:val="0"/>
              <w:jc w:val="both"/>
              <w:rPr>
                <w:sz w:val="22"/>
                <w:szCs w:val="22"/>
                <w:lang w:eastAsia="ar-SA"/>
              </w:rPr>
            </w:pPr>
            <w:r w:rsidRPr="00E12782">
              <w:rPr>
                <w:sz w:val="22"/>
                <w:szCs w:val="22"/>
              </w:rPr>
              <w:t>Диагностика профориентации 9 класс   (повторное обследование)</w:t>
            </w:r>
          </w:p>
        </w:tc>
        <w:tc>
          <w:tcPr>
            <w:tcW w:w="0" w:type="auto"/>
            <w:gridSpan w:val="2"/>
            <w:tcBorders>
              <w:top w:val="single" w:sz="4" w:space="0" w:color="000000"/>
              <w:left w:val="single" w:sz="4" w:space="0" w:color="000000"/>
              <w:bottom w:val="single" w:sz="4" w:space="0" w:color="000000"/>
              <w:right w:val="nil"/>
            </w:tcBorders>
            <w:hideMark/>
          </w:tcPr>
          <w:p w:rsidR="003E0F4B" w:rsidRPr="00E12782" w:rsidRDefault="003E0F4B" w:rsidP="00D417A3">
            <w:pPr>
              <w:snapToGrid w:val="0"/>
              <w:jc w:val="both"/>
              <w:rPr>
                <w:sz w:val="22"/>
                <w:szCs w:val="22"/>
                <w:lang w:eastAsia="ar-SA"/>
              </w:rPr>
            </w:pPr>
            <w:r w:rsidRPr="00E12782">
              <w:rPr>
                <w:sz w:val="22"/>
                <w:szCs w:val="22"/>
              </w:rPr>
              <w:t>1. Опросник</w:t>
            </w:r>
          </w:p>
          <w:p w:rsidR="003E0F4B" w:rsidRPr="00E12782" w:rsidRDefault="003E0F4B" w:rsidP="00D417A3">
            <w:pPr>
              <w:suppressAutoHyphens/>
              <w:jc w:val="both"/>
              <w:rPr>
                <w:color w:val="000000"/>
                <w:sz w:val="22"/>
                <w:szCs w:val="22"/>
                <w:lang w:eastAsia="ar-SA"/>
              </w:rPr>
            </w:pPr>
            <w:r w:rsidRPr="00E12782">
              <w:rPr>
                <w:sz w:val="22"/>
                <w:szCs w:val="22"/>
              </w:rPr>
              <w:t xml:space="preserve">2. Сбор информации о </w:t>
            </w:r>
            <w:r w:rsidRPr="00E12782">
              <w:rPr>
                <w:sz w:val="22"/>
                <w:szCs w:val="22"/>
              </w:rPr>
              <w:lastRenderedPageBreak/>
              <w:t>профессиональных намерениях, выявление профессиональных и познавательных интересов. У</w:t>
            </w:r>
            <w:r w:rsidRPr="00E12782">
              <w:rPr>
                <w:color w:val="000000"/>
                <w:sz w:val="22"/>
                <w:szCs w:val="22"/>
              </w:rPr>
              <w:t>становить связь между личностным и профессиональным самоопределением старшеклассников.</w:t>
            </w:r>
          </w:p>
        </w:tc>
        <w:tc>
          <w:tcPr>
            <w:tcW w:w="0" w:type="auto"/>
            <w:tcBorders>
              <w:top w:val="single" w:sz="4" w:space="0" w:color="000000"/>
              <w:left w:val="single" w:sz="4" w:space="0" w:color="000000"/>
              <w:bottom w:val="single" w:sz="4" w:space="0" w:color="000000"/>
              <w:right w:val="nil"/>
            </w:tcBorders>
            <w:hideMark/>
          </w:tcPr>
          <w:p w:rsidR="003E0F4B" w:rsidRPr="00E12782" w:rsidRDefault="003E0F4B" w:rsidP="00D417A3">
            <w:pPr>
              <w:suppressAutoHyphens/>
              <w:snapToGrid w:val="0"/>
              <w:jc w:val="both"/>
              <w:rPr>
                <w:sz w:val="22"/>
                <w:szCs w:val="22"/>
                <w:lang w:eastAsia="ar-SA"/>
              </w:rPr>
            </w:pPr>
            <w:r w:rsidRPr="00E12782">
              <w:rPr>
                <w:sz w:val="22"/>
                <w:szCs w:val="22"/>
              </w:rPr>
              <w:lastRenderedPageBreak/>
              <w:t xml:space="preserve">Апрель </w:t>
            </w:r>
          </w:p>
        </w:tc>
        <w:tc>
          <w:tcPr>
            <w:tcW w:w="0" w:type="auto"/>
            <w:tcBorders>
              <w:top w:val="single" w:sz="4" w:space="0" w:color="000000"/>
              <w:left w:val="single" w:sz="4" w:space="0" w:color="000000"/>
              <w:bottom w:val="single" w:sz="4" w:space="0" w:color="000000"/>
              <w:right w:val="single" w:sz="4" w:space="0" w:color="000000"/>
            </w:tcBorders>
            <w:hideMark/>
          </w:tcPr>
          <w:p w:rsidR="003E0F4B" w:rsidRPr="00E12782" w:rsidRDefault="003E0F4B" w:rsidP="00D417A3">
            <w:pPr>
              <w:suppressAutoHyphens/>
              <w:snapToGrid w:val="0"/>
              <w:jc w:val="both"/>
              <w:rPr>
                <w:sz w:val="22"/>
                <w:szCs w:val="22"/>
                <w:lang w:eastAsia="ar-SA"/>
              </w:rPr>
            </w:pPr>
            <w:r w:rsidRPr="00E12782">
              <w:rPr>
                <w:sz w:val="22"/>
                <w:szCs w:val="22"/>
              </w:rPr>
              <w:t xml:space="preserve">1.Оказание помощи учащимся в выборе </w:t>
            </w:r>
            <w:r w:rsidRPr="00E12782">
              <w:rPr>
                <w:sz w:val="22"/>
                <w:szCs w:val="22"/>
              </w:rPr>
              <w:lastRenderedPageBreak/>
              <w:t xml:space="preserve">профессии. </w:t>
            </w:r>
          </w:p>
        </w:tc>
      </w:tr>
      <w:tr w:rsidR="003E0F4B" w:rsidRPr="00E12782" w:rsidTr="004D74EE">
        <w:trPr>
          <w:gridAfter w:val="1"/>
        </w:trPr>
        <w:tc>
          <w:tcPr>
            <w:tcW w:w="0" w:type="auto"/>
            <w:tcBorders>
              <w:top w:val="single" w:sz="4" w:space="0" w:color="000000"/>
              <w:left w:val="single" w:sz="4" w:space="0" w:color="000000"/>
              <w:bottom w:val="single" w:sz="4" w:space="0" w:color="000000"/>
              <w:right w:val="nil"/>
            </w:tcBorders>
            <w:hideMark/>
          </w:tcPr>
          <w:p w:rsidR="003E0F4B" w:rsidRPr="00E12782" w:rsidRDefault="003E0F4B" w:rsidP="00D417A3">
            <w:pPr>
              <w:suppressAutoHyphens/>
              <w:snapToGrid w:val="0"/>
              <w:jc w:val="both"/>
              <w:rPr>
                <w:sz w:val="22"/>
                <w:szCs w:val="22"/>
                <w:lang w:eastAsia="ar-SA"/>
              </w:rPr>
            </w:pPr>
            <w:r w:rsidRPr="00E12782">
              <w:rPr>
                <w:sz w:val="22"/>
                <w:szCs w:val="22"/>
              </w:rPr>
              <w:lastRenderedPageBreak/>
              <w:t>1.12.</w:t>
            </w:r>
          </w:p>
        </w:tc>
        <w:tc>
          <w:tcPr>
            <w:tcW w:w="0" w:type="auto"/>
            <w:gridSpan w:val="2"/>
            <w:tcBorders>
              <w:top w:val="single" w:sz="4" w:space="0" w:color="000000"/>
              <w:left w:val="single" w:sz="4" w:space="0" w:color="000000"/>
              <w:bottom w:val="single" w:sz="4" w:space="0" w:color="000000"/>
              <w:right w:val="nil"/>
            </w:tcBorders>
            <w:hideMark/>
          </w:tcPr>
          <w:p w:rsidR="003E0F4B" w:rsidRPr="00E12782" w:rsidRDefault="003E0F4B" w:rsidP="00D417A3">
            <w:pPr>
              <w:suppressAutoHyphens/>
              <w:snapToGrid w:val="0"/>
              <w:jc w:val="both"/>
              <w:rPr>
                <w:sz w:val="22"/>
                <w:szCs w:val="22"/>
                <w:lang w:eastAsia="ar-SA"/>
              </w:rPr>
            </w:pPr>
            <w:r w:rsidRPr="00E12782">
              <w:rPr>
                <w:sz w:val="22"/>
                <w:szCs w:val="22"/>
              </w:rPr>
              <w:t>Диагностика суицидальных наклонностей у школьников 8-9 классов</w:t>
            </w:r>
          </w:p>
        </w:tc>
        <w:tc>
          <w:tcPr>
            <w:tcW w:w="0" w:type="auto"/>
            <w:gridSpan w:val="2"/>
            <w:tcBorders>
              <w:top w:val="single" w:sz="4" w:space="0" w:color="000000"/>
              <w:left w:val="single" w:sz="4" w:space="0" w:color="000000"/>
              <w:bottom w:val="single" w:sz="4" w:space="0" w:color="000000"/>
              <w:right w:val="nil"/>
            </w:tcBorders>
            <w:hideMark/>
          </w:tcPr>
          <w:p w:rsidR="003E0F4B" w:rsidRPr="00E12782" w:rsidRDefault="003E0F4B" w:rsidP="00D417A3">
            <w:pPr>
              <w:suppressAutoHyphens/>
              <w:snapToGrid w:val="0"/>
              <w:jc w:val="both"/>
              <w:rPr>
                <w:sz w:val="22"/>
                <w:szCs w:val="22"/>
                <w:lang w:eastAsia="ar-SA"/>
              </w:rPr>
            </w:pPr>
            <w:r w:rsidRPr="00E12782">
              <w:rPr>
                <w:sz w:val="22"/>
                <w:szCs w:val="22"/>
              </w:rPr>
              <w:t xml:space="preserve">Тестирование </w:t>
            </w:r>
          </w:p>
        </w:tc>
        <w:tc>
          <w:tcPr>
            <w:tcW w:w="0" w:type="auto"/>
            <w:tcBorders>
              <w:top w:val="single" w:sz="4" w:space="0" w:color="000000"/>
              <w:left w:val="single" w:sz="4" w:space="0" w:color="000000"/>
              <w:bottom w:val="single" w:sz="4" w:space="0" w:color="000000"/>
              <w:right w:val="nil"/>
            </w:tcBorders>
            <w:hideMark/>
          </w:tcPr>
          <w:p w:rsidR="003E0F4B" w:rsidRPr="00E12782" w:rsidRDefault="003E0F4B" w:rsidP="00D417A3">
            <w:pPr>
              <w:suppressAutoHyphens/>
              <w:snapToGrid w:val="0"/>
              <w:jc w:val="both"/>
              <w:rPr>
                <w:sz w:val="22"/>
                <w:szCs w:val="22"/>
                <w:lang w:eastAsia="ar-SA"/>
              </w:rPr>
            </w:pPr>
            <w:r w:rsidRPr="00E12782">
              <w:rPr>
                <w:sz w:val="22"/>
                <w:szCs w:val="22"/>
              </w:rPr>
              <w:t xml:space="preserve">Апрель </w:t>
            </w:r>
          </w:p>
        </w:tc>
        <w:tc>
          <w:tcPr>
            <w:tcW w:w="0" w:type="auto"/>
            <w:tcBorders>
              <w:top w:val="single" w:sz="4" w:space="0" w:color="000000"/>
              <w:left w:val="single" w:sz="4" w:space="0" w:color="000000"/>
              <w:bottom w:val="single" w:sz="4" w:space="0" w:color="000000"/>
              <w:right w:val="single" w:sz="4" w:space="0" w:color="000000"/>
            </w:tcBorders>
            <w:hideMark/>
          </w:tcPr>
          <w:p w:rsidR="003E0F4B" w:rsidRPr="00E12782" w:rsidRDefault="003E0F4B" w:rsidP="00D417A3">
            <w:pPr>
              <w:snapToGrid w:val="0"/>
              <w:jc w:val="both"/>
              <w:rPr>
                <w:sz w:val="22"/>
                <w:szCs w:val="22"/>
                <w:lang w:eastAsia="ar-SA"/>
              </w:rPr>
            </w:pPr>
            <w:r w:rsidRPr="00E12782">
              <w:rPr>
                <w:sz w:val="22"/>
                <w:szCs w:val="22"/>
              </w:rPr>
              <w:t>1. Выявление учащихся, склонных к суицидальному поведению</w:t>
            </w:r>
          </w:p>
          <w:p w:rsidR="003E0F4B" w:rsidRPr="00E12782" w:rsidRDefault="003E0F4B" w:rsidP="00D417A3">
            <w:pPr>
              <w:suppressAutoHyphens/>
              <w:jc w:val="both"/>
              <w:rPr>
                <w:sz w:val="22"/>
                <w:szCs w:val="22"/>
                <w:lang w:eastAsia="ar-SA"/>
              </w:rPr>
            </w:pPr>
            <w:r w:rsidRPr="00E12782">
              <w:rPr>
                <w:sz w:val="22"/>
                <w:szCs w:val="22"/>
              </w:rPr>
              <w:t>2.Оказание им психологической помощи</w:t>
            </w:r>
          </w:p>
        </w:tc>
      </w:tr>
      <w:tr w:rsidR="003E0F4B" w:rsidRPr="00E12782" w:rsidTr="005E2E92">
        <w:trPr>
          <w:gridAfter w:val="1"/>
          <w:trHeight w:val="2040"/>
        </w:trPr>
        <w:tc>
          <w:tcPr>
            <w:tcW w:w="0" w:type="auto"/>
            <w:tcBorders>
              <w:top w:val="single" w:sz="4" w:space="0" w:color="000000"/>
              <w:left w:val="single" w:sz="4" w:space="0" w:color="000000"/>
              <w:bottom w:val="single" w:sz="4" w:space="0" w:color="000000"/>
              <w:right w:val="nil"/>
            </w:tcBorders>
            <w:hideMark/>
          </w:tcPr>
          <w:p w:rsidR="003E0F4B" w:rsidRPr="00E12782" w:rsidRDefault="003E0F4B" w:rsidP="00D417A3">
            <w:pPr>
              <w:suppressAutoHyphens/>
              <w:snapToGrid w:val="0"/>
              <w:jc w:val="both"/>
              <w:rPr>
                <w:sz w:val="22"/>
                <w:szCs w:val="22"/>
                <w:lang w:eastAsia="ar-SA"/>
              </w:rPr>
            </w:pPr>
            <w:r w:rsidRPr="00E12782">
              <w:rPr>
                <w:sz w:val="22"/>
                <w:szCs w:val="22"/>
              </w:rPr>
              <w:t>1.13.</w:t>
            </w:r>
          </w:p>
        </w:tc>
        <w:tc>
          <w:tcPr>
            <w:tcW w:w="0" w:type="auto"/>
            <w:gridSpan w:val="2"/>
            <w:tcBorders>
              <w:top w:val="single" w:sz="4" w:space="0" w:color="000000"/>
              <w:left w:val="single" w:sz="4" w:space="0" w:color="000000"/>
              <w:bottom w:val="single" w:sz="4" w:space="0" w:color="000000"/>
              <w:right w:val="nil"/>
            </w:tcBorders>
            <w:hideMark/>
          </w:tcPr>
          <w:p w:rsidR="003E0F4B" w:rsidRPr="00E12782" w:rsidRDefault="003E0F4B" w:rsidP="00D417A3">
            <w:pPr>
              <w:snapToGrid w:val="0"/>
              <w:jc w:val="both"/>
              <w:rPr>
                <w:sz w:val="22"/>
                <w:szCs w:val="22"/>
                <w:lang w:eastAsia="ar-SA"/>
              </w:rPr>
            </w:pPr>
            <w:r w:rsidRPr="00E12782">
              <w:rPr>
                <w:sz w:val="22"/>
                <w:szCs w:val="22"/>
              </w:rPr>
              <w:t>Диагностика уровня тревожности в школе у учащихся:</w:t>
            </w:r>
          </w:p>
          <w:p w:rsidR="003E0F4B" w:rsidRPr="00E12782" w:rsidRDefault="003E0F4B" w:rsidP="00D417A3">
            <w:pPr>
              <w:jc w:val="both"/>
              <w:rPr>
                <w:sz w:val="22"/>
                <w:szCs w:val="22"/>
              </w:rPr>
            </w:pPr>
            <w:r w:rsidRPr="00E12782">
              <w:rPr>
                <w:sz w:val="22"/>
                <w:szCs w:val="22"/>
              </w:rPr>
              <w:t>а) 4-х классов при переходе в 5-й класс;</w:t>
            </w:r>
          </w:p>
          <w:p w:rsidR="005E2E92" w:rsidRPr="00E12782" w:rsidRDefault="003E0F4B" w:rsidP="00D417A3">
            <w:pPr>
              <w:jc w:val="both"/>
              <w:rPr>
                <w:sz w:val="22"/>
                <w:szCs w:val="22"/>
              </w:rPr>
            </w:pPr>
            <w:r w:rsidRPr="00E12782">
              <w:rPr>
                <w:sz w:val="22"/>
                <w:szCs w:val="22"/>
              </w:rPr>
              <w:t xml:space="preserve">б) 9-х классов, перед </w:t>
            </w:r>
            <w:r w:rsidR="00D83101" w:rsidRPr="00E12782">
              <w:rPr>
                <w:sz w:val="22"/>
                <w:szCs w:val="22"/>
              </w:rPr>
              <w:t>экзамена по трудовому обучению</w:t>
            </w:r>
            <w:r w:rsidRPr="00E12782">
              <w:rPr>
                <w:sz w:val="22"/>
                <w:szCs w:val="22"/>
              </w:rPr>
              <w:t>;</w:t>
            </w:r>
          </w:p>
          <w:p w:rsidR="003E0F4B" w:rsidRPr="00E12782" w:rsidRDefault="003E0F4B" w:rsidP="00D417A3">
            <w:pPr>
              <w:rPr>
                <w:sz w:val="22"/>
                <w:szCs w:val="22"/>
              </w:rPr>
            </w:pPr>
          </w:p>
        </w:tc>
        <w:tc>
          <w:tcPr>
            <w:tcW w:w="0" w:type="auto"/>
            <w:gridSpan w:val="2"/>
            <w:tcBorders>
              <w:top w:val="single" w:sz="4" w:space="0" w:color="000000"/>
              <w:left w:val="single" w:sz="4" w:space="0" w:color="000000"/>
              <w:bottom w:val="single" w:sz="4" w:space="0" w:color="000000"/>
              <w:right w:val="nil"/>
            </w:tcBorders>
            <w:hideMark/>
          </w:tcPr>
          <w:p w:rsidR="005E2E92" w:rsidRPr="00E12782" w:rsidRDefault="003E0F4B" w:rsidP="00D417A3">
            <w:pPr>
              <w:suppressAutoHyphens/>
              <w:snapToGrid w:val="0"/>
              <w:jc w:val="both"/>
              <w:rPr>
                <w:sz w:val="22"/>
                <w:szCs w:val="22"/>
                <w:lang w:eastAsia="ar-SA"/>
              </w:rPr>
            </w:pPr>
            <w:r w:rsidRPr="00E12782">
              <w:rPr>
                <w:sz w:val="22"/>
                <w:szCs w:val="22"/>
              </w:rPr>
              <w:t xml:space="preserve">Тестирование </w:t>
            </w:r>
          </w:p>
          <w:p w:rsidR="005E2E92" w:rsidRPr="00E12782" w:rsidRDefault="005E2E92" w:rsidP="00D417A3">
            <w:pPr>
              <w:rPr>
                <w:sz w:val="22"/>
                <w:szCs w:val="22"/>
                <w:lang w:eastAsia="ar-SA"/>
              </w:rPr>
            </w:pPr>
          </w:p>
          <w:p w:rsidR="005E2E92" w:rsidRPr="00E12782" w:rsidRDefault="005E2E92" w:rsidP="00D417A3">
            <w:pPr>
              <w:rPr>
                <w:sz w:val="22"/>
                <w:szCs w:val="22"/>
                <w:lang w:eastAsia="ar-SA"/>
              </w:rPr>
            </w:pPr>
          </w:p>
          <w:p w:rsidR="005E2E92" w:rsidRPr="00E12782" w:rsidRDefault="005E2E92" w:rsidP="00D417A3">
            <w:pPr>
              <w:rPr>
                <w:sz w:val="22"/>
                <w:szCs w:val="22"/>
                <w:lang w:eastAsia="ar-SA"/>
              </w:rPr>
            </w:pPr>
          </w:p>
          <w:p w:rsidR="005E2E92" w:rsidRPr="00E12782" w:rsidRDefault="005E2E92" w:rsidP="00D417A3">
            <w:pPr>
              <w:rPr>
                <w:sz w:val="22"/>
                <w:szCs w:val="22"/>
                <w:lang w:eastAsia="ar-SA"/>
              </w:rPr>
            </w:pPr>
          </w:p>
          <w:p w:rsidR="005E2E92" w:rsidRPr="00E12782" w:rsidRDefault="005E2E92" w:rsidP="00D417A3">
            <w:pPr>
              <w:rPr>
                <w:sz w:val="22"/>
                <w:szCs w:val="22"/>
                <w:lang w:eastAsia="ar-SA"/>
              </w:rPr>
            </w:pPr>
          </w:p>
          <w:p w:rsidR="005E2E92" w:rsidRPr="00E12782" w:rsidRDefault="005E2E92" w:rsidP="00D417A3">
            <w:pPr>
              <w:rPr>
                <w:sz w:val="22"/>
                <w:szCs w:val="22"/>
                <w:lang w:eastAsia="ar-SA"/>
              </w:rPr>
            </w:pPr>
          </w:p>
          <w:p w:rsidR="003E0F4B" w:rsidRPr="00E12782" w:rsidRDefault="003E0F4B" w:rsidP="00D417A3">
            <w:pPr>
              <w:rPr>
                <w:sz w:val="22"/>
                <w:szCs w:val="22"/>
                <w:lang w:eastAsia="ar-SA"/>
              </w:rPr>
            </w:pPr>
          </w:p>
        </w:tc>
        <w:tc>
          <w:tcPr>
            <w:tcW w:w="0" w:type="auto"/>
            <w:tcBorders>
              <w:top w:val="single" w:sz="4" w:space="0" w:color="000000"/>
              <w:left w:val="single" w:sz="4" w:space="0" w:color="000000"/>
              <w:bottom w:val="single" w:sz="4" w:space="0" w:color="000000"/>
              <w:right w:val="nil"/>
            </w:tcBorders>
            <w:hideMark/>
          </w:tcPr>
          <w:p w:rsidR="005E2E92" w:rsidRPr="00E12782" w:rsidRDefault="003E0F4B" w:rsidP="00D417A3">
            <w:pPr>
              <w:suppressAutoHyphens/>
              <w:snapToGrid w:val="0"/>
              <w:jc w:val="both"/>
              <w:rPr>
                <w:sz w:val="22"/>
                <w:szCs w:val="22"/>
                <w:lang w:eastAsia="ar-SA"/>
              </w:rPr>
            </w:pPr>
            <w:r w:rsidRPr="00E12782">
              <w:rPr>
                <w:sz w:val="22"/>
                <w:szCs w:val="22"/>
              </w:rPr>
              <w:t xml:space="preserve">Май </w:t>
            </w:r>
          </w:p>
          <w:p w:rsidR="005E2E92" w:rsidRPr="00E12782" w:rsidRDefault="005E2E92" w:rsidP="00D417A3">
            <w:pPr>
              <w:rPr>
                <w:sz w:val="22"/>
                <w:szCs w:val="22"/>
                <w:lang w:eastAsia="ar-SA"/>
              </w:rPr>
            </w:pPr>
          </w:p>
          <w:p w:rsidR="005E2E92" w:rsidRPr="00E12782" w:rsidRDefault="005E2E92" w:rsidP="00D417A3">
            <w:pPr>
              <w:rPr>
                <w:sz w:val="22"/>
                <w:szCs w:val="22"/>
                <w:lang w:eastAsia="ar-SA"/>
              </w:rPr>
            </w:pPr>
          </w:p>
          <w:p w:rsidR="005E2E92" w:rsidRPr="00E12782" w:rsidRDefault="005E2E92" w:rsidP="00D417A3">
            <w:pPr>
              <w:rPr>
                <w:sz w:val="22"/>
                <w:szCs w:val="22"/>
                <w:lang w:eastAsia="ar-SA"/>
              </w:rPr>
            </w:pPr>
          </w:p>
          <w:p w:rsidR="005E2E92" w:rsidRPr="00E12782" w:rsidRDefault="005E2E92" w:rsidP="00D417A3">
            <w:pPr>
              <w:rPr>
                <w:sz w:val="22"/>
                <w:szCs w:val="22"/>
                <w:lang w:eastAsia="ar-SA"/>
              </w:rPr>
            </w:pPr>
          </w:p>
          <w:p w:rsidR="005E2E92" w:rsidRPr="00E12782" w:rsidRDefault="005E2E92" w:rsidP="00D417A3">
            <w:pPr>
              <w:rPr>
                <w:sz w:val="22"/>
                <w:szCs w:val="22"/>
                <w:lang w:eastAsia="ar-SA"/>
              </w:rPr>
            </w:pPr>
          </w:p>
          <w:p w:rsidR="005E2E92" w:rsidRPr="00E12782" w:rsidRDefault="005E2E92" w:rsidP="00D417A3">
            <w:pPr>
              <w:rPr>
                <w:sz w:val="22"/>
                <w:szCs w:val="22"/>
                <w:lang w:eastAsia="ar-SA"/>
              </w:rPr>
            </w:pPr>
          </w:p>
          <w:p w:rsidR="003E0F4B" w:rsidRPr="00E12782" w:rsidRDefault="003E0F4B" w:rsidP="00D417A3">
            <w:pPr>
              <w:rPr>
                <w:sz w:val="22"/>
                <w:szCs w:val="22"/>
                <w:lang w:eastAsia="ar-SA"/>
              </w:rPr>
            </w:pPr>
          </w:p>
        </w:tc>
        <w:tc>
          <w:tcPr>
            <w:tcW w:w="0" w:type="auto"/>
            <w:tcBorders>
              <w:top w:val="single" w:sz="4" w:space="0" w:color="000000"/>
              <w:left w:val="single" w:sz="4" w:space="0" w:color="000000"/>
              <w:bottom w:val="single" w:sz="4" w:space="0" w:color="000000"/>
              <w:right w:val="single" w:sz="4" w:space="0" w:color="000000"/>
            </w:tcBorders>
          </w:tcPr>
          <w:p w:rsidR="003E0F4B" w:rsidRPr="00E12782" w:rsidRDefault="003E0F4B" w:rsidP="00D417A3">
            <w:pPr>
              <w:snapToGrid w:val="0"/>
              <w:jc w:val="both"/>
              <w:rPr>
                <w:sz w:val="22"/>
                <w:szCs w:val="22"/>
                <w:lang w:eastAsia="ar-SA"/>
              </w:rPr>
            </w:pPr>
            <w:r w:rsidRPr="00E12782">
              <w:rPr>
                <w:sz w:val="22"/>
                <w:szCs w:val="22"/>
              </w:rPr>
              <w:t>1.Выявление учащихся с высокой степенью тревожности</w:t>
            </w:r>
          </w:p>
          <w:p w:rsidR="003E0F4B" w:rsidRPr="00E12782" w:rsidRDefault="003E0F4B" w:rsidP="00D417A3">
            <w:pPr>
              <w:jc w:val="both"/>
              <w:rPr>
                <w:sz w:val="22"/>
                <w:szCs w:val="22"/>
              </w:rPr>
            </w:pPr>
            <w:r w:rsidRPr="00E12782">
              <w:rPr>
                <w:sz w:val="22"/>
                <w:szCs w:val="22"/>
              </w:rPr>
              <w:t>2. Оказание им психологической помощи</w:t>
            </w:r>
          </w:p>
          <w:p w:rsidR="005E2E92" w:rsidRPr="00E12782" w:rsidRDefault="005E2E92" w:rsidP="00D417A3">
            <w:pPr>
              <w:suppressAutoHyphens/>
              <w:jc w:val="both"/>
              <w:rPr>
                <w:sz w:val="22"/>
                <w:szCs w:val="22"/>
                <w:lang w:eastAsia="ar-SA"/>
              </w:rPr>
            </w:pPr>
          </w:p>
          <w:p w:rsidR="003E0F4B" w:rsidRPr="00E12782" w:rsidRDefault="003E0F4B" w:rsidP="00D417A3">
            <w:pPr>
              <w:rPr>
                <w:sz w:val="22"/>
                <w:szCs w:val="22"/>
                <w:lang w:eastAsia="ar-SA"/>
              </w:rPr>
            </w:pPr>
          </w:p>
        </w:tc>
      </w:tr>
      <w:tr w:rsidR="003E0F4B" w:rsidRPr="00E12782" w:rsidTr="004D74EE">
        <w:trPr>
          <w:gridAfter w:val="1"/>
        </w:trPr>
        <w:tc>
          <w:tcPr>
            <w:tcW w:w="0" w:type="auto"/>
            <w:tcBorders>
              <w:top w:val="single" w:sz="4" w:space="0" w:color="000000"/>
              <w:left w:val="single" w:sz="4" w:space="0" w:color="000000"/>
              <w:bottom w:val="single" w:sz="4" w:space="0" w:color="000000"/>
              <w:right w:val="nil"/>
            </w:tcBorders>
            <w:hideMark/>
          </w:tcPr>
          <w:p w:rsidR="003E0F4B" w:rsidRPr="00E12782" w:rsidRDefault="003E0F4B" w:rsidP="00D417A3">
            <w:pPr>
              <w:suppressAutoHyphens/>
              <w:snapToGrid w:val="0"/>
              <w:jc w:val="both"/>
              <w:rPr>
                <w:sz w:val="22"/>
                <w:szCs w:val="22"/>
                <w:lang w:eastAsia="ar-SA"/>
              </w:rPr>
            </w:pPr>
            <w:r w:rsidRPr="00E12782">
              <w:rPr>
                <w:sz w:val="22"/>
                <w:szCs w:val="22"/>
              </w:rPr>
              <w:t>1.14.</w:t>
            </w:r>
          </w:p>
        </w:tc>
        <w:tc>
          <w:tcPr>
            <w:tcW w:w="0" w:type="auto"/>
            <w:gridSpan w:val="2"/>
            <w:tcBorders>
              <w:top w:val="single" w:sz="4" w:space="0" w:color="000000"/>
              <w:left w:val="single" w:sz="4" w:space="0" w:color="000000"/>
              <w:bottom w:val="single" w:sz="4" w:space="0" w:color="000000"/>
              <w:right w:val="nil"/>
            </w:tcBorders>
            <w:hideMark/>
          </w:tcPr>
          <w:p w:rsidR="003E0F4B" w:rsidRPr="00E12782" w:rsidRDefault="003E0F4B" w:rsidP="00D417A3">
            <w:pPr>
              <w:suppressAutoHyphens/>
              <w:snapToGrid w:val="0"/>
              <w:jc w:val="both"/>
              <w:rPr>
                <w:sz w:val="22"/>
                <w:szCs w:val="22"/>
                <w:lang w:eastAsia="ar-SA"/>
              </w:rPr>
            </w:pPr>
            <w:r w:rsidRPr="00E12782">
              <w:rPr>
                <w:sz w:val="22"/>
                <w:szCs w:val="22"/>
              </w:rPr>
              <w:t>Диагностика учащихся «Группы риска»</w:t>
            </w:r>
          </w:p>
        </w:tc>
        <w:tc>
          <w:tcPr>
            <w:tcW w:w="0" w:type="auto"/>
            <w:gridSpan w:val="2"/>
            <w:tcBorders>
              <w:top w:val="single" w:sz="4" w:space="0" w:color="000000"/>
              <w:left w:val="single" w:sz="4" w:space="0" w:color="000000"/>
              <w:bottom w:val="single" w:sz="4" w:space="0" w:color="000000"/>
              <w:right w:val="nil"/>
            </w:tcBorders>
            <w:hideMark/>
          </w:tcPr>
          <w:p w:rsidR="003E0F4B" w:rsidRPr="00E12782" w:rsidRDefault="003E0F4B" w:rsidP="00D417A3">
            <w:pPr>
              <w:suppressAutoHyphens/>
              <w:snapToGrid w:val="0"/>
              <w:jc w:val="both"/>
              <w:rPr>
                <w:sz w:val="22"/>
                <w:szCs w:val="22"/>
                <w:lang w:eastAsia="ar-SA"/>
              </w:rPr>
            </w:pPr>
            <w:r w:rsidRPr="00E12782">
              <w:rPr>
                <w:sz w:val="22"/>
                <w:szCs w:val="22"/>
              </w:rPr>
              <w:t xml:space="preserve">Тестирование </w:t>
            </w:r>
          </w:p>
        </w:tc>
        <w:tc>
          <w:tcPr>
            <w:tcW w:w="0" w:type="auto"/>
            <w:tcBorders>
              <w:top w:val="single" w:sz="4" w:space="0" w:color="000000"/>
              <w:left w:val="single" w:sz="4" w:space="0" w:color="000000"/>
              <w:bottom w:val="single" w:sz="4" w:space="0" w:color="000000"/>
              <w:right w:val="nil"/>
            </w:tcBorders>
            <w:hideMark/>
          </w:tcPr>
          <w:p w:rsidR="003E0F4B" w:rsidRPr="00E12782" w:rsidRDefault="003E0F4B" w:rsidP="00D417A3">
            <w:pPr>
              <w:suppressAutoHyphens/>
              <w:snapToGrid w:val="0"/>
              <w:jc w:val="both"/>
              <w:rPr>
                <w:sz w:val="22"/>
                <w:szCs w:val="22"/>
                <w:lang w:eastAsia="ar-SA"/>
              </w:rPr>
            </w:pPr>
            <w:r w:rsidRPr="00E12782">
              <w:rPr>
                <w:sz w:val="22"/>
                <w:szCs w:val="22"/>
              </w:rPr>
              <w:t>В течение года</w:t>
            </w:r>
          </w:p>
        </w:tc>
        <w:tc>
          <w:tcPr>
            <w:tcW w:w="0" w:type="auto"/>
            <w:tcBorders>
              <w:top w:val="single" w:sz="4" w:space="0" w:color="000000"/>
              <w:left w:val="single" w:sz="4" w:space="0" w:color="000000"/>
              <w:bottom w:val="single" w:sz="4" w:space="0" w:color="000000"/>
              <w:right w:val="single" w:sz="4" w:space="0" w:color="000000"/>
            </w:tcBorders>
            <w:hideMark/>
          </w:tcPr>
          <w:p w:rsidR="003E0F4B" w:rsidRPr="00E12782" w:rsidRDefault="003E0F4B" w:rsidP="00D417A3">
            <w:pPr>
              <w:snapToGrid w:val="0"/>
              <w:jc w:val="both"/>
              <w:rPr>
                <w:sz w:val="22"/>
                <w:szCs w:val="22"/>
                <w:lang w:eastAsia="ar-SA"/>
              </w:rPr>
            </w:pPr>
            <w:r w:rsidRPr="00E12782">
              <w:rPr>
                <w:sz w:val="22"/>
                <w:szCs w:val="22"/>
              </w:rPr>
              <w:t>1. Выявление учащихся «Группы риска»</w:t>
            </w:r>
          </w:p>
          <w:p w:rsidR="003E0F4B" w:rsidRPr="00E12782" w:rsidRDefault="003E0F4B" w:rsidP="00D417A3">
            <w:pPr>
              <w:suppressAutoHyphens/>
              <w:jc w:val="both"/>
              <w:rPr>
                <w:sz w:val="22"/>
                <w:szCs w:val="22"/>
                <w:lang w:eastAsia="ar-SA"/>
              </w:rPr>
            </w:pPr>
            <w:r w:rsidRPr="00E12782">
              <w:rPr>
                <w:sz w:val="22"/>
                <w:szCs w:val="22"/>
              </w:rPr>
              <w:t>2. Психологическое сопровождение учащихся «Группы риска»</w:t>
            </w:r>
          </w:p>
        </w:tc>
      </w:tr>
      <w:tr w:rsidR="003E0F4B" w:rsidRPr="00E12782" w:rsidTr="004D74EE">
        <w:trPr>
          <w:gridAfter w:val="1"/>
        </w:trPr>
        <w:tc>
          <w:tcPr>
            <w:tcW w:w="0" w:type="auto"/>
            <w:gridSpan w:val="7"/>
            <w:tcBorders>
              <w:top w:val="single" w:sz="4" w:space="0" w:color="000000"/>
              <w:left w:val="single" w:sz="4" w:space="0" w:color="000000"/>
              <w:bottom w:val="single" w:sz="4" w:space="0" w:color="000000"/>
              <w:right w:val="single" w:sz="4" w:space="0" w:color="000000"/>
            </w:tcBorders>
            <w:hideMark/>
          </w:tcPr>
          <w:p w:rsidR="003E0F4B" w:rsidRPr="00E12782" w:rsidRDefault="003E0F4B" w:rsidP="00D417A3">
            <w:pPr>
              <w:suppressAutoHyphens/>
              <w:snapToGrid w:val="0"/>
              <w:jc w:val="both"/>
              <w:rPr>
                <w:b/>
                <w:sz w:val="22"/>
                <w:szCs w:val="22"/>
                <w:lang w:eastAsia="ar-SA"/>
              </w:rPr>
            </w:pPr>
            <w:r w:rsidRPr="00E12782">
              <w:rPr>
                <w:b/>
                <w:sz w:val="22"/>
                <w:szCs w:val="22"/>
              </w:rPr>
              <w:t>2. Коррекционно - развивающая работа</w:t>
            </w:r>
          </w:p>
        </w:tc>
      </w:tr>
      <w:tr w:rsidR="003E0F4B" w:rsidRPr="00E12782" w:rsidTr="00616903">
        <w:trPr>
          <w:gridAfter w:val="1"/>
          <w:trHeight w:val="1365"/>
        </w:trPr>
        <w:tc>
          <w:tcPr>
            <w:tcW w:w="0" w:type="auto"/>
            <w:tcBorders>
              <w:top w:val="single" w:sz="4" w:space="0" w:color="000000"/>
              <w:left w:val="single" w:sz="4" w:space="0" w:color="000000"/>
              <w:bottom w:val="single" w:sz="4" w:space="0" w:color="000000"/>
              <w:right w:val="nil"/>
            </w:tcBorders>
            <w:hideMark/>
          </w:tcPr>
          <w:p w:rsidR="003E0F4B" w:rsidRPr="00E12782" w:rsidRDefault="003E0F4B" w:rsidP="00D417A3">
            <w:pPr>
              <w:suppressAutoHyphens/>
              <w:snapToGrid w:val="0"/>
              <w:jc w:val="both"/>
              <w:rPr>
                <w:sz w:val="22"/>
                <w:szCs w:val="22"/>
                <w:lang w:eastAsia="ar-SA"/>
              </w:rPr>
            </w:pPr>
            <w:r w:rsidRPr="00E12782">
              <w:rPr>
                <w:sz w:val="22"/>
                <w:szCs w:val="22"/>
              </w:rPr>
              <w:t>2.1.</w:t>
            </w:r>
          </w:p>
        </w:tc>
        <w:tc>
          <w:tcPr>
            <w:tcW w:w="0" w:type="auto"/>
            <w:gridSpan w:val="2"/>
            <w:tcBorders>
              <w:top w:val="single" w:sz="4" w:space="0" w:color="000000"/>
              <w:left w:val="single" w:sz="4" w:space="0" w:color="000000"/>
              <w:bottom w:val="single" w:sz="4" w:space="0" w:color="000000"/>
              <w:right w:val="nil"/>
            </w:tcBorders>
            <w:hideMark/>
          </w:tcPr>
          <w:p w:rsidR="003E0F4B" w:rsidRPr="00E12782" w:rsidRDefault="003E0F4B" w:rsidP="00D417A3">
            <w:pPr>
              <w:suppressAutoHyphens/>
              <w:snapToGrid w:val="0"/>
              <w:jc w:val="both"/>
              <w:rPr>
                <w:sz w:val="22"/>
                <w:szCs w:val="22"/>
                <w:lang w:eastAsia="ar-SA"/>
              </w:rPr>
            </w:pPr>
            <w:r w:rsidRPr="00E12782">
              <w:rPr>
                <w:sz w:val="22"/>
                <w:szCs w:val="22"/>
              </w:rPr>
              <w:t xml:space="preserve">Работа с учащимися, имеющими трудности в процессе адаптационного периода. Работа с учащимися, нуждающимися в поднятии уровня мотивации </w:t>
            </w:r>
          </w:p>
        </w:tc>
        <w:tc>
          <w:tcPr>
            <w:tcW w:w="0" w:type="auto"/>
            <w:gridSpan w:val="2"/>
            <w:tcBorders>
              <w:top w:val="single" w:sz="4" w:space="0" w:color="000000"/>
              <w:left w:val="single" w:sz="4" w:space="0" w:color="000000"/>
              <w:bottom w:val="single" w:sz="4" w:space="0" w:color="000000"/>
              <w:right w:val="nil"/>
            </w:tcBorders>
            <w:hideMark/>
          </w:tcPr>
          <w:p w:rsidR="003E0F4B" w:rsidRPr="00E12782" w:rsidRDefault="003E0F4B" w:rsidP="00D417A3">
            <w:pPr>
              <w:suppressAutoHyphens/>
              <w:snapToGrid w:val="0"/>
              <w:jc w:val="both"/>
              <w:rPr>
                <w:sz w:val="22"/>
                <w:szCs w:val="22"/>
                <w:lang w:eastAsia="ar-SA"/>
              </w:rPr>
            </w:pPr>
            <w:r w:rsidRPr="00E12782">
              <w:rPr>
                <w:sz w:val="22"/>
                <w:szCs w:val="22"/>
              </w:rPr>
              <w:t>Индивидуальные, групповые коррекционно-развивающие занятия для учащихся 1,5 классов</w:t>
            </w:r>
          </w:p>
        </w:tc>
        <w:tc>
          <w:tcPr>
            <w:tcW w:w="0" w:type="auto"/>
            <w:tcBorders>
              <w:top w:val="single" w:sz="4" w:space="0" w:color="000000"/>
              <w:left w:val="single" w:sz="4" w:space="0" w:color="000000"/>
              <w:bottom w:val="single" w:sz="4" w:space="0" w:color="000000"/>
              <w:right w:val="nil"/>
            </w:tcBorders>
          </w:tcPr>
          <w:p w:rsidR="003E0F4B" w:rsidRPr="00E12782" w:rsidRDefault="003E0F4B" w:rsidP="00D417A3">
            <w:pPr>
              <w:snapToGrid w:val="0"/>
              <w:jc w:val="both"/>
              <w:rPr>
                <w:sz w:val="22"/>
                <w:szCs w:val="22"/>
                <w:lang w:eastAsia="ar-SA"/>
              </w:rPr>
            </w:pPr>
          </w:p>
          <w:p w:rsidR="003E0F4B" w:rsidRPr="00E12782" w:rsidRDefault="003E0F4B" w:rsidP="00D417A3">
            <w:pPr>
              <w:jc w:val="both"/>
              <w:rPr>
                <w:sz w:val="22"/>
                <w:szCs w:val="22"/>
              </w:rPr>
            </w:pPr>
          </w:p>
          <w:p w:rsidR="003E0F4B" w:rsidRPr="00E12782" w:rsidRDefault="003E0F4B" w:rsidP="00D417A3">
            <w:pPr>
              <w:jc w:val="both"/>
              <w:rPr>
                <w:sz w:val="22"/>
                <w:szCs w:val="22"/>
              </w:rPr>
            </w:pPr>
          </w:p>
          <w:p w:rsidR="003E0F4B" w:rsidRPr="00E12782" w:rsidRDefault="003E0F4B" w:rsidP="00D417A3">
            <w:pPr>
              <w:suppressAutoHyphens/>
              <w:jc w:val="both"/>
              <w:rPr>
                <w:sz w:val="22"/>
                <w:szCs w:val="22"/>
                <w:lang w:eastAsia="ar-SA"/>
              </w:rPr>
            </w:pPr>
            <w:r w:rsidRPr="00E12782">
              <w:rPr>
                <w:sz w:val="22"/>
                <w:szCs w:val="22"/>
              </w:rPr>
              <w:t xml:space="preserve">Сентябрь – Май </w:t>
            </w:r>
          </w:p>
        </w:tc>
        <w:tc>
          <w:tcPr>
            <w:tcW w:w="0" w:type="auto"/>
            <w:tcBorders>
              <w:top w:val="single" w:sz="4" w:space="0" w:color="000000"/>
              <w:left w:val="single" w:sz="4" w:space="0" w:color="000000"/>
              <w:bottom w:val="single" w:sz="4" w:space="0" w:color="000000"/>
              <w:right w:val="single" w:sz="4" w:space="0" w:color="000000"/>
            </w:tcBorders>
            <w:hideMark/>
          </w:tcPr>
          <w:p w:rsidR="003E0F4B" w:rsidRPr="00E12782" w:rsidRDefault="003E0F4B" w:rsidP="00D417A3">
            <w:pPr>
              <w:snapToGrid w:val="0"/>
              <w:jc w:val="both"/>
              <w:rPr>
                <w:sz w:val="22"/>
                <w:szCs w:val="22"/>
                <w:lang w:eastAsia="ar-SA"/>
              </w:rPr>
            </w:pPr>
            <w:r w:rsidRPr="00E12782">
              <w:rPr>
                <w:sz w:val="22"/>
                <w:szCs w:val="22"/>
              </w:rPr>
              <w:t>Индивидуальное психологическое сопровождение ребенка, предупреждение дезадаптации, помощь родителям,лицам, их заменяющим, учителям, разработка рекомендаций, игр для развития ребенка.</w:t>
            </w:r>
          </w:p>
          <w:p w:rsidR="003E0F4B" w:rsidRPr="00E12782" w:rsidRDefault="003E0F4B" w:rsidP="00D417A3">
            <w:pPr>
              <w:suppressAutoHyphens/>
              <w:jc w:val="both"/>
              <w:rPr>
                <w:sz w:val="22"/>
                <w:szCs w:val="22"/>
                <w:lang w:eastAsia="ar-SA"/>
              </w:rPr>
            </w:pPr>
            <w:r w:rsidRPr="00E12782">
              <w:rPr>
                <w:sz w:val="22"/>
                <w:szCs w:val="22"/>
              </w:rPr>
              <w:lastRenderedPageBreak/>
              <w:t>Благоприятное течение адаптации, снижение риска возникновения дезадаптированных детей</w:t>
            </w:r>
          </w:p>
        </w:tc>
      </w:tr>
      <w:tr w:rsidR="003E0F4B" w:rsidRPr="00E12782" w:rsidTr="004D74EE">
        <w:trPr>
          <w:gridAfter w:val="1"/>
        </w:trPr>
        <w:tc>
          <w:tcPr>
            <w:tcW w:w="0" w:type="auto"/>
            <w:tcBorders>
              <w:top w:val="single" w:sz="4" w:space="0" w:color="000000"/>
              <w:left w:val="single" w:sz="4" w:space="0" w:color="000000"/>
              <w:bottom w:val="single" w:sz="4" w:space="0" w:color="000000"/>
              <w:right w:val="nil"/>
            </w:tcBorders>
            <w:hideMark/>
          </w:tcPr>
          <w:p w:rsidR="003E0F4B" w:rsidRPr="00E12782" w:rsidRDefault="003E0F4B" w:rsidP="00D417A3">
            <w:pPr>
              <w:suppressAutoHyphens/>
              <w:snapToGrid w:val="0"/>
              <w:jc w:val="both"/>
              <w:rPr>
                <w:sz w:val="22"/>
                <w:szCs w:val="22"/>
                <w:lang w:eastAsia="ar-SA"/>
              </w:rPr>
            </w:pPr>
            <w:r w:rsidRPr="00E12782">
              <w:rPr>
                <w:sz w:val="22"/>
                <w:szCs w:val="22"/>
              </w:rPr>
              <w:lastRenderedPageBreak/>
              <w:t>2.2.</w:t>
            </w:r>
          </w:p>
        </w:tc>
        <w:tc>
          <w:tcPr>
            <w:tcW w:w="0" w:type="auto"/>
            <w:gridSpan w:val="2"/>
            <w:tcBorders>
              <w:top w:val="single" w:sz="4" w:space="0" w:color="000000"/>
              <w:left w:val="single" w:sz="4" w:space="0" w:color="000000"/>
              <w:bottom w:val="single" w:sz="4" w:space="0" w:color="000000"/>
              <w:right w:val="nil"/>
            </w:tcBorders>
            <w:hideMark/>
          </w:tcPr>
          <w:p w:rsidR="003E0F4B" w:rsidRPr="00E12782" w:rsidRDefault="003E0F4B" w:rsidP="00D417A3">
            <w:pPr>
              <w:suppressAutoHyphens/>
              <w:snapToGrid w:val="0"/>
              <w:jc w:val="both"/>
              <w:rPr>
                <w:sz w:val="22"/>
                <w:szCs w:val="22"/>
                <w:lang w:eastAsia="ar-SA"/>
              </w:rPr>
            </w:pPr>
            <w:r w:rsidRPr="00E12782">
              <w:rPr>
                <w:sz w:val="22"/>
                <w:szCs w:val="22"/>
              </w:rPr>
              <w:t>Работа с учащимися, имеющими низкие показатели по уровню познавательных процессов</w:t>
            </w:r>
          </w:p>
        </w:tc>
        <w:tc>
          <w:tcPr>
            <w:tcW w:w="0" w:type="auto"/>
            <w:gridSpan w:val="2"/>
            <w:tcBorders>
              <w:top w:val="single" w:sz="4" w:space="0" w:color="000000"/>
              <w:left w:val="single" w:sz="4" w:space="0" w:color="000000"/>
              <w:bottom w:val="single" w:sz="4" w:space="0" w:color="000000"/>
              <w:right w:val="nil"/>
            </w:tcBorders>
            <w:hideMark/>
          </w:tcPr>
          <w:p w:rsidR="003E0F4B" w:rsidRPr="00E12782" w:rsidRDefault="003E0F4B" w:rsidP="00D417A3">
            <w:pPr>
              <w:suppressAutoHyphens/>
              <w:snapToGrid w:val="0"/>
              <w:jc w:val="both"/>
              <w:rPr>
                <w:sz w:val="22"/>
                <w:szCs w:val="22"/>
                <w:lang w:eastAsia="ar-SA"/>
              </w:rPr>
            </w:pPr>
            <w:r w:rsidRPr="00E12782">
              <w:rPr>
                <w:sz w:val="22"/>
                <w:szCs w:val="22"/>
              </w:rPr>
              <w:t>Индивидуальные, групповые коррекционно-развивающие занятия для учащихся 1-5 классов</w:t>
            </w:r>
          </w:p>
        </w:tc>
        <w:tc>
          <w:tcPr>
            <w:tcW w:w="0" w:type="auto"/>
            <w:tcBorders>
              <w:top w:val="single" w:sz="4" w:space="0" w:color="000000"/>
              <w:left w:val="single" w:sz="4" w:space="0" w:color="000000"/>
              <w:bottom w:val="single" w:sz="4" w:space="0" w:color="000000"/>
              <w:right w:val="nil"/>
            </w:tcBorders>
            <w:hideMark/>
          </w:tcPr>
          <w:p w:rsidR="003E0F4B" w:rsidRPr="00E12782" w:rsidRDefault="003E0F4B" w:rsidP="00D417A3">
            <w:pPr>
              <w:suppressAutoHyphens/>
              <w:snapToGrid w:val="0"/>
              <w:jc w:val="both"/>
              <w:rPr>
                <w:sz w:val="22"/>
                <w:szCs w:val="22"/>
                <w:lang w:eastAsia="ar-SA"/>
              </w:rPr>
            </w:pPr>
            <w:r w:rsidRPr="00E12782">
              <w:rPr>
                <w:sz w:val="22"/>
                <w:szCs w:val="22"/>
              </w:rPr>
              <w:t>Ноябрь – Май</w:t>
            </w:r>
          </w:p>
        </w:tc>
        <w:tc>
          <w:tcPr>
            <w:tcW w:w="0" w:type="auto"/>
            <w:tcBorders>
              <w:top w:val="single" w:sz="4" w:space="0" w:color="000000"/>
              <w:left w:val="single" w:sz="4" w:space="0" w:color="000000"/>
              <w:bottom w:val="single" w:sz="4" w:space="0" w:color="000000"/>
              <w:right w:val="single" w:sz="4" w:space="0" w:color="000000"/>
            </w:tcBorders>
            <w:hideMark/>
          </w:tcPr>
          <w:p w:rsidR="003E0F4B" w:rsidRPr="00E12782" w:rsidRDefault="003E0F4B" w:rsidP="00D417A3">
            <w:pPr>
              <w:suppressAutoHyphens/>
              <w:snapToGrid w:val="0"/>
              <w:jc w:val="both"/>
              <w:rPr>
                <w:sz w:val="22"/>
                <w:szCs w:val="22"/>
                <w:lang w:eastAsia="ar-SA"/>
              </w:rPr>
            </w:pPr>
            <w:r w:rsidRPr="00E12782">
              <w:rPr>
                <w:sz w:val="22"/>
                <w:szCs w:val="22"/>
              </w:rPr>
              <w:t>Улучшение показателей таких психических процессов, как память, внимание, мышление, речь и др. упражнений для развития психических процессов. Разработка рекомендаций</w:t>
            </w:r>
          </w:p>
        </w:tc>
      </w:tr>
      <w:tr w:rsidR="003E0F4B" w:rsidRPr="00E12782" w:rsidTr="004D74EE">
        <w:trPr>
          <w:gridAfter w:val="1"/>
        </w:trPr>
        <w:tc>
          <w:tcPr>
            <w:tcW w:w="0" w:type="auto"/>
            <w:tcBorders>
              <w:top w:val="single" w:sz="4" w:space="0" w:color="000000"/>
              <w:left w:val="single" w:sz="4" w:space="0" w:color="000000"/>
              <w:bottom w:val="single" w:sz="4" w:space="0" w:color="000000"/>
              <w:right w:val="nil"/>
            </w:tcBorders>
            <w:hideMark/>
          </w:tcPr>
          <w:p w:rsidR="003E0F4B" w:rsidRPr="00E12782" w:rsidRDefault="003E0F4B" w:rsidP="00D417A3">
            <w:pPr>
              <w:suppressAutoHyphens/>
              <w:snapToGrid w:val="0"/>
              <w:jc w:val="both"/>
              <w:rPr>
                <w:sz w:val="22"/>
                <w:szCs w:val="22"/>
                <w:lang w:eastAsia="ar-SA"/>
              </w:rPr>
            </w:pPr>
            <w:r w:rsidRPr="00E12782">
              <w:rPr>
                <w:sz w:val="22"/>
                <w:szCs w:val="22"/>
              </w:rPr>
              <w:t>2.3.</w:t>
            </w:r>
          </w:p>
        </w:tc>
        <w:tc>
          <w:tcPr>
            <w:tcW w:w="0" w:type="auto"/>
            <w:gridSpan w:val="2"/>
            <w:tcBorders>
              <w:top w:val="single" w:sz="4" w:space="0" w:color="000000"/>
              <w:left w:val="single" w:sz="4" w:space="0" w:color="000000"/>
              <w:bottom w:val="single" w:sz="4" w:space="0" w:color="000000"/>
              <w:right w:val="nil"/>
            </w:tcBorders>
            <w:hideMark/>
          </w:tcPr>
          <w:p w:rsidR="003E0F4B" w:rsidRPr="00E12782" w:rsidRDefault="003E0F4B" w:rsidP="00D417A3">
            <w:pPr>
              <w:suppressAutoHyphens/>
              <w:snapToGrid w:val="0"/>
              <w:jc w:val="both"/>
              <w:rPr>
                <w:sz w:val="22"/>
                <w:szCs w:val="22"/>
                <w:lang w:eastAsia="ar-SA"/>
              </w:rPr>
            </w:pPr>
            <w:r w:rsidRPr="00E12782">
              <w:rPr>
                <w:sz w:val="22"/>
                <w:szCs w:val="22"/>
              </w:rPr>
              <w:t>Работа с учащимися, испытывающими проблемы в отношениях с родителями, лицами, их заменяющими</w:t>
            </w:r>
          </w:p>
        </w:tc>
        <w:tc>
          <w:tcPr>
            <w:tcW w:w="0" w:type="auto"/>
            <w:gridSpan w:val="2"/>
            <w:tcBorders>
              <w:top w:val="single" w:sz="4" w:space="0" w:color="000000"/>
              <w:left w:val="single" w:sz="4" w:space="0" w:color="000000"/>
              <w:bottom w:val="single" w:sz="4" w:space="0" w:color="000000"/>
              <w:right w:val="nil"/>
            </w:tcBorders>
            <w:hideMark/>
          </w:tcPr>
          <w:p w:rsidR="003E0F4B" w:rsidRPr="00E12782" w:rsidRDefault="003E0F4B" w:rsidP="00D417A3">
            <w:pPr>
              <w:suppressAutoHyphens/>
              <w:snapToGrid w:val="0"/>
              <w:jc w:val="both"/>
              <w:rPr>
                <w:sz w:val="22"/>
                <w:szCs w:val="22"/>
                <w:lang w:eastAsia="ar-SA"/>
              </w:rPr>
            </w:pPr>
            <w:r w:rsidRPr="00E12782">
              <w:rPr>
                <w:sz w:val="22"/>
                <w:szCs w:val="22"/>
              </w:rPr>
              <w:t>Индивидуальные, групповые коррекционно-развивающие занятия для учащихся 1-9 классов</w:t>
            </w:r>
          </w:p>
        </w:tc>
        <w:tc>
          <w:tcPr>
            <w:tcW w:w="0" w:type="auto"/>
            <w:tcBorders>
              <w:top w:val="single" w:sz="4" w:space="0" w:color="000000"/>
              <w:left w:val="single" w:sz="4" w:space="0" w:color="000000"/>
              <w:bottom w:val="single" w:sz="4" w:space="0" w:color="000000"/>
              <w:right w:val="nil"/>
            </w:tcBorders>
            <w:hideMark/>
          </w:tcPr>
          <w:p w:rsidR="003E0F4B" w:rsidRPr="00E12782" w:rsidRDefault="003E0F4B" w:rsidP="00D417A3">
            <w:pPr>
              <w:suppressAutoHyphens/>
              <w:snapToGrid w:val="0"/>
              <w:jc w:val="both"/>
              <w:rPr>
                <w:sz w:val="22"/>
                <w:szCs w:val="22"/>
                <w:lang w:eastAsia="ar-SA"/>
              </w:rPr>
            </w:pPr>
            <w:r w:rsidRPr="00E12782">
              <w:rPr>
                <w:sz w:val="22"/>
                <w:szCs w:val="22"/>
              </w:rPr>
              <w:t>Декабрь – Май</w:t>
            </w:r>
          </w:p>
        </w:tc>
        <w:tc>
          <w:tcPr>
            <w:tcW w:w="0" w:type="auto"/>
            <w:tcBorders>
              <w:top w:val="single" w:sz="4" w:space="0" w:color="000000"/>
              <w:left w:val="single" w:sz="4" w:space="0" w:color="000000"/>
              <w:bottom w:val="single" w:sz="4" w:space="0" w:color="000000"/>
              <w:right w:val="single" w:sz="4" w:space="0" w:color="000000"/>
            </w:tcBorders>
            <w:hideMark/>
          </w:tcPr>
          <w:p w:rsidR="003E0F4B" w:rsidRPr="00E12782" w:rsidRDefault="003E0F4B" w:rsidP="00D417A3">
            <w:pPr>
              <w:suppressAutoHyphens/>
              <w:snapToGrid w:val="0"/>
              <w:jc w:val="both"/>
              <w:rPr>
                <w:sz w:val="22"/>
                <w:szCs w:val="22"/>
                <w:lang w:eastAsia="ar-SA"/>
              </w:rPr>
            </w:pPr>
            <w:r w:rsidRPr="00E12782">
              <w:rPr>
                <w:sz w:val="22"/>
                <w:szCs w:val="22"/>
              </w:rPr>
              <w:t>Оказание психологической помощи детям, испытывающим трудности общения с родителями, лицами, их заменяющими. Разработка рекомендаций</w:t>
            </w:r>
          </w:p>
        </w:tc>
      </w:tr>
      <w:tr w:rsidR="003E0F4B" w:rsidRPr="00E12782" w:rsidTr="004D74EE">
        <w:trPr>
          <w:gridAfter w:val="1"/>
        </w:trPr>
        <w:tc>
          <w:tcPr>
            <w:tcW w:w="0" w:type="auto"/>
            <w:tcBorders>
              <w:top w:val="single" w:sz="4" w:space="0" w:color="000000"/>
              <w:left w:val="single" w:sz="4" w:space="0" w:color="000000"/>
              <w:bottom w:val="single" w:sz="4" w:space="0" w:color="000000"/>
              <w:right w:val="nil"/>
            </w:tcBorders>
            <w:hideMark/>
          </w:tcPr>
          <w:p w:rsidR="003E0F4B" w:rsidRPr="00E12782" w:rsidRDefault="003E0F4B" w:rsidP="00D417A3">
            <w:pPr>
              <w:suppressAutoHyphens/>
              <w:snapToGrid w:val="0"/>
              <w:jc w:val="both"/>
              <w:rPr>
                <w:sz w:val="22"/>
                <w:szCs w:val="22"/>
                <w:lang w:eastAsia="ar-SA"/>
              </w:rPr>
            </w:pPr>
            <w:r w:rsidRPr="00E12782">
              <w:rPr>
                <w:sz w:val="22"/>
                <w:szCs w:val="22"/>
              </w:rPr>
              <w:t>2.4.</w:t>
            </w:r>
          </w:p>
        </w:tc>
        <w:tc>
          <w:tcPr>
            <w:tcW w:w="0" w:type="auto"/>
            <w:gridSpan w:val="2"/>
            <w:tcBorders>
              <w:top w:val="single" w:sz="4" w:space="0" w:color="000000"/>
              <w:left w:val="single" w:sz="4" w:space="0" w:color="000000"/>
              <w:bottom w:val="single" w:sz="4" w:space="0" w:color="000000"/>
              <w:right w:val="nil"/>
            </w:tcBorders>
            <w:hideMark/>
          </w:tcPr>
          <w:p w:rsidR="003E0F4B" w:rsidRPr="00E12782" w:rsidRDefault="003E0F4B" w:rsidP="00D417A3">
            <w:pPr>
              <w:suppressAutoHyphens/>
              <w:snapToGrid w:val="0"/>
              <w:jc w:val="both"/>
              <w:rPr>
                <w:sz w:val="22"/>
                <w:szCs w:val="22"/>
                <w:lang w:eastAsia="ar-SA"/>
              </w:rPr>
            </w:pPr>
            <w:r w:rsidRPr="00E12782">
              <w:rPr>
                <w:sz w:val="22"/>
                <w:szCs w:val="22"/>
              </w:rPr>
              <w:t>Коррекция поведения у агрессивных учащихся</w:t>
            </w:r>
          </w:p>
        </w:tc>
        <w:tc>
          <w:tcPr>
            <w:tcW w:w="0" w:type="auto"/>
            <w:gridSpan w:val="2"/>
            <w:tcBorders>
              <w:top w:val="single" w:sz="4" w:space="0" w:color="000000"/>
              <w:left w:val="single" w:sz="4" w:space="0" w:color="000000"/>
              <w:bottom w:val="single" w:sz="4" w:space="0" w:color="000000"/>
              <w:right w:val="nil"/>
            </w:tcBorders>
            <w:hideMark/>
          </w:tcPr>
          <w:p w:rsidR="003E0F4B" w:rsidRPr="00E12782" w:rsidRDefault="003E0F4B" w:rsidP="00D417A3">
            <w:pPr>
              <w:suppressAutoHyphens/>
              <w:snapToGrid w:val="0"/>
              <w:jc w:val="both"/>
              <w:rPr>
                <w:sz w:val="22"/>
                <w:szCs w:val="22"/>
                <w:lang w:eastAsia="ar-SA"/>
              </w:rPr>
            </w:pPr>
            <w:r w:rsidRPr="00E12782">
              <w:rPr>
                <w:sz w:val="22"/>
                <w:szCs w:val="22"/>
              </w:rPr>
              <w:t>Индивидуальные, групповые коррекционно-развивающие занятия для учащихся 1-9 классов</w:t>
            </w:r>
          </w:p>
        </w:tc>
        <w:tc>
          <w:tcPr>
            <w:tcW w:w="0" w:type="auto"/>
            <w:tcBorders>
              <w:top w:val="single" w:sz="4" w:space="0" w:color="000000"/>
              <w:left w:val="single" w:sz="4" w:space="0" w:color="000000"/>
              <w:bottom w:val="single" w:sz="4" w:space="0" w:color="000000"/>
              <w:right w:val="nil"/>
            </w:tcBorders>
            <w:hideMark/>
          </w:tcPr>
          <w:p w:rsidR="003E0F4B" w:rsidRPr="00E12782" w:rsidRDefault="003E0F4B" w:rsidP="00D417A3">
            <w:pPr>
              <w:suppressAutoHyphens/>
              <w:snapToGrid w:val="0"/>
              <w:jc w:val="both"/>
              <w:rPr>
                <w:sz w:val="22"/>
                <w:szCs w:val="22"/>
                <w:lang w:eastAsia="ar-SA"/>
              </w:rPr>
            </w:pPr>
            <w:r w:rsidRPr="00E12782">
              <w:rPr>
                <w:sz w:val="22"/>
                <w:szCs w:val="22"/>
              </w:rPr>
              <w:t>Февраль – Май</w:t>
            </w:r>
          </w:p>
        </w:tc>
        <w:tc>
          <w:tcPr>
            <w:tcW w:w="0" w:type="auto"/>
            <w:tcBorders>
              <w:top w:val="single" w:sz="4" w:space="0" w:color="000000"/>
              <w:left w:val="single" w:sz="4" w:space="0" w:color="000000"/>
              <w:bottom w:val="single" w:sz="4" w:space="0" w:color="000000"/>
              <w:right w:val="single" w:sz="4" w:space="0" w:color="000000"/>
            </w:tcBorders>
            <w:hideMark/>
          </w:tcPr>
          <w:p w:rsidR="003E0F4B" w:rsidRPr="00E12782" w:rsidRDefault="003E0F4B" w:rsidP="00D417A3">
            <w:pPr>
              <w:suppressAutoHyphens/>
              <w:snapToGrid w:val="0"/>
              <w:jc w:val="both"/>
              <w:rPr>
                <w:sz w:val="22"/>
                <w:szCs w:val="22"/>
                <w:lang w:eastAsia="ar-SA"/>
              </w:rPr>
            </w:pPr>
            <w:r w:rsidRPr="00E12782">
              <w:rPr>
                <w:sz w:val="22"/>
                <w:szCs w:val="22"/>
              </w:rPr>
              <w:t>Оказание психологической помощи агрессивным учащимся. Разработка рекомендаций</w:t>
            </w:r>
          </w:p>
        </w:tc>
      </w:tr>
      <w:tr w:rsidR="003E0F4B" w:rsidRPr="00E12782" w:rsidTr="004D74EE">
        <w:trPr>
          <w:gridAfter w:val="1"/>
        </w:trPr>
        <w:tc>
          <w:tcPr>
            <w:tcW w:w="0" w:type="auto"/>
            <w:tcBorders>
              <w:top w:val="single" w:sz="4" w:space="0" w:color="000000"/>
              <w:left w:val="single" w:sz="4" w:space="0" w:color="000000"/>
              <w:bottom w:val="single" w:sz="4" w:space="0" w:color="000000"/>
              <w:right w:val="nil"/>
            </w:tcBorders>
            <w:hideMark/>
          </w:tcPr>
          <w:p w:rsidR="003E0F4B" w:rsidRPr="00E12782" w:rsidRDefault="003E0F4B" w:rsidP="00D417A3">
            <w:pPr>
              <w:suppressAutoHyphens/>
              <w:snapToGrid w:val="0"/>
              <w:jc w:val="both"/>
              <w:rPr>
                <w:sz w:val="22"/>
                <w:szCs w:val="22"/>
                <w:lang w:eastAsia="ar-SA"/>
              </w:rPr>
            </w:pPr>
            <w:r w:rsidRPr="00E12782">
              <w:rPr>
                <w:sz w:val="22"/>
                <w:szCs w:val="22"/>
              </w:rPr>
              <w:t>2.5.</w:t>
            </w:r>
          </w:p>
        </w:tc>
        <w:tc>
          <w:tcPr>
            <w:tcW w:w="0" w:type="auto"/>
            <w:gridSpan w:val="2"/>
            <w:tcBorders>
              <w:top w:val="single" w:sz="4" w:space="0" w:color="000000"/>
              <w:left w:val="single" w:sz="4" w:space="0" w:color="000000"/>
              <w:bottom w:val="single" w:sz="4" w:space="0" w:color="000000"/>
              <w:right w:val="nil"/>
            </w:tcBorders>
            <w:hideMark/>
          </w:tcPr>
          <w:p w:rsidR="003E0F4B" w:rsidRPr="00E12782" w:rsidRDefault="003E0F4B" w:rsidP="00D417A3">
            <w:pPr>
              <w:suppressAutoHyphens/>
              <w:snapToGrid w:val="0"/>
              <w:jc w:val="both"/>
              <w:rPr>
                <w:sz w:val="22"/>
                <w:szCs w:val="22"/>
                <w:lang w:eastAsia="ar-SA"/>
              </w:rPr>
            </w:pPr>
            <w:r w:rsidRPr="00E12782">
              <w:rPr>
                <w:sz w:val="22"/>
                <w:szCs w:val="22"/>
              </w:rPr>
              <w:t>Коррекционная работа с учащимися, склонными к суициду</w:t>
            </w:r>
          </w:p>
        </w:tc>
        <w:tc>
          <w:tcPr>
            <w:tcW w:w="0" w:type="auto"/>
            <w:gridSpan w:val="2"/>
            <w:tcBorders>
              <w:top w:val="single" w:sz="4" w:space="0" w:color="000000"/>
              <w:left w:val="single" w:sz="4" w:space="0" w:color="000000"/>
              <w:bottom w:val="single" w:sz="4" w:space="0" w:color="000000"/>
              <w:right w:val="nil"/>
            </w:tcBorders>
            <w:hideMark/>
          </w:tcPr>
          <w:p w:rsidR="003E0F4B" w:rsidRPr="00E12782" w:rsidRDefault="003E0F4B" w:rsidP="00D417A3">
            <w:pPr>
              <w:suppressAutoHyphens/>
              <w:snapToGrid w:val="0"/>
              <w:jc w:val="both"/>
              <w:rPr>
                <w:sz w:val="22"/>
                <w:szCs w:val="22"/>
                <w:lang w:eastAsia="ar-SA"/>
              </w:rPr>
            </w:pPr>
            <w:r w:rsidRPr="00E12782">
              <w:rPr>
                <w:sz w:val="22"/>
                <w:szCs w:val="22"/>
              </w:rPr>
              <w:t>Индивидуальные, групповые коррекционно-развивающие занятия для учащихся 1-9 классов</w:t>
            </w:r>
          </w:p>
        </w:tc>
        <w:tc>
          <w:tcPr>
            <w:tcW w:w="0" w:type="auto"/>
            <w:tcBorders>
              <w:top w:val="single" w:sz="4" w:space="0" w:color="000000"/>
              <w:left w:val="single" w:sz="4" w:space="0" w:color="000000"/>
              <w:bottom w:val="single" w:sz="4" w:space="0" w:color="000000"/>
              <w:right w:val="nil"/>
            </w:tcBorders>
            <w:hideMark/>
          </w:tcPr>
          <w:p w:rsidR="003E0F4B" w:rsidRPr="00E12782" w:rsidRDefault="003E0F4B" w:rsidP="00D417A3">
            <w:pPr>
              <w:suppressAutoHyphens/>
              <w:snapToGrid w:val="0"/>
              <w:jc w:val="both"/>
              <w:rPr>
                <w:sz w:val="22"/>
                <w:szCs w:val="22"/>
                <w:lang w:eastAsia="ar-SA"/>
              </w:rPr>
            </w:pPr>
            <w:r w:rsidRPr="00E12782">
              <w:rPr>
                <w:sz w:val="22"/>
                <w:szCs w:val="22"/>
              </w:rPr>
              <w:t>Апрель – Май</w:t>
            </w:r>
          </w:p>
        </w:tc>
        <w:tc>
          <w:tcPr>
            <w:tcW w:w="0" w:type="auto"/>
            <w:tcBorders>
              <w:top w:val="single" w:sz="4" w:space="0" w:color="000000"/>
              <w:left w:val="single" w:sz="4" w:space="0" w:color="000000"/>
              <w:bottom w:val="single" w:sz="4" w:space="0" w:color="000000"/>
              <w:right w:val="single" w:sz="4" w:space="0" w:color="000000"/>
            </w:tcBorders>
            <w:hideMark/>
          </w:tcPr>
          <w:p w:rsidR="003E0F4B" w:rsidRPr="00E12782" w:rsidRDefault="003E0F4B" w:rsidP="00D417A3">
            <w:pPr>
              <w:suppressAutoHyphens/>
              <w:snapToGrid w:val="0"/>
              <w:jc w:val="both"/>
              <w:rPr>
                <w:sz w:val="22"/>
                <w:szCs w:val="22"/>
                <w:lang w:eastAsia="ar-SA"/>
              </w:rPr>
            </w:pPr>
            <w:r w:rsidRPr="00E12782">
              <w:rPr>
                <w:sz w:val="22"/>
                <w:szCs w:val="22"/>
              </w:rPr>
              <w:t>Оказание психологической помощи учащимся, склонным к суицидальному поведению. Разработка рекомендаций</w:t>
            </w:r>
          </w:p>
        </w:tc>
      </w:tr>
      <w:tr w:rsidR="003E0F4B" w:rsidRPr="00E12782" w:rsidTr="004D74EE">
        <w:trPr>
          <w:gridAfter w:val="1"/>
        </w:trPr>
        <w:tc>
          <w:tcPr>
            <w:tcW w:w="0" w:type="auto"/>
            <w:tcBorders>
              <w:top w:val="single" w:sz="4" w:space="0" w:color="000000"/>
              <w:left w:val="single" w:sz="4" w:space="0" w:color="000000"/>
              <w:bottom w:val="single" w:sz="4" w:space="0" w:color="000000"/>
              <w:right w:val="nil"/>
            </w:tcBorders>
            <w:hideMark/>
          </w:tcPr>
          <w:p w:rsidR="003E0F4B" w:rsidRPr="00E12782" w:rsidRDefault="003E0F4B" w:rsidP="00D417A3">
            <w:pPr>
              <w:suppressAutoHyphens/>
              <w:snapToGrid w:val="0"/>
              <w:jc w:val="both"/>
              <w:rPr>
                <w:sz w:val="22"/>
                <w:szCs w:val="22"/>
                <w:lang w:eastAsia="ar-SA"/>
              </w:rPr>
            </w:pPr>
            <w:r w:rsidRPr="00E12782">
              <w:rPr>
                <w:sz w:val="22"/>
                <w:szCs w:val="22"/>
              </w:rPr>
              <w:t>2.6.</w:t>
            </w:r>
          </w:p>
        </w:tc>
        <w:tc>
          <w:tcPr>
            <w:tcW w:w="0" w:type="auto"/>
            <w:gridSpan w:val="2"/>
            <w:tcBorders>
              <w:top w:val="single" w:sz="4" w:space="0" w:color="000000"/>
              <w:left w:val="single" w:sz="4" w:space="0" w:color="000000"/>
              <w:bottom w:val="single" w:sz="4" w:space="0" w:color="000000"/>
              <w:right w:val="nil"/>
            </w:tcBorders>
            <w:hideMark/>
          </w:tcPr>
          <w:p w:rsidR="003E0F4B" w:rsidRPr="00E12782" w:rsidRDefault="003E0F4B" w:rsidP="00D417A3">
            <w:pPr>
              <w:suppressAutoHyphens/>
              <w:snapToGrid w:val="0"/>
              <w:jc w:val="both"/>
              <w:rPr>
                <w:sz w:val="22"/>
                <w:szCs w:val="22"/>
                <w:lang w:eastAsia="ar-SA"/>
              </w:rPr>
            </w:pPr>
            <w:r w:rsidRPr="00E12782">
              <w:rPr>
                <w:sz w:val="22"/>
                <w:szCs w:val="22"/>
              </w:rPr>
              <w:t>Коррекционная работа  с учащимися, имеющими высокие показатели уровня тревожности в школе</w:t>
            </w:r>
          </w:p>
        </w:tc>
        <w:tc>
          <w:tcPr>
            <w:tcW w:w="0" w:type="auto"/>
            <w:gridSpan w:val="2"/>
            <w:tcBorders>
              <w:top w:val="single" w:sz="4" w:space="0" w:color="000000"/>
              <w:left w:val="single" w:sz="4" w:space="0" w:color="000000"/>
              <w:bottom w:val="single" w:sz="4" w:space="0" w:color="000000"/>
              <w:right w:val="nil"/>
            </w:tcBorders>
            <w:hideMark/>
          </w:tcPr>
          <w:p w:rsidR="003E0F4B" w:rsidRPr="00E12782" w:rsidRDefault="003E0F4B" w:rsidP="00D417A3">
            <w:pPr>
              <w:suppressAutoHyphens/>
              <w:snapToGrid w:val="0"/>
              <w:jc w:val="both"/>
              <w:rPr>
                <w:sz w:val="22"/>
                <w:szCs w:val="22"/>
                <w:lang w:eastAsia="ar-SA"/>
              </w:rPr>
            </w:pPr>
            <w:r w:rsidRPr="00E12782">
              <w:rPr>
                <w:sz w:val="22"/>
                <w:szCs w:val="22"/>
              </w:rPr>
              <w:t>Индивидуальные, групповые коррекционно-развивающие занятия для учащихся 1-9 классов</w:t>
            </w:r>
          </w:p>
        </w:tc>
        <w:tc>
          <w:tcPr>
            <w:tcW w:w="0" w:type="auto"/>
            <w:tcBorders>
              <w:top w:val="single" w:sz="4" w:space="0" w:color="000000"/>
              <w:left w:val="single" w:sz="4" w:space="0" w:color="000000"/>
              <w:bottom w:val="single" w:sz="4" w:space="0" w:color="000000"/>
              <w:right w:val="nil"/>
            </w:tcBorders>
            <w:hideMark/>
          </w:tcPr>
          <w:p w:rsidR="003E0F4B" w:rsidRPr="00E12782" w:rsidRDefault="003E0F4B" w:rsidP="00D417A3">
            <w:pPr>
              <w:suppressAutoHyphens/>
              <w:snapToGrid w:val="0"/>
              <w:jc w:val="both"/>
              <w:rPr>
                <w:sz w:val="22"/>
                <w:szCs w:val="22"/>
                <w:lang w:eastAsia="ar-SA"/>
              </w:rPr>
            </w:pPr>
            <w:r w:rsidRPr="00E12782">
              <w:rPr>
                <w:sz w:val="22"/>
                <w:szCs w:val="22"/>
              </w:rPr>
              <w:t xml:space="preserve">В течение года </w:t>
            </w:r>
          </w:p>
        </w:tc>
        <w:tc>
          <w:tcPr>
            <w:tcW w:w="0" w:type="auto"/>
            <w:tcBorders>
              <w:top w:val="single" w:sz="4" w:space="0" w:color="000000"/>
              <w:left w:val="single" w:sz="4" w:space="0" w:color="000000"/>
              <w:bottom w:val="single" w:sz="4" w:space="0" w:color="000000"/>
              <w:right w:val="single" w:sz="4" w:space="0" w:color="000000"/>
            </w:tcBorders>
            <w:hideMark/>
          </w:tcPr>
          <w:p w:rsidR="003E0F4B" w:rsidRPr="00E12782" w:rsidRDefault="003E0F4B" w:rsidP="00D417A3">
            <w:pPr>
              <w:suppressAutoHyphens/>
              <w:snapToGrid w:val="0"/>
              <w:jc w:val="both"/>
              <w:rPr>
                <w:sz w:val="22"/>
                <w:szCs w:val="22"/>
                <w:lang w:eastAsia="ar-SA"/>
              </w:rPr>
            </w:pPr>
            <w:r w:rsidRPr="00E12782">
              <w:rPr>
                <w:sz w:val="22"/>
                <w:szCs w:val="22"/>
              </w:rPr>
              <w:t>Оказание психологической помощи учащимся с высокой степенью тревожности. Разработка рекомендаций</w:t>
            </w:r>
          </w:p>
        </w:tc>
      </w:tr>
      <w:tr w:rsidR="003E0F4B" w:rsidRPr="00E12782" w:rsidTr="004D74EE">
        <w:trPr>
          <w:gridAfter w:val="1"/>
        </w:trPr>
        <w:tc>
          <w:tcPr>
            <w:tcW w:w="0" w:type="auto"/>
            <w:tcBorders>
              <w:top w:val="single" w:sz="4" w:space="0" w:color="000000"/>
              <w:left w:val="single" w:sz="4" w:space="0" w:color="000000"/>
              <w:bottom w:val="single" w:sz="4" w:space="0" w:color="000000"/>
              <w:right w:val="nil"/>
            </w:tcBorders>
            <w:hideMark/>
          </w:tcPr>
          <w:p w:rsidR="003E0F4B" w:rsidRPr="00E12782" w:rsidRDefault="003E0F4B" w:rsidP="00D417A3">
            <w:pPr>
              <w:suppressAutoHyphens/>
              <w:snapToGrid w:val="0"/>
              <w:jc w:val="both"/>
              <w:rPr>
                <w:sz w:val="22"/>
                <w:szCs w:val="22"/>
                <w:lang w:eastAsia="ar-SA"/>
              </w:rPr>
            </w:pPr>
            <w:r w:rsidRPr="00E12782">
              <w:rPr>
                <w:sz w:val="22"/>
                <w:szCs w:val="22"/>
              </w:rPr>
              <w:t>2.7.</w:t>
            </w:r>
          </w:p>
        </w:tc>
        <w:tc>
          <w:tcPr>
            <w:tcW w:w="0" w:type="auto"/>
            <w:gridSpan w:val="2"/>
            <w:tcBorders>
              <w:top w:val="single" w:sz="4" w:space="0" w:color="000000"/>
              <w:left w:val="single" w:sz="4" w:space="0" w:color="000000"/>
              <w:bottom w:val="single" w:sz="4" w:space="0" w:color="000000"/>
              <w:right w:val="nil"/>
            </w:tcBorders>
            <w:hideMark/>
          </w:tcPr>
          <w:p w:rsidR="003E0F4B" w:rsidRPr="00E12782" w:rsidRDefault="003E0F4B" w:rsidP="00D417A3">
            <w:pPr>
              <w:suppressAutoHyphens/>
              <w:snapToGrid w:val="0"/>
              <w:jc w:val="both"/>
              <w:rPr>
                <w:sz w:val="22"/>
                <w:szCs w:val="22"/>
                <w:lang w:eastAsia="ar-SA"/>
              </w:rPr>
            </w:pPr>
            <w:r w:rsidRPr="00E12782">
              <w:rPr>
                <w:sz w:val="22"/>
                <w:szCs w:val="22"/>
              </w:rPr>
              <w:t>Коррекционная работа с учащимися «Группы риска»</w:t>
            </w:r>
          </w:p>
        </w:tc>
        <w:tc>
          <w:tcPr>
            <w:tcW w:w="0" w:type="auto"/>
            <w:gridSpan w:val="2"/>
            <w:tcBorders>
              <w:top w:val="single" w:sz="4" w:space="0" w:color="000000"/>
              <w:left w:val="single" w:sz="4" w:space="0" w:color="000000"/>
              <w:bottom w:val="single" w:sz="4" w:space="0" w:color="000000"/>
              <w:right w:val="nil"/>
            </w:tcBorders>
            <w:hideMark/>
          </w:tcPr>
          <w:p w:rsidR="003E0F4B" w:rsidRPr="00E12782" w:rsidRDefault="003E0F4B" w:rsidP="00D417A3">
            <w:pPr>
              <w:suppressAutoHyphens/>
              <w:snapToGrid w:val="0"/>
              <w:jc w:val="both"/>
              <w:rPr>
                <w:sz w:val="22"/>
                <w:szCs w:val="22"/>
                <w:lang w:eastAsia="ar-SA"/>
              </w:rPr>
            </w:pPr>
            <w:r w:rsidRPr="00E12782">
              <w:rPr>
                <w:sz w:val="22"/>
                <w:szCs w:val="22"/>
              </w:rPr>
              <w:t xml:space="preserve">Индивидуальные, групповые коррекционно-развивающие </w:t>
            </w:r>
            <w:r w:rsidRPr="00E12782">
              <w:rPr>
                <w:sz w:val="22"/>
                <w:szCs w:val="22"/>
              </w:rPr>
              <w:lastRenderedPageBreak/>
              <w:t>занятия для учащихся 1-9 классов</w:t>
            </w:r>
          </w:p>
        </w:tc>
        <w:tc>
          <w:tcPr>
            <w:tcW w:w="0" w:type="auto"/>
            <w:tcBorders>
              <w:top w:val="single" w:sz="4" w:space="0" w:color="000000"/>
              <w:left w:val="single" w:sz="4" w:space="0" w:color="000000"/>
              <w:bottom w:val="single" w:sz="4" w:space="0" w:color="000000"/>
              <w:right w:val="nil"/>
            </w:tcBorders>
            <w:hideMark/>
          </w:tcPr>
          <w:p w:rsidR="003E0F4B" w:rsidRPr="00E12782" w:rsidRDefault="003E0F4B" w:rsidP="00D417A3">
            <w:pPr>
              <w:suppressAutoHyphens/>
              <w:snapToGrid w:val="0"/>
              <w:jc w:val="both"/>
              <w:rPr>
                <w:sz w:val="22"/>
                <w:szCs w:val="22"/>
                <w:lang w:eastAsia="ar-SA"/>
              </w:rPr>
            </w:pPr>
            <w:r w:rsidRPr="00E12782">
              <w:rPr>
                <w:sz w:val="22"/>
                <w:szCs w:val="22"/>
              </w:rPr>
              <w:lastRenderedPageBreak/>
              <w:t>В течение года</w:t>
            </w:r>
          </w:p>
        </w:tc>
        <w:tc>
          <w:tcPr>
            <w:tcW w:w="0" w:type="auto"/>
            <w:tcBorders>
              <w:top w:val="single" w:sz="4" w:space="0" w:color="000000"/>
              <w:left w:val="single" w:sz="4" w:space="0" w:color="000000"/>
              <w:bottom w:val="single" w:sz="4" w:space="0" w:color="000000"/>
              <w:right w:val="single" w:sz="4" w:space="0" w:color="000000"/>
            </w:tcBorders>
            <w:hideMark/>
          </w:tcPr>
          <w:p w:rsidR="003E0F4B" w:rsidRPr="00E12782" w:rsidRDefault="003E0F4B" w:rsidP="00D417A3">
            <w:pPr>
              <w:suppressAutoHyphens/>
              <w:snapToGrid w:val="0"/>
              <w:jc w:val="both"/>
              <w:rPr>
                <w:sz w:val="22"/>
                <w:szCs w:val="22"/>
                <w:lang w:eastAsia="ar-SA"/>
              </w:rPr>
            </w:pPr>
            <w:r w:rsidRPr="00E12782">
              <w:rPr>
                <w:sz w:val="22"/>
                <w:szCs w:val="22"/>
              </w:rPr>
              <w:t xml:space="preserve">Психологическое сопровождение учащихся </w:t>
            </w:r>
            <w:r w:rsidRPr="00E12782">
              <w:rPr>
                <w:sz w:val="22"/>
                <w:szCs w:val="22"/>
              </w:rPr>
              <w:lastRenderedPageBreak/>
              <w:t>«Группы риска» и оказание им психологической помощи</w:t>
            </w:r>
          </w:p>
        </w:tc>
      </w:tr>
      <w:tr w:rsidR="003E0F4B" w:rsidRPr="00E12782" w:rsidTr="004D74EE">
        <w:trPr>
          <w:gridAfter w:val="1"/>
        </w:trPr>
        <w:tc>
          <w:tcPr>
            <w:tcW w:w="0" w:type="auto"/>
            <w:tcBorders>
              <w:top w:val="single" w:sz="4" w:space="0" w:color="000000"/>
              <w:left w:val="single" w:sz="4" w:space="0" w:color="000000"/>
              <w:bottom w:val="single" w:sz="4" w:space="0" w:color="000000"/>
              <w:right w:val="nil"/>
            </w:tcBorders>
            <w:hideMark/>
          </w:tcPr>
          <w:p w:rsidR="003E0F4B" w:rsidRPr="00E12782" w:rsidRDefault="003E0F4B" w:rsidP="00D417A3">
            <w:pPr>
              <w:suppressAutoHyphens/>
              <w:snapToGrid w:val="0"/>
              <w:jc w:val="both"/>
              <w:rPr>
                <w:sz w:val="22"/>
                <w:szCs w:val="22"/>
                <w:lang w:eastAsia="ar-SA"/>
              </w:rPr>
            </w:pPr>
            <w:r w:rsidRPr="00E12782">
              <w:rPr>
                <w:sz w:val="22"/>
                <w:szCs w:val="22"/>
              </w:rPr>
              <w:lastRenderedPageBreak/>
              <w:t>2.8.</w:t>
            </w:r>
          </w:p>
        </w:tc>
        <w:tc>
          <w:tcPr>
            <w:tcW w:w="0" w:type="auto"/>
            <w:gridSpan w:val="2"/>
            <w:tcBorders>
              <w:top w:val="single" w:sz="4" w:space="0" w:color="000000"/>
              <w:left w:val="single" w:sz="4" w:space="0" w:color="000000"/>
              <w:bottom w:val="single" w:sz="4" w:space="0" w:color="000000"/>
              <w:right w:val="nil"/>
            </w:tcBorders>
            <w:hideMark/>
          </w:tcPr>
          <w:p w:rsidR="003E0F4B" w:rsidRPr="00E12782" w:rsidRDefault="003E0F4B" w:rsidP="00D417A3">
            <w:pPr>
              <w:suppressAutoHyphens/>
              <w:snapToGrid w:val="0"/>
              <w:jc w:val="both"/>
              <w:rPr>
                <w:sz w:val="22"/>
                <w:szCs w:val="22"/>
                <w:lang w:eastAsia="ar-SA"/>
              </w:rPr>
            </w:pPr>
            <w:r w:rsidRPr="00E12782">
              <w:rPr>
                <w:sz w:val="22"/>
                <w:szCs w:val="22"/>
              </w:rPr>
              <w:t>Коррекционные занятия с учащимися (по запросу)</w:t>
            </w:r>
          </w:p>
        </w:tc>
        <w:tc>
          <w:tcPr>
            <w:tcW w:w="0" w:type="auto"/>
            <w:gridSpan w:val="2"/>
            <w:tcBorders>
              <w:top w:val="single" w:sz="4" w:space="0" w:color="000000"/>
              <w:left w:val="single" w:sz="4" w:space="0" w:color="000000"/>
              <w:bottom w:val="single" w:sz="4" w:space="0" w:color="000000"/>
              <w:right w:val="nil"/>
            </w:tcBorders>
            <w:hideMark/>
          </w:tcPr>
          <w:p w:rsidR="003E0F4B" w:rsidRPr="00E12782" w:rsidRDefault="003E0F4B" w:rsidP="00D417A3">
            <w:pPr>
              <w:suppressAutoHyphens/>
              <w:snapToGrid w:val="0"/>
              <w:jc w:val="both"/>
              <w:rPr>
                <w:sz w:val="22"/>
                <w:szCs w:val="22"/>
                <w:lang w:eastAsia="ar-SA"/>
              </w:rPr>
            </w:pPr>
            <w:r w:rsidRPr="00E12782">
              <w:rPr>
                <w:sz w:val="22"/>
                <w:szCs w:val="22"/>
              </w:rPr>
              <w:t>Индивидуальные, групповые коррекционно-развивающие занятия для учащихся 1-9 классов</w:t>
            </w:r>
          </w:p>
        </w:tc>
        <w:tc>
          <w:tcPr>
            <w:tcW w:w="0" w:type="auto"/>
            <w:tcBorders>
              <w:top w:val="single" w:sz="4" w:space="0" w:color="000000"/>
              <w:left w:val="single" w:sz="4" w:space="0" w:color="000000"/>
              <w:bottom w:val="single" w:sz="4" w:space="0" w:color="000000"/>
              <w:right w:val="nil"/>
            </w:tcBorders>
            <w:hideMark/>
          </w:tcPr>
          <w:p w:rsidR="003E0F4B" w:rsidRPr="00E12782" w:rsidRDefault="003E0F4B" w:rsidP="00D417A3">
            <w:pPr>
              <w:suppressAutoHyphens/>
              <w:snapToGrid w:val="0"/>
              <w:jc w:val="both"/>
              <w:rPr>
                <w:sz w:val="22"/>
                <w:szCs w:val="22"/>
                <w:lang w:eastAsia="ar-SA"/>
              </w:rPr>
            </w:pPr>
            <w:r w:rsidRPr="00E12782">
              <w:rPr>
                <w:sz w:val="22"/>
                <w:szCs w:val="22"/>
              </w:rPr>
              <w:t>В течение года</w:t>
            </w:r>
          </w:p>
        </w:tc>
        <w:tc>
          <w:tcPr>
            <w:tcW w:w="0" w:type="auto"/>
            <w:tcBorders>
              <w:top w:val="single" w:sz="4" w:space="0" w:color="000000"/>
              <w:left w:val="single" w:sz="4" w:space="0" w:color="000000"/>
              <w:bottom w:val="single" w:sz="4" w:space="0" w:color="000000"/>
              <w:right w:val="single" w:sz="4" w:space="0" w:color="000000"/>
            </w:tcBorders>
            <w:hideMark/>
          </w:tcPr>
          <w:p w:rsidR="003E0F4B" w:rsidRPr="00E12782" w:rsidRDefault="003E0F4B" w:rsidP="00D417A3">
            <w:pPr>
              <w:suppressAutoHyphens/>
              <w:snapToGrid w:val="0"/>
              <w:jc w:val="both"/>
              <w:rPr>
                <w:sz w:val="22"/>
                <w:szCs w:val="22"/>
                <w:lang w:eastAsia="ar-SA"/>
              </w:rPr>
            </w:pPr>
            <w:r w:rsidRPr="00E12782">
              <w:rPr>
                <w:sz w:val="22"/>
                <w:szCs w:val="22"/>
              </w:rPr>
              <w:t>Оказание психологической помощи учащимся.</w:t>
            </w:r>
          </w:p>
        </w:tc>
      </w:tr>
      <w:tr w:rsidR="003E0F4B" w:rsidRPr="00E12782" w:rsidTr="004D74EE">
        <w:trPr>
          <w:gridAfter w:val="1"/>
        </w:trPr>
        <w:tc>
          <w:tcPr>
            <w:tcW w:w="0" w:type="auto"/>
            <w:tcBorders>
              <w:top w:val="single" w:sz="4" w:space="0" w:color="000000"/>
              <w:left w:val="single" w:sz="4" w:space="0" w:color="000000"/>
              <w:bottom w:val="single" w:sz="4" w:space="0" w:color="000000"/>
              <w:right w:val="nil"/>
            </w:tcBorders>
            <w:hideMark/>
          </w:tcPr>
          <w:p w:rsidR="003E0F4B" w:rsidRPr="00E12782" w:rsidRDefault="003E0F4B" w:rsidP="00D417A3">
            <w:pPr>
              <w:suppressAutoHyphens/>
              <w:snapToGrid w:val="0"/>
              <w:jc w:val="both"/>
              <w:rPr>
                <w:sz w:val="22"/>
                <w:szCs w:val="22"/>
                <w:lang w:eastAsia="ar-SA"/>
              </w:rPr>
            </w:pPr>
            <w:r w:rsidRPr="00E12782">
              <w:rPr>
                <w:sz w:val="22"/>
                <w:szCs w:val="22"/>
              </w:rPr>
              <w:t>2.9.</w:t>
            </w:r>
          </w:p>
        </w:tc>
        <w:tc>
          <w:tcPr>
            <w:tcW w:w="0" w:type="auto"/>
            <w:gridSpan w:val="2"/>
            <w:tcBorders>
              <w:top w:val="single" w:sz="4" w:space="0" w:color="000000"/>
              <w:left w:val="single" w:sz="4" w:space="0" w:color="000000"/>
              <w:bottom w:val="single" w:sz="4" w:space="0" w:color="000000"/>
              <w:right w:val="nil"/>
            </w:tcBorders>
            <w:hideMark/>
          </w:tcPr>
          <w:p w:rsidR="003E0F4B" w:rsidRPr="00E12782" w:rsidRDefault="003E0F4B" w:rsidP="00D417A3">
            <w:pPr>
              <w:suppressAutoHyphens/>
              <w:snapToGrid w:val="0"/>
              <w:jc w:val="both"/>
              <w:rPr>
                <w:sz w:val="22"/>
                <w:szCs w:val="22"/>
                <w:lang w:eastAsia="ar-SA"/>
              </w:rPr>
            </w:pPr>
            <w:r w:rsidRPr="00E12782">
              <w:rPr>
                <w:sz w:val="22"/>
                <w:szCs w:val="22"/>
              </w:rPr>
              <w:t>Коррекционная работа с учащимися 2-9 классов по психологической подготовке к ВПР, ОГЭ.</w:t>
            </w:r>
          </w:p>
        </w:tc>
        <w:tc>
          <w:tcPr>
            <w:tcW w:w="0" w:type="auto"/>
            <w:gridSpan w:val="2"/>
            <w:tcBorders>
              <w:top w:val="single" w:sz="4" w:space="0" w:color="000000"/>
              <w:left w:val="single" w:sz="4" w:space="0" w:color="000000"/>
              <w:bottom w:val="single" w:sz="4" w:space="0" w:color="000000"/>
              <w:right w:val="nil"/>
            </w:tcBorders>
          </w:tcPr>
          <w:p w:rsidR="003E0F4B" w:rsidRPr="00E12782" w:rsidRDefault="003E0F4B" w:rsidP="00D417A3">
            <w:pPr>
              <w:suppressAutoHyphens/>
              <w:snapToGrid w:val="0"/>
              <w:jc w:val="both"/>
              <w:rPr>
                <w:sz w:val="22"/>
                <w:szCs w:val="22"/>
                <w:lang w:eastAsia="ar-SA"/>
              </w:rPr>
            </w:pPr>
          </w:p>
        </w:tc>
        <w:tc>
          <w:tcPr>
            <w:tcW w:w="0" w:type="auto"/>
            <w:tcBorders>
              <w:top w:val="single" w:sz="4" w:space="0" w:color="000000"/>
              <w:left w:val="single" w:sz="4" w:space="0" w:color="000000"/>
              <w:bottom w:val="single" w:sz="4" w:space="0" w:color="000000"/>
              <w:right w:val="nil"/>
            </w:tcBorders>
          </w:tcPr>
          <w:p w:rsidR="003E0F4B" w:rsidRPr="00E12782" w:rsidRDefault="003E0F4B" w:rsidP="00D417A3">
            <w:pPr>
              <w:suppressAutoHyphens/>
              <w:snapToGrid w:val="0"/>
              <w:jc w:val="both"/>
              <w:rPr>
                <w:sz w:val="22"/>
                <w:szCs w:val="22"/>
                <w:lang w:eastAsia="ar-SA"/>
              </w:rPr>
            </w:pPr>
          </w:p>
        </w:tc>
        <w:tc>
          <w:tcPr>
            <w:tcW w:w="0" w:type="auto"/>
            <w:tcBorders>
              <w:top w:val="single" w:sz="4" w:space="0" w:color="000000"/>
              <w:left w:val="single" w:sz="4" w:space="0" w:color="000000"/>
              <w:bottom w:val="single" w:sz="4" w:space="0" w:color="000000"/>
              <w:right w:val="single" w:sz="4" w:space="0" w:color="000000"/>
            </w:tcBorders>
          </w:tcPr>
          <w:p w:rsidR="003E0F4B" w:rsidRPr="00E12782" w:rsidRDefault="003E0F4B" w:rsidP="00D417A3">
            <w:pPr>
              <w:suppressAutoHyphens/>
              <w:snapToGrid w:val="0"/>
              <w:jc w:val="both"/>
              <w:rPr>
                <w:sz w:val="22"/>
                <w:szCs w:val="22"/>
                <w:lang w:eastAsia="ar-SA"/>
              </w:rPr>
            </w:pPr>
          </w:p>
        </w:tc>
      </w:tr>
      <w:tr w:rsidR="003E0F4B" w:rsidRPr="00E12782" w:rsidTr="004D74EE">
        <w:trPr>
          <w:gridAfter w:val="1"/>
        </w:trPr>
        <w:tc>
          <w:tcPr>
            <w:tcW w:w="0" w:type="auto"/>
            <w:gridSpan w:val="7"/>
            <w:tcBorders>
              <w:top w:val="single" w:sz="4" w:space="0" w:color="000000"/>
              <w:left w:val="single" w:sz="4" w:space="0" w:color="000000"/>
              <w:bottom w:val="single" w:sz="4" w:space="0" w:color="000000"/>
              <w:right w:val="single" w:sz="4" w:space="0" w:color="000000"/>
            </w:tcBorders>
            <w:hideMark/>
          </w:tcPr>
          <w:p w:rsidR="003E0F4B" w:rsidRPr="00E12782" w:rsidRDefault="003E0F4B" w:rsidP="00D417A3">
            <w:pPr>
              <w:suppressAutoHyphens/>
              <w:snapToGrid w:val="0"/>
              <w:jc w:val="both"/>
              <w:rPr>
                <w:b/>
                <w:sz w:val="22"/>
                <w:szCs w:val="22"/>
                <w:lang w:eastAsia="ar-SA"/>
              </w:rPr>
            </w:pPr>
            <w:r w:rsidRPr="00E12782">
              <w:rPr>
                <w:b/>
                <w:sz w:val="22"/>
                <w:szCs w:val="22"/>
              </w:rPr>
              <w:t>3. Психологическое просвещение и профилактика</w:t>
            </w:r>
          </w:p>
        </w:tc>
      </w:tr>
      <w:tr w:rsidR="003E0F4B" w:rsidRPr="00E12782" w:rsidTr="004D74EE">
        <w:trPr>
          <w:gridAfter w:val="1"/>
        </w:trPr>
        <w:tc>
          <w:tcPr>
            <w:tcW w:w="0" w:type="auto"/>
            <w:tcBorders>
              <w:top w:val="single" w:sz="4" w:space="0" w:color="000000"/>
              <w:left w:val="single" w:sz="4" w:space="0" w:color="000000"/>
              <w:bottom w:val="single" w:sz="4" w:space="0" w:color="000000"/>
              <w:right w:val="nil"/>
            </w:tcBorders>
            <w:hideMark/>
          </w:tcPr>
          <w:p w:rsidR="003E0F4B" w:rsidRPr="00E12782" w:rsidRDefault="003E0F4B" w:rsidP="00D417A3">
            <w:pPr>
              <w:suppressAutoHyphens/>
              <w:snapToGrid w:val="0"/>
              <w:jc w:val="both"/>
              <w:rPr>
                <w:sz w:val="22"/>
                <w:szCs w:val="22"/>
                <w:lang w:eastAsia="ar-SA"/>
              </w:rPr>
            </w:pPr>
            <w:r w:rsidRPr="00E12782">
              <w:rPr>
                <w:sz w:val="22"/>
                <w:szCs w:val="22"/>
              </w:rPr>
              <w:t>3.1.</w:t>
            </w:r>
          </w:p>
        </w:tc>
        <w:tc>
          <w:tcPr>
            <w:tcW w:w="0" w:type="auto"/>
            <w:gridSpan w:val="2"/>
            <w:tcBorders>
              <w:top w:val="single" w:sz="4" w:space="0" w:color="000000"/>
              <w:left w:val="single" w:sz="4" w:space="0" w:color="000000"/>
              <w:bottom w:val="single" w:sz="4" w:space="0" w:color="000000"/>
              <w:right w:val="nil"/>
            </w:tcBorders>
            <w:hideMark/>
          </w:tcPr>
          <w:p w:rsidR="003E0F4B" w:rsidRPr="00E12782" w:rsidRDefault="003E0F4B" w:rsidP="00D417A3">
            <w:pPr>
              <w:suppressAutoHyphens/>
              <w:snapToGrid w:val="0"/>
              <w:jc w:val="both"/>
              <w:rPr>
                <w:sz w:val="22"/>
                <w:szCs w:val="22"/>
                <w:lang w:eastAsia="ar-SA"/>
              </w:rPr>
            </w:pPr>
            <w:r w:rsidRPr="00E12782">
              <w:rPr>
                <w:sz w:val="22"/>
                <w:szCs w:val="22"/>
              </w:rPr>
              <w:t>Предупреждение возможных социально-психологических проблем у учеников разных классов</w:t>
            </w:r>
          </w:p>
        </w:tc>
        <w:tc>
          <w:tcPr>
            <w:tcW w:w="0" w:type="auto"/>
            <w:gridSpan w:val="2"/>
            <w:tcBorders>
              <w:top w:val="single" w:sz="4" w:space="0" w:color="000000"/>
              <w:left w:val="single" w:sz="4" w:space="0" w:color="000000"/>
              <w:bottom w:val="single" w:sz="4" w:space="0" w:color="000000"/>
              <w:right w:val="nil"/>
            </w:tcBorders>
            <w:hideMark/>
          </w:tcPr>
          <w:p w:rsidR="003E0F4B" w:rsidRPr="00E12782" w:rsidRDefault="003E0F4B" w:rsidP="00D417A3">
            <w:pPr>
              <w:suppressAutoHyphens/>
              <w:snapToGrid w:val="0"/>
              <w:jc w:val="both"/>
              <w:rPr>
                <w:sz w:val="22"/>
                <w:szCs w:val="22"/>
                <w:lang w:eastAsia="ar-SA"/>
              </w:rPr>
            </w:pPr>
            <w:r w:rsidRPr="00E12782">
              <w:rPr>
                <w:sz w:val="22"/>
                <w:szCs w:val="22"/>
              </w:rPr>
              <w:t xml:space="preserve">Индивидуально </w:t>
            </w:r>
          </w:p>
        </w:tc>
        <w:tc>
          <w:tcPr>
            <w:tcW w:w="0" w:type="auto"/>
            <w:tcBorders>
              <w:top w:val="single" w:sz="4" w:space="0" w:color="000000"/>
              <w:left w:val="single" w:sz="4" w:space="0" w:color="000000"/>
              <w:bottom w:val="single" w:sz="4" w:space="0" w:color="000000"/>
              <w:right w:val="nil"/>
            </w:tcBorders>
            <w:hideMark/>
          </w:tcPr>
          <w:p w:rsidR="003E0F4B" w:rsidRPr="00E12782" w:rsidRDefault="003E0F4B" w:rsidP="00D417A3">
            <w:pPr>
              <w:suppressAutoHyphens/>
              <w:snapToGrid w:val="0"/>
              <w:jc w:val="both"/>
              <w:rPr>
                <w:sz w:val="22"/>
                <w:szCs w:val="22"/>
                <w:lang w:eastAsia="ar-SA"/>
              </w:rPr>
            </w:pPr>
            <w:r w:rsidRPr="00E12782">
              <w:rPr>
                <w:sz w:val="22"/>
                <w:szCs w:val="22"/>
              </w:rPr>
              <w:t xml:space="preserve">В течение года </w:t>
            </w:r>
          </w:p>
        </w:tc>
        <w:tc>
          <w:tcPr>
            <w:tcW w:w="0" w:type="auto"/>
            <w:tcBorders>
              <w:top w:val="single" w:sz="4" w:space="0" w:color="000000"/>
              <w:left w:val="single" w:sz="4" w:space="0" w:color="000000"/>
              <w:bottom w:val="single" w:sz="4" w:space="0" w:color="000000"/>
              <w:right w:val="single" w:sz="4" w:space="0" w:color="000000"/>
            </w:tcBorders>
            <w:hideMark/>
          </w:tcPr>
          <w:p w:rsidR="003E0F4B" w:rsidRPr="00E12782" w:rsidRDefault="003E0F4B" w:rsidP="00D417A3">
            <w:pPr>
              <w:suppressAutoHyphens/>
              <w:snapToGrid w:val="0"/>
              <w:jc w:val="both"/>
              <w:rPr>
                <w:sz w:val="22"/>
                <w:szCs w:val="22"/>
                <w:lang w:eastAsia="ar-SA"/>
              </w:rPr>
            </w:pPr>
            <w:r w:rsidRPr="00E12782">
              <w:rPr>
                <w:sz w:val="22"/>
                <w:szCs w:val="22"/>
              </w:rPr>
              <w:t>Психологическое сопровождение учащихся «Группы риска»</w:t>
            </w:r>
          </w:p>
        </w:tc>
      </w:tr>
      <w:tr w:rsidR="003E0F4B" w:rsidRPr="00E12782" w:rsidTr="004D74EE">
        <w:trPr>
          <w:gridAfter w:val="1"/>
        </w:trPr>
        <w:tc>
          <w:tcPr>
            <w:tcW w:w="0" w:type="auto"/>
            <w:tcBorders>
              <w:top w:val="single" w:sz="4" w:space="0" w:color="000000"/>
              <w:left w:val="single" w:sz="4" w:space="0" w:color="000000"/>
              <w:bottom w:val="single" w:sz="4" w:space="0" w:color="000000"/>
              <w:right w:val="nil"/>
            </w:tcBorders>
            <w:hideMark/>
          </w:tcPr>
          <w:p w:rsidR="003E0F4B" w:rsidRPr="00E12782" w:rsidRDefault="003E0F4B" w:rsidP="00D417A3">
            <w:pPr>
              <w:suppressAutoHyphens/>
              <w:snapToGrid w:val="0"/>
              <w:jc w:val="both"/>
              <w:rPr>
                <w:sz w:val="22"/>
                <w:szCs w:val="22"/>
                <w:lang w:eastAsia="ar-SA"/>
              </w:rPr>
            </w:pPr>
            <w:r w:rsidRPr="00E12782">
              <w:rPr>
                <w:sz w:val="22"/>
                <w:szCs w:val="22"/>
              </w:rPr>
              <w:t>3.2.</w:t>
            </w:r>
          </w:p>
        </w:tc>
        <w:tc>
          <w:tcPr>
            <w:tcW w:w="0" w:type="auto"/>
            <w:gridSpan w:val="2"/>
            <w:tcBorders>
              <w:top w:val="single" w:sz="4" w:space="0" w:color="000000"/>
              <w:left w:val="single" w:sz="4" w:space="0" w:color="000000"/>
              <w:bottom w:val="single" w:sz="4" w:space="0" w:color="000000"/>
              <w:right w:val="nil"/>
            </w:tcBorders>
            <w:hideMark/>
          </w:tcPr>
          <w:p w:rsidR="003E0F4B" w:rsidRPr="00E12782" w:rsidRDefault="003E0F4B" w:rsidP="00D417A3">
            <w:pPr>
              <w:snapToGrid w:val="0"/>
              <w:jc w:val="both"/>
              <w:rPr>
                <w:sz w:val="22"/>
                <w:szCs w:val="22"/>
                <w:lang w:eastAsia="ar-SA"/>
              </w:rPr>
            </w:pPr>
            <w:r w:rsidRPr="00E12782">
              <w:rPr>
                <w:sz w:val="22"/>
                <w:szCs w:val="22"/>
              </w:rPr>
              <w:t xml:space="preserve">Психологический практикум для учащихся: </w:t>
            </w:r>
          </w:p>
          <w:p w:rsidR="003E0F4B" w:rsidRPr="00E12782" w:rsidRDefault="003E0F4B" w:rsidP="00D417A3">
            <w:pPr>
              <w:jc w:val="both"/>
              <w:rPr>
                <w:sz w:val="22"/>
                <w:szCs w:val="22"/>
              </w:rPr>
            </w:pPr>
            <w:r w:rsidRPr="00E12782">
              <w:rPr>
                <w:sz w:val="22"/>
                <w:szCs w:val="22"/>
              </w:rPr>
              <w:t>-беседы</w:t>
            </w:r>
          </w:p>
          <w:p w:rsidR="003E0F4B" w:rsidRPr="00E12782" w:rsidRDefault="003E0F4B" w:rsidP="00D417A3">
            <w:pPr>
              <w:jc w:val="both"/>
              <w:rPr>
                <w:sz w:val="22"/>
                <w:szCs w:val="22"/>
              </w:rPr>
            </w:pPr>
            <w:r w:rsidRPr="00E12782">
              <w:rPr>
                <w:sz w:val="22"/>
                <w:szCs w:val="22"/>
              </w:rPr>
              <w:t>-лекции</w:t>
            </w:r>
          </w:p>
          <w:p w:rsidR="003E0F4B" w:rsidRPr="00E12782" w:rsidRDefault="003E0F4B" w:rsidP="00D417A3">
            <w:pPr>
              <w:suppressAutoHyphens/>
              <w:jc w:val="both"/>
              <w:rPr>
                <w:sz w:val="22"/>
                <w:szCs w:val="22"/>
                <w:lang w:eastAsia="ar-SA"/>
              </w:rPr>
            </w:pPr>
            <w:r w:rsidRPr="00E12782">
              <w:rPr>
                <w:sz w:val="22"/>
                <w:szCs w:val="22"/>
              </w:rPr>
              <w:t>-психологические игры и т.д.</w:t>
            </w:r>
          </w:p>
        </w:tc>
        <w:tc>
          <w:tcPr>
            <w:tcW w:w="0" w:type="auto"/>
            <w:gridSpan w:val="2"/>
            <w:tcBorders>
              <w:top w:val="single" w:sz="4" w:space="0" w:color="000000"/>
              <w:left w:val="single" w:sz="4" w:space="0" w:color="000000"/>
              <w:bottom w:val="single" w:sz="4" w:space="0" w:color="000000"/>
              <w:right w:val="nil"/>
            </w:tcBorders>
            <w:hideMark/>
          </w:tcPr>
          <w:p w:rsidR="003E0F4B" w:rsidRPr="00E12782" w:rsidRDefault="003E0F4B" w:rsidP="00D417A3">
            <w:pPr>
              <w:suppressAutoHyphens/>
              <w:snapToGrid w:val="0"/>
              <w:jc w:val="both"/>
              <w:rPr>
                <w:sz w:val="22"/>
                <w:szCs w:val="22"/>
                <w:lang w:eastAsia="ar-SA"/>
              </w:rPr>
            </w:pPr>
            <w:r w:rsidRPr="00E12782">
              <w:rPr>
                <w:sz w:val="22"/>
                <w:szCs w:val="22"/>
              </w:rPr>
              <w:t>Групповые, индивидуальные  занятия</w:t>
            </w:r>
          </w:p>
        </w:tc>
        <w:tc>
          <w:tcPr>
            <w:tcW w:w="0" w:type="auto"/>
            <w:tcBorders>
              <w:top w:val="single" w:sz="4" w:space="0" w:color="000000"/>
              <w:left w:val="single" w:sz="4" w:space="0" w:color="000000"/>
              <w:bottom w:val="single" w:sz="4" w:space="0" w:color="000000"/>
              <w:right w:val="nil"/>
            </w:tcBorders>
            <w:hideMark/>
          </w:tcPr>
          <w:p w:rsidR="003E0F4B" w:rsidRPr="00E12782" w:rsidRDefault="003E0F4B" w:rsidP="00D417A3">
            <w:pPr>
              <w:suppressAutoHyphens/>
              <w:snapToGrid w:val="0"/>
              <w:jc w:val="both"/>
              <w:rPr>
                <w:sz w:val="22"/>
                <w:szCs w:val="22"/>
                <w:lang w:eastAsia="ar-SA"/>
              </w:rPr>
            </w:pPr>
            <w:r w:rsidRPr="00E12782">
              <w:rPr>
                <w:sz w:val="22"/>
                <w:szCs w:val="22"/>
              </w:rPr>
              <w:t>В течение года</w:t>
            </w:r>
          </w:p>
        </w:tc>
        <w:tc>
          <w:tcPr>
            <w:tcW w:w="0" w:type="auto"/>
            <w:tcBorders>
              <w:top w:val="single" w:sz="4" w:space="0" w:color="000000"/>
              <w:left w:val="single" w:sz="4" w:space="0" w:color="000000"/>
              <w:bottom w:val="single" w:sz="4" w:space="0" w:color="000000"/>
              <w:right w:val="single" w:sz="4" w:space="0" w:color="000000"/>
            </w:tcBorders>
            <w:hideMark/>
          </w:tcPr>
          <w:p w:rsidR="003E0F4B" w:rsidRPr="00E12782" w:rsidRDefault="003E0F4B" w:rsidP="00D417A3">
            <w:pPr>
              <w:suppressAutoHyphens/>
              <w:snapToGrid w:val="0"/>
              <w:jc w:val="both"/>
              <w:rPr>
                <w:sz w:val="22"/>
                <w:szCs w:val="22"/>
                <w:lang w:eastAsia="ar-SA"/>
              </w:rPr>
            </w:pPr>
            <w:r w:rsidRPr="00E12782">
              <w:rPr>
                <w:sz w:val="22"/>
                <w:szCs w:val="22"/>
              </w:rPr>
              <w:t>Повышение психологической культуры учащихся</w:t>
            </w:r>
          </w:p>
        </w:tc>
      </w:tr>
      <w:tr w:rsidR="003E0F4B" w:rsidRPr="00E12782" w:rsidTr="004D74EE">
        <w:trPr>
          <w:gridAfter w:val="1"/>
        </w:trPr>
        <w:tc>
          <w:tcPr>
            <w:tcW w:w="0" w:type="auto"/>
            <w:tcBorders>
              <w:top w:val="single" w:sz="4" w:space="0" w:color="000000"/>
              <w:left w:val="single" w:sz="4" w:space="0" w:color="000000"/>
              <w:bottom w:val="single" w:sz="4" w:space="0" w:color="000000"/>
              <w:right w:val="nil"/>
            </w:tcBorders>
            <w:hideMark/>
          </w:tcPr>
          <w:p w:rsidR="003E0F4B" w:rsidRPr="00E12782" w:rsidRDefault="003E0F4B" w:rsidP="00D417A3">
            <w:pPr>
              <w:suppressAutoHyphens/>
              <w:snapToGrid w:val="0"/>
              <w:jc w:val="both"/>
              <w:rPr>
                <w:sz w:val="22"/>
                <w:szCs w:val="22"/>
                <w:lang w:eastAsia="ar-SA"/>
              </w:rPr>
            </w:pPr>
            <w:r w:rsidRPr="00E12782">
              <w:rPr>
                <w:sz w:val="22"/>
                <w:szCs w:val="22"/>
              </w:rPr>
              <w:t>3.3.</w:t>
            </w:r>
          </w:p>
        </w:tc>
        <w:tc>
          <w:tcPr>
            <w:tcW w:w="0" w:type="auto"/>
            <w:gridSpan w:val="2"/>
            <w:tcBorders>
              <w:top w:val="single" w:sz="4" w:space="0" w:color="000000"/>
              <w:left w:val="single" w:sz="4" w:space="0" w:color="000000"/>
              <w:bottom w:val="single" w:sz="4" w:space="0" w:color="000000"/>
              <w:right w:val="nil"/>
            </w:tcBorders>
            <w:hideMark/>
          </w:tcPr>
          <w:p w:rsidR="003E0F4B" w:rsidRPr="00E12782" w:rsidRDefault="003E0F4B" w:rsidP="00D417A3">
            <w:pPr>
              <w:snapToGrid w:val="0"/>
              <w:jc w:val="both"/>
              <w:rPr>
                <w:sz w:val="22"/>
                <w:szCs w:val="22"/>
                <w:lang w:eastAsia="ar-SA"/>
              </w:rPr>
            </w:pPr>
            <w:r w:rsidRPr="00E12782">
              <w:rPr>
                <w:sz w:val="22"/>
                <w:szCs w:val="22"/>
              </w:rPr>
              <w:t>Выступление на родительских собраниях:</w:t>
            </w:r>
          </w:p>
          <w:p w:rsidR="003E0F4B" w:rsidRPr="00E12782" w:rsidRDefault="003E0F4B" w:rsidP="00D417A3">
            <w:pPr>
              <w:jc w:val="both"/>
              <w:rPr>
                <w:sz w:val="22"/>
                <w:szCs w:val="22"/>
              </w:rPr>
            </w:pPr>
            <w:r w:rsidRPr="00E12782">
              <w:rPr>
                <w:sz w:val="22"/>
                <w:szCs w:val="22"/>
              </w:rPr>
              <w:t>- «Трудности периода адаптации младших школьников и пути их преодоления»</w:t>
            </w:r>
          </w:p>
          <w:p w:rsidR="003E0F4B" w:rsidRPr="00E12782" w:rsidRDefault="003E0F4B" w:rsidP="00D417A3">
            <w:pPr>
              <w:jc w:val="both"/>
              <w:rPr>
                <w:sz w:val="22"/>
                <w:szCs w:val="22"/>
              </w:rPr>
            </w:pPr>
            <w:r w:rsidRPr="00E12782">
              <w:rPr>
                <w:sz w:val="22"/>
                <w:szCs w:val="22"/>
              </w:rPr>
              <w:t>-«</w:t>
            </w:r>
            <w:r w:rsidR="00220FDF" w:rsidRPr="00E12782">
              <w:rPr>
                <w:sz w:val="22"/>
                <w:szCs w:val="22"/>
              </w:rPr>
              <w:t>психологическая готовность к сдаче экзамена по трудовому обучению</w:t>
            </w:r>
            <w:r w:rsidRPr="00E12782">
              <w:rPr>
                <w:sz w:val="22"/>
                <w:szCs w:val="22"/>
              </w:rPr>
              <w:t>»</w:t>
            </w:r>
          </w:p>
          <w:p w:rsidR="003E0F4B" w:rsidRPr="00E12782" w:rsidRDefault="003E0F4B" w:rsidP="00D417A3">
            <w:pPr>
              <w:suppressAutoHyphens/>
              <w:jc w:val="both"/>
              <w:rPr>
                <w:sz w:val="22"/>
                <w:szCs w:val="22"/>
                <w:lang w:eastAsia="ar-SA"/>
              </w:rPr>
            </w:pPr>
            <w:r w:rsidRPr="00E12782">
              <w:rPr>
                <w:sz w:val="22"/>
                <w:szCs w:val="22"/>
              </w:rPr>
              <w:t>-«Психологическая готовность ребенка к школе.»</w:t>
            </w:r>
          </w:p>
        </w:tc>
        <w:tc>
          <w:tcPr>
            <w:tcW w:w="0" w:type="auto"/>
            <w:gridSpan w:val="2"/>
            <w:tcBorders>
              <w:top w:val="single" w:sz="4" w:space="0" w:color="000000"/>
              <w:left w:val="single" w:sz="4" w:space="0" w:color="000000"/>
              <w:bottom w:val="single" w:sz="4" w:space="0" w:color="000000"/>
              <w:right w:val="nil"/>
            </w:tcBorders>
            <w:hideMark/>
          </w:tcPr>
          <w:p w:rsidR="003E0F4B" w:rsidRPr="00E12782" w:rsidRDefault="003E0F4B" w:rsidP="00D417A3">
            <w:pPr>
              <w:suppressAutoHyphens/>
              <w:snapToGrid w:val="0"/>
              <w:jc w:val="both"/>
              <w:rPr>
                <w:sz w:val="22"/>
                <w:szCs w:val="22"/>
                <w:lang w:eastAsia="ar-SA"/>
              </w:rPr>
            </w:pPr>
            <w:r w:rsidRPr="00E12782">
              <w:rPr>
                <w:sz w:val="22"/>
                <w:szCs w:val="22"/>
              </w:rPr>
              <w:t>Групповые занятия</w:t>
            </w:r>
          </w:p>
        </w:tc>
        <w:tc>
          <w:tcPr>
            <w:tcW w:w="0" w:type="auto"/>
            <w:tcBorders>
              <w:top w:val="single" w:sz="4" w:space="0" w:color="000000"/>
              <w:left w:val="single" w:sz="4" w:space="0" w:color="000000"/>
              <w:bottom w:val="single" w:sz="4" w:space="0" w:color="000000"/>
              <w:right w:val="nil"/>
            </w:tcBorders>
            <w:hideMark/>
          </w:tcPr>
          <w:p w:rsidR="003E0F4B" w:rsidRPr="00E12782" w:rsidRDefault="003E0F4B" w:rsidP="00D417A3">
            <w:pPr>
              <w:suppressAutoHyphens/>
              <w:snapToGrid w:val="0"/>
              <w:jc w:val="both"/>
              <w:rPr>
                <w:sz w:val="22"/>
                <w:szCs w:val="22"/>
                <w:lang w:eastAsia="ar-SA"/>
              </w:rPr>
            </w:pPr>
            <w:r w:rsidRPr="00E12782">
              <w:rPr>
                <w:sz w:val="22"/>
                <w:szCs w:val="22"/>
              </w:rPr>
              <w:t>В течение года</w:t>
            </w:r>
          </w:p>
        </w:tc>
        <w:tc>
          <w:tcPr>
            <w:tcW w:w="0" w:type="auto"/>
            <w:tcBorders>
              <w:top w:val="single" w:sz="4" w:space="0" w:color="000000"/>
              <w:left w:val="single" w:sz="4" w:space="0" w:color="000000"/>
              <w:bottom w:val="single" w:sz="4" w:space="0" w:color="000000"/>
              <w:right w:val="single" w:sz="4" w:space="0" w:color="000000"/>
            </w:tcBorders>
          </w:tcPr>
          <w:p w:rsidR="003E0F4B" w:rsidRPr="00E12782" w:rsidRDefault="003E0F4B" w:rsidP="00D417A3">
            <w:pPr>
              <w:snapToGrid w:val="0"/>
              <w:jc w:val="both"/>
              <w:rPr>
                <w:sz w:val="22"/>
                <w:szCs w:val="22"/>
                <w:lang w:eastAsia="ar-SA"/>
              </w:rPr>
            </w:pPr>
            <w:r w:rsidRPr="00E12782">
              <w:rPr>
                <w:sz w:val="22"/>
                <w:szCs w:val="22"/>
              </w:rPr>
              <w:t>Повышение психологической культуры родителей и лиц, их заменяющих</w:t>
            </w:r>
          </w:p>
          <w:p w:rsidR="003E0F4B" w:rsidRPr="00E12782" w:rsidRDefault="003E0F4B" w:rsidP="00D417A3">
            <w:pPr>
              <w:jc w:val="both"/>
              <w:rPr>
                <w:sz w:val="22"/>
                <w:szCs w:val="22"/>
              </w:rPr>
            </w:pPr>
          </w:p>
          <w:p w:rsidR="003E0F4B" w:rsidRPr="00E12782" w:rsidRDefault="003E0F4B" w:rsidP="00D417A3">
            <w:pPr>
              <w:jc w:val="both"/>
              <w:rPr>
                <w:sz w:val="22"/>
                <w:szCs w:val="22"/>
              </w:rPr>
            </w:pPr>
          </w:p>
          <w:p w:rsidR="003E0F4B" w:rsidRPr="00E12782" w:rsidRDefault="003E0F4B" w:rsidP="00D417A3">
            <w:pPr>
              <w:jc w:val="both"/>
              <w:rPr>
                <w:sz w:val="22"/>
                <w:szCs w:val="22"/>
              </w:rPr>
            </w:pPr>
          </w:p>
          <w:p w:rsidR="003E0F4B" w:rsidRPr="00E12782" w:rsidRDefault="003E0F4B" w:rsidP="00D417A3">
            <w:pPr>
              <w:suppressAutoHyphens/>
              <w:jc w:val="both"/>
              <w:rPr>
                <w:sz w:val="22"/>
                <w:szCs w:val="22"/>
                <w:lang w:eastAsia="ar-SA"/>
              </w:rPr>
            </w:pPr>
          </w:p>
        </w:tc>
      </w:tr>
      <w:tr w:rsidR="003E0F4B" w:rsidRPr="00E12782" w:rsidTr="004D74EE">
        <w:trPr>
          <w:gridAfter w:val="1"/>
        </w:trPr>
        <w:tc>
          <w:tcPr>
            <w:tcW w:w="0" w:type="auto"/>
            <w:tcBorders>
              <w:top w:val="single" w:sz="4" w:space="0" w:color="000000"/>
              <w:left w:val="single" w:sz="4" w:space="0" w:color="000000"/>
              <w:bottom w:val="single" w:sz="4" w:space="0" w:color="000000"/>
              <w:right w:val="nil"/>
            </w:tcBorders>
            <w:hideMark/>
          </w:tcPr>
          <w:p w:rsidR="003E0F4B" w:rsidRPr="00E12782" w:rsidRDefault="003E0F4B" w:rsidP="00D417A3">
            <w:pPr>
              <w:suppressAutoHyphens/>
              <w:snapToGrid w:val="0"/>
              <w:jc w:val="both"/>
              <w:rPr>
                <w:sz w:val="22"/>
                <w:szCs w:val="22"/>
                <w:lang w:eastAsia="ar-SA"/>
              </w:rPr>
            </w:pPr>
            <w:r w:rsidRPr="00E12782">
              <w:rPr>
                <w:sz w:val="22"/>
                <w:szCs w:val="22"/>
              </w:rPr>
              <w:t>3.4.</w:t>
            </w:r>
          </w:p>
        </w:tc>
        <w:tc>
          <w:tcPr>
            <w:tcW w:w="0" w:type="auto"/>
            <w:gridSpan w:val="2"/>
            <w:tcBorders>
              <w:top w:val="single" w:sz="4" w:space="0" w:color="000000"/>
              <w:left w:val="single" w:sz="4" w:space="0" w:color="000000"/>
              <w:bottom w:val="single" w:sz="4" w:space="0" w:color="000000"/>
              <w:right w:val="nil"/>
            </w:tcBorders>
            <w:hideMark/>
          </w:tcPr>
          <w:p w:rsidR="003E0F4B" w:rsidRPr="00E12782" w:rsidRDefault="003E0F4B" w:rsidP="00D417A3">
            <w:pPr>
              <w:suppressAutoHyphens/>
              <w:snapToGrid w:val="0"/>
              <w:jc w:val="both"/>
              <w:rPr>
                <w:sz w:val="22"/>
                <w:szCs w:val="22"/>
                <w:lang w:eastAsia="ar-SA"/>
              </w:rPr>
            </w:pPr>
            <w:r w:rsidRPr="00E12782">
              <w:rPr>
                <w:sz w:val="22"/>
                <w:szCs w:val="22"/>
              </w:rPr>
              <w:t>Лекция (беседа) для учащихся 8-9 классов по профилактике употребления ПАВ</w:t>
            </w:r>
          </w:p>
        </w:tc>
        <w:tc>
          <w:tcPr>
            <w:tcW w:w="0" w:type="auto"/>
            <w:gridSpan w:val="2"/>
            <w:tcBorders>
              <w:top w:val="single" w:sz="4" w:space="0" w:color="000000"/>
              <w:left w:val="single" w:sz="4" w:space="0" w:color="000000"/>
              <w:bottom w:val="single" w:sz="4" w:space="0" w:color="000000"/>
              <w:right w:val="nil"/>
            </w:tcBorders>
            <w:hideMark/>
          </w:tcPr>
          <w:p w:rsidR="003E0F4B" w:rsidRPr="00E12782" w:rsidRDefault="003E0F4B" w:rsidP="00D417A3">
            <w:pPr>
              <w:suppressAutoHyphens/>
              <w:snapToGrid w:val="0"/>
              <w:jc w:val="both"/>
              <w:rPr>
                <w:sz w:val="22"/>
                <w:szCs w:val="22"/>
                <w:lang w:eastAsia="ar-SA"/>
              </w:rPr>
            </w:pPr>
            <w:r w:rsidRPr="00E12782">
              <w:rPr>
                <w:sz w:val="22"/>
                <w:szCs w:val="22"/>
              </w:rPr>
              <w:t xml:space="preserve">Индивидуальные, групповые занятия для учащихся </w:t>
            </w:r>
          </w:p>
        </w:tc>
        <w:tc>
          <w:tcPr>
            <w:tcW w:w="0" w:type="auto"/>
            <w:tcBorders>
              <w:top w:val="single" w:sz="4" w:space="0" w:color="000000"/>
              <w:left w:val="single" w:sz="4" w:space="0" w:color="000000"/>
              <w:bottom w:val="single" w:sz="4" w:space="0" w:color="000000"/>
              <w:right w:val="nil"/>
            </w:tcBorders>
            <w:hideMark/>
          </w:tcPr>
          <w:p w:rsidR="003E0F4B" w:rsidRPr="00E12782" w:rsidRDefault="003E0F4B" w:rsidP="00D417A3">
            <w:pPr>
              <w:suppressAutoHyphens/>
              <w:snapToGrid w:val="0"/>
              <w:jc w:val="both"/>
              <w:rPr>
                <w:sz w:val="22"/>
                <w:szCs w:val="22"/>
                <w:lang w:eastAsia="ar-SA"/>
              </w:rPr>
            </w:pPr>
            <w:r w:rsidRPr="00E12782">
              <w:rPr>
                <w:sz w:val="22"/>
                <w:szCs w:val="22"/>
              </w:rPr>
              <w:t xml:space="preserve">Декабрь </w:t>
            </w:r>
          </w:p>
        </w:tc>
        <w:tc>
          <w:tcPr>
            <w:tcW w:w="0" w:type="auto"/>
            <w:tcBorders>
              <w:top w:val="single" w:sz="4" w:space="0" w:color="000000"/>
              <w:left w:val="single" w:sz="4" w:space="0" w:color="000000"/>
              <w:bottom w:val="single" w:sz="4" w:space="0" w:color="000000"/>
              <w:right w:val="single" w:sz="4" w:space="0" w:color="000000"/>
            </w:tcBorders>
            <w:hideMark/>
          </w:tcPr>
          <w:p w:rsidR="003E0F4B" w:rsidRPr="00E12782" w:rsidRDefault="003E0F4B" w:rsidP="00D417A3">
            <w:pPr>
              <w:suppressAutoHyphens/>
              <w:snapToGrid w:val="0"/>
              <w:jc w:val="both"/>
              <w:rPr>
                <w:sz w:val="22"/>
                <w:szCs w:val="22"/>
                <w:lang w:eastAsia="ar-SA"/>
              </w:rPr>
            </w:pPr>
            <w:r w:rsidRPr="00E12782">
              <w:rPr>
                <w:sz w:val="22"/>
                <w:szCs w:val="22"/>
              </w:rPr>
              <w:t>Снижение риска употребление ПАВ, повышение психологической культуры подростков, осмысление необходимости бережного отношения к здоровью</w:t>
            </w:r>
          </w:p>
        </w:tc>
      </w:tr>
      <w:tr w:rsidR="003E0F4B" w:rsidRPr="00E12782" w:rsidTr="004D74EE">
        <w:trPr>
          <w:gridAfter w:val="1"/>
        </w:trPr>
        <w:tc>
          <w:tcPr>
            <w:tcW w:w="0" w:type="auto"/>
            <w:tcBorders>
              <w:top w:val="single" w:sz="4" w:space="0" w:color="000000"/>
              <w:left w:val="single" w:sz="4" w:space="0" w:color="000000"/>
              <w:bottom w:val="single" w:sz="4" w:space="0" w:color="000000"/>
              <w:right w:val="nil"/>
            </w:tcBorders>
            <w:hideMark/>
          </w:tcPr>
          <w:p w:rsidR="003E0F4B" w:rsidRPr="00E12782" w:rsidRDefault="003E0F4B" w:rsidP="00D417A3">
            <w:pPr>
              <w:suppressAutoHyphens/>
              <w:snapToGrid w:val="0"/>
              <w:jc w:val="both"/>
              <w:rPr>
                <w:sz w:val="22"/>
                <w:szCs w:val="22"/>
                <w:lang w:eastAsia="ar-SA"/>
              </w:rPr>
            </w:pPr>
            <w:r w:rsidRPr="00E12782">
              <w:rPr>
                <w:sz w:val="22"/>
                <w:szCs w:val="22"/>
              </w:rPr>
              <w:lastRenderedPageBreak/>
              <w:t>3.5.</w:t>
            </w:r>
          </w:p>
        </w:tc>
        <w:tc>
          <w:tcPr>
            <w:tcW w:w="0" w:type="auto"/>
            <w:gridSpan w:val="2"/>
            <w:tcBorders>
              <w:top w:val="single" w:sz="4" w:space="0" w:color="000000"/>
              <w:left w:val="single" w:sz="4" w:space="0" w:color="000000"/>
              <w:bottom w:val="single" w:sz="4" w:space="0" w:color="000000"/>
              <w:right w:val="nil"/>
            </w:tcBorders>
            <w:hideMark/>
          </w:tcPr>
          <w:p w:rsidR="003E0F4B" w:rsidRPr="00E12782" w:rsidRDefault="003E0F4B" w:rsidP="00D417A3">
            <w:pPr>
              <w:suppressAutoHyphens/>
              <w:snapToGrid w:val="0"/>
              <w:jc w:val="both"/>
              <w:rPr>
                <w:sz w:val="22"/>
                <w:szCs w:val="22"/>
                <w:lang w:eastAsia="ar-SA"/>
              </w:rPr>
            </w:pPr>
            <w:r w:rsidRPr="00E12782">
              <w:rPr>
                <w:sz w:val="22"/>
                <w:szCs w:val="22"/>
              </w:rPr>
              <w:t>Лекция (беседа) для учащихся 8-9 классов по профилактике суицида</w:t>
            </w:r>
          </w:p>
        </w:tc>
        <w:tc>
          <w:tcPr>
            <w:tcW w:w="0" w:type="auto"/>
            <w:gridSpan w:val="2"/>
            <w:tcBorders>
              <w:top w:val="single" w:sz="4" w:space="0" w:color="000000"/>
              <w:left w:val="single" w:sz="4" w:space="0" w:color="000000"/>
              <w:bottom w:val="single" w:sz="4" w:space="0" w:color="000000"/>
              <w:right w:val="nil"/>
            </w:tcBorders>
            <w:hideMark/>
          </w:tcPr>
          <w:p w:rsidR="003E0F4B" w:rsidRPr="00E12782" w:rsidRDefault="003E0F4B" w:rsidP="00D417A3">
            <w:pPr>
              <w:suppressAutoHyphens/>
              <w:snapToGrid w:val="0"/>
              <w:jc w:val="both"/>
              <w:rPr>
                <w:sz w:val="22"/>
                <w:szCs w:val="22"/>
                <w:lang w:eastAsia="ar-SA"/>
              </w:rPr>
            </w:pPr>
            <w:r w:rsidRPr="00E12782">
              <w:rPr>
                <w:sz w:val="22"/>
                <w:szCs w:val="22"/>
              </w:rPr>
              <w:t>Индивидуальные, групповые занятия для учащихся</w:t>
            </w:r>
          </w:p>
        </w:tc>
        <w:tc>
          <w:tcPr>
            <w:tcW w:w="0" w:type="auto"/>
            <w:tcBorders>
              <w:top w:val="single" w:sz="4" w:space="0" w:color="000000"/>
              <w:left w:val="single" w:sz="4" w:space="0" w:color="000000"/>
              <w:bottom w:val="single" w:sz="4" w:space="0" w:color="000000"/>
              <w:right w:val="nil"/>
            </w:tcBorders>
            <w:hideMark/>
          </w:tcPr>
          <w:p w:rsidR="003E0F4B" w:rsidRPr="00E12782" w:rsidRDefault="003E0F4B" w:rsidP="00D417A3">
            <w:pPr>
              <w:suppressAutoHyphens/>
              <w:snapToGrid w:val="0"/>
              <w:jc w:val="both"/>
              <w:rPr>
                <w:sz w:val="22"/>
                <w:szCs w:val="22"/>
                <w:lang w:eastAsia="ar-SA"/>
              </w:rPr>
            </w:pPr>
            <w:r w:rsidRPr="00E12782">
              <w:rPr>
                <w:sz w:val="22"/>
                <w:szCs w:val="22"/>
              </w:rPr>
              <w:t>В течение года</w:t>
            </w:r>
          </w:p>
        </w:tc>
        <w:tc>
          <w:tcPr>
            <w:tcW w:w="0" w:type="auto"/>
            <w:tcBorders>
              <w:top w:val="single" w:sz="4" w:space="0" w:color="000000"/>
              <w:left w:val="single" w:sz="4" w:space="0" w:color="000000"/>
              <w:bottom w:val="single" w:sz="4" w:space="0" w:color="000000"/>
              <w:right w:val="single" w:sz="4" w:space="0" w:color="000000"/>
            </w:tcBorders>
            <w:hideMark/>
          </w:tcPr>
          <w:p w:rsidR="003E0F4B" w:rsidRPr="00E12782" w:rsidRDefault="003E0F4B" w:rsidP="00D417A3">
            <w:pPr>
              <w:suppressAutoHyphens/>
              <w:snapToGrid w:val="0"/>
              <w:jc w:val="both"/>
              <w:rPr>
                <w:sz w:val="22"/>
                <w:szCs w:val="22"/>
                <w:lang w:eastAsia="ar-SA"/>
              </w:rPr>
            </w:pPr>
            <w:r w:rsidRPr="00E12782">
              <w:rPr>
                <w:sz w:val="22"/>
                <w:szCs w:val="22"/>
              </w:rPr>
              <w:t>Снижение риска суицидального поведения у учащихся</w:t>
            </w:r>
          </w:p>
        </w:tc>
      </w:tr>
      <w:tr w:rsidR="003E0F4B" w:rsidRPr="00E12782" w:rsidTr="004D74EE">
        <w:trPr>
          <w:gridAfter w:val="1"/>
        </w:trPr>
        <w:tc>
          <w:tcPr>
            <w:tcW w:w="0" w:type="auto"/>
            <w:tcBorders>
              <w:top w:val="single" w:sz="4" w:space="0" w:color="000000"/>
              <w:left w:val="single" w:sz="4" w:space="0" w:color="000000"/>
              <w:bottom w:val="single" w:sz="4" w:space="0" w:color="000000"/>
              <w:right w:val="nil"/>
            </w:tcBorders>
            <w:hideMark/>
          </w:tcPr>
          <w:p w:rsidR="003E0F4B" w:rsidRPr="00E12782" w:rsidRDefault="003E0F4B" w:rsidP="00D417A3">
            <w:pPr>
              <w:suppressAutoHyphens/>
              <w:snapToGrid w:val="0"/>
              <w:jc w:val="both"/>
              <w:rPr>
                <w:sz w:val="22"/>
                <w:szCs w:val="22"/>
                <w:lang w:eastAsia="ar-SA"/>
              </w:rPr>
            </w:pPr>
            <w:r w:rsidRPr="00E12782">
              <w:rPr>
                <w:sz w:val="22"/>
                <w:szCs w:val="22"/>
              </w:rPr>
              <w:t>3.6.</w:t>
            </w:r>
          </w:p>
        </w:tc>
        <w:tc>
          <w:tcPr>
            <w:tcW w:w="0" w:type="auto"/>
            <w:gridSpan w:val="2"/>
            <w:tcBorders>
              <w:top w:val="single" w:sz="4" w:space="0" w:color="000000"/>
              <w:left w:val="single" w:sz="4" w:space="0" w:color="000000"/>
              <w:bottom w:val="single" w:sz="4" w:space="0" w:color="000000"/>
              <w:right w:val="nil"/>
            </w:tcBorders>
            <w:hideMark/>
          </w:tcPr>
          <w:p w:rsidR="003E0F4B" w:rsidRPr="00E12782" w:rsidRDefault="003E0F4B" w:rsidP="00D417A3">
            <w:pPr>
              <w:suppressAutoHyphens/>
              <w:snapToGrid w:val="0"/>
              <w:jc w:val="both"/>
              <w:rPr>
                <w:sz w:val="22"/>
                <w:szCs w:val="22"/>
                <w:lang w:eastAsia="ar-SA"/>
              </w:rPr>
            </w:pPr>
            <w:r w:rsidRPr="00E12782">
              <w:rPr>
                <w:sz w:val="22"/>
                <w:szCs w:val="22"/>
              </w:rPr>
              <w:t>Лекция (беседа) для учащихся 7-9 классов по профилактике насилия в семье</w:t>
            </w:r>
          </w:p>
        </w:tc>
        <w:tc>
          <w:tcPr>
            <w:tcW w:w="0" w:type="auto"/>
            <w:gridSpan w:val="2"/>
            <w:tcBorders>
              <w:top w:val="single" w:sz="4" w:space="0" w:color="000000"/>
              <w:left w:val="single" w:sz="4" w:space="0" w:color="000000"/>
              <w:bottom w:val="single" w:sz="4" w:space="0" w:color="000000"/>
              <w:right w:val="nil"/>
            </w:tcBorders>
            <w:hideMark/>
          </w:tcPr>
          <w:p w:rsidR="003E0F4B" w:rsidRPr="00E12782" w:rsidRDefault="003E0F4B" w:rsidP="00D417A3">
            <w:pPr>
              <w:suppressAutoHyphens/>
              <w:snapToGrid w:val="0"/>
              <w:jc w:val="both"/>
              <w:rPr>
                <w:sz w:val="22"/>
                <w:szCs w:val="22"/>
                <w:lang w:eastAsia="ar-SA"/>
              </w:rPr>
            </w:pPr>
            <w:r w:rsidRPr="00E12782">
              <w:rPr>
                <w:sz w:val="22"/>
                <w:szCs w:val="22"/>
              </w:rPr>
              <w:t>Индивидуальные, групповые занятия для учащихся</w:t>
            </w:r>
          </w:p>
        </w:tc>
        <w:tc>
          <w:tcPr>
            <w:tcW w:w="0" w:type="auto"/>
            <w:tcBorders>
              <w:top w:val="single" w:sz="4" w:space="0" w:color="000000"/>
              <w:left w:val="single" w:sz="4" w:space="0" w:color="000000"/>
              <w:bottom w:val="single" w:sz="4" w:space="0" w:color="000000"/>
              <w:right w:val="nil"/>
            </w:tcBorders>
            <w:hideMark/>
          </w:tcPr>
          <w:p w:rsidR="003E0F4B" w:rsidRPr="00E12782" w:rsidRDefault="003E0F4B" w:rsidP="00D417A3">
            <w:pPr>
              <w:suppressAutoHyphens/>
              <w:snapToGrid w:val="0"/>
              <w:jc w:val="both"/>
              <w:rPr>
                <w:sz w:val="22"/>
                <w:szCs w:val="22"/>
                <w:lang w:eastAsia="ar-SA"/>
              </w:rPr>
            </w:pPr>
            <w:r w:rsidRPr="00E12782">
              <w:rPr>
                <w:sz w:val="22"/>
                <w:szCs w:val="22"/>
              </w:rPr>
              <w:t>В течение года</w:t>
            </w:r>
          </w:p>
        </w:tc>
        <w:tc>
          <w:tcPr>
            <w:tcW w:w="0" w:type="auto"/>
            <w:tcBorders>
              <w:top w:val="single" w:sz="4" w:space="0" w:color="000000"/>
              <w:left w:val="single" w:sz="4" w:space="0" w:color="000000"/>
              <w:bottom w:val="single" w:sz="4" w:space="0" w:color="000000"/>
              <w:right w:val="single" w:sz="4" w:space="0" w:color="000000"/>
            </w:tcBorders>
            <w:hideMark/>
          </w:tcPr>
          <w:p w:rsidR="003E0F4B" w:rsidRPr="00E12782" w:rsidRDefault="003E0F4B" w:rsidP="00D417A3">
            <w:pPr>
              <w:suppressAutoHyphens/>
              <w:snapToGrid w:val="0"/>
              <w:jc w:val="both"/>
              <w:rPr>
                <w:sz w:val="22"/>
                <w:szCs w:val="22"/>
                <w:lang w:eastAsia="ar-SA"/>
              </w:rPr>
            </w:pPr>
            <w:r w:rsidRPr="00E12782">
              <w:rPr>
                <w:sz w:val="22"/>
                <w:szCs w:val="22"/>
              </w:rPr>
              <w:t xml:space="preserve">Снижение риска насилия в семье </w:t>
            </w:r>
          </w:p>
        </w:tc>
      </w:tr>
      <w:tr w:rsidR="003E0F4B" w:rsidRPr="00E12782" w:rsidTr="004D74EE">
        <w:trPr>
          <w:gridAfter w:val="1"/>
        </w:trPr>
        <w:tc>
          <w:tcPr>
            <w:tcW w:w="0" w:type="auto"/>
            <w:tcBorders>
              <w:top w:val="single" w:sz="4" w:space="0" w:color="000000"/>
              <w:left w:val="single" w:sz="4" w:space="0" w:color="000000"/>
              <w:bottom w:val="single" w:sz="4" w:space="0" w:color="000000"/>
              <w:right w:val="nil"/>
            </w:tcBorders>
            <w:hideMark/>
          </w:tcPr>
          <w:p w:rsidR="003E0F4B" w:rsidRPr="00E12782" w:rsidRDefault="003E0F4B" w:rsidP="00D417A3">
            <w:pPr>
              <w:suppressAutoHyphens/>
              <w:snapToGrid w:val="0"/>
              <w:jc w:val="both"/>
              <w:rPr>
                <w:sz w:val="22"/>
                <w:szCs w:val="22"/>
                <w:lang w:eastAsia="ar-SA"/>
              </w:rPr>
            </w:pPr>
            <w:r w:rsidRPr="00E12782">
              <w:rPr>
                <w:sz w:val="22"/>
                <w:szCs w:val="22"/>
              </w:rPr>
              <w:t>3.7.</w:t>
            </w:r>
          </w:p>
        </w:tc>
        <w:tc>
          <w:tcPr>
            <w:tcW w:w="0" w:type="auto"/>
            <w:gridSpan w:val="2"/>
            <w:tcBorders>
              <w:top w:val="single" w:sz="4" w:space="0" w:color="000000"/>
              <w:left w:val="single" w:sz="4" w:space="0" w:color="000000"/>
              <w:bottom w:val="single" w:sz="4" w:space="0" w:color="000000"/>
              <w:right w:val="nil"/>
            </w:tcBorders>
            <w:hideMark/>
          </w:tcPr>
          <w:p w:rsidR="003E0F4B" w:rsidRPr="00E12782" w:rsidRDefault="003E0F4B" w:rsidP="00D417A3">
            <w:pPr>
              <w:suppressAutoHyphens/>
              <w:snapToGrid w:val="0"/>
              <w:jc w:val="both"/>
              <w:rPr>
                <w:sz w:val="22"/>
                <w:szCs w:val="22"/>
                <w:lang w:eastAsia="ar-SA"/>
              </w:rPr>
            </w:pPr>
            <w:r w:rsidRPr="00E12782">
              <w:rPr>
                <w:sz w:val="22"/>
                <w:szCs w:val="22"/>
              </w:rPr>
              <w:t>Работа по сохранению и укреплению здоровья участников образовательного процесса</w:t>
            </w:r>
          </w:p>
        </w:tc>
        <w:tc>
          <w:tcPr>
            <w:tcW w:w="0" w:type="auto"/>
            <w:gridSpan w:val="2"/>
            <w:tcBorders>
              <w:top w:val="single" w:sz="4" w:space="0" w:color="000000"/>
              <w:left w:val="single" w:sz="4" w:space="0" w:color="000000"/>
              <w:bottom w:val="single" w:sz="4" w:space="0" w:color="000000"/>
              <w:right w:val="nil"/>
            </w:tcBorders>
            <w:hideMark/>
          </w:tcPr>
          <w:p w:rsidR="003E0F4B" w:rsidRPr="00E12782" w:rsidRDefault="003E0F4B" w:rsidP="00D417A3">
            <w:pPr>
              <w:suppressAutoHyphens/>
              <w:snapToGrid w:val="0"/>
              <w:jc w:val="both"/>
              <w:rPr>
                <w:sz w:val="22"/>
                <w:szCs w:val="22"/>
                <w:lang w:eastAsia="ar-SA"/>
              </w:rPr>
            </w:pPr>
            <w:r w:rsidRPr="00E12782">
              <w:rPr>
                <w:sz w:val="22"/>
                <w:szCs w:val="22"/>
              </w:rPr>
              <w:t xml:space="preserve">Индивидуальная, групповая работа </w:t>
            </w:r>
          </w:p>
        </w:tc>
        <w:tc>
          <w:tcPr>
            <w:tcW w:w="0" w:type="auto"/>
            <w:tcBorders>
              <w:top w:val="single" w:sz="4" w:space="0" w:color="000000"/>
              <w:left w:val="single" w:sz="4" w:space="0" w:color="000000"/>
              <w:bottom w:val="single" w:sz="4" w:space="0" w:color="000000"/>
              <w:right w:val="nil"/>
            </w:tcBorders>
            <w:hideMark/>
          </w:tcPr>
          <w:p w:rsidR="003E0F4B" w:rsidRPr="00E12782" w:rsidRDefault="003E0F4B" w:rsidP="00D417A3">
            <w:pPr>
              <w:suppressAutoHyphens/>
              <w:snapToGrid w:val="0"/>
              <w:jc w:val="both"/>
              <w:rPr>
                <w:sz w:val="22"/>
                <w:szCs w:val="22"/>
                <w:lang w:eastAsia="ar-SA"/>
              </w:rPr>
            </w:pPr>
            <w:r w:rsidRPr="00E12782">
              <w:rPr>
                <w:sz w:val="22"/>
                <w:szCs w:val="22"/>
              </w:rPr>
              <w:t>В течение года</w:t>
            </w:r>
          </w:p>
        </w:tc>
        <w:tc>
          <w:tcPr>
            <w:tcW w:w="0" w:type="auto"/>
            <w:tcBorders>
              <w:top w:val="single" w:sz="4" w:space="0" w:color="000000"/>
              <w:left w:val="single" w:sz="4" w:space="0" w:color="000000"/>
              <w:bottom w:val="single" w:sz="4" w:space="0" w:color="000000"/>
              <w:right w:val="single" w:sz="4" w:space="0" w:color="000000"/>
            </w:tcBorders>
            <w:hideMark/>
          </w:tcPr>
          <w:p w:rsidR="003E0F4B" w:rsidRPr="00E12782" w:rsidRDefault="003E0F4B" w:rsidP="00D417A3">
            <w:pPr>
              <w:suppressAutoHyphens/>
              <w:snapToGrid w:val="0"/>
              <w:jc w:val="both"/>
              <w:rPr>
                <w:sz w:val="22"/>
                <w:szCs w:val="22"/>
                <w:lang w:eastAsia="ar-SA"/>
              </w:rPr>
            </w:pPr>
            <w:r w:rsidRPr="00E12782">
              <w:rPr>
                <w:sz w:val="22"/>
                <w:szCs w:val="22"/>
              </w:rPr>
              <w:t>Психологическое просвещение родителей, лиц, их заменяющих, учащихся, педагогов.</w:t>
            </w:r>
          </w:p>
        </w:tc>
      </w:tr>
      <w:tr w:rsidR="003E0F4B" w:rsidRPr="00E12782" w:rsidTr="004D74EE">
        <w:trPr>
          <w:gridAfter w:val="1"/>
        </w:trPr>
        <w:tc>
          <w:tcPr>
            <w:tcW w:w="0" w:type="auto"/>
            <w:tcBorders>
              <w:top w:val="single" w:sz="4" w:space="0" w:color="000000"/>
              <w:left w:val="single" w:sz="4" w:space="0" w:color="000000"/>
              <w:bottom w:val="single" w:sz="4" w:space="0" w:color="000000"/>
              <w:right w:val="nil"/>
            </w:tcBorders>
            <w:hideMark/>
          </w:tcPr>
          <w:p w:rsidR="003E0F4B" w:rsidRPr="00E12782" w:rsidRDefault="003E0F4B" w:rsidP="00D417A3">
            <w:pPr>
              <w:suppressAutoHyphens/>
              <w:snapToGrid w:val="0"/>
              <w:jc w:val="both"/>
              <w:rPr>
                <w:sz w:val="22"/>
                <w:szCs w:val="22"/>
                <w:lang w:eastAsia="ar-SA"/>
              </w:rPr>
            </w:pPr>
            <w:r w:rsidRPr="00E12782">
              <w:rPr>
                <w:sz w:val="22"/>
                <w:szCs w:val="22"/>
              </w:rPr>
              <w:t>3.8.</w:t>
            </w:r>
          </w:p>
        </w:tc>
        <w:tc>
          <w:tcPr>
            <w:tcW w:w="0" w:type="auto"/>
            <w:gridSpan w:val="2"/>
            <w:tcBorders>
              <w:top w:val="single" w:sz="4" w:space="0" w:color="000000"/>
              <w:left w:val="single" w:sz="4" w:space="0" w:color="000000"/>
              <w:bottom w:val="single" w:sz="4" w:space="0" w:color="000000"/>
              <w:right w:val="nil"/>
            </w:tcBorders>
            <w:hideMark/>
          </w:tcPr>
          <w:p w:rsidR="003E0F4B" w:rsidRPr="00E12782" w:rsidRDefault="003E0F4B" w:rsidP="00D417A3">
            <w:pPr>
              <w:suppressAutoHyphens/>
              <w:snapToGrid w:val="0"/>
              <w:jc w:val="both"/>
              <w:rPr>
                <w:sz w:val="22"/>
                <w:szCs w:val="22"/>
                <w:lang w:eastAsia="ar-SA"/>
              </w:rPr>
            </w:pPr>
            <w:r w:rsidRPr="00E12782">
              <w:rPr>
                <w:sz w:val="22"/>
                <w:szCs w:val="22"/>
              </w:rPr>
              <w:t>Выступление на совещании при директоре, педсовете, заседаниях ШМО</w:t>
            </w:r>
          </w:p>
        </w:tc>
        <w:tc>
          <w:tcPr>
            <w:tcW w:w="0" w:type="auto"/>
            <w:gridSpan w:val="2"/>
            <w:tcBorders>
              <w:top w:val="single" w:sz="4" w:space="0" w:color="000000"/>
              <w:left w:val="single" w:sz="4" w:space="0" w:color="000000"/>
              <w:bottom w:val="single" w:sz="4" w:space="0" w:color="000000"/>
              <w:right w:val="nil"/>
            </w:tcBorders>
          </w:tcPr>
          <w:p w:rsidR="003E0F4B" w:rsidRPr="00E12782" w:rsidRDefault="003E0F4B" w:rsidP="00D417A3">
            <w:pPr>
              <w:suppressAutoHyphens/>
              <w:snapToGrid w:val="0"/>
              <w:jc w:val="both"/>
              <w:rPr>
                <w:sz w:val="22"/>
                <w:szCs w:val="22"/>
                <w:lang w:eastAsia="ar-SA"/>
              </w:rPr>
            </w:pPr>
          </w:p>
        </w:tc>
        <w:tc>
          <w:tcPr>
            <w:tcW w:w="0" w:type="auto"/>
            <w:tcBorders>
              <w:top w:val="single" w:sz="4" w:space="0" w:color="000000"/>
              <w:left w:val="single" w:sz="4" w:space="0" w:color="000000"/>
              <w:bottom w:val="single" w:sz="4" w:space="0" w:color="000000"/>
              <w:right w:val="nil"/>
            </w:tcBorders>
            <w:hideMark/>
          </w:tcPr>
          <w:p w:rsidR="003E0F4B" w:rsidRPr="00E12782" w:rsidRDefault="003E0F4B" w:rsidP="00D417A3">
            <w:pPr>
              <w:suppressAutoHyphens/>
              <w:snapToGrid w:val="0"/>
              <w:jc w:val="both"/>
              <w:rPr>
                <w:sz w:val="22"/>
                <w:szCs w:val="22"/>
                <w:lang w:eastAsia="ar-SA"/>
              </w:rPr>
            </w:pPr>
            <w:r w:rsidRPr="00E12782">
              <w:rPr>
                <w:sz w:val="22"/>
                <w:szCs w:val="22"/>
              </w:rPr>
              <w:t>В течение года</w:t>
            </w:r>
          </w:p>
        </w:tc>
        <w:tc>
          <w:tcPr>
            <w:tcW w:w="0" w:type="auto"/>
            <w:tcBorders>
              <w:top w:val="single" w:sz="4" w:space="0" w:color="000000"/>
              <w:left w:val="single" w:sz="4" w:space="0" w:color="000000"/>
              <w:bottom w:val="single" w:sz="4" w:space="0" w:color="000000"/>
              <w:right w:val="single" w:sz="4" w:space="0" w:color="000000"/>
            </w:tcBorders>
            <w:hideMark/>
          </w:tcPr>
          <w:p w:rsidR="003E0F4B" w:rsidRPr="00E12782" w:rsidRDefault="003E0F4B" w:rsidP="00D417A3">
            <w:pPr>
              <w:suppressAutoHyphens/>
              <w:snapToGrid w:val="0"/>
              <w:jc w:val="both"/>
              <w:rPr>
                <w:sz w:val="22"/>
                <w:szCs w:val="22"/>
                <w:lang w:eastAsia="ar-SA"/>
              </w:rPr>
            </w:pPr>
            <w:r w:rsidRPr="00E12782">
              <w:rPr>
                <w:sz w:val="22"/>
                <w:szCs w:val="22"/>
              </w:rPr>
              <w:t>Психологическое просвещение педагогов</w:t>
            </w:r>
          </w:p>
        </w:tc>
      </w:tr>
      <w:tr w:rsidR="003E0F4B" w:rsidRPr="00E12782" w:rsidTr="004D74EE">
        <w:trPr>
          <w:gridAfter w:val="1"/>
        </w:trPr>
        <w:tc>
          <w:tcPr>
            <w:tcW w:w="0" w:type="auto"/>
            <w:tcBorders>
              <w:top w:val="single" w:sz="4" w:space="0" w:color="000000"/>
              <w:left w:val="single" w:sz="4" w:space="0" w:color="000000"/>
              <w:bottom w:val="single" w:sz="4" w:space="0" w:color="000000"/>
              <w:right w:val="nil"/>
            </w:tcBorders>
            <w:hideMark/>
          </w:tcPr>
          <w:p w:rsidR="003E0F4B" w:rsidRPr="00E12782" w:rsidRDefault="003E0F4B" w:rsidP="00D417A3">
            <w:pPr>
              <w:suppressAutoHyphens/>
              <w:snapToGrid w:val="0"/>
              <w:jc w:val="both"/>
              <w:rPr>
                <w:sz w:val="22"/>
                <w:szCs w:val="22"/>
                <w:lang w:eastAsia="ar-SA"/>
              </w:rPr>
            </w:pPr>
            <w:r w:rsidRPr="00E12782">
              <w:rPr>
                <w:sz w:val="22"/>
                <w:szCs w:val="22"/>
              </w:rPr>
              <w:t>3.9.</w:t>
            </w:r>
          </w:p>
        </w:tc>
        <w:tc>
          <w:tcPr>
            <w:tcW w:w="0" w:type="auto"/>
            <w:gridSpan w:val="2"/>
            <w:tcBorders>
              <w:top w:val="single" w:sz="4" w:space="0" w:color="000000"/>
              <w:left w:val="single" w:sz="4" w:space="0" w:color="000000"/>
              <w:bottom w:val="single" w:sz="4" w:space="0" w:color="000000"/>
              <w:right w:val="nil"/>
            </w:tcBorders>
            <w:hideMark/>
          </w:tcPr>
          <w:p w:rsidR="003E0F4B" w:rsidRPr="00E12782" w:rsidRDefault="003E0F4B" w:rsidP="00D417A3">
            <w:pPr>
              <w:suppressAutoHyphens/>
              <w:snapToGrid w:val="0"/>
              <w:jc w:val="both"/>
              <w:rPr>
                <w:sz w:val="22"/>
                <w:szCs w:val="22"/>
                <w:lang w:eastAsia="ar-SA"/>
              </w:rPr>
            </w:pPr>
            <w:r w:rsidRPr="00E12782">
              <w:rPr>
                <w:sz w:val="22"/>
                <w:szCs w:val="22"/>
              </w:rPr>
              <w:t>Наполнение страницы школьного сайта «Педагог-психолог», «Советы психолога»</w:t>
            </w:r>
          </w:p>
        </w:tc>
        <w:tc>
          <w:tcPr>
            <w:tcW w:w="0" w:type="auto"/>
            <w:gridSpan w:val="2"/>
            <w:tcBorders>
              <w:top w:val="single" w:sz="4" w:space="0" w:color="000000"/>
              <w:left w:val="single" w:sz="4" w:space="0" w:color="000000"/>
              <w:bottom w:val="single" w:sz="4" w:space="0" w:color="000000"/>
              <w:right w:val="nil"/>
            </w:tcBorders>
          </w:tcPr>
          <w:p w:rsidR="003E0F4B" w:rsidRPr="00E12782" w:rsidRDefault="003E0F4B" w:rsidP="00D417A3">
            <w:pPr>
              <w:suppressAutoHyphens/>
              <w:snapToGrid w:val="0"/>
              <w:jc w:val="both"/>
              <w:rPr>
                <w:sz w:val="22"/>
                <w:szCs w:val="22"/>
                <w:lang w:eastAsia="ar-SA"/>
              </w:rPr>
            </w:pPr>
          </w:p>
        </w:tc>
        <w:tc>
          <w:tcPr>
            <w:tcW w:w="0" w:type="auto"/>
            <w:tcBorders>
              <w:top w:val="single" w:sz="4" w:space="0" w:color="000000"/>
              <w:left w:val="single" w:sz="4" w:space="0" w:color="000000"/>
              <w:bottom w:val="single" w:sz="4" w:space="0" w:color="000000"/>
              <w:right w:val="nil"/>
            </w:tcBorders>
            <w:hideMark/>
          </w:tcPr>
          <w:p w:rsidR="003E0F4B" w:rsidRPr="00E12782" w:rsidRDefault="003E0F4B" w:rsidP="00D417A3">
            <w:pPr>
              <w:suppressAutoHyphens/>
              <w:snapToGrid w:val="0"/>
              <w:jc w:val="both"/>
              <w:rPr>
                <w:sz w:val="22"/>
                <w:szCs w:val="22"/>
                <w:lang w:eastAsia="ar-SA"/>
              </w:rPr>
            </w:pPr>
            <w:r w:rsidRPr="00E12782">
              <w:rPr>
                <w:sz w:val="22"/>
                <w:szCs w:val="22"/>
              </w:rPr>
              <w:t>В течение года</w:t>
            </w:r>
          </w:p>
        </w:tc>
        <w:tc>
          <w:tcPr>
            <w:tcW w:w="0" w:type="auto"/>
            <w:tcBorders>
              <w:top w:val="single" w:sz="4" w:space="0" w:color="000000"/>
              <w:left w:val="single" w:sz="4" w:space="0" w:color="000000"/>
              <w:bottom w:val="single" w:sz="4" w:space="0" w:color="000000"/>
              <w:right w:val="single" w:sz="4" w:space="0" w:color="000000"/>
            </w:tcBorders>
            <w:hideMark/>
          </w:tcPr>
          <w:p w:rsidR="003E0F4B" w:rsidRPr="00E12782" w:rsidRDefault="003E0F4B" w:rsidP="00D417A3">
            <w:pPr>
              <w:suppressAutoHyphens/>
              <w:snapToGrid w:val="0"/>
              <w:jc w:val="both"/>
              <w:rPr>
                <w:sz w:val="22"/>
                <w:szCs w:val="22"/>
                <w:lang w:eastAsia="ar-SA"/>
              </w:rPr>
            </w:pPr>
            <w:r w:rsidRPr="00E12782">
              <w:rPr>
                <w:sz w:val="22"/>
                <w:szCs w:val="22"/>
              </w:rPr>
              <w:t>Психологическое просвещение родителей, лиц, их заменяющих, учащихся, педагогов.</w:t>
            </w:r>
          </w:p>
        </w:tc>
      </w:tr>
      <w:tr w:rsidR="003E0F4B" w:rsidRPr="00E12782" w:rsidTr="004D74EE">
        <w:trPr>
          <w:gridAfter w:val="1"/>
        </w:trPr>
        <w:tc>
          <w:tcPr>
            <w:tcW w:w="0" w:type="auto"/>
            <w:gridSpan w:val="7"/>
            <w:tcBorders>
              <w:top w:val="single" w:sz="4" w:space="0" w:color="000000"/>
              <w:left w:val="single" w:sz="4" w:space="0" w:color="000000"/>
              <w:bottom w:val="single" w:sz="4" w:space="0" w:color="000000"/>
              <w:right w:val="single" w:sz="4" w:space="0" w:color="000000"/>
            </w:tcBorders>
            <w:hideMark/>
          </w:tcPr>
          <w:p w:rsidR="003E0F4B" w:rsidRPr="00E12782" w:rsidRDefault="003E0F4B" w:rsidP="00D417A3">
            <w:pPr>
              <w:suppressAutoHyphens/>
              <w:snapToGrid w:val="0"/>
              <w:jc w:val="both"/>
              <w:rPr>
                <w:b/>
                <w:sz w:val="22"/>
                <w:szCs w:val="22"/>
                <w:lang w:eastAsia="ar-SA"/>
              </w:rPr>
            </w:pPr>
            <w:r w:rsidRPr="00E12782">
              <w:rPr>
                <w:b/>
                <w:sz w:val="22"/>
                <w:szCs w:val="22"/>
              </w:rPr>
              <w:t>4. Психологическое консультирование</w:t>
            </w:r>
          </w:p>
        </w:tc>
      </w:tr>
      <w:tr w:rsidR="003E0F4B" w:rsidRPr="00E12782" w:rsidTr="004D74EE">
        <w:trPr>
          <w:gridAfter w:val="1"/>
          <w:trHeight w:val="2239"/>
        </w:trPr>
        <w:tc>
          <w:tcPr>
            <w:tcW w:w="0" w:type="auto"/>
            <w:tcBorders>
              <w:top w:val="single" w:sz="4" w:space="0" w:color="000000"/>
              <w:left w:val="single" w:sz="4" w:space="0" w:color="000000"/>
              <w:bottom w:val="single" w:sz="4" w:space="0" w:color="000000"/>
              <w:right w:val="nil"/>
            </w:tcBorders>
            <w:hideMark/>
          </w:tcPr>
          <w:p w:rsidR="003E0F4B" w:rsidRPr="00E12782" w:rsidRDefault="003E0F4B" w:rsidP="00D417A3">
            <w:pPr>
              <w:suppressAutoHyphens/>
              <w:snapToGrid w:val="0"/>
              <w:jc w:val="both"/>
              <w:rPr>
                <w:sz w:val="22"/>
                <w:szCs w:val="22"/>
                <w:lang w:eastAsia="ar-SA"/>
              </w:rPr>
            </w:pPr>
            <w:r w:rsidRPr="00E12782">
              <w:rPr>
                <w:sz w:val="22"/>
                <w:szCs w:val="22"/>
              </w:rPr>
              <w:t>4.1.</w:t>
            </w:r>
          </w:p>
        </w:tc>
        <w:tc>
          <w:tcPr>
            <w:tcW w:w="0" w:type="auto"/>
            <w:gridSpan w:val="2"/>
            <w:tcBorders>
              <w:top w:val="single" w:sz="4" w:space="0" w:color="000000"/>
              <w:left w:val="single" w:sz="4" w:space="0" w:color="000000"/>
              <w:bottom w:val="single" w:sz="4" w:space="0" w:color="000000"/>
              <w:right w:val="nil"/>
            </w:tcBorders>
          </w:tcPr>
          <w:p w:rsidR="003E0F4B" w:rsidRPr="00E12782" w:rsidRDefault="003E0F4B" w:rsidP="00D417A3">
            <w:pPr>
              <w:snapToGrid w:val="0"/>
              <w:jc w:val="both"/>
              <w:rPr>
                <w:sz w:val="22"/>
                <w:szCs w:val="22"/>
                <w:lang w:eastAsia="ar-SA"/>
              </w:rPr>
            </w:pPr>
            <w:r w:rsidRPr="00E12782">
              <w:rPr>
                <w:sz w:val="22"/>
                <w:szCs w:val="22"/>
              </w:rPr>
              <w:t>Индивидуальное консультирование учащихся, родителей и лиц, их заменяющих, педагогов</w:t>
            </w:r>
          </w:p>
          <w:p w:rsidR="003E0F4B" w:rsidRPr="00E12782" w:rsidRDefault="003E0F4B" w:rsidP="00D417A3">
            <w:pPr>
              <w:jc w:val="both"/>
              <w:rPr>
                <w:sz w:val="22"/>
                <w:szCs w:val="22"/>
              </w:rPr>
            </w:pPr>
          </w:p>
          <w:p w:rsidR="003E0F4B" w:rsidRPr="00E12782" w:rsidRDefault="003E0F4B" w:rsidP="00D417A3">
            <w:pPr>
              <w:jc w:val="both"/>
              <w:rPr>
                <w:sz w:val="22"/>
                <w:szCs w:val="22"/>
              </w:rPr>
            </w:pPr>
          </w:p>
          <w:p w:rsidR="003E0F4B" w:rsidRPr="00E12782" w:rsidRDefault="003E0F4B" w:rsidP="00D417A3">
            <w:pPr>
              <w:jc w:val="both"/>
              <w:rPr>
                <w:sz w:val="22"/>
                <w:szCs w:val="22"/>
              </w:rPr>
            </w:pPr>
          </w:p>
          <w:p w:rsidR="003E0F4B" w:rsidRPr="00E12782" w:rsidRDefault="003E0F4B" w:rsidP="00D417A3">
            <w:pPr>
              <w:suppressAutoHyphens/>
              <w:jc w:val="both"/>
              <w:rPr>
                <w:sz w:val="22"/>
                <w:szCs w:val="22"/>
                <w:lang w:eastAsia="ar-SA"/>
              </w:rPr>
            </w:pPr>
          </w:p>
        </w:tc>
        <w:tc>
          <w:tcPr>
            <w:tcW w:w="0" w:type="auto"/>
            <w:gridSpan w:val="2"/>
            <w:tcBorders>
              <w:top w:val="single" w:sz="4" w:space="0" w:color="000000"/>
              <w:left w:val="single" w:sz="4" w:space="0" w:color="000000"/>
              <w:bottom w:val="single" w:sz="4" w:space="0" w:color="000000"/>
              <w:right w:val="nil"/>
            </w:tcBorders>
            <w:hideMark/>
          </w:tcPr>
          <w:p w:rsidR="003E0F4B" w:rsidRPr="00E12782" w:rsidRDefault="003E0F4B" w:rsidP="00D417A3">
            <w:pPr>
              <w:suppressAutoHyphens/>
              <w:snapToGrid w:val="0"/>
              <w:jc w:val="both"/>
              <w:rPr>
                <w:sz w:val="22"/>
                <w:szCs w:val="22"/>
                <w:lang w:eastAsia="ar-SA"/>
              </w:rPr>
            </w:pPr>
            <w:r w:rsidRPr="00E12782">
              <w:rPr>
                <w:sz w:val="22"/>
                <w:szCs w:val="22"/>
              </w:rPr>
              <w:t xml:space="preserve">Индивидуально </w:t>
            </w:r>
          </w:p>
        </w:tc>
        <w:tc>
          <w:tcPr>
            <w:tcW w:w="0" w:type="auto"/>
            <w:tcBorders>
              <w:top w:val="single" w:sz="4" w:space="0" w:color="000000"/>
              <w:left w:val="single" w:sz="4" w:space="0" w:color="000000"/>
              <w:bottom w:val="single" w:sz="4" w:space="0" w:color="000000"/>
              <w:right w:val="nil"/>
            </w:tcBorders>
            <w:hideMark/>
          </w:tcPr>
          <w:p w:rsidR="003E0F4B" w:rsidRPr="00E12782" w:rsidRDefault="003E0F4B" w:rsidP="00D417A3">
            <w:pPr>
              <w:suppressAutoHyphens/>
              <w:snapToGrid w:val="0"/>
              <w:jc w:val="both"/>
              <w:rPr>
                <w:sz w:val="22"/>
                <w:szCs w:val="22"/>
                <w:lang w:eastAsia="ar-SA"/>
              </w:rPr>
            </w:pPr>
            <w:r w:rsidRPr="00E12782">
              <w:rPr>
                <w:sz w:val="22"/>
                <w:szCs w:val="22"/>
              </w:rPr>
              <w:t>В течение года</w:t>
            </w:r>
          </w:p>
        </w:tc>
        <w:tc>
          <w:tcPr>
            <w:tcW w:w="0" w:type="auto"/>
            <w:tcBorders>
              <w:top w:val="single" w:sz="4" w:space="0" w:color="000000"/>
              <w:left w:val="single" w:sz="4" w:space="0" w:color="000000"/>
              <w:bottom w:val="single" w:sz="4" w:space="0" w:color="000000"/>
              <w:right w:val="single" w:sz="4" w:space="0" w:color="000000"/>
            </w:tcBorders>
            <w:hideMark/>
          </w:tcPr>
          <w:p w:rsidR="003E0F4B" w:rsidRPr="00E12782" w:rsidRDefault="003E0F4B" w:rsidP="00D417A3">
            <w:pPr>
              <w:suppressAutoHyphens/>
              <w:snapToGrid w:val="0"/>
              <w:jc w:val="both"/>
              <w:rPr>
                <w:sz w:val="22"/>
                <w:szCs w:val="22"/>
                <w:lang w:eastAsia="ar-SA"/>
              </w:rPr>
            </w:pPr>
            <w:r w:rsidRPr="00E12782">
              <w:rPr>
                <w:sz w:val="22"/>
                <w:szCs w:val="22"/>
              </w:rPr>
              <w:t>Оказание конкретной помощи взрослым и детям в осознании ими природы их затруднений, связанных с взаимоотношениями в семье,  в кругу друзей, в школе; помощь в формировании новых установок и принятия собственных решений.</w:t>
            </w:r>
          </w:p>
        </w:tc>
      </w:tr>
      <w:tr w:rsidR="003E0F4B" w:rsidRPr="00E12782" w:rsidTr="004D74EE">
        <w:trPr>
          <w:gridAfter w:val="1"/>
        </w:trPr>
        <w:tc>
          <w:tcPr>
            <w:tcW w:w="0" w:type="auto"/>
            <w:tcBorders>
              <w:top w:val="single" w:sz="4" w:space="0" w:color="000000"/>
              <w:left w:val="single" w:sz="4" w:space="0" w:color="000000"/>
              <w:bottom w:val="single" w:sz="4" w:space="0" w:color="000000"/>
              <w:right w:val="nil"/>
            </w:tcBorders>
            <w:hideMark/>
          </w:tcPr>
          <w:p w:rsidR="003E0F4B" w:rsidRPr="00E12782" w:rsidRDefault="003E0F4B" w:rsidP="00D417A3">
            <w:pPr>
              <w:suppressAutoHyphens/>
              <w:snapToGrid w:val="0"/>
              <w:jc w:val="both"/>
              <w:rPr>
                <w:sz w:val="22"/>
                <w:szCs w:val="22"/>
                <w:lang w:eastAsia="ar-SA"/>
              </w:rPr>
            </w:pPr>
            <w:r w:rsidRPr="00E12782">
              <w:rPr>
                <w:sz w:val="22"/>
                <w:szCs w:val="22"/>
              </w:rPr>
              <w:t>4.2.</w:t>
            </w:r>
          </w:p>
        </w:tc>
        <w:tc>
          <w:tcPr>
            <w:tcW w:w="0" w:type="auto"/>
            <w:gridSpan w:val="2"/>
            <w:tcBorders>
              <w:top w:val="single" w:sz="4" w:space="0" w:color="000000"/>
              <w:left w:val="single" w:sz="4" w:space="0" w:color="000000"/>
              <w:bottom w:val="single" w:sz="4" w:space="0" w:color="000000"/>
              <w:right w:val="nil"/>
            </w:tcBorders>
            <w:hideMark/>
          </w:tcPr>
          <w:p w:rsidR="003E0F4B" w:rsidRPr="00E12782" w:rsidRDefault="003E0F4B" w:rsidP="00D417A3">
            <w:pPr>
              <w:suppressAutoHyphens/>
              <w:snapToGrid w:val="0"/>
              <w:jc w:val="both"/>
              <w:rPr>
                <w:sz w:val="22"/>
                <w:szCs w:val="22"/>
                <w:lang w:eastAsia="ar-SA"/>
              </w:rPr>
            </w:pPr>
            <w:r w:rsidRPr="00E12782">
              <w:rPr>
                <w:sz w:val="22"/>
                <w:szCs w:val="22"/>
              </w:rPr>
              <w:t>Анализ результатов адаптационного периода в школе</w:t>
            </w:r>
          </w:p>
        </w:tc>
        <w:tc>
          <w:tcPr>
            <w:tcW w:w="0" w:type="auto"/>
            <w:gridSpan w:val="2"/>
            <w:tcBorders>
              <w:top w:val="single" w:sz="4" w:space="0" w:color="000000"/>
              <w:left w:val="single" w:sz="4" w:space="0" w:color="000000"/>
              <w:bottom w:val="single" w:sz="4" w:space="0" w:color="000000"/>
              <w:right w:val="nil"/>
            </w:tcBorders>
            <w:hideMark/>
          </w:tcPr>
          <w:p w:rsidR="003E0F4B" w:rsidRPr="00E12782" w:rsidRDefault="003E0F4B" w:rsidP="00D417A3">
            <w:pPr>
              <w:suppressAutoHyphens/>
              <w:snapToGrid w:val="0"/>
              <w:jc w:val="both"/>
              <w:rPr>
                <w:sz w:val="22"/>
                <w:szCs w:val="22"/>
                <w:lang w:eastAsia="ar-SA"/>
              </w:rPr>
            </w:pPr>
            <w:r w:rsidRPr="00E12782">
              <w:rPr>
                <w:sz w:val="22"/>
                <w:szCs w:val="22"/>
              </w:rPr>
              <w:t>Совещание при директоре</w:t>
            </w:r>
          </w:p>
        </w:tc>
        <w:tc>
          <w:tcPr>
            <w:tcW w:w="0" w:type="auto"/>
            <w:tcBorders>
              <w:top w:val="single" w:sz="4" w:space="0" w:color="000000"/>
              <w:left w:val="single" w:sz="4" w:space="0" w:color="000000"/>
              <w:bottom w:val="single" w:sz="4" w:space="0" w:color="000000"/>
              <w:right w:val="nil"/>
            </w:tcBorders>
            <w:hideMark/>
          </w:tcPr>
          <w:p w:rsidR="003E0F4B" w:rsidRPr="00E12782" w:rsidRDefault="003E0F4B" w:rsidP="00D417A3">
            <w:pPr>
              <w:suppressAutoHyphens/>
              <w:snapToGrid w:val="0"/>
              <w:jc w:val="both"/>
              <w:rPr>
                <w:sz w:val="22"/>
                <w:szCs w:val="22"/>
                <w:lang w:eastAsia="ar-SA"/>
              </w:rPr>
            </w:pPr>
            <w:r w:rsidRPr="00E12782">
              <w:rPr>
                <w:sz w:val="22"/>
                <w:szCs w:val="22"/>
              </w:rPr>
              <w:t xml:space="preserve">Ноябрь </w:t>
            </w:r>
          </w:p>
        </w:tc>
        <w:tc>
          <w:tcPr>
            <w:tcW w:w="0" w:type="auto"/>
            <w:tcBorders>
              <w:top w:val="single" w:sz="4" w:space="0" w:color="000000"/>
              <w:left w:val="single" w:sz="4" w:space="0" w:color="000000"/>
              <w:bottom w:val="single" w:sz="4" w:space="0" w:color="000000"/>
              <w:right w:val="single" w:sz="4" w:space="0" w:color="000000"/>
            </w:tcBorders>
            <w:hideMark/>
          </w:tcPr>
          <w:p w:rsidR="003E0F4B" w:rsidRPr="00E12782" w:rsidRDefault="003E0F4B" w:rsidP="00D417A3">
            <w:pPr>
              <w:suppressAutoHyphens/>
              <w:snapToGrid w:val="0"/>
              <w:jc w:val="both"/>
              <w:rPr>
                <w:sz w:val="22"/>
                <w:szCs w:val="22"/>
                <w:lang w:eastAsia="ar-SA"/>
              </w:rPr>
            </w:pPr>
            <w:r w:rsidRPr="00E12782">
              <w:rPr>
                <w:sz w:val="22"/>
                <w:szCs w:val="22"/>
              </w:rPr>
              <w:t xml:space="preserve">Ознакомление с результатами исследования уровня адаптации учащихся. </w:t>
            </w:r>
          </w:p>
        </w:tc>
      </w:tr>
      <w:tr w:rsidR="003E0F4B" w:rsidRPr="00E12782" w:rsidTr="004D74EE">
        <w:trPr>
          <w:gridAfter w:val="1"/>
        </w:trPr>
        <w:tc>
          <w:tcPr>
            <w:tcW w:w="0" w:type="auto"/>
            <w:tcBorders>
              <w:top w:val="single" w:sz="4" w:space="0" w:color="000000"/>
              <w:left w:val="single" w:sz="4" w:space="0" w:color="000000"/>
              <w:bottom w:val="single" w:sz="4" w:space="0" w:color="000000"/>
              <w:right w:val="nil"/>
            </w:tcBorders>
            <w:hideMark/>
          </w:tcPr>
          <w:p w:rsidR="003E0F4B" w:rsidRPr="00E12782" w:rsidRDefault="003E0F4B" w:rsidP="00D417A3">
            <w:pPr>
              <w:suppressAutoHyphens/>
              <w:snapToGrid w:val="0"/>
              <w:jc w:val="both"/>
              <w:rPr>
                <w:sz w:val="22"/>
                <w:szCs w:val="22"/>
                <w:lang w:eastAsia="ar-SA"/>
              </w:rPr>
            </w:pPr>
            <w:r w:rsidRPr="00E12782">
              <w:rPr>
                <w:sz w:val="22"/>
                <w:szCs w:val="22"/>
              </w:rPr>
              <w:t>4.3.</w:t>
            </w:r>
          </w:p>
        </w:tc>
        <w:tc>
          <w:tcPr>
            <w:tcW w:w="0" w:type="auto"/>
            <w:gridSpan w:val="2"/>
            <w:tcBorders>
              <w:top w:val="single" w:sz="4" w:space="0" w:color="000000"/>
              <w:left w:val="single" w:sz="4" w:space="0" w:color="000000"/>
              <w:bottom w:val="single" w:sz="4" w:space="0" w:color="000000"/>
              <w:right w:val="nil"/>
            </w:tcBorders>
            <w:hideMark/>
          </w:tcPr>
          <w:p w:rsidR="003E0F4B" w:rsidRPr="00E12782" w:rsidRDefault="003E0F4B" w:rsidP="00D417A3">
            <w:pPr>
              <w:suppressAutoHyphens/>
              <w:snapToGrid w:val="0"/>
              <w:jc w:val="both"/>
              <w:rPr>
                <w:sz w:val="22"/>
                <w:szCs w:val="22"/>
                <w:lang w:eastAsia="ar-SA"/>
              </w:rPr>
            </w:pPr>
            <w:r w:rsidRPr="00E12782">
              <w:rPr>
                <w:sz w:val="22"/>
                <w:szCs w:val="22"/>
              </w:rPr>
              <w:t xml:space="preserve">Анализ результатов диагностических исследований, выдача необходимых рекомендаций педагогам, </w:t>
            </w:r>
            <w:r w:rsidRPr="00E12782">
              <w:rPr>
                <w:sz w:val="22"/>
                <w:szCs w:val="22"/>
              </w:rPr>
              <w:lastRenderedPageBreak/>
              <w:t>родителям и лицам, их заменяющих</w:t>
            </w:r>
          </w:p>
        </w:tc>
        <w:tc>
          <w:tcPr>
            <w:tcW w:w="0" w:type="auto"/>
            <w:gridSpan w:val="2"/>
            <w:tcBorders>
              <w:top w:val="single" w:sz="4" w:space="0" w:color="000000"/>
              <w:left w:val="single" w:sz="4" w:space="0" w:color="000000"/>
              <w:bottom w:val="single" w:sz="4" w:space="0" w:color="000000"/>
              <w:right w:val="nil"/>
            </w:tcBorders>
            <w:hideMark/>
          </w:tcPr>
          <w:p w:rsidR="003E0F4B" w:rsidRPr="00E12782" w:rsidRDefault="003E0F4B" w:rsidP="00D417A3">
            <w:pPr>
              <w:suppressAutoHyphens/>
              <w:snapToGrid w:val="0"/>
              <w:jc w:val="both"/>
              <w:rPr>
                <w:sz w:val="22"/>
                <w:szCs w:val="22"/>
                <w:lang w:eastAsia="ar-SA"/>
              </w:rPr>
            </w:pPr>
            <w:r w:rsidRPr="00E12782">
              <w:rPr>
                <w:sz w:val="22"/>
                <w:szCs w:val="22"/>
              </w:rPr>
              <w:lastRenderedPageBreak/>
              <w:t>Групповая работа по итогам результатов диагностической работы</w:t>
            </w:r>
          </w:p>
        </w:tc>
        <w:tc>
          <w:tcPr>
            <w:tcW w:w="0" w:type="auto"/>
            <w:tcBorders>
              <w:top w:val="single" w:sz="4" w:space="0" w:color="000000"/>
              <w:left w:val="single" w:sz="4" w:space="0" w:color="000000"/>
              <w:bottom w:val="single" w:sz="4" w:space="0" w:color="000000"/>
              <w:right w:val="nil"/>
            </w:tcBorders>
            <w:hideMark/>
          </w:tcPr>
          <w:p w:rsidR="003E0F4B" w:rsidRPr="00E12782" w:rsidRDefault="003E0F4B" w:rsidP="00D417A3">
            <w:pPr>
              <w:suppressAutoHyphens/>
              <w:snapToGrid w:val="0"/>
              <w:jc w:val="both"/>
              <w:rPr>
                <w:sz w:val="22"/>
                <w:szCs w:val="22"/>
                <w:lang w:eastAsia="ar-SA"/>
              </w:rPr>
            </w:pPr>
            <w:r w:rsidRPr="00E12782">
              <w:rPr>
                <w:sz w:val="22"/>
                <w:szCs w:val="22"/>
              </w:rPr>
              <w:t>В течение года</w:t>
            </w:r>
          </w:p>
        </w:tc>
        <w:tc>
          <w:tcPr>
            <w:tcW w:w="0" w:type="auto"/>
            <w:tcBorders>
              <w:top w:val="single" w:sz="4" w:space="0" w:color="000000"/>
              <w:left w:val="single" w:sz="4" w:space="0" w:color="000000"/>
              <w:bottom w:val="single" w:sz="4" w:space="0" w:color="000000"/>
              <w:right w:val="single" w:sz="4" w:space="0" w:color="000000"/>
            </w:tcBorders>
            <w:hideMark/>
          </w:tcPr>
          <w:p w:rsidR="003E0F4B" w:rsidRPr="00E12782" w:rsidRDefault="003E0F4B" w:rsidP="00D417A3">
            <w:pPr>
              <w:suppressAutoHyphens/>
              <w:snapToGrid w:val="0"/>
              <w:jc w:val="both"/>
              <w:rPr>
                <w:sz w:val="22"/>
                <w:szCs w:val="22"/>
                <w:lang w:eastAsia="ar-SA"/>
              </w:rPr>
            </w:pPr>
            <w:r w:rsidRPr="00E12782">
              <w:rPr>
                <w:sz w:val="22"/>
                <w:szCs w:val="22"/>
              </w:rPr>
              <w:t>Ознакомление с результатами психологических исследований.</w:t>
            </w:r>
          </w:p>
        </w:tc>
      </w:tr>
      <w:tr w:rsidR="003E0F4B" w:rsidRPr="00E12782" w:rsidTr="004D74EE">
        <w:trPr>
          <w:gridAfter w:val="1"/>
        </w:trPr>
        <w:tc>
          <w:tcPr>
            <w:tcW w:w="0" w:type="auto"/>
            <w:tcBorders>
              <w:top w:val="single" w:sz="4" w:space="0" w:color="000000"/>
              <w:left w:val="single" w:sz="4" w:space="0" w:color="000000"/>
              <w:bottom w:val="single" w:sz="4" w:space="0" w:color="000000"/>
              <w:right w:val="nil"/>
            </w:tcBorders>
            <w:hideMark/>
          </w:tcPr>
          <w:p w:rsidR="003E0F4B" w:rsidRPr="00E12782" w:rsidRDefault="003E0F4B" w:rsidP="00D417A3">
            <w:pPr>
              <w:suppressAutoHyphens/>
              <w:snapToGrid w:val="0"/>
              <w:jc w:val="both"/>
              <w:rPr>
                <w:sz w:val="22"/>
                <w:szCs w:val="22"/>
                <w:lang w:eastAsia="ar-SA"/>
              </w:rPr>
            </w:pPr>
            <w:r w:rsidRPr="00E12782">
              <w:rPr>
                <w:sz w:val="22"/>
                <w:szCs w:val="22"/>
              </w:rPr>
              <w:lastRenderedPageBreak/>
              <w:t>4.4.</w:t>
            </w:r>
          </w:p>
        </w:tc>
        <w:tc>
          <w:tcPr>
            <w:tcW w:w="0" w:type="auto"/>
            <w:gridSpan w:val="2"/>
            <w:tcBorders>
              <w:top w:val="single" w:sz="4" w:space="0" w:color="000000"/>
              <w:left w:val="single" w:sz="4" w:space="0" w:color="000000"/>
              <w:bottom w:val="single" w:sz="4" w:space="0" w:color="000000"/>
              <w:right w:val="nil"/>
            </w:tcBorders>
            <w:hideMark/>
          </w:tcPr>
          <w:p w:rsidR="003E0F4B" w:rsidRPr="00E12782" w:rsidRDefault="003E0F4B" w:rsidP="00D417A3">
            <w:pPr>
              <w:suppressAutoHyphens/>
              <w:snapToGrid w:val="0"/>
              <w:jc w:val="both"/>
              <w:rPr>
                <w:sz w:val="22"/>
                <w:szCs w:val="22"/>
                <w:lang w:eastAsia="ar-SA"/>
              </w:rPr>
            </w:pPr>
            <w:r w:rsidRPr="00E12782">
              <w:rPr>
                <w:sz w:val="22"/>
                <w:szCs w:val="22"/>
              </w:rPr>
              <w:t xml:space="preserve">Индивидуальные консультации для учащихся «Группы риска», их родителей и лиц их заменяющих </w:t>
            </w:r>
          </w:p>
        </w:tc>
        <w:tc>
          <w:tcPr>
            <w:tcW w:w="0" w:type="auto"/>
            <w:gridSpan w:val="2"/>
            <w:tcBorders>
              <w:top w:val="single" w:sz="4" w:space="0" w:color="000000"/>
              <w:left w:val="single" w:sz="4" w:space="0" w:color="000000"/>
              <w:bottom w:val="single" w:sz="4" w:space="0" w:color="000000"/>
              <w:right w:val="nil"/>
            </w:tcBorders>
            <w:hideMark/>
          </w:tcPr>
          <w:p w:rsidR="003E0F4B" w:rsidRPr="00E12782" w:rsidRDefault="003E0F4B" w:rsidP="00D417A3">
            <w:pPr>
              <w:suppressAutoHyphens/>
              <w:snapToGrid w:val="0"/>
              <w:jc w:val="both"/>
              <w:rPr>
                <w:sz w:val="22"/>
                <w:szCs w:val="22"/>
                <w:lang w:eastAsia="ar-SA"/>
              </w:rPr>
            </w:pPr>
            <w:r w:rsidRPr="00E12782">
              <w:rPr>
                <w:sz w:val="22"/>
                <w:szCs w:val="22"/>
              </w:rPr>
              <w:t xml:space="preserve">Индивидуально </w:t>
            </w:r>
          </w:p>
        </w:tc>
        <w:tc>
          <w:tcPr>
            <w:tcW w:w="0" w:type="auto"/>
            <w:tcBorders>
              <w:top w:val="single" w:sz="4" w:space="0" w:color="000000"/>
              <w:left w:val="single" w:sz="4" w:space="0" w:color="000000"/>
              <w:bottom w:val="single" w:sz="4" w:space="0" w:color="000000"/>
              <w:right w:val="nil"/>
            </w:tcBorders>
            <w:hideMark/>
          </w:tcPr>
          <w:p w:rsidR="003E0F4B" w:rsidRPr="00E12782" w:rsidRDefault="003E0F4B" w:rsidP="00D417A3">
            <w:pPr>
              <w:suppressAutoHyphens/>
              <w:snapToGrid w:val="0"/>
              <w:jc w:val="both"/>
              <w:rPr>
                <w:sz w:val="22"/>
                <w:szCs w:val="22"/>
                <w:lang w:eastAsia="ar-SA"/>
              </w:rPr>
            </w:pPr>
            <w:r w:rsidRPr="00E12782">
              <w:rPr>
                <w:sz w:val="22"/>
                <w:szCs w:val="22"/>
              </w:rPr>
              <w:t>В течение года</w:t>
            </w:r>
          </w:p>
        </w:tc>
        <w:tc>
          <w:tcPr>
            <w:tcW w:w="0" w:type="auto"/>
            <w:tcBorders>
              <w:top w:val="single" w:sz="4" w:space="0" w:color="000000"/>
              <w:left w:val="single" w:sz="4" w:space="0" w:color="000000"/>
              <w:bottom w:val="single" w:sz="4" w:space="0" w:color="000000"/>
              <w:right w:val="single" w:sz="4" w:space="0" w:color="000000"/>
            </w:tcBorders>
            <w:hideMark/>
          </w:tcPr>
          <w:p w:rsidR="003E0F4B" w:rsidRPr="00E12782" w:rsidRDefault="003E0F4B" w:rsidP="00D417A3">
            <w:pPr>
              <w:suppressAutoHyphens/>
              <w:snapToGrid w:val="0"/>
              <w:jc w:val="both"/>
              <w:rPr>
                <w:sz w:val="22"/>
                <w:szCs w:val="22"/>
                <w:lang w:eastAsia="ar-SA"/>
              </w:rPr>
            </w:pPr>
            <w:r w:rsidRPr="00E12782">
              <w:rPr>
                <w:sz w:val="22"/>
                <w:szCs w:val="22"/>
              </w:rPr>
              <w:t>Психологическая поддержка учащихся «Группы риска»</w:t>
            </w:r>
          </w:p>
        </w:tc>
      </w:tr>
      <w:tr w:rsidR="003E0F4B" w:rsidRPr="00E12782" w:rsidTr="004D74EE">
        <w:trPr>
          <w:gridAfter w:val="1"/>
        </w:trPr>
        <w:tc>
          <w:tcPr>
            <w:tcW w:w="0" w:type="auto"/>
            <w:gridSpan w:val="7"/>
            <w:tcBorders>
              <w:top w:val="single" w:sz="4" w:space="0" w:color="000000"/>
              <w:left w:val="single" w:sz="4" w:space="0" w:color="000000"/>
              <w:bottom w:val="single" w:sz="4" w:space="0" w:color="000000"/>
              <w:right w:val="single" w:sz="4" w:space="0" w:color="000000"/>
            </w:tcBorders>
            <w:hideMark/>
          </w:tcPr>
          <w:p w:rsidR="003E0F4B" w:rsidRPr="00E12782" w:rsidRDefault="003E0F4B" w:rsidP="00D417A3">
            <w:pPr>
              <w:suppressAutoHyphens/>
              <w:snapToGrid w:val="0"/>
              <w:jc w:val="both"/>
              <w:rPr>
                <w:b/>
                <w:sz w:val="22"/>
                <w:szCs w:val="22"/>
                <w:lang w:eastAsia="ar-SA"/>
              </w:rPr>
            </w:pPr>
            <w:r w:rsidRPr="00E12782">
              <w:rPr>
                <w:b/>
                <w:sz w:val="22"/>
                <w:szCs w:val="22"/>
              </w:rPr>
              <w:t>5. Организационно - методическая  работа</w:t>
            </w:r>
          </w:p>
        </w:tc>
      </w:tr>
      <w:tr w:rsidR="003E0F4B" w:rsidRPr="00E12782" w:rsidTr="004D74EE">
        <w:tc>
          <w:tcPr>
            <w:tcW w:w="0" w:type="auto"/>
            <w:tcBorders>
              <w:top w:val="single" w:sz="4" w:space="0" w:color="000000"/>
              <w:left w:val="single" w:sz="4" w:space="0" w:color="000000"/>
              <w:bottom w:val="single" w:sz="4" w:space="0" w:color="000000"/>
              <w:right w:val="nil"/>
            </w:tcBorders>
          </w:tcPr>
          <w:p w:rsidR="003E0F4B" w:rsidRPr="00E12782" w:rsidRDefault="003E0F4B" w:rsidP="00D417A3">
            <w:pPr>
              <w:suppressAutoHyphens/>
              <w:snapToGrid w:val="0"/>
              <w:jc w:val="both"/>
              <w:rPr>
                <w:sz w:val="22"/>
                <w:szCs w:val="22"/>
                <w:lang w:eastAsia="ar-SA"/>
              </w:rPr>
            </w:pPr>
          </w:p>
        </w:tc>
        <w:tc>
          <w:tcPr>
            <w:tcW w:w="0" w:type="auto"/>
            <w:gridSpan w:val="2"/>
            <w:tcBorders>
              <w:top w:val="single" w:sz="4" w:space="0" w:color="000000"/>
              <w:left w:val="single" w:sz="4" w:space="0" w:color="000000"/>
              <w:bottom w:val="single" w:sz="4" w:space="0" w:color="000000"/>
              <w:right w:val="nil"/>
            </w:tcBorders>
            <w:hideMark/>
          </w:tcPr>
          <w:p w:rsidR="003E0F4B" w:rsidRPr="00E12782" w:rsidRDefault="003E0F4B" w:rsidP="00D417A3">
            <w:pPr>
              <w:suppressAutoHyphens/>
              <w:snapToGrid w:val="0"/>
              <w:jc w:val="both"/>
              <w:rPr>
                <w:b/>
                <w:sz w:val="22"/>
                <w:szCs w:val="22"/>
                <w:lang w:eastAsia="ar-SA"/>
              </w:rPr>
            </w:pPr>
            <w:r w:rsidRPr="00E12782">
              <w:rPr>
                <w:b/>
                <w:sz w:val="22"/>
                <w:szCs w:val="22"/>
              </w:rPr>
              <w:t>Вид работы</w:t>
            </w:r>
          </w:p>
        </w:tc>
        <w:tc>
          <w:tcPr>
            <w:tcW w:w="0" w:type="auto"/>
            <w:gridSpan w:val="2"/>
            <w:tcBorders>
              <w:top w:val="single" w:sz="4" w:space="0" w:color="000000"/>
              <w:left w:val="single" w:sz="4" w:space="0" w:color="000000"/>
              <w:bottom w:val="single" w:sz="4" w:space="0" w:color="000000"/>
              <w:right w:val="nil"/>
            </w:tcBorders>
            <w:hideMark/>
          </w:tcPr>
          <w:p w:rsidR="003E0F4B" w:rsidRPr="00E12782" w:rsidRDefault="003E0F4B" w:rsidP="00D417A3">
            <w:pPr>
              <w:suppressAutoHyphens/>
              <w:snapToGrid w:val="0"/>
              <w:jc w:val="both"/>
              <w:rPr>
                <w:b/>
                <w:sz w:val="22"/>
                <w:szCs w:val="22"/>
                <w:lang w:eastAsia="ar-SA"/>
              </w:rPr>
            </w:pPr>
            <w:r w:rsidRPr="00E12782">
              <w:rPr>
                <w:b/>
                <w:sz w:val="22"/>
                <w:szCs w:val="22"/>
              </w:rPr>
              <w:t>Сроки проведения</w:t>
            </w:r>
          </w:p>
        </w:tc>
        <w:tc>
          <w:tcPr>
            <w:tcW w:w="0" w:type="auto"/>
            <w:gridSpan w:val="2"/>
            <w:tcBorders>
              <w:top w:val="single" w:sz="4" w:space="0" w:color="000000"/>
              <w:left w:val="single" w:sz="4" w:space="0" w:color="000000"/>
              <w:bottom w:val="single" w:sz="4" w:space="0" w:color="000000"/>
              <w:right w:val="nil"/>
            </w:tcBorders>
          </w:tcPr>
          <w:p w:rsidR="003E0F4B" w:rsidRPr="00E12782" w:rsidRDefault="003E0F4B" w:rsidP="00D417A3">
            <w:pPr>
              <w:suppressAutoHyphens/>
              <w:snapToGrid w:val="0"/>
              <w:jc w:val="both"/>
              <w:rPr>
                <w:sz w:val="22"/>
                <w:szCs w:val="22"/>
                <w:lang w:eastAsia="ar-SA"/>
              </w:rPr>
            </w:pPr>
          </w:p>
        </w:tc>
        <w:tc>
          <w:tcPr>
            <w:tcW w:w="0" w:type="auto"/>
            <w:tcBorders>
              <w:top w:val="single" w:sz="4" w:space="0" w:color="000000"/>
              <w:left w:val="single" w:sz="4" w:space="0" w:color="000000"/>
              <w:bottom w:val="single" w:sz="4" w:space="0" w:color="000000"/>
              <w:right w:val="single" w:sz="4" w:space="0" w:color="000000"/>
            </w:tcBorders>
          </w:tcPr>
          <w:p w:rsidR="003E0F4B" w:rsidRPr="00E12782" w:rsidRDefault="003E0F4B" w:rsidP="00D417A3">
            <w:pPr>
              <w:suppressAutoHyphens/>
              <w:snapToGrid w:val="0"/>
              <w:jc w:val="both"/>
              <w:rPr>
                <w:sz w:val="22"/>
                <w:szCs w:val="22"/>
                <w:lang w:eastAsia="ar-SA"/>
              </w:rPr>
            </w:pPr>
          </w:p>
        </w:tc>
      </w:tr>
      <w:tr w:rsidR="003E0F4B" w:rsidRPr="00E12782" w:rsidTr="004D74EE">
        <w:tc>
          <w:tcPr>
            <w:tcW w:w="0" w:type="auto"/>
            <w:tcBorders>
              <w:top w:val="single" w:sz="4" w:space="0" w:color="000000"/>
              <w:left w:val="single" w:sz="4" w:space="0" w:color="000000"/>
              <w:bottom w:val="single" w:sz="4" w:space="0" w:color="000000"/>
              <w:right w:val="nil"/>
            </w:tcBorders>
            <w:hideMark/>
          </w:tcPr>
          <w:p w:rsidR="003E0F4B" w:rsidRPr="00E12782" w:rsidRDefault="003E0F4B" w:rsidP="00D417A3">
            <w:pPr>
              <w:suppressAutoHyphens/>
              <w:snapToGrid w:val="0"/>
              <w:jc w:val="both"/>
              <w:rPr>
                <w:sz w:val="22"/>
                <w:szCs w:val="22"/>
                <w:lang w:eastAsia="ar-SA"/>
              </w:rPr>
            </w:pPr>
            <w:r w:rsidRPr="00E12782">
              <w:rPr>
                <w:sz w:val="22"/>
                <w:szCs w:val="22"/>
              </w:rPr>
              <w:t>5.1.</w:t>
            </w:r>
          </w:p>
        </w:tc>
        <w:tc>
          <w:tcPr>
            <w:tcW w:w="0" w:type="auto"/>
            <w:gridSpan w:val="2"/>
            <w:tcBorders>
              <w:top w:val="single" w:sz="4" w:space="0" w:color="000000"/>
              <w:left w:val="single" w:sz="4" w:space="0" w:color="000000"/>
              <w:bottom w:val="single" w:sz="4" w:space="0" w:color="000000"/>
              <w:right w:val="nil"/>
            </w:tcBorders>
            <w:hideMark/>
          </w:tcPr>
          <w:p w:rsidR="003E0F4B" w:rsidRPr="00E12782" w:rsidRDefault="003E0F4B" w:rsidP="00D417A3">
            <w:pPr>
              <w:suppressAutoHyphens/>
              <w:snapToGrid w:val="0"/>
              <w:jc w:val="both"/>
              <w:rPr>
                <w:sz w:val="22"/>
                <w:szCs w:val="22"/>
                <w:lang w:eastAsia="ar-SA"/>
              </w:rPr>
            </w:pPr>
            <w:r w:rsidRPr="00E12782">
              <w:rPr>
                <w:sz w:val="22"/>
                <w:szCs w:val="22"/>
              </w:rPr>
              <w:t xml:space="preserve">Подготовка к лекциям, семинарам, практическим занятиям, консультациям. Оформление методических материалов </w:t>
            </w:r>
          </w:p>
        </w:tc>
        <w:tc>
          <w:tcPr>
            <w:tcW w:w="0" w:type="auto"/>
            <w:gridSpan w:val="2"/>
            <w:tcBorders>
              <w:top w:val="single" w:sz="4" w:space="0" w:color="000000"/>
              <w:left w:val="single" w:sz="4" w:space="0" w:color="000000"/>
              <w:bottom w:val="single" w:sz="4" w:space="0" w:color="000000"/>
              <w:right w:val="nil"/>
            </w:tcBorders>
            <w:hideMark/>
          </w:tcPr>
          <w:p w:rsidR="003E0F4B" w:rsidRPr="00E12782" w:rsidRDefault="003E0F4B" w:rsidP="00D417A3">
            <w:pPr>
              <w:suppressAutoHyphens/>
              <w:snapToGrid w:val="0"/>
              <w:jc w:val="both"/>
              <w:rPr>
                <w:sz w:val="22"/>
                <w:szCs w:val="22"/>
                <w:lang w:eastAsia="ar-SA"/>
              </w:rPr>
            </w:pPr>
            <w:r w:rsidRPr="00E12782">
              <w:rPr>
                <w:sz w:val="22"/>
                <w:szCs w:val="22"/>
              </w:rPr>
              <w:t>В течение года</w:t>
            </w:r>
          </w:p>
        </w:tc>
        <w:tc>
          <w:tcPr>
            <w:tcW w:w="0" w:type="auto"/>
            <w:gridSpan w:val="2"/>
            <w:tcBorders>
              <w:top w:val="single" w:sz="4" w:space="0" w:color="000000"/>
              <w:left w:val="single" w:sz="4" w:space="0" w:color="000000"/>
              <w:bottom w:val="single" w:sz="4" w:space="0" w:color="000000"/>
              <w:right w:val="nil"/>
            </w:tcBorders>
          </w:tcPr>
          <w:p w:rsidR="003E0F4B" w:rsidRPr="00E12782" w:rsidRDefault="003E0F4B" w:rsidP="00D417A3">
            <w:pPr>
              <w:suppressAutoHyphens/>
              <w:snapToGrid w:val="0"/>
              <w:jc w:val="both"/>
              <w:rPr>
                <w:sz w:val="22"/>
                <w:szCs w:val="22"/>
                <w:lang w:eastAsia="ar-SA"/>
              </w:rPr>
            </w:pPr>
          </w:p>
        </w:tc>
        <w:tc>
          <w:tcPr>
            <w:tcW w:w="0" w:type="auto"/>
            <w:tcBorders>
              <w:top w:val="single" w:sz="4" w:space="0" w:color="000000"/>
              <w:left w:val="single" w:sz="4" w:space="0" w:color="000000"/>
              <w:bottom w:val="single" w:sz="4" w:space="0" w:color="000000"/>
              <w:right w:val="single" w:sz="4" w:space="0" w:color="000000"/>
            </w:tcBorders>
          </w:tcPr>
          <w:p w:rsidR="003E0F4B" w:rsidRPr="00E12782" w:rsidRDefault="003E0F4B" w:rsidP="00D417A3">
            <w:pPr>
              <w:suppressAutoHyphens/>
              <w:snapToGrid w:val="0"/>
              <w:jc w:val="both"/>
              <w:rPr>
                <w:sz w:val="22"/>
                <w:szCs w:val="22"/>
                <w:lang w:eastAsia="ar-SA"/>
              </w:rPr>
            </w:pPr>
          </w:p>
        </w:tc>
      </w:tr>
      <w:tr w:rsidR="003E0F4B" w:rsidRPr="00E12782" w:rsidTr="004D74EE">
        <w:tc>
          <w:tcPr>
            <w:tcW w:w="0" w:type="auto"/>
            <w:tcBorders>
              <w:top w:val="single" w:sz="4" w:space="0" w:color="000000"/>
              <w:left w:val="single" w:sz="4" w:space="0" w:color="000000"/>
              <w:bottom w:val="single" w:sz="4" w:space="0" w:color="000000"/>
              <w:right w:val="nil"/>
            </w:tcBorders>
            <w:hideMark/>
          </w:tcPr>
          <w:p w:rsidR="003E0F4B" w:rsidRPr="00E12782" w:rsidRDefault="003E0F4B" w:rsidP="00D417A3">
            <w:pPr>
              <w:suppressAutoHyphens/>
              <w:snapToGrid w:val="0"/>
              <w:jc w:val="both"/>
              <w:rPr>
                <w:sz w:val="22"/>
                <w:szCs w:val="22"/>
                <w:lang w:eastAsia="ar-SA"/>
              </w:rPr>
            </w:pPr>
            <w:r w:rsidRPr="00E12782">
              <w:rPr>
                <w:sz w:val="22"/>
                <w:szCs w:val="22"/>
              </w:rPr>
              <w:t>5.2.</w:t>
            </w:r>
          </w:p>
        </w:tc>
        <w:tc>
          <w:tcPr>
            <w:tcW w:w="0" w:type="auto"/>
            <w:gridSpan w:val="2"/>
            <w:tcBorders>
              <w:top w:val="single" w:sz="4" w:space="0" w:color="000000"/>
              <w:left w:val="single" w:sz="4" w:space="0" w:color="000000"/>
              <w:bottom w:val="single" w:sz="4" w:space="0" w:color="000000"/>
              <w:right w:val="nil"/>
            </w:tcBorders>
            <w:hideMark/>
          </w:tcPr>
          <w:p w:rsidR="003E0F4B" w:rsidRPr="00E12782" w:rsidRDefault="003E0F4B" w:rsidP="00D417A3">
            <w:pPr>
              <w:suppressAutoHyphens/>
              <w:snapToGrid w:val="0"/>
              <w:jc w:val="both"/>
              <w:rPr>
                <w:sz w:val="22"/>
                <w:szCs w:val="22"/>
                <w:lang w:eastAsia="ar-SA"/>
              </w:rPr>
            </w:pPr>
            <w:r w:rsidRPr="00E12782">
              <w:rPr>
                <w:sz w:val="22"/>
                <w:szCs w:val="22"/>
              </w:rPr>
              <w:t>Участие в заседаниях, совещаниях, педсоветах</w:t>
            </w:r>
          </w:p>
        </w:tc>
        <w:tc>
          <w:tcPr>
            <w:tcW w:w="0" w:type="auto"/>
            <w:gridSpan w:val="2"/>
            <w:tcBorders>
              <w:top w:val="single" w:sz="4" w:space="0" w:color="000000"/>
              <w:left w:val="single" w:sz="4" w:space="0" w:color="000000"/>
              <w:bottom w:val="single" w:sz="4" w:space="0" w:color="000000"/>
              <w:right w:val="nil"/>
            </w:tcBorders>
            <w:hideMark/>
          </w:tcPr>
          <w:p w:rsidR="003E0F4B" w:rsidRPr="00E12782" w:rsidRDefault="003E0F4B" w:rsidP="00D417A3">
            <w:pPr>
              <w:suppressAutoHyphens/>
              <w:snapToGrid w:val="0"/>
              <w:jc w:val="both"/>
              <w:rPr>
                <w:sz w:val="22"/>
                <w:szCs w:val="22"/>
                <w:lang w:eastAsia="ar-SA"/>
              </w:rPr>
            </w:pPr>
            <w:r w:rsidRPr="00E12782">
              <w:rPr>
                <w:sz w:val="22"/>
                <w:szCs w:val="22"/>
              </w:rPr>
              <w:t>В течение года</w:t>
            </w:r>
          </w:p>
        </w:tc>
        <w:tc>
          <w:tcPr>
            <w:tcW w:w="0" w:type="auto"/>
            <w:gridSpan w:val="2"/>
            <w:tcBorders>
              <w:top w:val="single" w:sz="4" w:space="0" w:color="000000"/>
              <w:left w:val="single" w:sz="4" w:space="0" w:color="000000"/>
              <w:bottom w:val="single" w:sz="4" w:space="0" w:color="000000"/>
              <w:right w:val="nil"/>
            </w:tcBorders>
          </w:tcPr>
          <w:p w:rsidR="003E0F4B" w:rsidRPr="00E12782" w:rsidRDefault="003E0F4B" w:rsidP="00D417A3">
            <w:pPr>
              <w:suppressAutoHyphens/>
              <w:snapToGrid w:val="0"/>
              <w:jc w:val="both"/>
              <w:rPr>
                <w:sz w:val="22"/>
                <w:szCs w:val="22"/>
                <w:lang w:eastAsia="ar-SA"/>
              </w:rPr>
            </w:pPr>
          </w:p>
        </w:tc>
        <w:tc>
          <w:tcPr>
            <w:tcW w:w="0" w:type="auto"/>
            <w:tcBorders>
              <w:top w:val="single" w:sz="4" w:space="0" w:color="000000"/>
              <w:left w:val="single" w:sz="4" w:space="0" w:color="000000"/>
              <w:bottom w:val="single" w:sz="4" w:space="0" w:color="000000"/>
              <w:right w:val="single" w:sz="4" w:space="0" w:color="000000"/>
            </w:tcBorders>
          </w:tcPr>
          <w:p w:rsidR="003E0F4B" w:rsidRPr="00E12782" w:rsidRDefault="003E0F4B" w:rsidP="00D417A3">
            <w:pPr>
              <w:suppressAutoHyphens/>
              <w:snapToGrid w:val="0"/>
              <w:jc w:val="both"/>
              <w:rPr>
                <w:sz w:val="22"/>
                <w:szCs w:val="22"/>
                <w:lang w:eastAsia="ar-SA"/>
              </w:rPr>
            </w:pPr>
          </w:p>
        </w:tc>
      </w:tr>
      <w:tr w:rsidR="003E0F4B" w:rsidRPr="00E12782" w:rsidTr="004D74EE">
        <w:tc>
          <w:tcPr>
            <w:tcW w:w="0" w:type="auto"/>
            <w:tcBorders>
              <w:top w:val="single" w:sz="4" w:space="0" w:color="000000"/>
              <w:left w:val="single" w:sz="4" w:space="0" w:color="000000"/>
              <w:bottom w:val="single" w:sz="4" w:space="0" w:color="000000"/>
              <w:right w:val="nil"/>
            </w:tcBorders>
            <w:hideMark/>
          </w:tcPr>
          <w:p w:rsidR="003E0F4B" w:rsidRPr="00E12782" w:rsidRDefault="003E0F4B" w:rsidP="00D417A3">
            <w:pPr>
              <w:suppressAutoHyphens/>
              <w:snapToGrid w:val="0"/>
              <w:jc w:val="both"/>
              <w:rPr>
                <w:sz w:val="22"/>
                <w:szCs w:val="22"/>
                <w:lang w:eastAsia="ar-SA"/>
              </w:rPr>
            </w:pPr>
            <w:r w:rsidRPr="00E12782">
              <w:rPr>
                <w:sz w:val="22"/>
                <w:szCs w:val="22"/>
              </w:rPr>
              <w:t>5.3.</w:t>
            </w:r>
          </w:p>
        </w:tc>
        <w:tc>
          <w:tcPr>
            <w:tcW w:w="0" w:type="auto"/>
            <w:gridSpan w:val="2"/>
            <w:tcBorders>
              <w:top w:val="single" w:sz="4" w:space="0" w:color="000000"/>
              <w:left w:val="single" w:sz="4" w:space="0" w:color="000000"/>
              <w:bottom w:val="single" w:sz="4" w:space="0" w:color="000000"/>
              <w:right w:val="nil"/>
            </w:tcBorders>
            <w:hideMark/>
          </w:tcPr>
          <w:p w:rsidR="003E0F4B" w:rsidRPr="00E12782" w:rsidRDefault="003E0F4B" w:rsidP="00D417A3">
            <w:pPr>
              <w:suppressAutoHyphens/>
              <w:snapToGrid w:val="0"/>
              <w:jc w:val="both"/>
              <w:rPr>
                <w:sz w:val="22"/>
                <w:szCs w:val="22"/>
                <w:lang w:eastAsia="ar-SA"/>
              </w:rPr>
            </w:pPr>
            <w:r w:rsidRPr="00E12782">
              <w:rPr>
                <w:sz w:val="22"/>
                <w:szCs w:val="22"/>
              </w:rPr>
              <w:t>Обработка, анализ, обобщение результатов, интерпретация полученных данных. Заполнение отчетной документации</w:t>
            </w:r>
          </w:p>
        </w:tc>
        <w:tc>
          <w:tcPr>
            <w:tcW w:w="0" w:type="auto"/>
            <w:gridSpan w:val="2"/>
            <w:tcBorders>
              <w:top w:val="single" w:sz="4" w:space="0" w:color="000000"/>
              <w:left w:val="single" w:sz="4" w:space="0" w:color="000000"/>
              <w:bottom w:val="single" w:sz="4" w:space="0" w:color="000000"/>
              <w:right w:val="nil"/>
            </w:tcBorders>
            <w:hideMark/>
          </w:tcPr>
          <w:p w:rsidR="003E0F4B" w:rsidRPr="00E12782" w:rsidRDefault="003E0F4B" w:rsidP="00D417A3">
            <w:pPr>
              <w:suppressAutoHyphens/>
              <w:snapToGrid w:val="0"/>
              <w:jc w:val="both"/>
              <w:rPr>
                <w:sz w:val="22"/>
                <w:szCs w:val="22"/>
                <w:lang w:eastAsia="ar-SA"/>
              </w:rPr>
            </w:pPr>
            <w:r w:rsidRPr="00E12782">
              <w:rPr>
                <w:sz w:val="22"/>
                <w:szCs w:val="22"/>
              </w:rPr>
              <w:t>В течение года</w:t>
            </w:r>
          </w:p>
        </w:tc>
        <w:tc>
          <w:tcPr>
            <w:tcW w:w="0" w:type="auto"/>
            <w:gridSpan w:val="2"/>
            <w:tcBorders>
              <w:top w:val="single" w:sz="4" w:space="0" w:color="000000"/>
              <w:left w:val="single" w:sz="4" w:space="0" w:color="000000"/>
              <w:bottom w:val="single" w:sz="4" w:space="0" w:color="000000"/>
              <w:right w:val="nil"/>
            </w:tcBorders>
          </w:tcPr>
          <w:p w:rsidR="003E0F4B" w:rsidRPr="00E12782" w:rsidRDefault="003E0F4B" w:rsidP="00D417A3">
            <w:pPr>
              <w:suppressAutoHyphens/>
              <w:snapToGrid w:val="0"/>
              <w:jc w:val="both"/>
              <w:rPr>
                <w:sz w:val="22"/>
                <w:szCs w:val="22"/>
                <w:lang w:eastAsia="ar-SA"/>
              </w:rPr>
            </w:pPr>
          </w:p>
        </w:tc>
        <w:tc>
          <w:tcPr>
            <w:tcW w:w="0" w:type="auto"/>
            <w:tcBorders>
              <w:top w:val="single" w:sz="4" w:space="0" w:color="000000"/>
              <w:left w:val="single" w:sz="4" w:space="0" w:color="000000"/>
              <w:bottom w:val="single" w:sz="4" w:space="0" w:color="000000"/>
              <w:right w:val="single" w:sz="4" w:space="0" w:color="000000"/>
            </w:tcBorders>
          </w:tcPr>
          <w:p w:rsidR="003E0F4B" w:rsidRPr="00E12782" w:rsidRDefault="003E0F4B" w:rsidP="00D417A3">
            <w:pPr>
              <w:suppressAutoHyphens/>
              <w:snapToGrid w:val="0"/>
              <w:jc w:val="both"/>
              <w:rPr>
                <w:sz w:val="22"/>
                <w:szCs w:val="22"/>
                <w:lang w:eastAsia="ar-SA"/>
              </w:rPr>
            </w:pPr>
          </w:p>
        </w:tc>
      </w:tr>
      <w:tr w:rsidR="003E0F4B" w:rsidRPr="00E12782" w:rsidTr="004D74EE">
        <w:tc>
          <w:tcPr>
            <w:tcW w:w="0" w:type="auto"/>
            <w:tcBorders>
              <w:top w:val="single" w:sz="4" w:space="0" w:color="000000"/>
              <w:left w:val="single" w:sz="4" w:space="0" w:color="000000"/>
              <w:bottom w:val="single" w:sz="4" w:space="0" w:color="000000"/>
              <w:right w:val="nil"/>
            </w:tcBorders>
            <w:hideMark/>
          </w:tcPr>
          <w:p w:rsidR="003E0F4B" w:rsidRPr="00E12782" w:rsidRDefault="003E0F4B" w:rsidP="00D417A3">
            <w:pPr>
              <w:suppressAutoHyphens/>
              <w:snapToGrid w:val="0"/>
              <w:jc w:val="both"/>
              <w:rPr>
                <w:sz w:val="22"/>
                <w:szCs w:val="22"/>
                <w:lang w:eastAsia="ar-SA"/>
              </w:rPr>
            </w:pPr>
            <w:r w:rsidRPr="00E12782">
              <w:rPr>
                <w:sz w:val="22"/>
                <w:szCs w:val="22"/>
              </w:rPr>
              <w:t>5.4.</w:t>
            </w:r>
          </w:p>
        </w:tc>
        <w:tc>
          <w:tcPr>
            <w:tcW w:w="0" w:type="auto"/>
            <w:gridSpan w:val="2"/>
            <w:tcBorders>
              <w:top w:val="single" w:sz="4" w:space="0" w:color="000000"/>
              <w:left w:val="single" w:sz="4" w:space="0" w:color="000000"/>
              <w:bottom w:val="single" w:sz="4" w:space="0" w:color="000000"/>
              <w:right w:val="nil"/>
            </w:tcBorders>
            <w:hideMark/>
          </w:tcPr>
          <w:p w:rsidR="003E0F4B" w:rsidRPr="00E12782" w:rsidRDefault="003E0F4B" w:rsidP="00D417A3">
            <w:pPr>
              <w:suppressAutoHyphens/>
              <w:snapToGrid w:val="0"/>
              <w:jc w:val="both"/>
              <w:rPr>
                <w:sz w:val="22"/>
                <w:szCs w:val="22"/>
                <w:lang w:eastAsia="ar-SA"/>
              </w:rPr>
            </w:pPr>
            <w:r w:rsidRPr="00E12782">
              <w:rPr>
                <w:sz w:val="22"/>
                <w:szCs w:val="22"/>
              </w:rPr>
              <w:t xml:space="preserve">Повышение психологических знаний </w:t>
            </w:r>
          </w:p>
        </w:tc>
        <w:tc>
          <w:tcPr>
            <w:tcW w:w="0" w:type="auto"/>
            <w:gridSpan w:val="2"/>
            <w:tcBorders>
              <w:top w:val="single" w:sz="4" w:space="0" w:color="000000"/>
              <w:left w:val="single" w:sz="4" w:space="0" w:color="000000"/>
              <w:bottom w:val="single" w:sz="4" w:space="0" w:color="000000"/>
              <w:right w:val="nil"/>
            </w:tcBorders>
            <w:hideMark/>
          </w:tcPr>
          <w:p w:rsidR="003E0F4B" w:rsidRPr="00E12782" w:rsidRDefault="003E0F4B" w:rsidP="00D417A3">
            <w:pPr>
              <w:suppressAutoHyphens/>
              <w:snapToGrid w:val="0"/>
              <w:jc w:val="both"/>
              <w:rPr>
                <w:sz w:val="22"/>
                <w:szCs w:val="22"/>
                <w:lang w:eastAsia="ar-SA"/>
              </w:rPr>
            </w:pPr>
            <w:r w:rsidRPr="00E12782">
              <w:rPr>
                <w:sz w:val="22"/>
                <w:szCs w:val="22"/>
              </w:rPr>
              <w:t>В течение года</w:t>
            </w:r>
          </w:p>
        </w:tc>
        <w:tc>
          <w:tcPr>
            <w:tcW w:w="0" w:type="auto"/>
            <w:gridSpan w:val="2"/>
            <w:tcBorders>
              <w:top w:val="single" w:sz="4" w:space="0" w:color="000000"/>
              <w:left w:val="single" w:sz="4" w:space="0" w:color="000000"/>
              <w:bottom w:val="single" w:sz="4" w:space="0" w:color="000000"/>
              <w:right w:val="nil"/>
            </w:tcBorders>
          </w:tcPr>
          <w:p w:rsidR="003E0F4B" w:rsidRPr="00E12782" w:rsidRDefault="003E0F4B" w:rsidP="00D417A3">
            <w:pPr>
              <w:suppressAutoHyphens/>
              <w:snapToGrid w:val="0"/>
              <w:jc w:val="both"/>
              <w:rPr>
                <w:sz w:val="22"/>
                <w:szCs w:val="22"/>
                <w:lang w:eastAsia="ar-SA"/>
              </w:rPr>
            </w:pPr>
          </w:p>
        </w:tc>
        <w:tc>
          <w:tcPr>
            <w:tcW w:w="0" w:type="auto"/>
            <w:tcBorders>
              <w:top w:val="single" w:sz="4" w:space="0" w:color="000000"/>
              <w:left w:val="single" w:sz="4" w:space="0" w:color="000000"/>
              <w:bottom w:val="single" w:sz="4" w:space="0" w:color="000000"/>
              <w:right w:val="single" w:sz="4" w:space="0" w:color="000000"/>
            </w:tcBorders>
          </w:tcPr>
          <w:p w:rsidR="003E0F4B" w:rsidRPr="00E12782" w:rsidRDefault="003E0F4B" w:rsidP="00D417A3">
            <w:pPr>
              <w:suppressAutoHyphens/>
              <w:snapToGrid w:val="0"/>
              <w:jc w:val="both"/>
              <w:rPr>
                <w:sz w:val="22"/>
                <w:szCs w:val="22"/>
                <w:lang w:eastAsia="ar-SA"/>
              </w:rPr>
            </w:pPr>
          </w:p>
        </w:tc>
      </w:tr>
      <w:tr w:rsidR="003E0F4B" w:rsidRPr="00E12782" w:rsidTr="004D74EE">
        <w:tc>
          <w:tcPr>
            <w:tcW w:w="0" w:type="auto"/>
            <w:tcBorders>
              <w:top w:val="single" w:sz="4" w:space="0" w:color="000000"/>
              <w:left w:val="single" w:sz="4" w:space="0" w:color="000000"/>
              <w:bottom w:val="single" w:sz="4" w:space="0" w:color="000000"/>
              <w:right w:val="nil"/>
            </w:tcBorders>
            <w:hideMark/>
          </w:tcPr>
          <w:p w:rsidR="003E0F4B" w:rsidRPr="00E12782" w:rsidRDefault="003E0F4B" w:rsidP="00D417A3">
            <w:pPr>
              <w:suppressAutoHyphens/>
              <w:snapToGrid w:val="0"/>
              <w:jc w:val="both"/>
              <w:rPr>
                <w:sz w:val="22"/>
                <w:szCs w:val="22"/>
                <w:lang w:eastAsia="ar-SA"/>
              </w:rPr>
            </w:pPr>
            <w:r w:rsidRPr="00E12782">
              <w:rPr>
                <w:sz w:val="22"/>
                <w:szCs w:val="22"/>
              </w:rPr>
              <w:t>5.5.</w:t>
            </w:r>
          </w:p>
        </w:tc>
        <w:tc>
          <w:tcPr>
            <w:tcW w:w="0" w:type="auto"/>
            <w:gridSpan w:val="2"/>
            <w:tcBorders>
              <w:top w:val="single" w:sz="4" w:space="0" w:color="000000"/>
              <w:left w:val="single" w:sz="4" w:space="0" w:color="000000"/>
              <w:bottom w:val="single" w:sz="4" w:space="0" w:color="000000"/>
              <w:right w:val="nil"/>
            </w:tcBorders>
            <w:hideMark/>
          </w:tcPr>
          <w:p w:rsidR="003E0F4B" w:rsidRPr="00E12782" w:rsidRDefault="003E0F4B" w:rsidP="00D417A3">
            <w:pPr>
              <w:suppressAutoHyphens/>
              <w:snapToGrid w:val="0"/>
              <w:jc w:val="both"/>
              <w:rPr>
                <w:sz w:val="22"/>
                <w:szCs w:val="22"/>
                <w:lang w:eastAsia="ar-SA"/>
              </w:rPr>
            </w:pPr>
            <w:r w:rsidRPr="00E12782">
              <w:rPr>
                <w:sz w:val="22"/>
                <w:szCs w:val="22"/>
              </w:rPr>
              <w:t>Изучение новинок психологической литературы. Работа с периодической печатью, методическими разработками</w:t>
            </w:r>
          </w:p>
        </w:tc>
        <w:tc>
          <w:tcPr>
            <w:tcW w:w="0" w:type="auto"/>
            <w:gridSpan w:val="2"/>
            <w:tcBorders>
              <w:top w:val="single" w:sz="4" w:space="0" w:color="000000"/>
              <w:left w:val="single" w:sz="4" w:space="0" w:color="000000"/>
              <w:bottom w:val="single" w:sz="4" w:space="0" w:color="000000"/>
              <w:right w:val="nil"/>
            </w:tcBorders>
            <w:hideMark/>
          </w:tcPr>
          <w:p w:rsidR="003E0F4B" w:rsidRPr="00E12782" w:rsidRDefault="003E0F4B" w:rsidP="00D417A3">
            <w:pPr>
              <w:suppressAutoHyphens/>
              <w:snapToGrid w:val="0"/>
              <w:jc w:val="both"/>
              <w:rPr>
                <w:sz w:val="22"/>
                <w:szCs w:val="22"/>
                <w:lang w:eastAsia="ar-SA"/>
              </w:rPr>
            </w:pPr>
            <w:r w:rsidRPr="00E12782">
              <w:rPr>
                <w:sz w:val="22"/>
                <w:szCs w:val="22"/>
              </w:rPr>
              <w:t>В течение года</w:t>
            </w:r>
          </w:p>
        </w:tc>
        <w:tc>
          <w:tcPr>
            <w:tcW w:w="0" w:type="auto"/>
            <w:gridSpan w:val="2"/>
            <w:tcBorders>
              <w:top w:val="single" w:sz="4" w:space="0" w:color="000000"/>
              <w:left w:val="single" w:sz="4" w:space="0" w:color="000000"/>
              <w:bottom w:val="single" w:sz="4" w:space="0" w:color="000000"/>
              <w:right w:val="nil"/>
            </w:tcBorders>
          </w:tcPr>
          <w:p w:rsidR="003E0F4B" w:rsidRPr="00E12782" w:rsidRDefault="003E0F4B" w:rsidP="00D417A3">
            <w:pPr>
              <w:suppressAutoHyphens/>
              <w:snapToGrid w:val="0"/>
              <w:jc w:val="both"/>
              <w:rPr>
                <w:sz w:val="22"/>
                <w:szCs w:val="22"/>
                <w:lang w:eastAsia="ar-SA"/>
              </w:rPr>
            </w:pPr>
          </w:p>
        </w:tc>
        <w:tc>
          <w:tcPr>
            <w:tcW w:w="0" w:type="auto"/>
            <w:tcBorders>
              <w:top w:val="single" w:sz="4" w:space="0" w:color="000000"/>
              <w:left w:val="single" w:sz="4" w:space="0" w:color="000000"/>
              <w:bottom w:val="single" w:sz="4" w:space="0" w:color="000000"/>
              <w:right w:val="single" w:sz="4" w:space="0" w:color="000000"/>
            </w:tcBorders>
          </w:tcPr>
          <w:p w:rsidR="003E0F4B" w:rsidRPr="00E12782" w:rsidRDefault="003E0F4B" w:rsidP="00D417A3">
            <w:pPr>
              <w:snapToGrid w:val="0"/>
              <w:jc w:val="both"/>
              <w:rPr>
                <w:sz w:val="22"/>
                <w:szCs w:val="22"/>
                <w:lang w:eastAsia="ar-SA"/>
              </w:rPr>
            </w:pPr>
          </w:p>
          <w:p w:rsidR="003E0F4B" w:rsidRPr="00E12782" w:rsidRDefault="003E0F4B" w:rsidP="00D417A3">
            <w:pPr>
              <w:jc w:val="both"/>
              <w:rPr>
                <w:sz w:val="22"/>
                <w:szCs w:val="22"/>
              </w:rPr>
            </w:pPr>
          </w:p>
          <w:p w:rsidR="003E0F4B" w:rsidRPr="00E12782" w:rsidRDefault="003E0F4B" w:rsidP="00D417A3">
            <w:pPr>
              <w:jc w:val="both"/>
              <w:rPr>
                <w:sz w:val="22"/>
                <w:szCs w:val="22"/>
              </w:rPr>
            </w:pPr>
          </w:p>
          <w:p w:rsidR="003E0F4B" w:rsidRPr="00E12782" w:rsidRDefault="003E0F4B" w:rsidP="00D417A3">
            <w:pPr>
              <w:jc w:val="both"/>
              <w:rPr>
                <w:sz w:val="22"/>
                <w:szCs w:val="22"/>
              </w:rPr>
            </w:pPr>
          </w:p>
          <w:p w:rsidR="003E0F4B" w:rsidRPr="00E12782" w:rsidRDefault="003E0F4B" w:rsidP="00D417A3">
            <w:pPr>
              <w:suppressAutoHyphens/>
              <w:jc w:val="both"/>
              <w:rPr>
                <w:sz w:val="22"/>
                <w:szCs w:val="22"/>
                <w:lang w:eastAsia="ar-SA"/>
              </w:rPr>
            </w:pPr>
          </w:p>
        </w:tc>
      </w:tr>
      <w:tr w:rsidR="00874BC7" w:rsidRPr="00E12782" w:rsidTr="004D74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trPr>
        <w:tc>
          <w:tcPr>
            <w:tcW w:w="0" w:type="auto"/>
            <w:vMerge w:val="restart"/>
            <w:tcBorders>
              <w:top w:val="single" w:sz="4" w:space="0" w:color="auto"/>
              <w:left w:val="single" w:sz="4" w:space="0" w:color="auto"/>
              <w:bottom w:val="single" w:sz="4" w:space="0" w:color="auto"/>
              <w:right w:val="single" w:sz="4" w:space="0" w:color="auto"/>
            </w:tcBorders>
            <w:hideMark/>
          </w:tcPr>
          <w:p w:rsidR="00874BC7" w:rsidRPr="00E12782" w:rsidRDefault="00874BC7" w:rsidP="00D417A3">
            <w:pPr>
              <w:jc w:val="both"/>
              <w:rPr>
                <w:rFonts w:eastAsia="Calibri"/>
                <w:b/>
                <w:sz w:val="22"/>
                <w:szCs w:val="22"/>
                <w:lang w:eastAsia="en-US"/>
              </w:rPr>
            </w:pPr>
            <w:r w:rsidRPr="00E12782">
              <w:rPr>
                <w:b/>
                <w:sz w:val="22"/>
                <w:szCs w:val="22"/>
              </w:rPr>
              <w:t>Наименование работы</w:t>
            </w:r>
          </w:p>
        </w:tc>
        <w:tc>
          <w:tcPr>
            <w:tcW w:w="0" w:type="auto"/>
            <w:gridSpan w:val="6"/>
            <w:tcBorders>
              <w:top w:val="single" w:sz="4" w:space="0" w:color="auto"/>
              <w:left w:val="single" w:sz="4" w:space="0" w:color="auto"/>
              <w:bottom w:val="single" w:sz="4" w:space="0" w:color="auto"/>
              <w:right w:val="single" w:sz="4" w:space="0" w:color="auto"/>
            </w:tcBorders>
            <w:hideMark/>
          </w:tcPr>
          <w:p w:rsidR="00874BC7" w:rsidRPr="00E12782" w:rsidRDefault="00874BC7" w:rsidP="00D417A3">
            <w:pPr>
              <w:jc w:val="both"/>
              <w:rPr>
                <w:rFonts w:eastAsia="Calibri"/>
                <w:b/>
                <w:sz w:val="22"/>
                <w:szCs w:val="22"/>
                <w:lang w:eastAsia="en-US"/>
              </w:rPr>
            </w:pPr>
            <w:r w:rsidRPr="00E12782">
              <w:rPr>
                <w:b/>
                <w:sz w:val="22"/>
                <w:szCs w:val="22"/>
              </w:rPr>
              <w:t>Направление деятельности</w:t>
            </w:r>
          </w:p>
        </w:tc>
      </w:tr>
      <w:tr w:rsidR="00874BC7" w:rsidRPr="00E12782" w:rsidTr="004D74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trPr>
        <w:tc>
          <w:tcPr>
            <w:tcW w:w="0" w:type="auto"/>
            <w:vMerge/>
            <w:tcBorders>
              <w:top w:val="single" w:sz="4" w:space="0" w:color="auto"/>
              <w:left w:val="single" w:sz="4" w:space="0" w:color="auto"/>
              <w:bottom w:val="single" w:sz="4" w:space="0" w:color="auto"/>
              <w:right w:val="single" w:sz="4" w:space="0" w:color="auto"/>
            </w:tcBorders>
            <w:vAlign w:val="center"/>
            <w:hideMark/>
          </w:tcPr>
          <w:p w:rsidR="00874BC7" w:rsidRPr="00E12782" w:rsidRDefault="00874BC7" w:rsidP="00D417A3">
            <w:pPr>
              <w:jc w:val="both"/>
              <w:rPr>
                <w:rFonts w:eastAsia="Calibri"/>
                <w:b/>
                <w:sz w:val="22"/>
                <w:szCs w:val="22"/>
                <w:lang w:eastAsia="en-US"/>
              </w:rPr>
            </w:pPr>
          </w:p>
        </w:tc>
        <w:tc>
          <w:tcPr>
            <w:tcW w:w="0" w:type="auto"/>
            <w:tcBorders>
              <w:top w:val="single" w:sz="4" w:space="0" w:color="auto"/>
              <w:left w:val="single" w:sz="4" w:space="0" w:color="auto"/>
              <w:bottom w:val="single" w:sz="4" w:space="0" w:color="auto"/>
              <w:right w:val="single" w:sz="4" w:space="0" w:color="auto"/>
            </w:tcBorders>
            <w:hideMark/>
          </w:tcPr>
          <w:p w:rsidR="00874BC7" w:rsidRPr="00E12782" w:rsidRDefault="00874BC7" w:rsidP="00D417A3">
            <w:pPr>
              <w:jc w:val="both"/>
              <w:rPr>
                <w:rFonts w:eastAsia="Calibri"/>
                <w:b/>
                <w:sz w:val="22"/>
                <w:szCs w:val="22"/>
                <w:lang w:eastAsia="en-US"/>
              </w:rPr>
            </w:pPr>
            <w:r w:rsidRPr="00E12782">
              <w:rPr>
                <w:b/>
                <w:sz w:val="22"/>
                <w:szCs w:val="22"/>
              </w:rPr>
              <w:t>Раздел ООП, направление деятельности</w:t>
            </w:r>
          </w:p>
        </w:tc>
        <w:tc>
          <w:tcPr>
            <w:tcW w:w="0" w:type="auto"/>
            <w:gridSpan w:val="2"/>
            <w:tcBorders>
              <w:top w:val="single" w:sz="4" w:space="0" w:color="auto"/>
              <w:left w:val="single" w:sz="4" w:space="0" w:color="auto"/>
              <w:bottom w:val="single" w:sz="4" w:space="0" w:color="auto"/>
              <w:right w:val="single" w:sz="4" w:space="0" w:color="auto"/>
            </w:tcBorders>
            <w:hideMark/>
          </w:tcPr>
          <w:p w:rsidR="00874BC7" w:rsidRPr="00E12782" w:rsidRDefault="00874BC7" w:rsidP="00D417A3">
            <w:pPr>
              <w:jc w:val="both"/>
              <w:rPr>
                <w:rFonts w:eastAsia="Calibri"/>
                <w:b/>
                <w:sz w:val="22"/>
                <w:szCs w:val="22"/>
                <w:lang w:eastAsia="en-US"/>
              </w:rPr>
            </w:pPr>
            <w:r w:rsidRPr="00E12782">
              <w:rPr>
                <w:b/>
                <w:sz w:val="22"/>
                <w:szCs w:val="22"/>
              </w:rPr>
              <w:t>Категория</w:t>
            </w:r>
          </w:p>
        </w:tc>
        <w:tc>
          <w:tcPr>
            <w:tcW w:w="0" w:type="auto"/>
            <w:tcBorders>
              <w:top w:val="single" w:sz="4" w:space="0" w:color="auto"/>
              <w:left w:val="single" w:sz="4" w:space="0" w:color="auto"/>
              <w:bottom w:val="single" w:sz="4" w:space="0" w:color="auto"/>
              <w:right w:val="single" w:sz="4" w:space="0" w:color="auto"/>
            </w:tcBorders>
            <w:hideMark/>
          </w:tcPr>
          <w:p w:rsidR="00874BC7" w:rsidRPr="00E12782" w:rsidRDefault="00874BC7" w:rsidP="00D417A3">
            <w:pPr>
              <w:jc w:val="both"/>
              <w:rPr>
                <w:rFonts w:eastAsia="Calibri"/>
                <w:b/>
                <w:sz w:val="22"/>
                <w:szCs w:val="22"/>
                <w:lang w:eastAsia="en-US"/>
              </w:rPr>
            </w:pPr>
            <w:r w:rsidRPr="00E12782">
              <w:rPr>
                <w:b/>
                <w:sz w:val="22"/>
                <w:szCs w:val="22"/>
              </w:rPr>
              <w:t>Планируемый результат</w:t>
            </w:r>
          </w:p>
        </w:tc>
        <w:tc>
          <w:tcPr>
            <w:tcW w:w="0" w:type="auto"/>
            <w:tcBorders>
              <w:top w:val="single" w:sz="4" w:space="0" w:color="auto"/>
              <w:left w:val="single" w:sz="4" w:space="0" w:color="auto"/>
              <w:bottom w:val="single" w:sz="4" w:space="0" w:color="auto"/>
              <w:right w:val="single" w:sz="4" w:space="0" w:color="auto"/>
            </w:tcBorders>
            <w:hideMark/>
          </w:tcPr>
          <w:p w:rsidR="00874BC7" w:rsidRPr="00E12782" w:rsidRDefault="00874BC7" w:rsidP="00D417A3">
            <w:pPr>
              <w:jc w:val="both"/>
              <w:rPr>
                <w:rFonts w:eastAsia="Calibri"/>
                <w:b/>
                <w:sz w:val="22"/>
                <w:szCs w:val="22"/>
                <w:lang w:eastAsia="en-US"/>
              </w:rPr>
            </w:pPr>
            <w:r w:rsidRPr="00E12782">
              <w:rPr>
                <w:b/>
                <w:sz w:val="22"/>
                <w:szCs w:val="22"/>
              </w:rPr>
              <w:t>Методики, программы, методические и диагностические материалы</w:t>
            </w:r>
          </w:p>
        </w:tc>
        <w:tc>
          <w:tcPr>
            <w:tcW w:w="0" w:type="auto"/>
            <w:tcBorders>
              <w:top w:val="single" w:sz="4" w:space="0" w:color="auto"/>
              <w:left w:val="single" w:sz="4" w:space="0" w:color="auto"/>
              <w:bottom w:val="single" w:sz="4" w:space="0" w:color="auto"/>
              <w:right w:val="single" w:sz="4" w:space="0" w:color="auto"/>
            </w:tcBorders>
            <w:hideMark/>
          </w:tcPr>
          <w:p w:rsidR="00874BC7" w:rsidRPr="00E12782" w:rsidRDefault="00874BC7" w:rsidP="00D417A3">
            <w:pPr>
              <w:jc w:val="both"/>
              <w:rPr>
                <w:rFonts w:eastAsia="Calibri"/>
                <w:b/>
                <w:sz w:val="22"/>
                <w:szCs w:val="22"/>
                <w:lang w:eastAsia="en-US"/>
              </w:rPr>
            </w:pPr>
            <w:r w:rsidRPr="00E12782">
              <w:rPr>
                <w:b/>
                <w:sz w:val="22"/>
                <w:szCs w:val="22"/>
              </w:rPr>
              <w:t>Форма отчетности</w:t>
            </w:r>
          </w:p>
        </w:tc>
      </w:tr>
      <w:tr w:rsidR="00874BC7" w:rsidRPr="00E12782" w:rsidTr="004D74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trPr>
        <w:tc>
          <w:tcPr>
            <w:tcW w:w="0" w:type="auto"/>
            <w:gridSpan w:val="7"/>
            <w:tcBorders>
              <w:top w:val="single" w:sz="4" w:space="0" w:color="auto"/>
              <w:left w:val="single" w:sz="4" w:space="0" w:color="auto"/>
              <w:bottom w:val="single" w:sz="4" w:space="0" w:color="auto"/>
              <w:right w:val="single" w:sz="4" w:space="0" w:color="auto"/>
            </w:tcBorders>
            <w:hideMark/>
          </w:tcPr>
          <w:p w:rsidR="00874BC7" w:rsidRPr="00E12782" w:rsidRDefault="00874BC7" w:rsidP="00D417A3">
            <w:pPr>
              <w:jc w:val="both"/>
              <w:rPr>
                <w:rFonts w:eastAsia="Calibri"/>
                <w:b/>
                <w:sz w:val="22"/>
                <w:szCs w:val="22"/>
                <w:lang w:eastAsia="en-US"/>
              </w:rPr>
            </w:pPr>
            <w:r w:rsidRPr="00E12782">
              <w:rPr>
                <w:b/>
                <w:bCs/>
                <w:i/>
                <w:iCs/>
                <w:sz w:val="22"/>
                <w:szCs w:val="22"/>
              </w:rPr>
              <w:t>КОНСУЛЬТАТИВНОЕ</w:t>
            </w:r>
          </w:p>
        </w:tc>
      </w:tr>
      <w:tr w:rsidR="00874BC7" w:rsidRPr="00E12782" w:rsidTr="004D74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trPr>
        <w:tc>
          <w:tcPr>
            <w:tcW w:w="0" w:type="auto"/>
            <w:gridSpan w:val="7"/>
            <w:tcBorders>
              <w:top w:val="single" w:sz="4" w:space="0" w:color="auto"/>
              <w:left w:val="single" w:sz="4" w:space="0" w:color="auto"/>
              <w:bottom w:val="single" w:sz="4" w:space="0" w:color="auto"/>
              <w:right w:val="single" w:sz="4" w:space="0" w:color="auto"/>
            </w:tcBorders>
            <w:hideMark/>
          </w:tcPr>
          <w:p w:rsidR="00874BC7" w:rsidRPr="00E12782" w:rsidRDefault="00874BC7" w:rsidP="00D417A3">
            <w:pPr>
              <w:jc w:val="both"/>
              <w:rPr>
                <w:rFonts w:eastAsia="Calibri"/>
                <w:b/>
                <w:bCs/>
                <w:i/>
                <w:iCs/>
                <w:sz w:val="22"/>
                <w:szCs w:val="22"/>
                <w:lang w:eastAsia="en-US"/>
              </w:rPr>
            </w:pPr>
            <w:r w:rsidRPr="00E12782">
              <w:rPr>
                <w:b/>
                <w:bCs/>
                <w:i/>
                <w:iCs/>
                <w:sz w:val="22"/>
                <w:szCs w:val="22"/>
              </w:rPr>
              <w:t>СЕНТЯБРЬ</w:t>
            </w:r>
          </w:p>
        </w:tc>
      </w:tr>
      <w:tr w:rsidR="00874BC7" w:rsidRPr="00E12782" w:rsidTr="004D74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trPr>
        <w:tc>
          <w:tcPr>
            <w:tcW w:w="0" w:type="auto"/>
            <w:tcBorders>
              <w:top w:val="single" w:sz="4" w:space="0" w:color="auto"/>
              <w:left w:val="single" w:sz="4" w:space="0" w:color="auto"/>
              <w:bottom w:val="single" w:sz="4" w:space="0" w:color="auto"/>
              <w:right w:val="single" w:sz="4" w:space="0" w:color="auto"/>
            </w:tcBorders>
            <w:hideMark/>
          </w:tcPr>
          <w:p w:rsidR="00874BC7" w:rsidRPr="00E12782" w:rsidRDefault="00874BC7" w:rsidP="00D417A3">
            <w:pPr>
              <w:jc w:val="both"/>
              <w:rPr>
                <w:rFonts w:eastAsia="Calibri"/>
                <w:b/>
                <w:bCs/>
                <w:i/>
                <w:iCs/>
                <w:sz w:val="22"/>
                <w:szCs w:val="22"/>
                <w:lang w:eastAsia="en-US"/>
              </w:rPr>
            </w:pPr>
            <w:r w:rsidRPr="00E12782">
              <w:rPr>
                <w:sz w:val="22"/>
                <w:szCs w:val="22"/>
              </w:rPr>
              <w:t>Консультации по сопровождению обучающихся с ОВЗ</w:t>
            </w:r>
          </w:p>
        </w:tc>
        <w:tc>
          <w:tcPr>
            <w:tcW w:w="0" w:type="auto"/>
            <w:tcBorders>
              <w:top w:val="single" w:sz="4" w:space="0" w:color="auto"/>
              <w:left w:val="single" w:sz="4" w:space="0" w:color="auto"/>
              <w:bottom w:val="single" w:sz="4" w:space="0" w:color="auto"/>
              <w:right w:val="single" w:sz="4" w:space="0" w:color="auto"/>
            </w:tcBorders>
            <w:hideMark/>
          </w:tcPr>
          <w:p w:rsidR="00874BC7" w:rsidRPr="00E12782" w:rsidRDefault="00874BC7" w:rsidP="00D417A3">
            <w:pPr>
              <w:jc w:val="both"/>
              <w:rPr>
                <w:rFonts w:eastAsia="Calibri"/>
                <w:sz w:val="22"/>
                <w:szCs w:val="22"/>
                <w:lang w:eastAsia="en-US"/>
              </w:rPr>
            </w:pPr>
            <w:r w:rsidRPr="00E12782">
              <w:rPr>
                <w:sz w:val="22"/>
                <w:szCs w:val="22"/>
              </w:rPr>
              <w:t>Психологическое сопровождение обучающихся с ОВЗ</w:t>
            </w:r>
          </w:p>
        </w:tc>
        <w:tc>
          <w:tcPr>
            <w:tcW w:w="0" w:type="auto"/>
            <w:gridSpan w:val="2"/>
            <w:tcBorders>
              <w:top w:val="single" w:sz="4" w:space="0" w:color="auto"/>
              <w:left w:val="single" w:sz="4" w:space="0" w:color="auto"/>
              <w:bottom w:val="single" w:sz="4" w:space="0" w:color="auto"/>
              <w:right w:val="single" w:sz="4" w:space="0" w:color="auto"/>
            </w:tcBorders>
            <w:hideMark/>
          </w:tcPr>
          <w:p w:rsidR="00874BC7" w:rsidRPr="00E12782" w:rsidRDefault="00874BC7" w:rsidP="00D417A3">
            <w:pPr>
              <w:jc w:val="both"/>
              <w:rPr>
                <w:rFonts w:eastAsia="Calibri"/>
                <w:sz w:val="22"/>
                <w:szCs w:val="22"/>
                <w:lang w:eastAsia="en-US"/>
              </w:rPr>
            </w:pPr>
            <w:r w:rsidRPr="00E12782">
              <w:rPr>
                <w:sz w:val="22"/>
                <w:szCs w:val="22"/>
              </w:rPr>
              <w:t>Педагоги, родители</w:t>
            </w:r>
          </w:p>
        </w:tc>
        <w:tc>
          <w:tcPr>
            <w:tcW w:w="0" w:type="auto"/>
            <w:tcBorders>
              <w:top w:val="single" w:sz="4" w:space="0" w:color="auto"/>
              <w:left w:val="single" w:sz="4" w:space="0" w:color="auto"/>
              <w:bottom w:val="single" w:sz="4" w:space="0" w:color="auto"/>
              <w:right w:val="single" w:sz="4" w:space="0" w:color="auto"/>
            </w:tcBorders>
            <w:hideMark/>
          </w:tcPr>
          <w:p w:rsidR="00874BC7" w:rsidRPr="00E12782" w:rsidRDefault="00874BC7" w:rsidP="00D417A3">
            <w:pPr>
              <w:jc w:val="both"/>
              <w:rPr>
                <w:rFonts w:eastAsia="Calibri"/>
                <w:sz w:val="22"/>
                <w:szCs w:val="22"/>
                <w:lang w:eastAsia="en-US"/>
              </w:rPr>
            </w:pPr>
            <w:r w:rsidRPr="00E12782">
              <w:rPr>
                <w:sz w:val="22"/>
                <w:szCs w:val="22"/>
              </w:rPr>
              <w:t>Составление совместного плана сопроводительной работы с учащимися, педагогами, родителями в течение учебного года</w:t>
            </w:r>
          </w:p>
        </w:tc>
        <w:tc>
          <w:tcPr>
            <w:tcW w:w="0" w:type="auto"/>
            <w:tcBorders>
              <w:top w:val="single" w:sz="4" w:space="0" w:color="auto"/>
              <w:left w:val="single" w:sz="4" w:space="0" w:color="auto"/>
              <w:bottom w:val="single" w:sz="4" w:space="0" w:color="auto"/>
              <w:right w:val="single" w:sz="4" w:space="0" w:color="auto"/>
            </w:tcBorders>
            <w:hideMark/>
          </w:tcPr>
          <w:p w:rsidR="00874BC7" w:rsidRPr="00E12782" w:rsidRDefault="00874BC7" w:rsidP="00D417A3">
            <w:pPr>
              <w:jc w:val="both"/>
              <w:rPr>
                <w:rFonts w:eastAsia="Calibri"/>
                <w:sz w:val="22"/>
                <w:szCs w:val="22"/>
                <w:lang w:eastAsia="en-US"/>
              </w:rPr>
            </w:pPr>
            <w:r w:rsidRPr="00E12782">
              <w:rPr>
                <w:sz w:val="22"/>
                <w:szCs w:val="22"/>
              </w:rPr>
              <w:t>Методические разработки</w:t>
            </w:r>
          </w:p>
        </w:tc>
        <w:tc>
          <w:tcPr>
            <w:tcW w:w="0" w:type="auto"/>
            <w:tcBorders>
              <w:top w:val="single" w:sz="4" w:space="0" w:color="auto"/>
              <w:left w:val="single" w:sz="4" w:space="0" w:color="auto"/>
              <w:bottom w:val="single" w:sz="4" w:space="0" w:color="auto"/>
              <w:right w:val="single" w:sz="4" w:space="0" w:color="auto"/>
            </w:tcBorders>
            <w:hideMark/>
          </w:tcPr>
          <w:p w:rsidR="00874BC7" w:rsidRPr="00E12782" w:rsidRDefault="00874BC7" w:rsidP="00D417A3">
            <w:pPr>
              <w:jc w:val="both"/>
              <w:rPr>
                <w:rFonts w:eastAsia="Calibri"/>
                <w:sz w:val="22"/>
                <w:szCs w:val="22"/>
                <w:lang w:eastAsia="en-US"/>
              </w:rPr>
            </w:pPr>
            <w:r w:rsidRPr="00E12782">
              <w:rPr>
                <w:sz w:val="22"/>
                <w:szCs w:val="22"/>
              </w:rPr>
              <w:t>Журнал индивидуальных  и групповых консультаций</w:t>
            </w:r>
          </w:p>
        </w:tc>
      </w:tr>
      <w:tr w:rsidR="00874BC7" w:rsidRPr="00E12782" w:rsidTr="004D74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trPr>
        <w:tc>
          <w:tcPr>
            <w:tcW w:w="0" w:type="auto"/>
            <w:tcBorders>
              <w:top w:val="single" w:sz="4" w:space="0" w:color="auto"/>
              <w:left w:val="single" w:sz="4" w:space="0" w:color="auto"/>
              <w:bottom w:val="single" w:sz="4" w:space="0" w:color="auto"/>
              <w:right w:val="single" w:sz="4" w:space="0" w:color="auto"/>
            </w:tcBorders>
            <w:hideMark/>
          </w:tcPr>
          <w:p w:rsidR="00874BC7" w:rsidRPr="00E12782" w:rsidRDefault="00874BC7" w:rsidP="00D417A3">
            <w:pPr>
              <w:pStyle w:val="Default"/>
              <w:jc w:val="both"/>
              <w:rPr>
                <w:rFonts w:eastAsiaTheme="minorHAnsi"/>
                <w:sz w:val="22"/>
                <w:szCs w:val="22"/>
                <w:lang w:eastAsia="en-US"/>
              </w:rPr>
            </w:pPr>
            <w:r w:rsidRPr="00E12782">
              <w:rPr>
                <w:sz w:val="22"/>
                <w:szCs w:val="22"/>
              </w:rPr>
              <w:t xml:space="preserve">Консультации по </w:t>
            </w:r>
            <w:r w:rsidRPr="00E12782">
              <w:rPr>
                <w:sz w:val="22"/>
                <w:szCs w:val="22"/>
              </w:rPr>
              <w:lastRenderedPageBreak/>
              <w:t xml:space="preserve">адаптации первоклассников и пятиклассников к школе </w:t>
            </w:r>
          </w:p>
        </w:tc>
        <w:tc>
          <w:tcPr>
            <w:tcW w:w="0" w:type="auto"/>
            <w:tcBorders>
              <w:top w:val="single" w:sz="4" w:space="0" w:color="auto"/>
              <w:left w:val="single" w:sz="4" w:space="0" w:color="auto"/>
              <w:bottom w:val="single" w:sz="4" w:space="0" w:color="auto"/>
              <w:right w:val="single" w:sz="4" w:space="0" w:color="auto"/>
            </w:tcBorders>
            <w:hideMark/>
          </w:tcPr>
          <w:p w:rsidR="00874BC7" w:rsidRPr="00E12782" w:rsidRDefault="00874BC7" w:rsidP="00D417A3">
            <w:pPr>
              <w:jc w:val="both"/>
              <w:rPr>
                <w:rFonts w:eastAsia="Calibri"/>
                <w:sz w:val="22"/>
                <w:szCs w:val="22"/>
                <w:lang w:eastAsia="en-US"/>
              </w:rPr>
            </w:pPr>
            <w:r w:rsidRPr="00E12782">
              <w:rPr>
                <w:sz w:val="22"/>
                <w:szCs w:val="22"/>
              </w:rPr>
              <w:lastRenderedPageBreak/>
              <w:t xml:space="preserve">Психологическое </w:t>
            </w:r>
            <w:r w:rsidRPr="00E12782">
              <w:rPr>
                <w:sz w:val="22"/>
                <w:szCs w:val="22"/>
              </w:rPr>
              <w:lastRenderedPageBreak/>
              <w:t>сопровождение обучающихся 1-х классов</w:t>
            </w:r>
          </w:p>
        </w:tc>
        <w:tc>
          <w:tcPr>
            <w:tcW w:w="0" w:type="auto"/>
            <w:gridSpan w:val="2"/>
            <w:tcBorders>
              <w:top w:val="single" w:sz="4" w:space="0" w:color="auto"/>
              <w:left w:val="single" w:sz="4" w:space="0" w:color="auto"/>
              <w:bottom w:val="single" w:sz="4" w:space="0" w:color="auto"/>
              <w:right w:val="single" w:sz="4" w:space="0" w:color="auto"/>
            </w:tcBorders>
            <w:hideMark/>
          </w:tcPr>
          <w:p w:rsidR="00874BC7" w:rsidRPr="00E12782" w:rsidRDefault="00874BC7" w:rsidP="00D417A3">
            <w:pPr>
              <w:jc w:val="both"/>
              <w:rPr>
                <w:rFonts w:eastAsia="Calibri"/>
                <w:sz w:val="22"/>
                <w:szCs w:val="22"/>
                <w:lang w:eastAsia="en-US"/>
              </w:rPr>
            </w:pPr>
            <w:r w:rsidRPr="00E12782">
              <w:rPr>
                <w:sz w:val="22"/>
                <w:szCs w:val="22"/>
              </w:rPr>
              <w:lastRenderedPageBreak/>
              <w:t xml:space="preserve">Педагоги, </w:t>
            </w:r>
            <w:r w:rsidRPr="00E12782">
              <w:rPr>
                <w:sz w:val="22"/>
                <w:szCs w:val="22"/>
              </w:rPr>
              <w:lastRenderedPageBreak/>
              <w:t>родители</w:t>
            </w:r>
          </w:p>
        </w:tc>
        <w:tc>
          <w:tcPr>
            <w:tcW w:w="0" w:type="auto"/>
            <w:tcBorders>
              <w:top w:val="single" w:sz="4" w:space="0" w:color="auto"/>
              <w:left w:val="single" w:sz="4" w:space="0" w:color="auto"/>
              <w:bottom w:val="single" w:sz="4" w:space="0" w:color="auto"/>
              <w:right w:val="single" w:sz="4" w:space="0" w:color="auto"/>
            </w:tcBorders>
            <w:hideMark/>
          </w:tcPr>
          <w:p w:rsidR="00874BC7" w:rsidRPr="00E12782" w:rsidRDefault="00874BC7" w:rsidP="00D417A3">
            <w:pPr>
              <w:jc w:val="both"/>
              <w:rPr>
                <w:rFonts w:eastAsia="Calibri"/>
                <w:sz w:val="22"/>
                <w:szCs w:val="22"/>
                <w:lang w:eastAsia="en-US"/>
              </w:rPr>
            </w:pPr>
            <w:r w:rsidRPr="00E12782">
              <w:rPr>
                <w:sz w:val="22"/>
                <w:szCs w:val="22"/>
              </w:rPr>
              <w:lastRenderedPageBreak/>
              <w:t xml:space="preserve">Повышение </w:t>
            </w:r>
            <w:r w:rsidRPr="00E12782">
              <w:rPr>
                <w:sz w:val="22"/>
                <w:szCs w:val="22"/>
              </w:rPr>
              <w:lastRenderedPageBreak/>
              <w:t>психологической компетентности, рекомендации</w:t>
            </w:r>
          </w:p>
        </w:tc>
        <w:tc>
          <w:tcPr>
            <w:tcW w:w="0" w:type="auto"/>
            <w:tcBorders>
              <w:top w:val="single" w:sz="4" w:space="0" w:color="auto"/>
              <w:left w:val="single" w:sz="4" w:space="0" w:color="auto"/>
              <w:bottom w:val="single" w:sz="4" w:space="0" w:color="auto"/>
              <w:right w:val="single" w:sz="4" w:space="0" w:color="auto"/>
            </w:tcBorders>
            <w:hideMark/>
          </w:tcPr>
          <w:p w:rsidR="00874BC7" w:rsidRPr="00E12782" w:rsidRDefault="00874BC7" w:rsidP="00D417A3">
            <w:pPr>
              <w:pStyle w:val="Default"/>
              <w:jc w:val="both"/>
              <w:rPr>
                <w:rFonts w:eastAsiaTheme="minorHAnsi"/>
                <w:sz w:val="22"/>
                <w:szCs w:val="22"/>
                <w:lang w:eastAsia="en-US"/>
              </w:rPr>
            </w:pPr>
            <w:r w:rsidRPr="00E12782">
              <w:rPr>
                <w:sz w:val="22"/>
                <w:szCs w:val="22"/>
              </w:rPr>
              <w:lastRenderedPageBreak/>
              <w:t xml:space="preserve">Методические </w:t>
            </w:r>
            <w:r w:rsidRPr="00E12782">
              <w:rPr>
                <w:sz w:val="22"/>
                <w:szCs w:val="22"/>
              </w:rPr>
              <w:lastRenderedPageBreak/>
              <w:t xml:space="preserve">материалы для проведения консультации педагогов «Как помочь ребенку успешно адаптироваться к школьным условиям» и родителей «Адаптация к школе», «Основные показатели благоприятной адаптации ребенка к школе» </w:t>
            </w:r>
          </w:p>
        </w:tc>
        <w:tc>
          <w:tcPr>
            <w:tcW w:w="0" w:type="auto"/>
            <w:tcBorders>
              <w:top w:val="single" w:sz="4" w:space="0" w:color="auto"/>
              <w:left w:val="single" w:sz="4" w:space="0" w:color="auto"/>
              <w:bottom w:val="single" w:sz="4" w:space="0" w:color="auto"/>
              <w:right w:val="single" w:sz="4" w:space="0" w:color="auto"/>
            </w:tcBorders>
            <w:hideMark/>
          </w:tcPr>
          <w:p w:rsidR="00874BC7" w:rsidRPr="00E12782" w:rsidRDefault="00874BC7" w:rsidP="00D417A3">
            <w:pPr>
              <w:jc w:val="both"/>
              <w:rPr>
                <w:rFonts w:eastAsia="Calibri"/>
                <w:sz w:val="22"/>
                <w:szCs w:val="22"/>
                <w:lang w:eastAsia="en-US"/>
              </w:rPr>
            </w:pPr>
            <w:r w:rsidRPr="00E12782">
              <w:rPr>
                <w:sz w:val="22"/>
                <w:szCs w:val="22"/>
              </w:rPr>
              <w:lastRenderedPageBreak/>
              <w:t xml:space="preserve">Журнал индивидуальных  </w:t>
            </w:r>
            <w:r w:rsidRPr="00E12782">
              <w:rPr>
                <w:sz w:val="22"/>
                <w:szCs w:val="22"/>
              </w:rPr>
              <w:lastRenderedPageBreak/>
              <w:t>и групповых консультаций, методическая копилка</w:t>
            </w:r>
          </w:p>
        </w:tc>
      </w:tr>
      <w:tr w:rsidR="00874BC7" w:rsidRPr="00E12782" w:rsidTr="004D74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trPr>
        <w:tc>
          <w:tcPr>
            <w:tcW w:w="0" w:type="auto"/>
            <w:tcBorders>
              <w:top w:val="single" w:sz="4" w:space="0" w:color="auto"/>
              <w:left w:val="single" w:sz="4" w:space="0" w:color="auto"/>
              <w:bottom w:val="single" w:sz="4" w:space="0" w:color="auto"/>
              <w:right w:val="single" w:sz="4" w:space="0" w:color="auto"/>
            </w:tcBorders>
            <w:hideMark/>
          </w:tcPr>
          <w:p w:rsidR="00874BC7" w:rsidRPr="00E12782" w:rsidRDefault="00874BC7" w:rsidP="00D417A3">
            <w:pPr>
              <w:pStyle w:val="Default"/>
              <w:jc w:val="both"/>
              <w:rPr>
                <w:rFonts w:eastAsiaTheme="minorHAnsi"/>
                <w:sz w:val="22"/>
                <w:szCs w:val="22"/>
                <w:lang w:eastAsia="en-US"/>
              </w:rPr>
            </w:pPr>
            <w:r w:rsidRPr="00E12782">
              <w:rPr>
                <w:sz w:val="22"/>
                <w:szCs w:val="22"/>
              </w:rPr>
              <w:lastRenderedPageBreak/>
              <w:t>Консультации для родителей 7-11 классов</w:t>
            </w:r>
          </w:p>
        </w:tc>
        <w:tc>
          <w:tcPr>
            <w:tcW w:w="0" w:type="auto"/>
            <w:tcBorders>
              <w:top w:val="single" w:sz="4" w:space="0" w:color="auto"/>
              <w:left w:val="single" w:sz="4" w:space="0" w:color="auto"/>
              <w:bottom w:val="single" w:sz="4" w:space="0" w:color="auto"/>
              <w:right w:val="single" w:sz="4" w:space="0" w:color="auto"/>
            </w:tcBorders>
            <w:hideMark/>
          </w:tcPr>
          <w:p w:rsidR="00874BC7" w:rsidRPr="00E12782" w:rsidRDefault="00874BC7" w:rsidP="00D417A3">
            <w:pPr>
              <w:jc w:val="both"/>
              <w:rPr>
                <w:rFonts w:eastAsia="Calibri"/>
                <w:sz w:val="22"/>
                <w:szCs w:val="22"/>
                <w:lang w:eastAsia="en-US"/>
              </w:rPr>
            </w:pPr>
            <w:r w:rsidRPr="00E12782">
              <w:rPr>
                <w:sz w:val="22"/>
                <w:szCs w:val="22"/>
              </w:rPr>
              <w:t>Социально-психологическое тестирование, направленное на раннее выявление употребления наркотических и психотропных веществ.</w:t>
            </w:r>
          </w:p>
        </w:tc>
        <w:tc>
          <w:tcPr>
            <w:tcW w:w="0" w:type="auto"/>
            <w:gridSpan w:val="2"/>
            <w:tcBorders>
              <w:top w:val="single" w:sz="4" w:space="0" w:color="auto"/>
              <w:left w:val="single" w:sz="4" w:space="0" w:color="auto"/>
              <w:bottom w:val="single" w:sz="4" w:space="0" w:color="auto"/>
              <w:right w:val="single" w:sz="4" w:space="0" w:color="auto"/>
            </w:tcBorders>
            <w:hideMark/>
          </w:tcPr>
          <w:p w:rsidR="00874BC7" w:rsidRPr="00E12782" w:rsidRDefault="00874BC7" w:rsidP="00D417A3">
            <w:pPr>
              <w:jc w:val="both"/>
              <w:rPr>
                <w:rFonts w:eastAsia="Calibri"/>
                <w:sz w:val="22"/>
                <w:szCs w:val="22"/>
                <w:lang w:eastAsia="en-US"/>
              </w:rPr>
            </w:pPr>
            <w:r w:rsidRPr="00E12782">
              <w:rPr>
                <w:sz w:val="22"/>
                <w:szCs w:val="22"/>
              </w:rPr>
              <w:t>Родители</w:t>
            </w:r>
          </w:p>
        </w:tc>
        <w:tc>
          <w:tcPr>
            <w:tcW w:w="0" w:type="auto"/>
            <w:tcBorders>
              <w:top w:val="single" w:sz="4" w:space="0" w:color="auto"/>
              <w:left w:val="single" w:sz="4" w:space="0" w:color="auto"/>
              <w:bottom w:val="single" w:sz="4" w:space="0" w:color="auto"/>
              <w:right w:val="single" w:sz="4" w:space="0" w:color="auto"/>
            </w:tcBorders>
            <w:hideMark/>
          </w:tcPr>
          <w:p w:rsidR="00874BC7" w:rsidRPr="00E12782" w:rsidRDefault="00874BC7" w:rsidP="00D417A3">
            <w:pPr>
              <w:jc w:val="both"/>
              <w:rPr>
                <w:rFonts w:eastAsia="Calibri"/>
                <w:sz w:val="22"/>
                <w:szCs w:val="22"/>
                <w:lang w:eastAsia="en-US"/>
              </w:rPr>
            </w:pPr>
            <w:r w:rsidRPr="00E12782">
              <w:rPr>
                <w:sz w:val="22"/>
                <w:szCs w:val="22"/>
              </w:rPr>
              <w:t>Рекомендации</w:t>
            </w:r>
          </w:p>
        </w:tc>
        <w:tc>
          <w:tcPr>
            <w:tcW w:w="0" w:type="auto"/>
            <w:tcBorders>
              <w:top w:val="single" w:sz="4" w:space="0" w:color="auto"/>
              <w:left w:val="single" w:sz="4" w:space="0" w:color="auto"/>
              <w:bottom w:val="single" w:sz="4" w:space="0" w:color="auto"/>
              <w:right w:val="single" w:sz="4" w:space="0" w:color="auto"/>
            </w:tcBorders>
            <w:hideMark/>
          </w:tcPr>
          <w:p w:rsidR="00874BC7" w:rsidRPr="00E12782" w:rsidRDefault="00874BC7" w:rsidP="00D417A3">
            <w:pPr>
              <w:pStyle w:val="Default"/>
              <w:jc w:val="both"/>
              <w:rPr>
                <w:rFonts w:eastAsiaTheme="minorHAnsi"/>
                <w:sz w:val="22"/>
                <w:szCs w:val="22"/>
                <w:lang w:eastAsia="en-US"/>
              </w:rPr>
            </w:pPr>
            <w:r w:rsidRPr="00E12782">
              <w:rPr>
                <w:sz w:val="22"/>
                <w:szCs w:val="22"/>
              </w:rPr>
              <w:t>Методические материалы для проведения консультации</w:t>
            </w:r>
          </w:p>
        </w:tc>
        <w:tc>
          <w:tcPr>
            <w:tcW w:w="0" w:type="auto"/>
            <w:tcBorders>
              <w:top w:val="single" w:sz="4" w:space="0" w:color="auto"/>
              <w:left w:val="single" w:sz="4" w:space="0" w:color="auto"/>
              <w:bottom w:val="single" w:sz="4" w:space="0" w:color="auto"/>
              <w:right w:val="single" w:sz="4" w:space="0" w:color="auto"/>
            </w:tcBorders>
            <w:hideMark/>
          </w:tcPr>
          <w:p w:rsidR="00874BC7" w:rsidRPr="00E12782" w:rsidRDefault="00874BC7" w:rsidP="00D417A3">
            <w:pPr>
              <w:jc w:val="both"/>
              <w:rPr>
                <w:rFonts w:eastAsia="Calibri"/>
                <w:sz w:val="22"/>
                <w:szCs w:val="22"/>
                <w:lang w:eastAsia="en-US"/>
              </w:rPr>
            </w:pPr>
            <w:r w:rsidRPr="00E12782">
              <w:rPr>
                <w:sz w:val="22"/>
                <w:szCs w:val="22"/>
              </w:rPr>
              <w:t xml:space="preserve">Справка </w:t>
            </w:r>
          </w:p>
        </w:tc>
      </w:tr>
      <w:tr w:rsidR="00874BC7" w:rsidRPr="00E12782" w:rsidTr="004D74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trPr>
        <w:tc>
          <w:tcPr>
            <w:tcW w:w="0" w:type="auto"/>
            <w:gridSpan w:val="7"/>
            <w:tcBorders>
              <w:top w:val="single" w:sz="4" w:space="0" w:color="auto"/>
              <w:left w:val="single" w:sz="4" w:space="0" w:color="auto"/>
              <w:bottom w:val="single" w:sz="4" w:space="0" w:color="auto"/>
              <w:right w:val="single" w:sz="4" w:space="0" w:color="auto"/>
            </w:tcBorders>
            <w:hideMark/>
          </w:tcPr>
          <w:p w:rsidR="00874BC7" w:rsidRPr="00E12782" w:rsidRDefault="00874BC7" w:rsidP="00D417A3">
            <w:pPr>
              <w:jc w:val="both"/>
              <w:rPr>
                <w:rFonts w:eastAsia="Calibri"/>
                <w:sz w:val="22"/>
                <w:szCs w:val="22"/>
                <w:lang w:eastAsia="en-US"/>
              </w:rPr>
            </w:pPr>
            <w:r w:rsidRPr="00E12782">
              <w:rPr>
                <w:b/>
                <w:bCs/>
                <w:i/>
                <w:iCs/>
                <w:sz w:val="22"/>
                <w:szCs w:val="22"/>
              </w:rPr>
              <w:t>ОКТЯБРЬ</w:t>
            </w:r>
          </w:p>
        </w:tc>
      </w:tr>
      <w:tr w:rsidR="00874BC7" w:rsidRPr="00E12782" w:rsidTr="004D74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trPr>
        <w:tc>
          <w:tcPr>
            <w:tcW w:w="0" w:type="auto"/>
            <w:tcBorders>
              <w:top w:val="single" w:sz="4" w:space="0" w:color="auto"/>
              <w:left w:val="single" w:sz="4" w:space="0" w:color="auto"/>
              <w:bottom w:val="single" w:sz="4" w:space="0" w:color="auto"/>
              <w:right w:val="single" w:sz="4" w:space="0" w:color="auto"/>
            </w:tcBorders>
            <w:hideMark/>
          </w:tcPr>
          <w:p w:rsidR="00874BC7" w:rsidRPr="00E12782" w:rsidRDefault="00874BC7" w:rsidP="00D417A3">
            <w:pPr>
              <w:pStyle w:val="Default"/>
              <w:jc w:val="both"/>
              <w:rPr>
                <w:rFonts w:eastAsiaTheme="minorHAnsi"/>
                <w:sz w:val="22"/>
                <w:szCs w:val="22"/>
                <w:lang w:eastAsia="en-US"/>
              </w:rPr>
            </w:pPr>
            <w:r w:rsidRPr="00E12782">
              <w:rPr>
                <w:sz w:val="22"/>
                <w:szCs w:val="22"/>
              </w:rPr>
              <w:t xml:space="preserve">Консультационная деятельность по социальному и психолого-педагогическому сопровождению детей «группы риска» </w:t>
            </w:r>
          </w:p>
        </w:tc>
        <w:tc>
          <w:tcPr>
            <w:tcW w:w="0" w:type="auto"/>
            <w:tcBorders>
              <w:top w:val="single" w:sz="4" w:space="0" w:color="auto"/>
              <w:left w:val="single" w:sz="4" w:space="0" w:color="auto"/>
              <w:bottom w:val="single" w:sz="4" w:space="0" w:color="auto"/>
              <w:right w:val="single" w:sz="4" w:space="0" w:color="auto"/>
            </w:tcBorders>
            <w:hideMark/>
          </w:tcPr>
          <w:p w:rsidR="00874BC7" w:rsidRPr="00E12782" w:rsidRDefault="00874BC7" w:rsidP="00D417A3">
            <w:pPr>
              <w:jc w:val="both"/>
              <w:rPr>
                <w:rFonts w:eastAsia="Calibri"/>
                <w:sz w:val="22"/>
                <w:szCs w:val="22"/>
                <w:lang w:eastAsia="en-US"/>
              </w:rPr>
            </w:pPr>
            <w:r w:rsidRPr="00E12782">
              <w:rPr>
                <w:sz w:val="22"/>
                <w:szCs w:val="22"/>
              </w:rPr>
              <w:t>Психологическое сопровождение обучающихся «группы риска»</w:t>
            </w:r>
          </w:p>
        </w:tc>
        <w:tc>
          <w:tcPr>
            <w:tcW w:w="0" w:type="auto"/>
            <w:gridSpan w:val="2"/>
            <w:tcBorders>
              <w:top w:val="single" w:sz="4" w:space="0" w:color="auto"/>
              <w:left w:val="single" w:sz="4" w:space="0" w:color="auto"/>
              <w:bottom w:val="single" w:sz="4" w:space="0" w:color="auto"/>
              <w:right w:val="single" w:sz="4" w:space="0" w:color="auto"/>
            </w:tcBorders>
            <w:hideMark/>
          </w:tcPr>
          <w:p w:rsidR="00874BC7" w:rsidRPr="00E12782" w:rsidRDefault="00874BC7" w:rsidP="00D417A3">
            <w:pPr>
              <w:jc w:val="both"/>
              <w:rPr>
                <w:rFonts w:eastAsia="Calibri"/>
                <w:sz w:val="22"/>
                <w:szCs w:val="22"/>
                <w:lang w:eastAsia="en-US"/>
              </w:rPr>
            </w:pPr>
            <w:r w:rsidRPr="00E12782">
              <w:rPr>
                <w:sz w:val="22"/>
                <w:szCs w:val="22"/>
              </w:rPr>
              <w:t>Педагоги, родители</w:t>
            </w:r>
          </w:p>
        </w:tc>
        <w:tc>
          <w:tcPr>
            <w:tcW w:w="0" w:type="auto"/>
            <w:tcBorders>
              <w:top w:val="single" w:sz="4" w:space="0" w:color="auto"/>
              <w:left w:val="single" w:sz="4" w:space="0" w:color="auto"/>
              <w:bottom w:val="single" w:sz="4" w:space="0" w:color="auto"/>
              <w:right w:val="single" w:sz="4" w:space="0" w:color="auto"/>
            </w:tcBorders>
          </w:tcPr>
          <w:p w:rsidR="00874BC7" w:rsidRPr="00E12782" w:rsidRDefault="00874BC7" w:rsidP="00D417A3">
            <w:pPr>
              <w:pStyle w:val="Default"/>
              <w:jc w:val="both"/>
              <w:rPr>
                <w:rFonts w:eastAsia="Calibri"/>
                <w:sz w:val="22"/>
                <w:szCs w:val="22"/>
              </w:rPr>
            </w:pPr>
            <w:r w:rsidRPr="00E12782">
              <w:rPr>
                <w:sz w:val="22"/>
                <w:szCs w:val="22"/>
              </w:rPr>
              <w:t>Помощь педагогам и родителям в организации учебно-воспитательного процесса (методические рекомендации)</w:t>
            </w:r>
          </w:p>
          <w:p w:rsidR="00874BC7" w:rsidRPr="00E12782" w:rsidRDefault="00874BC7" w:rsidP="00D417A3">
            <w:pPr>
              <w:pStyle w:val="Default"/>
              <w:jc w:val="both"/>
              <w:rPr>
                <w:rFonts w:eastAsiaTheme="minorHAnsi"/>
                <w:sz w:val="22"/>
                <w:szCs w:val="22"/>
                <w:lang w:eastAsia="en-US"/>
              </w:rPr>
            </w:pPr>
          </w:p>
        </w:tc>
        <w:tc>
          <w:tcPr>
            <w:tcW w:w="0" w:type="auto"/>
            <w:tcBorders>
              <w:top w:val="single" w:sz="4" w:space="0" w:color="auto"/>
              <w:left w:val="single" w:sz="4" w:space="0" w:color="auto"/>
              <w:bottom w:val="single" w:sz="4" w:space="0" w:color="auto"/>
              <w:right w:val="single" w:sz="4" w:space="0" w:color="auto"/>
            </w:tcBorders>
            <w:hideMark/>
          </w:tcPr>
          <w:p w:rsidR="00874BC7" w:rsidRPr="00E12782" w:rsidRDefault="00874BC7" w:rsidP="00D417A3">
            <w:pPr>
              <w:jc w:val="both"/>
              <w:rPr>
                <w:rFonts w:eastAsia="Calibri"/>
                <w:sz w:val="22"/>
                <w:szCs w:val="22"/>
                <w:lang w:eastAsia="en-US"/>
              </w:rPr>
            </w:pPr>
            <w:r w:rsidRPr="00E12782">
              <w:rPr>
                <w:sz w:val="22"/>
                <w:szCs w:val="22"/>
              </w:rPr>
              <w:t>Материалы диагностических обследований</w:t>
            </w:r>
          </w:p>
        </w:tc>
        <w:tc>
          <w:tcPr>
            <w:tcW w:w="0" w:type="auto"/>
            <w:tcBorders>
              <w:top w:val="single" w:sz="4" w:space="0" w:color="auto"/>
              <w:left w:val="single" w:sz="4" w:space="0" w:color="auto"/>
              <w:bottom w:val="single" w:sz="4" w:space="0" w:color="auto"/>
              <w:right w:val="single" w:sz="4" w:space="0" w:color="auto"/>
            </w:tcBorders>
            <w:hideMark/>
          </w:tcPr>
          <w:p w:rsidR="00874BC7" w:rsidRPr="00E12782" w:rsidRDefault="00874BC7" w:rsidP="00D417A3">
            <w:pPr>
              <w:jc w:val="both"/>
              <w:rPr>
                <w:rFonts w:eastAsia="Calibri"/>
                <w:sz w:val="22"/>
                <w:szCs w:val="22"/>
                <w:lang w:eastAsia="en-US"/>
              </w:rPr>
            </w:pPr>
            <w:r w:rsidRPr="00E12782">
              <w:rPr>
                <w:sz w:val="22"/>
                <w:szCs w:val="22"/>
              </w:rPr>
              <w:t>Журнал индивидуальных консультаций</w:t>
            </w:r>
          </w:p>
        </w:tc>
      </w:tr>
      <w:tr w:rsidR="00874BC7" w:rsidRPr="00E12782" w:rsidTr="004D74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trPr>
        <w:tc>
          <w:tcPr>
            <w:tcW w:w="0" w:type="auto"/>
            <w:tcBorders>
              <w:top w:val="single" w:sz="4" w:space="0" w:color="auto"/>
              <w:left w:val="single" w:sz="4" w:space="0" w:color="auto"/>
              <w:bottom w:val="single" w:sz="4" w:space="0" w:color="auto"/>
              <w:right w:val="single" w:sz="4" w:space="0" w:color="auto"/>
            </w:tcBorders>
            <w:hideMark/>
          </w:tcPr>
          <w:p w:rsidR="00874BC7" w:rsidRPr="00E12782" w:rsidRDefault="00874BC7" w:rsidP="00D417A3">
            <w:pPr>
              <w:jc w:val="both"/>
              <w:rPr>
                <w:rFonts w:eastAsia="Calibri"/>
                <w:sz w:val="22"/>
                <w:szCs w:val="22"/>
              </w:rPr>
            </w:pPr>
            <w:r w:rsidRPr="00E12782">
              <w:rPr>
                <w:sz w:val="22"/>
                <w:szCs w:val="22"/>
              </w:rPr>
              <w:t>Консультирование  педагогов по вопросам:</w:t>
            </w:r>
          </w:p>
          <w:p w:rsidR="00874BC7" w:rsidRPr="00E12782" w:rsidRDefault="00874BC7" w:rsidP="00D417A3">
            <w:pPr>
              <w:jc w:val="both"/>
              <w:rPr>
                <w:rFonts w:eastAsia="Calibri"/>
                <w:sz w:val="22"/>
                <w:szCs w:val="22"/>
                <w:lang w:eastAsia="en-US"/>
              </w:rPr>
            </w:pPr>
            <w:r w:rsidRPr="00E12782">
              <w:rPr>
                <w:sz w:val="22"/>
                <w:szCs w:val="22"/>
              </w:rPr>
              <w:t xml:space="preserve">«Возрастные особенности среднего подростка» «Возрастные особенности старшего подростка» </w:t>
            </w:r>
            <w:r w:rsidRPr="00E12782">
              <w:rPr>
                <w:sz w:val="22"/>
                <w:szCs w:val="22"/>
              </w:rPr>
              <w:lastRenderedPageBreak/>
              <w:t>«Профессиональная ориентация»</w:t>
            </w:r>
          </w:p>
        </w:tc>
        <w:tc>
          <w:tcPr>
            <w:tcW w:w="0" w:type="auto"/>
            <w:tcBorders>
              <w:top w:val="single" w:sz="4" w:space="0" w:color="auto"/>
              <w:left w:val="single" w:sz="4" w:space="0" w:color="auto"/>
              <w:bottom w:val="single" w:sz="4" w:space="0" w:color="auto"/>
              <w:right w:val="single" w:sz="4" w:space="0" w:color="auto"/>
            </w:tcBorders>
            <w:hideMark/>
          </w:tcPr>
          <w:p w:rsidR="00874BC7" w:rsidRPr="00E12782" w:rsidRDefault="00874BC7" w:rsidP="00D417A3">
            <w:pPr>
              <w:jc w:val="both"/>
              <w:rPr>
                <w:rFonts w:eastAsia="Calibri"/>
                <w:sz w:val="22"/>
                <w:szCs w:val="22"/>
                <w:lang w:eastAsia="en-US"/>
              </w:rPr>
            </w:pPr>
            <w:r w:rsidRPr="00E12782">
              <w:rPr>
                <w:sz w:val="22"/>
                <w:szCs w:val="22"/>
              </w:rPr>
              <w:lastRenderedPageBreak/>
              <w:t>Психологическая поддержка образовательного процесса</w:t>
            </w:r>
          </w:p>
        </w:tc>
        <w:tc>
          <w:tcPr>
            <w:tcW w:w="0" w:type="auto"/>
            <w:gridSpan w:val="2"/>
            <w:tcBorders>
              <w:top w:val="single" w:sz="4" w:space="0" w:color="auto"/>
              <w:left w:val="single" w:sz="4" w:space="0" w:color="auto"/>
              <w:bottom w:val="single" w:sz="4" w:space="0" w:color="auto"/>
              <w:right w:val="single" w:sz="4" w:space="0" w:color="auto"/>
            </w:tcBorders>
            <w:hideMark/>
          </w:tcPr>
          <w:p w:rsidR="00874BC7" w:rsidRPr="00E12782" w:rsidRDefault="00874BC7" w:rsidP="00D417A3">
            <w:pPr>
              <w:jc w:val="both"/>
              <w:rPr>
                <w:rFonts w:eastAsia="Calibri"/>
                <w:sz w:val="22"/>
                <w:szCs w:val="22"/>
                <w:lang w:eastAsia="en-US"/>
              </w:rPr>
            </w:pPr>
            <w:r w:rsidRPr="00E12782">
              <w:rPr>
                <w:sz w:val="22"/>
                <w:szCs w:val="22"/>
              </w:rPr>
              <w:t>Педагоги</w:t>
            </w:r>
          </w:p>
        </w:tc>
        <w:tc>
          <w:tcPr>
            <w:tcW w:w="0" w:type="auto"/>
            <w:tcBorders>
              <w:top w:val="single" w:sz="4" w:space="0" w:color="auto"/>
              <w:left w:val="single" w:sz="4" w:space="0" w:color="auto"/>
              <w:bottom w:val="single" w:sz="4" w:space="0" w:color="auto"/>
              <w:right w:val="single" w:sz="4" w:space="0" w:color="auto"/>
            </w:tcBorders>
            <w:hideMark/>
          </w:tcPr>
          <w:p w:rsidR="00874BC7" w:rsidRPr="00E12782" w:rsidRDefault="00874BC7" w:rsidP="00D417A3">
            <w:pPr>
              <w:jc w:val="both"/>
              <w:rPr>
                <w:rFonts w:eastAsia="Calibri"/>
                <w:sz w:val="22"/>
                <w:szCs w:val="22"/>
                <w:lang w:eastAsia="en-US"/>
              </w:rPr>
            </w:pPr>
            <w:r w:rsidRPr="00E12782">
              <w:rPr>
                <w:sz w:val="22"/>
                <w:szCs w:val="22"/>
              </w:rPr>
              <w:t>Информирование педагогов о психологических особенностях подростков</w:t>
            </w:r>
          </w:p>
        </w:tc>
        <w:tc>
          <w:tcPr>
            <w:tcW w:w="0" w:type="auto"/>
            <w:tcBorders>
              <w:top w:val="single" w:sz="4" w:space="0" w:color="auto"/>
              <w:left w:val="single" w:sz="4" w:space="0" w:color="auto"/>
              <w:bottom w:val="single" w:sz="4" w:space="0" w:color="auto"/>
              <w:right w:val="single" w:sz="4" w:space="0" w:color="auto"/>
            </w:tcBorders>
            <w:hideMark/>
          </w:tcPr>
          <w:p w:rsidR="00874BC7" w:rsidRPr="00E12782" w:rsidRDefault="00874BC7" w:rsidP="00D417A3">
            <w:pPr>
              <w:jc w:val="both"/>
              <w:rPr>
                <w:rFonts w:eastAsia="Calibri"/>
                <w:sz w:val="22"/>
                <w:szCs w:val="22"/>
                <w:lang w:eastAsia="en-US"/>
              </w:rPr>
            </w:pPr>
            <w:r w:rsidRPr="00E12782">
              <w:rPr>
                <w:sz w:val="22"/>
                <w:szCs w:val="22"/>
              </w:rPr>
              <w:t>Методические материалы для проведения родительских собраний</w:t>
            </w:r>
          </w:p>
        </w:tc>
        <w:tc>
          <w:tcPr>
            <w:tcW w:w="0" w:type="auto"/>
            <w:tcBorders>
              <w:top w:val="single" w:sz="4" w:space="0" w:color="auto"/>
              <w:left w:val="single" w:sz="4" w:space="0" w:color="auto"/>
              <w:bottom w:val="single" w:sz="4" w:space="0" w:color="auto"/>
              <w:right w:val="single" w:sz="4" w:space="0" w:color="auto"/>
            </w:tcBorders>
            <w:hideMark/>
          </w:tcPr>
          <w:p w:rsidR="00874BC7" w:rsidRPr="00E12782" w:rsidRDefault="00874BC7" w:rsidP="00D417A3">
            <w:pPr>
              <w:jc w:val="both"/>
              <w:rPr>
                <w:rFonts w:eastAsia="Calibri"/>
                <w:sz w:val="22"/>
                <w:szCs w:val="22"/>
                <w:lang w:eastAsia="en-US"/>
              </w:rPr>
            </w:pPr>
            <w:r w:rsidRPr="00E12782">
              <w:rPr>
                <w:sz w:val="22"/>
                <w:szCs w:val="22"/>
              </w:rPr>
              <w:t>Журнал индивидуальных  и групповых консультаций</w:t>
            </w:r>
          </w:p>
        </w:tc>
      </w:tr>
      <w:tr w:rsidR="00874BC7" w:rsidRPr="00E12782" w:rsidTr="004D74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trPr>
        <w:tc>
          <w:tcPr>
            <w:tcW w:w="0" w:type="auto"/>
            <w:gridSpan w:val="7"/>
            <w:tcBorders>
              <w:top w:val="single" w:sz="4" w:space="0" w:color="auto"/>
              <w:left w:val="single" w:sz="4" w:space="0" w:color="auto"/>
              <w:bottom w:val="single" w:sz="4" w:space="0" w:color="auto"/>
              <w:right w:val="single" w:sz="4" w:space="0" w:color="auto"/>
            </w:tcBorders>
            <w:hideMark/>
          </w:tcPr>
          <w:p w:rsidR="00874BC7" w:rsidRPr="00E12782" w:rsidRDefault="00874BC7" w:rsidP="00D417A3">
            <w:pPr>
              <w:jc w:val="both"/>
              <w:rPr>
                <w:rFonts w:eastAsia="Calibri"/>
                <w:sz w:val="22"/>
                <w:szCs w:val="22"/>
                <w:lang w:eastAsia="en-US"/>
              </w:rPr>
            </w:pPr>
            <w:r w:rsidRPr="00E12782">
              <w:rPr>
                <w:b/>
                <w:bCs/>
                <w:i/>
                <w:iCs/>
                <w:sz w:val="22"/>
                <w:szCs w:val="22"/>
              </w:rPr>
              <w:lastRenderedPageBreak/>
              <w:t>НОЯБРЬ-ДЕКАБРЬ</w:t>
            </w:r>
          </w:p>
        </w:tc>
      </w:tr>
      <w:tr w:rsidR="00874BC7" w:rsidRPr="00E12782" w:rsidTr="004D74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trPr>
        <w:tc>
          <w:tcPr>
            <w:tcW w:w="0" w:type="auto"/>
            <w:tcBorders>
              <w:top w:val="single" w:sz="4" w:space="0" w:color="auto"/>
              <w:left w:val="single" w:sz="4" w:space="0" w:color="auto"/>
              <w:bottom w:val="single" w:sz="4" w:space="0" w:color="auto"/>
              <w:right w:val="single" w:sz="4" w:space="0" w:color="auto"/>
            </w:tcBorders>
            <w:hideMark/>
          </w:tcPr>
          <w:p w:rsidR="00874BC7" w:rsidRPr="00E12782" w:rsidRDefault="00874BC7" w:rsidP="00D417A3">
            <w:pPr>
              <w:pStyle w:val="Default"/>
              <w:jc w:val="both"/>
              <w:rPr>
                <w:rFonts w:eastAsiaTheme="minorHAnsi"/>
                <w:sz w:val="22"/>
                <w:szCs w:val="22"/>
                <w:lang w:eastAsia="en-US"/>
              </w:rPr>
            </w:pPr>
            <w:r w:rsidRPr="00E12782">
              <w:rPr>
                <w:sz w:val="22"/>
                <w:szCs w:val="22"/>
              </w:rPr>
              <w:t xml:space="preserve">Консультационная деятельность по социальному и психолого-педагогическому сопровождению обучающихся с трудностями в адаптации </w:t>
            </w:r>
          </w:p>
        </w:tc>
        <w:tc>
          <w:tcPr>
            <w:tcW w:w="0" w:type="auto"/>
            <w:tcBorders>
              <w:top w:val="single" w:sz="4" w:space="0" w:color="auto"/>
              <w:left w:val="single" w:sz="4" w:space="0" w:color="auto"/>
              <w:bottom w:val="single" w:sz="4" w:space="0" w:color="auto"/>
              <w:right w:val="single" w:sz="4" w:space="0" w:color="auto"/>
            </w:tcBorders>
            <w:hideMark/>
          </w:tcPr>
          <w:p w:rsidR="00874BC7" w:rsidRPr="00E12782" w:rsidRDefault="00874BC7" w:rsidP="00D417A3">
            <w:pPr>
              <w:jc w:val="both"/>
              <w:rPr>
                <w:rFonts w:eastAsia="Calibri"/>
                <w:sz w:val="22"/>
                <w:szCs w:val="22"/>
                <w:lang w:eastAsia="en-US"/>
              </w:rPr>
            </w:pPr>
            <w:r w:rsidRPr="00E12782">
              <w:rPr>
                <w:sz w:val="22"/>
                <w:szCs w:val="22"/>
              </w:rPr>
              <w:t>Психологическое сопровождение участников образовательного процесса</w:t>
            </w:r>
          </w:p>
        </w:tc>
        <w:tc>
          <w:tcPr>
            <w:tcW w:w="0" w:type="auto"/>
            <w:gridSpan w:val="2"/>
            <w:tcBorders>
              <w:top w:val="single" w:sz="4" w:space="0" w:color="auto"/>
              <w:left w:val="single" w:sz="4" w:space="0" w:color="auto"/>
              <w:bottom w:val="single" w:sz="4" w:space="0" w:color="auto"/>
              <w:right w:val="single" w:sz="4" w:space="0" w:color="auto"/>
            </w:tcBorders>
            <w:hideMark/>
          </w:tcPr>
          <w:p w:rsidR="00874BC7" w:rsidRPr="00E12782" w:rsidRDefault="00874BC7" w:rsidP="00D417A3">
            <w:pPr>
              <w:jc w:val="both"/>
              <w:rPr>
                <w:rFonts w:eastAsia="Calibri"/>
                <w:sz w:val="22"/>
                <w:szCs w:val="22"/>
                <w:lang w:eastAsia="en-US"/>
              </w:rPr>
            </w:pPr>
            <w:r w:rsidRPr="00E12782">
              <w:rPr>
                <w:sz w:val="22"/>
                <w:szCs w:val="22"/>
              </w:rPr>
              <w:t xml:space="preserve">Обучающиеся 1, 5 классов, педагоги, родители </w:t>
            </w:r>
          </w:p>
        </w:tc>
        <w:tc>
          <w:tcPr>
            <w:tcW w:w="0" w:type="auto"/>
            <w:tcBorders>
              <w:top w:val="single" w:sz="4" w:space="0" w:color="auto"/>
              <w:left w:val="single" w:sz="4" w:space="0" w:color="auto"/>
              <w:bottom w:val="single" w:sz="4" w:space="0" w:color="auto"/>
              <w:right w:val="single" w:sz="4" w:space="0" w:color="auto"/>
            </w:tcBorders>
            <w:hideMark/>
          </w:tcPr>
          <w:p w:rsidR="00874BC7" w:rsidRPr="00E12782" w:rsidRDefault="00874BC7" w:rsidP="00D417A3">
            <w:pPr>
              <w:pStyle w:val="Default"/>
              <w:jc w:val="both"/>
              <w:rPr>
                <w:rFonts w:eastAsiaTheme="minorHAnsi"/>
                <w:sz w:val="22"/>
                <w:szCs w:val="22"/>
                <w:lang w:eastAsia="en-US"/>
              </w:rPr>
            </w:pPr>
            <w:r w:rsidRPr="00E12782">
              <w:rPr>
                <w:sz w:val="22"/>
                <w:szCs w:val="22"/>
              </w:rPr>
              <w:t>Помощь в организации учебно-воспитательного процесса (методические рекомендации)</w:t>
            </w:r>
          </w:p>
        </w:tc>
        <w:tc>
          <w:tcPr>
            <w:tcW w:w="0" w:type="auto"/>
            <w:tcBorders>
              <w:top w:val="single" w:sz="4" w:space="0" w:color="auto"/>
              <w:left w:val="single" w:sz="4" w:space="0" w:color="auto"/>
              <w:bottom w:val="single" w:sz="4" w:space="0" w:color="auto"/>
              <w:right w:val="single" w:sz="4" w:space="0" w:color="auto"/>
            </w:tcBorders>
            <w:hideMark/>
          </w:tcPr>
          <w:p w:rsidR="00874BC7" w:rsidRPr="00E12782" w:rsidRDefault="00874BC7" w:rsidP="00D417A3">
            <w:pPr>
              <w:jc w:val="both"/>
              <w:rPr>
                <w:rFonts w:eastAsia="Calibri"/>
                <w:sz w:val="22"/>
                <w:szCs w:val="22"/>
                <w:lang w:eastAsia="en-US"/>
              </w:rPr>
            </w:pPr>
            <w:r w:rsidRPr="00E12782">
              <w:rPr>
                <w:sz w:val="22"/>
                <w:szCs w:val="22"/>
              </w:rPr>
              <w:t xml:space="preserve">Материалы диагностических обследований </w:t>
            </w:r>
          </w:p>
        </w:tc>
        <w:tc>
          <w:tcPr>
            <w:tcW w:w="0" w:type="auto"/>
            <w:tcBorders>
              <w:top w:val="single" w:sz="4" w:space="0" w:color="auto"/>
              <w:left w:val="single" w:sz="4" w:space="0" w:color="auto"/>
              <w:bottom w:val="single" w:sz="4" w:space="0" w:color="auto"/>
              <w:right w:val="single" w:sz="4" w:space="0" w:color="auto"/>
            </w:tcBorders>
            <w:hideMark/>
          </w:tcPr>
          <w:p w:rsidR="00874BC7" w:rsidRPr="00E12782" w:rsidRDefault="00874BC7" w:rsidP="00D417A3">
            <w:pPr>
              <w:jc w:val="both"/>
              <w:rPr>
                <w:rFonts w:eastAsia="Calibri"/>
                <w:sz w:val="22"/>
                <w:szCs w:val="22"/>
                <w:lang w:eastAsia="en-US"/>
              </w:rPr>
            </w:pPr>
            <w:r w:rsidRPr="00E12782">
              <w:rPr>
                <w:sz w:val="22"/>
                <w:szCs w:val="22"/>
              </w:rPr>
              <w:t>Журнал индивидуальных  и групповых консультаций</w:t>
            </w:r>
          </w:p>
        </w:tc>
      </w:tr>
      <w:tr w:rsidR="00874BC7" w:rsidRPr="00E12782" w:rsidTr="004D74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trPr>
        <w:tc>
          <w:tcPr>
            <w:tcW w:w="0" w:type="auto"/>
            <w:tcBorders>
              <w:top w:val="single" w:sz="4" w:space="0" w:color="auto"/>
              <w:left w:val="single" w:sz="4" w:space="0" w:color="auto"/>
              <w:bottom w:val="single" w:sz="4" w:space="0" w:color="auto"/>
              <w:right w:val="single" w:sz="4" w:space="0" w:color="auto"/>
            </w:tcBorders>
            <w:hideMark/>
          </w:tcPr>
          <w:p w:rsidR="00874BC7" w:rsidRPr="00E12782" w:rsidRDefault="00874BC7" w:rsidP="00D417A3">
            <w:pPr>
              <w:pStyle w:val="Default"/>
              <w:jc w:val="both"/>
              <w:rPr>
                <w:rFonts w:eastAsiaTheme="minorHAnsi"/>
                <w:sz w:val="22"/>
                <w:szCs w:val="22"/>
                <w:lang w:eastAsia="en-US"/>
              </w:rPr>
            </w:pPr>
            <w:r w:rsidRPr="00E12782">
              <w:rPr>
                <w:sz w:val="22"/>
                <w:szCs w:val="22"/>
              </w:rPr>
              <w:t xml:space="preserve">Консультационная деятельность с обучающимися по подготовке к психолого-педагогическим олимпиадам </w:t>
            </w:r>
          </w:p>
        </w:tc>
        <w:tc>
          <w:tcPr>
            <w:tcW w:w="0" w:type="auto"/>
            <w:tcBorders>
              <w:top w:val="single" w:sz="4" w:space="0" w:color="auto"/>
              <w:left w:val="single" w:sz="4" w:space="0" w:color="auto"/>
              <w:bottom w:val="single" w:sz="4" w:space="0" w:color="auto"/>
              <w:right w:val="single" w:sz="4" w:space="0" w:color="auto"/>
            </w:tcBorders>
            <w:hideMark/>
          </w:tcPr>
          <w:p w:rsidR="00874BC7" w:rsidRPr="00E12782" w:rsidRDefault="00874BC7" w:rsidP="00D417A3">
            <w:pPr>
              <w:jc w:val="both"/>
              <w:rPr>
                <w:rFonts w:eastAsia="Calibri"/>
                <w:sz w:val="22"/>
                <w:szCs w:val="22"/>
                <w:lang w:eastAsia="en-US"/>
              </w:rPr>
            </w:pPr>
            <w:r w:rsidRPr="00E12782">
              <w:rPr>
                <w:sz w:val="22"/>
                <w:szCs w:val="22"/>
              </w:rPr>
              <w:t>Психологическое сопровождение участников образовательного процесса</w:t>
            </w:r>
          </w:p>
        </w:tc>
        <w:tc>
          <w:tcPr>
            <w:tcW w:w="0" w:type="auto"/>
            <w:gridSpan w:val="2"/>
            <w:tcBorders>
              <w:top w:val="single" w:sz="4" w:space="0" w:color="auto"/>
              <w:left w:val="single" w:sz="4" w:space="0" w:color="auto"/>
              <w:bottom w:val="single" w:sz="4" w:space="0" w:color="auto"/>
              <w:right w:val="single" w:sz="4" w:space="0" w:color="auto"/>
            </w:tcBorders>
            <w:hideMark/>
          </w:tcPr>
          <w:p w:rsidR="00874BC7" w:rsidRPr="00E12782" w:rsidRDefault="00874BC7" w:rsidP="00D417A3">
            <w:pPr>
              <w:jc w:val="both"/>
              <w:rPr>
                <w:rFonts w:eastAsia="Calibri"/>
                <w:sz w:val="22"/>
                <w:szCs w:val="22"/>
              </w:rPr>
            </w:pPr>
            <w:r w:rsidRPr="00E12782">
              <w:rPr>
                <w:sz w:val="22"/>
                <w:szCs w:val="22"/>
              </w:rPr>
              <w:t xml:space="preserve">Обучающиеся </w:t>
            </w:r>
          </w:p>
          <w:p w:rsidR="00874BC7" w:rsidRPr="00E12782" w:rsidRDefault="00874BC7" w:rsidP="00D417A3">
            <w:pPr>
              <w:jc w:val="both"/>
              <w:rPr>
                <w:rFonts w:eastAsia="Calibri"/>
                <w:sz w:val="22"/>
                <w:szCs w:val="22"/>
                <w:lang w:eastAsia="en-US"/>
              </w:rPr>
            </w:pPr>
            <w:r w:rsidRPr="00E12782">
              <w:rPr>
                <w:sz w:val="22"/>
                <w:szCs w:val="22"/>
              </w:rPr>
              <w:t>8-10 классов</w:t>
            </w:r>
          </w:p>
        </w:tc>
        <w:tc>
          <w:tcPr>
            <w:tcW w:w="0" w:type="auto"/>
            <w:tcBorders>
              <w:top w:val="single" w:sz="4" w:space="0" w:color="auto"/>
              <w:left w:val="single" w:sz="4" w:space="0" w:color="auto"/>
              <w:bottom w:val="single" w:sz="4" w:space="0" w:color="auto"/>
              <w:right w:val="single" w:sz="4" w:space="0" w:color="auto"/>
            </w:tcBorders>
            <w:hideMark/>
          </w:tcPr>
          <w:p w:rsidR="00874BC7" w:rsidRPr="00E12782" w:rsidRDefault="00874BC7" w:rsidP="00D417A3">
            <w:pPr>
              <w:pStyle w:val="Default"/>
              <w:jc w:val="both"/>
              <w:rPr>
                <w:rFonts w:eastAsiaTheme="minorHAnsi"/>
                <w:sz w:val="22"/>
                <w:szCs w:val="22"/>
                <w:lang w:eastAsia="en-US"/>
              </w:rPr>
            </w:pPr>
            <w:r w:rsidRPr="00E12782">
              <w:rPr>
                <w:sz w:val="22"/>
                <w:szCs w:val="22"/>
              </w:rPr>
              <w:t>Развитие творческого и профориентационного потенциала всех участников ОП, повышение психологической грамотности</w:t>
            </w:r>
          </w:p>
        </w:tc>
        <w:tc>
          <w:tcPr>
            <w:tcW w:w="0" w:type="auto"/>
            <w:tcBorders>
              <w:top w:val="single" w:sz="4" w:space="0" w:color="auto"/>
              <w:left w:val="single" w:sz="4" w:space="0" w:color="auto"/>
              <w:bottom w:val="single" w:sz="4" w:space="0" w:color="auto"/>
              <w:right w:val="single" w:sz="4" w:space="0" w:color="auto"/>
            </w:tcBorders>
            <w:hideMark/>
          </w:tcPr>
          <w:p w:rsidR="00874BC7" w:rsidRPr="00E12782" w:rsidRDefault="00874BC7" w:rsidP="00D417A3">
            <w:pPr>
              <w:jc w:val="both"/>
              <w:rPr>
                <w:rFonts w:eastAsia="Calibri"/>
                <w:sz w:val="22"/>
                <w:szCs w:val="22"/>
              </w:rPr>
            </w:pPr>
            <w:r w:rsidRPr="00E12782">
              <w:rPr>
                <w:sz w:val="22"/>
                <w:szCs w:val="22"/>
              </w:rPr>
              <w:t>Материалы по темам.</w:t>
            </w:r>
          </w:p>
          <w:p w:rsidR="00874BC7" w:rsidRPr="00E12782" w:rsidRDefault="00874BC7" w:rsidP="00D417A3">
            <w:pPr>
              <w:jc w:val="both"/>
              <w:rPr>
                <w:rFonts w:eastAsia="Calibri"/>
                <w:sz w:val="22"/>
                <w:szCs w:val="22"/>
                <w:lang w:eastAsia="en-US"/>
              </w:rPr>
            </w:pPr>
            <w:r w:rsidRPr="00E12782">
              <w:rPr>
                <w:sz w:val="22"/>
                <w:szCs w:val="22"/>
              </w:rPr>
              <w:t>Тренинг «Уверенное поведение».</w:t>
            </w:r>
          </w:p>
        </w:tc>
        <w:tc>
          <w:tcPr>
            <w:tcW w:w="0" w:type="auto"/>
            <w:tcBorders>
              <w:top w:val="single" w:sz="4" w:space="0" w:color="auto"/>
              <w:left w:val="single" w:sz="4" w:space="0" w:color="auto"/>
              <w:bottom w:val="single" w:sz="4" w:space="0" w:color="auto"/>
              <w:right w:val="single" w:sz="4" w:space="0" w:color="auto"/>
            </w:tcBorders>
            <w:hideMark/>
          </w:tcPr>
          <w:p w:rsidR="00874BC7" w:rsidRPr="00E12782" w:rsidRDefault="00874BC7" w:rsidP="00D417A3">
            <w:pPr>
              <w:jc w:val="both"/>
              <w:rPr>
                <w:rFonts w:eastAsia="Calibri"/>
                <w:sz w:val="22"/>
                <w:szCs w:val="22"/>
                <w:lang w:eastAsia="en-US"/>
              </w:rPr>
            </w:pPr>
            <w:r w:rsidRPr="00E12782">
              <w:rPr>
                <w:sz w:val="22"/>
                <w:szCs w:val="22"/>
              </w:rPr>
              <w:t>Журнал индивидуальных консультаций. Методическая копилка</w:t>
            </w:r>
          </w:p>
        </w:tc>
      </w:tr>
      <w:tr w:rsidR="00874BC7" w:rsidRPr="00E12782" w:rsidTr="004D74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trPr>
        <w:tc>
          <w:tcPr>
            <w:tcW w:w="0" w:type="auto"/>
            <w:gridSpan w:val="7"/>
            <w:tcBorders>
              <w:top w:val="single" w:sz="4" w:space="0" w:color="auto"/>
              <w:left w:val="single" w:sz="4" w:space="0" w:color="auto"/>
              <w:bottom w:val="single" w:sz="4" w:space="0" w:color="auto"/>
              <w:right w:val="single" w:sz="4" w:space="0" w:color="auto"/>
            </w:tcBorders>
            <w:hideMark/>
          </w:tcPr>
          <w:p w:rsidR="00874BC7" w:rsidRPr="00E12782" w:rsidRDefault="00874BC7" w:rsidP="00D417A3">
            <w:pPr>
              <w:jc w:val="both"/>
              <w:rPr>
                <w:rFonts w:eastAsia="Calibri"/>
                <w:sz w:val="22"/>
                <w:szCs w:val="22"/>
                <w:lang w:eastAsia="en-US"/>
              </w:rPr>
            </w:pPr>
            <w:r w:rsidRPr="00E12782">
              <w:rPr>
                <w:b/>
                <w:bCs/>
                <w:i/>
                <w:iCs/>
                <w:sz w:val="22"/>
                <w:szCs w:val="22"/>
              </w:rPr>
              <w:t>ЯНВАРЬ-ФЕВРАЛЬ</w:t>
            </w:r>
          </w:p>
        </w:tc>
      </w:tr>
      <w:tr w:rsidR="00874BC7" w:rsidRPr="00E12782" w:rsidTr="004D74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trPr>
        <w:tc>
          <w:tcPr>
            <w:tcW w:w="0" w:type="auto"/>
            <w:tcBorders>
              <w:top w:val="single" w:sz="4" w:space="0" w:color="auto"/>
              <w:left w:val="single" w:sz="4" w:space="0" w:color="auto"/>
              <w:bottom w:val="single" w:sz="4" w:space="0" w:color="auto"/>
              <w:right w:val="single" w:sz="4" w:space="0" w:color="auto"/>
            </w:tcBorders>
            <w:hideMark/>
          </w:tcPr>
          <w:p w:rsidR="00874BC7" w:rsidRPr="00E12782" w:rsidRDefault="00874BC7" w:rsidP="00D417A3">
            <w:pPr>
              <w:pStyle w:val="Default"/>
              <w:jc w:val="both"/>
              <w:rPr>
                <w:rFonts w:eastAsia="Calibri"/>
                <w:sz w:val="22"/>
                <w:szCs w:val="22"/>
              </w:rPr>
            </w:pPr>
            <w:r w:rsidRPr="00E12782">
              <w:rPr>
                <w:sz w:val="22"/>
                <w:szCs w:val="22"/>
              </w:rPr>
              <w:t xml:space="preserve">Индивидуальные консультации по темам: «Конфликты в семье», «Взаимоотношения с одноклассниками», </w:t>
            </w:r>
          </w:p>
          <w:p w:rsidR="00874BC7" w:rsidRPr="00E12782" w:rsidRDefault="00874BC7" w:rsidP="00D417A3">
            <w:pPr>
              <w:pStyle w:val="Default"/>
              <w:jc w:val="both"/>
              <w:rPr>
                <w:rFonts w:eastAsiaTheme="minorHAnsi"/>
                <w:sz w:val="22"/>
                <w:szCs w:val="22"/>
                <w:lang w:eastAsia="en-US"/>
              </w:rPr>
            </w:pPr>
            <w:r w:rsidRPr="00E12782">
              <w:rPr>
                <w:sz w:val="22"/>
                <w:szCs w:val="22"/>
              </w:rPr>
              <w:t>«Конфликт с учителем».</w:t>
            </w:r>
          </w:p>
        </w:tc>
        <w:tc>
          <w:tcPr>
            <w:tcW w:w="0" w:type="auto"/>
            <w:tcBorders>
              <w:top w:val="single" w:sz="4" w:space="0" w:color="auto"/>
              <w:left w:val="single" w:sz="4" w:space="0" w:color="auto"/>
              <w:bottom w:val="single" w:sz="4" w:space="0" w:color="auto"/>
              <w:right w:val="single" w:sz="4" w:space="0" w:color="auto"/>
            </w:tcBorders>
            <w:hideMark/>
          </w:tcPr>
          <w:p w:rsidR="00874BC7" w:rsidRPr="00E12782" w:rsidRDefault="00874BC7" w:rsidP="00D417A3">
            <w:pPr>
              <w:jc w:val="both"/>
              <w:rPr>
                <w:rFonts w:eastAsia="Calibri"/>
                <w:sz w:val="22"/>
                <w:szCs w:val="22"/>
                <w:lang w:eastAsia="en-US"/>
              </w:rPr>
            </w:pPr>
            <w:r w:rsidRPr="00E12782">
              <w:rPr>
                <w:sz w:val="22"/>
                <w:szCs w:val="22"/>
              </w:rPr>
              <w:t>Безопасная среда</w:t>
            </w:r>
          </w:p>
        </w:tc>
        <w:tc>
          <w:tcPr>
            <w:tcW w:w="0" w:type="auto"/>
            <w:gridSpan w:val="2"/>
            <w:tcBorders>
              <w:top w:val="single" w:sz="4" w:space="0" w:color="auto"/>
              <w:left w:val="single" w:sz="4" w:space="0" w:color="auto"/>
              <w:bottom w:val="single" w:sz="4" w:space="0" w:color="auto"/>
              <w:right w:val="single" w:sz="4" w:space="0" w:color="auto"/>
            </w:tcBorders>
            <w:hideMark/>
          </w:tcPr>
          <w:p w:rsidR="00874BC7" w:rsidRPr="00E12782" w:rsidRDefault="00874BC7" w:rsidP="00D417A3">
            <w:pPr>
              <w:jc w:val="both"/>
              <w:rPr>
                <w:rFonts w:eastAsia="Calibri"/>
                <w:sz w:val="22"/>
                <w:szCs w:val="22"/>
                <w:lang w:eastAsia="en-US"/>
              </w:rPr>
            </w:pPr>
            <w:r w:rsidRPr="00E12782">
              <w:rPr>
                <w:sz w:val="22"/>
                <w:szCs w:val="22"/>
              </w:rPr>
              <w:t>Обучающиеся, педагоги, родители</w:t>
            </w:r>
          </w:p>
        </w:tc>
        <w:tc>
          <w:tcPr>
            <w:tcW w:w="0" w:type="auto"/>
            <w:tcBorders>
              <w:top w:val="single" w:sz="4" w:space="0" w:color="auto"/>
              <w:left w:val="single" w:sz="4" w:space="0" w:color="auto"/>
              <w:bottom w:val="single" w:sz="4" w:space="0" w:color="auto"/>
              <w:right w:val="single" w:sz="4" w:space="0" w:color="auto"/>
            </w:tcBorders>
            <w:hideMark/>
          </w:tcPr>
          <w:p w:rsidR="00874BC7" w:rsidRPr="00E12782" w:rsidRDefault="00874BC7" w:rsidP="00D417A3">
            <w:pPr>
              <w:pStyle w:val="Default"/>
              <w:jc w:val="both"/>
              <w:rPr>
                <w:rFonts w:eastAsiaTheme="minorHAnsi"/>
                <w:sz w:val="22"/>
                <w:szCs w:val="22"/>
                <w:lang w:eastAsia="en-US"/>
              </w:rPr>
            </w:pPr>
            <w:r w:rsidRPr="00E12782">
              <w:rPr>
                <w:sz w:val="22"/>
                <w:szCs w:val="22"/>
              </w:rPr>
              <w:t>Бесконфликтное общение</w:t>
            </w:r>
          </w:p>
        </w:tc>
        <w:tc>
          <w:tcPr>
            <w:tcW w:w="0" w:type="auto"/>
            <w:tcBorders>
              <w:top w:val="single" w:sz="4" w:space="0" w:color="auto"/>
              <w:left w:val="single" w:sz="4" w:space="0" w:color="auto"/>
              <w:bottom w:val="single" w:sz="4" w:space="0" w:color="auto"/>
              <w:right w:val="single" w:sz="4" w:space="0" w:color="auto"/>
            </w:tcBorders>
            <w:hideMark/>
          </w:tcPr>
          <w:p w:rsidR="00874BC7" w:rsidRPr="00E12782" w:rsidRDefault="00874BC7" w:rsidP="00D417A3">
            <w:pPr>
              <w:jc w:val="both"/>
              <w:rPr>
                <w:rFonts w:eastAsia="Calibri"/>
                <w:sz w:val="22"/>
                <w:szCs w:val="22"/>
                <w:lang w:eastAsia="en-US"/>
              </w:rPr>
            </w:pPr>
            <w:r w:rsidRPr="00E12782">
              <w:rPr>
                <w:sz w:val="22"/>
                <w:szCs w:val="22"/>
              </w:rPr>
              <w:t xml:space="preserve">Авторская программа «Профилактика конфликтного поведения». Методические разработки </w:t>
            </w:r>
          </w:p>
        </w:tc>
        <w:tc>
          <w:tcPr>
            <w:tcW w:w="0" w:type="auto"/>
            <w:tcBorders>
              <w:top w:val="single" w:sz="4" w:space="0" w:color="auto"/>
              <w:left w:val="single" w:sz="4" w:space="0" w:color="auto"/>
              <w:bottom w:val="single" w:sz="4" w:space="0" w:color="auto"/>
              <w:right w:val="single" w:sz="4" w:space="0" w:color="auto"/>
            </w:tcBorders>
            <w:hideMark/>
          </w:tcPr>
          <w:p w:rsidR="00874BC7" w:rsidRPr="00E12782" w:rsidRDefault="00874BC7" w:rsidP="00D417A3">
            <w:pPr>
              <w:jc w:val="both"/>
              <w:rPr>
                <w:rFonts w:eastAsia="Calibri"/>
                <w:sz w:val="22"/>
                <w:szCs w:val="22"/>
                <w:lang w:eastAsia="en-US"/>
              </w:rPr>
            </w:pPr>
            <w:r w:rsidRPr="00E12782">
              <w:rPr>
                <w:sz w:val="22"/>
                <w:szCs w:val="22"/>
              </w:rPr>
              <w:t>Журнал индивидуальных  и групповых консультаций</w:t>
            </w:r>
          </w:p>
        </w:tc>
      </w:tr>
      <w:tr w:rsidR="00874BC7" w:rsidRPr="00E12782" w:rsidTr="004D74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trPr>
        <w:tc>
          <w:tcPr>
            <w:tcW w:w="0" w:type="auto"/>
            <w:tcBorders>
              <w:top w:val="single" w:sz="4" w:space="0" w:color="auto"/>
              <w:left w:val="single" w:sz="4" w:space="0" w:color="auto"/>
              <w:bottom w:val="single" w:sz="4" w:space="0" w:color="auto"/>
              <w:right w:val="single" w:sz="4" w:space="0" w:color="auto"/>
            </w:tcBorders>
            <w:hideMark/>
          </w:tcPr>
          <w:p w:rsidR="00874BC7" w:rsidRPr="00E12782" w:rsidRDefault="00874BC7" w:rsidP="00D417A3">
            <w:pPr>
              <w:jc w:val="both"/>
              <w:rPr>
                <w:rFonts w:eastAsia="Calibri"/>
                <w:bCs/>
                <w:iCs/>
                <w:sz w:val="22"/>
                <w:szCs w:val="22"/>
                <w:lang w:eastAsia="en-US"/>
              </w:rPr>
            </w:pPr>
            <w:r w:rsidRPr="00E12782">
              <w:rPr>
                <w:bCs/>
                <w:iCs/>
                <w:sz w:val="22"/>
                <w:szCs w:val="22"/>
              </w:rPr>
              <w:t>Консультация по вопросу «Что делать, когда чувствуешь отчаяние и беспомощность?»</w:t>
            </w:r>
          </w:p>
        </w:tc>
        <w:tc>
          <w:tcPr>
            <w:tcW w:w="0" w:type="auto"/>
            <w:tcBorders>
              <w:top w:val="single" w:sz="4" w:space="0" w:color="auto"/>
              <w:left w:val="single" w:sz="4" w:space="0" w:color="auto"/>
              <w:bottom w:val="single" w:sz="4" w:space="0" w:color="auto"/>
              <w:right w:val="single" w:sz="4" w:space="0" w:color="auto"/>
            </w:tcBorders>
            <w:hideMark/>
          </w:tcPr>
          <w:p w:rsidR="00874BC7" w:rsidRPr="00E12782" w:rsidRDefault="00874BC7" w:rsidP="00D417A3">
            <w:pPr>
              <w:jc w:val="both"/>
              <w:rPr>
                <w:rFonts w:eastAsia="Calibri"/>
                <w:sz w:val="22"/>
                <w:szCs w:val="22"/>
                <w:lang w:eastAsia="en-US"/>
              </w:rPr>
            </w:pPr>
            <w:r w:rsidRPr="00E12782">
              <w:rPr>
                <w:sz w:val="22"/>
                <w:szCs w:val="22"/>
              </w:rPr>
              <w:t>Психологическое сопровождение образовательного процесса</w:t>
            </w:r>
          </w:p>
        </w:tc>
        <w:tc>
          <w:tcPr>
            <w:tcW w:w="0" w:type="auto"/>
            <w:gridSpan w:val="2"/>
            <w:tcBorders>
              <w:top w:val="single" w:sz="4" w:space="0" w:color="auto"/>
              <w:left w:val="single" w:sz="4" w:space="0" w:color="auto"/>
              <w:bottom w:val="single" w:sz="4" w:space="0" w:color="auto"/>
              <w:right w:val="single" w:sz="4" w:space="0" w:color="auto"/>
            </w:tcBorders>
            <w:hideMark/>
          </w:tcPr>
          <w:p w:rsidR="00874BC7" w:rsidRPr="00E12782" w:rsidRDefault="00874BC7" w:rsidP="00D417A3">
            <w:pPr>
              <w:jc w:val="both"/>
              <w:rPr>
                <w:rFonts w:eastAsia="Calibri"/>
                <w:sz w:val="22"/>
                <w:szCs w:val="22"/>
                <w:lang w:eastAsia="en-US"/>
              </w:rPr>
            </w:pPr>
            <w:r w:rsidRPr="00E12782">
              <w:rPr>
                <w:sz w:val="22"/>
                <w:szCs w:val="22"/>
              </w:rPr>
              <w:t>Педагоги, обучающиеся</w:t>
            </w:r>
          </w:p>
        </w:tc>
        <w:tc>
          <w:tcPr>
            <w:tcW w:w="0" w:type="auto"/>
            <w:tcBorders>
              <w:top w:val="single" w:sz="4" w:space="0" w:color="auto"/>
              <w:left w:val="single" w:sz="4" w:space="0" w:color="auto"/>
              <w:bottom w:val="single" w:sz="4" w:space="0" w:color="auto"/>
              <w:right w:val="single" w:sz="4" w:space="0" w:color="auto"/>
            </w:tcBorders>
            <w:hideMark/>
          </w:tcPr>
          <w:p w:rsidR="00874BC7" w:rsidRPr="00E12782" w:rsidRDefault="00874BC7" w:rsidP="00D417A3">
            <w:pPr>
              <w:jc w:val="both"/>
              <w:rPr>
                <w:rFonts w:eastAsia="Calibri"/>
                <w:sz w:val="22"/>
                <w:szCs w:val="22"/>
                <w:lang w:eastAsia="en-US"/>
              </w:rPr>
            </w:pPr>
            <w:r w:rsidRPr="00E12782">
              <w:rPr>
                <w:sz w:val="22"/>
                <w:szCs w:val="22"/>
              </w:rPr>
              <w:t>Повышение психологической компетентности. Методические рекомендации</w:t>
            </w:r>
          </w:p>
        </w:tc>
        <w:tc>
          <w:tcPr>
            <w:tcW w:w="0" w:type="auto"/>
            <w:tcBorders>
              <w:top w:val="single" w:sz="4" w:space="0" w:color="auto"/>
              <w:left w:val="single" w:sz="4" w:space="0" w:color="auto"/>
              <w:bottom w:val="single" w:sz="4" w:space="0" w:color="auto"/>
              <w:right w:val="single" w:sz="4" w:space="0" w:color="auto"/>
            </w:tcBorders>
            <w:hideMark/>
          </w:tcPr>
          <w:p w:rsidR="00874BC7" w:rsidRPr="00E12782" w:rsidRDefault="00874BC7" w:rsidP="00D417A3">
            <w:pPr>
              <w:jc w:val="both"/>
              <w:rPr>
                <w:rFonts w:eastAsia="Calibri"/>
                <w:sz w:val="22"/>
                <w:szCs w:val="22"/>
                <w:lang w:eastAsia="en-US"/>
              </w:rPr>
            </w:pPr>
            <w:r w:rsidRPr="00E12782">
              <w:rPr>
                <w:sz w:val="22"/>
                <w:szCs w:val="22"/>
              </w:rPr>
              <w:t xml:space="preserve">Методические разработки </w:t>
            </w:r>
            <w:r w:rsidRPr="00E12782">
              <w:rPr>
                <w:bCs/>
                <w:iCs/>
                <w:sz w:val="22"/>
                <w:szCs w:val="22"/>
              </w:rPr>
              <w:t>по вопросу «Что делать, когда чувствуешь отчаяние и беспомощность?»</w:t>
            </w:r>
          </w:p>
        </w:tc>
        <w:tc>
          <w:tcPr>
            <w:tcW w:w="0" w:type="auto"/>
            <w:tcBorders>
              <w:top w:val="single" w:sz="4" w:space="0" w:color="auto"/>
              <w:left w:val="single" w:sz="4" w:space="0" w:color="auto"/>
              <w:bottom w:val="single" w:sz="4" w:space="0" w:color="auto"/>
              <w:right w:val="single" w:sz="4" w:space="0" w:color="auto"/>
            </w:tcBorders>
            <w:hideMark/>
          </w:tcPr>
          <w:p w:rsidR="00874BC7" w:rsidRPr="00E12782" w:rsidRDefault="00874BC7" w:rsidP="00D417A3">
            <w:pPr>
              <w:jc w:val="both"/>
              <w:rPr>
                <w:rFonts w:eastAsia="Calibri"/>
                <w:sz w:val="22"/>
                <w:szCs w:val="22"/>
                <w:lang w:eastAsia="en-US"/>
              </w:rPr>
            </w:pPr>
            <w:r w:rsidRPr="00E12782">
              <w:rPr>
                <w:sz w:val="22"/>
                <w:szCs w:val="22"/>
              </w:rPr>
              <w:t>Журнал индивидуальных консультаций</w:t>
            </w:r>
          </w:p>
        </w:tc>
      </w:tr>
      <w:tr w:rsidR="00874BC7" w:rsidRPr="00E12782" w:rsidTr="004D74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trPr>
        <w:tc>
          <w:tcPr>
            <w:tcW w:w="0" w:type="auto"/>
            <w:tcBorders>
              <w:top w:val="single" w:sz="4" w:space="0" w:color="auto"/>
              <w:left w:val="single" w:sz="4" w:space="0" w:color="auto"/>
              <w:bottom w:val="single" w:sz="4" w:space="0" w:color="auto"/>
              <w:right w:val="single" w:sz="4" w:space="0" w:color="auto"/>
            </w:tcBorders>
            <w:hideMark/>
          </w:tcPr>
          <w:p w:rsidR="00874BC7" w:rsidRPr="00E12782" w:rsidRDefault="00874BC7" w:rsidP="00D417A3">
            <w:pPr>
              <w:jc w:val="both"/>
              <w:rPr>
                <w:rFonts w:eastAsia="Calibri"/>
                <w:bCs/>
                <w:iCs/>
                <w:sz w:val="22"/>
                <w:szCs w:val="22"/>
                <w:lang w:eastAsia="en-US"/>
              </w:rPr>
            </w:pPr>
            <w:r w:rsidRPr="00E12782">
              <w:rPr>
                <w:bCs/>
                <w:iCs/>
                <w:sz w:val="22"/>
                <w:szCs w:val="22"/>
              </w:rPr>
              <w:t>Консультация по вопросу «Как повысить уровень мотивации учебной деятельности?»</w:t>
            </w:r>
          </w:p>
        </w:tc>
        <w:tc>
          <w:tcPr>
            <w:tcW w:w="0" w:type="auto"/>
            <w:tcBorders>
              <w:top w:val="single" w:sz="4" w:space="0" w:color="auto"/>
              <w:left w:val="single" w:sz="4" w:space="0" w:color="auto"/>
              <w:bottom w:val="single" w:sz="4" w:space="0" w:color="auto"/>
              <w:right w:val="single" w:sz="4" w:space="0" w:color="auto"/>
            </w:tcBorders>
            <w:hideMark/>
          </w:tcPr>
          <w:p w:rsidR="00874BC7" w:rsidRPr="00E12782" w:rsidRDefault="00874BC7" w:rsidP="00D417A3">
            <w:pPr>
              <w:jc w:val="both"/>
              <w:rPr>
                <w:rFonts w:eastAsia="Calibri"/>
                <w:sz w:val="22"/>
                <w:szCs w:val="22"/>
                <w:lang w:eastAsia="en-US"/>
              </w:rPr>
            </w:pPr>
            <w:r w:rsidRPr="00E12782">
              <w:rPr>
                <w:sz w:val="22"/>
                <w:szCs w:val="22"/>
              </w:rPr>
              <w:t>Психологическое сопровождение образовательного процесса</w:t>
            </w:r>
          </w:p>
        </w:tc>
        <w:tc>
          <w:tcPr>
            <w:tcW w:w="0" w:type="auto"/>
            <w:gridSpan w:val="2"/>
            <w:tcBorders>
              <w:top w:val="single" w:sz="4" w:space="0" w:color="auto"/>
              <w:left w:val="single" w:sz="4" w:space="0" w:color="auto"/>
              <w:bottom w:val="single" w:sz="4" w:space="0" w:color="auto"/>
              <w:right w:val="single" w:sz="4" w:space="0" w:color="auto"/>
            </w:tcBorders>
            <w:hideMark/>
          </w:tcPr>
          <w:p w:rsidR="00874BC7" w:rsidRPr="00E12782" w:rsidRDefault="00874BC7" w:rsidP="00D417A3">
            <w:pPr>
              <w:jc w:val="both"/>
              <w:rPr>
                <w:rFonts w:eastAsia="Calibri"/>
                <w:sz w:val="22"/>
                <w:szCs w:val="22"/>
                <w:lang w:eastAsia="en-US"/>
              </w:rPr>
            </w:pPr>
            <w:r w:rsidRPr="00E12782">
              <w:rPr>
                <w:sz w:val="22"/>
                <w:szCs w:val="22"/>
              </w:rPr>
              <w:t>Педагоги, обучающиеся</w:t>
            </w:r>
          </w:p>
        </w:tc>
        <w:tc>
          <w:tcPr>
            <w:tcW w:w="0" w:type="auto"/>
            <w:tcBorders>
              <w:top w:val="single" w:sz="4" w:space="0" w:color="auto"/>
              <w:left w:val="single" w:sz="4" w:space="0" w:color="auto"/>
              <w:bottom w:val="single" w:sz="4" w:space="0" w:color="auto"/>
              <w:right w:val="single" w:sz="4" w:space="0" w:color="auto"/>
            </w:tcBorders>
            <w:hideMark/>
          </w:tcPr>
          <w:p w:rsidR="00874BC7" w:rsidRPr="00E12782" w:rsidRDefault="00874BC7" w:rsidP="00D417A3">
            <w:pPr>
              <w:jc w:val="both"/>
              <w:rPr>
                <w:rFonts w:eastAsia="Calibri"/>
                <w:sz w:val="22"/>
                <w:szCs w:val="22"/>
                <w:lang w:eastAsia="en-US"/>
              </w:rPr>
            </w:pPr>
            <w:r w:rsidRPr="00E12782">
              <w:rPr>
                <w:sz w:val="22"/>
                <w:szCs w:val="22"/>
              </w:rPr>
              <w:t>Повышение психологической компетентности. Методические рекомендации</w:t>
            </w:r>
          </w:p>
        </w:tc>
        <w:tc>
          <w:tcPr>
            <w:tcW w:w="0" w:type="auto"/>
            <w:tcBorders>
              <w:top w:val="single" w:sz="4" w:space="0" w:color="auto"/>
              <w:left w:val="single" w:sz="4" w:space="0" w:color="auto"/>
              <w:bottom w:val="single" w:sz="4" w:space="0" w:color="auto"/>
              <w:right w:val="single" w:sz="4" w:space="0" w:color="auto"/>
            </w:tcBorders>
            <w:hideMark/>
          </w:tcPr>
          <w:p w:rsidR="00874BC7" w:rsidRPr="00E12782" w:rsidRDefault="00874BC7" w:rsidP="00D417A3">
            <w:pPr>
              <w:jc w:val="both"/>
              <w:rPr>
                <w:rFonts w:eastAsia="Calibri"/>
                <w:sz w:val="22"/>
                <w:szCs w:val="22"/>
                <w:lang w:eastAsia="en-US"/>
              </w:rPr>
            </w:pPr>
            <w:r w:rsidRPr="00E12782">
              <w:rPr>
                <w:sz w:val="22"/>
                <w:szCs w:val="22"/>
              </w:rPr>
              <w:t xml:space="preserve">Методические разработки </w:t>
            </w:r>
            <w:r w:rsidRPr="00E12782">
              <w:rPr>
                <w:bCs/>
                <w:iCs/>
                <w:sz w:val="22"/>
                <w:szCs w:val="22"/>
              </w:rPr>
              <w:t xml:space="preserve">по вопросу «Как повысить уровень мотивации </w:t>
            </w:r>
            <w:r w:rsidRPr="00E12782">
              <w:rPr>
                <w:bCs/>
                <w:iCs/>
                <w:sz w:val="22"/>
                <w:szCs w:val="22"/>
              </w:rPr>
              <w:lastRenderedPageBreak/>
              <w:t>учебной деятельности?</w:t>
            </w:r>
          </w:p>
        </w:tc>
        <w:tc>
          <w:tcPr>
            <w:tcW w:w="0" w:type="auto"/>
            <w:tcBorders>
              <w:top w:val="single" w:sz="4" w:space="0" w:color="auto"/>
              <w:left w:val="single" w:sz="4" w:space="0" w:color="auto"/>
              <w:bottom w:val="single" w:sz="4" w:space="0" w:color="auto"/>
              <w:right w:val="single" w:sz="4" w:space="0" w:color="auto"/>
            </w:tcBorders>
            <w:hideMark/>
          </w:tcPr>
          <w:p w:rsidR="00874BC7" w:rsidRPr="00E12782" w:rsidRDefault="00874BC7" w:rsidP="00D417A3">
            <w:pPr>
              <w:jc w:val="both"/>
              <w:rPr>
                <w:rFonts w:eastAsia="Calibri"/>
                <w:sz w:val="22"/>
                <w:szCs w:val="22"/>
                <w:lang w:eastAsia="en-US"/>
              </w:rPr>
            </w:pPr>
            <w:r w:rsidRPr="00E12782">
              <w:rPr>
                <w:sz w:val="22"/>
                <w:szCs w:val="22"/>
              </w:rPr>
              <w:lastRenderedPageBreak/>
              <w:t>Журнал индивидуальных консультаций</w:t>
            </w:r>
          </w:p>
        </w:tc>
      </w:tr>
      <w:tr w:rsidR="00874BC7" w:rsidRPr="00E12782" w:rsidTr="004D74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trPr>
        <w:tc>
          <w:tcPr>
            <w:tcW w:w="0" w:type="auto"/>
            <w:tcBorders>
              <w:top w:val="single" w:sz="4" w:space="0" w:color="auto"/>
              <w:left w:val="single" w:sz="4" w:space="0" w:color="auto"/>
              <w:bottom w:val="single" w:sz="4" w:space="0" w:color="auto"/>
              <w:right w:val="single" w:sz="4" w:space="0" w:color="auto"/>
            </w:tcBorders>
            <w:hideMark/>
          </w:tcPr>
          <w:p w:rsidR="00874BC7" w:rsidRPr="00E12782" w:rsidRDefault="00874BC7" w:rsidP="00D417A3">
            <w:pPr>
              <w:jc w:val="both"/>
              <w:rPr>
                <w:rFonts w:eastAsia="Calibri"/>
                <w:bCs/>
                <w:iCs/>
                <w:sz w:val="22"/>
                <w:szCs w:val="22"/>
                <w:lang w:eastAsia="en-US"/>
              </w:rPr>
            </w:pPr>
            <w:r w:rsidRPr="00E12782">
              <w:rPr>
                <w:bCs/>
                <w:iCs/>
                <w:sz w:val="22"/>
                <w:szCs w:val="22"/>
              </w:rPr>
              <w:lastRenderedPageBreak/>
              <w:t>Консультация по вопросу «Как избежать стресса?»</w:t>
            </w:r>
          </w:p>
        </w:tc>
        <w:tc>
          <w:tcPr>
            <w:tcW w:w="0" w:type="auto"/>
            <w:tcBorders>
              <w:top w:val="single" w:sz="4" w:space="0" w:color="auto"/>
              <w:left w:val="single" w:sz="4" w:space="0" w:color="auto"/>
              <w:bottom w:val="single" w:sz="4" w:space="0" w:color="auto"/>
              <w:right w:val="single" w:sz="4" w:space="0" w:color="auto"/>
            </w:tcBorders>
            <w:hideMark/>
          </w:tcPr>
          <w:p w:rsidR="00874BC7" w:rsidRPr="00E12782" w:rsidRDefault="00874BC7" w:rsidP="00D417A3">
            <w:pPr>
              <w:jc w:val="both"/>
              <w:rPr>
                <w:rFonts w:eastAsia="Calibri"/>
                <w:sz w:val="22"/>
                <w:szCs w:val="22"/>
                <w:lang w:eastAsia="en-US"/>
              </w:rPr>
            </w:pPr>
            <w:r w:rsidRPr="00E12782">
              <w:rPr>
                <w:sz w:val="22"/>
                <w:szCs w:val="22"/>
              </w:rPr>
              <w:t>Психологическое сопровождение образовательного процесса</w:t>
            </w:r>
          </w:p>
        </w:tc>
        <w:tc>
          <w:tcPr>
            <w:tcW w:w="0" w:type="auto"/>
            <w:gridSpan w:val="2"/>
            <w:tcBorders>
              <w:top w:val="single" w:sz="4" w:space="0" w:color="auto"/>
              <w:left w:val="single" w:sz="4" w:space="0" w:color="auto"/>
              <w:bottom w:val="single" w:sz="4" w:space="0" w:color="auto"/>
              <w:right w:val="single" w:sz="4" w:space="0" w:color="auto"/>
            </w:tcBorders>
            <w:hideMark/>
          </w:tcPr>
          <w:p w:rsidR="00874BC7" w:rsidRPr="00E12782" w:rsidRDefault="00874BC7" w:rsidP="00D417A3">
            <w:pPr>
              <w:jc w:val="both"/>
              <w:rPr>
                <w:rFonts w:eastAsia="Calibri"/>
                <w:sz w:val="22"/>
                <w:szCs w:val="22"/>
                <w:lang w:eastAsia="en-US"/>
              </w:rPr>
            </w:pPr>
            <w:r w:rsidRPr="00E12782">
              <w:rPr>
                <w:sz w:val="22"/>
                <w:szCs w:val="22"/>
              </w:rPr>
              <w:t>Педагоги, обучающиеся</w:t>
            </w:r>
          </w:p>
        </w:tc>
        <w:tc>
          <w:tcPr>
            <w:tcW w:w="0" w:type="auto"/>
            <w:tcBorders>
              <w:top w:val="single" w:sz="4" w:space="0" w:color="auto"/>
              <w:left w:val="single" w:sz="4" w:space="0" w:color="auto"/>
              <w:bottom w:val="single" w:sz="4" w:space="0" w:color="auto"/>
              <w:right w:val="single" w:sz="4" w:space="0" w:color="auto"/>
            </w:tcBorders>
          </w:tcPr>
          <w:p w:rsidR="00874BC7" w:rsidRPr="00E12782" w:rsidRDefault="00874BC7" w:rsidP="00D417A3">
            <w:pPr>
              <w:jc w:val="both"/>
              <w:rPr>
                <w:rFonts w:eastAsia="Calibri"/>
                <w:sz w:val="22"/>
                <w:szCs w:val="22"/>
              </w:rPr>
            </w:pPr>
            <w:r w:rsidRPr="00E12782">
              <w:rPr>
                <w:sz w:val="22"/>
                <w:szCs w:val="22"/>
              </w:rPr>
              <w:t>Повышение психологической компетентности. Методические рекомендации</w:t>
            </w:r>
          </w:p>
          <w:p w:rsidR="00874BC7" w:rsidRPr="00E12782" w:rsidRDefault="00874BC7" w:rsidP="00D417A3">
            <w:pPr>
              <w:jc w:val="both"/>
              <w:rPr>
                <w:rFonts w:eastAsia="Calibri"/>
                <w:sz w:val="22"/>
                <w:szCs w:val="22"/>
                <w:lang w:eastAsia="en-US"/>
              </w:rPr>
            </w:pPr>
          </w:p>
        </w:tc>
        <w:tc>
          <w:tcPr>
            <w:tcW w:w="0" w:type="auto"/>
            <w:tcBorders>
              <w:top w:val="single" w:sz="4" w:space="0" w:color="auto"/>
              <w:left w:val="single" w:sz="4" w:space="0" w:color="auto"/>
              <w:bottom w:val="single" w:sz="4" w:space="0" w:color="auto"/>
              <w:right w:val="single" w:sz="4" w:space="0" w:color="auto"/>
            </w:tcBorders>
            <w:hideMark/>
          </w:tcPr>
          <w:p w:rsidR="00874BC7" w:rsidRPr="00E12782" w:rsidRDefault="00874BC7" w:rsidP="00D417A3">
            <w:pPr>
              <w:jc w:val="both"/>
              <w:rPr>
                <w:rFonts w:eastAsia="Calibri"/>
                <w:sz w:val="22"/>
                <w:szCs w:val="22"/>
                <w:lang w:eastAsia="en-US"/>
              </w:rPr>
            </w:pPr>
            <w:r w:rsidRPr="00E12782">
              <w:rPr>
                <w:sz w:val="22"/>
                <w:szCs w:val="22"/>
              </w:rPr>
              <w:t xml:space="preserve">Методические разработки </w:t>
            </w:r>
            <w:r w:rsidRPr="00E12782">
              <w:rPr>
                <w:bCs/>
                <w:iCs/>
                <w:sz w:val="22"/>
                <w:szCs w:val="22"/>
              </w:rPr>
              <w:t>по вопросу «Как избежать стресса?»</w:t>
            </w:r>
          </w:p>
        </w:tc>
        <w:tc>
          <w:tcPr>
            <w:tcW w:w="0" w:type="auto"/>
            <w:tcBorders>
              <w:top w:val="single" w:sz="4" w:space="0" w:color="auto"/>
              <w:left w:val="single" w:sz="4" w:space="0" w:color="auto"/>
              <w:bottom w:val="single" w:sz="4" w:space="0" w:color="auto"/>
              <w:right w:val="single" w:sz="4" w:space="0" w:color="auto"/>
            </w:tcBorders>
            <w:hideMark/>
          </w:tcPr>
          <w:p w:rsidR="00874BC7" w:rsidRPr="00E12782" w:rsidRDefault="00874BC7" w:rsidP="00D417A3">
            <w:pPr>
              <w:jc w:val="both"/>
              <w:rPr>
                <w:rFonts w:eastAsia="Calibri"/>
                <w:sz w:val="22"/>
                <w:szCs w:val="22"/>
                <w:lang w:eastAsia="en-US"/>
              </w:rPr>
            </w:pPr>
            <w:r w:rsidRPr="00E12782">
              <w:rPr>
                <w:sz w:val="22"/>
                <w:szCs w:val="22"/>
              </w:rPr>
              <w:t>Журнал индивидуальных  и групповых консультаций</w:t>
            </w:r>
          </w:p>
        </w:tc>
      </w:tr>
      <w:tr w:rsidR="00874BC7" w:rsidRPr="00E12782" w:rsidTr="004D74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trPr>
        <w:tc>
          <w:tcPr>
            <w:tcW w:w="0" w:type="auto"/>
            <w:gridSpan w:val="7"/>
            <w:tcBorders>
              <w:top w:val="single" w:sz="4" w:space="0" w:color="auto"/>
              <w:left w:val="single" w:sz="4" w:space="0" w:color="auto"/>
              <w:bottom w:val="single" w:sz="4" w:space="0" w:color="auto"/>
              <w:right w:val="single" w:sz="4" w:space="0" w:color="auto"/>
            </w:tcBorders>
            <w:hideMark/>
          </w:tcPr>
          <w:p w:rsidR="00874BC7" w:rsidRPr="00E12782" w:rsidRDefault="00874BC7" w:rsidP="00D417A3">
            <w:pPr>
              <w:jc w:val="both"/>
              <w:rPr>
                <w:rFonts w:eastAsia="Calibri"/>
                <w:sz w:val="22"/>
                <w:szCs w:val="22"/>
                <w:lang w:eastAsia="en-US"/>
              </w:rPr>
            </w:pPr>
            <w:r w:rsidRPr="00E12782">
              <w:rPr>
                <w:b/>
                <w:bCs/>
                <w:i/>
                <w:iCs/>
                <w:sz w:val="22"/>
                <w:szCs w:val="22"/>
              </w:rPr>
              <w:t>МАРТ-АПРЕЛЬ</w:t>
            </w:r>
          </w:p>
        </w:tc>
      </w:tr>
      <w:tr w:rsidR="00874BC7" w:rsidRPr="00E12782" w:rsidTr="004D74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trPr>
        <w:tc>
          <w:tcPr>
            <w:tcW w:w="0" w:type="auto"/>
            <w:tcBorders>
              <w:top w:val="single" w:sz="4" w:space="0" w:color="auto"/>
              <w:left w:val="single" w:sz="4" w:space="0" w:color="auto"/>
              <w:bottom w:val="single" w:sz="4" w:space="0" w:color="auto"/>
              <w:right w:val="single" w:sz="4" w:space="0" w:color="auto"/>
            </w:tcBorders>
            <w:hideMark/>
          </w:tcPr>
          <w:p w:rsidR="00874BC7" w:rsidRPr="00E12782" w:rsidRDefault="00874BC7" w:rsidP="00D417A3">
            <w:pPr>
              <w:jc w:val="both"/>
              <w:rPr>
                <w:rFonts w:eastAsia="Calibri"/>
                <w:bCs/>
                <w:iCs/>
                <w:sz w:val="22"/>
                <w:szCs w:val="22"/>
                <w:lang w:eastAsia="en-US"/>
              </w:rPr>
            </w:pPr>
            <w:r w:rsidRPr="00E12782">
              <w:rPr>
                <w:bCs/>
                <w:iCs/>
                <w:sz w:val="22"/>
                <w:szCs w:val="22"/>
              </w:rPr>
              <w:t>Консультация для родителей «Как вести себя с ребёнком перед экзаменами и во время экзаменов»</w:t>
            </w:r>
          </w:p>
        </w:tc>
        <w:tc>
          <w:tcPr>
            <w:tcW w:w="0" w:type="auto"/>
            <w:tcBorders>
              <w:top w:val="single" w:sz="4" w:space="0" w:color="auto"/>
              <w:left w:val="single" w:sz="4" w:space="0" w:color="auto"/>
              <w:bottom w:val="single" w:sz="4" w:space="0" w:color="auto"/>
              <w:right w:val="single" w:sz="4" w:space="0" w:color="auto"/>
            </w:tcBorders>
            <w:hideMark/>
          </w:tcPr>
          <w:p w:rsidR="00874BC7" w:rsidRPr="00E12782" w:rsidRDefault="00874BC7" w:rsidP="00D417A3">
            <w:pPr>
              <w:jc w:val="both"/>
              <w:rPr>
                <w:rFonts w:eastAsia="Calibri"/>
                <w:sz w:val="22"/>
                <w:szCs w:val="22"/>
                <w:lang w:eastAsia="en-US"/>
              </w:rPr>
            </w:pPr>
            <w:r w:rsidRPr="00E12782">
              <w:rPr>
                <w:sz w:val="22"/>
                <w:szCs w:val="22"/>
              </w:rPr>
              <w:t>Психологическое сопровождение образовательного процесса</w:t>
            </w:r>
          </w:p>
        </w:tc>
        <w:tc>
          <w:tcPr>
            <w:tcW w:w="0" w:type="auto"/>
            <w:gridSpan w:val="2"/>
            <w:tcBorders>
              <w:top w:val="single" w:sz="4" w:space="0" w:color="auto"/>
              <w:left w:val="single" w:sz="4" w:space="0" w:color="auto"/>
              <w:bottom w:val="single" w:sz="4" w:space="0" w:color="auto"/>
              <w:right w:val="single" w:sz="4" w:space="0" w:color="auto"/>
            </w:tcBorders>
            <w:hideMark/>
          </w:tcPr>
          <w:p w:rsidR="00874BC7" w:rsidRPr="00E12782" w:rsidRDefault="00874BC7" w:rsidP="00D417A3">
            <w:pPr>
              <w:jc w:val="both"/>
              <w:rPr>
                <w:rFonts w:eastAsia="Calibri"/>
                <w:sz w:val="22"/>
                <w:szCs w:val="22"/>
              </w:rPr>
            </w:pPr>
            <w:r w:rsidRPr="00E12782">
              <w:rPr>
                <w:sz w:val="22"/>
                <w:szCs w:val="22"/>
              </w:rPr>
              <w:t>Родители обучающихся</w:t>
            </w:r>
          </w:p>
          <w:p w:rsidR="00874BC7" w:rsidRPr="00E12782" w:rsidRDefault="00874BC7" w:rsidP="00D417A3">
            <w:pPr>
              <w:jc w:val="both"/>
              <w:rPr>
                <w:rFonts w:eastAsia="Calibri"/>
                <w:sz w:val="22"/>
                <w:szCs w:val="22"/>
                <w:lang w:eastAsia="en-US"/>
              </w:rPr>
            </w:pPr>
            <w:r w:rsidRPr="00E12782">
              <w:rPr>
                <w:sz w:val="22"/>
                <w:szCs w:val="22"/>
              </w:rPr>
              <w:t>9, 10-х классов</w:t>
            </w:r>
          </w:p>
        </w:tc>
        <w:tc>
          <w:tcPr>
            <w:tcW w:w="0" w:type="auto"/>
            <w:tcBorders>
              <w:top w:val="single" w:sz="4" w:space="0" w:color="auto"/>
              <w:left w:val="single" w:sz="4" w:space="0" w:color="auto"/>
              <w:bottom w:val="single" w:sz="4" w:space="0" w:color="auto"/>
              <w:right w:val="single" w:sz="4" w:space="0" w:color="auto"/>
            </w:tcBorders>
          </w:tcPr>
          <w:p w:rsidR="00874BC7" w:rsidRPr="00E12782" w:rsidRDefault="00874BC7" w:rsidP="00D417A3">
            <w:pPr>
              <w:jc w:val="both"/>
              <w:rPr>
                <w:rFonts w:eastAsia="Calibri"/>
                <w:sz w:val="22"/>
                <w:szCs w:val="22"/>
              </w:rPr>
            </w:pPr>
            <w:r w:rsidRPr="00E12782">
              <w:rPr>
                <w:sz w:val="22"/>
                <w:szCs w:val="22"/>
              </w:rPr>
              <w:t>Оказание помощи выпускникам</w:t>
            </w:r>
          </w:p>
          <w:p w:rsidR="00874BC7" w:rsidRPr="00E12782" w:rsidRDefault="00874BC7" w:rsidP="00D417A3">
            <w:pPr>
              <w:jc w:val="both"/>
              <w:rPr>
                <w:rFonts w:eastAsia="Calibri"/>
                <w:sz w:val="22"/>
                <w:szCs w:val="22"/>
                <w:lang w:eastAsia="en-US"/>
              </w:rPr>
            </w:pPr>
          </w:p>
        </w:tc>
        <w:tc>
          <w:tcPr>
            <w:tcW w:w="0" w:type="auto"/>
            <w:tcBorders>
              <w:top w:val="single" w:sz="4" w:space="0" w:color="auto"/>
              <w:left w:val="single" w:sz="4" w:space="0" w:color="auto"/>
              <w:bottom w:val="single" w:sz="4" w:space="0" w:color="auto"/>
              <w:right w:val="single" w:sz="4" w:space="0" w:color="auto"/>
            </w:tcBorders>
            <w:hideMark/>
          </w:tcPr>
          <w:p w:rsidR="00874BC7" w:rsidRPr="00E12782" w:rsidRDefault="00874BC7" w:rsidP="00D417A3">
            <w:pPr>
              <w:jc w:val="both"/>
              <w:rPr>
                <w:rFonts w:eastAsia="Calibri"/>
                <w:sz w:val="22"/>
                <w:szCs w:val="22"/>
                <w:lang w:eastAsia="en-US"/>
              </w:rPr>
            </w:pPr>
            <w:r w:rsidRPr="00E12782">
              <w:rPr>
                <w:sz w:val="22"/>
                <w:szCs w:val="22"/>
              </w:rPr>
              <w:t>Буклеты, презентации, рекомендации</w:t>
            </w:r>
          </w:p>
        </w:tc>
        <w:tc>
          <w:tcPr>
            <w:tcW w:w="0" w:type="auto"/>
            <w:tcBorders>
              <w:top w:val="single" w:sz="4" w:space="0" w:color="auto"/>
              <w:left w:val="single" w:sz="4" w:space="0" w:color="auto"/>
              <w:bottom w:val="single" w:sz="4" w:space="0" w:color="auto"/>
              <w:right w:val="single" w:sz="4" w:space="0" w:color="auto"/>
            </w:tcBorders>
            <w:hideMark/>
          </w:tcPr>
          <w:p w:rsidR="00874BC7" w:rsidRPr="00E12782" w:rsidRDefault="00874BC7" w:rsidP="00D417A3">
            <w:pPr>
              <w:jc w:val="both"/>
              <w:rPr>
                <w:rFonts w:eastAsia="Calibri"/>
                <w:sz w:val="22"/>
                <w:szCs w:val="22"/>
                <w:lang w:eastAsia="en-US"/>
              </w:rPr>
            </w:pPr>
            <w:r w:rsidRPr="00E12782">
              <w:rPr>
                <w:sz w:val="22"/>
                <w:szCs w:val="22"/>
              </w:rPr>
              <w:t>Журнал индивидуальных  и групповых консультаций</w:t>
            </w:r>
          </w:p>
        </w:tc>
      </w:tr>
      <w:tr w:rsidR="00874BC7" w:rsidRPr="00E12782" w:rsidTr="004D74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trPr>
        <w:tc>
          <w:tcPr>
            <w:tcW w:w="0" w:type="auto"/>
            <w:tcBorders>
              <w:top w:val="single" w:sz="4" w:space="0" w:color="auto"/>
              <w:left w:val="single" w:sz="4" w:space="0" w:color="auto"/>
              <w:bottom w:val="single" w:sz="4" w:space="0" w:color="auto"/>
              <w:right w:val="single" w:sz="4" w:space="0" w:color="auto"/>
            </w:tcBorders>
            <w:hideMark/>
          </w:tcPr>
          <w:p w:rsidR="00874BC7" w:rsidRPr="00E12782" w:rsidRDefault="00874BC7" w:rsidP="00D417A3">
            <w:pPr>
              <w:jc w:val="both"/>
              <w:rPr>
                <w:rFonts w:eastAsia="Calibri"/>
                <w:bCs/>
                <w:iCs/>
                <w:sz w:val="22"/>
                <w:szCs w:val="22"/>
                <w:lang w:eastAsia="en-US"/>
              </w:rPr>
            </w:pPr>
            <w:r w:rsidRPr="00E12782">
              <w:rPr>
                <w:bCs/>
                <w:iCs/>
                <w:sz w:val="22"/>
                <w:szCs w:val="22"/>
              </w:rPr>
              <w:t>Индивидуальные и групповые консультации по поводу агрессивного поведения подростка и профилактике кризисов</w:t>
            </w:r>
          </w:p>
        </w:tc>
        <w:tc>
          <w:tcPr>
            <w:tcW w:w="0" w:type="auto"/>
            <w:tcBorders>
              <w:top w:val="single" w:sz="4" w:space="0" w:color="auto"/>
              <w:left w:val="single" w:sz="4" w:space="0" w:color="auto"/>
              <w:bottom w:val="single" w:sz="4" w:space="0" w:color="auto"/>
              <w:right w:val="single" w:sz="4" w:space="0" w:color="auto"/>
            </w:tcBorders>
            <w:hideMark/>
          </w:tcPr>
          <w:p w:rsidR="00874BC7" w:rsidRPr="00E12782" w:rsidRDefault="00874BC7" w:rsidP="00D417A3">
            <w:pPr>
              <w:jc w:val="both"/>
              <w:rPr>
                <w:rFonts w:eastAsia="Calibri"/>
                <w:sz w:val="22"/>
                <w:szCs w:val="22"/>
                <w:lang w:eastAsia="en-US"/>
              </w:rPr>
            </w:pPr>
            <w:r w:rsidRPr="00E12782">
              <w:rPr>
                <w:sz w:val="22"/>
                <w:szCs w:val="22"/>
              </w:rPr>
              <w:t>Профилактика агрессивного поведения подростков</w:t>
            </w:r>
          </w:p>
        </w:tc>
        <w:tc>
          <w:tcPr>
            <w:tcW w:w="0" w:type="auto"/>
            <w:gridSpan w:val="2"/>
            <w:tcBorders>
              <w:top w:val="single" w:sz="4" w:space="0" w:color="auto"/>
              <w:left w:val="single" w:sz="4" w:space="0" w:color="auto"/>
              <w:bottom w:val="single" w:sz="4" w:space="0" w:color="auto"/>
              <w:right w:val="single" w:sz="4" w:space="0" w:color="auto"/>
            </w:tcBorders>
            <w:hideMark/>
          </w:tcPr>
          <w:p w:rsidR="00874BC7" w:rsidRPr="00E12782" w:rsidRDefault="00874BC7" w:rsidP="00D417A3">
            <w:pPr>
              <w:jc w:val="both"/>
              <w:rPr>
                <w:rFonts w:eastAsia="Calibri"/>
                <w:sz w:val="22"/>
                <w:szCs w:val="22"/>
                <w:lang w:eastAsia="en-US"/>
              </w:rPr>
            </w:pPr>
            <w:r w:rsidRPr="00E12782">
              <w:rPr>
                <w:sz w:val="22"/>
                <w:szCs w:val="22"/>
              </w:rPr>
              <w:t>Обучающиеся, родители, педагоги</w:t>
            </w:r>
          </w:p>
        </w:tc>
        <w:tc>
          <w:tcPr>
            <w:tcW w:w="0" w:type="auto"/>
            <w:tcBorders>
              <w:top w:val="single" w:sz="4" w:space="0" w:color="auto"/>
              <w:left w:val="single" w:sz="4" w:space="0" w:color="auto"/>
              <w:bottom w:val="single" w:sz="4" w:space="0" w:color="auto"/>
              <w:right w:val="single" w:sz="4" w:space="0" w:color="auto"/>
            </w:tcBorders>
            <w:hideMark/>
          </w:tcPr>
          <w:p w:rsidR="00874BC7" w:rsidRPr="00E12782" w:rsidRDefault="00874BC7" w:rsidP="00D417A3">
            <w:pPr>
              <w:jc w:val="both"/>
              <w:rPr>
                <w:rFonts w:eastAsia="Calibri"/>
                <w:sz w:val="22"/>
                <w:szCs w:val="22"/>
                <w:lang w:eastAsia="en-US"/>
              </w:rPr>
            </w:pPr>
            <w:r w:rsidRPr="00E12782">
              <w:rPr>
                <w:sz w:val="22"/>
                <w:szCs w:val="22"/>
              </w:rPr>
              <w:t>Рекомендации всем участникам ОП</w:t>
            </w:r>
          </w:p>
        </w:tc>
        <w:tc>
          <w:tcPr>
            <w:tcW w:w="0" w:type="auto"/>
            <w:tcBorders>
              <w:top w:val="single" w:sz="4" w:space="0" w:color="auto"/>
              <w:left w:val="single" w:sz="4" w:space="0" w:color="auto"/>
              <w:bottom w:val="single" w:sz="4" w:space="0" w:color="auto"/>
              <w:right w:val="single" w:sz="4" w:space="0" w:color="auto"/>
            </w:tcBorders>
            <w:hideMark/>
          </w:tcPr>
          <w:p w:rsidR="00874BC7" w:rsidRPr="00E12782" w:rsidRDefault="00874BC7" w:rsidP="00D417A3">
            <w:pPr>
              <w:jc w:val="both"/>
              <w:rPr>
                <w:rFonts w:eastAsia="Calibri"/>
                <w:sz w:val="22"/>
                <w:szCs w:val="22"/>
                <w:lang w:eastAsia="en-US"/>
              </w:rPr>
            </w:pPr>
            <w:r w:rsidRPr="00E12782">
              <w:rPr>
                <w:sz w:val="22"/>
                <w:szCs w:val="22"/>
              </w:rPr>
              <w:t>Материалы диагностики уровня агрессивности</w:t>
            </w:r>
          </w:p>
        </w:tc>
        <w:tc>
          <w:tcPr>
            <w:tcW w:w="0" w:type="auto"/>
            <w:tcBorders>
              <w:top w:val="single" w:sz="4" w:space="0" w:color="auto"/>
              <w:left w:val="single" w:sz="4" w:space="0" w:color="auto"/>
              <w:bottom w:val="single" w:sz="4" w:space="0" w:color="auto"/>
              <w:right w:val="single" w:sz="4" w:space="0" w:color="auto"/>
            </w:tcBorders>
            <w:hideMark/>
          </w:tcPr>
          <w:p w:rsidR="00874BC7" w:rsidRPr="00E12782" w:rsidRDefault="00874BC7" w:rsidP="00D417A3">
            <w:pPr>
              <w:jc w:val="both"/>
              <w:rPr>
                <w:rFonts w:eastAsia="Calibri"/>
                <w:sz w:val="22"/>
                <w:szCs w:val="22"/>
                <w:lang w:eastAsia="en-US"/>
              </w:rPr>
            </w:pPr>
            <w:r w:rsidRPr="00E12782">
              <w:rPr>
                <w:sz w:val="22"/>
                <w:szCs w:val="22"/>
              </w:rPr>
              <w:t>Журнал индивидуальных консультаций</w:t>
            </w:r>
          </w:p>
        </w:tc>
      </w:tr>
      <w:tr w:rsidR="00874BC7" w:rsidRPr="00E12782" w:rsidTr="004D74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trPr>
        <w:tc>
          <w:tcPr>
            <w:tcW w:w="0" w:type="auto"/>
            <w:tcBorders>
              <w:top w:val="single" w:sz="4" w:space="0" w:color="auto"/>
              <w:left w:val="single" w:sz="4" w:space="0" w:color="auto"/>
              <w:bottom w:val="single" w:sz="4" w:space="0" w:color="auto"/>
              <w:right w:val="single" w:sz="4" w:space="0" w:color="auto"/>
            </w:tcBorders>
            <w:hideMark/>
          </w:tcPr>
          <w:p w:rsidR="00874BC7" w:rsidRPr="00E12782" w:rsidRDefault="00874BC7" w:rsidP="00D417A3">
            <w:pPr>
              <w:pStyle w:val="Default"/>
              <w:jc w:val="both"/>
              <w:rPr>
                <w:rFonts w:eastAsiaTheme="minorHAnsi"/>
                <w:sz w:val="22"/>
                <w:szCs w:val="22"/>
                <w:lang w:eastAsia="en-US"/>
              </w:rPr>
            </w:pPr>
            <w:r w:rsidRPr="00E12782">
              <w:rPr>
                <w:sz w:val="22"/>
                <w:szCs w:val="22"/>
              </w:rPr>
              <w:t>Консультации по готовности обучающихся 4-х классов к переходу в среднее звено</w:t>
            </w:r>
          </w:p>
        </w:tc>
        <w:tc>
          <w:tcPr>
            <w:tcW w:w="0" w:type="auto"/>
            <w:tcBorders>
              <w:top w:val="single" w:sz="4" w:space="0" w:color="auto"/>
              <w:left w:val="single" w:sz="4" w:space="0" w:color="auto"/>
              <w:bottom w:val="single" w:sz="4" w:space="0" w:color="auto"/>
              <w:right w:val="single" w:sz="4" w:space="0" w:color="auto"/>
            </w:tcBorders>
            <w:hideMark/>
          </w:tcPr>
          <w:p w:rsidR="00874BC7" w:rsidRPr="00E12782" w:rsidRDefault="00874BC7" w:rsidP="00D417A3">
            <w:pPr>
              <w:jc w:val="both"/>
              <w:rPr>
                <w:rFonts w:eastAsia="Calibri"/>
                <w:sz w:val="22"/>
                <w:szCs w:val="22"/>
                <w:lang w:eastAsia="en-US"/>
              </w:rPr>
            </w:pPr>
            <w:r w:rsidRPr="00E12782">
              <w:rPr>
                <w:sz w:val="22"/>
                <w:szCs w:val="22"/>
              </w:rPr>
              <w:t>Психологическое сопровождение обучающихся 4-х классов</w:t>
            </w:r>
          </w:p>
        </w:tc>
        <w:tc>
          <w:tcPr>
            <w:tcW w:w="0" w:type="auto"/>
            <w:gridSpan w:val="2"/>
            <w:tcBorders>
              <w:top w:val="single" w:sz="4" w:space="0" w:color="auto"/>
              <w:left w:val="single" w:sz="4" w:space="0" w:color="auto"/>
              <w:bottom w:val="single" w:sz="4" w:space="0" w:color="auto"/>
              <w:right w:val="single" w:sz="4" w:space="0" w:color="auto"/>
            </w:tcBorders>
            <w:hideMark/>
          </w:tcPr>
          <w:p w:rsidR="00874BC7" w:rsidRPr="00E12782" w:rsidRDefault="00874BC7" w:rsidP="00D417A3">
            <w:pPr>
              <w:jc w:val="both"/>
              <w:rPr>
                <w:rFonts w:eastAsia="Calibri"/>
                <w:sz w:val="22"/>
                <w:szCs w:val="22"/>
              </w:rPr>
            </w:pPr>
            <w:r w:rsidRPr="00E12782">
              <w:rPr>
                <w:sz w:val="22"/>
                <w:szCs w:val="22"/>
              </w:rPr>
              <w:t xml:space="preserve">Родители </w:t>
            </w:r>
          </w:p>
          <w:p w:rsidR="00874BC7" w:rsidRPr="00E12782" w:rsidRDefault="00874BC7" w:rsidP="00D417A3">
            <w:pPr>
              <w:jc w:val="both"/>
              <w:rPr>
                <w:rFonts w:eastAsia="Calibri"/>
                <w:sz w:val="22"/>
                <w:szCs w:val="22"/>
                <w:lang w:eastAsia="en-US"/>
              </w:rPr>
            </w:pPr>
            <w:r w:rsidRPr="00E12782">
              <w:rPr>
                <w:sz w:val="22"/>
                <w:szCs w:val="22"/>
              </w:rPr>
              <w:t>Педагоги</w:t>
            </w:r>
          </w:p>
        </w:tc>
        <w:tc>
          <w:tcPr>
            <w:tcW w:w="0" w:type="auto"/>
            <w:tcBorders>
              <w:top w:val="single" w:sz="4" w:space="0" w:color="auto"/>
              <w:left w:val="single" w:sz="4" w:space="0" w:color="auto"/>
              <w:bottom w:val="single" w:sz="4" w:space="0" w:color="auto"/>
              <w:right w:val="single" w:sz="4" w:space="0" w:color="auto"/>
            </w:tcBorders>
            <w:hideMark/>
          </w:tcPr>
          <w:p w:rsidR="00874BC7" w:rsidRPr="00E12782" w:rsidRDefault="00874BC7" w:rsidP="00D417A3">
            <w:pPr>
              <w:jc w:val="both"/>
              <w:rPr>
                <w:rFonts w:eastAsia="Calibri"/>
                <w:sz w:val="22"/>
                <w:szCs w:val="22"/>
                <w:lang w:eastAsia="en-US"/>
              </w:rPr>
            </w:pPr>
            <w:r w:rsidRPr="00E12782">
              <w:rPr>
                <w:sz w:val="22"/>
                <w:szCs w:val="22"/>
              </w:rPr>
              <w:t>Психологическая подготовка родителей, педагогов, рекомендации</w:t>
            </w:r>
          </w:p>
        </w:tc>
        <w:tc>
          <w:tcPr>
            <w:tcW w:w="0" w:type="auto"/>
            <w:tcBorders>
              <w:top w:val="single" w:sz="4" w:space="0" w:color="auto"/>
              <w:left w:val="single" w:sz="4" w:space="0" w:color="auto"/>
              <w:bottom w:val="single" w:sz="4" w:space="0" w:color="auto"/>
              <w:right w:val="single" w:sz="4" w:space="0" w:color="auto"/>
            </w:tcBorders>
            <w:hideMark/>
          </w:tcPr>
          <w:p w:rsidR="00874BC7" w:rsidRPr="00E12782" w:rsidRDefault="00874BC7" w:rsidP="00D417A3">
            <w:pPr>
              <w:pStyle w:val="Default"/>
              <w:jc w:val="both"/>
              <w:rPr>
                <w:rFonts w:eastAsia="Calibri"/>
                <w:sz w:val="22"/>
                <w:szCs w:val="22"/>
              </w:rPr>
            </w:pPr>
            <w:r w:rsidRPr="00E12782">
              <w:rPr>
                <w:sz w:val="22"/>
                <w:szCs w:val="22"/>
              </w:rPr>
              <w:t xml:space="preserve">Методические материалы для проведения консультации педагогов «Основные новообразования младшего школьного возраста (рефлексия, теоретическое мышление)»; «Учебные навыки как условие успешного обучения будущего </w:t>
            </w:r>
            <w:r w:rsidRPr="00E12782">
              <w:rPr>
                <w:sz w:val="22"/>
                <w:szCs w:val="22"/>
              </w:rPr>
              <w:lastRenderedPageBreak/>
              <w:t>пятиклассника».</w:t>
            </w:r>
          </w:p>
          <w:p w:rsidR="00874BC7" w:rsidRPr="00E12782" w:rsidRDefault="00874BC7" w:rsidP="00D417A3">
            <w:pPr>
              <w:pStyle w:val="Default"/>
              <w:jc w:val="both"/>
              <w:rPr>
                <w:sz w:val="22"/>
                <w:szCs w:val="22"/>
              </w:rPr>
            </w:pPr>
            <w:r w:rsidRPr="00E12782">
              <w:rPr>
                <w:sz w:val="22"/>
                <w:szCs w:val="22"/>
              </w:rPr>
              <w:t xml:space="preserve">Методические материалы для проведения консультации родителей «Психологические </w:t>
            </w:r>
          </w:p>
          <w:p w:rsidR="00874BC7" w:rsidRPr="00E12782" w:rsidRDefault="00874BC7" w:rsidP="00D417A3">
            <w:pPr>
              <w:jc w:val="both"/>
              <w:rPr>
                <w:rFonts w:eastAsia="Calibri"/>
                <w:sz w:val="22"/>
                <w:szCs w:val="22"/>
                <w:lang w:eastAsia="en-US"/>
              </w:rPr>
            </w:pPr>
            <w:r w:rsidRPr="00E12782">
              <w:rPr>
                <w:sz w:val="22"/>
                <w:szCs w:val="22"/>
              </w:rPr>
              <w:t>особенности четвероклассников»</w:t>
            </w:r>
          </w:p>
        </w:tc>
        <w:tc>
          <w:tcPr>
            <w:tcW w:w="0" w:type="auto"/>
            <w:tcBorders>
              <w:top w:val="single" w:sz="4" w:space="0" w:color="auto"/>
              <w:left w:val="single" w:sz="4" w:space="0" w:color="auto"/>
              <w:bottom w:val="single" w:sz="4" w:space="0" w:color="auto"/>
              <w:right w:val="single" w:sz="4" w:space="0" w:color="auto"/>
            </w:tcBorders>
            <w:hideMark/>
          </w:tcPr>
          <w:p w:rsidR="00874BC7" w:rsidRPr="00E12782" w:rsidRDefault="00874BC7" w:rsidP="00D417A3">
            <w:pPr>
              <w:jc w:val="both"/>
              <w:rPr>
                <w:rFonts w:eastAsia="Calibri"/>
                <w:sz w:val="22"/>
                <w:szCs w:val="22"/>
              </w:rPr>
            </w:pPr>
            <w:r w:rsidRPr="00E12782">
              <w:rPr>
                <w:sz w:val="22"/>
                <w:szCs w:val="22"/>
              </w:rPr>
              <w:lastRenderedPageBreak/>
              <w:t>Журнал индивидуальных консультаций.</w:t>
            </w:r>
          </w:p>
          <w:p w:rsidR="00874BC7" w:rsidRPr="00E12782" w:rsidRDefault="00874BC7" w:rsidP="00D417A3">
            <w:pPr>
              <w:jc w:val="both"/>
              <w:rPr>
                <w:rFonts w:eastAsia="Calibri"/>
                <w:sz w:val="22"/>
                <w:szCs w:val="22"/>
                <w:lang w:eastAsia="en-US"/>
              </w:rPr>
            </w:pPr>
            <w:r w:rsidRPr="00E12782">
              <w:rPr>
                <w:sz w:val="22"/>
                <w:szCs w:val="22"/>
              </w:rPr>
              <w:t>Журнал групповых консультаций.</w:t>
            </w:r>
          </w:p>
        </w:tc>
      </w:tr>
      <w:tr w:rsidR="00874BC7" w:rsidRPr="00E12782" w:rsidTr="004D74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trPr>
        <w:tc>
          <w:tcPr>
            <w:tcW w:w="0" w:type="auto"/>
            <w:gridSpan w:val="7"/>
            <w:tcBorders>
              <w:top w:val="single" w:sz="4" w:space="0" w:color="auto"/>
              <w:left w:val="single" w:sz="4" w:space="0" w:color="auto"/>
              <w:bottom w:val="single" w:sz="4" w:space="0" w:color="auto"/>
              <w:right w:val="single" w:sz="4" w:space="0" w:color="auto"/>
            </w:tcBorders>
            <w:hideMark/>
          </w:tcPr>
          <w:p w:rsidR="00874BC7" w:rsidRPr="00E12782" w:rsidRDefault="00874BC7" w:rsidP="00D417A3">
            <w:pPr>
              <w:jc w:val="both"/>
              <w:rPr>
                <w:rFonts w:eastAsia="Calibri"/>
                <w:sz w:val="22"/>
                <w:szCs w:val="22"/>
                <w:lang w:eastAsia="en-US"/>
              </w:rPr>
            </w:pPr>
            <w:r w:rsidRPr="00E12782">
              <w:rPr>
                <w:b/>
                <w:bCs/>
                <w:i/>
                <w:iCs/>
                <w:sz w:val="22"/>
                <w:szCs w:val="22"/>
              </w:rPr>
              <w:lastRenderedPageBreak/>
              <w:t>МАЙ</w:t>
            </w:r>
          </w:p>
        </w:tc>
      </w:tr>
      <w:tr w:rsidR="00874BC7" w:rsidRPr="00E12782" w:rsidTr="004D74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trPr>
        <w:tc>
          <w:tcPr>
            <w:tcW w:w="0" w:type="auto"/>
            <w:tcBorders>
              <w:top w:val="single" w:sz="4" w:space="0" w:color="auto"/>
              <w:left w:val="single" w:sz="4" w:space="0" w:color="auto"/>
              <w:bottom w:val="single" w:sz="4" w:space="0" w:color="auto"/>
              <w:right w:val="single" w:sz="4" w:space="0" w:color="auto"/>
            </w:tcBorders>
            <w:hideMark/>
          </w:tcPr>
          <w:p w:rsidR="00874BC7" w:rsidRPr="00E12782" w:rsidRDefault="00874BC7" w:rsidP="00D417A3">
            <w:pPr>
              <w:jc w:val="both"/>
              <w:rPr>
                <w:rFonts w:eastAsia="Calibri"/>
                <w:bCs/>
                <w:iCs/>
                <w:sz w:val="22"/>
                <w:szCs w:val="22"/>
                <w:lang w:eastAsia="en-US"/>
              </w:rPr>
            </w:pPr>
            <w:r w:rsidRPr="00E12782">
              <w:rPr>
                <w:bCs/>
                <w:iCs/>
                <w:sz w:val="22"/>
                <w:szCs w:val="22"/>
              </w:rPr>
              <w:t>Консультации родителей будущих первоклассников</w:t>
            </w:r>
          </w:p>
        </w:tc>
        <w:tc>
          <w:tcPr>
            <w:tcW w:w="0" w:type="auto"/>
            <w:tcBorders>
              <w:top w:val="single" w:sz="4" w:space="0" w:color="auto"/>
              <w:left w:val="single" w:sz="4" w:space="0" w:color="auto"/>
              <w:bottom w:val="single" w:sz="4" w:space="0" w:color="auto"/>
              <w:right w:val="single" w:sz="4" w:space="0" w:color="auto"/>
            </w:tcBorders>
            <w:hideMark/>
          </w:tcPr>
          <w:p w:rsidR="00874BC7" w:rsidRPr="00E12782" w:rsidRDefault="00874BC7" w:rsidP="00D417A3">
            <w:pPr>
              <w:jc w:val="both"/>
              <w:rPr>
                <w:rFonts w:eastAsia="Calibri"/>
                <w:sz w:val="22"/>
                <w:szCs w:val="22"/>
                <w:lang w:eastAsia="en-US"/>
              </w:rPr>
            </w:pPr>
            <w:r w:rsidRPr="00E12782">
              <w:rPr>
                <w:sz w:val="22"/>
                <w:szCs w:val="22"/>
              </w:rPr>
              <w:t>Школа будущих первоклассников</w:t>
            </w:r>
          </w:p>
        </w:tc>
        <w:tc>
          <w:tcPr>
            <w:tcW w:w="0" w:type="auto"/>
            <w:gridSpan w:val="2"/>
            <w:tcBorders>
              <w:top w:val="single" w:sz="4" w:space="0" w:color="auto"/>
              <w:left w:val="single" w:sz="4" w:space="0" w:color="auto"/>
              <w:bottom w:val="single" w:sz="4" w:space="0" w:color="auto"/>
              <w:right w:val="single" w:sz="4" w:space="0" w:color="auto"/>
            </w:tcBorders>
            <w:hideMark/>
          </w:tcPr>
          <w:p w:rsidR="00874BC7" w:rsidRPr="00E12782" w:rsidRDefault="00874BC7" w:rsidP="00D417A3">
            <w:pPr>
              <w:jc w:val="both"/>
              <w:rPr>
                <w:rFonts w:eastAsia="Calibri"/>
                <w:sz w:val="22"/>
                <w:szCs w:val="22"/>
                <w:lang w:eastAsia="en-US"/>
              </w:rPr>
            </w:pPr>
            <w:r w:rsidRPr="00E12782">
              <w:rPr>
                <w:sz w:val="22"/>
                <w:szCs w:val="22"/>
              </w:rPr>
              <w:t>Родители будущих первоклассников</w:t>
            </w:r>
          </w:p>
        </w:tc>
        <w:tc>
          <w:tcPr>
            <w:tcW w:w="0" w:type="auto"/>
            <w:tcBorders>
              <w:top w:val="single" w:sz="4" w:space="0" w:color="auto"/>
              <w:left w:val="single" w:sz="4" w:space="0" w:color="auto"/>
              <w:bottom w:val="single" w:sz="4" w:space="0" w:color="auto"/>
              <w:right w:val="single" w:sz="4" w:space="0" w:color="auto"/>
            </w:tcBorders>
            <w:hideMark/>
          </w:tcPr>
          <w:p w:rsidR="00874BC7" w:rsidRPr="00E12782" w:rsidRDefault="00874BC7" w:rsidP="00D417A3">
            <w:pPr>
              <w:jc w:val="both"/>
              <w:rPr>
                <w:rFonts w:eastAsia="Calibri"/>
                <w:sz w:val="22"/>
                <w:szCs w:val="22"/>
                <w:lang w:eastAsia="en-US"/>
              </w:rPr>
            </w:pPr>
            <w:r w:rsidRPr="00E12782">
              <w:rPr>
                <w:sz w:val="22"/>
                <w:szCs w:val="22"/>
              </w:rPr>
              <w:t>Психологическая подготовка родителей, рекомендации</w:t>
            </w:r>
          </w:p>
        </w:tc>
        <w:tc>
          <w:tcPr>
            <w:tcW w:w="0" w:type="auto"/>
            <w:tcBorders>
              <w:top w:val="single" w:sz="4" w:space="0" w:color="auto"/>
              <w:left w:val="single" w:sz="4" w:space="0" w:color="auto"/>
              <w:bottom w:val="single" w:sz="4" w:space="0" w:color="auto"/>
              <w:right w:val="single" w:sz="4" w:space="0" w:color="auto"/>
            </w:tcBorders>
            <w:hideMark/>
          </w:tcPr>
          <w:p w:rsidR="00874BC7" w:rsidRPr="00E12782" w:rsidRDefault="00874BC7" w:rsidP="00D417A3">
            <w:pPr>
              <w:pStyle w:val="Default"/>
              <w:jc w:val="both"/>
              <w:rPr>
                <w:rFonts w:eastAsiaTheme="minorHAnsi"/>
                <w:sz w:val="22"/>
                <w:szCs w:val="22"/>
                <w:lang w:eastAsia="en-US"/>
              </w:rPr>
            </w:pPr>
            <w:r w:rsidRPr="00E12782">
              <w:rPr>
                <w:sz w:val="22"/>
                <w:szCs w:val="22"/>
              </w:rPr>
              <w:t xml:space="preserve">Буклеты, презентации, методические разработки «Треугольник ответственности», «Мы с ребенком идем в школу» и т. д. </w:t>
            </w:r>
          </w:p>
        </w:tc>
        <w:tc>
          <w:tcPr>
            <w:tcW w:w="0" w:type="auto"/>
            <w:tcBorders>
              <w:top w:val="single" w:sz="4" w:space="0" w:color="auto"/>
              <w:left w:val="single" w:sz="4" w:space="0" w:color="auto"/>
              <w:bottom w:val="single" w:sz="4" w:space="0" w:color="auto"/>
              <w:right w:val="single" w:sz="4" w:space="0" w:color="auto"/>
            </w:tcBorders>
            <w:hideMark/>
          </w:tcPr>
          <w:p w:rsidR="00874BC7" w:rsidRPr="00E12782" w:rsidRDefault="00874BC7" w:rsidP="00D417A3">
            <w:pPr>
              <w:jc w:val="both"/>
              <w:rPr>
                <w:rFonts w:eastAsia="Calibri"/>
                <w:sz w:val="22"/>
                <w:szCs w:val="22"/>
                <w:lang w:eastAsia="en-US"/>
              </w:rPr>
            </w:pPr>
            <w:r w:rsidRPr="00E12782">
              <w:rPr>
                <w:sz w:val="22"/>
                <w:szCs w:val="22"/>
              </w:rPr>
              <w:t>Журнал индивидуальных  и групповых консультаций</w:t>
            </w:r>
          </w:p>
        </w:tc>
      </w:tr>
      <w:tr w:rsidR="00874BC7" w:rsidRPr="00E12782" w:rsidTr="004D74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trPr>
        <w:tc>
          <w:tcPr>
            <w:tcW w:w="0" w:type="auto"/>
            <w:gridSpan w:val="7"/>
            <w:tcBorders>
              <w:top w:val="single" w:sz="4" w:space="0" w:color="auto"/>
              <w:left w:val="single" w:sz="4" w:space="0" w:color="auto"/>
              <w:bottom w:val="single" w:sz="4" w:space="0" w:color="auto"/>
              <w:right w:val="single" w:sz="4" w:space="0" w:color="auto"/>
            </w:tcBorders>
            <w:hideMark/>
          </w:tcPr>
          <w:p w:rsidR="00874BC7" w:rsidRPr="00E12782" w:rsidRDefault="00874BC7" w:rsidP="00D417A3">
            <w:pPr>
              <w:jc w:val="both"/>
              <w:rPr>
                <w:rFonts w:eastAsia="Calibri"/>
                <w:sz w:val="22"/>
                <w:szCs w:val="22"/>
                <w:lang w:eastAsia="en-US"/>
              </w:rPr>
            </w:pPr>
            <w:r w:rsidRPr="00E12782">
              <w:rPr>
                <w:b/>
                <w:bCs/>
                <w:i/>
                <w:iCs/>
                <w:sz w:val="22"/>
                <w:szCs w:val="22"/>
              </w:rPr>
              <w:t>В ТЕЧЕНИЕ ГОДА</w:t>
            </w:r>
          </w:p>
        </w:tc>
      </w:tr>
      <w:tr w:rsidR="00874BC7" w:rsidRPr="00E12782" w:rsidTr="004D74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trPr>
        <w:tc>
          <w:tcPr>
            <w:tcW w:w="0" w:type="auto"/>
            <w:tcBorders>
              <w:top w:val="single" w:sz="4" w:space="0" w:color="auto"/>
              <w:left w:val="single" w:sz="4" w:space="0" w:color="auto"/>
              <w:bottom w:val="single" w:sz="4" w:space="0" w:color="auto"/>
              <w:right w:val="single" w:sz="4" w:space="0" w:color="auto"/>
            </w:tcBorders>
            <w:hideMark/>
          </w:tcPr>
          <w:p w:rsidR="00874BC7" w:rsidRPr="00E12782" w:rsidRDefault="00874BC7" w:rsidP="00D417A3">
            <w:pPr>
              <w:pStyle w:val="Default"/>
              <w:jc w:val="both"/>
              <w:rPr>
                <w:rFonts w:eastAsiaTheme="minorHAnsi"/>
                <w:sz w:val="22"/>
                <w:szCs w:val="22"/>
                <w:lang w:eastAsia="en-US"/>
              </w:rPr>
            </w:pPr>
            <w:r w:rsidRPr="00E12782">
              <w:rPr>
                <w:sz w:val="22"/>
                <w:szCs w:val="22"/>
              </w:rPr>
              <w:t>Консультационная деятельность по социальному и психолого-педагогическому сопровождению детей с трудностями в адаптации (по запросу)</w:t>
            </w:r>
          </w:p>
        </w:tc>
        <w:tc>
          <w:tcPr>
            <w:tcW w:w="0" w:type="auto"/>
            <w:tcBorders>
              <w:top w:val="single" w:sz="4" w:space="0" w:color="auto"/>
              <w:left w:val="single" w:sz="4" w:space="0" w:color="auto"/>
              <w:bottom w:val="single" w:sz="4" w:space="0" w:color="auto"/>
              <w:right w:val="single" w:sz="4" w:space="0" w:color="auto"/>
            </w:tcBorders>
            <w:hideMark/>
          </w:tcPr>
          <w:p w:rsidR="00874BC7" w:rsidRPr="00E12782" w:rsidRDefault="00874BC7" w:rsidP="00D417A3">
            <w:pPr>
              <w:jc w:val="both"/>
              <w:rPr>
                <w:rFonts w:eastAsia="Calibri"/>
                <w:sz w:val="22"/>
                <w:szCs w:val="22"/>
                <w:lang w:eastAsia="en-US"/>
              </w:rPr>
            </w:pPr>
            <w:r w:rsidRPr="00E12782">
              <w:rPr>
                <w:sz w:val="22"/>
                <w:szCs w:val="22"/>
              </w:rPr>
              <w:t>Психологическое сопровождение участников образовательного процесса</w:t>
            </w:r>
          </w:p>
        </w:tc>
        <w:tc>
          <w:tcPr>
            <w:tcW w:w="0" w:type="auto"/>
            <w:gridSpan w:val="2"/>
            <w:tcBorders>
              <w:top w:val="single" w:sz="4" w:space="0" w:color="auto"/>
              <w:left w:val="single" w:sz="4" w:space="0" w:color="auto"/>
              <w:bottom w:val="single" w:sz="4" w:space="0" w:color="auto"/>
              <w:right w:val="single" w:sz="4" w:space="0" w:color="auto"/>
            </w:tcBorders>
            <w:hideMark/>
          </w:tcPr>
          <w:p w:rsidR="00874BC7" w:rsidRPr="00E12782" w:rsidRDefault="00874BC7" w:rsidP="00D417A3">
            <w:pPr>
              <w:jc w:val="both"/>
              <w:rPr>
                <w:rFonts w:eastAsia="Calibri"/>
                <w:sz w:val="22"/>
                <w:szCs w:val="22"/>
                <w:lang w:eastAsia="en-US"/>
              </w:rPr>
            </w:pPr>
            <w:r w:rsidRPr="00E12782">
              <w:rPr>
                <w:sz w:val="22"/>
                <w:szCs w:val="22"/>
              </w:rPr>
              <w:t>Обучающиеся 1, 5 классов, педагоги, родители</w:t>
            </w:r>
          </w:p>
        </w:tc>
        <w:tc>
          <w:tcPr>
            <w:tcW w:w="0" w:type="auto"/>
            <w:tcBorders>
              <w:top w:val="single" w:sz="4" w:space="0" w:color="auto"/>
              <w:left w:val="single" w:sz="4" w:space="0" w:color="auto"/>
              <w:bottom w:val="single" w:sz="4" w:space="0" w:color="auto"/>
              <w:right w:val="single" w:sz="4" w:space="0" w:color="auto"/>
            </w:tcBorders>
            <w:hideMark/>
          </w:tcPr>
          <w:p w:rsidR="00874BC7" w:rsidRPr="00E12782" w:rsidRDefault="00874BC7" w:rsidP="00D417A3">
            <w:pPr>
              <w:pStyle w:val="Default"/>
              <w:jc w:val="both"/>
              <w:rPr>
                <w:rFonts w:eastAsiaTheme="minorHAnsi"/>
                <w:sz w:val="22"/>
                <w:szCs w:val="22"/>
                <w:lang w:eastAsia="en-US"/>
              </w:rPr>
            </w:pPr>
            <w:r w:rsidRPr="00E12782">
              <w:rPr>
                <w:sz w:val="22"/>
                <w:szCs w:val="22"/>
              </w:rPr>
              <w:t>Помощь в организации учебно-воспитательного процесса (методические рекомендации)</w:t>
            </w:r>
          </w:p>
        </w:tc>
        <w:tc>
          <w:tcPr>
            <w:tcW w:w="0" w:type="auto"/>
            <w:tcBorders>
              <w:top w:val="single" w:sz="4" w:space="0" w:color="auto"/>
              <w:left w:val="single" w:sz="4" w:space="0" w:color="auto"/>
              <w:bottom w:val="single" w:sz="4" w:space="0" w:color="auto"/>
              <w:right w:val="single" w:sz="4" w:space="0" w:color="auto"/>
            </w:tcBorders>
            <w:hideMark/>
          </w:tcPr>
          <w:p w:rsidR="00874BC7" w:rsidRPr="00E12782" w:rsidRDefault="00874BC7" w:rsidP="00D417A3">
            <w:pPr>
              <w:jc w:val="both"/>
              <w:rPr>
                <w:rFonts w:eastAsia="Calibri"/>
                <w:sz w:val="22"/>
                <w:szCs w:val="22"/>
                <w:lang w:eastAsia="en-US"/>
              </w:rPr>
            </w:pPr>
            <w:r w:rsidRPr="00E12782">
              <w:rPr>
                <w:sz w:val="22"/>
                <w:szCs w:val="22"/>
              </w:rPr>
              <w:t>Материалы диагностических обследований</w:t>
            </w:r>
          </w:p>
        </w:tc>
        <w:tc>
          <w:tcPr>
            <w:tcW w:w="0" w:type="auto"/>
            <w:tcBorders>
              <w:top w:val="single" w:sz="4" w:space="0" w:color="auto"/>
              <w:left w:val="single" w:sz="4" w:space="0" w:color="auto"/>
              <w:bottom w:val="single" w:sz="4" w:space="0" w:color="auto"/>
              <w:right w:val="single" w:sz="4" w:space="0" w:color="auto"/>
            </w:tcBorders>
            <w:hideMark/>
          </w:tcPr>
          <w:p w:rsidR="00874BC7" w:rsidRPr="00E12782" w:rsidRDefault="00874BC7" w:rsidP="00D417A3">
            <w:pPr>
              <w:jc w:val="both"/>
              <w:rPr>
                <w:rFonts w:eastAsia="Calibri"/>
                <w:sz w:val="22"/>
                <w:szCs w:val="22"/>
                <w:lang w:eastAsia="en-US"/>
              </w:rPr>
            </w:pPr>
            <w:r w:rsidRPr="00E12782">
              <w:rPr>
                <w:sz w:val="22"/>
                <w:szCs w:val="22"/>
              </w:rPr>
              <w:t>Журнал индивидуальных и групповых консультаций</w:t>
            </w:r>
          </w:p>
        </w:tc>
      </w:tr>
      <w:tr w:rsidR="00874BC7" w:rsidRPr="00E12782" w:rsidTr="004D74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trPr>
        <w:tc>
          <w:tcPr>
            <w:tcW w:w="0" w:type="auto"/>
            <w:tcBorders>
              <w:top w:val="single" w:sz="4" w:space="0" w:color="auto"/>
              <w:left w:val="single" w:sz="4" w:space="0" w:color="auto"/>
              <w:bottom w:val="single" w:sz="4" w:space="0" w:color="auto"/>
              <w:right w:val="single" w:sz="4" w:space="0" w:color="auto"/>
            </w:tcBorders>
            <w:hideMark/>
          </w:tcPr>
          <w:p w:rsidR="00874BC7" w:rsidRPr="00E12782" w:rsidRDefault="00874BC7" w:rsidP="00D417A3">
            <w:pPr>
              <w:pStyle w:val="Default"/>
              <w:jc w:val="both"/>
              <w:rPr>
                <w:rFonts w:eastAsiaTheme="minorHAnsi"/>
                <w:sz w:val="22"/>
                <w:szCs w:val="22"/>
                <w:lang w:eastAsia="en-US"/>
              </w:rPr>
            </w:pPr>
            <w:r w:rsidRPr="00E12782">
              <w:rPr>
                <w:sz w:val="22"/>
                <w:szCs w:val="22"/>
              </w:rPr>
              <w:t>Консультации по профориентации (по запросу)</w:t>
            </w:r>
          </w:p>
        </w:tc>
        <w:tc>
          <w:tcPr>
            <w:tcW w:w="0" w:type="auto"/>
            <w:tcBorders>
              <w:top w:val="single" w:sz="4" w:space="0" w:color="auto"/>
              <w:left w:val="single" w:sz="4" w:space="0" w:color="auto"/>
              <w:bottom w:val="single" w:sz="4" w:space="0" w:color="auto"/>
              <w:right w:val="single" w:sz="4" w:space="0" w:color="auto"/>
            </w:tcBorders>
            <w:hideMark/>
          </w:tcPr>
          <w:p w:rsidR="00874BC7" w:rsidRPr="00E12782" w:rsidRDefault="00874BC7" w:rsidP="00D417A3">
            <w:pPr>
              <w:jc w:val="both"/>
              <w:rPr>
                <w:rFonts w:eastAsia="Calibri"/>
                <w:sz w:val="22"/>
                <w:szCs w:val="22"/>
                <w:lang w:eastAsia="en-US"/>
              </w:rPr>
            </w:pPr>
            <w:r w:rsidRPr="00E12782">
              <w:rPr>
                <w:sz w:val="22"/>
                <w:szCs w:val="22"/>
              </w:rPr>
              <w:t>Профориентация</w:t>
            </w:r>
          </w:p>
        </w:tc>
        <w:tc>
          <w:tcPr>
            <w:tcW w:w="0" w:type="auto"/>
            <w:gridSpan w:val="2"/>
            <w:tcBorders>
              <w:top w:val="single" w:sz="4" w:space="0" w:color="auto"/>
              <w:left w:val="single" w:sz="4" w:space="0" w:color="auto"/>
              <w:bottom w:val="single" w:sz="4" w:space="0" w:color="auto"/>
              <w:right w:val="single" w:sz="4" w:space="0" w:color="auto"/>
            </w:tcBorders>
            <w:hideMark/>
          </w:tcPr>
          <w:p w:rsidR="00874BC7" w:rsidRPr="00E12782" w:rsidRDefault="00874BC7" w:rsidP="00D417A3">
            <w:pPr>
              <w:jc w:val="both"/>
              <w:rPr>
                <w:rFonts w:eastAsia="Calibri"/>
                <w:sz w:val="22"/>
                <w:szCs w:val="22"/>
                <w:lang w:eastAsia="en-US"/>
              </w:rPr>
            </w:pPr>
            <w:r w:rsidRPr="00E12782">
              <w:rPr>
                <w:sz w:val="22"/>
                <w:szCs w:val="22"/>
              </w:rPr>
              <w:t>Обучающиеся   8-10-х классов, родители</w:t>
            </w:r>
          </w:p>
        </w:tc>
        <w:tc>
          <w:tcPr>
            <w:tcW w:w="0" w:type="auto"/>
            <w:tcBorders>
              <w:top w:val="single" w:sz="4" w:space="0" w:color="auto"/>
              <w:left w:val="single" w:sz="4" w:space="0" w:color="auto"/>
              <w:bottom w:val="single" w:sz="4" w:space="0" w:color="auto"/>
              <w:right w:val="single" w:sz="4" w:space="0" w:color="auto"/>
            </w:tcBorders>
            <w:hideMark/>
          </w:tcPr>
          <w:p w:rsidR="00874BC7" w:rsidRPr="00E12782" w:rsidRDefault="00874BC7" w:rsidP="00D417A3">
            <w:pPr>
              <w:jc w:val="both"/>
              <w:rPr>
                <w:rFonts w:eastAsia="Calibri"/>
                <w:sz w:val="22"/>
                <w:szCs w:val="22"/>
                <w:lang w:eastAsia="en-US"/>
              </w:rPr>
            </w:pPr>
            <w:r w:rsidRPr="00E12782">
              <w:rPr>
                <w:sz w:val="22"/>
                <w:szCs w:val="22"/>
              </w:rPr>
              <w:t>Рекомендации при осуществлении первичного профессионального самоопределения</w:t>
            </w:r>
          </w:p>
        </w:tc>
        <w:tc>
          <w:tcPr>
            <w:tcW w:w="0" w:type="auto"/>
            <w:tcBorders>
              <w:top w:val="single" w:sz="4" w:space="0" w:color="auto"/>
              <w:left w:val="single" w:sz="4" w:space="0" w:color="auto"/>
              <w:bottom w:val="single" w:sz="4" w:space="0" w:color="auto"/>
              <w:right w:val="single" w:sz="4" w:space="0" w:color="auto"/>
            </w:tcBorders>
            <w:hideMark/>
          </w:tcPr>
          <w:p w:rsidR="00874BC7" w:rsidRPr="00E12782" w:rsidRDefault="00874BC7" w:rsidP="00D417A3">
            <w:pPr>
              <w:pStyle w:val="Default"/>
              <w:jc w:val="both"/>
              <w:rPr>
                <w:rFonts w:eastAsiaTheme="minorHAnsi"/>
                <w:sz w:val="22"/>
                <w:szCs w:val="22"/>
                <w:lang w:eastAsia="en-US"/>
              </w:rPr>
            </w:pPr>
            <w:r w:rsidRPr="00E12782">
              <w:rPr>
                <w:sz w:val="22"/>
                <w:szCs w:val="22"/>
              </w:rPr>
              <w:t xml:space="preserve">Результаты исследования склонностей, способностей, познавательных интересов обучающихся связи с задачами </w:t>
            </w:r>
            <w:r w:rsidRPr="00E12782">
              <w:rPr>
                <w:sz w:val="22"/>
                <w:szCs w:val="22"/>
              </w:rPr>
              <w:lastRenderedPageBreak/>
              <w:t>профориентации. Материалы для проведения консультаций родителей «Семь шагов к взвешенному решению»</w:t>
            </w:r>
          </w:p>
        </w:tc>
        <w:tc>
          <w:tcPr>
            <w:tcW w:w="0" w:type="auto"/>
            <w:tcBorders>
              <w:top w:val="single" w:sz="4" w:space="0" w:color="auto"/>
              <w:left w:val="single" w:sz="4" w:space="0" w:color="auto"/>
              <w:bottom w:val="single" w:sz="4" w:space="0" w:color="auto"/>
              <w:right w:val="single" w:sz="4" w:space="0" w:color="auto"/>
            </w:tcBorders>
            <w:hideMark/>
          </w:tcPr>
          <w:p w:rsidR="00874BC7" w:rsidRPr="00E12782" w:rsidRDefault="00874BC7" w:rsidP="00D417A3">
            <w:pPr>
              <w:jc w:val="both"/>
              <w:rPr>
                <w:rFonts w:eastAsia="Calibri"/>
                <w:sz w:val="22"/>
                <w:szCs w:val="22"/>
                <w:lang w:eastAsia="en-US"/>
              </w:rPr>
            </w:pPr>
            <w:r w:rsidRPr="00E12782">
              <w:rPr>
                <w:sz w:val="22"/>
                <w:szCs w:val="22"/>
              </w:rPr>
              <w:lastRenderedPageBreak/>
              <w:t>Журнал индивидуальных и групповых консультаций</w:t>
            </w:r>
          </w:p>
        </w:tc>
      </w:tr>
      <w:tr w:rsidR="00874BC7" w:rsidRPr="00E12782" w:rsidTr="004D74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trPr>
        <w:tc>
          <w:tcPr>
            <w:tcW w:w="0" w:type="auto"/>
            <w:tcBorders>
              <w:top w:val="single" w:sz="4" w:space="0" w:color="auto"/>
              <w:left w:val="single" w:sz="4" w:space="0" w:color="auto"/>
              <w:bottom w:val="single" w:sz="4" w:space="0" w:color="auto"/>
              <w:right w:val="single" w:sz="4" w:space="0" w:color="auto"/>
            </w:tcBorders>
            <w:hideMark/>
          </w:tcPr>
          <w:p w:rsidR="00874BC7" w:rsidRPr="00E12782" w:rsidRDefault="00874BC7" w:rsidP="00D417A3">
            <w:pPr>
              <w:pStyle w:val="Default"/>
              <w:jc w:val="both"/>
              <w:rPr>
                <w:rFonts w:eastAsiaTheme="minorHAnsi"/>
                <w:sz w:val="22"/>
                <w:szCs w:val="22"/>
                <w:lang w:eastAsia="en-US"/>
              </w:rPr>
            </w:pPr>
            <w:r w:rsidRPr="00E12782">
              <w:rPr>
                <w:sz w:val="22"/>
                <w:szCs w:val="22"/>
              </w:rPr>
              <w:lastRenderedPageBreak/>
              <w:t>Консультации по работе с обучающимися (девиантное поведение, по запросу)</w:t>
            </w:r>
          </w:p>
        </w:tc>
        <w:tc>
          <w:tcPr>
            <w:tcW w:w="0" w:type="auto"/>
            <w:tcBorders>
              <w:top w:val="single" w:sz="4" w:space="0" w:color="auto"/>
              <w:left w:val="single" w:sz="4" w:space="0" w:color="auto"/>
              <w:bottom w:val="single" w:sz="4" w:space="0" w:color="auto"/>
              <w:right w:val="single" w:sz="4" w:space="0" w:color="auto"/>
            </w:tcBorders>
            <w:hideMark/>
          </w:tcPr>
          <w:p w:rsidR="00874BC7" w:rsidRPr="00E12782" w:rsidRDefault="00874BC7" w:rsidP="00D417A3">
            <w:pPr>
              <w:jc w:val="both"/>
              <w:rPr>
                <w:rFonts w:eastAsia="Calibri"/>
                <w:sz w:val="22"/>
                <w:szCs w:val="22"/>
                <w:lang w:eastAsia="en-US"/>
              </w:rPr>
            </w:pPr>
            <w:r w:rsidRPr="00E12782">
              <w:rPr>
                <w:sz w:val="22"/>
                <w:szCs w:val="22"/>
              </w:rPr>
              <w:t>Психологическое сопровождение обучающихся с девиантным поведением</w:t>
            </w:r>
          </w:p>
        </w:tc>
        <w:tc>
          <w:tcPr>
            <w:tcW w:w="0" w:type="auto"/>
            <w:gridSpan w:val="2"/>
            <w:tcBorders>
              <w:top w:val="single" w:sz="4" w:space="0" w:color="auto"/>
              <w:left w:val="single" w:sz="4" w:space="0" w:color="auto"/>
              <w:bottom w:val="single" w:sz="4" w:space="0" w:color="auto"/>
              <w:right w:val="single" w:sz="4" w:space="0" w:color="auto"/>
            </w:tcBorders>
            <w:hideMark/>
          </w:tcPr>
          <w:p w:rsidR="00874BC7" w:rsidRPr="00E12782" w:rsidRDefault="00874BC7" w:rsidP="00D417A3">
            <w:pPr>
              <w:jc w:val="both"/>
              <w:rPr>
                <w:rFonts w:eastAsia="Calibri"/>
                <w:sz w:val="22"/>
                <w:szCs w:val="22"/>
                <w:lang w:eastAsia="en-US"/>
              </w:rPr>
            </w:pPr>
            <w:r w:rsidRPr="00E12782">
              <w:rPr>
                <w:sz w:val="22"/>
                <w:szCs w:val="22"/>
              </w:rPr>
              <w:t>Обучающиеся, родители, педагоги</w:t>
            </w:r>
          </w:p>
        </w:tc>
        <w:tc>
          <w:tcPr>
            <w:tcW w:w="0" w:type="auto"/>
            <w:tcBorders>
              <w:top w:val="single" w:sz="4" w:space="0" w:color="auto"/>
              <w:left w:val="single" w:sz="4" w:space="0" w:color="auto"/>
              <w:bottom w:val="single" w:sz="4" w:space="0" w:color="auto"/>
              <w:right w:val="single" w:sz="4" w:space="0" w:color="auto"/>
            </w:tcBorders>
          </w:tcPr>
          <w:p w:rsidR="00874BC7" w:rsidRPr="00E12782" w:rsidRDefault="00874BC7" w:rsidP="00D417A3">
            <w:pPr>
              <w:pStyle w:val="Default"/>
              <w:jc w:val="both"/>
              <w:rPr>
                <w:rFonts w:eastAsia="Calibri"/>
                <w:sz w:val="22"/>
                <w:szCs w:val="22"/>
              </w:rPr>
            </w:pPr>
            <w:r w:rsidRPr="00E12782">
              <w:rPr>
                <w:sz w:val="22"/>
                <w:szCs w:val="22"/>
              </w:rPr>
              <w:t>Психологическая поддержка обучающихся «группы риска». Рекомендации родителям, педагогам</w:t>
            </w:r>
          </w:p>
          <w:p w:rsidR="00874BC7" w:rsidRPr="00E12782" w:rsidRDefault="00874BC7" w:rsidP="00D417A3">
            <w:pPr>
              <w:pStyle w:val="Default"/>
              <w:jc w:val="both"/>
              <w:rPr>
                <w:rFonts w:eastAsiaTheme="minorHAnsi"/>
                <w:sz w:val="22"/>
                <w:szCs w:val="22"/>
                <w:lang w:eastAsia="en-US"/>
              </w:rPr>
            </w:pPr>
          </w:p>
        </w:tc>
        <w:tc>
          <w:tcPr>
            <w:tcW w:w="0" w:type="auto"/>
            <w:tcBorders>
              <w:top w:val="single" w:sz="4" w:space="0" w:color="auto"/>
              <w:left w:val="single" w:sz="4" w:space="0" w:color="auto"/>
              <w:bottom w:val="single" w:sz="4" w:space="0" w:color="auto"/>
              <w:right w:val="single" w:sz="4" w:space="0" w:color="auto"/>
            </w:tcBorders>
            <w:hideMark/>
          </w:tcPr>
          <w:p w:rsidR="00874BC7" w:rsidRPr="00E12782" w:rsidRDefault="00874BC7" w:rsidP="00D417A3">
            <w:pPr>
              <w:jc w:val="both"/>
              <w:rPr>
                <w:rFonts w:eastAsia="Calibri"/>
                <w:sz w:val="22"/>
                <w:szCs w:val="22"/>
                <w:lang w:eastAsia="en-US"/>
              </w:rPr>
            </w:pPr>
            <w:r w:rsidRPr="00E12782">
              <w:rPr>
                <w:sz w:val="22"/>
                <w:szCs w:val="22"/>
              </w:rPr>
              <w:t>Результаты тестирования и наблюдений</w:t>
            </w:r>
          </w:p>
        </w:tc>
        <w:tc>
          <w:tcPr>
            <w:tcW w:w="0" w:type="auto"/>
            <w:tcBorders>
              <w:top w:val="single" w:sz="4" w:space="0" w:color="auto"/>
              <w:left w:val="single" w:sz="4" w:space="0" w:color="auto"/>
              <w:bottom w:val="single" w:sz="4" w:space="0" w:color="auto"/>
              <w:right w:val="single" w:sz="4" w:space="0" w:color="auto"/>
            </w:tcBorders>
            <w:hideMark/>
          </w:tcPr>
          <w:p w:rsidR="00874BC7" w:rsidRPr="00E12782" w:rsidRDefault="00874BC7" w:rsidP="00D417A3">
            <w:pPr>
              <w:jc w:val="both"/>
              <w:rPr>
                <w:rFonts w:eastAsia="Calibri"/>
                <w:sz w:val="22"/>
                <w:szCs w:val="22"/>
                <w:lang w:eastAsia="en-US"/>
              </w:rPr>
            </w:pPr>
            <w:r w:rsidRPr="00E12782">
              <w:rPr>
                <w:sz w:val="22"/>
                <w:szCs w:val="22"/>
              </w:rPr>
              <w:t>Журнал индивидуальных консультаций</w:t>
            </w:r>
          </w:p>
        </w:tc>
      </w:tr>
      <w:tr w:rsidR="00874BC7" w:rsidRPr="00E12782" w:rsidTr="004D74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trPr>
        <w:tc>
          <w:tcPr>
            <w:tcW w:w="0" w:type="auto"/>
            <w:tcBorders>
              <w:top w:val="single" w:sz="4" w:space="0" w:color="auto"/>
              <w:left w:val="single" w:sz="4" w:space="0" w:color="auto"/>
              <w:bottom w:val="single" w:sz="4" w:space="0" w:color="auto"/>
              <w:right w:val="single" w:sz="4" w:space="0" w:color="auto"/>
            </w:tcBorders>
            <w:hideMark/>
          </w:tcPr>
          <w:p w:rsidR="00874BC7" w:rsidRPr="00E12782" w:rsidRDefault="00874BC7" w:rsidP="00D417A3">
            <w:pPr>
              <w:pStyle w:val="Default"/>
              <w:jc w:val="both"/>
              <w:rPr>
                <w:rFonts w:eastAsia="Calibri"/>
                <w:sz w:val="22"/>
                <w:szCs w:val="22"/>
              </w:rPr>
            </w:pPr>
            <w:r w:rsidRPr="00E12782">
              <w:rPr>
                <w:sz w:val="22"/>
                <w:szCs w:val="22"/>
              </w:rPr>
              <w:t>Консультации по формированию у обучающихся установки на здоровый образ жизни.</w:t>
            </w:r>
          </w:p>
          <w:p w:rsidR="00874BC7" w:rsidRPr="00E12782" w:rsidRDefault="00874BC7" w:rsidP="00280D54">
            <w:pPr>
              <w:pStyle w:val="Default"/>
              <w:numPr>
                <w:ilvl w:val="0"/>
                <w:numId w:val="77"/>
              </w:numPr>
              <w:ind w:left="0"/>
              <w:jc w:val="both"/>
              <w:rPr>
                <w:sz w:val="22"/>
                <w:szCs w:val="22"/>
              </w:rPr>
            </w:pPr>
            <w:r w:rsidRPr="00E12782">
              <w:rPr>
                <w:sz w:val="22"/>
                <w:szCs w:val="22"/>
              </w:rPr>
              <w:t>Консультирование родителей «Я расту здоровым»</w:t>
            </w:r>
          </w:p>
          <w:p w:rsidR="00874BC7" w:rsidRPr="00E12782" w:rsidRDefault="00874BC7" w:rsidP="00280D54">
            <w:pPr>
              <w:pStyle w:val="Default"/>
              <w:numPr>
                <w:ilvl w:val="0"/>
                <w:numId w:val="77"/>
              </w:numPr>
              <w:ind w:left="0"/>
              <w:jc w:val="both"/>
              <w:rPr>
                <w:sz w:val="22"/>
                <w:szCs w:val="22"/>
              </w:rPr>
            </w:pPr>
            <w:r w:rsidRPr="00E12782">
              <w:rPr>
                <w:sz w:val="22"/>
                <w:szCs w:val="22"/>
              </w:rPr>
              <w:t xml:space="preserve">«Влияние алкоголя и никотина на </w:t>
            </w:r>
          </w:p>
          <w:p w:rsidR="00874BC7" w:rsidRPr="00E12782" w:rsidRDefault="00874BC7" w:rsidP="00D417A3">
            <w:pPr>
              <w:pStyle w:val="Default"/>
              <w:jc w:val="both"/>
              <w:rPr>
                <w:sz w:val="22"/>
                <w:szCs w:val="22"/>
              </w:rPr>
            </w:pPr>
            <w:r w:rsidRPr="00E12782">
              <w:rPr>
                <w:sz w:val="22"/>
                <w:szCs w:val="22"/>
              </w:rPr>
              <w:t xml:space="preserve">               здоровье ребенка» </w:t>
            </w:r>
          </w:p>
          <w:p w:rsidR="00874BC7" w:rsidRPr="00E12782" w:rsidRDefault="00874BC7" w:rsidP="00280D54">
            <w:pPr>
              <w:pStyle w:val="Default"/>
              <w:numPr>
                <w:ilvl w:val="0"/>
                <w:numId w:val="78"/>
              </w:numPr>
              <w:ind w:left="0"/>
              <w:jc w:val="both"/>
              <w:rPr>
                <w:sz w:val="22"/>
                <w:szCs w:val="22"/>
              </w:rPr>
            </w:pPr>
            <w:r w:rsidRPr="00E12782">
              <w:rPr>
                <w:sz w:val="22"/>
                <w:szCs w:val="22"/>
              </w:rPr>
              <w:t>«Вместе с сыном, вместе с дочкой»</w:t>
            </w:r>
          </w:p>
          <w:p w:rsidR="00874BC7" w:rsidRPr="00E12782" w:rsidRDefault="00874BC7" w:rsidP="00280D54">
            <w:pPr>
              <w:pStyle w:val="Default"/>
              <w:numPr>
                <w:ilvl w:val="0"/>
                <w:numId w:val="78"/>
              </w:numPr>
              <w:ind w:left="0"/>
              <w:jc w:val="both"/>
              <w:rPr>
                <w:sz w:val="22"/>
                <w:szCs w:val="22"/>
              </w:rPr>
            </w:pPr>
            <w:r w:rsidRPr="00E12782">
              <w:rPr>
                <w:sz w:val="22"/>
                <w:szCs w:val="22"/>
              </w:rPr>
              <w:t>Консультирование учителей «Правовые аспекты в сфере охраны здоровья»</w:t>
            </w:r>
          </w:p>
          <w:p w:rsidR="00874BC7" w:rsidRPr="00E12782" w:rsidRDefault="00874BC7" w:rsidP="00280D54">
            <w:pPr>
              <w:pStyle w:val="Default"/>
              <w:numPr>
                <w:ilvl w:val="0"/>
                <w:numId w:val="78"/>
              </w:numPr>
              <w:ind w:left="0"/>
              <w:jc w:val="both"/>
              <w:rPr>
                <w:sz w:val="22"/>
                <w:szCs w:val="22"/>
              </w:rPr>
            </w:pPr>
            <w:r w:rsidRPr="00E12782">
              <w:rPr>
                <w:sz w:val="22"/>
                <w:szCs w:val="22"/>
              </w:rPr>
              <w:t xml:space="preserve">Консультирование учащихся </w:t>
            </w:r>
          </w:p>
          <w:p w:rsidR="00874BC7" w:rsidRPr="00E12782" w:rsidRDefault="00874BC7" w:rsidP="00D417A3">
            <w:pPr>
              <w:pStyle w:val="Default"/>
              <w:jc w:val="both"/>
              <w:rPr>
                <w:rFonts w:eastAsiaTheme="minorHAnsi"/>
                <w:sz w:val="22"/>
                <w:szCs w:val="22"/>
                <w:lang w:eastAsia="en-US"/>
              </w:rPr>
            </w:pPr>
            <w:r w:rsidRPr="00E12782">
              <w:rPr>
                <w:sz w:val="22"/>
                <w:szCs w:val="22"/>
              </w:rPr>
              <w:t>«Формула здоровья»</w:t>
            </w:r>
          </w:p>
        </w:tc>
        <w:tc>
          <w:tcPr>
            <w:tcW w:w="0" w:type="auto"/>
            <w:tcBorders>
              <w:top w:val="single" w:sz="4" w:space="0" w:color="auto"/>
              <w:left w:val="single" w:sz="4" w:space="0" w:color="auto"/>
              <w:bottom w:val="single" w:sz="4" w:space="0" w:color="auto"/>
              <w:right w:val="single" w:sz="4" w:space="0" w:color="auto"/>
            </w:tcBorders>
            <w:hideMark/>
          </w:tcPr>
          <w:p w:rsidR="00874BC7" w:rsidRPr="00E12782" w:rsidRDefault="00874BC7" w:rsidP="00D417A3">
            <w:pPr>
              <w:jc w:val="both"/>
              <w:rPr>
                <w:rFonts w:eastAsia="Calibri"/>
                <w:sz w:val="22"/>
                <w:szCs w:val="22"/>
                <w:lang w:eastAsia="en-US"/>
              </w:rPr>
            </w:pPr>
            <w:r w:rsidRPr="00E12782">
              <w:rPr>
                <w:sz w:val="22"/>
                <w:szCs w:val="22"/>
              </w:rPr>
              <w:t>Работа поста ЗОЖ</w:t>
            </w:r>
          </w:p>
        </w:tc>
        <w:tc>
          <w:tcPr>
            <w:tcW w:w="0" w:type="auto"/>
            <w:gridSpan w:val="2"/>
            <w:tcBorders>
              <w:top w:val="single" w:sz="4" w:space="0" w:color="auto"/>
              <w:left w:val="single" w:sz="4" w:space="0" w:color="auto"/>
              <w:bottom w:val="single" w:sz="4" w:space="0" w:color="auto"/>
              <w:right w:val="single" w:sz="4" w:space="0" w:color="auto"/>
            </w:tcBorders>
            <w:hideMark/>
          </w:tcPr>
          <w:p w:rsidR="00874BC7" w:rsidRPr="00E12782" w:rsidRDefault="00874BC7" w:rsidP="00D417A3">
            <w:pPr>
              <w:jc w:val="both"/>
              <w:rPr>
                <w:rFonts w:eastAsia="Calibri"/>
                <w:sz w:val="22"/>
                <w:szCs w:val="22"/>
                <w:lang w:eastAsia="en-US"/>
              </w:rPr>
            </w:pPr>
            <w:r w:rsidRPr="00E12782">
              <w:rPr>
                <w:sz w:val="22"/>
                <w:szCs w:val="22"/>
              </w:rPr>
              <w:t>Обучающиеся, родители, педагоги</w:t>
            </w:r>
          </w:p>
        </w:tc>
        <w:tc>
          <w:tcPr>
            <w:tcW w:w="0" w:type="auto"/>
            <w:tcBorders>
              <w:top w:val="single" w:sz="4" w:space="0" w:color="auto"/>
              <w:left w:val="single" w:sz="4" w:space="0" w:color="auto"/>
              <w:bottom w:val="single" w:sz="4" w:space="0" w:color="auto"/>
              <w:right w:val="single" w:sz="4" w:space="0" w:color="auto"/>
            </w:tcBorders>
            <w:hideMark/>
          </w:tcPr>
          <w:p w:rsidR="00874BC7" w:rsidRPr="00E12782" w:rsidRDefault="00874BC7" w:rsidP="00D417A3">
            <w:pPr>
              <w:pStyle w:val="Default"/>
              <w:jc w:val="both"/>
              <w:rPr>
                <w:rFonts w:eastAsiaTheme="minorHAnsi"/>
                <w:sz w:val="22"/>
                <w:szCs w:val="22"/>
                <w:lang w:eastAsia="en-US"/>
              </w:rPr>
            </w:pPr>
            <w:r w:rsidRPr="00E12782">
              <w:rPr>
                <w:sz w:val="22"/>
                <w:szCs w:val="22"/>
              </w:rPr>
              <w:t>Формирование культуры ЗОЖ. Повышение психологической грамотности, умение самостоятельно находить решения в сложных ситуациях.</w:t>
            </w:r>
          </w:p>
        </w:tc>
        <w:tc>
          <w:tcPr>
            <w:tcW w:w="0" w:type="auto"/>
            <w:tcBorders>
              <w:top w:val="single" w:sz="4" w:space="0" w:color="auto"/>
              <w:left w:val="single" w:sz="4" w:space="0" w:color="auto"/>
              <w:bottom w:val="single" w:sz="4" w:space="0" w:color="auto"/>
              <w:right w:val="single" w:sz="4" w:space="0" w:color="auto"/>
            </w:tcBorders>
            <w:hideMark/>
          </w:tcPr>
          <w:p w:rsidR="00874BC7" w:rsidRPr="00E12782" w:rsidRDefault="00874BC7" w:rsidP="00D417A3">
            <w:pPr>
              <w:jc w:val="both"/>
              <w:rPr>
                <w:rFonts w:eastAsia="Calibri"/>
                <w:sz w:val="22"/>
                <w:szCs w:val="22"/>
                <w:lang w:eastAsia="en-US"/>
              </w:rPr>
            </w:pPr>
            <w:r w:rsidRPr="00E12782">
              <w:rPr>
                <w:sz w:val="22"/>
                <w:szCs w:val="22"/>
              </w:rPr>
              <w:t>Материалы для проведения консультаций по формированию ЗОЖ, буклеты, памятки</w:t>
            </w:r>
          </w:p>
        </w:tc>
        <w:tc>
          <w:tcPr>
            <w:tcW w:w="0" w:type="auto"/>
            <w:tcBorders>
              <w:top w:val="single" w:sz="4" w:space="0" w:color="auto"/>
              <w:left w:val="single" w:sz="4" w:space="0" w:color="auto"/>
              <w:bottom w:val="single" w:sz="4" w:space="0" w:color="auto"/>
              <w:right w:val="single" w:sz="4" w:space="0" w:color="auto"/>
            </w:tcBorders>
            <w:hideMark/>
          </w:tcPr>
          <w:p w:rsidR="00874BC7" w:rsidRPr="00E12782" w:rsidRDefault="00874BC7" w:rsidP="00D417A3">
            <w:pPr>
              <w:jc w:val="both"/>
              <w:rPr>
                <w:rFonts w:eastAsia="Calibri"/>
                <w:sz w:val="22"/>
                <w:szCs w:val="22"/>
                <w:lang w:eastAsia="en-US"/>
              </w:rPr>
            </w:pPr>
            <w:r w:rsidRPr="00E12782">
              <w:rPr>
                <w:sz w:val="22"/>
                <w:szCs w:val="22"/>
              </w:rPr>
              <w:t>Журнал индивидуальных и групповых консультаций</w:t>
            </w:r>
          </w:p>
        </w:tc>
      </w:tr>
    </w:tbl>
    <w:p w:rsidR="00326C27" w:rsidRPr="00E12782" w:rsidRDefault="00326C27" w:rsidP="00D417A3">
      <w:pPr>
        <w:jc w:val="both"/>
        <w:rPr>
          <w:b/>
          <w:bCs/>
          <w:sz w:val="22"/>
          <w:szCs w:val="22"/>
        </w:rPr>
      </w:pPr>
    </w:p>
    <w:p w:rsidR="00947122" w:rsidRPr="00E12782" w:rsidRDefault="003979AC" w:rsidP="00D417A3">
      <w:pPr>
        <w:jc w:val="both"/>
        <w:rPr>
          <w:b/>
          <w:bCs/>
          <w:sz w:val="22"/>
          <w:szCs w:val="22"/>
        </w:rPr>
      </w:pPr>
      <w:r w:rsidRPr="00E12782">
        <w:rPr>
          <w:b/>
          <w:bCs/>
          <w:sz w:val="22"/>
          <w:szCs w:val="22"/>
        </w:rPr>
        <w:t>С</w:t>
      </w:r>
      <w:r w:rsidR="00947122" w:rsidRPr="00E12782">
        <w:rPr>
          <w:b/>
          <w:bCs/>
          <w:sz w:val="22"/>
          <w:szCs w:val="22"/>
        </w:rPr>
        <w:t>оциального педагога на 202</w:t>
      </w:r>
      <w:r w:rsidR="00616903" w:rsidRPr="00E12782">
        <w:rPr>
          <w:b/>
          <w:bCs/>
          <w:sz w:val="22"/>
          <w:szCs w:val="22"/>
        </w:rPr>
        <w:t>3</w:t>
      </w:r>
      <w:r w:rsidR="00947122" w:rsidRPr="00E12782">
        <w:rPr>
          <w:b/>
          <w:bCs/>
          <w:sz w:val="22"/>
          <w:szCs w:val="22"/>
        </w:rPr>
        <w:t xml:space="preserve"> -202</w:t>
      </w:r>
      <w:r w:rsidR="00616903" w:rsidRPr="00E12782">
        <w:rPr>
          <w:b/>
          <w:bCs/>
          <w:sz w:val="22"/>
          <w:szCs w:val="22"/>
        </w:rPr>
        <w:t>4</w:t>
      </w:r>
      <w:r w:rsidR="00947122" w:rsidRPr="00E12782">
        <w:rPr>
          <w:b/>
          <w:bCs/>
          <w:sz w:val="22"/>
          <w:szCs w:val="22"/>
        </w:rPr>
        <w:t xml:space="preserve"> учебный год</w:t>
      </w:r>
    </w:p>
    <w:p w:rsidR="00865852" w:rsidRPr="00E12782" w:rsidRDefault="00865852" w:rsidP="00D417A3">
      <w:pPr>
        <w:jc w:val="both"/>
        <w:rPr>
          <w:b/>
          <w:bCs/>
          <w:sz w:val="22"/>
          <w:szCs w:val="22"/>
        </w:rPr>
      </w:pPr>
    </w:p>
    <w:tbl>
      <w:tblPr>
        <w:tblStyle w:val="ab"/>
        <w:tblW w:w="0" w:type="auto"/>
        <w:tblLook w:val="04A0"/>
      </w:tblPr>
      <w:tblGrid>
        <w:gridCol w:w="559"/>
        <w:gridCol w:w="5561"/>
        <w:gridCol w:w="2569"/>
        <w:gridCol w:w="3285"/>
        <w:gridCol w:w="2525"/>
      </w:tblGrid>
      <w:tr w:rsidR="00865852" w:rsidRPr="00E12782" w:rsidTr="00865852">
        <w:tc>
          <w:tcPr>
            <w:tcW w:w="0" w:type="auto"/>
            <w:tcBorders>
              <w:top w:val="single" w:sz="4" w:space="0" w:color="auto"/>
              <w:left w:val="single" w:sz="4" w:space="0" w:color="auto"/>
              <w:bottom w:val="single" w:sz="4" w:space="0" w:color="auto"/>
              <w:right w:val="single" w:sz="4" w:space="0" w:color="auto"/>
            </w:tcBorders>
            <w:hideMark/>
          </w:tcPr>
          <w:p w:rsidR="00865852" w:rsidRPr="00E12782" w:rsidRDefault="00865852" w:rsidP="00D417A3">
            <w:pPr>
              <w:pStyle w:val="af1"/>
              <w:jc w:val="both"/>
              <w:rPr>
                <w:rFonts w:ascii="Times New Roman" w:hAnsi="Times New Roman"/>
                <w:b/>
                <w:sz w:val="22"/>
                <w:szCs w:val="22"/>
              </w:rPr>
            </w:pPr>
            <w:r w:rsidRPr="00E12782">
              <w:rPr>
                <w:rFonts w:ascii="Times New Roman" w:hAnsi="Times New Roman"/>
                <w:b/>
                <w:sz w:val="22"/>
                <w:szCs w:val="22"/>
              </w:rPr>
              <w:lastRenderedPageBreak/>
              <w:t>№ п/п</w:t>
            </w:r>
          </w:p>
        </w:tc>
        <w:tc>
          <w:tcPr>
            <w:tcW w:w="0" w:type="auto"/>
            <w:tcBorders>
              <w:top w:val="single" w:sz="4" w:space="0" w:color="auto"/>
              <w:left w:val="single" w:sz="4" w:space="0" w:color="auto"/>
              <w:bottom w:val="single" w:sz="4" w:space="0" w:color="auto"/>
              <w:right w:val="single" w:sz="4" w:space="0" w:color="auto"/>
            </w:tcBorders>
            <w:hideMark/>
          </w:tcPr>
          <w:p w:rsidR="00865852" w:rsidRPr="00E12782" w:rsidRDefault="00865852" w:rsidP="00D417A3">
            <w:pPr>
              <w:pStyle w:val="af1"/>
              <w:jc w:val="both"/>
              <w:rPr>
                <w:rFonts w:ascii="Times New Roman" w:hAnsi="Times New Roman"/>
                <w:b/>
                <w:sz w:val="22"/>
                <w:szCs w:val="22"/>
              </w:rPr>
            </w:pPr>
            <w:r w:rsidRPr="00E12782">
              <w:rPr>
                <w:rFonts w:ascii="Times New Roman" w:hAnsi="Times New Roman"/>
                <w:b/>
                <w:sz w:val="22"/>
                <w:szCs w:val="22"/>
              </w:rPr>
              <w:t>МЕРОПРИЯТИЯ</w:t>
            </w:r>
          </w:p>
        </w:tc>
        <w:tc>
          <w:tcPr>
            <w:tcW w:w="0" w:type="auto"/>
            <w:tcBorders>
              <w:top w:val="single" w:sz="4" w:space="0" w:color="auto"/>
              <w:left w:val="single" w:sz="4" w:space="0" w:color="auto"/>
              <w:bottom w:val="single" w:sz="4" w:space="0" w:color="auto"/>
              <w:right w:val="single" w:sz="4" w:space="0" w:color="auto"/>
            </w:tcBorders>
            <w:hideMark/>
          </w:tcPr>
          <w:p w:rsidR="00865852" w:rsidRPr="00E12782" w:rsidRDefault="00865852" w:rsidP="00D417A3">
            <w:pPr>
              <w:pStyle w:val="af1"/>
              <w:jc w:val="both"/>
              <w:rPr>
                <w:rFonts w:ascii="Times New Roman" w:hAnsi="Times New Roman"/>
                <w:b/>
                <w:sz w:val="22"/>
                <w:szCs w:val="22"/>
              </w:rPr>
            </w:pPr>
            <w:r w:rsidRPr="00E12782">
              <w:rPr>
                <w:rFonts w:ascii="Times New Roman" w:hAnsi="Times New Roman"/>
                <w:b/>
                <w:sz w:val="22"/>
                <w:szCs w:val="22"/>
              </w:rPr>
              <w:t>СРОКИ</w:t>
            </w:r>
          </w:p>
        </w:tc>
        <w:tc>
          <w:tcPr>
            <w:tcW w:w="0" w:type="auto"/>
            <w:tcBorders>
              <w:top w:val="single" w:sz="4" w:space="0" w:color="auto"/>
              <w:left w:val="single" w:sz="4" w:space="0" w:color="auto"/>
              <w:bottom w:val="single" w:sz="4" w:space="0" w:color="auto"/>
              <w:right w:val="single" w:sz="4" w:space="0" w:color="auto"/>
            </w:tcBorders>
            <w:hideMark/>
          </w:tcPr>
          <w:p w:rsidR="00865852" w:rsidRPr="00E12782" w:rsidRDefault="00865852" w:rsidP="00D417A3">
            <w:pPr>
              <w:pStyle w:val="af1"/>
              <w:jc w:val="both"/>
              <w:rPr>
                <w:rFonts w:ascii="Times New Roman" w:hAnsi="Times New Roman"/>
                <w:b/>
                <w:sz w:val="22"/>
                <w:szCs w:val="22"/>
              </w:rPr>
            </w:pPr>
            <w:r w:rsidRPr="00E12782">
              <w:rPr>
                <w:rFonts w:ascii="Times New Roman" w:hAnsi="Times New Roman"/>
                <w:b/>
                <w:sz w:val="22"/>
                <w:szCs w:val="22"/>
              </w:rPr>
              <w:t>ОТВЕТСТВЕННЫЕ</w:t>
            </w:r>
          </w:p>
        </w:tc>
        <w:tc>
          <w:tcPr>
            <w:tcW w:w="0" w:type="auto"/>
            <w:tcBorders>
              <w:top w:val="single" w:sz="4" w:space="0" w:color="auto"/>
              <w:left w:val="single" w:sz="4" w:space="0" w:color="auto"/>
              <w:bottom w:val="single" w:sz="4" w:space="0" w:color="auto"/>
              <w:right w:val="single" w:sz="4" w:space="0" w:color="auto"/>
            </w:tcBorders>
            <w:hideMark/>
          </w:tcPr>
          <w:p w:rsidR="00865852" w:rsidRPr="00E12782" w:rsidRDefault="00865852" w:rsidP="00D417A3">
            <w:pPr>
              <w:pStyle w:val="af1"/>
              <w:jc w:val="both"/>
              <w:rPr>
                <w:rFonts w:ascii="Times New Roman" w:hAnsi="Times New Roman"/>
                <w:b/>
                <w:sz w:val="22"/>
                <w:szCs w:val="22"/>
              </w:rPr>
            </w:pPr>
            <w:r w:rsidRPr="00E12782">
              <w:rPr>
                <w:rFonts w:ascii="Times New Roman" w:hAnsi="Times New Roman"/>
                <w:b/>
                <w:sz w:val="22"/>
                <w:szCs w:val="22"/>
              </w:rPr>
              <w:t>ИТОГИ</w:t>
            </w:r>
          </w:p>
        </w:tc>
      </w:tr>
      <w:tr w:rsidR="00865852" w:rsidRPr="00E12782" w:rsidTr="00865852">
        <w:tc>
          <w:tcPr>
            <w:tcW w:w="0" w:type="auto"/>
            <w:tcBorders>
              <w:top w:val="single" w:sz="4" w:space="0" w:color="auto"/>
              <w:left w:val="single" w:sz="4" w:space="0" w:color="auto"/>
              <w:bottom w:val="single" w:sz="4" w:space="0" w:color="auto"/>
              <w:right w:val="single" w:sz="4" w:space="0" w:color="auto"/>
            </w:tcBorders>
            <w:hideMark/>
          </w:tcPr>
          <w:p w:rsidR="00865852" w:rsidRPr="00E12782" w:rsidRDefault="00865852" w:rsidP="00D417A3">
            <w:pPr>
              <w:pStyle w:val="af1"/>
              <w:jc w:val="both"/>
              <w:rPr>
                <w:rFonts w:ascii="Times New Roman" w:hAnsi="Times New Roman"/>
                <w:sz w:val="22"/>
                <w:szCs w:val="22"/>
              </w:rPr>
            </w:pPr>
            <w:r w:rsidRPr="00E12782">
              <w:rPr>
                <w:rFonts w:ascii="Times New Roman" w:hAnsi="Times New Roman"/>
                <w:sz w:val="22"/>
                <w:szCs w:val="22"/>
              </w:rPr>
              <w:t>1</w:t>
            </w:r>
          </w:p>
        </w:tc>
        <w:tc>
          <w:tcPr>
            <w:tcW w:w="0" w:type="auto"/>
            <w:tcBorders>
              <w:top w:val="single" w:sz="4" w:space="0" w:color="auto"/>
              <w:left w:val="single" w:sz="4" w:space="0" w:color="auto"/>
              <w:bottom w:val="single" w:sz="4" w:space="0" w:color="auto"/>
              <w:right w:val="single" w:sz="4" w:space="0" w:color="auto"/>
            </w:tcBorders>
            <w:hideMark/>
          </w:tcPr>
          <w:p w:rsidR="00865852" w:rsidRPr="00E12782" w:rsidRDefault="00865852" w:rsidP="00D417A3">
            <w:pPr>
              <w:pStyle w:val="af1"/>
              <w:jc w:val="both"/>
              <w:rPr>
                <w:rFonts w:ascii="Times New Roman" w:hAnsi="Times New Roman"/>
                <w:sz w:val="22"/>
                <w:szCs w:val="22"/>
              </w:rPr>
            </w:pPr>
            <w:r w:rsidRPr="00E12782">
              <w:rPr>
                <w:rFonts w:ascii="Times New Roman" w:hAnsi="Times New Roman"/>
                <w:sz w:val="22"/>
                <w:szCs w:val="22"/>
              </w:rPr>
              <w:t>2</w:t>
            </w:r>
          </w:p>
        </w:tc>
        <w:tc>
          <w:tcPr>
            <w:tcW w:w="0" w:type="auto"/>
            <w:tcBorders>
              <w:top w:val="single" w:sz="4" w:space="0" w:color="auto"/>
              <w:left w:val="single" w:sz="4" w:space="0" w:color="auto"/>
              <w:bottom w:val="single" w:sz="4" w:space="0" w:color="auto"/>
              <w:right w:val="single" w:sz="4" w:space="0" w:color="auto"/>
            </w:tcBorders>
            <w:hideMark/>
          </w:tcPr>
          <w:p w:rsidR="00865852" w:rsidRPr="00E12782" w:rsidRDefault="00865852" w:rsidP="00D417A3">
            <w:pPr>
              <w:pStyle w:val="af1"/>
              <w:jc w:val="both"/>
              <w:rPr>
                <w:rFonts w:ascii="Times New Roman" w:hAnsi="Times New Roman"/>
                <w:sz w:val="22"/>
                <w:szCs w:val="22"/>
              </w:rPr>
            </w:pPr>
            <w:r w:rsidRPr="00E12782">
              <w:rPr>
                <w:rFonts w:ascii="Times New Roman" w:hAnsi="Times New Roman"/>
                <w:sz w:val="22"/>
                <w:szCs w:val="22"/>
              </w:rPr>
              <w:t>3</w:t>
            </w:r>
          </w:p>
        </w:tc>
        <w:tc>
          <w:tcPr>
            <w:tcW w:w="0" w:type="auto"/>
            <w:tcBorders>
              <w:top w:val="single" w:sz="4" w:space="0" w:color="auto"/>
              <w:left w:val="single" w:sz="4" w:space="0" w:color="auto"/>
              <w:bottom w:val="single" w:sz="4" w:space="0" w:color="auto"/>
              <w:right w:val="single" w:sz="4" w:space="0" w:color="auto"/>
            </w:tcBorders>
            <w:hideMark/>
          </w:tcPr>
          <w:p w:rsidR="00865852" w:rsidRPr="00E12782" w:rsidRDefault="00865852" w:rsidP="00D417A3">
            <w:pPr>
              <w:pStyle w:val="af1"/>
              <w:jc w:val="both"/>
              <w:rPr>
                <w:rFonts w:ascii="Times New Roman" w:hAnsi="Times New Roman"/>
                <w:sz w:val="22"/>
                <w:szCs w:val="22"/>
              </w:rPr>
            </w:pPr>
            <w:r w:rsidRPr="00E12782">
              <w:rPr>
                <w:rFonts w:ascii="Times New Roman" w:hAnsi="Times New Roman"/>
                <w:sz w:val="22"/>
                <w:szCs w:val="22"/>
              </w:rPr>
              <w:t>4</w:t>
            </w:r>
          </w:p>
        </w:tc>
        <w:tc>
          <w:tcPr>
            <w:tcW w:w="0" w:type="auto"/>
            <w:tcBorders>
              <w:top w:val="single" w:sz="4" w:space="0" w:color="auto"/>
              <w:left w:val="single" w:sz="4" w:space="0" w:color="auto"/>
              <w:bottom w:val="single" w:sz="4" w:space="0" w:color="auto"/>
              <w:right w:val="single" w:sz="4" w:space="0" w:color="auto"/>
            </w:tcBorders>
            <w:hideMark/>
          </w:tcPr>
          <w:p w:rsidR="00865852" w:rsidRPr="00E12782" w:rsidRDefault="00865852" w:rsidP="00D417A3">
            <w:pPr>
              <w:pStyle w:val="af1"/>
              <w:jc w:val="both"/>
              <w:rPr>
                <w:rFonts w:ascii="Times New Roman" w:hAnsi="Times New Roman"/>
                <w:sz w:val="22"/>
                <w:szCs w:val="22"/>
              </w:rPr>
            </w:pPr>
            <w:r w:rsidRPr="00E12782">
              <w:rPr>
                <w:rFonts w:ascii="Times New Roman" w:hAnsi="Times New Roman"/>
                <w:sz w:val="22"/>
                <w:szCs w:val="22"/>
              </w:rPr>
              <w:t>5</w:t>
            </w:r>
          </w:p>
        </w:tc>
      </w:tr>
      <w:tr w:rsidR="00865852" w:rsidRPr="00E12782" w:rsidTr="00865852">
        <w:tc>
          <w:tcPr>
            <w:tcW w:w="0" w:type="auto"/>
            <w:gridSpan w:val="5"/>
            <w:tcBorders>
              <w:top w:val="single" w:sz="4" w:space="0" w:color="auto"/>
              <w:left w:val="single" w:sz="4" w:space="0" w:color="auto"/>
              <w:bottom w:val="single" w:sz="4" w:space="0" w:color="auto"/>
              <w:right w:val="single" w:sz="4" w:space="0" w:color="auto"/>
            </w:tcBorders>
            <w:hideMark/>
          </w:tcPr>
          <w:p w:rsidR="00865852" w:rsidRPr="00E12782" w:rsidRDefault="00865852" w:rsidP="00D417A3">
            <w:pPr>
              <w:pStyle w:val="af1"/>
              <w:jc w:val="both"/>
              <w:rPr>
                <w:rFonts w:ascii="Times New Roman" w:hAnsi="Times New Roman"/>
                <w:b/>
                <w:sz w:val="22"/>
                <w:szCs w:val="22"/>
              </w:rPr>
            </w:pPr>
            <w:r w:rsidRPr="00E12782">
              <w:rPr>
                <w:rFonts w:ascii="Times New Roman" w:hAnsi="Times New Roman"/>
                <w:b/>
                <w:sz w:val="22"/>
                <w:szCs w:val="22"/>
                <w:lang w:val="en-US"/>
              </w:rPr>
              <w:t>I</w:t>
            </w:r>
            <w:r w:rsidRPr="00E12782">
              <w:rPr>
                <w:rFonts w:ascii="Times New Roman" w:hAnsi="Times New Roman"/>
                <w:b/>
                <w:sz w:val="22"/>
                <w:szCs w:val="22"/>
              </w:rPr>
              <w:t>.Организационные вопросы</w:t>
            </w:r>
          </w:p>
        </w:tc>
      </w:tr>
      <w:tr w:rsidR="00865852" w:rsidRPr="00E12782" w:rsidTr="00865852">
        <w:tc>
          <w:tcPr>
            <w:tcW w:w="0" w:type="auto"/>
            <w:tcBorders>
              <w:top w:val="single" w:sz="4" w:space="0" w:color="auto"/>
              <w:left w:val="single" w:sz="4" w:space="0" w:color="auto"/>
              <w:bottom w:val="single" w:sz="4" w:space="0" w:color="auto"/>
              <w:right w:val="single" w:sz="4" w:space="0" w:color="auto"/>
            </w:tcBorders>
            <w:hideMark/>
          </w:tcPr>
          <w:p w:rsidR="00865852" w:rsidRPr="00E12782" w:rsidRDefault="00865852" w:rsidP="00D417A3">
            <w:pPr>
              <w:pStyle w:val="af1"/>
              <w:jc w:val="both"/>
              <w:rPr>
                <w:rFonts w:ascii="Times New Roman" w:hAnsi="Times New Roman"/>
                <w:sz w:val="22"/>
                <w:szCs w:val="22"/>
              </w:rPr>
            </w:pPr>
            <w:r w:rsidRPr="00E12782">
              <w:rPr>
                <w:rFonts w:ascii="Times New Roman" w:hAnsi="Times New Roman"/>
                <w:sz w:val="22"/>
                <w:szCs w:val="22"/>
              </w:rPr>
              <w:t>1.</w:t>
            </w:r>
          </w:p>
        </w:tc>
        <w:tc>
          <w:tcPr>
            <w:tcW w:w="0" w:type="auto"/>
            <w:tcBorders>
              <w:top w:val="single" w:sz="4" w:space="0" w:color="auto"/>
              <w:left w:val="single" w:sz="4" w:space="0" w:color="auto"/>
              <w:bottom w:val="single" w:sz="4" w:space="0" w:color="auto"/>
              <w:right w:val="single" w:sz="4" w:space="0" w:color="auto"/>
            </w:tcBorders>
            <w:hideMark/>
          </w:tcPr>
          <w:p w:rsidR="00865852" w:rsidRPr="00E12782" w:rsidRDefault="00865852" w:rsidP="00D417A3">
            <w:pPr>
              <w:pStyle w:val="af1"/>
              <w:jc w:val="both"/>
              <w:rPr>
                <w:rFonts w:ascii="Times New Roman" w:hAnsi="Times New Roman"/>
                <w:sz w:val="22"/>
                <w:szCs w:val="22"/>
              </w:rPr>
            </w:pPr>
            <w:r w:rsidRPr="00E12782">
              <w:rPr>
                <w:rFonts w:ascii="Times New Roman" w:hAnsi="Times New Roman"/>
                <w:sz w:val="22"/>
                <w:szCs w:val="22"/>
              </w:rPr>
              <w:t xml:space="preserve">Откорректировать списки следующих категорий обучающихся: </w:t>
            </w:r>
          </w:p>
          <w:p w:rsidR="00865852" w:rsidRPr="00E12782" w:rsidRDefault="00865852" w:rsidP="00D417A3">
            <w:pPr>
              <w:pStyle w:val="af1"/>
              <w:jc w:val="both"/>
              <w:rPr>
                <w:rFonts w:ascii="Times New Roman" w:hAnsi="Times New Roman"/>
                <w:sz w:val="22"/>
                <w:szCs w:val="22"/>
              </w:rPr>
            </w:pPr>
            <w:r w:rsidRPr="00E12782">
              <w:rPr>
                <w:rFonts w:ascii="Times New Roman" w:hAnsi="Times New Roman"/>
                <w:sz w:val="22"/>
                <w:szCs w:val="22"/>
              </w:rPr>
              <w:t xml:space="preserve">• уклоняющихся от учебы в возрасте от 6,6 до 17 лет; </w:t>
            </w:r>
          </w:p>
          <w:p w:rsidR="00865852" w:rsidRPr="00E12782" w:rsidRDefault="00865852" w:rsidP="00D417A3">
            <w:pPr>
              <w:pStyle w:val="af1"/>
              <w:jc w:val="both"/>
              <w:rPr>
                <w:rFonts w:ascii="Times New Roman" w:hAnsi="Times New Roman"/>
                <w:sz w:val="22"/>
                <w:szCs w:val="22"/>
              </w:rPr>
            </w:pPr>
            <w:r w:rsidRPr="00E12782">
              <w:rPr>
                <w:rFonts w:ascii="Times New Roman" w:hAnsi="Times New Roman"/>
                <w:sz w:val="22"/>
                <w:szCs w:val="22"/>
              </w:rPr>
              <w:t xml:space="preserve">• подростков, находящихся в социально опасном положении; </w:t>
            </w:r>
          </w:p>
          <w:p w:rsidR="00865852" w:rsidRPr="00E12782" w:rsidRDefault="00865852" w:rsidP="00D417A3">
            <w:pPr>
              <w:pStyle w:val="af1"/>
              <w:jc w:val="both"/>
              <w:rPr>
                <w:rFonts w:ascii="Times New Roman" w:hAnsi="Times New Roman"/>
                <w:sz w:val="22"/>
                <w:szCs w:val="22"/>
              </w:rPr>
            </w:pPr>
            <w:r w:rsidRPr="00E12782">
              <w:rPr>
                <w:rFonts w:ascii="Times New Roman" w:hAnsi="Times New Roman"/>
                <w:sz w:val="22"/>
                <w:szCs w:val="22"/>
              </w:rPr>
              <w:t xml:space="preserve">• состоящих на внутришкольном учете; </w:t>
            </w:r>
          </w:p>
          <w:p w:rsidR="00865852" w:rsidRPr="00E12782" w:rsidRDefault="00865852" w:rsidP="00D417A3">
            <w:pPr>
              <w:pStyle w:val="af1"/>
              <w:jc w:val="both"/>
              <w:rPr>
                <w:rFonts w:ascii="Times New Roman" w:hAnsi="Times New Roman"/>
                <w:sz w:val="22"/>
                <w:szCs w:val="22"/>
              </w:rPr>
            </w:pPr>
            <w:r w:rsidRPr="00E12782">
              <w:rPr>
                <w:rFonts w:ascii="Times New Roman" w:hAnsi="Times New Roman"/>
                <w:sz w:val="22"/>
                <w:szCs w:val="22"/>
              </w:rPr>
              <w:t>• состоящих на учете в КДН :</w:t>
            </w:r>
          </w:p>
          <w:p w:rsidR="00865852" w:rsidRPr="00E12782" w:rsidRDefault="00865852" w:rsidP="00D417A3">
            <w:pPr>
              <w:pStyle w:val="af1"/>
              <w:jc w:val="both"/>
              <w:rPr>
                <w:rFonts w:ascii="Times New Roman" w:hAnsi="Times New Roman"/>
                <w:sz w:val="22"/>
                <w:szCs w:val="22"/>
              </w:rPr>
            </w:pPr>
            <w:r w:rsidRPr="00E12782">
              <w:rPr>
                <w:rFonts w:ascii="Times New Roman" w:hAnsi="Times New Roman"/>
                <w:sz w:val="22"/>
                <w:szCs w:val="22"/>
              </w:rPr>
              <w:t xml:space="preserve">• состоящих на учете в ПДН и КДН </w:t>
            </w:r>
          </w:p>
          <w:p w:rsidR="00865852" w:rsidRPr="00E12782" w:rsidRDefault="00865852" w:rsidP="00D417A3">
            <w:pPr>
              <w:pStyle w:val="af1"/>
              <w:jc w:val="both"/>
              <w:rPr>
                <w:rFonts w:ascii="Times New Roman" w:hAnsi="Times New Roman"/>
                <w:sz w:val="22"/>
                <w:szCs w:val="22"/>
              </w:rPr>
            </w:pPr>
            <w:r w:rsidRPr="00E12782">
              <w:rPr>
                <w:rFonts w:ascii="Times New Roman" w:hAnsi="Times New Roman"/>
                <w:sz w:val="22"/>
                <w:szCs w:val="22"/>
              </w:rPr>
              <w:t xml:space="preserve">• проживающих в малоимущих семьях; </w:t>
            </w:r>
          </w:p>
          <w:p w:rsidR="00865852" w:rsidRPr="00E12782" w:rsidRDefault="00865852" w:rsidP="00D417A3">
            <w:pPr>
              <w:pStyle w:val="af1"/>
              <w:jc w:val="both"/>
              <w:rPr>
                <w:rFonts w:ascii="Times New Roman" w:hAnsi="Times New Roman"/>
                <w:sz w:val="22"/>
                <w:szCs w:val="22"/>
              </w:rPr>
            </w:pPr>
            <w:r w:rsidRPr="00E12782">
              <w:rPr>
                <w:rFonts w:ascii="Times New Roman" w:hAnsi="Times New Roman"/>
                <w:sz w:val="22"/>
                <w:szCs w:val="22"/>
              </w:rPr>
              <w:t xml:space="preserve">• учащихся из многодетных семей; </w:t>
            </w:r>
          </w:p>
          <w:p w:rsidR="00865852" w:rsidRPr="00E12782" w:rsidRDefault="00865852" w:rsidP="00D417A3">
            <w:pPr>
              <w:pStyle w:val="af1"/>
              <w:jc w:val="both"/>
              <w:rPr>
                <w:rFonts w:ascii="Times New Roman" w:hAnsi="Times New Roman"/>
                <w:sz w:val="22"/>
                <w:szCs w:val="22"/>
              </w:rPr>
            </w:pPr>
            <w:r w:rsidRPr="00E12782">
              <w:rPr>
                <w:rFonts w:ascii="Times New Roman" w:hAnsi="Times New Roman"/>
                <w:sz w:val="22"/>
                <w:szCs w:val="22"/>
              </w:rPr>
              <w:t xml:space="preserve">• детей-инвалидов; </w:t>
            </w:r>
          </w:p>
          <w:p w:rsidR="00865852" w:rsidRPr="00E12782" w:rsidRDefault="00865852" w:rsidP="00D417A3">
            <w:pPr>
              <w:pStyle w:val="af1"/>
              <w:jc w:val="both"/>
              <w:rPr>
                <w:rFonts w:ascii="Times New Roman" w:hAnsi="Times New Roman"/>
                <w:sz w:val="22"/>
                <w:szCs w:val="22"/>
              </w:rPr>
            </w:pPr>
            <w:r w:rsidRPr="00E12782">
              <w:rPr>
                <w:rFonts w:ascii="Times New Roman" w:hAnsi="Times New Roman"/>
                <w:sz w:val="22"/>
                <w:szCs w:val="22"/>
              </w:rPr>
              <w:t xml:space="preserve">• детей-сирот и детей, оставшихся без попечения родителей; </w:t>
            </w:r>
          </w:p>
          <w:p w:rsidR="00865852" w:rsidRPr="00E12782" w:rsidRDefault="00865852" w:rsidP="00D417A3">
            <w:pPr>
              <w:pStyle w:val="af1"/>
              <w:jc w:val="both"/>
              <w:rPr>
                <w:rFonts w:ascii="Times New Roman" w:hAnsi="Times New Roman"/>
                <w:sz w:val="22"/>
                <w:szCs w:val="22"/>
              </w:rPr>
            </w:pPr>
            <w:r w:rsidRPr="00E12782">
              <w:rPr>
                <w:rFonts w:ascii="Times New Roman" w:hAnsi="Times New Roman"/>
                <w:sz w:val="22"/>
                <w:szCs w:val="22"/>
              </w:rPr>
              <w:t>• национальность</w:t>
            </w:r>
          </w:p>
        </w:tc>
        <w:tc>
          <w:tcPr>
            <w:tcW w:w="0" w:type="auto"/>
            <w:tcBorders>
              <w:top w:val="single" w:sz="4" w:space="0" w:color="auto"/>
              <w:left w:val="single" w:sz="4" w:space="0" w:color="auto"/>
              <w:bottom w:val="single" w:sz="4" w:space="0" w:color="auto"/>
              <w:right w:val="single" w:sz="4" w:space="0" w:color="auto"/>
            </w:tcBorders>
          </w:tcPr>
          <w:p w:rsidR="00865852" w:rsidRPr="00E12782" w:rsidRDefault="00865852" w:rsidP="00D417A3">
            <w:pPr>
              <w:pStyle w:val="af1"/>
              <w:jc w:val="both"/>
              <w:rPr>
                <w:rFonts w:ascii="Times New Roman" w:hAnsi="Times New Roman"/>
                <w:sz w:val="22"/>
                <w:szCs w:val="22"/>
              </w:rPr>
            </w:pPr>
            <w:r w:rsidRPr="00E12782">
              <w:rPr>
                <w:rFonts w:ascii="Times New Roman" w:hAnsi="Times New Roman"/>
                <w:sz w:val="22"/>
                <w:szCs w:val="22"/>
              </w:rPr>
              <w:t>до 16.09.202</w:t>
            </w:r>
            <w:r w:rsidR="00616903" w:rsidRPr="00E12782">
              <w:rPr>
                <w:rFonts w:ascii="Times New Roman" w:hAnsi="Times New Roman"/>
                <w:sz w:val="22"/>
                <w:szCs w:val="22"/>
              </w:rPr>
              <w:t>3</w:t>
            </w:r>
          </w:p>
          <w:p w:rsidR="00865852" w:rsidRPr="00E12782" w:rsidRDefault="00865852" w:rsidP="00D417A3">
            <w:pPr>
              <w:pStyle w:val="af1"/>
              <w:jc w:val="both"/>
              <w:rPr>
                <w:rFonts w:ascii="Times New Roman" w:hAnsi="Times New Roman"/>
                <w:sz w:val="22"/>
                <w:szCs w:val="22"/>
              </w:rPr>
            </w:pPr>
          </w:p>
          <w:p w:rsidR="00865852" w:rsidRPr="00E12782" w:rsidRDefault="00865852" w:rsidP="00D417A3">
            <w:pPr>
              <w:pStyle w:val="af1"/>
              <w:jc w:val="both"/>
              <w:rPr>
                <w:rFonts w:ascii="Times New Roman" w:hAnsi="Times New Roman"/>
                <w:sz w:val="22"/>
                <w:szCs w:val="22"/>
              </w:rPr>
            </w:pPr>
          </w:p>
        </w:tc>
        <w:tc>
          <w:tcPr>
            <w:tcW w:w="0" w:type="auto"/>
            <w:tcBorders>
              <w:top w:val="single" w:sz="4" w:space="0" w:color="auto"/>
              <w:left w:val="single" w:sz="4" w:space="0" w:color="auto"/>
              <w:bottom w:val="single" w:sz="4" w:space="0" w:color="auto"/>
              <w:right w:val="single" w:sz="4" w:space="0" w:color="auto"/>
            </w:tcBorders>
          </w:tcPr>
          <w:p w:rsidR="00865852" w:rsidRPr="00E12782" w:rsidRDefault="00865852" w:rsidP="00D417A3">
            <w:pPr>
              <w:pStyle w:val="af1"/>
              <w:jc w:val="both"/>
              <w:rPr>
                <w:rFonts w:ascii="Times New Roman" w:hAnsi="Times New Roman"/>
                <w:sz w:val="22"/>
                <w:szCs w:val="22"/>
              </w:rPr>
            </w:pPr>
            <w:r w:rsidRPr="00E12782">
              <w:rPr>
                <w:rFonts w:ascii="Times New Roman" w:hAnsi="Times New Roman"/>
                <w:sz w:val="22"/>
                <w:szCs w:val="22"/>
              </w:rPr>
              <w:t xml:space="preserve">социальный педагог </w:t>
            </w:r>
          </w:p>
          <w:p w:rsidR="00865852" w:rsidRPr="00E12782" w:rsidRDefault="00865852" w:rsidP="00D417A3">
            <w:pPr>
              <w:pStyle w:val="af1"/>
              <w:jc w:val="both"/>
              <w:rPr>
                <w:rFonts w:ascii="Times New Roman" w:hAnsi="Times New Roman"/>
                <w:sz w:val="22"/>
                <w:szCs w:val="22"/>
              </w:rPr>
            </w:pPr>
          </w:p>
        </w:tc>
        <w:tc>
          <w:tcPr>
            <w:tcW w:w="0" w:type="auto"/>
            <w:tcBorders>
              <w:top w:val="single" w:sz="4" w:space="0" w:color="auto"/>
              <w:left w:val="single" w:sz="4" w:space="0" w:color="auto"/>
              <w:bottom w:val="single" w:sz="4" w:space="0" w:color="auto"/>
              <w:right w:val="single" w:sz="4" w:space="0" w:color="auto"/>
            </w:tcBorders>
          </w:tcPr>
          <w:p w:rsidR="00865852" w:rsidRPr="00E12782" w:rsidRDefault="00865852" w:rsidP="00D417A3">
            <w:pPr>
              <w:pStyle w:val="af1"/>
              <w:jc w:val="both"/>
              <w:rPr>
                <w:rFonts w:ascii="Times New Roman" w:hAnsi="Times New Roman"/>
                <w:sz w:val="22"/>
                <w:szCs w:val="22"/>
              </w:rPr>
            </w:pPr>
            <w:r w:rsidRPr="00E12782">
              <w:rPr>
                <w:rFonts w:ascii="Times New Roman" w:hAnsi="Times New Roman"/>
                <w:sz w:val="22"/>
                <w:szCs w:val="22"/>
              </w:rPr>
              <w:t xml:space="preserve">списки, таблицы </w:t>
            </w:r>
          </w:p>
          <w:p w:rsidR="00865852" w:rsidRPr="00E12782" w:rsidRDefault="00865852" w:rsidP="00D417A3">
            <w:pPr>
              <w:pStyle w:val="af1"/>
              <w:jc w:val="both"/>
              <w:rPr>
                <w:rFonts w:ascii="Times New Roman" w:hAnsi="Times New Roman"/>
                <w:sz w:val="22"/>
                <w:szCs w:val="22"/>
              </w:rPr>
            </w:pPr>
          </w:p>
        </w:tc>
      </w:tr>
      <w:tr w:rsidR="00865852" w:rsidRPr="00E12782" w:rsidTr="00865852">
        <w:tc>
          <w:tcPr>
            <w:tcW w:w="0" w:type="auto"/>
            <w:tcBorders>
              <w:top w:val="single" w:sz="4" w:space="0" w:color="auto"/>
              <w:left w:val="single" w:sz="4" w:space="0" w:color="auto"/>
              <w:bottom w:val="single" w:sz="4" w:space="0" w:color="auto"/>
              <w:right w:val="single" w:sz="4" w:space="0" w:color="auto"/>
            </w:tcBorders>
            <w:hideMark/>
          </w:tcPr>
          <w:p w:rsidR="00865852" w:rsidRPr="00E12782" w:rsidRDefault="00865852" w:rsidP="00D417A3">
            <w:pPr>
              <w:pStyle w:val="af1"/>
              <w:jc w:val="both"/>
              <w:rPr>
                <w:rFonts w:ascii="Times New Roman" w:hAnsi="Times New Roman"/>
                <w:sz w:val="22"/>
                <w:szCs w:val="22"/>
              </w:rPr>
            </w:pPr>
            <w:r w:rsidRPr="00E12782">
              <w:rPr>
                <w:rFonts w:ascii="Times New Roman" w:hAnsi="Times New Roman"/>
                <w:sz w:val="22"/>
                <w:szCs w:val="22"/>
              </w:rPr>
              <w:t>2.</w:t>
            </w:r>
          </w:p>
        </w:tc>
        <w:tc>
          <w:tcPr>
            <w:tcW w:w="0" w:type="auto"/>
            <w:tcBorders>
              <w:top w:val="single" w:sz="4" w:space="0" w:color="auto"/>
              <w:left w:val="single" w:sz="4" w:space="0" w:color="auto"/>
              <w:bottom w:val="single" w:sz="4" w:space="0" w:color="auto"/>
              <w:right w:val="single" w:sz="4" w:space="0" w:color="auto"/>
            </w:tcBorders>
            <w:hideMark/>
          </w:tcPr>
          <w:p w:rsidR="00865852" w:rsidRPr="00E12782" w:rsidRDefault="00865852" w:rsidP="00D417A3">
            <w:pPr>
              <w:pStyle w:val="af1"/>
              <w:jc w:val="both"/>
              <w:rPr>
                <w:rFonts w:ascii="Times New Roman" w:hAnsi="Times New Roman"/>
                <w:sz w:val="22"/>
                <w:szCs w:val="22"/>
              </w:rPr>
            </w:pPr>
            <w:r w:rsidRPr="00E12782">
              <w:rPr>
                <w:rFonts w:ascii="Times New Roman" w:hAnsi="Times New Roman"/>
                <w:sz w:val="22"/>
                <w:szCs w:val="22"/>
              </w:rPr>
              <w:t>Составление социального паспорта классов.</w:t>
            </w:r>
          </w:p>
        </w:tc>
        <w:tc>
          <w:tcPr>
            <w:tcW w:w="0" w:type="auto"/>
            <w:tcBorders>
              <w:top w:val="single" w:sz="4" w:space="0" w:color="auto"/>
              <w:left w:val="single" w:sz="4" w:space="0" w:color="auto"/>
              <w:bottom w:val="single" w:sz="4" w:space="0" w:color="auto"/>
              <w:right w:val="single" w:sz="4" w:space="0" w:color="auto"/>
            </w:tcBorders>
          </w:tcPr>
          <w:p w:rsidR="00865852" w:rsidRPr="00E12782" w:rsidRDefault="00865852" w:rsidP="00D417A3">
            <w:pPr>
              <w:pStyle w:val="af1"/>
              <w:jc w:val="both"/>
              <w:rPr>
                <w:rFonts w:ascii="Times New Roman" w:hAnsi="Times New Roman"/>
                <w:sz w:val="22"/>
                <w:szCs w:val="22"/>
              </w:rPr>
            </w:pPr>
            <w:r w:rsidRPr="00E12782">
              <w:rPr>
                <w:rFonts w:ascii="Times New Roman" w:hAnsi="Times New Roman"/>
                <w:sz w:val="22"/>
                <w:szCs w:val="22"/>
              </w:rPr>
              <w:t>до 10.09.202</w:t>
            </w:r>
            <w:r w:rsidR="00616903" w:rsidRPr="00E12782">
              <w:rPr>
                <w:rFonts w:ascii="Times New Roman" w:hAnsi="Times New Roman"/>
                <w:sz w:val="22"/>
                <w:szCs w:val="22"/>
              </w:rPr>
              <w:t>3</w:t>
            </w:r>
            <w:r w:rsidRPr="00E12782">
              <w:rPr>
                <w:rFonts w:ascii="Times New Roman" w:hAnsi="Times New Roman"/>
                <w:sz w:val="22"/>
                <w:szCs w:val="22"/>
              </w:rPr>
              <w:t xml:space="preserve"> </w:t>
            </w:r>
          </w:p>
          <w:p w:rsidR="00865852" w:rsidRPr="00E12782" w:rsidRDefault="00865852" w:rsidP="00D417A3">
            <w:pPr>
              <w:pStyle w:val="af1"/>
              <w:jc w:val="both"/>
              <w:rPr>
                <w:rFonts w:ascii="Times New Roman" w:hAnsi="Times New Roman"/>
                <w:sz w:val="22"/>
                <w:szCs w:val="22"/>
              </w:rPr>
            </w:pPr>
          </w:p>
        </w:tc>
        <w:tc>
          <w:tcPr>
            <w:tcW w:w="0" w:type="auto"/>
            <w:tcBorders>
              <w:top w:val="single" w:sz="4" w:space="0" w:color="auto"/>
              <w:left w:val="single" w:sz="4" w:space="0" w:color="auto"/>
              <w:bottom w:val="single" w:sz="4" w:space="0" w:color="auto"/>
              <w:right w:val="single" w:sz="4" w:space="0" w:color="auto"/>
            </w:tcBorders>
            <w:hideMark/>
          </w:tcPr>
          <w:p w:rsidR="00865852" w:rsidRPr="00E12782" w:rsidRDefault="00865852" w:rsidP="00D417A3">
            <w:pPr>
              <w:pStyle w:val="af1"/>
              <w:jc w:val="both"/>
              <w:rPr>
                <w:rFonts w:ascii="Times New Roman" w:hAnsi="Times New Roman"/>
                <w:sz w:val="22"/>
                <w:szCs w:val="22"/>
              </w:rPr>
            </w:pPr>
            <w:r w:rsidRPr="00E12782">
              <w:rPr>
                <w:rFonts w:ascii="Times New Roman" w:hAnsi="Times New Roman"/>
                <w:sz w:val="22"/>
                <w:szCs w:val="22"/>
              </w:rPr>
              <w:t>классные руководители</w:t>
            </w:r>
          </w:p>
        </w:tc>
        <w:tc>
          <w:tcPr>
            <w:tcW w:w="0" w:type="auto"/>
            <w:tcBorders>
              <w:top w:val="single" w:sz="4" w:space="0" w:color="auto"/>
              <w:left w:val="single" w:sz="4" w:space="0" w:color="auto"/>
              <w:bottom w:val="single" w:sz="4" w:space="0" w:color="auto"/>
              <w:right w:val="single" w:sz="4" w:space="0" w:color="auto"/>
            </w:tcBorders>
            <w:hideMark/>
          </w:tcPr>
          <w:p w:rsidR="00865852" w:rsidRPr="00E12782" w:rsidRDefault="00865852" w:rsidP="00D417A3">
            <w:pPr>
              <w:pStyle w:val="af1"/>
              <w:jc w:val="both"/>
              <w:rPr>
                <w:rFonts w:ascii="Times New Roman" w:hAnsi="Times New Roman"/>
                <w:sz w:val="22"/>
                <w:szCs w:val="22"/>
              </w:rPr>
            </w:pPr>
            <w:r w:rsidRPr="00E12782">
              <w:rPr>
                <w:rFonts w:ascii="Times New Roman" w:hAnsi="Times New Roman"/>
                <w:sz w:val="22"/>
                <w:szCs w:val="22"/>
              </w:rPr>
              <w:t>социальные паспорта классов</w:t>
            </w:r>
          </w:p>
        </w:tc>
      </w:tr>
      <w:tr w:rsidR="00865852" w:rsidRPr="00E12782" w:rsidTr="00865852">
        <w:tc>
          <w:tcPr>
            <w:tcW w:w="0" w:type="auto"/>
            <w:tcBorders>
              <w:top w:val="single" w:sz="4" w:space="0" w:color="auto"/>
              <w:left w:val="single" w:sz="4" w:space="0" w:color="auto"/>
              <w:bottom w:val="single" w:sz="4" w:space="0" w:color="auto"/>
              <w:right w:val="single" w:sz="4" w:space="0" w:color="auto"/>
            </w:tcBorders>
            <w:hideMark/>
          </w:tcPr>
          <w:p w:rsidR="00865852" w:rsidRPr="00E12782" w:rsidRDefault="00865852" w:rsidP="00D417A3">
            <w:pPr>
              <w:pStyle w:val="af1"/>
              <w:jc w:val="both"/>
              <w:rPr>
                <w:rFonts w:ascii="Times New Roman" w:hAnsi="Times New Roman"/>
                <w:sz w:val="22"/>
                <w:szCs w:val="22"/>
              </w:rPr>
            </w:pPr>
            <w:r w:rsidRPr="00E12782">
              <w:rPr>
                <w:rFonts w:ascii="Times New Roman" w:hAnsi="Times New Roman"/>
                <w:sz w:val="22"/>
                <w:szCs w:val="22"/>
              </w:rPr>
              <w:t>3.</w:t>
            </w:r>
          </w:p>
        </w:tc>
        <w:tc>
          <w:tcPr>
            <w:tcW w:w="0" w:type="auto"/>
            <w:tcBorders>
              <w:top w:val="single" w:sz="4" w:space="0" w:color="auto"/>
              <w:left w:val="single" w:sz="4" w:space="0" w:color="auto"/>
              <w:bottom w:val="single" w:sz="4" w:space="0" w:color="auto"/>
              <w:right w:val="single" w:sz="4" w:space="0" w:color="auto"/>
            </w:tcBorders>
            <w:hideMark/>
          </w:tcPr>
          <w:p w:rsidR="00865852" w:rsidRPr="00E12782" w:rsidRDefault="00865852" w:rsidP="00D417A3">
            <w:pPr>
              <w:pStyle w:val="af1"/>
              <w:jc w:val="both"/>
              <w:rPr>
                <w:rFonts w:ascii="Times New Roman" w:hAnsi="Times New Roman"/>
                <w:sz w:val="22"/>
                <w:szCs w:val="22"/>
              </w:rPr>
            </w:pPr>
            <w:r w:rsidRPr="00E12782">
              <w:rPr>
                <w:rFonts w:ascii="Times New Roman" w:hAnsi="Times New Roman"/>
                <w:sz w:val="22"/>
                <w:szCs w:val="22"/>
              </w:rPr>
              <w:t xml:space="preserve">Составление социального паспорта школы. </w:t>
            </w:r>
          </w:p>
        </w:tc>
        <w:tc>
          <w:tcPr>
            <w:tcW w:w="0" w:type="auto"/>
            <w:tcBorders>
              <w:top w:val="single" w:sz="4" w:space="0" w:color="auto"/>
              <w:left w:val="single" w:sz="4" w:space="0" w:color="auto"/>
              <w:bottom w:val="single" w:sz="4" w:space="0" w:color="auto"/>
              <w:right w:val="single" w:sz="4" w:space="0" w:color="auto"/>
            </w:tcBorders>
            <w:hideMark/>
          </w:tcPr>
          <w:p w:rsidR="00865852" w:rsidRPr="00E12782" w:rsidRDefault="00865852" w:rsidP="00616903">
            <w:pPr>
              <w:pStyle w:val="af1"/>
              <w:jc w:val="both"/>
              <w:rPr>
                <w:rFonts w:ascii="Times New Roman" w:hAnsi="Times New Roman"/>
                <w:sz w:val="22"/>
                <w:szCs w:val="22"/>
              </w:rPr>
            </w:pPr>
            <w:r w:rsidRPr="00E12782">
              <w:rPr>
                <w:rFonts w:ascii="Times New Roman" w:hAnsi="Times New Roman"/>
                <w:sz w:val="22"/>
                <w:szCs w:val="22"/>
              </w:rPr>
              <w:t>до 16.09.202</w:t>
            </w:r>
            <w:r w:rsidR="00616903" w:rsidRPr="00E12782">
              <w:rPr>
                <w:rFonts w:ascii="Times New Roman" w:hAnsi="Times New Roman"/>
                <w:sz w:val="22"/>
                <w:szCs w:val="22"/>
              </w:rPr>
              <w:t>3</w:t>
            </w:r>
          </w:p>
        </w:tc>
        <w:tc>
          <w:tcPr>
            <w:tcW w:w="0" w:type="auto"/>
            <w:tcBorders>
              <w:top w:val="single" w:sz="4" w:space="0" w:color="auto"/>
              <w:left w:val="single" w:sz="4" w:space="0" w:color="auto"/>
              <w:bottom w:val="single" w:sz="4" w:space="0" w:color="auto"/>
              <w:right w:val="single" w:sz="4" w:space="0" w:color="auto"/>
            </w:tcBorders>
            <w:hideMark/>
          </w:tcPr>
          <w:p w:rsidR="00865852" w:rsidRPr="00E12782" w:rsidRDefault="00865852" w:rsidP="00D417A3">
            <w:pPr>
              <w:pStyle w:val="af1"/>
              <w:jc w:val="both"/>
              <w:rPr>
                <w:rFonts w:ascii="Times New Roman" w:hAnsi="Times New Roman"/>
                <w:sz w:val="22"/>
                <w:szCs w:val="22"/>
              </w:rPr>
            </w:pPr>
            <w:r w:rsidRPr="00E12782">
              <w:rPr>
                <w:rFonts w:ascii="Times New Roman" w:hAnsi="Times New Roman"/>
                <w:sz w:val="22"/>
                <w:szCs w:val="22"/>
              </w:rPr>
              <w:t>социальный педагог</w:t>
            </w:r>
          </w:p>
        </w:tc>
        <w:tc>
          <w:tcPr>
            <w:tcW w:w="0" w:type="auto"/>
            <w:tcBorders>
              <w:top w:val="single" w:sz="4" w:space="0" w:color="auto"/>
              <w:left w:val="single" w:sz="4" w:space="0" w:color="auto"/>
              <w:bottom w:val="single" w:sz="4" w:space="0" w:color="auto"/>
              <w:right w:val="single" w:sz="4" w:space="0" w:color="auto"/>
            </w:tcBorders>
            <w:hideMark/>
          </w:tcPr>
          <w:p w:rsidR="00865852" w:rsidRPr="00E12782" w:rsidRDefault="00865852" w:rsidP="00D417A3">
            <w:pPr>
              <w:pStyle w:val="af1"/>
              <w:jc w:val="both"/>
              <w:rPr>
                <w:rFonts w:ascii="Times New Roman" w:hAnsi="Times New Roman"/>
                <w:sz w:val="22"/>
                <w:szCs w:val="22"/>
              </w:rPr>
            </w:pPr>
            <w:r w:rsidRPr="00E12782">
              <w:rPr>
                <w:rFonts w:ascii="Times New Roman" w:hAnsi="Times New Roman"/>
                <w:sz w:val="22"/>
                <w:szCs w:val="22"/>
              </w:rPr>
              <w:t xml:space="preserve">социальный паспорт школы </w:t>
            </w:r>
          </w:p>
        </w:tc>
      </w:tr>
      <w:tr w:rsidR="00865852" w:rsidRPr="00E12782" w:rsidTr="00865852">
        <w:tc>
          <w:tcPr>
            <w:tcW w:w="0" w:type="auto"/>
            <w:tcBorders>
              <w:top w:val="single" w:sz="4" w:space="0" w:color="auto"/>
              <w:left w:val="single" w:sz="4" w:space="0" w:color="auto"/>
              <w:bottom w:val="single" w:sz="4" w:space="0" w:color="auto"/>
              <w:right w:val="single" w:sz="4" w:space="0" w:color="auto"/>
            </w:tcBorders>
            <w:hideMark/>
          </w:tcPr>
          <w:p w:rsidR="00865852" w:rsidRPr="00E12782" w:rsidRDefault="00865852" w:rsidP="00D417A3">
            <w:pPr>
              <w:pStyle w:val="af1"/>
              <w:jc w:val="both"/>
              <w:rPr>
                <w:rFonts w:ascii="Times New Roman" w:hAnsi="Times New Roman"/>
                <w:sz w:val="22"/>
                <w:szCs w:val="22"/>
              </w:rPr>
            </w:pPr>
            <w:r w:rsidRPr="00E12782">
              <w:rPr>
                <w:rFonts w:ascii="Times New Roman" w:hAnsi="Times New Roman"/>
                <w:sz w:val="22"/>
                <w:szCs w:val="22"/>
              </w:rPr>
              <w:t>4.</w:t>
            </w:r>
          </w:p>
        </w:tc>
        <w:tc>
          <w:tcPr>
            <w:tcW w:w="0" w:type="auto"/>
            <w:tcBorders>
              <w:top w:val="single" w:sz="4" w:space="0" w:color="auto"/>
              <w:left w:val="single" w:sz="4" w:space="0" w:color="auto"/>
              <w:bottom w:val="single" w:sz="4" w:space="0" w:color="auto"/>
              <w:right w:val="single" w:sz="4" w:space="0" w:color="auto"/>
            </w:tcBorders>
          </w:tcPr>
          <w:p w:rsidR="00865852" w:rsidRPr="00E12782" w:rsidRDefault="00865852" w:rsidP="00D417A3">
            <w:pPr>
              <w:pStyle w:val="af1"/>
              <w:jc w:val="both"/>
              <w:rPr>
                <w:rFonts w:ascii="Times New Roman" w:hAnsi="Times New Roman"/>
                <w:sz w:val="22"/>
                <w:szCs w:val="22"/>
              </w:rPr>
            </w:pPr>
            <w:r w:rsidRPr="00E12782">
              <w:rPr>
                <w:rFonts w:ascii="Times New Roman" w:hAnsi="Times New Roman"/>
                <w:sz w:val="22"/>
                <w:szCs w:val="22"/>
              </w:rPr>
              <w:t xml:space="preserve">Выявление и изучение учащихся, склонных к нарушениям правил поведения в школе и  общественных местах. </w:t>
            </w:r>
          </w:p>
          <w:p w:rsidR="00865852" w:rsidRPr="00E12782" w:rsidRDefault="00865852" w:rsidP="00D417A3">
            <w:pPr>
              <w:pStyle w:val="af1"/>
              <w:jc w:val="both"/>
              <w:rPr>
                <w:rFonts w:ascii="Times New Roman" w:hAnsi="Times New Roman"/>
                <w:sz w:val="22"/>
                <w:szCs w:val="22"/>
              </w:rPr>
            </w:pPr>
          </w:p>
        </w:tc>
        <w:tc>
          <w:tcPr>
            <w:tcW w:w="0" w:type="auto"/>
            <w:tcBorders>
              <w:top w:val="single" w:sz="4" w:space="0" w:color="auto"/>
              <w:left w:val="single" w:sz="4" w:space="0" w:color="auto"/>
              <w:bottom w:val="single" w:sz="4" w:space="0" w:color="auto"/>
              <w:right w:val="single" w:sz="4" w:space="0" w:color="auto"/>
            </w:tcBorders>
            <w:hideMark/>
          </w:tcPr>
          <w:p w:rsidR="00865852" w:rsidRPr="00E12782" w:rsidRDefault="00865852" w:rsidP="00D417A3">
            <w:pPr>
              <w:pStyle w:val="af1"/>
              <w:jc w:val="both"/>
              <w:rPr>
                <w:rFonts w:ascii="Times New Roman" w:hAnsi="Times New Roman"/>
                <w:sz w:val="22"/>
                <w:szCs w:val="22"/>
              </w:rPr>
            </w:pPr>
            <w:r w:rsidRPr="00E12782">
              <w:rPr>
                <w:rFonts w:ascii="Times New Roman" w:hAnsi="Times New Roman"/>
                <w:sz w:val="22"/>
                <w:szCs w:val="22"/>
              </w:rPr>
              <w:t xml:space="preserve">в течение года </w:t>
            </w:r>
          </w:p>
        </w:tc>
        <w:tc>
          <w:tcPr>
            <w:tcW w:w="0" w:type="auto"/>
            <w:tcBorders>
              <w:top w:val="single" w:sz="4" w:space="0" w:color="auto"/>
              <w:left w:val="single" w:sz="4" w:space="0" w:color="auto"/>
              <w:bottom w:val="single" w:sz="4" w:space="0" w:color="auto"/>
              <w:right w:val="single" w:sz="4" w:space="0" w:color="auto"/>
            </w:tcBorders>
          </w:tcPr>
          <w:p w:rsidR="00865852" w:rsidRPr="00E12782" w:rsidRDefault="00865852" w:rsidP="00D417A3">
            <w:pPr>
              <w:pStyle w:val="af1"/>
              <w:jc w:val="both"/>
              <w:rPr>
                <w:rFonts w:ascii="Times New Roman" w:hAnsi="Times New Roman"/>
                <w:sz w:val="22"/>
                <w:szCs w:val="22"/>
              </w:rPr>
            </w:pPr>
            <w:r w:rsidRPr="00E12782">
              <w:rPr>
                <w:rFonts w:ascii="Times New Roman" w:hAnsi="Times New Roman"/>
                <w:sz w:val="22"/>
                <w:szCs w:val="22"/>
              </w:rPr>
              <w:t xml:space="preserve">социальный педагог </w:t>
            </w:r>
          </w:p>
          <w:p w:rsidR="00865852" w:rsidRPr="00E12782" w:rsidRDefault="00865852" w:rsidP="00D417A3">
            <w:pPr>
              <w:pStyle w:val="af1"/>
              <w:jc w:val="both"/>
              <w:rPr>
                <w:rFonts w:ascii="Times New Roman" w:hAnsi="Times New Roman"/>
                <w:sz w:val="22"/>
                <w:szCs w:val="22"/>
              </w:rPr>
            </w:pPr>
            <w:r w:rsidRPr="00E12782">
              <w:rPr>
                <w:rFonts w:ascii="Times New Roman" w:hAnsi="Times New Roman"/>
                <w:sz w:val="22"/>
                <w:szCs w:val="22"/>
              </w:rPr>
              <w:t xml:space="preserve">классные руководители, педагог-психолог  </w:t>
            </w:r>
          </w:p>
          <w:p w:rsidR="00865852" w:rsidRPr="00E12782" w:rsidRDefault="00865852" w:rsidP="00D417A3">
            <w:pPr>
              <w:pStyle w:val="af1"/>
              <w:jc w:val="both"/>
              <w:rPr>
                <w:rFonts w:ascii="Times New Roman" w:hAnsi="Times New Roman"/>
                <w:sz w:val="22"/>
                <w:szCs w:val="22"/>
              </w:rPr>
            </w:pPr>
          </w:p>
        </w:tc>
        <w:tc>
          <w:tcPr>
            <w:tcW w:w="0" w:type="auto"/>
            <w:tcBorders>
              <w:top w:val="single" w:sz="4" w:space="0" w:color="auto"/>
              <w:left w:val="single" w:sz="4" w:space="0" w:color="auto"/>
              <w:bottom w:val="single" w:sz="4" w:space="0" w:color="auto"/>
              <w:right w:val="single" w:sz="4" w:space="0" w:color="auto"/>
            </w:tcBorders>
            <w:hideMark/>
          </w:tcPr>
          <w:p w:rsidR="00865852" w:rsidRPr="00E12782" w:rsidRDefault="00865852" w:rsidP="00D417A3">
            <w:pPr>
              <w:pStyle w:val="af1"/>
              <w:jc w:val="both"/>
              <w:rPr>
                <w:rFonts w:ascii="Times New Roman" w:hAnsi="Times New Roman"/>
                <w:sz w:val="22"/>
                <w:szCs w:val="22"/>
              </w:rPr>
            </w:pPr>
            <w:r w:rsidRPr="00E12782">
              <w:rPr>
                <w:rFonts w:ascii="Times New Roman" w:hAnsi="Times New Roman"/>
                <w:sz w:val="22"/>
                <w:szCs w:val="22"/>
              </w:rPr>
              <w:t>списки «группы риска»</w:t>
            </w:r>
          </w:p>
        </w:tc>
      </w:tr>
      <w:tr w:rsidR="00865852" w:rsidRPr="00E12782" w:rsidTr="00865852">
        <w:tc>
          <w:tcPr>
            <w:tcW w:w="0" w:type="auto"/>
            <w:tcBorders>
              <w:top w:val="single" w:sz="4" w:space="0" w:color="auto"/>
              <w:left w:val="single" w:sz="4" w:space="0" w:color="auto"/>
              <w:bottom w:val="single" w:sz="4" w:space="0" w:color="auto"/>
              <w:right w:val="single" w:sz="4" w:space="0" w:color="auto"/>
            </w:tcBorders>
            <w:hideMark/>
          </w:tcPr>
          <w:p w:rsidR="00865852" w:rsidRPr="00E12782" w:rsidRDefault="00865852" w:rsidP="00D417A3">
            <w:pPr>
              <w:pStyle w:val="af1"/>
              <w:jc w:val="both"/>
              <w:rPr>
                <w:rFonts w:ascii="Times New Roman" w:hAnsi="Times New Roman"/>
                <w:sz w:val="22"/>
                <w:szCs w:val="22"/>
              </w:rPr>
            </w:pPr>
            <w:r w:rsidRPr="00E12782">
              <w:rPr>
                <w:rFonts w:ascii="Times New Roman" w:hAnsi="Times New Roman"/>
                <w:sz w:val="22"/>
                <w:szCs w:val="22"/>
              </w:rPr>
              <w:t>5.</w:t>
            </w:r>
          </w:p>
        </w:tc>
        <w:tc>
          <w:tcPr>
            <w:tcW w:w="0" w:type="auto"/>
            <w:tcBorders>
              <w:top w:val="single" w:sz="4" w:space="0" w:color="auto"/>
              <w:left w:val="single" w:sz="4" w:space="0" w:color="auto"/>
              <w:bottom w:val="single" w:sz="4" w:space="0" w:color="auto"/>
              <w:right w:val="single" w:sz="4" w:space="0" w:color="auto"/>
            </w:tcBorders>
            <w:hideMark/>
          </w:tcPr>
          <w:p w:rsidR="00865852" w:rsidRPr="00E12782" w:rsidRDefault="00865852" w:rsidP="00D417A3">
            <w:pPr>
              <w:pStyle w:val="af1"/>
              <w:jc w:val="both"/>
              <w:rPr>
                <w:rFonts w:ascii="Times New Roman" w:hAnsi="Times New Roman"/>
                <w:sz w:val="22"/>
                <w:szCs w:val="22"/>
              </w:rPr>
            </w:pPr>
            <w:r w:rsidRPr="00E12782">
              <w:rPr>
                <w:rFonts w:ascii="Times New Roman" w:hAnsi="Times New Roman"/>
                <w:sz w:val="22"/>
                <w:szCs w:val="22"/>
              </w:rPr>
              <w:t xml:space="preserve">Выявление и контролирование учащихся, имеющих пробелы в обучении, систематически или эпизодически не посещающих школу без уважительных причин. </w:t>
            </w:r>
          </w:p>
        </w:tc>
        <w:tc>
          <w:tcPr>
            <w:tcW w:w="0" w:type="auto"/>
            <w:tcBorders>
              <w:top w:val="single" w:sz="4" w:space="0" w:color="auto"/>
              <w:left w:val="single" w:sz="4" w:space="0" w:color="auto"/>
              <w:bottom w:val="single" w:sz="4" w:space="0" w:color="auto"/>
              <w:right w:val="single" w:sz="4" w:space="0" w:color="auto"/>
            </w:tcBorders>
            <w:hideMark/>
          </w:tcPr>
          <w:p w:rsidR="00865852" w:rsidRPr="00E12782" w:rsidRDefault="00865852" w:rsidP="00D417A3">
            <w:pPr>
              <w:pStyle w:val="af1"/>
              <w:jc w:val="both"/>
              <w:rPr>
                <w:rFonts w:ascii="Times New Roman" w:hAnsi="Times New Roman"/>
                <w:sz w:val="22"/>
                <w:szCs w:val="22"/>
              </w:rPr>
            </w:pPr>
            <w:r w:rsidRPr="00E12782">
              <w:rPr>
                <w:rFonts w:ascii="Times New Roman" w:hAnsi="Times New Roman"/>
                <w:sz w:val="22"/>
                <w:szCs w:val="22"/>
              </w:rPr>
              <w:t>в течение года</w:t>
            </w:r>
          </w:p>
        </w:tc>
        <w:tc>
          <w:tcPr>
            <w:tcW w:w="0" w:type="auto"/>
            <w:tcBorders>
              <w:top w:val="single" w:sz="4" w:space="0" w:color="auto"/>
              <w:left w:val="single" w:sz="4" w:space="0" w:color="auto"/>
              <w:bottom w:val="single" w:sz="4" w:space="0" w:color="auto"/>
              <w:right w:val="single" w:sz="4" w:space="0" w:color="auto"/>
            </w:tcBorders>
          </w:tcPr>
          <w:p w:rsidR="00865852" w:rsidRPr="00E12782" w:rsidRDefault="00865852" w:rsidP="00D417A3">
            <w:pPr>
              <w:pStyle w:val="af1"/>
              <w:jc w:val="both"/>
              <w:rPr>
                <w:rFonts w:ascii="Times New Roman" w:hAnsi="Times New Roman"/>
                <w:sz w:val="22"/>
                <w:szCs w:val="22"/>
              </w:rPr>
            </w:pPr>
            <w:r w:rsidRPr="00E12782">
              <w:rPr>
                <w:rFonts w:ascii="Times New Roman" w:hAnsi="Times New Roman"/>
                <w:sz w:val="22"/>
                <w:szCs w:val="22"/>
              </w:rPr>
              <w:t xml:space="preserve">социальный педагог </w:t>
            </w:r>
          </w:p>
          <w:p w:rsidR="00865852" w:rsidRPr="00E12782" w:rsidRDefault="00865852" w:rsidP="00D417A3">
            <w:pPr>
              <w:pStyle w:val="af1"/>
              <w:jc w:val="both"/>
              <w:rPr>
                <w:rFonts w:ascii="Times New Roman" w:hAnsi="Times New Roman"/>
                <w:sz w:val="22"/>
                <w:szCs w:val="22"/>
              </w:rPr>
            </w:pPr>
            <w:r w:rsidRPr="00E12782">
              <w:rPr>
                <w:rFonts w:ascii="Times New Roman" w:hAnsi="Times New Roman"/>
                <w:sz w:val="22"/>
                <w:szCs w:val="22"/>
              </w:rPr>
              <w:t xml:space="preserve">классные руководители  </w:t>
            </w:r>
          </w:p>
          <w:p w:rsidR="00865852" w:rsidRPr="00E12782" w:rsidRDefault="00865852" w:rsidP="00D417A3">
            <w:pPr>
              <w:pStyle w:val="af1"/>
              <w:jc w:val="both"/>
              <w:rPr>
                <w:rFonts w:ascii="Times New Roman" w:hAnsi="Times New Roman"/>
                <w:sz w:val="22"/>
                <w:szCs w:val="22"/>
              </w:rPr>
            </w:pPr>
            <w:r w:rsidRPr="00E12782">
              <w:rPr>
                <w:rFonts w:ascii="Times New Roman" w:hAnsi="Times New Roman"/>
                <w:sz w:val="22"/>
                <w:szCs w:val="22"/>
              </w:rPr>
              <w:t xml:space="preserve">педагог-психолог </w:t>
            </w:r>
          </w:p>
          <w:p w:rsidR="00865852" w:rsidRPr="00E12782" w:rsidRDefault="00865852" w:rsidP="00D417A3">
            <w:pPr>
              <w:pStyle w:val="af1"/>
              <w:jc w:val="both"/>
              <w:rPr>
                <w:rFonts w:ascii="Times New Roman" w:hAnsi="Times New Roman"/>
                <w:sz w:val="22"/>
                <w:szCs w:val="22"/>
              </w:rPr>
            </w:pPr>
          </w:p>
        </w:tc>
        <w:tc>
          <w:tcPr>
            <w:tcW w:w="0" w:type="auto"/>
            <w:tcBorders>
              <w:top w:val="single" w:sz="4" w:space="0" w:color="auto"/>
              <w:left w:val="single" w:sz="4" w:space="0" w:color="auto"/>
              <w:bottom w:val="single" w:sz="4" w:space="0" w:color="auto"/>
              <w:right w:val="single" w:sz="4" w:space="0" w:color="auto"/>
            </w:tcBorders>
          </w:tcPr>
          <w:p w:rsidR="00865852" w:rsidRPr="00E12782" w:rsidRDefault="00865852" w:rsidP="00D417A3">
            <w:pPr>
              <w:pStyle w:val="af1"/>
              <w:jc w:val="both"/>
              <w:rPr>
                <w:rFonts w:ascii="Times New Roman" w:hAnsi="Times New Roman"/>
                <w:sz w:val="22"/>
                <w:szCs w:val="22"/>
              </w:rPr>
            </w:pPr>
            <w:r w:rsidRPr="00E12782">
              <w:rPr>
                <w:rFonts w:ascii="Times New Roman" w:hAnsi="Times New Roman"/>
                <w:sz w:val="22"/>
                <w:szCs w:val="22"/>
              </w:rPr>
              <w:t xml:space="preserve">списки </w:t>
            </w:r>
          </w:p>
          <w:p w:rsidR="00865852" w:rsidRPr="00E12782" w:rsidRDefault="00865852" w:rsidP="00D417A3">
            <w:pPr>
              <w:pStyle w:val="af1"/>
              <w:jc w:val="both"/>
              <w:rPr>
                <w:rFonts w:ascii="Times New Roman" w:hAnsi="Times New Roman"/>
                <w:sz w:val="22"/>
                <w:szCs w:val="22"/>
              </w:rPr>
            </w:pPr>
            <w:r w:rsidRPr="00E12782">
              <w:rPr>
                <w:rFonts w:ascii="Times New Roman" w:hAnsi="Times New Roman"/>
                <w:sz w:val="22"/>
                <w:szCs w:val="22"/>
              </w:rPr>
              <w:t>профилактические беседы</w:t>
            </w:r>
          </w:p>
          <w:p w:rsidR="00865852" w:rsidRPr="00E12782" w:rsidRDefault="00865852" w:rsidP="00D417A3">
            <w:pPr>
              <w:pStyle w:val="af1"/>
              <w:jc w:val="both"/>
              <w:rPr>
                <w:rFonts w:ascii="Times New Roman" w:hAnsi="Times New Roman"/>
                <w:sz w:val="22"/>
                <w:szCs w:val="22"/>
              </w:rPr>
            </w:pPr>
            <w:r w:rsidRPr="00E12782">
              <w:rPr>
                <w:rFonts w:ascii="Times New Roman" w:hAnsi="Times New Roman"/>
                <w:sz w:val="22"/>
                <w:szCs w:val="22"/>
              </w:rPr>
              <w:t>рекомендации</w:t>
            </w:r>
          </w:p>
          <w:p w:rsidR="00865852" w:rsidRPr="00E12782" w:rsidRDefault="00865852" w:rsidP="00D417A3">
            <w:pPr>
              <w:pStyle w:val="af1"/>
              <w:jc w:val="both"/>
              <w:rPr>
                <w:rFonts w:ascii="Times New Roman" w:hAnsi="Times New Roman"/>
                <w:sz w:val="22"/>
                <w:szCs w:val="22"/>
              </w:rPr>
            </w:pPr>
          </w:p>
        </w:tc>
      </w:tr>
      <w:tr w:rsidR="00865852" w:rsidRPr="00E12782" w:rsidTr="00865852">
        <w:tc>
          <w:tcPr>
            <w:tcW w:w="0" w:type="auto"/>
            <w:tcBorders>
              <w:top w:val="single" w:sz="4" w:space="0" w:color="auto"/>
              <w:left w:val="single" w:sz="4" w:space="0" w:color="auto"/>
              <w:bottom w:val="single" w:sz="4" w:space="0" w:color="auto"/>
              <w:right w:val="single" w:sz="4" w:space="0" w:color="auto"/>
            </w:tcBorders>
            <w:hideMark/>
          </w:tcPr>
          <w:p w:rsidR="00865852" w:rsidRPr="00E12782" w:rsidRDefault="00865852" w:rsidP="00D417A3">
            <w:pPr>
              <w:pStyle w:val="af1"/>
              <w:jc w:val="both"/>
              <w:rPr>
                <w:rFonts w:ascii="Times New Roman" w:hAnsi="Times New Roman"/>
                <w:sz w:val="22"/>
                <w:szCs w:val="22"/>
              </w:rPr>
            </w:pPr>
            <w:r w:rsidRPr="00E12782">
              <w:rPr>
                <w:rFonts w:ascii="Times New Roman" w:hAnsi="Times New Roman"/>
                <w:sz w:val="22"/>
                <w:szCs w:val="22"/>
              </w:rPr>
              <w:t>6.</w:t>
            </w:r>
          </w:p>
        </w:tc>
        <w:tc>
          <w:tcPr>
            <w:tcW w:w="0" w:type="auto"/>
            <w:tcBorders>
              <w:top w:val="single" w:sz="4" w:space="0" w:color="auto"/>
              <w:left w:val="single" w:sz="4" w:space="0" w:color="auto"/>
              <w:bottom w:val="single" w:sz="4" w:space="0" w:color="auto"/>
              <w:right w:val="single" w:sz="4" w:space="0" w:color="auto"/>
            </w:tcBorders>
          </w:tcPr>
          <w:p w:rsidR="00865852" w:rsidRPr="00E12782" w:rsidRDefault="00865852" w:rsidP="00D417A3">
            <w:pPr>
              <w:pStyle w:val="af1"/>
              <w:jc w:val="both"/>
              <w:rPr>
                <w:rFonts w:ascii="Times New Roman" w:hAnsi="Times New Roman"/>
                <w:sz w:val="22"/>
                <w:szCs w:val="22"/>
              </w:rPr>
            </w:pPr>
            <w:r w:rsidRPr="00E12782">
              <w:rPr>
                <w:rFonts w:ascii="Times New Roman" w:hAnsi="Times New Roman"/>
                <w:sz w:val="22"/>
                <w:szCs w:val="22"/>
              </w:rPr>
              <w:t xml:space="preserve">Выявление и изучение семей, создающих неблагополучные условия для жизни и учебы детей. </w:t>
            </w:r>
          </w:p>
          <w:p w:rsidR="00865852" w:rsidRPr="00E12782" w:rsidRDefault="00865852" w:rsidP="00D417A3">
            <w:pPr>
              <w:pStyle w:val="af1"/>
              <w:jc w:val="both"/>
              <w:rPr>
                <w:rFonts w:ascii="Times New Roman" w:hAnsi="Times New Roman"/>
                <w:sz w:val="22"/>
                <w:szCs w:val="22"/>
              </w:rPr>
            </w:pPr>
          </w:p>
        </w:tc>
        <w:tc>
          <w:tcPr>
            <w:tcW w:w="0" w:type="auto"/>
            <w:tcBorders>
              <w:top w:val="single" w:sz="4" w:space="0" w:color="auto"/>
              <w:left w:val="single" w:sz="4" w:space="0" w:color="auto"/>
              <w:bottom w:val="single" w:sz="4" w:space="0" w:color="auto"/>
              <w:right w:val="single" w:sz="4" w:space="0" w:color="auto"/>
            </w:tcBorders>
            <w:hideMark/>
          </w:tcPr>
          <w:p w:rsidR="00865852" w:rsidRPr="00E12782" w:rsidRDefault="00865852" w:rsidP="00D417A3">
            <w:pPr>
              <w:pStyle w:val="af1"/>
              <w:jc w:val="both"/>
              <w:rPr>
                <w:rFonts w:ascii="Times New Roman" w:hAnsi="Times New Roman"/>
                <w:sz w:val="22"/>
                <w:szCs w:val="22"/>
              </w:rPr>
            </w:pPr>
            <w:r w:rsidRPr="00E12782">
              <w:rPr>
                <w:rFonts w:ascii="Times New Roman" w:hAnsi="Times New Roman"/>
                <w:sz w:val="22"/>
                <w:szCs w:val="22"/>
              </w:rPr>
              <w:t>в течение года</w:t>
            </w:r>
          </w:p>
        </w:tc>
        <w:tc>
          <w:tcPr>
            <w:tcW w:w="0" w:type="auto"/>
            <w:tcBorders>
              <w:top w:val="single" w:sz="4" w:space="0" w:color="auto"/>
              <w:left w:val="single" w:sz="4" w:space="0" w:color="auto"/>
              <w:bottom w:val="single" w:sz="4" w:space="0" w:color="auto"/>
              <w:right w:val="single" w:sz="4" w:space="0" w:color="auto"/>
            </w:tcBorders>
          </w:tcPr>
          <w:p w:rsidR="00865852" w:rsidRPr="00E12782" w:rsidRDefault="00865852" w:rsidP="00D417A3">
            <w:pPr>
              <w:pStyle w:val="af1"/>
              <w:jc w:val="both"/>
              <w:rPr>
                <w:rFonts w:ascii="Times New Roman" w:hAnsi="Times New Roman"/>
                <w:sz w:val="22"/>
                <w:szCs w:val="22"/>
              </w:rPr>
            </w:pPr>
            <w:r w:rsidRPr="00E12782">
              <w:rPr>
                <w:rFonts w:ascii="Times New Roman" w:hAnsi="Times New Roman"/>
                <w:sz w:val="22"/>
                <w:szCs w:val="22"/>
              </w:rPr>
              <w:t>социальный педагог</w:t>
            </w:r>
          </w:p>
          <w:p w:rsidR="00865852" w:rsidRPr="00E12782" w:rsidRDefault="00865852" w:rsidP="00D417A3">
            <w:pPr>
              <w:pStyle w:val="af1"/>
              <w:jc w:val="both"/>
              <w:rPr>
                <w:rFonts w:ascii="Times New Roman" w:hAnsi="Times New Roman"/>
                <w:sz w:val="22"/>
                <w:szCs w:val="22"/>
              </w:rPr>
            </w:pPr>
            <w:r w:rsidRPr="00E12782">
              <w:rPr>
                <w:rFonts w:ascii="Times New Roman" w:hAnsi="Times New Roman"/>
                <w:sz w:val="22"/>
                <w:szCs w:val="22"/>
              </w:rPr>
              <w:t xml:space="preserve">классные руководители педагог-психолог </w:t>
            </w:r>
          </w:p>
          <w:p w:rsidR="00865852" w:rsidRPr="00E12782" w:rsidRDefault="00865852" w:rsidP="00D417A3">
            <w:pPr>
              <w:pStyle w:val="af1"/>
              <w:jc w:val="both"/>
              <w:rPr>
                <w:rFonts w:ascii="Times New Roman" w:hAnsi="Times New Roman"/>
                <w:sz w:val="22"/>
                <w:szCs w:val="22"/>
              </w:rPr>
            </w:pPr>
          </w:p>
        </w:tc>
        <w:tc>
          <w:tcPr>
            <w:tcW w:w="0" w:type="auto"/>
            <w:tcBorders>
              <w:top w:val="single" w:sz="4" w:space="0" w:color="auto"/>
              <w:left w:val="single" w:sz="4" w:space="0" w:color="auto"/>
              <w:bottom w:val="single" w:sz="4" w:space="0" w:color="auto"/>
              <w:right w:val="single" w:sz="4" w:space="0" w:color="auto"/>
            </w:tcBorders>
          </w:tcPr>
          <w:p w:rsidR="00865852" w:rsidRPr="00E12782" w:rsidRDefault="00865852" w:rsidP="00D417A3">
            <w:pPr>
              <w:pStyle w:val="af1"/>
              <w:jc w:val="both"/>
              <w:rPr>
                <w:rFonts w:ascii="Times New Roman" w:hAnsi="Times New Roman"/>
                <w:sz w:val="22"/>
                <w:szCs w:val="22"/>
              </w:rPr>
            </w:pPr>
            <w:r w:rsidRPr="00E12782">
              <w:rPr>
                <w:rFonts w:ascii="Times New Roman" w:hAnsi="Times New Roman"/>
                <w:sz w:val="22"/>
                <w:szCs w:val="22"/>
              </w:rPr>
              <w:t>списки</w:t>
            </w:r>
          </w:p>
          <w:p w:rsidR="00865852" w:rsidRPr="00E12782" w:rsidRDefault="00865852" w:rsidP="00D417A3">
            <w:pPr>
              <w:pStyle w:val="af1"/>
              <w:jc w:val="both"/>
              <w:rPr>
                <w:rFonts w:ascii="Times New Roman" w:hAnsi="Times New Roman"/>
                <w:sz w:val="22"/>
                <w:szCs w:val="22"/>
              </w:rPr>
            </w:pPr>
            <w:r w:rsidRPr="00E12782">
              <w:rPr>
                <w:rFonts w:ascii="Times New Roman" w:hAnsi="Times New Roman"/>
                <w:sz w:val="22"/>
                <w:szCs w:val="22"/>
              </w:rPr>
              <w:t>консультации специалистов рекомендации</w:t>
            </w:r>
          </w:p>
          <w:p w:rsidR="00865852" w:rsidRPr="00E12782" w:rsidRDefault="00865852" w:rsidP="00D417A3">
            <w:pPr>
              <w:pStyle w:val="af1"/>
              <w:jc w:val="both"/>
              <w:rPr>
                <w:rFonts w:ascii="Times New Roman" w:hAnsi="Times New Roman"/>
                <w:sz w:val="22"/>
                <w:szCs w:val="22"/>
              </w:rPr>
            </w:pPr>
          </w:p>
        </w:tc>
      </w:tr>
      <w:tr w:rsidR="00865852" w:rsidRPr="00E12782" w:rsidTr="00865852">
        <w:tc>
          <w:tcPr>
            <w:tcW w:w="0" w:type="auto"/>
            <w:tcBorders>
              <w:top w:val="single" w:sz="4" w:space="0" w:color="auto"/>
              <w:left w:val="single" w:sz="4" w:space="0" w:color="auto"/>
              <w:bottom w:val="single" w:sz="4" w:space="0" w:color="auto"/>
              <w:right w:val="single" w:sz="4" w:space="0" w:color="auto"/>
            </w:tcBorders>
            <w:hideMark/>
          </w:tcPr>
          <w:p w:rsidR="00865852" w:rsidRPr="00E12782" w:rsidRDefault="00865852" w:rsidP="00D417A3">
            <w:pPr>
              <w:pStyle w:val="af1"/>
              <w:jc w:val="both"/>
              <w:rPr>
                <w:rFonts w:ascii="Times New Roman" w:hAnsi="Times New Roman"/>
                <w:sz w:val="22"/>
                <w:szCs w:val="22"/>
              </w:rPr>
            </w:pPr>
            <w:r w:rsidRPr="00E12782">
              <w:rPr>
                <w:rFonts w:ascii="Times New Roman" w:hAnsi="Times New Roman"/>
                <w:sz w:val="22"/>
                <w:szCs w:val="22"/>
              </w:rPr>
              <w:t>7.</w:t>
            </w:r>
          </w:p>
        </w:tc>
        <w:tc>
          <w:tcPr>
            <w:tcW w:w="0" w:type="auto"/>
            <w:tcBorders>
              <w:top w:val="single" w:sz="4" w:space="0" w:color="auto"/>
              <w:left w:val="single" w:sz="4" w:space="0" w:color="auto"/>
              <w:bottom w:val="single" w:sz="4" w:space="0" w:color="auto"/>
              <w:right w:val="single" w:sz="4" w:space="0" w:color="auto"/>
            </w:tcBorders>
          </w:tcPr>
          <w:p w:rsidR="00865852" w:rsidRPr="00E12782" w:rsidRDefault="00865852" w:rsidP="00D417A3">
            <w:pPr>
              <w:pStyle w:val="af1"/>
              <w:jc w:val="both"/>
              <w:rPr>
                <w:rFonts w:ascii="Times New Roman" w:hAnsi="Times New Roman"/>
                <w:sz w:val="22"/>
                <w:szCs w:val="22"/>
              </w:rPr>
            </w:pPr>
            <w:r w:rsidRPr="00E12782">
              <w:rPr>
                <w:rFonts w:ascii="Times New Roman" w:hAnsi="Times New Roman"/>
                <w:sz w:val="22"/>
                <w:szCs w:val="22"/>
              </w:rPr>
              <w:t xml:space="preserve">Выявление и организация работы с детьми из </w:t>
            </w:r>
            <w:r w:rsidRPr="00E12782">
              <w:rPr>
                <w:rFonts w:ascii="Times New Roman" w:hAnsi="Times New Roman"/>
                <w:sz w:val="22"/>
                <w:szCs w:val="22"/>
              </w:rPr>
              <w:lastRenderedPageBreak/>
              <w:t xml:space="preserve">многодетных семей  и социально незащищенных семей </w:t>
            </w:r>
          </w:p>
          <w:p w:rsidR="00865852" w:rsidRPr="00E12782" w:rsidRDefault="00865852" w:rsidP="00D417A3">
            <w:pPr>
              <w:pStyle w:val="af1"/>
              <w:jc w:val="both"/>
              <w:rPr>
                <w:rFonts w:ascii="Times New Roman" w:hAnsi="Times New Roman"/>
                <w:sz w:val="22"/>
                <w:szCs w:val="22"/>
              </w:rPr>
            </w:pPr>
          </w:p>
        </w:tc>
        <w:tc>
          <w:tcPr>
            <w:tcW w:w="0" w:type="auto"/>
            <w:tcBorders>
              <w:top w:val="single" w:sz="4" w:space="0" w:color="auto"/>
              <w:left w:val="single" w:sz="4" w:space="0" w:color="auto"/>
              <w:bottom w:val="single" w:sz="4" w:space="0" w:color="auto"/>
              <w:right w:val="single" w:sz="4" w:space="0" w:color="auto"/>
            </w:tcBorders>
            <w:hideMark/>
          </w:tcPr>
          <w:p w:rsidR="00865852" w:rsidRPr="00E12782" w:rsidRDefault="00865852" w:rsidP="00D417A3">
            <w:pPr>
              <w:pStyle w:val="af1"/>
              <w:jc w:val="both"/>
              <w:rPr>
                <w:rFonts w:ascii="Times New Roman" w:hAnsi="Times New Roman"/>
                <w:sz w:val="22"/>
                <w:szCs w:val="22"/>
              </w:rPr>
            </w:pPr>
            <w:r w:rsidRPr="00E12782">
              <w:rPr>
                <w:rFonts w:ascii="Times New Roman" w:hAnsi="Times New Roman"/>
                <w:sz w:val="22"/>
                <w:szCs w:val="22"/>
              </w:rPr>
              <w:lastRenderedPageBreak/>
              <w:t>в течение года</w:t>
            </w:r>
          </w:p>
        </w:tc>
        <w:tc>
          <w:tcPr>
            <w:tcW w:w="0" w:type="auto"/>
            <w:tcBorders>
              <w:top w:val="single" w:sz="4" w:space="0" w:color="auto"/>
              <w:left w:val="single" w:sz="4" w:space="0" w:color="auto"/>
              <w:bottom w:val="single" w:sz="4" w:space="0" w:color="auto"/>
              <w:right w:val="single" w:sz="4" w:space="0" w:color="auto"/>
            </w:tcBorders>
          </w:tcPr>
          <w:p w:rsidR="00865852" w:rsidRPr="00E12782" w:rsidRDefault="00865852" w:rsidP="00D417A3">
            <w:pPr>
              <w:pStyle w:val="af1"/>
              <w:jc w:val="both"/>
              <w:rPr>
                <w:rFonts w:ascii="Times New Roman" w:hAnsi="Times New Roman"/>
                <w:sz w:val="22"/>
                <w:szCs w:val="22"/>
              </w:rPr>
            </w:pPr>
            <w:r w:rsidRPr="00E12782">
              <w:rPr>
                <w:rFonts w:ascii="Times New Roman" w:hAnsi="Times New Roman"/>
                <w:sz w:val="22"/>
                <w:szCs w:val="22"/>
              </w:rPr>
              <w:t>социальный педагог</w:t>
            </w:r>
          </w:p>
          <w:p w:rsidR="00865852" w:rsidRPr="00E12782" w:rsidRDefault="00865852" w:rsidP="00D417A3">
            <w:pPr>
              <w:pStyle w:val="af1"/>
              <w:jc w:val="both"/>
              <w:rPr>
                <w:rFonts w:ascii="Times New Roman" w:hAnsi="Times New Roman"/>
                <w:sz w:val="22"/>
                <w:szCs w:val="22"/>
              </w:rPr>
            </w:pPr>
            <w:r w:rsidRPr="00E12782">
              <w:rPr>
                <w:rFonts w:ascii="Times New Roman" w:hAnsi="Times New Roman"/>
                <w:sz w:val="22"/>
                <w:szCs w:val="22"/>
              </w:rPr>
              <w:lastRenderedPageBreak/>
              <w:t xml:space="preserve">классные руководители педагог-психолог </w:t>
            </w:r>
          </w:p>
          <w:p w:rsidR="00865852" w:rsidRPr="00E12782" w:rsidRDefault="00865852" w:rsidP="00D417A3">
            <w:pPr>
              <w:pStyle w:val="af1"/>
              <w:jc w:val="both"/>
              <w:rPr>
                <w:rFonts w:ascii="Times New Roman" w:hAnsi="Times New Roman"/>
                <w:sz w:val="22"/>
                <w:szCs w:val="22"/>
              </w:rPr>
            </w:pPr>
          </w:p>
        </w:tc>
        <w:tc>
          <w:tcPr>
            <w:tcW w:w="0" w:type="auto"/>
            <w:tcBorders>
              <w:top w:val="single" w:sz="4" w:space="0" w:color="auto"/>
              <w:left w:val="single" w:sz="4" w:space="0" w:color="auto"/>
              <w:bottom w:val="single" w:sz="4" w:space="0" w:color="auto"/>
              <w:right w:val="single" w:sz="4" w:space="0" w:color="auto"/>
            </w:tcBorders>
            <w:hideMark/>
          </w:tcPr>
          <w:p w:rsidR="00865852" w:rsidRPr="00E12782" w:rsidRDefault="00865852" w:rsidP="00D417A3">
            <w:pPr>
              <w:pStyle w:val="af1"/>
              <w:jc w:val="both"/>
              <w:rPr>
                <w:rFonts w:ascii="Times New Roman" w:hAnsi="Times New Roman"/>
                <w:sz w:val="22"/>
                <w:szCs w:val="22"/>
              </w:rPr>
            </w:pPr>
            <w:r w:rsidRPr="00E12782">
              <w:rPr>
                <w:rFonts w:ascii="Times New Roman" w:hAnsi="Times New Roman"/>
                <w:sz w:val="22"/>
                <w:szCs w:val="22"/>
              </w:rPr>
              <w:lastRenderedPageBreak/>
              <w:t>списки</w:t>
            </w:r>
          </w:p>
          <w:p w:rsidR="00865852" w:rsidRPr="00E12782" w:rsidRDefault="00865852" w:rsidP="00D417A3">
            <w:pPr>
              <w:pStyle w:val="af1"/>
              <w:jc w:val="both"/>
              <w:rPr>
                <w:rFonts w:ascii="Times New Roman" w:hAnsi="Times New Roman"/>
                <w:sz w:val="22"/>
                <w:szCs w:val="22"/>
              </w:rPr>
            </w:pPr>
            <w:r w:rsidRPr="00E12782">
              <w:rPr>
                <w:rFonts w:ascii="Times New Roman" w:hAnsi="Times New Roman"/>
                <w:sz w:val="22"/>
                <w:szCs w:val="22"/>
              </w:rPr>
              <w:lastRenderedPageBreak/>
              <w:t xml:space="preserve">рекомендации. </w:t>
            </w:r>
          </w:p>
        </w:tc>
      </w:tr>
      <w:tr w:rsidR="00865852" w:rsidRPr="00E12782" w:rsidTr="00865852">
        <w:tc>
          <w:tcPr>
            <w:tcW w:w="0" w:type="auto"/>
            <w:tcBorders>
              <w:top w:val="single" w:sz="4" w:space="0" w:color="auto"/>
              <w:left w:val="single" w:sz="4" w:space="0" w:color="auto"/>
              <w:bottom w:val="single" w:sz="4" w:space="0" w:color="auto"/>
              <w:right w:val="single" w:sz="4" w:space="0" w:color="auto"/>
            </w:tcBorders>
            <w:hideMark/>
          </w:tcPr>
          <w:p w:rsidR="00865852" w:rsidRPr="00E12782" w:rsidRDefault="00865852" w:rsidP="00D417A3">
            <w:pPr>
              <w:pStyle w:val="af1"/>
              <w:jc w:val="both"/>
              <w:rPr>
                <w:rFonts w:ascii="Times New Roman" w:hAnsi="Times New Roman"/>
                <w:sz w:val="22"/>
                <w:szCs w:val="22"/>
              </w:rPr>
            </w:pPr>
            <w:r w:rsidRPr="00E12782">
              <w:rPr>
                <w:rFonts w:ascii="Times New Roman" w:hAnsi="Times New Roman"/>
                <w:sz w:val="22"/>
                <w:szCs w:val="22"/>
              </w:rPr>
              <w:lastRenderedPageBreak/>
              <w:t>8.</w:t>
            </w:r>
          </w:p>
        </w:tc>
        <w:tc>
          <w:tcPr>
            <w:tcW w:w="0" w:type="auto"/>
            <w:tcBorders>
              <w:top w:val="single" w:sz="4" w:space="0" w:color="auto"/>
              <w:left w:val="single" w:sz="4" w:space="0" w:color="auto"/>
              <w:bottom w:val="single" w:sz="4" w:space="0" w:color="auto"/>
              <w:right w:val="single" w:sz="4" w:space="0" w:color="auto"/>
            </w:tcBorders>
          </w:tcPr>
          <w:p w:rsidR="00865852" w:rsidRPr="00E12782" w:rsidRDefault="00865852" w:rsidP="00D417A3">
            <w:pPr>
              <w:pStyle w:val="af1"/>
              <w:jc w:val="both"/>
              <w:rPr>
                <w:rFonts w:ascii="Times New Roman" w:hAnsi="Times New Roman"/>
                <w:sz w:val="22"/>
                <w:szCs w:val="22"/>
              </w:rPr>
            </w:pPr>
            <w:r w:rsidRPr="00E12782">
              <w:rPr>
                <w:rFonts w:ascii="Times New Roman" w:hAnsi="Times New Roman"/>
                <w:sz w:val="22"/>
                <w:szCs w:val="22"/>
              </w:rPr>
              <w:t xml:space="preserve">Выявление и организация работы с детьми инвалидами, с детьми, нуждающимися в психолого-медико-педагогической помощи. </w:t>
            </w:r>
          </w:p>
          <w:p w:rsidR="00865852" w:rsidRPr="00E12782" w:rsidRDefault="00865852" w:rsidP="00D417A3">
            <w:pPr>
              <w:pStyle w:val="af1"/>
              <w:jc w:val="both"/>
              <w:rPr>
                <w:rFonts w:ascii="Times New Roman" w:hAnsi="Times New Roman"/>
                <w:sz w:val="22"/>
                <w:szCs w:val="22"/>
              </w:rPr>
            </w:pPr>
          </w:p>
        </w:tc>
        <w:tc>
          <w:tcPr>
            <w:tcW w:w="0" w:type="auto"/>
            <w:tcBorders>
              <w:top w:val="single" w:sz="4" w:space="0" w:color="auto"/>
              <w:left w:val="single" w:sz="4" w:space="0" w:color="auto"/>
              <w:bottom w:val="single" w:sz="4" w:space="0" w:color="auto"/>
              <w:right w:val="single" w:sz="4" w:space="0" w:color="auto"/>
            </w:tcBorders>
            <w:hideMark/>
          </w:tcPr>
          <w:p w:rsidR="00865852" w:rsidRPr="00E12782" w:rsidRDefault="00865852" w:rsidP="00D417A3">
            <w:pPr>
              <w:pStyle w:val="af1"/>
              <w:jc w:val="both"/>
              <w:rPr>
                <w:rFonts w:ascii="Times New Roman" w:hAnsi="Times New Roman"/>
                <w:sz w:val="22"/>
                <w:szCs w:val="22"/>
              </w:rPr>
            </w:pPr>
            <w:r w:rsidRPr="00E12782">
              <w:rPr>
                <w:rFonts w:ascii="Times New Roman" w:hAnsi="Times New Roman"/>
                <w:sz w:val="22"/>
                <w:szCs w:val="22"/>
              </w:rPr>
              <w:t>в течение года</w:t>
            </w:r>
          </w:p>
        </w:tc>
        <w:tc>
          <w:tcPr>
            <w:tcW w:w="0" w:type="auto"/>
            <w:tcBorders>
              <w:top w:val="single" w:sz="4" w:space="0" w:color="auto"/>
              <w:left w:val="single" w:sz="4" w:space="0" w:color="auto"/>
              <w:bottom w:val="single" w:sz="4" w:space="0" w:color="auto"/>
              <w:right w:val="single" w:sz="4" w:space="0" w:color="auto"/>
            </w:tcBorders>
          </w:tcPr>
          <w:p w:rsidR="00865852" w:rsidRPr="00E12782" w:rsidRDefault="00865852" w:rsidP="00D417A3">
            <w:pPr>
              <w:pStyle w:val="af1"/>
              <w:jc w:val="both"/>
              <w:rPr>
                <w:rFonts w:ascii="Times New Roman" w:hAnsi="Times New Roman"/>
                <w:sz w:val="22"/>
                <w:szCs w:val="22"/>
              </w:rPr>
            </w:pPr>
            <w:r w:rsidRPr="00E12782">
              <w:rPr>
                <w:rFonts w:ascii="Times New Roman" w:hAnsi="Times New Roman"/>
                <w:sz w:val="22"/>
                <w:szCs w:val="22"/>
              </w:rPr>
              <w:t xml:space="preserve">социальный педагог, классные руководители, педагог-психолог медицинская сестра </w:t>
            </w:r>
          </w:p>
          <w:p w:rsidR="00865852" w:rsidRPr="00E12782" w:rsidRDefault="00865852" w:rsidP="00D417A3">
            <w:pPr>
              <w:pStyle w:val="af1"/>
              <w:jc w:val="both"/>
              <w:rPr>
                <w:rFonts w:ascii="Times New Roman" w:hAnsi="Times New Roman"/>
                <w:sz w:val="22"/>
                <w:szCs w:val="22"/>
              </w:rPr>
            </w:pPr>
          </w:p>
        </w:tc>
        <w:tc>
          <w:tcPr>
            <w:tcW w:w="0" w:type="auto"/>
            <w:tcBorders>
              <w:top w:val="single" w:sz="4" w:space="0" w:color="auto"/>
              <w:left w:val="single" w:sz="4" w:space="0" w:color="auto"/>
              <w:bottom w:val="single" w:sz="4" w:space="0" w:color="auto"/>
              <w:right w:val="single" w:sz="4" w:space="0" w:color="auto"/>
            </w:tcBorders>
            <w:hideMark/>
          </w:tcPr>
          <w:p w:rsidR="00865852" w:rsidRPr="00E12782" w:rsidRDefault="00865852" w:rsidP="00D417A3">
            <w:pPr>
              <w:pStyle w:val="af1"/>
              <w:jc w:val="both"/>
              <w:rPr>
                <w:rFonts w:ascii="Times New Roman" w:hAnsi="Times New Roman"/>
                <w:sz w:val="22"/>
                <w:szCs w:val="22"/>
              </w:rPr>
            </w:pPr>
            <w:r w:rsidRPr="00E12782">
              <w:rPr>
                <w:rFonts w:ascii="Times New Roman" w:hAnsi="Times New Roman"/>
                <w:sz w:val="22"/>
                <w:szCs w:val="22"/>
              </w:rPr>
              <w:t>Списки</w:t>
            </w:r>
          </w:p>
          <w:p w:rsidR="00865852" w:rsidRPr="00E12782" w:rsidRDefault="00865852" w:rsidP="00D417A3">
            <w:pPr>
              <w:pStyle w:val="af1"/>
              <w:jc w:val="both"/>
              <w:rPr>
                <w:rFonts w:ascii="Times New Roman" w:hAnsi="Times New Roman"/>
                <w:sz w:val="22"/>
                <w:szCs w:val="22"/>
              </w:rPr>
            </w:pPr>
            <w:r w:rsidRPr="00E12782">
              <w:rPr>
                <w:rFonts w:ascii="Times New Roman" w:hAnsi="Times New Roman"/>
                <w:sz w:val="22"/>
                <w:szCs w:val="22"/>
              </w:rPr>
              <w:t>консультации специалистов рекомендации</w:t>
            </w:r>
          </w:p>
        </w:tc>
      </w:tr>
      <w:tr w:rsidR="00865852" w:rsidRPr="00E12782" w:rsidTr="00865852">
        <w:tc>
          <w:tcPr>
            <w:tcW w:w="0" w:type="auto"/>
            <w:tcBorders>
              <w:top w:val="single" w:sz="4" w:space="0" w:color="auto"/>
              <w:left w:val="single" w:sz="4" w:space="0" w:color="auto"/>
              <w:bottom w:val="single" w:sz="4" w:space="0" w:color="auto"/>
              <w:right w:val="single" w:sz="4" w:space="0" w:color="auto"/>
            </w:tcBorders>
            <w:hideMark/>
          </w:tcPr>
          <w:p w:rsidR="00865852" w:rsidRPr="00E12782" w:rsidRDefault="00865852" w:rsidP="00D417A3">
            <w:pPr>
              <w:pStyle w:val="af1"/>
              <w:jc w:val="both"/>
              <w:rPr>
                <w:rFonts w:ascii="Times New Roman" w:hAnsi="Times New Roman"/>
                <w:sz w:val="22"/>
                <w:szCs w:val="22"/>
              </w:rPr>
            </w:pPr>
            <w:r w:rsidRPr="00E12782">
              <w:rPr>
                <w:rFonts w:ascii="Times New Roman" w:hAnsi="Times New Roman"/>
                <w:sz w:val="22"/>
                <w:szCs w:val="22"/>
              </w:rPr>
              <w:t>9.</w:t>
            </w:r>
          </w:p>
        </w:tc>
        <w:tc>
          <w:tcPr>
            <w:tcW w:w="0" w:type="auto"/>
            <w:tcBorders>
              <w:top w:val="single" w:sz="4" w:space="0" w:color="auto"/>
              <w:left w:val="single" w:sz="4" w:space="0" w:color="auto"/>
              <w:bottom w:val="single" w:sz="4" w:space="0" w:color="auto"/>
              <w:right w:val="single" w:sz="4" w:space="0" w:color="auto"/>
            </w:tcBorders>
            <w:hideMark/>
          </w:tcPr>
          <w:p w:rsidR="00865852" w:rsidRPr="00E12782" w:rsidRDefault="00865852" w:rsidP="00D417A3">
            <w:pPr>
              <w:pStyle w:val="af1"/>
              <w:jc w:val="both"/>
              <w:rPr>
                <w:rFonts w:ascii="Times New Roman" w:hAnsi="Times New Roman"/>
                <w:sz w:val="22"/>
                <w:szCs w:val="22"/>
              </w:rPr>
            </w:pPr>
            <w:r w:rsidRPr="00E12782">
              <w:rPr>
                <w:rFonts w:ascii="Times New Roman" w:hAnsi="Times New Roman"/>
                <w:sz w:val="22"/>
                <w:szCs w:val="22"/>
              </w:rPr>
              <w:t xml:space="preserve">Выявление и контролирование учащихся, склонных к проявлению вредных зависимостей от табака, алкоголя, наркотиков и ПАВ. </w:t>
            </w:r>
          </w:p>
        </w:tc>
        <w:tc>
          <w:tcPr>
            <w:tcW w:w="0" w:type="auto"/>
            <w:tcBorders>
              <w:top w:val="single" w:sz="4" w:space="0" w:color="auto"/>
              <w:left w:val="single" w:sz="4" w:space="0" w:color="auto"/>
              <w:bottom w:val="single" w:sz="4" w:space="0" w:color="auto"/>
              <w:right w:val="single" w:sz="4" w:space="0" w:color="auto"/>
            </w:tcBorders>
            <w:hideMark/>
          </w:tcPr>
          <w:p w:rsidR="00865852" w:rsidRPr="00E12782" w:rsidRDefault="00865852" w:rsidP="00D417A3">
            <w:pPr>
              <w:pStyle w:val="af1"/>
              <w:jc w:val="both"/>
              <w:rPr>
                <w:rFonts w:ascii="Times New Roman" w:hAnsi="Times New Roman"/>
                <w:sz w:val="22"/>
                <w:szCs w:val="22"/>
              </w:rPr>
            </w:pPr>
            <w:r w:rsidRPr="00E12782">
              <w:rPr>
                <w:rFonts w:ascii="Times New Roman" w:hAnsi="Times New Roman"/>
                <w:sz w:val="22"/>
                <w:szCs w:val="22"/>
              </w:rPr>
              <w:t xml:space="preserve">в течение года  </w:t>
            </w:r>
          </w:p>
        </w:tc>
        <w:tc>
          <w:tcPr>
            <w:tcW w:w="0" w:type="auto"/>
            <w:tcBorders>
              <w:top w:val="single" w:sz="4" w:space="0" w:color="auto"/>
              <w:left w:val="single" w:sz="4" w:space="0" w:color="auto"/>
              <w:bottom w:val="single" w:sz="4" w:space="0" w:color="auto"/>
              <w:right w:val="single" w:sz="4" w:space="0" w:color="auto"/>
            </w:tcBorders>
          </w:tcPr>
          <w:p w:rsidR="00865852" w:rsidRPr="00E12782" w:rsidRDefault="00865852" w:rsidP="00D417A3">
            <w:pPr>
              <w:pStyle w:val="af1"/>
              <w:jc w:val="both"/>
              <w:rPr>
                <w:rFonts w:ascii="Times New Roman" w:hAnsi="Times New Roman"/>
                <w:sz w:val="22"/>
                <w:szCs w:val="22"/>
              </w:rPr>
            </w:pPr>
            <w:r w:rsidRPr="00E12782">
              <w:rPr>
                <w:rFonts w:ascii="Times New Roman" w:hAnsi="Times New Roman"/>
                <w:sz w:val="22"/>
                <w:szCs w:val="22"/>
              </w:rPr>
              <w:t xml:space="preserve">социальный педагог </w:t>
            </w:r>
          </w:p>
          <w:p w:rsidR="00865852" w:rsidRPr="00E12782" w:rsidRDefault="00865852" w:rsidP="00D417A3">
            <w:pPr>
              <w:pStyle w:val="af1"/>
              <w:jc w:val="both"/>
              <w:rPr>
                <w:rFonts w:ascii="Times New Roman" w:hAnsi="Times New Roman"/>
                <w:sz w:val="22"/>
                <w:szCs w:val="22"/>
              </w:rPr>
            </w:pPr>
            <w:r w:rsidRPr="00E12782">
              <w:rPr>
                <w:rFonts w:ascii="Times New Roman" w:hAnsi="Times New Roman"/>
                <w:sz w:val="22"/>
                <w:szCs w:val="22"/>
              </w:rPr>
              <w:t>классные руководители</w:t>
            </w:r>
          </w:p>
          <w:p w:rsidR="00865852" w:rsidRPr="00E12782" w:rsidRDefault="00865852" w:rsidP="00D417A3">
            <w:pPr>
              <w:pStyle w:val="af1"/>
              <w:jc w:val="both"/>
              <w:rPr>
                <w:rFonts w:ascii="Times New Roman" w:hAnsi="Times New Roman"/>
                <w:sz w:val="22"/>
                <w:szCs w:val="22"/>
              </w:rPr>
            </w:pPr>
            <w:r w:rsidRPr="00E12782">
              <w:rPr>
                <w:rFonts w:ascii="Times New Roman" w:hAnsi="Times New Roman"/>
                <w:sz w:val="22"/>
                <w:szCs w:val="22"/>
              </w:rPr>
              <w:t xml:space="preserve"> педагог-психолог </w:t>
            </w:r>
          </w:p>
          <w:p w:rsidR="00865852" w:rsidRPr="00E12782" w:rsidRDefault="00865852" w:rsidP="00D417A3">
            <w:pPr>
              <w:pStyle w:val="af1"/>
              <w:jc w:val="both"/>
              <w:rPr>
                <w:rFonts w:ascii="Times New Roman" w:hAnsi="Times New Roman"/>
                <w:sz w:val="22"/>
                <w:szCs w:val="22"/>
              </w:rPr>
            </w:pPr>
          </w:p>
        </w:tc>
        <w:tc>
          <w:tcPr>
            <w:tcW w:w="0" w:type="auto"/>
            <w:tcBorders>
              <w:top w:val="single" w:sz="4" w:space="0" w:color="auto"/>
              <w:left w:val="single" w:sz="4" w:space="0" w:color="auto"/>
              <w:bottom w:val="single" w:sz="4" w:space="0" w:color="auto"/>
              <w:right w:val="single" w:sz="4" w:space="0" w:color="auto"/>
            </w:tcBorders>
            <w:hideMark/>
          </w:tcPr>
          <w:p w:rsidR="00865852" w:rsidRPr="00E12782" w:rsidRDefault="00865852" w:rsidP="00D417A3">
            <w:pPr>
              <w:pStyle w:val="af1"/>
              <w:jc w:val="both"/>
              <w:rPr>
                <w:rFonts w:ascii="Times New Roman" w:hAnsi="Times New Roman"/>
                <w:sz w:val="22"/>
                <w:szCs w:val="22"/>
              </w:rPr>
            </w:pPr>
            <w:r w:rsidRPr="00E12782">
              <w:rPr>
                <w:rFonts w:ascii="Times New Roman" w:hAnsi="Times New Roman"/>
                <w:sz w:val="22"/>
                <w:szCs w:val="22"/>
              </w:rPr>
              <w:t>списки,</w:t>
            </w:r>
          </w:p>
          <w:p w:rsidR="00865852" w:rsidRPr="00E12782" w:rsidRDefault="00865852" w:rsidP="00D417A3">
            <w:pPr>
              <w:pStyle w:val="af1"/>
              <w:jc w:val="both"/>
              <w:rPr>
                <w:rFonts w:ascii="Times New Roman" w:hAnsi="Times New Roman"/>
                <w:sz w:val="22"/>
                <w:szCs w:val="22"/>
              </w:rPr>
            </w:pPr>
            <w:r w:rsidRPr="00E12782">
              <w:rPr>
                <w:rFonts w:ascii="Times New Roman" w:hAnsi="Times New Roman"/>
                <w:sz w:val="22"/>
                <w:szCs w:val="22"/>
              </w:rPr>
              <w:t xml:space="preserve"> профилактические беседы</w:t>
            </w:r>
          </w:p>
          <w:p w:rsidR="00865852" w:rsidRPr="00E12782" w:rsidRDefault="00865852" w:rsidP="00D417A3">
            <w:pPr>
              <w:pStyle w:val="af1"/>
              <w:jc w:val="both"/>
              <w:rPr>
                <w:rFonts w:ascii="Times New Roman" w:hAnsi="Times New Roman"/>
                <w:sz w:val="22"/>
                <w:szCs w:val="22"/>
              </w:rPr>
            </w:pPr>
            <w:r w:rsidRPr="00E12782">
              <w:rPr>
                <w:rFonts w:ascii="Times New Roman" w:hAnsi="Times New Roman"/>
                <w:sz w:val="22"/>
                <w:szCs w:val="22"/>
              </w:rPr>
              <w:t xml:space="preserve"> рекомендации</w:t>
            </w:r>
          </w:p>
          <w:p w:rsidR="00865852" w:rsidRPr="00E12782" w:rsidRDefault="00865852" w:rsidP="00D417A3">
            <w:pPr>
              <w:pStyle w:val="af1"/>
              <w:jc w:val="both"/>
              <w:rPr>
                <w:rFonts w:ascii="Times New Roman" w:hAnsi="Times New Roman"/>
                <w:sz w:val="22"/>
                <w:szCs w:val="22"/>
              </w:rPr>
            </w:pPr>
            <w:r w:rsidRPr="00E12782">
              <w:rPr>
                <w:rFonts w:ascii="Times New Roman" w:hAnsi="Times New Roman"/>
                <w:sz w:val="22"/>
                <w:szCs w:val="22"/>
              </w:rPr>
              <w:t>консультации специалистов</w:t>
            </w:r>
          </w:p>
        </w:tc>
      </w:tr>
      <w:tr w:rsidR="00865852" w:rsidRPr="00E12782" w:rsidTr="00865852">
        <w:tc>
          <w:tcPr>
            <w:tcW w:w="0" w:type="auto"/>
            <w:tcBorders>
              <w:top w:val="single" w:sz="4" w:space="0" w:color="auto"/>
              <w:left w:val="single" w:sz="4" w:space="0" w:color="auto"/>
              <w:bottom w:val="single" w:sz="4" w:space="0" w:color="auto"/>
              <w:right w:val="single" w:sz="4" w:space="0" w:color="auto"/>
            </w:tcBorders>
            <w:hideMark/>
          </w:tcPr>
          <w:p w:rsidR="00865852" w:rsidRPr="00E12782" w:rsidRDefault="00865852" w:rsidP="00D417A3">
            <w:pPr>
              <w:pStyle w:val="af1"/>
              <w:jc w:val="both"/>
              <w:rPr>
                <w:rFonts w:ascii="Times New Roman" w:hAnsi="Times New Roman"/>
                <w:sz w:val="22"/>
                <w:szCs w:val="22"/>
              </w:rPr>
            </w:pPr>
            <w:r w:rsidRPr="00E12782">
              <w:rPr>
                <w:rFonts w:ascii="Times New Roman" w:hAnsi="Times New Roman"/>
                <w:sz w:val="22"/>
                <w:szCs w:val="22"/>
              </w:rPr>
              <w:t>10.</w:t>
            </w:r>
          </w:p>
        </w:tc>
        <w:tc>
          <w:tcPr>
            <w:tcW w:w="0" w:type="auto"/>
            <w:tcBorders>
              <w:top w:val="single" w:sz="4" w:space="0" w:color="auto"/>
              <w:left w:val="single" w:sz="4" w:space="0" w:color="auto"/>
              <w:bottom w:val="single" w:sz="4" w:space="0" w:color="auto"/>
              <w:right w:val="single" w:sz="4" w:space="0" w:color="auto"/>
            </w:tcBorders>
            <w:hideMark/>
          </w:tcPr>
          <w:p w:rsidR="00865852" w:rsidRPr="00E12782" w:rsidRDefault="00865852" w:rsidP="00D417A3">
            <w:pPr>
              <w:pStyle w:val="af1"/>
              <w:jc w:val="both"/>
              <w:rPr>
                <w:rFonts w:ascii="Times New Roman" w:hAnsi="Times New Roman"/>
                <w:sz w:val="22"/>
                <w:szCs w:val="22"/>
              </w:rPr>
            </w:pPr>
            <w:r w:rsidRPr="00E12782">
              <w:rPr>
                <w:rFonts w:ascii="Times New Roman" w:hAnsi="Times New Roman"/>
                <w:sz w:val="22"/>
                <w:szCs w:val="22"/>
              </w:rPr>
              <w:t xml:space="preserve">Выявление и контролирование учащихся, склонных к суицидальному поведению </w:t>
            </w:r>
          </w:p>
        </w:tc>
        <w:tc>
          <w:tcPr>
            <w:tcW w:w="0" w:type="auto"/>
            <w:tcBorders>
              <w:top w:val="single" w:sz="4" w:space="0" w:color="auto"/>
              <w:left w:val="single" w:sz="4" w:space="0" w:color="auto"/>
              <w:bottom w:val="single" w:sz="4" w:space="0" w:color="auto"/>
              <w:right w:val="single" w:sz="4" w:space="0" w:color="auto"/>
            </w:tcBorders>
            <w:hideMark/>
          </w:tcPr>
          <w:p w:rsidR="00865852" w:rsidRPr="00E12782" w:rsidRDefault="00865852" w:rsidP="00D417A3">
            <w:pPr>
              <w:pStyle w:val="af1"/>
              <w:jc w:val="both"/>
              <w:rPr>
                <w:rFonts w:ascii="Times New Roman" w:hAnsi="Times New Roman"/>
                <w:sz w:val="22"/>
                <w:szCs w:val="22"/>
              </w:rPr>
            </w:pPr>
            <w:r w:rsidRPr="00E12782">
              <w:rPr>
                <w:rFonts w:ascii="Times New Roman" w:hAnsi="Times New Roman"/>
                <w:sz w:val="22"/>
                <w:szCs w:val="22"/>
              </w:rPr>
              <w:t xml:space="preserve">в течение года  </w:t>
            </w:r>
          </w:p>
        </w:tc>
        <w:tc>
          <w:tcPr>
            <w:tcW w:w="0" w:type="auto"/>
            <w:tcBorders>
              <w:top w:val="single" w:sz="4" w:space="0" w:color="auto"/>
              <w:left w:val="single" w:sz="4" w:space="0" w:color="auto"/>
              <w:bottom w:val="single" w:sz="4" w:space="0" w:color="auto"/>
              <w:right w:val="single" w:sz="4" w:space="0" w:color="auto"/>
            </w:tcBorders>
          </w:tcPr>
          <w:p w:rsidR="00865852" w:rsidRPr="00E12782" w:rsidRDefault="00865852" w:rsidP="00D417A3">
            <w:pPr>
              <w:pStyle w:val="af1"/>
              <w:jc w:val="both"/>
              <w:rPr>
                <w:rFonts w:ascii="Times New Roman" w:hAnsi="Times New Roman"/>
                <w:sz w:val="22"/>
                <w:szCs w:val="22"/>
              </w:rPr>
            </w:pPr>
            <w:r w:rsidRPr="00E12782">
              <w:rPr>
                <w:rFonts w:ascii="Times New Roman" w:hAnsi="Times New Roman"/>
                <w:sz w:val="22"/>
                <w:szCs w:val="22"/>
              </w:rPr>
              <w:t>классные руководители</w:t>
            </w:r>
          </w:p>
          <w:p w:rsidR="00865852" w:rsidRPr="00E12782" w:rsidRDefault="00865852" w:rsidP="00D417A3">
            <w:pPr>
              <w:pStyle w:val="af1"/>
              <w:jc w:val="both"/>
              <w:rPr>
                <w:rFonts w:ascii="Times New Roman" w:hAnsi="Times New Roman"/>
                <w:sz w:val="22"/>
                <w:szCs w:val="22"/>
              </w:rPr>
            </w:pPr>
            <w:r w:rsidRPr="00E12782">
              <w:rPr>
                <w:rFonts w:ascii="Times New Roman" w:hAnsi="Times New Roman"/>
                <w:sz w:val="22"/>
                <w:szCs w:val="22"/>
              </w:rPr>
              <w:t xml:space="preserve">педагог-психолог </w:t>
            </w:r>
          </w:p>
          <w:p w:rsidR="00865852" w:rsidRPr="00E12782" w:rsidRDefault="00865852" w:rsidP="00D417A3">
            <w:pPr>
              <w:pStyle w:val="af1"/>
              <w:jc w:val="both"/>
              <w:rPr>
                <w:rFonts w:ascii="Times New Roman" w:hAnsi="Times New Roman"/>
                <w:sz w:val="22"/>
                <w:szCs w:val="22"/>
              </w:rPr>
            </w:pPr>
          </w:p>
        </w:tc>
        <w:tc>
          <w:tcPr>
            <w:tcW w:w="0" w:type="auto"/>
            <w:tcBorders>
              <w:top w:val="single" w:sz="4" w:space="0" w:color="auto"/>
              <w:left w:val="single" w:sz="4" w:space="0" w:color="auto"/>
              <w:bottom w:val="single" w:sz="4" w:space="0" w:color="auto"/>
              <w:right w:val="single" w:sz="4" w:space="0" w:color="auto"/>
            </w:tcBorders>
          </w:tcPr>
          <w:p w:rsidR="00865852" w:rsidRPr="00E12782" w:rsidRDefault="00865852" w:rsidP="00D417A3">
            <w:pPr>
              <w:pStyle w:val="af1"/>
              <w:jc w:val="both"/>
              <w:rPr>
                <w:rFonts w:ascii="Times New Roman" w:hAnsi="Times New Roman"/>
                <w:sz w:val="22"/>
                <w:szCs w:val="22"/>
              </w:rPr>
            </w:pPr>
            <w:r w:rsidRPr="00E12782">
              <w:rPr>
                <w:rFonts w:ascii="Times New Roman" w:hAnsi="Times New Roman"/>
                <w:sz w:val="22"/>
                <w:szCs w:val="22"/>
              </w:rPr>
              <w:t>отчет педагога - психолога</w:t>
            </w:r>
          </w:p>
          <w:p w:rsidR="00865852" w:rsidRPr="00E12782" w:rsidRDefault="00865852" w:rsidP="00D417A3">
            <w:pPr>
              <w:pStyle w:val="af1"/>
              <w:jc w:val="both"/>
              <w:rPr>
                <w:rFonts w:ascii="Times New Roman" w:hAnsi="Times New Roman"/>
                <w:sz w:val="22"/>
                <w:szCs w:val="22"/>
              </w:rPr>
            </w:pPr>
          </w:p>
        </w:tc>
      </w:tr>
      <w:tr w:rsidR="00865852" w:rsidRPr="00E12782" w:rsidTr="00865852">
        <w:tc>
          <w:tcPr>
            <w:tcW w:w="0" w:type="auto"/>
            <w:tcBorders>
              <w:top w:val="single" w:sz="4" w:space="0" w:color="auto"/>
              <w:left w:val="single" w:sz="4" w:space="0" w:color="auto"/>
              <w:bottom w:val="single" w:sz="4" w:space="0" w:color="auto"/>
              <w:right w:val="single" w:sz="4" w:space="0" w:color="auto"/>
            </w:tcBorders>
            <w:hideMark/>
          </w:tcPr>
          <w:p w:rsidR="00865852" w:rsidRPr="00E12782" w:rsidRDefault="00865852" w:rsidP="00D417A3">
            <w:pPr>
              <w:pStyle w:val="af1"/>
              <w:jc w:val="both"/>
              <w:rPr>
                <w:rFonts w:ascii="Times New Roman" w:hAnsi="Times New Roman"/>
                <w:sz w:val="22"/>
                <w:szCs w:val="22"/>
              </w:rPr>
            </w:pPr>
            <w:r w:rsidRPr="00E12782">
              <w:rPr>
                <w:rFonts w:ascii="Times New Roman" w:hAnsi="Times New Roman"/>
                <w:sz w:val="22"/>
                <w:szCs w:val="22"/>
              </w:rPr>
              <w:t>11.</w:t>
            </w:r>
          </w:p>
        </w:tc>
        <w:tc>
          <w:tcPr>
            <w:tcW w:w="0" w:type="auto"/>
            <w:tcBorders>
              <w:top w:val="single" w:sz="4" w:space="0" w:color="auto"/>
              <w:left w:val="single" w:sz="4" w:space="0" w:color="auto"/>
              <w:bottom w:val="single" w:sz="4" w:space="0" w:color="auto"/>
              <w:right w:val="single" w:sz="4" w:space="0" w:color="auto"/>
            </w:tcBorders>
            <w:hideMark/>
          </w:tcPr>
          <w:p w:rsidR="00865852" w:rsidRPr="00E12782" w:rsidRDefault="00865852" w:rsidP="00D417A3">
            <w:pPr>
              <w:pStyle w:val="af1"/>
              <w:jc w:val="both"/>
              <w:rPr>
                <w:rFonts w:ascii="Times New Roman" w:hAnsi="Times New Roman"/>
                <w:sz w:val="22"/>
                <w:szCs w:val="22"/>
              </w:rPr>
            </w:pPr>
            <w:r w:rsidRPr="00E12782">
              <w:rPr>
                <w:rFonts w:ascii="Times New Roman" w:hAnsi="Times New Roman"/>
                <w:sz w:val="22"/>
                <w:szCs w:val="22"/>
              </w:rPr>
              <w:t xml:space="preserve">Выявление и контролирование учащихся, причисляющих себя к неформальным молодежным организациям, пропагандирующим идеологию экстремизма и терроризма  </w:t>
            </w:r>
          </w:p>
        </w:tc>
        <w:tc>
          <w:tcPr>
            <w:tcW w:w="0" w:type="auto"/>
            <w:tcBorders>
              <w:top w:val="single" w:sz="4" w:space="0" w:color="auto"/>
              <w:left w:val="single" w:sz="4" w:space="0" w:color="auto"/>
              <w:bottom w:val="single" w:sz="4" w:space="0" w:color="auto"/>
              <w:right w:val="single" w:sz="4" w:space="0" w:color="auto"/>
            </w:tcBorders>
            <w:hideMark/>
          </w:tcPr>
          <w:p w:rsidR="00865852" w:rsidRPr="00E12782" w:rsidRDefault="00865852" w:rsidP="00D417A3">
            <w:pPr>
              <w:pStyle w:val="af1"/>
              <w:jc w:val="both"/>
              <w:rPr>
                <w:rFonts w:ascii="Times New Roman" w:hAnsi="Times New Roman"/>
                <w:sz w:val="22"/>
                <w:szCs w:val="22"/>
              </w:rPr>
            </w:pPr>
            <w:r w:rsidRPr="00E12782">
              <w:rPr>
                <w:rFonts w:ascii="Times New Roman" w:hAnsi="Times New Roman"/>
                <w:sz w:val="22"/>
                <w:szCs w:val="22"/>
              </w:rPr>
              <w:t>в течение года</w:t>
            </w:r>
          </w:p>
        </w:tc>
        <w:tc>
          <w:tcPr>
            <w:tcW w:w="0" w:type="auto"/>
            <w:tcBorders>
              <w:top w:val="single" w:sz="4" w:space="0" w:color="auto"/>
              <w:left w:val="single" w:sz="4" w:space="0" w:color="auto"/>
              <w:bottom w:val="single" w:sz="4" w:space="0" w:color="auto"/>
              <w:right w:val="single" w:sz="4" w:space="0" w:color="auto"/>
            </w:tcBorders>
          </w:tcPr>
          <w:p w:rsidR="00865852" w:rsidRPr="00E12782" w:rsidRDefault="00865852" w:rsidP="00D417A3">
            <w:pPr>
              <w:pStyle w:val="af1"/>
              <w:jc w:val="both"/>
              <w:rPr>
                <w:rFonts w:ascii="Times New Roman" w:hAnsi="Times New Roman"/>
                <w:sz w:val="22"/>
                <w:szCs w:val="22"/>
              </w:rPr>
            </w:pPr>
            <w:r w:rsidRPr="00E12782">
              <w:rPr>
                <w:rFonts w:ascii="Times New Roman" w:hAnsi="Times New Roman"/>
                <w:sz w:val="22"/>
                <w:szCs w:val="22"/>
              </w:rPr>
              <w:t xml:space="preserve">классные руководители социальный педагог </w:t>
            </w:r>
          </w:p>
          <w:p w:rsidR="00865852" w:rsidRPr="00E12782" w:rsidRDefault="00865852" w:rsidP="00D417A3">
            <w:pPr>
              <w:pStyle w:val="af1"/>
              <w:jc w:val="both"/>
              <w:rPr>
                <w:rFonts w:ascii="Times New Roman" w:hAnsi="Times New Roman"/>
                <w:sz w:val="22"/>
                <w:szCs w:val="22"/>
              </w:rPr>
            </w:pPr>
            <w:r w:rsidRPr="00E12782">
              <w:rPr>
                <w:rFonts w:ascii="Times New Roman" w:hAnsi="Times New Roman"/>
                <w:sz w:val="22"/>
                <w:szCs w:val="22"/>
              </w:rPr>
              <w:t xml:space="preserve">педагог-психолог </w:t>
            </w:r>
          </w:p>
          <w:p w:rsidR="00865852" w:rsidRPr="00E12782" w:rsidRDefault="00865852" w:rsidP="00D417A3">
            <w:pPr>
              <w:pStyle w:val="af1"/>
              <w:jc w:val="both"/>
              <w:rPr>
                <w:rFonts w:ascii="Times New Roman" w:hAnsi="Times New Roman"/>
                <w:sz w:val="22"/>
                <w:szCs w:val="22"/>
              </w:rPr>
            </w:pPr>
          </w:p>
        </w:tc>
        <w:tc>
          <w:tcPr>
            <w:tcW w:w="0" w:type="auto"/>
            <w:tcBorders>
              <w:top w:val="single" w:sz="4" w:space="0" w:color="auto"/>
              <w:left w:val="single" w:sz="4" w:space="0" w:color="auto"/>
              <w:bottom w:val="single" w:sz="4" w:space="0" w:color="auto"/>
              <w:right w:val="single" w:sz="4" w:space="0" w:color="auto"/>
            </w:tcBorders>
            <w:hideMark/>
          </w:tcPr>
          <w:p w:rsidR="00865852" w:rsidRPr="00E12782" w:rsidRDefault="00865852" w:rsidP="00D417A3">
            <w:pPr>
              <w:pStyle w:val="af1"/>
              <w:jc w:val="both"/>
              <w:rPr>
                <w:rFonts w:ascii="Times New Roman" w:hAnsi="Times New Roman"/>
                <w:sz w:val="22"/>
                <w:szCs w:val="22"/>
              </w:rPr>
            </w:pPr>
            <w:r w:rsidRPr="00E12782">
              <w:rPr>
                <w:rFonts w:ascii="Times New Roman" w:hAnsi="Times New Roman"/>
                <w:sz w:val="22"/>
                <w:szCs w:val="22"/>
              </w:rPr>
              <w:t xml:space="preserve">списки </w:t>
            </w:r>
          </w:p>
          <w:p w:rsidR="00865852" w:rsidRPr="00E12782" w:rsidRDefault="00865852" w:rsidP="00D417A3">
            <w:pPr>
              <w:pStyle w:val="af1"/>
              <w:jc w:val="both"/>
              <w:rPr>
                <w:rFonts w:ascii="Times New Roman" w:hAnsi="Times New Roman"/>
                <w:sz w:val="22"/>
                <w:szCs w:val="22"/>
              </w:rPr>
            </w:pPr>
            <w:r w:rsidRPr="00E12782">
              <w:rPr>
                <w:rFonts w:ascii="Times New Roman" w:hAnsi="Times New Roman"/>
                <w:sz w:val="22"/>
                <w:szCs w:val="22"/>
              </w:rPr>
              <w:t>профилактические беседы рекомендации</w:t>
            </w:r>
          </w:p>
          <w:p w:rsidR="00865852" w:rsidRPr="00E12782" w:rsidRDefault="00865852" w:rsidP="00D417A3">
            <w:pPr>
              <w:pStyle w:val="af1"/>
              <w:jc w:val="both"/>
              <w:rPr>
                <w:rFonts w:ascii="Times New Roman" w:hAnsi="Times New Roman"/>
                <w:sz w:val="22"/>
                <w:szCs w:val="22"/>
              </w:rPr>
            </w:pPr>
            <w:r w:rsidRPr="00E12782">
              <w:rPr>
                <w:rFonts w:ascii="Times New Roman" w:hAnsi="Times New Roman"/>
                <w:sz w:val="22"/>
                <w:szCs w:val="22"/>
              </w:rPr>
              <w:t xml:space="preserve">консультации специалистов  </w:t>
            </w:r>
          </w:p>
        </w:tc>
      </w:tr>
      <w:tr w:rsidR="00865852" w:rsidRPr="00E12782" w:rsidTr="00865852">
        <w:tc>
          <w:tcPr>
            <w:tcW w:w="0" w:type="auto"/>
            <w:tcBorders>
              <w:top w:val="single" w:sz="4" w:space="0" w:color="auto"/>
              <w:left w:val="single" w:sz="4" w:space="0" w:color="auto"/>
              <w:bottom w:val="single" w:sz="4" w:space="0" w:color="auto"/>
              <w:right w:val="single" w:sz="4" w:space="0" w:color="auto"/>
            </w:tcBorders>
            <w:hideMark/>
          </w:tcPr>
          <w:p w:rsidR="00865852" w:rsidRPr="00E12782" w:rsidRDefault="00865852" w:rsidP="00D417A3">
            <w:pPr>
              <w:pStyle w:val="af1"/>
              <w:jc w:val="both"/>
              <w:rPr>
                <w:rFonts w:ascii="Times New Roman" w:hAnsi="Times New Roman"/>
                <w:sz w:val="22"/>
                <w:szCs w:val="22"/>
              </w:rPr>
            </w:pPr>
            <w:r w:rsidRPr="00E12782">
              <w:rPr>
                <w:rFonts w:ascii="Times New Roman" w:hAnsi="Times New Roman"/>
                <w:sz w:val="22"/>
                <w:szCs w:val="22"/>
              </w:rPr>
              <w:t>12.</w:t>
            </w:r>
          </w:p>
        </w:tc>
        <w:tc>
          <w:tcPr>
            <w:tcW w:w="0" w:type="auto"/>
            <w:tcBorders>
              <w:top w:val="single" w:sz="4" w:space="0" w:color="auto"/>
              <w:left w:val="single" w:sz="4" w:space="0" w:color="auto"/>
              <w:bottom w:val="single" w:sz="4" w:space="0" w:color="auto"/>
              <w:right w:val="single" w:sz="4" w:space="0" w:color="auto"/>
            </w:tcBorders>
            <w:hideMark/>
          </w:tcPr>
          <w:p w:rsidR="00865852" w:rsidRPr="00E12782" w:rsidRDefault="00865852" w:rsidP="00D417A3">
            <w:pPr>
              <w:pStyle w:val="af1"/>
              <w:jc w:val="both"/>
              <w:rPr>
                <w:rFonts w:ascii="Times New Roman" w:hAnsi="Times New Roman"/>
                <w:sz w:val="22"/>
                <w:szCs w:val="22"/>
              </w:rPr>
            </w:pPr>
            <w:r w:rsidRPr="00E12782">
              <w:rPr>
                <w:rFonts w:ascii="Times New Roman" w:hAnsi="Times New Roman"/>
                <w:sz w:val="22"/>
                <w:szCs w:val="22"/>
              </w:rPr>
              <w:t xml:space="preserve">Выявление условий и факторов, провоцирующих отклонения в поведении учащихся. </w:t>
            </w:r>
          </w:p>
        </w:tc>
        <w:tc>
          <w:tcPr>
            <w:tcW w:w="0" w:type="auto"/>
            <w:tcBorders>
              <w:top w:val="single" w:sz="4" w:space="0" w:color="auto"/>
              <w:left w:val="single" w:sz="4" w:space="0" w:color="auto"/>
              <w:bottom w:val="single" w:sz="4" w:space="0" w:color="auto"/>
              <w:right w:val="single" w:sz="4" w:space="0" w:color="auto"/>
            </w:tcBorders>
            <w:hideMark/>
          </w:tcPr>
          <w:p w:rsidR="00865852" w:rsidRPr="00E12782" w:rsidRDefault="00865852" w:rsidP="00D417A3">
            <w:pPr>
              <w:pStyle w:val="af1"/>
              <w:jc w:val="both"/>
              <w:rPr>
                <w:rFonts w:ascii="Times New Roman" w:hAnsi="Times New Roman"/>
                <w:sz w:val="22"/>
                <w:szCs w:val="22"/>
              </w:rPr>
            </w:pPr>
            <w:r w:rsidRPr="00E12782">
              <w:rPr>
                <w:rFonts w:ascii="Times New Roman" w:hAnsi="Times New Roman"/>
                <w:sz w:val="22"/>
                <w:szCs w:val="22"/>
              </w:rPr>
              <w:t>в течение года</w:t>
            </w:r>
          </w:p>
        </w:tc>
        <w:tc>
          <w:tcPr>
            <w:tcW w:w="0" w:type="auto"/>
            <w:tcBorders>
              <w:top w:val="single" w:sz="4" w:space="0" w:color="auto"/>
              <w:left w:val="single" w:sz="4" w:space="0" w:color="auto"/>
              <w:bottom w:val="single" w:sz="4" w:space="0" w:color="auto"/>
              <w:right w:val="single" w:sz="4" w:space="0" w:color="auto"/>
            </w:tcBorders>
          </w:tcPr>
          <w:p w:rsidR="00865852" w:rsidRPr="00E12782" w:rsidRDefault="00865852" w:rsidP="00D417A3">
            <w:pPr>
              <w:pStyle w:val="af1"/>
              <w:jc w:val="both"/>
              <w:rPr>
                <w:rFonts w:ascii="Times New Roman" w:hAnsi="Times New Roman"/>
                <w:sz w:val="22"/>
                <w:szCs w:val="22"/>
              </w:rPr>
            </w:pPr>
            <w:r w:rsidRPr="00E12782">
              <w:rPr>
                <w:rFonts w:ascii="Times New Roman" w:hAnsi="Times New Roman"/>
                <w:sz w:val="22"/>
                <w:szCs w:val="22"/>
              </w:rPr>
              <w:t>классные руководители</w:t>
            </w:r>
          </w:p>
          <w:p w:rsidR="00865852" w:rsidRPr="00E12782" w:rsidRDefault="00865852" w:rsidP="00D417A3">
            <w:pPr>
              <w:pStyle w:val="af1"/>
              <w:jc w:val="both"/>
              <w:rPr>
                <w:rFonts w:ascii="Times New Roman" w:hAnsi="Times New Roman"/>
                <w:sz w:val="22"/>
                <w:szCs w:val="22"/>
              </w:rPr>
            </w:pPr>
            <w:r w:rsidRPr="00E12782">
              <w:rPr>
                <w:rFonts w:ascii="Times New Roman" w:hAnsi="Times New Roman"/>
                <w:sz w:val="22"/>
                <w:szCs w:val="22"/>
              </w:rPr>
              <w:t xml:space="preserve">социальный педагог </w:t>
            </w:r>
          </w:p>
          <w:p w:rsidR="00865852" w:rsidRPr="00E12782" w:rsidRDefault="00865852" w:rsidP="00D417A3">
            <w:pPr>
              <w:pStyle w:val="af1"/>
              <w:jc w:val="both"/>
              <w:rPr>
                <w:rFonts w:ascii="Times New Roman" w:hAnsi="Times New Roman"/>
                <w:sz w:val="22"/>
                <w:szCs w:val="22"/>
              </w:rPr>
            </w:pPr>
            <w:r w:rsidRPr="00E12782">
              <w:rPr>
                <w:rFonts w:ascii="Times New Roman" w:hAnsi="Times New Roman"/>
                <w:sz w:val="22"/>
                <w:szCs w:val="22"/>
              </w:rPr>
              <w:t>педагог-психолог</w:t>
            </w:r>
          </w:p>
          <w:p w:rsidR="00865852" w:rsidRPr="00E12782" w:rsidRDefault="00865852" w:rsidP="00D417A3">
            <w:pPr>
              <w:pStyle w:val="af1"/>
              <w:jc w:val="both"/>
              <w:rPr>
                <w:rFonts w:ascii="Times New Roman" w:hAnsi="Times New Roman"/>
                <w:sz w:val="22"/>
                <w:szCs w:val="22"/>
              </w:rPr>
            </w:pPr>
          </w:p>
        </w:tc>
        <w:tc>
          <w:tcPr>
            <w:tcW w:w="0" w:type="auto"/>
            <w:tcBorders>
              <w:top w:val="single" w:sz="4" w:space="0" w:color="auto"/>
              <w:left w:val="single" w:sz="4" w:space="0" w:color="auto"/>
              <w:bottom w:val="single" w:sz="4" w:space="0" w:color="auto"/>
              <w:right w:val="single" w:sz="4" w:space="0" w:color="auto"/>
            </w:tcBorders>
            <w:hideMark/>
          </w:tcPr>
          <w:p w:rsidR="00865852" w:rsidRPr="00E12782" w:rsidRDefault="00865852" w:rsidP="00D417A3">
            <w:pPr>
              <w:pStyle w:val="af1"/>
              <w:jc w:val="both"/>
              <w:rPr>
                <w:rFonts w:ascii="Times New Roman" w:hAnsi="Times New Roman"/>
                <w:sz w:val="22"/>
                <w:szCs w:val="22"/>
              </w:rPr>
            </w:pPr>
            <w:r w:rsidRPr="00E12782">
              <w:rPr>
                <w:rFonts w:ascii="Times New Roman" w:hAnsi="Times New Roman"/>
                <w:sz w:val="22"/>
                <w:szCs w:val="22"/>
              </w:rPr>
              <w:t xml:space="preserve">наблюдение </w:t>
            </w:r>
          </w:p>
          <w:p w:rsidR="00865852" w:rsidRPr="00E12782" w:rsidRDefault="00865852" w:rsidP="00D417A3">
            <w:pPr>
              <w:pStyle w:val="af1"/>
              <w:jc w:val="both"/>
              <w:rPr>
                <w:rFonts w:ascii="Times New Roman" w:hAnsi="Times New Roman"/>
                <w:sz w:val="22"/>
                <w:szCs w:val="22"/>
              </w:rPr>
            </w:pPr>
            <w:r w:rsidRPr="00E12782">
              <w:rPr>
                <w:rFonts w:ascii="Times New Roman" w:hAnsi="Times New Roman"/>
                <w:sz w:val="22"/>
                <w:szCs w:val="22"/>
              </w:rPr>
              <w:t>профилактические беседы  консультации специалистов рекомендации</w:t>
            </w:r>
          </w:p>
        </w:tc>
      </w:tr>
      <w:tr w:rsidR="00865852" w:rsidRPr="00E12782" w:rsidTr="00865852">
        <w:tc>
          <w:tcPr>
            <w:tcW w:w="0" w:type="auto"/>
            <w:gridSpan w:val="5"/>
            <w:tcBorders>
              <w:top w:val="single" w:sz="4" w:space="0" w:color="auto"/>
              <w:left w:val="single" w:sz="4" w:space="0" w:color="auto"/>
              <w:bottom w:val="single" w:sz="4" w:space="0" w:color="auto"/>
              <w:right w:val="single" w:sz="4" w:space="0" w:color="auto"/>
            </w:tcBorders>
            <w:hideMark/>
          </w:tcPr>
          <w:p w:rsidR="00865852" w:rsidRPr="00E12782" w:rsidRDefault="00865852" w:rsidP="00D417A3">
            <w:pPr>
              <w:pStyle w:val="af1"/>
              <w:jc w:val="both"/>
              <w:rPr>
                <w:rFonts w:ascii="Times New Roman" w:hAnsi="Times New Roman"/>
                <w:sz w:val="22"/>
                <w:szCs w:val="22"/>
              </w:rPr>
            </w:pPr>
            <w:r w:rsidRPr="00E12782">
              <w:rPr>
                <w:rFonts w:ascii="Times New Roman" w:hAnsi="Times New Roman"/>
                <w:b/>
                <w:sz w:val="22"/>
                <w:szCs w:val="22"/>
                <w:lang w:val="en-US"/>
              </w:rPr>
              <w:t>II</w:t>
            </w:r>
            <w:r w:rsidRPr="00E12782">
              <w:rPr>
                <w:rFonts w:ascii="Times New Roman" w:hAnsi="Times New Roman"/>
                <w:b/>
                <w:sz w:val="22"/>
                <w:szCs w:val="22"/>
              </w:rPr>
              <w:t>. Обеспечение социальных прав и гарантий обучающихся.</w:t>
            </w:r>
          </w:p>
        </w:tc>
      </w:tr>
      <w:tr w:rsidR="00865852" w:rsidRPr="00E12782" w:rsidTr="00865852">
        <w:tc>
          <w:tcPr>
            <w:tcW w:w="0" w:type="auto"/>
            <w:tcBorders>
              <w:top w:val="single" w:sz="4" w:space="0" w:color="auto"/>
              <w:left w:val="single" w:sz="4" w:space="0" w:color="auto"/>
              <w:bottom w:val="single" w:sz="4" w:space="0" w:color="auto"/>
              <w:right w:val="single" w:sz="4" w:space="0" w:color="auto"/>
            </w:tcBorders>
            <w:hideMark/>
          </w:tcPr>
          <w:p w:rsidR="00865852" w:rsidRPr="00E12782" w:rsidRDefault="00865852" w:rsidP="00D417A3">
            <w:pPr>
              <w:pStyle w:val="af1"/>
              <w:jc w:val="both"/>
              <w:rPr>
                <w:rFonts w:ascii="Times New Roman" w:hAnsi="Times New Roman"/>
                <w:sz w:val="22"/>
                <w:szCs w:val="22"/>
              </w:rPr>
            </w:pPr>
            <w:r w:rsidRPr="00E12782">
              <w:rPr>
                <w:rFonts w:ascii="Times New Roman" w:hAnsi="Times New Roman"/>
                <w:sz w:val="22"/>
                <w:szCs w:val="22"/>
              </w:rPr>
              <w:t>1.</w:t>
            </w:r>
          </w:p>
        </w:tc>
        <w:tc>
          <w:tcPr>
            <w:tcW w:w="0" w:type="auto"/>
            <w:tcBorders>
              <w:top w:val="single" w:sz="4" w:space="0" w:color="auto"/>
              <w:left w:val="single" w:sz="4" w:space="0" w:color="auto"/>
              <w:bottom w:val="single" w:sz="4" w:space="0" w:color="auto"/>
              <w:right w:val="single" w:sz="4" w:space="0" w:color="auto"/>
            </w:tcBorders>
          </w:tcPr>
          <w:p w:rsidR="00865852" w:rsidRPr="00E12782" w:rsidRDefault="00865852" w:rsidP="00D417A3">
            <w:pPr>
              <w:pStyle w:val="af1"/>
              <w:jc w:val="both"/>
              <w:rPr>
                <w:rFonts w:ascii="Times New Roman" w:hAnsi="Times New Roman"/>
                <w:sz w:val="22"/>
                <w:szCs w:val="22"/>
              </w:rPr>
            </w:pPr>
            <w:r w:rsidRPr="00E12782">
              <w:rPr>
                <w:rFonts w:ascii="Times New Roman" w:hAnsi="Times New Roman"/>
                <w:sz w:val="22"/>
                <w:szCs w:val="22"/>
              </w:rPr>
              <w:t xml:space="preserve">Своевременное оказание социальной помощи и поддержки нуждающимся в них учащимся.  </w:t>
            </w:r>
          </w:p>
          <w:p w:rsidR="00865852" w:rsidRPr="00E12782" w:rsidRDefault="00865852" w:rsidP="00D417A3">
            <w:pPr>
              <w:pStyle w:val="af1"/>
              <w:jc w:val="both"/>
              <w:rPr>
                <w:rFonts w:ascii="Times New Roman" w:hAnsi="Times New Roman"/>
                <w:sz w:val="22"/>
                <w:szCs w:val="22"/>
              </w:rPr>
            </w:pPr>
          </w:p>
          <w:p w:rsidR="00865852" w:rsidRPr="00E12782" w:rsidRDefault="00865852" w:rsidP="00D417A3">
            <w:pPr>
              <w:pStyle w:val="af1"/>
              <w:jc w:val="both"/>
              <w:rPr>
                <w:rFonts w:ascii="Times New Roman" w:hAnsi="Times New Roman"/>
                <w:sz w:val="22"/>
                <w:szCs w:val="22"/>
              </w:rPr>
            </w:pPr>
          </w:p>
        </w:tc>
        <w:tc>
          <w:tcPr>
            <w:tcW w:w="0" w:type="auto"/>
            <w:tcBorders>
              <w:top w:val="single" w:sz="4" w:space="0" w:color="auto"/>
              <w:left w:val="single" w:sz="4" w:space="0" w:color="auto"/>
              <w:bottom w:val="single" w:sz="4" w:space="0" w:color="auto"/>
              <w:right w:val="single" w:sz="4" w:space="0" w:color="auto"/>
            </w:tcBorders>
            <w:hideMark/>
          </w:tcPr>
          <w:p w:rsidR="00865852" w:rsidRPr="00E12782" w:rsidRDefault="00865852" w:rsidP="00D417A3">
            <w:pPr>
              <w:pStyle w:val="af1"/>
              <w:jc w:val="both"/>
              <w:rPr>
                <w:rFonts w:ascii="Times New Roman" w:hAnsi="Times New Roman"/>
                <w:sz w:val="22"/>
                <w:szCs w:val="22"/>
              </w:rPr>
            </w:pPr>
            <w:r w:rsidRPr="00E12782">
              <w:rPr>
                <w:rFonts w:ascii="Times New Roman" w:hAnsi="Times New Roman"/>
                <w:sz w:val="22"/>
                <w:szCs w:val="22"/>
              </w:rPr>
              <w:t>сентябрь (по мере возникновения данных вопросов)</w:t>
            </w:r>
          </w:p>
        </w:tc>
        <w:tc>
          <w:tcPr>
            <w:tcW w:w="0" w:type="auto"/>
            <w:tcBorders>
              <w:top w:val="single" w:sz="4" w:space="0" w:color="auto"/>
              <w:left w:val="single" w:sz="4" w:space="0" w:color="auto"/>
              <w:bottom w:val="single" w:sz="4" w:space="0" w:color="auto"/>
              <w:right w:val="single" w:sz="4" w:space="0" w:color="auto"/>
            </w:tcBorders>
          </w:tcPr>
          <w:p w:rsidR="00865852" w:rsidRPr="00E12782" w:rsidRDefault="00865852" w:rsidP="00D417A3">
            <w:pPr>
              <w:pStyle w:val="af1"/>
              <w:jc w:val="both"/>
              <w:rPr>
                <w:rFonts w:ascii="Times New Roman" w:hAnsi="Times New Roman"/>
                <w:sz w:val="22"/>
                <w:szCs w:val="22"/>
              </w:rPr>
            </w:pPr>
            <w:r w:rsidRPr="00E12782">
              <w:rPr>
                <w:rFonts w:ascii="Times New Roman" w:hAnsi="Times New Roman"/>
                <w:sz w:val="22"/>
                <w:szCs w:val="22"/>
              </w:rPr>
              <w:t>классные руководители социальный педагог</w:t>
            </w:r>
          </w:p>
          <w:p w:rsidR="00865852" w:rsidRPr="00E12782" w:rsidRDefault="00865852" w:rsidP="00D417A3">
            <w:pPr>
              <w:pStyle w:val="af1"/>
              <w:jc w:val="both"/>
              <w:rPr>
                <w:rFonts w:ascii="Times New Roman" w:hAnsi="Times New Roman"/>
                <w:sz w:val="22"/>
                <w:szCs w:val="22"/>
              </w:rPr>
            </w:pPr>
          </w:p>
          <w:p w:rsidR="00865852" w:rsidRPr="00E12782" w:rsidRDefault="00865852" w:rsidP="00D417A3">
            <w:pPr>
              <w:pStyle w:val="af1"/>
              <w:jc w:val="both"/>
              <w:rPr>
                <w:rFonts w:ascii="Times New Roman" w:hAnsi="Times New Roman"/>
                <w:sz w:val="22"/>
                <w:szCs w:val="22"/>
              </w:rPr>
            </w:pPr>
          </w:p>
        </w:tc>
        <w:tc>
          <w:tcPr>
            <w:tcW w:w="0" w:type="auto"/>
            <w:tcBorders>
              <w:top w:val="single" w:sz="4" w:space="0" w:color="auto"/>
              <w:left w:val="single" w:sz="4" w:space="0" w:color="auto"/>
              <w:bottom w:val="single" w:sz="4" w:space="0" w:color="auto"/>
              <w:right w:val="single" w:sz="4" w:space="0" w:color="auto"/>
            </w:tcBorders>
            <w:hideMark/>
          </w:tcPr>
          <w:p w:rsidR="00865852" w:rsidRPr="00E12782" w:rsidRDefault="00865852" w:rsidP="00D417A3">
            <w:pPr>
              <w:pStyle w:val="af1"/>
              <w:jc w:val="both"/>
              <w:rPr>
                <w:rFonts w:ascii="Times New Roman" w:hAnsi="Times New Roman"/>
                <w:sz w:val="22"/>
                <w:szCs w:val="22"/>
              </w:rPr>
            </w:pPr>
            <w:r w:rsidRPr="00E12782">
              <w:rPr>
                <w:rFonts w:ascii="Times New Roman" w:hAnsi="Times New Roman"/>
                <w:sz w:val="22"/>
                <w:szCs w:val="22"/>
              </w:rPr>
              <w:t xml:space="preserve">Консультации по вопросам обеспечения льготами предусмотренные </w:t>
            </w:r>
          </w:p>
          <w:p w:rsidR="00865852" w:rsidRPr="00E12782" w:rsidRDefault="00865852" w:rsidP="00D417A3">
            <w:pPr>
              <w:pStyle w:val="af1"/>
              <w:jc w:val="both"/>
              <w:rPr>
                <w:rFonts w:ascii="Times New Roman" w:hAnsi="Times New Roman"/>
                <w:sz w:val="22"/>
                <w:szCs w:val="22"/>
              </w:rPr>
            </w:pPr>
            <w:r w:rsidRPr="00E12782">
              <w:rPr>
                <w:rFonts w:ascii="Times New Roman" w:hAnsi="Times New Roman"/>
                <w:sz w:val="22"/>
                <w:szCs w:val="22"/>
              </w:rPr>
              <w:t>законодательством</w:t>
            </w:r>
          </w:p>
        </w:tc>
      </w:tr>
      <w:tr w:rsidR="00865852" w:rsidRPr="00E12782" w:rsidTr="00865852">
        <w:tc>
          <w:tcPr>
            <w:tcW w:w="0" w:type="auto"/>
            <w:tcBorders>
              <w:top w:val="single" w:sz="4" w:space="0" w:color="auto"/>
              <w:left w:val="single" w:sz="4" w:space="0" w:color="auto"/>
              <w:bottom w:val="single" w:sz="4" w:space="0" w:color="auto"/>
              <w:right w:val="single" w:sz="4" w:space="0" w:color="auto"/>
            </w:tcBorders>
            <w:hideMark/>
          </w:tcPr>
          <w:p w:rsidR="00865852" w:rsidRPr="00E12782" w:rsidRDefault="00865852" w:rsidP="00D417A3">
            <w:pPr>
              <w:pStyle w:val="af1"/>
              <w:jc w:val="both"/>
              <w:rPr>
                <w:rFonts w:ascii="Times New Roman" w:hAnsi="Times New Roman"/>
                <w:sz w:val="22"/>
                <w:szCs w:val="22"/>
              </w:rPr>
            </w:pPr>
            <w:r w:rsidRPr="00E12782">
              <w:rPr>
                <w:rFonts w:ascii="Times New Roman" w:hAnsi="Times New Roman"/>
                <w:sz w:val="22"/>
                <w:szCs w:val="22"/>
              </w:rPr>
              <w:t>2.</w:t>
            </w:r>
          </w:p>
        </w:tc>
        <w:tc>
          <w:tcPr>
            <w:tcW w:w="0" w:type="auto"/>
            <w:tcBorders>
              <w:top w:val="single" w:sz="4" w:space="0" w:color="auto"/>
              <w:left w:val="single" w:sz="4" w:space="0" w:color="auto"/>
              <w:bottom w:val="single" w:sz="4" w:space="0" w:color="auto"/>
              <w:right w:val="single" w:sz="4" w:space="0" w:color="auto"/>
            </w:tcBorders>
          </w:tcPr>
          <w:p w:rsidR="00865852" w:rsidRPr="00E12782" w:rsidRDefault="00865852" w:rsidP="00D417A3">
            <w:pPr>
              <w:pStyle w:val="af1"/>
              <w:jc w:val="both"/>
              <w:rPr>
                <w:rFonts w:ascii="Times New Roman" w:hAnsi="Times New Roman"/>
                <w:sz w:val="22"/>
                <w:szCs w:val="22"/>
              </w:rPr>
            </w:pPr>
            <w:r w:rsidRPr="00E12782">
              <w:rPr>
                <w:rFonts w:ascii="Times New Roman" w:hAnsi="Times New Roman"/>
                <w:sz w:val="22"/>
                <w:szCs w:val="22"/>
              </w:rPr>
              <w:t xml:space="preserve">Посредничество между учащимся и учреждением, семьей, средой, специалистами социальных служб, ведомственными и административными органами. </w:t>
            </w:r>
          </w:p>
          <w:p w:rsidR="00865852" w:rsidRPr="00E12782" w:rsidRDefault="00865852" w:rsidP="00D417A3">
            <w:pPr>
              <w:pStyle w:val="af1"/>
              <w:jc w:val="both"/>
              <w:rPr>
                <w:rFonts w:ascii="Times New Roman" w:hAnsi="Times New Roman"/>
                <w:sz w:val="22"/>
                <w:szCs w:val="22"/>
              </w:rPr>
            </w:pPr>
          </w:p>
        </w:tc>
        <w:tc>
          <w:tcPr>
            <w:tcW w:w="0" w:type="auto"/>
            <w:tcBorders>
              <w:top w:val="single" w:sz="4" w:space="0" w:color="auto"/>
              <w:left w:val="single" w:sz="4" w:space="0" w:color="auto"/>
              <w:bottom w:val="single" w:sz="4" w:space="0" w:color="auto"/>
              <w:right w:val="single" w:sz="4" w:space="0" w:color="auto"/>
            </w:tcBorders>
            <w:hideMark/>
          </w:tcPr>
          <w:p w:rsidR="00865852" w:rsidRPr="00E12782" w:rsidRDefault="00865852" w:rsidP="00D417A3">
            <w:pPr>
              <w:pStyle w:val="af1"/>
              <w:jc w:val="both"/>
              <w:rPr>
                <w:rFonts w:ascii="Times New Roman" w:hAnsi="Times New Roman"/>
                <w:sz w:val="22"/>
                <w:szCs w:val="22"/>
              </w:rPr>
            </w:pPr>
            <w:r w:rsidRPr="00E12782">
              <w:rPr>
                <w:rFonts w:ascii="Times New Roman" w:hAnsi="Times New Roman"/>
                <w:sz w:val="22"/>
                <w:szCs w:val="22"/>
              </w:rPr>
              <w:t>в течение года</w:t>
            </w:r>
          </w:p>
        </w:tc>
        <w:tc>
          <w:tcPr>
            <w:tcW w:w="0" w:type="auto"/>
            <w:tcBorders>
              <w:top w:val="single" w:sz="4" w:space="0" w:color="auto"/>
              <w:left w:val="single" w:sz="4" w:space="0" w:color="auto"/>
              <w:bottom w:val="single" w:sz="4" w:space="0" w:color="auto"/>
              <w:right w:val="single" w:sz="4" w:space="0" w:color="auto"/>
            </w:tcBorders>
            <w:hideMark/>
          </w:tcPr>
          <w:p w:rsidR="00865852" w:rsidRPr="00E12782" w:rsidRDefault="00865852" w:rsidP="00D417A3">
            <w:pPr>
              <w:pStyle w:val="af1"/>
              <w:jc w:val="both"/>
              <w:rPr>
                <w:rFonts w:ascii="Times New Roman" w:hAnsi="Times New Roman"/>
                <w:sz w:val="22"/>
                <w:szCs w:val="22"/>
              </w:rPr>
            </w:pPr>
            <w:r w:rsidRPr="00E12782">
              <w:rPr>
                <w:rFonts w:ascii="Times New Roman" w:hAnsi="Times New Roman"/>
                <w:sz w:val="22"/>
                <w:szCs w:val="22"/>
              </w:rPr>
              <w:t xml:space="preserve">классные руководители        социальный педагог                       педагог-психолог </w:t>
            </w:r>
          </w:p>
        </w:tc>
        <w:tc>
          <w:tcPr>
            <w:tcW w:w="0" w:type="auto"/>
            <w:tcBorders>
              <w:top w:val="single" w:sz="4" w:space="0" w:color="auto"/>
              <w:left w:val="single" w:sz="4" w:space="0" w:color="auto"/>
              <w:bottom w:val="single" w:sz="4" w:space="0" w:color="auto"/>
              <w:right w:val="single" w:sz="4" w:space="0" w:color="auto"/>
            </w:tcBorders>
            <w:hideMark/>
          </w:tcPr>
          <w:p w:rsidR="00865852" w:rsidRPr="00E12782" w:rsidRDefault="00865852" w:rsidP="00D417A3">
            <w:pPr>
              <w:pStyle w:val="af1"/>
              <w:jc w:val="both"/>
              <w:rPr>
                <w:rFonts w:ascii="Times New Roman" w:hAnsi="Times New Roman"/>
                <w:sz w:val="22"/>
                <w:szCs w:val="22"/>
              </w:rPr>
            </w:pPr>
            <w:r w:rsidRPr="00E12782">
              <w:rPr>
                <w:rFonts w:ascii="Times New Roman" w:hAnsi="Times New Roman"/>
                <w:sz w:val="22"/>
                <w:szCs w:val="22"/>
              </w:rPr>
              <w:t>социальное и правовое сопровождение.</w:t>
            </w:r>
          </w:p>
        </w:tc>
      </w:tr>
      <w:tr w:rsidR="00865852" w:rsidRPr="00E12782" w:rsidTr="00865852">
        <w:tc>
          <w:tcPr>
            <w:tcW w:w="0" w:type="auto"/>
            <w:tcBorders>
              <w:top w:val="single" w:sz="4" w:space="0" w:color="auto"/>
              <w:left w:val="single" w:sz="4" w:space="0" w:color="auto"/>
              <w:bottom w:val="single" w:sz="4" w:space="0" w:color="auto"/>
              <w:right w:val="single" w:sz="4" w:space="0" w:color="auto"/>
            </w:tcBorders>
            <w:hideMark/>
          </w:tcPr>
          <w:p w:rsidR="00865852" w:rsidRPr="00E12782" w:rsidRDefault="00865852" w:rsidP="00D417A3">
            <w:pPr>
              <w:pStyle w:val="af1"/>
              <w:jc w:val="both"/>
              <w:rPr>
                <w:rFonts w:ascii="Times New Roman" w:hAnsi="Times New Roman"/>
                <w:sz w:val="22"/>
                <w:szCs w:val="22"/>
              </w:rPr>
            </w:pPr>
            <w:r w:rsidRPr="00E12782">
              <w:rPr>
                <w:rFonts w:ascii="Times New Roman" w:hAnsi="Times New Roman"/>
                <w:sz w:val="22"/>
                <w:szCs w:val="22"/>
              </w:rPr>
              <w:t>3.</w:t>
            </w:r>
          </w:p>
        </w:tc>
        <w:tc>
          <w:tcPr>
            <w:tcW w:w="0" w:type="auto"/>
            <w:tcBorders>
              <w:top w:val="single" w:sz="4" w:space="0" w:color="auto"/>
              <w:left w:val="single" w:sz="4" w:space="0" w:color="auto"/>
              <w:bottom w:val="single" w:sz="4" w:space="0" w:color="auto"/>
              <w:right w:val="single" w:sz="4" w:space="0" w:color="auto"/>
            </w:tcBorders>
          </w:tcPr>
          <w:p w:rsidR="00865852" w:rsidRPr="00E12782" w:rsidRDefault="00865852" w:rsidP="00D417A3">
            <w:pPr>
              <w:pStyle w:val="af1"/>
              <w:jc w:val="both"/>
              <w:rPr>
                <w:rFonts w:ascii="Times New Roman" w:hAnsi="Times New Roman"/>
                <w:sz w:val="22"/>
                <w:szCs w:val="22"/>
              </w:rPr>
            </w:pPr>
            <w:r w:rsidRPr="00E12782">
              <w:rPr>
                <w:rFonts w:ascii="Times New Roman" w:hAnsi="Times New Roman"/>
                <w:sz w:val="22"/>
                <w:szCs w:val="22"/>
              </w:rPr>
              <w:t xml:space="preserve">Содействие созданию обстановки психологического </w:t>
            </w:r>
            <w:r w:rsidRPr="00E12782">
              <w:rPr>
                <w:rFonts w:ascii="Times New Roman" w:hAnsi="Times New Roman"/>
                <w:sz w:val="22"/>
                <w:szCs w:val="22"/>
              </w:rPr>
              <w:lastRenderedPageBreak/>
              <w:t xml:space="preserve">комфорта и безопасности личности учащегося в учреждении, семье, в окружающей социальной среде. </w:t>
            </w:r>
          </w:p>
          <w:p w:rsidR="00865852" w:rsidRPr="00E12782" w:rsidRDefault="00865852" w:rsidP="00D417A3">
            <w:pPr>
              <w:pStyle w:val="af1"/>
              <w:jc w:val="both"/>
              <w:rPr>
                <w:rFonts w:ascii="Times New Roman" w:hAnsi="Times New Roman"/>
                <w:sz w:val="22"/>
                <w:szCs w:val="22"/>
              </w:rPr>
            </w:pPr>
          </w:p>
        </w:tc>
        <w:tc>
          <w:tcPr>
            <w:tcW w:w="0" w:type="auto"/>
            <w:tcBorders>
              <w:top w:val="single" w:sz="4" w:space="0" w:color="auto"/>
              <w:left w:val="single" w:sz="4" w:space="0" w:color="auto"/>
              <w:bottom w:val="single" w:sz="4" w:space="0" w:color="auto"/>
              <w:right w:val="single" w:sz="4" w:space="0" w:color="auto"/>
            </w:tcBorders>
            <w:hideMark/>
          </w:tcPr>
          <w:p w:rsidR="00865852" w:rsidRPr="00E12782" w:rsidRDefault="00865852" w:rsidP="00D417A3">
            <w:pPr>
              <w:pStyle w:val="af1"/>
              <w:jc w:val="both"/>
              <w:rPr>
                <w:rFonts w:ascii="Times New Roman" w:hAnsi="Times New Roman"/>
                <w:sz w:val="22"/>
                <w:szCs w:val="22"/>
              </w:rPr>
            </w:pPr>
            <w:r w:rsidRPr="00E12782">
              <w:rPr>
                <w:rFonts w:ascii="Times New Roman" w:hAnsi="Times New Roman"/>
                <w:sz w:val="22"/>
                <w:szCs w:val="22"/>
              </w:rPr>
              <w:lastRenderedPageBreak/>
              <w:t xml:space="preserve">в течение года        </w:t>
            </w:r>
          </w:p>
        </w:tc>
        <w:tc>
          <w:tcPr>
            <w:tcW w:w="0" w:type="auto"/>
            <w:tcBorders>
              <w:top w:val="single" w:sz="4" w:space="0" w:color="auto"/>
              <w:left w:val="single" w:sz="4" w:space="0" w:color="auto"/>
              <w:bottom w:val="single" w:sz="4" w:space="0" w:color="auto"/>
              <w:right w:val="single" w:sz="4" w:space="0" w:color="auto"/>
            </w:tcBorders>
            <w:hideMark/>
          </w:tcPr>
          <w:p w:rsidR="00865852" w:rsidRPr="00E12782" w:rsidRDefault="00865852" w:rsidP="00D417A3">
            <w:pPr>
              <w:pStyle w:val="af1"/>
              <w:jc w:val="both"/>
              <w:rPr>
                <w:rFonts w:ascii="Times New Roman" w:hAnsi="Times New Roman"/>
                <w:sz w:val="22"/>
                <w:szCs w:val="22"/>
              </w:rPr>
            </w:pPr>
            <w:r w:rsidRPr="00E12782">
              <w:rPr>
                <w:rFonts w:ascii="Times New Roman" w:hAnsi="Times New Roman"/>
                <w:sz w:val="22"/>
                <w:szCs w:val="22"/>
              </w:rPr>
              <w:t xml:space="preserve">классные руководители </w:t>
            </w:r>
            <w:r w:rsidRPr="00E12782">
              <w:rPr>
                <w:rFonts w:ascii="Times New Roman" w:hAnsi="Times New Roman"/>
                <w:sz w:val="22"/>
                <w:szCs w:val="22"/>
              </w:rPr>
              <w:lastRenderedPageBreak/>
              <w:t>социальный педагог      педагог-психолог</w:t>
            </w:r>
          </w:p>
        </w:tc>
        <w:tc>
          <w:tcPr>
            <w:tcW w:w="0" w:type="auto"/>
            <w:tcBorders>
              <w:top w:val="single" w:sz="4" w:space="0" w:color="auto"/>
              <w:left w:val="single" w:sz="4" w:space="0" w:color="auto"/>
              <w:bottom w:val="single" w:sz="4" w:space="0" w:color="auto"/>
              <w:right w:val="single" w:sz="4" w:space="0" w:color="auto"/>
            </w:tcBorders>
            <w:hideMark/>
          </w:tcPr>
          <w:p w:rsidR="00865852" w:rsidRPr="00E12782" w:rsidRDefault="00865852" w:rsidP="00D417A3">
            <w:pPr>
              <w:pStyle w:val="af1"/>
              <w:jc w:val="both"/>
              <w:rPr>
                <w:rFonts w:ascii="Times New Roman" w:hAnsi="Times New Roman"/>
                <w:sz w:val="22"/>
                <w:szCs w:val="22"/>
              </w:rPr>
            </w:pPr>
            <w:r w:rsidRPr="00E12782">
              <w:rPr>
                <w:rFonts w:ascii="Times New Roman" w:hAnsi="Times New Roman"/>
                <w:sz w:val="22"/>
                <w:szCs w:val="22"/>
              </w:rPr>
              <w:lastRenderedPageBreak/>
              <w:t xml:space="preserve">социальное и правовое </w:t>
            </w:r>
            <w:r w:rsidRPr="00E12782">
              <w:rPr>
                <w:rFonts w:ascii="Times New Roman" w:hAnsi="Times New Roman"/>
                <w:sz w:val="22"/>
                <w:szCs w:val="22"/>
              </w:rPr>
              <w:lastRenderedPageBreak/>
              <w:t>сопровождение</w:t>
            </w:r>
          </w:p>
        </w:tc>
      </w:tr>
      <w:tr w:rsidR="00865852" w:rsidRPr="00E12782" w:rsidTr="00865852">
        <w:tc>
          <w:tcPr>
            <w:tcW w:w="0" w:type="auto"/>
            <w:gridSpan w:val="5"/>
            <w:tcBorders>
              <w:top w:val="single" w:sz="4" w:space="0" w:color="auto"/>
              <w:left w:val="single" w:sz="4" w:space="0" w:color="auto"/>
              <w:bottom w:val="single" w:sz="4" w:space="0" w:color="auto"/>
              <w:right w:val="single" w:sz="4" w:space="0" w:color="auto"/>
            </w:tcBorders>
            <w:hideMark/>
          </w:tcPr>
          <w:p w:rsidR="00865852" w:rsidRPr="00E12782" w:rsidRDefault="00865852" w:rsidP="00D417A3">
            <w:pPr>
              <w:pStyle w:val="af1"/>
              <w:jc w:val="both"/>
              <w:rPr>
                <w:rFonts w:ascii="Times New Roman" w:hAnsi="Times New Roman"/>
                <w:b/>
                <w:sz w:val="22"/>
                <w:szCs w:val="22"/>
              </w:rPr>
            </w:pPr>
            <w:r w:rsidRPr="00E12782">
              <w:rPr>
                <w:rFonts w:ascii="Times New Roman" w:hAnsi="Times New Roman"/>
                <w:b/>
                <w:sz w:val="22"/>
                <w:szCs w:val="22"/>
                <w:lang w:val="en-US"/>
              </w:rPr>
              <w:lastRenderedPageBreak/>
              <w:t>III</w:t>
            </w:r>
            <w:r w:rsidRPr="00E12782">
              <w:rPr>
                <w:rFonts w:ascii="Times New Roman" w:hAnsi="Times New Roman"/>
                <w:b/>
                <w:sz w:val="22"/>
                <w:szCs w:val="22"/>
              </w:rPr>
              <w:t>. Работа с опекаемыми детьми</w:t>
            </w:r>
          </w:p>
        </w:tc>
      </w:tr>
      <w:tr w:rsidR="00865852" w:rsidRPr="00E12782" w:rsidTr="00865852">
        <w:tc>
          <w:tcPr>
            <w:tcW w:w="0" w:type="auto"/>
            <w:tcBorders>
              <w:top w:val="single" w:sz="4" w:space="0" w:color="auto"/>
              <w:left w:val="single" w:sz="4" w:space="0" w:color="auto"/>
              <w:bottom w:val="single" w:sz="4" w:space="0" w:color="auto"/>
              <w:right w:val="single" w:sz="4" w:space="0" w:color="auto"/>
            </w:tcBorders>
            <w:hideMark/>
          </w:tcPr>
          <w:p w:rsidR="00865852" w:rsidRPr="00E12782" w:rsidRDefault="00865852" w:rsidP="00D417A3">
            <w:pPr>
              <w:pStyle w:val="af1"/>
              <w:jc w:val="both"/>
              <w:rPr>
                <w:rFonts w:ascii="Times New Roman" w:hAnsi="Times New Roman"/>
                <w:sz w:val="22"/>
                <w:szCs w:val="22"/>
              </w:rPr>
            </w:pPr>
            <w:r w:rsidRPr="00E12782">
              <w:rPr>
                <w:rFonts w:ascii="Times New Roman" w:hAnsi="Times New Roman"/>
                <w:sz w:val="22"/>
                <w:szCs w:val="22"/>
              </w:rPr>
              <w:t>1.</w:t>
            </w:r>
          </w:p>
        </w:tc>
        <w:tc>
          <w:tcPr>
            <w:tcW w:w="0" w:type="auto"/>
            <w:tcBorders>
              <w:top w:val="single" w:sz="4" w:space="0" w:color="auto"/>
              <w:left w:val="single" w:sz="4" w:space="0" w:color="auto"/>
              <w:bottom w:val="single" w:sz="4" w:space="0" w:color="auto"/>
              <w:right w:val="single" w:sz="4" w:space="0" w:color="auto"/>
            </w:tcBorders>
          </w:tcPr>
          <w:p w:rsidR="00865852" w:rsidRPr="00E12782" w:rsidRDefault="00865852" w:rsidP="00D417A3">
            <w:pPr>
              <w:pStyle w:val="af1"/>
              <w:jc w:val="both"/>
              <w:rPr>
                <w:rFonts w:ascii="Times New Roman" w:hAnsi="Times New Roman"/>
                <w:sz w:val="22"/>
                <w:szCs w:val="22"/>
              </w:rPr>
            </w:pPr>
            <w:r w:rsidRPr="00E12782">
              <w:rPr>
                <w:rFonts w:ascii="Times New Roman" w:hAnsi="Times New Roman"/>
                <w:sz w:val="22"/>
                <w:szCs w:val="22"/>
              </w:rPr>
              <w:t xml:space="preserve">Контроль социально-бытовых условий. </w:t>
            </w:r>
          </w:p>
          <w:p w:rsidR="00865852" w:rsidRPr="00E12782" w:rsidRDefault="00865852" w:rsidP="00D417A3">
            <w:pPr>
              <w:pStyle w:val="af1"/>
              <w:jc w:val="both"/>
              <w:rPr>
                <w:rFonts w:ascii="Times New Roman" w:hAnsi="Times New Roman"/>
                <w:sz w:val="22"/>
                <w:szCs w:val="22"/>
              </w:rPr>
            </w:pPr>
          </w:p>
          <w:p w:rsidR="00865852" w:rsidRPr="00E12782" w:rsidRDefault="00865852" w:rsidP="00D417A3">
            <w:pPr>
              <w:pStyle w:val="af1"/>
              <w:jc w:val="both"/>
              <w:rPr>
                <w:rFonts w:ascii="Times New Roman" w:hAnsi="Times New Roman"/>
                <w:sz w:val="22"/>
                <w:szCs w:val="22"/>
              </w:rPr>
            </w:pPr>
          </w:p>
          <w:p w:rsidR="00865852" w:rsidRPr="00E12782" w:rsidRDefault="00865852" w:rsidP="00D417A3">
            <w:pPr>
              <w:pStyle w:val="af1"/>
              <w:jc w:val="both"/>
              <w:rPr>
                <w:rFonts w:ascii="Times New Roman" w:hAnsi="Times New Roman"/>
                <w:sz w:val="22"/>
                <w:szCs w:val="22"/>
              </w:rPr>
            </w:pPr>
          </w:p>
          <w:p w:rsidR="00865852" w:rsidRPr="00E12782" w:rsidRDefault="00865852" w:rsidP="00D417A3">
            <w:pPr>
              <w:pStyle w:val="af1"/>
              <w:jc w:val="both"/>
              <w:rPr>
                <w:rFonts w:ascii="Times New Roman" w:hAnsi="Times New Roman"/>
                <w:sz w:val="22"/>
                <w:szCs w:val="22"/>
              </w:rPr>
            </w:pPr>
          </w:p>
        </w:tc>
        <w:tc>
          <w:tcPr>
            <w:tcW w:w="0" w:type="auto"/>
            <w:tcBorders>
              <w:top w:val="single" w:sz="4" w:space="0" w:color="auto"/>
              <w:left w:val="single" w:sz="4" w:space="0" w:color="auto"/>
              <w:bottom w:val="single" w:sz="4" w:space="0" w:color="auto"/>
              <w:right w:val="single" w:sz="4" w:space="0" w:color="auto"/>
            </w:tcBorders>
          </w:tcPr>
          <w:p w:rsidR="00865852" w:rsidRPr="00E12782" w:rsidRDefault="00865852" w:rsidP="00D417A3">
            <w:pPr>
              <w:pStyle w:val="af1"/>
              <w:jc w:val="both"/>
              <w:rPr>
                <w:rFonts w:ascii="Times New Roman" w:hAnsi="Times New Roman"/>
                <w:sz w:val="22"/>
                <w:szCs w:val="22"/>
              </w:rPr>
            </w:pPr>
            <w:r w:rsidRPr="00E12782">
              <w:rPr>
                <w:rFonts w:ascii="Times New Roman" w:hAnsi="Times New Roman"/>
                <w:sz w:val="22"/>
                <w:szCs w:val="22"/>
              </w:rPr>
              <w:t xml:space="preserve">октябрь апрель </w:t>
            </w:r>
          </w:p>
          <w:p w:rsidR="00865852" w:rsidRPr="00E12782" w:rsidRDefault="00865852" w:rsidP="00D417A3">
            <w:pPr>
              <w:pStyle w:val="af1"/>
              <w:jc w:val="both"/>
              <w:rPr>
                <w:rFonts w:ascii="Times New Roman" w:hAnsi="Times New Roman"/>
                <w:sz w:val="22"/>
                <w:szCs w:val="22"/>
              </w:rPr>
            </w:pPr>
          </w:p>
        </w:tc>
        <w:tc>
          <w:tcPr>
            <w:tcW w:w="0" w:type="auto"/>
            <w:vMerge w:val="restart"/>
            <w:tcBorders>
              <w:top w:val="single" w:sz="4" w:space="0" w:color="auto"/>
              <w:left w:val="single" w:sz="4" w:space="0" w:color="auto"/>
              <w:bottom w:val="single" w:sz="4" w:space="0" w:color="auto"/>
              <w:right w:val="single" w:sz="4" w:space="0" w:color="auto"/>
            </w:tcBorders>
            <w:hideMark/>
          </w:tcPr>
          <w:p w:rsidR="00865852" w:rsidRPr="00E12782" w:rsidRDefault="00865852" w:rsidP="00D417A3">
            <w:pPr>
              <w:pStyle w:val="af1"/>
              <w:jc w:val="both"/>
              <w:rPr>
                <w:rFonts w:ascii="Times New Roman" w:hAnsi="Times New Roman"/>
                <w:sz w:val="22"/>
                <w:szCs w:val="22"/>
              </w:rPr>
            </w:pPr>
            <w:r w:rsidRPr="00E12782">
              <w:rPr>
                <w:rFonts w:ascii="Times New Roman" w:hAnsi="Times New Roman"/>
                <w:sz w:val="22"/>
                <w:szCs w:val="22"/>
              </w:rPr>
              <w:t>классные руководители социальный педагог     педагог-психолог</w:t>
            </w:r>
          </w:p>
        </w:tc>
        <w:tc>
          <w:tcPr>
            <w:tcW w:w="0" w:type="auto"/>
            <w:vMerge w:val="restart"/>
            <w:tcBorders>
              <w:top w:val="single" w:sz="4" w:space="0" w:color="auto"/>
              <w:left w:val="single" w:sz="4" w:space="0" w:color="auto"/>
              <w:bottom w:val="single" w:sz="4" w:space="0" w:color="auto"/>
              <w:right w:val="single" w:sz="4" w:space="0" w:color="auto"/>
            </w:tcBorders>
          </w:tcPr>
          <w:p w:rsidR="00865852" w:rsidRPr="00E12782" w:rsidRDefault="00865852" w:rsidP="00D417A3">
            <w:pPr>
              <w:pStyle w:val="af1"/>
              <w:jc w:val="both"/>
              <w:rPr>
                <w:rFonts w:ascii="Times New Roman" w:hAnsi="Times New Roman"/>
                <w:sz w:val="22"/>
                <w:szCs w:val="22"/>
              </w:rPr>
            </w:pPr>
            <w:r w:rsidRPr="00E12782">
              <w:rPr>
                <w:rFonts w:ascii="Times New Roman" w:hAnsi="Times New Roman"/>
                <w:sz w:val="22"/>
                <w:szCs w:val="22"/>
              </w:rPr>
              <w:t>акты обследования</w:t>
            </w:r>
          </w:p>
          <w:p w:rsidR="00865852" w:rsidRPr="00E12782" w:rsidRDefault="00865852" w:rsidP="00D417A3">
            <w:pPr>
              <w:pStyle w:val="af1"/>
              <w:jc w:val="both"/>
              <w:rPr>
                <w:rFonts w:ascii="Times New Roman" w:hAnsi="Times New Roman"/>
                <w:sz w:val="22"/>
                <w:szCs w:val="22"/>
              </w:rPr>
            </w:pPr>
            <w:r w:rsidRPr="00E12782">
              <w:rPr>
                <w:rFonts w:ascii="Times New Roman" w:hAnsi="Times New Roman"/>
                <w:sz w:val="22"/>
                <w:szCs w:val="22"/>
              </w:rPr>
              <w:t xml:space="preserve">информация </w:t>
            </w:r>
          </w:p>
          <w:p w:rsidR="00865852" w:rsidRPr="00E12782" w:rsidRDefault="00865852" w:rsidP="00D417A3">
            <w:pPr>
              <w:pStyle w:val="af1"/>
              <w:jc w:val="both"/>
              <w:rPr>
                <w:rFonts w:ascii="Times New Roman" w:hAnsi="Times New Roman"/>
                <w:sz w:val="22"/>
                <w:szCs w:val="22"/>
              </w:rPr>
            </w:pPr>
            <w:r w:rsidRPr="00E12782">
              <w:rPr>
                <w:rFonts w:ascii="Times New Roman" w:hAnsi="Times New Roman"/>
                <w:sz w:val="22"/>
                <w:szCs w:val="22"/>
              </w:rPr>
              <w:t>картотека</w:t>
            </w:r>
          </w:p>
          <w:p w:rsidR="00865852" w:rsidRPr="00E12782" w:rsidRDefault="00865852" w:rsidP="00D417A3">
            <w:pPr>
              <w:pStyle w:val="af1"/>
              <w:jc w:val="both"/>
              <w:rPr>
                <w:rFonts w:ascii="Times New Roman" w:hAnsi="Times New Roman"/>
                <w:sz w:val="22"/>
                <w:szCs w:val="22"/>
              </w:rPr>
            </w:pPr>
            <w:r w:rsidRPr="00E12782">
              <w:rPr>
                <w:rFonts w:ascii="Times New Roman" w:hAnsi="Times New Roman"/>
                <w:sz w:val="22"/>
                <w:szCs w:val="22"/>
              </w:rPr>
              <w:t xml:space="preserve">отчеты </w:t>
            </w:r>
          </w:p>
          <w:p w:rsidR="00865852" w:rsidRPr="00E12782" w:rsidRDefault="00865852" w:rsidP="00D417A3">
            <w:pPr>
              <w:pStyle w:val="af1"/>
              <w:jc w:val="both"/>
              <w:rPr>
                <w:rFonts w:ascii="Times New Roman" w:hAnsi="Times New Roman"/>
                <w:sz w:val="22"/>
                <w:szCs w:val="22"/>
              </w:rPr>
            </w:pPr>
          </w:p>
        </w:tc>
      </w:tr>
      <w:tr w:rsidR="00865852" w:rsidRPr="00E12782" w:rsidTr="00865852">
        <w:tc>
          <w:tcPr>
            <w:tcW w:w="0" w:type="auto"/>
            <w:tcBorders>
              <w:top w:val="single" w:sz="4" w:space="0" w:color="auto"/>
              <w:left w:val="single" w:sz="4" w:space="0" w:color="auto"/>
              <w:bottom w:val="single" w:sz="4" w:space="0" w:color="auto"/>
              <w:right w:val="single" w:sz="4" w:space="0" w:color="auto"/>
            </w:tcBorders>
            <w:hideMark/>
          </w:tcPr>
          <w:p w:rsidR="00865852" w:rsidRPr="00E12782" w:rsidRDefault="00865852" w:rsidP="00D417A3">
            <w:pPr>
              <w:pStyle w:val="af1"/>
              <w:jc w:val="both"/>
              <w:rPr>
                <w:rFonts w:ascii="Times New Roman" w:hAnsi="Times New Roman"/>
                <w:sz w:val="22"/>
                <w:szCs w:val="22"/>
              </w:rPr>
            </w:pPr>
            <w:r w:rsidRPr="00E12782">
              <w:rPr>
                <w:rFonts w:ascii="Times New Roman" w:hAnsi="Times New Roman"/>
                <w:sz w:val="22"/>
                <w:szCs w:val="22"/>
              </w:rPr>
              <w:t>2.</w:t>
            </w:r>
          </w:p>
        </w:tc>
        <w:tc>
          <w:tcPr>
            <w:tcW w:w="0" w:type="auto"/>
            <w:tcBorders>
              <w:top w:val="single" w:sz="4" w:space="0" w:color="auto"/>
              <w:left w:val="single" w:sz="4" w:space="0" w:color="auto"/>
              <w:bottom w:val="single" w:sz="4" w:space="0" w:color="auto"/>
              <w:right w:val="single" w:sz="4" w:space="0" w:color="auto"/>
            </w:tcBorders>
            <w:hideMark/>
          </w:tcPr>
          <w:p w:rsidR="00865852" w:rsidRPr="00E12782" w:rsidRDefault="00865852" w:rsidP="00D417A3">
            <w:pPr>
              <w:pStyle w:val="af1"/>
              <w:jc w:val="both"/>
              <w:rPr>
                <w:rFonts w:ascii="Times New Roman" w:hAnsi="Times New Roman"/>
                <w:sz w:val="22"/>
                <w:szCs w:val="22"/>
              </w:rPr>
            </w:pPr>
            <w:r w:rsidRPr="00E12782">
              <w:rPr>
                <w:rFonts w:ascii="Times New Roman" w:hAnsi="Times New Roman"/>
                <w:sz w:val="22"/>
                <w:szCs w:val="22"/>
              </w:rPr>
              <w:t xml:space="preserve">Сбор информации о детях, находящихся под опекой.  </w:t>
            </w:r>
          </w:p>
        </w:tc>
        <w:tc>
          <w:tcPr>
            <w:tcW w:w="0" w:type="auto"/>
            <w:tcBorders>
              <w:top w:val="single" w:sz="4" w:space="0" w:color="auto"/>
              <w:left w:val="single" w:sz="4" w:space="0" w:color="auto"/>
              <w:bottom w:val="single" w:sz="4" w:space="0" w:color="auto"/>
              <w:right w:val="single" w:sz="4" w:space="0" w:color="auto"/>
            </w:tcBorders>
            <w:hideMark/>
          </w:tcPr>
          <w:p w:rsidR="00865852" w:rsidRPr="00E12782" w:rsidRDefault="00865852" w:rsidP="00616903">
            <w:pPr>
              <w:pStyle w:val="af1"/>
              <w:jc w:val="both"/>
              <w:rPr>
                <w:rFonts w:ascii="Times New Roman" w:hAnsi="Times New Roman"/>
                <w:sz w:val="22"/>
                <w:szCs w:val="22"/>
              </w:rPr>
            </w:pPr>
            <w:r w:rsidRPr="00E12782">
              <w:rPr>
                <w:rFonts w:ascii="Times New Roman" w:hAnsi="Times New Roman"/>
                <w:sz w:val="22"/>
                <w:szCs w:val="22"/>
              </w:rPr>
              <w:t>до 10.09.202</w:t>
            </w:r>
            <w:r w:rsidR="00616903" w:rsidRPr="00E12782">
              <w:rPr>
                <w:rFonts w:ascii="Times New Roman" w:hAnsi="Times New Roman"/>
                <w:sz w:val="22"/>
                <w:szCs w:val="22"/>
              </w:rPr>
              <w:t>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65852" w:rsidRPr="00E12782" w:rsidRDefault="00865852" w:rsidP="00D417A3">
            <w:pPr>
              <w:jc w:val="both"/>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65852" w:rsidRPr="00E12782" w:rsidRDefault="00865852" w:rsidP="00D417A3">
            <w:pPr>
              <w:jc w:val="both"/>
              <w:rPr>
                <w:sz w:val="22"/>
                <w:szCs w:val="22"/>
              </w:rPr>
            </w:pPr>
          </w:p>
        </w:tc>
      </w:tr>
      <w:tr w:rsidR="00865852" w:rsidRPr="00E12782" w:rsidTr="00865852">
        <w:tc>
          <w:tcPr>
            <w:tcW w:w="0" w:type="auto"/>
            <w:tcBorders>
              <w:top w:val="single" w:sz="4" w:space="0" w:color="auto"/>
              <w:left w:val="single" w:sz="4" w:space="0" w:color="auto"/>
              <w:bottom w:val="single" w:sz="4" w:space="0" w:color="auto"/>
              <w:right w:val="single" w:sz="4" w:space="0" w:color="auto"/>
            </w:tcBorders>
            <w:hideMark/>
          </w:tcPr>
          <w:p w:rsidR="00865852" w:rsidRPr="00E12782" w:rsidRDefault="00865852" w:rsidP="00D417A3">
            <w:pPr>
              <w:pStyle w:val="af1"/>
              <w:jc w:val="both"/>
              <w:rPr>
                <w:rFonts w:ascii="Times New Roman" w:hAnsi="Times New Roman"/>
                <w:sz w:val="22"/>
                <w:szCs w:val="22"/>
              </w:rPr>
            </w:pPr>
            <w:r w:rsidRPr="00E12782">
              <w:rPr>
                <w:rFonts w:ascii="Times New Roman" w:hAnsi="Times New Roman"/>
                <w:sz w:val="22"/>
                <w:szCs w:val="22"/>
              </w:rPr>
              <w:t>3.</w:t>
            </w:r>
          </w:p>
        </w:tc>
        <w:tc>
          <w:tcPr>
            <w:tcW w:w="0" w:type="auto"/>
            <w:tcBorders>
              <w:top w:val="single" w:sz="4" w:space="0" w:color="auto"/>
              <w:left w:val="single" w:sz="4" w:space="0" w:color="auto"/>
              <w:bottom w:val="single" w:sz="4" w:space="0" w:color="auto"/>
              <w:right w:val="single" w:sz="4" w:space="0" w:color="auto"/>
            </w:tcBorders>
            <w:hideMark/>
          </w:tcPr>
          <w:p w:rsidR="00865852" w:rsidRPr="00E12782" w:rsidRDefault="00865852" w:rsidP="00D417A3">
            <w:pPr>
              <w:pStyle w:val="af1"/>
              <w:jc w:val="both"/>
              <w:rPr>
                <w:rFonts w:ascii="Times New Roman" w:hAnsi="Times New Roman"/>
                <w:sz w:val="22"/>
                <w:szCs w:val="22"/>
              </w:rPr>
            </w:pPr>
            <w:r w:rsidRPr="00E12782">
              <w:rPr>
                <w:rFonts w:ascii="Times New Roman" w:hAnsi="Times New Roman"/>
                <w:sz w:val="22"/>
                <w:szCs w:val="22"/>
              </w:rPr>
              <w:t xml:space="preserve">Контроль за успеваемостью, поведением, внеурочной занятостью опекаемых.  </w:t>
            </w:r>
          </w:p>
        </w:tc>
        <w:tc>
          <w:tcPr>
            <w:tcW w:w="0" w:type="auto"/>
            <w:tcBorders>
              <w:top w:val="single" w:sz="4" w:space="0" w:color="auto"/>
              <w:left w:val="single" w:sz="4" w:space="0" w:color="auto"/>
              <w:bottom w:val="single" w:sz="4" w:space="0" w:color="auto"/>
              <w:right w:val="single" w:sz="4" w:space="0" w:color="auto"/>
            </w:tcBorders>
            <w:hideMark/>
          </w:tcPr>
          <w:p w:rsidR="00865852" w:rsidRPr="00E12782" w:rsidRDefault="00865852" w:rsidP="00D417A3">
            <w:pPr>
              <w:pStyle w:val="af1"/>
              <w:jc w:val="both"/>
              <w:rPr>
                <w:rFonts w:ascii="Times New Roman" w:hAnsi="Times New Roman"/>
                <w:sz w:val="22"/>
                <w:szCs w:val="22"/>
              </w:rPr>
            </w:pPr>
            <w:r w:rsidRPr="00E12782">
              <w:rPr>
                <w:rFonts w:ascii="Times New Roman" w:hAnsi="Times New Roman"/>
                <w:sz w:val="22"/>
                <w:szCs w:val="22"/>
              </w:rPr>
              <w:t>постоянно</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65852" w:rsidRPr="00E12782" w:rsidRDefault="00865852" w:rsidP="00D417A3">
            <w:pPr>
              <w:jc w:val="both"/>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65852" w:rsidRPr="00E12782" w:rsidRDefault="00865852" w:rsidP="00D417A3">
            <w:pPr>
              <w:jc w:val="both"/>
              <w:rPr>
                <w:sz w:val="22"/>
                <w:szCs w:val="22"/>
              </w:rPr>
            </w:pPr>
          </w:p>
        </w:tc>
      </w:tr>
      <w:tr w:rsidR="00865852" w:rsidRPr="00E12782" w:rsidTr="00865852">
        <w:tc>
          <w:tcPr>
            <w:tcW w:w="0" w:type="auto"/>
            <w:tcBorders>
              <w:top w:val="single" w:sz="4" w:space="0" w:color="auto"/>
              <w:left w:val="single" w:sz="4" w:space="0" w:color="auto"/>
              <w:bottom w:val="single" w:sz="4" w:space="0" w:color="auto"/>
              <w:right w:val="single" w:sz="4" w:space="0" w:color="auto"/>
            </w:tcBorders>
            <w:hideMark/>
          </w:tcPr>
          <w:p w:rsidR="00865852" w:rsidRPr="00E12782" w:rsidRDefault="00865852" w:rsidP="00D417A3">
            <w:pPr>
              <w:pStyle w:val="af1"/>
              <w:jc w:val="both"/>
              <w:rPr>
                <w:rFonts w:ascii="Times New Roman" w:hAnsi="Times New Roman"/>
                <w:sz w:val="22"/>
                <w:szCs w:val="22"/>
              </w:rPr>
            </w:pPr>
            <w:r w:rsidRPr="00E12782">
              <w:rPr>
                <w:rFonts w:ascii="Times New Roman" w:hAnsi="Times New Roman"/>
                <w:sz w:val="22"/>
                <w:szCs w:val="22"/>
              </w:rPr>
              <w:t>4.</w:t>
            </w:r>
          </w:p>
        </w:tc>
        <w:tc>
          <w:tcPr>
            <w:tcW w:w="0" w:type="auto"/>
            <w:tcBorders>
              <w:top w:val="single" w:sz="4" w:space="0" w:color="auto"/>
              <w:left w:val="single" w:sz="4" w:space="0" w:color="auto"/>
              <w:bottom w:val="single" w:sz="4" w:space="0" w:color="auto"/>
              <w:right w:val="single" w:sz="4" w:space="0" w:color="auto"/>
            </w:tcBorders>
            <w:hideMark/>
          </w:tcPr>
          <w:p w:rsidR="00865852" w:rsidRPr="00E12782" w:rsidRDefault="00865852" w:rsidP="00D417A3">
            <w:pPr>
              <w:pStyle w:val="af1"/>
              <w:jc w:val="both"/>
              <w:rPr>
                <w:rFonts w:ascii="Times New Roman" w:hAnsi="Times New Roman"/>
                <w:sz w:val="22"/>
                <w:szCs w:val="22"/>
              </w:rPr>
            </w:pPr>
            <w:r w:rsidRPr="00E12782">
              <w:rPr>
                <w:rFonts w:ascii="Times New Roman" w:hAnsi="Times New Roman"/>
                <w:sz w:val="22"/>
                <w:szCs w:val="22"/>
              </w:rPr>
              <w:t xml:space="preserve">Контроль за состоянием здоровья (медицинский осмотр).  </w:t>
            </w:r>
          </w:p>
        </w:tc>
        <w:tc>
          <w:tcPr>
            <w:tcW w:w="0" w:type="auto"/>
            <w:tcBorders>
              <w:top w:val="single" w:sz="4" w:space="0" w:color="auto"/>
              <w:left w:val="single" w:sz="4" w:space="0" w:color="auto"/>
              <w:bottom w:val="single" w:sz="4" w:space="0" w:color="auto"/>
              <w:right w:val="single" w:sz="4" w:space="0" w:color="auto"/>
            </w:tcBorders>
            <w:hideMark/>
          </w:tcPr>
          <w:p w:rsidR="00865852" w:rsidRPr="00E12782" w:rsidRDefault="00865852" w:rsidP="00D417A3">
            <w:pPr>
              <w:pStyle w:val="af1"/>
              <w:jc w:val="both"/>
              <w:rPr>
                <w:rFonts w:ascii="Times New Roman" w:hAnsi="Times New Roman"/>
                <w:sz w:val="22"/>
                <w:szCs w:val="22"/>
              </w:rPr>
            </w:pPr>
            <w:r w:rsidRPr="00E12782">
              <w:rPr>
                <w:rFonts w:ascii="Times New Roman" w:hAnsi="Times New Roman"/>
                <w:sz w:val="22"/>
                <w:szCs w:val="22"/>
              </w:rPr>
              <w:t>сентябрь, декабрь</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65852" w:rsidRPr="00E12782" w:rsidRDefault="00865852" w:rsidP="00D417A3">
            <w:pPr>
              <w:jc w:val="both"/>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65852" w:rsidRPr="00E12782" w:rsidRDefault="00865852" w:rsidP="00D417A3">
            <w:pPr>
              <w:jc w:val="both"/>
              <w:rPr>
                <w:sz w:val="22"/>
                <w:szCs w:val="22"/>
              </w:rPr>
            </w:pPr>
          </w:p>
        </w:tc>
      </w:tr>
      <w:tr w:rsidR="00865852" w:rsidRPr="00E12782" w:rsidTr="00865852">
        <w:tc>
          <w:tcPr>
            <w:tcW w:w="0" w:type="auto"/>
            <w:tcBorders>
              <w:top w:val="single" w:sz="4" w:space="0" w:color="auto"/>
              <w:left w:val="single" w:sz="4" w:space="0" w:color="auto"/>
              <w:bottom w:val="single" w:sz="4" w:space="0" w:color="auto"/>
              <w:right w:val="single" w:sz="4" w:space="0" w:color="auto"/>
            </w:tcBorders>
            <w:hideMark/>
          </w:tcPr>
          <w:p w:rsidR="00865852" w:rsidRPr="00E12782" w:rsidRDefault="00865852" w:rsidP="00D417A3">
            <w:pPr>
              <w:pStyle w:val="af1"/>
              <w:jc w:val="both"/>
              <w:rPr>
                <w:rFonts w:ascii="Times New Roman" w:hAnsi="Times New Roman"/>
                <w:sz w:val="22"/>
                <w:szCs w:val="22"/>
              </w:rPr>
            </w:pPr>
            <w:r w:rsidRPr="00E12782">
              <w:rPr>
                <w:rFonts w:ascii="Times New Roman" w:hAnsi="Times New Roman"/>
                <w:sz w:val="22"/>
                <w:szCs w:val="22"/>
              </w:rPr>
              <w:t>5.</w:t>
            </w:r>
          </w:p>
        </w:tc>
        <w:tc>
          <w:tcPr>
            <w:tcW w:w="0" w:type="auto"/>
            <w:tcBorders>
              <w:top w:val="single" w:sz="4" w:space="0" w:color="auto"/>
              <w:left w:val="single" w:sz="4" w:space="0" w:color="auto"/>
              <w:bottom w:val="single" w:sz="4" w:space="0" w:color="auto"/>
              <w:right w:val="single" w:sz="4" w:space="0" w:color="auto"/>
            </w:tcBorders>
            <w:hideMark/>
          </w:tcPr>
          <w:p w:rsidR="00865852" w:rsidRPr="00E12782" w:rsidRDefault="00865852" w:rsidP="00D417A3">
            <w:pPr>
              <w:pStyle w:val="af1"/>
              <w:jc w:val="both"/>
              <w:rPr>
                <w:rFonts w:ascii="Times New Roman" w:hAnsi="Times New Roman"/>
                <w:sz w:val="22"/>
                <w:szCs w:val="22"/>
              </w:rPr>
            </w:pPr>
            <w:r w:rsidRPr="00E12782">
              <w:rPr>
                <w:rFonts w:ascii="Times New Roman" w:hAnsi="Times New Roman"/>
                <w:sz w:val="22"/>
                <w:szCs w:val="22"/>
              </w:rPr>
              <w:t xml:space="preserve">Информирование опекунов о возможных правах (льготах), а также другие социальные группы в связи с выходом новых льготных документов.       </w:t>
            </w:r>
          </w:p>
        </w:tc>
        <w:tc>
          <w:tcPr>
            <w:tcW w:w="0" w:type="auto"/>
            <w:tcBorders>
              <w:top w:val="single" w:sz="4" w:space="0" w:color="auto"/>
              <w:left w:val="single" w:sz="4" w:space="0" w:color="auto"/>
              <w:bottom w:val="single" w:sz="4" w:space="0" w:color="auto"/>
              <w:right w:val="single" w:sz="4" w:space="0" w:color="auto"/>
            </w:tcBorders>
            <w:hideMark/>
          </w:tcPr>
          <w:p w:rsidR="00865852" w:rsidRPr="00E12782" w:rsidRDefault="00865852" w:rsidP="00D417A3">
            <w:pPr>
              <w:pStyle w:val="af1"/>
              <w:jc w:val="both"/>
              <w:rPr>
                <w:rFonts w:ascii="Times New Roman" w:hAnsi="Times New Roman"/>
                <w:sz w:val="22"/>
                <w:szCs w:val="22"/>
              </w:rPr>
            </w:pPr>
            <w:r w:rsidRPr="00E12782">
              <w:rPr>
                <w:rFonts w:ascii="Times New Roman" w:hAnsi="Times New Roman"/>
                <w:sz w:val="22"/>
                <w:szCs w:val="22"/>
              </w:rPr>
              <w:t>постоянно</w:t>
            </w:r>
          </w:p>
        </w:tc>
        <w:tc>
          <w:tcPr>
            <w:tcW w:w="0" w:type="auto"/>
            <w:tcBorders>
              <w:top w:val="single" w:sz="4" w:space="0" w:color="auto"/>
              <w:left w:val="single" w:sz="4" w:space="0" w:color="auto"/>
              <w:bottom w:val="single" w:sz="4" w:space="0" w:color="auto"/>
              <w:right w:val="single" w:sz="4" w:space="0" w:color="auto"/>
            </w:tcBorders>
            <w:hideMark/>
          </w:tcPr>
          <w:p w:rsidR="00865852" w:rsidRPr="00E12782" w:rsidRDefault="00865852" w:rsidP="00D417A3">
            <w:pPr>
              <w:pStyle w:val="af1"/>
              <w:jc w:val="both"/>
              <w:rPr>
                <w:rFonts w:ascii="Times New Roman" w:hAnsi="Times New Roman"/>
                <w:sz w:val="22"/>
                <w:szCs w:val="22"/>
              </w:rPr>
            </w:pPr>
            <w:r w:rsidRPr="00E12782">
              <w:rPr>
                <w:rFonts w:ascii="Times New Roman" w:hAnsi="Times New Roman"/>
                <w:sz w:val="22"/>
                <w:szCs w:val="22"/>
              </w:rPr>
              <w:t xml:space="preserve">классные руководители социальный педагог      </w:t>
            </w:r>
          </w:p>
        </w:tc>
        <w:tc>
          <w:tcPr>
            <w:tcW w:w="0" w:type="auto"/>
            <w:tcBorders>
              <w:top w:val="single" w:sz="4" w:space="0" w:color="auto"/>
              <w:left w:val="single" w:sz="4" w:space="0" w:color="auto"/>
              <w:bottom w:val="single" w:sz="4" w:space="0" w:color="auto"/>
              <w:right w:val="single" w:sz="4" w:space="0" w:color="auto"/>
            </w:tcBorders>
            <w:hideMark/>
          </w:tcPr>
          <w:p w:rsidR="00865852" w:rsidRPr="00E12782" w:rsidRDefault="00865852" w:rsidP="00D417A3">
            <w:pPr>
              <w:pStyle w:val="af1"/>
              <w:jc w:val="both"/>
              <w:rPr>
                <w:rFonts w:ascii="Times New Roman" w:hAnsi="Times New Roman"/>
                <w:sz w:val="22"/>
                <w:szCs w:val="22"/>
              </w:rPr>
            </w:pPr>
            <w:r w:rsidRPr="00E12782">
              <w:rPr>
                <w:rFonts w:ascii="Times New Roman" w:hAnsi="Times New Roman"/>
                <w:sz w:val="22"/>
                <w:szCs w:val="22"/>
              </w:rPr>
              <w:t>информация</w:t>
            </w:r>
          </w:p>
        </w:tc>
      </w:tr>
      <w:tr w:rsidR="00865852" w:rsidRPr="00E12782" w:rsidTr="00865852">
        <w:tc>
          <w:tcPr>
            <w:tcW w:w="0" w:type="auto"/>
            <w:tcBorders>
              <w:top w:val="single" w:sz="4" w:space="0" w:color="auto"/>
              <w:left w:val="single" w:sz="4" w:space="0" w:color="auto"/>
              <w:bottom w:val="single" w:sz="4" w:space="0" w:color="auto"/>
              <w:right w:val="single" w:sz="4" w:space="0" w:color="auto"/>
            </w:tcBorders>
            <w:hideMark/>
          </w:tcPr>
          <w:p w:rsidR="00865852" w:rsidRPr="00E12782" w:rsidRDefault="00865852" w:rsidP="00D417A3">
            <w:pPr>
              <w:pStyle w:val="af1"/>
              <w:jc w:val="both"/>
              <w:rPr>
                <w:rFonts w:ascii="Times New Roman" w:hAnsi="Times New Roman"/>
                <w:sz w:val="22"/>
                <w:szCs w:val="22"/>
              </w:rPr>
            </w:pPr>
            <w:r w:rsidRPr="00E12782">
              <w:rPr>
                <w:rFonts w:ascii="Times New Roman" w:hAnsi="Times New Roman"/>
                <w:sz w:val="22"/>
                <w:szCs w:val="22"/>
              </w:rPr>
              <w:t>6.</w:t>
            </w:r>
          </w:p>
        </w:tc>
        <w:tc>
          <w:tcPr>
            <w:tcW w:w="0" w:type="auto"/>
            <w:tcBorders>
              <w:top w:val="single" w:sz="4" w:space="0" w:color="auto"/>
              <w:left w:val="single" w:sz="4" w:space="0" w:color="auto"/>
              <w:bottom w:val="single" w:sz="4" w:space="0" w:color="auto"/>
              <w:right w:val="single" w:sz="4" w:space="0" w:color="auto"/>
            </w:tcBorders>
            <w:hideMark/>
          </w:tcPr>
          <w:p w:rsidR="00865852" w:rsidRPr="00E12782" w:rsidRDefault="00865852" w:rsidP="00D417A3">
            <w:pPr>
              <w:pStyle w:val="af1"/>
              <w:jc w:val="both"/>
              <w:rPr>
                <w:rFonts w:ascii="Times New Roman" w:hAnsi="Times New Roman"/>
                <w:sz w:val="22"/>
                <w:szCs w:val="22"/>
              </w:rPr>
            </w:pPr>
            <w:r w:rsidRPr="00E12782">
              <w:rPr>
                <w:rFonts w:ascii="Times New Roman" w:hAnsi="Times New Roman"/>
                <w:sz w:val="22"/>
                <w:szCs w:val="22"/>
              </w:rPr>
              <w:t>Занятие с опекаемыми учащимися: просмотр видеофильма «Дети на другом берегу»</w:t>
            </w:r>
          </w:p>
        </w:tc>
        <w:tc>
          <w:tcPr>
            <w:tcW w:w="0" w:type="auto"/>
            <w:tcBorders>
              <w:top w:val="single" w:sz="4" w:space="0" w:color="auto"/>
              <w:left w:val="single" w:sz="4" w:space="0" w:color="auto"/>
              <w:bottom w:val="single" w:sz="4" w:space="0" w:color="auto"/>
              <w:right w:val="single" w:sz="4" w:space="0" w:color="auto"/>
            </w:tcBorders>
            <w:hideMark/>
          </w:tcPr>
          <w:p w:rsidR="00865852" w:rsidRPr="00E12782" w:rsidRDefault="00865852" w:rsidP="00616903">
            <w:pPr>
              <w:pStyle w:val="af1"/>
              <w:jc w:val="both"/>
              <w:rPr>
                <w:rFonts w:ascii="Times New Roman" w:hAnsi="Times New Roman"/>
                <w:sz w:val="22"/>
                <w:szCs w:val="22"/>
              </w:rPr>
            </w:pPr>
            <w:r w:rsidRPr="00E12782">
              <w:rPr>
                <w:rFonts w:ascii="Times New Roman" w:hAnsi="Times New Roman"/>
                <w:sz w:val="22"/>
                <w:szCs w:val="22"/>
              </w:rPr>
              <w:t>15.10.202</w:t>
            </w:r>
            <w:r w:rsidR="00616903" w:rsidRPr="00E12782">
              <w:rPr>
                <w:rFonts w:ascii="Times New Roman" w:hAnsi="Times New Roman"/>
                <w:sz w:val="22"/>
                <w:szCs w:val="22"/>
              </w:rPr>
              <w:t>3</w:t>
            </w:r>
          </w:p>
        </w:tc>
        <w:tc>
          <w:tcPr>
            <w:tcW w:w="0" w:type="auto"/>
            <w:tcBorders>
              <w:top w:val="single" w:sz="4" w:space="0" w:color="auto"/>
              <w:left w:val="single" w:sz="4" w:space="0" w:color="auto"/>
              <w:bottom w:val="single" w:sz="4" w:space="0" w:color="auto"/>
              <w:right w:val="single" w:sz="4" w:space="0" w:color="auto"/>
            </w:tcBorders>
            <w:hideMark/>
          </w:tcPr>
          <w:p w:rsidR="00865852" w:rsidRPr="00E12782" w:rsidRDefault="00865852" w:rsidP="00D417A3">
            <w:pPr>
              <w:pStyle w:val="af1"/>
              <w:jc w:val="both"/>
              <w:rPr>
                <w:rFonts w:ascii="Times New Roman" w:hAnsi="Times New Roman"/>
                <w:sz w:val="22"/>
                <w:szCs w:val="22"/>
              </w:rPr>
            </w:pPr>
            <w:r w:rsidRPr="00E12782">
              <w:rPr>
                <w:rFonts w:ascii="Times New Roman" w:hAnsi="Times New Roman"/>
                <w:sz w:val="22"/>
                <w:szCs w:val="22"/>
              </w:rPr>
              <w:t>социальный педагог</w:t>
            </w:r>
          </w:p>
          <w:p w:rsidR="00865852" w:rsidRPr="00E12782" w:rsidRDefault="00865852" w:rsidP="00D417A3">
            <w:pPr>
              <w:pStyle w:val="af1"/>
              <w:jc w:val="both"/>
              <w:rPr>
                <w:rFonts w:ascii="Times New Roman" w:hAnsi="Times New Roman"/>
                <w:sz w:val="22"/>
                <w:szCs w:val="22"/>
              </w:rPr>
            </w:pPr>
            <w:r w:rsidRPr="00E12782">
              <w:rPr>
                <w:rFonts w:ascii="Times New Roman" w:hAnsi="Times New Roman"/>
                <w:sz w:val="22"/>
                <w:szCs w:val="22"/>
              </w:rPr>
              <w:t xml:space="preserve">педагог - психолог      </w:t>
            </w:r>
          </w:p>
        </w:tc>
        <w:tc>
          <w:tcPr>
            <w:tcW w:w="0" w:type="auto"/>
            <w:tcBorders>
              <w:top w:val="single" w:sz="4" w:space="0" w:color="auto"/>
              <w:left w:val="single" w:sz="4" w:space="0" w:color="auto"/>
              <w:bottom w:val="single" w:sz="4" w:space="0" w:color="auto"/>
              <w:right w:val="single" w:sz="4" w:space="0" w:color="auto"/>
            </w:tcBorders>
            <w:hideMark/>
          </w:tcPr>
          <w:p w:rsidR="00865852" w:rsidRPr="00E12782" w:rsidRDefault="00865852" w:rsidP="00D417A3">
            <w:pPr>
              <w:pStyle w:val="af1"/>
              <w:jc w:val="both"/>
              <w:rPr>
                <w:rFonts w:ascii="Times New Roman" w:hAnsi="Times New Roman"/>
                <w:sz w:val="22"/>
                <w:szCs w:val="22"/>
              </w:rPr>
            </w:pPr>
            <w:r w:rsidRPr="00E12782">
              <w:rPr>
                <w:rFonts w:ascii="Times New Roman" w:hAnsi="Times New Roman"/>
                <w:sz w:val="22"/>
                <w:szCs w:val="22"/>
              </w:rPr>
              <w:t>информация</w:t>
            </w:r>
          </w:p>
        </w:tc>
      </w:tr>
      <w:tr w:rsidR="00865852" w:rsidRPr="00E12782" w:rsidTr="00865852">
        <w:tc>
          <w:tcPr>
            <w:tcW w:w="0" w:type="auto"/>
            <w:tcBorders>
              <w:top w:val="single" w:sz="4" w:space="0" w:color="auto"/>
              <w:left w:val="single" w:sz="4" w:space="0" w:color="auto"/>
              <w:bottom w:val="single" w:sz="4" w:space="0" w:color="auto"/>
              <w:right w:val="single" w:sz="4" w:space="0" w:color="auto"/>
            </w:tcBorders>
            <w:hideMark/>
          </w:tcPr>
          <w:p w:rsidR="00865852" w:rsidRPr="00E12782" w:rsidRDefault="00865852" w:rsidP="00D417A3">
            <w:pPr>
              <w:pStyle w:val="af1"/>
              <w:jc w:val="both"/>
              <w:rPr>
                <w:rFonts w:ascii="Times New Roman" w:hAnsi="Times New Roman"/>
                <w:sz w:val="22"/>
                <w:szCs w:val="22"/>
              </w:rPr>
            </w:pPr>
            <w:r w:rsidRPr="00E12782">
              <w:rPr>
                <w:rFonts w:ascii="Times New Roman" w:hAnsi="Times New Roman"/>
                <w:sz w:val="22"/>
                <w:szCs w:val="22"/>
              </w:rPr>
              <w:t>7.</w:t>
            </w:r>
          </w:p>
        </w:tc>
        <w:tc>
          <w:tcPr>
            <w:tcW w:w="0" w:type="auto"/>
            <w:tcBorders>
              <w:top w:val="single" w:sz="4" w:space="0" w:color="auto"/>
              <w:left w:val="single" w:sz="4" w:space="0" w:color="auto"/>
              <w:bottom w:val="single" w:sz="4" w:space="0" w:color="auto"/>
              <w:right w:val="single" w:sz="4" w:space="0" w:color="auto"/>
            </w:tcBorders>
            <w:hideMark/>
          </w:tcPr>
          <w:p w:rsidR="00865852" w:rsidRPr="00E12782" w:rsidRDefault="00865852" w:rsidP="00D417A3">
            <w:pPr>
              <w:pStyle w:val="af1"/>
              <w:jc w:val="both"/>
              <w:rPr>
                <w:rFonts w:ascii="Times New Roman" w:hAnsi="Times New Roman"/>
                <w:sz w:val="22"/>
                <w:szCs w:val="22"/>
              </w:rPr>
            </w:pPr>
            <w:r w:rsidRPr="00E12782">
              <w:rPr>
                <w:rFonts w:ascii="Times New Roman" w:hAnsi="Times New Roman"/>
                <w:sz w:val="22"/>
                <w:szCs w:val="22"/>
              </w:rPr>
              <w:t xml:space="preserve">Помощь в организации летнего отдыха детей, находящихся под опекой. </w:t>
            </w:r>
          </w:p>
        </w:tc>
        <w:tc>
          <w:tcPr>
            <w:tcW w:w="0" w:type="auto"/>
            <w:tcBorders>
              <w:top w:val="single" w:sz="4" w:space="0" w:color="auto"/>
              <w:left w:val="single" w:sz="4" w:space="0" w:color="auto"/>
              <w:bottom w:val="single" w:sz="4" w:space="0" w:color="auto"/>
              <w:right w:val="single" w:sz="4" w:space="0" w:color="auto"/>
            </w:tcBorders>
            <w:hideMark/>
          </w:tcPr>
          <w:p w:rsidR="00865852" w:rsidRPr="00E12782" w:rsidRDefault="00865852" w:rsidP="00D417A3">
            <w:pPr>
              <w:pStyle w:val="af1"/>
              <w:jc w:val="both"/>
              <w:rPr>
                <w:rFonts w:ascii="Times New Roman" w:hAnsi="Times New Roman"/>
                <w:sz w:val="22"/>
                <w:szCs w:val="22"/>
              </w:rPr>
            </w:pPr>
            <w:r w:rsidRPr="00E12782">
              <w:rPr>
                <w:rFonts w:ascii="Times New Roman" w:hAnsi="Times New Roman"/>
                <w:sz w:val="22"/>
                <w:szCs w:val="22"/>
              </w:rPr>
              <w:t xml:space="preserve">май, июнь       </w:t>
            </w:r>
          </w:p>
        </w:tc>
        <w:tc>
          <w:tcPr>
            <w:tcW w:w="0" w:type="auto"/>
            <w:tcBorders>
              <w:top w:val="single" w:sz="4" w:space="0" w:color="auto"/>
              <w:left w:val="single" w:sz="4" w:space="0" w:color="auto"/>
              <w:bottom w:val="single" w:sz="4" w:space="0" w:color="auto"/>
              <w:right w:val="single" w:sz="4" w:space="0" w:color="auto"/>
            </w:tcBorders>
            <w:hideMark/>
          </w:tcPr>
          <w:p w:rsidR="00865852" w:rsidRPr="00E12782" w:rsidRDefault="00865852" w:rsidP="00D417A3">
            <w:pPr>
              <w:pStyle w:val="af1"/>
              <w:jc w:val="both"/>
              <w:rPr>
                <w:rFonts w:ascii="Times New Roman" w:hAnsi="Times New Roman"/>
                <w:sz w:val="22"/>
                <w:szCs w:val="22"/>
              </w:rPr>
            </w:pPr>
            <w:r w:rsidRPr="00E12782">
              <w:rPr>
                <w:rFonts w:ascii="Times New Roman" w:hAnsi="Times New Roman"/>
                <w:sz w:val="22"/>
                <w:szCs w:val="22"/>
              </w:rPr>
              <w:t xml:space="preserve">классные руководители социальный педагог,     </w:t>
            </w:r>
          </w:p>
        </w:tc>
        <w:tc>
          <w:tcPr>
            <w:tcW w:w="0" w:type="auto"/>
            <w:tcBorders>
              <w:top w:val="single" w:sz="4" w:space="0" w:color="auto"/>
              <w:left w:val="single" w:sz="4" w:space="0" w:color="auto"/>
              <w:bottom w:val="single" w:sz="4" w:space="0" w:color="auto"/>
              <w:right w:val="single" w:sz="4" w:space="0" w:color="auto"/>
            </w:tcBorders>
            <w:hideMark/>
          </w:tcPr>
          <w:p w:rsidR="00865852" w:rsidRPr="00E12782" w:rsidRDefault="00865852" w:rsidP="00D417A3">
            <w:pPr>
              <w:pStyle w:val="af1"/>
              <w:jc w:val="both"/>
              <w:rPr>
                <w:rFonts w:ascii="Times New Roman" w:hAnsi="Times New Roman"/>
                <w:sz w:val="22"/>
                <w:szCs w:val="22"/>
              </w:rPr>
            </w:pPr>
            <w:r w:rsidRPr="00E12782">
              <w:rPr>
                <w:rFonts w:ascii="Times New Roman" w:hAnsi="Times New Roman"/>
                <w:sz w:val="22"/>
                <w:szCs w:val="22"/>
              </w:rPr>
              <w:t>информация</w:t>
            </w:r>
          </w:p>
        </w:tc>
      </w:tr>
      <w:tr w:rsidR="00865852" w:rsidRPr="00E12782" w:rsidTr="00865852">
        <w:tc>
          <w:tcPr>
            <w:tcW w:w="0" w:type="auto"/>
            <w:tcBorders>
              <w:top w:val="single" w:sz="4" w:space="0" w:color="auto"/>
              <w:left w:val="single" w:sz="4" w:space="0" w:color="auto"/>
              <w:bottom w:val="single" w:sz="4" w:space="0" w:color="auto"/>
              <w:right w:val="single" w:sz="4" w:space="0" w:color="auto"/>
            </w:tcBorders>
            <w:hideMark/>
          </w:tcPr>
          <w:p w:rsidR="00865852" w:rsidRPr="00E12782" w:rsidRDefault="00865852" w:rsidP="00D417A3">
            <w:pPr>
              <w:pStyle w:val="af1"/>
              <w:jc w:val="both"/>
              <w:rPr>
                <w:rFonts w:ascii="Times New Roman" w:hAnsi="Times New Roman"/>
                <w:sz w:val="22"/>
                <w:szCs w:val="22"/>
              </w:rPr>
            </w:pPr>
            <w:r w:rsidRPr="00E12782">
              <w:rPr>
                <w:rFonts w:ascii="Times New Roman" w:hAnsi="Times New Roman"/>
                <w:sz w:val="22"/>
                <w:szCs w:val="22"/>
              </w:rPr>
              <w:t>8.</w:t>
            </w:r>
          </w:p>
        </w:tc>
        <w:tc>
          <w:tcPr>
            <w:tcW w:w="0" w:type="auto"/>
            <w:tcBorders>
              <w:top w:val="single" w:sz="4" w:space="0" w:color="auto"/>
              <w:left w:val="single" w:sz="4" w:space="0" w:color="auto"/>
              <w:bottom w:val="single" w:sz="4" w:space="0" w:color="auto"/>
              <w:right w:val="single" w:sz="4" w:space="0" w:color="auto"/>
            </w:tcBorders>
            <w:hideMark/>
          </w:tcPr>
          <w:p w:rsidR="00865852" w:rsidRPr="00E12782" w:rsidRDefault="00865852" w:rsidP="00D417A3">
            <w:pPr>
              <w:pStyle w:val="af1"/>
              <w:jc w:val="both"/>
              <w:rPr>
                <w:rFonts w:ascii="Times New Roman" w:hAnsi="Times New Roman"/>
                <w:sz w:val="22"/>
                <w:szCs w:val="22"/>
              </w:rPr>
            </w:pPr>
            <w:r w:rsidRPr="00E12782">
              <w:rPr>
                <w:rFonts w:ascii="Times New Roman" w:hAnsi="Times New Roman"/>
                <w:sz w:val="22"/>
                <w:szCs w:val="22"/>
              </w:rPr>
              <w:t xml:space="preserve">Анкетирование опекунов «Хорошо ли вы знаете своего ребенка». </w:t>
            </w:r>
          </w:p>
        </w:tc>
        <w:tc>
          <w:tcPr>
            <w:tcW w:w="0" w:type="auto"/>
            <w:tcBorders>
              <w:top w:val="single" w:sz="4" w:space="0" w:color="auto"/>
              <w:left w:val="single" w:sz="4" w:space="0" w:color="auto"/>
              <w:bottom w:val="single" w:sz="4" w:space="0" w:color="auto"/>
              <w:right w:val="single" w:sz="4" w:space="0" w:color="auto"/>
            </w:tcBorders>
            <w:hideMark/>
          </w:tcPr>
          <w:p w:rsidR="00865852" w:rsidRPr="00E12782" w:rsidRDefault="00865852" w:rsidP="00616903">
            <w:pPr>
              <w:pStyle w:val="af1"/>
              <w:jc w:val="both"/>
              <w:rPr>
                <w:rFonts w:ascii="Times New Roman" w:hAnsi="Times New Roman"/>
                <w:sz w:val="22"/>
                <w:szCs w:val="22"/>
              </w:rPr>
            </w:pPr>
            <w:r w:rsidRPr="00E12782">
              <w:rPr>
                <w:rFonts w:ascii="Times New Roman" w:hAnsi="Times New Roman"/>
                <w:sz w:val="22"/>
                <w:szCs w:val="22"/>
              </w:rPr>
              <w:t>21.04.202</w:t>
            </w:r>
            <w:r w:rsidR="00616903" w:rsidRPr="00E12782">
              <w:rPr>
                <w:rFonts w:ascii="Times New Roman" w:hAnsi="Times New Roman"/>
                <w:sz w:val="22"/>
                <w:szCs w:val="22"/>
              </w:rPr>
              <w:t>4</w:t>
            </w:r>
          </w:p>
        </w:tc>
        <w:tc>
          <w:tcPr>
            <w:tcW w:w="0" w:type="auto"/>
            <w:tcBorders>
              <w:top w:val="single" w:sz="4" w:space="0" w:color="auto"/>
              <w:left w:val="single" w:sz="4" w:space="0" w:color="auto"/>
              <w:bottom w:val="single" w:sz="4" w:space="0" w:color="auto"/>
              <w:right w:val="single" w:sz="4" w:space="0" w:color="auto"/>
            </w:tcBorders>
            <w:hideMark/>
          </w:tcPr>
          <w:p w:rsidR="00865852" w:rsidRPr="00E12782" w:rsidRDefault="00865852" w:rsidP="00D417A3">
            <w:pPr>
              <w:pStyle w:val="af1"/>
              <w:jc w:val="both"/>
              <w:rPr>
                <w:rFonts w:ascii="Times New Roman" w:hAnsi="Times New Roman"/>
                <w:sz w:val="22"/>
                <w:szCs w:val="22"/>
              </w:rPr>
            </w:pPr>
            <w:r w:rsidRPr="00E12782">
              <w:rPr>
                <w:rFonts w:ascii="Times New Roman" w:hAnsi="Times New Roman"/>
                <w:sz w:val="22"/>
                <w:szCs w:val="22"/>
              </w:rPr>
              <w:t xml:space="preserve">       Педагог-психолог </w:t>
            </w:r>
          </w:p>
        </w:tc>
        <w:tc>
          <w:tcPr>
            <w:tcW w:w="0" w:type="auto"/>
            <w:tcBorders>
              <w:top w:val="single" w:sz="4" w:space="0" w:color="auto"/>
              <w:left w:val="single" w:sz="4" w:space="0" w:color="auto"/>
              <w:bottom w:val="single" w:sz="4" w:space="0" w:color="auto"/>
              <w:right w:val="single" w:sz="4" w:space="0" w:color="auto"/>
            </w:tcBorders>
            <w:hideMark/>
          </w:tcPr>
          <w:p w:rsidR="00865852" w:rsidRPr="00E12782" w:rsidRDefault="00865852" w:rsidP="00D417A3">
            <w:pPr>
              <w:pStyle w:val="af1"/>
              <w:jc w:val="both"/>
              <w:rPr>
                <w:rFonts w:ascii="Times New Roman" w:hAnsi="Times New Roman"/>
                <w:sz w:val="22"/>
                <w:szCs w:val="22"/>
              </w:rPr>
            </w:pPr>
            <w:r w:rsidRPr="00E12782">
              <w:rPr>
                <w:rFonts w:ascii="Times New Roman" w:hAnsi="Times New Roman"/>
                <w:sz w:val="22"/>
                <w:szCs w:val="22"/>
              </w:rPr>
              <w:t>мониторинг</w:t>
            </w:r>
          </w:p>
        </w:tc>
      </w:tr>
      <w:tr w:rsidR="00865852" w:rsidRPr="00E12782" w:rsidTr="00865852">
        <w:tc>
          <w:tcPr>
            <w:tcW w:w="0" w:type="auto"/>
            <w:gridSpan w:val="5"/>
            <w:tcBorders>
              <w:top w:val="single" w:sz="4" w:space="0" w:color="auto"/>
              <w:left w:val="single" w:sz="4" w:space="0" w:color="auto"/>
              <w:bottom w:val="single" w:sz="4" w:space="0" w:color="auto"/>
              <w:right w:val="single" w:sz="4" w:space="0" w:color="auto"/>
            </w:tcBorders>
            <w:hideMark/>
          </w:tcPr>
          <w:p w:rsidR="00865852" w:rsidRPr="00E12782" w:rsidRDefault="00865852" w:rsidP="00D417A3">
            <w:pPr>
              <w:pStyle w:val="af1"/>
              <w:jc w:val="both"/>
              <w:rPr>
                <w:rFonts w:ascii="Times New Roman" w:hAnsi="Times New Roman"/>
                <w:b/>
                <w:sz w:val="22"/>
                <w:szCs w:val="22"/>
              </w:rPr>
            </w:pPr>
            <w:r w:rsidRPr="00E12782">
              <w:rPr>
                <w:rFonts w:ascii="Times New Roman" w:hAnsi="Times New Roman"/>
                <w:b/>
                <w:sz w:val="22"/>
                <w:szCs w:val="22"/>
                <w:lang w:val="en-US"/>
              </w:rPr>
              <w:t>IV</w:t>
            </w:r>
            <w:r w:rsidRPr="00E12782">
              <w:rPr>
                <w:rFonts w:ascii="Times New Roman" w:hAnsi="Times New Roman"/>
                <w:b/>
                <w:sz w:val="22"/>
                <w:szCs w:val="22"/>
              </w:rPr>
              <w:t>. Работа с инвалидами и детьми ОВЗ :</w:t>
            </w:r>
          </w:p>
        </w:tc>
      </w:tr>
      <w:tr w:rsidR="00865852" w:rsidRPr="00E12782" w:rsidTr="00865852">
        <w:tc>
          <w:tcPr>
            <w:tcW w:w="0" w:type="auto"/>
            <w:tcBorders>
              <w:top w:val="single" w:sz="4" w:space="0" w:color="auto"/>
              <w:left w:val="single" w:sz="4" w:space="0" w:color="auto"/>
              <w:bottom w:val="single" w:sz="4" w:space="0" w:color="auto"/>
              <w:right w:val="single" w:sz="4" w:space="0" w:color="auto"/>
            </w:tcBorders>
            <w:hideMark/>
          </w:tcPr>
          <w:p w:rsidR="00865852" w:rsidRPr="00E12782" w:rsidRDefault="00865852" w:rsidP="00D417A3">
            <w:pPr>
              <w:pStyle w:val="af1"/>
              <w:jc w:val="both"/>
              <w:rPr>
                <w:rFonts w:ascii="Times New Roman" w:hAnsi="Times New Roman"/>
                <w:sz w:val="22"/>
                <w:szCs w:val="22"/>
              </w:rPr>
            </w:pPr>
            <w:r w:rsidRPr="00E12782">
              <w:rPr>
                <w:rFonts w:ascii="Times New Roman" w:hAnsi="Times New Roman"/>
                <w:sz w:val="22"/>
                <w:szCs w:val="22"/>
              </w:rPr>
              <w:t>1.</w:t>
            </w:r>
          </w:p>
        </w:tc>
        <w:tc>
          <w:tcPr>
            <w:tcW w:w="0" w:type="auto"/>
            <w:tcBorders>
              <w:top w:val="single" w:sz="4" w:space="0" w:color="auto"/>
              <w:left w:val="single" w:sz="4" w:space="0" w:color="auto"/>
              <w:bottom w:val="single" w:sz="4" w:space="0" w:color="auto"/>
              <w:right w:val="single" w:sz="4" w:space="0" w:color="auto"/>
            </w:tcBorders>
            <w:hideMark/>
          </w:tcPr>
          <w:p w:rsidR="00865852" w:rsidRPr="00E12782" w:rsidRDefault="00865852" w:rsidP="00D417A3">
            <w:pPr>
              <w:pStyle w:val="af1"/>
              <w:jc w:val="both"/>
              <w:rPr>
                <w:rFonts w:ascii="Times New Roman" w:hAnsi="Times New Roman"/>
                <w:sz w:val="22"/>
                <w:szCs w:val="22"/>
              </w:rPr>
            </w:pPr>
            <w:r w:rsidRPr="00E12782">
              <w:rPr>
                <w:rFonts w:ascii="Times New Roman" w:hAnsi="Times New Roman"/>
                <w:sz w:val="22"/>
                <w:szCs w:val="22"/>
              </w:rPr>
              <w:t xml:space="preserve">Составление списка детей-инвалидов, детей ОВЗ </w:t>
            </w:r>
          </w:p>
        </w:tc>
        <w:tc>
          <w:tcPr>
            <w:tcW w:w="0" w:type="auto"/>
            <w:tcBorders>
              <w:top w:val="single" w:sz="4" w:space="0" w:color="auto"/>
              <w:left w:val="single" w:sz="4" w:space="0" w:color="auto"/>
              <w:bottom w:val="single" w:sz="4" w:space="0" w:color="auto"/>
              <w:right w:val="single" w:sz="4" w:space="0" w:color="auto"/>
            </w:tcBorders>
            <w:hideMark/>
          </w:tcPr>
          <w:p w:rsidR="00865852" w:rsidRPr="00E12782" w:rsidRDefault="00865852" w:rsidP="00616903">
            <w:pPr>
              <w:pStyle w:val="af1"/>
              <w:jc w:val="both"/>
              <w:rPr>
                <w:rFonts w:ascii="Times New Roman" w:hAnsi="Times New Roman"/>
                <w:sz w:val="22"/>
                <w:szCs w:val="22"/>
              </w:rPr>
            </w:pPr>
            <w:r w:rsidRPr="00E12782">
              <w:rPr>
                <w:rFonts w:ascii="Times New Roman" w:hAnsi="Times New Roman"/>
                <w:sz w:val="22"/>
                <w:szCs w:val="22"/>
              </w:rPr>
              <w:t>до 10.09.202</w:t>
            </w:r>
            <w:r w:rsidR="00616903" w:rsidRPr="00E12782">
              <w:rPr>
                <w:rFonts w:ascii="Times New Roman" w:hAnsi="Times New Roman"/>
                <w:sz w:val="22"/>
                <w:szCs w:val="22"/>
              </w:rPr>
              <w:t>3</w:t>
            </w:r>
          </w:p>
        </w:tc>
        <w:tc>
          <w:tcPr>
            <w:tcW w:w="0" w:type="auto"/>
            <w:tcBorders>
              <w:top w:val="single" w:sz="4" w:space="0" w:color="auto"/>
              <w:left w:val="single" w:sz="4" w:space="0" w:color="auto"/>
              <w:bottom w:val="single" w:sz="4" w:space="0" w:color="auto"/>
              <w:right w:val="single" w:sz="4" w:space="0" w:color="auto"/>
            </w:tcBorders>
            <w:hideMark/>
          </w:tcPr>
          <w:p w:rsidR="00865852" w:rsidRPr="00E12782" w:rsidRDefault="00865852" w:rsidP="00D417A3">
            <w:pPr>
              <w:pStyle w:val="af1"/>
              <w:jc w:val="both"/>
              <w:rPr>
                <w:rFonts w:ascii="Times New Roman" w:hAnsi="Times New Roman"/>
                <w:sz w:val="22"/>
                <w:szCs w:val="22"/>
              </w:rPr>
            </w:pPr>
            <w:r w:rsidRPr="00E12782">
              <w:rPr>
                <w:rFonts w:ascii="Times New Roman" w:hAnsi="Times New Roman"/>
                <w:sz w:val="22"/>
                <w:szCs w:val="22"/>
              </w:rPr>
              <w:t>классные руководители социальный педагог</w:t>
            </w:r>
          </w:p>
        </w:tc>
        <w:tc>
          <w:tcPr>
            <w:tcW w:w="0" w:type="auto"/>
            <w:tcBorders>
              <w:top w:val="single" w:sz="4" w:space="0" w:color="auto"/>
              <w:left w:val="single" w:sz="4" w:space="0" w:color="auto"/>
              <w:bottom w:val="single" w:sz="4" w:space="0" w:color="auto"/>
              <w:right w:val="single" w:sz="4" w:space="0" w:color="auto"/>
            </w:tcBorders>
            <w:hideMark/>
          </w:tcPr>
          <w:p w:rsidR="00865852" w:rsidRPr="00E12782" w:rsidRDefault="00865852" w:rsidP="00D417A3">
            <w:pPr>
              <w:pStyle w:val="af1"/>
              <w:jc w:val="both"/>
              <w:rPr>
                <w:rFonts w:ascii="Times New Roman" w:hAnsi="Times New Roman"/>
                <w:sz w:val="22"/>
                <w:szCs w:val="22"/>
              </w:rPr>
            </w:pPr>
            <w:r w:rsidRPr="00E12782">
              <w:rPr>
                <w:rFonts w:ascii="Times New Roman" w:hAnsi="Times New Roman"/>
                <w:sz w:val="22"/>
                <w:szCs w:val="22"/>
              </w:rPr>
              <w:t>списки</w:t>
            </w:r>
          </w:p>
        </w:tc>
      </w:tr>
      <w:tr w:rsidR="00865852" w:rsidRPr="00E12782" w:rsidTr="00865852">
        <w:tc>
          <w:tcPr>
            <w:tcW w:w="0" w:type="auto"/>
            <w:tcBorders>
              <w:top w:val="single" w:sz="4" w:space="0" w:color="auto"/>
              <w:left w:val="single" w:sz="4" w:space="0" w:color="auto"/>
              <w:bottom w:val="single" w:sz="4" w:space="0" w:color="auto"/>
              <w:right w:val="single" w:sz="4" w:space="0" w:color="auto"/>
            </w:tcBorders>
            <w:hideMark/>
          </w:tcPr>
          <w:p w:rsidR="00865852" w:rsidRPr="00E12782" w:rsidRDefault="00865852" w:rsidP="00D417A3">
            <w:pPr>
              <w:pStyle w:val="af1"/>
              <w:jc w:val="both"/>
              <w:rPr>
                <w:rFonts w:ascii="Times New Roman" w:hAnsi="Times New Roman"/>
                <w:sz w:val="22"/>
                <w:szCs w:val="22"/>
              </w:rPr>
            </w:pPr>
            <w:r w:rsidRPr="00E12782">
              <w:rPr>
                <w:rFonts w:ascii="Times New Roman" w:hAnsi="Times New Roman"/>
                <w:sz w:val="22"/>
                <w:szCs w:val="22"/>
              </w:rPr>
              <w:t>2.</w:t>
            </w:r>
          </w:p>
        </w:tc>
        <w:tc>
          <w:tcPr>
            <w:tcW w:w="0" w:type="auto"/>
            <w:tcBorders>
              <w:top w:val="single" w:sz="4" w:space="0" w:color="auto"/>
              <w:left w:val="single" w:sz="4" w:space="0" w:color="auto"/>
              <w:bottom w:val="single" w:sz="4" w:space="0" w:color="auto"/>
              <w:right w:val="single" w:sz="4" w:space="0" w:color="auto"/>
            </w:tcBorders>
          </w:tcPr>
          <w:p w:rsidR="00865852" w:rsidRPr="00E12782" w:rsidRDefault="00865852" w:rsidP="00D417A3">
            <w:pPr>
              <w:pStyle w:val="af1"/>
              <w:jc w:val="both"/>
              <w:rPr>
                <w:rFonts w:ascii="Times New Roman" w:hAnsi="Times New Roman"/>
                <w:sz w:val="22"/>
                <w:szCs w:val="22"/>
              </w:rPr>
            </w:pPr>
            <w:r w:rsidRPr="00E12782">
              <w:rPr>
                <w:rFonts w:ascii="Times New Roman" w:hAnsi="Times New Roman"/>
                <w:sz w:val="22"/>
                <w:szCs w:val="22"/>
              </w:rPr>
              <w:t xml:space="preserve">Выявление способностей, склонностей, интересов детей-инвалидов, детей ОВЗ  </w:t>
            </w:r>
          </w:p>
          <w:p w:rsidR="00865852" w:rsidRPr="00E12782" w:rsidRDefault="00865852" w:rsidP="00D417A3">
            <w:pPr>
              <w:pStyle w:val="af1"/>
              <w:jc w:val="both"/>
              <w:rPr>
                <w:rFonts w:ascii="Times New Roman" w:hAnsi="Times New Roman"/>
                <w:sz w:val="22"/>
                <w:szCs w:val="22"/>
              </w:rPr>
            </w:pPr>
          </w:p>
          <w:p w:rsidR="00865852" w:rsidRPr="00E12782" w:rsidRDefault="00865852" w:rsidP="00D417A3">
            <w:pPr>
              <w:pStyle w:val="af1"/>
              <w:jc w:val="both"/>
              <w:rPr>
                <w:rFonts w:ascii="Times New Roman" w:hAnsi="Times New Roman"/>
                <w:sz w:val="22"/>
                <w:szCs w:val="22"/>
              </w:rPr>
            </w:pPr>
          </w:p>
        </w:tc>
        <w:tc>
          <w:tcPr>
            <w:tcW w:w="0" w:type="auto"/>
            <w:tcBorders>
              <w:top w:val="single" w:sz="4" w:space="0" w:color="auto"/>
              <w:left w:val="single" w:sz="4" w:space="0" w:color="auto"/>
              <w:bottom w:val="single" w:sz="4" w:space="0" w:color="auto"/>
              <w:right w:val="single" w:sz="4" w:space="0" w:color="auto"/>
            </w:tcBorders>
          </w:tcPr>
          <w:p w:rsidR="00865852" w:rsidRPr="00E12782" w:rsidRDefault="00865852" w:rsidP="00D417A3">
            <w:pPr>
              <w:pStyle w:val="af1"/>
              <w:jc w:val="both"/>
              <w:rPr>
                <w:rFonts w:ascii="Times New Roman" w:hAnsi="Times New Roman"/>
                <w:sz w:val="22"/>
                <w:szCs w:val="22"/>
              </w:rPr>
            </w:pPr>
            <w:r w:rsidRPr="00E12782">
              <w:rPr>
                <w:rFonts w:ascii="Times New Roman" w:hAnsi="Times New Roman"/>
                <w:sz w:val="22"/>
                <w:szCs w:val="22"/>
              </w:rPr>
              <w:t>04.10.202</w:t>
            </w:r>
            <w:r w:rsidR="00616903" w:rsidRPr="00E12782">
              <w:rPr>
                <w:rFonts w:ascii="Times New Roman" w:hAnsi="Times New Roman"/>
                <w:sz w:val="22"/>
                <w:szCs w:val="22"/>
              </w:rPr>
              <w:t>3</w:t>
            </w:r>
          </w:p>
          <w:p w:rsidR="00865852" w:rsidRPr="00E12782" w:rsidRDefault="00865852" w:rsidP="00D417A3">
            <w:pPr>
              <w:pStyle w:val="af1"/>
              <w:jc w:val="both"/>
              <w:rPr>
                <w:rFonts w:ascii="Times New Roman" w:hAnsi="Times New Roman"/>
                <w:sz w:val="22"/>
                <w:szCs w:val="22"/>
              </w:rPr>
            </w:pPr>
          </w:p>
        </w:tc>
        <w:tc>
          <w:tcPr>
            <w:tcW w:w="0" w:type="auto"/>
            <w:tcBorders>
              <w:top w:val="single" w:sz="4" w:space="0" w:color="auto"/>
              <w:left w:val="single" w:sz="4" w:space="0" w:color="auto"/>
              <w:bottom w:val="single" w:sz="4" w:space="0" w:color="auto"/>
              <w:right w:val="single" w:sz="4" w:space="0" w:color="auto"/>
            </w:tcBorders>
          </w:tcPr>
          <w:p w:rsidR="00865852" w:rsidRPr="00E12782" w:rsidRDefault="00865852" w:rsidP="00D417A3">
            <w:pPr>
              <w:pStyle w:val="af1"/>
              <w:jc w:val="both"/>
              <w:rPr>
                <w:rFonts w:ascii="Times New Roman" w:hAnsi="Times New Roman"/>
                <w:sz w:val="22"/>
                <w:szCs w:val="22"/>
              </w:rPr>
            </w:pPr>
            <w:r w:rsidRPr="00E12782">
              <w:rPr>
                <w:rFonts w:ascii="Times New Roman" w:hAnsi="Times New Roman"/>
                <w:sz w:val="22"/>
                <w:szCs w:val="22"/>
              </w:rPr>
              <w:t>педагог - психолог</w:t>
            </w:r>
          </w:p>
          <w:p w:rsidR="00865852" w:rsidRPr="00E12782" w:rsidRDefault="00865852" w:rsidP="00D417A3">
            <w:pPr>
              <w:pStyle w:val="af1"/>
              <w:jc w:val="both"/>
              <w:rPr>
                <w:rFonts w:ascii="Times New Roman" w:hAnsi="Times New Roman"/>
                <w:sz w:val="22"/>
                <w:szCs w:val="22"/>
              </w:rPr>
            </w:pPr>
          </w:p>
        </w:tc>
        <w:tc>
          <w:tcPr>
            <w:tcW w:w="0" w:type="auto"/>
            <w:tcBorders>
              <w:top w:val="single" w:sz="4" w:space="0" w:color="auto"/>
              <w:left w:val="single" w:sz="4" w:space="0" w:color="auto"/>
              <w:bottom w:val="single" w:sz="4" w:space="0" w:color="auto"/>
              <w:right w:val="single" w:sz="4" w:space="0" w:color="auto"/>
            </w:tcBorders>
            <w:hideMark/>
          </w:tcPr>
          <w:p w:rsidR="00865852" w:rsidRPr="00E12782" w:rsidRDefault="00865852" w:rsidP="00D417A3">
            <w:pPr>
              <w:pStyle w:val="af1"/>
              <w:jc w:val="both"/>
              <w:rPr>
                <w:rFonts w:ascii="Times New Roman" w:hAnsi="Times New Roman"/>
                <w:sz w:val="22"/>
                <w:szCs w:val="22"/>
              </w:rPr>
            </w:pPr>
            <w:r w:rsidRPr="00E12782">
              <w:rPr>
                <w:rFonts w:ascii="Times New Roman" w:hAnsi="Times New Roman"/>
                <w:sz w:val="22"/>
                <w:szCs w:val="22"/>
              </w:rPr>
              <w:t>информация</w:t>
            </w:r>
          </w:p>
        </w:tc>
      </w:tr>
      <w:tr w:rsidR="00865852" w:rsidRPr="00E12782" w:rsidTr="00865852">
        <w:tc>
          <w:tcPr>
            <w:tcW w:w="0" w:type="auto"/>
            <w:tcBorders>
              <w:top w:val="single" w:sz="4" w:space="0" w:color="auto"/>
              <w:left w:val="single" w:sz="4" w:space="0" w:color="auto"/>
              <w:bottom w:val="single" w:sz="4" w:space="0" w:color="auto"/>
              <w:right w:val="single" w:sz="4" w:space="0" w:color="auto"/>
            </w:tcBorders>
            <w:hideMark/>
          </w:tcPr>
          <w:p w:rsidR="00865852" w:rsidRPr="00E12782" w:rsidRDefault="00865852" w:rsidP="00D417A3">
            <w:pPr>
              <w:pStyle w:val="af1"/>
              <w:jc w:val="both"/>
              <w:rPr>
                <w:rFonts w:ascii="Times New Roman" w:hAnsi="Times New Roman"/>
                <w:sz w:val="22"/>
                <w:szCs w:val="22"/>
              </w:rPr>
            </w:pPr>
            <w:r w:rsidRPr="00E12782">
              <w:rPr>
                <w:rFonts w:ascii="Times New Roman" w:hAnsi="Times New Roman"/>
                <w:sz w:val="22"/>
                <w:szCs w:val="22"/>
              </w:rPr>
              <w:t>3.</w:t>
            </w:r>
          </w:p>
        </w:tc>
        <w:tc>
          <w:tcPr>
            <w:tcW w:w="0" w:type="auto"/>
            <w:tcBorders>
              <w:top w:val="single" w:sz="4" w:space="0" w:color="auto"/>
              <w:left w:val="single" w:sz="4" w:space="0" w:color="auto"/>
              <w:bottom w:val="single" w:sz="4" w:space="0" w:color="auto"/>
              <w:right w:val="single" w:sz="4" w:space="0" w:color="auto"/>
            </w:tcBorders>
            <w:hideMark/>
          </w:tcPr>
          <w:p w:rsidR="00865852" w:rsidRPr="00E12782" w:rsidRDefault="00865852" w:rsidP="00D417A3">
            <w:pPr>
              <w:pStyle w:val="af1"/>
              <w:jc w:val="both"/>
              <w:rPr>
                <w:rFonts w:ascii="Times New Roman" w:hAnsi="Times New Roman"/>
                <w:sz w:val="22"/>
                <w:szCs w:val="22"/>
              </w:rPr>
            </w:pPr>
            <w:r w:rsidRPr="00E12782">
              <w:rPr>
                <w:rFonts w:ascii="Times New Roman" w:hAnsi="Times New Roman"/>
                <w:sz w:val="22"/>
                <w:szCs w:val="22"/>
              </w:rPr>
              <w:t xml:space="preserve">Вовлечение учащихся в творческие занятия по интересам: кружки, секции. </w:t>
            </w:r>
          </w:p>
        </w:tc>
        <w:tc>
          <w:tcPr>
            <w:tcW w:w="0" w:type="auto"/>
            <w:tcBorders>
              <w:top w:val="single" w:sz="4" w:space="0" w:color="auto"/>
              <w:left w:val="single" w:sz="4" w:space="0" w:color="auto"/>
              <w:bottom w:val="single" w:sz="4" w:space="0" w:color="auto"/>
              <w:right w:val="single" w:sz="4" w:space="0" w:color="auto"/>
            </w:tcBorders>
            <w:hideMark/>
          </w:tcPr>
          <w:p w:rsidR="00865852" w:rsidRPr="00E12782" w:rsidRDefault="00865852" w:rsidP="00616903">
            <w:pPr>
              <w:pStyle w:val="af1"/>
              <w:jc w:val="both"/>
              <w:rPr>
                <w:rFonts w:ascii="Times New Roman" w:hAnsi="Times New Roman"/>
                <w:sz w:val="22"/>
                <w:szCs w:val="22"/>
              </w:rPr>
            </w:pPr>
            <w:r w:rsidRPr="00E12782">
              <w:rPr>
                <w:rFonts w:ascii="Times New Roman" w:hAnsi="Times New Roman"/>
                <w:sz w:val="22"/>
                <w:szCs w:val="22"/>
              </w:rPr>
              <w:t>до 01.10.202</w:t>
            </w:r>
            <w:r w:rsidR="00616903" w:rsidRPr="00E12782">
              <w:rPr>
                <w:rFonts w:ascii="Times New Roman" w:hAnsi="Times New Roman"/>
                <w:sz w:val="22"/>
                <w:szCs w:val="22"/>
              </w:rPr>
              <w:t>3</w:t>
            </w:r>
          </w:p>
        </w:tc>
        <w:tc>
          <w:tcPr>
            <w:tcW w:w="0" w:type="auto"/>
            <w:tcBorders>
              <w:top w:val="single" w:sz="4" w:space="0" w:color="auto"/>
              <w:left w:val="single" w:sz="4" w:space="0" w:color="auto"/>
              <w:bottom w:val="single" w:sz="4" w:space="0" w:color="auto"/>
              <w:right w:val="single" w:sz="4" w:space="0" w:color="auto"/>
            </w:tcBorders>
            <w:hideMark/>
          </w:tcPr>
          <w:p w:rsidR="00865852" w:rsidRPr="00E12782" w:rsidRDefault="00865852" w:rsidP="00D417A3">
            <w:pPr>
              <w:pStyle w:val="af1"/>
              <w:jc w:val="both"/>
              <w:rPr>
                <w:rFonts w:ascii="Times New Roman" w:hAnsi="Times New Roman"/>
                <w:sz w:val="22"/>
                <w:szCs w:val="22"/>
              </w:rPr>
            </w:pPr>
            <w:r w:rsidRPr="00E12782">
              <w:rPr>
                <w:rFonts w:ascii="Times New Roman" w:hAnsi="Times New Roman"/>
                <w:sz w:val="22"/>
                <w:szCs w:val="22"/>
              </w:rPr>
              <w:t>классные руководители</w:t>
            </w:r>
          </w:p>
        </w:tc>
        <w:tc>
          <w:tcPr>
            <w:tcW w:w="0" w:type="auto"/>
            <w:tcBorders>
              <w:top w:val="single" w:sz="4" w:space="0" w:color="auto"/>
              <w:left w:val="single" w:sz="4" w:space="0" w:color="auto"/>
              <w:bottom w:val="single" w:sz="4" w:space="0" w:color="auto"/>
              <w:right w:val="single" w:sz="4" w:space="0" w:color="auto"/>
            </w:tcBorders>
            <w:hideMark/>
          </w:tcPr>
          <w:p w:rsidR="00865852" w:rsidRPr="00E12782" w:rsidRDefault="00865852" w:rsidP="00D417A3">
            <w:pPr>
              <w:pStyle w:val="af1"/>
              <w:jc w:val="both"/>
              <w:rPr>
                <w:rFonts w:ascii="Times New Roman" w:hAnsi="Times New Roman"/>
                <w:sz w:val="22"/>
                <w:szCs w:val="22"/>
              </w:rPr>
            </w:pPr>
            <w:r w:rsidRPr="00E12782">
              <w:rPr>
                <w:rFonts w:ascii="Times New Roman" w:hAnsi="Times New Roman"/>
                <w:sz w:val="22"/>
                <w:szCs w:val="22"/>
              </w:rPr>
              <w:t xml:space="preserve">подтверждающая документация </w:t>
            </w:r>
          </w:p>
        </w:tc>
      </w:tr>
      <w:tr w:rsidR="00865852" w:rsidRPr="00E12782" w:rsidTr="00865852">
        <w:tc>
          <w:tcPr>
            <w:tcW w:w="0" w:type="auto"/>
            <w:tcBorders>
              <w:top w:val="single" w:sz="4" w:space="0" w:color="auto"/>
              <w:left w:val="single" w:sz="4" w:space="0" w:color="auto"/>
              <w:bottom w:val="single" w:sz="4" w:space="0" w:color="auto"/>
              <w:right w:val="single" w:sz="4" w:space="0" w:color="auto"/>
            </w:tcBorders>
            <w:hideMark/>
          </w:tcPr>
          <w:p w:rsidR="00865852" w:rsidRPr="00E12782" w:rsidRDefault="00865852" w:rsidP="00D417A3">
            <w:pPr>
              <w:pStyle w:val="af1"/>
              <w:jc w:val="both"/>
              <w:rPr>
                <w:rFonts w:ascii="Times New Roman" w:hAnsi="Times New Roman"/>
                <w:sz w:val="22"/>
                <w:szCs w:val="22"/>
              </w:rPr>
            </w:pPr>
            <w:r w:rsidRPr="00E12782">
              <w:rPr>
                <w:rFonts w:ascii="Times New Roman" w:hAnsi="Times New Roman"/>
                <w:sz w:val="22"/>
                <w:szCs w:val="22"/>
              </w:rPr>
              <w:t>4.</w:t>
            </w:r>
          </w:p>
        </w:tc>
        <w:tc>
          <w:tcPr>
            <w:tcW w:w="0" w:type="auto"/>
            <w:tcBorders>
              <w:top w:val="single" w:sz="4" w:space="0" w:color="auto"/>
              <w:left w:val="single" w:sz="4" w:space="0" w:color="auto"/>
              <w:bottom w:val="single" w:sz="4" w:space="0" w:color="auto"/>
              <w:right w:val="single" w:sz="4" w:space="0" w:color="auto"/>
            </w:tcBorders>
            <w:hideMark/>
          </w:tcPr>
          <w:p w:rsidR="00865852" w:rsidRPr="00E12782" w:rsidRDefault="00865852" w:rsidP="00D417A3">
            <w:pPr>
              <w:pStyle w:val="af1"/>
              <w:jc w:val="both"/>
              <w:rPr>
                <w:rFonts w:ascii="Times New Roman" w:hAnsi="Times New Roman"/>
                <w:sz w:val="22"/>
                <w:szCs w:val="22"/>
              </w:rPr>
            </w:pPr>
            <w:r w:rsidRPr="00E12782">
              <w:rPr>
                <w:rFonts w:ascii="Times New Roman" w:hAnsi="Times New Roman"/>
                <w:sz w:val="22"/>
                <w:szCs w:val="22"/>
              </w:rPr>
              <w:t xml:space="preserve">Обследование социально-бытовых условий детей-инвалидов. </w:t>
            </w:r>
          </w:p>
        </w:tc>
        <w:tc>
          <w:tcPr>
            <w:tcW w:w="0" w:type="auto"/>
            <w:tcBorders>
              <w:top w:val="single" w:sz="4" w:space="0" w:color="auto"/>
              <w:left w:val="single" w:sz="4" w:space="0" w:color="auto"/>
              <w:bottom w:val="single" w:sz="4" w:space="0" w:color="auto"/>
              <w:right w:val="single" w:sz="4" w:space="0" w:color="auto"/>
            </w:tcBorders>
          </w:tcPr>
          <w:p w:rsidR="00865852" w:rsidRPr="00E12782" w:rsidRDefault="00865852" w:rsidP="00D417A3">
            <w:pPr>
              <w:pStyle w:val="af1"/>
              <w:jc w:val="both"/>
              <w:rPr>
                <w:rFonts w:ascii="Times New Roman" w:hAnsi="Times New Roman"/>
                <w:sz w:val="22"/>
                <w:szCs w:val="22"/>
              </w:rPr>
            </w:pPr>
            <w:r w:rsidRPr="00E12782">
              <w:rPr>
                <w:rFonts w:ascii="Times New Roman" w:hAnsi="Times New Roman"/>
                <w:sz w:val="22"/>
                <w:szCs w:val="22"/>
              </w:rPr>
              <w:t>12.11.202</w:t>
            </w:r>
            <w:r w:rsidR="00616903" w:rsidRPr="00E12782">
              <w:rPr>
                <w:rFonts w:ascii="Times New Roman" w:hAnsi="Times New Roman"/>
                <w:sz w:val="22"/>
                <w:szCs w:val="22"/>
              </w:rPr>
              <w:t>3</w:t>
            </w:r>
          </w:p>
          <w:p w:rsidR="00865852" w:rsidRPr="00E12782" w:rsidRDefault="00865852" w:rsidP="00D417A3">
            <w:pPr>
              <w:pStyle w:val="af1"/>
              <w:jc w:val="both"/>
              <w:rPr>
                <w:rFonts w:ascii="Times New Roman" w:hAnsi="Times New Roman"/>
                <w:sz w:val="22"/>
                <w:szCs w:val="22"/>
              </w:rPr>
            </w:pPr>
            <w:r w:rsidRPr="00E12782">
              <w:rPr>
                <w:rFonts w:ascii="Times New Roman" w:hAnsi="Times New Roman"/>
                <w:sz w:val="22"/>
                <w:szCs w:val="22"/>
              </w:rPr>
              <w:t>18.03.202</w:t>
            </w:r>
            <w:r w:rsidR="00616903" w:rsidRPr="00E12782">
              <w:rPr>
                <w:rFonts w:ascii="Times New Roman" w:hAnsi="Times New Roman"/>
                <w:sz w:val="22"/>
                <w:szCs w:val="22"/>
              </w:rPr>
              <w:t>4</w:t>
            </w:r>
          </w:p>
          <w:p w:rsidR="00865852" w:rsidRPr="00E12782" w:rsidRDefault="00865852" w:rsidP="00D417A3">
            <w:pPr>
              <w:pStyle w:val="af1"/>
              <w:jc w:val="both"/>
              <w:rPr>
                <w:rFonts w:ascii="Times New Roman" w:hAnsi="Times New Roman"/>
                <w:sz w:val="22"/>
                <w:szCs w:val="22"/>
              </w:rPr>
            </w:pPr>
          </w:p>
        </w:tc>
        <w:tc>
          <w:tcPr>
            <w:tcW w:w="0" w:type="auto"/>
            <w:tcBorders>
              <w:top w:val="single" w:sz="4" w:space="0" w:color="auto"/>
              <w:left w:val="single" w:sz="4" w:space="0" w:color="auto"/>
              <w:bottom w:val="single" w:sz="4" w:space="0" w:color="auto"/>
              <w:right w:val="single" w:sz="4" w:space="0" w:color="auto"/>
            </w:tcBorders>
            <w:hideMark/>
          </w:tcPr>
          <w:p w:rsidR="00865852" w:rsidRPr="00E12782" w:rsidRDefault="00865852" w:rsidP="00D417A3">
            <w:pPr>
              <w:pStyle w:val="af1"/>
              <w:jc w:val="both"/>
              <w:rPr>
                <w:rFonts w:ascii="Times New Roman" w:hAnsi="Times New Roman"/>
                <w:sz w:val="22"/>
                <w:szCs w:val="22"/>
              </w:rPr>
            </w:pPr>
            <w:r w:rsidRPr="00E12782">
              <w:rPr>
                <w:rFonts w:ascii="Times New Roman" w:hAnsi="Times New Roman"/>
                <w:sz w:val="22"/>
                <w:szCs w:val="22"/>
              </w:rPr>
              <w:t>классные руководители социальный педагог</w:t>
            </w:r>
          </w:p>
        </w:tc>
        <w:tc>
          <w:tcPr>
            <w:tcW w:w="0" w:type="auto"/>
            <w:tcBorders>
              <w:top w:val="single" w:sz="4" w:space="0" w:color="auto"/>
              <w:left w:val="single" w:sz="4" w:space="0" w:color="auto"/>
              <w:bottom w:val="single" w:sz="4" w:space="0" w:color="auto"/>
              <w:right w:val="single" w:sz="4" w:space="0" w:color="auto"/>
            </w:tcBorders>
            <w:hideMark/>
          </w:tcPr>
          <w:p w:rsidR="00865852" w:rsidRPr="00E12782" w:rsidRDefault="00865852" w:rsidP="00D417A3">
            <w:pPr>
              <w:pStyle w:val="af1"/>
              <w:jc w:val="both"/>
              <w:rPr>
                <w:rFonts w:ascii="Times New Roman" w:hAnsi="Times New Roman"/>
                <w:sz w:val="22"/>
                <w:szCs w:val="22"/>
              </w:rPr>
            </w:pPr>
            <w:r w:rsidRPr="00E12782">
              <w:rPr>
                <w:rFonts w:ascii="Times New Roman" w:hAnsi="Times New Roman"/>
                <w:sz w:val="22"/>
                <w:szCs w:val="22"/>
              </w:rPr>
              <w:t>акты обследования</w:t>
            </w:r>
          </w:p>
        </w:tc>
      </w:tr>
      <w:tr w:rsidR="00865852" w:rsidRPr="00E12782" w:rsidTr="00865852">
        <w:tc>
          <w:tcPr>
            <w:tcW w:w="0" w:type="auto"/>
            <w:tcBorders>
              <w:top w:val="single" w:sz="4" w:space="0" w:color="auto"/>
              <w:left w:val="single" w:sz="4" w:space="0" w:color="auto"/>
              <w:bottom w:val="single" w:sz="4" w:space="0" w:color="auto"/>
              <w:right w:val="single" w:sz="4" w:space="0" w:color="auto"/>
            </w:tcBorders>
            <w:hideMark/>
          </w:tcPr>
          <w:p w:rsidR="00865852" w:rsidRPr="00E12782" w:rsidRDefault="00865852" w:rsidP="00D417A3">
            <w:pPr>
              <w:pStyle w:val="af1"/>
              <w:jc w:val="both"/>
              <w:rPr>
                <w:rFonts w:ascii="Times New Roman" w:hAnsi="Times New Roman"/>
                <w:sz w:val="22"/>
                <w:szCs w:val="22"/>
              </w:rPr>
            </w:pPr>
            <w:r w:rsidRPr="00E12782">
              <w:rPr>
                <w:rFonts w:ascii="Times New Roman" w:hAnsi="Times New Roman"/>
                <w:sz w:val="22"/>
                <w:szCs w:val="22"/>
              </w:rPr>
              <w:t>5.</w:t>
            </w:r>
          </w:p>
        </w:tc>
        <w:tc>
          <w:tcPr>
            <w:tcW w:w="0" w:type="auto"/>
            <w:tcBorders>
              <w:top w:val="single" w:sz="4" w:space="0" w:color="auto"/>
              <w:left w:val="single" w:sz="4" w:space="0" w:color="auto"/>
              <w:bottom w:val="single" w:sz="4" w:space="0" w:color="auto"/>
              <w:right w:val="single" w:sz="4" w:space="0" w:color="auto"/>
            </w:tcBorders>
          </w:tcPr>
          <w:p w:rsidR="00865852" w:rsidRPr="00E12782" w:rsidRDefault="00865852" w:rsidP="00D417A3">
            <w:pPr>
              <w:pStyle w:val="af1"/>
              <w:jc w:val="both"/>
              <w:rPr>
                <w:rFonts w:ascii="Times New Roman" w:hAnsi="Times New Roman"/>
                <w:sz w:val="22"/>
                <w:szCs w:val="22"/>
              </w:rPr>
            </w:pPr>
            <w:r w:rsidRPr="00E12782">
              <w:rPr>
                <w:rFonts w:ascii="Times New Roman" w:hAnsi="Times New Roman"/>
                <w:sz w:val="22"/>
                <w:szCs w:val="22"/>
              </w:rPr>
              <w:t xml:space="preserve">Контроль за успеваемостью,  посещаемостью, поведением детей-инвалидов. </w:t>
            </w:r>
          </w:p>
          <w:p w:rsidR="00865852" w:rsidRPr="00E12782" w:rsidRDefault="00865852" w:rsidP="00D417A3">
            <w:pPr>
              <w:pStyle w:val="af1"/>
              <w:jc w:val="both"/>
              <w:rPr>
                <w:rFonts w:ascii="Times New Roman" w:hAnsi="Times New Roman"/>
                <w:sz w:val="22"/>
                <w:szCs w:val="22"/>
              </w:rPr>
            </w:pPr>
          </w:p>
        </w:tc>
        <w:tc>
          <w:tcPr>
            <w:tcW w:w="0" w:type="auto"/>
            <w:tcBorders>
              <w:top w:val="single" w:sz="4" w:space="0" w:color="auto"/>
              <w:left w:val="single" w:sz="4" w:space="0" w:color="auto"/>
              <w:bottom w:val="single" w:sz="4" w:space="0" w:color="auto"/>
              <w:right w:val="single" w:sz="4" w:space="0" w:color="auto"/>
            </w:tcBorders>
            <w:hideMark/>
          </w:tcPr>
          <w:p w:rsidR="00865852" w:rsidRPr="00E12782" w:rsidRDefault="00865852" w:rsidP="00D417A3">
            <w:pPr>
              <w:pStyle w:val="af1"/>
              <w:jc w:val="both"/>
              <w:rPr>
                <w:rFonts w:ascii="Times New Roman" w:hAnsi="Times New Roman"/>
                <w:sz w:val="22"/>
                <w:szCs w:val="22"/>
              </w:rPr>
            </w:pPr>
            <w:r w:rsidRPr="00E12782">
              <w:rPr>
                <w:rFonts w:ascii="Times New Roman" w:hAnsi="Times New Roman"/>
                <w:sz w:val="22"/>
                <w:szCs w:val="22"/>
              </w:rPr>
              <w:lastRenderedPageBreak/>
              <w:t>в течение года</w:t>
            </w:r>
          </w:p>
        </w:tc>
        <w:tc>
          <w:tcPr>
            <w:tcW w:w="0" w:type="auto"/>
            <w:tcBorders>
              <w:top w:val="single" w:sz="4" w:space="0" w:color="auto"/>
              <w:left w:val="single" w:sz="4" w:space="0" w:color="auto"/>
              <w:bottom w:val="single" w:sz="4" w:space="0" w:color="auto"/>
              <w:right w:val="single" w:sz="4" w:space="0" w:color="auto"/>
            </w:tcBorders>
          </w:tcPr>
          <w:p w:rsidR="00865852" w:rsidRPr="00E12782" w:rsidRDefault="00865852" w:rsidP="00D417A3">
            <w:pPr>
              <w:pStyle w:val="af1"/>
              <w:jc w:val="both"/>
              <w:rPr>
                <w:rFonts w:ascii="Times New Roman" w:hAnsi="Times New Roman"/>
                <w:sz w:val="22"/>
                <w:szCs w:val="22"/>
              </w:rPr>
            </w:pPr>
            <w:r w:rsidRPr="00E12782">
              <w:rPr>
                <w:rFonts w:ascii="Times New Roman" w:hAnsi="Times New Roman"/>
                <w:sz w:val="22"/>
                <w:szCs w:val="22"/>
              </w:rPr>
              <w:t xml:space="preserve">классные руководители социальный педагог </w:t>
            </w:r>
          </w:p>
          <w:p w:rsidR="00865852" w:rsidRPr="00E12782" w:rsidRDefault="00865852" w:rsidP="00D417A3">
            <w:pPr>
              <w:pStyle w:val="af1"/>
              <w:jc w:val="both"/>
              <w:rPr>
                <w:rFonts w:ascii="Times New Roman" w:hAnsi="Times New Roman"/>
                <w:sz w:val="22"/>
                <w:szCs w:val="22"/>
              </w:rPr>
            </w:pPr>
          </w:p>
        </w:tc>
        <w:tc>
          <w:tcPr>
            <w:tcW w:w="0" w:type="auto"/>
            <w:tcBorders>
              <w:top w:val="single" w:sz="4" w:space="0" w:color="auto"/>
              <w:left w:val="single" w:sz="4" w:space="0" w:color="auto"/>
              <w:bottom w:val="single" w:sz="4" w:space="0" w:color="auto"/>
              <w:right w:val="single" w:sz="4" w:space="0" w:color="auto"/>
            </w:tcBorders>
            <w:hideMark/>
          </w:tcPr>
          <w:p w:rsidR="00865852" w:rsidRPr="00E12782" w:rsidRDefault="00865852" w:rsidP="00D417A3">
            <w:pPr>
              <w:pStyle w:val="af1"/>
              <w:jc w:val="both"/>
              <w:rPr>
                <w:rFonts w:ascii="Times New Roman" w:hAnsi="Times New Roman"/>
                <w:sz w:val="22"/>
                <w:szCs w:val="22"/>
              </w:rPr>
            </w:pPr>
            <w:r w:rsidRPr="00E12782">
              <w:rPr>
                <w:rFonts w:ascii="Times New Roman" w:hAnsi="Times New Roman"/>
                <w:sz w:val="22"/>
                <w:szCs w:val="22"/>
              </w:rPr>
              <w:lastRenderedPageBreak/>
              <w:t>информация</w:t>
            </w:r>
          </w:p>
        </w:tc>
      </w:tr>
      <w:tr w:rsidR="00865852" w:rsidRPr="00E12782" w:rsidTr="00865852">
        <w:tc>
          <w:tcPr>
            <w:tcW w:w="0" w:type="auto"/>
            <w:tcBorders>
              <w:top w:val="single" w:sz="4" w:space="0" w:color="auto"/>
              <w:left w:val="single" w:sz="4" w:space="0" w:color="auto"/>
              <w:bottom w:val="single" w:sz="4" w:space="0" w:color="auto"/>
              <w:right w:val="single" w:sz="4" w:space="0" w:color="auto"/>
            </w:tcBorders>
            <w:hideMark/>
          </w:tcPr>
          <w:p w:rsidR="00865852" w:rsidRPr="00E12782" w:rsidRDefault="00865852" w:rsidP="00D417A3">
            <w:pPr>
              <w:pStyle w:val="af1"/>
              <w:jc w:val="both"/>
              <w:rPr>
                <w:rFonts w:ascii="Times New Roman" w:hAnsi="Times New Roman"/>
                <w:sz w:val="22"/>
                <w:szCs w:val="22"/>
              </w:rPr>
            </w:pPr>
            <w:r w:rsidRPr="00E12782">
              <w:rPr>
                <w:rFonts w:ascii="Times New Roman" w:hAnsi="Times New Roman"/>
                <w:sz w:val="22"/>
                <w:szCs w:val="22"/>
              </w:rPr>
              <w:lastRenderedPageBreak/>
              <w:t>6.</w:t>
            </w:r>
          </w:p>
        </w:tc>
        <w:tc>
          <w:tcPr>
            <w:tcW w:w="0" w:type="auto"/>
            <w:tcBorders>
              <w:top w:val="single" w:sz="4" w:space="0" w:color="auto"/>
              <w:left w:val="single" w:sz="4" w:space="0" w:color="auto"/>
              <w:bottom w:val="single" w:sz="4" w:space="0" w:color="auto"/>
              <w:right w:val="single" w:sz="4" w:space="0" w:color="auto"/>
            </w:tcBorders>
          </w:tcPr>
          <w:p w:rsidR="00865852" w:rsidRPr="00E12782" w:rsidRDefault="00865852" w:rsidP="00D417A3">
            <w:pPr>
              <w:pStyle w:val="af1"/>
              <w:jc w:val="both"/>
              <w:rPr>
                <w:rFonts w:ascii="Times New Roman" w:hAnsi="Times New Roman"/>
                <w:sz w:val="22"/>
                <w:szCs w:val="22"/>
              </w:rPr>
            </w:pPr>
            <w:r w:rsidRPr="00E12782">
              <w:rPr>
                <w:rFonts w:ascii="Times New Roman" w:hAnsi="Times New Roman"/>
                <w:sz w:val="22"/>
                <w:szCs w:val="22"/>
              </w:rPr>
              <w:t xml:space="preserve">Помощь в организации каникулярного и летнего отдыха детей-инвалидов. </w:t>
            </w:r>
          </w:p>
          <w:p w:rsidR="00865852" w:rsidRPr="00E12782" w:rsidRDefault="00865852" w:rsidP="00D417A3">
            <w:pPr>
              <w:pStyle w:val="af1"/>
              <w:jc w:val="both"/>
              <w:rPr>
                <w:rFonts w:ascii="Times New Roman" w:hAnsi="Times New Roman"/>
                <w:sz w:val="22"/>
                <w:szCs w:val="22"/>
              </w:rPr>
            </w:pPr>
          </w:p>
        </w:tc>
        <w:tc>
          <w:tcPr>
            <w:tcW w:w="0" w:type="auto"/>
            <w:tcBorders>
              <w:top w:val="single" w:sz="4" w:space="0" w:color="auto"/>
              <w:left w:val="single" w:sz="4" w:space="0" w:color="auto"/>
              <w:bottom w:val="single" w:sz="4" w:space="0" w:color="auto"/>
              <w:right w:val="single" w:sz="4" w:space="0" w:color="auto"/>
            </w:tcBorders>
            <w:hideMark/>
          </w:tcPr>
          <w:p w:rsidR="00865852" w:rsidRPr="00E12782" w:rsidRDefault="00865852" w:rsidP="00D417A3">
            <w:pPr>
              <w:pStyle w:val="af1"/>
              <w:jc w:val="both"/>
              <w:rPr>
                <w:rFonts w:ascii="Times New Roman" w:hAnsi="Times New Roman"/>
                <w:sz w:val="22"/>
                <w:szCs w:val="22"/>
              </w:rPr>
            </w:pPr>
            <w:r w:rsidRPr="00E12782">
              <w:rPr>
                <w:rFonts w:ascii="Times New Roman" w:hAnsi="Times New Roman"/>
                <w:sz w:val="22"/>
                <w:szCs w:val="22"/>
              </w:rPr>
              <w:t>В течение года</w:t>
            </w:r>
          </w:p>
        </w:tc>
        <w:tc>
          <w:tcPr>
            <w:tcW w:w="0" w:type="auto"/>
            <w:tcBorders>
              <w:top w:val="single" w:sz="4" w:space="0" w:color="auto"/>
              <w:left w:val="single" w:sz="4" w:space="0" w:color="auto"/>
              <w:bottom w:val="single" w:sz="4" w:space="0" w:color="auto"/>
              <w:right w:val="single" w:sz="4" w:space="0" w:color="auto"/>
            </w:tcBorders>
            <w:hideMark/>
          </w:tcPr>
          <w:p w:rsidR="00865852" w:rsidRPr="00E12782" w:rsidRDefault="00865852" w:rsidP="00D417A3">
            <w:pPr>
              <w:pStyle w:val="af1"/>
              <w:jc w:val="both"/>
              <w:rPr>
                <w:rFonts w:ascii="Times New Roman" w:hAnsi="Times New Roman"/>
                <w:sz w:val="22"/>
                <w:szCs w:val="22"/>
              </w:rPr>
            </w:pPr>
            <w:r w:rsidRPr="00E12782">
              <w:rPr>
                <w:rFonts w:ascii="Times New Roman" w:hAnsi="Times New Roman"/>
                <w:sz w:val="22"/>
                <w:szCs w:val="22"/>
              </w:rPr>
              <w:t>классные руководители социальный педагог</w:t>
            </w:r>
          </w:p>
        </w:tc>
        <w:tc>
          <w:tcPr>
            <w:tcW w:w="0" w:type="auto"/>
            <w:tcBorders>
              <w:top w:val="single" w:sz="4" w:space="0" w:color="auto"/>
              <w:left w:val="single" w:sz="4" w:space="0" w:color="auto"/>
              <w:bottom w:val="single" w:sz="4" w:space="0" w:color="auto"/>
              <w:right w:val="single" w:sz="4" w:space="0" w:color="auto"/>
            </w:tcBorders>
            <w:hideMark/>
          </w:tcPr>
          <w:p w:rsidR="00865852" w:rsidRPr="00E12782" w:rsidRDefault="00865852" w:rsidP="00D417A3">
            <w:pPr>
              <w:pStyle w:val="af1"/>
              <w:jc w:val="both"/>
              <w:rPr>
                <w:rFonts w:ascii="Times New Roman" w:hAnsi="Times New Roman"/>
                <w:sz w:val="22"/>
                <w:szCs w:val="22"/>
              </w:rPr>
            </w:pPr>
            <w:r w:rsidRPr="00E12782">
              <w:rPr>
                <w:rFonts w:ascii="Times New Roman" w:hAnsi="Times New Roman"/>
                <w:sz w:val="22"/>
                <w:szCs w:val="22"/>
              </w:rPr>
              <w:t>информация</w:t>
            </w:r>
          </w:p>
        </w:tc>
      </w:tr>
      <w:tr w:rsidR="00865852" w:rsidRPr="00E12782" w:rsidTr="00865852">
        <w:tc>
          <w:tcPr>
            <w:tcW w:w="0" w:type="auto"/>
            <w:tcBorders>
              <w:top w:val="single" w:sz="4" w:space="0" w:color="auto"/>
              <w:left w:val="single" w:sz="4" w:space="0" w:color="auto"/>
              <w:bottom w:val="single" w:sz="4" w:space="0" w:color="auto"/>
              <w:right w:val="single" w:sz="4" w:space="0" w:color="auto"/>
            </w:tcBorders>
            <w:hideMark/>
          </w:tcPr>
          <w:p w:rsidR="00865852" w:rsidRPr="00E12782" w:rsidRDefault="00865852" w:rsidP="00D417A3">
            <w:pPr>
              <w:pStyle w:val="af1"/>
              <w:jc w:val="both"/>
              <w:rPr>
                <w:rFonts w:ascii="Times New Roman" w:hAnsi="Times New Roman"/>
                <w:sz w:val="22"/>
                <w:szCs w:val="22"/>
              </w:rPr>
            </w:pPr>
            <w:r w:rsidRPr="00E12782">
              <w:rPr>
                <w:rFonts w:ascii="Times New Roman" w:hAnsi="Times New Roman"/>
                <w:sz w:val="22"/>
                <w:szCs w:val="22"/>
              </w:rPr>
              <w:t>7.</w:t>
            </w:r>
          </w:p>
        </w:tc>
        <w:tc>
          <w:tcPr>
            <w:tcW w:w="0" w:type="auto"/>
            <w:tcBorders>
              <w:top w:val="single" w:sz="4" w:space="0" w:color="auto"/>
              <w:left w:val="single" w:sz="4" w:space="0" w:color="auto"/>
              <w:bottom w:val="single" w:sz="4" w:space="0" w:color="auto"/>
              <w:right w:val="single" w:sz="4" w:space="0" w:color="auto"/>
            </w:tcBorders>
            <w:hideMark/>
          </w:tcPr>
          <w:p w:rsidR="00865852" w:rsidRPr="00E12782" w:rsidRDefault="00865852" w:rsidP="00D417A3">
            <w:pPr>
              <w:pStyle w:val="af1"/>
              <w:jc w:val="both"/>
              <w:rPr>
                <w:rFonts w:ascii="Times New Roman" w:hAnsi="Times New Roman"/>
                <w:sz w:val="22"/>
                <w:szCs w:val="22"/>
              </w:rPr>
            </w:pPr>
            <w:r w:rsidRPr="00E12782">
              <w:rPr>
                <w:rFonts w:ascii="Times New Roman" w:hAnsi="Times New Roman"/>
                <w:sz w:val="22"/>
                <w:szCs w:val="22"/>
              </w:rPr>
              <w:t xml:space="preserve">Проведение Международного дня инвалидов. </w:t>
            </w:r>
          </w:p>
        </w:tc>
        <w:tc>
          <w:tcPr>
            <w:tcW w:w="0" w:type="auto"/>
            <w:tcBorders>
              <w:top w:val="single" w:sz="4" w:space="0" w:color="auto"/>
              <w:left w:val="single" w:sz="4" w:space="0" w:color="auto"/>
              <w:bottom w:val="single" w:sz="4" w:space="0" w:color="auto"/>
              <w:right w:val="single" w:sz="4" w:space="0" w:color="auto"/>
            </w:tcBorders>
            <w:hideMark/>
          </w:tcPr>
          <w:p w:rsidR="00865852" w:rsidRPr="00E12782" w:rsidRDefault="00865852" w:rsidP="00616903">
            <w:pPr>
              <w:pStyle w:val="af1"/>
              <w:jc w:val="both"/>
              <w:rPr>
                <w:rFonts w:ascii="Times New Roman" w:hAnsi="Times New Roman"/>
                <w:sz w:val="22"/>
                <w:szCs w:val="22"/>
              </w:rPr>
            </w:pPr>
            <w:r w:rsidRPr="00E12782">
              <w:rPr>
                <w:rFonts w:ascii="Times New Roman" w:hAnsi="Times New Roman"/>
                <w:sz w:val="22"/>
                <w:szCs w:val="22"/>
              </w:rPr>
              <w:t>30.11.202</w:t>
            </w:r>
            <w:r w:rsidR="00616903" w:rsidRPr="00E12782">
              <w:rPr>
                <w:rFonts w:ascii="Times New Roman" w:hAnsi="Times New Roman"/>
                <w:sz w:val="22"/>
                <w:szCs w:val="22"/>
              </w:rPr>
              <w:t>3</w:t>
            </w:r>
          </w:p>
        </w:tc>
        <w:tc>
          <w:tcPr>
            <w:tcW w:w="0" w:type="auto"/>
            <w:tcBorders>
              <w:top w:val="single" w:sz="4" w:space="0" w:color="auto"/>
              <w:left w:val="single" w:sz="4" w:space="0" w:color="auto"/>
              <w:bottom w:val="single" w:sz="4" w:space="0" w:color="auto"/>
              <w:right w:val="single" w:sz="4" w:space="0" w:color="auto"/>
            </w:tcBorders>
            <w:hideMark/>
          </w:tcPr>
          <w:p w:rsidR="00865852" w:rsidRPr="00E12782" w:rsidRDefault="00865852" w:rsidP="00D417A3">
            <w:pPr>
              <w:pStyle w:val="af1"/>
              <w:jc w:val="both"/>
              <w:rPr>
                <w:rFonts w:ascii="Times New Roman" w:hAnsi="Times New Roman"/>
                <w:sz w:val="22"/>
                <w:szCs w:val="22"/>
              </w:rPr>
            </w:pPr>
            <w:r w:rsidRPr="00E12782">
              <w:rPr>
                <w:rFonts w:ascii="Times New Roman" w:hAnsi="Times New Roman"/>
                <w:sz w:val="22"/>
                <w:szCs w:val="22"/>
              </w:rPr>
              <w:t xml:space="preserve">классные руководители </w:t>
            </w:r>
          </w:p>
          <w:p w:rsidR="00865852" w:rsidRPr="00E12782" w:rsidRDefault="00865852" w:rsidP="00D417A3">
            <w:pPr>
              <w:pStyle w:val="af1"/>
              <w:jc w:val="both"/>
              <w:rPr>
                <w:rFonts w:ascii="Times New Roman" w:hAnsi="Times New Roman"/>
                <w:sz w:val="22"/>
                <w:szCs w:val="22"/>
              </w:rPr>
            </w:pPr>
            <w:r w:rsidRPr="00E12782">
              <w:rPr>
                <w:rFonts w:ascii="Times New Roman" w:hAnsi="Times New Roman"/>
                <w:sz w:val="22"/>
                <w:szCs w:val="22"/>
              </w:rPr>
              <w:t>педагог-организатор</w:t>
            </w:r>
          </w:p>
          <w:p w:rsidR="00865852" w:rsidRPr="00E12782" w:rsidRDefault="00865852" w:rsidP="00D417A3">
            <w:pPr>
              <w:pStyle w:val="af1"/>
              <w:jc w:val="both"/>
              <w:rPr>
                <w:rFonts w:ascii="Times New Roman" w:hAnsi="Times New Roman"/>
                <w:sz w:val="22"/>
                <w:szCs w:val="22"/>
              </w:rPr>
            </w:pPr>
            <w:r w:rsidRPr="00E12782">
              <w:rPr>
                <w:rFonts w:ascii="Times New Roman" w:hAnsi="Times New Roman"/>
                <w:sz w:val="22"/>
                <w:szCs w:val="22"/>
              </w:rPr>
              <w:t>социальный педагог</w:t>
            </w:r>
          </w:p>
        </w:tc>
        <w:tc>
          <w:tcPr>
            <w:tcW w:w="0" w:type="auto"/>
            <w:tcBorders>
              <w:top w:val="single" w:sz="4" w:space="0" w:color="auto"/>
              <w:left w:val="single" w:sz="4" w:space="0" w:color="auto"/>
              <w:bottom w:val="single" w:sz="4" w:space="0" w:color="auto"/>
              <w:right w:val="single" w:sz="4" w:space="0" w:color="auto"/>
            </w:tcBorders>
            <w:hideMark/>
          </w:tcPr>
          <w:p w:rsidR="00865852" w:rsidRPr="00E12782" w:rsidRDefault="00865852" w:rsidP="00D417A3">
            <w:pPr>
              <w:pStyle w:val="af1"/>
              <w:jc w:val="both"/>
              <w:rPr>
                <w:rFonts w:ascii="Times New Roman" w:hAnsi="Times New Roman"/>
                <w:sz w:val="22"/>
                <w:szCs w:val="22"/>
              </w:rPr>
            </w:pPr>
            <w:r w:rsidRPr="00E12782">
              <w:rPr>
                <w:rFonts w:ascii="Times New Roman" w:hAnsi="Times New Roman"/>
                <w:sz w:val="22"/>
                <w:szCs w:val="22"/>
              </w:rPr>
              <w:t>отчет</w:t>
            </w:r>
          </w:p>
        </w:tc>
      </w:tr>
      <w:tr w:rsidR="00865852" w:rsidRPr="00E12782" w:rsidTr="00865852">
        <w:tc>
          <w:tcPr>
            <w:tcW w:w="0" w:type="auto"/>
            <w:tcBorders>
              <w:top w:val="single" w:sz="4" w:space="0" w:color="auto"/>
              <w:left w:val="single" w:sz="4" w:space="0" w:color="auto"/>
              <w:bottom w:val="single" w:sz="4" w:space="0" w:color="auto"/>
              <w:right w:val="single" w:sz="4" w:space="0" w:color="auto"/>
            </w:tcBorders>
            <w:hideMark/>
          </w:tcPr>
          <w:p w:rsidR="00865852" w:rsidRPr="00E12782" w:rsidRDefault="00865852" w:rsidP="00D417A3">
            <w:pPr>
              <w:pStyle w:val="af1"/>
              <w:jc w:val="both"/>
              <w:rPr>
                <w:rFonts w:ascii="Times New Roman" w:hAnsi="Times New Roman"/>
                <w:sz w:val="22"/>
                <w:szCs w:val="22"/>
              </w:rPr>
            </w:pPr>
            <w:r w:rsidRPr="00E12782">
              <w:rPr>
                <w:rFonts w:ascii="Times New Roman" w:hAnsi="Times New Roman"/>
                <w:sz w:val="22"/>
                <w:szCs w:val="22"/>
              </w:rPr>
              <w:t>8.</w:t>
            </w:r>
          </w:p>
        </w:tc>
        <w:tc>
          <w:tcPr>
            <w:tcW w:w="0" w:type="auto"/>
            <w:tcBorders>
              <w:top w:val="single" w:sz="4" w:space="0" w:color="auto"/>
              <w:left w:val="single" w:sz="4" w:space="0" w:color="auto"/>
              <w:bottom w:val="single" w:sz="4" w:space="0" w:color="auto"/>
              <w:right w:val="single" w:sz="4" w:space="0" w:color="auto"/>
            </w:tcBorders>
            <w:hideMark/>
          </w:tcPr>
          <w:p w:rsidR="00865852" w:rsidRPr="00E12782" w:rsidRDefault="00865852" w:rsidP="00D417A3">
            <w:pPr>
              <w:pStyle w:val="af1"/>
              <w:jc w:val="both"/>
              <w:rPr>
                <w:rFonts w:ascii="Times New Roman" w:hAnsi="Times New Roman"/>
                <w:sz w:val="22"/>
                <w:szCs w:val="22"/>
              </w:rPr>
            </w:pPr>
            <w:r w:rsidRPr="00E12782">
              <w:rPr>
                <w:rFonts w:ascii="Times New Roman" w:hAnsi="Times New Roman"/>
                <w:sz w:val="22"/>
                <w:szCs w:val="22"/>
              </w:rPr>
              <w:t xml:space="preserve">Проведение мероприятия с учащимися школы по толерантному отношению к детям-инвалидам «Планета толерантности» </w:t>
            </w:r>
          </w:p>
        </w:tc>
        <w:tc>
          <w:tcPr>
            <w:tcW w:w="0" w:type="auto"/>
            <w:tcBorders>
              <w:top w:val="single" w:sz="4" w:space="0" w:color="auto"/>
              <w:left w:val="single" w:sz="4" w:space="0" w:color="auto"/>
              <w:bottom w:val="single" w:sz="4" w:space="0" w:color="auto"/>
              <w:right w:val="single" w:sz="4" w:space="0" w:color="auto"/>
            </w:tcBorders>
            <w:hideMark/>
          </w:tcPr>
          <w:p w:rsidR="00865852" w:rsidRPr="00E12782" w:rsidRDefault="00865852" w:rsidP="00616903">
            <w:pPr>
              <w:pStyle w:val="af1"/>
              <w:jc w:val="both"/>
              <w:rPr>
                <w:rFonts w:ascii="Times New Roman" w:hAnsi="Times New Roman"/>
                <w:sz w:val="22"/>
                <w:szCs w:val="22"/>
              </w:rPr>
            </w:pPr>
            <w:r w:rsidRPr="00E12782">
              <w:rPr>
                <w:rFonts w:ascii="Times New Roman" w:hAnsi="Times New Roman"/>
                <w:sz w:val="22"/>
                <w:szCs w:val="22"/>
              </w:rPr>
              <w:t>22.10.202</w:t>
            </w:r>
            <w:r w:rsidR="00616903" w:rsidRPr="00E12782">
              <w:rPr>
                <w:rFonts w:ascii="Times New Roman" w:hAnsi="Times New Roman"/>
                <w:sz w:val="22"/>
                <w:szCs w:val="22"/>
              </w:rPr>
              <w:t>3</w:t>
            </w:r>
          </w:p>
        </w:tc>
        <w:tc>
          <w:tcPr>
            <w:tcW w:w="0" w:type="auto"/>
            <w:tcBorders>
              <w:top w:val="single" w:sz="4" w:space="0" w:color="auto"/>
              <w:left w:val="single" w:sz="4" w:space="0" w:color="auto"/>
              <w:bottom w:val="single" w:sz="4" w:space="0" w:color="auto"/>
              <w:right w:val="single" w:sz="4" w:space="0" w:color="auto"/>
            </w:tcBorders>
            <w:hideMark/>
          </w:tcPr>
          <w:p w:rsidR="00865852" w:rsidRPr="00E12782" w:rsidRDefault="00865852" w:rsidP="00D417A3">
            <w:pPr>
              <w:pStyle w:val="af1"/>
              <w:jc w:val="both"/>
              <w:rPr>
                <w:rFonts w:ascii="Times New Roman" w:hAnsi="Times New Roman"/>
                <w:sz w:val="22"/>
                <w:szCs w:val="22"/>
              </w:rPr>
            </w:pPr>
            <w:r w:rsidRPr="00E12782">
              <w:rPr>
                <w:rFonts w:ascii="Times New Roman" w:hAnsi="Times New Roman"/>
                <w:sz w:val="22"/>
                <w:szCs w:val="22"/>
              </w:rPr>
              <w:t>классные руководители</w:t>
            </w:r>
          </w:p>
          <w:p w:rsidR="00865852" w:rsidRPr="00E12782" w:rsidRDefault="00865852" w:rsidP="00D417A3">
            <w:pPr>
              <w:pStyle w:val="af1"/>
              <w:jc w:val="both"/>
              <w:rPr>
                <w:rFonts w:ascii="Times New Roman" w:hAnsi="Times New Roman"/>
                <w:sz w:val="22"/>
                <w:szCs w:val="22"/>
              </w:rPr>
            </w:pPr>
            <w:r w:rsidRPr="00E12782">
              <w:rPr>
                <w:rFonts w:ascii="Times New Roman" w:hAnsi="Times New Roman"/>
                <w:sz w:val="22"/>
                <w:szCs w:val="22"/>
              </w:rPr>
              <w:t>педагог-организатор социальный педагог</w:t>
            </w:r>
          </w:p>
        </w:tc>
        <w:tc>
          <w:tcPr>
            <w:tcW w:w="0" w:type="auto"/>
            <w:tcBorders>
              <w:top w:val="single" w:sz="4" w:space="0" w:color="auto"/>
              <w:left w:val="single" w:sz="4" w:space="0" w:color="auto"/>
              <w:bottom w:val="single" w:sz="4" w:space="0" w:color="auto"/>
              <w:right w:val="single" w:sz="4" w:space="0" w:color="auto"/>
            </w:tcBorders>
            <w:hideMark/>
          </w:tcPr>
          <w:p w:rsidR="00865852" w:rsidRPr="00E12782" w:rsidRDefault="00865852" w:rsidP="00D417A3">
            <w:pPr>
              <w:pStyle w:val="af1"/>
              <w:jc w:val="both"/>
              <w:rPr>
                <w:rFonts w:ascii="Times New Roman" w:hAnsi="Times New Roman"/>
                <w:sz w:val="22"/>
                <w:szCs w:val="22"/>
              </w:rPr>
            </w:pPr>
            <w:r w:rsidRPr="00E12782">
              <w:rPr>
                <w:rFonts w:ascii="Times New Roman" w:hAnsi="Times New Roman"/>
                <w:sz w:val="22"/>
                <w:szCs w:val="22"/>
              </w:rPr>
              <w:t>отчет</w:t>
            </w:r>
          </w:p>
        </w:tc>
      </w:tr>
      <w:tr w:rsidR="00865852" w:rsidRPr="00E12782" w:rsidTr="00865852">
        <w:tc>
          <w:tcPr>
            <w:tcW w:w="0" w:type="auto"/>
            <w:tcBorders>
              <w:top w:val="single" w:sz="4" w:space="0" w:color="auto"/>
              <w:left w:val="single" w:sz="4" w:space="0" w:color="auto"/>
              <w:bottom w:val="single" w:sz="4" w:space="0" w:color="auto"/>
              <w:right w:val="single" w:sz="4" w:space="0" w:color="auto"/>
            </w:tcBorders>
            <w:hideMark/>
          </w:tcPr>
          <w:p w:rsidR="00865852" w:rsidRPr="00E12782" w:rsidRDefault="00865852" w:rsidP="00D417A3">
            <w:pPr>
              <w:pStyle w:val="af1"/>
              <w:jc w:val="both"/>
              <w:rPr>
                <w:rFonts w:ascii="Times New Roman" w:hAnsi="Times New Roman"/>
                <w:sz w:val="22"/>
                <w:szCs w:val="22"/>
              </w:rPr>
            </w:pPr>
            <w:r w:rsidRPr="00E12782">
              <w:rPr>
                <w:rFonts w:ascii="Times New Roman" w:hAnsi="Times New Roman"/>
                <w:sz w:val="22"/>
                <w:szCs w:val="22"/>
              </w:rPr>
              <w:t>9.</w:t>
            </w:r>
          </w:p>
        </w:tc>
        <w:tc>
          <w:tcPr>
            <w:tcW w:w="0" w:type="auto"/>
            <w:tcBorders>
              <w:top w:val="single" w:sz="4" w:space="0" w:color="auto"/>
              <w:left w:val="single" w:sz="4" w:space="0" w:color="auto"/>
              <w:bottom w:val="single" w:sz="4" w:space="0" w:color="auto"/>
              <w:right w:val="single" w:sz="4" w:space="0" w:color="auto"/>
            </w:tcBorders>
          </w:tcPr>
          <w:p w:rsidR="00865852" w:rsidRPr="00E12782" w:rsidRDefault="00865852" w:rsidP="00D417A3">
            <w:pPr>
              <w:pStyle w:val="af1"/>
              <w:jc w:val="both"/>
              <w:rPr>
                <w:rFonts w:ascii="Times New Roman" w:hAnsi="Times New Roman"/>
                <w:sz w:val="22"/>
                <w:szCs w:val="22"/>
              </w:rPr>
            </w:pPr>
            <w:r w:rsidRPr="00E12782">
              <w:rPr>
                <w:rFonts w:ascii="Times New Roman" w:hAnsi="Times New Roman"/>
                <w:sz w:val="22"/>
                <w:szCs w:val="22"/>
              </w:rPr>
              <w:t>Мероприятие с целью положительного отношения учащихся к инклюзивному образованию «Школа для всех»</w:t>
            </w:r>
          </w:p>
          <w:p w:rsidR="00865852" w:rsidRPr="00E12782" w:rsidRDefault="00865852" w:rsidP="00D417A3">
            <w:pPr>
              <w:pStyle w:val="af1"/>
              <w:jc w:val="both"/>
              <w:rPr>
                <w:rFonts w:ascii="Times New Roman" w:hAnsi="Times New Roman"/>
                <w:sz w:val="22"/>
                <w:szCs w:val="22"/>
              </w:rPr>
            </w:pPr>
          </w:p>
        </w:tc>
        <w:tc>
          <w:tcPr>
            <w:tcW w:w="0" w:type="auto"/>
            <w:tcBorders>
              <w:top w:val="single" w:sz="4" w:space="0" w:color="auto"/>
              <w:left w:val="single" w:sz="4" w:space="0" w:color="auto"/>
              <w:bottom w:val="single" w:sz="4" w:space="0" w:color="auto"/>
              <w:right w:val="single" w:sz="4" w:space="0" w:color="auto"/>
            </w:tcBorders>
            <w:hideMark/>
          </w:tcPr>
          <w:p w:rsidR="00865852" w:rsidRPr="00E12782" w:rsidRDefault="00865852" w:rsidP="00616903">
            <w:pPr>
              <w:pStyle w:val="af1"/>
              <w:jc w:val="both"/>
              <w:rPr>
                <w:rFonts w:ascii="Times New Roman" w:hAnsi="Times New Roman"/>
                <w:sz w:val="22"/>
                <w:szCs w:val="22"/>
              </w:rPr>
            </w:pPr>
            <w:r w:rsidRPr="00E12782">
              <w:rPr>
                <w:rFonts w:ascii="Times New Roman" w:hAnsi="Times New Roman"/>
                <w:sz w:val="22"/>
                <w:szCs w:val="22"/>
              </w:rPr>
              <w:t>12.11.202</w:t>
            </w:r>
            <w:r w:rsidR="00616903" w:rsidRPr="00E12782">
              <w:rPr>
                <w:rFonts w:ascii="Times New Roman" w:hAnsi="Times New Roman"/>
                <w:sz w:val="22"/>
                <w:szCs w:val="22"/>
              </w:rPr>
              <w:t>3</w:t>
            </w:r>
          </w:p>
        </w:tc>
        <w:tc>
          <w:tcPr>
            <w:tcW w:w="0" w:type="auto"/>
            <w:tcBorders>
              <w:top w:val="single" w:sz="4" w:space="0" w:color="auto"/>
              <w:left w:val="single" w:sz="4" w:space="0" w:color="auto"/>
              <w:bottom w:val="single" w:sz="4" w:space="0" w:color="auto"/>
              <w:right w:val="single" w:sz="4" w:space="0" w:color="auto"/>
            </w:tcBorders>
            <w:hideMark/>
          </w:tcPr>
          <w:p w:rsidR="00865852" w:rsidRPr="00E12782" w:rsidRDefault="00865852" w:rsidP="00D417A3">
            <w:pPr>
              <w:pStyle w:val="af1"/>
              <w:jc w:val="both"/>
              <w:rPr>
                <w:rFonts w:ascii="Times New Roman" w:hAnsi="Times New Roman"/>
                <w:sz w:val="22"/>
                <w:szCs w:val="22"/>
              </w:rPr>
            </w:pPr>
            <w:r w:rsidRPr="00E12782">
              <w:rPr>
                <w:rFonts w:ascii="Times New Roman" w:hAnsi="Times New Roman"/>
                <w:sz w:val="22"/>
                <w:szCs w:val="22"/>
              </w:rPr>
              <w:t>классные руководители</w:t>
            </w:r>
          </w:p>
          <w:p w:rsidR="00865852" w:rsidRPr="00E12782" w:rsidRDefault="00865852" w:rsidP="00D417A3">
            <w:pPr>
              <w:pStyle w:val="af1"/>
              <w:jc w:val="both"/>
              <w:rPr>
                <w:rFonts w:ascii="Times New Roman" w:hAnsi="Times New Roman"/>
                <w:sz w:val="22"/>
                <w:szCs w:val="22"/>
              </w:rPr>
            </w:pPr>
            <w:r w:rsidRPr="00E12782">
              <w:rPr>
                <w:rFonts w:ascii="Times New Roman" w:hAnsi="Times New Roman"/>
                <w:sz w:val="22"/>
                <w:szCs w:val="22"/>
              </w:rPr>
              <w:t>педагог-организатор</w:t>
            </w:r>
          </w:p>
          <w:p w:rsidR="00865852" w:rsidRPr="00E12782" w:rsidRDefault="00865852" w:rsidP="00D417A3">
            <w:pPr>
              <w:pStyle w:val="af1"/>
              <w:jc w:val="both"/>
              <w:rPr>
                <w:rFonts w:ascii="Times New Roman" w:hAnsi="Times New Roman"/>
                <w:sz w:val="22"/>
                <w:szCs w:val="22"/>
              </w:rPr>
            </w:pPr>
            <w:r w:rsidRPr="00E12782">
              <w:rPr>
                <w:rFonts w:ascii="Times New Roman" w:hAnsi="Times New Roman"/>
                <w:sz w:val="22"/>
                <w:szCs w:val="22"/>
              </w:rPr>
              <w:t>социальный педагог</w:t>
            </w:r>
          </w:p>
        </w:tc>
        <w:tc>
          <w:tcPr>
            <w:tcW w:w="0" w:type="auto"/>
            <w:tcBorders>
              <w:top w:val="single" w:sz="4" w:space="0" w:color="auto"/>
              <w:left w:val="single" w:sz="4" w:space="0" w:color="auto"/>
              <w:bottom w:val="single" w:sz="4" w:space="0" w:color="auto"/>
              <w:right w:val="single" w:sz="4" w:space="0" w:color="auto"/>
            </w:tcBorders>
            <w:hideMark/>
          </w:tcPr>
          <w:p w:rsidR="00865852" w:rsidRPr="00E12782" w:rsidRDefault="00865852" w:rsidP="00D417A3">
            <w:pPr>
              <w:pStyle w:val="af1"/>
              <w:jc w:val="both"/>
              <w:rPr>
                <w:rFonts w:ascii="Times New Roman" w:hAnsi="Times New Roman"/>
                <w:sz w:val="22"/>
                <w:szCs w:val="22"/>
              </w:rPr>
            </w:pPr>
            <w:r w:rsidRPr="00E12782">
              <w:rPr>
                <w:rFonts w:ascii="Times New Roman" w:hAnsi="Times New Roman"/>
                <w:sz w:val="22"/>
                <w:szCs w:val="22"/>
              </w:rPr>
              <w:t>отчет</w:t>
            </w:r>
          </w:p>
        </w:tc>
      </w:tr>
      <w:tr w:rsidR="00865852" w:rsidRPr="00E12782" w:rsidTr="00865852">
        <w:tc>
          <w:tcPr>
            <w:tcW w:w="0" w:type="auto"/>
            <w:tcBorders>
              <w:top w:val="single" w:sz="4" w:space="0" w:color="auto"/>
              <w:left w:val="single" w:sz="4" w:space="0" w:color="auto"/>
              <w:bottom w:val="single" w:sz="4" w:space="0" w:color="auto"/>
              <w:right w:val="single" w:sz="4" w:space="0" w:color="auto"/>
            </w:tcBorders>
            <w:hideMark/>
          </w:tcPr>
          <w:p w:rsidR="00865852" w:rsidRPr="00E12782" w:rsidRDefault="00865852" w:rsidP="00D417A3">
            <w:pPr>
              <w:pStyle w:val="af1"/>
              <w:jc w:val="both"/>
              <w:rPr>
                <w:rFonts w:ascii="Times New Roman" w:hAnsi="Times New Roman"/>
                <w:sz w:val="22"/>
                <w:szCs w:val="22"/>
              </w:rPr>
            </w:pPr>
            <w:r w:rsidRPr="00E12782">
              <w:rPr>
                <w:rFonts w:ascii="Times New Roman" w:hAnsi="Times New Roman"/>
                <w:sz w:val="22"/>
                <w:szCs w:val="22"/>
              </w:rPr>
              <w:t>10.</w:t>
            </w:r>
          </w:p>
        </w:tc>
        <w:tc>
          <w:tcPr>
            <w:tcW w:w="0" w:type="auto"/>
            <w:tcBorders>
              <w:top w:val="single" w:sz="4" w:space="0" w:color="auto"/>
              <w:left w:val="single" w:sz="4" w:space="0" w:color="auto"/>
              <w:bottom w:val="single" w:sz="4" w:space="0" w:color="auto"/>
              <w:right w:val="single" w:sz="4" w:space="0" w:color="auto"/>
            </w:tcBorders>
            <w:hideMark/>
          </w:tcPr>
          <w:p w:rsidR="00865852" w:rsidRPr="00E12782" w:rsidRDefault="00865852" w:rsidP="00D417A3">
            <w:pPr>
              <w:pStyle w:val="af1"/>
              <w:jc w:val="both"/>
              <w:rPr>
                <w:rFonts w:ascii="Times New Roman" w:hAnsi="Times New Roman"/>
                <w:sz w:val="22"/>
                <w:szCs w:val="22"/>
              </w:rPr>
            </w:pPr>
            <w:r w:rsidRPr="00E12782">
              <w:rPr>
                <w:rFonts w:ascii="Times New Roman" w:hAnsi="Times New Roman"/>
                <w:sz w:val="22"/>
                <w:szCs w:val="22"/>
              </w:rPr>
              <w:t xml:space="preserve">Классный час «Слово на ладони». </w:t>
            </w:r>
          </w:p>
        </w:tc>
        <w:tc>
          <w:tcPr>
            <w:tcW w:w="0" w:type="auto"/>
            <w:tcBorders>
              <w:top w:val="single" w:sz="4" w:space="0" w:color="auto"/>
              <w:left w:val="single" w:sz="4" w:space="0" w:color="auto"/>
              <w:bottom w:val="single" w:sz="4" w:space="0" w:color="auto"/>
              <w:right w:val="single" w:sz="4" w:space="0" w:color="auto"/>
            </w:tcBorders>
            <w:hideMark/>
          </w:tcPr>
          <w:p w:rsidR="00865852" w:rsidRPr="00E12782" w:rsidRDefault="00865852" w:rsidP="00616903">
            <w:pPr>
              <w:pStyle w:val="af1"/>
              <w:jc w:val="both"/>
              <w:rPr>
                <w:rFonts w:ascii="Times New Roman" w:hAnsi="Times New Roman"/>
                <w:sz w:val="22"/>
                <w:szCs w:val="22"/>
              </w:rPr>
            </w:pPr>
            <w:r w:rsidRPr="00E12782">
              <w:rPr>
                <w:rFonts w:ascii="Times New Roman" w:hAnsi="Times New Roman"/>
                <w:sz w:val="22"/>
                <w:szCs w:val="22"/>
              </w:rPr>
              <w:t>11.02.202</w:t>
            </w:r>
            <w:r w:rsidR="00616903" w:rsidRPr="00E12782">
              <w:rPr>
                <w:rFonts w:ascii="Times New Roman" w:hAnsi="Times New Roman"/>
                <w:sz w:val="22"/>
                <w:szCs w:val="22"/>
              </w:rPr>
              <w:t>4</w:t>
            </w:r>
          </w:p>
        </w:tc>
        <w:tc>
          <w:tcPr>
            <w:tcW w:w="0" w:type="auto"/>
            <w:tcBorders>
              <w:top w:val="single" w:sz="4" w:space="0" w:color="auto"/>
              <w:left w:val="single" w:sz="4" w:space="0" w:color="auto"/>
              <w:bottom w:val="single" w:sz="4" w:space="0" w:color="auto"/>
              <w:right w:val="single" w:sz="4" w:space="0" w:color="auto"/>
            </w:tcBorders>
            <w:hideMark/>
          </w:tcPr>
          <w:p w:rsidR="00865852" w:rsidRPr="00E12782" w:rsidRDefault="00865852" w:rsidP="00D417A3">
            <w:pPr>
              <w:pStyle w:val="af1"/>
              <w:jc w:val="both"/>
              <w:rPr>
                <w:rFonts w:ascii="Times New Roman" w:hAnsi="Times New Roman"/>
                <w:sz w:val="22"/>
                <w:szCs w:val="22"/>
              </w:rPr>
            </w:pPr>
            <w:r w:rsidRPr="00E12782">
              <w:rPr>
                <w:rFonts w:ascii="Times New Roman" w:hAnsi="Times New Roman"/>
                <w:sz w:val="22"/>
                <w:szCs w:val="22"/>
              </w:rPr>
              <w:t>классные руководители</w:t>
            </w:r>
          </w:p>
        </w:tc>
        <w:tc>
          <w:tcPr>
            <w:tcW w:w="0" w:type="auto"/>
            <w:tcBorders>
              <w:top w:val="single" w:sz="4" w:space="0" w:color="auto"/>
              <w:left w:val="single" w:sz="4" w:space="0" w:color="auto"/>
              <w:bottom w:val="single" w:sz="4" w:space="0" w:color="auto"/>
              <w:right w:val="single" w:sz="4" w:space="0" w:color="auto"/>
            </w:tcBorders>
          </w:tcPr>
          <w:p w:rsidR="00865852" w:rsidRPr="00E12782" w:rsidRDefault="00865852" w:rsidP="00D417A3">
            <w:pPr>
              <w:pStyle w:val="af1"/>
              <w:jc w:val="both"/>
              <w:rPr>
                <w:rFonts w:ascii="Times New Roman" w:hAnsi="Times New Roman"/>
                <w:sz w:val="22"/>
                <w:szCs w:val="22"/>
              </w:rPr>
            </w:pPr>
          </w:p>
        </w:tc>
      </w:tr>
      <w:tr w:rsidR="00865852" w:rsidRPr="00E12782" w:rsidTr="00865852">
        <w:tc>
          <w:tcPr>
            <w:tcW w:w="0" w:type="auto"/>
            <w:gridSpan w:val="5"/>
            <w:tcBorders>
              <w:top w:val="single" w:sz="4" w:space="0" w:color="auto"/>
              <w:left w:val="single" w:sz="4" w:space="0" w:color="auto"/>
              <w:bottom w:val="single" w:sz="4" w:space="0" w:color="auto"/>
              <w:right w:val="single" w:sz="4" w:space="0" w:color="auto"/>
            </w:tcBorders>
            <w:hideMark/>
          </w:tcPr>
          <w:p w:rsidR="00865852" w:rsidRPr="00E12782" w:rsidRDefault="00865852" w:rsidP="00D417A3">
            <w:pPr>
              <w:pStyle w:val="af1"/>
              <w:jc w:val="both"/>
              <w:rPr>
                <w:rFonts w:ascii="Times New Roman" w:hAnsi="Times New Roman"/>
                <w:sz w:val="22"/>
                <w:szCs w:val="22"/>
              </w:rPr>
            </w:pPr>
            <w:r w:rsidRPr="00E12782">
              <w:rPr>
                <w:rFonts w:ascii="Times New Roman" w:hAnsi="Times New Roman"/>
                <w:b/>
                <w:sz w:val="22"/>
                <w:szCs w:val="22"/>
                <w:lang w:val="en-US"/>
              </w:rPr>
              <w:t>V</w:t>
            </w:r>
            <w:r w:rsidRPr="00E12782">
              <w:rPr>
                <w:rFonts w:ascii="Times New Roman" w:hAnsi="Times New Roman"/>
                <w:b/>
                <w:sz w:val="22"/>
                <w:szCs w:val="22"/>
              </w:rPr>
              <w:t xml:space="preserve">. Индивидуальная работа с учащимися, состоящими: на внутришкольном учете, на учете в </w:t>
            </w:r>
            <w:r w:rsidR="003B6429" w:rsidRPr="00E12782">
              <w:rPr>
                <w:rFonts w:ascii="Times New Roman" w:hAnsi="Times New Roman"/>
                <w:b/>
                <w:sz w:val="22"/>
                <w:szCs w:val="22"/>
              </w:rPr>
              <w:t>Т</w:t>
            </w:r>
            <w:r w:rsidRPr="00E12782">
              <w:rPr>
                <w:rFonts w:ascii="Times New Roman" w:hAnsi="Times New Roman"/>
                <w:b/>
                <w:sz w:val="22"/>
                <w:szCs w:val="22"/>
              </w:rPr>
              <w:t>КДН ,  на учете в ПДН</w:t>
            </w:r>
          </w:p>
        </w:tc>
      </w:tr>
      <w:tr w:rsidR="00865852" w:rsidRPr="00E12782" w:rsidTr="00865852">
        <w:tc>
          <w:tcPr>
            <w:tcW w:w="0" w:type="auto"/>
            <w:tcBorders>
              <w:top w:val="single" w:sz="4" w:space="0" w:color="auto"/>
              <w:left w:val="single" w:sz="4" w:space="0" w:color="auto"/>
              <w:bottom w:val="single" w:sz="4" w:space="0" w:color="auto"/>
              <w:right w:val="single" w:sz="4" w:space="0" w:color="auto"/>
            </w:tcBorders>
            <w:hideMark/>
          </w:tcPr>
          <w:p w:rsidR="00865852" w:rsidRPr="00E12782" w:rsidRDefault="00865852" w:rsidP="00D417A3">
            <w:pPr>
              <w:pStyle w:val="af1"/>
              <w:jc w:val="both"/>
              <w:rPr>
                <w:rFonts w:ascii="Times New Roman" w:hAnsi="Times New Roman"/>
                <w:sz w:val="22"/>
                <w:szCs w:val="22"/>
              </w:rPr>
            </w:pPr>
            <w:r w:rsidRPr="00E12782">
              <w:rPr>
                <w:rFonts w:ascii="Times New Roman" w:hAnsi="Times New Roman"/>
                <w:sz w:val="22"/>
                <w:szCs w:val="22"/>
              </w:rPr>
              <w:t>1.</w:t>
            </w:r>
          </w:p>
        </w:tc>
        <w:tc>
          <w:tcPr>
            <w:tcW w:w="0" w:type="auto"/>
            <w:tcBorders>
              <w:top w:val="single" w:sz="4" w:space="0" w:color="auto"/>
              <w:left w:val="single" w:sz="4" w:space="0" w:color="auto"/>
              <w:bottom w:val="single" w:sz="4" w:space="0" w:color="auto"/>
              <w:right w:val="single" w:sz="4" w:space="0" w:color="auto"/>
            </w:tcBorders>
            <w:hideMark/>
          </w:tcPr>
          <w:p w:rsidR="00865852" w:rsidRPr="00E12782" w:rsidRDefault="00865852" w:rsidP="00D417A3">
            <w:pPr>
              <w:pStyle w:val="af1"/>
              <w:jc w:val="both"/>
              <w:rPr>
                <w:rFonts w:ascii="Times New Roman" w:hAnsi="Times New Roman"/>
                <w:sz w:val="22"/>
                <w:szCs w:val="22"/>
              </w:rPr>
            </w:pPr>
            <w:r w:rsidRPr="00E12782">
              <w:rPr>
                <w:rFonts w:ascii="Times New Roman" w:hAnsi="Times New Roman"/>
                <w:sz w:val="22"/>
                <w:szCs w:val="22"/>
              </w:rPr>
              <w:t xml:space="preserve">Оформление учетных документов на учащихся, поставленных на профилактический учет, закрепление наставников. </w:t>
            </w:r>
          </w:p>
        </w:tc>
        <w:tc>
          <w:tcPr>
            <w:tcW w:w="0" w:type="auto"/>
            <w:tcBorders>
              <w:top w:val="single" w:sz="4" w:space="0" w:color="auto"/>
              <w:left w:val="single" w:sz="4" w:space="0" w:color="auto"/>
              <w:bottom w:val="single" w:sz="4" w:space="0" w:color="auto"/>
              <w:right w:val="single" w:sz="4" w:space="0" w:color="auto"/>
            </w:tcBorders>
            <w:hideMark/>
          </w:tcPr>
          <w:p w:rsidR="00865852" w:rsidRPr="00E12782" w:rsidRDefault="00865852" w:rsidP="00D417A3">
            <w:pPr>
              <w:pStyle w:val="af1"/>
              <w:jc w:val="both"/>
              <w:rPr>
                <w:rFonts w:ascii="Times New Roman" w:hAnsi="Times New Roman"/>
                <w:sz w:val="22"/>
                <w:szCs w:val="22"/>
              </w:rPr>
            </w:pPr>
            <w:r w:rsidRPr="00E12782">
              <w:rPr>
                <w:rFonts w:ascii="Times New Roman" w:hAnsi="Times New Roman"/>
                <w:sz w:val="22"/>
                <w:szCs w:val="22"/>
              </w:rPr>
              <w:t xml:space="preserve">по мере постановки на учет </w:t>
            </w:r>
          </w:p>
        </w:tc>
        <w:tc>
          <w:tcPr>
            <w:tcW w:w="0" w:type="auto"/>
            <w:tcBorders>
              <w:top w:val="single" w:sz="4" w:space="0" w:color="auto"/>
              <w:left w:val="single" w:sz="4" w:space="0" w:color="auto"/>
              <w:bottom w:val="single" w:sz="4" w:space="0" w:color="auto"/>
              <w:right w:val="single" w:sz="4" w:space="0" w:color="auto"/>
            </w:tcBorders>
          </w:tcPr>
          <w:p w:rsidR="00865852" w:rsidRPr="00E12782" w:rsidRDefault="00865852" w:rsidP="00D417A3">
            <w:pPr>
              <w:pStyle w:val="af1"/>
              <w:jc w:val="both"/>
              <w:rPr>
                <w:rFonts w:ascii="Times New Roman" w:hAnsi="Times New Roman"/>
                <w:sz w:val="22"/>
                <w:szCs w:val="22"/>
              </w:rPr>
            </w:pPr>
            <w:r w:rsidRPr="00E12782">
              <w:rPr>
                <w:rFonts w:ascii="Times New Roman" w:hAnsi="Times New Roman"/>
                <w:sz w:val="22"/>
                <w:szCs w:val="22"/>
              </w:rPr>
              <w:t xml:space="preserve">социальный педагог </w:t>
            </w:r>
          </w:p>
          <w:p w:rsidR="00865852" w:rsidRPr="00E12782" w:rsidRDefault="00865852" w:rsidP="00D417A3">
            <w:pPr>
              <w:pStyle w:val="af1"/>
              <w:jc w:val="both"/>
              <w:rPr>
                <w:rFonts w:ascii="Times New Roman" w:hAnsi="Times New Roman"/>
                <w:sz w:val="22"/>
                <w:szCs w:val="22"/>
              </w:rPr>
            </w:pPr>
          </w:p>
        </w:tc>
        <w:tc>
          <w:tcPr>
            <w:tcW w:w="0" w:type="auto"/>
            <w:tcBorders>
              <w:top w:val="single" w:sz="4" w:space="0" w:color="auto"/>
              <w:left w:val="single" w:sz="4" w:space="0" w:color="auto"/>
              <w:bottom w:val="single" w:sz="4" w:space="0" w:color="auto"/>
              <w:right w:val="single" w:sz="4" w:space="0" w:color="auto"/>
            </w:tcBorders>
            <w:hideMark/>
          </w:tcPr>
          <w:p w:rsidR="00865852" w:rsidRPr="00E12782" w:rsidRDefault="00865852" w:rsidP="00D417A3">
            <w:pPr>
              <w:pStyle w:val="af1"/>
              <w:jc w:val="both"/>
              <w:rPr>
                <w:rFonts w:ascii="Times New Roman" w:hAnsi="Times New Roman"/>
                <w:sz w:val="22"/>
                <w:szCs w:val="22"/>
              </w:rPr>
            </w:pPr>
            <w:r w:rsidRPr="00E12782">
              <w:rPr>
                <w:rFonts w:ascii="Times New Roman" w:hAnsi="Times New Roman"/>
                <w:sz w:val="22"/>
                <w:szCs w:val="22"/>
              </w:rPr>
              <w:t>картотека</w:t>
            </w:r>
          </w:p>
        </w:tc>
      </w:tr>
      <w:tr w:rsidR="00865852" w:rsidRPr="00E12782" w:rsidTr="00865852">
        <w:tc>
          <w:tcPr>
            <w:tcW w:w="0" w:type="auto"/>
            <w:tcBorders>
              <w:top w:val="single" w:sz="4" w:space="0" w:color="auto"/>
              <w:left w:val="single" w:sz="4" w:space="0" w:color="auto"/>
              <w:bottom w:val="single" w:sz="4" w:space="0" w:color="auto"/>
              <w:right w:val="single" w:sz="4" w:space="0" w:color="auto"/>
            </w:tcBorders>
            <w:hideMark/>
          </w:tcPr>
          <w:p w:rsidR="00865852" w:rsidRPr="00E12782" w:rsidRDefault="00865852" w:rsidP="00D417A3">
            <w:pPr>
              <w:pStyle w:val="af1"/>
              <w:jc w:val="both"/>
              <w:rPr>
                <w:rFonts w:ascii="Times New Roman" w:hAnsi="Times New Roman"/>
                <w:sz w:val="22"/>
                <w:szCs w:val="22"/>
              </w:rPr>
            </w:pPr>
            <w:r w:rsidRPr="00E12782">
              <w:rPr>
                <w:rFonts w:ascii="Times New Roman" w:hAnsi="Times New Roman"/>
                <w:sz w:val="22"/>
                <w:szCs w:val="22"/>
              </w:rPr>
              <w:t>2.</w:t>
            </w:r>
          </w:p>
        </w:tc>
        <w:tc>
          <w:tcPr>
            <w:tcW w:w="0" w:type="auto"/>
            <w:tcBorders>
              <w:top w:val="single" w:sz="4" w:space="0" w:color="auto"/>
              <w:left w:val="single" w:sz="4" w:space="0" w:color="auto"/>
              <w:bottom w:val="single" w:sz="4" w:space="0" w:color="auto"/>
              <w:right w:val="single" w:sz="4" w:space="0" w:color="auto"/>
            </w:tcBorders>
            <w:hideMark/>
          </w:tcPr>
          <w:p w:rsidR="00865852" w:rsidRPr="00E12782" w:rsidRDefault="00865852" w:rsidP="00D417A3">
            <w:pPr>
              <w:pStyle w:val="af1"/>
              <w:jc w:val="both"/>
              <w:rPr>
                <w:rFonts w:ascii="Times New Roman" w:hAnsi="Times New Roman"/>
                <w:sz w:val="22"/>
                <w:szCs w:val="22"/>
              </w:rPr>
            </w:pPr>
            <w:r w:rsidRPr="00E12782">
              <w:rPr>
                <w:rFonts w:ascii="Times New Roman" w:hAnsi="Times New Roman"/>
                <w:sz w:val="22"/>
                <w:szCs w:val="22"/>
              </w:rPr>
              <w:t xml:space="preserve">Посещение на дому учащихся, подготовка актов обследования условий жизни и воспитания. </w:t>
            </w:r>
          </w:p>
        </w:tc>
        <w:tc>
          <w:tcPr>
            <w:tcW w:w="0" w:type="auto"/>
            <w:tcBorders>
              <w:top w:val="single" w:sz="4" w:space="0" w:color="auto"/>
              <w:left w:val="single" w:sz="4" w:space="0" w:color="auto"/>
              <w:bottom w:val="single" w:sz="4" w:space="0" w:color="auto"/>
              <w:right w:val="single" w:sz="4" w:space="0" w:color="auto"/>
            </w:tcBorders>
          </w:tcPr>
          <w:p w:rsidR="00865852" w:rsidRPr="00E12782" w:rsidRDefault="00865852" w:rsidP="00D417A3">
            <w:pPr>
              <w:pStyle w:val="af1"/>
              <w:jc w:val="both"/>
              <w:rPr>
                <w:rFonts w:ascii="Times New Roman" w:hAnsi="Times New Roman"/>
                <w:sz w:val="22"/>
                <w:szCs w:val="22"/>
              </w:rPr>
            </w:pPr>
            <w:r w:rsidRPr="00E12782">
              <w:rPr>
                <w:rFonts w:ascii="Times New Roman" w:hAnsi="Times New Roman"/>
                <w:sz w:val="22"/>
                <w:szCs w:val="22"/>
              </w:rPr>
              <w:t xml:space="preserve">один раз в четверть </w:t>
            </w:r>
          </w:p>
          <w:p w:rsidR="00865852" w:rsidRPr="00E12782" w:rsidRDefault="00865852" w:rsidP="00D417A3">
            <w:pPr>
              <w:pStyle w:val="af1"/>
              <w:jc w:val="both"/>
              <w:rPr>
                <w:rFonts w:ascii="Times New Roman" w:hAnsi="Times New Roman"/>
                <w:sz w:val="22"/>
                <w:szCs w:val="22"/>
              </w:rPr>
            </w:pPr>
          </w:p>
          <w:p w:rsidR="00865852" w:rsidRPr="00E12782" w:rsidRDefault="00865852" w:rsidP="00D417A3">
            <w:pPr>
              <w:pStyle w:val="af1"/>
              <w:jc w:val="both"/>
              <w:rPr>
                <w:rFonts w:ascii="Times New Roman" w:hAnsi="Times New Roman"/>
                <w:sz w:val="22"/>
                <w:szCs w:val="22"/>
              </w:rPr>
            </w:pPr>
          </w:p>
        </w:tc>
        <w:tc>
          <w:tcPr>
            <w:tcW w:w="0" w:type="auto"/>
            <w:tcBorders>
              <w:top w:val="single" w:sz="4" w:space="0" w:color="auto"/>
              <w:left w:val="single" w:sz="4" w:space="0" w:color="auto"/>
              <w:bottom w:val="single" w:sz="4" w:space="0" w:color="auto"/>
              <w:right w:val="single" w:sz="4" w:space="0" w:color="auto"/>
            </w:tcBorders>
          </w:tcPr>
          <w:p w:rsidR="00865852" w:rsidRPr="00E12782" w:rsidRDefault="00865852" w:rsidP="00D417A3">
            <w:pPr>
              <w:pStyle w:val="af1"/>
              <w:jc w:val="both"/>
              <w:rPr>
                <w:rFonts w:ascii="Times New Roman" w:hAnsi="Times New Roman"/>
                <w:sz w:val="22"/>
                <w:szCs w:val="22"/>
              </w:rPr>
            </w:pPr>
            <w:r w:rsidRPr="00E12782">
              <w:rPr>
                <w:rFonts w:ascii="Times New Roman" w:hAnsi="Times New Roman"/>
                <w:sz w:val="22"/>
                <w:szCs w:val="22"/>
              </w:rPr>
              <w:t xml:space="preserve">классные руководители социальный педагог </w:t>
            </w:r>
          </w:p>
          <w:p w:rsidR="00865852" w:rsidRPr="00E12782" w:rsidRDefault="00865852" w:rsidP="00D417A3">
            <w:pPr>
              <w:pStyle w:val="af1"/>
              <w:jc w:val="both"/>
              <w:rPr>
                <w:rFonts w:ascii="Times New Roman" w:hAnsi="Times New Roman"/>
                <w:sz w:val="22"/>
                <w:szCs w:val="22"/>
              </w:rPr>
            </w:pPr>
          </w:p>
        </w:tc>
        <w:tc>
          <w:tcPr>
            <w:tcW w:w="0" w:type="auto"/>
            <w:tcBorders>
              <w:top w:val="single" w:sz="4" w:space="0" w:color="auto"/>
              <w:left w:val="single" w:sz="4" w:space="0" w:color="auto"/>
              <w:bottom w:val="single" w:sz="4" w:space="0" w:color="auto"/>
              <w:right w:val="single" w:sz="4" w:space="0" w:color="auto"/>
            </w:tcBorders>
            <w:hideMark/>
          </w:tcPr>
          <w:p w:rsidR="00865852" w:rsidRPr="00E12782" w:rsidRDefault="00865852" w:rsidP="00D417A3">
            <w:pPr>
              <w:pStyle w:val="af1"/>
              <w:jc w:val="both"/>
              <w:rPr>
                <w:rFonts w:ascii="Times New Roman" w:hAnsi="Times New Roman"/>
                <w:sz w:val="22"/>
                <w:szCs w:val="22"/>
              </w:rPr>
            </w:pPr>
            <w:r w:rsidRPr="00E12782">
              <w:rPr>
                <w:rFonts w:ascii="Times New Roman" w:hAnsi="Times New Roman"/>
                <w:sz w:val="22"/>
                <w:szCs w:val="22"/>
              </w:rPr>
              <w:t>акты обследования</w:t>
            </w:r>
          </w:p>
        </w:tc>
      </w:tr>
      <w:tr w:rsidR="00865852" w:rsidRPr="00E12782" w:rsidTr="00865852">
        <w:tc>
          <w:tcPr>
            <w:tcW w:w="0" w:type="auto"/>
            <w:tcBorders>
              <w:top w:val="single" w:sz="4" w:space="0" w:color="auto"/>
              <w:left w:val="single" w:sz="4" w:space="0" w:color="auto"/>
              <w:bottom w:val="single" w:sz="4" w:space="0" w:color="auto"/>
              <w:right w:val="single" w:sz="4" w:space="0" w:color="auto"/>
            </w:tcBorders>
            <w:hideMark/>
          </w:tcPr>
          <w:p w:rsidR="00865852" w:rsidRPr="00E12782" w:rsidRDefault="00865852" w:rsidP="00D417A3">
            <w:pPr>
              <w:pStyle w:val="af1"/>
              <w:jc w:val="both"/>
              <w:rPr>
                <w:rFonts w:ascii="Times New Roman" w:hAnsi="Times New Roman"/>
                <w:sz w:val="22"/>
                <w:szCs w:val="22"/>
              </w:rPr>
            </w:pPr>
            <w:r w:rsidRPr="00E12782">
              <w:rPr>
                <w:rFonts w:ascii="Times New Roman" w:hAnsi="Times New Roman"/>
                <w:sz w:val="22"/>
                <w:szCs w:val="22"/>
              </w:rPr>
              <w:t>3.</w:t>
            </w:r>
          </w:p>
        </w:tc>
        <w:tc>
          <w:tcPr>
            <w:tcW w:w="0" w:type="auto"/>
            <w:tcBorders>
              <w:top w:val="single" w:sz="4" w:space="0" w:color="auto"/>
              <w:left w:val="single" w:sz="4" w:space="0" w:color="auto"/>
              <w:bottom w:val="single" w:sz="4" w:space="0" w:color="auto"/>
              <w:right w:val="single" w:sz="4" w:space="0" w:color="auto"/>
            </w:tcBorders>
            <w:hideMark/>
          </w:tcPr>
          <w:p w:rsidR="00865852" w:rsidRPr="00E12782" w:rsidRDefault="00865852" w:rsidP="00D417A3">
            <w:pPr>
              <w:pStyle w:val="af1"/>
              <w:jc w:val="both"/>
              <w:rPr>
                <w:rFonts w:ascii="Times New Roman" w:hAnsi="Times New Roman"/>
                <w:sz w:val="22"/>
                <w:szCs w:val="22"/>
              </w:rPr>
            </w:pPr>
            <w:r w:rsidRPr="00E12782">
              <w:rPr>
                <w:rFonts w:ascii="Times New Roman" w:hAnsi="Times New Roman"/>
                <w:sz w:val="22"/>
                <w:szCs w:val="22"/>
              </w:rPr>
              <w:t xml:space="preserve"> Осуществление контроля за посещением уроков учащимися, состоящими на профилактическом учете, контроль за поведением данных учащихся на уроках.</w:t>
            </w:r>
          </w:p>
        </w:tc>
        <w:tc>
          <w:tcPr>
            <w:tcW w:w="0" w:type="auto"/>
            <w:tcBorders>
              <w:top w:val="single" w:sz="4" w:space="0" w:color="auto"/>
              <w:left w:val="single" w:sz="4" w:space="0" w:color="auto"/>
              <w:bottom w:val="single" w:sz="4" w:space="0" w:color="auto"/>
              <w:right w:val="single" w:sz="4" w:space="0" w:color="auto"/>
            </w:tcBorders>
          </w:tcPr>
          <w:p w:rsidR="00865852" w:rsidRPr="00E12782" w:rsidRDefault="00865852" w:rsidP="00D417A3">
            <w:pPr>
              <w:pStyle w:val="af1"/>
              <w:jc w:val="both"/>
              <w:rPr>
                <w:rFonts w:ascii="Times New Roman" w:hAnsi="Times New Roman"/>
                <w:sz w:val="22"/>
                <w:szCs w:val="22"/>
              </w:rPr>
            </w:pPr>
            <w:r w:rsidRPr="00E12782">
              <w:rPr>
                <w:rFonts w:ascii="Times New Roman" w:hAnsi="Times New Roman"/>
                <w:sz w:val="22"/>
                <w:szCs w:val="22"/>
              </w:rPr>
              <w:t xml:space="preserve">ежедневно         </w:t>
            </w:r>
          </w:p>
          <w:p w:rsidR="00865852" w:rsidRPr="00E12782" w:rsidRDefault="00865852" w:rsidP="00D417A3">
            <w:pPr>
              <w:pStyle w:val="af1"/>
              <w:jc w:val="both"/>
              <w:rPr>
                <w:rFonts w:ascii="Times New Roman" w:hAnsi="Times New Roman"/>
                <w:sz w:val="22"/>
                <w:szCs w:val="22"/>
              </w:rPr>
            </w:pPr>
          </w:p>
        </w:tc>
        <w:tc>
          <w:tcPr>
            <w:tcW w:w="0" w:type="auto"/>
            <w:tcBorders>
              <w:top w:val="single" w:sz="4" w:space="0" w:color="auto"/>
              <w:left w:val="single" w:sz="4" w:space="0" w:color="auto"/>
              <w:bottom w:val="single" w:sz="4" w:space="0" w:color="auto"/>
              <w:right w:val="single" w:sz="4" w:space="0" w:color="auto"/>
            </w:tcBorders>
            <w:hideMark/>
          </w:tcPr>
          <w:p w:rsidR="00865852" w:rsidRPr="00E12782" w:rsidRDefault="00865852" w:rsidP="00D417A3">
            <w:pPr>
              <w:pStyle w:val="af1"/>
              <w:jc w:val="both"/>
              <w:rPr>
                <w:rFonts w:ascii="Times New Roman" w:hAnsi="Times New Roman"/>
                <w:sz w:val="22"/>
                <w:szCs w:val="22"/>
              </w:rPr>
            </w:pPr>
            <w:r w:rsidRPr="00E12782">
              <w:rPr>
                <w:rFonts w:ascii="Times New Roman" w:hAnsi="Times New Roman"/>
                <w:sz w:val="22"/>
                <w:szCs w:val="22"/>
              </w:rPr>
              <w:t>классные руководители</w:t>
            </w:r>
          </w:p>
        </w:tc>
        <w:tc>
          <w:tcPr>
            <w:tcW w:w="0" w:type="auto"/>
            <w:tcBorders>
              <w:top w:val="single" w:sz="4" w:space="0" w:color="auto"/>
              <w:left w:val="single" w:sz="4" w:space="0" w:color="auto"/>
              <w:bottom w:val="single" w:sz="4" w:space="0" w:color="auto"/>
              <w:right w:val="single" w:sz="4" w:space="0" w:color="auto"/>
            </w:tcBorders>
          </w:tcPr>
          <w:p w:rsidR="00865852" w:rsidRPr="00E12782" w:rsidRDefault="00865852" w:rsidP="00D417A3">
            <w:pPr>
              <w:pStyle w:val="af1"/>
              <w:jc w:val="both"/>
              <w:rPr>
                <w:rFonts w:ascii="Times New Roman" w:hAnsi="Times New Roman"/>
                <w:sz w:val="22"/>
                <w:szCs w:val="22"/>
              </w:rPr>
            </w:pPr>
            <w:r w:rsidRPr="00E12782">
              <w:rPr>
                <w:rFonts w:ascii="Times New Roman" w:hAnsi="Times New Roman"/>
                <w:sz w:val="22"/>
                <w:szCs w:val="22"/>
              </w:rPr>
              <w:t xml:space="preserve">беседы </w:t>
            </w:r>
          </w:p>
          <w:p w:rsidR="00865852" w:rsidRPr="00E12782" w:rsidRDefault="00865852" w:rsidP="00D417A3">
            <w:pPr>
              <w:pStyle w:val="af1"/>
              <w:jc w:val="both"/>
              <w:rPr>
                <w:rFonts w:ascii="Times New Roman" w:hAnsi="Times New Roman"/>
                <w:sz w:val="22"/>
                <w:szCs w:val="22"/>
              </w:rPr>
            </w:pPr>
            <w:r w:rsidRPr="00E12782">
              <w:rPr>
                <w:rFonts w:ascii="Times New Roman" w:hAnsi="Times New Roman"/>
                <w:sz w:val="22"/>
                <w:szCs w:val="22"/>
              </w:rPr>
              <w:t>рекомендации</w:t>
            </w:r>
          </w:p>
          <w:p w:rsidR="00865852" w:rsidRPr="00E12782" w:rsidRDefault="00865852" w:rsidP="00D417A3">
            <w:pPr>
              <w:pStyle w:val="af1"/>
              <w:jc w:val="both"/>
              <w:rPr>
                <w:rFonts w:ascii="Times New Roman" w:hAnsi="Times New Roman"/>
                <w:sz w:val="22"/>
                <w:szCs w:val="22"/>
              </w:rPr>
            </w:pPr>
          </w:p>
        </w:tc>
      </w:tr>
      <w:tr w:rsidR="00865852" w:rsidRPr="00E12782" w:rsidTr="00865852">
        <w:tc>
          <w:tcPr>
            <w:tcW w:w="0" w:type="auto"/>
            <w:tcBorders>
              <w:top w:val="single" w:sz="4" w:space="0" w:color="auto"/>
              <w:left w:val="single" w:sz="4" w:space="0" w:color="auto"/>
              <w:bottom w:val="single" w:sz="4" w:space="0" w:color="auto"/>
              <w:right w:val="single" w:sz="4" w:space="0" w:color="auto"/>
            </w:tcBorders>
            <w:hideMark/>
          </w:tcPr>
          <w:p w:rsidR="00865852" w:rsidRPr="00E12782" w:rsidRDefault="00865852" w:rsidP="00D417A3">
            <w:pPr>
              <w:pStyle w:val="af1"/>
              <w:jc w:val="both"/>
              <w:rPr>
                <w:rFonts w:ascii="Times New Roman" w:hAnsi="Times New Roman"/>
                <w:sz w:val="22"/>
                <w:szCs w:val="22"/>
              </w:rPr>
            </w:pPr>
            <w:r w:rsidRPr="00E12782">
              <w:rPr>
                <w:rFonts w:ascii="Times New Roman" w:hAnsi="Times New Roman"/>
                <w:sz w:val="22"/>
                <w:szCs w:val="22"/>
              </w:rPr>
              <w:t>4.</w:t>
            </w:r>
          </w:p>
        </w:tc>
        <w:tc>
          <w:tcPr>
            <w:tcW w:w="0" w:type="auto"/>
            <w:tcBorders>
              <w:top w:val="single" w:sz="4" w:space="0" w:color="auto"/>
              <w:left w:val="single" w:sz="4" w:space="0" w:color="auto"/>
              <w:bottom w:val="single" w:sz="4" w:space="0" w:color="auto"/>
              <w:right w:val="single" w:sz="4" w:space="0" w:color="auto"/>
            </w:tcBorders>
            <w:hideMark/>
          </w:tcPr>
          <w:p w:rsidR="00865852" w:rsidRPr="00E12782" w:rsidRDefault="00865852" w:rsidP="00D417A3">
            <w:pPr>
              <w:pStyle w:val="af1"/>
              <w:jc w:val="both"/>
              <w:rPr>
                <w:rFonts w:ascii="Times New Roman" w:hAnsi="Times New Roman"/>
                <w:sz w:val="22"/>
                <w:szCs w:val="22"/>
              </w:rPr>
            </w:pPr>
            <w:r w:rsidRPr="00E12782">
              <w:rPr>
                <w:rFonts w:ascii="Times New Roman" w:hAnsi="Times New Roman"/>
                <w:sz w:val="22"/>
                <w:szCs w:val="22"/>
              </w:rPr>
              <w:t xml:space="preserve">Осуществление регулярного взаимодействия с родителями учащихся, состоящих на профилактическом учете, изучение условий проживания данных учащихся, проведение профилактических бесед индивидуально и на родительских собраниях. </w:t>
            </w:r>
          </w:p>
        </w:tc>
        <w:tc>
          <w:tcPr>
            <w:tcW w:w="0" w:type="auto"/>
            <w:tcBorders>
              <w:top w:val="single" w:sz="4" w:space="0" w:color="auto"/>
              <w:left w:val="single" w:sz="4" w:space="0" w:color="auto"/>
              <w:bottom w:val="single" w:sz="4" w:space="0" w:color="auto"/>
              <w:right w:val="single" w:sz="4" w:space="0" w:color="auto"/>
            </w:tcBorders>
            <w:hideMark/>
          </w:tcPr>
          <w:p w:rsidR="00865852" w:rsidRPr="00E12782" w:rsidRDefault="00865852" w:rsidP="00D417A3">
            <w:pPr>
              <w:pStyle w:val="af1"/>
              <w:jc w:val="both"/>
              <w:rPr>
                <w:rFonts w:ascii="Times New Roman" w:hAnsi="Times New Roman"/>
                <w:sz w:val="22"/>
                <w:szCs w:val="22"/>
              </w:rPr>
            </w:pPr>
            <w:r w:rsidRPr="00E12782">
              <w:rPr>
                <w:rFonts w:ascii="Times New Roman" w:hAnsi="Times New Roman"/>
                <w:sz w:val="22"/>
                <w:szCs w:val="22"/>
              </w:rPr>
              <w:t>В течение года</w:t>
            </w:r>
          </w:p>
        </w:tc>
        <w:tc>
          <w:tcPr>
            <w:tcW w:w="0" w:type="auto"/>
            <w:tcBorders>
              <w:top w:val="single" w:sz="4" w:space="0" w:color="auto"/>
              <w:left w:val="single" w:sz="4" w:space="0" w:color="auto"/>
              <w:bottom w:val="single" w:sz="4" w:space="0" w:color="auto"/>
              <w:right w:val="single" w:sz="4" w:space="0" w:color="auto"/>
            </w:tcBorders>
          </w:tcPr>
          <w:p w:rsidR="00865852" w:rsidRPr="00E12782" w:rsidRDefault="00865852" w:rsidP="00D417A3">
            <w:pPr>
              <w:pStyle w:val="af1"/>
              <w:jc w:val="both"/>
              <w:rPr>
                <w:rFonts w:ascii="Times New Roman" w:hAnsi="Times New Roman"/>
                <w:sz w:val="22"/>
                <w:szCs w:val="22"/>
              </w:rPr>
            </w:pPr>
            <w:r w:rsidRPr="00E12782">
              <w:rPr>
                <w:rFonts w:ascii="Times New Roman" w:hAnsi="Times New Roman"/>
                <w:sz w:val="22"/>
                <w:szCs w:val="22"/>
              </w:rPr>
              <w:t>классные руководители</w:t>
            </w:r>
          </w:p>
          <w:p w:rsidR="00865852" w:rsidRPr="00E12782" w:rsidRDefault="00865852" w:rsidP="00D417A3">
            <w:pPr>
              <w:pStyle w:val="af1"/>
              <w:jc w:val="both"/>
              <w:rPr>
                <w:rFonts w:ascii="Times New Roman" w:hAnsi="Times New Roman"/>
                <w:sz w:val="22"/>
                <w:szCs w:val="22"/>
              </w:rPr>
            </w:pPr>
            <w:r w:rsidRPr="00E12782">
              <w:rPr>
                <w:rFonts w:ascii="Times New Roman" w:hAnsi="Times New Roman"/>
                <w:sz w:val="22"/>
                <w:szCs w:val="22"/>
              </w:rPr>
              <w:t xml:space="preserve">социальный педагог </w:t>
            </w:r>
          </w:p>
          <w:p w:rsidR="00865852" w:rsidRPr="00E12782" w:rsidRDefault="00865852" w:rsidP="00D417A3">
            <w:pPr>
              <w:pStyle w:val="af1"/>
              <w:jc w:val="both"/>
              <w:rPr>
                <w:rFonts w:ascii="Times New Roman" w:hAnsi="Times New Roman"/>
                <w:sz w:val="22"/>
                <w:szCs w:val="22"/>
              </w:rPr>
            </w:pPr>
          </w:p>
        </w:tc>
        <w:tc>
          <w:tcPr>
            <w:tcW w:w="0" w:type="auto"/>
            <w:tcBorders>
              <w:top w:val="single" w:sz="4" w:space="0" w:color="auto"/>
              <w:left w:val="single" w:sz="4" w:space="0" w:color="auto"/>
              <w:bottom w:val="single" w:sz="4" w:space="0" w:color="auto"/>
              <w:right w:val="single" w:sz="4" w:space="0" w:color="auto"/>
            </w:tcBorders>
            <w:hideMark/>
          </w:tcPr>
          <w:p w:rsidR="00865852" w:rsidRPr="00E12782" w:rsidRDefault="00865852" w:rsidP="00D417A3">
            <w:pPr>
              <w:pStyle w:val="af1"/>
              <w:jc w:val="both"/>
              <w:rPr>
                <w:rFonts w:ascii="Times New Roman" w:hAnsi="Times New Roman"/>
                <w:sz w:val="22"/>
                <w:szCs w:val="22"/>
              </w:rPr>
            </w:pPr>
            <w:r w:rsidRPr="00E12782">
              <w:rPr>
                <w:rFonts w:ascii="Times New Roman" w:hAnsi="Times New Roman"/>
                <w:sz w:val="22"/>
                <w:szCs w:val="22"/>
              </w:rPr>
              <w:t xml:space="preserve">акты обследования </w:t>
            </w:r>
          </w:p>
        </w:tc>
      </w:tr>
      <w:tr w:rsidR="00865852" w:rsidRPr="00E12782" w:rsidTr="00865852">
        <w:tc>
          <w:tcPr>
            <w:tcW w:w="0" w:type="auto"/>
            <w:tcBorders>
              <w:top w:val="single" w:sz="4" w:space="0" w:color="auto"/>
              <w:left w:val="single" w:sz="4" w:space="0" w:color="auto"/>
              <w:bottom w:val="single" w:sz="4" w:space="0" w:color="auto"/>
              <w:right w:val="single" w:sz="4" w:space="0" w:color="auto"/>
            </w:tcBorders>
            <w:hideMark/>
          </w:tcPr>
          <w:p w:rsidR="00865852" w:rsidRPr="00E12782" w:rsidRDefault="00865852" w:rsidP="00D417A3">
            <w:pPr>
              <w:pStyle w:val="af1"/>
              <w:jc w:val="both"/>
              <w:rPr>
                <w:rFonts w:ascii="Times New Roman" w:hAnsi="Times New Roman"/>
                <w:sz w:val="22"/>
                <w:szCs w:val="22"/>
              </w:rPr>
            </w:pPr>
            <w:r w:rsidRPr="00E12782">
              <w:rPr>
                <w:rFonts w:ascii="Times New Roman" w:hAnsi="Times New Roman"/>
                <w:sz w:val="22"/>
                <w:szCs w:val="22"/>
              </w:rPr>
              <w:t>5.</w:t>
            </w:r>
          </w:p>
        </w:tc>
        <w:tc>
          <w:tcPr>
            <w:tcW w:w="0" w:type="auto"/>
            <w:tcBorders>
              <w:top w:val="single" w:sz="4" w:space="0" w:color="auto"/>
              <w:left w:val="single" w:sz="4" w:space="0" w:color="auto"/>
              <w:bottom w:val="single" w:sz="4" w:space="0" w:color="auto"/>
              <w:right w:val="single" w:sz="4" w:space="0" w:color="auto"/>
            </w:tcBorders>
            <w:hideMark/>
          </w:tcPr>
          <w:p w:rsidR="00865852" w:rsidRPr="00E12782" w:rsidRDefault="00865852" w:rsidP="00D417A3">
            <w:pPr>
              <w:pStyle w:val="af1"/>
              <w:jc w:val="both"/>
              <w:rPr>
                <w:rFonts w:ascii="Times New Roman" w:hAnsi="Times New Roman"/>
                <w:sz w:val="22"/>
                <w:szCs w:val="22"/>
              </w:rPr>
            </w:pPr>
            <w:r w:rsidRPr="00E12782">
              <w:rPr>
                <w:rFonts w:ascii="Times New Roman" w:hAnsi="Times New Roman"/>
                <w:sz w:val="22"/>
                <w:szCs w:val="22"/>
              </w:rPr>
              <w:t xml:space="preserve">Диагностика внеурочных интересов учащихся, требующих особого педагогического внимания, вовлечение в различные виды положительной деятельности (кружки, спортивные секции, школьные мероприятия). </w:t>
            </w:r>
          </w:p>
        </w:tc>
        <w:tc>
          <w:tcPr>
            <w:tcW w:w="0" w:type="auto"/>
            <w:tcBorders>
              <w:top w:val="single" w:sz="4" w:space="0" w:color="auto"/>
              <w:left w:val="single" w:sz="4" w:space="0" w:color="auto"/>
              <w:bottom w:val="single" w:sz="4" w:space="0" w:color="auto"/>
              <w:right w:val="single" w:sz="4" w:space="0" w:color="auto"/>
            </w:tcBorders>
            <w:hideMark/>
          </w:tcPr>
          <w:p w:rsidR="00865852" w:rsidRPr="00E12782" w:rsidRDefault="00865852" w:rsidP="00616903">
            <w:pPr>
              <w:pStyle w:val="af1"/>
              <w:jc w:val="both"/>
              <w:rPr>
                <w:rFonts w:ascii="Times New Roman" w:hAnsi="Times New Roman"/>
                <w:sz w:val="22"/>
                <w:szCs w:val="22"/>
              </w:rPr>
            </w:pPr>
            <w:r w:rsidRPr="00E12782">
              <w:rPr>
                <w:rFonts w:ascii="Times New Roman" w:hAnsi="Times New Roman"/>
                <w:sz w:val="22"/>
                <w:szCs w:val="22"/>
              </w:rPr>
              <w:t>01.10.202</w:t>
            </w:r>
            <w:r w:rsidR="00616903" w:rsidRPr="00E12782">
              <w:rPr>
                <w:rFonts w:ascii="Times New Roman" w:hAnsi="Times New Roman"/>
                <w:sz w:val="22"/>
                <w:szCs w:val="22"/>
              </w:rPr>
              <w:t>3</w:t>
            </w:r>
          </w:p>
        </w:tc>
        <w:tc>
          <w:tcPr>
            <w:tcW w:w="0" w:type="auto"/>
            <w:tcBorders>
              <w:top w:val="single" w:sz="4" w:space="0" w:color="auto"/>
              <w:left w:val="single" w:sz="4" w:space="0" w:color="auto"/>
              <w:bottom w:val="single" w:sz="4" w:space="0" w:color="auto"/>
              <w:right w:val="single" w:sz="4" w:space="0" w:color="auto"/>
            </w:tcBorders>
          </w:tcPr>
          <w:p w:rsidR="00865852" w:rsidRPr="00E12782" w:rsidRDefault="00865852" w:rsidP="00D417A3">
            <w:pPr>
              <w:pStyle w:val="af1"/>
              <w:jc w:val="both"/>
              <w:rPr>
                <w:rFonts w:ascii="Times New Roman" w:hAnsi="Times New Roman"/>
                <w:sz w:val="22"/>
                <w:szCs w:val="22"/>
              </w:rPr>
            </w:pPr>
            <w:r w:rsidRPr="00E12782">
              <w:rPr>
                <w:rFonts w:ascii="Times New Roman" w:hAnsi="Times New Roman"/>
                <w:sz w:val="22"/>
                <w:szCs w:val="22"/>
              </w:rPr>
              <w:t xml:space="preserve">классные руководители, социальный педагог </w:t>
            </w:r>
          </w:p>
          <w:p w:rsidR="00865852" w:rsidRPr="00E12782" w:rsidRDefault="00865852" w:rsidP="00D417A3">
            <w:pPr>
              <w:pStyle w:val="af1"/>
              <w:jc w:val="both"/>
              <w:rPr>
                <w:rFonts w:ascii="Times New Roman" w:hAnsi="Times New Roman"/>
                <w:sz w:val="22"/>
                <w:szCs w:val="22"/>
              </w:rPr>
            </w:pPr>
            <w:r w:rsidRPr="00E12782">
              <w:rPr>
                <w:rFonts w:ascii="Times New Roman" w:hAnsi="Times New Roman"/>
                <w:sz w:val="22"/>
                <w:szCs w:val="22"/>
              </w:rPr>
              <w:t>педагог-психолог,</w:t>
            </w:r>
          </w:p>
          <w:p w:rsidR="00865852" w:rsidRPr="00E12782" w:rsidRDefault="00865852" w:rsidP="00D417A3">
            <w:pPr>
              <w:pStyle w:val="af1"/>
              <w:jc w:val="both"/>
              <w:rPr>
                <w:rFonts w:ascii="Times New Roman" w:hAnsi="Times New Roman"/>
                <w:sz w:val="22"/>
                <w:szCs w:val="22"/>
              </w:rPr>
            </w:pPr>
          </w:p>
        </w:tc>
        <w:tc>
          <w:tcPr>
            <w:tcW w:w="0" w:type="auto"/>
            <w:tcBorders>
              <w:top w:val="single" w:sz="4" w:space="0" w:color="auto"/>
              <w:left w:val="single" w:sz="4" w:space="0" w:color="auto"/>
              <w:bottom w:val="single" w:sz="4" w:space="0" w:color="auto"/>
              <w:right w:val="single" w:sz="4" w:space="0" w:color="auto"/>
            </w:tcBorders>
            <w:hideMark/>
          </w:tcPr>
          <w:p w:rsidR="00865852" w:rsidRPr="00E12782" w:rsidRDefault="00865852" w:rsidP="00D417A3">
            <w:pPr>
              <w:pStyle w:val="af1"/>
              <w:jc w:val="both"/>
              <w:rPr>
                <w:rFonts w:ascii="Times New Roman" w:hAnsi="Times New Roman"/>
                <w:sz w:val="22"/>
                <w:szCs w:val="22"/>
              </w:rPr>
            </w:pPr>
            <w:r w:rsidRPr="00E12782">
              <w:rPr>
                <w:rFonts w:ascii="Times New Roman" w:hAnsi="Times New Roman"/>
                <w:sz w:val="22"/>
                <w:szCs w:val="22"/>
              </w:rPr>
              <w:t>списки учащихся</w:t>
            </w:r>
          </w:p>
        </w:tc>
      </w:tr>
      <w:tr w:rsidR="00865852" w:rsidRPr="00E12782" w:rsidTr="00865852">
        <w:tc>
          <w:tcPr>
            <w:tcW w:w="0" w:type="auto"/>
            <w:tcBorders>
              <w:top w:val="single" w:sz="4" w:space="0" w:color="auto"/>
              <w:left w:val="single" w:sz="4" w:space="0" w:color="auto"/>
              <w:bottom w:val="single" w:sz="4" w:space="0" w:color="auto"/>
              <w:right w:val="single" w:sz="4" w:space="0" w:color="auto"/>
            </w:tcBorders>
            <w:hideMark/>
          </w:tcPr>
          <w:p w:rsidR="00865852" w:rsidRPr="00E12782" w:rsidRDefault="00865852" w:rsidP="00D417A3">
            <w:pPr>
              <w:pStyle w:val="af1"/>
              <w:jc w:val="both"/>
              <w:rPr>
                <w:rFonts w:ascii="Times New Roman" w:hAnsi="Times New Roman"/>
                <w:sz w:val="22"/>
                <w:szCs w:val="22"/>
              </w:rPr>
            </w:pPr>
            <w:r w:rsidRPr="00E12782">
              <w:rPr>
                <w:rFonts w:ascii="Times New Roman" w:hAnsi="Times New Roman"/>
                <w:sz w:val="22"/>
                <w:szCs w:val="22"/>
              </w:rPr>
              <w:t>6.</w:t>
            </w:r>
          </w:p>
        </w:tc>
        <w:tc>
          <w:tcPr>
            <w:tcW w:w="0" w:type="auto"/>
            <w:tcBorders>
              <w:top w:val="single" w:sz="4" w:space="0" w:color="auto"/>
              <w:left w:val="single" w:sz="4" w:space="0" w:color="auto"/>
              <w:bottom w:val="single" w:sz="4" w:space="0" w:color="auto"/>
              <w:right w:val="single" w:sz="4" w:space="0" w:color="auto"/>
            </w:tcBorders>
            <w:hideMark/>
          </w:tcPr>
          <w:p w:rsidR="00865852" w:rsidRPr="00E12782" w:rsidRDefault="00865852" w:rsidP="00D417A3">
            <w:pPr>
              <w:pStyle w:val="af1"/>
              <w:jc w:val="both"/>
              <w:rPr>
                <w:rFonts w:ascii="Times New Roman" w:hAnsi="Times New Roman"/>
                <w:sz w:val="22"/>
                <w:szCs w:val="22"/>
              </w:rPr>
            </w:pPr>
            <w:r w:rsidRPr="00E12782">
              <w:rPr>
                <w:rFonts w:ascii="Times New Roman" w:hAnsi="Times New Roman"/>
                <w:sz w:val="22"/>
                <w:szCs w:val="22"/>
              </w:rPr>
              <w:t xml:space="preserve">Беседа сотрудников ПДН </w:t>
            </w:r>
          </w:p>
          <w:p w:rsidR="00865852" w:rsidRPr="00E12782" w:rsidRDefault="00865852" w:rsidP="00D417A3">
            <w:pPr>
              <w:pStyle w:val="af1"/>
              <w:jc w:val="both"/>
              <w:rPr>
                <w:rFonts w:ascii="Times New Roman" w:hAnsi="Times New Roman"/>
                <w:sz w:val="22"/>
                <w:szCs w:val="22"/>
              </w:rPr>
            </w:pPr>
            <w:r w:rsidRPr="00E12782">
              <w:rPr>
                <w:rFonts w:ascii="Times New Roman" w:hAnsi="Times New Roman"/>
                <w:sz w:val="22"/>
                <w:szCs w:val="22"/>
              </w:rPr>
              <w:t xml:space="preserve"> с учащимися по профилактике подростковой </w:t>
            </w:r>
            <w:r w:rsidRPr="00E12782">
              <w:rPr>
                <w:rFonts w:ascii="Times New Roman" w:hAnsi="Times New Roman"/>
                <w:sz w:val="22"/>
                <w:szCs w:val="22"/>
              </w:rPr>
              <w:lastRenderedPageBreak/>
              <w:t xml:space="preserve">преступности. </w:t>
            </w:r>
          </w:p>
        </w:tc>
        <w:tc>
          <w:tcPr>
            <w:tcW w:w="0" w:type="auto"/>
            <w:tcBorders>
              <w:top w:val="single" w:sz="4" w:space="0" w:color="auto"/>
              <w:left w:val="single" w:sz="4" w:space="0" w:color="auto"/>
              <w:bottom w:val="single" w:sz="4" w:space="0" w:color="auto"/>
              <w:right w:val="single" w:sz="4" w:space="0" w:color="auto"/>
            </w:tcBorders>
            <w:hideMark/>
          </w:tcPr>
          <w:p w:rsidR="00865852" w:rsidRPr="00E12782" w:rsidRDefault="00865852" w:rsidP="00D417A3">
            <w:pPr>
              <w:pStyle w:val="af1"/>
              <w:jc w:val="both"/>
              <w:rPr>
                <w:rFonts w:ascii="Times New Roman" w:hAnsi="Times New Roman"/>
                <w:sz w:val="22"/>
                <w:szCs w:val="22"/>
              </w:rPr>
            </w:pPr>
            <w:r w:rsidRPr="00E12782">
              <w:rPr>
                <w:rFonts w:ascii="Times New Roman" w:hAnsi="Times New Roman"/>
                <w:sz w:val="22"/>
                <w:szCs w:val="22"/>
              </w:rPr>
              <w:lastRenderedPageBreak/>
              <w:t>в соответствии с планом совместной работы</w:t>
            </w:r>
          </w:p>
        </w:tc>
        <w:tc>
          <w:tcPr>
            <w:tcW w:w="0" w:type="auto"/>
            <w:tcBorders>
              <w:top w:val="single" w:sz="4" w:space="0" w:color="auto"/>
              <w:left w:val="single" w:sz="4" w:space="0" w:color="auto"/>
              <w:bottom w:val="single" w:sz="4" w:space="0" w:color="auto"/>
              <w:right w:val="single" w:sz="4" w:space="0" w:color="auto"/>
            </w:tcBorders>
            <w:hideMark/>
          </w:tcPr>
          <w:p w:rsidR="00865852" w:rsidRPr="00E12782" w:rsidRDefault="00865852" w:rsidP="00D417A3">
            <w:pPr>
              <w:pStyle w:val="af1"/>
              <w:jc w:val="both"/>
              <w:rPr>
                <w:rFonts w:ascii="Times New Roman" w:hAnsi="Times New Roman"/>
                <w:sz w:val="22"/>
                <w:szCs w:val="22"/>
              </w:rPr>
            </w:pPr>
            <w:r w:rsidRPr="00E12782">
              <w:rPr>
                <w:rFonts w:ascii="Times New Roman" w:hAnsi="Times New Roman"/>
                <w:sz w:val="22"/>
                <w:szCs w:val="22"/>
              </w:rPr>
              <w:t xml:space="preserve">социальный педагог, зам. директора по воспитательной </w:t>
            </w:r>
            <w:r w:rsidRPr="00E12782">
              <w:rPr>
                <w:rFonts w:ascii="Times New Roman" w:hAnsi="Times New Roman"/>
                <w:sz w:val="22"/>
                <w:szCs w:val="22"/>
              </w:rPr>
              <w:lastRenderedPageBreak/>
              <w:t xml:space="preserve">работе, сотрудники ОУУПиПДН ОМВД России по ГО «Охинский» </w:t>
            </w:r>
          </w:p>
        </w:tc>
        <w:tc>
          <w:tcPr>
            <w:tcW w:w="0" w:type="auto"/>
            <w:tcBorders>
              <w:top w:val="single" w:sz="4" w:space="0" w:color="auto"/>
              <w:left w:val="single" w:sz="4" w:space="0" w:color="auto"/>
              <w:bottom w:val="single" w:sz="4" w:space="0" w:color="auto"/>
              <w:right w:val="single" w:sz="4" w:space="0" w:color="auto"/>
            </w:tcBorders>
            <w:hideMark/>
          </w:tcPr>
          <w:p w:rsidR="00865852" w:rsidRPr="00E12782" w:rsidRDefault="00865852" w:rsidP="00D417A3">
            <w:pPr>
              <w:pStyle w:val="af1"/>
              <w:jc w:val="both"/>
              <w:rPr>
                <w:rFonts w:ascii="Times New Roman" w:hAnsi="Times New Roman"/>
                <w:sz w:val="22"/>
                <w:szCs w:val="22"/>
              </w:rPr>
            </w:pPr>
            <w:r w:rsidRPr="00E12782">
              <w:rPr>
                <w:rFonts w:ascii="Times New Roman" w:hAnsi="Times New Roman"/>
                <w:sz w:val="22"/>
                <w:szCs w:val="22"/>
              </w:rPr>
              <w:lastRenderedPageBreak/>
              <w:t>совместный план</w:t>
            </w:r>
          </w:p>
        </w:tc>
      </w:tr>
      <w:tr w:rsidR="00865852" w:rsidRPr="00E12782" w:rsidTr="00865852">
        <w:tc>
          <w:tcPr>
            <w:tcW w:w="0" w:type="auto"/>
            <w:tcBorders>
              <w:top w:val="single" w:sz="4" w:space="0" w:color="auto"/>
              <w:left w:val="single" w:sz="4" w:space="0" w:color="auto"/>
              <w:bottom w:val="single" w:sz="4" w:space="0" w:color="auto"/>
              <w:right w:val="single" w:sz="4" w:space="0" w:color="auto"/>
            </w:tcBorders>
            <w:hideMark/>
          </w:tcPr>
          <w:p w:rsidR="00865852" w:rsidRPr="00E12782" w:rsidRDefault="00865852" w:rsidP="00D417A3">
            <w:pPr>
              <w:pStyle w:val="af1"/>
              <w:jc w:val="both"/>
              <w:rPr>
                <w:rFonts w:ascii="Times New Roman" w:hAnsi="Times New Roman"/>
                <w:sz w:val="22"/>
                <w:szCs w:val="22"/>
              </w:rPr>
            </w:pPr>
            <w:r w:rsidRPr="00E12782">
              <w:rPr>
                <w:rFonts w:ascii="Times New Roman" w:hAnsi="Times New Roman"/>
                <w:sz w:val="22"/>
                <w:szCs w:val="22"/>
              </w:rPr>
              <w:lastRenderedPageBreak/>
              <w:t>7.</w:t>
            </w:r>
          </w:p>
        </w:tc>
        <w:tc>
          <w:tcPr>
            <w:tcW w:w="0" w:type="auto"/>
            <w:tcBorders>
              <w:top w:val="single" w:sz="4" w:space="0" w:color="auto"/>
              <w:left w:val="single" w:sz="4" w:space="0" w:color="auto"/>
              <w:bottom w:val="single" w:sz="4" w:space="0" w:color="auto"/>
              <w:right w:val="single" w:sz="4" w:space="0" w:color="auto"/>
            </w:tcBorders>
            <w:hideMark/>
          </w:tcPr>
          <w:p w:rsidR="00865852" w:rsidRPr="00E12782" w:rsidRDefault="00865852" w:rsidP="00D417A3">
            <w:pPr>
              <w:pStyle w:val="af1"/>
              <w:jc w:val="both"/>
              <w:rPr>
                <w:rFonts w:ascii="Times New Roman" w:hAnsi="Times New Roman"/>
                <w:sz w:val="22"/>
                <w:szCs w:val="22"/>
              </w:rPr>
            </w:pPr>
            <w:r w:rsidRPr="00E12782">
              <w:rPr>
                <w:rFonts w:ascii="Times New Roman" w:hAnsi="Times New Roman"/>
                <w:sz w:val="22"/>
                <w:szCs w:val="22"/>
              </w:rPr>
              <w:t xml:space="preserve">Составление представлений на учащихся, находящихся в: </w:t>
            </w:r>
          </w:p>
          <w:p w:rsidR="00865852" w:rsidRPr="00E12782" w:rsidRDefault="00865852" w:rsidP="00D417A3">
            <w:pPr>
              <w:pStyle w:val="af1"/>
              <w:jc w:val="both"/>
              <w:rPr>
                <w:rFonts w:ascii="Times New Roman" w:hAnsi="Times New Roman"/>
                <w:sz w:val="22"/>
                <w:szCs w:val="22"/>
              </w:rPr>
            </w:pPr>
            <w:r w:rsidRPr="00E12782">
              <w:rPr>
                <w:rFonts w:ascii="Times New Roman" w:hAnsi="Times New Roman"/>
                <w:sz w:val="22"/>
                <w:szCs w:val="22"/>
              </w:rPr>
              <w:t xml:space="preserve">• социально опасном положении; </w:t>
            </w:r>
          </w:p>
          <w:p w:rsidR="00865852" w:rsidRPr="00E12782" w:rsidRDefault="00865852" w:rsidP="00D417A3">
            <w:pPr>
              <w:pStyle w:val="af1"/>
              <w:jc w:val="both"/>
              <w:rPr>
                <w:rFonts w:ascii="Times New Roman" w:hAnsi="Times New Roman"/>
                <w:sz w:val="22"/>
                <w:szCs w:val="22"/>
              </w:rPr>
            </w:pPr>
            <w:r w:rsidRPr="00E12782">
              <w:rPr>
                <w:rFonts w:ascii="Times New Roman" w:hAnsi="Times New Roman"/>
                <w:sz w:val="22"/>
                <w:szCs w:val="22"/>
              </w:rPr>
              <w:t xml:space="preserve">• учащихся «группы риска» и ВШК                 </w:t>
            </w:r>
          </w:p>
        </w:tc>
        <w:tc>
          <w:tcPr>
            <w:tcW w:w="0" w:type="auto"/>
            <w:tcBorders>
              <w:top w:val="single" w:sz="4" w:space="0" w:color="auto"/>
              <w:left w:val="single" w:sz="4" w:space="0" w:color="auto"/>
              <w:bottom w:val="single" w:sz="4" w:space="0" w:color="auto"/>
              <w:right w:val="single" w:sz="4" w:space="0" w:color="auto"/>
            </w:tcBorders>
          </w:tcPr>
          <w:p w:rsidR="00865852" w:rsidRPr="00E12782" w:rsidRDefault="00865852" w:rsidP="00D417A3">
            <w:pPr>
              <w:pStyle w:val="af1"/>
              <w:jc w:val="both"/>
              <w:rPr>
                <w:rFonts w:ascii="Times New Roman" w:hAnsi="Times New Roman"/>
                <w:sz w:val="22"/>
                <w:szCs w:val="22"/>
              </w:rPr>
            </w:pPr>
            <w:r w:rsidRPr="00E12782">
              <w:rPr>
                <w:rFonts w:ascii="Times New Roman" w:hAnsi="Times New Roman"/>
                <w:sz w:val="22"/>
                <w:szCs w:val="22"/>
              </w:rPr>
              <w:t xml:space="preserve">в течение года </w:t>
            </w:r>
          </w:p>
          <w:p w:rsidR="00865852" w:rsidRPr="00E12782" w:rsidRDefault="00865852" w:rsidP="00D417A3">
            <w:pPr>
              <w:pStyle w:val="af1"/>
              <w:jc w:val="both"/>
              <w:rPr>
                <w:rFonts w:ascii="Times New Roman" w:hAnsi="Times New Roman"/>
                <w:sz w:val="22"/>
                <w:szCs w:val="22"/>
              </w:rPr>
            </w:pPr>
          </w:p>
          <w:p w:rsidR="00865852" w:rsidRPr="00E12782" w:rsidRDefault="00865852" w:rsidP="00D417A3">
            <w:pPr>
              <w:pStyle w:val="af1"/>
              <w:jc w:val="both"/>
              <w:rPr>
                <w:rFonts w:ascii="Times New Roman" w:hAnsi="Times New Roman"/>
                <w:sz w:val="22"/>
                <w:szCs w:val="22"/>
              </w:rPr>
            </w:pPr>
          </w:p>
        </w:tc>
        <w:tc>
          <w:tcPr>
            <w:tcW w:w="0" w:type="auto"/>
            <w:tcBorders>
              <w:top w:val="single" w:sz="4" w:space="0" w:color="auto"/>
              <w:left w:val="single" w:sz="4" w:space="0" w:color="auto"/>
              <w:bottom w:val="single" w:sz="4" w:space="0" w:color="auto"/>
              <w:right w:val="single" w:sz="4" w:space="0" w:color="auto"/>
            </w:tcBorders>
            <w:hideMark/>
          </w:tcPr>
          <w:p w:rsidR="00865852" w:rsidRPr="00E12782" w:rsidRDefault="00865852" w:rsidP="00D417A3">
            <w:pPr>
              <w:pStyle w:val="af1"/>
              <w:jc w:val="both"/>
              <w:rPr>
                <w:rFonts w:ascii="Times New Roman" w:hAnsi="Times New Roman"/>
                <w:sz w:val="22"/>
                <w:szCs w:val="22"/>
              </w:rPr>
            </w:pPr>
            <w:r w:rsidRPr="00E12782">
              <w:rPr>
                <w:rFonts w:ascii="Times New Roman" w:hAnsi="Times New Roman"/>
                <w:sz w:val="22"/>
                <w:szCs w:val="22"/>
              </w:rPr>
              <w:t>социальный педагог</w:t>
            </w:r>
          </w:p>
          <w:p w:rsidR="00865852" w:rsidRPr="00E12782" w:rsidRDefault="00865852" w:rsidP="00D417A3">
            <w:pPr>
              <w:pStyle w:val="af1"/>
              <w:jc w:val="both"/>
              <w:rPr>
                <w:rFonts w:ascii="Times New Roman" w:hAnsi="Times New Roman"/>
                <w:sz w:val="22"/>
                <w:szCs w:val="22"/>
              </w:rPr>
            </w:pPr>
            <w:r w:rsidRPr="00E12782">
              <w:rPr>
                <w:rFonts w:ascii="Times New Roman" w:hAnsi="Times New Roman"/>
                <w:sz w:val="22"/>
                <w:szCs w:val="22"/>
              </w:rPr>
              <w:t>классные руководители</w:t>
            </w:r>
          </w:p>
        </w:tc>
        <w:tc>
          <w:tcPr>
            <w:tcW w:w="0" w:type="auto"/>
            <w:tcBorders>
              <w:top w:val="single" w:sz="4" w:space="0" w:color="auto"/>
              <w:left w:val="single" w:sz="4" w:space="0" w:color="auto"/>
              <w:bottom w:val="single" w:sz="4" w:space="0" w:color="auto"/>
              <w:right w:val="single" w:sz="4" w:space="0" w:color="auto"/>
            </w:tcBorders>
            <w:hideMark/>
          </w:tcPr>
          <w:p w:rsidR="00865852" w:rsidRPr="00E12782" w:rsidRDefault="00865852" w:rsidP="00D417A3">
            <w:pPr>
              <w:pStyle w:val="af1"/>
              <w:jc w:val="both"/>
              <w:rPr>
                <w:rFonts w:ascii="Times New Roman" w:hAnsi="Times New Roman"/>
                <w:sz w:val="22"/>
                <w:szCs w:val="22"/>
              </w:rPr>
            </w:pPr>
            <w:r w:rsidRPr="00E12782">
              <w:rPr>
                <w:rFonts w:ascii="Times New Roman" w:hAnsi="Times New Roman"/>
                <w:sz w:val="22"/>
                <w:szCs w:val="22"/>
              </w:rPr>
              <w:t>представления</w:t>
            </w:r>
          </w:p>
        </w:tc>
      </w:tr>
      <w:tr w:rsidR="00865852" w:rsidRPr="00E12782" w:rsidTr="00865852">
        <w:tc>
          <w:tcPr>
            <w:tcW w:w="0" w:type="auto"/>
            <w:tcBorders>
              <w:top w:val="single" w:sz="4" w:space="0" w:color="auto"/>
              <w:left w:val="single" w:sz="4" w:space="0" w:color="auto"/>
              <w:bottom w:val="single" w:sz="4" w:space="0" w:color="auto"/>
              <w:right w:val="single" w:sz="4" w:space="0" w:color="auto"/>
            </w:tcBorders>
            <w:hideMark/>
          </w:tcPr>
          <w:p w:rsidR="00865852" w:rsidRPr="00E12782" w:rsidRDefault="00865852" w:rsidP="00D417A3">
            <w:pPr>
              <w:pStyle w:val="af1"/>
              <w:jc w:val="both"/>
              <w:rPr>
                <w:rFonts w:ascii="Times New Roman" w:hAnsi="Times New Roman"/>
                <w:sz w:val="22"/>
                <w:szCs w:val="22"/>
              </w:rPr>
            </w:pPr>
            <w:r w:rsidRPr="00E12782">
              <w:rPr>
                <w:rFonts w:ascii="Times New Roman" w:hAnsi="Times New Roman"/>
                <w:sz w:val="22"/>
                <w:szCs w:val="22"/>
              </w:rPr>
              <w:t>8.</w:t>
            </w:r>
          </w:p>
        </w:tc>
        <w:tc>
          <w:tcPr>
            <w:tcW w:w="0" w:type="auto"/>
            <w:tcBorders>
              <w:top w:val="single" w:sz="4" w:space="0" w:color="auto"/>
              <w:left w:val="single" w:sz="4" w:space="0" w:color="auto"/>
              <w:bottom w:val="single" w:sz="4" w:space="0" w:color="auto"/>
              <w:right w:val="single" w:sz="4" w:space="0" w:color="auto"/>
            </w:tcBorders>
            <w:hideMark/>
          </w:tcPr>
          <w:p w:rsidR="00865852" w:rsidRPr="00E12782" w:rsidRDefault="00865852" w:rsidP="00D417A3">
            <w:pPr>
              <w:pStyle w:val="af1"/>
              <w:jc w:val="both"/>
              <w:rPr>
                <w:rFonts w:ascii="Times New Roman" w:hAnsi="Times New Roman"/>
                <w:sz w:val="22"/>
                <w:szCs w:val="22"/>
              </w:rPr>
            </w:pPr>
            <w:r w:rsidRPr="00E12782">
              <w:rPr>
                <w:rFonts w:ascii="Times New Roman" w:hAnsi="Times New Roman"/>
                <w:sz w:val="22"/>
                <w:szCs w:val="22"/>
              </w:rPr>
              <w:t xml:space="preserve">Вызов и заслушивание учащихся и их родителей на заседаниях  Совета профилактики. </w:t>
            </w:r>
          </w:p>
        </w:tc>
        <w:tc>
          <w:tcPr>
            <w:tcW w:w="0" w:type="auto"/>
            <w:tcBorders>
              <w:top w:val="single" w:sz="4" w:space="0" w:color="auto"/>
              <w:left w:val="single" w:sz="4" w:space="0" w:color="auto"/>
              <w:bottom w:val="single" w:sz="4" w:space="0" w:color="auto"/>
              <w:right w:val="single" w:sz="4" w:space="0" w:color="auto"/>
            </w:tcBorders>
            <w:hideMark/>
          </w:tcPr>
          <w:p w:rsidR="00865852" w:rsidRPr="00E12782" w:rsidRDefault="00865852" w:rsidP="00D417A3">
            <w:pPr>
              <w:pStyle w:val="af1"/>
              <w:jc w:val="both"/>
              <w:rPr>
                <w:rFonts w:ascii="Times New Roman" w:hAnsi="Times New Roman"/>
                <w:sz w:val="22"/>
                <w:szCs w:val="22"/>
              </w:rPr>
            </w:pPr>
            <w:r w:rsidRPr="00E12782">
              <w:rPr>
                <w:rFonts w:ascii="Times New Roman" w:hAnsi="Times New Roman"/>
                <w:sz w:val="22"/>
                <w:szCs w:val="22"/>
              </w:rPr>
              <w:t xml:space="preserve">Раз в четверть </w:t>
            </w:r>
          </w:p>
        </w:tc>
        <w:tc>
          <w:tcPr>
            <w:tcW w:w="0" w:type="auto"/>
            <w:tcBorders>
              <w:top w:val="single" w:sz="4" w:space="0" w:color="auto"/>
              <w:left w:val="single" w:sz="4" w:space="0" w:color="auto"/>
              <w:bottom w:val="single" w:sz="4" w:space="0" w:color="auto"/>
              <w:right w:val="single" w:sz="4" w:space="0" w:color="auto"/>
            </w:tcBorders>
            <w:hideMark/>
          </w:tcPr>
          <w:p w:rsidR="00865852" w:rsidRPr="00E12782" w:rsidRDefault="00865852" w:rsidP="00D417A3">
            <w:pPr>
              <w:pStyle w:val="af1"/>
              <w:jc w:val="both"/>
              <w:rPr>
                <w:rFonts w:ascii="Times New Roman" w:hAnsi="Times New Roman"/>
                <w:sz w:val="22"/>
                <w:szCs w:val="22"/>
              </w:rPr>
            </w:pPr>
            <w:r w:rsidRPr="00E12782">
              <w:rPr>
                <w:rFonts w:ascii="Times New Roman" w:hAnsi="Times New Roman"/>
                <w:sz w:val="22"/>
                <w:szCs w:val="22"/>
              </w:rPr>
              <w:t xml:space="preserve">классные руководители  социальный педагог </w:t>
            </w:r>
          </w:p>
          <w:p w:rsidR="00865852" w:rsidRPr="00E12782" w:rsidRDefault="00865852" w:rsidP="00D417A3">
            <w:pPr>
              <w:pStyle w:val="af1"/>
              <w:jc w:val="both"/>
              <w:rPr>
                <w:rFonts w:ascii="Times New Roman" w:hAnsi="Times New Roman"/>
                <w:sz w:val="22"/>
                <w:szCs w:val="22"/>
              </w:rPr>
            </w:pPr>
            <w:r w:rsidRPr="00E12782">
              <w:rPr>
                <w:rFonts w:ascii="Times New Roman" w:hAnsi="Times New Roman"/>
                <w:sz w:val="22"/>
                <w:szCs w:val="22"/>
              </w:rPr>
              <w:t xml:space="preserve">секретарь совета </w:t>
            </w:r>
          </w:p>
        </w:tc>
        <w:tc>
          <w:tcPr>
            <w:tcW w:w="0" w:type="auto"/>
            <w:tcBorders>
              <w:top w:val="single" w:sz="4" w:space="0" w:color="auto"/>
              <w:left w:val="single" w:sz="4" w:space="0" w:color="auto"/>
              <w:bottom w:val="single" w:sz="4" w:space="0" w:color="auto"/>
              <w:right w:val="single" w:sz="4" w:space="0" w:color="auto"/>
            </w:tcBorders>
            <w:hideMark/>
          </w:tcPr>
          <w:p w:rsidR="00865852" w:rsidRPr="00E12782" w:rsidRDefault="00865852" w:rsidP="00D417A3">
            <w:pPr>
              <w:pStyle w:val="af1"/>
              <w:jc w:val="both"/>
              <w:rPr>
                <w:rFonts w:ascii="Times New Roman" w:hAnsi="Times New Roman"/>
                <w:sz w:val="22"/>
                <w:szCs w:val="22"/>
              </w:rPr>
            </w:pPr>
            <w:r w:rsidRPr="00E12782">
              <w:rPr>
                <w:rFonts w:ascii="Times New Roman" w:hAnsi="Times New Roman"/>
                <w:sz w:val="22"/>
                <w:szCs w:val="22"/>
              </w:rPr>
              <w:t>протоколы</w:t>
            </w:r>
          </w:p>
        </w:tc>
      </w:tr>
      <w:tr w:rsidR="00865852" w:rsidRPr="00E12782" w:rsidTr="00865852">
        <w:tc>
          <w:tcPr>
            <w:tcW w:w="0" w:type="auto"/>
            <w:tcBorders>
              <w:top w:val="single" w:sz="4" w:space="0" w:color="auto"/>
              <w:left w:val="single" w:sz="4" w:space="0" w:color="auto"/>
              <w:bottom w:val="single" w:sz="4" w:space="0" w:color="auto"/>
              <w:right w:val="single" w:sz="4" w:space="0" w:color="auto"/>
            </w:tcBorders>
            <w:hideMark/>
          </w:tcPr>
          <w:p w:rsidR="00865852" w:rsidRPr="00E12782" w:rsidRDefault="00865852" w:rsidP="00D417A3">
            <w:pPr>
              <w:pStyle w:val="af1"/>
              <w:jc w:val="both"/>
              <w:rPr>
                <w:rFonts w:ascii="Times New Roman" w:hAnsi="Times New Roman"/>
                <w:sz w:val="22"/>
                <w:szCs w:val="22"/>
              </w:rPr>
            </w:pPr>
            <w:r w:rsidRPr="00E12782">
              <w:rPr>
                <w:rFonts w:ascii="Times New Roman" w:hAnsi="Times New Roman"/>
                <w:sz w:val="22"/>
                <w:szCs w:val="22"/>
              </w:rPr>
              <w:t>9.</w:t>
            </w:r>
          </w:p>
        </w:tc>
        <w:tc>
          <w:tcPr>
            <w:tcW w:w="0" w:type="auto"/>
            <w:tcBorders>
              <w:top w:val="single" w:sz="4" w:space="0" w:color="auto"/>
              <w:left w:val="single" w:sz="4" w:space="0" w:color="auto"/>
              <w:bottom w:val="single" w:sz="4" w:space="0" w:color="auto"/>
              <w:right w:val="single" w:sz="4" w:space="0" w:color="auto"/>
            </w:tcBorders>
          </w:tcPr>
          <w:p w:rsidR="00865852" w:rsidRPr="00E12782" w:rsidRDefault="00865852" w:rsidP="00D417A3">
            <w:pPr>
              <w:pStyle w:val="af1"/>
              <w:jc w:val="both"/>
              <w:rPr>
                <w:rFonts w:ascii="Times New Roman" w:hAnsi="Times New Roman"/>
                <w:sz w:val="22"/>
                <w:szCs w:val="22"/>
              </w:rPr>
            </w:pPr>
            <w:r w:rsidRPr="00E12782">
              <w:rPr>
                <w:rFonts w:ascii="Times New Roman" w:hAnsi="Times New Roman"/>
                <w:sz w:val="22"/>
                <w:szCs w:val="22"/>
              </w:rPr>
              <w:t xml:space="preserve">Выявление трудностей в учебе у неуспевающих учащихся.          </w:t>
            </w:r>
          </w:p>
          <w:p w:rsidR="00865852" w:rsidRPr="00E12782" w:rsidRDefault="00865852" w:rsidP="00D417A3">
            <w:pPr>
              <w:pStyle w:val="af1"/>
              <w:jc w:val="both"/>
              <w:rPr>
                <w:rFonts w:ascii="Times New Roman" w:hAnsi="Times New Roman"/>
                <w:sz w:val="22"/>
                <w:szCs w:val="22"/>
              </w:rPr>
            </w:pPr>
          </w:p>
        </w:tc>
        <w:tc>
          <w:tcPr>
            <w:tcW w:w="0" w:type="auto"/>
            <w:tcBorders>
              <w:top w:val="single" w:sz="4" w:space="0" w:color="auto"/>
              <w:left w:val="single" w:sz="4" w:space="0" w:color="auto"/>
              <w:bottom w:val="single" w:sz="4" w:space="0" w:color="auto"/>
              <w:right w:val="single" w:sz="4" w:space="0" w:color="auto"/>
            </w:tcBorders>
            <w:hideMark/>
          </w:tcPr>
          <w:p w:rsidR="00865852" w:rsidRPr="00E12782" w:rsidRDefault="00865852" w:rsidP="00D417A3">
            <w:pPr>
              <w:pStyle w:val="af1"/>
              <w:jc w:val="both"/>
              <w:rPr>
                <w:rFonts w:ascii="Times New Roman" w:hAnsi="Times New Roman"/>
                <w:sz w:val="22"/>
                <w:szCs w:val="22"/>
              </w:rPr>
            </w:pPr>
            <w:r w:rsidRPr="00E12782">
              <w:rPr>
                <w:rFonts w:ascii="Times New Roman" w:hAnsi="Times New Roman"/>
                <w:sz w:val="22"/>
                <w:szCs w:val="22"/>
              </w:rPr>
              <w:t>в течение года</w:t>
            </w:r>
          </w:p>
        </w:tc>
        <w:tc>
          <w:tcPr>
            <w:tcW w:w="0" w:type="auto"/>
            <w:tcBorders>
              <w:top w:val="single" w:sz="4" w:space="0" w:color="auto"/>
              <w:left w:val="single" w:sz="4" w:space="0" w:color="auto"/>
              <w:bottom w:val="single" w:sz="4" w:space="0" w:color="auto"/>
              <w:right w:val="single" w:sz="4" w:space="0" w:color="auto"/>
            </w:tcBorders>
            <w:hideMark/>
          </w:tcPr>
          <w:p w:rsidR="00865852" w:rsidRPr="00E12782" w:rsidRDefault="00865852" w:rsidP="00D417A3">
            <w:pPr>
              <w:pStyle w:val="af1"/>
              <w:jc w:val="both"/>
              <w:rPr>
                <w:rFonts w:ascii="Times New Roman" w:hAnsi="Times New Roman"/>
                <w:sz w:val="22"/>
                <w:szCs w:val="22"/>
              </w:rPr>
            </w:pPr>
            <w:r w:rsidRPr="00E12782">
              <w:rPr>
                <w:rFonts w:ascii="Times New Roman" w:hAnsi="Times New Roman"/>
                <w:sz w:val="22"/>
                <w:szCs w:val="22"/>
              </w:rPr>
              <w:t xml:space="preserve">классные руководители социальный педагог </w:t>
            </w:r>
          </w:p>
          <w:p w:rsidR="00865852" w:rsidRPr="00E12782" w:rsidRDefault="00865852" w:rsidP="00D417A3">
            <w:pPr>
              <w:pStyle w:val="af1"/>
              <w:jc w:val="both"/>
              <w:rPr>
                <w:rFonts w:ascii="Times New Roman" w:hAnsi="Times New Roman"/>
                <w:sz w:val="22"/>
                <w:szCs w:val="22"/>
              </w:rPr>
            </w:pPr>
            <w:r w:rsidRPr="00E12782">
              <w:rPr>
                <w:rFonts w:ascii="Times New Roman" w:hAnsi="Times New Roman"/>
                <w:sz w:val="22"/>
                <w:szCs w:val="22"/>
              </w:rPr>
              <w:t>педагог-психолог</w:t>
            </w:r>
          </w:p>
        </w:tc>
        <w:tc>
          <w:tcPr>
            <w:tcW w:w="0" w:type="auto"/>
            <w:tcBorders>
              <w:top w:val="single" w:sz="4" w:space="0" w:color="auto"/>
              <w:left w:val="single" w:sz="4" w:space="0" w:color="auto"/>
              <w:bottom w:val="single" w:sz="4" w:space="0" w:color="auto"/>
              <w:right w:val="single" w:sz="4" w:space="0" w:color="auto"/>
            </w:tcBorders>
            <w:hideMark/>
          </w:tcPr>
          <w:p w:rsidR="00865852" w:rsidRPr="00E12782" w:rsidRDefault="00865852" w:rsidP="00D417A3">
            <w:pPr>
              <w:pStyle w:val="af1"/>
              <w:jc w:val="both"/>
              <w:rPr>
                <w:rFonts w:ascii="Times New Roman" w:hAnsi="Times New Roman"/>
                <w:sz w:val="22"/>
                <w:szCs w:val="22"/>
              </w:rPr>
            </w:pPr>
            <w:r w:rsidRPr="00E12782">
              <w:rPr>
                <w:rFonts w:ascii="Times New Roman" w:hAnsi="Times New Roman"/>
                <w:sz w:val="22"/>
                <w:szCs w:val="22"/>
              </w:rPr>
              <w:t>рекомендации</w:t>
            </w:r>
          </w:p>
        </w:tc>
      </w:tr>
      <w:tr w:rsidR="00865852" w:rsidRPr="00E12782" w:rsidTr="00865852">
        <w:tc>
          <w:tcPr>
            <w:tcW w:w="0" w:type="auto"/>
            <w:tcBorders>
              <w:top w:val="single" w:sz="4" w:space="0" w:color="auto"/>
              <w:left w:val="single" w:sz="4" w:space="0" w:color="auto"/>
              <w:bottom w:val="single" w:sz="4" w:space="0" w:color="auto"/>
              <w:right w:val="single" w:sz="4" w:space="0" w:color="auto"/>
            </w:tcBorders>
            <w:hideMark/>
          </w:tcPr>
          <w:p w:rsidR="00865852" w:rsidRPr="00E12782" w:rsidRDefault="00865852" w:rsidP="00D417A3">
            <w:pPr>
              <w:pStyle w:val="af1"/>
              <w:jc w:val="both"/>
              <w:rPr>
                <w:rFonts w:ascii="Times New Roman" w:hAnsi="Times New Roman"/>
                <w:sz w:val="22"/>
                <w:szCs w:val="22"/>
              </w:rPr>
            </w:pPr>
            <w:r w:rsidRPr="00E12782">
              <w:rPr>
                <w:rFonts w:ascii="Times New Roman" w:hAnsi="Times New Roman"/>
                <w:sz w:val="22"/>
                <w:szCs w:val="22"/>
              </w:rPr>
              <w:t>10.</w:t>
            </w:r>
          </w:p>
        </w:tc>
        <w:tc>
          <w:tcPr>
            <w:tcW w:w="0" w:type="auto"/>
            <w:tcBorders>
              <w:top w:val="single" w:sz="4" w:space="0" w:color="auto"/>
              <w:left w:val="single" w:sz="4" w:space="0" w:color="auto"/>
              <w:bottom w:val="single" w:sz="4" w:space="0" w:color="auto"/>
              <w:right w:val="single" w:sz="4" w:space="0" w:color="auto"/>
            </w:tcBorders>
          </w:tcPr>
          <w:p w:rsidR="00865852" w:rsidRPr="00E12782" w:rsidRDefault="00865852" w:rsidP="00D417A3">
            <w:pPr>
              <w:pStyle w:val="af1"/>
              <w:jc w:val="both"/>
              <w:rPr>
                <w:rFonts w:ascii="Times New Roman" w:hAnsi="Times New Roman"/>
                <w:sz w:val="22"/>
                <w:szCs w:val="22"/>
              </w:rPr>
            </w:pPr>
            <w:r w:rsidRPr="00E12782">
              <w:rPr>
                <w:rFonts w:ascii="Times New Roman" w:hAnsi="Times New Roman"/>
                <w:sz w:val="22"/>
                <w:szCs w:val="22"/>
              </w:rPr>
              <w:t xml:space="preserve">Анализ итогов успеваемости детей «группы риска» по четвертям и за год. </w:t>
            </w:r>
          </w:p>
          <w:p w:rsidR="00865852" w:rsidRPr="00E12782" w:rsidRDefault="00865852" w:rsidP="00D417A3">
            <w:pPr>
              <w:pStyle w:val="af1"/>
              <w:jc w:val="both"/>
              <w:rPr>
                <w:rFonts w:ascii="Times New Roman" w:hAnsi="Times New Roman"/>
                <w:sz w:val="22"/>
                <w:szCs w:val="22"/>
              </w:rPr>
            </w:pPr>
          </w:p>
        </w:tc>
        <w:tc>
          <w:tcPr>
            <w:tcW w:w="0" w:type="auto"/>
            <w:tcBorders>
              <w:top w:val="single" w:sz="4" w:space="0" w:color="auto"/>
              <w:left w:val="single" w:sz="4" w:space="0" w:color="auto"/>
              <w:bottom w:val="single" w:sz="4" w:space="0" w:color="auto"/>
              <w:right w:val="single" w:sz="4" w:space="0" w:color="auto"/>
            </w:tcBorders>
            <w:hideMark/>
          </w:tcPr>
          <w:p w:rsidR="00865852" w:rsidRPr="00E12782" w:rsidRDefault="00865852" w:rsidP="00D417A3">
            <w:pPr>
              <w:pStyle w:val="af1"/>
              <w:jc w:val="both"/>
              <w:rPr>
                <w:rFonts w:ascii="Times New Roman" w:hAnsi="Times New Roman"/>
                <w:sz w:val="22"/>
                <w:szCs w:val="22"/>
              </w:rPr>
            </w:pPr>
            <w:r w:rsidRPr="00E12782">
              <w:rPr>
                <w:rFonts w:ascii="Times New Roman" w:hAnsi="Times New Roman"/>
                <w:sz w:val="22"/>
                <w:szCs w:val="22"/>
              </w:rPr>
              <w:t xml:space="preserve">Раз в четверть </w:t>
            </w:r>
          </w:p>
        </w:tc>
        <w:tc>
          <w:tcPr>
            <w:tcW w:w="0" w:type="auto"/>
            <w:tcBorders>
              <w:top w:val="single" w:sz="4" w:space="0" w:color="auto"/>
              <w:left w:val="single" w:sz="4" w:space="0" w:color="auto"/>
              <w:bottom w:val="single" w:sz="4" w:space="0" w:color="auto"/>
              <w:right w:val="single" w:sz="4" w:space="0" w:color="auto"/>
            </w:tcBorders>
            <w:hideMark/>
          </w:tcPr>
          <w:p w:rsidR="00865852" w:rsidRPr="00E12782" w:rsidRDefault="00865852" w:rsidP="00D417A3">
            <w:pPr>
              <w:pStyle w:val="af1"/>
              <w:jc w:val="both"/>
              <w:rPr>
                <w:rFonts w:ascii="Times New Roman" w:hAnsi="Times New Roman"/>
                <w:sz w:val="22"/>
                <w:szCs w:val="22"/>
              </w:rPr>
            </w:pPr>
            <w:r w:rsidRPr="00E12782">
              <w:rPr>
                <w:rFonts w:ascii="Times New Roman" w:hAnsi="Times New Roman"/>
                <w:sz w:val="22"/>
                <w:szCs w:val="22"/>
              </w:rPr>
              <w:t>классные руководители</w:t>
            </w:r>
          </w:p>
          <w:p w:rsidR="00865852" w:rsidRPr="00E12782" w:rsidRDefault="00865852" w:rsidP="00D417A3">
            <w:pPr>
              <w:pStyle w:val="af1"/>
              <w:jc w:val="both"/>
              <w:rPr>
                <w:rFonts w:ascii="Times New Roman" w:hAnsi="Times New Roman"/>
                <w:sz w:val="22"/>
                <w:szCs w:val="22"/>
              </w:rPr>
            </w:pPr>
            <w:r w:rsidRPr="00E12782">
              <w:rPr>
                <w:rFonts w:ascii="Times New Roman" w:hAnsi="Times New Roman"/>
                <w:sz w:val="22"/>
                <w:szCs w:val="22"/>
              </w:rPr>
              <w:t>социальный педагог педагог-психолог</w:t>
            </w:r>
          </w:p>
        </w:tc>
        <w:tc>
          <w:tcPr>
            <w:tcW w:w="0" w:type="auto"/>
            <w:tcBorders>
              <w:top w:val="single" w:sz="4" w:space="0" w:color="auto"/>
              <w:left w:val="single" w:sz="4" w:space="0" w:color="auto"/>
              <w:bottom w:val="single" w:sz="4" w:space="0" w:color="auto"/>
              <w:right w:val="single" w:sz="4" w:space="0" w:color="auto"/>
            </w:tcBorders>
            <w:hideMark/>
          </w:tcPr>
          <w:p w:rsidR="00865852" w:rsidRPr="00E12782" w:rsidRDefault="00865852" w:rsidP="00D417A3">
            <w:pPr>
              <w:pStyle w:val="af1"/>
              <w:jc w:val="both"/>
              <w:rPr>
                <w:rFonts w:ascii="Times New Roman" w:hAnsi="Times New Roman"/>
                <w:sz w:val="22"/>
                <w:szCs w:val="22"/>
              </w:rPr>
            </w:pPr>
            <w:r w:rsidRPr="00E12782">
              <w:rPr>
                <w:rFonts w:ascii="Times New Roman" w:hAnsi="Times New Roman"/>
                <w:sz w:val="22"/>
                <w:szCs w:val="22"/>
              </w:rPr>
              <w:t>отчет классных руководителей</w:t>
            </w:r>
          </w:p>
        </w:tc>
      </w:tr>
      <w:tr w:rsidR="00865852" w:rsidRPr="00E12782" w:rsidTr="00865852">
        <w:tc>
          <w:tcPr>
            <w:tcW w:w="0" w:type="auto"/>
            <w:gridSpan w:val="5"/>
            <w:tcBorders>
              <w:top w:val="single" w:sz="4" w:space="0" w:color="auto"/>
              <w:left w:val="single" w:sz="4" w:space="0" w:color="auto"/>
              <w:bottom w:val="single" w:sz="4" w:space="0" w:color="auto"/>
              <w:right w:val="single" w:sz="4" w:space="0" w:color="auto"/>
            </w:tcBorders>
            <w:hideMark/>
          </w:tcPr>
          <w:p w:rsidR="00865852" w:rsidRPr="00E12782" w:rsidRDefault="00865852" w:rsidP="00D417A3">
            <w:pPr>
              <w:pStyle w:val="af1"/>
              <w:jc w:val="both"/>
              <w:rPr>
                <w:rFonts w:ascii="Times New Roman" w:hAnsi="Times New Roman"/>
                <w:b/>
                <w:sz w:val="22"/>
                <w:szCs w:val="22"/>
              </w:rPr>
            </w:pPr>
            <w:r w:rsidRPr="00E12782">
              <w:rPr>
                <w:rFonts w:ascii="Times New Roman" w:hAnsi="Times New Roman"/>
                <w:b/>
                <w:sz w:val="22"/>
                <w:szCs w:val="22"/>
                <w:lang w:val="en-US"/>
              </w:rPr>
              <w:t>VI</w:t>
            </w:r>
            <w:r w:rsidRPr="00E12782">
              <w:rPr>
                <w:rFonts w:ascii="Times New Roman" w:hAnsi="Times New Roman"/>
                <w:b/>
                <w:sz w:val="22"/>
                <w:szCs w:val="22"/>
              </w:rPr>
              <w:t>. Профилактическая работа</w:t>
            </w:r>
          </w:p>
        </w:tc>
      </w:tr>
      <w:tr w:rsidR="00865852" w:rsidRPr="00E12782" w:rsidTr="00865852">
        <w:tc>
          <w:tcPr>
            <w:tcW w:w="0" w:type="auto"/>
            <w:tcBorders>
              <w:top w:val="single" w:sz="4" w:space="0" w:color="auto"/>
              <w:left w:val="single" w:sz="4" w:space="0" w:color="auto"/>
              <w:bottom w:val="single" w:sz="4" w:space="0" w:color="auto"/>
              <w:right w:val="single" w:sz="4" w:space="0" w:color="auto"/>
            </w:tcBorders>
            <w:hideMark/>
          </w:tcPr>
          <w:p w:rsidR="00865852" w:rsidRPr="00E12782" w:rsidRDefault="00865852" w:rsidP="00D417A3">
            <w:pPr>
              <w:pStyle w:val="af1"/>
              <w:jc w:val="both"/>
              <w:rPr>
                <w:rFonts w:ascii="Times New Roman" w:hAnsi="Times New Roman"/>
                <w:sz w:val="22"/>
                <w:szCs w:val="22"/>
              </w:rPr>
            </w:pPr>
            <w:r w:rsidRPr="00E12782">
              <w:rPr>
                <w:rFonts w:ascii="Times New Roman" w:hAnsi="Times New Roman"/>
                <w:sz w:val="22"/>
                <w:szCs w:val="22"/>
              </w:rPr>
              <w:t>1.</w:t>
            </w:r>
          </w:p>
        </w:tc>
        <w:tc>
          <w:tcPr>
            <w:tcW w:w="0" w:type="auto"/>
            <w:tcBorders>
              <w:top w:val="single" w:sz="4" w:space="0" w:color="auto"/>
              <w:left w:val="single" w:sz="4" w:space="0" w:color="auto"/>
              <w:bottom w:val="single" w:sz="4" w:space="0" w:color="auto"/>
              <w:right w:val="single" w:sz="4" w:space="0" w:color="auto"/>
            </w:tcBorders>
            <w:hideMark/>
          </w:tcPr>
          <w:p w:rsidR="00865852" w:rsidRPr="00E12782" w:rsidRDefault="00865852" w:rsidP="00D417A3">
            <w:pPr>
              <w:pStyle w:val="af1"/>
              <w:jc w:val="both"/>
              <w:rPr>
                <w:rFonts w:ascii="Times New Roman" w:hAnsi="Times New Roman"/>
                <w:sz w:val="22"/>
                <w:szCs w:val="22"/>
              </w:rPr>
            </w:pPr>
            <w:r w:rsidRPr="00E12782">
              <w:rPr>
                <w:rFonts w:ascii="Times New Roman" w:hAnsi="Times New Roman"/>
                <w:sz w:val="22"/>
                <w:szCs w:val="22"/>
              </w:rPr>
              <w:t xml:space="preserve">Месячник профилактики безнадзорности и правонарушений несовершеннолетних, пропаганды правовых знаний среди несовершеннолетних и родителей «Подросток и закон» </w:t>
            </w:r>
          </w:p>
        </w:tc>
        <w:tc>
          <w:tcPr>
            <w:tcW w:w="0" w:type="auto"/>
            <w:tcBorders>
              <w:top w:val="single" w:sz="4" w:space="0" w:color="auto"/>
              <w:left w:val="single" w:sz="4" w:space="0" w:color="auto"/>
              <w:bottom w:val="single" w:sz="4" w:space="0" w:color="auto"/>
              <w:right w:val="single" w:sz="4" w:space="0" w:color="auto"/>
            </w:tcBorders>
          </w:tcPr>
          <w:p w:rsidR="00865852" w:rsidRPr="00E12782" w:rsidRDefault="00865852" w:rsidP="00D417A3">
            <w:pPr>
              <w:pStyle w:val="af1"/>
              <w:jc w:val="both"/>
              <w:rPr>
                <w:rFonts w:ascii="Times New Roman" w:hAnsi="Times New Roman"/>
                <w:sz w:val="22"/>
                <w:szCs w:val="22"/>
              </w:rPr>
            </w:pPr>
            <w:r w:rsidRPr="00E12782">
              <w:rPr>
                <w:rFonts w:ascii="Times New Roman" w:hAnsi="Times New Roman"/>
                <w:sz w:val="22"/>
                <w:szCs w:val="22"/>
              </w:rPr>
              <w:t>04.10.202</w:t>
            </w:r>
            <w:r w:rsidR="00616903" w:rsidRPr="00E12782">
              <w:rPr>
                <w:rFonts w:ascii="Times New Roman" w:hAnsi="Times New Roman"/>
                <w:sz w:val="22"/>
                <w:szCs w:val="22"/>
              </w:rPr>
              <w:t>3</w:t>
            </w:r>
            <w:r w:rsidRPr="00E12782">
              <w:rPr>
                <w:rFonts w:ascii="Times New Roman" w:hAnsi="Times New Roman"/>
                <w:sz w:val="22"/>
                <w:szCs w:val="22"/>
              </w:rPr>
              <w:t>-15.10.202</w:t>
            </w:r>
            <w:r w:rsidR="00616903" w:rsidRPr="00E12782">
              <w:rPr>
                <w:rFonts w:ascii="Times New Roman" w:hAnsi="Times New Roman"/>
                <w:sz w:val="22"/>
                <w:szCs w:val="22"/>
              </w:rPr>
              <w:t>3</w:t>
            </w:r>
          </w:p>
          <w:p w:rsidR="00865852" w:rsidRPr="00E12782" w:rsidRDefault="00865852" w:rsidP="00D417A3">
            <w:pPr>
              <w:pStyle w:val="af1"/>
              <w:jc w:val="both"/>
              <w:rPr>
                <w:rFonts w:ascii="Times New Roman" w:hAnsi="Times New Roman"/>
                <w:sz w:val="22"/>
                <w:szCs w:val="22"/>
              </w:rPr>
            </w:pPr>
          </w:p>
        </w:tc>
        <w:tc>
          <w:tcPr>
            <w:tcW w:w="0" w:type="auto"/>
            <w:tcBorders>
              <w:top w:val="single" w:sz="4" w:space="0" w:color="auto"/>
              <w:left w:val="single" w:sz="4" w:space="0" w:color="auto"/>
              <w:bottom w:val="single" w:sz="4" w:space="0" w:color="auto"/>
              <w:right w:val="single" w:sz="4" w:space="0" w:color="auto"/>
            </w:tcBorders>
            <w:hideMark/>
          </w:tcPr>
          <w:p w:rsidR="00865852" w:rsidRPr="00E12782" w:rsidRDefault="00865852" w:rsidP="00D417A3">
            <w:pPr>
              <w:pStyle w:val="af1"/>
              <w:jc w:val="both"/>
              <w:rPr>
                <w:rFonts w:ascii="Times New Roman" w:hAnsi="Times New Roman"/>
                <w:sz w:val="22"/>
                <w:szCs w:val="22"/>
              </w:rPr>
            </w:pPr>
            <w:r w:rsidRPr="00E12782">
              <w:rPr>
                <w:rFonts w:ascii="Times New Roman" w:hAnsi="Times New Roman"/>
                <w:sz w:val="22"/>
                <w:szCs w:val="22"/>
              </w:rPr>
              <w:t>социальный педагог</w:t>
            </w:r>
          </w:p>
          <w:p w:rsidR="00865852" w:rsidRPr="00E12782" w:rsidRDefault="00865852" w:rsidP="00D417A3">
            <w:pPr>
              <w:pStyle w:val="af1"/>
              <w:jc w:val="both"/>
              <w:rPr>
                <w:rFonts w:ascii="Times New Roman" w:hAnsi="Times New Roman"/>
                <w:sz w:val="22"/>
                <w:szCs w:val="22"/>
              </w:rPr>
            </w:pPr>
            <w:r w:rsidRPr="00E12782">
              <w:rPr>
                <w:rFonts w:ascii="Times New Roman" w:hAnsi="Times New Roman"/>
                <w:sz w:val="22"/>
                <w:szCs w:val="22"/>
              </w:rPr>
              <w:t>педагог-психолог</w:t>
            </w:r>
          </w:p>
        </w:tc>
        <w:tc>
          <w:tcPr>
            <w:tcW w:w="0" w:type="auto"/>
            <w:tcBorders>
              <w:top w:val="single" w:sz="4" w:space="0" w:color="auto"/>
              <w:left w:val="single" w:sz="4" w:space="0" w:color="auto"/>
              <w:bottom w:val="single" w:sz="4" w:space="0" w:color="auto"/>
              <w:right w:val="single" w:sz="4" w:space="0" w:color="auto"/>
            </w:tcBorders>
            <w:hideMark/>
          </w:tcPr>
          <w:p w:rsidR="00865852" w:rsidRPr="00E12782" w:rsidRDefault="00865852" w:rsidP="00D417A3">
            <w:pPr>
              <w:pStyle w:val="af1"/>
              <w:jc w:val="both"/>
              <w:rPr>
                <w:rFonts w:ascii="Times New Roman" w:hAnsi="Times New Roman"/>
                <w:sz w:val="22"/>
                <w:szCs w:val="22"/>
              </w:rPr>
            </w:pPr>
            <w:r w:rsidRPr="00E12782">
              <w:rPr>
                <w:rFonts w:ascii="Times New Roman" w:hAnsi="Times New Roman"/>
                <w:sz w:val="22"/>
                <w:szCs w:val="22"/>
              </w:rPr>
              <w:t>приказ</w:t>
            </w:r>
          </w:p>
          <w:p w:rsidR="00865852" w:rsidRPr="00E12782" w:rsidRDefault="00865852" w:rsidP="00D417A3">
            <w:pPr>
              <w:pStyle w:val="af1"/>
              <w:jc w:val="both"/>
              <w:rPr>
                <w:rFonts w:ascii="Times New Roman" w:hAnsi="Times New Roman"/>
                <w:sz w:val="22"/>
                <w:szCs w:val="22"/>
              </w:rPr>
            </w:pPr>
            <w:r w:rsidRPr="00E12782">
              <w:rPr>
                <w:rFonts w:ascii="Times New Roman" w:hAnsi="Times New Roman"/>
                <w:sz w:val="22"/>
                <w:szCs w:val="22"/>
              </w:rPr>
              <w:t>план</w:t>
            </w:r>
          </w:p>
          <w:p w:rsidR="00865852" w:rsidRPr="00E12782" w:rsidRDefault="00865852" w:rsidP="00D417A3">
            <w:pPr>
              <w:pStyle w:val="af1"/>
              <w:jc w:val="both"/>
              <w:rPr>
                <w:rFonts w:ascii="Times New Roman" w:hAnsi="Times New Roman"/>
                <w:sz w:val="22"/>
                <w:szCs w:val="22"/>
              </w:rPr>
            </w:pPr>
            <w:r w:rsidRPr="00E12782">
              <w:rPr>
                <w:rFonts w:ascii="Times New Roman" w:hAnsi="Times New Roman"/>
                <w:sz w:val="22"/>
                <w:szCs w:val="22"/>
              </w:rPr>
              <w:t>отчет</w:t>
            </w:r>
          </w:p>
        </w:tc>
      </w:tr>
      <w:tr w:rsidR="00865852" w:rsidRPr="00E12782" w:rsidTr="00865852">
        <w:tc>
          <w:tcPr>
            <w:tcW w:w="0" w:type="auto"/>
            <w:tcBorders>
              <w:top w:val="single" w:sz="4" w:space="0" w:color="auto"/>
              <w:left w:val="single" w:sz="4" w:space="0" w:color="auto"/>
              <w:bottom w:val="single" w:sz="4" w:space="0" w:color="auto"/>
              <w:right w:val="single" w:sz="4" w:space="0" w:color="auto"/>
            </w:tcBorders>
            <w:hideMark/>
          </w:tcPr>
          <w:p w:rsidR="00865852" w:rsidRPr="00E12782" w:rsidRDefault="00865852" w:rsidP="00D417A3">
            <w:pPr>
              <w:pStyle w:val="af1"/>
              <w:jc w:val="both"/>
              <w:rPr>
                <w:rFonts w:ascii="Times New Roman" w:hAnsi="Times New Roman"/>
                <w:sz w:val="22"/>
                <w:szCs w:val="22"/>
              </w:rPr>
            </w:pPr>
            <w:r w:rsidRPr="00E12782">
              <w:rPr>
                <w:rFonts w:ascii="Times New Roman" w:hAnsi="Times New Roman"/>
                <w:sz w:val="22"/>
                <w:szCs w:val="22"/>
              </w:rPr>
              <w:t>2.</w:t>
            </w:r>
          </w:p>
        </w:tc>
        <w:tc>
          <w:tcPr>
            <w:tcW w:w="0" w:type="auto"/>
            <w:tcBorders>
              <w:top w:val="single" w:sz="4" w:space="0" w:color="auto"/>
              <w:left w:val="single" w:sz="4" w:space="0" w:color="auto"/>
              <w:bottom w:val="single" w:sz="4" w:space="0" w:color="auto"/>
              <w:right w:val="single" w:sz="4" w:space="0" w:color="auto"/>
            </w:tcBorders>
            <w:hideMark/>
          </w:tcPr>
          <w:p w:rsidR="00865852" w:rsidRPr="00E12782" w:rsidRDefault="00865852" w:rsidP="00D417A3">
            <w:pPr>
              <w:pStyle w:val="af1"/>
              <w:jc w:val="both"/>
              <w:rPr>
                <w:rFonts w:ascii="Times New Roman" w:hAnsi="Times New Roman"/>
                <w:sz w:val="22"/>
                <w:szCs w:val="22"/>
              </w:rPr>
            </w:pPr>
            <w:r w:rsidRPr="00E12782">
              <w:rPr>
                <w:rFonts w:ascii="Times New Roman" w:hAnsi="Times New Roman"/>
                <w:sz w:val="22"/>
                <w:szCs w:val="22"/>
              </w:rPr>
              <w:t xml:space="preserve">Декада профилактики вовлечения несовершеннолетних в неформальные объединения экстремистской направленности и тоталитарные секты «Мы разные, но мы – вместе!» </w:t>
            </w:r>
          </w:p>
        </w:tc>
        <w:tc>
          <w:tcPr>
            <w:tcW w:w="0" w:type="auto"/>
            <w:tcBorders>
              <w:top w:val="single" w:sz="4" w:space="0" w:color="auto"/>
              <w:left w:val="single" w:sz="4" w:space="0" w:color="auto"/>
              <w:bottom w:val="single" w:sz="4" w:space="0" w:color="auto"/>
              <w:right w:val="single" w:sz="4" w:space="0" w:color="auto"/>
            </w:tcBorders>
          </w:tcPr>
          <w:p w:rsidR="00865852" w:rsidRPr="00E12782" w:rsidRDefault="00865852" w:rsidP="00D417A3">
            <w:pPr>
              <w:pStyle w:val="af1"/>
              <w:jc w:val="both"/>
              <w:rPr>
                <w:rFonts w:ascii="Times New Roman" w:hAnsi="Times New Roman"/>
                <w:sz w:val="22"/>
                <w:szCs w:val="22"/>
              </w:rPr>
            </w:pPr>
            <w:r w:rsidRPr="00E12782">
              <w:rPr>
                <w:rFonts w:ascii="Times New Roman" w:hAnsi="Times New Roman"/>
                <w:sz w:val="22"/>
                <w:szCs w:val="22"/>
              </w:rPr>
              <w:t>15.11.202</w:t>
            </w:r>
            <w:r w:rsidR="00616903" w:rsidRPr="00E12782">
              <w:rPr>
                <w:rFonts w:ascii="Times New Roman" w:hAnsi="Times New Roman"/>
                <w:sz w:val="22"/>
                <w:szCs w:val="22"/>
              </w:rPr>
              <w:t>3</w:t>
            </w:r>
            <w:r w:rsidRPr="00E12782">
              <w:rPr>
                <w:rFonts w:ascii="Times New Roman" w:hAnsi="Times New Roman"/>
                <w:sz w:val="22"/>
                <w:szCs w:val="22"/>
              </w:rPr>
              <w:t>-26.11.202</w:t>
            </w:r>
            <w:r w:rsidR="00616903" w:rsidRPr="00E12782">
              <w:rPr>
                <w:rFonts w:ascii="Times New Roman" w:hAnsi="Times New Roman"/>
                <w:sz w:val="22"/>
                <w:szCs w:val="22"/>
              </w:rPr>
              <w:t>3</w:t>
            </w:r>
          </w:p>
          <w:p w:rsidR="00865852" w:rsidRPr="00E12782" w:rsidRDefault="00865852" w:rsidP="00D417A3">
            <w:pPr>
              <w:pStyle w:val="af1"/>
              <w:jc w:val="both"/>
              <w:rPr>
                <w:rFonts w:ascii="Times New Roman" w:hAnsi="Times New Roman"/>
                <w:sz w:val="22"/>
                <w:szCs w:val="22"/>
              </w:rPr>
            </w:pPr>
          </w:p>
          <w:p w:rsidR="00865852" w:rsidRPr="00E12782" w:rsidRDefault="00865852" w:rsidP="00D417A3">
            <w:pPr>
              <w:pStyle w:val="af1"/>
              <w:jc w:val="both"/>
              <w:rPr>
                <w:rFonts w:ascii="Times New Roman" w:hAnsi="Times New Roman"/>
                <w:sz w:val="22"/>
                <w:szCs w:val="22"/>
              </w:rPr>
            </w:pPr>
          </w:p>
        </w:tc>
        <w:tc>
          <w:tcPr>
            <w:tcW w:w="0" w:type="auto"/>
            <w:tcBorders>
              <w:top w:val="single" w:sz="4" w:space="0" w:color="auto"/>
              <w:left w:val="single" w:sz="4" w:space="0" w:color="auto"/>
              <w:bottom w:val="single" w:sz="4" w:space="0" w:color="auto"/>
              <w:right w:val="single" w:sz="4" w:space="0" w:color="auto"/>
            </w:tcBorders>
            <w:hideMark/>
          </w:tcPr>
          <w:p w:rsidR="00865852" w:rsidRPr="00E12782" w:rsidRDefault="00865852" w:rsidP="00D417A3">
            <w:pPr>
              <w:pStyle w:val="af1"/>
              <w:jc w:val="both"/>
              <w:rPr>
                <w:rFonts w:ascii="Times New Roman" w:hAnsi="Times New Roman"/>
                <w:sz w:val="22"/>
                <w:szCs w:val="22"/>
              </w:rPr>
            </w:pPr>
            <w:r w:rsidRPr="00E12782">
              <w:rPr>
                <w:rFonts w:ascii="Times New Roman" w:hAnsi="Times New Roman"/>
                <w:sz w:val="22"/>
                <w:szCs w:val="22"/>
              </w:rPr>
              <w:t>социальный педагог</w:t>
            </w:r>
          </w:p>
          <w:p w:rsidR="00865852" w:rsidRPr="00E12782" w:rsidRDefault="00865852" w:rsidP="00D417A3">
            <w:pPr>
              <w:pStyle w:val="af1"/>
              <w:jc w:val="both"/>
              <w:rPr>
                <w:rFonts w:ascii="Times New Roman" w:hAnsi="Times New Roman"/>
                <w:sz w:val="22"/>
                <w:szCs w:val="22"/>
              </w:rPr>
            </w:pPr>
            <w:r w:rsidRPr="00E12782">
              <w:rPr>
                <w:rFonts w:ascii="Times New Roman" w:hAnsi="Times New Roman"/>
                <w:sz w:val="22"/>
                <w:szCs w:val="22"/>
              </w:rPr>
              <w:t>педагог-психолог</w:t>
            </w:r>
          </w:p>
        </w:tc>
        <w:tc>
          <w:tcPr>
            <w:tcW w:w="0" w:type="auto"/>
            <w:tcBorders>
              <w:top w:val="single" w:sz="4" w:space="0" w:color="auto"/>
              <w:left w:val="single" w:sz="4" w:space="0" w:color="auto"/>
              <w:bottom w:val="single" w:sz="4" w:space="0" w:color="auto"/>
              <w:right w:val="single" w:sz="4" w:space="0" w:color="auto"/>
            </w:tcBorders>
            <w:hideMark/>
          </w:tcPr>
          <w:p w:rsidR="00865852" w:rsidRPr="00E12782" w:rsidRDefault="00865852" w:rsidP="00D417A3">
            <w:pPr>
              <w:pStyle w:val="af1"/>
              <w:jc w:val="both"/>
              <w:rPr>
                <w:rFonts w:ascii="Times New Roman" w:hAnsi="Times New Roman"/>
                <w:sz w:val="22"/>
                <w:szCs w:val="22"/>
              </w:rPr>
            </w:pPr>
            <w:r w:rsidRPr="00E12782">
              <w:rPr>
                <w:rFonts w:ascii="Times New Roman" w:hAnsi="Times New Roman"/>
                <w:sz w:val="22"/>
                <w:szCs w:val="22"/>
              </w:rPr>
              <w:t>приказ</w:t>
            </w:r>
          </w:p>
          <w:p w:rsidR="00865852" w:rsidRPr="00E12782" w:rsidRDefault="00865852" w:rsidP="00D417A3">
            <w:pPr>
              <w:pStyle w:val="af1"/>
              <w:jc w:val="both"/>
              <w:rPr>
                <w:rFonts w:ascii="Times New Roman" w:hAnsi="Times New Roman"/>
                <w:sz w:val="22"/>
                <w:szCs w:val="22"/>
              </w:rPr>
            </w:pPr>
            <w:r w:rsidRPr="00E12782">
              <w:rPr>
                <w:rFonts w:ascii="Times New Roman" w:hAnsi="Times New Roman"/>
                <w:sz w:val="22"/>
                <w:szCs w:val="22"/>
              </w:rPr>
              <w:t>план</w:t>
            </w:r>
          </w:p>
          <w:p w:rsidR="00865852" w:rsidRPr="00E12782" w:rsidRDefault="00865852" w:rsidP="00D417A3">
            <w:pPr>
              <w:pStyle w:val="af1"/>
              <w:jc w:val="both"/>
              <w:rPr>
                <w:rFonts w:ascii="Times New Roman" w:hAnsi="Times New Roman"/>
                <w:sz w:val="22"/>
                <w:szCs w:val="22"/>
              </w:rPr>
            </w:pPr>
            <w:r w:rsidRPr="00E12782">
              <w:rPr>
                <w:rFonts w:ascii="Times New Roman" w:hAnsi="Times New Roman"/>
                <w:sz w:val="22"/>
                <w:szCs w:val="22"/>
              </w:rPr>
              <w:t>отчет</w:t>
            </w:r>
          </w:p>
        </w:tc>
      </w:tr>
      <w:tr w:rsidR="00865852" w:rsidRPr="00E12782" w:rsidTr="00865852">
        <w:tc>
          <w:tcPr>
            <w:tcW w:w="0" w:type="auto"/>
            <w:tcBorders>
              <w:top w:val="single" w:sz="4" w:space="0" w:color="auto"/>
              <w:left w:val="single" w:sz="4" w:space="0" w:color="auto"/>
              <w:bottom w:val="single" w:sz="4" w:space="0" w:color="auto"/>
              <w:right w:val="single" w:sz="4" w:space="0" w:color="auto"/>
            </w:tcBorders>
            <w:hideMark/>
          </w:tcPr>
          <w:p w:rsidR="00865852" w:rsidRPr="00E12782" w:rsidRDefault="00865852" w:rsidP="00D417A3">
            <w:pPr>
              <w:pStyle w:val="af1"/>
              <w:jc w:val="both"/>
              <w:rPr>
                <w:rFonts w:ascii="Times New Roman" w:hAnsi="Times New Roman"/>
                <w:sz w:val="22"/>
                <w:szCs w:val="22"/>
              </w:rPr>
            </w:pPr>
            <w:r w:rsidRPr="00E12782">
              <w:rPr>
                <w:rFonts w:ascii="Times New Roman" w:hAnsi="Times New Roman"/>
                <w:sz w:val="22"/>
                <w:szCs w:val="22"/>
              </w:rPr>
              <w:t>3.</w:t>
            </w:r>
          </w:p>
        </w:tc>
        <w:tc>
          <w:tcPr>
            <w:tcW w:w="0" w:type="auto"/>
            <w:tcBorders>
              <w:top w:val="single" w:sz="4" w:space="0" w:color="auto"/>
              <w:left w:val="single" w:sz="4" w:space="0" w:color="auto"/>
              <w:bottom w:val="single" w:sz="4" w:space="0" w:color="auto"/>
              <w:right w:val="single" w:sz="4" w:space="0" w:color="auto"/>
            </w:tcBorders>
            <w:hideMark/>
          </w:tcPr>
          <w:p w:rsidR="00865852" w:rsidRPr="00E12782" w:rsidRDefault="00865852" w:rsidP="00D417A3">
            <w:pPr>
              <w:pStyle w:val="af1"/>
              <w:jc w:val="both"/>
              <w:rPr>
                <w:rFonts w:ascii="Times New Roman" w:hAnsi="Times New Roman"/>
                <w:sz w:val="22"/>
                <w:szCs w:val="22"/>
              </w:rPr>
            </w:pPr>
            <w:r w:rsidRPr="00E12782">
              <w:rPr>
                <w:rFonts w:ascii="Times New Roman" w:hAnsi="Times New Roman"/>
                <w:sz w:val="22"/>
                <w:szCs w:val="22"/>
              </w:rPr>
              <w:t xml:space="preserve">Проведение мероприятий, посвященных Всемирному дню отказа от курения </w:t>
            </w:r>
          </w:p>
        </w:tc>
        <w:tc>
          <w:tcPr>
            <w:tcW w:w="0" w:type="auto"/>
            <w:tcBorders>
              <w:top w:val="single" w:sz="4" w:space="0" w:color="auto"/>
              <w:left w:val="single" w:sz="4" w:space="0" w:color="auto"/>
              <w:bottom w:val="single" w:sz="4" w:space="0" w:color="auto"/>
              <w:right w:val="single" w:sz="4" w:space="0" w:color="auto"/>
            </w:tcBorders>
            <w:hideMark/>
          </w:tcPr>
          <w:p w:rsidR="00865852" w:rsidRPr="00E12782" w:rsidRDefault="00865852" w:rsidP="00616903">
            <w:pPr>
              <w:pStyle w:val="af1"/>
              <w:jc w:val="both"/>
              <w:rPr>
                <w:rFonts w:ascii="Times New Roman" w:hAnsi="Times New Roman"/>
                <w:sz w:val="22"/>
                <w:szCs w:val="22"/>
              </w:rPr>
            </w:pPr>
            <w:r w:rsidRPr="00E12782">
              <w:rPr>
                <w:rFonts w:ascii="Times New Roman" w:hAnsi="Times New Roman"/>
                <w:sz w:val="22"/>
                <w:szCs w:val="22"/>
              </w:rPr>
              <w:t>15.11.202</w:t>
            </w:r>
            <w:r w:rsidR="00616903" w:rsidRPr="00E12782">
              <w:rPr>
                <w:rFonts w:ascii="Times New Roman" w:hAnsi="Times New Roman"/>
                <w:sz w:val="22"/>
                <w:szCs w:val="22"/>
              </w:rPr>
              <w:t>3-</w:t>
            </w:r>
            <w:r w:rsidRPr="00E12782">
              <w:rPr>
                <w:rFonts w:ascii="Times New Roman" w:hAnsi="Times New Roman"/>
                <w:sz w:val="22"/>
                <w:szCs w:val="22"/>
              </w:rPr>
              <w:t xml:space="preserve"> 19.11.202</w:t>
            </w:r>
            <w:r w:rsidR="00616903" w:rsidRPr="00E12782">
              <w:rPr>
                <w:rFonts w:ascii="Times New Roman" w:hAnsi="Times New Roman"/>
                <w:sz w:val="22"/>
                <w:szCs w:val="22"/>
              </w:rPr>
              <w:t>3</w:t>
            </w:r>
          </w:p>
        </w:tc>
        <w:tc>
          <w:tcPr>
            <w:tcW w:w="0" w:type="auto"/>
            <w:tcBorders>
              <w:top w:val="single" w:sz="4" w:space="0" w:color="auto"/>
              <w:left w:val="single" w:sz="4" w:space="0" w:color="auto"/>
              <w:bottom w:val="single" w:sz="4" w:space="0" w:color="auto"/>
              <w:right w:val="single" w:sz="4" w:space="0" w:color="auto"/>
            </w:tcBorders>
            <w:hideMark/>
          </w:tcPr>
          <w:p w:rsidR="00865852" w:rsidRPr="00E12782" w:rsidRDefault="00865852" w:rsidP="00D417A3">
            <w:pPr>
              <w:pStyle w:val="af1"/>
              <w:jc w:val="both"/>
              <w:rPr>
                <w:rFonts w:ascii="Times New Roman" w:hAnsi="Times New Roman"/>
                <w:sz w:val="22"/>
                <w:szCs w:val="22"/>
              </w:rPr>
            </w:pPr>
            <w:r w:rsidRPr="00E12782">
              <w:rPr>
                <w:rFonts w:ascii="Times New Roman" w:hAnsi="Times New Roman"/>
                <w:sz w:val="22"/>
                <w:szCs w:val="22"/>
              </w:rPr>
              <w:t>социальный педагог</w:t>
            </w:r>
          </w:p>
          <w:p w:rsidR="00865852" w:rsidRPr="00E12782" w:rsidRDefault="00865852" w:rsidP="00D417A3">
            <w:pPr>
              <w:pStyle w:val="af1"/>
              <w:jc w:val="both"/>
              <w:rPr>
                <w:rFonts w:ascii="Times New Roman" w:hAnsi="Times New Roman"/>
                <w:sz w:val="22"/>
                <w:szCs w:val="22"/>
              </w:rPr>
            </w:pPr>
            <w:r w:rsidRPr="00E12782">
              <w:rPr>
                <w:rFonts w:ascii="Times New Roman" w:hAnsi="Times New Roman"/>
                <w:sz w:val="22"/>
                <w:szCs w:val="22"/>
              </w:rPr>
              <w:t>педагог-психолог</w:t>
            </w:r>
          </w:p>
        </w:tc>
        <w:tc>
          <w:tcPr>
            <w:tcW w:w="0" w:type="auto"/>
            <w:tcBorders>
              <w:top w:val="single" w:sz="4" w:space="0" w:color="auto"/>
              <w:left w:val="single" w:sz="4" w:space="0" w:color="auto"/>
              <w:bottom w:val="single" w:sz="4" w:space="0" w:color="auto"/>
              <w:right w:val="single" w:sz="4" w:space="0" w:color="auto"/>
            </w:tcBorders>
            <w:hideMark/>
          </w:tcPr>
          <w:p w:rsidR="00865852" w:rsidRPr="00E12782" w:rsidRDefault="00865852" w:rsidP="00D417A3">
            <w:pPr>
              <w:pStyle w:val="af1"/>
              <w:jc w:val="both"/>
              <w:rPr>
                <w:rFonts w:ascii="Times New Roman" w:hAnsi="Times New Roman"/>
                <w:sz w:val="22"/>
                <w:szCs w:val="22"/>
              </w:rPr>
            </w:pPr>
            <w:r w:rsidRPr="00E12782">
              <w:rPr>
                <w:rFonts w:ascii="Times New Roman" w:hAnsi="Times New Roman"/>
                <w:sz w:val="22"/>
                <w:szCs w:val="22"/>
              </w:rPr>
              <w:t>приказ</w:t>
            </w:r>
          </w:p>
          <w:p w:rsidR="00865852" w:rsidRPr="00E12782" w:rsidRDefault="00865852" w:rsidP="00D417A3">
            <w:pPr>
              <w:pStyle w:val="af1"/>
              <w:jc w:val="both"/>
              <w:rPr>
                <w:rFonts w:ascii="Times New Roman" w:hAnsi="Times New Roman"/>
                <w:sz w:val="22"/>
                <w:szCs w:val="22"/>
              </w:rPr>
            </w:pPr>
            <w:r w:rsidRPr="00E12782">
              <w:rPr>
                <w:rFonts w:ascii="Times New Roman" w:hAnsi="Times New Roman"/>
                <w:sz w:val="22"/>
                <w:szCs w:val="22"/>
              </w:rPr>
              <w:t>план</w:t>
            </w:r>
          </w:p>
          <w:p w:rsidR="00865852" w:rsidRPr="00E12782" w:rsidRDefault="00865852" w:rsidP="00D417A3">
            <w:pPr>
              <w:pStyle w:val="af1"/>
              <w:jc w:val="both"/>
              <w:rPr>
                <w:rFonts w:ascii="Times New Roman" w:hAnsi="Times New Roman"/>
                <w:sz w:val="22"/>
                <w:szCs w:val="22"/>
              </w:rPr>
            </w:pPr>
            <w:r w:rsidRPr="00E12782">
              <w:rPr>
                <w:rFonts w:ascii="Times New Roman" w:hAnsi="Times New Roman"/>
                <w:sz w:val="22"/>
                <w:szCs w:val="22"/>
              </w:rPr>
              <w:t>отчет</w:t>
            </w:r>
          </w:p>
        </w:tc>
      </w:tr>
      <w:tr w:rsidR="00865852" w:rsidRPr="00E12782" w:rsidTr="00865852">
        <w:tc>
          <w:tcPr>
            <w:tcW w:w="0" w:type="auto"/>
            <w:tcBorders>
              <w:top w:val="single" w:sz="4" w:space="0" w:color="auto"/>
              <w:left w:val="single" w:sz="4" w:space="0" w:color="auto"/>
              <w:bottom w:val="single" w:sz="4" w:space="0" w:color="auto"/>
              <w:right w:val="single" w:sz="4" w:space="0" w:color="auto"/>
            </w:tcBorders>
            <w:hideMark/>
          </w:tcPr>
          <w:p w:rsidR="00865852" w:rsidRPr="00E12782" w:rsidRDefault="00865852" w:rsidP="00D417A3">
            <w:pPr>
              <w:pStyle w:val="af1"/>
              <w:jc w:val="both"/>
              <w:rPr>
                <w:rFonts w:ascii="Times New Roman" w:hAnsi="Times New Roman"/>
                <w:sz w:val="22"/>
                <w:szCs w:val="22"/>
              </w:rPr>
            </w:pPr>
            <w:r w:rsidRPr="00E12782">
              <w:rPr>
                <w:rFonts w:ascii="Times New Roman" w:hAnsi="Times New Roman"/>
                <w:sz w:val="22"/>
                <w:szCs w:val="22"/>
              </w:rPr>
              <w:t>4.</w:t>
            </w:r>
          </w:p>
        </w:tc>
        <w:tc>
          <w:tcPr>
            <w:tcW w:w="0" w:type="auto"/>
            <w:tcBorders>
              <w:top w:val="single" w:sz="4" w:space="0" w:color="auto"/>
              <w:left w:val="single" w:sz="4" w:space="0" w:color="auto"/>
              <w:bottom w:val="single" w:sz="4" w:space="0" w:color="auto"/>
              <w:right w:val="single" w:sz="4" w:space="0" w:color="auto"/>
            </w:tcBorders>
            <w:hideMark/>
          </w:tcPr>
          <w:p w:rsidR="00865852" w:rsidRPr="00E12782" w:rsidRDefault="00865852" w:rsidP="00D417A3">
            <w:pPr>
              <w:pStyle w:val="af1"/>
              <w:jc w:val="both"/>
              <w:rPr>
                <w:rFonts w:ascii="Times New Roman" w:hAnsi="Times New Roman"/>
                <w:sz w:val="22"/>
                <w:szCs w:val="22"/>
              </w:rPr>
            </w:pPr>
            <w:r w:rsidRPr="00E12782">
              <w:rPr>
                <w:rFonts w:ascii="Times New Roman" w:hAnsi="Times New Roman"/>
                <w:sz w:val="22"/>
                <w:szCs w:val="22"/>
              </w:rPr>
              <w:t xml:space="preserve">Декада по пропаганде Здорового образа жизни, по профилактике употребления алкогольной, табачной продукции, наркотиков и других психоактивных веществ «Мы выбираем жизнь!» </w:t>
            </w:r>
          </w:p>
        </w:tc>
        <w:tc>
          <w:tcPr>
            <w:tcW w:w="0" w:type="auto"/>
            <w:tcBorders>
              <w:top w:val="single" w:sz="4" w:space="0" w:color="auto"/>
              <w:left w:val="single" w:sz="4" w:space="0" w:color="auto"/>
              <w:bottom w:val="single" w:sz="4" w:space="0" w:color="auto"/>
              <w:right w:val="single" w:sz="4" w:space="0" w:color="auto"/>
            </w:tcBorders>
          </w:tcPr>
          <w:p w:rsidR="00865852" w:rsidRPr="00E12782" w:rsidRDefault="00865852" w:rsidP="00D417A3">
            <w:pPr>
              <w:pStyle w:val="af1"/>
              <w:jc w:val="both"/>
              <w:rPr>
                <w:rFonts w:ascii="Times New Roman" w:hAnsi="Times New Roman"/>
                <w:sz w:val="22"/>
                <w:szCs w:val="22"/>
              </w:rPr>
            </w:pPr>
            <w:r w:rsidRPr="00E12782">
              <w:rPr>
                <w:rFonts w:ascii="Times New Roman" w:hAnsi="Times New Roman"/>
                <w:sz w:val="22"/>
                <w:szCs w:val="22"/>
              </w:rPr>
              <w:t>06.12.202</w:t>
            </w:r>
            <w:r w:rsidR="00616903" w:rsidRPr="00E12782">
              <w:rPr>
                <w:rFonts w:ascii="Times New Roman" w:hAnsi="Times New Roman"/>
                <w:sz w:val="22"/>
                <w:szCs w:val="22"/>
              </w:rPr>
              <w:t>3</w:t>
            </w:r>
            <w:r w:rsidRPr="00E12782">
              <w:rPr>
                <w:rFonts w:ascii="Times New Roman" w:hAnsi="Times New Roman"/>
                <w:sz w:val="22"/>
                <w:szCs w:val="22"/>
              </w:rPr>
              <w:t>-10.12.202</w:t>
            </w:r>
            <w:r w:rsidR="00616903" w:rsidRPr="00E12782">
              <w:rPr>
                <w:rFonts w:ascii="Times New Roman" w:hAnsi="Times New Roman"/>
                <w:sz w:val="22"/>
                <w:szCs w:val="22"/>
              </w:rPr>
              <w:t>3</w:t>
            </w:r>
          </w:p>
          <w:p w:rsidR="00865852" w:rsidRPr="00E12782" w:rsidRDefault="00865852" w:rsidP="00D417A3">
            <w:pPr>
              <w:pStyle w:val="af1"/>
              <w:jc w:val="both"/>
              <w:rPr>
                <w:rFonts w:ascii="Times New Roman" w:hAnsi="Times New Roman"/>
                <w:sz w:val="22"/>
                <w:szCs w:val="22"/>
              </w:rPr>
            </w:pPr>
          </w:p>
        </w:tc>
        <w:tc>
          <w:tcPr>
            <w:tcW w:w="0" w:type="auto"/>
            <w:tcBorders>
              <w:top w:val="single" w:sz="4" w:space="0" w:color="auto"/>
              <w:left w:val="single" w:sz="4" w:space="0" w:color="auto"/>
              <w:bottom w:val="single" w:sz="4" w:space="0" w:color="auto"/>
              <w:right w:val="single" w:sz="4" w:space="0" w:color="auto"/>
            </w:tcBorders>
            <w:hideMark/>
          </w:tcPr>
          <w:p w:rsidR="00865852" w:rsidRPr="00E12782" w:rsidRDefault="00865852" w:rsidP="00D417A3">
            <w:pPr>
              <w:pStyle w:val="af1"/>
              <w:jc w:val="both"/>
              <w:rPr>
                <w:rFonts w:ascii="Times New Roman" w:hAnsi="Times New Roman"/>
                <w:sz w:val="22"/>
                <w:szCs w:val="22"/>
              </w:rPr>
            </w:pPr>
            <w:r w:rsidRPr="00E12782">
              <w:rPr>
                <w:rFonts w:ascii="Times New Roman" w:hAnsi="Times New Roman"/>
                <w:sz w:val="22"/>
                <w:szCs w:val="22"/>
              </w:rPr>
              <w:t xml:space="preserve">социальный </w:t>
            </w:r>
          </w:p>
          <w:p w:rsidR="00865852" w:rsidRPr="00E12782" w:rsidRDefault="00865852" w:rsidP="00D417A3">
            <w:pPr>
              <w:pStyle w:val="af1"/>
              <w:jc w:val="both"/>
              <w:rPr>
                <w:rFonts w:ascii="Times New Roman" w:hAnsi="Times New Roman"/>
                <w:sz w:val="22"/>
                <w:szCs w:val="22"/>
              </w:rPr>
            </w:pPr>
            <w:r w:rsidRPr="00E12782">
              <w:rPr>
                <w:rFonts w:ascii="Times New Roman" w:hAnsi="Times New Roman"/>
                <w:sz w:val="22"/>
                <w:szCs w:val="22"/>
              </w:rPr>
              <w:t>педагог- психолог</w:t>
            </w:r>
          </w:p>
        </w:tc>
        <w:tc>
          <w:tcPr>
            <w:tcW w:w="0" w:type="auto"/>
            <w:tcBorders>
              <w:top w:val="single" w:sz="4" w:space="0" w:color="auto"/>
              <w:left w:val="single" w:sz="4" w:space="0" w:color="auto"/>
              <w:bottom w:val="single" w:sz="4" w:space="0" w:color="auto"/>
              <w:right w:val="single" w:sz="4" w:space="0" w:color="auto"/>
            </w:tcBorders>
            <w:hideMark/>
          </w:tcPr>
          <w:p w:rsidR="00865852" w:rsidRPr="00E12782" w:rsidRDefault="00865852" w:rsidP="00D417A3">
            <w:pPr>
              <w:pStyle w:val="af1"/>
              <w:jc w:val="both"/>
              <w:rPr>
                <w:rFonts w:ascii="Times New Roman" w:hAnsi="Times New Roman"/>
                <w:sz w:val="22"/>
                <w:szCs w:val="22"/>
              </w:rPr>
            </w:pPr>
            <w:r w:rsidRPr="00E12782">
              <w:rPr>
                <w:rFonts w:ascii="Times New Roman" w:hAnsi="Times New Roman"/>
                <w:sz w:val="22"/>
                <w:szCs w:val="22"/>
              </w:rPr>
              <w:t xml:space="preserve">приказ </w:t>
            </w:r>
          </w:p>
          <w:p w:rsidR="00865852" w:rsidRPr="00E12782" w:rsidRDefault="00865852" w:rsidP="00D417A3">
            <w:pPr>
              <w:pStyle w:val="af1"/>
              <w:jc w:val="both"/>
              <w:rPr>
                <w:rFonts w:ascii="Times New Roman" w:hAnsi="Times New Roman"/>
                <w:sz w:val="22"/>
                <w:szCs w:val="22"/>
              </w:rPr>
            </w:pPr>
            <w:r w:rsidRPr="00E12782">
              <w:rPr>
                <w:rFonts w:ascii="Times New Roman" w:hAnsi="Times New Roman"/>
                <w:sz w:val="22"/>
                <w:szCs w:val="22"/>
              </w:rPr>
              <w:t xml:space="preserve">план </w:t>
            </w:r>
          </w:p>
          <w:p w:rsidR="00865852" w:rsidRPr="00E12782" w:rsidRDefault="00865852" w:rsidP="00D417A3">
            <w:pPr>
              <w:pStyle w:val="af1"/>
              <w:jc w:val="both"/>
              <w:rPr>
                <w:rFonts w:ascii="Times New Roman" w:hAnsi="Times New Roman"/>
                <w:sz w:val="22"/>
                <w:szCs w:val="22"/>
              </w:rPr>
            </w:pPr>
            <w:r w:rsidRPr="00E12782">
              <w:rPr>
                <w:rFonts w:ascii="Times New Roman" w:hAnsi="Times New Roman"/>
                <w:sz w:val="22"/>
                <w:szCs w:val="22"/>
              </w:rPr>
              <w:t>отчет</w:t>
            </w:r>
          </w:p>
        </w:tc>
      </w:tr>
      <w:tr w:rsidR="00865852" w:rsidRPr="00E12782" w:rsidTr="00865852">
        <w:tc>
          <w:tcPr>
            <w:tcW w:w="0" w:type="auto"/>
            <w:tcBorders>
              <w:top w:val="single" w:sz="4" w:space="0" w:color="auto"/>
              <w:left w:val="single" w:sz="4" w:space="0" w:color="auto"/>
              <w:bottom w:val="single" w:sz="4" w:space="0" w:color="auto"/>
              <w:right w:val="single" w:sz="4" w:space="0" w:color="auto"/>
            </w:tcBorders>
            <w:hideMark/>
          </w:tcPr>
          <w:p w:rsidR="00865852" w:rsidRPr="00E12782" w:rsidRDefault="00865852" w:rsidP="00D417A3">
            <w:pPr>
              <w:pStyle w:val="af1"/>
              <w:jc w:val="both"/>
              <w:rPr>
                <w:rFonts w:ascii="Times New Roman" w:hAnsi="Times New Roman"/>
                <w:sz w:val="22"/>
                <w:szCs w:val="22"/>
              </w:rPr>
            </w:pPr>
            <w:r w:rsidRPr="00E12782">
              <w:rPr>
                <w:rFonts w:ascii="Times New Roman" w:hAnsi="Times New Roman"/>
                <w:sz w:val="22"/>
                <w:szCs w:val="22"/>
              </w:rPr>
              <w:t>5.</w:t>
            </w:r>
          </w:p>
        </w:tc>
        <w:tc>
          <w:tcPr>
            <w:tcW w:w="0" w:type="auto"/>
            <w:tcBorders>
              <w:top w:val="single" w:sz="4" w:space="0" w:color="auto"/>
              <w:left w:val="single" w:sz="4" w:space="0" w:color="auto"/>
              <w:bottom w:val="single" w:sz="4" w:space="0" w:color="auto"/>
              <w:right w:val="single" w:sz="4" w:space="0" w:color="auto"/>
            </w:tcBorders>
          </w:tcPr>
          <w:p w:rsidR="00865852" w:rsidRPr="00E12782" w:rsidRDefault="00865852" w:rsidP="00D417A3">
            <w:pPr>
              <w:pStyle w:val="af1"/>
              <w:jc w:val="both"/>
              <w:rPr>
                <w:rFonts w:ascii="Times New Roman" w:hAnsi="Times New Roman"/>
                <w:sz w:val="22"/>
                <w:szCs w:val="22"/>
              </w:rPr>
            </w:pPr>
            <w:r w:rsidRPr="00E12782">
              <w:rPr>
                <w:rFonts w:ascii="Times New Roman" w:hAnsi="Times New Roman"/>
                <w:sz w:val="22"/>
                <w:szCs w:val="22"/>
              </w:rPr>
              <w:t xml:space="preserve">Всемирный день борьбы со СПИДом </w:t>
            </w:r>
          </w:p>
          <w:p w:rsidR="00865852" w:rsidRPr="00E12782" w:rsidRDefault="00865852" w:rsidP="00D417A3">
            <w:pPr>
              <w:pStyle w:val="af1"/>
              <w:jc w:val="both"/>
              <w:rPr>
                <w:rFonts w:ascii="Times New Roman" w:hAnsi="Times New Roman"/>
                <w:sz w:val="22"/>
                <w:szCs w:val="22"/>
              </w:rPr>
            </w:pPr>
          </w:p>
        </w:tc>
        <w:tc>
          <w:tcPr>
            <w:tcW w:w="0" w:type="auto"/>
            <w:tcBorders>
              <w:top w:val="single" w:sz="4" w:space="0" w:color="auto"/>
              <w:left w:val="single" w:sz="4" w:space="0" w:color="auto"/>
              <w:bottom w:val="single" w:sz="4" w:space="0" w:color="auto"/>
              <w:right w:val="single" w:sz="4" w:space="0" w:color="auto"/>
            </w:tcBorders>
            <w:hideMark/>
          </w:tcPr>
          <w:p w:rsidR="00865852" w:rsidRPr="00E12782" w:rsidRDefault="00865852" w:rsidP="00616903">
            <w:pPr>
              <w:pStyle w:val="af1"/>
              <w:jc w:val="both"/>
              <w:rPr>
                <w:rFonts w:ascii="Times New Roman" w:hAnsi="Times New Roman"/>
                <w:sz w:val="22"/>
                <w:szCs w:val="22"/>
              </w:rPr>
            </w:pPr>
            <w:r w:rsidRPr="00E12782">
              <w:rPr>
                <w:rFonts w:ascii="Times New Roman" w:hAnsi="Times New Roman"/>
                <w:sz w:val="22"/>
                <w:szCs w:val="22"/>
              </w:rPr>
              <w:t>01.12.202</w:t>
            </w:r>
            <w:r w:rsidR="00616903" w:rsidRPr="00E12782">
              <w:rPr>
                <w:rFonts w:ascii="Times New Roman" w:hAnsi="Times New Roman"/>
                <w:sz w:val="22"/>
                <w:szCs w:val="22"/>
              </w:rPr>
              <w:t>3</w:t>
            </w:r>
          </w:p>
        </w:tc>
        <w:tc>
          <w:tcPr>
            <w:tcW w:w="0" w:type="auto"/>
            <w:tcBorders>
              <w:top w:val="single" w:sz="4" w:space="0" w:color="auto"/>
              <w:left w:val="single" w:sz="4" w:space="0" w:color="auto"/>
              <w:bottom w:val="single" w:sz="4" w:space="0" w:color="auto"/>
              <w:right w:val="single" w:sz="4" w:space="0" w:color="auto"/>
            </w:tcBorders>
            <w:hideMark/>
          </w:tcPr>
          <w:p w:rsidR="00865852" w:rsidRPr="00E12782" w:rsidRDefault="00865852" w:rsidP="00D417A3">
            <w:pPr>
              <w:pStyle w:val="af1"/>
              <w:jc w:val="both"/>
              <w:rPr>
                <w:rFonts w:ascii="Times New Roman" w:hAnsi="Times New Roman"/>
                <w:sz w:val="22"/>
                <w:szCs w:val="22"/>
              </w:rPr>
            </w:pPr>
            <w:r w:rsidRPr="00E12782">
              <w:rPr>
                <w:rFonts w:ascii="Times New Roman" w:hAnsi="Times New Roman"/>
                <w:sz w:val="22"/>
                <w:szCs w:val="22"/>
              </w:rPr>
              <w:t>социальный педагог медицинский работник</w:t>
            </w:r>
          </w:p>
        </w:tc>
        <w:tc>
          <w:tcPr>
            <w:tcW w:w="0" w:type="auto"/>
            <w:tcBorders>
              <w:top w:val="single" w:sz="4" w:space="0" w:color="auto"/>
              <w:left w:val="single" w:sz="4" w:space="0" w:color="auto"/>
              <w:bottom w:val="single" w:sz="4" w:space="0" w:color="auto"/>
              <w:right w:val="single" w:sz="4" w:space="0" w:color="auto"/>
            </w:tcBorders>
            <w:hideMark/>
          </w:tcPr>
          <w:p w:rsidR="00865852" w:rsidRPr="00E12782" w:rsidRDefault="00865852" w:rsidP="00D417A3">
            <w:pPr>
              <w:pStyle w:val="af1"/>
              <w:jc w:val="both"/>
              <w:rPr>
                <w:rFonts w:ascii="Times New Roman" w:hAnsi="Times New Roman"/>
                <w:sz w:val="22"/>
                <w:szCs w:val="22"/>
              </w:rPr>
            </w:pPr>
            <w:r w:rsidRPr="00E12782">
              <w:rPr>
                <w:rFonts w:ascii="Times New Roman" w:hAnsi="Times New Roman"/>
                <w:sz w:val="22"/>
                <w:szCs w:val="22"/>
              </w:rPr>
              <w:t>отчет</w:t>
            </w:r>
          </w:p>
        </w:tc>
      </w:tr>
      <w:tr w:rsidR="00865852" w:rsidRPr="00E12782" w:rsidTr="00865852">
        <w:tc>
          <w:tcPr>
            <w:tcW w:w="0" w:type="auto"/>
            <w:tcBorders>
              <w:top w:val="single" w:sz="4" w:space="0" w:color="auto"/>
              <w:left w:val="single" w:sz="4" w:space="0" w:color="auto"/>
              <w:bottom w:val="single" w:sz="4" w:space="0" w:color="auto"/>
              <w:right w:val="single" w:sz="4" w:space="0" w:color="auto"/>
            </w:tcBorders>
            <w:hideMark/>
          </w:tcPr>
          <w:p w:rsidR="00865852" w:rsidRPr="00E12782" w:rsidRDefault="00865852" w:rsidP="00D417A3">
            <w:pPr>
              <w:pStyle w:val="af1"/>
              <w:jc w:val="both"/>
              <w:rPr>
                <w:rFonts w:ascii="Times New Roman" w:hAnsi="Times New Roman"/>
                <w:sz w:val="22"/>
                <w:szCs w:val="22"/>
              </w:rPr>
            </w:pPr>
            <w:r w:rsidRPr="00E12782">
              <w:rPr>
                <w:rFonts w:ascii="Times New Roman" w:hAnsi="Times New Roman"/>
                <w:sz w:val="22"/>
                <w:szCs w:val="22"/>
              </w:rPr>
              <w:t>6.</w:t>
            </w:r>
          </w:p>
        </w:tc>
        <w:tc>
          <w:tcPr>
            <w:tcW w:w="0" w:type="auto"/>
            <w:tcBorders>
              <w:top w:val="single" w:sz="4" w:space="0" w:color="auto"/>
              <w:left w:val="single" w:sz="4" w:space="0" w:color="auto"/>
              <w:bottom w:val="single" w:sz="4" w:space="0" w:color="auto"/>
              <w:right w:val="single" w:sz="4" w:space="0" w:color="auto"/>
            </w:tcBorders>
            <w:hideMark/>
          </w:tcPr>
          <w:p w:rsidR="00865852" w:rsidRPr="00E12782" w:rsidRDefault="00865852" w:rsidP="00D417A3">
            <w:pPr>
              <w:pStyle w:val="af1"/>
              <w:jc w:val="both"/>
              <w:rPr>
                <w:rFonts w:ascii="Times New Roman" w:hAnsi="Times New Roman"/>
                <w:sz w:val="22"/>
                <w:szCs w:val="22"/>
              </w:rPr>
            </w:pPr>
            <w:r w:rsidRPr="00E12782">
              <w:rPr>
                <w:rFonts w:ascii="Times New Roman" w:hAnsi="Times New Roman"/>
                <w:sz w:val="22"/>
                <w:szCs w:val="22"/>
              </w:rPr>
              <w:t xml:space="preserve">Единый день профилактики  </w:t>
            </w:r>
          </w:p>
        </w:tc>
        <w:tc>
          <w:tcPr>
            <w:tcW w:w="0" w:type="auto"/>
            <w:tcBorders>
              <w:top w:val="single" w:sz="4" w:space="0" w:color="auto"/>
              <w:left w:val="single" w:sz="4" w:space="0" w:color="auto"/>
              <w:bottom w:val="single" w:sz="4" w:space="0" w:color="auto"/>
              <w:right w:val="single" w:sz="4" w:space="0" w:color="auto"/>
            </w:tcBorders>
            <w:hideMark/>
          </w:tcPr>
          <w:p w:rsidR="00865852" w:rsidRPr="00E12782" w:rsidRDefault="00865852" w:rsidP="00D417A3">
            <w:pPr>
              <w:pStyle w:val="af1"/>
              <w:jc w:val="both"/>
              <w:rPr>
                <w:rFonts w:ascii="Times New Roman" w:hAnsi="Times New Roman"/>
                <w:sz w:val="22"/>
                <w:szCs w:val="22"/>
              </w:rPr>
            </w:pPr>
            <w:r w:rsidRPr="00E12782">
              <w:rPr>
                <w:rFonts w:ascii="Times New Roman" w:hAnsi="Times New Roman"/>
                <w:sz w:val="22"/>
                <w:szCs w:val="22"/>
              </w:rPr>
              <w:t>1 раз в четверть</w:t>
            </w:r>
          </w:p>
        </w:tc>
        <w:tc>
          <w:tcPr>
            <w:tcW w:w="0" w:type="auto"/>
            <w:tcBorders>
              <w:top w:val="single" w:sz="4" w:space="0" w:color="auto"/>
              <w:left w:val="single" w:sz="4" w:space="0" w:color="auto"/>
              <w:bottom w:val="single" w:sz="4" w:space="0" w:color="auto"/>
              <w:right w:val="single" w:sz="4" w:space="0" w:color="auto"/>
            </w:tcBorders>
          </w:tcPr>
          <w:p w:rsidR="00865852" w:rsidRPr="00E12782" w:rsidRDefault="00865852" w:rsidP="00D417A3">
            <w:pPr>
              <w:pStyle w:val="af1"/>
              <w:jc w:val="both"/>
              <w:rPr>
                <w:rFonts w:ascii="Times New Roman" w:hAnsi="Times New Roman"/>
                <w:sz w:val="22"/>
                <w:szCs w:val="22"/>
              </w:rPr>
            </w:pPr>
            <w:r w:rsidRPr="00E12782">
              <w:rPr>
                <w:rFonts w:ascii="Times New Roman" w:hAnsi="Times New Roman"/>
                <w:sz w:val="22"/>
                <w:szCs w:val="22"/>
              </w:rPr>
              <w:t xml:space="preserve">социальный педагог </w:t>
            </w:r>
          </w:p>
          <w:p w:rsidR="00865852" w:rsidRPr="00E12782" w:rsidRDefault="00865852" w:rsidP="00D417A3">
            <w:pPr>
              <w:pStyle w:val="af1"/>
              <w:jc w:val="both"/>
              <w:rPr>
                <w:rFonts w:ascii="Times New Roman" w:hAnsi="Times New Roman"/>
                <w:sz w:val="22"/>
                <w:szCs w:val="22"/>
              </w:rPr>
            </w:pPr>
            <w:r w:rsidRPr="00E12782">
              <w:rPr>
                <w:rFonts w:ascii="Times New Roman" w:hAnsi="Times New Roman"/>
                <w:sz w:val="22"/>
                <w:szCs w:val="22"/>
              </w:rPr>
              <w:t>педагог-психолог</w:t>
            </w:r>
          </w:p>
          <w:p w:rsidR="00865852" w:rsidRPr="00E12782" w:rsidRDefault="00865852" w:rsidP="00D417A3">
            <w:pPr>
              <w:pStyle w:val="af1"/>
              <w:jc w:val="both"/>
              <w:rPr>
                <w:rFonts w:ascii="Times New Roman" w:hAnsi="Times New Roman"/>
                <w:sz w:val="22"/>
                <w:szCs w:val="22"/>
              </w:rPr>
            </w:pPr>
          </w:p>
        </w:tc>
        <w:tc>
          <w:tcPr>
            <w:tcW w:w="0" w:type="auto"/>
            <w:tcBorders>
              <w:top w:val="single" w:sz="4" w:space="0" w:color="auto"/>
              <w:left w:val="single" w:sz="4" w:space="0" w:color="auto"/>
              <w:bottom w:val="single" w:sz="4" w:space="0" w:color="auto"/>
              <w:right w:val="single" w:sz="4" w:space="0" w:color="auto"/>
            </w:tcBorders>
            <w:hideMark/>
          </w:tcPr>
          <w:p w:rsidR="00865852" w:rsidRPr="00E12782" w:rsidRDefault="00865852" w:rsidP="00D417A3">
            <w:pPr>
              <w:pStyle w:val="af1"/>
              <w:jc w:val="both"/>
              <w:rPr>
                <w:rFonts w:ascii="Times New Roman" w:hAnsi="Times New Roman"/>
                <w:sz w:val="22"/>
                <w:szCs w:val="22"/>
              </w:rPr>
            </w:pPr>
            <w:r w:rsidRPr="00E12782">
              <w:rPr>
                <w:rFonts w:ascii="Times New Roman" w:hAnsi="Times New Roman"/>
                <w:sz w:val="22"/>
                <w:szCs w:val="22"/>
              </w:rPr>
              <w:t>отчет</w:t>
            </w:r>
          </w:p>
        </w:tc>
      </w:tr>
      <w:tr w:rsidR="00865852" w:rsidRPr="00E12782" w:rsidTr="00865852">
        <w:tc>
          <w:tcPr>
            <w:tcW w:w="0" w:type="auto"/>
            <w:tcBorders>
              <w:top w:val="single" w:sz="4" w:space="0" w:color="auto"/>
              <w:left w:val="single" w:sz="4" w:space="0" w:color="auto"/>
              <w:bottom w:val="single" w:sz="4" w:space="0" w:color="auto"/>
              <w:right w:val="single" w:sz="4" w:space="0" w:color="auto"/>
            </w:tcBorders>
            <w:hideMark/>
          </w:tcPr>
          <w:p w:rsidR="00865852" w:rsidRPr="00E12782" w:rsidRDefault="00865852" w:rsidP="00D417A3">
            <w:pPr>
              <w:pStyle w:val="af1"/>
              <w:jc w:val="both"/>
              <w:rPr>
                <w:rFonts w:ascii="Times New Roman" w:hAnsi="Times New Roman"/>
                <w:sz w:val="22"/>
                <w:szCs w:val="22"/>
              </w:rPr>
            </w:pPr>
            <w:r w:rsidRPr="00E12782">
              <w:rPr>
                <w:rFonts w:ascii="Times New Roman" w:hAnsi="Times New Roman"/>
                <w:sz w:val="22"/>
                <w:szCs w:val="22"/>
              </w:rPr>
              <w:lastRenderedPageBreak/>
              <w:t>7.</w:t>
            </w:r>
          </w:p>
        </w:tc>
        <w:tc>
          <w:tcPr>
            <w:tcW w:w="0" w:type="auto"/>
            <w:tcBorders>
              <w:top w:val="single" w:sz="4" w:space="0" w:color="auto"/>
              <w:left w:val="single" w:sz="4" w:space="0" w:color="auto"/>
              <w:bottom w:val="single" w:sz="4" w:space="0" w:color="auto"/>
              <w:right w:val="single" w:sz="4" w:space="0" w:color="auto"/>
            </w:tcBorders>
            <w:hideMark/>
          </w:tcPr>
          <w:p w:rsidR="00865852" w:rsidRPr="00E12782" w:rsidRDefault="00865852" w:rsidP="00D417A3">
            <w:pPr>
              <w:pStyle w:val="af1"/>
              <w:jc w:val="both"/>
              <w:rPr>
                <w:rFonts w:ascii="Times New Roman" w:hAnsi="Times New Roman"/>
                <w:sz w:val="22"/>
                <w:szCs w:val="22"/>
              </w:rPr>
            </w:pPr>
            <w:r w:rsidRPr="00E12782">
              <w:rPr>
                <w:rFonts w:ascii="Times New Roman" w:hAnsi="Times New Roman"/>
                <w:sz w:val="22"/>
                <w:szCs w:val="22"/>
              </w:rPr>
              <w:t xml:space="preserve">Акции «Мы выбираем жизнь!» (профилактика алкогольной зависимости несовершеннолетних и потребления ПАВ) </w:t>
            </w:r>
          </w:p>
        </w:tc>
        <w:tc>
          <w:tcPr>
            <w:tcW w:w="0" w:type="auto"/>
            <w:tcBorders>
              <w:top w:val="single" w:sz="4" w:space="0" w:color="auto"/>
              <w:left w:val="single" w:sz="4" w:space="0" w:color="auto"/>
              <w:bottom w:val="single" w:sz="4" w:space="0" w:color="auto"/>
              <w:right w:val="single" w:sz="4" w:space="0" w:color="auto"/>
            </w:tcBorders>
            <w:hideMark/>
          </w:tcPr>
          <w:p w:rsidR="00865852" w:rsidRPr="00E12782" w:rsidRDefault="00865852" w:rsidP="00616903">
            <w:pPr>
              <w:pStyle w:val="af1"/>
              <w:jc w:val="both"/>
              <w:rPr>
                <w:rFonts w:ascii="Times New Roman" w:hAnsi="Times New Roman"/>
                <w:sz w:val="22"/>
                <w:szCs w:val="22"/>
              </w:rPr>
            </w:pPr>
            <w:r w:rsidRPr="00E12782">
              <w:rPr>
                <w:rFonts w:ascii="Times New Roman" w:hAnsi="Times New Roman"/>
                <w:sz w:val="22"/>
                <w:szCs w:val="22"/>
              </w:rPr>
              <w:t>04.03.202</w:t>
            </w:r>
            <w:r w:rsidR="00616903" w:rsidRPr="00E12782">
              <w:rPr>
                <w:rFonts w:ascii="Times New Roman" w:hAnsi="Times New Roman"/>
                <w:sz w:val="22"/>
                <w:szCs w:val="22"/>
              </w:rPr>
              <w:t>4</w:t>
            </w:r>
          </w:p>
        </w:tc>
        <w:tc>
          <w:tcPr>
            <w:tcW w:w="0" w:type="auto"/>
            <w:tcBorders>
              <w:top w:val="single" w:sz="4" w:space="0" w:color="auto"/>
              <w:left w:val="single" w:sz="4" w:space="0" w:color="auto"/>
              <w:bottom w:val="single" w:sz="4" w:space="0" w:color="auto"/>
              <w:right w:val="single" w:sz="4" w:space="0" w:color="auto"/>
            </w:tcBorders>
          </w:tcPr>
          <w:p w:rsidR="00865852" w:rsidRPr="00E12782" w:rsidRDefault="00865852" w:rsidP="00D417A3">
            <w:pPr>
              <w:pStyle w:val="af1"/>
              <w:jc w:val="both"/>
              <w:rPr>
                <w:rFonts w:ascii="Times New Roman" w:hAnsi="Times New Roman"/>
                <w:sz w:val="22"/>
                <w:szCs w:val="22"/>
              </w:rPr>
            </w:pPr>
            <w:r w:rsidRPr="00E12782">
              <w:rPr>
                <w:rFonts w:ascii="Times New Roman" w:hAnsi="Times New Roman"/>
                <w:sz w:val="22"/>
                <w:szCs w:val="22"/>
              </w:rPr>
              <w:t>социальный педагог</w:t>
            </w:r>
          </w:p>
          <w:p w:rsidR="00865852" w:rsidRPr="00E12782" w:rsidRDefault="00865852" w:rsidP="00D417A3">
            <w:pPr>
              <w:pStyle w:val="af1"/>
              <w:jc w:val="both"/>
              <w:rPr>
                <w:rFonts w:ascii="Times New Roman" w:hAnsi="Times New Roman"/>
                <w:sz w:val="22"/>
                <w:szCs w:val="22"/>
              </w:rPr>
            </w:pPr>
            <w:r w:rsidRPr="00E12782">
              <w:rPr>
                <w:rFonts w:ascii="Times New Roman" w:hAnsi="Times New Roman"/>
                <w:sz w:val="22"/>
                <w:szCs w:val="22"/>
              </w:rPr>
              <w:t xml:space="preserve">педагог-психолог </w:t>
            </w:r>
          </w:p>
          <w:p w:rsidR="00865852" w:rsidRPr="00E12782" w:rsidRDefault="00865852" w:rsidP="00D417A3">
            <w:pPr>
              <w:pStyle w:val="af1"/>
              <w:jc w:val="both"/>
              <w:rPr>
                <w:rFonts w:ascii="Times New Roman" w:hAnsi="Times New Roman"/>
                <w:sz w:val="22"/>
                <w:szCs w:val="22"/>
              </w:rPr>
            </w:pPr>
          </w:p>
        </w:tc>
        <w:tc>
          <w:tcPr>
            <w:tcW w:w="0" w:type="auto"/>
            <w:tcBorders>
              <w:top w:val="single" w:sz="4" w:space="0" w:color="auto"/>
              <w:left w:val="single" w:sz="4" w:space="0" w:color="auto"/>
              <w:bottom w:val="single" w:sz="4" w:space="0" w:color="auto"/>
              <w:right w:val="single" w:sz="4" w:space="0" w:color="auto"/>
            </w:tcBorders>
            <w:hideMark/>
          </w:tcPr>
          <w:p w:rsidR="00865852" w:rsidRPr="00E12782" w:rsidRDefault="00865852" w:rsidP="00D417A3">
            <w:pPr>
              <w:pStyle w:val="af1"/>
              <w:jc w:val="both"/>
              <w:rPr>
                <w:rFonts w:ascii="Times New Roman" w:hAnsi="Times New Roman"/>
                <w:sz w:val="22"/>
                <w:szCs w:val="22"/>
              </w:rPr>
            </w:pPr>
            <w:r w:rsidRPr="00E12782">
              <w:rPr>
                <w:rFonts w:ascii="Times New Roman" w:hAnsi="Times New Roman"/>
                <w:sz w:val="22"/>
                <w:szCs w:val="22"/>
              </w:rPr>
              <w:t>отчет</w:t>
            </w:r>
          </w:p>
        </w:tc>
      </w:tr>
      <w:tr w:rsidR="00865852" w:rsidRPr="00E12782" w:rsidTr="00865852">
        <w:tc>
          <w:tcPr>
            <w:tcW w:w="0" w:type="auto"/>
            <w:tcBorders>
              <w:top w:val="single" w:sz="4" w:space="0" w:color="auto"/>
              <w:left w:val="single" w:sz="4" w:space="0" w:color="auto"/>
              <w:bottom w:val="single" w:sz="4" w:space="0" w:color="auto"/>
              <w:right w:val="single" w:sz="4" w:space="0" w:color="auto"/>
            </w:tcBorders>
            <w:hideMark/>
          </w:tcPr>
          <w:p w:rsidR="00865852" w:rsidRPr="00E12782" w:rsidRDefault="00865852" w:rsidP="00D417A3">
            <w:pPr>
              <w:pStyle w:val="af1"/>
              <w:jc w:val="both"/>
              <w:rPr>
                <w:rFonts w:ascii="Times New Roman" w:hAnsi="Times New Roman"/>
                <w:sz w:val="22"/>
                <w:szCs w:val="22"/>
              </w:rPr>
            </w:pPr>
            <w:r w:rsidRPr="00E12782">
              <w:rPr>
                <w:rFonts w:ascii="Times New Roman" w:hAnsi="Times New Roman"/>
                <w:sz w:val="22"/>
                <w:szCs w:val="22"/>
              </w:rPr>
              <w:t>8.</w:t>
            </w:r>
          </w:p>
        </w:tc>
        <w:tc>
          <w:tcPr>
            <w:tcW w:w="0" w:type="auto"/>
            <w:tcBorders>
              <w:top w:val="single" w:sz="4" w:space="0" w:color="auto"/>
              <w:left w:val="single" w:sz="4" w:space="0" w:color="auto"/>
              <w:bottom w:val="single" w:sz="4" w:space="0" w:color="auto"/>
              <w:right w:val="single" w:sz="4" w:space="0" w:color="auto"/>
            </w:tcBorders>
          </w:tcPr>
          <w:p w:rsidR="00865852" w:rsidRPr="00E12782" w:rsidRDefault="00865852" w:rsidP="00D417A3">
            <w:pPr>
              <w:pStyle w:val="af1"/>
              <w:jc w:val="both"/>
              <w:rPr>
                <w:rFonts w:ascii="Times New Roman" w:hAnsi="Times New Roman"/>
                <w:sz w:val="22"/>
                <w:szCs w:val="22"/>
              </w:rPr>
            </w:pPr>
            <w:r w:rsidRPr="00E12782">
              <w:rPr>
                <w:rFonts w:ascii="Times New Roman" w:hAnsi="Times New Roman"/>
                <w:sz w:val="22"/>
                <w:szCs w:val="22"/>
              </w:rPr>
              <w:t xml:space="preserve">Мероприятия посвященные Международному дню семьи – </w:t>
            </w:r>
          </w:p>
          <w:p w:rsidR="00865852" w:rsidRPr="00E12782" w:rsidRDefault="00865852" w:rsidP="00D417A3">
            <w:pPr>
              <w:pStyle w:val="af1"/>
              <w:jc w:val="both"/>
              <w:rPr>
                <w:rFonts w:ascii="Times New Roman" w:hAnsi="Times New Roman"/>
                <w:sz w:val="22"/>
                <w:szCs w:val="22"/>
              </w:rPr>
            </w:pPr>
          </w:p>
        </w:tc>
        <w:tc>
          <w:tcPr>
            <w:tcW w:w="0" w:type="auto"/>
            <w:tcBorders>
              <w:top w:val="single" w:sz="4" w:space="0" w:color="auto"/>
              <w:left w:val="single" w:sz="4" w:space="0" w:color="auto"/>
              <w:bottom w:val="single" w:sz="4" w:space="0" w:color="auto"/>
              <w:right w:val="single" w:sz="4" w:space="0" w:color="auto"/>
            </w:tcBorders>
            <w:hideMark/>
          </w:tcPr>
          <w:p w:rsidR="00865852" w:rsidRPr="00E12782" w:rsidRDefault="00865852" w:rsidP="00616903">
            <w:pPr>
              <w:pStyle w:val="af1"/>
              <w:jc w:val="both"/>
              <w:rPr>
                <w:rFonts w:ascii="Times New Roman" w:hAnsi="Times New Roman"/>
                <w:sz w:val="22"/>
                <w:szCs w:val="22"/>
              </w:rPr>
            </w:pPr>
            <w:r w:rsidRPr="00E12782">
              <w:rPr>
                <w:rFonts w:ascii="Times New Roman" w:hAnsi="Times New Roman"/>
                <w:sz w:val="22"/>
                <w:szCs w:val="22"/>
              </w:rPr>
              <w:t>13.05.202</w:t>
            </w:r>
            <w:r w:rsidR="00616903" w:rsidRPr="00E12782">
              <w:rPr>
                <w:rFonts w:ascii="Times New Roman" w:hAnsi="Times New Roman"/>
                <w:sz w:val="22"/>
                <w:szCs w:val="22"/>
              </w:rPr>
              <w:t>4</w:t>
            </w:r>
            <w:r w:rsidRPr="00E12782">
              <w:rPr>
                <w:rFonts w:ascii="Times New Roman" w:hAnsi="Times New Roman"/>
                <w:sz w:val="22"/>
                <w:szCs w:val="22"/>
              </w:rPr>
              <w:t xml:space="preserve"> </w:t>
            </w:r>
          </w:p>
        </w:tc>
        <w:tc>
          <w:tcPr>
            <w:tcW w:w="0" w:type="auto"/>
            <w:tcBorders>
              <w:top w:val="single" w:sz="4" w:space="0" w:color="auto"/>
              <w:left w:val="single" w:sz="4" w:space="0" w:color="auto"/>
              <w:bottom w:val="single" w:sz="4" w:space="0" w:color="auto"/>
              <w:right w:val="single" w:sz="4" w:space="0" w:color="auto"/>
            </w:tcBorders>
            <w:hideMark/>
          </w:tcPr>
          <w:p w:rsidR="00865852" w:rsidRPr="00E12782" w:rsidRDefault="00865852" w:rsidP="00D417A3">
            <w:pPr>
              <w:pStyle w:val="af1"/>
              <w:jc w:val="both"/>
              <w:rPr>
                <w:rFonts w:ascii="Times New Roman" w:hAnsi="Times New Roman"/>
                <w:sz w:val="22"/>
                <w:szCs w:val="22"/>
              </w:rPr>
            </w:pPr>
            <w:r w:rsidRPr="00E12782">
              <w:rPr>
                <w:rFonts w:ascii="Times New Roman" w:hAnsi="Times New Roman"/>
                <w:sz w:val="22"/>
                <w:szCs w:val="22"/>
              </w:rPr>
              <w:t xml:space="preserve">социальный педагог </w:t>
            </w:r>
          </w:p>
          <w:p w:rsidR="00865852" w:rsidRPr="00E12782" w:rsidRDefault="00865852" w:rsidP="00D417A3">
            <w:pPr>
              <w:pStyle w:val="af1"/>
              <w:jc w:val="both"/>
              <w:rPr>
                <w:rFonts w:ascii="Times New Roman" w:hAnsi="Times New Roman"/>
                <w:sz w:val="22"/>
                <w:szCs w:val="22"/>
              </w:rPr>
            </w:pPr>
            <w:r w:rsidRPr="00E12782">
              <w:rPr>
                <w:rFonts w:ascii="Times New Roman" w:hAnsi="Times New Roman"/>
                <w:sz w:val="22"/>
                <w:szCs w:val="22"/>
              </w:rPr>
              <w:t>педагог-психолог</w:t>
            </w:r>
          </w:p>
        </w:tc>
        <w:tc>
          <w:tcPr>
            <w:tcW w:w="0" w:type="auto"/>
            <w:tcBorders>
              <w:top w:val="single" w:sz="4" w:space="0" w:color="auto"/>
              <w:left w:val="single" w:sz="4" w:space="0" w:color="auto"/>
              <w:bottom w:val="single" w:sz="4" w:space="0" w:color="auto"/>
              <w:right w:val="single" w:sz="4" w:space="0" w:color="auto"/>
            </w:tcBorders>
            <w:hideMark/>
          </w:tcPr>
          <w:p w:rsidR="00865852" w:rsidRPr="00E12782" w:rsidRDefault="00865852" w:rsidP="00D417A3">
            <w:pPr>
              <w:pStyle w:val="af1"/>
              <w:jc w:val="both"/>
              <w:rPr>
                <w:rFonts w:ascii="Times New Roman" w:hAnsi="Times New Roman"/>
                <w:sz w:val="22"/>
                <w:szCs w:val="22"/>
              </w:rPr>
            </w:pPr>
            <w:r w:rsidRPr="00E12782">
              <w:rPr>
                <w:rFonts w:ascii="Times New Roman" w:hAnsi="Times New Roman"/>
                <w:sz w:val="22"/>
                <w:szCs w:val="22"/>
              </w:rPr>
              <w:t>отчет</w:t>
            </w:r>
          </w:p>
        </w:tc>
      </w:tr>
      <w:tr w:rsidR="00865852" w:rsidRPr="00E12782" w:rsidTr="00865852">
        <w:tc>
          <w:tcPr>
            <w:tcW w:w="0" w:type="auto"/>
            <w:tcBorders>
              <w:top w:val="single" w:sz="4" w:space="0" w:color="auto"/>
              <w:left w:val="single" w:sz="4" w:space="0" w:color="auto"/>
              <w:bottom w:val="single" w:sz="4" w:space="0" w:color="auto"/>
              <w:right w:val="single" w:sz="4" w:space="0" w:color="auto"/>
            </w:tcBorders>
            <w:hideMark/>
          </w:tcPr>
          <w:p w:rsidR="00865852" w:rsidRPr="00E12782" w:rsidRDefault="00865852" w:rsidP="00D417A3">
            <w:pPr>
              <w:pStyle w:val="af1"/>
              <w:jc w:val="both"/>
              <w:rPr>
                <w:rFonts w:ascii="Times New Roman" w:hAnsi="Times New Roman"/>
                <w:sz w:val="22"/>
                <w:szCs w:val="22"/>
              </w:rPr>
            </w:pPr>
            <w:r w:rsidRPr="00E12782">
              <w:rPr>
                <w:rFonts w:ascii="Times New Roman" w:hAnsi="Times New Roman"/>
                <w:sz w:val="22"/>
                <w:szCs w:val="22"/>
              </w:rPr>
              <w:t>9.</w:t>
            </w:r>
          </w:p>
        </w:tc>
        <w:tc>
          <w:tcPr>
            <w:tcW w:w="0" w:type="auto"/>
            <w:tcBorders>
              <w:top w:val="single" w:sz="4" w:space="0" w:color="auto"/>
              <w:left w:val="single" w:sz="4" w:space="0" w:color="auto"/>
              <w:bottom w:val="single" w:sz="4" w:space="0" w:color="auto"/>
              <w:right w:val="single" w:sz="4" w:space="0" w:color="auto"/>
            </w:tcBorders>
          </w:tcPr>
          <w:p w:rsidR="00865852" w:rsidRPr="00E12782" w:rsidRDefault="00865852" w:rsidP="00D417A3">
            <w:pPr>
              <w:pStyle w:val="af1"/>
              <w:jc w:val="both"/>
              <w:rPr>
                <w:rFonts w:ascii="Times New Roman" w:hAnsi="Times New Roman"/>
                <w:sz w:val="22"/>
                <w:szCs w:val="22"/>
              </w:rPr>
            </w:pPr>
            <w:r w:rsidRPr="00E12782">
              <w:rPr>
                <w:rFonts w:ascii="Times New Roman" w:hAnsi="Times New Roman"/>
                <w:sz w:val="22"/>
                <w:szCs w:val="22"/>
              </w:rPr>
              <w:t xml:space="preserve">Агитбригада «Дыши свежим воздухом», посвященный Всемирному дню без табака с распространением буклетов и флаеров </w:t>
            </w:r>
          </w:p>
          <w:p w:rsidR="00865852" w:rsidRPr="00E12782" w:rsidRDefault="00865852" w:rsidP="00D417A3">
            <w:pPr>
              <w:pStyle w:val="af1"/>
              <w:jc w:val="both"/>
              <w:rPr>
                <w:rFonts w:ascii="Times New Roman" w:hAnsi="Times New Roman"/>
                <w:sz w:val="22"/>
                <w:szCs w:val="22"/>
              </w:rPr>
            </w:pPr>
          </w:p>
        </w:tc>
        <w:tc>
          <w:tcPr>
            <w:tcW w:w="0" w:type="auto"/>
            <w:tcBorders>
              <w:top w:val="single" w:sz="4" w:space="0" w:color="auto"/>
              <w:left w:val="single" w:sz="4" w:space="0" w:color="auto"/>
              <w:bottom w:val="single" w:sz="4" w:space="0" w:color="auto"/>
              <w:right w:val="single" w:sz="4" w:space="0" w:color="auto"/>
            </w:tcBorders>
            <w:hideMark/>
          </w:tcPr>
          <w:p w:rsidR="00865852" w:rsidRPr="00E12782" w:rsidRDefault="00865852" w:rsidP="00616903">
            <w:pPr>
              <w:pStyle w:val="af1"/>
              <w:jc w:val="both"/>
              <w:rPr>
                <w:rFonts w:ascii="Times New Roman" w:hAnsi="Times New Roman"/>
                <w:sz w:val="22"/>
                <w:szCs w:val="22"/>
              </w:rPr>
            </w:pPr>
            <w:r w:rsidRPr="00E12782">
              <w:rPr>
                <w:rFonts w:ascii="Times New Roman" w:hAnsi="Times New Roman"/>
                <w:sz w:val="22"/>
                <w:szCs w:val="22"/>
              </w:rPr>
              <w:t>20.05.202</w:t>
            </w:r>
            <w:r w:rsidR="00616903" w:rsidRPr="00E12782">
              <w:rPr>
                <w:rFonts w:ascii="Times New Roman" w:hAnsi="Times New Roman"/>
                <w:sz w:val="22"/>
                <w:szCs w:val="22"/>
              </w:rPr>
              <w:t>4</w:t>
            </w:r>
          </w:p>
        </w:tc>
        <w:tc>
          <w:tcPr>
            <w:tcW w:w="0" w:type="auto"/>
            <w:tcBorders>
              <w:top w:val="single" w:sz="4" w:space="0" w:color="auto"/>
              <w:left w:val="single" w:sz="4" w:space="0" w:color="auto"/>
              <w:bottom w:val="single" w:sz="4" w:space="0" w:color="auto"/>
              <w:right w:val="single" w:sz="4" w:space="0" w:color="auto"/>
            </w:tcBorders>
            <w:hideMark/>
          </w:tcPr>
          <w:p w:rsidR="00865852" w:rsidRPr="00E12782" w:rsidRDefault="00865852" w:rsidP="00D417A3">
            <w:pPr>
              <w:pStyle w:val="af1"/>
              <w:jc w:val="both"/>
              <w:rPr>
                <w:rFonts w:ascii="Times New Roman" w:hAnsi="Times New Roman"/>
                <w:sz w:val="22"/>
                <w:szCs w:val="22"/>
              </w:rPr>
            </w:pPr>
            <w:r w:rsidRPr="00E12782">
              <w:rPr>
                <w:rFonts w:ascii="Times New Roman" w:hAnsi="Times New Roman"/>
                <w:sz w:val="22"/>
                <w:szCs w:val="22"/>
              </w:rPr>
              <w:t xml:space="preserve">социальный педагог </w:t>
            </w:r>
          </w:p>
          <w:p w:rsidR="00865852" w:rsidRPr="00E12782" w:rsidRDefault="00865852" w:rsidP="00D417A3">
            <w:pPr>
              <w:pStyle w:val="af1"/>
              <w:jc w:val="both"/>
              <w:rPr>
                <w:rFonts w:ascii="Times New Roman" w:hAnsi="Times New Roman"/>
                <w:sz w:val="22"/>
                <w:szCs w:val="22"/>
              </w:rPr>
            </w:pPr>
            <w:r w:rsidRPr="00E12782">
              <w:rPr>
                <w:rFonts w:ascii="Times New Roman" w:hAnsi="Times New Roman"/>
                <w:sz w:val="22"/>
                <w:szCs w:val="22"/>
              </w:rPr>
              <w:t>педагог-психолог</w:t>
            </w:r>
          </w:p>
        </w:tc>
        <w:tc>
          <w:tcPr>
            <w:tcW w:w="0" w:type="auto"/>
            <w:tcBorders>
              <w:top w:val="single" w:sz="4" w:space="0" w:color="auto"/>
              <w:left w:val="single" w:sz="4" w:space="0" w:color="auto"/>
              <w:bottom w:val="single" w:sz="4" w:space="0" w:color="auto"/>
              <w:right w:val="single" w:sz="4" w:space="0" w:color="auto"/>
            </w:tcBorders>
            <w:hideMark/>
          </w:tcPr>
          <w:p w:rsidR="00865852" w:rsidRPr="00E12782" w:rsidRDefault="00865852" w:rsidP="00D417A3">
            <w:pPr>
              <w:pStyle w:val="af1"/>
              <w:jc w:val="both"/>
              <w:rPr>
                <w:rFonts w:ascii="Times New Roman" w:hAnsi="Times New Roman"/>
                <w:sz w:val="22"/>
                <w:szCs w:val="22"/>
              </w:rPr>
            </w:pPr>
            <w:r w:rsidRPr="00E12782">
              <w:rPr>
                <w:rFonts w:ascii="Times New Roman" w:hAnsi="Times New Roman"/>
                <w:sz w:val="22"/>
                <w:szCs w:val="22"/>
              </w:rPr>
              <w:t>отчет</w:t>
            </w:r>
          </w:p>
        </w:tc>
      </w:tr>
      <w:tr w:rsidR="00865852" w:rsidRPr="00E12782" w:rsidTr="00865852">
        <w:tc>
          <w:tcPr>
            <w:tcW w:w="0" w:type="auto"/>
            <w:tcBorders>
              <w:top w:val="single" w:sz="4" w:space="0" w:color="auto"/>
              <w:left w:val="single" w:sz="4" w:space="0" w:color="auto"/>
              <w:bottom w:val="single" w:sz="4" w:space="0" w:color="auto"/>
              <w:right w:val="single" w:sz="4" w:space="0" w:color="auto"/>
            </w:tcBorders>
            <w:hideMark/>
          </w:tcPr>
          <w:p w:rsidR="00865852" w:rsidRPr="00E12782" w:rsidRDefault="00865852" w:rsidP="00D417A3">
            <w:pPr>
              <w:pStyle w:val="af1"/>
              <w:jc w:val="both"/>
              <w:rPr>
                <w:rFonts w:ascii="Times New Roman" w:hAnsi="Times New Roman"/>
                <w:sz w:val="22"/>
                <w:szCs w:val="22"/>
              </w:rPr>
            </w:pPr>
            <w:r w:rsidRPr="00E12782">
              <w:rPr>
                <w:rFonts w:ascii="Times New Roman" w:hAnsi="Times New Roman"/>
                <w:sz w:val="22"/>
                <w:szCs w:val="22"/>
              </w:rPr>
              <w:t>10.</w:t>
            </w:r>
          </w:p>
        </w:tc>
        <w:tc>
          <w:tcPr>
            <w:tcW w:w="0" w:type="auto"/>
            <w:tcBorders>
              <w:top w:val="single" w:sz="4" w:space="0" w:color="auto"/>
              <w:left w:val="single" w:sz="4" w:space="0" w:color="auto"/>
              <w:bottom w:val="single" w:sz="4" w:space="0" w:color="auto"/>
              <w:right w:val="single" w:sz="4" w:space="0" w:color="auto"/>
            </w:tcBorders>
            <w:hideMark/>
          </w:tcPr>
          <w:p w:rsidR="00865852" w:rsidRPr="00E12782" w:rsidRDefault="00865852" w:rsidP="00D417A3">
            <w:pPr>
              <w:pStyle w:val="af1"/>
              <w:jc w:val="both"/>
              <w:rPr>
                <w:rFonts w:ascii="Times New Roman" w:hAnsi="Times New Roman"/>
                <w:sz w:val="22"/>
                <w:szCs w:val="22"/>
              </w:rPr>
            </w:pPr>
            <w:r w:rsidRPr="00E12782">
              <w:rPr>
                <w:rFonts w:ascii="Times New Roman" w:hAnsi="Times New Roman"/>
                <w:sz w:val="22"/>
                <w:szCs w:val="22"/>
              </w:rPr>
              <w:t xml:space="preserve">Проведение цикла мероприятий в рамках Международного дня борьбы с наркоманией  </w:t>
            </w:r>
          </w:p>
        </w:tc>
        <w:tc>
          <w:tcPr>
            <w:tcW w:w="0" w:type="auto"/>
            <w:tcBorders>
              <w:top w:val="single" w:sz="4" w:space="0" w:color="auto"/>
              <w:left w:val="single" w:sz="4" w:space="0" w:color="auto"/>
              <w:bottom w:val="single" w:sz="4" w:space="0" w:color="auto"/>
              <w:right w:val="single" w:sz="4" w:space="0" w:color="auto"/>
            </w:tcBorders>
          </w:tcPr>
          <w:p w:rsidR="00865852" w:rsidRPr="00E12782" w:rsidRDefault="00865852" w:rsidP="00D417A3">
            <w:pPr>
              <w:pStyle w:val="af1"/>
              <w:jc w:val="both"/>
              <w:rPr>
                <w:rFonts w:ascii="Times New Roman" w:hAnsi="Times New Roman"/>
                <w:sz w:val="22"/>
                <w:szCs w:val="22"/>
              </w:rPr>
            </w:pPr>
            <w:r w:rsidRPr="00E12782">
              <w:rPr>
                <w:rFonts w:ascii="Times New Roman" w:hAnsi="Times New Roman"/>
                <w:sz w:val="22"/>
                <w:szCs w:val="22"/>
              </w:rPr>
              <w:t>24.06.</w:t>
            </w:r>
            <w:r w:rsidR="00616903" w:rsidRPr="00E12782">
              <w:rPr>
                <w:rFonts w:ascii="Times New Roman" w:hAnsi="Times New Roman"/>
                <w:sz w:val="22"/>
                <w:szCs w:val="22"/>
              </w:rPr>
              <w:t>4</w:t>
            </w:r>
          </w:p>
          <w:p w:rsidR="00865852" w:rsidRPr="00E12782" w:rsidRDefault="00865852" w:rsidP="00D417A3">
            <w:pPr>
              <w:pStyle w:val="af1"/>
              <w:jc w:val="both"/>
              <w:rPr>
                <w:rFonts w:ascii="Times New Roman" w:hAnsi="Times New Roman"/>
                <w:sz w:val="22"/>
                <w:szCs w:val="22"/>
              </w:rPr>
            </w:pPr>
          </w:p>
          <w:p w:rsidR="00865852" w:rsidRPr="00E12782" w:rsidRDefault="00865852" w:rsidP="00D417A3">
            <w:pPr>
              <w:pStyle w:val="af1"/>
              <w:jc w:val="both"/>
              <w:rPr>
                <w:rFonts w:ascii="Times New Roman" w:hAnsi="Times New Roman"/>
                <w:sz w:val="22"/>
                <w:szCs w:val="22"/>
              </w:rPr>
            </w:pPr>
          </w:p>
        </w:tc>
        <w:tc>
          <w:tcPr>
            <w:tcW w:w="0" w:type="auto"/>
            <w:tcBorders>
              <w:top w:val="single" w:sz="4" w:space="0" w:color="auto"/>
              <w:left w:val="single" w:sz="4" w:space="0" w:color="auto"/>
              <w:bottom w:val="single" w:sz="4" w:space="0" w:color="auto"/>
              <w:right w:val="single" w:sz="4" w:space="0" w:color="auto"/>
            </w:tcBorders>
            <w:hideMark/>
          </w:tcPr>
          <w:p w:rsidR="00865852" w:rsidRPr="00E12782" w:rsidRDefault="00865852" w:rsidP="00D417A3">
            <w:pPr>
              <w:pStyle w:val="af1"/>
              <w:jc w:val="both"/>
              <w:rPr>
                <w:rFonts w:ascii="Times New Roman" w:hAnsi="Times New Roman"/>
                <w:sz w:val="22"/>
                <w:szCs w:val="22"/>
              </w:rPr>
            </w:pPr>
            <w:r w:rsidRPr="00E12782">
              <w:rPr>
                <w:rFonts w:ascii="Times New Roman" w:hAnsi="Times New Roman"/>
                <w:sz w:val="22"/>
                <w:szCs w:val="22"/>
              </w:rPr>
              <w:t>начальник лагеря</w:t>
            </w:r>
          </w:p>
          <w:p w:rsidR="00865852" w:rsidRPr="00E12782" w:rsidRDefault="00865852" w:rsidP="00D417A3">
            <w:pPr>
              <w:pStyle w:val="af1"/>
              <w:jc w:val="both"/>
              <w:rPr>
                <w:rFonts w:ascii="Times New Roman" w:hAnsi="Times New Roman"/>
                <w:sz w:val="22"/>
                <w:szCs w:val="22"/>
              </w:rPr>
            </w:pPr>
          </w:p>
        </w:tc>
        <w:tc>
          <w:tcPr>
            <w:tcW w:w="0" w:type="auto"/>
            <w:tcBorders>
              <w:top w:val="single" w:sz="4" w:space="0" w:color="auto"/>
              <w:left w:val="single" w:sz="4" w:space="0" w:color="auto"/>
              <w:bottom w:val="single" w:sz="4" w:space="0" w:color="auto"/>
              <w:right w:val="single" w:sz="4" w:space="0" w:color="auto"/>
            </w:tcBorders>
            <w:hideMark/>
          </w:tcPr>
          <w:p w:rsidR="00865852" w:rsidRPr="00E12782" w:rsidRDefault="00865852" w:rsidP="00D417A3">
            <w:pPr>
              <w:pStyle w:val="af1"/>
              <w:jc w:val="both"/>
              <w:rPr>
                <w:rFonts w:ascii="Times New Roman" w:hAnsi="Times New Roman"/>
                <w:sz w:val="22"/>
                <w:szCs w:val="22"/>
              </w:rPr>
            </w:pPr>
            <w:r w:rsidRPr="00E12782">
              <w:rPr>
                <w:rFonts w:ascii="Times New Roman" w:hAnsi="Times New Roman"/>
                <w:sz w:val="22"/>
                <w:szCs w:val="22"/>
              </w:rPr>
              <w:t>отчет</w:t>
            </w:r>
          </w:p>
        </w:tc>
      </w:tr>
      <w:tr w:rsidR="00865852" w:rsidRPr="00E12782" w:rsidTr="00865852">
        <w:tc>
          <w:tcPr>
            <w:tcW w:w="0" w:type="auto"/>
            <w:tcBorders>
              <w:top w:val="single" w:sz="4" w:space="0" w:color="auto"/>
              <w:left w:val="single" w:sz="4" w:space="0" w:color="auto"/>
              <w:bottom w:val="single" w:sz="4" w:space="0" w:color="auto"/>
              <w:right w:val="single" w:sz="4" w:space="0" w:color="auto"/>
            </w:tcBorders>
            <w:hideMark/>
          </w:tcPr>
          <w:p w:rsidR="00865852" w:rsidRPr="00E12782" w:rsidRDefault="00865852" w:rsidP="00D417A3">
            <w:pPr>
              <w:pStyle w:val="af1"/>
              <w:jc w:val="both"/>
              <w:rPr>
                <w:rFonts w:ascii="Times New Roman" w:hAnsi="Times New Roman"/>
                <w:sz w:val="22"/>
                <w:szCs w:val="22"/>
              </w:rPr>
            </w:pPr>
            <w:r w:rsidRPr="00E12782">
              <w:rPr>
                <w:rFonts w:ascii="Times New Roman" w:hAnsi="Times New Roman"/>
                <w:sz w:val="22"/>
                <w:szCs w:val="22"/>
              </w:rPr>
              <w:t>11.</w:t>
            </w:r>
          </w:p>
        </w:tc>
        <w:tc>
          <w:tcPr>
            <w:tcW w:w="0" w:type="auto"/>
            <w:tcBorders>
              <w:top w:val="single" w:sz="4" w:space="0" w:color="auto"/>
              <w:left w:val="single" w:sz="4" w:space="0" w:color="auto"/>
              <w:bottom w:val="single" w:sz="4" w:space="0" w:color="auto"/>
              <w:right w:val="single" w:sz="4" w:space="0" w:color="auto"/>
            </w:tcBorders>
            <w:hideMark/>
          </w:tcPr>
          <w:p w:rsidR="00865852" w:rsidRPr="00E12782" w:rsidRDefault="00865852" w:rsidP="00D417A3">
            <w:pPr>
              <w:pStyle w:val="af1"/>
              <w:jc w:val="both"/>
              <w:rPr>
                <w:rFonts w:ascii="Times New Roman" w:hAnsi="Times New Roman"/>
                <w:sz w:val="22"/>
                <w:szCs w:val="22"/>
              </w:rPr>
            </w:pPr>
            <w:r w:rsidRPr="00E12782">
              <w:rPr>
                <w:rFonts w:ascii="Times New Roman" w:hAnsi="Times New Roman"/>
                <w:sz w:val="22"/>
                <w:szCs w:val="22"/>
              </w:rPr>
              <w:t xml:space="preserve">Участие в комплексной межведомственной операции «Подросток» </w:t>
            </w:r>
          </w:p>
        </w:tc>
        <w:tc>
          <w:tcPr>
            <w:tcW w:w="0" w:type="auto"/>
            <w:tcBorders>
              <w:top w:val="single" w:sz="4" w:space="0" w:color="auto"/>
              <w:left w:val="single" w:sz="4" w:space="0" w:color="auto"/>
              <w:bottom w:val="single" w:sz="4" w:space="0" w:color="auto"/>
              <w:right w:val="single" w:sz="4" w:space="0" w:color="auto"/>
            </w:tcBorders>
          </w:tcPr>
          <w:p w:rsidR="00865852" w:rsidRPr="00E12782" w:rsidRDefault="00865852" w:rsidP="00D417A3">
            <w:pPr>
              <w:pStyle w:val="af1"/>
              <w:jc w:val="both"/>
              <w:rPr>
                <w:rFonts w:ascii="Times New Roman" w:hAnsi="Times New Roman"/>
                <w:sz w:val="22"/>
                <w:szCs w:val="22"/>
              </w:rPr>
            </w:pPr>
            <w:r w:rsidRPr="00E12782">
              <w:rPr>
                <w:rFonts w:ascii="Times New Roman" w:hAnsi="Times New Roman"/>
                <w:sz w:val="22"/>
                <w:szCs w:val="22"/>
              </w:rPr>
              <w:t>16.05.202</w:t>
            </w:r>
            <w:r w:rsidR="00616903" w:rsidRPr="00E12782">
              <w:rPr>
                <w:rFonts w:ascii="Times New Roman" w:hAnsi="Times New Roman"/>
                <w:sz w:val="22"/>
                <w:szCs w:val="22"/>
              </w:rPr>
              <w:t>4</w:t>
            </w:r>
            <w:r w:rsidRPr="00E12782">
              <w:rPr>
                <w:rFonts w:ascii="Times New Roman" w:hAnsi="Times New Roman"/>
                <w:sz w:val="22"/>
                <w:szCs w:val="22"/>
              </w:rPr>
              <w:t>-25.08.202</w:t>
            </w:r>
            <w:r w:rsidR="00616903" w:rsidRPr="00E12782">
              <w:rPr>
                <w:rFonts w:ascii="Times New Roman" w:hAnsi="Times New Roman"/>
                <w:sz w:val="22"/>
                <w:szCs w:val="22"/>
              </w:rPr>
              <w:t>4</w:t>
            </w:r>
          </w:p>
          <w:p w:rsidR="00865852" w:rsidRPr="00E12782" w:rsidRDefault="00865852" w:rsidP="00D417A3">
            <w:pPr>
              <w:pStyle w:val="af1"/>
              <w:jc w:val="both"/>
              <w:rPr>
                <w:rFonts w:ascii="Times New Roman" w:hAnsi="Times New Roman"/>
                <w:sz w:val="22"/>
                <w:szCs w:val="22"/>
              </w:rPr>
            </w:pPr>
          </w:p>
        </w:tc>
        <w:tc>
          <w:tcPr>
            <w:tcW w:w="0" w:type="auto"/>
            <w:tcBorders>
              <w:top w:val="single" w:sz="4" w:space="0" w:color="auto"/>
              <w:left w:val="single" w:sz="4" w:space="0" w:color="auto"/>
              <w:bottom w:val="single" w:sz="4" w:space="0" w:color="auto"/>
              <w:right w:val="single" w:sz="4" w:space="0" w:color="auto"/>
            </w:tcBorders>
            <w:hideMark/>
          </w:tcPr>
          <w:p w:rsidR="00865852" w:rsidRPr="00E12782" w:rsidRDefault="00865852" w:rsidP="00D417A3">
            <w:pPr>
              <w:pStyle w:val="af1"/>
              <w:jc w:val="both"/>
              <w:rPr>
                <w:rFonts w:ascii="Times New Roman" w:hAnsi="Times New Roman"/>
                <w:sz w:val="22"/>
                <w:szCs w:val="22"/>
              </w:rPr>
            </w:pPr>
            <w:r w:rsidRPr="00E12782">
              <w:rPr>
                <w:rFonts w:ascii="Times New Roman" w:hAnsi="Times New Roman"/>
                <w:sz w:val="22"/>
                <w:szCs w:val="22"/>
              </w:rPr>
              <w:t xml:space="preserve"> социальный педагог</w:t>
            </w:r>
          </w:p>
          <w:p w:rsidR="00865852" w:rsidRPr="00E12782" w:rsidRDefault="00865852" w:rsidP="00D417A3">
            <w:pPr>
              <w:pStyle w:val="af1"/>
              <w:jc w:val="both"/>
              <w:rPr>
                <w:rFonts w:ascii="Times New Roman" w:hAnsi="Times New Roman"/>
                <w:sz w:val="22"/>
                <w:szCs w:val="22"/>
              </w:rPr>
            </w:pPr>
            <w:r w:rsidRPr="00E12782">
              <w:rPr>
                <w:rFonts w:ascii="Times New Roman" w:hAnsi="Times New Roman"/>
                <w:sz w:val="22"/>
                <w:szCs w:val="22"/>
              </w:rPr>
              <w:t>педагог-психолог</w:t>
            </w:r>
          </w:p>
        </w:tc>
        <w:tc>
          <w:tcPr>
            <w:tcW w:w="0" w:type="auto"/>
            <w:tcBorders>
              <w:top w:val="single" w:sz="4" w:space="0" w:color="auto"/>
              <w:left w:val="single" w:sz="4" w:space="0" w:color="auto"/>
              <w:bottom w:val="single" w:sz="4" w:space="0" w:color="auto"/>
              <w:right w:val="single" w:sz="4" w:space="0" w:color="auto"/>
            </w:tcBorders>
            <w:hideMark/>
          </w:tcPr>
          <w:p w:rsidR="00865852" w:rsidRPr="00E12782" w:rsidRDefault="00865852" w:rsidP="00D417A3">
            <w:pPr>
              <w:pStyle w:val="af1"/>
              <w:jc w:val="both"/>
              <w:rPr>
                <w:rFonts w:ascii="Times New Roman" w:hAnsi="Times New Roman"/>
                <w:sz w:val="22"/>
                <w:szCs w:val="22"/>
              </w:rPr>
            </w:pPr>
            <w:r w:rsidRPr="00E12782">
              <w:rPr>
                <w:rFonts w:ascii="Times New Roman" w:hAnsi="Times New Roman"/>
                <w:sz w:val="22"/>
                <w:szCs w:val="22"/>
              </w:rPr>
              <w:t xml:space="preserve">план </w:t>
            </w:r>
          </w:p>
          <w:p w:rsidR="00865852" w:rsidRPr="00E12782" w:rsidRDefault="00865852" w:rsidP="00D417A3">
            <w:pPr>
              <w:pStyle w:val="af1"/>
              <w:jc w:val="both"/>
              <w:rPr>
                <w:rFonts w:ascii="Times New Roman" w:hAnsi="Times New Roman"/>
                <w:sz w:val="22"/>
                <w:szCs w:val="22"/>
              </w:rPr>
            </w:pPr>
            <w:r w:rsidRPr="00E12782">
              <w:rPr>
                <w:rFonts w:ascii="Times New Roman" w:hAnsi="Times New Roman"/>
                <w:sz w:val="22"/>
                <w:szCs w:val="22"/>
              </w:rPr>
              <w:t>отчет</w:t>
            </w:r>
          </w:p>
        </w:tc>
      </w:tr>
      <w:tr w:rsidR="00865852" w:rsidRPr="00E12782" w:rsidTr="00865852">
        <w:tc>
          <w:tcPr>
            <w:tcW w:w="0" w:type="auto"/>
            <w:gridSpan w:val="5"/>
            <w:tcBorders>
              <w:top w:val="single" w:sz="4" w:space="0" w:color="auto"/>
              <w:left w:val="single" w:sz="4" w:space="0" w:color="auto"/>
              <w:bottom w:val="single" w:sz="4" w:space="0" w:color="auto"/>
              <w:right w:val="single" w:sz="4" w:space="0" w:color="auto"/>
            </w:tcBorders>
            <w:hideMark/>
          </w:tcPr>
          <w:p w:rsidR="00865852" w:rsidRPr="00E12782" w:rsidRDefault="00865852" w:rsidP="00D417A3">
            <w:pPr>
              <w:pStyle w:val="af1"/>
              <w:jc w:val="both"/>
              <w:rPr>
                <w:rFonts w:ascii="Times New Roman" w:hAnsi="Times New Roman"/>
                <w:b/>
                <w:sz w:val="22"/>
                <w:szCs w:val="22"/>
              </w:rPr>
            </w:pPr>
            <w:r w:rsidRPr="00E12782">
              <w:rPr>
                <w:rFonts w:ascii="Times New Roman" w:hAnsi="Times New Roman"/>
                <w:b/>
                <w:sz w:val="22"/>
                <w:szCs w:val="22"/>
                <w:lang w:val="en-US"/>
              </w:rPr>
              <w:t>VII</w:t>
            </w:r>
            <w:r w:rsidRPr="00E12782">
              <w:rPr>
                <w:rFonts w:ascii="Times New Roman" w:hAnsi="Times New Roman"/>
                <w:b/>
                <w:sz w:val="22"/>
                <w:szCs w:val="22"/>
              </w:rPr>
              <w:t>. Пропаганда правовых знаний, ЗОЖ и профилактика вредных привычек среди учащихся и родителей.</w:t>
            </w:r>
          </w:p>
        </w:tc>
      </w:tr>
      <w:tr w:rsidR="00865852" w:rsidRPr="00E12782" w:rsidTr="00865852">
        <w:tc>
          <w:tcPr>
            <w:tcW w:w="0" w:type="auto"/>
            <w:tcBorders>
              <w:top w:val="single" w:sz="4" w:space="0" w:color="auto"/>
              <w:left w:val="single" w:sz="4" w:space="0" w:color="auto"/>
              <w:bottom w:val="single" w:sz="4" w:space="0" w:color="auto"/>
              <w:right w:val="single" w:sz="4" w:space="0" w:color="auto"/>
            </w:tcBorders>
            <w:hideMark/>
          </w:tcPr>
          <w:p w:rsidR="00865852" w:rsidRPr="00E12782" w:rsidRDefault="00865852" w:rsidP="00D417A3">
            <w:pPr>
              <w:pStyle w:val="af1"/>
              <w:jc w:val="both"/>
              <w:rPr>
                <w:rFonts w:ascii="Times New Roman" w:hAnsi="Times New Roman"/>
                <w:sz w:val="22"/>
                <w:szCs w:val="22"/>
              </w:rPr>
            </w:pPr>
            <w:r w:rsidRPr="00E12782">
              <w:rPr>
                <w:rFonts w:ascii="Times New Roman" w:hAnsi="Times New Roman"/>
                <w:sz w:val="22"/>
                <w:szCs w:val="22"/>
              </w:rPr>
              <w:t>1.</w:t>
            </w:r>
          </w:p>
        </w:tc>
        <w:tc>
          <w:tcPr>
            <w:tcW w:w="0" w:type="auto"/>
            <w:tcBorders>
              <w:top w:val="single" w:sz="4" w:space="0" w:color="auto"/>
              <w:left w:val="single" w:sz="4" w:space="0" w:color="auto"/>
              <w:bottom w:val="single" w:sz="4" w:space="0" w:color="auto"/>
              <w:right w:val="single" w:sz="4" w:space="0" w:color="auto"/>
            </w:tcBorders>
          </w:tcPr>
          <w:p w:rsidR="00865852" w:rsidRPr="00E12782" w:rsidRDefault="00865852" w:rsidP="00D417A3">
            <w:pPr>
              <w:pStyle w:val="af1"/>
              <w:jc w:val="both"/>
              <w:rPr>
                <w:rFonts w:ascii="Times New Roman" w:hAnsi="Times New Roman"/>
                <w:sz w:val="22"/>
                <w:szCs w:val="22"/>
              </w:rPr>
            </w:pPr>
            <w:r w:rsidRPr="00E12782">
              <w:rPr>
                <w:rFonts w:ascii="Times New Roman" w:hAnsi="Times New Roman"/>
                <w:sz w:val="22"/>
                <w:szCs w:val="22"/>
              </w:rPr>
              <w:t xml:space="preserve">Проведение декады правовых знаний. </w:t>
            </w:r>
          </w:p>
          <w:p w:rsidR="00865852" w:rsidRPr="00E12782" w:rsidRDefault="00865852" w:rsidP="00D417A3">
            <w:pPr>
              <w:pStyle w:val="af1"/>
              <w:jc w:val="both"/>
              <w:rPr>
                <w:rFonts w:ascii="Times New Roman" w:hAnsi="Times New Roman"/>
                <w:sz w:val="22"/>
                <w:szCs w:val="22"/>
              </w:rPr>
            </w:pPr>
          </w:p>
        </w:tc>
        <w:tc>
          <w:tcPr>
            <w:tcW w:w="0" w:type="auto"/>
            <w:tcBorders>
              <w:top w:val="single" w:sz="4" w:space="0" w:color="auto"/>
              <w:left w:val="single" w:sz="4" w:space="0" w:color="auto"/>
              <w:bottom w:val="single" w:sz="4" w:space="0" w:color="auto"/>
              <w:right w:val="single" w:sz="4" w:space="0" w:color="auto"/>
            </w:tcBorders>
            <w:hideMark/>
          </w:tcPr>
          <w:p w:rsidR="00865852" w:rsidRPr="00E12782" w:rsidRDefault="00865852" w:rsidP="00616903">
            <w:pPr>
              <w:pStyle w:val="af1"/>
              <w:jc w:val="both"/>
              <w:rPr>
                <w:rFonts w:ascii="Times New Roman" w:hAnsi="Times New Roman"/>
                <w:sz w:val="22"/>
                <w:szCs w:val="22"/>
              </w:rPr>
            </w:pPr>
            <w:r w:rsidRPr="00E12782">
              <w:rPr>
                <w:rFonts w:ascii="Times New Roman" w:hAnsi="Times New Roman"/>
                <w:sz w:val="22"/>
                <w:szCs w:val="22"/>
              </w:rPr>
              <w:t>23.11.202</w:t>
            </w:r>
            <w:r w:rsidR="00616903" w:rsidRPr="00E12782">
              <w:rPr>
                <w:rFonts w:ascii="Times New Roman" w:hAnsi="Times New Roman"/>
                <w:sz w:val="22"/>
                <w:szCs w:val="22"/>
              </w:rPr>
              <w:t>3</w:t>
            </w:r>
          </w:p>
        </w:tc>
        <w:tc>
          <w:tcPr>
            <w:tcW w:w="0" w:type="auto"/>
            <w:tcBorders>
              <w:top w:val="single" w:sz="4" w:space="0" w:color="auto"/>
              <w:left w:val="single" w:sz="4" w:space="0" w:color="auto"/>
              <w:bottom w:val="single" w:sz="4" w:space="0" w:color="auto"/>
              <w:right w:val="single" w:sz="4" w:space="0" w:color="auto"/>
            </w:tcBorders>
            <w:hideMark/>
          </w:tcPr>
          <w:p w:rsidR="00865852" w:rsidRPr="00E12782" w:rsidRDefault="00865852" w:rsidP="00D417A3">
            <w:pPr>
              <w:pStyle w:val="af1"/>
              <w:jc w:val="both"/>
              <w:rPr>
                <w:rFonts w:ascii="Times New Roman" w:hAnsi="Times New Roman"/>
                <w:sz w:val="22"/>
                <w:szCs w:val="22"/>
              </w:rPr>
            </w:pPr>
            <w:r w:rsidRPr="00E12782">
              <w:rPr>
                <w:rFonts w:ascii="Times New Roman" w:hAnsi="Times New Roman"/>
                <w:sz w:val="22"/>
                <w:szCs w:val="22"/>
              </w:rPr>
              <w:t xml:space="preserve">социальный педагог </w:t>
            </w:r>
          </w:p>
          <w:p w:rsidR="00865852" w:rsidRPr="00E12782" w:rsidRDefault="00865852" w:rsidP="00D417A3">
            <w:pPr>
              <w:pStyle w:val="af1"/>
              <w:jc w:val="both"/>
              <w:rPr>
                <w:rFonts w:ascii="Times New Roman" w:hAnsi="Times New Roman"/>
                <w:sz w:val="22"/>
                <w:szCs w:val="22"/>
              </w:rPr>
            </w:pPr>
            <w:r w:rsidRPr="00E12782">
              <w:rPr>
                <w:rFonts w:ascii="Times New Roman" w:hAnsi="Times New Roman"/>
                <w:sz w:val="22"/>
                <w:szCs w:val="22"/>
              </w:rPr>
              <w:t>педагог-психолог</w:t>
            </w:r>
          </w:p>
        </w:tc>
        <w:tc>
          <w:tcPr>
            <w:tcW w:w="0" w:type="auto"/>
            <w:tcBorders>
              <w:top w:val="single" w:sz="4" w:space="0" w:color="auto"/>
              <w:left w:val="single" w:sz="4" w:space="0" w:color="auto"/>
              <w:bottom w:val="single" w:sz="4" w:space="0" w:color="auto"/>
              <w:right w:val="single" w:sz="4" w:space="0" w:color="auto"/>
            </w:tcBorders>
            <w:hideMark/>
          </w:tcPr>
          <w:p w:rsidR="00865852" w:rsidRPr="00E12782" w:rsidRDefault="00865852" w:rsidP="00D417A3">
            <w:pPr>
              <w:pStyle w:val="af1"/>
              <w:jc w:val="both"/>
              <w:rPr>
                <w:rFonts w:ascii="Times New Roman" w:hAnsi="Times New Roman"/>
                <w:sz w:val="22"/>
                <w:szCs w:val="22"/>
              </w:rPr>
            </w:pPr>
            <w:r w:rsidRPr="00E12782">
              <w:rPr>
                <w:rFonts w:ascii="Times New Roman" w:hAnsi="Times New Roman"/>
                <w:sz w:val="22"/>
                <w:szCs w:val="22"/>
              </w:rPr>
              <w:t>отчет</w:t>
            </w:r>
          </w:p>
        </w:tc>
      </w:tr>
      <w:tr w:rsidR="00865852" w:rsidRPr="00E12782" w:rsidTr="00865852">
        <w:tc>
          <w:tcPr>
            <w:tcW w:w="0" w:type="auto"/>
            <w:tcBorders>
              <w:top w:val="single" w:sz="4" w:space="0" w:color="auto"/>
              <w:left w:val="single" w:sz="4" w:space="0" w:color="auto"/>
              <w:bottom w:val="single" w:sz="4" w:space="0" w:color="auto"/>
              <w:right w:val="single" w:sz="4" w:space="0" w:color="auto"/>
            </w:tcBorders>
            <w:hideMark/>
          </w:tcPr>
          <w:p w:rsidR="00865852" w:rsidRPr="00E12782" w:rsidRDefault="00865852" w:rsidP="00D417A3">
            <w:pPr>
              <w:pStyle w:val="af1"/>
              <w:jc w:val="both"/>
              <w:rPr>
                <w:rFonts w:ascii="Times New Roman" w:hAnsi="Times New Roman"/>
                <w:sz w:val="22"/>
                <w:szCs w:val="22"/>
              </w:rPr>
            </w:pPr>
            <w:r w:rsidRPr="00E12782">
              <w:rPr>
                <w:rFonts w:ascii="Times New Roman" w:hAnsi="Times New Roman"/>
                <w:sz w:val="22"/>
                <w:szCs w:val="22"/>
              </w:rPr>
              <w:t>2.</w:t>
            </w:r>
          </w:p>
        </w:tc>
        <w:tc>
          <w:tcPr>
            <w:tcW w:w="0" w:type="auto"/>
            <w:tcBorders>
              <w:top w:val="single" w:sz="4" w:space="0" w:color="auto"/>
              <w:left w:val="single" w:sz="4" w:space="0" w:color="auto"/>
              <w:bottom w:val="single" w:sz="4" w:space="0" w:color="auto"/>
              <w:right w:val="single" w:sz="4" w:space="0" w:color="auto"/>
            </w:tcBorders>
            <w:hideMark/>
          </w:tcPr>
          <w:p w:rsidR="00865852" w:rsidRPr="00E12782" w:rsidRDefault="00865852" w:rsidP="00D417A3">
            <w:pPr>
              <w:pStyle w:val="af1"/>
              <w:jc w:val="both"/>
              <w:rPr>
                <w:rFonts w:ascii="Times New Roman" w:hAnsi="Times New Roman"/>
                <w:sz w:val="22"/>
                <w:szCs w:val="22"/>
              </w:rPr>
            </w:pPr>
            <w:r w:rsidRPr="00E12782">
              <w:rPr>
                <w:rFonts w:ascii="Times New Roman" w:hAnsi="Times New Roman"/>
                <w:sz w:val="22"/>
                <w:szCs w:val="22"/>
              </w:rPr>
              <w:t xml:space="preserve">Проведение месячника пропаганды ЗОЖ и профилактики ПАВ. </w:t>
            </w:r>
          </w:p>
        </w:tc>
        <w:tc>
          <w:tcPr>
            <w:tcW w:w="0" w:type="auto"/>
            <w:tcBorders>
              <w:top w:val="single" w:sz="4" w:space="0" w:color="auto"/>
              <w:left w:val="single" w:sz="4" w:space="0" w:color="auto"/>
              <w:bottom w:val="single" w:sz="4" w:space="0" w:color="auto"/>
              <w:right w:val="single" w:sz="4" w:space="0" w:color="auto"/>
            </w:tcBorders>
          </w:tcPr>
          <w:p w:rsidR="00865852" w:rsidRPr="00E12782" w:rsidRDefault="00865852" w:rsidP="00D417A3">
            <w:pPr>
              <w:pStyle w:val="af1"/>
              <w:jc w:val="both"/>
              <w:rPr>
                <w:rFonts w:ascii="Times New Roman" w:hAnsi="Times New Roman"/>
                <w:sz w:val="22"/>
                <w:szCs w:val="22"/>
              </w:rPr>
            </w:pPr>
            <w:r w:rsidRPr="00E12782">
              <w:rPr>
                <w:rFonts w:ascii="Times New Roman" w:hAnsi="Times New Roman"/>
                <w:sz w:val="22"/>
                <w:szCs w:val="22"/>
              </w:rPr>
              <w:t>21.01.202</w:t>
            </w:r>
            <w:r w:rsidR="00616903" w:rsidRPr="00E12782">
              <w:rPr>
                <w:rFonts w:ascii="Times New Roman" w:hAnsi="Times New Roman"/>
                <w:sz w:val="22"/>
                <w:szCs w:val="22"/>
              </w:rPr>
              <w:t>4</w:t>
            </w:r>
          </w:p>
          <w:p w:rsidR="00865852" w:rsidRPr="00E12782" w:rsidRDefault="00865852" w:rsidP="00D417A3">
            <w:pPr>
              <w:pStyle w:val="af1"/>
              <w:jc w:val="both"/>
              <w:rPr>
                <w:rFonts w:ascii="Times New Roman" w:hAnsi="Times New Roman"/>
                <w:sz w:val="22"/>
                <w:szCs w:val="22"/>
              </w:rPr>
            </w:pPr>
          </w:p>
        </w:tc>
        <w:tc>
          <w:tcPr>
            <w:tcW w:w="0" w:type="auto"/>
            <w:tcBorders>
              <w:top w:val="single" w:sz="4" w:space="0" w:color="auto"/>
              <w:left w:val="single" w:sz="4" w:space="0" w:color="auto"/>
              <w:bottom w:val="single" w:sz="4" w:space="0" w:color="auto"/>
              <w:right w:val="single" w:sz="4" w:space="0" w:color="auto"/>
            </w:tcBorders>
            <w:hideMark/>
          </w:tcPr>
          <w:p w:rsidR="00865852" w:rsidRPr="00E12782" w:rsidRDefault="00865852" w:rsidP="00D417A3">
            <w:pPr>
              <w:pStyle w:val="af1"/>
              <w:jc w:val="both"/>
              <w:rPr>
                <w:rFonts w:ascii="Times New Roman" w:hAnsi="Times New Roman"/>
                <w:sz w:val="22"/>
                <w:szCs w:val="22"/>
              </w:rPr>
            </w:pPr>
            <w:r w:rsidRPr="00E12782">
              <w:rPr>
                <w:rFonts w:ascii="Times New Roman" w:hAnsi="Times New Roman"/>
                <w:sz w:val="22"/>
                <w:szCs w:val="22"/>
              </w:rPr>
              <w:t>социальный педагог</w:t>
            </w:r>
          </w:p>
          <w:p w:rsidR="00865852" w:rsidRPr="00E12782" w:rsidRDefault="00865852" w:rsidP="00D417A3">
            <w:pPr>
              <w:pStyle w:val="af1"/>
              <w:jc w:val="both"/>
              <w:rPr>
                <w:rFonts w:ascii="Times New Roman" w:hAnsi="Times New Roman"/>
                <w:sz w:val="22"/>
                <w:szCs w:val="22"/>
              </w:rPr>
            </w:pPr>
            <w:r w:rsidRPr="00E12782">
              <w:rPr>
                <w:rFonts w:ascii="Times New Roman" w:hAnsi="Times New Roman"/>
                <w:sz w:val="22"/>
                <w:szCs w:val="22"/>
              </w:rPr>
              <w:t xml:space="preserve"> педагог-психолог </w:t>
            </w:r>
          </w:p>
        </w:tc>
        <w:tc>
          <w:tcPr>
            <w:tcW w:w="0" w:type="auto"/>
            <w:tcBorders>
              <w:top w:val="single" w:sz="4" w:space="0" w:color="auto"/>
              <w:left w:val="single" w:sz="4" w:space="0" w:color="auto"/>
              <w:bottom w:val="single" w:sz="4" w:space="0" w:color="auto"/>
              <w:right w:val="single" w:sz="4" w:space="0" w:color="auto"/>
            </w:tcBorders>
            <w:hideMark/>
          </w:tcPr>
          <w:p w:rsidR="00865852" w:rsidRPr="00E12782" w:rsidRDefault="00865852" w:rsidP="00D417A3">
            <w:pPr>
              <w:jc w:val="both"/>
              <w:rPr>
                <w:sz w:val="22"/>
                <w:szCs w:val="22"/>
              </w:rPr>
            </w:pPr>
            <w:r w:rsidRPr="00E12782">
              <w:rPr>
                <w:sz w:val="22"/>
                <w:szCs w:val="22"/>
              </w:rPr>
              <w:t>отчет</w:t>
            </w:r>
          </w:p>
        </w:tc>
      </w:tr>
      <w:tr w:rsidR="00865852" w:rsidRPr="00E12782" w:rsidTr="00865852">
        <w:tc>
          <w:tcPr>
            <w:tcW w:w="0" w:type="auto"/>
            <w:tcBorders>
              <w:top w:val="single" w:sz="4" w:space="0" w:color="auto"/>
              <w:left w:val="single" w:sz="4" w:space="0" w:color="auto"/>
              <w:bottom w:val="single" w:sz="4" w:space="0" w:color="auto"/>
              <w:right w:val="single" w:sz="4" w:space="0" w:color="auto"/>
            </w:tcBorders>
            <w:hideMark/>
          </w:tcPr>
          <w:p w:rsidR="00865852" w:rsidRPr="00E12782" w:rsidRDefault="00865852" w:rsidP="00D417A3">
            <w:pPr>
              <w:pStyle w:val="af1"/>
              <w:jc w:val="both"/>
              <w:rPr>
                <w:rFonts w:ascii="Times New Roman" w:hAnsi="Times New Roman"/>
                <w:sz w:val="22"/>
                <w:szCs w:val="22"/>
              </w:rPr>
            </w:pPr>
            <w:r w:rsidRPr="00E12782">
              <w:rPr>
                <w:rFonts w:ascii="Times New Roman" w:hAnsi="Times New Roman"/>
                <w:sz w:val="22"/>
                <w:szCs w:val="22"/>
              </w:rPr>
              <w:t>3.</w:t>
            </w:r>
          </w:p>
        </w:tc>
        <w:tc>
          <w:tcPr>
            <w:tcW w:w="0" w:type="auto"/>
            <w:tcBorders>
              <w:top w:val="single" w:sz="4" w:space="0" w:color="auto"/>
              <w:left w:val="single" w:sz="4" w:space="0" w:color="auto"/>
              <w:bottom w:val="single" w:sz="4" w:space="0" w:color="auto"/>
              <w:right w:val="single" w:sz="4" w:space="0" w:color="auto"/>
            </w:tcBorders>
          </w:tcPr>
          <w:p w:rsidR="00865852" w:rsidRPr="00E12782" w:rsidRDefault="00865852" w:rsidP="00D417A3">
            <w:pPr>
              <w:jc w:val="both"/>
              <w:rPr>
                <w:sz w:val="22"/>
                <w:szCs w:val="22"/>
              </w:rPr>
            </w:pPr>
            <w:r w:rsidRPr="00E12782">
              <w:rPr>
                <w:sz w:val="22"/>
                <w:szCs w:val="22"/>
              </w:rPr>
              <w:t xml:space="preserve">Выпуск  листовки «Закон и порядок». </w:t>
            </w:r>
          </w:p>
          <w:p w:rsidR="00865852" w:rsidRPr="00E12782" w:rsidRDefault="00865852" w:rsidP="00D417A3">
            <w:pPr>
              <w:pStyle w:val="af1"/>
              <w:jc w:val="both"/>
              <w:rPr>
                <w:rFonts w:ascii="Times New Roman" w:hAnsi="Times New Roman"/>
                <w:sz w:val="22"/>
                <w:szCs w:val="22"/>
              </w:rPr>
            </w:pPr>
          </w:p>
        </w:tc>
        <w:tc>
          <w:tcPr>
            <w:tcW w:w="0" w:type="auto"/>
            <w:tcBorders>
              <w:top w:val="single" w:sz="4" w:space="0" w:color="auto"/>
              <w:left w:val="single" w:sz="4" w:space="0" w:color="auto"/>
              <w:bottom w:val="single" w:sz="4" w:space="0" w:color="auto"/>
              <w:right w:val="single" w:sz="4" w:space="0" w:color="auto"/>
            </w:tcBorders>
            <w:hideMark/>
          </w:tcPr>
          <w:p w:rsidR="00865852" w:rsidRPr="00E12782" w:rsidRDefault="00865852" w:rsidP="00616903">
            <w:pPr>
              <w:pStyle w:val="af1"/>
              <w:jc w:val="both"/>
              <w:rPr>
                <w:rFonts w:ascii="Times New Roman" w:hAnsi="Times New Roman"/>
                <w:sz w:val="22"/>
                <w:szCs w:val="22"/>
              </w:rPr>
            </w:pPr>
            <w:r w:rsidRPr="00E12782">
              <w:rPr>
                <w:rFonts w:ascii="Times New Roman" w:hAnsi="Times New Roman"/>
                <w:sz w:val="22"/>
                <w:szCs w:val="22"/>
              </w:rPr>
              <w:t>11.03.202</w:t>
            </w:r>
            <w:r w:rsidR="00616903" w:rsidRPr="00E12782">
              <w:rPr>
                <w:rFonts w:ascii="Times New Roman" w:hAnsi="Times New Roman"/>
                <w:sz w:val="22"/>
                <w:szCs w:val="22"/>
              </w:rPr>
              <w:t>4</w:t>
            </w:r>
          </w:p>
        </w:tc>
        <w:tc>
          <w:tcPr>
            <w:tcW w:w="0" w:type="auto"/>
            <w:tcBorders>
              <w:top w:val="single" w:sz="4" w:space="0" w:color="auto"/>
              <w:left w:val="single" w:sz="4" w:space="0" w:color="auto"/>
              <w:bottom w:val="single" w:sz="4" w:space="0" w:color="auto"/>
              <w:right w:val="single" w:sz="4" w:space="0" w:color="auto"/>
            </w:tcBorders>
            <w:hideMark/>
          </w:tcPr>
          <w:p w:rsidR="00865852" w:rsidRPr="00E12782" w:rsidRDefault="00865852" w:rsidP="00D417A3">
            <w:pPr>
              <w:pStyle w:val="af1"/>
              <w:jc w:val="both"/>
              <w:rPr>
                <w:rFonts w:ascii="Times New Roman" w:hAnsi="Times New Roman"/>
                <w:sz w:val="22"/>
                <w:szCs w:val="22"/>
              </w:rPr>
            </w:pPr>
            <w:r w:rsidRPr="00E12782">
              <w:rPr>
                <w:rFonts w:ascii="Times New Roman" w:hAnsi="Times New Roman"/>
                <w:sz w:val="22"/>
                <w:szCs w:val="22"/>
              </w:rPr>
              <w:t>социальный педагог</w:t>
            </w:r>
          </w:p>
          <w:p w:rsidR="00865852" w:rsidRPr="00E12782" w:rsidRDefault="00865852" w:rsidP="00D417A3">
            <w:pPr>
              <w:pStyle w:val="af1"/>
              <w:jc w:val="both"/>
              <w:rPr>
                <w:rFonts w:ascii="Times New Roman" w:hAnsi="Times New Roman"/>
                <w:sz w:val="22"/>
                <w:szCs w:val="22"/>
              </w:rPr>
            </w:pPr>
            <w:r w:rsidRPr="00E12782">
              <w:rPr>
                <w:rFonts w:ascii="Times New Roman" w:hAnsi="Times New Roman"/>
                <w:sz w:val="22"/>
                <w:szCs w:val="22"/>
              </w:rPr>
              <w:t xml:space="preserve"> педагог-психолог  </w:t>
            </w:r>
          </w:p>
        </w:tc>
        <w:tc>
          <w:tcPr>
            <w:tcW w:w="0" w:type="auto"/>
            <w:tcBorders>
              <w:top w:val="single" w:sz="4" w:space="0" w:color="auto"/>
              <w:left w:val="single" w:sz="4" w:space="0" w:color="auto"/>
              <w:bottom w:val="single" w:sz="4" w:space="0" w:color="auto"/>
              <w:right w:val="single" w:sz="4" w:space="0" w:color="auto"/>
            </w:tcBorders>
            <w:hideMark/>
          </w:tcPr>
          <w:p w:rsidR="00865852" w:rsidRPr="00E12782" w:rsidRDefault="00865852" w:rsidP="00D417A3">
            <w:pPr>
              <w:jc w:val="both"/>
              <w:rPr>
                <w:sz w:val="22"/>
                <w:szCs w:val="22"/>
              </w:rPr>
            </w:pPr>
            <w:r w:rsidRPr="00E12782">
              <w:rPr>
                <w:sz w:val="22"/>
                <w:szCs w:val="22"/>
              </w:rPr>
              <w:t>отчет</w:t>
            </w:r>
          </w:p>
        </w:tc>
      </w:tr>
      <w:tr w:rsidR="00865852" w:rsidRPr="00E12782" w:rsidTr="00865852">
        <w:tc>
          <w:tcPr>
            <w:tcW w:w="0" w:type="auto"/>
            <w:tcBorders>
              <w:top w:val="single" w:sz="4" w:space="0" w:color="auto"/>
              <w:left w:val="single" w:sz="4" w:space="0" w:color="auto"/>
              <w:bottom w:val="single" w:sz="4" w:space="0" w:color="auto"/>
              <w:right w:val="single" w:sz="4" w:space="0" w:color="auto"/>
            </w:tcBorders>
            <w:hideMark/>
          </w:tcPr>
          <w:p w:rsidR="00865852" w:rsidRPr="00E12782" w:rsidRDefault="00865852" w:rsidP="00D417A3">
            <w:pPr>
              <w:pStyle w:val="af1"/>
              <w:jc w:val="both"/>
              <w:rPr>
                <w:rFonts w:ascii="Times New Roman" w:hAnsi="Times New Roman"/>
                <w:sz w:val="22"/>
                <w:szCs w:val="22"/>
              </w:rPr>
            </w:pPr>
            <w:r w:rsidRPr="00E12782">
              <w:rPr>
                <w:rFonts w:ascii="Times New Roman" w:hAnsi="Times New Roman"/>
                <w:sz w:val="22"/>
                <w:szCs w:val="22"/>
              </w:rPr>
              <w:t>4.</w:t>
            </w:r>
          </w:p>
        </w:tc>
        <w:tc>
          <w:tcPr>
            <w:tcW w:w="0" w:type="auto"/>
            <w:tcBorders>
              <w:top w:val="single" w:sz="4" w:space="0" w:color="auto"/>
              <w:left w:val="single" w:sz="4" w:space="0" w:color="auto"/>
              <w:bottom w:val="single" w:sz="4" w:space="0" w:color="auto"/>
              <w:right w:val="single" w:sz="4" w:space="0" w:color="auto"/>
            </w:tcBorders>
            <w:hideMark/>
          </w:tcPr>
          <w:p w:rsidR="00865852" w:rsidRPr="00E12782" w:rsidRDefault="00865852" w:rsidP="00D417A3">
            <w:pPr>
              <w:pStyle w:val="af1"/>
              <w:jc w:val="both"/>
              <w:rPr>
                <w:rFonts w:ascii="Times New Roman" w:hAnsi="Times New Roman"/>
                <w:sz w:val="22"/>
                <w:szCs w:val="22"/>
              </w:rPr>
            </w:pPr>
            <w:r w:rsidRPr="00E12782">
              <w:rPr>
                <w:rFonts w:ascii="Times New Roman" w:hAnsi="Times New Roman"/>
                <w:sz w:val="22"/>
                <w:szCs w:val="22"/>
              </w:rPr>
              <w:t xml:space="preserve">Выпуск информационных листовок по профилактике ПАВ и пропаганде ЗОЖ. </w:t>
            </w:r>
          </w:p>
        </w:tc>
        <w:tc>
          <w:tcPr>
            <w:tcW w:w="0" w:type="auto"/>
            <w:tcBorders>
              <w:top w:val="single" w:sz="4" w:space="0" w:color="auto"/>
              <w:left w:val="single" w:sz="4" w:space="0" w:color="auto"/>
              <w:bottom w:val="single" w:sz="4" w:space="0" w:color="auto"/>
              <w:right w:val="single" w:sz="4" w:space="0" w:color="auto"/>
            </w:tcBorders>
            <w:hideMark/>
          </w:tcPr>
          <w:p w:rsidR="00865852" w:rsidRPr="00E12782" w:rsidRDefault="00865852" w:rsidP="00616903">
            <w:pPr>
              <w:pStyle w:val="af1"/>
              <w:jc w:val="both"/>
              <w:rPr>
                <w:rFonts w:ascii="Times New Roman" w:hAnsi="Times New Roman"/>
                <w:sz w:val="22"/>
                <w:szCs w:val="22"/>
              </w:rPr>
            </w:pPr>
            <w:r w:rsidRPr="00E12782">
              <w:rPr>
                <w:rFonts w:ascii="Times New Roman" w:hAnsi="Times New Roman"/>
                <w:sz w:val="22"/>
                <w:szCs w:val="22"/>
              </w:rPr>
              <w:t>24.02.202</w:t>
            </w:r>
            <w:r w:rsidR="00616903" w:rsidRPr="00E12782">
              <w:rPr>
                <w:rFonts w:ascii="Times New Roman" w:hAnsi="Times New Roman"/>
                <w:sz w:val="22"/>
                <w:szCs w:val="22"/>
              </w:rPr>
              <w:t>4</w:t>
            </w:r>
          </w:p>
        </w:tc>
        <w:tc>
          <w:tcPr>
            <w:tcW w:w="0" w:type="auto"/>
            <w:tcBorders>
              <w:top w:val="single" w:sz="4" w:space="0" w:color="auto"/>
              <w:left w:val="single" w:sz="4" w:space="0" w:color="auto"/>
              <w:bottom w:val="single" w:sz="4" w:space="0" w:color="auto"/>
              <w:right w:val="single" w:sz="4" w:space="0" w:color="auto"/>
            </w:tcBorders>
            <w:hideMark/>
          </w:tcPr>
          <w:p w:rsidR="00865852" w:rsidRPr="00E12782" w:rsidRDefault="00865852" w:rsidP="00D417A3">
            <w:pPr>
              <w:pStyle w:val="af1"/>
              <w:jc w:val="both"/>
              <w:rPr>
                <w:rFonts w:ascii="Times New Roman" w:hAnsi="Times New Roman"/>
                <w:sz w:val="22"/>
                <w:szCs w:val="22"/>
              </w:rPr>
            </w:pPr>
            <w:r w:rsidRPr="00E12782">
              <w:rPr>
                <w:rFonts w:ascii="Times New Roman" w:hAnsi="Times New Roman"/>
                <w:sz w:val="22"/>
                <w:szCs w:val="22"/>
              </w:rPr>
              <w:t xml:space="preserve">социальный педагог </w:t>
            </w:r>
          </w:p>
          <w:p w:rsidR="00865852" w:rsidRPr="00E12782" w:rsidRDefault="00865852" w:rsidP="00D417A3">
            <w:pPr>
              <w:pStyle w:val="af1"/>
              <w:jc w:val="both"/>
              <w:rPr>
                <w:rFonts w:ascii="Times New Roman" w:hAnsi="Times New Roman"/>
                <w:sz w:val="22"/>
                <w:szCs w:val="22"/>
              </w:rPr>
            </w:pPr>
            <w:r w:rsidRPr="00E12782">
              <w:rPr>
                <w:rFonts w:ascii="Times New Roman" w:hAnsi="Times New Roman"/>
                <w:sz w:val="22"/>
                <w:szCs w:val="22"/>
              </w:rPr>
              <w:t xml:space="preserve">педагог-психолог  </w:t>
            </w:r>
          </w:p>
        </w:tc>
        <w:tc>
          <w:tcPr>
            <w:tcW w:w="0" w:type="auto"/>
            <w:tcBorders>
              <w:top w:val="single" w:sz="4" w:space="0" w:color="auto"/>
              <w:left w:val="single" w:sz="4" w:space="0" w:color="auto"/>
              <w:bottom w:val="single" w:sz="4" w:space="0" w:color="auto"/>
              <w:right w:val="single" w:sz="4" w:space="0" w:color="auto"/>
            </w:tcBorders>
            <w:hideMark/>
          </w:tcPr>
          <w:p w:rsidR="00865852" w:rsidRPr="00E12782" w:rsidRDefault="00865852" w:rsidP="00D417A3">
            <w:pPr>
              <w:jc w:val="both"/>
              <w:rPr>
                <w:sz w:val="22"/>
                <w:szCs w:val="22"/>
              </w:rPr>
            </w:pPr>
            <w:r w:rsidRPr="00E12782">
              <w:rPr>
                <w:sz w:val="22"/>
                <w:szCs w:val="22"/>
              </w:rPr>
              <w:t>отчет</w:t>
            </w:r>
          </w:p>
        </w:tc>
      </w:tr>
      <w:tr w:rsidR="00865852" w:rsidRPr="00E12782" w:rsidTr="00865852">
        <w:tc>
          <w:tcPr>
            <w:tcW w:w="0" w:type="auto"/>
            <w:tcBorders>
              <w:top w:val="single" w:sz="4" w:space="0" w:color="auto"/>
              <w:left w:val="single" w:sz="4" w:space="0" w:color="auto"/>
              <w:bottom w:val="single" w:sz="4" w:space="0" w:color="auto"/>
              <w:right w:val="single" w:sz="4" w:space="0" w:color="auto"/>
            </w:tcBorders>
            <w:hideMark/>
          </w:tcPr>
          <w:p w:rsidR="00865852" w:rsidRPr="00E12782" w:rsidRDefault="00865852" w:rsidP="00D417A3">
            <w:pPr>
              <w:pStyle w:val="af1"/>
              <w:jc w:val="both"/>
              <w:rPr>
                <w:rFonts w:ascii="Times New Roman" w:hAnsi="Times New Roman"/>
                <w:sz w:val="22"/>
                <w:szCs w:val="22"/>
              </w:rPr>
            </w:pPr>
            <w:r w:rsidRPr="00E12782">
              <w:rPr>
                <w:rFonts w:ascii="Times New Roman" w:hAnsi="Times New Roman"/>
                <w:sz w:val="22"/>
                <w:szCs w:val="22"/>
              </w:rPr>
              <w:t>5.</w:t>
            </w:r>
          </w:p>
        </w:tc>
        <w:tc>
          <w:tcPr>
            <w:tcW w:w="0" w:type="auto"/>
            <w:tcBorders>
              <w:top w:val="single" w:sz="4" w:space="0" w:color="auto"/>
              <w:left w:val="single" w:sz="4" w:space="0" w:color="auto"/>
              <w:bottom w:val="single" w:sz="4" w:space="0" w:color="auto"/>
              <w:right w:val="single" w:sz="4" w:space="0" w:color="auto"/>
            </w:tcBorders>
            <w:hideMark/>
          </w:tcPr>
          <w:p w:rsidR="00865852" w:rsidRPr="00E12782" w:rsidRDefault="00865852" w:rsidP="00D417A3">
            <w:pPr>
              <w:pStyle w:val="af1"/>
              <w:jc w:val="both"/>
              <w:rPr>
                <w:rFonts w:ascii="Times New Roman" w:hAnsi="Times New Roman"/>
                <w:sz w:val="22"/>
                <w:szCs w:val="22"/>
              </w:rPr>
            </w:pPr>
            <w:r w:rsidRPr="00E12782">
              <w:rPr>
                <w:rFonts w:ascii="Times New Roman" w:hAnsi="Times New Roman"/>
                <w:sz w:val="22"/>
                <w:szCs w:val="22"/>
              </w:rPr>
              <w:t xml:space="preserve">Оформление стендов и другой наглядной информации (выставки) по пропаганде ЗОЖ и правовых знаний. </w:t>
            </w:r>
          </w:p>
        </w:tc>
        <w:tc>
          <w:tcPr>
            <w:tcW w:w="0" w:type="auto"/>
            <w:tcBorders>
              <w:top w:val="single" w:sz="4" w:space="0" w:color="auto"/>
              <w:left w:val="single" w:sz="4" w:space="0" w:color="auto"/>
              <w:bottom w:val="single" w:sz="4" w:space="0" w:color="auto"/>
              <w:right w:val="single" w:sz="4" w:space="0" w:color="auto"/>
            </w:tcBorders>
            <w:hideMark/>
          </w:tcPr>
          <w:p w:rsidR="00865852" w:rsidRPr="00E12782" w:rsidRDefault="00865852" w:rsidP="00616903">
            <w:pPr>
              <w:pStyle w:val="af1"/>
              <w:jc w:val="both"/>
              <w:rPr>
                <w:rFonts w:ascii="Times New Roman" w:hAnsi="Times New Roman"/>
                <w:sz w:val="22"/>
                <w:szCs w:val="22"/>
              </w:rPr>
            </w:pPr>
            <w:r w:rsidRPr="00E12782">
              <w:rPr>
                <w:rFonts w:ascii="Times New Roman" w:hAnsi="Times New Roman"/>
                <w:sz w:val="22"/>
                <w:szCs w:val="22"/>
              </w:rPr>
              <w:t>до 20.09.202</w:t>
            </w:r>
            <w:r w:rsidR="00616903" w:rsidRPr="00E12782">
              <w:rPr>
                <w:rFonts w:ascii="Times New Roman" w:hAnsi="Times New Roman"/>
                <w:sz w:val="22"/>
                <w:szCs w:val="22"/>
              </w:rPr>
              <w:t>3</w:t>
            </w:r>
          </w:p>
        </w:tc>
        <w:tc>
          <w:tcPr>
            <w:tcW w:w="0" w:type="auto"/>
            <w:tcBorders>
              <w:top w:val="single" w:sz="4" w:space="0" w:color="auto"/>
              <w:left w:val="single" w:sz="4" w:space="0" w:color="auto"/>
              <w:bottom w:val="single" w:sz="4" w:space="0" w:color="auto"/>
              <w:right w:val="single" w:sz="4" w:space="0" w:color="auto"/>
            </w:tcBorders>
            <w:hideMark/>
          </w:tcPr>
          <w:p w:rsidR="00865852" w:rsidRPr="00E12782" w:rsidRDefault="00865852" w:rsidP="00D417A3">
            <w:pPr>
              <w:pStyle w:val="af1"/>
              <w:jc w:val="both"/>
              <w:rPr>
                <w:rFonts w:ascii="Times New Roman" w:hAnsi="Times New Roman"/>
                <w:sz w:val="22"/>
                <w:szCs w:val="22"/>
              </w:rPr>
            </w:pPr>
            <w:r w:rsidRPr="00E12782">
              <w:rPr>
                <w:rFonts w:ascii="Times New Roman" w:hAnsi="Times New Roman"/>
                <w:sz w:val="22"/>
                <w:szCs w:val="22"/>
              </w:rPr>
              <w:t>социальный педагог</w:t>
            </w:r>
          </w:p>
        </w:tc>
        <w:tc>
          <w:tcPr>
            <w:tcW w:w="0" w:type="auto"/>
            <w:tcBorders>
              <w:top w:val="single" w:sz="4" w:space="0" w:color="auto"/>
              <w:left w:val="single" w:sz="4" w:space="0" w:color="auto"/>
              <w:bottom w:val="single" w:sz="4" w:space="0" w:color="auto"/>
              <w:right w:val="single" w:sz="4" w:space="0" w:color="auto"/>
            </w:tcBorders>
            <w:hideMark/>
          </w:tcPr>
          <w:p w:rsidR="00865852" w:rsidRPr="00E12782" w:rsidRDefault="00865852" w:rsidP="00D417A3">
            <w:pPr>
              <w:jc w:val="both"/>
              <w:rPr>
                <w:sz w:val="22"/>
                <w:szCs w:val="22"/>
              </w:rPr>
            </w:pPr>
            <w:r w:rsidRPr="00E12782">
              <w:rPr>
                <w:sz w:val="22"/>
                <w:szCs w:val="22"/>
              </w:rPr>
              <w:t>отчет</w:t>
            </w:r>
          </w:p>
        </w:tc>
      </w:tr>
      <w:tr w:rsidR="00865852" w:rsidRPr="00E12782" w:rsidTr="00865852">
        <w:tc>
          <w:tcPr>
            <w:tcW w:w="0" w:type="auto"/>
            <w:gridSpan w:val="5"/>
            <w:tcBorders>
              <w:top w:val="single" w:sz="4" w:space="0" w:color="auto"/>
              <w:left w:val="single" w:sz="4" w:space="0" w:color="auto"/>
              <w:bottom w:val="single" w:sz="4" w:space="0" w:color="auto"/>
              <w:right w:val="single" w:sz="4" w:space="0" w:color="auto"/>
            </w:tcBorders>
            <w:hideMark/>
          </w:tcPr>
          <w:p w:rsidR="00865852" w:rsidRPr="00E12782" w:rsidRDefault="00865852" w:rsidP="00D417A3">
            <w:pPr>
              <w:pStyle w:val="af1"/>
              <w:jc w:val="both"/>
              <w:rPr>
                <w:rFonts w:ascii="Times New Roman" w:hAnsi="Times New Roman"/>
                <w:b/>
                <w:sz w:val="22"/>
                <w:szCs w:val="22"/>
              </w:rPr>
            </w:pPr>
            <w:r w:rsidRPr="00E12782">
              <w:rPr>
                <w:rFonts w:ascii="Times New Roman" w:hAnsi="Times New Roman"/>
                <w:b/>
                <w:sz w:val="22"/>
                <w:szCs w:val="22"/>
                <w:lang w:val="en-US"/>
              </w:rPr>
              <w:t>VIII</w:t>
            </w:r>
            <w:r w:rsidRPr="00E12782">
              <w:rPr>
                <w:rFonts w:ascii="Times New Roman" w:hAnsi="Times New Roman"/>
                <w:b/>
                <w:sz w:val="22"/>
                <w:szCs w:val="22"/>
              </w:rPr>
              <w:t>. Диагностико - аналитическая деятельность.</w:t>
            </w:r>
          </w:p>
        </w:tc>
      </w:tr>
      <w:tr w:rsidR="00865852" w:rsidRPr="00E12782" w:rsidTr="00865852">
        <w:tc>
          <w:tcPr>
            <w:tcW w:w="0" w:type="auto"/>
            <w:tcBorders>
              <w:top w:val="single" w:sz="4" w:space="0" w:color="auto"/>
              <w:left w:val="single" w:sz="4" w:space="0" w:color="auto"/>
              <w:bottom w:val="single" w:sz="4" w:space="0" w:color="auto"/>
              <w:right w:val="single" w:sz="4" w:space="0" w:color="auto"/>
            </w:tcBorders>
            <w:hideMark/>
          </w:tcPr>
          <w:p w:rsidR="00865852" w:rsidRPr="00E12782" w:rsidRDefault="00865852" w:rsidP="00D417A3">
            <w:pPr>
              <w:pStyle w:val="af1"/>
              <w:jc w:val="both"/>
              <w:rPr>
                <w:rFonts w:ascii="Times New Roman" w:hAnsi="Times New Roman"/>
                <w:sz w:val="22"/>
                <w:szCs w:val="22"/>
              </w:rPr>
            </w:pPr>
            <w:r w:rsidRPr="00E12782">
              <w:rPr>
                <w:rFonts w:ascii="Times New Roman" w:hAnsi="Times New Roman"/>
                <w:sz w:val="22"/>
                <w:szCs w:val="22"/>
              </w:rPr>
              <w:t>1.</w:t>
            </w:r>
          </w:p>
        </w:tc>
        <w:tc>
          <w:tcPr>
            <w:tcW w:w="0" w:type="auto"/>
            <w:tcBorders>
              <w:top w:val="single" w:sz="4" w:space="0" w:color="auto"/>
              <w:left w:val="single" w:sz="4" w:space="0" w:color="auto"/>
              <w:bottom w:val="single" w:sz="4" w:space="0" w:color="auto"/>
              <w:right w:val="single" w:sz="4" w:space="0" w:color="auto"/>
            </w:tcBorders>
          </w:tcPr>
          <w:p w:rsidR="00865852" w:rsidRPr="00E12782" w:rsidRDefault="00865852" w:rsidP="00D417A3">
            <w:pPr>
              <w:pStyle w:val="af1"/>
              <w:jc w:val="both"/>
              <w:rPr>
                <w:rFonts w:ascii="Times New Roman" w:hAnsi="Times New Roman"/>
                <w:sz w:val="22"/>
                <w:szCs w:val="22"/>
              </w:rPr>
            </w:pPr>
            <w:r w:rsidRPr="00E12782">
              <w:rPr>
                <w:rFonts w:ascii="Times New Roman" w:hAnsi="Times New Roman"/>
                <w:sz w:val="22"/>
                <w:szCs w:val="22"/>
              </w:rPr>
              <w:t xml:space="preserve">Диагностика вновь зачисленных учащихся.          </w:t>
            </w:r>
          </w:p>
          <w:p w:rsidR="00865852" w:rsidRPr="00E12782" w:rsidRDefault="00865852" w:rsidP="00D417A3">
            <w:pPr>
              <w:pStyle w:val="af1"/>
              <w:jc w:val="both"/>
              <w:rPr>
                <w:rFonts w:ascii="Times New Roman" w:hAnsi="Times New Roman"/>
                <w:sz w:val="22"/>
                <w:szCs w:val="22"/>
              </w:rPr>
            </w:pPr>
          </w:p>
        </w:tc>
        <w:tc>
          <w:tcPr>
            <w:tcW w:w="0" w:type="auto"/>
            <w:tcBorders>
              <w:top w:val="single" w:sz="4" w:space="0" w:color="auto"/>
              <w:left w:val="single" w:sz="4" w:space="0" w:color="auto"/>
              <w:bottom w:val="single" w:sz="4" w:space="0" w:color="auto"/>
              <w:right w:val="single" w:sz="4" w:space="0" w:color="auto"/>
            </w:tcBorders>
            <w:hideMark/>
          </w:tcPr>
          <w:p w:rsidR="00865852" w:rsidRPr="00E12782" w:rsidRDefault="00865852" w:rsidP="00D417A3">
            <w:pPr>
              <w:pStyle w:val="af1"/>
              <w:jc w:val="both"/>
              <w:rPr>
                <w:rFonts w:ascii="Times New Roman" w:hAnsi="Times New Roman"/>
                <w:sz w:val="22"/>
                <w:szCs w:val="22"/>
              </w:rPr>
            </w:pPr>
            <w:r w:rsidRPr="00E12782">
              <w:rPr>
                <w:rFonts w:ascii="Times New Roman" w:hAnsi="Times New Roman"/>
                <w:sz w:val="22"/>
                <w:szCs w:val="22"/>
              </w:rPr>
              <w:t>сентябрь</w:t>
            </w:r>
          </w:p>
        </w:tc>
        <w:tc>
          <w:tcPr>
            <w:tcW w:w="0" w:type="auto"/>
            <w:tcBorders>
              <w:top w:val="single" w:sz="4" w:space="0" w:color="auto"/>
              <w:left w:val="single" w:sz="4" w:space="0" w:color="auto"/>
              <w:bottom w:val="single" w:sz="4" w:space="0" w:color="auto"/>
              <w:right w:val="single" w:sz="4" w:space="0" w:color="auto"/>
            </w:tcBorders>
            <w:hideMark/>
          </w:tcPr>
          <w:p w:rsidR="00865852" w:rsidRPr="00E12782" w:rsidRDefault="00865852" w:rsidP="00D417A3">
            <w:pPr>
              <w:pStyle w:val="af1"/>
              <w:jc w:val="both"/>
              <w:rPr>
                <w:rFonts w:ascii="Times New Roman" w:hAnsi="Times New Roman"/>
                <w:sz w:val="22"/>
                <w:szCs w:val="22"/>
              </w:rPr>
            </w:pPr>
            <w:r w:rsidRPr="00E12782">
              <w:rPr>
                <w:rFonts w:ascii="Times New Roman" w:hAnsi="Times New Roman"/>
                <w:sz w:val="22"/>
                <w:szCs w:val="22"/>
              </w:rPr>
              <w:t xml:space="preserve">классные руководители социальный педагог </w:t>
            </w:r>
          </w:p>
          <w:p w:rsidR="00865852" w:rsidRPr="00E12782" w:rsidRDefault="00865852" w:rsidP="00D417A3">
            <w:pPr>
              <w:pStyle w:val="af1"/>
              <w:jc w:val="both"/>
              <w:rPr>
                <w:rFonts w:ascii="Times New Roman" w:hAnsi="Times New Roman"/>
                <w:sz w:val="22"/>
                <w:szCs w:val="22"/>
              </w:rPr>
            </w:pPr>
            <w:r w:rsidRPr="00E12782">
              <w:rPr>
                <w:rFonts w:ascii="Times New Roman" w:hAnsi="Times New Roman"/>
                <w:sz w:val="22"/>
                <w:szCs w:val="22"/>
              </w:rPr>
              <w:t>педагог-психолог</w:t>
            </w:r>
          </w:p>
        </w:tc>
        <w:tc>
          <w:tcPr>
            <w:tcW w:w="0" w:type="auto"/>
            <w:tcBorders>
              <w:top w:val="single" w:sz="4" w:space="0" w:color="auto"/>
              <w:left w:val="single" w:sz="4" w:space="0" w:color="auto"/>
              <w:bottom w:val="single" w:sz="4" w:space="0" w:color="auto"/>
              <w:right w:val="single" w:sz="4" w:space="0" w:color="auto"/>
            </w:tcBorders>
          </w:tcPr>
          <w:p w:rsidR="00865852" w:rsidRPr="00E12782" w:rsidRDefault="00865852" w:rsidP="00D417A3">
            <w:pPr>
              <w:pStyle w:val="af1"/>
              <w:jc w:val="both"/>
              <w:rPr>
                <w:rFonts w:ascii="Times New Roman" w:hAnsi="Times New Roman"/>
                <w:sz w:val="22"/>
                <w:szCs w:val="22"/>
              </w:rPr>
            </w:pPr>
            <w:r w:rsidRPr="00E12782">
              <w:rPr>
                <w:rFonts w:ascii="Times New Roman" w:hAnsi="Times New Roman"/>
                <w:sz w:val="22"/>
                <w:szCs w:val="22"/>
              </w:rPr>
              <w:t>наблюдения</w:t>
            </w:r>
          </w:p>
          <w:p w:rsidR="00865852" w:rsidRPr="00E12782" w:rsidRDefault="00865852" w:rsidP="00D417A3">
            <w:pPr>
              <w:pStyle w:val="af1"/>
              <w:jc w:val="both"/>
              <w:rPr>
                <w:rFonts w:ascii="Times New Roman" w:hAnsi="Times New Roman"/>
                <w:sz w:val="22"/>
                <w:szCs w:val="22"/>
              </w:rPr>
            </w:pPr>
            <w:r w:rsidRPr="00E12782">
              <w:rPr>
                <w:rFonts w:ascii="Times New Roman" w:hAnsi="Times New Roman"/>
                <w:sz w:val="22"/>
                <w:szCs w:val="22"/>
              </w:rPr>
              <w:t xml:space="preserve">рекомендации </w:t>
            </w:r>
          </w:p>
          <w:p w:rsidR="00865852" w:rsidRPr="00E12782" w:rsidRDefault="00865852" w:rsidP="00D417A3">
            <w:pPr>
              <w:pStyle w:val="af1"/>
              <w:jc w:val="both"/>
              <w:rPr>
                <w:rFonts w:ascii="Times New Roman" w:hAnsi="Times New Roman"/>
                <w:sz w:val="22"/>
                <w:szCs w:val="22"/>
              </w:rPr>
            </w:pPr>
          </w:p>
        </w:tc>
      </w:tr>
      <w:tr w:rsidR="00865852" w:rsidRPr="00E12782" w:rsidTr="00865852">
        <w:tc>
          <w:tcPr>
            <w:tcW w:w="0" w:type="auto"/>
            <w:tcBorders>
              <w:top w:val="single" w:sz="4" w:space="0" w:color="auto"/>
              <w:left w:val="single" w:sz="4" w:space="0" w:color="auto"/>
              <w:bottom w:val="single" w:sz="4" w:space="0" w:color="auto"/>
              <w:right w:val="single" w:sz="4" w:space="0" w:color="auto"/>
            </w:tcBorders>
            <w:hideMark/>
          </w:tcPr>
          <w:p w:rsidR="00865852" w:rsidRPr="00E12782" w:rsidRDefault="00865852" w:rsidP="00D417A3">
            <w:pPr>
              <w:pStyle w:val="af1"/>
              <w:jc w:val="both"/>
              <w:rPr>
                <w:rFonts w:ascii="Times New Roman" w:hAnsi="Times New Roman"/>
                <w:sz w:val="22"/>
                <w:szCs w:val="22"/>
              </w:rPr>
            </w:pPr>
            <w:r w:rsidRPr="00E12782">
              <w:rPr>
                <w:rFonts w:ascii="Times New Roman" w:hAnsi="Times New Roman"/>
                <w:sz w:val="22"/>
                <w:szCs w:val="22"/>
              </w:rPr>
              <w:t>2.</w:t>
            </w:r>
          </w:p>
        </w:tc>
        <w:tc>
          <w:tcPr>
            <w:tcW w:w="0" w:type="auto"/>
            <w:tcBorders>
              <w:top w:val="single" w:sz="4" w:space="0" w:color="auto"/>
              <w:left w:val="single" w:sz="4" w:space="0" w:color="auto"/>
              <w:bottom w:val="single" w:sz="4" w:space="0" w:color="auto"/>
              <w:right w:val="single" w:sz="4" w:space="0" w:color="auto"/>
            </w:tcBorders>
            <w:hideMark/>
          </w:tcPr>
          <w:p w:rsidR="00865852" w:rsidRPr="00E12782" w:rsidRDefault="00865852" w:rsidP="00D417A3">
            <w:pPr>
              <w:pStyle w:val="af1"/>
              <w:jc w:val="both"/>
              <w:rPr>
                <w:rFonts w:ascii="Times New Roman" w:hAnsi="Times New Roman"/>
                <w:sz w:val="22"/>
                <w:szCs w:val="22"/>
              </w:rPr>
            </w:pPr>
            <w:r w:rsidRPr="00E12782">
              <w:rPr>
                <w:rFonts w:ascii="Times New Roman" w:hAnsi="Times New Roman"/>
                <w:sz w:val="22"/>
                <w:szCs w:val="22"/>
              </w:rPr>
              <w:t xml:space="preserve">Диагностика социальных условий жизни обучающихся (семья, круг общения, интересы и потребности). </w:t>
            </w:r>
          </w:p>
        </w:tc>
        <w:tc>
          <w:tcPr>
            <w:tcW w:w="0" w:type="auto"/>
            <w:tcBorders>
              <w:top w:val="single" w:sz="4" w:space="0" w:color="auto"/>
              <w:left w:val="single" w:sz="4" w:space="0" w:color="auto"/>
              <w:bottom w:val="single" w:sz="4" w:space="0" w:color="auto"/>
              <w:right w:val="single" w:sz="4" w:space="0" w:color="auto"/>
            </w:tcBorders>
          </w:tcPr>
          <w:p w:rsidR="00865852" w:rsidRPr="00E12782" w:rsidRDefault="00865852" w:rsidP="00D417A3">
            <w:pPr>
              <w:pStyle w:val="af1"/>
              <w:jc w:val="both"/>
              <w:rPr>
                <w:rFonts w:ascii="Times New Roman" w:hAnsi="Times New Roman"/>
                <w:sz w:val="22"/>
                <w:szCs w:val="22"/>
              </w:rPr>
            </w:pPr>
            <w:r w:rsidRPr="00E12782">
              <w:rPr>
                <w:rFonts w:ascii="Times New Roman" w:hAnsi="Times New Roman"/>
                <w:sz w:val="22"/>
                <w:szCs w:val="22"/>
              </w:rPr>
              <w:t xml:space="preserve">в течение года </w:t>
            </w:r>
          </w:p>
          <w:p w:rsidR="00865852" w:rsidRPr="00E12782" w:rsidRDefault="00865852" w:rsidP="00D417A3">
            <w:pPr>
              <w:pStyle w:val="af1"/>
              <w:jc w:val="both"/>
              <w:rPr>
                <w:rFonts w:ascii="Times New Roman" w:hAnsi="Times New Roman"/>
                <w:sz w:val="22"/>
                <w:szCs w:val="22"/>
              </w:rPr>
            </w:pPr>
          </w:p>
        </w:tc>
        <w:tc>
          <w:tcPr>
            <w:tcW w:w="0" w:type="auto"/>
            <w:tcBorders>
              <w:top w:val="single" w:sz="4" w:space="0" w:color="auto"/>
              <w:left w:val="single" w:sz="4" w:space="0" w:color="auto"/>
              <w:bottom w:val="single" w:sz="4" w:space="0" w:color="auto"/>
              <w:right w:val="single" w:sz="4" w:space="0" w:color="auto"/>
            </w:tcBorders>
            <w:hideMark/>
          </w:tcPr>
          <w:p w:rsidR="00865852" w:rsidRPr="00E12782" w:rsidRDefault="00865852" w:rsidP="00D417A3">
            <w:pPr>
              <w:pStyle w:val="af1"/>
              <w:jc w:val="both"/>
              <w:rPr>
                <w:rFonts w:ascii="Times New Roman" w:hAnsi="Times New Roman"/>
                <w:sz w:val="22"/>
                <w:szCs w:val="22"/>
              </w:rPr>
            </w:pPr>
            <w:r w:rsidRPr="00E12782">
              <w:rPr>
                <w:rFonts w:ascii="Times New Roman" w:hAnsi="Times New Roman"/>
                <w:sz w:val="22"/>
                <w:szCs w:val="22"/>
              </w:rPr>
              <w:t>классные руководители социальный педагог</w:t>
            </w:r>
          </w:p>
          <w:p w:rsidR="00865852" w:rsidRPr="00E12782" w:rsidRDefault="00865852" w:rsidP="00D417A3">
            <w:pPr>
              <w:pStyle w:val="af1"/>
              <w:jc w:val="both"/>
              <w:rPr>
                <w:rFonts w:ascii="Times New Roman" w:hAnsi="Times New Roman"/>
                <w:sz w:val="22"/>
                <w:szCs w:val="22"/>
              </w:rPr>
            </w:pPr>
            <w:r w:rsidRPr="00E12782">
              <w:rPr>
                <w:rFonts w:ascii="Times New Roman" w:hAnsi="Times New Roman"/>
                <w:sz w:val="22"/>
                <w:szCs w:val="22"/>
              </w:rPr>
              <w:t>педагог-психолог</w:t>
            </w:r>
          </w:p>
        </w:tc>
        <w:tc>
          <w:tcPr>
            <w:tcW w:w="0" w:type="auto"/>
            <w:tcBorders>
              <w:top w:val="single" w:sz="4" w:space="0" w:color="auto"/>
              <w:left w:val="single" w:sz="4" w:space="0" w:color="auto"/>
              <w:bottom w:val="single" w:sz="4" w:space="0" w:color="auto"/>
              <w:right w:val="single" w:sz="4" w:space="0" w:color="auto"/>
            </w:tcBorders>
            <w:hideMark/>
          </w:tcPr>
          <w:p w:rsidR="00865852" w:rsidRPr="00E12782" w:rsidRDefault="00865852" w:rsidP="00D417A3">
            <w:pPr>
              <w:pStyle w:val="af1"/>
              <w:jc w:val="both"/>
              <w:rPr>
                <w:rFonts w:ascii="Times New Roman" w:hAnsi="Times New Roman"/>
                <w:sz w:val="22"/>
                <w:szCs w:val="22"/>
              </w:rPr>
            </w:pPr>
            <w:r w:rsidRPr="00E12782">
              <w:rPr>
                <w:rFonts w:ascii="Times New Roman" w:hAnsi="Times New Roman"/>
                <w:sz w:val="22"/>
                <w:szCs w:val="22"/>
              </w:rPr>
              <w:t>акты жилищно-бытовых условий</w:t>
            </w:r>
          </w:p>
        </w:tc>
      </w:tr>
      <w:tr w:rsidR="00865852" w:rsidRPr="00E12782" w:rsidTr="00865852">
        <w:tc>
          <w:tcPr>
            <w:tcW w:w="0" w:type="auto"/>
            <w:tcBorders>
              <w:top w:val="single" w:sz="4" w:space="0" w:color="auto"/>
              <w:left w:val="single" w:sz="4" w:space="0" w:color="auto"/>
              <w:bottom w:val="single" w:sz="4" w:space="0" w:color="auto"/>
              <w:right w:val="single" w:sz="4" w:space="0" w:color="auto"/>
            </w:tcBorders>
            <w:hideMark/>
          </w:tcPr>
          <w:p w:rsidR="00865852" w:rsidRPr="00E12782" w:rsidRDefault="00865852" w:rsidP="00D417A3">
            <w:pPr>
              <w:pStyle w:val="af1"/>
              <w:jc w:val="both"/>
              <w:rPr>
                <w:rFonts w:ascii="Times New Roman" w:hAnsi="Times New Roman"/>
                <w:sz w:val="22"/>
                <w:szCs w:val="22"/>
              </w:rPr>
            </w:pPr>
            <w:r w:rsidRPr="00E12782">
              <w:rPr>
                <w:rFonts w:ascii="Times New Roman" w:hAnsi="Times New Roman"/>
                <w:sz w:val="22"/>
                <w:szCs w:val="22"/>
              </w:rPr>
              <w:t>3.</w:t>
            </w:r>
          </w:p>
        </w:tc>
        <w:tc>
          <w:tcPr>
            <w:tcW w:w="0" w:type="auto"/>
            <w:tcBorders>
              <w:top w:val="single" w:sz="4" w:space="0" w:color="auto"/>
              <w:left w:val="single" w:sz="4" w:space="0" w:color="auto"/>
              <w:bottom w:val="single" w:sz="4" w:space="0" w:color="auto"/>
              <w:right w:val="single" w:sz="4" w:space="0" w:color="auto"/>
            </w:tcBorders>
            <w:hideMark/>
          </w:tcPr>
          <w:p w:rsidR="00865852" w:rsidRPr="00E12782" w:rsidRDefault="00865852" w:rsidP="00D417A3">
            <w:pPr>
              <w:pStyle w:val="af1"/>
              <w:jc w:val="both"/>
              <w:rPr>
                <w:rFonts w:ascii="Times New Roman" w:hAnsi="Times New Roman"/>
                <w:sz w:val="22"/>
                <w:szCs w:val="22"/>
              </w:rPr>
            </w:pPr>
            <w:r w:rsidRPr="00E12782">
              <w:rPr>
                <w:rFonts w:ascii="Times New Roman" w:hAnsi="Times New Roman"/>
                <w:sz w:val="22"/>
                <w:szCs w:val="22"/>
              </w:rPr>
              <w:t xml:space="preserve">Мониторинг занятости учащихся «группы риска» во внеурочное время </w:t>
            </w:r>
          </w:p>
        </w:tc>
        <w:tc>
          <w:tcPr>
            <w:tcW w:w="0" w:type="auto"/>
            <w:tcBorders>
              <w:top w:val="single" w:sz="4" w:space="0" w:color="auto"/>
              <w:left w:val="single" w:sz="4" w:space="0" w:color="auto"/>
              <w:bottom w:val="single" w:sz="4" w:space="0" w:color="auto"/>
              <w:right w:val="single" w:sz="4" w:space="0" w:color="auto"/>
            </w:tcBorders>
            <w:hideMark/>
          </w:tcPr>
          <w:p w:rsidR="00865852" w:rsidRPr="00E12782" w:rsidRDefault="00865852" w:rsidP="00616903">
            <w:pPr>
              <w:pStyle w:val="af1"/>
              <w:jc w:val="both"/>
              <w:rPr>
                <w:rFonts w:ascii="Times New Roman" w:hAnsi="Times New Roman"/>
                <w:sz w:val="22"/>
                <w:szCs w:val="22"/>
              </w:rPr>
            </w:pPr>
            <w:r w:rsidRPr="00E12782">
              <w:rPr>
                <w:rFonts w:ascii="Times New Roman" w:hAnsi="Times New Roman"/>
                <w:sz w:val="22"/>
                <w:szCs w:val="22"/>
              </w:rPr>
              <w:t>до 01.10.202</w:t>
            </w:r>
            <w:r w:rsidR="00616903" w:rsidRPr="00E12782">
              <w:rPr>
                <w:rFonts w:ascii="Times New Roman" w:hAnsi="Times New Roman"/>
                <w:sz w:val="22"/>
                <w:szCs w:val="22"/>
              </w:rPr>
              <w:t>3</w:t>
            </w:r>
          </w:p>
        </w:tc>
        <w:tc>
          <w:tcPr>
            <w:tcW w:w="0" w:type="auto"/>
            <w:tcBorders>
              <w:top w:val="single" w:sz="4" w:space="0" w:color="auto"/>
              <w:left w:val="single" w:sz="4" w:space="0" w:color="auto"/>
              <w:bottom w:val="single" w:sz="4" w:space="0" w:color="auto"/>
              <w:right w:val="single" w:sz="4" w:space="0" w:color="auto"/>
            </w:tcBorders>
            <w:hideMark/>
          </w:tcPr>
          <w:p w:rsidR="00865852" w:rsidRPr="00E12782" w:rsidRDefault="00865852" w:rsidP="00D417A3">
            <w:pPr>
              <w:pStyle w:val="af1"/>
              <w:jc w:val="both"/>
              <w:rPr>
                <w:rFonts w:ascii="Times New Roman" w:hAnsi="Times New Roman"/>
                <w:sz w:val="22"/>
                <w:szCs w:val="22"/>
              </w:rPr>
            </w:pPr>
            <w:r w:rsidRPr="00E12782">
              <w:rPr>
                <w:rFonts w:ascii="Times New Roman" w:hAnsi="Times New Roman"/>
                <w:sz w:val="22"/>
                <w:szCs w:val="22"/>
              </w:rPr>
              <w:t>классные руководители социальный педагог</w:t>
            </w:r>
          </w:p>
        </w:tc>
        <w:tc>
          <w:tcPr>
            <w:tcW w:w="0" w:type="auto"/>
            <w:tcBorders>
              <w:top w:val="single" w:sz="4" w:space="0" w:color="auto"/>
              <w:left w:val="single" w:sz="4" w:space="0" w:color="auto"/>
              <w:bottom w:val="single" w:sz="4" w:space="0" w:color="auto"/>
              <w:right w:val="single" w:sz="4" w:space="0" w:color="auto"/>
            </w:tcBorders>
          </w:tcPr>
          <w:p w:rsidR="00865852" w:rsidRPr="00E12782" w:rsidRDefault="00865852" w:rsidP="00D417A3">
            <w:pPr>
              <w:pStyle w:val="af1"/>
              <w:jc w:val="both"/>
              <w:rPr>
                <w:rFonts w:ascii="Times New Roman" w:hAnsi="Times New Roman"/>
                <w:sz w:val="22"/>
                <w:szCs w:val="22"/>
              </w:rPr>
            </w:pPr>
            <w:r w:rsidRPr="00E12782">
              <w:rPr>
                <w:rFonts w:ascii="Times New Roman" w:hAnsi="Times New Roman"/>
                <w:sz w:val="22"/>
                <w:szCs w:val="22"/>
              </w:rPr>
              <w:t>анализ</w:t>
            </w:r>
          </w:p>
          <w:p w:rsidR="00865852" w:rsidRPr="00E12782" w:rsidRDefault="00865852" w:rsidP="00D417A3">
            <w:pPr>
              <w:pStyle w:val="af1"/>
              <w:jc w:val="both"/>
              <w:rPr>
                <w:rFonts w:ascii="Times New Roman" w:hAnsi="Times New Roman"/>
                <w:sz w:val="22"/>
                <w:szCs w:val="22"/>
              </w:rPr>
            </w:pPr>
            <w:r w:rsidRPr="00E12782">
              <w:rPr>
                <w:rFonts w:ascii="Times New Roman" w:hAnsi="Times New Roman"/>
                <w:sz w:val="22"/>
                <w:szCs w:val="22"/>
              </w:rPr>
              <w:t xml:space="preserve">таблица </w:t>
            </w:r>
          </w:p>
          <w:p w:rsidR="00865852" w:rsidRPr="00E12782" w:rsidRDefault="00865852" w:rsidP="00D417A3">
            <w:pPr>
              <w:pStyle w:val="af1"/>
              <w:jc w:val="both"/>
              <w:rPr>
                <w:rFonts w:ascii="Times New Roman" w:hAnsi="Times New Roman"/>
                <w:sz w:val="22"/>
                <w:szCs w:val="22"/>
              </w:rPr>
            </w:pPr>
          </w:p>
        </w:tc>
      </w:tr>
      <w:tr w:rsidR="00865852" w:rsidRPr="00E12782" w:rsidTr="00865852">
        <w:tc>
          <w:tcPr>
            <w:tcW w:w="0" w:type="auto"/>
            <w:gridSpan w:val="5"/>
            <w:tcBorders>
              <w:top w:val="single" w:sz="4" w:space="0" w:color="auto"/>
              <w:left w:val="single" w:sz="4" w:space="0" w:color="auto"/>
              <w:bottom w:val="single" w:sz="4" w:space="0" w:color="auto"/>
              <w:right w:val="single" w:sz="4" w:space="0" w:color="auto"/>
            </w:tcBorders>
            <w:hideMark/>
          </w:tcPr>
          <w:p w:rsidR="00865852" w:rsidRPr="00E12782" w:rsidRDefault="00865852" w:rsidP="00D417A3">
            <w:pPr>
              <w:pStyle w:val="af1"/>
              <w:jc w:val="both"/>
              <w:rPr>
                <w:rFonts w:ascii="Times New Roman" w:hAnsi="Times New Roman"/>
                <w:b/>
                <w:sz w:val="22"/>
                <w:szCs w:val="22"/>
              </w:rPr>
            </w:pPr>
            <w:r w:rsidRPr="00E12782">
              <w:rPr>
                <w:rFonts w:ascii="Times New Roman" w:hAnsi="Times New Roman"/>
                <w:b/>
                <w:sz w:val="22"/>
                <w:szCs w:val="22"/>
                <w:lang w:val="en-US"/>
              </w:rPr>
              <w:t>IX</w:t>
            </w:r>
            <w:r w:rsidRPr="00E12782">
              <w:rPr>
                <w:rFonts w:ascii="Times New Roman" w:hAnsi="Times New Roman"/>
                <w:b/>
                <w:sz w:val="22"/>
                <w:szCs w:val="22"/>
              </w:rPr>
              <w:t>. Работа с родителями (законными представителями)</w:t>
            </w:r>
          </w:p>
        </w:tc>
      </w:tr>
      <w:tr w:rsidR="00865852" w:rsidRPr="00E12782" w:rsidTr="00865852">
        <w:tc>
          <w:tcPr>
            <w:tcW w:w="0" w:type="auto"/>
            <w:tcBorders>
              <w:top w:val="single" w:sz="4" w:space="0" w:color="auto"/>
              <w:left w:val="single" w:sz="4" w:space="0" w:color="auto"/>
              <w:bottom w:val="single" w:sz="4" w:space="0" w:color="auto"/>
              <w:right w:val="single" w:sz="4" w:space="0" w:color="auto"/>
            </w:tcBorders>
            <w:hideMark/>
          </w:tcPr>
          <w:p w:rsidR="00865852" w:rsidRPr="00E12782" w:rsidRDefault="00865852" w:rsidP="00D417A3">
            <w:pPr>
              <w:pStyle w:val="af1"/>
              <w:jc w:val="both"/>
              <w:rPr>
                <w:rFonts w:ascii="Times New Roman" w:hAnsi="Times New Roman"/>
                <w:sz w:val="22"/>
                <w:szCs w:val="22"/>
              </w:rPr>
            </w:pPr>
            <w:r w:rsidRPr="00E12782">
              <w:rPr>
                <w:rFonts w:ascii="Times New Roman" w:hAnsi="Times New Roman"/>
                <w:sz w:val="22"/>
                <w:szCs w:val="22"/>
              </w:rPr>
              <w:lastRenderedPageBreak/>
              <w:t>1.</w:t>
            </w:r>
          </w:p>
        </w:tc>
        <w:tc>
          <w:tcPr>
            <w:tcW w:w="0" w:type="auto"/>
            <w:tcBorders>
              <w:top w:val="single" w:sz="4" w:space="0" w:color="auto"/>
              <w:left w:val="single" w:sz="4" w:space="0" w:color="auto"/>
              <w:bottom w:val="single" w:sz="4" w:space="0" w:color="auto"/>
              <w:right w:val="single" w:sz="4" w:space="0" w:color="auto"/>
            </w:tcBorders>
            <w:hideMark/>
          </w:tcPr>
          <w:p w:rsidR="00865852" w:rsidRPr="00E12782" w:rsidRDefault="00865852" w:rsidP="00D417A3">
            <w:pPr>
              <w:pStyle w:val="af1"/>
              <w:jc w:val="both"/>
              <w:rPr>
                <w:rFonts w:ascii="Times New Roman" w:hAnsi="Times New Roman"/>
                <w:sz w:val="22"/>
                <w:szCs w:val="22"/>
              </w:rPr>
            </w:pPr>
            <w:r w:rsidRPr="00E12782">
              <w:rPr>
                <w:rFonts w:ascii="Times New Roman" w:hAnsi="Times New Roman"/>
                <w:sz w:val="22"/>
                <w:szCs w:val="22"/>
              </w:rPr>
              <w:t xml:space="preserve">Проведение индивидуальных и семейных консультаций по проблемам детей. </w:t>
            </w:r>
          </w:p>
        </w:tc>
        <w:tc>
          <w:tcPr>
            <w:tcW w:w="0" w:type="auto"/>
            <w:tcBorders>
              <w:top w:val="single" w:sz="4" w:space="0" w:color="auto"/>
              <w:left w:val="single" w:sz="4" w:space="0" w:color="auto"/>
              <w:bottom w:val="single" w:sz="4" w:space="0" w:color="auto"/>
              <w:right w:val="single" w:sz="4" w:space="0" w:color="auto"/>
            </w:tcBorders>
            <w:hideMark/>
          </w:tcPr>
          <w:p w:rsidR="00865852" w:rsidRPr="00E12782" w:rsidRDefault="00865852" w:rsidP="00D417A3">
            <w:pPr>
              <w:pStyle w:val="af1"/>
              <w:jc w:val="both"/>
              <w:rPr>
                <w:rFonts w:ascii="Times New Roman" w:hAnsi="Times New Roman"/>
                <w:sz w:val="22"/>
                <w:szCs w:val="22"/>
              </w:rPr>
            </w:pPr>
            <w:r w:rsidRPr="00E12782">
              <w:rPr>
                <w:rFonts w:ascii="Times New Roman" w:hAnsi="Times New Roman"/>
                <w:sz w:val="22"/>
                <w:szCs w:val="22"/>
              </w:rPr>
              <w:t xml:space="preserve">по мере необходимости </w:t>
            </w:r>
          </w:p>
        </w:tc>
        <w:tc>
          <w:tcPr>
            <w:tcW w:w="0" w:type="auto"/>
            <w:tcBorders>
              <w:top w:val="single" w:sz="4" w:space="0" w:color="auto"/>
              <w:left w:val="single" w:sz="4" w:space="0" w:color="auto"/>
              <w:bottom w:val="single" w:sz="4" w:space="0" w:color="auto"/>
              <w:right w:val="single" w:sz="4" w:space="0" w:color="auto"/>
            </w:tcBorders>
            <w:hideMark/>
          </w:tcPr>
          <w:p w:rsidR="00865852" w:rsidRPr="00E12782" w:rsidRDefault="00865852" w:rsidP="00D417A3">
            <w:pPr>
              <w:pStyle w:val="af1"/>
              <w:jc w:val="both"/>
              <w:rPr>
                <w:rFonts w:ascii="Times New Roman" w:hAnsi="Times New Roman"/>
                <w:sz w:val="22"/>
                <w:szCs w:val="22"/>
              </w:rPr>
            </w:pPr>
            <w:r w:rsidRPr="00E12782">
              <w:rPr>
                <w:rFonts w:ascii="Times New Roman" w:hAnsi="Times New Roman"/>
                <w:sz w:val="22"/>
                <w:szCs w:val="22"/>
              </w:rPr>
              <w:t xml:space="preserve">социальный педагог </w:t>
            </w:r>
          </w:p>
          <w:p w:rsidR="00865852" w:rsidRPr="00E12782" w:rsidRDefault="00865852" w:rsidP="00D417A3">
            <w:pPr>
              <w:pStyle w:val="af1"/>
              <w:jc w:val="both"/>
              <w:rPr>
                <w:rFonts w:ascii="Times New Roman" w:hAnsi="Times New Roman"/>
                <w:sz w:val="22"/>
                <w:szCs w:val="22"/>
              </w:rPr>
            </w:pPr>
            <w:r w:rsidRPr="00E12782">
              <w:rPr>
                <w:rFonts w:ascii="Times New Roman" w:hAnsi="Times New Roman"/>
                <w:sz w:val="22"/>
                <w:szCs w:val="22"/>
              </w:rPr>
              <w:t>педагог-психолог</w:t>
            </w:r>
          </w:p>
        </w:tc>
        <w:tc>
          <w:tcPr>
            <w:tcW w:w="0" w:type="auto"/>
            <w:tcBorders>
              <w:top w:val="single" w:sz="4" w:space="0" w:color="auto"/>
              <w:left w:val="single" w:sz="4" w:space="0" w:color="auto"/>
              <w:bottom w:val="single" w:sz="4" w:space="0" w:color="auto"/>
              <w:right w:val="single" w:sz="4" w:space="0" w:color="auto"/>
            </w:tcBorders>
            <w:hideMark/>
          </w:tcPr>
          <w:p w:rsidR="00865852" w:rsidRPr="00E12782" w:rsidRDefault="00865852" w:rsidP="00D417A3">
            <w:pPr>
              <w:pStyle w:val="af1"/>
              <w:jc w:val="both"/>
              <w:rPr>
                <w:rFonts w:ascii="Times New Roman" w:hAnsi="Times New Roman"/>
                <w:sz w:val="22"/>
                <w:szCs w:val="22"/>
              </w:rPr>
            </w:pPr>
            <w:r w:rsidRPr="00E12782">
              <w:rPr>
                <w:rFonts w:ascii="Times New Roman" w:hAnsi="Times New Roman"/>
                <w:sz w:val="22"/>
                <w:szCs w:val="22"/>
              </w:rPr>
              <w:t>журнал</w:t>
            </w:r>
          </w:p>
        </w:tc>
      </w:tr>
      <w:tr w:rsidR="00865852" w:rsidRPr="00E12782" w:rsidTr="00865852">
        <w:tc>
          <w:tcPr>
            <w:tcW w:w="0" w:type="auto"/>
            <w:tcBorders>
              <w:top w:val="single" w:sz="4" w:space="0" w:color="auto"/>
              <w:left w:val="single" w:sz="4" w:space="0" w:color="auto"/>
              <w:bottom w:val="single" w:sz="4" w:space="0" w:color="auto"/>
              <w:right w:val="single" w:sz="4" w:space="0" w:color="auto"/>
            </w:tcBorders>
            <w:hideMark/>
          </w:tcPr>
          <w:p w:rsidR="00865852" w:rsidRPr="00E12782" w:rsidRDefault="00865852" w:rsidP="00D417A3">
            <w:pPr>
              <w:pStyle w:val="af1"/>
              <w:jc w:val="both"/>
              <w:rPr>
                <w:rFonts w:ascii="Times New Roman" w:hAnsi="Times New Roman"/>
                <w:sz w:val="22"/>
                <w:szCs w:val="22"/>
              </w:rPr>
            </w:pPr>
            <w:r w:rsidRPr="00E12782">
              <w:rPr>
                <w:rFonts w:ascii="Times New Roman" w:hAnsi="Times New Roman"/>
                <w:sz w:val="22"/>
                <w:szCs w:val="22"/>
              </w:rPr>
              <w:t>2.</w:t>
            </w:r>
          </w:p>
        </w:tc>
        <w:tc>
          <w:tcPr>
            <w:tcW w:w="0" w:type="auto"/>
            <w:tcBorders>
              <w:top w:val="single" w:sz="4" w:space="0" w:color="auto"/>
              <w:left w:val="single" w:sz="4" w:space="0" w:color="auto"/>
              <w:bottom w:val="single" w:sz="4" w:space="0" w:color="auto"/>
              <w:right w:val="single" w:sz="4" w:space="0" w:color="auto"/>
            </w:tcBorders>
            <w:hideMark/>
          </w:tcPr>
          <w:p w:rsidR="00865852" w:rsidRPr="00E12782" w:rsidRDefault="00865852" w:rsidP="00D417A3">
            <w:pPr>
              <w:pStyle w:val="af1"/>
              <w:jc w:val="both"/>
              <w:rPr>
                <w:rFonts w:ascii="Times New Roman" w:hAnsi="Times New Roman"/>
                <w:sz w:val="22"/>
                <w:szCs w:val="22"/>
              </w:rPr>
            </w:pPr>
            <w:r w:rsidRPr="00E12782">
              <w:rPr>
                <w:rFonts w:ascii="Times New Roman" w:hAnsi="Times New Roman"/>
                <w:sz w:val="22"/>
                <w:szCs w:val="22"/>
              </w:rPr>
              <w:t xml:space="preserve">Лектории для родителей </w:t>
            </w:r>
          </w:p>
          <w:p w:rsidR="00865852" w:rsidRPr="00E12782" w:rsidRDefault="00865852" w:rsidP="00D417A3">
            <w:pPr>
              <w:pStyle w:val="af1"/>
              <w:jc w:val="both"/>
              <w:rPr>
                <w:rFonts w:ascii="Times New Roman" w:hAnsi="Times New Roman"/>
                <w:sz w:val="22"/>
                <w:szCs w:val="22"/>
              </w:rPr>
            </w:pPr>
            <w:r w:rsidRPr="00E12782">
              <w:rPr>
                <w:rFonts w:ascii="Times New Roman" w:hAnsi="Times New Roman"/>
                <w:sz w:val="22"/>
                <w:szCs w:val="22"/>
              </w:rPr>
              <w:t xml:space="preserve">•«Профилактика асоциального поведения детей и подростков, причины его появления». </w:t>
            </w:r>
          </w:p>
          <w:p w:rsidR="00865852" w:rsidRPr="00E12782" w:rsidRDefault="00865852" w:rsidP="00D417A3">
            <w:pPr>
              <w:pStyle w:val="af1"/>
              <w:jc w:val="both"/>
              <w:rPr>
                <w:rFonts w:ascii="Times New Roman" w:hAnsi="Times New Roman"/>
                <w:sz w:val="22"/>
                <w:szCs w:val="22"/>
              </w:rPr>
            </w:pPr>
            <w:r w:rsidRPr="00E12782">
              <w:rPr>
                <w:rFonts w:ascii="Times New Roman" w:hAnsi="Times New Roman"/>
                <w:sz w:val="22"/>
                <w:szCs w:val="22"/>
              </w:rPr>
              <w:t xml:space="preserve">•  «Подросток и закон».    </w:t>
            </w:r>
          </w:p>
        </w:tc>
        <w:tc>
          <w:tcPr>
            <w:tcW w:w="0" w:type="auto"/>
            <w:tcBorders>
              <w:top w:val="single" w:sz="4" w:space="0" w:color="auto"/>
              <w:left w:val="single" w:sz="4" w:space="0" w:color="auto"/>
              <w:bottom w:val="single" w:sz="4" w:space="0" w:color="auto"/>
              <w:right w:val="single" w:sz="4" w:space="0" w:color="auto"/>
            </w:tcBorders>
          </w:tcPr>
          <w:p w:rsidR="00865852" w:rsidRPr="00E12782" w:rsidRDefault="00865852" w:rsidP="00D417A3">
            <w:pPr>
              <w:pStyle w:val="af1"/>
              <w:jc w:val="both"/>
              <w:rPr>
                <w:rFonts w:ascii="Times New Roman" w:hAnsi="Times New Roman"/>
                <w:sz w:val="22"/>
                <w:szCs w:val="22"/>
              </w:rPr>
            </w:pPr>
            <w:r w:rsidRPr="00E12782">
              <w:rPr>
                <w:rFonts w:ascii="Times New Roman" w:hAnsi="Times New Roman"/>
                <w:sz w:val="22"/>
                <w:szCs w:val="22"/>
              </w:rPr>
              <w:t>19.11.202</w:t>
            </w:r>
            <w:r w:rsidR="00616903" w:rsidRPr="00E12782">
              <w:rPr>
                <w:rFonts w:ascii="Times New Roman" w:hAnsi="Times New Roman"/>
                <w:sz w:val="22"/>
                <w:szCs w:val="22"/>
              </w:rPr>
              <w:t>3</w:t>
            </w:r>
          </w:p>
          <w:p w:rsidR="00865852" w:rsidRPr="00E12782" w:rsidRDefault="00865852" w:rsidP="00D417A3">
            <w:pPr>
              <w:pStyle w:val="af1"/>
              <w:jc w:val="both"/>
              <w:rPr>
                <w:rFonts w:ascii="Times New Roman" w:hAnsi="Times New Roman"/>
                <w:sz w:val="22"/>
                <w:szCs w:val="22"/>
              </w:rPr>
            </w:pPr>
          </w:p>
          <w:p w:rsidR="00865852" w:rsidRPr="00E12782" w:rsidRDefault="00865852" w:rsidP="00D417A3">
            <w:pPr>
              <w:pStyle w:val="af1"/>
              <w:jc w:val="both"/>
              <w:rPr>
                <w:rFonts w:ascii="Times New Roman" w:hAnsi="Times New Roman"/>
                <w:sz w:val="22"/>
                <w:szCs w:val="22"/>
              </w:rPr>
            </w:pPr>
          </w:p>
          <w:p w:rsidR="00865852" w:rsidRPr="00E12782" w:rsidRDefault="00865852" w:rsidP="00D417A3">
            <w:pPr>
              <w:pStyle w:val="af1"/>
              <w:jc w:val="both"/>
              <w:rPr>
                <w:rFonts w:ascii="Times New Roman" w:hAnsi="Times New Roman"/>
                <w:sz w:val="22"/>
                <w:szCs w:val="22"/>
              </w:rPr>
            </w:pPr>
          </w:p>
          <w:p w:rsidR="00865852" w:rsidRPr="00E12782" w:rsidRDefault="00865852" w:rsidP="00616903">
            <w:pPr>
              <w:pStyle w:val="af1"/>
              <w:jc w:val="both"/>
              <w:rPr>
                <w:rFonts w:ascii="Times New Roman" w:hAnsi="Times New Roman"/>
                <w:sz w:val="22"/>
                <w:szCs w:val="22"/>
              </w:rPr>
            </w:pPr>
            <w:r w:rsidRPr="00E12782">
              <w:rPr>
                <w:rFonts w:ascii="Times New Roman" w:hAnsi="Times New Roman"/>
                <w:sz w:val="22"/>
                <w:szCs w:val="22"/>
              </w:rPr>
              <w:t>22.04.202</w:t>
            </w:r>
            <w:r w:rsidR="00616903" w:rsidRPr="00E12782">
              <w:rPr>
                <w:rFonts w:ascii="Times New Roman" w:hAnsi="Times New Roman"/>
                <w:sz w:val="22"/>
                <w:szCs w:val="22"/>
              </w:rPr>
              <w:t>4</w:t>
            </w:r>
          </w:p>
        </w:tc>
        <w:tc>
          <w:tcPr>
            <w:tcW w:w="0" w:type="auto"/>
            <w:tcBorders>
              <w:top w:val="single" w:sz="4" w:space="0" w:color="auto"/>
              <w:left w:val="single" w:sz="4" w:space="0" w:color="auto"/>
              <w:bottom w:val="single" w:sz="4" w:space="0" w:color="auto"/>
              <w:right w:val="single" w:sz="4" w:space="0" w:color="auto"/>
            </w:tcBorders>
            <w:hideMark/>
          </w:tcPr>
          <w:p w:rsidR="00865852" w:rsidRPr="00E12782" w:rsidRDefault="00865852" w:rsidP="00D417A3">
            <w:pPr>
              <w:pStyle w:val="af1"/>
              <w:jc w:val="both"/>
              <w:rPr>
                <w:rFonts w:ascii="Times New Roman" w:hAnsi="Times New Roman"/>
                <w:sz w:val="22"/>
                <w:szCs w:val="22"/>
              </w:rPr>
            </w:pPr>
            <w:r w:rsidRPr="00E12782">
              <w:rPr>
                <w:rFonts w:ascii="Times New Roman" w:hAnsi="Times New Roman"/>
                <w:sz w:val="22"/>
                <w:szCs w:val="22"/>
              </w:rPr>
              <w:t>классные руководители</w:t>
            </w:r>
          </w:p>
          <w:p w:rsidR="00865852" w:rsidRPr="00E12782" w:rsidRDefault="00865852" w:rsidP="00D417A3">
            <w:pPr>
              <w:pStyle w:val="af1"/>
              <w:jc w:val="both"/>
              <w:rPr>
                <w:rFonts w:ascii="Times New Roman" w:hAnsi="Times New Roman"/>
                <w:sz w:val="22"/>
                <w:szCs w:val="22"/>
              </w:rPr>
            </w:pPr>
            <w:r w:rsidRPr="00E12782">
              <w:rPr>
                <w:rFonts w:ascii="Times New Roman" w:hAnsi="Times New Roman"/>
                <w:sz w:val="22"/>
                <w:szCs w:val="22"/>
              </w:rPr>
              <w:t xml:space="preserve">социальный педагог </w:t>
            </w:r>
          </w:p>
          <w:p w:rsidR="00865852" w:rsidRPr="00E12782" w:rsidRDefault="00865852" w:rsidP="00D417A3">
            <w:pPr>
              <w:pStyle w:val="af1"/>
              <w:jc w:val="both"/>
              <w:rPr>
                <w:rFonts w:ascii="Times New Roman" w:hAnsi="Times New Roman"/>
                <w:sz w:val="22"/>
                <w:szCs w:val="22"/>
              </w:rPr>
            </w:pPr>
            <w:r w:rsidRPr="00E12782">
              <w:rPr>
                <w:rFonts w:ascii="Times New Roman" w:hAnsi="Times New Roman"/>
                <w:sz w:val="22"/>
                <w:szCs w:val="22"/>
              </w:rPr>
              <w:t>педагог-психолог</w:t>
            </w:r>
          </w:p>
        </w:tc>
        <w:tc>
          <w:tcPr>
            <w:tcW w:w="0" w:type="auto"/>
            <w:tcBorders>
              <w:top w:val="single" w:sz="4" w:space="0" w:color="auto"/>
              <w:left w:val="single" w:sz="4" w:space="0" w:color="auto"/>
              <w:bottom w:val="single" w:sz="4" w:space="0" w:color="auto"/>
              <w:right w:val="single" w:sz="4" w:space="0" w:color="auto"/>
            </w:tcBorders>
            <w:hideMark/>
          </w:tcPr>
          <w:p w:rsidR="00865852" w:rsidRPr="00E12782" w:rsidRDefault="00865852" w:rsidP="00D417A3">
            <w:pPr>
              <w:pStyle w:val="af1"/>
              <w:jc w:val="both"/>
              <w:rPr>
                <w:rFonts w:ascii="Times New Roman" w:hAnsi="Times New Roman"/>
                <w:sz w:val="22"/>
                <w:szCs w:val="22"/>
              </w:rPr>
            </w:pPr>
            <w:r w:rsidRPr="00E12782">
              <w:rPr>
                <w:rFonts w:ascii="Times New Roman" w:hAnsi="Times New Roman"/>
                <w:sz w:val="22"/>
                <w:szCs w:val="22"/>
              </w:rPr>
              <w:t>рекомендации</w:t>
            </w:r>
          </w:p>
        </w:tc>
      </w:tr>
      <w:tr w:rsidR="00865852" w:rsidRPr="00E12782" w:rsidTr="00865852">
        <w:tc>
          <w:tcPr>
            <w:tcW w:w="0" w:type="auto"/>
            <w:tcBorders>
              <w:top w:val="single" w:sz="4" w:space="0" w:color="auto"/>
              <w:left w:val="single" w:sz="4" w:space="0" w:color="auto"/>
              <w:bottom w:val="single" w:sz="4" w:space="0" w:color="auto"/>
              <w:right w:val="single" w:sz="4" w:space="0" w:color="auto"/>
            </w:tcBorders>
            <w:hideMark/>
          </w:tcPr>
          <w:p w:rsidR="00865852" w:rsidRPr="00E12782" w:rsidRDefault="00865852" w:rsidP="00D417A3">
            <w:pPr>
              <w:pStyle w:val="af1"/>
              <w:jc w:val="both"/>
              <w:rPr>
                <w:rFonts w:ascii="Times New Roman" w:hAnsi="Times New Roman"/>
                <w:sz w:val="22"/>
                <w:szCs w:val="22"/>
              </w:rPr>
            </w:pPr>
            <w:r w:rsidRPr="00E12782">
              <w:rPr>
                <w:rFonts w:ascii="Times New Roman" w:hAnsi="Times New Roman"/>
                <w:sz w:val="22"/>
                <w:szCs w:val="22"/>
              </w:rPr>
              <w:t>3.</w:t>
            </w:r>
          </w:p>
        </w:tc>
        <w:tc>
          <w:tcPr>
            <w:tcW w:w="0" w:type="auto"/>
            <w:tcBorders>
              <w:top w:val="single" w:sz="4" w:space="0" w:color="auto"/>
              <w:left w:val="single" w:sz="4" w:space="0" w:color="auto"/>
              <w:bottom w:val="single" w:sz="4" w:space="0" w:color="auto"/>
              <w:right w:val="single" w:sz="4" w:space="0" w:color="auto"/>
            </w:tcBorders>
            <w:hideMark/>
          </w:tcPr>
          <w:p w:rsidR="00865852" w:rsidRPr="00E12782" w:rsidRDefault="00865852" w:rsidP="00D417A3">
            <w:pPr>
              <w:pStyle w:val="af1"/>
              <w:jc w:val="both"/>
              <w:rPr>
                <w:rFonts w:ascii="Times New Roman" w:hAnsi="Times New Roman"/>
                <w:sz w:val="22"/>
                <w:szCs w:val="22"/>
              </w:rPr>
            </w:pPr>
            <w:r w:rsidRPr="00E12782">
              <w:rPr>
                <w:rFonts w:ascii="Times New Roman" w:hAnsi="Times New Roman"/>
                <w:sz w:val="22"/>
                <w:szCs w:val="22"/>
              </w:rPr>
              <w:t xml:space="preserve">Социально-педагогическое консультирование родителей по организации летнего оздоровительного отдыха детей. </w:t>
            </w:r>
          </w:p>
        </w:tc>
        <w:tc>
          <w:tcPr>
            <w:tcW w:w="0" w:type="auto"/>
            <w:tcBorders>
              <w:top w:val="single" w:sz="4" w:space="0" w:color="auto"/>
              <w:left w:val="single" w:sz="4" w:space="0" w:color="auto"/>
              <w:bottom w:val="single" w:sz="4" w:space="0" w:color="auto"/>
              <w:right w:val="single" w:sz="4" w:space="0" w:color="auto"/>
            </w:tcBorders>
            <w:hideMark/>
          </w:tcPr>
          <w:p w:rsidR="00865852" w:rsidRPr="00E12782" w:rsidRDefault="00865852" w:rsidP="00616903">
            <w:pPr>
              <w:pStyle w:val="af1"/>
              <w:jc w:val="both"/>
              <w:rPr>
                <w:rFonts w:ascii="Times New Roman" w:hAnsi="Times New Roman"/>
                <w:sz w:val="22"/>
                <w:szCs w:val="22"/>
              </w:rPr>
            </w:pPr>
            <w:r w:rsidRPr="00E12782">
              <w:rPr>
                <w:rFonts w:ascii="Times New Roman" w:hAnsi="Times New Roman"/>
                <w:sz w:val="22"/>
                <w:szCs w:val="22"/>
              </w:rPr>
              <w:t>май 202</w:t>
            </w:r>
            <w:r w:rsidR="00616903" w:rsidRPr="00E12782">
              <w:rPr>
                <w:rFonts w:ascii="Times New Roman" w:hAnsi="Times New Roman"/>
                <w:sz w:val="22"/>
                <w:szCs w:val="22"/>
              </w:rPr>
              <w:t>4</w:t>
            </w:r>
          </w:p>
        </w:tc>
        <w:tc>
          <w:tcPr>
            <w:tcW w:w="0" w:type="auto"/>
            <w:tcBorders>
              <w:top w:val="single" w:sz="4" w:space="0" w:color="auto"/>
              <w:left w:val="single" w:sz="4" w:space="0" w:color="auto"/>
              <w:bottom w:val="single" w:sz="4" w:space="0" w:color="auto"/>
              <w:right w:val="single" w:sz="4" w:space="0" w:color="auto"/>
            </w:tcBorders>
          </w:tcPr>
          <w:p w:rsidR="00865852" w:rsidRPr="00E12782" w:rsidRDefault="00865852" w:rsidP="00D417A3">
            <w:pPr>
              <w:pStyle w:val="af1"/>
              <w:jc w:val="both"/>
              <w:rPr>
                <w:rFonts w:ascii="Times New Roman" w:hAnsi="Times New Roman"/>
                <w:sz w:val="22"/>
                <w:szCs w:val="22"/>
              </w:rPr>
            </w:pPr>
            <w:r w:rsidRPr="00E12782">
              <w:rPr>
                <w:rFonts w:ascii="Times New Roman" w:hAnsi="Times New Roman"/>
                <w:sz w:val="22"/>
                <w:szCs w:val="22"/>
              </w:rPr>
              <w:t xml:space="preserve">классные руководители социальный педагог </w:t>
            </w:r>
          </w:p>
          <w:p w:rsidR="00865852" w:rsidRPr="00E12782" w:rsidRDefault="00865852" w:rsidP="00D417A3">
            <w:pPr>
              <w:pStyle w:val="af1"/>
              <w:jc w:val="both"/>
              <w:rPr>
                <w:rFonts w:ascii="Times New Roman" w:hAnsi="Times New Roman"/>
                <w:sz w:val="22"/>
                <w:szCs w:val="22"/>
              </w:rPr>
            </w:pPr>
          </w:p>
        </w:tc>
        <w:tc>
          <w:tcPr>
            <w:tcW w:w="0" w:type="auto"/>
            <w:tcBorders>
              <w:top w:val="single" w:sz="4" w:space="0" w:color="auto"/>
              <w:left w:val="single" w:sz="4" w:space="0" w:color="auto"/>
              <w:bottom w:val="single" w:sz="4" w:space="0" w:color="auto"/>
              <w:right w:val="single" w:sz="4" w:space="0" w:color="auto"/>
            </w:tcBorders>
            <w:hideMark/>
          </w:tcPr>
          <w:p w:rsidR="00865852" w:rsidRPr="00E12782" w:rsidRDefault="00865852" w:rsidP="00D417A3">
            <w:pPr>
              <w:pStyle w:val="af1"/>
              <w:jc w:val="both"/>
              <w:rPr>
                <w:rFonts w:ascii="Times New Roman" w:hAnsi="Times New Roman"/>
                <w:sz w:val="22"/>
                <w:szCs w:val="22"/>
              </w:rPr>
            </w:pPr>
            <w:r w:rsidRPr="00E12782">
              <w:rPr>
                <w:rFonts w:ascii="Times New Roman" w:hAnsi="Times New Roman"/>
                <w:sz w:val="22"/>
                <w:szCs w:val="22"/>
              </w:rPr>
              <w:t>рекомендации</w:t>
            </w:r>
          </w:p>
        </w:tc>
      </w:tr>
      <w:tr w:rsidR="00865852" w:rsidRPr="00E12782" w:rsidTr="00865852">
        <w:tc>
          <w:tcPr>
            <w:tcW w:w="0" w:type="auto"/>
            <w:gridSpan w:val="5"/>
            <w:tcBorders>
              <w:top w:val="single" w:sz="4" w:space="0" w:color="auto"/>
              <w:left w:val="single" w:sz="4" w:space="0" w:color="auto"/>
              <w:bottom w:val="single" w:sz="4" w:space="0" w:color="auto"/>
              <w:right w:val="single" w:sz="4" w:space="0" w:color="auto"/>
            </w:tcBorders>
            <w:hideMark/>
          </w:tcPr>
          <w:p w:rsidR="00865852" w:rsidRPr="00E12782" w:rsidRDefault="00865852" w:rsidP="00D417A3">
            <w:pPr>
              <w:pStyle w:val="af1"/>
              <w:jc w:val="both"/>
              <w:rPr>
                <w:rFonts w:ascii="Times New Roman" w:hAnsi="Times New Roman"/>
                <w:b/>
                <w:sz w:val="22"/>
                <w:szCs w:val="22"/>
              </w:rPr>
            </w:pPr>
            <w:r w:rsidRPr="00E12782">
              <w:rPr>
                <w:rFonts w:ascii="Times New Roman" w:hAnsi="Times New Roman"/>
                <w:b/>
                <w:sz w:val="22"/>
                <w:szCs w:val="22"/>
                <w:lang w:val="en-US"/>
              </w:rPr>
              <w:t>X</w:t>
            </w:r>
            <w:r w:rsidRPr="00E12782">
              <w:rPr>
                <w:rFonts w:ascii="Times New Roman" w:hAnsi="Times New Roman"/>
                <w:b/>
                <w:sz w:val="22"/>
                <w:szCs w:val="22"/>
              </w:rPr>
              <w:t>. Работа с классными руководителями.</w:t>
            </w:r>
          </w:p>
        </w:tc>
      </w:tr>
      <w:tr w:rsidR="00865852" w:rsidRPr="00E12782" w:rsidTr="00865852">
        <w:tc>
          <w:tcPr>
            <w:tcW w:w="0" w:type="auto"/>
            <w:tcBorders>
              <w:top w:val="single" w:sz="4" w:space="0" w:color="auto"/>
              <w:left w:val="single" w:sz="4" w:space="0" w:color="auto"/>
              <w:bottom w:val="single" w:sz="4" w:space="0" w:color="auto"/>
              <w:right w:val="single" w:sz="4" w:space="0" w:color="auto"/>
            </w:tcBorders>
            <w:hideMark/>
          </w:tcPr>
          <w:p w:rsidR="00865852" w:rsidRPr="00E12782" w:rsidRDefault="00865852" w:rsidP="00D417A3">
            <w:pPr>
              <w:pStyle w:val="af1"/>
              <w:jc w:val="both"/>
              <w:rPr>
                <w:rFonts w:ascii="Times New Roman" w:hAnsi="Times New Roman"/>
                <w:sz w:val="22"/>
                <w:szCs w:val="22"/>
              </w:rPr>
            </w:pPr>
            <w:r w:rsidRPr="00E12782">
              <w:rPr>
                <w:rFonts w:ascii="Times New Roman" w:hAnsi="Times New Roman"/>
                <w:sz w:val="22"/>
                <w:szCs w:val="22"/>
              </w:rPr>
              <w:t>1.</w:t>
            </w:r>
          </w:p>
        </w:tc>
        <w:tc>
          <w:tcPr>
            <w:tcW w:w="0" w:type="auto"/>
            <w:tcBorders>
              <w:top w:val="single" w:sz="4" w:space="0" w:color="auto"/>
              <w:left w:val="single" w:sz="4" w:space="0" w:color="auto"/>
              <w:bottom w:val="single" w:sz="4" w:space="0" w:color="auto"/>
              <w:right w:val="single" w:sz="4" w:space="0" w:color="auto"/>
            </w:tcBorders>
            <w:hideMark/>
          </w:tcPr>
          <w:p w:rsidR="00865852" w:rsidRPr="00E12782" w:rsidRDefault="00865852" w:rsidP="00D417A3">
            <w:pPr>
              <w:pStyle w:val="af1"/>
              <w:jc w:val="both"/>
              <w:rPr>
                <w:rFonts w:ascii="Times New Roman" w:hAnsi="Times New Roman"/>
                <w:sz w:val="22"/>
                <w:szCs w:val="22"/>
              </w:rPr>
            </w:pPr>
            <w:r w:rsidRPr="00E12782">
              <w:rPr>
                <w:rFonts w:ascii="Times New Roman" w:hAnsi="Times New Roman"/>
                <w:sz w:val="22"/>
                <w:szCs w:val="22"/>
              </w:rPr>
              <w:t xml:space="preserve">Консультирование классных руководителей по организации профилактической работы с детьми, состоящими на учете </w:t>
            </w:r>
          </w:p>
        </w:tc>
        <w:tc>
          <w:tcPr>
            <w:tcW w:w="0" w:type="auto"/>
            <w:tcBorders>
              <w:top w:val="single" w:sz="4" w:space="0" w:color="auto"/>
              <w:left w:val="single" w:sz="4" w:space="0" w:color="auto"/>
              <w:bottom w:val="single" w:sz="4" w:space="0" w:color="auto"/>
              <w:right w:val="single" w:sz="4" w:space="0" w:color="auto"/>
            </w:tcBorders>
          </w:tcPr>
          <w:p w:rsidR="00865852" w:rsidRPr="00E12782" w:rsidRDefault="00865852" w:rsidP="00D417A3">
            <w:pPr>
              <w:pStyle w:val="af1"/>
              <w:jc w:val="both"/>
              <w:rPr>
                <w:rFonts w:ascii="Times New Roman" w:hAnsi="Times New Roman"/>
                <w:sz w:val="22"/>
                <w:szCs w:val="22"/>
              </w:rPr>
            </w:pPr>
            <w:r w:rsidRPr="00E12782">
              <w:rPr>
                <w:rFonts w:ascii="Times New Roman" w:hAnsi="Times New Roman"/>
                <w:sz w:val="22"/>
                <w:szCs w:val="22"/>
              </w:rPr>
              <w:t xml:space="preserve">еженедельно (четверг) </w:t>
            </w:r>
          </w:p>
          <w:p w:rsidR="00865852" w:rsidRPr="00E12782" w:rsidRDefault="00865852" w:rsidP="00D417A3">
            <w:pPr>
              <w:pStyle w:val="af1"/>
              <w:jc w:val="both"/>
              <w:rPr>
                <w:rFonts w:ascii="Times New Roman" w:hAnsi="Times New Roman"/>
                <w:sz w:val="22"/>
                <w:szCs w:val="22"/>
              </w:rPr>
            </w:pPr>
          </w:p>
        </w:tc>
        <w:tc>
          <w:tcPr>
            <w:tcW w:w="0" w:type="auto"/>
            <w:tcBorders>
              <w:top w:val="single" w:sz="4" w:space="0" w:color="auto"/>
              <w:left w:val="single" w:sz="4" w:space="0" w:color="auto"/>
              <w:bottom w:val="single" w:sz="4" w:space="0" w:color="auto"/>
              <w:right w:val="single" w:sz="4" w:space="0" w:color="auto"/>
            </w:tcBorders>
          </w:tcPr>
          <w:p w:rsidR="00865852" w:rsidRPr="00E12782" w:rsidRDefault="00865852" w:rsidP="00D417A3">
            <w:pPr>
              <w:pStyle w:val="af1"/>
              <w:jc w:val="both"/>
              <w:rPr>
                <w:rFonts w:ascii="Times New Roman" w:hAnsi="Times New Roman"/>
                <w:sz w:val="22"/>
                <w:szCs w:val="22"/>
              </w:rPr>
            </w:pPr>
            <w:r w:rsidRPr="00E12782">
              <w:rPr>
                <w:rFonts w:ascii="Times New Roman" w:hAnsi="Times New Roman"/>
                <w:sz w:val="22"/>
                <w:szCs w:val="22"/>
              </w:rPr>
              <w:t>социальный педагог</w:t>
            </w:r>
          </w:p>
          <w:p w:rsidR="00865852" w:rsidRPr="00E12782" w:rsidRDefault="00865852" w:rsidP="00D417A3">
            <w:pPr>
              <w:pStyle w:val="af1"/>
              <w:jc w:val="both"/>
              <w:rPr>
                <w:rFonts w:ascii="Times New Roman" w:hAnsi="Times New Roman"/>
                <w:sz w:val="22"/>
                <w:szCs w:val="22"/>
              </w:rPr>
            </w:pPr>
            <w:r w:rsidRPr="00E12782">
              <w:rPr>
                <w:rFonts w:ascii="Times New Roman" w:hAnsi="Times New Roman"/>
                <w:sz w:val="22"/>
                <w:szCs w:val="22"/>
              </w:rPr>
              <w:t xml:space="preserve"> педагог-психолог </w:t>
            </w:r>
          </w:p>
          <w:p w:rsidR="00865852" w:rsidRPr="00E12782" w:rsidRDefault="00865852" w:rsidP="00D417A3">
            <w:pPr>
              <w:pStyle w:val="af1"/>
              <w:jc w:val="both"/>
              <w:rPr>
                <w:rFonts w:ascii="Times New Roman" w:hAnsi="Times New Roman"/>
                <w:sz w:val="22"/>
                <w:szCs w:val="22"/>
              </w:rPr>
            </w:pPr>
          </w:p>
        </w:tc>
        <w:tc>
          <w:tcPr>
            <w:tcW w:w="0" w:type="auto"/>
            <w:tcBorders>
              <w:top w:val="single" w:sz="4" w:space="0" w:color="auto"/>
              <w:left w:val="single" w:sz="4" w:space="0" w:color="auto"/>
              <w:bottom w:val="single" w:sz="4" w:space="0" w:color="auto"/>
              <w:right w:val="single" w:sz="4" w:space="0" w:color="auto"/>
            </w:tcBorders>
            <w:hideMark/>
          </w:tcPr>
          <w:p w:rsidR="00865852" w:rsidRPr="00E12782" w:rsidRDefault="00865852" w:rsidP="00D417A3">
            <w:pPr>
              <w:pStyle w:val="af1"/>
              <w:jc w:val="both"/>
              <w:rPr>
                <w:rFonts w:ascii="Times New Roman" w:hAnsi="Times New Roman"/>
                <w:sz w:val="22"/>
                <w:szCs w:val="22"/>
              </w:rPr>
            </w:pPr>
            <w:r w:rsidRPr="00E12782">
              <w:rPr>
                <w:rFonts w:ascii="Times New Roman" w:hAnsi="Times New Roman"/>
                <w:sz w:val="22"/>
                <w:szCs w:val="22"/>
              </w:rPr>
              <w:t>рекомендации</w:t>
            </w:r>
          </w:p>
        </w:tc>
      </w:tr>
      <w:tr w:rsidR="00865852" w:rsidRPr="00E12782" w:rsidTr="00865852">
        <w:tc>
          <w:tcPr>
            <w:tcW w:w="0" w:type="auto"/>
            <w:tcBorders>
              <w:top w:val="single" w:sz="4" w:space="0" w:color="auto"/>
              <w:left w:val="single" w:sz="4" w:space="0" w:color="auto"/>
              <w:bottom w:val="single" w:sz="4" w:space="0" w:color="auto"/>
              <w:right w:val="single" w:sz="4" w:space="0" w:color="auto"/>
            </w:tcBorders>
            <w:hideMark/>
          </w:tcPr>
          <w:p w:rsidR="00865852" w:rsidRPr="00E12782" w:rsidRDefault="00865852" w:rsidP="00D417A3">
            <w:pPr>
              <w:pStyle w:val="af1"/>
              <w:jc w:val="both"/>
              <w:rPr>
                <w:rFonts w:ascii="Times New Roman" w:hAnsi="Times New Roman"/>
                <w:sz w:val="22"/>
                <w:szCs w:val="22"/>
              </w:rPr>
            </w:pPr>
            <w:r w:rsidRPr="00E12782">
              <w:rPr>
                <w:rFonts w:ascii="Times New Roman" w:hAnsi="Times New Roman"/>
                <w:sz w:val="22"/>
                <w:szCs w:val="22"/>
              </w:rPr>
              <w:t>2.</w:t>
            </w:r>
          </w:p>
        </w:tc>
        <w:tc>
          <w:tcPr>
            <w:tcW w:w="0" w:type="auto"/>
            <w:tcBorders>
              <w:top w:val="single" w:sz="4" w:space="0" w:color="auto"/>
              <w:left w:val="single" w:sz="4" w:space="0" w:color="auto"/>
              <w:bottom w:val="single" w:sz="4" w:space="0" w:color="auto"/>
              <w:right w:val="single" w:sz="4" w:space="0" w:color="auto"/>
            </w:tcBorders>
            <w:hideMark/>
          </w:tcPr>
          <w:p w:rsidR="00865852" w:rsidRPr="00E12782" w:rsidRDefault="00865852" w:rsidP="00D417A3">
            <w:pPr>
              <w:pStyle w:val="af1"/>
              <w:jc w:val="both"/>
              <w:rPr>
                <w:rFonts w:ascii="Times New Roman" w:hAnsi="Times New Roman"/>
                <w:sz w:val="22"/>
                <w:szCs w:val="22"/>
              </w:rPr>
            </w:pPr>
            <w:r w:rsidRPr="00E12782">
              <w:rPr>
                <w:rFonts w:ascii="Times New Roman" w:hAnsi="Times New Roman"/>
                <w:sz w:val="22"/>
                <w:szCs w:val="22"/>
              </w:rPr>
              <w:t xml:space="preserve">Консультации по составлению педагогических характеристик и представлений на учащихся.              </w:t>
            </w:r>
          </w:p>
        </w:tc>
        <w:tc>
          <w:tcPr>
            <w:tcW w:w="0" w:type="auto"/>
            <w:tcBorders>
              <w:top w:val="single" w:sz="4" w:space="0" w:color="auto"/>
              <w:left w:val="single" w:sz="4" w:space="0" w:color="auto"/>
              <w:bottom w:val="single" w:sz="4" w:space="0" w:color="auto"/>
              <w:right w:val="single" w:sz="4" w:space="0" w:color="auto"/>
            </w:tcBorders>
            <w:hideMark/>
          </w:tcPr>
          <w:p w:rsidR="00865852" w:rsidRPr="00E12782" w:rsidRDefault="00865852" w:rsidP="00D417A3">
            <w:pPr>
              <w:pStyle w:val="af1"/>
              <w:jc w:val="both"/>
              <w:rPr>
                <w:rFonts w:ascii="Times New Roman" w:hAnsi="Times New Roman"/>
                <w:sz w:val="22"/>
                <w:szCs w:val="22"/>
              </w:rPr>
            </w:pPr>
            <w:r w:rsidRPr="00E12782">
              <w:rPr>
                <w:rFonts w:ascii="Times New Roman" w:hAnsi="Times New Roman"/>
                <w:sz w:val="22"/>
                <w:szCs w:val="22"/>
              </w:rPr>
              <w:t xml:space="preserve">в течение года </w:t>
            </w:r>
          </w:p>
        </w:tc>
        <w:tc>
          <w:tcPr>
            <w:tcW w:w="0" w:type="auto"/>
            <w:tcBorders>
              <w:top w:val="single" w:sz="4" w:space="0" w:color="auto"/>
              <w:left w:val="single" w:sz="4" w:space="0" w:color="auto"/>
              <w:bottom w:val="single" w:sz="4" w:space="0" w:color="auto"/>
              <w:right w:val="single" w:sz="4" w:space="0" w:color="auto"/>
            </w:tcBorders>
            <w:hideMark/>
          </w:tcPr>
          <w:p w:rsidR="00865852" w:rsidRPr="00E12782" w:rsidRDefault="00865852" w:rsidP="00D417A3">
            <w:pPr>
              <w:pStyle w:val="af1"/>
              <w:jc w:val="both"/>
              <w:rPr>
                <w:rFonts w:ascii="Times New Roman" w:hAnsi="Times New Roman"/>
                <w:sz w:val="22"/>
                <w:szCs w:val="22"/>
              </w:rPr>
            </w:pPr>
            <w:r w:rsidRPr="00E12782">
              <w:rPr>
                <w:rFonts w:ascii="Times New Roman" w:hAnsi="Times New Roman"/>
                <w:sz w:val="22"/>
                <w:szCs w:val="22"/>
              </w:rPr>
              <w:t>социальный педагог</w:t>
            </w:r>
          </w:p>
        </w:tc>
        <w:tc>
          <w:tcPr>
            <w:tcW w:w="0" w:type="auto"/>
            <w:tcBorders>
              <w:top w:val="single" w:sz="4" w:space="0" w:color="auto"/>
              <w:left w:val="single" w:sz="4" w:space="0" w:color="auto"/>
              <w:bottom w:val="single" w:sz="4" w:space="0" w:color="auto"/>
              <w:right w:val="single" w:sz="4" w:space="0" w:color="auto"/>
            </w:tcBorders>
            <w:hideMark/>
          </w:tcPr>
          <w:p w:rsidR="00865852" w:rsidRPr="00E12782" w:rsidRDefault="00865852" w:rsidP="00D417A3">
            <w:pPr>
              <w:pStyle w:val="af1"/>
              <w:jc w:val="both"/>
              <w:rPr>
                <w:rFonts w:ascii="Times New Roman" w:hAnsi="Times New Roman"/>
                <w:sz w:val="22"/>
                <w:szCs w:val="22"/>
              </w:rPr>
            </w:pPr>
            <w:r w:rsidRPr="00E12782">
              <w:rPr>
                <w:rFonts w:ascii="Times New Roman" w:hAnsi="Times New Roman"/>
                <w:sz w:val="22"/>
                <w:szCs w:val="22"/>
              </w:rPr>
              <w:t>рекомендации</w:t>
            </w:r>
          </w:p>
        </w:tc>
      </w:tr>
      <w:tr w:rsidR="00865852" w:rsidRPr="00E12782" w:rsidTr="00865852">
        <w:tc>
          <w:tcPr>
            <w:tcW w:w="0" w:type="auto"/>
            <w:tcBorders>
              <w:top w:val="single" w:sz="4" w:space="0" w:color="auto"/>
              <w:left w:val="single" w:sz="4" w:space="0" w:color="auto"/>
              <w:bottom w:val="single" w:sz="4" w:space="0" w:color="auto"/>
              <w:right w:val="single" w:sz="4" w:space="0" w:color="auto"/>
            </w:tcBorders>
            <w:hideMark/>
          </w:tcPr>
          <w:p w:rsidR="00865852" w:rsidRPr="00E12782" w:rsidRDefault="00865852" w:rsidP="00D417A3">
            <w:pPr>
              <w:pStyle w:val="af1"/>
              <w:jc w:val="both"/>
              <w:rPr>
                <w:rFonts w:ascii="Times New Roman" w:hAnsi="Times New Roman"/>
                <w:sz w:val="22"/>
                <w:szCs w:val="22"/>
              </w:rPr>
            </w:pPr>
            <w:r w:rsidRPr="00E12782">
              <w:rPr>
                <w:rFonts w:ascii="Times New Roman" w:hAnsi="Times New Roman"/>
                <w:sz w:val="22"/>
                <w:szCs w:val="22"/>
              </w:rPr>
              <w:t>3.</w:t>
            </w:r>
          </w:p>
        </w:tc>
        <w:tc>
          <w:tcPr>
            <w:tcW w:w="0" w:type="auto"/>
            <w:tcBorders>
              <w:top w:val="single" w:sz="4" w:space="0" w:color="auto"/>
              <w:left w:val="single" w:sz="4" w:space="0" w:color="auto"/>
              <w:bottom w:val="single" w:sz="4" w:space="0" w:color="auto"/>
              <w:right w:val="single" w:sz="4" w:space="0" w:color="auto"/>
            </w:tcBorders>
            <w:hideMark/>
          </w:tcPr>
          <w:p w:rsidR="00865852" w:rsidRPr="00E12782" w:rsidRDefault="00865852" w:rsidP="00D417A3">
            <w:pPr>
              <w:pStyle w:val="af1"/>
              <w:jc w:val="both"/>
              <w:rPr>
                <w:rFonts w:ascii="Times New Roman" w:hAnsi="Times New Roman"/>
                <w:sz w:val="22"/>
                <w:szCs w:val="22"/>
              </w:rPr>
            </w:pPr>
            <w:r w:rsidRPr="00E12782">
              <w:rPr>
                <w:rFonts w:ascii="Times New Roman" w:hAnsi="Times New Roman"/>
                <w:sz w:val="22"/>
                <w:szCs w:val="22"/>
              </w:rPr>
              <w:t xml:space="preserve">Взаимодействие с учителями по решению конфликтных ситуаций, возникающих в процессе работы с учащимися и родителями (законными представителями) </w:t>
            </w:r>
          </w:p>
        </w:tc>
        <w:tc>
          <w:tcPr>
            <w:tcW w:w="0" w:type="auto"/>
            <w:tcBorders>
              <w:top w:val="single" w:sz="4" w:space="0" w:color="auto"/>
              <w:left w:val="single" w:sz="4" w:space="0" w:color="auto"/>
              <w:bottom w:val="single" w:sz="4" w:space="0" w:color="auto"/>
              <w:right w:val="single" w:sz="4" w:space="0" w:color="auto"/>
            </w:tcBorders>
            <w:hideMark/>
          </w:tcPr>
          <w:p w:rsidR="00865852" w:rsidRPr="00E12782" w:rsidRDefault="00865852" w:rsidP="00D417A3">
            <w:pPr>
              <w:pStyle w:val="af1"/>
              <w:jc w:val="both"/>
              <w:rPr>
                <w:rFonts w:ascii="Times New Roman" w:hAnsi="Times New Roman"/>
                <w:sz w:val="22"/>
                <w:szCs w:val="22"/>
              </w:rPr>
            </w:pPr>
            <w:r w:rsidRPr="00E12782">
              <w:rPr>
                <w:rFonts w:ascii="Times New Roman" w:hAnsi="Times New Roman"/>
                <w:sz w:val="22"/>
                <w:szCs w:val="22"/>
              </w:rPr>
              <w:t>в течение года (по необходимости)</w:t>
            </w:r>
          </w:p>
        </w:tc>
        <w:tc>
          <w:tcPr>
            <w:tcW w:w="0" w:type="auto"/>
            <w:tcBorders>
              <w:top w:val="single" w:sz="4" w:space="0" w:color="auto"/>
              <w:left w:val="single" w:sz="4" w:space="0" w:color="auto"/>
              <w:bottom w:val="single" w:sz="4" w:space="0" w:color="auto"/>
              <w:right w:val="single" w:sz="4" w:space="0" w:color="auto"/>
            </w:tcBorders>
            <w:hideMark/>
          </w:tcPr>
          <w:p w:rsidR="00865852" w:rsidRPr="00E12782" w:rsidRDefault="00865852" w:rsidP="00D417A3">
            <w:pPr>
              <w:pStyle w:val="af1"/>
              <w:jc w:val="both"/>
              <w:rPr>
                <w:rFonts w:ascii="Times New Roman" w:hAnsi="Times New Roman"/>
                <w:sz w:val="22"/>
                <w:szCs w:val="22"/>
              </w:rPr>
            </w:pPr>
            <w:r w:rsidRPr="00E12782">
              <w:rPr>
                <w:rFonts w:ascii="Times New Roman" w:hAnsi="Times New Roman"/>
                <w:sz w:val="22"/>
                <w:szCs w:val="22"/>
              </w:rPr>
              <w:t>социальный педагог</w:t>
            </w:r>
          </w:p>
          <w:p w:rsidR="00865852" w:rsidRPr="00E12782" w:rsidRDefault="00865852" w:rsidP="00D417A3">
            <w:pPr>
              <w:pStyle w:val="af1"/>
              <w:jc w:val="both"/>
              <w:rPr>
                <w:rFonts w:ascii="Times New Roman" w:hAnsi="Times New Roman"/>
                <w:sz w:val="22"/>
                <w:szCs w:val="22"/>
              </w:rPr>
            </w:pPr>
            <w:r w:rsidRPr="00E12782">
              <w:rPr>
                <w:rFonts w:ascii="Times New Roman" w:hAnsi="Times New Roman"/>
                <w:sz w:val="22"/>
                <w:szCs w:val="22"/>
              </w:rPr>
              <w:t>педагог-психолог</w:t>
            </w:r>
          </w:p>
        </w:tc>
        <w:tc>
          <w:tcPr>
            <w:tcW w:w="0" w:type="auto"/>
            <w:tcBorders>
              <w:top w:val="single" w:sz="4" w:space="0" w:color="auto"/>
              <w:left w:val="single" w:sz="4" w:space="0" w:color="auto"/>
              <w:bottom w:val="single" w:sz="4" w:space="0" w:color="auto"/>
              <w:right w:val="single" w:sz="4" w:space="0" w:color="auto"/>
            </w:tcBorders>
            <w:hideMark/>
          </w:tcPr>
          <w:p w:rsidR="00865852" w:rsidRPr="00E12782" w:rsidRDefault="00865852" w:rsidP="00D417A3">
            <w:pPr>
              <w:pStyle w:val="af1"/>
              <w:jc w:val="both"/>
              <w:rPr>
                <w:rFonts w:ascii="Times New Roman" w:hAnsi="Times New Roman"/>
                <w:sz w:val="22"/>
                <w:szCs w:val="22"/>
              </w:rPr>
            </w:pPr>
            <w:r w:rsidRPr="00E12782">
              <w:rPr>
                <w:rFonts w:ascii="Times New Roman" w:hAnsi="Times New Roman"/>
                <w:sz w:val="22"/>
                <w:szCs w:val="22"/>
              </w:rPr>
              <w:t>рекомендации</w:t>
            </w:r>
          </w:p>
        </w:tc>
      </w:tr>
      <w:tr w:rsidR="00865852" w:rsidRPr="00E12782" w:rsidTr="00865852">
        <w:tc>
          <w:tcPr>
            <w:tcW w:w="0" w:type="auto"/>
            <w:tcBorders>
              <w:top w:val="single" w:sz="4" w:space="0" w:color="auto"/>
              <w:left w:val="single" w:sz="4" w:space="0" w:color="auto"/>
              <w:bottom w:val="single" w:sz="4" w:space="0" w:color="auto"/>
              <w:right w:val="single" w:sz="4" w:space="0" w:color="auto"/>
            </w:tcBorders>
            <w:hideMark/>
          </w:tcPr>
          <w:p w:rsidR="00865852" w:rsidRPr="00E12782" w:rsidRDefault="00865852" w:rsidP="00D417A3">
            <w:pPr>
              <w:pStyle w:val="af1"/>
              <w:jc w:val="both"/>
              <w:rPr>
                <w:rFonts w:ascii="Times New Roman" w:hAnsi="Times New Roman"/>
                <w:sz w:val="22"/>
                <w:szCs w:val="22"/>
              </w:rPr>
            </w:pPr>
            <w:r w:rsidRPr="00E12782">
              <w:rPr>
                <w:rFonts w:ascii="Times New Roman" w:hAnsi="Times New Roman"/>
                <w:sz w:val="22"/>
                <w:szCs w:val="22"/>
              </w:rPr>
              <w:t>4.</w:t>
            </w:r>
          </w:p>
        </w:tc>
        <w:tc>
          <w:tcPr>
            <w:tcW w:w="0" w:type="auto"/>
            <w:tcBorders>
              <w:top w:val="single" w:sz="4" w:space="0" w:color="auto"/>
              <w:left w:val="single" w:sz="4" w:space="0" w:color="auto"/>
              <w:bottom w:val="single" w:sz="4" w:space="0" w:color="auto"/>
              <w:right w:val="single" w:sz="4" w:space="0" w:color="auto"/>
            </w:tcBorders>
            <w:hideMark/>
          </w:tcPr>
          <w:p w:rsidR="00865852" w:rsidRPr="00E12782" w:rsidRDefault="00865852" w:rsidP="00D417A3">
            <w:pPr>
              <w:pStyle w:val="af1"/>
              <w:jc w:val="both"/>
              <w:rPr>
                <w:rFonts w:ascii="Times New Roman" w:hAnsi="Times New Roman"/>
                <w:sz w:val="22"/>
                <w:szCs w:val="22"/>
              </w:rPr>
            </w:pPr>
            <w:r w:rsidRPr="00E12782">
              <w:rPr>
                <w:rFonts w:ascii="Times New Roman" w:hAnsi="Times New Roman"/>
                <w:sz w:val="22"/>
                <w:szCs w:val="22"/>
              </w:rPr>
              <w:t xml:space="preserve">Работа с классными руководителями по организации профилактической работы с детьми «группы риска». </w:t>
            </w:r>
          </w:p>
        </w:tc>
        <w:tc>
          <w:tcPr>
            <w:tcW w:w="0" w:type="auto"/>
            <w:tcBorders>
              <w:top w:val="single" w:sz="4" w:space="0" w:color="auto"/>
              <w:left w:val="single" w:sz="4" w:space="0" w:color="auto"/>
              <w:bottom w:val="single" w:sz="4" w:space="0" w:color="auto"/>
              <w:right w:val="single" w:sz="4" w:space="0" w:color="auto"/>
            </w:tcBorders>
          </w:tcPr>
          <w:p w:rsidR="00865852" w:rsidRPr="00E12782" w:rsidRDefault="00865852" w:rsidP="00D417A3">
            <w:pPr>
              <w:pStyle w:val="af1"/>
              <w:jc w:val="both"/>
              <w:rPr>
                <w:rFonts w:ascii="Times New Roman" w:hAnsi="Times New Roman"/>
                <w:sz w:val="22"/>
                <w:szCs w:val="22"/>
              </w:rPr>
            </w:pPr>
            <w:r w:rsidRPr="00E12782">
              <w:rPr>
                <w:rFonts w:ascii="Times New Roman" w:hAnsi="Times New Roman"/>
                <w:sz w:val="22"/>
                <w:szCs w:val="22"/>
              </w:rPr>
              <w:t xml:space="preserve">в течение года            </w:t>
            </w:r>
          </w:p>
          <w:p w:rsidR="00865852" w:rsidRPr="00E12782" w:rsidRDefault="00865852" w:rsidP="00D417A3">
            <w:pPr>
              <w:pStyle w:val="af1"/>
              <w:jc w:val="both"/>
              <w:rPr>
                <w:rFonts w:ascii="Times New Roman" w:hAnsi="Times New Roman"/>
                <w:sz w:val="22"/>
                <w:szCs w:val="22"/>
              </w:rPr>
            </w:pPr>
          </w:p>
        </w:tc>
        <w:tc>
          <w:tcPr>
            <w:tcW w:w="0" w:type="auto"/>
            <w:tcBorders>
              <w:top w:val="single" w:sz="4" w:space="0" w:color="auto"/>
              <w:left w:val="single" w:sz="4" w:space="0" w:color="auto"/>
              <w:bottom w:val="single" w:sz="4" w:space="0" w:color="auto"/>
              <w:right w:val="single" w:sz="4" w:space="0" w:color="auto"/>
            </w:tcBorders>
            <w:hideMark/>
          </w:tcPr>
          <w:p w:rsidR="00865852" w:rsidRPr="00E12782" w:rsidRDefault="00865852" w:rsidP="00D417A3">
            <w:pPr>
              <w:pStyle w:val="af1"/>
              <w:jc w:val="both"/>
              <w:rPr>
                <w:rFonts w:ascii="Times New Roman" w:hAnsi="Times New Roman"/>
                <w:sz w:val="22"/>
                <w:szCs w:val="22"/>
              </w:rPr>
            </w:pPr>
            <w:r w:rsidRPr="00E12782">
              <w:rPr>
                <w:rFonts w:ascii="Times New Roman" w:hAnsi="Times New Roman"/>
                <w:sz w:val="22"/>
                <w:szCs w:val="22"/>
              </w:rPr>
              <w:t>социальный педагог</w:t>
            </w:r>
          </w:p>
          <w:p w:rsidR="00865852" w:rsidRPr="00E12782" w:rsidRDefault="00865852" w:rsidP="00D417A3">
            <w:pPr>
              <w:pStyle w:val="af1"/>
              <w:jc w:val="both"/>
              <w:rPr>
                <w:rFonts w:ascii="Times New Roman" w:hAnsi="Times New Roman"/>
                <w:sz w:val="22"/>
                <w:szCs w:val="22"/>
              </w:rPr>
            </w:pPr>
            <w:r w:rsidRPr="00E12782">
              <w:rPr>
                <w:rFonts w:ascii="Times New Roman" w:hAnsi="Times New Roman"/>
                <w:sz w:val="22"/>
                <w:szCs w:val="22"/>
              </w:rPr>
              <w:t>педагог-психолог</w:t>
            </w:r>
          </w:p>
        </w:tc>
        <w:tc>
          <w:tcPr>
            <w:tcW w:w="0" w:type="auto"/>
            <w:tcBorders>
              <w:top w:val="single" w:sz="4" w:space="0" w:color="auto"/>
              <w:left w:val="single" w:sz="4" w:space="0" w:color="auto"/>
              <w:bottom w:val="single" w:sz="4" w:space="0" w:color="auto"/>
              <w:right w:val="single" w:sz="4" w:space="0" w:color="auto"/>
            </w:tcBorders>
          </w:tcPr>
          <w:p w:rsidR="00865852" w:rsidRPr="00E12782" w:rsidRDefault="00865852" w:rsidP="00D417A3">
            <w:pPr>
              <w:pStyle w:val="af1"/>
              <w:jc w:val="both"/>
              <w:rPr>
                <w:rFonts w:ascii="Times New Roman" w:hAnsi="Times New Roman"/>
                <w:sz w:val="22"/>
                <w:szCs w:val="22"/>
              </w:rPr>
            </w:pPr>
            <w:r w:rsidRPr="00E12782">
              <w:rPr>
                <w:rFonts w:ascii="Times New Roman" w:hAnsi="Times New Roman"/>
                <w:sz w:val="22"/>
                <w:szCs w:val="22"/>
              </w:rPr>
              <w:t xml:space="preserve">рекомендации </w:t>
            </w:r>
          </w:p>
          <w:p w:rsidR="00865852" w:rsidRPr="00E12782" w:rsidRDefault="00865852" w:rsidP="00D417A3">
            <w:pPr>
              <w:pStyle w:val="af1"/>
              <w:jc w:val="both"/>
              <w:rPr>
                <w:rFonts w:ascii="Times New Roman" w:hAnsi="Times New Roman"/>
                <w:sz w:val="22"/>
                <w:szCs w:val="22"/>
              </w:rPr>
            </w:pPr>
          </w:p>
        </w:tc>
      </w:tr>
      <w:tr w:rsidR="00865852" w:rsidRPr="00E12782" w:rsidTr="00865852">
        <w:tc>
          <w:tcPr>
            <w:tcW w:w="0" w:type="auto"/>
            <w:tcBorders>
              <w:top w:val="single" w:sz="4" w:space="0" w:color="auto"/>
              <w:left w:val="single" w:sz="4" w:space="0" w:color="auto"/>
              <w:bottom w:val="single" w:sz="4" w:space="0" w:color="auto"/>
              <w:right w:val="single" w:sz="4" w:space="0" w:color="auto"/>
            </w:tcBorders>
            <w:hideMark/>
          </w:tcPr>
          <w:p w:rsidR="00865852" w:rsidRPr="00E12782" w:rsidRDefault="00865852" w:rsidP="00D417A3">
            <w:pPr>
              <w:pStyle w:val="af1"/>
              <w:jc w:val="both"/>
              <w:rPr>
                <w:rFonts w:ascii="Times New Roman" w:hAnsi="Times New Roman"/>
                <w:sz w:val="22"/>
                <w:szCs w:val="22"/>
              </w:rPr>
            </w:pPr>
            <w:r w:rsidRPr="00E12782">
              <w:rPr>
                <w:rFonts w:ascii="Times New Roman" w:hAnsi="Times New Roman"/>
                <w:sz w:val="22"/>
                <w:szCs w:val="22"/>
              </w:rPr>
              <w:t>5.</w:t>
            </w:r>
          </w:p>
        </w:tc>
        <w:tc>
          <w:tcPr>
            <w:tcW w:w="0" w:type="auto"/>
            <w:tcBorders>
              <w:top w:val="single" w:sz="4" w:space="0" w:color="auto"/>
              <w:left w:val="single" w:sz="4" w:space="0" w:color="auto"/>
              <w:bottom w:val="single" w:sz="4" w:space="0" w:color="auto"/>
              <w:right w:val="single" w:sz="4" w:space="0" w:color="auto"/>
            </w:tcBorders>
            <w:hideMark/>
          </w:tcPr>
          <w:p w:rsidR="00865852" w:rsidRPr="00E12782" w:rsidRDefault="00865852" w:rsidP="00D417A3">
            <w:pPr>
              <w:pStyle w:val="af1"/>
              <w:jc w:val="both"/>
              <w:rPr>
                <w:rFonts w:ascii="Times New Roman" w:hAnsi="Times New Roman"/>
                <w:sz w:val="22"/>
                <w:szCs w:val="22"/>
              </w:rPr>
            </w:pPr>
            <w:r w:rsidRPr="00E12782">
              <w:rPr>
                <w:rFonts w:ascii="Times New Roman" w:hAnsi="Times New Roman"/>
                <w:sz w:val="22"/>
                <w:szCs w:val="22"/>
              </w:rPr>
              <w:t xml:space="preserve">Выступление на педагогических советах, совещаниях. </w:t>
            </w:r>
          </w:p>
        </w:tc>
        <w:tc>
          <w:tcPr>
            <w:tcW w:w="0" w:type="auto"/>
            <w:tcBorders>
              <w:top w:val="single" w:sz="4" w:space="0" w:color="auto"/>
              <w:left w:val="single" w:sz="4" w:space="0" w:color="auto"/>
              <w:bottom w:val="single" w:sz="4" w:space="0" w:color="auto"/>
              <w:right w:val="single" w:sz="4" w:space="0" w:color="auto"/>
            </w:tcBorders>
          </w:tcPr>
          <w:p w:rsidR="00865852" w:rsidRPr="00E12782" w:rsidRDefault="00865852" w:rsidP="00D417A3">
            <w:pPr>
              <w:pStyle w:val="af1"/>
              <w:jc w:val="both"/>
              <w:rPr>
                <w:rFonts w:ascii="Times New Roman" w:hAnsi="Times New Roman"/>
                <w:sz w:val="22"/>
                <w:szCs w:val="22"/>
              </w:rPr>
            </w:pPr>
            <w:r w:rsidRPr="00E12782">
              <w:rPr>
                <w:rFonts w:ascii="Times New Roman" w:hAnsi="Times New Roman"/>
                <w:sz w:val="22"/>
                <w:szCs w:val="22"/>
              </w:rPr>
              <w:t xml:space="preserve">в течение года </w:t>
            </w:r>
          </w:p>
          <w:p w:rsidR="00865852" w:rsidRPr="00E12782" w:rsidRDefault="00865852" w:rsidP="00D417A3">
            <w:pPr>
              <w:pStyle w:val="af1"/>
              <w:jc w:val="both"/>
              <w:rPr>
                <w:rFonts w:ascii="Times New Roman" w:hAnsi="Times New Roman"/>
                <w:sz w:val="22"/>
                <w:szCs w:val="22"/>
              </w:rPr>
            </w:pPr>
          </w:p>
        </w:tc>
        <w:tc>
          <w:tcPr>
            <w:tcW w:w="0" w:type="auto"/>
            <w:tcBorders>
              <w:top w:val="single" w:sz="4" w:space="0" w:color="auto"/>
              <w:left w:val="single" w:sz="4" w:space="0" w:color="auto"/>
              <w:bottom w:val="single" w:sz="4" w:space="0" w:color="auto"/>
              <w:right w:val="single" w:sz="4" w:space="0" w:color="auto"/>
            </w:tcBorders>
            <w:hideMark/>
          </w:tcPr>
          <w:p w:rsidR="00865852" w:rsidRPr="00E12782" w:rsidRDefault="00865852" w:rsidP="00D417A3">
            <w:pPr>
              <w:pStyle w:val="af1"/>
              <w:jc w:val="both"/>
              <w:rPr>
                <w:rFonts w:ascii="Times New Roman" w:hAnsi="Times New Roman"/>
                <w:sz w:val="22"/>
                <w:szCs w:val="22"/>
              </w:rPr>
            </w:pPr>
            <w:r w:rsidRPr="00E12782">
              <w:rPr>
                <w:rFonts w:ascii="Times New Roman" w:hAnsi="Times New Roman"/>
                <w:sz w:val="22"/>
                <w:szCs w:val="22"/>
              </w:rPr>
              <w:t>социальный педагог</w:t>
            </w:r>
          </w:p>
        </w:tc>
        <w:tc>
          <w:tcPr>
            <w:tcW w:w="0" w:type="auto"/>
            <w:tcBorders>
              <w:top w:val="single" w:sz="4" w:space="0" w:color="auto"/>
              <w:left w:val="single" w:sz="4" w:space="0" w:color="auto"/>
              <w:bottom w:val="single" w:sz="4" w:space="0" w:color="auto"/>
              <w:right w:val="single" w:sz="4" w:space="0" w:color="auto"/>
            </w:tcBorders>
          </w:tcPr>
          <w:p w:rsidR="00865852" w:rsidRPr="00E12782" w:rsidRDefault="00865852" w:rsidP="00D417A3">
            <w:pPr>
              <w:pStyle w:val="af1"/>
              <w:jc w:val="both"/>
              <w:rPr>
                <w:rFonts w:ascii="Times New Roman" w:hAnsi="Times New Roman"/>
                <w:sz w:val="22"/>
                <w:szCs w:val="22"/>
              </w:rPr>
            </w:pPr>
            <w:r w:rsidRPr="00E12782">
              <w:rPr>
                <w:rFonts w:ascii="Times New Roman" w:hAnsi="Times New Roman"/>
                <w:sz w:val="22"/>
                <w:szCs w:val="22"/>
              </w:rPr>
              <w:t xml:space="preserve">протоколы </w:t>
            </w:r>
          </w:p>
          <w:p w:rsidR="00865852" w:rsidRPr="00E12782" w:rsidRDefault="00865852" w:rsidP="00D417A3">
            <w:pPr>
              <w:pStyle w:val="af1"/>
              <w:jc w:val="both"/>
              <w:rPr>
                <w:rFonts w:ascii="Times New Roman" w:hAnsi="Times New Roman"/>
                <w:sz w:val="22"/>
                <w:szCs w:val="22"/>
              </w:rPr>
            </w:pPr>
          </w:p>
        </w:tc>
      </w:tr>
      <w:tr w:rsidR="00865852" w:rsidRPr="00E12782" w:rsidTr="00865852">
        <w:tc>
          <w:tcPr>
            <w:tcW w:w="0" w:type="auto"/>
            <w:gridSpan w:val="5"/>
            <w:tcBorders>
              <w:top w:val="single" w:sz="4" w:space="0" w:color="auto"/>
              <w:left w:val="single" w:sz="4" w:space="0" w:color="auto"/>
              <w:bottom w:val="single" w:sz="4" w:space="0" w:color="auto"/>
              <w:right w:val="single" w:sz="4" w:space="0" w:color="auto"/>
            </w:tcBorders>
            <w:hideMark/>
          </w:tcPr>
          <w:p w:rsidR="00865852" w:rsidRPr="00E12782" w:rsidRDefault="00865852" w:rsidP="00D417A3">
            <w:pPr>
              <w:pStyle w:val="af1"/>
              <w:jc w:val="both"/>
              <w:rPr>
                <w:rFonts w:ascii="Times New Roman" w:hAnsi="Times New Roman"/>
                <w:b/>
                <w:sz w:val="22"/>
                <w:szCs w:val="22"/>
              </w:rPr>
            </w:pPr>
            <w:r w:rsidRPr="00E12782">
              <w:rPr>
                <w:rFonts w:ascii="Times New Roman" w:hAnsi="Times New Roman"/>
                <w:b/>
                <w:sz w:val="22"/>
                <w:szCs w:val="22"/>
                <w:lang w:val="en-US"/>
              </w:rPr>
              <w:t>XII</w:t>
            </w:r>
            <w:r w:rsidRPr="00E12782">
              <w:rPr>
                <w:rFonts w:ascii="Times New Roman" w:hAnsi="Times New Roman"/>
                <w:b/>
                <w:sz w:val="22"/>
                <w:szCs w:val="22"/>
              </w:rPr>
              <w:t>. Методическая работа.</w:t>
            </w:r>
          </w:p>
        </w:tc>
      </w:tr>
      <w:tr w:rsidR="00865852" w:rsidRPr="00E12782" w:rsidTr="00865852">
        <w:tc>
          <w:tcPr>
            <w:tcW w:w="0" w:type="auto"/>
            <w:tcBorders>
              <w:top w:val="single" w:sz="4" w:space="0" w:color="auto"/>
              <w:left w:val="single" w:sz="4" w:space="0" w:color="auto"/>
              <w:bottom w:val="single" w:sz="4" w:space="0" w:color="auto"/>
              <w:right w:val="single" w:sz="4" w:space="0" w:color="auto"/>
            </w:tcBorders>
            <w:hideMark/>
          </w:tcPr>
          <w:p w:rsidR="00865852" w:rsidRPr="00E12782" w:rsidRDefault="00865852" w:rsidP="00D417A3">
            <w:pPr>
              <w:pStyle w:val="af1"/>
              <w:jc w:val="both"/>
              <w:rPr>
                <w:rFonts w:ascii="Times New Roman" w:hAnsi="Times New Roman"/>
                <w:sz w:val="22"/>
                <w:szCs w:val="22"/>
              </w:rPr>
            </w:pPr>
            <w:r w:rsidRPr="00E12782">
              <w:rPr>
                <w:rFonts w:ascii="Times New Roman" w:hAnsi="Times New Roman"/>
                <w:sz w:val="22"/>
                <w:szCs w:val="22"/>
              </w:rPr>
              <w:t>1.</w:t>
            </w:r>
          </w:p>
        </w:tc>
        <w:tc>
          <w:tcPr>
            <w:tcW w:w="0" w:type="auto"/>
            <w:tcBorders>
              <w:top w:val="single" w:sz="4" w:space="0" w:color="auto"/>
              <w:left w:val="single" w:sz="4" w:space="0" w:color="auto"/>
              <w:bottom w:val="single" w:sz="4" w:space="0" w:color="auto"/>
              <w:right w:val="single" w:sz="4" w:space="0" w:color="auto"/>
            </w:tcBorders>
            <w:hideMark/>
          </w:tcPr>
          <w:p w:rsidR="00865852" w:rsidRPr="00E12782" w:rsidRDefault="00865852" w:rsidP="00D417A3">
            <w:pPr>
              <w:pStyle w:val="af1"/>
              <w:jc w:val="both"/>
              <w:rPr>
                <w:rFonts w:ascii="Times New Roman" w:hAnsi="Times New Roman"/>
                <w:sz w:val="22"/>
                <w:szCs w:val="22"/>
              </w:rPr>
            </w:pPr>
            <w:r w:rsidRPr="00E12782">
              <w:rPr>
                <w:rFonts w:ascii="Times New Roman" w:hAnsi="Times New Roman"/>
                <w:sz w:val="22"/>
                <w:szCs w:val="22"/>
              </w:rPr>
              <w:t xml:space="preserve">Посещение семинаров, совещаний, конференций, методических объединений. </w:t>
            </w:r>
          </w:p>
        </w:tc>
        <w:tc>
          <w:tcPr>
            <w:tcW w:w="0" w:type="auto"/>
            <w:tcBorders>
              <w:top w:val="single" w:sz="4" w:space="0" w:color="auto"/>
              <w:left w:val="single" w:sz="4" w:space="0" w:color="auto"/>
              <w:bottom w:val="single" w:sz="4" w:space="0" w:color="auto"/>
              <w:right w:val="single" w:sz="4" w:space="0" w:color="auto"/>
            </w:tcBorders>
            <w:hideMark/>
          </w:tcPr>
          <w:p w:rsidR="00865852" w:rsidRPr="00E12782" w:rsidRDefault="00865852" w:rsidP="00D417A3">
            <w:pPr>
              <w:pStyle w:val="af1"/>
              <w:jc w:val="both"/>
              <w:rPr>
                <w:rFonts w:ascii="Times New Roman" w:hAnsi="Times New Roman"/>
                <w:sz w:val="22"/>
                <w:szCs w:val="22"/>
              </w:rPr>
            </w:pPr>
            <w:r w:rsidRPr="00E12782">
              <w:rPr>
                <w:rFonts w:ascii="Times New Roman" w:hAnsi="Times New Roman"/>
                <w:sz w:val="22"/>
                <w:szCs w:val="22"/>
              </w:rPr>
              <w:t>в течение года</w:t>
            </w:r>
          </w:p>
        </w:tc>
        <w:tc>
          <w:tcPr>
            <w:tcW w:w="0" w:type="auto"/>
            <w:tcBorders>
              <w:top w:val="single" w:sz="4" w:space="0" w:color="auto"/>
              <w:left w:val="single" w:sz="4" w:space="0" w:color="auto"/>
              <w:bottom w:val="single" w:sz="4" w:space="0" w:color="auto"/>
              <w:right w:val="single" w:sz="4" w:space="0" w:color="auto"/>
            </w:tcBorders>
            <w:hideMark/>
          </w:tcPr>
          <w:p w:rsidR="00865852" w:rsidRPr="00E12782" w:rsidRDefault="00865852" w:rsidP="00D417A3">
            <w:pPr>
              <w:pStyle w:val="af1"/>
              <w:jc w:val="both"/>
              <w:rPr>
                <w:rFonts w:ascii="Times New Roman" w:hAnsi="Times New Roman"/>
                <w:sz w:val="22"/>
                <w:szCs w:val="22"/>
              </w:rPr>
            </w:pPr>
            <w:r w:rsidRPr="00E12782">
              <w:rPr>
                <w:rFonts w:ascii="Times New Roman" w:hAnsi="Times New Roman"/>
                <w:sz w:val="22"/>
                <w:szCs w:val="22"/>
              </w:rPr>
              <w:t>социальный педагог</w:t>
            </w:r>
          </w:p>
        </w:tc>
        <w:tc>
          <w:tcPr>
            <w:tcW w:w="0" w:type="auto"/>
            <w:tcBorders>
              <w:top w:val="single" w:sz="4" w:space="0" w:color="auto"/>
              <w:left w:val="single" w:sz="4" w:space="0" w:color="auto"/>
              <w:bottom w:val="single" w:sz="4" w:space="0" w:color="auto"/>
              <w:right w:val="single" w:sz="4" w:space="0" w:color="auto"/>
            </w:tcBorders>
          </w:tcPr>
          <w:p w:rsidR="00865852" w:rsidRPr="00E12782" w:rsidRDefault="00865852" w:rsidP="00D417A3">
            <w:pPr>
              <w:pStyle w:val="af1"/>
              <w:jc w:val="both"/>
              <w:rPr>
                <w:rFonts w:ascii="Times New Roman" w:hAnsi="Times New Roman"/>
                <w:sz w:val="22"/>
                <w:szCs w:val="22"/>
              </w:rPr>
            </w:pPr>
          </w:p>
        </w:tc>
      </w:tr>
      <w:tr w:rsidR="00865852" w:rsidRPr="00E12782" w:rsidTr="00865852">
        <w:tc>
          <w:tcPr>
            <w:tcW w:w="0" w:type="auto"/>
            <w:tcBorders>
              <w:top w:val="single" w:sz="4" w:space="0" w:color="auto"/>
              <w:left w:val="single" w:sz="4" w:space="0" w:color="auto"/>
              <w:bottom w:val="single" w:sz="4" w:space="0" w:color="auto"/>
              <w:right w:val="single" w:sz="4" w:space="0" w:color="auto"/>
            </w:tcBorders>
            <w:hideMark/>
          </w:tcPr>
          <w:p w:rsidR="00865852" w:rsidRPr="00E12782" w:rsidRDefault="00865852" w:rsidP="00D417A3">
            <w:pPr>
              <w:pStyle w:val="af1"/>
              <w:jc w:val="both"/>
              <w:rPr>
                <w:rFonts w:ascii="Times New Roman" w:hAnsi="Times New Roman"/>
                <w:sz w:val="22"/>
                <w:szCs w:val="22"/>
              </w:rPr>
            </w:pPr>
            <w:r w:rsidRPr="00E12782">
              <w:rPr>
                <w:rFonts w:ascii="Times New Roman" w:hAnsi="Times New Roman"/>
                <w:sz w:val="22"/>
                <w:szCs w:val="22"/>
              </w:rPr>
              <w:t>2.</w:t>
            </w:r>
          </w:p>
        </w:tc>
        <w:tc>
          <w:tcPr>
            <w:tcW w:w="0" w:type="auto"/>
            <w:tcBorders>
              <w:top w:val="single" w:sz="4" w:space="0" w:color="auto"/>
              <w:left w:val="single" w:sz="4" w:space="0" w:color="auto"/>
              <w:bottom w:val="single" w:sz="4" w:space="0" w:color="auto"/>
              <w:right w:val="single" w:sz="4" w:space="0" w:color="auto"/>
            </w:tcBorders>
            <w:hideMark/>
          </w:tcPr>
          <w:p w:rsidR="00865852" w:rsidRPr="00E12782" w:rsidRDefault="00865852" w:rsidP="00D417A3">
            <w:pPr>
              <w:pStyle w:val="af1"/>
              <w:jc w:val="both"/>
              <w:rPr>
                <w:rFonts w:ascii="Times New Roman" w:hAnsi="Times New Roman"/>
                <w:sz w:val="22"/>
                <w:szCs w:val="22"/>
              </w:rPr>
            </w:pPr>
            <w:r w:rsidRPr="00E12782">
              <w:rPr>
                <w:rFonts w:ascii="Times New Roman" w:hAnsi="Times New Roman"/>
                <w:sz w:val="22"/>
                <w:szCs w:val="22"/>
              </w:rPr>
              <w:t xml:space="preserve">Планирование и участие в работе Совета профилактики правонарушений. </w:t>
            </w:r>
          </w:p>
        </w:tc>
        <w:tc>
          <w:tcPr>
            <w:tcW w:w="0" w:type="auto"/>
            <w:tcBorders>
              <w:top w:val="single" w:sz="4" w:space="0" w:color="auto"/>
              <w:left w:val="single" w:sz="4" w:space="0" w:color="auto"/>
              <w:bottom w:val="single" w:sz="4" w:space="0" w:color="auto"/>
              <w:right w:val="single" w:sz="4" w:space="0" w:color="auto"/>
            </w:tcBorders>
            <w:hideMark/>
          </w:tcPr>
          <w:p w:rsidR="00865852" w:rsidRPr="00E12782" w:rsidRDefault="00865852" w:rsidP="00D417A3">
            <w:pPr>
              <w:pStyle w:val="af1"/>
              <w:jc w:val="both"/>
              <w:rPr>
                <w:rFonts w:ascii="Times New Roman" w:hAnsi="Times New Roman"/>
                <w:sz w:val="22"/>
                <w:szCs w:val="22"/>
              </w:rPr>
            </w:pPr>
            <w:r w:rsidRPr="00E12782">
              <w:rPr>
                <w:rFonts w:ascii="Times New Roman" w:hAnsi="Times New Roman"/>
                <w:sz w:val="22"/>
                <w:szCs w:val="22"/>
              </w:rPr>
              <w:t>в течение года</w:t>
            </w:r>
          </w:p>
        </w:tc>
        <w:tc>
          <w:tcPr>
            <w:tcW w:w="0" w:type="auto"/>
            <w:tcBorders>
              <w:top w:val="single" w:sz="4" w:space="0" w:color="auto"/>
              <w:left w:val="single" w:sz="4" w:space="0" w:color="auto"/>
              <w:bottom w:val="single" w:sz="4" w:space="0" w:color="auto"/>
              <w:right w:val="single" w:sz="4" w:space="0" w:color="auto"/>
            </w:tcBorders>
            <w:hideMark/>
          </w:tcPr>
          <w:p w:rsidR="00865852" w:rsidRPr="00E12782" w:rsidRDefault="00865852" w:rsidP="00D417A3">
            <w:pPr>
              <w:pStyle w:val="af1"/>
              <w:jc w:val="both"/>
              <w:rPr>
                <w:rFonts w:ascii="Times New Roman" w:hAnsi="Times New Roman"/>
                <w:sz w:val="22"/>
                <w:szCs w:val="22"/>
              </w:rPr>
            </w:pPr>
            <w:r w:rsidRPr="00E12782">
              <w:rPr>
                <w:rFonts w:ascii="Times New Roman" w:hAnsi="Times New Roman"/>
                <w:sz w:val="22"/>
                <w:szCs w:val="22"/>
              </w:rPr>
              <w:t>социальный педагог</w:t>
            </w:r>
          </w:p>
        </w:tc>
        <w:tc>
          <w:tcPr>
            <w:tcW w:w="0" w:type="auto"/>
            <w:tcBorders>
              <w:top w:val="single" w:sz="4" w:space="0" w:color="auto"/>
              <w:left w:val="single" w:sz="4" w:space="0" w:color="auto"/>
              <w:bottom w:val="single" w:sz="4" w:space="0" w:color="auto"/>
              <w:right w:val="single" w:sz="4" w:space="0" w:color="auto"/>
            </w:tcBorders>
          </w:tcPr>
          <w:p w:rsidR="00865852" w:rsidRPr="00E12782" w:rsidRDefault="00865852" w:rsidP="00D417A3">
            <w:pPr>
              <w:pStyle w:val="af1"/>
              <w:jc w:val="both"/>
              <w:rPr>
                <w:rFonts w:ascii="Times New Roman" w:hAnsi="Times New Roman"/>
                <w:sz w:val="22"/>
                <w:szCs w:val="22"/>
              </w:rPr>
            </w:pPr>
          </w:p>
        </w:tc>
      </w:tr>
      <w:tr w:rsidR="00865852" w:rsidRPr="00E12782" w:rsidTr="00865852">
        <w:tc>
          <w:tcPr>
            <w:tcW w:w="0" w:type="auto"/>
            <w:tcBorders>
              <w:top w:val="single" w:sz="4" w:space="0" w:color="auto"/>
              <w:left w:val="single" w:sz="4" w:space="0" w:color="auto"/>
              <w:bottom w:val="single" w:sz="4" w:space="0" w:color="auto"/>
              <w:right w:val="single" w:sz="4" w:space="0" w:color="auto"/>
            </w:tcBorders>
            <w:hideMark/>
          </w:tcPr>
          <w:p w:rsidR="00865852" w:rsidRPr="00E12782" w:rsidRDefault="00865852" w:rsidP="00D417A3">
            <w:pPr>
              <w:pStyle w:val="af1"/>
              <w:jc w:val="both"/>
              <w:rPr>
                <w:rFonts w:ascii="Times New Roman" w:hAnsi="Times New Roman"/>
                <w:sz w:val="22"/>
                <w:szCs w:val="22"/>
              </w:rPr>
            </w:pPr>
            <w:r w:rsidRPr="00E12782">
              <w:rPr>
                <w:rFonts w:ascii="Times New Roman" w:hAnsi="Times New Roman"/>
                <w:sz w:val="22"/>
                <w:szCs w:val="22"/>
              </w:rPr>
              <w:t>3.</w:t>
            </w:r>
          </w:p>
        </w:tc>
        <w:tc>
          <w:tcPr>
            <w:tcW w:w="0" w:type="auto"/>
            <w:tcBorders>
              <w:top w:val="single" w:sz="4" w:space="0" w:color="auto"/>
              <w:left w:val="single" w:sz="4" w:space="0" w:color="auto"/>
              <w:bottom w:val="single" w:sz="4" w:space="0" w:color="auto"/>
              <w:right w:val="single" w:sz="4" w:space="0" w:color="auto"/>
            </w:tcBorders>
          </w:tcPr>
          <w:p w:rsidR="00865852" w:rsidRPr="00E12782" w:rsidRDefault="00865852" w:rsidP="00D417A3">
            <w:pPr>
              <w:pStyle w:val="af1"/>
              <w:jc w:val="both"/>
              <w:rPr>
                <w:rFonts w:ascii="Times New Roman" w:hAnsi="Times New Roman"/>
                <w:sz w:val="22"/>
                <w:szCs w:val="22"/>
              </w:rPr>
            </w:pPr>
            <w:r w:rsidRPr="00E12782">
              <w:rPr>
                <w:rFonts w:ascii="Times New Roman" w:hAnsi="Times New Roman"/>
                <w:sz w:val="22"/>
                <w:szCs w:val="22"/>
              </w:rPr>
              <w:t xml:space="preserve">Участие в работе заседаний  КДН и ЗП. </w:t>
            </w:r>
          </w:p>
          <w:p w:rsidR="00865852" w:rsidRPr="00E12782" w:rsidRDefault="00865852" w:rsidP="00D417A3">
            <w:pPr>
              <w:pStyle w:val="af1"/>
              <w:jc w:val="both"/>
              <w:rPr>
                <w:rFonts w:ascii="Times New Roman" w:hAnsi="Times New Roman"/>
                <w:sz w:val="22"/>
                <w:szCs w:val="22"/>
              </w:rPr>
            </w:pPr>
          </w:p>
        </w:tc>
        <w:tc>
          <w:tcPr>
            <w:tcW w:w="0" w:type="auto"/>
            <w:tcBorders>
              <w:top w:val="single" w:sz="4" w:space="0" w:color="auto"/>
              <w:left w:val="single" w:sz="4" w:space="0" w:color="auto"/>
              <w:bottom w:val="single" w:sz="4" w:space="0" w:color="auto"/>
              <w:right w:val="single" w:sz="4" w:space="0" w:color="auto"/>
            </w:tcBorders>
            <w:hideMark/>
          </w:tcPr>
          <w:p w:rsidR="00865852" w:rsidRPr="00E12782" w:rsidRDefault="00865852" w:rsidP="00D417A3">
            <w:pPr>
              <w:pStyle w:val="af1"/>
              <w:jc w:val="both"/>
              <w:rPr>
                <w:rFonts w:ascii="Times New Roman" w:hAnsi="Times New Roman"/>
                <w:sz w:val="22"/>
                <w:szCs w:val="22"/>
              </w:rPr>
            </w:pPr>
            <w:r w:rsidRPr="00E12782">
              <w:rPr>
                <w:rFonts w:ascii="Times New Roman" w:hAnsi="Times New Roman"/>
                <w:sz w:val="22"/>
                <w:szCs w:val="22"/>
              </w:rPr>
              <w:t>в течение года при необходимости</w:t>
            </w:r>
          </w:p>
        </w:tc>
        <w:tc>
          <w:tcPr>
            <w:tcW w:w="0" w:type="auto"/>
            <w:tcBorders>
              <w:top w:val="single" w:sz="4" w:space="0" w:color="auto"/>
              <w:left w:val="single" w:sz="4" w:space="0" w:color="auto"/>
              <w:bottom w:val="single" w:sz="4" w:space="0" w:color="auto"/>
              <w:right w:val="single" w:sz="4" w:space="0" w:color="auto"/>
            </w:tcBorders>
            <w:hideMark/>
          </w:tcPr>
          <w:p w:rsidR="00865852" w:rsidRPr="00E12782" w:rsidRDefault="00865852" w:rsidP="00D417A3">
            <w:pPr>
              <w:pStyle w:val="af1"/>
              <w:jc w:val="both"/>
              <w:rPr>
                <w:rFonts w:ascii="Times New Roman" w:hAnsi="Times New Roman"/>
                <w:sz w:val="22"/>
                <w:szCs w:val="22"/>
              </w:rPr>
            </w:pPr>
            <w:r w:rsidRPr="00E12782">
              <w:rPr>
                <w:rFonts w:ascii="Times New Roman" w:hAnsi="Times New Roman"/>
                <w:sz w:val="22"/>
                <w:szCs w:val="22"/>
              </w:rPr>
              <w:t>социальный педагог</w:t>
            </w:r>
          </w:p>
        </w:tc>
        <w:tc>
          <w:tcPr>
            <w:tcW w:w="0" w:type="auto"/>
            <w:tcBorders>
              <w:top w:val="single" w:sz="4" w:space="0" w:color="auto"/>
              <w:left w:val="single" w:sz="4" w:space="0" w:color="auto"/>
              <w:bottom w:val="single" w:sz="4" w:space="0" w:color="auto"/>
              <w:right w:val="single" w:sz="4" w:space="0" w:color="auto"/>
            </w:tcBorders>
          </w:tcPr>
          <w:p w:rsidR="00865852" w:rsidRPr="00E12782" w:rsidRDefault="00865852" w:rsidP="00D417A3">
            <w:pPr>
              <w:pStyle w:val="af1"/>
              <w:jc w:val="both"/>
              <w:rPr>
                <w:rFonts w:ascii="Times New Roman" w:hAnsi="Times New Roman"/>
                <w:sz w:val="22"/>
                <w:szCs w:val="22"/>
              </w:rPr>
            </w:pPr>
          </w:p>
        </w:tc>
      </w:tr>
      <w:tr w:rsidR="00865852" w:rsidRPr="00E12782" w:rsidTr="00865852">
        <w:tc>
          <w:tcPr>
            <w:tcW w:w="0" w:type="auto"/>
            <w:tcBorders>
              <w:top w:val="single" w:sz="4" w:space="0" w:color="auto"/>
              <w:left w:val="single" w:sz="4" w:space="0" w:color="auto"/>
              <w:bottom w:val="single" w:sz="4" w:space="0" w:color="auto"/>
              <w:right w:val="single" w:sz="4" w:space="0" w:color="auto"/>
            </w:tcBorders>
            <w:hideMark/>
          </w:tcPr>
          <w:p w:rsidR="00865852" w:rsidRPr="00E12782" w:rsidRDefault="00865852" w:rsidP="00D417A3">
            <w:pPr>
              <w:pStyle w:val="af1"/>
              <w:jc w:val="both"/>
              <w:rPr>
                <w:rFonts w:ascii="Times New Roman" w:hAnsi="Times New Roman"/>
                <w:sz w:val="22"/>
                <w:szCs w:val="22"/>
              </w:rPr>
            </w:pPr>
            <w:r w:rsidRPr="00E12782">
              <w:rPr>
                <w:rFonts w:ascii="Times New Roman" w:hAnsi="Times New Roman"/>
                <w:sz w:val="22"/>
                <w:szCs w:val="22"/>
              </w:rPr>
              <w:t>4.</w:t>
            </w:r>
          </w:p>
        </w:tc>
        <w:tc>
          <w:tcPr>
            <w:tcW w:w="0" w:type="auto"/>
            <w:tcBorders>
              <w:top w:val="single" w:sz="4" w:space="0" w:color="auto"/>
              <w:left w:val="single" w:sz="4" w:space="0" w:color="auto"/>
              <w:bottom w:val="single" w:sz="4" w:space="0" w:color="auto"/>
              <w:right w:val="single" w:sz="4" w:space="0" w:color="auto"/>
            </w:tcBorders>
            <w:hideMark/>
          </w:tcPr>
          <w:p w:rsidR="00865852" w:rsidRPr="00E12782" w:rsidRDefault="00865852" w:rsidP="00D417A3">
            <w:pPr>
              <w:pStyle w:val="af1"/>
              <w:jc w:val="both"/>
              <w:rPr>
                <w:rFonts w:ascii="Times New Roman" w:hAnsi="Times New Roman"/>
                <w:sz w:val="22"/>
                <w:szCs w:val="22"/>
              </w:rPr>
            </w:pPr>
            <w:r w:rsidRPr="00E12782">
              <w:rPr>
                <w:rFonts w:ascii="Times New Roman" w:hAnsi="Times New Roman"/>
                <w:sz w:val="22"/>
                <w:szCs w:val="22"/>
              </w:rPr>
              <w:t xml:space="preserve">Изучение законов РФ, постановлений правительства в области социальной политики. </w:t>
            </w:r>
          </w:p>
        </w:tc>
        <w:tc>
          <w:tcPr>
            <w:tcW w:w="0" w:type="auto"/>
            <w:tcBorders>
              <w:top w:val="single" w:sz="4" w:space="0" w:color="auto"/>
              <w:left w:val="single" w:sz="4" w:space="0" w:color="auto"/>
              <w:bottom w:val="single" w:sz="4" w:space="0" w:color="auto"/>
              <w:right w:val="single" w:sz="4" w:space="0" w:color="auto"/>
            </w:tcBorders>
            <w:hideMark/>
          </w:tcPr>
          <w:p w:rsidR="00865852" w:rsidRPr="00E12782" w:rsidRDefault="00865852" w:rsidP="00D417A3">
            <w:pPr>
              <w:pStyle w:val="af1"/>
              <w:jc w:val="both"/>
              <w:rPr>
                <w:rFonts w:ascii="Times New Roman" w:hAnsi="Times New Roman"/>
                <w:sz w:val="22"/>
                <w:szCs w:val="22"/>
              </w:rPr>
            </w:pPr>
            <w:r w:rsidRPr="00E12782">
              <w:rPr>
                <w:rFonts w:ascii="Times New Roman" w:hAnsi="Times New Roman"/>
                <w:sz w:val="22"/>
                <w:szCs w:val="22"/>
              </w:rPr>
              <w:t>постоянно</w:t>
            </w:r>
          </w:p>
        </w:tc>
        <w:tc>
          <w:tcPr>
            <w:tcW w:w="0" w:type="auto"/>
            <w:tcBorders>
              <w:top w:val="single" w:sz="4" w:space="0" w:color="auto"/>
              <w:left w:val="single" w:sz="4" w:space="0" w:color="auto"/>
              <w:bottom w:val="single" w:sz="4" w:space="0" w:color="auto"/>
              <w:right w:val="single" w:sz="4" w:space="0" w:color="auto"/>
            </w:tcBorders>
            <w:hideMark/>
          </w:tcPr>
          <w:p w:rsidR="00865852" w:rsidRPr="00E12782" w:rsidRDefault="00865852" w:rsidP="00D417A3">
            <w:pPr>
              <w:pStyle w:val="af1"/>
              <w:jc w:val="both"/>
              <w:rPr>
                <w:rFonts w:ascii="Times New Roman" w:hAnsi="Times New Roman"/>
                <w:sz w:val="22"/>
                <w:szCs w:val="22"/>
              </w:rPr>
            </w:pPr>
            <w:r w:rsidRPr="00E12782">
              <w:rPr>
                <w:rFonts w:ascii="Times New Roman" w:hAnsi="Times New Roman"/>
                <w:sz w:val="22"/>
                <w:szCs w:val="22"/>
              </w:rPr>
              <w:t>социальный педагог</w:t>
            </w:r>
          </w:p>
        </w:tc>
        <w:tc>
          <w:tcPr>
            <w:tcW w:w="0" w:type="auto"/>
            <w:tcBorders>
              <w:top w:val="single" w:sz="4" w:space="0" w:color="auto"/>
              <w:left w:val="single" w:sz="4" w:space="0" w:color="auto"/>
              <w:bottom w:val="single" w:sz="4" w:space="0" w:color="auto"/>
              <w:right w:val="single" w:sz="4" w:space="0" w:color="auto"/>
            </w:tcBorders>
          </w:tcPr>
          <w:p w:rsidR="00865852" w:rsidRPr="00E12782" w:rsidRDefault="00865852" w:rsidP="00D417A3">
            <w:pPr>
              <w:pStyle w:val="af1"/>
              <w:jc w:val="both"/>
              <w:rPr>
                <w:rFonts w:ascii="Times New Roman" w:hAnsi="Times New Roman"/>
                <w:sz w:val="22"/>
                <w:szCs w:val="22"/>
              </w:rPr>
            </w:pPr>
          </w:p>
        </w:tc>
      </w:tr>
      <w:tr w:rsidR="00865852" w:rsidRPr="00E12782" w:rsidTr="00865852">
        <w:tc>
          <w:tcPr>
            <w:tcW w:w="0" w:type="auto"/>
            <w:tcBorders>
              <w:top w:val="single" w:sz="4" w:space="0" w:color="auto"/>
              <w:left w:val="single" w:sz="4" w:space="0" w:color="auto"/>
              <w:bottom w:val="single" w:sz="4" w:space="0" w:color="auto"/>
              <w:right w:val="single" w:sz="4" w:space="0" w:color="auto"/>
            </w:tcBorders>
            <w:hideMark/>
          </w:tcPr>
          <w:p w:rsidR="00865852" w:rsidRPr="00E12782" w:rsidRDefault="00865852" w:rsidP="00D417A3">
            <w:pPr>
              <w:pStyle w:val="af1"/>
              <w:jc w:val="both"/>
              <w:rPr>
                <w:rFonts w:ascii="Times New Roman" w:hAnsi="Times New Roman"/>
                <w:sz w:val="22"/>
                <w:szCs w:val="22"/>
              </w:rPr>
            </w:pPr>
            <w:r w:rsidRPr="00E12782">
              <w:rPr>
                <w:rFonts w:ascii="Times New Roman" w:hAnsi="Times New Roman"/>
                <w:sz w:val="22"/>
                <w:szCs w:val="22"/>
              </w:rPr>
              <w:t>5.</w:t>
            </w:r>
          </w:p>
        </w:tc>
        <w:tc>
          <w:tcPr>
            <w:tcW w:w="0" w:type="auto"/>
            <w:tcBorders>
              <w:top w:val="single" w:sz="4" w:space="0" w:color="auto"/>
              <w:left w:val="single" w:sz="4" w:space="0" w:color="auto"/>
              <w:bottom w:val="single" w:sz="4" w:space="0" w:color="auto"/>
              <w:right w:val="single" w:sz="4" w:space="0" w:color="auto"/>
            </w:tcBorders>
            <w:hideMark/>
          </w:tcPr>
          <w:p w:rsidR="00865852" w:rsidRPr="00E12782" w:rsidRDefault="00865852" w:rsidP="00D417A3">
            <w:pPr>
              <w:pStyle w:val="af1"/>
              <w:jc w:val="both"/>
              <w:rPr>
                <w:rFonts w:ascii="Times New Roman" w:hAnsi="Times New Roman"/>
                <w:sz w:val="22"/>
                <w:szCs w:val="22"/>
              </w:rPr>
            </w:pPr>
            <w:r w:rsidRPr="00E12782">
              <w:rPr>
                <w:rFonts w:ascii="Times New Roman" w:hAnsi="Times New Roman"/>
                <w:sz w:val="22"/>
                <w:szCs w:val="22"/>
              </w:rPr>
              <w:t>Создание планов работы, программ, создание  и корректировка банка данных учащихся школы и их семей и др.</w:t>
            </w:r>
          </w:p>
        </w:tc>
        <w:tc>
          <w:tcPr>
            <w:tcW w:w="0" w:type="auto"/>
            <w:tcBorders>
              <w:top w:val="single" w:sz="4" w:space="0" w:color="auto"/>
              <w:left w:val="single" w:sz="4" w:space="0" w:color="auto"/>
              <w:bottom w:val="single" w:sz="4" w:space="0" w:color="auto"/>
              <w:right w:val="single" w:sz="4" w:space="0" w:color="auto"/>
            </w:tcBorders>
            <w:hideMark/>
          </w:tcPr>
          <w:p w:rsidR="00865852" w:rsidRPr="00E12782" w:rsidRDefault="00865852" w:rsidP="00D417A3">
            <w:pPr>
              <w:pStyle w:val="af1"/>
              <w:jc w:val="both"/>
              <w:rPr>
                <w:rFonts w:ascii="Times New Roman" w:hAnsi="Times New Roman"/>
                <w:sz w:val="22"/>
                <w:szCs w:val="22"/>
              </w:rPr>
            </w:pPr>
            <w:r w:rsidRPr="00E12782">
              <w:rPr>
                <w:rFonts w:ascii="Times New Roman" w:hAnsi="Times New Roman"/>
                <w:sz w:val="22"/>
                <w:szCs w:val="22"/>
              </w:rPr>
              <w:t>в течение года</w:t>
            </w:r>
          </w:p>
        </w:tc>
        <w:tc>
          <w:tcPr>
            <w:tcW w:w="0" w:type="auto"/>
            <w:tcBorders>
              <w:top w:val="single" w:sz="4" w:space="0" w:color="auto"/>
              <w:left w:val="single" w:sz="4" w:space="0" w:color="auto"/>
              <w:bottom w:val="single" w:sz="4" w:space="0" w:color="auto"/>
              <w:right w:val="single" w:sz="4" w:space="0" w:color="auto"/>
            </w:tcBorders>
          </w:tcPr>
          <w:p w:rsidR="00865852" w:rsidRPr="00E12782" w:rsidRDefault="00865852" w:rsidP="00D417A3">
            <w:pPr>
              <w:pStyle w:val="af1"/>
              <w:jc w:val="both"/>
              <w:rPr>
                <w:rFonts w:ascii="Times New Roman" w:hAnsi="Times New Roman"/>
                <w:sz w:val="22"/>
                <w:szCs w:val="22"/>
              </w:rPr>
            </w:pPr>
            <w:r w:rsidRPr="00E12782">
              <w:rPr>
                <w:rFonts w:ascii="Times New Roman" w:hAnsi="Times New Roman"/>
                <w:sz w:val="22"/>
                <w:szCs w:val="22"/>
              </w:rPr>
              <w:t xml:space="preserve">социальный педагог  </w:t>
            </w:r>
          </w:p>
          <w:p w:rsidR="00865852" w:rsidRPr="00E12782" w:rsidRDefault="00865852" w:rsidP="00D417A3">
            <w:pPr>
              <w:pStyle w:val="af1"/>
              <w:jc w:val="both"/>
              <w:rPr>
                <w:rFonts w:ascii="Times New Roman" w:hAnsi="Times New Roman"/>
                <w:sz w:val="22"/>
                <w:szCs w:val="22"/>
              </w:rPr>
            </w:pPr>
          </w:p>
        </w:tc>
        <w:tc>
          <w:tcPr>
            <w:tcW w:w="0" w:type="auto"/>
            <w:tcBorders>
              <w:top w:val="single" w:sz="4" w:space="0" w:color="auto"/>
              <w:left w:val="single" w:sz="4" w:space="0" w:color="auto"/>
              <w:bottom w:val="single" w:sz="4" w:space="0" w:color="auto"/>
              <w:right w:val="single" w:sz="4" w:space="0" w:color="auto"/>
            </w:tcBorders>
          </w:tcPr>
          <w:p w:rsidR="00865852" w:rsidRPr="00E12782" w:rsidRDefault="00865852" w:rsidP="00D417A3">
            <w:pPr>
              <w:pStyle w:val="af1"/>
              <w:jc w:val="both"/>
              <w:rPr>
                <w:rFonts w:ascii="Times New Roman" w:hAnsi="Times New Roman"/>
                <w:sz w:val="22"/>
                <w:szCs w:val="22"/>
              </w:rPr>
            </w:pPr>
          </w:p>
        </w:tc>
      </w:tr>
      <w:tr w:rsidR="00865852" w:rsidRPr="00E12782" w:rsidTr="00865852">
        <w:tc>
          <w:tcPr>
            <w:tcW w:w="0" w:type="auto"/>
            <w:gridSpan w:val="5"/>
            <w:tcBorders>
              <w:top w:val="single" w:sz="4" w:space="0" w:color="auto"/>
              <w:left w:val="single" w:sz="4" w:space="0" w:color="auto"/>
              <w:bottom w:val="single" w:sz="4" w:space="0" w:color="auto"/>
              <w:right w:val="single" w:sz="4" w:space="0" w:color="auto"/>
            </w:tcBorders>
            <w:hideMark/>
          </w:tcPr>
          <w:p w:rsidR="00865852" w:rsidRPr="00E12782" w:rsidRDefault="00865852" w:rsidP="00D417A3">
            <w:pPr>
              <w:pStyle w:val="af1"/>
              <w:jc w:val="both"/>
              <w:rPr>
                <w:rFonts w:ascii="Times New Roman" w:hAnsi="Times New Roman"/>
                <w:b/>
                <w:sz w:val="22"/>
                <w:szCs w:val="22"/>
              </w:rPr>
            </w:pPr>
            <w:r w:rsidRPr="00E12782">
              <w:rPr>
                <w:rFonts w:ascii="Times New Roman" w:hAnsi="Times New Roman"/>
                <w:b/>
                <w:sz w:val="22"/>
                <w:szCs w:val="22"/>
                <w:lang w:val="en-US"/>
              </w:rPr>
              <w:t>XIII</w:t>
            </w:r>
            <w:r w:rsidRPr="00E12782">
              <w:rPr>
                <w:rFonts w:ascii="Times New Roman" w:hAnsi="Times New Roman"/>
                <w:b/>
                <w:sz w:val="22"/>
                <w:szCs w:val="22"/>
              </w:rPr>
              <w:t>. Организационная и координационная деятельность.</w:t>
            </w:r>
          </w:p>
        </w:tc>
      </w:tr>
      <w:tr w:rsidR="00865852" w:rsidRPr="00E12782" w:rsidTr="00865852">
        <w:tc>
          <w:tcPr>
            <w:tcW w:w="0" w:type="auto"/>
            <w:tcBorders>
              <w:top w:val="single" w:sz="4" w:space="0" w:color="auto"/>
              <w:left w:val="single" w:sz="4" w:space="0" w:color="auto"/>
              <w:bottom w:val="single" w:sz="4" w:space="0" w:color="auto"/>
              <w:right w:val="single" w:sz="4" w:space="0" w:color="auto"/>
            </w:tcBorders>
            <w:hideMark/>
          </w:tcPr>
          <w:p w:rsidR="00865852" w:rsidRPr="00E12782" w:rsidRDefault="00865852" w:rsidP="00D417A3">
            <w:pPr>
              <w:pStyle w:val="af1"/>
              <w:jc w:val="both"/>
              <w:rPr>
                <w:rFonts w:ascii="Times New Roman" w:hAnsi="Times New Roman"/>
                <w:sz w:val="22"/>
                <w:szCs w:val="22"/>
              </w:rPr>
            </w:pPr>
            <w:r w:rsidRPr="00E12782">
              <w:rPr>
                <w:rFonts w:ascii="Times New Roman" w:hAnsi="Times New Roman"/>
                <w:sz w:val="22"/>
                <w:szCs w:val="22"/>
              </w:rPr>
              <w:t>1.</w:t>
            </w:r>
          </w:p>
        </w:tc>
        <w:tc>
          <w:tcPr>
            <w:tcW w:w="0" w:type="auto"/>
            <w:tcBorders>
              <w:top w:val="single" w:sz="4" w:space="0" w:color="auto"/>
              <w:left w:val="single" w:sz="4" w:space="0" w:color="auto"/>
              <w:bottom w:val="single" w:sz="4" w:space="0" w:color="auto"/>
              <w:right w:val="single" w:sz="4" w:space="0" w:color="auto"/>
            </w:tcBorders>
            <w:hideMark/>
          </w:tcPr>
          <w:p w:rsidR="00865852" w:rsidRPr="00E12782" w:rsidRDefault="00865852" w:rsidP="00D417A3">
            <w:pPr>
              <w:pStyle w:val="af1"/>
              <w:jc w:val="both"/>
              <w:rPr>
                <w:rFonts w:ascii="Times New Roman" w:hAnsi="Times New Roman"/>
                <w:sz w:val="22"/>
                <w:szCs w:val="22"/>
              </w:rPr>
            </w:pPr>
            <w:r w:rsidRPr="00E12782">
              <w:rPr>
                <w:rFonts w:ascii="Times New Roman" w:hAnsi="Times New Roman"/>
                <w:sz w:val="22"/>
                <w:szCs w:val="22"/>
              </w:rPr>
              <w:t xml:space="preserve">Взаимодействие со специалистами социальных служб, </w:t>
            </w:r>
            <w:r w:rsidRPr="00E12782">
              <w:rPr>
                <w:rFonts w:ascii="Times New Roman" w:hAnsi="Times New Roman"/>
                <w:sz w:val="22"/>
                <w:szCs w:val="22"/>
              </w:rPr>
              <w:lastRenderedPageBreak/>
              <w:t xml:space="preserve">ведомственными и административными органами для принятия мер по социальной защите и поддержки обучающихся: </w:t>
            </w:r>
          </w:p>
          <w:p w:rsidR="00865852" w:rsidRPr="00E12782" w:rsidRDefault="00865852" w:rsidP="00D417A3">
            <w:pPr>
              <w:pStyle w:val="af1"/>
              <w:jc w:val="both"/>
              <w:rPr>
                <w:rFonts w:ascii="Times New Roman" w:hAnsi="Times New Roman"/>
                <w:sz w:val="22"/>
                <w:szCs w:val="22"/>
              </w:rPr>
            </w:pPr>
            <w:r w:rsidRPr="00E12782">
              <w:rPr>
                <w:rFonts w:ascii="Times New Roman" w:hAnsi="Times New Roman"/>
                <w:sz w:val="22"/>
                <w:szCs w:val="22"/>
              </w:rPr>
              <w:t xml:space="preserve">• с </w:t>
            </w:r>
            <w:r w:rsidR="00DB2C40" w:rsidRPr="00E12782">
              <w:rPr>
                <w:rFonts w:ascii="Times New Roman" w:hAnsi="Times New Roman"/>
                <w:sz w:val="22"/>
                <w:szCs w:val="22"/>
              </w:rPr>
              <w:t>ПДН</w:t>
            </w:r>
            <w:r w:rsidRPr="00E12782">
              <w:rPr>
                <w:rFonts w:ascii="Times New Roman" w:hAnsi="Times New Roman"/>
                <w:sz w:val="22"/>
                <w:szCs w:val="22"/>
              </w:rPr>
              <w:t xml:space="preserve">; </w:t>
            </w:r>
          </w:p>
          <w:p w:rsidR="00865852" w:rsidRPr="00E12782" w:rsidRDefault="00865852" w:rsidP="00D417A3">
            <w:pPr>
              <w:pStyle w:val="af1"/>
              <w:jc w:val="both"/>
              <w:rPr>
                <w:rFonts w:ascii="Times New Roman" w:hAnsi="Times New Roman"/>
                <w:sz w:val="22"/>
                <w:szCs w:val="22"/>
              </w:rPr>
            </w:pPr>
            <w:r w:rsidRPr="00E12782">
              <w:rPr>
                <w:rFonts w:ascii="Times New Roman" w:hAnsi="Times New Roman"/>
                <w:sz w:val="22"/>
                <w:szCs w:val="22"/>
              </w:rPr>
              <w:t xml:space="preserve">• с КДНиЗП </w:t>
            </w:r>
          </w:p>
          <w:p w:rsidR="00865852" w:rsidRPr="00E12782" w:rsidRDefault="00865852" w:rsidP="00D417A3">
            <w:pPr>
              <w:pStyle w:val="af1"/>
              <w:jc w:val="both"/>
              <w:rPr>
                <w:rFonts w:ascii="Times New Roman" w:hAnsi="Times New Roman"/>
                <w:sz w:val="22"/>
                <w:szCs w:val="22"/>
              </w:rPr>
            </w:pPr>
            <w:r w:rsidRPr="00E12782">
              <w:rPr>
                <w:rFonts w:ascii="Times New Roman" w:hAnsi="Times New Roman"/>
                <w:sz w:val="22"/>
                <w:szCs w:val="22"/>
              </w:rPr>
              <w:t xml:space="preserve">• с отделом опеки и попечительства; </w:t>
            </w:r>
          </w:p>
          <w:p w:rsidR="00865852" w:rsidRPr="00E12782" w:rsidRDefault="00865852" w:rsidP="00D417A3">
            <w:pPr>
              <w:pStyle w:val="af1"/>
              <w:jc w:val="both"/>
              <w:rPr>
                <w:rFonts w:ascii="Times New Roman" w:hAnsi="Times New Roman"/>
                <w:sz w:val="22"/>
                <w:szCs w:val="22"/>
              </w:rPr>
            </w:pPr>
            <w:r w:rsidRPr="00E12782">
              <w:rPr>
                <w:rFonts w:ascii="Times New Roman" w:hAnsi="Times New Roman"/>
                <w:sz w:val="22"/>
                <w:szCs w:val="22"/>
              </w:rPr>
              <w:t xml:space="preserve">• с ОГИБДД; </w:t>
            </w:r>
          </w:p>
          <w:p w:rsidR="00865852" w:rsidRPr="00E12782" w:rsidRDefault="00865852" w:rsidP="00D417A3">
            <w:pPr>
              <w:pStyle w:val="af1"/>
              <w:jc w:val="both"/>
              <w:rPr>
                <w:rFonts w:ascii="Times New Roman" w:hAnsi="Times New Roman"/>
                <w:sz w:val="22"/>
                <w:szCs w:val="22"/>
              </w:rPr>
            </w:pPr>
            <w:r w:rsidRPr="00E12782">
              <w:rPr>
                <w:rFonts w:ascii="Times New Roman" w:hAnsi="Times New Roman"/>
                <w:sz w:val="22"/>
                <w:szCs w:val="22"/>
              </w:rPr>
              <w:t xml:space="preserve">•суправлением социальной защиты населения; </w:t>
            </w:r>
          </w:p>
          <w:p w:rsidR="00865852" w:rsidRPr="00E12782" w:rsidRDefault="00865852" w:rsidP="00D417A3">
            <w:pPr>
              <w:pStyle w:val="af1"/>
              <w:jc w:val="both"/>
              <w:rPr>
                <w:rFonts w:ascii="Times New Roman" w:hAnsi="Times New Roman"/>
                <w:sz w:val="22"/>
                <w:szCs w:val="22"/>
              </w:rPr>
            </w:pPr>
            <w:r w:rsidRPr="00E12782">
              <w:rPr>
                <w:rFonts w:ascii="Times New Roman" w:hAnsi="Times New Roman"/>
                <w:sz w:val="22"/>
                <w:szCs w:val="22"/>
              </w:rPr>
              <w:t xml:space="preserve">• с органами здравоохранения; </w:t>
            </w:r>
          </w:p>
          <w:p w:rsidR="00865852" w:rsidRPr="00E12782" w:rsidRDefault="00865852" w:rsidP="00D417A3">
            <w:pPr>
              <w:pStyle w:val="af1"/>
              <w:jc w:val="both"/>
              <w:rPr>
                <w:rFonts w:ascii="Times New Roman" w:hAnsi="Times New Roman"/>
                <w:sz w:val="22"/>
                <w:szCs w:val="22"/>
              </w:rPr>
            </w:pPr>
            <w:r w:rsidRPr="00E12782">
              <w:rPr>
                <w:rFonts w:ascii="Times New Roman" w:hAnsi="Times New Roman"/>
                <w:sz w:val="22"/>
                <w:szCs w:val="22"/>
              </w:rPr>
              <w:t xml:space="preserve">• Центром занятости населения </w:t>
            </w:r>
          </w:p>
        </w:tc>
        <w:tc>
          <w:tcPr>
            <w:tcW w:w="0" w:type="auto"/>
            <w:tcBorders>
              <w:top w:val="single" w:sz="4" w:space="0" w:color="auto"/>
              <w:left w:val="single" w:sz="4" w:space="0" w:color="auto"/>
              <w:bottom w:val="single" w:sz="4" w:space="0" w:color="auto"/>
              <w:right w:val="single" w:sz="4" w:space="0" w:color="auto"/>
            </w:tcBorders>
            <w:hideMark/>
          </w:tcPr>
          <w:p w:rsidR="00865852" w:rsidRPr="00E12782" w:rsidRDefault="00865852" w:rsidP="00D417A3">
            <w:pPr>
              <w:pStyle w:val="af1"/>
              <w:jc w:val="both"/>
              <w:rPr>
                <w:rFonts w:ascii="Times New Roman" w:hAnsi="Times New Roman"/>
                <w:sz w:val="22"/>
                <w:szCs w:val="22"/>
              </w:rPr>
            </w:pPr>
            <w:r w:rsidRPr="00E12782">
              <w:rPr>
                <w:rFonts w:ascii="Times New Roman" w:hAnsi="Times New Roman"/>
                <w:sz w:val="22"/>
                <w:szCs w:val="22"/>
              </w:rPr>
              <w:lastRenderedPageBreak/>
              <w:t>в течение года</w:t>
            </w:r>
          </w:p>
        </w:tc>
        <w:tc>
          <w:tcPr>
            <w:tcW w:w="0" w:type="auto"/>
            <w:tcBorders>
              <w:top w:val="single" w:sz="4" w:space="0" w:color="auto"/>
              <w:left w:val="single" w:sz="4" w:space="0" w:color="auto"/>
              <w:bottom w:val="single" w:sz="4" w:space="0" w:color="auto"/>
              <w:right w:val="single" w:sz="4" w:space="0" w:color="auto"/>
            </w:tcBorders>
          </w:tcPr>
          <w:p w:rsidR="00865852" w:rsidRPr="00E12782" w:rsidRDefault="00865852" w:rsidP="00D417A3">
            <w:pPr>
              <w:pStyle w:val="af1"/>
              <w:jc w:val="both"/>
              <w:rPr>
                <w:rFonts w:ascii="Times New Roman" w:hAnsi="Times New Roman"/>
                <w:sz w:val="22"/>
                <w:szCs w:val="22"/>
              </w:rPr>
            </w:pPr>
            <w:r w:rsidRPr="00E12782">
              <w:rPr>
                <w:rFonts w:ascii="Times New Roman" w:hAnsi="Times New Roman"/>
                <w:sz w:val="22"/>
                <w:szCs w:val="22"/>
              </w:rPr>
              <w:t xml:space="preserve">социальный педагог  </w:t>
            </w:r>
          </w:p>
          <w:p w:rsidR="00865852" w:rsidRPr="00E12782" w:rsidRDefault="00865852" w:rsidP="00D417A3">
            <w:pPr>
              <w:pStyle w:val="af1"/>
              <w:jc w:val="both"/>
              <w:rPr>
                <w:rFonts w:ascii="Times New Roman" w:hAnsi="Times New Roman"/>
                <w:sz w:val="22"/>
                <w:szCs w:val="22"/>
              </w:rPr>
            </w:pPr>
          </w:p>
        </w:tc>
        <w:tc>
          <w:tcPr>
            <w:tcW w:w="0" w:type="auto"/>
            <w:tcBorders>
              <w:top w:val="single" w:sz="4" w:space="0" w:color="auto"/>
              <w:left w:val="single" w:sz="4" w:space="0" w:color="auto"/>
              <w:bottom w:val="single" w:sz="4" w:space="0" w:color="auto"/>
              <w:right w:val="single" w:sz="4" w:space="0" w:color="auto"/>
            </w:tcBorders>
          </w:tcPr>
          <w:p w:rsidR="00865852" w:rsidRPr="00E12782" w:rsidRDefault="00865852" w:rsidP="00D417A3">
            <w:pPr>
              <w:pStyle w:val="af1"/>
              <w:jc w:val="both"/>
              <w:rPr>
                <w:rFonts w:ascii="Times New Roman" w:hAnsi="Times New Roman"/>
                <w:sz w:val="22"/>
                <w:szCs w:val="22"/>
              </w:rPr>
            </w:pPr>
          </w:p>
        </w:tc>
      </w:tr>
      <w:tr w:rsidR="00865852" w:rsidRPr="00E12782" w:rsidTr="00865852">
        <w:tc>
          <w:tcPr>
            <w:tcW w:w="0" w:type="auto"/>
            <w:tcBorders>
              <w:top w:val="single" w:sz="4" w:space="0" w:color="auto"/>
              <w:left w:val="single" w:sz="4" w:space="0" w:color="auto"/>
              <w:bottom w:val="single" w:sz="4" w:space="0" w:color="auto"/>
              <w:right w:val="single" w:sz="4" w:space="0" w:color="auto"/>
            </w:tcBorders>
            <w:hideMark/>
          </w:tcPr>
          <w:p w:rsidR="00865852" w:rsidRPr="00E12782" w:rsidRDefault="00865852" w:rsidP="00D417A3">
            <w:pPr>
              <w:pStyle w:val="af1"/>
              <w:jc w:val="both"/>
              <w:rPr>
                <w:rFonts w:ascii="Times New Roman" w:hAnsi="Times New Roman"/>
                <w:sz w:val="22"/>
                <w:szCs w:val="22"/>
              </w:rPr>
            </w:pPr>
            <w:r w:rsidRPr="00E12782">
              <w:rPr>
                <w:rFonts w:ascii="Times New Roman" w:hAnsi="Times New Roman"/>
                <w:sz w:val="22"/>
                <w:szCs w:val="22"/>
              </w:rPr>
              <w:lastRenderedPageBreak/>
              <w:t>2.</w:t>
            </w:r>
          </w:p>
        </w:tc>
        <w:tc>
          <w:tcPr>
            <w:tcW w:w="0" w:type="auto"/>
            <w:tcBorders>
              <w:top w:val="single" w:sz="4" w:space="0" w:color="auto"/>
              <w:left w:val="single" w:sz="4" w:space="0" w:color="auto"/>
              <w:bottom w:val="single" w:sz="4" w:space="0" w:color="auto"/>
              <w:right w:val="single" w:sz="4" w:space="0" w:color="auto"/>
            </w:tcBorders>
          </w:tcPr>
          <w:p w:rsidR="00865852" w:rsidRPr="00E12782" w:rsidRDefault="00865852" w:rsidP="00D417A3">
            <w:pPr>
              <w:pStyle w:val="af1"/>
              <w:jc w:val="both"/>
              <w:rPr>
                <w:rFonts w:ascii="Times New Roman" w:hAnsi="Times New Roman"/>
                <w:sz w:val="22"/>
                <w:szCs w:val="22"/>
              </w:rPr>
            </w:pPr>
            <w:r w:rsidRPr="00E12782">
              <w:rPr>
                <w:rFonts w:ascii="Times New Roman" w:hAnsi="Times New Roman"/>
                <w:sz w:val="22"/>
                <w:szCs w:val="22"/>
              </w:rPr>
              <w:t xml:space="preserve">Анализ работы социального педагога школы за </w:t>
            </w:r>
            <w:r w:rsidR="00F14A43" w:rsidRPr="00E12782">
              <w:rPr>
                <w:rFonts w:ascii="Times New Roman" w:hAnsi="Times New Roman"/>
                <w:sz w:val="22"/>
                <w:szCs w:val="22"/>
              </w:rPr>
              <w:t>2023-2024</w:t>
            </w:r>
            <w:r w:rsidRPr="00E12782">
              <w:rPr>
                <w:rFonts w:ascii="Times New Roman" w:hAnsi="Times New Roman"/>
                <w:sz w:val="22"/>
                <w:szCs w:val="22"/>
              </w:rPr>
              <w:t xml:space="preserve">учебный год. </w:t>
            </w:r>
          </w:p>
          <w:p w:rsidR="00865852" w:rsidRPr="00E12782" w:rsidRDefault="00865852" w:rsidP="00D417A3">
            <w:pPr>
              <w:pStyle w:val="af1"/>
              <w:jc w:val="both"/>
              <w:rPr>
                <w:rFonts w:ascii="Times New Roman" w:hAnsi="Times New Roman"/>
                <w:sz w:val="22"/>
                <w:szCs w:val="22"/>
              </w:rPr>
            </w:pPr>
          </w:p>
        </w:tc>
        <w:tc>
          <w:tcPr>
            <w:tcW w:w="0" w:type="auto"/>
            <w:tcBorders>
              <w:top w:val="single" w:sz="4" w:space="0" w:color="auto"/>
              <w:left w:val="single" w:sz="4" w:space="0" w:color="auto"/>
              <w:bottom w:val="single" w:sz="4" w:space="0" w:color="auto"/>
              <w:right w:val="single" w:sz="4" w:space="0" w:color="auto"/>
            </w:tcBorders>
            <w:hideMark/>
          </w:tcPr>
          <w:p w:rsidR="00865852" w:rsidRPr="00E12782" w:rsidRDefault="00865852" w:rsidP="00616903">
            <w:pPr>
              <w:pStyle w:val="af1"/>
              <w:jc w:val="both"/>
              <w:rPr>
                <w:rFonts w:ascii="Times New Roman" w:hAnsi="Times New Roman"/>
                <w:sz w:val="22"/>
                <w:szCs w:val="22"/>
              </w:rPr>
            </w:pPr>
            <w:r w:rsidRPr="00E12782">
              <w:rPr>
                <w:rFonts w:ascii="Times New Roman" w:hAnsi="Times New Roman"/>
                <w:sz w:val="22"/>
                <w:szCs w:val="22"/>
              </w:rPr>
              <w:t>25.05.202</w:t>
            </w:r>
            <w:r w:rsidR="00616903" w:rsidRPr="00E12782">
              <w:rPr>
                <w:rFonts w:ascii="Times New Roman" w:hAnsi="Times New Roman"/>
                <w:sz w:val="22"/>
                <w:szCs w:val="22"/>
              </w:rPr>
              <w:t>4</w:t>
            </w:r>
          </w:p>
        </w:tc>
        <w:tc>
          <w:tcPr>
            <w:tcW w:w="0" w:type="auto"/>
            <w:tcBorders>
              <w:top w:val="single" w:sz="4" w:space="0" w:color="auto"/>
              <w:left w:val="single" w:sz="4" w:space="0" w:color="auto"/>
              <w:bottom w:val="single" w:sz="4" w:space="0" w:color="auto"/>
              <w:right w:val="single" w:sz="4" w:space="0" w:color="auto"/>
            </w:tcBorders>
            <w:hideMark/>
          </w:tcPr>
          <w:p w:rsidR="00865852" w:rsidRPr="00E12782" w:rsidRDefault="00865852" w:rsidP="00D417A3">
            <w:pPr>
              <w:pStyle w:val="af1"/>
              <w:jc w:val="both"/>
              <w:rPr>
                <w:rFonts w:ascii="Times New Roman" w:hAnsi="Times New Roman"/>
                <w:sz w:val="22"/>
                <w:szCs w:val="22"/>
              </w:rPr>
            </w:pPr>
            <w:r w:rsidRPr="00E12782">
              <w:rPr>
                <w:rFonts w:ascii="Times New Roman" w:hAnsi="Times New Roman"/>
                <w:sz w:val="22"/>
                <w:szCs w:val="22"/>
              </w:rPr>
              <w:t>социальный педагог</w:t>
            </w:r>
          </w:p>
        </w:tc>
        <w:tc>
          <w:tcPr>
            <w:tcW w:w="0" w:type="auto"/>
            <w:tcBorders>
              <w:top w:val="single" w:sz="4" w:space="0" w:color="auto"/>
              <w:left w:val="single" w:sz="4" w:space="0" w:color="auto"/>
              <w:bottom w:val="single" w:sz="4" w:space="0" w:color="auto"/>
              <w:right w:val="single" w:sz="4" w:space="0" w:color="auto"/>
            </w:tcBorders>
            <w:hideMark/>
          </w:tcPr>
          <w:p w:rsidR="00865852" w:rsidRPr="00E12782" w:rsidRDefault="00865852" w:rsidP="00D417A3">
            <w:pPr>
              <w:pStyle w:val="af1"/>
              <w:jc w:val="both"/>
              <w:rPr>
                <w:rFonts w:ascii="Times New Roman" w:hAnsi="Times New Roman"/>
                <w:sz w:val="22"/>
                <w:szCs w:val="22"/>
              </w:rPr>
            </w:pPr>
            <w:r w:rsidRPr="00E12782">
              <w:rPr>
                <w:rFonts w:ascii="Times New Roman" w:hAnsi="Times New Roman"/>
                <w:sz w:val="22"/>
                <w:szCs w:val="22"/>
              </w:rPr>
              <w:t>анализ</w:t>
            </w:r>
          </w:p>
        </w:tc>
      </w:tr>
      <w:tr w:rsidR="00865852" w:rsidRPr="00E12782" w:rsidTr="00865852">
        <w:tc>
          <w:tcPr>
            <w:tcW w:w="0" w:type="auto"/>
            <w:tcBorders>
              <w:top w:val="single" w:sz="4" w:space="0" w:color="auto"/>
              <w:left w:val="single" w:sz="4" w:space="0" w:color="auto"/>
              <w:bottom w:val="single" w:sz="4" w:space="0" w:color="auto"/>
              <w:right w:val="single" w:sz="4" w:space="0" w:color="auto"/>
            </w:tcBorders>
            <w:hideMark/>
          </w:tcPr>
          <w:p w:rsidR="00865852" w:rsidRPr="00E12782" w:rsidRDefault="00865852" w:rsidP="00D417A3">
            <w:pPr>
              <w:pStyle w:val="af1"/>
              <w:jc w:val="both"/>
              <w:rPr>
                <w:rFonts w:ascii="Times New Roman" w:hAnsi="Times New Roman"/>
                <w:sz w:val="22"/>
                <w:szCs w:val="22"/>
              </w:rPr>
            </w:pPr>
            <w:r w:rsidRPr="00E12782">
              <w:rPr>
                <w:rFonts w:ascii="Times New Roman" w:hAnsi="Times New Roman"/>
                <w:sz w:val="22"/>
                <w:szCs w:val="22"/>
              </w:rPr>
              <w:t>3.</w:t>
            </w:r>
          </w:p>
        </w:tc>
        <w:tc>
          <w:tcPr>
            <w:tcW w:w="0" w:type="auto"/>
            <w:tcBorders>
              <w:top w:val="single" w:sz="4" w:space="0" w:color="auto"/>
              <w:left w:val="single" w:sz="4" w:space="0" w:color="auto"/>
              <w:bottom w:val="single" w:sz="4" w:space="0" w:color="auto"/>
              <w:right w:val="single" w:sz="4" w:space="0" w:color="auto"/>
            </w:tcBorders>
            <w:hideMark/>
          </w:tcPr>
          <w:p w:rsidR="00865852" w:rsidRPr="00E12782" w:rsidRDefault="00865852" w:rsidP="00D417A3">
            <w:pPr>
              <w:pStyle w:val="af1"/>
              <w:jc w:val="both"/>
              <w:rPr>
                <w:rFonts w:ascii="Times New Roman" w:hAnsi="Times New Roman"/>
                <w:sz w:val="22"/>
                <w:szCs w:val="22"/>
              </w:rPr>
            </w:pPr>
            <w:r w:rsidRPr="00E12782">
              <w:rPr>
                <w:rFonts w:ascii="Times New Roman" w:hAnsi="Times New Roman"/>
                <w:sz w:val="22"/>
                <w:szCs w:val="22"/>
              </w:rPr>
              <w:t>Составление плана работы на 202</w:t>
            </w:r>
            <w:r w:rsidR="00DB2C40" w:rsidRPr="00E12782">
              <w:rPr>
                <w:rFonts w:ascii="Times New Roman" w:hAnsi="Times New Roman"/>
                <w:sz w:val="22"/>
                <w:szCs w:val="22"/>
              </w:rPr>
              <w:t>3</w:t>
            </w:r>
            <w:r w:rsidRPr="00E12782">
              <w:rPr>
                <w:rFonts w:ascii="Times New Roman" w:hAnsi="Times New Roman"/>
                <w:sz w:val="22"/>
                <w:szCs w:val="22"/>
              </w:rPr>
              <w:t>-202</w:t>
            </w:r>
            <w:r w:rsidR="00DB2C40" w:rsidRPr="00E12782">
              <w:rPr>
                <w:rFonts w:ascii="Times New Roman" w:hAnsi="Times New Roman"/>
                <w:sz w:val="22"/>
                <w:szCs w:val="22"/>
              </w:rPr>
              <w:t>4</w:t>
            </w:r>
            <w:r w:rsidRPr="00E12782">
              <w:rPr>
                <w:rFonts w:ascii="Times New Roman" w:hAnsi="Times New Roman"/>
                <w:sz w:val="22"/>
                <w:szCs w:val="22"/>
              </w:rPr>
              <w:t xml:space="preserve"> учебный год. </w:t>
            </w:r>
          </w:p>
        </w:tc>
        <w:tc>
          <w:tcPr>
            <w:tcW w:w="0" w:type="auto"/>
            <w:tcBorders>
              <w:top w:val="single" w:sz="4" w:space="0" w:color="auto"/>
              <w:left w:val="single" w:sz="4" w:space="0" w:color="auto"/>
              <w:bottom w:val="single" w:sz="4" w:space="0" w:color="auto"/>
              <w:right w:val="single" w:sz="4" w:space="0" w:color="auto"/>
            </w:tcBorders>
            <w:hideMark/>
          </w:tcPr>
          <w:p w:rsidR="00865852" w:rsidRPr="00E12782" w:rsidRDefault="00865852" w:rsidP="00616903">
            <w:pPr>
              <w:pStyle w:val="af1"/>
              <w:jc w:val="both"/>
              <w:rPr>
                <w:rFonts w:ascii="Times New Roman" w:hAnsi="Times New Roman"/>
                <w:sz w:val="22"/>
                <w:szCs w:val="22"/>
              </w:rPr>
            </w:pPr>
            <w:r w:rsidRPr="00E12782">
              <w:rPr>
                <w:rFonts w:ascii="Times New Roman" w:hAnsi="Times New Roman"/>
                <w:sz w:val="22"/>
                <w:szCs w:val="22"/>
              </w:rPr>
              <w:t>25.06.202</w:t>
            </w:r>
            <w:r w:rsidR="00616903" w:rsidRPr="00E12782">
              <w:rPr>
                <w:rFonts w:ascii="Times New Roman" w:hAnsi="Times New Roman"/>
                <w:sz w:val="22"/>
                <w:szCs w:val="22"/>
              </w:rPr>
              <w:t>4</w:t>
            </w:r>
          </w:p>
        </w:tc>
        <w:tc>
          <w:tcPr>
            <w:tcW w:w="0" w:type="auto"/>
            <w:tcBorders>
              <w:top w:val="single" w:sz="4" w:space="0" w:color="auto"/>
              <w:left w:val="single" w:sz="4" w:space="0" w:color="auto"/>
              <w:bottom w:val="single" w:sz="4" w:space="0" w:color="auto"/>
              <w:right w:val="single" w:sz="4" w:space="0" w:color="auto"/>
            </w:tcBorders>
            <w:hideMark/>
          </w:tcPr>
          <w:p w:rsidR="00865852" w:rsidRPr="00E12782" w:rsidRDefault="00865852" w:rsidP="00D417A3">
            <w:pPr>
              <w:pStyle w:val="af1"/>
              <w:jc w:val="both"/>
              <w:rPr>
                <w:rFonts w:ascii="Times New Roman" w:hAnsi="Times New Roman"/>
                <w:sz w:val="22"/>
                <w:szCs w:val="22"/>
              </w:rPr>
            </w:pPr>
            <w:r w:rsidRPr="00E12782">
              <w:rPr>
                <w:rFonts w:ascii="Times New Roman" w:hAnsi="Times New Roman"/>
                <w:sz w:val="22"/>
                <w:szCs w:val="22"/>
              </w:rPr>
              <w:t>социальный педагог</w:t>
            </w:r>
          </w:p>
        </w:tc>
        <w:tc>
          <w:tcPr>
            <w:tcW w:w="0" w:type="auto"/>
            <w:tcBorders>
              <w:top w:val="single" w:sz="4" w:space="0" w:color="auto"/>
              <w:left w:val="single" w:sz="4" w:space="0" w:color="auto"/>
              <w:bottom w:val="single" w:sz="4" w:space="0" w:color="auto"/>
              <w:right w:val="single" w:sz="4" w:space="0" w:color="auto"/>
            </w:tcBorders>
          </w:tcPr>
          <w:p w:rsidR="00865852" w:rsidRPr="00E12782" w:rsidRDefault="00865852" w:rsidP="00D417A3">
            <w:pPr>
              <w:pStyle w:val="af1"/>
              <w:jc w:val="both"/>
              <w:rPr>
                <w:rFonts w:ascii="Times New Roman" w:hAnsi="Times New Roman"/>
                <w:sz w:val="22"/>
                <w:szCs w:val="22"/>
              </w:rPr>
            </w:pPr>
            <w:r w:rsidRPr="00E12782">
              <w:rPr>
                <w:rFonts w:ascii="Times New Roman" w:hAnsi="Times New Roman"/>
                <w:sz w:val="22"/>
                <w:szCs w:val="22"/>
              </w:rPr>
              <w:t xml:space="preserve">план </w:t>
            </w:r>
          </w:p>
          <w:p w:rsidR="00865852" w:rsidRPr="00E12782" w:rsidRDefault="00865852" w:rsidP="00D417A3">
            <w:pPr>
              <w:pStyle w:val="af1"/>
              <w:jc w:val="both"/>
              <w:rPr>
                <w:rFonts w:ascii="Times New Roman" w:hAnsi="Times New Roman"/>
                <w:sz w:val="22"/>
                <w:szCs w:val="22"/>
              </w:rPr>
            </w:pPr>
          </w:p>
        </w:tc>
      </w:tr>
    </w:tbl>
    <w:p w:rsidR="00865852" w:rsidRPr="00E12782" w:rsidRDefault="00865852" w:rsidP="00D417A3">
      <w:pPr>
        <w:jc w:val="both"/>
        <w:rPr>
          <w:sz w:val="22"/>
          <w:szCs w:val="22"/>
        </w:rPr>
      </w:pPr>
    </w:p>
    <w:p w:rsidR="000F3638" w:rsidRPr="00E12782" w:rsidRDefault="00947122" w:rsidP="00D417A3">
      <w:pPr>
        <w:jc w:val="both"/>
        <w:rPr>
          <w:b/>
          <w:sz w:val="22"/>
          <w:szCs w:val="22"/>
        </w:rPr>
      </w:pPr>
      <w:r w:rsidRPr="00E12782">
        <w:rPr>
          <w:b/>
          <w:sz w:val="22"/>
          <w:szCs w:val="22"/>
        </w:rPr>
        <w:t xml:space="preserve">5.3  </w:t>
      </w:r>
      <w:r w:rsidR="000F3638" w:rsidRPr="00E12782">
        <w:rPr>
          <w:b/>
          <w:sz w:val="22"/>
          <w:szCs w:val="22"/>
        </w:rPr>
        <w:t>План работы учителей-логопедов на 202</w:t>
      </w:r>
      <w:r w:rsidR="00616903" w:rsidRPr="00E12782">
        <w:rPr>
          <w:b/>
          <w:sz w:val="22"/>
          <w:szCs w:val="22"/>
        </w:rPr>
        <w:t>3</w:t>
      </w:r>
      <w:r w:rsidR="000F3638" w:rsidRPr="00E12782">
        <w:rPr>
          <w:b/>
          <w:sz w:val="22"/>
          <w:szCs w:val="22"/>
        </w:rPr>
        <w:t>-202</w:t>
      </w:r>
      <w:r w:rsidR="00616903" w:rsidRPr="00E12782">
        <w:rPr>
          <w:b/>
          <w:sz w:val="22"/>
          <w:szCs w:val="22"/>
        </w:rPr>
        <w:t>4</w:t>
      </w:r>
      <w:r w:rsidR="000F3638" w:rsidRPr="00E12782">
        <w:rPr>
          <w:b/>
          <w:sz w:val="22"/>
          <w:szCs w:val="22"/>
        </w:rPr>
        <w:t xml:space="preserve"> учебный год.</w:t>
      </w:r>
    </w:p>
    <w:p w:rsidR="000F3638" w:rsidRPr="00E12782" w:rsidRDefault="000F3638" w:rsidP="00D417A3">
      <w:pPr>
        <w:jc w:val="both"/>
        <w:rPr>
          <w:b/>
          <w:sz w:val="22"/>
          <w:szCs w:val="22"/>
        </w:rPr>
      </w:pPr>
    </w:p>
    <w:p w:rsidR="006433BD" w:rsidRPr="00E12782" w:rsidRDefault="006433BD" w:rsidP="00D417A3">
      <w:pPr>
        <w:ind w:firstLine="709"/>
        <w:jc w:val="both"/>
        <w:rPr>
          <w:sz w:val="22"/>
          <w:szCs w:val="22"/>
        </w:rPr>
      </w:pPr>
      <w:r w:rsidRPr="00E12782">
        <w:rPr>
          <w:sz w:val="22"/>
          <w:szCs w:val="22"/>
        </w:rPr>
        <w:t>Коррекционная  работа, составленная в соответствии с Федеральным государственным образовательным стандартом, направлена на реализацию системы логопедической помощи детям с речевыми нарушениями в освоении основной и адаптированной образовательной программы начального общего образования, коррекцию недостатков в речевом  развитии обучающихся, их социальную адаптацию.</w:t>
      </w:r>
    </w:p>
    <w:p w:rsidR="006433BD" w:rsidRPr="00E12782" w:rsidRDefault="006433BD" w:rsidP="00D417A3">
      <w:pPr>
        <w:ind w:firstLine="709"/>
        <w:jc w:val="both"/>
        <w:rPr>
          <w:sz w:val="22"/>
          <w:szCs w:val="22"/>
        </w:rPr>
      </w:pPr>
      <w:r w:rsidRPr="00E12782">
        <w:rPr>
          <w:sz w:val="22"/>
          <w:szCs w:val="22"/>
        </w:rPr>
        <w:t>Работа  обеспечивает сопровождение детей с речевым недоразвитием, обучающихся в общеобразовательной школе, на логопедическом пункте (</w:t>
      </w:r>
      <w:r w:rsidRPr="00E12782">
        <w:rPr>
          <w:color w:val="000000"/>
          <w:sz w:val="22"/>
          <w:szCs w:val="22"/>
        </w:rPr>
        <w:t>логопедический пункт — подразделение общеобразовательного учреждения, оказывающее помощь обучающимся, имеющим отклоне</w:t>
      </w:r>
      <w:r w:rsidRPr="00E12782">
        <w:rPr>
          <w:color w:val="000000"/>
          <w:sz w:val="22"/>
          <w:szCs w:val="22"/>
        </w:rPr>
        <w:softHyphen/>
        <w:t>ния в развитии устной и письменной речи первичного характера, в освоении общеобразовательных программ, особенно по родному языку). Зачисление и выпуск детей на логопункте производятся на любом этапе начального образования. Продолжительность коррекционно-развивающего обучения составляет от одного года до четырех лет.</w:t>
      </w:r>
    </w:p>
    <w:p w:rsidR="006433BD" w:rsidRPr="00E12782" w:rsidRDefault="006433BD" w:rsidP="00D417A3">
      <w:pPr>
        <w:ind w:firstLine="709"/>
        <w:jc w:val="both"/>
        <w:rPr>
          <w:color w:val="000000"/>
          <w:sz w:val="22"/>
          <w:szCs w:val="22"/>
        </w:rPr>
      </w:pPr>
      <w:r w:rsidRPr="00E12782">
        <w:rPr>
          <w:b/>
          <w:bCs/>
          <w:sz w:val="22"/>
          <w:szCs w:val="22"/>
        </w:rPr>
        <w:t>Условия реализации программы коррекционной работы</w:t>
      </w:r>
    </w:p>
    <w:p w:rsidR="006433BD" w:rsidRPr="00E12782" w:rsidRDefault="006433BD" w:rsidP="00D417A3">
      <w:pPr>
        <w:ind w:firstLine="709"/>
        <w:jc w:val="both"/>
        <w:rPr>
          <w:b/>
          <w:iCs/>
          <w:sz w:val="22"/>
          <w:szCs w:val="22"/>
        </w:rPr>
      </w:pPr>
      <w:r w:rsidRPr="00E12782">
        <w:rPr>
          <w:b/>
          <w:iCs/>
          <w:sz w:val="22"/>
          <w:szCs w:val="22"/>
        </w:rPr>
        <w:t>Психолого-педагогическое обеспечение:</w:t>
      </w:r>
    </w:p>
    <w:p w:rsidR="006433BD" w:rsidRPr="00E12782" w:rsidRDefault="006433BD" w:rsidP="00D417A3">
      <w:pPr>
        <w:ind w:firstLine="709"/>
        <w:jc w:val="both"/>
        <w:rPr>
          <w:sz w:val="22"/>
          <w:szCs w:val="22"/>
        </w:rPr>
      </w:pPr>
      <w:r w:rsidRPr="00E12782">
        <w:rPr>
          <w:sz w:val="22"/>
          <w:szCs w:val="22"/>
        </w:rPr>
        <w:t>— обеспечение дифференцированных условий (оптимальный режим учебных нагрузок, вариативные формы получения специализированной помощи) в соответствии с результатами диагностики;</w:t>
      </w:r>
    </w:p>
    <w:p w:rsidR="006433BD" w:rsidRPr="00E12782" w:rsidRDefault="006433BD" w:rsidP="00D417A3">
      <w:pPr>
        <w:ind w:firstLine="709"/>
        <w:jc w:val="both"/>
        <w:rPr>
          <w:sz w:val="22"/>
          <w:szCs w:val="22"/>
        </w:rPr>
      </w:pPr>
      <w:r w:rsidRPr="00E12782">
        <w:rPr>
          <w:sz w:val="22"/>
          <w:szCs w:val="22"/>
        </w:rPr>
        <w:t>— обеспечение психолого-педагогических условий (коррекционная направленность учебно-воспитательного процесса; учёт индивидуальных особенностей ребёнка; соблюдение комфортного психоэмоционального режима; использование современных педагогических технологий, в том числе информационных, компьютерных для оптимизации коррекционно-развивающего процесса, повышения его эффективности, доступности);</w:t>
      </w:r>
    </w:p>
    <w:p w:rsidR="006433BD" w:rsidRPr="00E12782" w:rsidRDefault="006433BD" w:rsidP="00D417A3">
      <w:pPr>
        <w:ind w:firstLine="709"/>
        <w:jc w:val="both"/>
        <w:rPr>
          <w:sz w:val="22"/>
          <w:szCs w:val="22"/>
        </w:rPr>
      </w:pPr>
      <w:r w:rsidRPr="00E12782">
        <w:rPr>
          <w:sz w:val="22"/>
          <w:szCs w:val="22"/>
        </w:rPr>
        <w:t xml:space="preserve">— обеспечение специализированных условий (решение комплекса специальных задач на всех этапах коррекционного обучения, ориентированных на особые образовательные потребности обучающихся с речевым недоразвитием; использование специальных методов, приёмов, средств обучения, специализированных коррекционных программ, ориентированных на особые образовательные потребности детей; дифференцированное и индивидуализированное обучение с учётом специфики нарушения развития ребёнка; комплексное воздействие на </w:t>
      </w:r>
      <w:r w:rsidRPr="00E12782">
        <w:rPr>
          <w:sz w:val="22"/>
          <w:szCs w:val="22"/>
        </w:rPr>
        <w:lastRenderedPageBreak/>
        <w:t>обучающегося, осуществляемое на индивидуальных и групповых коррекционных занятиях);</w:t>
      </w:r>
    </w:p>
    <w:p w:rsidR="006433BD" w:rsidRPr="00E12782" w:rsidRDefault="006433BD" w:rsidP="00D417A3">
      <w:pPr>
        <w:ind w:firstLine="709"/>
        <w:jc w:val="both"/>
        <w:rPr>
          <w:sz w:val="22"/>
          <w:szCs w:val="22"/>
        </w:rPr>
      </w:pPr>
      <w:r w:rsidRPr="00E12782">
        <w:rPr>
          <w:sz w:val="22"/>
          <w:szCs w:val="22"/>
        </w:rPr>
        <w:t>— обеспечение здоровьесберегающих условий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w:t>
      </w:r>
    </w:p>
    <w:p w:rsidR="006433BD" w:rsidRPr="00E12782" w:rsidRDefault="006433BD" w:rsidP="00D417A3">
      <w:pPr>
        <w:ind w:firstLine="709"/>
        <w:jc w:val="both"/>
        <w:rPr>
          <w:b/>
          <w:iCs/>
          <w:sz w:val="22"/>
          <w:szCs w:val="22"/>
        </w:rPr>
      </w:pPr>
      <w:r w:rsidRPr="00E12782">
        <w:rPr>
          <w:b/>
          <w:iCs/>
          <w:sz w:val="22"/>
          <w:szCs w:val="22"/>
        </w:rPr>
        <w:t>Программно-методическое обеспечение</w:t>
      </w:r>
    </w:p>
    <w:p w:rsidR="006433BD" w:rsidRPr="00E12782" w:rsidRDefault="006433BD" w:rsidP="00D417A3">
      <w:pPr>
        <w:ind w:firstLine="709"/>
        <w:jc w:val="both"/>
        <w:rPr>
          <w:sz w:val="22"/>
          <w:szCs w:val="22"/>
        </w:rPr>
      </w:pPr>
      <w:r w:rsidRPr="00E12782">
        <w:rPr>
          <w:sz w:val="22"/>
          <w:szCs w:val="22"/>
        </w:rPr>
        <w:t xml:space="preserve">В процессе реализации программы коррекционной работы используются коррекционно-развивающие программы, диагностический и коррекционно-развивающий инструментарий, рекомендуемые  для осуществления профессиональной деятельности учителя-логопеда общеобразовательной школы. </w:t>
      </w:r>
    </w:p>
    <w:p w:rsidR="006433BD" w:rsidRPr="00E12782" w:rsidRDefault="006433BD" w:rsidP="00D417A3">
      <w:pPr>
        <w:ind w:firstLine="709"/>
        <w:jc w:val="both"/>
        <w:rPr>
          <w:sz w:val="22"/>
          <w:szCs w:val="22"/>
        </w:rPr>
      </w:pPr>
      <w:r w:rsidRPr="00E12782">
        <w:rPr>
          <w:sz w:val="22"/>
          <w:szCs w:val="22"/>
        </w:rPr>
        <w:t xml:space="preserve">Для обследования уровня развития речи используется модифицированный вариант </w:t>
      </w:r>
      <w:r w:rsidRPr="00E12782">
        <w:rPr>
          <w:color w:val="000000"/>
          <w:sz w:val="22"/>
          <w:szCs w:val="22"/>
        </w:rPr>
        <w:t>тестовой логопедической диагностики – стандартизированной методики обследования речи с балльно-уровневой системой оценки (Мазанова Е.В). Данная методика позволяетуточнить структуру речевого дефекта и получить речевой профиль;выстроить систему индивидуальной коррекционной работы;комплектовать подгруппы на основе общности структуры нарушений речи;отслеживать динамику речевого развития ребёнка и оценить эффективность коррекционного воздействия</w:t>
      </w:r>
    </w:p>
    <w:p w:rsidR="006433BD" w:rsidRPr="00E12782" w:rsidRDefault="006433BD" w:rsidP="00D417A3">
      <w:pPr>
        <w:jc w:val="both"/>
        <w:rPr>
          <w:color w:val="000000"/>
          <w:sz w:val="22"/>
          <w:szCs w:val="22"/>
        </w:rPr>
      </w:pPr>
      <w:r w:rsidRPr="00E12782">
        <w:rPr>
          <w:color w:val="000000"/>
          <w:sz w:val="22"/>
          <w:szCs w:val="22"/>
        </w:rPr>
        <w:t>позволяет  охватить значительное количество учащихся, вести коррекционно-развивающую работу в следующих направлениях:</w:t>
      </w:r>
    </w:p>
    <w:p w:rsidR="006433BD" w:rsidRPr="00E12782" w:rsidRDefault="006433BD" w:rsidP="00D417A3">
      <w:pPr>
        <w:ind w:firstLine="708"/>
        <w:jc w:val="both"/>
        <w:rPr>
          <w:color w:val="000000"/>
          <w:sz w:val="22"/>
          <w:szCs w:val="22"/>
        </w:rPr>
      </w:pPr>
      <w:r w:rsidRPr="00E12782">
        <w:rPr>
          <w:color w:val="000000"/>
          <w:sz w:val="22"/>
          <w:szCs w:val="22"/>
        </w:rPr>
        <w:t>- преодоление отклонений речевого развития детей (упорядочение и формирование языковых средств, необходимых для осуществления полноценной речевой деятельности);</w:t>
      </w:r>
    </w:p>
    <w:p w:rsidR="006433BD" w:rsidRPr="00E12782" w:rsidRDefault="006433BD" w:rsidP="00D417A3">
      <w:pPr>
        <w:ind w:firstLine="708"/>
        <w:jc w:val="both"/>
        <w:rPr>
          <w:color w:val="000000"/>
          <w:sz w:val="22"/>
          <w:szCs w:val="22"/>
        </w:rPr>
      </w:pPr>
      <w:r w:rsidRPr="00E12782">
        <w:rPr>
          <w:color w:val="000000"/>
          <w:sz w:val="22"/>
          <w:szCs w:val="22"/>
        </w:rPr>
        <w:t>- создание предпосылок для устранения пробелов в знании программного материала, обусловленных отставанием в развитии устной речи детей;</w:t>
      </w:r>
    </w:p>
    <w:p w:rsidR="006433BD" w:rsidRPr="00E12782" w:rsidRDefault="006433BD" w:rsidP="00D417A3">
      <w:pPr>
        <w:ind w:firstLine="708"/>
        <w:jc w:val="both"/>
        <w:rPr>
          <w:color w:val="000000"/>
          <w:sz w:val="22"/>
          <w:szCs w:val="22"/>
        </w:rPr>
      </w:pPr>
      <w:r w:rsidRPr="00E12782">
        <w:rPr>
          <w:color w:val="000000"/>
          <w:sz w:val="22"/>
          <w:szCs w:val="22"/>
        </w:rPr>
        <w:t>- коррекционно-воспитательная работа (развитие и совершенствование психологических и коммуникативных предпосылок к обучению, формирование полноценных учебных и коммуникативных умений и навыков, адекватных ситуации учебной деятельности).</w:t>
      </w:r>
    </w:p>
    <w:p w:rsidR="006433BD" w:rsidRPr="00E12782" w:rsidRDefault="006433BD" w:rsidP="00D417A3">
      <w:pPr>
        <w:jc w:val="both"/>
        <w:rPr>
          <w:sz w:val="22"/>
          <w:szCs w:val="22"/>
        </w:rPr>
      </w:pPr>
      <w:r w:rsidRPr="00E12782">
        <w:rPr>
          <w:sz w:val="22"/>
          <w:szCs w:val="22"/>
        </w:rPr>
        <w:t>Основным содержанием логопедических занятий является совершенствование механизмов языкового уровня речевой деятельности. Первостепенной задачей является развитие связной речи на основе дальнейшего расширения и уточнения словаря импрессивной и экспрессивной речи, возможностей дифференцированного употребления грамматических форм слова и словообразовательных моделей, различных синтаксических конструкций.</w:t>
      </w:r>
    </w:p>
    <w:p w:rsidR="006433BD" w:rsidRPr="00E12782" w:rsidRDefault="006433BD" w:rsidP="00D417A3">
      <w:pPr>
        <w:jc w:val="both"/>
        <w:rPr>
          <w:sz w:val="22"/>
          <w:szCs w:val="22"/>
        </w:rPr>
      </w:pPr>
      <w:r w:rsidRPr="00E12782">
        <w:rPr>
          <w:sz w:val="22"/>
          <w:szCs w:val="22"/>
        </w:rPr>
        <w:t xml:space="preserve">    Таким образом, коррекционно-логопедическое воздействие направлено на развитие различных компонентов языковой способности. Большое внимание уделяется переработке накопленных знаний, дальнейшей конкретизации и дифференциации понятий, формирование умений устанавливать причинно- следственные связи между событиями и явлениями с целью определения их последовательности и ориентировки во времени.</w:t>
      </w:r>
    </w:p>
    <w:p w:rsidR="006433BD" w:rsidRPr="00E12782" w:rsidRDefault="006433BD" w:rsidP="00D417A3">
      <w:pPr>
        <w:jc w:val="both"/>
        <w:rPr>
          <w:sz w:val="22"/>
          <w:szCs w:val="22"/>
        </w:rPr>
      </w:pPr>
      <w:r w:rsidRPr="00E12782">
        <w:rPr>
          <w:sz w:val="22"/>
          <w:szCs w:val="22"/>
        </w:rPr>
        <w:t xml:space="preserve">    Проводится работа по совершенствованию анализа и синтеза звукового состава слова. На логопедических занятиях большое внимание уделяется накоплению и осознании языковых явлений, формированию языковых обобщений, что способствует подготовке детей к продуктивному усвоению школьной программы.</w:t>
      </w:r>
    </w:p>
    <w:p w:rsidR="006433BD" w:rsidRPr="00E12782" w:rsidRDefault="006433BD" w:rsidP="00D417A3">
      <w:pPr>
        <w:jc w:val="both"/>
        <w:rPr>
          <w:sz w:val="22"/>
          <w:szCs w:val="22"/>
        </w:rPr>
      </w:pPr>
      <w:r w:rsidRPr="00E12782">
        <w:rPr>
          <w:b/>
          <w:sz w:val="22"/>
          <w:szCs w:val="22"/>
          <w:u w:val="single"/>
        </w:rPr>
        <w:t>Цель работы:</w:t>
      </w:r>
      <w:r w:rsidRPr="00E12782">
        <w:rPr>
          <w:sz w:val="22"/>
          <w:szCs w:val="22"/>
        </w:rPr>
        <w:t xml:space="preserve">Оказание помощи учащимся,  имеющим нарушения в развитии устной и  письменной   речи (первичного характера), в освоении ими адаптированной образовательной программы </w:t>
      </w:r>
    </w:p>
    <w:p w:rsidR="006433BD" w:rsidRPr="00E12782" w:rsidRDefault="006433BD" w:rsidP="00D417A3">
      <w:pPr>
        <w:pStyle w:val="3"/>
        <w:spacing w:before="0" w:beforeAutospacing="0" w:after="0" w:afterAutospacing="0"/>
        <w:ind w:hanging="142"/>
        <w:jc w:val="both"/>
        <w:rPr>
          <w:sz w:val="22"/>
          <w:szCs w:val="22"/>
          <w:u w:val="single"/>
        </w:rPr>
      </w:pPr>
      <w:r w:rsidRPr="00E12782">
        <w:rPr>
          <w:sz w:val="22"/>
          <w:szCs w:val="22"/>
          <w:u w:val="single"/>
        </w:rPr>
        <w:t>Задачи:</w:t>
      </w:r>
    </w:p>
    <w:p w:rsidR="006433BD" w:rsidRPr="00E12782" w:rsidRDefault="006433BD" w:rsidP="00D417A3">
      <w:pPr>
        <w:jc w:val="both"/>
        <w:rPr>
          <w:sz w:val="22"/>
          <w:szCs w:val="22"/>
        </w:rPr>
      </w:pPr>
      <w:r w:rsidRPr="00E12782">
        <w:rPr>
          <w:sz w:val="22"/>
          <w:szCs w:val="22"/>
        </w:rPr>
        <w:t xml:space="preserve">  1.Обеспечить своевременное выявление детей с трудностями адаптации, обусловленными речевым недоразвитием;</w:t>
      </w:r>
    </w:p>
    <w:p w:rsidR="006433BD" w:rsidRPr="00E12782" w:rsidRDefault="006433BD" w:rsidP="00D417A3">
      <w:pPr>
        <w:jc w:val="both"/>
        <w:rPr>
          <w:sz w:val="22"/>
          <w:szCs w:val="22"/>
        </w:rPr>
      </w:pPr>
      <w:r w:rsidRPr="00E12782">
        <w:rPr>
          <w:sz w:val="22"/>
          <w:szCs w:val="22"/>
        </w:rPr>
        <w:t xml:space="preserve">  2. Определить особенности организации образовательного процесса для рассматриваемой категории детей в соответствии с индивидуальными особенностями каждого ребёнка, структурой нарушения и степенью его выраженности;</w:t>
      </w:r>
    </w:p>
    <w:p w:rsidR="006433BD" w:rsidRPr="00E12782" w:rsidRDefault="006433BD" w:rsidP="00D417A3">
      <w:pPr>
        <w:jc w:val="both"/>
        <w:rPr>
          <w:sz w:val="22"/>
          <w:szCs w:val="22"/>
        </w:rPr>
      </w:pPr>
      <w:r w:rsidRPr="00E12782">
        <w:rPr>
          <w:sz w:val="22"/>
          <w:szCs w:val="22"/>
        </w:rPr>
        <w:t xml:space="preserve"> 3.Разработать и реализовать коррекционно-развивающую рабочую программу, организовать индивидуальные и (или) групповые занятия для детей с нарушениями в речевом развитии;</w:t>
      </w:r>
    </w:p>
    <w:p w:rsidR="007A2554" w:rsidRPr="00E12782" w:rsidRDefault="006433BD" w:rsidP="00D417A3">
      <w:pPr>
        <w:jc w:val="both"/>
        <w:rPr>
          <w:sz w:val="22"/>
          <w:szCs w:val="22"/>
        </w:rPr>
      </w:pPr>
      <w:r w:rsidRPr="00E12782">
        <w:rPr>
          <w:sz w:val="22"/>
          <w:szCs w:val="22"/>
        </w:rPr>
        <w:t xml:space="preserve">  4.Оказать консультативную и методическую помощь родителям (законным представителям) детей с речевым недоразвитием по вопросам </w:t>
      </w:r>
      <w:r w:rsidR="007A2554" w:rsidRPr="00E12782">
        <w:rPr>
          <w:sz w:val="22"/>
          <w:szCs w:val="22"/>
        </w:rPr>
        <w:t>речевого развития детей.</w:t>
      </w:r>
    </w:p>
    <w:p w:rsidR="007A2554" w:rsidRPr="00E12782" w:rsidRDefault="007A2554" w:rsidP="00D417A3">
      <w:pPr>
        <w:jc w:val="both"/>
        <w:rPr>
          <w:sz w:val="22"/>
          <w:szCs w:val="22"/>
        </w:rPr>
      </w:pPr>
    </w:p>
    <w:p w:rsidR="007A2554" w:rsidRPr="00E12782" w:rsidRDefault="007A2554" w:rsidP="00D417A3">
      <w:pPr>
        <w:jc w:val="both"/>
        <w:rPr>
          <w:sz w:val="22"/>
          <w:szCs w:val="22"/>
        </w:rPr>
      </w:pPr>
    </w:p>
    <w:tbl>
      <w:tblPr>
        <w:tblpPr w:leftFromText="180" w:rightFromText="180" w:vertAnchor="text" w:horzAnchor="margin" w:tblpXSpec="center" w:tblpY="-310"/>
        <w:tblW w:w="129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61"/>
        <w:gridCol w:w="2833"/>
        <w:gridCol w:w="2833"/>
        <w:gridCol w:w="2833"/>
        <w:gridCol w:w="2267"/>
      </w:tblGrid>
      <w:tr w:rsidR="006433BD" w:rsidRPr="00E12782" w:rsidTr="003A681F">
        <w:tc>
          <w:tcPr>
            <w:tcW w:w="2161" w:type="dxa"/>
            <w:tcBorders>
              <w:top w:val="single" w:sz="4" w:space="0" w:color="auto"/>
              <w:left w:val="single" w:sz="4" w:space="0" w:color="auto"/>
              <w:bottom w:val="single" w:sz="4" w:space="0" w:color="auto"/>
              <w:right w:val="single" w:sz="4" w:space="0" w:color="auto"/>
            </w:tcBorders>
          </w:tcPr>
          <w:p w:rsidR="006433BD" w:rsidRPr="00E12782" w:rsidRDefault="006433BD" w:rsidP="00D417A3">
            <w:pPr>
              <w:jc w:val="both"/>
              <w:rPr>
                <w:b/>
                <w:sz w:val="22"/>
                <w:szCs w:val="22"/>
              </w:rPr>
            </w:pPr>
          </w:p>
          <w:p w:rsidR="006433BD" w:rsidRPr="00E12782" w:rsidRDefault="006433BD" w:rsidP="00D417A3">
            <w:pPr>
              <w:jc w:val="both"/>
              <w:rPr>
                <w:b/>
                <w:sz w:val="22"/>
                <w:szCs w:val="22"/>
              </w:rPr>
            </w:pPr>
            <w:r w:rsidRPr="00E12782">
              <w:rPr>
                <w:b/>
                <w:sz w:val="22"/>
                <w:szCs w:val="22"/>
              </w:rPr>
              <w:t>№п</w:t>
            </w:r>
            <w:r w:rsidRPr="00E12782">
              <w:rPr>
                <w:b/>
                <w:sz w:val="22"/>
                <w:szCs w:val="22"/>
                <w:lang w:val="en-US"/>
              </w:rPr>
              <w:t>/</w:t>
            </w:r>
            <w:r w:rsidRPr="00E12782">
              <w:rPr>
                <w:b/>
                <w:sz w:val="22"/>
                <w:szCs w:val="22"/>
              </w:rPr>
              <w:t>п</w:t>
            </w:r>
          </w:p>
        </w:tc>
        <w:tc>
          <w:tcPr>
            <w:tcW w:w="2833" w:type="dxa"/>
            <w:tcBorders>
              <w:top w:val="single" w:sz="4" w:space="0" w:color="auto"/>
              <w:left w:val="single" w:sz="4" w:space="0" w:color="auto"/>
              <w:bottom w:val="single" w:sz="4" w:space="0" w:color="auto"/>
              <w:right w:val="single" w:sz="4" w:space="0" w:color="auto"/>
            </w:tcBorders>
            <w:hideMark/>
          </w:tcPr>
          <w:p w:rsidR="006433BD" w:rsidRPr="00E12782" w:rsidRDefault="006433BD" w:rsidP="00D417A3">
            <w:pPr>
              <w:jc w:val="both"/>
              <w:rPr>
                <w:b/>
                <w:sz w:val="22"/>
                <w:szCs w:val="22"/>
              </w:rPr>
            </w:pPr>
            <w:r w:rsidRPr="00E12782">
              <w:rPr>
                <w:b/>
                <w:sz w:val="22"/>
                <w:szCs w:val="22"/>
              </w:rPr>
              <w:t>Направление деятельности и  формы работы</w:t>
            </w:r>
          </w:p>
        </w:tc>
        <w:tc>
          <w:tcPr>
            <w:tcW w:w="2833" w:type="dxa"/>
            <w:tcBorders>
              <w:top w:val="single" w:sz="4" w:space="0" w:color="auto"/>
              <w:left w:val="single" w:sz="4" w:space="0" w:color="auto"/>
              <w:bottom w:val="single" w:sz="4" w:space="0" w:color="auto"/>
              <w:right w:val="single" w:sz="4" w:space="0" w:color="auto"/>
            </w:tcBorders>
            <w:hideMark/>
          </w:tcPr>
          <w:p w:rsidR="006433BD" w:rsidRPr="00E12782" w:rsidRDefault="006433BD" w:rsidP="00D417A3">
            <w:pPr>
              <w:jc w:val="both"/>
              <w:rPr>
                <w:b/>
                <w:sz w:val="22"/>
                <w:szCs w:val="22"/>
              </w:rPr>
            </w:pPr>
            <w:r w:rsidRPr="00E12782">
              <w:rPr>
                <w:b/>
                <w:sz w:val="22"/>
                <w:szCs w:val="22"/>
              </w:rPr>
              <w:t>Цель проведения</w:t>
            </w:r>
          </w:p>
        </w:tc>
        <w:tc>
          <w:tcPr>
            <w:tcW w:w="2833" w:type="dxa"/>
            <w:tcBorders>
              <w:top w:val="single" w:sz="4" w:space="0" w:color="auto"/>
              <w:left w:val="single" w:sz="4" w:space="0" w:color="auto"/>
              <w:bottom w:val="single" w:sz="4" w:space="0" w:color="auto"/>
              <w:right w:val="single" w:sz="4" w:space="0" w:color="auto"/>
            </w:tcBorders>
            <w:hideMark/>
          </w:tcPr>
          <w:p w:rsidR="006433BD" w:rsidRPr="00E12782" w:rsidRDefault="006433BD" w:rsidP="00D417A3">
            <w:pPr>
              <w:jc w:val="both"/>
              <w:rPr>
                <w:b/>
                <w:sz w:val="22"/>
                <w:szCs w:val="22"/>
              </w:rPr>
            </w:pPr>
            <w:r w:rsidRPr="00E12782">
              <w:rPr>
                <w:b/>
                <w:sz w:val="22"/>
                <w:szCs w:val="22"/>
              </w:rPr>
              <w:t>Направление, тематика, содержание деятельности</w:t>
            </w:r>
          </w:p>
        </w:tc>
        <w:tc>
          <w:tcPr>
            <w:tcW w:w="2267" w:type="dxa"/>
            <w:tcBorders>
              <w:top w:val="single" w:sz="4" w:space="0" w:color="auto"/>
              <w:left w:val="single" w:sz="4" w:space="0" w:color="auto"/>
              <w:bottom w:val="single" w:sz="4" w:space="0" w:color="auto"/>
              <w:right w:val="single" w:sz="4" w:space="0" w:color="auto"/>
            </w:tcBorders>
            <w:hideMark/>
          </w:tcPr>
          <w:p w:rsidR="006433BD" w:rsidRPr="00E12782" w:rsidRDefault="006433BD" w:rsidP="00D417A3">
            <w:pPr>
              <w:jc w:val="both"/>
              <w:rPr>
                <w:b/>
                <w:sz w:val="22"/>
                <w:szCs w:val="22"/>
              </w:rPr>
            </w:pPr>
            <w:r w:rsidRPr="00E12782">
              <w:rPr>
                <w:b/>
                <w:sz w:val="22"/>
                <w:szCs w:val="22"/>
              </w:rPr>
              <w:t>Сроки проведения</w:t>
            </w:r>
          </w:p>
        </w:tc>
      </w:tr>
      <w:tr w:rsidR="006433BD" w:rsidRPr="00E12782" w:rsidTr="003A681F">
        <w:trPr>
          <w:trHeight w:val="531"/>
        </w:trPr>
        <w:tc>
          <w:tcPr>
            <w:tcW w:w="12927" w:type="dxa"/>
            <w:gridSpan w:val="5"/>
            <w:tcBorders>
              <w:top w:val="single" w:sz="4" w:space="0" w:color="auto"/>
              <w:left w:val="single" w:sz="4" w:space="0" w:color="auto"/>
              <w:bottom w:val="single" w:sz="4" w:space="0" w:color="auto"/>
              <w:right w:val="single" w:sz="4" w:space="0" w:color="auto"/>
            </w:tcBorders>
            <w:hideMark/>
          </w:tcPr>
          <w:p w:rsidR="006433BD" w:rsidRPr="00E12782" w:rsidRDefault="006433BD" w:rsidP="00280D54">
            <w:pPr>
              <w:widowControl/>
              <w:numPr>
                <w:ilvl w:val="0"/>
                <w:numId w:val="70"/>
              </w:numPr>
              <w:autoSpaceDE/>
              <w:autoSpaceDN/>
              <w:adjustRightInd/>
              <w:ind w:left="0"/>
              <w:jc w:val="both"/>
              <w:rPr>
                <w:sz w:val="22"/>
                <w:szCs w:val="22"/>
              </w:rPr>
            </w:pPr>
            <w:r w:rsidRPr="00E12782">
              <w:rPr>
                <w:b/>
                <w:sz w:val="22"/>
                <w:szCs w:val="22"/>
              </w:rPr>
              <w:t>Диагностическая  деятельность</w:t>
            </w:r>
          </w:p>
        </w:tc>
      </w:tr>
      <w:tr w:rsidR="006433BD" w:rsidRPr="00E12782" w:rsidTr="003A681F">
        <w:trPr>
          <w:trHeight w:val="2141"/>
        </w:trPr>
        <w:tc>
          <w:tcPr>
            <w:tcW w:w="2161" w:type="dxa"/>
            <w:tcBorders>
              <w:top w:val="single" w:sz="4" w:space="0" w:color="auto"/>
              <w:left w:val="single" w:sz="4" w:space="0" w:color="auto"/>
              <w:bottom w:val="single" w:sz="4" w:space="0" w:color="auto"/>
              <w:right w:val="single" w:sz="4" w:space="0" w:color="auto"/>
            </w:tcBorders>
            <w:hideMark/>
          </w:tcPr>
          <w:p w:rsidR="006433BD" w:rsidRPr="00E12782" w:rsidRDefault="006433BD" w:rsidP="00D417A3">
            <w:pPr>
              <w:jc w:val="both"/>
              <w:rPr>
                <w:sz w:val="22"/>
                <w:szCs w:val="22"/>
              </w:rPr>
            </w:pPr>
            <w:r w:rsidRPr="00E12782">
              <w:rPr>
                <w:sz w:val="22"/>
                <w:szCs w:val="22"/>
              </w:rPr>
              <w:t>1</w:t>
            </w:r>
          </w:p>
        </w:tc>
        <w:tc>
          <w:tcPr>
            <w:tcW w:w="2833" w:type="dxa"/>
            <w:tcBorders>
              <w:top w:val="single" w:sz="4" w:space="0" w:color="auto"/>
              <w:left w:val="single" w:sz="4" w:space="0" w:color="auto"/>
              <w:bottom w:val="single" w:sz="4" w:space="0" w:color="auto"/>
              <w:right w:val="single" w:sz="4" w:space="0" w:color="auto"/>
            </w:tcBorders>
            <w:hideMark/>
          </w:tcPr>
          <w:p w:rsidR="006433BD" w:rsidRPr="00E12782" w:rsidRDefault="006433BD" w:rsidP="00D417A3">
            <w:pPr>
              <w:jc w:val="both"/>
              <w:rPr>
                <w:sz w:val="22"/>
                <w:szCs w:val="22"/>
              </w:rPr>
            </w:pPr>
            <w:r w:rsidRPr="00E12782">
              <w:rPr>
                <w:sz w:val="22"/>
                <w:szCs w:val="22"/>
              </w:rPr>
              <w:t>Первичное обследование детей с нарушением речи с целью  определения структуры и степени выраженности имеющегося дефекта.</w:t>
            </w:r>
          </w:p>
        </w:tc>
        <w:tc>
          <w:tcPr>
            <w:tcW w:w="2833" w:type="dxa"/>
            <w:tcBorders>
              <w:top w:val="single" w:sz="4" w:space="0" w:color="auto"/>
              <w:left w:val="single" w:sz="4" w:space="0" w:color="auto"/>
              <w:bottom w:val="single" w:sz="4" w:space="0" w:color="auto"/>
              <w:right w:val="single" w:sz="4" w:space="0" w:color="auto"/>
            </w:tcBorders>
            <w:hideMark/>
          </w:tcPr>
          <w:p w:rsidR="006433BD" w:rsidRPr="00E12782" w:rsidRDefault="006433BD" w:rsidP="00D417A3">
            <w:pPr>
              <w:jc w:val="both"/>
              <w:rPr>
                <w:sz w:val="22"/>
                <w:szCs w:val="22"/>
              </w:rPr>
            </w:pPr>
            <w:r w:rsidRPr="00E12782">
              <w:rPr>
                <w:sz w:val="22"/>
                <w:szCs w:val="22"/>
              </w:rPr>
              <w:t>1. Обследование речи учащихся начальных классов с целью выявление детей, нуждающихся в логопедической помощи</w:t>
            </w:r>
          </w:p>
          <w:p w:rsidR="006433BD" w:rsidRPr="00E12782" w:rsidRDefault="006433BD" w:rsidP="00D417A3">
            <w:pPr>
              <w:jc w:val="both"/>
              <w:rPr>
                <w:b/>
                <w:i/>
                <w:sz w:val="22"/>
                <w:szCs w:val="22"/>
              </w:rPr>
            </w:pPr>
            <w:r w:rsidRPr="00E12782">
              <w:rPr>
                <w:sz w:val="22"/>
                <w:szCs w:val="22"/>
              </w:rPr>
              <w:t>2. Ознакомление учителей начальных классов с итогами обследования.</w:t>
            </w:r>
          </w:p>
        </w:tc>
        <w:tc>
          <w:tcPr>
            <w:tcW w:w="2833" w:type="dxa"/>
            <w:tcBorders>
              <w:top w:val="single" w:sz="4" w:space="0" w:color="auto"/>
              <w:left w:val="single" w:sz="4" w:space="0" w:color="auto"/>
              <w:bottom w:val="single" w:sz="4" w:space="0" w:color="auto"/>
              <w:right w:val="single" w:sz="4" w:space="0" w:color="auto"/>
            </w:tcBorders>
            <w:hideMark/>
          </w:tcPr>
          <w:p w:rsidR="006433BD" w:rsidRPr="00E12782" w:rsidRDefault="006433BD" w:rsidP="00D417A3">
            <w:pPr>
              <w:jc w:val="both"/>
              <w:rPr>
                <w:sz w:val="22"/>
                <w:szCs w:val="22"/>
              </w:rPr>
            </w:pPr>
            <w:r w:rsidRPr="00E12782">
              <w:rPr>
                <w:sz w:val="22"/>
                <w:szCs w:val="22"/>
              </w:rPr>
              <w:t>Логопедическое обследование детей с нарушением речи.</w:t>
            </w:r>
          </w:p>
        </w:tc>
        <w:tc>
          <w:tcPr>
            <w:tcW w:w="2267" w:type="dxa"/>
            <w:tcBorders>
              <w:top w:val="single" w:sz="4" w:space="0" w:color="auto"/>
              <w:left w:val="single" w:sz="4" w:space="0" w:color="auto"/>
              <w:bottom w:val="single" w:sz="4" w:space="0" w:color="auto"/>
              <w:right w:val="single" w:sz="4" w:space="0" w:color="auto"/>
            </w:tcBorders>
          </w:tcPr>
          <w:p w:rsidR="006433BD" w:rsidRPr="00E12782" w:rsidRDefault="006433BD" w:rsidP="00D417A3">
            <w:pPr>
              <w:jc w:val="both"/>
              <w:rPr>
                <w:sz w:val="22"/>
                <w:szCs w:val="22"/>
              </w:rPr>
            </w:pPr>
            <w:r w:rsidRPr="00E12782">
              <w:rPr>
                <w:sz w:val="22"/>
                <w:szCs w:val="22"/>
              </w:rPr>
              <w:t xml:space="preserve">2-10 </w:t>
            </w:r>
          </w:p>
          <w:p w:rsidR="006433BD" w:rsidRPr="00E12782" w:rsidRDefault="006433BD" w:rsidP="00D417A3">
            <w:pPr>
              <w:jc w:val="both"/>
              <w:rPr>
                <w:sz w:val="22"/>
                <w:szCs w:val="22"/>
              </w:rPr>
            </w:pPr>
            <w:r w:rsidRPr="00E12782">
              <w:rPr>
                <w:sz w:val="22"/>
                <w:szCs w:val="22"/>
              </w:rPr>
              <w:t xml:space="preserve"> сентября</w:t>
            </w:r>
          </w:p>
          <w:p w:rsidR="006433BD" w:rsidRPr="00E12782" w:rsidRDefault="006433BD" w:rsidP="00D417A3">
            <w:pPr>
              <w:jc w:val="both"/>
              <w:rPr>
                <w:sz w:val="22"/>
                <w:szCs w:val="22"/>
              </w:rPr>
            </w:pPr>
          </w:p>
          <w:p w:rsidR="006433BD" w:rsidRPr="00E12782" w:rsidRDefault="006433BD" w:rsidP="00D417A3">
            <w:pPr>
              <w:jc w:val="both"/>
              <w:rPr>
                <w:sz w:val="22"/>
                <w:szCs w:val="22"/>
              </w:rPr>
            </w:pPr>
          </w:p>
        </w:tc>
      </w:tr>
      <w:tr w:rsidR="006433BD" w:rsidRPr="00E12782" w:rsidTr="003A681F">
        <w:trPr>
          <w:trHeight w:val="1408"/>
        </w:trPr>
        <w:tc>
          <w:tcPr>
            <w:tcW w:w="2161" w:type="dxa"/>
            <w:tcBorders>
              <w:top w:val="single" w:sz="4" w:space="0" w:color="auto"/>
              <w:left w:val="single" w:sz="4" w:space="0" w:color="auto"/>
              <w:bottom w:val="single" w:sz="4" w:space="0" w:color="auto"/>
              <w:right w:val="single" w:sz="4" w:space="0" w:color="auto"/>
            </w:tcBorders>
            <w:hideMark/>
          </w:tcPr>
          <w:p w:rsidR="006433BD" w:rsidRPr="00E12782" w:rsidRDefault="006433BD" w:rsidP="00D417A3">
            <w:pPr>
              <w:jc w:val="both"/>
              <w:rPr>
                <w:sz w:val="22"/>
                <w:szCs w:val="22"/>
              </w:rPr>
            </w:pPr>
            <w:r w:rsidRPr="00E12782">
              <w:rPr>
                <w:sz w:val="22"/>
                <w:szCs w:val="22"/>
              </w:rPr>
              <w:t xml:space="preserve">2 </w:t>
            </w:r>
          </w:p>
        </w:tc>
        <w:tc>
          <w:tcPr>
            <w:tcW w:w="2833" w:type="dxa"/>
            <w:tcBorders>
              <w:top w:val="single" w:sz="4" w:space="0" w:color="auto"/>
              <w:left w:val="single" w:sz="4" w:space="0" w:color="auto"/>
              <w:bottom w:val="single" w:sz="4" w:space="0" w:color="auto"/>
              <w:right w:val="single" w:sz="4" w:space="0" w:color="auto"/>
            </w:tcBorders>
            <w:hideMark/>
          </w:tcPr>
          <w:p w:rsidR="006433BD" w:rsidRPr="00E12782" w:rsidRDefault="006433BD" w:rsidP="00D417A3">
            <w:pPr>
              <w:jc w:val="both"/>
              <w:rPr>
                <w:sz w:val="22"/>
                <w:szCs w:val="22"/>
              </w:rPr>
            </w:pPr>
            <w:r w:rsidRPr="00E12782">
              <w:rPr>
                <w:sz w:val="22"/>
                <w:szCs w:val="22"/>
              </w:rPr>
              <w:t>Комплектование групп и подгрупп</w:t>
            </w:r>
          </w:p>
        </w:tc>
        <w:tc>
          <w:tcPr>
            <w:tcW w:w="2833" w:type="dxa"/>
            <w:tcBorders>
              <w:top w:val="single" w:sz="4" w:space="0" w:color="auto"/>
              <w:left w:val="single" w:sz="4" w:space="0" w:color="auto"/>
              <w:bottom w:val="single" w:sz="4" w:space="0" w:color="auto"/>
              <w:right w:val="single" w:sz="4" w:space="0" w:color="auto"/>
            </w:tcBorders>
            <w:hideMark/>
          </w:tcPr>
          <w:p w:rsidR="006433BD" w:rsidRPr="00E12782" w:rsidRDefault="006433BD" w:rsidP="00D417A3">
            <w:pPr>
              <w:jc w:val="both"/>
              <w:rPr>
                <w:sz w:val="22"/>
                <w:szCs w:val="22"/>
              </w:rPr>
            </w:pPr>
            <w:r w:rsidRPr="00E12782">
              <w:rPr>
                <w:sz w:val="22"/>
                <w:szCs w:val="22"/>
              </w:rPr>
              <w:t>Определение детей по речевым нарушениям;</w:t>
            </w:r>
          </w:p>
        </w:tc>
        <w:tc>
          <w:tcPr>
            <w:tcW w:w="2833" w:type="dxa"/>
            <w:tcBorders>
              <w:top w:val="single" w:sz="4" w:space="0" w:color="auto"/>
              <w:left w:val="single" w:sz="4" w:space="0" w:color="auto"/>
              <w:bottom w:val="single" w:sz="4" w:space="0" w:color="auto"/>
              <w:right w:val="single" w:sz="4" w:space="0" w:color="auto"/>
            </w:tcBorders>
            <w:hideMark/>
          </w:tcPr>
          <w:p w:rsidR="006433BD" w:rsidRPr="00E12782" w:rsidRDefault="006433BD" w:rsidP="00D417A3">
            <w:pPr>
              <w:jc w:val="both"/>
              <w:rPr>
                <w:sz w:val="22"/>
                <w:szCs w:val="22"/>
              </w:rPr>
            </w:pPr>
            <w:r w:rsidRPr="00E12782">
              <w:rPr>
                <w:sz w:val="22"/>
                <w:szCs w:val="22"/>
              </w:rPr>
              <w:t>Заполнение речевых карт, составление перспективных планов работы с каждой подгруппой.</w:t>
            </w:r>
          </w:p>
        </w:tc>
        <w:tc>
          <w:tcPr>
            <w:tcW w:w="2267" w:type="dxa"/>
            <w:tcBorders>
              <w:top w:val="single" w:sz="4" w:space="0" w:color="auto"/>
              <w:left w:val="single" w:sz="4" w:space="0" w:color="auto"/>
              <w:bottom w:val="single" w:sz="4" w:space="0" w:color="auto"/>
              <w:right w:val="single" w:sz="4" w:space="0" w:color="auto"/>
            </w:tcBorders>
          </w:tcPr>
          <w:p w:rsidR="006433BD" w:rsidRPr="00E12782" w:rsidRDefault="006433BD" w:rsidP="00D417A3">
            <w:pPr>
              <w:jc w:val="both"/>
              <w:rPr>
                <w:sz w:val="22"/>
                <w:szCs w:val="22"/>
              </w:rPr>
            </w:pPr>
            <w:r w:rsidRPr="00E12782">
              <w:rPr>
                <w:sz w:val="22"/>
                <w:szCs w:val="22"/>
              </w:rPr>
              <w:t xml:space="preserve">2-10 </w:t>
            </w:r>
          </w:p>
          <w:p w:rsidR="006433BD" w:rsidRPr="00E12782" w:rsidRDefault="006433BD" w:rsidP="00D417A3">
            <w:pPr>
              <w:jc w:val="both"/>
              <w:rPr>
                <w:sz w:val="22"/>
                <w:szCs w:val="22"/>
              </w:rPr>
            </w:pPr>
            <w:r w:rsidRPr="00E12782">
              <w:rPr>
                <w:sz w:val="22"/>
                <w:szCs w:val="22"/>
              </w:rPr>
              <w:t xml:space="preserve"> сентября</w:t>
            </w:r>
          </w:p>
          <w:p w:rsidR="006433BD" w:rsidRPr="00E12782" w:rsidRDefault="006433BD" w:rsidP="00D417A3">
            <w:pPr>
              <w:jc w:val="both"/>
              <w:rPr>
                <w:sz w:val="22"/>
                <w:szCs w:val="22"/>
              </w:rPr>
            </w:pPr>
          </w:p>
          <w:p w:rsidR="006433BD" w:rsidRPr="00E12782" w:rsidRDefault="006433BD" w:rsidP="00D417A3">
            <w:pPr>
              <w:jc w:val="both"/>
              <w:rPr>
                <w:sz w:val="22"/>
                <w:szCs w:val="22"/>
              </w:rPr>
            </w:pPr>
          </w:p>
        </w:tc>
      </w:tr>
      <w:tr w:rsidR="006433BD" w:rsidRPr="00E12782" w:rsidTr="003A681F">
        <w:trPr>
          <w:trHeight w:val="2152"/>
        </w:trPr>
        <w:tc>
          <w:tcPr>
            <w:tcW w:w="2161" w:type="dxa"/>
            <w:tcBorders>
              <w:top w:val="single" w:sz="4" w:space="0" w:color="auto"/>
              <w:left w:val="single" w:sz="4" w:space="0" w:color="auto"/>
              <w:bottom w:val="single" w:sz="4" w:space="0" w:color="auto"/>
              <w:right w:val="single" w:sz="4" w:space="0" w:color="auto"/>
            </w:tcBorders>
            <w:hideMark/>
          </w:tcPr>
          <w:p w:rsidR="006433BD" w:rsidRPr="00E12782" w:rsidRDefault="006433BD" w:rsidP="00D417A3">
            <w:pPr>
              <w:jc w:val="both"/>
              <w:rPr>
                <w:sz w:val="22"/>
                <w:szCs w:val="22"/>
              </w:rPr>
            </w:pPr>
            <w:r w:rsidRPr="00E12782">
              <w:rPr>
                <w:sz w:val="22"/>
                <w:szCs w:val="22"/>
              </w:rPr>
              <w:t>3</w:t>
            </w:r>
          </w:p>
        </w:tc>
        <w:tc>
          <w:tcPr>
            <w:tcW w:w="2833" w:type="dxa"/>
            <w:tcBorders>
              <w:top w:val="single" w:sz="4" w:space="0" w:color="auto"/>
              <w:left w:val="single" w:sz="4" w:space="0" w:color="auto"/>
              <w:bottom w:val="single" w:sz="4" w:space="0" w:color="auto"/>
              <w:right w:val="single" w:sz="4" w:space="0" w:color="auto"/>
            </w:tcBorders>
            <w:hideMark/>
          </w:tcPr>
          <w:p w:rsidR="006433BD" w:rsidRPr="00E12782" w:rsidRDefault="006433BD" w:rsidP="00D417A3">
            <w:pPr>
              <w:jc w:val="both"/>
              <w:rPr>
                <w:sz w:val="22"/>
                <w:szCs w:val="22"/>
              </w:rPr>
            </w:pPr>
            <w:r w:rsidRPr="00E12782">
              <w:rPr>
                <w:sz w:val="22"/>
                <w:szCs w:val="22"/>
              </w:rPr>
              <w:t>Знакомство с данными медицинского обследования.</w:t>
            </w:r>
          </w:p>
        </w:tc>
        <w:tc>
          <w:tcPr>
            <w:tcW w:w="2833" w:type="dxa"/>
            <w:tcBorders>
              <w:top w:val="single" w:sz="4" w:space="0" w:color="auto"/>
              <w:left w:val="single" w:sz="4" w:space="0" w:color="auto"/>
              <w:bottom w:val="single" w:sz="4" w:space="0" w:color="auto"/>
              <w:right w:val="single" w:sz="4" w:space="0" w:color="auto"/>
            </w:tcBorders>
            <w:hideMark/>
          </w:tcPr>
          <w:p w:rsidR="006433BD" w:rsidRPr="00E12782" w:rsidRDefault="006433BD" w:rsidP="00D417A3">
            <w:pPr>
              <w:jc w:val="both"/>
              <w:rPr>
                <w:sz w:val="22"/>
                <w:szCs w:val="22"/>
              </w:rPr>
            </w:pPr>
            <w:r w:rsidRPr="00E12782">
              <w:rPr>
                <w:sz w:val="22"/>
                <w:szCs w:val="22"/>
              </w:rPr>
              <w:t>Уточнение речевых нарушений</w:t>
            </w:r>
          </w:p>
        </w:tc>
        <w:tc>
          <w:tcPr>
            <w:tcW w:w="2833" w:type="dxa"/>
            <w:tcBorders>
              <w:top w:val="single" w:sz="4" w:space="0" w:color="auto"/>
              <w:left w:val="single" w:sz="4" w:space="0" w:color="auto"/>
              <w:bottom w:val="single" w:sz="4" w:space="0" w:color="auto"/>
              <w:right w:val="single" w:sz="4" w:space="0" w:color="auto"/>
            </w:tcBorders>
            <w:hideMark/>
          </w:tcPr>
          <w:p w:rsidR="006433BD" w:rsidRPr="00E12782" w:rsidRDefault="006433BD" w:rsidP="00D417A3">
            <w:pPr>
              <w:jc w:val="both"/>
              <w:rPr>
                <w:sz w:val="22"/>
                <w:szCs w:val="22"/>
              </w:rPr>
            </w:pPr>
            <w:r w:rsidRPr="00E12782">
              <w:rPr>
                <w:sz w:val="22"/>
                <w:szCs w:val="22"/>
              </w:rPr>
              <w:t xml:space="preserve">Ознакомиться с данными медкарт учеников, нуждающихся в логопедической помощи. </w:t>
            </w:r>
          </w:p>
        </w:tc>
        <w:tc>
          <w:tcPr>
            <w:tcW w:w="2267" w:type="dxa"/>
            <w:tcBorders>
              <w:top w:val="single" w:sz="4" w:space="0" w:color="auto"/>
              <w:left w:val="single" w:sz="4" w:space="0" w:color="auto"/>
              <w:bottom w:val="single" w:sz="4" w:space="0" w:color="auto"/>
              <w:right w:val="single" w:sz="4" w:space="0" w:color="auto"/>
            </w:tcBorders>
            <w:hideMark/>
          </w:tcPr>
          <w:p w:rsidR="006433BD" w:rsidRPr="00E12782" w:rsidRDefault="006433BD" w:rsidP="00D417A3">
            <w:pPr>
              <w:jc w:val="both"/>
              <w:rPr>
                <w:sz w:val="22"/>
                <w:szCs w:val="22"/>
              </w:rPr>
            </w:pPr>
            <w:r w:rsidRPr="00E12782">
              <w:rPr>
                <w:sz w:val="22"/>
                <w:szCs w:val="22"/>
              </w:rPr>
              <w:t>Сентябрь – октябрь</w:t>
            </w:r>
          </w:p>
        </w:tc>
      </w:tr>
      <w:tr w:rsidR="006433BD" w:rsidRPr="00E12782" w:rsidTr="003A681F">
        <w:trPr>
          <w:trHeight w:val="1244"/>
        </w:trPr>
        <w:tc>
          <w:tcPr>
            <w:tcW w:w="2161" w:type="dxa"/>
            <w:tcBorders>
              <w:top w:val="single" w:sz="4" w:space="0" w:color="auto"/>
              <w:left w:val="single" w:sz="4" w:space="0" w:color="auto"/>
              <w:bottom w:val="single" w:sz="4" w:space="0" w:color="auto"/>
              <w:right w:val="single" w:sz="4" w:space="0" w:color="auto"/>
            </w:tcBorders>
            <w:hideMark/>
          </w:tcPr>
          <w:p w:rsidR="006433BD" w:rsidRPr="00E12782" w:rsidRDefault="006433BD" w:rsidP="00D417A3">
            <w:pPr>
              <w:jc w:val="both"/>
              <w:rPr>
                <w:sz w:val="22"/>
                <w:szCs w:val="22"/>
              </w:rPr>
            </w:pPr>
            <w:r w:rsidRPr="00E12782">
              <w:rPr>
                <w:sz w:val="22"/>
                <w:szCs w:val="22"/>
              </w:rPr>
              <w:t>4</w:t>
            </w:r>
          </w:p>
        </w:tc>
        <w:tc>
          <w:tcPr>
            <w:tcW w:w="2833" w:type="dxa"/>
            <w:tcBorders>
              <w:top w:val="single" w:sz="4" w:space="0" w:color="auto"/>
              <w:left w:val="single" w:sz="4" w:space="0" w:color="auto"/>
              <w:bottom w:val="single" w:sz="4" w:space="0" w:color="auto"/>
              <w:right w:val="single" w:sz="4" w:space="0" w:color="auto"/>
            </w:tcBorders>
            <w:hideMark/>
          </w:tcPr>
          <w:p w:rsidR="006433BD" w:rsidRPr="00E12782" w:rsidRDefault="006433BD" w:rsidP="00D417A3">
            <w:pPr>
              <w:jc w:val="both"/>
              <w:rPr>
                <w:sz w:val="22"/>
                <w:szCs w:val="22"/>
              </w:rPr>
            </w:pPr>
            <w:r w:rsidRPr="00E12782">
              <w:rPr>
                <w:sz w:val="22"/>
                <w:szCs w:val="22"/>
              </w:rPr>
              <w:t>Повторное обследование звукопроизношения, устной и письменной речи;</w:t>
            </w:r>
          </w:p>
        </w:tc>
        <w:tc>
          <w:tcPr>
            <w:tcW w:w="2833" w:type="dxa"/>
            <w:tcBorders>
              <w:top w:val="single" w:sz="4" w:space="0" w:color="auto"/>
              <w:left w:val="single" w:sz="4" w:space="0" w:color="auto"/>
              <w:bottom w:val="single" w:sz="4" w:space="0" w:color="auto"/>
              <w:right w:val="single" w:sz="4" w:space="0" w:color="auto"/>
            </w:tcBorders>
            <w:hideMark/>
          </w:tcPr>
          <w:p w:rsidR="006433BD" w:rsidRPr="00E12782" w:rsidRDefault="006433BD" w:rsidP="00D417A3">
            <w:pPr>
              <w:jc w:val="both"/>
              <w:rPr>
                <w:sz w:val="22"/>
                <w:szCs w:val="22"/>
              </w:rPr>
            </w:pPr>
            <w:r w:rsidRPr="00E12782">
              <w:rPr>
                <w:sz w:val="22"/>
                <w:szCs w:val="22"/>
              </w:rPr>
              <w:t>Анализ результата проделанной работы с детьми.</w:t>
            </w:r>
          </w:p>
        </w:tc>
        <w:tc>
          <w:tcPr>
            <w:tcW w:w="2833" w:type="dxa"/>
            <w:tcBorders>
              <w:top w:val="single" w:sz="4" w:space="0" w:color="auto"/>
              <w:left w:val="single" w:sz="4" w:space="0" w:color="auto"/>
              <w:bottom w:val="single" w:sz="4" w:space="0" w:color="auto"/>
              <w:right w:val="single" w:sz="4" w:space="0" w:color="auto"/>
            </w:tcBorders>
            <w:hideMark/>
          </w:tcPr>
          <w:p w:rsidR="006433BD" w:rsidRPr="00E12782" w:rsidRDefault="006433BD" w:rsidP="00D417A3">
            <w:pPr>
              <w:jc w:val="both"/>
              <w:rPr>
                <w:sz w:val="22"/>
                <w:szCs w:val="22"/>
              </w:rPr>
            </w:pPr>
            <w:r w:rsidRPr="00E12782">
              <w:rPr>
                <w:sz w:val="22"/>
                <w:szCs w:val="22"/>
              </w:rPr>
              <w:t>Заполнение речевых карт.</w:t>
            </w:r>
          </w:p>
        </w:tc>
        <w:tc>
          <w:tcPr>
            <w:tcW w:w="2267" w:type="dxa"/>
            <w:tcBorders>
              <w:top w:val="single" w:sz="4" w:space="0" w:color="auto"/>
              <w:left w:val="single" w:sz="4" w:space="0" w:color="auto"/>
              <w:bottom w:val="single" w:sz="4" w:space="0" w:color="auto"/>
              <w:right w:val="single" w:sz="4" w:space="0" w:color="auto"/>
            </w:tcBorders>
            <w:hideMark/>
          </w:tcPr>
          <w:p w:rsidR="006433BD" w:rsidRPr="00E12782" w:rsidRDefault="006433BD" w:rsidP="00D417A3">
            <w:pPr>
              <w:jc w:val="both"/>
              <w:rPr>
                <w:sz w:val="22"/>
                <w:szCs w:val="22"/>
              </w:rPr>
            </w:pPr>
            <w:r w:rsidRPr="00E12782">
              <w:rPr>
                <w:sz w:val="22"/>
                <w:szCs w:val="22"/>
              </w:rPr>
              <w:t>16 – 25 мая</w:t>
            </w:r>
          </w:p>
        </w:tc>
      </w:tr>
      <w:tr w:rsidR="006433BD" w:rsidRPr="00E12782" w:rsidTr="003A681F">
        <w:trPr>
          <w:trHeight w:val="481"/>
        </w:trPr>
        <w:tc>
          <w:tcPr>
            <w:tcW w:w="12927" w:type="dxa"/>
            <w:gridSpan w:val="5"/>
            <w:tcBorders>
              <w:top w:val="single" w:sz="4" w:space="0" w:color="auto"/>
              <w:left w:val="single" w:sz="4" w:space="0" w:color="auto"/>
              <w:bottom w:val="single" w:sz="4" w:space="0" w:color="auto"/>
              <w:right w:val="single" w:sz="4" w:space="0" w:color="auto"/>
            </w:tcBorders>
            <w:hideMark/>
          </w:tcPr>
          <w:p w:rsidR="006433BD" w:rsidRPr="00E12782" w:rsidRDefault="006433BD" w:rsidP="00280D54">
            <w:pPr>
              <w:widowControl/>
              <w:numPr>
                <w:ilvl w:val="0"/>
                <w:numId w:val="70"/>
              </w:numPr>
              <w:autoSpaceDE/>
              <w:autoSpaceDN/>
              <w:adjustRightInd/>
              <w:ind w:left="0"/>
              <w:jc w:val="both"/>
              <w:rPr>
                <w:sz w:val="22"/>
                <w:szCs w:val="22"/>
              </w:rPr>
            </w:pPr>
            <w:r w:rsidRPr="00E12782">
              <w:rPr>
                <w:b/>
                <w:sz w:val="22"/>
                <w:szCs w:val="22"/>
              </w:rPr>
              <w:t>Работа с документацией</w:t>
            </w:r>
          </w:p>
        </w:tc>
      </w:tr>
      <w:tr w:rsidR="006433BD" w:rsidRPr="00E12782" w:rsidTr="003A681F">
        <w:trPr>
          <w:trHeight w:val="1124"/>
        </w:trPr>
        <w:tc>
          <w:tcPr>
            <w:tcW w:w="2161" w:type="dxa"/>
            <w:tcBorders>
              <w:top w:val="single" w:sz="4" w:space="0" w:color="auto"/>
              <w:left w:val="single" w:sz="4" w:space="0" w:color="auto"/>
              <w:bottom w:val="single" w:sz="4" w:space="0" w:color="auto"/>
              <w:right w:val="single" w:sz="4" w:space="0" w:color="auto"/>
            </w:tcBorders>
            <w:hideMark/>
          </w:tcPr>
          <w:p w:rsidR="006433BD" w:rsidRPr="00E12782" w:rsidRDefault="006433BD" w:rsidP="00D417A3">
            <w:pPr>
              <w:jc w:val="both"/>
              <w:rPr>
                <w:sz w:val="22"/>
                <w:szCs w:val="22"/>
              </w:rPr>
            </w:pPr>
            <w:r w:rsidRPr="00E12782">
              <w:rPr>
                <w:sz w:val="22"/>
                <w:szCs w:val="22"/>
              </w:rPr>
              <w:lastRenderedPageBreak/>
              <w:t>1.</w:t>
            </w:r>
          </w:p>
        </w:tc>
        <w:tc>
          <w:tcPr>
            <w:tcW w:w="2833" w:type="dxa"/>
            <w:tcBorders>
              <w:top w:val="single" w:sz="4" w:space="0" w:color="auto"/>
              <w:left w:val="single" w:sz="4" w:space="0" w:color="auto"/>
              <w:bottom w:val="single" w:sz="4" w:space="0" w:color="auto"/>
              <w:right w:val="single" w:sz="4" w:space="0" w:color="auto"/>
            </w:tcBorders>
            <w:hideMark/>
          </w:tcPr>
          <w:p w:rsidR="006433BD" w:rsidRPr="00E12782" w:rsidRDefault="006433BD" w:rsidP="00D417A3">
            <w:pPr>
              <w:jc w:val="both"/>
              <w:rPr>
                <w:sz w:val="22"/>
                <w:szCs w:val="22"/>
              </w:rPr>
            </w:pPr>
            <w:r w:rsidRPr="00E12782">
              <w:rPr>
                <w:sz w:val="22"/>
                <w:szCs w:val="22"/>
              </w:rPr>
              <w:t>Оформление журнала обследования устной и письменной речи</w:t>
            </w:r>
          </w:p>
        </w:tc>
        <w:tc>
          <w:tcPr>
            <w:tcW w:w="2833" w:type="dxa"/>
            <w:tcBorders>
              <w:top w:val="single" w:sz="4" w:space="0" w:color="auto"/>
              <w:left w:val="single" w:sz="4" w:space="0" w:color="auto"/>
              <w:bottom w:val="single" w:sz="4" w:space="0" w:color="auto"/>
              <w:right w:val="single" w:sz="4" w:space="0" w:color="auto"/>
            </w:tcBorders>
          </w:tcPr>
          <w:p w:rsidR="006433BD" w:rsidRPr="00E12782" w:rsidRDefault="006433BD" w:rsidP="00D417A3">
            <w:pPr>
              <w:jc w:val="both"/>
              <w:rPr>
                <w:sz w:val="22"/>
                <w:szCs w:val="22"/>
              </w:rPr>
            </w:pPr>
          </w:p>
        </w:tc>
        <w:tc>
          <w:tcPr>
            <w:tcW w:w="2833" w:type="dxa"/>
            <w:tcBorders>
              <w:top w:val="single" w:sz="4" w:space="0" w:color="auto"/>
              <w:left w:val="single" w:sz="4" w:space="0" w:color="auto"/>
              <w:bottom w:val="single" w:sz="4" w:space="0" w:color="auto"/>
              <w:right w:val="single" w:sz="4" w:space="0" w:color="auto"/>
            </w:tcBorders>
            <w:hideMark/>
          </w:tcPr>
          <w:p w:rsidR="006433BD" w:rsidRPr="00E12782" w:rsidRDefault="006433BD" w:rsidP="00D417A3">
            <w:pPr>
              <w:jc w:val="both"/>
              <w:rPr>
                <w:sz w:val="22"/>
                <w:szCs w:val="22"/>
              </w:rPr>
            </w:pPr>
            <w:r w:rsidRPr="00E12782">
              <w:rPr>
                <w:sz w:val="22"/>
                <w:szCs w:val="22"/>
              </w:rPr>
              <w:t>Заполнение журнала первичного обследования.</w:t>
            </w:r>
          </w:p>
        </w:tc>
        <w:tc>
          <w:tcPr>
            <w:tcW w:w="2267" w:type="dxa"/>
            <w:tcBorders>
              <w:top w:val="single" w:sz="4" w:space="0" w:color="auto"/>
              <w:left w:val="single" w:sz="4" w:space="0" w:color="auto"/>
              <w:bottom w:val="single" w:sz="4" w:space="0" w:color="auto"/>
              <w:right w:val="single" w:sz="4" w:space="0" w:color="auto"/>
            </w:tcBorders>
            <w:hideMark/>
          </w:tcPr>
          <w:p w:rsidR="006433BD" w:rsidRPr="00E12782" w:rsidRDefault="006433BD" w:rsidP="00D417A3">
            <w:pPr>
              <w:jc w:val="both"/>
              <w:rPr>
                <w:sz w:val="22"/>
                <w:szCs w:val="22"/>
              </w:rPr>
            </w:pPr>
            <w:r w:rsidRPr="00E12782">
              <w:rPr>
                <w:sz w:val="22"/>
                <w:szCs w:val="22"/>
              </w:rPr>
              <w:t>По мере обследования</w:t>
            </w:r>
          </w:p>
        </w:tc>
      </w:tr>
      <w:tr w:rsidR="006433BD" w:rsidRPr="00E12782" w:rsidTr="003A681F">
        <w:trPr>
          <w:trHeight w:val="439"/>
        </w:trPr>
        <w:tc>
          <w:tcPr>
            <w:tcW w:w="2161" w:type="dxa"/>
            <w:tcBorders>
              <w:top w:val="single" w:sz="4" w:space="0" w:color="auto"/>
              <w:left w:val="single" w:sz="4" w:space="0" w:color="auto"/>
              <w:bottom w:val="single" w:sz="4" w:space="0" w:color="auto"/>
              <w:right w:val="single" w:sz="4" w:space="0" w:color="auto"/>
            </w:tcBorders>
            <w:hideMark/>
          </w:tcPr>
          <w:p w:rsidR="006433BD" w:rsidRPr="00E12782" w:rsidRDefault="006433BD" w:rsidP="00D417A3">
            <w:pPr>
              <w:jc w:val="both"/>
              <w:rPr>
                <w:sz w:val="22"/>
                <w:szCs w:val="22"/>
              </w:rPr>
            </w:pPr>
            <w:r w:rsidRPr="00E12782">
              <w:rPr>
                <w:sz w:val="22"/>
                <w:szCs w:val="22"/>
              </w:rPr>
              <w:t>2.</w:t>
            </w:r>
          </w:p>
        </w:tc>
        <w:tc>
          <w:tcPr>
            <w:tcW w:w="8499" w:type="dxa"/>
            <w:gridSpan w:val="3"/>
            <w:tcBorders>
              <w:top w:val="single" w:sz="4" w:space="0" w:color="auto"/>
              <w:left w:val="single" w:sz="4" w:space="0" w:color="auto"/>
              <w:bottom w:val="single" w:sz="4" w:space="0" w:color="auto"/>
              <w:right w:val="single" w:sz="4" w:space="0" w:color="auto"/>
            </w:tcBorders>
            <w:hideMark/>
          </w:tcPr>
          <w:p w:rsidR="006433BD" w:rsidRPr="00E12782" w:rsidRDefault="006433BD" w:rsidP="00D417A3">
            <w:pPr>
              <w:jc w:val="both"/>
              <w:rPr>
                <w:sz w:val="22"/>
                <w:szCs w:val="22"/>
              </w:rPr>
            </w:pPr>
            <w:r w:rsidRPr="00E12782">
              <w:rPr>
                <w:sz w:val="22"/>
                <w:szCs w:val="22"/>
              </w:rPr>
              <w:t>Составление и утверждение расписания логопедических занятий</w:t>
            </w:r>
          </w:p>
        </w:tc>
        <w:tc>
          <w:tcPr>
            <w:tcW w:w="2267" w:type="dxa"/>
            <w:tcBorders>
              <w:top w:val="single" w:sz="4" w:space="0" w:color="auto"/>
              <w:left w:val="single" w:sz="4" w:space="0" w:color="auto"/>
              <w:bottom w:val="single" w:sz="4" w:space="0" w:color="auto"/>
              <w:right w:val="single" w:sz="4" w:space="0" w:color="auto"/>
            </w:tcBorders>
            <w:hideMark/>
          </w:tcPr>
          <w:p w:rsidR="006433BD" w:rsidRPr="00E12782" w:rsidRDefault="006433BD" w:rsidP="00D417A3">
            <w:pPr>
              <w:jc w:val="both"/>
              <w:rPr>
                <w:sz w:val="22"/>
                <w:szCs w:val="22"/>
              </w:rPr>
            </w:pPr>
            <w:r w:rsidRPr="00E12782">
              <w:rPr>
                <w:sz w:val="22"/>
                <w:szCs w:val="22"/>
              </w:rPr>
              <w:t>К 13 сентября</w:t>
            </w:r>
          </w:p>
        </w:tc>
      </w:tr>
      <w:tr w:rsidR="006433BD" w:rsidRPr="00E12782" w:rsidTr="003A681F">
        <w:trPr>
          <w:trHeight w:val="557"/>
        </w:trPr>
        <w:tc>
          <w:tcPr>
            <w:tcW w:w="2161" w:type="dxa"/>
            <w:tcBorders>
              <w:top w:val="single" w:sz="4" w:space="0" w:color="auto"/>
              <w:left w:val="single" w:sz="4" w:space="0" w:color="auto"/>
              <w:bottom w:val="single" w:sz="4" w:space="0" w:color="auto"/>
              <w:right w:val="single" w:sz="4" w:space="0" w:color="auto"/>
            </w:tcBorders>
            <w:hideMark/>
          </w:tcPr>
          <w:p w:rsidR="006433BD" w:rsidRPr="00E12782" w:rsidRDefault="006433BD" w:rsidP="00D417A3">
            <w:pPr>
              <w:jc w:val="both"/>
              <w:rPr>
                <w:sz w:val="22"/>
                <w:szCs w:val="22"/>
              </w:rPr>
            </w:pPr>
            <w:r w:rsidRPr="00E12782">
              <w:rPr>
                <w:sz w:val="22"/>
                <w:szCs w:val="22"/>
              </w:rPr>
              <w:t>3.</w:t>
            </w:r>
          </w:p>
        </w:tc>
        <w:tc>
          <w:tcPr>
            <w:tcW w:w="8499" w:type="dxa"/>
            <w:gridSpan w:val="3"/>
            <w:tcBorders>
              <w:top w:val="single" w:sz="4" w:space="0" w:color="auto"/>
              <w:left w:val="single" w:sz="4" w:space="0" w:color="auto"/>
              <w:bottom w:val="single" w:sz="4" w:space="0" w:color="auto"/>
              <w:right w:val="single" w:sz="4" w:space="0" w:color="auto"/>
            </w:tcBorders>
            <w:hideMark/>
          </w:tcPr>
          <w:p w:rsidR="006433BD" w:rsidRPr="00E12782" w:rsidRDefault="006433BD" w:rsidP="00D417A3">
            <w:pPr>
              <w:jc w:val="both"/>
              <w:rPr>
                <w:sz w:val="22"/>
                <w:szCs w:val="22"/>
              </w:rPr>
            </w:pPr>
            <w:r w:rsidRPr="00E12782">
              <w:rPr>
                <w:sz w:val="22"/>
                <w:szCs w:val="22"/>
              </w:rPr>
              <w:t>Составление списка учащихся, нуждающихся в логопедической помощи.</w:t>
            </w:r>
          </w:p>
        </w:tc>
        <w:tc>
          <w:tcPr>
            <w:tcW w:w="2267" w:type="dxa"/>
            <w:tcBorders>
              <w:top w:val="single" w:sz="4" w:space="0" w:color="auto"/>
              <w:left w:val="single" w:sz="4" w:space="0" w:color="auto"/>
              <w:bottom w:val="single" w:sz="4" w:space="0" w:color="auto"/>
              <w:right w:val="single" w:sz="4" w:space="0" w:color="auto"/>
            </w:tcBorders>
            <w:hideMark/>
          </w:tcPr>
          <w:p w:rsidR="006433BD" w:rsidRPr="00E12782" w:rsidRDefault="006433BD" w:rsidP="00D417A3">
            <w:pPr>
              <w:jc w:val="both"/>
              <w:rPr>
                <w:sz w:val="22"/>
                <w:szCs w:val="22"/>
              </w:rPr>
            </w:pPr>
            <w:r w:rsidRPr="00E12782">
              <w:rPr>
                <w:sz w:val="22"/>
                <w:szCs w:val="22"/>
              </w:rPr>
              <w:t>К 13 сентября</w:t>
            </w:r>
          </w:p>
        </w:tc>
      </w:tr>
      <w:tr w:rsidR="006433BD" w:rsidRPr="00E12782" w:rsidTr="003A681F">
        <w:trPr>
          <w:trHeight w:val="599"/>
        </w:trPr>
        <w:tc>
          <w:tcPr>
            <w:tcW w:w="12927" w:type="dxa"/>
            <w:gridSpan w:val="5"/>
            <w:tcBorders>
              <w:top w:val="single" w:sz="4" w:space="0" w:color="auto"/>
              <w:left w:val="single" w:sz="4" w:space="0" w:color="auto"/>
              <w:bottom w:val="single" w:sz="4" w:space="0" w:color="auto"/>
              <w:right w:val="single" w:sz="4" w:space="0" w:color="auto"/>
            </w:tcBorders>
            <w:hideMark/>
          </w:tcPr>
          <w:p w:rsidR="006433BD" w:rsidRPr="00E12782" w:rsidRDefault="006433BD" w:rsidP="00280D54">
            <w:pPr>
              <w:widowControl/>
              <w:numPr>
                <w:ilvl w:val="0"/>
                <w:numId w:val="70"/>
              </w:numPr>
              <w:autoSpaceDE/>
              <w:autoSpaceDN/>
              <w:adjustRightInd/>
              <w:ind w:left="0"/>
              <w:jc w:val="both"/>
              <w:rPr>
                <w:b/>
                <w:sz w:val="22"/>
                <w:szCs w:val="22"/>
              </w:rPr>
            </w:pPr>
            <w:r w:rsidRPr="00E12782">
              <w:rPr>
                <w:b/>
                <w:sz w:val="22"/>
                <w:szCs w:val="22"/>
              </w:rPr>
              <w:t>Коррекционно-развивающая деятельность</w:t>
            </w:r>
          </w:p>
        </w:tc>
      </w:tr>
      <w:tr w:rsidR="006433BD" w:rsidRPr="00E12782" w:rsidTr="003A681F">
        <w:trPr>
          <w:trHeight w:val="983"/>
        </w:trPr>
        <w:tc>
          <w:tcPr>
            <w:tcW w:w="2161" w:type="dxa"/>
            <w:tcBorders>
              <w:top w:val="single" w:sz="4" w:space="0" w:color="auto"/>
              <w:left w:val="single" w:sz="4" w:space="0" w:color="auto"/>
              <w:bottom w:val="single" w:sz="4" w:space="0" w:color="auto"/>
              <w:right w:val="single" w:sz="4" w:space="0" w:color="auto"/>
            </w:tcBorders>
            <w:hideMark/>
          </w:tcPr>
          <w:p w:rsidR="006433BD" w:rsidRPr="00E12782" w:rsidRDefault="006433BD" w:rsidP="00D417A3">
            <w:pPr>
              <w:jc w:val="both"/>
              <w:rPr>
                <w:sz w:val="22"/>
                <w:szCs w:val="22"/>
              </w:rPr>
            </w:pPr>
            <w:r w:rsidRPr="00E12782">
              <w:rPr>
                <w:sz w:val="22"/>
                <w:szCs w:val="22"/>
              </w:rPr>
              <w:t>1</w:t>
            </w:r>
          </w:p>
        </w:tc>
        <w:tc>
          <w:tcPr>
            <w:tcW w:w="2833" w:type="dxa"/>
            <w:tcBorders>
              <w:top w:val="single" w:sz="4" w:space="0" w:color="auto"/>
              <w:left w:val="single" w:sz="4" w:space="0" w:color="auto"/>
              <w:bottom w:val="single" w:sz="4" w:space="0" w:color="auto"/>
              <w:right w:val="single" w:sz="4" w:space="0" w:color="auto"/>
            </w:tcBorders>
            <w:hideMark/>
          </w:tcPr>
          <w:p w:rsidR="006433BD" w:rsidRPr="00E12782" w:rsidRDefault="006433BD" w:rsidP="00D417A3">
            <w:pPr>
              <w:jc w:val="both"/>
              <w:rPr>
                <w:sz w:val="22"/>
                <w:szCs w:val="22"/>
              </w:rPr>
            </w:pPr>
            <w:r w:rsidRPr="00E12782">
              <w:rPr>
                <w:sz w:val="22"/>
                <w:szCs w:val="22"/>
              </w:rPr>
              <w:t>Проведение индивидуальных и подгрупповых занятий с учащимися по коррекции нарушений звукопроизношения</w:t>
            </w:r>
          </w:p>
        </w:tc>
        <w:tc>
          <w:tcPr>
            <w:tcW w:w="2833" w:type="dxa"/>
            <w:tcBorders>
              <w:top w:val="single" w:sz="4" w:space="0" w:color="auto"/>
              <w:left w:val="single" w:sz="4" w:space="0" w:color="auto"/>
              <w:bottom w:val="single" w:sz="4" w:space="0" w:color="auto"/>
              <w:right w:val="single" w:sz="4" w:space="0" w:color="auto"/>
            </w:tcBorders>
            <w:hideMark/>
          </w:tcPr>
          <w:p w:rsidR="006433BD" w:rsidRPr="00E12782" w:rsidRDefault="006433BD" w:rsidP="00D417A3">
            <w:pPr>
              <w:pStyle w:val="1"/>
              <w:spacing w:before="0" w:beforeAutospacing="0" w:after="0" w:afterAutospacing="0"/>
              <w:jc w:val="both"/>
              <w:rPr>
                <w:b w:val="0"/>
                <w:sz w:val="22"/>
                <w:szCs w:val="22"/>
              </w:rPr>
            </w:pPr>
            <w:r w:rsidRPr="00E12782">
              <w:rPr>
                <w:b w:val="0"/>
                <w:sz w:val="22"/>
                <w:szCs w:val="22"/>
              </w:rPr>
              <w:t>Коррекция речевых нарушений учащихся</w:t>
            </w:r>
          </w:p>
        </w:tc>
        <w:tc>
          <w:tcPr>
            <w:tcW w:w="2833" w:type="dxa"/>
            <w:tcBorders>
              <w:top w:val="single" w:sz="4" w:space="0" w:color="auto"/>
              <w:left w:val="single" w:sz="4" w:space="0" w:color="auto"/>
              <w:bottom w:val="single" w:sz="4" w:space="0" w:color="auto"/>
              <w:right w:val="single" w:sz="4" w:space="0" w:color="auto"/>
            </w:tcBorders>
            <w:hideMark/>
          </w:tcPr>
          <w:p w:rsidR="006433BD" w:rsidRPr="00E12782" w:rsidRDefault="006433BD" w:rsidP="00D417A3">
            <w:pPr>
              <w:jc w:val="both"/>
              <w:rPr>
                <w:sz w:val="22"/>
                <w:szCs w:val="22"/>
              </w:rPr>
            </w:pPr>
            <w:r w:rsidRPr="00E12782">
              <w:rPr>
                <w:sz w:val="22"/>
                <w:szCs w:val="22"/>
              </w:rPr>
              <w:t>Развитие фонематического восприятия.</w:t>
            </w:r>
          </w:p>
          <w:p w:rsidR="006433BD" w:rsidRPr="00E12782" w:rsidRDefault="006433BD" w:rsidP="00D417A3">
            <w:pPr>
              <w:jc w:val="both"/>
              <w:rPr>
                <w:sz w:val="22"/>
                <w:szCs w:val="22"/>
              </w:rPr>
            </w:pPr>
            <w:r w:rsidRPr="00E12782">
              <w:rPr>
                <w:sz w:val="22"/>
                <w:szCs w:val="22"/>
              </w:rPr>
              <w:t>Развитие способностей к слуховой дифференциации соответствующих звуков.</w:t>
            </w:r>
          </w:p>
          <w:p w:rsidR="006433BD" w:rsidRPr="00E12782" w:rsidRDefault="006433BD" w:rsidP="00D417A3">
            <w:pPr>
              <w:jc w:val="both"/>
              <w:rPr>
                <w:sz w:val="22"/>
                <w:szCs w:val="22"/>
              </w:rPr>
            </w:pPr>
            <w:r w:rsidRPr="00E12782">
              <w:rPr>
                <w:sz w:val="22"/>
                <w:szCs w:val="22"/>
              </w:rPr>
              <w:t>Развитие внимания, памяти, мышления.</w:t>
            </w:r>
          </w:p>
        </w:tc>
        <w:tc>
          <w:tcPr>
            <w:tcW w:w="2267" w:type="dxa"/>
            <w:tcBorders>
              <w:top w:val="single" w:sz="4" w:space="0" w:color="auto"/>
              <w:left w:val="single" w:sz="4" w:space="0" w:color="auto"/>
              <w:bottom w:val="single" w:sz="4" w:space="0" w:color="auto"/>
              <w:right w:val="single" w:sz="4" w:space="0" w:color="auto"/>
            </w:tcBorders>
            <w:hideMark/>
          </w:tcPr>
          <w:p w:rsidR="006433BD" w:rsidRPr="00E12782" w:rsidRDefault="006433BD" w:rsidP="00D417A3">
            <w:pPr>
              <w:jc w:val="both"/>
              <w:rPr>
                <w:sz w:val="22"/>
                <w:szCs w:val="22"/>
              </w:rPr>
            </w:pPr>
            <w:r w:rsidRPr="00E12782">
              <w:rPr>
                <w:sz w:val="22"/>
                <w:szCs w:val="22"/>
              </w:rPr>
              <w:t xml:space="preserve">В течение года </w:t>
            </w:r>
          </w:p>
        </w:tc>
      </w:tr>
      <w:tr w:rsidR="006433BD" w:rsidRPr="00E12782" w:rsidTr="003A681F">
        <w:trPr>
          <w:trHeight w:val="1408"/>
        </w:trPr>
        <w:tc>
          <w:tcPr>
            <w:tcW w:w="2161" w:type="dxa"/>
            <w:tcBorders>
              <w:top w:val="single" w:sz="4" w:space="0" w:color="auto"/>
              <w:left w:val="single" w:sz="4" w:space="0" w:color="auto"/>
              <w:bottom w:val="single" w:sz="4" w:space="0" w:color="auto"/>
              <w:right w:val="single" w:sz="4" w:space="0" w:color="auto"/>
            </w:tcBorders>
            <w:hideMark/>
          </w:tcPr>
          <w:p w:rsidR="006433BD" w:rsidRPr="00E12782" w:rsidRDefault="006433BD" w:rsidP="00D417A3">
            <w:pPr>
              <w:jc w:val="both"/>
              <w:rPr>
                <w:sz w:val="22"/>
                <w:szCs w:val="22"/>
              </w:rPr>
            </w:pPr>
            <w:r w:rsidRPr="00E12782">
              <w:rPr>
                <w:sz w:val="22"/>
                <w:szCs w:val="22"/>
              </w:rPr>
              <w:t>2</w:t>
            </w:r>
          </w:p>
        </w:tc>
        <w:tc>
          <w:tcPr>
            <w:tcW w:w="2833" w:type="dxa"/>
            <w:tcBorders>
              <w:top w:val="single" w:sz="4" w:space="0" w:color="auto"/>
              <w:left w:val="single" w:sz="4" w:space="0" w:color="auto"/>
              <w:bottom w:val="single" w:sz="4" w:space="0" w:color="auto"/>
              <w:right w:val="single" w:sz="4" w:space="0" w:color="auto"/>
            </w:tcBorders>
            <w:hideMark/>
          </w:tcPr>
          <w:p w:rsidR="006433BD" w:rsidRPr="00E12782" w:rsidRDefault="006433BD" w:rsidP="00D417A3">
            <w:pPr>
              <w:jc w:val="both"/>
              <w:rPr>
                <w:sz w:val="22"/>
                <w:szCs w:val="22"/>
              </w:rPr>
            </w:pPr>
            <w:r w:rsidRPr="00E12782">
              <w:rPr>
                <w:sz w:val="22"/>
                <w:szCs w:val="22"/>
                <w:lang w:val="en-US"/>
              </w:rPr>
              <w:t>I</w:t>
            </w:r>
            <w:r w:rsidRPr="00E12782">
              <w:rPr>
                <w:sz w:val="22"/>
                <w:szCs w:val="22"/>
              </w:rPr>
              <w:t xml:space="preserve"> этап коррекционной работы 1-</w:t>
            </w:r>
            <w:r w:rsidR="00C039A1" w:rsidRPr="00E12782">
              <w:rPr>
                <w:sz w:val="22"/>
                <w:szCs w:val="22"/>
              </w:rPr>
              <w:t>9</w:t>
            </w:r>
            <w:r w:rsidRPr="00E12782">
              <w:rPr>
                <w:sz w:val="22"/>
                <w:szCs w:val="22"/>
              </w:rPr>
              <w:t xml:space="preserve"> классы.</w:t>
            </w:r>
          </w:p>
        </w:tc>
        <w:tc>
          <w:tcPr>
            <w:tcW w:w="2833" w:type="dxa"/>
            <w:tcBorders>
              <w:top w:val="single" w:sz="4" w:space="0" w:color="auto"/>
              <w:left w:val="single" w:sz="4" w:space="0" w:color="auto"/>
              <w:bottom w:val="single" w:sz="4" w:space="0" w:color="auto"/>
              <w:right w:val="single" w:sz="4" w:space="0" w:color="auto"/>
            </w:tcBorders>
            <w:hideMark/>
          </w:tcPr>
          <w:p w:rsidR="006433BD" w:rsidRPr="00E12782" w:rsidRDefault="006433BD" w:rsidP="00D417A3">
            <w:pPr>
              <w:pStyle w:val="1"/>
              <w:spacing w:before="0" w:beforeAutospacing="0" w:after="0" w:afterAutospacing="0"/>
              <w:jc w:val="both"/>
              <w:rPr>
                <w:rStyle w:val="aff2"/>
                <w:b w:val="0"/>
                <w:i w:val="0"/>
                <w:sz w:val="22"/>
                <w:szCs w:val="22"/>
              </w:rPr>
            </w:pPr>
            <w:r w:rsidRPr="00E12782">
              <w:rPr>
                <w:rStyle w:val="aff2"/>
                <w:b w:val="0"/>
                <w:i w:val="0"/>
                <w:sz w:val="22"/>
                <w:szCs w:val="22"/>
              </w:rPr>
              <w:t>Коррекция речевых нарушений учащихся.</w:t>
            </w:r>
          </w:p>
        </w:tc>
        <w:tc>
          <w:tcPr>
            <w:tcW w:w="2833" w:type="dxa"/>
            <w:tcBorders>
              <w:top w:val="single" w:sz="4" w:space="0" w:color="auto"/>
              <w:left w:val="single" w:sz="4" w:space="0" w:color="auto"/>
              <w:bottom w:val="single" w:sz="4" w:space="0" w:color="auto"/>
              <w:right w:val="single" w:sz="4" w:space="0" w:color="auto"/>
            </w:tcBorders>
            <w:hideMark/>
          </w:tcPr>
          <w:p w:rsidR="006433BD" w:rsidRPr="00E12782" w:rsidRDefault="006433BD" w:rsidP="00D417A3">
            <w:pPr>
              <w:jc w:val="both"/>
              <w:rPr>
                <w:sz w:val="22"/>
                <w:szCs w:val="22"/>
              </w:rPr>
            </w:pPr>
            <w:r w:rsidRPr="00E12782">
              <w:rPr>
                <w:sz w:val="22"/>
                <w:szCs w:val="22"/>
              </w:rPr>
              <w:t>Постановка звуков.</w:t>
            </w:r>
          </w:p>
          <w:p w:rsidR="006433BD" w:rsidRPr="00E12782" w:rsidRDefault="006433BD" w:rsidP="00D417A3">
            <w:pPr>
              <w:jc w:val="both"/>
              <w:rPr>
                <w:sz w:val="22"/>
                <w:szCs w:val="22"/>
              </w:rPr>
            </w:pPr>
            <w:r w:rsidRPr="00E12782">
              <w:rPr>
                <w:sz w:val="22"/>
                <w:szCs w:val="22"/>
              </w:rPr>
              <w:t>Автоматизация звуков.</w:t>
            </w:r>
          </w:p>
          <w:p w:rsidR="006433BD" w:rsidRPr="00E12782" w:rsidRDefault="006433BD" w:rsidP="00D417A3">
            <w:pPr>
              <w:jc w:val="both"/>
              <w:rPr>
                <w:sz w:val="22"/>
                <w:szCs w:val="22"/>
              </w:rPr>
            </w:pPr>
            <w:r w:rsidRPr="00E12782">
              <w:rPr>
                <w:sz w:val="22"/>
                <w:szCs w:val="22"/>
              </w:rPr>
              <w:t>Дифференциация.</w:t>
            </w:r>
          </w:p>
        </w:tc>
        <w:tc>
          <w:tcPr>
            <w:tcW w:w="2267" w:type="dxa"/>
            <w:tcBorders>
              <w:top w:val="single" w:sz="4" w:space="0" w:color="auto"/>
              <w:left w:val="single" w:sz="4" w:space="0" w:color="auto"/>
              <w:bottom w:val="single" w:sz="4" w:space="0" w:color="auto"/>
              <w:right w:val="single" w:sz="4" w:space="0" w:color="auto"/>
            </w:tcBorders>
            <w:hideMark/>
          </w:tcPr>
          <w:p w:rsidR="006433BD" w:rsidRPr="00E12782" w:rsidRDefault="006433BD" w:rsidP="00D417A3">
            <w:pPr>
              <w:jc w:val="both"/>
              <w:rPr>
                <w:sz w:val="22"/>
                <w:szCs w:val="22"/>
              </w:rPr>
            </w:pPr>
            <w:r w:rsidRPr="00E12782">
              <w:rPr>
                <w:sz w:val="22"/>
                <w:szCs w:val="22"/>
              </w:rPr>
              <w:t>Сентябрь – ноябрь</w:t>
            </w:r>
          </w:p>
        </w:tc>
      </w:tr>
      <w:tr w:rsidR="006433BD" w:rsidRPr="00E12782" w:rsidTr="003A681F">
        <w:trPr>
          <w:trHeight w:val="1408"/>
        </w:trPr>
        <w:tc>
          <w:tcPr>
            <w:tcW w:w="2161" w:type="dxa"/>
            <w:tcBorders>
              <w:top w:val="single" w:sz="4" w:space="0" w:color="auto"/>
              <w:left w:val="single" w:sz="4" w:space="0" w:color="auto"/>
              <w:bottom w:val="single" w:sz="4" w:space="0" w:color="auto"/>
              <w:right w:val="single" w:sz="4" w:space="0" w:color="auto"/>
            </w:tcBorders>
            <w:hideMark/>
          </w:tcPr>
          <w:p w:rsidR="006433BD" w:rsidRPr="00E12782" w:rsidRDefault="006433BD" w:rsidP="00D417A3">
            <w:pPr>
              <w:jc w:val="both"/>
              <w:rPr>
                <w:sz w:val="22"/>
                <w:szCs w:val="22"/>
              </w:rPr>
            </w:pPr>
            <w:r w:rsidRPr="00E12782">
              <w:rPr>
                <w:sz w:val="22"/>
                <w:szCs w:val="22"/>
              </w:rPr>
              <w:t>3</w:t>
            </w:r>
          </w:p>
        </w:tc>
        <w:tc>
          <w:tcPr>
            <w:tcW w:w="2833" w:type="dxa"/>
            <w:tcBorders>
              <w:top w:val="single" w:sz="4" w:space="0" w:color="auto"/>
              <w:left w:val="single" w:sz="4" w:space="0" w:color="auto"/>
              <w:bottom w:val="single" w:sz="4" w:space="0" w:color="auto"/>
              <w:right w:val="single" w:sz="4" w:space="0" w:color="auto"/>
            </w:tcBorders>
            <w:hideMark/>
          </w:tcPr>
          <w:p w:rsidR="006433BD" w:rsidRPr="00E12782" w:rsidRDefault="006433BD" w:rsidP="00D417A3">
            <w:pPr>
              <w:jc w:val="both"/>
              <w:rPr>
                <w:sz w:val="22"/>
                <w:szCs w:val="22"/>
              </w:rPr>
            </w:pPr>
            <w:r w:rsidRPr="00E12782">
              <w:rPr>
                <w:sz w:val="22"/>
                <w:szCs w:val="22"/>
                <w:lang w:val="en-US"/>
              </w:rPr>
              <w:t>II</w:t>
            </w:r>
            <w:r w:rsidRPr="00E12782">
              <w:rPr>
                <w:sz w:val="22"/>
                <w:szCs w:val="22"/>
              </w:rPr>
              <w:t xml:space="preserve"> этап коррекционной работы 1-</w:t>
            </w:r>
            <w:r w:rsidR="00C039A1" w:rsidRPr="00E12782">
              <w:rPr>
                <w:sz w:val="22"/>
                <w:szCs w:val="22"/>
              </w:rPr>
              <w:t>9</w:t>
            </w:r>
            <w:r w:rsidRPr="00E12782">
              <w:rPr>
                <w:sz w:val="22"/>
                <w:szCs w:val="22"/>
              </w:rPr>
              <w:t xml:space="preserve"> классы.</w:t>
            </w:r>
          </w:p>
        </w:tc>
        <w:tc>
          <w:tcPr>
            <w:tcW w:w="2833" w:type="dxa"/>
            <w:tcBorders>
              <w:top w:val="single" w:sz="4" w:space="0" w:color="auto"/>
              <w:left w:val="single" w:sz="4" w:space="0" w:color="auto"/>
              <w:bottom w:val="single" w:sz="4" w:space="0" w:color="auto"/>
              <w:right w:val="single" w:sz="4" w:space="0" w:color="auto"/>
            </w:tcBorders>
            <w:hideMark/>
          </w:tcPr>
          <w:p w:rsidR="006433BD" w:rsidRPr="00E12782" w:rsidRDefault="006433BD" w:rsidP="00D417A3">
            <w:pPr>
              <w:pStyle w:val="1"/>
              <w:spacing w:before="0" w:beforeAutospacing="0" w:after="0" w:afterAutospacing="0"/>
              <w:jc w:val="both"/>
              <w:rPr>
                <w:rStyle w:val="aff2"/>
                <w:b w:val="0"/>
                <w:i w:val="0"/>
                <w:sz w:val="22"/>
                <w:szCs w:val="22"/>
              </w:rPr>
            </w:pPr>
            <w:r w:rsidRPr="00E12782">
              <w:rPr>
                <w:rStyle w:val="aff2"/>
                <w:b w:val="0"/>
                <w:i w:val="0"/>
                <w:sz w:val="22"/>
                <w:szCs w:val="22"/>
              </w:rPr>
              <w:t>Коррекция речевых нарушений учащихся.</w:t>
            </w:r>
          </w:p>
        </w:tc>
        <w:tc>
          <w:tcPr>
            <w:tcW w:w="2833" w:type="dxa"/>
            <w:tcBorders>
              <w:top w:val="single" w:sz="4" w:space="0" w:color="auto"/>
              <w:left w:val="single" w:sz="4" w:space="0" w:color="auto"/>
              <w:bottom w:val="single" w:sz="4" w:space="0" w:color="auto"/>
              <w:right w:val="single" w:sz="4" w:space="0" w:color="auto"/>
            </w:tcBorders>
            <w:hideMark/>
          </w:tcPr>
          <w:p w:rsidR="006433BD" w:rsidRPr="00E12782" w:rsidRDefault="006433BD" w:rsidP="00D417A3">
            <w:pPr>
              <w:jc w:val="both"/>
              <w:rPr>
                <w:sz w:val="22"/>
                <w:szCs w:val="22"/>
              </w:rPr>
            </w:pPr>
            <w:r w:rsidRPr="00E12782">
              <w:rPr>
                <w:sz w:val="22"/>
                <w:szCs w:val="22"/>
              </w:rPr>
              <w:t>Постановка звуков.</w:t>
            </w:r>
          </w:p>
          <w:p w:rsidR="006433BD" w:rsidRPr="00E12782" w:rsidRDefault="006433BD" w:rsidP="00D417A3">
            <w:pPr>
              <w:jc w:val="both"/>
              <w:rPr>
                <w:sz w:val="22"/>
                <w:szCs w:val="22"/>
              </w:rPr>
            </w:pPr>
            <w:r w:rsidRPr="00E12782">
              <w:rPr>
                <w:sz w:val="22"/>
                <w:szCs w:val="22"/>
              </w:rPr>
              <w:t>Автоматизация звуков.</w:t>
            </w:r>
          </w:p>
          <w:p w:rsidR="006433BD" w:rsidRPr="00E12782" w:rsidRDefault="006433BD" w:rsidP="00D417A3">
            <w:pPr>
              <w:jc w:val="both"/>
              <w:rPr>
                <w:sz w:val="22"/>
                <w:szCs w:val="22"/>
              </w:rPr>
            </w:pPr>
            <w:r w:rsidRPr="00E12782">
              <w:rPr>
                <w:sz w:val="22"/>
                <w:szCs w:val="22"/>
              </w:rPr>
              <w:t>Дифференциация.</w:t>
            </w:r>
          </w:p>
        </w:tc>
        <w:tc>
          <w:tcPr>
            <w:tcW w:w="2267" w:type="dxa"/>
            <w:tcBorders>
              <w:top w:val="single" w:sz="4" w:space="0" w:color="auto"/>
              <w:left w:val="single" w:sz="4" w:space="0" w:color="auto"/>
              <w:bottom w:val="single" w:sz="4" w:space="0" w:color="auto"/>
              <w:right w:val="single" w:sz="4" w:space="0" w:color="auto"/>
            </w:tcBorders>
            <w:hideMark/>
          </w:tcPr>
          <w:p w:rsidR="006433BD" w:rsidRPr="00E12782" w:rsidRDefault="006433BD" w:rsidP="00D417A3">
            <w:pPr>
              <w:jc w:val="both"/>
              <w:rPr>
                <w:sz w:val="22"/>
                <w:szCs w:val="22"/>
              </w:rPr>
            </w:pPr>
            <w:r w:rsidRPr="00E12782">
              <w:rPr>
                <w:sz w:val="22"/>
                <w:szCs w:val="22"/>
              </w:rPr>
              <w:t>Декабрь-март</w:t>
            </w:r>
          </w:p>
        </w:tc>
      </w:tr>
      <w:tr w:rsidR="006433BD" w:rsidRPr="00E12782" w:rsidTr="003A681F">
        <w:trPr>
          <w:trHeight w:val="1414"/>
        </w:trPr>
        <w:tc>
          <w:tcPr>
            <w:tcW w:w="2161" w:type="dxa"/>
            <w:tcBorders>
              <w:top w:val="single" w:sz="4" w:space="0" w:color="auto"/>
              <w:left w:val="single" w:sz="4" w:space="0" w:color="auto"/>
              <w:bottom w:val="single" w:sz="4" w:space="0" w:color="auto"/>
              <w:right w:val="single" w:sz="4" w:space="0" w:color="auto"/>
            </w:tcBorders>
            <w:hideMark/>
          </w:tcPr>
          <w:p w:rsidR="006433BD" w:rsidRPr="00E12782" w:rsidRDefault="006433BD" w:rsidP="00D417A3">
            <w:pPr>
              <w:jc w:val="both"/>
              <w:rPr>
                <w:sz w:val="22"/>
                <w:szCs w:val="22"/>
              </w:rPr>
            </w:pPr>
            <w:r w:rsidRPr="00E12782">
              <w:rPr>
                <w:sz w:val="22"/>
                <w:szCs w:val="22"/>
              </w:rPr>
              <w:t>4</w:t>
            </w:r>
          </w:p>
        </w:tc>
        <w:tc>
          <w:tcPr>
            <w:tcW w:w="2833" w:type="dxa"/>
            <w:tcBorders>
              <w:top w:val="single" w:sz="4" w:space="0" w:color="auto"/>
              <w:left w:val="single" w:sz="4" w:space="0" w:color="auto"/>
              <w:bottom w:val="single" w:sz="4" w:space="0" w:color="auto"/>
              <w:right w:val="single" w:sz="4" w:space="0" w:color="auto"/>
            </w:tcBorders>
            <w:hideMark/>
          </w:tcPr>
          <w:p w:rsidR="006433BD" w:rsidRPr="00E12782" w:rsidRDefault="006433BD" w:rsidP="00D417A3">
            <w:pPr>
              <w:jc w:val="both"/>
              <w:rPr>
                <w:sz w:val="22"/>
                <w:szCs w:val="22"/>
              </w:rPr>
            </w:pPr>
            <w:r w:rsidRPr="00E12782">
              <w:rPr>
                <w:sz w:val="22"/>
                <w:szCs w:val="22"/>
                <w:lang w:val="en-US"/>
              </w:rPr>
              <w:t>III</w:t>
            </w:r>
            <w:r w:rsidRPr="00E12782">
              <w:rPr>
                <w:sz w:val="22"/>
                <w:szCs w:val="22"/>
              </w:rPr>
              <w:t xml:space="preserve"> этап коррекционной работы 1-</w:t>
            </w:r>
            <w:r w:rsidR="00C039A1" w:rsidRPr="00E12782">
              <w:rPr>
                <w:sz w:val="22"/>
                <w:szCs w:val="22"/>
              </w:rPr>
              <w:t>9</w:t>
            </w:r>
            <w:r w:rsidRPr="00E12782">
              <w:rPr>
                <w:sz w:val="22"/>
                <w:szCs w:val="22"/>
              </w:rPr>
              <w:t xml:space="preserve"> классы.</w:t>
            </w:r>
          </w:p>
        </w:tc>
        <w:tc>
          <w:tcPr>
            <w:tcW w:w="2833" w:type="dxa"/>
            <w:tcBorders>
              <w:top w:val="single" w:sz="4" w:space="0" w:color="auto"/>
              <w:left w:val="single" w:sz="4" w:space="0" w:color="auto"/>
              <w:bottom w:val="single" w:sz="4" w:space="0" w:color="auto"/>
              <w:right w:val="single" w:sz="4" w:space="0" w:color="auto"/>
            </w:tcBorders>
            <w:hideMark/>
          </w:tcPr>
          <w:p w:rsidR="006433BD" w:rsidRPr="00E12782" w:rsidRDefault="006433BD" w:rsidP="00D417A3">
            <w:pPr>
              <w:pStyle w:val="1"/>
              <w:spacing w:before="0" w:beforeAutospacing="0" w:after="0" w:afterAutospacing="0"/>
              <w:jc w:val="both"/>
              <w:rPr>
                <w:rStyle w:val="aff2"/>
                <w:b w:val="0"/>
                <w:i w:val="0"/>
                <w:sz w:val="22"/>
                <w:szCs w:val="22"/>
              </w:rPr>
            </w:pPr>
            <w:r w:rsidRPr="00E12782">
              <w:rPr>
                <w:rStyle w:val="aff2"/>
                <w:b w:val="0"/>
                <w:i w:val="0"/>
                <w:sz w:val="22"/>
                <w:szCs w:val="22"/>
              </w:rPr>
              <w:t>Коррекция речевых нарушений учащихся.</w:t>
            </w:r>
          </w:p>
        </w:tc>
        <w:tc>
          <w:tcPr>
            <w:tcW w:w="2833" w:type="dxa"/>
            <w:tcBorders>
              <w:top w:val="single" w:sz="4" w:space="0" w:color="auto"/>
              <w:left w:val="single" w:sz="4" w:space="0" w:color="auto"/>
              <w:bottom w:val="single" w:sz="4" w:space="0" w:color="auto"/>
              <w:right w:val="single" w:sz="4" w:space="0" w:color="auto"/>
            </w:tcBorders>
            <w:hideMark/>
          </w:tcPr>
          <w:p w:rsidR="006433BD" w:rsidRPr="00E12782" w:rsidRDefault="006433BD" w:rsidP="00D417A3">
            <w:pPr>
              <w:jc w:val="both"/>
              <w:rPr>
                <w:sz w:val="22"/>
                <w:szCs w:val="22"/>
              </w:rPr>
            </w:pPr>
            <w:r w:rsidRPr="00E12782">
              <w:rPr>
                <w:sz w:val="22"/>
                <w:szCs w:val="22"/>
              </w:rPr>
              <w:t>Постановка звуков.</w:t>
            </w:r>
          </w:p>
          <w:p w:rsidR="006433BD" w:rsidRPr="00E12782" w:rsidRDefault="006433BD" w:rsidP="00D417A3">
            <w:pPr>
              <w:jc w:val="both"/>
              <w:rPr>
                <w:sz w:val="22"/>
                <w:szCs w:val="22"/>
              </w:rPr>
            </w:pPr>
            <w:r w:rsidRPr="00E12782">
              <w:rPr>
                <w:sz w:val="22"/>
                <w:szCs w:val="22"/>
              </w:rPr>
              <w:t>Автоматизация звуков.</w:t>
            </w:r>
          </w:p>
          <w:p w:rsidR="006433BD" w:rsidRPr="00E12782" w:rsidRDefault="006433BD" w:rsidP="00D417A3">
            <w:pPr>
              <w:jc w:val="both"/>
              <w:rPr>
                <w:sz w:val="22"/>
                <w:szCs w:val="22"/>
              </w:rPr>
            </w:pPr>
            <w:r w:rsidRPr="00E12782">
              <w:rPr>
                <w:sz w:val="22"/>
                <w:szCs w:val="22"/>
              </w:rPr>
              <w:t>Дифференциация.</w:t>
            </w:r>
          </w:p>
        </w:tc>
        <w:tc>
          <w:tcPr>
            <w:tcW w:w="2267" w:type="dxa"/>
            <w:tcBorders>
              <w:top w:val="single" w:sz="4" w:space="0" w:color="auto"/>
              <w:left w:val="single" w:sz="4" w:space="0" w:color="auto"/>
              <w:bottom w:val="single" w:sz="4" w:space="0" w:color="auto"/>
              <w:right w:val="single" w:sz="4" w:space="0" w:color="auto"/>
            </w:tcBorders>
            <w:hideMark/>
          </w:tcPr>
          <w:p w:rsidR="006433BD" w:rsidRPr="00E12782" w:rsidRDefault="006433BD" w:rsidP="00D417A3">
            <w:pPr>
              <w:jc w:val="both"/>
              <w:rPr>
                <w:sz w:val="22"/>
                <w:szCs w:val="22"/>
              </w:rPr>
            </w:pPr>
            <w:r w:rsidRPr="00E12782">
              <w:rPr>
                <w:sz w:val="22"/>
                <w:szCs w:val="22"/>
              </w:rPr>
              <w:t>Апрель-май</w:t>
            </w:r>
          </w:p>
        </w:tc>
      </w:tr>
      <w:tr w:rsidR="006433BD" w:rsidRPr="00E12782" w:rsidTr="003A681F">
        <w:trPr>
          <w:trHeight w:val="971"/>
        </w:trPr>
        <w:tc>
          <w:tcPr>
            <w:tcW w:w="2161" w:type="dxa"/>
            <w:tcBorders>
              <w:top w:val="single" w:sz="4" w:space="0" w:color="auto"/>
              <w:left w:val="single" w:sz="4" w:space="0" w:color="auto"/>
              <w:bottom w:val="single" w:sz="4" w:space="0" w:color="auto"/>
              <w:right w:val="single" w:sz="4" w:space="0" w:color="auto"/>
            </w:tcBorders>
            <w:hideMark/>
          </w:tcPr>
          <w:p w:rsidR="006433BD" w:rsidRPr="00E12782" w:rsidRDefault="006433BD" w:rsidP="00D417A3">
            <w:pPr>
              <w:jc w:val="both"/>
              <w:rPr>
                <w:sz w:val="22"/>
                <w:szCs w:val="22"/>
              </w:rPr>
            </w:pPr>
            <w:r w:rsidRPr="00E12782">
              <w:rPr>
                <w:sz w:val="22"/>
                <w:szCs w:val="22"/>
              </w:rPr>
              <w:lastRenderedPageBreak/>
              <w:t>5.</w:t>
            </w:r>
          </w:p>
        </w:tc>
        <w:tc>
          <w:tcPr>
            <w:tcW w:w="8499" w:type="dxa"/>
            <w:gridSpan w:val="3"/>
            <w:tcBorders>
              <w:top w:val="single" w:sz="4" w:space="0" w:color="auto"/>
              <w:left w:val="single" w:sz="4" w:space="0" w:color="auto"/>
              <w:bottom w:val="single" w:sz="4" w:space="0" w:color="auto"/>
              <w:right w:val="single" w:sz="4" w:space="0" w:color="auto"/>
            </w:tcBorders>
            <w:hideMark/>
          </w:tcPr>
          <w:p w:rsidR="006433BD" w:rsidRPr="00E12782" w:rsidRDefault="006433BD" w:rsidP="00D417A3">
            <w:pPr>
              <w:jc w:val="both"/>
              <w:rPr>
                <w:sz w:val="22"/>
                <w:szCs w:val="22"/>
              </w:rPr>
            </w:pPr>
            <w:r w:rsidRPr="00E12782">
              <w:rPr>
                <w:sz w:val="22"/>
                <w:szCs w:val="22"/>
              </w:rPr>
              <w:t>Для развития интереса к занятиям использовать в работе речевые игры, наглядные пособия, раздаточный материал</w:t>
            </w:r>
          </w:p>
        </w:tc>
        <w:tc>
          <w:tcPr>
            <w:tcW w:w="2267" w:type="dxa"/>
            <w:tcBorders>
              <w:top w:val="single" w:sz="4" w:space="0" w:color="auto"/>
              <w:left w:val="single" w:sz="4" w:space="0" w:color="auto"/>
              <w:bottom w:val="single" w:sz="4" w:space="0" w:color="auto"/>
              <w:right w:val="single" w:sz="4" w:space="0" w:color="auto"/>
            </w:tcBorders>
            <w:hideMark/>
          </w:tcPr>
          <w:p w:rsidR="006433BD" w:rsidRPr="00E12782" w:rsidRDefault="006433BD" w:rsidP="00D417A3">
            <w:pPr>
              <w:jc w:val="both"/>
              <w:rPr>
                <w:sz w:val="22"/>
                <w:szCs w:val="22"/>
              </w:rPr>
            </w:pPr>
            <w:r w:rsidRPr="00E12782">
              <w:rPr>
                <w:sz w:val="22"/>
                <w:szCs w:val="22"/>
              </w:rPr>
              <w:t>В течение учебного года</w:t>
            </w:r>
          </w:p>
        </w:tc>
      </w:tr>
      <w:tr w:rsidR="006433BD" w:rsidRPr="00E12782" w:rsidTr="003A681F">
        <w:trPr>
          <w:trHeight w:val="652"/>
        </w:trPr>
        <w:tc>
          <w:tcPr>
            <w:tcW w:w="12927" w:type="dxa"/>
            <w:gridSpan w:val="5"/>
            <w:tcBorders>
              <w:top w:val="single" w:sz="4" w:space="0" w:color="auto"/>
              <w:left w:val="single" w:sz="4" w:space="0" w:color="auto"/>
              <w:bottom w:val="single" w:sz="4" w:space="0" w:color="auto"/>
              <w:right w:val="single" w:sz="4" w:space="0" w:color="auto"/>
            </w:tcBorders>
            <w:hideMark/>
          </w:tcPr>
          <w:p w:rsidR="006433BD" w:rsidRPr="00E12782" w:rsidRDefault="006433BD" w:rsidP="00D417A3">
            <w:pPr>
              <w:jc w:val="both"/>
              <w:rPr>
                <w:sz w:val="22"/>
                <w:szCs w:val="22"/>
              </w:rPr>
            </w:pPr>
            <w:r w:rsidRPr="00E12782">
              <w:rPr>
                <w:b/>
                <w:sz w:val="22"/>
                <w:szCs w:val="22"/>
              </w:rPr>
              <w:t>4.Консультативно - методическая деятельность</w:t>
            </w:r>
          </w:p>
        </w:tc>
      </w:tr>
      <w:tr w:rsidR="006433BD" w:rsidRPr="00E12782" w:rsidTr="003A681F">
        <w:trPr>
          <w:trHeight w:val="1284"/>
        </w:trPr>
        <w:tc>
          <w:tcPr>
            <w:tcW w:w="2161" w:type="dxa"/>
            <w:tcBorders>
              <w:top w:val="single" w:sz="4" w:space="0" w:color="auto"/>
              <w:left w:val="single" w:sz="4" w:space="0" w:color="auto"/>
              <w:bottom w:val="single" w:sz="4" w:space="0" w:color="auto"/>
              <w:right w:val="single" w:sz="4" w:space="0" w:color="auto"/>
            </w:tcBorders>
            <w:hideMark/>
          </w:tcPr>
          <w:p w:rsidR="006433BD" w:rsidRPr="00E12782" w:rsidRDefault="006433BD" w:rsidP="00D417A3">
            <w:pPr>
              <w:jc w:val="both"/>
              <w:rPr>
                <w:sz w:val="22"/>
                <w:szCs w:val="22"/>
              </w:rPr>
            </w:pPr>
            <w:r w:rsidRPr="00E12782">
              <w:rPr>
                <w:sz w:val="22"/>
                <w:szCs w:val="22"/>
              </w:rPr>
              <w:t>1</w:t>
            </w:r>
          </w:p>
        </w:tc>
        <w:tc>
          <w:tcPr>
            <w:tcW w:w="2833" w:type="dxa"/>
            <w:tcBorders>
              <w:top w:val="single" w:sz="4" w:space="0" w:color="auto"/>
              <w:left w:val="single" w:sz="4" w:space="0" w:color="auto"/>
              <w:bottom w:val="single" w:sz="4" w:space="0" w:color="auto"/>
              <w:right w:val="single" w:sz="4" w:space="0" w:color="auto"/>
            </w:tcBorders>
            <w:hideMark/>
          </w:tcPr>
          <w:p w:rsidR="006433BD" w:rsidRPr="00E12782" w:rsidRDefault="006433BD" w:rsidP="00D417A3">
            <w:pPr>
              <w:jc w:val="both"/>
              <w:rPr>
                <w:sz w:val="22"/>
                <w:szCs w:val="22"/>
              </w:rPr>
            </w:pPr>
            <w:r w:rsidRPr="00E12782">
              <w:rPr>
                <w:sz w:val="22"/>
                <w:szCs w:val="22"/>
              </w:rPr>
              <w:t>Родительские  собрания в 1 классах.</w:t>
            </w:r>
          </w:p>
        </w:tc>
        <w:tc>
          <w:tcPr>
            <w:tcW w:w="2833" w:type="dxa"/>
            <w:tcBorders>
              <w:top w:val="single" w:sz="4" w:space="0" w:color="auto"/>
              <w:left w:val="single" w:sz="4" w:space="0" w:color="auto"/>
              <w:bottom w:val="single" w:sz="4" w:space="0" w:color="auto"/>
              <w:right w:val="single" w:sz="4" w:space="0" w:color="auto"/>
            </w:tcBorders>
            <w:hideMark/>
          </w:tcPr>
          <w:p w:rsidR="006433BD" w:rsidRPr="00E12782" w:rsidRDefault="006433BD" w:rsidP="00D417A3">
            <w:pPr>
              <w:jc w:val="both"/>
              <w:rPr>
                <w:sz w:val="22"/>
                <w:szCs w:val="22"/>
              </w:rPr>
            </w:pPr>
            <w:r w:rsidRPr="00E12782">
              <w:rPr>
                <w:sz w:val="22"/>
                <w:szCs w:val="22"/>
              </w:rPr>
              <w:t>Ознакомление родителей с результатами диагностики речевого развития детей.</w:t>
            </w:r>
          </w:p>
        </w:tc>
        <w:tc>
          <w:tcPr>
            <w:tcW w:w="2833" w:type="dxa"/>
            <w:tcBorders>
              <w:top w:val="single" w:sz="4" w:space="0" w:color="auto"/>
              <w:left w:val="single" w:sz="4" w:space="0" w:color="auto"/>
              <w:bottom w:val="single" w:sz="4" w:space="0" w:color="auto"/>
              <w:right w:val="single" w:sz="4" w:space="0" w:color="auto"/>
            </w:tcBorders>
            <w:hideMark/>
          </w:tcPr>
          <w:p w:rsidR="006433BD" w:rsidRPr="00E12782" w:rsidRDefault="006433BD" w:rsidP="00D417A3">
            <w:pPr>
              <w:jc w:val="both"/>
              <w:rPr>
                <w:sz w:val="22"/>
                <w:szCs w:val="22"/>
              </w:rPr>
            </w:pPr>
            <w:r w:rsidRPr="00E12782">
              <w:rPr>
                <w:sz w:val="22"/>
                <w:szCs w:val="22"/>
              </w:rPr>
              <w:t>Оказание консультативной помощи родителям детей с проблемами в речевом развитии.</w:t>
            </w:r>
          </w:p>
        </w:tc>
        <w:tc>
          <w:tcPr>
            <w:tcW w:w="2267" w:type="dxa"/>
            <w:tcBorders>
              <w:top w:val="single" w:sz="4" w:space="0" w:color="auto"/>
              <w:left w:val="single" w:sz="4" w:space="0" w:color="auto"/>
              <w:bottom w:val="single" w:sz="4" w:space="0" w:color="auto"/>
              <w:right w:val="single" w:sz="4" w:space="0" w:color="auto"/>
            </w:tcBorders>
            <w:hideMark/>
          </w:tcPr>
          <w:p w:rsidR="006433BD" w:rsidRPr="00E12782" w:rsidRDefault="006433BD" w:rsidP="00D417A3">
            <w:pPr>
              <w:jc w:val="both"/>
              <w:rPr>
                <w:sz w:val="22"/>
                <w:szCs w:val="22"/>
              </w:rPr>
            </w:pPr>
            <w:r w:rsidRPr="00E12782">
              <w:rPr>
                <w:sz w:val="22"/>
                <w:szCs w:val="22"/>
              </w:rPr>
              <w:t>Сентябрь – октябрь</w:t>
            </w:r>
          </w:p>
        </w:tc>
      </w:tr>
      <w:tr w:rsidR="006433BD" w:rsidRPr="00E12782" w:rsidTr="003A681F">
        <w:trPr>
          <w:trHeight w:val="404"/>
        </w:trPr>
        <w:tc>
          <w:tcPr>
            <w:tcW w:w="2161" w:type="dxa"/>
            <w:tcBorders>
              <w:top w:val="single" w:sz="4" w:space="0" w:color="auto"/>
              <w:left w:val="single" w:sz="4" w:space="0" w:color="auto"/>
              <w:bottom w:val="single" w:sz="4" w:space="0" w:color="auto"/>
              <w:right w:val="single" w:sz="4" w:space="0" w:color="auto"/>
            </w:tcBorders>
            <w:hideMark/>
          </w:tcPr>
          <w:p w:rsidR="006433BD" w:rsidRPr="00E12782" w:rsidRDefault="006433BD" w:rsidP="00D417A3">
            <w:pPr>
              <w:jc w:val="both"/>
              <w:rPr>
                <w:sz w:val="22"/>
                <w:szCs w:val="22"/>
              </w:rPr>
            </w:pPr>
            <w:r w:rsidRPr="00E12782">
              <w:rPr>
                <w:sz w:val="22"/>
                <w:szCs w:val="22"/>
              </w:rPr>
              <w:t>2</w:t>
            </w:r>
          </w:p>
        </w:tc>
        <w:tc>
          <w:tcPr>
            <w:tcW w:w="2833" w:type="dxa"/>
            <w:tcBorders>
              <w:top w:val="single" w:sz="4" w:space="0" w:color="auto"/>
              <w:left w:val="single" w:sz="4" w:space="0" w:color="auto"/>
              <w:bottom w:val="single" w:sz="4" w:space="0" w:color="auto"/>
              <w:right w:val="single" w:sz="4" w:space="0" w:color="auto"/>
            </w:tcBorders>
            <w:hideMark/>
          </w:tcPr>
          <w:p w:rsidR="006433BD" w:rsidRPr="00E12782" w:rsidRDefault="006433BD" w:rsidP="00D417A3">
            <w:pPr>
              <w:jc w:val="both"/>
              <w:rPr>
                <w:sz w:val="22"/>
                <w:szCs w:val="22"/>
              </w:rPr>
            </w:pPr>
            <w:r w:rsidRPr="00E12782">
              <w:rPr>
                <w:sz w:val="22"/>
                <w:szCs w:val="22"/>
              </w:rPr>
              <w:t>Консультирование педагогов и родителей учащихся 1-</w:t>
            </w:r>
            <w:r w:rsidR="00C039A1" w:rsidRPr="00E12782">
              <w:rPr>
                <w:sz w:val="22"/>
                <w:szCs w:val="22"/>
              </w:rPr>
              <w:t>9</w:t>
            </w:r>
            <w:r w:rsidRPr="00E12782">
              <w:rPr>
                <w:sz w:val="22"/>
                <w:szCs w:val="22"/>
              </w:rPr>
              <w:t xml:space="preserve"> классов по результатам обследования звукопроизношения, устной и письменной речи.</w:t>
            </w:r>
          </w:p>
        </w:tc>
        <w:tc>
          <w:tcPr>
            <w:tcW w:w="2833" w:type="dxa"/>
            <w:tcBorders>
              <w:top w:val="single" w:sz="4" w:space="0" w:color="auto"/>
              <w:left w:val="single" w:sz="4" w:space="0" w:color="auto"/>
              <w:bottom w:val="single" w:sz="4" w:space="0" w:color="auto"/>
              <w:right w:val="single" w:sz="4" w:space="0" w:color="auto"/>
            </w:tcBorders>
            <w:hideMark/>
          </w:tcPr>
          <w:p w:rsidR="006433BD" w:rsidRPr="00E12782" w:rsidRDefault="006433BD" w:rsidP="00D417A3">
            <w:pPr>
              <w:jc w:val="both"/>
              <w:rPr>
                <w:sz w:val="22"/>
                <w:szCs w:val="22"/>
              </w:rPr>
            </w:pPr>
            <w:r w:rsidRPr="00E12782">
              <w:rPr>
                <w:sz w:val="22"/>
                <w:szCs w:val="22"/>
              </w:rPr>
              <w:t>Обеспечение индивидуального подхода  к ребенку с учетом выявленных особенностей его речевого развития.</w:t>
            </w:r>
          </w:p>
        </w:tc>
        <w:tc>
          <w:tcPr>
            <w:tcW w:w="2833" w:type="dxa"/>
            <w:tcBorders>
              <w:top w:val="single" w:sz="4" w:space="0" w:color="auto"/>
              <w:left w:val="single" w:sz="4" w:space="0" w:color="auto"/>
              <w:bottom w:val="single" w:sz="4" w:space="0" w:color="auto"/>
              <w:right w:val="single" w:sz="4" w:space="0" w:color="auto"/>
            </w:tcBorders>
            <w:hideMark/>
          </w:tcPr>
          <w:p w:rsidR="006433BD" w:rsidRPr="00E12782" w:rsidRDefault="006433BD" w:rsidP="00D417A3">
            <w:pPr>
              <w:jc w:val="both"/>
              <w:rPr>
                <w:sz w:val="22"/>
                <w:szCs w:val="22"/>
              </w:rPr>
            </w:pPr>
            <w:r w:rsidRPr="00E12782">
              <w:rPr>
                <w:sz w:val="22"/>
                <w:szCs w:val="22"/>
              </w:rPr>
              <w:t>Оказание консультативной помощи педагогам с проблемами в речевом развитии детей.</w:t>
            </w:r>
          </w:p>
        </w:tc>
        <w:tc>
          <w:tcPr>
            <w:tcW w:w="2267" w:type="dxa"/>
            <w:tcBorders>
              <w:top w:val="single" w:sz="4" w:space="0" w:color="auto"/>
              <w:left w:val="single" w:sz="4" w:space="0" w:color="auto"/>
              <w:bottom w:val="single" w:sz="4" w:space="0" w:color="auto"/>
              <w:right w:val="single" w:sz="4" w:space="0" w:color="auto"/>
            </w:tcBorders>
          </w:tcPr>
          <w:p w:rsidR="006433BD" w:rsidRPr="00E12782" w:rsidRDefault="006433BD" w:rsidP="00D417A3">
            <w:pPr>
              <w:jc w:val="both"/>
              <w:rPr>
                <w:sz w:val="22"/>
                <w:szCs w:val="22"/>
              </w:rPr>
            </w:pPr>
            <w:r w:rsidRPr="00E12782">
              <w:rPr>
                <w:sz w:val="22"/>
                <w:szCs w:val="22"/>
              </w:rPr>
              <w:t>Систематически</w:t>
            </w:r>
          </w:p>
          <w:p w:rsidR="006433BD" w:rsidRPr="00E12782" w:rsidRDefault="006433BD" w:rsidP="00D417A3">
            <w:pPr>
              <w:jc w:val="both"/>
              <w:rPr>
                <w:sz w:val="22"/>
                <w:szCs w:val="22"/>
              </w:rPr>
            </w:pPr>
          </w:p>
        </w:tc>
      </w:tr>
      <w:tr w:rsidR="006433BD" w:rsidRPr="00E12782" w:rsidTr="003A681F">
        <w:trPr>
          <w:trHeight w:val="1284"/>
        </w:trPr>
        <w:tc>
          <w:tcPr>
            <w:tcW w:w="2161" w:type="dxa"/>
            <w:tcBorders>
              <w:top w:val="single" w:sz="4" w:space="0" w:color="auto"/>
              <w:left w:val="single" w:sz="4" w:space="0" w:color="auto"/>
              <w:bottom w:val="single" w:sz="4" w:space="0" w:color="auto"/>
              <w:right w:val="single" w:sz="4" w:space="0" w:color="auto"/>
            </w:tcBorders>
            <w:hideMark/>
          </w:tcPr>
          <w:p w:rsidR="006433BD" w:rsidRPr="00E12782" w:rsidRDefault="006433BD" w:rsidP="00D417A3">
            <w:pPr>
              <w:jc w:val="both"/>
              <w:rPr>
                <w:sz w:val="22"/>
                <w:szCs w:val="22"/>
              </w:rPr>
            </w:pPr>
            <w:r w:rsidRPr="00E12782">
              <w:rPr>
                <w:sz w:val="22"/>
                <w:szCs w:val="22"/>
              </w:rPr>
              <w:t>3</w:t>
            </w:r>
          </w:p>
        </w:tc>
        <w:tc>
          <w:tcPr>
            <w:tcW w:w="2833" w:type="dxa"/>
            <w:tcBorders>
              <w:top w:val="single" w:sz="4" w:space="0" w:color="auto"/>
              <w:left w:val="single" w:sz="4" w:space="0" w:color="auto"/>
              <w:bottom w:val="single" w:sz="4" w:space="0" w:color="auto"/>
              <w:right w:val="single" w:sz="4" w:space="0" w:color="auto"/>
            </w:tcBorders>
            <w:hideMark/>
          </w:tcPr>
          <w:p w:rsidR="006433BD" w:rsidRPr="00E12782" w:rsidRDefault="006433BD" w:rsidP="00D417A3">
            <w:pPr>
              <w:jc w:val="both"/>
              <w:rPr>
                <w:sz w:val="22"/>
                <w:szCs w:val="22"/>
              </w:rPr>
            </w:pPr>
            <w:r w:rsidRPr="00E12782">
              <w:rPr>
                <w:sz w:val="22"/>
                <w:szCs w:val="22"/>
              </w:rPr>
              <w:t>Сотрудничество с педагогом-психологом в работе с детьми-логопатами.</w:t>
            </w:r>
          </w:p>
        </w:tc>
        <w:tc>
          <w:tcPr>
            <w:tcW w:w="2833" w:type="dxa"/>
            <w:tcBorders>
              <w:top w:val="single" w:sz="4" w:space="0" w:color="auto"/>
              <w:left w:val="single" w:sz="4" w:space="0" w:color="auto"/>
              <w:bottom w:val="single" w:sz="4" w:space="0" w:color="auto"/>
              <w:right w:val="single" w:sz="4" w:space="0" w:color="auto"/>
            </w:tcBorders>
            <w:hideMark/>
          </w:tcPr>
          <w:p w:rsidR="006433BD" w:rsidRPr="00E12782" w:rsidRDefault="006433BD" w:rsidP="00D417A3">
            <w:pPr>
              <w:jc w:val="both"/>
              <w:rPr>
                <w:sz w:val="22"/>
                <w:szCs w:val="22"/>
              </w:rPr>
            </w:pPr>
            <w:r w:rsidRPr="00E12782">
              <w:rPr>
                <w:sz w:val="22"/>
                <w:szCs w:val="22"/>
              </w:rPr>
              <w:t>Ознакомление родителей и педагогов  с актуальными проблемами речевых нарушений.</w:t>
            </w:r>
          </w:p>
        </w:tc>
        <w:tc>
          <w:tcPr>
            <w:tcW w:w="2833" w:type="dxa"/>
            <w:tcBorders>
              <w:top w:val="single" w:sz="4" w:space="0" w:color="auto"/>
              <w:left w:val="single" w:sz="4" w:space="0" w:color="auto"/>
              <w:bottom w:val="single" w:sz="4" w:space="0" w:color="auto"/>
              <w:right w:val="single" w:sz="4" w:space="0" w:color="auto"/>
            </w:tcBorders>
            <w:hideMark/>
          </w:tcPr>
          <w:p w:rsidR="006433BD" w:rsidRPr="00E12782" w:rsidRDefault="006433BD" w:rsidP="00D417A3">
            <w:pPr>
              <w:jc w:val="both"/>
              <w:rPr>
                <w:sz w:val="22"/>
                <w:szCs w:val="22"/>
              </w:rPr>
            </w:pPr>
            <w:r w:rsidRPr="00E12782">
              <w:rPr>
                <w:sz w:val="22"/>
                <w:szCs w:val="22"/>
              </w:rPr>
              <w:t>Консультации.</w:t>
            </w:r>
          </w:p>
        </w:tc>
        <w:tc>
          <w:tcPr>
            <w:tcW w:w="2267" w:type="dxa"/>
            <w:tcBorders>
              <w:top w:val="single" w:sz="4" w:space="0" w:color="auto"/>
              <w:left w:val="single" w:sz="4" w:space="0" w:color="auto"/>
              <w:bottom w:val="single" w:sz="4" w:space="0" w:color="auto"/>
              <w:right w:val="single" w:sz="4" w:space="0" w:color="auto"/>
            </w:tcBorders>
          </w:tcPr>
          <w:p w:rsidR="006433BD" w:rsidRPr="00E12782" w:rsidRDefault="006433BD" w:rsidP="00D417A3">
            <w:pPr>
              <w:jc w:val="both"/>
              <w:rPr>
                <w:sz w:val="22"/>
                <w:szCs w:val="22"/>
              </w:rPr>
            </w:pPr>
            <w:r w:rsidRPr="00E12782">
              <w:rPr>
                <w:sz w:val="22"/>
                <w:szCs w:val="22"/>
              </w:rPr>
              <w:t>Систематически</w:t>
            </w:r>
          </w:p>
          <w:p w:rsidR="006433BD" w:rsidRPr="00E12782" w:rsidRDefault="006433BD" w:rsidP="00D417A3">
            <w:pPr>
              <w:jc w:val="both"/>
              <w:rPr>
                <w:sz w:val="22"/>
                <w:szCs w:val="22"/>
              </w:rPr>
            </w:pPr>
          </w:p>
        </w:tc>
      </w:tr>
      <w:tr w:rsidR="006433BD" w:rsidRPr="00E12782" w:rsidTr="003A681F">
        <w:trPr>
          <w:trHeight w:val="458"/>
        </w:trPr>
        <w:tc>
          <w:tcPr>
            <w:tcW w:w="12927" w:type="dxa"/>
            <w:gridSpan w:val="5"/>
            <w:tcBorders>
              <w:top w:val="single" w:sz="4" w:space="0" w:color="auto"/>
              <w:left w:val="single" w:sz="4" w:space="0" w:color="auto"/>
              <w:bottom w:val="single" w:sz="4" w:space="0" w:color="auto"/>
              <w:right w:val="single" w:sz="4" w:space="0" w:color="auto"/>
            </w:tcBorders>
            <w:vAlign w:val="center"/>
            <w:hideMark/>
          </w:tcPr>
          <w:p w:rsidR="007A2554" w:rsidRPr="00E12782" w:rsidRDefault="006433BD" w:rsidP="00280D54">
            <w:pPr>
              <w:widowControl/>
              <w:numPr>
                <w:ilvl w:val="0"/>
                <w:numId w:val="71"/>
              </w:numPr>
              <w:autoSpaceDE/>
              <w:autoSpaceDN/>
              <w:adjustRightInd/>
              <w:ind w:left="0"/>
              <w:jc w:val="both"/>
              <w:rPr>
                <w:b/>
                <w:sz w:val="22"/>
                <w:szCs w:val="22"/>
              </w:rPr>
            </w:pPr>
            <w:r w:rsidRPr="00E12782">
              <w:rPr>
                <w:b/>
                <w:sz w:val="22"/>
                <w:szCs w:val="22"/>
              </w:rPr>
              <w:t>Методическая работа. Повышение профессиональной компетентности</w:t>
            </w:r>
          </w:p>
          <w:p w:rsidR="006433BD" w:rsidRPr="00E12782" w:rsidRDefault="006433BD" w:rsidP="00D417A3">
            <w:pPr>
              <w:tabs>
                <w:tab w:val="left" w:pos="10435"/>
              </w:tabs>
              <w:jc w:val="both"/>
              <w:rPr>
                <w:sz w:val="22"/>
                <w:szCs w:val="22"/>
              </w:rPr>
            </w:pPr>
          </w:p>
        </w:tc>
      </w:tr>
      <w:tr w:rsidR="006433BD" w:rsidRPr="00E12782" w:rsidTr="003A681F">
        <w:trPr>
          <w:trHeight w:val="1166"/>
        </w:trPr>
        <w:tc>
          <w:tcPr>
            <w:tcW w:w="2161" w:type="dxa"/>
            <w:tcBorders>
              <w:top w:val="single" w:sz="4" w:space="0" w:color="auto"/>
              <w:left w:val="single" w:sz="4" w:space="0" w:color="auto"/>
              <w:bottom w:val="single" w:sz="4" w:space="0" w:color="auto"/>
              <w:right w:val="single" w:sz="4" w:space="0" w:color="auto"/>
            </w:tcBorders>
            <w:hideMark/>
          </w:tcPr>
          <w:p w:rsidR="006433BD" w:rsidRPr="00E12782" w:rsidRDefault="006433BD" w:rsidP="00D417A3">
            <w:pPr>
              <w:jc w:val="both"/>
              <w:rPr>
                <w:sz w:val="22"/>
                <w:szCs w:val="22"/>
              </w:rPr>
            </w:pPr>
            <w:r w:rsidRPr="00E12782">
              <w:rPr>
                <w:sz w:val="22"/>
                <w:szCs w:val="22"/>
              </w:rPr>
              <w:t>1</w:t>
            </w:r>
          </w:p>
        </w:tc>
        <w:tc>
          <w:tcPr>
            <w:tcW w:w="2833" w:type="dxa"/>
            <w:tcBorders>
              <w:top w:val="single" w:sz="4" w:space="0" w:color="auto"/>
              <w:left w:val="single" w:sz="4" w:space="0" w:color="auto"/>
              <w:bottom w:val="single" w:sz="4" w:space="0" w:color="auto"/>
              <w:right w:val="single" w:sz="4" w:space="0" w:color="auto"/>
            </w:tcBorders>
            <w:hideMark/>
          </w:tcPr>
          <w:p w:rsidR="006433BD" w:rsidRPr="00E12782" w:rsidRDefault="006433BD" w:rsidP="00D417A3">
            <w:pPr>
              <w:jc w:val="both"/>
              <w:rPr>
                <w:b/>
                <w:i/>
                <w:sz w:val="22"/>
                <w:szCs w:val="22"/>
              </w:rPr>
            </w:pPr>
            <w:r w:rsidRPr="00E12782">
              <w:rPr>
                <w:sz w:val="22"/>
                <w:szCs w:val="22"/>
              </w:rPr>
              <w:t>Прохождение курсов по повышению квалификации.</w:t>
            </w:r>
          </w:p>
        </w:tc>
        <w:tc>
          <w:tcPr>
            <w:tcW w:w="2833" w:type="dxa"/>
            <w:tcBorders>
              <w:top w:val="single" w:sz="4" w:space="0" w:color="auto"/>
              <w:left w:val="single" w:sz="4" w:space="0" w:color="auto"/>
              <w:bottom w:val="single" w:sz="4" w:space="0" w:color="auto"/>
              <w:right w:val="single" w:sz="4" w:space="0" w:color="auto"/>
            </w:tcBorders>
            <w:hideMark/>
          </w:tcPr>
          <w:p w:rsidR="006433BD" w:rsidRPr="00E12782" w:rsidRDefault="006433BD" w:rsidP="00D417A3">
            <w:pPr>
              <w:jc w:val="both"/>
              <w:rPr>
                <w:sz w:val="22"/>
                <w:szCs w:val="22"/>
              </w:rPr>
            </w:pPr>
            <w:r w:rsidRPr="00E12782">
              <w:rPr>
                <w:sz w:val="22"/>
                <w:szCs w:val="22"/>
              </w:rPr>
              <w:t>Повышение профессиональной компетентности.</w:t>
            </w:r>
          </w:p>
        </w:tc>
        <w:tc>
          <w:tcPr>
            <w:tcW w:w="2833" w:type="dxa"/>
            <w:tcBorders>
              <w:top w:val="single" w:sz="4" w:space="0" w:color="auto"/>
              <w:left w:val="single" w:sz="4" w:space="0" w:color="auto"/>
              <w:bottom w:val="single" w:sz="4" w:space="0" w:color="auto"/>
              <w:right w:val="single" w:sz="4" w:space="0" w:color="auto"/>
            </w:tcBorders>
            <w:hideMark/>
          </w:tcPr>
          <w:p w:rsidR="006433BD" w:rsidRPr="00E12782" w:rsidRDefault="006433BD" w:rsidP="00D417A3">
            <w:pPr>
              <w:jc w:val="both"/>
              <w:rPr>
                <w:sz w:val="22"/>
                <w:szCs w:val="22"/>
              </w:rPr>
            </w:pPr>
            <w:r w:rsidRPr="00E12782">
              <w:rPr>
                <w:sz w:val="22"/>
                <w:szCs w:val="22"/>
              </w:rPr>
              <w:t>Самообразование.</w:t>
            </w:r>
          </w:p>
        </w:tc>
        <w:tc>
          <w:tcPr>
            <w:tcW w:w="2267" w:type="dxa"/>
            <w:tcBorders>
              <w:top w:val="single" w:sz="4" w:space="0" w:color="auto"/>
              <w:left w:val="single" w:sz="4" w:space="0" w:color="auto"/>
              <w:bottom w:val="single" w:sz="4" w:space="0" w:color="auto"/>
              <w:right w:val="single" w:sz="4" w:space="0" w:color="auto"/>
            </w:tcBorders>
          </w:tcPr>
          <w:p w:rsidR="006433BD" w:rsidRPr="00E12782" w:rsidRDefault="006433BD" w:rsidP="00D417A3">
            <w:pPr>
              <w:jc w:val="both"/>
              <w:rPr>
                <w:sz w:val="22"/>
                <w:szCs w:val="22"/>
              </w:rPr>
            </w:pPr>
            <w:r w:rsidRPr="00E12782">
              <w:rPr>
                <w:sz w:val="22"/>
                <w:szCs w:val="22"/>
              </w:rPr>
              <w:t>Систематически</w:t>
            </w:r>
          </w:p>
          <w:p w:rsidR="006433BD" w:rsidRPr="00E12782" w:rsidRDefault="006433BD" w:rsidP="00D417A3">
            <w:pPr>
              <w:jc w:val="both"/>
              <w:rPr>
                <w:sz w:val="22"/>
                <w:szCs w:val="22"/>
              </w:rPr>
            </w:pPr>
          </w:p>
        </w:tc>
      </w:tr>
      <w:tr w:rsidR="006433BD" w:rsidRPr="00E12782" w:rsidTr="003A681F">
        <w:trPr>
          <w:trHeight w:val="1166"/>
        </w:trPr>
        <w:tc>
          <w:tcPr>
            <w:tcW w:w="2161" w:type="dxa"/>
            <w:tcBorders>
              <w:top w:val="single" w:sz="4" w:space="0" w:color="auto"/>
              <w:left w:val="single" w:sz="4" w:space="0" w:color="auto"/>
              <w:bottom w:val="single" w:sz="4" w:space="0" w:color="auto"/>
              <w:right w:val="single" w:sz="4" w:space="0" w:color="auto"/>
            </w:tcBorders>
            <w:hideMark/>
          </w:tcPr>
          <w:p w:rsidR="006433BD" w:rsidRPr="00E12782" w:rsidRDefault="006433BD" w:rsidP="00D417A3">
            <w:pPr>
              <w:jc w:val="both"/>
              <w:rPr>
                <w:sz w:val="22"/>
                <w:szCs w:val="22"/>
              </w:rPr>
            </w:pPr>
            <w:r w:rsidRPr="00E12782">
              <w:rPr>
                <w:sz w:val="22"/>
                <w:szCs w:val="22"/>
              </w:rPr>
              <w:t>2</w:t>
            </w:r>
          </w:p>
        </w:tc>
        <w:tc>
          <w:tcPr>
            <w:tcW w:w="2833" w:type="dxa"/>
            <w:tcBorders>
              <w:top w:val="single" w:sz="4" w:space="0" w:color="auto"/>
              <w:left w:val="single" w:sz="4" w:space="0" w:color="auto"/>
              <w:bottom w:val="single" w:sz="4" w:space="0" w:color="auto"/>
              <w:right w:val="single" w:sz="4" w:space="0" w:color="auto"/>
            </w:tcBorders>
            <w:hideMark/>
          </w:tcPr>
          <w:p w:rsidR="006433BD" w:rsidRPr="00E12782" w:rsidRDefault="006433BD" w:rsidP="00D417A3">
            <w:pPr>
              <w:jc w:val="both"/>
              <w:rPr>
                <w:sz w:val="22"/>
                <w:szCs w:val="22"/>
              </w:rPr>
            </w:pPr>
            <w:r w:rsidRPr="00E12782">
              <w:rPr>
                <w:sz w:val="22"/>
                <w:szCs w:val="22"/>
              </w:rPr>
              <w:t>Посещение семинаров и методических объединений учителей-логопедов района</w:t>
            </w:r>
          </w:p>
        </w:tc>
        <w:tc>
          <w:tcPr>
            <w:tcW w:w="2833" w:type="dxa"/>
            <w:tcBorders>
              <w:top w:val="single" w:sz="4" w:space="0" w:color="auto"/>
              <w:left w:val="single" w:sz="4" w:space="0" w:color="auto"/>
              <w:bottom w:val="single" w:sz="4" w:space="0" w:color="auto"/>
              <w:right w:val="single" w:sz="4" w:space="0" w:color="auto"/>
            </w:tcBorders>
            <w:hideMark/>
          </w:tcPr>
          <w:p w:rsidR="006433BD" w:rsidRPr="00E12782" w:rsidRDefault="006433BD" w:rsidP="00D417A3">
            <w:pPr>
              <w:jc w:val="both"/>
              <w:rPr>
                <w:sz w:val="22"/>
                <w:szCs w:val="22"/>
              </w:rPr>
            </w:pPr>
            <w:r w:rsidRPr="00E12782">
              <w:rPr>
                <w:sz w:val="22"/>
                <w:szCs w:val="22"/>
              </w:rPr>
              <w:t>Выбор наиболее эффективных путей обучения и восстановления звукопроизношения устной и письменной речи.</w:t>
            </w:r>
          </w:p>
        </w:tc>
        <w:tc>
          <w:tcPr>
            <w:tcW w:w="2833" w:type="dxa"/>
            <w:tcBorders>
              <w:top w:val="single" w:sz="4" w:space="0" w:color="auto"/>
              <w:left w:val="single" w:sz="4" w:space="0" w:color="auto"/>
              <w:bottom w:val="single" w:sz="4" w:space="0" w:color="auto"/>
              <w:right w:val="single" w:sz="4" w:space="0" w:color="auto"/>
            </w:tcBorders>
            <w:hideMark/>
          </w:tcPr>
          <w:p w:rsidR="006433BD" w:rsidRPr="00E12782" w:rsidRDefault="006433BD" w:rsidP="00D417A3">
            <w:pPr>
              <w:jc w:val="both"/>
              <w:rPr>
                <w:sz w:val="22"/>
                <w:szCs w:val="22"/>
              </w:rPr>
            </w:pPr>
            <w:r w:rsidRPr="00E12782">
              <w:rPr>
                <w:sz w:val="22"/>
                <w:szCs w:val="22"/>
              </w:rPr>
              <w:t>Самообразование.</w:t>
            </w:r>
          </w:p>
        </w:tc>
        <w:tc>
          <w:tcPr>
            <w:tcW w:w="2267" w:type="dxa"/>
            <w:tcBorders>
              <w:top w:val="single" w:sz="4" w:space="0" w:color="auto"/>
              <w:left w:val="single" w:sz="4" w:space="0" w:color="auto"/>
              <w:bottom w:val="single" w:sz="4" w:space="0" w:color="auto"/>
              <w:right w:val="single" w:sz="4" w:space="0" w:color="auto"/>
            </w:tcBorders>
          </w:tcPr>
          <w:p w:rsidR="006433BD" w:rsidRPr="00E12782" w:rsidRDefault="006433BD" w:rsidP="00D417A3">
            <w:pPr>
              <w:jc w:val="both"/>
              <w:rPr>
                <w:sz w:val="22"/>
                <w:szCs w:val="22"/>
              </w:rPr>
            </w:pPr>
            <w:r w:rsidRPr="00E12782">
              <w:rPr>
                <w:sz w:val="22"/>
                <w:szCs w:val="22"/>
              </w:rPr>
              <w:t>Систематически</w:t>
            </w:r>
          </w:p>
          <w:p w:rsidR="006433BD" w:rsidRPr="00E12782" w:rsidRDefault="006433BD" w:rsidP="00D417A3">
            <w:pPr>
              <w:jc w:val="both"/>
              <w:rPr>
                <w:sz w:val="22"/>
                <w:szCs w:val="22"/>
              </w:rPr>
            </w:pPr>
          </w:p>
        </w:tc>
      </w:tr>
      <w:tr w:rsidR="006433BD" w:rsidRPr="00E12782" w:rsidTr="003A681F">
        <w:trPr>
          <w:trHeight w:val="1241"/>
        </w:trPr>
        <w:tc>
          <w:tcPr>
            <w:tcW w:w="2161" w:type="dxa"/>
            <w:tcBorders>
              <w:top w:val="single" w:sz="4" w:space="0" w:color="auto"/>
              <w:left w:val="single" w:sz="4" w:space="0" w:color="auto"/>
              <w:bottom w:val="single" w:sz="4" w:space="0" w:color="auto"/>
              <w:right w:val="single" w:sz="4" w:space="0" w:color="auto"/>
            </w:tcBorders>
            <w:hideMark/>
          </w:tcPr>
          <w:p w:rsidR="006433BD" w:rsidRPr="00E12782" w:rsidRDefault="006433BD" w:rsidP="00D417A3">
            <w:pPr>
              <w:jc w:val="both"/>
              <w:rPr>
                <w:sz w:val="22"/>
                <w:szCs w:val="22"/>
              </w:rPr>
            </w:pPr>
            <w:r w:rsidRPr="00E12782">
              <w:rPr>
                <w:sz w:val="22"/>
                <w:szCs w:val="22"/>
              </w:rPr>
              <w:lastRenderedPageBreak/>
              <w:t>3</w:t>
            </w:r>
          </w:p>
        </w:tc>
        <w:tc>
          <w:tcPr>
            <w:tcW w:w="2833" w:type="dxa"/>
            <w:tcBorders>
              <w:top w:val="single" w:sz="4" w:space="0" w:color="auto"/>
              <w:left w:val="single" w:sz="4" w:space="0" w:color="auto"/>
              <w:bottom w:val="single" w:sz="4" w:space="0" w:color="auto"/>
              <w:right w:val="single" w:sz="4" w:space="0" w:color="auto"/>
            </w:tcBorders>
            <w:hideMark/>
          </w:tcPr>
          <w:p w:rsidR="006433BD" w:rsidRPr="00E12782" w:rsidRDefault="006433BD" w:rsidP="00D417A3">
            <w:pPr>
              <w:jc w:val="both"/>
              <w:rPr>
                <w:sz w:val="22"/>
                <w:szCs w:val="22"/>
              </w:rPr>
            </w:pPr>
            <w:r w:rsidRPr="00E12782">
              <w:rPr>
                <w:sz w:val="22"/>
                <w:szCs w:val="22"/>
              </w:rPr>
              <w:t>Изучение опыта учителей-логопедов страны через интернет сайты</w:t>
            </w:r>
          </w:p>
        </w:tc>
        <w:tc>
          <w:tcPr>
            <w:tcW w:w="2833" w:type="dxa"/>
            <w:tcBorders>
              <w:top w:val="single" w:sz="4" w:space="0" w:color="auto"/>
              <w:left w:val="single" w:sz="4" w:space="0" w:color="auto"/>
              <w:bottom w:val="single" w:sz="4" w:space="0" w:color="auto"/>
              <w:right w:val="single" w:sz="4" w:space="0" w:color="auto"/>
            </w:tcBorders>
            <w:hideMark/>
          </w:tcPr>
          <w:p w:rsidR="006433BD" w:rsidRPr="00E12782" w:rsidRDefault="006433BD" w:rsidP="00D417A3">
            <w:pPr>
              <w:jc w:val="both"/>
              <w:rPr>
                <w:sz w:val="22"/>
                <w:szCs w:val="22"/>
              </w:rPr>
            </w:pPr>
            <w:r w:rsidRPr="00E12782">
              <w:rPr>
                <w:sz w:val="22"/>
                <w:szCs w:val="22"/>
              </w:rPr>
              <w:t>Повышение профессиональной компетентности.</w:t>
            </w:r>
          </w:p>
        </w:tc>
        <w:tc>
          <w:tcPr>
            <w:tcW w:w="2833" w:type="dxa"/>
            <w:tcBorders>
              <w:top w:val="single" w:sz="4" w:space="0" w:color="auto"/>
              <w:left w:val="single" w:sz="4" w:space="0" w:color="auto"/>
              <w:bottom w:val="single" w:sz="4" w:space="0" w:color="auto"/>
              <w:right w:val="single" w:sz="4" w:space="0" w:color="auto"/>
            </w:tcBorders>
            <w:hideMark/>
          </w:tcPr>
          <w:p w:rsidR="006433BD" w:rsidRPr="00E12782" w:rsidRDefault="006433BD" w:rsidP="00D417A3">
            <w:pPr>
              <w:jc w:val="both"/>
              <w:rPr>
                <w:sz w:val="22"/>
                <w:szCs w:val="22"/>
              </w:rPr>
            </w:pPr>
            <w:r w:rsidRPr="00E12782">
              <w:rPr>
                <w:sz w:val="22"/>
                <w:szCs w:val="22"/>
              </w:rPr>
              <w:t>Самообразование.</w:t>
            </w:r>
          </w:p>
        </w:tc>
        <w:tc>
          <w:tcPr>
            <w:tcW w:w="2267" w:type="dxa"/>
            <w:tcBorders>
              <w:top w:val="single" w:sz="4" w:space="0" w:color="auto"/>
              <w:left w:val="single" w:sz="4" w:space="0" w:color="auto"/>
              <w:bottom w:val="single" w:sz="4" w:space="0" w:color="auto"/>
              <w:right w:val="single" w:sz="4" w:space="0" w:color="auto"/>
            </w:tcBorders>
          </w:tcPr>
          <w:p w:rsidR="006433BD" w:rsidRPr="00E12782" w:rsidRDefault="006433BD" w:rsidP="00D417A3">
            <w:pPr>
              <w:jc w:val="both"/>
              <w:rPr>
                <w:sz w:val="22"/>
                <w:szCs w:val="22"/>
              </w:rPr>
            </w:pPr>
            <w:r w:rsidRPr="00E12782">
              <w:rPr>
                <w:sz w:val="22"/>
                <w:szCs w:val="22"/>
              </w:rPr>
              <w:t>Систематически</w:t>
            </w:r>
          </w:p>
          <w:p w:rsidR="006433BD" w:rsidRPr="00E12782" w:rsidRDefault="006433BD" w:rsidP="00D417A3">
            <w:pPr>
              <w:jc w:val="both"/>
              <w:rPr>
                <w:sz w:val="22"/>
                <w:szCs w:val="22"/>
              </w:rPr>
            </w:pPr>
          </w:p>
        </w:tc>
      </w:tr>
      <w:tr w:rsidR="006433BD" w:rsidRPr="00E12782" w:rsidTr="003A681F">
        <w:trPr>
          <w:trHeight w:val="1166"/>
        </w:trPr>
        <w:tc>
          <w:tcPr>
            <w:tcW w:w="2161" w:type="dxa"/>
            <w:tcBorders>
              <w:top w:val="single" w:sz="4" w:space="0" w:color="auto"/>
              <w:left w:val="single" w:sz="4" w:space="0" w:color="auto"/>
              <w:bottom w:val="single" w:sz="4" w:space="0" w:color="auto"/>
              <w:right w:val="single" w:sz="4" w:space="0" w:color="auto"/>
            </w:tcBorders>
            <w:hideMark/>
          </w:tcPr>
          <w:p w:rsidR="006433BD" w:rsidRPr="00E12782" w:rsidRDefault="006433BD" w:rsidP="00D417A3">
            <w:pPr>
              <w:jc w:val="both"/>
              <w:rPr>
                <w:sz w:val="22"/>
                <w:szCs w:val="22"/>
              </w:rPr>
            </w:pPr>
            <w:r w:rsidRPr="00E12782">
              <w:rPr>
                <w:sz w:val="22"/>
                <w:szCs w:val="22"/>
              </w:rPr>
              <w:t>4</w:t>
            </w:r>
          </w:p>
        </w:tc>
        <w:tc>
          <w:tcPr>
            <w:tcW w:w="2833" w:type="dxa"/>
            <w:tcBorders>
              <w:top w:val="single" w:sz="4" w:space="0" w:color="auto"/>
              <w:left w:val="single" w:sz="4" w:space="0" w:color="auto"/>
              <w:bottom w:val="single" w:sz="4" w:space="0" w:color="auto"/>
              <w:right w:val="single" w:sz="4" w:space="0" w:color="auto"/>
            </w:tcBorders>
            <w:hideMark/>
          </w:tcPr>
          <w:p w:rsidR="006433BD" w:rsidRPr="00E12782" w:rsidRDefault="006433BD" w:rsidP="00D417A3">
            <w:pPr>
              <w:jc w:val="both"/>
              <w:rPr>
                <w:sz w:val="22"/>
                <w:szCs w:val="22"/>
              </w:rPr>
            </w:pPr>
            <w:r w:rsidRPr="00E12782">
              <w:rPr>
                <w:sz w:val="22"/>
                <w:szCs w:val="22"/>
              </w:rPr>
              <w:t>Подготовка к аттестации (формирование портфолио)</w:t>
            </w:r>
          </w:p>
        </w:tc>
        <w:tc>
          <w:tcPr>
            <w:tcW w:w="2833" w:type="dxa"/>
            <w:tcBorders>
              <w:top w:val="single" w:sz="4" w:space="0" w:color="auto"/>
              <w:left w:val="single" w:sz="4" w:space="0" w:color="auto"/>
              <w:bottom w:val="single" w:sz="4" w:space="0" w:color="auto"/>
              <w:right w:val="single" w:sz="4" w:space="0" w:color="auto"/>
            </w:tcBorders>
            <w:hideMark/>
          </w:tcPr>
          <w:p w:rsidR="006433BD" w:rsidRPr="00E12782" w:rsidRDefault="006433BD" w:rsidP="00D417A3">
            <w:pPr>
              <w:jc w:val="both"/>
              <w:rPr>
                <w:sz w:val="22"/>
                <w:szCs w:val="22"/>
              </w:rPr>
            </w:pPr>
            <w:r w:rsidRPr="00E12782">
              <w:rPr>
                <w:sz w:val="22"/>
                <w:szCs w:val="22"/>
              </w:rPr>
              <w:t>Повышение профессиональной компетентности.</w:t>
            </w:r>
          </w:p>
        </w:tc>
        <w:tc>
          <w:tcPr>
            <w:tcW w:w="2833" w:type="dxa"/>
            <w:tcBorders>
              <w:top w:val="single" w:sz="4" w:space="0" w:color="auto"/>
              <w:left w:val="single" w:sz="4" w:space="0" w:color="auto"/>
              <w:bottom w:val="single" w:sz="4" w:space="0" w:color="auto"/>
              <w:right w:val="single" w:sz="4" w:space="0" w:color="auto"/>
            </w:tcBorders>
            <w:hideMark/>
          </w:tcPr>
          <w:p w:rsidR="006433BD" w:rsidRPr="00E12782" w:rsidRDefault="006433BD" w:rsidP="00D417A3">
            <w:pPr>
              <w:jc w:val="both"/>
              <w:rPr>
                <w:sz w:val="22"/>
                <w:szCs w:val="22"/>
              </w:rPr>
            </w:pPr>
            <w:r w:rsidRPr="00E12782">
              <w:rPr>
                <w:sz w:val="22"/>
                <w:szCs w:val="22"/>
              </w:rPr>
              <w:t>Самообразование.</w:t>
            </w:r>
          </w:p>
        </w:tc>
        <w:tc>
          <w:tcPr>
            <w:tcW w:w="2267" w:type="dxa"/>
            <w:tcBorders>
              <w:top w:val="single" w:sz="4" w:space="0" w:color="auto"/>
              <w:left w:val="single" w:sz="4" w:space="0" w:color="auto"/>
              <w:bottom w:val="single" w:sz="4" w:space="0" w:color="auto"/>
              <w:right w:val="single" w:sz="4" w:space="0" w:color="auto"/>
            </w:tcBorders>
            <w:hideMark/>
          </w:tcPr>
          <w:p w:rsidR="006433BD" w:rsidRPr="00E12782" w:rsidRDefault="006433BD" w:rsidP="00D417A3">
            <w:pPr>
              <w:jc w:val="both"/>
              <w:rPr>
                <w:sz w:val="22"/>
                <w:szCs w:val="22"/>
              </w:rPr>
            </w:pPr>
            <w:r w:rsidRPr="00E12782">
              <w:rPr>
                <w:sz w:val="22"/>
                <w:szCs w:val="22"/>
              </w:rPr>
              <w:t>В течение года.</w:t>
            </w:r>
          </w:p>
        </w:tc>
      </w:tr>
      <w:tr w:rsidR="006433BD" w:rsidRPr="00E12782" w:rsidTr="003A681F">
        <w:trPr>
          <w:trHeight w:val="1166"/>
        </w:trPr>
        <w:tc>
          <w:tcPr>
            <w:tcW w:w="2161" w:type="dxa"/>
            <w:tcBorders>
              <w:top w:val="single" w:sz="4" w:space="0" w:color="auto"/>
              <w:left w:val="single" w:sz="4" w:space="0" w:color="auto"/>
              <w:bottom w:val="single" w:sz="4" w:space="0" w:color="auto"/>
              <w:right w:val="single" w:sz="4" w:space="0" w:color="auto"/>
            </w:tcBorders>
            <w:hideMark/>
          </w:tcPr>
          <w:p w:rsidR="006433BD" w:rsidRPr="00E12782" w:rsidRDefault="006433BD" w:rsidP="00D417A3">
            <w:pPr>
              <w:jc w:val="both"/>
              <w:rPr>
                <w:sz w:val="22"/>
                <w:szCs w:val="22"/>
              </w:rPr>
            </w:pPr>
            <w:r w:rsidRPr="00E12782">
              <w:rPr>
                <w:sz w:val="22"/>
                <w:szCs w:val="22"/>
              </w:rPr>
              <w:t>5</w:t>
            </w:r>
          </w:p>
        </w:tc>
        <w:tc>
          <w:tcPr>
            <w:tcW w:w="2833" w:type="dxa"/>
            <w:tcBorders>
              <w:top w:val="single" w:sz="4" w:space="0" w:color="auto"/>
              <w:left w:val="single" w:sz="4" w:space="0" w:color="auto"/>
              <w:bottom w:val="single" w:sz="4" w:space="0" w:color="auto"/>
              <w:right w:val="single" w:sz="4" w:space="0" w:color="auto"/>
            </w:tcBorders>
            <w:hideMark/>
          </w:tcPr>
          <w:p w:rsidR="006433BD" w:rsidRPr="00E12782" w:rsidRDefault="006433BD" w:rsidP="00D417A3">
            <w:pPr>
              <w:jc w:val="both"/>
              <w:rPr>
                <w:sz w:val="22"/>
                <w:szCs w:val="22"/>
              </w:rPr>
            </w:pPr>
            <w:r w:rsidRPr="00E12782">
              <w:rPr>
                <w:sz w:val="22"/>
                <w:szCs w:val="22"/>
              </w:rPr>
              <w:t xml:space="preserve">Участие в вебинарах и  методических объединений учителей-логопедов </w:t>
            </w:r>
          </w:p>
        </w:tc>
        <w:tc>
          <w:tcPr>
            <w:tcW w:w="2833" w:type="dxa"/>
            <w:tcBorders>
              <w:top w:val="single" w:sz="4" w:space="0" w:color="auto"/>
              <w:left w:val="single" w:sz="4" w:space="0" w:color="auto"/>
              <w:bottom w:val="single" w:sz="4" w:space="0" w:color="auto"/>
              <w:right w:val="single" w:sz="4" w:space="0" w:color="auto"/>
            </w:tcBorders>
            <w:hideMark/>
          </w:tcPr>
          <w:p w:rsidR="006433BD" w:rsidRPr="00E12782" w:rsidRDefault="006433BD" w:rsidP="00D417A3">
            <w:pPr>
              <w:jc w:val="both"/>
              <w:rPr>
                <w:sz w:val="22"/>
                <w:szCs w:val="22"/>
              </w:rPr>
            </w:pPr>
            <w:r w:rsidRPr="00E12782">
              <w:rPr>
                <w:sz w:val="22"/>
                <w:szCs w:val="22"/>
              </w:rPr>
              <w:t>Повышение профессиональной компетентности.</w:t>
            </w:r>
          </w:p>
        </w:tc>
        <w:tc>
          <w:tcPr>
            <w:tcW w:w="2833" w:type="dxa"/>
            <w:tcBorders>
              <w:top w:val="single" w:sz="4" w:space="0" w:color="auto"/>
              <w:left w:val="single" w:sz="4" w:space="0" w:color="auto"/>
              <w:bottom w:val="single" w:sz="4" w:space="0" w:color="auto"/>
              <w:right w:val="single" w:sz="4" w:space="0" w:color="auto"/>
            </w:tcBorders>
            <w:hideMark/>
          </w:tcPr>
          <w:p w:rsidR="006433BD" w:rsidRPr="00E12782" w:rsidRDefault="006433BD" w:rsidP="00D417A3">
            <w:pPr>
              <w:jc w:val="both"/>
              <w:rPr>
                <w:sz w:val="22"/>
                <w:szCs w:val="22"/>
              </w:rPr>
            </w:pPr>
            <w:r w:rsidRPr="00E12782">
              <w:rPr>
                <w:sz w:val="22"/>
                <w:szCs w:val="22"/>
              </w:rPr>
              <w:t>Самообразование.</w:t>
            </w:r>
          </w:p>
        </w:tc>
        <w:tc>
          <w:tcPr>
            <w:tcW w:w="2267" w:type="dxa"/>
            <w:tcBorders>
              <w:top w:val="single" w:sz="4" w:space="0" w:color="auto"/>
              <w:left w:val="single" w:sz="4" w:space="0" w:color="auto"/>
              <w:bottom w:val="single" w:sz="4" w:space="0" w:color="auto"/>
              <w:right w:val="single" w:sz="4" w:space="0" w:color="auto"/>
            </w:tcBorders>
            <w:hideMark/>
          </w:tcPr>
          <w:p w:rsidR="006433BD" w:rsidRPr="00E12782" w:rsidRDefault="006433BD" w:rsidP="00D417A3">
            <w:pPr>
              <w:jc w:val="both"/>
              <w:rPr>
                <w:sz w:val="22"/>
                <w:szCs w:val="22"/>
              </w:rPr>
            </w:pPr>
            <w:r w:rsidRPr="00E12782">
              <w:rPr>
                <w:sz w:val="22"/>
                <w:szCs w:val="22"/>
              </w:rPr>
              <w:t>Систематически</w:t>
            </w:r>
          </w:p>
        </w:tc>
      </w:tr>
      <w:tr w:rsidR="006433BD" w:rsidRPr="00E12782" w:rsidTr="003A681F">
        <w:trPr>
          <w:trHeight w:val="556"/>
        </w:trPr>
        <w:tc>
          <w:tcPr>
            <w:tcW w:w="12927" w:type="dxa"/>
            <w:gridSpan w:val="5"/>
            <w:tcBorders>
              <w:top w:val="single" w:sz="4" w:space="0" w:color="auto"/>
              <w:left w:val="single" w:sz="4" w:space="0" w:color="auto"/>
              <w:bottom w:val="single" w:sz="4" w:space="0" w:color="auto"/>
              <w:right w:val="single" w:sz="4" w:space="0" w:color="auto"/>
            </w:tcBorders>
            <w:hideMark/>
          </w:tcPr>
          <w:p w:rsidR="006433BD" w:rsidRPr="00E12782" w:rsidRDefault="006433BD" w:rsidP="00280D54">
            <w:pPr>
              <w:widowControl/>
              <w:numPr>
                <w:ilvl w:val="0"/>
                <w:numId w:val="72"/>
              </w:numPr>
              <w:autoSpaceDE/>
              <w:autoSpaceDN/>
              <w:adjustRightInd/>
              <w:ind w:left="0"/>
              <w:jc w:val="both"/>
              <w:rPr>
                <w:b/>
                <w:sz w:val="22"/>
                <w:szCs w:val="22"/>
              </w:rPr>
            </w:pPr>
            <w:r w:rsidRPr="00E12782">
              <w:rPr>
                <w:b/>
                <w:sz w:val="22"/>
                <w:szCs w:val="22"/>
              </w:rPr>
              <w:t>Работа с родителями</w:t>
            </w:r>
          </w:p>
        </w:tc>
      </w:tr>
      <w:tr w:rsidR="006433BD" w:rsidRPr="00E12782" w:rsidTr="003A681F">
        <w:trPr>
          <w:trHeight w:val="465"/>
        </w:trPr>
        <w:tc>
          <w:tcPr>
            <w:tcW w:w="2161" w:type="dxa"/>
            <w:tcBorders>
              <w:top w:val="single" w:sz="4" w:space="0" w:color="auto"/>
              <w:left w:val="single" w:sz="4" w:space="0" w:color="auto"/>
              <w:bottom w:val="single" w:sz="4" w:space="0" w:color="auto"/>
              <w:right w:val="single" w:sz="4" w:space="0" w:color="auto"/>
            </w:tcBorders>
            <w:hideMark/>
          </w:tcPr>
          <w:p w:rsidR="006433BD" w:rsidRPr="00E12782" w:rsidRDefault="006433BD" w:rsidP="00D417A3">
            <w:pPr>
              <w:jc w:val="both"/>
              <w:rPr>
                <w:sz w:val="22"/>
                <w:szCs w:val="22"/>
              </w:rPr>
            </w:pPr>
            <w:r w:rsidRPr="00E12782">
              <w:rPr>
                <w:sz w:val="22"/>
                <w:szCs w:val="22"/>
              </w:rPr>
              <w:t>1</w:t>
            </w:r>
          </w:p>
        </w:tc>
        <w:tc>
          <w:tcPr>
            <w:tcW w:w="2833" w:type="dxa"/>
            <w:tcBorders>
              <w:top w:val="single" w:sz="4" w:space="0" w:color="auto"/>
              <w:left w:val="single" w:sz="4" w:space="0" w:color="auto"/>
              <w:bottom w:val="single" w:sz="4" w:space="0" w:color="auto"/>
              <w:right w:val="single" w:sz="4" w:space="0" w:color="auto"/>
            </w:tcBorders>
          </w:tcPr>
          <w:p w:rsidR="006433BD" w:rsidRPr="00E12782" w:rsidRDefault="006433BD" w:rsidP="00280D54">
            <w:pPr>
              <w:widowControl/>
              <w:numPr>
                <w:ilvl w:val="0"/>
                <w:numId w:val="73"/>
              </w:numPr>
              <w:tabs>
                <w:tab w:val="clear" w:pos="360"/>
                <w:tab w:val="num" w:pos="176"/>
                <w:tab w:val="left" w:pos="10620"/>
              </w:tabs>
              <w:autoSpaceDE/>
              <w:autoSpaceDN/>
              <w:adjustRightInd/>
              <w:ind w:left="0" w:hanging="262"/>
              <w:jc w:val="both"/>
              <w:rPr>
                <w:sz w:val="22"/>
                <w:szCs w:val="22"/>
              </w:rPr>
            </w:pPr>
            <w:r w:rsidRPr="00E12782">
              <w:rPr>
                <w:i/>
                <w:sz w:val="22"/>
                <w:szCs w:val="22"/>
              </w:rPr>
              <w:t>Консультация:</w:t>
            </w:r>
            <w:r w:rsidRPr="00E12782">
              <w:rPr>
                <w:sz w:val="22"/>
                <w:szCs w:val="22"/>
              </w:rPr>
              <w:t xml:space="preserve"> «Особенности речевого развития детей </w:t>
            </w:r>
            <w:r w:rsidR="00C039A1" w:rsidRPr="00E12782">
              <w:rPr>
                <w:sz w:val="22"/>
                <w:szCs w:val="22"/>
              </w:rPr>
              <w:t>ОВЗ</w:t>
            </w:r>
            <w:r w:rsidRPr="00E12782">
              <w:rPr>
                <w:sz w:val="22"/>
                <w:szCs w:val="22"/>
              </w:rPr>
              <w:t>».</w:t>
            </w:r>
          </w:p>
          <w:p w:rsidR="006433BD" w:rsidRPr="00E12782" w:rsidRDefault="006433BD" w:rsidP="00D417A3">
            <w:pPr>
              <w:tabs>
                <w:tab w:val="left" w:pos="10620"/>
              </w:tabs>
              <w:jc w:val="both"/>
              <w:rPr>
                <w:sz w:val="22"/>
                <w:szCs w:val="22"/>
              </w:rPr>
            </w:pPr>
          </w:p>
          <w:p w:rsidR="006433BD" w:rsidRPr="00E12782" w:rsidRDefault="006433BD" w:rsidP="00D417A3">
            <w:pPr>
              <w:jc w:val="both"/>
              <w:rPr>
                <w:sz w:val="22"/>
                <w:szCs w:val="22"/>
              </w:rPr>
            </w:pPr>
          </w:p>
        </w:tc>
        <w:tc>
          <w:tcPr>
            <w:tcW w:w="2833" w:type="dxa"/>
            <w:tcBorders>
              <w:top w:val="single" w:sz="4" w:space="0" w:color="auto"/>
              <w:left w:val="single" w:sz="4" w:space="0" w:color="auto"/>
              <w:bottom w:val="single" w:sz="4" w:space="0" w:color="auto"/>
              <w:right w:val="single" w:sz="4" w:space="0" w:color="auto"/>
            </w:tcBorders>
          </w:tcPr>
          <w:p w:rsidR="006433BD" w:rsidRPr="00E12782" w:rsidRDefault="006433BD" w:rsidP="00D417A3">
            <w:pPr>
              <w:tabs>
                <w:tab w:val="left" w:pos="10620"/>
              </w:tabs>
              <w:jc w:val="both"/>
              <w:rPr>
                <w:sz w:val="22"/>
                <w:szCs w:val="22"/>
              </w:rPr>
            </w:pPr>
            <w:r w:rsidRPr="00E12782">
              <w:rPr>
                <w:i/>
                <w:sz w:val="22"/>
                <w:szCs w:val="22"/>
              </w:rPr>
              <w:t>Тема:</w:t>
            </w:r>
            <w:r w:rsidRPr="00E12782">
              <w:rPr>
                <w:sz w:val="22"/>
                <w:szCs w:val="22"/>
              </w:rPr>
              <w:t xml:space="preserve"> «Речевые трудности у детей младшего школьного  возраста».</w:t>
            </w:r>
          </w:p>
          <w:p w:rsidR="006433BD" w:rsidRPr="00E12782" w:rsidRDefault="006433BD" w:rsidP="00D417A3">
            <w:pPr>
              <w:tabs>
                <w:tab w:val="left" w:pos="10620"/>
              </w:tabs>
              <w:jc w:val="both"/>
              <w:rPr>
                <w:sz w:val="22"/>
                <w:szCs w:val="22"/>
              </w:rPr>
            </w:pPr>
          </w:p>
          <w:p w:rsidR="006433BD" w:rsidRPr="00E12782" w:rsidRDefault="006433BD" w:rsidP="00D417A3">
            <w:pPr>
              <w:tabs>
                <w:tab w:val="left" w:pos="10620"/>
              </w:tabs>
              <w:jc w:val="both"/>
              <w:rPr>
                <w:sz w:val="22"/>
                <w:szCs w:val="22"/>
              </w:rPr>
            </w:pPr>
            <w:r w:rsidRPr="00E12782">
              <w:rPr>
                <w:i/>
                <w:sz w:val="22"/>
                <w:szCs w:val="22"/>
              </w:rPr>
              <w:t>Цель:</w:t>
            </w:r>
            <w:r w:rsidRPr="00E12782">
              <w:rPr>
                <w:sz w:val="22"/>
                <w:szCs w:val="22"/>
              </w:rPr>
              <w:t xml:space="preserve"> познакомить родителей с особенностями речевого развития и нарушениями речи у детей </w:t>
            </w:r>
            <w:r w:rsidR="00C039A1" w:rsidRPr="00E12782">
              <w:rPr>
                <w:sz w:val="22"/>
                <w:szCs w:val="22"/>
              </w:rPr>
              <w:t>ОВЗ</w:t>
            </w:r>
            <w:r w:rsidRPr="00E12782">
              <w:rPr>
                <w:sz w:val="22"/>
                <w:szCs w:val="22"/>
              </w:rPr>
              <w:t xml:space="preserve">, содержанием коррекционно-развивающей работы с детьми в условиях логопункта </w:t>
            </w:r>
            <w:r w:rsidR="00C039A1" w:rsidRPr="00E12782">
              <w:rPr>
                <w:sz w:val="22"/>
                <w:szCs w:val="22"/>
              </w:rPr>
              <w:t>МАОУООШ № 14</w:t>
            </w:r>
            <w:r w:rsidRPr="00E12782">
              <w:rPr>
                <w:sz w:val="22"/>
                <w:szCs w:val="22"/>
              </w:rPr>
              <w:t>.</w:t>
            </w:r>
          </w:p>
        </w:tc>
        <w:tc>
          <w:tcPr>
            <w:tcW w:w="2833" w:type="dxa"/>
            <w:tcBorders>
              <w:top w:val="single" w:sz="4" w:space="0" w:color="auto"/>
              <w:left w:val="single" w:sz="4" w:space="0" w:color="auto"/>
              <w:bottom w:val="single" w:sz="4" w:space="0" w:color="auto"/>
              <w:right w:val="single" w:sz="4" w:space="0" w:color="auto"/>
            </w:tcBorders>
            <w:hideMark/>
          </w:tcPr>
          <w:p w:rsidR="006433BD" w:rsidRPr="00E12782" w:rsidRDefault="006433BD" w:rsidP="00D417A3">
            <w:pPr>
              <w:jc w:val="both"/>
              <w:rPr>
                <w:sz w:val="22"/>
                <w:szCs w:val="22"/>
              </w:rPr>
            </w:pPr>
            <w:r w:rsidRPr="00E12782">
              <w:rPr>
                <w:sz w:val="22"/>
                <w:szCs w:val="22"/>
              </w:rPr>
              <w:t>Оказание консультативной помощи родителям детей с проблемами в речевом развитии.</w:t>
            </w:r>
          </w:p>
        </w:tc>
        <w:tc>
          <w:tcPr>
            <w:tcW w:w="2267" w:type="dxa"/>
            <w:tcBorders>
              <w:top w:val="single" w:sz="4" w:space="0" w:color="auto"/>
              <w:left w:val="single" w:sz="4" w:space="0" w:color="auto"/>
              <w:bottom w:val="single" w:sz="4" w:space="0" w:color="auto"/>
              <w:right w:val="single" w:sz="4" w:space="0" w:color="auto"/>
            </w:tcBorders>
            <w:hideMark/>
          </w:tcPr>
          <w:p w:rsidR="006433BD" w:rsidRPr="00E12782" w:rsidRDefault="006433BD" w:rsidP="00D417A3">
            <w:pPr>
              <w:jc w:val="both"/>
              <w:rPr>
                <w:sz w:val="22"/>
                <w:szCs w:val="22"/>
              </w:rPr>
            </w:pPr>
            <w:r w:rsidRPr="00E12782">
              <w:rPr>
                <w:sz w:val="22"/>
                <w:szCs w:val="22"/>
              </w:rPr>
              <w:t>Октябрь.</w:t>
            </w:r>
          </w:p>
        </w:tc>
      </w:tr>
      <w:tr w:rsidR="006433BD" w:rsidRPr="00E12782" w:rsidTr="003A681F">
        <w:trPr>
          <w:trHeight w:val="465"/>
        </w:trPr>
        <w:tc>
          <w:tcPr>
            <w:tcW w:w="2161" w:type="dxa"/>
            <w:tcBorders>
              <w:top w:val="single" w:sz="4" w:space="0" w:color="auto"/>
              <w:left w:val="single" w:sz="4" w:space="0" w:color="auto"/>
              <w:bottom w:val="single" w:sz="4" w:space="0" w:color="auto"/>
              <w:right w:val="single" w:sz="4" w:space="0" w:color="auto"/>
            </w:tcBorders>
            <w:hideMark/>
          </w:tcPr>
          <w:p w:rsidR="006433BD" w:rsidRPr="00E12782" w:rsidRDefault="006433BD" w:rsidP="00D417A3">
            <w:pPr>
              <w:jc w:val="both"/>
              <w:rPr>
                <w:sz w:val="22"/>
                <w:szCs w:val="22"/>
              </w:rPr>
            </w:pPr>
            <w:r w:rsidRPr="00E12782">
              <w:rPr>
                <w:sz w:val="22"/>
                <w:szCs w:val="22"/>
              </w:rPr>
              <w:t>2</w:t>
            </w:r>
          </w:p>
        </w:tc>
        <w:tc>
          <w:tcPr>
            <w:tcW w:w="2833" w:type="dxa"/>
            <w:tcBorders>
              <w:top w:val="single" w:sz="4" w:space="0" w:color="auto"/>
              <w:left w:val="single" w:sz="4" w:space="0" w:color="auto"/>
              <w:bottom w:val="single" w:sz="4" w:space="0" w:color="auto"/>
              <w:right w:val="single" w:sz="4" w:space="0" w:color="auto"/>
            </w:tcBorders>
            <w:hideMark/>
          </w:tcPr>
          <w:p w:rsidR="006433BD" w:rsidRPr="00E12782" w:rsidRDefault="006433BD" w:rsidP="00280D54">
            <w:pPr>
              <w:widowControl/>
              <w:numPr>
                <w:ilvl w:val="0"/>
                <w:numId w:val="74"/>
              </w:numPr>
              <w:tabs>
                <w:tab w:val="clear" w:pos="360"/>
                <w:tab w:val="num" w:pos="0"/>
                <w:tab w:val="num" w:pos="34"/>
                <w:tab w:val="left" w:pos="10620"/>
              </w:tabs>
              <w:autoSpaceDE/>
              <w:autoSpaceDN/>
              <w:adjustRightInd/>
              <w:ind w:left="0" w:firstLine="0"/>
              <w:jc w:val="both"/>
              <w:rPr>
                <w:sz w:val="22"/>
                <w:szCs w:val="22"/>
              </w:rPr>
            </w:pPr>
            <w:r w:rsidRPr="00E12782">
              <w:rPr>
                <w:i/>
                <w:sz w:val="22"/>
                <w:szCs w:val="22"/>
              </w:rPr>
              <w:t>ККонсультация:</w:t>
            </w:r>
            <w:r w:rsidRPr="00E12782">
              <w:rPr>
                <w:sz w:val="22"/>
                <w:szCs w:val="22"/>
              </w:rPr>
              <w:t xml:space="preserve">«Правила выполнения домашних заданий». </w:t>
            </w:r>
            <w:r w:rsidRPr="00E12782">
              <w:rPr>
                <w:i/>
                <w:sz w:val="22"/>
                <w:szCs w:val="22"/>
              </w:rPr>
              <w:t xml:space="preserve">Памятка для родителей </w:t>
            </w:r>
            <w:r w:rsidRPr="00E12782">
              <w:rPr>
                <w:sz w:val="22"/>
                <w:szCs w:val="22"/>
              </w:rPr>
              <w:t>«Занимаясь с ребенком, помните…».</w:t>
            </w:r>
          </w:p>
          <w:p w:rsidR="006433BD" w:rsidRPr="00E12782" w:rsidRDefault="006433BD" w:rsidP="00D417A3">
            <w:pPr>
              <w:tabs>
                <w:tab w:val="num" w:pos="0"/>
                <w:tab w:val="num" w:pos="34"/>
                <w:tab w:val="num" w:pos="459"/>
                <w:tab w:val="left" w:pos="10620"/>
              </w:tabs>
              <w:jc w:val="both"/>
              <w:rPr>
                <w:sz w:val="22"/>
                <w:szCs w:val="22"/>
              </w:rPr>
            </w:pPr>
            <w:r w:rsidRPr="00E12782">
              <w:rPr>
                <w:sz w:val="22"/>
                <w:szCs w:val="22"/>
              </w:rPr>
              <w:t xml:space="preserve">- «Фитнес-тренировка для язычка» (комплексы </w:t>
            </w:r>
            <w:r w:rsidRPr="00E12782">
              <w:rPr>
                <w:sz w:val="22"/>
                <w:szCs w:val="22"/>
              </w:rPr>
              <w:lastRenderedPageBreak/>
              <w:t>артикуляционной гимнастики);</w:t>
            </w:r>
          </w:p>
          <w:p w:rsidR="006433BD" w:rsidRPr="00E12782" w:rsidRDefault="006433BD" w:rsidP="00D417A3">
            <w:pPr>
              <w:tabs>
                <w:tab w:val="num" w:pos="0"/>
                <w:tab w:val="num" w:pos="34"/>
                <w:tab w:val="num" w:pos="459"/>
                <w:tab w:val="left" w:pos="10620"/>
              </w:tabs>
              <w:jc w:val="both"/>
              <w:rPr>
                <w:sz w:val="22"/>
                <w:szCs w:val="22"/>
              </w:rPr>
            </w:pPr>
            <w:r w:rsidRPr="00E12782">
              <w:rPr>
                <w:sz w:val="22"/>
                <w:szCs w:val="22"/>
              </w:rPr>
              <w:t>- «Такие разные звуки» (игры и упражнения для развития фонематического слуха);</w:t>
            </w:r>
          </w:p>
          <w:p w:rsidR="006433BD" w:rsidRPr="00E12782" w:rsidRDefault="006433BD" w:rsidP="00D417A3">
            <w:pPr>
              <w:tabs>
                <w:tab w:val="num" w:pos="0"/>
                <w:tab w:val="num" w:pos="34"/>
                <w:tab w:val="num" w:pos="459"/>
                <w:tab w:val="left" w:pos="10620"/>
              </w:tabs>
              <w:jc w:val="both"/>
              <w:rPr>
                <w:sz w:val="22"/>
                <w:szCs w:val="22"/>
              </w:rPr>
            </w:pPr>
            <w:r w:rsidRPr="00E12782">
              <w:rPr>
                <w:sz w:val="22"/>
                <w:szCs w:val="22"/>
              </w:rPr>
              <w:t xml:space="preserve">- «Как работать со звуком»; </w:t>
            </w:r>
          </w:p>
          <w:p w:rsidR="006433BD" w:rsidRPr="00E12782" w:rsidRDefault="006433BD" w:rsidP="00D417A3">
            <w:pPr>
              <w:tabs>
                <w:tab w:val="num" w:pos="0"/>
                <w:tab w:val="num" w:pos="34"/>
                <w:tab w:val="num" w:pos="459"/>
                <w:tab w:val="left" w:pos="10620"/>
              </w:tabs>
              <w:jc w:val="both"/>
              <w:rPr>
                <w:i/>
                <w:sz w:val="22"/>
                <w:szCs w:val="22"/>
              </w:rPr>
            </w:pPr>
            <w:r w:rsidRPr="00E12782">
              <w:rPr>
                <w:sz w:val="22"/>
                <w:szCs w:val="22"/>
              </w:rPr>
              <w:t xml:space="preserve">3. </w:t>
            </w:r>
            <w:r w:rsidRPr="00E12782">
              <w:rPr>
                <w:i/>
                <w:sz w:val="22"/>
                <w:szCs w:val="22"/>
              </w:rPr>
              <w:t xml:space="preserve"> Обратная связь:</w:t>
            </w:r>
            <w:r w:rsidRPr="00E12782">
              <w:rPr>
                <w:sz w:val="22"/>
                <w:szCs w:val="22"/>
              </w:rPr>
              <w:t xml:space="preserve"> «Ваши вопросы – наши ответы» (логопед отвечает на вопросы родителей).</w:t>
            </w:r>
          </w:p>
        </w:tc>
        <w:tc>
          <w:tcPr>
            <w:tcW w:w="2833" w:type="dxa"/>
            <w:tcBorders>
              <w:top w:val="single" w:sz="4" w:space="0" w:color="auto"/>
              <w:left w:val="single" w:sz="4" w:space="0" w:color="auto"/>
              <w:bottom w:val="single" w:sz="4" w:space="0" w:color="auto"/>
              <w:right w:val="single" w:sz="4" w:space="0" w:color="auto"/>
            </w:tcBorders>
          </w:tcPr>
          <w:p w:rsidR="006433BD" w:rsidRPr="00E12782" w:rsidRDefault="006433BD" w:rsidP="00D417A3">
            <w:pPr>
              <w:tabs>
                <w:tab w:val="left" w:pos="10620"/>
              </w:tabs>
              <w:jc w:val="both"/>
              <w:rPr>
                <w:sz w:val="22"/>
                <w:szCs w:val="22"/>
              </w:rPr>
            </w:pPr>
            <w:r w:rsidRPr="00E12782">
              <w:rPr>
                <w:i/>
                <w:sz w:val="22"/>
                <w:szCs w:val="22"/>
              </w:rPr>
              <w:lastRenderedPageBreak/>
              <w:t>Тема:</w:t>
            </w:r>
            <w:r w:rsidRPr="00E12782">
              <w:rPr>
                <w:sz w:val="22"/>
                <w:szCs w:val="22"/>
              </w:rPr>
              <w:t xml:space="preserve"> «Как организовать занятие с ребенком по заданиям логопеда в домашних условиях».</w:t>
            </w:r>
          </w:p>
          <w:p w:rsidR="006433BD" w:rsidRPr="00E12782" w:rsidRDefault="006433BD" w:rsidP="00D417A3">
            <w:pPr>
              <w:tabs>
                <w:tab w:val="left" w:pos="10620"/>
              </w:tabs>
              <w:jc w:val="both"/>
              <w:rPr>
                <w:sz w:val="22"/>
                <w:szCs w:val="22"/>
              </w:rPr>
            </w:pPr>
          </w:p>
          <w:p w:rsidR="006433BD" w:rsidRPr="00E12782" w:rsidRDefault="006433BD" w:rsidP="00D417A3">
            <w:pPr>
              <w:tabs>
                <w:tab w:val="left" w:pos="10620"/>
              </w:tabs>
              <w:jc w:val="both"/>
              <w:rPr>
                <w:sz w:val="22"/>
                <w:szCs w:val="22"/>
              </w:rPr>
            </w:pPr>
            <w:r w:rsidRPr="00E12782">
              <w:rPr>
                <w:i/>
                <w:sz w:val="22"/>
                <w:szCs w:val="22"/>
              </w:rPr>
              <w:t>Цель:</w:t>
            </w:r>
            <w:r w:rsidRPr="00E12782">
              <w:rPr>
                <w:sz w:val="22"/>
                <w:szCs w:val="22"/>
              </w:rPr>
              <w:t xml:space="preserve"> познакомить родителей с правилами выполнения  заданий, </w:t>
            </w:r>
            <w:r w:rsidRPr="00E12782">
              <w:rPr>
                <w:sz w:val="22"/>
                <w:szCs w:val="22"/>
              </w:rPr>
              <w:lastRenderedPageBreak/>
              <w:t>закрепить практически этапы работы над домашним занятием, представить картотеку «Ваш домашний логопед».</w:t>
            </w:r>
          </w:p>
          <w:p w:rsidR="006433BD" w:rsidRPr="00E12782" w:rsidRDefault="006433BD" w:rsidP="00D417A3">
            <w:pPr>
              <w:tabs>
                <w:tab w:val="left" w:pos="10620"/>
              </w:tabs>
              <w:jc w:val="both"/>
              <w:rPr>
                <w:i/>
                <w:sz w:val="22"/>
                <w:szCs w:val="22"/>
              </w:rPr>
            </w:pPr>
          </w:p>
        </w:tc>
        <w:tc>
          <w:tcPr>
            <w:tcW w:w="2833" w:type="dxa"/>
            <w:tcBorders>
              <w:top w:val="single" w:sz="4" w:space="0" w:color="auto"/>
              <w:left w:val="single" w:sz="4" w:space="0" w:color="auto"/>
              <w:bottom w:val="single" w:sz="4" w:space="0" w:color="auto"/>
              <w:right w:val="single" w:sz="4" w:space="0" w:color="auto"/>
            </w:tcBorders>
            <w:hideMark/>
          </w:tcPr>
          <w:p w:rsidR="006433BD" w:rsidRPr="00E12782" w:rsidRDefault="006433BD" w:rsidP="00D417A3">
            <w:pPr>
              <w:jc w:val="both"/>
              <w:rPr>
                <w:sz w:val="22"/>
                <w:szCs w:val="22"/>
              </w:rPr>
            </w:pPr>
            <w:r w:rsidRPr="00E12782">
              <w:rPr>
                <w:sz w:val="22"/>
                <w:szCs w:val="22"/>
              </w:rPr>
              <w:lastRenderedPageBreak/>
              <w:t>Оказание консультативной помощи родителям детей с проблемами в речевом развитии;</w:t>
            </w:r>
          </w:p>
        </w:tc>
        <w:tc>
          <w:tcPr>
            <w:tcW w:w="2267" w:type="dxa"/>
            <w:tcBorders>
              <w:top w:val="single" w:sz="4" w:space="0" w:color="auto"/>
              <w:left w:val="single" w:sz="4" w:space="0" w:color="auto"/>
              <w:bottom w:val="single" w:sz="4" w:space="0" w:color="auto"/>
              <w:right w:val="single" w:sz="4" w:space="0" w:color="auto"/>
            </w:tcBorders>
            <w:hideMark/>
          </w:tcPr>
          <w:p w:rsidR="006433BD" w:rsidRPr="00E12782" w:rsidRDefault="006433BD" w:rsidP="00D417A3">
            <w:pPr>
              <w:jc w:val="both"/>
              <w:rPr>
                <w:sz w:val="22"/>
                <w:szCs w:val="22"/>
              </w:rPr>
            </w:pPr>
            <w:r w:rsidRPr="00E12782">
              <w:rPr>
                <w:sz w:val="22"/>
                <w:szCs w:val="22"/>
              </w:rPr>
              <w:t>Декабрь.</w:t>
            </w:r>
          </w:p>
        </w:tc>
      </w:tr>
      <w:tr w:rsidR="006433BD" w:rsidRPr="00E12782" w:rsidTr="003A681F">
        <w:trPr>
          <w:trHeight w:val="465"/>
        </w:trPr>
        <w:tc>
          <w:tcPr>
            <w:tcW w:w="2161" w:type="dxa"/>
            <w:tcBorders>
              <w:top w:val="single" w:sz="4" w:space="0" w:color="auto"/>
              <w:left w:val="single" w:sz="4" w:space="0" w:color="auto"/>
              <w:bottom w:val="single" w:sz="4" w:space="0" w:color="auto"/>
              <w:right w:val="single" w:sz="4" w:space="0" w:color="auto"/>
            </w:tcBorders>
            <w:hideMark/>
          </w:tcPr>
          <w:p w:rsidR="006433BD" w:rsidRPr="00E12782" w:rsidRDefault="006433BD" w:rsidP="00D417A3">
            <w:pPr>
              <w:jc w:val="both"/>
              <w:rPr>
                <w:sz w:val="22"/>
                <w:szCs w:val="22"/>
              </w:rPr>
            </w:pPr>
            <w:r w:rsidRPr="00E12782">
              <w:rPr>
                <w:sz w:val="22"/>
                <w:szCs w:val="22"/>
              </w:rPr>
              <w:lastRenderedPageBreak/>
              <w:t>3</w:t>
            </w:r>
          </w:p>
        </w:tc>
        <w:tc>
          <w:tcPr>
            <w:tcW w:w="2833" w:type="dxa"/>
            <w:tcBorders>
              <w:top w:val="single" w:sz="4" w:space="0" w:color="auto"/>
              <w:left w:val="single" w:sz="4" w:space="0" w:color="auto"/>
              <w:bottom w:val="single" w:sz="4" w:space="0" w:color="auto"/>
              <w:right w:val="single" w:sz="4" w:space="0" w:color="auto"/>
            </w:tcBorders>
            <w:hideMark/>
          </w:tcPr>
          <w:p w:rsidR="006433BD" w:rsidRPr="00E12782" w:rsidRDefault="006433BD" w:rsidP="00280D54">
            <w:pPr>
              <w:widowControl/>
              <w:numPr>
                <w:ilvl w:val="0"/>
                <w:numId w:val="75"/>
              </w:numPr>
              <w:tabs>
                <w:tab w:val="num" w:pos="0"/>
                <w:tab w:val="num" w:pos="34"/>
              </w:tabs>
              <w:autoSpaceDE/>
              <w:autoSpaceDN/>
              <w:adjustRightInd/>
              <w:ind w:left="0" w:firstLine="0"/>
              <w:jc w:val="both"/>
              <w:rPr>
                <w:sz w:val="22"/>
                <w:szCs w:val="22"/>
              </w:rPr>
            </w:pPr>
            <w:r w:rsidRPr="00E12782">
              <w:rPr>
                <w:i/>
                <w:sz w:val="22"/>
                <w:szCs w:val="22"/>
              </w:rPr>
              <w:t>Консультация:</w:t>
            </w:r>
            <w:r w:rsidRPr="00E12782">
              <w:rPr>
                <w:sz w:val="22"/>
                <w:szCs w:val="22"/>
              </w:rPr>
              <w:t xml:space="preserve"> «Чтобы труды не пропали даром…» (контроль звуков в самостоятельной речи у ребенка).</w:t>
            </w:r>
          </w:p>
          <w:p w:rsidR="006433BD" w:rsidRPr="00E12782" w:rsidRDefault="006433BD" w:rsidP="00280D54">
            <w:pPr>
              <w:widowControl/>
              <w:numPr>
                <w:ilvl w:val="0"/>
                <w:numId w:val="75"/>
              </w:numPr>
              <w:tabs>
                <w:tab w:val="num" w:pos="0"/>
                <w:tab w:val="num" w:pos="34"/>
              </w:tabs>
              <w:autoSpaceDE/>
              <w:autoSpaceDN/>
              <w:adjustRightInd/>
              <w:ind w:left="0" w:firstLine="0"/>
              <w:jc w:val="both"/>
              <w:rPr>
                <w:sz w:val="22"/>
                <w:szCs w:val="22"/>
              </w:rPr>
            </w:pPr>
            <w:r w:rsidRPr="00E12782">
              <w:rPr>
                <w:i/>
                <w:sz w:val="22"/>
                <w:szCs w:val="22"/>
              </w:rPr>
              <w:t>Практикум:</w:t>
            </w:r>
            <w:r w:rsidRPr="00E12782">
              <w:rPr>
                <w:sz w:val="22"/>
                <w:szCs w:val="22"/>
              </w:rPr>
              <w:t xml:space="preserve"> «Игры и упражнения для развития речи у детей дома, на прогулке, на даче…».</w:t>
            </w:r>
          </w:p>
          <w:p w:rsidR="006433BD" w:rsidRPr="00E12782" w:rsidRDefault="006433BD" w:rsidP="00280D54">
            <w:pPr>
              <w:widowControl/>
              <w:numPr>
                <w:ilvl w:val="0"/>
                <w:numId w:val="75"/>
              </w:numPr>
              <w:tabs>
                <w:tab w:val="num" w:pos="0"/>
                <w:tab w:val="num" w:pos="34"/>
              </w:tabs>
              <w:autoSpaceDE/>
              <w:autoSpaceDN/>
              <w:adjustRightInd/>
              <w:ind w:left="0" w:firstLine="0"/>
              <w:jc w:val="both"/>
              <w:rPr>
                <w:sz w:val="22"/>
                <w:szCs w:val="22"/>
              </w:rPr>
            </w:pPr>
            <w:r w:rsidRPr="00E12782">
              <w:rPr>
                <w:i/>
                <w:sz w:val="22"/>
                <w:szCs w:val="22"/>
              </w:rPr>
              <w:t>Обратная связь:</w:t>
            </w:r>
            <w:r w:rsidRPr="00E12782">
              <w:rPr>
                <w:sz w:val="22"/>
                <w:szCs w:val="22"/>
              </w:rPr>
              <w:t xml:space="preserve"> «Ваши вопросы – наши ответы» (логопед отвечает на вопросы родителей).</w:t>
            </w:r>
          </w:p>
        </w:tc>
        <w:tc>
          <w:tcPr>
            <w:tcW w:w="2833" w:type="dxa"/>
            <w:tcBorders>
              <w:top w:val="single" w:sz="4" w:space="0" w:color="auto"/>
              <w:left w:val="single" w:sz="4" w:space="0" w:color="auto"/>
              <w:bottom w:val="single" w:sz="4" w:space="0" w:color="auto"/>
              <w:right w:val="single" w:sz="4" w:space="0" w:color="auto"/>
            </w:tcBorders>
          </w:tcPr>
          <w:p w:rsidR="006433BD" w:rsidRPr="00E12782" w:rsidRDefault="006433BD" w:rsidP="00D417A3">
            <w:pPr>
              <w:tabs>
                <w:tab w:val="left" w:pos="10620"/>
              </w:tabs>
              <w:jc w:val="both"/>
              <w:rPr>
                <w:sz w:val="22"/>
                <w:szCs w:val="22"/>
              </w:rPr>
            </w:pPr>
            <w:r w:rsidRPr="00E12782">
              <w:rPr>
                <w:i/>
                <w:sz w:val="22"/>
                <w:szCs w:val="22"/>
              </w:rPr>
              <w:t>Тема:</w:t>
            </w:r>
            <w:r w:rsidRPr="00E12782">
              <w:rPr>
                <w:sz w:val="22"/>
                <w:szCs w:val="22"/>
              </w:rPr>
              <w:t xml:space="preserve"> «Чем и как развивать речь ребенка летом».</w:t>
            </w:r>
          </w:p>
          <w:p w:rsidR="006433BD" w:rsidRPr="00E12782" w:rsidRDefault="006433BD" w:rsidP="00D417A3">
            <w:pPr>
              <w:tabs>
                <w:tab w:val="left" w:pos="10620"/>
              </w:tabs>
              <w:jc w:val="both"/>
              <w:rPr>
                <w:sz w:val="22"/>
                <w:szCs w:val="22"/>
              </w:rPr>
            </w:pPr>
            <w:r w:rsidRPr="00E12782">
              <w:rPr>
                <w:i/>
                <w:sz w:val="22"/>
                <w:szCs w:val="22"/>
              </w:rPr>
              <w:t>Цель:</w:t>
            </w:r>
            <w:r w:rsidRPr="00E12782">
              <w:rPr>
                <w:sz w:val="22"/>
                <w:szCs w:val="22"/>
              </w:rPr>
              <w:t xml:space="preserve"> познакомить родителей с играми и упражнениями для развития речи у детей.</w:t>
            </w:r>
          </w:p>
          <w:p w:rsidR="006433BD" w:rsidRPr="00E12782" w:rsidRDefault="006433BD" w:rsidP="00D417A3">
            <w:pPr>
              <w:tabs>
                <w:tab w:val="left" w:pos="10620"/>
              </w:tabs>
              <w:jc w:val="both"/>
              <w:rPr>
                <w:sz w:val="22"/>
                <w:szCs w:val="22"/>
              </w:rPr>
            </w:pPr>
          </w:p>
          <w:p w:rsidR="006433BD" w:rsidRPr="00E12782" w:rsidRDefault="006433BD" w:rsidP="00D417A3">
            <w:pPr>
              <w:tabs>
                <w:tab w:val="left" w:pos="10620"/>
              </w:tabs>
              <w:jc w:val="both"/>
              <w:rPr>
                <w:sz w:val="22"/>
                <w:szCs w:val="22"/>
              </w:rPr>
            </w:pPr>
          </w:p>
          <w:p w:rsidR="006433BD" w:rsidRPr="00E12782" w:rsidRDefault="006433BD" w:rsidP="00D417A3">
            <w:pPr>
              <w:tabs>
                <w:tab w:val="left" w:pos="10620"/>
              </w:tabs>
              <w:jc w:val="both"/>
              <w:rPr>
                <w:i/>
                <w:sz w:val="22"/>
                <w:szCs w:val="22"/>
              </w:rPr>
            </w:pPr>
          </w:p>
          <w:p w:rsidR="006433BD" w:rsidRPr="00E12782" w:rsidRDefault="006433BD" w:rsidP="00D417A3">
            <w:pPr>
              <w:tabs>
                <w:tab w:val="left" w:pos="10620"/>
              </w:tabs>
              <w:jc w:val="both"/>
              <w:rPr>
                <w:i/>
                <w:sz w:val="22"/>
                <w:szCs w:val="22"/>
              </w:rPr>
            </w:pPr>
          </w:p>
        </w:tc>
        <w:tc>
          <w:tcPr>
            <w:tcW w:w="2833" w:type="dxa"/>
            <w:tcBorders>
              <w:top w:val="single" w:sz="4" w:space="0" w:color="auto"/>
              <w:left w:val="single" w:sz="4" w:space="0" w:color="auto"/>
              <w:bottom w:val="single" w:sz="4" w:space="0" w:color="auto"/>
              <w:right w:val="single" w:sz="4" w:space="0" w:color="auto"/>
            </w:tcBorders>
            <w:hideMark/>
          </w:tcPr>
          <w:p w:rsidR="006433BD" w:rsidRPr="00E12782" w:rsidRDefault="006433BD" w:rsidP="00D417A3">
            <w:pPr>
              <w:jc w:val="both"/>
              <w:rPr>
                <w:sz w:val="22"/>
                <w:szCs w:val="22"/>
              </w:rPr>
            </w:pPr>
            <w:r w:rsidRPr="00E12782">
              <w:rPr>
                <w:sz w:val="22"/>
                <w:szCs w:val="22"/>
              </w:rPr>
              <w:t>Оказание консультативной помощи родителям детей с проблемами в речевом развитии;</w:t>
            </w:r>
          </w:p>
        </w:tc>
        <w:tc>
          <w:tcPr>
            <w:tcW w:w="2267" w:type="dxa"/>
            <w:tcBorders>
              <w:top w:val="single" w:sz="4" w:space="0" w:color="auto"/>
              <w:left w:val="single" w:sz="4" w:space="0" w:color="auto"/>
              <w:bottom w:val="single" w:sz="4" w:space="0" w:color="auto"/>
              <w:right w:val="single" w:sz="4" w:space="0" w:color="auto"/>
            </w:tcBorders>
            <w:hideMark/>
          </w:tcPr>
          <w:p w:rsidR="006433BD" w:rsidRPr="00E12782" w:rsidRDefault="006433BD" w:rsidP="00D417A3">
            <w:pPr>
              <w:jc w:val="both"/>
              <w:rPr>
                <w:sz w:val="22"/>
                <w:szCs w:val="22"/>
              </w:rPr>
            </w:pPr>
            <w:r w:rsidRPr="00E12782">
              <w:rPr>
                <w:sz w:val="22"/>
                <w:szCs w:val="22"/>
              </w:rPr>
              <w:t>Май.</w:t>
            </w:r>
          </w:p>
        </w:tc>
      </w:tr>
      <w:tr w:rsidR="006433BD" w:rsidRPr="00E12782" w:rsidTr="003A681F">
        <w:trPr>
          <w:trHeight w:val="465"/>
        </w:trPr>
        <w:tc>
          <w:tcPr>
            <w:tcW w:w="12927" w:type="dxa"/>
            <w:gridSpan w:val="5"/>
            <w:tcBorders>
              <w:top w:val="single" w:sz="4" w:space="0" w:color="auto"/>
              <w:left w:val="single" w:sz="4" w:space="0" w:color="auto"/>
              <w:bottom w:val="single" w:sz="4" w:space="0" w:color="auto"/>
              <w:right w:val="single" w:sz="4" w:space="0" w:color="auto"/>
            </w:tcBorders>
            <w:hideMark/>
          </w:tcPr>
          <w:p w:rsidR="006433BD" w:rsidRPr="00E12782" w:rsidRDefault="006433BD" w:rsidP="00D417A3">
            <w:pPr>
              <w:jc w:val="both"/>
              <w:rPr>
                <w:b/>
                <w:sz w:val="22"/>
                <w:szCs w:val="22"/>
              </w:rPr>
            </w:pPr>
            <w:r w:rsidRPr="00E12782">
              <w:rPr>
                <w:b/>
                <w:sz w:val="22"/>
                <w:szCs w:val="22"/>
              </w:rPr>
              <w:t>7 . Пропаганда специальных знаний.</w:t>
            </w:r>
          </w:p>
        </w:tc>
      </w:tr>
      <w:tr w:rsidR="006433BD" w:rsidRPr="00E12782" w:rsidTr="003A681F">
        <w:trPr>
          <w:trHeight w:val="465"/>
        </w:trPr>
        <w:tc>
          <w:tcPr>
            <w:tcW w:w="2161" w:type="dxa"/>
            <w:tcBorders>
              <w:top w:val="single" w:sz="4" w:space="0" w:color="auto"/>
              <w:left w:val="single" w:sz="4" w:space="0" w:color="auto"/>
              <w:bottom w:val="single" w:sz="4" w:space="0" w:color="auto"/>
              <w:right w:val="single" w:sz="4" w:space="0" w:color="auto"/>
            </w:tcBorders>
            <w:hideMark/>
          </w:tcPr>
          <w:p w:rsidR="006433BD" w:rsidRPr="00E12782" w:rsidRDefault="006433BD" w:rsidP="00D417A3">
            <w:pPr>
              <w:jc w:val="both"/>
              <w:rPr>
                <w:sz w:val="22"/>
                <w:szCs w:val="22"/>
              </w:rPr>
            </w:pPr>
            <w:r w:rsidRPr="00E12782">
              <w:rPr>
                <w:sz w:val="22"/>
                <w:szCs w:val="22"/>
              </w:rPr>
              <w:t>1.</w:t>
            </w:r>
          </w:p>
        </w:tc>
        <w:tc>
          <w:tcPr>
            <w:tcW w:w="8499" w:type="dxa"/>
            <w:gridSpan w:val="3"/>
            <w:tcBorders>
              <w:top w:val="single" w:sz="4" w:space="0" w:color="auto"/>
              <w:left w:val="single" w:sz="4" w:space="0" w:color="auto"/>
              <w:bottom w:val="single" w:sz="4" w:space="0" w:color="auto"/>
              <w:right w:val="single" w:sz="4" w:space="0" w:color="auto"/>
            </w:tcBorders>
            <w:hideMark/>
          </w:tcPr>
          <w:p w:rsidR="006433BD" w:rsidRPr="00E12782" w:rsidRDefault="006433BD" w:rsidP="00D417A3">
            <w:pPr>
              <w:jc w:val="both"/>
              <w:rPr>
                <w:sz w:val="22"/>
                <w:szCs w:val="22"/>
              </w:rPr>
            </w:pPr>
            <w:r w:rsidRPr="00E12782">
              <w:rPr>
                <w:sz w:val="22"/>
                <w:szCs w:val="22"/>
              </w:rPr>
              <w:t>Участие в классных и общешкольных родительских собраниях</w:t>
            </w:r>
          </w:p>
        </w:tc>
        <w:tc>
          <w:tcPr>
            <w:tcW w:w="2267" w:type="dxa"/>
            <w:tcBorders>
              <w:top w:val="single" w:sz="4" w:space="0" w:color="auto"/>
              <w:left w:val="single" w:sz="4" w:space="0" w:color="auto"/>
              <w:bottom w:val="single" w:sz="4" w:space="0" w:color="auto"/>
              <w:right w:val="single" w:sz="4" w:space="0" w:color="auto"/>
            </w:tcBorders>
            <w:hideMark/>
          </w:tcPr>
          <w:p w:rsidR="006433BD" w:rsidRPr="00E12782" w:rsidRDefault="006433BD" w:rsidP="00D417A3">
            <w:pPr>
              <w:jc w:val="both"/>
              <w:rPr>
                <w:sz w:val="22"/>
                <w:szCs w:val="22"/>
              </w:rPr>
            </w:pPr>
            <w:r w:rsidRPr="00E12782">
              <w:rPr>
                <w:sz w:val="22"/>
                <w:szCs w:val="22"/>
              </w:rPr>
              <w:t>По запросу администрации и классных руководителей</w:t>
            </w:r>
          </w:p>
        </w:tc>
      </w:tr>
      <w:tr w:rsidR="006433BD" w:rsidRPr="00E12782" w:rsidTr="003A681F">
        <w:trPr>
          <w:trHeight w:val="465"/>
        </w:trPr>
        <w:tc>
          <w:tcPr>
            <w:tcW w:w="2161" w:type="dxa"/>
            <w:tcBorders>
              <w:top w:val="single" w:sz="4" w:space="0" w:color="auto"/>
              <w:left w:val="single" w:sz="4" w:space="0" w:color="auto"/>
              <w:bottom w:val="single" w:sz="4" w:space="0" w:color="auto"/>
              <w:right w:val="single" w:sz="4" w:space="0" w:color="auto"/>
            </w:tcBorders>
            <w:hideMark/>
          </w:tcPr>
          <w:p w:rsidR="006433BD" w:rsidRPr="00E12782" w:rsidRDefault="006433BD" w:rsidP="00D417A3">
            <w:pPr>
              <w:jc w:val="both"/>
              <w:rPr>
                <w:sz w:val="22"/>
                <w:szCs w:val="22"/>
              </w:rPr>
            </w:pPr>
            <w:r w:rsidRPr="00E12782">
              <w:rPr>
                <w:sz w:val="22"/>
                <w:szCs w:val="22"/>
              </w:rPr>
              <w:t>2.</w:t>
            </w:r>
          </w:p>
        </w:tc>
        <w:tc>
          <w:tcPr>
            <w:tcW w:w="8499" w:type="dxa"/>
            <w:gridSpan w:val="3"/>
            <w:tcBorders>
              <w:top w:val="single" w:sz="4" w:space="0" w:color="auto"/>
              <w:left w:val="single" w:sz="4" w:space="0" w:color="auto"/>
              <w:bottom w:val="single" w:sz="4" w:space="0" w:color="auto"/>
              <w:right w:val="single" w:sz="4" w:space="0" w:color="auto"/>
            </w:tcBorders>
            <w:hideMark/>
          </w:tcPr>
          <w:p w:rsidR="006433BD" w:rsidRPr="00E12782" w:rsidRDefault="006433BD" w:rsidP="00D417A3">
            <w:pPr>
              <w:jc w:val="both"/>
              <w:rPr>
                <w:sz w:val="22"/>
                <w:szCs w:val="22"/>
              </w:rPr>
            </w:pPr>
            <w:r w:rsidRPr="00E12782">
              <w:rPr>
                <w:sz w:val="22"/>
                <w:szCs w:val="22"/>
              </w:rPr>
              <w:t>Выступление на родительских собраниях в 1-</w:t>
            </w:r>
            <w:r w:rsidR="00C039A1" w:rsidRPr="00E12782">
              <w:rPr>
                <w:sz w:val="22"/>
                <w:szCs w:val="22"/>
              </w:rPr>
              <w:t>9</w:t>
            </w:r>
            <w:r w:rsidRPr="00E12782">
              <w:rPr>
                <w:sz w:val="22"/>
                <w:szCs w:val="22"/>
              </w:rPr>
              <w:t>х классах: «Результаты первичного обследования уровня речевого развития»</w:t>
            </w:r>
          </w:p>
        </w:tc>
        <w:tc>
          <w:tcPr>
            <w:tcW w:w="2267" w:type="dxa"/>
            <w:tcBorders>
              <w:top w:val="single" w:sz="4" w:space="0" w:color="auto"/>
              <w:left w:val="single" w:sz="4" w:space="0" w:color="auto"/>
              <w:bottom w:val="single" w:sz="4" w:space="0" w:color="auto"/>
              <w:right w:val="single" w:sz="4" w:space="0" w:color="auto"/>
            </w:tcBorders>
            <w:hideMark/>
          </w:tcPr>
          <w:p w:rsidR="006433BD" w:rsidRPr="00E12782" w:rsidRDefault="006433BD" w:rsidP="00D417A3">
            <w:pPr>
              <w:jc w:val="both"/>
              <w:rPr>
                <w:sz w:val="22"/>
                <w:szCs w:val="22"/>
              </w:rPr>
            </w:pPr>
            <w:r w:rsidRPr="00E12782">
              <w:rPr>
                <w:sz w:val="22"/>
                <w:szCs w:val="22"/>
              </w:rPr>
              <w:t>Октябрь-ноябрь</w:t>
            </w:r>
          </w:p>
        </w:tc>
      </w:tr>
      <w:tr w:rsidR="006433BD" w:rsidRPr="00E12782" w:rsidTr="003A681F">
        <w:trPr>
          <w:trHeight w:val="465"/>
        </w:trPr>
        <w:tc>
          <w:tcPr>
            <w:tcW w:w="12927" w:type="dxa"/>
            <w:gridSpan w:val="5"/>
            <w:tcBorders>
              <w:top w:val="single" w:sz="4" w:space="0" w:color="auto"/>
              <w:left w:val="single" w:sz="4" w:space="0" w:color="auto"/>
              <w:bottom w:val="single" w:sz="4" w:space="0" w:color="auto"/>
              <w:right w:val="single" w:sz="4" w:space="0" w:color="auto"/>
            </w:tcBorders>
            <w:hideMark/>
          </w:tcPr>
          <w:p w:rsidR="006433BD" w:rsidRPr="00E12782" w:rsidRDefault="006433BD" w:rsidP="00280D54">
            <w:pPr>
              <w:widowControl/>
              <w:numPr>
                <w:ilvl w:val="0"/>
                <w:numId w:val="76"/>
              </w:numPr>
              <w:autoSpaceDE/>
              <w:autoSpaceDN/>
              <w:adjustRightInd/>
              <w:ind w:left="0"/>
              <w:jc w:val="both"/>
              <w:rPr>
                <w:sz w:val="22"/>
                <w:szCs w:val="22"/>
              </w:rPr>
            </w:pPr>
            <w:r w:rsidRPr="00E12782">
              <w:rPr>
                <w:b/>
                <w:sz w:val="22"/>
                <w:szCs w:val="22"/>
              </w:rPr>
              <w:t>Работа по улучшению оснащенности логопедического кабинета;</w:t>
            </w:r>
          </w:p>
        </w:tc>
      </w:tr>
      <w:tr w:rsidR="006433BD" w:rsidRPr="00E12782" w:rsidTr="003A681F">
        <w:trPr>
          <w:trHeight w:val="465"/>
        </w:trPr>
        <w:tc>
          <w:tcPr>
            <w:tcW w:w="2161" w:type="dxa"/>
            <w:tcBorders>
              <w:top w:val="single" w:sz="4" w:space="0" w:color="auto"/>
              <w:left w:val="single" w:sz="4" w:space="0" w:color="auto"/>
              <w:bottom w:val="single" w:sz="4" w:space="0" w:color="auto"/>
              <w:right w:val="single" w:sz="4" w:space="0" w:color="auto"/>
            </w:tcBorders>
            <w:hideMark/>
          </w:tcPr>
          <w:p w:rsidR="006433BD" w:rsidRPr="00E12782" w:rsidRDefault="006433BD" w:rsidP="00D417A3">
            <w:pPr>
              <w:jc w:val="both"/>
              <w:rPr>
                <w:sz w:val="22"/>
                <w:szCs w:val="22"/>
              </w:rPr>
            </w:pPr>
            <w:r w:rsidRPr="00E12782">
              <w:rPr>
                <w:sz w:val="22"/>
                <w:szCs w:val="22"/>
              </w:rPr>
              <w:t>1</w:t>
            </w:r>
          </w:p>
        </w:tc>
        <w:tc>
          <w:tcPr>
            <w:tcW w:w="2833" w:type="dxa"/>
            <w:tcBorders>
              <w:top w:val="single" w:sz="4" w:space="0" w:color="auto"/>
              <w:left w:val="single" w:sz="4" w:space="0" w:color="auto"/>
              <w:bottom w:val="single" w:sz="4" w:space="0" w:color="auto"/>
              <w:right w:val="single" w:sz="4" w:space="0" w:color="auto"/>
            </w:tcBorders>
            <w:hideMark/>
          </w:tcPr>
          <w:p w:rsidR="006433BD" w:rsidRPr="00E12782" w:rsidRDefault="006433BD" w:rsidP="00D417A3">
            <w:pPr>
              <w:jc w:val="both"/>
              <w:rPr>
                <w:sz w:val="22"/>
                <w:szCs w:val="22"/>
              </w:rPr>
            </w:pPr>
            <w:r w:rsidRPr="00E12782">
              <w:rPr>
                <w:sz w:val="22"/>
                <w:szCs w:val="22"/>
              </w:rPr>
              <w:t xml:space="preserve">Пополнить материал по  развитию звуко-буквенного и </w:t>
            </w:r>
            <w:r w:rsidRPr="00E12782">
              <w:rPr>
                <w:sz w:val="22"/>
                <w:szCs w:val="22"/>
              </w:rPr>
              <w:lastRenderedPageBreak/>
              <w:t>слогового анализа.</w:t>
            </w:r>
          </w:p>
        </w:tc>
        <w:tc>
          <w:tcPr>
            <w:tcW w:w="2833" w:type="dxa"/>
            <w:tcBorders>
              <w:top w:val="single" w:sz="4" w:space="0" w:color="auto"/>
              <w:left w:val="single" w:sz="4" w:space="0" w:color="auto"/>
              <w:bottom w:val="single" w:sz="4" w:space="0" w:color="auto"/>
              <w:right w:val="single" w:sz="4" w:space="0" w:color="auto"/>
            </w:tcBorders>
            <w:hideMark/>
          </w:tcPr>
          <w:p w:rsidR="006433BD" w:rsidRPr="00E12782" w:rsidRDefault="006433BD" w:rsidP="00D417A3">
            <w:pPr>
              <w:tabs>
                <w:tab w:val="left" w:pos="10620"/>
              </w:tabs>
              <w:jc w:val="both"/>
              <w:rPr>
                <w:sz w:val="22"/>
                <w:szCs w:val="22"/>
              </w:rPr>
            </w:pPr>
            <w:r w:rsidRPr="00E12782">
              <w:rPr>
                <w:sz w:val="22"/>
                <w:szCs w:val="22"/>
              </w:rPr>
              <w:lastRenderedPageBreak/>
              <w:t>Повышение эффективности коррекционной работы.</w:t>
            </w:r>
          </w:p>
        </w:tc>
        <w:tc>
          <w:tcPr>
            <w:tcW w:w="2833" w:type="dxa"/>
            <w:tcBorders>
              <w:top w:val="single" w:sz="4" w:space="0" w:color="auto"/>
              <w:left w:val="single" w:sz="4" w:space="0" w:color="auto"/>
              <w:bottom w:val="single" w:sz="4" w:space="0" w:color="auto"/>
              <w:right w:val="single" w:sz="4" w:space="0" w:color="auto"/>
            </w:tcBorders>
            <w:hideMark/>
          </w:tcPr>
          <w:p w:rsidR="006433BD" w:rsidRPr="00E12782" w:rsidRDefault="006433BD" w:rsidP="00D417A3">
            <w:pPr>
              <w:jc w:val="both"/>
              <w:rPr>
                <w:sz w:val="22"/>
                <w:szCs w:val="22"/>
              </w:rPr>
            </w:pPr>
            <w:r w:rsidRPr="00E12782">
              <w:rPr>
                <w:sz w:val="22"/>
                <w:szCs w:val="22"/>
              </w:rPr>
              <w:t>Карточки с заданиями, звуко-слоговые таблицы.</w:t>
            </w:r>
          </w:p>
        </w:tc>
        <w:tc>
          <w:tcPr>
            <w:tcW w:w="2267" w:type="dxa"/>
            <w:tcBorders>
              <w:top w:val="single" w:sz="4" w:space="0" w:color="auto"/>
              <w:left w:val="single" w:sz="4" w:space="0" w:color="auto"/>
              <w:bottom w:val="single" w:sz="4" w:space="0" w:color="auto"/>
              <w:right w:val="single" w:sz="4" w:space="0" w:color="auto"/>
            </w:tcBorders>
            <w:hideMark/>
          </w:tcPr>
          <w:p w:rsidR="006433BD" w:rsidRPr="00E12782" w:rsidRDefault="006433BD" w:rsidP="00D417A3">
            <w:pPr>
              <w:jc w:val="both"/>
              <w:rPr>
                <w:sz w:val="22"/>
                <w:szCs w:val="22"/>
              </w:rPr>
            </w:pPr>
            <w:r w:rsidRPr="00E12782">
              <w:rPr>
                <w:sz w:val="22"/>
                <w:szCs w:val="22"/>
              </w:rPr>
              <w:t>Систематически</w:t>
            </w:r>
          </w:p>
        </w:tc>
      </w:tr>
      <w:tr w:rsidR="006433BD" w:rsidRPr="00E12782" w:rsidTr="003A681F">
        <w:trPr>
          <w:trHeight w:val="465"/>
        </w:trPr>
        <w:tc>
          <w:tcPr>
            <w:tcW w:w="2161" w:type="dxa"/>
            <w:tcBorders>
              <w:top w:val="single" w:sz="4" w:space="0" w:color="auto"/>
              <w:left w:val="single" w:sz="4" w:space="0" w:color="auto"/>
              <w:bottom w:val="single" w:sz="4" w:space="0" w:color="auto"/>
              <w:right w:val="single" w:sz="4" w:space="0" w:color="auto"/>
            </w:tcBorders>
            <w:hideMark/>
          </w:tcPr>
          <w:p w:rsidR="006433BD" w:rsidRPr="00E12782" w:rsidRDefault="006433BD" w:rsidP="00D417A3">
            <w:pPr>
              <w:jc w:val="both"/>
              <w:rPr>
                <w:sz w:val="22"/>
                <w:szCs w:val="22"/>
              </w:rPr>
            </w:pPr>
            <w:r w:rsidRPr="00E12782">
              <w:rPr>
                <w:sz w:val="22"/>
                <w:szCs w:val="22"/>
              </w:rPr>
              <w:lastRenderedPageBreak/>
              <w:t>2</w:t>
            </w:r>
          </w:p>
        </w:tc>
        <w:tc>
          <w:tcPr>
            <w:tcW w:w="2833" w:type="dxa"/>
            <w:tcBorders>
              <w:top w:val="single" w:sz="4" w:space="0" w:color="auto"/>
              <w:left w:val="single" w:sz="4" w:space="0" w:color="auto"/>
              <w:bottom w:val="single" w:sz="4" w:space="0" w:color="auto"/>
              <w:right w:val="single" w:sz="4" w:space="0" w:color="auto"/>
            </w:tcBorders>
            <w:hideMark/>
          </w:tcPr>
          <w:p w:rsidR="006433BD" w:rsidRPr="00E12782" w:rsidRDefault="006433BD" w:rsidP="00D417A3">
            <w:pPr>
              <w:jc w:val="both"/>
              <w:rPr>
                <w:sz w:val="22"/>
                <w:szCs w:val="22"/>
              </w:rPr>
            </w:pPr>
            <w:r w:rsidRPr="00E12782">
              <w:rPr>
                <w:sz w:val="22"/>
                <w:szCs w:val="22"/>
              </w:rPr>
              <w:t>Продолжать разрабатывать тему по самообразованию</w:t>
            </w:r>
          </w:p>
          <w:p w:rsidR="006433BD" w:rsidRPr="00E12782" w:rsidRDefault="006433BD" w:rsidP="00D417A3">
            <w:pPr>
              <w:jc w:val="both"/>
              <w:rPr>
                <w:b/>
                <w:i/>
                <w:sz w:val="22"/>
                <w:szCs w:val="22"/>
                <w:u w:val="single"/>
              </w:rPr>
            </w:pPr>
            <w:r w:rsidRPr="00E12782">
              <w:rPr>
                <w:sz w:val="22"/>
                <w:szCs w:val="22"/>
              </w:rPr>
              <w:t xml:space="preserve">« Развитие артикуляционной моторики у детей с нарушением речи, как эффективное средство коррекции звукопроизношения в условиях реализации ФГОС </w:t>
            </w:r>
            <w:r w:rsidR="00C039A1" w:rsidRPr="00E12782">
              <w:rPr>
                <w:sz w:val="22"/>
                <w:szCs w:val="22"/>
              </w:rPr>
              <w:t>УО</w:t>
            </w:r>
            <w:r w:rsidRPr="00E12782">
              <w:rPr>
                <w:sz w:val="22"/>
                <w:szCs w:val="22"/>
              </w:rPr>
              <w:t>».</w:t>
            </w:r>
          </w:p>
        </w:tc>
        <w:tc>
          <w:tcPr>
            <w:tcW w:w="2833" w:type="dxa"/>
            <w:tcBorders>
              <w:top w:val="single" w:sz="4" w:space="0" w:color="auto"/>
              <w:left w:val="single" w:sz="4" w:space="0" w:color="auto"/>
              <w:bottom w:val="single" w:sz="4" w:space="0" w:color="auto"/>
              <w:right w:val="single" w:sz="4" w:space="0" w:color="auto"/>
            </w:tcBorders>
          </w:tcPr>
          <w:p w:rsidR="006433BD" w:rsidRPr="00E12782" w:rsidRDefault="006433BD" w:rsidP="00D417A3">
            <w:pPr>
              <w:tabs>
                <w:tab w:val="left" w:pos="10620"/>
              </w:tabs>
              <w:jc w:val="both"/>
              <w:rPr>
                <w:sz w:val="22"/>
                <w:szCs w:val="22"/>
              </w:rPr>
            </w:pPr>
          </w:p>
        </w:tc>
        <w:tc>
          <w:tcPr>
            <w:tcW w:w="2833" w:type="dxa"/>
            <w:tcBorders>
              <w:top w:val="single" w:sz="4" w:space="0" w:color="auto"/>
              <w:left w:val="single" w:sz="4" w:space="0" w:color="auto"/>
              <w:bottom w:val="single" w:sz="4" w:space="0" w:color="auto"/>
              <w:right w:val="single" w:sz="4" w:space="0" w:color="auto"/>
            </w:tcBorders>
          </w:tcPr>
          <w:p w:rsidR="006433BD" w:rsidRPr="00E12782" w:rsidRDefault="006433BD" w:rsidP="00D417A3">
            <w:pPr>
              <w:jc w:val="both"/>
              <w:rPr>
                <w:sz w:val="22"/>
                <w:szCs w:val="22"/>
              </w:rPr>
            </w:pPr>
          </w:p>
        </w:tc>
        <w:tc>
          <w:tcPr>
            <w:tcW w:w="2267" w:type="dxa"/>
            <w:tcBorders>
              <w:top w:val="single" w:sz="4" w:space="0" w:color="auto"/>
              <w:left w:val="single" w:sz="4" w:space="0" w:color="auto"/>
              <w:bottom w:val="single" w:sz="4" w:space="0" w:color="auto"/>
              <w:right w:val="single" w:sz="4" w:space="0" w:color="auto"/>
            </w:tcBorders>
            <w:hideMark/>
          </w:tcPr>
          <w:p w:rsidR="006433BD" w:rsidRPr="00E12782" w:rsidRDefault="006433BD" w:rsidP="00D417A3">
            <w:pPr>
              <w:jc w:val="both"/>
              <w:rPr>
                <w:sz w:val="22"/>
                <w:szCs w:val="22"/>
              </w:rPr>
            </w:pPr>
            <w:r w:rsidRPr="00E12782">
              <w:rPr>
                <w:sz w:val="22"/>
                <w:szCs w:val="22"/>
              </w:rPr>
              <w:t>Систематически</w:t>
            </w:r>
          </w:p>
        </w:tc>
      </w:tr>
      <w:tr w:rsidR="006433BD" w:rsidRPr="00E12782" w:rsidTr="003A681F">
        <w:trPr>
          <w:trHeight w:val="465"/>
        </w:trPr>
        <w:tc>
          <w:tcPr>
            <w:tcW w:w="2161" w:type="dxa"/>
            <w:tcBorders>
              <w:top w:val="single" w:sz="4" w:space="0" w:color="auto"/>
              <w:left w:val="single" w:sz="4" w:space="0" w:color="auto"/>
              <w:bottom w:val="single" w:sz="4" w:space="0" w:color="auto"/>
              <w:right w:val="single" w:sz="4" w:space="0" w:color="auto"/>
            </w:tcBorders>
            <w:hideMark/>
          </w:tcPr>
          <w:p w:rsidR="006433BD" w:rsidRPr="00E12782" w:rsidRDefault="006433BD" w:rsidP="00D417A3">
            <w:pPr>
              <w:jc w:val="both"/>
              <w:rPr>
                <w:sz w:val="22"/>
                <w:szCs w:val="22"/>
              </w:rPr>
            </w:pPr>
            <w:r w:rsidRPr="00E12782">
              <w:rPr>
                <w:sz w:val="22"/>
                <w:szCs w:val="22"/>
              </w:rPr>
              <w:t>3</w:t>
            </w:r>
          </w:p>
        </w:tc>
        <w:tc>
          <w:tcPr>
            <w:tcW w:w="2833" w:type="dxa"/>
            <w:tcBorders>
              <w:top w:val="single" w:sz="4" w:space="0" w:color="auto"/>
              <w:left w:val="single" w:sz="4" w:space="0" w:color="auto"/>
              <w:bottom w:val="single" w:sz="4" w:space="0" w:color="auto"/>
              <w:right w:val="single" w:sz="4" w:space="0" w:color="auto"/>
            </w:tcBorders>
            <w:hideMark/>
          </w:tcPr>
          <w:p w:rsidR="006433BD" w:rsidRPr="00E12782" w:rsidRDefault="006433BD" w:rsidP="00D417A3">
            <w:pPr>
              <w:jc w:val="both"/>
              <w:rPr>
                <w:sz w:val="22"/>
                <w:szCs w:val="22"/>
              </w:rPr>
            </w:pPr>
            <w:r w:rsidRPr="00E12782">
              <w:rPr>
                <w:sz w:val="22"/>
                <w:szCs w:val="22"/>
              </w:rPr>
              <w:t>Приобретение методической литературы</w:t>
            </w:r>
          </w:p>
        </w:tc>
        <w:tc>
          <w:tcPr>
            <w:tcW w:w="2833" w:type="dxa"/>
            <w:tcBorders>
              <w:top w:val="single" w:sz="4" w:space="0" w:color="auto"/>
              <w:left w:val="single" w:sz="4" w:space="0" w:color="auto"/>
              <w:bottom w:val="single" w:sz="4" w:space="0" w:color="auto"/>
              <w:right w:val="single" w:sz="4" w:space="0" w:color="auto"/>
            </w:tcBorders>
            <w:hideMark/>
          </w:tcPr>
          <w:p w:rsidR="006433BD" w:rsidRPr="00E12782" w:rsidRDefault="006433BD" w:rsidP="00D417A3">
            <w:pPr>
              <w:tabs>
                <w:tab w:val="left" w:pos="10620"/>
              </w:tabs>
              <w:jc w:val="both"/>
              <w:rPr>
                <w:sz w:val="22"/>
                <w:szCs w:val="22"/>
              </w:rPr>
            </w:pPr>
            <w:r w:rsidRPr="00E12782">
              <w:rPr>
                <w:sz w:val="22"/>
                <w:szCs w:val="22"/>
              </w:rPr>
              <w:t>Повышение профессиональной компетентности</w:t>
            </w:r>
          </w:p>
        </w:tc>
        <w:tc>
          <w:tcPr>
            <w:tcW w:w="2833" w:type="dxa"/>
            <w:tcBorders>
              <w:top w:val="single" w:sz="4" w:space="0" w:color="auto"/>
              <w:left w:val="single" w:sz="4" w:space="0" w:color="auto"/>
              <w:bottom w:val="single" w:sz="4" w:space="0" w:color="auto"/>
              <w:right w:val="single" w:sz="4" w:space="0" w:color="auto"/>
            </w:tcBorders>
            <w:hideMark/>
          </w:tcPr>
          <w:p w:rsidR="006433BD" w:rsidRPr="00E12782" w:rsidRDefault="006433BD" w:rsidP="00D417A3">
            <w:pPr>
              <w:jc w:val="both"/>
              <w:rPr>
                <w:sz w:val="22"/>
                <w:szCs w:val="22"/>
              </w:rPr>
            </w:pPr>
            <w:r w:rsidRPr="00E12782">
              <w:rPr>
                <w:sz w:val="22"/>
                <w:szCs w:val="22"/>
              </w:rPr>
              <w:t xml:space="preserve"> Самообразование </w:t>
            </w:r>
          </w:p>
        </w:tc>
        <w:tc>
          <w:tcPr>
            <w:tcW w:w="2267" w:type="dxa"/>
            <w:tcBorders>
              <w:top w:val="single" w:sz="4" w:space="0" w:color="auto"/>
              <w:left w:val="single" w:sz="4" w:space="0" w:color="auto"/>
              <w:bottom w:val="single" w:sz="4" w:space="0" w:color="auto"/>
              <w:right w:val="single" w:sz="4" w:space="0" w:color="auto"/>
            </w:tcBorders>
            <w:hideMark/>
          </w:tcPr>
          <w:p w:rsidR="006433BD" w:rsidRPr="00E12782" w:rsidRDefault="006433BD" w:rsidP="00D417A3">
            <w:pPr>
              <w:jc w:val="both"/>
              <w:rPr>
                <w:sz w:val="22"/>
                <w:szCs w:val="22"/>
              </w:rPr>
            </w:pPr>
            <w:r w:rsidRPr="00E12782">
              <w:rPr>
                <w:sz w:val="22"/>
                <w:szCs w:val="22"/>
              </w:rPr>
              <w:t>Систематически</w:t>
            </w:r>
          </w:p>
        </w:tc>
      </w:tr>
    </w:tbl>
    <w:p w:rsidR="007A2554" w:rsidRPr="00E12782" w:rsidRDefault="007A2554" w:rsidP="00D417A3">
      <w:pPr>
        <w:shd w:val="clear" w:color="auto" w:fill="FFFFFF"/>
        <w:ind w:hanging="142"/>
        <w:jc w:val="both"/>
        <w:rPr>
          <w:sz w:val="22"/>
          <w:szCs w:val="22"/>
        </w:rPr>
      </w:pPr>
    </w:p>
    <w:p w:rsidR="007A2554" w:rsidRPr="00E12782" w:rsidRDefault="007A2554" w:rsidP="00D417A3">
      <w:pPr>
        <w:shd w:val="clear" w:color="auto" w:fill="FFFFFF"/>
        <w:ind w:hanging="142"/>
        <w:jc w:val="both"/>
        <w:rPr>
          <w:sz w:val="22"/>
          <w:szCs w:val="22"/>
        </w:rPr>
      </w:pPr>
    </w:p>
    <w:p w:rsidR="007A2554" w:rsidRPr="00E12782" w:rsidRDefault="007A2554" w:rsidP="00D417A3">
      <w:pPr>
        <w:shd w:val="clear" w:color="auto" w:fill="FFFFFF"/>
        <w:ind w:hanging="142"/>
        <w:jc w:val="both"/>
        <w:rPr>
          <w:sz w:val="22"/>
          <w:szCs w:val="22"/>
        </w:rPr>
      </w:pPr>
    </w:p>
    <w:p w:rsidR="007A2554" w:rsidRPr="00E12782" w:rsidRDefault="007A2554" w:rsidP="00D417A3">
      <w:pPr>
        <w:shd w:val="clear" w:color="auto" w:fill="FFFFFF"/>
        <w:ind w:hanging="142"/>
        <w:jc w:val="both"/>
        <w:rPr>
          <w:sz w:val="22"/>
          <w:szCs w:val="22"/>
        </w:rPr>
      </w:pPr>
    </w:p>
    <w:p w:rsidR="007A2554" w:rsidRPr="00E12782" w:rsidRDefault="007A2554" w:rsidP="00D417A3">
      <w:pPr>
        <w:shd w:val="clear" w:color="auto" w:fill="FFFFFF"/>
        <w:ind w:hanging="142"/>
        <w:jc w:val="both"/>
        <w:rPr>
          <w:sz w:val="22"/>
          <w:szCs w:val="22"/>
        </w:rPr>
      </w:pPr>
    </w:p>
    <w:p w:rsidR="007A2554" w:rsidRPr="00E12782" w:rsidRDefault="007A2554" w:rsidP="00D417A3">
      <w:pPr>
        <w:shd w:val="clear" w:color="auto" w:fill="FFFFFF"/>
        <w:jc w:val="both"/>
        <w:rPr>
          <w:sz w:val="22"/>
          <w:szCs w:val="22"/>
        </w:rPr>
      </w:pPr>
    </w:p>
    <w:p w:rsidR="00616903" w:rsidRPr="00E12782" w:rsidRDefault="00616903" w:rsidP="00D417A3">
      <w:pPr>
        <w:shd w:val="clear" w:color="auto" w:fill="FFFFFF"/>
        <w:ind w:hanging="142"/>
        <w:jc w:val="both"/>
        <w:rPr>
          <w:b/>
          <w:sz w:val="22"/>
          <w:szCs w:val="22"/>
        </w:rPr>
      </w:pPr>
    </w:p>
    <w:p w:rsidR="00616903" w:rsidRPr="00E12782" w:rsidRDefault="00616903" w:rsidP="00D417A3">
      <w:pPr>
        <w:shd w:val="clear" w:color="auto" w:fill="FFFFFF"/>
        <w:ind w:hanging="142"/>
        <w:jc w:val="both"/>
        <w:rPr>
          <w:b/>
          <w:sz w:val="22"/>
          <w:szCs w:val="22"/>
        </w:rPr>
      </w:pPr>
    </w:p>
    <w:p w:rsidR="006433BD" w:rsidRPr="00E12782" w:rsidRDefault="004F1431" w:rsidP="00D417A3">
      <w:pPr>
        <w:shd w:val="clear" w:color="auto" w:fill="FFFFFF"/>
        <w:ind w:hanging="142"/>
        <w:jc w:val="both"/>
        <w:rPr>
          <w:b/>
          <w:sz w:val="22"/>
          <w:szCs w:val="22"/>
        </w:rPr>
      </w:pPr>
      <w:r w:rsidRPr="00E12782">
        <w:rPr>
          <w:b/>
          <w:sz w:val="22"/>
          <w:szCs w:val="22"/>
        </w:rPr>
        <w:t>План работы учителей</w:t>
      </w:r>
      <w:r w:rsidR="005E2E92" w:rsidRPr="00E12782">
        <w:rPr>
          <w:b/>
          <w:sz w:val="22"/>
          <w:szCs w:val="22"/>
        </w:rPr>
        <w:t>-</w:t>
      </w:r>
      <w:r w:rsidR="007A2554" w:rsidRPr="00E12782">
        <w:rPr>
          <w:b/>
          <w:sz w:val="22"/>
          <w:szCs w:val="22"/>
        </w:rPr>
        <w:t>д</w:t>
      </w:r>
      <w:r w:rsidRPr="00E12782">
        <w:rPr>
          <w:b/>
          <w:sz w:val="22"/>
          <w:szCs w:val="22"/>
        </w:rPr>
        <w:t>ефектологов</w:t>
      </w:r>
    </w:p>
    <w:tbl>
      <w:tblPr>
        <w:tblW w:w="0" w:type="auto"/>
        <w:tblInd w:w="108" w:type="dxa"/>
        <w:tblLook w:val="04A0"/>
      </w:tblPr>
      <w:tblGrid>
        <w:gridCol w:w="667"/>
        <w:gridCol w:w="7044"/>
        <w:gridCol w:w="1703"/>
        <w:gridCol w:w="4977"/>
      </w:tblGrid>
      <w:tr w:rsidR="004F1431" w:rsidRPr="00E12782" w:rsidTr="004F1431">
        <w:tc>
          <w:tcPr>
            <w:tcW w:w="0" w:type="auto"/>
            <w:tcBorders>
              <w:top w:val="single" w:sz="4" w:space="0" w:color="000000"/>
              <w:left w:val="single" w:sz="4" w:space="0" w:color="000000"/>
              <w:bottom w:val="single" w:sz="4" w:space="0" w:color="000000"/>
              <w:right w:val="nil"/>
            </w:tcBorders>
            <w:hideMark/>
          </w:tcPr>
          <w:p w:rsidR="004F1431" w:rsidRPr="00E12782" w:rsidRDefault="004F1431" w:rsidP="00D417A3">
            <w:pPr>
              <w:tabs>
                <w:tab w:val="left" w:pos="2520"/>
              </w:tabs>
              <w:suppressAutoHyphens/>
              <w:jc w:val="both"/>
              <w:rPr>
                <w:b/>
                <w:color w:val="000000"/>
                <w:sz w:val="22"/>
                <w:szCs w:val="22"/>
                <w:lang w:eastAsia="ar-SA"/>
              </w:rPr>
            </w:pPr>
            <w:r w:rsidRPr="00E12782">
              <w:rPr>
                <w:b/>
                <w:sz w:val="22"/>
                <w:szCs w:val="22"/>
              </w:rPr>
              <w:t>№ п/п</w:t>
            </w:r>
          </w:p>
        </w:tc>
        <w:tc>
          <w:tcPr>
            <w:tcW w:w="0" w:type="auto"/>
            <w:tcBorders>
              <w:top w:val="single" w:sz="4" w:space="0" w:color="000000"/>
              <w:left w:val="single" w:sz="4" w:space="0" w:color="000000"/>
              <w:bottom w:val="single" w:sz="4" w:space="0" w:color="000000"/>
              <w:right w:val="nil"/>
            </w:tcBorders>
            <w:hideMark/>
          </w:tcPr>
          <w:p w:rsidR="004F1431" w:rsidRPr="00E12782" w:rsidRDefault="004F1431" w:rsidP="00D417A3">
            <w:pPr>
              <w:tabs>
                <w:tab w:val="left" w:pos="2520"/>
              </w:tabs>
              <w:suppressAutoHyphens/>
              <w:jc w:val="both"/>
              <w:rPr>
                <w:b/>
                <w:color w:val="000000"/>
                <w:sz w:val="22"/>
                <w:szCs w:val="22"/>
                <w:lang w:eastAsia="ar-SA"/>
              </w:rPr>
            </w:pPr>
            <w:r w:rsidRPr="00E12782">
              <w:rPr>
                <w:b/>
                <w:sz w:val="22"/>
                <w:szCs w:val="22"/>
              </w:rPr>
              <w:t>Содержание работы</w:t>
            </w:r>
          </w:p>
        </w:tc>
        <w:tc>
          <w:tcPr>
            <w:tcW w:w="0" w:type="auto"/>
            <w:tcBorders>
              <w:top w:val="single" w:sz="4" w:space="0" w:color="000000"/>
              <w:left w:val="single" w:sz="4" w:space="0" w:color="000000"/>
              <w:bottom w:val="single" w:sz="4" w:space="0" w:color="000000"/>
              <w:right w:val="nil"/>
            </w:tcBorders>
            <w:hideMark/>
          </w:tcPr>
          <w:p w:rsidR="004F1431" w:rsidRPr="00E12782" w:rsidRDefault="004F1431" w:rsidP="00D417A3">
            <w:pPr>
              <w:tabs>
                <w:tab w:val="left" w:pos="2520"/>
              </w:tabs>
              <w:suppressAutoHyphens/>
              <w:jc w:val="both"/>
              <w:rPr>
                <w:b/>
                <w:color w:val="000000"/>
                <w:sz w:val="22"/>
                <w:szCs w:val="22"/>
                <w:lang w:eastAsia="ar-SA"/>
              </w:rPr>
            </w:pPr>
            <w:r w:rsidRPr="00E12782">
              <w:rPr>
                <w:b/>
                <w:sz w:val="22"/>
                <w:szCs w:val="22"/>
              </w:rPr>
              <w:t>Срок проведения</w:t>
            </w:r>
          </w:p>
        </w:tc>
        <w:tc>
          <w:tcPr>
            <w:tcW w:w="0" w:type="auto"/>
            <w:tcBorders>
              <w:top w:val="single" w:sz="4" w:space="0" w:color="000000"/>
              <w:left w:val="single" w:sz="4" w:space="0" w:color="000000"/>
              <w:bottom w:val="single" w:sz="4" w:space="0" w:color="000000"/>
              <w:right w:val="single" w:sz="4" w:space="0" w:color="000000"/>
            </w:tcBorders>
            <w:hideMark/>
          </w:tcPr>
          <w:p w:rsidR="004F1431" w:rsidRPr="00E12782" w:rsidRDefault="004F1431" w:rsidP="00D417A3">
            <w:pPr>
              <w:tabs>
                <w:tab w:val="left" w:pos="2520"/>
              </w:tabs>
              <w:suppressAutoHyphens/>
              <w:jc w:val="both"/>
              <w:rPr>
                <w:b/>
                <w:color w:val="000000"/>
                <w:sz w:val="22"/>
                <w:szCs w:val="22"/>
                <w:lang w:eastAsia="ar-SA"/>
              </w:rPr>
            </w:pPr>
            <w:r w:rsidRPr="00E12782">
              <w:rPr>
                <w:b/>
                <w:sz w:val="22"/>
                <w:szCs w:val="22"/>
              </w:rPr>
              <w:t>Предполагаемый результат</w:t>
            </w:r>
          </w:p>
        </w:tc>
      </w:tr>
      <w:tr w:rsidR="004F1431" w:rsidRPr="00E12782" w:rsidTr="004F1431">
        <w:tc>
          <w:tcPr>
            <w:tcW w:w="0" w:type="auto"/>
            <w:tcBorders>
              <w:top w:val="single" w:sz="4" w:space="0" w:color="000000"/>
              <w:left w:val="single" w:sz="4" w:space="0" w:color="000000"/>
              <w:bottom w:val="single" w:sz="4" w:space="0" w:color="000000"/>
              <w:right w:val="nil"/>
            </w:tcBorders>
            <w:hideMark/>
          </w:tcPr>
          <w:p w:rsidR="004F1431" w:rsidRPr="00E12782" w:rsidRDefault="004F1431" w:rsidP="00D417A3">
            <w:pPr>
              <w:tabs>
                <w:tab w:val="left" w:pos="2520"/>
              </w:tabs>
              <w:suppressAutoHyphens/>
              <w:jc w:val="both"/>
              <w:rPr>
                <w:color w:val="000000"/>
                <w:sz w:val="22"/>
                <w:szCs w:val="22"/>
                <w:lang w:eastAsia="ar-SA"/>
              </w:rPr>
            </w:pPr>
            <w:r w:rsidRPr="00E12782">
              <w:rPr>
                <w:sz w:val="22"/>
                <w:szCs w:val="22"/>
              </w:rPr>
              <w:t>1.1</w:t>
            </w:r>
          </w:p>
        </w:tc>
        <w:tc>
          <w:tcPr>
            <w:tcW w:w="0" w:type="auto"/>
            <w:tcBorders>
              <w:top w:val="single" w:sz="4" w:space="0" w:color="000000"/>
              <w:left w:val="single" w:sz="4" w:space="0" w:color="000000"/>
              <w:bottom w:val="single" w:sz="4" w:space="0" w:color="000000"/>
              <w:right w:val="nil"/>
            </w:tcBorders>
          </w:tcPr>
          <w:p w:rsidR="004F1431" w:rsidRPr="00E12782" w:rsidRDefault="004F1431" w:rsidP="00D417A3">
            <w:pPr>
              <w:pStyle w:val="a9"/>
              <w:jc w:val="both"/>
              <w:rPr>
                <w:color w:val="000000"/>
                <w:sz w:val="22"/>
                <w:szCs w:val="22"/>
                <w:lang w:eastAsia="ar-SA"/>
              </w:rPr>
            </w:pPr>
            <w:r w:rsidRPr="00E12782">
              <w:rPr>
                <w:sz w:val="22"/>
                <w:szCs w:val="22"/>
              </w:rPr>
              <w:t>Подготовка дефектологического кабинета к началу учебного года</w:t>
            </w:r>
          </w:p>
          <w:p w:rsidR="004F1431" w:rsidRPr="00E12782" w:rsidRDefault="004F1431" w:rsidP="00D417A3">
            <w:pPr>
              <w:pStyle w:val="a9"/>
              <w:jc w:val="both"/>
              <w:rPr>
                <w:sz w:val="22"/>
                <w:szCs w:val="22"/>
                <w:lang w:eastAsia="ar-SA"/>
              </w:rPr>
            </w:pPr>
          </w:p>
        </w:tc>
        <w:tc>
          <w:tcPr>
            <w:tcW w:w="0" w:type="auto"/>
            <w:tcBorders>
              <w:top w:val="single" w:sz="4" w:space="0" w:color="000000"/>
              <w:left w:val="single" w:sz="4" w:space="0" w:color="000000"/>
              <w:bottom w:val="single" w:sz="4" w:space="0" w:color="000000"/>
              <w:right w:val="nil"/>
            </w:tcBorders>
            <w:hideMark/>
          </w:tcPr>
          <w:p w:rsidR="004F1431" w:rsidRPr="00E12782" w:rsidRDefault="004F1431" w:rsidP="00D417A3">
            <w:pPr>
              <w:tabs>
                <w:tab w:val="left" w:pos="2520"/>
              </w:tabs>
              <w:suppressAutoHyphens/>
              <w:jc w:val="both"/>
              <w:rPr>
                <w:color w:val="000000"/>
                <w:sz w:val="22"/>
                <w:szCs w:val="22"/>
                <w:lang w:eastAsia="ar-SA"/>
              </w:rPr>
            </w:pPr>
            <w:r w:rsidRPr="00E12782">
              <w:rPr>
                <w:sz w:val="22"/>
                <w:szCs w:val="22"/>
              </w:rPr>
              <w:t>Август Сентябрь</w:t>
            </w:r>
          </w:p>
        </w:tc>
        <w:tc>
          <w:tcPr>
            <w:tcW w:w="0" w:type="auto"/>
            <w:tcBorders>
              <w:top w:val="single" w:sz="4" w:space="0" w:color="000000"/>
              <w:left w:val="single" w:sz="4" w:space="0" w:color="000000"/>
              <w:bottom w:val="single" w:sz="4" w:space="0" w:color="000000"/>
              <w:right w:val="single" w:sz="4" w:space="0" w:color="000000"/>
            </w:tcBorders>
            <w:hideMark/>
          </w:tcPr>
          <w:p w:rsidR="004F1431" w:rsidRPr="00E12782" w:rsidRDefault="004F1431" w:rsidP="00D417A3">
            <w:pPr>
              <w:pStyle w:val="a9"/>
              <w:jc w:val="both"/>
              <w:rPr>
                <w:sz w:val="22"/>
                <w:szCs w:val="22"/>
                <w:lang w:eastAsia="ar-SA"/>
              </w:rPr>
            </w:pPr>
            <w:r w:rsidRPr="00E12782">
              <w:rPr>
                <w:sz w:val="22"/>
                <w:szCs w:val="22"/>
              </w:rPr>
              <w:t>Организация рабочего места</w:t>
            </w:r>
          </w:p>
        </w:tc>
      </w:tr>
      <w:tr w:rsidR="004F1431" w:rsidRPr="00E12782" w:rsidTr="004F1431">
        <w:trPr>
          <w:trHeight w:val="525"/>
        </w:trPr>
        <w:tc>
          <w:tcPr>
            <w:tcW w:w="0" w:type="auto"/>
            <w:tcBorders>
              <w:top w:val="single" w:sz="4" w:space="0" w:color="000000"/>
              <w:left w:val="single" w:sz="4" w:space="0" w:color="000000"/>
              <w:bottom w:val="single" w:sz="4" w:space="0" w:color="000000"/>
              <w:right w:val="nil"/>
            </w:tcBorders>
            <w:hideMark/>
          </w:tcPr>
          <w:p w:rsidR="004F1431" w:rsidRPr="00E12782" w:rsidRDefault="004F1431" w:rsidP="00D417A3">
            <w:pPr>
              <w:tabs>
                <w:tab w:val="left" w:pos="2520"/>
              </w:tabs>
              <w:suppressAutoHyphens/>
              <w:jc w:val="both"/>
              <w:rPr>
                <w:color w:val="000000"/>
                <w:sz w:val="22"/>
                <w:szCs w:val="22"/>
                <w:lang w:eastAsia="ar-SA"/>
              </w:rPr>
            </w:pPr>
            <w:r w:rsidRPr="00E12782">
              <w:rPr>
                <w:sz w:val="22"/>
                <w:szCs w:val="22"/>
              </w:rPr>
              <w:t>1.2</w:t>
            </w:r>
          </w:p>
        </w:tc>
        <w:tc>
          <w:tcPr>
            <w:tcW w:w="0" w:type="auto"/>
            <w:tcBorders>
              <w:top w:val="single" w:sz="4" w:space="0" w:color="000000"/>
              <w:left w:val="single" w:sz="4" w:space="0" w:color="000000"/>
              <w:bottom w:val="single" w:sz="4" w:space="0" w:color="000000"/>
              <w:right w:val="nil"/>
            </w:tcBorders>
          </w:tcPr>
          <w:p w:rsidR="004F1431" w:rsidRPr="00E12782" w:rsidRDefault="004F1431" w:rsidP="00D417A3">
            <w:pPr>
              <w:tabs>
                <w:tab w:val="left" w:pos="2520"/>
              </w:tabs>
              <w:jc w:val="both"/>
              <w:rPr>
                <w:color w:val="000000"/>
                <w:sz w:val="22"/>
                <w:szCs w:val="22"/>
                <w:lang w:eastAsia="ar-SA"/>
              </w:rPr>
            </w:pPr>
            <w:r w:rsidRPr="00E12782">
              <w:rPr>
                <w:sz w:val="22"/>
                <w:szCs w:val="22"/>
              </w:rPr>
              <w:t>Дефектологическое обследование</w:t>
            </w:r>
          </w:p>
          <w:p w:rsidR="004F1431" w:rsidRPr="00E12782" w:rsidRDefault="004F1431" w:rsidP="00D417A3">
            <w:pPr>
              <w:tabs>
                <w:tab w:val="left" w:pos="2520"/>
              </w:tabs>
              <w:suppressAutoHyphens/>
              <w:jc w:val="both"/>
              <w:rPr>
                <w:color w:val="000000"/>
                <w:sz w:val="22"/>
                <w:szCs w:val="22"/>
                <w:lang w:eastAsia="ar-SA"/>
              </w:rPr>
            </w:pPr>
          </w:p>
        </w:tc>
        <w:tc>
          <w:tcPr>
            <w:tcW w:w="0" w:type="auto"/>
            <w:tcBorders>
              <w:top w:val="single" w:sz="4" w:space="0" w:color="000000"/>
              <w:left w:val="single" w:sz="4" w:space="0" w:color="000000"/>
              <w:bottom w:val="single" w:sz="4" w:space="0" w:color="000000"/>
              <w:right w:val="nil"/>
            </w:tcBorders>
            <w:hideMark/>
          </w:tcPr>
          <w:p w:rsidR="004F1431" w:rsidRPr="00E12782" w:rsidRDefault="004F1431" w:rsidP="00D417A3">
            <w:pPr>
              <w:tabs>
                <w:tab w:val="left" w:pos="2520"/>
              </w:tabs>
              <w:suppressAutoHyphens/>
              <w:jc w:val="both"/>
              <w:rPr>
                <w:color w:val="000000"/>
                <w:sz w:val="22"/>
                <w:szCs w:val="22"/>
                <w:lang w:eastAsia="ar-SA"/>
              </w:rPr>
            </w:pPr>
            <w:r w:rsidRPr="00E12782">
              <w:rPr>
                <w:sz w:val="22"/>
                <w:szCs w:val="22"/>
              </w:rPr>
              <w:t>Сентябрь</w:t>
            </w:r>
          </w:p>
        </w:tc>
        <w:tc>
          <w:tcPr>
            <w:tcW w:w="0" w:type="auto"/>
            <w:tcBorders>
              <w:top w:val="single" w:sz="4" w:space="0" w:color="000000"/>
              <w:left w:val="single" w:sz="4" w:space="0" w:color="000000"/>
              <w:bottom w:val="single" w:sz="4" w:space="0" w:color="000000"/>
              <w:right w:val="single" w:sz="4" w:space="0" w:color="000000"/>
            </w:tcBorders>
            <w:hideMark/>
          </w:tcPr>
          <w:p w:rsidR="004F1431" w:rsidRPr="00E12782" w:rsidRDefault="004F1431" w:rsidP="00D417A3">
            <w:pPr>
              <w:tabs>
                <w:tab w:val="left" w:pos="2520"/>
              </w:tabs>
              <w:suppressAutoHyphens/>
              <w:jc w:val="both"/>
              <w:rPr>
                <w:color w:val="000000"/>
                <w:sz w:val="22"/>
                <w:szCs w:val="22"/>
                <w:lang w:eastAsia="ar-SA"/>
              </w:rPr>
            </w:pPr>
            <w:r w:rsidRPr="00E12782">
              <w:rPr>
                <w:sz w:val="22"/>
                <w:szCs w:val="22"/>
              </w:rPr>
              <w:t>Организация и фиксирование КРП в протоколах обследования</w:t>
            </w:r>
          </w:p>
        </w:tc>
      </w:tr>
      <w:tr w:rsidR="004F1431" w:rsidRPr="00E12782" w:rsidTr="004F1431">
        <w:trPr>
          <w:trHeight w:val="598"/>
        </w:trPr>
        <w:tc>
          <w:tcPr>
            <w:tcW w:w="0" w:type="auto"/>
            <w:tcBorders>
              <w:top w:val="single" w:sz="4" w:space="0" w:color="000000"/>
              <w:left w:val="single" w:sz="4" w:space="0" w:color="000000"/>
              <w:bottom w:val="single" w:sz="4" w:space="0" w:color="000000"/>
              <w:right w:val="nil"/>
            </w:tcBorders>
            <w:hideMark/>
          </w:tcPr>
          <w:p w:rsidR="004F1431" w:rsidRPr="00E12782" w:rsidRDefault="004F1431" w:rsidP="00D417A3">
            <w:pPr>
              <w:tabs>
                <w:tab w:val="left" w:pos="2520"/>
              </w:tabs>
              <w:suppressAutoHyphens/>
              <w:jc w:val="both"/>
              <w:rPr>
                <w:color w:val="000000"/>
                <w:sz w:val="22"/>
                <w:szCs w:val="22"/>
                <w:lang w:eastAsia="ar-SA"/>
              </w:rPr>
            </w:pPr>
            <w:r w:rsidRPr="00E12782">
              <w:rPr>
                <w:sz w:val="22"/>
                <w:szCs w:val="22"/>
              </w:rPr>
              <w:t>1.3</w:t>
            </w:r>
          </w:p>
        </w:tc>
        <w:tc>
          <w:tcPr>
            <w:tcW w:w="0" w:type="auto"/>
            <w:tcBorders>
              <w:top w:val="single" w:sz="4" w:space="0" w:color="000000"/>
              <w:left w:val="single" w:sz="4" w:space="0" w:color="000000"/>
              <w:bottom w:val="single" w:sz="4" w:space="0" w:color="000000"/>
              <w:right w:val="nil"/>
            </w:tcBorders>
            <w:hideMark/>
          </w:tcPr>
          <w:p w:rsidR="004F1431" w:rsidRPr="00E12782" w:rsidRDefault="004F1431" w:rsidP="00D417A3">
            <w:pPr>
              <w:tabs>
                <w:tab w:val="left" w:pos="2520"/>
              </w:tabs>
              <w:suppressAutoHyphens/>
              <w:jc w:val="both"/>
              <w:rPr>
                <w:color w:val="000000"/>
                <w:sz w:val="22"/>
                <w:szCs w:val="22"/>
                <w:lang w:eastAsia="ar-SA"/>
              </w:rPr>
            </w:pPr>
            <w:r w:rsidRPr="00E12782">
              <w:rPr>
                <w:sz w:val="22"/>
                <w:szCs w:val="22"/>
              </w:rPr>
              <w:t>Комплектование групп детей для дефектологических занятий</w:t>
            </w:r>
          </w:p>
        </w:tc>
        <w:tc>
          <w:tcPr>
            <w:tcW w:w="0" w:type="auto"/>
            <w:tcBorders>
              <w:top w:val="single" w:sz="4" w:space="0" w:color="000000"/>
              <w:left w:val="single" w:sz="4" w:space="0" w:color="000000"/>
              <w:bottom w:val="single" w:sz="4" w:space="0" w:color="000000"/>
              <w:right w:val="nil"/>
            </w:tcBorders>
            <w:hideMark/>
          </w:tcPr>
          <w:p w:rsidR="004F1431" w:rsidRPr="00E12782" w:rsidRDefault="004F1431" w:rsidP="00D417A3">
            <w:pPr>
              <w:tabs>
                <w:tab w:val="left" w:pos="2520"/>
              </w:tabs>
              <w:suppressAutoHyphens/>
              <w:jc w:val="both"/>
              <w:rPr>
                <w:color w:val="000000"/>
                <w:sz w:val="22"/>
                <w:szCs w:val="22"/>
                <w:lang w:eastAsia="ar-SA"/>
              </w:rPr>
            </w:pPr>
            <w:r w:rsidRPr="00E12782">
              <w:rPr>
                <w:sz w:val="22"/>
                <w:szCs w:val="22"/>
              </w:rPr>
              <w:t>Сентябрь</w:t>
            </w:r>
          </w:p>
        </w:tc>
        <w:tc>
          <w:tcPr>
            <w:tcW w:w="0" w:type="auto"/>
            <w:tcBorders>
              <w:top w:val="single" w:sz="4" w:space="0" w:color="000000"/>
              <w:left w:val="single" w:sz="4" w:space="0" w:color="000000"/>
              <w:bottom w:val="single" w:sz="4" w:space="0" w:color="000000"/>
              <w:right w:val="single" w:sz="4" w:space="0" w:color="000000"/>
            </w:tcBorders>
            <w:hideMark/>
          </w:tcPr>
          <w:p w:rsidR="004F1431" w:rsidRPr="00E12782" w:rsidRDefault="004F1431" w:rsidP="00D417A3">
            <w:pPr>
              <w:tabs>
                <w:tab w:val="left" w:pos="2520"/>
              </w:tabs>
              <w:suppressAutoHyphens/>
              <w:jc w:val="both"/>
              <w:rPr>
                <w:color w:val="000000"/>
                <w:sz w:val="22"/>
                <w:szCs w:val="22"/>
                <w:lang w:eastAsia="ar-SA"/>
              </w:rPr>
            </w:pPr>
            <w:r w:rsidRPr="00E12782">
              <w:rPr>
                <w:sz w:val="22"/>
                <w:szCs w:val="22"/>
              </w:rPr>
              <w:t xml:space="preserve">Список детей по группам для дефектологических занятий  </w:t>
            </w:r>
          </w:p>
        </w:tc>
      </w:tr>
      <w:tr w:rsidR="004F1431" w:rsidRPr="00E12782" w:rsidTr="004F1431">
        <w:trPr>
          <w:trHeight w:val="487"/>
        </w:trPr>
        <w:tc>
          <w:tcPr>
            <w:tcW w:w="0" w:type="auto"/>
            <w:tcBorders>
              <w:top w:val="single" w:sz="4" w:space="0" w:color="000000"/>
              <w:left w:val="single" w:sz="4" w:space="0" w:color="000000"/>
              <w:bottom w:val="single" w:sz="4" w:space="0" w:color="000000"/>
              <w:right w:val="nil"/>
            </w:tcBorders>
            <w:hideMark/>
          </w:tcPr>
          <w:p w:rsidR="004F1431" w:rsidRPr="00E12782" w:rsidRDefault="004F1431" w:rsidP="00D417A3">
            <w:pPr>
              <w:tabs>
                <w:tab w:val="left" w:pos="2520"/>
              </w:tabs>
              <w:suppressAutoHyphens/>
              <w:jc w:val="both"/>
              <w:rPr>
                <w:color w:val="000000"/>
                <w:sz w:val="22"/>
                <w:szCs w:val="22"/>
                <w:lang w:eastAsia="ar-SA"/>
              </w:rPr>
            </w:pPr>
            <w:r w:rsidRPr="00E12782">
              <w:rPr>
                <w:sz w:val="22"/>
                <w:szCs w:val="22"/>
              </w:rPr>
              <w:t>1.4</w:t>
            </w:r>
          </w:p>
        </w:tc>
        <w:tc>
          <w:tcPr>
            <w:tcW w:w="0" w:type="auto"/>
            <w:tcBorders>
              <w:top w:val="single" w:sz="4" w:space="0" w:color="000000"/>
              <w:left w:val="single" w:sz="4" w:space="0" w:color="000000"/>
              <w:bottom w:val="single" w:sz="4" w:space="0" w:color="000000"/>
              <w:right w:val="nil"/>
            </w:tcBorders>
            <w:hideMark/>
          </w:tcPr>
          <w:p w:rsidR="004F1431" w:rsidRPr="00E12782" w:rsidRDefault="004F1431" w:rsidP="00D417A3">
            <w:pPr>
              <w:tabs>
                <w:tab w:val="left" w:pos="2520"/>
              </w:tabs>
              <w:jc w:val="both"/>
              <w:rPr>
                <w:color w:val="000000"/>
                <w:sz w:val="22"/>
                <w:szCs w:val="22"/>
                <w:lang w:eastAsia="ar-SA"/>
              </w:rPr>
            </w:pPr>
            <w:r w:rsidRPr="00E12782">
              <w:rPr>
                <w:sz w:val="22"/>
                <w:szCs w:val="22"/>
              </w:rPr>
              <w:t>Оформление документации:</w:t>
            </w:r>
          </w:p>
          <w:p w:rsidR="004F1431" w:rsidRPr="00E12782" w:rsidRDefault="004F1431" w:rsidP="00280D54">
            <w:pPr>
              <w:widowControl/>
              <w:numPr>
                <w:ilvl w:val="0"/>
                <w:numId w:val="79"/>
              </w:numPr>
              <w:tabs>
                <w:tab w:val="left" w:pos="720"/>
                <w:tab w:val="left" w:pos="2520"/>
              </w:tabs>
              <w:suppressAutoHyphens/>
              <w:autoSpaceDE/>
              <w:autoSpaceDN/>
              <w:adjustRightInd/>
              <w:ind w:left="0" w:hanging="360"/>
              <w:jc w:val="both"/>
              <w:rPr>
                <w:sz w:val="22"/>
                <w:szCs w:val="22"/>
              </w:rPr>
            </w:pPr>
            <w:r w:rsidRPr="00E12782">
              <w:rPr>
                <w:sz w:val="22"/>
                <w:szCs w:val="22"/>
              </w:rPr>
              <w:t>Составление графика работы</w:t>
            </w:r>
          </w:p>
          <w:p w:rsidR="004F1431" w:rsidRPr="00E12782" w:rsidRDefault="004F1431" w:rsidP="00280D54">
            <w:pPr>
              <w:widowControl/>
              <w:numPr>
                <w:ilvl w:val="0"/>
                <w:numId w:val="79"/>
              </w:numPr>
              <w:tabs>
                <w:tab w:val="left" w:pos="720"/>
                <w:tab w:val="left" w:pos="2520"/>
              </w:tabs>
              <w:suppressAutoHyphens/>
              <w:autoSpaceDE/>
              <w:autoSpaceDN/>
              <w:adjustRightInd/>
              <w:ind w:left="0" w:hanging="360"/>
              <w:jc w:val="both"/>
              <w:rPr>
                <w:sz w:val="22"/>
                <w:szCs w:val="22"/>
              </w:rPr>
            </w:pPr>
            <w:r w:rsidRPr="00E12782">
              <w:rPr>
                <w:sz w:val="22"/>
                <w:szCs w:val="22"/>
              </w:rPr>
              <w:t>Согласование расписания занятий</w:t>
            </w:r>
          </w:p>
          <w:p w:rsidR="004F1431" w:rsidRPr="00E12782" w:rsidRDefault="004F1431" w:rsidP="00280D54">
            <w:pPr>
              <w:widowControl/>
              <w:numPr>
                <w:ilvl w:val="0"/>
                <w:numId w:val="79"/>
              </w:numPr>
              <w:tabs>
                <w:tab w:val="left" w:pos="720"/>
                <w:tab w:val="left" w:pos="2520"/>
              </w:tabs>
              <w:suppressAutoHyphens/>
              <w:autoSpaceDE/>
              <w:autoSpaceDN/>
              <w:adjustRightInd/>
              <w:ind w:left="0" w:hanging="360"/>
              <w:jc w:val="both"/>
              <w:rPr>
                <w:color w:val="000000"/>
                <w:sz w:val="22"/>
                <w:szCs w:val="22"/>
                <w:lang w:eastAsia="ar-SA"/>
              </w:rPr>
            </w:pPr>
            <w:r w:rsidRPr="00E12782">
              <w:rPr>
                <w:sz w:val="22"/>
                <w:szCs w:val="22"/>
              </w:rPr>
              <w:t>Заполнение журналов: дефектологического обследования, посещаемости занятий, учета консультаций</w:t>
            </w:r>
          </w:p>
        </w:tc>
        <w:tc>
          <w:tcPr>
            <w:tcW w:w="0" w:type="auto"/>
            <w:tcBorders>
              <w:top w:val="single" w:sz="4" w:space="0" w:color="000000"/>
              <w:left w:val="single" w:sz="4" w:space="0" w:color="000000"/>
              <w:bottom w:val="single" w:sz="4" w:space="0" w:color="000000"/>
              <w:right w:val="nil"/>
            </w:tcBorders>
            <w:hideMark/>
          </w:tcPr>
          <w:p w:rsidR="004F1431" w:rsidRPr="00E12782" w:rsidRDefault="004F1431" w:rsidP="00D417A3">
            <w:pPr>
              <w:tabs>
                <w:tab w:val="left" w:pos="2520"/>
              </w:tabs>
              <w:suppressAutoHyphens/>
              <w:jc w:val="both"/>
              <w:rPr>
                <w:color w:val="000000"/>
                <w:sz w:val="22"/>
                <w:szCs w:val="22"/>
                <w:lang w:eastAsia="ar-SA"/>
              </w:rPr>
            </w:pPr>
            <w:r w:rsidRPr="00E12782">
              <w:rPr>
                <w:sz w:val="22"/>
                <w:szCs w:val="22"/>
              </w:rPr>
              <w:t>Сентябрь</w:t>
            </w:r>
          </w:p>
        </w:tc>
        <w:tc>
          <w:tcPr>
            <w:tcW w:w="0" w:type="auto"/>
            <w:tcBorders>
              <w:top w:val="single" w:sz="4" w:space="0" w:color="000000"/>
              <w:left w:val="single" w:sz="4" w:space="0" w:color="000000"/>
              <w:bottom w:val="single" w:sz="4" w:space="0" w:color="000000"/>
              <w:right w:val="single" w:sz="4" w:space="0" w:color="000000"/>
            </w:tcBorders>
            <w:hideMark/>
          </w:tcPr>
          <w:p w:rsidR="004F1431" w:rsidRPr="00E12782" w:rsidRDefault="004F1431" w:rsidP="00D417A3">
            <w:pPr>
              <w:tabs>
                <w:tab w:val="left" w:pos="2520"/>
              </w:tabs>
              <w:jc w:val="both"/>
              <w:rPr>
                <w:color w:val="000000"/>
                <w:sz w:val="22"/>
                <w:szCs w:val="22"/>
                <w:lang w:eastAsia="ar-SA"/>
              </w:rPr>
            </w:pPr>
            <w:r w:rsidRPr="00E12782">
              <w:rPr>
                <w:sz w:val="22"/>
                <w:szCs w:val="22"/>
              </w:rPr>
              <w:t>- график работы;</w:t>
            </w:r>
          </w:p>
          <w:p w:rsidR="004F1431" w:rsidRPr="00E12782" w:rsidRDefault="004F1431" w:rsidP="00D417A3">
            <w:pPr>
              <w:tabs>
                <w:tab w:val="left" w:pos="2520"/>
              </w:tabs>
              <w:jc w:val="both"/>
              <w:rPr>
                <w:sz w:val="22"/>
                <w:szCs w:val="22"/>
              </w:rPr>
            </w:pPr>
            <w:r w:rsidRPr="00E12782">
              <w:rPr>
                <w:sz w:val="22"/>
                <w:szCs w:val="22"/>
              </w:rPr>
              <w:t>- расписание занятий;</w:t>
            </w:r>
          </w:p>
          <w:p w:rsidR="004F1431" w:rsidRPr="00E12782" w:rsidRDefault="004F1431" w:rsidP="00D417A3">
            <w:pPr>
              <w:tabs>
                <w:tab w:val="left" w:pos="2520"/>
              </w:tabs>
              <w:suppressAutoHyphens/>
              <w:jc w:val="both"/>
              <w:rPr>
                <w:color w:val="000000"/>
                <w:sz w:val="22"/>
                <w:szCs w:val="22"/>
                <w:lang w:eastAsia="ar-SA"/>
              </w:rPr>
            </w:pPr>
            <w:r w:rsidRPr="00E12782">
              <w:rPr>
                <w:sz w:val="22"/>
                <w:szCs w:val="22"/>
              </w:rPr>
              <w:t>- журналы учета деятельности КРП</w:t>
            </w:r>
          </w:p>
        </w:tc>
      </w:tr>
      <w:tr w:rsidR="004F1431" w:rsidRPr="00E12782" w:rsidTr="004F1431">
        <w:trPr>
          <w:trHeight w:val="561"/>
        </w:trPr>
        <w:tc>
          <w:tcPr>
            <w:tcW w:w="0" w:type="auto"/>
            <w:tcBorders>
              <w:top w:val="single" w:sz="4" w:space="0" w:color="000000"/>
              <w:left w:val="single" w:sz="4" w:space="0" w:color="000000"/>
              <w:bottom w:val="single" w:sz="4" w:space="0" w:color="000000"/>
              <w:right w:val="nil"/>
            </w:tcBorders>
            <w:hideMark/>
          </w:tcPr>
          <w:p w:rsidR="004F1431" w:rsidRPr="00E12782" w:rsidRDefault="004F1431" w:rsidP="00D417A3">
            <w:pPr>
              <w:tabs>
                <w:tab w:val="left" w:pos="2520"/>
              </w:tabs>
              <w:suppressAutoHyphens/>
              <w:jc w:val="both"/>
              <w:rPr>
                <w:color w:val="000000"/>
                <w:sz w:val="22"/>
                <w:szCs w:val="22"/>
                <w:lang w:eastAsia="ar-SA"/>
              </w:rPr>
            </w:pPr>
            <w:r w:rsidRPr="00E12782">
              <w:rPr>
                <w:sz w:val="22"/>
                <w:szCs w:val="22"/>
              </w:rPr>
              <w:t>1.5</w:t>
            </w:r>
          </w:p>
        </w:tc>
        <w:tc>
          <w:tcPr>
            <w:tcW w:w="0" w:type="auto"/>
            <w:tcBorders>
              <w:top w:val="single" w:sz="4" w:space="0" w:color="000000"/>
              <w:left w:val="single" w:sz="4" w:space="0" w:color="000000"/>
              <w:bottom w:val="single" w:sz="4" w:space="0" w:color="000000"/>
              <w:right w:val="nil"/>
            </w:tcBorders>
            <w:hideMark/>
          </w:tcPr>
          <w:p w:rsidR="004F1431" w:rsidRPr="00E12782" w:rsidRDefault="004F1431" w:rsidP="00D417A3">
            <w:pPr>
              <w:tabs>
                <w:tab w:val="left" w:pos="2520"/>
              </w:tabs>
              <w:suppressAutoHyphens/>
              <w:jc w:val="both"/>
              <w:rPr>
                <w:color w:val="000000"/>
                <w:sz w:val="22"/>
                <w:szCs w:val="22"/>
                <w:lang w:eastAsia="ar-SA"/>
              </w:rPr>
            </w:pPr>
            <w:r w:rsidRPr="00E12782">
              <w:rPr>
                <w:sz w:val="22"/>
                <w:szCs w:val="22"/>
              </w:rPr>
              <w:t>Ведение  дефектологической документации</w:t>
            </w:r>
          </w:p>
        </w:tc>
        <w:tc>
          <w:tcPr>
            <w:tcW w:w="0" w:type="auto"/>
            <w:tcBorders>
              <w:top w:val="single" w:sz="4" w:space="0" w:color="000000"/>
              <w:left w:val="single" w:sz="4" w:space="0" w:color="000000"/>
              <w:bottom w:val="single" w:sz="4" w:space="0" w:color="000000"/>
              <w:right w:val="nil"/>
            </w:tcBorders>
            <w:hideMark/>
          </w:tcPr>
          <w:p w:rsidR="004F1431" w:rsidRPr="00E12782" w:rsidRDefault="004F1431" w:rsidP="00D417A3">
            <w:pPr>
              <w:tabs>
                <w:tab w:val="left" w:pos="2520"/>
              </w:tabs>
              <w:suppressAutoHyphens/>
              <w:jc w:val="both"/>
              <w:rPr>
                <w:color w:val="000000"/>
                <w:sz w:val="22"/>
                <w:szCs w:val="22"/>
                <w:lang w:eastAsia="ar-SA"/>
              </w:rPr>
            </w:pPr>
            <w:r w:rsidRPr="00E12782">
              <w:rPr>
                <w:sz w:val="22"/>
                <w:szCs w:val="22"/>
              </w:rPr>
              <w:t>В течение года</w:t>
            </w:r>
          </w:p>
        </w:tc>
        <w:tc>
          <w:tcPr>
            <w:tcW w:w="0" w:type="auto"/>
            <w:tcBorders>
              <w:top w:val="single" w:sz="4" w:space="0" w:color="000000"/>
              <w:left w:val="single" w:sz="4" w:space="0" w:color="000000"/>
              <w:bottom w:val="single" w:sz="4" w:space="0" w:color="000000"/>
              <w:right w:val="single" w:sz="4" w:space="0" w:color="000000"/>
            </w:tcBorders>
            <w:hideMark/>
          </w:tcPr>
          <w:p w:rsidR="004F1431" w:rsidRPr="00E12782" w:rsidRDefault="004F1431" w:rsidP="00D417A3">
            <w:pPr>
              <w:tabs>
                <w:tab w:val="left" w:pos="2520"/>
              </w:tabs>
              <w:suppressAutoHyphens/>
              <w:jc w:val="both"/>
              <w:rPr>
                <w:color w:val="000000"/>
                <w:sz w:val="22"/>
                <w:szCs w:val="22"/>
                <w:lang w:eastAsia="ar-SA"/>
              </w:rPr>
            </w:pPr>
            <w:r w:rsidRPr="00E12782">
              <w:rPr>
                <w:sz w:val="22"/>
                <w:szCs w:val="22"/>
              </w:rPr>
              <w:t>Дефектологическая документация</w:t>
            </w:r>
          </w:p>
        </w:tc>
      </w:tr>
      <w:tr w:rsidR="004F1431" w:rsidRPr="00E12782" w:rsidTr="004F1431">
        <w:trPr>
          <w:trHeight w:val="213"/>
        </w:trPr>
        <w:tc>
          <w:tcPr>
            <w:tcW w:w="0" w:type="auto"/>
            <w:tcBorders>
              <w:top w:val="single" w:sz="4" w:space="0" w:color="000000"/>
              <w:left w:val="single" w:sz="4" w:space="0" w:color="000000"/>
              <w:bottom w:val="single" w:sz="4" w:space="0" w:color="000000"/>
              <w:right w:val="nil"/>
            </w:tcBorders>
            <w:hideMark/>
          </w:tcPr>
          <w:p w:rsidR="004F1431" w:rsidRPr="00E12782" w:rsidRDefault="004F1431" w:rsidP="00D417A3">
            <w:pPr>
              <w:tabs>
                <w:tab w:val="left" w:pos="2520"/>
              </w:tabs>
              <w:suppressAutoHyphens/>
              <w:jc w:val="both"/>
              <w:rPr>
                <w:color w:val="000000"/>
                <w:sz w:val="22"/>
                <w:szCs w:val="22"/>
                <w:lang w:eastAsia="ar-SA"/>
              </w:rPr>
            </w:pPr>
            <w:r w:rsidRPr="00E12782">
              <w:rPr>
                <w:sz w:val="22"/>
                <w:szCs w:val="22"/>
              </w:rPr>
              <w:t>1.6</w:t>
            </w:r>
          </w:p>
        </w:tc>
        <w:tc>
          <w:tcPr>
            <w:tcW w:w="0" w:type="auto"/>
            <w:tcBorders>
              <w:top w:val="single" w:sz="4" w:space="0" w:color="000000"/>
              <w:left w:val="single" w:sz="4" w:space="0" w:color="000000"/>
              <w:bottom w:val="single" w:sz="4" w:space="0" w:color="000000"/>
              <w:right w:val="nil"/>
            </w:tcBorders>
            <w:hideMark/>
          </w:tcPr>
          <w:p w:rsidR="004F1431" w:rsidRPr="00E12782" w:rsidRDefault="004F1431" w:rsidP="00D417A3">
            <w:pPr>
              <w:tabs>
                <w:tab w:val="left" w:pos="2520"/>
              </w:tabs>
              <w:jc w:val="both"/>
              <w:rPr>
                <w:sz w:val="22"/>
                <w:szCs w:val="22"/>
                <w:lang w:eastAsia="ar-SA"/>
              </w:rPr>
            </w:pPr>
            <w:r w:rsidRPr="00E12782">
              <w:rPr>
                <w:sz w:val="22"/>
                <w:szCs w:val="22"/>
              </w:rPr>
              <w:t>Разработка планирования:</w:t>
            </w:r>
          </w:p>
          <w:p w:rsidR="004F1431" w:rsidRPr="00E12782" w:rsidRDefault="004F1431" w:rsidP="00280D54">
            <w:pPr>
              <w:widowControl/>
              <w:numPr>
                <w:ilvl w:val="0"/>
                <w:numId w:val="79"/>
              </w:numPr>
              <w:tabs>
                <w:tab w:val="left" w:pos="720"/>
                <w:tab w:val="left" w:pos="2520"/>
              </w:tabs>
              <w:suppressAutoHyphens/>
              <w:autoSpaceDE/>
              <w:autoSpaceDN/>
              <w:adjustRightInd/>
              <w:ind w:left="0" w:hanging="360"/>
              <w:jc w:val="both"/>
              <w:rPr>
                <w:color w:val="000000"/>
                <w:sz w:val="22"/>
                <w:szCs w:val="22"/>
              </w:rPr>
            </w:pPr>
            <w:r w:rsidRPr="00E12782">
              <w:rPr>
                <w:sz w:val="22"/>
                <w:szCs w:val="22"/>
              </w:rPr>
              <w:t>Составление годового плана</w:t>
            </w:r>
          </w:p>
          <w:p w:rsidR="004F1431" w:rsidRPr="00E12782" w:rsidRDefault="004F1431" w:rsidP="00280D54">
            <w:pPr>
              <w:widowControl/>
              <w:numPr>
                <w:ilvl w:val="0"/>
                <w:numId w:val="79"/>
              </w:numPr>
              <w:tabs>
                <w:tab w:val="left" w:pos="720"/>
                <w:tab w:val="left" w:pos="2520"/>
              </w:tabs>
              <w:suppressAutoHyphens/>
              <w:autoSpaceDE/>
              <w:autoSpaceDN/>
              <w:adjustRightInd/>
              <w:ind w:left="0" w:hanging="360"/>
              <w:jc w:val="both"/>
              <w:rPr>
                <w:sz w:val="22"/>
                <w:szCs w:val="22"/>
              </w:rPr>
            </w:pPr>
            <w:r w:rsidRPr="00E12782">
              <w:rPr>
                <w:sz w:val="22"/>
                <w:szCs w:val="22"/>
              </w:rPr>
              <w:t>Разработка перспективного планирования индивидуальных дефектологических занятий</w:t>
            </w:r>
          </w:p>
          <w:p w:rsidR="004F1431" w:rsidRPr="00E12782" w:rsidRDefault="004F1431" w:rsidP="00280D54">
            <w:pPr>
              <w:widowControl/>
              <w:numPr>
                <w:ilvl w:val="0"/>
                <w:numId w:val="79"/>
              </w:numPr>
              <w:tabs>
                <w:tab w:val="left" w:pos="720"/>
                <w:tab w:val="left" w:pos="2520"/>
              </w:tabs>
              <w:suppressAutoHyphens/>
              <w:autoSpaceDE/>
              <w:autoSpaceDN/>
              <w:adjustRightInd/>
              <w:ind w:left="0" w:hanging="360"/>
              <w:jc w:val="both"/>
              <w:rPr>
                <w:color w:val="000000"/>
                <w:sz w:val="22"/>
                <w:szCs w:val="22"/>
                <w:lang w:eastAsia="ar-SA"/>
              </w:rPr>
            </w:pPr>
            <w:r w:rsidRPr="00E12782">
              <w:rPr>
                <w:sz w:val="22"/>
                <w:szCs w:val="22"/>
              </w:rPr>
              <w:t xml:space="preserve">Составление плана работы по теме самообразования </w:t>
            </w:r>
          </w:p>
        </w:tc>
        <w:tc>
          <w:tcPr>
            <w:tcW w:w="0" w:type="auto"/>
            <w:tcBorders>
              <w:top w:val="single" w:sz="4" w:space="0" w:color="000000"/>
              <w:left w:val="single" w:sz="4" w:space="0" w:color="000000"/>
              <w:bottom w:val="single" w:sz="4" w:space="0" w:color="000000"/>
              <w:right w:val="nil"/>
            </w:tcBorders>
          </w:tcPr>
          <w:p w:rsidR="004F1431" w:rsidRPr="00E12782" w:rsidRDefault="004F1431" w:rsidP="00D417A3">
            <w:pPr>
              <w:tabs>
                <w:tab w:val="left" w:pos="2520"/>
              </w:tabs>
              <w:jc w:val="both"/>
              <w:rPr>
                <w:color w:val="000000"/>
                <w:sz w:val="22"/>
                <w:szCs w:val="22"/>
                <w:lang w:eastAsia="ar-SA"/>
              </w:rPr>
            </w:pPr>
          </w:p>
          <w:p w:rsidR="004F1431" w:rsidRPr="00E12782" w:rsidRDefault="004F1431" w:rsidP="00D417A3">
            <w:pPr>
              <w:tabs>
                <w:tab w:val="left" w:pos="2520"/>
              </w:tabs>
              <w:suppressAutoHyphens/>
              <w:jc w:val="both"/>
              <w:rPr>
                <w:color w:val="000000"/>
                <w:sz w:val="22"/>
                <w:szCs w:val="22"/>
                <w:lang w:eastAsia="ar-SA"/>
              </w:rPr>
            </w:pPr>
            <w:r w:rsidRPr="00E12782">
              <w:rPr>
                <w:sz w:val="22"/>
                <w:szCs w:val="22"/>
              </w:rPr>
              <w:t>Сентябрь</w:t>
            </w:r>
          </w:p>
        </w:tc>
        <w:tc>
          <w:tcPr>
            <w:tcW w:w="0" w:type="auto"/>
            <w:tcBorders>
              <w:top w:val="single" w:sz="4" w:space="0" w:color="000000"/>
              <w:left w:val="single" w:sz="4" w:space="0" w:color="000000"/>
              <w:bottom w:val="single" w:sz="4" w:space="0" w:color="000000"/>
              <w:right w:val="single" w:sz="4" w:space="0" w:color="000000"/>
            </w:tcBorders>
            <w:hideMark/>
          </w:tcPr>
          <w:p w:rsidR="004F1431" w:rsidRPr="00E12782" w:rsidRDefault="004F1431" w:rsidP="00D417A3">
            <w:pPr>
              <w:tabs>
                <w:tab w:val="left" w:pos="2520"/>
              </w:tabs>
              <w:jc w:val="both"/>
              <w:rPr>
                <w:color w:val="000000"/>
                <w:sz w:val="22"/>
                <w:szCs w:val="22"/>
                <w:lang w:eastAsia="ar-SA"/>
              </w:rPr>
            </w:pPr>
            <w:r w:rsidRPr="00E12782">
              <w:rPr>
                <w:sz w:val="22"/>
                <w:szCs w:val="22"/>
              </w:rPr>
              <w:t>-годовой план;</w:t>
            </w:r>
          </w:p>
          <w:p w:rsidR="004F1431" w:rsidRPr="00E12782" w:rsidRDefault="004F1431" w:rsidP="00D417A3">
            <w:pPr>
              <w:tabs>
                <w:tab w:val="left" w:pos="2520"/>
              </w:tabs>
              <w:jc w:val="both"/>
              <w:rPr>
                <w:sz w:val="22"/>
                <w:szCs w:val="22"/>
              </w:rPr>
            </w:pPr>
            <w:r w:rsidRPr="00E12782">
              <w:rPr>
                <w:sz w:val="22"/>
                <w:szCs w:val="22"/>
              </w:rPr>
              <w:t xml:space="preserve">- перспективное планирование индивидуальных дефектологических занятий;   </w:t>
            </w:r>
          </w:p>
          <w:p w:rsidR="004F1431" w:rsidRPr="00E12782" w:rsidRDefault="004F1431" w:rsidP="00D417A3">
            <w:pPr>
              <w:tabs>
                <w:tab w:val="left" w:pos="2520"/>
              </w:tabs>
              <w:suppressAutoHyphens/>
              <w:jc w:val="both"/>
              <w:rPr>
                <w:color w:val="000000"/>
                <w:sz w:val="22"/>
                <w:szCs w:val="22"/>
                <w:lang w:eastAsia="ar-SA"/>
              </w:rPr>
            </w:pPr>
            <w:r w:rsidRPr="00E12782">
              <w:rPr>
                <w:sz w:val="22"/>
                <w:szCs w:val="22"/>
              </w:rPr>
              <w:t>-план работы по теме самообразования</w:t>
            </w:r>
          </w:p>
        </w:tc>
      </w:tr>
      <w:tr w:rsidR="004F1431" w:rsidRPr="00E12782" w:rsidTr="004F1431">
        <w:trPr>
          <w:trHeight w:val="272"/>
        </w:trPr>
        <w:tc>
          <w:tcPr>
            <w:tcW w:w="0" w:type="auto"/>
            <w:tcBorders>
              <w:top w:val="single" w:sz="4" w:space="0" w:color="000000"/>
              <w:left w:val="single" w:sz="4" w:space="0" w:color="000000"/>
              <w:bottom w:val="single" w:sz="4" w:space="0" w:color="000000"/>
              <w:right w:val="nil"/>
            </w:tcBorders>
            <w:hideMark/>
          </w:tcPr>
          <w:p w:rsidR="004F1431" w:rsidRPr="00E12782" w:rsidRDefault="004F1431" w:rsidP="00D417A3">
            <w:pPr>
              <w:tabs>
                <w:tab w:val="left" w:pos="2520"/>
              </w:tabs>
              <w:suppressAutoHyphens/>
              <w:jc w:val="both"/>
              <w:rPr>
                <w:color w:val="000000"/>
                <w:sz w:val="22"/>
                <w:szCs w:val="22"/>
                <w:lang w:eastAsia="ar-SA"/>
              </w:rPr>
            </w:pPr>
            <w:r w:rsidRPr="00E12782">
              <w:rPr>
                <w:sz w:val="22"/>
                <w:szCs w:val="22"/>
              </w:rPr>
              <w:lastRenderedPageBreak/>
              <w:t>1.7</w:t>
            </w:r>
          </w:p>
        </w:tc>
        <w:tc>
          <w:tcPr>
            <w:tcW w:w="0" w:type="auto"/>
            <w:tcBorders>
              <w:top w:val="single" w:sz="4" w:space="0" w:color="000000"/>
              <w:left w:val="single" w:sz="4" w:space="0" w:color="000000"/>
              <w:bottom w:val="single" w:sz="4" w:space="0" w:color="000000"/>
              <w:right w:val="nil"/>
            </w:tcBorders>
            <w:hideMark/>
          </w:tcPr>
          <w:p w:rsidR="004F1431" w:rsidRPr="00E12782" w:rsidRDefault="004F1431" w:rsidP="00D417A3">
            <w:pPr>
              <w:tabs>
                <w:tab w:val="left" w:pos="2520"/>
              </w:tabs>
              <w:suppressAutoHyphens/>
              <w:jc w:val="both"/>
              <w:rPr>
                <w:color w:val="000000"/>
                <w:sz w:val="22"/>
                <w:szCs w:val="22"/>
                <w:lang w:eastAsia="ar-SA"/>
              </w:rPr>
            </w:pPr>
            <w:r w:rsidRPr="00E12782">
              <w:rPr>
                <w:sz w:val="22"/>
                <w:szCs w:val="22"/>
              </w:rPr>
              <w:t>Разработка рабочей «Сенсорное развитие»</w:t>
            </w:r>
          </w:p>
        </w:tc>
        <w:tc>
          <w:tcPr>
            <w:tcW w:w="0" w:type="auto"/>
            <w:tcBorders>
              <w:top w:val="single" w:sz="4" w:space="0" w:color="000000"/>
              <w:left w:val="single" w:sz="4" w:space="0" w:color="000000"/>
              <w:bottom w:val="single" w:sz="4" w:space="0" w:color="000000"/>
              <w:right w:val="nil"/>
            </w:tcBorders>
            <w:hideMark/>
          </w:tcPr>
          <w:p w:rsidR="004F1431" w:rsidRPr="00E12782" w:rsidRDefault="004F1431" w:rsidP="00D417A3">
            <w:pPr>
              <w:tabs>
                <w:tab w:val="left" w:pos="2520"/>
              </w:tabs>
              <w:suppressAutoHyphens/>
              <w:jc w:val="both"/>
              <w:rPr>
                <w:color w:val="000000"/>
                <w:sz w:val="22"/>
                <w:szCs w:val="22"/>
                <w:lang w:eastAsia="ar-SA"/>
              </w:rPr>
            </w:pPr>
            <w:r w:rsidRPr="00E12782">
              <w:rPr>
                <w:sz w:val="22"/>
                <w:szCs w:val="22"/>
              </w:rPr>
              <w:t>Сентябрь</w:t>
            </w:r>
          </w:p>
        </w:tc>
        <w:tc>
          <w:tcPr>
            <w:tcW w:w="0" w:type="auto"/>
            <w:tcBorders>
              <w:top w:val="single" w:sz="4" w:space="0" w:color="000000"/>
              <w:left w:val="single" w:sz="4" w:space="0" w:color="000000"/>
              <w:bottom w:val="single" w:sz="4" w:space="0" w:color="000000"/>
              <w:right w:val="single" w:sz="4" w:space="0" w:color="000000"/>
            </w:tcBorders>
            <w:hideMark/>
          </w:tcPr>
          <w:p w:rsidR="004F1431" w:rsidRPr="00E12782" w:rsidRDefault="004F1431" w:rsidP="00D417A3">
            <w:pPr>
              <w:tabs>
                <w:tab w:val="left" w:pos="2520"/>
              </w:tabs>
              <w:suppressAutoHyphens/>
              <w:jc w:val="both"/>
              <w:rPr>
                <w:color w:val="000000"/>
                <w:sz w:val="22"/>
                <w:szCs w:val="22"/>
                <w:lang w:eastAsia="ar-SA"/>
              </w:rPr>
            </w:pPr>
            <w:r w:rsidRPr="00E12782">
              <w:rPr>
                <w:sz w:val="22"/>
                <w:szCs w:val="22"/>
              </w:rPr>
              <w:t>Рабочая программа «Сенсорное развитие»</w:t>
            </w:r>
          </w:p>
        </w:tc>
      </w:tr>
      <w:tr w:rsidR="004F1431" w:rsidRPr="00E12782" w:rsidTr="004F1431">
        <w:trPr>
          <w:trHeight w:val="534"/>
        </w:trPr>
        <w:tc>
          <w:tcPr>
            <w:tcW w:w="0" w:type="auto"/>
            <w:tcBorders>
              <w:top w:val="single" w:sz="4" w:space="0" w:color="000000"/>
              <w:left w:val="single" w:sz="4" w:space="0" w:color="000000"/>
              <w:bottom w:val="single" w:sz="4" w:space="0" w:color="000000"/>
              <w:right w:val="nil"/>
            </w:tcBorders>
            <w:hideMark/>
          </w:tcPr>
          <w:p w:rsidR="004F1431" w:rsidRPr="00E12782" w:rsidRDefault="004F1431" w:rsidP="00D417A3">
            <w:pPr>
              <w:tabs>
                <w:tab w:val="left" w:pos="2520"/>
              </w:tabs>
              <w:suppressAutoHyphens/>
              <w:jc w:val="both"/>
              <w:rPr>
                <w:color w:val="000000"/>
                <w:sz w:val="22"/>
                <w:szCs w:val="22"/>
                <w:lang w:eastAsia="ar-SA"/>
              </w:rPr>
            </w:pPr>
            <w:r w:rsidRPr="00E12782">
              <w:rPr>
                <w:sz w:val="22"/>
                <w:szCs w:val="22"/>
              </w:rPr>
              <w:t>1.8</w:t>
            </w:r>
          </w:p>
        </w:tc>
        <w:tc>
          <w:tcPr>
            <w:tcW w:w="0" w:type="auto"/>
            <w:tcBorders>
              <w:top w:val="single" w:sz="4" w:space="0" w:color="000000"/>
              <w:left w:val="single" w:sz="4" w:space="0" w:color="000000"/>
              <w:bottom w:val="single" w:sz="4" w:space="0" w:color="000000"/>
              <w:right w:val="nil"/>
            </w:tcBorders>
            <w:hideMark/>
          </w:tcPr>
          <w:p w:rsidR="004F1431" w:rsidRPr="00E12782" w:rsidRDefault="004F1431" w:rsidP="00D417A3">
            <w:pPr>
              <w:tabs>
                <w:tab w:val="left" w:pos="2520"/>
              </w:tabs>
              <w:suppressAutoHyphens/>
              <w:jc w:val="both"/>
              <w:rPr>
                <w:color w:val="000000"/>
                <w:sz w:val="22"/>
                <w:szCs w:val="22"/>
                <w:lang w:eastAsia="ar-SA"/>
              </w:rPr>
            </w:pPr>
            <w:r w:rsidRPr="00E12782">
              <w:rPr>
                <w:sz w:val="22"/>
                <w:szCs w:val="22"/>
              </w:rPr>
              <w:t>Оформление дефектологического кабинета</w:t>
            </w:r>
          </w:p>
        </w:tc>
        <w:tc>
          <w:tcPr>
            <w:tcW w:w="0" w:type="auto"/>
            <w:tcBorders>
              <w:top w:val="single" w:sz="4" w:space="0" w:color="000000"/>
              <w:left w:val="single" w:sz="4" w:space="0" w:color="000000"/>
              <w:bottom w:val="single" w:sz="4" w:space="0" w:color="000000"/>
              <w:right w:val="nil"/>
            </w:tcBorders>
            <w:hideMark/>
          </w:tcPr>
          <w:p w:rsidR="004F1431" w:rsidRPr="00E12782" w:rsidRDefault="004F1431" w:rsidP="00D417A3">
            <w:pPr>
              <w:tabs>
                <w:tab w:val="left" w:pos="2520"/>
              </w:tabs>
              <w:suppressAutoHyphens/>
              <w:jc w:val="both"/>
              <w:rPr>
                <w:color w:val="000000"/>
                <w:sz w:val="22"/>
                <w:szCs w:val="22"/>
                <w:lang w:eastAsia="ar-SA"/>
              </w:rPr>
            </w:pPr>
            <w:r w:rsidRPr="00E12782">
              <w:rPr>
                <w:sz w:val="22"/>
                <w:szCs w:val="22"/>
              </w:rPr>
              <w:t>В течение года</w:t>
            </w:r>
          </w:p>
        </w:tc>
        <w:tc>
          <w:tcPr>
            <w:tcW w:w="0" w:type="auto"/>
            <w:tcBorders>
              <w:top w:val="single" w:sz="4" w:space="0" w:color="000000"/>
              <w:left w:val="single" w:sz="4" w:space="0" w:color="000000"/>
              <w:bottom w:val="single" w:sz="4" w:space="0" w:color="000000"/>
              <w:right w:val="single" w:sz="4" w:space="0" w:color="000000"/>
            </w:tcBorders>
            <w:hideMark/>
          </w:tcPr>
          <w:p w:rsidR="004F1431" w:rsidRPr="00E12782" w:rsidRDefault="004F1431" w:rsidP="00D417A3">
            <w:pPr>
              <w:tabs>
                <w:tab w:val="left" w:pos="2520"/>
              </w:tabs>
              <w:suppressAutoHyphens/>
              <w:jc w:val="both"/>
              <w:rPr>
                <w:color w:val="000000"/>
                <w:sz w:val="22"/>
                <w:szCs w:val="22"/>
                <w:lang w:eastAsia="ar-SA"/>
              </w:rPr>
            </w:pPr>
            <w:r w:rsidRPr="00E12782">
              <w:rPr>
                <w:sz w:val="22"/>
                <w:szCs w:val="22"/>
              </w:rPr>
              <w:t>Дефектологический уголок</w:t>
            </w:r>
          </w:p>
        </w:tc>
      </w:tr>
      <w:tr w:rsidR="004F1431" w:rsidRPr="00E12782" w:rsidTr="004F1431">
        <w:trPr>
          <w:trHeight w:val="542"/>
        </w:trPr>
        <w:tc>
          <w:tcPr>
            <w:tcW w:w="0" w:type="auto"/>
            <w:tcBorders>
              <w:top w:val="single" w:sz="4" w:space="0" w:color="000000"/>
              <w:left w:val="single" w:sz="4" w:space="0" w:color="000000"/>
              <w:bottom w:val="single" w:sz="4" w:space="0" w:color="000000"/>
              <w:right w:val="nil"/>
            </w:tcBorders>
            <w:hideMark/>
          </w:tcPr>
          <w:p w:rsidR="004F1431" w:rsidRPr="00E12782" w:rsidRDefault="004F1431" w:rsidP="00D417A3">
            <w:pPr>
              <w:tabs>
                <w:tab w:val="left" w:pos="2520"/>
              </w:tabs>
              <w:suppressAutoHyphens/>
              <w:jc w:val="both"/>
              <w:rPr>
                <w:color w:val="000000"/>
                <w:sz w:val="22"/>
                <w:szCs w:val="22"/>
                <w:lang w:eastAsia="ar-SA"/>
              </w:rPr>
            </w:pPr>
            <w:r w:rsidRPr="00E12782">
              <w:rPr>
                <w:sz w:val="22"/>
                <w:szCs w:val="22"/>
              </w:rPr>
              <w:t>1.9</w:t>
            </w:r>
          </w:p>
        </w:tc>
        <w:tc>
          <w:tcPr>
            <w:tcW w:w="0" w:type="auto"/>
            <w:tcBorders>
              <w:top w:val="single" w:sz="4" w:space="0" w:color="000000"/>
              <w:left w:val="single" w:sz="4" w:space="0" w:color="000000"/>
              <w:bottom w:val="single" w:sz="4" w:space="0" w:color="000000"/>
              <w:right w:val="nil"/>
            </w:tcBorders>
          </w:tcPr>
          <w:p w:rsidR="004F1431" w:rsidRPr="00E12782" w:rsidRDefault="004F1431" w:rsidP="00D417A3">
            <w:pPr>
              <w:tabs>
                <w:tab w:val="left" w:pos="2520"/>
              </w:tabs>
              <w:jc w:val="both"/>
              <w:rPr>
                <w:color w:val="000000"/>
                <w:sz w:val="22"/>
                <w:szCs w:val="22"/>
                <w:lang w:eastAsia="ar-SA"/>
              </w:rPr>
            </w:pPr>
            <w:r w:rsidRPr="00E12782">
              <w:rPr>
                <w:sz w:val="22"/>
                <w:szCs w:val="22"/>
              </w:rPr>
              <w:t>Заполнение дневников индивидуального сопровождения учащихся</w:t>
            </w:r>
          </w:p>
          <w:p w:rsidR="004F1431" w:rsidRPr="00E12782" w:rsidRDefault="004F1431" w:rsidP="00D417A3">
            <w:pPr>
              <w:tabs>
                <w:tab w:val="left" w:pos="2520"/>
              </w:tabs>
              <w:suppressAutoHyphens/>
              <w:jc w:val="both"/>
              <w:rPr>
                <w:color w:val="000000"/>
                <w:sz w:val="22"/>
                <w:szCs w:val="22"/>
                <w:lang w:eastAsia="ar-SA"/>
              </w:rPr>
            </w:pPr>
          </w:p>
        </w:tc>
        <w:tc>
          <w:tcPr>
            <w:tcW w:w="0" w:type="auto"/>
            <w:tcBorders>
              <w:top w:val="single" w:sz="4" w:space="0" w:color="000000"/>
              <w:left w:val="single" w:sz="4" w:space="0" w:color="000000"/>
              <w:bottom w:val="single" w:sz="4" w:space="0" w:color="000000"/>
              <w:right w:val="nil"/>
            </w:tcBorders>
            <w:hideMark/>
          </w:tcPr>
          <w:p w:rsidR="004F1431" w:rsidRPr="00E12782" w:rsidRDefault="004F1431" w:rsidP="00D417A3">
            <w:pPr>
              <w:tabs>
                <w:tab w:val="left" w:pos="2520"/>
              </w:tabs>
              <w:suppressAutoHyphens/>
              <w:jc w:val="both"/>
              <w:rPr>
                <w:color w:val="000000"/>
                <w:sz w:val="22"/>
                <w:szCs w:val="22"/>
                <w:lang w:eastAsia="ar-SA"/>
              </w:rPr>
            </w:pPr>
            <w:r w:rsidRPr="00E12782">
              <w:rPr>
                <w:sz w:val="22"/>
                <w:szCs w:val="22"/>
              </w:rPr>
              <w:t>Сентябрь, май</w:t>
            </w:r>
          </w:p>
        </w:tc>
        <w:tc>
          <w:tcPr>
            <w:tcW w:w="0" w:type="auto"/>
            <w:tcBorders>
              <w:top w:val="single" w:sz="4" w:space="0" w:color="000000"/>
              <w:left w:val="single" w:sz="4" w:space="0" w:color="000000"/>
              <w:bottom w:val="single" w:sz="4" w:space="0" w:color="000000"/>
              <w:right w:val="single" w:sz="4" w:space="0" w:color="000000"/>
            </w:tcBorders>
            <w:hideMark/>
          </w:tcPr>
          <w:p w:rsidR="004F1431" w:rsidRPr="00E12782" w:rsidRDefault="004F1431" w:rsidP="00D417A3">
            <w:pPr>
              <w:tabs>
                <w:tab w:val="left" w:pos="2520"/>
              </w:tabs>
              <w:suppressAutoHyphens/>
              <w:jc w:val="both"/>
              <w:rPr>
                <w:color w:val="000000"/>
                <w:sz w:val="22"/>
                <w:szCs w:val="22"/>
                <w:lang w:eastAsia="ar-SA"/>
              </w:rPr>
            </w:pPr>
            <w:r w:rsidRPr="00E12782">
              <w:rPr>
                <w:sz w:val="22"/>
                <w:szCs w:val="22"/>
              </w:rPr>
              <w:t>Наблюдение динамики развития учащихся</w:t>
            </w:r>
          </w:p>
        </w:tc>
      </w:tr>
      <w:tr w:rsidR="004F1431" w:rsidRPr="00E12782" w:rsidTr="004F1431">
        <w:trPr>
          <w:trHeight w:val="280"/>
        </w:trPr>
        <w:tc>
          <w:tcPr>
            <w:tcW w:w="0" w:type="auto"/>
            <w:tcBorders>
              <w:top w:val="single" w:sz="4" w:space="0" w:color="000000"/>
              <w:left w:val="single" w:sz="4" w:space="0" w:color="000000"/>
              <w:bottom w:val="single" w:sz="4" w:space="0" w:color="000000"/>
              <w:right w:val="nil"/>
            </w:tcBorders>
            <w:hideMark/>
          </w:tcPr>
          <w:p w:rsidR="004F1431" w:rsidRPr="00E12782" w:rsidRDefault="004F1431" w:rsidP="00D417A3">
            <w:pPr>
              <w:tabs>
                <w:tab w:val="left" w:pos="2520"/>
              </w:tabs>
              <w:suppressAutoHyphens/>
              <w:jc w:val="both"/>
              <w:rPr>
                <w:color w:val="000000"/>
                <w:sz w:val="22"/>
                <w:szCs w:val="22"/>
                <w:lang w:eastAsia="ar-SA"/>
              </w:rPr>
            </w:pPr>
            <w:r w:rsidRPr="00E12782">
              <w:rPr>
                <w:sz w:val="22"/>
                <w:szCs w:val="22"/>
              </w:rPr>
              <w:t>1.10</w:t>
            </w:r>
          </w:p>
        </w:tc>
        <w:tc>
          <w:tcPr>
            <w:tcW w:w="0" w:type="auto"/>
            <w:tcBorders>
              <w:top w:val="single" w:sz="4" w:space="0" w:color="000000"/>
              <w:left w:val="single" w:sz="4" w:space="0" w:color="000000"/>
              <w:bottom w:val="single" w:sz="4" w:space="0" w:color="000000"/>
              <w:right w:val="nil"/>
            </w:tcBorders>
            <w:hideMark/>
          </w:tcPr>
          <w:p w:rsidR="004F1431" w:rsidRPr="00E12782" w:rsidRDefault="004F1431" w:rsidP="00D417A3">
            <w:pPr>
              <w:tabs>
                <w:tab w:val="left" w:pos="2520"/>
              </w:tabs>
              <w:suppressAutoHyphens/>
              <w:jc w:val="both"/>
              <w:rPr>
                <w:color w:val="000000"/>
                <w:sz w:val="22"/>
                <w:szCs w:val="22"/>
                <w:lang w:eastAsia="ar-SA"/>
              </w:rPr>
            </w:pPr>
            <w:r w:rsidRPr="00E12782">
              <w:rPr>
                <w:sz w:val="22"/>
                <w:szCs w:val="22"/>
              </w:rPr>
              <w:t>Подготовка дефектологических представлений на учащихся для ПМПк, ТПМПК, ЦПМПК, МСЭ</w:t>
            </w:r>
          </w:p>
        </w:tc>
        <w:tc>
          <w:tcPr>
            <w:tcW w:w="0" w:type="auto"/>
            <w:tcBorders>
              <w:top w:val="single" w:sz="4" w:space="0" w:color="000000"/>
              <w:left w:val="single" w:sz="4" w:space="0" w:color="000000"/>
              <w:bottom w:val="single" w:sz="4" w:space="0" w:color="000000"/>
              <w:right w:val="nil"/>
            </w:tcBorders>
            <w:hideMark/>
          </w:tcPr>
          <w:p w:rsidR="004F1431" w:rsidRPr="00E12782" w:rsidRDefault="004F1431" w:rsidP="00D417A3">
            <w:pPr>
              <w:tabs>
                <w:tab w:val="left" w:pos="2520"/>
              </w:tabs>
              <w:suppressAutoHyphens/>
              <w:jc w:val="both"/>
              <w:rPr>
                <w:color w:val="000000"/>
                <w:sz w:val="22"/>
                <w:szCs w:val="22"/>
                <w:lang w:eastAsia="ar-SA"/>
              </w:rPr>
            </w:pPr>
            <w:r w:rsidRPr="00E12782">
              <w:rPr>
                <w:sz w:val="22"/>
                <w:szCs w:val="22"/>
              </w:rPr>
              <w:t>В течение года</w:t>
            </w:r>
          </w:p>
        </w:tc>
        <w:tc>
          <w:tcPr>
            <w:tcW w:w="0" w:type="auto"/>
            <w:tcBorders>
              <w:top w:val="single" w:sz="4" w:space="0" w:color="000000"/>
              <w:left w:val="single" w:sz="4" w:space="0" w:color="000000"/>
              <w:bottom w:val="single" w:sz="4" w:space="0" w:color="000000"/>
              <w:right w:val="single" w:sz="4" w:space="0" w:color="000000"/>
            </w:tcBorders>
            <w:hideMark/>
          </w:tcPr>
          <w:p w:rsidR="004F1431" w:rsidRPr="00E12782" w:rsidRDefault="004F1431" w:rsidP="00D417A3">
            <w:pPr>
              <w:tabs>
                <w:tab w:val="left" w:pos="2520"/>
              </w:tabs>
              <w:suppressAutoHyphens/>
              <w:jc w:val="both"/>
              <w:rPr>
                <w:color w:val="000000"/>
                <w:sz w:val="22"/>
                <w:szCs w:val="22"/>
                <w:lang w:eastAsia="ar-SA"/>
              </w:rPr>
            </w:pPr>
            <w:r w:rsidRPr="00E12782">
              <w:rPr>
                <w:sz w:val="22"/>
                <w:szCs w:val="22"/>
              </w:rPr>
              <w:t>Дефектологические представления на учащихся</w:t>
            </w:r>
          </w:p>
        </w:tc>
      </w:tr>
      <w:tr w:rsidR="004F1431" w:rsidRPr="00E12782" w:rsidTr="004F1431">
        <w:trPr>
          <w:trHeight w:val="411"/>
        </w:trPr>
        <w:tc>
          <w:tcPr>
            <w:tcW w:w="0" w:type="auto"/>
            <w:tcBorders>
              <w:top w:val="single" w:sz="4" w:space="0" w:color="000000"/>
              <w:left w:val="single" w:sz="4" w:space="0" w:color="000000"/>
              <w:bottom w:val="single" w:sz="4" w:space="0" w:color="000000"/>
              <w:right w:val="nil"/>
            </w:tcBorders>
            <w:hideMark/>
          </w:tcPr>
          <w:p w:rsidR="004F1431" w:rsidRPr="00E12782" w:rsidRDefault="004F1431" w:rsidP="00D417A3">
            <w:pPr>
              <w:tabs>
                <w:tab w:val="left" w:pos="2520"/>
              </w:tabs>
              <w:suppressAutoHyphens/>
              <w:jc w:val="both"/>
              <w:rPr>
                <w:color w:val="000000"/>
                <w:sz w:val="22"/>
                <w:szCs w:val="22"/>
                <w:lang w:eastAsia="ar-SA"/>
              </w:rPr>
            </w:pPr>
            <w:r w:rsidRPr="00E12782">
              <w:rPr>
                <w:sz w:val="22"/>
                <w:szCs w:val="22"/>
              </w:rPr>
              <w:t>1.11</w:t>
            </w:r>
          </w:p>
        </w:tc>
        <w:tc>
          <w:tcPr>
            <w:tcW w:w="0" w:type="auto"/>
            <w:tcBorders>
              <w:top w:val="single" w:sz="4" w:space="0" w:color="000000"/>
              <w:left w:val="single" w:sz="4" w:space="0" w:color="000000"/>
              <w:bottom w:val="single" w:sz="4" w:space="0" w:color="000000"/>
              <w:right w:val="nil"/>
            </w:tcBorders>
            <w:hideMark/>
          </w:tcPr>
          <w:p w:rsidR="004F1431" w:rsidRPr="00E12782" w:rsidRDefault="004F1431" w:rsidP="00D417A3">
            <w:pPr>
              <w:tabs>
                <w:tab w:val="left" w:pos="2520"/>
              </w:tabs>
              <w:suppressAutoHyphens/>
              <w:jc w:val="both"/>
              <w:rPr>
                <w:color w:val="000000"/>
                <w:sz w:val="22"/>
                <w:szCs w:val="22"/>
                <w:lang w:eastAsia="ar-SA"/>
              </w:rPr>
            </w:pPr>
            <w:r w:rsidRPr="00E12782">
              <w:rPr>
                <w:sz w:val="22"/>
                <w:szCs w:val="22"/>
              </w:rPr>
              <w:t>Оформление отчетной документации</w:t>
            </w:r>
          </w:p>
        </w:tc>
        <w:tc>
          <w:tcPr>
            <w:tcW w:w="0" w:type="auto"/>
            <w:tcBorders>
              <w:top w:val="single" w:sz="4" w:space="0" w:color="000000"/>
              <w:left w:val="single" w:sz="4" w:space="0" w:color="000000"/>
              <w:bottom w:val="single" w:sz="4" w:space="0" w:color="000000"/>
              <w:right w:val="nil"/>
            </w:tcBorders>
            <w:hideMark/>
          </w:tcPr>
          <w:p w:rsidR="004F1431" w:rsidRPr="00E12782" w:rsidRDefault="004F1431" w:rsidP="00D417A3">
            <w:pPr>
              <w:tabs>
                <w:tab w:val="left" w:pos="2520"/>
              </w:tabs>
              <w:suppressAutoHyphens/>
              <w:jc w:val="both"/>
              <w:rPr>
                <w:color w:val="000000"/>
                <w:sz w:val="22"/>
                <w:szCs w:val="22"/>
                <w:lang w:eastAsia="ar-SA"/>
              </w:rPr>
            </w:pPr>
            <w:r w:rsidRPr="00E12782">
              <w:rPr>
                <w:sz w:val="22"/>
                <w:szCs w:val="22"/>
              </w:rPr>
              <w:t>Май</w:t>
            </w:r>
          </w:p>
        </w:tc>
        <w:tc>
          <w:tcPr>
            <w:tcW w:w="0" w:type="auto"/>
            <w:tcBorders>
              <w:top w:val="single" w:sz="4" w:space="0" w:color="000000"/>
              <w:left w:val="single" w:sz="4" w:space="0" w:color="000000"/>
              <w:bottom w:val="single" w:sz="4" w:space="0" w:color="000000"/>
              <w:right w:val="single" w:sz="4" w:space="0" w:color="000000"/>
            </w:tcBorders>
            <w:hideMark/>
          </w:tcPr>
          <w:p w:rsidR="004F1431" w:rsidRPr="00E12782" w:rsidRDefault="004F1431" w:rsidP="00D417A3">
            <w:pPr>
              <w:tabs>
                <w:tab w:val="left" w:pos="2520"/>
              </w:tabs>
              <w:suppressAutoHyphens/>
              <w:jc w:val="both"/>
              <w:rPr>
                <w:b/>
                <w:color w:val="000000"/>
                <w:sz w:val="22"/>
                <w:szCs w:val="22"/>
                <w:lang w:eastAsia="ar-SA"/>
              </w:rPr>
            </w:pPr>
            <w:r w:rsidRPr="00E12782">
              <w:rPr>
                <w:sz w:val="22"/>
                <w:szCs w:val="22"/>
              </w:rPr>
              <w:t xml:space="preserve">Годовой отчет о результатах деятельности за учебный год. </w:t>
            </w:r>
          </w:p>
        </w:tc>
      </w:tr>
      <w:tr w:rsidR="004F1431" w:rsidRPr="00E12782" w:rsidTr="004F1431">
        <w:tc>
          <w:tcPr>
            <w:tcW w:w="0" w:type="auto"/>
            <w:tcBorders>
              <w:top w:val="single" w:sz="4" w:space="0" w:color="000000"/>
              <w:left w:val="single" w:sz="4" w:space="0" w:color="000000"/>
              <w:bottom w:val="single" w:sz="4" w:space="0" w:color="000000"/>
              <w:right w:val="nil"/>
            </w:tcBorders>
            <w:hideMark/>
          </w:tcPr>
          <w:p w:rsidR="004F1431" w:rsidRPr="00E12782" w:rsidRDefault="004F1431" w:rsidP="00D417A3">
            <w:pPr>
              <w:tabs>
                <w:tab w:val="left" w:pos="2520"/>
              </w:tabs>
              <w:suppressAutoHyphens/>
              <w:jc w:val="both"/>
              <w:rPr>
                <w:color w:val="000000"/>
                <w:sz w:val="22"/>
                <w:szCs w:val="22"/>
                <w:lang w:eastAsia="ar-SA"/>
              </w:rPr>
            </w:pPr>
            <w:r w:rsidRPr="00E12782">
              <w:rPr>
                <w:sz w:val="22"/>
                <w:szCs w:val="22"/>
              </w:rPr>
              <w:t>2.1</w:t>
            </w:r>
          </w:p>
        </w:tc>
        <w:tc>
          <w:tcPr>
            <w:tcW w:w="0" w:type="auto"/>
            <w:tcBorders>
              <w:top w:val="single" w:sz="4" w:space="0" w:color="000000"/>
              <w:left w:val="single" w:sz="4" w:space="0" w:color="000000"/>
              <w:bottom w:val="single" w:sz="4" w:space="0" w:color="000000"/>
              <w:right w:val="nil"/>
            </w:tcBorders>
            <w:hideMark/>
          </w:tcPr>
          <w:p w:rsidR="004F1431" w:rsidRPr="00E12782" w:rsidRDefault="004F1431" w:rsidP="00D417A3">
            <w:pPr>
              <w:tabs>
                <w:tab w:val="left" w:pos="2520"/>
              </w:tabs>
              <w:suppressAutoHyphens/>
              <w:jc w:val="both"/>
              <w:rPr>
                <w:color w:val="000000"/>
                <w:sz w:val="22"/>
                <w:szCs w:val="22"/>
                <w:lang w:eastAsia="ar-SA"/>
              </w:rPr>
            </w:pPr>
            <w:r w:rsidRPr="00E12782">
              <w:rPr>
                <w:sz w:val="22"/>
                <w:szCs w:val="22"/>
              </w:rPr>
              <w:t>Работа в  ПМПк</w:t>
            </w:r>
          </w:p>
        </w:tc>
        <w:tc>
          <w:tcPr>
            <w:tcW w:w="0" w:type="auto"/>
            <w:tcBorders>
              <w:top w:val="single" w:sz="4" w:space="0" w:color="000000"/>
              <w:left w:val="single" w:sz="4" w:space="0" w:color="000000"/>
              <w:bottom w:val="single" w:sz="4" w:space="0" w:color="000000"/>
              <w:right w:val="nil"/>
            </w:tcBorders>
            <w:hideMark/>
          </w:tcPr>
          <w:p w:rsidR="004F1431" w:rsidRPr="00E12782" w:rsidRDefault="004F1431" w:rsidP="00D417A3">
            <w:pPr>
              <w:tabs>
                <w:tab w:val="left" w:pos="2520"/>
              </w:tabs>
              <w:suppressAutoHyphens/>
              <w:jc w:val="both"/>
              <w:rPr>
                <w:color w:val="000000"/>
                <w:sz w:val="22"/>
                <w:szCs w:val="22"/>
                <w:lang w:eastAsia="ar-SA"/>
              </w:rPr>
            </w:pPr>
            <w:r w:rsidRPr="00E12782">
              <w:rPr>
                <w:sz w:val="22"/>
                <w:szCs w:val="22"/>
              </w:rPr>
              <w:t>В течение года</w:t>
            </w:r>
          </w:p>
        </w:tc>
        <w:tc>
          <w:tcPr>
            <w:tcW w:w="0" w:type="auto"/>
            <w:tcBorders>
              <w:top w:val="single" w:sz="4" w:space="0" w:color="000000"/>
              <w:left w:val="single" w:sz="4" w:space="0" w:color="000000"/>
              <w:bottom w:val="single" w:sz="4" w:space="0" w:color="000000"/>
              <w:right w:val="single" w:sz="4" w:space="0" w:color="000000"/>
            </w:tcBorders>
            <w:hideMark/>
          </w:tcPr>
          <w:p w:rsidR="004F1431" w:rsidRPr="00E12782" w:rsidRDefault="004F1431" w:rsidP="00D417A3">
            <w:pPr>
              <w:tabs>
                <w:tab w:val="left" w:pos="2520"/>
              </w:tabs>
              <w:jc w:val="both"/>
              <w:rPr>
                <w:color w:val="000000"/>
                <w:sz w:val="22"/>
                <w:szCs w:val="22"/>
                <w:lang w:eastAsia="ar-SA"/>
              </w:rPr>
            </w:pPr>
            <w:r w:rsidRPr="00E12782">
              <w:rPr>
                <w:sz w:val="22"/>
                <w:szCs w:val="22"/>
              </w:rPr>
              <w:t>Оформление документации для ПМПк.</w:t>
            </w:r>
          </w:p>
          <w:p w:rsidR="004F1431" w:rsidRPr="00E12782" w:rsidRDefault="004F1431" w:rsidP="00D417A3">
            <w:pPr>
              <w:tabs>
                <w:tab w:val="left" w:pos="2520"/>
              </w:tabs>
              <w:jc w:val="both"/>
              <w:rPr>
                <w:sz w:val="22"/>
                <w:szCs w:val="22"/>
              </w:rPr>
            </w:pPr>
            <w:r w:rsidRPr="00E12782">
              <w:rPr>
                <w:sz w:val="22"/>
                <w:szCs w:val="22"/>
              </w:rPr>
              <w:t>Дефектологические представления.</w:t>
            </w:r>
          </w:p>
          <w:p w:rsidR="004F1431" w:rsidRPr="00E12782" w:rsidRDefault="004F1431" w:rsidP="00D417A3">
            <w:pPr>
              <w:tabs>
                <w:tab w:val="left" w:pos="2520"/>
              </w:tabs>
              <w:suppressAutoHyphens/>
              <w:jc w:val="both"/>
              <w:rPr>
                <w:color w:val="000000"/>
                <w:sz w:val="22"/>
                <w:szCs w:val="22"/>
                <w:lang w:eastAsia="ar-SA"/>
              </w:rPr>
            </w:pPr>
            <w:r w:rsidRPr="00E12782">
              <w:rPr>
                <w:sz w:val="22"/>
                <w:szCs w:val="22"/>
              </w:rPr>
              <w:t>Рекомендации педагогам в дневниках индивидуального сопровождения.</w:t>
            </w:r>
          </w:p>
        </w:tc>
      </w:tr>
      <w:tr w:rsidR="004F1431" w:rsidRPr="00E12782" w:rsidTr="004F1431">
        <w:trPr>
          <w:trHeight w:val="248"/>
        </w:trPr>
        <w:tc>
          <w:tcPr>
            <w:tcW w:w="0" w:type="auto"/>
            <w:tcBorders>
              <w:top w:val="single" w:sz="4" w:space="0" w:color="000000"/>
              <w:left w:val="single" w:sz="4" w:space="0" w:color="000000"/>
              <w:bottom w:val="single" w:sz="4" w:space="0" w:color="000000"/>
              <w:right w:val="nil"/>
            </w:tcBorders>
            <w:hideMark/>
          </w:tcPr>
          <w:p w:rsidR="004F1431" w:rsidRPr="00E12782" w:rsidRDefault="004F1431" w:rsidP="00D417A3">
            <w:pPr>
              <w:tabs>
                <w:tab w:val="left" w:pos="2520"/>
              </w:tabs>
              <w:suppressAutoHyphens/>
              <w:jc w:val="both"/>
              <w:rPr>
                <w:color w:val="000000"/>
                <w:sz w:val="22"/>
                <w:szCs w:val="22"/>
                <w:lang w:eastAsia="ar-SA"/>
              </w:rPr>
            </w:pPr>
            <w:r w:rsidRPr="00E12782">
              <w:rPr>
                <w:sz w:val="22"/>
                <w:szCs w:val="22"/>
              </w:rPr>
              <w:t>2.3</w:t>
            </w:r>
          </w:p>
        </w:tc>
        <w:tc>
          <w:tcPr>
            <w:tcW w:w="0" w:type="auto"/>
            <w:tcBorders>
              <w:top w:val="single" w:sz="4" w:space="0" w:color="000000"/>
              <w:left w:val="single" w:sz="4" w:space="0" w:color="000000"/>
              <w:bottom w:val="single" w:sz="4" w:space="0" w:color="000000"/>
              <w:right w:val="nil"/>
            </w:tcBorders>
            <w:hideMark/>
          </w:tcPr>
          <w:p w:rsidR="004F1431" w:rsidRPr="00E12782" w:rsidRDefault="004F1431" w:rsidP="00D417A3">
            <w:pPr>
              <w:tabs>
                <w:tab w:val="left" w:pos="2520"/>
              </w:tabs>
              <w:suppressAutoHyphens/>
              <w:jc w:val="both"/>
              <w:rPr>
                <w:color w:val="000000"/>
                <w:sz w:val="22"/>
                <w:szCs w:val="22"/>
                <w:lang w:eastAsia="ar-SA"/>
              </w:rPr>
            </w:pPr>
            <w:r w:rsidRPr="00E12782">
              <w:rPr>
                <w:sz w:val="22"/>
                <w:szCs w:val="22"/>
              </w:rPr>
              <w:t>Диагностика  по запросам</w:t>
            </w:r>
          </w:p>
        </w:tc>
        <w:tc>
          <w:tcPr>
            <w:tcW w:w="0" w:type="auto"/>
            <w:tcBorders>
              <w:top w:val="single" w:sz="4" w:space="0" w:color="000000"/>
              <w:left w:val="single" w:sz="4" w:space="0" w:color="000000"/>
              <w:bottom w:val="single" w:sz="4" w:space="0" w:color="000000"/>
              <w:right w:val="nil"/>
            </w:tcBorders>
            <w:hideMark/>
          </w:tcPr>
          <w:p w:rsidR="004F1431" w:rsidRPr="00E12782" w:rsidRDefault="004F1431" w:rsidP="00D417A3">
            <w:pPr>
              <w:tabs>
                <w:tab w:val="left" w:pos="2520"/>
              </w:tabs>
              <w:suppressAutoHyphens/>
              <w:jc w:val="both"/>
              <w:rPr>
                <w:color w:val="000000"/>
                <w:sz w:val="22"/>
                <w:szCs w:val="22"/>
                <w:lang w:eastAsia="ar-SA"/>
              </w:rPr>
            </w:pPr>
            <w:r w:rsidRPr="00E12782">
              <w:rPr>
                <w:sz w:val="22"/>
                <w:szCs w:val="22"/>
              </w:rPr>
              <w:t>В течение года</w:t>
            </w:r>
          </w:p>
        </w:tc>
        <w:tc>
          <w:tcPr>
            <w:tcW w:w="0" w:type="auto"/>
            <w:tcBorders>
              <w:top w:val="single" w:sz="4" w:space="0" w:color="000000"/>
              <w:left w:val="single" w:sz="4" w:space="0" w:color="000000"/>
              <w:bottom w:val="single" w:sz="4" w:space="0" w:color="000000"/>
              <w:right w:val="single" w:sz="4" w:space="0" w:color="000000"/>
            </w:tcBorders>
            <w:hideMark/>
          </w:tcPr>
          <w:p w:rsidR="004F1431" w:rsidRPr="00E12782" w:rsidRDefault="004F1431" w:rsidP="00D417A3">
            <w:pPr>
              <w:tabs>
                <w:tab w:val="left" w:pos="2520"/>
              </w:tabs>
              <w:jc w:val="both"/>
              <w:rPr>
                <w:color w:val="000000"/>
                <w:sz w:val="22"/>
                <w:szCs w:val="22"/>
                <w:lang w:eastAsia="ar-SA"/>
              </w:rPr>
            </w:pPr>
            <w:r w:rsidRPr="00E12782">
              <w:rPr>
                <w:sz w:val="22"/>
                <w:szCs w:val="22"/>
              </w:rPr>
              <w:t>Журнал учета дефектологического обследования</w:t>
            </w:r>
          </w:p>
          <w:p w:rsidR="004F1431" w:rsidRPr="00E12782" w:rsidRDefault="004F1431" w:rsidP="00D417A3">
            <w:pPr>
              <w:tabs>
                <w:tab w:val="left" w:pos="2520"/>
              </w:tabs>
              <w:suppressAutoHyphens/>
              <w:jc w:val="both"/>
              <w:rPr>
                <w:color w:val="000000"/>
                <w:sz w:val="22"/>
                <w:szCs w:val="22"/>
                <w:lang w:eastAsia="ar-SA"/>
              </w:rPr>
            </w:pPr>
            <w:r w:rsidRPr="00E12782">
              <w:rPr>
                <w:sz w:val="22"/>
                <w:szCs w:val="22"/>
              </w:rPr>
              <w:t>Дефектологические представления</w:t>
            </w:r>
          </w:p>
        </w:tc>
      </w:tr>
      <w:tr w:rsidR="004F1431" w:rsidRPr="00E12782" w:rsidTr="004F1431">
        <w:trPr>
          <w:trHeight w:val="248"/>
        </w:trPr>
        <w:tc>
          <w:tcPr>
            <w:tcW w:w="0" w:type="auto"/>
            <w:tcBorders>
              <w:top w:val="single" w:sz="4" w:space="0" w:color="000000"/>
              <w:left w:val="single" w:sz="4" w:space="0" w:color="000000"/>
              <w:bottom w:val="single" w:sz="4" w:space="0" w:color="000000"/>
              <w:right w:val="nil"/>
            </w:tcBorders>
            <w:hideMark/>
          </w:tcPr>
          <w:p w:rsidR="004F1431" w:rsidRPr="00E12782" w:rsidRDefault="004F1431" w:rsidP="00D417A3">
            <w:pPr>
              <w:tabs>
                <w:tab w:val="left" w:pos="2520"/>
              </w:tabs>
              <w:suppressAutoHyphens/>
              <w:jc w:val="both"/>
              <w:rPr>
                <w:color w:val="000000"/>
                <w:sz w:val="22"/>
                <w:szCs w:val="22"/>
                <w:lang w:eastAsia="ar-SA"/>
              </w:rPr>
            </w:pPr>
            <w:r w:rsidRPr="00E12782">
              <w:rPr>
                <w:sz w:val="22"/>
                <w:szCs w:val="22"/>
              </w:rPr>
              <w:t>2.4</w:t>
            </w:r>
          </w:p>
        </w:tc>
        <w:tc>
          <w:tcPr>
            <w:tcW w:w="0" w:type="auto"/>
            <w:tcBorders>
              <w:top w:val="single" w:sz="4" w:space="0" w:color="000000"/>
              <w:left w:val="single" w:sz="4" w:space="0" w:color="000000"/>
              <w:bottom w:val="single" w:sz="4" w:space="0" w:color="000000"/>
              <w:right w:val="nil"/>
            </w:tcBorders>
            <w:hideMark/>
          </w:tcPr>
          <w:p w:rsidR="004F1431" w:rsidRPr="00E12782" w:rsidRDefault="004F1431" w:rsidP="00D417A3">
            <w:pPr>
              <w:tabs>
                <w:tab w:val="left" w:pos="2520"/>
              </w:tabs>
              <w:suppressAutoHyphens/>
              <w:jc w:val="both"/>
              <w:rPr>
                <w:color w:val="000000"/>
                <w:sz w:val="22"/>
                <w:szCs w:val="22"/>
                <w:lang w:eastAsia="ar-SA"/>
              </w:rPr>
            </w:pPr>
            <w:r w:rsidRPr="00E12782">
              <w:rPr>
                <w:sz w:val="22"/>
                <w:szCs w:val="22"/>
              </w:rPr>
              <w:t>Посещение уроков учителей и занятий специалистов школы</w:t>
            </w:r>
          </w:p>
        </w:tc>
        <w:tc>
          <w:tcPr>
            <w:tcW w:w="0" w:type="auto"/>
            <w:tcBorders>
              <w:top w:val="single" w:sz="4" w:space="0" w:color="000000"/>
              <w:left w:val="single" w:sz="4" w:space="0" w:color="000000"/>
              <w:bottom w:val="single" w:sz="4" w:space="0" w:color="000000"/>
              <w:right w:val="nil"/>
            </w:tcBorders>
            <w:hideMark/>
          </w:tcPr>
          <w:p w:rsidR="004F1431" w:rsidRPr="00E12782" w:rsidRDefault="004F1431" w:rsidP="00D417A3">
            <w:pPr>
              <w:tabs>
                <w:tab w:val="left" w:pos="2520"/>
              </w:tabs>
              <w:suppressAutoHyphens/>
              <w:jc w:val="both"/>
              <w:rPr>
                <w:color w:val="000000"/>
                <w:sz w:val="22"/>
                <w:szCs w:val="22"/>
                <w:lang w:eastAsia="ar-SA"/>
              </w:rPr>
            </w:pPr>
            <w:r w:rsidRPr="00E12782">
              <w:rPr>
                <w:sz w:val="22"/>
                <w:szCs w:val="22"/>
              </w:rPr>
              <w:t xml:space="preserve">В течение года </w:t>
            </w:r>
          </w:p>
        </w:tc>
        <w:tc>
          <w:tcPr>
            <w:tcW w:w="0" w:type="auto"/>
            <w:tcBorders>
              <w:top w:val="single" w:sz="4" w:space="0" w:color="000000"/>
              <w:left w:val="single" w:sz="4" w:space="0" w:color="000000"/>
              <w:bottom w:val="single" w:sz="4" w:space="0" w:color="000000"/>
              <w:right w:val="single" w:sz="4" w:space="0" w:color="000000"/>
            </w:tcBorders>
            <w:hideMark/>
          </w:tcPr>
          <w:p w:rsidR="004F1431" w:rsidRPr="00E12782" w:rsidRDefault="004F1431" w:rsidP="00D417A3">
            <w:pPr>
              <w:tabs>
                <w:tab w:val="left" w:pos="2520"/>
              </w:tabs>
              <w:jc w:val="both"/>
              <w:rPr>
                <w:color w:val="000000"/>
                <w:sz w:val="22"/>
                <w:szCs w:val="22"/>
                <w:lang w:eastAsia="ar-SA"/>
              </w:rPr>
            </w:pPr>
            <w:r w:rsidRPr="00E12782">
              <w:rPr>
                <w:sz w:val="22"/>
                <w:szCs w:val="22"/>
              </w:rPr>
              <w:t>Осуществление взаимосвязи с педагогами школы.</w:t>
            </w:r>
          </w:p>
          <w:p w:rsidR="004F1431" w:rsidRPr="00E12782" w:rsidRDefault="004F1431" w:rsidP="00D417A3">
            <w:pPr>
              <w:tabs>
                <w:tab w:val="left" w:pos="2520"/>
              </w:tabs>
              <w:suppressAutoHyphens/>
              <w:jc w:val="both"/>
              <w:rPr>
                <w:color w:val="000000"/>
                <w:sz w:val="22"/>
                <w:szCs w:val="22"/>
                <w:lang w:eastAsia="ar-SA"/>
              </w:rPr>
            </w:pPr>
            <w:r w:rsidRPr="00E12782">
              <w:rPr>
                <w:sz w:val="22"/>
                <w:szCs w:val="22"/>
              </w:rPr>
              <w:t>Повышение результативности коррекционно-развивающей работы</w:t>
            </w:r>
          </w:p>
        </w:tc>
      </w:tr>
      <w:tr w:rsidR="004F1431" w:rsidRPr="00E12782" w:rsidTr="004F1431">
        <w:trPr>
          <w:trHeight w:val="248"/>
        </w:trPr>
        <w:tc>
          <w:tcPr>
            <w:tcW w:w="0" w:type="auto"/>
            <w:tcBorders>
              <w:top w:val="single" w:sz="4" w:space="0" w:color="000000"/>
              <w:left w:val="single" w:sz="4" w:space="0" w:color="000000"/>
              <w:bottom w:val="single" w:sz="4" w:space="0" w:color="000000"/>
              <w:right w:val="nil"/>
            </w:tcBorders>
            <w:hideMark/>
          </w:tcPr>
          <w:p w:rsidR="004F1431" w:rsidRPr="00E12782" w:rsidRDefault="004F1431" w:rsidP="00D417A3">
            <w:pPr>
              <w:tabs>
                <w:tab w:val="left" w:pos="2520"/>
              </w:tabs>
              <w:suppressAutoHyphens/>
              <w:jc w:val="both"/>
              <w:rPr>
                <w:color w:val="000000"/>
                <w:sz w:val="22"/>
                <w:szCs w:val="22"/>
                <w:lang w:eastAsia="ar-SA"/>
              </w:rPr>
            </w:pPr>
            <w:r w:rsidRPr="00E12782">
              <w:rPr>
                <w:sz w:val="22"/>
                <w:szCs w:val="22"/>
              </w:rPr>
              <w:t>2.5</w:t>
            </w:r>
          </w:p>
        </w:tc>
        <w:tc>
          <w:tcPr>
            <w:tcW w:w="0" w:type="auto"/>
            <w:tcBorders>
              <w:top w:val="single" w:sz="4" w:space="0" w:color="000000"/>
              <w:left w:val="single" w:sz="4" w:space="0" w:color="000000"/>
              <w:bottom w:val="single" w:sz="4" w:space="0" w:color="000000"/>
              <w:right w:val="nil"/>
            </w:tcBorders>
            <w:hideMark/>
          </w:tcPr>
          <w:p w:rsidR="004F1431" w:rsidRPr="00E12782" w:rsidRDefault="004F1431" w:rsidP="00D417A3">
            <w:pPr>
              <w:tabs>
                <w:tab w:val="left" w:pos="2520"/>
              </w:tabs>
              <w:suppressAutoHyphens/>
              <w:jc w:val="both"/>
              <w:rPr>
                <w:color w:val="000000"/>
                <w:sz w:val="22"/>
                <w:szCs w:val="22"/>
                <w:lang w:eastAsia="ar-SA"/>
              </w:rPr>
            </w:pPr>
            <w:r w:rsidRPr="00E12782">
              <w:rPr>
                <w:sz w:val="22"/>
                <w:szCs w:val="22"/>
              </w:rPr>
              <w:t>Участие в классно-обобщающем и тематическом контроле</w:t>
            </w:r>
          </w:p>
        </w:tc>
        <w:tc>
          <w:tcPr>
            <w:tcW w:w="0" w:type="auto"/>
            <w:tcBorders>
              <w:top w:val="single" w:sz="4" w:space="0" w:color="000000"/>
              <w:left w:val="single" w:sz="4" w:space="0" w:color="000000"/>
              <w:bottom w:val="single" w:sz="4" w:space="0" w:color="000000"/>
              <w:right w:val="nil"/>
            </w:tcBorders>
            <w:hideMark/>
          </w:tcPr>
          <w:p w:rsidR="004F1431" w:rsidRPr="00E12782" w:rsidRDefault="004F1431" w:rsidP="00D417A3">
            <w:pPr>
              <w:tabs>
                <w:tab w:val="left" w:pos="2520"/>
              </w:tabs>
              <w:suppressAutoHyphens/>
              <w:jc w:val="both"/>
              <w:rPr>
                <w:color w:val="000000"/>
                <w:sz w:val="22"/>
                <w:szCs w:val="22"/>
                <w:lang w:eastAsia="ar-SA"/>
              </w:rPr>
            </w:pPr>
            <w:r w:rsidRPr="00E12782">
              <w:rPr>
                <w:sz w:val="22"/>
                <w:szCs w:val="22"/>
              </w:rPr>
              <w:t>По плану школы</w:t>
            </w:r>
          </w:p>
        </w:tc>
        <w:tc>
          <w:tcPr>
            <w:tcW w:w="0" w:type="auto"/>
            <w:tcBorders>
              <w:top w:val="single" w:sz="4" w:space="0" w:color="000000"/>
              <w:left w:val="single" w:sz="4" w:space="0" w:color="000000"/>
              <w:bottom w:val="single" w:sz="4" w:space="0" w:color="000000"/>
              <w:right w:val="single" w:sz="4" w:space="0" w:color="000000"/>
            </w:tcBorders>
            <w:hideMark/>
          </w:tcPr>
          <w:p w:rsidR="004F1431" w:rsidRPr="00E12782" w:rsidRDefault="004F1431" w:rsidP="00D417A3">
            <w:pPr>
              <w:tabs>
                <w:tab w:val="left" w:pos="2520"/>
              </w:tabs>
              <w:suppressAutoHyphens/>
              <w:jc w:val="both"/>
              <w:rPr>
                <w:color w:val="000000"/>
                <w:sz w:val="22"/>
                <w:szCs w:val="22"/>
                <w:lang w:eastAsia="ar-SA"/>
              </w:rPr>
            </w:pPr>
            <w:r w:rsidRPr="00E12782">
              <w:rPr>
                <w:sz w:val="22"/>
                <w:szCs w:val="22"/>
              </w:rPr>
              <w:t>ППМС сопровождение</w:t>
            </w:r>
          </w:p>
        </w:tc>
      </w:tr>
      <w:tr w:rsidR="004F1431" w:rsidRPr="00E12782" w:rsidTr="004F1431">
        <w:trPr>
          <w:trHeight w:val="420"/>
        </w:trPr>
        <w:tc>
          <w:tcPr>
            <w:tcW w:w="0" w:type="auto"/>
            <w:tcBorders>
              <w:top w:val="single" w:sz="4" w:space="0" w:color="000000"/>
              <w:left w:val="single" w:sz="4" w:space="0" w:color="000000"/>
              <w:bottom w:val="single" w:sz="4" w:space="0" w:color="000000"/>
              <w:right w:val="nil"/>
            </w:tcBorders>
            <w:hideMark/>
          </w:tcPr>
          <w:p w:rsidR="004F1431" w:rsidRPr="00E12782" w:rsidRDefault="004F1431" w:rsidP="00D417A3">
            <w:pPr>
              <w:tabs>
                <w:tab w:val="left" w:pos="2520"/>
              </w:tabs>
              <w:suppressAutoHyphens/>
              <w:jc w:val="both"/>
              <w:rPr>
                <w:color w:val="000000"/>
                <w:sz w:val="22"/>
                <w:szCs w:val="22"/>
                <w:lang w:eastAsia="ar-SA"/>
              </w:rPr>
            </w:pPr>
            <w:r w:rsidRPr="00E12782">
              <w:rPr>
                <w:sz w:val="22"/>
                <w:szCs w:val="22"/>
              </w:rPr>
              <w:t>2.6</w:t>
            </w:r>
          </w:p>
        </w:tc>
        <w:tc>
          <w:tcPr>
            <w:tcW w:w="0" w:type="auto"/>
            <w:tcBorders>
              <w:top w:val="single" w:sz="4" w:space="0" w:color="000000"/>
              <w:left w:val="single" w:sz="4" w:space="0" w:color="000000"/>
              <w:bottom w:val="single" w:sz="4" w:space="0" w:color="000000"/>
              <w:right w:val="nil"/>
            </w:tcBorders>
          </w:tcPr>
          <w:p w:rsidR="004F1431" w:rsidRPr="00E12782" w:rsidRDefault="004F1431" w:rsidP="00D417A3">
            <w:pPr>
              <w:tabs>
                <w:tab w:val="left" w:pos="2520"/>
              </w:tabs>
              <w:jc w:val="both"/>
              <w:rPr>
                <w:color w:val="000000"/>
                <w:sz w:val="22"/>
                <w:szCs w:val="22"/>
                <w:lang w:eastAsia="ar-SA"/>
              </w:rPr>
            </w:pPr>
            <w:r w:rsidRPr="00E12782">
              <w:rPr>
                <w:sz w:val="22"/>
                <w:szCs w:val="22"/>
              </w:rPr>
              <w:t>Анализ коррекционной дефектологической работы за учебный год</w:t>
            </w:r>
          </w:p>
          <w:p w:rsidR="004F1431" w:rsidRPr="00E12782" w:rsidRDefault="004F1431" w:rsidP="00D417A3">
            <w:pPr>
              <w:tabs>
                <w:tab w:val="left" w:pos="2520"/>
              </w:tabs>
              <w:suppressAutoHyphens/>
              <w:jc w:val="both"/>
              <w:rPr>
                <w:color w:val="000000"/>
                <w:sz w:val="22"/>
                <w:szCs w:val="22"/>
                <w:lang w:eastAsia="ar-SA"/>
              </w:rPr>
            </w:pPr>
          </w:p>
        </w:tc>
        <w:tc>
          <w:tcPr>
            <w:tcW w:w="0" w:type="auto"/>
            <w:tcBorders>
              <w:top w:val="single" w:sz="4" w:space="0" w:color="000000"/>
              <w:left w:val="single" w:sz="4" w:space="0" w:color="000000"/>
              <w:bottom w:val="single" w:sz="4" w:space="0" w:color="000000"/>
              <w:right w:val="nil"/>
            </w:tcBorders>
            <w:hideMark/>
          </w:tcPr>
          <w:p w:rsidR="004F1431" w:rsidRPr="00E12782" w:rsidRDefault="004F1431" w:rsidP="00D417A3">
            <w:pPr>
              <w:tabs>
                <w:tab w:val="left" w:pos="2520"/>
              </w:tabs>
              <w:suppressAutoHyphens/>
              <w:jc w:val="both"/>
              <w:rPr>
                <w:color w:val="000000"/>
                <w:sz w:val="22"/>
                <w:szCs w:val="22"/>
                <w:lang w:eastAsia="ar-SA"/>
              </w:rPr>
            </w:pPr>
            <w:r w:rsidRPr="00E12782">
              <w:rPr>
                <w:sz w:val="22"/>
                <w:szCs w:val="22"/>
              </w:rPr>
              <w:t>Май</w:t>
            </w:r>
          </w:p>
        </w:tc>
        <w:tc>
          <w:tcPr>
            <w:tcW w:w="0" w:type="auto"/>
            <w:tcBorders>
              <w:top w:val="single" w:sz="4" w:space="0" w:color="000000"/>
              <w:left w:val="single" w:sz="4" w:space="0" w:color="000000"/>
              <w:bottom w:val="single" w:sz="4" w:space="0" w:color="000000"/>
              <w:right w:val="single" w:sz="4" w:space="0" w:color="000000"/>
            </w:tcBorders>
            <w:hideMark/>
          </w:tcPr>
          <w:p w:rsidR="004F1431" w:rsidRPr="00E12782" w:rsidRDefault="004F1431" w:rsidP="00D417A3">
            <w:pPr>
              <w:tabs>
                <w:tab w:val="left" w:pos="2520"/>
              </w:tabs>
              <w:suppressAutoHyphens/>
              <w:jc w:val="both"/>
              <w:rPr>
                <w:b/>
                <w:color w:val="000000"/>
                <w:sz w:val="22"/>
                <w:szCs w:val="22"/>
                <w:lang w:eastAsia="ar-SA"/>
              </w:rPr>
            </w:pPr>
            <w:r w:rsidRPr="00E12782">
              <w:rPr>
                <w:sz w:val="22"/>
                <w:szCs w:val="22"/>
              </w:rPr>
              <w:t>Составление годового отчета</w:t>
            </w:r>
          </w:p>
        </w:tc>
      </w:tr>
      <w:tr w:rsidR="004F1431" w:rsidRPr="00E12782" w:rsidTr="004F1431">
        <w:trPr>
          <w:trHeight w:val="255"/>
        </w:trPr>
        <w:tc>
          <w:tcPr>
            <w:tcW w:w="0" w:type="auto"/>
            <w:tcBorders>
              <w:top w:val="single" w:sz="4" w:space="0" w:color="000000"/>
              <w:left w:val="single" w:sz="4" w:space="0" w:color="000000"/>
              <w:bottom w:val="single" w:sz="4" w:space="0" w:color="000000"/>
              <w:right w:val="nil"/>
            </w:tcBorders>
            <w:hideMark/>
          </w:tcPr>
          <w:p w:rsidR="004F1431" w:rsidRPr="00E12782" w:rsidRDefault="004F1431" w:rsidP="00D417A3">
            <w:pPr>
              <w:tabs>
                <w:tab w:val="left" w:pos="2520"/>
              </w:tabs>
              <w:suppressAutoHyphens/>
              <w:jc w:val="both"/>
              <w:rPr>
                <w:color w:val="000000"/>
                <w:sz w:val="22"/>
                <w:szCs w:val="22"/>
                <w:lang w:eastAsia="ar-SA"/>
              </w:rPr>
            </w:pPr>
            <w:r w:rsidRPr="00E12782">
              <w:rPr>
                <w:sz w:val="22"/>
                <w:szCs w:val="22"/>
              </w:rPr>
              <w:t>3.1</w:t>
            </w:r>
          </w:p>
        </w:tc>
        <w:tc>
          <w:tcPr>
            <w:tcW w:w="0" w:type="auto"/>
            <w:tcBorders>
              <w:top w:val="single" w:sz="4" w:space="0" w:color="000000"/>
              <w:left w:val="single" w:sz="4" w:space="0" w:color="000000"/>
              <w:bottom w:val="single" w:sz="4" w:space="0" w:color="000000"/>
              <w:right w:val="nil"/>
            </w:tcBorders>
            <w:hideMark/>
          </w:tcPr>
          <w:p w:rsidR="004F1431" w:rsidRPr="00E12782" w:rsidRDefault="004F1431" w:rsidP="00D417A3">
            <w:pPr>
              <w:tabs>
                <w:tab w:val="left" w:pos="2520"/>
              </w:tabs>
              <w:suppressAutoHyphens/>
              <w:jc w:val="both"/>
              <w:rPr>
                <w:color w:val="000000"/>
                <w:sz w:val="22"/>
                <w:szCs w:val="22"/>
                <w:lang w:eastAsia="ar-SA"/>
              </w:rPr>
            </w:pPr>
            <w:r w:rsidRPr="00E12782">
              <w:rPr>
                <w:sz w:val="22"/>
                <w:szCs w:val="22"/>
              </w:rPr>
              <w:t xml:space="preserve">Групповые дефектологические занятия </w:t>
            </w:r>
          </w:p>
        </w:tc>
        <w:tc>
          <w:tcPr>
            <w:tcW w:w="0" w:type="auto"/>
            <w:tcBorders>
              <w:top w:val="single" w:sz="4" w:space="0" w:color="000000"/>
              <w:left w:val="single" w:sz="4" w:space="0" w:color="000000"/>
              <w:bottom w:val="single" w:sz="4" w:space="0" w:color="000000"/>
              <w:right w:val="nil"/>
            </w:tcBorders>
            <w:hideMark/>
          </w:tcPr>
          <w:p w:rsidR="004F1431" w:rsidRPr="00E12782" w:rsidRDefault="004F1431" w:rsidP="00D417A3">
            <w:pPr>
              <w:tabs>
                <w:tab w:val="left" w:pos="2520"/>
              </w:tabs>
              <w:suppressAutoHyphens/>
              <w:jc w:val="both"/>
              <w:rPr>
                <w:color w:val="000000"/>
                <w:sz w:val="22"/>
                <w:szCs w:val="22"/>
                <w:lang w:eastAsia="ar-SA"/>
              </w:rPr>
            </w:pPr>
            <w:r w:rsidRPr="00E12782">
              <w:rPr>
                <w:sz w:val="22"/>
                <w:szCs w:val="22"/>
              </w:rPr>
              <w:t>В течение года</w:t>
            </w:r>
          </w:p>
        </w:tc>
        <w:tc>
          <w:tcPr>
            <w:tcW w:w="0" w:type="auto"/>
            <w:tcBorders>
              <w:top w:val="single" w:sz="4" w:space="0" w:color="000000"/>
              <w:left w:val="single" w:sz="4" w:space="0" w:color="000000"/>
              <w:bottom w:val="single" w:sz="4" w:space="0" w:color="000000"/>
              <w:right w:val="single" w:sz="4" w:space="0" w:color="000000"/>
            </w:tcBorders>
            <w:hideMark/>
          </w:tcPr>
          <w:p w:rsidR="004F1431" w:rsidRPr="00E12782" w:rsidRDefault="004F1431" w:rsidP="00D417A3">
            <w:pPr>
              <w:tabs>
                <w:tab w:val="left" w:pos="2520"/>
              </w:tabs>
              <w:suppressAutoHyphens/>
              <w:jc w:val="both"/>
              <w:rPr>
                <w:color w:val="000000"/>
                <w:sz w:val="22"/>
                <w:szCs w:val="22"/>
                <w:lang w:eastAsia="ar-SA"/>
              </w:rPr>
            </w:pPr>
            <w:r w:rsidRPr="00E12782">
              <w:rPr>
                <w:sz w:val="22"/>
                <w:szCs w:val="22"/>
              </w:rPr>
              <w:t xml:space="preserve">Коррекция нарушений у воспитанников. </w:t>
            </w:r>
          </w:p>
        </w:tc>
      </w:tr>
      <w:tr w:rsidR="004F1431" w:rsidRPr="00E12782" w:rsidTr="004F1431">
        <w:trPr>
          <w:trHeight w:val="259"/>
        </w:trPr>
        <w:tc>
          <w:tcPr>
            <w:tcW w:w="0" w:type="auto"/>
            <w:tcBorders>
              <w:top w:val="single" w:sz="4" w:space="0" w:color="000000"/>
              <w:left w:val="single" w:sz="4" w:space="0" w:color="000000"/>
              <w:bottom w:val="single" w:sz="4" w:space="0" w:color="000000"/>
              <w:right w:val="nil"/>
            </w:tcBorders>
            <w:hideMark/>
          </w:tcPr>
          <w:p w:rsidR="004F1431" w:rsidRPr="00E12782" w:rsidRDefault="004F1431" w:rsidP="00D417A3">
            <w:pPr>
              <w:tabs>
                <w:tab w:val="left" w:pos="2520"/>
              </w:tabs>
              <w:suppressAutoHyphens/>
              <w:jc w:val="both"/>
              <w:rPr>
                <w:color w:val="000000"/>
                <w:sz w:val="22"/>
                <w:szCs w:val="22"/>
                <w:lang w:eastAsia="ar-SA"/>
              </w:rPr>
            </w:pPr>
            <w:r w:rsidRPr="00E12782">
              <w:rPr>
                <w:sz w:val="22"/>
                <w:szCs w:val="22"/>
              </w:rPr>
              <w:t>3.2</w:t>
            </w:r>
          </w:p>
        </w:tc>
        <w:tc>
          <w:tcPr>
            <w:tcW w:w="0" w:type="auto"/>
            <w:tcBorders>
              <w:top w:val="single" w:sz="4" w:space="0" w:color="000000"/>
              <w:left w:val="single" w:sz="4" w:space="0" w:color="000000"/>
              <w:bottom w:val="single" w:sz="4" w:space="0" w:color="000000"/>
              <w:right w:val="nil"/>
            </w:tcBorders>
            <w:hideMark/>
          </w:tcPr>
          <w:p w:rsidR="004F1431" w:rsidRPr="00E12782" w:rsidRDefault="004F1431" w:rsidP="00D417A3">
            <w:pPr>
              <w:tabs>
                <w:tab w:val="left" w:pos="2520"/>
              </w:tabs>
              <w:suppressAutoHyphens/>
              <w:jc w:val="both"/>
              <w:rPr>
                <w:color w:val="000000"/>
                <w:sz w:val="22"/>
                <w:szCs w:val="22"/>
                <w:lang w:eastAsia="ar-SA"/>
              </w:rPr>
            </w:pPr>
            <w:r w:rsidRPr="00E12782">
              <w:rPr>
                <w:sz w:val="22"/>
                <w:szCs w:val="22"/>
              </w:rPr>
              <w:t xml:space="preserve">Индивидуальные дефектологические занятия </w:t>
            </w:r>
          </w:p>
        </w:tc>
        <w:tc>
          <w:tcPr>
            <w:tcW w:w="0" w:type="auto"/>
            <w:tcBorders>
              <w:top w:val="single" w:sz="4" w:space="0" w:color="000000"/>
              <w:left w:val="single" w:sz="4" w:space="0" w:color="000000"/>
              <w:bottom w:val="single" w:sz="4" w:space="0" w:color="000000"/>
              <w:right w:val="nil"/>
            </w:tcBorders>
            <w:hideMark/>
          </w:tcPr>
          <w:p w:rsidR="004F1431" w:rsidRPr="00E12782" w:rsidRDefault="004F1431" w:rsidP="00D417A3">
            <w:pPr>
              <w:tabs>
                <w:tab w:val="left" w:pos="2520"/>
              </w:tabs>
              <w:suppressAutoHyphens/>
              <w:jc w:val="both"/>
              <w:rPr>
                <w:color w:val="000000"/>
                <w:sz w:val="22"/>
                <w:szCs w:val="22"/>
                <w:lang w:eastAsia="ar-SA"/>
              </w:rPr>
            </w:pPr>
            <w:r w:rsidRPr="00E12782">
              <w:rPr>
                <w:sz w:val="22"/>
                <w:szCs w:val="22"/>
              </w:rPr>
              <w:t>В течение года</w:t>
            </w:r>
          </w:p>
        </w:tc>
        <w:tc>
          <w:tcPr>
            <w:tcW w:w="0" w:type="auto"/>
            <w:tcBorders>
              <w:top w:val="single" w:sz="4" w:space="0" w:color="000000"/>
              <w:left w:val="single" w:sz="4" w:space="0" w:color="000000"/>
              <w:bottom w:val="single" w:sz="4" w:space="0" w:color="000000"/>
              <w:right w:val="single" w:sz="4" w:space="0" w:color="000000"/>
            </w:tcBorders>
            <w:hideMark/>
          </w:tcPr>
          <w:p w:rsidR="004F1431" w:rsidRPr="00E12782" w:rsidRDefault="004F1431" w:rsidP="00D417A3">
            <w:pPr>
              <w:tabs>
                <w:tab w:val="left" w:pos="2520"/>
              </w:tabs>
              <w:suppressAutoHyphens/>
              <w:jc w:val="both"/>
              <w:rPr>
                <w:b/>
                <w:color w:val="000000"/>
                <w:sz w:val="22"/>
                <w:szCs w:val="22"/>
                <w:lang w:eastAsia="ar-SA"/>
              </w:rPr>
            </w:pPr>
            <w:r w:rsidRPr="00E12782">
              <w:rPr>
                <w:sz w:val="22"/>
                <w:szCs w:val="22"/>
              </w:rPr>
              <w:t xml:space="preserve">Коррекция нарушений у воспитанников. </w:t>
            </w:r>
          </w:p>
        </w:tc>
      </w:tr>
      <w:tr w:rsidR="004F1431" w:rsidRPr="00E12782" w:rsidTr="004F1431">
        <w:trPr>
          <w:trHeight w:val="240"/>
        </w:trPr>
        <w:tc>
          <w:tcPr>
            <w:tcW w:w="0" w:type="auto"/>
            <w:tcBorders>
              <w:top w:val="single" w:sz="4" w:space="0" w:color="000000"/>
              <w:left w:val="single" w:sz="4" w:space="0" w:color="000000"/>
              <w:bottom w:val="single" w:sz="4" w:space="0" w:color="000000"/>
              <w:right w:val="nil"/>
            </w:tcBorders>
            <w:hideMark/>
          </w:tcPr>
          <w:p w:rsidR="004F1431" w:rsidRPr="00E12782" w:rsidRDefault="004F1431" w:rsidP="00D417A3">
            <w:pPr>
              <w:tabs>
                <w:tab w:val="left" w:pos="2520"/>
              </w:tabs>
              <w:suppressAutoHyphens/>
              <w:jc w:val="both"/>
              <w:rPr>
                <w:color w:val="000000"/>
                <w:sz w:val="22"/>
                <w:szCs w:val="22"/>
                <w:lang w:eastAsia="ar-SA"/>
              </w:rPr>
            </w:pPr>
            <w:r w:rsidRPr="00E12782">
              <w:rPr>
                <w:sz w:val="22"/>
                <w:szCs w:val="22"/>
              </w:rPr>
              <w:t>4.1</w:t>
            </w:r>
          </w:p>
        </w:tc>
        <w:tc>
          <w:tcPr>
            <w:tcW w:w="0" w:type="auto"/>
            <w:tcBorders>
              <w:top w:val="single" w:sz="4" w:space="0" w:color="000000"/>
              <w:left w:val="single" w:sz="4" w:space="0" w:color="000000"/>
              <w:bottom w:val="single" w:sz="4" w:space="0" w:color="000000"/>
              <w:right w:val="nil"/>
            </w:tcBorders>
          </w:tcPr>
          <w:p w:rsidR="004F1431" w:rsidRPr="00E12782" w:rsidRDefault="004F1431" w:rsidP="00D417A3">
            <w:pPr>
              <w:tabs>
                <w:tab w:val="left" w:pos="2520"/>
              </w:tabs>
              <w:jc w:val="both"/>
              <w:rPr>
                <w:color w:val="000000"/>
                <w:sz w:val="22"/>
                <w:szCs w:val="22"/>
                <w:lang w:eastAsia="ar-SA"/>
              </w:rPr>
            </w:pPr>
            <w:r w:rsidRPr="00E12782">
              <w:rPr>
                <w:sz w:val="22"/>
                <w:szCs w:val="22"/>
              </w:rPr>
              <w:t>Индивидуальное консультирование родителей и учителей по результатам дефектологического обследования, обращениям по вопросам учебной деятельности</w:t>
            </w:r>
          </w:p>
        </w:tc>
        <w:tc>
          <w:tcPr>
            <w:tcW w:w="0" w:type="auto"/>
            <w:tcBorders>
              <w:top w:val="single" w:sz="4" w:space="0" w:color="000000"/>
              <w:left w:val="single" w:sz="4" w:space="0" w:color="000000"/>
              <w:bottom w:val="single" w:sz="4" w:space="0" w:color="000000"/>
              <w:right w:val="nil"/>
            </w:tcBorders>
            <w:hideMark/>
          </w:tcPr>
          <w:p w:rsidR="004F1431" w:rsidRPr="00E12782" w:rsidRDefault="004F1431" w:rsidP="00D417A3">
            <w:pPr>
              <w:tabs>
                <w:tab w:val="left" w:pos="2520"/>
              </w:tabs>
              <w:suppressAutoHyphens/>
              <w:jc w:val="both"/>
              <w:rPr>
                <w:color w:val="000000"/>
                <w:sz w:val="22"/>
                <w:szCs w:val="22"/>
                <w:lang w:eastAsia="ar-SA"/>
              </w:rPr>
            </w:pPr>
            <w:r w:rsidRPr="00E12782">
              <w:rPr>
                <w:sz w:val="22"/>
                <w:szCs w:val="22"/>
              </w:rPr>
              <w:t>В течение года</w:t>
            </w:r>
          </w:p>
        </w:tc>
        <w:tc>
          <w:tcPr>
            <w:tcW w:w="0" w:type="auto"/>
            <w:tcBorders>
              <w:top w:val="single" w:sz="4" w:space="0" w:color="000000"/>
              <w:left w:val="single" w:sz="4" w:space="0" w:color="000000"/>
              <w:bottom w:val="single" w:sz="4" w:space="0" w:color="000000"/>
              <w:right w:val="single" w:sz="4" w:space="0" w:color="000000"/>
            </w:tcBorders>
            <w:hideMark/>
          </w:tcPr>
          <w:p w:rsidR="004F1431" w:rsidRPr="00E12782" w:rsidRDefault="004F1431" w:rsidP="00D417A3">
            <w:pPr>
              <w:tabs>
                <w:tab w:val="left" w:pos="2520"/>
              </w:tabs>
              <w:suppressAutoHyphens/>
              <w:jc w:val="both"/>
              <w:rPr>
                <w:color w:val="000000"/>
                <w:sz w:val="22"/>
                <w:szCs w:val="22"/>
                <w:lang w:eastAsia="ar-SA"/>
              </w:rPr>
            </w:pPr>
            <w:r w:rsidRPr="00E12782">
              <w:rPr>
                <w:sz w:val="22"/>
                <w:szCs w:val="22"/>
              </w:rPr>
              <w:t>Рекомендации, памятки</w:t>
            </w:r>
          </w:p>
        </w:tc>
      </w:tr>
      <w:tr w:rsidR="004F1431" w:rsidRPr="00E12782" w:rsidTr="004F1431">
        <w:trPr>
          <w:trHeight w:val="285"/>
        </w:trPr>
        <w:tc>
          <w:tcPr>
            <w:tcW w:w="0" w:type="auto"/>
            <w:tcBorders>
              <w:top w:val="single" w:sz="4" w:space="0" w:color="000000"/>
              <w:left w:val="single" w:sz="4" w:space="0" w:color="000000"/>
              <w:bottom w:val="single" w:sz="4" w:space="0" w:color="000000"/>
              <w:right w:val="nil"/>
            </w:tcBorders>
            <w:hideMark/>
          </w:tcPr>
          <w:p w:rsidR="004F1431" w:rsidRPr="00E12782" w:rsidRDefault="004F1431" w:rsidP="00D417A3">
            <w:pPr>
              <w:tabs>
                <w:tab w:val="left" w:pos="2520"/>
              </w:tabs>
              <w:suppressAutoHyphens/>
              <w:jc w:val="both"/>
              <w:rPr>
                <w:color w:val="000000"/>
                <w:sz w:val="22"/>
                <w:szCs w:val="22"/>
                <w:lang w:eastAsia="ar-SA"/>
              </w:rPr>
            </w:pPr>
            <w:r w:rsidRPr="00E12782">
              <w:rPr>
                <w:sz w:val="22"/>
                <w:szCs w:val="22"/>
              </w:rPr>
              <w:t>4.2</w:t>
            </w:r>
          </w:p>
        </w:tc>
        <w:tc>
          <w:tcPr>
            <w:tcW w:w="0" w:type="auto"/>
            <w:tcBorders>
              <w:top w:val="single" w:sz="4" w:space="0" w:color="000000"/>
              <w:left w:val="single" w:sz="4" w:space="0" w:color="000000"/>
              <w:bottom w:val="single" w:sz="4" w:space="0" w:color="000000"/>
              <w:right w:val="nil"/>
            </w:tcBorders>
            <w:hideMark/>
          </w:tcPr>
          <w:p w:rsidR="004F1431" w:rsidRPr="00E12782" w:rsidRDefault="004F1431" w:rsidP="00D417A3">
            <w:pPr>
              <w:tabs>
                <w:tab w:val="left" w:pos="2520"/>
              </w:tabs>
              <w:suppressAutoHyphens/>
              <w:jc w:val="both"/>
              <w:rPr>
                <w:color w:val="000000"/>
                <w:sz w:val="22"/>
                <w:szCs w:val="22"/>
                <w:lang w:eastAsia="ar-SA"/>
              </w:rPr>
            </w:pPr>
            <w:r w:rsidRPr="00E12782">
              <w:rPr>
                <w:sz w:val="22"/>
                <w:szCs w:val="22"/>
              </w:rPr>
              <w:t>Выступления на родительских собраниях</w:t>
            </w:r>
          </w:p>
        </w:tc>
        <w:tc>
          <w:tcPr>
            <w:tcW w:w="0" w:type="auto"/>
            <w:tcBorders>
              <w:top w:val="single" w:sz="4" w:space="0" w:color="000000"/>
              <w:left w:val="single" w:sz="4" w:space="0" w:color="000000"/>
              <w:bottom w:val="single" w:sz="4" w:space="0" w:color="000000"/>
              <w:right w:val="nil"/>
            </w:tcBorders>
            <w:hideMark/>
          </w:tcPr>
          <w:p w:rsidR="004F1431" w:rsidRPr="00E12782" w:rsidRDefault="004F1431" w:rsidP="00D417A3">
            <w:pPr>
              <w:tabs>
                <w:tab w:val="left" w:pos="2520"/>
              </w:tabs>
              <w:suppressAutoHyphens/>
              <w:jc w:val="both"/>
              <w:rPr>
                <w:color w:val="000000"/>
                <w:sz w:val="22"/>
                <w:szCs w:val="22"/>
                <w:lang w:eastAsia="ar-SA"/>
              </w:rPr>
            </w:pPr>
            <w:r w:rsidRPr="00E12782">
              <w:rPr>
                <w:sz w:val="22"/>
                <w:szCs w:val="22"/>
              </w:rPr>
              <w:t>Сентябрь, декабрь, май</w:t>
            </w:r>
          </w:p>
        </w:tc>
        <w:tc>
          <w:tcPr>
            <w:tcW w:w="0" w:type="auto"/>
            <w:tcBorders>
              <w:top w:val="single" w:sz="4" w:space="0" w:color="000000"/>
              <w:left w:val="single" w:sz="4" w:space="0" w:color="000000"/>
              <w:bottom w:val="single" w:sz="4" w:space="0" w:color="000000"/>
              <w:right w:val="single" w:sz="4" w:space="0" w:color="000000"/>
            </w:tcBorders>
            <w:hideMark/>
          </w:tcPr>
          <w:p w:rsidR="004F1431" w:rsidRPr="00E12782" w:rsidRDefault="004F1431" w:rsidP="00D417A3">
            <w:pPr>
              <w:tabs>
                <w:tab w:val="left" w:pos="2520"/>
              </w:tabs>
              <w:suppressAutoHyphens/>
              <w:jc w:val="both"/>
              <w:rPr>
                <w:color w:val="000000"/>
                <w:sz w:val="22"/>
                <w:szCs w:val="22"/>
                <w:lang w:eastAsia="ar-SA"/>
              </w:rPr>
            </w:pPr>
            <w:r w:rsidRPr="00E12782">
              <w:rPr>
                <w:sz w:val="22"/>
                <w:szCs w:val="22"/>
              </w:rPr>
              <w:t>Консультации по организации  и итогах дефектологической работы</w:t>
            </w:r>
          </w:p>
        </w:tc>
      </w:tr>
      <w:tr w:rsidR="004F1431" w:rsidRPr="00E12782" w:rsidTr="004F1431">
        <w:trPr>
          <w:trHeight w:val="441"/>
        </w:trPr>
        <w:tc>
          <w:tcPr>
            <w:tcW w:w="0" w:type="auto"/>
            <w:tcBorders>
              <w:top w:val="single" w:sz="4" w:space="0" w:color="000000"/>
              <w:left w:val="single" w:sz="4" w:space="0" w:color="000000"/>
              <w:bottom w:val="single" w:sz="4" w:space="0" w:color="000000"/>
              <w:right w:val="nil"/>
            </w:tcBorders>
            <w:hideMark/>
          </w:tcPr>
          <w:p w:rsidR="004F1431" w:rsidRPr="00E12782" w:rsidRDefault="004F1431" w:rsidP="00D417A3">
            <w:pPr>
              <w:tabs>
                <w:tab w:val="left" w:pos="2520"/>
              </w:tabs>
              <w:suppressAutoHyphens/>
              <w:jc w:val="both"/>
              <w:rPr>
                <w:color w:val="000000"/>
                <w:sz w:val="22"/>
                <w:szCs w:val="22"/>
                <w:lang w:eastAsia="ar-SA"/>
              </w:rPr>
            </w:pPr>
            <w:r w:rsidRPr="00E12782">
              <w:rPr>
                <w:sz w:val="22"/>
                <w:szCs w:val="22"/>
              </w:rPr>
              <w:t>4.3</w:t>
            </w:r>
          </w:p>
        </w:tc>
        <w:tc>
          <w:tcPr>
            <w:tcW w:w="0" w:type="auto"/>
            <w:tcBorders>
              <w:top w:val="single" w:sz="4" w:space="0" w:color="000000"/>
              <w:left w:val="single" w:sz="4" w:space="0" w:color="000000"/>
              <w:bottom w:val="single" w:sz="4" w:space="0" w:color="000000"/>
              <w:right w:val="nil"/>
            </w:tcBorders>
            <w:hideMark/>
          </w:tcPr>
          <w:p w:rsidR="004F1431" w:rsidRPr="00E12782" w:rsidRDefault="004F1431" w:rsidP="00D417A3">
            <w:pPr>
              <w:tabs>
                <w:tab w:val="left" w:pos="2520"/>
              </w:tabs>
              <w:suppressAutoHyphens/>
              <w:jc w:val="both"/>
              <w:rPr>
                <w:color w:val="000000"/>
                <w:sz w:val="22"/>
                <w:szCs w:val="22"/>
                <w:lang w:eastAsia="ar-SA"/>
              </w:rPr>
            </w:pPr>
            <w:r w:rsidRPr="00E12782">
              <w:rPr>
                <w:sz w:val="22"/>
                <w:szCs w:val="22"/>
              </w:rPr>
              <w:t xml:space="preserve">Консультативные занятия с детьми </w:t>
            </w:r>
          </w:p>
        </w:tc>
        <w:tc>
          <w:tcPr>
            <w:tcW w:w="0" w:type="auto"/>
            <w:tcBorders>
              <w:top w:val="single" w:sz="4" w:space="0" w:color="000000"/>
              <w:left w:val="single" w:sz="4" w:space="0" w:color="000000"/>
              <w:bottom w:val="single" w:sz="4" w:space="0" w:color="000000"/>
              <w:right w:val="nil"/>
            </w:tcBorders>
            <w:hideMark/>
          </w:tcPr>
          <w:p w:rsidR="004F1431" w:rsidRPr="00E12782" w:rsidRDefault="004F1431" w:rsidP="00D417A3">
            <w:pPr>
              <w:tabs>
                <w:tab w:val="left" w:pos="2520"/>
              </w:tabs>
              <w:suppressAutoHyphens/>
              <w:jc w:val="both"/>
              <w:rPr>
                <w:color w:val="000000"/>
                <w:sz w:val="22"/>
                <w:szCs w:val="22"/>
                <w:lang w:eastAsia="ar-SA"/>
              </w:rPr>
            </w:pPr>
            <w:r w:rsidRPr="00E12782">
              <w:rPr>
                <w:sz w:val="22"/>
                <w:szCs w:val="22"/>
              </w:rPr>
              <w:t>В течение года</w:t>
            </w:r>
          </w:p>
        </w:tc>
        <w:tc>
          <w:tcPr>
            <w:tcW w:w="0" w:type="auto"/>
            <w:tcBorders>
              <w:top w:val="single" w:sz="4" w:space="0" w:color="000000"/>
              <w:left w:val="single" w:sz="4" w:space="0" w:color="000000"/>
              <w:bottom w:val="single" w:sz="4" w:space="0" w:color="000000"/>
              <w:right w:val="single" w:sz="4" w:space="0" w:color="000000"/>
            </w:tcBorders>
            <w:hideMark/>
          </w:tcPr>
          <w:p w:rsidR="004F1431" w:rsidRPr="00E12782" w:rsidRDefault="004F1431" w:rsidP="00D417A3">
            <w:pPr>
              <w:tabs>
                <w:tab w:val="left" w:pos="2520"/>
              </w:tabs>
              <w:suppressAutoHyphens/>
              <w:jc w:val="both"/>
              <w:rPr>
                <w:color w:val="000000"/>
                <w:sz w:val="22"/>
                <w:szCs w:val="22"/>
                <w:lang w:eastAsia="ar-SA"/>
              </w:rPr>
            </w:pPr>
            <w:r w:rsidRPr="00E12782">
              <w:rPr>
                <w:sz w:val="22"/>
                <w:szCs w:val="22"/>
              </w:rPr>
              <w:t>Консультации, рекомендации</w:t>
            </w:r>
          </w:p>
        </w:tc>
      </w:tr>
      <w:tr w:rsidR="004F1431" w:rsidRPr="00E12782" w:rsidTr="005E2E92">
        <w:trPr>
          <w:trHeight w:val="633"/>
        </w:trPr>
        <w:tc>
          <w:tcPr>
            <w:tcW w:w="0" w:type="auto"/>
            <w:tcBorders>
              <w:top w:val="single" w:sz="4" w:space="0" w:color="000000"/>
              <w:left w:val="single" w:sz="4" w:space="0" w:color="000000"/>
              <w:bottom w:val="single" w:sz="4" w:space="0" w:color="000000"/>
              <w:right w:val="nil"/>
            </w:tcBorders>
            <w:hideMark/>
          </w:tcPr>
          <w:p w:rsidR="004F1431" w:rsidRPr="00E12782" w:rsidRDefault="004F1431" w:rsidP="00D417A3">
            <w:pPr>
              <w:tabs>
                <w:tab w:val="left" w:pos="2520"/>
              </w:tabs>
              <w:suppressAutoHyphens/>
              <w:jc w:val="both"/>
              <w:rPr>
                <w:color w:val="000000"/>
                <w:sz w:val="22"/>
                <w:szCs w:val="22"/>
                <w:lang w:eastAsia="ar-SA"/>
              </w:rPr>
            </w:pPr>
            <w:r w:rsidRPr="00E12782">
              <w:rPr>
                <w:sz w:val="22"/>
                <w:szCs w:val="22"/>
              </w:rPr>
              <w:t>4.4</w:t>
            </w:r>
          </w:p>
        </w:tc>
        <w:tc>
          <w:tcPr>
            <w:tcW w:w="0" w:type="auto"/>
            <w:tcBorders>
              <w:top w:val="single" w:sz="4" w:space="0" w:color="000000"/>
              <w:left w:val="single" w:sz="4" w:space="0" w:color="000000"/>
              <w:bottom w:val="single" w:sz="4" w:space="0" w:color="000000"/>
              <w:right w:val="nil"/>
            </w:tcBorders>
            <w:hideMark/>
          </w:tcPr>
          <w:p w:rsidR="004F1431" w:rsidRPr="00E12782" w:rsidRDefault="004F1431" w:rsidP="00D417A3">
            <w:pPr>
              <w:tabs>
                <w:tab w:val="left" w:pos="2520"/>
              </w:tabs>
              <w:suppressAutoHyphens/>
              <w:jc w:val="both"/>
              <w:rPr>
                <w:color w:val="000000"/>
                <w:sz w:val="22"/>
                <w:szCs w:val="22"/>
                <w:lang w:eastAsia="ar-SA"/>
              </w:rPr>
            </w:pPr>
            <w:r w:rsidRPr="00E12782">
              <w:rPr>
                <w:sz w:val="22"/>
                <w:szCs w:val="22"/>
              </w:rPr>
              <w:t>Привлечение воспитателей к контролю посещаемости дефектологических занятий учащимися.</w:t>
            </w:r>
          </w:p>
        </w:tc>
        <w:tc>
          <w:tcPr>
            <w:tcW w:w="0" w:type="auto"/>
            <w:tcBorders>
              <w:top w:val="single" w:sz="4" w:space="0" w:color="000000"/>
              <w:left w:val="single" w:sz="4" w:space="0" w:color="000000"/>
              <w:bottom w:val="single" w:sz="4" w:space="0" w:color="000000"/>
              <w:right w:val="nil"/>
            </w:tcBorders>
            <w:hideMark/>
          </w:tcPr>
          <w:p w:rsidR="004F1431" w:rsidRPr="00E12782" w:rsidRDefault="004F1431" w:rsidP="00D417A3">
            <w:pPr>
              <w:tabs>
                <w:tab w:val="left" w:pos="2520"/>
              </w:tabs>
              <w:suppressAutoHyphens/>
              <w:jc w:val="both"/>
              <w:rPr>
                <w:color w:val="000000"/>
                <w:sz w:val="22"/>
                <w:szCs w:val="22"/>
                <w:lang w:eastAsia="ar-SA"/>
              </w:rPr>
            </w:pPr>
            <w:r w:rsidRPr="00E12782">
              <w:rPr>
                <w:sz w:val="22"/>
                <w:szCs w:val="22"/>
              </w:rPr>
              <w:t>В течение года</w:t>
            </w:r>
          </w:p>
        </w:tc>
        <w:tc>
          <w:tcPr>
            <w:tcW w:w="0" w:type="auto"/>
            <w:tcBorders>
              <w:top w:val="single" w:sz="4" w:space="0" w:color="000000"/>
              <w:left w:val="single" w:sz="4" w:space="0" w:color="000000"/>
              <w:bottom w:val="single" w:sz="4" w:space="0" w:color="000000"/>
              <w:right w:val="single" w:sz="4" w:space="0" w:color="000000"/>
            </w:tcBorders>
            <w:hideMark/>
          </w:tcPr>
          <w:p w:rsidR="004F1431" w:rsidRPr="00E12782" w:rsidRDefault="004F1431" w:rsidP="00D417A3">
            <w:pPr>
              <w:tabs>
                <w:tab w:val="left" w:pos="2520"/>
              </w:tabs>
              <w:suppressAutoHyphens/>
              <w:jc w:val="both"/>
              <w:rPr>
                <w:color w:val="000000"/>
                <w:sz w:val="22"/>
                <w:szCs w:val="22"/>
                <w:lang w:eastAsia="ar-SA"/>
              </w:rPr>
            </w:pPr>
            <w:r w:rsidRPr="00E12782">
              <w:rPr>
                <w:sz w:val="22"/>
                <w:szCs w:val="22"/>
              </w:rPr>
              <w:t xml:space="preserve">Систематическое посещение учащимися дефектологических занятий </w:t>
            </w:r>
          </w:p>
        </w:tc>
      </w:tr>
      <w:tr w:rsidR="004F1431" w:rsidRPr="00E12782" w:rsidTr="004F1431">
        <w:trPr>
          <w:trHeight w:val="750"/>
        </w:trPr>
        <w:tc>
          <w:tcPr>
            <w:tcW w:w="0" w:type="auto"/>
            <w:tcBorders>
              <w:top w:val="single" w:sz="4" w:space="0" w:color="000000"/>
              <w:left w:val="single" w:sz="4" w:space="0" w:color="000000"/>
              <w:bottom w:val="single" w:sz="4" w:space="0" w:color="000000"/>
              <w:right w:val="nil"/>
            </w:tcBorders>
            <w:hideMark/>
          </w:tcPr>
          <w:p w:rsidR="004F1431" w:rsidRPr="00E12782" w:rsidRDefault="004F1431" w:rsidP="00D417A3">
            <w:pPr>
              <w:tabs>
                <w:tab w:val="left" w:pos="2520"/>
              </w:tabs>
              <w:suppressAutoHyphens/>
              <w:jc w:val="both"/>
              <w:rPr>
                <w:color w:val="000000"/>
                <w:sz w:val="22"/>
                <w:szCs w:val="22"/>
                <w:lang w:eastAsia="ar-SA"/>
              </w:rPr>
            </w:pPr>
            <w:r w:rsidRPr="00E12782">
              <w:rPr>
                <w:sz w:val="22"/>
                <w:szCs w:val="22"/>
              </w:rPr>
              <w:t>4.5</w:t>
            </w:r>
          </w:p>
        </w:tc>
        <w:tc>
          <w:tcPr>
            <w:tcW w:w="0" w:type="auto"/>
            <w:tcBorders>
              <w:top w:val="single" w:sz="4" w:space="0" w:color="000000"/>
              <w:left w:val="single" w:sz="4" w:space="0" w:color="000000"/>
              <w:bottom w:val="single" w:sz="4" w:space="0" w:color="000000"/>
              <w:right w:val="nil"/>
            </w:tcBorders>
          </w:tcPr>
          <w:p w:rsidR="004F1431" w:rsidRPr="00E12782" w:rsidRDefault="004F1431" w:rsidP="00D417A3">
            <w:pPr>
              <w:tabs>
                <w:tab w:val="left" w:pos="2520"/>
              </w:tabs>
              <w:jc w:val="both"/>
              <w:rPr>
                <w:color w:val="000000"/>
                <w:sz w:val="22"/>
                <w:szCs w:val="22"/>
                <w:lang w:eastAsia="ar-SA"/>
              </w:rPr>
            </w:pPr>
            <w:r w:rsidRPr="00E12782">
              <w:rPr>
                <w:sz w:val="22"/>
                <w:szCs w:val="22"/>
              </w:rPr>
              <w:t>Консультации для родителей:</w:t>
            </w:r>
          </w:p>
          <w:p w:rsidR="004F1431" w:rsidRPr="00E12782" w:rsidRDefault="004F1431" w:rsidP="00D417A3">
            <w:pPr>
              <w:tabs>
                <w:tab w:val="left" w:pos="2520"/>
              </w:tabs>
              <w:jc w:val="both"/>
              <w:rPr>
                <w:sz w:val="22"/>
                <w:szCs w:val="22"/>
              </w:rPr>
            </w:pPr>
            <w:r w:rsidRPr="00E12782">
              <w:rPr>
                <w:sz w:val="22"/>
                <w:szCs w:val="22"/>
              </w:rPr>
              <w:t>1. Сенсорное воспитание – как основа развития ребёнка с ОВЗ</w:t>
            </w:r>
          </w:p>
          <w:p w:rsidR="004F1431" w:rsidRPr="00E12782" w:rsidRDefault="004F1431" w:rsidP="00D417A3">
            <w:pPr>
              <w:tabs>
                <w:tab w:val="left" w:pos="2520"/>
              </w:tabs>
              <w:jc w:val="both"/>
              <w:rPr>
                <w:sz w:val="22"/>
                <w:szCs w:val="22"/>
              </w:rPr>
            </w:pPr>
            <w:r w:rsidRPr="00E12782">
              <w:rPr>
                <w:sz w:val="22"/>
                <w:szCs w:val="22"/>
              </w:rPr>
              <w:t xml:space="preserve">  2. Особенности интеллектуального развития детей с ОВЗ</w:t>
            </w:r>
          </w:p>
          <w:p w:rsidR="004F1431" w:rsidRPr="00E12782" w:rsidRDefault="004F1431" w:rsidP="00D417A3">
            <w:pPr>
              <w:tabs>
                <w:tab w:val="left" w:pos="2520"/>
              </w:tabs>
              <w:jc w:val="both"/>
              <w:rPr>
                <w:sz w:val="22"/>
                <w:szCs w:val="22"/>
              </w:rPr>
            </w:pPr>
            <w:r w:rsidRPr="00E12782">
              <w:rPr>
                <w:sz w:val="22"/>
                <w:szCs w:val="22"/>
              </w:rPr>
              <w:lastRenderedPageBreak/>
              <w:t>3. Нетрадиционные методы и формы работы, способствующие развитию эмоциональной сферы ребенка с ОВЗ</w:t>
            </w:r>
          </w:p>
        </w:tc>
        <w:tc>
          <w:tcPr>
            <w:tcW w:w="0" w:type="auto"/>
            <w:tcBorders>
              <w:top w:val="single" w:sz="4" w:space="0" w:color="000000"/>
              <w:left w:val="single" w:sz="4" w:space="0" w:color="000000"/>
              <w:bottom w:val="single" w:sz="4" w:space="0" w:color="000000"/>
              <w:right w:val="nil"/>
            </w:tcBorders>
          </w:tcPr>
          <w:p w:rsidR="004F1431" w:rsidRPr="00E12782" w:rsidRDefault="004F1431" w:rsidP="00D417A3">
            <w:pPr>
              <w:tabs>
                <w:tab w:val="left" w:pos="2520"/>
              </w:tabs>
              <w:jc w:val="both"/>
              <w:rPr>
                <w:color w:val="000000"/>
                <w:sz w:val="22"/>
                <w:szCs w:val="22"/>
                <w:lang w:eastAsia="ar-SA"/>
              </w:rPr>
            </w:pPr>
          </w:p>
          <w:p w:rsidR="004F1431" w:rsidRPr="00E12782" w:rsidRDefault="004F1431" w:rsidP="00D417A3">
            <w:pPr>
              <w:tabs>
                <w:tab w:val="left" w:pos="2520"/>
              </w:tabs>
              <w:jc w:val="both"/>
              <w:rPr>
                <w:sz w:val="22"/>
                <w:szCs w:val="22"/>
              </w:rPr>
            </w:pPr>
            <w:r w:rsidRPr="00E12782">
              <w:rPr>
                <w:sz w:val="22"/>
                <w:szCs w:val="22"/>
              </w:rPr>
              <w:t>Октябрь</w:t>
            </w:r>
          </w:p>
          <w:p w:rsidR="004F1431" w:rsidRPr="00E12782" w:rsidRDefault="004F1431" w:rsidP="00D417A3">
            <w:pPr>
              <w:tabs>
                <w:tab w:val="left" w:pos="2520"/>
              </w:tabs>
              <w:jc w:val="both"/>
              <w:rPr>
                <w:sz w:val="22"/>
                <w:szCs w:val="22"/>
              </w:rPr>
            </w:pPr>
            <w:r w:rsidRPr="00E12782">
              <w:rPr>
                <w:sz w:val="22"/>
                <w:szCs w:val="22"/>
              </w:rPr>
              <w:t>Январь</w:t>
            </w:r>
          </w:p>
          <w:p w:rsidR="004F1431" w:rsidRPr="00E12782" w:rsidRDefault="004F1431" w:rsidP="00D417A3">
            <w:pPr>
              <w:tabs>
                <w:tab w:val="left" w:pos="2520"/>
              </w:tabs>
              <w:suppressAutoHyphens/>
              <w:jc w:val="both"/>
              <w:rPr>
                <w:color w:val="000000"/>
                <w:sz w:val="22"/>
                <w:szCs w:val="22"/>
                <w:lang w:eastAsia="ar-SA"/>
              </w:rPr>
            </w:pPr>
            <w:r w:rsidRPr="00E12782">
              <w:rPr>
                <w:sz w:val="22"/>
                <w:szCs w:val="22"/>
              </w:rPr>
              <w:lastRenderedPageBreak/>
              <w:t>Май</w:t>
            </w:r>
          </w:p>
        </w:tc>
        <w:tc>
          <w:tcPr>
            <w:tcW w:w="0" w:type="auto"/>
            <w:tcBorders>
              <w:top w:val="single" w:sz="4" w:space="0" w:color="000000"/>
              <w:left w:val="single" w:sz="4" w:space="0" w:color="000000"/>
              <w:bottom w:val="single" w:sz="4" w:space="0" w:color="000000"/>
              <w:right w:val="single" w:sz="4" w:space="0" w:color="000000"/>
            </w:tcBorders>
            <w:hideMark/>
          </w:tcPr>
          <w:p w:rsidR="004F1431" w:rsidRPr="00E12782" w:rsidRDefault="004F1431" w:rsidP="00D417A3">
            <w:pPr>
              <w:tabs>
                <w:tab w:val="left" w:pos="2520"/>
              </w:tabs>
              <w:jc w:val="both"/>
              <w:rPr>
                <w:color w:val="000000"/>
                <w:sz w:val="22"/>
                <w:szCs w:val="22"/>
                <w:lang w:eastAsia="ar-SA"/>
              </w:rPr>
            </w:pPr>
            <w:r w:rsidRPr="00E12782">
              <w:rPr>
                <w:sz w:val="22"/>
                <w:szCs w:val="22"/>
              </w:rPr>
              <w:lastRenderedPageBreak/>
              <w:t>Просвещение родителей.</w:t>
            </w:r>
          </w:p>
          <w:p w:rsidR="004F1431" w:rsidRPr="00E12782" w:rsidRDefault="004F1431" w:rsidP="00D417A3">
            <w:pPr>
              <w:tabs>
                <w:tab w:val="left" w:pos="2520"/>
              </w:tabs>
              <w:suppressAutoHyphens/>
              <w:jc w:val="both"/>
              <w:rPr>
                <w:color w:val="000000"/>
                <w:sz w:val="22"/>
                <w:szCs w:val="22"/>
                <w:lang w:eastAsia="ar-SA"/>
              </w:rPr>
            </w:pPr>
            <w:r w:rsidRPr="00E12782">
              <w:rPr>
                <w:sz w:val="22"/>
                <w:szCs w:val="22"/>
              </w:rPr>
              <w:t xml:space="preserve">Профилактика нарушений </w:t>
            </w:r>
          </w:p>
        </w:tc>
      </w:tr>
      <w:tr w:rsidR="004F1431" w:rsidRPr="00E12782" w:rsidTr="004F1431">
        <w:trPr>
          <w:trHeight w:val="242"/>
        </w:trPr>
        <w:tc>
          <w:tcPr>
            <w:tcW w:w="0" w:type="auto"/>
            <w:tcBorders>
              <w:top w:val="single" w:sz="4" w:space="0" w:color="000000"/>
              <w:left w:val="single" w:sz="4" w:space="0" w:color="000000"/>
              <w:bottom w:val="single" w:sz="4" w:space="0" w:color="000000"/>
              <w:right w:val="nil"/>
            </w:tcBorders>
            <w:hideMark/>
          </w:tcPr>
          <w:p w:rsidR="004F1431" w:rsidRPr="00E12782" w:rsidRDefault="004F1431" w:rsidP="00D417A3">
            <w:pPr>
              <w:tabs>
                <w:tab w:val="left" w:pos="2520"/>
              </w:tabs>
              <w:suppressAutoHyphens/>
              <w:jc w:val="both"/>
              <w:rPr>
                <w:color w:val="000000"/>
                <w:sz w:val="22"/>
                <w:szCs w:val="22"/>
                <w:lang w:eastAsia="ar-SA"/>
              </w:rPr>
            </w:pPr>
            <w:r w:rsidRPr="00E12782">
              <w:rPr>
                <w:sz w:val="22"/>
                <w:szCs w:val="22"/>
              </w:rPr>
              <w:lastRenderedPageBreak/>
              <w:t>4.6</w:t>
            </w:r>
          </w:p>
        </w:tc>
        <w:tc>
          <w:tcPr>
            <w:tcW w:w="0" w:type="auto"/>
            <w:tcBorders>
              <w:top w:val="single" w:sz="4" w:space="0" w:color="000000"/>
              <w:left w:val="single" w:sz="4" w:space="0" w:color="000000"/>
              <w:bottom w:val="single" w:sz="4" w:space="0" w:color="000000"/>
              <w:right w:val="nil"/>
            </w:tcBorders>
            <w:hideMark/>
          </w:tcPr>
          <w:p w:rsidR="004F1431" w:rsidRPr="00E12782" w:rsidRDefault="004F1431" w:rsidP="00D417A3">
            <w:pPr>
              <w:tabs>
                <w:tab w:val="left" w:pos="2520"/>
              </w:tabs>
              <w:jc w:val="both"/>
              <w:rPr>
                <w:color w:val="000000"/>
                <w:sz w:val="22"/>
                <w:szCs w:val="22"/>
                <w:lang w:eastAsia="ar-SA"/>
              </w:rPr>
            </w:pPr>
            <w:r w:rsidRPr="00E12782">
              <w:rPr>
                <w:sz w:val="22"/>
                <w:szCs w:val="22"/>
              </w:rPr>
              <w:t>Консультации для учителей:</w:t>
            </w:r>
          </w:p>
          <w:p w:rsidR="004F1431" w:rsidRPr="00E12782" w:rsidRDefault="004F1431" w:rsidP="00D417A3">
            <w:pPr>
              <w:tabs>
                <w:tab w:val="left" w:pos="2520"/>
              </w:tabs>
              <w:jc w:val="both"/>
              <w:rPr>
                <w:sz w:val="22"/>
                <w:szCs w:val="22"/>
              </w:rPr>
            </w:pPr>
            <w:r w:rsidRPr="00E12782">
              <w:rPr>
                <w:sz w:val="22"/>
                <w:szCs w:val="22"/>
              </w:rPr>
              <w:t>1.Адаптация детей с ОВЗ в современном обществе</w:t>
            </w:r>
          </w:p>
          <w:p w:rsidR="004F1431" w:rsidRPr="00E12782" w:rsidRDefault="004F1431" w:rsidP="00D417A3">
            <w:pPr>
              <w:tabs>
                <w:tab w:val="left" w:pos="2520"/>
              </w:tabs>
              <w:jc w:val="both"/>
              <w:rPr>
                <w:sz w:val="22"/>
                <w:szCs w:val="22"/>
              </w:rPr>
            </w:pPr>
            <w:r w:rsidRPr="00E12782">
              <w:rPr>
                <w:sz w:val="22"/>
                <w:szCs w:val="22"/>
              </w:rPr>
              <w:t>2.Сенсорное развитие – как фундамент умственного развития ребёнка с ОВЗ</w:t>
            </w:r>
          </w:p>
          <w:p w:rsidR="004F1431" w:rsidRPr="00E12782" w:rsidRDefault="004F1431" w:rsidP="00D417A3">
            <w:pPr>
              <w:pStyle w:val="aff5"/>
              <w:jc w:val="both"/>
              <w:rPr>
                <w:rFonts w:cs="Times New Roman"/>
                <w:sz w:val="22"/>
                <w:szCs w:val="22"/>
              </w:rPr>
            </w:pPr>
            <w:r w:rsidRPr="00E12782">
              <w:rPr>
                <w:rFonts w:cs="Times New Roman"/>
                <w:sz w:val="22"/>
                <w:szCs w:val="22"/>
              </w:rPr>
              <w:t>3.Развитие познавательных способностей детей с ОВЗ</w:t>
            </w:r>
          </w:p>
        </w:tc>
        <w:tc>
          <w:tcPr>
            <w:tcW w:w="0" w:type="auto"/>
            <w:tcBorders>
              <w:top w:val="single" w:sz="4" w:space="0" w:color="000000"/>
              <w:left w:val="single" w:sz="4" w:space="0" w:color="000000"/>
              <w:bottom w:val="single" w:sz="4" w:space="0" w:color="000000"/>
              <w:right w:val="nil"/>
            </w:tcBorders>
          </w:tcPr>
          <w:p w:rsidR="004F1431" w:rsidRPr="00E12782" w:rsidRDefault="004F1431" w:rsidP="00D417A3">
            <w:pPr>
              <w:tabs>
                <w:tab w:val="left" w:pos="2520"/>
              </w:tabs>
              <w:jc w:val="both"/>
              <w:rPr>
                <w:color w:val="000000"/>
                <w:sz w:val="22"/>
                <w:szCs w:val="22"/>
                <w:lang w:eastAsia="ar-SA"/>
              </w:rPr>
            </w:pPr>
          </w:p>
          <w:p w:rsidR="004F1431" w:rsidRPr="00E12782" w:rsidRDefault="004F1431" w:rsidP="00D417A3">
            <w:pPr>
              <w:tabs>
                <w:tab w:val="left" w:pos="2520"/>
              </w:tabs>
              <w:jc w:val="both"/>
              <w:rPr>
                <w:sz w:val="22"/>
                <w:szCs w:val="22"/>
              </w:rPr>
            </w:pPr>
            <w:r w:rsidRPr="00E12782">
              <w:rPr>
                <w:sz w:val="22"/>
                <w:szCs w:val="22"/>
              </w:rPr>
              <w:t>Сентябрь</w:t>
            </w:r>
          </w:p>
          <w:p w:rsidR="004F1431" w:rsidRPr="00E12782" w:rsidRDefault="004F1431" w:rsidP="00D417A3">
            <w:pPr>
              <w:tabs>
                <w:tab w:val="left" w:pos="2520"/>
              </w:tabs>
              <w:jc w:val="both"/>
              <w:rPr>
                <w:sz w:val="22"/>
                <w:szCs w:val="22"/>
              </w:rPr>
            </w:pPr>
            <w:r w:rsidRPr="00E12782">
              <w:rPr>
                <w:sz w:val="22"/>
                <w:szCs w:val="22"/>
              </w:rPr>
              <w:t>Декабрь</w:t>
            </w:r>
          </w:p>
          <w:p w:rsidR="004F1431" w:rsidRPr="00E12782" w:rsidRDefault="004F1431" w:rsidP="00D417A3">
            <w:pPr>
              <w:tabs>
                <w:tab w:val="left" w:pos="2520"/>
              </w:tabs>
              <w:suppressAutoHyphens/>
              <w:jc w:val="both"/>
              <w:rPr>
                <w:color w:val="000000"/>
                <w:sz w:val="22"/>
                <w:szCs w:val="22"/>
                <w:lang w:eastAsia="ar-SA"/>
              </w:rPr>
            </w:pPr>
            <w:r w:rsidRPr="00E12782">
              <w:rPr>
                <w:sz w:val="22"/>
                <w:szCs w:val="22"/>
              </w:rPr>
              <w:t>Март</w:t>
            </w:r>
          </w:p>
        </w:tc>
        <w:tc>
          <w:tcPr>
            <w:tcW w:w="0" w:type="auto"/>
            <w:tcBorders>
              <w:top w:val="single" w:sz="4" w:space="0" w:color="000000"/>
              <w:left w:val="single" w:sz="4" w:space="0" w:color="000000"/>
              <w:bottom w:val="single" w:sz="4" w:space="0" w:color="000000"/>
              <w:right w:val="single" w:sz="4" w:space="0" w:color="000000"/>
            </w:tcBorders>
            <w:hideMark/>
          </w:tcPr>
          <w:p w:rsidR="004F1431" w:rsidRPr="00E12782" w:rsidRDefault="004F1431" w:rsidP="00D417A3">
            <w:pPr>
              <w:tabs>
                <w:tab w:val="left" w:pos="2520"/>
              </w:tabs>
              <w:suppressAutoHyphens/>
              <w:jc w:val="both"/>
              <w:rPr>
                <w:b/>
                <w:color w:val="000000"/>
                <w:sz w:val="22"/>
                <w:szCs w:val="22"/>
                <w:lang w:eastAsia="ar-SA"/>
              </w:rPr>
            </w:pPr>
            <w:r w:rsidRPr="00E12782">
              <w:rPr>
                <w:sz w:val="22"/>
                <w:szCs w:val="22"/>
              </w:rPr>
              <w:t>Просвещение учителей. Профилактика нарушений.</w:t>
            </w:r>
          </w:p>
        </w:tc>
      </w:tr>
      <w:tr w:rsidR="004F1431" w:rsidRPr="00E12782" w:rsidTr="004F1431">
        <w:trPr>
          <w:trHeight w:val="242"/>
        </w:trPr>
        <w:tc>
          <w:tcPr>
            <w:tcW w:w="0" w:type="auto"/>
            <w:tcBorders>
              <w:top w:val="single" w:sz="4" w:space="0" w:color="000000"/>
              <w:left w:val="single" w:sz="4" w:space="0" w:color="000000"/>
              <w:bottom w:val="single" w:sz="4" w:space="0" w:color="000000"/>
              <w:right w:val="nil"/>
            </w:tcBorders>
            <w:hideMark/>
          </w:tcPr>
          <w:p w:rsidR="004F1431" w:rsidRPr="00E12782" w:rsidRDefault="004F1431" w:rsidP="00D417A3">
            <w:pPr>
              <w:tabs>
                <w:tab w:val="left" w:pos="2520"/>
              </w:tabs>
              <w:suppressAutoHyphens/>
              <w:jc w:val="both"/>
              <w:rPr>
                <w:color w:val="000000"/>
                <w:sz w:val="22"/>
                <w:szCs w:val="22"/>
                <w:lang w:eastAsia="ar-SA"/>
              </w:rPr>
            </w:pPr>
            <w:r w:rsidRPr="00E12782">
              <w:rPr>
                <w:sz w:val="22"/>
                <w:szCs w:val="22"/>
              </w:rPr>
              <w:t>4.7.</w:t>
            </w:r>
          </w:p>
        </w:tc>
        <w:tc>
          <w:tcPr>
            <w:tcW w:w="0" w:type="auto"/>
            <w:tcBorders>
              <w:top w:val="single" w:sz="4" w:space="0" w:color="000000"/>
              <w:left w:val="single" w:sz="4" w:space="0" w:color="000000"/>
              <w:bottom w:val="single" w:sz="4" w:space="0" w:color="000000"/>
              <w:right w:val="nil"/>
            </w:tcBorders>
            <w:hideMark/>
          </w:tcPr>
          <w:p w:rsidR="004F1431" w:rsidRPr="00E12782" w:rsidRDefault="004F1431" w:rsidP="00D417A3">
            <w:pPr>
              <w:tabs>
                <w:tab w:val="left" w:pos="2520"/>
              </w:tabs>
              <w:suppressAutoHyphens/>
              <w:jc w:val="both"/>
              <w:rPr>
                <w:color w:val="000000"/>
                <w:sz w:val="22"/>
                <w:szCs w:val="22"/>
                <w:lang w:eastAsia="ar-SA"/>
              </w:rPr>
            </w:pPr>
            <w:r w:rsidRPr="00E12782">
              <w:rPr>
                <w:sz w:val="22"/>
                <w:szCs w:val="22"/>
              </w:rPr>
              <w:t xml:space="preserve">Семинар – практикум для родителей </w:t>
            </w:r>
          </w:p>
        </w:tc>
        <w:tc>
          <w:tcPr>
            <w:tcW w:w="0" w:type="auto"/>
            <w:tcBorders>
              <w:top w:val="single" w:sz="4" w:space="0" w:color="000000"/>
              <w:left w:val="single" w:sz="4" w:space="0" w:color="000000"/>
              <w:bottom w:val="single" w:sz="4" w:space="0" w:color="000000"/>
              <w:right w:val="nil"/>
            </w:tcBorders>
            <w:hideMark/>
          </w:tcPr>
          <w:p w:rsidR="004F1431" w:rsidRPr="00E12782" w:rsidRDefault="004F1431" w:rsidP="00D417A3">
            <w:pPr>
              <w:tabs>
                <w:tab w:val="left" w:pos="2520"/>
              </w:tabs>
              <w:suppressAutoHyphens/>
              <w:jc w:val="both"/>
              <w:rPr>
                <w:color w:val="000000"/>
                <w:sz w:val="22"/>
                <w:szCs w:val="22"/>
                <w:lang w:eastAsia="ar-SA"/>
              </w:rPr>
            </w:pPr>
            <w:r w:rsidRPr="00E12782">
              <w:rPr>
                <w:sz w:val="22"/>
                <w:szCs w:val="22"/>
              </w:rPr>
              <w:t>Февраль</w:t>
            </w:r>
          </w:p>
        </w:tc>
        <w:tc>
          <w:tcPr>
            <w:tcW w:w="0" w:type="auto"/>
            <w:tcBorders>
              <w:top w:val="single" w:sz="4" w:space="0" w:color="000000"/>
              <w:left w:val="single" w:sz="4" w:space="0" w:color="000000"/>
              <w:bottom w:val="single" w:sz="4" w:space="0" w:color="000000"/>
              <w:right w:val="single" w:sz="4" w:space="0" w:color="000000"/>
            </w:tcBorders>
          </w:tcPr>
          <w:p w:rsidR="004F1431" w:rsidRPr="00E12782" w:rsidRDefault="004F1431" w:rsidP="00D417A3">
            <w:pPr>
              <w:tabs>
                <w:tab w:val="left" w:pos="2520"/>
              </w:tabs>
              <w:jc w:val="both"/>
              <w:rPr>
                <w:color w:val="000000"/>
                <w:sz w:val="22"/>
                <w:szCs w:val="22"/>
                <w:lang w:eastAsia="ar-SA"/>
              </w:rPr>
            </w:pPr>
            <w:r w:rsidRPr="00E12782">
              <w:rPr>
                <w:sz w:val="22"/>
                <w:szCs w:val="22"/>
              </w:rPr>
              <w:t xml:space="preserve">Просвещение родителей </w:t>
            </w:r>
          </w:p>
          <w:p w:rsidR="004F1431" w:rsidRPr="00E12782" w:rsidRDefault="004F1431" w:rsidP="00D417A3">
            <w:pPr>
              <w:tabs>
                <w:tab w:val="left" w:pos="2520"/>
              </w:tabs>
              <w:suppressAutoHyphens/>
              <w:ind w:firstLine="708"/>
              <w:jc w:val="both"/>
              <w:rPr>
                <w:color w:val="000000"/>
                <w:sz w:val="22"/>
                <w:szCs w:val="22"/>
                <w:lang w:eastAsia="ar-SA"/>
              </w:rPr>
            </w:pPr>
          </w:p>
        </w:tc>
      </w:tr>
      <w:tr w:rsidR="004F1431" w:rsidRPr="00E12782" w:rsidTr="004F1431">
        <w:tc>
          <w:tcPr>
            <w:tcW w:w="0" w:type="auto"/>
            <w:tcBorders>
              <w:top w:val="single" w:sz="4" w:space="0" w:color="000000"/>
              <w:left w:val="single" w:sz="4" w:space="0" w:color="000000"/>
              <w:bottom w:val="single" w:sz="4" w:space="0" w:color="000000"/>
              <w:right w:val="nil"/>
            </w:tcBorders>
            <w:hideMark/>
          </w:tcPr>
          <w:p w:rsidR="004F1431" w:rsidRPr="00E12782" w:rsidRDefault="004F1431" w:rsidP="00D417A3">
            <w:pPr>
              <w:tabs>
                <w:tab w:val="left" w:pos="2520"/>
              </w:tabs>
              <w:suppressAutoHyphens/>
              <w:jc w:val="both"/>
              <w:rPr>
                <w:color w:val="000000"/>
                <w:sz w:val="22"/>
                <w:szCs w:val="22"/>
                <w:lang w:eastAsia="ar-SA"/>
              </w:rPr>
            </w:pPr>
            <w:r w:rsidRPr="00E12782">
              <w:rPr>
                <w:sz w:val="22"/>
                <w:szCs w:val="22"/>
              </w:rPr>
              <w:t>5.1</w:t>
            </w:r>
          </w:p>
        </w:tc>
        <w:tc>
          <w:tcPr>
            <w:tcW w:w="0" w:type="auto"/>
            <w:tcBorders>
              <w:top w:val="single" w:sz="4" w:space="0" w:color="000000"/>
              <w:left w:val="single" w:sz="4" w:space="0" w:color="000000"/>
              <w:bottom w:val="single" w:sz="4" w:space="0" w:color="000000"/>
              <w:right w:val="nil"/>
            </w:tcBorders>
            <w:hideMark/>
          </w:tcPr>
          <w:p w:rsidR="004F1431" w:rsidRPr="00E12782" w:rsidRDefault="004F1431" w:rsidP="00D417A3">
            <w:pPr>
              <w:tabs>
                <w:tab w:val="left" w:pos="2520"/>
              </w:tabs>
              <w:suppressAutoHyphens/>
              <w:jc w:val="both"/>
              <w:rPr>
                <w:color w:val="000000"/>
                <w:sz w:val="22"/>
                <w:szCs w:val="22"/>
                <w:lang w:eastAsia="ar-SA"/>
              </w:rPr>
            </w:pPr>
            <w:r w:rsidRPr="00E12782">
              <w:rPr>
                <w:sz w:val="22"/>
                <w:szCs w:val="22"/>
              </w:rPr>
              <w:t>Участие в работе городского методического объединения учителей-дефектологов</w:t>
            </w:r>
          </w:p>
        </w:tc>
        <w:tc>
          <w:tcPr>
            <w:tcW w:w="0" w:type="auto"/>
            <w:tcBorders>
              <w:top w:val="single" w:sz="4" w:space="0" w:color="000000"/>
              <w:left w:val="single" w:sz="4" w:space="0" w:color="000000"/>
              <w:bottom w:val="single" w:sz="4" w:space="0" w:color="000000"/>
              <w:right w:val="nil"/>
            </w:tcBorders>
            <w:hideMark/>
          </w:tcPr>
          <w:p w:rsidR="004F1431" w:rsidRPr="00E12782" w:rsidRDefault="004F1431" w:rsidP="00D417A3">
            <w:pPr>
              <w:tabs>
                <w:tab w:val="left" w:pos="2520"/>
              </w:tabs>
              <w:suppressAutoHyphens/>
              <w:jc w:val="both"/>
              <w:rPr>
                <w:color w:val="000000"/>
                <w:sz w:val="22"/>
                <w:szCs w:val="22"/>
                <w:lang w:eastAsia="ar-SA"/>
              </w:rPr>
            </w:pPr>
            <w:r w:rsidRPr="00E12782">
              <w:rPr>
                <w:sz w:val="22"/>
                <w:szCs w:val="22"/>
              </w:rPr>
              <w:t>По плану МО</w:t>
            </w:r>
          </w:p>
        </w:tc>
        <w:tc>
          <w:tcPr>
            <w:tcW w:w="0" w:type="auto"/>
            <w:tcBorders>
              <w:top w:val="single" w:sz="4" w:space="0" w:color="000000"/>
              <w:left w:val="single" w:sz="4" w:space="0" w:color="000000"/>
              <w:bottom w:val="single" w:sz="4" w:space="0" w:color="000000"/>
              <w:right w:val="single" w:sz="4" w:space="0" w:color="000000"/>
            </w:tcBorders>
            <w:hideMark/>
          </w:tcPr>
          <w:p w:rsidR="004F1431" w:rsidRPr="00E12782" w:rsidRDefault="004F1431" w:rsidP="00D417A3">
            <w:pPr>
              <w:tabs>
                <w:tab w:val="left" w:pos="2520"/>
              </w:tabs>
              <w:suppressAutoHyphens/>
              <w:jc w:val="both"/>
              <w:rPr>
                <w:color w:val="000000"/>
                <w:sz w:val="22"/>
                <w:szCs w:val="22"/>
                <w:lang w:eastAsia="ar-SA"/>
              </w:rPr>
            </w:pPr>
            <w:r w:rsidRPr="00E12782">
              <w:rPr>
                <w:sz w:val="22"/>
                <w:szCs w:val="22"/>
              </w:rPr>
              <w:t>Совершенствование педагогического мастерства. Изучение опыта учителей-дефектологов города.</w:t>
            </w:r>
          </w:p>
        </w:tc>
      </w:tr>
      <w:tr w:rsidR="004F1431" w:rsidRPr="00E12782" w:rsidTr="004F1431">
        <w:tc>
          <w:tcPr>
            <w:tcW w:w="0" w:type="auto"/>
            <w:tcBorders>
              <w:top w:val="single" w:sz="4" w:space="0" w:color="000000"/>
              <w:left w:val="single" w:sz="4" w:space="0" w:color="000000"/>
              <w:bottom w:val="single" w:sz="4" w:space="0" w:color="000000"/>
              <w:right w:val="nil"/>
            </w:tcBorders>
            <w:hideMark/>
          </w:tcPr>
          <w:p w:rsidR="004F1431" w:rsidRPr="00E12782" w:rsidRDefault="004F1431" w:rsidP="00D417A3">
            <w:pPr>
              <w:tabs>
                <w:tab w:val="left" w:pos="2520"/>
              </w:tabs>
              <w:suppressAutoHyphens/>
              <w:jc w:val="both"/>
              <w:rPr>
                <w:color w:val="000000"/>
                <w:sz w:val="22"/>
                <w:szCs w:val="22"/>
                <w:lang w:eastAsia="ar-SA"/>
              </w:rPr>
            </w:pPr>
            <w:r w:rsidRPr="00E12782">
              <w:rPr>
                <w:sz w:val="22"/>
                <w:szCs w:val="22"/>
              </w:rPr>
              <w:t>5.2</w:t>
            </w:r>
          </w:p>
        </w:tc>
        <w:tc>
          <w:tcPr>
            <w:tcW w:w="0" w:type="auto"/>
            <w:tcBorders>
              <w:top w:val="single" w:sz="4" w:space="0" w:color="000000"/>
              <w:left w:val="single" w:sz="4" w:space="0" w:color="000000"/>
              <w:bottom w:val="single" w:sz="4" w:space="0" w:color="000000"/>
              <w:right w:val="nil"/>
            </w:tcBorders>
            <w:hideMark/>
          </w:tcPr>
          <w:p w:rsidR="004F1431" w:rsidRPr="00E12782" w:rsidRDefault="004F1431" w:rsidP="00D417A3">
            <w:pPr>
              <w:tabs>
                <w:tab w:val="left" w:pos="2520"/>
              </w:tabs>
              <w:suppressAutoHyphens/>
              <w:jc w:val="both"/>
              <w:rPr>
                <w:color w:val="000000"/>
                <w:sz w:val="22"/>
                <w:szCs w:val="22"/>
                <w:lang w:eastAsia="ar-SA"/>
              </w:rPr>
            </w:pPr>
            <w:r w:rsidRPr="00E12782">
              <w:rPr>
                <w:sz w:val="22"/>
                <w:szCs w:val="22"/>
              </w:rPr>
              <w:t>Участие в педагогических советах, совещаниях школы</w:t>
            </w:r>
          </w:p>
        </w:tc>
        <w:tc>
          <w:tcPr>
            <w:tcW w:w="0" w:type="auto"/>
            <w:tcBorders>
              <w:top w:val="single" w:sz="4" w:space="0" w:color="000000"/>
              <w:left w:val="single" w:sz="4" w:space="0" w:color="000000"/>
              <w:bottom w:val="single" w:sz="4" w:space="0" w:color="000000"/>
              <w:right w:val="nil"/>
            </w:tcBorders>
            <w:hideMark/>
          </w:tcPr>
          <w:p w:rsidR="004F1431" w:rsidRPr="00E12782" w:rsidRDefault="004F1431" w:rsidP="00D417A3">
            <w:pPr>
              <w:tabs>
                <w:tab w:val="left" w:pos="2520"/>
              </w:tabs>
              <w:suppressAutoHyphens/>
              <w:jc w:val="both"/>
              <w:rPr>
                <w:color w:val="000000"/>
                <w:sz w:val="22"/>
                <w:szCs w:val="22"/>
                <w:lang w:eastAsia="ar-SA"/>
              </w:rPr>
            </w:pPr>
            <w:r w:rsidRPr="00E12782">
              <w:rPr>
                <w:sz w:val="22"/>
                <w:szCs w:val="22"/>
              </w:rPr>
              <w:t>По плану школы</w:t>
            </w:r>
          </w:p>
        </w:tc>
        <w:tc>
          <w:tcPr>
            <w:tcW w:w="0" w:type="auto"/>
            <w:tcBorders>
              <w:top w:val="single" w:sz="4" w:space="0" w:color="000000"/>
              <w:left w:val="single" w:sz="4" w:space="0" w:color="000000"/>
              <w:bottom w:val="single" w:sz="4" w:space="0" w:color="000000"/>
              <w:right w:val="single" w:sz="4" w:space="0" w:color="000000"/>
            </w:tcBorders>
            <w:hideMark/>
          </w:tcPr>
          <w:p w:rsidR="004F1431" w:rsidRPr="00E12782" w:rsidRDefault="004F1431" w:rsidP="00D417A3">
            <w:pPr>
              <w:tabs>
                <w:tab w:val="left" w:pos="2520"/>
              </w:tabs>
              <w:suppressAutoHyphens/>
              <w:jc w:val="both"/>
              <w:rPr>
                <w:color w:val="000000"/>
                <w:sz w:val="22"/>
                <w:szCs w:val="22"/>
                <w:lang w:eastAsia="ar-SA"/>
              </w:rPr>
            </w:pPr>
            <w:r w:rsidRPr="00E12782">
              <w:rPr>
                <w:sz w:val="22"/>
                <w:szCs w:val="22"/>
              </w:rPr>
              <w:t>Подготовка информационных сообщений</w:t>
            </w:r>
          </w:p>
        </w:tc>
      </w:tr>
      <w:tr w:rsidR="004F1431" w:rsidRPr="00E12782" w:rsidTr="004F1431">
        <w:tc>
          <w:tcPr>
            <w:tcW w:w="0" w:type="auto"/>
            <w:tcBorders>
              <w:top w:val="single" w:sz="4" w:space="0" w:color="000000"/>
              <w:left w:val="single" w:sz="4" w:space="0" w:color="000000"/>
              <w:bottom w:val="single" w:sz="4" w:space="0" w:color="000000"/>
              <w:right w:val="nil"/>
            </w:tcBorders>
            <w:hideMark/>
          </w:tcPr>
          <w:p w:rsidR="004F1431" w:rsidRPr="00E12782" w:rsidRDefault="004F1431" w:rsidP="00D417A3">
            <w:pPr>
              <w:tabs>
                <w:tab w:val="left" w:pos="2520"/>
              </w:tabs>
              <w:suppressAutoHyphens/>
              <w:jc w:val="both"/>
              <w:rPr>
                <w:color w:val="000000"/>
                <w:sz w:val="22"/>
                <w:szCs w:val="22"/>
                <w:lang w:eastAsia="ar-SA"/>
              </w:rPr>
            </w:pPr>
            <w:r w:rsidRPr="00E12782">
              <w:rPr>
                <w:sz w:val="22"/>
                <w:szCs w:val="22"/>
              </w:rPr>
              <w:t>5.3</w:t>
            </w:r>
          </w:p>
        </w:tc>
        <w:tc>
          <w:tcPr>
            <w:tcW w:w="0" w:type="auto"/>
            <w:tcBorders>
              <w:top w:val="single" w:sz="4" w:space="0" w:color="000000"/>
              <w:left w:val="single" w:sz="4" w:space="0" w:color="000000"/>
              <w:bottom w:val="single" w:sz="4" w:space="0" w:color="000000"/>
              <w:right w:val="nil"/>
            </w:tcBorders>
            <w:hideMark/>
          </w:tcPr>
          <w:p w:rsidR="004F1431" w:rsidRPr="00E12782" w:rsidRDefault="004F1431" w:rsidP="00D417A3">
            <w:pPr>
              <w:tabs>
                <w:tab w:val="left" w:pos="2520"/>
              </w:tabs>
              <w:suppressAutoHyphens/>
              <w:jc w:val="both"/>
              <w:rPr>
                <w:color w:val="000000"/>
                <w:sz w:val="22"/>
                <w:szCs w:val="22"/>
                <w:lang w:eastAsia="ar-SA"/>
              </w:rPr>
            </w:pPr>
            <w:r w:rsidRPr="00E12782">
              <w:rPr>
                <w:sz w:val="22"/>
                <w:szCs w:val="22"/>
              </w:rPr>
              <w:t>Изучение новинок методической литературы</w:t>
            </w:r>
          </w:p>
        </w:tc>
        <w:tc>
          <w:tcPr>
            <w:tcW w:w="0" w:type="auto"/>
            <w:tcBorders>
              <w:top w:val="single" w:sz="4" w:space="0" w:color="000000"/>
              <w:left w:val="single" w:sz="4" w:space="0" w:color="000000"/>
              <w:bottom w:val="single" w:sz="4" w:space="0" w:color="000000"/>
              <w:right w:val="nil"/>
            </w:tcBorders>
            <w:hideMark/>
          </w:tcPr>
          <w:p w:rsidR="004F1431" w:rsidRPr="00E12782" w:rsidRDefault="004F1431" w:rsidP="00D417A3">
            <w:pPr>
              <w:tabs>
                <w:tab w:val="left" w:pos="2520"/>
              </w:tabs>
              <w:suppressAutoHyphens/>
              <w:jc w:val="both"/>
              <w:rPr>
                <w:color w:val="000000"/>
                <w:sz w:val="22"/>
                <w:szCs w:val="22"/>
                <w:lang w:eastAsia="ar-SA"/>
              </w:rPr>
            </w:pPr>
            <w:r w:rsidRPr="00E12782">
              <w:rPr>
                <w:sz w:val="22"/>
                <w:szCs w:val="22"/>
              </w:rPr>
              <w:t>В течение года</w:t>
            </w:r>
          </w:p>
        </w:tc>
        <w:tc>
          <w:tcPr>
            <w:tcW w:w="0" w:type="auto"/>
            <w:tcBorders>
              <w:top w:val="single" w:sz="4" w:space="0" w:color="000000"/>
              <w:left w:val="single" w:sz="4" w:space="0" w:color="000000"/>
              <w:bottom w:val="single" w:sz="4" w:space="0" w:color="000000"/>
              <w:right w:val="single" w:sz="4" w:space="0" w:color="000000"/>
            </w:tcBorders>
            <w:hideMark/>
          </w:tcPr>
          <w:p w:rsidR="004F1431" w:rsidRPr="00E12782" w:rsidRDefault="004F1431" w:rsidP="00D417A3">
            <w:pPr>
              <w:tabs>
                <w:tab w:val="left" w:pos="2520"/>
              </w:tabs>
              <w:suppressAutoHyphens/>
              <w:jc w:val="both"/>
              <w:rPr>
                <w:color w:val="000000"/>
                <w:sz w:val="22"/>
                <w:szCs w:val="22"/>
                <w:lang w:eastAsia="ar-SA"/>
              </w:rPr>
            </w:pPr>
            <w:r w:rsidRPr="00E12782">
              <w:rPr>
                <w:sz w:val="22"/>
                <w:szCs w:val="22"/>
              </w:rPr>
              <w:t>Совершенствование педагогического мастерства</w:t>
            </w:r>
          </w:p>
        </w:tc>
      </w:tr>
      <w:tr w:rsidR="004F1431" w:rsidRPr="00E12782" w:rsidTr="004F1431">
        <w:tc>
          <w:tcPr>
            <w:tcW w:w="0" w:type="auto"/>
            <w:tcBorders>
              <w:top w:val="single" w:sz="4" w:space="0" w:color="000000"/>
              <w:left w:val="single" w:sz="4" w:space="0" w:color="000000"/>
              <w:bottom w:val="single" w:sz="4" w:space="0" w:color="000000"/>
              <w:right w:val="nil"/>
            </w:tcBorders>
            <w:hideMark/>
          </w:tcPr>
          <w:p w:rsidR="004F1431" w:rsidRPr="00E12782" w:rsidRDefault="004F1431" w:rsidP="00D417A3">
            <w:pPr>
              <w:tabs>
                <w:tab w:val="left" w:pos="2520"/>
              </w:tabs>
              <w:suppressAutoHyphens/>
              <w:jc w:val="both"/>
              <w:rPr>
                <w:color w:val="000000"/>
                <w:sz w:val="22"/>
                <w:szCs w:val="22"/>
                <w:lang w:eastAsia="ar-SA"/>
              </w:rPr>
            </w:pPr>
            <w:r w:rsidRPr="00E12782">
              <w:rPr>
                <w:sz w:val="22"/>
                <w:szCs w:val="22"/>
              </w:rPr>
              <w:t>5.4</w:t>
            </w:r>
          </w:p>
        </w:tc>
        <w:tc>
          <w:tcPr>
            <w:tcW w:w="0" w:type="auto"/>
            <w:tcBorders>
              <w:top w:val="single" w:sz="4" w:space="0" w:color="000000"/>
              <w:left w:val="single" w:sz="4" w:space="0" w:color="000000"/>
              <w:bottom w:val="single" w:sz="4" w:space="0" w:color="000000"/>
              <w:right w:val="nil"/>
            </w:tcBorders>
            <w:hideMark/>
          </w:tcPr>
          <w:p w:rsidR="004F1431" w:rsidRPr="00E12782" w:rsidRDefault="004F1431" w:rsidP="00D417A3">
            <w:pPr>
              <w:tabs>
                <w:tab w:val="left" w:pos="2520"/>
              </w:tabs>
              <w:suppressAutoHyphens/>
              <w:jc w:val="both"/>
              <w:rPr>
                <w:color w:val="000000"/>
                <w:sz w:val="22"/>
                <w:szCs w:val="22"/>
                <w:lang w:eastAsia="ar-SA"/>
              </w:rPr>
            </w:pPr>
            <w:r w:rsidRPr="00E12782">
              <w:rPr>
                <w:sz w:val="22"/>
                <w:szCs w:val="22"/>
              </w:rPr>
              <w:t xml:space="preserve">Работа над темой самообразования «Развитие  познавательной активности на уроках у детей с ограниченными возможностями здоровья по средствам нетрадиционных техник». </w:t>
            </w:r>
          </w:p>
        </w:tc>
        <w:tc>
          <w:tcPr>
            <w:tcW w:w="0" w:type="auto"/>
            <w:tcBorders>
              <w:top w:val="single" w:sz="4" w:space="0" w:color="000000"/>
              <w:left w:val="single" w:sz="4" w:space="0" w:color="000000"/>
              <w:bottom w:val="single" w:sz="4" w:space="0" w:color="000000"/>
              <w:right w:val="nil"/>
            </w:tcBorders>
            <w:hideMark/>
          </w:tcPr>
          <w:p w:rsidR="004F1431" w:rsidRPr="00E12782" w:rsidRDefault="004F1431" w:rsidP="00D417A3">
            <w:pPr>
              <w:tabs>
                <w:tab w:val="left" w:pos="2520"/>
              </w:tabs>
              <w:suppressAutoHyphens/>
              <w:jc w:val="both"/>
              <w:rPr>
                <w:color w:val="000000"/>
                <w:sz w:val="22"/>
                <w:szCs w:val="22"/>
                <w:lang w:eastAsia="ar-SA"/>
              </w:rPr>
            </w:pPr>
            <w:r w:rsidRPr="00E12782">
              <w:rPr>
                <w:sz w:val="22"/>
                <w:szCs w:val="22"/>
              </w:rPr>
              <w:t>В течение года</w:t>
            </w:r>
          </w:p>
        </w:tc>
        <w:tc>
          <w:tcPr>
            <w:tcW w:w="0" w:type="auto"/>
            <w:tcBorders>
              <w:top w:val="single" w:sz="4" w:space="0" w:color="000000"/>
              <w:left w:val="single" w:sz="4" w:space="0" w:color="000000"/>
              <w:bottom w:val="single" w:sz="4" w:space="0" w:color="000000"/>
              <w:right w:val="single" w:sz="4" w:space="0" w:color="000000"/>
            </w:tcBorders>
            <w:hideMark/>
          </w:tcPr>
          <w:p w:rsidR="004F1431" w:rsidRPr="00E12782" w:rsidRDefault="004F1431" w:rsidP="00D417A3">
            <w:pPr>
              <w:tabs>
                <w:tab w:val="left" w:pos="2520"/>
              </w:tabs>
              <w:suppressAutoHyphens/>
              <w:jc w:val="both"/>
              <w:rPr>
                <w:b/>
                <w:color w:val="000000"/>
                <w:sz w:val="22"/>
                <w:szCs w:val="22"/>
                <w:lang w:eastAsia="ar-SA"/>
              </w:rPr>
            </w:pPr>
            <w:r w:rsidRPr="00E12782">
              <w:rPr>
                <w:sz w:val="22"/>
                <w:szCs w:val="22"/>
              </w:rPr>
              <w:t>Подготовка информационного буклета</w:t>
            </w:r>
          </w:p>
        </w:tc>
      </w:tr>
      <w:tr w:rsidR="004F1431" w:rsidRPr="00E12782" w:rsidTr="004F1431">
        <w:tc>
          <w:tcPr>
            <w:tcW w:w="0" w:type="auto"/>
            <w:tcBorders>
              <w:top w:val="single" w:sz="4" w:space="0" w:color="000000"/>
              <w:left w:val="single" w:sz="4" w:space="0" w:color="000000"/>
              <w:bottom w:val="single" w:sz="4" w:space="0" w:color="000000"/>
              <w:right w:val="nil"/>
            </w:tcBorders>
            <w:hideMark/>
          </w:tcPr>
          <w:p w:rsidR="004F1431" w:rsidRPr="00E12782" w:rsidRDefault="004F1431" w:rsidP="00D417A3">
            <w:pPr>
              <w:tabs>
                <w:tab w:val="left" w:pos="2520"/>
              </w:tabs>
              <w:suppressAutoHyphens/>
              <w:jc w:val="both"/>
              <w:rPr>
                <w:color w:val="000000"/>
                <w:sz w:val="22"/>
                <w:szCs w:val="22"/>
                <w:lang w:eastAsia="ar-SA"/>
              </w:rPr>
            </w:pPr>
            <w:r w:rsidRPr="00E12782">
              <w:rPr>
                <w:sz w:val="22"/>
                <w:szCs w:val="22"/>
              </w:rPr>
              <w:t>6.1</w:t>
            </w:r>
          </w:p>
        </w:tc>
        <w:tc>
          <w:tcPr>
            <w:tcW w:w="0" w:type="auto"/>
            <w:tcBorders>
              <w:top w:val="single" w:sz="4" w:space="0" w:color="000000"/>
              <w:left w:val="single" w:sz="4" w:space="0" w:color="000000"/>
              <w:bottom w:val="single" w:sz="4" w:space="0" w:color="000000"/>
              <w:right w:val="nil"/>
            </w:tcBorders>
            <w:hideMark/>
          </w:tcPr>
          <w:p w:rsidR="004F1431" w:rsidRPr="00E12782" w:rsidRDefault="004F1431" w:rsidP="00D417A3">
            <w:pPr>
              <w:tabs>
                <w:tab w:val="left" w:pos="2520"/>
              </w:tabs>
              <w:suppressAutoHyphens/>
              <w:jc w:val="both"/>
              <w:rPr>
                <w:color w:val="000000"/>
                <w:sz w:val="22"/>
                <w:szCs w:val="22"/>
                <w:lang w:eastAsia="ar-SA"/>
              </w:rPr>
            </w:pPr>
            <w:r w:rsidRPr="00E12782">
              <w:rPr>
                <w:sz w:val="22"/>
                <w:szCs w:val="22"/>
              </w:rPr>
              <w:t>Оформление раздаточного и демонстрационного материала.  Оформление альбома «Альбом обследования»</w:t>
            </w:r>
          </w:p>
        </w:tc>
        <w:tc>
          <w:tcPr>
            <w:tcW w:w="0" w:type="auto"/>
            <w:tcBorders>
              <w:top w:val="single" w:sz="4" w:space="0" w:color="000000"/>
              <w:left w:val="single" w:sz="4" w:space="0" w:color="000000"/>
              <w:bottom w:val="single" w:sz="4" w:space="0" w:color="000000"/>
              <w:right w:val="nil"/>
            </w:tcBorders>
            <w:hideMark/>
          </w:tcPr>
          <w:p w:rsidR="004F1431" w:rsidRPr="00E12782" w:rsidRDefault="004F1431" w:rsidP="00D417A3">
            <w:pPr>
              <w:tabs>
                <w:tab w:val="left" w:pos="2520"/>
              </w:tabs>
              <w:suppressAutoHyphens/>
              <w:jc w:val="both"/>
              <w:rPr>
                <w:color w:val="000000"/>
                <w:sz w:val="22"/>
                <w:szCs w:val="22"/>
                <w:lang w:eastAsia="ar-SA"/>
              </w:rPr>
            </w:pPr>
            <w:r w:rsidRPr="00E12782">
              <w:rPr>
                <w:sz w:val="22"/>
                <w:szCs w:val="22"/>
              </w:rPr>
              <w:t>Октябрь - ноябрь</w:t>
            </w:r>
          </w:p>
        </w:tc>
        <w:tc>
          <w:tcPr>
            <w:tcW w:w="0" w:type="auto"/>
            <w:tcBorders>
              <w:top w:val="single" w:sz="4" w:space="0" w:color="000000"/>
              <w:left w:val="single" w:sz="4" w:space="0" w:color="000000"/>
              <w:bottom w:val="single" w:sz="4" w:space="0" w:color="000000"/>
              <w:right w:val="single" w:sz="4" w:space="0" w:color="000000"/>
            </w:tcBorders>
            <w:hideMark/>
          </w:tcPr>
          <w:p w:rsidR="004F1431" w:rsidRPr="00E12782" w:rsidRDefault="004F1431" w:rsidP="00D417A3">
            <w:pPr>
              <w:tabs>
                <w:tab w:val="left" w:pos="2520"/>
              </w:tabs>
              <w:suppressAutoHyphens/>
              <w:jc w:val="both"/>
              <w:rPr>
                <w:color w:val="000000"/>
                <w:sz w:val="22"/>
                <w:szCs w:val="22"/>
                <w:lang w:eastAsia="ar-SA"/>
              </w:rPr>
            </w:pPr>
            <w:r w:rsidRPr="00E12782">
              <w:rPr>
                <w:sz w:val="22"/>
                <w:szCs w:val="22"/>
              </w:rPr>
              <w:t>Раздаточный и демонстрационный материал. Альбом обследования.</w:t>
            </w:r>
          </w:p>
        </w:tc>
      </w:tr>
      <w:tr w:rsidR="004F1431" w:rsidRPr="00E12782" w:rsidTr="004F1431">
        <w:tc>
          <w:tcPr>
            <w:tcW w:w="0" w:type="auto"/>
            <w:tcBorders>
              <w:top w:val="single" w:sz="4" w:space="0" w:color="000000"/>
              <w:left w:val="single" w:sz="4" w:space="0" w:color="000000"/>
              <w:bottom w:val="single" w:sz="4" w:space="0" w:color="000000"/>
              <w:right w:val="nil"/>
            </w:tcBorders>
            <w:hideMark/>
          </w:tcPr>
          <w:p w:rsidR="004F1431" w:rsidRPr="00E12782" w:rsidRDefault="004F1431" w:rsidP="00D417A3">
            <w:pPr>
              <w:tabs>
                <w:tab w:val="left" w:pos="2520"/>
              </w:tabs>
              <w:suppressAutoHyphens/>
              <w:jc w:val="both"/>
              <w:rPr>
                <w:color w:val="000000"/>
                <w:sz w:val="22"/>
                <w:szCs w:val="22"/>
                <w:lang w:eastAsia="ar-SA"/>
              </w:rPr>
            </w:pPr>
            <w:r w:rsidRPr="00E12782">
              <w:rPr>
                <w:sz w:val="22"/>
                <w:szCs w:val="22"/>
              </w:rPr>
              <w:t>6.2</w:t>
            </w:r>
          </w:p>
        </w:tc>
        <w:tc>
          <w:tcPr>
            <w:tcW w:w="0" w:type="auto"/>
            <w:tcBorders>
              <w:top w:val="single" w:sz="4" w:space="0" w:color="000000"/>
              <w:left w:val="single" w:sz="4" w:space="0" w:color="000000"/>
              <w:bottom w:val="single" w:sz="4" w:space="0" w:color="000000"/>
              <w:right w:val="nil"/>
            </w:tcBorders>
          </w:tcPr>
          <w:p w:rsidR="004F1431" w:rsidRPr="00E12782" w:rsidRDefault="004F1431" w:rsidP="00D417A3">
            <w:pPr>
              <w:tabs>
                <w:tab w:val="left" w:pos="2520"/>
              </w:tabs>
              <w:jc w:val="both"/>
              <w:rPr>
                <w:color w:val="000000"/>
                <w:sz w:val="22"/>
                <w:szCs w:val="22"/>
                <w:lang w:eastAsia="ar-SA"/>
              </w:rPr>
            </w:pPr>
            <w:r w:rsidRPr="00E12782">
              <w:rPr>
                <w:sz w:val="22"/>
                <w:szCs w:val="22"/>
              </w:rPr>
              <w:t>Работа по накоплению специальных компьютерных программ психических процессов, а также систематизации методического материала в электронном виде</w:t>
            </w:r>
          </w:p>
          <w:p w:rsidR="004F1431" w:rsidRPr="00E12782" w:rsidRDefault="004F1431" w:rsidP="00D417A3">
            <w:pPr>
              <w:tabs>
                <w:tab w:val="left" w:pos="2520"/>
              </w:tabs>
              <w:suppressAutoHyphens/>
              <w:jc w:val="both"/>
              <w:rPr>
                <w:color w:val="000000"/>
                <w:sz w:val="22"/>
                <w:szCs w:val="22"/>
                <w:lang w:eastAsia="ar-SA"/>
              </w:rPr>
            </w:pPr>
          </w:p>
        </w:tc>
        <w:tc>
          <w:tcPr>
            <w:tcW w:w="0" w:type="auto"/>
            <w:tcBorders>
              <w:top w:val="single" w:sz="4" w:space="0" w:color="000000"/>
              <w:left w:val="single" w:sz="4" w:space="0" w:color="000000"/>
              <w:bottom w:val="single" w:sz="4" w:space="0" w:color="000000"/>
              <w:right w:val="nil"/>
            </w:tcBorders>
            <w:hideMark/>
          </w:tcPr>
          <w:p w:rsidR="004F1431" w:rsidRPr="00E12782" w:rsidRDefault="004F1431" w:rsidP="00D417A3">
            <w:pPr>
              <w:tabs>
                <w:tab w:val="left" w:pos="2520"/>
              </w:tabs>
              <w:suppressAutoHyphens/>
              <w:jc w:val="both"/>
              <w:rPr>
                <w:color w:val="000000"/>
                <w:sz w:val="22"/>
                <w:szCs w:val="22"/>
                <w:lang w:eastAsia="ar-SA"/>
              </w:rPr>
            </w:pPr>
            <w:r w:rsidRPr="00E12782">
              <w:rPr>
                <w:sz w:val="22"/>
                <w:szCs w:val="22"/>
              </w:rPr>
              <w:t>В течение года</w:t>
            </w:r>
          </w:p>
        </w:tc>
        <w:tc>
          <w:tcPr>
            <w:tcW w:w="0" w:type="auto"/>
            <w:tcBorders>
              <w:top w:val="single" w:sz="4" w:space="0" w:color="000000"/>
              <w:left w:val="single" w:sz="4" w:space="0" w:color="000000"/>
              <w:bottom w:val="single" w:sz="4" w:space="0" w:color="000000"/>
              <w:right w:val="single" w:sz="4" w:space="0" w:color="000000"/>
            </w:tcBorders>
            <w:hideMark/>
          </w:tcPr>
          <w:p w:rsidR="004F1431" w:rsidRPr="00E12782" w:rsidRDefault="004F1431" w:rsidP="00D417A3">
            <w:pPr>
              <w:tabs>
                <w:tab w:val="left" w:pos="2520"/>
              </w:tabs>
              <w:suppressAutoHyphens/>
              <w:jc w:val="both"/>
              <w:rPr>
                <w:color w:val="000000"/>
                <w:sz w:val="22"/>
                <w:szCs w:val="22"/>
                <w:lang w:eastAsia="ar-SA"/>
              </w:rPr>
            </w:pPr>
            <w:r w:rsidRPr="00E12782">
              <w:rPr>
                <w:sz w:val="22"/>
                <w:szCs w:val="22"/>
              </w:rPr>
              <w:t>Дидактические игры, наглядные пособия.</w:t>
            </w:r>
          </w:p>
        </w:tc>
      </w:tr>
      <w:tr w:rsidR="004F1431" w:rsidRPr="00E12782" w:rsidTr="004F1431">
        <w:tc>
          <w:tcPr>
            <w:tcW w:w="0" w:type="auto"/>
            <w:tcBorders>
              <w:top w:val="single" w:sz="4" w:space="0" w:color="000000"/>
              <w:left w:val="single" w:sz="4" w:space="0" w:color="000000"/>
              <w:bottom w:val="single" w:sz="4" w:space="0" w:color="000000"/>
              <w:right w:val="nil"/>
            </w:tcBorders>
            <w:hideMark/>
          </w:tcPr>
          <w:p w:rsidR="004F1431" w:rsidRPr="00E12782" w:rsidRDefault="004F1431" w:rsidP="00D417A3">
            <w:pPr>
              <w:tabs>
                <w:tab w:val="left" w:pos="2520"/>
              </w:tabs>
              <w:suppressAutoHyphens/>
              <w:jc w:val="both"/>
              <w:rPr>
                <w:color w:val="000000"/>
                <w:sz w:val="22"/>
                <w:szCs w:val="22"/>
                <w:lang w:eastAsia="ar-SA"/>
              </w:rPr>
            </w:pPr>
            <w:r w:rsidRPr="00E12782">
              <w:rPr>
                <w:sz w:val="22"/>
                <w:szCs w:val="22"/>
              </w:rPr>
              <w:t>6.3</w:t>
            </w:r>
          </w:p>
        </w:tc>
        <w:tc>
          <w:tcPr>
            <w:tcW w:w="0" w:type="auto"/>
            <w:tcBorders>
              <w:top w:val="single" w:sz="4" w:space="0" w:color="000000"/>
              <w:left w:val="single" w:sz="4" w:space="0" w:color="000000"/>
              <w:bottom w:val="single" w:sz="4" w:space="0" w:color="000000"/>
              <w:right w:val="nil"/>
            </w:tcBorders>
          </w:tcPr>
          <w:p w:rsidR="004F1431" w:rsidRPr="00E12782" w:rsidRDefault="004F1431" w:rsidP="00D417A3">
            <w:pPr>
              <w:tabs>
                <w:tab w:val="left" w:pos="2520"/>
              </w:tabs>
              <w:jc w:val="both"/>
              <w:rPr>
                <w:color w:val="000000"/>
                <w:sz w:val="22"/>
                <w:szCs w:val="22"/>
                <w:lang w:eastAsia="ar-SA"/>
              </w:rPr>
            </w:pPr>
            <w:r w:rsidRPr="00E12782">
              <w:rPr>
                <w:sz w:val="22"/>
                <w:szCs w:val="22"/>
              </w:rPr>
              <w:t>Пополнение картотеки использования здоровьесберегающих технологий (динамические паузы, зрительная гимнастика, психогимнастика)</w:t>
            </w:r>
          </w:p>
        </w:tc>
        <w:tc>
          <w:tcPr>
            <w:tcW w:w="0" w:type="auto"/>
            <w:tcBorders>
              <w:top w:val="single" w:sz="4" w:space="0" w:color="000000"/>
              <w:left w:val="single" w:sz="4" w:space="0" w:color="000000"/>
              <w:bottom w:val="single" w:sz="4" w:space="0" w:color="000000"/>
              <w:right w:val="nil"/>
            </w:tcBorders>
            <w:hideMark/>
          </w:tcPr>
          <w:p w:rsidR="004F1431" w:rsidRPr="00E12782" w:rsidRDefault="004F1431" w:rsidP="00D417A3">
            <w:pPr>
              <w:tabs>
                <w:tab w:val="left" w:pos="2520"/>
              </w:tabs>
              <w:suppressAutoHyphens/>
              <w:jc w:val="both"/>
              <w:rPr>
                <w:color w:val="000000"/>
                <w:sz w:val="22"/>
                <w:szCs w:val="22"/>
                <w:lang w:eastAsia="ar-SA"/>
              </w:rPr>
            </w:pPr>
            <w:r w:rsidRPr="00E12782">
              <w:rPr>
                <w:sz w:val="22"/>
                <w:szCs w:val="22"/>
              </w:rPr>
              <w:t>В течение года</w:t>
            </w:r>
          </w:p>
        </w:tc>
        <w:tc>
          <w:tcPr>
            <w:tcW w:w="0" w:type="auto"/>
            <w:tcBorders>
              <w:top w:val="single" w:sz="4" w:space="0" w:color="000000"/>
              <w:left w:val="single" w:sz="4" w:space="0" w:color="000000"/>
              <w:bottom w:val="single" w:sz="4" w:space="0" w:color="000000"/>
              <w:right w:val="single" w:sz="4" w:space="0" w:color="000000"/>
            </w:tcBorders>
            <w:hideMark/>
          </w:tcPr>
          <w:p w:rsidR="004F1431" w:rsidRPr="00E12782" w:rsidRDefault="004F1431" w:rsidP="00D417A3">
            <w:pPr>
              <w:tabs>
                <w:tab w:val="left" w:pos="2520"/>
              </w:tabs>
              <w:suppressAutoHyphens/>
              <w:jc w:val="both"/>
              <w:rPr>
                <w:color w:val="000000"/>
                <w:sz w:val="22"/>
                <w:szCs w:val="22"/>
                <w:lang w:eastAsia="ar-SA"/>
              </w:rPr>
            </w:pPr>
            <w:r w:rsidRPr="00E12782">
              <w:rPr>
                <w:sz w:val="22"/>
                <w:szCs w:val="22"/>
              </w:rPr>
              <w:t>Картотека использования здоровьесберегающих технологий</w:t>
            </w:r>
          </w:p>
        </w:tc>
      </w:tr>
    </w:tbl>
    <w:p w:rsidR="004F1431" w:rsidRPr="00E12782" w:rsidRDefault="004F1431" w:rsidP="00D417A3">
      <w:pPr>
        <w:shd w:val="clear" w:color="auto" w:fill="FFFFFF"/>
        <w:jc w:val="both"/>
        <w:rPr>
          <w:sz w:val="22"/>
          <w:szCs w:val="22"/>
        </w:rPr>
      </w:pPr>
    </w:p>
    <w:p w:rsidR="00780AD7" w:rsidRPr="00E12782" w:rsidRDefault="00952BDA" w:rsidP="00D417A3">
      <w:pPr>
        <w:shd w:val="clear" w:color="auto" w:fill="FFFFFF"/>
        <w:jc w:val="both"/>
        <w:rPr>
          <w:rFonts w:eastAsia="Times New Roman"/>
          <w:b/>
          <w:bCs/>
          <w:spacing w:val="-2"/>
          <w:sz w:val="22"/>
          <w:szCs w:val="22"/>
        </w:rPr>
      </w:pPr>
      <w:r w:rsidRPr="00E12782">
        <w:rPr>
          <w:rFonts w:eastAsia="Times New Roman"/>
          <w:b/>
          <w:bCs/>
          <w:spacing w:val="-2"/>
          <w:sz w:val="22"/>
          <w:szCs w:val="22"/>
        </w:rPr>
        <w:t>Блок № 6</w:t>
      </w:r>
    </w:p>
    <w:p w:rsidR="002D42A4" w:rsidRPr="00E12782" w:rsidRDefault="00952BDA" w:rsidP="00D417A3">
      <w:pPr>
        <w:shd w:val="clear" w:color="auto" w:fill="FFFFFF"/>
        <w:jc w:val="both"/>
        <w:rPr>
          <w:b/>
          <w:sz w:val="22"/>
          <w:szCs w:val="22"/>
        </w:rPr>
      </w:pPr>
      <w:r w:rsidRPr="00E12782">
        <w:rPr>
          <w:rFonts w:eastAsia="Times New Roman"/>
          <w:b/>
          <w:bCs/>
          <w:spacing w:val="-2"/>
          <w:sz w:val="22"/>
          <w:szCs w:val="22"/>
        </w:rPr>
        <w:t xml:space="preserve"> Приложени</w:t>
      </w:r>
      <w:r w:rsidR="00262734" w:rsidRPr="00E12782">
        <w:rPr>
          <w:rFonts w:eastAsia="Times New Roman"/>
          <w:b/>
          <w:bCs/>
          <w:spacing w:val="-2"/>
          <w:sz w:val="22"/>
          <w:szCs w:val="22"/>
        </w:rPr>
        <w:t>я</w:t>
      </w:r>
    </w:p>
    <w:p w:rsidR="00361846" w:rsidRPr="00E12782" w:rsidRDefault="008C3D44" w:rsidP="00903108">
      <w:pPr>
        <w:shd w:val="clear" w:color="auto" w:fill="FFFFFF"/>
        <w:tabs>
          <w:tab w:val="left" w:pos="600"/>
          <w:tab w:val="center" w:pos="5632"/>
        </w:tabs>
        <w:jc w:val="center"/>
        <w:rPr>
          <w:b/>
          <w:bCs/>
          <w:sz w:val="22"/>
          <w:szCs w:val="22"/>
        </w:rPr>
      </w:pPr>
      <w:r w:rsidRPr="00E12782">
        <w:rPr>
          <w:rFonts w:eastAsia="Times New Roman"/>
          <w:b/>
          <w:bCs/>
          <w:sz w:val="22"/>
          <w:szCs w:val="22"/>
        </w:rPr>
        <w:t>План</w:t>
      </w:r>
      <w:r w:rsidR="00903108" w:rsidRPr="00E12782">
        <w:rPr>
          <w:rFonts w:eastAsia="Times New Roman"/>
          <w:b/>
          <w:bCs/>
          <w:sz w:val="22"/>
          <w:szCs w:val="22"/>
        </w:rPr>
        <w:t xml:space="preserve"> </w:t>
      </w:r>
      <w:r w:rsidR="00361846" w:rsidRPr="00E12782">
        <w:rPr>
          <w:b/>
          <w:bCs/>
          <w:sz w:val="22"/>
          <w:szCs w:val="22"/>
        </w:rPr>
        <w:t>по предупреждению травматизма и несчастных случаев среди учащихся</w:t>
      </w:r>
    </w:p>
    <w:p w:rsidR="00361846" w:rsidRPr="00E12782" w:rsidRDefault="00361846" w:rsidP="00D417A3">
      <w:pPr>
        <w:jc w:val="both"/>
        <w:rPr>
          <w:sz w:val="22"/>
          <w:szCs w:val="22"/>
        </w:rPr>
      </w:pP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0"/>
        <w:gridCol w:w="6352"/>
        <w:gridCol w:w="1843"/>
        <w:gridCol w:w="1985"/>
        <w:gridCol w:w="3827"/>
      </w:tblGrid>
      <w:tr w:rsidR="00E63BC4" w:rsidRPr="00E12782" w:rsidTr="003A681F">
        <w:trPr>
          <w:trHeight w:val="998"/>
        </w:trPr>
        <w:tc>
          <w:tcPr>
            <w:tcW w:w="560" w:type="dxa"/>
            <w:tcBorders>
              <w:top w:val="single" w:sz="4" w:space="0" w:color="auto"/>
              <w:left w:val="single" w:sz="4" w:space="0" w:color="auto"/>
              <w:bottom w:val="single" w:sz="4" w:space="0" w:color="auto"/>
              <w:right w:val="single" w:sz="4" w:space="0" w:color="auto"/>
            </w:tcBorders>
          </w:tcPr>
          <w:p w:rsidR="00361846" w:rsidRPr="00E12782" w:rsidRDefault="00361846" w:rsidP="00D417A3">
            <w:pPr>
              <w:jc w:val="both"/>
              <w:rPr>
                <w:b/>
                <w:bCs/>
                <w:sz w:val="22"/>
                <w:szCs w:val="22"/>
              </w:rPr>
            </w:pPr>
            <w:r w:rsidRPr="00E12782">
              <w:rPr>
                <w:b/>
                <w:bCs/>
                <w:sz w:val="22"/>
                <w:szCs w:val="22"/>
              </w:rPr>
              <w:t>№</w:t>
            </w:r>
          </w:p>
          <w:p w:rsidR="00361846" w:rsidRPr="00E12782" w:rsidRDefault="00361846" w:rsidP="00D417A3">
            <w:pPr>
              <w:jc w:val="both"/>
              <w:rPr>
                <w:b/>
                <w:bCs/>
                <w:sz w:val="22"/>
                <w:szCs w:val="22"/>
              </w:rPr>
            </w:pPr>
            <w:r w:rsidRPr="00E12782">
              <w:rPr>
                <w:b/>
                <w:bCs/>
                <w:sz w:val="22"/>
                <w:szCs w:val="22"/>
              </w:rPr>
              <w:t>п/п</w:t>
            </w:r>
          </w:p>
        </w:tc>
        <w:tc>
          <w:tcPr>
            <w:tcW w:w="6352" w:type="dxa"/>
            <w:tcBorders>
              <w:top w:val="single" w:sz="4" w:space="0" w:color="auto"/>
              <w:left w:val="single" w:sz="4" w:space="0" w:color="auto"/>
              <w:bottom w:val="single" w:sz="4" w:space="0" w:color="auto"/>
              <w:right w:val="single" w:sz="4" w:space="0" w:color="auto"/>
            </w:tcBorders>
            <w:shd w:val="clear" w:color="auto" w:fill="auto"/>
            <w:vAlign w:val="center"/>
          </w:tcPr>
          <w:p w:rsidR="00361846" w:rsidRPr="00E12782" w:rsidRDefault="00361846" w:rsidP="00D417A3">
            <w:pPr>
              <w:jc w:val="both"/>
              <w:rPr>
                <w:b/>
                <w:bCs/>
                <w:sz w:val="22"/>
                <w:szCs w:val="22"/>
              </w:rPr>
            </w:pPr>
          </w:p>
          <w:p w:rsidR="00361846" w:rsidRPr="00E12782" w:rsidRDefault="00361846" w:rsidP="00D417A3">
            <w:pPr>
              <w:jc w:val="both"/>
              <w:rPr>
                <w:b/>
                <w:bCs/>
                <w:sz w:val="22"/>
                <w:szCs w:val="22"/>
              </w:rPr>
            </w:pPr>
            <w:r w:rsidRPr="00E12782">
              <w:rPr>
                <w:b/>
                <w:bCs/>
                <w:sz w:val="22"/>
                <w:szCs w:val="22"/>
              </w:rPr>
              <w:t>Наименование мероприятия</w:t>
            </w:r>
          </w:p>
          <w:p w:rsidR="00361846" w:rsidRPr="00E12782" w:rsidRDefault="00361846" w:rsidP="00D417A3">
            <w:pPr>
              <w:jc w:val="both"/>
              <w:rPr>
                <w:b/>
                <w:bCs/>
                <w:sz w:val="22"/>
                <w:szCs w:val="22"/>
              </w:rPr>
            </w:pPr>
          </w:p>
          <w:p w:rsidR="00361846" w:rsidRPr="00E12782" w:rsidRDefault="00361846" w:rsidP="00D417A3">
            <w:pPr>
              <w:jc w:val="both"/>
              <w:rPr>
                <w:sz w:val="22"/>
                <w:szCs w:val="22"/>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361846" w:rsidRPr="00E12782" w:rsidRDefault="00361846" w:rsidP="00D417A3">
            <w:pPr>
              <w:jc w:val="both"/>
              <w:rPr>
                <w:b/>
                <w:bCs/>
                <w:sz w:val="22"/>
                <w:szCs w:val="22"/>
              </w:rPr>
            </w:pPr>
          </w:p>
          <w:p w:rsidR="00361846" w:rsidRPr="00E12782" w:rsidRDefault="00361846" w:rsidP="00D417A3">
            <w:pPr>
              <w:jc w:val="both"/>
              <w:rPr>
                <w:b/>
                <w:bCs/>
                <w:sz w:val="22"/>
                <w:szCs w:val="22"/>
              </w:rPr>
            </w:pPr>
            <w:r w:rsidRPr="00E12782">
              <w:rPr>
                <w:b/>
                <w:bCs/>
                <w:sz w:val="22"/>
                <w:szCs w:val="22"/>
              </w:rPr>
              <w:t>Сроки</w:t>
            </w:r>
          </w:p>
          <w:p w:rsidR="00361846" w:rsidRPr="00E12782" w:rsidRDefault="00361846" w:rsidP="00D417A3">
            <w:pPr>
              <w:jc w:val="both"/>
              <w:rPr>
                <w:b/>
                <w:bCs/>
                <w:sz w:val="22"/>
                <w:szCs w:val="22"/>
              </w:rPr>
            </w:pPr>
            <w:r w:rsidRPr="00E12782">
              <w:rPr>
                <w:b/>
                <w:bCs/>
                <w:sz w:val="22"/>
                <w:szCs w:val="22"/>
              </w:rPr>
              <w:t>проведения</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361846" w:rsidRPr="00E12782" w:rsidRDefault="00361846" w:rsidP="00D417A3">
            <w:pPr>
              <w:jc w:val="both"/>
              <w:rPr>
                <w:b/>
                <w:bCs/>
                <w:sz w:val="22"/>
                <w:szCs w:val="22"/>
              </w:rPr>
            </w:pPr>
          </w:p>
          <w:p w:rsidR="00361846" w:rsidRPr="00E12782" w:rsidRDefault="00361846" w:rsidP="00D417A3">
            <w:pPr>
              <w:jc w:val="both"/>
              <w:rPr>
                <w:sz w:val="22"/>
                <w:szCs w:val="22"/>
              </w:rPr>
            </w:pPr>
            <w:r w:rsidRPr="00E12782">
              <w:rPr>
                <w:b/>
                <w:bCs/>
                <w:sz w:val="22"/>
                <w:szCs w:val="22"/>
              </w:rPr>
              <w:t>Участники</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361846" w:rsidRPr="00E12782" w:rsidRDefault="00361846" w:rsidP="00D417A3">
            <w:pPr>
              <w:jc w:val="both"/>
              <w:rPr>
                <w:b/>
                <w:bCs/>
                <w:sz w:val="22"/>
                <w:szCs w:val="22"/>
              </w:rPr>
            </w:pPr>
          </w:p>
          <w:p w:rsidR="00361846" w:rsidRPr="00E12782" w:rsidRDefault="00361846" w:rsidP="00D417A3">
            <w:pPr>
              <w:jc w:val="both"/>
              <w:rPr>
                <w:sz w:val="22"/>
                <w:szCs w:val="22"/>
              </w:rPr>
            </w:pPr>
            <w:r w:rsidRPr="00E12782">
              <w:rPr>
                <w:b/>
                <w:bCs/>
                <w:sz w:val="22"/>
                <w:szCs w:val="22"/>
              </w:rPr>
              <w:t>Ответственные</w:t>
            </w:r>
          </w:p>
        </w:tc>
      </w:tr>
      <w:tr w:rsidR="00E63BC4" w:rsidRPr="00E12782" w:rsidTr="003A681F">
        <w:trPr>
          <w:trHeight w:val="560"/>
        </w:trPr>
        <w:tc>
          <w:tcPr>
            <w:tcW w:w="560" w:type="dxa"/>
            <w:tcBorders>
              <w:top w:val="single" w:sz="4" w:space="0" w:color="auto"/>
              <w:left w:val="single" w:sz="4" w:space="0" w:color="auto"/>
              <w:bottom w:val="single" w:sz="4" w:space="0" w:color="auto"/>
              <w:right w:val="single" w:sz="4" w:space="0" w:color="auto"/>
            </w:tcBorders>
          </w:tcPr>
          <w:p w:rsidR="00361846" w:rsidRPr="00E12782" w:rsidRDefault="00361846" w:rsidP="00D417A3">
            <w:pPr>
              <w:jc w:val="both"/>
              <w:rPr>
                <w:bCs/>
                <w:sz w:val="22"/>
                <w:szCs w:val="22"/>
              </w:rPr>
            </w:pPr>
            <w:r w:rsidRPr="00E12782">
              <w:rPr>
                <w:bCs/>
                <w:sz w:val="22"/>
                <w:szCs w:val="22"/>
              </w:rPr>
              <w:lastRenderedPageBreak/>
              <w:t>1.</w:t>
            </w:r>
          </w:p>
        </w:tc>
        <w:tc>
          <w:tcPr>
            <w:tcW w:w="6352" w:type="dxa"/>
            <w:tcBorders>
              <w:top w:val="single" w:sz="4" w:space="0" w:color="auto"/>
              <w:left w:val="single" w:sz="4" w:space="0" w:color="auto"/>
              <w:bottom w:val="single" w:sz="4" w:space="0" w:color="auto"/>
              <w:right w:val="single" w:sz="4" w:space="0" w:color="auto"/>
            </w:tcBorders>
            <w:shd w:val="clear" w:color="auto" w:fill="auto"/>
          </w:tcPr>
          <w:p w:rsidR="00361846" w:rsidRPr="00E12782" w:rsidRDefault="00361846" w:rsidP="00D417A3">
            <w:pPr>
              <w:jc w:val="both"/>
              <w:rPr>
                <w:bCs/>
                <w:sz w:val="22"/>
                <w:szCs w:val="22"/>
              </w:rPr>
            </w:pPr>
            <w:r w:rsidRPr="00E12782">
              <w:rPr>
                <w:bCs/>
                <w:sz w:val="22"/>
                <w:szCs w:val="22"/>
              </w:rPr>
              <w:t>Проведение целевого инструктажа  с   учителями школы по обеспечению охраны жизни и здоровья детей.</w:t>
            </w:r>
          </w:p>
          <w:p w:rsidR="00361846" w:rsidRPr="00E12782" w:rsidRDefault="00361846" w:rsidP="00D417A3">
            <w:pPr>
              <w:jc w:val="both"/>
              <w:rPr>
                <w:bCs/>
                <w:sz w:val="22"/>
                <w:szCs w:val="22"/>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361846" w:rsidRPr="00E12782" w:rsidRDefault="0026347B" w:rsidP="00D417A3">
            <w:pPr>
              <w:jc w:val="both"/>
              <w:rPr>
                <w:bCs/>
                <w:sz w:val="22"/>
                <w:szCs w:val="22"/>
              </w:rPr>
            </w:pPr>
            <w:r w:rsidRPr="00E12782">
              <w:rPr>
                <w:bCs/>
                <w:sz w:val="22"/>
                <w:szCs w:val="22"/>
              </w:rPr>
              <w:t xml:space="preserve">4 неделя августа </w:t>
            </w:r>
            <w:r w:rsidR="00361846" w:rsidRPr="00E12782">
              <w:rPr>
                <w:bCs/>
                <w:sz w:val="22"/>
                <w:szCs w:val="22"/>
              </w:rPr>
              <w:t xml:space="preserve"> г.</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361846" w:rsidRPr="00E12782" w:rsidRDefault="00361846" w:rsidP="00D417A3">
            <w:pPr>
              <w:jc w:val="both"/>
              <w:rPr>
                <w:bCs/>
                <w:sz w:val="22"/>
                <w:szCs w:val="22"/>
              </w:rPr>
            </w:pPr>
            <w:r w:rsidRPr="00E12782">
              <w:rPr>
                <w:bCs/>
                <w:sz w:val="22"/>
                <w:szCs w:val="22"/>
              </w:rPr>
              <w:t>Учителя</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361846" w:rsidRPr="00E12782" w:rsidRDefault="00361846" w:rsidP="00D417A3">
            <w:pPr>
              <w:jc w:val="both"/>
              <w:rPr>
                <w:sz w:val="22"/>
                <w:szCs w:val="22"/>
              </w:rPr>
            </w:pPr>
            <w:r w:rsidRPr="00E12782">
              <w:rPr>
                <w:sz w:val="22"/>
                <w:szCs w:val="22"/>
              </w:rPr>
              <w:t>директор школы</w:t>
            </w:r>
          </w:p>
        </w:tc>
      </w:tr>
      <w:tr w:rsidR="00E63BC4" w:rsidRPr="00E12782" w:rsidTr="003A681F">
        <w:trPr>
          <w:trHeight w:val="560"/>
        </w:trPr>
        <w:tc>
          <w:tcPr>
            <w:tcW w:w="560" w:type="dxa"/>
            <w:tcBorders>
              <w:top w:val="single" w:sz="4" w:space="0" w:color="auto"/>
              <w:left w:val="single" w:sz="4" w:space="0" w:color="auto"/>
              <w:bottom w:val="single" w:sz="4" w:space="0" w:color="auto"/>
              <w:right w:val="single" w:sz="4" w:space="0" w:color="auto"/>
            </w:tcBorders>
          </w:tcPr>
          <w:p w:rsidR="00361846" w:rsidRPr="00E12782" w:rsidRDefault="00361846" w:rsidP="00D417A3">
            <w:pPr>
              <w:jc w:val="both"/>
              <w:rPr>
                <w:bCs/>
                <w:sz w:val="22"/>
                <w:szCs w:val="22"/>
              </w:rPr>
            </w:pPr>
            <w:r w:rsidRPr="00E12782">
              <w:rPr>
                <w:bCs/>
                <w:sz w:val="22"/>
                <w:szCs w:val="22"/>
              </w:rPr>
              <w:t>2.</w:t>
            </w:r>
          </w:p>
        </w:tc>
        <w:tc>
          <w:tcPr>
            <w:tcW w:w="6352" w:type="dxa"/>
            <w:tcBorders>
              <w:top w:val="single" w:sz="4" w:space="0" w:color="auto"/>
              <w:left w:val="single" w:sz="4" w:space="0" w:color="auto"/>
              <w:bottom w:val="single" w:sz="4" w:space="0" w:color="auto"/>
              <w:right w:val="single" w:sz="4" w:space="0" w:color="auto"/>
            </w:tcBorders>
            <w:shd w:val="clear" w:color="auto" w:fill="auto"/>
          </w:tcPr>
          <w:p w:rsidR="00361846" w:rsidRPr="00E12782" w:rsidRDefault="00361846" w:rsidP="00D417A3">
            <w:pPr>
              <w:jc w:val="both"/>
              <w:rPr>
                <w:bCs/>
                <w:sz w:val="22"/>
                <w:szCs w:val="22"/>
              </w:rPr>
            </w:pPr>
            <w:r w:rsidRPr="00E12782">
              <w:rPr>
                <w:bCs/>
                <w:sz w:val="22"/>
                <w:szCs w:val="22"/>
              </w:rPr>
              <w:t>Проведение урока безопасности с обучающимися «О правилах безопасного поведения и строгом соблюдении требований безопасности и охраны труда».</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361846" w:rsidRPr="00E12782" w:rsidRDefault="00361846" w:rsidP="00903108">
            <w:pPr>
              <w:jc w:val="both"/>
              <w:rPr>
                <w:bCs/>
                <w:sz w:val="22"/>
                <w:szCs w:val="22"/>
              </w:rPr>
            </w:pPr>
            <w:r w:rsidRPr="00E12782">
              <w:rPr>
                <w:bCs/>
                <w:sz w:val="22"/>
                <w:szCs w:val="22"/>
              </w:rPr>
              <w:t>01.09.20</w:t>
            </w:r>
            <w:r w:rsidR="00E63BC4" w:rsidRPr="00E12782">
              <w:rPr>
                <w:bCs/>
                <w:sz w:val="22"/>
                <w:szCs w:val="22"/>
              </w:rPr>
              <w:t>2</w:t>
            </w:r>
            <w:r w:rsidR="00903108" w:rsidRPr="00E12782">
              <w:rPr>
                <w:bCs/>
                <w:sz w:val="22"/>
                <w:szCs w:val="22"/>
              </w:rPr>
              <w:t xml:space="preserve">3 </w:t>
            </w:r>
            <w:r w:rsidRPr="00E12782">
              <w:rPr>
                <w:bCs/>
                <w:sz w:val="22"/>
                <w:szCs w:val="22"/>
              </w:rPr>
              <w:t>г.</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361846" w:rsidRPr="00E12782" w:rsidRDefault="00361846" w:rsidP="00D417A3">
            <w:pPr>
              <w:jc w:val="both"/>
              <w:rPr>
                <w:bCs/>
                <w:sz w:val="22"/>
                <w:szCs w:val="22"/>
              </w:rPr>
            </w:pPr>
            <w:r w:rsidRPr="00E12782">
              <w:rPr>
                <w:bCs/>
                <w:sz w:val="22"/>
                <w:szCs w:val="22"/>
              </w:rPr>
              <w:t>1-</w:t>
            </w:r>
            <w:r w:rsidR="00D663B3" w:rsidRPr="00E12782">
              <w:rPr>
                <w:bCs/>
                <w:sz w:val="22"/>
                <w:szCs w:val="22"/>
              </w:rPr>
              <w:t>9</w:t>
            </w:r>
            <w:r w:rsidRPr="00E12782">
              <w:rPr>
                <w:bCs/>
                <w:sz w:val="22"/>
                <w:szCs w:val="22"/>
              </w:rPr>
              <w:t xml:space="preserve"> классы</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361846" w:rsidRPr="00E12782" w:rsidRDefault="00361846" w:rsidP="00D417A3">
            <w:pPr>
              <w:jc w:val="both"/>
              <w:rPr>
                <w:sz w:val="22"/>
                <w:szCs w:val="22"/>
              </w:rPr>
            </w:pPr>
            <w:r w:rsidRPr="00E12782">
              <w:rPr>
                <w:sz w:val="22"/>
                <w:szCs w:val="22"/>
              </w:rPr>
              <w:t>Классные  руководители</w:t>
            </w:r>
          </w:p>
        </w:tc>
      </w:tr>
      <w:tr w:rsidR="00E63BC4" w:rsidRPr="00E12782" w:rsidTr="003A681F">
        <w:trPr>
          <w:trHeight w:val="580"/>
        </w:trPr>
        <w:tc>
          <w:tcPr>
            <w:tcW w:w="560" w:type="dxa"/>
            <w:tcBorders>
              <w:top w:val="single" w:sz="4" w:space="0" w:color="auto"/>
              <w:left w:val="single" w:sz="4" w:space="0" w:color="auto"/>
              <w:bottom w:val="single" w:sz="4" w:space="0" w:color="auto"/>
              <w:right w:val="single" w:sz="4" w:space="0" w:color="auto"/>
            </w:tcBorders>
          </w:tcPr>
          <w:p w:rsidR="00361846" w:rsidRPr="00E12782" w:rsidRDefault="00361846" w:rsidP="00D417A3">
            <w:pPr>
              <w:jc w:val="both"/>
              <w:rPr>
                <w:bCs/>
                <w:sz w:val="22"/>
                <w:szCs w:val="22"/>
              </w:rPr>
            </w:pPr>
            <w:r w:rsidRPr="00E12782">
              <w:rPr>
                <w:bCs/>
                <w:sz w:val="22"/>
                <w:szCs w:val="22"/>
              </w:rPr>
              <w:t>3.</w:t>
            </w:r>
          </w:p>
        </w:tc>
        <w:tc>
          <w:tcPr>
            <w:tcW w:w="6352" w:type="dxa"/>
            <w:tcBorders>
              <w:top w:val="single" w:sz="4" w:space="0" w:color="auto"/>
              <w:left w:val="single" w:sz="4" w:space="0" w:color="auto"/>
              <w:bottom w:val="single" w:sz="4" w:space="0" w:color="auto"/>
              <w:right w:val="single" w:sz="4" w:space="0" w:color="auto"/>
            </w:tcBorders>
            <w:shd w:val="clear" w:color="auto" w:fill="auto"/>
          </w:tcPr>
          <w:p w:rsidR="00361846" w:rsidRPr="00E12782" w:rsidRDefault="00361846" w:rsidP="00D417A3">
            <w:pPr>
              <w:jc w:val="both"/>
              <w:rPr>
                <w:bCs/>
                <w:sz w:val="22"/>
                <w:szCs w:val="22"/>
              </w:rPr>
            </w:pPr>
            <w:r w:rsidRPr="00E12782">
              <w:rPr>
                <w:bCs/>
                <w:sz w:val="22"/>
                <w:szCs w:val="22"/>
              </w:rPr>
              <w:t>Оформление уголков безопасности в каждой классной комнате.</w:t>
            </w:r>
          </w:p>
          <w:p w:rsidR="00361846" w:rsidRPr="00E12782" w:rsidRDefault="00361846" w:rsidP="00D417A3">
            <w:pPr>
              <w:jc w:val="both"/>
              <w:rPr>
                <w:bCs/>
                <w:sz w:val="22"/>
                <w:szCs w:val="22"/>
              </w:rPr>
            </w:pPr>
            <w:r w:rsidRPr="00E12782">
              <w:rPr>
                <w:bCs/>
                <w:sz w:val="22"/>
                <w:szCs w:val="22"/>
              </w:rPr>
              <w:t>«Основы безопасности».</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361846" w:rsidRPr="00E12782" w:rsidRDefault="00361846" w:rsidP="00903108">
            <w:pPr>
              <w:jc w:val="both"/>
              <w:rPr>
                <w:bCs/>
                <w:sz w:val="22"/>
                <w:szCs w:val="22"/>
              </w:rPr>
            </w:pPr>
            <w:r w:rsidRPr="00E12782">
              <w:rPr>
                <w:bCs/>
                <w:sz w:val="22"/>
                <w:szCs w:val="22"/>
              </w:rPr>
              <w:t>До 15.09.20</w:t>
            </w:r>
            <w:r w:rsidR="00E63BC4" w:rsidRPr="00E12782">
              <w:rPr>
                <w:bCs/>
                <w:sz w:val="22"/>
                <w:szCs w:val="22"/>
              </w:rPr>
              <w:t>2</w:t>
            </w:r>
            <w:r w:rsidR="00903108" w:rsidRPr="00E12782">
              <w:rPr>
                <w:bCs/>
                <w:sz w:val="22"/>
                <w:szCs w:val="22"/>
              </w:rPr>
              <w:t>3</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361846" w:rsidRPr="00E12782" w:rsidRDefault="00361846" w:rsidP="00D417A3">
            <w:pPr>
              <w:jc w:val="both"/>
              <w:rPr>
                <w:bCs/>
                <w:sz w:val="22"/>
                <w:szCs w:val="22"/>
              </w:rPr>
            </w:pPr>
            <w:r w:rsidRPr="00E12782">
              <w:rPr>
                <w:bCs/>
                <w:sz w:val="22"/>
                <w:szCs w:val="22"/>
              </w:rPr>
              <w:t>1-</w:t>
            </w:r>
            <w:r w:rsidR="00D663B3" w:rsidRPr="00E12782">
              <w:rPr>
                <w:bCs/>
                <w:sz w:val="22"/>
                <w:szCs w:val="22"/>
              </w:rPr>
              <w:t>9</w:t>
            </w:r>
            <w:r w:rsidRPr="00E12782">
              <w:rPr>
                <w:bCs/>
                <w:sz w:val="22"/>
                <w:szCs w:val="22"/>
              </w:rPr>
              <w:t xml:space="preserve"> классы</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361846" w:rsidRPr="00E12782" w:rsidRDefault="00361846" w:rsidP="00D417A3">
            <w:pPr>
              <w:jc w:val="both"/>
              <w:rPr>
                <w:bCs/>
                <w:sz w:val="22"/>
                <w:szCs w:val="22"/>
              </w:rPr>
            </w:pPr>
            <w:r w:rsidRPr="00E12782">
              <w:rPr>
                <w:sz w:val="22"/>
                <w:szCs w:val="22"/>
              </w:rPr>
              <w:t>Классные  руководители</w:t>
            </w:r>
          </w:p>
        </w:tc>
      </w:tr>
      <w:tr w:rsidR="00E63BC4" w:rsidRPr="00E12782" w:rsidTr="003A681F">
        <w:trPr>
          <w:trHeight w:val="780"/>
        </w:trPr>
        <w:tc>
          <w:tcPr>
            <w:tcW w:w="560" w:type="dxa"/>
            <w:tcBorders>
              <w:top w:val="single" w:sz="4" w:space="0" w:color="auto"/>
              <w:left w:val="single" w:sz="4" w:space="0" w:color="auto"/>
              <w:bottom w:val="single" w:sz="4" w:space="0" w:color="auto"/>
              <w:right w:val="single" w:sz="4" w:space="0" w:color="auto"/>
            </w:tcBorders>
          </w:tcPr>
          <w:p w:rsidR="00361846" w:rsidRPr="00E12782" w:rsidRDefault="00361846" w:rsidP="00D417A3">
            <w:pPr>
              <w:jc w:val="both"/>
              <w:rPr>
                <w:bCs/>
                <w:sz w:val="22"/>
                <w:szCs w:val="22"/>
              </w:rPr>
            </w:pPr>
            <w:r w:rsidRPr="00E12782">
              <w:rPr>
                <w:bCs/>
                <w:sz w:val="22"/>
                <w:szCs w:val="22"/>
              </w:rPr>
              <w:t>4.</w:t>
            </w:r>
          </w:p>
        </w:tc>
        <w:tc>
          <w:tcPr>
            <w:tcW w:w="6352" w:type="dxa"/>
            <w:tcBorders>
              <w:top w:val="single" w:sz="4" w:space="0" w:color="auto"/>
              <w:left w:val="single" w:sz="4" w:space="0" w:color="auto"/>
              <w:bottom w:val="single" w:sz="4" w:space="0" w:color="auto"/>
              <w:right w:val="single" w:sz="4" w:space="0" w:color="auto"/>
            </w:tcBorders>
            <w:shd w:val="clear" w:color="auto" w:fill="auto"/>
          </w:tcPr>
          <w:p w:rsidR="00361846" w:rsidRPr="00E12782" w:rsidRDefault="00361846" w:rsidP="00D417A3">
            <w:pPr>
              <w:jc w:val="both"/>
              <w:rPr>
                <w:bCs/>
                <w:sz w:val="22"/>
                <w:szCs w:val="22"/>
              </w:rPr>
            </w:pPr>
            <w:r w:rsidRPr="00E12782">
              <w:rPr>
                <w:bCs/>
                <w:sz w:val="22"/>
                <w:szCs w:val="22"/>
              </w:rPr>
              <w:t>Контроль за выполнением охраны труда на рабочем месте:</w:t>
            </w:r>
          </w:p>
          <w:p w:rsidR="00361846" w:rsidRPr="00E12782" w:rsidRDefault="00361846" w:rsidP="00D417A3">
            <w:pPr>
              <w:jc w:val="both"/>
              <w:rPr>
                <w:bCs/>
                <w:sz w:val="22"/>
                <w:szCs w:val="22"/>
              </w:rPr>
            </w:pPr>
            <w:r w:rsidRPr="00E12782">
              <w:rPr>
                <w:bCs/>
                <w:sz w:val="22"/>
                <w:szCs w:val="22"/>
              </w:rPr>
              <w:t>проверка классных журналов</w:t>
            </w:r>
          </w:p>
          <w:p w:rsidR="00361846" w:rsidRPr="00E12782" w:rsidRDefault="00361846" w:rsidP="00D417A3">
            <w:pPr>
              <w:jc w:val="both"/>
              <w:rPr>
                <w:bCs/>
                <w:sz w:val="22"/>
                <w:szCs w:val="22"/>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361846" w:rsidRPr="00E12782" w:rsidRDefault="00361846" w:rsidP="00D417A3">
            <w:pPr>
              <w:jc w:val="both"/>
              <w:rPr>
                <w:bCs/>
                <w:sz w:val="22"/>
                <w:szCs w:val="22"/>
              </w:rPr>
            </w:pPr>
            <w:r w:rsidRPr="00E12782">
              <w:rPr>
                <w:bCs/>
                <w:sz w:val="22"/>
                <w:szCs w:val="22"/>
              </w:rPr>
              <w:t>Согласно плана ВШК</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361846" w:rsidRPr="00E12782" w:rsidRDefault="00361846" w:rsidP="00D417A3">
            <w:pPr>
              <w:jc w:val="both"/>
              <w:rPr>
                <w:bCs/>
                <w:sz w:val="22"/>
                <w:szCs w:val="22"/>
              </w:rPr>
            </w:pPr>
            <w:r w:rsidRPr="00E12782">
              <w:rPr>
                <w:bCs/>
                <w:sz w:val="22"/>
                <w:szCs w:val="22"/>
              </w:rPr>
              <w:t>Учителя-предметники</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361846" w:rsidRPr="00E12782" w:rsidRDefault="00361846" w:rsidP="00D417A3">
            <w:pPr>
              <w:jc w:val="both"/>
              <w:rPr>
                <w:bCs/>
                <w:sz w:val="22"/>
                <w:szCs w:val="22"/>
              </w:rPr>
            </w:pPr>
            <w:r w:rsidRPr="00E12782">
              <w:rPr>
                <w:bCs/>
                <w:sz w:val="22"/>
                <w:szCs w:val="22"/>
              </w:rPr>
              <w:t>Зам.директора по  УВР.</w:t>
            </w:r>
          </w:p>
        </w:tc>
      </w:tr>
      <w:tr w:rsidR="00E63BC4" w:rsidRPr="00E12782" w:rsidTr="003A681F">
        <w:tc>
          <w:tcPr>
            <w:tcW w:w="560" w:type="dxa"/>
            <w:tcBorders>
              <w:top w:val="single" w:sz="4" w:space="0" w:color="auto"/>
              <w:left w:val="single" w:sz="4" w:space="0" w:color="auto"/>
              <w:bottom w:val="single" w:sz="4" w:space="0" w:color="auto"/>
              <w:right w:val="single" w:sz="4" w:space="0" w:color="auto"/>
            </w:tcBorders>
          </w:tcPr>
          <w:p w:rsidR="00361846" w:rsidRPr="00E12782" w:rsidRDefault="00361846" w:rsidP="00D417A3">
            <w:pPr>
              <w:jc w:val="both"/>
              <w:rPr>
                <w:sz w:val="22"/>
                <w:szCs w:val="22"/>
              </w:rPr>
            </w:pPr>
            <w:r w:rsidRPr="00E12782">
              <w:rPr>
                <w:sz w:val="22"/>
                <w:szCs w:val="22"/>
              </w:rPr>
              <w:t>5.</w:t>
            </w:r>
          </w:p>
        </w:tc>
        <w:tc>
          <w:tcPr>
            <w:tcW w:w="6352" w:type="dxa"/>
            <w:tcBorders>
              <w:top w:val="single" w:sz="4" w:space="0" w:color="auto"/>
              <w:left w:val="single" w:sz="4" w:space="0" w:color="auto"/>
              <w:bottom w:val="single" w:sz="4" w:space="0" w:color="auto"/>
              <w:right w:val="single" w:sz="4" w:space="0" w:color="auto"/>
            </w:tcBorders>
            <w:shd w:val="clear" w:color="auto" w:fill="auto"/>
          </w:tcPr>
          <w:p w:rsidR="00361846" w:rsidRPr="00E12782" w:rsidRDefault="00361846" w:rsidP="00D417A3">
            <w:pPr>
              <w:jc w:val="both"/>
              <w:rPr>
                <w:sz w:val="22"/>
                <w:szCs w:val="22"/>
              </w:rPr>
            </w:pPr>
            <w:r w:rsidRPr="00E12782">
              <w:rPr>
                <w:sz w:val="22"/>
                <w:szCs w:val="22"/>
              </w:rPr>
              <w:t>Совещание при директоре «О сохранности жизни, здоровья обучающихся и профилактике несчастных случаев в образовательном процессе»</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361846" w:rsidRPr="00E12782" w:rsidRDefault="00F65A07" w:rsidP="00D417A3">
            <w:pPr>
              <w:jc w:val="both"/>
              <w:rPr>
                <w:sz w:val="22"/>
                <w:szCs w:val="22"/>
              </w:rPr>
            </w:pPr>
            <w:r w:rsidRPr="00E12782">
              <w:rPr>
                <w:sz w:val="22"/>
                <w:szCs w:val="22"/>
              </w:rPr>
              <w:t xml:space="preserve">Октябрь </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361846" w:rsidRPr="00E12782" w:rsidRDefault="00361846" w:rsidP="00D417A3">
            <w:pPr>
              <w:jc w:val="both"/>
              <w:rPr>
                <w:sz w:val="22"/>
                <w:szCs w:val="22"/>
              </w:rPr>
            </w:pPr>
            <w:r w:rsidRPr="00E12782">
              <w:rPr>
                <w:bCs/>
                <w:sz w:val="22"/>
                <w:szCs w:val="22"/>
              </w:rPr>
              <w:t>Учителя-предметники</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361846" w:rsidRPr="00E12782" w:rsidRDefault="00361846" w:rsidP="00D417A3">
            <w:pPr>
              <w:jc w:val="both"/>
              <w:rPr>
                <w:sz w:val="22"/>
                <w:szCs w:val="22"/>
              </w:rPr>
            </w:pPr>
            <w:r w:rsidRPr="00E12782">
              <w:rPr>
                <w:sz w:val="22"/>
                <w:szCs w:val="22"/>
              </w:rPr>
              <w:t>директор школы</w:t>
            </w:r>
          </w:p>
        </w:tc>
      </w:tr>
      <w:tr w:rsidR="00E63BC4" w:rsidRPr="00E12782" w:rsidTr="003A681F">
        <w:tc>
          <w:tcPr>
            <w:tcW w:w="560" w:type="dxa"/>
            <w:tcBorders>
              <w:top w:val="single" w:sz="4" w:space="0" w:color="auto"/>
              <w:left w:val="single" w:sz="4" w:space="0" w:color="auto"/>
              <w:bottom w:val="single" w:sz="4" w:space="0" w:color="auto"/>
              <w:right w:val="single" w:sz="4" w:space="0" w:color="auto"/>
            </w:tcBorders>
          </w:tcPr>
          <w:p w:rsidR="00361846" w:rsidRPr="00E12782" w:rsidRDefault="00361846" w:rsidP="00D417A3">
            <w:pPr>
              <w:jc w:val="both"/>
              <w:rPr>
                <w:sz w:val="22"/>
                <w:szCs w:val="22"/>
              </w:rPr>
            </w:pPr>
            <w:r w:rsidRPr="00E12782">
              <w:rPr>
                <w:sz w:val="22"/>
                <w:szCs w:val="22"/>
              </w:rPr>
              <w:t>6.</w:t>
            </w:r>
          </w:p>
        </w:tc>
        <w:tc>
          <w:tcPr>
            <w:tcW w:w="6352" w:type="dxa"/>
            <w:tcBorders>
              <w:top w:val="single" w:sz="4" w:space="0" w:color="auto"/>
              <w:left w:val="single" w:sz="4" w:space="0" w:color="auto"/>
              <w:bottom w:val="single" w:sz="4" w:space="0" w:color="auto"/>
              <w:right w:val="single" w:sz="4" w:space="0" w:color="auto"/>
            </w:tcBorders>
            <w:shd w:val="clear" w:color="auto" w:fill="auto"/>
          </w:tcPr>
          <w:p w:rsidR="00361846" w:rsidRPr="00E12782" w:rsidRDefault="00361846" w:rsidP="00D417A3">
            <w:pPr>
              <w:jc w:val="both"/>
              <w:rPr>
                <w:sz w:val="22"/>
                <w:szCs w:val="22"/>
              </w:rPr>
            </w:pPr>
            <w:r w:rsidRPr="00E12782">
              <w:rPr>
                <w:sz w:val="22"/>
                <w:szCs w:val="22"/>
              </w:rPr>
              <w:t>Беседа «Травмоопасныеместа в школе».</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361846" w:rsidRPr="00E12782" w:rsidRDefault="00F65A07" w:rsidP="00D417A3">
            <w:pPr>
              <w:jc w:val="both"/>
              <w:rPr>
                <w:sz w:val="22"/>
                <w:szCs w:val="22"/>
              </w:rPr>
            </w:pPr>
            <w:r w:rsidRPr="00E12782">
              <w:rPr>
                <w:sz w:val="22"/>
                <w:szCs w:val="22"/>
              </w:rPr>
              <w:t xml:space="preserve">Сентябрь </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361846" w:rsidRPr="00E12782" w:rsidRDefault="00361846" w:rsidP="00D417A3">
            <w:pPr>
              <w:jc w:val="both"/>
              <w:rPr>
                <w:sz w:val="22"/>
                <w:szCs w:val="22"/>
              </w:rPr>
            </w:pPr>
            <w:r w:rsidRPr="00E12782">
              <w:rPr>
                <w:sz w:val="22"/>
                <w:szCs w:val="22"/>
              </w:rPr>
              <w:t xml:space="preserve">1 – </w:t>
            </w:r>
            <w:r w:rsidR="00F65A07" w:rsidRPr="00E12782">
              <w:rPr>
                <w:sz w:val="22"/>
                <w:szCs w:val="22"/>
              </w:rPr>
              <w:t>9</w:t>
            </w:r>
            <w:r w:rsidRPr="00E12782">
              <w:rPr>
                <w:sz w:val="22"/>
                <w:szCs w:val="22"/>
              </w:rPr>
              <w:t xml:space="preserve"> классы</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361846" w:rsidRPr="00E12782" w:rsidRDefault="00361846" w:rsidP="00D417A3">
            <w:pPr>
              <w:jc w:val="both"/>
              <w:rPr>
                <w:sz w:val="22"/>
                <w:szCs w:val="22"/>
              </w:rPr>
            </w:pPr>
            <w:r w:rsidRPr="00E12782">
              <w:rPr>
                <w:sz w:val="22"/>
                <w:szCs w:val="22"/>
              </w:rPr>
              <w:t>Классные  руководители</w:t>
            </w:r>
          </w:p>
        </w:tc>
      </w:tr>
      <w:tr w:rsidR="00E63BC4" w:rsidRPr="00E12782" w:rsidTr="003A681F">
        <w:tc>
          <w:tcPr>
            <w:tcW w:w="560" w:type="dxa"/>
            <w:tcBorders>
              <w:top w:val="single" w:sz="4" w:space="0" w:color="auto"/>
              <w:left w:val="single" w:sz="4" w:space="0" w:color="auto"/>
              <w:bottom w:val="single" w:sz="4" w:space="0" w:color="auto"/>
              <w:right w:val="single" w:sz="4" w:space="0" w:color="auto"/>
            </w:tcBorders>
          </w:tcPr>
          <w:p w:rsidR="00361846" w:rsidRPr="00E12782" w:rsidRDefault="00361846" w:rsidP="00D417A3">
            <w:pPr>
              <w:jc w:val="both"/>
              <w:rPr>
                <w:sz w:val="22"/>
                <w:szCs w:val="22"/>
              </w:rPr>
            </w:pPr>
            <w:r w:rsidRPr="00E12782">
              <w:rPr>
                <w:sz w:val="22"/>
                <w:szCs w:val="22"/>
              </w:rPr>
              <w:t>7.</w:t>
            </w:r>
          </w:p>
        </w:tc>
        <w:tc>
          <w:tcPr>
            <w:tcW w:w="6352" w:type="dxa"/>
            <w:tcBorders>
              <w:top w:val="single" w:sz="4" w:space="0" w:color="auto"/>
              <w:left w:val="single" w:sz="4" w:space="0" w:color="auto"/>
              <w:bottom w:val="single" w:sz="4" w:space="0" w:color="auto"/>
              <w:right w:val="single" w:sz="4" w:space="0" w:color="auto"/>
            </w:tcBorders>
            <w:shd w:val="clear" w:color="auto" w:fill="auto"/>
          </w:tcPr>
          <w:p w:rsidR="00361846" w:rsidRPr="00E12782" w:rsidRDefault="00361846" w:rsidP="00D417A3">
            <w:pPr>
              <w:jc w:val="both"/>
              <w:rPr>
                <w:sz w:val="22"/>
                <w:szCs w:val="22"/>
              </w:rPr>
            </w:pPr>
            <w:r w:rsidRPr="00E12782">
              <w:rPr>
                <w:sz w:val="22"/>
                <w:szCs w:val="22"/>
              </w:rPr>
              <w:t>Беседа на классных родительских собраниях «О профилактике детского травматизма»</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361846" w:rsidRPr="00E12782" w:rsidRDefault="00F65A07" w:rsidP="00D417A3">
            <w:pPr>
              <w:jc w:val="both"/>
              <w:rPr>
                <w:sz w:val="22"/>
                <w:szCs w:val="22"/>
              </w:rPr>
            </w:pPr>
            <w:r w:rsidRPr="00E12782">
              <w:rPr>
                <w:sz w:val="22"/>
                <w:szCs w:val="22"/>
              </w:rPr>
              <w:t xml:space="preserve">Октябрь </w:t>
            </w:r>
            <w:r w:rsidR="00361846" w:rsidRPr="00E12782">
              <w:rPr>
                <w:sz w:val="22"/>
                <w:szCs w:val="22"/>
              </w:rPr>
              <w:t>.</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361846" w:rsidRPr="00E12782" w:rsidRDefault="00361846" w:rsidP="00D417A3">
            <w:pPr>
              <w:jc w:val="both"/>
              <w:rPr>
                <w:sz w:val="22"/>
                <w:szCs w:val="22"/>
              </w:rPr>
            </w:pPr>
            <w:r w:rsidRPr="00E12782">
              <w:rPr>
                <w:sz w:val="22"/>
                <w:szCs w:val="22"/>
              </w:rPr>
              <w:t>Родители</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361846" w:rsidRPr="00E12782" w:rsidRDefault="00361846" w:rsidP="00D417A3">
            <w:pPr>
              <w:jc w:val="both"/>
              <w:rPr>
                <w:sz w:val="22"/>
                <w:szCs w:val="22"/>
              </w:rPr>
            </w:pPr>
            <w:r w:rsidRPr="00E12782">
              <w:rPr>
                <w:sz w:val="22"/>
                <w:szCs w:val="22"/>
              </w:rPr>
              <w:t>Классные  руководители</w:t>
            </w:r>
          </w:p>
        </w:tc>
      </w:tr>
      <w:tr w:rsidR="00E63BC4" w:rsidRPr="00E12782" w:rsidTr="003A681F">
        <w:tc>
          <w:tcPr>
            <w:tcW w:w="560" w:type="dxa"/>
            <w:tcBorders>
              <w:top w:val="single" w:sz="4" w:space="0" w:color="auto"/>
              <w:left w:val="single" w:sz="4" w:space="0" w:color="auto"/>
              <w:bottom w:val="single" w:sz="4" w:space="0" w:color="auto"/>
              <w:right w:val="single" w:sz="4" w:space="0" w:color="auto"/>
            </w:tcBorders>
          </w:tcPr>
          <w:p w:rsidR="00361846" w:rsidRPr="00E12782" w:rsidRDefault="00361846" w:rsidP="00D417A3">
            <w:pPr>
              <w:jc w:val="both"/>
              <w:rPr>
                <w:sz w:val="22"/>
                <w:szCs w:val="22"/>
              </w:rPr>
            </w:pPr>
            <w:r w:rsidRPr="00E12782">
              <w:rPr>
                <w:sz w:val="22"/>
                <w:szCs w:val="22"/>
              </w:rPr>
              <w:t>8.</w:t>
            </w:r>
          </w:p>
        </w:tc>
        <w:tc>
          <w:tcPr>
            <w:tcW w:w="6352" w:type="dxa"/>
            <w:tcBorders>
              <w:top w:val="single" w:sz="4" w:space="0" w:color="auto"/>
              <w:left w:val="single" w:sz="4" w:space="0" w:color="auto"/>
              <w:bottom w:val="single" w:sz="4" w:space="0" w:color="auto"/>
              <w:right w:val="single" w:sz="4" w:space="0" w:color="auto"/>
            </w:tcBorders>
            <w:shd w:val="clear" w:color="auto" w:fill="auto"/>
          </w:tcPr>
          <w:p w:rsidR="00361846" w:rsidRPr="00E12782" w:rsidRDefault="00361846" w:rsidP="00D417A3">
            <w:pPr>
              <w:jc w:val="both"/>
              <w:rPr>
                <w:sz w:val="22"/>
                <w:szCs w:val="22"/>
              </w:rPr>
            </w:pPr>
            <w:r w:rsidRPr="00E12782">
              <w:rPr>
                <w:sz w:val="22"/>
                <w:szCs w:val="22"/>
                <w:shd w:val="clear" w:color="auto" w:fill="FFFFFF"/>
              </w:rPr>
              <w:t>Викторина «Безопасность - это важно».</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361846" w:rsidRPr="00E12782" w:rsidRDefault="00F65A07" w:rsidP="00D417A3">
            <w:pPr>
              <w:jc w:val="both"/>
              <w:rPr>
                <w:sz w:val="22"/>
                <w:szCs w:val="22"/>
              </w:rPr>
            </w:pPr>
            <w:r w:rsidRPr="00E12782">
              <w:rPr>
                <w:sz w:val="22"/>
                <w:szCs w:val="22"/>
              </w:rPr>
              <w:t xml:space="preserve">Ноябрь </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361846" w:rsidRPr="00E12782" w:rsidRDefault="00361846" w:rsidP="00D417A3">
            <w:pPr>
              <w:jc w:val="both"/>
              <w:rPr>
                <w:sz w:val="22"/>
                <w:szCs w:val="22"/>
              </w:rPr>
            </w:pPr>
            <w:r w:rsidRPr="00E12782">
              <w:rPr>
                <w:sz w:val="22"/>
                <w:szCs w:val="22"/>
              </w:rPr>
              <w:t>6-8 классы</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361846" w:rsidRPr="00E12782" w:rsidRDefault="00F65A07" w:rsidP="00D417A3">
            <w:pPr>
              <w:jc w:val="both"/>
              <w:rPr>
                <w:sz w:val="22"/>
                <w:szCs w:val="22"/>
              </w:rPr>
            </w:pPr>
            <w:r w:rsidRPr="00E12782">
              <w:rPr>
                <w:sz w:val="22"/>
                <w:szCs w:val="22"/>
              </w:rPr>
              <w:t xml:space="preserve">Классные руководители </w:t>
            </w:r>
          </w:p>
        </w:tc>
      </w:tr>
      <w:tr w:rsidR="00E63BC4" w:rsidRPr="00E12782" w:rsidTr="003A681F">
        <w:tc>
          <w:tcPr>
            <w:tcW w:w="560" w:type="dxa"/>
            <w:tcBorders>
              <w:top w:val="single" w:sz="4" w:space="0" w:color="auto"/>
              <w:left w:val="single" w:sz="4" w:space="0" w:color="auto"/>
              <w:bottom w:val="single" w:sz="4" w:space="0" w:color="auto"/>
              <w:right w:val="single" w:sz="4" w:space="0" w:color="auto"/>
            </w:tcBorders>
          </w:tcPr>
          <w:p w:rsidR="00361846" w:rsidRPr="00E12782" w:rsidRDefault="00361846" w:rsidP="00D417A3">
            <w:pPr>
              <w:jc w:val="both"/>
              <w:rPr>
                <w:sz w:val="22"/>
                <w:szCs w:val="22"/>
              </w:rPr>
            </w:pPr>
            <w:r w:rsidRPr="00E12782">
              <w:rPr>
                <w:sz w:val="22"/>
                <w:szCs w:val="22"/>
              </w:rPr>
              <w:t>9.</w:t>
            </w:r>
          </w:p>
        </w:tc>
        <w:tc>
          <w:tcPr>
            <w:tcW w:w="6352" w:type="dxa"/>
            <w:tcBorders>
              <w:top w:val="single" w:sz="4" w:space="0" w:color="auto"/>
              <w:left w:val="single" w:sz="4" w:space="0" w:color="auto"/>
              <w:bottom w:val="single" w:sz="4" w:space="0" w:color="auto"/>
              <w:right w:val="single" w:sz="4" w:space="0" w:color="auto"/>
            </w:tcBorders>
            <w:shd w:val="clear" w:color="auto" w:fill="auto"/>
          </w:tcPr>
          <w:p w:rsidR="00361846" w:rsidRPr="00E12782" w:rsidRDefault="00361846" w:rsidP="00D417A3">
            <w:pPr>
              <w:jc w:val="both"/>
              <w:rPr>
                <w:sz w:val="22"/>
                <w:szCs w:val="22"/>
                <w:shd w:val="clear" w:color="auto" w:fill="FFFFFF"/>
              </w:rPr>
            </w:pPr>
            <w:r w:rsidRPr="00E12782">
              <w:rPr>
                <w:sz w:val="22"/>
                <w:szCs w:val="22"/>
                <w:shd w:val="clear" w:color="auto" w:fill="FFFFFF"/>
              </w:rPr>
              <w:t>Час общения «Безопасность превыше всего».</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361846" w:rsidRPr="00E12782" w:rsidRDefault="00F65A07" w:rsidP="00D417A3">
            <w:pPr>
              <w:jc w:val="both"/>
              <w:rPr>
                <w:sz w:val="22"/>
                <w:szCs w:val="22"/>
              </w:rPr>
            </w:pPr>
            <w:r w:rsidRPr="00E12782">
              <w:rPr>
                <w:sz w:val="22"/>
                <w:szCs w:val="22"/>
              </w:rPr>
              <w:t xml:space="preserve">Декабрь </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361846" w:rsidRPr="00E12782" w:rsidRDefault="00361846" w:rsidP="00D417A3">
            <w:pPr>
              <w:jc w:val="both"/>
              <w:rPr>
                <w:sz w:val="22"/>
                <w:szCs w:val="22"/>
              </w:rPr>
            </w:pPr>
            <w:r w:rsidRPr="00E12782">
              <w:rPr>
                <w:sz w:val="22"/>
                <w:szCs w:val="22"/>
              </w:rPr>
              <w:t>1-</w:t>
            </w:r>
            <w:r w:rsidR="00F65A07" w:rsidRPr="00E12782">
              <w:rPr>
                <w:sz w:val="22"/>
                <w:szCs w:val="22"/>
              </w:rPr>
              <w:t>9</w:t>
            </w:r>
            <w:r w:rsidRPr="00E12782">
              <w:rPr>
                <w:sz w:val="22"/>
                <w:szCs w:val="22"/>
              </w:rPr>
              <w:t>классы</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361846" w:rsidRPr="00E12782" w:rsidRDefault="00361846" w:rsidP="00D417A3">
            <w:pPr>
              <w:jc w:val="both"/>
              <w:rPr>
                <w:sz w:val="22"/>
                <w:szCs w:val="22"/>
              </w:rPr>
            </w:pPr>
            <w:r w:rsidRPr="00E12782">
              <w:rPr>
                <w:sz w:val="22"/>
                <w:szCs w:val="22"/>
              </w:rPr>
              <w:t>Классные  руководители</w:t>
            </w:r>
          </w:p>
        </w:tc>
      </w:tr>
      <w:tr w:rsidR="00E63BC4" w:rsidRPr="00E12782" w:rsidTr="003A681F">
        <w:tc>
          <w:tcPr>
            <w:tcW w:w="560" w:type="dxa"/>
            <w:tcBorders>
              <w:top w:val="single" w:sz="4" w:space="0" w:color="auto"/>
              <w:left w:val="single" w:sz="4" w:space="0" w:color="auto"/>
              <w:bottom w:val="single" w:sz="4" w:space="0" w:color="auto"/>
              <w:right w:val="single" w:sz="4" w:space="0" w:color="auto"/>
            </w:tcBorders>
          </w:tcPr>
          <w:p w:rsidR="00361846" w:rsidRPr="00E12782" w:rsidRDefault="00361846" w:rsidP="00D417A3">
            <w:pPr>
              <w:jc w:val="both"/>
              <w:rPr>
                <w:sz w:val="22"/>
                <w:szCs w:val="22"/>
              </w:rPr>
            </w:pPr>
            <w:r w:rsidRPr="00E12782">
              <w:rPr>
                <w:sz w:val="22"/>
                <w:szCs w:val="22"/>
              </w:rPr>
              <w:t xml:space="preserve">10. </w:t>
            </w:r>
          </w:p>
        </w:tc>
        <w:tc>
          <w:tcPr>
            <w:tcW w:w="6352" w:type="dxa"/>
            <w:tcBorders>
              <w:top w:val="single" w:sz="4" w:space="0" w:color="auto"/>
              <w:left w:val="single" w:sz="4" w:space="0" w:color="auto"/>
              <w:bottom w:val="single" w:sz="4" w:space="0" w:color="auto"/>
              <w:right w:val="single" w:sz="4" w:space="0" w:color="auto"/>
            </w:tcBorders>
            <w:shd w:val="clear" w:color="auto" w:fill="auto"/>
          </w:tcPr>
          <w:p w:rsidR="00361846" w:rsidRPr="00E12782" w:rsidRDefault="00361846" w:rsidP="00D417A3">
            <w:pPr>
              <w:jc w:val="both"/>
              <w:rPr>
                <w:sz w:val="22"/>
                <w:szCs w:val="22"/>
                <w:shd w:val="clear" w:color="auto" w:fill="FFFFFF"/>
              </w:rPr>
            </w:pPr>
            <w:r w:rsidRPr="00E12782">
              <w:rPr>
                <w:sz w:val="22"/>
                <w:szCs w:val="22"/>
                <w:shd w:val="clear" w:color="auto" w:fill="FFFFFF"/>
              </w:rPr>
              <w:t>Конкурс рисунков «Безопасная школа».</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361846" w:rsidRPr="00E12782" w:rsidRDefault="00361846" w:rsidP="00D417A3">
            <w:pPr>
              <w:jc w:val="both"/>
              <w:rPr>
                <w:sz w:val="22"/>
                <w:szCs w:val="22"/>
              </w:rPr>
            </w:pPr>
            <w:r w:rsidRPr="00E12782">
              <w:rPr>
                <w:sz w:val="22"/>
                <w:szCs w:val="22"/>
              </w:rPr>
              <w:t>Февраль</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361846" w:rsidRPr="00E12782" w:rsidRDefault="00361846" w:rsidP="00D417A3">
            <w:pPr>
              <w:jc w:val="both"/>
              <w:rPr>
                <w:sz w:val="22"/>
                <w:szCs w:val="22"/>
              </w:rPr>
            </w:pPr>
            <w:r w:rsidRPr="00E12782">
              <w:rPr>
                <w:sz w:val="22"/>
                <w:szCs w:val="22"/>
              </w:rPr>
              <w:t>1-4 классы</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361846" w:rsidRPr="00E12782" w:rsidRDefault="00361846" w:rsidP="00D417A3">
            <w:pPr>
              <w:jc w:val="both"/>
              <w:rPr>
                <w:sz w:val="22"/>
                <w:szCs w:val="22"/>
              </w:rPr>
            </w:pPr>
            <w:r w:rsidRPr="00E12782">
              <w:rPr>
                <w:sz w:val="22"/>
                <w:szCs w:val="22"/>
              </w:rPr>
              <w:t>Учителя начальных классов,</w:t>
            </w:r>
          </w:p>
          <w:p w:rsidR="00361846" w:rsidRPr="00E12782" w:rsidRDefault="00361846" w:rsidP="00D417A3">
            <w:pPr>
              <w:jc w:val="both"/>
              <w:rPr>
                <w:sz w:val="22"/>
                <w:szCs w:val="22"/>
              </w:rPr>
            </w:pPr>
            <w:r w:rsidRPr="00E12782">
              <w:rPr>
                <w:sz w:val="22"/>
                <w:szCs w:val="22"/>
              </w:rPr>
              <w:t>учитель ИЗО</w:t>
            </w:r>
          </w:p>
        </w:tc>
      </w:tr>
      <w:tr w:rsidR="00E63BC4" w:rsidRPr="00E12782" w:rsidTr="003A681F">
        <w:tc>
          <w:tcPr>
            <w:tcW w:w="560" w:type="dxa"/>
            <w:tcBorders>
              <w:top w:val="single" w:sz="4" w:space="0" w:color="auto"/>
              <w:left w:val="single" w:sz="4" w:space="0" w:color="auto"/>
              <w:bottom w:val="single" w:sz="4" w:space="0" w:color="auto"/>
              <w:right w:val="single" w:sz="4" w:space="0" w:color="auto"/>
            </w:tcBorders>
          </w:tcPr>
          <w:p w:rsidR="00361846" w:rsidRPr="00E12782" w:rsidRDefault="00361846" w:rsidP="00D417A3">
            <w:pPr>
              <w:jc w:val="both"/>
              <w:rPr>
                <w:sz w:val="22"/>
                <w:szCs w:val="22"/>
              </w:rPr>
            </w:pPr>
            <w:r w:rsidRPr="00E12782">
              <w:rPr>
                <w:sz w:val="22"/>
                <w:szCs w:val="22"/>
              </w:rPr>
              <w:t>11</w:t>
            </w:r>
          </w:p>
        </w:tc>
        <w:tc>
          <w:tcPr>
            <w:tcW w:w="6352" w:type="dxa"/>
            <w:tcBorders>
              <w:top w:val="single" w:sz="4" w:space="0" w:color="auto"/>
              <w:left w:val="single" w:sz="4" w:space="0" w:color="auto"/>
              <w:bottom w:val="single" w:sz="4" w:space="0" w:color="auto"/>
              <w:right w:val="single" w:sz="4" w:space="0" w:color="auto"/>
            </w:tcBorders>
            <w:shd w:val="clear" w:color="auto" w:fill="auto"/>
          </w:tcPr>
          <w:p w:rsidR="00361846" w:rsidRPr="00E12782" w:rsidRDefault="00361846" w:rsidP="00D417A3">
            <w:pPr>
              <w:jc w:val="both"/>
              <w:rPr>
                <w:sz w:val="22"/>
                <w:szCs w:val="22"/>
                <w:shd w:val="clear" w:color="auto" w:fill="FFFFFF"/>
              </w:rPr>
            </w:pPr>
            <w:r w:rsidRPr="00E12782">
              <w:rPr>
                <w:sz w:val="22"/>
                <w:szCs w:val="22"/>
                <w:shd w:val="clear" w:color="auto" w:fill="FFFFFF"/>
              </w:rPr>
              <w:t>Проведение тренировочных эвакуаций сотрудников и учащихся в случае возникновения чрезвычайных ситуаций.</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361846" w:rsidRPr="00E12782" w:rsidRDefault="00361846" w:rsidP="00D417A3">
            <w:pPr>
              <w:jc w:val="both"/>
              <w:rPr>
                <w:sz w:val="22"/>
                <w:szCs w:val="22"/>
              </w:rPr>
            </w:pPr>
            <w:r w:rsidRPr="00E12782">
              <w:rPr>
                <w:sz w:val="22"/>
                <w:szCs w:val="22"/>
              </w:rPr>
              <w:t>В соответстви</w:t>
            </w:r>
            <w:r w:rsidR="00C550D7" w:rsidRPr="00E12782">
              <w:rPr>
                <w:sz w:val="22"/>
                <w:szCs w:val="22"/>
              </w:rPr>
              <w:t>е</w:t>
            </w:r>
            <w:r w:rsidRPr="00E12782">
              <w:rPr>
                <w:sz w:val="22"/>
                <w:szCs w:val="22"/>
              </w:rPr>
              <w:t xml:space="preserve"> с графиком</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361846" w:rsidRPr="00E12782" w:rsidRDefault="00361846" w:rsidP="00D417A3">
            <w:pPr>
              <w:jc w:val="both"/>
              <w:rPr>
                <w:sz w:val="22"/>
                <w:szCs w:val="22"/>
              </w:rPr>
            </w:pPr>
            <w:r w:rsidRPr="00E12782">
              <w:rPr>
                <w:sz w:val="22"/>
                <w:szCs w:val="22"/>
              </w:rPr>
              <w:t>Сотрудники школы, учащиеся</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F65A07" w:rsidRPr="00E12782" w:rsidRDefault="00361846" w:rsidP="00D417A3">
            <w:pPr>
              <w:jc w:val="both"/>
              <w:rPr>
                <w:sz w:val="22"/>
                <w:szCs w:val="22"/>
              </w:rPr>
            </w:pPr>
            <w:r w:rsidRPr="00E12782">
              <w:rPr>
                <w:sz w:val="22"/>
                <w:szCs w:val="22"/>
              </w:rPr>
              <w:t xml:space="preserve">Администрация школы, </w:t>
            </w:r>
          </w:p>
          <w:p w:rsidR="00361846" w:rsidRPr="00E12782" w:rsidRDefault="00361846" w:rsidP="00D417A3">
            <w:pPr>
              <w:jc w:val="both"/>
              <w:rPr>
                <w:sz w:val="22"/>
                <w:szCs w:val="22"/>
              </w:rPr>
            </w:pPr>
          </w:p>
        </w:tc>
      </w:tr>
      <w:tr w:rsidR="00361846" w:rsidRPr="00E12782" w:rsidTr="003A681F">
        <w:tc>
          <w:tcPr>
            <w:tcW w:w="560" w:type="dxa"/>
            <w:tcBorders>
              <w:top w:val="single" w:sz="4" w:space="0" w:color="auto"/>
              <w:left w:val="single" w:sz="4" w:space="0" w:color="auto"/>
              <w:bottom w:val="single" w:sz="4" w:space="0" w:color="auto"/>
              <w:right w:val="single" w:sz="4" w:space="0" w:color="auto"/>
            </w:tcBorders>
          </w:tcPr>
          <w:p w:rsidR="00361846" w:rsidRPr="00E12782" w:rsidRDefault="00361846" w:rsidP="00D417A3">
            <w:pPr>
              <w:jc w:val="both"/>
              <w:rPr>
                <w:sz w:val="22"/>
                <w:szCs w:val="22"/>
              </w:rPr>
            </w:pPr>
            <w:r w:rsidRPr="00E12782">
              <w:rPr>
                <w:sz w:val="22"/>
                <w:szCs w:val="22"/>
              </w:rPr>
              <w:t>12</w:t>
            </w:r>
          </w:p>
        </w:tc>
        <w:tc>
          <w:tcPr>
            <w:tcW w:w="6352" w:type="dxa"/>
            <w:tcBorders>
              <w:top w:val="single" w:sz="4" w:space="0" w:color="auto"/>
              <w:left w:val="single" w:sz="4" w:space="0" w:color="auto"/>
              <w:bottom w:val="single" w:sz="4" w:space="0" w:color="auto"/>
              <w:right w:val="single" w:sz="4" w:space="0" w:color="auto"/>
            </w:tcBorders>
            <w:shd w:val="clear" w:color="auto" w:fill="auto"/>
          </w:tcPr>
          <w:p w:rsidR="00361846" w:rsidRPr="00E12782" w:rsidRDefault="00361846" w:rsidP="00D417A3">
            <w:pPr>
              <w:jc w:val="both"/>
              <w:rPr>
                <w:sz w:val="22"/>
                <w:szCs w:val="22"/>
                <w:shd w:val="clear" w:color="auto" w:fill="FFFFFF"/>
              </w:rPr>
            </w:pPr>
            <w:r w:rsidRPr="00E12782">
              <w:rPr>
                <w:sz w:val="22"/>
                <w:szCs w:val="22"/>
              </w:rPr>
              <w:t xml:space="preserve">Проведение совещания при директоре школы с повесткой «О работе учителей физической культуры, </w:t>
            </w:r>
            <w:r w:rsidR="00F65A07" w:rsidRPr="00E12782">
              <w:rPr>
                <w:sz w:val="22"/>
                <w:szCs w:val="22"/>
              </w:rPr>
              <w:t xml:space="preserve">трудового обучения </w:t>
            </w:r>
            <w:r w:rsidRPr="00E12782">
              <w:rPr>
                <w:sz w:val="22"/>
                <w:szCs w:val="22"/>
              </w:rPr>
              <w:t xml:space="preserve"> по профилак</w:t>
            </w:r>
            <w:r w:rsidRPr="00E12782">
              <w:rPr>
                <w:sz w:val="22"/>
                <w:szCs w:val="22"/>
              </w:rPr>
              <w:softHyphen/>
              <w:t>тике и предупреждению травматизма и несчас</w:t>
            </w:r>
            <w:r w:rsidRPr="00E12782">
              <w:rPr>
                <w:sz w:val="22"/>
                <w:szCs w:val="22"/>
              </w:rPr>
              <w:softHyphen/>
              <w:t>тных случаев среди учащихся».</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361846" w:rsidRPr="00E12782" w:rsidRDefault="00361846" w:rsidP="00D417A3">
            <w:pPr>
              <w:jc w:val="both"/>
              <w:rPr>
                <w:sz w:val="22"/>
                <w:szCs w:val="22"/>
              </w:rPr>
            </w:pPr>
            <w:r w:rsidRPr="00E12782">
              <w:rPr>
                <w:sz w:val="22"/>
                <w:szCs w:val="22"/>
              </w:rPr>
              <w:t>Март</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361846" w:rsidRPr="00E12782" w:rsidRDefault="00361846" w:rsidP="00D417A3">
            <w:pPr>
              <w:jc w:val="both"/>
              <w:rPr>
                <w:sz w:val="22"/>
                <w:szCs w:val="22"/>
              </w:rPr>
            </w:pPr>
            <w:r w:rsidRPr="00E12782">
              <w:rPr>
                <w:sz w:val="22"/>
                <w:szCs w:val="22"/>
              </w:rPr>
              <w:t>Педагогический коллектив школы</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361846" w:rsidRPr="00E12782" w:rsidRDefault="00361846" w:rsidP="00D417A3">
            <w:pPr>
              <w:jc w:val="both"/>
              <w:rPr>
                <w:sz w:val="22"/>
                <w:szCs w:val="22"/>
              </w:rPr>
            </w:pPr>
            <w:r w:rsidRPr="00E12782">
              <w:rPr>
                <w:sz w:val="22"/>
                <w:szCs w:val="22"/>
              </w:rPr>
              <w:t>Директор школы</w:t>
            </w:r>
          </w:p>
          <w:p w:rsidR="00361846" w:rsidRPr="00E12782" w:rsidRDefault="00361846" w:rsidP="00D417A3">
            <w:pPr>
              <w:jc w:val="both"/>
              <w:rPr>
                <w:sz w:val="22"/>
                <w:szCs w:val="22"/>
              </w:rPr>
            </w:pPr>
          </w:p>
        </w:tc>
      </w:tr>
      <w:tr w:rsidR="00361846" w:rsidRPr="00E12782" w:rsidTr="003A681F">
        <w:tc>
          <w:tcPr>
            <w:tcW w:w="560" w:type="dxa"/>
            <w:tcBorders>
              <w:top w:val="single" w:sz="4" w:space="0" w:color="auto"/>
              <w:left w:val="single" w:sz="4" w:space="0" w:color="auto"/>
              <w:bottom w:val="single" w:sz="4" w:space="0" w:color="auto"/>
              <w:right w:val="single" w:sz="4" w:space="0" w:color="auto"/>
            </w:tcBorders>
          </w:tcPr>
          <w:p w:rsidR="00361846" w:rsidRPr="00E12782" w:rsidRDefault="00361846" w:rsidP="00D417A3">
            <w:pPr>
              <w:jc w:val="both"/>
              <w:rPr>
                <w:sz w:val="22"/>
                <w:szCs w:val="22"/>
              </w:rPr>
            </w:pPr>
            <w:r w:rsidRPr="00E12782">
              <w:rPr>
                <w:sz w:val="22"/>
                <w:szCs w:val="22"/>
              </w:rPr>
              <w:t>13</w:t>
            </w:r>
          </w:p>
        </w:tc>
        <w:tc>
          <w:tcPr>
            <w:tcW w:w="6352" w:type="dxa"/>
            <w:tcBorders>
              <w:top w:val="single" w:sz="4" w:space="0" w:color="auto"/>
              <w:left w:val="single" w:sz="4" w:space="0" w:color="auto"/>
              <w:bottom w:val="single" w:sz="4" w:space="0" w:color="auto"/>
              <w:right w:val="single" w:sz="4" w:space="0" w:color="auto"/>
            </w:tcBorders>
            <w:shd w:val="clear" w:color="auto" w:fill="auto"/>
          </w:tcPr>
          <w:p w:rsidR="00361846" w:rsidRPr="00E12782" w:rsidRDefault="00361846" w:rsidP="00D417A3">
            <w:pPr>
              <w:jc w:val="both"/>
              <w:rPr>
                <w:sz w:val="22"/>
                <w:szCs w:val="22"/>
                <w:shd w:val="clear" w:color="auto" w:fill="FFFFFF"/>
              </w:rPr>
            </w:pPr>
            <w:r w:rsidRPr="00E12782">
              <w:rPr>
                <w:sz w:val="22"/>
                <w:szCs w:val="22"/>
                <w:shd w:val="clear" w:color="auto" w:fill="FFFFFF"/>
              </w:rPr>
              <w:t>Проведение цикла бесед, показ иллюстративного материала « Поведение в школе и на улицах поселка»</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361846" w:rsidRPr="00E12782" w:rsidRDefault="00361846" w:rsidP="00D417A3">
            <w:pPr>
              <w:jc w:val="both"/>
              <w:rPr>
                <w:sz w:val="22"/>
                <w:szCs w:val="22"/>
              </w:rPr>
            </w:pPr>
            <w:r w:rsidRPr="00E12782">
              <w:rPr>
                <w:sz w:val="22"/>
                <w:szCs w:val="22"/>
              </w:rPr>
              <w:t>В течение учебного года</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361846" w:rsidRPr="00E12782" w:rsidRDefault="00361846" w:rsidP="00D417A3">
            <w:pPr>
              <w:jc w:val="both"/>
              <w:rPr>
                <w:sz w:val="22"/>
                <w:szCs w:val="22"/>
              </w:rPr>
            </w:pPr>
            <w:r w:rsidRPr="00E12782">
              <w:rPr>
                <w:sz w:val="22"/>
                <w:szCs w:val="22"/>
              </w:rPr>
              <w:t>Учащиеся 1-</w:t>
            </w:r>
            <w:r w:rsidR="00F65A07" w:rsidRPr="00E12782">
              <w:rPr>
                <w:sz w:val="22"/>
                <w:szCs w:val="22"/>
              </w:rPr>
              <w:t>9</w:t>
            </w:r>
            <w:r w:rsidRPr="00E12782">
              <w:rPr>
                <w:sz w:val="22"/>
                <w:szCs w:val="22"/>
              </w:rPr>
              <w:t xml:space="preserve"> классов</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361846" w:rsidRPr="00E12782" w:rsidRDefault="00361846" w:rsidP="00D417A3">
            <w:pPr>
              <w:jc w:val="both"/>
              <w:rPr>
                <w:sz w:val="22"/>
                <w:szCs w:val="22"/>
              </w:rPr>
            </w:pPr>
            <w:r w:rsidRPr="00E12782">
              <w:rPr>
                <w:sz w:val="22"/>
                <w:szCs w:val="22"/>
              </w:rPr>
              <w:t>Классные  руководители</w:t>
            </w:r>
          </w:p>
        </w:tc>
      </w:tr>
      <w:tr w:rsidR="00361846" w:rsidRPr="00E12782" w:rsidTr="003A681F">
        <w:tc>
          <w:tcPr>
            <w:tcW w:w="560" w:type="dxa"/>
            <w:tcBorders>
              <w:top w:val="single" w:sz="4" w:space="0" w:color="auto"/>
              <w:left w:val="single" w:sz="4" w:space="0" w:color="auto"/>
              <w:bottom w:val="single" w:sz="4" w:space="0" w:color="auto"/>
              <w:right w:val="single" w:sz="4" w:space="0" w:color="auto"/>
            </w:tcBorders>
          </w:tcPr>
          <w:p w:rsidR="00361846" w:rsidRPr="00E12782" w:rsidRDefault="00361846" w:rsidP="00D417A3">
            <w:pPr>
              <w:jc w:val="both"/>
              <w:rPr>
                <w:sz w:val="22"/>
                <w:szCs w:val="22"/>
              </w:rPr>
            </w:pPr>
            <w:r w:rsidRPr="00E12782">
              <w:rPr>
                <w:sz w:val="22"/>
                <w:szCs w:val="22"/>
              </w:rPr>
              <w:t>14</w:t>
            </w:r>
          </w:p>
        </w:tc>
        <w:tc>
          <w:tcPr>
            <w:tcW w:w="6352" w:type="dxa"/>
            <w:tcBorders>
              <w:top w:val="single" w:sz="4" w:space="0" w:color="auto"/>
              <w:left w:val="single" w:sz="4" w:space="0" w:color="auto"/>
              <w:bottom w:val="single" w:sz="4" w:space="0" w:color="auto"/>
              <w:right w:val="single" w:sz="4" w:space="0" w:color="auto"/>
            </w:tcBorders>
            <w:shd w:val="clear" w:color="auto" w:fill="auto"/>
          </w:tcPr>
          <w:p w:rsidR="00361846" w:rsidRPr="00E12782" w:rsidRDefault="00361846" w:rsidP="00D417A3">
            <w:pPr>
              <w:jc w:val="both"/>
              <w:rPr>
                <w:sz w:val="22"/>
                <w:szCs w:val="22"/>
                <w:shd w:val="clear" w:color="auto" w:fill="FFFFFF"/>
              </w:rPr>
            </w:pPr>
            <w:r w:rsidRPr="00E12782">
              <w:rPr>
                <w:sz w:val="22"/>
                <w:szCs w:val="22"/>
                <w:shd w:val="clear" w:color="auto" w:fill="FFFFFF"/>
              </w:rPr>
              <w:t>Обработка тротуаров, входных и пешеходных зон школы во время гололеда</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361846" w:rsidRPr="00E12782" w:rsidRDefault="00361846" w:rsidP="00D417A3">
            <w:pPr>
              <w:jc w:val="both"/>
              <w:rPr>
                <w:sz w:val="22"/>
                <w:szCs w:val="22"/>
              </w:rPr>
            </w:pPr>
            <w:r w:rsidRPr="00E12782">
              <w:rPr>
                <w:sz w:val="22"/>
                <w:szCs w:val="22"/>
              </w:rPr>
              <w:t>В течение холодного времени года</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361846" w:rsidRPr="00E12782" w:rsidRDefault="00F65A07" w:rsidP="00D417A3">
            <w:pPr>
              <w:jc w:val="both"/>
              <w:rPr>
                <w:sz w:val="22"/>
                <w:szCs w:val="22"/>
              </w:rPr>
            </w:pPr>
            <w:r w:rsidRPr="00E12782">
              <w:rPr>
                <w:sz w:val="22"/>
                <w:szCs w:val="22"/>
              </w:rPr>
              <w:t>МОП</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361846" w:rsidRPr="00E12782" w:rsidRDefault="00F65A07" w:rsidP="00D417A3">
            <w:pPr>
              <w:jc w:val="both"/>
              <w:rPr>
                <w:sz w:val="22"/>
                <w:szCs w:val="22"/>
              </w:rPr>
            </w:pPr>
            <w:r w:rsidRPr="00E12782">
              <w:rPr>
                <w:sz w:val="22"/>
                <w:szCs w:val="22"/>
              </w:rPr>
              <w:t>Заместитель директора по АХР</w:t>
            </w:r>
          </w:p>
        </w:tc>
      </w:tr>
      <w:tr w:rsidR="00361846" w:rsidRPr="00E12782" w:rsidTr="003A681F">
        <w:tc>
          <w:tcPr>
            <w:tcW w:w="560" w:type="dxa"/>
            <w:tcBorders>
              <w:top w:val="single" w:sz="4" w:space="0" w:color="auto"/>
              <w:left w:val="single" w:sz="4" w:space="0" w:color="auto"/>
              <w:bottom w:val="single" w:sz="4" w:space="0" w:color="auto"/>
              <w:right w:val="single" w:sz="4" w:space="0" w:color="auto"/>
            </w:tcBorders>
          </w:tcPr>
          <w:p w:rsidR="00361846" w:rsidRPr="00E12782" w:rsidRDefault="00361846" w:rsidP="00D417A3">
            <w:pPr>
              <w:jc w:val="both"/>
              <w:rPr>
                <w:sz w:val="22"/>
                <w:szCs w:val="22"/>
              </w:rPr>
            </w:pPr>
            <w:r w:rsidRPr="00E12782">
              <w:rPr>
                <w:sz w:val="22"/>
                <w:szCs w:val="22"/>
              </w:rPr>
              <w:t>15</w:t>
            </w:r>
          </w:p>
        </w:tc>
        <w:tc>
          <w:tcPr>
            <w:tcW w:w="6352" w:type="dxa"/>
            <w:tcBorders>
              <w:top w:val="single" w:sz="4" w:space="0" w:color="auto"/>
              <w:left w:val="single" w:sz="4" w:space="0" w:color="auto"/>
              <w:bottom w:val="single" w:sz="4" w:space="0" w:color="auto"/>
              <w:right w:val="single" w:sz="4" w:space="0" w:color="auto"/>
            </w:tcBorders>
            <w:shd w:val="clear" w:color="auto" w:fill="auto"/>
          </w:tcPr>
          <w:p w:rsidR="00361846" w:rsidRPr="00E12782" w:rsidRDefault="00361846" w:rsidP="00D417A3">
            <w:pPr>
              <w:jc w:val="both"/>
              <w:rPr>
                <w:sz w:val="22"/>
                <w:szCs w:val="22"/>
                <w:shd w:val="clear" w:color="auto" w:fill="FFFFFF"/>
              </w:rPr>
            </w:pPr>
            <w:r w:rsidRPr="00E12782">
              <w:rPr>
                <w:sz w:val="22"/>
                <w:szCs w:val="22"/>
                <w:shd w:val="clear" w:color="auto" w:fill="FFFFFF"/>
              </w:rPr>
              <w:t>Организация дежурства учителей и учащихся во время перемен</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361846" w:rsidRPr="00E12782" w:rsidRDefault="00361846" w:rsidP="00D417A3">
            <w:pPr>
              <w:jc w:val="both"/>
              <w:rPr>
                <w:sz w:val="22"/>
                <w:szCs w:val="22"/>
              </w:rPr>
            </w:pPr>
            <w:r w:rsidRPr="00E12782">
              <w:rPr>
                <w:sz w:val="22"/>
                <w:szCs w:val="22"/>
              </w:rPr>
              <w:t>В течение учебного года</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361846" w:rsidRPr="00E12782" w:rsidRDefault="00361846" w:rsidP="00D417A3">
            <w:pPr>
              <w:jc w:val="both"/>
              <w:rPr>
                <w:sz w:val="22"/>
                <w:szCs w:val="22"/>
              </w:rPr>
            </w:pPr>
            <w:r w:rsidRPr="00E12782">
              <w:rPr>
                <w:sz w:val="22"/>
                <w:szCs w:val="22"/>
              </w:rPr>
              <w:t>Сотрудники школы, учащиеся</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361846" w:rsidRPr="00E12782" w:rsidRDefault="00361846" w:rsidP="00D417A3">
            <w:pPr>
              <w:jc w:val="both"/>
              <w:rPr>
                <w:sz w:val="22"/>
                <w:szCs w:val="22"/>
              </w:rPr>
            </w:pPr>
            <w:r w:rsidRPr="00E12782">
              <w:rPr>
                <w:sz w:val="22"/>
                <w:szCs w:val="22"/>
              </w:rPr>
              <w:t xml:space="preserve">Зам.директора по </w:t>
            </w:r>
            <w:r w:rsidR="00F65A07" w:rsidRPr="00E12782">
              <w:rPr>
                <w:sz w:val="22"/>
                <w:szCs w:val="22"/>
              </w:rPr>
              <w:t>У</w:t>
            </w:r>
            <w:r w:rsidRPr="00E12782">
              <w:rPr>
                <w:sz w:val="22"/>
                <w:szCs w:val="22"/>
              </w:rPr>
              <w:t xml:space="preserve">ВР </w:t>
            </w:r>
          </w:p>
        </w:tc>
      </w:tr>
      <w:tr w:rsidR="00361846" w:rsidRPr="00E12782" w:rsidTr="003A681F">
        <w:tc>
          <w:tcPr>
            <w:tcW w:w="560" w:type="dxa"/>
            <w:tcBorders>
              <w:top w:val="single" w:sz="4" w:space="0" w:color="auto"/>
              <w:left w:val="single" w:sz="4" w:space="0" w:color="auto"/>
              <w:bottom w:val="single" w:sz="4" w:space="0" w:color="auto"/>
              <w:right w:val="single" w:sz="4" w:space="0" w:color="auto"/>
            </w:tcBorders>
          </w:tcPr>
          <w:p w:rsidR="00361846" w:rsidRPr="00E12782" w:rsidRDefault="00361846" w:rsidP="00D417A3">
            <w:pPr>
              <w:jc w:val="both"/>
              <w:rPr>
                <w:sz w:val="22"/>
                <w:szCs w:val="22"/>
              </w:rPr>
            </w:pPr>
            <w:r w:rsidRPr="00E12782">
              <w:rPr>
                <w:sz w:val="22"/>
                <w:szCs w:val="22"/>
              </w:rPr>
              <w:t>16</w:t>
            </w:r>
          </w:p>
        </w:tc>
        <w:tc>
          <w:tcPr>
            <w:tcW w:w="6352" w:type="dxa"/>
            <w:tcBorders>
              <w:top w:val="single" w:sz="4" w:space="0" w:color="auto"/>
              <w:left w:val="single" w:sz="4" w:space="0" w:color="auto"/>
              <w:bottom w:val="single" w:sz="4" w:space="0" w:color="auto"/>
              <w:right w:val="single" w:sz="4" w:space="0" w:color="auto"/>
            </w:tcBorders>
            <w:shd w:val="clear" w:color="auto" w:fill="auto"/>
          </w:tcPr>
          <w:p w:rsidR="00361846" w:rsidRPr="00E12782" w:rsidRDefault="00361846" w:rsidP="00D417A3">
            <w:pPr>
              <w:jc w:val="both"/>
              <w:rPr>
                <w:sz w:val="22"/>
                <w:szCs w:val="22"/>
                <w:shd w:val="clear" w:color="auto" w:fill="FFFFFF"/>
              </w:rPr>
            </w:pPr>
            <w:r w:rsidRPr="00E12782">
              <w:rPr>
                <w:sz w:val="22"/>
                <w:szCs w:val="22"/>
                <w:shd w:val="clear" w:color="auto" w:fill="FFFFFF"/>
              </w:rPr>
              <w:t>Проверять состояние рабочих мест учащихся, исправность оборудования, приспособлений и инструментов</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361846" w:rsidRPr="00E12782" w:rsidRDefault="00361846" w:rsidP="00D417A3">
            <w:pPr>
              <w:jc w:val="both"/>
              <w:rPr>
                <w:sz w:val="22"/>
                <w:szCs w:val="22"/>
              </w:rPr>
            </w:pPr>
            <w:r w:rsidRPr="00E12782">
              <w:rPr>
                <w:sz w:val="22"/>
                <w:szCs w:val="22"/>
              </w:rPr>
              <w:t>Ежедневно</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361846" w:rsidRPr="00E12782" w:rsidRDefault="00361846" w:rsidP="00D417A3">
            <w:pPr>
              <w:jc w:val="both"/>
              <w:rPr>
                <w:sz w:val="22"/>
                <w:szCs w:val="22"/>
              </w:rPr>
            </w:pPr>
            <w:r w:rsidRPr="00E12782">
              <w:rPr>
                <w:sz w:val="22"/>
                <w:szCs w:val="22"/>
              </w:rPr>
              <w:t>Учителя предметники</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361846" w:rsidRPr="00E12782" w:rsidRDefault="00361846" w:rsidP="00D417A3">
            <w:pPr>
              <w:jc w:val="both"/>
              <w:rPr>
                <w:sz w:val="22"/>
                <w:szCs w:val="22"/>
              </w:rPr>
            </w:pPr>
            <w:r w:rsidRPr="00E12782">
              <w:rPr>
                <w:sz w:val="22"/>
                <w:szCs w:val="22"/>
              </w:rPr>
              <w:t>Учитель</w:t>
            </w:r>
            <w:r w:rsidR="0021108C" w:rsidRPr="00E12782">
              <w:rPr>
                <w:sz w:val="22"/>
                <w:szCs w:val="22"/>
              </w:rPr>
              <w:t>трудового обучения</w:t>
            </w:r>
            <w:r w:rsidRPr="00E12782">
              <w:rPr>
                <w:sz w:val="22"/>
                <w:szCs w:val="22"/>
              </w:rPr>
              <w:t xml:space="preserve">, физической культуры, </w:t>
            </w:r>
            <w:r w:rsidR="0021108C" w:rsidRPr="00E12782">
              <w:rPr>
                <w:sz w:val="22"/>
                <w:szCs w:val="22"/>
              </w:rPr>
              <w:t xml:space="preserve">заместитель </w:t>
            </w:r>
            <w:r w:rsidR="0021108C" w:rsidRPr="00E12782">
              <w:rPr>
                <w:sz w:val="22"/>
                <w:szCs w:val="22"/>
              </w:rPr>
              <w:lastRenderedPageBreak/>
              <w:t>директора по АХР</w:t>
            </w:r>
          </w:p>
        </w:tc>
      </w:tr>
      <w:tr w:rsidR="00361846" w:rsidRPr="00E12782" w:rsidTr="003A681F">
        <w:tc>
          <w:tcPr>
            <w:tcW w:w="560" w:type="dxa"/>
            <w:tcBorders>
              <w:top w:val="single" w:sz="4" w:space="0" w:color="auto"/>
              <w:left w:val="single" w:sz="4" w:space="0" w:color="auto"/>
              <w:bottom w:val="single" w:sz="4" w:space="0" w:color="auto"/>
              <w:right w:val="single" w:sz="4" w:space="0" w:color="auto"/>
            </w:tcBorders>
          </w:tcPr>
          <w:p w:rsidR="00361846" w:rsidRPr="00E12782" w:rsidRDefault="00361846" w:rsidP="00D417A3">
            <w:pPr>
              <w:jc w:val="both"/>
              <w:rPr>
                <w:sz w:val="22"/>
                <w:szCs w:val="22"/>
              </w:rPr>
            </w:pPr>
            <w:r w:rsidRPr="00E12782">
              <w:rPr>
                <w:sz w:val="22"/>
                <w:szCs w:val="22"/>
              </w:rPr>
              <w:lastRenderedPageBreak/>
              <w:t>17</w:t>
            </w:r>
          </w:p>
        </w:tc>
        <w:tc>
          <w:tcPr>
            <w:tcW w:w="6352" w:type="dxa"/>
            <w:tcBorders>
              <w:top w:val="single" w:sz="4" w:space="0" w:color="auto"/>
              <w:left w:val="single" w:sz="4" w:space="0" w:color="auto"/>
              <w:bottom w:val="single" w:sz="4" w:space="0" w:color="auto"/>
              <w:right w:val="single" w:sz="4" w:space="0" w:color="auto"/>
            </w:tcBorders>
            <w:shd w:val="clear" w:color="auto" w:fill="auto"/>
          </w:tcPr>
          <w:p w:rsidR="00361846" w:rsidRPr="00E12782" w:rsidRDefault="00361846" w:rsidP="00D417A3">
            <w:pPr>
              <w:jc w:val="both"/>
              <w:rPr>
                <w:sz w:val="22"/>
                <w:szCs w:val="22"/>
                <w:shd w:val="clear" w:color="auto" w:fill="FFFFFF"/>
              </w:rPr>
            </w:pPr>
            <w:r w:rsidRPr="00E12782">
              <w:rPr>
                <w:sz w:val="22"/>
                <w:szCs w:val="22"/>
                <w:shd w:val="clear" w:color="auto" w:fill="FFFFFF"/>
              </w:rPr>
              <w:t>Выявлять обстоятельства несчастных случаев с учащимися и фиксировать их в журнале</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361846" w:rsidRPr="00E12782" w:rsidRDefault="00361846" w:rsidP="00D417A3">
            <w:pPr>
              <w:jc w:val="both"/>
              <w:rPr>
                <w:sz w:val="22"/>
                <w:szCs w:val="22"/>
              </w:rPr>
            </w:pPr>
            <w:r w:rsidRPr="00E12782">
              <w:rPr>
                <w:sz w:val="22"/>
                <w:szCs w:val="22"/>
              </w:rPr>
              <w:t>По мере необходимости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361846" w:rsidRPr="00E12782" w:rsidRDefault="00361846" w:rsidP="00D417A3">
            <w:pPr>
              <w:jc w:val="both"/>
              <w:rPr>
                <w:sz w:val="22"/>
                <w:szCs w:val="22"/>
              </w:rPr>
            </w:pPr>
            <w:r w:rsidRPr="00E12782">
              <w:rPr>
                <w:sz w:val="22"/>
                <w:szCs w:val="22"/>
              </w:rPr>
              <w:t>Педагогический коллектив школы</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361846" w:rsidRPr="00E12782" w:rsidRDefault="00361846" w:rsidP="00D417A3">
            <w:pPr>
              <w:jc w:val="both"/>
              <w:rPr>
                <w:sz w:val="22"/>
                <w:szCs w:val="22"/>
              </w:rPr>
            </w:pPr>
            <w:r w:rsidRPr="00E12782">
              <w:rPr>
                <w:sz w:val="22"/>
                <w:szCs w:val="22"/>
              </w:rPr>
              <w:t xml:space="preserve">Зам.директора по </w:t>
            </w:r>
            <w:r w:rsidR="0021108C" w:rsidRPr="00E12782">
              <w:rPr>
                <w:sz w:val="22"/>
                <w:szCs w:val="22"/>
              </w:rPr>
              <w:t>У</w:t>
            </w:r>
            <w:r w:rsidRPr="00E12782">
              <w:rPr>
                <w:sz w:val="22"/>
                <w:szCs w:val="22"/>
              </w:rPr>
              <w:t xml:space="preserve">ВР </w:t>
            </w:r>
          </w:p>
        </w:tc>
      </w:tr>
      <w:tr w:rsidR="00361846" w:rsidRPr="00E12782" w:rsidTr="003A681F">
        <w:tc>
          <w:tcPr>
            <w:tcW w:w="560" w:type="dxa"/>
            <w:tcBorders>
              <w:top w:val="single" w:sz="4" w:space="0" w:color="auto"/>
              <w:left w:val="single" w:sz="4" w:space="0" w:color="auto"/>
              <w:bottom w:val="single" w:sz="4" w:space="0" w:color="auto"/>
              <w:right w:val="single" w:sz="4" w:space="0" w:color="auto"/>
            </w:tcBorders>
          </w:tcPr>
          <w:p w:rsidR="00361846" w:rsidRPr="00E12782" w:rsidRDefault="00361846" w:rsidP="00D417A3">
            <w:pPr>
              <w:jc w:val="both"/>
              <w:rPr>
                <w:sz w:val="22"/>
                <w:szCs w:val="22"/>
              </w:rPr>
            </w:pPr>
            <w:r w:rsidRPr="00E12782">
              <w:rPr>
                <w:sz w:val="22"/>
                <w:szCs w:val="22"/>
              </w:rPr>
              <w:t>18</w:t>
            </w:r>
          </w:p>
        </w:tc>
        <w:tc>
          <w:tcPr>
            <w:tcW w:w="6352" w:type="dxa"/>
            <w:tcBorders>
              <w:top w:val="single" w:sz="4" w:space="0" w:color="auto"/>
              <w:left w:val="single" w:sz="4" w:space="0" w:color="auto"/>
              <w:bottom w:val="single" w:sz="4" w:space="0" w:color="auto"/>
              <w:right w:val="single" w:sz="4" w:space="0" w:color="auto"/>
            </w:tcBorders>
            <w:shd w:val="clear" w:color="auto" w:fill="auto"/>
          </w:tcPr>
          <w:p w:rsidR="00361846" w:rsidRPr="00E12782" w:rsidRDefault="00361846" w:rsidP="00D417A3">
            <w:pPr>
              <w:jc w:val="both"/>
              <w:rPr>
                <w:sz w:val="22"/>
                <w:szCs w:val="22"/>
                <w:shd w:val="clear" w:color="auto" w:fill="FFFFFF"/>
              </w:rPr>
            </w:pPr>
            <w:r w:rsidRPr="00E12782">
              <w:rPr>
                <w:sz w:val="22"/>
                <w:szCs w:val="22"/>
                <w:shd w:val="clear" w:color="auto" w:fill="FFFFFF"/>
              </w:rPr>
              <w:t>Контроль над обеспечением занятости максимально возможного числа детей в летний период в школе</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361846" w:rsidRPr="00E12782" w:rsidRDefault="00361846" w:rsidP="00D417A3">
            <w:pPr>
              <w:jc w:val="both"/>
              <w:rPr>
                <w:sz w:val="22"/>
                <w:szCs w:val="22"/>
              </w:rPr>
            </w:pPr>
            <w:r w:rsidRPr="00E12782">
              <w:rPr>
                <w:sz w:val="22"/>
                <w:szCs w:val="22"/>
              </w:rPr>
              <w:t>Июнь - август</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361846" w:rsidRPr="00E12782" w:rsidRDefault="00361846" w:rsidP="00D417A3">
            <w:pPr>
              <w:jc w:val="both"/>
              <w:rPr>
                <w:sz w:val="22"/>
                <w:szCs w:val="22"/>
              </w:rPr>
            </w:pPr>
            <w:r w:rsidRPr="00E12782">
              <w:rPr>
                <w:sz w:val="22"/>
                <w:szCs w:val="22"/>
              </w:rPr>
              <w:t>Классные  руководители</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361846" w:rsidRPr="00E12782" w:rsidRDefault="00361846" w:rsidP="00D417A3">
            <w:pPr>
              <w:jc w:val="both"/>
              <w:rPr>
                <w:sz w:val="22"/>
                <w:szCs w:val="22"/>
              </w:rPr>
            </w:pPr>
            <w:r w:rsidRPr="00E12782">
              <w:rPr>
                <w:sz w:val="22"/>
                <w:szCs w:val="22"/>
              </w:rPr>
              <w:t>Классные  руководители</w:t>
            </w:r>
          </w:p>
        </w:tc>
      </w:tr>
      <w:tr w:rsidR="00361846" w:rsidRPr="00E12782" w:rsidTr="003A681F">
        <w:tc>
          <w:tcPr>
            <w:tcW w:w="560" w:type="dxa"/>
            <w:tcBorders>
              <w:top w:val="single" w:sz="4" w:space="0" w:color="auto"/>
              <w:left w:val="single" w:sz="4" w:space="0" w:color="auto"/>
              <w:bottom w:val="single" w:sz="4" w:space="0" w:color="auto"/>
              <w:right w:val="single" w:sz="4" w:space="0" w:color="auto"/>
            </w:tcBorders>
          </w:tcPr>
          <w:p w:rsidR="00361846" w:rsidRPr="00E12782" w:rsidRDefault="00361846" w:rsidP="00D417A3">
            <w:pPr>
              <w:jc w:val="both"/>
              <w:rPr>
                <w:sz w:val="22"/>
                <w:szCs w:val="22"/>
              </w:rPr>
            </w:pPr>
            <w:r w:rsidRPr="00E12782">
              <w:rPr>
                <w:sz w:val="22"/>
                <w:szCs w:val="22"/>
              </w:rPr>
              <w:t>19</w:t>
            </w:r>
          </w:p>
        </w:tc>
        <w:tc>
          <w:tcPr>
            <w:tcW w:w="6352" w:type="dxa"/>
            <w:tcBorders>
              <w:top w:val="single" w:sz="4" w:space="0" w:color="auto"/>
              <w:left w:val="single" w:sz="4" w:space="0" w:color="auto"/>
              <w:bottom w:val="single" w:sz="4" w:space="0" w:color="auto"/>
              <w:right w:val="single" w:sz="4" w:space="0" w:color="auto"/>
            </w:tcBorders>
            <w:shd w:val="clear" w:color="auto" w:fill="auto"/>
          </w:tcPr>
          <w:p w:rsidR="00361846" w:rsidRPr="00E12782" w:rsidRDefault="00361846" w:rsidP="00D417A3">
            <w:pPr>
              <w:jc w:val="both"/>
              <w:rPr>
                <w:sz w:val="22"/>
                <w:szCs w:val="22"/>
                <w:shd w:val="clear" w:color="auto" w:fill="FFFFFF"/>
              </w:rPr>
            </w:pPr>
            <w:r w:rsidRPr="00E12782">
              <w:rPr>
                <w:sz w:val="22"/>
                <w:szCs w:val="22"/>
                <w:shd w:val="clear" w:color="auto" w:fill="FFFFFF"/>
              </w:rPr>
              <w:t>Реализация программы по профилактике детского дорожно – транспортного травматизма</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361846" w:rsidRPr="00E12782" w:rsidRDefault="00361846" w:rsidP="00D417A3">
            <w:pPr>
              <w:jc w:val="both"/>
              <w:rPr>
                <w:sz w:val="22"/>
                <w:szCs w:val="22"/>
              </w:rPr>
            </w:pPr>
            <w:r w:rsidRPr="00E12782">
              <w:rPr>
                <w:sz w:val="22"/>
                <w:szCs w:val="22"/>
              </w:rPr>
              <w:t>В течение учебного года</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361846" w:rsidRPr="00E12782" w:rsidRDefault="00361846" w:rsidP="00D417A3">
            <w:pPr>
              <w:jc w:val="both"/>
              <w:rPr>
                <w:sz w:val="22"/>
                <w:szCs w:val="22"/>
              </w:rPr>
            </w:pPr>
            <w:r w:rsidRPr="00E12782">
              <w:rPr>
                <w:sz w:val="22"/>
                <w:szCs w:val="22"/>
              </w:rPr>
              <w:t>Классные  руководители</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361846" w:rsidRPr="00E12782" w:rsidRDefault="0021108C" w:rsidP="00D417A3">
            <w:pPr>
              <w:jc w:val="both"/>
              <w:rPr>
                <w:sz w:val="22"/>
                <w:szCs w:val="22"/>
              </w:rPr>
            </w:pPr>
            <w:r w:rsidRPr="00E12782">
              <w:rPr>
                <w:sz w:val="22"/>
                <w:szCs w:val="22"/>
              </w:rPr>
              <w:t xml:space="preserve">Зам.директора по УВР </w:t>
            </w:r>
            <w:r w:rsidR="00361846" w:rsidRPr="00E12782">
              <w:rPr>
                <w:sz w:val="22"/>
                <w:szCs w:val="22"/>
              </w:rPr>
              <w:t>классные  руководители</w:t>
            </w:r>
          </w:p>
        </w:tc>
      </w:tr>
      <w:tr w:rsidR="00361846" w:rsidRPr="00E12782" w:rsidTr="003A681F">
        <w:tc>
          <w:tcPr>
            <w:tcW w:w="560" w:type="dxa"/>
            <w:tcBorders>
              <w:top w:val="single" w:sz="4" w:space="0" w:color="auto"/>
              <w:left w:val="single" w:sz="4" w:space="0" w:color="auto"/>
              <w:bottom w:val="single" w:sz="4" w:space="0" w:color="auto"/>
              <w:right w:val="single" w:sz="4" w:space="0" w:color="auto"/>
            </w:tcBorders>
          </w:tcPr>
          <w:p w:rsidR="00361846" w:rsidRPr="00E12782" w:rsidRDefault="00361846" w:rsidP="00D417A3">
            <w:pPr>
              <w:jc w:val="both"/>
              <w:rPr>
                <w:sz w:val="22"/>
                <w:szCs w:val="22"/>
              </w:rPr>
            </w:pPr>
            <w:r w:rsidRPr="00E12782">
              <w:rPr>
                <w:sz w:val="22"/>
                <w:szCs w:val="22"/>
              </w:rPr>
              <w:t>20</w:t>
            </w:r>
          </w:p>
        </w:tc>
        <w:tc>
          <w:tcPr>
            <w:tcW w:w="6352" w:type="dxa"/>
            <w:tcBorders>
              <w:top w:val="single" w:sz="4" w:space="0" w:color="auto"/>
              <w:left w:val="single" w:sz="4" w:space="0" w:color="auto"/>
              <w:bottom w:val="single" w:sz="4" w:space="0" w:color="auto"/>
              <w:right w:val="single" w:sz="4" w:space="0" w:color="auto"/>
            </w:tcBorders>
            <w:shd w:val="clear" w:color="auto" w:fill="auto"/>
          </w:tcPr>
          <w:p w:rsidR="00361846" w:rsidRPr="00E12782" w:rsidRDefault="00361846" w:rsidP="00D417A3">
            <w:pPr>
              <w:jc w:val="both"/>
              <w:rPr>
                <w:sz w:val="22"/>
                <w:szCs w:val="22"/>
                <w:shd w:val="clear" w:color="auto" w:fill="FFFFFF"/>
              </w:rPr>
            </w:pPr>
            <w:r w:rsidRPr="00E12782">
              <w:rPr>
                <w:sz w:val="22"/>
                <w:szCs w:val="22"/>
              </w:rPr>
              <w:t>Принятие постоянных мер по безопасности и охране жизни детей при проведении массовых мероприятий</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361846" w:rsidRPr="00E12782" w:rsidRDefault="00361846" w:rsidP="00D417A3">
            <w:pPr>
              <w:jc w:val="both"/>
              <w:rPr>
                <w:sz w:val="22"/>
                <w:szCs w:val="22"/>
              </w:rPr>
            </w:pPr>
            <w:r w:rsidRPr="00E12782">
              <w:rPr>
                <w:sz w:val="22"/>
                <w:szCs w:val="22"/>
              </w:rPr>
              <w:t>В течение учебного года</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361846" w:rsidRPr="00E12782" w:rsidRDefault="00361846" w:rsidP="00D417A3">
            <w:pPr>
              <w:jc w:val="both"/>
              <w:rPr>
                <w:sz w:val="22"/>
                <w:szCs w:val="22"/>
              </w:rPr>
            </w:pPr>
            <w:r w:rsidRPr="00E12782">
              <w:rPr>
                <w:sz w:val="22"/>
                <w:szCs w:val="22"/>
              </w:rPr>
              <w:t>Педагогический коллектив школы</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361846" w:rsidRPr="00E12782" w:rsidRDefault="00361846" w:rsidP="00D417A3">
            <w:pPr>
              <w:jc w:val="both"/>
              <w:rPr>
                <w:sz w:val="22"/>
                <w:szCs w:val="22"/>
              </w:rPr>
            </w:pPr>
            <w:r w:rsidRPr="00E12782">
              <w:rPr>
                <w:sz w:val="22"/>
                <w:szCs w:val="22"/>
              </w:rPr>
              <w:t xml:space="preserve">Зам.директора по </w:t>
            </w:r>
            <w:r w:rsidR="0021108C" w:rsidRPr="00E12782">
              <w:rPr>
                <w:sz w:val="22"/>
                <w:szCs w:val="22"/>
              </w:rPr>
              <w:t>У</w:t>
            </w:r>
            <w:r w:rsidRPr="00E12782">
              <w:rPr>
                <w:sz w:val="22"/>
                <w:szCs w:val="22"/>
              </w:rPr>
              <w:t>ВР., классные  руководители</w:t>
            </w:r>
          </w:p>
        </w:tc>
      </w:tr>
      <w:tr w:rsidR="00361846" w:rsidRPr="00E12782" w:rsidTr="003A681F">
        <w:tc>
          <w:tcPr>
            <w:tcW w:w="560" w:type="dxa"/>
            <w:tcBorders>
              <w:top w:val="single" w:sz="4" w:space="0" w:color="auto"/>
              <w:left w:val="single" w:sz="4" w:space="0" w:color="auto"/>
              <w:bottom w:val="single" w:sz="4" w:space="0" w:color="auto"/>
              <w:right w:val="single" w:sz="4" w:space="0" w:color="auto"/>
            </w:tcBorders>
          </w:tcPr>
          <w:p w:rsidR="00361846" w:rsidRPr="00E12782" w:rsidRDefault="00361846" w:rsidP="00D417A3">
            <w:pPr>
              <w:jc w:val="both"/>
              <w:rPr>
                <w:sz w:val="22"/>
                <w:szCs w:val="22"/>
              </w:rPr>
            </w:pPr>
            <w:r w:rsidRPr="00E12782">
              <w:rPr>
                <w:sz w:val="22"/>
                <w:szCs w:val="22"/>
              </w:rPr>
              <w:t>21</w:t>
            </w:r>
          </w:p>
        </w:tc>
        <w:tc>
          <w:tcPr>
            <w:tcW w:w="6352" w:type="dxa"/>
            <w:tcBorders>
              <w:top w:val="single" w:sz="4" w:space="0" w:color="auto"/>
              <w:left w:val="single" w:sz="4" w:space="0" w:color="auto"/>
              <w:bottom w:val="single" w:sz="4" w:space="0" w:color="auto"/>
              <w:right w:val="single" w:sz="4" w:space="0" w:color="auto"/>
            </w:tcBorders>
            <w:shd w:val="clear" w:color="auto" w:fill="auto"/>
          </w:tcPr>
          <w:p w:rsidR="00361846" w:rsidRPr="00E12782" w:rsidRDefault="00361846" w:rsidP="00D417A3">
            <w:pPr>
              <w:jc w:val="both"/>
              <w:rPr>
                <w:sz w:val="22"/>
                <w:szCs w:val="22"/>
              </w:rPr>
            </w:pPr>
            <w:r w:rsidRPr="00E12782">
              <w:rPr>
                <w:sz w:val="22"/>
                <w:szCs w:val="22"/>
              </w:rPr>
              <w:t xml:space="preserve">Размещение  консультации и памяток для родителей и детей на сайте  школы по профилактике несчастных случаев. </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361846" w:rsidRPr="00E12782" w:rsidRDefault="00361846" w:rsidP="00D417A3">
            <w:pPr>
              <w:jc w:val="both"/>
              <w:rPr>
                <w:sz w:val="22"/>
                <w:szCs w:val="22"/>
              </w:rPr>
            </w:pPr>
            <w:r w:rsidRPr="00E12782">
              <w:rPr>
                <w:sz w:val="22"/>
                <w:szCs w:val="22"/>
              </w:rPr>
              <w:t>В течение учебного года</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361846" w:rsidRPr="00E12782" w:rsidRDefault="00361846" w:rsidP="00D417A3">
            <w:pPr>
              <w:jc w:val="both"/>
              <w:rPr>
                <w:sz w:val="22"/>
                <w:szCs w:val="22"/>
              </w:rPr>
            </w:pPr>
            <w:r w:rsidRPr="00E12782">
              <w:rPr>
                <w:sz w:val="22"/>
                <w:szCs w:val="22"/>
              </w:rPr>
              <w:t>Родители, учащиеся</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361846" w:rsidRPr="00E12782" w:rsidRDefault="00361846" w:rsidP="00D417A3">
            <w:pPr>
              <w:jc w:val="both"/>
              <w:rPr>
                <w:sz w:val="22"/>
                <w:szCs w:val="22"/>
              </w:rPr>
            </w:pPr>
            <w:r w:rsidRPr="00E12782">
              <w:rPr>
                <w:sz w:val="22"/>
                <w:szCs w:val="22"/>
              </w:rPr>
              <w:t xml:space="preserve">Зам.директора по </w:t>
            </w:r>
            <w:r w:rsidR="0021108C" w:rsidRPr="00E12782">
              <w:rPr>
                <w:sz w:val="22"/>
                <w:szCs w:val="22"/>
              </w:rPr>
              <w:t>У</w:t>
            </w:r>
            <w:r w:rsidRPr="00E12782">
              <w:rPr>
                <w:sz w:val="22"/>
                <w:szCs w:val="22"/>
              </w:rPr>
              <w:t xml:space="preserve">ВР </w:t>
            </w:r>
          </w:p>
        </w:tc>
      </w:tr>
      <w:tr w:rsidR="00361846" w:rsidRPr="00E12782" w:rsidTr="003A681F">
        <w:tc>
          <w:tcPr>
            <w:tcW w:w="560" w:type="dxa"/>
            <w:tcBorders>
              <w:top w:val="single" w:sz="4" w:space="0" w:color="auto"/>
              <w:left w:val="single" w:sz="4" w:space="0" w:color="auto"/>
              <w:bottom w:val="single" w:sz="4" w:space="0" w:color="auto"/>
              <w:right w:val="single" w:sz="4" w:space="0" w:color="auto"/>
            </w:tcBorders>
          </w:tcPr>
          <w:p w:rsidR="00361846" w:rsidRPr="00E12782" w:rsidRDefault="00361846" w:rsidP="00D417A3">
            <w:pPr>
              <w:jc w:val="both"/>
              <w:rPr>
                <w:sz w:val="22"/>
                <w:szCs w:val="22"/>
              </w:rPr>
            </w:pPr>
            <w:r w:rsidRPr="00E12782">
              <w:rPr>
                <w:sz w:val="22"/>
                <w:szCs w:val="22"/>
              </w:rPr>
              <w:t>22</w:t>
            </w:r>
          </w:p>
        </w:tc>
        <w:tc>
          <w:tcPr>
            <w:tcW w:w="6352" w:type="dxa"/>
            <w:tcBorders>
              <w:top w:val="single" w:sz="4" w:space="0" w:color="auto"/>
              <w:left w:val="single" w:sz="4" w:space="0" w:color="auto"/>
              <w:bottom w:val="single" w:sz="4" w:space="0" w:color="auto"/>
              <w:right w:val="single" w:sz="4" w:space="0" w:color="auto"/>
            </w:tcBorders>
            <w:shd w:val="clear" w:color="auto" w:fill="auto"/>
          </w:tcPr>
          <w:p w:rsidR="00361846" w:rsidRPr="00E12782" w:rsidRDefault="00361846" w:rsidP="00D417A3">
            <w:pPr>
              <w:jc w:val="both"/>
              <w:rPr>
                <w:sz w:val="22"/>
                <w:szCs w:val="22"/>
              </w:rPr>
            </w:pPr>
            <w:r w:rsidRPr="00E12782">
              <w:rPr>
                <w:sz w:val="22"/>
                <w:szCs w:val="22"/>
              </w:rPr>
              <w:t>Проведение классных родительских собраний по профилактике и предупреждению травматизма и несчастных случаев среди детей. Информирование родителей из сообщений ГИБДД о ДТП в области, районе, о нарушениях ПДД учащимися школы.</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361846" w:rsidRPr="00E12782" w:rsidRDefault="00361846" w:rsidP="00D417A3">
            <w:pPr>
              <w:jc w:val="both"/>
              <w:rPr>
                <w:sz w:val="22"/>
                <w:szCs w:val="22"/>
              </w:rPr>
            </w:pPr>
            <w:r w:rsidRPr="00E12782">
              <w:rPr>
                <w:sz w:val="22"/>
                <w:szCs w:val="22"/>
              </w:rPr>
              <w:t>В течение учебного года</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361846" w:rsidRPr="00E12782" w:rsidRDefault="00361846" w:rsidP="00D417A3">
            <w:pPr>
              <w:jc w:val="both"/>
              <w:rPr>
                <w:sz w:val="22"/>
                <w:szCs w:val="22"/>
              </w:rPr>
            </w:pPr>
            <w:r w:rsidRPr="00E12782">
              <w:rPr>
                <w:sz w:val="22"/>
                <w:szCs w:val="22"/>
              </w:rPr>
              <w:t>Родители, учащиеся</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361846" w:rsidRPr="00E12782" w:rsidRDefault="0021108C" w:rsidP="00D417A3">
            <w:pPr>
              <w:jc w:val="both"/>
              <w:rPr>
                <w:sz w:val="22"/>
                <w:szCs w:val="22"/>
              </w:rPr>
            </w:pPr>
            <w:r w:rsidRPr="00E12782">
              <w:rPr>
                <w:sz w:val="22"/>
                <w:szCs w:val="22"/>
              </w:rPr>
              <w:t xml:space="preserve">Зам.директора по УВР </w:t>
            </w:r>
          </w:p>
        </w:tc>
      </w:tr>
      <w:tr w:rsidR="00361846" w:rsidRPr="00E12782" w:rsidTr="003A681F">
        <w:tc>
          <w:tcPr>
            <w:tcW w:w="560" w:type="dxa"/>
            <w:tcBorders>
              <w:top w:val="single" w:sz="4" w:space="0" w:color="auto"/>
              <w:left w:val="single" w:sz="4" w:space="0" w:color="auto"/>
              <w:bottom w:val="single" w:sz="4" w:space="0" w:color="auto"/>
              <w:right w:val="single" w:sz="4" w:space="0" w:color="auto"/>
            </w:tcBorders>
          </w:tcPr>
          <w:p w:rsidR="00361846" w:rsidRPr="00E12782" w:rsidRDefault="00361846" w:rsidP="00D417A3">
            <w:pPr>
              <w:jc w:val="both"/>
              <w:rPr>
                <w:sz w:val="22"/>
                <w:szCs w:val="22"/>
              </w:rPr>
            </w:pPr>
            <w:r w:rsidRPr="00E12782">
              <w:rPr>
                <w:sz w:val="22"/>
                <w:szCs w:val="22"/>
              </w:rPr>
              <w:t>23</w:t>
            </w:r>
          </w:p>
        </w:tc>
        <w:tc>
          <w:tcPr>
            <w:tcW w:w="6352" w:type="dxa"/>
            <w:tcBorders>
              <w:top w:val="single" w:sz="4" w:space="0" w:color="auto"/>
              <w:left w:val="single" w:sz="4" w:space="0" w:color="auto"/>
              <w:bottom w:val="single" w:sz="4" w:space="0" w:color="auto"/>
              <w:right w:val="single" w:sz="4" w:space="0" w:color="auto"/>
            </w:tcBorders>
            <w:shd w:val="clear" w:color="auto" w:fill="auto"/>
          </w:tcPr>
          <w:p w:rsidR="00361846" w:rsidRPr="00E12782" w:rsidRDefault="00361846" w:rsidP="00D417A3">
            <w:pPr>
              <w:jc w:val="both"/>
              <w:rPr>
                <w:sz w:val="22"/>
                <w:szCs w:val="22"/>
              </w:rPr>
            </w:pPr>
            <w:r w:rsidRPr="00E12782">
              <w:rPr>
                <w:sz w:val="22"/>
                <w:szCs w:val="22"/>
              </w:rPr>
              <w:t>Осуществление регулярного контроля за выполнением санитарно-гигиенических требований согласно  СанПиН в школьном учреждении. Проверка санитарного состояния территории ОУ.</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361846" w:rsidRPr="00E12782" w:rsidRDefault="00361846" w:rsidP="00D417A3">
            <w:pPr>
              <w:jc w:val="both"/>
              <w:rPr>
                <w:sz w:val="22"/>
                <w:szCs w:val="22"/>
              </w:rPr>
            </w:pPr>
            <w:r w:rsidRPr="00E12782">
              <w:rPr>
                <w:sz w:val="22"/>
                <w:szCs w:val="22"/>
              </w:rPr>
              <w:t>В течение учебного года</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361846" w:rsidRPr="00E12782" w:rsidRDefault="00361846" w:rsidP="00D417A3">
            <w:pPr>
              <w:jc w:val="both"/>
              <w:rPr>
                <w:sz w:val="22"/>
                <w:szCs w:val="22"/>
              </w:rPr>
            </w:pPr>
            <w:r w:rsidRPr="00E12782">
              <w:rPr>
                <w:sz w:val="22"/>
                <w:szCs w:val="22"/>
              </w:rPr>
              <w:t>Педагогический коллектив школы</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361846" w:rsidRPr="00E12782" w:rsidRDefault="00361846" w:rsidP="00D417A3">
            <w:pPr>
              <w:jc w:val="both"/>
              <w:rPr>
                <w:sz w:val="22"/>
                <w:szCs w:val="22"/>
              </w:rPr>
            </w:pPr>
            <w:r w:rsidRPr="00E12782">
              <w:rPr>
                <w:sz w:val="22"/>
                <w:szCs w:val="22"/>
              </w:rPr>
              <w:t>Администрация школы</w:t>
            </w:r>
          </w:p>
        </w:tc>
      </w:tr>
      <w:tr w:rsidR="00361846" w:rsidRPr="00E12782" w:rsidTr="003A681F">
        <w:tc>
          <w:tcPr>
            <w:tcW w:w="560" w:type="dxa"/>
            <w:tcBorders>
              <w:top w:val="single" w:sz="4" w:space="0" w:color="auto"/>
              <w:left w:val="single" w:sz="4" w:space="0" w:color="auto"/>
              <w:bottom w:val="single" w:sz="4" w:space="0" w:color="auto"/>
              <w:right w:val="single" w:sz="4" w:space="0" w:color="auto"/>
            </w:tcBorders>
          </w:tcPr>
          <w:p w:rsidR="00361846" w:rsidRPr="00E12782" w:rsidRDefault="00361846" w:rsidP="00D417A3">
            <w:pPr>
              <w:jc w:val="both"/>
              <w:rPr>
                <w:sz w:val="22"/>
                <w:szCs w:val="22"/>
              </w:rPr>
            </w:pPr>
            <w:r w:rsidRPr="00E12782">
              <w:rPr>
                <w:sz w:val="22"/>
                <w:szCs w:val="22"/>
              </w:rPr>
              <w:t>24</w:t>
            </w:r>
          </w:p>
        </w:tc>
        <w:tc>
          <w:tcPr>
            <w:tcW w:w="6352" w:type="dxa"/>
            <w:tcBorders>
              <w:top w:val="single" w:sz="4" w:space="0" w:color="auto"/>
              <w:left w:val="single" w:sz="4" w:space="0" w:color="auto"/>
              <w:bottom w:val="single" w:sz="4" w:space="0" w:color="auto"/>
              <w:right w:val="single" w:sz="4" w:space="0" w:color="auto"/>
            </w:tcBorders>
            <w:shd w:val="clear" w:color="auto" w:fill="auto"/>
          </w:tcPr>
          <w:p w:rsidR="00361846" w:rsidRPr="00E12782" w:rsidRDefault="00361846" w:rsidP="00D417A3">
            <w:pPr>
              <w:jc w:val="both"/>
              <w:rPr>
                <w:sz w:val="22"/>
                <w:szCs w:val="22"/>
                <w:shd w:val="clear" w:color="auto" w:fill="FFFFFF"/>
              </w:rPr>
            </w:pPr>
            <w:r w:rsidRPr="00E12782">
              <w:rPr>
                <w:sz w:val="22"/>
                <w:szCs w:val="22"/>
                <w:shd w:val="clear" w:color="auto" w:fill="FFFFFF"/>
              </w:rPr>
              <w:t>Итоговое производственное совещание о состоянии травматизма в школе</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361846" w:rsidRPr="00E12782" w:rsidRDefault="00361846" w:rsidP="00D417A3">
            <w:pPr>
              <w:jc w:val="both"/>
              <w:rPr>
                <w:sz w:val="22"/>
                <w:szCs w:val="22"/>
              </w:rPr>
            </w:pPr>
            <w:r w:rsidRPr="00E12782">
              <w:rPr>
                <w:sz w:val="22"/>
                <w:szCs w:val="22"/>
              </w:rPr>
              <w:t>Май</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361846" w:rsidRPr="00E12782" w:rsidRDefault="00361846" w:rsidP="00D417A3">
            <w:pPr>
              <w:jc w:val="both"/>
              <w:rPr>
                <w:sz w:val="22"/>
                <w:szCs w:val="22"/>
              </w:rPr>
            </w:pPr>
            <w:r w:rsidRPr="00E12782">
              <w:rPr>
                <w:sz w:val="22"/>
                <w:szCs w:val="22"/>
              </w:rPr>
              <w:t>Педагогический коллектив школы</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361846" w:rsidRPr="00E12782" w:rsidRDefault="00361846" w:rsidP="00D417A3">
            <w:pPr>
              <w:jc w:val="both"/>
              <w:rPr>
                <w:sz w:val="22"/>
                <w:szCs w:val="22"/>
              </w:rPr>
            </w:pPr>
            <w:r w:rsidRPr="00E12782">
              <w:rPr>
                <w:sz w:val="22"/>
                <w:szCs w:val="22"/>
              </w:rPr>
              <w:t>Администрация школы</w:t>
            </w:r>
          </w:p>
        </w:tc>
      </w:tr>
    </w:tbl>
    <w:p w:rsidR="00361846" w:rsidRPr="00E12782" w:rsidRDefault="00361846" w:rsidP="00D417A3">
      <w:pPr>
        <w:jc w:val="both"/>
        <w:rPr>
          <w:b/>
          <w:bCs/>
          <w:sz w:val="22"/>
          <w:szCs w:val="22"/>
        </w:rPr>
      </w:pPr>
    </w:p>
    <w:p w:rsidR="00844445" w:rsidRPr="00E12782" w:rsidRDefault="00844445" w:rsidP="00D417A3">
      <w:pPr>
        <w:shd w:val="clear" w:color="auto" w:fill="FFFFFF"/>
        <w:jc w:val="both"/>
        <w:rPr>
          <w:rFonts w:eastAsia="Times New Roman"/>
          <w:b/>
          <w:bCs/>
          <w:spacing w:val="-2"/>
          <w:sz w:val="22"/>
          <w:szCs w:val="22"/>
        </w:rPr>
      </w:pPr>
      <w:r w:rsidRPr="00E12782">
        <w:rPr>
          <w:rFonts w:eastAsia="Times New Roman"/>
          <w:b/>
          <w:bCs/>
          <w:sz w:val="22"/>
          <w:szCs w:val="22"/>
        </w:rPr>
        <w:t>План мероприятий по профилактике гриппа и ОРВИ</w:t>
      </w:r>
    </w:p>
    <w:p w:rsidR="00844445" w:rsidRPr="00E12782" w:rsidRDefault="00844445" w:rsidP="00D417A3">
      <w:pPr>
        <w:shd w:val="clear" w:color="auto" w:fill="FFFFFF"/>
        <w:ind w:firstLine="701"/>
        <w:jc w:val="both"/>
        <w:rPr>
          <w:rFonts w:eastAsia="Times New Roman"/>
          <w:b/>
          <w:bCs/>
          <w:spacing w:val="-2"/>
          <w:sz w:val="22"/>
          <w:szCs w:val="22"/>
        </w:rPr>
      </w:pPr>
      <w:r w:rsidRPr="00E12782">
        <w:rPr>
          <w:rFonts w:eastAsia="Times New Roman"/>
          <w:b/>
          <w:bCs/>
          <w:spacing w:val="-2"/>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613"/>
        <w:gridCol w:w="2410"/>
        <w:gridCol w:w="3453"/>
      </w:tblGrid>
      <w:tr w:rsidR="00903108" w:rsidRPr="00E12782" w:rsidTr="00903108">
        <w:tc>
          <w:tcPr>
            <w:tcW w:w="8613" w:type="dxa"/>
          </w:tcPr>
          <w:p w:rsidR="00903108" w:rsidRPr="00E12782" w:rsidRDefault="00903108" w:rsidP="00903108">
            <w:pPr>
              <w:pStyle w:val="a8"/>
              <w:spacing w:before="0" w:beforeAutospacing="0" w:after="0" w:afterAutospacing="0"/>
              <w:rPr>
                <w:sz w:val="22"/>
                <w:szCs w:val="22"/>
              </w:rPr>
            </w:pPr>
            <w:r w:rsidRPr="00E12782">
              <w:rPr>
                <w:sz w:val="22"/>
                <w:szCs w:val="22"/>
              </w:rPr>
              <w:t>Мероприятия</w:t>
            </w:r>
          </w:p>
        </w:tc>
        <w:tc>
          <w:tcPr>
            <w:tcW w:w="2410" w:type="dxa"/>
          </w:tcPr>
          <w:p w:rsidR="00903108" w:rsidRPr="00E12782" w:rsidRDefault="00903108" w:rsidP="00903108">
            <w:pPr>
              <w:pStyle w:val="a8"/>
              <w:spacing w:before="0" w:beforeAutospacing="0" w:after="0" w:afterAutospacing="0"/>
              <w:rPr>
                <w:sz w:val="22"/>
                <w:szCs w:val="22"/>
              </w:rPr>
            </w:pPr>
            <w:r w:rsidRPr="00E12782">
              <w:rPr>
                <w:sz w:val="22"/>
                <w:szCs w:val="22"/>
              </w:rPr>
              <w:t>Сроки исполнения</w:t>
            </w:r>
          </w:p>
        </w:tc>
        <w:tc>
          <w:tcPr>
            <w:tcW w:w="3453" w:type="dxa"/>
          </w:tcPr>
          <w:p w:rsidR="00903108" w:rsidRPr="00E12782" w:rsidRDefault="00903108" w:rsidP="00903108">
            <w:pPr>
              <w:pStyle w:val="a8"/>
              <w:spacing w:before="0" w:beforeAutospacing="0" w:after="0" w:afterAutospacing="0"/>
              <w:rPr>
                <w:sz w:val="22"/>
                <w:szCs w:val="22"/>
              </w:rPr>
            </w:pPr>
            <w:r w:rsidRPr="00E12782">
              <w:rPr>
                <w:sz w:val="22"/>
                <w:szCs w:val="22"/>
              </w:rPr>
              <w:t>Ответственные</w:t>
            </w:r>
          </w:p>
        </w:tc>
      </w:tr>
      <w:tr w:rsidR="00903108" w:rsidRPr="00E12782" w:rsidTr="00903108">
        <w:tc>
          <w:tcPr>
            <w:tcW w:w="14476" w:type="dxa"/>
            <w:gridSpan w:val="3"/>
          </w:tcPr>
          <w:p w:rsidR="00903108" w:rsidRPr="00E12782" w:rsidRDefault="00903108" w:rsidP="00903108">
            <w:pPr>
              <w:pStyle w:val="a8"/>
              <w:spacing w:before="0" w:beforeAutospacing="0" w:after="0" w:afterAutospacing="0"/>
              <w:rPr>
                <w:b/>
                <w:sz w:val="22"/>
                <w:szCs w:val="22"/>
              </w:rPr>
            </w:pPr>
            <w:r w:rsidRPr="00E12782">
              <w:rPr>
                <w:b/>
                <w:sz w:val="22"/>
                <w:szCs w:val="22"/>
              </w:rPr>
              <w:t xml:space="preserve">Организационные мероприятия по защите от гриппа и ОРВИ детей и работников </w:t>
            </w:r>
          </w:p>
        </w:tc>
      </w:tr>
      <w:tr w:rsidR="00903108" w:rsidRPr="00E12782" w:rsidTr="00903108">
        <w:tc>
          <w:tcPr>
            <w:tcW w:w="8613" w:type="dxa"/>
          </w:tcPr>
          <w:p w:rsidR="00903108" w:rsidRPr="00E12782" w:rsidRDefault="00903108" w:rsidP="00280D54">
            <w:pPr>
              <w:pStyle w:val="a8"/>
              <w:numPr>
                <w:ilvl w:val="0"/>
                <w:numId w:val="144"/>
              </w:numPr>
              <w:spacing w:before="0" w:beforeAutospacing="0" w:after="0" w:afterAutospacing="0"/>
              <w:ind w:left="0" w:firstLine="0"/>
              <w:rPr>
                <w:sz w:val="22"/>
                <w:szCs w:val="22"/>
              </w:rPr>
            </w:pPr>
            <w:r w:rsidRPr="00E12782">
              <w:rPr>
                <w:sz w:val="22"/>
                <w:szCs w:val="22"/>
              </w:rPr>
              <w:t>Еженедельно проводить анализ санитарно-гигиенического состояния МАОУ ООШ № 14 (далее-школа)</w:t>
            </w:r>
          </w:p>
        </w:tc>
        <w:tc>
          <w:tcPr>
            <w:tcW w:w="2410" w:type="dxa"/>
          </w:tcPr>
          <w:p w:rsidR="00903108" w:rsidRPr="00E12782" w:rsidRDefault="00903108" w:rsidP="00903108">
            <w:pPr>
              <w:pStyle w:val="a8"/>
              <w:spacing w:before="0" w:beforeAutospacing="0" w:after="0" w:afterAutospacing="0"/>
              <w:rPr>
                <w:sz w:val="22"/>
                <w:szCs w:val="22"/>
              </w:rPr>
            </w:pPr>
            <w:r w:rsidRPr="00E12782">
              <w:rPr>
                <w:sz w:val="22"/>
                <w:szCs w:val="22"/>
              </w:rPr>
              <w:t>еженедельно</w:t>
            </w:r>
          </w:p>
        </w:tc>
        <w:tc>
          <w:tcPr>
            <w:tcW w:w="3453" w:type="dxa"/>
          </w:tcPr>
          <w:p w:rsidR="00903108" w:rsidRPr="00E12782" w:rsidRDefault="00903108" w:rsidP="00903108">
            <w:pPr>
              <w:pStyle w:val="a8"/>
              <w:spacing w:before="0" w:beforeAutospacing="0" w:after="0" w:afterAutospacing="0"/>
              <w:rPr>
                <w:sz w:val="22"/>
                <w:szCs w:val="22"/>
              </w:rPr>
            </w:pPr>
            <w:r w:rsidRPr="00E12782">
              <w:rPr>
                <w:sz w:val="22"/>
                <w:szCs w:val="22"/>
              </w:rPr>
              <w:t>Зам.директора по АХР</w:t>
            </w:r>
          </w:p>
          <w:p w:rsidR="00903108" w:rsidRPr="00E12782" w:rsidRDefault="00903108" w:rsidP="00903108">
            <w:pPr>
              <w:pStyle w:val="a8"/>
              <w:spacing w:before="0" w:beforeAutospacing="0" w:after="0" w:afterAutospacing="0"/>
              <w:rPr>
                <w:sz w:val="22"/>
                <w:szCs w:val="22"/>
              </w:rPr>
            </w:pPr>
          </w:p>
          <w:p w:rsidR="00903108" w:rsidRPr="00E12782" w:rsidRDefault="00903108" w:rsidP="00903108">
            <w:pPr>
              <w:pStyle w:val="a8"/>
              <w:spacing w:before="0" w:beforeAutospacing="0" w:after="0" w:afterAutospacing="0"/>
              <w:rPr>
                <w:sz w:val="22"/>
                <w:szCs w:val="22"/>
              </w:rPr>
            </w:pPr>
          </w:p>
        </w:tc>
      </w:tr>
      <w:tr w:rsidR="00903108" w:rsidRPr="00E12782" w:rsidTr="00903108">
        <w:tc>
          <w:tcPr>
            <w:tcW w:w="8613" w:type="dxa"/>
          </w:tcPr>
          <w:p w:rsidR="00903108" w:rsidRPr="00E12782" w:rsidRDefault="00903108" w:rsidP="00280D54">
            <w:pPr>
              <w:pStyle w:val="a8"/>
              <w:numPr>
                <w:ilvl w:val="0"/>
                <w:numId w:val="144"/>
              </w:numPr>
              <w:spacing w:before="0" w:beforeAutospacing="0" w:after="0" w:afterAutospacing="0"/>
              <w:ind w:left="0" w:firstLine="0"/>
              <w:rPr>
                <w:sz w:val="22"/>
                <w:szCs w:val="22"/>
              </w:rPr>
            </w:pPr>
            <w:r w:rsidRPr="00E12782">
              <w:rPr>
                <w:sz w:val="22"/>
                <w:szCs w:val="22"/>
              </w:rPr>
              <w:t>Создание запаса дезинфицирующих и моющих средств</w:t>
            </w:r>
          </w:p>
        </w:tc>
        <w:tc>
          <w:tcPr>
            <w:tcW w:w="2410" w:type="dxa"/>
          </w:tcPr>
          <w:p w:rsidR="00903108" w:rsidRPr="00E12782" w:rsidRDefault="00903108" w:rsidP="00903108">
            <w:pPr>
              <w:pStyle w:val="a8"/>
              <w:spacing w:before="0" w:beforeAutospacing="0" w:after="0" w:afterAutospacing="0"/>
              <w:rPr>
                <w:sz w:val="22"/>
                <w:szCs w:val="22"/>
              </w:rPr>
            </w:pPr>
            <w:r w:rsidRPr="00E12782">
              <w:rPr>
                <w:sz w:val="22"/>
                <w:szCs w:val="22"/>
              </w:rPr>
              <w:t>ежегодно</w:t>
            </w:r>
          </w:p>
        </w:tc>
        <w:tc>
          <w:tcPr>
            <w:tcW w:w="3453" w:type="dxa"/>
          </w:tcPr>
          <w:p w:rsidR="00903108" w:rsidRPr="00E12782" w:rsidRDefault="00903108" w:rsidP="00903108">
            <w:pPr>
              <w:pStyle w:val="a8"/>
              <w:spacing w:before="0" w:beforeAutospacing="0" w:after="0" w:afterAutospacing="0"/>
              <w:rPr>
                <w:sz w:val="22"/>
                <w:szCs w:val="22"/>
              </w:rPr>
            </w:pPr>
            <w:r w:rsidRPr="00E12782">
              <w:rPr>
                <w:sz w:val="22"/>
                <w:szCs w:val="22"/>
              </w:rPr>
              <w:t>Зам.директора по АХР</w:t>
            </w:r>
          </w:p>
        </w:tc>
      </w:tr>
      <w:tr w:rsidR="00903108" w:rsidRPr="00E12782" w:rsidTr="00903108">
        <w:tc>
          <w:tcPr>
            <w:tcW w:w="8613" w:type="dxa"/>
          </w:tcPr>
          <w:p w:rsidR="00903108" w:rsidRPr="00E12782" w:rsidRDefault="00903108" w:rsidP="00280D54">
            <w:pPr>
              <w:pStyle w:val="a8"/>
              <w:numPr>
                <w:ilvl w:val="0"/>
                <w:numId w:val="144"/>
              </w:numPr>
              <w:spacing w:before="0" w:beforeAutospacing="0" w:after="0" w:afterAutospacing="0"/>
              <w:ind w:left="0" w:firstLine="0"/>
              <w:rPr>
                <w:sz w:val="22"/>
                <w:szCs w:val="22"/>
              </w:rPr>
            </w:pPr>
            <w:r w:rsidRPr="00E12782">
              <w:rPr>
                <w:sz w:val="22"/>
                <w:szCs w:val="22"/>
              </w:rPr>
              <w:t>Приобретение (замена, ремонт) оборудования ультрафиолетового облучения детей и обеззараживания воздуха</w:t>
            </w:r>
          </w:p>
        </w:tc>
        <w:tc>
          <w:tcPr>
            <w:tcW w:w="2410" w:type="dxa"/>
          </w:tcPr>
          <w:p w:rsidR="00903108" w:rsidRPr="00E12782" w:rsidRDefault="00903108" w:rsidP="00903108">
            <w:pPr>
              <w:pStyle w:val="a8"/>
              <w:spacing w:before="0" w:beforeAutospacing="0" w:after="0" w:afterAutospacing="0"/>
              <w:rPr>
                <w:sz w:val="22"/>
                <w:szCs w:val="22"/>
              </w:rPr>
            </w:pPr>
            <w:r w:rsidRPr="00E12782">
              <w:rPr>
                <w:sz w:val="22"/>
                <w:szCs w:val="22"/>
              </w:rPr>
              <w:t>по мере необходимости</w:t>
            </w:r>
          </w:p>
        </w:tc>
        <w:tc>
          <w:tcPr>
            <w:tcW w:w="3453" w:type="dxa"/>
          </w:tcPr>
          <w:p w:rsidR="00903108" w:rsidRPr="00E12782" w:rsidRDefault="00903108" w:rsidP="00903108">
            <w:pPr>
              <w:pStyle w:val="a8"/>
              <w:spacing w:before="0" w:beforeAutospacing="0" w:after="0" w:afterAutospacing="0"/>
              <w:rPr>
                <w:sz w:val="22"/>
                <w:szCs w:val="22"/>
              </w:rPr>
            </w:pPr>
            <w:r w:rsidRPr="00E12782">
              <w:rPr>
                <w:sz w:val="22"/>
                <w:szCs w:val="22"/>
              </w:rPr>
              <w:t>Зам.директора по АХР</w:t>
            </w:r>
          </w:p>
          <w:p w:rsidR="00903108" w:rsidRPr="00E12782" w:rsidRDefault="00903108" w:rsidP="00903108">
            <w:pPr>
              <w:pStyle w:val="a8"/>
              <w:spacing w:before="0" w:beforeAutospacing="0" w:after="0" w:afterAutospacing="0"/>
              <w:rPr>
                <w:sz w:val="22"/>
                <w:szCs w:val="22"/>
              </w:rPr>
            </w:pPr>
          </w:p>
        </w:tc>
      </w:tr>
      <w:tr w:rsidR="00903108" w:rsidRPr="00E12782" w:rsidTr="00903108">
        <w:tc>
          <w:tcPr>
            <w:tcW w:w="8613" w:type="dxa"/>
          </w:tcPr>
          <w:p w:rsidR="00903108" w:rsidRPr="00E12782" w:rsidRDefault="00903108" w:rsidP="00280D54">
            <w:pPr>
              <w:pStyle w:val="a8"/>
              <w:numPr>
                <w:ilvl w:val="0"/>
                <w:numId w:val="144"/>
              </w:numPr>
              <w:spacing w:before="0" w:beforeAutospacing="0" w:after="0" w:afterAutospacing="0"/>
              <w:ind w:left="0" w:firstLine="0"/>
              <w:rPr>
                <w:sz w:val="22"/>
                <w:szCs w:val="22"/>
              </w:rPr>
            </w:pPr>
            <w:r w:rsidRPr="00E12782">
              <w:rPr>
                <w:sz w:val="22"/>
                <w:szCs w:val="22"/>
              </w:rPr>
              <w:t>Проведение оздоровительных мероприятий:</w:t>
            </w:r>
          </w:p>
          <w:p w:rsidR="00903108" w:rsidRPr="00E12782" w:rsidRDefault="00903108" w:rsidP="00903108">
            <w:pPr>
              <w:pStyle w:val="a8"/>
              <w:spacing w:before="0" w:beforeAutospacing="0" w:after="0" w:afterAutospacing="0"/>
              <w:rPr>
                <w:sz w:val="22"/>
                <w:szCs w:val="22"/>
              </w:rPr>
            </w:pPr>
            <w:r w:rsidRPr="00E12782">
              <w:rPr>
                <w:sz w:val="22"/>
                <w:szCs w:val="22"/>
              </w:rPr>
              <w:t>- физическое воспитание;</w:t>
            </w:r>
          </w:p>
          <w:p w:rsidR="00903108" w:rsidRPr="00E12782" w:rsidRDefault="00903108" w:rsidP="00903108">
            <w:pPr>
              <w:pStyle w:val="a8"/>
              <w:spacing w:before="0" w:beforeAutospacing="0" w:after="0" w:afterAutospacing="0"/>
              <w:rPr>
                <w:sz w:val="22"/>
                <w:szCs w:val="22"/>
              </w:rPr>
            </w:pPr>
            <w:r w:rsidRPr="00E12782">
              <w:rPr>
                <w:sz w:val="22"/>
                <w:szCs w:val="22"/>
              </w:rPr>
              <w:t>- витаминизация пищи;</w:t>
            </w:r>
          </w:p>
        </w:tc>
        <w:tc>
          <w:tcPr>
            <w:tcW w:w="2410" w:type="dxa"/>
          </w:tcPr>
          <w:p w:rsidR="00903108" w:rsidRPr="00E12782" w:rsidRDefault="00903108" w:rsidP="00903108">
            <w:pPr>
              <w:pStyle w:val="a8"/>
              <w:spacing w:before="0" w:beforeAutospacing="0" w:after="0" w:afterAutospacing="0"/>
              <w:rPr>
                <w:sz w:val="22"/>
                <w:szCs w:val="22"/>
              </w:rPr>
            </w:pPr>
            <w:r w:rsidRPr="00E12782">
              <w:rPr>
                <w:sz w:val="22"/>
                <w:szCs w:val="22"/>
              </w:rPr>
              <w:t>ежегодно</w:t>
            </w:r>
          </w:p>
        </w:tc>
        <w:tc>
          <w:tcPr>
            <w:tcW w:w="3453" w:type="dxa"/>
          </w:tcPr>
          <w:p w:rsidR="00903108" w:rsidRPr="00E12782" w:rsidRDefault="00903108" w:rsidP="00903108">
            <w:pPr>
              <w:pStyle w:val="a8"/>
              <w:spacing w:before="0" w:beforeAutospacing="0" w:after="0" w:afterAutospacing="0"/>
              <w:rPr>
                <w:sz w:val="22"/>
                <w:szCs w:val="22"/>
              </w:rPr>
            </w:pPr>
            <w:r w:rsidRPr="00E12782">
              <w:rPr>
                <w:sz w:val="22"/>
                <w:szCs w:val="22"/>
              </w:rPr>
              <w:t>Преподаватели физкультуры;</w:t>
            </w:r>
          </w:p>
          <w:p w:rsidR="00903108" w:rsidRPr="00E12782" w:rsidRDefault="00903108" w:rsidP="00903108">
            <w:pPr>
              <w:pStyle w:val="a8"/>
              <w:spacing w:before="0" w:beforeAutospacing="0" w:after="0" w:afterAutospacing="0"/>
              <w:rPr>
                <w:sz w:val="22"/>
                <w:szCs w:val="22"/>
              </w:rPr>
            </w:pPr>
            <w:r w:rsidRPr="00E12782">
              <w:rPr>
                <w:sz w:val="22"/>
                <w:szCs w:val="22"/>
              </w:rPr>
              <w:t>зав.производством питания</w:t>
            </w:r>
          </w:p>
        </w:tc>
      </w:tr>
      <w:tr w:rsidR="00903108" w:rsidRPr="00E12782" w:rsidTr="00903108">
        <w:tc>
          <w:tcPr>
            <w:tcW w:w="8613" w:type="dxa"/>
          </w:tcPr>
          <w:p w:rsidR="00903108" w:rsidRPr="00E12782" w:rsidRDefault="00903108" w:rsidP="00280D54">
            <w:pPr>
              <w:pStyle w:val="a8"/>
              <w:numPr>
                <w:ilvl w:val="0"/>
                <w:numId w:val="144"/>
              </w:numPr>
              <w:spacing w:before="0" w:beforeAutospacing="0" w:after="0" w:afterAutospacing="0"/>
              <w:ind w:left="0" w:firstLine="0"/>
              <w:rPr>
                <w:sz w:val="22"/>
                <w:szCs w:val="22"/>
              </w:rPr>
            </w:pPr>
            <w:r w:rsidRPr="00E12782">
              <w:rPr>
                <w:sz w:val="22"/>
                <w:szCs w:val="22"/>
              </w:rPr>
              <w:t>Специфические мероприятия:</w:t>
            </w:r>
          </w:p>
          <w:p w:rsidR="00903108" w:rsidRPr="00E12782" w:rsidRDefault="00903108" w:rsidP="00903108">
            <w:pPr>
              <w:pStyle w:val="a8"/>
              <w:spacing w:before="0" w:beforeAutospacing="0" w:after="0" w:afterAutospacing="0"/>
              <w:rPr>
                <w:sz w:val="22"/>
                <w:szCs w:val="22"/>
              </w:rPr>
            </w:pPr>
            <w:r w:rsidRPr="00E12782">
              <w:rPr>
                <w:sz w:val="22"/>
                <w:szCs w:val="22"/>
              </w:rPr>
              <w:t xml:space="preserve">- организовать и провести вакцинацию против гриппа учащихся и сотрудников школы  </w:t>
            </w:r>
            <w:r w:rsidRPr="00E12782">
              <w:rPr>
                <w:sz w:val="22"/>
                <w:szCs w:val="22"/>
              </w:rPr>
              <w:lastRenderedPageBreak/>
              <w:t>вакциной против гриппа;</w:t>
            </w:r>
          </w:p>
        </w:tc>
        <w:tc>
          <w:tcPr>
            <w:tcW w:w="2410" w:type="dxa"/>
          </w:tcPr>
          <w:p w:rsidR="00903108" w:rsidRPr="00E12782" w:rsidRDefault="00903108" w:rsidP="00903108">
            <w:pPr>
              <w:pStyle w:val="a8"/>
              <w:spacing w:before="0" w:beforeAutospacing="0" w:after="0" w:afterAutospacing="0"/>
              <w:rPr>
                <w:sz w:val="22"/>
                <w:szCs w:val="22"/>
              </w:rPr>
            </w:pPr>
            <w:r w:rsidRPr="00E12782">
              <w:rPr>
                <w:sz w:val="22"/>
                <w:szCs w:val="22"/>
              </w:rPr>
              <w:lastRenderedPageBreak/>
              <w:t xml:space="preserve">Ежегодно (сентябрь-ноябрь) </w:t>
            </w:r>
          </w:p>
        </w:tc>
        <w:tc>
          <w:tcPr>
            <w:tcW w:w="3453" w:type="dxa"/>
          </w:tcPr>
          <w:p w:rsidR="00903108" w:rsidRPr="00E12782" w:rsidRDefault="00903108" w:rsidP="00903108">
            <w:pPr>
              <w:pStyle w:val="a8"/>
              <w:spacing w:before="0" w:beforeAutospacing="0" w:after="0" w:afterAutospacing="0"/>
              <w:rPr>
                <w:sz w:val="22"/>
                <w:szCs w:val="22"/>
              </w:rPr>
            </w:pPr>
            <w:r w:rsidRPr="00E12782">
              <w:rPr>
                <w:sz w:val="22"/>
                <w:szCs w:val="22"/>
              </w:rPr>
              <w:t>Директор школы,  мед.работник школы</w:t>
            </w:r>
          </w:p>
        </w:tc>
      </w:tr>
      <w:tr w:rsidR="00903108" w:rsidRPr="00E12782" w:rsidTr="00903108">
        <w:tc>
          <w:tcPr>
            <w:tcW w:w="8613" w:type="dxa"/>
          </w:tcPr>
          <w:p w:rsidR="00903108" w:rsidRPr="00E12782" w:rsidRDefault="00903108" w:rsidP="00903108">
            <w:pPr>
              <w:pStyle w:val="a8"/>
              <w:spacing w:before="0" w:beforeAutospacing="0" w:after="0" w:afterAutospacing="0"/>
              <w:rPr>
                <w:sz w:val="22"/>
                <w:szCs w:val="22"/>
              </w:rPr>
            </w:pPr>
            <w:r w:rsidRPr="00E12782">
              <w:rPr>
                <w:sz w:val="22"/>
                <w:szCs w:val="22"/>
              </w:rPr>
              <w:lastRenderedPageBreak/>
              <w:t>6.Санитарно-просветительные мероприятия:</w:t>
            </w:r>
          </w:p>
          <w:p w:rsidR="00903108" w:rsidRPr="00E12782" w:rsidRDefault="00903108" w:rsidP="00903108">
            <w:pPr>
              <w:pStyle w:val="a8"/>
              <w:spacing w:before="0" w:beforeAutospacing="0" w:after="0" w:afterAutospacing="0"/>
              <w:rPr>
                <w:sz w:val="22"/>
                <w:szCs w:val="22"/>
              </w:rPr>
            </w:pPr>
            <w:r w:rsidRPr="00E12782">
              <w:rPr>
                <w:sz w:val="22"/>
                <w:szCs w:val="22"/>
              </w:rPr>
              <w:t xml:space="preserve">- провести беседу (лекцию) для педагогов о необходимости проведения сезонной профилактики средствами специфической и неспецифической  профилактики среди детей и работников школы </w:t>
            </w:r>
          </w:p>
          <w:p w:rsidR="00903108" w:rsidRPr="00E12782" w:rsidRDefault="00903108" w:rsidP="00903108">
            <w:pPr>
              <w:pStyle w:val="a8"/>
              <w:spacing w:before="0" w:beforeAutospacing="0" w:after="0" w:afterAutospacing="0"/>
              <w:rPr>
                <w:sz w:val="22"/>
                <w:szCs w:val="22"/>
              </w:rPr>
            </w:pPr>
            <w:r w:rsidRPr="00E12782">
              <w:rPr>
                <w:sz w:val="22"/>
                <w:szCs w:val="22"/>
              </w:rPr>
              <w:t xml:space="preserve">- провести общее родительское собрание о необходимости проведения сезонной защиты детей от ОРВИ и гриппа средствами специфической и неспецифической  профилактики </w:t>
            </w:r>
          </w:p>
          <w:p w:rsidR="00903108" w:rsidRPr="00E12782" w:rsidRDefault="00903108" w:rsidP="00903108">
            <w:pPr>
              <w:pStyle w:val="a8"/>
              <w:spacing w:before="0" w:beforeAutospacing="0" w:after="0" w:afterAutospacing="0"/>
              <w:rPr>
                <w:sz w:val="22"/>
                <w:szCs w:val="22"/>
              </w:rPr>
            </w:pPr>
            <w:r w:rsidRPr="00E12782">
              <w:rPr>
                <w:sz w:val="22"/>
                <w:szCs w:val="22"/>
              </w:rPr>
              <w:t>-разослать индивидуальные памятки по профилактике гриппа  и первых симптомах заболевания родителям детей при помощи электронного дневника;</w:t>
            </w:r>
          </w:p>
          <w:p w:rsidR="00903108" w:rsidRPr="00E12782" w:rsidRDefault="00903108" w:rsidP="00903108">
            <w:pPr>
              <w:pStyle w:val="a8"/>
              <w:spacing w:before="0" w:beforeAutospacing="0" w:after="0" w:afterAutospacing="0"/>
              <w:rPr>
                <w:sz w:val="22"/>
                <w:szCs w:val="22"/>
              </w:rPr>
            </w:pPr>
            <w:r w:rsidRPr="00E12782">
              <w:rPr>
                <w:sz w:val="22"/>
                <w:szCs w:val="22"/>
              </w:rPr>
              <w:t>-Провести конкурс среди классов на лучший стенд по теме: «Профилактика, клиника, осложнения, методы лечения, уход за больным гриппом и ОРВИ».</w:t>
            </w:r>
          </w:p>
        </w:tc>
        <w:tc>
          <w:tcPr>
            <w:tcW w:w="2410" w:type="dxa"/>
          </w:tcPr>
          <w:p w:rsidR="00903108" w:rsidRPr="00E12782" w:rsidRDefault="00903108" w:rsidP="00903108">
            <w:pPr>
              <w:pStyle w:val="a8"/>
              <w:spacing w:before="0" w:beforeAutospacing="0" w:after="0" w:afterAutospacing="0"/>
              <w:rPr>
                <w:sz w:val="22"/>
                <w:szCs w:val="22"/>
              </w:rPr>
            </w:pPr>
            <w:r w:rsidRPr="00E12782">
              <w:rPr>
                <w:sz w:val="22"/>
                <w:szCs w:val="22"/>
              </w:rPr>
              <w:t>Ежегодно (февраль, сентябрь)</w:t>
            </w:r>
          </w:p>
          <w:p w:rsidR="00903108" w:rsidRPr="00E12782" w:rsidRDefault="00903108" w:rsidP="00903108">
            <w:pPr>
              <w:pStyle w:val="a8"/>
              <w:spacing w:before="0" w:beforeAutospacing="0" w:after="0" w:afterAutospacing="0"/>
              <w:rPr>
                <w:sz w:val="22"/>
                <w:szCs w:val="22"/>
              </w:rPr>
            </w:pPr>
            <w:r w:rsidRPr="00E12782">
              <w:rPr>
                <w:sz w:val="22"/>
                <w:szCs w:val="22"/>
              </w:rPr>
              <w:t>Ежегодно (январь, сентябрь), в период подъема заболеваемости</w:t>
            </w:r>
          </w:p>
          <w:p w:rsidR="00903108" w:rsidRPr="00E12782" w:rsidRDefault="00903108" w:rsidP="00903108">
            <w:pPr>
              <w:pStyle w:val="a8"/>
              <w:spacing w:before="0" w:beforeAutospacing="0" w:after="0" w:afterAutospacing="0"/>
              <w:rPr>
                <w:sz w:val="22"/>
                <w:szCs w:val="22"/>
              </w:rPr>
            </w:pPr>
          </w:p>
          <w:p w:rsidR="00903108" w:rsidRPr="00E12782" w:rsidRDefault="00903108" w:rsidP="00903108">
            <w:pPr>
              <w:pStyle w:val="a8"/>
              <w:spacing w:before="0" w:beforeAutospacing="0" w:after="0" w:afterAutospacing="0"/>
              <w:rPr>
                <w:sz w:val="22"/>
                <w:szCs w:val="22"/>
              </w:rPr>
            </w:pPr>
            <w:r w:rsidRPr="00E12782">
              <w:rPr>
                <w:sz w:val="22"/>
                <w:szCs w:val="22"/>
              </w:rPr>
              <w:t xml:space="preserve">Ежегодно (январь-февраль) </w:t>
            </w:r>
          </w:p>
        </w:tc>
        <w:tc>
          <w:tcPr>
            <w:tcW w:w="3453" w:type="dxa"/>
          </w:tcPr>
          <w:p w:rsidR="00903108" w:rsidRPr="00E12782" w:rsidRDefault="00903108" w:rsidP="00903108">
            <w:pPr>
              <w:pStyle w:val="a8"/>
              <w:spacing w:before="0" w:beforeAutospacing="0" w:after="0" w:afterAutospacing="0"/>
              <w:rPr>
                <w:sz w:val="22"/>
                <w:szCs w:val="22"/>
              </w:rPr>
            </w:pPr>
            <w:r w:rsidRPr="00E12782">
              <w:rPr>
                <w:sz w:val="22"/>
                <w:szCs w:val="22"/>
              </w:rPr>
              <w:t xml:space="preserve">Директор школы,  врач, </w:t>
            </w:r>
          </w:p>
          <w:p w:rsidR="00903108" w:rsidRPr="00E12782" w:rsidRDefault="00903108" w:rsidP="00903108">
            <w:pPr>
              <w:pStyle w:val="a8"/>
              <w:spacing w:before="0" w:beforeAutospacing="0" w:after="0" w:afterAutospacing="0"/>
              <w:rPr>
                <w:sz w:val="22"/>
                <w:szCs w:val="22"/>
              </w:rPr>
            </w:pPr>
            <w:r w:rsidRPr="00E12782">
              <w:rPr>
                <w:sz w:val="22"/>
                <w:szCs w:val="22"/>
              </w:rPr>
              <w:t>классные руководители,</w:t>
            </w:r>
          </w:p>
          <w:p w:rsidR="00903108" w:rsidRPr="00E12782" w:rsidRDefault="00903108" w:rsidP="00903108">
            <w:pPr>
              <w:pStyle w:val="a8"/>
              <w:spacing w:before="0" w:beforeAutospacing="0" w:after="0" w:afterAutospacing="0"/>
              <w:rPr>
                <w:sz w:val="22"/>
                <w:szCs w:val="22"/>
              </w:rPr>
            </w:pPr>
            <w:r w:rsidRPr="00E12782">
              <w:rPr>
                <w:sz w:val="22"/>
                <w:szCs w:val="22"/>
              </w:rPr>
              <w:t>педагог-организатор</w:t>
            </w:r>
          </w:p>
        </w:tc>
      </w:tr>
      <w:tr w:rsidR="00903108" w:rsidRPr="00E12782" w:rsidTr="00903108">
        <w:tc>
          <w:tcPr>
            <w:tcW w:w="14476" w:type="dxa"/>
            <w:gridSpan w:val="3"/>
          </w:tcPr>
          <w:p w:rsidR="00903108" w:rsidRPr="00E12782" w:rsidRDefault="00903108" w:rsidP="00903108">
            <w:pPr>
              <w:pStyle w:val="a8"/>
              <w:spacing w:before="0" w:beforeAutospacing="0" w:after="0" w:afterAutospacing="0"/>
              <w:rPr>
                <w:b/>
                <w:sz w:val="22"/>
                <w:szCs w:val="22"/>
              </w:rPr>
            </w:pPr>
            <w:r w:rsidRPr="00E12782">
              <w:rPr>
                <w:b/>
                <w:sz w:val="22"/>
                <w:szCs w:val="22"/>
              </w:rPr>
              <w:t>Противоэпидемические мероприятия в период подъема заболеваемости гриппом и ОРВИ</w:t>
            </w:r>
          </w:p>
        </w:tc>
      </w:tr>
      <w:tr w:rsidR="00903108" w:rsidRPr="00E12782" w:rsidTr="00903108">
        <w:trPr>
          <w:trHeight w:val="416"/>
        </w:trPr>
        <w:tc>
          <w:tcPr>
            <w:tcW w:w="8613" w:type="dxa"/>
          </w:tcPr>
          <w:p w:rsidR="00903108" w:rsidRPr="00E12782" w:rsidRDefault="00903108" w:rsidP="00903108">
            <w:pPr>
              <w:pStyle w:val="a8"/>
              <w:spacing w:before="0" w:beforeAutospacing="0" w:after="0" w:afterAutospacing="0"/>
              <w:rPr>
                <w:sz w:val="22"/>
                <w:szCs w:val="22"/>
              </w:rPr>
            </w:pPr>
            <w:r w:rsidRPr="00E12782">
              <w:rPr>
                <w:sz w:val="22"/>
                <w:szCs w:val="22"/>
              </w:rPr>
              <w:t>- не допускать присутствия на рабочем месте педагогов с клиникой гриппоподобного заболевания (температура, кашель, насморк, чихание, головная боль, слабость);</w:t>
            </w:r>
          </w:p>
          <w:p w:rsidR="00903108" w:rsidRPr="00E12782" w:rsidRDefault="00903108" w:rsidP="00903108">
            <w:pPr>
              <w:pStyle w:val="a8"/>
              <w:spacing w:before="0" w:beforeAutospacing="0" w:after="0" w:afterAutospacing="0"/>
              <w:rPr>
                <w:sz w:val="22"/>
                <w:szCs w:val="22"/>
              </w:rPr>
            </w:pPr>
            <w:r w:rsidRPr="00E12782">
              <w:rPr>
                <w:sz w:val="22"/>
                <w:szCs w:val="22"/>
              </w:rPr>
              <w:t>- на 1-2 уроках выявление детей с гриппоподобным заболеванием (с симптомами: кашель, насморк, чихание, головная боль, слабость) и направление в медицинский кабинет для осмотра и решения вопроса о дальнейшем пребывании в школе;</w:t>
            </w:r>
          </w:p>
          <w:p w:rsidR="00903108" w:rsidRPr="00E12782" w:rsidRDefault="00903108" w:rsidP="00903108">
            <w:pPr>
              <w:pStyle w:val="a8"/>
              <w:spacing w:before="0" w:beforeAutospacing="0" w:after="0" w:afterAutospacing="0"/>
              <w:rPr>
                <w:sz w:val="22"/>
                <w:szCs w:val="22"/>
              </w:rPr>
            </w:pPr>
            <w:r w:rsidRPr="00E12782">
              <w:rPr>
                <w:sz w:val="22"/>
                <w:szCs w:val="22"/>
              </w:rPr>
              <w:t>-детям и сотрудникам школы мыть руки после чихания, кашля, использования одноразового платка;</w:t>
            </w:r>
          </w:p>
          <w:p w:rsidR="00903108" w:rsidRPr="00E12782" w:rsidRDefault="00903108" w:rsidP="00903108">
            <w:pPr>
              <w:pStyle w:val="a8"/>
              <w:spacing w:before="0" w:beforeAutospacing="0" w:after="0" w:afterAutospacing="0"/>
              <w:rPr>
                <w:sz w:val="22"/>
                <w:szCs w:val="22"/>
              </w:rPr>
            </w:pPr>
            <w:r w:rsidRPr="00E12782">
              <w:rPr>
                <w:sz w:val="22"/>
                <w:szCs w:val="22"/>
              </w:rPr>
              <w:t>- уроки физкультуры проводить на улице, с учетом погодных условий;</w:t>
            </w:r>
          </w:p>
          <w:p w:rsidR="00903108" w:rsidRPr="00E12782" w:rsidRDefault="00903108" w:rsidP="00903108">
            <w:pPr>
              <w:pStyle w:val="a8"/>
              <w:spacing w:before="0" w:beforeAutospacing="0" w:after="0" w:afterAutospacing="0"/>
              <w:rPr>
                <w:sz w:val="22"/>
                <w:szCs w:val="22"/>
              </w:rPr>
            </w:pPr>
            <w:r w:rsidRPr="00E12782">
              <w:rPr>
                <w:sz w:val="22"/>
                <w:szCs w:val="22"/>
              </w:rPr>
              <w:t>-использовать динамические паузы на уроках с применением точечного массажа, использовать фитотерапию: лук, чеснок;</w:t>
            </w:r>
          </w:p>
          <w:p w:rsidR="00903108" w:rsidRPr="00E12782" w:rsidRDefault="00903108" w:rsidP="00903108">
            <w:pPr>
              <w:pStyle w:val="a8"/>
              <w:spacing w:before="0" w:beforeAutospacing="0" w:after="0" w:afterAutospacing="0"/>
              <w:rPr>
                <w:sz w:val="22"/>
                <w:szCs w:val="22"/>
              </w:rPr>
            </w:pPr>
            <w:r w:rsidRPr="00E12782">
              <w:rPr>
                <w:sz w:val="22"/>
                <w:szCs w:val="22"/>
              </w:rPr>
              <w:t>- соблюдать режим проветриваний классных помещений (обязательно на каждой перемене!);</w:t>
            </w:r>
          </w:p>
          <w:p w:rsidR="00903108" w:rsidRPr="00E12782" w:rsidRDefault="00903108" w:rsidP="00903108">
            <w:pPr>
              <w:pStyle w:val="a8"/>
              <w:spacing w:before="0" w:beforeAutospacing="0" w:after="0" w:afterAutospacing="0"/>
              <w:rPr>
                <w:sz w:val="22"/>
                <w:szCs w:val="22"/>
              </w:rPr>
            </w:pPr>
            <w:r w:rsidRPr="00E12782">
              <w:rPr>
                <w:sz w:val="22"/>
                <w:szCs w:val="22"/>
              </w:rPr>
              <w:t>- ежедневная влажная уборка помещений с применением моющих и дезинфицирующих средств, обязательная уборка контактных поверхностей (поверхность столов, стульев, клавиатура, дверные ручки) после 1 и 2 смены;</w:t>
            </w:r>
          </w:p>
          <w:p w:rsidR="00903108" w:rsidRPr="00E12782" w:rsidRDefault="00903108" w:rsidP="00903108">
            <w:pPr>
              <w:pStyle w:val="a8"/>
              <w:spacing w:before="0" w:beforeAutospacing="0" w:after="0" w:afterAutospacing="0"/>
              <w:rPr>
                <w:sz w:val="22"/>
                <w:szCs w:val="22"/>
              </w:rPr>
            </w:pPr>
            <w:r w:rsidRPr="00E12782">
              <w:rPr>
                <w:sz w:val="22"/>
                <w:szCs w:val="22"/>
              </w:rPr>
              <w:t>- обеспечить мед. масками преподавателей</w:t>
            </w:r>
          </w:p>
          <w:p w:rsidR="00903108" w:rsidRPr="00E12782" w:rsidRDefault="00903108" w:rsidP="00903108">
            <w:pPr>
              <w:pStyle w:val="a8"/>
              <w:spacing w:before="0" w:beforeAutospacing="0" w:after="0" w:afterAutospacing="0"/>
              <w:rPr>
                <w:sz w:val="22"/>
                <w:szCs w:val="22"/>
              </w:rPr>
            </w:pPr>
            <w:r w:rsidRPr="00E12782">
              <w:rPr>
                <w:sz w:val="22"/>
                <w:szCs w:val="22"/>
              </w:rPr>
              <w:t>- включить в питание больше овощей, фруктов, лук, чеснок, напитки и морсы из клюквы, чай с лимоном, проводить “С” витаминизацию третьего блюда;</w:t>
            </w:r>
          </w:p>
          <w:p w:rsidR="00903108" w:rsidRPr="00E12782" w:rsidRDefault="00903108" w:rsidP="00903108">
            <w:pPr>
              <w:pStyle w:val="a8"/>
              <w:spacing w:before="0" w:beforeAutospacing="0" w:after="0" w:afterAutospacing="0"/>
              <w:rPr>
                <w:sz w:val="22"/>
                <w:szCs w:val="22"/>
              </w:rPr>
            </w:pPr>
            <w:r w:rsidRPr="00E12782">
              <w:rPr>
                <w:sz w:val="22"/>
                <w:szCs w:val="22"/>
              </w:rPr>
              <w:t>- рекомендовать прием поливитаминных препаратов;</w:t>
            </w:r>
          </w:p>
          <w:p w:rsidR="00903108" w:rsidRPr="00E12782" w:rsidRDefault="00903108" w:rsidP="00903108">
            <w:pPr>
              <w:rPr>
                <w:b/>
                <w:bCs/>
                <w:sz w:val="22"/>
                <w:szCs w:val="22"/>
              </w:rPr>
            </w:pPr>
            <w:r w:rsidRPr="00E12782">
              <w:rPr>
                <w:sz w:val="22"/>
                <w:szCs w:val="22"/>
              </w:rPr>
              <w:t>-</w:t>
            </w:r>
            <w:r w:rsidRPr="00E12782">
              <w:rPr>
                <w:rStyle w:val="ac"/>
                <w:sz w:val="22"/>
                <w:szCs w:val="22"/>
              </w:rPr>
              <w:t xml:space="preserve"> при повышенном уровне заболеваемости гриппом для большей разобщенности  детей  организовать следующее:</w:t>
            </w:r>
          </w:p>
          <w:p w:rsidR="00903108" w:rsidRPr="00E12782" w:rsidRDefault="00903108" w:rsidP="00280D54">
            <w:pPr>
              <w:widowControl/>
              <w:numPr>
                <w:ilvl w:val="0"/>
                <w:numId w:val="143"/>
              </w:numPr>
              <w:autoSpaceDE/>
              <w:autoSpaceDN/>
              <w:adjustRightInd/>
              <w:ind w:left="0" w:firstLine="0"/>
              <w:rPr>
                <w:sz w:val="22"/>
                <w:szCs w:val="22"/>
              </w:rPr>
            </w:pPr>
            <w:r w:rsidRPr="00E12782">
              <w:rPr>
                <w:sz w:val="22"/>
                <w:szCs w:val="22"/>
              </w:rPr>
              <w:t>Отменить кабинетную систему образования, при этом учащиеся остаются в одной классной комнате;</w:t>
            </w:r>
          </w:p>
          <w:p w:rsidR="00903108" w:rsidRPr="00E12782" w:rsidRDefault="00903108" w:rsidP="00280D54">
            <w:pPr>
              <w:widowControl/>
              <w:numPr>
                <w:ilvl w:val="0"/>
                <w:numId w:val="143"/>
              </w:numPr>
              <w:autoSpaceDE/>
              <w:autoSpaceDN/>
              <w:adjustRightInd/>
              <w:ind w:left="0" w:firstLine="0"/>
              <w:rPr>
                <w:sz w:val="22"/>
                <w:szCs w:val="22"/>
              </w:rPr>
            </w:pPr>
            <w:r w:rsidRPr="00E12782">
              <w:rPr>
                <w:sz w:val="22"/>
                <w:szCs w:val="22"/>
              </w:rPr>
              <w:t>Отменить мероприятия, во время которых учащиеся из нескольких классов находятся вместе в больших группах в тесном контакте;</w:t>
            </w:r>
          </w:p>
          <w:p w:rsidR="00903108" w:rsidRPr="00E12782" w:rsidRDefault="00903108" w:rsidP="00280D54">
            <w:pPr>
              <w:widowControl/>
              <w:numPr>
                <w:ilvl w:val="0"/>
                <w:numId w:val="143"/>
              </w:numPr>
              <w:autoSpaceDE/>
              <w:autoSpaceDN/>
              <w:adjustRightInd/>
              <w:ind w:left="0" w:firstLine="0"/>
              <w:rPr>
                <w:sz w:val="22"/>
                <w:szCs w:val="22"/>
              </w:rPr>
            </w:pPr>
            <w:r w:rsidRPr="00E12782">
              <w:rPr>
                <w:sz w:val="22"/>
                <w:szCs w:val="22"/>
              </w:rPr>
              <w:lastRenderedPageBreak/>
              <w:t>Не использовать школьные автобусы и общественный транспорт;</w:t>
            </w:r>
          </w:p>
          <w:p w:rsidR="00903108" w:rsidRPr="00E12782" w:rsidRDefault="00903108" w:rsidP="00903108">
            <w:pPr>
              <w:rPr>
                <w:sz w:val="22"/>
                <w:szCs w:val="22"/>
              </w:rPr>
            </w:pPr>
            <w:r w:rsidRPr="00E12782">
              <w:rPr>
                <w:sz w:val="22"/>
                <w:szCs w:val="22"/>
              </w:rPr>
              <w:t>Организовать:</w:t>
            </w:r>
          </w:p>
          <w:p w:rsidR="00903108" w:rsidRPr="00E12782" w:rsidRDefault="00903108" w:rsidP="00903108">
            <w:pPr>
              <w:rPr>
                <w:sz w:val="22"/>
                <w:szCs w:val="22"/>
              </w:rPr>
            </w:pPr>
            <w:r w:rsidRPr="00E12782">
              <w:rPr>
                <w:sz w:val="22"/>
                <w:szCs w:val="22"/>
              </w:rPr>
              <w:t>- Проведение уроков на улице (вне помещений);</w:t>
            </w:r>
          </w:p>
          <w:p w:rsidR="00903108" w:rsidRPr="00E12782" w:rsidRDefault="00903108" w:rsidP="00903108">
            <w:pPr>
              <w:rPr>
                <w:sz w:val="22"/>
                <w:szCs w:val="22"/>
              </w:rPr>
            </w:pPr>
            <w:r w:rsidRPr="00E12782">
              <w:rPr>
                <w:sz w:val="22"/>
                <w:szCs w:val="22"/>
              </w:rPr>
              <w:t>- Перенос занятий в более просторные помещения, чтобы увеличить расстояние между учащимися.</w:t>
            </w:r>
          </w:p>
          <w:p w:rsidR="00903108" w:rsidRPr="00E12782" w:rsidRDefault="00903108" w:rsidP="00903108">
            <w:pPr>
              <w:rPr>
                <w:sz w:val="22"/>
                <w:szCs w:val="22"/>
              </w:rPr>
            </w:pPr>
            <w:r w:rsidRPr="00E12782">
              <w:rPr>
                <w:sz w:val="22"/>
                <w:szCs w:val="22"/>
              </w:rPr>
              <w:t>-Увеличение, по возможности, расстояния между партами</w:t>
            </w:r>
          </w:p>
          <w:p w:rsidR="00903108" w:rsidRPr="00E12782" w:rsidRDefault="00903108" w:rsidP="00903108">
            <w:pPr>
              <w:pStyle w:val="a8"/>
              <w:spacing w:before="0" w:beforeAutospacing="0" w:after="0" w:afterAutospacing="0"/>
              <w:rPr>
                <w:rStyle w:val="ac"/>
                <w:b w:val="0"/>
                <w:sz w:val="22"/>
                <w:szCs w:val="22"/>
              </w:rPr>
            </w:pPr>
            <w:r w:rsidRPr="00E12782">
              <w:rPr>
                <w:sz w:val="22"/>
                <w:szCs w:val="22"/>
              </w:rPr>
              <w:t xml:space="preserve">- </w:t>
            </w:r>
            <w:r w:rsidRPr="00E12782">
              <w:rPr>
                <w:rStyle w:val="ac"/>
                <w:b w:val="0"/>
                <w:sz w:val="22"/>
                <w:szCs w:val="22"/>
              </w:rPr>
              <w:t>При росте уровня заболеваемости гриппом необходимо   ввести ежедневный медицинский осмотр  детей и персонала с  измерением температуры тела и осмотром слизистой носоглотки.</w:t>
            </w:r>
          </w:p>
          <w:p w:rsidR="00903108" w:rsidRPr="00E12782" w:rsidRDefault="00903108" w:rsidP="00903108">
            <w:pPr>
              <w:pStyle w:val="a8"/>
              <w:spacing w:before="0" w:beforeAutospacing="0" w:after="0" w:afterAutospacing="0"/>
              <w:rPr>
                <w:rStyle w:val="ac"/>
                <w:b w:val="0"/>
                <w:sz w:val="22"/>
                <w:szCs w:val="22"/>
              </w:rPr>
            </w:pPr>
            <w:r w:rsidRPr="00E12782">
              <w:rPr>
                <w:rStyle w:val="ac"/>
                <w:b w:val="0"/>
                <w:sz w:val="22"/>
                <w:szCs w:val="22"/>
              </w:rPr>
              <w:t>- Ежедневно вести экран посещаемости учащихся школы.</w:t>
            </w:r>
          </w:p>
          <w:p w:rsidR="00903108" w:rsidRPr="00E12782" w:rsidRDefault="00903108" w:rsidP="00903108">
            <w:pPr>
              <w:pStyle w:val="a8"/>
              <w:spacing w:before="0" w:beforeAutospacing="0" w:after="0" w:afterAutospacing="0"/>
              <w:rPr>
                <w:rStyle w:val="ac"/>
                <w:b w:val="0"/>
                <w:sz w:val="22"/>
                <w:szCs w:val="22"/>
              </w:rPr>
            </w:pPr>
          </w:p>
          <w:p w:rsidR="00903108" w:rsidRPr="00E12782" w:rsidRDefault="00903108" w:rsidP="00903108">
            <w:pPr>
              <w:pStyle w:val="a8"/>
              <w:spacing w:before="0" w:beforeAutospacing="0" w:after="0" w:afterAutospacing="0"/>
              <w:rPr>
                <w:sz w:val="22"/>
                <w:szCs w:val="22"/>
              </w:rPr>
            </w:pPr>
            <w:r w:rsidRPr="00E12782">
              <w:rPr>
                <w:rStyle w:val="ac"/>
                <w:b w:val="0"/>
                <w:sz w:val="22"/>
                <w:szCs w:val="22"/>
              </w:rPr>
              <w:t xml:space="preserve">Ежедневно анализировать посещаемость учащихся школы и при возникновении массовых заболеваний среди детей (20% и выше от списочного состава) принимать решение о досрочных (дополнительных) каникулах. </w:t>
            </w:r>
          </w:p>
        </w:tc>
        <w:tc>
          <w:tcPr>
            <w:tcW w:w="2410" w:type="dxa"/>
          </w:tcPr>
          <w:p w:rsidR="00903108" w:rsidRPr="00E12782" w:rsidRDefault="00903108" w:rsidP="00903108">
            <w:pPr>
              <w:pStyle w:val="a8"/>
              <w:spacing w:before="0" w:beforeAutospacing="0" w:after="0" w:afterAutospacing="0"/>
              <w:rPr>
                <w:sz w:val="22"/>
                <w:szCs w:val="22"/>
              </w:rPr>
            </w:pPr>
            <w:r w:rsidRPr="00E12782">
              <w:rPr>
                <w:sz w:val="22"/>
                <w:szCs w:val="22"/>
              </w:rPr>
              <w:lastRenderedPageBreak/>
              <w:t>Ежедневно</w:t>
            </w:r>
          </w:p>
          <w:p w:rsidR="00903108" w:rsidRPr="00E12782" w:rsidRDefault="00903108" w:rsidP="00903108">
            <w:pPr>
              <w:pStyle w:val="a8"/>
              <w:spacing w:before="0" w:beforeAutospacing="0" w:after="0" w:afterAutospacing="0"/>
              <w:rPr>
                <w:sz w:val="22"/>
                <w:szCs w:val="22"/>
              </w:rPr>
            </w:pPr>
          </w:p>
          <w:p w:rsidR="00903108" w:rsidRPr="00E12782" w:rsidRDefault="00903108" w:rsidP="00903108">
            <w:pPr>
              <w:pStyle w:val="a8"/>
              <w:spacing w:before="0" w:beforeAutospacing="0" w:after="0" w:afterAutospacing="0"/>
              <w:rPr>
                <w:sz w:val="22"/>
                <w:szCs w:val="22"/>
              </w:rPr>
            </w:pPr>
          </w:p>
          <w:p w:rsidR="00903108" w:rsidRPr="00E12782" w:rsidRDefault="00903108" w:rsidP="00903108">
            <w:pPr>
              <w:pStyle w:val="a8"/>
              <w:spacing w:before="0" w:beforeAutospacing="0" w:after="0" w:afterAutospacing="0"/>
              <w:rPr>
                <w:sz w:val="22"/>
                <w:szCs w:val="22"/>
              </w:rPr>
            </w:pPr>
          </w:p>
          <w:p w:rsidR="00903108" w:rsidRPr="00E12782" w:rsidRDefault="00903108" w:rsidP="00903108">
            <w:pPr>
              <w:pStyle w:val="a8"/>
              <w:spacing w:before="0" w:beforeAutospacing="0" w:after="0" w:afterAutospacing="0"/>
              <w:rPr>
                <w:sz w:val="22"/>
                <w:szCs w:val="22"/>
              </w:rPr>
            </w:pPr>
            <w:r w:rsidRPr="00E12782">
              <w:rPr>
                <w:sz w:val="22"/>
                <w:szCs w:val="22"/>
              </w:rPr>
              <w:t>Ежедневно</w:t>
            </w:r>
          </w:p>
          <w:p w:rsidR="00903108" w:rsidRPr="00E12782" w:rsidRDefault="00903108" w:rsidP="00903108">
            <w:pPr>
              <w:pStyle w:val="a8"/>
              <w:spacing w:before="0" w:beforeAutospacing="0" w:after="0" w:afterAutospacing="0"/>
              <w:rPr>
                <w:sz w:val="22"/>
                <w:szCs w:val="22"/>
              </w:rPr>
            </w:pPr>
          </w:p>
          <w:p w:rsidR="00903108" w:rsidRPr="00E12782" w:rsidRDefault="00903108" w:rsidP="00903108">
            <w:pPr>
              <w:pStyle w:val="a8"/>
              <w:spacing w:before="0" w:beforeAutospacing="0" w:after="0" w:afterAutospacing="0"/>
              <w:rPr>
                <w:sz w:val="22"/>
                <w:szCs w:val="22"/>
              </w:rPr>
            </w:pPr>
            <w:r w:rsidRPr="00E12782">
              <w:rPr>
                <w:sz w:val="22"/>
                <w:szCs w:val="22"/>
              </w:rPr>
              <w:t>Ежедневно</w:t>
            </w:r>
          </w:p>
          <w:p w:rsidR="00903108" w:rsidRPr="00E12782" w:rsidRDefault="00903108" w:rsidP="00903108">
            <w:pPr>
              <w:pStyle w:val="a8"/>
              <w:spacing w:before="0" w:beforeAutospacing="0" w:after="0" w:afterAutospacing="0"/>
              <w:rPr>
                <w:sz w:val="22"/>
                <w:szCs w:val="22"/>
              </w:rPr>
            </w:pPr>
          </w:p>
          <w:p w:rsidR="00903108" w:rsidRPr="00E12782" w:rsidRDefault="00903108" w:rsidP="00903108">
            <w:pPr>
              <w:pStyle w:val="a8"/>
              <w:spacing w:before="0" w:beforeAutospacing="0" w:after="0" w:afterAutospacing="0"/>
              <w:rPr>
                <w:sz w:val="22"/>
                <w:szCs w:val="22"/>
              </w:rPr>
            </w:pPr>
            <w:r w:rsidRPr="00E12782">
              <w:rPr>
                <w:sz w:val="22"/>
                <w:szCs w:val="22"/>
              </w:rPr>
              <w:t>Ежедневно</w:t>
            </w:r>
          </w:p>
          <w:p w:rsidR="00903108" w:rsidRPr="00E12782" w:rsidRDefault="00903108" w:rsidP="00903108">
            <w:pPr>
              <w:pStyle w:val="a8"/>
              <w:spacing w:before="0" w:beforeAutospacing="0" w:after="0" w:afterAutospacing="0"/>
              <w:rPr>
                <w:sz w:val="22"/>
                <w:szCs w:val="22"/>
              </w:rPr>
            </w:pPr>
          </w:p>
          <w:p w:rsidR="00903108" w:rsidRPr="00E12782" w:rsidRDefault="00903108" w:rsidP="00903108">
            <w:pPr>
              <w:pStyle w:val="a8"/>
              <w:spacing w:before="0" w:beforeAutospacing="0" w:after="0" w:afterAutospacing="0"/>
              <w:rPr>
                <w:sz w:val="22"/>
                <w:szCs w:val="22"/>
              </w:rPr>
            </w:pPr>
            <w:r w:rsidRPr="00E12782">
              <w:rPr>
                <w:sz w:val="22"/>
                <w:szCs w:val="22"/>
              </w:rPr>
              <w:t>Ежедневно</w:t>
            </w:r>
          </w:p>
          <w:p w:rsidR="00903108" w:rsidRPr="00E12782" w:rsidRDefault="00903108" w:rsidP="00903108">
            <w:pPr>
              <w:pStyle w:val="a8"/>
              <w:spacing w:before="0" w:beforeAutospacing="0" w:after="0" w:afterAutospacing="0"/>
              <w:rPr>
                <w:sz w:val="22"/>
                <w:szCs w:val="22"/>
              </w:rPr>
            </w:pPr>
          </w:p>
          <w:p w:rsidR="00903108" w:rsidRPr="00E12782" w:rsidRDefault="00903108" w:rsidP="00903108">
            <w:pPr>
              <w:pStyle w:val="a8"/>
              <w:spacing w:before="0" w:beforeAutospacing="0" w:after="0" w:afterAutospacing="0"/>
              <w:rPr>
                <w:sz w:val="22"/>
                <w:szCs w:val="22"/>
              </w:rPr>
            </w:pPr>
            <w:r w:rsidRPr="00E12782">
              <w:rPr>
                <w:sz w:val="22"/>
                <w:szCs w:val="22"/>
              </w:rPr>
              <w:t>Ежедневно</w:t>
            </w:r>
          </w:p>
          <w:p w:rsidR="00903108" w:rsidRPr="00E12782" w:rsidRDefault="00903108" w:rsidP="00903108">
            <w:pPr>
              <w:pStyle w:val="a8"/>
              <w:spacing w:before="0" w:beforeAutospacing="0" w:after="0" w:afterAutospacing="0"/>
              <w:rPr>
                <w:sz w:val="22"/>
                <w:szCs w:val="22"/>
              </w:rPr>
            </w:pPr>
          </w:p>
          <w:p w:rsidR="00903108" w:rsidRPr="00E12782" w:rsidRDefault="00903108" w:rsidP="00903108">
            <w:pPr>
              <w:pStyle w:val="a8"/>
              <w:spacing w:before="0" w:beforeAutospacing="0" w:after="0" w:afterAutospacing="0"/>
              <w:rPr>
                <w:sz w:val="22"/>
                <w:szCs w:val="22"/>
              </w:rPr>
            </w:pPr>
            <w:r w:rsidRPr="00E12782">
              <w:rPr>
                <w:sz w:val="22"/>
                <w:szCs w:val="22"/>
              </w:rPr>
              <w:t>Ежедневно</w:t>
            </w:r>
          </w:p>
          <w:p w:rsidR="00903108" w:rsidRPr="00E12782" w:rsidRDefault="00903108" w:rsidP="00903108">
            <w:pPr>
              <w:pStyle w:val="a8"/>
              <w:spacing w:before="0" w:beforeAutospacing="0" w:after="0" w:afterAutospacing="0"/>
              <w:rPr>
                <w:sz w:val="22"/>
                <w:szCs w:val="22"/>
              </w:rPr>
            </w:pPr>
          </w:p>
          <w:p w:rsidR="00903108" w:rsidRPr="00E12782" w:rsidRDefault="00903108" w:rsidP="00903108">
            <w:pPr>
              <w:pStyle w:val="a8"/>
              <w:spacing w:before="0" w:beforeAutospacing="0" w:after="0" w:afterAutospacing="0"/>
              <w:rPr>
                <w:sz w:val="22"/>
                <w:szCs w:val="22"/>
              </w:rPr>
            </w:pPr>
            <w:r w:rsidRPr="00E12782">
              <w:rPr>
                <w:sz w:val="22"/>
                <w:szCs w:val="22"/>
              </w:rPr>
              <w:t>Ежедневно</w:t>
            </w:r>
          </w:p>
          <w:p w:rsidR="00903108" w:rsidRPr="00E12782" w:rsidRDefault="00903108" w:rsidP="00903108">
            <w:pPr>
              <w:pStyle w:val="a8"/>
              <w:spacing w:before="0" w:beforeAutospacing="0" w:after="0" w:afterAutospacing="0"/>
              <w:rPr>
                <w:sz w:val="22"/>
                <w:szCs w:val="22"/>
              </w:rPr>
            </w:pPr>
          </w:p>
          <w:p w:rsidR="00903108" w:rsidRPr="00E12782" w:rsidRDefault="00903108" w:rsidP="00903108">
            <w:pPr>
              <w:pStyle w:val="a8"/>
              <w:spacing w:before="0" w:beforeAutospacing="0" w:after="0" w:afterAutospacing="0"/>
              <w:rPr>
                <w:sz w:val="22"/>
                <w:szCs w:val="22"/>
              </w:rPr>
            </w:pPr>
          </w:p>
          <w:p w:rsidR="00903108" w:rsidRPr="00E12782" w:rsidRDefault="00903108" w:rsidP="00903108">
            <w:pPr>
              <w:pStyle w:val="a8"/>
              <w:spacing w:before="0" w:beforeAutospacing="0" w:after="0" w:afterAutospacing="0"/>
              <w:rPr>
                <w:sz w:val="22"/>
                <w:szCs w:val="22"/>
              </w:rPr>
            </w:pPr>
            <w:r w:rsidRPr="00E12782">
              <w:rPr>
                <w:sz w:val="22"/>
                <w:szCs w:val="22"/>
              </w:rPr>
              <w:t>Ежедневно</w:t>
            </w:r>
          </w:p>
          <w:p w:rsidR="00903108" w:rsidRPr="00E12782" w:rsidRDefault="00903108" w:rsidP="00903108">
            <w:pPr>
              <w:pStyle w:val="a8"/>
              <w:spacing w:before="0" w:beforeAutospacing="0" w:after="0" w:afterAutospacing="0"/>
              <w:rPr>
                <w:sz w:val="22"/>
                <w:szCs w:val="22"/>
              </w:rPr>
            </w:pPr>
          </w:p>
          <w:p w:rsidR="00903108" w:rsidRPr="00E12782" w:rsidRDefault="00903108" w:rsidP="00903108">
            <w:pPr>
              <w:pStyle w:val="a8"/>
              <w:spacing w:before="0" w:beforeAutospacing="0" w:after="0" w:afterAutospacing="0"/>
              <w:rPr>
                <w:sz w:val="22"/>
                <w:szCs w:val="22"/>
              </w:rPr>
            </w:pPr>
            <w:r w:rsidRPr="00E12782">
              <w:rPr>
                <w:sz w:val="22"/>
                <w:szCs w:val="22"/>
              </w:rPr>
              <w:t>Ежедневно</w:t>
            </w:r>
          </w:p>
          <w:p w:rsidR="00903108" w:rsidRPr="00E12782" w:rsidRDefault="00903108" w:rsidP="00903108">
            <w:pPr>
              <w:pStyle w:val="a8"/>
              <w:spacing w:before="0" w:beforeAutospacing="0" w:after="0" w:afterAutospacing="0"/>
              <w:rPr>
                <w:sz w:val="22"/>
                <w:szCs w:val="22"/>
              </w:rPr>
            </w:pPr>
          </w:p>
          <w:p w:rsidR="00903108" w:rsidRPr="00E12782" w:rsidRDefault="00903108" w:rsidP="00903108">
            <w:pPr>
              <w:pStyle w:val="a8"/>
              <w:spacing w:before="0" w:beforeAutospacing="0" w:after="0" w:afterAutospacing="0"/>
              <w:rPr>
                <w:sz w:val="22"/>
                <w:szCs w:val="22"/>
              </w:rPr>
            </w:pPr>
          </w:p>
          <w:p w:rsidR="00903108" w:rsidRPr="00E12782" w:rsidRDefault="00903108" w:rsidP="00903108">
            <w:pPr>
              <w:pStyle w:val="a8"/>
              <w:spacing w:before="0" w:beforeAutospacing="0" w:after="0" w:afterAutospacing="0"/>
              <w:rPr>
                <w:sz w:val="22"/>
                <w:szCs w:val="22"/>
              </w:rPr>
            </w:pPr>
          </w:p>
          <w:p w:rsidR="00903108" w:rsidRPr="00E12782" w:rsidRDefault="00903108" w:rsidP="00903108">
            <w:pPr>
              <w:pStyle w:val="a8"/>
              <w:spacing w:before="0" w:beforeAutospacing="0" w:after="0" w:afterAutospacing="0"/>
              <w:rPr>
                <w:sz w:val="22"/>
                <w:szCs w:val="22"/>
              </w:rPr>
            </w:pPr>
          </w:p>
          <w:p w:rsidR="00903108" w:rsidRPr="00E12782" w:rsidRDefault="00903108" w:rsidP="00903108">
            <w:pPr>
              <w:pStyle w:val="a8"/>
              <w:spacing w:before="0" w:beforeAutospacing="0" w:after="0" w:afterAutospacing="0"/>
              <w:rPr>
                <w:sz w:val="22"/>
                <w:szCs w:val="22"/>
              </w:rPr>
            </w:pPr>
            <w:r w:rsidRPr="00E12782">
              <w:rPr>
                <w:sz w:val="22"/>
                <w:szCs w:val="22"/>
              </w:rPr>
              <w:t>В период ПИКА подъема заболеваемости</w:t>
            </w:r>
          </w:p>
          <w:p w:rsidR="00903108" w:rsidRPr="00E12782" w:rsidRDefault="00903108" w:rsidP="00903108">
            <w:pPr>
              <w:pStyle w:val="a8"/>
              <w:spacing w:before="0" w:beforeAutospacing="0" w:after="0" w:afterAutospacing="0"/>
              <w:rPr>
                <w:sz w:val="22"/>
                <w:szCs w:val="22"/>
              </w:rPr>
            </w:pPr>
          </w:p>
          <w:p w:rsidR="00903108" w:rsidRPr="00E12782" w:rsidRDefault="00903108" w:rsidP="00903108">
            <w:pPr>
              <w:pStyle w:val="a8"/>
              <w:spacing w:before="0" w:beforeAutospacing="0" w:after="0" w:afterAutospacing="0"/>
              <w:rPr>
                <w:sz w:val="22"/>
                <w:szCs w:val="22"/>
              </w:rPr>
            </w:pPr>
          </w:p>
          <w:p w:rsidR="00903108" w:rsidRPr="00E12782" w:rsidRDefault="00903108" w:rsidP="00903108">
            <w:pPr>
              <w:pStyle w:val="a8"/>
              <w:spacing w:before="0" w:beforeAutospacing="0" w:after="0" w:afterAutospacing="0"/>
              <w:rPr>
                <w:sz w:val="22"/>
                <w:szCs w:val="22"/>
              </w:rPr>
            </w:pPr>
          </w:p>
          <w:p w:rsidR="00903108" w:rsidRPr="00E12782" w:rsidRDefault="00903108" w:rsidP="00903108">
            <w:pPr>
              <w:pStyle w:val="a8"/>
              <w:spacing w:before="0" w:beforeAutospacing="0" w:after="0" w:afterAutospacing="0"/>
              <w:rPr>
                <w:sz w:val="22"/>
                <w:szCs w:val="22"/>
              </w:rPr>
            </w:pPr>
          </w:p>
          <w:p w:rsidR="00903108" w:rsidRPr="00E12782" w:rsidRDefault="00903108" w:rsidP="00903108">
            <w:pPr>
              <w:pStyle w:val="a8"/>
              <w:spacing w:before="0" w:beforeAutospacing="0" w:after="0" w:afterAutospacing="0"/>
              <w:rPr>
                <w:sz w:val="22"/>
                <w:szCs w:val="22"/>
              </w:rPr>
            </w:pPr>
          </w:p>
          <w:p w:rsidR="00903108" w:rsidRPr="00E12782" w:rsidRDefault="00903108" w:rsidP="00903108">
            <w:pPr>
              <w:pStyle w:val="a8"/>
              <w:spacing w:before="0" w:beforeAutospacing="0" w:after="0" w:afterAutospacing="0"/>
              <w:rPr>
                <w:sz w:val="22"/>
                <w:szCs w:val="22"/>
              </w:rPr>
            </w:pPr>
          </w:p>
          <w:p w:rsidR="00903108" w:rsidRPr="00E12782" w:rsidRDefault="00903108" w:rsidP="00903108">
            <w:pPr>
              <w:pStyle w:val="a8"/>
              <w:spacing w:before="0" w:beforeAutospacing="0" w:after="0" w:afterAutospacing="0"/>
              <w:rPr>
                <w:sz w:val="22"/>
                <w:szCs w:val="22"/>
              </w:rPr>
            </w:pPr>
            <w:r w:rsidRPr="00E12782">
              <w:rPr>
                <w:sz w:val="22"/>
                <w:szCs w:val="22"/>
              </w:rPr>
              <w:t>В период подъема заболеваемости</w:t>
            </w:r>
          </w:p>
          <w:p w:rsidR="00903108" w:rsidRPr="00E12782" w:rsidRDefault="00903108" w:rsidP="00903108">
            <w:pPr>
              <w:pStyle w:val="a8"/>
              <w:spacing w:before="0" w:beforeAutospacing="0" w:after="0" w:afterAutospacing="0"/>
              <w:rPr>
                <w:sz w:val="22"/>
                <w:szCs w:val="22"/>
              </w:rPr>
            </w:pPr>
          </w:p>
          <w:p w:rsidR="00903108" w:rsidRPr="00E12782" w:rsidRDefault="00903108" w:rsidP="00903108">
            <w:pPr>
              <w:pStyle w:val="a8"/>
              <w:spacing w:before="0" w:beforeAutospacing="0" w:after="0" w:afterAutospacing="0"/>
              <w:rPr>
                <w:sz w:val="22"/>
                <w:szCs w:val="22"/>
              </w:rPr>
            </w:pPr>
            <w:r w:rsidRPr="00E12782">
              <w:rPr>
                <w:sz w:val="22"/>
                <w:szCs w:val="22"/>
              </w:rPr>
              <w:t>В период подъема заболеваемости</w:t>
            </w:r>
          </w:p>
        </w:tc>
        <w:tc>
          <w:tcPr>
            <w:tcW w:w="3453" w:type="dxa"/>
          </w:tcPr>
          <w:p w:rsidR="00903108" w:rsidRPr="00E12782" w:rsidRDefault="00903108" w:rsidP="00903108">
            <w:pPr>
              <w:pStyle w:val="a8"/>
              <w:spacing w:before="0" w:beforeAutospacing="0" w:after="0" w:afterAutospacing="0"/>
              <w:rPr>
                <w:sz w:val="22"/>
                <w:szCs w:val="22"/>
              </w:rPr>
            </w:pPr>
            <w:r w:rsidRPr="00E12782">
              <w:rPr>
                <w:sz w:val="22"/>
                <w:szCs w:val="22"/>
              </w:rPr>
              <w:lastRenderedPageBreak/>
              <w:t>Директор школы</w:t>
            </w:r>
          </w:p>
          <w:p w:rsidR="00903108" w:rsidRPr="00E12782" w:rsidRDefault="00903108" w:rsidP="00903108">
            <w:pPr>
              <w:pStyle w:val="a8"/>
              <w:spacing w:before="0" w:beforeAutospacing="0" w:after="0" w:afterAutospacing="0"/>
              <w:rPr>
                <w:sz w:val="22"/>
                <w:szCs w:val="22"/>
              </w:rPr>
            </w:pPr>
          </w:p>
          <w:p w:rsidR="00903108" w:rsidRPr="00E12782" w:rsidRDefault="00903108" w:rsidP="00903108">
            <w:pPr>
              <w:pStyle w:val="a8"/>
              <w:spacing w:before="0" w:beforeAutospacing="0" w:after="0" w:afterAutospacing="0"/>
              <w:rPr>
                <w:sz w:val="22"/>
                <w:szCs w:val="22"/>
              </w:rPr>
            </w:pPr>
          </w:p>
          <w:p w:rsidR="00903108" w:rsidRPr="00E12782" w:rsidRDefault="00903108" w:rsidP="00903108">
            <w:pPr>
              <w:pStyle w:val="a8"/>
              <w:spacing w:before="0" w:beforeAutospacing="0" w:after="0" w:afterAutospacing="0"/>
              <w:rPr>
                <w:sz w:val="22"/>
                <w:szCs w:val="22"/>
              </w:rPr>
            </w:pPr>
            <w:r w:rsidRPr="00E12782">
              <w:rPr>
                <w:sz w:val="22"/>
                <w:szCs w:val="22"/>
              </w:rPr>
              <w:t>Педагоги школы,</w:t>
            </w:r>
          </w:p>
          <w:p w:rsidR="00903108" w:rsidRPr="00E12782" w:rsidRDefault="00903108" w:rsidP="00903108">
            <w:pPr>
              <w:pStyle w:val="a8"/>
              <w:spacing w:before="0" w:beforeAutospacing="0" w:after="0" w:afterAutospacing="0"/>
              <w:rPr>
                <w:sz w:val="22"/>
                <w:szCs w:val="22"/>
              </w:rPr>
            </w:pPr>
            <w:r w:rsidRPr="00E12782">
              <w:rPr>
                <w:sz w:val="22"/>
                <w:szCs w:val="22"/>
              </w:rPr>
              <w:t>врач</w:t>
            </w:r>
          </w:p>
          <w:p w:rsidR="00903108" w:rsidRPr="00E12782" w:rsidRDefault="00903108" w:rsidP="00903108">
            <w:pPr>
              <w:pStyle w:val="a8"/>
              <w:spacing w:before="0" w:beforeAutospacing="0" w:after="0" w:afterAutospacing="0"/>
              <w:rPr>
                <w:sz w:val="22"/>
                <w:szCs w:val="22"/>
              </w:rPr>
            </w:pPr>
          </w:p>
          <w:p w:rsidR="00903108" w:rsidRPr="00E12782" w:rsidRDefault="00903108" w:rsidP="00903108">
            <w:pPr>
              <w:pStyle w:val="a8"/>
              <w:spacing w:before="0" w:beforeAutospacing="0" w:after="0" w:afterAutospacing="0"/>
              <w:rPr>
                <w:sz w:val="22"/>
                <w:szCs w:val="22"/>
              </w:rPr>
            </w:pPr>
            <w:r w:rsidRPr="00E12782">
              <w:rPr>
                <w:sz w:val="22"/>
                <w:szCs w:val="22"/>
              </w:rPr>
              <w:t>Кл. руководители, директор школы</w:t>
            </w:r>
          </w:p>
          <w:p w:rsidR="00903108" w:rsidRPr="00E12782" w:rsidRDefault="00903108" w:rsidP="00903108">
            <w:pPr>
              <w:pStyle w:val="a8"/>
              <w:spacing w:before="0" w:beforeAutospacing="0" w:after="0" w:afterAutospacing="0"/>
              <w:rPr>
                <w:sz w:val="22"/>
                <w:szCs w:val="22"/>
              </w:rPr>
            </w:pPr>
            <w:r w:rsidRPr="00E12782">
              <w:rPr>
                <w:sz w:val="22"/>
                <w:szCs w:val="22"/>
              </w:rPr>
              <w:t>преподаватели физкультуры</w:t>
            </w:r>
          </w:p>
          <w:p w:rsidR="00903108" w:rsidRPr="00E12782" w:rsidRDefault="00903108" w:rsidP="00903108">
            <w:pPr>
              <w:pStyle w:val="a8"/>
              <w:spacing w:before="0" w:beforeAutospacing="0" w:after="0" w:afterAutospacing="0"/>
              <w:rPr>
                <w:sz w:val="22"/>
                <w:szCs w:val="22"/>
              </w:rPr>
            </w:pPr>
          </w:p>
          <w:p w:rsidR="00903108" w:rsidRPr="00E12782" w:rsidRDefault="00903108" w:rsidP="00903108">
            <w:pPr>
              <w:pStyle w:val="a8"/>
              <w:spacing w:before="0" w:beforeAutospacing="0" w:after="0" w:afterAutospacing="0"/>
              <w:rPr>
                <w:sz w:val="22"/>
                <w:szCs w:val="22"/>
              </w:rPr>
            </w:pPr>
            <w:r w:rsidRPr="00E12782">
              <w:rPr>
                <w:sz w:val="22"/>
                <w:szCs w:val="22"/>
              </w:rPr>
              <w:t>Педагоги школы</w:t>
            </w:r>
          </w:p>
          <w:p w:rsidR="00903108" w:rsidRPr="00E12782" w:rsidRDefault="00903108" w:rsidP="00903108">
            <w:pPr>
              <w:pStyle w:val="a8"/>
              <w:spacing w:before="0" w:beforeAutospacing="0" w:after="0" w:afterAutospacing="0"/>
              <w:rPr>
                <w:sz w:val="22"/>
                <w:szCs w:val="22"/>
              </w:rPr>
            </w:pPr>
          </w:p>
          <w:p w:rsidR="00903108" w:rsidRPr="00E12782" w:rsidRDefault="00903108" w:rsidP="00903108">
            <w:pPr>
              <w:pStyle w:val="a8"/>
              <w:spacing w:before="0" w:beforeAutospacing="0" w:after="0" w:afterAutospacing="0"/>
              <w:rPr>
                <w:sz w:val="22"/>
                <w:szCs w:val="22"/>
              </w:rPr>
            </w:pPr>
            <w:r w:rsidRPr="00E12782">
              <w:rPr>
                <w:sz w:val="22"/>
                <w:szCs w:val="22"/>
              </w:rPr>
              <w:t>Кл. руководители</w:t>
            </w:r>
          </w:p>
          <w:p w:rsidR="00903108" w:rsidRPr="00E12782" w:rsidRDefault="00903108" w:rsidP="00903108">
            <w:pPr>
              <w:pStyle w:val="a8"/>
              <w:spacing w:before="0" w:beforeAutospacing="0" w:after="0" w:afterAutospacing="0"/>
              <w:rPr>
                <w:sz w:val="22"/>
                <w:szCs w:val="22"/>
              </w:rPr>
            </w:pPr>
            <w:r w:rsidRPr="00E12782">
              <w:rPr>
                <w:sz w:val="22"/>
                <w:szCs w:val="22"/>
              </w:rPr>
              <w:t>Зам.директора по АХР</w:t>
            </w:r>
          </w:p>
          <w:p w:rsidR="00903108" w:rsidRPr="00E12782" w:rsidRDefault="00903108" w:rsidP="00903108">
            <w:pPr>
              <w:pStyle w:val="a8"/>
              <w:spacing w:before="0" w:beforeAutospacing="0" w:after="0" w:afterAutospacing="0"/>
              <w:rPr>
                <w:sz w:val="22"/>
                <w:szCs w:val="22"/>
              </w:rPr>
            </w:pPr>
            <w:r w:rsidRPr="00E12782">
              <w:rPr>
                <w:sz w:val="22"/>
                <w:szCs w:val="22"/>
              </w:rPr>
              <w:t>Зам.директора по АХР</w:t>
            </w:r>
          </w:p>
          <w:p w:rsidR="00903108" w:rsidRPr="00E12782" w:rsidRDefault="00903108" w:rsidP="00903108">
            <w:pPr>
              <w:pStyle w:val="a8"/>
              <w:spacing w:before="0" w:beforeAutospacing="0" w:after="0" w:afterAutospacing="0"/>
              <w:rPr>
                <w:sz w:val="22"/>
                <w:szCs w:val="22"/>
              </w:rPr>
            </w:pPr>
          </w:p>
          <w:p w:rsidR="00903108" w:rsidRPr="00E12782" w:rsidRDefault="00903108" w:rsidP="00903108">
            <w:pPr>
              <w:pStyle w:val="a8"/>
              <w:spacing w:before="0" w:beforeAutospacing="0" w:after="0" w:afterAutospacing="0"/>
              <w:rPr>
                <w:sz w:val="22"/>
                <w:szCs w:val="22"/>
              </w:rPr>
            </w:pPr>
            <w:r w:rsidRPr="00E12782">
              <w:rPr>
                <w:sz w:val="22"/>
                <w:szCs w:val="22"/>
              </w:rPr>
              <w:t>Зам.директора по АХР</w:t>
            </w:r>
          </w:p>
          <w:p w:rsidR="00903108" w:rsidRPr="00E12782" w:rsidRDefault="00903108" w:rsidP="00903108">
            <w:pPr>
              <w:pStyle w:val="a8"/>
              <w:spacing w:before="0" w:beforeAutospacing="0" w:after="0" w:afterAutospacing="0"/>
              <w:rPr>
                <w:sz w:val="22"/>
                <w:szCs w:val="22"/>
              </w:rPr>
            </w:pPr>
          </w:p>
          <w:p w:rsidR="00903108" w:rsidRPr="00E12782" w:rsidRDefault="00903108" w:rsidP="00903108">
            <w:pPr>
              <w:pStyle w:val="a8"/>
              <w:spacing w:before="0" w:beforeAutospacing="0" w:after="0" w:afterAutospacing="0"/>
              <w:rPr>
                <w:sz w:val="22"/>
                <w:szCs w:val="22"/>
              </w:rPr>
            </w:pPr>
          </w:p>
          <w:p w:rsidR="00903108" w:rsidRPr="00E12782" w:rsidRDefault="00903108" w:rsidP="00903108">
            <w:pPr>
              <w:pStyle w:val="a8"/>
              <w:spacing w:before="0" w:beforeAutospacing="0" w:after="0" w:afterAutospacing="0"/>
              <w:rPr>
                <w:sz w:val="22"/>
                <w:szCs w:val="22"/>
              </w:rPr>
            </w:pPr>
            <w:r w:rsidRPr="00E12782">
              <w:rPr>
                <w:sz w:val="22"/>
                <w:szCs w:val="22"/>
              </w:rPr>
              <w:t>Зав. производством</w:t>
            </w:r>
          </w:p>
          <w:p w:rsidR="00903108" w:rsidRPr="00E12782" w:rsidRDefault="00903108" w:rsidP="00903108">
            <w:pPr>
              <w:pStyle w:val="a8"/>
              <w:spacing w:before="0" w:beforeAutospacing="0" w:after="0" w:afterAutospacing="0"/>
              <w:rPr>
                <w:sz w:val="22"/>
                <w:szCs w:val="22"/>
              </w:rPr>
            </w:pPr>
          </w:p>
          <w:p w:rsidR="00903108" w:rsidRPr="00E12782" w:rsidRDefault="00903108" w:rsidP="00903108">
            <w:pPr>
              <w:pStyle w:val="a8"/>
              <w:spacing w:before="0" w:beforeAutospacing="0" w:after="0" w:afterAutospacing="0"/>
              <w:rPr>
                <w:sz w:val="22"/>
                <w:szCs w:val="22"/>
              </w:rPr>
            </w:pPr>
            <w:r w:rsidRPr="00E12782">
              <w:rPr>
                <w:sz w:val="22"/>
                <w:szCs w:val="22"/>
              </w:rPr>
              <w:t>Врач</w:t>
            </w:r>
          </w:p>
          <w:p w:rsidR="00903108" w:rsidRPr="00E12782" w:rsidRDefault="00903108" w:rsidP="00903108">
            <w:pPr>
              <w:pStyle w:val="a8"/>
              <w:spacing w:before="0" w:beforeAutospacing="0" w:after="0" w:afterAutospacing="0"/>
              <w:rPr>
                <w:sz w:val="22"/>
                <w:szCs w:val="22"/>
              </w:rPr>
            </w:pPr>
          </w:p>
          <w:p w:rsidR="00903108" w:rsidRPr="00E12782" w:rsidRDefault="00903108" w:rsidP="00903108">
            <w:pPr>
              <w:pStyle w:val="a8"/>
              <w:spacing w:before="0" w:beforeAutospacing="0" w:after="0" w:afterAutospacing="0"/>
              <w:rPr>
                <w:sz w:val="22"/>
                <w:szCs w:val="22"/>
              </w:rPr>
            </w:pPr>
          </w:p>
          <w:p w:rsidR="00903108" w:rsidRPr="00E12782" w:rsidRDefault="00903108" w:rsidP="00903108">
            <w:pPr>
              <w:pStyle w:val="a8"/>
              <w:spacing w:before="0" w:beforeAutospacing="0" w:after="0" w:afterAutospacing="0"/>
              <w:rPr>
                <w:sz w:val="22"/>
                <w:szCs w:val="22"/>
              </w:rPr>
            </w:pPr>
          </w:p>
          <w:p w:rsidR="00903108" w:rsidRPr="00E12782" w:rsidRDefault="00903108" w:rsidP="00903108">
            <w:pPr>
              <w:pStyle w:val="a8"/>
              <w:spacing w:before="0" w:beforeAutospacing="0" w:after="0" w:afterAutospacing="0"/>
              <w:rPr>
                <w:sz w:val="22"/>
                <w:szCs w:val="22"/>
              </w:rPr>
            </w:pPr>
          </w:p>
          <w:p w:rsidR="00903108" w:rsidRPr="00E12782" w:rsidRDefault="00903108" w:rsidP="00903108">
            <w:pPr>
              <w:pStyle w:val="a8"/>
              <w:spacing w:before="0" w:beforeAutospacing="0" w:after="0" w:afterAutospacing="0"/>
              <w:rPr>
                <w:sz w:val="22"/>
                <w:szCs w:val="22"/>
              </w:rPr>
            </w:pPr>
            <w:r w:rsidRPr="00E12782">
              <w:rPr>
                <w:sz w:val="22"/>
                <w:szCs w:val="22"/>
              </w:rPr>
              <w:t>Директор школы</w:t>
            </w:r>
          </w:p>
          <w:p w:rsidR="00903108" w:rsidRPr="00E12782" w:rsidRDefault="00903108" w:rsidP="00903108">
            <w:pPr>
              <w:pStyle w:val="a8"/>
              <w:spacing w:before="0" w:beforeAutospacing="0" w:after="0" w:afterAutospacing="0"/>
              <w:rPr>
                <w:sz w:val="22"/>
                <w:szCs w:val="22"/>
              </w:rPr>
            </w:pPr>
          </w:p>
          <w:p w:rsidR="00903108" w:rsidRPr="00E12782" w:rsidRDefault="00903108" w:rsidP="00903108">
            <w:pPr>
              <w:pStyle w:val="a8"/>
              <w:spacing w:before="0" w:beforeAutospacing="0" w:after="0" w:afterAutospacing="0"/>
              <w:rPr>
                <w:sz w:val="22"/>
                <w:szCs w:val="22"/>
              </w:rPr>
            </w:pPr>
          </w:p>
          <w:p w:rsidR="00903108" w:rsidRPr="00E12782" w:rsidRDefault="00903108" w:rsidP="00903108">
            <w:pPr>
              <w:pStyle w:val="a8"/>
              <w:spacing w:before="0" w:beforeAutospacing="0" w:after="0" w:afterAutospacing="0"/>
              <w:rPr>
                <w:sz w:val="22"/>
                <w:szCs w:val="22"/>
              </w:rPr>
            </w:pPr>
          </w:p>
          <w:p w:rsidR="00903108" w:rsidRPr="00E12782" w:rsidRDefault="00903108" w:rsidP="00903108">
            <w:pPr>
              <w:pStyle w:val="a8"/>
              <w:spacing w:before="0" w:beforeAutospacing="0" w:after="0" w:afterAutospacing="0"/>
              <w:rPr>
                <w:sz w:val="22"/>
                <w:szCs w:val="22"/>
              </w:rPr>
            </w:pPr>
          </w:p>
          <w:p w:rsidR="00903108" w:rsidRPr="00E12782" w:rsidRDefault="00903108" w:rsidP="00903108">
            <w:pPr>
              <w:pStyle w:val="a8"/>
              <w:spacing w:before="0" w:beforeAutospacing="0" w:after="0" w:afterAutospacing="0"/>
              <w:rPr>
                <w:sz w:val="22"/>
                <w:szCs w:val="22"/>
              </w:rPr>
            </w:pPr>
          </w:p>
          <w:p w:rsidR="00903108" w:rsidRPr="00E12782" w:rsidRDefault="00903108" w:rsidP="00903108">
            <w:pPr>
              <w:pStyle w:val="a8"/>
              <w:spacing w:before="0" w:beforeAutospacing="0" w:after="0" w:afterAutospacing="0"/>
              <w:rPr>
                <w:sz w:val="22"/>
                <w:szCs w:val="22"/>
              </w:rPr>
            </w:pPr>
            <w:r w:rsidRPr="00E12782">
              <w:rPr>
                <w:sz w:val="22"/>
                <w:szCs w:val="22"/>
              </w:rPr>
              <w:t>Классные руководители</w:t>
            </w:r>
          </w:p>
          <w:p w:rsidR="00903108" w:rsidRPr="00E12782" w:rsidRDefault="00903108" w:rsidP="00903108">
            <w:pPr>
              <w:pStyle w:val="a8"/>
              <w:spacing w:before="0" w:beforeAutospacing="0" w:after="0" w:afterAutospacing="0"/>
              <w:rPr>
                <w:sz w:val="22"/>
                <w:szCs w:val="22"/>
              </w:rPr>
            </w:pPr>
          </w:p>
          <w:p w:rsidR="00903108" w:rsidRPr="00E12782" w:rsidRDefault="00903108" w:rsidP="00903108">
            <w:pPr>
              <w:pStyle w:val="a8"/>
              <w:spacing w:before="0" w:beforeAutospacing="0" w:after="0" w:afterAutospacing="0"/>
              <w:rPr>
                <w:sz w:val="22"/>
                <w:szCs w:val="22"/>
              </w:rPr>
            </w:pPr>
          </w:p>
          <w:p w:rsidR="00903108" w:rsidRPr="00E12782" w:rsidRDefault="00903108" w:rsidP="00903108">
            <w:pPr>
              <w:pStyle w:val="a8"/>
              <w:spacing w:before="0" w:beforeAutospacing="0" w:after="0" w:afterAutospacing="0"/>
              <w:rPr>
                <w:sz w:val="22"/>
                <w:szCs w:val="22"/>
              </w:rPr>
            </w:pPr>
          </w:p>
          <w:p w:rsidR="00903108" w:rsidRPr="00E12782" w:rsidRDefault="00903108" w:rsidP="00903108">
            <w:pPr>
              <w:pStyle w:val="a8"/>
              <w:spacing w:before="0" w:beforeAutospacing="0" w:after="0" w:afterAutospacing="0"/>
              <w:rPr>
                <w:sz w:val="22"/>
                <w:szCs w:val="22"/>
              </w:rPr>
            </w:pPr>
            <w:r w:rsidRPr="00E12782">
              <w:rPr>
                <w:sz w:val="22"/>
                <w:szCs w:val="22"/>
              </w:rPr>
              <w:t>Врач</w:t>
            </w:r>
          </w:p>
          <w:p w:rsidR="00903108" w:rsidRPr="00E12782" w:rsidRDefault="00903108" w:rsidP="00903108">
            <w:pPr>
              <w:pStyle w:val="a8"/>
              <w:spacing w:before="0" w:beforeAutospacing="0" w:after="0" w:afterAutospacing="0"/>
              <w:rPr>
                <w:sz w:val="22"/>
                <w:szCs w:val="22"/>
              </w:rPr>
            </w:pPr>
          </w:p>
          <w:p w:rsidR="00903108" w:rsidRPr="00E12782" w:rsidRDefault="00903108" w:rsidP="00903108">
            <w:pPr>
              <w:pStyle w:val="a8"/>
              <w:spacing w:before="0" w:beforeAutospacing="0" w:after="0" w:afterAutospacing="0"/>
              <w:rPr>
                <w:sz w:val="22"/>
                <w:szCs w:val="22"/>
              </w:rPr>
            </w:pPr>
            <w:r w:rsidRPr="00E12782">
              <w:rPr>
                <w:sz w:val="22"/>
                <w:szCs w:val="22"/>
              </w:rPr>
              <w:t>Классные руководители</w:t>
            </w:r>
          </w:p>
          <w:p w:rsidR="00903108" w:rsidRPr="00E12782" w:rsidRDefault="00903108" w:rsidP="00903108">
            <w:pPr>
              <w:pStyle w:val="a8"/>
              <w:spacing w:before="0" w:beforeAutospacing="0" w:after="0" w:afterAutospacing="0"/>
              <w:rPr>
                <w:sz w:val="22"/>
                <w:szCs w:val="22"/>
              </w:rPr>
            </w:pPr>
            <w:r w:rsidRPr="00E12782">
              <w:rPr>
                <w:sz w:val="22"/>
                <w:szCs w:val="22"/>
              </w:rPr>
              <w:t xml:space="preserve">Директор школы, врач </w:t>
            </w:r>
          </w:p>
        </w:tc>
      </w:tr>
    </w:tbl>
    <w:p w:rsidR="00903108" w:rsidRPr="00E12782" w:rsidRDefault="00903108" w:rsidP="00D417A3">
      <w:pPr>
        <w:shd w:val="clear" w:color="auto" w:fill="FFFFFF"/>
        <w:ind w:firstLine="701"/>
        <w:jc w:val="both"/>
        <w:rPr>
          <w:rFonts w:eastAsia="Times New Roman"/>
          <w:b/>
          <w:bCs/>
          <w:spacing w:val="-2"/>
          <w:sz w:val="22"/>
          <w:szCs w:val="22"/>
        </w:rPr>
      </w:pPr>
    </w:p>
    <w:tbl>
      <w:tblPr>
        <w:tblW w:w="0" w:type="auto"/>
        <w:shd w:val="clear" w:color="auto" w:fill="FFFFFF"/>
        <w:tblCellMar>
          <w:left w:w="0" w:type="dxa"/>
          <w:right w:w="0" w:type="dxa"/>
        </w:tblCellMar>
        <w:tblLook w:val="04A0"/>
      </w:tblPr>
      <w:tblGrid>
        <w:gridCol w:w="2216"/>
        <w:gridCol w:w="8240"/>
        <w:gridCol w:w="3827"/>
      </w:tblGrid>
      <w:tr w:rsidR="00C85BF9" w:rsidRPr="00E12782" w:rsidTr="00C85BF9">
        <w:tc>
          <w:tcPr>
            <w:tcW w:w="221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85BF9" w:rsidRPr="00E12782" w:rsidRDefault="00C85BF9" w:rsidP="00C71057">
            <w:pPr>
              <w:jc w:val="center"/>
              <w:rPr>
                <w:rFonts w:eastAsia="Times New Roman"/>
                <w:sz w:val="22"/>
                <w:szCs w:val="22"/>
              </w:rPr>
            </w:pPr>
            <w:r w:rsidRPr="00E12782">
              <w:rPr>
                <w:rFonts w:eastAsia="Times New Roman"/>
                <w:b/>
                <w:bCs/>
                <w:sz w:val="22"/>
                <w:szCs w:val="22"/>
              </w:rPr>
              <w:t>Период проведения</w:t>
            </w:r>
          </w:p>
        </w:tc>
        <w:tc>
          <w:tcPr>
            <w:tcW w:w="824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C85BF9" w:rsidRPr="00E12782" w:rsidRDefault="00C85BF9" w:rsidP="00C71057">
            <w:pPr>
              <w:jc w:val="center"/>
              <w:rPr>
                <w:rFonts w:eastAsia="Times New Roman"/>
                <w:sz w:val="22"/>
                <w:szCs w:val="22"/>
              </w:rPr>
            </w:pPr>
            <w:r w:rsidRPr="00E12782">
              <w:rPr>
                <w:rFonts w:eastAsia="Times New Roman"/>
                <w:b/>
                <w:bCs/>
                <w:sz w:val="22"/>
                <w:szCs w:val="22"/>
              </w:rPr>
              <w:t>Мероприятия</w:t>
            </w:r>
          </w:p>
        </w:tc>
        <w:tc>
          <w:tcPr>
            <w:tcW w:w="382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C85BF9" w:rsidRPr="00E12782" w:rsidRDefault="00C85BF9" w:rsidP="00C71057">
            <w:pPr>
              <w:jc w:val="center"/>
              <w:rPr>
                <w:rFonts w:eastAsia="Times New Roman"/>
                <w:sz w:val="22"/>
                <w:szCs w:val="22"/>
              </w:rPr>
            </w:pPr>
            <w:r w:rsidRPr="00E12782">
              <w:rPr>
                <w:rFonts w:eastAsia="Times New Roman"/>
                <w:b/>
                <w:bCs/>
                <w:sz w:val="22"/>
                <w:szCs w:val="22"/>
              </w:rPr>
              <w:t>Ответственный</w:t>
            </w:r>
          </w:p>
        </w:tc>
      </w:tr>
      <w:tr w:rsidR="00C85BF9" w:rsidRPr="00E12782" w:rsidTr="00C85BF9">
        <w:tc>
          <w:tcPr>
            <w:tcW w:w="14283" w:type="dxa"/>
            <w:gridSpan w:val="3"/>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85BF9" w:rsidRPr="00E12782" w:rsidRDefault="00C85BF9" w:rsidP="00C71057">
            <w:pPr>
              <w:jc w:val="center"/>
              <w:rPr>
                <w:rFonts w:eastAsia="Times New Roman"/>
                <w:sz w:val="22"/>
                <w:szCs w:val="22"/>
              </w:rPr>
            </w:pPr>
            <w:r w:rsidRPr="00E12782">
              <w:rPr>
                <w:rFonts w:eastAsia="Times New Roman"/>
                <w:b/>
                <w:bCs/>
                <w:sz w:val="22"/>
                <w:szCs w:val="22"/>
              </w:rPr>
              <w:t> </w:t>
            </w:r>
          </w:p>
          <w:p w:rsidR="00C85BF9" w:rsidRPr="00E12782" w:rsidRDefault="00C85BF9" w:rsidP="00C71057">
            <w:pPr>
              <w:ind w:hanging="360"/>
              <w:jc w:val="center"/>
              <w:rPr>
                <w:rFonts w:eastAsia="Times New Roman"/>
                <w:sz w:val="22"/>
                <w:szCs w:val="22"/>
              </w:rPr>
            </w:pPr>
            <w:r w:rsidRPr="00E12782">
              <w:rPr>
                <w:rFonts w:eastAsia="Times New Roman"/>
                <w:b/>
                <w:bCs/>
                <w:sz w:val="22"/>
                <w:szCs w:val="22"/>
              </w:rPr>
              <w:t>1.      Организационно-методические мероприятия</w:t>
            </w:r>
          </w:p>
        </w:tc>
      </w:tr>
      <w:tr w:rsidR="00C85BF9" w:rsidRPr="00E12782" w:rsidTr="00C85BF9">
        <w:tc>
          <w:tcPr>
            <w:tcW w:w="221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85BF9" w:rsidRPr="00E12782" w:rsidRDefault="00C85BF9" w:rsidP="00C71057">
            <w:pPr>
              <w:rPr>
                <w:rFonts w:eastAsia="Times New Roman"/>
                <w:sz w:val="22"/>
                <w:szCs w:val="22"/>
              </w:rPr>
            </w:pPr>
            <w:r w:rsidRPr="00E12782">
              <w:rPr>
                <w:rFonts w:eastAsia="Times New Roman"/>
                <w:sz w:val="22"/>
                <w:szCs w:val="22"/>
              </w:rPr>
              <w:t>сентябрь</w:t>
            </w:r>
          </w:p>
        </w:tc>
        <w:tc>
          <w:tcPr>
            <w:tcW w:w="82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85BF9" w:rsidRPr="00E12782" w:rsidRDefault="00C85BF9" w:rsidP="00C71057">
            <w:pPr>
              <w:rPr>
                <w:rFonts w:eastAsia="Times New Roman"/>
                <w:sz w:val="22"/>
                <w:szCs w:val="22"/>
              </w:rPr>
            </w:pPr>
            <w:r w:rsidRPr="00E12782">
              <w:rPr>
                <w:rFonts w:eastAsia="Times New Roman"/>
                <w:sz w:val="22"/>
                <w:szCs w:val="22"/>
              </w:rPr>
              <w:t>Инструктаж сотрудников по профилактике энтеровирусной инфекции</w:t>
            </w:r>
          </w:p>
        </w:tc>
        <w:tc>
          <w:tcPr>
            <w:tcW w:w="38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85BF9" w:rsidRPr="00E12782" w:rsidRDefault="00C85BF9" w:rsidP="00C71057">
            <w:pPr>
              <w:rPr>
                <w:rFonts w:eastAsia="Times New Roman"/>
                <w:sz w:val="22"/>
                <w:szCs w:val="22"/>
              </w:rPr>
            </w:pPr>
            <w:r w:rsidRPr="00E12782">
              <w:rPr>
                <w:rFonts w:eastAsia="Times New Roman"/>
                <w:sz w:val="22"/>
                <w:szCs w:val="22"/>
              </w:rPr>
              <w:t>Зам.директора по АХЧ</w:t>
            </w:r>
          </w:p>
        </w:tc>
      </w:tr>
      <w:tr w:rsidR="00C85BF9" w:rsidRPr="00E12782" w:rsidTr="00C85BF9">
        <w:tc>
          <w:tcPr>
            <w:tcW w:w="221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85BF9" w:rsidRPr="00E12782" w:rsidRDefault="00C85BF9" w:rsidP="00C71057">
            <w:pPr>
              <w:rPr>
                <w:rFonts w:eastAsia="Times New Roman"/>
                <w:sz w:val="22"/>
                <w:szCs w:val="22"/>
              </w:rPr>
            </w:pPr>
            <w:r w:rsidRPr="00E12782">
              <w:rPr>
                <w:rFonts w:eastAsia="Times New Roman"/>
                <w:sz w:val="22"/>
                <w:szCs w:val="22"/>
              </w:rPr>
              <w:t>сентябрь-октябрь</w:t>
            </w:r>
          </w:p>
        </w:tc>
        <w:tc>
          <w:tcPr>
            <w:tcW w:w="82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85BF9" w:rsidRPr="00E12782" w:rsidRDefault="00C85BF9" w:rsidP="00C71057">
            <w:pPr>
              <w:rPr>
                <w:rFonts w:eastAsia="Times New Roman"/>
                <w:sz w:val="22"/>
                <w:szCs w:val="22"/>
              </w:rPr>
            </w:pPr>
            <w:r w:rsidRPr="00E12782">
              <w:rPr>
                <w:rFonts w:eastAsia="Times New Roman"/>
                <w:sz w:val="22"/>
                <w:szCs w:val="22"/>
              </w:rPr>
              <w:t>Размещение памяток «Как защитить себя от энтеровирусной инфекции»</w:t>
            </w:r>
          </w:p>
          <w:p w:rsidR="00C85BF9" w:rsidRPr="00E12782" w:rsidRDefault="00C85BF9" w:rsidP="00C71057">
            <w:pPr>
              <w:rPr>
                <w:rFonts w:eastAsia="Times New Roman"/>
                <w:sz w:val="22"/>
                <w:szCs w:val="22"/>
              </w:rPr>
            </w:pPr>
            <w:r w:rsidRPr="00E12782">
              <w:rPr>
                <w:rFonts w:eastAsia="Times New Roman"/>
                <w:sz w:val="22"/>
                <w:szCs w:val="22"/>
              </w:rPr>
              <w:t>на сайте школы и на доске объявлений для родителей воспитанников</w:t>
            </w:r>
          </w:p>
        </w:tc>
        <w:tc>
          <w:tcPr>
            <w:tcW w:w="38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85BF9" w:rsidRPr="00E12782" w:rsidRDefault="00C85BF9" w:rsidP="00C71057">
            <w:pPr>
              <w:rPr>
                <w:rFonts w:eastAsia="Times New Roman"/>
                <w:sz w:val="22"/>
                <w:szCs w:val="22"/>
              </w:rPr>
            </w:pPr>
            <w:r w:rsidRPr="00E12782">
              <w:rPr>
                <w:rFonts w:eastAsia="Times New Roman"/>
                <w:sz w:val="22"/>
                <w:szCs w:val="22"/>
              </w:rPr>
              <w:t>Зам.директора по АХЧ, педагог-организатор</w:t>
            </w:r>
          </w:p>
        </w:tc>
      </w:tr>
      <w:tr w:rsidR="00C85BF9" w:rsidRPr="00E12782" w:rsidTr="00C85BF9">
        <w:tc>
          <w:tcPr>
            <w:tcW w:w="221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85BF9" w:rsidRPr="00E12782" w:rsidRDefault="00C85BF9" w:rsidP="00C71057">
            <w:pPr>
              <w:rPr>
                <w:rFonts w:eastAsia="Times New Roman"/>
                <w:sz w:val="22"/>
                <w:szCs w:val="22"/>
              </w:rPr>
            </w:pPr>
            <w:r w:rsidRPr="00E12782">
              <w:rPr>
                <w:rFonts w:eastAsia="Times New Roman"/>
                <w:sz w:val="22"/>
                <w:szCs w:val="22"/>
              </w:rPr>
              <w:t>ежедневно</w:t>
            </w:r>
          </w:p>
        </w:tc>
        <w:tc>
          <w:tcPr>
            <w:tcW w:w="82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85BF9" w:rsidRPr="00E12782" w:rsidRDefault="00C85BF9" w:rsidP="00C71057">
            <w:pPr>
              <w:spacing w:after="100"/>
              <w:rPr>
                <w:rFonts w:eastAsia="Times New Roman"/>
                <w:sz w:val="22"/>
                <w:szCs w:val="22"/>
              </w:rPr>
            </w:pPr>
            <w:r w:rsidRPr="00E12782">
              <w:rPr>
                <w:rFonts w:eastAsia="Times New Roman"/>
                <w:color w:val="000000"/>
                <w:sz w:val="22"/>
                <w:szCs w:val="22"/>
              </w:rPr>
              <w:t>Соблюдение режима проветривания</w:t>
            </w:r>
          </w:p>
        </w:tc>
        <w:tc>
          <w:tcPr>
            <w:tcW w:w="38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85BF9" w:rsidRPr="00E12782" w:rsidRDefault="00C85BF9" w:rsidP="00C71057">
            <w:pPr>
              <w:rPr>
                <w:rFonts w:eastAsia="Times New Roman"/>
                <w:sz w:val="22"/>
                <w:szCs w:val="22"/>
              </w:rPr>
            </w:pPr>
            <w:r w:rsidRPr="00E12782">
              <w:rPr>
                <w:rFonts w:eastAsia="Times New Roman"/>
                <w:sz w:val="22"/>
                <w:szCs w:val="22"/>
              </w:rPr>
              <w:t>Ответственные за кабинет</w:t>
            </w:r>
          </w:p>
        </w:tc>
      </w:tr>
      <w:tr w:rsidR="00C85BF9" w:rsidRPr="00E12782" w:rsidTr="00C85BF9">
        <w:tc>
          <w:tcPr>
            <w:tcW w:w="221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85BF9" w:rsidRPr="00E12782" w:rsidRDefault="00C85BF9" w:rsidP="00C71057">
            <w:pPr>
              <w:rPr>
                <w:rFonts w:eastAsia="Times New Roman"/>
                <w:sz w:val="22"/>
                <w:szCs w:val="22"/>
              </w:rPr>
            </w:pPr>
            <w:r w:rsidRPr="00E12782">
              <w:rPr>
                <w:rFonts w:eastAsia="Times New Roman"/>
                <w:sz w:val="22"/>
                <w:szCs w:val="22"/>
              </w:rPr>
              <w:t>ежедневно</w:t>
            </w:r>
          </w:p>
        </w:tc>
        <w:tc>
          <w:tcPr>
            <w:tcW w:w="82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85BF9" w:rsidRPr="00E12782" w:rsidRDefault="00C85BF9" w:rsidP="00C71057">
            <w:pPr>
              <w:rPr>
                <w:rFonts w:eastAsia="Times New Roman"/>
                <w:sz w:val="22"/>
                <w:szCs w:val="22"/>
              </w:rPr>
            </w:pPr>
            <w:r w:rsidRPr="00E12782">
              <w:rPr>
                <w:rFonts w:eastAsia="Times New Roman"/>
                <w:color w:val="000000"/>
                <w:sz w:val="22"/>
                <w:szCs w:val="22"/>
              </w:rPr>
              <w:t>Организация утреннего фильтра обучающихся</w:t>
            </w:r>
          </w:p>
        </w:tc>
        <w:tc>
          <w:tcPr>
            <w:tcW w:w="38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85BF9" w:rsidRPr="00E12782" w:rsidRDefault="00C85BF9" w:rsidP="00C71057">
            <w:pPr>
              <w:rPr>
                <w:rFonts w:eastAsia="Times New Roman"/>
                <w:sz w:val="22"/>
                <w:szCs w:val="22"/>
              </w:rPr>
            </w:pPr>
            <w:r w:rsidRPr="00E12782">
              <w:rPr>
                <w:rFonts w:eastAsia="Times New Roman"/>
                <w:sz w:val="22"/>
                <w:szCs w:val="22"/>
              </w:rPr>
              <w:t>Классные руководители</w:t>
            </w:r>
          </w:p>
        </w:tc>
      </w:tr>
      <w:tr w:rsidR="00C85BF9" w:rsidRPr="00E12782" w:rsidTr="00C85BF9">
        <w:tc>
          <w:tcPr>
            <w:tcW w:w="221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85BF9" w:rsidRPr="00E12782" w:rsidRDefault="00C85BF9" w:rsidP="00C71057">
            <w:pPr>
              <w:rPr>
                <w:rFonts w:eastAsia="Times New Roman"/>
                <w:sz w:val="22"/>
                <w:szCs w:val="22"/>
              </w:rPr>
            </w:pPr>
            <w:r w:rsidRPr="00E12782">
              <w:rPr>
                <w:rFonts w:eastAsia="Times New Roman"/>
                <w:sz w:val="22"/>
                <w:szCs w:val="22"/>
              </w:rPr>
              <w:t>до особого распоряжения</w:t>
            </w:r>
          </w:p>
        </w:tc>
        <w:tc>
          <w:tcPr>
            <w:tcW w:w="82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85BF9" w:rsidRPr="00E12782" w:rsidRDefault="00C85BF9" w:rsidP="00C71057">
            <w:pPr>
              <w:spacing w:after="100"/>
              <w:rPr>
                <w:rFonts w:eastAsia="Times New Roman"/>
                <w:sz w:val="22"/>
                <w:szCs w:val="22"/>
              </w:rPr>
            </w:pPr>
            <w:r w:rsidRPr="00E12782">
              <w:rPr>
                <w:rFonts w:eastAsia="Times New Roman"/>
                <w:color w:val="000000"/>
                <w:sz w:val="22"/>
                <w:szCs w:val="22"/>
              </w:rPr>
              <w:t>Информирование отдела  образования о выявлении заболеваний энтеровирусной инфекцией</w:t>
            </w:r>
          </w:p>
        </w:tc>
        <w:tc>
          <w:tcPr>
            <w:tcW w:w="38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85BF9" w:rsidRPr="00E12782" w:rsidRDefault="00C85BF9" w:rsidP="00C71057">
            <w:pPr>
              <w:rPr>
                <w:rFonts w:eastAsia="Times New Roman"/>
                <w:sz w:val="22"/>
                <w:szCs w:val="22"/>
              </w:rPr>
            </w:pPr>
            <w:r w:rsidRPr="00E12782">
              <w:rPr>
                <w:rFonts w:eastAsia="Times New Roman"/>
                <w:sz w:val="22"/>
                <w:szCs w:val="22"/>
              </w:rPr>
              <w:t xml:space="preserve">Директор </w:t>
            </w:r>
          </w:p>
        </w:tc>
      </w:tr>
      <w:tr w:rsidR="00C85BF9" w:rsidRPr="00E12782" w:rsidTr="00C85BF9">
        <w:tc>
          <w:tcPr>
            <w:tcW w:w="221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85BF9" w:rsidRPr="00E12782" w:rsidRDefault="00C85BF9" w:rsidP="00C71057">
            <w:pPr>
              <w:rPr>
                <w:rFonts w:eastAsia="Times New Roman"/>
                <w:sz w:val="22"/>
                <w:szCs w:val="22"/>
              </w:rPr>
            </w:pPr>
            <w:r w:rsidRPr="00E12782">
              <w:rPr>
                <w:rFonts w:eastAsia="Times New Roman"/>
                <w:sz w:val="22"/>
                <w:szCs w:val="22"/>
              </w:rPr>
              <w:t>ежедневно</w:t>
            </w:r>
          </w:p>
        </w:tc>
        <w:tc>
          <w:tcPr>
            <w:tcW w:w="82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85BF9" w:rsidRPr="00E12782" w:rsidRDefault="00C85BF9" w:rsidP="00C71057">
            <w:pPr>
              <w:rPr>
                <w:rFonts w:eastAsia="Times New Roman"/>
                <w:sz w:val="22"/>
                <w:szCs w:val="22"/>
              </w:rPr>
            </w:pPr>
            <w:r w:rsidRPr="00E12782">
              <w:rPr>
                <w:rFonts w:eastAsia="Times New Roman"/>
                <w:color w:val="000000"/>
                <w:sz w:val="22"/>
                <w:szCs w:val="22"/>
              </w:rPr>
              <w:t>Контроль за ограничением доступа посетителей в образовательное учреждение</w:t>
            </w:r>
          </w:p>
        </w:tc>
        <w:tc>
          <w:tcPr>
            <w:tcW w:w="38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85BF9" w:rsidRPr="00E12782" w:rsidRDefault="00C85BF9" w:rsidP="00C71057">
            <w:pPr>
              <w:rPr>
                <w:rFonts w:eastAsia="Times New Roman"/>
                <w:sz w:val="22"/>
                <w:szCs w:val="22"/>
              </w:rPr>
            </w:pPr>
            <w:r w:rsidRPr="00E12782">
              <w:rPr>
                <w:rFonts w:eastAsia="Times New Roman"/>
                <w:sz w:val="22"/>
                <w:szCs w:val="22"/>
              </w:rPr>
              <w:t>Администрация</w:t>
            </w:r>
          </w:p>
        </w:tc>
      </w:tr>
      <w:tr w:rsidR="00C85BF9" w:rsidRPr="00E12782" w:rsidTr="00C85BF9">
        <w:tc>
          <w:tcPr>
            <w:tcW w:w="221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85BF9" w:rsidRPr="00E12782" w:rsidRDefault="00C85BF9" w:rsidP="00C71057">
            <w:pPr>
              <w:rPr>
                <w:rFonts w:eastAsia="Times New Roman"/>
                <w:sz w:val="22"/>
                <w:szCs w:val="22"/>
              </w:rPr>
            </w:pPr>
            <w:r w:rsidRPr="00E12782">
              <w:rPr>
                <w:rFonts w:eastAsia="Times New Roman"/>
                <w:sz w:val="22"/>
                <w:szCs w:val="22"/>
              </w:rPr>
              <w:t>до особого распоряжения</w:t>
            </w:r>
          </w:p>
        </w:tc>
        <w:tc>
          <w:tcPr>
            <w:tcW w:w="82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85BF9" w:rsidRPr="00E12782" w:rsidRDefault="00C85BF9" w:rsidP="00C71057">
            <w:pPr>
              <w:rPr>
                <w:rFonts w:eastAsia="Times New Roman"/>
                <w:sz w:val="22"/>
                <w:szCs w:val="22"/>
              </w:rPr>
            </w:pPr>
            <w:r w:rsidRPr="00E12782">
              <w:rPr>
                <w:rFonts w:eastAsia="Times New Roman"/>
                <w:color w:val="000000"/>
                <w:sz w:val="22"/>
                <w:szCs w:val="22"/>
              </w:rPr>
              <w:t>Контроль за ограничением проведения массовых мероприятий в образовательном учреждении</w:t>
            </w:r>
          </w:p>
        </w:tc>
        <w:tc>
          <w:tcPr>
            <w:tcW w:w="38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85BF9" w:rsidRPr="00E12782" w:rsidRDefault="00C85BF9" w:rsidP="00C71057">
            <w:pPr>
              <w:rPr>
                <w:rFonts w:eastAsia="Times New Roman"/>
                <w:sz w:val="22"/>
                <w:szCs w:val="22"/>
              </w:rPr>
            </w:pPr>
            <w:r w:rsidRPr="00E12782">
              <w:rPr>
                <w:rFonts w:eastAsia="Times New Roman"/>
                <w:sz w:val="22"/>
                <w:szCs w:val="22"/>
              </w:rPr>
              <w:t>Директор, зам.директора по УВР</w:t>
            </w:r>
          </w:p>
        </w:tc>
      </w:tr>
      <w:tr w:rsidR="00C85BF9" w:rsidRPr="00E12782" w:rsidTr="00C85BF9">
        <w:trPr>
          <w:trHeight w:val="622"/>
        </w:trPr>
        <w:tc>
          <w:tcPr>
            <w:tcW w:w="221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85BF9" w:rsidRPr="00E12782" w:rsidRDefault="00C85BF9" w:rsidP="00C71057">
            <w:pPr>
              <w:rPr>
                <w:rFonts w:eastAsia="Times New Roman"/>
                <w:sz w:val="22"/>
                <w:szCs w:val="22"/>
              </w:rPr>
            </w:pPr>
            <w:r w:rsidRPr="00E12782">
              <w:rPr>
                <w:rFonts w:eastAsia="Times New Roman"/>
                <w:sz w:val="22"/>
                <w:szCs w:val="22"/>
              </w:rPr>
              <w:t>ежедневно</w:t>
            </w:r>
          </w:p>
        </w:tc>
        <w:tc>
          <w:tcPr>
            <w:tcW w:w="82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85BF9" w:rsidRPr="00E12782" w:rsidRDefault="00C85BF9" w:rsidP="00C71057">
            <w:pPr>
              <w:spacing w:after="150"/>
              <w:rPr>
                <w:rFonts w:eastAsia="Times New Roman"/>
                <w:sz w:val="22"/>
                <w:szCs w:val="22"/>
              </w:rPr>
            </w:pPr>
            <w:r w:rsidRPr="00E12782">
              <w:rPr>
                <w:rFonts w:eastAsia="Times New Roman"/>
                <w:sz w:val="22"/>
                <w:szCs w:val="22"/>
              </w:rPr>
              <w:t>Контроль за выполнением санитарно-эпидемиологических требований в отношении:</w:t>
            </w:r>
          </w:p>
          <w:p w:rsidR="00C85BF9" w:rsidRPr="00E12782" w:rsidRDefault="00C85BF9" w:rsidP="00C71057">
            <w:pPr>
              <w:spacing w:after="150"/>
              <w:rPr>
                <w:rFonts w:eastAsia="Times New Roman"/>
                <w:sz w:val="22"/>
                <w:szCs w:val="22"/>
              </w:rPr>
            </w:pPr>
            <w:r w:rsidRPr="00E12782">
              <w:rPr>
                <w:rFonts w:eastAsia="Times New Roman"/>
                <w:sz w:val="22"/>
                <w:szCs w:val="22"/>
              </w:rPr>
              <w:t>- обеспечения питьевого режима</w:t>
            </w:r>
          </w:p>
          <w:p w:rsidR="00C85BF9" w:rsidRPr="00E12782" w:rsidRDefault="00C85BF9" w:rsidP="00C71057">
            <w:pPr>
              <w:rPr>
                <w:rFonts w:eastAsia="Times New Roman"/>
                <w:sz w:val="22"/>
                <w:szCs w:val="22"/>
              </w:rPr>
            </w:pPr>
            <w:r w:rsidRPr="00E12782">
              <w:rPr>
                <w:rFonts w:eastAsia="Times New Roman"/>
                <w:sz w:val="22"/>
                <w:szCs w:val="22"/>
              </w:rPr>
              <w:t>- организации питания</w:t>
            </w:r>
          </w:p>
          <w:p w:rsidR="00C85BF9" w:rsidRPr="00E12782" w:rsidRDefault="00C85BF9" w:rsidP="00C71057">
            <w:pPr>
              <w:rPr>
                <w:rFonts w:eastAsia="Times New Roman"/>
                <w:sz w:val="22"/>
                <w:szCs w:val="22"/>
              </w:rPr>
            </w:pPr>
            <w:r w:rsidRPr="00E12782">
              <w:rPr>
                <w:rFonts w:eastAsia="Times New Roman"/>
                <w:sz w:val="22"/>
                <w:szCs w:val="22"/>
              </w:rPr>
              <w:t>- обеспечение качества и безопасности реализуемых продуктов питания</w:t>
            </w:r>
          </w:p>
          <w:p w:rsidR="00C85BF9" w:rsidRPr="00E12782" w:rsidRDefault="00C85BF9" w:rsidP="00C71057">
            <w:pPr>
              <w:rPr>
                <w:rFonts w:eastAsia="Times New Roman"/>
                <w:sz w:val="22"/>
                <w:szCs w:val="22"/>
              </w:rPr>
            </w:pPr>
            <w:r w:rsidRPr="00E12782">
              <w:rPr>
                <w:rFonts w:eastAsia="Times New Roman"/>
                <w:sz w:val="22"/>
                <w:szCs w:val="22"/>
              </w:rPr>
              <w:t xml:space="preserve">- содержания территории </w:t>
            </w:r>
          </w:p>
        </w:tc>
        <w:tc>
          <w:tcPr>
            <w:tcW w:w="38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85BF9" w:rsidRPr="00E12782" w:rsidRDefault="00C85BF9" w:rsidP="00C71057">
            <w:pPr>
              <w:rPr>
                <w:rFonts w:eastAsia="Times New Roman"/>
                <w:sz w:val="22"/>
                <w:szCs w:val="22"/>
              </w:rPr>
            </w:pPr>
            <w:r w:rsidRPr="00E12782">
              <w:rPr>
                <w:rFonts w:eastAsia="Times New Roman"/>
                <w:sz w:val="22"/>
                <w:szCs w:val="22"/>
              </w:rPr>
              <w:t xml:space="preserve">Зам.директора по АХЧ, бракеражная комиссия </w:t>
            </w:r>
          </w:p>
        </w:tc>
      </w:tr>
      <w:tr w:rsidR="00C85BF9" w:rsidRPr="00E12782" w:rsidTr="00C85BF9">
        <w:tc>
          <w:tcPr>
            <w:tcW w:w="14283" w:type="dxa"/>
            <w:gridSpan w:val="3"/>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85BF9" w:rsidRPr="00E12782" w:rsidRDefault="00C85BF9" w:rsidP="00C71057">
            <w:pPr>
              <w:jc w:val="center"/>
              <w:rPr>
                <w:rFonts w:eastAsia="Times New Roman"/>
                <w:sz w:val="22"/>
                <w:szCs w:val="22"/>
              </w:rPr>
            </w:pPr>
            <w:r w:rsidRPr="00E12782">
              <w:rPr>
                <w:rFonts w:eastAsia="Times New Roman"/>
                <w:b/>
                <w:bCs/>
                <w:sz w:val="22"/>
                <w:szCs w:val="22"/>
              </w:rPr>
              <w:lastRenderedPageBreak/>
              <w:t>2. Организация работы  с обучающимися  по профилактике энтеровирусной инфекции</w:t>
            </w:r>
          </w:p>
        </w:tc>
      </w:tr>
      <w:tr w:rsidR="00C85BF9" w:rsidRPr="00E12782" w:rsidTr="00C85BF9">
        <w:tc>
          <w:tcPr>
            <w:tcW w:w="221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85BF9" w:rsidRPr="00E12782" w:rsidRDefault="00C85BF9" w:rsidP="00C71057">
            <w:pPr>
              <w:rPr>
                <w:rFonts w:eastAsia="Times New Roman"/>
                <w:sz w:val="22"/>
                <w:szCs w:val="22"/>
              </w:rPr>
            </w:pPr>
            <w:r w:rsidRPr="00E12782">
              <w:rPr>
                <w:rFonts w:eastAsia="Times New Roman"/>
                <w:sz w:val="22"/>
                <w:szCs w:val="22"/>
              </w:rPr>
              <w:t>Сентябрь-октябрь</w:t>
            </w:r>
          </w:p>
        </w:tc>
        <w:tc>
          <w:tcPr>
            <w:tcW w:w="82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85BF9" w:rsidRPr="00E12782" w:rsidRDefault="00C85BF9" w:rsidP="00C71057">
            <w:pPr>
              <w:rPr>
                <w:rFonts w:eastAsia="Times New Roman"/>
                <w:sz w:val="22"/>
                <w:szCs w:val="22"/>
              </w:rPr>
            </w:pPr>
            <w:r w:rsidRPr="00E12782">
              <w:rPr>
                <w:rFonts w:eastAsia="Times New Roman"/>
                <w:color w:val="000000"/>
                <w:sz w:val="22"/>
                <w:szCs w:val="22"/>
              </w:rPr>
              <w:t>Проведение разъяснительной работы среди детей по профилактике энтеровирусной инфекцией через тематические беседы, встречи с медицинскими работниками.</w:t>
            </w:r>
          </w:p>
        </w:tc>
        <w:tc>
          <w:tcPr>
            <w:tcW w:w="38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85BF9" w:rsidRPr="00E12782" w:rsidRDefault="00C85BF9" w:rsidP="00C71057">
            <w:pPr>
              <w:rPr>
                <w:rFonts w:eastAsia="Times New Roman"/>
                <w:sz w:val="22"/>
                <w:szCs w:val="22"/>
              </w:rPr>
            </w:pPr>
            <w:r w:rsidRPr="00E12782">
              <w:rPr>
                <w:rFonts w:eastAsia="Times New Roman"/>
                <w:sz w:val="22"/>
                <w:szCs w:val="22"/>
              </w:rPr>
              <w:t xml:space="preserve">Классные руководители </w:t>
            </w:r>
          </w:p>
        </w:tc>
      </w:tr>
      <w:tr w:rsidR="00C85BF9" w:rsidRPr="00E12782" w:rsidTr="00C85BF9">
        <w:tc>
          <w:tcPr>
            <w:tcW w:w="221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85BF9" w:rsidRPr="00E12782" w:rsidRDefault="00C85BF9" w:rsidP="00C71057">
            <w:pPr>
              <w:rPr>
                <w:rFonts w:eastAsia="Times New Roman"/>
                <w:sz w:val="22"/>
                <w:szCs w:val="22"/>
              </w:rPr>
            </w:pPr>
            <w:r w:rsidRPr="00E12782">
              <w:rPr>
                <w:rFonts w:eastAsia="Times New Roman"/>
                <w:sz w:val="22"/>
                <w:szCs w:val="22"/>
              </w:rPr>
              <w:t>Ноябрь, март</w:t>
            </w:r>
          </w:p>
        </w:tc>
        <w:tc>
          <w:tcPr>
            <w:tcW w:w="82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85BF9" w:rsidRPr="00E12782" w:rsidRDefault="00C85BF9" w:rsidP="00C71057">
            <w:pPr>
              <w:rPr>
                <w:rFonts w:eastAsia="Times New Roman"/>
                <w:sz w:val="22"/>
                <w:szCs w:val="22"/>
              </w:rPr>
            </w:pPr>
            <w:r w:rsidRPr="00E12782">
              <w:rPr>
                <w:rFonts w:eastAsia="Times New Roman"/>
                <w:color w:val="000000"/>
                <w:sz w:val="22"/>
                <w:szCs w:val="22"/>
              </w:rPr>
              <w:t>Проведение Дней профилактики</w:t>
            </w:r>
          </w:p>
        </w:tc>
        <w:tc>
          <w:tcPr>
            <w:tcW w:w="38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85BF9" w:rsidRPr="00E12782" w:rsidRDefault="00C85BF9" w:rsidP="00C71057">
            <w:pPr>
              <w:rPr>
                <w:rFonts w:eastAsia="Times New Roman"/>
                <w:sz w:val="22"/>
                <w:szCs w:val="22"/>
              </w:rPr>
            </w:pPr>
            <w:r w:rsidRPr="00E12782">
              <w:rPr>
                <w:rFonts w:eastAsia="Times New Roman"/>
                <w:sz w:val="22"/>
                <w:szCs w:val="22"/>
              </w:rPr>
              <w:t>Педагог-организатор</w:t>
            </w:r>
          </w:p>
        </w:tc>
      </w:tr>
      <w:tr w:rsidR="00C85BF9" w:rsidRPr="00E12782" w:rsidTr="00C85BF9">
        <w:tc>
          <w:tcPr>
            <w:tcW w:w="221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85BF9" w:rsidRPr="00E12782" w:rsidRDefault="00C85BF9" w:rsidP="00C71057">
            <w:pPr>
              <w:rPr>
                <w:rFonts w:eastAsia="Times New Roman"/>
                <w:sz w:val="22"/>
                <w:szCs w:val="22"/>
              </w:rPr>
            </w:pPr>
            <w:r w:rsidRPr="00E12782">
              <w:rPr>
                <w:rFonts w:eastAsia="Times New Roman"/>
                <w:sz w:val="22"/>
                <w:szCs w:val="22"/>
              </w:rPr>
              <w:t>Декабрь</w:t>
            </w:r>
          </w:p>
          <w:p w:rsidR="00C85BF9" w:rsidRPr="00E12782" w:rsidRDefault="00C85BF9" w:rsidP="00C71057">
            <w:pPr>
              <w:rPr>
                <w:rFonts w:eastAsia="Times New Roman"/>
                <w:sz w:val="22"/>
                <w:szCs w:val="22"/>
              </w:rPr>
            </w:pPr>
            <w:r w:rsidRPr="00E12782">
              <w:rPr>
                <w:rFonts w:eastAsia="Times New Roman"/>
                <w:sz w:val="22"/>
                <w:szCs w:val="22"/>
              </w:rPr>
              <w:t>апрель</w:t>
            </w:r>
          </w:p>
        </w:tc>
        <w:tc>
          <w:tcPr>
            <w:tcW w:w="82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85BF9" w:rsidRPr="00E12782" w:rsidRDefault="00C85BF9" w:rsidP="00C71057">
            <w:pPr>
              <w:rPr>
                <w:rFonts w:eastAsia="Times New Roman"/>
                <w:sz w:val="22"/>
                <w:szCs w:val="22"/>
              </w:rPr>
            </w:pPr>
            <w:r w:rsidRPr="00E12782">
              <w:rPr>
                <w:rFonts w:eastAsia="Times New Roman"/>
                <w:sz w:val="22"/>
                <w:szCs w:val="22"/>
              </w:rPr>
              <w:t>Проведение декад «За здоровый образ жизни»</w:t>
            </w:r>
          </w:p>
        </w:tc>
        <w:tc>
          <w:tcPr>
            <w:tcW w:w="38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85BF9" w:rsidRPr="00E12782" w:rsidRDefault="00C85BF9" w:rsidP="00C71057">
            <w:pPr>
              <w:rPr>
                <w:rFonts w:eastAsia="Times New Roman"/>
                <w:sz w:val="22"/>
                <w:szCs w:val="22"/>
              </w:rPr>
            </w:pPr>
            <w:r w:rsidRPr="00E12782">
              <w:rPr>
                <w:rFonts w:eastAsia="Times New Roman"/>
                <w:sz w:val="22"/>
                <w:szCs w:val="22"/>
              </w:rPr>
              <w:t>Педагог-организатор</w:t>
            </w:r>
          </w:p>
        </w:tc>
      </w:tr>
      <w:tr w:rsidR="00C85BF9" w:rsidRPr="00E12782" w:rsidTr="00C85BF9">
        <w:tc>
          <w:tcPr>
            <w:tcW w:w="221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85BF9" w:rsidRPr="00E12782" w:rsidRDefault="00C85BF9" w:rsidP="00C71057">
            <w:pPr>
              <w:rPr>
                <w:rFonts w:eastAsia="Times New Roman"/>
                <w:sz w:val="22"/>
                <w:szCs w:val="22"/>
              </w:rPr>
            </w:pPr>
            <w:r w:rsidRPr="00E12782">
              <w:rPr>
                <w:rFonts w:eastAsia="Times New Roman"/>
                <w:sz w:val="22"/>
                <w:szCs w:val="22"/>
              </w:rPr>
              <w:t>в течение года</w:t>
            </w:r>
          </w:p>
        </w:tc>
        <w:tc>
          <w:tcPr>
            <w:tcW w:w="82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85BF9" w:rsidRPr="00E12782" w:rsidRDefault="00C85BF9" w:rsidP="00C71057">
            <w:pPr>
              <w:rPr>
                <w:rFonts w:eastAsia="Times New Roman"/>
                <w:sz w:val="22"/>
                <w:szCs w:val="22"/>
              </w:rPr>
            </w:pPr>
            <w:r w:rsidRPr="00E12782">
              <w:rPr>
                <w:rFonts w:eastAsia="Times New Roman"/>
                <w:sz w:val="22"/>
                <w:szCs w:val="22"/>
              </w:rPr>
              <w:t>Проведение оздоровительных мероприятий:</w:t>
            </w:r>
          </w:p>
          <w:p w:rsidR="00C85BF9" w:rsidRPr="00E12782" w:rsidRDefault="00C85BF9" w:rsidP="00C71057">
            <w:pPr>
              <w:rPr>
                <w:rFonts w:eastAsia="Times New Roman"/>
                <w:sz w:val="22"/>
                <w:szCs w:val="22"/>
              </w:rPr>
            </w:pPr>
            <w:r w:rsidRPr="00E12782">
              <w:rPr>
                <w:rFonts w:eastAsia="Times New Roman"/>
                <w:sz w:val="22"/>
                <w:szCs w:val="22"/>
              </w:rPr>
              <w:t>-физикультминутки;</w:t>
            </w:r>
          </w:p>
          <w:p w:rsidR="00C85BF9" w:rsidRPr="00E12782" w:rsidRDefault="00C85BF9" w:rsidP="00C71057">
            <w:pPr>
              <w:rPr>
                <w:rFonts w:eastAsia="Times New Roman"/>
                <w:sz w:val="22"/>
                <w:szCs w:val="22"/>
              </w:rPr>
            </w:pPr>
            <w:r w:rsidRPr="00E12782">
              <w:rPr>
                <w:rFonts w:eastAsia="Times New Roman"/>
                <w:sz w:val="22"/>
                <w:szCs w:val="22"/>
              </w:rPr>
              <w:t>-Дней Здоровья и др.</w:t>
            </w:r>
          </w:p>
        </w:tc>
        <w:tc>
          <w:tcPr>
            <w:tcW w:w="38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85BF9" w:rsidRPr="00E12782" w:rsidRDefault="00C85BF9" w:rsidP="00C71057">
            <w:pPr>
              <w:rPr>
                <w:rFonts w:eastAsia="Times New Roman"/>
                <w:sz w:val="22"/>
                <w:szCs w:val="22"/>
              </w:rPr>
            </w:pPr>
            <w:r w:rsidRPr="00E12782">
              <w:rPr>
                <w:rFonts w:eastAsia="Times New Roman"/>
                <w:sz w:val="22"/>
                <w:szCs w:val="22"/>
              </w:rPr>
              <w:t>Учителя физической культуры</w:t>
            </w:r>
          </w:p>
        </w:tc>
      </w:tr>
      <w:tr w:rsidR="00C85BF9" w:rsidRPr="00E12782" w:rsidTr="00C85BF9">
        <w:tc>
          <w:tcPr>
            <w:tcW w:w="14283" w:type="dxa"/>
            <w:gridSpan w:val="3"/>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85BF9" w:rsidRPr="00E12782" w:rsidRDefault="00C85BF9" w:rsidP="00C71057">
            <w:pPr>
              <w:jc w:val="center"/>
              <w:rPr>
                <w:rFonts w:eastAsia="Times New Roman"/>
                <w:sz w:val="22"/>
                <w:szCs w:val="22"/>
              </w:rPr>
            </w:pPr>
            <w:r w:rsidRPr="00E12782">
              <w:rPr>
                <w:rFonts w:eastAsia="Times New Roman"/>
                <w:b/>
                <w:bCs/>
                <w:sz w:val="22"/>
                <w:szCs w:val="22"/>
              </w:rPr>
              <w:t> </w:t>
            </w:r>
          </w:p>
          <w:p w:rsidR="00C85BF9" w:rsidRPr="00E12782" w:rsidRDefault="00C85BF9" w:rsidP="00C71057">
            <w:pPr>
              <w:jc w:val="center"/>
              <w:rPr>
                <w:rFonts w:eastAsia="Times New Roman"/>
                <w:sz w:val="22"/>
                <w:szCs w:val="22"/>
              </w:rPr>
            </w:pPr>
            <w:r w:rsidRPr="00E12782">
              <w:rPr>
                <w:rFonts w:eastAsia="Times New Roman"/>
                <w:b/>
                <w:bCs/>
                <w:sz w:val="22"/>
                <w:szCs w:val="22"/>
              </w:rPr>
              <w:t>3. Организация работы по профилактике энтеровирусной инфекции</w:t>
            </w:r>
          </w:p>
          <w:p w:rsidR="00C85BF9" w:rsidRPr="00E12782" w:rsidRDefault="00C85BF9" w:rsidP="00C71057">
            <w:pPr>
              <w:jc w:val="center"/>
              <w:rPr>
                <w:rFonts w:eastAsia="Times New Roman"/>
                <w:sz w:val="22"/>
                <w:szCs w:val="22"/>
              </w:rPr>
            </w:pPr>
            <w:r w:rsidRPr="00E12782">
              <w:rPr>
                <w:rFonts w:eastAsia="Times New Roman"/>
                <w:b/>
                <w:bCs/>
                <w:sz w:val="22"/>
                <w:szCs w:val="22"/>
              </w:rPr>
              <w:t>с родителями</w:t>
            </w:r>
          </w:p>
        </w:tc>
      </w:tr>
      <w:tr w:rsidR="00C85BF9" w:rsidRPr="00E12782" w:rsidTr="00C85BF9">
        <w:tc>
          <w:tcPr>
            <w:tcW w:w="221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85BF9" w:rsidRPr="00E12782" w:rsidRDefault="00C85BF9" w:rsidP="00C71057">
            <w:pPr>
              <w:rPr>
                <w:rFonts w:eastAsia="Times New Roman"/>
                <w:sz w:val="22"/>
                <w:szCs w:val="22"/>
              </w:rPr>
            </w:pPr>
            <w:r w:rsidRPr="00E12782">
              <w:rPr>
                <w:rFonts w:eastAsia="Times New Roman"/>
                <w:sz w:val="22"/>
                <w:szCs w:val="22"/>
              </w:rPr>
              <w:t>Сентябрь-октябрь</w:t>
            </w:r>
          </w:p>
        </w:tc>
        <w:tc>
          <w:tcPr>
            <w:tcW w:w="82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85BF9" w:rsidRPr="00E12782" w:rsidRDefault="00C85BF9" w:rsidP="00C71057">
            <w:pPr>
              <w:rPr>
                <w:rFonts w:eastAsia="Times New Roman"/>
                <w:sz w:val="22"/>
                <w:szCs w:val="22"/>
              </w:rPr>
            </w:pPr>
            <w:r w:rsidRPr="00E12782">
              <w:rPr>
                <w:rFonts w:eastAsia="Times New Roman"/>
                <w:color w:val="000000"/>
                <w:sz w:val="22"/>
                <w:szCs w:val="22"/>
              </w:rPr>
              <w:t>Проведение санитарно-разъяснительной работы среди родителей обучающихся по профилактике энтеровирусной инфекции на родительских собраниях с привлечением медицинских работников.</w:t>
            </w:r>
          </w:p>
        </w:tc>
        <w:tc>
          <w:tcPr>
            <w:tcW w:w="38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85BF9" w:rsidRPr="00E12782" w:rsidRDefault="00C85BF9" w:rsidP="00C71057">
            <w:pPr>
              <w:rPr>
                <w:rFonts w:eastAsia="Times New Roman"/>
                <w:sz w:val="22"/>
                <w:szCs w:val="22"/>
              </w:rPr>
            </w:pPr>
            <w:r w:rsidRPr="00E12782">
              <w:rPr>
                <w:rFonts w:eastAsia="Times New Roman"/>
                <w:sz w:val="22"/>
                <w:szCs w:val="22"/>
              </w:rPr>
              <w:t>Классные руководители, медсестра</w:t>
            </w:r>
          </w:p>
        </w:tc>
      </w:tr>
      <w:tr w:rsidR="00C85BF9" w:rsidRPr="00E12782" w:rsidTr="00C85BF9">
        <w:tc>
          <w:tcPr>
            <w:tcW w:w="14283" w:type="dxa"/>
            <w:gridSpan w:val="3"/>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85BF9" w:rsidRPr="00E12782" w:rsidRDefault="00C85BF9" w:rsidP="00C71057">
            <w:pPr>
              <w:jc w:val="center"/>
              <w:rPr>
                <w:rFonts w:eastAsia="Times New Roman"/>
                <w:sz w:val="22"/>
                <w:szCs w:val="22"/>
              </w:rPr>
            </w:pPr>
            <w:r w:rsidRPr="00E12782">
              <w:rPr>
                <w:rFonts w:eastAsia="Times New Roman"/>
                <w:b/>
                <w:bCs/>
                <w:sz w:val="22"/>
                <w:szCs w:val="22"/>
              </w:rPr>
              <w:t> </w:t>
            </w:r>
          </w:p>
          <w:p w:rsidR="00C85BF9" w:rsidRPr="00E12782" w:rsidRDefault="00C85BF9" w:rsidP="00C71057">
            <w:pPr>
              <w:jc w:val="center"/>
              <w:rPr>
                <w:rFonts w:eastAsia="Times New Roman"/>
                <w:sz w:val="22"/>
                <w:szCs w:val="22"/>
              </w:rPr>
            </w:pPr>
            <w:r w:rsidRPr="00E12782">
              <w:rPr>
                <w:rFonts w:eastAsia="Times New Roman"/>
                <w:b/>
                <w:bCs/>
                <w:sz w:val="22"/>
                <w:szCs w:val="22"/>
              </w:rPr>
              <w:t>4. Практические меры</w:t>
            </w:r>
          </w:p>
        </w:tc>
      </w:tr>
      <w:tr w:rsidR="00C85BF9" w:rsidRPr="00E12782" w:rsidTr="00C85BF9">
        <w:tc>
          <w:tcPr>
            <w:tcW w:w="221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85BF9" w:rsidRPr="00E12782" w:rsidRDefault="00C85BF9" w:rsidP="00C71057">
            <w:pPr>
              <w:rPr>
                <w:rFonts w:eastAsia="Times New Roman"/>
                <w:sz w:val="22"/>
                <w:szCs w:val="22"/>
              </w:rPr>
            </w:pPr>
            <w:r w:rsidRPr="00E12782">
              <w:rPr>
                <w:rFonts w:eastAsia="Times New Roman"/>
                <w:sz w:val="22"/>
                <w:szCs w:val="22"/>
              </w:rPr>
              <w:t>ежедневно</w:t>
            </w:r>
          </w:p>
        </w:tc>
        <w:tc>
          <w:tcPr>
            <w:tcW w:w="82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85BF9" w:rsidRPr="00E12782" w:rsidRDefault="00C85BF9" w:rsidP="00C71057">
            <w:pPr>
              <w:spacing w:after="150"/>
              <w:rPr>
                <w:rFonts w:eastAsia="Times New Roman"/>
                <w:sz w:val="22"/>
                <w:szCs w:val="22"/>
              </w:rPr>
            </w:pPr>
            <w:r w:rsidRPr="00E12782">
              <w:rPr>
                <w:rFonts w:eastAsia="Times New Roman"/>
                <w:sz w:val="22"/>
                <w:szCs w:val="22"/>
              </w:rPr>
              <w:t>- обеспечение питьевого режима</w:t>
            </w:r>
          </w:p>
          <w:p w:rsidR="00C85BF9" w:rsidRPr="00E12782" w:rsidRDefault="00C85BF9" w:rsidP="00C71057">
            <w:pPr>
              <w:rPr>
                <w:rFonts w:eastAsia="Times New Roman"/>
                <w:sz w:val="22"/>
                <w:szCs w:val="22"/>
              </w:rPr>
            </w:pPr>
            <w:r w:rsidRPr="00E12782">
              <w:rPr>
                <w:rFonts w:eastAsia="Times New Roman"/>
                <w:sz w:val="22"/>
                <w:szCs w:val="22"/>
              </w:rPr>
              <w:t>- бракераж качества реализуемых продуктов питания</w:t>
            </w:r>
          </w:p>
          <w:p w:rsidR="00C85BF9" w:rsidRPr="00E12782" w:rsidRDefault="00C85BF9" w:rsidP="00C71057">
            <w:pPr>
              <w:rPr>
                <w:rFonts w:eastAsia="Times New Roman"/>
                <w:sz w:val="22"/>
                <w:szCs w:val="22"/>
              </w:rPr>
            </w:pPr>
            <w:r w:rsidRPr="00E12782">
              <w:rPr>
                <w:rFonts w:eastAsia="Times New Roman"/>
                <w:sz w:val="22"/>
                <w:szCs w:val="22"/>
              </w:rPr>
              <w:t>- уборка   территории школы и контроль за состоянием мусорных контейнеров</w:t>
            </w:r>
          </w:p>
          <w:p w:rsidR="00C85BF9" w:rsidRPr="00E12782" w:rsidRDefault="00C85BF9" w:rsidP="00C71057">
            <w:pPr>
              <w:rPr>
                <w:rFonts w:eastAsia="Times New Roman"/>
                <w:sz w:val="22"/>
                <w:szCs w:val="22"/>
              </w:rPr>
            </w:pPr>
            <w:r w:rsidRPr="00E12782">
              <w:rPr>
                <w:rFonts w:eastAsia="Times New Roman"/>
                <w:sz w:val="22"/>
                <w:szCs w:val="22"/>
              </w:rPr>
              <w:t>- организация режима проветривания</w:t>
            </w:r>
          </w:p>
          <w:p w:rsidR="00C85BF9" w:rsidRPr="00E12782" w:rsidRDefault="00C85BF9" w:rsidP="00C71057">
            <w:pPr>
              <w:rPr>
                <w:rFonts w:eastAsia="Times New Roman"/>
                <w:sz w:val="22"/>
                <w:szCs w:val="22"/>
              </w:rPr>
            </w:pPr>
            <w:r w:rsidRPr="00E12782">
              <w:rPr>
                <w:rFonts w:eastAsia="Times New Roman"/>
                <w:sz w:val="22"/>
                <w:szCs w:val="22"/>
              </w:rPr>
              <w:t>- контроль за состоянием всех помещений школы</w:t>
            </w:r>
          </w:p>
        </w:tc>
        <w:tc>
          <w:tcPr>
            <w:tcW w:w="38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85BF9" w:rsidRPr="00E12782" w:rsidRDefault="00C85BF9" w:rsidP="00C71057">
            <w:pPr>
              <w:rPr>
                <w:rFonts w:eastAsia="Times New Roman"/>
                <w:sz w:val="22"/>
                <w:szCs w:val="22"/>
              </w:rPr>
            </w:pPr>
            <w:r w:rsidRPr="00E12782">
              <w:rPr>
                <w:rFonts w:eastAsia="Times New Roman"/>
                <w:sz w:val="22"/>
                <w:szCs w:val="22"/>
              </w:rPr>
              <w:t>Администрация</w:t>
            </w:r>
          </w:p>
        </w:tc>
      </w:tr>
    </w:tbl>
    <w:p w:rsidR="00903108" w:rsidRPr="00E12782" w:rsidRDefault="00903108" w:rsidP="00D417A3">
      <w:pPr>
        <w:shd w:val="clear" w:color="auto" w:fill="FFFFFF"/>
        <w:ind w:firstLine="701"/>
        <w:jc w:val="both"/>
        <w:rPr>
          <w:rFonts w:eastAsia="Times New Roman"/>
          <w:b/>
          <w:bCs/>
          <w:spacing w:val="-2"/>
          <w:sz w:val="22"/>
          <w:szCs w:val="22"/>
        </w:rPr>
      </w:pPr>
    </w:p>
    <w:p w:rsidR="00844445" w:rsidRPr="00E12782" w:rsidRDefault="00844445" w:rsidP="00D417A3">
      <w:pPr>
        <w:jc w:val="both"/>
        <w:rPr>
          <w:b/>
          <w:bCs/>
          <w:iCs/>
          <w:sz w:val="22"/>
          <w:szCs w:val="22"/>
        </w:rPr>
      </w:pPr>
    </w:p>
    <w:p w:rsidR="000B7BB1" w:rsidRPr="00E12782" w:rsidRDefault="000B7BB1" w:rsidP="00D417A3">
      <w:pPr>
        <w:jc w:val="both"/>
        <w:rPr>
          <w:b/>
          <w:bCs/>
          <w:iCs/>
          <w:sz w:val="22"/>
          <w:szCs w:val="22"/>
        </w:rPr>
      </w:pPr>
    </w:p>
    <w:p w:rsidR="007418BB" w:rsidRPr="00E12782" w:rsidRDefault="007418BB" w:rsidP="00D417A3">
      <w:pPr>
        <w:jc w:val="both"/>
        <w:rPr>
          <w:b/>
          <w:bCs/>
          <w:iCs/>
          <w:sz w:val="22"/>
          <w:szCs w:val="22"/>
        </w:rPr>
      </w:pPr>
      <w:r w:rsidRPr="00E12782">
        <w:rPr>
          <w:b/>
          <w:bCs/>
          <w:iCs/>
          <w:sz w:val="22"/>
          <w:szCs w:val="22"/>
        </w:rPr>
        <w:t>ПЛАН</w:t>
      </w:r>
    </w:p>
    <w:p w:rsidR="007418BB" w:rsidRPr="00E12782" w:rsidRDefault="007418BB" w:rsidP="00D417A3">
      <w:pPr>
        <w:jc w:val="both"/>
        <w:rPr>
          <w:b/>
          <w:bCs/>
          <w:iCs/>
          <w:sz w:val="22"/>
          <w:szCs w:val="22"/>
        </w:rPr>
      </w:pPr>
      <w:r w:rsidRPr="00E12782">
        <w:rPr>
          <w:b/>
          <w:bCs/>
          <w:iCs/>
          <w:sz w:val="22"/>
          <w:szCs w:val="22"/>
        </w:rPr>
        <w:t>работы по правовому воспитанию</w:t>
      </w:r>
    </w:p>
    <w:p w:rsidR="007418BB" w:rsidRPr="00E12782" w:rsidRDefault="007418BB" w:rsidP="00D417A3">
      <w:pPr>
        <w:jc w:val="both"/>
        <w:rPr>
          <w:sz w:val="22"/>
          <w:szCs w:val="22"/>
        </w:rPr>
      </w:pPr>
      <w:r w:rsidRPr="00E12782">
        <w:rPr>
          <w:b/>
          <w:bCs/>
          <w:sz w:val="22"/>
          <w:szCs w:val="22"/>
        </w:rPr>
        <w:t>Цель:</w:t>
      </w:r>
      <w:r w:rsidRPr="00E12782">
        <w:rPr>
          <w:sz w:val="22"/>
          <w:szCs w:val="22"/>
        </w:rPr>
        <w:t xml:space="preserve"> снижение уровня правонарушений среди учащихся школы путем проведения мероприятий воспитательно-нравственного содержания. Расширить кругозор учащихся по вопросам правовой культуры.</w:t>
      </w:r>
    </w:p>
    <w:p w:rsidR="007418BB" w:rsidRPr="00E12782" w:rsidRDefault="007418BB" w:rsidP="00D417A3">
      <w:pPr>
        <w:jc w:val="both"/>
        <w:rPr>
          <w:sz w:val="22"/>
          <w:szCs w:val="22"/>
        </w:rPr>
      </w:pPr>
    </w:p>
    <w:p w:rsidR="007418BB" w:rsidRPr="00E12782" w:rsidRDefault="007418BB" w:rsidP="00D417A3">
      <w:pPr>
        <w:jc w:val="both"/>
        <w:rPr>
          <w:b/>
          <w:bCs/>
          <w:sz w:val="22"/>
          <w:szCs w:val="22"/>
        </w:rPr>
      </w:pPr>
      <w:r w:rsidRPr="00E12782">
        <w:rPr>
          <w:b/>
          <w:bCs/>
          <w:sz w:val="22"/>
          <w:szCs w:val="22"/>
        </w:rPr>
        <w:t xml:space="preserve">Задачи: </w:t>
      </w:r>
    </w:p>
    <w:p w:rsidR="007418BB" w:rsidRPr="00E12782" w:rsidRDefault="007418BB" w:rsidP="00280D54">
      <w:pPr>
        <w:widowControl/>
        <w:numPr>
          <w:ilvl w:val="0"/>
          <w:numId w:val="12"/>
        </w:numPr>
        <w:autoSpaceDE/>
        <w:autoSpaceDN/>
        <w:adjustRightInd/>
        <w:ind w:left="0"/>
        <w:jc w:val="both"/>
        <w:rPr>
          <w:sz w:val="22"/>
          <w:szCs w:val="22"/>
        </w:rPr>
      </w:pPr>
      <w:r w:rsidRPr="00E12782">
        <w:rPr>
          <w:sz w:val="22"/>
          <w:szCs w:val="22"/>
        </w:rPr>
        <w:t>Создание условий для проявления учащимися нравственных и правовых знаний, умений, развивать потребность в совершении нравственно оправданных поступков.</w:t>
      </w:r>
    </w:p>
    <w:p w:rsidR="007418BB" w:rsidRPr="00E12782" w:rsidRDefault="007418BB" w:rsidP="00280D54">
      <w:pPr>
        <w:widowControl/>
        <w:numPr>
          <w:ilvl w:val="0"/>
          <w:numId w:val="12"/>
        </w:numPr>
        <w:autoSpaceDE/>
        <w:autoSpaceDN/>
        <w:adjustRightInd/>
        <w:ind w:left="0"/>
        <w:jc w:val="both"/>
        <w:rPr>
          <w:sz w:val="22"/>
          <w:szCs w:val="22"/>
        </w:rPr>
      </w:pPr>
      <w:r w:rsidRPr="00E12782">
        <w:rPr>
          <w:sz w:val="22"/>
          <w:szCs w:val="22"/>
        </w:rPr>
        <w:t>Формирование у учащихся потребности в здоровом образе жизни путем воспитания умения противостоять вредным привычкам.</w:t>
      </w:r>
    </w:p>
    <w:p w:rsidR="007418BB" w:rsidRPr="00E12782" w:rsidRDefault="007418BB" w:rsidP="00280D54">
      <w:pPr>
        <w:widowControl/>
        <w:numPr>
          <w:ilvl w:val="0"/>
          <w:numId w:val="12"/>
        </w:numPr>
        <w:autoSpaceDE/>
        <w:autoSpaceDN/>
        <w:adjustRightInd/>
        <w:ind w:left="0"/>
        <w:jc w:val="both"/>
        <w:rPr>
          <w:sz w:val="22"/>
          <w:szCs w:val="22"/>
        </w:rPr>
      </w:pPr>
      <w:r w:rsidRPr="00E12782">
        <w:rPr>
          <w:sz w:val="22"/>
          <w:szCs w:val="22"/>
        </w:rPr>
        <w:t>Воспитание у учащихся нравственных качеств личности посредством развития индивидуальных интересов и способностей.</w:t>
      </w:r>
    </w:p>
    <w:p w:rsidR="007418BB" w:rsidRPr="00E12782" w:rsidRDefault="007418BB" w:rsidP="00280D54">
      <w:pPr>
        <w:widowControl/>
        <w:numPr>
          <w:ilvl w:val="0"/>
          <w:numId w:val="12"/>
        </w:numPr>
        <w:autoSpaceDE/>
        <w:autoSpaceDN/>
        <w:adjustRightInd/>
        <w:ind w:left="0"/>
        <w:jc w:val="both"/>
        <w:rPr>
          <w:sz w:val="22"/>
          <w:szCs w:val="22"/>
        </w:rPr>
      </w:pPr>
      <w:r w:rsidRPr="00E12782">
        <w:rPr>
          <w:sz w:val="22"/>
          <w:szCs w:val="22"/>
        </w:rPr>
        <w:t>Организация эффективного взаимодействия всех воспитательно-образовательных структур в работе с подростками «группы риска»</w:t>
      </w:r>
    </w:p>
    <w:p w:rsidR="00282883" w:rsidRPr="00E12782" w:rsidRDefault="007418BB" w:rsidP="00280D54">
      <w:pPr>
        <w:widowControl/>
        <w:numPr>
          <w:ilvl w:val="0"/>
          <w:numId w:val="12"/>
        </w:numPr>
        <w:autoSpaceDE/>
        <w:autoSpaceDN/>
        <w:adjustRightInd/>
        <w:ind w:left="0"/>
        <w:jc w:val="both"/>
        <w:rPr>
          <w:sz w:val="22"/>
          <w:szCs w:val="22"/>
        </w:rPr>
      </w:pPr>
      <w:r w:rsidRPr="00E12782">
        <w:rPr>
          <w:sz w:val="22"/>
          <w:szCs w:val="22"/>
        </w:rPr>
        <w:lastRenderedPageBreak/>
        <w:t>Обеспечение социальной защиты детей и подростков.</w:t>
      </w:r>
    </w:p>
    <w:p w:rsidR="00282883" w:rsidRPr="00E12782" w:rsidRDefault="00282883" w:rsidP="00D417A3">
      <w:pPr>
        <w:pStyle w:val="a8"/>
        <w:spacing w:before="0" w:beforeAutospacing="0" w:after="0" w:afterAutospacing="0"/>
        <w:contextualSpacing/>
        <w:jc w:val="both"/>
        <w:rPr>
          <w:color w:val="000000"/>
          <w:sz w:val="22"/>
          <w:szCs w:val="22"/>
        </w:rPr>
      </w:pPr>
    </w:p>
    <w:tbl>
      <w:tblPr>
        <w:tblW w:w="0" w:type="auto"/>
        <w:jc w:val="center"/>
        <w:tblInd w:w="-31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04"/>
        <w:gridCol w:w="1701"/>
        <w:gridCol w:w="5855"/>
        <w:gridCol w:w="1388"/>
        <w:gridCol w:w="2656"/>
      </w:tblGrid>
      <w:tr w:rsidR="00B22172" w:rsidRPr="00E12782" w:rsidTr="004008F9">
        <w:trPr>
          <w:jc w:val="center"/>
        </w:trPr>
        <w:tc>
          <w:tcPr>
            <w:tcW w:w="1004" w:type="dxa"/>
            <w:tcBorders>
              <w:top w:val="single" w:sz="4" w:space="0" w:color="auto"/>
              <w:left w:val="single" w:sz="4" w:space="0" w:color="auto"/>
              <w:bottom w:val="single" w:sz="4" w:space="0" w:color="auto"/>
              <w:right w:val="single" w:sz="4" w:space="0" w:color="auto"/>
            </w:tcBorders>
            <w:hideMark/>
          </w:tcPr>
          <w:p w:rsidR="00B22172" w:rsidRPr="00E12782" w:rsidRDefault="00B22172" w:rsidP="00D417A3">
            <w:pPr>
              <w:contextualSpacing/>
              <w:jc w:val="both"/>
              <w:rPr>
                <w:rFonts w:eastAsia="Calibri"/>
                <w:b/>
                <w:sz w:val="22"/>
                <w:szCs w:val="22"/>
                <w:lang w:eastAsia="en-US"/>
              </w:rPr>
            </w:pPr>
            <w:r w:rsidRPr="00E12782">
              <w:rPr>
                <w:b/>
                <w:sz w:val="22"/>
                <w:szCs w:val="22"/>
              </w:rPr>
              <w:t>№</w:t>
            </w:r>
          </w:p>
        </w:tc>
        <w:tc>
          <w:tcPr>
            <w:tcW w:w="1701" w:type="dxa"/>
            <w:tcBorders>
              <w:top w:val="single" w:sz="4" w:space="0" w:color="auto"/>
              <w:left w:val="single" w:sz="4" w:space="0" w:color="auto"/>
              <w:bottom w:val="single" w:sz="4" w:space="0" w:color="auto"/>
              <w:right w:val="single" w:sz="4" w:space="0" w:color="auto"/>
            </w:tcBorders>
            <w:hideMark/>
          </w:tcPr>
          <w:p w:rsidR="00B22172" w:rsidRPr="00E12782" w:rsidRDefault="00B22172" w:rsidP="00D417A3">
            <w:pPr>
              <w:contextualSpacing/>
              <w:jc w:val="both"/>
              <w:rPr>
                <w:rFonts w:eastAsia="Calibri"/>
                <w:b/>
                <w:sz w:val="22"/>
                <w:szCs w:val="22"/>
                <w:lang w:eastAsia="en-US"/>
              </w:rPr>
            </w:pPr>
            <w:r w:rsidRPr="00E12782">
              <w:rPr>
                <w:b/>
                <w:sz w:val="22"/>
                <w:szCs w:val="22"/>
              </w:rPr>
              <w:t>Дата</w:t>
            </w:r>
          </w:p>
        </w:tc>
        <w:tc>
          <w:tcPr>
            <w:tcW w:w="5855" w:type="dxa"/>
            <w:tcBorders>
              <w:top w:val="single" w:sz="4" w:space="0" w:color="auto"/>
              <w:left w:val="single" w:sz="4" w:space="0" w:color="auto"/>
              <w:bottom w:val="single" w:sz="4" w:space="0" w:color="auto"/>
              <w:right w:val="single" w:sz="4" w:space="0" w:color="auto"/>
            </w:tcBorders>
            <w:hideMark/>
          </w:tcPr>
          <w:p w:rsidR="00B22172" w:rsidRPr="00E12782" w:rsidRDefault="00B22172" w:rsidP="00D417A3">
            <w:pPr>
              <w:contextualSpacing/>
              <w:jc w:val="both"/>
              <w:rPr>
                <w:rFonts w:eastAsia="Calibri"/>
                <w:b/>
                <w:sz w:val="22"/>
                <w:szCs w:val="22"/>
                <w:lang w:eastAsia="en-US"/>
              </w:rPr>
            </w:pPr>
            <w:r w:rsidRPr="00E12782">
              <w:rPr>
                <w:b/>
                <w:sz w:val="22"/>
                <w:szCs w:val="22"/>
              </w:rPr>
              <w:t>Мероприятие</w:t>
            </w:r>
          </w:p>
        </w:tc>
        <w:tc>
          <w:tcPr>
            <w:tcW w:w="1388" w:type="dxa"/>
            <w:tcBorders>
              <w:top w:val="single" w:sz="4" w:space="0" w:color="auto"/>
              <w:left w:val="single" w:sz="4" w:space="0" w:color="auto"/>
              <w:bottom w:val="single" w:sz="4" w:space="0" w:color="auto"/>
              <w:right w:val="single" w:sz="4" w:space="0" w:color="auto"/>
            </w:tcBorders>
            <w:hideMark/>
          </w:tcPr>
          <w:p w:rsidR="00B22172" w:rsidRPr="00E12782" w:rsidRDefault="00B22172" w:rsidP="00D417A3">
            <w:pPr>
              <w:contextualSpacing/>
              <w:jc w:val="both"/>
              <w:rPr>
                <w:rFonts w:eastAsia="Calibri"/>
                <w:b/>
                <w:sz w:val="22"/>
                <w:szCs w:val="22"/>
                <w:lang w:eastAsia="en-US"/>
              </w:rPr>
            </w:pPr>
            <w:r w:rsidRPr="00E12782">
              <w:rPr>
                <w:b/>
                <w:sz w:val="22"/>
                <w:szCs w:val="22"/>
              </w:rPr>
              <w:t>Классы</w:t>
            </w:r>
          </w:p>
        </w:tc>
        <w:tc>
          <w:tcPr>
            <w:tcW w:w="2656" w:type="dxa"/>
            <w:tcBorders>
              <w:top w:val="single" w:sz="4" w:space="0" w:color="auto"/>
              <w:left w:val="single" w:sz="4" w:space="0" w:color="auto"/>
              <w:bottom w:val="single" w:sz="4" w:space="0" w:color="auto"/>
              <w:right w:val="single" w:sz="4" w:space="0" w:color="auto"/>
            </w:tcBorders>
            <w:hideMark/>
          </w:tcPr>
          <w:p w:rsidR="00B22172" w:rsidRPr="00E12782" w:rsidRDefault="00B22172" w:rsidP="00D417A3">
            <w:pPr>
              <w:contextualSpacing/>
              <w:jc w:val="both"/>
              <w:rPr>
                <w:rFonts w:eastAsia="Calibri"/>
                <w:b/>
                <w:sz w:val="22"/>
                <w:szCs w:val="22"/>
                <w:lang w:eastAsia="en-US"/>
              </w:rPr>
            </w:pPr>
            <w:r w:rsidRPr="00E12782">
              <w:rPr>
                <w:b/>
                <w:sz w:val="22"/>
                <w:szCs w:val="22"/>
              </w:rPr>
              <w:t>Ответственные</w:t>
            </w:r>
          </w:p>
        </w:tc>
      </w:tr>
      <w:tr w:rsidR="00B22172" w:rsidRPr="00E12782" w:rsidTr="005E2E92">
        <w:trPr>
          <w:trHeight w:val="1140"/>
          <w:jc w:val="center"/>
        </w:trPr>
        <w:tc>
          <w:tcPr>
            <w:tcW w:w="1004" w:type="dxa"/>
            <w:vMerge w:val="restart"/>
            <w:tcBorders>
              <w:top w:val="single" w:sz="4" w:space="0" w:color="auto"/>
              <w:left w:val="single" w:sz="4" w:space="0" w:color="auto"/>
              <w:bottom w:val="single" w:sz="4" w:space="0" w:color="auto"/>
              <w:right w:val="single" w:sz="4" w:space="0" w:color="auto"/>
            </w:tcBorders>
            <w:hideMark/>
          </w:tcPr>
          <w:p w:rsidR="005E2E92" w:rsidRPr="00E12782" w:rsidRDefault="00B22172" w:rsidP="00D417A3">
            <w:pPr>
              <w:contextualSpacing/>
              <w:jc w:val="both"/>
              <w:rPr>
                <w:rFonts w:eastAsia="Calibri"/>
                <w:sz w:val="22"/>
                <w:szCs w:val="22"/>
                <w:lang w:eastAsia="en-US"/>
              </w:rPr>
            </w:pPr>
            <w:r w:rsidRPr="00E12782">
              <w:rPr>
                <w:sz w:val="22"/>
                <w:szCs w:val="22"/>
              </w:rPr>
              <w:t>1.</w:t>
            </w:r>
          </w:p>
          <w:p w:rsidR="005E2E92" w:rsidRPr="00E12782" w:rsidRDefault="005E2E92" w:rsidP="00D417A3">
            <w:pPr>
              <w:rPr>
                <w:rFonts w:eastAsia="Calibri"/>
                <w:sz w:val="22"/>
                <w:szCs w:val="22"/>
                <w:lang w:eastAsia="en-US"/>
              </w:rPr>
            </w:pPr>
          </w:p>
          <w:p w:rsidR="005E2E92" w:rsidRPr="00E12782" w:rsidRDefault="005E2E92" w:rsidP="00D417A3">
            <w:pPr>
              <w:rPr>
                <w:rFonts w:eastAsia="Calibri"/>
                <w:sz w:val="22"/>
                <w:szCs w:val="22"/>
                <w:lang w:eastAsia="en-US"/>
              </w:rPr>
            </w:pPr>
          </w:p>
          <w:p w:rsidR="00B22172" w:rsidRPr="00E12782" w:rsidRDefault="00B22172" w:rsidP="00D417A3">
            <w:pPr>
              <w:rPr>
                <w:rFonts w:eastAsia="Calibri"/>
                <w:sz w:val="22"/>
                <w:szCs w:val="22"/>
                <w:lang w:eastAsia="en-US"/>
              </w:rPr>
            </w:pPr>
          </w:p>
        </w:tc>
        <w:tc>
          <w:tcPr>
            <w:tcW w:w="1701" w:type="dxa"/>
            <w:vMerge w:val="restart"/>
            <w:tcBorders>
              <w:top w:val="single" w:sz="4" w:space="0" w:color="auto"/>
              <w:left w:val="single" w:sz="4" w:space="0" w:color="auto"/>
              <w:bottom w:val="single" w:sz="4" w:space="0" w:color="auto"/>
              <w:right w:val="single" w:sz="4" w:space="0" w:color="auto"/>
            </w:tcBorders>
            <w:hideMark/>
          </w:tcPr>
          <w:p w:rsidR="005E2E92" w:rsidRPr="00E12782" w:rsidRDefault="00B22172" w:rsidP="00D417A3">
            <w:pPr>
              <w:contextualSpacing/>
              <w:jc w:val="both"/>
              <w:rPr>
                <w:rFonts w:eastAsia="Calibri"/>
                <w:sz w:val="22"/>
                <w:szCs w:val="22"/>
                <w:lang w:eastAsia="en-US"/>
              </w:rPr>
            </w:pPr>
            <w:r w:rsidRPr="00E12782">
              <w:rPr>
                <w:sz w:val="22"/>
                <w:szCs w:val="22"/>
              </w:rPr>
              <w:t>Сентябрь</w:t>
            </w:r>
          </w:p>
          <w:p w:rsidR="005E2E92" w:rsidRPr="00E12782" w:rsidRDefault="005E2E92" w:rsidP="00D417A3">
            <w:pPr>
              <w:rPr>
                <w:rFonts w:eastAsia="Calibri"/>
                <w:sz w:val="22"/>
                <w:szCs w:val="22"/>
                <w:lang w:eastAsia="en-US"/>
              </w:rPr>
            </w:pPr>
          </w:p>
          <w:p w:rsidR="005E2E92" w:rsidRPr="00E12782" w:rsidRDefault="005E2E92" w:rsidP="00D417A3">
            <w:pPr>
              <w:rPr>
                <w:rFonts w:eastAsia="Calibri"/>
                <w:sz w:val="22"/>
                <w:szCs w:val="22"/>
                <w:lang w:eastAsia="en-US"/>
              </w:rPr>
            </w:pPr>
          </w:p>
          <w:p w:rsidR="005E2E92" w:rsidRPr="00E12782" w:rsidRDefault="005E2E92" w:rsidP="00D417A3">
            <w:pPr>
              <w:rPr>
                <w:rFonts w:eastAsia="Calibri"/>
                <w:sz w:val="22"/>
                <w:szCs w:val="22"/>
                <w:lang w:eastAsia="en-US"/>
              </w:rPr>
            </w:pPr>
          </w:p>
          <w:p w:rsidR="00B22172" w:rsidRPr="00E12782" w:rsidRDefault="00B22172" w:rsidP="00D417A3">
            <w:pPr>
              <w:rPr>
                <w:rFonts w:eastAsia="Calibri"/>
                <w:sz w:val="22"/>
                <w:szCs w:val="22"/>
                <w:lang w:eastAsia="en-US"/>
              </w:rPr>
            </w:pPr>
          </w:p>
        </w:tc>
        <w:tc>
          <w:tcPr>
            <w:tcW w:w="5855" w:type="dxa"/>
            <w:tcBorders>
              <w:top w:val="single" w:sz="4" w:space="0" w:color="auto"/>
              <w:left w:val="single" w:sz="4" w:space="0" w:color="auto"/>
              <w:bottom w:val="single" w:sz="4" w:space="0" w:color="auto"/>
              <w:right w:val="single" w:sz="4" w:space="0" w:color="auto"/>
            </w:tcBorders>
            <w:hideMark/>
          </w:tcPr>
          <w:p w:rsidR="00B22172" w:rsidRPr="00E12782" w:rsidRDefault="00B22172" w:rsidP="00D417A3">
            <w:pPr>
              <w:contextualSpacing/>
              <w:jc w:val="both"/>
              <w:rPr>
                <w:rFonts w:eastAsia="Calibri"/>
                <w:sz w:val="22"/>
                <w:szCs w:val="22"/>
                <w:lang w:eastAsia="en-US"/>
              </w:rPr>
            </w:pPr>
            <w:r w:rsidRPr="00E12782">
              <w:rPr>
                <w:sz w:val="22"/>
                <w:szCs w:val="22"/>
              </w:rPr>
              <w:t>1. Беседы:</w:t>
            </w:r>
          </w:p>
          <w:p w:rsidR="00B22172" w:rsidRPr="00E12782" w:rsidRDefault="00B22172" w:rsidP="00D417A3">
            <w:pPr>
              <w:jc w:val="both"/>
              <w:rPr>
                <w:sz w:val="22"/>
                <w:szCs w:val="22"/>
              </w:rPr>
            </w:pPr>
            <w:r w:rsidRPr="00E12782">
              <w:rPr>
                <w:sz w:val="22"/>
                <w:szCs w:val="22"/>
              </w:rPr>
              <w:t xml:space="preserve">-«Свой и чужой» </w:t>
            </w:r>
          </w:p>
          <w:p w:rsidR="00B22172" w:rsidRPr="00E12782" w:rsidRDefault="00B22172" w:rsidP="00D417A3">
            <w:pPr>
              <w:jc w:val="both"/>
              <w:rPr>
                <w:sz w:val="22"/>
                <w:szCs w:val="22"/>
              </w:rPr>
            </w:pPr>
            <w:r w:rsidRPr="00E12782">
              <w:rPr>
                <w:sz w:val="22"/>
                <w:szCs w:val="22"/>
              </w:rPr>
              <w:t xml:space="preserve">-«Ты не прав,  если ты не знаешь прав» </w:t>
            </w:r>
          </w:p>
          <w:p w:rsidR="00B22172" w:rsidRPr="00E12782" w:rsidRDefault="00B22172" w:rsidP="00D417A3">
            <w:pPr>
              <w:jc w:val="both"/>
              <w:rPr>
                <w:rFonts w:eastAsia="Calibri"/>
                <w:sz w:val="22"/>
                <w:szCs w:val="22"/>
                <w:lang w:eastAsia="en-US"/>
              </w:rPr>
            </w:pPr>
            <w:r w:rsidRPr="00E12782">
              <w:rPr>
                <w:sz w:val="22"/>
                <w:szCs w:val="22"/>
              </w:rPr>
              <w:t xml:space="preserve">-«Правила доверия» </w:t>
            </w:r>
          </w:p>
        </w:tc>
        <w:tc>
          <w:tcPr>
            <w:tcW w:w="1388" w:type="dxa"/>
            <w:tcBorders>
              <w:top w:val="single" w:sz="4" w:space="0" w:color="auto"/>
              <w:left w:val="single" w:sz="4" w:space="0" w:color="auto"/>
              <w:bottom w:val="single" w:sz="4" w:space="0" w:color="auto"/>
              <w:right w:val="single" w:sz="4" w:space="0" w:color="auto"/>
            </w:tcBorders>
          </w:tcPr>
          <w:p w:rsidR="00B22172" w:rsidRPr="00E12782" w:rsidRDefault="00B22172" w:rsidP="00D417A3">
            <w:pPr>
              <w:contextualSpacing/>
              <w:jc w:val="both"/>
              <w:rPr>
                <w:rFonts w:eastAsia="Calibri"/>
                <w:sz w:val="22"/>
                <w:szCs w:val="22"/>
                <w:lang w:eastAsia="en-US"/>
              </w:rPr>
            </w:pPr>
          </w:p>
          <w:p w:rsidR="00B22172" w:rsidRPr="00E12782" w:rsidRDefault="00B22172" w:rsidP="00D417A3">
            <w:pPr>
              <w:contextualSpacing/>
              <w:jc w:val="both"/>
              <w:rPr>
                <w:sz w:val="22"/>
                <w:szCs w:val="22"/>
              </w:rPr>
            </w:pPr>
            <w:r w:rsidRPr="00E12782">
              <w:rPr>
                <w:sz w:val="22"/>
                <w:szCs w:val="22"/>
              </w:rPr>
              <w:t>1 – 4кл</w:t>
            </w:r>
          </w:p>
          <w:p w:rsidR="00B22172" w:rsidRPr="00E12782" w:rsidRDefault="00B22172" w:rsidP="00D417A3">
            <w:pPr>
              <w:contextualSpacing/>
              <w:jc w:val="both"/>
              <w:rPr>
                <w:sz w:val="22"/>
                <w:szCs w:val="22"/>
              </w:rPr>
            </w:pPr>
          </w:p>
          <w:p w:rsidR="00B22172" w:rsidRPr="00E12782" w:rsidRDefault="00B22172" w:rsidP="00D417A3">
            <w:pPr>
              <w:contextualSpacing/>
              <w:jc w:val="both"/>
              <w:rPr>
                <w:sz w:val="22"/>
                <w:szCs w:val="22"/>
              </w:rPr>
            </w:pPr>
            <w:r w:rsidRPr="00E12782">
              <w:rPr>
                <w:sz w:val="22"/>
                <w:szCs w:val="22"/>
              </w:rPr>
              <w:t>5 – 9кл</w:t>
            </w:r>
          </w:p>
        </w:tc>
        <w:tc>
          <w:tcPr>
            <w:tcW w:w="2656" w:type="dxa"/>
            <w:tcBorders>
              <w:top w:val="single" w:sz="4" w:space="0" w:color="auto"/>
              <w:left w:val="single" w:sz="4" w:space="0" w:color="auto"/>
              <w:bottom w:val="single" w:sz="4" w:space="0" w:color="auto"/>
              <w:right w:val="single" w:sz="4" w:space="0" w:color="auto"/>
            </w:tcBorders>
          </w:tcPr>
          <w:p w:rsidR="00B22172" w:rsidRPr="00E12782" w:rsidRDefault="00B22172" w:rsidP="00D417A3">
            <w:pPr>
              <w:contextualSpacing/>
              <w:jc w:val="both"/>
              <w:rPr>
                <w:rFonts w:eastAsia="Calibri"/>
                <w:sz w:val="22"/>
                <w:szCs w:val="22"/>
                <w:lang w:eastAsia="en-US"/>
              </w:rPr>
            </w:pPr>
          </w:p>
          <w:p w:rsidR="00B22172" w:rsidRPr="00E12782" w:rsidRDefault="00B22172" w:rsidP="00D417A3">
            <w:pPr>
              <w:contextualSpacing/>
              <w:jc w:val="both"/>
              <w:rPr>
                <w:sz w:val="22"/>
                <w:szCs w:val="22"/>
              </w:rPr>
            </w:pPr>
            <w:r w:rsidRPr="00E12782">
              <w:rPr>
                <w:sz w:val="22"/>
                <w:szCs w:val="22"/>
              </w:rPr>
              <w:t xml:space="preserve">Инспектор ПДН </w:t>
            </w:r>
          </w:p>
          <w:p w:rsidR="00B22172" w:rsidRPr="00E12782" w:rsidRDefault="00B22172" w:rsidP="00D417A3">
            <w:pPr>
              <w:contextualSpacing/>
              <w:jc w:val="both"/>
              <w:rPr>
                <w:sz w:val="22"/>
                <w:szCs w:val="22"/>
              </w:rPr>
            </w:pPr>
            <w:r w:rsidRPr="00E12782">
              <w:rPr>
                <w:sz w:val="22"/>
                <w:szCs w:val="22"/>
              </w:rPr>
              <w:t>Классные руководители</w:t>
            </w:r>
          </w:p>
          <w:p w:rsidR="00B22172" w:rsidRPr="00E12782" w:rsidRDefault="00B22172" w:rsidP="00D417A3">
            <w:pPr>
              <w:rPr>
                <w:rFonts w:eastAsia="Calibri"/>
                <w:sz w:val="22"/>
                <w:szCs w:val="22"/>
                <w:lang w:eastAsia="en-US"/>
              </w:rPr>
            </w:pPr>
          </w:p>
        </w:tc>
      </w:tr>
      <w:tr w:rsidR="00B22172" w:rsidRPr="00E12782" w:rsidTr="004008F9">
        <w:trPr>
          <w:trHeight w:val="1950"/>
          <w:jc w:val="center"/>
        </w:trPr>
        <w:tc>
          <w:tcPr>
            <w:tcW w:w="1004" w:type="dxa"/>
            <w:vMerge/>
            <w:tcBorders>
              <w:top w:val="single" w:sz="4" w:space="0" w:color="auto"/>
              <w:left w:val="single" w:sz="4" w:space="0" w:color="auto"/>
              <w:bottom w:val="single" w:sz="4" w:space="0" w:color="auto"/>
              <w:right w:val="single" w:sz="4" w:space="0" w:color="auto"/>
            </w:tcBorders>
            <w:vAlign w:val="center"/>
            <w:hideMark/>
          </w:tcPr>
          <w:p w:rsidR="00B22172" w:rsidRPr="00E12782" w:rsidRDefault="00B22172" w:rsidP="00D417A3">
            <w:pPr>
              <w:jc w:val="both"/>
              <w:rPr>
                <w:rFonts w:eastAsia="Calibri"/>
                <w:sz w:val="22"/>
                <w:szCs w:val="22"/>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B22172" w:rsidRPr="00E12782" w:rsidRDefault="00B22172" w:rsidP="00D417A3">
            <w:pPr>
              <w:jc w:val="both"/>
              <w:rPr>
                <w:rFonts w:eastAsia="Calibri"/>
                <w:sz w:val="22"/>
                <w:szCs w:val="22"/>
                <w:lang w:eastAsia="en-US"/>
              </w:rPr>
            </w:pPr>
          </w:p>
        </w:tc>
        <w:tc>
          <w:tcPr>
            <w:tcW w:w="5855" w:type="dxa"/>
            <w:tcBorders>
              <w:top w:val="single" w:sz="4" w:space="0" w:color="auto"/>
              <w:left w:val="single" w:sz="4" w:space="0" w:color="auto"/>
              <w:bottom w:val="single" w:sz="4" w:space="0" w:color="auto"/>
              <w:right w:val="single" w:sz="4" w:space="0" w:color="auto"/>
            </w:tcBorders>
            <w:hideMark/>
          </w:tcPr>
          <w:p w:rsidR="00B22172" w:rsidRPr="00E12782" w:rsidRDefault="00B22172" w:rsidP="00D417A3">
            <w:pPr>
              <w:contextualSpacing/>
              <w:jc w:val="both"/>
              <w:rPr>
                <w:rFonts w:eastAsia="Calibri"/>
                <w:sz w:val="22"/>
                <w:szCs w:val="22"/>
                <w:lang w:eastAsia="en-US"/>
              </w:rPr>
            </w:pPr>
            <w:r w:rsidRPr="00E12782">
              <w:rPr>
                <w:sz w:val="22"/>
                <w:szCs w:val="22"/>
              </w:rPr>
              <w:t xml:space="preserve">2. Классные часы на темы: </w:t>
            </w:r>
          </w:p>
          <w:p w:rsidR="00B22172" w:rsidRPr="00E12782" w:rsidRDefault="00B22172" w:rsidP="00D417A3">
            <w:pPr>
              <w:jc w:val="both"/>
              <w:rPr>
                <w:sz w:val="22"/>
                <w:szCs w:val="22"/>
              </w:rPr>
            </w:pPr>
            <w:r w:rsidRPr="00E12782">
              <w:rPr>
                <w:sz w:val="22"/>
                <w:szCs w:val="22"/>
              </w:rPr>
              <w:t xml:space="preserve">- «Безопасный  маршрут от дома до школы» </w:t>
            </w:r>
          </w:p>
          <w:p w:rsidR="00B22172" w:rsidRPr="00E12782" w:rsidRDefault="00B22172" w:rsidP="00D417A3">
            <w:pPr>
              <w:jc w:val="both"/>
              <w:rPr>
                <w:sz w:val="22"/>
                <w:szCs w:val="22"/>
              </w:rPr>
            </w:pPr>
            <w:r w:rsidRPr="00E12782">
              <w:rPr>
                <w:sz w:val="22"/>
                <w:szCs w:val="22"/>
              </w:rPr>
              <w:t>-«Как не стать участником ДТП»</w:t>
            </w:r>
          </w:p>
          <w:p w:rsidR="00B22172" w:rsidRPr="00E12782" w:rsidRDefault="00B22172" w:rsidP="00D417A3">
            <w:pPr>
              <w:contextualSpacing/>
              <w:jc w:val="both"/>
              <w:rPr>
                <w:rFonts w:eastAsia="Calibri"/>
                <w:sz w:val="22"/>
                <w:szCs w:val="22"/>
                <w:lang w:eastAsia="en-US"/>
              </w:rPr>
            </w:pPr>
            <w:r w:rsidRPr="00E12782">
              <w:rPr>
                <w:sz w:val="22"/>
                <w:szCs w:val="22"/>
              </w:rPr>
              <w:t>-«</w:t>
            </w:r>
            <w:r w:rsidRPr="00E12782">
              <w:rPr>
                <w:color w:val="000000"/>
                <w:sz w:val="22"/>
                <w:szCs w:val="22"/>
                <w:shd w:val="clear" w:color="auto" w:fill="FFFFFF"/>
              </w:rPr>
              <w:t>Как ты знаешь закон дороги?</w:t>
            </w:r>
            <w:r w:rsidRPr="00E12782">
              <w:rPr>
                <w:sz w:val="22"/>
                <w:szCs w:val="22"/>
              </w:rPr>
              <w:t xml:space="preserve">» </w:t>
            </w:r>
          </w:p>
        </w:tc>
        <w:tc>
          <w:tcPr>
            <w:tcW w:w="1388" w:type="dxa"/>
            <w:tcBorders>
              <w:top w:val="single" w:sz="4" w:space="0" w:color="auto"/>
              <w:left w:val="single" w:sz="4" w:space="0" w:color="auto"/>
              <w:bottom w:val="single" w:sz="4" w:space="0" w:color="auto"/>
              <w:right w:val="single" w:sz="4" w:space="0" w:color="auto"/>
            </w:tcBorders>
          </w:tcPr>
          <w:p w:rsidR="00B22172" w:rsidRPr="00E12782" w:rsidRDefault="00B22172" w:rsidP="00D417A3">
            <w:pPr>
              <w:contextualSpacing/>
              <w:jc w:val="both"/>
              <w:rPr>
                <w:rFonts w:eastAsia="Calibri"/>
                <w:sz w:val="22"/>
                <w:szCs w:val="22"/>
                <w:lang w:eastAsia="en-US"/>
              </w:rPr>
            </w:pPr>
          </w:p>
          <w:p w:rsidR="00B22172" w:rsidRPr="00E12782" w:rsidRDefault="00B22172" w:rsidP="00D417A3">
            <w:pPr>
              <w:contextualSpacing/>
              <w:jc w:val="both"/>
              <w:rPr>
                <w:sz w:val="22"/>
                <w:szCs w:val="22"/>
              </w:rPr>
            </w:pPr>
            <w:r w:rsidRPr="00E12782">
              <w:rPr>
                <w:sz w:val="22"/>
                <w:szCs w:val="22"/>
              </w:rPr>
              <w:t>1 – 4кл</w:t>
            </w:r>
          </w:p>
          <w:p w:rsidR="00B22172" w:rsidRPr="00E12782" w:rsidRDefault="00B22172" w:rsidP="00D417A3">
            <w:pPr>
              <w:contextualSpacing/>
              <w:jc w:val="both"/>
              <w:rPr>
                <w:sz w:val="22"/>
                <w:szCs w:val="22"/>
              </w:rPr>
            </w:pPr>
          </w:p>
          <w:p w:rsidR="00B22172" w:rsidRPr="00E12782" w:rsidRDefault="00B22172" w:rsidP="00D417A3">
            <w:pPr>
              <w:contextualSpacing/>
              <w:jc w:val="both"/>
              <w:rPr>
                <w:sz w:val="22"/>
                <w:szCs w:val="22"/>
              </w:rPr>
            </w:pPr>
            <w:r w:rsidRPr="00E12782">
              <w:rPr>
                <w:sz w:val="22"/>
                <w:szCs w:val="22"/>
              </w:rPr>
              <w:t>5 – 9кл</w:t>
            </w:r>
          </w:p>
          <w:p w:rsidR="00B22172" w:rsidRPr="00E12782" w:rsidRDefault="00B22172" w:rsidP="00D417A3">
            <w:pPr>
              <w:contextualSpacing/>
              <w:jc w:val="both"/>
              <w:rPr>
                <w:sz w:val="22"/>
                <w:szCs w:val="22"/>
              </w:rPr>
            </w:pPr>
          </w:p>
          <w:p w:rsidR="00B22172" w:rsidRPr="00E12782" w:rsidRDefault="00B22172" w:rsidP="00D417A3">
            <w:pPr>
              <w:jc w:val="both"/>
              <w:rPr>
                <w:rFonts w:eastAsia="Calibri"/>
                <w:sz w:val="22"/>
                <w:szCs w:val="22"/>
                <w:lang w:eastAsia="en-US"/>
              </w:rPr>
            </w:pPr>
            <w:r w:rsidRPr="00E12782">
              <w:rPr>
                <w:sz w:val="22"/>
                <w:szCs w:val="22"/>
              </w:rPr>
              <w:t>9</w:t>
            </w:r>
          </w:p>
        </w:tc>
        <w:tc>
          <w:tcPr>
            <w:tcW w:w="2656" w:type="dxa"/>
            <w:tcBorders>
              <w:top w:val="single" w:sz="4" w:space="0" w:color="auto"/>
              <w:left w:val="single" w:sz="4" w:space="0" w:color="auto"/>
              <w:bottom w:val="single" w:sz="4" w:space="0" w:color="auto"/>
              <w:right w:val="single" w:sz="4" w:space="0" w:color="auto"/>
            </w:tcBorders>
          </w:tcPr>
          <w:p w:rsidR="00B22172" w:rsidRPr="00E12782" w:rsidRDefault="00B22172" w:rsidP="00D417A3">
            <w:pPr>
              <w:contextualSpacing/>
              <w:jc w:val="both"/>
              <w:rPr>
                <w:rFonts w:eastAsia="Calibri"/>
                <w:sz w:val="22"/>
                <w:szCs w:val="22"/>
                <w:lang w:eastAsia="en-US"/>
              </w:rPr>
            </w:pPr>
          </w:p>
          <w:p w:rsidR="00B22172" w:rsidRPr="00E12782" w:rsidRDefault="00B22172" w:rsidP="00D417A3">
            <w:pPr>
              <w:contextualSpacing/>
              <w:jc w:val="both"/>
              <w:rPr>
                <w:sz w:val="22"/>
                <w:szCs w:val="22"/>
              </w:rPr>
            </w:pPr>
            <w:r w:rsidRPr="00E12782">
              <w:rPr>
                <w:sz w:val="22"/>
                <w:szCs w:val="22"/>
              </w:rPr>
              <w:t xml:space="preserve">Инспектор ГИБДД, классные руководители </w:t>
            </w:r>
          </w:p>
          <w:p w:rsidR="00B22172" w:rsidRPr="00E12782" w:rsidRDefault="00B22172" w:rsidP="00D417A3">
            <w:pPr>
              <w:jc w:val="both"/>
              <w:rPr>
                <w:rFonts w:eastAsia="Calibri"/>
                <w:sz w:val="22"/>
                <w:szCs w:val="22"/>
                <w:lang w:eastAsia="en-US"/>
              </w:rPr>
            </w:pPr>
          </w:p>
        </w:tc>
      </w:tr>
      <w:tr w:rsidR="00B22172" w:rsidRPr="00E12782" w:rsidTr="005E2E92">
        <w:trPr>
          <w:trHeight w:val="399"/>
          <w:jc w:val="center"/>
        </w:trPr>
        <w:tc>
          <w:tcPr>
            <w:tcW w:w="1004" w:type="dxa"/>
            <w:tcBorders>
              <w:top w:val="single" w:sz="4" w:space="0" w:color="auto"/>
              <w:left w:val="single" w:sz="4" w:space="0" w:color="auto"/>
              <w:bottom w:val="single" w:sz="4" w:space="0" w:color="auto"/>
              <w:right w:val="single" w:sz="4" w:space="0" w:color="auto"/>
            </w:tcBorders>
            <w:hideMark/>
          </w:tcPr>
          <w:p w:rsidR="00B22172" w:rsidRPr="00E12782" w:rsidRDefault="00B22172" w:rsidP="00D417A3">
            <w:pPr>
              <w:contextualSpacing/>
              <w:jc w:val="both"/>
              <w:rPr>
                <w:rFonts w:eastAsia="Calibri"/>
                <w:sz w:val="22"/>
                <w:szCs w:val="22"/>
                <w:lang w:eastAsia="en-US"/>
              </w:rPr>
            </w:pPr>
            <w:r w:rsidRPr="00E12782">
              <w:rPr>
                <w:sz w:val="22"/>
                <w:szCs w:val="22"/>
              </w:rPr>
              <w:t>2.</w:t>
            </w:r>
          </w:p>
        </w:tc>
        <w:tc>
          <w:tcPr>
            <w:tcW w:w="1701" w:type="dxa"/>
            <w:tcBorders>
              <w:top w:val="single" w:sz="4" w:space="0" w:color="auto"/>
              <w:left w:val="single" w:sz="4" w:space="0" w:color="auto"/>
              <w:bottom w:val="single" w:sz="4" w:space="0" w:color="auto"/>
              <w:right w:val="single" w:sz="4" w:space="0" w:color="auto"/>
            </w:tcBorders>
            <w:hideMark/>
          </w:tcPr>
          <w:p w:rsidR="00B22172" w:rsidRPr="00E12782" w:rsidRDefault="00B22172" w:rsidP="00D417A3">
            <w:pPr>
              <w:contextualSpacing/>
              <w:jc w:val="both"/>
              <w:rPr>
                <w:rFonts w:eastAsia="Calibri"/>
                <w:sz w:val="22"/>
                <w:szCs w:val="22"/>
                <w:lang w:eastAsia="en-US"/>
              </w:rPr>
            </w:pPr>
            <w:r w:rsidRPr="00E12782">
              <w:rPr>
                <w:sz w:val="22"/>
                <w:szCs w:val="22"/>
              </w:rPr>
              <w:t>Октябрь</w:t>
            </w:r>
          </w:p>
        </w:tc>
        <w:tc>
          <w:tcPr>
            <w:tcW w:w="5855" w:type="dxa"/>
            <w:tcBorders>
              <w:top w:val="single" w:sz="4" w:space="0" w:color="auto"/>
              <w:left w:val="single" w:sz="4" w:space="0" w:color="auto"/>
              <w:bottom w:val="single" w:sz="4" w:space="0" w:color="auto"/>
              <w:right w:val="single" w:sz="4" w:space="0" w:color="auto"/>
            </w:tcBorders>
            <w:hideMark/>
          </w:tcPr>
          <w:p w:rsidR="00B22172" w:rsidRPr="00E12782" w:rsidRDefault="005E2E92" w:rsidP="00D417A3">
            <w:pPr>
              <w:contextualSpacing/>
              <w:jc w:val="both"/>
              <w:rPr>
                <w:rFonts w:eastAsia="Calibri"/>
                <w:sz w:val="22"/>
                <w:szCs w:val="22"/>
                <w:lang w:eastAsia="en-US"/>
              </w:rPr>
            </w:pPr>
            <w:r w:rsidRPr="00E12782">
              <w:rPr>
                <w:sz w:val="22"/>
                <w:szCs w:val="22"/>
              </w:rPr>
              <w:t>1.</w:t>
            </w:r>
            <w:r w:rsidR="00B22172" w:rsidRPr="00E12782">
              <w:rPr>
                <w:sz w:val="22"/>
                <w:szCs w:val="22"/>
              </w:rPr>
              <w:t>Выставка рисунков «Я – гражданин России»</w:t>
            </w:r>
          </w:p>
        </w:tc>
        <w:tc>
          <w:tcPr>
            <w:tcW w:w="1388" w:type="dxa"/>
            <w:tcBorders>
              <w:top w:val="single" w:sz="4" w:space="0" w:color="auto"/>
              <w:left w:val="single" w:sz="4" w:space="0" w:color="auto"/>
              <w:bottom w:val="single" w:sz="4" w:space="0" w:color="auto"/>
              <w:right w:val="single" w:sz="4" w:space="0" w:color="auto"/>
            </w:tcBorders>
          </w:tcPr>
          <w:p w:rsidR="00B22172" w:rsidRPr="00E12782" w:rsidRDefault="00B22172" w:rsidP="00D417A3">
            <w:pPr>
              <w:contextualSpacing/>
              <w:jc w:val="both"/>
              <w:rPr>
                <w:rFonts w:eastAsia="Calibri"/>
                <w:sz w:val="22"/>
                <w:szCs w:val="22"/>
                <w:lang w:eastAsia="en-US"/>
              </w:rPr>
            </w:pPr>
            <w:r w:rsidRPr="00E12782">
              <w:rPr>
                <w:sz w:val="22"/>
                <w:szCs w:val="22"/>
              </w:rPr>
              <w:t xml:space="preserve">  1-9кл</w:t>
            </w:r>
          </w:p>
        </w:tc>
        <w:tc>
          <w:tcPr>
            <w:tcW w:w="2656" w:type="dxa"/>
            <w:tcBorders>
              <w:top w:val="single" w:sz="4" w:space="0" w:color="auto"/>
              <w:left w:val="single" w:sz="4" w:space="0" w:color="auto"/>
              <w:bottom w:val="single" w:sz="4" w:space="0" w:color="auto"/>
              <w:right w:val="single" w:sz="4" w:space="0" w:color="auto"/>
            </w:tcBorders>
          </w:tcPr>
          <w:p w:rsidR="00B22172" w:rsidRPr="00E12782" w:rsidRDefault="00B22172" w:rsidP="00D417A3">
            <w:pPr>
              <w:contextualSpacing/>
              <w:jc w:val="both"/>
              <w:rPr>
                <w:rFonts w:eastAsia="Calibri"/>
                <w:sz w:val="22"/>
                <w:szCs w:val="22"/>
                <w:lang w:eastAsia="en-US"/>
              </w:rPr>
            </w:pPr>
            <w:r w:rsidRPr="00E12782">
              <w:rPr>
                <w:sz w:val="22"/>
                <w:szCs w:val="22"/>
              </w:rPr>
              <w:t xml:space="preserve">Педагог организатор </w:t>
            </w:r>
          </w:p>
        </w:tc>
      </w:tr>
      <w:tr w:rsidR="00B22172" w:rsidRPr="00E12782" w:rsidTr="005E2E92">
        <w:trPr>
          <w:trHeight w:val="831"/>
          <w:jc w:val="center"/>
        </w:trPr>
        <w:tc>
          <w:tcPr>
            <w:tcW w:w="1004" w:type="dxa"/>
            <w:tcBorders>
              <w:top w:val="single" w:sz="4" w:space="0" w:color="auto"/>
              <w:left w:val="single" w:sz="4" w:space="0" w:color="auto"/>
              <w:bottom w:val="single" w:sz="4" w:space="0" w:color="auto"/>
              <w:right w:val="single" w:sz="4" w:space="0" w:color="auto"/>
            </w:tcBorders>
          </w:tcPr>
          <w:p w:rsidR="00B22172" w:rsidRPr="00E12782" w:rsidRDefault="00B22172" w:rsidP="00D417A3">
            <w:pPr>
              <w:contextualSpacing/>
              <w:jc w:val="both"/>
              <w:rPr>
                <w:rFonts w:eastAsia="Calibri"/>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tcPr>
          <w:p w:rsidR="00B22172" w:rsidRPr="00E12782" w:rsidRDefault="00B22172" w:rsidP="00D417A3">
            <w:pPr>
              <w:contextualSpacing/>
              <w:jc w:val="both"/>
              <w:rPr>
                <w:rFonts w:eastAsia="Calibri"/>
                <w:sz w:val="22"/>
                <w:szCs w:val="22"/>
                <w:lang w:eastAsia="en-US"/>
              </w:rPr>
            </w:pPr>
          </w:p>
        </w:tc>
        <w:tc>
          <w:tcPr>
            <w:tcW w:w="5855" w:type="dxa"/>
            <w:tcBorders>
              <w:top w:val="single" w:sz="4" w:space="0" w:color="auto"/>
              <w:left w:val="single" w:sz="4" w:space="0" w:color="auto"/>
              <w:bottom w:val="single" w:sz="4" w:space="0" w:color="auto"/>
              <w:right w:val="single" w:sz="4" w:space="0" w:color="auto"/>
            </w:tcBorders>
          </w:tcPr>
          <w:p w:rsidR="00B22172" w:rsidRPr="00E12782" w:rsidRDefault="00B22172" w:rsidP="00D417A3">
            <w:pPr>
              <w:contextualSpacing/>
              <w:jc w:val="both"/>
              <w:rPr>
                <w:rFonts w:eastAsia="Calibri"/>
                <w:sz w:val="22"/>
                <w:szCs w:val="22"/>
                <w:lang w:eastAsia="en-US"/>
              </w:rPr>
            </w:pPr>
          </w:p>
          <w:p w:rsidR="00B22172" w:rsidRPr="00E12782" w:rsidRDefault="00B22172" w:rsidP="00D417A3">
            <w:pPr>
              <w:contextualSpacing/>
              <w:jc w:val="both"/>
              <w:rPr>
                <w:rFonts w:eastAsia="Calibri"/>
                <w:sz w:val="22"/>
                <w:szCs w:val="22"/>
                <w:lang w:eastAsia="en-US"/>
              </w:rPr>
            </w:pPr>
            <w:r w:rsidRPr="00E12782">
              <w:rPr>
                <w:sz w:val="22"/>
                <w:szCs w:val="22"/>
              </w:rPr>
              <w:t xml:space="preserve">2. Индивидуальные беседы с обучающимися, состоящими на разных видах  учета </w:t>
            </w:r>
          </w:p>
        </w:tc>
        <w:tc>
          <w:tcPr>
            <w:tcW w:w="1388" w:type="dxa"/>
            <w:tcBorders>
              <w:top w:val="single" w:sz="4" w:space="0" w:color="auto"/>
              <w:left w:val="single" w:sz="4" w:space="0" w:color="auto"/>
              <w:bottom w:val="single" w:sz="4" w:space="0" w:color="auto"/>
              <w:right w:val="single" w:sz="4" w:space="0" w:color="auto"/>
            </w:tcBorders>
          </w:tcPr>
          <w:p w:rsidR="00B22172" w:rsidRPr="00E12782" w:rsidRDefault="00B22172" w:rsidP="00D417A3">
            <w:pPr>
              <w:jc w:val="both"/>
              <w:rPr>
                <w:rFonts w:eastAsia="Calibri"/>
                <w:sz w:val="22"/>
                <w:szCs w:val="22"/>
                <w:lang w:eastAsia="en-US"/>
              </w:rPr>
            </w:pPr>
          </w:p>
          <w:p w:rsidR="00B22172" w:rsidRPr="00E12782" w:rsidRDefault="00B22172" w:rsidP="00D417A3">
            <w:pPr>
              <w:contextualSpacing/>
              <w:jc w:val="both"/>
              <w:rPr>
                <w:sz w:val="22"/>
                <w:szCs w:val="22"/>
              </w:rPr>
            </w:pPr>
            <w:r w:rsidRPr="00E12782">
              <w:rPr>
                <w:sz w:val="22"/>
                <w:szCs w:val="22"/>
              </w:rPr>
              <w:t>1-9кл</w:t>
            </w:r>
          </w:p>
        </w:tc>
        <w:tc>
          <w:tcPr>
            <w:tcW w:w="2656" w:type="dxa"/>
            <w:tcBorders>
              <w:top w:val="single" w:sz="4" w:space="0" w:color="auto"/>
              <w:left w:val="single" w:sz="4" w:space="0" w:color="auto"/>
              <w:bottom w:val="single" w:sz="4" w:space="0" w:color="auto"/>
              <w:right w:val="single" w:sz="4" w:space="0" w:color="auto"/>
            </w:tcBorders>
          </w:tcPr>
          <w:p w:rsidR="00B22172" w:rsidRPr="00E12782" w:rsidRDefault="00B22172" w:rsidP="00D417A3">
            <w:pPr>
              <w:contextualSpacing/>
              <w:jc w:val="both"/>
              <w:rPr>
                <w:rFonts w:eastAsia="Calibri"/>
                <w:sz w:val="22"/>
                <w:szCs w:val="22"/>
                <w:lang w:eastAsia="en-US"/>
              </w:rPr>
            </w:pPr>
          </w:p>
          <w:p w:rsidR="00B22172" w:rsidRPr="00E12782" w:rsidRDefault="00B22172" w:rsidP="00D417A3">
            <w:pPr>
              <w:contextualSpacing/>
              <w:jc w:val="both"/>
              <w:rPr>
                <w:sz w:val="22"/>
                <w:szCs w:val="22"/>
              </w:rPr>
            </w:pPr>
            <w:r w:rsidRPr="00E12782">
              <w:rPr>
                <w:sz w:val="22"/>
                <w:szCs w:val="22"/>
              </w:rPr>
              <w:t>Социальный педагог</w:t>
            </w:r>
          </w:p>
          <w:p w:rsidR="00B22172" w:rsidRPr="00E12782" w:rsidRDefault="00B22172" w:rsidP="00D417A3">
            <w:pPr>
              <w:jc w:val="both"/>
              <w:rPr>
                <w:rFonts w:eastAsia="Calibri"/>
                <w:sz w:val="22"/>
                <w:szCs w:val="22"/>
                <w:lang w:eastAsia="en-US"/>
              </w:rPr>
            </w:pPr>
          </w:p>
        </w:tc>
      </w:tr>
      <w:tr w:rsidR="00B22172" w:rsidRPr="00E12782" w:rsidTr="005E2E92">
        <w:trPr>
          <w:trHeight w:val="931"/>
          <w:jc w:val="center"/>
        </w:trPr>
        <w:tc>
          <w:tcPr>
            <w:tcW w:w="1004" w:type="dxa"/>
            <w:tcBorders>
              <w:top w:val="single" w:sz="4" w:space="0" w:color="auto"/>
              <w:left w:val="single" w:sz="4" w:space="0" w:color="auto"/>
              <w:bottom w:val="single" w:sz="4" w:space="0" w:color="auto"/>
              <w:right w:val="single" w:sz="4" w:space="0" w:color="auto"/>
            </w:tcBorders>
          </w:tcPr>
          <w:p w:rsidR="00B22172" w:rsidRPr="00E12782" w:rsidRDefault="00B22172" w:rsidP="00D417A3">
            <w:pPr>
              <w:contextualSpacing/>
              <w:jc w:val="both"/>
              <w:rPr>
                <w:rFonts w:eastAsia="Calibri"/>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tcPr>
          <w:p w:rsidR="00B22172" w:rsidRPr="00E12782" w:rsidRDefault="00B22172" w:rsidP="00D417A3">
            <w:pPr>
              <w:contextualSpacing/>
              <w:jc w:val="both"/>
              <w:rPr>
                <w:rFonts w:eastAsia="Calibri"/>
                <w:sz w:val="22"/>
                <w:szCs w:val="22"/>
                <w:lang w:eastAsia="en-US"/>
              </w:rPr>
            </w:pPr>
          </w:p>
        </w:tc>
        <w:tc>
          <w:tcPr>
            <w:tcW w:w="5855" w:type="dxa"/>
            <w:tcBorders>
              <w:top w:val="single" w:sz="4" w:space="0" w:color="auto"/>
              <w:left w:val="single" w:sz="4" w:space="0" w:color="auto"/>
              <w:bottom w:val="single" w:sz="4" w:space="0" w:color="auto"/>
              <w:right w:val="single" w:sz="4" w:space="0" w:color="auto"/>
            </w:tcBorders>
            <w:hideMark/>
          </w:tcPr>
          <w:p w:rsidR="00B22172" w:rsidRPr="00E12782" w:rsidRDefault="00B22172" w:rsidP="00D417A3">
            <w:pPr>
              <w:jc w:val="both"/>
              <w:rPr>
                <w:rFonts w:eastAsia="Calibri"/>
                <w:sz w:val="22"/>
                <w:szCs w:val="22"/>
                <w:lang w:eastAsia="en-US"/>
              </w:rPr>
            </w:pPr>
            <w:r w:rsidRPr="00E12782">
              <w:rPr>
                <w:sz w:val="22"/>
                <w:szCs w:val="22"/>
              </w:rPr>
              <w:t xml:space="preserve">3. Беседа : </w:t>
            </w:r>
            <w:r w:rsidRPr="00E12782">
              <w:rPr>
                <w:color w:val="000000"/>
                <w:sz w:val="22"/>
                <w:szCs w:val="22"/>
                <w:shd w:val="clear" w:color="auto" w:fill="F5F5F5"/>
              </w:rPr>
              <w:t> «Виды наказаний, назначаемые несовершеннолетним»</w:t>
            </w:r>
          </w:p>
        </w:tc>
        <w:tc>
          <w:tcPr>
            <w:tcW w:w="1388" w:type="dxa"/>
            <w:tcBorders>
              <w:top w:val="single" w:sz="4" w:space="0" w:color="auto"/>
              <w:left w:val="single" w:sz="4" w:space="0" w:color="auto"/>
              <w:bottom w:val="single" w:sz="4" w:space="0" w:color="auto"/>
              <w:right w:val="single" w:sz="4" w:space="0" w:color="auto"/>
            </w:tcBorders>
          </w:tcPr>
          <w:p w:rsidR="00B22172" w:rsidRPr="00E12782" w:rsidRDefault="00B22172" w:rsidP="00D417A3">
            <w:pPr>
              <w:contextualSpacing/>
              <w:jc w:val="both"/>
              <w:rPr>
                <w:rFonts w:eastAsia="Calibri"/>
                <w:sz w:val="22"/>
                <w:szCs w:val="22"/>
                <w:lang w:eastAsia="en-US"/>
              </w:rPr>
            </w:pPr>
            <w:r w:rsidRPr="00E12782">
              <w:rPr>
                <w:sz w:val="22"/>
                <w:szCs w:val="22"/>
              </w:rPr>
              <w:t>7-9кл</w:t>
            </w:r>
          </w:p>
          <w:p w:rsidR="00B22172" w:rsidRPr="00E12782" w:rsidRDefault="00B22172" w:rsidP="00D417A3">
            <w:pPr>
              <w:contextualSpacing/>
              <w:jc w:val="both"/>
              <w:rPr>
                <w:sz w:val="22"/>
                <w:szCs w:val="22"/>
              </w:rPr>
            </w:pPr>
          </w:p>
          <w:p w:rsidR="00B22172" w:rsidRPr="00E12782" w:rsidRDefault="00B22172" w:rsidP="00D417A3">
            <w:pPr>
              <w:jc w:val="both"/>
              <w:rPr>
                <w:rFonts w:eastAsia="Calibri"/>
                <w:sz w:val="22"/>
                <w:szCs w:val="22"/>
                <w:lang w:eastAsia="en-US"/>
              </w:rPr>
            </w:pPr>
          </w:p>
        </w:tc>
        <w:tc>
          <w:tcPr>
            <w:tcW w:w="2656" w:type="dxa"/>
            <w:tcBorders>
              <w:top w:val="single" w:sz="4" w:space="0" w:color="auto"/>
              <w:left w:val="single" w:sz="4" w:space="0" w:color="auto"/>
              <w:bottom w:val="single" w:sz="4" w:space="0" w:color="auto"/>
              <w:right w:val="single" w:sz="4" w:space="0" w:color="auto"/>
            </w:tcBorders>
            <w:hideMark/>
          </w:tcPr>
          <w:p w:rsidR="00B22172" w:rsidRPr="00E12782" w:rsidRDefault="00B22172" w:rsidP="00D417A3">
            <w:pPr>
              <w:jc w:val="both"/>
              <w:rPr>
                <w:rFonts w:eastAsia="Calibri"/>
                <w:sz w:val="22"/>
                <w:szCs w:val="22"/>
                <w:lang w:eastAsia="en-US"/>
              </w:rPr>
            </w:pPr>
            <w:r w:rsidRPr="00E12782">
              <w:rPr>
                <w:sz w:val="22"/>
                <w:szCs w:val="22"/>
              </w:rPr>
              <w:t>Учитель обществознания,</w:t>
            </w:r>
          </w:p>
          <w:p w:rsidR="00B22172" w:rsidRPr="00E12782" w:rsidRDefault="00B22172" w:rsidP="00D417A3">
            <w:pPr>
              <w:jc w:val="both"/>
              <w:rPr>
                <w:rFonts w:eastAsia="Calibri"/>
                <w:sz w:val="22"/>
                <w:szCs w:val="22"/>
                <w:lang w:eastAsia="en-US"/>
              </w:rPr>
            </w:pPr>
            <w:r w:rsidRPr="00E12782">
              <w:rPr>
                <w:sz w:val="22"/>
                <w:szCs w:val="22"/>
              </w:rPr>
              <w:t xml:space="preserve">участковый инспектор </w:t>
            </w:r>
          </w:p>
        </w:tc>
      </w:tr>
      <w:tr w:rsidR="00B22172" w:rsidRPr="00E12782" w:rsidTr="005E2E92">
        <w:trPr>
          <w:trHeight w:val="1171"/>
          <w:jc w:val="center"/>
        </w:trPr>
        <w:tc>
          <w:tcPr>
            <w:tcW w:w="1004" w:type="dxa"/>
            <w:tcBorders>
              <w:top w:val="single" w:sz="4" w:space="0" w:color="auto"/>
              <w:left w:val="single" w:sz="4" w:space="0" w:color="auto"/>
              <w:bottom w:val="single" w:sz="4" w:space="0" w:color="auto"/>
              <w:right w:val="single" w:sz="4" w:space="0" w:color="auto"/>
            </w:tcBorders>
          </w:tcPr>
          <w:p w:rsidR="00B22172" w:rsidRPr="00E12782" w:rsidRDefault="00B22172" w:rsidP="00D417A3">
            <w:pPr>
              <w:contextualSpacing/>
              <w:jc w:val="both"/>
              <w:rPr>
                <w:rFonts w:eastAsia="Calibri"/>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tcPr>
          <w:p w:rsidR="00B22172" w:rsidRPr="00E12782" w:rsidRDefault="00B22172" w:rsidP="00D417A3">
            <w:pPr>
              <w:contextualSpacing/>
              <w:jc w:val="both"/>
              <w:rPr>
                <w:rFonts w:eastAsia="Calibri"/>
                <w:sz w:val="22"/>
                <w:szCs w:val="22"/>
                <w:lang w:eastAsia="en-US"/>
              </w:rPr>
            </w:pPr>
          </w:p>
        </w:tc>
        <w:tc>
          <w:tcPr>
            <w:tcW w:w="5855" w:type="dxa"/>
            <w:tcBorders>
              <w:top w:val="single" w:sz="4" w:space="0" w:color="auto"/>
              <w:left w:val="single" w:sz="4" w:space="0" w:color="auto"/>
              <w:bottom w:val="single" w:sz="4" w:space="0" w:color="auto"/>
              <w:right w:val="single" w:sz="4" w:space="0" w:color="auto"/>
            </w:tcBorders>
            <w:hideMark/>
          </w:tcPr>
          <w:p w:rsidR="00B22172" w:rsidRPr="00E12782" w:rsidRDefault="00B22172" w:rsidP="00D417A3">
            <w:pPr>
              <w:contextualSpacing/>
              <w:jc w:val="both"/>
              <w:rPr>
                <w:rFonts w:eastAsia="Calibri"/>
                <w:sz w:val="22"/>
                <w:szCs w:val="22"/>
                <w:lang w:eastAsia="en-US"/>
              </w:rPr>
            </w:pPr>
            <w:r w:rsidRPr="00E12782">
              <w:rPr>
                <w:sz w:val="22"/>
                <w:szCs w:val="22"/>
              </w:rPr>
              <w:t xml:space="preserve">4. Вопрос на классных родительских собраниях </w:t>
            </w:r>
            <w:r w:rsidRPr="00E12782">
              <w:rPr>
                <w:color w:val="333333"/>
                <w:sz w:val="22"/>
                <w:szCs w:val="22"/>
                <w:shd w:val="clear" w:color="auto" w:fill="FBFBFB"/>
              </w:rPr>
              <w:t>"Правовая грамотность родителей по профилактике </w:t>
            </w:r>
            <w:r w:rsidRPr="00E12782">
              <w:rPr>
                <w:bCs/>
                <w:color w:val="333333"/>
                <w:sz w:val="22"/>
                <w:szCs w:val="22"/>
                <w:shd w:val="clear" w:color="auto" w:fill="FBFBFB"/>
              </w:rPr>
              <w:t>преступлений</w:t>
            </w:r>
            <w:r w:rsidRPr="00E12782">
              <w:rPr>
                <w:color w:val="333333"/>
                <w:sz w:val="22"/>
                <w:szCs w:val="22"/>
                <w:shd w:val="clear" w:color="auto" w:fill="FBFBFB"/>
              </w:rPr>
              <w:t> и </w:t>
            </w:r>
            <w:r w:rsidRPr="00E12782">
              <w:rPr>
                <w:bCs/>
                <w:color w:val="333333"/>
                <w:sz w:val="22"/>
                <w:szCs w:val="22"/>
                <w:shd w:val="clear" w:color="auto" w:fill="FBFBFB"/>
              </w:rPr>
              <w:t>правонарушений</w:t>
            </w:r>
            <w:r w:rsidRPr="00E12782">
              <w:rPr>
                <w:color w:val="333333"/>
                <w:sz w:val="22"/>
                <w:szCs w:val="22"/>
                <w:shd w:val="clear" w:color="auto" w:fill="FBFBFB"/>
              </w:rPr>
              <w:t> среди несовершеннолетних подростков"</w:t>
            </w:r>
          </w:p>
        </w:tc>
        <w:tc>
          <w:tcPr>
            <w:tcW w:w="1388" w:type="dxa"/>
            <w:tcBorders>
              <w:top w:val="single" w:sz="4" w:space="0" w:color="auto"/>
              <w:left w:val="single" w:sz="4" w:space="0" w:color="auto"/>
              <w:bottom w:val="single" w:sz="4" w:space="0" w:color="auto"/>
              <w:right w:val="single" w:sz="4" w:space="0" w:color="auto"/>
            </w:tcBorders>
            <w:hideMark/>
          </w:tcPr>
          <w:p w:rsidR="00B22172" w:rsidRPr="00E12782" w:rsidRDefault="00B22172" w:rsidP="00D417A3">
            <w:pPr>
              <w:contextualSpacing/>
              <w:jc w:val="both"/>
              <w:rPr>
                <w:rFonts w:eastAsia="Calibri"/>
                <w:sz w:val="22"/>
                <w:szCs w:val="22"/>
                <w:lang w:eastAsia="en-US"/>
              </w:rPr>
            </w:pPr>
            <w:r w:rsidRPr="00E12782">
              <w:rPr>
                <w:sz w:val="22"/>
                <w:szCs w:val="22"/>
              </w:rPr>
              <w:t>1 – 9кл</w:t>
            </w:r>
          </w:p>
        </w:tc>
        <w:tc>
          <w:tcPr>
            <w:tcW w:w="2656" w:type="dxa"/>
            <w:tcBorders>
              <w:top w:val="single" w:sz="4" w:space="0" w:color="auto"/>
              <w:left w:val="single" w:sz="4" w:space="0" w:color="auto"/>
              <w:bottom w:val="single" w:sz="4" w:space="0" w:color="auto"/>
              <w:right w:val="single" w:sz="4" w:space="0" w:color="auto"/>
            </w:tcBorders>
            <w:hideMark/>
          </w:tcPr>
          <w:p w:rsidR="00B22172" w:rsidRPr="00E12782" w:rsidRDefault="00B22172" w:rsidP="00D417A3">
            <w:pPr>
              <w:jc w:val="both"/>
              <w:rPr>
                <w:rFonts w:eastAsia="Calibri"/>
                <w:sz w:val="22"/>
                <w:szCs w:val="22"/>
                <w:lang w:eastAsia="en-US"/>
              </w:rPr>
            </w:pPr>
            <w:r w:rsidRPr="00E12782">
              <w:rPr>
                <w:sz w:val="22"/>
                <w:szCs w:val="22"/>
              </w:rPr>
              <w:t xml:space="preserve">Социальный педагог, классные руководители, инспектор ПДН </w:t>
            </w:r>
          </w:p>
        </w:tc>
      </w:tr>
      <w:tr w:rsidR="00B22172" w:rsidRPr="00E12782" w:rsidTr="005E2E92">
        <w:trPr>
          <w:trHeight w:val="709"/>
          <w:jc w:val="center"/>
        </w:trPr>
        <w:tc>
          <w:tcPr>
            <w:tcW w:w="1004" w:type="dxa"/>
            <w:vMerge w:val="restart"/>
            <w:tcBorders>
              <w:top w:val="single" w:sz="4" w:space="0" w:color="auto"/>
              <w:left w:val="single" w:sz="4" w:space="0" w:color="auto"/>
              <w:bottom w:val="single" w:sz="4" w:space="0" w:color="auto"/>
              <w:right w:val="single" w:sz="4" w:space="0" w:color="auto"/>
            </w:tcBorders>
            <w:hideMark/>
          </w:tcPr>
          <w:p w:rsidR="00B22172" w:rsidRPr="00E12782" w:rsidRDefault="00B22172" w:rsidP="00D417A3">
            <w:pPr>
              <w:contextualSpacing/>
              <w:jc w:val="both"/>
              <w:rPr>
                <w:rFonts w:eastAsia="Calibri"/>
                <w:sz w:val="22"/>
                <w:szCs w:val="22"/>
                <w:lang w:eastAsia="en-US"/>
              </w:rPr>
            </w:pPr>
            <w:r w:rsidRPr="00E12782">
              <w:rPr>
                <w:sz w:val="22"/>
                <w:szCs w:val="22"/>
              </w:rPr>
              <w:t>3.</w:t>
            </w:r>
          </w:p>
        </w:tc>
        <w:tc>
          <w:tcPr>
            <w:tcW w:w="1701" w:type="dxa"/>
            <w:vMerge w:val="restart"/>
            <w:tcBorders>
              <w:top w:val="single" w:sz="4" w:space="0" w:color="auto"/>
              <w:left w:val="single" w:sz="4" w:space="0" w:color="auto"/>
              <w:bottom w:val="single" w:sz="4" w:space="0" w:color="auto"/>
              <w:right w:val="single" w:sz="4" w:space="0" w:color="auto"/>
            </w:tcBorders>
            <w:hideMark/>
          </w:tcPr>
          <w:p w:rsidR="00B22172" w:rsidRPr="00E12782" w:rsidRDefault="00B22172" w:rsidP="00D417A3">
            <w:pPr>
              <w:contextualSpacing/>
              <w:jc w:val="both"/>
              <w:rPr>
                <w:rFonts w:eastAsia="Calibri"/>
                <w:sz w:val="22"/>
                <w:szCs w:val="22"/>
                <w:lang w:eastAsia="en-US"/>
              </w:rPr>
            </w:pPr>
            <w:r w:rsidRPr="00E12782">
              <w:rPr>
                <w:sz w:val="22"/>
                <w:szCs w:val="22"/>
              </w:rPr>
              <w:t>Ноябрь</w:t>
            </w:r>
          </w:p>
        </w:tc>
        <w:tc>
          <w:tcPr>
            <w:tcW w:w="5855" w:type="dxa"/>
            <w:tcBorders>
              <w:top w:val="single" w:sz="4" w:space="0" w:color="auto"/>
              <w:left w:val="single" w:sz="4" w:space="0" w:color="auto"/>
              <w:bottom w:val="single" w:sz="4" w:space="0" w:color="auto"/>
              <w:right w:val="single" w:sz="4" w:space="0" w:color="auto"/>
            </w:tcBorders>
            <w:hideMark/>
          </w:tcPr>
          <w:p w:rsidR="00B22172" w:rsidRPr="00E12782" w:rsidRDefault="00B22172" w:rsidP="00D417A3">
            <w:pPr>
              <w:contextualSpacing/>
              <w:jc w:val="both"/>
              <w:rPr>
                <w:rFonts w:eastAsia="Calibri"/>
                <w:sz w:val="22"/>
                <w:szCs w:val="22"/>
                <w:lang w:eastAsia="en-US"/>
              </w:rPr>
            </w:pPr>
            <w:r w:rsidRPr="00E12782">
              <w:rPr>
                <w:sz w:val="22"/>
                <w:szCs w:val="22"/>
              </w:rPr>
              <w:t>1. Беседы:</w:t>
            </w:r>
          </w:p>
          <w:p w:rsidR="00B22172" w:rsidRPr="00E12782" w:rsidRDefault="00B22172" w:rsidP="00D417A3">
            <w:pPr>
              <w:jc w:val="both"/>
              <w:rPr>
                <w:rFonts w:eastAsia="Calibri"/>
                <w:sz w:val="22"/>
                <w:szCs w:val="22"/>
                <w:lang w:eastAsia="en-US"/>
              </w:rPr>
            </w:pPr>
            <w:r w:rsidRPr="00E12782">
              <w:rPr>
                <w:sz w:val="22"/>
                <w:szCs w:val="22"/>
              </w:rPr>
              <w:t>-«Я имею право!»</w:t>
            </w:r>
          </w:p>
        </w:tc>
        <w:tc>
          <w:tcPr>
            <w:tcW w:w="1388" w:type="dxa"/>
            <w:tcBorders>
              <w:top w:val="single" w:sz="4" w:space="0" w:color="auto"/>
              <w:left w:val="single" w:sz="4" w:space="0" w:color="auto"/>
              <w:bottom w:val="single" w:sz="4" w:space="0" w:color="auto"/>
              <w:right w:val="single" w:sz="4" w:space="0" w:color="auto"/>
            </w:tcBorders>
          </w:tcPr>
          <w:p w:rsidR="00B22172" w:rsidRPr="00E12782" w:rsidRDefault="00B22172" w:rsidP="00D417A3">
            <w:pPr>
              <w:contextualSpacing/>
              <w:jc w:val="both"/>
              <w:rPr>
                <w:rFonts w:eastAsia="Calibri"/>
                <w:sz w:val="22"/>
                <w:szCs w:val="22"/>
                <w:lang w:eastAsia="en-US"/>
              </w:rPr>
            </w:pPr>
          </w:p>
          <w:p w:rsidR="00B22172" w:rsidRPr="00E12782" w:rsidRDefault="00B22172" w:rsidP="00D417A3">
            <w:pPr>
              <w:contextualSpacing/>
              <w:jc w:val="both"/>
              <w:rPr>
                <w:sz w:val="22"/>
                <w:szCs w:val="22"/>
              </w:rPr>
            </w:pPr>
            <w:r w:rsidRPr="00E12782">
              <w:rPr>
                <w:sz w:val="22"/>
                <w:szCs w:val="22"/>
              </w:rPr>
              <w:t>1-9кл</w:t>
            </w:r>
          </w:p>
          <w:p w:rsidR="00B22172" w:rsidRPr="00E12782" w:rsidRDefault="00B22172" w:rsidP="00D417A3">
            <w:pPr>
              <w:contextualSpacing/>
              <w:jc w:val="both"/>
              <w:rPr>
                <w:rFonts w:eastAsia="Calibri"/>
                <w:sz w:val="22"/>
                <w:szCs w:val="22"/>
                <w:lang w:eastAsia="en-US"/>
              </w:rPr>
            </w:pPr>
          </w:p>
        </w:tc>
        <w:tc>
          <w:tcPr>
            <w:tcW w:w="2656" w:type="dxa"/>
            <w:tcBorders>
              <w:top w:val="single" w:sz="4" w:space="0" w:color="auto"/>
              <w:left w:val="single" w:sz="4" w:space="0" w:color="auto"/>
              <w:bottom w:val="single" w:sz="4" w:space="0" w:color="auto"/>
              <w:right w:val="single" w:sz="4" w:space="0" w:color="auto"/>
            </w:tcBorders>
          </w:tcPr>
          <w:p w:rsidR="00B22172" w:rsidRPr="00E12782" w:rsidRDefault="00B22172" w:rsidP="00D417A3">
            <w:pPr>
              <w:jc w:val="both"/>
              <w:rPr>
                <w:rFonts w:eastAsia="Calibri"/>
                <w:sz w:val="22"/>
                <w:szCs w:val="22"/>
                <w:lang w:eastAsia="en-US"/>
              </w:rPr>
            </w:pPr>
            <w:r w:rsidRPr="00E12782">
              <w:rPr>
                <w:sz w:val="22"/>
                <w:szCs w:val="22"/>
              </w:rPr>
              <w:t>Классные руководители</w:t>
            </w:r>
          </w:p>
        </w:tc>
      </w:tr>
      <w:tr w:rsidR="00B22172" w:rsidRPr="00E12782" w:rsidTr="005E2E92">
        <w:trPr>
          <w:trHeight w:val="579"/>
          <w:jc w:val="center"/>
        </w:trPr>
        <w:tc>
          <w:tcPr>
            <w:tcW w:w="1004" w:type="dxa"/>
            <w:vMerge/>
            <w:tcBorders>
              <w:top w:val="single" w:sz="4" w:space="0" w:color="auto"/>
              <w:left w:val="single" w:sz="4" w:space="0" w:color="auto"/>
              <w:bottom w:val="single" w:sz="4" w:space="0" w:color="auto"/>
              <w:right w:val="single" w:sz="4" w:space="0" w:color="auto"/>
            </w:tcBorders>
            <w:vAlign w:val="center"/>
            <w:hideMark/>
          </w:tcPr>
          <w:p w:rsidR="00B22172" w:rsidRPr="00E12782" w:rsidRDefault="00B22172" w:rsidP="00D417A3">
            <w:pPr>
              <w:jc w:val="both"/>
              <w:rPr>
                <w:rFonts w:eastAsia="Calibri"/>
                <w:sz w:val="22"/>
                <w:szCs w:val="22"/>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B22172" w:rsidRPr="00E12782" w:rsidRDefault="00B22172" w:rsidP="00D417A3">
            <w:pPr>
              <w:jc w:val="both"/>
              <w:rPr>
                <w:rFonts w:eastAsia="Calibri"/>
                <w:sz w:val="22"/>
                <w:szCs w:val="22"/>
                <w:lang w:eastAsia="en-US"/>
              </w:rPr>
            </w:pPr>
          </w:p>
        </w:tc>
        <w:tc>
          <w:tcPr>
            <w:tcW w:w="5855" w:type="dxa"/>
            <w:tcBorders>
              <w:top w:val="single" w:sz="4" w:space="0" w:color="auto"/>
              <w:left w:val="single" w:sz="4" w:space="0" w:color="auto"/>
              <w:bottom w:val="single" w:sz="4" w:space="0" w:color="auto"/>
              <w:right w:val="single" w:sz="4" w:space="0" w:color="auto"/>
            </w:tcBorders>
          </w:tcPr>
          <w:p w:rsidR="00B22172" w:rsidRPr="00E12782" w:rsidRDefault="00B22172" w:rsidP="00D417A3">
            <w:pPr>
              <w:contextualSpacing/>
              <w:jc w:val="both"/>
              <w:rPr>
                <w:rFonts w:eastAsia="Calibri"/>
                <w:sz w:val="22"/>
                <w:szCs w:val="22"/>
                <w:lang w:eastAsia="en-US"/>
              </w:rPr>
            </w:pPr>
            <w:r w:rsidRPr="00E12782">
              <w:rPr>
                <w:sz w:val="22"/>
                <w:szCs w:val="22"/>
              </w:rPr>
              <w:t>2. Индивидуальные беседы «Твои права и обязанности»</w:t>
            </w:r>
          </w:p>
        </w:tc>
        <w:tc>
          <w:tcPr>
            <w:tcW w:w="1388" w:type="dxa"/>
            <w:tcBorders>
              <w:top w:val="single" w:sz="4" w:space="0" w:color="auto"/>
              <w:left w:val="single" w:sz="4" w:space="0" w:color="auto"/>
              <w:bottom w:val="single" w:sz="4" w:space="0" w:color="auto"/>
              <w:right w:val="single" w:sz="4" w:space="0" w:color="auto"/>
            </w:tcBorders>
          </w:tcPr>
          <w:p w:rsidR="00B22172" w:rsidRPr="00E12782" w:rsidRDefault="00B22172" w:rsidP="00D417A3">
            <w:pPr>
              <w:contextualSpacing/>
              <w:jc w:val="both"/>
              <w:rPr>
                <w:rFonts w:eastAsia="Calibri"/>
                <w:sz w:val="22"/>
                <w:szCs w:val="22"/>
                <w:lang w:eastAsia="en-US"/>
              </w:rPr>
            </w:pPr>
            <w:r w:rsidRPr="00E12782">
              <w:rPr>
                <w:sz w:val="22"/>
                <w:szCs w:val="22"/>
              </w:rPr>
              <w:t xml:space="preserve">   5-9кл</w:t>
            </w:r>
          </w:p>
          <w:p w:rsidR="00B22172" w:rsidRPr="00E12782" w:rsidRDefault="00B22172" w:rsidP="00D417A3">
            <w:pPr>
              <w:contextualSpacing/>
              <w:jc w:val="both"/>
              <w:rPr>
                <w:sz w:val="22"/>
                <w:szCs w:val="22"/>
              </w:rPr>
            </w:pPr>
          </w:p>
          <w:p w:rsidR="00B22172" w:rsidRPr="00E12782" w:rsidRDefault="00B22172" w:rsidP="00D417A3">
            <w:pPr>
              <w:jc w:val="both"/>
              <w:rPr>
                <w:rFonts w:eastAsia="Calibri"/>
                <w:sz w:val="22"/>
                <w:szCs w:val="22"/>
                <w:lang w:eastAsia="en-US"/>
              </w:rPr>
            </w:pPr>
          </w:p>
        </w:tc>
        <w:tc>
          <w:tcPr>
            <w:tcW w:w="2656" w:type="dxa"/>
            <w:tcBorders>
              <w:top w:val="single" w:sz="4" w:space="0" w:color="auto"/>
              <w:left w:val="single" w:sz="4" w:space="0" w:color="auto"/>
              <w:bottom w:val="single" w:sz="4" w:space="0" w:color="auto"/>
              <w:right w:val="single" w:sz="4" w:space="0" w:color="auto"/>
            </w:tcBorders>
            <w:hideMark/>
          </w:tcPr>
          <w:p w:rsidR="00B22172" w:rsidRPr="00E12782" w:rsidRDefault="00B22172" w:rsidP="00D417A3">
            <w:pPr>
              <w:jc w:val="both"/>
              <w:rPr>
                <w:rFonts w:eastAsia="Calibri"/>
                <w:sz w:val="22"/>
                <w:szCs w:val="22"/>
                <w:lang w:eastAsia="en-US"/>
              </w:rPr>
            </w:pPr>
            <w:r w:rsidRPr="00E12782">
              <w:rPr>
                <w:sz w:val="22"/>
                <w:szCs w:val="22"/>
              </w:rPr>
              <w:t xml:space="preserve">Социальный педагог, инспектор ПДН </w:t>
            </w:r>
          </w:p>
        </w:tc>
      </w:tr>
      <w:tr w:rsidR="00B22172" w:rsidRPr="00E12782" w:rsidTr="004008F9">
        <w:trPr>
          <w:trHeight w:val="810"/>
          <w:jc w:val="center"/>
        </w:trPr>
        <w:tc>
          <w:tcPr>
            <w:tcW w:w="1004" w:type="dxa"/>
            <w:vMerge w:val="restart"/>
            <w:tcBorders>
              <w:top w:val="single" w:sz="4" w:space="0" w:color="auto"/>
              <w:left w:val="single" w:sz="4" w:space="0" w:color="auto"/>
              <w:bottom w:val="single" w:sz="4" w:space="0" w:color="auto"/>
              <w:right w:val="single" w:sz="4" w:space="0" w:color="auto"/>
            </w:tcBorders>
            <w:hideMark/>
          </w:tcPr>
          <w:p w:rsidR="00B22172" w:rsidRPr="00E12782" w:rsidRDefault="00B22172" w:rsidP="00D417A3">
            <w:pPr>
              <w:contextualSpacing/>
              <w:jc w:val="both"/>
              <w:rPr>
                <w:rFonts w:eastAsia="Calibri"/>
                <w:sz w:val="22"/>
                <w:szCs w:val="22"/>
                <w:lang w:eastAsia="en-US"/>
              </w:rPr>
            </w:pPr>
            <w:r w:rsidRPr="00E12782">
              <w:rPr>
                <w:sz w:val="22"/>
                <w:szCs w:val="22"/>
              </w:rPr>
              <w:lastRenderedPageBreak/>
              <w:t>4.</w:t>
            </w:r>
          </w:p>
        </w:tc>
        <w:tc>
          <w:tcPr>
            <w:tcW w:w="1701" w:type="dxa"/>
            <w:vMerge w:val="restart"/>
            <w:tcBorders>
              <w:top w:val="single" w:sz="4" w:space="0" w:color="auto"/>
              <w:left w:val="single" w:sz="4" w:space="0" w:color="auto"/>
              <w:bottom w:val="single" w:sz="4" w:space="0" w:color="auto"/>
              <w:right w:val="single" w:sz="4" w:space="0" w:color="auto"/>
            </w:tcBorders>
            <w:hideMark/>
          </w:tcPr>
          <w:p w:rsidR="00B22172" w:rsidRPr="00E12782" w:rsidRDefault="00B22172" w:rsidP="00D417A3">
            <w:pPr>
              <w:contextualSpacing/>
              <w:jc w:val="both"/>
              <w:rPr>
                <w:rFonts w:eastAsia="Calibri"/>
                <w:sz w:val="22"/>
                <w:szCs w:val="22"/>
                <w:lang w:eastAsia="en-US"/>
              </w:rPr>
            </w:pPr>
            <w:r w:rsidRPr="00E12782">
              <w:rPr>
                <w:sz w:val="22"/>
                <w:szCs w:val="22"/>
              </w:rPr>
              <w:t>Декабрь</w:t>
            </w:r>
          </w:p>
        </w:tc>
        <w:tc>
          <w:tcPr>
            <w:tcW w:w="5855" w:type="dxa"/>
            <w:tcBorders>
              <w:top w:val="single" w:sz="4" w:space="0" w:color="auto"/>
              <w:left w:val="single" w:sz="4" w:space="0" w:color="auto"/>
              <w:bottom w:val="single" w:sz="4" w:space="0" w:color="auto"/>
              <w:right w:val="single" w:sz="4" w:space="0" w:color="auto"/>
            </w:tcBorders>
          </w:tcPr>
          <w:p w:rsidR="00B22172" w:rsidRPr="00E12782" w:rsidRDefault="00B22172" w:rsidP="00D417A3">
            <w:pPr>
              <w:contextualSpacing/>
              <w:jc w:val="both"/>
              <w:rPr>
                <w:rFonts w:eastAsia="Calibri"/>
                <w:sz w:val="22"/>
                <w:szCs w:val="22"/>
                <w:lang w:eastAsia="en-US"/>
              </w:rPr>
            </w:pPr>
            <w:r w:rsidRPr="00E12782">
              <w:rPr>
                <w:sz w:val="22"/>
                <w:szCs w:val="22"/>
              </w:rPr>
              <w:t xml:space="preserve">1. Беседа на тему </w:t>
            </w:r>
            <w:r w:rsidRPr="00E12782">
              <w:rPr>
                <w:color w:val="000000"/>
                <w:sz w:val="22"/>
                <w:szCs w:val="22"/>
                <w:shd w:val="clear" w:color="auto" w:fill="F5F5F5"/>
              </w:rPr>
              <w:t>«Что такое «хорошо» и что такое «плохо»?»</w:t>
            </w:r>
          </w:p>
        </w:tc>
        <w:tc>
          <w:tcPr>
            <w:tcW w:w="1388" w:type="dxa"/>
            <w:tcBorders>
              <w:top w:val="single" w:sz="4" w:space="0" w:color="auto"/>
              <w:left w:val="single" w:sz="4" w:space="0" w:color="auto"/>
              <w:bottom w:val="single" w:sz="4" w:space="0" w:color="auto"/>
              <w:right w:val="single" w:sz="4" w:space="0" w:color="auto"/>
            </w:tcBorders>
          </w:tcPr>
          <w:p w:rsidR="00B22172" w:rsidRPr="00E12782" w:rsidRDefault="00B22172" w:rsidP="00D417A3">
            <w:pPr>
              <w:contextualSpacing/>
              <w:jc w:val="both"/>
              <w:rPr>
                <w:rFonts w:eastAsia="Calibri"/>
                <w:sz w:val="22"/>
                <w:szCs w:val="22"/>
                <w:lang w:eastAsia="en-US"/>
              </w:rPr>
            </w:pPr>
            <w:r w:rsidRPr="00E12782">
              <w:rPr>
                <w:sz w:val="22"/>
                <w:szCs w:val="22"/>
              </w:rPr>
              <w:t xml:space="preserve">  1-4кл</w:t>
            </w:r>
          </w:p>
          <w:p w:rsidR="00B22172" w:rsidRPr="00E12782" w:rsidRDefault="00B22172" w:rsidP="00D417A3">
            <w:pPr>
              <w:contextualSpacing/>
              <w:jc w:val="both"/>
              <w:rPr>
                <w:rFonts w:eastAsia="Calibri"/>
                <w:sz w:val="22"/>
                <w:szCs w:val="22"/>
                <w:lang w:eastAsia="en-US"/>
              </w:rPr>
            </w:pPr>
          </w:p>
        </w:tc>
        <w:tc>
          <w:tcPr>
            <w:tcW w:w="2656" w:type="dxa"/>
            <w:tcBorders>
              <w:top w:val="single" w:sz="4" w:space="0" w:color="auto"/>
              <w:left w:val="single" w:sz="4" w:space="0" w:color="auto"/>
              <w:bottom w:val="single" w:sz="4" w:space="0" w:color="auto"/>
              <w:right w:val="single" w:sz="4" w:space="0" w:color="auto"/>
            </w:tcBorders>
          </w:tcPr>
          <w:p w:rsidR="00B22172" w:rsidRPr="00E12782" w:rsidRDefault="00B22172" w:rsidP="00D417A3">
            <w:pPr>
              <w:contextualSpacing/>
              <w:jc w:val="both"/>
              <w:rPr>
                <w:rFonts w:eastAsia="Calibri"/>
                <w:sz w:val="22"/>
                <w:szCs w:val="22"/>
                <w:lang w:eastAsia="en-US"/>
              </w:rPr>
            </w:pPr>
            <w:r w:rsidRPr="00E12782">
              <w:rPr>
                <w:sz w:val="22"/>
                <w:szCs w:val="22"/>
              </w:rPr>
              <w:t>Классные руководители</w:t>
            </w:r>
          </w:p>
        </w:tc>
      </w:tr>
      <w:tr w:rsidR="00B22172" w:rsidRPr="00E12782" w:rsidTr="005E2E92">
        <w:trPr>
          <w:trHeight w:val="798"/>
          <w:jc w:val="center"/>
        </w:trPr>
        <w:tc>
          <w:tcPr>
            <w:tcW w:w="1004" w:type="dxa"/>
            <w:vMerge/>
            <w:tcBorders>
              <w:top w:val="single" w:sz="4" w:space="0" w:color="auto"/>
              <w:left w:val="single" w:sz="4" w:space="0" w:color="auto"/>
              <w:bottom w:val="single" w:sz="4" w:space="0" w:color="auto"/>
              <w:right w:val="single" w:sz="4" w:space="0" w:color="auto"/>
            </w:tcBorders>
            <w:vAlign w:val="center"/>
            <w:hideMark/>
          </w:tcPr>
          <w:p w:rsidR="00B22172" w:rsidRPr="00E12782" w:rsidRDefault="00B22172" w:rsidP="00D417A3">
            <w:pPr>
              <w:jc w:val="both"/>
              <w:rPr>
                <w:rFonts w:eastAsia="Calibri"/>
                <w:sz w:val="22"/>
                <w:szCs w:val="22"/>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B22172" w:rsidRPr="00E12782" w:rsidRDefault="00B22172" w:rsidP="00D417A3">
            <w:pPr>
              <w:jc w:val="both"/>
              <w:rPr>
                <w:rFonts w:eastAsia="Calibri"/>
                <w:sz w:val="22"/>
                <w:szCs w:val="22"/>
                <w:lang w:eastAsia="en-US"/>
              </w:rPr>
            </w:pPr>
          </w:p>
        </w:tc>
        <w:tc>
          <w:tcPr>
            <w:tcW w:w="5855" w:type="dxa"/>
            <w:tcBorders>
              <w:top w:val="single" w:sz="4" w:space="0" w:color="auto"/>
              <w:left w:val="single" w:sz="4" w:space="0" w:color="auto"/>
              <w:bottom w:val="single" w:sz="4" w:space="0" w:color="auto"/>
              <w:right w:val="single" w:sz="4" w:space="0" w:color="auto"/>
            </w:tcBorders>
            <w:hideMark/>
          </w:tcPr>
          <w:p w:rsidR="00B22172" w:rsidRPr="00E12782" w:rsidRDefault="00B22172" w:rsidP="00D417A3">
            <w:pPr>
              <w:jc w:val="both"/>
              <w:rPr>
                <w:rFonts w:eastAsia="Calibri"/>
                <w:sz w:val="22"/>
                <w:szCs w:val="22"/>
                <w:lang w:eastAsia="en-US"/>
              </w:rPr>
            </w:pPr>
            <w:r w:rsidRPr="00E12782">
              <w:rPr>
                <w:sz w:val="22"/>
                <w:szCs w:val="22"/>
              </w:rPr>
              <w:t>2. Классные часы «Я – гражданин России» (12 декабря)</w:t>
            </w:r>
          </w:p>
        </w:tc>
        <w:tc>
          <w:tcPr>
            <w:tcW w:w="1388" w:type="dxa"/>
            <w:tcBorders>
              <w:top w:val="single" w:sz="4" w:space="0" w:color="auto"/>
              <w:left w:val="single" w:sz="4" w:space="0" w:color="auto"/>
              <w:bottom w:val="single" w:sz="4" w:space="0" w:color="auto"/>
              <w:right w:val="single" w:sz="4" w:space="0" w:color="auto"/>
            </w:tcBorders>
          </w:tcPr>
          <w:p w:rsidR="00B22172" w:rsidRPr="00E12782" w:rsidRDefault="00B22172" w:rsidP="00D417A3">
            <w:pPr>
              <w:contextualSpacing/>
              <w:jc w:val="both"/>
              <w:rPr>
                <w:rFonts w:eastAsia="Calibri"/>
                <w:sz w:val="22"/>
                <w:szCs w:val="22"/>
                <w:lang w:eastAsia="en-US"/>
              </w:rPr>
            </w:pPr>
            <w:r w:rsidRPr="00E12782">
              <w:rPr>
                <w:sz w:val="22"/>
                <w:szCs w:val="22"/>
              </w:rPr>
              <w:t>5-9кл</w:t>
            </w:r>
          </w:p>
          <w:p w:rsidR="00B22172" w:rsidRPr="00E12782" w:rsidRDefault="00B22172" w:rsidP="00D417A3">
            <w:pPr>
              <w:contextualSpacing/>
              <w:jc w:val="both"/>
              <w:rPr>
                <w:sz w:val="22"/>
                <w:szCs w:val="22"/>
              </w:rPr>
            </w:pPr>
          </w:p>
          <w:p w:rsidR="00B22172" w:rsidRPr="00E12782" w:rsidRDefault="00B22172" w:rsidP="00D417A3">
            <w:pPr>
              <w:jc w:val="both"/>
              <w:rPr>
                <w:rFonts w:eastAsia="Calibri"/>
                <w:sz w:val="22"/>
                <w:szCs w:val="22"/>
                <w:lang w:eastAsia="en-US"/>
              </w:rPr>
            </w:pPr>
          </w:p>
        </w:tc>
        <w:tc>
          <w:tcPr>
            <w:tcW w:w="2656" w:type="dxa"/>
            <w:tcBorders>
              <w:top w:val="single" w:sz="4" w:space="0" w:color="auto"/>
              <w:left w:val="single" w:sz="4" w:space="0" w:color="auto"/>
              <w:bottom w:val="single" w:sz="4" w:space="0" w:color="auto"/>
              <w:right w:val="single" w:sz="4" w:space="0" w:color="auto"/>
            </w:tcBorders>
            <w:hideMark/>
          </w:tcPr>
          <w:p w:rsidR="00B22172" w:rsidRPr="00E12782" w:rsidRDefault="00B22172" w:rsidP="00D417A3">
            <w:pPr>
              <w:jc w:val="both"/>
              <w:rPr>
                <w:rFonts w:eastAsia="Calibri"/>
                <w:sz w:val="22"/>
                <w:szCs w:val="22"/>
                <w:lang w:eastAsia="en-US"/>
              </w:rPr>
            </w:pPr>
            <w:r w:rsidRPr="00E12782">
              <w:rPr>
                <w:sz w:val="22"/>
                <w:szCs w:val="22"/>
              </w:rPr>
              <w:t>Классные руководители, инспектор ПДН</w:t>
            </w:r>
          </w:p>
        </w:tc>
      </w:tr>
      <w:tr w:rsidR="00B22172" w:rsidRPr="00E12782" w:rsidTr="004008F9">
        <w:trPr>
          <w:trHeight w:val="1891"/>
          <w:jc w:val="center"/>
        </w:trPr>
        <w:tc>
          <w:tcPr>
            <w:tcW w:w="1004" w:type="dxa"/>
            <w:tcBorders>
              <w:top w:val="single" w:sz="4" w:space="0" w:color="auto"/>
              <w:left w:val="single" w:sz="4" w:space="0" w:color="auto"/>
              <w:bottom w:val="single" w:sz="4" w:space="0" w:color="auto"/>
              <w:right w:val="single" w:sz="4" w:space="0" w:color="auto"/>
            </w:tcBorders>
          </w:tcPr>
          <w:p w:rsidR="00B22172" w:rsidRPr="00E12782" w:rsidRDefault="00B22172" w:rsidP="00D417A3">
            <w:pPr>
              <w:contextualSpacing/>
              <w:jc w:val="both"/>
              <w:rPr>
                <w:rFonts w:eastAsia="Calibri"/>
                <w:sz w:val="22"/>
                <w:szCs w:val="22"/>
                <w:lang w:eastAsia="en-US"/>
              </w:rPr>
            </w:pPr>
            <w:r w:rsidRPr="00E12782">
              <w:rPr>
                <w:sz w:val="22"/>
                <w:szCs w:val="22"/>
              </w:rPr>
              <w:t>5.</w:t>
            </w:r>
          </w:p>
          <w:p w:rsidR="00B22172" w:rsidRPr="00E12782" w:rsidRDefault="00B22172" w:rsidP="00D417A3">
            <w:pPr>
              <w:jc w:val="both"/>
              <w:rPr>
                <w:sz w:val="22"/>
                <w:szCs w:val="22"/>
              </w:rPr>
            </w:pPr>
          </w:p>
          <w:p w:rsidR="00B22172" w:rsidRPr="00E12782" w:rsidRDefault="00B22172" w:rsidP="00D417A3">
            <w:pPr>
              <w:jc w:val="both"/>
              <w:rPr>
                <w:rFonts w:eastAsia="Calibri"/>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B22172" w:rsidRPr="00E12782" w:rsidRDefault="00B22172" w:rsidP="00D417A3">
            <w:pPr>
              <w:contextualSpacing/>
              <w:jc w:val="both"/>
              <w:rPr>
                <w:rFonts w:eastAsia="Calibri"/>
                <w:sz w:val="22"/>
                <w:szCs w:val="22"/>
                <w:lang w:eastAsia="en-US"/>
              </w:rPr>
            </w:pPr>
            <w:r w:rsidRPr="00E12782">
              <w:rPr>
                <w:sz w:val="22"/>
                <w:szCs w:val="22"/>
              </w:rPr>
              <w:t>Январь</w:t>
            </w:r>
          </w:p>
        </w:tc>
        <w:tc>
          <w:tcPr>
            <w:tcW w:w="5855" w:type="dxa"/>
            <w:tcBorders>
              <w:top w:val="single" w:sz="4" w:space="0" w:color="auto"/>
              <w:left w:val="single" w:sz="4" w:space="0" w:color="auto"/>
              <w:bottom w:val="single" w:sz="4" w:space="0" w:color="auto"/>
              <w:right w:val="single" w:sz="4" w:space="0" w:color="auto"/>
            </w:tcBorders>
            <w:hideMark/>
          </w:tcPr>
          <w:p w:rsidR="00B22172" w:rsidRPr="00E12782" w:rsidRDefault="00B22172" w:rsidP="00D417A3">
            <w:pPr>
              <w:contextualSpacing/>
              <w:jc w:val="both"/>
              <w:rPr>
                <w:rFonts w:eastAsia="Calibri"/>
                <w:sz w:val="22"/>
                <w:szCs w:val="22"/>
                <w:lang w:eastAsia="en-US"/>
              </w:rPr>
            </w:pPr>
            <w:r w:rsidRPr="00E12782">
              <w:rPr>
                <w:sz w:val="22"/>
                <w:szCs w:val="22"/>
              </w:rPr>
              <w:t xml:space="preserve">1.Классные часы на темы: </w:t>
            </w:r>
          </w:p>
          <w:p w:rsidR="00B22172" w:rsidRPr="00E12782" w:rsidRDefault="00B22172" w:rsidP="00D417A3">
            <w:pPr>
              <w:jc w:val="both"/>
              <w:rPr>
                <w:sz w:val="22"/>
                <w:szCs w:val="22"/>
              </w:rPr>
            </w:pPr>
            <w:r w:rsidRPr="00E12782">
              <w:rPr>
                <w:sz w:val="22"/>
                <w:szCs w:val="22"/>
              </w:rPr>
              <w:t xml:space="preserve"> -  «</w:t>
            </w:r>
            <w:r w:rsidRPr="00E12782">
              <w:rPr>
                <w:color w:val="000000"/>
                <w:sz w:val="22"/>
                <w:szCs w:val="22"/>
                <w:shd w:val="clear" w:color="auto" w:fill="FFFFFF"/>
              </w:rPr>
              <w:t>Правила поведения в школе»</w:t>
            </w:r>
          </w:p>
          <w:p w:rsidR="00B22172" w:rsidRPr="00E12782" w:rsidRDefault="00B22172" w:rsidP="00D417A3">
            <w:pPr>
              <w:jc w:val="both"/>
              <w:rPr>
                <w:sz w:val="22"/>
                <w:szCs w:val="22"/>
              </w:rPr>
            </w:pPr>
            <w:r w:rsidRPr="00E12782">
              <w:rPr>
                <w:sz w:val="22"/>
                <w:szCs w:val="22"/>
              </w:rPr>
              <w:t>- «</w:t>
            </w:r>
            <w:r w:rsidRPr="00E12782">
              <w:rPr>
                <w:color w:val="000000"/>
                <w:sz w:val="22"/>
                <w:szCs w:val="22"/>
                <w:shd w:val="clear" w:color="auto" w:fill="FFFFFF"/>
              </w:rPr>
              <w:t>За что ставят на внутришкольный учет?»</w:t>
            </w:r>
          </w:p>
          <w:p w:rsidR="004008F9" w:rsidRPr="00E12782" w:rsidRDefault="00B22172" w:rsidP="00D417A3">
            <w:pPr>
              <w:contextualSpacing/>
              <w:jc w:val="both"/>
              <w:rPr>
                <w:rFonts w:eastAsia="Calibri"/>
                <w:sz w:val="22"/>
                <w:szCs w:val="22"/>
                <w:lang w:eastAsia="en-US"/>
              </w:rPr>
            </w:pPr>
            <w:r w:rsidRPr="00E12782">
              <w:rPr>
                <w:sz w:val="22"/>
                <w:szCs w:val="22"/>
              </w:rPr>
              <w:t>- «</w:t>
            </w:r>
            <w:r w:rsidRPr="00E12782">
              <w:rPr>
                <w:color w:val="000000"/>
                <w:sz w:val="22"/>
                <w:szCs w:val="22"/>
                <w:shd w:val="clear" w:color="auto" w:fill="FFFFFF"/>
              </w:rPr>
              <w:t>Правовая оценка современных неформальных молодежных движений»  </w:t>
            </w:r>
          </w:p>
          <w:p w:rsidR="00B22172" w:rsidRPr="00E12782" w:rsidRDefault="00B22172" w:rsidP="00D417A3">
            <w:pPr>
              <w:jc w:val="both"/>
              <w:rPr>
                <w:rFonts w:eastAsia="Calibri"/>
                <w:sz w:val="22"/>
                <w:szCs w:val="22"/>
                <w:lang w:eastAsia="en-US"/>
              </w:rPr>
            </w:pPr>
          </w:p>
        </w:tc>
        <w:tc>
          <w:tcPr>
            <w:tcW w:w="1388" w:type="dxa"/>
            <w:tcBorders>
              <w:top w:val="single" w:sz="4" w:space="0" w:color="auto"/>
              <w:left w:val="single" w:sz="4" w:space="0" w:color="auto"/>
              <w:bottom w:val="single" w:sz="4" w:space="0" w:color="auto"/>
              <w:right w:val="single" w:sz="4" w:space="0" w:color="auto"/>
            </w:tcBorders>
          </w:tcPr>
          <w:p w:rsidR="00B22172" w:rsidRPr="00E12782" w:rsidRDefault="00B22172" w:rsidP="00D417A3">
            <w:pPr>
              <w:contextualSpacing/>
              <w:jc w:val="both"/>
              <w:rPr>
                <w:rFonts w:eastAsia="Calibri"/>
                <w:sz w:val="22"/>
                <w:szCs w:val="22"/>
                <w:lang w:eastAsia="en-US"/>
              </w:rPr>
            </w:pPr>
          </w:p>
          <w:p w:rsidR="00B22172" w:rsidRPr="00E12782" w:rsidRDefault="00B22172" w:rsidP="00D417A3">
            <w:pPr>
              <w:contextualSpacing/>
              <w:jc w:val="both"/>
              <w:rPr>
                <w:sz w:val="22"/>
                <w:szCs w:val="22"/>
              </w:rPr>
            </w:pPr>
            <w:r w:rsidRPr="00E12782">
              <w:rPr>
                <w:sz w:val="22"/>
                <w:szCs w:val="22"/>
              </w:rPr>
              <w:t xml:space="preserve">  1 -4кл</w:t>
            </w:r>
          </w:p>
          <w:p w:rsidR="00B22172" w:rsidRPr="00E12782" w:rsidRDefault="00B22172" w:rsidP="00D417A3">
            <w:pPr>
              <w:contextualSpacing/>
              <w:jc w:val="both"/>
              <w:rPr>
                <w:sz w:val="22"/>
                <w:szCs w:val="22"/>
              </w:rPr>
            </w:pPr>
          </w:p>
          <w:p w:rsidR="00B22172" w:rsidRPr="00E12782" w:rsidRDefault="00B22172" w:rsidP="00D417A3">
            <w:pPr>
              <w:contextualSpacing/>
              <w:jc w:val="both"/>
              <w:rPr>
                <w:sz w:val="22"/>
                <w:szCs w:val="22"/>
              </w:rPr>
            </w:pPr>
            <w:r w:rsidRPr="00E12782">
              <w:rPr>
                <w:sz w:val="22"/>
                <w:szCs w:val="22"/>
              </w:rPr>
              <w:t>5 – 9 кл</w:t>
            </w:r>
          </w:p>
          <w:p w:rsidR="00B22172" w:rsidRPr="00E12782" w:rsidRDefault="00B22172" w:rsidP="00D417A3">
            <w:pPr>
              <w:contextualSpacing/>
              <w:jc w:val="both"/>
              <w:rPr>
                <w:sz w:val="22"/>
                <w:szCs w:val="22"/>
              </w:rPr>
            </w:pPr>
            <w:r w:rsidRPr="00E12782">
              <w:rPr>
                <w:sz w:val="22"/>
                <w:szCs w:val="22"/>
              </w:rPr>
              <w:t>9</w:t>
            </w:r>
          </w:p>
          <w:p w:rsidR="00B22172" w:rsidRPr="00E12782" w:rsidRDefault="00B22172" w:rsidP="00D417A3">
            <w:pPr>
              <w:contextualSpacing/>
              <w:jc w:val="both"/>
              <w:rPr>
                <w:rFonts w:eastAsia="Calibri"/>
                <w:sz w:val="22"/>
                <w:szCs w:val="22"/>
                <w:lang w:eastAsia="en-US"/>
              </w:rPr>
            </w:pPr>
          </w:p>
        </w:tc>
        <w:tc>
          <w:tcPr>
            <w:tcW w:w="2656" w:type="dxa"/>
            <w:tcBorders>
              <w:top w:val="single" w:sz="4" w:space="0" w:color="auto"/>
              <w:left w:val="single" w:sz="4" w:space="0" w:color="auto"/>
              <w:bottom w:val="single" w:sz="4" w:space="0" w:color="auto"/>
              <w:right w:val="single" w:sz="4" w:space="0" w:color="auto"/>
            </w:tcBorders>
          </w:tcPr>
          <w:p w:rsidR="00B22172" w:rsidRPr="00E12782" w:rsidRDefault="00B22172" w:rsidP="00D417A3">
            <w:pPr>
              <w:contextualSpacing/>
              <w:jc w:val="both"/>
              <w:rPr>
                <w:rFonts w:eastAsia="Calibri"/>
                <w:sz w:val="22"/>
                <w:szCs w:val="22"/>
                <w:lang w:eastAsia="en-US"/>
              </w:rPr>
            </w:pPr>
          </w:p>
          <w:p w:rsidR="00B22172" w:rsidRPr="00E12782" w:rsidRDefault="00B22172" w:rsidP="00D417A3">
            <w:pPr>
              <w:contextualSpacing/>
              <w:jc w:val="both"/>
              <w:rPr>
                <w:sz w:val="22"/>
                <w:szCs w:val="22"/>
              </w:rPr>
            </w:pPr>
            <w:r w:rsidRPr="00E12782">
              <w:rPr>
                <w:sz w:val="22"/>
                <w:szCs w:val="22"/>
              </w:rPr>
              <w:t xml:space="preserve">Классные руководители, </w:t>
            </w:r>
          </w:p>
          <w:p w:rsidR="00B22172" w:rsidRPr="00E12782" w:rsidRDefault="00B22172" w:rsidP="00D417A3">
            <w:pPr>
              <w:jc w:val="both"/>
              <w:rPr>
                <w:sz w:val="22"/>
                <w:szCs w:val="22"/>
              </w:rPr>
            </w:pPr>
            <w:r w:rsidRPr="00E12782">
              <w:rPr>
                <w:sz w:val="22"/>
                <w:szCs w:val="22"/>
              </w:rPr>
              <w:t xml:space="preserve">социальный педагог </w:t>
            </w:r>
          </w:p>
          <w:p w:rsidR="00B22172" w:rsidRPr="00E12782" w:rsidRDefault="00B22172" w:rsidP="00D417A3">
            <w:pPr>
              <w:jc w:val="both"/>
              <w:rPr>
                <w:sz w:val="22"/>
                <w:szCs w:val="22"/>
              </w:rPr>
            </w:pPr>
            <w:r w:rsidRPr="00E12782">
              <w:rPr>
                <w:sz w:val="22"/>
                <w:szCs w:val="22"/>
              </w:rPr>
              <w:t>инспектор ПДН</w:t>
            </w:r>
          </w:p>
          <w:p w:rsidR="00B22172" w:rsidRPr="00E12782" w:rsidRDefault="00B22172" w:rsidP="00D417A3">
            <w:pPr>
              <w:rPr>
                <w:rFonts w:eastAsia="Calibri"/>
                <w:sz w:val="22"/>
                <w:szCs w:val="22"/>
                <w:lang w:eastAsia="en-US"/>
              </w:rPr>
            </w:pPr>
          </w:p>
        </w:tc>
      </w:tr>
      <w:tr w:rsidR="00B22172" w:rsidRPr="00E12782" w:rsidTr="004008F9">
        <w:trPr>
          <w:jc w:val="center"/>
        </w:trPr>
        <w:tc>
          <w:tcPr>
            <w:tcW w:w="1004" w:type="dxa"/>
            <w:tcBorders>
              <w:top w:val="single" w:sz="4" w:space="0" w:color="auto"/>
              <w:left w:val="single" w:sz="4" w:space="0" w:color="auto"/>
              <w:bottom w:val="single" w:sz="4" w:space="0" w:color="auto"/>
              <w:right w:val="single" w:sz="4" w:space="0" w:color="auto"/>
            </w:tcBorders>
            <w:hideMark/>
          </w:tcPr>
          <w:p w:rsidR="00B22172" w:rsidRPr="00E12782" w:rsidRDefault="00B22172" w:rsidP="00D417A3">
            <w:pPr>
              <w:contextualSpacing/>
              <w:jc w:val="both"/>
              <w:rPr>
                <w:rFonts w:eastAsia="Calibri"/>
                <w:sz w:val="22"/>
                <w:szCs w:val="22"/>
                <w:lang w:eastAsia="en-US"/>
              </w:rPr>
            </w:pPr>
            <w:r w:rsidRPr="00E12782">
              <w:rPr>
                <w:sz w:val="22"/>
                <w:szCs w:val="22"/>
              </w:rPr>
              <w:t>6.</w:t>
            </w:r>
          </w:p>
        </w:tc>
        <w:tc>
          <w:tcPr>
            <w:tcW w:w="1701" w:type="dxa"/>
            <w:tcBorders>
              <w:top w:val="single" w:sz="4" w:space="0" w:color="auto"/>
              <w:left w:val="single" w:sz="4" w:space="0" w:color="auto"/>
              <w:bottom w:val="single" w:sz="4" w:space="0" w:color="auto"/>
              <w:right w:val="single" w:sz="4" w:space="0" w:color="auto"/>
            </w:tcBorders>
            <w:hideMark/>
          </w:tcPr>
          <w:p w:rsidR="00B22172" w:rsidRPr="00E12782" w:rsidRDefault="00B22172" w:rsidP="00D417A3">
            <w:pPr>
              <w:contextualSpacing/>
              <w:jc w:val="both"/>
              <w:rPr>
                <w:rFonts w:eastAsia="Calibri"/>
                <w:sz w:val="22"/>
                <w:szCs w:val="22"/>
                <w:lang w:eastAsia="en-US"/>
              </w:rPr>
            </w:pPr>
            <w:r w:rsidRPr="00E12782">
              <w:rPr>
                <w:sz w:val="22"/>
                <w:szCs w:val="22"/>
              </w:rPr>
              <w:t>Февраль</w:t>
            </w:r>
          </w:p>
        </w:tc>
        <w:tc>
          <w:tcPr>
            <w:tcW w:w="5855" w:type="dxa"/>
            <w:tcBorders>
              <w:top w:val="single" w:sz="4" w:space="0" w:color="auto"/>
              <w:left w:val="single" w:sz="4" w:space="0" w:color="auto"/>
              <w:bottom w:val="single" w:sz="4" w:space="0" w:color="auto"/>
              <w:right w:val="single" w:sz="4" w:space="0" w:color="auto"/>
            </w:tcBorders>
          </w:tcPr>
          <w:p w:rsidR="00B22172" w:rsidRPr="00E12782" w:rsidRDefault="00B22172" w:rsidP="00D417A3">
            <w:pPr>
              <w:contextualSpacing/>
              <w:jc w:val="both"/>
              <w:rPr>
                <w:rFonts w:eastAsia="Calibri"/>
                <w:sz w:val="22"/>
                <w:szCs w:val="22"/>
                <w:lang w:eastAsia="en-US"/>
              </w:rPr>
            </w:pPr>
            <w:r w:rsidRPr="00E12782">
              <w:rPr>
                <w:sz w:val="22"/>
                <w:szCs w:val="22"/>
              </w:rPr>
              <w:t xml:space="preserve">1. Беседа на тему: </w:t>
            </w:r>
            <w:r w:rsidRPr="00E12782">
              <w:rPr>
                <w:color w:val="000000"/>
                <w:sz w:val="22"/>
                <w:szCs w:val="22"/>
                <w:shd w:val="clear" w:color="auto" w:fill="FFFFFF"/>
              </w:rPr>
              <w:t> «Преступления и правонарушения» </w:t>
            </w:r>
          </w:p>
          <w:p w:rsidR="00B22172" w:rsidRPr="00E12782" w:rsidRDefault="00B22172" w:rsidP="00D417A3">
            <w:pPr>
              <w:contextualSpacing/>
              <w:jc w:val="both"/>
              <w:rPr>
                <w:rFonts w:eastAsia="Calibri"/>
                <w:sz w:val="22"/>
                <w:szCs w:val="22"/>
                <w:lang w:eastAsia="en-US"/>
              </w:rPr>
            </w:pPr>
          </w:p>
        </w:tc>
        <w:tc>
          <w:tcPr>
            <w:tcW w:w="1388" w:type="dxa"/>
            <w:tcBorders>
              <w:top w:val="single" w:sz="4" w:space="0" w:color="auto"/>
              <w:left w:val="single" w:sz="4" w:space="0" w:color="auto"/>
              <w:bottom w:val="single" w:sz="4" w:space="0" w:color="auto"/>
              <w:right w:val="single" w:sz="4" w:space="0" w:color="auto"/>
            </w:tcBorders>
          </w:tcPr>
          <w:p w:rsidR="00B22172" w:rsidRPr="00E12782" w:rsidRDefault="00B22172" w:rsidP="00D417A3">
            <w:pPr>
              <w:contextualSpacing/>
              <w:jc w:val="both"/>
              <w:rPr>
                <w:rFonts w:eastAsia="Calibri"/>
                <w:sz w:val="22"/>
                <w:szCs w:val="22"/>
                <w:lang w:eastAsia="en-US"/>
              </w:rPr>
            </w:pPr>
            <w:r w:rsidRPr="00E12782">
              <w:rPr>
                <w:sz w:val="22"/>
                <w:szCs w:val="22"/>
              </w:rPr>
              <w:t>1-9кл</w:t>
            </w:r>
          </w:p>
          <w:p w:rsidR="00B22172" w:rsidRPr="00E12782" w:rsidRDefault="00B22172" w:rsidP="00D417A3">
            <w:pPr>
              <w:contextualSpacing/>
              <w:jc w:val="both"/>
              <w:rPr>
                <w:rFonts w:eastAsia="Calibri"/>
                <w:sz w:val="22"/>
                <w:szCs w:val="22"/>
                <w:lang w:eastAsia="en-US"/>
              </w:rPr>
            </w:pPr>
          </w:p>
        </w:tc>
        <w:tc>
          <w:tcPr>
            <w:tcW w:w="2656" w:type="dxa"/>
            <w:tcBorders>
              <w:top w:val="single" w:sz="4" w:space="0" w:color="auto"/>
              <w:left w:val="single" w:sz="4" w:space="0" w:color="auto"/>
              <w:bottom w:val="single" w:sz="4" w:space="0" w:color="auto"/>
              <w:right w:val="single" w:sz="4" w:space="0" w:color="auto"/>
            </w:tcBorders>
            <w:hideMark/>
          </w:tcPr>
          <w:p w:rsidR="00B22172" w:rsidRPr="00E12782" w:rsidRDefault="00B22172" w:rsidP="00D417A3">
            <w:pPr>
              <w:contextualSpacing/>
              <w:jc w:val="both"/>
              <w:rPr>
                <w:rFonts w:eastAsia="Calibri"/>
                <w:sz w:val="22"/>
                <w:szCs w:val="22"/>
                <w:lang w:eastAsia="en-US"/>
              </w:rPr>
            </w:pPr>
            <w:r w:rsidRPr="00E12782">
              <w:rPr>
                <w:sz w:val="22"/>
                <w:szCs w:val="22"/>
              </w:rPr>
              <w:t>Классные руководители,</w:t>
            </w:r>
          </w:p>
          <w:p w:rsidR="00B22172" w:rsidRPr="00E12782" w:rsidRDefault="00B22172" w:rsidP="00D417A3">
            <w:pPr>
              <w:contextualSpacing/>
              <w:jc w:val="both"/>
              <w:rPr>
                <w:rFonts w:eastAsia="Calibri"/>
                <w:sz w:val="22"/>
                <w:szCs w:val="22"/>
                <w:lang w:eastAsia="en-US"/>
              </w:rPr>
            </w:pPr>
            <w:r w:rsidRPr="00E12782">
              <w:rPr>
                <w:sz w:val="22"/>
                <w:szCs w:val="22"/>
              </w:rPr>
              <w:t xml:space="preserve">участковый инспектор ПДН </w:t>
            </w:r>
          </w:p>
        </w:tc>
      </w:tr>
      <w:tr w:rsidR="00B22172" w:rsidRPr="00E12782" w:rsidTr="004008F9">
        <w:trPr>
          <w:jc w:val="center"/>
        </w:trPr>
        <w:tc>
          <w:tcPr>
            <w:tcW w:w="1004" w:type="dxa"/>
            <w:tcBorders>
              <w:top w:val="single" w:sz="4" w:space="0" w:color="auto"/>
              <w:left w:val="single" w:sz="4" w:space="0" w:color="auto"/>
              <w:bottom w:val="single" w:sz="4" w:space="0" w:color="auto"/>
              <w:right w:val="single" w:sz="4" w:space="0" w:color="auto"/>
            </w:tcBorders>
            <w:hideMark/>
          </w:tcPr>
          <w:p w:rsidR="00B22172" w:rsidRPr="00E12782" w:rsidRDefault="00B22172" w:rsidP="00D417A3">
            <w:pPr>
              <w:contextualSpacing/>
              <w:jc w:val="both"/>
              <w:rPr>
                <w:rFonts w:eastAsia="Calibri"/>
                <w:sz w:val="22"/>
                <w:szCs w:val="22"/>
                <w:lang w:eastAsia="en-US"/>
              </w:rPr>
            </w:pPr>
            <w:r w:rsidRPr="00E12782">
              <w:rPr>
                <w:sz w:val="22"/>
                <w:szCs w:val="22"/>
              </w:rPr>
              <w:t>7.</w:t>
            </w:r>
          </w:p>
        </w:tc>
        <w:tc>
          <w:tcPr>
            <w:tcW w:w="1701" w:type="dxa"/>
            <w:tcBorders>
              <w:top w:val="single" w:sz="4" w:space="0" w:color="auto"/>
              <w:left w:val="single" w:sz="4" w:space="0" w:color="auto"/>
              <w:bottom w:val="single" w:sz="4" w:space="0" w:color="auto"/>
              <w:right w:val="single" w:sz="4" w:space="0" w:color="auto"/>
            </w:tcBorders>
            <w:hideMark/>
          </w:tcPr>
          <w:p w:rsidR="00B22172" w:rsidRPr="00E12782" w:rsidRDefault="00B22172" w:rsidP="00D417A3">
            <w:pPr>
              <w:contextualSpacing/>
              <w:jc w:val="both"/>
              <w:rPr>
                <w:rFonts w:eastAsia="Calibri"/>
                <w:sz w:val="22"/>
                <w:szCs w:val="22"/>
                <w:lang w:eastAsia="en-US"/>
              </w:rPr>
            </w:pPr>
            <w:r w:rsidRPr="00E12782">
              <w:rPr>
                <w:sz w:val="22"/>
                <w:szCs w:val="22"/>
              </w:rPr>
              <w:t>Март</w:t>
            </w:r>
          </w:p>
        </w:tc>
        <w:tc>
          <w:tcPr>
            <w:tcW w:w="5855" w:type="dxa"/>
            <w:tcBorders>
              <w:top w:val="single" w:sz="4" w:space="0" w:color="auto"/>
              <w:left w:val="single" w:sz="4" w:space="0" w:color="auto"/>
              <w:bottom w:val="single" w:sz="4" w:space="0" w:color="auto"/>
              <w:right w:val="single" w:sz="4" w:space="0" w:color="auto"/>
            </w:tcBorders>
            <w:hideMark/>
          </w:tcPr>
          <w:p w:rsidR="00B22172" w:rsidRPr="00E12782" w:rsidRDefault="00B22172" w:rsidP="00D417A3">
            <w:pPr>
              <w:contextualSpacing/>
              <w:jc w:val="both"/>
              <w:rPr>
                <w:rFonts w:eastAsia="Calibri"/>
                <w:sz w:val="22"/>
                <w:szCs w:val="22"/>
                <w:lang w:eastAsia="en-US"/>
              </w:rPr>
            </w:pPr>
            <w:r w:rsidRPr="00E12782">
              <w:rPr>
                <w:sz w:val="22"/>
                <w:szCs w:val="22"/>
              </w:rPr>
              <w:t>1. Вопрос на общешкольном родительском собрании  «</w:t>
            </w:r>
            <w:r w:rsidRPr="00E12782">
              <w:rPr>
                <w:color w:val="424242"/>
                <w:sz w:val="22"/>
                <w:szCs w:val="22"/>
                <w:shd w:val="clear" w:color="auto" w:fill="FFFFFF"/>
              </w:rPr>
              <w:t>Профилактика правонарушений несовершеннолетних»</w:t>
            </w:r>
          </w:p>
          <w:p w:rsidR="00B22172" w:rsidRPr="00E12782" w:rsidRDefault="00B22172" w:rsidP="00D417A3">
            <w:pPr>
              <w:suppressAutoHyphens/>
              <w:contextualSpacing/>
              <w:jc w:val="both"/>
              <w:rPr>
                <w:rFonts w:eastAsia="Calibri"/>
                <w:sz w:val="22"/>
                <w:szCs w:val="22"/>
                <w:lang w:eastAsia="en-US"/>
              </w:rPr>
            </w:pPr>
            <w:r w:rsidRPr="00E12782">
              <w:rPr>
                <w:sz w:val="22"/>
                <w:szCs w:val="22"/>
              </w:rPr>
              <w:t>2. Индивидуальные беседы «Научись жить без конфликтов»</w:t>
            </w:r>
          </w:p>
        </w:tc>
        <w:tc>
          <w:tcPr>
            <w:tcW w:w="1388" w:type="dxa"/>
            <w:tcBorders>
              <w:top w:val="single" w:sz="4" w:space="0" w:color="auto"/>
              <w:left w:val="single" w:sz="4" w:space="0" w:color="auto"/>
              <w:bottom w:val="single" w:sz="4" w:space="0" w:color="auto"/>
              <w:right w:val="single" w:sz="4" w:space="0" w:color="auto"/>
            </w:tcBorders>
          </w:tcPr>
          <w:p w:rsidR="00B22172" w:rsidRPr="00E12782" w:rsidRDefault="00B22172" w:rsidP="00D417A3">
            <w:pPr>
              <w:contextualSpacing/>
              <w:jc w:val="both"/>
              <w:rPr>
                <w:rFonts w:eastAsia="Calibri"/>
                <w:sz w:val="22"/>
                <w:szCs w:val="22"/>
                <w:lang w:eastAsia="en-US"/>
              </w:rPr>
            </w:pPr>
            <w:r w:rsidRPr="00E12782">
              <w:rPr>
                <w:sz w:val="22"/>
                <w:szCs w:val="22"/>
              </w:rPr>
              <w:t>1-9кл</w:t>
            </w:r>
          </w:p>
          <w:p w:rsidR="00B22172" w:rsidRPr="00E12782" w:rsidRDefault="00B22172" w:rsidP="00D417A3">
            <w:pPr>
              <w:contextualSpacing/>
              <w:jc w:val="both"/>
              <w:rPr>
                <w:sz w:val="22"/>
                <w:szCs w:val="22"/>
              </w:rPr>
            </w:pPr>
          </w:p>
          <w:p w:rsidR="00B22172" w:rsidRPr="00E12782" w:rsidRDefault="00B22172" w:rsidP="00D417A3">
            <w:pPr>
              <w:contextualSpacing/>
              <w:jc w:val="both"/>
              <w:rPr>
                <w:sz w:val="22"/>
                <w:szCs w:val="22"/>
              </w:rPr>
            </w:pPr>
          </w:p>
          <w:p w:rsidR="00B22172" w:rsidRPr="00E12782" w:rsidRDefault="00B22172" w:rsidP="00D417A3">
            <w:pPr>
              <w:contextualSpacing/>
              <w:jc w:val="both"/>
              <w:rPr>
                <w:sz w:val="22"/>
                <w:szCs w:val="22"/>
              </w:rPr>
            </w:pPr>
          </w:p>
          <w:p w:rsidR="00B22172" w:rsidRPr="00E12782" w:rsidRDefault="00B22172" w:rsidP="00D417A3">
            <w:pPr>
              <w:contextualSpacing/>
              <w:jc w:val="both"/>
              <w:rPr>
                <w:sz w:val="22"/>
                <w:szCs w:val="22"/>
              </w:rPr>
            </w:pPr>
          </w:p>
          <w:p w:rsidR="00B22172" w:rsidRPr="00E12782" w:rsidRDefault="00B22172" w:rsidP="00D417A3">
            <w:pPr>
              <w:contextualSpacing/>
              <w:jc w:val="both"/>
              <w:rPr>
                <w:rFonts w:eastAsia="Calibri"/>
                <w:sz w:val="22"/>
                <w:szCs w:val="22"/>
                <w:lang w:eastAsia="en-US"/>
              </w:rPr>
            </w:pPr>
            <w:r w:rsidRPr="00E12782">
              <w:rPr>
                <w:sz w:val="22"/>
                <w:szCs w:val="22"/>
              </w:rPr>
              <w:t xml:space="preserve"> 5-9кл</w:t>
            </w:r>
          </w:p>
        </w:tc>
        <w:tc>
          <w:tcPr>
            <w:tcW w:w="2656" w:type="dxa"/>
            <w:tcBorders>
              <w:top w:val="single" w:sz="4" w:space="0" w:color="auto"/>
              <w:left w:val="single" w:sz="4" w:space="0" w:color="auto"/>
              <w:bottom w:val="single" w:sz="4" w:space="0" w:color="auto"/>
              <w:right w:val="single" w:sz="4" w:space="0" w:color="auto"/>
            </w:tcBorders>
          </w:tcPr>
          <w:p w:rsidR="00B22172" w:rsidRPr="00E12782" w:rsidRDefault="00B22172" w:rsidP="00D417A3">
            <w:pPr>
              <w:suppressAutoHyphens/>
              <w:snapToGrid w:val="0"/>
              <w:contextualSpacing/>
              <w:jc w:val="both"/>
              <w:rPr>
                <w:rFonts w:eastAsia="Calibri"/>
                <w:sz w:val="22"/>
                <w:szCs w:val="22"/>
                <w:lang w:eastAsia="en-US"/>
              </w:rPr>
            </w:pPr>
            <w:r w:rsidRPr="00E12782">
              <w:rPr>
                <w:sz w:val="22"/>
                <w:szCs w:val="22"/>
              </w:rPr>
              <w:t>Инспектор ПДН, социальный педагог</w:t>
            </w:r>
          </w:p>
          <w:p w:rsidR="00B22172" w:rsidRPr="00E12782" w:rsidRDefault="00B22172" w:rsidP="00D417A3">
            <w:pPr>
              <w:suppressAutoHyphens/>
              <w:snapToGrid w:val="0"/>
              <w:contextualSpacing/>
              <w:jc w:val="both"/>
              <w:rPr>
                <w:sz w:val="22"/>
                <w:szCs w:val="22"/>
              </w:rPr>
            </w:pPr>
          </w:p>
          <w:p w:rsidR="00B22172" w:rsidRPr="00E12782" w:rsidRDefault="00B22172" w:rsidP="00D417A3">
            <w:pPr>
              <w:suppressAutoHyphens/>
              <w:snapToGrid w:val="0"/>
              <w:contextualSpacing/>
              <w:jc w:val="both"/>
              <w:rPr>
                <w:sz w:val="22"/>
                <w:szCs w:val="22"/>
              </w:rPr>
            </w:pPr>
          </w:p>
          <w:p w:rsidR="00B22172" w:rsidRPr="00E12782" w:rsidRDefault="00B22172" w:rsidP="00D417A3">
            <w:pPr>
              <w:suppressAutoHyphens/>
              <w:snapToGrid w:val="0"/>
              <w:contextualSpacing/>
              <w:jc w:val="both"/>
              <w:rPr>
                <w:sz w:val="22"/>
                <w:szCs w:val="22"/>
              </w:rPr>
            </w:pPr>
          </w:p>
          <w:p w:rsidR="00B22172" w:rsidRPr="00E12782" w:rsidRDefault="00B22172" w:rsidP="00D417A3">
            <w:pPr>
              <w:suppressAutoHyphens/>
              <w:snapToGrid w:val="0"/>
              <w:contextualSpacing/>
              <w:jc w:val="both"/>
              <w:rPr>
                <w:rFonts w:eastAsia="Calibri"/>
                <w:sz w:val="22"/>
                <w:szCs w:val="22"/>
                <w:lang w:eastAsia="en-US"/>
              </w:rPr>
            </w:pPr>
            <w:r w:rsidRPr="00E12782">
              <w:rPr>
                <w:sz w:val="22"/>
                <w:szCs w:val="22"/>
              </w:rPr>
              <w:t>Социальный педагог</w:t>
            </w:r>
          </w:p>
        </w:tc>
      </w:tr>
      <w:tr w:rsidR="00B22172" w:rsidRPr="00E12782" w:rsidTr="004008F9">
        <w:trPr>
          <w:trHeight w:val="986"/>
          <w:jc w:val="center"/>
        </w:trPr>
        <w:tc>
          <w:tcPr>
            <w:tcW w:w="1004" w:type="dxa"/>
            <w:tcBorders>
              <w:top w:val="single" w:sz="4" w:space="0" w:color="auto"/>
              <w:left w:val="single" w:sz="4" w:space="0" w:color="auto"/>
              <w:bottom w:val="single" w:sz="4" w:space="0" w:color="auto"/>
              <w:right w:val="single" w:sz="4" w:space="0" w:color="auto"/>
            </w:tcBorders>
            <w:hideMark/>
          </w:tcPr>
          <w:p w:rsidR="00B22172" w:rsidRPr="00E12782" w:rsidRDefault="00B22172" w:rsidP="00D417A3">
            <w:pPr>
              <w:contextualSpacing/>
              <w:jc w:val="both"/>
              <w:rPr>
                <w:rFonts w:eastAsia="Calibri"/>
                <w:sz w:val="22"/>
                <w:szCs w:val="22"/>
                <w:lang w:eastAsia="en-US"/>
              </w:rPr>
            </w:pPr>
            <w:r w:rsidRPr="00E12782">
              <w:rPr>
                <w:sz w:val="22"/>
                <w:szCs w:val="22"/>
              </w:rPr>
              <w:t>8.</w:t>
            </w:r>
          </w:p>
        </w:tc>
        <w:tc>
          <w:tcPr>
            <w:tcW w:w="1701" w:type="dxa"/>
            <w:tcBorders>
              <w:top w:val="single" w:sz="4" w:space="0" w:color="auto"/>
              <w:left w:val="single" w:sz="4" w:space="0" w:color="auto"/>
              <w:bottom w:val="single" w:sz="4" w:space="0" w:color="auto"/>
              <w:right w:val="single" w:sz="4" w:space="0" w:color="auto"/>
            </w:tcBorders>
            <w:hideMark/>
          </w:tcPr>
          <w:p w:rsidR="00B22172" w:rsidRPr="00E12782" w:rsidRDefault="00B22172" w:rsidP="00D417A3">
            <w:pPr>
              <w:contextualSpacing/>
              <w:jc w:val="both"/>
              <w:rPr>
                <w:rFonts w:eastAsia="Calibri"/>
                <w:sz w:val="22"/>
                <w:szCs w:val="22"/>
                <w:lang w:eastAsia="en-US"/>
              </w:rPr>
            </w:pPr>
            <w:r w:rsidRPr="00E12782">
              <w:rPr>
                <w:sz w:val="22"/>
                <w:szCs w:val="22"/>
              </w:rPr>
              <w:t>Апрель</w:t>
            </w:r>
          </w:p>
        </w:tc>
        <w:tc>
          <w:tcPr>
            <w:tcW w:w="5855" w:type="dxa"/>
            <w:tcBorders>
              <w:top w:val="single" w:sz="4" w:space="0" w:color="auto"/>
              <w:left w:val="single" w:sz="4" w:space="0" w:color="auto"/>
              <w:bottom w:val="single" w:sz="4" w:space="0" w:color="auto"/>
              <w:right w:val="single" w:sz="4" w:space="0" w:color="auto"/>
            </w:tcBorders>
          </w:tcPr>
          <w:p w:rsidR="00B22172" w:rsidRPr="00E12782" w:rsidRDefault="00B22172" w:rsidP="00D417A3">
            <w:pPr>
              <w:contextualSpacing/>
              <w:jc w:val="both"/>
              <w:rPr>
                <w:rFonts w:eastAsia="Calibri"/>
                <w:sz w:val="22"/>
                <w:szCs w:val="22"/>
                <w:lang w:eastAsia="en-US"/>
              </w:rPr>
            </w:pPr>
            <w:r w:rsidRPr="00E12782">
              <w:rPr>
                <w:sz w:val="22"/>
                <w:szCs w:val="22"/>
              </w:rPr>
              <w:t>1. Игра – викторина  «</w:t>
            </w:r>
            <w:r w:rsidRPr="00E12782">
              <w:rPr>
                <w:color w:val="333333"/>
                <w:sz w:val="22"/>
                <w:szCs w:val="22"/>
                <w:shd w:val="clear" w:color="auto" w:fill="FFFFFF"/>
              </w:rPr>
              <w:t>Права и обязанности ребенка</w:t>
            </w:r>
            <w:r w:rsidRPr="00E12782">
              <w:rPr>
                <w:sz w:val="22"/>
                <w:szCs w:val="22"/>
              </w:rPr>
              <w:t>»</w:t>
            </w:r>
          </w:p>
          <w:p w:rsidR="00B22172" w:rsidRPr="00E12782" w:rsidRDefault="00B22172" w:rsidP="00D417A3">
            <w:pPr>
              <w:contextualSpacing/>
              <w:jc w:val="both"/>
              <w:rPr>
                <w:sz w:val="22"/>
                <w:szCs w:val="22"/>
              </w:rPr>
            </w:pPr>
          </w:p>
          <w:p w:rsidR="00B22172" w:rsidRPr="00E12782" w:rsidRDefault="00B22172" w:rsidP="00D417A3">
            <w:pPr>
              <w:contextualSpacing/>
              <w:jc w:val="both"/>
              <w:rPr>
                <w:rFonts w:eastAsia="Calibri"/>
                <w:sz w:val="22"/>
                <w:szCs w:val="22"/>
                <w:lang w:eastAsia="en-US"/>
              </w:rPr>
            </w:pPr>
          </w:p>
        </w:tc>
        <w:tc>
          <w:tcPr>
            <w:tcW w:w="1388" w:type="dxa"/>
            <w:tcBorders>
              <w:top w:val="single" w:sz="4" w:space="0" w:color="auto"/>
              <w:left w:val="single" w:sz="4" w:space="0" w:color="auto"/>
              <w:bottom w:val="single" w:sz="4" w:space="0" w:color="auto"/>
              <w:right w:val="single" w:sz="4" w:space="0" w:color="auto"/>
            </w:tcBorders>
          </w:tcPr>
          <w:p w:rsidR="00B22172" w:rsidRPr="00E12782" w:rsidRDefault="00B22172" w:rsidP="00D417A3">
            <w:pPr>
              <w:contextualSpacing/>
              <w:jc w:val="both"/>
              <w:rPr>
                <w:rFonts w:eastAsia="Calibri"/>
                <w:sz w:val="22"/>
                <w:szCs w:val="22"/>
                <w:lang w:eastAsia="en-US"/>
              </w:rPr>
            </w:pPr>
            <w:r w:rsidRPr="00E12782">
              <w:rPr>
                <w:sz w:val="22"/>
                <w:szCs w:val="22"/>
              </w:rPr>
              <w:t>5-8 кл</w:t>
            </w:r>
          </w:p>
          <w:p w:rsidR="00B22172" w:rsidRPr="00E12782" w:rsidRDefault="00B22172" w:rsidP="00D417A3">
            <w:pPr>
              <w:contextualSpacing/>
              <w:jc w:val="both"/>
              <w:rPr>
                <w:sz w:val="22"/>
                <w:szCs w:val="22"/>
              </w:rPr>
            </w:pPr>
          </w:p>
          <w:p w:rsidR="00B22172" w:rsidRPr="00E12782" w:rsidRDefault="00B22172" w:rsidP="00D417A3">
            <w:pPr>
              <w:contextualSpacing/>
              <w:jc w:val="both"/>
              <w:rPr>
                <w:sz w:val="22"/>
                <w:szCs w:val="22"/>
              </w:rPr>
            </w:pPr>
          </w:p>
          <w:p w:rsidR="00B22172" w:rsidRPr="00E12782" w:rsidRDefault="00B22172" w:rsidP="00D417A3">
            <w:pPr>
              <w:contextualSpacing/>
              <w:jc w:val="both"/>
              <w:rPr>
                <w:rFonts w:eastAsia="Calibri"/>
                <w:sz w:val="22"/>
                <w:szCs w:val="22"/>
                <w:lang w:eastAsia="en-US"/>
              </w:rPr>
            </w:pPr>
          </w:p>
        </w:tc>
        <w:tc>
          <w:tcPr>
            <w:tcW w:w="2656" w:type="dxa"/>
            <w:tcBorders>
              <w:top w:val="single" w:sz="4" w:space="0" w:color="auto"/>
              <w:left w:val="single" w:sz="4" w:space="0" w:color="auto"/>
              <w:bottom w:val="single" w:sz="4" w:space="0" w:color="auto"/>
              <w:right w:val="single" w:sz="4" w:space="0" w:color="auto"/>
            </w:tcBorders>
            <w:hideMark/>
          </w:tcPr>
          <w:p w:rsidR="00B22172" w:rsidRPr="00E12782" w:rsidRDefault="00B22172" w:rsidP="00D417A3">
            <w:pPr>
              <w:contextualSpacing/>
              <w:jc w:val="both"/>
              <w:rPr>
                <w:rFonts w:eastAsia="Calibri"/>
                <w:sz w:val="22"/>
                <w:szCs w:val="22"/>
                <w:lang w:eastAsia="en-US"/>
              </w:rPr>
            </w:pPr>
            <w:r w:rsidRPr="00E12782">
              <w:rPr>
                <w:sz w:val="22"/>
                <w:szCs w:val="22"/>
              </w:rPr>
              <w:t>Классные руководители,</w:t>
            </w:r>
          </w:p>
          <w:p w:rsidR="00B22172" w:rsidRPr="00E12782" w:rsidRDefault="00B22172" w:rsidP="00D417A3">
            <w:pPr>
              <w:jc w:val="both"/>
              <w:rPr>
                <w:rFonts w:eastAsia="Calibri"/>
                <w:sz w:val="22"/>
                <w:szCs w:val="22"/>
                <w:lang w:eastAsia="en-US"/>
              </w:rPr>
            </w:pPr>
            <w:r w:rsidRPr="00E12782">
              <w:rPr>
                <w:sz w:val="22"/>
                <w:szCs w:val="22"/>
              </w:rPr>
              <w:t xml:space="preserve">зам. директора по УВР </w:t>
            </w:r>
          </w:p>
        </w:tc>
      </w:tr>
      <w:tr w:rsidR="00B22172" w:rsidRPr="00E12782" w:rsidTr="004008F9">
        <w:trPr>
          <w:trHeight w:val="330"/>
          <w:jc w:val="center"/>
        </w:trPr>
        <w:tc>
          <w:tcPr>
            <w:tcW w:w="1004" w:type="dxa"/>
            <w:vMerge w:val="restart"/>
            <w:tcBorders>
              <w:top w:val="single" w:sz="4" w:space="0" w:color="auto"/>
              <w:left w:val="single" w:sz="4" w:space="0" w:color="auto"/>
              <w:bottom w:val="single" w:sz="4" w:space="0" w:color="auto"/>
              <w:right w:val="single" w:sz="4" w:space="0" w:color="auto"/>
            </w:tcBorders>
            <w:hideMark/>
          </w:tcPr>
          <w:p w:rsidR="00B22172" w:rsidRPr="00E12782" w:rsidRDefault="00B22172" w:rsidP="00D417A3">
            <w:pPr>
              <w:contextualSpacing/>
              <w:jc w:val="both"/>
              <w:rPr>
                <w:rFonts w:eastAsia="Calibri"/>
                <w:sz w:val="22"/>
                <w:szCs w:val="22"/>
                <w:lang w:eastAsia="en-US"/>
              </w:rPr>
            </w:pPr>
            <w:r w:rsidRPr="00E12782">
              <w:rPr>
                <w:sz w:val="22"/>
                <w:szCs w:val="22"/>
              </w:rPr>
              <w:t>9.</w:t>
            </w:r>
          </w:p>
        </w:tc>
        <w:tc>
          <w:tcPr>
            <w:tcW w:w="1701" w:type="dxa"/>
            <w:vMerge w:val="restart"/>
            <w:tcBorders>
              <w:top w:val="single" w:sz="4" w:space="0" w:color="auto"/>
              <w:left w:val="single" w:sz="4" w:space="0" w:color="auto"/>
              <w:bottom w:val="single" w:sz="4" w:space="0" w:color="auto"/>
              <w:right w:val="single" w:sz="4" w:space="0" w:color="auto"/>
            </w:tcBorders>
            <w:hideMark/>
          </w:tcPr>
          <w:p w:rsidR="00B22172" w:rsidRPr="00E12782" w:rsidRDefault="00B22172" w:rsidP="00D417A3">
            <w:pPr>
              <w:contextualSpacing/>
              <w:jc w:val="both"/>
              <w:rPr>
                <w:rFonts w:eastAsia="Calibri"/>
                <w:sz w:val="22"/>
                <w:szCs w:val="22"/>
                <w:lang w:eastAsia="en-US"/>
              </w:rPr>
            </w:pPr>
            <w:r w:rsidRPr="00E12782">
              <w:rPr>
                <w:sz w:val="22"/>
                <w:szCs w:val="22"/>
              </w:rPr>
              <w:t>Май</w:t>
            </w:r>
          </w:p>
        </w:tc>
        <w:tc>
          <w:tcPr>
            <w:tcW w:w="5855" w:type="dxa"/>
            <w:tcBorders>
              <w:top w:val="single" w:sz="4" w:space="0" w:color="auto"/>
              <w:left w:val="single" w:sz="4" w:space="0" w:color="auto"/>
              <w:bottom w:val="single" w:sz="4" w:space="0" w:color="auto"/>
              <w:right w:val="single" w:sz="4" w:space="0" w:color="auto"/>
            </w:tcBorders>
            <w:hideMark/>
          </w:tcPr>
          <w:p w:rsidR="00B22172" w:rsidRPr="00E12782" w:rsidRDefault="00B22172" w:rsidP="00280D54">
            <w:pPr>
              <w:widowControl/>
              <w:numPr>
                <w:ilvl w:val="0"/>
                <w:numId w:val="80"/>
              </w:numPr>
              <w:autoSpaceDE/>
              <w:autoSpaceDN/>
              <w:adjustRightInd/>
              <w:ind w:left="0"/>
              <w:contextualSpacing/>
              <w:jc w:val="both"/>
              <w:rPr>
                <w:rFonts w:eastAsia="Calibri"/>
                <w:sz w:val="22"/>
                <w:szCs w:val="22"/>
                <w:lang w:eastAsia="en-US"/>
              </w:rPr>
            </w:pPr>
            <w:r w:rsidRPr="00E12782">
              <w:rPr>
                <w:sz w:val="22"/>
                <w:szCs w:val="22"/>
              </w:rPr>
              <w:t>Беседы по ПДД.</w:t>
            </w:r>
          </w:p>
        </w:tc>
        <w:tc>
          <w:tcPr>
            <w:tcW w:w="1388" w:type="dxa"/>
            <w:tcBorders>
              <w:top w:val="single" w:sz="4" w:space="0" w:color="auto"/>
              <w:left w:val="single" w:sz="4" w:space="0" w:color="auto"/>
              <w:bottom w:val="single" w:sz="4" w:space="0" w:color="auto"/>
              <w:right w:val="single" w:sz="4" w:space="0" w:color="auto"/>
            </w:tcBorders>
            <w:hideMark/>
          </w:tcPr>
          <w:p w:rsidR="00B22172" w:rsidRPr="00E12782" w:rsidRDefault="00B22172" w:rsidP="00D417A3">
            <w:pPr>
              <w:jc w:val="both"/>
              <w:rPr>
                <w:rFonts w:eastAsia="Calibri"/>
                <w:sz w:val="22"/>
                <w:szCs w:val="22"/>
                <w:lang w:eastAsia="en-US"/>
              </w:rPr>
            </w:pPr>
            <w:r w:rsidRPr="00E12782">
              <w:rPr>
                <w:sz w:val="22"/>
                <w:szCs w:val="22"/>
              </w:rPr>
              <w:t>1-9</w:t>
            </w:r>
          </w:p>
        </w:tc>
        <w:tc>
          <w:tcPr>
            <w:tcW w:w="2656" w:type="dxa"/>
            <w:tcBorders>
              <w:top w:val="single" w:sz="4" w:space="0" w:color="auto"/>
              <w:left w:val="single" w:sz="4" w:space="0" w:color="auto"/>
              <w:bottom w:val="single" w:sz="4" w:space="0" w:color="auto"/>
              <w:right w:val="single" w:sz="4" w:space="0" w:color="auto"/>
            </w:tcBorders>
            <w:hideMark/>
          </w:tcPr>
          <w:p w:rsidR="00B22172" w:rsidRPr="00E12782" w:rsidRDefault="00B22172" w:rsidP="00D417A3">
            <w:pPr>
              <w:jc w:val="both"/>
              <w:rPr>
                <w:rFonts w:eastAsia="Calibri"/>
                <w:sz w:val="22"/>
                <w:szCs w:val="22"/>
                <w:lang w:eastAsia="en-US"/>
              </w:rPr>
            </w:pPr>
            <w:r w:rsidRPr="00E12782">
              <w:rPr>
                <w:sz w:val="22"/>
                <w:szCs w:val="22"/>
              </w:rPr>
              <w:t>Инспектор ГИБДД</w:t>
            </w:r>
          </w:p>
        </w:tc>
      </w:tr>
      <w:tr w:rsidR="00B22172" w:rsidRPr="00E12782" w:rsidTr="004008F9">
        <w:trPr>
          <w:trHeight w:val="650"/>
          <w:jc w:val="center"/>
        </w:trPr>
        <w:tc>
          <w:tcPr>
            <w:tcW w:w="1004" w:type="dxa"/>
            <w:vMerge/>
            <w:tcBorders>
              <w:top w:val="single" w:sz="4" w:space="0" w:color="auto"/>
              <w:left w:val="single" w:sz="4" w:space="0" w:color="auto"/>
              <w:bottom w:val="single" w:sz="4" w:space="0" w:color="auto"/>
              <w:right w:val="single" w:sz="4" w:space="0" w:color="auto"/>
            </w:tcBorders>
            <w:vAlign w:val="center"/>
            <w:hideMark/>
          </w:tcPr>
          <w:p w:rsidR="00B22172" w:rsidRPr="00E12782" w:rsidRDefault="00B22172" w:rsidP="00D417A3">
            <w:pPr>
              <w:jc w:val="both"/>
              <w:rPr>
                <w:rFonts w:eastAsia="Calibri"/>
                <w:sz w:val="22"/>
                <w:szCs w:val="22"/>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B22172" w:rsidRPr="00E12782" w:rsidRDefault="00B22172" w:rsidP="00D417A3">
            <w:pPr>
              <w:jc w:val="both"/>
              <w:rPr>
                <w:rFonts w:eastAsia="Calibri"/>
                <w:sz w:val="22"/>
                <w:szCs w:val="22"/>
                <w:lang w:eastAsia="en-US"/>
              </w:rPr>
            </w:pPr>
          </w:p>
        </w:tc>
        <w:tc>
          <w:tcPr>
            <w:tcW w:w="5855" w:type="dxa"/>
            <w:tcBorders>
              <w:top w:val="single" w:sz="4" w:space="0" w:color="auto"/>
              <w:left w:val="single" w:sz="4" w:space="0" w:color="auto"/>
              <w:bottom w:val="single" w:sz="4" w:space="0" w:color="auto"/>
              <w:right w:val="single" w:sz="4" w:space="0" w:color="auto"/>
            </w:tcBorders>
            <w:hideMark/>
          </w:tcPr>
          <w:p w:rsidR="00B22172" w:rsidRPr="00E12782" w:rsidRDefault="00B22172" w:rsidP="00280D54">
            <w:pPr>
              <w:widowControl/>
              <w:numPr>
                <w:ilvl w:val="0"/>
                <w:numId w:val="80"/>
              </w:numPr>
              <w:autoSpaceDE/>
              <w:autoSpaceDN/>
              <w:adjustRightInd/>
              <w:ind w:left="0"/>
              <w:contextualSpacing/>
              <w:jc w:val="both"/>
              <w:rPr>
                <w:rFonts w:eastAsia="Calibri"/>
                <w:sz w:val="22"/>
                <w:szCs w:val="22"/>
                <w:lang w:eastAsia="en-US"/>
              </w:rPr>
            </w:pPr>
            <w:r w:rsidRPr="00E12782">
              <w:rPr>
                <w:sz w:val="22"/>
                <w:szCs w:val="22"/>
              </w:rPr>
              <w:t>Конкурс мини - сочинений «Твоя жизнь – твой выбор»</w:t>
            </w:r>
          </w:p>
        </w:tc>
        <w:tc>
          <w:tcPr>
            <w:tcW w:w="1388" w:type="dxa"/>
            <w:tcBorders>
              <w:top w:val="single" w:sz="4" w:space="0" w:color="auto"/>
              <w:left w:val="single" w:sz="4" w:space="0" w:color="auto"/>
              <w:bottom w:val="single" w:sz="4" w:space="0" w:color="auto"/>
              <w:right w:val="single" w:sz="4" w:space="0" w:color="auto"/>
            </w:tcBorders>
          </w:tcPr>
          <w:p w:rsidR="00B22172" w:rsidRPr="00E12782" w:rsidRDefault="00B22172" w:rsidP="00D417A3">
            <w:pPr>
              <w:contextualSpacing/>
              <w:jc w:val="both"/>
              <w:rPr>
                <w:rFonts w:eastAsia="Calibri"/>
                <w:sz w:val="22"/>
                <w:szCs w:val="22"/>
                <w:lang w:eastAsia="en-US"/>
              </w:rPr>
            </w:pPr>
            <w:r w:rsidRPr="00E12782">
              <w:rPr>
                <w:sz w:val="22"/>
                <w:szCs w:val="22"/>
              </w:rPr>
              <w:t xml:space="preserve">   9</w:t>
            </w:r>
          </w:p>
          <w:p w:rsidR="00B22172" w:rsidRPr="00E12782" w:rsidRDefault="00B22172" w:rsidP="00D417A3">
            <w:pPr>
              <w:jc w:val="both"/>
              <w:rPr>
                <w:rFonts w:eastAsia="Calibri"/>
                <w:sz w:val="22"/>
                <w:szCs w:val="22"/>
                <w:lang w:eastAsia="en-US"/>
              </w:rPr>
            </w:pPr>
          </w:p>
        </w:tc>
        <w:tc>
          <w:tcPr>
            <w:tcW w:w="2656" w:type="dxa"/>
            <w:tcBorders>
              <w:top w:val="single" w:sz="4" w:space="0" w:color="auto"/>
              <w:left w:val="single" w:sz="4" w:space="0" w:color="auto"/>
              <w:bottom w:val="single" w:sz="4" w:space="0" w:color="auto"/>
              <w:right w:val="single" w:sz="4" w:space="0" w:color="auto"/>
            </w:tcBorders>
          </w:tcPr>
          <w:p w:rsidR="00B22172" w:rsidRPr="00E12782" w:rsidRDefault="00CC25D4" w:rsidP="00D417A3">
            <w:pPr>
              <w:contextualSpacing/>
              <w:jc w:val="both"/>
              <w:rPr>
                <w:rFonts w:eastAsia="Calibri"/>
                <w:sz w:val="22"/>
                <w:szCs w:val="22"/>
                <w:lang w:eastAsia="en-US"/>
              </w:rPr>
            </w:pPr>
            <w:r w:rsidRPr="00E12782">
              <w:rPr>
                <w:sz w:val="22"/>
                <w:szCs w:val="22"/>
              </w:rPr>
              <w:t>Педагог организатор</w:t>
            </w:r>
          </w:p>
          <w:p w:rsidR="00B22172" w:rsidRPr="00E12782" w:rsidRDefault="00B22172" w:rsidP="00D417A3">
            <w:pPr>
              <w:jc w:val="both"/>
              <w:rPr>
                <w:rFonts w:eastAsia="Calibri"/>
                <w:sz w:val="22"/>
                <w:szCs w:val="22"/>
                <w:lang w:eastAsia="en-US"/>
              </w:rPr>
            </w:pPr>
          </w:p>
        </w:tc>
      </w:tr>
      <w:tr w:rsidR="00B22172" w:rsidRPr="00E12782" w:rsidTr="009F5395">
        <w:trPr>
          <w:trHeight w:val="840"/>
          <w:jc w:val="center"/>
        </w:trPr>
        <w:tc>
          <w:tcPr>
            <w:tcW w:w="1004" w:type="dxa"/>
            <w:vMerge/>
            <w:tcBorders>
              <w:top w:val="single" w:sz="4" w:space="0" w:color="auto"/>
              <w:left w:val="single" w:sz="4" w:space="0" w:color="auto"/>
              <w:bottom w:val="single" w:sz="4" w:space="0" w:color="auto"/>
              <w:right w:val="single" w:sz="4" w:space="0" w:color="auto"/>
            </w:tcBorders>
            <w:vAlign w:val="center"/>
            <w:hideMark/>
          </w:tcPr>
          <w:p w:rsidR="00B22172" w:rsidRPr="00E12782" w:rsidRDefault="00B22172" w:rsidP="00D417A3">
            <w:pPr>
              <w:jc w:val="both"/>
              <w:rPr>
                <w:rFonts w:eastAsia="Calibri"/>
                <w:sz w:val="22"/>
                <w:szCs w:val="22"/>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B22172" w:rsidRPr="00E12782" w:rsidRDefault="00B22172" w:rsidP="00D417A3">
            <w:pPr>
              <w:jc w:val="both"/>
              <w:rPr>
                <w:rFonts w:eastAsia="Calibri"/>
                <w:sz w:val="22"/>
                <w:szCs w:val="22"/>
                <w:lang w:eastAsia="en-US"/>
              </w:rPr>
            </w:pPr>
          </w:p>
        </w:tc>
        <w:tc>
          <w:tcPr>
            <w:tcW w:w="5855" w:type="dxa"/>
            <w:tcBorders>
              <w:top w:val="single" w:sz="4" w:space="0" w:color="auto"/>
              <w:left w:val="single" w:sz="4" w:space="0" w:color="auto"/>
              <w:bottom w:val="single" w:sz="4" w:space="0" w:color="auto"/>
              <w:right w:val="single" w:sz="4" w:space="0" w:color="auto"/>
            </w:tcBorders>
            <w:hideMark/>
          </w:tcPr>
          <w:p w:rsidR="00B22172" w:rsidRPr="00E12782" w:rsidRDefault="00B22172" w:rsidP="00280D54">
            <w:pPr>
              <w:widowControl/>
              <w:numPr>
                <w:ilvl w:val="0"/>
                <w:numId w:val="80"/>
              </w:numPr>
              <w:autoSpaceDE/>
              <w:autoSpaceDN/>
              <w:adjustRightInd/>
              <w:ind w:left="0"/>
              <w:contextualSpacing/>
              <w:jc w:val="both"/>
              <w:rPr>
                <w:rFonts w:eastAsia="Calibri"/>
                <w:sz w:val="22"/>
                <w:szCs w:val="22"/>
                <w:lang w:eastAsia="en-US"/>
              </w:rPr>
            </w:pPr>
            <w:r w:rsidRPr="00E12782">
              <w:rPr>
                <w:sz w:val="22"/>
                <w:szCs w:val="22"/>
              </w:rPr>
              <w:t>Анализ динамики обучающихся, состоящих на учете в ПДН, КДН, ВШУ.</w:t>
            </w:r>
          </w:p>
        </w:tc>
        <w:tc>
          <w:tcPr>
            <w:tcW w:w="1388" w:type="dxa"/>
            <w:tcBorders>
              <w:top w:val="single" w:sz="4" w:space="0" w:color="auto"/>
              <w:left w:val="single" w:sz="4" w:space="0" w:color="auto"/>
              <w:bottom w:val="single" w:sz="4" w:space="0" w:color="auto"/>
              <w:right w:val="single" w:sz="4" w:space="0" w:color="auto"/>
            </w:tcBorders>
            <w:hideMark/>
          </w:tcPr>
          <w:p w:rsidR="00B22172" w:rsidRPr="00E12782" w:rsidRDefault="00B22172" w:rsidP="00D417A3">
            <w:pPr>
              <w:jc w:val="both"/>
              <w:rPr>
                <w:rFonts w:eastAsia="Calibri"/>
                <w:sz w:val="22"/>
                <w:szCs w:val="22"/>
                <w:lang w:eastAsia="en-US"/>
              </w:rPr>
            </w:pPr>
            <w:r w:rsidRPr="00E12782">
              <w:rPr>
                <w:sz w:val="22"/>
                <w:szCs w:val="22"/>
              </w:rPr>
              <w:t>1-9 кл</w:t>
            </w:r>
          </w:p>
        </w:tc>
        <w:tc>
          <w:tcPr>
            <w:tcW w:w="2656" w:type="dxa"/>
            <w:tcBorders>
              <w:top w:val="single" w:sz="4" w:space="0" w:color="auto"/>
              <w:left w:val="single" w:sz="4" w:space="0" w:color="auto"/>
              <w:bottom w:val="single" w:sz="4" w:space="0" w:color="auto"/>
              <w:right w:val="single" w:sz="4" w:space="0" w:color="auto"/>
            </w:tcBorders>
            <w:hideMark/>
          </w:tcPr>
          <w:p w:rsidR="00B22172" w:rsidRPr="00E12782" w:rsidRDefault="00B22172" w:rsidP="00D417A3">
            <w:pPr>
              <w:jc w:val="both"/>
              <w:rPr>
                <w:rFonts w:eastAsia="Calibri"/>
                <w:sz w:val="22"/>
                <w:szCs w:val="22"/>
                <w:lang w:eastAsia="en-US"/>
              </w:rPr>
            </w:pPr>
            <w:r w:rsidRPr="00E12782">
              <w:rPr>
                <w:sz w:val="22"/>
                <w:szCs w:val="22"/>
              </w:rPr>
              <w:t>Заместитель директора по УВР, социальный педагог</w:t>
            </w:r>
          </w:p>
        </w:tc>
      </w:tr>
      <w:tr w:rsidR="00B22172" w:rsidRPr="00E12782" w:rsidTr="004008F9">
        <w:trPr>
          <w:trHeight w:val="1290"/>
          <w:jc w:val="center"/>
        </w:trPr>
        <w:tc>
          <w:tcPr>
            <w:tcW w:w="1004" w:type="dxa"/>
            <w:vMerge/>
            <w:tcBorders>
              <w:top w:val="single" w:sz="4" w:space="0" w:color="auto"/>
              <w:left w:val="single" w:sz="4" w:space="0" w:color="auto"/>
              <w:bottom w:val="single" w:sz="4" w:space="0" w:color="auto"/>
              <w:right w:val="single" w:sz="4" w:space="0" w:color="auto"/>
            </w:tcBorders>
            <w:vAlign w:val="center"/>
            <w:hideMark/>
          </w:tcPr>
          <w:p w:rsidR="00B22172" w:rsidRPr="00E12782" w:rsidRDefault="00B22172" w:rsidP="00D417A3">
            <w:pPr>
              <w:jc w:val="both"/>
              <w:rPr>
                <w:rFonts w:eastAsia="Calibri"/>
                <w:sz w:val="22"/>
                <w:szCs w:val="22"/>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B22172" w:rsidRPr="00E12782" w:rsidRDefault="00B22172" w:rsidP="00D417A3">
            <w:pPr>
              <w:jc w:val="both"/>
              <w:rPr>
                <w:rFonts w:eastAsia="Calibri"/>
                <w:sz w:val="22"/>
                <w:szCs w:val="22"/>
                <w:lang w:eastAsia="en-US"/>
              </w:rPr>
            </w:pPr>
          </w:p>
        </w:tc>
        <w:tc>
          <w:tcPr>
            <w:tcW w:w="5855" w:type="dxa"/>
            <w:tcBorders>
              <w:top w:val="single" w:sz="4" w:space="0" w:color="auto"/>
              <w:left w:val="single" w:sz="4" w:space="0" w:color="auto"/>
              <w:bottom w:val="single" w:sz="4" w:space="0" w:color="auto"/>
              <w:right w:val="single" w:sz="4" w:space="0" w:color="auto"/>
            </w:tcBorders>
            <w:hideMark/>
          </w:tcPr>
          <w:p w:rsidR="00B22172" w:rsidRPr="00E12782" w:rsidRDefault="00B22172" w:rsidP="00280D54">
            <w:pPr>
              <w:widowControl/>
              <w:numPr>
                <w:ilvl w:val="0"/>
                <w:numId w:val="80"/>
              </w:numPr>
              <w:autoSpaceDE/>
              <w:autoSpaceDN/>
              <w:adjustRightInd/>
              <w:ind w:left="0"/>
              <w:contextualSpacing/>
              <w:jc w:val="both"/>
              <w:rPr>
                <w:rFonts w:eastAsia="Calibri"/>
                <w:sz w:val="22"/>
                <w:szCs w:val="22"/>
                <w:lang w:eastAsia="en-US"/>
              </w:rPr>
            </w:pPr>
            <w:r w:rsidRPr="00E12782">
              <w:rPr>
                <w:sz w:val="22"/>
                <w:szCs w:val="22"/>
              </w:rPr>
              <w:t>Проведение общешкольной акции «Скажи Телефону доверия «Да!»</w:t>
            </w:r>
          </w:p>
        </w:tc>
        <w:tc>
          <w:tcPr>
            <w:tcW w:w="1388" w:type="dxa"/>
            <w:tcBorders>
              <w:top w:val="single" w:sz="4" w:space="0" w:color="auto"/>
              <w:left w:val="single" w:sz="4" w:space="0" w:color="auto"/>
              <w:bottom w:val="single" w:sz="4" w:space="0" w:color="auto"/>
              <w:right w:val="single" w:sz="4" w:space="0" w:color="auto"/>
            </w:tcBorders>
            <w:hideMark/>
          </w:tcPr>
          <w:p w:rsidR="00B22172" w:rsidRPr="00E12782" w:rsidRDefault="00B22172" w:rsidP="00D417A3">
            <w:pPr>
              <w:jc w:val="both"/>
              <w:rPr>
                <w:rFonts w:eastAsia="Calibri"/>
                <w:sz w:val="22"/>
                <w:szCs w:val="22"/>
                <w:lang w:eastAsia="en-US"/>
              </w:rPr>
            </w:pPr>
            <w:r w:rsidRPr="00E12782">
              <w:rPr>
                <w:sz w:val="22"/>
                <w:szCs w:val="22"/>
              </w:rPr>
              <w:t>1 – 9 кл</w:t>
            </w:r>
          </w:p>
        </w:tc>
        <w:tc>
          <w:tcPr>
            <w:tcW w:w="2656" w:type="dxa"/>
            <w:tcBorders>
              <w:top w:val="single" w:sz="4" w:space="0" w:color="auto"/>
              <w:left w:val="single" w:sz="4" w:space="0" w:color="auto"/>
              <w:bottom w:val="single" w:sz="4" w:space="0" w:color="auto"/>
              <w:right w:val="single" w:sz="4" w:space="0" w:color="auto"/>
            </w:tcBorders>
            <w:hideMark/>
          </w:tcPr>
          <w:p w:rsidR="00B22172" w:rsidRPr="00E12782" w:rsidRDefault="00B22172" w:rsidP="00D417A3">
            <w:pPr>
              <w:jc w:val="both"/>
              <w:rPr>
                <w:rFonts w:eastAsia="Calibri"/>
                <w:sz w:val="22"/>
                <w:szCs w:val="22"/>
                <w:lang w:eastAsia="en-US"/>
              </w:rPr>
            </w:pPr>
            <w:r w:rsidRPr="00E12782">
              <w:rPr>
                <w:sz w:val="22"/>
                <w:szCs w:val="22"/>
              </w:rPr>
              <w:t>Заместитель директора по УВР, социальный педагог, классные руководители</w:t>
            </w:r>
          </w:p>
        </w:tc>
      </w:tr>
    </w:tbl>
    <w:p w:rsidR="00947122" w:rsidRPr="00E12782" w:rsidRDefault="00947122" w:rsidP="00D417A3">
      <w:pPr>
        <w:jc w:val="both"/>
        <w:rPr>
          <w:b/>
          <w:sz w:val="22"/>
          <w:szCs w:val="22"/>
        </w:rPr>
      </w:pPr>
    </w:p>
    <w:p w:rsidR="004A0D8F" w:rsidRPr="00E12782" w:rsidRDefault="004A0D8F" w:rsidP="003A681F">
      <w:pPr>
        <w:jc w:val="center"/>
        <w:rPr>
          <w:b/>
          <w:sz w:val="22"/>
          <w:szCs w:val="22"/>
        </w:rPr>
      </w:pPr>
      <w:r w:rsidRPr="00E12782">
        <w:rPr>
          <w:b/>
          <w:sz w:val="22"/>
          <w:szCs w:val="22"/>
        </w:rPr>
        <w:t>ПЛАН</w:t>
      </w:r>
    </w:p>
    <w:p w:rsidR="004A0D8F" w:rsidRPr="00E12782" w:rsidRDefault="004A0D8F" w:rsidP="003A681F">
      <w:pPr>
        <w:jc w:val="center"/>
        <w:rPr>
          <w:b/>
          <w:sz w:val="22"/>
          <w:szCs w:val="22"/>
        </w:rPr>
      </w:pPr>
      <w:r w:rsidRPr="00E12782">
        <w:rPr>
          <w:b/>
          <w:sz w:val="22"/>
          <w:szCs w:val="22"/>
        </w:rPr>
        <w:t>работы по профилактике безнадзорности и</w:t>
      </w:r>
    </w:p>
    <w:p w:rsidR="004A0D8F" w:rsidRPr="00E12782" w:rsidRDefault="004A0D8F" w:rsidP="003A681F">
      <w:pPr>
        <w:jc w:val="center"/>
        <w:rPr>
          <w:b/>
          <w:sz w:val="22"/>
          <w:szCs w:val="22"/>
        </w:rPr>
      </w:pPr>
      <w:r w:rsidRPr="00E12782">
        <w:rPr>
          <w:b/>
          <w:sz w:val="22"/>
          <w:szCs w:val="22"/>
        </w:rPr>
        <w:t>правонарушений среди несовершеннолетних</w:t>
      </w:r>
    </w:p>
    <w:p w:rsidR="004A0D8F" w:rsidRPr="00E12782" w:rsidRDefault="004A0D8F" w:rsidP="00D417A3">
      <w:pPr>
        <w:jc w:val="both"/>
        <w:rPr>
          <w:sz w:val="22"/>
          <w:szCs w:val="22"/>
        </w:rPr>
      </w:pPr>
    </w:p>
    <w:p w:rsidR="00D51882" w:rsidRPr="00E12782" w:rsidRDefault="00D51882" w:rsidP="00D417A3">
      <w:pPr>
        <w:jc w:val="both"/>
        <w:rPr>
          <w:b/>
          <w:i/>
          <w:sz w:val="22"/>
          <w:szCs w:val="22"/>
          <w:u w:val="single"/>
        </w:rPr>
      </w:pPr>
      <w:r w:rsidRPr="00E12782">
        <w:rPr>
          <w:b/>
          <w:i/>
          <w:sz w:val="22"/>
          <w:szCs w:val="22"/>
          <w:u w:val="single"/>
        </w:rPr>
        <w:t>1. Профилактика правонарушений, безнадзорности, бродяжничества среди обучающихся:</w:t>
      </w:r>
    </w:p>
    <w:p w:rsidR="00D51882" w:rsidRPr="00E12782" w:rsidRDefault="00D51882" w:rsidP="00D417A3">
      <w:pPr>
        <w:jc w:val="both"/>
        <w:rPr>
          <w:b/>
          <w:sz w:val="22"/>
          <w:szCs w:val="22"/>
        </w:rPr>
      </w:pPr>
    </w:p>
    <w:p w:rsidR="00D51882" w:rsidRPr="00E12782" w:rsidRDefault="00D51882" w:rsidP="00280D54">
      <w:pPr>
        <w:pStyle w:val="a5"/>
        <w:numPr>
          <w:ilvl w:val="1"/>
          <w:numId w:val="38"/>
        </w:numPr>
        <w:ind w:left="0"/>
        <w:jc w:val="both"/>
        <w:rPr>
          <w:b/>
          <w:i/>
          <w:sz w:val="22"/>
          <w:szCs w:val="22"/>
        </w:rPr>
      </w:pPr>
      <w:r w:rsidRPr="00E12782">
        <w:rPr>
          <w:b/>
          <w:i/>
          <w:sz w:val="22"/>
          <w:szCs w:val="22"/>
        </w:rPr>
        <w:t>Организационная работа.</w:t>
      </w:r>
    </w:p>
    <w:p w:rsidR="00282883" w:rsidRPr="00E12782" w:rsidRDefault="00282883" w:rsidP="00D417A3">
      <w:pPr>
        <w:pStyle w:val="a5"/>
        <w:ind w:left="0"/>
        <w:jc w:val="both"/>
        <w:rPr>
          <w:b/>
          <w:i/>
          <w:sz w:val="22"/>
          <w:szCs w:val="22"/>
        </w:rPr>
      </w:pPr>
    </w:p>
    <w:tbl>
      <w:tblPr>
        <w:tblW w:w="13548" w:type="dxa"/>
        <w:jc w:val="center"/>
        <w:tblInd w:w="-3909" w:type="dxa"/>
        <w:tblCellMar>
          <w:left w:w="40" w:type="dxa"/>
          <w:right w:w="40" w:type="dxa"/>
        </w:tblCellMar>
        <w:tblLook w:val="04A0"/>
      </w:tblPr>
      <w:tblGrid>
        <w:gridCol w:w="767"/>
        <w:gridCol w:w="7919"/>
        <w:gridCol w:w="2048"/>
        <w:gridCol w:w="2814"/>
      </w:tblGrid>
      <w:tr w:rsidR="00D51882" w:rsidRPr="00E12782" w:rsidTr="004008F9">
        <w:trPr>
          <w:jc w:val="center"/>
        </w:trPr>
        <w:tc>
          <w:tcPr>
            <w:tcW w:w="76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D51882" w:rsidRPr="00E12782" w:rsidRDefault="00D51882" w:rsidP="00D417A3">
            <w:pPr>
              <w:jc w:val="both"/>
              <w:rPr>
                <w:sz w:val="22"/>
                <w:szCs w:val="22"/>
              </w:rPr>
            </w:pPr>
            <w:r w:rsidRPr="00E12782">
              <w:rPr>
                <w:sz w:val="22"/>
                <w:szCs w:val="22"/>
              </w:rPr>
              <w:t>№ п/п</w:t>
            </w:r>
          </w:p>
        </w:tc>
        <w:tc>
          <w:tcPr>
            <w:tcW w:w="791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D51882" w:rsidRPr="00E12782" w:rsidRDefault="00D51882" w:rsidP="00D417A3">
            <w:pPr>
              <w:jc w:val="both"/>
              <w:rPr>
                <w:sz w:val="22"/>
                <w:szCs w:val="22"/>
              </w:rPr>
            </w:pPr>
            <w:r w:rsidRPr="00E12782">
              <w:rPr>
                <w:sz w:val="22"/>
                <w:szCs w:val="22"/>
              </w:rPr>
              <w:t>Содержание</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rsidR="00D51882" w:rsidRPr="00E12782" w:rsidRDefault="00D51882" w:rsidP="00D417A3">
            <w:pPr>
              <w:jc w:val="both"/>
              <w:rPr>
                <w:sz w:val="22"/>
                <w:szCs w:val="22"/>
              </w:rPr>
            </w:pPr>
            <w:r w:rsidRPr="00E12782">
              <w:rPr>
                <w:sz w:val="22"/>
                <w:szCs w:val="22"/>
              </w:rPr>
              <w:t>Сроки</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rsidR="00D51882" w:rsidRPr="00E12782" w:rsidRDefault="00D51882" w:rsidP="00D417A3">
            <w:pPr>
              <w:jc w:val="both"/>
              <w:rPr>
                <w:sz w:val="22"/>
                <w:szCs w:val="22"/>
              </w:rPr>
            </w:pPr>
            <w:r w:rsidRPr="00E12782">
              <w:rPr>
                <w:sz w:val="22"/>
                <w:szCs w:val="22"/>
              </w:rPr>
              <w:t>Ответственные, привлекаемые к работе</w:t>
            </w:r>
          </w:p>
        </w:tc>
      </w:tr>
      <w:tr w:rsidR="00D51882" w:rsidRPr="00E12782" w:rsidTr="004008F9">
        <w:trPr>
          <w:jc w:val="center"/>
        </w:trPr>
        <w:tc>
          <w:tcPr>
            <w:tcW w:w="76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D51882" w:rsidRPr="00E12782" w:rsidRDefault="00D51882" w:rsidP="00D417A3">
            <w:pPr>
              <w:jc w:val="both"/>
              <w:rPr>
                <w:sz w:val="22"/>
                <w:szCs w:val="22"/>
              </w:rPr>
            </w:pPr>
            <w:r w:rsidRPr="00E12782">
              <w:rPr>
                <w:sz w:val="22"/>
                <w:szCs w:val="22"/>
              </w:rPr>
              <w:t>1</w:t>
            </w:r>
          </w:p>
        </w:tc>
        <w:tc>
          <w:tcPr>
            <w:tcW w:w="791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D51882" w:rsidRPr="00E12782" w:rsidRDefault="00D51882" w:rsidP="00D417A3">
            <w:pPr>
              <w:jc w:val="both"/>
              <w:rPr>
                <w:sz w:val="22"/>
                <w:szCs w:val="22"/>
              </w:rPr>
            </w:pPr>
            <w:r w:rsidRPr="00E12782">
              <w:rPr>
                <w:sz w:val="22"/>
                <w:szCs w:val="22"/>
              </w:rPr>
              <w:t>2</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rsidR="00D51882" w:rsidRPr="00E12782" w:rsidRDefault="00D51882" w:rsidP="00D417A3">
            <w:pPr>
              <w:jc w:val="both"/>
              <w:rPr>
                <w:sz w:val="22"/>
                <w:szCs w:val="22"/>
              </w:rPr>
            </w:pPr>
            <w:r w:rsidRPr="00E12782">
              <w:rPr>
                <w:sz w:val="22"/>
                <w:szCs w:val="22"/>
              </w:rPr>
              <w:t>3</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rsidR="00D51882" w:rsidRPr="00E12782" w:rsidRDefault="00D51882" w:rsidP="00D417A3">
            <w:pPr>
              <w:jc w:val="both"/>
              <w:rPr>
                <w:sz w:val="22"/>
                <w:szCs w:val="22"/>
              </w:rPr>
            </w:pPr>
            <w:r w:rsidRPr="00E12782">
              <w:rPr>
                <w:sz w:val="22"/>
                <w:szCs w:val="22"/>
              </w:rPr>
              <w:t>4</w:t>
            </w:r>
          </w:p>
        </w:tc>
      </w:tr>
      <w:tr w:rsidR="00D51882" w:rsidRPr="00E12782" w:rsidTr="004008F9">
        <w:trPr>
          <w:jc w:val="center"/>
        </w:trPr>
        <w:tc>
          <w:tcPr>
            <w:tcW w:w="76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D51882" w:rsidRPr="00E12782" w:rsidRDefault="00D51882" w:rsidP="00D417A3">
            <w:pPr>
              <w:jc w:val="both"/>
              <w:rPr>
                <w:sz w:val="22"/>
                <w:szCs w:val="22"/>
              </w:rPr>
            </w:pPr>
            <w:r w:rsidRPr="00E12782">
              <w:rPr>
                <w:sz w:val="22"/>
                <w:szCs w:val="22"/>
              </w:rPr>
              <w:t>1</w:t>
            </w:r>
          </w:p>
        </w:tc>
        <w:tc>
          <w:tcPr>
            <w:tcW w:w="791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D51882" w:rsidRPr="00E12782" w:rsidRDefault="00D51882" w:rsidP="00D417A3">
            <w:pPr>
              <w:jc w:val="both"/>
              <w:rPr>
                <w:sz w:val="22"/>
                <w:szCs w:val="22"/>
              </w:rPr>
            </w:pPr>
            <w:r w:rsidRPr="00E12782">
              <w:rPr>
                <w:sz w:val="22"/>
                <w:szCs w:val="22"/>
              </w:rPr>
              <w:t>Сверка списка обучающихся, неблагополучных семей, состоящих на  ВШУ, ПДН,</w:t>
            </w:r>
          </w:p>
          <w:p w:rsidR="00D51882" w:rsidRPr="00E12782" w:rsidRDefault="00D51882" w:rsidP="00D417A3">
            <w:pPr>
              <w:jc w:val="both"/>
              <w:rPr>
                <w:sz w:val="22"/>
                <w:szCs w:val="22"/>
              </w:rPr>
            </w:pPr>
            <w:r w:rsidRPr="00E12782">
              <w:rPr>
                <w:sz w:val="22"/>
                <w:szCs w:val="22"/>
              </w:rPr>
              <w:t xml:space="preserve">КДН и ЗП. </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rsidR="00D51882" w:rsidRPr="00E12782" w:rsidRDefault="00D51882" w:rsidP="00D417A3">
            <w:pPr>
              <w:jc w:val="both"/>
              <w:rPr>
                <w:sz w:val="22"/>
                <w:szCs w:val="22"/>
              </w:rPr>
            </w:pPr>
            <w:r w:rsidRPr="00E12782">
              <w:rPr>
                <w:sz w:val="22"/>
                <w:szCs w:val="22"/>
              </w:rPr>
              <w:t>Сентябрь</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rsidR="00D51882" w:rsidRPr="00E12782" w:rsidRDefault="00D51882" w:rsidP="00D417A3">
            <w:pPr>
              <w:jc w:val="both"/>
              <w:rPr>
                <w:sz w:val="22"/>
                <w:szCs w:val="22"/>
              </w:rPr>
            </w:pPr>
            <w:r w:rsidRPr="00E12782">
              <w:rPr>
                <w:sz w:val="22"/>
                <w:szCs w:val="22"/>
              </w:rPr>
              <w:t xml:space="preserve">Социальный педагог  </w:t>
            </w:r>
          </w:p>
          <w:p w:rsidR="00D51882" w:rsidRPr="00E12782" w:rsidRDefault="00D51882" w:rsidP="00D417A3">
            <w:pPr>
              <w:jc w:val="both"/>
              <w:rPr>
                <w:sz w:val="22"/>
                <w:szCs w:val="22"/>
              </w:rPr>
            </w:pPr>
            <w:r w:rsidRPr="00E12782">
              <w:rPr>
                <w:sz w:val="22"/>
                <w:szCs w:val="22"/>
              </w:rPr>
              <w:t>Инспектор ПДН,</w:t>
            </w:r>
          </w:p>
          <w:p w:rsidR="00D51882" w:rsidRPr="00E12782" w:rsidRDefault="00D51882" w:rsidP="00D417A3">
            <w:pPr>
              <w:jc w:val="both"/>
              <w:rPr>
                <w:sz w:val="22"/>
                <w:szCs w:val="22"/>
              </w:rPr>
            </w:pPr>
            <w:r w:rsidRPr="00E12782">
              <w:rPr>
                <w:sz w:val="22"/>
                <w:szCs w:val="22"/>
              </w:rPr>
              <w:t xml:space="preserve"> Зам. директора по УВР</w:t>
            </w:r>
          </w:p>
        </w:tc>
      </w:tr>
      <w:tr w:rsidR="00D51882" w:rsidRPr="00E12782" w:rsidTr="004008F9">
        <w:trPr>
          <w:jc w:val="center"/>
        </w:trPr>
        <w:tc>
          <w:tcPr>
            <w:tcW w:w="76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D51882" w:rsidRPr="00E12782" w:rsidRDefault="00D51882" w:rsidP="00D417A3">
            <w:pPr>
              <w:jc w:val="both"/>
              <w:rPr>
                <w:sz w:val="22"/>
                <w:szCs w:val="22"/>
              </w:rPr>
            </w:pPr>
            <w:r w:rsidRPr="00E12782">
              <w:rPr>
                <w:sz w:val="22"/>
                <w:szCs w:val="22"/>
              </w:rPr>
              <w:t>2</w:t>
            </w:r>
          </w:p>
        </w:tc>
        <w:tc>
          <w:tcPr>
            <w:tcW w:w="791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D51882" w:rsidRPr="00E12782" w:rsidRDefault="00D51882" w:rsidP="00D417A3">
            <w:pPr>
              <w:jc w:val="both"/>
              <w:rPr>
                <w:sz w:val="22"/>
                <w:szCs w:val="22"/>
              </w:rPr>
            </w:pPr>
            <w:r w:rsidRPr="00E12782">
              <w:rPr>
                <w:sz w:val="22"/>
                <w:szCs w:val="22"/>
              </w:rPr>
              <w:t>Оформление стенда «Правовое воспитание»</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rsidR="00D51882" w:rsidRPr="00E12782" w:rsidRDefault="00D51882" w:rsidP="00D417A3">
            <w:pPr>
              <w:jc w:val="both"/>
              <w:rPr>
                <w:sz w:val="22"/>
                <w:szCs w:val="22"/>
              </w:rPr>
            </w:pPr>
            <w:r w:rsidRPr="00E12782">
              <w:rPr>
                <w:sz w:val="22"/>
                <w:szCs w:val="22"/>
              </w:rPr>
              <w:t>Сентябрь</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rsidR="00D51882" w:rsidRPr="00E12782" w:rsidRDefault="00D51882" w:rsidP="00D417A3">
            <w:pPr>
              <w:jc w:val="both"/>
              <w:rPr>
                <w:sz w:val="22"/>
                <w:szCs w:val="22"/>
              </w:rPr>
            </w:pPr>
            <w:r w:rsidRPr="00E12782">
              <w:rPr>
                <w:sz w:val="22"/>
                <w:szCs w:val="22"/>
              </w:rPr>
              <w:t xml:space="preserve">Социальный педагог  </w:t>
            </w:r>
          </w:p>
          <w:p w:rsidR="00D51882" w:rsidRPr="00E12782" w:rsidRDefault="00D51882" w:rsidP="00D417A3">
            <w:pPr>
              <w:jc w:val="both"/>
              <w:rPr>
                <w:sz w:val="22"/>
                <w:szCs w:val="22"/>
              </w:rPr>
            </w:pPr>
          </w:p>
        </w:tc>
      </w:tr>
      <w:tr w:rsidR="00D51882" w:rsidRPr="00E12782" w:rsidTr="004008F9">
        <w:trPr>
          <w:jc w:val="center"/>
        </w:trPr>
        <w:tc>
          <w:tcPr>
            <w:tcW w:w="76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D51882" w:rsidRPr="00E12782" w:rsidRDefault="00D51882" w:rsidP="00D417A3">
            <w:pPr>
              <w:jc w:val="both"/>
              <w:rPr>
                <w:sz w:val="22"/>
                <w:szCs w:val="22"/>
              </w:rPr>
            </w:pPr>
            <w:r w:rsidRPr="00E12782">
              <w:rPr>
                <w:sz w:val="22"/>
                <w:szCs w:val="22"/>
              </w:rPr>
              <w:t>3</w:t>
            </w:r>
          </w:p>
        </w:tc>
        <w:tc>
          <w:tcPr>
            <w:tcW w:w="791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D51882" w:rsidRPr="00E12782" w:rsidRDefault="00D51882" w:rsidP="00D417A3">
            <w:pPr>
              <w:jc w:val="both"/>
              <w:rPr>
                <w:sz w:val="22"/>
                <w:szCs w:val="22"/>
              </w:rPr>
            </w:pPr>
            <w:r w:rsidRPr="00E12782">
              <w:rPr>
                <w:sz w:val="22"/>
                <w:szCs w:val="22"/>
              </w:rPr>
              <w:t>Планирование и информационное обеспечение деятельности социально-психолого - педагогической службы</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rsidR="00D51882" w:rsidRPr="00E12782" w:rsidRDefault="00D51882" w:rsidP="00D417A3">
            <w:pPr>
              <w:jc w:val="both"/>
              <w:rPr>
                <w:sz w:val="22"/>
                <w:szCs w:val="22"/>
              </w:rPr>
            </w:pPr>
            <w:r w:rsidRPr="00E12782">
              <w:rPr>
                <w:sz w:val="22"/>
                <w:szCs w:val="22"/>
              </w:rPr>
              <w:t>Август-сентябрь</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D51882" w:rsidRPr="00E12782" w:rsidRDefault="00D51882" w:rsidP="00D417A3">
            <w:pPr>
              <w:jc w:val="both"/>
              <w:rPr>
                <w:sz w:val="22"/>
                <w:szCs w:val="22"/>
              </w:rPr>
            </w:pPr>
            <w:r w:rsidRPr="00E12782">
              <w:rPr>
                <w:sz w:val="22"/>
                <w:szCs w:val="22"/>
              </w:rPr>
              <w:t xml:space="preserve">Социальный педагог  </w:t>
            </w:r>
          </w:p>
          <w:p w:rsidR="00D51882" w:rsidRPr="00E12782" w:rsidRDefault="00D51882" w:rsidP="00D417A3">
            <w:pPr>
              <w:jc w:val="both"/>
              <w:rPr>
                <w:sz w:val="22"/>
                <w:szCs w:val="22"/>
              </w:rPr>
            </w:pPr>
            <w:r w:rsidRPr="00E12782">
              <w:rPr>
                <w:sz w:val="22"/>
                <w:szCs w:val="22"/>
              </w:rPr>
              <w:t>Педагог – психолог</w:t>
            </w:r>
          </w:p>
          <w:p w:rsidR="00D51882" w:rsidRPr="00E12782" w:rsidRDefault="00D51882" w:rsidP="00D417A3">
            <w:pPr>
              <w:jc w:val="both"/>
              <w:rPr>
                <w:sz w:val="22"/>
                <w:szCs w:val="22"/>
              </w:rPr>
            </w:pPr>
            <w:r w:rsidRPr="00E12782">
              <w:rPr>
                <w:sz w:val="22"/>
                <w:szCs w:val="22"/>
              </w:rPr>
              <w:t xml:space="preserve">Заместитель директора по </w:t>
            </w:r>
            <w:r w:rsidR="00C20D47" w:rsidRPr="00E12782">
              <w:rPr>
                <w:sz w:val="22"/>
                <w:szCs w:val="22"/>
              </w:rPr>
              <w:t>У</w:t>
            </w:r>
            <w:r w:rsidRPr="00E12782">
              <w:rPr>
                <w:sz w:val="22"/>
                <w:szCs w:val="22"/>
              </w:rPr>
              <w:t>ВР</w:t>
            </w:r>
          </w:p>
          <w:p w:rsidR="00D51882" w:rsidRPr="00E12782" w:rsidRDefault="00D51882" w:rsidP="00D417A3">
            <w:pPr>
              <w:jc w:val="both"/>
              <w:rPr>
                <w:sz w:val="22"/>
                <w:szCs w:val="22"/>
              </w:rPr>
            </w:pPr>
          </w:p>
        </w:tc>
      </w:tr>
      <w:tr w:rsidR="00D51882" w:rsidRPr="00E12782" w:rsidTr="004008F9">
        <w:trPr>
          <w:jc w:val="center"/>
        </w:trPr>
        <w:tc>
          <w:tcPr>
            <w:tcW w:w="76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D51882" w:rsidRPr="00E12782" w:rsidRDefault="00D51882" w:rsidP="00D417A3">
            <w:pPr>
              <w:jc w:val="both"/>
              <w:rPr>
                <w:sz w:val="22"/>
                <w:szCs w:val="22"/>
              </w:rPr>
            </w:pPr>
            <w:r w:rsidRPr="00E12782">
              <w:rPr>
                <w:sz w:val="22"/>
                <w:szCs w:val="22"/>
              </w:rPr>
              <w:t>4</w:t>
            </w:r>
          </w:p>
        </w:tc>
        <w:tc>
          <w:tcPr>
            <w:tcW w:w="791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D51882" w:rsidRPr="00E12782" w:rsidRDefault="00D51882" w:rsidP="00D417A3">
            <w:pPr>
              <w:jc w:val="both"/>
              <w:rPr>
                <w:sz w:val="22"/>
                <w:szCs w:val="22"/>
              </w:rPr>
            </w:pPr>
            <w:r w:rsidRPr="00E12782">
              <w:rPr>
                <w:sz w:val="22"/>
                <w:szCs w:val="22"/>
              </w:rPr>
              <w:t>Сбор информации о детях и семьях, состоящих на разных формах учета, формирование банка данных. Оформление карточек учащихся, поставленных на учет</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rsidR="00D51882" w:rsidRPr="00E12782" w:rsidRDefault="00D51882" w:rsidP="00D417A3">
            <w:pPr>
              <w:jc w:val="both"/>
              <w:rPr>
                <w:sz w:val="22"/>
                <w:szCs w:val="22"/>
              </w:rPr>
            </w:pPr>
            <w:r w:rsidRPr="00E12782">
              <w:rPr>
                <w:sz w:val="22"/>
                <w:szCs w:val="22"/>
              </w:rPr>
              <w:t>В течение</w:t>
            </w:r>
          </w:p>
          <w:p w:rsidR="00D51882" w:rsidRPr="00E12782" w:rsidRDefault="00D51882" w:rsidP="00D417A3">
            <w:pPr>
              <w:jc w:val="both"/>
              <w:rPr>
                <w:sz w:val="22"/>
                <w:szCs w:val="22"/>
              </w:rPr>
            </w:pPr>
            <w:r w:rsidRPr="00E12782">
              <w:rPr>
                <w:sz w:val="22"/>
                <w:szCs w:val="22"/>
              </w:rPr>
              <w:t>года</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rsidR="00D51882" w:rsidRPr="00E12782" w:rsidRDefault="00D51882" w:rsidP="00D417A3">
            <w:pPr>
              <w:jc w:val="both"/>
              <w:rPr>
                <w:sz w:val="22"/>
                <w:szCs w:val="22"/>
              </w:rPr>
            </w:pPr>
            <w:r w:rsidRPr="00E12782">
              <w:rPr>
                <w:sz w:val="22"/>
                <w:szCs w:val="22"/>
              </w:rPr>
              <w:t xml:space="preserve">социальный педагог </w:t>
            </w:r>
          </w:p>
          <w:p w:rsidR="00D51882" w:rsidRPr="00E12782" w:rsidRDefault="00D51882" w:rsidP="00D417A3">
            <w:pPr>
              <w:jc w:val="both"/>
              <w:rPr>
                <w:sz w:val="22"/>
                <w:szCs w:val="22"/>
              </w:rPr>
            </w:pPr>
            <w:r w:rsidRPr="00E12782">
              <w:rPr>
                <w:sz w:val="22"/>
                <w:szCs w:val="22"/>
              </w:rPr>
              <w:t>Классные руководители, инспектор ПДН, Педагог – психолог</w:t>
            </w:r>
          </w:p>
          <w:p w:rsidR="00D51882" w:rsidRPr="00E12782" w:rsidRDefault="00D51882" w:rsidP="00D417A3">
            <w:pPr>
              <w:jc w:val="both"/>
              <w:rPr>
                <w:sz w:val="22"/>
                <w:szCs w:val="22"/>
              </w:rPr>
            </w:pPr>
            <w:r w:rsidRPr="00E12782">
              <w:rPr>
                <w:sz w:val="22"/>
                <w:szCs w:val="22"/>
              </w:rPr>
              <w:t>Заместитель директора по УВР</w:t>
            </w:r>
          </w:p>
        </w:tc>
      </w:tr>
      <w:tr w:rsidR="00D51882" w:rsidRPr="00E12782" w:rsidTr="004008F9">
        <w:trPr>
          <w:trHeight w:val="1536"/>
          <w:jc w:val="center"/>
        </w:trPr>
        <w:tc>
          <w:tcPr>
            <w:tcW w:w="76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D51882" w:rsidRPr="00E12782" w:rsidRDefault="00D51882" w:rsidP="00D417A3">
            <w:pPr>
              <w:jc w:val="both"/>
              <w:rPr>
                <w:sz w:val="22"/>
                <w:szCs w:val="22"/>
              </w:rPr>
            </w:pPr>
            <w:r w:rsidRPr="00E12782">
              <w:rPr>
                <w:sz w:val="22"/>
                <w:szCs w:val="22"/>
              </w:rPr>
              <w:lastRenderedPageBreak/>
              <w:t>5</w:t>
            </w:r>
          </w:p>
        </w:tc>
        <w:tc>
          <w:tcPr>
            <w:tcW w:w="791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D51882" w:rsidRPr="00E12782" w:rsidRDefault="00D51882" w:rsidP="00D417A3">
            <w:pPr>
              <w:jc w:val="both"/>
              <w:rPr>
                <w:sz w:val="22"/>
                <w:szCs w:val="22"/>
              </w:rPr>
            </w:pPr>
            <w:r w:rsidRPr="00E12782">
              <w:rPr>
                <w:sz w:val="22"/>
                <w:szCs w:val="22"/>
              </w:rPr>
              <w:t>Выявление и учет обучающихся, воспитанников, требующих повышенного педагогического внимания (группа риска)</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rsidR="00D51882" w:rsidRPr="00E12782" w:rsidRDefault="00D51882" w:rsidP="00D417A3">
            <w:pPr>
              <w:jc w:val="both"/>
              <w:rPr>
                <w:sz w:val="22"/>
                <w:szCs w:val="22"/>
              </w:rPr>
            </w:pPr>
            <w:r w:rsidRPr="00E12782">
              <w:rPr>
                <w:sz w:val="22"/>
                <w:szCs w:val="22"/>
              </w:rPr>
              <w:t>В течение года</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rsidR="00D51882" w:rsidRPr="00E12782" w:rsidRDefault="00D51882" w:rsidP="00D417A3">
            <w:pPr>
              <w:jc w:val="both"/>
              <w:rPr>
                <w:sz w:val="22"/>
                <w:szCs w:val="22"/>
              </w:rPr>
            </w:pPr>
            <w:r w:rsidRPr="00E12782">
              <w:rPr>
                <w:sz w:val="22"/>
                <w:szCs w:val="22"/>
              </w:rPr>
              <w:t>Социальный педагог</w:t>
            </w:r>
          </w:p>
          <w:p w:rsidR="00D51882" w:rsidRPr="00E12782" w:rsidRDefault="00D51882" w:rsidP="00D417A3">
            <w:pPr>
              <w:jc w:val="both"/>
              <w:rPr>
                <w:sz w:val="22"/>
                <w:szCs w:val="22"/>
              </w:rPr>
            </w:pPr>
            <w:r w:rsidRPr="00E12782">
              <w:rPr>
                <w:sz w:val="22"/>
                <w:szCs w:val="22"/>
              </w:rPr>
              <w:t>Классные руководители, Зам директора по УВР  Педагог-психолог</w:t>
            </w:r>
          </w:p>
          <w:p w:rsidR="00D51882" w:rsidRPr="00E12782" w:rsidRDefault="00D51882" w:rsidP="00D417A3">
            <w:pPr>
              <w:jc w:val="both"/>
              <w:rPr>
                <w:sz w:val="22"/>
                <w:szCs w:val="22"/>
              </w:rPr>
            </w:pPr>
          </w:p>
        </w:tc>
      </w:tr>
      <w:tr w:rsidR="00D51882" w:rsidRPr="00E12782" w:rsidTr="004008F9">
        <w:trPr>
          <w:trHeight w:val="552"/>
          <w:jc w:val="center"/>
        </w:trPr>
        <w:tc>
          <w:tcPr>
            <w:tcW w:w="76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D51882" w:rsidRPr="00E12782" w:rsidRDefault="00D51882" w:rsidP="00D417A3">
            <w:pPr>
              <w:jc w:val="both"/>
              <w:rPr>
                <w:sz w:val="22"/>
                <w:szCs w:val="22"/>
              </w:rPr>
            </w:pPr>
            <w:r w:rsidRPr="00E12782">
              <w:rPr>
                <w:sz w:val="22"/>
                <w:szCs w:val="22"/>
              </w:rPr>
              <w:t>6</w:t>
            </w:r>
          </w:p>
        </w:tc>
        <w:tc>
          <w:tcPr>
            <w:tcW w:w="791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D51882" w:rsidRPr="00E12782" w:rsidRDefault="00D51882" w:rsidP="00D417A3">
            <w:pPr>
              <w:jc w:val="both"/>
              <w:rPr>
                <w:sz w:val="22"/>
                <w:szCs w:val="22"/>
              </w:rPr>
            </w:pPr>
            <w:r w:rsidRPr="00E12782">
              <w:rPr>
                <w:sz w:val="22"/>
                <w:szCs w:val="22"/>
              </w:rPr>
              <w:t>Изучение потребностей детей  в дополнительном образовании на территории единого образовательного пространства</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rsidR="00D51882" w:rsidRPr="00E12782" w:rsidRDefault="00D51882" w:rsidP="00D417A3">
            <w:pPr>
              <w:jc w:val="both"/>
              <w:rPr>
                <w:sz w:val="22"/>
                <w:szCs w:val="22"/>
              </w:rPr>
            </w:pPr>
            <w:r w:rsidRPr="00E12782">
              <w:rPr>
                <w:sz w:val="22"/>
                <w:szCs w:val="22"/>
              </w:rPr>
              <w:t>Сентябрь-октябрь, апрель-май</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rsidR="00D51882" w:rsidRPr="00E12782" w:rsidRDefault="00D51882" w:rsidP="00D417A3">
            <w:pPr>
              <w:jc w:val="both"/>
              <w:rPr>
                <w:sz w:val="22"/>
                <w:szCs w:val="22"/>
              </w:rPr>
            </w:pPr>
            <w:r w:rsidRPr="00E12782">
              <w:rPr>
                <w:sz w:val="22"/>
                <w:szCs w:val="22"/>
              </w:rPr>
              <w:t>Социальный педагог</w:t>
            </w:r>
          </w:p>
          <w:p w:rsidR="00D51882" w:rsidRPr="00E12782" w:rsidRDefault="00D51882" w:rsidP="00D417A3">
            <w:pPr>
              <w:jc w:val="both"/>
              <w:rPr>
                <w:sz w:val="22"/>
                <w:szCs w:val="22"/>
              </w:rPr>
            </w:pPr>
            <w:r w:rsidRPr="00E12782">
              <w:rPr>
                <w:sz w:val="22"/>
                <w:szCs w:val="22"/>
              </w:rPr>
              <w:t>Заместитель директора по УВР,классные руководители, Педагоги дополнительного образования</w:t>
            </w:r>
          </w:p>
        </w:tc>
      </w:tr>
      <w:tr w:rsidR="00D51882" w:rsidRPr="00E12782" w:rsidTr="004008F9">
        <w:trPr>
          <w:jc w:val="center"/>
        </w:trPr>
        <w:tc>
          <w:tcPr>
            <w:tcW w:w="76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D51882" w:rsidRPr="00E12782" w:rsidRDefault="00D51882" w:rsidP="00D417A3">
            <w:pPr>
              <w:jc w:val="both"/>
              <w:rPr>
                <w:sz w:val="22"/>
                <w:szCs w:val="22"/>
              </w:rPr>
            </w:pPr>
            <w:r w:rsidRPr="00E12782">
              <w:rPr>
                <w:sz w:val="22"/>
                <w:szCs w:val="22"/>
              </w:rPr>
              <w:t>7</w:t>
            </w:r>
          </w:p>
        </w:tc>
        <w:tc>
          <w:tcPr>
            <w:tcW w:w="791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D51882" w:rsidRPr="00E12782" w:rsidRDefault="00D51882" w:rsidP="00D417A3">
            <w:pPr>
              <w:jc w:val="both"/>
              <w:rPr>
                <w:sz w:val="22"/>
                <w:szCs w:val="22"/>
              </w:rPr>
            </w:pPr>
            <w:r w:rsidRPr="00E12782">
              <w:rPr>
                <w:sz w:val="22"/>
                <w:szCs w:val="22"/>
              </w:rPr>
              <w:t>Сбор информации о занятости обучающихся в кружках и секциях учреждений дополнительного образования (в том числе о состоящих на разных формах учета)</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rsidR="00D51882" w:rsidRPr="00E12782" w:rsidRDefault="00D51882" w:rsidP="00D417A3">
            <w:pPr>
              <w:jc w:val="both"/>
              <w:rPr>
                <w:sz w:val="22"/>
                <w:szCs w:val="22"/>
              </w:rPr>
            </w:pPr>
            <w:r w:rsidRPr="00E12782">
              <w:rPr>
                <w:sz w:val="22"/>
                <w:szCs w:val="22"/>
              </w:rPr>
              <w:t>Сентябрь-октябрь, январь-февраль.</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rsidR="00D51882" w:rsidRPr="00E12782" w:rsidRDefault="00D51882" w:rsidP="00D417A3">
            <w:pPr>
              <w:jc w:val="both"/>
              <w:rPr>
                <w:sz w:val="22"/>
                <w:szCs w:val="22"/>
              </w:rPr>
            </w:pPr>
            <w:r w:rsidRPr="00E12782">
              <w:rPr>
                <w:sz w:val="22"/>
                <w:szCs w:val="22"/>
              </w:rPr>
              <w:t xml:space="preserve">Классные руководители </w:t>
            </w:r>
          </w:p>
        </w:tc>
      </w:tr>
      <w:tr w:rsidR="00D51882" w:rsidRPr="00E12782" w:rsidTr="004008F9">
        <w:trPr>
          <w:trHeight w:val="1184"/>
          <w:jc w:val="center"/>
        </w:trPr>
        <w:tc>
          <w:tcPr>
            <w:tcW w:w="76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D51882" w:rsidRPr="00E12782" w:rsidRDefault="00D51882" w:rsidP="00D417A3">
            <w:pPr>
              <w:jc w:val="both"/>
              <w:rPr>
                <w:sz w:val="22"/>
                <w:szCs w:val="22"/>
              </w:rPr>
            </w:pPr>
            <w:r w:rsidRPr="00E12782">
              <w:rPr>
                <w:sz w:val="22"/>
                <w:szCs w:val="22"/>
              </w:rPr>
              <w:t>8</w:t>
            </w:r>
          </w:p>
        </w:tc>
        <w:tc>
          <w:tcPr>
            <w:tcW w:w="791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D51882" w:rsidRPr="00E12782" w:rsidRDefault="00D51882" w:rsidP="00D417A3">
            <w:pPr>
              <w:jc w:val="both"/>
              <w:rPr>
                <w:sz w:val="22"/>
                <w:szCs w:val="22"/>
              </w:rPr>
            </w:pPr>
            <w:r w:rsidRPr="00E12782">
              <w:rPr>
                <w:sz w:val="22"/>
                <w:szCs w:val="22"/>
              </w:rPr>
              <w:t>Сбор информации о занятости в каникулярное время обучающихся, состоящих на разных формах учета</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rsidR="00D51882" w:rsidRPr="00E12782" w:rsidRDefault="00D51882" w:rsidP="00D417A3">
            <w:pPr>
              <w:jc w:val="both"/>
              <w:rPr>
                <w:sz w:val="22"/>
                <w:szCs w:val="22"/>
              </w:rPr>
            </w:pPr>
            <w:r w:rsidRPr="00E12782">
              <w:rPr>
                <w:sz w:val="22"/>
                <w:szCs w:val="22"/>
              </w:rPr>
              <w:t>Перед каникулами (в течение года)</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rsidR="00D51882" w:rsidRPr="00E12782" w:rsidRDefault="00D51882" w:rsidP="00D417A3">
            <w:pPr>
              <w:jc w:val="both"/>
              <w:rPr>
                <w:sz w:val="22"/>
                <w:szCs w:val="22"/>
              </w:rPr>
            </w:pPr>
            <w:r w:rsidRPr="00E12782">
              <w:rPr>
                <w:sz w:val="22"/>
                <w:szCs w:val="22"/>
              </w:rPr>
              <w:t>Социальный педагог  Классные руководители, Зам. директора по УВР</w:t>
            </w:r>
          </w:p>
        </w:tc>
      </w:tr>
      <w:tr w:rsidR="00D51882" w:rsidRPr="00E12782" w:rsidTr="004008F9">
        <w:trPr>
          <w:jc w:val="center"/>
        </w:trPr>
        <w:tc>
          <w:tcPr>
            <w:tcW w:w="76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D51882" w:rsidRPr="00E12782" w:rsidRDefault="00D51882" w:rsidP="00D417A3">
            <w:pPr>
              <w:jc w:val="both"/>
              <w:rPr>
                <w:sz w:val="22"/>
                <w:szCs w:val="22"/>
              </w:rPr>
            </w:pPr>
            <w:r w:rsidRPr="00E12782">
              <w:rPr>
                <w:sz w:val="22"/>
                <w:szCs w:val="22"/>
              </w:rPr>
              <w:t>9</w:t>
            </w:r>
          </w:p>
        </w:tc>
        <w:tc>
          <w:tcPr>
            <w:tcW w:w="791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D51882" w:rsidRPr="00E12782" w:rsidRDefault="00D51882" w:rsidP="00D417A3">
            <w:pPr>
              <w:jc w:val="both"/>
              <w:rPr>
                <w:sz w:val="22"/>
                <w:szCs w:val="22"/>
              </w:rPr>
            </w:pPr>
            <w:r w:rsidRPr="00E12782">
              <w:rPr>
                <w:sz w:val="22"/>
                <w:szCs w:val="22"/>
              </w:rPr>
              <w:t xml:space="preserve">Рейды по неблагополучным семьям, семьям учащихся труппы риска. Обследование условий жизни опекаемых детей </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rsidR="00D51882" w:rsidRPr="00E12782" w:rsidRDefault="00D51882" w:rsidP="00D417A3">
            <w:pPr>
              <w:jc w:val="both"/>
              <w:rPr>
                <w:sz w:val="22"/>
                <w:szCs w:val="22"/>
              </w:rPr>
            </w:pPr>
            <w:r w:rsidRPr="00E12782">
              <w:rPr>
                <w:sz w:val="22"/>
                <w:szCs w:val="22"/>
              </w:rPr>
              <w:t>В течение года</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rsidR="00D51882" w:rsidRPr="00E12782" w:rsidRDefault="00D51882" w:rsidP="00D417A3">
            <w:pPr>
              <w:jc w:val="both"/>
              <w:rPr>
                <w:sz w:val="22"/>
                <w:szCs w:val="22"/>
              </w:rPr>
            </w:pPr>
            <w:r w:rsidRPr="00E12782">
              <w:rPr>
                <w:sz w:val="22"/>
                <w:szCs w:val="22"/>
              </w:rPr>
              <w:t xml:space="preserve">Зам. директора по УВРКлассные руководители, </w:t>
            </w:r>
          </w:p>
          <w:p w:rsidR="00D51882" w:rsidRPr="00E12782" w:rsidRDefault="00D51882" w:rsidP="00D417A3">
            <w:pPr>
              <w:jc w:val="both"/>
              <w:rPr>
                <w:sz w:val="22"/>
                <w:szCs w:val="22"/>
              </w:rPr>
            </w:pPr>
            <w:r w:rsidRPr="00E12782">
              <w:rPr>
                <w:sz w:val="22"/>
                <w:szCs w:val="22"/>
              </w:rPr>
              <w:t xml:space="preserve">Социальный педагог Инспектор ПДН, </w:t>
            </w:r>
          </w:p>
          <w:p w:rsidR="00D51882" w:rsidRPr="00E12782" w:rsidRDefault="00D51882" w:rsidP="00D417A3">
            <w:pPr>
              <w:jc w:val="both"/>
              <w:rPr>
                <w:sz w:val="22"/>
                <w:szCs w:val="22"/>
              </w:rPr>
            </w:pPr>
          </w:p>
        </w:tc>
      </w:tr>
      <w:tr w:rsidR="00D51882" w:rsidRPr="00E12782" w:rsidTr="004008F9">
        <w:trPr>
          <w:jc w:val="center"/>
        </w:trPr>
        <w:tc>
          <w:tcPr>
            <w:tcW w:w="76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D51882" w:rsidRPr="00E12782" w:rsidRDefault="00D51882" w:rsidP="00D417A3">
            <w:pPr>
              <w:jc w:val="both"/>
              <w:rPr>
                <w:sz w:val="22"/>
                <w:szCs w:val="22"/>
              </w:rPr>
            </w:pPr>
            <w:r w:rsidRPr="00E12782">
              <w:rPr>
                <w:sz w:val="22"/>
                <w:szCs w:val="22"/>
              </w:rPr>
              <w:t>10</w:t>
            </w:r>
          </w:p>
        </w:tc>
        <w:tc>
          <w:tcPr>
            <w:tcW w:w="791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D51882" w:rsidRPr="00E12782" w:rsidRDefault="00D51882" w:rsidP="00D417A3">
            <w:pPr>
              <w:jc w:val="both"/>
              <w:rPr>
                <w:sz w:val="22"/>
                <w:szCs w:val="22"/>
              </w:rPr>
            </w:pPr>
            <w:r w:rsidRPr="00E12782">
              <w:rPr>
                <w:sz w:val="22"/>
                <w:szCs w:val="22"/>
              </w:rPr>
              <w:t xml:space="preserve">Оперативное информирование и предоставление статистического материала по состоянию преступности среди обучающихся ОУ </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rsidR="00D51882" w:rsidRPr="00E12782" w:rsidRDefault="00D51882" w:rsidP="00D417A3">
            <w:pPr>
              <w:jc w:val="both"/>
              <w:rPr>
                <w:sz w:val="22"/>
                <w:szCs w:val="22"/>
              </w:rPr>
            </w:pPr>
            <w:r w:rsidRPr="00E12782">
              <w:rPr>
                <w:sz w:val="22"/>
                <w:szCs w:val="22"/>
              </w:rPr>
              <w:t>Ежеквар</w:t>
            </w:r>
            <w:r w:rsidRPr="00E12782">
              <w:rPr>
                <w:sz w:val="22"/>
                <w:szCs w:val="22"/>
              </w:rPr>
              <w:softHyphen/>
              <w:t>тально</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D51882" w:rsidRPr="00E12782" w:rsidRDefault="00D51882" w:rsidP="00D417A3">
            <w:pPr>
              <w:jc w:val="both"/>
              <w:rPr>
                <w:sz w:val="22"/>
                <w:szCs w:val="22"/>
              </w:rPr>
            </w:pPr>
            <w:r w:rsidRPr="00E12782">
              <w:rPr>
                <w:sz w:val="22"/>
                <w:szCs w:val="22"/>
              </w:rPr>
              <w:t xml:space="preserve">Социальный педагог </w:t>
            </w:r>
          </w:p>
          <w:p w:rsidR="00D51882" w:rsidRPr="00E12782" w:rsidRDefault="00D51882" w:rsidP="00D417A3">
            <w:pPr>
              <w:jc w:val="both"/>
              <w:rPr>
                <w:sz w:val="22"/>
                <w:szCs w:val="22"/>
              </w:rPr>
            </w:pPr>
          </w:p>
        </w:tc>
      </w:tr>
      <w:tr w:rsidR="00D51882" w:rsidRPr="00E12782" w:rsidTr="004008F9">
        <w:trPr>
          <w:jc w:val="center"/>
        </w:trPr>
        <w:tc>
          <w:tcPr>
            <w:tcW w:w="76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D51882" w:rsidRPr="00E12782" w:rsidRDefault="00D51882" w:rsidP="00D417A3">
            <w:pPr>
              <w:jc w:val="both"/>
              <w:rPr>
                <w:sz w:val="22"/>
                <w:szCs w:val="22"/>
              </w:rPr>
            </w:pPr>
            <w:r w:rsidRPr="00E12782">
              <w:rPr>
                <w:sz w:val="22"/>
                <w:szCs w:val="22"/>
              </w:rPr>
              <w:t>11</w:t>
            </w:r>
          </w:p>
        </w:tc>
        <w:tc>
          <w:tcPr>
            <w:tcW w:w="791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D51882" w:rsidRPr="00E12782" w:rsidRDefault="00D51882" w:rsidP="00D417A3">
            <w:pPr>
              <w:jc w:val="both"/>
              <w:rPr>
                <w:sz w:val="22"/>
                <w:szCs w:val="22"/>
              </w:rPr>
            </w:pPr>
            <w:r w:rsidRPr="00E12782">
              <w:rPr>
                <w:sz w:val="22"/>
                <w:szCs w:val="22"/>
              </w:rPr>
              <w:t>Проведение месячников, дней профилактики</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rsidR="00D51882" w:rsidRPr="00E12782" w:rsidRDefault="00D51882" w:rsidP="00D417A3">
            <w:pPr>
              <w:jc w:val="both"/>
              <w:rPr>
                <w:sz w:val="22"/>
                <w:szCs w:val="22"/>
              </w:rPr>
            </w:pPr>
            <w:r w:rsidRPr="00E12782">
              <w:rPr>
                <w:sz w:val="22"/>
                <w:szCs w:val="22"/>
              </w:rPr>
              <w:t>По плану</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rsidR="00D51882" w:rsidRPr="00E12782" w:rsidRDefault="00D51882" w:rsidP="00D417A3">
            <w:pPr>
              <w:jc w:val="both"/>
              <w:rPr>
                <w:sz w:val="22"/>
                <w:szCs w:val="22"/>
              </w:rPr>
            </w:pPr>
            <w:r w:rsidRPr="00E12782">
              <w:rPr>
                <w:sz w:val="22"/>
                <w:szCs w:val="22"/>
              </w:rPr>
              <w:t xml:space="preserve">Зам. директора по УВРСоциальный педагог  </w:t>
            </w:r>
          </w:p>
          <w:p w:rsidR="00D51882" w:rsidRPr="00E12782" w:rsidRDefault="00D51882" w:rsidP="00D417A3">
            <w:pPr>
              <w:jc w:val="both"/>
              <w:rPr>
                <w:sz w:val="22"/>
                <w:szCs w:val="22"/>
              </w:rPr>
            </w:pPr>
            <w:r w:rsidRPr="00E12782">
              <w:rPr>
                <w:sz w:val="22"/>
                <w:szCs w:val="22"/>
              </w:rPr>
              <w:t>Педагог-психолог</w:t>
            </w:r>
          </w:p>
          <w:p w:rsidR="00D51882" w:rsidRPr="00E12782" w:rsidRDefault="00D51882" w:rsidP="00D417A3">
            <w:pPr>
              <w:jc w:val="both"/>
              <w:rPr>
                <w:sz w:val="22"/>
                <w:szCs w:val="22"/>
              </w:rPr>
            </w:pPr>
            <w:r w:rsidRPr="00E12782">
              <w:rPr>
                <w:sz w:val="22"/>
                <w:szCs w:val="22"/>
              </w:rPr>
              <w:t>Мед.работник школы</w:t>
            </w:r>
          </w:p>
          <w:p w:rsidR="00D51882" w:rsidRPr="00E12782" w:rsidRDefault="00D51882" w:rsidP="00D417A3">
            <w:pPr>
              <w:jc w:val="both"/>
              <w:rPr>
                <w:sz w:val="22"/>
                <w:szCs w:val="22"/>
              </w:rPr>
            </w:pPr>
            <w:r w:rsidRPr="00E12782">
              <w:rPr>
                <w:sz w:val="22"/>
                <w:szCs w:val="22"/>
              </w:rPr>
              <w:t xml:space="preserve">Службы и ведомства системы профилактики: КДН, инспектор ПДН, </w:t>
            </w:r>
          </w:p>
        </w:tc>
      </w:tr>
      <w:tr w:rsidR="00D51882" w:rsidRPr="00E12782" w:rsidTr="004008F9">
        <w:trPr>
          <w:jc w:val="center"/>
        </w:trPr>
        <w:tc>
          <w:tcPr>
            <w:tcW w:w="76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D51882" w:rsidRPr="00E12782" w:rsidRDefault="00D51882" w:rsidP="00D417A3">
            <w:pPr>
              <w:jc w:val="both"/>
              <w:rPr>
                <w:sz w:val="22"/>
                <w:szCs w:val="22"/>
              </w:rPr>
            </w:pPr>
            <w:r w:rsidRPr="00E12782">
              <w:rPr>
                <w:sz w:val="22"/>
                <w:szCs w:val="22"/>
              </w:rPr>
              <w:t>1</w:t>
            </w:r>
            <w:r w:rsidR="00C20D47" w:rsidRPr="00E12782">
              <w:rPr>
                <w:sz w:val="22"/>
                <w:szCs w:val="22"/>
              </w:rPr>
              <w:t>2</w:t>
            </w:r>
          </w:p>
        </w:tc>
        <w:tc>
          <w:tcPr>
            <w:tcW w:w="791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D51882" w:rsidRPr="00E12782" w:rsidRDefault="00D51882" w:rsidP="00D417A3">
            <w:pPr>
              <w:jc w:val="both"/>
              <w:rPr>
                <w:sz w:val="22"/>
                <w:szCs w:val="22"/>
              </w:rPr>
            </w:pPr>
            <w:r w:rsidRPr="00E12782">
              <w:rPr>
                <w:sz w:val="22"/>
                <w:szCs w:val="22"/>
              </w:rPr>
              <w:t>Организация работы по правовому просвещению в школе.  Дни правовой культуры (согласно плану)</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rsidR="00D51882" w:rsidRPr="00E12782" w:rsidRDefault="00D51882" w:rsidP="00D417A3">
            <w:pPr>
              <w:jc w:val="both"/>
              <w:rPr>
                <w:sz w:val="22"/>
                <w:szCs w:val="22"/>
              </w:rPr>
            </w:pPr>
            <w:r w:rsidRPr="00E12782">
              <w:rPr>
                <w:sz w:val="22"/>
                <w:szCs w:val="22"/>
              </w:rPr>
              <w:t>В течение года</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rsidR="00D51882" w:rsidRPr="00E12782" w:rsidRDefault="00D51882" w:rsidP="00D417A3">
            <w:pPr>
              <w:jc w:val="both"/>
              <w:rPr>
                <w:sz w:val="22"/>
                <w:szCs w:val="22"/>
              </w:rPr>
            </w:pPr>
            <w:r w:rsidRPr="00E12782">
              <w:rPr>
                <w:sz w:val="22"/>
                <w:szCs w:val="22"/>
              </w:rPr>
              <w:t xml:space="preserve">Социальный педагог </w:t>
            </w:r>
          </w:p>
          <w:p w:rsidR="00D51882" w:rsidRPr="00E12782" w:rsidRDefault="00D51882" w:rsidP="00D417A3">
            <w:pPr>
              <w:jc w:val="both"/>
              <w:rPr>
                <w:sz w:val="22"/>
                <w:szCs w:val="22"/>
              </w:rPr>
            </w:pPr>
            <w:r w:rsidRPr="00E12782">
              <w:rPr>
                <w:sz w:val="22"/>
                <w:szCs w:val="22"/>
              </w:rPr>
              <w:t xml:space="preserve">Заместитель директора по УВР </w:t>
            </w:r>
          </w:p>
          <w:p w:rsidR="00D51882" w:rsidRPr="00E12782" w:rsidRDefault="00D51882" w:rsidP="00D417A3">
            <w:pPr>
              <w:jc w:val="both"/>
              <w:rPr>
                <w:sz w:val="22"/>
                <w:szCs w:val="22"/>
              </w:rPr>
            </w:pPr>
          </w:p>
        </w:tc>
      </w:tr>
      <w:tr w:rsidR="00D51882" w:rsidRPr="00E12782" w:rsidTr="004008F9">
        <w:trPr>
          <w:jc w:val="center"/>
        </w:trPr>
        <w:tc>
          <w:tcPr>
            <w:tcW w:w="76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D51882" w:rsidRPr="00E12782" w:rsidRDefault="00D51882" w:rsidP="00D417A3">
            <w:pPr>
              <w:jc w:val="both"/>
              <w:rPr>
                <w:sz w:val="22"/>
                <w:szCs w:val="22"/>
              </w:rPr>
            </w:pPr>
            <w:r w:rsidRPr="00E12782">
              <w:rPr>
                <w:sz w:val="22"/>
                <w:szCs w:val="22"/>
              </w:rPr>
              <w:lastRenderedPageBreak/>
              <w:t>14</w:t>
            </w:r>
          </w:p>
        </w:tc>
        <w:tc>
          <w:tcPr>
            <w:tcW w:w="791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D51882" w:rsidRPr="00E12782" w:rsidRDefault="00D51882" w:rsidP="00D417A3">
            <w:pPr>
              <w:jc w:val="both"/>
              <w:rPr>
                <w:sz w:val="22"/>
                <w:szCs w:val="22"/>
              </w:rPr>
            </w:pPr>
            <w:r w:rsidRPr="00E12782">
              <w:rPr>
                <w:sz w:val="22"/>
                <w:szCs w:val="22"/>
              </w:rPr>
              <w:t xml:space="preserve">Деятельность по программе всеобуча: </w:t>
            </w:r>
          </w:p>
          <w:p w:rsidR="00D51882" w:rsidRPr="00E12782" w:rsidRDefault="00D51882" w:rsidP="00D417A3">
            <w:pPr>
              <w:jc w:val="both"/>
              <w:rPr>
                <w:sz w:val="22"/>
                <w:szCs w:val="22"/>
              </w:rPr>
            </w:pPr>
            <w:r w:rsidRPr="00E12782">
              <w:rPr>
                <w:sz w:val="22"/>
                <w:szCs w:val="22"/>
              </w:rPr>
              <w:t xml:space="preserve">- контроль за посещением занятий; </w:t>
            </w:r>
          </w:p>
          <w:p w:rsidR="00D51882" w:rsidRPr="00E12782" w:rsidRDefault="00D51882" w:rsidP="00D417A3">
            <w:pPr>
              <w:jc w:val="both"/>
              <w:rPr>
                <w:sz w:val="22"/>
                <w:szCs w:val="22"/>
              </w:rPr>
            </w:pPr>
            <w:r w:rsidRPr="00E12782">
              <w:rPr>
                <w:sz w:val="22"/>
                <w:szCs w:val="22"/>
              </w:rPr>
              <w:t xml:space="preserve">- участие в рейдах по микрорайону школы, города; </w:t>
            </w:r>
          </w:p>
          <w:p w:rsidR="00D51882" w:rsidRPr="00E12782" w:rsidRDefault="00D51882" w:rsidP="00D417A3">
            <w:pPr>
              <w:jc w:val="both"/>
              <w:rPr>
                <w:sz w:val="22"/>
                <w:szCs w:val="22"/>
              </w:rPr>
            </w:pPr>
            <w:r w:rsidRPr="00E12782">
              <w:rPr>
                <w:sz w:val="22"/>
                <w:szCs w:val="22"/>
              </w:rPr>
              <w:t>- организация работы по месту жительства с целью выявления детей в возрасте от 6 до 15 лет, не получающих общее образование (посещение на дому, составление актов обследования семей, информирование ПДН и КДН и ЗП)</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rsidR="00D51882" w:rsidRPr="00E12782" w:rsidRDefault="00D51882" w:rsidP="00D417A3">
            <w:pPr>
              <w:jc w:val="both"/>
              <w:rPr>
                <w:sz w:val="22"/>
                <w:szCs w:val="22"/>
              </w:rPr>
            </w:pPr>
            <w:r w:rsidRPr="00E12782">
              <w:rPr>
                <w:sz w:val="22"/>
                <w:szCs w:val="22"/>
              </w:rPr>
              <w:t>В течение года</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rsidR="00D51882" w:rsidRPr="00E12782" w:rsidRDefault="00D51882" w:rsidP="00D417A3">
            <w:pPr>
              <w:jc w:val="both"/>
              <w:rPr>
                <w:sz w:val="22"/>
                <w:szCs w:val="22"/>
              </w:rPr>
            </w:pPr>
            <w:r w:rsidRPr="00E12782">
              <w:rPr>
                <w:sz w:val="22"/>
                <w:szCs w:val="22"/>
              </w:rPr>
              <w:t xml:space="preserve">Социальный педагог </w:t>
            </w:r>
          </w:p>
          <w:p w:rsidR="00D51882" w:rsidRPr="00E12782" w:rsidRDefault="00D51882" w:rsidP="00D417A3">
            <w:pPr>
              <w:jc w:val="both"/>
              <w:rPr>
                <w:sz w:val="22"/>
                <w:szCs w:val="22"/>
              </w:rPr>
            </w:pPr>
            <w:r w:rsidRPr="00E12782">
              <w:rPr>
                <w:sz w:val="22"/>
                <w:szCs w:val="22"/>
              </w:rPr>
              <w:t xml:space="preserve">Классные руководители, Инспектор ПДН </w:t>
            </w:r>
          </w:p>
          <w:p w:rsidR="00D51882" w:rsidRPr="00E12782" w:rsidRDefault="00D51882" w:rsidP="00D417A3">
            <w:pPr>
              <w:jc w:val="both"/>
              <w:rPr>
                <w:sz w:val="22"/>
                <w:szCs w:val="22"/>
              </w:rPr>
            </w:pPr>
          </w:p>
        </w:tc>
      </w:tr>
      <w:tr w:rsidR="00D51882" w:rsidRPr="00E12782" w:rsidTr="004008F9">
        <w:trPr>
          <w:jc w:val="center"/>
        </w:trPr>
        <w:tc>
          <w:tcPr>
            <w:tcW w:w="76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D51882" w:rsidRPr="00E12782" w:rsidRDefault="00D51882" w:rsidP="00D417A3">
            <w:pPr>
              <w:jc w:val="both"/>
              <w:rPr>
                <w:sz w:val="22"/>
                <w:szCs w:val="22"/>
              </w:rPr>
            </w:pPr>
            <w:r w:rsidRPr="00E12782">
              <w:rPr>
                <w:sz w:val="22"/>
                <w:szCs w:val="22"/>
              </w:rPr>
              <w:t>15</w:t>
            </w:r>
          </w:p>
        </w:tc>
        <w:tc>
          <w:tcPr>
            <w:tcW w:w="791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D51882" w:rsidRPr="00E12782" w:rsidRDefault="00D51882" w:rsidP="00D417A3">
            <w:pPr>
              <w:jc w:val="both"/>
              <w:rPr>
                <w:sz w:val="22"/>
                <w:szCs w:val="22"/>
              </w:rPr>
            </w:pPr>
            <w:r w:rsidRPr="00E12782">
              <w:rPr>
                <w:sz w:val="22"/>
                <w:szCs w:val="22"/>
              </w:rPr>
              <w:t>Дополнительное образование. Организация работы по вовлечению учащихся в секции, кружки.</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rsidR="00D51882" w:rsidRPr="00E12782" w:rsidRDefault="00D51882" w:rsidP="00D417A3">
            <w:pPr>
              <w:jc w:val="both"/>
              <w:rPr>
                <w:sz w:val="22"/>
                <w:szCs w:val="22"/>
              </w:rPr>
            </w:pPr>
            <w:r w:rsidRPr="00E12782">
              <w:rPr>
                <w:sz w:val="22"/>
                <w:szCs w:val="22"/>
              </w:rPr>
              <w:t>В течение года</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rsidR="00D51882" w:rsidRPr="00E12782" w:rsidRDefault="00D51882" w:rsidP="00D417A3">
            <w:pPr>
              <w:jc w:val="both"/>
              <w:rPr>
                <w:sz w:val="22"/>
                <w:szCs w:val="22"/>
              </w:rPr>
            </w:pPr>
            <w:r w:rsidRPr="00E12782">
              <w:rPr>
                <w:sz w:val="22"/>
                <w:szCs w:val="22"/>
              </w:rPr>
              <w:t xml:space="preserve">Социальный педагог  </w:t>
            </w:r>
          </w:p>
          <w:p w:rsidR="00D51882" w:rsidRPr="00E12782" w:rsidRDefault="00D51882" w:rsidP="00D417A3">
            <w:pPr>
              <w:jc w:val="both"/>
              <w:rPr>
                <w:sz w:val="22"/>
                <w:szCs w:val="22"/>
              </w:rPr>
            </w:pPr>
            <w:r w:rsidRPr="00E12782">
              <w:rPr>
                <w:sz w:val="22"/>
                <w:szCs w:val="22"/>
              </w:rPr>
              <w:t xml:space="preserve">Педагоги доп. образования, </w:t>
            </w:r>
          </w:p>
          <w:p w:rsidR="00D51882" w:rsidRPr="00E12782" w:rsidRDefault="00D51882" w:rsidP="00D417A3">
            <w:pPr>
              <w:jc w:val="both"/>
              <w:rPr>
                <w:sz w:val="22"/>
                <w:szCs w:val="22"/>
              </w:rPr>
            </w:pPr>
            <w:r w:rsidRPr="00E12782">
              <w:rPr>
                <w:sz w:val="22"/>
                <w:szCs w:val="22"/>
              </w:rPr>
              <w:t>Зам директора по УВР Классные руководители.</w:t>
            </w:r>
          </w:p>
        </w:tc>
      </w:tr>
      <w:tr w:rsidR="00D51882" w:rsidRPr="00E12782" w:rsidTr="004008F9">
        <w:trPr>
          <w:jc w:val="center"/>
        </w:trPr>
        <w:tc>
          <w:tcPr>
            <w:tcW w:w="76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D51882" w:rsidRPr="00E12782" w:rsidRDefault="00D51882" w:rsidP="00D417A3">
            <w:pPr>
              <w:jc w:val="both"/>
              <w:rPr>
                <w:sz w:val="22"/>
                <w:szCs w:val="22"/>
              </w:rPr>
            </w:pPr>
            <w:r w:rsidRPr="00E12782">
              <w:rPr>
                <w:sz w:val="22"/>
                <w:szCs w:val="22"/>
              </w:rPr>
              <w:t>16</w:t>
            </w:r>
          </w:p>
        </w:tc>
        <w:tc>
          <w:tcPr>
            <w:tcW w:w="791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D51882" w:rsidRPr="00E12782" w:rsidRDefault="00D51882" w:rsidP="00D417A3">
            <w:pPr>
              <w:jc w:val="both"/>
              <w:rPr>
                <w:sz w:val="22"/>
                <w:szCs w:val="22"/>
              </w:rPr>
            </w:pPr>
            <w:r w:rsidRPr="00E12782">
              <w:rPr>
                <w:sz w:val="22"/>
                <w:szCs w:val="22"/>
              </w:rPr>
              <w:t>Организация диагностической  работы.</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rsidR="00D51882" w:rsidRPr="00E12782" w:rsidRDefault="00D51882" w:rsidP="00D417A3">
            <w:pPr>
              <w:jc w:val="both"/>
              <w:rPr>
                <w:sz w:val="22"/>
                <w:szCs w:val="22"/>
              </w:rPr>
            </w:pPr>
            <w:r w:rsidRPr="00E12782">
              <w:rPr>
                <w:sz w:val="22"/>
                <w:szCs w:val="22"/>
              </w:rPr>
              <w:t>В течение года</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rsidR="00D51882" w:rsidRPr="00E12782" w:rsidRDefault="00D51882" w:rsidP="00D417A3">
            <w:pPr>
              <w:jc w:val="both"/>
              <w:rPr>
                <w:sz w:val="22"/>
                <w:szCs w:val="22"/>
              </w:rPr>
            </w:pPr>
            <w:r w:rsidRPr="00E12782">
              <w:rPr>
                <w:sz w:val="22"/>
                <w:szCs w:val="22"/>
              </w:rPr>
              <w:t xml:space="preserve">Социальный педагог  </w:t>
            </w:r>
          </w:p>
          <w:p w:rsidR="00D51882" w:rsidRPr="00E12782" w:rsidRDefault="00D51882" w:rsidP="00D417A3">
            <w:pPr>
              <w:jc w:val="both"/>
              <w:rPr>
                <w:sz w:val="22"/>
                <w:szCs w:val="22"/>
              </w:rPr>
            </w:pPr>
            <w:r w:rsidRPr="00E12782">
              <w:rPr>
                <w:sz w:val="22"/>
                <w:szCs w:val="22"/>
              </w:rPr>
              <w:t>Педагог психолог</w:t>
            </w:r>
          </w:p>
        </w:tc>
      </w:tr>
      <w:tr w:rsidR="00D51882" w:rsidRPr="00E12782" w:rsidTr="004008F9">
        <w:trPr>
          <w:jc w:val="center"/>
        </w:trPr>
        <w:tc>
          <w:tcPr>
            <w:tcW w:w="76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D51882" w:rsidRPr="00E12782" w:rsidRDefault="00D51882" w:rsidP="00D417A3">
            <w:pPr>
              <w:jc w:val="both"/>
              <w:rPr>
                <w:sz w:val="22"/>
                <w:szCs w:val="22"/>
              </w:rPr>
            </w:pPr>
            <w:r w:rsidRPr="00E12782">
              <w:rPr>
                <w:sz w:val="22"/>
                <w:szCs w:val="22"/>
              </w:rPr>
              <w:t>17</w:t>
            </w:r>
          </w:p>
        </w:tc>
        <w:tc>
          <w:tcPr>
            <w:tcW w:w="791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D51882" w:rsidRPr="00E12782" w:rsidRDefault="00D51882" w:rsidP="00D417A3">
            <w:pPr>
              <w:jc w:val="both"/>
              <w:rPr>
                <w:sz w:val="22"/>
                <w:szCs w:val="22"/>
              </w:rPr>
            </w:pPr>
            <w:r w:rsidRPr="00E12782">
              <w:rPr>
                <w:sz w:val="22"/>
                <w:szCs w:val="22"/>
              </w:rPr>
              <w:t>Формирование банка данных детей и семей, находящихся в социально опасном положении</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rsidR="00D51882" w:rsidRPr="00E12782" w:rsidRDefault="00D51882" w:rsidP="00D417A3">
            <w:pPr>
              <w:jc w:val="both"/>
              <w:rPr>
                <w:sz w:val="22"/>
                <w:szCs w:val="22"/>
              </w:rPr>
            </w:pPr>
            <w:r w:rsidRPr="00E12782">
              <w:rPr>
                <w:sz w:val="22"/>
                <w:szCs w:val="22"/>
              </w:rPr>
              <w:t>В течение года</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rsidR="00D51882" w:rsidRPr="00E12782" w:rsidRDefault="00D51882" w:rsidP="00D417A3">
            <w:pPr>
              <w:jc w:val="both"/>
              <w:rPr>
                <w:sz w:val="22"/>
                <w:szCs w:val="22"/>
              </w:rPr>
            </w:pPr>
            <w:r w:rsidRPr="00E12782">
              <w:rPr>
                <w:sz w:val="22"/>
                <w:szCs w:val="22"/>
              </w:rPr>
              <w:t xml:space="preserve">Зам. директора по УВР Социальный педагог </w:t>
            </w:r>
          </w:p>
          <w:p w:rsidR="00D51882" w:rsidRPr="00E12782" w:rsidRDefault="00D51882" w:rsidP="00D417A3">
            <w:pPr>
              <w:jc w:val="both"/>
              <w:rPr>
                <w:sz w:val="22"/>
                <w:szCs w:val="22"/>
              </w:rPr>
            </w:pPr>
            <w:r w:rsidRPr="00E12782">
              <w:rPr>
                <w:sz w:val="22"/>
                <w:szCs w:val="22"/>
              </w:rPr>
              <w:t xml:space="preserve">Классные руководители, Службы и ведомства системы профилактики: КДН, Инспектор ПДН  </w:t>
            </w:r>
          </w:p>
        </w:tc>
      </w:tr>
      <w:tr w:rsidR="00D51882" w:rsidRPr="00E12782" w:rsidTr="004008F9">
        <w:trPr>
          <w:jc w:val="center"/>
        </w:trPr>
        <w:tc>
          <w:tcPr>
            <w:tcW w:w="76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D51882" w:rsidRPr="00E12782" w:rsidRDefault="00D51882" w:rsidP="00D417A3">
            <w:pPr>
              <w:jc w:val="both"/>
              <w:rPr>
                <w:sz w:val="22"/>
                <w:szCs w:val="22"/>
              </w:rPr>
            </w:pPr>
            <w:r w:rsidRPr="00E12782">
              <w:rPr>
                <w:sz w:val="22"/>
                <w:szCs w:val="22"/>
              </w:rPr>
              <w:t>18</w:t>
            </w:r>
          </w:p>
        </w:tc>
        <w:tc>
          <w:tcPr>
            <w:tcW w:w="791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D51882" w:rsidRPr="00E12782" w:rsidRDefault="00D51882" w:rsidP="00D417A3">
            <w:pPr>
              <w:jc w:val="both"/>
              <w:rPr>
                <w:sz w:val="22"/>
                <w:szCs w:val="22"/>
              </w:rPr>
            </w:pPr>
            <w:r w:rsidRPr="00E12782">
              <w:rPr>
                <w:sz w:val="22"/>
                <w:szCs w:val="22"/>
              </w:rPr>
              <w:t>Организация летнего отдыха обучающихся</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rsidR="00D51882" w:rsidRPr="00E12782" w:rsidRDefault="00D51882" w:rsidP="00D417A3">
            <w:pPr>
              <w:jc w:val="both"/>
              <w:rPr>
                <w:sz w:val="22"/>
                <w:szCs w:val="22"/>
              </w:rPr>
            </w:pPr>
            <w:r w:rsidRPr="00E12782">
              <w:rPr>
                <w:sz w:val="22"/>
                <w:szCs w:val="22"/>
              </w:rPr>
              <w:t>май-август</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rsidR="00D51882" w:rsidRPr="00E12782" w:rsidRDefault="00D51882" w:rsidP="00D417A3">
            <w:pPr>
              <w:jc w:val="both"/>
              <w:rPr>
                <w:sz w:val="22"/>
                <w:szCs w:val="22"/>
              </w:rPr>
            </w:pPr>
            <w:r w:rsidRPr="00E12782">
              <w:rPr>
                <w:sz w:val="22"/>
                <w:szCs w:val="22"/>
              </w:rPr>
              <w:t xml:space="preserve">Социальный педагог  </w:t>
            </w:r>
          </w:p>
          <w:p w:rsidR="00D51882" w:rsidRPr="00E12782" w:rsidRDefault="00D51882" w:rsidP="00D417A3">
            <w:pPr>
              <w:jc w:val="both"/>
              <w:rPr>
                <w:sz w:val="22"/>
                <w:szCs w:val="22"/>
              </w:rPr>
            </w:pPr>
            <w:r w:rsidRPr="00E12782">
              <w:rPr>
                <w:sz w:val="22"/>
                <w:szCs w:val="22"/>
              </w:rPr>
              <w:t xml:space="preserve">Зам. директора по УВР </w:t>
            </w:r>
          </w:p>
          <w:p w:rsidR="00D51882" w:rsidRPr="00E12782" w:rsidRDefault="00D51882" w:rsidP="00D417A3">
            <w:pPr>
              <w:jc w:val="both"/>
              <w:rPr>
                <w:sz w:val="22"/>
                <w:szCs w:val="22"/>
              </w:rPr>
            </w:pPr>
            <w:r w:rsidRPr="00E12782">
              <w:rPr>
                <w:sz w:val="22"/>
                <w:szCs w:val="22"/>
              </w:rPr>
              <w:t>Классные руководители</w:t>
            </w:r>
          </w:p>
        </w:tc>
      </w:tr>
      <w:tr w:rsidR="00D51882" w:rsidRPr="00E12782" w:rsidTr="004008F9">
        <w:trPr>
          <w:jc w:val="center"/>
        </w:trPr>
        <w:tc>
          <w:tcPr>
            <w:tcW w:w="76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D51882" w:rsidRPr="00E12782" w:rsidRDefault="00D51882" w:rsidP="00D417A3">
            <w:pPr>
              <w:jc w:val="both"/>
              <w:rPr>
                <w:sz w:val="22"/>
                <w:szCs w:val="22"/>
              </w:rPr>
            </w:pPr>
            <w:r w:rsidRPr="00E12782">
              <w:rPr>
                <w:sz w:val="22"/>
                <w:szCs w:val="22"/>
              </w:rPr>
              <w:t>19</w:t>
            </w:r>
          </w:p>
        </w:tc>
        <w:tc>
          <w:tcPr>
            <w:tcW w:w="791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D51882" w:rsidRPr="00E12782" w:rsidRDefault="00D51882" w:rsidP="00D417A3">
            <w:pPr>
              <w:jc w:val="both"/>
              <w:rPr>
                <w:sz w:val="22"/>
                <w:szCs w:val="22"/>
              </w:rPr>
            </w:pPr>
            <w:r w:rsidRPr="00E12782">
              <w:rPr>
                <w:sz w:val="22"/>
                <w:szCs w:val="22"/>
              </w:rPr>
              <w:t>Семинар - совещание «Профилактика правонарушений, бродяжничества, беспризорности. Ранняя профилактика семейного неблагополучия</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D51882" w:rsidRPr="00E12782" w:rsidRDefault="00D51882" w:rsidP="00D417A3">
            <w:pPr>
              <w:jc w:val="both"/>
              <w:rPr>
                <w:sz w:val="22"/>
                <w:szCs w:val="22"/>
              </w:rPr>
            </w:pP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D51882" w:rsidRPr="00E12782" w:rsidRDefault="00D51882" w:rsidP="00D417A3">
            <w:pPr>
              <w:jc w:val="both"/>
              <w:rPr>
                <w:sz w:val="22"/>
                <w:szCs w:val="22"/>
              </w:rPr>
            </w:pPr>
            <w:r w:rsidRPr="00E12782">
              <w:rPr>
                <w:sz w:val="22"/>
                <w:szCs w:val="22"/>
              </w:rPr>
              <w:t xml:space="preserve">Зам. директора по УВР </w:t>
            </w:r>
          </w:p>
          <w:p w:rsidR="00D51882" w:rsidRPr="00E12782" w:rsidRDefault="00D51882" w:rsidP="00D417A3">
            <w:pPr>
              <w:jc w:val="both"/>
              <w:rPr>
                <w:sz w:val="22"/>
                <w:szCs w:val="22"/>
              </w:rPr>
            </w:pPr>
            <w:r w:rsidRPr="00E12782">
              <w:rPr>
                <w:sz w:val="22"/>
                <w:szCs w:val="22"/>
              </w:rPr>
              <w:t xml:space="preserve">Социальный педагог </w:t>
            </w:r>
          </w:p>
          <w:p w:rsidR="00D51882" w:rsidRPr="00E12782" w:rsidRDefault="00D51882" w:rsidP="00D417A3">
            <w:pPr>
              <w:jc w:val="both"/>
              <w:rPr>
                <w:sz w:val="22"/>
                <w:szCs w:val="22"/>
              </w:rPr>
            </w:pPr>
            <w:r w:rsidRPr="00E12782">
              <w:rPr>
                <w:sz w:val="22"/>
                <w:szCs w:val="22"/>
              </w:rPr>
              <w:t>Педагог - психолог</w:t>
            </w:r>
          </w:p>
          <w:p w:rsidR="00D51882" w:rsidRPr="00E12782" w:rsidRDefault="00D51882" w:rsidP="00D417A3">
            <w:pPr>
              <w:jc w:val="both"/>
              <w:rPr>
                <w:sz w:val="22"/>
                <w:szCs w:val="22"/>
              </w:rPr>
            </w:pPr>
          </w:p>
        </w:tc>
      </w:tr>
    </w:tbl>
    <w:p w:rsidR="00D51882" w:rsidRPr="00E12782" w:rsidRDefault="00D51882" w:rsidP="00D417A3">
      <w:pPr>
        <w:jc w:val="both"/>
        <w:rPr>
          <w:sz w:val="22"/>
          <w:szCs w:val="22"/>
        </w:rPr>
      </w:pPr>
    </w:p>
    <w:p w:rsidR="00326C27" w:rsidRPr="00E12782" w:rsidRDefault="00326C27" w:rsidP="00D417A3">
      <w:pPr>
        <w:jc w:val="both"/>
        <w:rPr>
          <w:b/>
          <w:i/>
          <w:sz w:val="22"/>
          <w:szCs w:val="22"/>
          <w:u w:val="single"/>
        </w:rPr>
      </w:pPr>
    </w:p>
    <w:p w:rsidR="00326C27" w:rsidRPr="00E12782" w:rsidRDefault="00326C27" w:rsidP="00D417A3">
      <w:pPr>
        <w:jc w:val="both"/>
        <w:rPr>
          <w:b/>
          <w:i/>
          <w:sz w:val="22"/>
          <w:szCs w:val="22"/>
          <w:u w:val="single"/>
        </w:rPr>
      </w:pPr>
    </w:p>
    <w:p w:rsidR="00D51882" w:rsidRPr="00E12782" w:rsidRDefault="00D51882" w:rsidP="00D417A3">
      <w:pPr>
        <w:jc w:val="both"/>
        <w:rPr>
          <w:b/>
          <w:i/>
          <w:sz w:val="22"/>
          <w:szCs w:val="22"/>
          <w:u w:val="single"/>
        </w:rPr>
      </w:pPr>
      <w:r w:rsidRPr="00E12782">
        <w:rPr>
          <w:b/>
          <w:i/>
          <w:sz w:val="22"/>
          <w:szCs w:val="22"/>
          <w:u w:val="single"/>
        </w:rPr>
        <w:t>1.2 Профилактическая работа с классами.</w:t>
      </w:r>
    </w:p>
    <w:p w:rsidR="00D51882" w:rsidRPr="00E12782" w:rsidRDefault="00D51882" w:rsidP="00D417A3">
      <w:pPr>
        <w:jc w:val="both"/>
        <w:rPr>
          <w:sz w:val="22"/>
          <w:szCs w:val="22"/>
        </w:rPr>
      </w:pPr>
    </w:p>
    <w:tbl>
      <w:tblPr>
        <w:tblW w:w="12245" w:type="dxa"/>
        <w:jc w:val="center"/>
        <w:tblInd w:w="-2606" w:type="dxa"/>
        <w:tblCellMar>
          <w:left w:w="40" w:type="dxa"/>
          <w:right w:w="40" w:type="dxa"/>
        </w:tblCellMar>
        <w:tblLook w:val="04A0"/>
      </w:tblPr>
      <w:tblGrid>
        <w:gridCol w:w="682"/>
        <w:gridCol w:w="7068"/>
        <w:gridCol w:w="1561"/>
        <w:gridCol w:w="2934"/>
      </w:tblGrid>
      <w:tr w:rsidR="00D51882" w:rsidRPr="00E12782" w:rsidTr="004008F9">
        <w:trPr>
          <w:jc w:val="center"/>
        </w:trPr>
        <w:tc>
          <w:tcPr>
            <w:tcW w:w="68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D51882" w:rsidRPr="00E12782" w:rsidRDefault="00D51882" w:rsidP="00D417A3">
            <w:pPr>
              <w:jc w:val="both"/>
              <w:rPr>
                <w:sz w:val="22"/>
                <w:szCs w:val="22"/>
              </w:rPr>
            </w:pPr>
            <w:r w:rsidRPr="00E12782">
              <w:rPr>
                <w:sz w:val="22"/>
                <w:szCs w:val="22"/>
              </w:rPr>
              <w:t>№ п/п</w:t>
            </w:r>
          </w:p>
        </w:tc>
        <w:tc>
          <w:tcPr>
            <w:tcW w:w="706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D51882" w:rsidRPr="00E12782" w:rsidRDefault="00D51882" w:rsidP="00D417A3">
            <w:pPr>
              <w:jc w:val="both"/>
              <w:rPr>
                <w:sz w:val="22"/>
                <w:szCs w:val="22"/>
              </w:rPr>
            </w:pPr>
            <w:r w:rsidRPr="00E12782">
              <w:rPr>
                <w:sz w:val="22"/>
                <w:szCs w:val="22"/>
              </w:rPr>
              <w:t>Содержание</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rsidR="00D51882" w:rsidRPr="00E12782" w:rsidRDefault="00D51882" w:rsidP="00D417A3">
            <w:pPr>
              <w:jc w:val="both"/>
              <w:rPr>
                <w:sz w:val="22"/>
                <w:szCs w:val="22"/>
              </w:rPr>
            </w:pPr>
            <w:r w:rsidRPr="00E12782">
              <w:rPr>
                <w:sz w:val="22"/>
                <w:szCs w:val="22"/>
              </w:rPr>
              <w:t>Сроки</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rsidR="00D51882" w:rsidRPr="00E12782" w:rsidRDefault="00D51882" w:rsidP="00D417A3">
            <w:pPr>
              <w:jc w:val="both"/>
              <w:rPr>
                <w:sz w:val="22"/>
                <w:szCs w:val="22"/>
              </w:rPr>
            </w:pPr>
            <w:r w:rsidRPr="00E12782">
              <w:rPr>
                <w:sz w:val="22"/>
                <w:szCs w:val="22"/>
              </w:rPr>
              <w:t>Ответственные, привлекаемые к работе</w:t>
            </w:r>
          </w:p>
        </w:tc>
      </w:tr>
      <w:tr w:rsidR="00D51882" w:rsidRPr="00E12782" w:rsidTr="004008F9">
        <w:trPr>
          <w:jc w:val="center"/>
        </w:trPr>
        <w:tc>
          <w:tcPr>
            <w:tcW w:w="68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D51882" w:rsidRPr="00E12782" w:rsidRDefault="00D51882" w:rsidP="00D417A3">
            <w:pPr>
              <w:jc w:val="both"/>
              <w:rPr>
                <w:sz w:val="22"/>
                <w:szCs w:val="22"/>
              </w:rPr>
            </w:pPr>
            <w:r w:rsidRPr="00E12782">
              <w:rPr>
                <w:sz w:val="22"/>
                <w:szCs w:val="22"/>
              </w:rPr>
              <w:t>1</w:t>
            </w:r>
          </w:p>
        </w:tc>
        <w:tc>
          <w:tcPr>
            <w:tcW w:w="706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D51882" w:rsidRPr="00E12782" w:rsidRDefault="00D51882" w:rsidP="00D417A3">
            <w:pPr>
              <w:jc w:val="both"/>
              <w:rPr>
                <w:sz w:val="22"/>
                <w:szCs w:val="22"/>
              </w:rPr>
            </w:pPr>
            <w:r w:rsidRPr="00E12782">
              <w:rPr>
                <w:iCs/>
                <w:sz w:val="22"/>
                <w:szCs w:val="22"/>
              </w:rPr>
              <w:t>2</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rsidR="00D51882" w:rsidRPr="00E12782" w:rsidRDefault="00D51882" w:rsidP="00D417A3">
            <w:pPr>
              <w:jc w:val="both"/>
              <w:rPr>
                <w:sz w:val="22"/>
                <w:szCs w:val="22"/>
              </w:rPr>
            </w:pPr>
            <w:r w:rsidRPr="00E12782">
              <w:rPr>
                <w:sz w:val="22"/>
                <w:szCs w:val="22"/>
              </w:rPr>
              <w:t>3</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rsidR="00D51882" w:rsidRPr="00E12782" w:rsidRDefault="00D51882" w:rsidP="00D417A3">
            <w:pPr>
              <w:jc w:val="both"/>
              <w:rPr>
                <w:sz w:val="22"/>
                <w:szCs w:val="22"/>
              </w:rPr>
            </w:pPr>
            <w:r w:rsidRPr="00E12782">
              <w:rPr>
                <w:sz w:val="22"/>
                <w:szCs w:val="22"/>
              </w:rPr>
              <w:t>4</w:t>
            </w:r>
          </w:p>
        </w:tc>
      </w:tr>
      <w:tr w:rsidR="00D51882" w:rsidRPr="00E12782" w:rsidTr="004008F9">
        <w:trPr>
          <w:jc w:val="center"/>
        </w:trPr>
        <w:tc>
          <w:tcPr>
            <w:tcW w:w="68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D51882" w:rsidRPr="00E12782" w:rsidRDefault="00D51882" w:rsidP="00D417A3">
            <w:pPr>
              <w:jc w:val="both"/>
              <w:rPr>
                <w:sz w:val="22"/>
                <w:szCs w:val="22"/>
              </w:rPr>
            </w:pPr>
            <w:r w:rsidRPr="00E12782">
              <w:rPr>
                <w:sz w:val="22"/>
                <w:szCs w:val="22"/>
              </w:rPr>
              <w:t>1</w:t>
            </w:r>
          </w:p>
        </w:tc>
        <w:tc>
          <w:tcPr>
            <w:tcW w:w="706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D51882" w:rsidRPr="00E12782" w:rsidRDefault="00D51882" w:rsidP="00D417A3">
            <w:pPr>
              <w:jc w:val="both"/>
              <w:rPr>
                <w:sz w:val="22"/>
                <w:szCs w:val="22"/>
              </w:rPr>
            </w:pPr>
            <w:r w:rsidRPr="00E12782">
              <w:rPr>
                <w:sz w:val="22"/>
                <w:szCs w:val="22"/>
              </w:rPr>
              <w:t>Проведение тематических профилактических классных часов</w:t>
            </w:r>
          </w:p>
          <w:p w:rsidR="00D51882" w:rsidRPr="00E12782" w:rsidRDefault="00D51882" w:rsidP="00280D54">
            <w:pPr>
              <w:numPr>
                <w:ilvl w:val="0"/>
                <w:numId w:val="81"/>
              </w:numPr>
              <w:tabs>
                <w:tab w:val="left" w:pos="391"/>
              </w:tabs>
              <w:ind w:left="0" w:hanging="640"/>
              <w:jc w:val="both"/>
              <w:rPr>
                <w:sz w:val="22"/>
                <w:szCs w:val="22"/>
              </w:rPr>
            </w:pPr>
            <w:r w:rsidRPr="00E12782">
              <w:rPr>
                <w:sz w:val="22"/>
                <w:szCs w:val="22"/>
              </w:rPr>
              <w:t xml:space="preserve">План работы </w:t>
            </w:r>
            <w:r w:rsidR="00420F78" w:rsidRPr="00E12782">
              <w:rPr>
                <w:sz w:val="22"/>
                <w:szCs w:val="22"/>
              </w:rPr>
              <w:t>МАОУООШ № 14</w:t>
            </w:r>
          </w:p>
          <w:p w:rsidR="00420F78" w:rsidRPr="00E12782" w:rsidRDefault="00D51882" w:rsidP="00D417A3">
            <w:pPr>
              <w:tabs>
                <w:tab w:val="left" w:pos="3500"/>
              </w:tabs>
              <w:jc w:val="both"/>
              <w:rPr>
                <w:sz w:val="22"/>
                <w:szCs w:val="22"/>
              </w:rPr>
            </w:pPr>
            <w:r w:rsidRPr="00E12782">
              <w:rPr>
                <w:sz w:val="22"/>
                <w:szCs w:val="22"/>
              </w:rPr>
              <w:lastRenderedPageBreak/>
              <w:t xml:space="preserve">по профилактике употребления наркотических и психоактивных веществ, алкоголя и курительных смесей, формированию культуры здорового образа жизни среди несовершеннолетних </w:t>
            </w:r>
          </w:p>
          <w:p w:rsidR="00D51882" w:rsidRPr="00E12782" w:rsidRDefault="00D51882" w:rsidP="00D417A3">
            <w:pPr>
              <w:tabs>
                <w:tab w:val="left" w:pos="3500"/>
              </w:tabs>
              <w:jc w:val="both"/>
              <w:rPr>
                <w:i/>
                <w:sz w:val="22"/>
                <w:szCs w:val="22"/>
              </w:rPr>
            </w:pPr>
            <w:r w:rsidRPr="00E12782">
              <w:rPr>
                <w:sz w:val="22"/>
                <w:szCs w:val="22"/>
              </w:rPr>
              <w:t xml:space="preserve">План совместных мероприятий </w:t>
            </w:r>
            <w:r w:rsidR="00420F78" w:rsidRPr="00E12782">
              <w:rPr>
                <w:sz w:val="22"/>
                <w:szCs w:val="22"/>
              </w:rPr>
              <w:t xml:space="preserve">МАОУООШ №14и КДН </w:t>
            </w:r>
            <w:r w:rsidRPr="00E12782">
              <w:rPr>
                <w:sz w:val="22"/>
                <w:szCs w:val="22"/>
              </w:rPr>
              <w:t>по профилактике безнадзорности, правонарушений и преступности среди несовершеннолетних)</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rsidR="00D51882" w:rsidRPr="00E12782" w:rsidRDefault="00D51882" w:rsidP="00D417A3">
            <w:pPr>
              <w:jc w:val="both"/>
              <w:rPr>
                <w:sz w:val="22"/>
                <w:szCs w:val="22"/>
              </w:rPr>
            </w:pPr>
            <w:r w:rsidRPr="00E12782">
              <w:rPr>
                <w:sz w:val="22"/>
                <w:szCs w:val="22"/>
              </w:rPr>
              <w:lastRenderedPageBreak/>
              <w:t>По плану</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rsidR="00D51882" w:rsidRPr="00E12782" w:rsidRDefault="00D51882" w:rsidP="00D417A3">
            <w:pPr>
              <w:jc w:val="both"/>
              <w:rPr>
                <w:sz w:val="22"/>
                <w:szCs w:val="22"/>
              </w:rPr>
            </w:pPr>
            <w:r w:rsidRPr="00E12782">
              <w:rPr>
                <w:sz w:val="22"/>
                <w:szCs w:val="22"/>
              </w:rPr>
              <w:t>Соц. педагог .</w:t>
            </w:r>
          </w:p>
          <w:p w:rsidR="00D51882" w:rsidRPr="00E12782" w:rsidRDefault="00D51882" w:rsidP="00D417A3">
            <w:pPr>
              <w:jc w:val="both"/>
              <w:rPr>
                <w:sz w:val="22"/>
                <w:szCs w:val="22"/>
              </w:rPr>
            </w:pPr>
            <w:r w:rsidRPr="00E12782">
              <w:rPr>
                <w:sz w:val="22"/>
                <w:szCs w:val="22"/>
              </w:rPr>
              <w:t xml:space="preserve">Классные руководители, </w:t>
            </w:r>
            <w:r w:rsidR="00420F78" w:rsidRPr="00E12782">
              <w:rPr>
                <w:sz w:val="22"/>
                <w:szCs w:val="22"/>
              </w:rPr>
              <w:t>социальный педагог</w:t>
            </w:r>
          </w:p>
        </w:tc>
      </w:tr>
      <w:tr w:rsidR="00D51882" w:rsidRPr="00E12782" w:rsidTr="004008F9">
        <w:trPr>
          <w:jc w:val="center"/>
        </w:trPr>
        <w:tc>
          <w:tcPr>
            <w:tcW w:w="68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D51882" w:rsidRPr="00E12782" w:rsidRDefault="00D51882" w:rsidP="00D417A3">
            <w:pPr>
              <w:jc w:val="both"/>
              <w:rPr>
                <w:sz w:val="22"/>
                <w:szCs w:val="22"/>
              </w:rPr>
            </w:pPr>
            <w:r w:rsidRPr="00E12782">
              <w:rPr>
                <w:sz w:val="22"/>
                <w:szCs w:val="22"/>
              </w:rPr>
              <w:lastRenderedPageBreak/>
              <w:t>2</w:t>
            </w:r>
          </w:p>
        </w:tc>
        <w:tc>
          <w:tcPr>
            <w:tcW w:w="706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D51882" w:rsidRPr="00E12782" w:rsidRDefault="00D51882" w:rsidP="00D417A3">
            <w:pPr>
              <w:jc w:val="both"/>
              <w:rPr>
                <w:sz w:val="22"/>
                <w:szCs w:val="22"/>
              </w:rPr>
            </w:pPr>
            <w:r w:rsidRPr="00E12782">
              <w:rPr>
                <w:sz w:val="22"/>
                <w:szCs w:val="22"/>
              </w:rPr>
              <w:t xml:space="preserve">Классные часы по формированию правовой культуры, толерантного поведения </w:t>
            </w:r>
          </w:p>
          <w:p w:rsidR="00D51882" w:rsidRPr="00E12782" w:rsidRDefault="00D51882" w:rsidP="00280D54">
            <w:pPr>
              <w:numPr>
                <w:ilvl w:val="0"/>
                <w:numId w:val="82"/>
              </w:numPr>
              <w:ind w:left="0" w:hanging="77"/>
              <w:jc w:val="both"/>
              <w:rPr>
                <w:sz w:val="22"/>
                <w:szCs w:val="22"/>
              </w:rPr>
            </w:pPr>
            <w:r w:rsidRPr="00E12782">
              <w:rPr>
                <w:sz w:val="22"/>
                <w:szCs w:val="22"/>
              </w:rPr>
              <w:t xml:space="preserve">План совместных мероприятий </w:t>
            </w:r>
            <w:r w:rsidR="00420F78" w:rsidRPr="00E12782">
              <w:rPr>
                <w:sz w:val="22"/>
                <w:szCs w:val="22"/>
              </w:rPr>
              <w:t>МАОУООШ № 14</w:t>
            </w:r>
          </w:p>
          <w:p w:rsidR="00D51882" w:rsidRPr="00E12782" w:rsidRDefault="00D51882" w:rsidP="00D417A3">
            <w:pPr>
              <w:jc w:val="both"/>
              <w:rPr>
                <w:sz w:val="22"/>
                <w:szCs w:val="22"/>
              </w:rPr>
            </w:pPr>
            <w:r w:rsidRPr="00E12782">
              <w:rPr>
                <w:sz w:val="22"/>
                <w:szCs w:val="22"/>
              </w:rPr>
              <w:t>по профилактике безнадзорности, правонарушений и преступности среди несовершеннолетних)</w:t>
            </w:r>
          </w:p>
          <w:p w:rsidR="00282883" w:rsidRPr="00E12782" w:rsidRDefault="00D51882" w:rsidP="00280D54">
            <w:pPr>
              <w:numPr>
                <w:ilvl w:val="0"/>
                <w:numId w:val="82"/>
              </w:numPr>
              <w:ind w:left="0" w:firstLine="0"/>
              <w:jc w:val="both"/>
              <w:rPr>
                <w:rFonts w:eastAsia="MS Mincho"/>
                <w:sz w:val="22"/>
                <w:szCs w:val="22"/>
              </w:rPr>
            </w:pPr>
            <w:r w:rsidRPr="00E12782">
              <w:rPr>
                <w:rFonts w:eastAsia="MS Mincho"/>
                <w:sz w:val="22"/>
                <w:szCs w:val="22"/>
              </w:rPr>
              <w:t>План мероприятий по профилактике терроризма и экстремизма в М</w:t>
            </w:r>
            <w:r w:rsidR="00282883" w:rsidRPr="00E12782">
              <w:rPr>
                <w:rFonts w:eastAsia="MS Mincho"/>
                <w:sz w:val="22"/>
                <w:szCs w:val="22"/>
              </w:rPr>
              <w:t>АОУ «О</w:t>
            </w:r>
            <w:r w:rsidRPr="00E12782">
              <w:rPr>
                <w:rFonts w:eastAsia="MS Mincho"/>
                <w:sz w:val="22"/>
                <w:szCs w:val="22"/>
              </w:rPr>
              <w:t>ОШ № 1</w:t>
            </w:r>
            <w:r w:rsidR="00282883" w:rsidRPr="00E12782">
              <w:rPr>
                <w:rFonts w:eastAsia="MS Mincho"/>
                <w:sz w:val="22"/>
                <w:szCs w:val="22"/>
              </w:rPr>
              <w:t>4</w:t>
            </w:r>
          </w:p>
          <w:p w:rsidR="00D51882" w:rsidRPr="00E12782" w:rsidRDefault="00D51882" w:rsidP="00D417A3">
            <w:pPr>
              <w:jc w:val="both"/>
              <w:rPr>
                <w:i/>
                <w:sz w:val="22"/>
                <w:szCs w:val="22"/>
              </w:rPr>
            </w:pP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rsidR="00D51882" w:rsidRPr="00E12782" w:rsidRDefault="00D51882" w:rsidP="00D417A3">
            <w:pPr>
              <w:jc w:val="both"/>
              <w:rPr>
                <w:sz w:val="22"/>
                <w:szCs w:val="22"/>
              </w:rPr>
            </w:pPr>
            <w:r w:rsidRPr="00E12782">
              <w:rPr>
                <w:sz w:val="22"/>
                <w:szCs w:val="22"/>
              </w:rPr>
              <w:t>По плану</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rsidR="00D51882" w:rsidRPr="00E12782" w:rsidRDefault="00D51882" w:rsidP="00D417A3">
            <w:pPr>
              <w:jc w:val="both"/>
              <w:rPr>
                <w:sz w:val="22"/>
                <w:szCs w:val="22"/>
              </w:rPr>
            </w:pPr>
            <w:r w:rsidRPr="00E12782">
              <w:rPr>
                <w:sz w:val="22"/>
                <w:szCs w:val="22"/>
              </w:rPr>
              <w:t xml:space="preserve">Соц. педагог </w:t>
            </w:r>
          </w:p>
          <w:p w:rsidR="00D51882" w:rsidRPr="00E12782" w:rsidRDefault="00D51882" w:rsidP="00D417A3">
            <w:pPr>
              <w:jc w:val="both"/>
              <w:rPr>
                <w:sz w:val="22"/>
                <w:szCs w:val="22"/>
              </w:rPr>
            </w:pPr>
            <w:r w:rsidRPr="00E12782">
              <w:rPr>
                <w:sz w:val="22"/>
                <w:szCs w:val="22"/>
              </w:rPr>
              <w:t>Классные руководители, уполномоченный по правам ребенка,</w:t>
            </w:r>
          </w:p>
          <w:p w:rsidR="00D51882" w:rsidRPr="00E12782" w:rsidRDefault="00D51882" w:rsidP="00D417A3">
            <w:pPr>
              <w:jc w:val="both"/>
              <w:rPr>
                <w:sz w:val="22"/>
                <w:szCs w:val="22"/>
              </w:rPr>
            </w:pPr>
            <w:r w:rsidRPr="00E12782">
              <w:rPr>
                <w:sz w:val="22"/>
                <w:szCs w:val="22"/>
              </w:rPr>
              <w:t>Зам. директора по УВР.</w:t>
            </w:r>
          </w:p>
          <w:p w:rsidR="00D51882" w:rsidRPr="00E12782" w:rsidRDefault="00E15258" w:rsidP="00D417A3">
            <w:pPr>
              <w:jc w:val="both"/>
              <w:rPr>
                <w:sz w:val="22"/>
                <w:szCs w:val="22"/>
              </w:rPr>
            </w:pPr>
            <w:r w:rsidRPr="00E12782">
              <w:rPr>
                <w:sz w:val="22"/>
                <w:szCs w:val="22"/>
              </w:rPr>
              <w:t>Заместитель  директора по УВР</w:t>
            </w:r>
          </w:p>
          <w:p w:rsidR="00D51882" w:rsidRPr="00E12782" w:rsidRDefault="00D51882" w:rsidP="00D417A3">
            <w:pPr>
              <w:jc w:val="both"/>
              <w:rPr>
                <w:sz w:val="22"/>
                <w:szCs w:val="22"/>
              </w:rPr>
            </w:pPr>
            <w:r w:rsidRPr="00E12782">
              <w:rPr>
                <w:sz w:val="22"/>
                <w:szCs w:val="22"/>
              </w:rPr>
              <w:t>Инспектор ПДН</w:t>
            </w:r>
          </w:p>
        </w:tc>
      </w:tr>
      <w:tr w:rsidR="00D51882" w:rsidRPr="00E12782" w:rsidTr="004008F9">
        <w:trPr>
          <w:jc w:val="center"/>
        </w:trPr>
        <w:tc>
          <w:tcPr>
            <w:tcW w:w="68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D51882" w:rsidRPr="00E12782" w:rsidRDefault="00D51882" w:rsidP="00D417A3">
            <w:pPr>
              <w:jc w:val="both"/>
              <w:rPr>
                <w:sz w:val="22"/>
                <w:szCs w:val="22"/>
              </w:rPr>
            </w:pPr>
            <w:r w:rsidRPr="00E12782">
              <w:rPr>
                <w:sz w:val="22"/>
                <w:szCs w:val="22"/>
              </w:rPr>
              <w:t>3</w:t>
            </w:r>
          </w:p>
        </w:tc>
        <w:tc>
          <w:tcPr>
            <w:tcW w:w="706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D51882" w:rsidRPr="00E12782" w:rsidRDefault="00D51882" w:rsidP="00D417A3">
            <w:pPr>
              <w:jc w:val="both"/>
              <w:rPr>
                <w:sz w:val="22"/>
                <w:szCs w:val="22"/>
              </w:rPr>
            </w:pPr>
            <w:r w:rsidRPr="00E12782">
              <w:rPr>
                <w:sz w:val="22"/>
                <w:szCs w:val="22"/>
              </w:rPr>
              <w:t>Кинолектории по профилактике ПАВ</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rsidR="00D51882" w:rsidRPr="00E12782" w:rsidRDefault="00D51882" w:rsidP="00D417A3">
            <w:pPr>
              <w:jc w:val="both"/>
              <w:rPr>
                <w:sz w:val="22"/>
                <w:szCs w:val="22"/>
              </w:rPr>
            </w:pPr>
            <w:r w:rsidRPr="00E12782">
              <w:rPr>
                <w:sz w:val="22"/>
                <w:szCs w:val="22"/>
              </w:rPr>
              <w:t>По плану</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D51882" w:rsidRPr="00E12782" w:rsidRDefault="00D51882" w:rsidP="00D417A3">
            <w:pPr>
              <w:jc w:val="both"/>
              <w:rPr>
                <w:sz w:val="22"/>
                <w:szCs w:val="22"/>
              </w:rPr>
            </w:pPr>
            <w:r w:rsidRPr="00E12782">
              <w:rPr>
                <w:sz w:val="22"/>
                <w:szCs w:val="22"/>
              </w:rPr>
              <w:t>Зам. директора по УВР</w:t>
            </w:r>
          </w:p>
          <w:p w:rsidR="00D51882" w:rsidRPr="00E12782" w:rsidRDefault="00D51882" w:rsidP="00D417A3">
            <w:pPr>
              <w:jc w:val="both"/>
              <w:rPr>
                <w:sz w:val="22"/>
                <w:szCs w:val="22"/>
              </w:rPr>
            </w:pPr>
            <w:r w:rsidRPr="00E12782">
              <w:rPr>
                <w:sz w:val="22"/>
                <w:szCs w:val="22"/>
              </w:rPr>
              <w:t>Старшая вожатая</w:t>
            </w:r>
          </w:p>
          <w:p w:rsidR="00D51882" w:rsidRPr="00E12782" w:rsidRDefault="00D51882" w:rsidP="00D417A3">
            <w:pPr>
              <w:jc w:val="both"/>
              <w:rPr>
                <w:sz w:val="22"/>
                <w:szCs w:val="22"/>
              </w:rPr>
            </w:pPr>
            <w:r w:rsidRPr="00E12782">
              <w:rPr>
                <w:sz w:val="22"/>
                <w:szCs w:val="22"/>
              </w:rPr>
              <w:t xml:space="preserve">Соц. педагог </w:t>
            </w:r>
          </w:p>
          <w:p w:rsidR="00D51882" w:rsidRPr="00E12782" w:rsidRDefault="00D51882" w:rsidP="00D417A3">
            <w:pPr>
              <w:jc w:val="both"/>
              <w:rPr>
                <w:sz w:val="22"/>
                <w:szCs w:val="22"/>
              </w:rPr>
            </w:pPr>
          </w:p>
        </w:tc>
      </w:tr>
      <w:tr w:rsidR="00D51882" w:rsidRPr="00E12782" w:rsidTr="004008F9">
        <w:trPr>
          <w:jc w:val="center"/>
        </w:trPr>
        <w:tc>
          <w:tcPr>
            <w:tcW w:w="68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D51882" w:rsidRPr="00E12782" w:rsidRDefault="00D51882" w:rsidP="00D417A3">
            <w:pPr>
              <w:jc w:val="both"/>
              <w:rPr>
                <w:sz w:val="22"/>
                <w:szCs w:val="22"/>
              </w:rPr>
            </w:pPr>
            <w:r w:rsidRPr="00E12782">
              <w:rPr>
                <w:sz w:val="22"/>
                <w:szCs w:val="22"/>
              </w:rPr>
              <w:t>4</w:t>
            </w:r>
          </w:p>
        </w:tc>
        <w:tc>
          <w:tcPr>
            <w:tcW w:w="706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D51882" w:rsidRPr="00E12782" w:rsidRDefault="00D51882" w:rsidP="00D417A3">
            <w:pPr>
              <w:jc w:val="both"/>
              <w:rPr>
                <w:sz w:val="22"/>
                <w:szCs w:val="22"/>
              </w:rPr>
            </w:pPr>
            <w:r w:rsidRPr="00E12782">
              <w:rPr>
                <w:sz w:val="22"/>
                <w:szCs w:val="22"/>
              </w:rPr>
              <w:t>Организация встреч с инспектором ПДН, специалистами служб и ведомств системы профилактики</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rsidR="00D51882" w:rsidRPr="00E12782" w:rsidRDefault="00D51882" w:rsidP="00D417A3">
            <w:pPr>
              <w:jc w:val="both"/>
              <w:rPr>
                <w:sz w:val="22"/>
                <w:szCs w:val="22"/>
              </w:rPr>
            </w:pPr>
            <w:r w:rsidRPr="00E12782">
              <w:rPr>
                <w:sz w:val="22"/>
                <w:szCs w:val="22"/>
              </w:rPr>
              <w:t>1 раз в месяц</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rsidR="00D51882" w:rsidRPr="00E12782" w:rsidRDefault="00D51882" w:rsidP="00D417A3">
            <w:pPr>
              <w:jc w:val="both"/>
              <w:rPr>
                <w:sz w:val="22"/>
                <w:szCs w:val="22"/>
              </w:rPr>
            </w:pPr>
            <w:r w:rsidRPr="00E12782">
              <w:rPr>
                <w:sz w:val="22"/>
                <w:szCs w:val="22"/>
              </w:rPr>
              <w:t>Зам. директора по УВР</w:t>
            </w:r>
          </w:p>
          <w:p w:rsidR="00D51882" w:rsidRPr="00E12782" w:rsidRDefault="00D51882" w:rsidP="00D417A3">
            <w:pPr>
              <w:jc w:val="both"/>
              <w:rPr>
                <w:sz w:val="22"/>
                <w:szCs w:val="22"/>
              </w:rPr>
            </w:pPr>
            <w:r w:rsidRPr="00E12782">
              <w:rPr>
                <w:sz w:val="22"/>
                <w:szCs w:val="22"/>
              </w:rPr>
              <w:t xml:space="preserve">Соц. педагог </w:t>
            </w:r>
          </w:p>
          <w:p w:rsidR="00D51882" w:rsidRPr="00E12782" w:rsidRDefault="00D51882" w:rsidP="00D417A3">
            <w:pPr>
              <w:jc w:val="both"/>
              <w:rPr>
                <w:sz w:val="22"/>
                <w:szCs w:val="22"/>
              </w:rPr>
            </w:pPr>
            <w:r w:rsidRPr="00E12782">
              <w:rPr>
                <w:sz w:val="22"/>
                <w:szCs w:val="22"/>
              </w:rPr>
              <w:t xml:space="preserve">Инспектор ПДН </w:t>
            </w:r>
          </w:p>
        </w:tc>
      </w:tr>
      <w:tr w:rsidR="00D51882" w:rsidRPr="00E12782" w:rsidTr="004008F9">
        <w:trPr>
          <w:jc w:val="center"/>
        </w:trPr>
        <w:tc>
          <w:tcPr>
            <w:tcW w:w="68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51882" w:rsidRPr="00E12782" w:rsidRDefault="00D51882" w:rsidP="00D417A3">
            <w:pPr>
              <w:jc w:val="both"/>
              <w:rPr>
                <w:sz w:val="22"/>
                <w:szCs w:val="22"/>
              </w:rPr>
            </w:pPr>
            <w:r w:rsidRPr="00E12782">
              <w:rPr>
                <w:sz w:val="22"/>
                <w:szCs w:val="22"/>
              </w:rPr>
              <w:t>5</w:t>
            </w:r>
          </w:p>
        </w:tc>
        <w:tc>
          <w:tcPr>
            <w:tcW w:w="70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51882" w:rsidRPr="00E12782" w:rsidRDefault="00D51882" w:rsidP="00D417A3">
            <w:pPr>
              <w:jc w:val="both"/>
              <w:rPr>
                <w:sz w:val="22"/>
                <w:szCs w:val="22"/>
              </w:rPr>
            </w:pPr>
            <w:r w:rsidRPr="00E12782">
              <w:rPr>
                <w:sz w:val="22"/>
                <w:szCs w:val="22"/>
              </w:rPr>
              <w:t xml:space="preserve">Занятия по профориентации обучающихся  9  классов </w:t>
            </w:r>
          </w:p>
          <w:p w:rsidR="00D51882" w:rsidRPr="00E12782" w:rsidRDefault="00D51882" w:rsidP="00D417A3">
            <w:pPr>
              <w:jc w:val="both"/>
              <w:rPr>
                <w:sz w:val="22"/>
                <w:szCs w:val="22"/>
              </w:rPr>
            </w:pPr>
            <w:r w:rsidRPr="00E12782">
              <w:rPr>
                <w:sz w:val="22"/>
                <w:szCs w:val="22"/>
              </w:rPr>
              <w:t>«Калейдоскоп профессий»</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D51882" w:rsidRPr="00E12782" w:rsidRDefault="00D51882" w:rsidP="00D417A3">
            <w:pPr>
              <w:jc w:val="both"/>
              <w:rPr>
                <w:sz w:val="22"/>
                <w:szCs w:val="22"/>
              </w:rPr>
            </w:pPr>
            <w:r w:rsidRPr="00E12782">
              <w:rPr>
                <w:sz w:val="22"/>
                <w:szCs w:val="22"/>
              </w:rPr>
              <w:t>В течение</w:t>
            </w:r>
          </w:p>
          <w:p w:rsidR="00D51882" w:rsidRPr="00E12782" w:rsidRDefault="00D51882" w:rsidP="00D417A3">
            <w:pPr>
              <w:jc w:val="both"/>
              <w:rPr>
                <w:sz w:val="22"/>
                <w:szCs w:val="22"/>
              </w:rPr>
            </w:pPr>
            <w:r w:rsidRPr="00E12782">
              <w:rPr>
                <w:sz w:val="22"/>
                <w:szCs w:val="22"/>
              </w:rPr>
              <w:t>года</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D51882" w:rsidRPr="00E12782" w:rsidRDefault="00D51882" w:rsidP="00D417A3">
            <w:pPr>
              <w:jc w:val="both"/>
              <w:rPr>
                <w:sz w:val="22"/>
                <w:szCs w:val="22"/>
              </w:rPr>
            </w:pPr>
            <w:r w:rsidRPr="00E12782">
              <w:rPr>
                <w:sz w:val="22"/>
                <w:szCs w:val="22"/>
              </w:rPr>
              <w:t>Зам. Директора по УВР</w:t>
            </w:r>
          </w:p>
          <w:p w:rsidR="00D51882" w:rsidRPr="00E12782" w:rsidRDefault="00E15258" w:rsidP="00D417A3">
            <w:pPr>
              <w:jc w:val="both"/>
              <w:rPr>
                <w:sz w:val="22"/>
                <w:szCs w:val="22"/>
              </w:rPr>
            </w:pPr>
            <w:r w:rsidRPr="00E12782">
              <w:rPr>
                <w:sz w:val="22"/>
                <w:szCs w:val="22"/>
              </w:rPr>
              <w:t>Заместитель  директора по УВР</w:t>
            </w:r>
          </w:p>
          <w:p w:rsidR="00D51882" w:rsidRPr="00E12782" w:rsidRDefault="00D51882" w:rsidP="00D417A3">
            <w:pPr>
              <w:jc w:val="both"/>
              <w:rPr>
                <w:sz w:val="22"/>
                <w:szCs w:val="22"/>
              </w:rPr>
            </w:pPr>
            <w:r w:rsidRPr="00E12782">
              <w:rPr>
                <w:sz w:val="22"/>
                <w:szCs w:val="22"/>
              </w:rPr>
              <w:t xml:space="preserve">Педагог психолог </w:t>
            </w:r>
          </w:p>
          <w:p w:rsidR="00D51882" w:rsidRPr="00E12782" w:rsidRDefault="00D51882" w:rsidP="00D417A3">
            <w:pPr>
              <w:jc w:val="both"/>
              <w:rPr>
                <w:sz w:val="22"/>
                <w:szCs w:val="22"/>
              </w:rPr>
            </w:pPr>
            <w:r w:rsidRPr="00E12782">
              <w:rPr>
                <w:sz w:val="22"/>
                <w:szCs w:val="22"/>
              </w:rPr>
              <w:t xml:space="preserve">Соц. педагог </w:t>
            </w:r>
          </w:p>
        </w:tc>
      </w:tr>
      <w:tr w:rsidR="00D51882" w:rsidRPr="00E12782" w:rsidTr="004008F9">
        <w:trPr>
          <w:jc w:val="center"/>
        </w:trPr>
        <w:tc>
          <w:tcPr>
            <w:tcW w:w="682" w:type="dxa"/>
            <w:tcBorders>
              <w:top w:val="single" w:sz="4" w:space="0" w:color="auto"/>
              <w:left w:val="single" w:sz="4" w:space="0" w:color="auto"/>
              <w:bottom w:val="nil"/>
              <w:right w:val="single" w:sz="4" w:space="0" w:color="auto"/>
            </w:tcBorders>
            <w:shd w:val="clear" w:color="auto" w:fill="FFFFFF"/>
            <w:vAlign w:val="center"/>
            <w:hideMark/>
          </w:tcPr>
          <w:p w:rsidR="00D51882" w:rsidRPr="00E12782" w:rsidRDefault="00D51882" w:rsidP="00D417A3">
            <w:pPr>
              <w:jc w:val="both"/>
              <w:rPr>
                <w:sz w:val="22"/>
                <w:szCs w:val="22"/>
              </w:rPr>
            </w:pPr>
            <w:r w:rsidRPr="00E12782">
              <w:rPr>
                <w:sz w:val="22"/>
                <w:szCs w:val="22"/>
              </w:rPr>
              <w:t>6</w:t>
            </w:r>
          </w:p>
        </w:tc>
        <w:tc>
          <w:tcPr>
            <w:tcW w:w="7068" w:type="dxa"/>
            <w:tcBorders>
              <w:top w:val="single" w:sz="4" w:space="0" w:color="auto"/>
              <w:left w:val="single" w:sz="4" w:space="0" w:color="auto"/>
              <w:bottom w:val="nil"/>
              <w:right w:val="single" w:sz="4" w:space="0" w:color="auto"/>
            </w:tcBorders>
            <w:shd w:val="clear" w:color="auto" w:fill="FFFFFF"/>
            <w:vAlign w:val="center"/>
            <w:hideMark/>
          </w:tcPr>
          <w:p w:rsidR="00D51882" w:rsidRPr="00E12782" w:rsidRDefault="00D51882" w:rsidP="00D417A3">
            <w:pPr>
              <w:jc w:val="both"/>
              <w:rPr>
                <w:sz w:val="22"/>
                <w:szCs w:val="22"/>
              </w:rPr>
            </w:pPr>
            <w:r w:rsidRPr="00E12782">
              <w:rPr>
                <w:sz w:val="22"/>
                <w:szCs w:val="22"/>
              </w:rPr>
              <w:t>- участие в родительских собраниях и классных часах;</w:t>
            </w:r>
          </w:p>
          <w:p w:rsidR="00D51882" w:rsidRPr="00E12782" w:rsidRDefault="00D51882" w:rsidP="00D417A3">
            <w:pPr>
              <w:jc w:val="both"/>
              <w:rPr>
                <w:sz w:val="22"/>
                <w:szCs w:val="22"/>
              </w:rPr>
            </w:pPr>
            <w:r w:rsidRPr="00E12782">
              <w:rPr>
                <w:sz w:val="22"/>
                <w:szCs w:val="22"/>
              </w:rPr>
              <w:t>-проведение профилактических бесед;</w:t>
            </w:r>
          </w:p>
          <w:p w:rsidR="00D51882" w:rsidRPr="00E12782" w:rsidRDefault="00D51882" w:rsidP="00D417A3">
            <w:pPr>
              <w:jc w:val="both"/>
              <w:rPr>
                <w:sz w:val="22"/>
                <w:szCs w:val="22"/>
              </w:rPr>
            </w:pPr>
            <w:r w:rsidRPr="00E12782">
              <w:rPr>
                <w:sz w:val="22"/>
                <w:szCs w:val="22"/>
              </w:rPr>
              <w:t>- диагностическая и аналитическая работа на территории единого воспитательного и образовательного</w:t>
            </w:r>
          </w:p>
          <w:p w:rsidR="00D51882" w:rsidRPr="00E12782" w:rsidRDefault="00D51882" w:rsidP="00D417A3">
            <w:pPr>
              <w:jc w:val="both"/>
              <w:rPr>
                <w:sz w:val="22"/>
                <w:szCs w:val="22"/>
              </w:rPr>
            </w:pPr>
            <w:r w:rsidRPr="00E12782">
              <w:rPr>
                <w:sz w:val="22"/>
                <w:szCs w:val="22"/>
              </w:rPr>
              <w:t>пространства</w:t>
            </w:r>
          </w:p>
        </w:tc>
        <w:tc>
          <w:tcPr>
            <w:tcW w:w="0" w:type="auto"/>
            <w:tcBorders>
              <w:top w:val="single" w:sz="4" w:space="0" w:color="auto"/>
              <w:left w:val="single" w:sz="4" w:space="0" w:color="auto"/>
              <w:bottom w:val="nil"/>
              <w:right w:val="single" w:sz="4" w:space="0" w:color="auto"/>
            </w:tcBorders>
            <w:shd w:val="clear" w:color="auto" w:fill="FFFFFF"/>
            <w:vAlign w:val="center"/>
            <w:hideMark/>
          </w:tcPr>
          <w:p w:rsidR="00D51882" w:rsidRPr="00E12782" w:rsidRDefault="00D51882" w:rsidP="00D417A3">
            <w:pPr>
              <w:jc w:val="both"/>
              <w:rPr>
                <w:sz w:val="22"/>
                <w:szCs w:val="22"/>
              </w:rPr>
            </w:pPr>
            <w:r w:rsidRPr="00E12782">
              <w:rPr>
                <w:sz w:val="22"/>
                <w:szCs w:val="22"/>
              </w:rPr>
              <w:t>В течение</w:t>
            </w:r>
          </w:p>
          <w:p w:rsidR="00D51882" w:rsidRPr="00E12782" w:rsidRDefault="00D51882" w:rsidP="00D417A3">
            <w:pPr>
              <w:jc w:val="both"/>
              <w:rPr>
                <w:sz w:val="22"/>
                <w:szCs w:val="22"/>
              </w:rPr>
            </w:pPr>
            <w:r w:rsidRPr="00E12782">
              <w:rPr>
                <w:sz w:val="22"/>
                <w:szCs w:val="22"/>
              </w:rPr>
              <w:t>года</w:t>
            </w:r>
          </w:p>
        </w:tc>
        <w:tc>
          <w:tcPr>
            <w:tcW w:w="0" w:type="auto"/>
            <w:tcBorders>
              <w:top w:val="single" w:sz="4" w:space="0" w:color="auto"/>
              <w:left w:val="single" w:sz="4" w:space="0" w:color="auto"/>
              <w:bottom w:val="nil"/>
              <w:right w:val="single" w:sz="4" w:space="0" w:color="auto"/>
            </w:tcBorders>
            <w:shd w:val="clear" w:color="auto" w:fill="FFFFFF"/>
            <w:vAlign w:val="center"/>
          </w:tcPr>
          <w:p w:rsidR="00D51882" w:rsidRPr="00E12782" w:rsidRDefault="00D51882" w:rsidP="00D417A3">
            <w:pPr>
              <w:jc w:val="both"/>
              <w:rPr>
                <w:sz w:val="22"/>
                <w:szCs w:val="22"/>
              </w:rPr>
            </w:pPr>
            <w:r w:rsidRPr="00E12782">
              <w:rPr>
                <w:sz w:val="22"/>
                <w:szCs w:val="22"/>
              </w:rPr>
              <w:t xml:space="preserve">Зам. директора по УВРКлассные руководители </w:t>
            </w:r>
          </w:p>
          <w:p w:rsidR="00D51882" w:rsidRPr="00E12782" w:rsidRDefault="00D51882" w:rsidP="00D417A3">
            <w:pPr>
              <w:jc w:val="both"/>
              <w:rPr>
                <w:sz w:val="22"/>
                <w:szCs w:val="22"/>
              </w:rPr>
            </w:pPr>
            <w:r w:rsidRPr="00E12782">
              <w:rPr>
                <w:sz w:val="22"/>
                <w:szCs w:val="22"/>
              </w:rPr>
              <w:t xml:space="preserve">Соц. педагог </w:t>
            </w:r>
          </w:p>
          <w:p w:rsidR="00D51882" w:rsidRPr="00E12782" w:rsidRDefault="00D51882" w:rsidP="00D417A3">
            <w:pPr>
              <w:jc w:val="both"/>
              <w:rPr>
                <w:sz w:val="22"/>
                <w:szCs w:val="22"/>
              </w:rPr>
            </w:pPr>
            <w:r w:rsidRPr="00E12782">
              <w:rPr>
                <w:sz w:val="22"/>
                <w:szCs w:val="22"/>
              </w:rPr>
              <w:t xml:space="preserve">Педагог психолог </w:t>
            </w:r>
          </w:p>
          <w:p w:rsidR="00D51882" w:rsidRPr="00E12782" w:rsidRDefault="00D51882" w:rsidP="00D417A3">
            <w:pPr>
              <w:jc w:val="both"/>
              <w:rPr>
                <w:sz w:val="22"/>
                <w:szCs w:val="22"/>
              </w:rPr>
            </w:pPr>
          </w:p>
          <w:p w:rsidR="00D51882" w:rsidRPr="00E12782" w:rsidRDefault="00D51882" w:rsidP="00D417A3">
            <w:pPr>
              <w:jc w:val="both"/>
              <w:rPr>
                <w:sz w:val="22"/>
                <w:szCs w:val="22"/>
              </w:rPr>
            </w:pPr>
          </w:p>
        </w:tc>
      </w:tr>
      <w:tr w:rsidR="00D51882" w:rsidRPr="00E12782" w:rsidTr="004008F9">
        <w:trPr>
          <w:jc w:val="center"/>
        </w:trPr>
        <w:tc>
          <w:tcPr>
            <w:tcW w:w="68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51882" w:rsidRPr="00E12782" w:rsidRDefault="00D51882" w:rsidP="00D417A3">
            <w:pPr>
              <w:jc w:val="both"/>
              <w:rPr>
                <w:sz w:val="22"/>
                <w:szCs w:val="22"/>
              </w:rPr>
            </w:pPr>
            <w:r w:rsidRPr="00E12782">
              <w:rPr>
                <w:sz w:val="22"/>
                <w:szCs w:val="22"/>
              </w:rPr>
              <w:t>7</w:t>
            </w:r>
          </w:p>
        </w:tc>
        <w:tc>
          <w:tcPr>
            <w:tcW w:w="70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51882" w:rsidRPr="00E12782" w:rsidRDefault="00D51882" w:rsidP="00D417A3">
            <w:pPr>
              <w:jc w:val="both"/>
              <w:rPr>
                <w:sz w:val="22"/>
                <w:szCs w:val="22"/>
              </w:rPr>
            </w:pPr>
            <w:r w:rsidRPr="00E12782">
              <w:rPr>
                <w:sz w:val="22"/>
                <w:szCs w:val="22"/>
              </w:rPr>
              <w:t xml:space="preserve">Индивидуальные и коллективные беседы специалистов служб и ведомств системы профилактики, </w:t>
            </w:r>
          </w:p>
          <w:p w:rsidR="00D51882" w:rsidRPr="00E12782" w:rsidRDefault="00D51882" w:rsidP="00D417A3">
            <w:pPr>
              <w:jc w:val="both"/>
              <w:rPr>
                <w:sz w:val="22"/>
                <w:szCs w:val="22"/>
              </w:rPr>
            </w:pPr>
            <w:r w:rsidRPr="00E12782">
              <w:rPr>
                <w:sz w:val="22"/>
                <w:szCs w:val="22"/>
              </w:rPr>
              <w:t>медицинских работников</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D51882" w:rsidRPr="00E12782" w:rsidRDefault="00D51882" w:rsidP="00D417A3">
            <w:pPr>
              <w:jc w:val="both"/>
              <w:rPr>
                <w:sz w:val="22"/>
                <w:szCs w:val="22"/>
              </w:rPr>
            </w:pPr>
            <w:r w:rsidRPr="00E12782">
              <w:rPr>
                <w:sz w:val="22"/>
                <w:szCs w:val="22"/>
              </w:rPr>
              <w:t>В течение</w:t>
            </w:r>
          </w:p>
          <w:p w:rsidR="00D51882" w:rsidRPr="00E12782" w:rsidRDefault="00D51882" w:rsidP="00D417A3">
            <w:pPr>
              <w:jc w:val="both"/>
              <w:rPr>
                <w:sz w:val="22"/>
                <w:szCs w:val="22"/>
              </w:rPr>
            </w:pPr>
            <w:r w:rsidRPr="00E12782">
              <w:rPr>
                <w:sz w:val="22"/>
                <w:szCs w:val="22"/>
              </w:rPr>
              <w:t>месячников,</w:t>
            </w:r>
          </w:p>
          <w:p w:rsidR="00D51882" w:rsidRPr="00E12782" w:rsidRDefault="00D51882" w:rsidP="00D417A3">
            <w:pPr>
              <w:jc w:val="both"/>
              <w:rPr>
                <w:sz w:val="22"/>
                <w:szCs w:val="22"/>
              </w:rPr>
            </w:pPr>
            <w:r w:rsidRPr="00E12782">
              <w:rPr>
                <w:sz w:val="22"/>
                <w:szCs w:val="22"/>
              </w:rPr>
              <w:t>дней профилактики</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D51882" w:rsidRPr="00E12782" w:rsidRDefault="00D51882" w:rsidP="00D417A3">
            <w:pPr>
              <w:jc w:val="both"/>
              <w:rPr>
                <w:sz w:val="22"/>
                <w:szCs w:val="22"/>
              </w:rPr>
            </w:pPr>
            <w:r w:rsidRPr="00E12782">
              <w:rPr>
                <w:sz w:val="22"/>
                <w:szCs w:val="22"/>
              </w:rPr>
              <w:t>Специалисты служб и ведомств системы профилактики</w:t>
            </w:r>
          </w:p>
          <w:p w:rsidR="00D51882" w:rsidRPr="00E12782" w:rsidRDefault="00D51882" w:rsidP="00D417A3">
            <w:pPr>
              <w:jc w:val="both"/>
              <w:rPr>
                <w:sz w:val="22"/>
                <w:szCs w:val="22"/>
              </w:rPr>
            </w:pPr>
            <w:r w:rsidRPr="00E12782">
              <w:rPr>
                <w:sz w:val="22"/>
                <w:szCs w:val="22"/>
              </w:rPr>
              <w:t xml:space="preserve">Соц. педагог </w:t>
            </w:r>
          </w:p>
          <w:p w:rsidR="00D51882" w:rsidRPr="00E12782" w:rsidRDefault="00E15258" w:rsidP="00D417A3">
            <w:pPr>
              <w:jc w:val="both"/>
              <w:rPr>
                <w:sz w:val="22"/>
                <w:szCs w:val="22"/>
              </w:rPr>
            </w:pPr>
            <w:r w:rsidRPr="00E12782">
              <w:rPr>
                <w:sz w:val="22"/>
                <w:szCs w:val="22"/>
              </w:rPr>
              <w:t xml:space="preserve">Заместитель  директора по </w:t>
            </w:r>
            <w:r w:rsidRPr="00E12782">
              <w:rPr>
                <w:sz w:val="22"/>
                <w:szCs w:val="22"/>
              </w:rPr>
              <w:lastRenderedPageBreak/>
              <w:t>УВР</w:t>
            </w:r>
          </w:p>
          <w:p w:rsidR="00D51882" w:rsidRPr="00E12782" w:rsidRDefault="00D51882" w:rsidP="00D417A3">
            <w:pPr>
              <w:jc w:val="both"/>
              <w:rPr>
                <w:sz w:val="22"/>
                <w:szCs w:val="22"/>
              </w:rPr>
            </w:pPr>
            <w:r w:rsidRPr="00E12782">
              <w:rPr>
                <w:sz w:val="22"/>
                <w:szCs w:val="22"/>
              </w:rPr>
              <w:t>Инспектор ПДН</w:t>
            </w:r>
          </w:p>
        </w:tc>
      </w:tr>
      <w:tr w:rsidR="00D51882" w:rsidRPr="00E12782" w:rsidTr="004008F9">
        <w:trPr>
          <w:jc w:val="center"/>
        </w:trPr>
        <w:tc>
          <w:tcPr>
            <w:tcW w:w="68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51882" w:rsidRPr="00E12782" w:rsidRDefault="00D51882" w:rsidP="00D417A3">
            <w:pPr>
              <w:jc w:val="both"/>
              <w:rPr>
                <w:sz w:val="22"/>
                <w:szCs w:val="22"/>
              </w:rPr>
            </w:pPr>
            <w:r w:rsidRPr="00E12782">
              <w:rPr>
                <w:sz w:val="22"/>
                <w:szCs w:val="22"/>
              </w:rPr>
              <w:lastRenderedPageBreak/>
              <w:t>8</w:t>
            </w:r>
          </w:p>
        </w:tc>
        <w:tc>
          <w:tcPr>
            <w:tcW w:w="70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51882" w:rsidRPr="00E12782" w:rsidRDefault="00D51882" w:rsidP="00D417A3">
            <w:pPr>
              <w:jc w:val="both"/>
              <w:rPr>
                <w:sz w:val="22"/>
                <w:szCs w:val="22"/>
              </w:rPr>
            </w:pPr>
            <w:r w:rsidRPr="00E12782">
              <w:rPr>
                <w:sz w:val="22"/>
                <w:szCs w:val="22"/>
              </w:rPr>
              <w:t xml:space="preserve">День Здоровья </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D51882" w:rsidRPr="00E12782" w:rsidRDefault="00D51882" w:rsidP="00D417A3">
            <w:pPr>
              <w:jc w:val="both"/>
              <w:rPr>
                <w:sz w:val="22"/>
                <w:szCs w:val="22"/>
              </w:rPr>
            </w:pPr>
            <w:r w:rsidRPr="00E12782">
              <w:rPr>
                <w:sz w:val="22"/>
                <w:szCs w:val="22"/>
              </w:rPr>
              <w:t xml:space="preserve">По плану </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D51882" w:rsidRPr="00E12782" w:rsidRDefault="00D51882" w:rsidP="00D417A3">
            <w:pPr>
              <w:jc w:val="both"/>
              <w:rPr>
                <w:sz w:val="22"/>
                <w:szCs w:val="22"/>
              </w:rPr>
            </w:pPr>
            <w:r w:rsidRPr="00E12782">
              <w:rPr>
                <w:sz w:val="22"/>
                <w:szCs w:val="22"/>
              </w:rPr>
              <w:t>Зам. директора по УВР Классные руководители</w:t>
            </w:r>
          </w:p>
          <w:p w:rsidR="00D51882" w:rsidRPr="00E12782" w:rsidRDefault="00D51882" w:rsidP="00D417A3">
            <w:pPr>
              <w:jc w:val="both"/>
              <w:rPr>
                <w:sz w:val="22"/>
                <w:szCs w:val="22"/>
              </w:rPr>
            </w:pPr>
            <w:r w:rsidRPr="00E12782">
              <w:rPr>
                <w:sz w:val="22"/>
                <w:szCs w:val="22"/>
              </w:rPr>
              <w:t>Учителя физической</w:t>
            </w:r>
          </w:p>
          <w:p w:rsidR="00D51882" w:rsidRPr="00E12782" w:rsidRDefault="00D51882" w:rsidP="00D417A3">
            <w:pPr>
              <w:jc w:val="both"/>
              <w:rPr>
                <w:sz w:val="22"/>
                <w:szCs w:val="22"/>
              </w:rPr>
            </w:pPr>
            <w:r w:rsidRPr="00E12782">
              <w:rPr>
                <w:sz w:val="22"/>
                <w:szCs w:val="22"/>
              </w:rPr>
              <w:t xml:space="preserve">культуры, </w:t>
            </w:r>
          </w:p>
          <w:p w:rsidR="00D51882" w:rsidRPr="00E12782" w:rsidRDefault="00D51882" w:rsidP="00D417A3">
            <w:pPr>
              <w:jc w:val="both"/>
              <w:rPr>
                <w:sz w:val="22"/>
                <w:szCs w:val="22"/>
              </w:rPr>
            </w:pPr>
            <w:r w:rsidRPr="00E12782">
              <w:rPr>
                <w:sz w:val="22"/>
                <w:szCs w:val="22"/>
              </w:rPr>
              <w:t>Медицинские</w:t>
            </w:r>
          </w:p>
          <w:p w:rsidR="00D51882" w:rsidRPr="00E12782" w:rsidRDefault="00D51882" w:rsidP="00D417A3">
            <w:pPr>
              <w:jc w:val="both"/>
              <w:rPr>
                <w:sz w:val="22"/>
                <w:szCs w:val="22"/>
              </w:rPr>
            </w:pPr>
            <w:r w:rsidRPr="00E12782">
              <w:rPr>
                <w:sz w:val="22"/>
                <w:szCs w:val="22"/>
              </w:rPr>
              <w:t xml:space="preserve">работники </w:t>
            </w:r>
          </w:p>
          <w:p w:rsidR="00D51882" w:rsidRPr="00E12782" w:rsidRDefault="00D51882" w:rsidP="00D417A3">
            <w:pPr>
              <w:jc w:val="both"/>
              <w:rPr>
                <w:sz w:val="22"/>
                <w:szCs w:val="22"/>
              </w:rPr>
            </w:pPr>
            <w:r w:rsidRPr="00E12782">
              <w:rPr>
                <w:sz w:val="22"/>
                <w:szCs w:val="22"/>
              </w:rPr>
              <w:t xml:space="preserve">Соц. педагог </w:t>
            </w:r>
          </w:p>
        </w:tc>
      </w:tr>
      <w:tr w:rsidR="00D51882" w:rsidRPr="00E12782" w:rsidTr="004008F9">
        <w:trPr>
          <w:jc w:val="center"/>
        </w:trPr>
        <w:tc>
          <w:tcPr>
            <w:tcW w:w="68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51882" w:rsidRPr="00E12782" w:rsidRDefault="00D51882" w:rsidP="00D417A3">
            <w:pPr>
              <w:jc w:val="both"/>
              <w:rPr>
                <w:sz w:val="22"/>
                <w:szCs w:val="22"/>
              </w:rPr>
            </w:pPr>
            <w:r w:rsidRPr="00E12782">
              <w:rPr>
                <w:sz w:val="22"/>
                <w:szCs w:val="22"/>
              </w:rPr>
              <w:t>9</w:t>
            </w:r>
          </w:p>
        </w:tc>
        <w:tc>
          <w:tcPr>
            <w:tcW w:w="70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51882" w:rsidRPr="00E12782" w:rsidRDefault="00D51882" w:rsidP="00D417A3">
            <w:pPr>
              <w:jc w:val="both"/>
              <w:rPr>
                <w:sz w:val="22"/>
                <w:szCs w:val="22"/>
              </w:rPr>
            </w:pPr>
            <w:r w:rsidRPr="00E12782">
              <w:rPr>
                <w:sz w:val="22"/>
                <w:szCs w:val="22"/>
              </w:rPr>
              <w:t xml:space="preserve">Дни инспектора в школе </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D51882" w:rsidRPr="00E12782" w:rsidRDefault="00D51882" w:rsidP="00D417A3">
            <w:pPr>
              <w:jc w:val="both"/>
              <w:rPr>
                <w:sz w:val="22"/>
                <w:szCs w:val="22"/>
              </w:rPr>
            </w:pPr>
            <w:r w:rsidRPr="00E12782">
              <w:rPr>
                <w:sz w:val="22"/>
                <w:szCs w:val="22"/>
              </w:rPr>
              <w:t>1 раз в месяц</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D51882" w:rsidRPr="00E12782" w:rsidRDefault="00D51882" w:rsidP="00D417A3">
            <w:pPr>
              <w:jc w:val="both"/>
              <w:rPr>
                <w:sz w:val="22"/>
                <w:szCs w:val="22"/>
              </w:rPr>
            </w:pPr>
            <w:r w:rsidRPr="00E12782">
              <w:rPr>
                <w:sz w:val="22"/>
                <w:szCs w:val="22"/>
              </w:rPr>
              <w:t xml:space="preserve">Зам.директора по </w:t>
            </w:r>
            <w:r w:rsidR="00E15258" w:rsidRPr="00E12782">
              <w:rPr>
                <w:sz w:val="22"/>
                <w:szCs w:val="22"/>
              </w:rPr>
              <w:t>У</w:t>
            </w:r>
            <w:r w:rsidRPr="00E12782">
              <w:rPr>
                <w:sz w:val="22"/>
                <w:szCs w:val="22"/>
              </w:rPr>
              <w:t>ВР</w:t>
            </w:r>
          </w:p>
          <w:p w:rsidR="00D51882" w:rsidRPr="00E12782" w:rsidRDefault="00D51882" w:rsidP="00D417A3">
            <w:pPr>
              <w:jc w:val="both"/>
              <w:rPr>
                <w:sz w:val="22"/>
                <w:szCs w:val="22"/>
              </w:rPr>
            </w:pPr>
            <w:r w:rsidRPr="00E12782">
              <w:rPr>
                <w:sz w:val="22"/>
                <w:szCs w:val="22"/>
              </w:rPr>
              <w:t xml:space="preserve">Соц. педагог  </w:t>
            </w:r>
          </w:p>
          <w:p w:rsidR="00D51882" w:rsidRPr="00E12782" w:rsidRDefault="00D51882" w:rsidP="00D417A3">
            <w:pPr>
              <w:jc w:val="both"/>
              <w:rPr>
                <w:sz w:val="22"/>
                <w:szCs w:val="22"/>
              </w:rPr>
            </w:pPr>
            <w:r w:rsidRPr="00E12782">
              <w:rPr>
                <w:sz w:val="22"/>
                <w:szCs w:val="22"/>
              </w:rPr>
              <w:t>Инспектор ПДН</w:t>
            </w:r>
          </w:p>
        </w:tc>
      </w:tr>
      <w:tr w:rsidR="00D51882" w:rsidRPr="00E12782" w:rsidTr="004008F9">
        <w:trPr>
          <w:jc w:val="center"/>
        </w:trPr>
        <w:tc>
          <w:tcPr>
            <w:tcW w:w="682" w:type="dxa"/>
            <w:tcBorders>
              <w:top w:val="single" w:sz="4" w:space="0" w:color="auto"/>
              <w:left w:val="single" w:sz="4" w:space="0" w:color="auto"/>
              <w:bottom w:val="nil"/>
              <w:right w:val="single" w:sz="4" w:space="0" w:color="auto"/>
            </w:tcBorders>
            <w:shd w:val="clear" w:color="auto" w:fill="FFFFFF"/>
            <w:vAlign w:val="center"/>
            <w:hideMark/>
          </w:tcPr>
          <w:p w:rsidR="00D51882" w:rsidRPr="00E12782" w:rsidRDefault="00D51882" w:rsidP="00D417A3">
            <w:pPr>
              <w:jc w:val="both"/>
              <w:rPr>
                <w:sz w:val="22"/>
                <w:szCs w:val="22"/>
              </w:rPr>
            </w:pPr>
            <w:r w:rsidRPr="00E12782">
              <w:rPr>
                <w:sz w:val="22"/>
                <w:szCs w:val="22"/>
              </w:rPr>
              <w:t>10</w:t>
            </w:r>
          </w:p>
        </w:tc>
        <w:tc>
          <w:tcPr>
            <w:tcW w:w="7068" w:type="dxa"/>
            <w:tcBorders>
              <w:top w:val="single" w:sz="4" w:space="0" w:color="auto"/>
              <w:left w:val="single" w:sz="4" w:space="0" w:color="auto"/>
              <w:bottom w:val="nil"/>
              <w:right w:val="single" w:sz="4" w:space="0" w:color="auto"/>
            </w:tcBorders>
            <w:shd w:val="clear" w:color="auto" w:fill="FFFFFF"/>
            <w:vAlign w:val="center"/>
            <w:hideMark/>
          </w:tcPr>
          <w:p w:rsidR="00D51882" w:rsidRPr="00E12782" w:rsidRDefault="00D51882" w:rsidP="00D417A3">
            <w:pPr>
              <w:jc w:val="both"/>
              <w:rPr>
                <w:sz w:val="22"/>
                <w:szCs w:val="22"/>
              </w:rPr>
            </w:pPr>
            <w:r w:rsidRPr="00E12782">
              <w:rPr>
                <w:sz w:val="22"/>
                <w:szCs w:val="22"/>
              </w:rPr>
              <w:t>Вовлечение обучающихся в объединения дополнительного образования:</w:t>
            </w:r>
          </w:p>
          <w:p w:rsidR="00D51882" w:rsidRPr="00E12782" w:rsidRDefault="00D51882" w:rsidP="00D417A3">
            <w:pPr>
              <w:jc w:val="both"/>
              <w:rPr>
                <w:sz w:val="22"/>
                <w:szCs w:val="22"/>
              </w:rPr>
            </w:pPr>
            <w:r w:rsidRPr="00E12782">
              <w:rPr>
                <w:sz w:val="22"/>
                <w:szCs w:val="22"/>
              </w:rPr>
              <w:t xml:space="preserve"> участие в днях открытых дверей;</w:t>
            </w:r>
          </w:p>
          <w:p w:rsidR="00D51882" w:rsidRPr="00E12782" w:rsidRDefault="00D51882" w:rsidP="00D417A3">
            <w:pPr>
              <w:jc w:val="both"/>
              <w:rPr>
                <w:sz w:val="22"/>
                <w:szCs w:val="22"/>
              </w:rPr>
            </w:pPr>
            <w:r w:rsidRPr="00E12782">
              <w:rPr>
                <w:sz w:val="22"/>
                <w:szCs w:val="22"/>
              </w:rPr>
              <w:t>- заключение договоров о сотрудничестве с учреждения доп. образования;</w:t>
            </w:r>
          </w:p>
          <w:p w:rsidR="00D51882" w:rsidRPr="00E12782" w:rsidRDefault="00D51882" w:rsidP="00D417A3">
            <w:pPr>
              <w:jc w:val="both"/>
              <w:rPr>
                <w:sz w:val="22"/>
                <w:szCs w:val="22"/>
              </w:rPr>
            </w:pPr>
            <w:r w:rsidRPr="00E12782">
              <w:rPr>
                <w:sz w:val="22"/>
                <w:szCs w:val="22"/>
              </w:rPr>
              <w:t>- реклама кружков и секций города;</w:t>
            </w:r>
          </w:p>
          <w:p w:rsidR="00D51882" w:rsidRPr="00E12782" w:rsidRDefault="00D51882" w:rsidP="00D417A3">
            <w:pPr>
              <w:jc w:val="both"/>
              <w:rPr>
                <w:sz w:val="22"/>
                <w:szCs w:val="22"/>
              </w:rPr>
            </w:pPr>
            <w:r w:rsidRPr="00E12782">
              <w:rPr>
                <w:sz w:val="22"/>
                <w:szCs w:val="22"/>
              </w:rPr>
              <w:t>-сверка с учреждениями доп. образования по занятости обучающихся в кружках и секциях</w:t>
            </w:r>
          </w:p>
        </w:tc>
        <w:tc>
          <w:tcPr>
            <w:tcW w:w="0" w:type="auto"/>
            <w:tcBorders>
              <w:top w:val="single" w:sz="4" w:space="0" w:color="auto"/>
              <w:left w:val="single" w:sz="4" w:space="0" w:color="auto"/>
              <w:bottom w:val="nil"/>
              <w:right w:val="single" w:sz="4" w:space="0" w:color="auto"/>
            </w:tcBorders>
            <w:shd w:val="clear" w:color="auto" w:fill="FFFFFF"/>
            <w:vAlign w:val="center"/>
            <w:hideMark/>
          </w:tcPr>
          <w:p w:rsidR="00D51882" w:rsidRPr="00E12782" w:rsidRDefault="00D51882" w:rsidP="00D417A3">
            <w:pPr>
              <w:jc w:val="both"/>
              <w:rPr>
                <w:sz w:val="22"/>
                <w:szCs w:val="22"/>
              </w:rPr>
            </w:pPr>
            <w:r w:rsidRPr="00E12782">
              <w:rPr>
                <w:sz w:val="22"/>
                <w:szCs w:val="22"/>
              </w:rPr>
              <w:t>Сентябрь,</w:t>
            </w:r>
          </w:p>
          <w:p w:rsidR="00D51882" w:rsidRPr="00E12782" w:rsidRDefault="00D51882" w:rsidP="00D417A3">
            <w:pPr>
              <w:jc w:val="both"/>
              <w:rPr>
                <w:sz w:val="22"/>
                <w:szCs w:val="22"/>
              </w:rPr>
            </w:pPr>
            <w:r w:rsidRPr="00E12782">
              <w:rPr>
                <w:sz w:val="22"/>
                <w:szCs w:val="22"/>
              </w:rPr>
              <w:t>в течение</w:t>
            </w:r>
          </w:p>
          <w:p w:rsidR="00D51882" w:rsidRPr="00E12782" w:rsidRDefault="00D51882" w:rsidP="00D417A3">
            <w:pPr>
              <w:jc w:val="both"/>
              <w:rPr>
                <w:sz w:val="22"/>
                <w:szCs w:val="22"/>
              </w:rPr>
            </w:pPr>
            <w:r w:rsidRPr="00E12782">
              <w:rPr>
                <w:sz w:val="22"/>
                <w:szCs w:val="22"/>
              </w:rPr>
              <w:t>года</w:t>
            </w:r>
          </w:p>
        </w:tc>
        <w:tc>
          <w:tcPr>
            <w:tcW w:w="0" w:type="auto"/>
            <w:tcBorders>
              <w:top w:val="single" w:sz="4" w:space="0" w:color="auto"/>
              <w:left w:val="single" w:sz="4" w:space="0" w:color="auto"/>
              <w:bottom w:val="nil"/>
              <w:right w:val="single" w:sz="4" w:space="0" w:color="auto"/>
            </w:tcBorders>
            <w:shd w:val="clear" w:color="auto" w:fill="FFFFFF"/>
            <w:vAlign w:val="center"/>
            <w:hideMark/>
          </w:tcPr>
          <w:p w:rsidR="00D51882" w:rsidRPr="00E12782" w:rsidRDefault="00E15258" w:rsidP="00D417A3">
            <w:pPr>
              <w:jc w:val="both"/>
              <w:rPr>
                <w:sz w:val="22"/>
                <w:szCs w:val="22"/>
              </w:rPr>
            </w:pPr>
            <w:r w:rsidRPr="00E12782">
              <w:rPr>
                <w:sz w:val="22"/>
                <w:szCs w:val="22"/>
              </w:rPr>
              <w:t>Заместитель  директора по УВР</w:t>
            </w:r>
          </w:p>
          <w:p w:rsidR="00D51882" w:rsidRPr="00E12782" w:rsidRDefault="00D51882" w:rsidP="00D417A3">
            <w:pPr>
              <w:jc w:val="both"/>
              <w:rPr>
                <w:sz w:val="22"/>
                <w:szCs w:val="22"/>
              </w:rPr>
            </w:pPr>
            <w:r w:rsidRPr="00E12782">
              <w:rPr>
                <w:sz w:val="22"/>
                <w:szCs w:val="22"/>
              </w:rPr>
              <w:t xml:space="preserve">Соц. педагог </w:t>
            </w:r>
          </w:p>
          <w:p w:rsidR="00D51882" w:rsidRPr="00E12782" w:rsidRDefault="00D51882" w:rsidP="00D417A3">
            <w:pPr>
              <w:jc w:val="both"/>
              <w:rPr>
                <w:sz w:val="22"/>
                <w:szCs w:val="22"/>
              </w:rPr>
            </w:pPr>
            <w:r w:rsidRPr="00E12782">
              <w:rPr>
                <w:sz w:val="22"/>
                <w:szCs w:val="22"/>
              </w:rPr>
              <w:t xml:space="preserve">Педагоги ОУ дополнительного образования </w:t>
            </w:r>
          </w:p>
          <w:p w:rsidR="00D51882" w:rsidRPr="00E12782" w:rsidRDefault="00D51882" w:rsidP="00D417A3">
            <w:pPr>
              <w:jc w:val="both"/>
              <w:rPr>
                <w:sz w:val="22"/>
                <w:szCs w:val="22"/>
              </w:rPr>
            </w:pPr>
            <w:r w:rsidRPr="00E12782">
              <w:rPr>
                <w:sz w:val="22"/>
                <w:szCs w:val="22"/>
              </w:rPr>
              <w:t>Классные руководители</w:t>
            </w:r>
          </w:p>
          <w:p w:rsidR="00D51882" w:rsidRPr="00E12782" w:rsidRDefault="00D51882" w:rsidP="00D417A3">
            <w:pPr>
              <w:jc w:val="both"/>
              <w:rPr>
                <w:sz w:val="22"/>
                <w:szCs w:val="22"/>
              </w:rPr>
            </w:pPr>
            <w:r w:rsidRPr="00E12782">
              <w:rPr>
                <w:sz w:val="22"/>
                <w:szCs w:val="22"/>
              </w:rPr>
              <w:t>Старшая вожатая</w:t>
            </w:r>
          </w:p>
        </w:tc>
      </w:tr>
      <w:tr w:rsidR="00D51882" w:rsidRPr="00E12782" w:rsidTr="004008F9">
        <w:trPr>
          <w:jc w:val="center"/>
        </w:trPr>
        <w:tc>
          <w:tcPr>
            <w:tcW w:w="682" w:type="dxa"/>
            <w:tcBorders>
              <w:top w:val="single" w:sz="4" w:space="0" w:color="auto"/>
              <w:left w:val="single" w:sz="4" w:space="0" w:color="auto"/>
              <w:bottom w:val="nil"/>
              <w:right w:val="single" w:sz="4" w:space="0" w:color="auto"/>
            </w:tcBorders>
            <w:shd w:val="clear" w:color="auto" w:fill="FFFFFF"/>
            <w:vAlign w:val="center"/>
            <w:hideMark/>
          </w:tcPr>
          <w:p w:rsidR="00D51882" w:rsidRPr="00E12782" w:rsidRDefault="00D51882" w:rsidP="00D417A3">
            <w:pPr>
              <w:jc w:val="both"/>
              <w:rPr>
                <w:sz w:val="22"/>
                <w:szCs w:val="22"/>
              </w:rPr>
            </w:pPr>
            <w:r w:rsidRPr="00E12782">
              <w:rPr>
                <w:sz w:val="22"/>
                <w:szCs w:val="22"/>
              </w:rPr>
              <w:t>11</w:t>
            </w:r>
          </w:p>
        </w:tc>
        <w:tc>
          <w:tcPr>
            <w:tcW w:w="7068" w:type="dxa"/>
            <w:tcBorders>
              <w:top w:val="single" w:sz="4" w:space="0" w:color="auto"/>
              <w:left w:val="single" w:sz="4" w:space="0" w:color="auto"/>
              <w:bottom w:val="nil"/>
              <w:right w:val="single" w:sz="4" w:space="0" w:color="auto"/>
            </w:tcBorders>
            <w:shd w:val="clear" w:color="auto" w:fill="FFFFFF"/>
            <w:vAlign w:val="center"/>
            <w:hideMark/>
          </w:tcPr>
          <w:p w:rsidR="00D51882" w:rsidRPr="00E12782" w:rsidRDefault="00D51882" w:rsidP="00D417A3">
            <w:pPr>
              <w:jc w:val="both"/>
              <w:rPr>
                <w:sz w:val="22"/>
                <w:szCs w:val="22"/>
              </w:rPr>
            </w:pPr>
            <w:r w:rsidRPr="00E12782">
              <w:rPr>
                <w:sz w:val="22"/>
                <w:szCs w:val="22"/>
              </w:rPr>
              <w:t>Диагностическая и коррекционная работа в соответствии с планом деятельности социального педагога, педагога-психолога, классных руководителей</w:t>
            </w:r>
          </w:p>
        </w:tc>
        <w:tc>
          <w:tcPr>
            <w:tcW w:w="0" w:type="auto"/>
            <w:tcBorders>
              <w:top w:val="single" w:sz="4" w:space="0" w:color="auto"/>
              <w:left w:val="single" w:sz="4" w:space="0" w:color="auto"/>
              <w:bottom w:val="nil"/>
              <w:right w:val="single" w:sz="4" w:space="0" w:color="auto"/>
            </w:tcBorders>
            <w:shd w:val="clear" w:color="auto" w:fill="FFFFFF"/>
            <w:vAlign w:val="center"/>
            <w:hideMark/>
          </w:tcPr>
          <w:p w:rsidR="00D51882" w:rsidRPr="00E12782" w:rsidRDefault="00D51882" w:rsidP="00D417A3">
            <w:pPr>
              <w:jc w:val="both"/>
              <w:rPr>
                <w:sz w:val="22"/>
                <w:szCs w:val="22"/>
              </w:rPr>
            </w:pPr>
            <w:r w:rsidRPr="00E12782">
              <w:rPr>
                <w:sz w:val="22"/>
                <w:szCs w:val="22"/>
              </w:rPr>
              <w:t>В течение</w:t>
            </w:r>
          </w:p>
          <w:p w:rsidR="00D51882" w:rsidRPr="00E12782" w:rsidRDefault="00D51882" w:rsidP="00D417A3">
            <w:pPr>
              <w:jc w:val="both"/>
              <w:rPr>
                <w:sz w:val="22"/>
                <w:szCs w:val="22"/>
              </w:rPr>
            </w:pPr>
            <w:r w:rsidRPr="00E12782">
              <w:rPr>
                <w:sz w:val="22"/>
                <w:szCs w:val="22"/>
              </w:rPr>
              <w:t>года</w:t>
            </w:r>
          </w:p>
        </w:tc>
        <w:tc>
          <w:tcPr>
            <w:tcW w:w="0" w:type="auto"/>
            <w:tcBorders>
              <w:top w:val="single" w:sz="4" w:space="0" w:color="auto"/>
              <w:left w:val="single" w:sz="4" w:space="0" w:color="auto"/>
              <w:bottom w:val="nil"/>
              <w:right w:val="single" w:sz="4" w:space="0" w:color="auto"/>
            </w:tcBorders>
            <w:shd w:val="clear" w:color="auto" w:fill="FFFFFF"/>
            <w:vAlign w:val="center"/>
          </w:tcPr>
          <w:p w:rsidR="00D51882" w:rsidRPr="00E12782" w:rsidRDefault="00D51882" w:rsidP="00D417A3">
            <w:pPr>
              <w:jc w:val="both"/>
              <w:rPr>
                <w:sz w:val="22"/>
                <w:szCs w:val="22"/>
              </w:rPr>
            </w:pPr>
            <w:r w:rsidRPr="00E12782">
              <w:rPr>
                <w:sz w:val="22"/>
                <w:szCs w:val="22"/>
              </w:rPr>
              <w:t>Классные руководители</w:t>
            </w:r>
          </w:p>
          <w:p w:rsidR="00D51882" w:rsidRPr="00E12782" w:rsidRDefault="00D51882" w:rsidP="00D417A3">
            <w:pPr>
              <w:jc w:val="both"/>
              <w:rPr>
                <w:sz w:val="22"/>
                <w:szCs w:val="22"/>
              </w:rPr>
            </w:pPr>
            <w:r w:rsidRPr="00E12782">
              <w:rPr>
                <w:sz w:val="22"/>
                <w:szCs w:val="22"/>
              </w:rPr>
              <w:t>Педагог психолог</w:t>
            </w:r>
          </w:p>
          <w:p w:rsidR="00D51882" w:rsidRPr="00E12782" w:rsidRDefault="00D51882" w:rsidP="00D417A3">
            <w:pPr>
              <w:jc w:val="both"/>
              <w:rPr>
                <w:sz w:val="22"/>
                <w:szCs w:val="22"/>
              </w:rPr>
            </w:pPr>
            <w:r w:rsidRPr="00E12782">
              <w:rPr>
                <w:sz w:val="22"/>
                <w:szCs w:val="22"/>
              </w:rPr>
              <w:t xml:space="preserve">Соц. педагог </w:t>
            </w:r>
          </w:p>
          <w:p w:rsidR="00D51882" w:rsidRPr="00E12782" w:rsidRDefault="00D51882" w:rsidP="00D417A3">
            <w:pPr>
              <w:jc w:val="both"/>
              <w:rPr>
                <w:sz w:val="22"/>
                <w:szCs w:val="22"/>
              </w:rPr>
            </w:pPr>
          </w:p>
          <w:p w:rsidR="00D51882" w:rsidRPr="00E12782" w:rsidRDefault="00D51882" w:rsidP="00D417A3">
            <w:pPr>
              <w:jc w:val="both"/>
              <w:rPr>
                <w:sz w:val="22"/>
                <w:szCs w:val="22"/>
              </w:rPr>
            </w:pPr>
          </w:p>
        </w:tc>
      </w:tr>
      <w:tr w:rsidR="00D51882" w:rsidRPr="00E12782" w:rsidTr="004008F9">
        <w:trPr>
          <w:jc w:val="center"/>
        </w:trPr>
        <w:tc>
          <w:tcPr>
            <w:tcW w:w="682" w:type="dxa"/>
            <w:tcBorders>
              <w:top w:val="single" w:sz="4" w:space="0" w:color="auto"/>
              <w:left w:val="single" w:sz="4" w:space="0" w:color="auto"/>
              <w:bottom w:val="nil"/>
              <w:right w:val="single" w:sz="4" w:space="0" w:color="auto"/>
            </w:tcBorders>
            <w:shd w:val="clear" w:color="auto" w:fill="FFFFFF"/>
            <w:vAlign w:val="center"/>
            <w:hideMark/>
          </w:tcPr>
          <w:p w:rsidR="00D51882" w:rsidRPr="00E12782" w:rsidRDefault="00D51882" w:rsidP="00D417A3">
            <w:pPr>
              <w:jc w:val="both"/>
              <w:rPr>
                <w:sz w:val="22"/>
                <w:szCs w:val="22"/>
              </w:rPr>
            </w:pPr>
            <w:r w:rsidRPr="00E12782">
              <w:rPr>
                <w:sz w:val="22"/>
                <w:szCs w:val="22"/>
              </w:rPr>
              <w:t>12</w:t>
            </w:r>
          </w:p>
        </w:tc>
        <w:tc>
          <w:tcPr>
            <w:tcW w:w="7068" w:type="dxa"/>
            <w:tcBorders>
              <w:top w:val="single" w:sz="4" w:space="0" w:color="auto"/>
              <w:left w:val="single" w:sz="4" w:space="0" w:color="auto"/>
              <w:bottom w:val="nil"/>
              <w:right w:val="single" w:sz="4" w:space="0" w:color="auto"/>
            </w:tcBorders>
            <w:shd w:val="clear" w:color="auto" w:fill="FFFFFF"/>
            <w:vAlign w:val="center"/>
            <w:hideMark/>
          </w:tcPr>
          <w:p w:rsidR="00D51882" w:rsidRPr="00E12782" w:rsidRDefault="00D51882" w:rsidP="00D417A3">
            <w:pPr>
              <w:jc w:val="both"/>
              <w:rPr>
                <w:sz w:val="22"/>
                <w:szCs w:val="22"/>
              </w:rPr>
            </w:pPr>
            <w:r w:rsidRPr="00E12782">
              <w:rPr>
                <w:sz w:val="22"/>
                <w:szCs w:val="22"/>
              </w:rPr>
              <w:t>Развитие детского самоуправления в классах</w:t>
            </w:r>
          </w:p>
        </w:tc>
        <w:tc>
          <w:tcPr>
            <w:tcW w:w="0" w:type="auto"/>
            <w:tcBorders>
              <w:top w:val="single" w:sz="4" w:space="0" w:color="auto"/>
              <w:left w:val="single" w:sz="4" w:space="0" w:color="auto"/>
              <w:bottom w:val="nil"/>
              <w:right w:val="single" w:sz="4" w:space="0" w:color="auto"/>
            </w:tcBorders>
            <w:shd w:val="clear" w:color="auto" w:fill="FFFFFF"/>
            <w:vAlign w:val="center"/>
            <w:hideMark/>
          </w:tcPr>
          <w:p w:rsidR="00D51882" w:rsidRPr="00E12782" w:rsidRDefault="00D51882" w:rsidP="00D417A3">
            <w:pPr>
              <w:jc w:val="both"/>
              <w:rPr>
                <w:sz w:val="22"/>
                <w:szCs w:val="22"/>
              </w:rPr>
            </w:pPr>
            <w:r w:rsidRPr="00E12782">
              <w:rPr>
                <w:sz w:val="22"/>
                <w:szCs w:val="22"/>
              </w:rPr>
              <w:t>В течение</w:t>
            </w:r>
          </w:p>
          <w:p w:rsidR="00D51882" w:rsidRPr="00E12782" w:rsidRDefault="00D51882" w:rsidP="00D417A3">
            <w:pPr>
              <w:jc w:val="both"/>
              <w:rPr>
                <w:sz w:val="22"/>
                <w:szCs w:val="22"/>
              </w:rPr>
            </w:pPr>
            <w:r w:rsidRPr="00E12782">
              <w:rPr>
                <w:sz w:val="22"/>
                <w:szCs w:val="22"/>
              </w:rPr>
              <w:t>года</w:t>
            </w:r>
          </w:p>
        </w:tc>
        <w:tc>
          <w:tcPr>
            <w:tcW w:w="0" w:type="auto"/>
            <w:tcBorders>
              <w:top w:val="single" w:sz="4" w:space="0" w:color="auto"/>
              <w:left w:val="single" w:sz="4" w:space="0" w:color="auto"/>
              <w:bottom w:val="nil"/>
              <w:right w:val="single" w:sz="4" w:space="0" w:color="auto"/>
            </w:tcBorders>
            <w:shd w:val="clear" w:color="auto" w:fill="FFFFFF"/>
            <w:vAlign w:val="center"/>
            <w:hideMark/>
          </w:tcPr>
          <w:p w:rsidR="00D51882" w:rsidRPr="00E12782" w:rsidRDefault="00D51882" w:rsidP="00D417A3">
            <w:pPr>
              <w:jc w:val="both"/>
              <w:rPr>
                <w:sz w:val="22"/>
                <w:szCs w:val="22"/>
              </w:rPr>
            </w:pPr>
            <w:r w:rsidRPr="00E12782">
              <w:rPr>
                <w:sz w:val="22"/>
                <w:szCs w:val="22"/>
              </w:rPr>
              <w:t xml:space="preserve">Соц. педагог </w:t>
            </w:r>
          </w:p>
          <w:p w:rsidR="00D51882" w:rsidRPr="00E12782" w:rsidRDefault="00D51882" w:rsidP="00D417A3">
            <w:pPr>
              <w:jc w:val="both"/>
              <w:rPr>
                <w:sz w:val="22"/>
                <w:szCs w:val="22"/>
              </w:rPr>
            </w:pPr>
            <w:r w:rsidRPr="00E12782">
              <w:rPr>
                <w:sz w:val="22"/>
                <w:szCs w:val="22"/>
              </w:rPr>
              <w:t xml:space="preserve"> Зам. директора по УВР</w:t>
            </w:r>
          </w:p>
          <w:p w:rsidR="00D51882" w:rsidRPr="00E12782" w:rsidRDefault="00D51882" w:rsidP="00D417A3">
            <w:pPr>
              <w:jc w:val="both"/>
              <w:rPr>
                <w:sz w:val="22"/>
                <w:szCs w:val="22"/>
              </w:rPr>
            </w:pPr>
            <w:r w:rsidRPr="00E12782">
              <w:rPr>
                <w:sz w:val="22"/>
                <w:szCs w:val="22"/>
              </w:rPr>
              <w:t xml:space="preserve"> Совет старшеклассников,</w:t>
            </w:r>
          </w:p>
          <w:p w:rsidR="00D51882" w:rsidRPr="00E12782" w:rsidRDefault="00D51882" w:rsidP="00D417A3">
            <w:pPr>
              <w:jc w:val="both"/>
              <w:rPr>
                <w:sz w:val="22"/>
                <w:szCs w:val="22"/>
              </w:rPr>
            </w:pPr>
            <w:r w:rsidRPr="00E12782">
              <w:rPr>
                <w:sz w:val="22"/>
                <w:szCs w:val="22"/>
              </w:rPr>
              <w:t>Старшая вожатая.</w:t>
            </w:r>
          </w:p>
        </w:tc>
      </w:tr>
      <w:tr w:rsidR="00D51882" w:rsidRPr="00E12782" w:rsidTr="004008F9">
        <w:trPr>
          <w:jc w:val="center"/>
        </w:trPr>
        <w:tc>
          <w:tcPr>
            <w:tcW w:w="682" w:type="dxa"/>
            <w:tcBorders>
              <w:top w:val="single" w:sz="4" w:space="0" w:color="auto"/>
              <w:left w:val="single" w:sz="4" w:space="0" w:color="auto"/>
              <w:bottom w:val="nil"/>
              <w:right w:val="single" w:sz="4" w:space="0" w:color="auto"/>
            </w:tcBorders>
            <w:shd w:val="clear" w:color="auto" w:fill="FFFFFF"/>
            <w:vAlign w:val="center"/>
            <w:hideMark/>
          </w:tcPr>
          <w:p w:rsidR="00D51882" w:rsidRPr="00E12782" w:rsidRDefault="00D51882" w:rsidP="00D417A3">
            <w:pPr>
              <w:jc w:val="both"/>
              <w:rPr>
                <w:sz w:val="22"/>
                <w:szCs w:val="22"/>
              </w:rPr>
            </w:pPr>
            <w:r w:rsidRPr="00E12782">
              <w:rPr>
                <w:sz w:val="22"/>
                <w:szCs w:val="22"/>
              </w:rPr>
              <w:t>13</w:t>
            </w:r>
          </w:p>
        </w:tc>
        <w:tc>
          <w:tcPr>
            <w:tcW w:w="7068" w:type="dxa"/>
            <w:tcBorders>
              <w:top w:val="single" w:sz="4" w:space="0" w:color="auto"/>
              <w:left w:val="single" w:sz="4" w:space="0" w:color="auto"/>
              <w:bottom w:val="nil"/>
              <w:right w:val="single" w:sz="4" w:space="0" w:color="auto"/>
            </w:tcBorders>
            <w:shd w:val="clear" w:color="auto" w:fill="FFFFFF"/>
            <w:vAlign w:val="center"/>
            <w:hideMark/>
          </w:tcPr>
          <w:p w:rsidR="00D51882" w:rsidRPr="00E12782" w:rsidRDefault="00D51882" w:rsidP="00D417A3">
            <w:pPr>
              <w:jc w:val="both"/>
              <w:rPr>
                <w:sz w:val="22"/>
                <w:szCs w:val="22"/>
              </w:rPr>
            </w:pPr>
            <w:r w:rsidRPr="00E12782">
              <w:rPr>
                <w:sz w:val="22"/>
                <w:szCs w:val="22"/>
              </w:rPr>
              <w:t>Организация системы</w:t>
            </w:r>
          </w:p>
          <w:p w:rsidR="00D51882" w:rsidRPr="00E12782" w:rsidRDefault="00D51882" w:rsidP="00D417A3">
            <w:pPr>
              <w:jc w:val="both"/>
              <w:rPr>
                <w:sz w:val="22"/>
                <w:szCs w:val="22"/>
              </w:rPr>
            </w:pPr>
            <w:r w:rsidRPr="00E12782">
              <w:rPr>
                <w:sz w:val="22"/>
                <w:szCs w:val="22"/>
              </w:rPr>
              <w:t>спортивных мероприятий (в соответствии с планом спортивных  массовых мероприятий школы и города)</w:t>
            </w:r>
          </w:p>
        </w:tc>
        <w:tc>
          <w:tcPr>
            <w:tcW w:w="0" w:type="auto"/>
            <w:tcBorders>
              <w:top w:val="single" w:sz="4" w:space="0" w:color="auto"/>
              <w:left w:val="single" w:sz="4" w:space="0" w:color="auto"/>
              <w:bottom w:val="nil"/>
              <w:right w:val="single" w:sz="4" w:space="0" w:color="auto"/>
            </w:tcBorders>
            <w:shd w:val="clear" w:color="auto" w:fill="FFFFFF"/>
            <w:vAlign w:val="center"/>
            <w:hideMark/>
          </w:tcPr>
          <w:p w:rsidR="00D51882" w:rsidRPr="00E12782" w:rsidRDefault="00D51882" w:rsidP="00D417A3">
            <w:pPr>
              <w:jc w:val="both"/>
              <w:rPr>
                <w:sz w:val="22"/>
                <w:szCs w:val="22"/>
              </w:rPr>
            </w:pPr>
            <w:r w:rsidRPr="00E12782">
              <w:rPr>
                <w:sz w:val="22"/>
                <w:szCs w:val="22"/>
              </w:rPr>
              <w:t>В течение</w:t>
            </w:r>
          </w:p>
          <w:p w:rsidR="00D51882" w:rsidRPr="00E12782" w:rsidRDefault="00D51882" w:rsidP="00D417A3">
            <w:pPr>
              <w:jc w:val="both"/>
              <w:rPr>
                <w:sz w:val="22"/>
                <w:szCs w:val="22"/>
              </w:rPr>
            </w:pPr>
            <w:r w:rsidRPr="00E12782">
              <w:rPr>
                <w:sz w:val="22"/>
                <w:szCs w:val="22"/>
              </w:rPr>
              <w:t>года</w:t>
            </w:r>
          </w:p>
        </w:tc>
        <w:tc>
          <w:tcPr>
            <w:tcW w:w="0" w:type="auto"/>
            <w:tcBorders>
              <w:top w:val="single" w:sz="4" w:space="0" w:color="auto"/>
              <w:left w:val="single" w:sz="4" w:space="0" w:color="auto"/>
              <w:bottom w:val="nil"/>
              <w:right w:val="single" w:sz="4" w:space="0" w:color="auto"/>
            </w:tcBorders>
            <w:shd w:val="clear" w:color="auto" w:fill="FFFFFF"/>
            <w:vAlign w:val="center"/>
            <w:hideMark/>
          </w:tcPr>
          <w:p w:rsidR="00D51882" w:rsidRPr="00E12782" w:rsidRDefault="00D51882" w:rsidP="00D417A3">
            <w:pPr>
              <w:jc w:val="both"/>
              <w:rPr>
                <w:sz w:val="22"/>
                <w:szCs w:val="22"/>
              </w:rPr>
            </w:pPr>
            <w:r w:rsidRPr="00E12782">
              <w:rPr>
                <w:sz w:val="22"/>
                <w:szCs w:val="22"/>
              </w:rPr>
              <w:t>Зам. директора по УВР</w:t>
            </w:r>
          </w:p>
          <w:p w:rsidR="00D51882" w:rsidRPr="00E12782" w:rsidRDefault="00D51882" w:rsidP="00D417A3">
            <w:pPr>
              <w:jc w:val="both"/>
              <w:rPr>
                <w:sz w:val="22"/>
                <w:szCs w:val="22"/>
              </w:rPr>
            </w:pPr>
            <w:r w:rsidRPr="00E12782">
              <w:rPr>
                <w:sz w:val="22"/>
                <w:szCs w:val="22"/>
              </w:rPr>
              <w:t>Совет старшеклассников,</w:t>
            </w:r>
          </w:p>
          <w:p w:rsidR="00D51882" w:rsidRPr="00E12782" w:rsidRDefault="00D51882" w:rsidP="00D417A3">
            <w:pPr>
              <w:jc w:val="both"/>
              <w:rPr>
                <w:sz w:val="22"/>
                <w:szCs w:val="22"/>
              </w:rPr>
            </w:pPr>
            <w:r w:rsidRPr="00E12782">
              <w:rPr>
                <w:sz w:val="22"/>
                <w:szCs w:val="22"/>
              </w:rPr>
              <w:t xml:space="preserve">Старшая вожатая, </w:t>
            </w:r>
          </w:p>
          <w:p w:rsidR="00D51882" w:rsidRPr="00E12782" w:rsidRDefault="00D51882" w:rsidP="00D417A3">
            <w:pPr>
              <w:jc w:val="both"/>
              <w:rPr>
                <w:sz w:val="22"/>
                <w:szCs w:val="22"/>
              </w:rPr>
            </w:pPr>
            <w:r w:rsidRPr="00E12782">
              <w:rPr>
                <w:sz w:val="22"/>
                <w:szCs w:val="22"/>
              </w:rPr>
              <w:t>Преподаватели  физкультуры</w:t>
            </w:r>
          </w:p>
          <w:p w:rsidR="00D51882" w:rsidRPr="00E12782" w:rsidRDefault="00D51882" w:rsidP="00D417A3">
            <w:pPr>
              <w:jc w:val="both"/>
              <w:rPr>
                <w:sz w:val="22"/>
                <w:szCs w:val="22"/>
              </w:rPr>
            </w:pPr>
            <w:r w:rsidRPr="00E12782">
              <w:rPr>
                <w:sz w:val="22"/>
                <w:szCs w:val="22"/>
              </w:rPr>
              <w:t>Классные руководители</w:t>
            </w:r>
          </w:p>
          <w:p w:rsidR="00D51882" w:rsidRPr="00E12782" w:rsidRDefault="00D51882" w:rsidP="00D417A3">
            <w:pPr>
              <w:jc w:val="both"/>
              <w:rPr>
                <w:sz w:val="22"/>
                <w:szCs w:val="22"/>
              </w:rPr>
            </w:pPr>
            <w:r w:rsidRPr="00E12782">
              <w:rPr>
                <w:sz w:val="22"/>
                <w:szCs w:val="22"/>
              </w:rPr>
              <w:t xml:space="preserve">Соц. педагог  </w:t>
            </w:r>
          </w:p>
        </w:tc>
      </w:tr>
      <w:tr w:rsidR="00D51882" w:rsidRPr="00E12782" w:rsidTr="004008F9">
        <w:trPr>
          <w:jc w:val="center"/>
        </w:trPr>
        <w:tc>
          <w:tcPr>
            <w:tcW w:w="68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51882" w:rsidRPr="00E12782" w:rsidRDefault="00D51882" w:rsidP="00D417A3">
            <w:pPr>
              <w:jc w:val="both"/>
              <w:rPr>
                <w:sz w:val="22"/>
                <w:szCs w:val="22"/>
              </w:rPr>
            </w:pPr>
            <w:r w:rsidRPr="00E12782">
              <w:rPr>
                <w:sz w:val="22"/>
                <w:szCs w:val="22"/>
              </w:rPr>
              <w:t>14</w:t>
            </w:r>
          </w:p>
        </w:tc>
        <w:tc>
          <w:tcPr>
            <w:tcW w:w="70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51882" w:rsidRPr="00E12782" w:rsidRDefault="00D51882" w:rsidP="00D417A3">
            <w:pPr>
              <w:jc w:val="both"/>
              <w:rPr>
                <w:sz w:val="22"/>
                <w:szCs w:val="22"/>
              </w:rPr>
            </w:pPr>
            <w:r w:rsidRPr="00E12782">
              <w:rPr>
                <w:sz w:val="22"/>
                <w:szCs w:val="22"/>
              </w:rPr>
              <w:t xml:space="preserve">Реализация проекта «Социальная гостинная». </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D51882" w:rsidRPr="00E12782" w:rsidRDefault="00D51882" w:rsidP="00D417A3">
            <w:pPr>
              <w:jc w:val="both"/>
              <w:rPr>
                <w:sz w:val="22"/>
                <w:szCs w:val="22"/>
              </w:rPr>
            </w:pPr>
            <w:r w:rsidRPr="00E12782">
              <w:rPr>
                <w:sz w:val="22"/>
                <w:szCs w:val="22"/>
              </w:rPr>
              <w:t>В течение года</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D51882" w:rsidRPr="00E12782" w:rsidRDefault="00D51882" w:rsidP="00D417A3">
            <w:pPr>
              <w:jc w:val="both"/>
              <w:rPr>
                <w:sz w:val="22"/>
                <w:szCs w:val="22"/>
              </w:rPr>
            </w:pPr>
            <w:r w:rsidRPr="00E12782">
              <w:rPr>
                <w:sz w:val="22"/>
                <w:szCs w:val="22"/>
              </w:rPr>
              <w:t>Зам. директора по УВР</w:t>
            </w:r>
          </w:p>
          <w:p w:rsidR="00D51882" w:rsidRPr="00E12782" w:rsidRDefault="00D51882" w:rsidP="00D417A3">
            <w:pPr>
              <w:jc w:val="both"/>
              <w:rPr>
                <w:sz w:val="22"/>
                <w:szCs w:val="22"/>
              </w:rPr>
            </w:pPr>
            <w:r w:rsidRPr="00E12782">
              <w:rPr>
                <w:sz w:val="22"/>
                <w:szCs w:val="22"/>
              </w:rPr>
              <w:t xml:space="preserve">Соц. педагог </w:t>
            </w:r>
          </w:p>
          <w:p w:rsidR="00D51882" w:rsidRPr="00E12782" w:rsidRDefault="00D51882" w:rsidP="00D417A3">
            <w:pPr>
              <w:jc w:val="both"/>
              <w:rPr>
                <w:sz w:val="22"/>
                <w:szCs w:val="22"/>
              </w:rPr>
            </w:pPr>
          </w:p>
        </w:tc>
      </w:tr>
    </w:tbl>
    <w:p w:rsidR="00D51882" w:rsidRPr="00E12782" w:rsidRDefault="00D51882" w:rsidP="00D417A3">
      <w:pPr>
        <w:jc w:val="both"/>
        <w:rPr>
          <w:sz w:val="22"/>
          <w:szCs w:val="22"/>
        </w:rPr>
      </w:pPr>
    </w:p>
    <w:p w:rsidR="00D51882" w:rsidRPr="00E12782" w:rsidRDefault="00D51882" w:rsidP="00D417A3">
      <w:pPr>
        <w:jc w:val="both"/>
        <w:rPr>
          <w:b/>
          <w:i/>
          <w:color w:val="000000"/>
          <w:sz w:val="22"/>
          <w:szCs w:val="22"/>
          <w:u w:val="single"/>
        </w:rPr>
      </w:pPr>
      <w:r w:rsidRPr="00E12782">
        <w:rPr>
          <w:b/>
          <w:i/>
          <w:color w:val="000000"/>
          <w:spacing w:val="6"/>
          <w:sz w:val="22"/>
          <w:szCs w:val="22"/>
          <w:u w:val="single"/>
        </w:rPr>
        <w:t xml:space="preserve">1.3 Индивидуальная профилактическая работа с учащимися, </w:t>
      </w:r>
      <w:r w:rsidRPr="00E12782">
        <w:rPr>
          <w:b/>
          <w:i/>
          <w:color w:val="000000"/>
          <w:sz w:val="22"/>
          <w:szCs w:val="22"/>
          <w:u w:val="single"/>
        </w:rPr>
        <w:t>состоящими на разных формах учета.</w:t>
      </w:r>
    </w:p>
    <w:p w:rsidR="00282883" w:rsidRPr="00E12782" w:rsidRDefault="00282883" w:rsidP="00D417A3">
      <w:pPr>
        <w:jc w:val="both"/>
        <w:rPr>
          <w:sz w:val="22"/>
          <w:szCs w:val="22"/>
        </w:rPr>
      </w:pPr>
    </w:p>
    <w:tbl>
      <w:tblPr>
        <w:tblW w:w="12103" w:type="dxa"/>
        <w:jc w:val="center"/>
        <w:tblInd w:w="-2464" w:type="dxa"/>
        <w:tblCellMar>
          <w:left w:w="40" w:type="dxa"/>
          <w:right w:w="40" w:type="dxa"/>
        </w:tblCellMar>
        <w:tblLook w:val="04A0"/>
      </w:tblPr>
      <w:tblGrid>
        <w:gridCol w:w="753"/>
        <w:gridCol w:w="5965"/>
        <w:gridCol w:w="2268"/>
        <w:gridCol w:w="3117"/>
      </w:tblGrid>
      <w:tr w:rsidR="00D51882" w:rsidRPr="00E12782" w:rsidTr="004008F9">
        <w:trPr>
          <w:jc w:val="center"/>
        </w:trPr>
        <w:tc>
          <w:tcPr>
            <w:tcW w:w="75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D51882" w:rsidRPr="00E12782" w:rsidRDefault="00D51882" w:rsidP="00D417A3">
            <w:pPr>
              <w:jc w:val="both"/>
              <w:rPr>
                <w:sz w:val="22"/>
                <w:szCs w:val="22"/>
              </w:rPr>
            </w:pPr>
            <w:r w:rsidRPr="00E12782">
              <w:rPr>
                <w:sz w:val="22"/>
                <w:szCs w:val="22"/>
              </w:rPr>
              <w:t>№ п/п</w:t>
            </w:r>
          </w:p>
        </w:tc>
        <w:tc>
          <w:tcPr>
            <w:tcW w:w="596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D51882" w:rsidRPr="00E12782" w:rsidRDefault="00D51882" w:rsidP="00D417A3">
            <w:pPr>
              <w:jc w:val="both"/>
              <w:rPr>
                <w:sz w:val="22"/>
                <w:szCs w:val="22"/>
              </w:rPr>
            </w:pPr>
            <w:r w:rsidRPr="00E12782">
              <w:rPr>
                <w:sz w:val="22"/>
                <w:szCs w:val="22"/>
              </w:rPr>
              <w:t>Содержание</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D51882" w:rsidRPr="00E12782" w:rsidRDefault="00D51882" w:rsidP="00D417A3">
            <w:pPr>
              <w:jc w:val="both"/>
              <w:rPr>
                <w:sz w:val="22"/>
                <w:szCs w:val="22"/>
              </w:rPr>
            </w:pPr>
            <w:r w:rsidRPr="00E12782">
              <w:rPr>
                <w:sz w:val="22"/>
                <w:szCs w:val="22"/>
              </w:rPr>
              <w:t>Сроки</w:t>
            </w:r>
          </w:p>
        </w:tc>
        <w:tc>
          <w:tcPr>
            <w:tcW w:w="311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D51882" w:rsidRPr="00E12782" w:rsidRDefault="00D51882" w:rsidP="00D417A3">
            <w:pPr>
              <w:jc w:val="both"/>
              <w:rPr>
                <w:sz w:val="22"/>
                <w:szCs w:val="22"/>
              </w:rPr>
            </w:pPr>
            <w:r w:rsidRPr="00E12782">
              <w:rPr>
                <w:sz w:val="22"/>
                <w:szCs w:val="22"/>
              </w:rPr>
              <w:t>Ответственные, привлекае</w:t>
            </w:r>
            <w:r w:rsidRPr="00E12782">
              <w:rPr>
                <w:sz w:val="22"/>
                <w:szCs w:val="22"/>
              </w:rPr>
              <w:softHyphen/>
              <w:t>мые к работе</w:t>
            </w:r>
          </w:p>
        </w:tc>
      </w:tr>
      <w:tr w:rsidR="00D51882" w:rsidRPr="00E12782" w:rsidTr="004008F9">
        <w:trPr>
          <w:jc w:val="center"/>
        </w:trPr>
        <w:tc>
          <w:tcPr>
            <w:tcW w:w="75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D51882" w:rsidRPr="00E12782" w:rsidRDefault="00D51882" w:rsidP="00D417A3">
            <w:pPr>
              <w:jc w:val="both"/>
              <w:rPr>
                <w:sz w:val="22"/>
                <w:szCs w:val="22"/>
              </w:rPr>
            </w:pPr>
            <w:r w:rsidRPr="00E12782">
              <w:rPr>
                <w:sz w:val="22"/>
                <w:szCs w:val="22"/>
              </w:rPr>
              <w:t>1</w:t>
            </w:r>
          </w:p>
        </w:tc>
        <w:tc>
          <w:tcPr>
            <w:tcW w:w="596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D51882" w:rsidRPr="00E12782" w:rsidRDefault="00D51882" w:rsidP="00D417A3">
            <w:pPr>
              <w:jc w:val="both"/>
              <w:rPr>
                <w:sz w:val="22"/>
                <w:szCs w:val="22"/>
              </w:rPr>
            </w:pPr>
            <w:r w:rsidRPr="00E12782">
              <w:rPr>
                <w:sz w:val="22"/>
                <w:szCs w:val="22"/>
              </w:rPr>
              <w:t>2</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D51882" w:rsidRPr="00E12782" w:rsidRDefault="00D51882" w:rsidP="00D417A3">
            <w:pPr>
              <w:jc w:val="both"/>
              <w:rPr>
                <w:sz w:val="22"/>
                <w:szCs w:val="22"/>
              </w:rPr>
            </w:pPr>
            <w:r w:rsidRPr="00E12782">
              <w:rPr>
                <w:sz w:val="22"/>
                <w:szCs w:val="22"/>
              </w:rPr>
              <w:t>3</w:t>
            </w:r>
          </w:p>
        </w:tc>
        <w:tc>
          <w:tcPr>
            <w:tcW w:w="311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D51882" w:rsidRPr="00E12782" w:rsidRDefault="00D51882" w:rsidP="00D417A3">
            <w:pPr>
              <w:jc w:val="both"/>
              <w:rPr>
                <w:sz w:val="22"/>
                <w:szCs w:val="22"/>
              </w:rPr>
            </w:pPr>
            <w:r w:rsidRPr="00E12782">
              <w:rPr>
                <w:sz w:val="22"/>
                <w:szCs w:val="22"/>
              </w:rPr>
              <w:t>4</w:t>
            </w:r>
          </w:p>
        </w:tc>
      </w:tr>
      <w:tr w:rsidR="00D51882" w:rsidRPr="00E12782" w:rsidTr="004008F9">
        <w:trPr>
          <w:jc w:val="center"/>
        </w:trPr>
        <w:tc>
          <w:tcPr>
            <w:tcW w:w="753" w:type="dxa"/>
            <w:tcBorders>
              <w:top w:val="single" w:sz="6" w:space="0" w:color="auto"/>
              <w:left w:val="single" w:sz="6" w:space="0" w:color="auto"/>
              <w:bottom w:val="nil"/>
              <w:right w:val="single" w:sz="6" w:space="0" w:color="auto"/>
            </w:tcBorders>
            <w:shd w:val="clear" w:color="auto" w:fill="FFFFFF"/>
            <w:vAlign w:val="center"/>
            <w:hideMark/>
          </w:tcPr>
          <w:p w:rsidR="00D51882" w:rsidRPr="00E12782" w:rsidRDefault="00D51882" w:rsidP="00D417A3">
            <w:pPr>
              <w:jc w:val="both"/>
              <w:rPr>
                <w:sz w:val="22"/>
                <w:szCs w:val="22"/>
              </w:rPr>
            </w:pPr>
            <w:r w:rsidRPr="00E12782">
              <w:rPr>
                <w:sz w:val="22"/>
                <w:szCs w:val="22"/>
              </w:rPr>
              <w:t>1</w:t>
            </w:r>
          </w:p>
        </w:tc>
        <w:tc>
          <w:tcPr>
            <w:tcW w:w="5965" w:type="dxa"/>
            <w:tcBorders>
              <w:top w:val="single" w:sz="6" w:space="0" w:color="auto"/>
              <w:left w:val="single" w:sz="6" w:space="0" w:color="auto"/>
              <w:bottom w:val="nil"/>
              <w:right w:val="single" w:sz="6" w:space="0" w:color="auto"/>
            </w:tcBorders>
            <w:shd w:val="clear" w:color="auto" w:fill="FFFFFF"/>
            <w:vAlign w:val="center"/>
            <w:hideMark/>
          </w:tcPr>
          <w:p w:rsidR="00D51882" w:rsidRPr="00E12782" w:rsidRDefault="00D51882" w:rsidP="00D417A3">
            <w:pPr>
              <w:jc w:val="both"/>
              <w:rPr>
                <w:sz w:val="22"/>
                <w:szCs w:val="22"/>
              </w:rPr>
            </w:pPr>
            <w:r w:rsidRPr="00E12782">
              <w:rPr>
                <w:sz w:val="22"/>
                <w:szCs w:val="22"/>
              </w:rPr>
              <w:t>Изучение личности и составление социально-психологических</w:t>
            </w:r>
          </w:p>
          <w:p w:rsidR="00D51882" w:rsidRPr="00E12782" w:rsidRDefault="00D51882" w:rsidP="00D417A3">
            <w:pPr>
              <w:jc w:val="both"/>
              <w:rPr>
                <w:sz w:val="22"/>
                <w:szCs w:val="22"/>
              </w:rPr>
            </w:pPr>
            <w:r w:rsidRPr="00E12782">
              <w:rPr>
                <w:sz w:val="22"/>
                <w:szCs w:val="22"/>
              </w:rPr>
              <w:t>карт на учащихся,</w:t>
            </w:r>
          </w:p>
          <w:p w:rsidR="00D51882" w:rsidRPr="00E12782" w:rsidRDefault="00D51882" w:rsidP="00D417A3">
            <w:pPr>
              <w:jc w:val="both"/>
              <w:rPr>
                <w:sz w:val="22"/>
                <w:szCs w:val="22"/>
              </w:rPr>
            </w:pPr>
            <w:r w:rsidRPr="00E12782">
              <w:rPr>
                <w:sz w:val="22"/>
                <w:szCs w:val="22"/>
              </w:rPr>
              <w:t>состоящих на ВШУ, ПДН, КДН и ЗП</w:t>
            </w:r>
          </w:p>
        </w:tc>
        <w:tc>
          <w:tcPr>
            <w:tcW w:w="2268" w:type="dxa"/>
            <w:tcBorders>
              <w:top w:val="single" w:sz="6" w:space="0" w:color="auto"/>
              <w:left w:val="single" w:sz="6" w:space="0" w:color="auto"/>
              <w:bottom w:val="nil"/>
              <w:right w:val="single" w:sz="6" w:space="0" w:color="auto"/>
            </w:tcBorders>
            <w:shd w:val="clear" w:color="auto" w:fill="FFFFFF"/>
            <w:vAlign w:val="center"/>
            <w:hideMark/>
          </w:tcPr>
          <w:p w:rsidR="00D51882" w:rsidRPr="00E12782" w:rsidRDefault="00D51882" w:rsidP="00D417A3">
            <w:pPr>
              <w:jc w:val="both"/>
              <w:rPr>
                <w:sz w:val="22"/>
                <w:szCs w:val="22"/>
              </w:rPr>
            </w:pPr>
            <w:r w:rsidRPr="00E12782">
              <w:rPr>
                <w:sz w:val="22"/>
                <w:szCs w:val="22"/>
              </w:rPr>
              <w:t>Сентябрь</w:t>
            </w:r>
          </w:p>
        </w:tc>
        <w:tc>
          <w:tcPr>
            <w:tcW w:w="3117" w:type="dxa"/>
            <w:tcBorders>
              <w:top w:val="single" w:sz="6" w:space="0" w:color="auto"/>
              <w:left w:val="single" w:sz="6" w:space="0" w:color="auto"/>
              <w:bottom w:val="nil"/>
              <w:right w:val="single" w:sz="6" w:space="0" w:color="auto"/>
            </w:tcBorders>
            <w:shd w:val="clear" w:color="auto" w:fill="FFFFFF"/>
            <w:vAlign w:val="center"/>
            <w:hideMark/>
          </w:tcPr>
          <w:p w:rsidR="00D51882" w:rsidRPr="00E12782" w:rsidRDefault="00D51882" w:rsidP="00D417A3">
            <w:pPr>
              <w:jc w:val="both"/>
              <w:rPr>
                <w:sz w:val="22"/>
                <w:szCs w:val="22"/>
              </w:rPr>
            </w:pPr>
            <w:r w:rsidRPr="00E12782">
              <w:rPr>
                <w:sz w:val="22"/>
                <w:szCs w:val="22"/>
              </w:rPr>
              <w:t xml:space="preserve">Социальный педагог </w:t>
            </w:r>
          </w:p>
          <w:p w:rsidR="00D51882" w:rsidRPr="00E12782" w:rsidRDefault="00D51882" w:rsidP="00D417A3">
            <w:pPr>
              <w:jc w:val="both"/>
              <w:rPr>
                <w:sz w:val="22"/>
                <w:szCs w:val="22"/>
              </w:rPr>
            </w:pPr>
            <w:r w:rsidRPr="00E12782">
              <w:rPr>
                <w:sz w:val="22"/>
                <w:szCs w:val="22"/>
              </w:rPr>
              <w:t>Педагог - психолог</w:t>
            </w:r>
          </w:p>
          <w:p w:rsidR="00D51882" w:rsidRPr="00E12782" w:rsidRDefault="00D51882" w:rsidP="00D417A3">
            <w:pPr>
              <w:jc w:val="both"/>
              <w:rPr>
                <w:sz w:val="22"/>
                <w:szCs w:val="22"/>
              </w:rPr>
            </w:pPr>
            <w:r w:rsidRPr="00E12782">
              <w:rPr>
                <w:sz w:val="22"/>
                <w:szCs w:val="22"/>
              </w:rPr>
              <w:t>Классные руководители,</w:t>
            </w:r>
          </w:p>
          <w:p w:rsidR="00D51882" w:rsidRPr="00E12782" w:rsidRDefault="00D51882" w:rsidP="00D417A3">
            <w:pPr>
              <w:jc w:val="both"/>
              <w:rPr>
                <w:sz w:val="22"/>
                <w:szCs w:val="22"/>
              </w:rPr>
            </w:pPr>
            <w:r w:rsidRPr="00E12782">
              <w:rPr>
                <w:sz w:val="22"/>
                <w:szCs w:val="22"/>
              </w:rPr>
              <w:t xml:space="preserve">Зам. директор по ВР </w:t>
            </w:r>
          </w:p>
        </w:tc>
      </w:tr>
      <w:tr w:rsidR="00D51882" w:rsidRPr="00E12782" w:rsidTr="004008F9">
        <w:trPr>
          <w:jc w:val="center"/>
        </w:trPr>
        <w:tc>
          <w:tcPr>
            <w:tcW w:w="753" w:type="dxa"/>
            <w:tcBorders>
              <w:top w:val="single" w:sz="6" w:space="0" w:color="auto"/>
              <w:left w:val="single" w:sz="6" w:space="0" w:color="auto"/>
              <w:bottom w:val="nil"/>
              <w:right w:val="single" w:sz="6" w:space="0" w:color="auto"/>
            </w:tcBorders>
            <w:shd w:val="clear" w:color="auto" w:fill="FFFFFF"/>
            <w:vAlign w:val="center"/>
            <w:hideMark/>
          </w:tcPr>
          <w:p w:rsidR="00D51882" w:rsidRPr="00E12782" w:rsidRDefault="00D51882" w:rsidP="00D417A3">
            <w:pPr>
              <w:jc w:val="both"/>
              <w:rPr>
                <w:sz w:val="22"/>
                <w:szCs w:val="22"/>
              </w:rPr>
            </w:pPr>
            <w:r w:rsidRPr="00E12782">
              <w:rPr>
                <w:sz w:val="22"/>
                <w:szCs w:val="22"/>
              </w:rPr>
              <w:t>2</w:t>
            </w:r>
          </w:p>
        </w:tc>
        <w:tc>
          <w:tcPr>
            <w:tcW w:w="5965" w:type="dxa"/>
            <w:tcBorders>
              <w:top w:val="single" w:sz="6" w:space="0" w:color="auto"/>
              <w:left w:val="single" w:sz="6" w:space="0" w:color="auto"/>
              <w:bottom w:val="nil"/>
              <w:right w:val="single" w:sz="6" w:space="0" w:color="auto"/>
            </w:tcBorders>
            <w:shd w:val="clear" w:color="auto" w:fill="FFFFFF"/>
            <w:vAlign w:val="center"/>
            <w:hideMark/>
          </w:tcPr>
          <w:p w:rsidR="00D51882" w:rsidRPr="00E12782" w:rsidRDefault="00D51882" w:rsidP="00D417A3">
            <w:pPr>
              <w:jc w:val="both"/>
              <w:rPr>
                <w:sz w:val="22"/>
                <w:szCs w:val="22"/>
              </w:rPr>
            </w:pPr>
            <w:r w:rsidRPr="00E12782">
              <w:rPr>
                <w:sz w:val="22"/>
                <w:szCs w:val="22"/>
              </w:rPr>
              <w:t>Индивидуальные</w:t>
            </w:r>
          </w:p>
          <w:p w:rsidR="00D51882" w:rsidRPr="00E12782" w:rsidRDefault="00D51882" w:rsidP="00D417A3">
            <w:pPr>
              <w:jc w:val="both"/>
              <w:rPr>
                <w:sz w:val="22"/>
                <w:szCs w:val="22"/>
              </w:rPr>
            </w:pPr>
            <w:r w:rsidRPr="00E12782">
              <w:rPr>
                <w:sz w:val="22"/>
                <w:szCs w:val="22"/>
              </w:rPr>
              <w:t>профилактические</w:t>
            </w:r>
          </w:p>
          <w:p w:rsidR="00D51882" w:rsidRPr="00E12782" w:rsidRDefault="00D51882" w:rsidP="00D417A3">
            <w:pPr>
              <w:jc w:val="both"/>
              <w:rPr>
                <w:sz w:val="22"/>
                <w:szCs w:val="22"/>
              </w:rPr>
            </w:pPr>
            <w:r w:rsidRPr="00E12782">
              <w:rPr>
                <w:sz w:val="22"/>
                <w:szCs w:val="22"/>
              </w:rPr>
              <w:t>беседы с подростками</w:t>
            </w:r>
          </w:p>
        </w:tc>
        <w:tc>
          <w:tcPr>
            <w:tcW w:w="2268" w:type="dxa"/>
            <w:tcBorders>
              <w:top w:val="single" w:sz="6" w:space="0" w:color="auto"/>
              <w:left w:val="single" w:sz="6" w:space="0" w:color="auto"/>
              <w:bottom w:val="nil"/>
              <w:right w:val="single" w:sz="6" w:space="0" w:color="auto"/>
            </w:tcBorders>
            <w:shd w:val="clear" w:color="auto" w:fill="FFFFFF"/>
            <w:vAlign w:val="center"/>
            <w:hideMark/>
          </w:tcPr>
          <w:p w:rsidR="00D51882" w:rsidRPr="00E12782" w:rsidRDefault="00D51882" w:rsidP="00D417A3">
            <w:pPr>
              <w:jc w:val="both"/>
              <w:rPr>
                <w:sz w:val="22"/>
                <w:szCs w:val="22"/>
              </w:rPr>
            </w:pPr>
            <w:r w:rsidRPr="00E12782">
              <w:rPr>
                <w:sz w:val="22"/>
                <w:szCs w:val="22"/>
              </w:rPr>
              <w:t>В течение</w:t>
            </w:r>
          </w:p>
          <w:p w:rsidR="00D51882" w:rsidRPr="00E12782" w:rsidRDefault="00D51882" w:rsidP="00D417A3">
            <w:pPr>
              <w:jc w:val="both"/>
              <w:rPr>
                <w:sz w:val="22"/>
                <w:szCs w:val="22"/>
              </w:rPr>
            </w:pPr>
            <w:r w:rsidRPr="00E12782">
              <w:rPr>
                <w:sz w:val="22"/>
                <w:szCs w:val="22"/>
              </w:rPr>
              <w:t>года</w:t>
            </w:r>
          </w:p>
        </w:tc>
        <w:tc>
          <w:tcPr>
            <w:tcW w:w="3117" w:type="dxa"/>
            <w:tcBorders>
              <w:top w:val="single" w:sz="6" w:space="0" w:color="auto"/>
              <w:left w:val="single" w:sz="6" w:space="0" w:color="auto"/>
              <w:bottom w:val="nil"/>
              <w:right w:val="single" w:sz="6" w:space="0" w:color="auto"/>
            </w:tcBorders>
            <w:shd w:val="clear" w:color="auto" w:fill="FFFFFF"/>
            <w:vAlign w:val="center"/>
            <w:hideMark/>
          </w:tcPr>
          <w:p w:rsidR="00D51882" w:rsidRPr="00E12782" w:rsidRDefault="00D51882" w:rsidP="00D417A3">
            <w:pPr>
              <w:jc w:val="both"/>
              <w:rPr>
                <w:sz w:val="22"/>
                <w:szCs w:val="22"/>
              </w:rPr>
            </w:pPr>
            <w:r w:rsidRPr="00E12782">
              <w:rPr>
                <w:sz w:val="22"/>
                <w:szCs w:val="22"/>
              </w:rPr>
              <w:t>Уполномоченный по правам участников образовательного процесса</w:t>
            </w:r>
          </w:p>
          <w:p w:rsidR="00D51882" w:rsidRPr="00E12782" w:rsidRDefault="00D51882" w:rsidP="00D417A3">
            <w:pPr>
              <w:jc w:val="both"/>
              <w:rPr>
                <w:sz w:val="22"/>
                <w:szCs w:val="22"/>
              </w:rPr>
            </w:pPr>
            <w:r w:rsidRPr="00E12782">
              <w:rPr>
                <w:sz w:val="22"/>
                <w:szCs w:val="22"/>
              </w:rPr>
              <w:t xml:space="preserve"> Социальный педагог </w:t>
            </w:r>
          </w:p>
          <w:p w:rsidR="00D51882" w:rsidRPr="00E12782" w:rsidRDefault="00D51882" w:rsidP="00D417A3">
            <w:pPr>
              <w:jc w:val="both"/>
              <w:rPr>
                <w:sz w:val="22"/>
                <w:szCs w:val="22"/>
              </w:rPr>
            </w:pPr>
            <w:r w:rsidRPr="00E12782">
              <w:rPr>
                <w:sz w:val="22"/>
                <w:szCs w:val="22"/>
              </w:rPr>
              <w:t>Классный руководитель,</w:t>
            </w:r>
          </w:p>
          <w:p w:rsidR="00D51882" w:rsidRPr="00E12782" w:rsidRDefault="00D51882" w:rsidP="00D417A3">
            <w:pPr>
              <w:jc w:val="both"/>
              <w:rPr>
                <w:sz w:val="22"/>
                <w:szCs w:val="22"/>
              </w:rPr>
            </w:pPr>
            <w:r w:rsidRPr="00E12782">
              <w:rPr>
                <w:sz w:val="22"/>
                <w:szCs w:val="22"/>
              </w:rPr>
              <w:t>Инспектор ПДН, Специалисты служб и ведомств</w:t>
            </w:r>
          </w:p>
          <w:p w:rsidR="00D51882" w:rsidRPr="00E12782" w:rsidRDefault="00D51882" w:rsidP="00D417A3">
            <w:pPr>
              <w:jc w:val="both"/>
              <w:rPr>
                <w:sz w:val="22"/>
                <w:szCs w:val="22"/>
              </w:rPr>
            </w:pPr>
            <w:r w:rsidRPr="00E12782">
              <w:rPr>
                <w:sz w:val="22"/>
                <w:szCs w:val="22"/>
              </w:rPr>
              <w:t>системы профилактики</w:t>
            </w:r>
          </w:p>
        </w:tc>
      </w:tr>
      <w:tr w:rsidR="00D51882" w:rsidRPr="00E12782" w:rsidTr="004008F9">
        <w:trPr>
          <w:jc w:val="center"/>
        </w:trPr>
        <w:tc>
          <w:tcPr>
            <w:tcW w:w="753" w:type="dxa"/>
            <w:tcBorders>
              <w:top w:val="single" w:sz="6" w:space="0" w:color="auto"/>
              <w:left w:val="single" w:sz="6" w:space="0" w:color="auto"/>
              <w:bottom w:val="single" w:sz="4" w:space="0" w:color="auto"/>
              <w:right w:val="single" w:sz="6" w:space="0" w:color="auto"/>
            </w:tcBorders>
            <w:shd w:val="clear" w:color="auto" w:fill="FFFFFF"/>
            <w:vAlign w:val="center"/>
            <w:hideMark/>
          </w:tcPr>
          <w:p w:rsidR="00D51882" w:rsidRPr="00E12782" w:rsidRDefault="00D51882" w:rsidP="00D417A3">
            <w:pPr>
              <w:jc w:val="both"/>
              <w:rPr>
                <w:sz w:val="22"/>
                <w:szCs w:val="22"/>
              </w:rPr>
            </w:pPr>
            <w:r w:rsidRPr="00E12782">
              <w:rPr>
                <w:sz w:val="22"/>
                <w:szCs w:val="22"/>
              </w:rPr>
              <w:t>3</w:t>
            </w:r>
          </w:p>
        </w:tc>
        <w:tc>
          <w:tcPr>
            <w:tcW w:w="5965" w:type="dxa"/>
            <w:tcBorders>
              <w:top w:val="single" w:sz="6" w:space="0" w:color="auto"/>
              <w:left w:val="single" w:sz="6" w:space="0" w:color="auto"/>
              <w:bottom w:val="single" w:sz="4" w:space="0" w:color="auto"/>
              <w:right w:val="single" w:sz="6" w:space="0" w:color="auto"/>
            </w:tcBorders>
            <w:shd w:val="clear" w:color="auto" w:fill="FFFFFF"/>
            <w:vAlign w:val="center"/>
            <w:hideMark/>
          </w:tcPr>
          <w:p w:rsidR="00D51882" w:rsidRPr="00E12782" w:rsidRDefault="00D51882" w:rsidP="00D417A3">
            <w:pPr>
              <w:jc w:val="both"/>
              <w:rPr>
                <w:sz w:val="22"/>
                <w:szCs w:val="22"/>
              </w:rPr>
            </w:pPr>
            <w:r w:rsidRPr="00E12782">
              <w:rPr>
                <w:sz w:val="22"/>
                <w:szCs w:val="22"/>
              </w:rPr>
              <w:t>Организация встреч с</w:t>
            </w:r>
          </w:p>
          <w:p w:rsidR="00D51882" w:rsidRPr="00E12782" w:rsidRDefault="00D51882" w:rsidP="00D417A3">
            <w:pPr>
              <w:jc w:val="both"/>
              <w:rPr>
                <w:sz w:val="22"/>
                <w:szCs w:val="22"/>
              </w:rPr>
            </w:pPr>
            <w:r w:rsidRPr="00E12782">
              <w:rPr>
                <w:sz w:val="22"/>
                <w:szCs w:val="22"/>
              </w:rPr>
              <w:t>инспектором ПДН и</w:t>
            </w:r>
          </w:p>
          <w:p w:rsidR="00D51882" w:rsidRPr="00E12782" w:rsidRDefault="00D51882" w:rsidP="00D417A3">
            <w:pPr>
              <w:jc w:val="both"/>
              <w:rPr>
                <w:sz w:val="22"/>
                <w:szCs w:val="22"/>
              </w:rPr>
            </w:pPr>
            <w:r w:rsidRPr="00E12782">
              <w:rPr>
                <w:sz w:val="22"/>
                <w:szCs w:val="22"/>
              </w:rPr>
              <w:t>специалистами служб</w:t>
            </w:r>
          </w:p>
          <w:p w:rsidR="00D51882" w:rsidRPr="00E12782" w:rsidRDefault="00D51882" w:rsidP="00D417A3">
            <w:pPr>
              <w:jc w:val="both"/>
              <w:rPr>
                <w:sz w:val="22"/>
                <w:szCs w:val="22"/>
              </w:rPr>
            </w:pPr>
            <w:r w:rsidRPr="00E12782">
              <w:rPr>
                <w:sz w:val="22"/>
                <w:szCs w:val="22"/>
              </w:rPr>
              <w:t>и ведомств системы</w:t>
            </w:r>
          </w:p>
          <w:p w:rsidR="00D51882" w:rsidRPr="00E12782" w:rsidRDefault="00D51882" w:rsidP="00D417A3">
            <w:pPr>
              <w:jc w:val="both"/>
              <w:rPr>
                <w:sz w:val="22"/>
                <w:szCs w:val="22"/>
              </w:rPr>
            </w:pPr>
            <w:r w:rsidRPr="00E12782">
              <w:rPr>
                <w:sz w:val="22"/>
                <w:szCs w:val="22"/>
              </w:rPr>
              <w:t>профилактики</w:t>
            </w:r>
          </w:p>
        </w:tc>
        <w:tc>
          <w:tcPr>
            <w:tcW w:w="2268" w:type="dxa"/>
            <w:tcBorders>
              <w:top w:val="single" w:sz="6" w:space="0" w:color="auto"/>
              <w:left w:val="single" w:sz="6" w:space="0" w:color="auto"/>
              <w:bottom w:val="single" w:sz="4" w:space="0" w:color="auto"/>
              <w:right w:val="single" w:sz="6" w:space="0" w:color="auto"/>
            </w:tcBorders>
            <w:shd w:val="clear" w:color="auto" w:fill="FFFFFF"/>
            <w:vAlign w:val="center"/>
            <w:hideMark/>
          </w:tcPr>
          <w:p w:rsidR="00D51882" w:rsidRPr="00E12782" w:rsidRDefault="00D51882" w:rsidP="00D417A3">
            <w:pPr>
              <w:jc w:val="both"/>
              <w:rPr>
                <w:sz w:val="22"/>
                <w:szCs w:val="22"/>
              </w:rPr>
            </w:pPr>
            <w:r w:rsidRPr="00E12782">
              <w:rPr>
                <w:sz w:val="22"/>
                <w:szCs w:val="22"/>
              </w:rPr>
              <w:t>В течение</w:t>
            </w:r>
          </w:p>
          <w:p w:rsidR="00D51882" w:rsidRPr="00E12782" w:rsidRDefault="00D51882" w:rsidP="00D417A3">
            <w:pPr>
              <w:jc w:val="both"/>
              <w:rPr>
                <w:sz w:val="22"/>
                <w:szCs w:val="22"/>
              </w:rPr>
            </w:pPr>
            <w:r w:rsidRPr="00E12782">
              <w:rPr>
                <w:sz w:val="22"/>
                <w:szCs w:val="22"/>
              </w:rPr>
              <w:t>года</w:t>
            </w:r>
          </w:p>
        </w:tc>
        <w:tc>
          <w:tcPr>
            <w:tcW w:w="3117" w:type="dxa"/>
            <w:tcBorders>
              <w:top w:val="single" w:sz="6" w:space="0" w:color="auto"/>
              <w:left w:val="single" w:sz="6" w:space="0" w:color="auto"/>
              <w:bottom w:val="single" w:sz="4" w:space="0" w:color="auto"/>
              <w:right w:val="single" w:sz="6" w:space="0" w:color="auto"/>
            </w:tcBorders>
            <w:shd w:val="clear" w:color="auto" w:fill="FFFFFF"/>
            <w:vAlign w:val="center"/>
            <w:hideMark/>
          </w:tcPr>
          <w:p w:rsidR="00D51882" w:rsidRPr="00E12782" w:rsidRDefault="00E15258" w:rsidP="00D417A3">
            <w:pPr>
              <w:jc w:val="both"/>
              <w:rPr>
                <w:sz w:val="22"/>
                <w:szCs w:val="22"/>
              </w:rPr>
            </w:pPr>
            <w:r w:rsidRPr="00E12782">
              <w:rPr>
                <w:sz w:val="22"/>
                <w:szCs w:val="22"/>
              </w:rPr>
              <w:t>Заместитель  директора по УВР</w:t>
            </w:r>
          </w:p>
          <w:p w:rsidR="00D51882" w:rsidRPr="00E12782" w:rsidRDefault="00D51882" w:rsidP="00D417A3">
            <w:pPr>
              <w:jc w:val="both"/>
              <w:rPr>
                <w:sz w:val="22"/>
                <w:szCs w:val="22"/>
              </w:rPr>
            </w:pPr>
            <w:r w:rsidRPr="00E12782">
              <w:rPr>
                <w:sz w:val="22"/>
                <w:szCs w:val="22"/>
              </w:rPr>
              <w:t xml:space="preserve">Педагог - психолог </w:t>
            </w:r>
          </w:p>
          <w:p w:rsidR="00D51882" w:rsidRPr="00E12782" w:rsidRDefault="00D51882" w:rsidP="00D417A3">
            <w:pPr>
              <w:jc w:val="both"/>
              <w:rPr>
                <w:sz w:val="22"/>
                <w:szCs w:val="22"/>
              </w:rPr>
            </w:pPr>
            <w:r w:rsidRPr="00E12782">
              <w:rPr>
                <w:sz w:val="22"/>
                <w:szCs w:val="22"/>
              </w:rPr>
              <w:t xml:space="preserve">Социальный педагог </w:t>
            </w:r>
          </w:p>
          <w:p w:rsidR="00D51882" w:rsidRPr="00E12782" w:rsidRDefault="00D51882" w:rsidP="00D417A3">
            <w:pPr>
              <w:jc w:val="both"/>
              <w:rPr>
                <w:sz w:val="22"/>
                <w:szCs w:val="22"/>
              </w:rPr>
            </w:pPr>
            <w:r w:rsidRPr="00E12782">
              <w:rPr>
                <w:sz w:val="22"/>
                <w:szCs w:val="22"/>
              </w:rPr>
              <w:t>Инспектор ПДН</w:t>
            </w:r>
          </w:p>
        </w:tc>
      </w:tr>
      <w:tr w:rsidR="00D51882" w:rsidRPr="00E12782" w:rsidTr="004008F9">
        <w:trPr>
          <w:jc w:val="center"/>
        </w:trPr>
        <w:tc>
          <w:tcPr>
            <w:tcW w:w="75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51882" w:rsidRPr="00E12782" w:rsidRDefault="00D51882" w:rsidP="00D417A3">
            <w:pPr>
              <w:jc w:val="both"/>
              <w:rPr>
                <w:sz w:val="22"/>
                <w:szCs w:val="22"/>
              </w:rPr>
            </w:pPr>
            <w:r w:rsidRPr="00E12782">
              <w:rPr>
                <w:sz w:val="22"/>
                <w:szCs w:val="22"/>
              </w:rPr>
              <w:t>4</w:t>
            </w:r>
          </w:p>
        </w:tc>
        <w:tc>
          <w:tcPr>
            <w:tcW w:w="596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51882" w:rsidRPr="00E12782" w:rsidRDefault="00D51882" w:rsidP="00D417A3">
            <w:pPr>
              <w:jc w:val="both"/>
              <w:rPr>
                <w:sz w:val="22"/>
                <w:szCs w:val="22"/>
              </w:rPr>
            </w:pPr>
            <w:r w:rsidRPr="00E12782">
              <w:rPr>
                <w:sz w:val="22"/>
                <w:szCs w:val="22"/>
              </w:rPr>
              <w:t>Работа классных руководителей по изучению личностных особенностей обучающихся и выявлению причин:</w:t>
            </w:r>
          </w:p>
          <w:p w:rsidR="00D51882" w:rsidRPr="00E12782" w:rsidRDefault="00D51882" w:rsidP="00D417A3">
            <w:pPr>
              <w:jc w:val="both"/>
              <w:rPr>
                <w:sz w:val="22"/>
                <w:szCs w:val="22"/>
              </w:rPr>
            </w:pPr>
            <w:r w:rsidRPr="00E12782">
              <w:rPr>
                <w:sz w:val="22"/>
                <w:szCs w:val="22"/>
              </w:rPr>
              <w:t>- неадекватного поведения,</w:t>
            </w:r>
          </w:p>
          <w:p w:rsidR="00D51882" w:rsidRPr="00E12782" w:rsidRDefault="00D51882" w:rsidP="00D417A3">
            <w:pPr>
              <w:jc w:val="both"/>
              <w:rPr>
                <w:sz w:val="22"/>
                <w:szCs w:val="22"/>
              </w:rPr>
            </w:pPr>
            <w:r w:rsidRPr="00E12782">
              <w:rPr>
                <w:sz w:val="22"/>
                <w:szCs w:val="22"/>
              </w:rPr>
              <w:t>- дезадаптации, конфликтности, слабой</w:t>
            </w:r>
          </w:p>
          <w:p w:rsidR="00D51882" w:rsidRPr="00E12782" w:rsidRDefault="00D51882" w:rsidP="00D417A3">
            <w:pPr>
              <w:jc w:val="both"/>
              <w:rPr>
                <w:sz w:val="22"/>
                <w:szCs w:val="22"/>
              </w:rPr>
            </w:pPr>
            <w:r w:rsidRPr="00E12782">
              <w:rPr>
                <w:sz w:val="22"/>
                <w:szCs w:val="22"/>
              </w:rPr>
              <w:t>успеваемости и неуспеваемости.</w:t>
            </w:r>
          </w:p>
          <w:p w:rsidR="00D51882" w:rsidRPr="00E12782" w:rsidRDefault="00D51882" w:rsidP="00D417A3">
            <w:pPr>
              <w:jc w:val="both"/>
              <w:rPr>
                <w:sz w:val="22"/>
                <w:szCs w:val="22"/>
              </w:rPr>
            </w:pPr>
            <w:r w:rsidRPr="00E12782">
              <w:rPr>
                <w:sz w:val="22"/>
                <w:szCs w:val="22"/>
              </w:rPr>
              <w:t>Изучение семейных</w:t>
            </w:r>
          </w:p>
          <w:p w:rsidR="00D51882" w:rsidRPr="00E12782" w:rsidRDefault="00D51882" w:rsidP="00D417A3">
            <w:pPr>
              <w:jc w:val="both"/>
              <w:rPr>
                <w:sz w:val="22"/>
                <w:szCs w:val="22"/>
              </w:rPr>
            </w:pPr>
            <w:r w:rsidRPr="00E12782">
              <w:rPr>
                <w:sz w:val="22"/>
                <w:szCs w:val="22"/>
              </w:rPr>
              <w:t>взаимоотношений;</w:t>
            </w:r>
          </w:p>
          <w:p w:rsidR="00D51882" w:rsidRPr="00E12782" w:rsidRDefault="00D51882" w:rsidP="00D417A3">
            <w:pPr>
              <w:jc w:val="both"/>
              <w:rPr>
                <w:sz w:val="22"/>
                <w:szCs w:val="22"/>
              </w:rPr>
            </w:pPr>
            <w:r w:rsidRPr="00E12782">
              <w:rPr>
                <w:sz w:val="22"/>
                <w:szCs w:val="22"/>
              </w:rPr>
              <w:t>социального окружения учащихся</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51882" w:rsidRPr="00E12782" w:rsidRDefault="00D51882" w:rsidP="00D417A3">
            <w:pPr>
              <w:jc w:val="both"/>
              <w:rPr>
                <w:sz w:val="22"/>
                <w:szCs w:val="22"/>
              </w:rPr>
            </w:pPr>
            <w:r w:rsidRPr="00E12782">
              <w:rPr>
                <w:sz w:val="22"/>
                <w:szCs w:val="22"/>
              </w:rPr>
              <w:t>В течение</w:t>
            </w:r>
          </w:p>
          <w:p w:rsidR="00D51882" w:rsidRPr="00E12782" w:rsidRDefault="00D51882" w:rsidP="00D417A3">
            <w:pPr>
              <w:jc w:val="both"/>
              <w:rPr>
                <w:sz w:val="22"/>
                <w:szCs w:val="22"/>
              </w:rPr>
            </w:pPr>
            <w:r w:rsidRPr="00E12782">
              <w:rPr>
                <w:sz w:val="22"/>
                <w:szCs w:val="22"/>
              </w:rPr>
              <w:t>года</w:t>
            </w:r>
          </w:p>
        </w:tc>
        <w:tc>
          <w:tcPr>
            <w:tcW w:w="3117" w:type="dxa"/>
            <w:tcBorders>
              <w:top w:val="single" w:sz="4" w:space="0" w:color="auto"/>
              <w:left w:val="single" w:sz="4" w:space="0" w:color="auto"/>
              <w:bottom w:val="single" w:sz="4" w:space="0" w:color="auto"/>
              <w:right w:val="single" w:sz="4" w:space="0" w:color="auto"/>
            </w:tcBorders>
            <w:shd w:val="clear" w:color="auto" w:fill="FFFFFF"/>
            <w:vAlign w:val="center"/>
          </w:tcPr>
          <w:p w:rsidR="00D51882" w:rsidRPr="00E12782" w:rsidRDefault="00D51882" w:rsidP="00D417A3">
            <w:pPr>
              <w:jc w:val="both"/>
              <w:rPr>
                <w:sz w:val="22"/>
                <w:szCs w:val="22"/>
              </w:rPr>
            </w:pPr>
            <w:r w:rsidRPr="00E12782">
              <w:rPr>
                <w:sz w:val="22"/>
                <w:szCs w:val="22"/>
              </w:rPr>
              <w:t>Классные руководители,</w:t>
            </w:r>
          </w:p>
          <w:p w:rsidR="00D51882" w:rsidRPr="00E12782" w:rsidRDefault="00D51882" w:rsidP="00D417A3">
            <w:pPr>
              <w:jc w:val="both"/>
              <w:rPr>
                <w:sz w:val="22"/>
                <w:szCs w:val="22"/>
              </w:rPr>
            </w:pPr>
          </w:p>
        </w:tc>
      </w:tr>
      <w:tr w:rsidR="00D51882" w:rsidRPr="00E12782" w:rsidTr="004008F9">
        <w:trPr>
          <w:jc w:val="center"/>
        </w:trPr>
        <w:tc>
          <w:tcPr>
            <w:tcW w:w="75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51882" w:rsidRPr="00E12782" w:rsidRDefault="00D51882" w:rsidP="00D417A3">
            <w:pPr>
              <w:jc w:val="both"/>
              <w:rPr>
                <w:sz w:val="22"/>
                <w:szCs w:val="22"/>
              </w:rPr>
            </w:pPr>
            <w:r w:rsidRPr="00E12782">
              <w:rPr>
                <w:sz w:val="22"/>
                <w:szCs w:val="22"/>
              </w:rPr>
              <w:t>5</w:t>
            </w:r>
          </w:p>
        </w:tc>
        <w:tc>
          <w:tcPr>
            <w:tcW w:w="596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51882" w:rsidRPr="00E12782" w:rsidRDefault="00D51882" w:rsidP="00D417A3">
            <w:pPr>
              <w:jc w:val="both"/>
              <w:rPr>
                <w:color w:val="000000" w:themeColor="text1"/>
                <w:sz w:val="22"/>
                <w:szCs w:val="22"/>
              </w:rPr>
            </w:pPr>
            <w:r w:rsidRPr="00E12782">
              <w:rPr>
                <w:sz w:val="22"/>
                <w:szCs w:val="22"/>
              </w:rPr>
              <w:t xml:space="preserve">Выполнение  ФЗ РФ </w:t>
            </w:r>
            <w:r w:rsidRPr="00E12782">
              <w:rPr>
                <w:color w:val="000000" w:themeColor="text1"/>
                <w:sz w:val="22"/>
                <w:szCs w:val="22"/>
              </w:rPr>
              <w:t>«Об образовании»,</w:t>
            </w:r>
          </w:p>
          <w:p w:rsidR="00D51882" w:rsidRPr="00E12782" w:rsidRDefault="00D51882" w:rsidP="00D417A3">
            <w:pPr>
              <w:jc w:val="both"/>
              <w:rPr>
                <w:sz w:val="22"/>
                <w:szCs w:val="22"/>
              </w:rPr>
            </w:pPr>
            <w:r w:rsidRPr="00E12782">
              <w:rPr>
                <w:sz w:val="22"/>
                <w:szCs w:val="22"/>
              </w:rPr>
              <w:t>контроль над посещением и успеваемостью.</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51882" w:rsidRPr="00E12782" w:rsidRDefault="00D51882" w:rsidP="00D417A3">
            <w:pPr>
              <w:jc w:val="both"/>
              <w:rPr>
                <w:sz w:val="22"/>
                <w:szCs w:val="22"/>
              </w:rPr>
            </w:pPr>
            <w:r w:rsidRPr="00E12782">
              <w:rPr>
                <w:sz w:val="22"/>
                <w:szCs w:val="22"/>
              </w:rPr>
              <w:t>В течение года</w:t>
            </w:r>
          </w:p>
        </w:tc>
        <w:tc>
          <w:tcPr>
            <w:tcW w:w="31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51882" w:rsidRPr="00E12782" w:rsidRDefault="00D51882" w:rsidP="00D417A3">
            <w:pPr>
              <w:jc w:val="both"/>
              <w:rPr>
                <w:sz w:val="22"/>
                <w:szCs w:val="22"/>
              </w:rPr>
            </w:pPr>
            <w:r w:rsidRPr="00E12782">
              <w:rPr>
                <w:sz w:val="22"/>
                <w:szCs w:val="22"/>
              </w:rPr>
              <w:t>Заместители директора по УВР</w:t>
            </w:r>
          </w:p>
          <w:p w:rsidR="00D51882" w:rsidRPr="00E12782" w:rsidRDefault="00D51882" w:rsidP="00D417A3">
            <w:pPr>
              <w:jc w:val="both"/>
              <w:rPr>
                <w:sz w:val="22"/>
                <w:szCs w:val="22"/>
              </w:rPr>
            </w:pPr>
            <w:r w:rsidRPr="00E12782">
              <w:rPr>
                <w:sz w:val="22"/>
                <w:szCs w:val="22"/>
              </w:rPr>
              <w:t>Классные руководители</w:t>
            </w:r>
          </w:p>
          <w:p w:rsidR="00D51882" w:rsidRPr="00E12782" w:rsidRDefault="00D51882" w:rsidP="00D417A3">
            <w:pPr>
              <w:jc w:val="both"/>
              <w:rPr>
                <w:sz w:val="22"/>
                <w:szCs w:val="22"/>
              </w:rPr>
            </w:pPr>
            <w:r w:rsidRPr="00E12782">
              <w:rPr>
                <w:sz w:val="22"/>
                <w:szCs w:val="22"/>
              </w:rPr>
              <w:t xml:space="preserve">Социальный педагог </w:t>
            </w:r>
          </w:p>
          <w:p w:rsidR="00D51882" w:rsidRPr="00E12782" w:rsidRDefault="00D51882" w:rsidP="00D417A3">
            <w:pPr>
              <w:jc w:val="both"/>
              <w:rPr>
                <w:sz w:val="22"/>
                <w:szCs w:val="22"/>
              </w:rPr>
            </w:pPr>
            <w:r w:rsidRPr="00E12782">
              <w:rPr>
                <w:sz w:val="22"/>
                <w:szCs w:val="22"/>
              </w:rPr>
              <w:t xml:space="preserve">Инспектор ПДН </w:t>
            </w:r>
          </w:p>
        </w:tc>
      </w:tr>
      <w:tr w:rsidR="00D51882" w:rsidRPr="00E12782" w:rsidTr="004008F9">
        <w:trPr>
          <w:jc w:val="center"/>
        </w:trPr>
        <w:tc>
          <w:tcPr>
            <w:tcW w:w="753" w:type="dxa"/>
            <w:tcBorders>
              <w:top w:val="single" w:sz="4" w:space="0" w:color="auto"/>
              <w:left w:val="single" w:sz="6" w:space="0" w:color="auto"/>
              <w:bottom w:val="single" w:sz="6" w:space="0" w:color="auto"/>
              <w:right w:val="single" w:sz="6" w:space="0" w:color="auto"/>
            </w:tcBorders>
            <w:shd w:val="clear" w:color="auto" w:fill="FFFFFF"/>
            <w:vAlign w:val="center"/>
            <w:hideMark/>
          </w:tcPr>
          <w:p w:rsidR="00D51882" w:rsidRPr="00E12782" w:rsidRDefault="00D51882" w:rsidP="00D417A3">
            <w:pPr>
              <w:jc w:val="both"/>
              <w:rPr>
                <w:sz w:val="22"/>
                <w:szCs w:val="22"/>
              </w:rPr>
            </w:pPr>
            <w:r w:rsidRPr="00E12782">
              <w:rPr>
                <w:sz w:val="22"/>
                <w:szCs w:val="22"/>
              </w:rPr>
              <w:t>6</w:t>
            </w:r>
          </w:p>
        </w:tc>
        <w:tc>
          <w:tcPr>
            <w:tcW w:w="5965" w:type="dxa"/>
            <w:tcBorders>
              <w:top w:val="single" w:sz="4" w:space="0" w:color="auto"/>
              <w:left w:val="single" w:sz="6" w:space="0" w:color="auto"/>
              <w:bottom w:val="single" w:sz="6" w:space="0" w:color="auto"/>
              <w:right w:val="single" w:sz="6" w:space="0" w:color="auto"/>
            </w:tcBorders>
            <w:shd w:val="clear" w:color="auto" w:fill="FFFFFF"/>
            <w:vAlign w:val="center"/>
            <w:hideMark/>
          </w:tcPr>
          <w:p w:rsidR="00D51882" w:rsidRPr="00E12782" w:rsidRDefault="00D51882" w:rsidP="00D417A3">
            <w:pPr>
              <w:jc w:val="both"/>
              <w:rPr>
                <w:sz w:val="22"/>
                <w:szCs w:val="22"/>
              </w:rPr>
            </w:pPr>
            <w:r w:rsidRPr="00E12782">
              <w:rPr>
                <w:sz w:val="22"/>
                <w:szCs w:val="22"/>
              </w:rPr>
              <w:t xml:space="preserve">Вовлечение обучающихся, состоящих на разных формах учета, в кружки, секции </w:t>
            </w:r>
          </w:p>
        </w:tc>
        <w:tc>
          <w:tcPr>
            <w:tcW w:w="2268" w:type="dxa"/>
            <w:tcBorders>
              <w:top w:val="single" w:sz="4" w:space="0" w:color="auto"/>
              <w:left w:val="single" w:sz="6" w:space="0" w:color="auto"/>
              <w:bottom w:val="single" w:sz="6" w:space="0" w:color="auto"/>
              <w:right w:val="single" w:sz="6" w:space="0" w:color="auto"/>
            </w:tcBorders>
            <w:shd w:val="clear" w:color="auto" w:fill="FFFFFF"/>
            <w:vAlign w:val="center"/>
            <w:hideMark/>
          </w:tcPr>
          <w:p w:rsidR="00D51882" w:rsidRPr="00E12782" w:rsidRDefault="00D51882" w:rsidP="00D417A3">
            <w:pPr>
              <w:jc w:val="both"/>
              <w:rPr>
                <w:sz w:val="22"/>
                <w:szCs w:val="22"/>
              </w:rPr>
            </w:pPr>
            <w:r w:rsidRPr="00E12782">
              <w:rPr>
                <w:sz w:val="22"/>
                <w:szCs w:val="22"/>
              </w:rPr>
              <w:t>В течение года</w:t>
            </w:r>
          </w:p>
        </w:tc>
        <w:tc>
          <w:tcPr>
            <w:tcW w:w="3117" w:type="dxa"/>
            <w:tcBorders>
              <w:top w:val="single" w:sz="4" w:space="0" w:color="auto"/>
              <w:left w:val="single" w:sz="6" w:space="0" w:color="auto"/>
              <w:bottom w:val="single" w:sz="6" w:space="0" w:color="auto"/>
              <w:right w:val="single" w:sz="6" w:space="0" w:color="auto"/>
            </w:tcBorders>
            <w:shd w:val="clear" w:color="auto" w:fill="FFFFFF"/>
            <w:vAlign w:val="center"/>
          </w:tcPr>
          <w:p w:rsidR="00D51882" w:rsidRPr="00E12782" w:rsidRDefault="00D51882" w:rsidP="00D417A3">
            <w:pPr>
              <w:jc w:val="both"/>
              <w:rPr>
                <w:sz w:val="22"/>
                <w:szCs w:val="22"/>
              </w:rPr>
            </w:pPr>
            <w:r w:rsidRPr="00E12782">
              <w:rPr>
                <w:sz w:val="22"/>
                <w:szCs w:val="22"/>
              </w:rPr>
              <w:t xml:space="preserve">Классные руководители. </w:t>
            </w:r>
          </w:p>
          <w:p w:rsidR="00D51882" w:rsidRPr="00E12782" w:rsidRDefault="00D51882" w:rsidP="00D417A3">
            <w:pPr>
              <w:jc w:val="both"/>
              <w:rPr>
                <w:sz w:val="22"/>
                <w:szCs w:val="22"/>
              </w:rPr>
            </w:pPr>
          </w:p>
        </w:tc>
      </w:tr>
      <w:tr w:rsidR="00D51882" w:rsidRPr="00E12782" w:rsidTr="004008F9">
        <w:trPr>
          <w:jc w:val="center"/>
        </w:trPr>
        <w:tc>
          <w:tcPr>
            <w:tcW w:w="753" w:type="dxa"/>
            <w:tcBorders>
              <w:top w:val="nil"/>
              <w:left w:val="single" w:sz="6" w:space="0" w:color="auto"/>
              <w:bottom w:val="single" w:sz="4" w:space="0" w:color="auto"/>
              <w:right w:val="single" w:sz="6" w:space="0" w:color="auto"/>
            </w:tcBorders>
            <w:shd w:val="clear" w:color="auto" w:fill="FFFFFF"/>
            <w:vAlign w:val="center"/>
            <w:hideMark/>
          </w:tcPr>
          <w:p w:rsidR="00D51882" w:rsidRPr="00E12782" w:rsidRDefault="00D51882" w:rsidP="00D417A3">
            <w:pPr>
              <w:jc w:val="both"/>
              <w:rPr>
                <w:sz w:val="22"/>
                <w:szCs w:val="22"/>
              </w:rPr>
            </w:pPr>
            <w:r w:rsidRPr="00E12782">
              <w:rPr>
                <w:sz w:val="22"/>
                <w:szCs w:val="22"/>
              </w:rPr>
              <w:lastRenderedPageBreak/>
              <w:t>7</w:t>
            </w:r>
          </w:p>
        </w:tc>
        <w:tc>
          <w:tcPr>
            <w:tcW w:w="5965" w:type="dxa"/>
            <w:tcBorders>
              <w:top w:val="nil"/>
              <w:left w:val="single" w:sz="6" w:space="0" w:color="auto"/>
              <w:bottom w:val="single" w:sz="4" w:space="0" w:color="auto"/>
              <w:right w:val="single" w:sz="6" w:space="0" w:color="auto"/>
            </w:tcBorders>
            <w:shd w:val="clear" w:color="auto" w:fill="FFFFFF"/>
            <w:vAlign w:val="center"/>
            <w:hideMark/>
          </w:tcPr>
          <w:p w:rsidR="00D51882" w:rsidRPr="00E12782" w:rsidRDefault="00D51882" w:rsidP="00D417A3">
            <w:pPr>
              <w:jc w:val="both"/>
              <w:rPr>
                <w:sz w:val="22"/>
                <w:szCs w:val="22"/>
              </w:rPr>
            </w:pPr>
            <w:r w:rsidRPr="00E12782">
              <w:rPr>
                <w:sz w:val="22"/>
                <w:szCs w:val="22"/>
              </w:rPr>
              <w:t>Занятия по адаптации, коррекции поведения с обучающимися склонными к девиантному и аддиктивному поведению.</w:t>
            </w:r>
          </w:p>
        </w:tc>
        <w:tc>
          <w:tcPr>
            <w:tcW w:w="2268" w:type="dxa"/>
            <w:tcBorders>
              <w:top w:val="nil"/>
              <w:left w:val="single" w:sz="6" w:space="0" w:color="auto"/>
              <w:bottom w:val="single" w:sz="4" w:space="0" w:color="auto"/>
              <w:right w:val="single" w:sz="6" w:space="0" w:color="auto"/>
            </w:tcBorders>
            <w:shd w:val="clear" w:color="auto" w:fill="FFFFFF"/>
            <w:vAlign w:val="center"/>
            <w:hideMark/>
          </w:tcPr>
          <w:p w:rsidR="00D51882" w:rsidRPr="00E12782" w:rsidRDefault="00D51882" w:rsidP="00D417A3">
            <w:pPr>
              <w:jc w:val="both"/>
              <w:rPr>
                <w:sz w:val="22"/>
                <w:szCs w:val="22"/>
              </w:rPr>
            </w:pPr>
            <w:r w:rsidRPr="00E12782">
              <w:rPr>
                <w:sz w:val="22"/>
                <w:szCs w:val="22"/>
              </w:rPr>
              <w:t>В течение года (по запросам)</w:t>
            </w:r>
          </w:p>
        </w:tc>
        <w:tc>
          <w:tcPr>
            <w:tcW w:w="3117" w:type="dxa"/>
            <w:tcBorders>
              <w:top w:val="nil"/>
              <w:left w:val="single" w:sz="6" w:space="0" w:color="auto"/>
              <w:bottom w:val="single" w:sz="4" w:space="0" w:color="auto"/>
              <w:right w:val="single" w:sz="6" w:space="0" w:color="auto"/>
            </w:tcBorders>
            <w:shd w:val="clear" w:color="auto" w:fill="FFFFFF"/>
            <w:vAlign w:val="center"/>
            <w:hideMark/>
          </w:tcPr>
          <w:p w:rsidR="00D51882" w:rsidRPr="00E12782" w:rsidRDefault="00D51882" w:rsidP="00D417A3">
            <w:pPr>
              <w:jc w:val="both"/>
              <w:rPr>
                <w:sz w:val="22"/>
                <w:szCs w:val="22"/>
              </w:rPr>
            </w:pPr>
          </w:p>
          <w:p w:rsidR="00D51882" w:rsidRPr="00E12782" w:rsidRDefault="00D51882" w:rsidP="00D417A3">
            <w:pPr>
              <w:jc w:val="both"/>
              <w:rPr>
                <w:sz w:val="22"/>
                <w:szCs w:val="22"/>
              </w:rPr>
            </w:pPr>
            <w:r w:rsidRPr="00E12782">
              <w:rPr>
                <w:sz w:val="22"/>
                <w:szCs w:val="22"/>
              </w:rPr>
              <w:t>Педагог – психолог</w:t>
            </w:r>
          </w:p>
          <w:p w:rsidR="00D51882" w:rsidRPr="00E12782" w:rsidRDefault="00D51882" w:rsidP="00D417A3">
            <w:pPr>
              <w:jc w:val="both"/>
              <w:rPr>
                <w:sz w:val="22"/>
                <w:szCs w:val="22"/>
              </w:rPr>
            </w:pPr>
            <w:r w:rsidRPr="00E12782">
              <w:rPr>
                <w:sz w:val="22"/>
                <w:szCs w:val="22"/>
              </w:rPr>
              <w:t xml:space="preserve">Социальный педагог </w:t>
            </w:r>
          </w:p>
        </w:tc>
      </w:tr>
      <w:tr w:rsidR="00D51882" w:rsidRPr="00E12782" w:rsidTr="004008F9">
        <w:trPr>
          <w:jc w:val="center"/>
        </w:trPr>
        <w:tc>
          <w:tcPr>
            <w:tcW w:w="75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51882" w:rsidRPr="00E12782" w:rsidRDefault="00D51882" w:rsidP="00D417A3">
            <w:pPr>
              <w:jc w:val="both"/>
              <w:rPr>
                <w:sz w:val="22"/>
                <w:szCs w:val="22"/>
              </w:rPr>
            </w:pPr>
            <w:r w:rsidRPr="00E12782">
              <w:rPr>
                <w:sz w:val="22"/>
                <w:szCs w:val="22"/>
              </w:rPr>
              <w:t>8</w:t>
            </w:r>
          </w:p>
        </w:tc>
        <w:tc>
          <w:tcPr>
            <w:tcW w:w="596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51882" w:rsidRPr="00E12782" w:rsidRDefault="00D51882" w:rsidP="00D417A3">
            <w:pPr>
              <w:jc w:val="both"/>
              <w:rPr>
                <w:sz w:val="22"/>
                <w:szCs w:val="22"/>
              </w:rPr>
            </w:pPr>
            <w:r w:rsidRPr="00E12782">
              <w:rPr>
                <w:sz w:val="22"/>
                <w:szCs w:val="22"/>
              </w:rPr>
              <w:t>Вовлечение обучающихся в социально-значимую деятельность через реализацию программ и программных мероприятий</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51882" w:rsidRPr="00E12782" w:rsidRDefault="00D51882" w:rsidP="00D417A3">
            <w:pPr>
              <w:jc w:val="both"/>
              <w:rPr>
                <w:sz w:val="22"/>
                <w:szCs w:val="22"/>
              </w:rPr>
            </w:pPr>
            <w:r w:rsidRPr="00E12782">
              <w:rPr>
                <w:sz w:val="22"/>
                <w:szCs w:val="22"/>
              </w:rPr>
              <w:t>В течение года</w:t>
            </w:r>
          </w:p>
        </w:tc>
        <w:tc>
          <w:tcPr>
            <w:tcW w:w="31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51882" w:rsidRPr="00E12782" w:rsidRDefault="00D51882" w:rsidP="00D417A3">
            <w:pPr>
              <w:jc w:val="both"/>
              <w:rPr>
                <w:sz w:val="22"/>
                <w:szCs w:val="22"/>
              </w:rPr>
            </w:pPr>
            <w:r w:rsidRPr="00E12782">
              <w:rPr>
                <w:sz w:val="22"/>
                <w:szCs w:val="22"/>
              </w:rPr>
              <w:t xml:space="preserve">Социальный педагог </w:t>
            </w:r>
          </w:p>
          <w:p w:rsidR="00D51882" w:rsidRPr="00E12782" w:rsidRDefault="00D51882" w:rsidP="00D417A3">
            <w:pPr>
              <w:jc w:val="both"/>
              <w:rPr>
                <w:sz w:val="22"/>
                <w:szCs w:val="22"/>
              </w:rPr>
            </w:pPr>
            <w:r w:rsidRPr="00E12782">
              <w:rPr>
                <w:sz w:val="22"/>
                <w:szCs w:val="22"/>
              </w:rPr>
              <w:t>Классные руководители,</w:t>
            </w:r>
          </w:p>
        </w:tc>
      </w:tr>
      <w:tr w:rsidR="00D51882" w:rsidRPr="00E12782" w:rsidTr="004008F9">
        <w:trPr>
          <w:jc w:val="center"/>
        </w:trPr>
        <w:tc>
          <w:tcPr>
            <w:tcW w:w="753" w:type="dxa"/>
            <w:tcBorders>
              <w:top w:val="single" w:sz="4" w:space="0" w:color="auto"/>
              <w:left w:val="single" w:sz="6" w:space="0" w:color="auto"/>
              <w:bottom w:val="single" w:sz="6" w:space="0" w:color="auto"/>
              <w:right w:val="single" w:sz="6" w:space="0" w:color="auto"/>
            </w:tcBorders>
            <w:shd w:val="clear" w:color="auto" w:fill="FFFFFF"/>
            <w:vAlign w:val="center"/>
            <w:hideMark/>
          </w:tcPr>
          <w:p w:rsidR="00D51882" w:rsidRPr="00E12782" w:rsidRDefault="00D51882" w:rsidP="00D417A3">
            <w:pPr>
              <w:jc w:val="both"/>
              <w:rPr>
                <w:sz w:val="22"/>
                <w:szCs w:val="22"/>
              </w:rPr>
            </w:pPr>
            <w:r w:rsidRPr="00E12782">
              <w:rPr>
                <w:sz w:val="22"/>
                <w:szCs w:val="22"/>
              </w:rPr>
              <w:t>9</w:t>
            </w:r>
          </w:p>
        </w:tc>
        <w:tc>
          <w:tcPr>
            <w:tcW w:w="5965" w:type="dxa"/>
            <w:tcBorders>
              <w:top w:val="single" w:sz="4" w:space="0" w:color="auto"/>
              <w:left w:val="single" w:sz="6" w:space="0" w:color="auto"/>
              <w:bottom w:val="single" w:sz="6" w:space="0" w:color="auto"/>
              <w:right w:val="single" w:sz="6" w:space="0" w:color="auto"/>
            </w:tcBorders>
            <w:shd w:val="clear" w:color="auto" w:fill="FFFFFF"/>
            <w:vAlign w:val="center"/>
            <w:hideMark/>
          </w:tcPr>
          <w:p w:rsidR="00D51882" w:rsidRPr="00E12782" w:rsidRDefault="00D51882" w:rsidP="00D417A3">
            <w:pPr>
              <w:jc w:val="both"/>
              <w:rPr>
                <w:sz w:val="22"/>
                <w:szCs w:val="22"/>
              </w:rPr>
            </w:pPr>
            <w:r w:rsidRPr="00E12782">
              <w:rPr>
                <w:sz w:val="22"/>
                <w:szCs w:val="22"/>
              </w:rPr>
              <w:t xml:space="preserve">Индивидуальные консультации психолога, социального педагога, инспектора ПДН </w:t>
            </w:r>
          </w:p>
        </w:tc>
        <w:tc>
          <w:tcPr>
            <w:tcW w:w="2268" w:type="dxa"/>
            <w:tcBorders>
              <w:top w:val="single" w:sz="4" w:space="0" w:color="auto"/>
              <w:left w:val="single" w:sz="6" w:space="0" w:color="auto"/>
              <w:bottom w:val="single" w:sz="6" w:space="0" w:color="auto"/>
              <w:right w:val="single" w:sz="6" w:space="0" w:color="auto"/>
            </w:tcBorders>
            <w:shd w:val="clear" w:color="auto" w:fill="FFFFFF"/>
            <w:vAlign w:val="center"/>
            <w:hideMark/>
          </w:tcPr>
          <w:p w:rsidR="00D51882" w:rsidRPr="00E12782" w:rsidRDefault="00D51882" w:rsidP="00D417A3">
            <w:pPr>
              <w:jc w:val="both"/>
              <w:rPr>
                <w:sz w:val="22"/>
                <w:szCs w:val="22"/>
              </w:rPr>
            </w:pPr>
            <w:r w:rsidRPr="00E12782">
              <w:rPr>
                <w:sz w:val="22"/>
                <w:szCs w:val="22"/>
              </w:rPr>
              <w:t>В течение года</w:t>
            </w:r>
          </w:p>
        </w:tc>
        <w:tc>
          <w:tcPr>
            <w:tcW w:w="3117" w:type="dxa"/>
            <w:tcBorders>
              <w:top w:val="single" w:sz="4" w:space="0" w:color="auto"/>
              <w:left w:val="single" w:sz="6" w:space="0" w:color="auto"/>
              <w:bottom w:val="single" w:sz="6" w:space="0" w:color="auto"/>
              <w:right w:val="single" w:sz="6" w:space="0" w:color="auto"/>
            </w:tcBorders>
            <w:shd w:val="clear" w:color="auto" w:fill="FFFFFF"/>
            <w:vAlign w:val="center"/>
            <w:hideMark/>
          </w:tcPr>
          <w:p w:rsidR="00D51882" w:rsidRPr="00E12782" w:rsidRDefault="00D51882" w:rsidP="00D417A3">
            <w:pPr>
              <w:jc w:val="both"/>
              <w:rPr>
                <w:sz w:val="22"/>
                <w:szCs w:val="22"/>
              </w:rPr>
            </w:pPr>
            <w:r w:rsidRPr="00E12782">
              <w:rPr>
                <w:sz w:val="22"/>
                <w:szCs w:val="22"/>
              </w:rPr>
              <w:t>Педагог – психолог</w:t>
            </w:r>
          </w:p>
          <w:p w:rsidR="00D51882" w:rsidRPr="00E12782" w:rsidRDefault="00D51882" w:rsidP="00D417A3">
            <w:pPr>
              <w:jc w:val="both"/>
              <w:rPr>
                <w:sz w:val="22"/>
                <w:szCs w:val="22"/>
              </w:rPr>
            </w:pPr>
            <w:r w:rsidRPr="00E12782">
              <w:rPr>
                <w:sz w:val="22"/>
                <w:szCs w:val="22"/>
              </w:rPr>
              <w:t xml:space="preserve">Социальный педагог </w:t>
            </w:r>
          </w:p>
          <w:p w:rsidR="00D51882" w:rsidRPr="00E12782" w:rsidRDefault="00D51882" w:rsidP="00D417A3">
            <w:pPr>
              <w:jc w:val="both"/>
              <w:rPr>
                <w:sz w:val="22"/>
                <w:szCs w:val="22"/>
              </w:rPr>
            </w:pPr>
            <w:r w:rsidRPr="00E12782">
              <w:rPr>
                <w:sz w:val="22"/>
                <w:szCs w:val="22"/>
              </w:rPr>
              <w:t>Инспектор ПДН</w:t>
            </w:r>
          </w:p>
          <w:p w:rsidR="00D51882" w:rsidRPr="00E12782" w:rsidRDefault="00D51882" w:rsidP="00D417A3">
            <w:pPr>
              <w:jc w:val="both"/>
              <w:rPr>
                <w:sz w:val="22"/>
                <w:szCs w:val="22"/>
              </w:rPr>
            </w:pPr>
          </w:p>
        </w:tc>
      </w:tr>
      <w:tr w:rsidR="00D51882" w:rsidRPr="00E12782" w:rsidTr="004008F9">
        <w:trPr>
          <w:jc w:val="center"/>
        </w:trPr>
        <w:tc>
          <w:tcPr>
            <w:tcW w:w="753" w:type="dxa"/>
            <w:tcBorders>
              <w:top w:val="nil"/>
              <w:left w:val="single" w:sz="6" w:space="0" w:color="auto"/>
              <w:bottom w:val="single" w:sz="6" w:space="0" w:color="auto"/>
              <w:right w:val="single" w:sz="6" w:space="0" w:color="auto"/>
            </w:tcBorders>
            <w:shd w:val="clear" w:color="auto" w:fill="FFFFFF"/>
            <w:vAlign w:val="center"/>
            <w:hideMark/>
          </w:tcPr>
          <w:p w:rsidR="00D51882" w:rsidRPr="00E12782" w:rsidRDefault="00D51882" w:rsidP="00D417A3">
            <w:pPr>
              <w:jc w:val="both"/>
              <w:rPr>
                <w:sz w:val="22"/>
                <w:szCs w:val="22"/>
              </w:rPr>
            </w:pPr>
            <w:r w:rsidRPr="00E12782">
              <w:rPr>
                <w:sz w:val="22"/>
                <w:szCs w:val="22"/>
              </w:rPr>
              <w:t>10</w:t>
            </w:r>
          </w:p>
        </w:tc>
        <w:tc>
          <w:tcPr>
            <w:tcW w:w="5965" w:type="dxa"/>
            <w:tcBorders>
              <w:top w:val="nil"/>
              <w:left w:val="single" w:sz="6" w:space="0" w:color="auto"/>
              <w:bottom w:val="single" w:sz="6" w:space="0" w:color="auto"/>
              <w:right w:val="single" w:sz="6" w:space="0" w:color="auto"/>
            </w:tcBorders>
            <w:shd w:val="clear" w:color="auto" w:fill="FFFFFF"/>
            <w:vAlign w:val="center"/>
            <w:hideMark/>
          </w:tcPr>
          <w:p w:rsidR="00D51882" w:rsidRPr="00E12782" w:rsidRDefault="00D51882" w:rsidP="00D417A3">
            <w:pPr>
              <w:jc w:val="both"/>
              <w:rPr>
                <w:sz w:val="22"/>
                <w:szCs w:val="22"/>
              </w:rPr>
            </w:pPr>
            <w:r w:rsidRPr="00E12782">
              <w:rPr>
                <w:sz w:val="22"/>
                <w:szCs w:val="22"/>
              </w:rPr>
              <w:t xml:space="preserve">Организация каникулярного времени, в том числе летнего отдыха обучающихся. </w:t>
            </w:r>
          </w:p>
        </w:tc>
        <w:tc>
          <w:tcPr>
            <w:tcW w:w="2268" w:type="dxa"/>
            <w:tcBorders>
              <w:top w:val="nil"/>
              <w:left w:val="single" w:sz="6" w:space="0" w:color="auto"/>
              <w:bottom w:val="single" w:sz="6" w:space="0" w:color="auto"/>
              <w:right w:val="single" w:sz="6" w:space="0" w:color="auto"/>
            </w:tcBorders>
            <w:shd w:val="clear" w:color="auto" w:fill="FFFFFF"/>
            <w:vAlign w:val="center"/>
            <w:hideMark/>
          </w:tcPr>
          <w:p w:rsidR="00D51882" w:rsidRPr="00E12782" w:rsidRDefault="00D51882" w:rsidP="00D417A3">
            <w:pPr>
              <w:jc w:val="both"/>
              <w:rPr>
                <w:sz w:val="22"/>
                <w:szCs w:val="22"/>
              </w:rPr>
            </w:pPr>
            <w:r w:rsidRPr="00E12782">
              <w:rPr>
                <w:sz w:val="22"/>
                <w:szCs w:val="22"/>
              </w:rPr>
              <w:t>Перед каникулами</w:t>
            </w:r>
          </w:p>
        </w:tc>
        <w:tc>
          <w:tcPr>
            <w:tcW w:w="3117" w:type="dxa"/>
            <w:tcBorders>
              <w:top w:val="nil"/>
              <w:left w:val="single" w:sz="6" w:space="0" w:color="auto"/>
              <w:bottom w:val="single" w:sz="6" w:space="0" w:color="auto"/>
              <w:right w:val="single" w:sz="6" w:space="0" w:color="auto"/>
            </w:tcBorders>
            <w:shd w:val="clear" w:color="auto" w:fill="FFFFFF"/>
            <w:vAlign w:val="center"/>
            <w:hideMark/>
          </w:tcPr>
          <w:p w:rsidR="00D51882" w:rsidRPr="00E12782" w:rsidRDefault="00D51882" w:rsidP="00D417A3">
            <w:pPr>
              <w:jc w:val="both"/>
              <w:rPr>
                <w:sz w:val="22"/>
                <w:szCs w:val="22"/>
              </w:rPr>
            </w:pPr>
            <w:r w:rsidRPr="00E12782">
              <w:rPr>
                <w:sz w:val="22"/>
                <w:szCs w:val="22"/>
              </w:rPr>
              <w:t xml:space="preserve">Социальный педагог </w:t>
            </w:r>
          </w:p>
          <w:p w:rsidR="00D51882" w:rsidRPr="00E12782" w:rsidRDefault="00D51882" w:rsidP="00D417A3">
            <w:pPr>
              <w:jc w:val="both"/>
              <w:rPr>
                <w:sz w:val="22"/>
                <w:szCs w:val="22"/>
              </w:rPr>
            </w:pPr>
            <w:r w:rsidRPr="00E12782">
              <w:rPr>
                <w:sz w:val="22"/>
                <w:szCs w:val="22"/>
              </w:rPr>
              <w:t xml:space="preserve">Зам. директора по УВР </w:t>
            </w:r>
          </w:p>
          <w:p w:rsidR="00D51882" w:rsidRPr="00E12782" w:rsidRDefault="00E15258" w:rsidP="00D417A3">
            <w:pPr>
              <w:jc w:val="both"/>
              <w:rPr>
                <w:sz w:val="22"/>
                <w:szCs w:val="22"/>
              </w:rPr>
            </w:pPr>
            <w:r w:rsidRPr="00E12782">
              <w:rPr>
                <w:sz w:val="22"/>
                <w:szCs w:val="22"/>
              </w:rPr>
              <w:t>Заместитель  директора по УВР</w:t>
            </w:r>
          </w:p>
          <w:p w:rsidR="00D51882" w:rsidRPr="00E12782" w:rsidRDefault="00D51882" w:rsidP="00D417A3">
            <w:pPr>
              <w:jc w:val="both"/>
              <w:rPr>
                <w:sz w:val="22"/>
                <w:szCs w:val="22"/>
              </w:rPr>
            </w:pPr>
            <w:r w:rsidRPr="00E12782">
              <w:rPr>
                <w:sz w:val="22"/>
                <w:szCs w:val="22"/>
              </w:rPr>
              <w:t>Классные руководители</w:t>
            </w:r>
          </w:p>
        </w:tc>
      </w:tr>
      <w:tr w:rsidR="00D51882" w:rsidRPr="00E12782" w:rsidTr="004008F9">
        <w:trPr>
          <w:jc w:val="center"/>
        </w:trPr>
        <w:tc>
          <w:tcPr>
            <w:tcW w:w="753" w:type="dxa"/>
            <w:tcBorders>
              <w:top w:val="nil"/>
              <w:left w:val="single" w:sz="6" w:space="0" w:color="auto"/>
              <w:bottom w:val="single" w:sz="6" w:space="0" w:color="auto"/>
              <w:right w:val="single" w:sz="6" w:space="0" w:color="auto"/>
            </w:tcBorders>
            <w:shd w:val="clear" w:color="auto" w:fill="FFFFFF"/>
            <w:vAlign w:val="center"/>
            <w:hideMark/>
          </w:tcPr>
          <w:p w:rsidR="00D51882" w:rsidRPr="00E12782" w:rsidRDefault="00D51882" w:rsidP="00D417A3">
            <w:pPr>
              <w:jc w:val="both"/>
              <w:rPr>
                <w:sz w:val="22"/>
                <w:szCs w:val="22"/>
              </w:rPr>
            </w:pPr>
            <w:r w:rsidRPr="00E12782">
              <w:rPr>
                <w:sz w:val="22"/>
                <w:szCs w:val="22"/>
              </w:rPr>
              <w:t>11</w:t>
            </w:r>
          </w:p>
        </w:tc>
        <w:tc>
          <w:tcPr>
            <w:tcW w:w="5965" w:type="dxa"/>
            <w:tcBorders>
              <w:top w:val="nil"/>
              <w:left w:val="single" w:sz="6" w:space="0" w:color="auto"/>
              <w:bottom w:val="single" w:sz="6" w:space="0" w:color="auto"/>
              <w:right w:val="single" w:sz="6" w:space="0" w:color="auto"/>
            </w:tcBorders>
            <w:shd w:val="clear" w:color="auto" w:fill="FFFFFF"/>
            <w:vAlign w:val="center"/>
            <w:hideMark/>
          </w:tcPr>
          <w:p w:rsidR="00D51882" w:rsidRPr="00E12782" w:rsidRDefault="00D51882" w:rsidP="00D417A3">
            <w:pPr>
              <w:jc w:val="both"/>
              <w:rPr>
                <w:sz w:val="22"/>
                <w:szCs w:val="22"/>
              </w:rPr>
            </w:pPr>
            <w:r w:rsidRPr="00E12782">
              <w:rPr>
                <w:sz w:val="22"/>
                <w:szCs w:val="22"/>
              </w:rPr>
              <w:t>Обеспечение детей, находящихся в социально опасном положении, горячим питанием, учебниками из фондов школьной библиотеки, льготными путевками в летний оздоровительный лагерь</w:t>
            </w:r>
          </w:p>
        </w:tc>
        <w:tc>
          <w:tcPr>
            <w:tcW w:w="2268" w:type="dxa"/>
            <w:tcBorders>
              <w:top w:val="nil"/>
              <w:left w:val="single" w:sz="6" w:space="0" w:color="auto"/>
              <w:bottom w:val="single" w:sz="6" w:space="0" w:color="auto"/>
              <w:right w:val="single" w:sz="6" w:space="0" w:color="auto"/>
            </w:tcBorders>
            <w:shd w:val="clear" w:color="auto" w:fill="FFFFFF"/>
            <w:vAlign w:val="center"/>
            <w:hideMark/>
          </w:tcPr>
          <w:p w:rsidR="00D51882" w:rsidRPr="00E12782" w:rsidRDefault="00D51882" w:rsidP="00D417A3">
            <w:pPr>
              <w:jc w:val="both"/>
              <w:rPr>
                <w:sz w:val="22"/>
                <w:szCs w:val="22"/>
              </w:rPr>
            </w:pPr>
            <w:r w:rsidRPr="00E12782">
              <w:rPr>
                <w:sz w:val="22"/>
                <w:szCs w:val="22"/>
              </w:rPr>
              <w:t>Сентябрь, в течение года</w:t>
            </w:r>
          </w:p>
        </w:tc>
        <w:tc>
          <w:tcPr>
            <w:tcW w:w="3117" w:type="dxa"/>
            <w:tcBorders>
              <w:top w:val="nil"/>
              <w:left w:val="single" w:sz="6" w:space="0" w:color="auto"/>
              <w:bottom w:val="single" w:sz="6" w:space="0" w:color="auto"/>
              <w:right w:val="single" w:sz="6" w:space="0" w:color="auto"/>
            </w:tcBorders>
            <w:shd w:val="clear" w:color="auto" w:fill="FFFFFF"/>
            <w:vAlign w:val="center"/>
          </w:tcPr>
          <w:p w:rsidR="00D51882" w:rsidRPr="00E12782" w:rsidRDefault="00D51882" w:rsidP="00D417A3">
            <w:pPr>
              <w:jc w:val="both"/>
              <w:rPr>
                <w:sz w:val="22"/>
                <w:szCs w:val="22"/>
              </w:rPr>
            </w:pPr>
            <w:r w:rsidRPr="00E12782">
              <w:rPr>
                <w:sz w:val="22"/>
                <w:szCs w:val="22"/>
              </w:rPr>
              <w:t xml:space="preserve">Классные руководители Социальный педагог </w:t>
            </w:r>
          </w:p>
          <w:p w:rsidR="00D51882" w:rsidRPr="00E12782" w:rsidRDefault="00D51882" w:rsidP="00D417A3">
            <w:pPr>
              <w:jc w:val="both"/>
              <w:rPr>
                <w:sz w:val="22"/>
                <w:szCs w:val="22"/>
              </w:rPr>
            </w:pPr>
          </w:p>
        </w:tc>
      </w:tr>
      <w:tr w:rsidR="00D51882" w:rsidRPr="00E12782" w:rsidTr="004008F9">
        <w:trPr>
          <w:jc w:val="center"/>
        </w:trPr>
        <w:tc>
          <w:tcPr>
            <w:tcW w:w="753" w:type="dxa"/>
            <w:tcBorders>
              <w:top w:val="single" w:sz="6" w:space="0" w:color="auto"/>
              <w:left w:val="single" w:sz="6" w:space="0" w:color="auto"/>
              <w:bottom w:val="single" w:sz="4" w:space="0" w:color="auto"/>
              <w:right w:val="single" w:sz="6" w:space="0" w:color="auto"/>
            </w:tcBorders>
            <w:shd w:val="clear" w:color="auto" w:fill="FFFFFF"/>
            <w:vAlign w:val="center"/>
            <w:hideMark/>
          </w:tcPr>
          <w:p w:rsidR="00D51882" w:rsidRPr="00E12782" w:rsidRDefault="00D51882" w:rsidP="00D417A3">
            <w:pPr>
              <w:jc w:val="both"/>
              <w:rPr>
                <w:sz w:val="22"/>
                <w:szCs w:val="22"/>
              </w:rPr>
            </w:pPr>
            <w:r w:rsidRPr="00E12782">
              <w:rPr>
                <w:sz w:val="22"/>
                <w:szCs w:val="22"/>
              </w:rPr>
              <w:t>12</w:t>
            </w:r>
          </w:p>
        </w:tc>
        <w:tc>
          <w:tcPr>
            <w:tcW w:w="5965" w:type="dxa"/>
            <w:tcBorders>
              <w:top w:val="single" w:sz="6" w:space="0" w:color="auto"/>
              <w:left w:val="single" w:sz="6" w:space="0" w:color="auto"/>
              <w:bottom w:val="single" w:sz="4" w:space="0" w:color="auto"/>
              <w:right w:val="single" w:sz="6" w:space="0" w:color="auto"/>
            </w:tcBorders>
            <w:shd w:val="clear" w:color="auto" w:fill="FFFFFF"/>
            <w:vAlign w:val="center"/>
            <w:hideMark/>
          </w:tcPr>
          <w:p w:rsidR="00D51882" w:rsidRPr="00E12782" w:rsidRDefault="00D51882" w:rsidP="00D417A3">
            <w:pPr>
              <w:jc w:val="both"/>
              <w:rPr>
                <w:sz w:val="22"/>
                <w:szCs w:val="22"/>
              </w:rPr>
            </w:pPr>
            <w:r w:rsidRPr="00E12782">
              <w:rPr>
                <w:sz w:val="22"/>
                <w:szCs w:val="22"/>
              </w:rPr>
              <w:t>Проведение заседаний Совета профилактики</w:t>
            </w:r>
          </w:p>
        </w:tc>
        <w:tc>
          <w:tcPr>
            <w:tcW w:w="2268" w:type="dxa"/>
            <w:tcBorders>
              <w:top w:val="single" w:sz="6" w:space="0" w:color="auto"/>
              <w:left w:val="single" w:sz="6" w:space="0" w:color="auto"/>
              <w:bottom w:val="single" w:sz="4" w:space="0" w:color="auto"/>
              <w:right w:val="single" w:sz="6" w:space="0" w:color="auto"/>
            </w:tcBorders>
            <w:shd w:val="clear" w:color="auto" w:fill="FFFFFF"/>
            <w:vAlign w:val="center"/>
            <w:hideMark/>
          </w:tcPr>
          <w:p w:rsidR="00D51882" w:rsidRPr="00E12782" w:rsidRDefault="00D51882" w:rsidP="00D417A3">
            <w:pPr>
              <w:jc w:val="both"/>
              <w:rPr>
                <w:sz w:val="22"/>
                <w:szCs w:val="22"/>
              </w:rPr>
            </w:pPr>
            <w:r w:rsidRPr="00E12782">
              <w:rPr>
                <w:sz w:val="22"/>
                <w:szCs w:val="22"/>
              </w:rPr>
              <w:t xml:space="preserve"> 1 раз в </w:t>
            </w:r>
            <w:r w:rsidR="004D74EE" w:rsidRPr="00E12782">
              <w:rPr>
                <w:sz w:val="22"/>
                <w:szCs w:val="22"/>
              </w:rPr>
              <w:t xml:space="preserve">четверть </w:t>
            </w:r>
            <w:r w:rsidRPr="00E12782">
              <w:rPr>
                <w:sz w:val="22"/>
                <w:szCs w:val="22"/>
              </w:rPr>
              <w:t>(по пятницам)</w:t>
            </w:r>
          </w:p>
        </w:tc>
        <w:tc>
          <w:tcPr>
            <w:tcW w:w="3117" w:type="dxa"/>
            <w:tcBorders>
              <w:top w:val="single" w:sz="6" w:space="0" w:color="auto"/>
              <w:left w:val="single" w:sz="6" w:space="0" w:color="auto"/>
              <w:bottom w:val="single" w:sz="4" w:space="0" w:color="auto"/>
              <w:right w:val="single" w:sz="6" w:space="0" w:color="auto"/>
            </w:tcBorders>
            <w:shd w:val="clear" w:color="auto" w:fill="FFFFFF"/>
            <w:vAlign w:val="center"/>
          </w:tcPr>
          <w:p w:rsidR="00D51882" w:rsidRPr="00E12782" w:rsidRDefault="00D51882" w:rsidP="00D417A3">
            <w:pPr>
              <w:jc w:val="both"/>
              <w:rPr>
                <w:sz w:val="22"/>
                <w:szCs w:val="22"/>
              </w:rPr>
            </w:pPr>
            <w:r w:rsidRPr="00E12782">
              <w:rPr>
                <w:sz w:val="22"/>
                <w:szCs w:val="22"/>
              </w:rPr>
              <w:t>Члены комиссии Совета профилактики</w:t>
            </w:r>
          </w:p>
          <w:p w:rsidR="00D51882" w:rsidRPr="00E12782" w:rsidRDefault="00D51882" w:rsidP="00D417A3">
            <w:pPr>
              <w:jc w:val="both"/>
              <w:rPr>
                <w:sz w:val="22"/>
                <w:szCs w:val="22"/>
              </w:rPr>
            </w:pPr>
          </w:p>
        </w:tc>
      </w:tr>
    </w:tbl>
    <w:p w:rsidR="00282883" w:rsidRPr="00E12782" w:rsidRDefault="00282883" w:rsidP="00D417A3">
      <w:pPr>
        <w:jc w:val="both"/>
        <w:rPr>
          <w:b/>
          <w:i/>
          <w:sz w:val="22"/>
          <w:szCs w:val="22"/>
          <w:u w:val="single"/>
        </w:rPr>
      </w:pPr>
    </w:p>
    <w:p w:rsidR="00D51882" w:rsidRPr="00E12782" w:rsidRDefault="00D51882" w:rsidP="00D417A3">
      <w:pPr>
        <w:jc w:val="both"/>
        <w:rPr>
          <w:b/>
          <w:i/>
          <w:sz w:val="22"/>
          <w:szCs w:val="22"/>
          <w:u w:val="single"/>
        </w:rPr>
      </w:pPr>
      <w:r w:rsidRPr="00E12782">
        <w:rPr>
          <w:b/>
          <w:i/>
          <w:sz w:val="22"/>
          <w:szCs w:val="22"/>
          <w:u w:val="single"/>
        </w:rPr>
        <w:t>1.4 Профилактическая работа с родителями. Ранняя профилактика семейного неблагополучия.</w:t>
      </w:r>
    </w:p>
    <w:p w:rsidR="00D51882" w:rsidRPr="00E12782" w:rsidRDefault="00D51882" w:rsidP="00D417A3">
      <w:pPr>
        <w:jc w:val="both"/>
        <w:rPr>
          <w:sz w:val="22"/>
          <w:szCs w:val="22"/>
        </w:rPr>
      </w:pPr>
    </w:p>
    <w:tbl>
      <w:tblPr>
        <w:tblW w:w="13193" w:type="dxa"/>
        <w:jc w:val="center"/>
        <w:tblInd w:w="-3554" w:type="dxa"/>
        <w:tblCellMar>
          <w:left w:w="40" w:type="dxa"/>
          <w:right w:w="40" w:type="dxa"/>
        </w:tblCellMar>
        <w:tblLook w:val="04A0"/>
      </w:tblPr>
      <w:tblGrid>
        <w:gridCol w:w="589"/>
        <w:gridCol w:w="8206"/>
        <w:gridCol w:w="1647"/>
        <w:gridCol w:w="2751"/>
      </w:tblGrid>
      <w:tr w:rsidR="00D51882" w:rsidRPr="00E12782" w:rsidTr="003A681F">
        <w:trPr>
          <w:jc w:val="center"/>
        </w:trPr>
        <w:tc>
          <w:tcPr>
            <w:tcW w:w="58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D51882" w:rsidRPr="00E12782" w:rsidRDefault="00D51882" w:rsidP="00D417A3">
            <w:pPr>
              <w:jc w:val="both"/>
              <w:rPr>
                <w:sz w:val="22"/>
                <w:szCs w:val="22"/>
              </w:rPr>
            </w:pPr>
            <w:r w:rsidRPr="00E12782">
              <w:rPr>
                <w:sz w:val="22"/>
                <w:szCs w:val="22"/>
              </w:rPr>
              <w:t>№ п/п</w:t>
            </w:r>
          </w:p>
        </w:tc>
        <w:tc>
          <w:tcPr>
            <w:tcW w:w="820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D51882" w:rsidRPr="00E12782" w:rsidRDefault="00D51882" w:rsidP="00D417A3">
            <w:pPr>
              <w:jc w:val="both"/>
              <w:rPr>
                <w:sz w:val="22"/>
                <w:szCs w:val="22"/>
              </w:rPr>
            </w:pPr>
            <w:r w:rsidRPr="00E12782">
              <w:rPr>
                <w:sz w:val="22"/>
                <w:szCs w:val="22"/>
              </w:rPr>
              <w:t>Содержание</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rsidR="00D51882" w:rsidRPr="00E12782" w:rsidRDefault="00D51882" w:rsidP="00D417A3">
            <w:pPr>
              <w:jc w:val="both"/>
              <w:rPr>
                <w:sz w:val="22"/>
                <w:szCs w:val="22"/>
              </w:rPr>
            </w:pPr>
            <w:r w:rsidRPr="00E12782">
              <w:rPr>
                <w:sz w:val="22"/>
                <w:szCs w:val="22"/>
              </w:rPr>
              <w:t>Сроки</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rsidR="00D51882" w:rsidRPr="00E12782" w:rsidRDefault="00D51882" w:rsidP="00D417A3">
            <w:pPr>
              <w:jc w:val="both"/>
              <w:rPr>
                <w:sz w:val="22"/>
                <w:szCs w:val="22"/>
              </w:rPr>
            </w:pPr>
            <w:r w:rsidRPr="00E12782">
              <w:rPr>
                <w:sz w:val="22"/>
                <w:szCs w:val="22"/>
              </w:rPr>
              <w:t>Ответственные, привлекае</w:t>
            </w:r>
            <w:r w:rsidRPr="00E12782">
              <w:rPr>
                <w:sz w:val="22"/>
                <w:szCs w:val="22"/>
              </w:rPr>
              <w:softHyphen/>
              <w:t>мые к работе</w:t>
            </w:r>
          </w:p>
        </w:tc>
      </w:tr>
      <w:tr w:rsidR="00D51882" w:rsidRPr="00E12782" w:rsidTr="003A681F">
        <w:trPr>
          <w:jc w:val="center"/>
        </w:trPr>
        <w:tc>
          <w:tcPr>
            <w:tcW w:w="589" w:type="dxa"/>
            <w:tcBorders>
              <w:top w:val="single" w:sz="6" w:space="0" w:color="auto"/>
              <w:left w:val="single" w:sz="6" w:space="0" w:color="auto"/>
              <w:bottom w:val="single" w:sz="4" w:space="0" w:color="auto"/>
              <w:right w:val="single" w:sz="6" w:space="0" w:color="auto"/>
            </w:tcBorders>
            <w:shd w:val="clear" w:color="auto" w:fill="FFFFFF"/>
            <w:hideMark/>
          </w:tcPr>
          <w:p w:rsidR="00D51882" w:rsidRPr="00E12782" w:rsidRDefault="00D51882" w:rsidP="00D417A3">
            <w:pPr>
              <w:jc w:val="both"/>
              <w:rPr>
                <w:sz w:val="22"/>
                <w:szCs w:val="22"/>
              </w:rPr>
            </w:pPr>
            <w:r w:rsidRPr="00E12782">
              <w:rPr>
                <w:sz w:val="22"/>
                <w:szCs w:val="22"/>
              </w:rPr>
              <w:t>1</w:t>
            </w:r>
          </w:p>
        </w:tc>
        <w:tc>
          <w:tcPr>
            <w:tcW w:w="8206" w:type="dxa"/>
            <w:tcBorders>
              <w:top w:val="single" w:sz="6" w:space="0" w:color="auto"/>
              <w:left w:val="single" w:sz="6" w:space="0" w:color="auto"/>
              <w:bottom w:val="single" w:sz="4" w:space="0" w:color="auto"/>
              <w:right w:val="single" w:sz="6" w:space="0" w:color="auto"/>
            </w:tcBorders>
            <w:shd w:val="clear" w:color="auto" w:fill="FFFFFF"/>
            <w:hideMark/>
          </w:tcPr>
          <w:p w:rsidR="00D51882" w:rsidRPr="00E12782" w:rsidRDefault="00D51882" w:rsidP="00D417A3">
            <w:pPr>
              <w:jc w:val="both"/>
              <w:rPr>
                <w:sz w:val="22"/>
                <w:szCs w:val="22"/>
              </w:rPr>
            </w:pPr>
            <w:r w:rsidRPr="00E12782">
              <w:rPr>
                <w:sz w:val="22"/>
                <w:szCs w:val="22"/>
              </w:rPr>
              <w:t>Посещение обучающихся на</w:t>
            </w:r>
          </w:p>
          <w:p w:rsidR="00D51882" w:rsidRPr="00E12782" w:rsidRDefault="00D51882" w:rsidP="00D417A3">
            <w:pPr>
              <w:jc w:val="both"/>
              <w:rPr>
                <w:sz w:val="22"/>
                <w:szCs w:val="22"/>
              </w:rPr>
            </w:pPr>
            <w:r w:rsidRPr="00E12782">
              <w:rPr>
                <w:sz w:val="22"/>
                <w:szCs w:val="22"/>
              </w:rPr>
              <w:t>дому целью обследования социально -бытовых условий</w:t>
            </w:r>
          </w:p>
          <w:p w:rsidR="00D51882" w:rsidRPr="00E12782" w:rsidRDefault="00D51882" w:rsidP="00D417A3">
            <w:pPr>
              <w:jc w:val="both"/>
              <w:rPr>
                <w:sz w:val="22"/>
                <w:szCs w:val="22"/>
              </w:rPr>
            </w:pPr>
            <w:r w:rsidRPr="00E12782">
              <w:rPr>
                <w:sz w:val="22"/>
                <w:szCs w:val="22"/>
              </w:rPr>
              <w:t>проживания, контроля за семьей и ребенком (согласно ФЗ РФ №120), оказания помощи семье</w:t>
            </w:r>
          </w:p>
        </w:tc>
        <w:tc>
          <w:tcPr>
            <w:tcW w:w="0" w:type="auto"/>
            <w:tcBorders>
              <w:top w:val="single" w:sz="6" w:space="0" w:color="auto"/>
              <w:left w:val="single" w:sz="6" w:space="0" w:color="auto"/>
              <w:bottom w:val="single" w:sz="4" w:space="0" w:color="auto"/>
              <w:right w:val="single" w:sz="6" w:space="0" w:color="auto"/>
            </w:tcBorders>
            <w:shd w:val="clear" w:color="auto" w:fill="FFFFFF"/>
            <w:hideMark/>
          </w:tcPr>
          <w:p w:rsidR="00D51882" w:rsidRPr="00E12782" w:rsidRDefault="00D51882" w:rsidP="00D417A3">
            <w:pPr>
              <w:jc w:val="both"/>
              <w:rPr>
                <w:sz w:val="22"/>
                <w:szCs w:val="22"/>
              </w:rPr>
            </w:pPr>
            <w:r w:rsidRPr="00E12782">
              <w:rPr>
                <w:sz w:val="22"/>
                <w:szCs w:val="22"/>
              </w:rPr>
              <w:t>В течение</w:t>
            </w:r>
          </w:p>
          <w:p w:rsidR="00D51882" w:rsidRPr="00E12782" w:rsidRDefault="00D51882" w:rsidP="00D417A3">
            <w:pPr>
              <w:jc w:val="both"/>
              <w:rPr>
                <w:sz w:val="22"/>
                <w:szCs w:val="22"/>
              </w:rPr>
            </w:pPr>
            <w:r w:rsidRPr="00E12782">
              <w:rPr>
                <w:sz w:val="22"/>
                <w:szCs w:val="22"/>
              </w:rPr>
              <w:t>года</w:t>
            </w:r>
          </w:p>
        </w:tc>
        <w:tc>
          <w:tcPr>
            <w:tcW w:w="0" w:type="auto"/>
            <w:tcBorders>
              <w:top w:val="single" w:sz="6" w:space="0" w:color="auto"/>
              <w:left w:val="single" w:sz="6" w:space="0" w:color="auto"/>
              <w:bottom w:val="single" w:sz="4" w:space="0" w:color="auto"/>
              <w:right w:val="single" w:sz="6" w:space="0" w:color="auto"/>
            </w:tcBorders>
            <w:shd w:val="clear" w:color="auto" w:fill="FFFFFF"/>
            <w:hideMark/>
          </w:tcPr>
          <w:p w:rsidR="00D51882" w:rsidRPr="00E12782" w:rsidRDefault="00E15258" w:rsidP="00D417A3">
            <w:pPr>
              <w:jc w:val="both"/>
              <w:rPr>
                <w:sz w:val="22"/>
                <w:szCs w:val="22"/>
              </w:rPr>
            </w:pPr>
            <w:r w:rsidRPr="00E12782">
              <w:rPr>
                <w:sz w:val="22"/>
                <w:szCs w:val="22"/>
              </w:rPr>
              <w:t>Заместитель  директора по УВР</w:t>
            </w:r>
          </w:p>
          <w:p w:rsidR="00D51882" w:rsidRPr="00E12782" w:rsidRDefault="00D51882" w:rsidP="00D417A3">
            <w:pPr>
              <w:jc w:val="both"/>
              <w:rPr>
                <w:sz w:val="22"/>
                <w:szCs w:val="22"/>
              </w:rPr>
            </w:pPr>
            <w:r w:rsidRPr="00E12782">
              <w:rPr>
                <w:sz w:val="22"/>
                <w:szCs w:val="22"/>
              </w:rPr>
              <w:t xml:space="preserve"> Классные руководители</w:t>
            </w:r>
          </w:p>
          <w:p w:rsidR="00D51882" w:rsidRPr="00E12782" w:rsidRDefault="00D51882" w:rsidP="00D417A3">
            <w:pPr>
              <w:jc w:val="both"/>
              <w:rPr>
                <w:sz w:val="22"/>
                <w:szCs w:val="22"/>
              </w:rPr>
            </w:pPr>
            <w:r w:rsidRPr="00E12782">
              <w:rPr>
                <w:sz w:val="22"/>
                <w:szCs w:val="22"/>
              </w:rPr>
              <w:t xml:space="preserve">Инспектор по опеке, </w:t>
            </w:r>
          </w:p>
          <w:p w:rsidR="00D51882" w:rsidRPr="00E12782" w:rsidRDefault="00D51882" w:rsidP="00D417A3">
            <w:pPr>
              <w:jc w:val="both"/>
              <w:rPr>
                <w:sz w:val="22"/>
                <w:szCs w:val="22"/>
              </w:rPr>
            </w:pPr>
            <w:r w:rsidRPr="00E12782">
              <w:rPr>
                <w:sz w:val="22"/>
                <w:szCs w:val="22"/>
              </w:rPr>
              <w:t>Социальный педагог,</w:t>
            </w:r>
          </w:p>
          <w:p w:rsidR="00D51882" w:rsidRPr="00E12782" w:rsidRDefault="00D51882" w:rsidP="00D417A3">
            <w:pPr>
              <w:jc w:val="both"/>
              <w:rPr>
                <w:sz w:val="22"/>
                <w:szCs w:val="22"/>
              </w:rPr>
            </w:pPr>
            <w:r w:rsidRPr="00E12782">
              <w:rPr>
                <w:sz w:val="22"/>
                <w:szCs w:val="22"/>
              </w:rPr>
              <w:t>Инспектор ПДН</w:t>
            </w:r>
          </w:p>
        </w:tc>
      </w:tr>
      <w:tr w:rsidR="00D51882" w:rsidRPr="00E12782" w:rsidTr="003A681F">
        <w:trPr>
          <w:jc w:val="center"/>
        </w:trPr>
        <w:tc>
          <w:tcPr>
            <w:tcW w:w="589" w:type="dxa"/>
            <w:tcBorders>
              <w:top w:val="single" w:sz="4" w:space="0" w:color="auto"/>
              <w:left w:val="single" w:sz="4" w:space="0" w:color="auto"/>
              <w:bottom w:val="single" w:sz="4" w:space="0" w:color="auto"/>
              <w:right w:val="single" w:sz="4" w:space="0" w:color="auto"/>
            </w:tcBorders>
            <w:shd w:val="clear" w:color="auto" w:fill="FFFFFF"/>
            <w:hideMark/>
          </w:tcPr>
          <w:p w:rsidR="00D51882" w:rsidRPr="00E12782" w:rsidRDefault="00D51882" w:rsidP="00D417A3">
            <w:pPr>
              <w:jc w:val="both"/>
              <w:rPr>
                <w:sz w:val="22"/>
                <w:szCs w:val="22"/>
              </w:rPr>
            </w:pPr>
            <w:r w:rsidRPr="00E12782">
              <w:rPr>
                <w:sz w:val="22"/>
                <w:szCs w:val="22"/>
              </w:rPr>
              <w:t>2</w:t>
            </w:r>
          </w:p>
        </w:tc>
        <w:tc>
          <w:tcPr>
            <w:tcW w:w="8206" w:type="dxa"/>
            <w:tcBorders>
              <w:top w:val="single" w:sz="4" w:space="0" w:color="auto"/>
              <w:left w:val="single" w:sz="4" w:space="0" w:color="auto"/>
              <w:bottom w:val="single" w:sz="4" w:space="0" w:color="auto"/>
              <w:right w:val="single" w:sz="4" w:space="0" w:color="auto"/>
            </w:tcBorders>
            <w:shd w:val="clear" w:color="auto" w:fill="FFFFFF"/>
            <w:hideMark/>
          </w:tcPr>
          <w:p w:rsidR="00D51882" w:rsidRPr="00E12782" w:rsidRDefault="00D51882" w:rsidP="00D417A3">
            <w:pPr>
              <w:jc w:val="both"/>
              <w:rPr>
                <w:sz w:val="22"/>
                <w:szCs w:val="22"/>
              </w:rPr>
            </w:pPr>
            <w:r w:rsidRPr="00E12782">
              <w:rPr>
                <w:sz w:val="22"/>
                <w:szCs w:val="22"/>
              </w:rPr>
              <w:t>Проведение цикла профилактических бесед об ответственности родителей за</w:t>
            </w:r>
          </w:p>
          <w:p w:rsidR="00D51882" w:rsidRPr="00E12782" w:rsidRDefault="00D51882" w:rsidP="00D417A3">
            <w:pPr>
              <w:jc w:val="both"/>
              <w:rPr>
                <w:sz w:val="22"/>
                <w:szCs w:val="22"/>
              </w:rPr>
            </w:pPr>
            <w:r w:rsidRPr="00E12782">
              <w:rPr>
                <w:sz w:val="22"/>
                <w:szCs w:val="22"/>
              </w:rPr>
              <w:t xml:space="preserve">воспитание детей: </w:t>
            </w:r>
          </w:p>
          <w:p w:rsidR="00D51882" w:rsidRPr="00E12782" w:rsidRDefault="00D51882" w:rsidP="00280D54">
            <w:pPr>
              <w:widowControl/>
              <w:numPr>
                <w:ilvl w:val="0"/>
                <w:numId w:val="83"/>
              </w:numPr>
              <w:autoSpaceDE/>
              <w:adjustRightInd/>
              <w:ind w:left="0" w:firstLine="0"/>
              <w:jc w:val="both"/>
              <w:rPr>
                <w:sz w:val="22"/>
                <w:szCs w:val="22"/>
              </w:rPr>
            </w:pPr>
            <w:r w:rsidRPr="00E12782">
              <w:rPr>
                <w:sz w:val="22"/>
                <w:szCs w:val="22"/>
              </w:rPr>
              <w:t>«Права и обязанности семьи»</w:t>
            </w:r>
          </w:p>
          <w:p w:rsidR="00D51882" w:rsidRPr="00E12782" w:rsidRDefault="00D51882" w:rsidP="00280D54">
            <w:pPr>
              <w:widowControl/>
              <w:numPr>
                <w:ilvl w:val="0"/>
                <w:numId w:val="83"/>
              </w:numPr>
              <w:autoSpaceDE/>
              <w:adjustRightInd/>
              <w:ind w:left="0" w:firstLine="0"/>
              <w:jc w:val="both"/>
              <w:rPr>
                <w:sz w:val="22"/>
                <w:szCs w:val="22"/>
              </w:rPr>
            </w:pPr>
            <w:r w:rsidRPr="00E12782">
              <w:rPr>
                <w:sz w:val="22"/>
                <w:szCs w:val="22"/>
              </w:rPr>
              <w:t>«Воспитание ненасилием в семье.»</w:t>
            </w:r>
          </w:p>
          <w:p w:rsidR="00D51882" w:rsidRPr="00E12782" w:rsidRDefault="00D51882" w:rsidP="00280D54">
            <w:pPr>
              <w:widowControl/>
              <w:numPr>
                <w:ilvl w:val="0"/>
                <w:numId w:val="83"/>
              </w:numPr>
              <w:autoSpaceDE/>
              <w:adjustRightInd/>
              <w:ind w:left="0" w:firstLine="0"/>
              <w:jc w:val="both"/>
              <w:rPr>
                <w:sz w:val="22"/>
                <w:szCs w:val="22"/>
              </w:rPr>
            </w:pPr>
            <w:r w:rsidRPr="00E12782">
              <w:rPr>
                <w:sz w:val="22"/>
                <w:szCs w:val="22"/>
              </w:rPr>
              <w:t>«Свободное время – для души и с пользой, или Чем занят ваш ребенок?»</w:t>
            </w:r>
          </w:p>
          <w:p w:rsidR="00D51882" w:rsidRPr="00E12782" w:rsidRDefault="00D51882" w:rsidP="00280D54">
            <w:pPr>
              <w:widowControl/>
              <w:numPr>
                <w:ilvl w:val="0"/>
                <w:numId w:val="83"/>
              </w:numPr>
              <w:autoSpaceDE/>
              <w:adjustRightInd/>
              <w:ind w:left="0" w:firstLine="0"/>
              <w:jc w:val="both"/>
              <w:rPr>
                <w:sz w:val="22"/>
                <w:szCs w:val="22"/>
              </w:rPr>
            </w:pPr>
            <w:r w:rsidRPr="00E12782">
              <w:rPr>
                <w:sz w:val="22"/>
                <w:szCs w:val="22"/>
              </w:rPr>
              <w:lastRenderedPageBreak/>
              <w:t>«Конфликты с собственным ребенком и пути их разрешения.»</w:t>
            </w:r>
          </w:p>
          <w:p w:rsidR="00D51882" w:rsidRPr="00E12782" w:rsidRDefault="00D51882" w:rsidP="00280D54">
            <w:pPr>
              <w:widowControl/>
              <w:numPr>
                <w:ilvl w:val="0"/>
                <w:numId w:val="83"/>
              </w:numPr>
              <w:autoSpaceDE/>
              <w:adjustRightInd/>
              <w:ind w:left="0" w:firstLine="0"/>
              <w:jc w:val="both"/>
              <w:rPr>
                <w:sz w:val="22"/>
                <w:szCs w:val="22"/>
              </w:rPr>
            </w:pPr>
            <w:r w:rsidRPr="00E12782">
              <w:rPr>
                <w:sz w:val="22"/>
                <w:szCs w:val="22"/>
              </w:rPr>
              <w:t xml:space="preserve"> «За что ставят на учет в милицию?»</w:t>
            </w:r>
          </w:p>
          <w:p w:rsidR="00D51882" w:rsidRPr="00E12782" w:rsidRDefault="00D51882" w:rsidP="00D417A3">
            <w:pPr>
              <w:jc w:val="both"/>
              <w:rPr>
                <w:sz w:val="22"/>
                <w:szCs w:val="22"/>
              </w:rPr>
            </w:pPr>
            <w:r w:rsidRPr="00E12782">
              <w:rPr>
                <w:sz w:val="22"/>
                <w:szCs w:val="22"/>
              </w:rPr>
              <w:t>«Права и обязанности родителей и педагогов по воспитанию и образованию несовершеннолетних»</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D51882" w:rsidRPr="00E12782" w:rsidRDefault="00D51882" w:rsidP="00D417A3">
            <w:pPr>
              <w:jc w:val="both"/>
              <w:rPr>
                <w:sz w:val="22"/>
                <w:szCs w:val="22"/>
              </w:rPr>
            </w:pPr>
            <w:r w:rsidRPr="00E12782">
              <w:rPr>
                <w:sz w:val="22"/>
                <w:szCs w:val="22"/>
              </w:rPr>
              <w:lastRenderedPageBreak/>
              <w:t>Во время</w:t>
            </w:r>
          </w:p>
          <w:p w:rsidR="00D51882" w:rsidRPr="00E12782" w:rsidRDefault="00D51882" w:rsidP="00D417A3">
            <w:pPr>
              <w:jc w:val="both"/>
              <w:rPr>
                <w:sz w:val="22"/>
                <w:szCs w:val="22"/>
              </w:rPr>
            </w:pPr>
            <w:r w:rsidRPr="00E12782">
              <w:rPr>
                <w:sz w:val="22"/>
                <w:szCs w:val="22"/>
              </w:rPr>
              <w:t>рейдов, месячников,</w:t>
            </w:r>
          </w:p>
          <w:p w:rsidR="00D51882" w:rsidRPr="00E12782" w:rsidRDefault="00D51882" w:rsidP="00D417A3">
            <w:pPr>
              <w:jc w:val="both"/>
              <w:rPr>
                <w:sz w:val="22"/>
                <w:szCs w:val="22"/>
              </w:rPr>
            </w:pPr>
            <w:r w:rsidRPr="00E12782">
              <w:rPr>
                <w:sz w:val="22"/>
                <w:szCs w:val="22"/>
              </w:rPr>
              <w:t>дней  профилактики,</w:t>
            </w:r>
          </w:p>
          <w:p w:rsidR="00D51882" w:rsidRPr="00E12782" w:rsidRDefault="00D51882" w:rsidP="00D417A3">
            <w:pPr>
              <w:jc w:val="both"/>
              <w:rPr>
                <w:sz w:val="22"/>
                <w:szCs w:val="22"/>
              </w:rPr>
            </w:pPr>
            <w:r w:rsidRPr="00E12782">
              <w:rPr>
                <w:sz w:val="22"/>
                <w:szCs w:val="22"/>
              </w:rPr>
              <w:lastRenderedPageBreak/>
              <w:t>родительских собраний</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D51882" w:rsidRPr="00E12782" w:rsidRDefault="00E15258" w:rsidP="00D417A3">
            <w:pPr>
              <w:jc w:val="both"/>
              <w:rPr>
                <w:sz w:val="22"/>
                <w:szCs w:val="22"/>
              </w:rPr>
            </w:pPr>
            <w:r w:rsidRPr="00E12782">
              <w:rPr>
                <w:sz w:val="22"/>
                <w:szCs w:val="22"/>
              </w:rPr>
              <w:lastRenderedPageBreak/>
              <w:t>Заместитель  директора по УВР</w:t>
            </w:r>
          </w:p>
          <w:p w:rsidR="00D51882" w:rsidRPr="00E12782" w:rsidRDefault="00D51882" w:rsidP="00D417A3">
            <w:pPr>
              <w:jc w:val="both"/>
              <w:rPr>
                <w:sz w:val="22"/>
                <w:szCs w:val="22"/>
              </w:rPr>
            </w:pPr>
            <w:r w:rsidRPr="00E12782">
              <w:rPr>
                <w:sz w:val="22"/>
                <w:szCs w:val="22"/>
              </w:rPr>
              <w:t xml:space="preserve">Классные руководители, Социальный педагог </w:t>
            </w:r>
          </w:p>
          <w:p w:rsidR="00D51882" w:rsidRPr="00E12782" w:rsidRDefault="00D51882" w:rsidP="00D417A3">
            <w:pPr>
              <w:jc w:val="both"/>
              <w:rPr>
                <w:sz w:val="22"/>
                <w:szCs w:val="22"/>
              </w:rPr>
            </w:pPr>
            <w:r w:rsidRPr="00E12782">
              <w:rPr>
                <w:sz w:val="22"/>
                <w:szCs w:val="22"/>
              </w:rPr>
              <w:t xml:space="preserve">Инспектор ПДН </w:t>
            </w:r>
            <w:r w:rsidRPr="00E12782">
              <w:rPr>
                <w:sz w:val="22"/>
                <w:szCs w:val="22"/>
              </w:rPr>
              <w:lastRenderedPageBreak/>
              <w:t>Специалисты служб и ведомств системы профилактики</w:t>
            </w:r>
          </w:p>
          <w:p w:rsidR="00D51882" w:rsidRPr="00E12782" w:rsidRDefault="00D51882" w:rsidP="00D417A3">
            <w:pPr>
              <w:jc w:val="both"/>
              <w:rPr>
                <w:sz w:val="22"/>
                <w:szCs w:val="22"/>
              </w:rPr>
            </w:pPr>
          </w:p>
        </w:tc>
      </w:tr>
      <w:tr w:rsidR="00D51882" w:rsidRPr="00E12782" w:rsidTr="003A681F">
        <w:trPr>
          <w:jc w:val="center"/>
        </w:trPr>
        <w:tc>
          <w:tcPr>
            <w:tcW w:w="589" w:type="dxa"/>
            <w:tcBorders>
              <w:top w:val="single" w:sz="4" w:space="0" w:color="auto"/>
              <w:left w:val="single" w:sz="4" w:space="0" w:color="auto"/>
              <w:bottom w:val="single" w:sz="4" w:space="0" w:color="auto"/>
              <w:right w:val="single" w:sz="4" w:space="0" w:color="auto"/>
            </w:tcBorders>
            <w:shd w:val="clear" w:color="auto" w:fill="FFFFFF"/>
            <w:hideMark/>
          </w:tcPr>
          <w:p w:rsidR="00D51882" w:rsidRPr="00E12782" w:rsidRDefault="00D51882" w:rsidP="00D417A3">
            <w:pPr>
              <w:jc w:val="both"/>
              <w:rPr>
                <w:sz w:val="22"/>
                <w:szCs w:val="22"/>
              </w:rPr>
            </w:pPr>
            <w:r w:rsidRPr="00E12782">
              <w:rPr>
                <w:sz w:val="22"/>
                <w:szCs w:val="22"/>
              </w:rPr>
              <w:lastRenderedPageBreak/>
              <w:t>3</w:t>
            </w:r>
          </w:p>
        </w:tc>
        <w:tc>
          <w:tcPr>
            <w:tcW w:w="8206" w:type="dxa"/>
            <w:tcBorders>
              <w:top w:val="single" w:sz="4" w:space="0" w:color="auto"/>
              <w:left w:val="single" w:sz="4" w:space="0" w:color="auto"/>
              <w:bottom w:val="single" w:sz="4" w:space="0" w:color="auto"/>
              <w:right w:val="single" w:sz="4" w:space="0" w:color="auto"/>
            </w:tcBorders>
            <w:shd w:val="clear" w:color="auto" w:fill="FFFFFF"/>
            <w:hideMark/>
          </w:tcPr>
          <w:p w:rsidR="00D51882" w:rsidRPr="00E12782" w:rsidRDefault="00D51882" w:rsidP="00D417A3">
            <w:pPr>
              <w:jc w:val="both"/>
              <w:rPr>
                <w:sz w:val="22"/>
                <w:szCs w:val="22"/>
              </w:rPr>
            </w:pPr>
            <w:r w:rsidRPr="00E12782">
              <w:rPr>
                <w:sz w:val="22"/>
                <w:szCs w:val="22"/>
              </w:rPr>
              <w:t>Выявление семей, находящихся в социально опасном положении. Формирование банка данных по семьям. Работа с семьями (согласно ФЗ РФ №120)</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D51882" w:rsidRPr="00E12782" w:rsidRDefault="00D51882" w:rsidP="00D417A3">
            <w:pPr>
              <w:jc w:val="both"/>
              <w:rPr>
                <w:sz w:val="22"/>
                <w:szCs w:val="22"/>
              </w:rPr>
            </w:pPr>
            <w:r w:rsidRPr="00E12782">
              <w:rPr>
                <w:sz w:val="22"/>
                <w:szCs w:val="22"/>
              </w:rPr>
              <w:t xml:space="preserve"> В течение года</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D51882" w:rsidRPr="00E12782" w:rsidRDefault="00D51882" w:rsidP="00D417A3">
            <w:pPr>
              <w:jc w:val="both"/>
              <w:rPr>
                <w:sz w:val="22"/>
                <w:szCs w:val="22"/>
              </w:rPr>
            </w:pPr>
            <w:r w:rsidRPr="00E12782">
              <w:rPr>
                <w:sz w:val="22"/>
                <w:szCs w:val="22"/>
              </w:rPr>
              <w:t xml:space="preserve">Социальный педагог </w:t>
            </w:r>
          </w:p>
          <w:p w:rsidR="00D51882" w:rsidRPr="00E12782" w:rsidRDefault="00D51882" w:rsidP="00D417A3">
            <w:pPr>
              <w:jc w:val="both"/>
              <w:rPr>
                <w:sz w:val="22"/>
                <w:szCs w:val="22"/>
              </w:rPr>
            </w:pPr>
            <w:r w:rsidRPr="00E12782">
              <w:rPr>
                <w:sz w:val="22"/>
                <w:szCs w:val="22"/>
              </w:rPr>
              <w:t xml:space="preserve">Педагоги школы, Инспектор ПДН, </w:t>
            </w:r>
          </w:p>
          <w:p w:rsidR="00D51882" w:rsidRPr="00E12782" w:rsidRDefault="00D51882" w:rsidP="00D417A3">
            <w:pPr>
              <w:jc w:val="both"/>
              <w:rPr>
                <w:sz w:val="22"/>
                <w:szCs w:val="22"/>
              </w:rPr>
            </w:pPr>
            <w:r w:rsidRPr="00E12782">
              <w:rPr>
                <w:sz w:val="22"/>
                <w:szCs w:val="22"/>
              </w:rPr>
              <w:t>Специалисты служб и ведомств системы профилактики</w:t>
            </w:r>
          </w:p>
        </w:tc>
      </w:tr>
      <w:tr w:rsidR="00D51882" w:rsidRPr="00E12782" w:rsidTr="003A681F">
        <w:trPr>
          <w:jc w:val="center"/>
        </w:trPr>
        <w:tc>
          <w:tcPr>
            <w:tcW w:w="589" w:type="dxa"/>
            <w:tcBorders>
              <w:top w:val="single" w:sz="4" w:space="0" w:color="auto"/>
              <w:left w:val="single" w:sz="4" w:space="0" w:color="auto"/>
              <w:bottom w:val="single" w:sz="4" w:space="0" w:color="auto"/>
              <w:right w:val="single" w:sz="4" w:space="0" w:color="auto"/>
            </w:tcBorders>
            <w:shd w:val="clear" w:color="auto" w:fill="FFFFFF"/>
            <w:hideMark/>
          </w:tcPr>
          <w:p w:rsidR="00D51882" w:rsidRPr="00E12782" w:rsidRDefault="00D51882" w:rsidP="00D417A3">
            <w:pPr>
              <w:jc w:val="both"/>
              <w:rPr>
                <w:sz w:val="22"/>
                <w:szCs w:val="22"/>
              </w:rPr>
            </w:pPr>
            <w:r w:rsidRPr="00E12782">
              <w:rPr>
                <w:sz w:val="22"/>
                <w:szCs w:val="22"/>
              </w:rPr>
              <w:t>4</w:t>
            </w:r>
          </w:p>
        </w:tc>
        <w:tc>
          <w:tcPr>
            <w:tcW w:w="8206" w:type="dxa"/>
            <w:tcBorders>
              <w:top w:val="single" w:sz="4" w:space="0" w:color="auto"/>
              <w:left w:val="single" w:sz="4" w:space="0" w:color="auto"/>
              <w:bottom w:val="single" w:sz="4" w:space="0" w:color="auto"/>
              <w:right w:val="single" w:sz="4" w:space="0" w:color="auto"/>
            </w:tcBorders>
            <w:shd w:val="clear" w:color="auto" w:fill="FFFFFF"/>
            <w:hideMark/>
          </w:tcPr>
          <w:p w:rsidR="00D51882" w:rsidRPr="00E12782" w:rsidRDefault="00D51882" w:rsidP="00D417A3">
            <w:pPr>
              <w:jc w:val="both"/>
              <w:rPr>
                <w:sz w:val="22"/>
                <w:szCs w:val="22"/>
              </w:rPr>
            </w:pPr>
            <w:r w:rsidRPr="00E12782">
              <w:rPr>
                <w:sz w:val="22"/>
                <w:szCs w:val="22"/>
              </w:rPr>
              <w:t>Психолого  -  педагогическое консультирование для родителей «Адаптация детей к классному коллективу, взаимоотношения в коллективе»</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D51882" w:rsidRPr="00E12782" w:rsidRDefault="00D51882" w:rsidP="00D417A3">
            <w:pPr>
              <w:jc w:val="both"/>
              <w:rPr>
                <w:sz w:val="22"/>
                <w:szCs w:val="22"/>
              </w:rPr>
            </w:pPr>
            <w:r w:rsidRPr="00E12782">
              <w:rPr>
                <w:sz w:val="22"/>
                <w:szCs w:val="22"/>
              </w:rPr>
              <w:t xml:space="preserve"> Сентябрь, апрель</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D51882" w:rsidRPr="00E12782" w:rsidRDefault="00D51882" w:rsidP="00D417A3">
            <w:pPr>
              <w:jc w:val="both"/>
              <w:rPr>
                <w:sz w:val="22"/>
                <w:szCs w:val="22"/>
              </w:rPr>
            </w:pPr>
            <w:r w:rsidRPr="00E12782">
              <w:rPr>
                <w:sz w:val="22"/>
                <w:szCs w:val="22"/>
              </w:rPr>
              <w:t xml:space="preserve">Классные руководители педагог-психолог </w:t>
            </w:r>
          </w:p>
          <w:p w:rsidR="00D51882" w:rsidRPr="00E12782" w:rsidRDefault="00D51882" w:rsidP="00D417A3">
            <w:pPr>
              <w:jc w:val="both"/>
              <w:rPr>
                <w:sz w:val="22"/>
                <w:szCs w:val="22"/>
              </w:rPr>
            </w:pPr>
          </w:p>
        </w:tc>
      </w:tr>
      <w:tr w:rsidR="00D51882" w:rsidRPr="00E12782" w:rsidTr="003A681F">
        <w:trPr>
          <w:jc w:val="center"/>
        </w:trPr>
        <w:tc>
          <w:tcPr>
            <w:tcW w:w="589" w:type="dxa"/>
            <w:tcBorders>
              <w:top w:val="single" w:sz="4" w:space="0" w:color="auto"/>
              <w:left w:val="single" w:sz="4" w:space="0" w:color="auto"/>
              <w:bottom w:val="single" w:sz="4" w:space="0" w:color="auto"/>
              <w:right w:val="single" w:sz="4" w:space="0" w:color="auto"/>
            </w:tcBorders>
            <w:shd w:val="clear" w:color="auto" w:fill="FFFFFF"/>
            <w:hideMark/>
          </w:tcPr>
          <w:p w:rsidR="00D51882" w:rsidRPr="00E12782" w:rsidRDefault="00D51882" w:rsidP="00D417A3">
            <w:pPr>
              <w:jc w:val="both"/>
              <w:rPr>
                <w:sz w:val="22"/>
                <w:szCs w:val="22"/>
              </w:rPr>
            </w:pPr>
            <w:r w:rsidRPr="00E12782">
              <w:rPr>
                <w:sz w:val="22"/>
                <w:szCs w:val="22"/>
              </w:rPr>
              <w:t>5</w:t>
            </w:r>
          </w:p>
        </w:tc>
        <w:tc>
          <w:tcPr>
            <w:tcW w:w="8206" w:type="dxa"/>
            <w:tcBorders>
              <w:top w:val="single" w:sz="4" w:space="0" w:color="auto"/>
              <w:left w:val="single" w:sz="4" w:space="0" w:color="auto"/>
              <w:bottom w:val="single" w:sz="4" w:space="0" w:color="auto"/>
              <w:right w:val="single" w:sz="4" w:space="0" w:color="auto"/>
            </w:tcBorders>
            <w:shd w:val="clear" w:color="auto" w:fill="FFFFFF"/>
            <w:hideMark/>
          </w:tcPr>
          <w:p w:rsidR="00D51882" w:rsidRPr="00E12782" w:rsidRDefault="00D51882" w:rsidP="00D417A3">
            <w:pPr>
              <w:jc w:val="both"/>
              <w:rPr>
                <w:sz w:val="22"/>
                <w:szCs w:val="22"/>
              </w:rPr>
            </w:pPr>
            <w:r w:rsidRPr="00E12782">
              <w:rPr>
                <w:sz w:val="22"/>
                <w:szCs w:val="22"/>
              </w:rPr>
              <w:t>Диагностика  семейного воспитания (анкетирование, тест - опросник)</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D51882" w:rsidRPr="00E12782" w:rsidRDefault="00D51882" w:rsidP="00D417A3">
            <w:pPr>
              <w:jc w:val="both"/>
              <w:rPr>
                <w:sz w:val="22"/>
                <w:szCs w:val="22"/>
              </w:rPr>
            </w:pPr>
            <w:r w:rsidRPr="00E12782">
              <w:rPr>
                <w:sz w:val="22"/>
                <w:szCs w:val="22"/>
              </w:rPr>
              <w:t>В течение</w:t>
            </w:r>
          </w:p>
          <w:p w:rsidR="00D51882" w:rsidRPr="00E12782" w:rsidRDefault="00D51882" w:rsidP="00D417A3">
            <w:pPr>
              <w:jc w:val="both"/>
              <w:rPr>
                <w:sz w:val="22"/>
                <w:szCs w:val="22"/>
              </w:rPr>
            </w:pPr>
            <w:r w:rsidRPr="00E12782">
              <w:rPr>
                <w:sz w:val="22"/>
                <w:szCs w:val="22"/>
              </w:rPr>
              <w:t>года (по</w:t>
            </w:r>
          </w:p>
          <w:p w:rsidR="00D51882" w:rsidRPr="00E12782" w:rsidRDefault="00D51882" w:rsidP="00D417A3">
            <w:pPr>
              <w:jc w:val="both"/>
              <w:rPr>
                <w:sz w:val="22"/>
                <w:szCs w:val="22"/>
              </w:rPr>
            </w:pPr>
            <w:r w:rsidRPr="00E12782">
              <w:rPr>
                <w:sz w:val="22"/>
                <w:szCs w:val="22"/>
              </w:rPr>
              <w:t>запросам)</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D51882" w:rsidRPr="00E12782" w:rsidRDefault="00D51882" w:rsidP="00D417A3">
            <w:pPr>
              <w:jc w:val="both"/>
              <w:rPr>
                <w:sz w:val="22"/>
                <w:szCs w:val="22"/>
              </w:rPr>
            </w:pPr>
            <w:r w:rsidRPr="00E12782">
              <w:rPr>
                <w:sz w:val="22"/>
                <w:szCs w:val="22"/>
              </w:rPr>
              <w:t>Педагог - психолог</w:t>
            </w:r>
          </w:p>
          <w:p w:rsidR="00D51882" w:rsidRPr="00E12782" w:rsidRDefault="00D51882" w:rsidP="00D417A3">
            <w:pPr>
              <w:jc w:val="both"/>
              <w:rPr>
                <w:sz w:val="22"/>
                <w:szCs w:val="22"/>
              </w:rPr>
            </w:pPr>
            <w:r w:rsidRPr="00E12782">
              <w:rPr>
                <w:sz w:val="22"/>
                <w:szCs w:val="22"/>
              </w:rPr>
              <w:t xml:space="preserve">Классные руководители Социальный педагог </w:t>
            </w:r>
          </w:p>
        </w:tc>
      </w:tr>
      <w:tr w:rsidR="00D51882" w:rsidRPr="00E12782" w:rsidTr="003A681F">
        <w:trPr>
          <w:jc w:val="center"/>
        </w:trPr>
        <w:tc>
          <w:tcPr>
            <w:tcW w:w="589" w:type="dxa"/>
            <w:tcBorders>
              <w:top w:val="single" w:sz="4" w:space="0" w:color="auto"/>
              <w:left w:val="single" w:sz="4" w:space="0" w:color="auto"/>
              <w:bottom w:val="single" w:sz="4" w:space="0" w:color="auto"/>
              <w:right w:val="single" w:sz="4" w:space="0" w:color="auto"/>
            </w:tcBorders>
            <w:shd w:val="clear" w:color="auto" w:fill="FFFFFF"/>
            <w:hideMark/>
          </w:tcPr>
          <w:p w:rsidR="00D51882" w:rsidRPr="00E12782" w:rsidRDefault="00D51882" w:rsidP="00D417A3">
            <w:pPr>
              <w:jc w:val="both"/>
              <w:rPr>
                <w:sz w:val="22"/>
                <w:szCs w:val="22"/>
              </w:rPr>
            </w:pPr>
            <w:r w:rsidRPr="00E12782">
              <w:rPr>
                <w:sz w:val="22"/>
                <w:szCs w:val="22"/>
              </w:rPr>
              <w:t>6</w:t>
            </w:r>
          </w:p>
        </w:tc>
        <w:tc>
          <w:tcPr>
            <w:tcW w:w="8206" w:type="dxa"/>
            <w:tcBorders>
              <w:top w:val="single" w:sz="4" w:space="0" w:color="auto"/>
              <w:left w:val="single" w:sz="4" w:space="0" w:color="auto"/>
              <w:bottom w:val="single" w:sz="4" w:space="0" w:color="auto"/>
              <w:right w:val="single" w:sz="4" w:space="0" w:color="auto"/>
            </w:tcBorders>
            <w:shd w:val="clear" w:color="auto" w:fill="FFFFFF"/>
            <w:hideMark/>
          </w:tcPr>
          <w:p w:rsidR="00D51882" w:rsidRPr="00E12782" w:rsidRDefault="00D51882" w:rsidP="00D417A3">
            <w:pPr>
              <w:jc w:val="both"/>
              <w:rPr>
                <w:sz w:val="22"/>
                <w:szCs w:val="22"/>
              </w:rPr>
            </w:pPr>
            <w:r w:rsidRPr="00E12782">
              <w:rPr>
                <w:sz w:val="22"/>
                <w:szCs w:val="22"/>
              </w:rPr>
              <w:t>Индивидуальные семейные консультации</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D51882" w:rsidRPr="00E12782" w:rsidRDefault="00D51882" w:rsidP="00D417A3">
            <w:pPr>
              <w:jc w:val="both"/>
              <w:rPr>
                <w:sz w:val="22"/>
                <w:szCs w:val="22"/>
              </w:rPr>
            </w:pPr>
            <w:r w:rsidRPr="00E12782">
              <w:rPr>
                <w:sz w:val="22"/>
                <w:szCs w:val="22"/>
              </w:rPr>
              <w:t>В течение года</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D51882" w:rsidRPr="00E12782" w:rsidRDefault="00D51882" w:rsidP="00D417A3">
            <w:pPr>
              <w:jc w:val="both"/>
              <w:rPr>
                <w:sz w:val="22"/>
                <w:szCs w:val="22"/>
              </w:rPr>
            </w:pPr>
            <w:r w:rsidRPr="00E12782">
              <w:rPr>
                <w:sz w:val="22"/>
                <w:szCs w:val="22"/>
              </w:rPr>
              <w:t xml:space="preserve">Социальный педагог </w:t>
            </w:r>
          </w:p>
          <w:p w:rsidR="00D51882" w:rsidRPr="00E12782" w:rsidRDefault="00D51882" w:rsidP="00D417A3">
            <w:pPr>
              <w:jc w:val="both"/>
              <w:rPr>
                <w:sz w:val="22"/>
                <w:szCs w:val="22"/>
              </w:rPr>
            </w:pPr>
            <w:r w:rsidRPr="00E12782">
              <w:rPr>
                <w:sz w:val="22"/>
                <w:szCs w:val="22"/>
              </w:rPr>
              <w:t>Педагог -психолог</w:t>
            </w:r>
          </w:p>
          <w:p w:rsidR="00D51882" w:rsidRPr="00E12782" w:rsidRDefault="00D51882" w:rsidP="00D417A3">
            <w:pPr>
              <w:jc w:val="both"/>
              <w:rPr>
                <w:sz w:val="22"/>
                <w:szCs w:val="22"/>
              </w:rPr>
            </w:pPr>
            <w:r w:rsidRPr="00E12782">
              <w:rPr>
                <w:sz w:val="22"/>
                <w:szCs w:val="22"/>
              </w:rPr>
              <w:t xml:space="preserve"> Классные руководители</w:t>
            </w:r>
          </w:p>
        </w:tc>
      </w:tr>
      <w:tr w:rsidR="00D51882" w:rsidRPr="00E12782" w:rsidTr="003A681F">
        <w:trPr>
          <w:trHeight w:val="558"/>
          <w:jc w:val="center"/>
        </w:trPr>
        <w:tc>
          <w:tcPr>
            <w:tcW w:w="589" w:type="dxa"/>
            <w:tcBorders>
              <w:top w:val="single" w:sz="4" w:space="0" w:color="auto"/>
              <w:left w:val="single" w:sz="4" w:space="0" w:color="auto"/>
              <w:bottom w:val="single" w:sz="4" w:space="0" w:color="auto"/>
              <w:right w:val="single" w:sz="4" w:space="0" w:color="auto"/>
            </w:tcBorders>
            <w:shd w:val="clear" w:color="auto" w:fill="FFFFFF"/>
            <w:hideMark/>
          </w:tcPr>
          <w:p w:rsidR="00D51882" w:rsidRPr="00E12782" w:rsidRDefault="00D51882" w:rsidP="00D417A3">
            <w:pPr>
              <w:jc w:val="both"/>
              <w:rPr>
                <w:sz w:val="22"/>
                <w:szCs w:val="22"/>
              </w:rPr>
            </w:pPr>
            <w:r w:rsidRPr="00E12782">
              <w:rPr>
                <w:sz w:val="22"/>
                <w:szCs w:val="22"/>
              </w:rPr>
              <w:t>7</w:t>
            </w:r>
          </w:p>
        </w:tc>
        <w:tc>
          <w:tcPr>
            <w:tcW w:w="8206" w:type="dxa"/>
            <w:tcBorders>
              <w:top w:val="single" w:sz="4" w:space="0" w:color="auto"/>
              <w:left w:val="single" w:sz="4" w:space="0" w:color="auto"/>
              <w:bottom w:val="single" w:sz="4" w:space="0" w:color="auto"/>
              <w:right w:val="single" w:sz="4" w:space="0" w:color="auto"/>
            </w:tcBorders>
            <w:shd w:val="clear" w:color="auto" w:fill="FFFFFF"/>
            <w:hideMark/>
          </w:tcPr>
          <w:p w:rsidR="00D51882" w:rsidRPr="00E12782" w:rsidRDefault="00D51882" w:rsidP="00D417A3">
            <w:pPr>
              <w:jc w:val="both"/>
              <w:rPr>
                <w:sz w:val="22"/>
                <w:szCs w:val="22"/>
              </w:rPr>
            </w:pPr>
            <w:r w:rsidRPr="00E12782">
              <w:rPr>
                <w:sz w:val="22"/>
                <w:szCs w:val="22"/>
              </w:rPr>
              <w:t>Проведение   родительских собраний</w:t>
            </w:r>
          </w:p>
          <w:p w:rsidR="00D51882" w:rsidRPr="00E12782" w:rsidRDefault="00D51882" w:rsidP="00280D54">
            <w:pPr>
              <w:pStyle w:val="af1"/>
              <w:numPr>
                <w:ilvl w:val="0"/>
                <w:numId w:val="84"/>
              </w:numPr>
              <w:ind w:left="0"/>
              <w:jc w:val="both"/>
              <w:rPr>
                <w:rFonts w:ascii="Times New Roman" w:hAnsi="Times New Roman"/>
                <w:sz w:val="22"/>
                <w:szCs w:val="22"/>
              </w:rPr>
            </w:pPr>
            <w:r w:rsidRPr="00E12782">
              <w:rPr>
                <w:rFonts w:ascii="Times New Roman" w:hAnsi="Times New Roman"/>
                <w:sz w:val="22"/>
                <w:szCs w:val="22"/>
              </w:rPr>
              <w:t>«Ответственность родителей за правонарушения и противоправные деяния детей». ФЗ №120 «Об основах профилактики безнадзорности и правонарушения несовершеннолетних»</w:t>
            </w:r>
          </w:p>
          <w:p w:rsidR="00D51882" w:rsidRPr="00E12782" w:rsidRDefault="00D51882" w:rsidP="00280D54">
            <w:pPr>
              <w:widowControl/>
              <w:numPr>
                <w:ilvl w:val="0"/>
                <w:numId w:val="85"/>
              </w:numPr>
              <w:autoSpaceDE/>
              <w:adjustRightInd/>
              <w:ind w:left="0" w:firstLine="0"/>
              <w:jc w:val="both"/>
              <w:rPr>
                <w:sz w:val="22"/>
                <w:szCs w:val="22"/>
              </w:rPr>
            </w:pPr>
            <w:r w:rsidRPr="00E12782">
              <w:rPr>
                <w:sz w:val="22"/>
                <w:szCs w:val="22"/>
              </w:rPr>
              <w:t>«Профилактика алкоголизма, пивного алкоголизма, наркомании, табакокурения.»</w:t>
            </w:r>
          </w:p>
          <w:p w:rsidR="00D51882" w:rsidRPr="00E12782" w:rsidRDefault="00D51882" w:rsidP="00280D54">
            <w:pPr>
              <w:widowControl/>
              <w:numPr>
                <w:ilvl w:val="0"/>
                <w:numId w:val="85"/>
              </w:numPr>
              <w:autoSpaceDE/>
              <w:adjustRightInd/>
              <w:ind w:left="0" w:firstLine="0"/>
              <w:jc w:val="both"/>
              <w:rPr>
                <w:sz w:val="22"/>
                <w:szCs w:val="22"/>
              </w:rPr>
            </w:pPr>
            <w:r w:rsidRPr="00E12782">
              <w:rPr>
                <w:sz w:val="22"/>
                <w:szCs w:val="22"/>
              </w:rPr>
              <w:t>«Подросток в мире вредных привычек.. Курительные смеси. Пав»</w:t>
            </w:r>
          </w:p>
          <w:p w:rsidR="00D51882" w:rsidRPr="00E12782" w:rsidRDefault="00D51882" w:rsidP="00280D54">
            <w:pPr>
              <w:widowControl/>
              <w:numPr>
                <w:ilvl w:val="0"/>
                <w:numId w:val="85"/>
              </w:numPr>
              <w:autoSpaceDE/>
              <w:adjustRightInd/>
              <w:ind w:left="0" w:firstLine="0"/>
              <w:jc w:val="both"/>
              <w:rPr>
                <w:sz w:val="22"/>
                <w:szCs w:val="22"/>
              </w:rPr>
            </w:pPr>
            <w:r w:rsidRPr="00E12782">
              <w:rPr>
                <w:sz w:val="22"/>
                <w:szCs w:val="22"/>
              </w:rPr>
              <w:t>«Детство без слез» (Профилактика жестокого обращения)</w:t>
            </w:r>
          </w:p>
          <w:p w:rsidR="00D51882" w:rsidRPr="00E12782" w:rsidRDefault="00D51882" w:rsidP="00D417A3">
            <w:pPr>
              <w:jc w:val="both"/>
              <w:rPr>
                <w:sz w:val="22"/>
                <w:szCs w:val="22"/>
              </w:rPr>
            </w:pPr>
            <w:r w:rsidRPr="00E12782">
              <w:rPr>
                <w:sz w:val="22"/>
                <w:szCs w:val="22"/>
              </w:rPr>
              <w:t>«Летняя оздоровительная кампания»</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D51882" w:rsidRPr="00E12782" w:rsidRDefault="00D51882" w:rsidP="00D417A3">
            <w:pPr>
              <w:jc w:val="both"/>
              <w:rPr>
                <w:sz w:val="22"/>
                <w:szCs w:val="22"/>
              </w:rPr>
            </w:pPr>
          </w:p>
          <w:p w:rsidR="00D51882" w:rsidRPr="00E12782" w:rsidRDefault="00D51882" w:rsidP="00D417A3">
            <w:pPr>
              <w:jc w:val="both"/>
              <w:rPr>
                <w:sz w:val="22"/>
                <w:szCs w:val="22"/>
              </w:rPr>
            </w:pPr>
            <w:r w:rsidRPr="00E12782">
              <w:rPr>
                <w:sz w:val="22"/>
                <w:szCs w:val="22"/>
              </w:rPr>
              <w:t>октябрь</w:t>
            </w:r>
          </w:p>
          <w:p w:rsidR="00D51882" w:rsidRPr="00E12782" w:rsidRDefault="00D51882" w:rsidP="00D417A3">
            <w:pPr>
              <w:jc w:val="both"/>
              <w:rPr>
                <w:sz w:val="22"/>
                <w:szCs w:val="22"/>
              </w:rPr>
            </w:pPr>
          </w:p>
          <w:p w:rsidR="00D51882" w:rsidRPr="00E12782" w:rsidRDefault="00D51882" w:rsidP="00D417A3">
            <w:pPr>
              <w:jc w:val="both"/>
              <w:rPr>
                <w:sz w:val="22"/>
                <w:szCs w:val="22"/>
              </w:rPr>
            </w:pPr>
          </w:p>
          <w:p w:rsidR="00D51882" w:rsidRPr="00E12782" w:rsidRDefault="00D51882" w:rsidP="00D417A3">
            <w:pPr>
              <w:jc w:val="both"/>
              <w:rPr>
                <w:sz w:val="22"/>
                <w:szCs w:val="22"/>
              </w:rPr>
            </w:pPr>
          </w:p>
          <w:p w:rsidR="00D51882" w:rsidRPr="00E12782" w:rsidRDefault="00D51882" w:rsidP="00D417A3">
            <w:pPr>
              <w:jc w:val="both"/>
              <w:rPr>
                <w:sz w:val="22"/>
                <w:szCs w:val="22"/>
              </w:rPr>
            </w:pPr>
          </w:p>
          <w:p w:rsidR="00D51882" w:rsidRPr="00E12782" w:rsidRDefault="00D51882" w:rsidP="00D417A3">
            <w:pPr>
              <w:jc w:val="both"/>
              <w:rPr>
                <w:sz w:val="22"/>
                <w:szCs w:val="22"/>
              </w:rPr>
            </w:pPr>
            <w:r w:rsidRPr="00E12782">
              <w:rPr>
                <w:sz w:val="22"/>
                <w:szCs w:val="22"/>
              </w:rPr>
              <w:t>декабрь</w:t>
            </w:r>
          </w:p>
          <w:p w:rsidR="00D51882" w:rsidRPr="00E12782" w:rsidRDefault="00D51882" w:rsidP="00D417A3">
            <w:pPr>
              <w:jc w:val="both"/>
              <w:rPr>
                <w:sz w:val="22"/>
                <w:szCs w:val="22"/>
              </w:rPr>
            </w:pPr>
          </w:p>
          <w:p w:rsidR="00D51882" w:rsidRPr="00E12782" w:rsidRDefault="00D51882" w:rsidP="00D417A3">
            <w:pPr>
              <w:jc w:val="both"/>
              <w:rPr>
                <w:sz w:val="22"/>
                <w:szCs w:val="22"/>
              </w:rPr>
            </w:pPr>
          </w:p>
          <w:p w:rsidR="00D51882" w:rsidRPr="00E12782" w:rsidRDefault="00D51882" w:rsidP="00D417A3">
            <w:pPr>
              <w:jc w:val="both"/>
              <w:rPr>
                <w:sz w:val="22"/>
                <w:szCs w:val="22"/>
              </w:rPr>
            </w:pPr>
            <w:r w:rsidRPr="00E12782">
              <w:rPr>
                <w:sz w:val="22"/>
                <w:szCs w:val="22"/>
              </w:rPr>
              <w:t>февраль</w:t>
            </w:r>
          </w:p>
          <w:p w:rsidR="00D51882" w:rsidRPr="00E12782" w:rsidRDefault="00D51882" w:rsidP="00D417A3">
            <w:pPr>
              <w:jc w:val="both"/>
              <w:rPr>
                <w:sz w:val="22"/>
                <w:szCs w:val="22"/>
              </w:rPr>
            </w:pPr>
            <w:r w:rsidRPr="00E12782">
              <w:rPr>
                <w:sz w:val="22"/>
                <w:szCs w:val="22"/>
              </w:rPr>
              <w:t>май</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D51882" w:rsidRPr="00E12782" w:rsidRDefault="00E15258" w:rsidP="00D417A3">
            <w:pPr>
              <w:jc w:val="both"/>
              <w:rPr>
                <w:sz w:val="22"/>
                <w:szCs w:val="22"/>
              </w:rPr>
            </w:pPr>
            <w:r w:rsidRPr="00E12782">
              <w:rPr>
                <w:sz w:val="22"/>
                <w:szCs w:val="22"/>
              </w:rPr>
              <w:t>Заместитель  директора по УВР</w:t>
            </w:r>
          </w:p>
          <w:p w:rsidR="00D51882" w:rsidRPr="00E12782" w:rsidRDefault="00D51882" w:rsidP="00D417A3">
            <w:pPr>
              <w:jc w:val="both"/>
              <w:rPr>
                <w:sz w:val="22"/>
                <w:szCs w:val="22"/>
              </w:rPr>
            </w:pPr>
            <w:r w:rsidRPr="00E12782">
              <w:rPr>
                <w:sz w:val="22"/>
                <w:szCs w:val="22"/>
              </w:rPr>
              <w:t xml:space="preserve">Классные руководители, Социальный педагог </w:t>
            </w:r>
          </w:p>
          <w:p w:rsidR="00D51882" w:rsidRPr="00E12782" w:rsidRDefault="00D51882" w:rsidP="00D417A3">
            <w:pPr>
              <w:jc w:val="both"/>
              <w:rPr>
                <w:sz w:val="22"/>
                <w:szCs w:val="22"/>
              </w:rPr>
            </w:pPr>
            <w:r w:rsidRPr="00E12782">
              <w:rPr>
                <w:sz w:val="22"/>
                <w:szCs w:val="22"/>
              </w:rPr>
              <w:t>Инспектор ПДН Специалисты служб и ведомств системы профилактики</w:t>
            </w:r>
          </w:p>
          <w:p w:rsidR="00D51882" w:rsidRPr="00E12782" w:rsidRDefault="00D51882" w:rsidP="00D417A3">
            <w:pPr>
              <w:jc w:val="both"/>
              <w:rPr>
                <w:sz w:val="22"/>
                <w:szCs w:val="22"/>
              </w:rPr>
            </w:pPr>
          </w:p>
        </w:tc>
      </w:tr>
      <w:tr w:rsidR="00D51882" w:rsidRPr="00E12782" w:rsidTr="003A681F">
        <w:trPr>
          <w:jc w:val="center"/>
        </w:trPr>
        <w:tc>
          <w:tcPr>
            <w:tcW w:w="589" w:type="dxa"/>
            <w:tcBorders>
              <w:top w:val="single" w:sz="4" w:space="0" w:color="auto"/>
              <w:left w:val="single" w:sz="4" w:space="0" w:color="auto"/>
              <w:bottom w:val="single" w:sz="4" w:space="0" w:color="auto"/>
              <w:right w:val="single" w:sz="4" w:space="0" w:color="auto"/>
            </w:tcBorders>
            <w:shd w:val="clear" w:color="auto" w:fill="FFFFFF"/>
            <w:hideMark/>
          </w:tcPr>
          <w:p w:rsidR="00D51882" w:rsidRPr="00E12782" w:rsidRDefault="00D51882" w:rsidP="00D417A3">
            <w:pPr>
              <w:jc w:val="both"/>
              <w:rPr>
                <w:sz w:val="22"/>
                <w:szCs w:val="22"/>
              </w:rPr>
            </w:pPr>
            <w:r w:rsidRPr="00E12782">
              <w:rPr>
                <w:sz w:val="22"/>
                <w:szCs w:val="22"/>
              </w:rPr>
              <w:t>8</w:t>
            </w:r>
          </w:p>
        </w:tc>
        <w:tc>
          <w:tcPr>
            <w:tcW w:w="8206" w:type="dxa"/>
            <w:tcBorders>
              <w:top w:val="single" w:sz="4" w:space="0" w:color="auto"/>
              <w:left w:val="single" w:sz="4" w:space="0" w:color="auto"/>
              <w:bottom w:val="single" w:sz="4" w:space="0" w:color="auto"/>
              <w:right w:val="single" w:sz="4" w:space="0" w:color="auto"/>
            </w:tcBorders>
            <w:shd w:val="clear" w:color="auto" w:fill="FFFFFF"/>
            <w:hideMark/>
          </w:tcPr>
          <w:p w:rsidR="00D51882" w:rsidRPr="00E12782" w:rsidRDefault="00D51882" w:rsidP="00D417A3">
            <w:pPr>
              <w:jc w:val="both"/>
              <w:rPr>
                <w:sz w:val="22"/>
                <w:szCs w:val="22"/>
              </w:rPr>
            </w:pPr>
            <w:r w:rsidRPr="00E12782">
              <w:rPr>
                <w:sz w:val="22"/>
                <w:szCs w:val="22"/>
              </w:rPr>
              <w:t xml:space="preserve">Организация психолого-педагогического просвещения родителей через родительский всеобуч </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D51882" w:rsidRPr="00E12782" w:rsidRDefault="00D51882" w:rsidP="00D417A3">
            <w:pPr>
              <w:jc w:val="both"/>
              <w:rPr>
                <w:sz w:val="22"/>
                <w:szCs w:val="22"/>
              </w:rPr>
            </w:pPr>
            <w:r w:rsidRPr="00E12782">
              <w:rPr>
                <w:sz w:val="22"/>
                <w:szCs w:val="22"/>
              </w:rPr>
              <w:t>В течение года</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D51882" w:rsidRPr="00E12782" w:rsidRDefault="00D51882" w:rsidP="00D417A3">
            <w:pPr>
              <w:jc w:val="both"/>
              <w:rPr>
                <w:sz w:val="22"/>
                <w:szCs w:val="22"/>
              </w:rPr>
            </w:pPr>
            <w:r w:rsidRPr="00E12782">
              <w:rPr>
                <w:sz w:val="22"/>
                <w:szCs w:val="22"/>
              </w:rPr>
              <w:t>Педагог -психолог</w:t>
            </w:r>
          </w:p>
          <w:p w:rsidR="00D51882" w:rsidRPr="00E12782" w:rsidRDefault="00D51882" w:rsidP="00D417A3">
            <w:pPr>
              <w:jc w:val="both"/>
              <w:rPr>
                <w:sz w:val="22"/>
                <w:szCs w:val="22"/>
              </w:rPr>
            </w:pPr>
          </w:p>
        </w:tc>
      </w:tr>
      <w:tr w:rsidR="00D51882" w:rsidRPr="00E12782" w:rsidTr="003A681F">
        <w:trPr>
          <w:jc w:val="center"/>
        </w:trPr>
        <w:tc>
          <w:tcPr>
            <w:tcW w:w="589" w:type="dxa"/>
            <w:tcBorders>
              <w:top w:val="single" w:sz="4" w:space="0" w:color="auto"/>
              <w:left w:val="single" w:sz="4" w:space="0" w:color="auto"/>
              <w:bottom w:val="single" w:sz="4" w:space="0" w:color="auto"/>
              <w:right w:val="single" w:sz="4" w:space="0" w:color="auto"/>
            </w:tcBorders>
            <w:shd w:val="clear" w:color="auto" w:fill="FFFFFF"/>
            <w:hideMark/>
          </w:tcPr>
          <w:p w:rsidR="00D51882" w:rsidRPr="00E12782" w:rsidRDefault="00D51882" w:rsidP="00D417A3">
            <w:pPr>
              <w:jc w:val="both"/>
              <w:rPr>
                <w:sz w:val="22"/>
                <w:szCs w:val="22"/>
              </w:rPr>
            </w:pPr>
            <w:r w:rsidRPr="00E12782">
              <w:rPr>
                <w:sz w:val="22"/>
                <w:szCs w:val="22"/>
              </w:rPr>
              <w:t>9</w:t>
            </w:r>
          </w:p>
        </w:tc>
        <w:tc>
          <w:tcPr>
            <w:tcW w:w="8206" w:type="dxa"/>
            <w:tcBorders>
              <w:top w:val="single" w:sz="4" w:space="0" w:color="auto"/>
              <w:left w:val="single" w:sz="4" w:space="0" w:color="auto"/>
              <w:bottom w:val="single" w:sz="4" w:space="0" w:color="auto"/>
              <w:right w:val="single" w:sz="4" w:space="0" w:color="auto"/>
            </w:tcBorders>
            <w:shd w:val="clear" w:color="auto" w:fill="FFFFFF"/>
            <w:hideMark/>
          </w:tcPr>
          <w:p w:rsidR="00D51882" w:rsidRPr="00E12782" w:rsidRDefault="00D51882" w:rsidP="00D417A3">
            <w:pPr>
              <w:jc w:val="both"/>
              <w:rPr>
                <w:sz w:val="22"/>
                <w:szCs w:val="22"/>
              </w:rPr>
            </w:pPr>
            <w:r w:rsidRPr="00E12782">
              <w:rPr>
                <w:sz w:val="22"/>
                <w:szCs w:val="22"/>
              </w:rPr>
              <w:t>Привлечение родителей к проведению общественно-значимых мероприятий, экскурсий, походов и поездок детей</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D51882" w:rsidRPr="00E12782" w:rsidRDefault="00D51882" w:rsidP="00D417A3">
            <w:pPr>
              <w:jc w:val="both"/>
              <w:rPr>
                <w:sz w:val="22"/>
                <w:szCs w:val="22"/>
              </w:rPr>
            </w:pPr>
            <w:r w:rsidRPr="00E12782">
              <w:rPr>
                <w:sz w:val="22"/>
                <w:szCs w:val="22"/>
              </w:rPr>
              <w:t>В течение года</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D51882" w:rsidRPr="00E12782" w:rsidRDefault="00D51882" w:rsidP="00D417A3">
            <w:pPr>
              <w:jc w:val="both"/>
              <w:rPr>
                <w:sz w:val="22"/>
                <w:szCs w:val="22"/>
              </w:rPr>
            </w:pPr>
            <w:r w:rsidRPr="00E12782">
              <w:rPr>
                <w:sz w:val="22"/>
                <w:szCs w:val="22"/>
              </w:rPr>
              <w:t>Классные руководители</w:t>
            </w:r>
          </w:p>
        </w:tc>
      </w:tr>
      <w:tr w:rsidR="00D51882" w:rsidRPr="00E12782" w:rsidTr="003A681F">
        <w:trPr>
          <w:trHeight w:val="1113"/>
          <w:jc w:val="center"/>
        </w:trPr>
        <w:tc>
          <w:tcPr>
            <w:tcW w:w="589" w:type="dxa"/>
            <w:tcBorders>
              <w:top w:val="single" w:sz="4" w:space="0" w:color="auto"/>
              <w:left w:val="single" w:sz="4" w:space="0" w:color="auto"/>
              <w:bottom w:val="single" w:sz="4" w:space="0" w:color="auto"/>
              <w:right w:val="single" w:sz="4" w:space="0" w:color="auto"/>
            </w:tcBorders>
            <w:shd w:val="clear" w:color="auto" w:fill="FFFFFF"/>
            <w:hideMark/>
          </w:tcPr>
          <w:p w:rsidR="00D51882" w:rsidRPr="00E12782" w:rsidRDefault="00D51882" w:rsidP="00D417A3">
            <w:pPr>
              <w:jc w:val="both"/>
              <w:rPr>
                <w:sz w:val="22"/>
                <w:szCs w:val="22"/>
              </w:rPr>
            </w:pPr>
            <w:r w:rsidRPr="00E12782">
              <w:rPr>
                <w:sz w:val="22"/>
                <w:szCs w:val="22"/>
              </w:rPr>
              <w:lastRenderedPageBreak/>
              <w:t>10</w:t>
            </w:r>
          </w:p>
        </w:tc>
        <w:tc>
          <w:tcPr>
            <w:tcW w:w="8206" w:type="dxa"/>
            <w:tcBorders>
              <w:top w:val="single" w:sz="4" w:space="0" w:color="auto"/>
              <w:left w:val="single" w:sz="4" w:space="0" w:color="auto"/>
              <w:bottom w:val="single" w:sz="4" w:space="0" w:color="auto"/>
              <w:right w:val="single" w:sz="4" w:space="0" w:color="auto"/>
            </w:tcBorders>
            <w:shd w:val="clear" w:color="auto" w:fill="FFFFFF"/>
            <w:hideMark/>
          </w:tcPr>
          <w:p w:rsidR="00D51882" w:rsidRPr="00E12782" w:rsidRDefault="00D51882" w:rsidP="00D417A3">
            <w:pPr>
              <w:jc w:val="both"/>
              <w:rPr>
                <w:sz w:val="22"/>
                <w:szCs w:val="22"/>
              </w:rPr>
            </w:pPr>
            <w:r w:rsidRPr="00E12782">
              <w:rPr>
                <w:sz w:val="22"/>
                <w:szCs w:val="22"/>
              </w:rPr>
              <w:t>Привлечение родительской общественности к управлению школой через работу родительских комитетов, деятельности Совета профилактики.</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D51882" w:rsidRPr="00E12782" w:rsidRDefault="00D51882" w:rsidP="00D417A3">
            <w:pPr>
              <w:jc w:val="both"/>
              <w:rPr>
                <w:sz w:val="22"/>
                <w:szCs w:val="22"/>
              </w:rPr>
            </w:pPr>
            <w:r w:rsidRPr="00E12782">
              <w:rPr>
                <w:sz w:val="22"/>
                <w:szCs w:val="22"/>
              </w:rPr>
              <w:t>В течение года</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D51882" w:rsidRPr="00E12782" w:rsidRDefault="00D51882" w:rsidP="00D417A3">
            <w:pPr>
              <w:jc w:val="both"/>
              <w:rPr>
                <w:sz w:val="22"/>
                <w:szCs w:val="22"/>
              </w:rPr>
            </w:pPr>
            <w:r w:rsidRPr="00E12782">
              <w:rPr>
                <w:sz w:val="22"/>
                <w:szCs w:val="22"/>
              </w:rPr>
              <w:t xml:space="preserve"> Директор школы</w:t>
            </w:r>
          </w:p>
          <w:p w:rsidR="00D51882" w:rsidRPr="00E12782" w:rsidRDefault="00D51882" w:rsidP="00D417A3">
            <w:pPr>
              <w:jc w:val="both"/>
              <w:rPr>
                <w:sz w:val="22"/>
                <w:szCs w:val="22"/>
              </w:rPr>
            </w:pPr>
            <w:r w:rsidRPr="00E12782">
              <w:rPr>
                <w:sz w:val="22"/>
                <w:szCs w:val="22"/>
              </w:rPr>
              <w:t>Зам. директора по УВР</w:t>
            </w:r>
          </w:p>
          <w:p w:rsidR="00D51882" w:rsidRPr="00E12782" w:rsidRDefault="00D51882" w:rsidP="00D417A3">
            <w:pPr>
              <w:jc w:val="both"/>
              <w:rPr>
                <w:sz w:val="22"/>
                <w:szCs w:val="22"/>
              </w:rPr>
            </w:pPr>
            <w:r w:rsidRPr="00E12782">
              <w:rPr>
                <w:sz w:val="22"/>
                <w:szCs w:val="22"/>
              </w:rPr>
              <w:t xml:space="preserve">Классные руководители Социальный педагог </w:t>
            </w:r>
          </w:p>
        </w:tc>
      </w:tr>
    </w:tbl>
    <w:p w:rsidR="00D51882" w:rsidRPr="00E12782" w:rsidRDefault="00D51882" w:rsidP="00D417A3">
      <w:pPr>
        <w:jc w:val="both"/>
        <w:rPr>
          <w:b/>
          <w:i/>
          <w:sz w:val="22"/>
          <w:szCs w:val="22"/>
          <w:u w:val="single"/>
        </w:rPr>
      </w:pPr>
      <w:r w:rsidRPr="00E12782">
        <w:rPr>
          <w:b/>
          <w:i/>
          <w:sz w:val="22"/>
          <w:szCs w:val="22"/>
          <w:u w:val="single"/>
        </w:rPr>
        <w:t>1.5 Работа с педагогическими кадрами.</w:t>
      </w:r>
    </w:p>
    <w:p w:rsidR="00D51882" w:rsidRPr="00E12782" w:rsidRDefault="00D51882" w:rsidP="00D417A3">
      <w:pPr>
        <w:jc w:val="both"/>
        <w:rPr>
          <w:sz w:val="22"/>
          <w:szCs w:val="22"/>
        </w:rPr>
      </w:pPr>
    </w:p>
    <w:tbl>
      <w:tblPr>
        <w:tblW w:w="12923" w:type="dxa"/>
        <w:jc w:val="center"/>
        <w:tblInd w:w="-3284" w:type="dxa"/>
        <w:tblCellMar>
          <w:left w:w="40" w:type="dxa"/>
          <w:right w:w="40" w:type="dxa"/>
        </w:tblCellMar>
        <w:tblLook w:val="04A0"/>
      </w:tblPr>
      <w:tblGrid>
        <w:gridCol w:w="738"/>
        <w:gridCol w:w="4961"/>
        <w:gridCol w:w="2410"/>
        <w:gridCol w:w="4814"/>
      </w:tblGrid>
      <w:tr w:rsidR="00D51882" w:rsidRPr="00E12782" w:rsidTr="003A681F">
        <w:trPr>
          <w:jc w:val="center"/>
        </w:trPr>
        <w:tc>
          <w:tcPr>
            <w:tcW w:w="73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D51882" w:rsidRPr="00E12782" w:rsidRDefault="00D51882" w:rsidP="00D417A3">
            <w:pPr>
              <w:jc w:val="both"/>
              <w:rPr>
                <w:sz w:val="22"/>
                <w:szCs w:val="22"/>
              </w:rPr>
            </w:pPr>
            <w:r w:rsidRPr="00E12782">
              <w:rPr>
                <w:sz w:val="22"/>
                <w:szCs w:val="22"/>
              </w:rPr>
              <w:t>№ п/п</w:t>
            </w:r>
          </w:p>
        </w:tc>
        <w:tc>
          <w:tcPr>
            <w:tcW w:w="496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D51882" w:rsidRPr="00E12782" w:rsidRDefault="00D51882" w:rsidP="00D417A3">
            <w:pPr>
              <w:jc w:val="both"/>
              <w:rPr>
                <w:sz w:val="22"/>
                <w:szCs w:val="22"/>
              </w:rPr>
            </w:pPr>
            <w:r w:rsidRPr="00E12782">
              <w:rPr>
                <w:sz w:val="22"/>
                <w:szCs w:val="22"/>
              </w:rPr>
              <w:t>Содержание</w:t>
            </w:r>
          </w:p>
        </w:tc>
        <w:tc>
          <w:tcPr>
            <w:tcW w:w="241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D51882" w:rsidRPr="00E12782" w:rsidRDefault="00D51882" w:rsidP="00D417A3">
            <w:pPr>
              <w:jc w:val="both"/>
              <w:rPr>
                <w:sz w:val="22"/>
                <w:szCs w:val="22"/>
              </w:rPr>
            </w:pPr>
            <w:r w:rsidRPr="00E12782">
              <w:rPr>
                <w:sz w:val="22"/>
                <w:szCs w:val="22"/>
              </w:rPr>
              <w:t>Сроки</w:t>
            </w:r>
          </w:p>
        </w:tc>
        <w:tc>
          <w:tcPr>
            <w:tcW w:w="481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D51882" w:rsidRPr="00E12782" w:rsidRDefault="00D51882" w:rsidP="00D417A3">
            <w:pPr>
              <w:jc w:val="both"/>
              <w:rPr>
                <w:sz w:val="22"/>
                <w:szCs w:val="22"/>
              </w:rPr>
            </w:pPr>
            <w:r w:rsidRPr="00E12782">
              <w:rPr>
                <w:sz w:val="22"/>
                <w:szCs w:val="22"/>
              </w:rPr>
              <w:t>Ответственные, привлекае</w:t>
            </w:r>
            <w:r w:rsidRPr="00E12782">
              <w:rPr>
                <w:sz w:val="22"/>
                <w:szCs w:val="22"/>
              </w:rPr>
              <w:softHyphen/>
              <w:t>мые к работе</w:t>
            </w:r>
          </w:p>
        </w:tc>
      </w:tr>
      <w:tr w:rsidR="00D51882" w:rsidRPr="00E12782" w:rsidTr="003A681F">
        <w:trPr>
          <w:jc w:val="center"/>
        </w:trPr>
        <w:tc>
          <w:tcPr>
            <w:tcW w:w="73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D51882" w:rsidRPr="00E12782" w:rsidRDefault="00D51882" w:rsidP="00D417A3">
            <w:pPr>
              <w:jc w:val="both"/>
              <w:rPr>
                <w:sz w:val="22"/>
                <w:szCs w:val="22"/>
              </w:rPr>
            </w:pPr>
            <w:r w:rsidRPr="00E12782">
              <w:rPr>
                <w:sz w:val="22"/>
                <w:szCs w:val="22"/>
              </w:rPr>
              <w:t>1</w:t>
            </w:r>
          </w:p>
        </w:tc>
        <w:tc>
          <w:tcPr>
            <w:tcW w:w="496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D51882" w:rsidRPr="00E12782" w:rsidRDefault="00D51882" w:rsidP="00D417A3">
            <w:pPr>
              <w:jc w:val="both"/>
              <w:rPr>
                <w:sz w:val="22"/>
                <w:szCs w:val="22"/>
              </w:rPr>
            </w:pPr>
            <w:r w:rsidRPr="00E12782">
              <w:rPr>
                <w:sz w:val="22"/>
                <w:szCs w:val="22"/>
              </w:rPr>
              <w:t>2</w:t>
            </w:r>
          </w:p>
        </w:tc>
        <w:tc>
          <w:tcPr>
            <w:tcW w:w="241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D51882" w:rsidRPr="00E12782" w:rsidRDefault="00D51882" w:rsidP="00D417A3">
            <w:pPr>
              <w:jc w:val="both"/>
              <w:rPr>
                <w:sz w:val="22"/>
                <w:szCs w:val="22"/>
              </w:rPr>
            </w:pPr>
            <w:r w:rsidRPr="00E12782">
              <w:rPr>
                <w:sz w:val="22"/>
                <w:szCs w:val="22"/>
              </w:rPr>
              <w:t>3</w:t>
            </w:r>
          </w:p>
        </w:tc>
        <w:tc>
          <w:tcPr>
            <w:tcW w:w="481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D51882" w:rsidRPr="00E12782" w:rsidRDefault="00D51882" w:rsidP="00D417A3">
            <w:pPr>
              <w:jc w:val="both"/>
              <w:rPr>
                <w:sz w:val="22"/>
                <w:szCs w:val="22"/>
              </w:rPr>
            </w:pPr>
            <w:r w:rsidRPr="00E12782">
              <w:rPr>
                <w:sz w:val="22"/>
                <w:szCs w:val="22"/>
              </w:rPr>
              <w:t>4</w:t>
            </w:r>
          </w:p>
        </w:tc>
      </w:tr>
      <w:tr w:rsidR="00D51882" w:rsidRPr="00E12782" w:rsidTr="003A681F">
        <w:trPr>
          <w:jc w:val="center"/>
        </w:trPr>
        <w:tc>
          <w:tcPr>
            <w:tcW w:w="73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D51882" w:rsidRPr="00E12782" w:rsidRDefault="00D51882" w:rsidP="00D417A3">
            <w:pPr>
              <w:jc w:val="both"/>
              <w:rPr>
                <w:sz w:val="22"/>
                <w:szCs w:val="22"/>
              </w:rPr>
            </w:pPr>
            <w:r w:rsidRPr="00E12782">
              <w:rPr>
                <w:sz w:val="22"/>
                <w:szCs w:val="22"/>
              </w:rPr>
              <w:t>1</w:t>
            </w:r>
          </w:p>
        </w:tc>
        <w:tc>
          <w:tcPr>
            <w:tcW w:w="496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D51882" w:rsidRPr="00E12782" w:rsidRDefault="00D51882" w:rsidP="00D417A3">
            <w:pPr>
              <w:jc w:val="both"/>
              <w:rPr>
                <w:sz w:val="22"/>
                <w:szCs w:val="22"/>
              </w:rPr>
            </w:pPr>
            <w:r w:rsidRPr="00E12782">
              <w:rPr>
                <w:sz w:val="22"/>
                <w:szCs w:val="22"/>
              </w:rPr>
              <w:t>Индивидуальное консультирование педагогов</w:t>
            </w:r>
          </w:p>
        </w:tc>
        <w:tc>
          <w:tcPr>
            <w:tcW w:w="241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D51882" w:rsidRPr="00E12782" w:rsidRDefault="00D51882" w:rsidP="00D417A3">
            <w:pPr>
              <w:jc w:val="both"/>
              <w:rPr>
                <w:sz w:val="22"/>
                <w:szCs w:val="22"/>
              </w:rPr>
            </w:pPr>
            <w:r w:rsidRPr="00E12782">
              <w:rPr>
                <w:sz w:val="22"/>
                <w:szCs w:val="22"/>
              </w:rPr>
              <w:t>В течение учебного</w:t>
            </w:r>
          </w:p>
          <w:p w:rsidR="00D51882" w:rsidRPr="00E12782" w:rsidRDefault="00D51882" w:rsidP="00D417A3">
            <w:pPr>
              <w:jc w:val="both"/>
              <w:rPr>
                <w:sz w:val="22"/>
                <w:szCs w:val="22"/>
              </w:rPr>
            </w:pPr>
            <w:r w:rsidRPr="00E12782">
              <w:rPr>
                <w:sz w:val="22"/>
                <w:szCs w:val="22"/>
              </w:rPr>
              <w:t>года</w:t>
            </w:r>
          </w:p>
        </w:tc>
        <w:tc>
          <w:tcPr>
            <w:tcW w:w="4814" w:type="dxa"/>
            <w:tcBorders>
              <w:top w:val="single" w:sz="6" w:space="0" w:color="auto"/>
              <w:left w:val="single" w:sz="6" w:space="0" w:color="auto"/>
              <w:bottom w:val="single" w:sz="6" w:space="0" w:color="auto"/>
              <w:right w:val="single" w:sz="6" w:space="0" w:color="auto"/>
            </w:tcBorders>
            <w:shd w:val="clear" w:color="auto" w:fill="FFFFFF"/>
            <w:vAlign w:val="center"/>
          </w:tcPr>
          <w:p w:rsidR="00D51882" w:rsidRPr="00E12782" w:rsidRDefault="00D51882" w:rsidP="00D417A3">
            <w:pPr>
              <w:jc w:val="both"/>
              <w:rPr>
                <w:sz w:val="22"/>
                <w:szCs w:val="22"/>
              </w:rPr>
            </w:pPr>
            <w:r w:rsidRPr="00E12782">
              <w:rPr>
                <w:sz w:val="22"/>
                <w:szCs w:val="22"/>
              </w:rPr>
              <w:t>Зам. директора по УВРСоциальный педагог</w:t>
            </w:r>
          </w:p>
          <w:p w:rsidR="00D51882" w:rsidRPr="00E12782" w:rsidRDefault="00D51882" w:rsidP="00D417A3">
            <w:pPr>
              <w:jc w:val="both"/>
              <w:rPr>
                <w:sz w:val="22"/>
                <w:szCs w:val="22"/>
              </w:rPr>
            </w:pPr>
            <w:r w:rsidRPr="00E12782">
              <w:rPr>
                <w:sz w:val="22"/>
                <w:szCs w:val="22"/>
              </w:rPr>
              <w:t xml:space="preserve">Педагог - психолог </w:t>
            </w:r>
          </w:p>
          <w:p w:rsidR="00D51882" w:rsidRPr="00E12782" w:rsidRDefault="00D51882" w:rsidP="00D417A3">
            <w:pPr>
              <w:jc w:val="both"/>
              <w:rPr>
                <w:sz w:val="22"/>
                <w:szCs w:val="22"/>
              </w:rPr>
            </w:pPr>
          </w:p>
        </w:tc>
      </w:tr>
      <w:tr w:rsidR="00D51882" w:rsidRPr="00E12782" w:rsidTr="003A681F">
        <w:trPr>
          <w:jc w:val="center"/>
        </w:trPr>
        <w:tc>
          <w:tcPr>
            <w:tcW w:w="73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D51882" w:rsidRPr="00E12782" w:rsidRDefault="00D51882" w:rsidP="00D417A3">
            <w:pPr>
              <w:jc w:val="both"/>
              <w:rPr>
                <w:sz w:val="22"/>
                <w:szCs w:val="22"/>
              </w:rPr>
            </w:pPr>
            <w:r w:rsidRPr="00E12782">
              <w:rPr>
                <w:sz w:val="22"/>
                <w:szCs w:val="22"/>
              </w:rPr>
              <w:t>2</w:t>
            </w:r>
          </w:p>
        </w:tc>
        <w:tc>
          <w:tcPr>
            <w:tcW w:w="4961" w:type="dxa"/>
            <w:tcBorders>
              <w:top w:val="single" w:sz="6" w:space="0" w:color="auto"/>
              <w:left w:val="single" w:sz="6" w:space="0" w:color="auto"/>
              <w:bottom w:val="single" w:sz="6" w:space="0" w:color="auto"/>
              <w:right w:val="single" w:sz="6" w:space="0" w:color="auto"/>
            </w:tcBorders>
            <w:shd w:val="clear" w:color="auto" w:fill="FFFFFF"/>
            <w:vAlign w:val="center"/>
          </w:tcPr>
          <w:p w:rsidR="00D51882" w:rsidRPr="00E12782" w:rsidRDefault="00D51882" w:rsidP="00D417A3">
            <w:pPr>
              <w:jc w:val="both"/>
              <w:rPr>
                <w:sz w:val="22"/>
                <w:szCs w:val="22"/>
              </w:rPr>
            </w:pPr>
            <w:r w:rsidRPr="00E12782">
              <w:rPr>
                <w:sz w:val="22"/>
                <w:szCs w:val="22"/>
              </w:rPr>
              <w:t>Заседание МО классных руководителей</w:t>
            </w:r>
          </w:p>
          <w:p w:rsidR="00D51882" w:rsidRPr="00E12782" w:rsidRDefault="00D51882" w:rsidP="00D417A3">
            <w:pPr>
              <w:shd w:val="clear" w:color="auto" w:fill="FFFFFF"/>
              <w:tabs>
                <w:tab w:val="left" w:pos="250"/>
              </w:tabs>
              <w:ind w:firstLine="10"/>
              <w:jc w:val="both"/>
              <w:rPr>
                <w:sz w:val="22"/>
                <w:szCs w:val="22"/>
              </w:rPr>
            </w:pPr>
          </w:p>
          <w:p w:rsidR="00D51882" w:rsidRPr="00E12782" w:rsidRDefault="00D51882" w:rsidP="00D417A3">
            <w:pPr>
              <w:jc w:val="both"/>
              <w:rPr>
                <w:sz w:val="22"/>
                <w:szCs w:val="22"/>
              </w:rPr>
            </w:pPr>
          </w:p>
        </w:tc>
        <w:tc>
          <w:tcPr>
            <w:tcW w:w="2410" w:type="dxa"/>
            <w:tcBorders>
              <w:top w:val="single" w:sz="6" w:space="0" w:color="auto"/>
              <w:left w:val="single" w:sz="6" w:space="0" w:color="auto"/>
              <w:bottom w:val="single" w:sz="6" w:space="0" w:color="auto"/>
              <w:right w:val="single" w:sz="6" w:space="0" w:color="auto"/>
            </w:tcBorders>
            <w:shd w:val="clear" w:color="auto" w:fill="FFFFFF"/>
            <w:hideMark/>
          </w:tcPr>
          <w:p w:rsidR="00D51882" w:rsidRPr="00E12782" w:rsidRDefault="00D51882" w:rsidP="00D417A3">
            <w:pPr>
              <w:jc w:val="both"/>
              <w:rPr>
                <w:sz w:val="22"/>
                <w:szCs w:val="22"/>
              </w:rPr>
            </w:pPr>
            <w:r w:rsidRPr="00E12782">
              <w:rPr>
                <w:sz w:val="22"/>
                <w:szCs w:val="22"/>
              </w:rPr>
              <w:t>В течение учебного года</w:t>
            </w:r>
          </w:p>
        </w:tc>
        <w:tc>
          <w:tcPr>
            <w:tcW w:w="481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D51882" w:rsidRPr="00E12782" w:rsidRDefault="00E15258" w:rsidP="00D417A3">
            <w:pPr>
              <w:jc w:val="both"/>
              <w:rPr>
                <w:sz w:val="22"/>
                <w:szCs w:val="22"/>
              </w:rPr>
            </w:pPr>
            <w:r w:rsidRPr="00E12782">
              <w:rPr>
                <w:sz w:val="22"/>
                <w:szCs w:val="22"/>
              </w:rPr>
              <w:t>Заместитель  директора по УВР</w:t>
            </w:r>
          </w:p>
          <w:p w:rsidR="00D51882" w:rsidRPr="00E12782" w:rsidRDefault="00D51882" w:rsidP="00D417A3">
            <w:pPr>
              <w:jc w:val="both"/>
              <w:rPr>
                <w:sz w:val="22"/>
                <w:szCs w:val="22"/>
              </w:rPr>
            </w:pPr>
            <w:r w:rsidRPr="00E12782">
              <w:rPr>
                <w:sz w:val="22"/>
                <w:szCs w:val="22"/>
              </w:rPr>
              <w:t xml:space="preserve">Социальный педагог </w:t>
            </w:r>
          </w:p>
          <w:p w:rsidR="00D51882" w:rsidRPr="00E12782" w:rsidRDefault="00D51882" w:rsidP="00D417A3">
            <w:pPr>
              <w:jc w:val="both"/>
              <w:rPr>
                <w:sz w:val="22"/>
                <w:szCs w:val="22"/>
              </w:rPr>
            </w:pPr>
            <w:r w:rsidRPr="00E12782">
              <w:rPr>
                <w:sz w:val="22"/>
                <w:szCs w:val="22"/>
              </w:rPr>
              <w:t>Руководитель МО классных руководителей Классные руководители.</w:t>
            </w:r>
          </w:p>
        </w:tc>
      </w:tr>
      <w:tr w:rsidR="00D51882" w:rsidRPr="00E12782" w:rsidTr="003A681F">
        <w:trPr>
          <w:jc w:val="center"/>
        </w:trPr>
        <w:tc>
          <w:tcPr>
            <w:tcW w:w="73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D51882" w:rsidRPr="00E12782" w:rsidRDefault="00D51882" w:rsidP="00D417A3">
            <w:pPr>
              <w:jc w:val="both"/>
              <w:rPr>
                <w:sz w:val="22"/>
                <w:szCs w:val="22"/>
              </w:rPr>
            </w:pPr>
            <w:r w:rsidRPr="00E12782">
              <w:rPr>
                <w:sz w:val="22"/>
                <w:szCs w:val="22"/>
              </w:rPr>
              <w:t>3.</w:t>
            </w:r>
          </w:p>
        </w:tc>
        <w:tc>
          <w:tcPr>
            <w:tcW w:w="496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D51882" w:rsidRPr="00E12782" w:rsidRDefault="00D51882" w:rsidP="00D417A3">
            <w:pPr>
              <w:shd w:val="clear" w:color="auto" w:fill="FFFFFF"/>
              <w:tabs>
                <w:tab w:val="left" w:pos="245"/>
              </w:tabs>
              <w:ind w:hanging="5"/>
              <w:jc w:val="both"/>
              <w:rPr>
                <w:sz w:val="22"/>
                <w:szCs w:val="22"/>
              </w:rPr>
            </w:pPr>
            <w:r w:rsidRPr="00E12782">
              <w:rPr>
                <w:spacing w:val="-3"/>
                <w:sz w:val="22"/>
                <w:szCs w:val="22"/>
              </w:rPr>
              <w:t xml:space="preserve">Семинары для педагогов </w:t>
            </w:r>
            <w:r w:rsidRPr="00E12782">
              <w:rPr>
                <w:sz w:val="22"/>
                <w:szCs w:val="22"/>
              </w:rPr>
              <w:tab/>
            </w:r>
          </w:p>
        </w:tc>
        <w:tc>
          <w:tcPr>
            <w:tcW w:w="2410" w:type="dxa"/>
            <w:tcBorders>
              <w:top w:val="single" w:sz="6" w:space="0" w:color="auto"/>
              <w:left w:val="single" w:sz="6" w:space="0" w:color="auto"/>
              <w:bottom w:val="single" w:sz="6" w:space="0" w:color="auto"/>
              <w:right w:val="single" w:sz="6" w:space="0" w:color="auto"/>
            </w:tcBorders>
            <w:shd w:val="clear" w:color="auto" w:fill="FFFFFF"/>
            <w:hideMark/>
          </w:tcPr>
          <w:p w:rsidR="00D51882" w:rsidRPr="00E12782" w:rsidRDefault="00D51882" w:rsidP="00D417A3">
            <w:pPr>
              <w:jc w:val="both"/>
              <w:rPr>
                <w:sz w:val="22"/>
                <w:szCs w:val="22"/>
              </w:rPr>
            </w:pPr>
            <w:r w:rsidRPr="00E12782">
              <w:rPr>
                <w:sz w:val="22"/>
                <w:szCs w:val="22"/>
              </w:rPr>
              <w:t>В течение учебного года</w:t>
            </w:r>
          </w:p>
        </w:tc>
        <w:tc>
          <w:tcPr>
            <w:tcW w:w="481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D51882" w:rsidRPr="00E12782" w:rsidRDefault="00E15258" w:rsidP="00D417A3">
            <w:pPr>
              <w:jc w:val="both"/>
              <w:rPr>
                <w:sz w:val="22"/>
                <w:szCs w:val="22"/>
              </w:rPr>
            </w:pPr>
            <w:r w:rsidRPr="00E12782">
              <w:rPr>
                <w:sz w:val="22"/>
                <w:szCs w:val="22"/>
              </w:rPr>
              <w:t>Заместитель  директора по УВР</w:t>
            </w:r>
          </w:p>
          <w:p w:rsidR="00D51882" w:rsidRPr="00E12782" w:rsidRDefault="00D51882" w:rsidP="00D417A3">
            <w:pPr>
              <w:jc w:val="both"/>
              <w:rPr>
                <w:sz w:val="22"/>
                <w:szCs w:val="22"/>
              </w:rPr>
            </w:pPr>
            <w:r w:rsidRPr="00E12782">
              <w:rPr>
                <w:sz w:val="22"/>
                <w:szCs w:val="22"/>
              </w:rPr>
              <w:t xml:space="preserve">Социальный педагог </w:t>
            </w:r>
          </w:p>
          <w:p w:rsidR="00D51882" w:rsidRPr="00E12782" w:rsidRDefault="00D51882" w:rsidP="00D417A3">
            <w:pPr>
              <w:jc w:val="both"/>
              <w:rPr>
                <w:sz w:val="22"/>
                <w:szCs w:val="22"/>
              </w:rPr>
            </w:pPr>
            <w:r w:rsidRPr="00E12782">
              <w:rPr>
                <w:sz w:val="22"/>
                <w:szCs w:val="22"/>
              </w:rPr>
              <w:t>Руководитель МО классных руководителей</w:t>
            </w:r>
          </w:p>
        </w:tc>
      </w:tr>
    </w:tbl>
    <w:p w:rsidR="00D51882" w:rsidRPr="00E12782" w:rsidRDefault="00D51882" w:rsidP="00D417A3">
      <w:pPr>
        <w:jc w:val="both"/>
        <w:rPr>
          <w:sz w:val="22"/>
          <w:szCs w:val="22"/>
        </w:rPr>
      </w:pPr>
    </w:p>
    <w:p w:rsidR="00D51882" w:rsidRPr="00E12782" w:rsidRDefault="00D51882" w:rsidP="00D417A3">
      <w:pPr>
        <w:jc w:val="both"/>
        <w:rPr>
          <w:b/>
          <w:i/>
          <w:sz w:val="22"/>
          <w:szCs w:val="22"/>
          <w:u w:val="single"/>
        </w:rPr>
      </w:pPr>
      <w:r w:rsidRPr="00E12782">
        <w:rPr>
          <w:b/>
          <w:i/>
          <w:sz w:val="22"/>
          <w:szCs w:val="22"/>
          <w:u w:val="single"/>
        </w:rPr>
        <w:t>1.6 Участие в городских профилактических мероприятиях.</w:t>
      </w:r>
    </w:p>
    <w:p w:rsidR="00D51882" w:rsidRPr="00E12782" w:rsidRDefault="00D51882" w:rsidP="00D417A3">
      <w:pPr>
        <w:jc w:val="both"/>
        <w:rPr>
          <w:sz w:val="22"/>
          <w:szCs w:val="22"/>
        </w:rPr>
      </w:pPr>
    </w:p>
    <w:tbl>
      <w:tblPr>
        <w:tblW w:w="11952" w:type="dxa"/>
        <w:jc w:val="center"/>
        <w:tblInd w:w="-2313" w:type="dxa"/>
        <w:tblCellMar>
          <w:left w:w="40" w:type="dxa"/>
          <w:right w:w="40" w:type="dxa"/>
        </w:tblCellMar>
        <w:tblLook w:val="04A0"/>
      </w:tblPr>
      <w:tblGrid>
        <w:gridCol w:w="678"/>
        <w:gridCol w:w="6728"/>
        <w:gridCol w:w="1881"/>
        <w:gridCol w:w="2665"/>
      </w:tblGrid>
      <w:tr w:rsidR="00D51882" w:rsidRPr="00E12782" w:rsidTr="003A681F">
        <w:trPr>
          <w:jc w:val="center"/>
        </w:trPr>
        <w:tc>
          <w:tcPr>
            <w:tcW w:w="67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D51882" w:rsidRPr="00E12782" w:rsidRDefault="00D51882" w:rsidP="00D417A3">
            <w:pPr>
              <w:jc w:val="both"/>
              <w:rPr>
                <w:sz w:val="22"/>
                <w:szCs w:val="22"/>
              </w:rPr>
            </w:pPr>
            <w:r w:rsidRPr="00E12782">
              <w:rPr>
                <w:sz w:val="22"/>
                <w:szCs w:val="22"/>
              </w:rPr>
              <w:t>№ п/п</w:t>
            </w:r>
          </w:p>
        </w:tc>
        <w:tc>
          <w:tcPr>
            <w:tcW w:w="672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D51882" w:rsidRPr="00E12782" w:rsidRDefault="00D51882" w:rsidP="00D417A3">
            <w:pPr>
              <w:jc w:val="both"/>
              <w:rPr>
                <w:sz w:val="22"/>
                <w:szCs w:val="22"/>
              </w:rPr>
            </w:pPr>
            <w:r w:rsidRPr="00E12782">
              <w:rPr>
                <w:sz w:val="22"/>
                <w:szCs w:val="22"/>
              </w:rPr>
              <w:t>Содержание</w:t>
            </w:r>
          </w:p>
        </w:tc>
        <w:tc>
          <w:tcPr>
            <w:tcW w:w="188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D51882" w:rsidRPr="00E12782" w:rsidRDefault="00D51882" w:rsidP="00D417A3">
            <w:pPr>
              <w:jc w:val="both"/>
              <w:rPr>
                <w:sz w:val="22"/>
                <w:szCs w:val="22"/>
              </w:rPr>
            </w:pPr>
            <w:r w:rsidRPr="00E12782">
              <w:rPr>
                <w:sz w:val="22"/>
                <w:szCs w:val="22"/>
              </w:rPr>
              <w:t>Сроки</w:t>
            </w:r>
          </w:p>
        </w:tc>
        <w:tc>
          <w:tcPr>
            <w:tcW w:w="266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D51882" w:rsidRPr="00E12782" w:rsidRDefault="00D51882" w:rsidP="00D417A3">
            <w:pPr>
              <w:jc w:val="both"/>
              <w:rPr>
                <w:sz w:val="22"/>
                <w:szCs w:val="22"/>
              </w:rPr>
            </w:pPr>
            <w:r w:rsidRPr="00E12782">
              <w:rPr>
                <w:sz w:val="22"/>
                <w:szCs w:val="22"/>
              </w:rPr>
              <w:t>Ответственные, привлекае</w:t>
            </w:r>
            <w:r w:rsidRPr="00E12782">
              <w:rPr>
                <w:sz w:val="22"/>
                <w:szCs w:val="22"/>
              </w:rPr>
              <w:softHyphen/>
              <w:t>мые к работе</w:t>
            </w:r>
          </w:p>
        </w:tc>
      </w:tr>
      <w:tr w:rsidR="00D51882" w:rsidRPr="00E12782" w:rsidTr="003A681F">
        <w:trPr>
          <w:jc w:val="center"/>
        </w:trPr>
        <w:tc>
          <w:tcPr>
            <w:tcW w:w="67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D51882" w:rsidRPr="00E12782" w:rsidRDefault="00D51882" w:rsidP="00D417A3">
            <w:pPr>
              <w:jc w:val="both"/>
              <w:rPr>
                <w:sz w:val="22"/>
                <w:szCs w:val="22"/>
              </w:rPr>
            </w:pPr>
            <w:r w:rsidRPr="00E12782">
              <w:rPr>
                <w:sz w:val="22"/>
                <w:szCs w:val="22"/>
              </w:rPr>
              <w:t>1</w:t>
            </w:r>
          </w:p>
        </w:tc>
        <w:tc>
          <w:tcPr>
            <w:tcW w:w="672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D51882" w:rsidRPr="00E12782" w:rsidRDefault="00D51882" w:rsidP="00D417A3">
            <w:pPr>
              <w:jc w:val="both"/>
              <w:rPr>
                <w:sz w:val="22"/>
                <w:szCs w:val="22"/>
              </w:rPr>
            </w:pPr>
            <w:r w:rsidRPr="00E12782">
              <w:rPr>
                <w:sz w:val="22"/>
                <w:szCs w:val="22"/>
              </w:rPr>
              <w:t>2</w:t>
            </w:r>
          </w:p>
        </w:tc>
        <w:tc>
          <w:tcPr>
            <w:tcW w:w="188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D51882" w:rsidRPr="00E12782" w:rsidRDefault="00D51882" w:rsidP="00D417A3">
            <w:pPr>
              <w:jc w:val="both"/>
              <w:rPr>
                <w:sz w:val="22"/>
                <w:szCs w:val="22"/>
              </w:rPr>
            </w:pPr>
            <w:r w:rsidRPr="00E12782">
              <w:rPr>
                <w:sz w:val="22"/>
                <w:szCs w:val="22"/>
              </w:rPr>
              <w:t>3</w:t>
            </w:r>
          </w:p>
        </w:tc>
        <w:tc>
          <w:tcPr>
            <w:tcW w:w="266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D51882" w:rsidRPr="00E12782" w:rsidRDefault="00D51882" w:rsidP="00D417A3">
            <w:pPr>
              <w:jc w:val="both"/>
              <w:rPr>
                <w:sz w:val="22"/>
                <w:szCs w:val="22"/>
              </w:rPr>
            </w:pPr>
            <w:r w:rsidRPr="00E12782">
              <w:rPr>
                <w:sz w:val="22"/>
                <w:szCs w:val="22"/>
              </w:rPr>
              <w:t>4</w:t>
            </w:r>
          </w:p>
        </w:tc>
      </w:tr>
      <w:tr w:rsidR="00D51882" w:rsidRPr="00E12782" w:rsidTr="003A681F">
        <w:trPr>
          <w:jc w:val="center"/>
        </w:trPr>
        <w:tc>
          <w:tcPr>
            <w:tcW w:w="678" w:type="dxa"/>
            <w:tcBorders>
              <w:top w:val="single" w:sz="6" w:space="0" w:color="auto"/>
              <w:left w:val="single" w:sz="6" w:space="0" w:color="auto"/>
              <w:bottom w:val="nil"/>
              <w:right w:val="single" w:sz="6" w:space="0" w:color="auto"/>
            </w:tcBorders>
            <w:shd w:val="clear" w:color="auto" w:fill="FFFFFF"/>
            <w:vAlign w:val="center"/>
            <w:hideMark/>
          </w:tcPr>
          <w:p w:rsidR="00D51882" w:rsidRPr="00E12782" w:rsidRDefault="00D51882" w:rsidP="00D417A3">
            <w:pPr>
              <w:jc w:val="both"/>
              <w:rPr>
                <w:sz w:val="22"/>
                <w:szCs w:val="22"/>
              </w:rPr>
            </w:pPr>
            <w:r w:rsidRPr="00E12782">
              <w:rPr>
                <w:sz w:val="22"/>
                <w:szCs w:val="22"/>
              </w:rPr>
              <w:t>1</w:t>
            </w:r>
          </w:p>
        </w:tc>
        <w:tc>
          <w:tcPr>
            <w:tcW w:w="6728" w:type="dxa"/>
            <w:tcBorders>
              <w:top w:val="single" w:sz="6" w:space="0" w:color="auto"/>
              <w:left w:val="single" w:sz="6" w:space="0" w:color="auto"/>
              <w:bottom w:val="nil"/>
              <w:right w:val="single" w:sz="6" w:space="0" w:color="auto"/>
            </w:tcBorders>
            <w:shd w:val="clear" w:color="auto" w:fill="FFFFFF"/>
            <w:vAlign w:val="center"/>
          </w:tcPr>
          <w:p w:rsidR="00D51882" w:rsidRPr="00E12782" w:rsidRDefault="00D51882" w:rsidP="00D417A3">
            <w:pPr>
              <w:jc w:val="both"/>
              <w:rPr>
                <w:sz w:val="22"/>
                <w:szCs w:val="22"/>
              </w:rPr>
            </w:pPr>
            <w:r w:rsidRPr="00E12782">
              <w:rPr>
                <w:sz w:val="22"/>
                <w:szCs w:val="22"/>
              </w:rPr>
              <w:t>Участие в реализации городских программ:</w:t>
            </w:r>
          </w:p>
          <w:p w:rsidR="00D51882" w:rsidRPr="00E12782" w:rsidRDefault="00D51882" w:rsidP="00D417A3">
            <w:pPr>
              <w:jc w:val="both"/>
              <w:rPr>
                <w:sz w:val="22"/>
                <w:szCs w:val="22"/>
              </w:rPr>
            </w:pPr>
            <w:r w:rsidRPr="00E12782">
              <w:rPr>
                <w:sz w:val="22"/>
                <w:szCs w:val="22"/>
              </w:rPr>
              <w:t>- предупреждение правонарушений и борьба с преступностью;</w:t>
            </w:r>
          </w:p>
          <w:p w:rsidR="00D51882" w:rsidRPr="00E12782" w:rsidRDefault="00D51882" w:rsidP="00D417A3">
            <w:pPr>
              <w:jc w:val="both"/>
              <w:rPr>
                <w:sz w:val="22"/>
                <w:szCs w:val="22"/>
              </w:rPr>
            </w:pPr>
            <w:r w:rsidRPr="00E12782">
              <w:rPr>
                <w:sz w:val="22"/>
                <w:szCs w:val="22"/>
              </w:rPr>
              <w:t>- оздоровление детей и подростков;</w:t>
            </w:r>
          </w:p>
          <w:p w:rsidR="00D51882" w:rsidRPr="00E12782" w:rsidRDefault="00D51882" w:rsidP="00D417A3">
            <w:pPr>
              <w:jc w:val="both"/>
              <w:rPr>
                <w:sz w:val="22"/>
                <w:szCs w:val="22"/>
              </w:rPr>
            </w:pPr>
          </w:p>
        </w:tc>
        <w:tc>
          <w:tcPr>
            <w:tcW w:w="1881" w:type="dxa"/>
            <w:tcBorders>
              <w:top w:val="single" w:sz="6" w:space="0" w:color="auto"/>
              <w:left w:val="single" w:sz="6" w:space="0" w:color="auto"/>
              <w:bottom w:val="nil"/>
              <w:right w:val="single" w:sz="6" w:space="0" w:color="auto"/>
            </w:tcBorders>
            <w:shd w:val="clear" w:color="auto" w:fill="FFFFFF"/>
            <w:vAlign w:val="center"/>
            <w:hideMark/>
          </w:tcPr>
          <w:p w:rsidR="00D51882" w:rsidRPr="00E12782" w:rsidRDefault="00D51882" w:rsidP="00D417A3">
            <w:pPr>
              <w:jc w:val="both"/>
              <w:rPr>
                <w:sz w:val="22"/>
                <w:szCs w:val="22"/>
              </w:rPr>
            </w:pPr>
            <w:r w:rsidRPr="00E12782">
              <w:rPr>
                <w:sz w:val="22"/>
                <w:szCs w:val="22"/>
              </w:rPr>
              <w:t>В течение</w:t>
            </w:r>
          </w:p>
          <w:p w:rsidR="00D51882" w:rsidRPr="00E12782" w:rsidRDefault="00D51882" w:rsidP="00D417A3">
            <w:pPr>
              <w:jc w:val="both"/>
              <w:rPr>
                <w:sz w:val="22"/>
                <w:szCs w:val="22"/>
              </w:rPr>
            </w:pPr>
            <w:r w:rsidRPr="00E12782">
              <w:rPr>
                <w:sz w:val="22"/>
                <w:szCs w:val="22"/>
              </w:rPr>
              <w:t>года</w:t>
            </w:r>
          </w:p>
        </w:tc>
        <w:tc>
          <w:tcPr>
            <w:tcW w:w="2665" w:type="dxa"/>
            <w:tcBorders>
              <w:top w:val="single" w:sz="6" w:space="0" w:color="auto"/>
              <w:left w:val="single" w:sz="6" w:space="0" w:color="auto"/>
              <w:bottom w:val="nil"/>
              <w:right w:val="single" w:sz="6" w:space="0" w:color="auto"/>
            </w:tcBorders>
            <w:shd w:val="clear" w:color="auto" w:fill="FFFFFF"/>
            <w:vAlign w:val="center"/>
            <w:hideMark/>
          </w:tcPr>
          <w:p w:rsidR="00D51882" w:rsidRPr="00E12782" w:rsidRDefault="00D51882" w:rsidP="00D417A3">
            <w:pPr>
              <w:jc w:val="both"/>
              <w:rPr>
                <w:sz w:val="22"/>
                <w:szCs w:val="22"/>
              </w:rPr>
            </w:pPr>
            <w:r w:rsidRPr="00E12782">
              <w:rPr>
                <w:sz w:val="22"/>
                <w:szCs w:val="22"/>
              </w:rPr>
              <w:t xml:space="preserve">Педагогический коллектив ОУ, Родительская общественность, </w:t>
            </w:r>
          </w:p>
          <w:p w:rsidR="00D51882" w:rsidRPr="00E12782" w:rsidRDefault="00D51882" w:rsidP="00D417A3">
            <w:pPr>
              <w:jc w:val="both"/>
              <w:rPr>
                <w:sz w:val="22"/>
                <w:szCs w:val="22"/>
              </w:rPr>
            </w:pPr>
            <w:r w:rsidRPr="00E12782">
              <w:rPr>
                <w:sz w:val="22"/>
                <w:szCs w:val="22"/>
              </w:rPr>
              <w:t xml:space="preserve"> Инспектор ПДН </w:t>
            </w:r>
          </w:p>
        </w:tc>
      </w:tr>
      <w:tr w:rsidR="00D51882" w:rsidRPr="00E12782" w:rsidTr="003A681F">
        <w:trPr>
          <w:jc w:val="center"/>
        </w:trPr>
        <w:tc>
          <w:tcPr>
            <w:tcW w:w="678" w:type="dxa"/>
            <w:tcBorders>
              <w:top w:val="single" w:sz="6" w:space="0" w:color="auto"/>
              <w:left w:val="single" w:sz="6" w:space="0" w:color="auto"/>
              <w:bottom w:val="nil"/>
              <w:right w:val="single" w:sz="6" w:space="0" w:color="auto"/>
            </w:tcBorders>
            <w:shd w:val="clear" w:color="auto" w:fill="FFFFFF"/>
            <w:vAlign w:val="center"/>
            <w:hideMark/>
          </w:tcPr>
          <w:p w:rsidR="00D51882" w:rsidRPr="00E12782" w:rsidRDefault="00D51882" w:rsidP="00D417A3">
            <w:pPr>
              <w:jc w:val="both"/>
              <w:rPr>
                <w:sz w:val="22"/>
                <w:szCs w:val="22"/>
              </w:rPr>
            </w:pPr>
            <w:r w:rsidRPr="00E12782">
              <w:rPr>
                <w:sz w:val="22"/>
                <w:szCs w:val="22"/>
              </w:rPr>
              <w:t>2</w:t>
            </w:r>
          </w:p>
        </w:tc>
        <w:tc>
          <w:tcPr>
            <w:tcW w:w="6728" w:type="dxa"/>
            <w:tcBorders>
              <w:top w:val="single" w:sz="6" w:space="0" w:color="auto"/>
              <w:left w:val="single" w:sz="6" w:space="0" w:color="auto"/>
              <w:bottom w:val="nil"/>
              <w:right w:val="single" w:sz="6" w:space="0" w:color="auto"/>
            </w:tcBorders>
            <w:shd w:val="clear" w:color="auto" w:fill="FFFFFF"/>
            <w:vAlign w:val="center"/>
            <w:hideMark/>
          </w:tcPr>
          <w:p w:rsidR="00D51882" w:rsidRPr="00E12782" w:rsidRDefault="00D51882" w:rsidP="00D417A3">
            <w:pPr>
              <w:jc w:val="both"/>
              <w:rPr>
                <w:sz w:val="22"/>
                <w:szCs w:val="22"/>
              </w:rPr>
            </w:pPr>
            <w:r w:rsidRPr="00E12782">
              <w:rPr>
                <w:sz w:val="22"/>
                <w:szCs w:val="22"/>
              </w:rPr>
              <w:t>Организация летнего отдыха, оздоровления и занятости обучающихся</w:t>
            </w:r>
          </w:p>
        </w:tc>
        <w:tc>
          <w:tcPr>
            <w:tcW w:w="1881" w:type="dxa"/>
            <w:tcBorders>
              <w:top w:val="single" w:sz="6" w:space="0" w:color="auto"/>
              <w:left w:val="single" w:sz="6" w:space="0" w:color="auto"/>
              <w:bottom w:val="nil"/>
              <w:right w:val="single" w:sz="6" w:space="0" w:color="auto"/>
            </w:tcBorders>
            <w:shd w:val="clear" w:color="auto" w:fill="FFFFFF"/>
            <w:vAlign w:val="center"/>
            <w:hideMark/>
          </w:tcPr>
          <w:p w:rsidR="00D51882" w:rsidRPr="00E12782" w:rsidRDefault="00D51882" w:rsidP="00D417A3">
            <w:pPr>
              <w:jc w:val="both"/>
              <w:rPr>
                <w:sz w:val="22"/>
                <w:szCs w:val="22"/>
              </w:rPr>
            </w:pPr>
            <w:r w:rsidRPr="00E12782">
              <w:rPr>
                <w:sz w:val="22"/>
                <w:szCs w:val="22"/>
              </w:rPr>
              <w:t>май-август</w:t>
            </w:r>
          </w:p>
        </w:tc>
        <w:tc>
          <w:tcPr>
            <w:tcW w:w="2665" w:type="dxa"/>
            <w:tcBorders>
              <w:top w:val="single" w:sz="6" w:space="0" w:color="auto"/>
              <w:left w:val="single" w:sz="6" w:space="0" w:color="auto"/>
              <w:bottom w:val="nil"/>
              <w:right w:val="single" w:sz="6" w:space="0" w:color="auto"/>
            </w:tcBorders>
            <w:shd w:val="clear" w:color="auto" w:fill="FFFFFF"/>
            <w:vAlign w:val="center"/>
          </w:tcPr>
          <w:p w:rsidR="00D51882" w:rsidRPr="00E12782" w:rsidRDefault="00D51882" w:rsidP="00D417A3">
            <w:pPr>
              <w:jc w:val="both"/>
              <w:rPr>
                <w:sz w:val="22"/>
                <w:szCs w:val="22"/>
              </w:rPr>
            </w:pPr>
            <w:r w:rsidRPr="00E12782">
              <w:rPr>
                <w:sz w:val="22"/>
                <w:szCs w:val="22"/>
              </w:rPr>
              <w:t>Педагогический коллектив ОУ</w:t>
            </w:r>
          </w:p>
          <w:p w:rsidR="00D51882" w:rsidRPr="00E12782" w:rsidRDefault="00D51882" w:rsidP="00D417A3">
            <w:pPr>
              <w:jc w:val="both"/>
              <w:rPr>
                <w:sz w:val="22"/>
                <w:szCs w:val="22"/>
              </w:rPr>
            </w:pPr>
          </w:p>
        </w:tc>
      </w:tr>
      <w:tr w:rsidR="00D51882" w:rsidRPr="00E12782" w:rsidTr="003A681F">
        <w:trPr>
          <w:jc w:val="center"/>
        </w:trPr>
        <w:tc>
          <w:tcPr>
            <w:tcW w:w="678" w:type="dxa"/>
            <w:tcBorders>
              <w:top w:val="single" w:sz="6" w:space="0" w:color="auto"/>
              <w:left w:val="single" w:sz="6" w:space="0" w:color="auto"/>
              <w:bottom w:val="single" w:sz="4" w:space="0" w:color="auto"/>
              <w:right w:val="single" w:sz="6" w:space="0" w:color="auto"/>
            </w:tcBorders>
            <w:shd w:val="clear" w:color="auto" w:fill="FFFFFF"/>
            <w:vAlign w:val="center"/>
            <w:hideMark/>
          </w:tcPr>
          <w:p w:rsidR="00D51882" w:rsidRPr="00E12782" w:rsidRDefault="00D51882" w:rsidP="00D417A3">
            <w:pPr>
              <w:jc w:val="both"/>
              <w:rPr>
                <w:sz w:val="22"/>
                <w:szCs w:val="22"/>
              </w:rPr>
            </w:pPr>
            <w:r w:rsidRPr="00E12782">
              <w:rPr>
                <w:sz w:val="22"/>
                <w:szCs w:val="22"/>
              </w:rPr>
              <w:t>3</w:t>
            </w:r>
          </w:p>
        </w:tc>
        <w:tc>
          <w:tcPr>
            <w:tcW w:w="6728" w:type="dxa"/>
            <w:tcBorders>
              <w:top w:val="single" w:sz="6" w:space="0" w:color="auto"/>
              <w:left w:val="single" w:sz="6" w:space="0" w:color="auto"/>
              <w:bottom w:val="single" w:sz="4" w:space="0" w:color="auto"/>
              <w:right w:val="single" w:sz="6" w:space="0" w:color="auto"/>
            </w:tcBorders>
            <w:shd w:val="clear" w:color="auto" w:fill="FFFFFF"/>
            <w:vAlign w:val="center"/>
            <w:hideMark/>
          </w:tcPr>
          <w:p w:rsidR="00D51882" w:rsidRPr="00E12782" w:rsidRDefault="00D51882" w:rsidP="00D417A3">
            <w:pPr>
              <w:pStyle w:val="af1"/>
              <w:jc w:val="both"/>
              <w:rPr>
                <w:rFonts w:ascii="Times New Roman" w:hAnsi="Times New Roman"/>
                <w:i/>
                <w:sz w:val="22"/>
                <w:szCs w:val="22"/>
              </w:rPr>
            </w:pPr>
            <w:r w:rsidRPr="00E12782">
              <w:rPr>
                <w:rFonts w:ascii="Times New Roman" w:hAnsi="Times New Roman"/>
                <w:sz w:val="22"/>
                <w:szCs w:val="22"/>
              </w:rPr>
              <w:t xml:space="preserve">Организация и проведение  Круглого стола  совместно с инспектором  ПДН </w:t>
            </w:r>
            <w:r w:rsidRPr="00E12782">
              <w:rPr>
                <w:rFonts w:ascii="Times New Roman" w:hAnsi="Times New Roman"/>
                <w:i/>
                <w:sz w:val="22"/>
                <w:szCs w:val="22"/>
              </w:rPr>
              <w:t xml:space="preserve">««Наркотики. Закон. Ответственность»» (8 – </w:t>
            </w:r>
            <w:r w:rsidR="004D74EE" w:rsidRPr="00E12782">
              <w:rPr>
                <w:rFonts w:ascii="Times New Roman" w:hAnsi="Times New Roman"/>
                <w:i/>
                <w:sz w:val="22"/>
                <w:szCs w:val="22"/>
              </w:rPr>
              <w:t>9</w:t>
            </w:r>
            <w:r w:rsidRPr="00E12782">
              <w:rPr>
                <w:rFonts w:ascii="Times New Roman" w:hAnsi="Times New Roman"/>
                <w:i/>
                <w:sz w:val="22"/>
                <w:szCs w:val="22"/>
              </w:rPr>
              <w:t xml:space="preserve"> классы)</w:t>
            </w:r>
          </w:p>
          <w:p w:rsidR="00D51882" w:rsidRPr="00E12782" w:rsidRDefault="00D51882" w:rsidP="00D417A3">
            <w:pPr>
              <w:pStyle w:val="af1"/>
              <w:jc w:val="both"/>
              <w:rPr>
                <w:rFonts w:ascii="Times New Roman" w:hAnsi="Times New Roman"/>
                <w:i/>
                <w:sz w:val="22"/>
                <w:szCs w:val="22"/>
              </w:rPr>
            </w:pPr>
            <w:r w:rsidRPr="00E12782">
              <w:rPr>
                <w:rFonts w:ascii="Times New Roman" w:hAnsi="Times New Roman"/>
                <w:i/>
                <w:sz w:val="22"/>
                <w:szCs w:val="22"/>
              </w:rPr>
              <w:t>», «Знакомство с уголовным кодексом» 7-8 классы</w:t>
            </w:r>
          </w:p>
          <w:p w:rsidR="00D51882" w:rsidRPr="00E12782" w:rsidRDefault="00D51882" w:rsidP="00D417A3">
            <w:pPr>
              <w:jc w:val="both"/>
              <w:rPr>
                <w:i/>
                <w:sz w:val="22"/>
                <w:szCs w:val="22"/>
              </w:rPr>
            </w:pPr>
            <w:r w:rsidRPr="00E12782">
              <w:rPr>
                <w:i/>
                <w:sz w:val="22"/>
                <w:szCs w:val="22"/>
              </w:rPr>
              <w:t xml:space="preserve">Беседа: «Ответственность и безответственность. Что прячется за </w:t>
            </w:r>
            <w:r w:rsidRPr="00E12782">
              <w:rPr>
                <w:i/>
                <w:sz w:val="22"/>
                <w:szCs w:val="22"/>
              </w:rPr>
              <w:lastRenderedPageBreak/>
              <w:t>этими словами?»</w:t>
            </w:r>
          </w:p>
          <w:p w:rsidR="00D51882" w:rsidRPr="00E12782" w:rsidRDefault="00D51882" w:rsidP="00D417A3">
            <w:pPr>
              <w:jc w:val="both"/>
              <w:rPr>
                <w:i/>
                <w:sz w:val="22"/>
                <w:szCs w:val="22"/>
              </w:rPr>
            </w:pPr>
            <w:r w:rsidRPr="00E12782">
              <w:rPr>
                <w:i/>
                <w:sz w:val="22"/>
                <w:szCs w:val="22"/>
              </w:rPr>
              <w:t>Дискуссия: «Ответственность несовершеннолетних за имущественные преступления»</w:t>
            </w:r>
          </w:p>
        </w:tc>
        <w:tc>
          <w:tcPr>
            <w:tcW w:w="1881" w:type="dxa"/>
            <w:tcBorders>
              <w:top w:val="single" w:sz="6" w:space="0" w:color="auto"/>
              <w:left w:val="single" w:sz="6" w:space="0" w:color="auto"/>
              <w:bottom w:val="single" w:sz="4" w:space="0" w:color="auto"/>
              <w:right w:val="single" w:sz="6" w:space="0" w:color="auto"/>
            </w:tcBorders>
            <w:shd w:val="clear" w:color="auto" w:fill="FFFFFF"/>
            <w:vAlign w:val="center"/>
          </w:tcPr>
          <w:p w:rsidR="00D51882" w:rsidRPr="00E12782" w:rsidRDefault="00D51882" w:rsidP="00D417A3">
            <w:pPr>
              <w:jc w:val="both"/>
              <w:rPr>
                <w:sz w:val="22"/>
                <w:szCs w:val="22"/>
              </w:rPr>
            </w:pPr>
            <w:r w:rsidRPr="00E12782">
              <w:rPr>
                <w:sz w:val="22"/>
                <w:szCs w:val="22"/>
              </w:rPr>
              <w:lastRenderedPageBreak/>
              <w:t>Октябрь</w:t>
            </w:r>
          </w:p>
          <w:p w:rsidR="00D51882" w:rsidRPr="00E12782" w:rsidRDefault="00D51882" w:rsidP="00D417A3">
            <w:pPr>
              <w:jc w:val="both"/>
              <w:rPr>
                <w:sz w:val="22"/>
                <w:szCs w:val="22"/>
              </w:rPr>
            </w:pPr>
          </w:p>
          <w:p w:rsidR="00D51882" w:rsidRPr="00E12782" w:rsidRDefault="00D51882" w:rsidP="00D417A3">
            <w:pPr>
              <w:jc w:val="both"/>
              <w:rPr>
                <w:sz w:val="22"/>
                <w:szCs w:val="22"/>
              </w:rPr>
            </w:pPr>
          </w:p>
          <w:p w:rsidR="00D51882" w:rsidRPr="00E12782" w:rsidRDefault="00D51882" w:rsidP="00D417A3">
            <w:pPr>
              <w:jc w:val="both"/>
              <w:rPr>
                <w:sz w:val="22"/>
                <w:szCs w:val="22"/>
              </w:rPr>
            </w:pPr>
            <w:r w:rsidRPr="00E12782">
              <w:rPr>
                <w:sz w:val="22"/>
                <w:szCs w:val="22"/>
              </w:rPr>
              <w:t>Декабрь</w:t>
            </w:r>
          </w:p>
          <w:p w:rsidR="00D51882" w:rsidRPr="00E12782" w:rsidRDefault="00D51882" w:rsidP="00D417A3">
            <w:pPr>
              <w:jc w:val="both"/>
              <w:rPr>
                <w:sz w:val="22"/>
                <w:szCs w:val="22"/>
              </w:rPr>
            </w:pPr>
          </w:p>
          <w:p w:rsidR="00D51882" w:rsidRPr="00E12782" w:rsidRDefault="00D51882" w:rsidP="00D417A3">
            <w:pPr>
              <w:jc w:val="both"/>
              <w:rPr>
                <w:sz w:val="22"/>
                <w:szCs w:val="22"/>
              </w:rPr>
            </w:pPr>
            <w:r w:rsidRPr="00E12782">
              <w:rPr>
                <w:sz w:val="22"/>
                <w:szCs w:val="22"/>
              </w:rPr>
              <w:lastRenderedPageBreak/>
              <w:t>январь</w:t>
            </w:r>
          </w:p>
        </w:tc>
        <w:tc>
          <w:tcPr>
            <w:tcW w:w="2665" w:type="dxa"/>
            <w:tcBorders>
              <w:top w:val="single" w:sz="6" w:space="0" w:color="auto"/>
              <w:left w:val="single" w:sz="6" w:space="0" w:color="auto"/>
              <w:bottom w:val="single" w:sz="4" w:space="0" w:color="auto"/>
              <w:right w:val="single" w:sz="6" w:space="0" w:color="auto"/>
            </w:tcBorders>
            <w:shd w:val="clear" w:color="auto" w:fill="FFFFFF"/>
            <w:vAlign w:val="center"/>
          </w:tcPr>
          <w:p w:rsidR="00D51882" w:rsidRPr="00E12782" w:rsidRDefault="00E15258" w:rsidP="00D417A3">
            <w:pPr>
              <w:jc w:val="both"/>
              <w:rPr>
                <w:sz w:val="22"/>
                <w:szCs w:val="22"/>
              </w:rPr>
            </w:pPr>
            <w:r w:rsidRPr="00E12782">
              <w:rPr>
                <w:sz w:val="22"/>
                <w:szCs w:val="22"/>
              </w:rPr>
              <w:lastRenderedPageBreak/>
              <w:t>Заместитель  директора по УВР</w:t>
            </w:r>
            <w:r w:rsidR="00D51882" w:rsidRPr="00E12782">
              <w:rPr>
                <w:sz w:val="22"/>
                <w:szCs w:val="22"/>
              </w:rPr>
              <w:t>.</w:t>
            </w:r>
          </w:p>
          <w:p w:rsidR="00D51882" w:rsidRPr="00E12782" w:rsidRDefault="00D51882" w:rsidP="00D417A3">
            <w:pPr>
              <w:jc w:val="both"/>
              <w:rPr>
                <w:sz w:val="22"/>
                <w:szCs w:val="22"/>
              </w:rPr>
            </w:pPr>
            <w:r w:rsidRPr="00E12782">
              <w:rPr>
                <w:sz w:val="22"/>
                <w:szCs w:val="22"/>
              </w:rPr>
              <w:t xml:space="preserve">Инспектор ПДН, Социальный педагог </w:t>
            </w:r>
          </w:p>
          <w:p w:rsidR="00D51882" w:rsidRPr="00E12782" w:rsidRDefault="00D51882" w:rsidP="00D417A3">
            <w:pPr>
              <w:jc w:val="both"/>
              <w:rPr>
                <w:sz w:val="22"/>
                <w:szCs w:val="22"/>
              </w:rPr>
            </w:pPr>
          </w:p>
        </w:tc>
      </w:tr>
    </w:tbl>
    <w:p w:rsidR="00D51882" w:rsidRPr="00E12782" w:rsidRDefault="00D51882" w:rsidP="00D417A3">
      <w:pPr>
        <w:jc w:val="both"/>
        <w:rPr>
          <w:sz w:val="22"/>
          <w:szCs w:val="22"/>
        </w:rPr>
      </w:pPr>
    </w:p>
    <w:p w:rsidR="00D51882" w:rsidRPr="00E12782" w:rsidRDefault="00D51882" w:rsidP="00D417A3">
      <w:pPr>
        <w:jc w:val="both"/>
        <w:rPr>
          <w:b/>
          <w:i/>
          <w:sz w:val="22"/>
          <w:szCs w:val="22"/>
          <w:u w:val="single"/>
        </w:rPr>
      </w:pPr>
      <w:r w:rsidRPr="00E12782">
        <w:rPr>
          <w:b/>
          <w:i/>
          <w:sz w:val="22"/>
          <w:szCs w:val="22"/>
          <w:u w:val="single"/>
        </w:rPr>
        <w:t xml:space="preserve">1.7.Организация работы зам.дир.по </w:t>
      </w:r>
      <w:r w:rsidR="004008F9" w:rsidRPr="00E12782">
        <w:rPr>
          <w:b/>
          <w:i/>
          <w:sz w:val="22"/>
          <w:szCs w:val="22"/>
          <w:u w:val="single"/>
        </w:rPr>
        <w:t>У</w:t>
      </w:r>
      <w:r w:rsidRPr="00E12782">
        <w:rPr>
          <w:b/>
          <w:i/>
          <w:sz w:val="22"/>
          <w:szCs w:val="22"/>
          <w:u w:val="single"/>
        </w:rPr>
        <w:t>ВР, педагога-психолога, социального педагога, классных руководителей</w:t>
      </w:r>
    </w:p>
    <w:p w:rsidR="00D51882" w:rsidRPr="00E12782" w:rsidRDefault="00D51882" w:rsidP="00D417A3">
      <w:pPr>
        <w:jc w:val="both"/>
        <w:rPr>
          <w:b/>
          <w:i/>
          <w:sz w:val="22"/>
          <w:szCs w:val="22"/>
          <w:u w:val="single"/>
        </w:rPr>
      </w:pPr>
    </w:p>
    <w:tbl>
      <w:tblPr>
        <w:tblW w:w="14175"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7"/>
        <w:gridCol w:w="4418"/>
        <w:gridCol w:w="2178"/>
        <w:gridCol w:w="917"/>
        <w:gridCol w:w="1134"/>
        <w:gridCol w:w="4961"/>
      </w:tblGrid>
      <w:tr w:rsidR="00D51882" w:rsidRPr="00E12782" w:rsidTr="004008F9">
        <w:tc>
          <w:tcPr>
            <w:tcW w:w="567" w:type="dxa"/>
            <w:tcBorders>
              <w:top w:val="single" w:sz="4" w:space="0" w:color="000000"/>
              <w:left w:val="single" w:sz="4" w:space="0" w:color="000000"/>
              <w:bottom w:val="single" w:sz="4" w:space="0" w:color="000000"/>
              <w:right w:val="single" w:sz="4" w:space="0" w:color="000000"/>
            </w:tcBorders>
            <w:hideMark/>
          </w:tcPr>
          <w:p w:rsidR="00D51882" w:rsidRPr="00E12782" w:rsidRDefault="00D51882" w:rsidP="00D417A3">
            <w:pPr>
              <w:jc w:val="both"/>
              <w:rPr>
                <w:b/>
                <w:sz w:val="22"/>
                <w:szCs w:val="22"/>
              </w:rPr>
            </w:pPr>
            <w:r w:rsidRPr="00E12782">
              <w:rPr>
                <w:b/>
                <w:sz w:val="22"/>
                <w:szCs w:val="22"/>
              </w:rPr>
              <w:t>№</w:t>
            </w:r>
          </w:p>
          <w:p w:rsidR="00D51882" w:rsidRPr="00E12782" w:rsidRDefault="00D51882" w:rsidP="00D417A3">
            <w:pPr>
              <w:jc w:val="both"/>
              <w:rPr>
                <w:b/>
                <w:sz w:val="22"/>
                <w:szCs w:val="22"/>
              </w:rPr>
            </w:pPr>
            <w:r w:rsidRPr="00E12782">
              <w:rPr>
                <w:b/>
                <w:sz w:val="22"/>
                <w:szCs w:val="22"/>
              </w:rPr>
              <w:t>пп</w:t>
            </w:r>
          </w:p>
        </w:tc>
        <w:tc>
          <w:tcPr>
            <w:tcW w:w="7513" w:type="dxa"/>
            <w:gridSpan w:val="3"/>
            <w:tcBorders>
              <w:top w:val="single" w:sz="4" w:space="0" w:color="000000"/>
              <w:left w:val="single" w:sz="4" w:space="0" w:color="000000"/>
              <w:bottom w:val="single" w:sz="4" w:space="0" w:color="000000"/>
              <w:right w:val="single" w:sz="4" w:space="0" w:color="000000"/>
            </w:tcBorders>
            <w:hideMark/>
          </w:tcPr>
          <w:p w:rsidR="00D51882" w:rsidRPr="00E12782" w:rsidRDefault="00D51882" w:rsidP="00D417A3">
            <w:pPr>
              <w:jc w:val="both"/>
              <w:rPr>
                <w:b/>
                <w:sz w:val="22"/>
                <w:szCs w:val="22"/>
              </w:rPr>
            </w:pPr>
            <w:r w:rsidRPr="00E12782">
              <w:rPr>
                <w:b/>
                <w:sz w:val="22"/>
                <w:szCs w:val="22"/>
              </w:rPr>
              <w:t>Наименование мероприятий</w:t>
            </w:r>
          </w:p>
        </w:tc>
        <w:tc>
          <w:tcPr>
            <w:tcW w:w="1134" w:type="dxa"/>
            <w:tcBorders>
              <w:top w:val="single" w:sz="4" w:space="0" w:color="000000"/>
              <w:left w:val="single" w:sz="4" w:space="0" w:color="000000"/>
              <w:bottom w:val="single" w:sz="4" w:space="0" w:color="000000"/>
              <w:right w:val="single" w:sz="4" w:space="0" w:color="000000"/>
            </w:tcBorders>
            <w:hideMark/>
          </w:tcPr>
          <w:p w:rsidR="00D51882" w:rsidRPr="00E12782" w:rsidRDefault="00D51882" w:rsidP="00D417A3">
            <w:pPr>
              <w:jc w:val="both"/>
              <w:rPr>
                <w:b/>
                <w:sz w:val="22"/>
                <w:szCs w:val="22"/>
              </w:rPr>
            </w:pPr>
            <w:r w:rsidRPr="00E12782">
              <w:rPr>
                <w:b/>
                <w:sz w:val="22"/>
                <w:szCs w:val="22"/>
              </w:rPr>
              <w:t>Сроки</w:t>
            </w:r>
          </w:p>
        </w:tc>
        <w:tc>
          <w:tcPr>
            <w:tcW w:w="4961" w:type="dxa"/>
            <w:tcBorders>
              <w:top w:val="single" w:sz="4" w:space="0" w:color="000000"/>
              <w:left w:val="single" w:sz="4" w:space="0" w:color="000000"/>
              <w:bottom w:val="single" w:sz="4" w:space="0" w:color="000000"/>
              <w:right w:val="single" w:sz="4" w:space="0" w:color="000000"/>
            </w:tcBorders>
            <w:hideMark/>
          </w:tcPr>
          <w:p w:rsidR="00D51882" w:rsidRPr="00E12782" w:rsidRDefault="00D51882" w:rsidP="00D417A3">
            <w:pPr>
              <w:jc w:val="both"/>
              <w:rPr>
                <w:b/>
                <w:sz w:val="22"/>
                <w:szCs w:val="22"/>
              </w:rPr>
            </w:pPr>
            <w:r w:rsidRPr="00E12782">
              <w:rPr>
                <w:b/>
                <w:sz w:val="22"/>
                <w:szCs w:val="22"/>
              </w:rPr>
              <w:t>Ответственный</w:t>
            </w:r>
          </w:p>
        </w:tc>
      </w:tr>
      <w:tr w:rsidR="00D51882" w:rsidRPr="00E12782" w:rsidTr="004008F9">
        <w:tc>
          <w:tcPr>
            <w:tcW w:w="14175" w:type="dxa"/>
            <w:gridSpan w:val="6"/>
            <w:tcBorders>
              <w:top w:val="single" w:sz="4" w:space="0" w:color="000000"/>
              <w:left w:val="single" w:sz="4" w:space="0" w:color="000000"/>
              <w:bottom w:val="single" w:sz="4" w:space="0" w:color="000000"/>
              <w:right w:val="single" w:sz="4" w:space="0" w:color="000000"/>
            </w:tcBorders>
            <w:hideMark/>
          </w:tcPr>
          <w:p w:rsidR="00D51882" w:rsidRPr="00E12782" w:rsidRDefault="00D51882" w:rsidP="00D417A3">
            <w:pPr>
              <w:jc w:val="both"/>
              <w:rPr>
                <w:b/>
                <w:sz w:val="22"/>
                <w:szCs w:val="22"/>
              </w:rPr>
            </w:pPr>
            <w:r w:rsidRPr="00E12782">
              <w:rPr>
                <w:b/>
                <w:sz w:val="22"/>
                <w:szCs w:val="22"/>
              </w:rPr>
              <w:t>1.Планово-организационная деятельность</w:t>
            </w:r>
          </w:p>
        </w:tc>
      </w:tr>
      <w:tr w:rsidR="00D51882" w:rsidRPr="00E12782" w:rsidTr="004008F9">
        <w:tc>
          <w:tcPr>
            <w:tcW w:w="567" w:type="dxa"/>
            <w:tcBorders>
              <w:top w:val="single" w:sz="4" w:space="0" w:color="000000"/>
              <w:left w:val="single" w:sz="4" w:space="0" w:color="000000"/>
              <w:bottom w:val="single" w:sz="4" w:space="0" w:color="000000"/>
              <w:right w:val="single" w:sz="4" w:space="0" w:color="000000"/>
            </w:tcBorders>
            <w:hideMark/>
          </w:tcPr>
          <w:p w:rsidR="00D51882" w:rsidRPr="00E12782" w:rsidRDefault="00D51882" w:rsidP="00D417A3">
            <w:pPr>
              <w:jc w:val="both"/>
              <w:rPr>
                <w:sz w:val="22"/>
                <w:szCs w:val="22"/>
              </w:rPr>
            </w:pPr>
            <w:r w:rsidRPr="00E12782">
              <w:rPr>
                <w:sz w:val="22"/>
                <w:szCs w:val="22"/>
              </w:rPr>
              <w:t>1.</w:t>
            </w:r>
          </w:p>
        </w:tc>
        <w:tc>
          <w:tcPr>
            <w:tcW w:w="7513" w:type="dxa"/>
            <w:gridSpan w:val="3"/>
            <w:tcBorders>
              <w:top w:val="single" w:sz="4" w:space="0" w:color="000000"/>
              <w:left w:val="single" w:sz="4" w:space="0" w:color="000000"/>
              <w:bottom w:val="single" w:sz="4" w:space="0" w:color="000000"/>
              <w:right w:val="single" w:sz="4" w:space="0" w:color="000000"/>
            </w:tcBorders>
            <w:hideMark/>
          </w:tcPr>
          <w:p w:rsidR="00D51882" w:rsidRPr="00E12782" w:rsidRDefault="00D51882" w:rsidP="00D417A3">
            <w:pPr>
              <w:jc w:val="both"/>
              <w:rPr>
                <w:sz w:val="22"/>
                <w:szCs w:val="22"/>
              </w:rPr>
            </w:pPr>
            <w:r w:rsidRPr="00E12782">
              <w:rPr>
                <w:sz w:val="22"/>
                <w:szCs w:val="22"/>
              </w:rPr>
              <w:t>Анализ работы социального педагога за прошедший год и планирование мероприятий на текущий год</w:t>
            </w:r>
          </w:p>
        </w:tc>
        <w:tc>
          <w:tcPr>
            <w:tcW w:w="1134" w:type="dxa"/>
            <w:tcBorders>
              <w:top w:val="single" w:sz="4" w:space="0" w:color="000000"/>
              <w:left w:val="single" w:sz="4" w:space="0" w:color="000000"/>
              <w:bottom w:val="single" w:sz="4" w:space="0" w:color="000000"/>
              <w:right w:val="single" w:sz="4" w:space="0" w:color="000000"/>
            </w:tcBorders>
            <w:hideMark/>
          </w:tcPr>
          <w:p w:rsidR="00D51882" w:rsidRPr="00E12782" w:rsidRDefault="00D51882" w:rsidP="00D417A3">
            <w:pPr>
              <w:jc w:val="both"/>
              <w:rPr>
                <w:sz w:val="22"/>
                <w:szCs w:val="22"/>
              </w:rPr>
            </w:pPr>
            <w:r w:rsidRPr="00E12782">
              <w:rPr>
                <w:sz w:val="22"/>
                <w:szCs w:val="22"/>
              </w:rPr>
              <w:t xml:space="preserve"> май</w:t>
            </w:r>
          </w:p>
        </w:tc>
        <w:tc>
          <w:tcPr>
            <w:tcW w:w="4961" w:type="dxa"/>
            <w:tcBorders>
              <w:top w:val="single" w:sz="4" w:space="0" w:color="000000"/>
              <w:left w:val="single" w:sz="4" w:space="0" w:color="000000"/>
              <w:bottom w:val="single" w:sz="4" w:space="0" w:color="000000"/>
              <w:right w:val="single" w:sz="4" w:space="0" w:color="000000"/>
            </w:tcBorders>
            <w:hideMark/>
          </w:tcPr>
          <w:p w:rsidR="00D51882" w:rsidRPr="00E12782" w:rsidRDefault="00D51882" w:rsidP="00D417A3">
            <w:pPr>
              <w:jc w:val="both"/>
              <w:rPr>
                <w:sz w:val="22"/>
                <w:szCs w:val="22"/>
              </w:rPr>
            </w:pPr>
            <w:r w:rsidRPr="00E12782">
              <w:rPr>
                <w:sz w:val="22"/>
                <w:szCs w:val="22"/>
              </w:rPr>
              <w:t xml:space="preserve"> Социальный педагог</w:t>
            </w:r>
          </w:p>
        </w:tc>
      </w:tr>
      <w:tr w:rsidR="00D51882" w:rsidRPr="00E12782" w:rsidTr="004008F9">
        <w:tc>
          <w:tcPr>
            <w:tcW w:w="567" w:type="dxa"/>
            <w:tcBorders>
              <w:top w:val="single" w:sz="4" w:space="0" w:color="000000"/>
              <w:left w:val="single" w:sz="4" w:space="0" w:color="000000"/>
              <w:bottom w:val="single" w:sz="4" w:space="0" w:color="000000"/>
              <w:right w:val="single" w:sz="4" w:space="0" w:color="000000"/>
            </w:tcBorders>
            <w:hideMark/>
          </w:tcPr>
          <w:p w:rsidR="00D51882" w:rsidRPr="00E12782" w:rsidRDefault="00D51882" w:rsidP="00D417A3">
            <w:pPr>
              <w:jc w:val="both"/>
              <w:rPr>
                <w:sz w:val="22"/>
                <w:szCs w:val="22"/>
              </w:rPr>
            </w:pPr>
            <w:r w:rsidRPr="00E12782">
              <w:rPr>
                <w:sz w:val="22"/>
                <w:szCs w:val="22"/>
              </w:rPr>
              <w:t>2.</w:t>
            </w:r>
          </w:p>
        </w:tc>
        <w:tc>
          <w:tcPr>
            <w:tcW w:w="7513" w:type="dxa"/>
            <w:gridSpan w:val="3"/>
            <w:tcBorders>
              <w:top w:val="single" w:sz="4" w:space="0" w:color="000000"/>
              <w:left w:val="single" w:sz="4" w:space="0" w:color="000000"/>
              <w:bottom w:val="single" w:sz="4" w:space="0" w:color="000000"/>
              <w:right w:val="single" w:sz="4" w:space="0" w:color="000000"/>
            </w:tcBorders>
            <w:hideMark/>
          </w:tcPr>
          <w:p w:rsidR="00D51882" w:rsidRPr="00E12782" w:rsidRDefault="00D51882" w:rsidP="00D417A3">
            <w:pPr>
              <w:jc w:val="both"/>
              <w:rPr>
                <w:sz w:val="22"/>
                <w:szCs w:val="22"/>
              </w:rPr>
            </w:pPr>
            <w:r w:rsidRPr="00E12782">
              <w:rPr>
                <w:sz w:val="22"/>
                <w:szCs w:val="22"/>
              </w:rPr>
              <w:t>Анализ работы педагога - психолога за прошедший год и планирование мероприятий на текущий год</w:t>
            </w:r>
          </w:p>
        </w:tc>
        <w:tc>
          <w:tcPr>
            <w:tcW w:w="1134" w:type="dxa"/>
            <w:tcBorders>
              <w:top w:val="single" w:sz="4" w:space="0" w:color="000000"/>
              <w:left w:val="single" w:sz="4" w:space="0" w:color="000000"/>
              <w:bottom w:val="single" w:sz="4" w:space="0" w:color="000000"/>
              <w:right w:val="single" w:sz="4" w:space="0" w:color="000000"/>
            </w:tcBorders>
            <w:hideMark/>
          </w:tcPr>
          <w:p w:rsidR="00D51882" w:rsidRPr="00E12782" w:rsidRDefault="00D51882" w:rsidP="00D417A3">
            <w:pPr>
              <w:jc w:val="both"/>
              <w:rPr>
                <w:sz w:val="22"/>
                <w:szCs w:val="22"/>
              </w:rPr>
            </w:pPr>
            <w:r w:rsidRPr="00E12782">
              <w:rPr>
                <w:sz w:val="22"/>
                <w:szCs w:val="22"/>
              </w:rPr>
              <w:t>май</w:t>
            </w:r>
          </w:p>
        </w:tc>
        <w:tc>
          <w:tcPr>
            <w:tcW w:w="4961" w:type="dxa"/>
            <w:tcBorders>
              <w:top w:val="single" w:sz="4" w:space="0" w:color="000000"/>
              <w:left w:val="single" w:sz="4" w:space="0" w:color="000000"/>
              <w:bottom w:val="single" w:sz="4" w:space="0" w:color="000000"/>
              <w:right w:val="single" w:sz="4" w:space="0" w:color="000000"/>
            </w:tcBorders>
            <w:hideMark/>
          </w:tcPr>
          <w:p w:rsidR="00D51882" w:rsidRPr="00E12782" w:rsidRDefault="00D51882" w:rsidP="00D417A3">
            <w:pPr>
              <w:jc w:val="both"/>
              <w:rPr>
                <w:sz w:val="22"/>
                <w:szCs w:val="22"/>
              </w:rPr>
            </w:pPr>
            <w:r w:rsidRPr="00E12782">
              <w:rPr>
                <w:sz w:val="22"/>
                <w:szCs w:val="22"/>
              </w:rPr>
              <w:t xml:space="preserve"> Педагог - психолог</w:t>
            </w:r>
          </w:p>
        </w:tc>
      </w:tr>
      <w:tr w:rsidR="00D51882" w:rsidRPr="00E12782" w:rsidTr="004008F9">
        <w:tc>
          <w:tcPr>
            <w:tcW w:w="567" w:type="dxa"/>
            <w:tcBorders>
              <w:top w:val="single" w:sz="4" w:space="0" w:color="000000"/>
              <w:left w:val="single" w:sz="4" w:space="0" w:color="000000"/>
              <w:bottom w:val="single" w:sz="4" w:space="0" w:color="000000"/>
              <w:right w:val="single" w:sz="4" w:space="0" w:color="000000"/>
            </w:tcBorders>
            <w:hideMark/>
          </w:tcPr>
          <w:p w:rsidR="00D51882" w:rsidRPr="00E12782" w:rsidRDefault="00D51882" w:rsidP="00D417A3">
            <w:pPr>
              <w:jc w:val="both"/>
              <w:rPr>
                <w:sz w:val="22"/>
                <w:szCs w:val="22"/>
              </w:rPr>
            </w:pPr>
            <w:r w:rsidRPr="00E12782">
              <w:rPr>
                <w:sz w:val="22"/>
                <w:szCs w:val="22"/>
              </w:rPr>
              <w:t>3.</w:t>
            </w:r>
          </w:p>
        </w:tc>
        <w:tc>
          <w:tcPr>
            <w:tcW w:w="7513" w:type="dxa"/>
            <w:gridSpan w:val="3"/>
            <w:tcBorders>
              <w:top w:val="single" w:sz="4" w:space="0" w:color="000000"/>
              <w:left w:val="single" w:sz="4" w:space="0" w:color="000000"/>
              <w:bottom w:val="single" w:sz="4" w:space="0" w:color="000000"/>
              <w:right w:val="single" w:sz="4" w:space="0" w:color="000000"/>
            </w:tcBorders>
            <w:hideMark/>
          </w:tcPr>
          <w:p w:rsidR="00D51882" w:rsidRPr="00E12782" w:rsidRDefault="00D51882" w:rsidP="00D417A3">
            <w:pPr>
              <w:jc w:val="both"/>
              <w:rPr>
                <w:sz w:val="22"/>
                <w:szCs w:val="22"/>
              </w:rPr>
            </w:pPr>
            <w:r w:rsidRPr="00E12782">
              <w:rPr>
                <w:sz w:val="22"/>
                <w:szCs w:val="22"/>
              </w:rPr>
              <w:t>Организация эффективного взаимодействия с органами и учреждениями системы социально-психологического сопровождения обучающегося и семьи</w:t>
            </w:r>
          </w:p>
        </w:tc>
        <w:tc>
          <w:tcPr>
            <w:tcW w:w="1134" w:type="dxa"/>
            <w:tcBorders>
              <w:top w:val="single" w:sz="4" w:space="0" w:color="000000"/>
              <w:left w:val="single" w:sz="4" w:space="0" w:color="000000"/>
              <w:bottom w:val="single" w:sz="4" w:space="0" w:color="000000"/>
              <w:right w:val="single" w:sz="4" w:space="0" w:color="000000"/>
            </w:tcBorders>
            <w:hideMark/>
          </w:tcPr>
          <w:p w:rsidR="00D51882" w:rsidRPr="00E12782" w:rsidRDefault="00D51882" w:rsidP="00D417A3">
            <w:pPr>
              <w:jc w:val="both"/>
              <w:rPr>
                <w:sz w:val="22"/>
                <w:szCs w:val="22"/>
              </w:rPr>
            </w:pPr>
            <w:r w:rsidRPr="00E12782">
              <w:rPr>
                <w:sz w:val="22"/>
                <w:szCs w:val="22"/>
              </w:rPr>
              <w:t>сентябрь</w:t>
            </w:r>
          </w:p>
        </w:tc>
        <w:tc>
          <w:tcPr>
            <w:tcW w:w="4961" w:type="dxa"/>
            <w:tcBorders>
              <w:top w:val="single" w:sz="4" w:space="0" w:color="000000"/>
              <w:left w:val="single" w:sz="4" w:space="0" w:color="000000"/>
              <w:bottom w:val="single" w:sz="4" w:space="0" w:color="000000"/>
              <w:right w:val="single" w:sz="4" w:space="0" w:color="000000"/>
            </w:tcBorders>
            <w:hideMark/>
          </w:tcPr>
          <w:p w:rsidR="00D51882" w:rsidRPr="00E12782" w:rsidRDefault="00D51882" w:rsidP="00D417A3">
            <w:pPr>
              <w:jc w:val="both"/>
              <w:rPr>
                <w:sz w:val="22"/>
                <w:szCs w:val="22"/>
              </w:rPr>
            </w:pPr>
            <w:r w:rsidRPr="00E12782">
              <w:rPr>
                <w:sz w:val="22"/>
                <w:szCs w:val="22"/>
              </w:rPr>
              <w:t xml:space="preserve">Зам. директора  по </w:t>
            </w:r>
            <w:r w:rsidR="004D74EE" w:rsidRPr="00E12782">
              <w:rPr>
                <w:sz w:val="22"/>
                <w:szCs w:val="22"/>
              </w:rPr>
              <w:t>У</w:t>
            </w:r>
            <w:r w:rsidRPr="00E12782">
              <w:rPr>
                <w:sz w:val="22"/>
                <w:szCs w:val="22"/>
              </w:rPr>
              <w:t>ВР</w:t>
            </w:r>
          </w:p>
        </w:tc>
      </w:tr>
      <w:tr w:rsidR="00D51882" w:rsidRPr="00E12782" w:rsidTr="004008F9">
        <w:tc>
          <w:tcPr>
            <w:tcW w:w="567" w:type="dxa"/>
            <w:tcBorders>
              <w:top w:val="single" w:sz="4" w:space="0" w:color="000000"/>
              <w:left w:val="single" w:sz="4" w:space="0" w:color="000000"/>
              <w:bottom w:val="single" w:sz="4" w:space="0" w:color="000000"/>
              <w:right w:val="single" w:sz="4" w:space="0" w:color="000000"/>
            </w:tcBorders>
            <w:hideMark/>
          </w:tcPr>
          <w:p w:rsidR="00D51882" w:rsidRPr="00E12782" w:rsidRDefault="00D51882" w:rsidP="00D417A3">
            <w:pPr>
              <w:jc w:val="both"/>
              <w:rPr>
                <w:sz w:val="22"/>
                <w:szCs w:val="22"/>
              </w:rPr>
            </w:pPr>
            <w:r w:rsidRPr="00E12782">
              <w:rPr>
                <w:sz w:val="22"/>
                <w:szCs w:val="22"/>
              </w:rPr>
              <w:t>4</w:t>
            </w:r>
          </w:p>
        </w:tc>
        <w:tc>
          <w:tcPr>
            <w:tcW w:w="7513" w:type="dxa"/>
            <w:gridSpan w:val="3"/>
            <w:tcBorders>
              <w:top w:val="single" w:sz="4" w:space="0" w:color="000000"/>
              <w:left w:val="single" w:sz="4" w:space="0" w:color="000000"/>
              <w:bottom w:val="single" w:sz="4" w:space="0" w:color="000000"/>
              <w:right w:val="single" w:sz="4" w:space="0" w:color="000000"/>
            </w:tcBorders>
            <w:hideMark/>
          </w:tcPr>
          <w:p w:rsidR="00D51882" w:rsidRPr="00E12782" w:rsidRDefault="00D51882" w:rsidP="00D417A3">
            <w:pPr>
              <w:jc w:val="both"/>
              <w:rPr>
                <w:sz w:val="22"/>
                <w:szCs w:val="22"/>
              </w:rPr>
            </w:pPr>
            <w:r w:rsidRPr="00E12782">
              <w:rPr>
                <w:sz w:val="22"/>
                <w:szCs w:val="22"/>
              </w:rPr>
              <w:t>Корректировка базы данных на обучающихся, находящихся в социально-опасном положении</w:t>
            </w:r>
          </w:p>
        </w:tc>
        <w:tc>
          <w:tcPr>
            <w:tcW w:w="1134" w:type="dxa"/>
            <w:tcBorders>
              <w:top w:val="single" w:sz="4" w:space="0" w:color="000000"/>
              <w:left w:val="single" w:sz="4" w:space="0" w:color="000000"/>
              <w:bottom w:val="single" w:sz="4" w:space="0" w:color="000000"/>
              <w:right w:val="single" w:sz="4" w:space="0" w:color="000000"/>
            </w:tcBorders>
            <w:hideMark/>
          </w:tcPr>
          <w:p w:rsidR="00D51882" w:rsidRPr="00E12782" w:rsidRDefault="00D51882" w:rsidP="00D417A3">
            <w:pPr>
              <w:jc w:val="both"/>
              <w:rPr>
                <w:sz w:val="22"/>
                <w:szCs w:val="22"/>
              </w:rPr>
            </w:pPr>
            <w:r w:rsidRPr="00E12782">
              <w:rPr>
                <w:sz w:val="22"/>
                <w:szCs w:val="22"/>
              </w:rPr>
              <w:t>сентябрь</w:t>
            </w:r>
          </w:p>
        </w:tc>
        <w:tc>
          <w:tcPr>
            <w:tcW w:w="4961" w:type="dxa"/>
            <w:tcBorders>
              <w:top w:val="single" w:sz="4" w:space="0" w:color="000000"/>
              <w:left w:val="single" w:sz="4" w:space="0" w:color="000000"/>
              <w:bottom w:val="single" w:sz="4" w:space="0" w:color="000000"/>
              <w:right w:val="single" w:sz="4" w:space="0" w:color="000000"/>
            </w:tcBorders>
            <w:hideMark/>
          </w:tcPr>
          <w:p w:rsidR="00D51882" w:rsidRPr="00E12782" w:rsidRDefault="00D51882" w:rsidP="00D417A3">
            <w:pPr>
              <w:jc w:val="both"/>
              <w:rPr>
                <w:sz w:val="22"/>
                <w:szCs w:val="22"/>
              </w:rPr>
            </w:pPr>
            <w:r w:rsidRPr="00E12782">
              <w:rPr>
                <w:sz w:val="22"/>
                <w:szCs w:val="22"/>
              </w:rPr>
              <w:t>Социальный педагог Педагог - психолог</w:t>
            </w:r>
          </w:p>
        </w:tc>
      </w:tr>
      <w:tr w:rsidR="00D51882" w:rsidRPr="00E12782" w:rsidTr="004008F9">
        <w:tc>
          <w:tcPr>
            <w:tcW w:w="567" w:type="dxa"/>
            <w:tcBorders>
              <w:top w:val="single" w:sz="4" w:space="0" w:color="000000"/>
              <w:left w:val="single" w:sz="4" w:space="0" w:color="000000"/>
              <w:bottom w:val="single" w:sz="4" w:space="0" w:color="000000"/>
              <w:right w:val="single" w:sz="4" w:space="0" w:color="000000"/>
            </w:tcBorders>
            <w:hideMark/>
          </w:tcPr>
          <w:p w:rsidR="00D51882" w:rsidRPr="00E12782" w:rsidRDefault="00D51882" w:rsidP="00D417A3">
            <w:pPr>
              <w:jc w:val="both"/>
              <w:rPr>
                <w:sz w:val="22"/>
                <w:szCs w:val="22"/>
              </w:rPr>
            </w:pPr>
            <w:r w:rsidRPr="00E12782">
              <w:rPr>
                <w:sz w:val="22"/>
                <w:szCs w:val="22"/>
              </w:rPr>
              <w:t xml:space="preserve">5. </w:t>
            </w:r>
          </w:p>
        </w:tc>
        <w:tc>
          <w:tcPr>
            <w:tcW w:w="7513" w:type="dxa"/>
            <w:gridSpan w:val="3"/>
            <w:tcBorders>
              <w:top w:val="single" w:sz="4" w:space="0" w:color="000000"/>
              <w:left w:val="single" w:sz="4" w:space="0" w:color="000000"/>
              <w:bottom w:val="single" w:sz="4" w:space="0" w:color="000000"/>
              <w:right w:val="single" w:sz="4" w:space="0" w:color="000000"/>
            </w:tcBorders>
            <w:hideMark/>
          </w:tcPr>
          <w:p w:rsidR="00D51882" w:rsidRPr="00E12782" w:rsidRDefault="00D51882" w:rsidP="00D417A3">
            <w:pPr>
              <w:jc w:val="both"/>
              <w:rPr>
                <w:sz w:val="22"/>
                <w:szCs w:val="22"/>
              </w:rPr>
            </w:pPr>
            <w:r w:rsidRPr="00E12782">
              <w:rPr>
                <w:sz w:val="22"/>
                <w:szCs w:val="22"/>
              </w:rPr>
              <w:t>Обновление социального паспорта школы на основе изменений в классных социальных паспортах</w:t>
            </w:r>
          </w:p>
        </w:tc>
        <w:tc>
          <w:tcPr>
            <w:tcW w:w="1134" w:type="dxa"/>
            <w:tcBorders>
              <w:top w:val="single" w:sz="4" w:space="0" w:color="000000"/>
              <w:left w:val="single" w:sz="4" w:space="0" w:color="000000"/>
              <w:bottom w:val="single" w:sz="4" w:space="0" w:color="000000"/>
              <w:right w:val="single" w:sz="4" w:space="0" w:color="000000"/>
            </w:tcBorders>
            <w:hideMark/>
          </w:tcPr>
          <w:p w:rsidR="00D51882" w:rsidRPr="00E12782" w:rsidRDefault="00D51882" w:rsidP="00D417A3">
            <w:pPr>
              <w:jc w:val="both"/>
              <w:rPr>
                <w:sz w:val="22"/>
                <w:szCs w:val="22"/>
              </w:rPr>
            </w:pPr>
            <w:r w:rsidRPr="00E12782">
              <w:rPr>
                <w:sz w:val="22"/>
                <w:szCs w:val="22"/>
              </w:rPr>
              <w:t>сентябрь</w:t>
            </w:r>
          </w:p>
        </w:tc>
        <w:tc>
          <w:tcPr>
            <w:tcW w:w="4961" w:type="dxa"/>
            <w:tcBorders>
              <w:top w:val="single" w:sz="4" w:space="0" w:color="000000"/>
              <w:left w:val="single" w:sz="4" w:space="0" w:color="000000"/>
              <w:bottom w:val="single" w:sz="4" w:space="0" w:color="000000"/>
              <w:right w:val="single" w:sz="4" w:space="0" w:color="000000"/>
            </w:tcBorders>
            <w:hideMark/>
          </w:tcPr>
          <w:p w:rsidR="00D51882" w:rsidRPr="00E12782" w:rsidRDefault="00D51882" w:rsidP="00D417A3">
            <w:pPr>
              <w:jc w:val="both"/>
              <w:rPr>
                <w:sz w:val="22"/>
                <w:szCs w:val="22"/>
              </w:rPr>
            </w:pPr>
            <w:r w:rsidRPr="00E12782">
              <w:rPr>
                <w:sz w:val="22"/>
                <w:szCs w:val="22"/>
              </w:rPr>
              <w:t xml:space="preserve"> Зам. директора  по </w:t>
            </w:r>
            <w:r w:rsidR="004D74EE" w:rsidRPr="00E12782">
              <w:rPr>
                <w:sz w:val="22"/>
                <w:szCs w:val="22"/>
              </w:rPr>
              <w:t>У</w:t>
            </w:r>
            <w:r w:rsidRPr="00E12782">
              <w:rPr>
                <w:sz w:val="22"/>
                <w:szCs w:val="22"/>
              </w:rPr>
              <w:t xml:space="preserve">ВР </w:t>
            </w:r>
          </w:p>
          <w:p w:rsidR="00D51882" w:rsidRPr="00E12782" w:rsidRDefault="00D51882" w:rsidP="00D417A3">
            <w:pPr>
              <w:jc w:val="both"/>
              <w:rPr>
                <w:sz w:val="22"/>
                <w:szCs w:val="22"/>
              </w:rPr>
            </w:pPr>
            <w:r w:rsidRPr="00E12782">
              <w:rPr>
                <w:sz w:val="22"/>
                <w:szCs w:val="22"/>
              </w:rPr>
              <w:t>Классные руководители</w:t>
            </w:r>
          </w:p>
          <w:p w:rsidR="00D51882" w:rsidRPr="00E12782" w:rsidRDefault="00D51882" w:rsidP="00D417A3">
            <w:pPr>
              <w:jc w:val="both"/>
              <w:rPr>
                <w:sz w:val="22"/>
                <w:szCs w:val="22"/>
              </w:rPr>
            </w:pPr>
            <w:r w:rsidRPr="00E12782">
              <w:rPr>
                <w:sz w:val="22"/>
                <w:szCs w:val="22"/>
              </w:rPr>
              <w:t>Социальный педагог</w:t>
            </w:r>
          </w:p>
        </w:tc>
      </w:tr>
      <w:tr w:rsidR="00D51882" w:rsidRPr="00E12782" w:rsidTr="004008F9">
        <w:tc>
          <w:tcPr>
            <w:tcW w:w="567" w:type="dxa"/>
            <w:tcBorders>
              <w:top w:val="single" w:sz="4" w:space="0" w:color="000000"/>
              <w:left w:val="single" w:sz="4" w:space="0" w:color="000000"/>
              <w:bottom w:val="single" w:sz="4" w:space="0" w:color="000000"/>
              <w:right w:val="single" w:sz="4" w:space="0" w:color="000000"/>
            </w:tcBorders>
            <w:hideMark/>
          </w:tcPr>
          <w:p w:rsidR="00D51882" w:rsidRPr="00E12782" w:rsidRDefault="00D51882" w:rsidP="00D417A3">
            <w:pPr>
              <w:jc w:val="both"/>
              <w:rPr>
                <w:sz w:val="22"/>
                <w:szCs w:val="22"/>
              </w:rPr>
            </w:pPr>
            <w:r w:rsidRPr="00E12782">
              <w:rPr>
                <w:sz w:val="22"/>
                <w:szCs w:val="22"/>
              </w:rPr>
              <w:t>6</w:t>
            </w:r>
          </w:p>
        </w:tc>
        <w:tc>
          <w:tcPr>
            <w:tcW w:w="7513" w:type="dxa"/>
            <w:gridSpan w:val="3"/>
            <w:tcBorders>
              <w:top w:val="single" w:sz="4" w:space="0" w:color="000000"/>
              <w:left w:val="single" w:sz="4" w:space="0" w:color="000000"/>
              <w:bottom w:val="single" w:sz="4" w:space="0" w:color="000000"/>
              <w:right w:val="single" w:sz="4" w:space="0" w:color="000000"/>
            </w:tcBorders>
            <w:hideMark/>
          </w:tcPr>
          <w:p w:rsidR="00D51882" w:rsidRPr="00E12782" w:rsidRDefault="00D51882" w:rsidP="00D417A3">
            <w:pPr>
              <w:jc w:val="both"/>
              <w:rPr>
                <w:sz w:val="22"/>
                <w:szCs w:val="22"/>
              </w:rPr>
            </w:pPr>
            <w:r w:rsidRPr="00E12782">
              <w:rPr>
                <w:sz w:val="22"/>
                <w:szCs w:val="22"/>
              </w:rPr>
              <w:t xml:space="preserve"> Ведение документации в соответствии с требованиями</w:t>
            </w:r>
          </w:p>
        </w:tc>
        <w:tc>
          <w:tcPr>
            <w:tcW w:w="1134" w:type="dxa"/>
            <w:tcBorders>
              <w:top w:val="single" w:sz="4" w:space="0" w:color="000000"/>
              <w:left w:val="single" w:sz="4" w:space="0" w:color="000000"/>
              <w:bottom w:val="single" w:sz="4" w:space="0" w:color="000000"/>
              <w:right w:val="single" w:sz="4" w:space="0" w:color="000000"/>
            </w:tcBorders>
            <w:hideMark/>
          </w:tcPr>
          <w:p w:rsidR="00D51882" w:rsidRPr="00E12782" w:rsidRDefault="00D51882" w:rsidP="00D417A3">
            <w:pPr>
              <w:jc w:val="both"/>
              <w:rPr>
                <w:sz w:val="22"/>
                <w:szCs w:val="22"/>
              </w:rPr>
            </w:pPr>
            <w:r w:rsidRPr="00E12782">
              <w:rPr>
                <w:sz w:val="22"/>
                <w:szCs w:val="22"/>
              </w:rPr>
              <w:t xml:space="preserve"> В течение года</w:t>
            </w:r>
          </w:p>
        </w:tc>
        <w:tc>
          <w:tcPr>
            <w:tcW w:w="4961" w:type="dxa"/>
            <w:tcBorders>
              <w:top w:val="single" w:sz="4" w:space="0" w:color="000000"/>
              <w:left w:val="single" w:sz="4" w:space="0" w:color="000000"/>
              <w:bottom w:val="single" w:sz="4" w:space="0" w:color="000000"/>
              <w:right w:val="single" w:sz="4" w:space="0" w:color="000000"/>
            </w:tcBorders>
            <w:hideMark/>
          </w:tcPr>
          <w:p w:rsidR="00D51882" w:rsidRPr="00E12782" w:rsidRDefault="00D51882" w:rsidP="00D417A3">
            <w:pPr>
              <w:jc w:val="both"/>
              <w:rPr>
                <w:sz w:val="22"/>
                <w:szCs w:val="22"/>
              </w:rPr>
            </w:pPr>
            <w:r w:rsidRPr="00E12782">
              <w:rPr>
                <w:sz w:val="22"/>
                <w:szCs w:val="22"/>
              </w:rPr>
              <w:t>Социальный педагог Педагог - психолог</w:t>
            </w:r>
          </w:p>
        </w:tc>
      </w:tr>
      <w:tr w:rsidR="00D51882" w:rsidRPr="00E12782" w:rsidTr="004008F9">
        <w:tc>
          <w:tcPr>
            <w:tcW w:w="14175" w:type="dxa"/>
            <w:gridSpan w:val="6"/>
            <w:tcBorders>
              <w:top w:val="single" w:sz="4" w:space="0" w:color="000000"/>
              <w:left w:val="single" w:sz="4" w:space="0" w:color="000000"/>
              <w:bottom w:val="single" w:sz="4" w:space="0" w:color="000000"/>
              <w:right w:val="single" w:sz="4" w:space="0" w:color="000000"/>
            </w:tcBorders>
            <w:hideMark/>
          </w:tcPr>
          <w:p w:rsidR="00D51882" w:rsidRPr="00E12782" w:rsidRDefault="00D51882" w:rsidP="00D417A3">
            <w:pPr>
              <w:jc w:val="both"/>
              <w:rPr>
                <w:sz w:val="22"/>
                <w:szCs w:val="22"/>
              </w:rPr>
            </w:pPr>
            <w:r w:rsidRPr="00E12782">
              <w:rPr>
                <w:b/>
                <w:sz w:val="22"/>
                <w:szCs w:val="22"/>
                <w:lang w:val="en-US"/>
              </w:rPr>
              <w:t>II</w:t>
            </w:r>
            <w:r w:rsidRPr="00E12782">
              <w:rPr>
                <w:b/>
                <w:sz w:val="22"/>
                <w:szCs w:val="22"/>
              </w:rPr>
              <w:t>. Социальная работа</w:t>
            </w:r>
          </w:p>
        </w:tc>
      </w:tr>
      <w:tr w:rsidR="00D51882" w:rsidRPr="00E12782" w:rsidTr="004008F9">
        <w:tc>
          <w:tcPr>
            <w:tcW w:w="14175" w:type="dxa"/>
            <w:gridSpan w:val="6"/>
            <w:tcBorders>
              <w:top w:val="single" w:sz="4" w:space="0" w:color="000000"/>
              <w:left w:val="single" w:sz="4" w:space="0" w:color="000000"/>
              <w:bottom w:val="single" w:sz="4" w:space="0" w:color="000000"/>
              <w:right w:val="single" w:sz="4" w:space="0" w:color="000000"/>
            </w:tcBorders>
            <w:hideMark/>
          </w:tcPr>
          <w:p w:rsidR="00D51882" w:rsidRPr="00E12782" w:rsidRDefault="00D51882" w:rsidP="00D417A3">
            <w:pPr>
              <w:jc w:val="both"/>
              <w:rPr>
                <w:b/>
                <w:sz w:val="22"/>
                <w:szCs w:val="22"/>
              </w:rPr>
            </w:pPr>
            <w:r w:rsidRPr="00E12782">
              <w:rPr>
                <w:b/>
                <w:sz w:val="22"/>
                <w:szCs w:val="22"/>
              </w:rPr>
              <w:t>1. Охрана прав детства</w:t>
            </w:r>
          </w:p>
        </w:tc>
      </w:tr>
      <w:tr w:rsidR="00D51882" w:rsidRPr="00E12782" w:rsidTr="004008F9">
        <w:tc>
          <w:tcPr>
            <w:tcW w:w="567" w:type="dxa"/>
            <w:tcBorders>
              <w:top w:val="single" w:sz="4" w:space="0" w:color="000000"/>
              <w:left w:val="single" w:sz="4" w:space="0" w:color="000000"/>
              <w:bottom w:val="single" w:sz="4" w:space="0" w:color="000000"/>
              <w:right w:val="single" w:sz="4" w:space="0" w:color="000000"/>
            </w:tcBorders>
            <w:hideMark/>
          </w:tcPr>
          <w:p w:rsidR="00D51882" w:rsidRPr="00E12782" w:rsidRDefault="00D51882" w:rsidP="00D417A3">
            <w:pPr>
              <w:jc w:val="both"/>
              <w:rPr>
                <w:sz w:val="22"/>
                <w:szCs w:val="22"/>
              </w:rPr>
            </w:pPr>
            <w:r w:rsidRPr="00E12782">
              <w:rPr>
                <w:sz w:val="22"/>
                <w:szCs w:val="22"/>
              </w:rPr>
              <w:t>1</w:t>
            </w:r>
          </w:p>
        </w:tc>
        <w:tc>
          <w:tcPr>
            <w:tcW w:w="4418" w:type="dxa"/>
            <w:tcBorders>
              <w:top w:val="single" w:sz="4" w:space="0" w:color="000000"/>
              <w:left w:val="single" w:sz="4" w:space="0" w:color="000000"/>
              <w:bottom w:val="single" w:sz="4" w:space="0" w:color="000000"/>
              <w:right w:val="single" w:sz="4" w:space="0" w:color="000000"/>
            </w:tcBorders>
            <w:hideMark/>
          </w:tcPr>
          <w:p w:rsidR="00D51882" w:rsidRPr="00E12782" w:rsidRDefault="00D51882" w:rsidP="00D417A3">
            <w:pPr>
              <w:jc w:val="both"/>
              <w:rPr>
                <w:sz w:val="22"/>
                <w:szCs w:val="22"/>
              </w:rPr>
            </w:pPr>
            <w:r w:rsidRPr="00E12782">
              <w:rPr>
                <w:sz w:val="22"/>
                <w:szCs w:val="22"/>
              </w:rPr>
              <w:t>Выявление и учет детей оставшихся без попечения родителей</w:t>
            </w:r>
          </w:p>
        </w:tc>
        <w:tc>
          <w:tcPr>
            <w:tcW w:w="2178" w:type="dxa"/>
            <w:tcBorders>
              <w:top w:val="single" w:sz="4" w:space="0" w:color="000000"/>
              <w:left w:val="single" w:sz="4" w:space="0" w:color="000000"/>
              <w:bottom w:val="single" w:sz="4" w:space="0" w:color="000000"/>
              <w:right w:val="single" w:sz="4" w:space="0" w:color="000000"/>
            </w:tcBorders>
            <w:hideMark/>
          </w:tcPr>
          <w:p w:rsidR="00D51882" w:rsidRPr="00E12782" w:rsidRDefault="00D51882" w:rsidP="00D417A3">
            <w:pPr>
              <w:jc w:val="both"/>
              <w:rPr>
                <w:sz w:val="22"/>
                <w:szCs w:val="22"/>
              </w:rPr>
            </w:pPr>
            <w:r w:rsidRPr="00E12782">
              <w:rPr>
                <w:sz w:val="22"/>
                <w:szCs w:val="22"/>
              </w:rPr>
              <w:t xml:space="preserve">Сентябрь </w:t>
            </w:r>
          </w:p>
          <w:p w:rsidR="00D51882" w:rsidRPr="00E12782" w:rsidRDefault="00D51882" w:rsidP="00D417A3">
            <w:pPr>
              <w:jc w:val="both"/>
              <w:rPr>
                <w:sz w:val="22"/>
                <w:szCs w:val="22"/>
              </w:rPr>
            </w:pPr>
            <w:r w:rsidRPr="00E12782">
              <w:rPr>
                <w:sz w:val="22"/>
                <w:szCs w:val="22"/>
              </w:rPr>
              <w:t>( в течение года)</w:t>
            </w:r>
          </w:p>
        </w:tc>
        <w:tc>
          <w:tcPr>
            <w:tcW w:w="7012" w:type="dxa"/>
            <w:gridSpan w:val="3"/>
            <w:tcBorders>
              <w:top w:val="single" w:sz="4" w:space="0" w:color="000000"/>
              <w:left w:val="single" w:sz="4" w:space="0" w:color="000000"/>
              <w:bottom w:val="single" w:sz="4" w:space="0" w:color="000000"/>
              <w:right w:val="single" w:sz="4" w:space="0" w:color="000000"/>
            </w:tcBorders>
            <w:hideMark/>
          </w:tcPr>
          <w:p w:rsidR="00D51882" w:rsidRPr="00E12782" w:rsidRDefault="00D51882" w:rsidP="00D417A3">
            <w:pPr>
              <w:jc w:val="both"/>
              <w:rPr>
                <w:sz w:val="22"/>
                <w:szCs w:val="22"/>
              </w:rPr>
            </w:pPr>
            <w:r w:rsidRPr="00E12782">
              <w:rPr>
                <w:sz w:val="22"/>
                <w:szCs w:val="22"/>
              </w:rPr>
              <w:t xml:space="preserve">Зам. директора  по </w:t>
            </w:r>
            <w:r w:rsidR="004D74EE" w:rsidRPr="00E12782">
              <w:rPr>
                <w:sz w:val="22"/>
                <w:szCs w:val="22"/>
              </w:rPr>
              <w:t>У</w:t>
            </w:r>
            <w:r w:rsidRPr="00E12782">
              <w:rPr>
                <w:sz w:val="22"/>
                <w:szCs w:val="22"/>
              </w:rPr>
              <w:t>ВР Социальный педагог</w:t>
            </w:r>
          </w:p>
          <w:p w:rsidR="00D51882" w:rsidRPr="00E12782" w:rsidRDefault="00D51882" w:rsidP="00D417A3">
            <w:pPr>
              <w:jc w:val="both"/>
              <w:rPr>
                <w:sz w:val="22"/>
                <w:szCs w:val="22"/>
              </w:rPr>
            </w:pPr>
            <w:r w:rsidRPr="00E12782">
              <w:rPr>
                <w:sz w:val="22"/>
                <w:szCs w:val="22"/>
              </w:rPr>
              <w:t>Классные руководители</w:t>
            </w:r>
          </w:p>
        </w:tc>
      </w:tr>
      <w:tr w:rsidR="00D51882" w:rsidRPr="00E12782" w:rsidTr="004008F9">
        <w:tc>
          <w:tcPr>
            <w:tcW w:w="567" w:type="dxa"/>
            <w:tcBorders>
              <w:top w:val="single" w:sz="4" w:space="0" w:color="000000"/>
              <w:left w:val="single" w:sz="4" w:space="0" w:color="000000"/>
              <w:bottom w:val="single" w:sz="4" w:space="0" w:color="000000"/>
              <w:right w:val="single" w:sz="4" w:space="0" w:color="000000"/>
            </w:tcBorders>
            <w:hideMark/>
          </w:tcPr>
          <w:p w:rsidR="00D51882" w:rsidRPr="00E12782" w:rsidRDefault="00D51882" w:rsidP="00D417A3">
            <w:pPr>
              <w:jc w:val="both"/>
              <w:rPr>
                <w:sz w:val="22"/>
                <w:szCs w:val="22"/>
              </w:rPr>
            </w:pPr>
            <w:r w:rsidRPr="00E12782">
              <w:rPr>
                <w:sz w:val="22"/>
                <w:szCs w:val="22"/>
              </w:rPr>
              <w:t>2</w:t>
            </w:r>
          </w:p>
        </w:tc>
        <w:tc>
          <w:tcPr>
            <w:tcW w:w="4418" w:type="dxa"/>
            <w:tcBorders>
              <w:top w:val="single" w:sz="4" w:space="0" w:color="000000"/>
              <w:left w:val="single" w:sz="4" w:space="0" w:color="000000"/>
              <w:bottom w:val="single" w:sz="4" w:space="0" w:color="000000"/>
              <w:right w:val="single" w:sz="4" w:space="0" w:color="000000"/>
            </w:tcBorders>
            <w:hideMark/>
          </w:tcPr>
          <w:p w:rsidR="00D51882" w:rsidRPr="00E12782" w:rsidRDefault="00D51882" w:rsidP="00D417A3">
            <w:pPr>
              <w:jc w:val="both"/>
              <w:rPr>
                <w:sz w:val="22"/>
                <w:szCs w:val="22"/>
              </w:rPr>
            </w:pPr>
            <w:r w:rsidRPr="00E12782">
              <w:rPr>
                <w:sz w:val="22"/>
                <w:szCs w:val="22"/>
              </w:rPr>
              <w:t>Обследование бытовых условий опекаемых детей. Составление актов по итогам обследования</w:t>
            </w:r>
          </w:p>
        </w:tc>
        <w:tc>
          <w:tcPr>
            <w:tcW w:w="2178" w:type="dxa"/>
            <w:tcBorders>
              <w:top w:val="single" w:sz="4" w:space="0" w:color="000000"/>
              <w:left w:val="single" w:sz="4" w:space="0" w:color="000000"/>
              <w:bottom w:val="single" w:sz="4" w:space="0" w:color="000000"/>
              <w:right w:val="single" w:sz="4" w:space="0" w:color="000000"/>
            </w:tcBorders>
            <w:hideMark/>
          </w:tcPr>
          <w:p w:rsidR="00D51882" w:rsidRPr="00E12782" w:rsidRDefault="00D51882" w:rsidP="00D417A3">
            <w:pPr>
              <w:jc w:val="both"/>
              <w:rPr>
                <w:sz w:val="22"/>
                <w:szCs w:val="22"/>
              </w:rPr>
            </w:pPr>
            <w:r w:rsidRPr="00E12782">
              <w:rPr>
                <w:sz w:val="22"/>
                <w:szCs w:val="22"/>
              </w:rPr>
              <w:t>1 раз в четверть</w:t>
            </w:r>
          </w:p>
        </w:tc>
        <w:tc>
          <w:tcPr>
            <w:tcW w:w="7012" w:type="dxa"/>
            <w:gridSpan w:val="3"/>
            <w:tcBorders>
              <w:top w:val="single" w:sz="4" w:space="0" w:color="000000"/>
              <w:left w:val="single" w:sz="4" w:space="0" w:color="000000"/>
              <w:bottom w:val="single" w:sz="4" w:space="0" w:color="000000"/>
              <w:right w:val="single" w:sz="4" w:space="0" w:color="000000"/>
            </w:tcBorders>
            <w:hideMark/>
          </w:tcPr>
          <w:p w:rsidR="00D51882" w:rsidRPr="00E12782" w:rsidRDefault="00D51882" w:rsidP="00D417A3">
            <w:pPr>
              <w:jc w:val="both"/>
              <w:rPr>
                <w:sz w:val="22"/>
                <w:szCs w:val="22"/>
              </w:rPr>
            </w:pPr>
            <w:r w:rsidRPr="00E12782">
              <w:rPr>
                <w:sz w:val="22"/>
                <w:szCs w:val="22"/>
              </w:rPr>
              <w:t xml:space="preserve">Зам. директора  по </w:t>
            </w:r>
            <w:r w:rsidR="004D74EE" w:rsidRPr="00E12782">
              <w:rPr>
                <w:sz w:val="22"/>
                <w:szCs w:val="22"/>
              </w:rPr>
              <w:t>У</w:t>
            </w:r>
            <w:r w:rsidRPr="00E12782">
              <w:rPr>
                <w:sz w:val="22"/>
                <w:szCs w:val="22"/>
              </w:rPr>
              <w:t>ВР Социальный педагог Классные руководители</w:t>
            </w:r>
          </w:p>
        </w:tc>
      </w:tr>
      <w:tr w:rsidR="00D51882" w:rsidRPr="00E12782" w:rsidTr="004008F9">
        <w:tc>
          <w:tcPr>
            <w:tcW w:w="567" w:type="dxa"/>
            <w:tcBorders>
              <w:top w:val="single" w:sz="4" w:space="0" w:color="000000"/>
              <w:left w:val="single" w:sz="4" w:space="0" w:color="000000"/>
              <w:bottom w:val="single" w:sz="4" w:space="0" w:color="000000"/>
              <w:right w:val="single" w:sz="4" w:space="0" w:color="000000"/>
            </w:tcBorders>
            <w:hideMark/>
          </w:tcPr>
          <w:p w:rsidR="00D51882" w:rsidRPr="00E12782" w:rsidRDefault="00D51882" w:rsidP="00D417A3">
            <w:pPr>
              <w:jc w:val="both"/>
              <w:rPr>
                <w:sz w:val="22"/>
                <w:szCs w:val="22"/>
              </w:rPr>
            </w:pPr>
            <w:r w:rsidRPr="00E12782">
              <w:rPr>
                <w:sz w:val="22"/>
                <w:szCs w:val="22"/>
              </w:rPr>
              <w:t>4</w:t>
            </w:r>
          </w:p>
        </w:tc>
        <w:tc>
          <w:tcPr>
            <w:tcW w:w="4418" w:type="dxa"/>
            <w:tcBorders>
              <w:top w:val="single" w:sz="4" w:space="0" w:color="000000"/>
              <w:left w:val="single" w:sz="4" w:space="0" w:color="000000"/>
              <w:bottom w:val="single" w:sz="4" w:space="0" w:color="000000"/>
              <w:right w:val="single" w:sz="4" w:space="0" w:color="000000"/>
            </w:tcBorders>
            <w:hideMark/>
          </w:tcPr>
          <w:p w:rsidR="00D51882" w:rsidRPr="00E12782" w:rsidRDefault="00D51882" w:rsidP="00D417A3">
            <w:pPr>
              <w:jc w:val="both"/>
              <w:rPr>
                <w:sz w:val="22"/>
                <w:szCs w:val="22"/>
              </w:rPr>
            </w:pPr>
            <w:r w:rsidRPr="00E12782">
              <w:rPr>
                <w:sz w:val="22"/>
                <w:szCs w:val="22"/>
              </w:rPr>
              <w:t>Осуществление контроля за успеваемостью и поведением опекаемых детей, оказание социально-психологической поддержки</w:t>
            </w:r>
          </w:p>
        </w:tc>
        <w:tc>
          <w:tcPr>
            <w:tcW w:w="2178" w:type="dxa"/>
            <w:tcBorders>
              <w:top w:val="single" w:sz="4" w:space="0" w:color="000000"/>
              <w:left w:val="single" w:sz="4" w:space="0" w:color="000000"/>
              <w:bottom w:val="single" w:sz="4" w:space="0" w:color="000000"/>
              <w:right w:val="single" w:sz="4" w:space="0" w:color="000000"/>
            </w:tcBorders>
            <w:hideMark/>
          </w:tcPr>
          <w:p w:rsidR="00D51882" w:rsidRPr="00E12782" w:rsidRDefault="00D51882" w:rsidP="00D417A3">
            <w:pPr>
              <w:jc w:val="both"/>
              <w:rPr>
                <w:sz w:val="22"/>
                <w:szCs w:val="22"/>
              </w:rPr>
            </w:pPr>
            <w:r w:rsidRPr="00E12782">
              <w:rPr>
                <w:sz w:val="22"/>
                <w:szCs w:val="22"/>
              </w:rPr>
              <w:t xml:space="preserve"> В течение года</w:t>
            </w:r>
          </w:p>
        </w:tc>
        <w:tc>
          <w:tcPr>
            <w:tcW w:w="7012" w:type="dxa"/>
            <w:gridSpan w:val="3"/>
            <w:tcBorders>
              <w:top w:val="single" w:sz="4" w:space="0" w:color="000000"/>
              <w:left w:val="single" w:sz="4" w:space="0" w:color="000000"/>
              <w:bottom w:val="single" w:sz="4" w:space="0" w:color="000000"/>
              <w:right w:val="single" w:sz="4" w:space="0" w:color="000000"/>
            </w:tcBorders>
            <w:hideMark/>
          </w:tcPr>
          <w:p w:rsidR="00D51882" w:rsidRPr="00E12782" w:rsidRDefault="00D51882" w:rsidP="00D417A3">
            <w:pPr>
              <w:jc w:val="both"/>
              <w:rPr>
                <w:sz w:val="22"/>
                <w:szCs w:val="22"/>
              </w:rPr>
            </w:pPr>
            <w:r w:rsidRPr="00E12782">
              <w:rPr>
                <w:sz w:val="22"/>
                <w:szCs w:val="22"/>
              </w:rPr>
              <w:t>Зам. директора по УВРСоциальный педагог</w:t>
            </w:r>
          </w:p>
        </w:tc>
      </w:tr>
      <w:tr w:rsidR="00D51882" w:rsidRPr="00E12782" w:rsidTr="004008F9">
        <w:tc>
          <w:tcPr>
            <w:tcW w:w="567" w:type="dxa"/>
            <w:tcBorders>
              <w:top w:val="single" w:sz="4" w:space="0" w:color="000000"/>
              <w:left w:val="single" w:sz="4" w:space="0" w:color="000000"/>
              <w:bottom w:val="single" w:sz="4" w:space="0" w:color="000000"/>
              <w:right w:val="single" w:sz="4" w:space="0" w:color="000000"/>
            </w:tcBorders>
            <w:hideMark/>
          </w:tcPr>
          <w:p w:rsidR="00D51882" w:rsidRPr="00E12782" w:rsidRDefault="00D51882" w:rsidP="00D417A3">
            <w:pPr>
              <w:jc w:val="both"/>
              <w:rPr>
                <w:sz w:val="22"/>
                <w:szCs w:val="22"/>
              </w:rPr>
            </w:pPr>
            <w:r w:rsidRPr="00E12782">
              <w:rPr>
                <w:sz w:val="22"/>
                <w:szCs w:val="22"/>
              </w:rPr>
              <w:t>5</w:t>
            </w:r>
          </w:p>
        </w:tc>
        <w:tc>
          <w:tcPr>
            <w:tcW w:w="4418" w:type="dxa"/>
            <w:tcBorders>
              <w:top w:val="single" w:sz="4" w:space="0" w:color="000000"/>
              <w:left w:val="single" w:sz="4" w:space="0" w:color="000000"/>
              <w:bottom w:val="single" w:sz="4" w:space="0" w:color="000000"/>
              <w:right w:val="single" w:sz="4" w:space="0" w:color="000000"/>
            </w:tcBorders>
            <w:hideMark/>
          </w:tcPr>
          <w:p w:rsidR="00D51882" w:rsidRPr="00E12782" w:rsidRDefault="00D51882" w:rsidP="00D417A3">
            <w:pPr>
              <w:jc w:val="both"/>
              <w:rPr>
                <w:sz w:val="22"/>
                <w:szCs w:val="22"/>
              </w:rPr>
            </w:pPr>
            <w:r w:rsidRPr="00E12782">
              <w:rPr>
                <w:sz w:val="22"/>
                <w:szCs w:val="22"/>
              </w:rPr>
              <w:t>Индивидуальная работа с опекунами по оказанию консультативной помощи в воспитании детей</w:t>
            </w:r>
          </w:p>
        </w:tc>
        <w:tc>
          <w:tcPr>
            <w:tcW w:w="2178" w:type="dxa"/>
            <w:tcBorders>
              <w:top w:val="single" w:sz="4" w:space="0" w:color="000000"/>
              <w:left w:val="single" w:sz="4" w:space="0" w:color="000000"/>
              <w:bottom w:val="single" w:sz="4" w:space="0" w:color="000000"/>
              <w:right w:val="single" w:sz="4" w:space="0" w:color="000000"/>
            </w:tcBorders>
            <w:hideMark/>
          </w:tcPr>
          <w:p w:rsidR="00D51882" w:rsidRPr="00E12782" w:rsidRDefault="00D51882" w:rsidP="00D417A3">
            <w:pPr>
              <w:jc w:val="both"/>
              <w:rPr>
                <w:sz w:val="22"/>
                <w:szCs w:val="22"/>
              </w:rPr>
            </w:pPr>
            <w:r w:rsidRPr="00E12782">
              <w:rPr>
                <w:sz w:val="22"/>
                <w:szCs w:val="22"/>
              </w:rPr>
              <w:t xml:space="preserve"> В течение года</w:t>
            </w:r>
          </w:p>
        </w:tc>
        <w:tc>
          <w:tcPr>
            <w:tcW w:w="7012" w:type="dxa"/>
            <w:gridSpan w:val="3"/>
            <w:tcBorders>
              <w:top w:val="single" w:sz="4" w:space="0" w:color="000000"/>
              <w:left w:val="single" w:sz="4" w:space="0" w:color="000000"/>
              <w:bottom w:val="single" w:sz="4" w:space="0" w:color="000000"/>
              <w:right w:val="single" w:sz="4" w:space="0" w:color="000000"/>
            </w:tcBorders>
            <w:hideMark/>
          </w:tcPr>
          <w:p w:rsidR="00D51882" w:rsidRPr="00E12782" w:rsidRDefault="00D51882" w:rsidP="00D417A3">
            <w:pPr>
              <w:jc w:val="both"/>
              <w:rPr>
                <w:sz w:val="22"/>
                <w:szCs w:val="22"/>
              </w:rPr>
            </w:pPr>
            <w:r w:rsidRPr="00E12782">
              <w:rPr>
                <w:sz w:val="22"/>
                <w:szCs w:val="22"/>
              </w:rPr>
              <w:t>Социальный педагог Педагог - психолог</w:t>
            </w:r>
          </w:p>
        </w:tc>
      </w:tr>
      <w:tr w:rsidR="00D51882" w:rsidRPr="00E12782" w:rsidTr="004008F9">
        <w:tc>
          <w:tcPr>
            <w:tcW w:w="567" w:type="dxa"/>
            <w:tcBorders>
              <w:top w:val="single" w:sz="4" w:space="0" w:color="000000"/>
              <w:left w:val="single" w:sz="4" w:space="0" w:color="000000"/>
              <w:bottom w:val="single" w:sz="4" w:space="0" w:color="000000"/>
              <w:right w:val="single" w:sz="4" w:space="0" w:color="000000"/>
            </w:tcBorders>
            <w:hideMark/>
          </w:tcPr>
          <w:p w:rsidR="00D51882" w:rsidRPr="00E12782" w:rsidRDefault="00D51882" w:rsidP="00D417A3">
            <w:pPr>
              <w:jc w:val="both"/>
              <w:rPr>
                <w:sz w:val="22"/>
                <w:szCs w:val="22"/>
              </w:rPr>
            </w:pPr>
            <w:r w:rsidRPr="00E12782">
              <w:rPr>
                <w:sz w:val="22"/>
                <w:szCs w:val="22"/>
              </w:rPr>
              <w:t>6</w:t>
            </w:r>
          </w:p>
        </w:tc>
        <w:tc>
          <w:tcPr>
            <w:tcW w:w="4418" w:type="dxa"/>
            <w:tcBorders>
              <w:top w:val="single" w:sz="4" w:space="0" w:color="000000"/>
              <w:left w:val="single" w:sz="4" w:space="0" w:color="000000"/>
              <w:bottom w:val="single" w:sz="4" w:space="0" w:color="000000"/>
              <w:right w:val="single" w:sz="4" w:space="0" w:color="000000"/>
            </w:tcBorders>
            <w:hideMark/>
          </w:tcPr>
          <w:p w:rsidR="00D51882" w:rsidRPr="00E12782" w:rsidRDefault="00D51882" w:rsidP="00D417A3">
            <w:pPr>
              <w:jc w:val="both"/>
              <w:rPr>
                <w:sz w:val="22"/>
                <w:szCs w:val="22"/>
              </w:rPr>
            </w:pPr>
            <w:r w:rsidRPr="00E12782">
              <w:rPr>
                <w:sz w:val="22"/>
                <w:szCs w:val="22"/>
              </w:rPr>
              <w:t xml:space="preserve">Работа с личными делами обучающихся 1-х </w:t>
            </w:r>
            <w:r w:rsidRPr="00E12782">
              <w:rPr>
                <w:sz w:val="22"/>
                <w:szCs w:val="22"/>
              </w:rPr>
              <w:lastRenderedPageBreak/>
              <w:t>классов по выявлению детей, оставшихся без попечения родителей</w:t>
            </w:r>
          </w:p>
        </w:tc>
        <w:tc>
          <w:tcPr>
            <w:tcW w:w="2178" w:type="dxa"/>
            <w:tcBorders>
              <w:top w:val="single" w:sz="4" w:space="0" w:color="000000"/>
              <w:left w:val="single" w:sz="4" w:space="0" w:color="000000"/>
              <w:bottom w:val="single" w:sz="4" w:space="0" w:color="000000"/>
              <w:right w:val="single" w:sz="4" w:space="0" w:color="000000"/>
            </w:tcBorders>
            <w:hideMark/>
          </w:tcPr>
          <w:p w:rsidR="00D51882" w:rsidRPr="00E12782" w:rsidRDefault="00D51882" w:rsidP="00D417A3">
            <w:pPr>
              <w:jc w:val="both"/>
              <w:rPr>
                <w:sz w:val="22"/>
                <w:szCs w:val="22"/>
              </w:rPr>
            </w:pPr>
            <w:r w:rsidRPr="00E12782">
              <w:rPr>
                <w:sz w:val="22"/>
                <w:szCs w:val="22"/>
              </w:rPr>
              <w:lastRenderedPageBreak/>
              <w:t>сентябрь</w:t>
            </w:r>
          </w:p>
        </w:tc>
        <w:tc>
          <w:tcPr>
            <w:tcW w:w="7012" w:type="dxa"/>
            <w:gridSpan w:val="3"/>
            <w:tcBorders>
              <w:top w:val="single" w:sz="4" w:space="0" w:color="000000"/>
              <w:left w:val="single" w:sz="4" w:space="0" w:color="000000"/>
              <w:bottom w:val="single" w:sz="4" w:space="0" w:color="000000"/>
              <w:right w:val="single" w:sz="4" w:space="0" w:color="000000"/>
            </w:tcBorders>
            <w:hideMark/>
          </w:tcPr>
          <w:p w:rsidR="00D51882" w:rsidRPr="00E12782" w:rsidRDefault="00D51882" w:rsidP="00D417A3">
            <w:pPr>
              <w:jc w:val="both"/>
              <w:rPr>
                <w:sz w:val="22"/>
                <w:szCs w:val="22"/>
              </w:rPr>
            </w:pPr>
            <w:r w:rsidRPr="00E12782">
              <w:rPr>
                <w:sz w:val="22"/>
                <w:szCs w:val="22"/>
              </w:rPr>
              <w:t>Социальный педагог Классные руководители</w:t>
            </w:r>
          </w:p>
        </w:tc>
      </w:tr>
      <w:tr w:rsidR="00D51882" w:rsidRPr="00E12782" w:rsidTr="004008F9">
        <w:tc>
          <w:tcPr>
            <w:tcW w:w="567" w:type="dxa"/>
            <w:tcBorders>
              <w:top w:val="single" w:sz="4" w:space="0" w:color="000000"/>
              <w:left w:val="single" w:sz="4" w:space="0" w:color="000000"/>
              <w:bottom w:val="single" w:sz="4" w:space="0" w:color="000000"/>
              <w:right w:val="single" w:sz="4" w:space="0" w:color="000000"/>
            </w:tcBorders>
            <w:hideMark/>
          </w:tcPr>
          <w:p w:rsidR="00D51882" w:rsidRPr="00E12782" w:rsidRDefault="00D51882" w:rsidP="00D417A3">
            <w:pPr>
              <w:jc w:val="both"/>
              <w:rPr>
                <w:sz w:val="22"/>
                <w:szCs w:val="22"/>
              </w:rPr>
            </w:pPr>
            <w:r w:rsidRPr="00E12782">
              <w:rPr>
                <w:sz w:val="22"/>
                <w:szCs w:val="22"/>
              </w:rPr>
              <w:lastRenderedPageBreak/>
              <w:t>7</w:t>
            </w:r>
          </w:p>
        </w:tc>
        <w:tc>
          <w:tcPr>
            <w:tcW w:w="4418" w:type="dxa"/>
            <w:tcBorders>
              <w:top w:val="single" w:sz="4" w:space="0" w:color="000000"/>
              <w:left w:val="single" w:sz="4" w:space="0" w:color="000000"/>
              <w:bottom w:val="single" w:sz="4" w:space="0" w:color="000000"/>
              <w:right w:val="single" w:sz="4" w:space="0" w:color="000000"/>
            </w:tcBorders>
            <w:hideMark/>
          </w:tcPr>
          <w:p w:rsidR="00D51882" w:rsidRPr="00E12782" w:rsidRDefault="00D51882" w:rsidP="00D417A3">
            <w:pPr>
              <w:jc w:val="both"/>
              <w:rPr>
                <w:sz w:val="22"/>
                <w:szCs w:val="22"/>
              </w:rPr>
            </w:pPr>
            <w:r w:rsidRPr="00E12782">
              <w:rPr>
                <w:sz w:val="22"/>
                <w:szCs w:val="22"/>
              </w:rPr>
              <w:t xml:space="preserve"> Организация летнего оздоровительного отдыха опекаемых детей</w:t>
            </w:r>
          </w:p>
        </w:tc>
        <w:tc>
          <w:tcPr>
            <w:tcW w:w="2178" w:type="dxa"/>
            <w:tcBorders>
              <w:top w:val="single" w:sz="4" w:space="0" w:color="000000"/>
              <w:left w:val="single" w:sz="4" w:space="0" w:color="000000"/>
              <w:bottom w:val="single" w:sz="4" w:space="0" w:color="000000"/>
              <w:right w:val="single" w:sz="4" w:space="0" w:color="000000"/>
            </w:tcBorders>
            <w:hideMark/>
          </w:tcPr>
          <w:p w:rsidR="00D51882" w:rsidRPr="00E12782" w:rsidRDefault="00D51882" w:rsidP="00D417A3">
            <w:pPr>
              <w:jc w:val="both"/>
              <w:rPr>
                <w:sz w:val="22"/>
                <w:szCs w:val="22"/>
              </w:rPr>
            </w:pPr>
            <w:r w:rsidRPr="00E12782">
              <w:rPr>
                <w:sz w:val="22"/>
                <w:szCs w:val="22"/>
              </w:rPr>
              <w:t>май</w:t>
            </w:r>
          </w:p>
        </w:tc>
        <w:tc>
          <w:tcPr>
            <w:tcW w:w="7012" w:type="dxa"/>
            <w:gridSpan w:val="3"/>
            <w:tcBorders>
              <w:top w:val="single" w:sz="4" w:space="0" w:color="000000"/>
              <w:left w:val="single" w:sz="4" w:space="0" w:color="000000"/>
              <w:bottom w:val="single" w:sz="4" w:space="0" w:color="000000"/>
              <w:right w:val="single" w:sz="4" w:space="0" w:color="000000"/>
            </w:tcBorders>
            <w:hideMark/>
          </w:tcPr>
          <w:p w:rsidR="00D51882" w:rsidRPr="00E12782" w:rsidRDefault="00D51882" w:rsidP="00D417A3">
            <w:pPr>
              <w:jc w:val="both"/>
              <w:rPr>
                <w:sz w:val="22"/>
                <w:szCs w:val="22"/>
              </w:rPr>
            </w:pPr>
            <w:r w:rsidRPr="00E12782">
              <w:rPr>
                <w:sz w:val="22"/>
                <w:szCs w:val="22"/>
              </w:rPr>
              <w:t>Зам. директора по УВРСоциальный педагог</w:t>
            </w:r>
          </w:p>
        </w:tc>
      </w:tr>
      <w:tr w:rsidR="00D51882" w:rsidRPr="00E12782" w:rsidTr="004008F9">
        <w:tc>
          <w:tcPr>
            <w:tcW w:w="567" w:type="dxa"/>
            <w:tcBorders>
              <w:top w:val="single" w:sz="4" w:space="0" w:color="000000"/>
              <w:left w:val="single" w:sz="4" w:space="0" w:color="000000"/>
              <w:bottom w:val="single" w:sz="4" w:space="0" w:color="000000"/>
              <w:right w:val="single" w:sz="4" w:space="0" w:color="000000"/>
            </w:tcBorders>
            <w:hideMark/>
          </w:tcPr>
          <w:p w:rsidR="00D51882" w:rsidRPr="00E12782" w:rsidRDefault="00D51882" w:rsidP="00D417A3">
            <w:pPr>
              <w:jc w:val="both"/>
              <w:rPr>
                <w:sz w:val="22"/>
                <w:szCs w:val="22"/>
              </w:rPr>
            </w:pPr>
            <w:r w:rsidRPr="00E12782">
              <w:rPr>
                <w:sz w:val="22"/>
                <w:szCs w:val="22"/>
              </w:rPr>
              <w:t>8</w:t>
            </w:r>
          </w:p>
        </w:tc>
        <w:tc>
          <w:tcPr>
            <w:tcW w:w="4418" w:type="dxa"/>
            <w:tcBorders>
              <w:top w:val="single" w:sz="4" w:space="0" w:color="000000"/>
              <w:left w:val="single" w:sz="4" w:space="0" w:color="000000"/>
              <w:bottom w:val="single" w:sz="4" w:space="0" w:color="000000"/>
              <w:right w:val="single" w:sz="4" w:space="0" w:color="000000"/>
            </w:tcBorders>
            <w:hideMark/>
          </w:tcPr>
          <w:p w:rsidR="00D51882" w:rsidRPr="00E12782" w:rsidRDefault="00D51882" w:rsidP="00D417A3">
            <w:pPr>
              <w:jc w:val="both"/>
              <w:rPr>
                <w:sz w:val="22"/>
                <w:szCs w:val="22"/>
              </w:rPr>
            </w:pPr>
            <w:r w:rsidRPr="00E12782">
              <w:rPr>
                <w:sz w:val="22"/>
                <w:szCs w:val="22"/>
              </w:rPr>
              <w:t>Организация трудоустройства опекаемых детей на период летних каникул</w:t>
            </w:r>
          </w:p>
        </w:tc>
        <w:tc>
          <w:tcPr>
            <w:tcW w:w="2178" w:type="dxa"/>
            <w:tcBorders>
              <w:top w:val="single" w:sz="4" w:space="0" w:color="000000"/>
              <w:left w:val="single" w:sz="4" w:space="0" w:color="000000"/>
              <w:bottom w:val="single" w:sz="4" w:space="0" w:color="000000"/>
              <w:right w:val="single" w:sz="4" w:space="0" w:color="000000"/>
            </w:tcBorders>
            <w:hideMark/>
          </w:tcPr>
          <w:p w:rsidR="00D51882" w:rsidRPr="00E12782" w:rsidRDefault="00D51882" w:rsidP="00D417A3">
            <w:pPr>
              <w:jc w:val="both"/>
              <w:rPr>
                <w:sz w:val="22"/>
                <w:szCs w:val="22"/>
              </w:rPr>
            </w:pPr>
            <w:r w:rsidRPr="00E12782">
              <w:rPr>
                <w:sz w:val="22"/>
                <w:szCs w:val="22"/>
              </w:rPr>
              <w:t>май</w:t>
            </w:r>
          </w:p>
        </w:tc>
        <w:tc>
          <w:tcPr>
            <w:tcW w:w="7012" w:type="dxa"/>
            <w:gridSpan w:val="3"/>
            <w:tcBorders>
              <w:top w:val="single" w:sz="4" w:space="0" w:color="000000"/>
              <w:left w:val="single" w:sz="4" w:space="0" w:color="000000"/>
              <w:bottom w:val="single" w:sz="4" w:space="0" w:color="000000"/>
              <w:right w:val="single" w:sz="4" w:space="0" w:color="000000"/>
            </w:tcBorders>
            <w:hideMark/>
          </w:tcPr>
          <w:p w:rsidR="00D51882" w:rsidRPr="00E12782" w:rsidRDefault="00D51882" w:rsidP="00D417A3">
            <w:pPr>
              <w:jc w:val="both"/>
              <w:rPr>
                <w:sz w:val="22"/>
                <w:szCs w:val="22"/>
              </w:rPr>
            </w:pPr>
            <w:r w:rsidRPr="00E12782">
              <w:rPr>
                <w:sz w:val="22"/>
                <w:szCs w:val="22"/>
              </w:rPr>
              <w:t>Зам. директора по УВРСоциальный педагог</w:t>
            </w:r>
          </w:p>
        </w:tc>
      </w:tr>
      <w:tr w:rsidR="00D51882" w:rsidRPr="00E12782" w:rsidTr="004008F9">
        <w:tc>
          <w:tcPr>
            <w:tcW w:w="14175" w:type="dxa"/>
            <w:gridSpan w:val="6"/>
            <w:tcBorders>
              <w:top w:val="single" w:sz="4" w:space="0" w:color="000000"/>
              <w:left w:val="single" w:sz="4" w:space="0" w:color="000000"/>
              <w:bottom w:val="single" w:sz="4" w:space="0" w:color="000000"/>
              <w:right w:val="single" w:sz="4" w:space="0" w:color="000000"/>
            </w:tcBorders>
            <w:hideMark/>
          </w:tcPr>
          <w:p w:rsidR="00D51882" w:rsidRPr="00E12782" w:rsidRDefault="00D51882" w:rsidP="00D417A3">
            <w:pPr>
              <w:jc w:val="both"/>
              <w:rPr>
                <w:b/>
                <w:sz w:val="22"/>
                <w:szCs w:val="22"/>
              </w:rPr>
            </w:pPr>
            <w:r w:rsidRPr="00E12782">
              <w:rPr>
                <w:b/>
                <w:sz w:val="22"/>
                <w:szCs w:val="22"/>
              </w:rPr>
              <w:t>2. Работа в школьном коллективе</w:t>
            </w:r>
          </w:p>
        </w:tc>
      </w:tr>
      <w:tr w:rsidR="00D51882" w:rsidRPr="00E12782" w:rsidTr="004008F9">
        <w:tc>
          <w:tcPr>
            <w:tcW w:w="567" w:type="dxa"/>
            <w:tcBorders>
              <w:top w:val="single" w:sz="4" w:space="0" w:color="000000"/>
              <w:left w:val="single" w:sz="4" w:space="0" w:color="000000"/>
              <w:bottom w:val="single" w:sz="4" w:space="0" w:color="000000"/>
              <w:right w:val="single" w:sz="4" w:space="0" w:color="000000"/>
            </w:tcBorders>
            <w:hideMark/>
          </w:tcPr>
          <w:p w:rsidR="00D51882" w:rsidRPr="00E12782" w:rsidRDefault="00D51882" w:rsidP="00D417A3">
            <w:pPr>
              <w:jc w:val="both"/>
              <w:rPr>
                <w:sz w:val="22"/>
                <w:szCs w:val="22"/>
              </w:rPr>
            </w:pPr>
            <w:r w:rsidRPr="00E12782">
              <w:rPr>
                <w:sz w:val="22"/>
                <w:szCs w:val="22"/>
              </w:rPr>
              <w:t>1</w:t>
            </w:r>
          </w:p>
        </w:tc>
        <w:tc>
          <w:tcPr>
            <w:tcW w:w="4418" w:type="dxa"/>
            <w:tcBorders>
              <w:top w:val="single" w:sz="4" w:space="0" w:color="000000"/>
              <w:left w:val="single" w:sz="4" w:space="0" w:color="000000"/>
              <w:bottom w:val="single" w:sz="4" w:space="0" w:color="000000"/>
              <w:right w:val="single" w:sz="4" w:space="0" w:color="000000"/>
            </w:tcBorders>
            <w:hideMark/>
          </w:tcPr>
          <w:p w:rsidR="00D51882" w:rsidRPr="00E12782" w:rsidRDefault="00D51882" w:rsidP="00D417A3">
            <w:pPr>
              <w:jc w:val="both"/>
              <w:rPr>
                <w:sz w:val="22"/>
                <w:szCs w:val="22"/>
              </w:rPr>
            </w:pPr>
            <w:r w:rsidRPr="00E12782">
              <w:rPr>
                <w:sz w:val="22"/>
                <w:szCs w:val="22"/>
              </w:rPr>
              <w:t>Изучение интересов потребностей, трудностей в классных коллективах</w:t>
            </w:r>
          </w:p>
        </w:tc>
        <w:tc>
          <w:tcPr>
            <w:tcW w:w="2178" w:type="dxa"/>
            <w:tcBorders>
              <w:top w:val="single" w:sz="4" w:space="0" w:color="000000"/>
              <w:left w:val="single" w:sz="4" w:space="0" w:color="000000"/>
              <w:bottom w:val="single" w:sz="4" w:space="0" w:color="000000"/>
              <w:right w:val="single" w:sz="4" w:space="0" w:color="000000"/>
            </w:tcBorders>
            <w:hideMark/>
          </w:tcPr>
          <w:p w:rsidR="00D51882" w:rsidRPr="00E12782" w:rsidRDefault="00D51882" w:rsidP="00D417A3">
            <w:pPr>
              <w:jc w:val="both"/>
              <w:rPr>
                <w:sz w:val="22"/>
                <w:szCs w:val="22"/>
              </w:rPr>
            </w:pPr>
            <w:r w:rsidRPr="00E12782">
              <w:rPr>
                <w:sz w:val="22"/>
                <w:szCs w:val="22"/>
              </w:rPr>
              <w:t>В течение года</w:t>
            </w:r>
          </w:p>
        </w:tc>
        <w:tc>
          <w:tcPr>
            <w:tcW w:w="7012" w:type="dxa"/>
            <w:gridSpan w:val="3"/>
            <w:tcBorders>
              <w:top w:val="single" w:sz="4" w:space="0" w:color="000000"/>
              <w:left w:val="single" w:sz="4" w:space="0" w:color="000000"/>
              <w:bottom w:val="single" w:sz="4" w:space="0" w:color="000000"/>
              <w:right w:val="single" w:sz="4" w:space="0" w:color="000000"/>
            </w:tcBorders>
            <w:hideMark/>
          </w:tcPr>
          <w:p w:rsidR="00D51882" w:rsidRPr="00E12782" w:rsidRDefault="00D51882" w:rsidP="00D417A3">
            <w:pPr>
              <w:jc w:val="both"/>
              <w:rPr>
                <w:sz w:val="22"/>
                <w:szCs w:val="22"/>
              </w:rPr>
            </w:pPr>
            <w:r w:rsidRPr="00E12782">
              <w:rPr>
                <w:sz w:val="22"/>
                <w:szCs w:val="22"/>
              </w:rPr>
              <w:t>Зам. директора по УВРСоциальный педагог</w:t>
            </w:r>
          </w:p>
        </w:tc>
      </w:tr>
      <w:tr w:rsidR="00D51882" w:rsidRPr="00E12782" w:rsidTr="004008F9">
        <w:tc>
          <w:tcPr>
            <w:tcW w:w="567" w:type="dxa"/>
            <w:tcBorders>
              <w:top w:val="single" w:sz="4" w:space="0" w:color="000000"/>
              <w:left w:val="single" w:sz="4" w:space="0" w:color="000000"/>
              <w:bottom w:val="single" w:sz="4" w:space="0" w:color="000000"/>
              <w:right w:val="single" w:sz="4" w:space="0" w:color="000000"/>
            </w:tcBorders>
            <w:hideMark/>
          </w:tcPr>
          <w:p w:rsidR="00D51882" w:rsidRPr="00E12782" w:rsidRDefault="00D51882" w:rsidP="00D417A3">
            <w:pPr>
              <w:jc w:val="both"/>
              <w:rPr>
                <w:sz w:val="22"/>
                <w:szCs w:val="22"/>
              </w:rPr>
            </w:pPr>
            <w:r w:rsidRPr="00E12782">
              <w:rPr>
                <w:sz w:val="22"/>
                <w:szCs w:val="22"/>
              </w:rPr>
              <w:t xml:space="preserve">2 </w:t>
            </w:r>
          </w:p>
        </w:tc>
        <w:tc>
          <w:tcPr>
            <w:tcW w:w="4418" w:type="dxa"/>
            <w:tcBorders>
              <w:top w:val="single" w:sz="4" w:space="0" w:color="000000"/>
              <w:left w:val="single" w:sz="4" w:space="0" w:color="000000"/>
              <w:bottom w:val="single" w:sz="4" w:space="0" w:color="000000"/>
              <w:right w:val="single" w:sz="4" w:space="0" w:color="000000"/>
            </w:tcBorders>
            <w:hideMark/>
          </w:tcPr>
          <w:p w:rsidR="00D51882" w:rsidRPr="00E12782" w:rsidRDefault="00D51882" w:rsidP="00D417A3">
            <w:pPr>
              <w:jc w:val="both"/>
              <w:rPr>
                <w:sz w:val="22"/>
                <w:szCs w:val="22"/>
              </w:rPr>
            </w:pPr>
            <w:r w:rsidRPr="00E12782">
              <w:rPr>
                <w:sz w:val="22"/>
                <w:szCs w:val="22"/>
              </w:rPr>
              <w:t>Оказание помощи в разрешении конфликтных ситуаций в классных коллективах</w:t>
            </w:r>
          </w:p>
        </w:tc>
        <w:tc>
          <w:tcPr>
            <w:tcW w:w="2178" w:type="dxa"/>
            <w:tcBorders>
              <w:top w:val="single" w:sz="4" w:space="0" w:color="000000"/>
              <w:left w:val="single" w:sz="4" w:space="0" w:color="000000"/>
              <w:bottom w:val="single" w:sz="4" w:space="0" w:color="000000"/>
              <w:right w:val="single" w:sz="4" w:space="0" w:color="000000"/>
            </w:tcBorders>
            <w:hideMark/>
          </w:tcPr>
          <w:p w:rsidR="00D51882" w:rsidRPr="00E12782" w:rsidRDefault="00D51882" w:rsidP="00D417A3">
            <w:pPr>
              <w:jc w:val="both"/>
              <w:rPr>
                <w:sz w:val="22"/>
                <w:szCs w:val="22"/>
              </w:rPr>
            </w:pPr>
            <w:r w:rsidRPr="00E12782">
              <w:rPr>
                <w:sz w:val="22"/>
                <w:szCs w:val="22"/>
              </w:rPr>
              <w:t xml:space="preserve"> В течение года и по мере необходимости</w:t>
            </w:r>
          </w:p>
        </w:tc>
        <w:tc>
          <w:tcPr>
            <w:tcW w:w="7012" w:type="dxa"/>
            <w:gridSpan w:val="3"/>
            <w:tcBorders>
              <w:top w:val="single" w:sz="4" w:space="0" w:color="000000"/>
              <w:left w:val="single" w:sz="4" w:space="0" w:color="000000"/>
              <w:bottom w:val="single" w:sz="4" w:space="0" w:color="000000"/>
              <w:right w:val="single" w:sz="4" w:space="0" w:color="000000"/>
            </w:tcBorders>
            <w:hideMark/>
          </w:tcPr>
          <w:p w:rsidR="00D51882" w:rsidRPr="00E12782" w:rsidRDefault="00D51882" w:rsidP="00D417A3">
            <w:pPr>
              <w:jc w:val="both"/>
              <w:rPr>
                <w:sz w:val="22"/>
                <w:szCs w:val="22"/>
              </w:rPr>
            </w:pPr>
            <w:r w:rsidRPr="00E12782">
              <w:rPr>
                <w:sz w:val="22"/>
                <w:szCs w:val="22"/>
              </w:rPr>
              <w:t>Зам. директора по УВРСоциальный педагог Классные руководители</w:t>
            </w:r>
          </w:p>
          <w:p w:rsidR="00D51882" w:rsidRPr="00E12782" w:rsidRDefault="00D51882" w:rsidP="00D417A3">
            <w:pPr>
              <w:jc w:val="both"/>
              <w:rPr>
                <w:sz w:val="22"/>
                <w:szCs w:val="22"/>
              </w:rPr>
            </w:pPr>
            <w:r w:rsidRPr="00E12782">
              <w:rPr>
                <w:sz w:val="22"/>
                <w:szCs w:val="22"/>
              </w:rPr>
              <w:t>Педагог - психолог</w:t>
            </w:r>
          </w:p>
        </w:tc>
      </w:tr>
      <w:tr w:rsidR="00D51882" w:rsidRPr="00E12782" w:rsidTr="004008F9">
        <w:tc>
          <w:tcPr>
            <w:tcW w:w="567" w:type="dxa"/>
            <w:tcBorders>
              <w:top w:val="single" w:sz="4" w:space="0" w:color="000000"/>
              <w:left w:val="single" w:sz="4" w:space="0" w:color="000000"/>
              <w:bottom w:val="single" w:sz="4" w:space="0" w:color="000000"/>
              <w:right w:val="single" w:sz="4" w:space="0" w:color="000000"/>
            </w:tcBorders>
            <w:hideMark/>
          </w:tcPr>
          <w:p w:rsidR="00D51882" w:rsidRPr="00E12782" w:rsidRDefault="00D51882" w:rsidP="00D417A3">
            <w:pPr>
              <w:jc w:val="both"/>
              <w:rPr>
                <w:sz w:val="22"/>
                <w:szCs w:val="22"/>
              </w:rPr>
            </w:pPr>
            <w:r w:rsidRPr="00E12782">
              <w:rPr>
                <w:sz w:val="22"/>
                <w:szCs w:val="22"/>
              </w:rPr>
              <w:t>3</w:t>
            </w:r>
          </w:p>
        </w:tc>
        <w:tc>
          <w:tcPr>
            <w:tcW w:w="4418" w:type="dxa"/>
            <w:tcBorders>
              <w:top w:val="single" w:sz="4" w:space="0" w:color="000000"/>
              <w:left w:val="single" w:sz="4" w:space="0" w:color="000000"/>
              <w:bottom w:val="single" w:sz="4" w:space="0" w:color="000000"/>
              <w:right w:val="single" w:sz="4" w:space="0" w:color="000000"/>
            </w:tcBorders>
            <w:hideMark/>
          </w:tcPr>
          <w:p w:rsidR="00D51882" w:rsidRPr="00E12782" w:rsidRDefault="00D51882" w:rsidP="00D417A3">
            <w:pPr>
              <w:jc w:val="both"/>
              <w:rPr>
                <w:sz w:val="22"/>
                <w:szCs w:val="22"/>
              </w:rPr>
            </w:pPr>
            <w:r w:rsidRPr="00E12782">
              <w:rPr>
                <w:sz w:val="22"/>
                <w:szCs w:val="22"/>
              </w:rPr>
              <w:t>Оказание  индивидуальной помощи детям, оказавшимся в трудной жизненной ситуации, связанной с проблемами в общении</w:t>
            </w:r>
          </w:p>
        </w:tc>
        <w:tc>
          <w:tcPr>
            <w:tcW w:w="2178" w:type="dxa"/>
            <w:tcBorders>
              <w:top w:val="single" w:sz="4" w:space="0" w:color="000000"/>
              <w:left w:val="single" w:sz="4" w:space="0" w:color="000000"/>
              <w:bottom w:val="single" w:sz="4" w:space="0" w:color="000000"/>
              <w:right w:val="single" w:sz="4" w:space="0" w:color="000000"/>
            </w:tcBorders>
            <w:hideMark/>
          </w:tcPr>
          <w:p w:rsidR="00D51882" w:rsidRPr="00E12782" w:rsidRDefault="00D51882" w:rsidP="00D417A3">
            <w:pPr>
              <w:jc w:val="both"/>
              <w:rPr>
                <w:sz w:val="22"/>
                <w:szCs w:val="22"/>
              </w:rPr>
            </w:pPr>
            <w:r w:rsidRPr="00E12782">
              <w:rPr>
                <w:sz w:val="22"/>
                <w:szCs w:val="22"/>
              </w:rPr>
              <w:t>В течение года и по мере необходимости</w:t>
            </w:r>
          </w:p>
        </w:tc>
        <w:tc>
          <w:tcPr>
            <w:tcW w:w="7012" w:type="dxa"/>
            <w:gridSpan w:val="3"/>
            <w:tcBorders>
              <w:top w:val="single" w:sz="4" w:space="0" w:color="000000"/>
              <w:left w:val="single" w:sz="4" w:space="0" w:color="000000"/>
              <w:bottom w:val="single" w:sz="4" w:space="0" w:color="000000"/>
              <w:right w:val="single" w:sz="4" w:space="0" w:color="000000"/>
            </w:tcBorders>
            <w:hideMark/>
          </w:tcPr>
          <w:p w:rsidR="00D51882" w:rsidRPr="00E12782" w:rsidRDefault="00D51882" w:rsidP="00D417A3">
            <w:pPr>
              <w:jc w:val="both"/>
              <w:rPr>
                <w:sz w:val="22"/>
                <w:szCs w:val="22"/>
              </w:rPr>
            </w:pPr>
            <w:r w:rsidRPr="00E12782">
              <w:rPr>
                <w:sz w:val="22"/>
                <w:szCs w:val="22"/>
              </w:rPr>
              <w:t>Зам. директора по УВРСоциальный педагог Классные руководители</w:t>
            </w:r>
          </w:p>
          <w:p w:rsidR="00D51882" w:rsidRPr="00E12782" w:rsidRDefault="00D51882" w:rsidP="00D417A3">
            <w:pPr>
              <w:jc w:val="both"/>
              <w:rPr>
                <w:sz w:val="22"/>
                <w:szCs w:val="22"/>
              </w:rPr>
            </w:pPr>
            <w:r w:rsidRPr="00E12782">
              <w:rPr>
                <w:sz w:val="22"/>
                <w:szCs w:val="22"/>
              </w:rPr>
              <w:t>Педагог - психолог</w:t>
            </w:r>
          </w:p>
        </w:tc>
      </w:tr>
      <w:tr w:rsidR="00D51882" w:rsidRPr="00E12782" w:rsidTr="004008F9">
        <w:tc>
          <w:tcPr>
            <w:tcW w:w="567" w:type="dxa"/>
            <w:tcBorders>
              <w:top w:val="single" w:sz="4" w:space="0" w:color="000000"/>
              <w:left w:val="single" w:sz="4" w:space="0" w:color="000000"/>
              <w:bottom w:val="single" w:sz="4" w:space="0" w:color="000000"/>
              <w:right w:val="single" w:sz="4" w:space="0" w:color="000000"/>
            </w:tcBorders>
            <w:hideMark/>
          </w:tcPr>
          <w:p w:rsidR="00D51882" w:rsidRPr="00E12782" w:rsidRDefault="00D51882" w:rsidP="00D417A3">
            <w:pPr>
              <w:jc w:val="both"/>
              <w:rPr>
                <w:sz w:val="22"/>
                <w:szCs w:val="22"/>
              </w:rPr>
            </w:pPr>
            <w:r w:rsidRPr="00E12782">
              <w:rPr>
                <w:sz w:val="22"/>
                <w:szCs w:val="22"/>
              </w:rPr>
              <w:t>4</w:t>
            </w:r>
          </w:p>
        </w:tc>
        <w:tc>
          <w:tcPr>
            <w:tcW w:w="4418" w:type="dxa"/>
            <w:tcBorders>
              <w:top w:val="single" w:sz="4" w:space="0" w:color="000000"/>
              <w:left w:val="single" w:sz="4" w:space="0" w:color="000000"/>
              <w:bottom w:val="single" w:sz="4" w:space="0" w:color="000000"/>
              <w:right w:val="single" w:sz="4" w:space="0" w:color="000000"/>
            </w:tcBorders>
            <w:hideMark/>
          </w:tcPr>
          <w:p w:rsidR="00D51882" w:rsidRPr="00E12782" w:rsidRDefault="00D51882" w:rsidP="00D417A3">
            <w:pPr>
              <w:jc w:val="both"/>
              <w:rPr>
                <w:sz w:val="22"/>
                <w:szCs w:val="22"/>
              </w:rPr>
            </w:pPr>
            <w:r w:rsidRPr="00E12782">
              <w:rPr>
                <w:sz w:val="22"/>
                <w:szCs w:val="22"/>
              </w:rPr>
              <w:t>Проведение профориентационной  деятельности обучающихся 8-11 классов</w:t>
            </w:r>
          </w:p>
        </w:tc>
        <w:tc>
          <w:tcPr>
            <w:tcW w:w="2178" w:type="dxa"/>
            <w:tcBorders>
              <w:top w:val="single" w:sz="4" w:space="0" w:color="000000"/>
              <w:left w:val="single" w:sz="4" w:space="0" w:color="000000"/>
              <w:bottom w:val="single" w:sz="4" w:space="0" w:color="000000"/>
              <w:right w:val="single" w:sz="4" w:space="0" w:color="000000"/>
            </w:tcBorders>
            <w:hideMark/>
          </w:tcPr>
          <w:p w:rsidR="00D51882" w:rsidRPr="00E12782" w:rsidRDefault="00D51882" w:rsidP="00D417A3">
            <w:pPr>
              <w:jc w:val="both"/>
              <w:rPr>
                <w:sz w:val="22"/>
                <w:szCs w:val="22"/>
              </w:rPr>
            </w:pPr>
            <w:r w:rsidRPr="00E12782">
              <w:rPr>
                <w:sz w:val="22"/>
                <w:szCs w:val="22"/>
              </w:rPr>
              <w:t>В течение года</w:t>
            </w:r>
          </w:p>
        </w:tc>
        <w:tc>
          <w:tcPr>
            <w:tcW w:w="7012" w:type="dxa"/>
            <w:gridSpan w:val="3"/>
            <w:tcBorders>
              <w:top w:val="single" w:sz="4" w:space="0" w:color="000000"/>
              <w:left w:val="single" w:sz="4" w:space="0" w:color="000000"/>
              <w:bottom w:val="single" w:sz="4" w:space="0" w:color="000000"/>
              <w:right w:val="single" w:sz="4" w:space="0" w:color="000000"/>
            </w:tcBorders>
            <w:hideMark/>
          </w:tcPr>
          <w:p w:rsidR="00D51882" w:rsidRPr="00E12782" w:rsidRDefault="00D51882" w:rsidP="00D417A3">
            <w:pPr>
              <w:jc w:val="both"/>
              <w:rPr>
                <w:sz w:val="22"/>
                <w:szCs w:val="22"/>
              </w:rPr>
            </w:pPr>
            <w:r w:rsidRPr="00E12782">
              <w:rPr>
                <w:sz w:val="22"/>
                <w:szCs w:val="22"/>
              </w:rPr>
              <w:t>Зам. директора по УВРСоциальный педагог Классные руководители</w:t>
            </w:r>
          </w:p>
          <w:p w:rsidR="00D51882" w:rsidRPr="00E12782" w:rsidRDefault="00D51882" w:rsidP="00D417A3">
            <w:pPr>
              <w:jc w:val="both"/>
              <w:rPr>
                <w:sz w:val="22"/>
                <w:szCs w:val="22"/>
              </w:rPr>
            </w:pPr>
            <w:r w:rsidRPr="00E12782">
              <w:rPr>
                <w:sz w:val="22"/>
                <w:szCs w:val="22"/>
              </w:rPr>
              <w:t>Педагог - психолог</w:t>
            </w:r>
          </w:p>
        </w:tc>
      </w:tr>
      <w:tr w:rsidR="00D51882" w:rsidRPr="00E12782" w:rsidTr="004008F9">
        <w:tc>
          <w:tcPr>
            <w:tcW w:w="567" w:type="dxa"/>
            <w:tcBorders>
              <w:top w:val="single" w:sz="4" w:space="0" w:color="000000"/>
              <w:left w:val="single" w:sz="4" w:space="0" w:color="000000"/>
              <w:bottom w:val="single" w:sz="4" w:space="0" w:color="000000"/>
              <w:right w:val="single" w:sz="4" w:space="0" w:color="000000"/>
            </w:tcBorders>
            <w:hideMark/>
          </w:tcPr>
          <w:p w:rsidR="00D51882" w:rsidRPr="00E12782" w:rsidRDefault="00D51882" w:rsidP="00D417A3">
            <w:pPr>
              <w:jc w:val="both"/>
              <w:rPr>
                <w:sz w:val="22"/>
                <w:szCs w:val="22"/>
              </w:rPr>
            </w:pPr>
            <w:r w:rsidRPr="00E12782">
              <w:rPr>
                <w:sz w:val="22"/>
                <w:szCs w:val="22"/>
              </w:rPr>
              <w:t>5</w:t>
            </w:r>
          </w:p>
        </w:tc>
        <w:tc>
          <w:tcPr>
            <w:tcW w:w="4418" w:type="dxa"/>
            <w:tcBorders>
              <w:top w:val="single" w:sz="4" w:space="0" w:color="000000"/>
              <w:left w:val="single" w:sz="4" w:space="0" w:color="000000"/>
              <w:bottom w:val="single" w:sz="4" w:space="0" w:color="000000"/>
              <w:right w:val="single" w:sz="4" w:space="0" w:color="000000"/>
            </w:tcBorders>
            <w:hideMark/>
          </w:tcPr>
          <w:p w:rsidR="00D51882" w:rsidRPr="00E12782" w:rsidRDefault="00D51882" w:rsidP="00D417A3">
            <w:pPr>
              <w:jc w:val="both"/>
              <w:rPr>
                <w:sz w:val="22"/>
                <w:szCs w:val="22"/>
              </w:rPr>
            </w:pPr>
            <w:r w:rsidRPr="00E12782">
              <w:rPr>
                <w:sz w:val="22"/>
                <w:szCs w:val="22"/>
              </w:rPr>
              <w:t>Проведение бесед по правам и обязанностям обучающихся</w:t>
            </w:r>
          </w:p>
        </w:tc>
        <w:tc>
          <w:tcPr>
            <w:tcW w:w="2178" w:type="dxa"/>
            <w:tcBorders>
              <w:top w:val="single" w:sz="4" w:space="0" w:color="000000"/>
              <w:left w:val="single" w:sz="4" w:space="0" w:color="000000"/>
              <w:bottom w:val="single" w:sz="4" w:space="0" w:color="000000"/>
              <w:right w:val="single" w:sz="4" w:space="0" w:color="000000"/>
            </w:tcBorders>
            <w:hideMark/>
          </w:tcPr>
          <w:p w:rsidR="00D51882" w:rsidRPr="00E12782" w:rsidRDefault="00D51882" w:rsidP="00D417A3">
            <w:pPr>
              <w:jc w:val="both"/>
              <w:rPr>
                <w:sz w:val="22"/>
                <w:szCs w:val="22"/>
              </w:rPr>
            </w:pPr>
            <w:r w:rsidRPr="00E12782">
              <w:rPr>
                <w:sz w:val="22"/>
                <w:szCs w:val="22"/>
              </w:rPr>
              <w:t xml:space="preserve"> В течение года</w:t>
            </w:r>
          </w:p>
        </w:tc>
        <w:tc>
          <w:tcPr>
            <w:tcW w:w="7012" w:type="dxa"/>
            <w:gridSpan w:val="3"/>
            <w:tcBorders>
              <w:top w:val="single" w:sz="4" w:space="0" w:color="000000"/>
              <w:left w:val="single" w:sz="4" w:space="0" w:color="000000"/>
              <w:bottom w:val="single" w:sz="4" w:space="0" w:color="000000"/>
              <w:right w:val="single" w:sz="4" w:space="0" w:color="000000"/>
            </w:tcBorders>
            <w:hideMark/>
          </w:tcPr>
          <w:p w:rsidR="00D51882" w:rsidRPr="00E12782" w:rsidRDefault="00D51882" w:rsidP="00D417A3">
            <w:pPr>
              <w:jc w:val="both"/>
              <w:rPr>
                <w:sz w:val="22"/>
                <w:szCs w:val="22"/>
              </w:rPr>
            </w:pPr>
            <w:r w:rsidRPr="00E12782">
              <w:rPr>
                <w:sz w:val="22"/>
                <w:szCs w:val="22"/>
              </w:rPr>
              <w:t>Зам. директора по УВРСоциальный педагог Классные руководители</w:t>
            </w:r>
          </w:p>
        </w:tc>
      </w:tr>
      <w:tr w:rsidR="00D51882" w:rsidRPr="00E12782" w:rsidTr="004008F9">
        <w:tc>
          <w:tcPr>
            <w:tcW w:w="567" w:type="dxa"/>
            <w:tcBorders>
              <w:top w:val="single" w:sz="4" w:space="0" w:color="000000"/>
              <w:left w:val="single" w:sz="4" w:space="0" w:color="000000"/>
              <w:bottom w:val="single" w:sz="4" w:space="0" w:color="000000"/>
              <w:right w:val="single" w:sz="4" w:space="0" w:color="000000"/>
            </w:tcBorders>
            <w:hideMark/>
          </w:tcPr>
          <w:p w:rsidR="00D51882" w:rsidRPr="00E12782" w:rsidRDefault="00D51882" w:rsidP="00D417A3">
            <w:pPr>
              <w:jc w:val="both"/>
              <w:rPr>
                <w:sz w:val="22"/>
                <w:szCs w:val="22"/>
              </w:rPr>
            </w:pPr>
            <w:r w:rsidRPr="00E12782">
              <w:rPr>
                <w:sz w:val="22"/>
                <w:szCs w:val="22"/>
              </w:rPr>
              <w:t>6</w:t>
            </w:r>
          </w:p>
        </w:tc>
        <w:tc>
          <w:tcPr>
            <w:tcW w:w="4418" w:type="dxa"/>
            <w:tcBorders>
              <w:top w:val="single" w:sz="4" w:space="0" w:color="000000"/>
              <w:left w:val="single" w:sz="4" w:space="0" w:color="000000"/>
              <w:bottom w:val="single" w:sz="4" w:space="0" w:color="000000"/>
              <w:right w:val="single" w:sz="4" w:space="0" w:color="000000"/>
            </w:tcBorders>
            <w:hideMark/>
          </w:tcPr>
          <w:p w:rsidR="00D51882" w:rsidRPr="00E12782" w:rsidRDefault="00D51882" w:rsidP="00D417A3">
            <w:pPr>
              <w:jc w:val="both"/>
              <w:rPr>
                <w:sz w:val="22"/>
                <w:szCs w:val="22"/>
              </w:rPr>
            </w:pPr>
            <w:r w:rsidRPr="00E12782">
              <w:rPr>
                <w:sz w:val="22"/>
                <w:szCs w:val="22"/>
              </w:rPr>
              <w:t>Ознакомление обучающихся с Конвенцией  правам ребенка и Уставом школы. Правилами школьной жизни</w:t>
            </w:r>
          </w:p>
        </w:tc>
        <w:tc>
          <w:tcPr>
            <w:tcW w:w="2178" w:type="dxa"/>
            <w:tcBorders>
              <w:top w:val="single" w:sz="4" w:space="0" w:color="000000"/>
              <w:left w:val="single" w:sz="4" w:space="0" w:color="000000"/>
              <w:bottom w:val="single" w:sz="4" w:space="0" w:color="000000"/>
              <w:right w:val="single" w:sz="4" w:space="0" w:color="000000"/>
            </w:tcBorders>
            <w:hideMark/>
          </w:tcPr>
          <w:p w:rsidR="00D51882" w:rsidRPr="00E12782" w:rsidRDefault="00D51882" w:rsidP="00D417A3">
            <w:pPr>
              <w:jc w:val="both"/>
              <w:rPr>
                <w:sz w:val="22"/>
                <w:szCs w:val="22"/>
              </w:rPr>
            </w:pPr>
            <w:r w:rsidRPr="00E12782">
              <w:rPr>
                <w:sz w:val="22"/>
                <w:szCs w:val="22"/>
              </w:rPr>
              <w:t xml:space="preserve"> В течение года</w:t>
            </w:r>
          </w:p>
        </w:tc>
        <w:tc>
          <w:tcPr>
            <w:tcW w:w="7012" w:type="dxa"/>
            <w:gridSpan w:val="3"/>
            <w:tcBorders>
              <w:top w:val="single" w:sz="4" w:space="0" w:color="000000"/>
              <w:left w:val="single" w:sz="4" w:space="0" w:color="000000"/>
              <w:bottom w:val="single" w:sz="4" w:space="0" w:color="000000"/>
              <w:right w:val="single" w:sz="4" w:space="0" w:color="000000"/>
            </w:tcBorders>
            <w:hideMark/>
          </w:tcPr>
          <w:p w:rsidR="00D51882" w:rsidRPr="00E12782" w:rsidRDefault="00D51882" w:rsidP="00D417A3">
            <w:pPr>
              <w:jc w:val="both"/>
              <w:rPr>
                <w:sz w:val="22"/>
                <w:szCs w:val="22"/>
              </w:rPr>
            </w:pPr>
            <w:r w:rsidRPr="00E12782">
              <w:rPr>
                <w:sz w:val="22"/>
                <w:szCs w:val="22"/>
              </w:rPr>
              <w:t>Зам. директора по УВРСоциальный педагог Классные руководители</w:t>
            </w:r>
          </w:p>
        </w:tc>
      </w:tr>
      <w:tr w:rsidR="00D51882" w:rsidRPr="00E12782" w:rsidTr="004008F9">
        <w:tc>
          <w:tcPr>
            <w:tcW w:w="567" w:type="dxa"/>
            <w:tcBorders>
              <w:top w:val="single" w:sz="4" w:space="0" w:color="000000"/>
              <w:left w:val="single" w:sz="4" w:space="0" w:color="000000"/>
              <w:bottom w:val="single" w:sz="4" w:space="0" w:color="000000"/>
              <w:right w:val="single" w:sz="4" w:space="0" w:color="000000"/>
            </w:tcBorders>
            <w:hideMark/>
          </w:tcPr>
          <w:p w:rsidR="00D51882" w:rsidRPr="00E12782" w:rsidRDefault="00D51882" w:rsidP="00D417A3">
            <w:pPr>
              <w:jc w:val="both"/>
              <w:rPr>
                <w:sz w:val="22"/>
                <w:szCs w:val="22"/>
              </w:rPr>
            </w:pPr>
            <w:r w:rsidRPr="00E12782">
              <w:rPr>
                <w:sz w:val="22"/>
                <w:szCs w:val="22"/>
              </w:rPr>
              <w:t>7</w:t>
            </w:r>
          </w:p>
        </w:tc>
        <w:tc>
          <w:tcPr>
            <w:tcW w:w="4418" w:type="dxa"/>
            <w:tcBorders>
              <w:top w:val="single" w:sz="4" w:space="0" w:color="000000"/>
              <w:left w:val="single" w:sz="4" w:space="0" w:color="000000"/>
              <w:bottom w:val="single" w:sz="4" w:space="0" w:color="000000"/>
              <w:right w:val="single" w:sz="4" w:space="0" w:color="000000"/>
            </w:tcBorders>
            <w:hideMark/>
          </w:tcPr>
          <w:p w:rsidR="00D51882" w:rsidRPr="00E12782" w:rsidRDefault="00D51882" w:rsidP="00D417A3">
            <w:pPr>
              <w:jc w:val="both"/>
              <w:rPr>
                <w:sz w:val="22"/>
                <w:szCs w:val="22"/>
              </w:rPr>
            </w:pPr>
            <w:r w:rsidRPr="00E12782">
              <w:rPr>
                <w:sz w:val="22"/>
                <w:szCs w:val="22"/>
              </w:rPr>
              <w:t>Оказание индивидуальной консультативной и практической  помощи классным руководителям в разрешении конфликтных ситуаций в общении с детьми</w:t>
            </w:r>
          </w:p>
        </w:tc>
        <w:tc>
          <w:tcPr>
            <w:tcW w:w="2178" w:type="dxa"/>
            <w:tcBorders>
              <w:top w:val="single" w:sz="4" w:space="0" w:color="000000"/>
              <w:left w:val="single" w:sz="4" w:space="0" w:color="000000"/>
              <w:bottom w:val="single" w:sz="4" w:space="0" w:color="000000"/>
              <w:right w:val="single" w:sz="4" w:space="0" w:color="000000"/>
            </w:tcBorders>
            <w:hideMark/>
          </w:tcPr>
          <w:p w:rsidR="00D51882" w:rsidRPr="00E12782" w:rsidRDefault="00D51882" w:rsidP="00D417A3">
            <w:pPr>
              <w:jc w:val="both"/>
              <w:rPr>
                <w:sz w:val="22"/>
                <w:szCs w:val="22"/>
              </w:rPr>
            </w:pPr>
            <w:r w:rsidRPr="00E12782">
              <w:rPr>
                <w:sz w:val="22"/>
                <w:szCs w:val="22"/>
              </w:rPr>
              <w:t xml:space="preserve"> В течение года</w:t>
            </w:r>
          </w:p>
        </w:tc>
        <w:tc>
          <w:tcPr>
            <w:tcW w:w="7012" w:type="dxa"/>
            <w:gridSpan w:val="3"/>
            <w:tcBorders>
              <w:top w:val="single" w:sz="4" w:space="0" w:color="000000"/>
              <w:left w:val="single" w:sz="4" w:space="0" w:color="000000"/>
              <w:bottom w:val="single" w:sz="4" w:space="0" w:color="000000"/>
              <w:right w:val="single" w:sz="4" w:space="0" w:color="000000"/>
            </w:tcBorders>
            <w:hideMark/>
          </w:tcPr>
          <w:p w:rsidR="00D51882" w:rsidRPr="00E12782" w:rsidRDefault="00D51882" w:rsidP="00D417A3">
            <w:pPr>
              <w:jc w:val="both"/>
              <w:rPr>
                <w:sz w:val="22"/>
                <w:szCs w:val="22"/>
              </w:rPr>
            </w:pPr>
            <w:r w:rsidRPr="00E12782">
              <w:rPr>
                <w:sz w:val="22"/>
                <w:szCs w:val="22"/>
              </w:rPr>
              <w:t>Зам. директора по УВР Социальный педагог Классные руководители</w:t>
            </w:r>
          </w:p>
          <w:p w:rsidR="00D51882" w:rsidRPr="00E12782" w:rsidRDefault="00D51882" w:rsidP="00D417A3">
            <w:pPr>
              <w:jc w:val="both"/>
              <w:rPr>
                <w:sz w:val="22"/>
                <w:szCs w:val="22"/>
              </w:rPr>
            </w:pPr>
            <w:r w:rsidRPr="00E12782">
              <w:rPr>
                <w:sz w:val="22"/>
                <w:szCs w:val="22"/>
              </w:rPr>
              <w:t>Педагог -психолог</w:t>
            </w:r>
          </w:p>
        </w:tc>
      </w:tr>
      <w:tr w:rsidR="00D51882" w:rsidRPr="00E12782" w:rsidTr="004008F9">
        <w:tc>
          <w:tcPr>
            <w:tcW w:w="567" w:type="dxa"/>
            <w:tcBorders>
              <w:top w:val="single" w:sz="4" w:space="0" w:color="000000"/>
              <w:left w:val="single" w:sz="4" w:space="0" w:color="000000"/>
              <w:bottom w:val="single" w:sz="4" w:space="0" w:color="000000"/>
              <w:right w:val="single" w:sz="4" w:space="0" w:color="000000"/>
            </w:tcBorders>
            <w:hideMark/>
          </w:tcPr>
          <w:p w:rsidR="00D51882" w:rsidRPr="00E12782" w:rsidRDefault="00D51882" w:rsidP="00D417A3">
            <w:pPr>
              <w:jc w:val="both"/>
              <w:rPr>
                <w:sz w:val="22"/>
                <w:szCs w:val="22"/>
              </w:rPr>
            </w:pPr>
            <w:r w:rsidRPr="00E12782">
              <w:rPr>
                <w:sz w:val="22"/>
                <w:szCs w:val="22"/>
              </w:rPr>
              <w:t>8.</w:t>
            </w:r>
          </w:p>
        </w:tc>
        <w:tc>
          <w:tcPr>
            <w:tcW w:w="4418" w:type="dxa"/>
            <w:tcBorders>
              <w:top w:val="single" w:sz="4" w:space="0" w:color="000000"/>
              <w:left w:val="single" w:sz="4" w:space="0" w:color="000000"/>
              <w:bottom w:val="single" w:sz="4" w:space="0" w:color="000000"/>
              <w:right w:val="single" w:sz="4" w:space="0" w:color="000000"/>
            </w:tcBorders>
            <w:hideMark/>
          </w:tcPr>
          <w:p w:rsidR="00D51882" w:rsidRPr="00E12782" w:rsidRDefault="00D51882" w:rsidP="00D417A3">
            <w:pPr>
              <w:jc w:val="both"/>
              <w:rPr>
                <w:sz w:val="22"/>
                <w:szCs w:val="22"/>
              </w:rPr>
            </w:pPr>
            <w:r w:rsidRPr="00E12782">
              <w:rPr>
                <w:sz w:val="22"/>
                <w:szCs w:val="22"/>
              </w:rPr>
              <w:t>Организация  работы по правовой информированности детей и педагогов</w:t>
            </w:r>
          </w:p>
        </w:tc>
        <w:tc>
          <w:tcPr>
            <w:tcW w:w="2178" w:type="dxa"/>
            <w:tcBorders>
              <w:top w:val="single" w:sz="4" w:space="0" w:color="000000"/>
              <w:left w:val="single" w:sz="4" w:space="0" w:color="000000"/>
              <w:bottom w:val="single" w:sz="4" w:space="0" w:color="000000"/>
              <w:right w:val="single" w:sz="4" w:space="0" w:color="000000"/>
            </w:tcBorders>
            <w:hideMark/>
          </w:tcPr>
          <w:p w:rsidR="00D51882" w:rsidRPr="00E12782" w:rsidRDefault="00D51882" w:rsidP="00D417A3">
            <w:pPr>
              <w:jc w:val="both"/>
              <w:rPr>
                <w:sz w:val="22"/>
                <w:szCs w:val="22"/>
              </w:rPr>
            </w:pPr>
            <w:r w:rsidRPr="00E12782">
              <w:rPr>
                <w:sz w:val="22"/>
                <w:szCs w:val="22"/>
              </w:rPr>
              <w:t>В течение года</w:t>
            </w:r>
          </w:p>
        </w:tc>
        <w:tc>
          <w:tcPr>
            <w:tcW w:w="7012" w:type="dxa"/>
            <w:gridSpan w:val="3"/>
            <w:tcBorders>
              <w:top w:val="single" w:sz="4" w:space="0" w:color="000000"/>
              <w:left w:val="single" w:sz="4" w:space="0" w:color="000000"/>
              <w:bottom w:val="single" w:sz="4" w:space="0" w:color="000000"/>
              <w:right w:val="single" w:sz="4" w:space="0" w:color="000000"/>
            </w:tcBorders>
            <w:hideMark/>
          </w:tcPr>
          <w:p w:rsidR="00D51882" w:rsidRPr="00E12782" w:rsidRDefault="00D51882" w:rsidP="00D417A3">
            <w:pPr>
              <w:jc w:val="both"/>
              <w:rPr>
                <w:sz w:val="22"/>
                <w:szCs w:val="22"/>
              </w:rPr>
            </w:pPr>
            <w:r w:rsidRPr="00E12782">
              <w:rPr>
                <w:sz w:val="22"/>
                <w:szCs w:val="22"/>
              </w:rPr>
              <w:t xml:space="preserve">Зам. директора по УВР Социальный педагог Классные руководители </w:t>
            </w:r>
          </w:p>
        </w:tc>
      </w:tr>
      <w:tr w:rsidR="00D51882" w:rsidRPr="00E12782" w:rsidTr="004008F9">
        <w:tc>
          <w:tcPr>
            <w:tcW w:w="567" w:type="dxa"/>
            <w:tcBorders>
              <w:top w:val="single" w:sz="4" w:space="0" w:color="000000"/>
              <w:left w:val="single" w:sz="4" w:space="0" w:color="000000"/>
              <w:bottom w:val="single" w:sz="4" w:space="0" w:color="000000"/>
              <w:right w:val="single" w:sz="4" w:space="0" w:color="000000"/>
            </w:tcBorders>
            <w:hideMark/>
          </w:tcPr>
          <w:p w:rsidR="00D51882" w:rsidRPr="00E12782" w:rsidRDefault="00D51882" w:rsidP="00D417A3">
            <w:pPr>
              <w:jc w:val="both"/>
              <w:rPr>
                <w:sz w:val="22"/>
                <w:szCs w:val="22"/>
              </w:rPr>
            </w:pPr>
            <w:r w:rsidRPr="00E12782">
              <w:rPr>
                <w:sz w:val="22"/>
                <w:szCs w:val="22"/>
              </w:rPr>
              <w:t>9</w:t>
            </w:r>
          </w:p>
        </w:tc>
        <w:tc>
          <w:tcPr>
            <w:tcW w:w="4418" w:type="dxa"/>
            <w:tcBorders>
              <w:top w:val="single" w:sz="4" w:space="0" w:color="000000"/>
              <w:left w:val="single" w:sz="4" w:space="0" w:color="000000"/>
              <w:bottom w:val="single" w:sz="4" w:space="0" w:color="000000"/>
              <w:right w:val="single" w:sz="4" w:space="0" w:color="000000"/>
            </w:tcBorders>
            <w:hideMark/>
          </w:tcPr>
          <w:p w:rsidR="00D51882" w:rsidRPr="00E12782" w:rsidRDefault="00D51882" w:rsidP="00D417A3">
            <w:pPr>
              <w:jc w:val="both"/>
              <w:rPr>
                <w:sz w:val="22"/>
                <w:szCs w:val="22"/>
              </w:rPr>
            </w:pPr>
            <w:r w:rsidRPr="00E12782">
              <w:rPr>
                <w:sz w:val="22"/>
                <w:szCs w:val="22"/>
              </w:rPr>
              <w:t>Организация работы по предоставлению горячего питания детям из малообеспеченных семей</w:t>
            </w:r>
          </w:p>
        </w:tc>
        <w:tc>
          <w:tcPr>
            <w:tcW w:w="2178" w:type="dxa"/>
            <w:tcBorders>
              <w:top w:val="single" w:sz="4" w:space="0" w:color="000000"/>
              <w:left w:val="single" w:sz="4" w:space="0" w:color="000000"/>
              <w:bottom w:val="single" w:sz="4" w:space="0" w:color="000000"/>
              <w:right w:val="single" w:sz="4" w:space="0" w:color="000000"/>
            </w:tcBorders>
            <w:hideMark/>
          </w:tcPr>
          <w:p w:rsidR="00D51882" w:rsidRPr="00E12782" w:rsidRDefault="00D51882" w:rsidP="00D417A3">
            <w:pPr>
              <w:jc w:val="both"/>
              <w:rPr>
                <w:sz w:val="22"/>
                <w:szCs w:val="22"/>
              </w:rPr>
            </w:pPr>
            <w:r w:rsidRPr="00E12782">
              <w:rPr>
                <w:sz w:val="22"/>
                <w:szCs w:val="22"/>
              </w:rPr>
              <w:t>В течение года</w:t>
            </w:r>
          </w:p>
        </w:tc>
        <w:tc>
          <w:tcPr>
            <w:tcW w:w="7012" w:type="dxa"/>
            <w:gridSpan w:val="3"/>
            <w:tcBorders>
              <w:top w:val="single" w:sz="4" w:space="0" w:color="000000"/>
              <w:left w:val="single" w:sz="4" w:space="0" w:color="000000"/>
              <w:bottom w:val="single" w:sz="4" w:space="0" w:color="000000"/>
              <w:right w:val="single" w:sz="4" w:space="0" w:color="000000"/>
            </w:tcBorders>
            <w:hideMark/>
          </w:tcPr>
          <w:p w:rsidR="00D51882" w:rsidRPr="00E12782" w:rsidRDefault="00D51882" w:rsidP="00D417A3">
            <w:pPr>
              <w:jc w:val="both"/>
              <w:rPr>
                <w:sz w:val="22"/>
                <w:szCs w:val="22"/>
              </w:rPr>
            </w:pPr>
            <w:r w:rsidRPr="00E12782">
              <w:rPr>
                <w:sz w:val="22"/>
                <w:szCs w:val="22"/>
              </w:rPr>
              <w:t>Зам. директора по УВРСоциальный педагог Классные руководители</w:t>
            </w:r>
          </w:p>
        </w:tc>
      </w:tr>
      <w:tr w:rsidR="00D51882" w:rsidRPr="00E12782" w:rsidTr="004008F9">
        <w:tc>
          <w:tcPr>
            <w:tcW w:w="14175" w:type="dxa"/>
            <w:gridSpan w:val="6"/>
            <w:tcBorders>
              <w:top w:val="single" w:sz="4" w:space="0" w:color="000000"/>
              <w:left w:val="single" w:sz="4" w:space="0" w:color="000000"/>
              <w:bottom w:val="single" w:sz="4" w:space="0" w:color="000000"/>
              <w:right w:val="single" w:sz="4" w:space="0" w:color="000000"/>
            </w:tcBorders>
            <w:hideMark/>
          </w:tcPr>
          <w:p w:rsidR="00D51882" w:rsidRPr="00E12782" w:rsidRDefault="00D51882" w:rsidP="00D417A3">
            <w:pPr>
              <w:jc w:val="both"/>
              <w:rPr>
                <w:b/>
                <w:sz w:val="22"/>
                <w:szCs w:val="22"/>
              </w:rPr>
            </w:pPr>
            <w:r w:rsidRPr="00E12782">
              <w:rPr>
                <w:b/>
                <w:sz w:val="22"/>
                <w:szCs w:val="22"/>
              </w:rPr>
              <w:t>3. Предупредительная профилактическая деятельность</w:t>
            </w:r>
          </w:p>
        </w:tc>
      </w:tr>
      <w:tr w:rsidR="00D51882" w:rsidRPr="00E12782" w:rsidTr="004008F9">
        <w:tc>
          <w:tcPr>
            <w:tcW w:w="567" w:type="dxa"/>
            <w:tcBorders>
              <w:top w:val="single" w:sz="4" w:space="0" w:color="000000"/>
              <w:left w:val="single" w:sz="4" w:space="0" w:color="000000"/>
              <w:bottom w:val="single" w:sz="4" w:space="0" w:color="000000"/>
              <w:right w:val="single" w:sz="4" w:space="0" w:color="000000"/>
            </w:tcBorders>
            <w:hideMark/>
          </w:tcPr>
          <w:p w:rsidR="00D51882" w:rsidRPr="00E12782" w:rsidRDefault="00D51882" w:rsidP="00D417A3">
            <w:pPr>
              <w:jc w:val="both"/>
              <w:rPr>
                <w:sz w:val="22"/>
                <w:szCs w:val="22"/>
              </w:rPr>
            </w:pPr>
            <w:r w:rsidRPr="00E12782">
              <w:rPr>
                <w:sz w:val="22"/>
                <w:szCs w:val="22"/>
              </w:rPr>
              <w:t>1</w:t>
            </w:r>
          </w:p>
        </w:tc>
        <w:tc>
          <w:tcPr>
            <w:tcW w:w="4418" w:type="dxa"/>
            <w:tcBorders>
              <w:top w:val="single" w:sz="4" w:space="0" w:color="000000"/>
              <w:left w:val="single" w:sz="4" w:space="0" w:color="000000"/>
              <w:bottom w:val="single" w:sz="4" w:space="0" w:color="000000"/>
              <w:right w:val="single" w:sz="4" w:space="0" w:color="000000"/>
            </w:tcBorders>
            <w:hideMark/>
          </w:tcPr>
          <w:p w:rsidR="00D51882" w:rsidRPr="00E12782" w:rsidRDefault="00D51882" w:rsidP="00D417A3">
            <w:pPr>
              <w:jc w:val="both"/>
              <w:rPr>
                <w:sz w:val="22"/>
                <w:szCs w:val="22"/>
              </w:rPr>
            </w:pPr>
            <w:r w:rsidRPr="00E12782">
              <w:rPr>
                <w:sz w:val="22"/>
                <w:szCs w:val="22"/>
              </w:rPr>
              <w:t>Организация работы по профилактике правонарушений, беспризорности, безнадзорности</w:t>
            </w:r>
          </w:p>
        </w:tc>
        <w:tc>
          <w:tcPr>
            <w:tcW w:w="2178" w:type="dxa"/>
            <w:tcBorders>
              <w:top w:val="single" w:sz="4" w:space="0" w:color="000000"/>
              <w:left w:val="single" w:sz="4" w:space="0" w:color="000000"/>
              <w:bottom w:val="single" w:sz="4" w:space="0" w:color="000000"/>
              <w:right w:val="single" w:sz="4" w:space="0" w:color="000000"/>
            </w:tcBorders>
            <w:hideMark/>
          </w:tcPr>
          <w:p w:rsidR="00D51882" w:rsidRPr="00E12782" w:rsidRDefault="00D51882" w:rsidP="00D417A3">
            <w:pPr>
              <w:jc w:val="both"/>
              <w:rPr>
                <w:sz w:val="22"/>
                <w:szCs w:val="22"/>
              </w:rPr>
            </w:pPr>
            <w:r w:rsidRPr="00E12782">
              <w:rPr>
                <w:sz w:val="22"/>
                <w:szCs w:val="22"/>
              </w:rPr>
              <w:t xml:space="preserve">  В течение года</w:t>
            </w:r>
          </w:p>
        </w:tc>
        <w:tc>
          <w:tcPr>
            <w:tcW w:w="7012" w:type="dxa"/>
            <w:gridSpan w:val="3"/>
            <w:tcBorders>
              <w:top w:val="single" w:sz="4" w:space="0" w:color="000000"/>
              <w:left w:val="single" w:sz="4" w:space="0" w:color="000000"/>
              <w:bottom w:val="single" w:sz="4" w:space="0" w:color="000000"/>
              <w:right w:val="single" w:sz="4" w:space="0" w:color="000000"/>
            </w:tcBorders>
            <w:hideMark/>
          </w:tcPr>
          <w:p w:rsidR="00D51882" w:rsidRPr="00E12782" w:rsidRDefault="00D51882" w:rsidP="00D417A3">
            <w:pPr>
              <w:jc w:val="both"/>
              <w:rPr>
                <w:sz w:val="22"/>
                <w:szCs w:val="22"/>
              </w:rPr>
            </w:pPr>
            <w:r w:rsidRPr="00E12782">
              <w:rPr>
                <w:sz w:val="22"/>
                <w:szCs w:val="22"/>
              </w:rPr>
              <w:t>Зам. директора по УВРСоциальный педагог Классные руководители</w:t>
            </w:r>
          </w:p>
        </w:tc>
      </w:tr>
      <w:tr w:rsidR="00D51882" w:rsidRPr="00E12782" w:rsidTr="004008F9">
        <w:tc>
          <w:tcPr>
            <w:tcW w:w="567" w:type="dxa"/>
            <w:tcBorders>
              <w:top w:val="single" w:sz="4" w:space="0" w:color="000000"/>
              <w:left w:val="single" w:sz="4" w:space="0" w:color="000000"/>
              <w:bottom w:val="single" w:sz="4" w:space="0" w:color="000000"/>
              <w:right w:val="single" w:sz="4" w:space="0" w:color="000000"/>
            </w:tcBorders>
            <w:hideMark/>
          </w:tcPr>
          <w:p w:rsidR="00D51882" w:rsidRPr="00E12782" w:rsidRDefault="00D51882" w:rsidP="00D417A3">
            <w:pPr>
              <w:jc w:val="both"/>
              <w:rPr>
                <w:sz w:val="22"/>
                <w:szCs w:val="22"/>
              </w:rPr>
            </w:pPr>
            <w:r w:rsidRPr="00E12782">
              <w:rPr>
                <w:sz w:val="22"/>
                <w:szCs w:val="22"/>
              </w:rPr>
              <w:t>2</w:t>
            </w:r>
          </w:p>
        </w:tc>
        <w:tc>
          <w:tcPr>
            <w:tcW w:w="4418" w:type="dxa"/>
            <w:tcBorders>
              <w:top w:val="single" w:sz="4" w:space="0" w:color="000000"/>
              <w:left w:val="single" w:sz="4" w:space="0" w:color="000000"/>
              <w:bottom w:val="single" w:sz="4" w:space="0" w:color="000000"/>
              <w:right w:val="single" w:sz="4" w:space="0" w:color="000000"/>
            </w:tcBorders>
            <w:hideMark/>
          </w:tcPr>
          <w:p w:rsidR="00D51882" w:rsidRPr="00E12782" w:rsidRDefault="00D51882" w:rsidP="00D417A3">
            <w:pPr>
              <w:jc w:val="both"/>
              <w:rPr>
                <w:sz w:val="22"/>
                <w:szCs w:val="22"/>
              </w:rPr>
            </w:pPr>
            <w:r w:rsidRPr="00E12782">
              <w:rPr>
                <w:sz w:val="22"/>
                <w:szCs w:val="22"/>
              </w:rPr>
              <w:t xml:space="preserve">Организация работы по профилактике  </w:t>
            </w:r>
            <w:r w:rsidRPr="00E12782">
              <w:rPr>
                <w:sz w:val="22"/>
                <w:szCs w:val="22"/>
              </w:rPr>
              <w:lastRenderedPageBreak/>
              <w:t xml:space="preserve">наркомании, табакокурения, алкоголизма. </w:t>
            </w:r>
          </w:p>
        </w:tc>
        <w:tc>
          <w:tcPr>
            <w:tcW w:w="2178" w:type="dxa"/>
            <w:tcBorders>
              <w:top w:val="single" w:sz="4" w:space="0" w:color="000000"/>
              <w:left w:val="single" w:sz="4" w:space="0" w:color="000000"/>
              <w:bottom w:val="single" w:sz="4" w:space="0" w:color="000000"/>
              <w:right w:val="single" w:sz="4" w:space="0" w:color="000000"/>
            </w:tcBorders>
            <w:hideMark/>
          </w:tcPr>
          <w:p w:rsidR="00D51882" w:rsidRPr="00E12782" w:rsidRDefault="00D51882" w:rsidP="00D417A3">
            <w:pPr>
              <w:jc w:val="both"/>
              <w:rPr>
                <w:sz w:val="22"/>
                <w:szCs w:val="22"/>
              </w:rPr>
            </w:pPr>
            <w:r w:rsidRPr="00E12782">
              <w:rPr>
                <w:sz w:val="22"/>
                <w:szCs w:val="22"/>
              </w:rPr>
              <w:lastRenderedPageBreak/>
              <w:t xml:space="preserve"> В течение года</w:t>
            </w:r>
          </w:p>
        </w:tc>
        <w:tc>
          <w:tcPr>
            <w:tcW w:w="7012" w:type="dxa"/>
            <w:gridSpan w:val="3"/>
            <w:tcBorders>
              <w:top w:val="single" w:sz="4" w:space="0" w:color="000000"/>
              <w:left w:val="single" w:sz="4" w:space="0" w:color="000000"/>
              <w:bottom w:val="single" w:sz="4" w:space="0" w:color="000000"/>
              <w:right w:val="single" w:sz="4" w:space="0" w:color="000000"/>
            </w:tcBorders>
            <w:hideMark/>
          </w:tcPr>
          <w:p w:rsidR="00D51882" w:rsidRPr="00E12782" w:rsidRDefault="00D51882" w:rsidP="00D417A3">
            <w:pPr>
              <w:jc w:val="both"/>
              <w:rPr>
                <w:sz w:val="22"/>
                <w:szCs w:val="22"/>
              </w:rPr>
            </w:pPr>
            <w:r w:rsidRPr="00E12782">
              <w:rPr>
                <w:sz w:val="22"/>
                <w:szCs w:val="22"/>
              </w:rPr>
              <w:t>Зам. директора по УВРСоциальный педагог Классные руководители</w:t>
            </w:r>
          </w:p>
        </w:tc>
      </w:tr>
      <w:tr w:rsidR="00D51882" w:rsidRPr="00E12782" w:rsidTr="004008F9">
        <w:tc>
          <w:tcPr>
            <w:tcW w:w="567" w:type="dxa"/>
            <w:tcBorders>
              <w:top w:val="single" w:sz="4" w:space="0" w:color="000000"/>
              <w:left w:val="single" w:sz="4" w:space="0" w:color="000000"/>
              <w:bottom w:val="single" w:sz="4" w:space="0" w:color="000000"/>
              <w:right w:val="single" w:sz="4" w:space="0" w:color="000000"/>
            </w:tcBorders>
            <w:hideMark/>
          </w:tcPr>
          <w:p w:rsidR="00D51882" w:rsidRPr="00E12782" w:rsidRDefault="00D51882" w:rsidP="00D417A3">
            <w:pPr>
              <w:jc w:val="both"/>
              <w:rPr>
                <w:sz w:val="22"/>
                <w:szCs w:val="22"/>
              </w:rPr>
            </w:pPr>
            <w:r w:rsidRPr="00E12782">
              <w:rPr>
                <w:sz w:val="22"/>
                <w:szCs w:val="22"/>
              </w:rPr>
              <w:lastRenderedPageBreak/>
              <w:t>3</w:t>
            </w:r>
          </w:p>
        </w:tc>
        <w:tc>
          <w:tcPr>
            <w:tcW w:w="4418" w:type="dxa"/>
            <w:tcBorders>
              <w:top w:val="single" w:sz="4" w:space="0" w:color="000000"/>
              <w:left w:val="single" w:sz="4" w:space="0" w:color="000000"/>
              <w:bottom w:val="single" w:sz="4" w:space="0" w:color="000000"/>
              <w:right w:val="single" w:sz="4" w:space="0" w:color="000000"/>
            </w:tcBorders>
            <w:hideMark/>
          </w:tcPr>
          <w:p w:rsidR="00D51882" w:rsidRPr="00E12782" w:rsidRDefault="00D51882" w:rsidP="00D417A3">
            <w:pPr>
              <w:jc w:val="both"/>
              <w:rPr>
                <w:sz w:val="22"/>
                <w:szCs w:val="22"/>
              </w:rPr>
            </w:pPr>
            <w:r w:rsidRPr="00E12782">
              <w:rPr>
                <w:sz w:val="22"/>
                <w:szCs w:val="22"/>
              </w:rPr>
              <w:t>Организация работы по профилактике СПИДа.</w:t>
            </w:r>
          </w:p>
        </w:tc>
        <w:tc>
          <w:tcPr>
            <w:tcW w:w="2178" w:type="dxa"/>
            <w:tcBorders>
              <w:top w:val="single" w:sz="4" w:space="0" w:color="000000"/>
              <w:left w:val="single" w:sz="4" w:space="0" w:color="000000"/>
              <w:bottom w:val="single" w:sz="4" w:space="0" w:color="000000"/>
              <w:right w:val="single" w:sz="4" w:space="0" w:color="000000"/>
            </w:tcBorders>
            <w:hideMark/>
          </w:tcPr>
          <w:p w:rsidR="00D51882" w:rsidRPr="00E12782" w:rsidRDefault="00D51882" w:rsidP="00D417A3">
            <w:pPr>
              <w:jc w:val="both"/>
              <w:rPr>
                <w:sz w:val="22"/>
                <w:szCs w:val="22"/>
              </w:rPr>
            </w:pPr>
            <w:r w:rsidRPr="00E12782">
              <w:rPr>
                <w:sz w:val="22"/>
                <w:szCs w:val="22"/>
              </w:rPr>
              <w:t xml:space="preserve"> В течение года</w:t>
            </w:r>
          </w:p>
        </w:tc>
        <w:tc>
          <w:tcPr>
            <w:tcW w:w="7012" w:type="dxa"/>
            <w:gridSpan w:val="3"/>
            <w:tcBorders>
              <w:top w:val="single" w:sz="4" w:space="0" w:color="000000"/>
              <w:left w:val="single" w:sz="4" w:space="0" w:color="000000"/>
              <w:bottom w:val="single" w:sz="4" w:space="0" w:color="000000"/>
              <w:right w:val="single" w:sz="4" w:space="0" w:color="000000"/>
            </w:tcBorders>
            <w:hideMark/>
          </w:tcPr>
          <w:p w:rsidR="00D51882" w:rsidRPr="00E12782" w:rsidRDefault="00D51882" w:rsidP="00D417A3">
            <w:pPr>
              <w:jc w:val="both"/>
              <w:rPr>
                <w:sz w:val="22"/>
                <w:szCs w:val="22"/>
              </w:rPr>
            </w:pPr>
            <w:r w:rsidRPr="00E12782">
              <w:rPr>
                <w:sz w:val="22"/>
                <w:szCs w:val="22"/>
              </w:rPr>
              <w:t>Зам. директора по УВРСоциальный педагог Классные руководители</w:t>
            </w:r>
          </w:p>
        </w:tc>
      </w:tr>
      <w:tr w:rsidR="00D51882" w:rsidRPr="00E12782" w:rsidTr="004008F9">
        <w:tc>
          <w:tcPr>
            <w:tcW w:w="567" w:type="dxa"/>
            <w:tcBorders>
              <w:top w:val="single" w:sz="4" w:space="0" w:color="000000"/>
              <w:left w:val="single" w:sz="4" w:space="0" w:color="000000"/>
              <w:bottom w:val="single" w:sz="4" w:space="0" w:color="000000"/>
              <w:right w:val="single" w:sz="4" w:space="0" w:color="000000"/>
            </w:tcBorders>
            <w:hideMark/>
          </w:tcPr>
          <w:p w:rsidR="00D51882" w:rsidRPr="00E12782" w:rsidRDefault="00D51882" w:rsidP="00D417A3">
            <w:pPr>
              <w:jc w:val="both"/>
              <w:rPr>
                <w:sz w:val="22"/>
                <w:szCs w:val="22"/>
              </w:rPr>
            </w:pPr>
            <w:r w:rsidRPr="00E12782">
              <w:rPr>
                <w:sz w:val="22"/>
                <w:szCs w:val="22"/>
              </w:rPr>
              <w:t>4</w:t>
            </w:r>
          </w:p>
        </w:tc>
        <w:tc>
          <w:tcPr>
            <w:tcW w:w="4418" w:type="dxa"/>
            <w:tcBorders>
              <w:top w:val="single" w:sz="4" w:space="0" w:color="000000"/>
              <w:left w:val="single" w:sz="4" w:space="0" w:color="000000"/>
              <w:bottom w:val="single" w:sz="4" w:space="0" w:color="000000"/>
              <w:right w:val="single" w:sz="4" w:space="0" w:color="000000"/>
            </w:tcBorders>
            <w:hideMark/>
          </w:tcPr>
          <w:p w:rsidR="00D51882" w:rsidRPr="00E12782" w:rsidRDefault="00D51882" w:rsidP="00D417A3">
            <w:pPr>
              <w:jc w:val="both"/>
              <w:rPr>
                <w:sz w:val="22"/>
                <w:szCs w:val="22"/>
              </w:rPr>
            </w:pPr>
            <w:r w:rsidRPr="00E12782">
              <w:rPr>
                <w:sz w:val="22"/>
                <w:szCs w:val="22"/>
              </w:rPr>
              <w:t>Организация деятельности по профилактике здорового образа жизни</w:t>
            </w:r>
          </w:p>
        </w:tc>
        <w:tc>
          <w:tcPr>
            <w:tcW w:w="2178" w:type="dxa"/>
            <w:tcBorders>
              <w:top w:val="single" w:sz="4" w:space="0" w:color="000000"/>
              <w:left w:val="single" w:sz="4" w:space="0" w:color="000000"/>
              <w:bottom w:val="single" w:sz="4" w:space="0" w:color="000000"/>
              <w:right w:val="single" w:sz="4" w:space="0" w:color="000000"/>
            </w:tcBorders>
            <w:hideMark/>
          </w:tcPr>
          <w:p w:rsidR="00D51882" w:rsidRPr="00E12782" w:rsidRDefault="00D51882" w:rsidP="00D417A3">
            <w:pPr>
              <w:jc w:val="both"/>
              <w:rPr>
                <w:sz w:val="22"/>
                <w:szCs w:val="22"/>
              </w:rPr>
            </w:pPr>
            <w:r w:rsidRPr="00E12782">
              <w:rPr>
                <w:sz w:val="22"/>
                <w:szCs w:val="22"/>
              </w:rPr>
              <w:t xml:space="preserve"> В течение года</w:t>
            </w:r>
          </w:p>
        </w:tc>
        <w:tc>
          <w:tcPr>
            <w:tcW w:w="7012" w:type="dxa"/>
            <w:gridSpan w:val="3"/>
            <w:tcBorders>
              <w:top w:val="single" w:sz="4" w:space="0" w:color="000000"/>
              <w:left w:val="single" w:sz="4" w:space="0" w:color="000000"/>
              <w:bottom w:val="single" w:sz="4" w:space="0" w:color="000000"/>
              <w:right w:val="single" w:sz="4" w:space="0" w:color="000000"/>
            </w:tcBorders>
            <w:hideMark/>
          </w:tcPr>
          <w:p w:rsidR="00D51882" w:rsidRPr="00E12782" w:rsidRDefault="00D51882" w:rsidP="00D417A3">
            <w:pPr>
              <w:jc w:val="both"/>
              <w:rPr>
                <w:sz w:val="22"/>
                <w:szCs w:val="22"/>
              </w:rPr>
            </w:pPr>
            <w:r w:rsidRPr="00E12782">
              <w:rPr>
                <w:sz w:val="22"/>
                <w:szCs w:val="22"/>
              </w:rPr>
              <w:t>Зам. директора по УВРСоциальный педагог Классные руководители</w:t>
            </w:r>
          </w:p>
        </w:tc>
      </w:tr>
      <w:tr w:rsidR="00D51882" w:rsidRPr="00E12782" w:rsidTr="004008F9">
        <w:tc>
          <w:tcPr>
            <w:tcW w:w="567" w:type="dxa"/>
            <w:tcBorders>
              <w:top w:val="single" w:sz="4" w:space="0" w:color="000000"/>
              <w:left w:val="single" w:sz="4" w:space="0" w:color="000000"/>
              <w:bottom w:val="single" w:sz="4" w:space="0" w:color="000000"/>
              <w:right w:val="single" w:sz="4" w:space="0" w:color="000000"/>
            </w:tcBorders>
            <w:hideMark/>
          </w:tcPr>
          <w:p w:rsidR="00D51882" w:rsidRPr="00E12782" w:rsidRDefault="00D51882" w:rsidP="00D417A3">
            <w:pPr>
              <w:jc w:val="both"/>
              <w:rPr>
                <w:sz w:val="22"/>
                <w:szCs w:val="22"/>
              </w:rPr>
            </w:pPr>
            <w:r w:rsidRPr="00E12782">
              <w:rPr>
                <w:sz w:val="22"/>
                <w:szCs w:val="22"/>
              </w:rPr>
              <w:t>5</w:t>
            </w:r>
          </w:p>
        </w:tc>
        <w:tc>
          <w:tcPr>
            <w:tcW w:w="4418" w:type="dxa"/>
            <w:tcBorders>
              <w:top w:val="single" w:sz="4" w:space="0" w:color="000000"/>
              <w:left w:val="single" w:sz="4" w:space="0" w:color="000000"/>
              <w:bottom w:val="single" w:sz="4" w:space="0" w:color="000000"/>
              <w:right w:val="single" w:sz="4" w:space="0" w:color="000000"/>
            </w:tcBorders>
            <w:hideMark/>
          </w:tcPr>
          <w:p w:rsidR="00D51882" w:rsidRPr="00E12782" w:rsidRDefault="00D51882" w:rsidP="00D417A3">
            <w:pPr>
              <w:jc w:val="both"/>
              <w:rPr>
                <w:sz w:val="22"/>
                <w:szCs w:val="22"/>
              </w:rPr>
            </w:pPr>
            <w:r w:rsidRPr="00E12782">
              <w:rPr>
                <w:sz w:val="22"/>
                <w:szCs w:val="22"/>
              </w:rPr>
              <w:t>Организация профилактических мероприятий с обучающимися «Группы риска», имеющими отклонения в нормах поведения</w:t>
            </w:r>
          </w:p>
        </w:tc>
        <w:tc>
          <w:tcPr>
            <w:tcW w:w="2178" w:type="dxa"/>
            <w:tcBorders>
              <w:top w:val="single" w:sz="4" w:space="0" w:color="000000"/>
              <w:left w:val="single" w:sz="4" w:space="0" w:color="000000"/>
              <w:bottom w:val="single" w:sz="4" w:space="0" w:color="000000"/>
              <w:right w:val="single" w:sz="4" w:space="0" w:color="000000"/>
            </w:tcBorders>
            <w:hideMark/>
          </w:tcPr>
          <w:p w:rsidR="00D51882" w:rsidRPr="00E12782" w:rsidRDefault="00D51882" w:rsidP="00D417A3">
            <w:pPr>
              <w:jc w:val="both"/>
              <w:rPr>
                <w:sz w:val="22"/>
                <w:szCs w:val="22"/>
              </w:rPr>
            </w:pPr>
            <w:r w:rsidRPr="00E12782">
              <w:rPr>
                <w:sz w:val="22"/>
                <w:szCs w:val="22"/>
              </w:rPr>
              <w:t xml:space="preserve"> В течение года</w:t>
            </w:r>
          </w:p>
        </w:tc>
        <w:tc>
          <w:tcPr>
            <w:tcW w:w="7012" w:type="dxa"/>
            <w:gridSpan w:val="3"/>
            <w:tcBorders>
              <w:top w:val="single" w:sz="4" w:space="0" w:color="000000"/>
              <w:left w:val="single" w:sz="4" w:space="0" w:color="000000"/>
              <w:bottom w:val="single" w:sz="4" w:space="0" w:color="000000"/>
              <w:right w:val="single" w:sz="4" w:space="0" w:color="000000"/>
            </w:tcBorders>
            <w:hideMark/>
          </w:tcPr>
          <w:p w:rsidR="00D51882" w:rsidRPr="00E12782" w:rsidRDefault="00D51882" w:rsidP="00D417A3">
            <w:pPr>
              <w:jc w:val="both"/>
              <w:rPr>
                <w:sz w:val="22"/>
                <w:szCs w:val="22"/>
              </w:rPr>
            </w:pPr>
            <w:r w:rsidRPr="00E12782">
              <w:rPr>
                <w:sz w:val="22"/>
                <w:szCs w:val="22"/>
              </w:rPr>
              <w:t>Зам. директора по УВРСоциальный педагог Классные руководители</w:t>
            </w:r>
          </w:p>
          <w:p w:rsidR="00D51882" w:rsidRPr="00E12782" w:rsidRDefault="00D51882" w:rsidP="00D417A3">
            <w:pPr>
              <w:jc w:val="both"/>
              <w:rPr>
                <w:sz w:val="22"/>
                <w:szCs w:val="22"/>
              </w:rPr>
            </w:pPr>
            <w:r w:rsidRPr="00E12782">
              <w:rPr>
                <w:sz w:val="22"/>
                <w:szCs w:val="22"/>
              </w:rPr>
              <w:t>Педагог-психолог</w:t>
            </w:r>
          </w:p>
        </w:tc>
      </w:tr>
      <w:tr w:rsidR="00D51882" w:rsidRPr="00E12782" w:rsidTr="004008F9">
        <w:tc>
          <w:tcPr>
            <w:tcW w:w="567" w:type="dxa"/>
            <w:tcBorders>
              <w:top w:val="single" w:sz="4" w:space="0" w:color="000000"/>
              <w:left w:val="single" w:sz="4" w:space="0" w:color="000000"/>
              <w:bottom w:val="single" w:sz="4" w:space="0" w:color="000000"/>
              <w:right w:val="single" w:sz="4" w:space="0" w:color="000000"/>
            </w:tcBorders>
            <w:hideMark/>
          </w:tcPr>
          <w:p w:rsidR="00D51882" w:rsidRPr="00E12782" w:rsidRDefault="00D51882" w:rsidP="00D417A3">
            <w:pPr>
              <w:jc w:val="both"/>
              <w:rPr>
                <w:sz w:val="22"/>
                <w:szCs w:val="22"/>
              </w:rPr>
            </w:pPr>
            <w:r w:rsidRPr="00E12782">
              <w:rPr>
                <w:sz w:val="22"/>
                <w:szCs w:val="22"/>
              </w:rPr>
              <w:t>6</w:t>
            </w:r>
          </w:p>
        </w:tc>
        <w:tc>
          <w:tcPr>
            <w:tcW w:w="4418" w:type="dxa"/>
            <w:tcBorders>
              <w:top w:val="single" w:sz="4" w:space="0" w:color="000000"/>
              <w:left w:val="single" w:sz="4" w:space="0" w:color="000000"/>
              <w:bottom w:val="single" w:sz="4" w:space="0" w:color="000000"/>
              <w:right w:val="single" w:sz="4" w:space="0" w:color="000000"/>
            </w:tcBorders>
            <w:hideMark/>
          </w:tcPr>
          <w:p w:rsidR="00D51882" w:rsidRPr="00E12782" w:rsidRDefault="00D51882" w:rsidP="00D417A3">
            <w:pPr>
              <w:jc w:val="both"/>
              <w:rPr>
                <w:sz w:val="22"/>
                <w:szCs w:val="22"/>
              </w:rPr>
            </w:pPr>
            <w:r w:rsidRPr="00E12782">
              <w:rPr>
                <w:sz w:val="22"/>
                <w:szCs w:val="22"/>
              </w:rPr>
              <w:t>Организация межведомственного взаимодействия с органами и учреждениями системы профилактики правонарушений</w:t>
            </w:r>
          </w:p>
        </w:tc>
        <w:tc>
          <w:tcPr>
            <w:tcW w:w="2178" w:type="dxa"/>
            <w:tcBorders>
              <w:top w:val="single" w:sz="4" w:space="0" w:color="000000"/>
              <w:left w:val="single" w:sz="4" w:space="0" w:color="000000"/>
              <w:bottom w:val="single" w:sz="4" w:space="0" w:color="000000"/>
              <w:right w:val="single" w:sz="4" w:space="0" w:color="000000"/>
            </w:tcBorders>
            <w:hideMark/>
          </w:tcPr>
          <w:p w:rsidR="00D51882" w:rsidRPr="00E12782" w:rsidRDefault="00D51882" w:rsidP="00D417A3">
            <w:pPr>
              <w:jc w:val="both"/>
              <w:rPr>
                <w:sz w:val="22"/>
                <w:szCs w:val="22"/>
              </w:rPr>
            </w:pPr>
            <w:r w:rsidRPr="00E12782">
              <w:rPr>
                <w:sz w:val="22"/>
                <w:szCs w:val="22"/>
              </w:rPr>
              <w:t xml:space="preserve"> В течение года</w:t>
            </w:r>
          </w:p>
        </w:tc>
        <w:tc>
          <w:tcPr>
            <w:tcW w:w="7012" w:type="dxa"/>
            <w:gridSpan w:val="3"/>
            <w:tcBorders>
              <w:top w:val="single" w:sz="4" w:space="0" w:color="000000"/>
              <w:left w:val="single" w:sz="4" w:space="0" w:color="000000"/>
              <w:bottom w:val="single" w:sz="4" w:space="0" w:color="000000"/>
              <w:right w:val="single" w:sz="4" w:space="0" w:color="000000"/>
            </w:tcBorders>
            <w:hideMark/>
          </w:tcPr>
          <w:p w:rsidR="00D51882" w:rsidRPr="00E12782" w:rsidRDefault="00D51882" w:rsidP="00D417A3">
            <w:pPr>
              <w:jc w:val="both"/>
              <w:rPr>
                <w:sz w:val="22"/>
                <w:szCs w:val="22"/>
              </w:rPr>
            </w:pPr>
            <w:r w:rsidRPr="00E12782">
              <w:rPr>
                <w:sz w:val="22"/>
                <w:szCs w:val="22"/>
              </w:rPr>
              <w:t>Зам. директора по УВРСоциальный педагог Классные руководители</w:t>
            </w:r>
          </w:p>
        </w:tc>
      </w:tr>
      <w:tr w:rsidR="00D51882" w:rsidRPr="00E12782" w:rsidTr="004008F9">
        <w:tc>
          <w:tcPr>
            <w:tcW w:w="14175" w:type="dxa"/>
            <w:gridSpan w:val="6"/>
            <w:tcBorders>
              <w:top w:val="single" w:sz="4" w:space="0" w:color="000000"/>
              <w:left w:val="single" w:sz="4" w:space="0" w:color="000000"/>
              <w:bottom w:val="single" w:sz="4" w:space="0" w:color="000000"/>
              <w:right w:val="single" w:sz="4" w:space="0" w:color="000000"/>
            </w:tcBorders>
            <w:hideMark/>
          </w:tcPr>
          <w:p w:rsidR="00D51882" w:rsidRPr="00E12782" w:rsidRDefault="00D51882" w:rsidP="00D417A3">
            <w:pPr>
              <w:jc w:val="both"/>
              <w:rPr>
                <w:b/>
                <w:sz w:val="22"/>
                <w:szCs w:val="22"/>
              </w:rPr>
            </w:pPr>
            <w:r w:rsidRPr="00E12782">
              <w:rPr>
                <w:b/>
                <w:sz w:val="22"/>
                <w:szCs w:val="22"/>
              </w:rPr>
              <w:t>4 Работа с семьями, родителями</w:t>
            </w:r>
          </w:p>
        </w:tc>
      </w:tr>
      <w:tr w:rsidR="00D51882" w:rsidRPr="00E12782" w:rsidTr="004008F9">
        <w:tc>
          <w:tcPr>
            <w:tcW w:w="567" w:type="dxa"/>
            <w:tcBorders>
              <w:top w:val="single" w:sz="4" w:space="0" w:color="000000"/>
              <w:left w:val="single" w:sz="4" w:space="0" w:color="000000"/>
              <w:bottom w:val="single" w:sz="4" w:space="0" w:color="000000"/>
              <w:right w:val="single" w:sz="4" w:space="0" w:color="000000"/>
            </w:tcBorders>
            <w:hideMark/>
          </w:tcPr>
          <w:p w:rsidR="00D51882" w:rsidRPr="00E12782" w:rsidRDefault="00D51882" w:rsidP="00D417A3">
            <w:pPr>
              <w:jc w:val="both"/>
              <w:rPr>
                <w:sz w:val="22"/>
                <w:szCs w:val="22"/>
              </w:rPr>
            </w:pPr>
            <w:r w:rsidRPr="00E12782">
              <w:rPr>
                <w:sz w:val="22"/>
                <w:szCs w:val="22"/>
              </w:rPr>
              <w:t>1</w:t>
            </w:r>
          </w:p>
        </w:tc>
        <w:tc>
          <w:tcPr>
            <w:tcW w:w="4418" w:type="dxa"/>
            <w:tcBorders>
              <w:top w:val="single" w:sz="4" w:space="0" w:color="000000"/>
              <w:left w:val="single" w:sz="4" w:space="0" w:color="000000"/>
              <w:bottom w:val="single" w:sz="4" w:space="0" w:color="000000"/>
              <w:right w:val="single" w:sz="4" w:space="0" w:color="000000"/>
            </w:tcBorders>
            <w:hideMark/>
          </w:tcPr>
          <w:p w:rsidR="00D51882" w:rsidRPr="00E12782" w:rsidRDefault="00D51882" w:rsidP="00D417A3">
            <w:pPr>
              <w:jc w:val="both"/>
              <w:rPr>
                <w:sz w:val="22"/>
                <w:szCs w:val="22"/>
              </w:rPr>
            </w:pPr>
            <w:r w:rsidRPr="00E12782">
              <w:rPr>
                <w:sz w:val="22"/>
                <w:szCs w:val="22"/>
              </w:rPr>
              <w:t>Изучение интересов, потребностей, материального положения семей обучающихся</w:t>
            </w:r>
          </w:p>
        </w:tc>
        <w:tc>
          <w:tcPr>
            <w:tcW w:w="2178" w:type="dxa"/>
            <w:tcBorders>
              <w:top w:val="single" w:sz="4" w:space="0" w:color="000000"/>
              <w:left w:val="single" w:sz="4" w:space="0" w:color="000000"/>
              <w:bottom w:val="single" w:sz="4" w:space="0" w:color="000000"/>
              <w:right w:val="single" w:sz="4" w:space="0" w:color="000000"/>
            </w:tcBorders>
            <w:hideMark/>
          </w:tcPr>
          <w:p w:rsidR="00D51882" w:rsidRPr="00E12782" w:rsidRDefault="00D51882" w:rsidP="00D417A3">
            <w:pPr>
              <w:jc w:val="both"/>
              <w:rPr>
                <w:sz w:val="22"/>
                <w:szCs w:val="22"/>
              </w:rPr>
            </w:pPr>
            <w:r w:rsidRPr="00E12782">
              <w:rPr>
                <w:sz w:val="22"/>
                <w:szCs w:val="22"/>
              </w:rPr>
              <w:t xml:space="preserve"> В течение года</w:t>
            </w:r>
          </w:p>
        </w:tc>
        <w:tc>
          <w:tcPr>
            <w:tcW w:w="7012" w:type="dxa"/>
            <w:gridSpan w:val="3"/>
            <w:tcBorders>
              <w:top w:val="single" w:sz="4" w:space="0" w:color="000000"/>
              <w:left w:val="single" w:sz="4" w:space="0" w:color="000000"/>
              <w:bottom w:val="single" w:sz="4" w:space="0" w:color="000000"/>
              <w:right w:val="single" w:sz="4" w:space="0" w:color="000000"/>
            </w:tcBorders>
            <w:hideMark/>
          </w:tcPr>
          <w:p w:rsidR="00D51882" w:rsidRPr="00E12782" w:rsidRDefault="00D51882" w:rsidP="00D417A3">
            <w:pPr>
              <w:jc w:val="both"/>
              <w:rPr>
                <w:sz w:val="22"/>
                <w:szCs w:val="22"/>
              </w:rPr>
            </w:pPr>
            <w:r w:rsidRPr="00E12782">
              <w:rPr>
                <w:sz w:val="22"/>
                <w:szCs w:val="22"/>
              </w:rPr>
              <w:t>Зам. директора по УВРСоциальный педагог Классные руководители</w:t>
            </w:r>
          </w:p>
        </w:tc>
      </w:tr>
      <w:tr w:rsidR="00D51882" w:rsidRPr="00E12782" w:rsidTr="004008F9">
        <w:tc>
          <w:tcPr>
            <w:tcW w:w="567" w:type="dxa"/>
            <w:tcBorders>
              <w:top w:val="single" w:sz="4" w:space="0" w:color="000000"/>
              <w:left w:val="single" w:sz="4" w:space="0" w:color="000000"/>
              <w:bottom w:val="single" w:sz="4" w:space="0" w:color="000000"/>
              <w:right w:val="single" w:sz="4" w:space="0" w:color="000000"/>
            </w:tcBorders>
            <w:hideMark/>
          </w:tcPr>
          <w:p w:rsidR="00D51882" w:rsidRPr="00E12782" w:rsidRDefault="00D51882" w:rsidP="00D417A3">
            <w:pPr>
              <w:jc w:val="both"/>
              <w:rPr>
                <w:sz w:val="22"/>
                <w:szCs w:val="22"/>
              </w:rPr>
            </w:pPr>
            <w:r w:rsidRPr="00E12782">
              <w:rPr>
                <w:sz w:val="22"/>
                <w:szCs w:val="22"/>
              </w:rPr>
              <w:t>2</w:t>
            </w:r>
          </w:p>
        </w:tc>
        <w:tc>
          <w:tcPr>
            <w:tcW w:w="4418" w:type="dxa"/>
            <w:tcBorders>
              <w:top w:val="single" w:sz="4" w:space="0" w:color="000000"/>
              <w:left w:val="single" w:sz="4" w:space="0" w:color="000000"/>
              <w:bottom w:val="single" w:sz="4" w:space="0" w:color="000000"/>
              <w:right w:val="single" w:sz="4" w:space="0" w:color="000000"/>
            </w:tcBorders>
            <w:hideMark/>
          </w:tcPr>
          <w:p w:rsidR="00D51882" w:rsidRPr="00E12782" w:rsidRDefault="00D51882" w:rsidP="00D417A3">
            <w:pPr>
              <w:jc w:val="both"/>
              <w:rPr>
                <w:sz w:val="22"/>
                <w:szCs w:val="22"/>
              </w:rPr>
            </w:pPr>
            <w:r w:rsidRPr="00E12782">
              <w:rPr>
                <w:sz w:val="22"/>
                <w:szCs w:val="22"/>
              </w:rPr>
              <w:t>Выявление, учет и посещение семей и детей, нуждающихся в оказании помощи на ранней стадии их социального неблагополучия</w:t>
            </w:r>
          </w:p>
        </w:tc>
        <w:tc>
          <w:tcPr>
            <w:tcW w:w="2178" w:type="dxa"/>
            <w:tcBorders>
              <w:top w:val="single" w:sz="4" w:space="0" w:color="000000"/>
              <w:left w:val="single" w:sz="4" w:space="0" w:color="000000"/>
              <w:bottom w:val="single" w:sz="4" w:space="0" w:color="000000"/>
              <w:right w:val="single" w:sz="4" w:space="0" w:color="000000"/>
            </w:tcBorders>
            <w:hideMark/>
          </w:tcPr>
          <w:p w:rsidR="00D51882" w:rsidRPr="00E12782" w:rsidRDefault="00D51882" w:rsidP="00D417A3">
            <w:pPr>
              <w:jc w:val="both"/>
              <w:rPr>
                <w:sz w:val="22"/>
                <w:szCs w:val="22"/>
              </w:rPr>
            </w:pPr>
            <w:r w:rsidRPr="00E12782">
              <w:rPr>
                <w:sz w:val="22"/>
                <w:szCs w:val="22"/>
              </w:rPr>
              <w:t xml:space="preserve"> В течение года</w:t>
            </w:r>
          </w:p>
        </w:tc>
        <w:tc>
          <w:tcPr>
            <w:tcW w:w="7012" w:type="dxa"/>
            <w:gridSpan w:val="3"/>
            <w:tcBorders>
              <w:top w:val="single" w:sz="4" w:space="0" w:color="000000"/>
              <w:left w:val="single" w:sz="4" w:space="0" w:color="000000"/>
              <w:bottom w:val="single" w:sz="4" w:space="0" w:color="000000"/>
              <w:right w:val="single" w:sz="4" w:space="0" w:color="000000"/>
            </w:tcBorders>
          </w:tcPr>
          <w:p w:rsidR="00D51882" w:rsidRPr="00E12782" w:rsidRDefault="00D51882" w:rsidP="00D417A3">
            <w:pPr>
              <w:jc w:val="both"/>
              <w:rPr>
                <w:sz w:val="22"/>
                <w:szCs w:val="22"/>
              </w:rPr>
            </w:pPr>
            <w:r w:rsidRPr="00E12782">
              <w:rPr>
                <w:sz w:val="22"/>
                <w:szCs w:val="22"/>
              </w:rPr>
              <w:t>Зам. директора по УВРСоциальный педагог Классные руководители</w:t>
            </w:r>
          </w:p>
          <w:p w:rsidR="00D51882" w:rsidRPr="00E12782" w:rsidRDefault="00D51882" w:rsidP="00D417A3">
            <w:pPr>
              <w:jc w:val="both"/>
              <w:rPr>
                <w:sz w:val="22"/>
                <w:szCs w:val="22"/>
              </w:rPr>
            </w:pPr>
          </w:p>
        </w:tc>
      </w:tr>
      <w:tr w:rsidR="00D51882" w:rsidRPr="00E12782" w:rsidTr="004008F9">
        <w:tc>
          <w:tcPr>
            <w:tcW w:w="567" w:type="dxa"/>
            <w:tcBorders>
              <w:top w:val="single" w:sz="4" w:space="0" w:color="000000"/>
              <w:left w:val="single" w:sz="4" w:space="0" w:color="000000"/>
              <w:bottom w:val="single" w:sz="4" w:space="0" w:color="000000"/>
              <w:right w:val="single" w:sz="4" w:space="0" w:color="000000"/>
            </w:tcBorders>
            <w:hideMark/>
          </w:tcPr>
          <w:p w:rsidR="00D51882" w:rsidRPr="00E12782" w:rsidRDefault="00D51882" w:rsidP="00D417A3">
            <w:pPr>
              <w:jc w:val="both"/>
              <w:rPr>
                <w:sz w:val="22"/>
                <w:szCs w:val="22"/>
              </w:rPr>
            </w:pPr>
            <w:r w:rsidRPr="00E12782">
              <w:rPr>
                <w:sz w:val="22"/>
                <w:szCs w:val="22"/>
              </w:rPr>
              <w:t>3</w:t>
            </w:r>
          </w:p>
        </w:tc>
        <w:tc>
          <w:tcPr>
            <w:tcW w:w="4418" w:type="dxa"/>
            <w:tcBorders>
              <w:top w:val="single" w:sz="4" w:space="0" w:color="000000"/>
              <w:left w:val="single" w:sz="4" w:space="0" w:color="000000"/>
              <w:bottom w:val="single" w:sz="4" w:space="0" w:color="000000"/>
              <w:right w:val="single" w:sz="4" w:space="0" w:color="000000"/>
            </w:tcBorders>
            <w:hideMark/>
          </w:tcPr>
          <w:p w:rsidR="00D51882" w:rsidRPr="00E12782" w:rsidRDefault="00D51882" w:rsidP="00D417A3">
            <w:pPr>
              <w:jc w:val="both"/>
              <w:rPr>
                <w:sz w:val="22"/>
                <w:szCs w:val="22"/>
              </w:rPr>
            </w:pPr>
            <w:r w:rsidRPr="00E12782">
              <w:rPr>
                <w:sz w:val="22"/>
                <w:szCs w:val="22"/>
              </w:rPr>
              <w:t>Выявление, учет и посещение неблагополучных семей</w:t>
            </w:r>
          </w:p>
        </w:tc>
        <w:tc>
          <w:tcPr>
            <w:tcW w:w="2178" w:type="dxa"/>
            <w:tcBorders>
              <w:top w:val="single" w:sz="4" w:space="0" w:color="000000"/>
              <w:left w:val="single" w:sz="4" w:space="0" w:color="000000"/>
              <w:bottom w:val="single" w:sz="4" w:space="0" w:color="000000"/>
              <w:right w:val="single" w:sz="4" w:space="0" w:color="000000"/>
            </w:tcBorders>
            <w:hideMark/>
          </w:tcPr>
          <w:p w:rsidR="00D51882" w:rsidRPr="00E12782" w:rsidRDefault="00D51882" w:rsidP="00D417A3">
            <w:pPr>
              <w:jc w:val="both"/>
              <w:rPr>
                <w:sz w:val="22"/>
                <w:szCs w:val="22"/>
              </w:rPr>
            </w:pPr>
            <w:r w:rsidRPr="00E12782">
              <w:rPr>
                <w:sz w:val="22"/>
                <w:szCs w:val="22"/>
              </w:rPr>
              <w:t xml:space="preserve"> В течение года</w:t>
            </w:r>
          </w:p>
        </w:tc>
        <w:tc>
          <w:tcPr>
            <w:tcW w:w="7012" w:type="dxa"/>
            <w:gridSpan w:val="3"/>
            <w:tcBorders>
              <w:top w:val="single" w:sz="4" w:space="0" w:color="000000"/>
              <w:left w:val="single" w:sz="4" w:space="0" w:color="000000"/>
              <w:bottom w:val="single" w:sz="4" w:space="0" w:color="000000"/>
              <w:right w:val="single" w:sz="4" w:space="0" w:color="000000"/>
            </w:tcBorders>
            <w:hideMark/>
          </w:tcPr>
          <w:p w:rsidR="00D51882" w:rsidRPr="00E12782" w:rsidRDefault="00D51882" w:rsidP="00D417A3">
            <w:pPr>
              <w:jc w:val="both"/>
              <w:rPr>
                <w:sz w:val="22"/>
                <w:szCs w:val="22"/>
              </w:rPr>
            </w:pPr>
            <w:r w:rsidRPr="00E12782">
              <w:rPr>
                <w:sz w:val="22"/>
                <w:szCs w:val="22"/>
              </w:rPr>
              <w:t>Зам. директора по УВРСоциальный педагог Классные руководители</w:t>
            </w:r>
          </w:p>
        </w:tc>
      </w:tr>
      <w:tr w:rsidR="00D51882" w:rsidRPr="00E12782" w:rsidTr="004008F9">
        <w:tc>
          <w:tcPr>
            <w:tcW w:w="567" w:type="dxa"/>
            <w:tcBorders>
              <w:top w:val="single" w:sz="4" w:space="0" w:color="000000"/>
              <w:left w:val="single" w:sz="4" w:space="0" w:color="000000"/>
              <w:bottom w:val="single" w:sz="4" w:space="0" w:color="000000"/>
              <w:right w:val="single" w:sz="4" w:space="0" w:color="000000"/>
            </w:tcBorders>
            <w:hideMark/>
          </w:tcPr>
          <w:p w:rsidR="00D51882" w:rsidRPr="00E12782" w:rsidRDefault="00D51882" w:rsidP="00D417A3">
            <w:pPr>
              <w:jc w:val="both"/>
              <w:rPr>
                <w:sz w:val="22"/>
                <w:szCs w:val="22"/>
              </w:rPr>
            </w:pPr>
            <w:r w:rsidRPr="00E12782">
              <w:rPr>
                <w:sz w:val="22"/>
                <w:szCs w:val="22"/>
              </w:rPr>
              <w:t>4</w:t>
            </w:r>
          </w:p>
        </w:tc>
        <w:tc>
          <w:tcPr>
            <w:tcW w:w="4418" w:type="dxa"/>
            <w:tcBorders>
              <w:top w:val="single" w:sz="4" w:space="0" w:color="000000"/>
              <w:left w:val="single" w:sz="4" w:space="0" w:color="000000"/>
              <w:bottom w:val="single" w:sz="4" w:space="0" w:color="000000"/>
              <w:right w:val="single" w:sz="4" w:space="0" w:color="000000"/>
            </w:tcBorders>
            <w:hideMark/>
          </w:tcPr>
          <w:p w:rsidR="00D51882" w:rsidRPr="00E12782" w:rsidRDefault="00D51882" w:rsidP="00D417A3">
            <w:pPr>
              <w:jc w:val="both"/>
              <w:rPr>
                <w:sz w:val="22"/>
                <w:szCs w:val="22"/>
              </w:rPr>
            </w:pPr>
            <w:r w:rsidRPr="00E12782">
              <w:rPr>
                <w:sz w:val="22"/>
                <w:szCs w:val="22"/>
              </w:rPr>
              <w:t>Оказание консультативной социально-педагогической поддержки в преодолении негативных явлений в семье</w:t>
            </w:r>
          </w:p>
        </w:tc>
        <w:tc>
          <w:tcPr>
            <w:tcW w:w="2178" w:type="dxa"/>
            <w:tcBorders>
              <w:top w:val="single" w:sz="4" w:space="0" w:color="000000"/>
              <w:left w:val="single" w:sz="4" w:space="0" w:color="000000"/>
              <w:bottom w:val="single" w:sz="4" w:space="0" w:color="000000"/>
              <w:right w:val="single" w:sz="4" w:space="0" w:color="000000"/>
            </w:tcBorders>
            <w:hideMark/>
          </w:tcPr>
          <w:p w:rsidR="00D51882" w:rsidRPr="00E12782" w:rsidRDefault="00D51882" w:rsidP="00D417A3">
            <w:pPr>
              <w:jc w:val="both"/>
              <w:rPr>
                <w:sz w:val="22"/>
                <w:szCs w:val="22"/>
              </w:rPr>
            </w:pPr>
            <w:r w:rsidRPr="00E12782">
              <w:rPr>
                <w:sz w:val="22"/>
                <w:szCs w:val="22"/>
              </w:rPr>
              <w:t xml:space="preserve"> В течение года</w:t>
            </w:r>
          </w:p>
        </w:tc>
        <w:tc>
          <w:tcPr>
            <w:tcW w:w="7012" w:type="dxa"/>
            <w:gridSpan w:val="3"/>
            <w:tcBorders>
              <w:top w:val="single" w:sz="4" w:space="0" w:color="000000"/>
              <w:left w:val="single" w:sz="4" w:space="0" w:color="000000"/>
              <w:bottom w:val="single" w:sz="4" w:space="0" w:color="000000"/>
              <w:right w:val="single" w:sz="4" w:space="0" w:color="000000"/>
            </w:tcBorders>
            <w:hideMark/>
          </w:tcPr>
          <w:p w:rsidR="00D51882" w:rsidRPr="00E12782" w:rsidRDefault="00D51882" w:rsidP="00D417A3">
            <w:pPr>
              <w:jc w:val="both"/>
              <w:rPr>
                <w:sz w:val="22"/>
                <w:szCs w:val="22"/>
              </w:rPr>
            </w:pPr>
            <w:r w:rsidRPr="00E12782">
              <w:rPr>
                <w:sz w:val="22"/>
                <w:szCs w:val="22"/>
              </w:rPr>
              <w:t>Зам. директора по УВРСоциальный педагог Классные руководители</w:t>
            </w:r>
          </w:p>
        </w:tc>
      </w:tr>
      <w:tr w:rsidR="00D51882" w:rsidRPr="00E12782" w:rsidTr="004008F9">
        <w:tc>
          <w:tcPr>
            <w:tcW w:w="567" w:type="dxa"/>
            <w:tcBorders>
              <w:top w:val="single" w:sz="4" w:space="0" w:color="000000"/>
              <w:left w:val="single" w:sz="4" w:space="0" w:color="000000"/>
              <w:bottom w:val="single" w:sz="4" w:space="0" w:color="000000"/>
              <w:right w:val="single" w:sz="4" w:space="0" w:color="000000"/>
            </w:tcBorders>
            <w:hideMark/>
          </w:tcPr>
          <w:p w:rsidR="00D51882" w:rsidRPr="00E12782" w:rsidRDefault="00D51882" w:rsidP="00D417A3">
            <w:pPr>
              <w:jc w:val="both"/>
              <w:rPr>
                <w:sz w:val="22"/>
                <w:szCs w:val="22"/>
              </w:rPr>
            </w:pPr>
            <w:r w:rsidRPr="00E12782">
              <w:rPr>
                <w:sz w:val="22"/>
                <w:szCs w:val="22"/>
              </w:rPr>
              <w:t>5</w:t>
            </w:r>
          </w:p>
        </w:tc>
        <w:tc>
          <w:tcPr>
            <w:tcW w:w="4418" w:type="dxa"/>
            <w:tcBorders>
              <w:top w:val="single" w:sz="4" w:space="0" w:color="000000"/>
              <w:left w:val="single" w:sz="4" w:space="0" w:color="000000"/>
              <w:bottom w:val="single" w:sz="4" w:space="0" w:color="000000"/>
              <w:right w:val="single" w:sz="4" w:space="0" w:color="000000"/>
            </w:tcBorders>
            <w:hideMark/>
          </w:tcPr>
          <w:p w:rsidR="00D51882" w:rsidRPr="00E12782" w:rsidRDefault="00D51882" w:rsidP="00D417A3">
            <w:pPr>
              <w:jc w:val="both"/>
              <w:rPr>
                <w:sz w:val="22"/>
                <w:szCs w:val="22"/>
              </w:rPr>
            </w:pPr>
            <w:r w:rsidRPr="00E12782">
              <w:rPr>
                <w:sz w:val="22"/>
                <w:szCs w:val="22"/>
              </w:rPr>
              <w:t>Участие в работе родительского комитета, Совета профилактики</w:t>
            </w:r>
          </w:p>
        </w:tc>
        <w:tc>
          <w:tcPr>
            <w:tcW w:w="2178" w:type="dxa"/>
            <w:tcBorders>
              <w:top w:val="single" w:sz="4" w:space="0" w:color="000000"/>
              <w:left w:val="single" w:sz="4" w:space="0" w:color="000000"/>
              <w:bottom w:val="single" w:sz="4" w:space="0" w:color="000000"/>
              <w:right w:val="single" w:sz="4" w:space="0" w:color="000000"/>
            </w:tcBorders>
            <w:hideMark/>
          </w:tcPr>
          <w:p w:rsidR="00D51882" w:rsidRPr="00E12782" w:rsidRDefault="00D51882" w:rsidP="00D417A3">
            <w:pPr>
              <w:jc w:val="both"/>
              <w:rPr>
                <w:sz w:val="22"/>
                <w:szCs w:val="22"/>
              </w:rPr>
            </w:pPr>
            <w:r w:rsidRPr="00E12782">
              <w:rPr>
                <w:sz w:val="22"/>
                <w:szCs w:val="22"/>
              </w:rPr>
              <w:t xml:space="preserve"> В течение года</w:t>
            </w:r>
          </w:p>
        </w:tc>
        <w:tc>
          <w:tcPr>
            <w:tcW w:w="7012" w:type="dxa"/>
            <w:gridSpan w:val="3"/>
            <w:tcBorders>
              <w:top w:val="single" w:sz="4" w:space="0" w:color="000000"/>
              <w:left w:val="single" w:sz="4" w:space="0" w:color="000000"/>
              <w:bottom w:val="single" w:sz="4" w:space="0" w:color="000000"/>
              <w:right w:val="single" w:sz="4" w:space="0" w:color="000000"/>
            </w:tcBorders>
            <w:hideMark/>
          </w:tcPr>
          <w:p w:rsidR="00D51882" w:rsidRPr="00E12782" w:rsidRDefault="00D51882" w:rsidP="00D417A3">
            <w:pPr>
              <w:jc w:val="both"/>
              <w:rPr>
                <w:sz w:val="22"/>
                <w:szCs w:val="22"/>
              </w:rPr>
            </w:pPr>
            <w:r w:rsidRPr="00E12782">
              <w:rPr>
                <w:sz w:val="22"/>
                <w:szCs w:val="22"/>
              </w:rPr>
              <w:t>Зам. директора по УВРСоциальный педагог Классные руководители</w:t>
            </w:r>
          </w:p>
          <w:p w:rsidR="00D51882" w:rsidRPr="00E12782" w:rsidRDefault="00D51882" w:rsidP="00D417A3">
            <w:pPr>
              <w:jc w:val="both"/>
              <w:rPr>
                <w:sz w:val="22"/>
                <w:szCs w:val="22"/>
              </w:rPr>
            </w:pPr>
            <w:r w:rsidRPr="00E12782">
              <w:rPr>
                <w:sz w:val="22"/>
                <w:szCs w:val="22"/>
              </w:rPr>
              <w:t>Родительский комитет</w:t>
            </w:r>
          </w:p>
        </w:tc>
      </w:tr>
      <w:tr w:rsidR="00D51882" w:rsidRPr="00E12782" w:rsidTr="004008F9">
        <w:tc>
          <w:tcPr>
            <w:tcW w:w="567" w:type="dxa"/>
            <w:tcBorders>
              <w:top w:val="single" w:sz="4" w:space="0" w:color="000000"/>
              <w:left w:val="single" w:sz="4" w:space="0" w:color="000000"/>
              <w:bottom w:val="single" w:sz="4" w:space="0" w:color="000000"/>
              <w:right w:val="single" w:sz="4" w:space="0" w:color="000000"/>
            </w:tcBorders>
            <w:hideMark/>
          </w:tcPr>
          <w:p w:rsidR="00D51882" w:rsidRPr="00E12782" w:rsidRDefault="00D51882" w:rsidP="00D417A3">
            <w:pPr>
              <w:jc w:val="both"/>
              <w:rPr>
                <w:sz w:val="22"/>
                <w:szCs w:val="22"/>
              </w:rPr>
            </w:pPr>
            <w:r w:rsidRPr="00E12782">
              <w:rPr>
                <w:sz w:val="22"/>
                <w:szCs w:val="22"/>
              </w:rPr>
              <w:t>6</w:t>
            </w:r>
          </w:p>
        </w:tc>
        <w:tc>
          <w:tcPr>
            <w:tcW w:w="4418" w:type="dxa"/>
            <w:tcBorders>
              <w:top w:val="single" w:sz="4" w:space="0" w:color="000000"/>
              <w:left w:val="single" w:sz="4" w:space="0" w:color="000000"/>
              <w:bottom w:val="single" w:sz="4" w:space="0" w:color="000000"/>
              <w:right w:val="single" w:sz="4" w:space="0" w:color="000000"/>
            </w:tcBorders>
            <w:hideMark/>
          </w:tcPr>
          <w:p w:rsidR="00D51882" w:rsidRPr="00E12782" w:rsidRDefault="00D51882" w:rsidP="00D417A3">
            <w:pPr>
              <w:jc w:val="both"/>
              <w:rPr>
                <w:sz w:val="22"/>
                <w:szCs w:val="22"/>
              </w:rPr>
            </w:pPr>
            <w:r w:rsidRPr="00E12782">
              <w:rPr>
                <w:sz w:val="22"/>
                <w:szCs w:val="22"/>
              </w:rPr>
              <w:t xml:space="preserve">Проведение совместно с родительской общественностью рейдов «всеобуча», обследование условий жизни детей, находящихся в социально опасном положении, обследование  материальных условий жизни детей малообеспеченных семей. </w:t>
            </w:r>
          </w:p>
        </w:tc>
        <w:tc>
          <w:tcPr>
            <w:tcW w:w="2178" w:type="dxa"/>
            <w:tcBorders>
              <w:top w:val="single" w:sz="4" w:space="0" w:color="000000"/>
              <w:left w:val="single" w:sz="4" w:space="0" w:color="000000"/>
              <w:bottom w:val="single" w:sz="4" w:space="0" w:color="000000"/>
              <w:right w:val="single" w:sz="4" w:space="0" w:color="000000"/>
            </w:tcBorders>
            <w:hideMark/>
          </w:tcPr>
          <w:p w:rsidR="00D51882" w:rsidRPr="00E12782" w:rsidRDefault="00D51882" w:rsidP="00D417A3">
            <w:pPr>
              <w:jc w:val="both"/>
              <w:rPr>
                <w:sz w:val="22"/>
                <w:szCs w:val="22"/>
              </w:rPr>
            </w:pPr>
            <w:r w:rsidRPr="00E12782">
              <w:rPr>
                <w:sz w:val="22"/>
                <w:szCs w:val="22"/>
              </w:rPr>
              <w:t xml:space="preserve"> В течение года</w:t>
            </w:r>
          </w:p>
        </w:tc>
        <w:tc>
          <w:tcPr>
            <w:tcW w:w="7012" w:type="dxa"/>
            <w:gridSpan w:val="3"/>
            <w:tcBorders>
              <w:top w:val="single" w:sz="4" w:space="0" w:color="000000"/>
              <w:left w:val="single" w:sz="4" w:space="0" w:color="000000"/>
              <w:bottom w:val="single" w:sz="4" w:space="0" w:color="000000"/>
              <w:right w:val="single" w:sz="4" w:space="0" w:color="000000"/>
            </w:tcBorders>
          </w:tcPr>
          <w:p w:rsidR="00D51882" w:rsidRPr="00E12782" w:rsidRDefault="00D51882" w:rsidP="00D417A3">
            <w:pPr>
              <w:jc w:val="both"/>
              <w:rPr>
                <w:sz w:val="22"/>
                <w:szCs w:val="22"/>
              </w:rPr>
            </w:pPr>
            <w:r w:rsidRPr="00E12782">
              <w:rPr>
                <w:sz w:val="22"/>
                <w:szCs w:val="22"/>
              </w:rPr>
              <w:t>Зам. директора по УВРСоциальный педагог Классные руководители</w:t>
            </w:r>
          </w:p>
          <w:p w:rsidR="00D51882" w:rsidRPr="00E12782" w:rsidRDefault="00D51882" w:rsidP="00D417A3">
            <w:pPr>
              <w:jc w:val="both"/>
              <w:rPr>
                <w:sz w:val="22"/>
                <w:szCs w:val="22"/>
              </w:rPr>
            </w:pPr>
            <w:r w:rsidRPr="00E12782">
              <w:rPr>
                <w:sz w:val="22"/>
                <w:szCs w:val="22"/>
              </w:rPr>
              <w:t>Родительский комитет</w:t>
            </w:r>
          </w:p>
          <w:p w:rsidR="00D51882" w:rsidRPr="00E12782" w:rsidRDefault="00D51882" w:rsidP="00D417A3">
            <w:pPr>
              <w:jc w:val="both"/>
              <w:rPr>
                <w:sz w:val="22"/>
                <w:szCs w:val="22"/>
              </w:rPr>
            </w:pPr>
          </w:p>
        </w:tc>
      </w:tr>
      <w:tr w:rsidR="00D51882" w:rsidRPr="00E12782" w:rsidTr="004008F9">
        <w:tc>
          <w:tcPr>
            <w:tcW w:w="567" w:type="dxa"/>
            <w:tcBorders>
              <w:top w:val="single" w:sz="4" w:space="0" w:color="000000"/>
              <w:left w:val="single" w:sz="4" w:space="0" w:color="000000"/>
              <w:bottom w:val="single" w:sz="4" w:space="0" w:color="000000"/>
              <w:right w:val="single" w:sz="4" w:space="0" w:color="000000"/>
            </w:tcBorders>
            <w:hideMark/>
          </w:tcPr>
          <w:p w:rsidR="00D51882" w:rsidRPr="00E12782" w:rsidRDefault="00D51882" w:rsidP="00D417A3">
            <w:pPr>
              <w:jc w:val="both"/>
              <w:rPr>
                <w:sz w:val="22"/>
                <w:szCs w:val="22"/>
              </w:rPr>
            </w:pPr>
            <w:r w:rsidRPr="00E12782">
              <w:rPr>
                <w:sz w:val="22"/>
                <w:szCs w:val="22"/>
              </w:rPr>
              <w:t>7</w:t>
            </w:r>
          </w:p>
        </w:tc>
        <w:tc>
          <w:tcPr>
            <w:tcW w:w="4418" w:type="dxa"/>
            <w:tcBorders>
              <w:top w:val="single" w:sz="4" w:space="0" w:color="000000"/>
              <w:left w:val="single" w:sz="4" w:space="0" w:color="000000"/>
              <w:bottom w:val="single" w:sz="4" w:space="0" w:color="000000"/>
              <w:right w:val="single" w:sz="4" w:space="0" w:color="000000"/>
            </w:tcBorders>
            <w:hideMark/>
          </w:tcPr>
          <w:p w:rsidR="00D51882" w:rsidRPr="00E12782" w:rsidRDefault="00D51882" w:rsidP="00D417A3">
            <w:pPr>
              <w:jc w:val="both"/>
              <w:rPr>
                <w:sz w:val="22"/>
                <w:szCs w:val="22"/>
              </w:rPr>
            </w:pPr>
            <w:r w:rsidRPr="00E12782">
              <w:rPr>
                <w:sz w:val="22"/>
                <w:szCs w:val="22"/>
              </w:rPr>
              <w:t>Проведение родительского всеобуча по вопросам:</w:t>
            </w:r>
          </w:p>
          <w:p w:rsidR="00D51882" w:rsidRPr="00E12782" w:rsidRDefault="00D51882" w:rsidP="00D417A3">
            <w:pPr>
              <w:jc w:val="both"/>
              <w:rPr>
                <w:sz w:val="22"/>
                <w:szCs w:val="22"/>
              </w:rPr>
            </w:pPr>
            <w:r w:rsidRPr="00E12782">
              <w:rPr>
                <w:sz w:val="22"/>
                <w:szCs w:val="22"/>
              </w:rPr>
              <w:t>- профилактика правонарушений;</w:t>
            </w:r>
          </w:p>
          <w:p w:rsidR="00D51882" w:rsidRPr="00E12782" w:rsidRDefault="00D51882" w:rsidP="00D417A3">
            <w:pPr>
              <w:jc w:val="both"/>
              <w:rPr>
                <w:sz w:val="22"/>
                <w:szCs w:val="22"/>
              </w:rPr>
            </w:pPr>
            <w:r w:rsidRPr="00E12782">
              <w:rPr>
                <w:sz w:val="22"/>
                <w:szCs w:val="22"/>
              </w:rPr>
              <w:t>-профилактика вредных привычек;</w:t>
            </w:r>
          </w:p>
          <w:p w:rsidR="00D51882" w:rsidRPr="00E12782" w:rsidRDefault="00D51882" w:rsidP="00D417A3">
            <w:pPr>
              <w:jc w:val="both"/>
              <w:rPr>
                <w:sz w:val="22"/>
                <w:szCs w:val="22"/>
              </w:rPr>
            </w:pPr>
            <w:r w:rsidRPr="00E12782">
              <w:rPr>
                <w:sz w:val="22"/>
                <w:szCs w:val="22"/>
              </w:rPr>
              <w:lastRenderedPageBreak/>
              <w:t>-пропаганда ЗОЖ, личной гигиены, личной безопасности;</w:t>
            </w:r>
          </w:p>
          <w:p w:rsidR="00D51882" w:rsidRPr="00E12782" w:rsidRDefault="00D51882" w:rsidP="00D417A3">
            <w:pPr>
              <w:jc w:val="both"/>
              <w:rPr>
                <w:sz w:val="22"/>
                <w:szCs w:val="22"/>
              </w:rPr>
            </w:pPr>
            <w:r w:rsidRPr="00E12782">
              <w:rPr>
                <w:sz w:val="22"/>
                <w:szCs w:val="22"/>
              </w:rPr>
              <w:t>-профилактика  ДДТП, детского травматизма.</w:t>
            </w:r>
          </w:p>
        </w:tc>
        <w:tc>
          <w:tcPr>
            <w:tcW w:w="2178" w:type="dxa"/>
            <w:tcBorders>
              <w:top w:val="single" w:sz="4" w:space="0" w:color="000000"/>
              <w:left w:val="single" w:sz="4" w:space="0" w:color="000000"/>
              <w:bottom w:val="single" w:sz="4" w:space="0" w:color="000000"/>
              <w:right w:val="single" w:sz="4" w:space="0" w:color="000000"/>
            </w:tcBorders>
            <w:hideMark/>
          </w:tcPr>
          <w:p w:rsidR="00D51882" w:rsidRPr="00E12782" w:rsidRDefault="00D51882" w:rsidP="00D417A3">
            <w:pPr>
              <w:jc w:val="both"/>
              <w:rPr>
                <w:sz w:val="22"/>
                <w:szCs w:val="22"/>
              </w:rPr>
            </w:pPr>
            <w:r w:rsidRPr="00E12782">
              <w:rPr>
                <w:sz w:val="22"/>
                <w:szCs w:val="22"/>
              </w:rPr>
              <w:lastRenderedPageBreak/>
              <w:t>Сентябрь, март, май – общешкольные родительские собрания</w:t>
            </w:r>
          </w:p>
        </w:tc>
        <w:tc>
          <w:tcPr>
            <w:tcW w:w="7012" w:type="dxa"/>
            <w:gridSpan w:val="3"/>
            <w:tcBorders>
              <w:top w:val="single" w:sz="4" w:space="0" w:color="000000"/>
              <w:left w:val="single" w:sz="4" w:space="0" w:color="000000"/>
              <w:bottom w:val="single" w:sz="4" w:space="0" w:color="000000"/>
              <w:right w:val="single" w:sz="4" w:space="0" w:color="000000"/>
            </w:tcBorders>
            <w:hideMark/>
          </w:tcPr>
          <w:p w:rsidR="00D51882" w:rsidRPr="00E12782" w:rsidRDefault="00D51882" w:rsidP="00D417A3">
            <w:pPr>
              <w:jc w:val="both"/>
              <w:rPr>
                <w:sz w:val="22"/>
                <w:szCs w:val="22"/>
              </w:rPr>
            </w:pPr>
            <w:r w:rsidRPr="00E12782">
              <w:rPr>
                <w:sz w:val="22"/>
                <w:szCs w:val="22"/>
              </w:rPr>
              <w:t>Директор школы,</w:t>
            </w:r>
          </w:p>
          <w:p w:rsidR="00D51882" w:rsidRPr="00E12782" w:rsidRDefault="00E15258" w:rsidP="00D417A3">
            <w:pPr>
              <w:jc w:val="both"/>
              <w:rPr>
                <w:sz w:val="22"/>
                <w:szCs w:val="22"/>
              </w:rPr>
            </w:pPr>
            <w:r w:rsidRPr="00E12782">
              <w:rPr>
                <w:sz w:val="22"/>
                <w:szCs w:val="22"/>
              </w:rPr>
              <w:t>Заместитель  директора по УВР</w:t>
            </w:r>
          </w:p>
          <w:p w:rsidR="00D51882" w:rsidRPr="00E12782" w:rsidRDefault="00D51882" w:rsidP="00D417A3">
            <w:pPr>
              <w:jc w:val="both"/>
              <w:rPr>
                <w:sz w:val="22"/>
                <w:szCs w:val="22"/>
              </w:rPr>
            </w:pPr>
            <w:r w:rsidRPr="00E12782">
              <w:rPr>
                <w:sz w:val="22"/>
                <w:szCs w:val="22"/>
              </w:rPr>
              <w:t>Социальный педагог;</w:t>
            </w:r>
          </w:p>
          <w:p w:rsidR="00D51882" w:rsidRPr="00E12782" w:rsidRDefault="00D51882" w:rsidP="00D417A3">
            <w:pPr>
              <w:jc w:val="both"/>
              <w:rPr>
                <w:sz w:val="22"/>
                <w:szCs w:val="22"/>
              </w:rPr>
            </w:pPr>
            <w:r w:rsidRPr="00E12782">
              <w:rPr>
                <w:sz w:val="22"/>
                <w:szCs w:val="22"/>
              </w:rPr>
              <w:t>Классные руководители</w:t>
            </w:r>
          </w:p>
        </w:tc>
      </w:tr>
      <w:tr w:rsidR="00D51882" w:rsidRPr="00E12782" w:rsidTr="004008F9">
        <w:tc>
          <w:tcPr>
            <w:tcW w:w="567" w:type="dxa"/>
            <w:tcBorders>
              <w:top w:val="single" w:sz="4" w:space="0" w:color="000000"/>
              <w:left w:val="single" w:sz="4" w:space="0" w:color="000000"/>
              <w:bottom w:val="single" w:sz="4" w:space="0" w:color="000000"/>
              <w:right w:val="single" w:sz="4" w:space="0" w:color="000000"/>
            </w:tcBorders>
            <w:hideMark/>
          </w:tcPr>
          <w:p w:rsidR="00D51882" w:rsidRPr="00E12782" w:rsidRDefault="00D51882" w:rsidP="00D417A3">
            <w:pPr>
              <w:jc w:val="both"/>
              <w:rPr>
                <w:sz w:val="22"/>
                <w:szCs w:val="22"/>
              </w:rPr>
            </w:pPr>
            <w:r w:rsidRPr="00E12782">
              <w:rPr>
                <w:sz w:val="22"/>
                <w:szCs w:val="22"/>
              </w:rPr>
              <w:lastRenderedPageBreak/>
              <w:t>8.</w:t>
            </w:r>
          </w:p>
        </w:tc>
        <w:tc>
          <w:tcPr>
            <w:tcW w:w="4418" w:type="dxa"/>
            <w:tcBorders>
              <w:top w:val="single" w:sz="4" w:space="0" w:color="000000"/>
              <w:left w:val="single" w:sz="4" w:space="0" w:color="000000"/>
              <w:bottom w:val="single" w:sz="4" w:space="0" w:color="000000"/>
              <w:right w:val="single" w:sz="4" w:space="0" w:color="000000"/>
            </w:tcBorders>
            <w:hideMark/>
          </w:tcPr>
          <w:p w:rsidR="00D51882" w:rsidRPr="00E12782" w:rsidRDefault="00D51882" w:rsidP="00D417A3">
            <w:pPr>
              <w:jc w:val="both"/>
              <w:rPr>
                <w:sz w:val="22"/>
                <w:szCs w:val="22"/>
              </w:rPr>
            </w:pPr>
            <w:r w:rsidRPr="00E12782">
              <w:rPr>
                <w:sz w:val="22"/>
                <w:szCs w:val="22"/>
              </w:rPr>
              <w:t>Участие в работе родительских классных собраний по вопросам :</w:t>
            </w:r>
          </w:p>
          <w:p w:rsidR="00D51882" w:rsidRPr="00E12782" w:rsidRDefault="00D51882" w:rsidP="00D417A3">
            <w:pPr>
              <w:jc w:val="both"/>
              <w:rPr>
                <w:sz w:val="22"/>
                <w:szCs w:val="22"/>
              </w:rPr>
            </w:pPr>
            <w:r w:rsidRPr="00E12782">
              <w:rPr>
                <w:sz w:val="22"/>
                <w:szCs w:val="22"/>
              </w:rPr>
              <w:t>-разрешение конфликтной ситуации;</w:t>
            </w:r>
          </w:p>
          <w:p w:rsidR="00D51882" w:rsidRPr="00E12782" w:rsidRDefault="00D51882" w:rsidP="00D417A3">
            <w:pPr>
              <w:jc w:val="both"/>
              <w:rPr>
                <w:sz w:val="22"/>
                <w:szCs w:val="22"/>
              </w:rPr>
            </w:pPr>
            <w:r w:rsidRPr="00E12782">
              <w:rPr>
                <w:sz w:val="22"/>
                <w:szCs w:val="22"/>
              </w:rPr>
              <w:t>-поведение обучающихся;</w:t>
            </w:r>
          </w:p>
          <w:p w:rsidR="00D51882" w:rsidRPr="00E12782" w:rsidRDefault="00D51882" w:rsidP="00D417A3">
            <w:pPr>
              <w:jc w:val="both"/>
              <w:rPr>
                <w:sz w:val="22"/>
                <w:szCs w:val="22"/>
              </w:rPr>
            </w:pPr>
            <w:r w:rsidRPr="00E12782">
              <w:rPr>
                <w:sz w:val="22"/>
                <w:szCs w:val="22"/>
              </w:rPr>
              <w:t>-поведение профилактических бесед по социальным вопросам;</w:t>
            </w:r>
          </w:p>
        </w:tc>
        <w:tc>
          <w:tcPr>
            <w:tcW w:w="2178" w:type="dxa"/>
            <w:tcBorders>
              <w:top w:val="single" w:sz="4" w:space="0" w:color="000000"/>
              <w:left w:val="single" w:sz="4" w:space="0" w:color="000000"/>
              <w:bottom w:val="single" w:sz="4" w:space="0" w:color="000000"/>
              <w:right w:val="single" w:sz="4" w:space="0" w:color="000000"/>
            </w:tcBorders>
            <w:hideMark/>
          </w:tcPr>
          <w:p w:rsidR="00D51882" w:rsidRPr="00E12782" w:rsidRDefault="00D51882" w:rsidP="00D417A3">
            <w:pPr>
              <w:jc w:val="both"/>
              <w:rPr>
                <w:sz w:val="22"/>
                <w:szCs w:val="22"/>
              </w:rPr>
            </w:pPr>
            <w:r w:rsidRPr="00E12782">
              <w:rPr>
                <w:sz w:val="22"/>
                <w:szCs w:val="22"/>
              </w:rPr>
              <w:t xml:space="preserve"> В течение года</w:t>
            </w:r>
          </w:p>
        </w:tc>
        <w:tc>
          <w:tcPr>
            <w:tcW w:w="7012" w:type="dxa"/>
            <w:gridSpan w:val="3"/>
            <w:tcBorders>
              <w:top w:val="single" w:sz="4" w:space="0" w:color="000000"/>
              <w:left w:val="single" w:sz="4" w:space="0" w:color="000000"/>
              <w:bottom w:val="single" w:sz="4" w:space="0" w:color="000000"/>
              <w:right w:val="single" w:sz="4" w:space="0" w:color="000000"/>
            </w:tcBorders>
          </w:tcPr>
          <w:p w:rsidR="00D51882" w:rsidRPr="00E12782" w:rsidRDefault="00D51882" w:rsidP="00D417A3">
            <w:pPr>
              <w:jc w:val="both"/>
              <w:rPr>
                <w:sz w:val="22"/>
                <w:szCs w:val="22"/>
              </w:rPr>
            </w:pPr>
            <w:r w:rsidRPr="00E12782">
              <w:rPr>
                <w:sz w:val="22"/>
                <w:szCs w:val="22"/>
              </w:rPr>
              <w:t>Зам. директора по УВРСоциальный педагог Классные руководители</w:t>
            </w:r>
          </w:p>
          <w:p w:rsidR="00D51882" w:rsidRPr="00E12782" w:rsidRDefault="00D51882" w:rsidP="00D417A3">
            <w:pPr>
              <w:jc w:val="both"/>
              <w:rPr>
                <w:sz w:val="22"/>
                <w:szCs w:val="22"/>
              </w:rPr>
            </w:pPr>
          </w:p>
        </w:tc>
      </w:tr>
      <w:tr w:rsidR="00D51882" w:rsidRPr="00E12782" w:rsidTr="004008F9">
        <w:tc>
          <w:tcPr>
            <w:tcW w:w="567" w:type="dxa"/>
            <w:tcBorders>
              <w:top w:val="single" w:sz="4" w:space="0" w:color="000000"/>
              <w:left w:val="single" w:sz="4" w:space="0" w:color="000000"/>
              <w:bottom w:val="single" w:sz="4" w:space="0" w:color="000000"/>
              <w:right w:val="single" w:sz="4" w:space="0" w:color="000000"/>
            </w:tcBorders>
            <w:hideMark/>
          </w:tcPr>
          <w:p w:rsidR="00D51882" w:rsidRPr="00E12782" w:rsidRDefault="00D51882" w:rsidP="00D417A3">
            <w:pPr>
              <w:jc w:val="both"/>
              <w:rPr>
                <w:sz w:val="22"/>
                <w:szCs w:val="22"/>
              </w:rPr>
            </w:pPr>
            <w:r w:rsidRPr="00E12782">
              <w:rPr>
                <w:sz w:val="22"/>
                <w:szCs w:val="22"/>
              </w:rPr>
              <w:t>9</w:t>
            </w:r>
          </w:p>
        </w:tc>
        <w:tc>
          <w:tcPr>
            <w:tcW w:w="4418" w:type="dxa"/>
            <w:tcBorders>
              <w:top w:val="single" w:sz="4" w:space="0" w:color="000000"/>
              <w:left w:val="single" w:sz="4" w:space="0" w:color="000000"/>
              <w:bottom w:val="single" w:sz="4" w:space="0" w:color="000000"/>
              <w:right w:val="single" w:sz="4" w:space="0" w:color="000000"/>
            </w:tcBorders>
            <w:hideMark/>
          </w:tcPr>
          <w:p w:rsidR="00D51882" w:rsidRPr="00E12782" w:rsidRDefault="00D51882" w:rsidP="00D417A3">
            <w:pPr>
              <w:jc w:val="both"/>
              <w:rPr>
                <w:sz w:val="22"/>
                <w:szCs w:val="22"/>
              </w:rPr>
            </w:pPr>
            <w:r w:rsidRPr="00E12782">
              <w:rPr>
                <w:sz w:val="22"/>
                <w:szCs w:val="22"/>
              </w:rPr>
              <w:t>Привлечение  родительской общественности к проведению Советов по профилактике</w:t>
            </w:r>
          </w:p>
        </w:tc>
        <w:tc>
          <w:tcPr>
            <w:tcW w:w="2178" w:type="dxa"/>
            <w:tcBorders>
              <w:top w:val="single" w:sz="4" w:space="0" w:color="000000"/>
              <w:left w:val="single" w:sz="4" w:space="0" w:color="000000"/>
              <w:bottom w:val="single" w:sz="4" w:space="0" w:color="000000"/>
              <w:right w:val="single" w:sz="4" w:space="0" w:color="000000"/>
            </w:tcBorders>
            <w:hideMark/>
          </w:tcPr>
          <w:p w:rsidR="00D51882" w:rsidRPr="00E12782" w:rsidRDefault="00D51882" w:rsidP="00D417A3">
            <w:pPr>
              <w:jc w:val="both"/>
              <w:rPr>
                <w:sz w:val="22"/>
                <w:szCs w:val="22"/>
              </w:rPr>
            </w:pPr>
            <w:r w:rsidRPr="00E12782">
              <w:rPr>
                <w:sz w:val="22"/>
                <w:szCs w:val="22"/>
              </w:rPr>
              <w:t xml:space="preserve"> В течение года</w:t>
            </w:r>
          </w:p>
        </w:tc>
        <w:tc>
          <w:tcPr>
            <w:tcW w:w="7012" w:type="dxa"/>
            <w:gridSpan w:val="3"/>
            <w:tcBorders>
              <w:top w:val="single" w:sz="4" w:space="0" w:color="000000"/>
              <w:left w:val="single" w:sz="4" w:space="0" w:color="000000"/>
              <w:bottom w:val="single" w:sz="4" w:space="0" w:color="000000"/>
              <w:right w:val="single" w:sz="4" w:space="0" w:color="000000"/>
            </w:tcBorders>
            <w:hideMark/>
          </w:tcPr>
          <w:p w:rsidR="00D51882" w:rsidRPr="00E12782" w:rsidRDefault="00D51882" w:rsidP="00D417A3">
            <w:pPr>
              <w:jc w:val="both"/>
              <w:rPr>
                <w:sz w:val="22"/>
                <w:szCs w:val="22"/>
              </w:rPr>
            </w:pPr>
            <w:r w:rsidRPr="00E12782">
              <w:rPr>
                <w:sz w:val="22"/>
                <w:szCs w:val="22"/>
              </w:rPr>
              <w:t>Зам. директора по УВРСоциальный педагог Классные руководители</w:t>
            </w:r>
          </w:p>
        </w:tc>
      </w:tr>
      <w:tr w:rsidR="00D51882" w:rsidRPr="00E12782" w:rsidTr="004008F9">
        <w:tc>
          <w:tcPr>
            <w:tcW w:w="567" w:type="dxa"/>
            <w:tcBorders>
              <w:top w:val="single" w:sz="4" w:space="0" w:color="000000"/>
              <w:left w:val="single" w:sz="4" w:space="0" w:color="000000"/>
              <w:bottom w:val="single" w:sz="4" w:space="0" w:color="000000"/>
              <w:right w:val="single" w:sz="4" w:space="0" w:color="000000"/>
            </w:tcBorders>
            <w:hideMark/>
          </w:tcPr>
          <w:p w:rsidR="00D51882" w:rsidRPr="00E12782" w:rsidRDefault="00D51882" w:rsidP="00D417A3">
            <w:pPr>
              <w:jc w:val="both"/>
              <w:rPr>
                <w:sz w:val="22"/>
                <w:szCs w:val="22"/>
              </w:rPr>
            </w:pPr>
            <w:r w:rsidRPr="00E12782">
              <w:rPr>
                <w:sz w:val="22"/>
                <w:szCs w:val="22"/>
              </w:rPr>
              <w:t>10</w:t>
            </w:r>
          </w:p>
        </w:tc>
        <w:tc>
          <w:tcPr>
            <w:tcW w:w="4418" w:type="dxa"/>
            <w:tcBorders>
              <w:top w:val="single" w:sz="4" w:space="0" w:color="000000"/>
              <w:left w:val="single" w:sz="4" w:space="0" w:color="000000"/>
              <w:bottom w:val="single" w:sz="4" w:space="0" w:color="000000"/>
              <w:right w:val="single" w:sz="4" w:space="0" w:color="000000"/>
            </w:tcBorders>
            <w:hideMark/>
          </w:tcPr>
          <w:p w:rsidR="00D51882" w:rsidRPr="00E12782" w:rsidRDefault="00D51882" w:rsidP="00D417A3">
            <w:pPr>
              <w:jc w:val="both"/>
              <w:rPr>
                <w:sz w:val="22"/>
                <w:szCs w:val="22"/>
              </w:rPr>
            </w:pPr>
            <w:r w:rsidRPr="00E12782">
              <w:rPr>
                <w:sz w:val="22"/>
                <w:szCs w:val="22"/>
              </w:rPr>
              <w:t>Привлечение  родительской общественности к участию в общественной жизни школы с целью  положительного влияния на подростков</w:t>
            </w:r>
          </w:p>
        </w:tc>
        <w:tc>
          <w:tcPr>
            <w:tcW w:w="2178" w:type="dxa"/>
            <w:tcBorders>
              <w:top w:val="single" w:sz="4" w:space="0" w:color="000000"/>
              <w:left w:val="single" w:sz="4" w:space="0" w:color="000000"/>
              <w:bottom w:val="single" w:sz="4" w:space="0" w:color="000000"/>
              <w:right w:val="single" w:sz="4" w:space="0" w:color="000000"/>
            </w:tcBorders>
            <w:hideMark/>
          </w:tcPr>
          <w:p w:rsidR="00D51882" w:rsidRPr="00E12782" w:rsidRDefault="00D51882" w:rsidP="00D417A3">
            <w:pPr>
              <w:jc w:val="both"/>
              <w:rPr>
                <w:sz w:val="22"/>
                <w:szCs w:val="22"/>
              </w:rPr>
            </w:pPr>
            <w:r w:rsidRPr="00E12782">
              <w:rPr>
                <w:sz w:val="22"/>
                <w:szCs w:val="22"/>
              </w:rPr>
              <w:t xml:space="preserve"> В течение года</w:t>
            </w:r>
          </w:p>
        </w:tc>
        <w:tc>
          <w:tcPr>
            <w:tcW w:w="7012" w:type="dxa"/>
            <w:gridSpan w:val="3"/>
            <w:tcBorders>
              <w:top w:val="single" w:sz="4" w:space="0" w:color="000000"/>
              <w:left w:val="single" w:sz="4" w:space="0" w:color="000000"/>
              <w:bottom w:val="single" w:sz="4" w:space="0" w:color="000000"/>
              <w:right w:val="single" w:sz="4" w:space="0" w:color="000000"/>
            </w:tcBorders>
            <w:hideMark/>
          </w:tcPr>
          <w:p w:rsidR="00D51882" w:rsidRPr="00E12782" w:rsidRDefault="00D51882" w:rsidP="00D417A3">
            <w:pPr>
              <w:jc w:val="both"/>
              <w:rPr>
                <w:sz w:val="22"/>
                <w:szCs w:val="22"/>
              </w:rPr>
            </w:pPr>
            <w:r w:rsidRPr="00E12782">
              <w:rPr>
                <w:sz w:val="22"/>
                <w:szCs w:val="22"/>
              </w:rPr>
              <w:t>Зам. директора по УВРСоциальный педагог Классные руководители</w:t>
            </w:r>
          </w:p>
        </w:tc>
      </w:tr>
    </w:tbl>
    <w:p w:rsidR="0000576B" w:rsidRPr="00E12782" w:rsidRDefault="0000576B" w:rsidP="00D417A3">
      <w:pPr>
        <w:jc w:val="both"/>
        <w:rPr>
          <w:b/>
          <w:sz w:val="22"/>
          <w:szCs w:val="22"/>
        </w:rPr>
      </w:pPr>
    </w:p>
    <w:p w:rsidR="00A001D5" w:rsidRPr="00E12782" w:rsidRDefault="00A001D5" w:rsidP="003A681F">
      <w:pPr>
        <w:jc w:val="center"/>
        <w:rPr>
          <w:b/>
          <w:sz w:val="22"/>
          <w:szCs w:val="22"/>
        </w:rPr>
      </w:pPr>
      <w:r w:rsidRPr="00E12782">
        <w:rPr>
          <w:b/>
          <w:sz w:val="22"/>
          <w:szCs w:val="22"/>
        </w:rPr>
        <w:t>ПЛАН</w:t>
      </w:r>
    </w:p>
    <w:p w:rsidR="00A001D5" w:rsidRPr="00E12782" w:rsidRDefault="00A001D5" w:rsidP="003A681F">
      <w:pPr>
        <w:jc w:val="center"/>
        <w:rPr>
          <w:b/>
          <w:sz w:val="22"/>
          <w:szCs w:val="22"/>
        </w:rPr>
      </w:pPr>
      <w:r w:rsidRPr="00E12782">
        <w:rPr>
          <w:b/>
          <w:sz w:val="22"/>
          <w:szCs w:val="22"/>
        </w:rPr>
        <w:t>мероприятий по профилактике суицидального поведения среди обучающихся</w:t>
      </w:r>
    </w:p>
    <w:p w:rsidR="00A001D5" w:rsidRPr="00E12782" w:rsidRDefault="00A001D5" w:rsidP="00D417A3">
      <w:pPr>
        <w:jc w:val="both"/>
        <w:rPr>
          <w:b/>
          <w:sz w:val="22"/>
          <w:szCs w:val="22"/>
        </w:rPr>
      </w:pPr>
    </w:p>
    <w:p w:rsidR="00BC68BB" w:rsidRPr="00E12782" w:rsidRDefault="00BC68BB" w:rsidP="00D417A3">
      <w:pPr>
        <w:widowControl/>
        <w:shd w:val="clear" w:color="auto" w:fill="FFFFFF"/>
        <w:autoSpaceDE/>
        <w:autoSpaceDN/>
        <w:adjustRightInd/>
        <w:jc w:val="both"/>
        <w:rPr>
          <w:rFonts w:eastAsia="Times New Roman"/>
          <w:color w:val="000000"/>
          <w:sz w:val="22"/>
          <w:szCs w:val="22"/>
        </w:rPr>
      </w:pPr>
      <w:r w:rsidRPr="00E12782">
        <w:rPr>
          <w:rFonts w:eastAsia="Times New Roman"/>
          <w:b/>
          <w:bCs/>
          <w:color w:val="000000"/>
          <w:sz w:val="22"/>
          <w:szCs w:val="22"/>
        </w:rPr>
        <w:t>Цель:</w:t>
      </w:r>
      <w:r w:rsidRPr="00E12782">
        <w:rPr>
          <w:rFonts w:eastAsia="Times New Roman"/>
          <w:color w:val="000000"/>
          <w:sz w:val="22"/>
          <w:szCs w:val="22"/>
        </w:rPr>
        <w:t> профилактика случаев суицида среди детей и подростков посредством формирования позитивной адаптации к жизни.</w:t>
      </w:r>
    </w:p>
    <w:p w:rsidR="00BC68BB" w:rsidRPr="00E12782" w:rsidRDefault="00BC68BB" w:rsidP="00D417A3">
      <w:pPr>
        <w:widowControl/>
        <w:shd w:val="clear" w:color="auto" w:fill="FFFFFF"/>
        <w:autoSpaceDE/>
        <w:autoSpaceDN/>
        <w:adjustRightInd/>
        <w:jc w:val="both"/>
        <w:rPr>
          <w:rFonts w:eastAsia="Times New Roman"/>
          <w:color w:val="000000"/>
          <w:sz w:val="22"/>
          <w:szCs w:val="22"/>
        </w:rPr>
      </w:pPr>
      <w:r w:rsidRPr="00E12782">
        <w:rPr>
          <w:rFonts w:eastAsia="Times New Roman"/>
          <w:b/>
          <w:bCs/>
          <w:color w:val="000000"/>
          <w:sz w:val="22"/>
          <w:szCs w:val="22"/>
        </w:rPr>
        <w:t>Задачи:</w:t>
      </w:r>
    </w:p>
    <w:p w:rsidR="00BC68BB" w:rsidRPr="00E12782" w:rsidRDefault="00BC68BB" w:rsidP="00280D54">
      <w:pPr>
        <w:widowControl/>
        <w:numPr>
          <w:ilvl w:val="0"/>
          <w:numId w:val="88"/>
        </w:numPr>
        <w:shd w:val="clear" w:color="auto" w:fill="FFFFFF"/>
        <w:autoSpaceDE/>
        <w:autoSpaceDN/>
        <w:adjustRightInd/>
        <w:ind w:left="0"/>
        <w:jc w:val="both"/>
        <w:rPr>
          <w:rFonts w:eastAsia="Times New Roman"/>
          <w:color w:val="000000"/>
          <w:sz w:val="22"/>
          <w:szCs w:val="22"/>
        </w:rPr>
      </w:pPr>
      <w:r w:rsidRPr="00E12782">
        <w:rPr>
          <w:rFonts w:eastAsia="Times New Roman"/>
          <w:color w:val="000000"/>
          <w:sz w:val="22"/>
          <w:szCs w:val="22"/>
        </w:rPr>
        <w:t>Выявление детей, нуждающихся в незамедлительной помощи и защите и оказание экстренной первой помощи, обеспечение безопасности ребенка, снятие стрессового состояния.</w:t>
      </w:r>
    </w:p>
    <w:p w:rsidR="00BC68BB" w:rsidRPr="00E12782" w:rsidRDefault="00BC68BB" w:rsidP="00280D54">
      <w:pPr>
        <w:widowControl/>
        <w:numPr>
          <w:ilvl w:val="0"/>
          <w:numId w:val="88"/>
        </w:numPr>
        <w:shd w:val="clear" w:color="auto" w:fill="FFFFFF"/>
        <w:autoSpaceDE/>
        <w:autoSpaceDN/>
        <w:adjustRightInd/>
        <w:ind w:left="0"/>
        <w:jc w:val="both"/>
        <w:rPr>
          <w:rFonts w:eastAsia="Times New Roman"/>
          <w:color w:val="000000"/>
          <w:sz w:val="22"/>
          <w:szCs w:val="22"/>
        </w:rPr>
      </w:pPr>
      <w:r w:rsidRPr="00E12782">
        <w:rPr>
          <w:rFonts w:eastAsia="Times New Roman"/>
          <w:color w:val="000000"/>
          <w:sz w:val="22"/>
          <w:szCs w:val="22"/>
        </w:rPr>
        <w:t>Изучение психолого-педагогических особенностей каждого учащегося, семей, с целью своевременной профилактики и эффективного решения проблем, возникающих в психическом состоянии, общении, развитии и обучении и социальном статусе подростка и семьи.</w:t>
      </w:r>
    </w:p>
    <w:p w:rsidR="00BC68BB" w:rsidRPr="00E12782" w:rsidRDefault="00BC68BB" w:rsidP="00280D54">
      <w:pPr>
        <w:widowControl/>
        <w:numPr>
          <w:ilvl w:val="0"/>
          <w:numId w:val="88"/>
        </w:numPr>
        <w:shd w:val="clear" w:color="auto" w:fill="FFFFFF"/>
        <w:autoSpaceDE/>
        <w:autoSpaceDN/>
        <w:adjustRightInd/>
        <w:ind w:left="0"/>
        <w:jc w:val="both"/>
        <w:rPr>
          <w:rFonts w:eastAsia="Times New Roman"/>
          <w:color w:val="000000"/>
          <w:sz w:val="22"/>
          <w:szCs w:val="22"/>
        </w:rPr>
      </w:pPr>
      <w:r w:rsidRPr="00E12782">
        <w:rPr>
          <w:rFonts w:eastAsia="Times New Roman"/>
          <w:color w:val="000000"/>
          <w:sz w:val="22"/>
          <w:szCs w:val="22"/>
        </w:rPr>
        <w:t>Создание системы поддержки детям, подросткам и семьям, оказавшимся в трудной жизненной ситуации.</w:t>
      </w:r>
    </w:p>
    <w:p w:rsidR="00BC68BB" w:rsidRPr="00E12782" w:rsidRDefault="00BC68BB" w:rsidP="00280D54">
      <w:pPr>
        <w:widowControl/>
        <w:numPr>
          <w:ilvl w:val="0"/>
          <w:numId w:val="88"/>
        </w:numPr>
        <w:shd w:val="clear" w:color="auto" w:fill="FFFFFF"/>
        <w:autoSpaceDE/>
        <w:autoSpaceDN/>
        <w:adjustRightInd/>
        <w:ind w:left="0"/>
        <w:jc w:val="both"/>
        <w:rPr>
          <w:rFonts w:eastAsia="Times New Roman"/>
          <w:color w:val="000000"/>
          <w:sz w:val="22"/>
          <w:szCs w:val="22"/>
        </w:rPr>
      </w:pPr>
      <w:r w:rsidRPr="00E12782">
        <w:rPr>
          <w:rFonts w:eastAsia="Times New Roman"/>
          <w:color w:val="000000"/>
          <w:sz w:val="22"/>
          <w:szCs w:val="22"/>
        </w:rPr>
        <w:t>Привитие существующих в обществе социальных норм поведения, формирование детского милосердия, развитие ценностных отношений в социуме.</w:t>
      </w:r>
    </w:p>
    <w:p w:rsidR="00BC68BB" w:rsidRPr="00E12782" w:rsidRDefault="00BC68BB" w:rsidP="00280D54">
      <w:pPr>
        <w:widowControl/>
        <w:numPr>
          <w:ilvl w:val="0"/>
          <w:numId w:val="88"/>
        </w:numPr>
        <w:shd w:val="clear" w:color="auto" w:fill="FFFFFF"/>
        <w:autoSpaceDE/>
        <w:autoSpaceDN/>
        <w:adjustRightInd/>
        <w:ind w:left="0"/>
        <w:jc w:val="both"/>
        <w:rPr>
          <w:rFonts w:eastAsia="Times New Roman"/>
          <w:color w:val="000000"/>
          <w:sz w:val="22"/>
          <w:szCs w:val="22"/>
        </w:rPr>
      </w:pPr>
      <w:r w:rsidRPr="00E12782">
        <w:rPr>
          <w:rFonts w:eastAsia="Times New Roman"/>
          <w:color w:val="000000"/>
          <w:sz w:val="22"/>
          <w:szCs w:val="22"/>
        </w:rPr>
        <w:t>Формирование у детей и подростков позитивного образа Я, уникальности и неповторимости не только собственной личности, но и других людей.</w:t>
      </w:r>
    </w:p>
    <w:tbl>
      <w:tblPr>
        <w:tblW w:w="0" w:type="auto"/>
        <w:shd w:val="clear" w:color="auto" w:fill="FFFFFF"/>
        <w:tblCellMar>
          <w:top w:w="60" w:type="dxa"/>
          <w:left w:w="60" w:type="dxa"/>
          <w:bottom w:w="60" w:type="dxa"/>
          <w:right w:w="60" w:type="dxa"/>
        </w:tblCellMar>
        <w:tblLook w:val="04A0"/>
      </w:tblPr>
      <w:tblGrid>
        <w:gridCol w:w="336"/>
        <w:gridCol w:w="8371"/>
        <w:gridCol w:w="2342"/>
        <w:gridCol w:w="3350"/>
      </w:tblGrid>
      <w:tr w:rsidR="00BC68BB" w:rsidRPr="00E12782" w:rsidTr="00BC68BB">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58" w:type="dxa"/>
              <w:bottom w:w="0" w:type="dxa"/>
              <w:right w:w="58" w:type="dxa"/>
            </w:tcMar>
            <w:hideMark/>
          </w:tcPr>
          <w:p w:rsidR="00BC68BB" w:rsidRPr="00E12782" w:rsidRDefault="00BC68BB" w:rsidP="00D417A3">
            <w:pPr>
              <w:widowControl/>
              <w:autoSpaceDE/>
              <w:autoSpaceDN/>
              <w:adjustRightInd/>
              <w:jc w:val="both"/>
              <w:rPr>
                <w:rFonts w:eastAsia="Times New Roman"/>
                <w:color w:val="000000"/>
                <w:sz w:val="22"/>
                <w:szCs w:val="22"/>
              </w:rPr>
            </w:pPr>
            <w:r w:rsidRPr="00E12782">
              <w:rPr>
                <w:rFonts w:eastAsia="Times New Roman"/>
                <w:color w:val="000000"/>
                <w:sz w:val="22"/>
                <w:szCs w:val="22"/>
              </w:rPr>
              <w:t>№</w:t>
            </w:r>
          </w:p>
        </w:tc>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58" w:type="dxa"/>
              <w:bottom w:w="0" w:type="dxa"/>
              <w:right w:w="58" w:type="dxa"/>
            </w:tcMar>
            <w:hideMark/>
          </w:tcPr>
          <w:p w:rsidR="00BC68BB" w:rsidRPr="00E12782" w:rsidRDefault="00BC68BB" w:rsidP="00D417A3">
            <w:pPr>
              <w:widowControl/>
              <w:autoSpaceDE/>
              <w:autoSpaceDN/>
              <w:adjustRightInd/>
              <w:jc w:val="both"/>
              <w:rPr>
                <w:rFonts w:eastAsia="Times New Roman"/>
                <w:color w:val="000000"/>
                <w:sz w:val="22"/>
                <w:szCs w:val="22"/>
              </w:rPr>
            </w:pPr>
            <w:r w:rsidRPr="00E12782">
              <w:rPr>
                <w:rFonts w:eastAsia="Times New Roman"/>
                <w:b/>
                <w:bCs/>
                <w:color w:val="000000"/>
                <w:sz w:val="22"/>
                <w:szCs w:val="22"/>
              </w:rPr>
              <w:t>Мероприятия</w:t>
            </w:r>
          </w:p>
        </w:tc>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58" w:type="dxa"/>
              <w:bottom w:w="0" w:type="dxa"/>
              <w:right w:w="58" w:type="dxa"/>
            </w:tcMar>
            <w:hideMark/>
          </w:tcPr>
          <w:p w:rsidR="00BC68BB" w:rsidRPr="00E12782" w:rsidRDefault="00BC68BB" w:rsidP="00D417A3">
            <w:pPr>
              <w:widowControl/>
              <w:autoSpaceDE/>
              <w:autoSpaceDN/>
              <w:adjustRightInd/>
              <w:jc w:val="both"/>
              <w:rPr>
                <w:rFonts w:eastAsia="Times New Roman"/>
                <w:color w:val="000000"/>
                <w:sz w:val="22"/>
                <w:szCs w:val="22"/>
              </w:rPr>
            </w:pPr>
            <w:r w:rsidRPr="00E12782">
              <w:rPr>
                <w:rFonts w:eastAsia="Times New Roman"/>
                <w:b/>
                <w:bCs/>
                <w:color w:val="000000"/>
                <w:sz w:val="22"/>
                <w:szCs w:val="22"/>
              </w:rPr>
              <w:t>Сроки</w:t>
            </w:r>
          </w:p>
          <w:p w:rsidR="00BC68BB" w:rsidRPr="00E12782" w:rsidRDefault="00BC68BB" w:rsidP="00D417A3">
            <w:pPr>
              <w:widowControl/>
              <w:autoSpaceDE/>
              <w:autoSpaceDN/>
              <w:adjustRightInd/>
              <w:jc w:val="both"/>
              <w:rPr>
                <w:rFonts w:eastAsia="Times New Roman"/>
                <w:color w:val="000000"/>
                <w:sz w:val="22"/>
                <w:szCs w:val="22"/>
              </w:rPr>
            </w:pPr>
            <w:r w:rsidRPr="00E12782">
              <w:rPr>
                <w:rFonts w:eastAsia="Times New Roman"/>
                <w:b/>
                <w:bCs/>
                <w:color w:val="000000"/>
                <w:sz w:val="22"/>
                <w:szCs w:val="22"/>
              </w:rPr>
              <w:t>проведения</w:t>
            </w:r>
          </w:p>
        </w:tc>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58" w:type="dxa"/>
              <w:bottom w:w="0" w:type="dxa"/>
              <w:right w:w="58" w:type="dxa"/>
            </w:tcMar>
            <w:hideMark/>
          </w:tcPr>
          <w:p w:rsidR="00BC68BB" w:rsidRPr="00E12782" w:rsidRDefault="00BC68BB" w:rsidP="00D417A3">
            <w:pPr>
              <w:widowControl/>
              <w:autoSpaceDE/>
              <w:autoSpaceDN/>
              <w:adjustRightInd/>
              <w:jc w:val="both"/>
              <w:rPr>
                <w:rFonts w:eastAsia="Times New Roman"/>
                <w:color w:val="000000"/>
                <w:sz w:val="22"/>
                <w:szCs w:val="22"/>
              </w:rPr>
            </w:pPr>
            <w:r w:rsidRPr="00E12782">
              <w:rPr>
                <w:rFonts w:eastAsia="Times New Roman"/>
                <w:b/>
                <w:bCs/>
                <w:color w:val="000000"/>
                <w:sz w:val="22"/>
                <w:szCs w:val="22"/>
              </w:rPr>
              <w:t>Ответственные</w:t>
            </w:r>
          </w:p>
        </w:tc>
      </w:tr>
      <w:tr w:rsidR="00BC68BB" w:rsidRPr="00E12782" w:rsidTr="00BC68BB">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58" w:type="dxa"/>
              <w:bottom w:w="0" w:type="dxa"/>
              <w:right w:w="58" w:type="dxa"/>
            </w:tcMar>
            <w:hideMark/>
          </w:tcPr>
          <w:p w:rsidR="00BC68BB" w:rsidRPr="00E12782" w:rsidRDefault="00BC68BB" w:rsidP="00D417A3">
            <w:pPr>
              <w:widowControl/>
              <w:autoSpaceDE/>
              <w:autoSpaceDN/>
              <w:adjustRightInd/>
              <w:jc w:val="both"/>
              <w:rPr>
                <w:rFonts w:eastAsia="Times New Roman"/>
                <w:color w:val="000000"/>
                <w:sz w:val="22"/>
                <w:szCs w:val="22"/>
              </w:rPr>
            </w:pPr>
            <w:r w:rsidRPr="00E12782">
              <w:rPr>
                <w:rFonts w:eastAsia="Times New Roman"/>
                <w:color w:val="000000"/>
                <w:sz w:val="22"/>
                <w:szCs w:val="22"/>
              </w:rPr>
              <w:t>1</w:t>
            </w:r>
          </w:p>
        </w:tc>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58" w:type="dxa"/>
              <w:bottom w:w="0" w:type="dxa"/>
              <w:right w:w="58" w:type="dxa"/>
            </w:tcMar>
            <w:hideMark/>
          </w:tcPr>
          <w:p w:rsidR="00BC68BB" w:rsidRPr="00E12782" w:rsidRDefault="00BC68BB" w:rsidP="00D417A3">
            <w:pPr>
              <w:widowControl/>
              <w:autoSpaceDE/>
              <w:autoSpaceDN/>
              <w:adjustRightInd/>
              <w:jc w:val="both"/>
              <w:rPr>
                <w:rFonts w:eastAsia="Times New Roman"/>
                <w:color w:val="000000"/>
                <w:sz w:val="22"/>
                <w:szCs w:val="22"/>
              </w:rPr>
            </w:pPr>
            <w:r w:rsidRPr="00E12782">
              <w:rPr>
                <w:rFonts w:eastAsia="Times New Roman"/>
                <w:color w:val="000000"/>
                <w:sz w:val="22"/>
                <w:szCs w:val="22"/>
              </w:rPr>
              <w:t>Утверждение плана работы на год.</w:t>
            </w:r>
          </w:p>
          <w:p w:rsidR="00BC68BB" w:rsidRPr="00E12782" w:rsidRDefault="00BC68BB" w:rsidP="00D417A3">
            <w:pPr>
              <w:widowControl/>
              <w:autoSpaceDE/>
              <w:autoSpaceDN/>
              <w:adjustRightInd/>
              <w:jc w:val="both"/>
              <w:rPr>
                <w:rFonts w:eastAsia="Times New Roman"/>
                <w:color w:val="000000"/>
                <w:sz w:val="22"/>
                <w:szCs w:val="22"/>
              </w:rPr>
            </w:pPr>
          </w:p>
        </w:tc>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58" w:type="dxa"/>
              <w:bottom w:w="0" w:type="dxa"/>
              <w:right w:w="58" w:type="dxa"/>
            </w:tcMar>
            <w:hideMark/>
          </w:tcPr>
          <w:p w:rsidR="00BC68BB" w:rsidRPr="00E12782" w:rsidRDefault="00BC68BB" w:rsidP="00D417A3">
            <w:pPr>
              <w:widowControl/>
              <w:autoSpaceDE/>
              <w:autoSpaceDN/>
              <w:adjustRightInd/>
              <w:jc w:val="both"/>
              <w:rPr>
                <w:rFonts w:eastAsia="Times New Roman"/>
                <w:color w:val="000000"/>
                <w:sz w:val="22"/>
                <w:szCs w:val="22"/>
              </w:rPr>
            </w:pPr>
            <w:r w:rsidRPr="00E12782">
              <w:rPr>
                <w:rFonts w:eastAsia="Times New Roman"/>
                <w:color w:val="000000"/>
                <w:sz w:val="22"/>
                <w:szCs w:val="22"/>
              </w:rPr>
              <w:t>сентябрь</w:t>
            </w:r>
          </w:p>
        </w:tc>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58" w:type="dxa"/>
              <w:bottom w:w="0" w:type="dxa"/>
              <w:right w:w="58" w:type="dxa"/>
            </w:tcMar>
            <w:hideMark/>
          </w:tcPr>
          <w:p w:rsidR="00BC68BB" w:rsidRPr="00E12782" w:rsidRDefault="00BC68BB" w:rsidP="00D417A3">
            <w:pPr>
              <w:widowControl/>
              <w:autoSpaceDE/>
              <w:autoSpaceDN/>
              <w:adjustRightInd/>
              <w:jc w:val="both"/>
              <w:rPr>
                <w:rFonts w:eastAsia="Times New Roman"/>
                <w:color w:val="000000"/>
                <w:sz w:val="22"/>
                <w:szCs w:val="22"/>
              </w:rPr>
            </w:pPr>
            <w:r w:rsidRPr="00E12782">
              <w:rPr>
                <w:rFonts w:eastAsia="Times New Roman"/>
                <w:color w:val="000000"/>
                <w:sz w:val="22"/>
                <w:szCs w:val="22"/>
              </w:rPr>
              <w:t>социальный педагог</w:t>
            </w:r>
          </w:p>
        </w:tc>
      </w:tr>
      <w:tr w:rsidR="00BC68BB" w:rsidRPr="00E12782" w:rsidTr="00BC68BB">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58" w:type="dxa"/>
              <w:bottom w:w="0" w:type="dxa"/>
              <w:right w:w="58" w:type="dxa"/>
            </w:tcMar>
            <w:hideMark/>
          </w:tcPr>
          <w:p w:rsidR="00BC68BB" w:rsidRPr="00E12782" w:rsidRDefault="00BC68BB" w:rsidP="00D417A3">
            <w:pPr>
              <w:widowControl/>
              <w:autoSpaceDE/>
              <w:autoSpaceDN/>
              <w:adjustRightInd/>
              <w:jc w:val="both"/>
              <w:rPr>
                <w:rFonts w:eastAsia="Times New Roman"/>
                <w:color w:val="000000"/>
                <w:sz w:val="22"/>
                <w:szCs w:val="22"/>
              </w:rPr>
            </w:pPr>
            <w:r w:rsidRPr="00E12782">
              <w:rPr>
                <w:rFonts w:eastAsia="Times New Roman"/>
                <w:color w:val="000000"/>
                <w:sz w:val="22"/>
                <w:szCs w:val="22"/>
              </w:rPr>
              <w:t>2</w:t>
            </w:r>
          </w:p>
        </w:tc>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58" w:type="dxa"/>
              <w:bottom w:w="0" w:type="dxa"/>
              <w:right w:w="58" w:type="dxa"/>
            </w:tcMar>
            <w:hideMark/>
          </w:tcPr>
          <w:p w:rsidR="00BC68BB" w:rsidRPr="00E12782" w:rsidRDefault="00BC68BB" w:rsidP="00D417A3">
            <w:pPr>
              <w:widowControl/>
              <w:autoSpaceDE/>
              <w:autoSpaceDN/>
              <w:adjustRightInd/>
              <w:jc w:val="both"/>
              <w:rPr>
                <w:rFonts w:eastAsia="Times New Roman"/>
                <w:color w:val="000000"/>
                <w:sz w:val="22"/>
                <w:szCs w:val="22"/>
              </w:rPr>
            </w:pPr>
            <w:r w:rsidRPr="00E12782">
              <w:rPr>
                <w:rFonts w:eastAsia="Times New Roman"/>
                <w:color w:val="000000"/>
                <w:sz w:val="22"/>
                <w:szCs w:val="22"/>
              </w:rPr>
              <w:t>Выявление и учет детей, склонных к суициду. Ведение личных карточек.</w:t>
            </w:r>
          </w:p>
        </w:tc>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58" w:type="dxa"/>
              <w:bottom w:w="0" w:type="dxa"/>
              <w:right w:w="58" w:type="dxa"/>
            </w:tcMar>
            <w:hideMark/>
          </w:tcPr>
          <w:p w:rsidR="00BC68BB" w:rsidRPr="00E12782" w:rsidRDefault="00BC68BB" w:rsidP="00D417A3">
            <w:pPr>
              <w:widowControl/>
              <w:autoSpaceDE/>
              <w:autoSpaceDN/>
              <w:adjustRightInd/>
              <w:jc w:val="both"/>
              <w:rPr>
                <w:rFonts w:eastAsia="Times New Roman"/>
                <w:color w:val="000000"/>
                <w:sz w:val="22"/>
                <w:szCs w:val="22"/>
              </w:rPr>
            </w:pPr>
            <w:r w:rsidRPr="00E12782">
              <w:rPr>
                <w:rFonts w:eastAsia="Times New Roman"/>
                <w:color w:val="000000"/>
                <w:sz w:val="22"/>
                <w:szCs w:val="22"/>
              </w:rPr>
              <w:t>в течение года</w:t>
            </w:r>
          </w:p>
        </w:tc>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58" w:type="dxa"/>
              <w:bottom w:w="0" w:type="dxa"/>
              <w:right w:w="58" w:type="dxa"/>
            </w:tcMar>
            <w:hideMark/>
          </w:tcPr>
          <w:p w:rsidR="00BC68BB" w:rsidRPr="00E12782" w:rsidRDefault="00BC68BB" w:rsidP="00D417A3">
            <w:pPr>
              <w:widowControl/>
              <w:autoSpaceDE/>
              <w:autoSpaceDN/>
              <w:adjustRightInd/>
              <w:jc w:val="both"/>
              <w:rPr>
                <w:rFonts w:eastAsia="Times New Roman"/>
                <w:color w:val="000000"/>
                <w:sz w:val="22"/>
                <w:szCs w:val="22"/>
              </w:rPr>
            </w:pPr>
            <w:r w:rsidRPr="00E12782">
              <w:rPr>
                <w:rFonts w:eastAsia="Times New Roman"/>
                <w:color w:val="000000"/>
                <w:sz w:val="22"/>
                <w:szCs w:val="22"/>
              </w:rPr>
              <w:t>социальный педагог</w:t>
            </w:r>
          </w:p>
          <w:p w:rsidR="00BC68BB" w:rsidRPr="00E12782" w:rsidRDefault="00BC68BB" w:rsidP="00D417A3">
            <w:pPr>
              <w:widowControl/>
              <w:autoSpaceDE/>
              <w:autoSpaceDN/>
              <w:adjustRightInd/>
              <w:jc w:val="both"/>
              <w:rPr>
                <w:rFonts w:eastAsia="Times New Roman"/>
                <w:color w:val="000000"/>
                <w:sz w:val="22"/>
                <w:szCs w:val="22"/>
              </w:rPr>
            </w:pPr>
            <w:r w:rsidRPr="00E12782">
              <w:rPr>
                <w:rFonts w:eastAsia="Times New Roman"/>
                <w:color w:val="000000"/>
                <w:sz w:val="22"/>
                <w:szCs w:val="22"/>
              </w:rPr>
              <w:t>психолог</w:t>
            </w:r>
          </w:p>
        </w:tc>
      </w:tr>
      <w:tr w:rsidR="00BC68BB" w:rsidRPr="00E12782" w:rsidTr="00BC68BB">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58" w:type="dxa"/>
              <w:bottom w:w="0" w:type="dxa"/>
              <w:right w:w="58" w:type="dxa"/>
            </w:tcMar>
            <w:hideMark/>
          </w:tcPr>
          <w:p w:rsidR="00BC68BB" w:rsidRPr="00E12782" w:rsidRDefault="00BC68BB" w:rsidP="00D417A3">
            <w:pPr>
              <w:widowControl/>
              <w:autoSpaceDE/>
              <w:autoSpaceDN/>
              <w:adjustRightInd/>
              <w:jc w:val="both"/>
              <w:rPr>
                <w:rFonts w:eastAsia="Times New Roman"/>
                <w:color w:val="000000"/>
                <w:sz w:val="22"/>
                <w:szCs w:val="22"/>
              </w:rPr>
            </w:pPr>
            <w:r w:rsidRPr="00E12782">
              <w:rPr>
                <w:rFonts w:eastAsia="Times New Roman"/>
                <w:color w:val="000000"/>
                <w:sz w:val="22"/>
                <w:szCs w:val="22"/>
              </w:rPr>
              <w:t>3</w:t>
            </w:r>
          </w:p>
        </w:tc>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58" w:type="dxa"/>
              <w:bottom w:w="0" w:type="dxa"/>
              <w:right w:w="58" w:type="dxa"/>
            </w:tcMar>
            <w:hideMark/>
          </w:tcPr>
          <w:p w:rsidR="00BC68BB" w:rsidRPr="00E12782" w:rsidRDefault="00BC68BB" w:rsidP="00D417A3">
            <w:pPr>
              <w:widowControl/>
              <w:autoSpaceDE/>
              <w:autoSpaceDN/>
              <w:adjustRightInd/>
              <w:jc w:val="both"/>
              <w:rPr>
                <w:rFonts w:eastAsia="Times New Roman"/>
                <w:color w:val="000000"/>
                <w:sz w:val="22"/>
                <w:szCs w:val="22"/>
              </w:rPr>
            </w:pPr>
            <w:r w:rsidRPr="00E12782">
              <w:rPr>
                <w:rFonts w:eastAsia="Times New Roman"/>
                <w:color w:val="000000"/>
                <w:sz w:val="22"/>
                <w:szCs w:val="22"/>
              </w:rPr>
              <w:t>Выявление неблагополучных детей и семей. Составление списков.</w:t>
            </w:r>
          </w:p>
        </w:tc>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58" w:type="dxa"/>
              <w:bottom w:w="0" w:type="dxa"/>
              <w:right w:w="58" w:type="dxa"/>
            </w:tcMar>
            <w:hideMark/>
          </w:tcPr>
          <w:p w:rsidR="00BC68BB" w:rsidRPr="00E12782" w:rsidRDefault="00BC68BB" w:rsidP="00D417A3">
            <w:pPr>
              <w:widowControl/>
              <w:autoSpaceDE/>
              <w:autoSpaceDN/>
              <w:adjustRightInd/>
              <w:jc w:val="both"/>
              <w:rPr>
                <w:rFonts w:eastAsia="Times New Roman"/>
                <w:color w:val="000000"/>
                <w:sz w:val="22"/>
                <w:szCs w:val="22"/>
              </w:rPr>
            </w:pPr>
            <w:r w:rsidRPr="00E12782">
              <w:rPr>
                <w:rFonts w:eastAsia="Times New Roman"/>
                <w:color w:val="000000"/>
                <w:sz w:val="22"/>
                <w:szCs w:val="22"/>
              </w:rPr>
              <w:t>в течение года</w:t>
            </w:r>
          </w:p>
        </w:tc>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58" w:type="dxa"/>
              <w:bottom w:w="0" w:type="dxa"/>
              <w:right w:w="58" w:type="dxa"/>
            </w:tcMar>
            <w:hideMark/>
          </w:tcPr>
          <w:p w:rsidR="00BC68BB" w:rsidRPr="00E12782" w:rsidRDefault="00BC68BB" w:rsidP="00D417A3">
            <w:pPr>
              <w:widowControl/>
              <w:autoSpaceDE/>
              <w:autoSpaceDN/>
              <w:adjustRightInd/>
              <w:jc w:val="both"/>
              <w:rPr>
                <w:rFonts w:eastAsia="Times New Roman"/>
                <w:color w:val="000000"/>
                <w:sz w:val="22"/>
                <w:szCs w:val="22"/>
              </w:rPr>
            </w:pPr>
            <w:r w:rsidRPr="00E12782">
              <w:rPr>
                <w:rFonts w:eastAsia="Times New Roman"/>
                <w:color w:val="000000"/>
                <w:sz w:val="22"/>
                <w:szCs w:val="22"/>
              </w:rPr>
              <w:t xml:space="preserve">социальный педагог классные </w:t>
            </w:r>
            <w:r w:rsidRPr="00E12782">
              <w:rPr>
                <w:rFonts w:eastAsia="Times New Roman"/>
                <w:color w:val="000000"/>
                <w:sz w:val="22"/>
                <w:szCs w:val="22"/>
              </w:rPr>
              <w:lastRenderedPageBreak/>
              <w:t>руководители</w:t>
            </w:r>
          </w:p>
          <w:p w:rsidR="00BC68BB" w:rsidRPr="00E12782" w:rsidRDefault="00BC68BB" w:rsidP="00D417A3">
            <w:pPr>
              <w:widowControl/>
              <w:autoSpaceDE/>
              <w:autoSpaceDN/>
              <w:adjustRightInd/>
              <w:jc w:val="both"/>
              <w:rPr>
                <w:rFonts w:eastAsia="Times New Roman"/>
                <w:color w:val="000000"/>
                <w:sz w:val="22"/>
                <w:szCs w:val="22"/>
              </w:rPr>
            </w:pPr>
            <w:r w:rsidRPr="00E12782">
              <w:rPr>
                <w:rFonts w:eastAsia="Times New Roman"/>
                <w:color w:val="000000"/>
                <w:sz w:val="22"/>
                <w:szCs w:val="22"/>
              </w:rPr>
              <w:t>психолог</w:t>
            </w:r>
          </w:p>
        </w:tc>
      </w:tr>
      <w:tr w:rsidR="00BC68BB" w:rsidRPr="00E12782" w:rsidTr="00BC68BB">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58" w:type="dxa"/>
              <w:bottom w:w="0" w:type="dxa"/>
              <w:right w:w="58" w:type="dxa"/>
            </w:tcMar>
            <w:hideMark/>
          </w:tcPr>
          <w:p w:rsidR="00BC68BB" w:rsidRPr="00E12782" w:rsidRDefault="00BC68BB" w:rsidP="00D417A3">
            <w:pPr>
              <w:widowControl/>
              <w:autoSpaceDE/>
              <w:autoSpaceDN/>
              <w:adjustRightInd/>
              <w:jc w:val="both"/>
              <w:rPr>
                <w:rFonts w:eastAsia="Times New Roman"/>
                <w:color w:val="000000"/>
                <w:sz w:val="22"/>
                <w:szCs w:val="22"/>
              </w:rPr>
            </w:pPr>
            <w:r w:rsidRPr="00E12782">
              <w:rPr>
                <w:rFonts w:eastAsia="Times New Roman"/>
                <w:color w:val="000000"/>
                <w:sz w:val="22"/>
                <w:szCs w:val="22"/>
              </w:rPr>
              <w:lastRenderedPageBreak/>
              <w:t>4</w:t>
            </w:r>
          </w:p>
        </w:tc>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58" w:type="dxa"/>
              <w:bottom w:w="0" w:type="dxa"/>
              <w:right w:w="58" w:type="dxa"/>
            </w:tcMar>
            <w:hideMark/>
          </w:tcPr>
          <w:p w:rsidR="00BC68BB" w:rsidRPr="00E12782" w:rsidRDefault="00BC68BB" w:rsidP="00D417A3">
            <w:pPr>
              <w:widowControl/>
              <w:autoSpaceDE/>
              <w:autoSpaceDN/>
              <w:adjustRightInd/>
              <w:jc w:val="both"/>
              <w:rPr>
                <w:rFonts w:eastAsia="Times New Roman"/>
                <w:color w:val="000000"/>
                <w:sz w:val="22"/>
                <w:szCs w:val="22"/>
              </w:rPr>
            </w:pPr>
            <w:r w:rsidRPr="00E12782">
              <w:rPr>
                <w:rFonts w:eastAsia="Times New Roman"/>
                <w:color w:val="000000"/>
                <w:sz w:val="22"/>
                <w:szCs w:val="22"/>
              </w:rPr>
              <w:t>Работа с учащихся из семей «группы риска», неблагополучных семей, проведение родительского всеобуча:</w:t>
            </w:r>
          </w:p>
          <w:p w:rsidR="00BC68BB" w:rsidRPr="00E12782" w:rsidRDefault="00BC68BB" w:rsidP="00D417A3">
            <w:pPr>
              <w:widowControl/>
              <w:autoSpaceDE/>
              <w:autoSpaceDN/>
              <w:adjustRightInd/>
              <w:jc w:val="both"/>
              <w:rPr>
                <w:rFonts w:eastAsia="Times New Roman"/>
                <w:color w:val="000000"/>
                <w:sz w:val="22"/>
                <w:szCs w:val="22"/>
              </w:rPr>
            </w:pPr>
            <w:r w:rsidRPr="00E12782">
              <w:rPr>
                <w:rFonts w:eastAsia="Times New Roman"/>
                <w:color w:val="000000"/>
                <w:sz w:val="22"/>
                <w:szCs w:val="22"/>
              </w:rPr>
              <w:t>- «Взаимоотношения с родителями и с взрослыми».</w:t>
            </w:r>
          </w:p>
          <w:p w:rsidR="00BC68BB" w:rsidRPr="00E12782" w:rsidRDefault="00BC68BB" w:rsidP="00D417A3">
            <w:pPr>
              <w:widowControl/>
              <w:autoSpaceDE/>
              <w:autoSpaceDN/>
              <w:adjustRightInd/>
              <w:jc w:val="both"/>
              <w:rPr>
                <w:rFonts w:eastAsia="Times New Roman"/>
                <w:color w:val="000000"/>
                <w:sz w:val="22"/>
                <w:szCs w:val="22"/>
              </w:rPr>
            </w:pPr>
            <w:r w:rsidRPr="00E12782">
              <w:rPr>
                <w:rFonts w:eastAsia="Times New Roman"/>
                <w:color w:val="000000"/>
                <w:sz w:val="22"/>
                <w:szCs w:val="22"/>
              </w:rPr>
              <w:t>- «Проблемы подросткового возраста»;</w:t>
            </w:r>
          </w:p>
          <w:p w:rsidR="00BC68BB" w:rsidRPr="00E12782" w:rsidRDefault="00BC68BB" w:rsidP="00D417A3">
            <w:pPr>
              <w:widowControl/>
              <w:autoSpaceDE/>
              <w:autoSpaceDN/>
              <w:adjustRightInd/>
              <w:jc w:val="both"/>
              <w:rPr>
                <w:rFonts w:eastAsia="Times New Roman"/>
                <w:color w:val="000000"/>
                <w:sz w:val="22"/>
                <w:szCs w:val="22"/>
              </w:rPr>
            </w:pPr>
            <w:r w:rsidRPr="00E12782">
              <w:rPr>
                <w:rFonts w:eastAsia="Times New Roman"/>
                <w:color w:val="000000"/>
                <w:sz w:val="22"/>
                <w:szCs w:val="22"/>
              </w:rPr>
              <w:t>- «Поведение в конфликтной ситуации. Разрешение конфликта путем совместного</w:t>
            </w:r>
          </w:p>
          <w:p w:rsidR="00BC68BB" w:rsidRPr="00E12782" w:rsidRDefault="00BC68BB" w:rsidP="00D417A3">
            <w:pPr>
              <w:widowControl/>
              <w:autoSpaceDE/>
              <w:autoSpaceDN/>
              <w:adjustRightInd/>
              <w:jc w:val="both"/>
              <w:rPr>
                <w:rFonts w:eastAsia="Times New Roman"/>
                <w:color w:val="000000"/>
                <w:sz w:val="22"/>
                <w:szCs w:val="22"/>
              </w:rPr>
            </w:pPr>
            <w:r w:rsidRPr="00E12782">
              <w:rPr>
                <w:rFonts w:eastAsia="Times New Roman"/>
                <w:color w:val="000000"/>
                <w:sz w:val="22"/>
                <w:szCs w:val="22"/>
              </w:rPr>
              <w:t>принятия решения».</w:t>
            </w:r>
          </w:p>
          <w:p w:rsidR="00BC68BB" w:rsidRPr="00E12782" w:rsidRDefault="00BC68BB" w:rsidP="00D417A3">
            <w:pPr>
              <w:widowControl/>
              <w:autoSpaceDE/>
              <w:autoSpaceDN/>
              <w:adjustRightInd/>
              <w:jc w:val="both"/>
              <w:rPr>
                <w:rFonts w:eastAsia="Times New Roman"/>
                <w:color w:val="000000"/>
                <w:sz w:val="22"/>
                <w:szCs w:val="22"/>
              </w:rPr>
            </w:pPr>
            <w:r w:rsidRPr="00E12782">
              <w:rPr>
                <w:rFonts w:eastAsia="Times New Roman"/>
                <w:color w:val="000000"/>
                <w:sz w:val="22"/>
                <w:szCs w:val="22"/>
              </w:rPr>
              <w:t>-«Защита детей от негативного влияния интернет-сообществ, групп в соцсетях»</w:t>
            </w:r>
          </w:p>
        </w:tc>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58" w:type="dxa"/>
              <w:bottom w:w="0" w:type="dxa"/>
              <w:right w:w="58" w:type="dxa"/>
            </w:tcMar>
            <w:hideMark/>
          </w:tcPr>
          <w:p w:rsidR="00BC68BB" w:rsidRPr="00E12782" w:rsidRDefault="00BC68BB" w:rsidP="00D417A3">
            <w:pPr>
              <w:widowControl/>
              <w:autoSpaceDE/>
              <w:autoSpaceDN/>
              <w:adjustRightInd/>
              <w:jc w:val="both"/>
              <w:rPr>
                <w:rFonts w:eastAsia="Times New Roman"/>
                <w:color w:val="000000"/>
                <w:sz w:val="22"/>
                <w:szCs w:val="22"/>
              </w:rPr>
            </w:pPr>
            <w:r w:rsidRPr="00E12782">
              <w:rPr>
                <w:rFonts w:eastAsia="Times New Roman"/>
                <w:color w:val="000000"/>
                <w:sz w:val="22"/>
                <w:szCs w:val="22"/>
              </w:rPr>
              <w:t>в течение года</w:t>
            </w:r>
          </w:p>
        </w:tc>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58" w:type="dxa"/>
              <w:bottom w:w="0" w:type="dxa"/>
              <w:right w:w="58" w:type="dxa"/>
            </w:tcMar>
            <w:hideMark/>
          </w:tcPr>
          <w:p w:rsidR="00BC68BB" w:rsidRPr="00E12782" w:rsidRDefault="00BC68BB" w:rsidP="00D417A3">
            <w:pPr>
              <w:widowControl/>
              <w:autoSpaceDE/>
              <w:autoSpaceDN/>
              <w:adjustRightInd/>
              <w:jc w:val="both"/>
              <w:rPr>
                <w:rFonts w:eastAsia="Times New Roman"/>
                <w:color w:val="000000"/>
                <w:sz w:val="22"/>
                <w:szCs w:val="22"/>
              </w:rPr>
            </w:pPr>
            <w:r w:rsidRPr="00E12782">
              <w:rPr>
                <w:rFonts w:eastAsia="Times New Roman"/>
                <w:color w:val="000000"/>
                <w:sz w:val="22"/>
                <w:szCs w:val="22"/>
              </w:rPr>
              <w:t>социальный педагог классные руководители</w:t>
            </w:r>
          </w:p>
          <w:p w:rsidR="00BC68BB" w:rsidRPr="00E12782" w:rsidRDefault="00BC68BB" w:rsidP="00D417A3">
            <w:pPr>
              <w:widowControl/>
              <w:autoSpaceDE/>
              <w:autoSpaceDN/>
              <w:adjustRightInd/>
              <w:jc w:val="both"/>
              <w:rPr>
                <w:rFonts w:eastAsia="Times New Roman"/>
                <w:color w:val="000000"/>
                <w:sz w:val="22"/>
                <w:szCs w:val="22"/>
              </w:rPr>
            </w:pPr>
            <w:r w:rsidRPr="00E12782">
              <w:rPr>
                <w:rFonts w:eastAsia="Times New Roman"/>
                <w:color w:val="000000"/>
                <w:sz w:val="22"/>
                <w:szCs w:val="22"/>
              </w:rPr>
              <w:t>психолог</w:t>
            </w:r>
          </w:p>
        </w:tc>
      </w:tr>
      <w:tr w:rsidR="00BC68BB" w:rsidRPr="00E12782" w:rsidTr="00BC68BB">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58" w:type="dxa"/>
              <w:bottom w:w="0" w:type="dxa"/>
              <w:right w:w="58" w:type="dxa"/>
            </w:tcMar>
            <w:hideMark/>
          </w:tcPr>
          <w:p w:rsidR="00BC68BB" w:rsidRPr="00E12782" w:rsidRDefault="00BC68BB" w:rsidP="00D417A3">
            <w:pPr>
              <w:widowControl/>
              <w:autoSpaceDE/>
              <w:autoSpaceDN/>
              <w:adjustRightInd/>
              <w:jc w:val="both"/>
              <w:rPr>
                <w:rFonts w:eastAsia="Times New Roman"/>
                <w:color w:val="000000"/>
                <w:sz w:val="22"/>
                <w:szCs w:val="22"/>
              </w:rPr>
            </w:pPr>
            <w:r w:rsidRPr="00E12782">
              <w:rPr>
                <w:rFonts w:eastAsia="Times New Roman"/>
                <w:color w:val="000000"/>
                <w:sz w:val="22"/>
                <w:szCs w:val="22"/>
              </w:rPr>
              <w:t>5</w:t>
            </w:r>
          </w:p>
        </w:tc>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58" w:type="dxa"/>
              <w:bottom w:w="0" w:type="dxa"/>
              <w:right w:w="58" w:type="dxa"/>
            </w:tcMar>
            <w:hideMark/>
          </w:tcPr>
          <w:p w:rsidR="00BC68BB" w:rsidRPr="00E12782" w:rsidRDefault="00BC68BB" w:rsidP="00D417A3">
            <w:pPr>
              <w:widowControl/>
              <w:autoSpaceDE/>
              <w:autoSpaceDN/>
              <w:adjustRightInd/>
              <w:jc w:val="both"/>
              <w:rPr>
                <w:rFonts w:eastAsia="Times New Roman"/>
                <w:color w:val="000000"/>
                <w:sz w:val="22"/>
                <w:szCs w:val="22"/>
              </w:rPr>
            </w:pPr>
            <w:r w:rsidRPr="00E12782">
              <w:rPr>
                <w:rFonts w:eastAsia="Times New Roman"/>
                <w:color w:val="000000"/>
                <w:sz w:val="22"/>
                <w:szCs w:val="22"/>
              </w:rPr>
              <w:t>Посещение на дому неблагополучных семей.</w:t>
            </w:r>
          </w:p>
        </w:tc>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58" w:type="dxa"/>
              <w:bottom w:w="0" w:type="dxa"/>
              <w:right w:w="58" w:type="dxa"/>
            </w:tcMar>
            <w:hideMark/>
          </w:tcPr>
          <w:p w:rsidR="00BC68BB" w:rsidRPr="00E12782" w:rsidRDefault="00BC68BB" w:rsidP="00D417A3">
            <w:pPr>
              <w:widowControl/>
              <w:autoSpaceDE/>
              <w:autoSpaceDN/>
              <w:adjustRightInd/>
              <w:jc w:val="both"/>
              <w:rPr>
                <w:rFonts w:eastAsia="Times New Roman"/>
                <w:color w:val="000000"/>
                <w:sz w:val="22"/>
                <w:szCs w:val="22"/>
              </w:rPr>
            </w:pPr>
            <w:r w:rsidRPr="00E12782">
              <w:rPr>
                <w:rFonts w:eastAsia="Times New Roman"/>
                <w:color w:val="000000"/>
                <w:sz w:val="22"/>
                <w:szCs w:val="22"/>
              </w:rPr>
              <w:t>по плану и по мере необходимости</w:t>
            </w:r>
          </w:p>
        </w:tc>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58" w:type="dxa"/>
              <w:bottom w:w="0" w:type="dxa"/>
              <w:right w:w="58" w:type="dxa"/>
            </w:tcMar>
            <w:hideMark/>
          </w:tcPr>
          <w:p w:rsidR="00BC68BB" w:rsidRPr="00E12782" w:rsidRDefault="00BC68BB" w:rsidP="00D417A3">
            <w:pPr>
              <w:widowControl/>
              <w:autoSpaceDE/>
              <w:autoSpaceDN/>
              <w:adjustRightInd/>
              <w:jc w:val="both"/>
              <w:rPr>
                <w:rFonts w:eastAsia="Times New Roman"/>
                <w:color w:val="000000"/>
                <w:sz w:val="22"/>
                <w:szCs w:val="22"/>
              </w:rPr>
            </w:pPr>
            <w:r w:rsidRPr="00E12782">
              <w:rPr>
                <w:rFonts w:eastAsia="Times New Roman"/>
                <w:color w:val="000000"/>
                <w:sz w:val="22"/>
                <w:szCs w:val="22"/>
              </w:rPr>
              <w:t>социальный педагог классные руководители</w:t>
            </w:r>
          </w:p>
          <w:p w:rsidR="00BC68BB" w:rsidRPr="00E12782" w:rsidRDefault="00BC68BB" w:rsidP="00D417A3">
            <w:pPr>
              <w:widowControl/>
              <w:autoSpaceDE/>
              <w:autoSpaceDN/>
              <w:adjustRightInd/>
              <w:jc w:val="both"/>
              <w:rPr>
                <w:rFonts w:eastAsia="Times New Roman"/>
                <w:color w:val="000000"/>
                <w:sz w:val="22"/>
                <w:szCs w:val="22"/>
              </w:rPr>
            </w:pPr>
            <w:r w:rsidRPr="00E12782">
              <w:rPr>
                <w:rFonts w:eastAsia="Times New Roman"/>
                <w:color w:val="000000"/>
                <w:sz w:val="22"/>
                <w:szCs w:val="22"/>
              </w:rPr>
              <w:t>психолог</w:t>
            </w:r>
          </w:p>
        </w:tc>
      </w:tr>
      <w:tr w:rsidR="00BC68BB" w:rsidRPr="00E12782" w:rsidTr="00BC68BB">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58" w:type="dxa"/>
              <w:bottom w:w="0" w:type="dxa"/>
              <w:right w:w="58" w:type="dxa"/>
            </w:tcMar>
            <w:hideMark/>
          </w:tcPr>
          <w:p w:rsidR="00BC68BB" w:rsidRPr="00E12782" w:rsidRDefault="00BC68BB" w:rsidP="00D417A3">
            <w:pPr>
              <w:widowControl/>
              <w:autoSpaceDE/>
              <w:autoSpaceDN/>
              <w:adjustRightInd/>
              <w:jc w:val="both"/>
              <w:rPr>
                <w:rFonts w:eastAsia="Times New Roman"/>
                <w:color w:val="000000"/>
                <w:sz w:val="22"/>
                <w:szCs w:val="22"/>
              </w:rPr>
            </w:pPr>
            <w:r w:rsidRPr="00E12782">
              <w:rPr>
                <w:rFonts w:eastAsia="Times New Roman"/>
                <w:color w:val="000000"/>
                <w:sz w:val="22"/>
                <w:szCs w:val="22"/>
              </w:rPr>
              <w:t>6</w:t>
            </w:r>
          </w:p>
        </w:tc>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58" w:type="dxa"/>
              <w:bottom w:w="0" w:type="dxa"/>
              <w:right w:w="58" w:type="dxa"/>
            </w:tcMar>
            <w:hideMark/>
          </w:tcPr>
          <w:p w:rsidR="00BC68BB" w:rsidRPr="00E12782" w:rsidRDefault="00BC68BB" w:rsidP="00D417A3">
            <w:pPr>
              <w:widowControl/>
              <w:autoSpaceDE/>
              <w:autoSpaceDN/>
              <w:adjustRightInd/>
              <w:jc w:val="both"/>
              <w:rPr>
                <w:rFonts w:eastAsia="Times New Roman"/>
                <w:color w:val="000000"/>
                <w:sz w:val="22"/>
                <w:szCs w:val="22"/>
              </w:rPr>
            </w:pPr>
            <w:r w:rsidRPr="00E12782">
              <w:rPr>
                <w:rFonts w:eastAsia="Times New Roman"/>
                <w:color w:val="000000"/>
                <w:sz w:val="22"/>
                <w:szCs w:val="22"/>
              </w:rPr>
              <w:t>Индивидуальные беседы с учащимися, попавшими в трудную жизненную ситуацию.</w:t>
            </w:r>
          </w:p>
        </w:tc>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58" w:type="dxa"/>
              <w:bottom w:w="0" w:type="dxa"/>
              <w:right w:w="58" w:type="dxa"/>
            </w:tcMar>
            <w:hideMark/>
          </w:tcPr>
          <w:p w:rsidR="00BC68BB" w:rsidRPr="00E12782" w:rsidRDefault="00BC68BB" w:rsidP="00D417A3">
            <w:pPr>
              <w:widowControl/>
              <w:autoSpaceDE/>
              <w:autoSpaceDN/>
              <w:adjustRightInd/>
              <w:jc w:val="both"/>
              <w:rPr>
                <w:rFonts w:eastAsia="Times New Roman"/>
                <w:color w:val="000000"/>
                <w:sz w:val="22"/>
                <w:szCs w:val="22"/>
              </w:rPr>
            </w:pPr>
            <w:r w:rsidRPr="00E12782">
              <w:rPr>
                <w:rFonts w:eastAsia="Times New Roman"/>
                <w:color w:val="000000"/>
                <w:sz w:val="22"/>
                <w:szCs w:val="22"/>
              </w:rPr>
              <w:t>в течение года</w:t>
            </w:r>
          </w:p>
        </w:tc>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58" w:type="dxa"/>
              <w:bottom w:w="0" w:type="dxa"/>
              <w:right w:w="58" w:type="dxa"/>
            </w:tcMar>
            <w:hideMark/>
          </w:tcPr>
          <w:p w:rsidR="00BC68BB" w:rsidRPr="00E12782" w:rsidRDefault="00BC68BB" w:rsidP="00D417A3">
            <w:pPr>
              <w:widowControl/>
              <w:autoSpaceDE/>
              <w:autoSpaceDN/>
              <w:adjustRightInd/>
              <w:jc w:val="both"/>
              <w:rPr>
                <w:rFonts w:eastAsia="Times New Roman"/>
                <w:color w:val="000000"/>
                <w:sz w:val="22"/>
                <w:szCs w:val="22"/>
              </w:rPr>
            </w:pPr>
            <w:r w:rsidRPr="00E12782">
              <w:rPr>
                <w:rFonts w:eastAsia="Times New Roman"/>
                <w:color w:val="000000"/>
                <w:sz w:val="22"/>
                <w:szCs w:val="22"/>
              </w:rPr>
              <w:t>социальный педагог классные руководители</w:t>
            </w:r>
          </w:p>
          <w:p w:rsidR="00BC68BB" w:rsidRPr="00E12782" w:rsidRDefault="00BC68BB" w:rsidP="00D417A3">
            <w:pPr>
              <w:widowControl/>
              <w:autoSpaceDE/>
              <w:autoSpaceDN/>
              <w:adjustRightInd/>
              <w:jc w:val="both"/>
              <w:rPr>
                <w:rFonts w:eastAsia="Times New Roman"/>
                <w:color w:val="000000"/>
                <w:sz w:val="22"/>
                <w:szCs w:val="22"/>
              </w:rPr>
            </w:pPr>
            <w:r w:rsidRPr="00E12782">
              <w:rPr>
                <w:rFonts w:eastAsia="Times New Roman"/>
                <w:color w:val="000000"/>
                <w:sz w:val="22"/>
                <w:szCs w:val="22"/>
              </w:rPr>
              <w:t>психолог</w:t>
            </w:r>
          </w:p>
        </w:tc>
      </w:tr>
      <w:tr w:rsidR="00BC68BB" w:rsidRPr="00E12782" w:rsidTr="00BC68BB">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58" w:type="dxa"/>
              <w:bottom w:w="0" w:type="dxa"/>
              <w:right w:w="58" w:type="dxa"/>
            </w:tcMar>
            <w:hideMark/>
          </w:tcPr>
          <w:p w:rsidR="00BC68BB" w:rsidRPr="00E12782" w:rsidRDefault="00BC68BB" w:rsidP="00D417A3">
            <w:pPr>
              <w:widowControl/>
              <w:autoSpaceDE/>
              <w:autoSpaceDN/>
              <w:adjustRightInd/>
              <w:jc w:val="both"/>
              <w:rPr>
                <w:rFonts w:eastAsia="Times New Roman"/>
                <w:color w:val="000000"/>
                <w:sz w:val="22"/>
                <w:szCs w:val="22"/>
              </w:rPr>
            </w:pPr>
            <w:r w:rsidRPr="00E12782">
              <w:rPr>
                <w:rFonts w:eastAsia="Times New Roman"/>
                <w:color w:val="000000"/>
                <w:sz w:val="22"/>
                <w:szCs w:val="22"/>
              </w:rPr>
              <w:t>7</w:t>
            </w:r>
          </w:p>
        </w:tc>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58" w:type="dxa"/>
              <w:bottom w:w="0" w:type="dxa"/>
              <w:right w:w="58" w:type="dxa"/>
            </w:tcMar>
            <w:hideMark/>
          </w:tcPr>
          <w:p w:rsidR="00BC68BB" w:rsidRPr="00E12782" w:rsidRDefault="00BC68BB" w:rsidP="00D417A3">
            <w:pPr>
              <w:widowControl/>
              <w:autoSpaceDE/>
              <w:autoSpaceDN/>
              <w:adjustRightInd/>
              <w:jc w:val="both"/>
              <w:rPr>
                <w:rFonts w:eastAsia="Times New Roman"/>
                <w:color w:val="000000"/>
                <w:sz w:val="22"/>
                <w:szCs w:val="22"/>
              </w:rPr>
            </w:pPr>
            <w:r w:rsidRPr="00E12782">
              <w:rPr>
                <w:rFonts w:eastAsia="Times New Roman"/>
                <w:color w:val="000000"/>
                <w:sz w:val="22"/>
                <w:szCs w:val="22"/>
              </w:rPr>
              <w:t>Регулирование взаимоотношений и конфликтных ситуаций среди учащихся. Пресечение всех случаев неуставных отношений.</w:t>
            </w:r>
          </w:p>
        </w:tc>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58" w:type="dxa"/>
              <w:bottom w:w="0" w:type="dxa"/>
              <w:right w:w="58" w:type="dxa"/>
            </w:tcMar>
            <w:hideMark/>
          </w:tcPr>
          <w:p w:rsidR="00BC68BB" w:rsidRPr="00E12782" w:rsidRDefault="00BC68BB" w:rsidP="00D417A3">
            <w:pPr>
              <w:widowControl/>
              <w:autoSpaceDE/>
              <w:autoSpaceDN/>
              <w:adjustRightInd/>
              <w:jc w:val="both"/>
              <w:rPr>
                <w:rFonts w:eastAsia="Times New Roman"/>
                <w:color w:val="000000"/>
                <w:sz w:val="22"/>
                <w:szCs w:val="22"/>
              </w:rPr>
            </w:pPr>
            <w:r w:rsidRPr="00E12782">
              <w:rPr>
                <w:rFonts w:eastAsia="Times New Roman"/>
                <w:color w:val="000000"/>
                <w:sz w:val="22"/>
                <w:szCs w:val="22"/>
              </w:rPr>
              <w:t>сентябрь-май</w:t>
            </w:r>
          </w:p>
        </w:tc>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58" w:type="dxa"/>
              <w:bottom w:w="0" w:type="dxa"/>
              <w:right w:w="58" w:type="dxa"/>
            </w:tcMar>
            <w:hideMark/>
          </w:tcPr>
          <w:p w:rsidR="00BC68BB" w:rsidRPr="00E12782" w:rsidRDefault="00BC68BB" w:rsidP="00D417A3">
            <w:pPr>
              <w:widowControl/>
              <w:autoSpaceDE/>
              <w:autoSpaceDN/>
              <w:adjustRightInd/>
              <w:jc w:val="both"/>
              <w:rPr>
                <w:rFonts w:eastAsia="Times New Roman"/>
                <w:color w:val="000000"/>
                <w:sz w:val="22"/>
                <w:szCs w:val="22"/>
              </w:rPr>
            </w:pPr>
            <w:r w:rsidRPr="00E12782">
              <w:rPr>
                <w:rFonts w:eastAsia="Times New Roman"/>
                <w:color w:val="000000"/>
                <w:sz w:val="22"/>
                <w:szCs w:val="22"/>
              </w:rPr>
              <w:t>социальный педагог, классные руководители</w:t>
            </w:r>
          </w:p>
          <w:p w:rsidR="00BC68BB" w:rsidRPr="00E12782" w:rsidRDefault="00BC68BB" w:rsidP="00D417A3">
            <w:pPr>
              <w:widowControl/>
              <w:autoSpaceDE/>
              <w:autoSpaceDN/>
              <w:adjustRightInd/>
              <w:jc w:val="both"/>
              <w:rPr>
                <w:rFonts w:eastAsia="Times New Roman"/>
                <w:color w:val="000000"/>
                <w:sz w:val="22"/>
                <w:szCs w:val="22"/>
              </w:rPr>
            </w:pPr>
            <w:r w:rsidRPr="00E12782">
              <w:rPr>
                <w:rFonts w:eastAsia="Times New Roman"/>
                <w:color w:val="000000"/>
                <w:sz w:val="22"/>
                <w:szCs w:val="22"/>
              </w:rPr>
              <w:t>психолог,</w:t>
            </w:r>
          </w:p>
        </w:tc>
      </w:tr>
      <w:tr w:rsidR="00BC68BB" w:rsidRPr="00E12782" w:rsidTr="00BC68BB">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58" w:type="dxa"/>
              <w:bottom w:w="0" w:type="dxa"/>
              <w:right w:w="58" w:type="dxa"/>
            </w:tcMar>
            <w:hideMark/>
          </w:tcPr>
          <w:p w:rsidR="00BC68BB" w:rsidRPr="00E12782" w:rsidRDefault="00BC68BB" w:rsidP="00D417A3">
            <w:pPr>
              <w:widowControl/>
              <w:autoSpaceDE/>
              <w:autoSpaceDN/>
              <w:adjustRightInd/>
              <w:jc w:val="both"/>
              <w:rPr>
                <w:rFonts w:eastAsia="Times New Roman"/>
                <w:color w:val="000000"/>
                <w:sz w:val="22"/>
                <w:szCs w:val="22"/>
              </w:rPr>
            </w:pPr>
            <w:r w:rsidRPr="00E12782">
              <w:rPr>
                <w:rFonts w:eastAsia="Times New Roman"/>
                <w:color w:val="000000"/>
                <w:sz w:val="22"/>
                <w:szCs w:val="22"/>
              </w:rPr>
              <w:t>8</w:t>
            </w:r>
          </w:p>
        </w:tc>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58" w:type="dxa"/>
              <w:bottom w:w="0" w:type="dxa"/>
              <w:right w:w="58" w:type="dxa"/>
            </w:tcMar>
            <w:hideMark/>
          </w:tcPr>
          <w:p w:rsidR="00BC68BB" w:rsidRPr="00E12782" w:rsidRDefault="00BC68BB" w:rsidP="00D417A3">
            <w:pPr>
              <w:widowControl/>
              <w:autoSpaceDE/>
              <w:autoSpaceDN/>
              <w:adjustRightInd/>
              <w:jc w:val="both"/>
              <w:rPr>
                <w:rFonts w:eastAsia="Times New Roman"/>
                <w:color w:val="000000"/>
                <w:sz w:val="22"/>
                <w:szCs w:val="22"/>
              </w:rPr>
            </w:pPr>
            <w:r w:rsidRPr="00E12782">
              <w:rPr>
                <w:rFonts w:eastAsia="Times New Roman"/>
                <w:color w:val="000000"/>
                <w:sz w:val="22"/>
                <w:szCs w:val="22"/>
              </w:rPr>
              <w:t>Участие в семинарах по проблеме суицидального поведения детей и подростков.</w:t>
            </w:r>
          </w:p>
        </w:tc>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58" w:type="dxa"/>
              <w:bottom w:w="0" w:type="dxa"/>
              <w:right w:w="58" w:type="dxa"/>
            </w:tcMar>
            <w:hideMark/>
          </w:tcPr>
          <w:p w:rsidR="00BC68BB" w:rsidRPr="00E12782" w:rsidRDefault="00BC68BB" w:rsidP="00D417A3">
            <w:pPr>
              <w:widowControl/>
              <w:autoSpaceDE/>
              <w:autoSpaceDN/>
              <w:adjustRightInd/>
              <w:jc w:val="both"/>
              <w:rPr>
                <w:rFonts w:eastAsia="Times New Roman"/>
                <w:color w:val="000000"/>
                <w:sz w:val="22"/>
                <w:szCs w:val="22"/>
              </w:rPr>
            </w:pPr>
            <w:r w:rsidRPr="00E12782">
              <w:rPr>
                <w:rFonts w:eastAsia="Times New Roman"/>
                <w:color w:val="000000"/>
                <w:sz w:val="22"/>
                <w:szCs w:val="22"/>
              </w:rPr>
              <w:t>1 раз в год</w:t>
            </w:r>
          </w:p>
        </w:tc>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58" w:type="dxa"/>
              <w:bottom w:w="0" w:type="dxa"/>
              <w:right w:w="58" w:type="dxa"/>
            </w:tcMar>
            <w:hideMark/>
          </w:tcPr>
          <w:p w:rsidR="00BC68BB" w:rsidRPr="00E12782" w:rsidRDefault="00BC68BB" w:rsidP="00D417A3">
            <w:pPr>
              <w:widowControl/>
              <w:autoSpaceDE/>
              <w:autoSpaceDN/>
              <w:adjustRightInd/>
              <w:jc w:val="both"/>
              <w:rPr>
                <w:rFonts w:eastAsia="Times New Roman"/>
                <w:color w:val="000000"/>
                <w:sz w:val="22"/>
                <w:szCs w:val="22"/>
              </w:rPr>
            </w:pPr>
            <w:r w:rsidRPr="00E12782">
              <w:rPr>
                <w:rFonts w:eastAsia="Times New Roman"/>
                <w:color w:val="000000"/>
                <w:sz w:val="22"/>
                <w:szCs w:val="22"/>
              </w:rPr>
              <w:t>социальный педагог</w:t>
            </w:r>
          </w:p>
          <w:p w:rsidR="00BC68BB" w:rsidRPr="00E12782" w:rsidRDefault="00BC68BB" w:rsidP="00D417A3">
            <w:pPr>
              <w:widowControl/>
              <w:autoSpaceDE/>
              <w:autoSpaceDN/>
              <w:adjustRightInd/>
              <w:jc w:val="both"/>
              <w:rPr>
                <w:rFonts w:eastAsia="Times New Roman"/>
                <w:color w:val="000000"/>
                <w:sz w:val="22"/>
                <w:szCs w:val="22"/>
              </w:rPr>
            </w:pPr>
            <w:r w:rsidRPr="00E12782">
              <w:rPr>
                <w:rFonts w:eastAsia="Times New Roman"/>
                <w:color w:val="000000"/>
                <w:sz w:val="22"/>
                <w:szCs w:val="22"/>
              </w:rPr>
              <w:t>психолог</w:t>
            </w:r>
          </w:p>
        </w:tc>
      </w:tr>
      <w:tr w:rsidR="00BC68BB" w:rsidRPr="00E12782" w:rsidTr="00BC68BB">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58" w:type="dxa"/>
              <w:bottom w:w="0" w:type="dxa"/>
              <w:right w:w="58" w:type="dxa"/>
            </w:tcMar>
            <w:hideMark/>
          </w:tcPr>
          <w:p w:rsidR="00BC68BB" w:rsidRPr="00E12782" w:rsidRDefault="00BC68BB" w:rsidP="00D417A3">
            <w:pPr>
              <w:widowControl/>
              <w:autoSpaceDE/>
              <w:autoSpaceDN/>
              <w:adjustRightInd/>
              <w:jc w:val="both"/>
              <w:rPr>
                <w:rFonts w:eastAsia="Times New Roman"/>
                <w:color w:val="000000"/>
                <w:sz w:val="22"/>
                <w:szCs w:val="22"/>
              </w:rPr>
            </w:pPr>
            <w:r w:rsidRPr="00E12782">
              <w:rPr>
                <w:rFonts w:eastAsia="Times New Roman"/>
                <w:color w:val="000000"/>
                <w:sz w:val="22"/>
                <w:szCs w:val="22"/>
              </w:rPr>
              <w:t>9</w:t>
            </w:r>
          </w:p>
        </w:tc>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58" w:type="dxa"/>
              <w:bottom w:w="0" w:type="dxa"/>
              <w:right w:w="58" w:type="dxa"/>
            </w:tcMar>
            <w:hideMark/>
          </w:tcPr>
          <w:p w:rsidR="00BC68BB" w:rsidRPr="00E12782" w:rsidRDefault="00BC68BB" w:rsidP="00D417A3">
            <w:pPr>
              <w:widowControl/>
              <w:autoSpaceDE/>
              <w:autoSpaceDN/>
              <w:adjustRightInd/>
              <w:jc w:val="both"/>
              <w:rPr>
                <w:rFonts w:eastAsia="Times New Roman"/>
                <w:color w:val="000000"/>
                <w:sz w:val="22"/>
                <w:szCs w:val="22"/>
              </w:rPr>
            </w:pPr>
            <w:r w:rsidRPr="00E12782">
              <w:rPr>
                <w:rFonts w:eastAsia="Times New Roman"/>
                <w:color w:val="000000"/>
                <w:sz w:val="22"/>
                <w:szCs w:val="22"/>
              </w:rPr>
              <w:t>Оформление выставок, стендов, выпуск информационных плакатов, пропагандирующих ценность человеческой жизни</w:t>
            </w:r>
          </w:p>
        </w:tc>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58" w:type="dxa"/>
              <w:bottom w:w="0" w:type="dxa"/>
              <w:right w:w="58" w:type="dxa"/>
            </w:tcMar>
            <w:hideMark/>
          </w:tcPr>
          <w:p w:rsidR="00BC68BB" w:rsidRPr="00E12782" w:rsidRDefault="00BC68BB" w:rsidP="00D417A3">
            <w:pPr>
              <w:widowControl/>
              <w:autoSpaceDE/>
              <w:autoSpaceDN/>
              <w:adjustRightInd/>
              <w:jc w:val="both"/>
              <w:rPr>
                <w:rFonts w:eastAsia="Times New Roman"/>
                <w:color w:val="000000"/>
                <w:sz w:val="22"/>
                <w:szCs w:val="22"/>
              </w:rPr>
            </w:pPr>
            <w:r w:rsidRPr="00E12782">
              <w:rPr>
                <w:rFonts w:eastAsia="Times New Roman"/>
                <w:color w:val="000000"/>
                <w:sz w:val="22"/>
                <w:szCs w:val="22"/>
              </w:rPr>
              <w:t>в течение года</w:t>
            </w:r>
          </w:p>
        </w:tc>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58" w:type="dxa"/>
              <w:bottom w:w="0" w:type="dxa"/>
              <w:right w:w="58" w:type="dxa"/>
            </w:tcMar>
            <w:hideMark/>
          </w:tcPr>
          <w:p w:rsidR="00BC68BB" w:rsidRPr="00E12782" w:rsidRDefault="00BC68BB" w:rsidP="00D417A3">
            <w:pPr>
              <w:widowControl/>
              <w:autoSpaceDE/>
              <w:autoSpaceDN/>
              <w:adjustRightInd/>
              <w:jc w:val="both"/>
              <w:rPr>
                <w:rFonts w:eastAsia="Times New Roman"/>
                <w:color w:val="000000"/>
                <w:sz w:val="22"/>
                <w:szCs w:val="22"/>
              </w:rPr>
            </w:pPr>
            <w:r w:rsidRPr="00E12782">
              <w:rPr>
                <w:rFonts w:eastAsia="Times New Roman"/>
                <w:color w:val="000000"/>
                <w:sz w:val="22"/>
                <w:szCs w:val="22"/>
              </w:rPr>
              <w:t>социальный педагог классные руководители</w:t>
            </w:r>
          </w:p>
          <w:p w:rsidR="00BC68BB" w:rsidRPr="00E12782" w:rsidRDefault="00BC68BB" w:rsidP="00D417A3">
            <w:pPr>
              <w:widowControl/>
              <w:autoSpaceDE/>
              <w:autoSpaceDN/>
              <w:adjustRightInd/>
              <w:jc w:val="both"/>
              <w:rPr>
                <w:rFonts w:eastAsia="Times New Roman"/>
                <w:color w:val="000000"/>
                <w:sz w:val="22"/>
                <w:szCs w:val="22"/>
              </w:rPr>
            </w:pPr>
            <w:r w:rsidRPr="00E12782">
              <w:rPr>
                <w:rFonts w:eastAsia="Times New Roman"/>
                <w:color w:val="000000"/>
                <w:sz w:val="22"/>
                <w:szCs w:val="22"/>
              </w:rPr>
              <w:t>психолог</w:t>
            </w:r>
          </w:p>
        </w:tc>
      </w:tr>
      <w:tr w:rsidR="00BC68BB" w:rsidRPr="00E12782" w:rsidTr="00BC68BB">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58" w:type="dxa"/>
              <w:bottom w:w="0" w:type="dxa"/>
              <w:right w:w="58" w:type="dxa"/>
            </w:tcMar>
            <w:hideMark/>
          </w:tcPr>
          <w:p w:rsidR="00BC68BB" w:rsidRPr="00E12782" w:rsidRDefault="00BC68BB" w:rsidP="00D417A3">
            <w:pPr>
              <w:widowControl/>
              <w:autoSpaceDE/>
              <w:autoSpaceDN/>
              <w:adjustRightInd/>
              <w:jc w:val="both"/>
              <w:rPr>
                <w:rFonts w:eastAsia="Times New Roman"/>
                <w:color w:val="000000"/>
                <w:sz w:val="22"/>
                <w:szCs w:val="22"/>
              </w:rPr>
            </w:pPr>
            <w:r w:rsidRPr="00E12782">
              <w:rPr>
                <w:rFonts w:eastAsia="Times New Roman"/>
                <w:color w:val="000000"/>
                <w:sz w:val="22"/>
                <w:szCs w:val="22"/>
              </w:rPr>
              <w:t>10</w:t>
            </w:r>
          </w:p>
        </w:tc>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58" w:type="dxa"/>
              <w:bottom w:w="0" w:type="dxa"/>
              <w:right w:w="58" w:type="dxa"/>
            </w:tcMar>
            <w:hideMark/>
          </w:tcPr>
          <w:p w:rsidR="00BC68BB" w:rsidRPr="00E12782" w:rsidRDefault="00BC68BB" w:rsidP="00D417A3">
            <w:pPr>
              <w:widowControl/>
              <w:autoSpaceDE/>
              <w:autoSpaceDN/>
              <w:adjustRightInd/>
              <w:jc w:val="both"/>
              <w:rPr>
                <w:rFonts w:eastAsia="Times New Roman"/>
                <w:color w:val="000000"/>
                <w:sz w:val="22"/>
                <w:szCs w:val="22"/>
              </w:rPr>
            </w:pPr>
            <w:r w:rsidRPr="00E12782">
              <w:rPr>
                <w:rFonts w:eastAsia="Times New Roman"/>
                <w:color w:val="000000"/>
                <w:sz w:val="22"/>
                <w:szCs w:val="22"/>
              </w:rPr>
              <w:t>Проведение Месячника психологического здоровья (отдельный план)</w:t>
            </w:r>
          </w:p>
        </w:tc>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58" w:type="dxa"/>
              <w:bottom w:w="0" w:type="dxa"/>
              <w:right w:w="58" w:type="dxa"/>
            </w:tcMar>
            <w:hideMark/>
          </w:tcPr>
          <w:p w:rsidR="00BC68BB" w:rsidRPr="00E12782" w:rsidRDefault="00BC68BB" w:rsidP="00D417A3">
            <w:pPr>
              <w:widowControl/>
              <w:autoSpaceDE/>
              <w:autoSpaceDN/>
              <w:adjustRightInd/>
              <w:jc w:val="both"/>
              <w:rPr>
                <w:rFonts w:eastAsia="Times New Roman"/>
                <w:color w:val="000000"/>
                <w:sz w:val="22"/>
                <w:szCs w:val="22"/>
              </w:rPr>
            </w:pPr>
            <w:r w:rsidRPr="00E12782">
              <w:rPr>
                <w:rFonts w:eastAsia="Times New Roman"/>
                <w:color w:val="000000"/>
                <w:sz w:val="22"/>
                <w:szCs w:val="22"/>
              </w:rPr>
              <w:t>октябрь</w:t>
            </w:r>
          </w:p>
        </w:tc>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58" w:type="dxa"/>
              <w:bottom w:w="0" w:type="dxa"/>
              <w:right w:w="58" w:type="dxa"/>
            </w:tcMar>
            <w:hideMark/>
          </w:tcPr>
          <w:p w:rsidR="00BC68BB" w:rsidRPr="00E12782" w:rsidRDefault="00BC68BB" w:rsidP="00D417A3">
            <w:pPr>
              <w:widowControl/>
              <w:autoSpaceDE/>
              <w:autoSpaceDN/>
              <w:adjustRightInd/>
              <w:jc w:val="both"/>
              <w:rPr>
                <w:rFonts w:eastAsia="Times New Roman"/>
                <w:color w:val="000000"/>
                <w:sz w:val="22"/>
                <w:szCs w:val="22"/>
              </w:rPr>
            </w:pPr>
            <w:r w:rsidRPr="00E12782">
              <w:rPr>
                <w:rFonts w:eastAsia="Times New Roman"/>
                <w:color w:val="000000"/>
                <w:sz w:val="22"/>
                <w:szCs w:val="22"/>
              </w:rPr>
              <w:t>социальный педагог классные руководители</w:t>
            </w:r>
          </w:p>
          <w:p w:rsidR="00BC68BB" w:rsidRPr="00E12782" w:rsidRDefault="00BC68BB" w:rsidP="00D417A3">
            <w:pPr>
              <w:widowControl/>
              <w:autoSpaceDE/>
              <w:autoSpaceDN/>
              <w:adjustRightInd/>
              <w:jc w:val="both"/>
              <w:rPr>
                <w:rFonts w:eastAsia="Times New Roman"/>
                <w:color w:val="000000"/>
                <w:sz w:val="22"/>
                <w:szCs w:val="22"/>
              </w:rPr>
            </w:pPr>
            <w:r w:rsidRPr="00E12782">
              <w:rPr>
                <w:rFonts w:eastAsia="Times New Roman"/>
                <w:color w:val="000000"/>
                <w:sz w:val="22"/>
                <w:szCs w:val="22"/>
              </w:rPr>
              <w:t>психолог</w:t>
            </w:r>
          </w:p>
        </w:tc>
      </w:tr>
      <w:tr w:rsidR="00BC68BB" w:rsidRPr="00E12782" w:rsidTr="00BC68BB">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58" w:type="dxa"/>
              <w:bottom w:w="0" w:type="dxa"/>
              <w:right w:w="58" w:type="dxa"/>
            </w:tcMar>
            <w:hideMark/>
          </w:tcPr>
          <w:p w:rsidR="00BC68BB" w:rsidRPr="00E12782" w:rsidRDefault="00BC68BB" w:rsidP="00D417A3">
            <w:pPr>
              <w:widowControl/>
              <w:autoSpaceDE/>
              <w:autoSpaceDN/>
              <w:adjustRightInd/>
              <w:jc w:val="both"/>
              <w:rPr>
                <w:rFonts w:eastAsia="Times New Roman"/>
                <w:color w:val="000000"/>
                <w:sz w:val="22"/>
                <w:szCs w:val="22"/>
              </w:rPr>
            </w:pPr>
            <w:r w:rsidRPr="00E12782">
              <w:rPr>
                <w:rFonts w:eastAsia="Times New Roman"/>
                <w:color w:val="000000"/>
                <w:sz w:val="22"/>
                <w:szCs w:val="22"/>
              </w:rPr>
              <w:t>11</w:t>
            </w:r>
          </w:p>
        </w:tc>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58" w:type="dxa"/>
              <w:bottom w:w="0" w:type="dxa"/>
              <w:right w:w="58" w:type="dxa"/>
            </w:tcMar>
            <w:hideMark/>
          </w:tcPr>
          <w:p w:rsidR="00BC68BB" w:rsidRPr="00E12782" w:rsidRDefault="00BC68BB" w:rsidP="00D417A3">
            <w:pPr>
              <w:widowControl/>
              <w:autoSpaceDE/>
              <w:autoSpaceDN/>
              <w:adjustRightInd/>
              <w:jc w:val="both"/>
              <w:rPr>
                <w:rFonts w:eastAsia="Times New Roman"/>
                <w:color w:val="000000"/>
                <w:sz w:val="22"/>
                <w:szCs w:val="22"/>
              </w:rPr>
            </w:pPr>
            <w:r w:rsidRPr="00E12782">
              <w:rPr>
                <w:rFonts w:eastAsia="Times New Roman"/>
                <w:color w:val="000000"/>
                <w:sz w:val="22"/>
                <w:szCs w:val="22"/>
              </w:rPr>
              <w:t>Проведение Единого урока безопасности в сети Интернет.</w:t>
            </w:r>
          </w:p>
        </w:tc>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58" w:type="dxa"/>
              <w:bottom w:w="0" w:type="dxa"/>
              <w:right w:w="58" w:type="dxa"/>
            </w:tcMar>
            <w:hideMark/>
          </w:tcPr>
          <w:p w:rsidR="00BC68BB" w:rsidRPr="00E12782" w:rsidRDefault="00BC68BB" w:rsidP="00D417A3">
            <w:pPr>
              <w:widowControl/>
              <w:autoSpaceDE/>
              <w:autoSpaceDN/>
              <w:adjustRightInd/>
              <w:jc w:val="both"/>
              <w:rPr>
                <w:rFonts w:eastAsia="Times New Roman"/>
                <w:color w:val="000000"/>
                <w:sz w:val="22"/>
                <w:szCs w:val="22"/>
              </w:rPr>
            </w:pPr>
            <w:r w:rsidRPr="00E12782">
              <w:rPr>
                <w:rFonts w:eastAsia="Times New Roman"/>
                <w:color w:val="000000"/>
                <w:sz w:val="22"/>
                <w:szCs w:val="22"/>
              </w:rPr>
              <w:t>ноябрь</w:t>
            </w:r>
          </w:p>
        </w:tc>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58" w:type="dxa"/>
              <w:bottom w:w="0" w:type="dxa"/>
              <w:right w:w="58" w:type="dxa"/>
            </w:tcMar>
            <w:hideMark/>
          </w:tcPr>
          <w:p w:rsidR="00BC68BB" w:rsidRPr="00E12782" w:rsidRDefault="00BC68BB" w:rsidP="00D417A3">
            <w:pPr>
              <w:widowControl/>
              <w:autoSpaceDE/>
              <w:autoSpaceDN/>
              <w:adjustRightInd/>
              <w:jc w:val="both"/>
              <w:rPr>
                <w:rFonts w:eastAsia="Times New Roman"/>
                <w:color w:val="000000"/>
                <w:sz w:val="22"/>
                <w:szCs w:val="22"/>
              </w:rPr>
            </w:pPr>
            <w:r w:rsidRPr="00E12782">
              <w:rPr>
                <w:rFonts w:eastAsia="Times New Roman"/>
                <w:color w:val="000000"/>
                <w:sz w:val="22"/>
                <w:szCs w:val="22"/>
              </w:rPr>
              <w:t>преподаватели информатики</w:t>
            </w:r>
          </w:p>
        </w:tc>
      </w:tr>
      <w:tr w:rsidR="00BC68BB" w:rsidRPr="00E12782" w:rsidTr="00BC68BB">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58" w:type="dxa"/>
              <w:bottom w:w="0" w:type="dxa"/>
              <w:right w:w="58" w:type="dxa"/>
            </w:tcMar>
            <w:hideMark/>
          </w:tcPr>
          <w:p w:rsidR="00BC68BB" w:rsidRPr="00E12782" w:rsidRDefault="00BC68BB" w:rsidP="00D417A3">
            <w:pPr>
              <w:widowControl/>
              <w:autoSpaceDE/>
              <w:autoSpaceDN/>
              <w:adjustRightInd/>
              <w:jc w:val="both"/>
              <w:rPr>
                <w:rFonts w:eastAsia="Times New Roman"/>
                <w:color w:val="000000"/>
                <w:sz w:val="22"/>
                <w:szCs w:val="22"/>
              </w:rPr>
            </w:pPr>
            <w:r w:rsidRPr="00E12782">
              <w:rPr>
                <w:rFonts w:eastAsia="Times New Roman"/>
                <w:color w:val="000000"/>
                <w:sz w:val="22"/>
                <w:szCs w:val="22"/>
              </w:rPr>
              <w:t>12</w:t>
            </w:r>
          </w:p>
        </w:tc>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58" w:type="dxa"/>
              <w:bottom w:w="0" w:type="dxa"/>
              <w:right w:w="58" w:type="dxa"/>
            </w:tcMar>
            <w:hideMark/>
          </w:tcPr>
          <w:p w:rsidR="00BC68BB" w:rsidRPr="00E12782" w:rsidRDefault="00BC68BB" w:rsidP="00D417A3">
            <w:pPr>
              <w:widowControl/>
              <w:autoSpaceDE/>
              <w:autoSpaceDN/>
              <w:adjustRightInd/>
              <w:jc w:val="both"/>
              <w:rPr>
                <w:rFonts w:eastAsia="Times New Roman"/>
                <w:color w:val="000000"/>
                <w:sz w:val="22"/>
                <w:szCs w:val="22"/>
              </w:rPr>
            </w:pPr>
            <w:r w:rsidRPr="00E12782">
              <w:rPr>
                <w:rFonts w:eastAsia="Times New Roman"/>
                <w:color w:val="000000"/>
                <w:sz w:val="22"/>
                <w:szCs w:val="22"/>
              </w:rPr>
              <w:t>Проведение Дня правовой помощи детям</w:t>
            </w:r>
          </w:p>
        </w:tc>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58" w:type="dxa"/>
              <w:bottom w:w="0" w:type="dxa"/>
              <w:right w:w="58" w:type="dxa"/>
            </w:tcMar>
            <w:hideMark/>
          </w:tcPr>
          <w:p w:rsidR="00BC68BB" w:rsidRPr="00E12782" w:rsidRDefault="00BC68BB" w:rsidP="00D417A3">
            <w:pPr>
              <w:widowControl/>
              <w:autoSpaceDE/>
              <w:autoSpaceDN/>
              <w:adjustRightInd/>
              <w:jc w:val="both"/>
              <w:rPr>
                <w:rFonts w:eastAsia="Times New Roman"/>
                <w:color w:val="000000"/>
                <w:sz w:val="22"/>
                <w:szCs w:val="22"/>
              </w:rPr>
            </w:pPr>
            <w:r w:rsidRPr="00E12782">
              <w:rPr>
                <w:rFonts w:eastAsia="Times New Roman"/>
                <w:color w:val="000000"/>
                <w:sz w:val="22"/>
                <w:szCs w:val="22"/>
              </w:rPr>
              <w:t>20 ноября</w:t>
            </w:r>
          </w:p>
        </w:tc>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58" w:type="dxa"/>
              <w:bottom w:w="0" w:type="dxa"/>
              <w:right w:w="58" w:type="dxa"/>
            </w:tcMar>
            <w:hideMark/>
          </w:tcPr>
          <w:p w:rsidR="00BC68BB" w:rsidRPr="00E12782" w:rsidRDefault="00BC68BB" w:rsidP="00D417A3">
            <w:pPr>
              <w:widowControl/>
              <w:autoSpaceDE/>
              <w:autoSpaceDN/>
              <w:adjustRightInd/>
              <w:jc w:val="both"/>
              <w:rPr>
                <w:rFonts w:eastAsia="Times New Roman"/>
                <w:color w:val="000000"/>
                <w:sz w:val="22"/>
                <w:szCs w:val="22"/>
              </w:rPr>
            </w:pPr>
            <w:r w:rsidRPr="00E12782">
              <w:rPr>
                <w:rFonts w:eastAsia="Times New Roman"/>
                <w:color w:val="000000"/>
                <w:sz w:val="22"/>
                <w:szCs w:val="22"/>
              </w:rPr>
              <w:t>Зам.директора по ВР</w:t>
            </w:r>
          </w:p>
        </w:tc>
      </w:tr>
      <w:tr w:rsidR="00BC68BB" w:rsidRPr="00E12782" w:rsidTr="00BC68BB">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58" w:type="dxa"/>
              <w:bottom w:w="0" w:type="dxa"/>
              <w:right w:w="58" w:type="dxa"/>
            </w:tcMar>
            <w:hideMark/>
          </w:tcPr>
          <w:p w:rsidR="00BC68BB" w:rsidRPr="00E12782" w:rsidRDefault="00BC68BB" w:rsidP="00D417A3">
            <w:pPr>
              <w:widowControl/>
              <w:autoSpaceDE/>
              <w:autoSpaceDN/>
              <w:adjustRightInd/>
              <w:jc w:val="both"/>
              <w:rPr>
                <w:rFonts w:eastAsia="Times New Roman"/>
                <w:color w:val="000000"/>
                <w:sz w:val="22"/>
                <w:szCs w:val="22"/>
              </w:rPr>
            </w:pPr>
            <w:r w:rsidRPr="00E12782">
              <w:rPr>
                <w:rFonts w:eastAsia="Times New Roman"/>
                <w:color w:val="000000"/>
                <w:sz w:val="22"/>
                <w:szCs w:val="22"/>
              </w:rPr>
              <w:t>13</w:t>
            </w:r>
          </w:p>
        </w:tc>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58" w:type="dxa"/>
              <w:bottom w:w="0" w:type="dxa"/>
              <w:right w:w="58" w:type="dxa"/>
            </w:tcMar>
            <w:hideMark/>
          </w:tcPr>
          <w:p w:rsidR="00BC68BB" w:rsidRPr="00E12782" w:rsidRDefault="00BC68BB" w:rsidP="00D417A3">
            <w:pPr>
              <w:widowControl/>
              <w:autoSpaceDE/>
              <w:autoSpaceDN/>
              <w:adjustRightInd/>
              <w:jc w:val="both"/>
              <w:rPr>
                <w:rFonts w:eastAsia="Times New Roman"/>
                <w:color w:val="000000"/>
                <w:sz w:val="22"/>
                <w:szCs w:val="22"/>
              </w:rPr>
            </w:pPr>
            <w:r w:rsidRPr="00E12782">
              <w:rPr>
                <w:rFonts w:eastAsia="Times New Roman"/>
                <w:color w:val="000000"/>
                <w:sz w:val="22"/>
                <w:szCs w:val="22"/>
              </w:rPr>
              <w:t>Проведение конкурса сочинений «Я люблю тебя, жизнь» (во время недели гуманитарных циклов)</w:t>
            </w:r>
          </w:p>
        </w:tc>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58" w:type="dxa"/>
              <w:bottom w:w="0" w:type="dxa"/>
              <w:right w:w="58" w:type="dxa"/>
            </w:tcMar>
            <w:hideMark/>
          </w:tcPr>
          <w:p w:rsidR="00BC68BB" w:rsidRPr="00E12782" w:rsidRDefault="00BC68BB" w:rsidP="00D417A3">
            <w:pPr>
              <w:widowControl/>
              <w:autoSpaceDE/>
              <w:autoSpaceDN/>
              <w:adjustRightInd/>
              <w:jc w:val="both"/>
              <w:rPr>
                <w:rFonts w:eastAsia="Times New Roman"/>
                <w:color w:val="000000"/>
                <w:sz w:val="22"/>
                <w:szCs w:val="22"/>
              </w:rPr>
            </w:pPr>
            <w:r w:rsidRPr="00E12782">
              <w:rPr>
                <w:rFonts w:eastAsia="Times New Roman"/>
                <w:color w:val="000000"/>
                <w:sz w:val="22"/>
                <w:szCs w:val="22"/>
              </w:rPr>
              <w:t>ноябрь-декабрь</w:t>
            </w:r>
          </w:p>
        </w:tc>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58" w:type="dxa"/>
              <w:bottom w:w="0" w:type="dxa"/>
              <w:right w:w="58" w:type="dxa"/>
            </w:tcMar>
            <w:hideMark/>
          </w:tcPr>
          <w:p w:rsidR="00BC68BB" w:rsidRPr="00E12782" w:rsidRDefault="00BC68BB" w:rsidP="00D417A3">
            <w:pPr>
              <w:widowControl/>
              <w:autoSpaceDE/>
              <w:autoSpaceDN/>
              <w:adjustRightInd/>
              <w:jc w:val="both"/>
              <w:rPr>
                <w:rFonts w:eastAsia="Times New Roman"/>
                <w:color w:val="000000"/>
                <w:sz w:val="22"/>
                <w:szCs w:val="22"/>
              </w:rPr>
            </w:pPr>
            <w:r w:rsidRPr="00E12782">
              <w:rPr>
                <w:rFonts w:eastAsia="Times New Roman"/>
                <w:color w:val="000000"/>
                <w:sz w:val="22"/>
                <w:szCs w:val="22"/>
              </w:rPr>
              <w:t>учителя русского языка и литературы</w:t>
            </w:r>
          </w:p>
        </w:tc>
      </w:tr>
      <w:tr w:rsidR="00BC68BB" w:rsidRPr="00E12782" w:rsidTr="00BC68BB">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58" w:type="dxa"/>
              <w:bottom w:w="0" w:type="dxa"/>
              <w:right w:w="58" w:type="dxa"/>
            </w:tcMar>
            <w:hideMark/>
          </w:tcPr>
          <w:p w:rsidR="00BC68BB" w:rsidRPr="00E12782" w:rsidRDefault="00BC68BB" w:rsidP="00D417A3">
            <w:pPr>
              <w:widowControl/>
              <w:autoSpaceDE/>
              <w:autoSpaceDN/>
              <w:adjustRightInd/>
              <w:jc w:val="both"/>
              <w:rPr>
                <w:rFonts w:eastAsia="Times New Roman"/>
                <w:color w:val="000000"/>
                <w:sz w:val="22"/>
                <w:szCs w:val="22"/>
              </w:rPr>
            </w:pPr>
            <w:r w:rsidRPr="00E12782">
              <w:rPr>
                <w:rFonts w:eastAsia="Times New Roman"/>
                <w:color w:val="000000"/>
                <w:sz w:val="22"/>
                <w:szCs w:val="22"/>
              </w:rPr>
              <w:t>14</w:t>
            </w:r>
          </w:p>
        </w:tc>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58" w:type="dxa"/>
              <w:bottom w:w="0" w:type="dxa"/>
              <w:right w:w="58" w:type="dxa"/>
            </w:tcMar>
            <w:hideMark/>
          </w:tcPr>
          <w:p w:rsidR="00BC68BB" w:rsidRPr="00E12782" w:rsidRDefault="00BC68BB" w:rsidP="00D417A3">
            <w:pPr>
              <w:widowControl/>
              <w:autoSpaceDE/>
              <w:autoSpaceDN/>
              <w:adjustRightInd/>
              <w:jc w:val="both"/>
              <w:rPr>
                <w:rFonts w:eastAsia="Times New Roman"/>
                <w:color w:val="000000"/>
                <w:sz w:val="22"/>
                <w:szCs w:val="22"/>
              </w:rPr>
            </w:pPr>
            <w:r w:rsidRPr="00E12782">
              <w:rPr>
                <w:rFonts w:eastAsia="Times New Roman"/>
                <w:color w:val="000000"/>
                <w:sz w:val="22"/>
                <w:szCs w:val="22"/>
              </w:rPr>
              <w:t>Провести беседы, классные часы, занятия по профилактики суицида:</w:t>
            </w:r>
          </w:p>
          <w:p w:rsidR="00BC68BB" w:rsidRPr="00E12782" w:rsidRDefault="00BC68BB" w:rsidP="00D417A3">
            <w:pPr>
              <w:widowControl/>
              <w:autoSpaceDE/>
              <w:autoSpaceDN/>
              <w:adjustRightInd/>
              <w:jc w:val="both"/>
              <w:rPr>
                <w:rFonts w:eastAsia="Times New Roman"/>
                <w:color w:val="000000"/>
                <w:sz w:val="22"/>
                <w:szCs w:val="22"/>
              </w:rPr>
            </w:pPr>
            <w:r w:rsidRPr="00E12782">
              <w:rPr>
                <w:rFonts w:eastAsia="Times New Roman"/>
                <w:color w:val="000000"/>
                <w:sz w:val="22"/>
                <w:szCs w:val="22"/>
              </w:rPr>
              <w:t>«Профилактика жестокого обращения в семье»</w:t>
            </w:r>
          </w:p>
          <w:p w:rsidR="00BC68BB" w:rsidRPr="00E12782" w:rsidRDefault="00BC68BB" w:rsidP="00D417A3">
            <w:pPr>
              <w:widowControl/>
              <w:autoSpaceDE/>
              <w:autoSpaceDN/>
              <w:adjustRightInd/>
              <w:jc w:val="both"/>
              <w:rPr>
                <w:rFonts w:eastAsia="Times New Roman"/>
                <w:color w:val="000000"/>
                <w:sz w:val="22"/>
                <w:szCs w:val="22"/>
              </w:rPr>
            </w:pPr>
            <w:r w:rsidRPr="00E12782">
              <w:rPr>
                <w:rFonts w:eastAsia="Times New Roman"/>
                <w:color w:val="000000"/>
                <w:sz w:val="22"/>
                <w:szCs w:val="22"/>
              </w:rPr>
              <w:t>«Профилактика конфликтности в подростковой среде»</w:t>
            </w:r>
          </w:p>
          <w:p w:rsidR="00BC68BB" w:rsidRPr="00E12782" w:rsidRDefault="00BC68BB" w:rsidP="00D417A3">
            <w:pPr>
              <w:widowControl/>
              <w:autoSpaceDE/>
              <w:autoSpaceDN/>
              <w:adjustRightInd/>
              <w:jc w:val="both"/>
              <w:rPr>
                <w:rFonts w:eastAsia="Times New Roman"/>
                <w:color w:val="000000"/>
                <w:sz w:val="22"/>
                <w:szCs w:val="22"/>
              </w:rPr>
            </w:pPr>
            <w:r w:rsidRPr="00E12782">
              <w:rPr>
                <w:rFonts w:eastAsia="Times New Roman"/>
                <w:color w:val="000000"/>
                <w:sz w:val="22"/>
                <w:szCs w:val="22"/>
              </w:rPr>
              <w:t>«Детский телефон доверия»;</w:t>
            </w:r>
          </w:p>
          <w:p w:rsidR="00BC68BB" w:rsidRPr="00E12782" w:rsidRDefault="00BC68BB" w:rsidP="00D417A3">
            <w:pPr>
              <w:widowControl/>
              <w:autoSpaceDE/>
              <w:autoSpaceDN/>
              <w:adjustRightInd/>
              <w:jc w:val="both"/>
              <w:rPr>
                <w:rFonts w:eastAsia="Times New Roman"/>
                <w:color w:val="000000"/>
                <w:sz w:val="22"/>
                <w:szCs w:val="22"/>
              </w:rPr>
            </w:pPr>
            <w:r w:rsidRPr="00E12782">
              <w:rPr>
                <w:rFonts w:eastAsia="Times New Roman"/>
                <w:b/>
                <w:bCs/>
                <w:color w:val="000000"/>
                <w:sz w:val="22"/>
                <w:szCs w:val="22"/>
              </w:rPr>
              <w:t>«</w:t>
            </w:r>
            <w:r w:rsidRPr="00E12782">
              <w:rPr>
                <w:rFonts w:eastAsia="Times New Roman"/>
                <w:color w:val="000000"/>
                <w:sz w:val="22"/>
                <w:szCs w:val="22"/>
              </w:rPr>
              <w:t>Агрессивность, неуверенное поведение и поведение с уверенностью».</w:t>
            </w:r>
          </w:p>
          <w:p w:rsidR="00BC68BB" w:rsidRPr="00E12782" w:rsidRDefault="00BC68BB" w:rsidP="00D417A3">
            <w:pPr>
              <w:widowControl/>
              <w:autoSpaceDE/>
              <w:autoSpaceDN/>
              <w:adjustRightInd/>
              <w:jc w:val="both"/>
              <w:rPr>
                <w:rFonts w:eastAsia="Times New Roman"/>
                <w:color w:val="000000"/>
                <w:sz w:val="22"/>
                <w:szCs w:val="22"/>
              </w:rPr>
            </w:pPr>
            <w:r w:rsidRPr="00E12782">
              <w:rPr>
                <w:rFonts w:eastAsia="Times New Roman"/>
                <w:color w:val="000000"/>
                <w:sz w:val="22"/>
                <w:szCs w:val="22"/>
              </w:rPr>
              <w:t>«Отрицательные эмоции и как справиться с гневом».</w:t>
            </w:r>
          </w:p>
          <w:p w:rsidR="00BC68BB" w:rsidRPr="00E12782" w:rsidRDefault="00BC68BB" w:rsidP="00D417A3">
            <w:pPr>
              <w:widowControl/>
              <w:autoSpaceDE/>
              <w:autoSpaceDN/>
              <w:adjustRightInd/>
              <w:jc w:val="both"/>
              <w:rPr>
                <w:rFonts w:eastAsia="Times New Roman"/>
                <w:color w:val="000000"/>
                <w:sz w:val="22"/>
                <w:szCs w:val="22"/>
              </w:rPr>
            </w:pPr>
            <w:r w:rsidRPr="00E12782">
              <w:rPr>
                <w:rFonts w:eastAsia="Times New Roman"/>
                <w:color w:val="000000"/>
                <w:sz w:val="22"/>
                <w:szCs w:val="22"/>
              </w:rPr>
              <w:lastRenderedPageBreak/>
              <w:t>«Критика, навыки критического отношения».</w:t>
            </w:r>
          </w:p>
          <w:p w:rsidR="00BC68BB" w:rsidRPr="00E12782" w:rsidRDefault="00BC68BB" w:rsidP="00D417A3">
            <w:pPr>
              <w:widowControl/>
              <w:autoSpaceDE/>
              <w:autoSpaceDN/>
              <w:adjustRightInd/>
              <w:jc w:val="both"/>
              <w:rPr>
                <w:rFonts w:eastAsia="Times New Roman"/>
                <w:color w:val="000000"/>
                <w:sz w:val="22"/>
                <w:szCs w:val="22"/>
              </w:rPr>
            </w:pPr>
            <w:r w:rsidRPr="00E12782">
              <w:rPr>
                <w:rFonts w:eastAsia="Times New Roman"/>
                <w:color w:val="000000"/>
                <w:sz w:val="22"/>
                <w:szCs w:val="22"/>
              </w:rPr>
              <w:t>«Умение принимать решения».</w:t>
            </w:r>
          </w:p>
          <w:p w:rsidR="00BC68BB" w:rsidRPr="00E12782" w:rsidRDefault="00BC68BB" w:rsidP="00D417A3">
            <w:pPr>
              <w:widowControl/>
              <w:autoSpaceDE/>
              <w:autoSpaceDN/>
              <w:adjustRightInd/>
              <w:jc w:val="both"/>
              <w:rPr>
                <w:rFonts w:eastAsia="Times New Roman"/>
                <w:color w:val="000000"/>
                <w:sz w:val="22"/>
                <w:szCs w:val="22"/>
              </w:rPr>
            </w:pPr>
            <w:r w:rsidRPr="00E12782">
              <w:rPr>
                <w:rFonts w:eastAsia="Times New Roman"/>
                <w:color w:val="000000"/>
                <w:sz w:val="22"/>
                <w:szCs w:val="22"/>
              </w:rPr>
              <w:t>«Я особенный и себя уважаю».</w:t>
            </w:r>
          </w:p>
          <w:p w:rsidR="00BC68BB" w:rsidRPr="00E12782" w:rsidRDefault="00BC68BB" w:rsidP="00D417A3">
            <w:pPr>
              <w:widowControl/>
              <w:autoSpaceDE/>
              <w:autoSpaceDN/>
              <w:adjustRightInd/>
              <w:jc w:val="both"/>
              <w:rPr>
                <w:rFonts w:eastAsia="Times New Roman"/>
                <w:color w:val="000000"/>
                <w:sz w:val="22"/>
                <w:szCs w:val="22"/>
              </w:rPr>
            </w:pPr>
            <w:r w:rsidRPr="00E12782">
              <w:rPr>
                <w:rFonts w:eastAsia="Times New Roman"/>
                <w:color w:val="000000"/>
                <w:sz w:val="22"/>
                <w:szCs w:val="22"/>
              </w:rPr>
              <w:t>«Как подружиться».</w:t>
            </w:r>
          </w:p>
          <w:p w:rsidR="00BC68BB" w:rsidRPr="00E12782" w:rsidRDefault="00BC68BB" w:rsidP="00D417A3">
            <w:pPr>
              <w:widowControl/>
              <w:autoSpaceDE/>
              <w:autoSpaceDN/>
              <w:adjustRightInd/>
              <w:jc w:val="both"/>
              <w:rPr>
                <w:rFonts w:eastAsia="Times New Roman"/>
                <w:color w:val="000000"/>
                <w:sz w:val="22"/>
                <w:szCs w:val="22"/>
              </w:rPr>
            </w:pPr>
            <w:r w:rsidRPr="00E12782">
              <w:rPr>
                <w:rFonts w:eastAsia="Times New Roman"/>
                <w:color w:val="000000"/>
                <w:sz w:val="22"/>
                <w:szCs w:val="22"/>
              </w:rPr>
              <w:t>«Толерантность путь к миру»;</w:t>
            </w:r>
          </w:p>
          <w:p w:rsidR="00BC68BB" w:rsidRPr="00E12782" w:rsidRDefault="00BC68BB" w:rsidP="00D417A3">
            <w:pPr>
              <w:widowControl/>
              <w:autoSpaceDE/>
              <w:autoSpaceDN/>
              <w:adjustRightInd/>
              <w:jc w:val="both"/>
              <w:rPr>
                <w:rFonts w:eastAsia="Times New Roman"/>
                <w:color w:val="000000"/>
                <w:sz w:val="22"/>
                <w:szCs w:val="22"/>
              </w:rPr>
            </w:pPr>
            <w:r w:rsidRPr="00E12782">
              <w:rPr>
                <w:rFonts w:eastAsia="Times New Roman"/>
                <w:color w:val="000000"/>
                <w:sz w:val="22"/>
                <w:szCs w:val="22"/>
              </w:rPr>
              <w:t>«Счастливая семья, семья и семейные ценности»;</w:t>
            </w:r>
          </w:p>
        </w:tc>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58" w:type="dxa"/>
              <w:bottom w:w="0" w:type="dxa"/>
              <w:right w:w="58" w:type="dxa"/>
            </w:tcMar>
            <w:hideMark/>
          </w:tcPr>
          <w:p w:rsidR="00BC68BB" w:rsidRPr="00E12782" w:rsidRDefault="00BC68BB" w:rsidP="00D417A3">
            <w:pPr>
              <w:widowControl/>
              <w:autoSpaceDE/>
              <w:autoSpaceDN/>
              <w:adjustRightInd/>
              <w:jc w:val="both"/>
              <w:rPr>
                <w:rFonts w:eastAsia="Times New Roman"/>
                <w:color w:val="000000"/>
                <w:sz w:val="22"/>
                <w:szCs w:val="22"/>
              </w:rPr>
            </w:pPr>
            <w:r w:rsidRPr="00E12782">
              <w:rPr>
                <w:rFonts w:eastAsia="Times New Roman"/>
                <w:color w:val="000000"/>
                <w:sz w:val="22"/>
                <w:szCs w:val="22"/>
              </w:rPr>
              <w:lastRenderedPageBreak/>
              <w:t>сентябрь-май, в течение года</w:t>
            </w:r>
          </w:p>
        </w:tc>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58" w:type="dxa"/>
              <w:bottom w:w="0" w:type="dxa"/>
              <w:right w:w="58" w:type="dxa"/>
            </w:tcMar>
            <w:hideMark/>
          </w:tcPr>
          <w:p w:rsidR="00BC68BB" w:rsidRPr="00E12782" w:rsidRDefault="00BC68BB" w:rsidP="00D417A3">
            <w:pPr>
              <w:widowControl/>
              <w:autoSpaceDE/>
              <w:autoSpaceDN/>
              <w:adjustRightInd/>
              <w:jc w:val="both"/>
              <w:rPr>
                <w:rFonts w:eastAsia="Times New Roman"/>
                <w:color w:val="000000"/>
                <w:sz w:val="22"/>
                <w:szCs w:val="22"/>
              </w:rPr>
            </w:pPr>
            <w:r w:rsidRPr="00E12782">
              <w:rPr>
                <w:rFonts w:eastAsia="Times New Roman"/>
                <w:color w:val="000000"/>
                <w:sz w:val="22"/>
                <w:szCs w:val="22"/>
              </w:rPr>
              <w:t>социальный педагог классные руководители</w:t>
            </w:r>
          </w:p>
          <w:p w:rsidR="00BC68BB" w:rsidRPr="00E12782" w:rsidRDefault="00BC68BB" w:rsidP="00D417A3">
            <w:pPr>
              <w:widowControl/>
              <w:autoSpaceDE/>
              <w:autoSpaceDN/>
              <w:adjustRightInd/>
              <w:jc w:val="both"/>
              <w:rPr>
                <w:rFonts w:eastAsia="Times New Roman"/>
                <w:color w:val="000000"/>
                <w:sz w:val="22"/>
                <w:szCs w:val="22"/>
              </w:rPr>
            </w:pPr>
            <w:r w:rsidRPr="00E12782">
              <w:rPr>
                <w:rFonts w:eastAsia="Times New Roman"/>
                <w:color w:val="000000"/>
                <w:sz w:val="22"/>
                <w:szCs w:val="22"/>
              </w:rPr>
              <w:t>психолог</w:t>
            </w:r>
          </w:p>
        </w:tc>
      </w:tr>
      <w:tr w:rsidR="00BC68BB" w:rsidRPr="00E12782" w:rsidTr="00BC68BB">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58" w:type="dxa"/>
              <w:bottom w:w="0" w:type="dxa"/>
              <w:right w:w="58" w:type="dxa"/>
            </w:tcMar>
            <w:hideMark/>
          </w:tcPr>
          <w:p w:rsidR="00BC68BB" w:rsidRPr="00E12782" w:rsidRDefault="00BC68BB" w:rsidP="00D417A3">
            <w:pPr>
              <w:widowControl/>
              <w:autoSpaceDE/>
              <w:autoSpaceDN/>
              <w:adjustRightInd/>
              <w:jc w:val="both"/>
              <w:rPr>
                <w:rFonts w:eastAsia="Times New Roman"/>
                <w:color w:val="000000"/>
                <w:sz w:val="22"/>
                <w:szCs w:val="22"/>
              </w:rPr>
            </w:pPr>
            <w:r w:rsidRPr="00E12782">
              <w:rPr>
                <w:rFonts w:eastAsia="Times New Roman"/>
                <w:color w:val="000000"/>
                <w:sz w:val="22"/>
                <w:szCs w:val="22"/>
              </w:rPr>
              <w:lastRenderedPageBreak/>
              <w:t>15</w:t>
            </w:r>
          </w:p>
        </w:tc>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58" w:type="dxa"/>
              <w:bottom w:w="0" w:type="dxa"/>
              <w:right w:w="58" w:type="dxa"/>
            </w:tcMar>
            <w:hideMark/>
          </w:tcPr>
          <w:p w:rsidR="00BC68BB" w:rsidRPr="00E12782" w:rsidRDefault="00BC68BB" w:rsidP="00D417A3">
            <w:pPr>
              <w:widowControl/>
              <w:autoSpaceDE/>
              <w:autoSpaceDN/>
              <w:adjustRightInd/>
              <w:jc w:val="both"/>
              <w:rPr>
                <w:rFonts w:eastAsia="Times New Roman"/>
                <w:color w:val="000000"/>
                <w:sz w:val="22"/>
                <w:szCs w:val="22"/>
              </w:rPr>
            </w:pPr>
            <w:r w:rsidRPr="00E12782">
              <w:rPr>
                <w:rFonts w:eastAsia="Times New Roman"/>
                <w:color w:val="000000"/>
                <w:sz w:val="22"/>
                <w:szCs w:val="22"/>
              </w:rPr>
              <w:t>Участие в мероприятиях, направленных на:</w:t>
            </w:r>
          </w:p>
          <w:p w:rsidR="00BC68BB" w:rsidRPr="00E12782" w:rsidRDefault="00BC68BB" w:rsidP="00D417A3">
            <w:pPr>
              <w:widowControl/>
              <w:autoSpaceDE/>
              <w:autoSpaceDN/>
              <w:adjustRightInd/>
              <w:jc w:val="both"/>
              <w:rPr>
                <w:rFonts w:eastAsia="Times New Roman"/>
                <w:color w:val="000000"/>
                <w:sz w:val="22"/>
                <w:szCs w:val="22"/>
              </w:rPr>
            </w:pPr>
            <w:r w:rsidRPr="00E12782">
              <w:rPr>
                <w:rFonts w:eastAsia="Times New Roman"/>
                <w:color w:val="000000"/>
                <w:sz w:val="22"/>
                <w:szCs w:val="22"/>
              </w:rPr>
              <w:t>-формирование ЗОЖ,</w:t>
            </w:r>
          </w:p>
          <w:p w:rsidR="00BC68BB" w:rsidRPr="00E12782" w:rsidRDefault="00BC68BB" w:rsidP="00D417A3">
            <w:pPr>
              <w:widowControl/>
              <w:autoSpaceDE/>
              <w:autoSpaceDN/>
              <w:adjustRightInd/>
              <w:jc w:val="both"/>
              <w:rPr>
                <w:rFonts w:eastAsia="Times New Roman"/>
                <w:color w:val="000000"/>
                <w:sz w:val="22"/>
                <w:szCs w:val="22"/>
              </w:rPr>
            </w:pPr>
            <w:r w:rsidRPr="00E12782">
              <w:rPr>
                <w:rFonts w:eastAsia="Times New Roman"/>
                <w:color w:val="000000"/>
                <w:sz w:val="22"/>
                <w:szCs w:val="22"/>
              </w:rPr>
              <w:t>- Участие в спортивно-массовых, физкультурно-оздоровительных мероприятиях.</w:t>
            </w:r>
          </w:p>
        </w:tc>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58" w:type="dxa"/>
              <w:bottom w:w="0" w:type="dxa"/>
              <w:right w:w="58" w:type="dxa"/>
            </w:tcMar>
            <w:hideMark/>
          </w:tcPr>
          <w:p w:rsidR="00BC68BB" w:rsidRPr="00E12782" w:rsidRDefault="00BC68BB" w:rsidP="00D417A3">
            <w:pPr>
              <w:widowControl/>
              <w:autoSpaceDE/>
              <w:autoSpaceDN/>
              <w:adjustRightInd/>
              <w:jc w:val="both"/>
              <w:rPr>
                <w:rFonts w:eastAsia="Times New Roman"/>
                <w:color w:val="000000"/>
                <w:sz w:val="22"/>
                <w:szCs w:val="22"/>
              </w:rPr>
            </w:pPr>
            <w:r w:rsidRPr="00E12782">
              <w:rPr>
                <w:rFonts w:eastAsia="Times New Roman"/>
                <w:color w:val="000000"/>
                <w:sz w:val="22"/>
                <w:szCs w:val="22"/>
              </w:rPr>
              <w:t xml:space="preserve">По плану </w:t>
            </w:r>
          </w:p>
        </w:tc>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58" w:type="dxa"/>
              <w:bottom w:w="0" w:type="dxa"/>
              <w:right w:w="58" w:type="dxa"/>
            </w:tcMar>
            <w:hideMark/>
          </w:tcPr>
          <w:p w:rsidR="00BC68BB" w:rsidRPr="00E12782" w:rsidRDefault="00BC68BB" w:rsidP="00D417A3">
            <w:pPr>
              <w:widowControl/>
              <w:autoSpaceDE/>
              <w:autoSpaceDN/>
              <w:adjustRightInd/>
              <w:jc w:val="both"/>
              <w:rPr>
                <w:rFonts w:eastAsia="Times New Roman"/>
                <w:color w:val="000000"/>
                <w:sz w:val="22"/>
                <w:szCs w:val="22"/>
              </w:rPr>
            </w:pPr>
            <w:r w:rsidRPr="00E12782">
              <w:rPr>
                <w:rFonts w:eastAsia="Times New Roman"/>
                <w:color w:val="000000"/>
                <w:sz w:val="22"/>
                <w:szCs w:val="22"/>
              </w:rPr>
              <w:t xml:space="preserve">Классные руководители </w:t>
            </w:r>
          </w:p>
        </w:tc>
      </w:tr>
      <w:tr w:rsidR="00BC68BB" w:rsidRPr="00E12782" w:rsidTr="00BC68BB">
        <w:trPr>
          <w:trHeight w:val="345"/>
        </w:trPr>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58" w:type="dxa"/>
              <w:bottom w:w="0" w:type="dxa"/>
              <w:right w:w="58" w:type="dxa"/>
            </w:tcMar>
            <w:hideMark/>
          </w:tcPr>
          <w:p w:rsidR="00BC68BB" w:rsidRPr="00E12782" w:rsidRDefault="00BC68BB" w:rsidP="00D417A3">
            <w:pPr>
              <w:widowControl/>
              <w:autoSpaceDE/>
              <w:autoSpaceDN/>
              <w:adjustRightInd/>
              <w:jc w:val="both"/>
              <w:rPr>
                <w:rFonts w:eastAsia="Times New Roman"/>
                <w:color w:val="000000"/>
                <w:sz w:val="22"/>
                <w:szCs w:val="22"/>
              </w:rPr>
            </w:pPr>
            <w:r w:rsidRPr="00E12782">
              <w:rPr>
                <w:rFonts w:eastAsia="Times New Roman"/>
                <w:color w:val="000000"/>
                <w:sz w:val="22"/>
                <w:szCs w:val="22"/>
              </w:rPr>
              <w:t>16</w:t>
            </w:r>
          </w:p>
        </w:tc>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58" w:type="dxa"/>
              <w:bottom w:w="0" w:type="dxa"/>
              <w:right w:w="58" w:type="dxa"/>
            </w:tcMar>
            <w:hideMark/>
          </w:tcPr>
          <w:p w:rsidR="00BC68BB" w:rsidRPr="00E12782" w:rsidRDefault="00BC68BB" w:rsidP="00D417A3">
            <w:pPr>
              <w:widowControl/>
              <w:autoSpaceDE/>
              <w:autoSpaceDN/>
              <w:adjustRightInd/>
              <w:jc w:val="both"/>
              <w:rPr>
                <w:rFonts w:eastAsia="Times New Roman"/>
                <w:color w:val="000000"/>
                <w:sz w:val="22"/>
                <w:szCs w:val="22"/>
              </w:rPr>
            </w:pPr>
            <w:r w:rsidRPr="00E12782">
              <w:rPr>
                <w:rFonts w:eastAsia="Times New Roman"/>
                <w:color w:val="000000"/>
                <w:sz w:val="22"/>
                <w:szCs w:val="22"/>
              </w:rPr>
              <w:t>Заседание МО классных руководителей</w:t>
            </w:r>
          </w:p>
          <w:p w:rsidR="00BC68BB" w:rsidRPr="00E12782" w:rsidRDefault="00BC68BB" w:rsidP="00D417A3">
            <w:pPr>
              <w:widowControl/>
              <w:autoSpaceDE/>
              <w:autoSpaceDN/>
              <w:adjustRightInd/>
              <w:jc w:val="both"/>
              <w:rPr>
                <w:rFonts w:eastAsia="Times New Roman"/>
                <w:color w:val="000000"/>
                <w:sz w:val="22"/>
                <w:szCs w:val="22"/>
              </w:rPr>
            </w:pPr>
            <w:r w:rsidRPr="00E12782">
              <w:rPr>
                <w:rFonts w:eastAsia="Times New Roman"/>
                <w:color w:val="000000"/>
                <w:sz w:val="22"/>
                <w:szCs w:val="22"/>
              </w:rPr>
              <w:t>«Профилактика семейного неблагополучия и суицидального поведения детей и подростков».</w:t>
            </w:r>
          </w:p>
        </w:tc>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58" w:type="dxa"/>
              <w:bottom w:w="0" w:type="dxa"/>
              <w:right w:w="58" w:type="dxa"/>
            </w:tcMar>
            <w:hideMark/>
          </w:tcPr>
          <w:p w:rsidR="00BC68BB" w:rsidRPr="00E12782" w:rsidRDefault="00BC68BB" w:rsidP="00D417A3">
            <w:pPr>
              <w:widowControl/>
              <w:autoSpaceDE/>
              <w:autoSpaceDN/>
              <w:adjustRightInd/>
              <w:jc w:val="both"/>
              <w:rPr>
                <w:rFonts w:eastAsia="Times New Roman"/>
                <w:color w:val="000000"/>
                <w:sz w:val="22"/>
                <w:szCs w:val="22"/>
              </w:rPr>
            </w:pPr>
            <w:r w:rsidRPr="00E12782">
              <w:rPr>
                <w:rFonts w:eastAsia="Times New Roman"/>
                <w:color w:val="000000"/>
                <w:sz w:val="22"/>
                <w:szCs w:val="22"/>
              </w:rPr>
              <w:t>по плану</w:t>
            </w:r>
          </w:p>
        </w:tc>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58" w:type="dxa"/>
              <w:bottom w:w="0" w:type="dxa"/>
              <w:right w:w="58" w:type="dxa"/>
            </w:tcMar>
            <w:hideMark/>
          </w:tcPr>
          <w:p w:rsidR="00BC68BB" w:rsidRPr="00E12782" w:rsidRDefault="00BC68BB" w:rsidP="00D417A3">
            <w:pPr>
              <w:widowControl/>
              <w:autoSpaceDE/>
              <w:autoSpaceDN/>
              <w:adjustRightInd/>
              <w:jc w:val="both"/>
              <w:rPr>
                <w:rFonts w:eastAsia="Times New Roman"/>
                <w:color w:val="000000"/>
                <w:sz w:val="22"/>
                <w:szCs w:val="22"/>
              </w:rPr>
            </w:pPr>
            <w:r w:rsidRPr="00E12782">
              <w:rPr>
                <w:rFonts w:eastAsia="Times New Roman"/>
                <w:color w:val="000000"/>
                <w:sz w:val="22"/>
                <w:szCs w:val="22"/>
              </w:rPr>
              <w:t>Зам по УВР, руководитель ШМО классных руководителей.</w:t>
            </w:r>
          </w:p>
        </w:tc>
      </w:tr>
      <w:tr w:rsidR="00BC68BB" w:rsidRPr="00E12782" w:rsidTr="00BC68BB">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58" w:type="dxa"/>
              <w:bottom w:w="0" w:type="dxa"/>
              <w:right w:w="58" w:type="dxa"/>
            </w:tcMar>
            <w:hideMark/>
          </w:tcPr>
          <w:p w:rsidR="00BC68BB" w:rsidRPr="00E12782" w:rsidRDefault="00BC68BB" w:rsidP="00D417A3">
            <w:pPr>
              <w:widowControl/>
              <w:autoSpaceDE/>
              <w:autoSpaceDN/>
              <w:adjustRightInd/>
              <w:jc w:val="both"/>
              <w:rPr>
                <w:rFonts w:eastAsia="Times New Roman"/>
                <w:color w:val="000000"/>
                <w:sz w:val="22"/>
                <w:szCs w:val="22"/>
              </w:rPr>
            </w:pPr>
            <w:r w:rsidRPr="00E12782">
              <w:rPr>
                <w:rFonts w:eastAsia="Times New Roman"/>
                <w:color w:val="000000"/>
                <w:sz w:val="22"/>
                <w:szCs w:val="22"/>
              </w:rPr>
              <w:t>17</w:t>
            </w:r>
          </w:p>
        </w:tc>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58" w:type="dxa"/>
              <w:bottom w:w="0" w:type="dxa"/>
              <w:right w:w="58" w:type="dxa"/>
            </w:tcMar>
            <w:hideMark/>
          </w:tcPr>
          <w:p w:rsidR="00BC68BB" w:rsidRPr="00E12782" w:rsidRDefault="00BC68BB" w:rsidP="00D417A3">
            <w:pPr>
              <w:widowControl/>
              <w:autoSpaceDE/>
              <w:autoSpaceDN/>
              <w:adjustRightInd/>
              <w:jc w:val="both"/>
              <w:rPr>
                <w:rFonts w:eastAsia="Times New Roman"/>
                <w:color w:val="000000"/>
                <w:sz w:val="22"/>
                <w:szCs w:val="22"/>
              </w:rPr>
            </w:pPr>
            <w:r w:rsidRPr="00E12782">
              <w:rPr>
                <w:rFonts w:eastAsia="Times New Roman"/>
                <w:color w:val="000000"/>
                <w:sz w:val="22"/>
                <w:szCs w:val="22"/>
              </w:rPr>
              <w:t>Провести диагностику:</w:t>
            </w:r>
          </w:p>
          <w:p w:rsidR="00BC68BB" w:rsidRPr="00E12782" w:rsidRDefault="00BC68BB" w:rsidP="00D417A3">
            <w:pPr>
              <w:widowControl/>
              <w:autoSpaceDE/>
              <w:autoSpaceDN/>
              <w:adjustRightInd/>
              <w:jc w:val="both"/>
              <w:rPr>
                <w:rFonts w:eastAsia="Times New Roman"/>
                <w:color w:val="000000"/>
                <w:sz w:val="22"/>
                <w:szCs w:val="22"/>
              </w:rPr>
            </w:pPr>
            <w:r w:rsidRPr="00E12782">
              <w:rPr>
                <w:rFonts w:eastAsia="Times New Roman"/>
                <w:color w:val="000000"/>
                <w:sz w:val="22"/>
                <w:szCs w:val="22"/>
              </w:rPr>
              <w:t>-уровень конфликтности</w:t>
            </w:r>
          </w:p>
          <w:p w:rsidR="00BC68BB" w:rsidRPr="00E12782" w:rsidRDefault="00BC68BB" w:rsidP="00D417A3">
            <w:pPr>
              <w:widowControl/>
              <w:autoSpaceDE/>
              <w:autoSpaceDN/>
              <w:adjustRightInd/>
              <w:jc w:val="both"/>
              <w:rPr>
                <w:rFonts w:eastAsia="Times New Roman"/>
                <w:color w:val="000000"/>
                <w:sz w:val="22"/>
                <w:szCs w:val="22"/>
              </w:rPr>
            </w:pPr>
            <w:r w:rsidRPr="00E12782">
              <w:rPr>
                <w:rFonts w:eastAsia="Times New Roman"/>
                <w:color w:val="000000"/>
                <w:sz w:val="22"/>
                <w:szCs w:val="22"/>
              </w:rPr>
              <w:t>-уровень агрессии</w:t>
            </w:r>
          </w:p>
          <w:p w:rsidR="00BC68BB" w:rsidRPr="00E12782" w:rsidRDefault="00BC68BB" w:rsidP="00D417A3">
            <w:pPr>
              <w:widowControl/>
              <w:autoSpaceDE/>
              <w:autoSpaceDN/>
              <w:adjustRightInd/>
              <w:jc w:val="both"/>
              <w:rPr>
                <w:rFonts w:eastAsia="Times New Roman"/>
                <w:color w:val="000000"/>
                <w:sz w:val="22"/>
                <w:szCs w:val="22"/>
              </w:rPr>
            </w:pPr>
            <w:r w:rsidRPr="00E12782">
              <w:rPr>
                <w:rFonts w:eastAsia="Times New Roman"/>
                <w:color w:val="000000"/>
                <w:sz w:val="22"/>
                <w:szCs w:val="22"/>
              </w:rPr>
              <w:t>-уровень тревожности</w:t>
            </w:r>
          </w:p>
        </w:tc>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58" w:type="dxa"/>
              <w:bottom w:w="0" w:type="dxa"/>
              <w:right w:w="58" w:type="dxa"/>
            </w:tcMar>
            <w:hideMark/>
          </w:tcPr>
          <w:p w:rsidR="00BC68BB" w:rsidRPr="00E12782" w:rsidRDefault="00BC68BB" w:rsidP="00D417A3">
            <w:pPr>
              <w:widowControl/>
              <w:autoSpaceDE/>
              <w:autoSpaceDN/>
              <w:adjustRightInd/>
              <w:jc w:val="both"/>
              <w:rPr>
                <w:rFonts w:eastAsia="Times New Roman"/>
                <w:color w:val="000000"/>
                <w:sz w:val="22"/>
                <w:szCs w:val="22"/>
              </w:rPr>
            </w:pPr>
            <w:r w:rsidRPr="00E12782">
              <w:rPr>
                <w:rFonts w:eastAsia="Times New Roman"/>
                <w:color w:val="000000"/>
                <w:sz w:val="22"/>
                <w:szCs w:val="22"/>
              </w:rPr>
              <w:t>по плану</w:t>
            </w:r>
          </w:p>
        </w:tc>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58" w:type="dxa"/>
              <w:bottom w:w="0" w:type="dxa"/>
              <w:right w:w="58" w:type="dxa"/>
            </w:tcMar>
            <w:hideMark/>
          </w:tcPr>
          <w:p w:rsidR="00BC68BB" w:rsidRPr="00E12782" w:rsidRDefault="00BC68BB" w:rsidP="00D417A3">
            <w:pPr>
              <w:widowControl/>
              <w:autoSpaceDE/>
              <w:autoSpaceDN/>
              <w:adjustRightInd/>
              <w:jc w:val="both"/>
              <w:rPr>
                <w:rFonts w:eastAsia="Times New Roman"/>
                <w:color w:val="000000"/>
                <w:sz w:val="22"/>
                <w:szCs w:val="22"/>
              </w:rPr>
            </w:pPr>
            <w:r w:rsidRPr="00E12782">
              <w:rPr>
                <w:rFonts w:eastAsia="Times New Roman"/>
                <w:color w:val="000000"/>
                <w:sz w:val="22"/>
                <w:szCs w:val="22"/>
              </w:rPr>
              <w:t>психолог</w:t>
            </w:r>
          </w:p>
          <w:p w:rsidR="00BC68BB" w:rsidRPr="00E12782" w:rsidRDefault="00BC68BB" w:rsidP="00D417A3">
            <w:pPr>
              <w:widowControl/>
              <w:autoSpaceDE/>
              <w:autoSpaceDN/>
              <w:adjustRightInd/>
              <w:jc w:val="both"/>
              <w:rPr>
                <w:rFonts w:eastAsia="Times New Roman"/>
                <w:color w:val="000000"/>
                <w:sz w:val="22"/>
                <w:szCs w:val="22"/>
              </w:rPr>
            </w:pPr>
            <w:r w:rsidRPr="00E12782">
              <w:rPr>
                <w:rFonts w:eastAsia="Times New Roman"/>
                <w:color w:val="000000"/>
                <w:sz w:val="22"/>
                <w:szCs w:val="22"/>
              </w:rPr>
              <w:t>социальный педагог</w:t>
            </w:r>
          </w:p>
        </w:tc>
      </w:tr>
      <w:tr w:rsidR="00BC68BB" w:rsidRPr="00E12782" w:rsidTr="00BC68BB">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58" w:type="dxa"/>
              <w:bottom w:w="0" w:type="dxa"/>
              <w:right w:w="58" w:type="dxa"/>
            </w:tcMar>
            <w:hideMark/>
          </w:tcPr>
          <w:p w:rsidR="00BC68BB" w:rsidRPr="00E12782" w:rsidRDefault="00BC68BB" w:rsidP="00D417A3">
            <w:pPr>
              <w:widowControl/>
              <w:autoSpaceDE/>
              <w:autoSpaceDN/>
              <w:adjustRightInd/>
              <w:jc w:val="both"/>
              <w:rPr>
                <w:rFonts w:eastAsia="Times New Roman"/>
                <w:color w:val="000000"/>
                <w:sz w:val="22"/>
                <w:szCs w:val="22"/>
              </w:rPr>
            </w:pPr>
            <w:r w:rsidRPr="00E12782">
              <w:rPr>
                <w:rFonts w:eastAsia="Times New Roman"/>
                <w:color w:val="000000"/>
                <w:sz w:val="22"/>
                <w:szCs w:val="22"/>
              </w:rPr>
              <w:t>18</w:t>
            </w:r>
          </w:p>
        </w:tc>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58" w:type="dxa"/>
              <w:bottom w:w="0" w:type="dxa"/>
              <w:right w:w="58" w:type="dxa"/>
            </w:tcMar>
            <w:hideMark/>
          </w:tcPr>
          <w:p w:rsidR="00BC68BB" w:rsidRPr="00E12782" w:rsidRDefault="00BC68BB" w:rsidP="00D417A3">
            <w:pPr>
              <w:widowControl/>
              <w:autoSpaceDE/>
              <w:autoSpaceDN/>
              <w:adjustRightInd/>
              <w:jc w:val="both"/>
              <w:rPr>
                <w:rFonts w:eastAsia="Times New Roman"/>
                <w:color w:val="000000"/>
                <w:sz w:val="22"/>
                <w:szCs w:val="22"/>
              </w:rPr>
            </w:pPr>
            <w:r w:rsidRPr="00E12782">
              <w:rPr>
                <w:rFonts w:eastAsia="Times New Roman"/>
                <w:color w:val="000000"/>
                <w:sz w:val="22"/>
                <w:szCs w:val="22"/>
              </w:rPr>
              <w:t>Составление характеристик, проведение анкетирований, мониторинга.</w:t>
            </w:r>
          </w:p>
        </w:tc>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58" w:type="dxa"/>
              <w:bottom w:w="0" w:type="dxa"/>
              <w:right w:w="58" w:type="dxa"/>
            </w:tcMar>
            <w:hideMark/>
          </w:tcPr>
          <w:p w:rsidR="00BC68BB" w:rsidRPr="00E12782" w:rsidRDefault="00BC68BB" w:rsidP="00D417A3">
            <w:pPr>
              <w:widowControl/>
              <w:autoSpaceDE/>
              <w:autoSpaceDN/>
              <w:adjustRightInd/>
              <w:jc w:val="both"/>
              <w:rPr>
                <w:rFonts w:eastAsia="Times New Roman"/>
                <w:color w:val="000000"/>
                <w:sz w:val="22"/>
                <w:szCs w:val="22"/>
              </w:rPr>
            </w:pPr>
            <w:r w:rsidRPr="00E12782">
              <w:rPr>
                <w:rFonts w:eastAsia="Times New Roman"/>
                <w:color w:val="000000"/>
                <w:sz w:val="22"/>
                <w:szCs w:val="22"/>
              </w:rPr>
              <w:t>по плану</w:t>
            </w:r>
          </w:p>
        </w:tc>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58" w:type="dxa"/>
              <w:bottom w:w="0" w:type="dxa"/>
              <w:right w:w="58" w:type="dxa"/>
            </w:tcMar>
            <w:hideMark/>
          </w:tcPr>
          <w:p w:rsidR="00BC68BB" w:rsidRPr="00E12782" w:rsidRDefault="00BC68BB" w:rsidP="00D417A3">
            <w:pPr>
              <w:widowControl/>
              <w:autoSpaceDE/>
              <w:autoSpaceDN/>
              <w:adjustRightInd/>
              <w:jc w:val="both"/>
              <w:rPr>
                <w:rFonts w:eastAsia="Times New Roman"/>
                <w:color w:val="000000"/>
                <w:sz w:val="22"/>
                <w:szCs w:val="22"/>
              </w:rPr>
            </w:pPr>
            <w:r w:rsidRPr="00E12782">
              <w:rPr>
                <w:rFonts w:eastAsia="Times New Roman"/>
                <w:color w:val="000000"/>
                <w:sz w:val="22"/>
                <w:szCs w:val="22"/>
              </w:rPr>
              <w:t>социальный педагог</w:t>
            </w:r>
          </w:p>
          <w:p w:rsidR="00BC68BB" w:rsidRPr="00E12782" w:rsidRDefault="00BC68BB" w:rsidP="00D417A3">
            <w:pPr>
              <w:widowControl/>
              <w:autoSpaceDE/>
              <w:autoSpaceDN/>
              <w:adjustRightInd/>
              <w:jc w:val="both"/>
              <w:rPr>
                <w:rFonts w:eastAsia="Times New Roman"/>
                <w:color w:val="000000"/>
                <w:sz w:val="22"/>
                <w:szCs w:val="22"/>
              </w:rPr>
            </w:pPr>
            <w:r w:rsidRPr="00E12782">
              <w:rPr>
                <w:rFonts w:eastAsia="Times New Roman"/>
                <w:color w:val="000000"/>
                <w:sz w:val="22"/>
                <w:szCs w:val="22"/>
              </w:rPr>
              <w:t>психолог</w:t>
            </w:r>
          </w:p>
        </w:tc>
      </w:tr>
      <w:tr w:rsidR="00BC68BB" w:rsidRPr="00E12782" w:rsidTr="00BC68BB">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58" w:type="dxa"/>
              <w:bottom w:w="0" w:type="dxa"/>
              <w:right w:w="58" w:type="dxa"/>
            </w:tcMar>
            <w:hideMark/>
          </w:tcPr>
          <w:p w:rsidR="00BC68BB" w:rsidRPr="00E12782" w:rsidRDefault="00BC68BB" w:rsidP="00D417A3">
            <w:pPr>
              <w:widowControl/>
              <w:autoSpaceDE/>
              <w:autoSpaceDN/>
              <w:adjustRightInd/>
              <w:jc w:val="both"/>
              <w:rPr>
                <w:rFonts w:eastAsia="Times New Roman"/>
                <w:color w:val="000000"/>
                <w:sz w:val="22"/>
                <w:szCs w:val="22"/>
              </w:rPr>
            </w:pPr>
            <w:r w:rsidRPr="00E12782">
              <w:rPr>
                <w:rFonts w:eastAsia="Times New Roman"/>
                <w:color w:val="000000"/>
                <w:sz w:val="22"/>
                <w:szCs w:val="22"/>
              </w:rPr>
              <w:t>19</w:t>
            </w:r>
          </w:p>
        </w:tc>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58" w:type="dxa"/>
              <w:bottom w:w="0" w:type="dxa"/>
              <w:right w:w="58" w:type="dxa"/>
            </w:tcMar>
            <w:hideMark/>
          </w:tcPr>
          <w:p w:rsidR="00BC68BB" w:rsidRPr="00E12782" w:rsidRDefault="00BC68BB" w:rsidP="00D417A3">
            <w:pPr>
              <w:widowControl/>
              <w:autoSpaceDE/>
              <w:autoSpaceDN/>
              <w:adjustRightInd/>
              <w:jc w:val="both"/>
              <w:rPr>
                <w:rFonts w:eastAsia="Times New Roman"/>
                <w:color w:val="000000"/>
                <w:sz w:val="22"/>
                <w:szCs w:val="22"/>
              </w:rPr>
            </w:pPr>
            <w:r w:rsidRPr="00E12782">
              <w:rPr>
                <w:rFonts w:eastAsia="Times New Roman"/>
                <w:color w:val="000000"/>
                <w:sz w:val="22"/>
                <w:szCs w:val="22"/>
              </w:rPr>
              <w:t>Организация работы с учащимися на каникулах</w:t>
            </w:r>
          </w:p>
        </w:tc>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58" w:type="dxa"/>
              <w:bottom w:w="0" w:type="dxa"/>
              <w:right w:w="58" w:type="dxa"/>
            </w:tcMar>
            <w:hideMark/>
          </w:tcPr>
          <w:p w:rsidR="00BC68BB" w:rsidRPr="00E12782" w:rsidRDefault="00BC68BB" w:rsidP="00D417A3">
            <w:pPr>
              <w:widowControl/>
              <w:autoSpaceDE/>
              <w:autoSpaceDN/>
              <w:adjustRightInd/>
              <w:jc w:val="both"/>
              <w:rPr>
                <w:rFonts w:eastAsia="Times New Roman"/>
                <w:color w:val="000000"/>
                <w:sz w:val="22"/>
                <w:szCs w:val="22"/>
              </w:rPr>
            </w:pPr>
            <w:r w:rsidRPr="00E12782">
              <w:rPr>
                <w:rFonts w:eastAsia="Times New Roman"/>
                <w:color w:val="000000"/>
                <w:sz w:val="22"/>
                <w:szCs w:val="22"/>
              </w:rPr>
              <w:t>ноябрь,</w:t>
            </w:r>
          </w:p>
          <w:p w:rsidR="00BC68BB" w:rsidRPr="00E12782" w:rsidRDefault="00BC68BB" w:rsidP="00D417A3">
            <w:pPr>
              <w:widowControl/>
              <w:autoSpaceDE/>
              <w:autoSpaceDN/>
              <w:adjustRightInd/>
              <w:jc w:val="both"/>
              <w:rPr>
                <w:rFonts w:eastAsia="Times New Roman"/>
                <w:color w:val="000000"/>
                <w:sz w:val="22"/>
                <w:szCs w:val="22"/>
              </w:rPr>
            </w:pPr>
            <w:r w:rsidRPr="00E12782">
              <w:rPr>
                <w:rFonts w:eastAsia="Times New Roman"/>
                <w:color w:val="000000"/>
                <w:sz w:val="22"/>
                <w:szCs w:val="22"/>
              </w:rPr>
              <w:t>январь,</w:t>
            </w:r>
          </w:p>
          <w:p w:rsidR="00BC68BB" w:rsidRPr="00E12782" w:rsidRDefault="00BC68BB" w:rsidP="00D417A3">
            <w:pPr>
              <w:widowControl/>
              <w:autoSpaceDE/>
              <w:autoSpaceDN/>
              <w:adjustRightInd/>
              <w:jc w:val="both"/>
              <w:rPr>
                <w:rFonts w:eastAsia="Times New Roman"/>
                <w:color w:val="000000"/>
                <w:sz w:val="22"/>
                <w:szCs w:val="22"/>
              </w:rPr>
            </w:pPr>
            <w:r w:rsidRPr="00E12782">
              <w:rPr>
                <w:rFonts w:eastAsia="Times New Roman"/>
                <w:color w:val="000000"/>
                <w:sz w:val="22"/>
                <w:szCs w:val="22"/>
              </w:rPr>
              <w:t>март</w:t>
            </w:r>
          </w:p>
        </w:tc>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58" w:type="dxa"/>
              <w:bottom w:w="0" w:type="dxa"/>
              <w:right w:w="58" w:type="dxa"/>
            </w:tcMar>
            <w:hideMark/>
          </w:tcPr>
          <w:p w:rsidR="00BC68BB" w:rsidRPr="00E12782" w:rsidRDefault="00BC68BB" w:rsidP="00D417A3">
            <w:pPr>
              <w:widowControl/>
              <w:autoSpaceDE/>
              <w:autoSpaceDN/>
              <w:adjustRightInd/>
              <w:jc w:val="both"/>
              <w:rPr>
                <w:rFonts w:eastAsia="Times New Roman"/>
                <w:color w:val="000000"/>
                <w:sz w:val="22"/>
                <w:szCs w:val="22"/>
              </w:rPr>
            </w:pPr>
            <w:r w:rsidRPr="00E12782">
              <w:rPr>
                <w:rFonts w:eastAsia="Times New Roman"/>
                <w:color w:val="000000"/>
                <w:sz w:val="22"/>
                <w:szCs w:val="22"/>
              </w:rPr>
              <w:t>зам.директора по УВР</w:t>
            </w:r>
          </w:p>
          <w:p w:rsidR="00BC68BB" w:rsidRPr="00E12782" w:rsidRDefault="00BC68BB" w:rsidP="00D417A3">
            <w:pPr>
              <w:widowControl/>
              <w:autoSpaceDE/>
              <w:autoSpaceDN/>
              <w:adjustRightInd/>
              <w:jc w:val="both"/>
              <w:rPr>
                <w:rFonts w:eastAsia="Times New Roman"/>
                <w:color w:val="000000"/>
                <w:sz w:val="22"/>
                <w:szCs w:val="22"/>
              </w:rPr>
            </w:pPr>
            <w:r w:rsidRPr="00E12782">
              <w:rPr>
                <w:rFonts w:eastAsia="Times New Roman"/>
                <w:color w:val="000000"/>
                <w:sz w:val="22"/>
                <w:szCs w:val="22"/>
              </w:rPr>
              <w:t>социальный педагог классные руководители</w:t>
            </w:r>
          </w:p>
        </w:tc>
      </w:tr>
      <w:tr w:rsidR="00BC68BB" w:rsidRPr="00E12782" w:rsidTr="00BC68BB">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58" w:type="dxa"/>
              <w:bottom w:w="0" w:type="dxa"/>
              <w:right w:w="58" w:type="dxa"/>
            </w:tcMar>
            <w:hideMark/>
          </w:tcPr>
          <w:p w:rsidR="00BC68BB" w:rsidRPr="00E12782" w:rsidRDefault="00BC68BB" w:rsidP="00D417A3">
            <w:pPr>
              <w:widowControl/>
              <w:autoSpaceDE/>
              <w:autoSpaceDN/>
              <w:adjustRightInd/>
              <w:jc w:val="both"/>
              <w:rPr>
                <w:rFonts w:eastAsia="Times New Roman"/>
                <w:color w:val="000000"/>
                <w:sz w:val="22"/>
                <w:szCs w:val="22"/>
              </w:rPr>
            </w:pPr>
            <w:r w:rsidRPr="00E12782">
              <w:rPr>
                <w:rFonts w:eastAsia="Times New Roman"/>
                <w:color w:val="000000"/>
                <w:sz w:val="22"/>
                <w:szCs w:val="22"/>
              </w:rPr>
              <w:t>20</w:t>
            </w:r>
          </w:p>
        </w:tc>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58" w:type="dxa"/>
              <w:bottom w:w="0" w:type="dxa"/>
              <w:right w:w="58" w:type="dxa"/>
            </w:tcMar>
            <w:hideMark/>
          </w:tcPr>
          <w:p w:rsidR="00BC68BB" w:rsidRPr="00E12782" w:rsidRDefault="00BC68BB" w:rsidP="00D417A3">
            <w:pPr>
              <w:widowControl/>
              <w:autoSpaceDE/>
              <w:autoSpaceDN/>
              <w:adjustRightInd/>
              <w:jc w:val="both"/>
              <w:rPr>
                <w:rFonts w:eastAsia="Times New Roman"/>
                <w:color w:val="000000"/>
                <w:sz w:val="22"/>
                <w:szCs w:val="22"/>
              </w:rPr>
            </w:pPr>
            <w:r w:rsidRPr="00E12782">
              <w:rPr>
                <w:rFonts w:eastAsia="Times New Roman"/>
                <w:color w:val="000000"/>
                <w:sz w:val="22"/>
                <w:szCs w:val="22"/>
              </w:rPr>
              <w:t>Выступление на заседаниях Совета профилактики, совещаниях, родительских:</w:t>
            </w:r>
          </w:p>
          <w:p w:rsidR="00BC68BB" w:rsidRPr="00E12782" w:rsidRDefault="00BC68BB" w:rsidP="00D417A3">
            <w:pPr>
              <w:widowControl/>
              <w:autoSpaceDE/>
              <w:autoSpaceDN/>
              <w:adjustRightInd/>
              <w:jc w:val="both"/>
              <w:rPr>
                <w:rFonts w:eastAsia="Times New Roman"/>
                <w:color w:val="000000"/>
                <w:sz w:val="22"/>
                <w:szCs w:val="22"/>
              </w:rPr>
            </w:pPr>
            <w:r w:rsidRPr="00E12782">
              <w:rPr>
                <w:rFonts w:eastAsia="Times New Roman"/>
                <w:color w:val="000000"/>
                <w:sz w:val="22"/>
                <w:szCs w:val="22"/>
              </w:rPr>
              <w:t>-Уголовный кодекс РФ (ст.117 «Истязание», ст.110 «Доведение до самоубийства», ст.131-134 о преступлениях сексуального характера);</w:t>
            </w:r>
          </w:p>
          <w:p w:rsidR="00BC68BB" w:rsidRPr="00E12782" w:rsidRDefault="00BC68BB" w:rsidP="00D417A3">
            <w:pPr>
              <w:widowControl/>
              <w:autoSpaceDE/>
              <w:autoSpaceDN/>
              <w:adjustRightInd/>
              <w:jc w:val="both"/>
              <w:rPr>
                <w:rFonts w:eastAsia="Times New Roman"/>
                <w:color w:val="000000"/>
                <w:sz w:val="22"/>
                <w:szCs w:val="22"/>
              </w:rPr>
            </w:pPr>
            <w:r w:rsidRPr="00E12782">
              <w:rPr>
                <w:rFonts w:eastAsia="Times New Roman"/>
                <w:color w:val="000000"/>
                <w:sz w:val="22"/>
                <w:szCs w:val="22"/>
              </w:rPr>
              <w:t>-Административный кодекс РФ (ст.164 «О правах и обязанностях родителей»);</w:t>
            </w:r>
          </w:p>
          <w:p w:rsidR="00BC68BB" w:rsidRPr="00E12782" w:rsidRDefault="00BC68BB" w:rsidP="00D417A3">
            <w:pPr>
              <w:widowControl/>
              <w:autoSpaceDE/>
              <w:autoSpaceDN/>
              <w:adjustRightInd/>
              <w:jc w:val="both"/>
              <w:rPr>
                <w:rFonts w:eastAsia="Times New Roman"/>
                <w:color w:val="000000"/>
                <w:sz w:val="22"/>
                <w:szCs w:val="22"/>
              </w:rPr>
            </w:pPr>
            <w:r w:rsidRPr="00E12782">
              <w:rPr>
                <w:rFonts w:eastAsia="Times New Roman"/>
                <w:color w:val="000000"/>
                <w:sz w:val="22"/>
                <w:szCs w:val="22"/>
              </w:rPr>
              <w:t>-Конвенция ООН о правах ребенка (ст.6, 8, 16, 27, 28, 29, 30);</w:t>
            </w:r>
          </w:p>
          <w:p w:rsidR="00BC68BB" w:rsidRPr="00E12782" w:rsidRDefault="00BC68BB" w:rsidP="00D417A3">
            <w:pPr>
              <w:widowControl/>
              <w:autoSpaceDE/>
              <w:autoSpaceDN/>
              <w:adjustRightInd/>
              <w:jc w:val="both"/>
              <w:rPr>
                <w:rFonts w:eastAsia="Times New Roman"/>
                <w:color w:val="000000"/>
                <w:sz w:val="22"/>
                <w:szCs w:val="22"/>
              </w:rPr>
            </w:pPr>
            <w:r w:rsidRPr="00E12782">
              <w:rPr>
                <w:rFonts w:eastAsia="Times New Roman"/>
                <w:color w:val="000000"/>
                <w:sz w:val="22"/>
                <w:szCs w:val="22"/>
              </w:rPr>
              <w:t>-нормативные документы о профилактике безнадзорности и правонарушений н/л, о защите их прав и т.п.</w:t>
            </w:r>
          </w:p>
        </w:tc>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58" w:type="dxa"/>
              <w:bottom w:w="0" w:type="dxa"/>
              <w:right w:w="58" w:type="dxa"/>
            </w:tcMar>
            <w:hideMark/>
          </w:tcPr>
          <w:p w:rsidR="00BC68BB" w:rsidRPr="00E12782" w:rsidRDefault="00BC68BB" w:rsidP="00D417A3">
            <w:pPr>
              <w:widowControl/>
              <w:autoSpaceDE/>
              <w:autoSpaceDN/>
              <w:adjustRightInd/>
              <w:jc w:val="both"/>
              <w:rPr>
                <w:rFonts w:eastAsia="Times New Roman"/>
                <w:color w:val="000000"/>
                <w:sz w:val="22"/>
                <w:szCs w:val="22"/>
              </w:rPr>
            </w:pPr>
            <w:r w:rsidRPr="00E12782">
              <w:rPr>
                <w:rFonts w:eastAsia="Times New Roman"/>
                <w:color w:val="000000"/>
                <w:sz w:val="22"/>
                <w:szCs w:val="22"/>
              </w:rPr>
              <w:t>сентябрь-май</w:t>
            </w:r>
          </w:p>
        </w:tc>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58" w:type="dxa"/>
              <w:bottom w:w="0" w:type="dxa"/>
              <w:right w:w="58" w:type="dxa"/>
            </w:tcMar>
            <w:hideMark/>
          </w:tcPr>
          <w:p w:rsidR="00BC68BB" w:rsidRPr="00E12782" w:rsidRDefault="00BC68BB" w:rsidP="00D417A3">
            <w:pPr>
              <w:widowControl/>
              <w:autoSpaceDE/>
              <w:autoSpaceDN/>
              <w:adjustRightInd/>
              <w:jc w:val="both"/>
              <w:rPr>
                <w:rFonts w:eastAsia="Times New Roman"/>
                <w:color w:val="000000"/>
                <w:sz w:val="22"/>
                <w:szCs w:val="22"/>
              </w:rPr>
            </w:pPr>
            <w:r w:rsidRPr="00E12782">
              <w:rPr>
                <w:rFonts w:eastAsia="Times New Roman"/>
                <w:color w:val="000000"/>
                <w:sz w:val="22"/>
                <w:szCs w:val="22"/>
              </w:rPr>
              <w:t>зам.директора по УВР</w:t>
            </w:r>
          </w:p>
          <w:p w:rsidR="00BC68BB" w:rsidRPr="00E12782" w:rsidRDefault="00BC68BB" w:rsidP="00D417A3">
            <w:pPr>
              <w:widowControl/>
              <w:autoSpaceDE/>
              <w:autoSpaceDN/>
              <w:adjustRightInd/>
              <w:jc w:val="both"/>
              <w:rPr>
                <w:rFonts w:eastAsia="Times New Roman"/>
                <w:color w:val="000000"/>
                <w:sz w:val="22"/>
                <w:szCs w:val="22"/>
              </w:rPr>
            </w:pPr>
            <w:r w:rsidRPr="00E12782">
              <w:rPr>
                <w:rFonts w:eastAsia="Times New Roman"/>
                <w:color w:val="000000"/>
                <w:sz w:val="22"/>
                <w:szCs w:val="22"/>
              </w:rPr>
              <w:t>социальный педагог</w:t>
            </w:r>
          </w:p>
        </w:tc>
      </w:tr>
      <w:tr w:rsidR="00BC68BB" w:rsidRPr="00E12782" w:rsidTr="00BC68BB">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58" w:type="dxa"/>
              <w:bottom w:w="0" w:type="dxa"/>
              <w:right w:w="58" w:type="dxa"/>
            </w:tcMar>
            <w:hideMark/>
          </w:tcPr>
          <w:p w:rsidR="00BC68BB" w:rsidRPr="00E12782" w:rsidRDefault="00BC68BB" w:rsidP="00D417A3">
            <w:pPr>
              <w:widowControl/>
              <w:autoSpaceDE/>
              <w:autoSpaceDN/>
              <w:adjustRightInd/>
              <w:jc w:val="both"/>
              <w:rPr>
                <w:rFonts w:eastAsia="Times New Roman"/>
                <w:color w:val="000000"/>
                <w:sz w:val="22"/>
                <w:szCs w:val="22"/>
              </w:rPr>
            </w:pPr>
            <w:r w:rsidRPr="00E12782">
              <w:rPr>
                <w:rFonts w:eastAsia="Times New Roman"/>
                <w:color w:val="000000"/>
                <w:sz w:val="22"/>
                <w:szCs w:val="22"/>
              </w:rPr>
              <w:t>21</w:t>
            </w:r>
          </w:p>
        </w:tc>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58" w:type="dxa"/>
              <w:bottom w:w="0" w:type="dxa"/>
              <w:right w:w="58" w:type="dxa"/>
            </w:tcMar>
            <w:hideMark/>
          </w:tcPr>
          <w:p w:rsidR="00BC68BB" w:rsidRPr="00E12782" w:rsidRDefault="00BC68BB" w:rsidP="00D417A3">
            <w:pPr>
              <w:widowControl/>
              <w:autoSpaceDE/>
              <w:autoSpaceDN/>
              <w:adjustRightInd/>
              <w:jc w:val="both"/>
              <w:rPr>
                <w:rFonts w:eastAsia="Times New Roman"/>
                <w:color w:val="000000"/>
                <w:sz w:val="22"/>
                <w:szCs w:val="22"/>
              </w:rPr>
            </w:pPr>
            <w:r w:rsidRPr="00E12782">
              <w:rPr>
                <w:rFonts w:eastAsia="Times New Roman"/>
                <w:color w:val="000000"/>
                <w:sz w:val="22"/>
                <w:szCs w:val="22"/>
              </w:rPr>
              <w:t>Международный День семьи</w:t>
            </w:r>
          </w:p>
        </w:tc>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58" w:type="dxa"/>
              <w:bottom w:w="0" w:type="dxa"/>
              <w:right w:w="58" w:type="dxa"/>
            </w:tcMar>
            <w:hideMark/>
          </w:tcPr>
          <w:p w:rsidR="00BC68BB" w:rsidRPr="00E12782" w:rsidRDefault="00BC68BB" w:rsidP="00D417A3">
            <w:pPr>
              <w:widowControl/>
              <w:autoSpaceDE/>
              <w:autoSpaceDN/>
              <w:adjustRightInd/>
              <w:jc w:val="both"/>
              <w:rPr>
                <w:rFonts w:eastAsia="Times New Roman"/>
                <w:color w:val="000000"/>
                <w:sz w:val="22"/>
                <w:szCs w:val="22"/>
              </w:rPr>
            </w:pPr>
            <w:r w:rsidRPr="00E12782">
              <w:rPr>
                <w:rFonts w:eastAsia="Times New Roman"/>
                <w:color w:val="000000"/>
                <w:sz w:val="22"/>
                <w:szCs w:val="22"/>
              </w:rPr>
              <w:t>15.05.</w:t>
            </w:r>
          </w:p>
        </w:tc>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58" w:type="dxa"/>
              <w:bottom w:w="0" w:type="dxa"/>
              <w:right w:w="58" w:type="dxa"/>
            </w:tcMar>
            <w:hideMark/>
          </w:tcPr>
          <w:p w:rsidR="00BC68BB" w:rsidRPr="00E12782" w:rsidRDefault="00BC68BB" w:rsidP="00D417A3">
            <w:pPr>
              <w:widowControl/>
              <w:autoSpaceDE/>
              <w:autoSpaceDN/>
              <w:adjustRightInd/>
              <w:jc w:val="both"/>
              <w:rPr>
                <w:rFonts w:eastAsia="Times New Roman"/>
                <w:color w:val="000000"/>
                <w:sz w:val="22"/>
                <w:szCs w:val="22"/>
              </w:rPr>
            </w:pPr>
            <w:r w:rsidRPr="00E12782">
              <w:rPr>
                <w:rFonts w:eastAsia="Times New Roman"/>
                <w:color w:val="000000"/>
                <w:sz w:val="22"/>
                <w:szCs w:val="22"/>
              </w:rPr>
              <w:t>зам.директора по УВР</w:t>
            </w:r>
          </w:p>
          <w:p w:rsidR="00BC68BB" w:rsidRPr="00E12782" w:rsidRDefault="00BC68BB" w:rsidP="00D417A3">
            <w:pPr>
              <w:widowControl/>
              <w:autoSpaceDE/>
              <w:autoSpaceDN/>
              <w:adjustRightInd/>
              <w:jc w:val="both"/>
              <w:rPr>
                <w:rFonts w:eastAsia="Times New Roman"/>
                <w:color w:val="000000"/>
                <w:sz w:val="22"/>
                <w:szCs w:val="22"/>
              </w:rPr>
            </w:pPr>
            <w:r w:rsidRPr="00E12782">
              <w:rPr>
                <w:rFonts w:eastAsia="Times New Roman"/>
                <w:color w:val="000000"/>
                <w:sz w:val="22"/>
                <w:szCs w:val="22"/>
              </w:rPr>
              <w:t>социальный педагог классные руководители</w:t>
            </w:r>
          </w:p>
        </w:tc>
      </w:tr>
      <w:tr w:rsidR="00BC68BB" w:rsidRPr="00E12782" w:rsidTr="00BC68BB">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58" w:type="dxa"/>
              <w:bottom w:w="0" w:type="dxa"/>
              <w:right w:w="58" w:type="dxa"/>
            </w:tcMar>
            <w:hideMark/>
          </w:tcPr>
          <w:p w:rsidR="00BC68BB" w:rsidRPr="00E12782" w:rsidRDefault="00BC68BB" w:rsidP="00D417A3">
            <w:pPr>
              <w:widowControl/>
              <w:autoSpaceDE/>
              <w:autoSpaceDN/>
              <w:adjustRightInd/>
              <w:jc w:val="both"/>
              <w:rPr>
                <w:rFonts w:eastAsia="Times New Roman"/>
                <w:color w:val="000000"/>
                <w:sz w:val="22"/>
                <w:szCs w:val="22"/>
              </w:rPr>
            </w:pPr>
            <w:r w:rsidRPr="00E12782">
              <w:rPr>
                <w:rFonts w:eastAsia="Times New Roman"/>
                <w:color w:val="000000"/>
                <w:sz w:val="22"/>
                <w:szCs w:val="22"/>
              </w:rPr>
              <w:t>22</w:t>
            </w:r>
          </w:p>
        </w:tc>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58" w:type="dxa"/>
              <w:bottom w:w="0" w:type="dxa"/>
              <w:right w:w="58" w:type="dxa"/>
            </w:tcMar>
            <w:hideMark/>
          </w:tcPr>
          <w:p w:rsidR="00BC68BB" w:rsidRPr="00E12782" w:rsidRDefault="00BC68BB" w:rsidP="00D417A3">
            <w:pPr>
              <w:widowControl/>
              <w:autoSpaceDE/>
              <w:autoSpaceDN/>
              <w:adjustRightInd/>
              <w:jc w:val="both"/>
              <w:rPr>
                <w:rFonts w:eastAsia="Times New Roman"/>
                <w:color w:val="000000"/>
                <w:sz w:val="22"/>
                <w:szCs w:val="22"/>
              </w:rPr>
            </w:pPr>
            <w:r w:rsidRPr="00E12782">
              <w:rPr>
                <w:rFonts w:eastAsia="Times New Roman"/>
                <w:color w:val="000000"/>
                <w:sz w:val="22"/>
                <w:szCs w:val="22"/>
              </w:rPr>
              <w:t>Незамедлительное сообщение в  ОДН, КДН, управление образования (отдел опеки) о фактах насилия над ребенком со стороны родителей или других взрослых лиц.</w:t>
            </w:r>
          </w:p>
        </w:tc>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58" w:type="dxa"/>
              <w:bottom w:w="0" w:type="dxa"/>
              <w:right w:w="58" w:type="dxa"/>
            </w:tcMar>
            <w:hideMark/>
          </w:tcPr>
          <w:p w:rsidR="00BC68BB" w:rsidRPr="00E12782" w:rsidRDefault="00BC68BB" w:rsidP="00D417A3">
            <w:pPr>
              <w:widowControl/>
              <w:autoSpaceDE/>
              <w:autoSpaceDN/>
              <w:adjustRightInd/>
              <w:jc w:val="both"/>
              <w:rPr>
                <w:rFonts w:eastAsia="Times New Roman"/>
                <w:color w:val="000000"/>
                <w:sz w:val="22"/>
                <w:szCs w:val="22"/>
              </w:rPr>
            </w:pPr>
            <w:r w:rsidRPr="00E12782">
              <w:rPr>
                <w:rFonts w:eastAsia="Times New Roman"/>
                <w:color w:val="000000"/>
                <w:sz w:val="22"/>
                <w:szCs w:val="22"/>
              </w:rPr>
              <w:t>в течение года</w:t>
            </w:r>
          </w:p>
        </w:tc>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58" w:type="dxa"/>
              <w:bottom w:w="0" w:type="dxa"/>
              <w:right w:w="58" w:type="dxa"/>
            </w:tcMar>
            <w:hideMark/>
          </w:tcPr>
          <w:p w:rsidR="00BC68BB" w:rsidRPr="00E12782" w:rsidRDefault="00BC68BB" w:rsidP="00D417A3">
            <w:pPr>
              <w:widowControl/>
              <w:autoSpaceDE/>
              <w:autoSpaceDN/>
              <w:adjustRightInd/>
              <w:jc w:val="both"/>
              <w:rPr>
                <w:rFonts w:eastAsia="Times New Roman"/>
                <w:color w:val="000000"/>
                <w:sz w:val="22"/>
                <w:szCs w:val="22"/>
              </w:rPr>
            </w:pPr>
            <w:r w:rsidRPr="00E12782">
              <w:rPr>
                <w:rFonts w:eastAsia="Times New Roman"/>
                <w:color w:val="000000"/>
                <w:sz w:val="22"/>
                <w:szCs w:val="22"/>
              </w:rPr>
              <w:t>социальный педагог</w:t>
            </w:r>
          </w:p>
          <w:p w:rsidR="00BC68BB" w:rsidRPr="00E12782" w:rsidRDefault="00BC68BB" w:rsidP="00D417A3">
            <w:pPr>
              <w:widowControl/>
              <w:autoSpaceDE/>
              <w:autoSpaceDN/>
              <w:adjustRightInd/>
              <w:jc w:val="both"/>
              <w:rPr>
                <w:rFonts w:eastAsia="Times New Roman"/>
                <w:color w:val="000000"/>
                <w:sz w:val="22"/>
                <w:szCs w:val="22"/>
              </w:rPr>
            </w:pPr>
            <w:r w:rsidRPr="00E12782">
              <w:rPr>
                <w:rFonts w:eastAsia="Times New Roman"/>
                <w:color w:val="000000"/>
                <w:sz w:val="22"/>
                <w:szCs w:val="22"/>
              </w:rPr>
              <w:br/>
            </w:r>
          </w:p>
          <w:p w:rsidR="00BC68BB" w:rsidRPr="00E12782" w:rsidRDefault="00BC68BB" w:rsidP="00D417A3">
            <w:pPr>
              <w:widowControl/>
              <w:autoSpaceDE/>
              <w:autoSpaceDN/>
              <w:adjustRightInd/>
              <w:jc w:val="both"/>
              <w:rPr>
                <w:rFonts w:eastAsia="Times New Roman"/>
                <w:color w:val="000000"/>
                <w:sz w:val="22"/>
                <w:szCs w:val="22"/>
              </w:rPr>
            </w:pPr>
          </w:p>
        </w:tc>
      </w:tr>
    </w:tbl>
    <w:p w:rsidR="00F81BCD" w:rsidRPr="00E12782" w:rsidRDefault="00F81BCD" w:rsidP="00D417A3">
      <w:pPr>
        <w:jc w:val="both"/>
        <w:rPr>
          <w:b/>
          <w:bCs/>
          <w:color w:val="000000"/>
          <w:sz w:val="22"/>
          <w:szCs w:val="22"/>
        </w:rPr>
      </w:pPr>
    </w:p>
    <w:p w:rsidR="000434A4" w:rsidRPr="00E12782" w:rsidRDefault="000434A4" w:rsidP="00147915">
      <w:pPr>
        <w:jc w:val="center"/>
        <w:rPr>
          <w:b/>
          <w:bCs/>
          <w:color w:val="000000"/>
          <w:sz w:val="22"/>
          <w:szCs w:val="22"/>
        </w:rPr>
      </w:pPr>
      <w:r w:rsidRPr="00E12782">
        <w:rPr>
          <w:b/>
          <w:bCs/>
          <w:color w:val="000000"/>
          <w:sz w:val="22"/>
          <w:szCs w:val="22"/>
        </w:rPr>
        <w:t>План</w:t>
      </w:r>
    </w:p>
    <w:p w:rsidR="000434A4" w:rsidRPr="00E12782" w:rsidRDefault="00C85BF9" w:rsidP="00147915">
      <w:pPr>
        <w:jc w:val="center"/>
        <w:rPr>
          <w:b/>
          <w:bCs/>
          <w:iCs/>
          <w:color w:val="000000"/>
          <w:sz w:val="22"/>
          <w:szCs w:val="22"/>
        </w:rPr>
      </w:pPr>
      <w:r w:rsidRPr="00E12782">
        <w:rPr>
          <w:b/>
          <w:bCs/>
          <w:color w:val="000000"/>
          <w:sz w:val="22"/>
          <w:szCs w:val="22"/>
        </w:rPr>
        <w:lastRenderedPageBreak/>
        <w:t>м</w:t>
      </w:r>
      <w:r w:rsidR="000434A4" w:rsidRPr="00E12782">
        <w:rPr>
          <w:b/>
          <w:bCs/>
          <w:color w:val="000000"/>
          <w:sz w:val="22"/>
          <w:szCs w:val="22"/>
        </w:rPr>
        <w:t>ероприятий</w:t>
      </w:r>
      <w:r w:rsidR="000434A4" w:rsidRPr="00E12782">
        <w:rPr>
          <w:b/>
          <w:bCs/>
          <w:iCs/>
          <w:color w:val="000000"/>
          <w:sz w:val="22"/>
          <w:szCs w:val="22"/>
        </w:rPr>
        <w:t>по  профилактике наркомании,  токсикомании, алкоголизма,</w:t>
      </w:r>
    </w:p>
    <w:p w:rsidR="000434A4" w:rsidRPr="00E12782" w:rsidRDefault="000434A4" w:rsidP="00147915">
      <w:pPr>
        <w:jc w:val="center"/>
        <w:rPr>
          <w:b/>
          <w:bCs/>
          <w:iCs/>
          <w:color w:val="000000"/>
          <w:sz w:val="22"/>
          <w:szCs w:val="22"/>
        </w:rPr>
      </w:pPr>
      <w:r w:rsidRPr="00E12782">
        <w:rPr>
          <w:b/>
          <w:bCs/>
          <w:iCs/>
          <w:color w:val="000000"/>
          <w:sz w:val="22"/>
          <w:szCs w:val="22"/>
        </w:rPr>
        <w:t>табакокурения и употреблени</w:t>
      </w:r>
      <w:r w:rsidR="00282883" w:rsidRPr="00E12782">
        <w:rPr>
          <w:b/>
          <w:bCs/>
          <w:iCs/>
          <w:color w:val="000000"/>
          <w:sz w:val="22"/>
          <w:szCs w:val="22"/>
        </w:rPr>
        <w:t>я</w:t>
      </w:r>
      <w:r w:rsidRPr="00E12782">
        <w:rPr>
          <w:b/>
          <w:bCs/>
          <w:iCs/>
          <w:color w:val="000000"/>
          <w:sz w:val="22"/>
          <w:szCs w:val="22"/>
        </w:rPr>
        <w:t xml:space="preserve"> ПАВ</w:t>
      </w:r>
    </w:p>
    <w:p w:rsidR="000434A4" w:rsidRPr="00E12782" w:rsidRDefault="000434A4" w:rsidP="00147915">
      <w:pPr>
        <w:jc w:val="center"/>
        <w:rPr>
          <w:b/>
          <w:iCs/>
          <w:color w:val="000000"/>
          <w:sz w:val="22"/>
          <w:szCs w:val="22"/>
        </w:rPr>
      </w:pPr>
      <w:r w:rsidRPr="00E12782">
        <w:rPr>
          <w:b/>
          <w:bCs/>
          <w:iCs/>
          <w:color w:val="000000"/>
          <w:sz w:val="22"/>
          <w:szCs w:val="22"/>
        </w:rPr>
        <w:t>среди обучающихся</w:t>
      </w:r>
    </w:p>
    <w:p w:rsidR="00BC68BB" w:rsidRPr="00E12782" w:rsidRDefault="00BC68BB" w:rsidP="00D417A3">
      <w:pPr>
        <w:shd w:val="clear" w:color="auto" w:fill="FFFFFF"/>
        <w:jc w:val="both"/>
        <w:rPr>
          <w:b/>
          <w:bCs/>
          <w:spacing w:val="-3"/>
          <w:sz w:val="22"/>
          <w:szCs w:val="22"/>
        </w:rPr>
      </w:pPr>
    </w:p>
    <w:p w:rsidR="00BC68BB" w:rsidRPr="00E12782" w:rsidRDefault="00BC68BB" w:rsidP="00D417A3">
      <w:pPr>
        <w:shd w:val="clear" w:color="auto" w:fill="FFFFFF"/>
        <w:jc w:val="both"/>
        <w:rPr>
          <w:rFonts w:eastAsia="Times New Roman"/>
          <w:color w:val="000000"/>
          <w:sz w:val="22"/>
          <w:szCs w:val="22"/>
        </w:rPr>
      </w:pPr>
      <w:r w:rsidRPr="00E12782">
        <w:rPr>
          <w:rFonts w:eastAsia="Times New Roman"/>
          <w:b/>
          <w:bCs/>
          <w:color w:val="000000"/>
          <w:sz w:val="22"/>
          <w:szCs w:val="22"/>
        </w:rPr>
        <w:t>Цель:</w:t>
      </w:r>
      <w:r w:rsidRPr="00E12782">
        <w:rPr>
          <w:rFonts w:eastAsia="Times New Roman"/>
          <w:color w:val="000000"/>
          <w:sz w:val="22"/>
          <w:szCs w:val="22"/>
        </w:rPr>
        <w:t> формирование у учащихся школы негативного отношения к табакокурению, к употреблению спиртных напитков, наркотических и психотропных веществ через воспитание мотивации здорового образа жизни.</w:t>
      </w:r>
    </w:p>
    <w:p w:rsidR="00BC68BB" w:rsidRPr="00E12782" w:rsidRDefault="00BC68BB" w:rsidP="00D417A3">
      <w:pPr>
        <w:shd w:val="clear" w:color="auto" w:fill="FFFFFF"/>
        <w:jc w:val="both"/>
        <w:rPr>
          <w:rFonts w:eastAsia="Times New Roman"/>
          <w:color w:val="000000"/>
          <w:sz w:val="22"/>
          <w:szCs w:val="22"/>
        </w:rPr>
      </w:pPr>
      <w:r w:rsidRPr="00E12782">
        <w:rPr>
          <w:rFonts w:eastAsia="Times New Roman"/>
          <w:b/>
          <w:bCs/>
          <w:color w:val="000000"/>
          <w:sz w:val="22"/>
          <w:szCs w:val="22"/>
        </w:rPr>
        <w:t>Задачи:</w:t>
      </w:r>
    </w:p>
    <w:p w:rsidR="00BC68BB" w:rsidRPr="00E12782" w:rsidRDefault="00BC68BB" w:rsidP="00280D54">
      <w:pPr>
        <w:widowControl/>
        <w:numPr>
          <w:ilvl w:val="0"/>
          <w:numId w:val="89"/>
        </w:numPr>
        <w:shd w:val="clear" w:color="auto" w:fill="FFFFFF"/>
        <w:autoSpaceDE/>
        <w:autoSpaceDN/>
        <w:adjustRightInd/>
        <w:ind w:left="0"/>
        <w:jc w:val="both"/>
        <w:rPr>
          <w:rFonts w:eastAsia="Times New Roman"/>
          <w:color w:val="000000"/>
          <w:sz w:val="22"/>
          <w:szCs w:val="22"/>
        </w:rPr>
      </w:pPr>
      <w:r w:rsidRPr="00E12782">
        <w:rPr>
          <w:rFonts w:eastAsia="Times New Roman"/>
          <w:color w:val="000000"/>
          <w:sz w:val="22"/>
          <w:szCs w:val="22"/>
        </w:rPr>
        <w:t>Продолжить формирование знаний об опасности различных форм зависимостей, негативного отношения к ним путём просветительской и профилактической деятельности с учащимися, педагогами, родителями.</w:t>
      </w:r>
    </w:p>
    <w:p w:rsidR="00BC68BB" w:rsidRPr="00E12782" w:rsidRDefault="00BC68BB" w:rsidP="00280D54">
      <w:pPr>
        <w:widowControl/>
        <w:numPr>
          <w:ilvl w:val="0"/>
          <w:numId w:val="89"/>
        </w:numPr>
        <w:shd w:val="clear" w:color="auto" w:fill="FFFFFF"/>
        <w:autoSpaceDE/>
        <w:autoSpaceDN/>
        <w:adjustRightInd/>
        <w:ind w:left="0"/>
        <w:jc w:val="both"/>
        <w:rPr>
          <w:rFonts w:eastAsia="Times New Roman"/>
          <w:color w:val="000000"/>
          <w:sz w:val="22"/>
          <w:szCs w:val="22"/>
        </w:rPr>
      </w:pPr>
      <w:r w:rsidRPr="00E12782">
        <w:rPr>
          <w:rFonts w:eastAsia="Times New Roman"/>
          <w:color w:val="000000"/>
          <w:sz w:val="22"/>
          <w:szCs w:val="22"/>
        </w:rPr>
        <w:t>Способствовать обеспечению условий для организации и проведения мероприятий, направленных на формирование у учащихся стремления к ведению здорового образа жизни; повышать значимость здорового образа жизни, престижность здорового поведения через систему воспитательных мероприятий. </w:t>
      </w:r>
    </w:p>
    <w:p w:rsidR="00BC68BB" w:rsidRPr="00E12782" w:rsidRDefault="00BC68BB" w:rsidP="00280D54">
      <w:pPr>
        <w:widowControl/>
        <w:numPr>
          <w:ilvl w:val="0"/>
          <w:numId w:val="89"/>
        </w:numPr>
        <w:shd w:val="clear" w:color="auto" w:fill="FFFFFF"/>
        <w:autoSpaceDE/>
        <w:autoSpaceDN/>
        <w:adjustRightInd/>
        <w:ind w:left="0"/>
        <w:jc w:val="both"/>
        <w:rPr>
          <w:rFonts w:eastAsia="Times New Roman"/>
          <w:color w:val="000000"/>
          <w:sz w:val="22"/>
          <w:szCs w:val="22"/>
        </w:rPr>
      </w:pPr>
      <w:r w:rsidRPr="00E12782">
        <w:rPr>
          <w:rFonts w:eastAsia="Times New Roman"/>
          <w:color w:val="000000"/>
          <w:sz w:val="22"/>
          <w:szCs w:val="22"/>
        </w:rPr>
        <w:t>Систематизировать совместную работу с родителями, педагогами, медиками и общественностью по профилактике употребления употреблению спиртных напитков, наркотических и психотропных веществ, табачных изделий. </w:t>
      </w:r>
    </w:p>
    <w:p w:rsidR="00BC68BB" w:rsidRPr="00E12782" w:rsidRDefault="00BC68BB" w:rsidP="00280D54">
      <w:pPr>
        <w:widowControl/>
        <w:numPr>
          <w:ilvl w:val="0"/>
          <w:numId w:val="89"/>
        </w:numPr>
        <w:shd w:val="clear" w:color="auto" w:fill="FFFFFF"/>
        <w:autoSpaceDE/>
        <w:autoSpaceDN/>
        <w:adjustRightInd/>
        <w:ind w:left="0"/>
        <w:jc w:val="both"/>
        <w:rPr>
          <w:rFonts w:eastAsia="Times New Roman"/>
          <w:color w:val="000000"/>
          <w:sz w:val="22"/>
          <w:szCs w:val="22"/>
        </w:rPr>
      </w:pPr>
      <w:r w:rsidRPr="00E12782">
        <w:rPr>
          <w:rFonts w:eastAsia="Times New Roman"/>
          <w:color w:val="000000"/>
          <w:sz w:val="22"/>
          <w:szCs w:val="22"/>
        </w:rPr>
        <w:t>Продолжать работу по развитию информационного поля по профилактике употребления спиртных напитков, наркотических и психотропных веществ, табачных изделий. </w:t>
      </w:r>
    </w:p>
    <w:p w:rsidR="00BC68BB" w:rsidRPr="00E12782" w:rsidRDefault="00BC68BB" w:rsidP="00280D54">
      <w:pPr>
        <w:widowControl/>
        <w:numPr>
          <w:ilvl w:val="0"/>
          <w:numId w:val="89"/>
        </w:numPr>
        <w:shd w:val="clear" w:color="auto" w:fill="FFFFFF"/>
        <w:autoSpaceDE/>
        <w:autoSpaceDN/>
        <w:adjustRightInd/>
        <w:ind w:left="0"/>
        <w:jc w:val="both"/>
        <w:rPr>
          <w:rFonts w:eastAsia="Times New Roman"/>
          <w:color w:val="000000"/>
          <w:sz w:val="22"/>
          <w:szCs w:val="22"/>
        </w:rPr>
      </w:pPr>
      <w:r w:rsidRPr="00E12782">
        <w:rPr>
          <w:rFonts w:eastAsia="Times New Roman"/>
          <w:color w:val="000000"/>
          <w:sz w:val="22"/>
          <w:szCs w:val="22"/>
        </w:rPr>
        <w:t>Продолжить развитие коммуникативных и организаторских способностей учащихся, способности противостоять негативному влиянию со стороны.</w:t>
      </w:r>
    </w:p>
    <w:p w:rsidR="00BC68BB" w:rsidRPr="00E12782" w:rsidRDefault="00BC68BB" w:rsidP="00D417A3">
      <w:pPr>
        <w:shd w:val="clear" w:color="auto" w:fill="FFFFFF"/>
        <w:jc w:val="both"/>
        <w:rPr>
          <w:rFonts w:eastAsia="Times New Roman"/>
          <w:color w:val="000000"/>
          <w:sz w:val="22"/>
          <w:szCs w:val="22"/>
        </w:rPr>
      </w:pPr>
      <w:r w:rsidRPr="00E12782">
        <w:rPr>
          <w:rFonts w:eastAsia="Times New Roman"/>
          <w:b/>
          <w:bCs/>
          <w:color w:val="000000"/>
          <w:sz w:val="22"/>
          <w:szCs w:val="22"/>
        </w:rPr>
        <w:t>Мероприятия для реализации поставленных задач.</w:t>
      </w:r>
    </w:p>
    <w:p w:rsidR="00BC68BB" w:rsidRPr="00E12782" w:rsidRDefault="00BC68BB" w:rsidP="00D417A3">
      <w:pPr>
        <w:shd w:val="clear" w:color="auto" w:fill="FFFFFF"/>
        <w:jc w:val="both"/>
        <w:rPr>
          <w:rFonts w:eastAsia="Times New Roman"/>
          <w:color w:val="000000"/>
          <w:sz w:val="22"/>
          <w:szCs w:val="22"/>
        </w:rPr>
      </w:pPr>
    </w:p>
    <w:tbl>
      <w:tblPr>
        <w:tblW w:w="14574" w:type="dxa"/>
        <w:shd w:val="clear" w:color="auto" w:fill="FFFFFF"/>
        <w:tblCellMar>
          <w:top w:w="105" w:type="dxa"/>
          <w:left w:w="105" w:type="dxa"/>
          <w:bottom w:w="105" w:type="dxa"/>
          <w:right w:w="105" w:type="dxa"/>
        </w:tblCellMar>
        <w:tblLook w:val="04A0"/>
      </w:tblPr>
      <w:tblGrid>
        <w:gridCol w:w="470"/>
        <w:gridCol w:w="4837"/>
        <w:gridCol w:w="4873"/>
        <w:gridCol w:w="4394"/>
      </w:tblGrid>
      <w:tr w:rsidR="00BC68BB" w:rsidRPr="00E12782" w:rsidTr="00B07248">
        <w:tc>
          <w:tcPr>
            <w:tcW w:w="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68BB" w:rsidRPr="00E12782" w:rsidRDefault="00BC68BB" w:rsidP="00D417A3">
            <w:pPr>
              <w:jc w:val="both"/>
              <w:rPr>
                <w:rFonts w:eastAsia="Times New Roman"/>
                <w:color w:val="000000"/>
                <w:sz w:val="22"/>
                <w:szCs w:val="22"/>
              </w:rPr>
            </w:pPr>
            <w:r w:rsidRPr="00E12782">
              <w:rPr>
                <w:rFonts w:eastAsia="Times New Roman"/>
                <w:color w:val="000000"/>
                <w:sz w:val="22"/>
                <w:szCs w:val="22"/>
              </w:rPr>
              <w:t>№</w:t>
            </w:r>
          </w:p>
        </w:tc>
        <w:tc>
          <w:tcPr>
            <w:tcW w:w="483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68BB" w:rsidRPr="00E12782" w:rsidRDefault="00BC68BB" w:rsidP="00D417A3">
            <w:pPr>
              <w:jc w:val="both"/>
              <w:rPr>
                <w:rFonts w:eastAsia="Times New Roman"/>
                <w:color w:val="000000"/>
                <w:sz w:val="22"/>
                <w:szCs w:val="22"/>
              </w:rPr>
            </w:pPr>
            <w:r w:rsidRPr="00E12782">
              <w:rPr>
                <w:rFonts w:eastAsia="Times New Roman"/>
                <w:b/>
                <w:bCs/>
                <w:i/>
                <w:iCs/>
                <w:color w:val="000000"/>
                <w:sz w:val="22"/>
                <w:szCs w:val="22"/>
              </w:rPr>
              <w:t>Наименование мероприятия</w:t>
            </w:r>
          </w:p>
        </w:tc>
        <w:tc>
          <w:tcPr>
            <w:tcW w:w="487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68BB" w:rsidRPr="00E12782" w:rsidRDefault="00BC68BB" w:rsidP="00D417A3">
            <w:pPr>
              <w:jc w:val="both"/>
              <w:rPr>
                <w:rFonts w:eastAsia="Times New Roman"/>
                <w:color w:val="000000"/>
                <w:sz w:val="22"/>
                <w:szCs w:val="22"/>
              </w:rPr>
            </w:pPr>
            <w:r w:rsidRPr="00E12782">
              <w:rPr>
                <w:rFonts w:eastAsia="Times New Roman"/>
                <w:b/>
                <w:bCs/>
                <w:i/>
                <w:iCs/>
                <w:color w:val="000000"/>
                <w:sz w:val="22"/>
                <w:szCs w:val="22"/>
              </w:rPr>
              <w:t>Срок</w:t>
            </w:r>
          </w:p>
        </w:tc>
        <w:tc>
          <w:tcPr>
            <w:tcW w:w="439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68BB" w:rsidRPr="00E12782" w:rsidRDefault="00BC68BB" w:rsidP="00D417A3">
            <w:pPr>
              <w:jc w:val="both"/>
              <w:rPr>
                <w:rFonts w:eastAsia="Times New Roman"/>
                <w:color w:val="000000"/>
                <w:sz w:val="22"/>
                <w:szCs w:val="22"/>
              </w:rPr>
            </w:pPr>
            <w:r w:rsidRPr="00E12782">
              <w:rPr>
                <w:rFonts w:eastAsia="Times New Roman"/>
                <w:b/>
                <w:bCs/>
                <w:i/>
                <w:iCs/>
                <w:color w:val="000000"/>
                <w:sz w:val="22"/>
                <w:szCs w:val="22"/>
              </w:rPr>
              <w:t>Ответственные</w:t>
            </w:r>
          </w:p>
        </w:tc>
      </w:tr>
      <w:tr w:rsidR="00BC68BB" w:rsidRPr="00E12782" w:rsidTr="00B07248">
        <w:tc>
          <w:tcPr>
            <w:tcW w:w="14574" w:type="dxa"/>
            <w:gridSpan w:val="4"/>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68BB" w:rsidRPr="00E12782" w:rsidRDefault="00BC68BB" w:rsidP="00280D54">
            <w:pPr>
              <w:widowControl/>
              <w:numPr>
                <w:ilvl w:val="0"/>
                <w:numId w:val="90"/>
              </w:numPr>
              <w:autoSpaceDE/>
              <w:autoSpaceDN/>
              <w:adjustRightInd/>
              <w:ind w:left="0"/>
              <w:jc w:val="both"/>
              <w:rPr>
                <w:rFonts w:eastAsia="Times New Roman"/>
                <w:color w:val="000000"/>
                <w:sz w:val="22"/>
                <w:szCs w:val="22"/>
              </w:rPr>
            </w:pPr>
            <w:r w:rsidRPr="00E12782">
              <w:rPr>
                <w:rFonts w:eastAsia="Times New Roman"/>
                <w:b/>
                <w:bCs/>
                <w:i/>
                <w:iCs/>
                <w:color w:val="000000"/>
                <w:sz w:val="22"/>
                <w:szCs w:val="22"/>
              </w:rPr>
              <w:t>Организационно-методическая работа.</w:t>
            </w:r>
          </w:p>
        </w:tc>
      </w:tr>
      <w:tr w:rsidR="00BC68BB" w:rsidRPr="00E12782" w:rsidTr="00B07248">
        <w:tc>
          <w:tcPr>
            <w:tcW w:w="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68BB" w:rsidRPr="00E12782" w:rsidRDefault="00BC68BB" w:rsidP="00D417A3">
            <w:pPr>
              <w:jc w:val="both"/>
              <w:rPr>
                <w:rFonts w:eastAsia="Times New Roman"/>
                <w:color w:val="000000"/>
                <w:sz w:val="22"/>
                <w:szCs w:val="22"/>
              </w:rPr>
            </w:pPr>
            <w:r w:rsidRPr="00E12782">
              <w:rPr>
                <w:rFonts w:eastAsia="Times New Roman"/>
                <w:b/>
                <w:bCs/>
                <w:color w:val="000000"/>
                <w:sz w:val="22"/>
                <w:szCs w:val="22"/>
              </w:rPr>
              <w:t>1</w:t>
            </w:r>
          </w:p>
        </w:tc>
        <w:tc>
          <w:tcPr>
            <w:tcW w:w="483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68BB" w:rsidRPr="00E12782" w:rsidRDefault="00BC68BB" w:rsidP="00D417A3">
            <w:pPr>
              <w:jc w:val="both"/>
              <w:rPr>
                <w:rFonts w:eastAsia="Times New Roman"/>
                <w:color w:val="000000"/>
                <w:sz w:val="22"/>
                <w:szCs w:val="22"/>
              </w:rPr>
            </w:pPr>
            <w:r w:rsidRPr="00E12782">
              <w:rPr>
                <w:rFonts w:eastAsia="Times New Roman"/>
                <w:color w:val="000000"/>
                <w:sz w:val="22"/>
                <w:szCs w:val="22"/>
              </w:rPr>
              <w:t>Выявление  неблагополучных, неполных, малообеспеченных семей, детей, состоящих под опекой и попечительством.</w:t>
            </w:r>
          </w:p>
        </w:tc>
        <w:tc>
          <w:tcPr>
            <w:tcW w:w="487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68BB" w:rsidRPr="00E12782" w:rsidRDefault="00BC68BB" w:rsidP="00D417A3">
            <w:pPr>
              <w:jc w:val="both"/>
              <w:rPr>
                <w:rFonts w:eastAsia="Times New Roman"/>
                <w:color w:val="000000"/>
                <w:sz w:val="22"/>
                <w:szCs w:val="22"/>
              </w:rPr>
            </w:pPr>
            <w:r w:rsidRPr="00E12782">
              <w:rPr>
                <w:rFonts w:eastAsia="Times New Roman"/>
                <w:color w:val="000000"/>
                <w:sz w:val="22"/>
                <w:szCs w:val="22"/>
              </w:rPr>
              <w:t>Сентябрь – октябрь (в течение года).</w:t>
            </w:r>
          </w:p>
        </w:tc>
        <w:tc>
          <w:tcPr>
            <w:tcW w:w="439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68BB" w:rsidRPr="00E12782" w:rsidRDefault="00BC68BB" w:rsidP="00D417A3">
            <w:pPr>
              <w:jc w:val="both"/>
              <w:rPr>
                <w:rFonts w:eastAsia="Times New Roman"/>
                <w:color w:val="000000"/>
                <w:sz w:val="22"/>
                <w:szCs w:val="22"/>
              </w:rPr>
            </w:pPr>
            <w:r w:rsidRPr="00E12782">
              <w:rPr>
                <w:rFonts w:eastAsia="Times New Roman"/>
                <w:color w:val="000000"/>
                <w:sz w:val="22"/>
                <w:szCs w:val="22"/>
              </w:rPr>
              <w:t>Классные руководители, социальный педагог.</w:t>
            </w:r>
          </w:p>
        </w:tc>
      </w:tr>
      <w:tr w:rsidR="00BC68BB" w:rsidRPr="00E12782" w:rsidTr="00B07248">
        <w:tc>
          <w:tcPr>
            <w:tcW w:w="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68BB" w:rsidRPr="00E12782" w:rsidRDefault="00BC68BB" w:rsidP="00D417A3">
            <w:pPr>
              <w:jc w:val="both"/>
              <w:rPr>
                <w:rFonts w:eastAsia="Times New Roman"/>
                <w:color w:val="000000"/>
                <w:sz w:val="22"/>
                <w:szCs w:val="22"/>
              </w:rPr>
            </w:pPr>
            <w:r w:rsidRPr="00E12782">
              <w:rPr>
                <w:rFonts w:eastAsia="Times New Roman"/>
                <w:b/>
                <w:bCs/>
                <w:color w:val="000000"/>
                <w:sz w:val="22"/>
                <w:szCs w:val="22"/>
              </w:rPr>
              <w:t>2</w:t>
            </w:r>
          </w:p>
        </w:tc>
        <w:tc>
          <w:tcPr>
            <w:tcW w:w="483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68BB" w:rsidRPr="00E12782" w:rsidRDefault="00BC68BB" w:rsidP="00D417A3">
            <w:pPr>
              <w:jc w:val="both"/>
              <w:rPr>
                <w:rFonts w:eastAsia="Times New Roman"/>
                <w:color w:val="000000"/>
                <w:sz w:val="22"/>
                <w:szCs w:val="22"/>
              </w:rPr>
            </w:pPr>
            <w:r w:rsidRPr="00E12782">
              <w:rPr>
                <w:rFonts w:eastAsia="Times New Roman"/>
                <w:color w:val="000000"/>
                <w:sz w:val="22"/>
                <w:szCs w:val="22"/>
              </w:rPr>
              <w:t>Выявление учащихся, склонных к употреблению алкоголя, наркотиков, токсических веществ, табакокурению и постановка их на внутришкольный учёт (анкетирование, личные беседы, тренинги, психологическое тестирование и др.)</w:t>
            </w:r>
          </w:p>
        </w:tc>
        <w:tc>
          <w:tcPr>
            <w:tcW w:w="487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68BB" w:rsidRPr="00E12782" w:rsidRDefault="00BC68BB" w:rsidP="00D417A3">
            <w:pPr>
              <w:jc w:val="both"/>
              <w:rPr>
                <w:rFonts w:eastAsia="Times New Roman"/>
                <w:color w:val="000000"/>
                <w:sz w:val="22"/>
                <w:szCs w:val="22"/>
              </w:rPr>
            </w:pPr>
            <w:r w:rsidRPr="00E12782">
              <w:rPr>
                <w:rFonts w:eastAsia="Times New Roman"/>
                <w:color w:val="000000"/>
                <w:sz w:val="22"/>
                <w:szCs w:val="22"/>
              </w:rPr>
              <w:t>Сентябрь – октябрь (в течение года).</w:t>
            </w:r>
          </w:p>
        </w:tc>
        <w:tc>
          <w:tcPr>
            <w:tcW w:w="439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68BB" w:rsidRPr="00E12782" w:rsidRDefault="00BC68BB" w:rsidP="00D417A3">
            <w:pPr>
              <w:jc w:val="both"/>
              <w:rPr>
                <w:rFonts w:eastAsia="Times New Roman"/>
                <w:color w:val="000000"/>
                <w:sz w:val="22"/>
                <w:szCs w:val="22"/>
              </w:rPr>
            </w:pPr>
            <w:r w:rsidRPr="00E12782">
              <w:rPr>
                <w:rFonts w:eastAsia="Times New Roman"/>
                <w:color w:val="000000"/>
                <w:sz w:val="22"/>
                <w:szCs w:val="22"/>
              </w:rPr>
              <w:t>Классные руководители, социальный педагог, педагог-психолог.</w:t>
            </w:r>
          </w:p>
        </w:tc>
      </w:tr>
      <w:tr w:rsidR="00BC68BB" w:rsidRPr="00E12782" w:rsidTr="00B07248">
        <w:tc>
          <w:tcPr>
            <w:tcW w:w="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68BB" w:rsidRPr="00E12782" w:rsidRDefault="00BC68BB" w:rsidP="00D417A3">
            <w:pPr>
              <w:jc w:val="both"/>
              <w:rPr>
                <w:rFonts w:eastAsia="Times New Roman"/>
                <w:color w:val="000000"/>
                <w:sz w:val="22"/>
                <w:szCs w:val="22"/>
              </w:rPr>
            </w:pPr>
            <w:r w:rsidRPr="00E12782">
              <w:rPr>
                <w:rFonts w:eastAsia="Times New Roman"/>
                <w:b/>
                <w:bCs/>
                <w:color w:val="000000"/>
                <w:sz w:val="22"/>
                <w:szCs w:val="22"/>
              </w:rPr>
              <w:t>3</w:t>
            </w:r>
          </w:p>
        </w:tc>
        <w:tc>
          <w:tcPr>
            <w:tcW w:w="483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68BB" w:rsidRPr="00E12782" w:rsidRDefault="00BC68BB" w:rsidP="00D417A3">
            <w:pPr>
              <w:jc w:val="both"/>
              <w:rPr>
                <w:rFonts w:eastAsia="Times New Roman"/>
                <w:color w:val="000000"/>
                <w:sz w:val="22"/>
                <w:szCs w:val="22"/>
              </w:rPr>
            </w:pPr>
            <w:r w:rsidRPr="00E12782">
              <w:rPr>
                <w:rFonts w:eastAsia="Times New Roman"/>
                <w:color w:val="000000"/>
                <w:sz w:val="22"/>
                <w:szCs w:val="22"/>
              </w:rPr>
              <w:t>Вовлечение обучающихся, находящихся в группе риска в кружки, клубы, секции.</w:t>
            </w:r>
          </w:p>
          <w:p w:rsidR="00BC68BB" w:rsidRPr="00E12782" w:rsidRDefault="00BC68BB" w:rsidP="00D417A3">
            <w:pPr>
              <w:jc w:val="both"/>
              <w:rPr>
                <w:rFonts w:eastAsia="Times New Roman"/>
                <w:color w:val="000000"/>
                <w:sz w:val="22"/>
                <w:szCs w:val="22"/>
              </w:rPr>
            </w:pPr>
            <w:r w:rsidRPr="00E12782">
              <w:rPr>
                <w:rFonts w:eastAsia="Times New Roman"/>
                <w:color w:val="000000"/>
                <w:sz w:val="22"/>
                <w:szCs w:val="22"/>
              </w:rPr>
              <w:t>Контроль за внеурочной занятостью учащихся.</w:t>
            </w:r>
          </w:p>
        </w:tc>
        <w:tc>
          <w:tcPr>
            <w:tcW w:w="487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BC68BB" w:rsidRPr="00E12782" w:rsidRDefault="00BC68BB" w:rsidP="00D417A3">
            <w:pPr>
              <w:jc w:val="both"/>
              <w:rPr>
                <w:rFonts w:eastAsia="Times New Roman"/>
                <w:color w:val="000000"/>
                <w:sz w:val="22"/>
                <w:szCs w:val="22"/>
              </w:rPr>
            </w:pPr>
            <w:r w:rsidRPr="00E12782">
              <w:rPr>
                <w:rFonts w:eastAsia="Times New Roman"/>
                <w:color w:val="000000"/>
                <w:sz w:val="22"/>
                <w:szCs w:val="22"/>
              </w:rPr>
              <w:t>В течение года</w:t>
            </w:r>
          </w:p>
          <w:p w:rsidR="00BC68BB" w:rsidRPr="00E12782" w:rsidRDefault="00BC68BB" w:rsidP="00D417A3">
            <w:pPr>
              <w:jc w:val="both"/>
              <w:rPr>
                <w:rFonts w:eastAsia="Times New Roman"/>
                <w:color w:val="000000"/>
                <w:sz w:val="22"/>
                <w:szCs w:val="22"/>
              </w:rPr>
            </w:pPr>
          </w:p>
          <w:p w:rsidR="00BC68BB" w:rsidRPr="00E12782" w:rsidRDefault="00BC68BB" w:rsidP="00D417A3">
            <w:pPr>
              <w:jc w:val="both"/>
              <w:rPr>
                <w:rFonts w:eastAsia="Times New Roman"/>
                <w:color w:val="000000"/>
                <w:sz w:val="22"/>
                <w:szCs w:val="22"/>
              </w:rPr>
            </w:pPr>
            <w:r w:rsidRPr="00E12782">
              <w:rPr>
                <w:rFonts w:eastAsia="Times New Roman"/>
                <w:color w:val="000000"/>
                <w:sz w:val="22"/>
                <w:szCs w:val="22"/>
              </w:rPr>
              <w:t> </w:t>
            </w:r>
          </w:p>
        </w:tc>
        <w:tc>
          <w:tcPr>
            <w:tcW w:w="439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68BB" w:rsidRPr="00E12782" w:rsidRDefault="00BC68BB" w:rsidP="00D417A3">
            <w:pPr>
              <w:jc w:val="both"/>
              <w:rPr>
                <w:rFonts w:eastAsia="Times New Roman"/>
                <w:color w:val="000000"/>
                <w:sz w:val="22"/>
                <w:szCs w:val="22"/>
              </w:rPr>
            </w:pPr>
            <w:r w:rsidRPr="00E12782">
              <w:rPr>
                <w:rFonts w:eastAsia="Times New Roman"/>
                <w:color w:val="000000"/>
                <w:sz w:val="22"/>
                <w:szCs w:val="22"/>
              </w:rPr>
              <w:t>Зам. директора по ВР, классные руководители, социальный педагог, педагог- психолог.</w:t>
            </w:r>
          </w:p>
        </w:tc>
      </w:tr>
      <w:tr w:rsidR="00BC68BB" w:rsidRPr="00E12782" w:rsidTr="00B07248">
        <w:tc>
          <w:tcPr>
            <w:tcW w:w="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68BB" w:rsidRPr="00E12782" w:rsidRDefault="00BC68BB" w:rsidP="00D417A3">
            <w:pPr>
              <w:jc w:val="both"/>
              <w:rPr>
                <w:rFonts w:eastAsia="Times New Roman"/>
                <w:color w:val="000000"/>
                <w:sz w:val="22"/>
                <w:szCs w:val="22"/>
              </w:rPr>
            </w:pPr>
            <w:r w:rsidRPr="00E12782">
              <w:rPr>
                <w:rFonts w:eastAsia="Times New Roman"/>
                <w:b/>
                <w:bCs/>
                <w:color w:val="000000"/>
                <w:sz w:val="22"/>
                <w:szCs w:val="22"/>
              </w:rPr>
              <w:t>4</w:t>
            </w:r>
          </w:p>
        </w:tc>
        <w:tc>
          <w:tcPr>
            <w:tcW w:w="483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68BB" w:rsidRPr="00E12782" w:rsidRDefault="00BC68BB" w:rsidP="00D417A3">
            <w:pPr>
              <w:jc w:val="both"/>
              <w:rPr>
                <w:rFonts w:eastAsia="Times New Roman"/>
                <w:color w:val="000000"/>
                <w:sz w:val="22"/>
                <w:szCs w:val="22"/>
              </w:rPr>
            </w:pPr>
            <w:r w:rsidRPr="00E12782">
              <w:rPr>
                <w:rFonts w:eastAsia="Times New Roman"/>
                <w:color w:val="000000"/>
                <w:sz w:val="22"/>
                <w:szCs w:val="22"/>
              </w:rPr>
              <w:t>Корректировка  картотеки индивидуального учёта подростков группы риска.</w:t>
            </w:r>
          </w:p>
        </w:tc>
        <w:tc>
          <w:tcPr>
            <w:tcW w:w="487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68BB" w:rsidRPr="00E12782" w:rsidRDefault="00BC68BB" w:rsidP="00D417A3">
            <w:pPr>
              <w:jc w:val="both"/>
              <w:rPr>
                <w:rFonts w:eastAsia="Times New Roman"/>
                <w:color w:val="000000"/>
                <w:sz w:val="22"/>
                <w:szCs w:val="22"/>
              </w:rPr>
            </w:pPr>
            <w:r w:rsidRPr="00E12782">
              <w:rPr>
                <w:rFonts w:eastAsia="Times New Roman"/>
                <w:color w:val="000000"/>
                <w:sz w:val="22"/>
                <w:szCs w:val="22"/>
              </w:rPr>
              <w:t>Сентябрь -октябрь  (в течение года)</w:t>
            </w:r>
          </w:p>
        </w:tc>
        <w:tc>
          <w:tcPr>
            <w:tcW w:w="439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68BB" w:rsidRPr="00E12782" w:rsidRDefault="00BC68BB" w:rsidP="00D417A3">
            <w:pPr>
              <w:jc w:val="both"/>
              <w:rPr>
                <w:rFonts w:eastAsia="Times New Roman"/>
                <w:color w:val="000000"/>
                <w:sz w:val="22"/>
                <w:szCs w:val="22"/>
              </w:rPr>
            </w:pPr>
            <w:r w:rsidRPr="00E12782">
              <w:rPr>
                <w:rFonts w:eastAsia="Times New Roman"/>
                <w:color w:val="000000"/>
                <w:sz w:val="22"/>
                <w:szCs w:val="22"/>
              </w:rPr>
              <w:t>Социальный педагог, классные руководители</w:t>
            </w:r>
          </w:p>
        </w:tc>
      </w:tr>
      <w:tr w:rsidR="00BC68BB" w:rsidRPr="00E12782" w:rsidTr="00B07248">
        <w:tc>
          <w:tcPr>
            <w:tcW w:w="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68BB" w:rsidRPr="00E12782" w:rsidRDefault="00BC68BB" w:rsidP="00D417A3">
            <w:pPr>
              <w:jc w:val="both"/>
              <w:rPr>
                <w:rFonts w:eastAsia="Times New Roman"/>
                <w:color w:val="000000"/>
                <w:sz w:val="22"/>
                <w:szCs w:val="22"/>
              </w:rPr>
            </w:pPr>
            <w:r w:rsidRPr="00E12782">
              <w:rPr>
                <w:rFonts w:eastAsia="Times New Roman"/>
                <w:b/>
                <w:bCs/>
                <w:color w:val="000000"/>
                <w:sz w:val="22"/>
                <w:szCs w:val="22"/>
              </w:rPr>
              <w:t>5</w:t>
            </w:r>
          </w:p>
        </w:tc>
        <w:tc>
          <w:tcPr>
            <w:tcW w:w="483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68BB" w:rsidRPr="00E12782" w:rsidRDefault="00BC68BB" w:rsidP="00D417A3">
            <w:pPr>
              <w:jc w:val="both"/>
              <w:rPr>
                <w:rFonts w:eastAsia="Times New Roman"/>
                <w:color w:val="000000"/>
                <w:sz w:val="22"/>
                <w:szCs w:val="22"/>
              </w:rPr>
            </w:pPr>
            <w:r w:rsidRPr="00E12782">
              <w:rPr>
                <w:rFonts w:eastAsia="Times New Roman"/>
                <w:color w:val="000000"/>
                <w:sz w:val="22"/>
                <w:szCs w:val="22"/>
              </w:rPr>
              <w:t>Проведение  профилактических рейдов «Подросток».</w:t>
            </w:r>
          </w:p>
        </w:tc>
        <w:tc>
          <w:tcPr>
            <w:tcW w:w="487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68BB" w:rsidRPr="00E12782" w:rsidRDefault="00BC68BB" w:rsidP="00D417A3">
            <w:pPr>
              <w:jc w:val="both"/>
              <w:rPr>
                <w:rFonts w:eastAsia="Times New Roman"/>
                <w:color w:val="000000"/>
                <w:sz w:val="22"/>
                <w:szCs w:val="22"/>
              </w:rPr>
            </w:pPr>
            <w:r w:rsidRPr="00E12782">
              <w:rPr>
                <w:rFonts w:eastAsia="Times New Roman"/>
                <w:color w:val="000000"/>
                <w:sz w:val="22"/>
                <w:szCs w:val="22"/>
              </w:rPr>
              <w:t>В течение года.</w:t>
            </w:r>
          </w:p>
        </w:tc>
        <w:tc>
          <w:tcPr>
            <w:tcW w:w="439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68BB" w:rsidRPr="00E12782" w:rsidRDefault="00BC68BB" w:rsidP="00D417A3">
            <w:pPr>
              <w:jc w:val="both"/>
              <w:rPr>
                <w:rFonts w:eastAsia="Times New Roman"/>
                <w:color w:val="000000"/>
                <w:sz w:val="22"/>
                <w:szCs w:val="22"/>
              </w:rPr>
            </w:pPr>
            <w:r w:rsidRPr="00E12782">
              <w:rPr>
                <w:rFonts w:eastAsia="Times New Roman"/>
                <w:color w:val="000000"/>
                <w:sz w:val="22"/>
                <w:szCs w:val="22"/>
              </w:rPr>
              <w:t xml:space="preserve">Социальный педагог, классные руководители, специалисты КДН и ЗП </w:t>
            </w:r>
          </w:p>
        </w:tc>
      </w:tr>
      <w:tr w:rsidR="00BC68BB" w:rsidRPr="00E12782" w:rsidTr="00B07248">
        <w:tc>
          <w:tcPr>
            <w:tcW w:w="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68BB" w:rsidRPr="00E12782" w:rsidRDefault="00BC68BB" w:rsidP="00D417A3">
            <w:pPr>
              <w:jc w:val="both"/>
              <w:rPr>
                <w:rFonts w:eastAsia="Times New Roman"/>
                <w:color w:val="000000"/>
                <w:sz w:val="22"/>
                <w:szCs w:val="22"/>
              </w:rPr>
            </w:pPr>
            <w:r w:rsidRPr="00E12782">
              <w:rPr>
                <w:rFonts w:eastAsia="Times New Roman"/>
                <w:b/>
                <w:bCs/>
                <w:color w:val="000000"/>
                <w:sz w:val="22"/>
                <w:szCs w:val="22"/>
              </w:rPr>
              <w:lastRenderedPageBreak/>
              <w:t>6</w:t>
            </w:r>
          </w:p>
        </w:tc>
        <w:tc>
          <w:tcPr>
            <w:tcW w:w="483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68BB" w:rsidRPr="00E12782" w:rsidRDefault="00BC68BB" w:rsidP="00D417A3">
            <w:pPr>
              <w:jc w:val="both"/>
              <w:rPr>
                <w:rFonts w:eastAsia="Times New Roman"/>
                <w:color w:val="000000"/>
                <w:sz w:val="22"/>
                <w:szCs w:val="22"/>
              </w:rPr>
            </w:pPr>
            <w:r w:rsidRPr="00E12782">
              <w:rPr>
                <w:rFonts w:eastAsia="Times New Roman"/>
                <w:color w:val="000000"/>
                <w:sz w:val="22"/>
                <w:szCs w:val="22"/>
              </w:rPr>
              <w:t>Размещение информационно-методических  материалов на сайте школы.</w:t>
            </w:r>
          </w:p>
        </w:tc>
        <w:tc>
          <w:tcPr>
            <w:tcW w:w="487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68BB" w:rsidRPr="00E12782" w:rsidRDefault="00BC68BB" w:rsidP="00D417A3">
            <w:pPr>
              <w:jc w:val="both"/>
              <w:rPr>
                <w:rFonts w:eastAsia="Times New Roman"/>
                <w:color w:val="000000"/>
                <w:sz w:val="22"/>
                <w:szCs w:val="22"/>
              </w:rPr>
            </w:pPr>
            <w:r w:rsidRPr="00E12782">
              <w:rPr>
                <w:rFonts w:eastAsia="Times New Roman"/>
                <w:color w:val="000000"/>
                <w:sz w:val="22"/>
                <w:szCs w:val="22"/>
              </w:rPr>
              <w:t>В течение года</w:t>
            </w:r>
          </w:p>
        </w:tc>
        <w:tc>
          <w:tcPr>
            <w:tcW w:w="439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68BB" w:rsidRPr="00E12782" w:rsidRDefault="00BC68BB" w:rsidP="00D417A3">
            <w:pPr>
              <w:jc w:val="both"/>
              <w:rPr>
                <w:rFonts w:eastAsia="Times New Roman"/>
                <w:color w:val="000000"/>
                <w:sz w:val="22"/>
                <w:szCs w:val="22"/>
              </w:rPr>
            </w:pPr>
            <w:r w:rsidRPr="00E12782">
              <w:rPr>
                <w:rFonts w:eastAsia="Times New Roman"/>
                <w:color w:val="000000"/>
                <w:sz w:val="22"/>
                <w:szCs w:val="22"/>
              </w:rPr>
              <w:t>Социальный педагог.</w:t>
            </w:r>
          </w:p>
        </w:tc>
      </w:tr>
      <w:tr w:rsidR="00BC68BB" w:rsidRPr="00E12782" w:rsidTr="00B07248">
        <w:tc>
          <w:tcPr>
            <w:tcW w:w="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68BB" w:rsidRPr="00E12782" w:rsidRDefault="00BC68BB" w:rsidP="00D417A3">
            <w:pPr>
              <w:jc w:val="both"/>
              <w:rPr>
                <w:rFonts w:eastAsia="Times New Roman"/>
                <w:color w:val="000000"/>
                <w:sz w:val="22"/>
                <w:szCs w:val="22"/>
              </w:rPr>
            </w:pPr>
            <w:r w:rsidRPr="00E12782">
              <w:rPr>
                <w:rFonts w:eastAsia="Times New Roman"/>
                <w:b/>
                <w:bCs/>
                <w:color w:val="000000"/>
                <w:sz w:val="22"/>
                <w:szCs w:val="22"/>
              </w:rPr>
              <w:t>7</w:t>
            </w:r>
          </w:p>
        </w:tc>
        <w:tc>
          <w:tcPr>
            <w:tcW w:w="483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68BB" w:rsidRPr="00E12782" w:rsidRDefault="00BC68BB" w:rsidP="00D417A3">
            <w:pPr>
              <w:jc w:val="both"/>
              <w:rPr>
                <w:rFonts w:eastAsia="Times New Roman"/>
                <w:color w:val="000000"/>
                <w:sz w:val="22"/>
                <w:szCs w:val="22"/>
              </w:rPr>
            </w:pPr>
            <w:r w:rsidRPr="00E12782">
              <w:rPr>
                <w:rFonts w:eastAsia="Times New Roman"/>
                <w:color w:val="000000"/>
                <w:sz w:val="22"/>
                <w:szCs w:val="22"/>
              </w:rPr>
              <w:t>Контроль за посещаемостью учебных занятий, выявление учащихся, не посещающих школу по неуважительным причинам, профилактическая работа с ними, своевременное информирование КНД и ЗП, ПДН.</w:t>
            </w:r>
          </w:p>
        </w:tc>
        <w:tc>
          <w:tcPr>
            <w:tcW w:w="487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68BB" w:rsidRPr="00E12782" w:rsidRDefault="00BC68BB" w:rsidP="00D417A3">
            <w:pPr>
              <w:jc w:val="both"/>
              <w:rPr>
                <w:rFonts w:eastAsia="Times New Roman"/>
                <w:color w:val="000000"/>
                <w:sz w:val="22"/>
                <w:szCs w:val="22"/>
              </w:rPr>
            </w:pPr>
            <w:r w:rsidRPr="00E12782">
              <w:rPr>
                <w:rFonts w:eastAsia="Times New Roman"/>
                <w:color w:val="000000"/>
                <w:sz w:val="22"/>
                <w:szCs w:val="22"/>
              </w:rPr>
              <w:t>Ежедневно.</w:t>
            </w:r>
          </w:p>
        </w:tc>
        <w:tc>
          <w:tcPr>
            <w:tcW w:w="439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68BB" w:rsidRPr="00E12782" w:rsidRDefault="00BC68BB" w:rsidP="00D417A3">
            <w:pPr>
              <w:jc w:val="both"/>
              <w:rPr>
                <w:rFonts w:eastAsia="Times New Roman"/>
                <w:color w:val="000000"/>
                <w:sz w:val="22"/>
                <w:szCs w:val="22"/>
              </w:rPr>
            </w:pPr>
            <w:r w:rsidRPr="00E12782">
              <w:rPr>
                <w:rFonts w:eastAsia="Times New Roman"/>
                <w:color w:val="000000"/>
                <w:sz w:val="22"/>
                <w:szCs w:val="22"/>
              </w:rPr>
              <w:t>Социальный педагог, классные руководители</w:t>
            </w:r>
          </w:p>
        </w:tc>
      </w:tr>
      <w:tr w:rsidR="00BC68BB" w:rsidRPr="00E12782" w:rsidTr="00B07248">
        <w:tc>
          <w:tcPr>
            <w:tcW w:w="14574" w:type="dxa"/>
            <w:gridSpan w:val="4"/>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68BB" w:rsidRPr="00E12782" w:rsidRDefault="00BC68BB" w:rsidP="00280D54">
            <w:pPr>
              <w:widowControl/>
              <w:numPr>
                <w:ilvl w:val="0"/>
                <w:numId w:val="91"/>
              </w:numPr>
              <w:autoSpaceDE/>
              <w:autoSpaceDN/>
              <w:adjustRightInd/>
              <w:ind w:left="0"/>
              <w:jc w:val="both"/>
              <w:rPr>
                <w:rFonts w:eastAsia="Times New Roman"/>
                <w:color w:val="000000"/>
                <w:sz w:val="22"/>
                <w:szCs w:val="22"/>
              </w:rPr>
            </w:pPr>
            <w:r w:rsidRPr="00E12782">
              <w:rPr>
                <w:rFonts w:eastAsia="Times New Roman"/>
                <w:b/>
                <w:bCs/>
                <w:i/>
                <w:iCs/>
                <w:color w:val="000000"/>
                <w:sz w:val="22"/>
                <w:szCs w:val="22"/>
              </w:rPr>
              <w:t>Работа с учащимися</w:t>
            </w:r>
          </w:p>
        </w:tc>
      </w:tr>
      <w:tr w:rsidR="00BC68BB" w:rsidRPr="00E12782" w:rsidTr="00B07248">
        <w:tc>
          <w:tcPr>
            <w:tcW w:w="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68BB" w:rsidRPr="00E12782" w:rsidRDefault="00BC68BB" w:rsidP="00D417A3">
            <w:pPr>
              <w:jc w:val="both"/>
              <w:rPr>
                <w:rFonts w:eastAsia="Times New Roman"/>
                <w:color w:val="000000"/>
                <w:sz w:val="22"/>
                <w:szCs w:val="22"/>
              </w:rPr>
            </w:pPr>
            <w:r w:rsidRPr="00E12782">
              <w:rPr>
                <w:rFonts w:eastAsia="Times New Roman"/>
                <w:b/>
                <w:bCs/>
                <w:color w:val="000000"/>
                <w:sz w:val="22"/>
                <w:szCs w:val="22"/>
              </w:rPr>
              <w:t>1</w:t>
            </w:r>
          </w:p>
        </w:tc>
        <w:tc>
          <w:tcPr>
            <w:tcW w:w="483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68BB" w:rsidRPr="00E12782" w:rsidRDefault="00BC68BB" w:rsidP="00D417A3">
            <w:pPr>
              <w:jc w:val="both"/>
              <w:rPr>
                <w:rFonts w:eastAsia="Times New Roman"/>
                <w:color w:val="000000"/>
                <w:sz w:val="22"/>
                <w:szCs w:val="22"/>
              </w:rPr>
            </w:pPr>
            <w:r w:rsidRPr="00E12782">
              <w:rPr>
                <w:rFonts w:eastAsia="Times New Roman"/>
                <w:color w:val="000000"/>
                <w:sz w:val="22"/>
                <w:szCs w:val="22"/>
              </w:rPr>
              <w:t>Лекторий «Подросток и закон» (7-11 кл.)</w:t>
            </w:r>
          </w:p>
        </w:tc>
        <w:tc>
          <w:tcPr>
            <w:tcW w:w="487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68BB" w:rsidRPr="00E12782" w:rsidRDefault="00BC68BB" w:rsidP="00D417A3">
            <w:pPr>
              <w:jc w:val="both"/>
              <w:rPr>
                <w:rFonts w:eastAsia="Times New Roman"/>
                <w:color w:val="000000"/>
                <w:sz w:val="22"/>
                <w:szCs w:val="22"/>
              </w:rPr>
            </w:pPr>
            <w:r w:rsidRPr="00E12782">
              <w:rPr>
                <w:rFonts w:eastAsia="Times New Roman"/>
                <w:color w:val="000000"/>
                <w:sz w:val="22"/>
                <w:szCs w:val="22"/>
              </w:rPr>
              <w:t>1 раз в 2 месяца</w:t>
            </w:r>
          </w:p>
        </w:tc>
        <w:tc>
          <w:tcPr>
            <w:tcW w:w="439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68BB" w:rsidRPr="00E12782" w:rsidRDefault="00BC68BB" w:rsidP="00D417A3">
            <w:pPr>
              <w:jc w:val="both"/>
              <w:rPr>
                <w:rFonts w:eastAsia="Times New Roman"/>
                <w:color w:val="000000"/>
                <w:sz w:val="22"/>
                <w:szCs w:val="22"/>
              </w:rPr>
            </w:pPr>
            <w:r w:rsidRPr="00E12782">
              <w:rPr>
                <w:rFonts w:eastAsia="Times New Roman"/>
                <w:color w:val="000000"/>
                <w:sz w:val="22"/>
                <w:szCs w:val="22"/>
              </w:rPr>
              <w:t>Социальный педагог.</w:t>
            </w:r>
          </w:p>
        </w:tc>
      </w:tr>
      <w:tr w:rsidR="00BC68BB" w:rsidRPr="00E12782" w:rsidTr="00B07248">
        <w:tc>
          <w:tcPr>
            <w:tcW w:w="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68BB" w:rsidRPr="00E12782" w:rsidRDefault="00BC68BB" w:rsidP="00D417A3">
            <w:pPr>
              <w:jc w:val="both"/>
              <w:rPr>
                <w:rFonts w:eastAsia="Times New Roman"/>
                <w:color w:val="000000"/>
                <w:sz w:val="22"/>
                <w:szCs w:val="22"/>
              </w:rPr>
            </w:pPr>
            <w:r w:rsidRPr="00E12782">
              <w:rPr>
                <w:rFonts w:eastAsia="Times New Roman"/>
                <w:b/>
                <w:bCs/>
                <w:color w:val="000000"/>
                <w:sz w:val="22"/>
                <w:szCs w:val="22"/>
              </w:rPr>
              <w:t>2</w:t>
            </w:r>
          </w:p>
        </w:tc>
        <w:tc>
          <w:tcPr>
            <w:tcW w:w="483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68BB" w:rsidRPr="00E12782" w:rsidRDefault="00BC68BB" w:rsidP="00D417A3">
            <w:pPr>
              <w:jc w:val="both"/>
              <w:rPr>
                <w:rFonts w:eastAsia="Times New Roman"/>
                <w:color w:val="000000"/>
                <w:sz w:val="22"/>
                <w:szCs w:val="22"/>
              </w:rPr>
            </w:pPr>
            <w:r w:rsidRPr="00E12782">
              <w:rPr>
                <w:rFonts w:eastAsia="Times New Roman"/>
                <w:color w:val="000000"/>
                <w:sz w:val="22"/>
                <w:szCs w:val="22"/>
              </w:rPr>
              <w:t>Конкурс рисунков</w:t>
            </w:r>
          </w:p>
          <w:p w:rsidR="00BC68BB" w:rsidRPr="00E12782" w:rsidRDefault="00BC68BB" w:rsidP="00D417A3">
            <w:pPr>
              <w:jc w:val="both"/>
              <w:rPr>
                <w:rFonts w:eastAsia="Times New Roman"/>
                <w:color w:val="000000"/>
                <w:sz w:val="22"/>
                <w:szCs w:val="22"/>
              </w:rPr>
            </w:pPr>
            <w:r w:rsidRPr="00E12782">
              <w:rPr>
                <w:rFonts w:eastAsia="Times New Roman"/>
                <w:color w:val="000000"/>
                <w:sz w:val="22"/>
                <w:szCs w:val="22"/>
              </w:rPr>
              <w:t>1-7 кл. «Мы за здоровый образ жизни»</w:t>
            </w:r>
          </w:p>
          <w:p w:rsidR="00BC68BB" w:rsidRPr="00E12782" w:rsidRDefault="00BC68BB" w:rsidP="00D417A3">
            <w:pPr>
              <w:jc w:val="both"/>
              <w:rPr>
                <w:rFonts w:eastAsia="Times New Roman"/>
                <w:color w:val="000000"/>
                <w:sz w:val="22"/>
                <w:szCs w:val="22"/>
              </w:rPr>
            </w:pPr>
            <w:r w:rsidRPr="00E12782">
              <w:rPr>
                <w:rFonts w:eastAsia="Times New Roman"/>
                <w:color w:val="000000"/>
                <w:sz w:val="22"/>
                <w:szCs w:val="22"/>
              </w:rPr>
              <w:t>8-9 кл. «Мы выбираем жизнь!»</w:t>
            </w:r>
          </w:p>
        </w:tc>
        <w:tc>
          <w:tcPr>
            <w:tcW w:w="487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68BB" w:rsidRPr="00E12782" w:rsidRDefault="00BC68BB" w:rsidP="00D417A3">
            <w:pPr>
              <w:jc w:val="both"/>
              <w:rPr>
                <w:rFonts w:eastAsia="Times New Roman"/>
                <w:color w:val="000000"/>
                <w:sz w:val="22"/>
                <w:szCs w:val="22"/>
              </w:rPr>
            </w:pPr>
            <w:r w:rsidRPr="00E12782">
              <w:rPr>
                <w:rFonts w:eastAsia="Times New Roman"/>
                <w:color w:val="000000"/>
                <w:sz w:val="22"/>
                <w:szCs w:val="22"/>
              </w:rPr>
              <w:t> Октябрь.</w:t>
            </w:r>
          </w:p>
        </w:tc>
        <w:tc>
          <w:tcPr>
            <w:tcW w:w="439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68BB" w:rsidRPr="00E12782" w:rsidRDefault="00BC68BB" w:rsidP="00D417A3">
            <w:pPr>
              <w:jc w:val="both"/>
              <w:rPr>
                <w:rFonts w:eastAsia="Times New Roman"/>
                <w:color w:val="000000"/>
                <w:sz w:val="22"/>
                <w:szCs w:val="22"/>
              </w:rPr>
            </w:pPr>
            <w:r w:rsidRPr="00E12782">
              <w:rPr>
                <w:rFonts w:eastAsia="Times New Roman"/>
                <w:color w:val="000000"/>
                <w:sz w:val="22"/>
                <w:szCs w:val="22"/>
              </w:rPr>
              <w:t>Педагог изобразительного искусства</w:t>
            </w:r>
          </w:p>
        </w:tc>
      </w:tr>
      <w:tr w:rsidR="00BC68BB" w:rsidRPr="00E12782" w:rsidTr="00B07248">
        <w:tc>
          <w:tcPr>
            <w:tcW w:w="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68BB" w:rsidRPr="00E12782" w:rsidRDefault="00BC68BB" w:rsidP="00D417A3">
            <w:pPr>
              <w:jc w:val="both"/>
              <w:rPr>
                <w:rFonts w:eastAsia="Times New Roman"/>
                <w:color w:val="000000"/>
                <w:sz w:val="22"/>
                <w:szCs w:val="22"/>
              </w:rPr>
            </w:pPr>
            <w:r w:rsidRPr="00E12782">
              <w:rPr>
                <w:rFonts w:eastAsia="Times New Roman"/>
                <w:b/>
                <w:bCs/>
                <w:color w:val="000000"/>
                <w:sz w:val="22"/>
                <w:szCs w:val="22"/>
              </w:rPr>
              <w:t>3</w:t>
            </w:r>
          </w:p>
        </w:tc>
        <w:tc>
          <w:tcPr>
            <w:tcW w:w="483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68BB" w:rsidRPr="00E12782" w:rsidRDefault="00BC68BB" w:rsidP="00D417A3">
            <w:pPr>
              <w:jc w:val="both"/>
              <w:rPr>
                <w:rFonts w:eastAsia="Times New Roman"/>
                <w:color w:val="000000"/>
                <w:sz w:val="22"/>
                <w:szCs w:val="22"/>
              </w:rPr>
            </w:pPr>
            <w:r w:rsidRPr="00E12782">
              <w:rPr>
                <w:rFonts w:eastAsia="Times New Roman"/>
                <w:color w:val="000000"/>
                <w:sz w:val="22"/>
                <w:szCs w:val="22"/>
              </w:rPr>
              <w:t>Беседы:</w:t>
            </w:r>
          </w:p>
          <w:p w:rsidR="00BC68BB" w:rsidRPr="00E12782" w:rsidRDefault="00BC68BB" w:rsidP="00D417A3">
            <w:pPr>
              <w:jc w:val="both"/>
              <w:rPr>
                <w:rFonts w:eastAsia="Times New Roman"/>
                <w:color w:val="000000"/>
                <w:sz w:val="22"/>
                <w:szCs w:val="22"/>
              </w:rPr>
            </w:pPr>
            <w:r w:rsidRPr="00E12782">
              <w:rPr>
                <w:rFonts w:eastAsia="Times New Roman"/>
                <w:color w:val="000000"/>
                <w:sz w:val="22"/>
                <w:szCs w:val="22"/>
              </w:rPr>
              <w:t> «Правонарушения и ответственность за них» (5-8 классы),</w:t>
            </w:r>
          </w:p>
          <w:p w:rsidR="00BC68BB" w:rsidRPr="00E12782" w:rsidRDefault="00BC68BB" w:rsidP="00D417A3">
            <w:pPr>
              <w:jc w:val="both"/>
              <w:rPr>
                <w:rFonts w:eastAsia="Times New Roman"/>
                <w:color w:val="000000"/>
                <w:sz w:val="22"/>
                <w:szCs w:val="22"/>
              </w:rPr>
            </w:pPr>
            <w:r w:rsidRPr="00E12782">
              <w:rPr>
                <w:rFonts w:eastAsia="Times New Roman"/>
                <w:color w:val="000000"/>
                <w:sz w:val="22"/>
                <w:szCs w:val="22"/>
              </w:rPr>
              <w:t>«Уголовная ответственность несовершеннолетних»(9 класс)</w:t>
            </w:r>
          </w:p>
        </w:tc>
        <w:tc>
          <w:tcPr>
            <w:tcW w:w="487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68BB" w:rsidRPr="00E12782" w:rsidRDefault="00BC68BB" w:rsidP="00D417A3">
            <w:pPr>
              <w:jc w:val="both"/>
              <w:rPr>
                <w:rFonts w:eastAsia="Times New Roman"/>
                <w:color w:val="000000"/>
                <w:sz w:val="22"/>
                <w:szCs w:val="22"/>
              </w:rPr>
            </w:pPr>
            <w:r w:rsidRPr="00E12782">
              <w:rPr>
                <w:rFonts w:eastAsia="Times New Roman"/>
                <w:color w:val="000000"/>
                <w:sz w:val="22"/>
                <w:szCs w:val="22"/>
              </w:rPr>
              <w:t>Ноябрь.</w:t>
            </w:r>
          </w:p>
        </w:tc>
        <w:tc>
          <w:tcPr>
            <w:tcW w:w="439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68BB" w:rsidRPr="00E12782" w:rsidRDefault="00BC68BB" w:rsidP="00D417A3">
            <w:pPr>
              <w:jc w:val="both"/>
              <w:rPr>
                <w:rFonts w:eastAsia="Times New Roman"/>
                <w:color w:val="000000"/>
                <w:sz w:val="22"/>
                <w:szCs w:val="22"/>
              </w:rPr>
            </w:pPr>
            <w:r w:rsidRPr="00E12782">
              <w:rPr>
                <w:rFonts w:eastAsia="Times New Roman"/>
                <w:color w:val="000000"/>
                <w:sz w:val="22"/>
                <w:szCs w:val="22"/>
              </w:rPr>
              <w:t>Классные руководители,  социальный педагог.</w:t>
            </w:r>
          </w:p>
        </w:tc>
      </w:tr>
      <w:tr w:rsidR="00BC68BB" w:rsidRPr="00E12782" w:rsidTr="00B07248">
        <w:tc>
          <w:tcPr>
            <w:tcW w:w="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68BB" w:rsidRPr="00E12782" w:rsidRDefault="00BC68BB" w:rsidP="00D417A3">
            <w:pPr>
              <w:jc w:val="both"/>
              <w:rPr>
                <w:rFonts w:eastAsia="Times New Roman"/>
                <w:color w:val="000000"/>
                <w:sz w:val="22"/>
                <w:szCs w:val="22"/>
              </w:rPr>
            </w:pPr>
            <w:r w:rsidRPr="00E12782">
              <w:rPr>
                <w:rFonts w:eastAsia="Times New Roman"/>
                <w:b/>
                <w:bCs/>
                <w:color w:val="000000"/>
                <w:sz w:val="22"/>
                <w:szCs w:val="22"/>
              </w:rPr>
              <w:t>4</w:t>
            </w:r>
          </w:p>
        </w:tc>
        <w:tc>
          <w:tcPr>
            <w:tcW w:w="483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68BB" w:rsidRPr="00E12782" w:rsidRDefault="00BC68BB" w:rsidP="00D417A3">
            <w:pPr>
              <w:jc w:val="both"/>
              <w:rPr>
                <w:rFonts w:eastAsia="Times New Roman"/>
                <w:color w:val="000000"/>
                <w:sz w:val="22"/>
                <w:szCs w:val="22"/>
              </w:rPr>
            </w:pPr>
            <w:r w:rsidRPr="00E12782">
              <w:rPr>
                <w:rFonts w:eastAsia="Times New Roman"/>
                <w:color w:val="000000"/>
                <w:sz w:val="22"/>
                <w:szCs w:val="22"/>
              </w:rPr>
              <w:t>Цикл бесед о вреде наркотиков «Ты попал в беду» (8-9 классы)</w:t>
            </w:r>
          </w:p>
        </w:tc>
        <w:tc>
          <w:tcPr>
            <w:tcW w:w="487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68BB" w:rsidRPr="00E12782" w:rsidRDefault="00BC68BB" w:rsidP="00D417A3">
            <w:pPr>
              <w:jc w:val="both"/>
              <w:rPr>
                <w:rFonts w:eastAsia="Times New Roman"/>
                <w:color w:val="000000"/>
                <w:sz w:val="22"/>
                <w:szCs w:val="22"/>
              </w:rPr>
            </w:pPr>
            <w:r w:rsidRPr="00E12782">
              <w:rPr>
                <w:rFonts w:eastAsia="Times New Roman"/>
                <w:color w:val="000000"/>
                <w:sz w:val="22"/>
                <w:szCs w:val="22"/>
              </w:rPr>
              <w:t>Октябрь, апрель.</w:t>
            </w:r>
          </w:p>
        </w:tc>
        <w:tc>
          <w:tcPr>
            <w:tcW w:w="439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68BB" w:rsidRPr="00E12782" w:rsidRDefault="00BC68BB" w:rsidP="00D417A3">
            <w:pPr>
              <w:jc w:val="both"/>
              <w:rPr>
                <w:rFonts w:eastAsia="Times New Roman"/>
                <w:color w:val="000000"/>
                <w:sz w:val="22"/>
                <w:szCs w:val="22"/>
              </w:rPr>
            </w:pPr>
            <w:r w:rsidRPr="00E12782">
              <w:rPr>
                <w:rFonts w:eastAsia="Times New Roman"/>
                <w:color w:val="000000"/>
                <w:sz w:val="22"/>
                <w:szCs w:val="22"/>
              </w:rPr>
              <w:t>Классные руководители.</w:t>
            </w:r>
          </w:p>
        </w:tc>
      </w:tr>
      <w:tr w:rsidR="00BC68BB" w:rsidRPr="00E12782" w:rsidTr="00B07248">
        <w:tc>
          <w:tcPr>
            <w:tcW w:w="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68BB" w:rsidRPr="00E12782" w:rsidRDefault="00BC68BB" w:rsidP="00D417A3">
            <w:pPr>
              <w:jc w:val="both"/>
              <w:rPr>
                <w:rFonts w:eastAsia="Times New Roman"/>
                <w:color w:val="000000"/>
                <w:sz w:val="22"/>
                <w:szCs w:val="22"/>
              </w:rPr>
            </w:pPr>
            <w:r w:rsidRPr="00E12782">
              <w:rPr>
                <w:rFonts w:eastAsia="Times New Roman"/>
                <w:b/>
                <w:bCs/>
                <w:color w:val="000000"/>
                <w:sz w:val="22"/>
                <w:szCs w:val="22"/>
              </w:rPr>
              <w:t>5</w:t>
            </w:r>
          </w:p>
        </w:tc>
        <w:tc>
          <w:tcPr>
            <w:tcW w:w="483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68BB" w:rsidRPr="00E12782" w:rsidRDefault="00BC68BB" w:rsidP="00D417A3">
            <w:pPr>
              <w:jc w:val="both"/>
              <w:rPr>
                <w:rFonts w:eastAsia="Times New Roman"/>
                <w:color w:val="000000"/>
                <w:sz w:val="22"/>
                <w:szCs w:val="22"/>
              </w:rPr>
            </w:pPr>
            <w:r w:rsidRPr="00E12782">
              <w:rPr>
                <w:rFonts w:eastAsia="Times New Roman"/>
                <w:color w:val="000000"/>
                <w:sz w:val="22"/>
                <w:szCs w:val="22"/>
              </w:rPr>
              <w:t>Выпуск листовок, памяток по пропаганде ЗОЖ</w:t>
            </w:r>
          </w:p>
        </w:tc>
        <w:tc>
          <w:tcPr>
            <w:tcW w:w="487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68BB" w:rsidRPr="00E12782" w:rsidRDefault="00BC68BB" w:rsidP="00D417A3">
            <w:pPr>
              <w:jc w:val="both"/>
              <w:rPr>
                <w:rFonts w:eastAsia="Times New Roman"/>
                <w:color w:val="000000"/>
                <w:sz w:val="22"/>
                <w:szCs w:val="22"/>
              </w:rPr>
            </w:pPr>
            <w:r w:rsidRPr="00E12782">
              <w:rPr>
                <w:rFonts w:eastAsia="Times New Roman"/>
                <w:color w:val="000000"/>
                <w:sz w:val="22"/>
                <w:szCs w:val="22"/>
              </w:rPr>
              <w:t>Ноябрь.</w:t>
            </w:r>
          </w:p>
        </w:tc>
        <w:tc>
          <w:tcPr>
            <w:tcW w:w="439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68BB" w:rsidRPr="00E12782" w:rsidRDefault="00BC68BB" w:rsidP="00D417A3">
            <w:pPr>
              <w:jc w:val="both"/>
              <w:rPr>
                <w:rFonts w:eastAsia="Times New Roman"/>
                <w:color w:val="000000"/>
                <w:sz w:val="22"/>
                <w:szCs w:val="22"/>
              </w:rPr>
            </w:pPr>
            <w:r w:rsidRPr="00E12782">
              <w:rPr>
                <w:rFonts w:eastAsia="Times New Roman"/>
                <w:color w:val="000000"/>
                <w:sz w:val="22"/>
                <w:szCs w:val="22"/>
              </w:rPr>
              <w:t>Социальный педагог, педагог- психолог.</w:t>
            </w:r>
          </w:p>
        </w:tc>
      </w:tr>
      <w:tr w:rsidR="00BC68BB" w:rsidRPr="00E12782" w:rsidTr="00B07248">
        <w:tc>
          <w:tcPr>
            <w:tcW w:w="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68BB" w:rsidRPr="00E12782" w:rsidRDefault="00BC68BB" w:rsidP="00D417A3">
            <w:pPr>
              <w:jc w:val="both"/>
              <w:rPr>
                <w:rFonts w:eastAsia="Times New Roman"/>
                <w:color w:val="000000"/>
                <w:sz w:val="22"/>
                <w:szCs w:val="22"/>
              </w:rPr>
            </w:pPr>
            <w:r w:rsidRPr="00E12782">
              <w:rPr>
                <w:rFonts w:eastAsia="Times New Roman"/>
                <w:b/>
                <w:bCs/>
                <w:color w:val="000000"/>
                <w:sz w:val="22"/>
                <w:szCs w:val="22"/>
              </w:rPr>
              <w:t>6</w:t>
            </w:r>
          </w:p>
        </w:tc>
        <w:tc>
          <w:tcPr>
            <w:tcW w:w="483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68BB" w:rsidRPr="00E12782" w:rsidRDefault="00BC68BB" w:rsidP="00D417A3">
            <w:pPr>
              <w:jc w:val="both"/>
              <w:rPr>
                <w:rFonts w:eastAsia="Times New Roman"/>
                <w:color w:val="000000"/>
                <w:sz w:val="22"/>
                <w:szCs w:val="22"/>
              </w:rPr>
            </w:pPr>
            <w:r w:rsidRPr="00E12782">
              <w:rPr>
                <w:rFonts w:eastAsia="Times New Roman"/>
                <w:color w:val="000000"/>
                <w:sz w:val="22"/>
                <w:szCs w:val="22"/>
              </w:rPr>
              <w:t>Круглый стол «Бездна, в которую надо заглянуть» (8- 9классы)</w:t>
            </w:r>
          </w:p>
        </w:tc>
        <w:tc>
          <w:tcPr>
            <w:tcW w:w="487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68BB" w:rsidRPr="00E12782" w:rsidRDefault="00BC68BB" w:rsidP="00D417A3">
            <w:pPr>
              <w:jc w:val="both"/>
              <w:rPr>
                <w:rFonts w:eastAsia="Times New Roman"/>
                <w:color w:val="000000"/>
                <w:sz w:val="22"/>
                <w:szCs w:val="22"/>
              </w:rPr>
            </w:pPr>
            <w:r w:rsidRPr="00E12782">
              <w:rPr>
                <w:rFonts w:eastAsia="Times New Roman"/>
                <w:color w:val="000000"/>
                <w:sz w:val="22"/>
                <w:szCs w:val="22"/>
              </w:rPr>
              <w:t>Декабрь.</w:t>
            </w:r>
          </w:p>
        </w:tc>
        <w:tc>
          <w:tcPr>
            <w:tcW w:w="439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68BB" w:rsidRPr="00E12782" w:rsidRDefault="00BC68BB" w:rsidP="00D417A3">
            <w:pPr>
              <w:jc w:val="both"/>
              <w:rPr>
                <w:rFonts w:eastAsia="Times New Roman"/>
                <w:color w:val="000000"/>
                <w:sz w:val="22"/>
                <w:szCs w:val="22"/>
              </w:rPr>
            </w:pPr>
            <w:r w:rsidRPr="00E12782">
              <w:rPr>
                <w:rFonts w:eastAsia="Times New Roman"/>
                <w:color w:val="000000"/>
                <w:sz w:val="22"/>
                <w:szCs w:val="22"/>
              </w:rPr>
              <w:t>Социальный педагог, педагог- психолог.</w:t>
            </w:r>
          </w:p>
        </w:tc>
      </w:tr>
      <w:tr w:rsidR="00BC68BB" w:rsidRPr="00E12782" w:rsidTr="00B07248">
        <w:tc>
          <w:tcPr>
            <w:tcW w:w="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68BB" w:rsidRPr="00E12782" w:rsidRDefault="00BC68BB" w:rsidP="00D417A3">
            <w:pPr>
              <w:jc w:val="both"/>
              <w:rPr>
                <w:rFonts w:eastAsia="Times New Roman"/>
                <w:color w:val="000000"/>
                <w:sz w:val="22"/>
                <w:szCs w:val="22"/>
              </w:rPr>
            </w:pPr>
            <w:r w:rsidRPr="00E12782">
              <w:rPr>
                <w:rFonts w:eastAsia="Times New Roman"/>
                <w:b/>
                <w:bCs/>
                <w:color w:val="000000"/>
                <w:sz w:val="22"/>
                <w:szCs w:val="22"/>
              </w:rPr>
              <w:t>7</w:t>
            </w:r>
          </w:p>
        </w:tc>
        <w:tc>
          <w:tcPr>
            <w:tcW w:w="483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68BB" w:rsidRPr="00E12782" w:rsidRDefault="00BC68BB" w:rsidP="00D417A3">
            <w:pPr>
              <w:jc w:val="both"/>
              <w:rPr>
                <w:rFonts w:eastAsia="Times New Roman"/>
                <w:color w:val="000000"/>
                <w:sz w:val="22"/>
                <w:szCs w:val="22"/>
              </w:rPr>
            </w:pPr>
            <w:r w:rsidRPr="00E12782">
              <w:rPr>
                <w:rFonts w:eastAsia="Times New Roman"/>
                <w:color w:val="000000"/>
                <w:sz w:val="22"/>
                <w:szCs w:val="22"/>
              </w:rPr>
              <w:t>Акция «Нет табачному дыму!»</w:t>
            </w:r>
          </w:p>
        </w:tc>
        <w:tc>
          <w:tcPr>
            <w:tcW w:w="487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68BB" w:rsidRPr="00E12782" w:rsidRDefault="00BC68BB" w:rsidP="00D417A3">
            <w:pPr>
              <w:jc w:val="both"/>
              <w:rPr>
                <w:rFonts w:eastAsia="Times New Roman"/>
                <w:color w:val="000000"/>
                <w:sz w:val="22"/>
                <w:szCs w:val="22"/>
              </w:rPr>
            </w:pPr>
            <w:r w:rsidRPr="00E12782">
              <w:rPr>
                <w:rFonts w:eastAsia="Times New Roman"/>
                <w:color w:val="000000"/>
                <w:sz w:val="22"/>
                <w:szCs w:val="22"/>
              </w:rPr>
              <w:t>Январь.</w:t>
            </w:r>
          </w:p>
        </w:tc>
        <w:tc>
          <w:tcPr>
            <w:tcW w:w="439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68BB" w:rsidRPr="00E12782" w:rsidRDefault="00BC68BB" w:rsidP="00D417A3">
            <w:pPr>
              <w:jc w:val="both"/>
              <w:rPr>
                <w:rFonts w:eastAsia="Times New Roman"/>
                <w:color w:val="000000"/>
                <w:sz w:val="22"/>
                <w:szCs w:val="22"/>
              </w:rPr>
            </w:pPr>
            <w:r w:rsidRPr="00E12782">
              <w:rPr>
                <w:rFonts w:eastAsia="Times New Roman"/>
                <w:color w:val="000000"/>
                <w:sz w:val="22"/>
                <w:szCs w:val="22"/>
              </w:rPr>
              <w:t>Социальный педагог, педагог- психолог.</w:t>
            </w:r>
          </w:p>
        </w:tc>
      </w:tr>
      <w:tr w:rsidR="00BC68BB" w:rsidRPr="00E12782" w:rsidTr="00B07248">
        <w:tc>
          <w:tcPr>
            <w:tcW w:w="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68BB" w:rsidRPr="00E12782" w:rsidRDefault="00BC68BB" w:rsidP="00D417A3">
            <w:pPr>
              <w:jc w:val="both"/>
              <w:rPr>
                <w:rFonts w:eastAsia="Times New Roman"/>
                <w:color w:val="000000"/>
                <w:sz w:val="22"/>
                <w:szCs w:val="22"/>
              </w:rPr>
            </w:pPr>
            <w:r w:rsidRPr="00E12782">
              <w:rPr>
                <w:rFonts w:eastAsia="Times New Roman"/>
                <w:b/>
                <w:bCs/>
                <w:color w:val="000000"/>
                <w:sz w:val="22"/>
                <w:szCs w:val="22"/>
              </w:rPr>
              <w:t>8</w:t>
            </w:r>
          </w:p>
        </w:tc>
        <w:tc>
          <w:tcPr>
            <w:tcW w:w="483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68BB" w:rsidRPr="00E12782" w:rsidRDefault="00BC68BB" w:rsidP="00D417A3">
            <w:pPr>
              <w:jc w:val="both"/>
              <w:rPr>
                <w:rFonts w:eastAsia="Times New Roman"/>
                <w:color w:val="000000"/>
                <w:sz w:val="22"/>
                <w:szCs w:val="22"/>
              </w:rPr>
            </w:pPr>
            <w:r w:rsidRPr="00E12782">
              <w:rPr>
                <w:rFonts w:eastAsia="Times New Roman"/>
                <w:color w:val="000000"/>
                <w:sz w:val="22"/>
                <w:szCs w:val="22"/>
              </w:rPr>
              <w:t>Беседы  с юношами и девушками  по формированию сексуальной культуры (8-9 классы)</w:t>
            </w:r>
          </w:p>
        </w:tc>
        <w:tc>
          <w:tcPr>
            <w:tcW w:w="487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68BB" w:rsidRPr="00E12782" w:rsidRDefault="00BC68BB" w:rsidP="00D417A3">
            <w:pPr>
              <w:jc w:val="both"/>
              <w:rPr>
                <w:rFonts w:eastAsia="Times New Roman"/>
                <w:color w:val="000000"/>
                <w:sz w:val="22"/>
                <w:szCs w:val="22"/>
              </w:rPr>
            </w:pPr>
            <w:r w:rsidRPr="00E12782">
              <w:rPr>
                <w:rFonts w:eastAsia="Times New Roman"/>
                <w:color w:val="000000"/>
                <w:sz w:val="22"/>
                <w:szCs w:val="22"/>
              </w:rPr>
              <w:t>Январь – февраль.</w:t>
            </w:r>
          </w:p>
        </w:tc>
        <w:tc>
          <w:tcPr>
            <w:tcW w:w="439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68BB" w:rsidRPr="00E12782" w:rsidRDefault="00BC68BB" w:rsidP="00D417A3">
            <w:pPr>
              <w:jc w:val="both"/>
              <w:rPr>
                <w:rFonts w:eastAsia="Times New Roman"/>
                <w:color w:val="000000"/>
                <w:sz w:val="22"/>
                <w:szCs w:val="22"/>
              </w:rPr>
            </w:pPr>
            <w:r w:rsidRPr="00E12782">
              <w:rPr>
                <w:rFonts w:eastAsia="Times New Roman"/>
                <w:color w:val="000000"/>
                <w:sz w:val="22"/>
                <w:szCs w:val="22"/>
              </w:rPr>
              <w:t>Классные руководители</w:t>
            </w:r>
          </w:p>
        </w:tc>
      </w:tr>
      <w:tr w:rsidR="00BC68BB" w:rsidRPr="00E12782" w:rsidTr="00B07248">
        <w:tc>
          <w:tcPr>
            <w:tcW w:w="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68BB" w:rsidRPr="00E12782" w:rsidRDefault="00BC68BB" w:rsidP="00D417A3">
            <w:pPr>
              <w:jc w:val="both"/>
              <w:rPr>
                <w:rFonts w:eastAsia="Times New Roman"/>
                <w:color w:val="000000"/>
                <w:sz w:val="22"/>
                <w:szCs w:val="22"/>
              </w:rPr>
            </w:pPr>
            <w:r w:rsidRPr="00E12782">
              <w:rPr>
                <w:rFonts w:eastAsia="Times New Roman"/>
                <w:b/>
                <w:bCs/>
                <w:color w:val="000000"/>
                <w:sz w:val="22"/>
                <w:szCs w:val="22"/>
              </w:rPr>
              <w:t>9</w:t>
            </w:r>
          </w:p>
        </w:tc>
        <w:tc>
          <w:tcPr>
            <w:tcW w:w="483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68BB" w:rsidRPr="00E12782" w:rsidRDefault="00BC68BB" w:rsidP="00D417A3">
            <w:pPr>
              <w:jc w:val="both"/>
              <w:rPr>
                <w:rFonts w:eastAsia="Times New Roman"/>
                <w:color w:val="000000"/>
                <w:sz w:val="22"/>
                <w:szCs w:val="22"/>
              </w:rPr>
            </w:pPr>
            <w:r w:rsidRPr="00E12782">
              <w:rPr>
                <w:rFonts w:eastAsia="Times New Roman"/>
                <w:color w:val="000000"/>
                <w:sz w:val="22"/>
                <w:szCs w:val="22"/>
              </w:rPr>
              <w:t>Квест «Баланс положительных и отрицательных сторон курения» (6 классы)</w:t>
            </w:r>
          </w:p>
        </w:tc>
        <w:tc>
          <w:tcPr>
            <w:tcW w:w="487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68BB" w:rsidRPr="00E12782" w:rsidRDefault="00BC68BB" w:rsidP="00D417A3">
            <w:pPr>
              <w:jc w:val="both"/>
              <w:rPr>
                <w:rFonts w:eastAsia="Times New Roman"/>
                <w:color w:val="000000"/>
                <w:sz w:val="22"/>
                <w:szCs w:val="22"/>
              </w:rPr>
            </w:pPr>
            <w:r w:rsidRPr="00E12782">
              <w:rPr>
                <w:rFonts w:eastAsia="Times New Roman"/>
                <w:color w:val="000000"/>
                <w:sz w:val="22"/>
                <w:szCs w:val="22"/>
              </w:rPr>
              <w:t>Февраль.</w:t>
            </w:r>
          </w:p>
        </w:tc>
        <w:tc>
          <w:tcPr>
            <w:tcW w:w="439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68BB" w:rsidRPr="00E12782" w:rsidRDefault="00BC68BB" w:rsidP="00D417A3">
            <w:pPr>
              <w:jc w:val="both"/>
              <w:rPr>
                <w:rFonts w:eastAsia="Times New Roman"/>
                <w:color w:val="000000"/>
                <w:sz w:val="22"/>
                <w:szCs w:val="22"/>
              </w:rPr>
            </w:pPr>
            <w:r w:rsidRPr="00E12782">
              <w:rPr>
                <w:rFonts w:eastAsia="Times New Roman"/>
                <w:color w:val="000000"/>
                <w:sz w:val="22"/>
                <w:szCs w:val="22"/>
              </w:rPr>
              <w:t>Социальный педагог, педагог- психолог.</w:t>
            </w:r>
          </w:p>
        </w:tc>
      </w:tr>
      <w:tr w:rsidR="00BC68BB" w:rsidRPr="00E12782" w:rsidTr="00B07248">
        <w:tc>
          <w:tcPr>
            <w:tcW w:w="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68BB" w:rsidRPr="00E12782" w:rsidRDefault="00BC68BB" w:rsidP="00D417A3">
            <w:pPr>
              <w:jc w:val="both"/>
              <w:rPr>
                <w:rFonts w:eastAsia="Times New Roman"/>
                <w:color w:val="000000"/>
                <w:sz w:val="22"/>
                <w:szCs w:val="22"/>
              </w:rPr>
            </w:pPr>
            <w:r w:rsidRPr="00E12782">
              <w:rPr>
                <w:rFonts w:eastAsia="Times New Roman"/>
                <w:b/>
                <w:bCs/>
                <w:color w:val="000000"/>
                <w:sz w:val="22"/>
                <w:szCs w:val="22"/>
              </w:rPr>
              <w:t>10</w:t>
            </w:r>
          </w:p>
        </w:tc>
        <w:tc>
          <w:tcPr>
            <w:tcW w:w="483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68BB" w:rsidRPr="00E12782" w:rsidRDefault="00BC68BB" w:rsidP="00D417A3">
            <w:pPr>
              <w:jc w:val="both"/>
              <w:rPr>
                <w:rFonts w:eastAsia="Times New Roman"/>
                <w:color w:val="000000"/>
                <w:sz w:val="22"/>
                <w:szCs w:val="22"/>
              </w:rPr>
            </w:pPr>
            <w:r w:rsidRPr="00E12782">
              <w:rPr>
                <w:rFonts w:eastAsia="Times New Roman"/>
                <w:color w:val="000000"/>
                <w:sz w:val="22"/>
                <w:szCs w:val="22"/>
              </w:rPr>
              <w:t>Беседа «Правда и ложь об алкоголе» (6-9 классы)</w:t>
            </w:r>
          </w:p>
        </w:tc>
        <w:tc>
          <w:tcPr>
            <w:tcW w:w="487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68BB" w:rsidRPr="00E12782" w:rsidRDefault="00BC68BB" w:rsidP="00D417A3">
            <w:pPr>
              <w:jc w:val="both"/>
              <w:rPr>
                <w:rFonts w:eastAsia="Times New Roman"/>
                <w:color w:val="000000"/>
                <w:sz w:val="22"/>
                <w:szCs w:val="22"/>
              </w:rPr>
            </w:pPr>
            <w:r w:rsidRPr="00E12782">
              <w:rPr>
                <w:rFonts w:eastAsia="Times New Roman"/>
                <w:color w:val="000000"/>
                <w:sz w:val="22"/>
                <w:szCs w:val="22"/>
              </w:rPr>
              <w:t>Март, апрель.</w:t>
            </w:r>
          </w:p>
        </w:tc>
        <w:tc>
          <w:tcPr>
            <w:tcW w:w="439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68BB" w:rsidRPr="00E12782" w:rsidRDefault="00BC68BB" w:rsidP="00D417A3">
            <w:pPr>
              <w:jc w:val="both"/>
              <w:rPr>
                <w:rFonts w:eastAsia="Times New Roman"/>
                <w:color w:val="000000"/>
                <w:sz w:val="22"/>
                <w:szCs w:val="22"/>
              </w:rPr>
            </w:pPr>
            <w:r w:rsidRPr="00E12782">
              <w:rPr>
                <w:rFonts w:eastAsia="Times New Roman"/>
                <w:color w:val="000000"/>
                <w:sz w:val="22"/>
                <w:szCs w:val="22"/>
              </w:rPr>
              <w:t>Классные руководители.</w:t>
            </w:r>
          </w:p>
        </w:tc>
      </w:tr>
      <w:tr w:rsidR="00BC68BB" w:rsidRPr="00E12782" w:rsidTr="00B07248">
        <w:tc>
          <w:tcPr>
            <w:tcW w:w="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68BB" w:rsidRPr="00E12782" w:rsidRDefault="00BC68BB" w:rsidP="00D417A3">
            <w:pPr>
              <w:jc w:val="both"/>
              <w:rPr>
                <w:rFonts w:eastAsia="Times New Roman"/>
                <w:color w:val="000000"/>
                <w:sz w:val="22"/>
                <w:szCs w:val="22"/>
              </w:rPr>
            </w:pPr>
            <w:r w:rsidRPr="00E12782">
              <w:rPr>
                <w:rFonts w:eastAsia="Times New Roman"/>
                <w:b/>
                <w:bCs/>
                <w:color w:val="000000"/>
                <w:sz w:val="22"/>
                <w:szCs w:val="22"/>
              </w:rPr>
              <w:t>11</w:t>
            </w:r>
          </w:p>
        </w:tc>
        <w:tc>
          <w:tcPr>
            <w:tcW w:w="483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68BB" w:rsidRPr="00E12782" w:rsidRDefault="00BC68BB" w:rsidP="00D417A3">
            <w:pPr>
              <w:jc w:val="both"/>
              <w:rPr>
                <w:rFonts w:eastAsia="Times New Roman"/>
                <w:color w:val="000000"/>
                <w:sz w:val="22"/>
                <w:szCs w:val="22"/>
              </w:rPr>
            </w:pPr>
            <w:r w:rsidRPr="00E12782">
              <w:rPr>
                <w:rFonts w:eastAsia="Times New Roman"/>
                <w:color w:val="000000"/>
                <w:sz w:val="22"/>
                <w:szCs w:val="22"/>
              </w:rPr>
              <w:t>Неделя пропаганды знаний о здоровом образе жизни.</w:t>
            </w:r>
          </w:p>
        </w:tc>
        <w:tc>
          <w:tcPr>
            <w:tcW w:w="487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68BB" w:rsidRPr="00E12782" w:rsidRDefault="00BC68BB" w:rsidP="00D417A3">
            <w:pPr>
              <w:jc w:val="both"/>
              <w:rPr>
                <w:rFonts w:eastAsia="Times New Roman"/>
                <w:color w:val="000000"/>
                <w:sz w:val="22"/>
                <w:szCs w:val="22"/>
              </w:rPr>
            </w:pPr>
            <w:r w:rsidRPr="00E12782">
              <w:rPr>
                <w:rFonts w:eastAsia="Times New Roman"/>
                <w:color w:val="000000"/>
                <w:sz w:val="22"/>
                <w:szCs w:val="22"/>
              </w:rPr>
              <w:t>Май.</w:t>
            </w:r>
          </w:p>
        </w:tc>
        <w:tc>
          <w:tcPr>
            <w:tcW w:w="439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68BB" w:rsidRPr="00E12782" w:rsidRDefault="00BC68BB" w:rsidP="00D417A3">
            <w:pPr>
              <w:jc w:val="both"/>
              <w:rPr>
                <w:rFonts w:eastAsia="Times New Roman"/>
                <w:color w:val="000000"/>
                <w:sz w:val="22"/>
                <w:szCs w:val="22"/>
              </w:rPr>
            </w:pPr>
            <w:r w:rsidRPr="00E12782">
              <w:rPr>
                <w:rFonts w:eastAsia="Times New Roman"/>
                <w:color w:val="000000"/>
                <w:sz w:val="22"/>
                <w:szCs w:val="22"/>
              </w:rPr>
              <w:t>Социальный педагог, педагог- психолог.</w:t>
            </w:r>
          </w:p>
        </w:tc>
      </w:tr>
      <w:tr w:rsidR="00BC68BB" w:rsidRPr="00E12782" w:rsidTr="00B07248">
        <w:tc>
          <w:tcPr>
            <w:tcW w:w="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68BB" w:rsidRPr="00E12782" w:rsidRDefault="00BC68BB" w:rsidP="00D417A3">
            <w:pPr>
              <w:jc w:val="both"/>
              <w:rPr>
                <w:rFonts w:eastAsia="Times New Roman"/>
                <w:color w:val="000000"/>
                <w:sz w:val="22"/>
                <w:szCs w:val="22"/>
              </w:rPr>
            </w:pPr>
            <w:r w:rsidRPr="00E12782">
              <w:rPr>
                <w:rFonts w:eastAsia="Times New Roman"/>
                <w:b/>
                <w:bCs/>
                <w:color w:val="000000"/>
                <w:sz w:val="22"/>
                <w:szCs w:val="22"/>
              </w:rPr>
              <w:t>12</w:t>
            </w:r>
          </w:p>
        </w:tc>
        <w:tc>
          <w:tcPr>
            <w:tcW w:w="483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68BB" w:rsidRPr="00E12782" w:rsidRDefault="00BC68BB" w:rsidP="00D417A3">
            <w:pPr>
              <w:jc w:val="both"/>
              <w:rPr>
                <w:rFonts w:eastAsia="Times New Roman"/>
                <w:color w:val="000000"/>
                <w:sz w:val="22"/>
                <w:szCs w:val="22"/>
              </w:rPr>
            </w:pPr>
            <w:r w:rsidRPr="00E12782">
              <w:rPr>
                <w:rFonts w:eastAsia="Times New Roman"/>
                <w:color w:val="000000"/>
                <w:sz w:val="22"/>
                <w:szCs w:val="22"/>
              </w:rPr>
              <w:t>«За здоровый образ жизни»</w:t>
            </w:r>
          </w:p>
          <w:p w:rsidR="00BC68BB" w:rsidRPr="00E12782" w:rsidRDefault="00BC68BB" w:rsidP="00D417A3">
            <w:pPr>
              <w:jc w:val="both"/>
              <w:rPr>
                <w:rFonts w:eastAsia="Times New Roman"/>
                <w:color w:val="000000"/>
                <w:sz w:val="22"/>
                <w:szCs w:val="22"/>
              </w:rPr>
            </w:pPr>
            <w:r w:rsidRPr="00E12782">
              <w:rPr>
                <w:rFonts w:eastAsia="Times New Roman"/>
                <w:color w:val="000000"/>
                <w:sz w:val="22"/>
                <w:szCs w:val="22"/>
              </w:rPr>
              <w:t>просмотр видеофильмов по плану социального педагога (1-9 классы)</w:t>
            </w:r>
          </w:p>
        </w:tc>
        <w:tc>
          <w:tcPr>
            <w:tcW w:w="487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68BB" w:rsidRPr="00E12782" w:rsidRDefault="00BC68BB" w:rsidP="00D417A3">
            <w:pPr>
              <w:jc w:val="both"/>
              <w:rPr>
                <w:rFonts w:eastAsia="Times New Roman"/>
                <w:color w:val="000000"/>
                <w:sz w:val="22"/>
                <w:szCs w:val="22"/>
              </w:rPr>
            </w:pPr>
            <w:r w:rsidRPr="00E12782">
              <w:rPr>
                <w:rFonts w:eastAsia="Times New Roman"/>
                <w:color w:val="000000"/>
                <w:sz w:val="22"/>
                <w:szCs w:val="22"/>
              </w:rPr>
              <w:t>В течение года.</w:t>
            </w:r>
          </w:p>
        </w:tc>
        <w:tc>
          <w:tcPr>
            <w:tcW w:w="439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68BB" w:rsidRPr="00E12782" w:rsidRDefault="00BC68BB" w:rsidP="00D417A3">
            <w:pPr>
              <w:jc w:val="both"/>
              <w:rPr>
                <w:rFonts w:eastAsia="Times New Roman"/>
                <w:color w:val="000000"/>
                <w:sz w:val="22"/>
                <w:szCs w:val="22"/>
              </w:rPr>
            </w:pPr>
            <w:r w:rsidRPr="00E12782">
              <w:rPr>
                <w:rFonts w:eastAsia="Times New Roman"/>
                <w:color w:val="000000"/>
                <w:sz w:val="22"/>
                <w:szCs w:val="22"/>
              </w:rPr>
              <w:t>Социальный педагог.</w:t>
            </w:r>
          </w:p>
        </w:tc>
      </w:tr>
      <w:tr w:rsidR="00BC68BB" w:rsidRPr="00E12782" w:rsidTr="00B07248">
        <w:tc>
          <w:tcPr>
            <w:tcW w:w="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68BB" w:rsidRPr="00E12782" w:rsidRDefault="00BC68BB" w:rsidP="00D417A3">
            <w:pPr>
              <w:jc w:val="both"/>
              <w:rPr>
                <w:rFonts w:eastAsia="Times New Roman"/>
                <w:color w:val="000000"/>
                <w:sz w:val="22"/>
                <w:szCs w:val="22"/>
              </w:rPr>
            </w:pPr>
            <w:r w:rsidRPr="00E12782">
              <w:rPr>
                <w:rFonts w:eastAsia="Times New Roman"/>
                <w:b/>
                <w:bCs/>
                <w:color w:val="000000"/>
                <w:sz w:val="22"/>
                <w:szCs w:val="22"/>
              </w:rPr>
              <w:t>13</w:t>
            </w:r>
          </w:p>
        </w:tc>
        <w:tc>
          <w:tcPr>
            <w:tcW w:w="483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68BB" w:rsidRPr="00E12782" w:rsidRDefault="00BC68BB" w:rsidP="00D417A3">
            <w:pPr>
              <w:jc w:val="both"/>
              <w:rPr>
                <w:rFonts w:eastAsia="Times New Roman"/>
                <w:color w:val="000000"/>
                <w:sz w:val="22"/>
                <w:szCs w:val="22"/>
              </w:rPr>
            </w:pPr>
            <w:r w:rsidRPr="00E12782">
              <w:rPr>
                <w:rFonts w:eastAsia="Times New Roman"/>
                <w:color w:val="000000"/>
                <w:sz w:val="22"/>
                <w:szCs w:val="22"/>
              </w:rPr>
              <w:t>Беседы о вреде курения (5-9 классы)</w:t>
            </w:r>
          </w:p>
        </w:tc>
        <w:tc>
          <w:tcPr>
            <w:tcW w:w="487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68BB" w:rsidRPr="00E12782" w:rsidRDefault="00BC68BB" w:rsidP="00D417A3">
            <w:pPr>
              <w:jc w:val="both"/>
              <w:rPr>
                <w:rFonts w:eastAsia="Times New Roman"/>
                <w:color w:val="000000"/>
                <w:sz w:val="22"/>
                <w:szCs w:val="22"/>
              </w:rPr>
            </w:pPr>
            <w:r w:rsidRPr="00E12782">
              <w:rPr>
                <w:rFonts w:eastAsia="Times New Roman"/>
                <w:color w:val="000000"/>
                <w:sz w:val="22"/>
                <w:szCs w:val="22"/>
              </w:rPr>
              <w:t>В течение года.</w:t>
            </w:r>
          </w:p>
        </w:tc>
        <w:tc>
          <w:tcPr>
            <w:tcW w:w="439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68BB" w:rsidRPr="00E12782" w:rsidRDefault="00BC68BB" w:rsidP="00D417A3">
            <w:pPr>
              <w:jc w:val="both"/>
              <w:rPr>
                <w:rFonts w:eastAsia="Times New Roman"/>
                <w:color w:val="000000"/>
                <w:sz w:val="22"/>
                <w:szCs w:val="22"/>
              </w:rPr>
            </w:pPr>
            <w:r w:rsidRPr="00E12782">
              <w:rPr>
                <w:rFonts w:eastAsia="Times New Roman"/>
                <w:color w:val="000000"/>
                <w:sz w:val="22"/>
                <w:szCs w:val="22"/>
              </w:rPr>
              <w:t xml:space="preserve">Классные руководители, социальный </w:t>
            </w:r>
            <w:r w:rsidRPr="00E12782">
              <w:rPr>
                <w:rFonts w:eastAsia="Times New Roman"/>
                <w:color w:val="000000"/>
                <w:sz w:val="22"/>
                <w:szCs w:val="22"/>
              </w:rPr>
              <w:lastRenderedPageBreak/>
              <w:t>педагог, педагог- психолог.</w:t>
            </w:r>
          </w:p>
        </w:tc>
      </w:tr>
      <w:tr w:rsidR="00BC68BB" w:rsidRPr="00E12782" w:rsidTr="00B07248">
        <w:tc>
          <w:tcPr>
            <w:tcW w:w="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68BB" w:rsidRPr="00E12782" w:rsidRDefault="00BC68BB" w:rsidP="00D417A3">
            <w:pPr>
              <w:jc w:val="both"/>
              <w:rPr>
                <w:rFonts w:eastAsia="Times New Roman"/>
                <w:color w:val="000000"/>
                <w:sz w:val="22"/>
                <w:szCs w:val="22"/>
              </w:rPr>
            </w:pPr>
            <w:r w:rsidRPr="00E12782">
              <w:rPr>
                <w:rFonts w:eastAsia="Times New Roman"/>
                <w:b/>
                <w:bCs/>
                <w:color w:val="000000"/>
                <w:sz w:val="22"/>
                <w:szCs w:val="22"/>
              </w:rPr>
              <w:lastRenderedPageBreak/>
              <w:t>14</w:t>
            </w:r>
          </w:p>
        </w:tc>
        <w:tc>
          <w:tcPr>
            <w:tcW w:w="483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68BB" w:rsidRPr="00E12782" w:rsidRDefault="00BC68BB" w:rsidP="00D417A3">
            <w:pPr>
              <w:jc w:val="both"/>
              <w:rPr>
                <w:rFonts w:eastAsia="Times New Roman"/>
                <w:color w:val="000000"/>
                <w:sz w:val="22"/>
                <w:szCs w:val="22"/>
              </w:rPr>
            </w:pPr>
            <w:r w:rsidRPr="00E12782">
              <w:rPr>
                <w:rFonts w:eastAsia="Times New Roman"/>
                <w:color w:val="000000"/>
                <w:sz w:val="22"/>
                <w:szCs w:val="22"/>
              </w:rPr>
              <w:t>Беседы о профилактике ВИЧ инфекции (8-9 кл.)</w:t>
            </w:r>
          </w:p>
        </w:tc>
        <w:tc>
          <w:tcPr>
            <w:tcW w:w="487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68BB" w:rsidRPr="00E12782" w:rsidRDefault="00BC68BB" w:rsidP="00D417A3">
            <w:pPr>
              <w:jc w:val="both"/>
              <w:rPr>
                <w:rFonts w:eastAsia="Times New Roman"/>
                <w:color w:val="000000"/>
                <w:sz w:val="22"/>
                <w:szCs w:val="22"/>
              </w:rPr>
            </w:pPr>
            <w:r w:rsidRPr="00E12782">
              <w:rPr>
                <w:rFonts w:eastAsia="Times New Roman"/>
                <w:color w:val="000000"/>
                <w:sz w:val="22"/>
                <w:szCs w:val="22"/>
              </w:rPr>
              <w:t>В течение года.</w:t>
            </w:r>
          </w:p>
        </w:tc>
        <w:tc>
          <w:tcPr>
            <w:tcW w:w="439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68BB" w:rsidRPr="00E12782" w:rsidRDefault="00BC68BB" w:rsidP="00D417A3">
            <w:pPr>
              <w:jc w:val="both"/>
              <w:rPr>
                <w:rFonts w:eastAsia="Times New Roman"/>
                <w:color w:val="000000"/>
                <w:sz w:val="22"/>
                <w:szCs w:val="22"/>
              </w:rPr>
            </w:pPr>
            <w:r w:rsidRPr="00E12782">
              <w:rPr>
                <w:rFonts w:eastAsia="Times New Roman"/>
                <w:color w:val="000000"/>
                <w:sz w:val="22"/>
                <w:szCs w:val="22"/>
              </w:rPr>
              <w:t>Социальный педагог, педагог- психолог, медицинский работник.</w:t>
            </w:r>
          </w:p>
        </w:tc>
      </w:tr>
      <w:tr w:rsidR="00BC68BB" w:rsidRPr="00E12782" w:rsidTr="00B07248">
        <w:tc>
          <w:tcPr>
            <w:tcW w:w="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68BB" w:rsidRPr="00E12782" w:rsidRDefault="00BC68BB" w:rsidP="00D417A3">
            <w:pPr>
              <w:jc w:val="both"/>
              <w:rPr>
                <w:rFonts w:eastAsia="Times New Roman"/>
                <w:color w:val="000000"/>
                <w:sz w:val="22"/>
                <w:szCs w:val="22"/>
              </w:rPr>
            </w:pPr>
            <w:r w:rsidRPr="00E12782">
              <w:rPr>
                <w:rFonts w:eastAsia="Times New Roman"/>
                <w:b/>
                <w:bCs/>
                <w:color w:val="000000"/>
                <w:sz w:val="22"/>
                <w:szCs w:val="22"/>
              </w:rPr>
              <w:t>15</w:t>
            </w:r>
          </w:p>
        </w:tc>
        <w:tc>
          <w:tcPr>
            <w:tcW w:w="483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68BB" w:rsidRPr="00E12782" w:rsidRDefault="00BC68BB" w:rsidP="00D417A3">
            <w:pPr>
              <w:jc w:val="both"/>
              <w:rPr>
                <w:rFonts w:eastAsia="Times New Roman"/>
                <w:color w:val="000000"/>
                <w:sz w:val="22"/>
                <w:szCs w:val="22"/>
              </w:rPr>
            </w:pPr>
            <w:r w:rsidRPr="00E12782">
              <w:rPr>
                <w:rFonts w:eastAsia="Times New Roman"/>
                <w:color w:val="000000"/>
                <w:sz w:val="22"/>
                <w:szCs w:val="22"/>
              </w:rPr>
              <w:t>Проведение тематических классных часов:</w:t>
            </w:r>
          </w:p>
          <w:p w:rsidR="00BC68BB" w:rsidRPr="00E12782" w:rsidRDefault="00BC68BB" w:rsidP="00D417A3">
            <w:pPr>
              <w:jc w:val="both"/>
              <w:rPr>
                <w:rFonts w:eastAsia="Times New Roman"/>
                <w:color w:val="000000"/>
                <w:sz w:val="22"/>
                <w:szCs w:val="22"/>
              </w:rPr>
            </w:pPr>
            <w:r w:rsidRPr="00E12782">
              <w:rPr>
                <w:rFonts w:eastAsia="Times New Roman"/>
                <w:color w:val="000000"/>
                <w:sz w:val="22"/>
                <w:szCs w:val="22"/>
              </w:rPr>
              <w:t>«День против курения»;</w:t>
            </w:r>
          </w:p>
          <w:p w:rsidR="00BC68BB" w:rsidRPr="00E12782" w:rsidRDefault="00BC68BB" w:rsidP="00D417A3">
            <w:pPr>
              <w:jc w:val="both"/>
              <w:rPr>
                <w:rFonts w:eastAsia="Times New Roman"/>
                <w:color w:val="000000"/>
                <w:sz w:val="22"/>
                <w:szCs w:val="22"/>
              </w:rPr>
            </w:pPr>
            <w:r w:rsidRPr="00E12782">
              <w:rPr>
                <w:rFonts w:eastAsia="Times New Roman"/>
                <w:color w:val="000000"/>
                <w:sz w:val="22"/>
                <w:szCs w:val="22"/>
              </w:rPr>
              <w:t>«Здоровье - это жизнь»;</w:t>
            </w:r>
          </w:p>
          <w:p w:rsidR="00BC68BB" w:rsidRPr="00E12782" w:rsidRDefault="00BC68BB" w:rsidP="00D417A3">
            <w:pPr>
              <w:jc w:val="both"/>
              <w:rPr>
                <w:rFonts w:eastAsia="Times New Roman"/>
                <w:color w:val="000000"/>
                <w:sz w:val="22"/>
                <w:szCs w:val="22"/>
              </w:rPr>
            </w:pPr>
            <w:r w:rsidRPr="00E12782">
              <w:rPr>
                <w:rFonts w:eastAsia="Times New Roman"/>
                <w:color w:val="000000"/>
                <w:sz w:val="22"/>
                <w:szCs w:val="22"/>
              </w:rPr>
              <w:t>«Личность и алкоголь»;</w:t>
            </w:r>
          </w:p>
          <w:p w:rsidR="00BC68BB" w:rsidRPr="00E12782" w:rsidRDefault="00BC68BB" w:rsidP="00D417A3">
            <w:pPr>
              <w:jc w:val="both"/>
              <w:rPr>
                <w:rFonts w:eastAsia="Times New Roman"/>
                <w:color w:val="000000"/>
                <w:sz w:val="22"/>
                <w:szCs w:val="22"/>
              </w:rPr>
            </w:pPr>
            <w:r w:rsidRPr="00E12782">
              <w:rPr>
                <w:rFonts w:eastAsia="Times New Roman"/>
                <w:color w:val="000000"/>
                <w:sz w:val="22"/>
                <w:szCs w:val="22"/>
              </w:rPr>
              <w:t>«Горькие плоды «сладкой жизни» или о тяжких социальных последствиях употребления наркотиков»</w:t>
            </w:r>
          </w:p>
        </w:tc>
        <w:tc>
          <w:tcPr>
            <w:tcW w:w="487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68BB" w:rsidRPr="00E12782" w:rsidRDefault="00BC68BB" w:rsidP="00D417A3">
            <w:pPr>
              <w:jc w:val="both"/>
              <w:rPr>
                <w:rFonts w:eastAsia="Times New Roman"/>
                <w:color w:val="000000"/>
                <w:sz w:val="22"/>
                <w:szCs w:val="22"/>
              </w:rPr>
            </w:pPr>
            <w:r w:rsidRPr="00E12782">
              <w:rPr>
                <w:rFonts w:eastAsia="Times New Roman"/>
                <w:color w:val="000000"/>
                <w:sz w:val="22"/>
                <w:szCs w:val="22"/>
              </w:rPr>
              <w:t>В течение года (по запросу классных руководителей).</w:t>
            </w:r>
          </w:p>
        </w:tc>
        <w:tc>
          <w:tcPr>
            <w:tcW w:w="439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68BB" w:rsidRPr="00E12782" w:rsidRDefault="00BC68BB" w:rsidP="00D417A3">
            <w:pPr>
              <w:jc w:val="both"/>
              <w:rPr>
                <w:rFonts w:eastAsia="Times New Roman"/>
                <w:color w:val="000000"/>
                <w:sz w:val="22"/>
                <w:szCs w:val="22"/>
              </w:rPr>
            </w:pPr>
            <w:r w:rsidRPr="00E12782">
              <w:rPr>
                <w:rFonts w:eastAsia="Times New Roman"/>
                <w:color w:val="000000"/>
                <w:sz w:val="22"/>
                <w:szCs w:val="22"/>
              </w:rPr>
              <w:t>Социальный педагог, педагог- психолог.</w:t>
            </w:r>
          </w:p>
        </w:tc>
      </w:tr>
      <w:tr w:rsidR="00BC68BB" w:rsidRPr="00E12782" w:rsidTr="00B07248">
        <w:tc>
          <w:tcPr>
            <w:tcW w:w="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68BB" w:rsidRPr="00E12782" w:rsidRDefault="00BC68BB" w:rsidP="00D417A3">
            <w:pPr>
              <w:jc w:val="both"/>
              <w:rPr>
                <w:rFonts w:eastAsia="Times New Roman"/>
                <w:color w:val="000000"/>
                <w:sz w:val="22"/>
                <w:szCs w:val="22"/>
              </w:rPr>
            </w:pPr>
            <w:r w:rsidRPr="00E12782">
              <w:rPr>
                <w:rFonts w:eastAsia="Times New Roman"/>
                <w:b/>
                <w:bCs/>
                <w:color w:val="000000"/>
                <w:sz w:val="22"/>
                <w:szCs w:val="22"/>
              </w:rPr>
              <w:t>16</w:t>
            </w:r>
          </w:p>
        </w:tc>
        <w:tc>
          <w:tcPr>
            <w:tcW w:w="483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68BB" w:rsidRPr="00E12782" w:rsidRDefault="00BC68BB" w:rsidP="00D417A3">
            <w:pPr>
              <w:jc w:val="both"/>
              <w:rPr>
                <w:rFonts w:eastAsia="Times New Roman"/>
                <w:color w:val="000000"/>
                <w:sz w:val="22"/>
                <w:szCs w:val="22"/>
              </w:rPr>
            </w:pPr>
            <w:r w:rsidRPr="00E12782">
              <w:rPr>
                <w:rFonts w:eastAsia="Times New Roman"/>
                <w:color w:val="000000"/>
                <w:sz w:val="22"/>
                <w:szCs w:val="22"/>
              </w:rPr>
              <w:t>Систематическое выявление учащихся, нарушающих Устав школы,  Закон РФ «Об ограничении курения табака», Законы  КО «О профилактике наркомании и токсикомании на территории РФ  « О мерах по предупреждению причинения вреда здоровью и развитию несовершеннолетних в КО», «О защите несовершеннолетних от угрозы алкогольной зависимости и профилактике алкоголизма среди несовершеннолетних» другие нормативные акты, регулирующие поведение школьников  и принятие мер воспитательного воздействия.</w:t>
            </w:r>
          </w:p>
        </w:tc>
        <w:tc>
          <w:tcPr>
            <w:tcW w:w="487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68BB" w:rsidRPr="00E12782" w:rsidRDefault="00BC68BB" w:rsidP="00D417A3">
            <w:pPr>
              <w:jc w:val="both"/>
              <w:rPr>
                <w:rFonts w:eastAsia="Times New Roman"/>
                <w:color w:val="000000"/>
                <w:sz w:val="22"/>
                <w:szCs w:val="22"/>
              </w:rPr>
            </w:pPr>
            <w:r w:rsidRPr="00E12782">
              <w:rPr>
                <w:rFonts w:eastAsia="Times New Roman"/>
                <w:color w:val="000000"/>
                <w:sz w:val="22"/>
                <w:szCs w:val="22"/>
              </w:rPr>
              <w:t>В течение года.</w:t>
            </w:r>
          </w:p>
        </w:tc>
        <w:tc>
          <w:tcPr>
            <w:tcW w:w="439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68BB" w:rsidRPr="00E12782" w:rsidRDefault="00BC68BB" w:rsidP="00D417A3">
            <w:pPr>
              <w:jc w:val="both"/>
              <w:rPr>
                <w:rFonts w:eastAsia="Times New Roman"/>
                <w:color w:val="000000"/>
                <w:sz w:val="22"/>
                <w:szCs w:val="22"/>
              </w:rPr>
            </w:pPr>
            <w:r w:rsidRPr="00E12782">
              <w:rPr>
                <w:rFonts w:eastAsia="Times New Roman"/>
                <w:color w:val="000000"/>
                <w:sz w:val="22"/>
                <w:szCs w:val="22"/>
              </w:rPr>
              <w:t>Классные руководители, социальный педагог, педагог- психолог.</w:t>
            </w:r>
          </w:p>
        </w:tc>
      </w:tr>
      <w:tr w:rsidR="00BC68BB" w:rsidRPr="00E12782" w:rsidTr="00B07248">
        <w:tc>
          <w:tcPr>
            <w:tcW w:w="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68BB" w:rsidRPr="00E12782" w:rsidRDefault="00BC68BB" w:rsidP="00D417A3">
            <w:pPr>
              <w:jc w:val="both"/>
              <w:rPr>
                <w:rFonts w:eastAsia="Times New Roman"/>
                <w:color w:val="000000"/>
                <w:sz w:val="22"/>
                <w:szCs w:val="22"/>
              </w:rPr>
            </w:pPr>
            <w:r w:rsidRPr="00E12782">
              <w:rPr>
                <w:rFonts w:eastAsia="Times New Roman"/>
                <w:b/>
                <w:bCs/>
                <w:color w:val="000000"/>
                <w:sz w:val="22"/>
                <w:szCs w:val="22"/>
              </w:rPr>
              <w:t>17</w:t>
            </w:r>
          </w:p>
        </w:tc>
        <w:tc>
          <w:tcPr>
            <w:tcW w:w="483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68BB" w:rsidRPr="00E12782" w:rsidRDefault="00BC68BB" w:rsidP="00D417A3">
            <w:pPr>
              <w:jc w:val="both"/>
              <w:rPr>
                <w:rFonts w:eastAsia="Times New Roman"/>
                <w:color w:val="000000"/>
                <w:sz w:val="22"/>
                <w:szCs w:val="22"/>
              </w:rPr>
            </w:pPr>
            <w:r w:rsidRPr="00E12782">
              <w:rPr>
                <w:rFonts w:eastAsia="Times New Roman"/>
                <w:color w:val="000000"/>
                <w:sz w:val="22"/>
                <w:szCs w:val="22"/>
              </w:rPr>
              <w:t>Семинары с элементами тренинга по профилактике наркомании, табакокурения, алкоголизма.</w:t>
            </w:r>
          </w:p>
        </w:tc>
        <w:tc>
          <w:tcPr>
            <w:tcW w:w="487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68BB" w:rsidRPr="00E12782" w:rsidRDefault="00BC68BB" w:rsidP="00D417A3">
            <w:pPr>
              <w:jc w:val="both"/>
              <w:rPr>
                <w:rFonts w:eastAsia="Times New Roman"/>
                <w:color w:val="000000"/>
                <w:sz w:val="22"/>
                <w:szCs w:val="22"/>
              </w:rPr>
            </w:pPr>
            <w:r w:rsidRPr="00E12782">
              <w:rPr>
                <w:rFonts w:eastAsia="Times New Roman"/>
                <w:color w:val="000000"/>
                <w:sz w:val="22"/>
                <w:szCs w:val="22"/>
              </w:rPr>
              <w:t>В течение года. </w:t>
            </w:r>
          </w:p>
        </w:tc>
        <w:tc>
          <w:tcPr>
            <w:tcW w:w="439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68BB" w:rsidRPr="00E12782" w:rsidRDefault="00BC68BB" w:rsidP="00D417A3">
            <w:pPr>
              <w:jc w:val="both"/>
              <w:rPr>
                <w:rFonts w:eastAsia="Times New Roman"/>
                <w:color w:val="000000"/>
                <w:sz w:val="22"/>
                <w:szCs w:val="22"/>
              </w:rPr>
            </w:pPr>
            <w:r w:rsidRPr="00E12782">
              <w:rPr>
                <w:rFonts w:eastAsia="Times New Roman"/>
                <w:color w:val="000000"/>
                <w:sz w:val="22"/>
                <w:szCs w:val="22"/>
              </w:rPr>
              <w:t>Педагог – психолог, социальный педагог.</w:t>
            </w:r>
          </w:p>
        </w:tc>
      </w:tr>
      <w:tr w:rsidR="00BC68BB" w:rsidRPr="00E12782" w:rsidTr="00B07248">
        <w:tc>
          <w:tcPr>
            <w:tcW w:w="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68BB" w:rsidRPr="00E12782" w:rsidRDefault="00BC68BB" w:rsidP="00D417A3">
            <w:pPr>
              <w:jc w:val="both"/>
              <w:rPr>
                <w:rFonts w:eastAsia="Times New Roman"/>
                <w:color w:val="000000"/>
                <w:sz w:val="22"/>
                <w:szCs w:val="22"/>
              </w:rPr>
            </w:pPr>
            <w:r w:rsidRPr="00E12782">
              <w:rPr>
                <w:rFonts w:eastAsia="Times New Roman"/>
                <w:b/>
                <w:bCs/>
                <w:color w:val="000000"/>
                <w:sz w:val="22"/>
                <w:szCs w:val="22"/>
              </w:rPr>
              <w:t>18</w:t>
            </w:r>
          </w:p>
        </w:tc>
        <w:tc>
          <w:tcPr>
            <w:tcW w:w="483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68BB" w:rsidRPr="00E12782" w:rsidRDefault="00BC68BB" w:rsidP="00D417A3">
            <w:pPr>
              <w:jc w:val="both"/>
              <w:rPr>
                <w:rFonts w:eastAsia="Times New Roman"/>
                <w:color w:val="000000"/>
                <w:sz w:val="22"/>
                <w:szCs w:val="22"/>
              </w:rPr>
            </w:pPr>
            <w:r w:rsidRPr="00E12782">
              <w:rPr>
                <w:rFonts w:eastAsia="Times New Roman"/>
                <w:color w:val="000000"/>
                <w:sz w:val="22"/>
                <w:szCs w:val="22"/>
              </w:rPr>
              <w:t>Тематические выставки литературы « О здоровом образе жизни».</w:t>
            </w:r>
          </w:p>
        </w:tc>
        <w:tc>
          <w:tcPr>
            <w:tcW w:w="487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68BB" w:rsidRPr="00E12782" w:rsidRDefault="00BC68BB" w:rsidP="00D417A3">
            <w:pPr>
              <w:jc w:val="both"/>
              <w:rPr>
                <w:rFonts w:eastAsia="Times New Roman"/>
                <w:color w:val="000000"/>
                <w:sz w:val="22"/>
                <w:szCs w:val="22"/>
              </w:rPr>
            </w:pPr>
            <w:r w:rsidRPr="00E12782">
              <w:rPr>
                <w:rFonts w:eastAsia="Times New Roman"/>
                <w:color w:val="000000"/>
                <w:sz w:val="22"/>
                <w:szCs w:val="22"/>
              </w:rPr>
              <w:t>В течение года.</w:t>
            </w:r>
          </w:p>
        </w:tc>
        <w:tc>
          <w:tcPr>
            <w:tcW w:w="439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68BB" w:rsidRPr="00E12782" w:rsidRDefault="00BC68BB" w:rsidP="00D417A3">
            <w:pPr>
              <w:jc w:val="both"/>
              <w:rPr>
                <w:rFonts w:eastAsia="Times New Roman"/>
                <w:color w:val="000000"/>
                <w:sz w:val="22"/>
                <w:szCs w:val="22"/>
              </w:rPr>
            </w:pPr>
            <w:r w:rsidRPr="00E12782">
              <w:rPr>
                <w:rFonts w:eastAsia="Times New Roman"/>
                <w:color w:val="000000"/>
                <w:sz w:val="22"/>
                <w:szCs w:val="22"/>
              </w:rPr>
              <w:t>Педагог-библиотекарь.</w:t>
            </w:r>
          </w:p>
        </w:tc>
      </w:tr>
      <w:tr w:rsidR="00BC68BB" w:rsidRPr="00E12782" w:rsidTr="00B07248">
        <w:tc>
          <w:tcPr>
            <w:tcW w:w="14574" w:type="dxa"/>
            <w:gridSpan w:val="4"/>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68BB" w:rsidRPr="00E12782" w:rsidRDefault="00BC68BB" w:rsidP="00D417A3">
            <w:pPr>
              <w:jc w:val="both"/>
              <w:rPr>
                <w:rFonts w:eastAsia="Times New Roman"/>
                <w:color w:val="000000"/>
                <w:sz w:val="22"/>
                <w:szCs w:val="22"/>
              </w:rPr>
            </w:pPr>
            <w:r w:rsidRPr="00E12782">
              <w:rPr>
                <w:rFonts w:eastAsia="Times New Roman"/>
                <w:b/>
                <w:bCs/>
                <w:i/>
                <w:iCs/>
                <w:color w:val="000000"/>
                <w:sz w:val="22"/>
                <w:szCs w:val="22"/>
              </w:rPr>
              <w:t>2.1 Спортивно- оздоровительные мероприятия.</w:t>
            </w:r>
          </w:p>
        </w:tc>
      </w:tr>
      <w:tr w:rsidR="00BC68BB" w:rsidRPr="00E12782" w:rsidTr="00B07248">
        <w:tc>
          <w:tcPr>
            <w:tcW w:w="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68BB" w:rsidRPr="00E12782" w:rsidRDefault="00BC68BB" w:rsidP="00D417A3">
            <w:pPr>
              <w:jc w:val="both"/>
              <w:rPr>
                <w:rFonts w:eastAsia="Times New Roman"/>
                <w:color w:val="000000"/>
                <w:sz w:val="22"/>
                <w:szCs w:val="22"/>
              </w:rPr>
            </w:pPr>
            <w:r w:rsidRPr="00E12782">
              <w:rPr>
                <w:rFonts w:eastAsia="Times New Roman"/>
                <w:b/>
                <w:bCs/>
                <w:color w:val="000000"/>
                <w:sz w:val="22"/>
                <w:szCs w:val="22"/>
              </w:rPr>
              <w:t>1</w:t>
            </w:r>
          </w:p>
        </w:tc>
        <w:tc>
          <w:tcPr>
            <w:tcW w:w="483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68BB" w:rsidRPr="00E12782" w:rsidRDefault="00BC68BB" w:rsidP="00D417A3">
            <w:pPr>
              <w:jc w:val="both"/>
              <w:rPr>
                <w:rFonts w:eastAsia="Times New Roman"/>
                <w:color w:val="000000"/>
                <w:sz w:val="22"/>
                <w:szCs w:val="22"/>
              </w:rPr>
            </w:pPr>
            <w:r w:rsidRPr="00E12782">
              <w:rPr>
                <w:rFonts w:eastAsia="Times New Roman"/>
                <w:color w:val="000000"/>
                <w:sz w:val="22"/>
                <w:szCs w:val="22"/>
              </w:rPr>
              <w:t>День Здоровья (1-9 кл.)</w:t>
            </w:r>
          </w:p>
        </w:tc>
        <w:tc>
          <w:tcPr>
            <w:tcW w:w="487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68BB" w:rsidRPr="00E12782" w:rsidRDefault="00BC68BB" w:rsidP="00D417A3">
            <w:pPr>
              <w:jc w:val="both"/>
              <w:rPr>
                <w:rFonts w:eastAsia="Times New Roman"/>
                <w:color w:val="000000"/>
                <w:sz w:val="22"/>
                <w:szCs w:val="22"/>
              </w:rPr>
            </w:pPr>
            <w:r w:rsidRPr="00E12782">
              <w:rPr>
                <w:rFonts w:eastAsia="Times New Roman"/>
                <w:color w:val="000000"/>
                <w:sz w:val="22"/>
                <w:szCs w:val="22"/>
              </w:rPr>
              <w:t>Сентябрь, январь</w:t>
            </w:r>
          </w:p>
          <w:p w:rsidR="00BC68BB" w:rsidRPr="00E12782" w:rsidRDefault="00BC68BB" w:rsidP="00D417A3">
            <w:pPr>
              <w:jc w:val="both"/>
              <w:rPr>
                <w:rFonts w:eastAsia="Times New Roman"/>
                <w:color w:val="000000"/>
                <w:sz w:val="22"/>
                <w:szCs w:val="22"/>
              </w:rPr>
            </w:pPr>
            <w:r w:rsidRPr="00E12782">
              <w:rPr>
                <w:rFonts w:eastAsia="Times New Roman"/>
                <w:color w:val="000000"/>
                <w:sz w:val="22"/>
                <w:szCs w:val="22"/>
              </w:rPr>
              <w:t> </w:t>
            </w:r>
          </w:p>
        </w:tc>
        <w:tc>
          <w:tcPr>
            <w:tcW w:w="439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68BB" w:rsidRPr="00E12782" w:rsidRDefault="00BC68BB" w:rsidP="00D417A3">
            <w:pPr>
              <w:jc w:val="both"/>
              <w:rPr>
                <w:rFonts w:eastAsia="Times New Roman"/>
                <w:color w:val="000000"/>
                <w:sz w:val="22"/>
                <w:szCs w:val="22"/>
              </w:rPr>
            </w:pPr>
            <w:r w:rsidRPr="00E12782">
              <w:rPr>
                <w:rFonts w:eastAsia="Times New Roman"/>
                <w:color w:val="000000"/>
                <w:sz w:val="22"/>
                <w:szCs w:val="22"/>
              </w:rPr>
              <w:t>Зам. директора по УВР учителя физической культуры, классные руководители.</w:t>
            </w:r>
          </w:p>
        </w:tc>
      </w:tr>
      <w:tr w:rsidR="00BC68BB" w:rsidRPr="00E12782" w:rsidTr="00B07248">
        <w:tc>
          <w:tcPr>
            <w:tcW w:w="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68BB" w:rsidRPr="00E12782" w:rsidRDefault="00BC68BB" w:rsidP="00D417A3">
            <w:pPr>
              <w:jc w:val="both"/>
              <w:rPr>
                <w:rFonts w:eastAsia="Times New Roman"/>
                <w:color w:val="000000"/>
                <w:sz w:val="22"/>
                <w:szCs w:val="22"/>
              </w:rPr>
            </w:pPr>
            <w:r w:rsidRPr="00E12782">
              <w:rPr>
                <w:rFonts w:eastAsia="Times New Roman"/>
                <w:b/>
                <w:bCs/>
                <w:color w:val="000000"/>
                <w:sz w:val="22"/>
                <w:szCs w:val="22"/>
              </w:rPr>
              <w:t>2</w:t>
            </w:r>
          </w:p>
        </w:tc>
        <w:tc>
          <w:tcPr>
            <w:tcW w:w="483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68BB" w:rsidRPr="00E12782" w:rsidRDefault="00BC68BB" w:rsidP="00D417A3">
            <w:pPr>
              <w:jc w:val="both"/>
              <w:rPr>
                <w:rFonts w:eastAsia="Times New Roman"/>
                <w:color w:val="000000"/>
                <w:sz w:val="22"/>
                <w:szCs w:val="22"/>
              </w:rPr>
            </w:pPr>
            <w:r w:rsidRPr="00E12782">
              <w:rPr>
                <w:rFonts w:eastAsia="Times New Roman"/>
                <w:color w:val="000000"/>
                <w:sz w:val="22"/>
                <w:szCs w:val="22"/>
              </w:rPr>
              <w:t>Спортивные соревнования (1-9 кл.)</w:t>
            </w:r>
          </w:p>
        </w:tc>
        <w:tc>
          <w:tcPr>
            <w:tcW w:w="487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68BB" w:rsidRPr="00E12782" w:rsidRDefault="00BC68BB" w:rsidP="00D417A3">
            <w:pPr>
              <w:jc w:val="both"/>
              <w:rPr>
                <w:rFonts w:eastAsia="Times New Roman"/>
                <w:color w:val="000000"/>
                <w:sz w:val="22"/>
                <w:szCs w:val="22"/>
              </w:rPr>
            </w:pPr>
            <w:r w:rsidRPr="00E12782">
              <w:rPr>
                <w:rFonts w:eastAsia="Times New Roman"/>
                <w:color w:val="000000"/>
                <w:sz w:val="22"/>
                <w:szCs w:val="22"/>
              </w:rPr>
              <w:t>В течение года (согласно общешкольному плану ВР)</w:t>
            </w:r>
          </w:p>
        </w:tc>
        <w:tc>
          <w:tcPr>
            <w:tcW w:w="439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68BB" w:rsidRPr="00E12782" w:rsidRDefault="00BC68BB" w:rsidP="00D417A3">
            <w:pPr>
              <w:jc w:val="both"/>
              <w:rPr>
                <w:rFonts w:eastAsia="Times New Roman"/>
                <w:color w:val="000000"/>
                <w:sz w:val="22"/>
                <w:szCs w:val="22"/>
              </w:rPr>
            </w:pPr>
            <w:r w:rsidRPr="00E12782">
              <w:rPr>
                <w:rFonts w:eastAsia="Times New Roman"/>
                <w:color w:val="000000"/>
                <w:sz w:val="22"/>
                <w:szCs w:val="22"/>
              </w:rPr>
              <w:t>Зам. директора по УВР учителя физической культуры, классные руководители.</w:t>
            </w:r>
          </w:p>
        </w:tc>
      </w:tr>
      <w:tr w:rsidR="00BC68BB" w:rsidRPr="00E12782" w:rsidTr="00B07248">
        <w:tc>
          <w:tcPr>
            <w:tcW w:w="14574" w:type="dxa"/>
            <w:gridSpan w:val="4"/>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68BB" w:rsidRPr="00E12782" w:rsidRDefault="00BC68BB" w:rsidP="00D417A3">
            <w:pPr>
              <w:jc w:val="both"/>
              <w:rPr>
                <w:rFonts w:eastAsia="Times New Roman"/>
                <w:color w:val="000000"/>
                <w:sz w:val="22"/>
                <w:szCs w:val="22"/>
              </w:rPr>
            </w:pPr>
            <w:r w:rsidRPr="00E12782">
              <w:rPr>
                <w:rFonts w:eastAsia="Times New Roman"/>
                <w:b/>
                <w:bCs/>
                <w:i/>
                <w:iCs/>
                <w:color w:val="000000"/>
                <w:sz w:val="22"/>
                <w:szCs w:val="22"/>
              </w:rPr>
              <w:t>3. Работа с родителями.</w:t>
            </w:r>
          </w:p>
        </w:tc>
      </w:tr>
      <w:tr w:rsidR="00BC68BB" w:rsidRPr="00E12782" w:rsidTr="00B07248">
        <w:tc>
          <w:tcPr>
            <w:tcW w:w="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68BB" w:rsidRPr="00E12782" w:rsidRDefault="00BC68BB" w:rsidP="00D417A3">
            <w:pPr>
              <w:jc w:val="both"/>
              <w:rPr>
                <w:rFonts w:eastAsia="Times New Roman"/>
                <w:color w:val="000000"/>
                <w:sz w:val="22"/>
                <w:szCs w:val="22"/>
              </w:rPr>
            </w:pPr>
            <w:r w:rsidRPr="00E12782">
              <w:rPr>
                <w:rFonts w:eastAsia="Times New Roman"/>
                <w:b/>
                <w:bCs/>
                <w:color w:val="000000"/>
                <w:sz w:val="22"/>
                <w:szCs w:val="22"/>
              </w:rPr>
              <w:t>1</w:t>
            </w:r>
          </w:p>
        </w:tc>
        <w:tc>
          <w:tcPr>
            <w:tcW w:w="483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68BB" w:rsidRPr="00E12782" w:rsidRDefault="00BC68BB" w:rsidP="00D417A3">
            <w:pPr>
              <w:jc w:val="both"/>
              <w:rPr>
                <w:rFonts w:eastAsia="Times New Roman"/>
                <w:color w:val="000000"/>
                <w:sz w:val="22"/>
                <w:szCs w:val="22"/>
              </w:rPr>
            </w:pPr>
            <w:r w:rsidRPr="00E12782">
              <w:rPr>
                <w:rFonts w:eastAsia="Times New Roman"/>
                <w:color w:val="000000"/>
                <w:sz w:val="22"/>
                <w:szCs w:val="22"/>
              </w:rPr>
              <w:t>Родительские  собрания:</w:t>
            </w:r>
          </w:p>
          <w:p w:rsidR="00BC68BB" w:rsidRPr="00E12782" w:rsidRDefault="00BC68BB" w:rsidP="00D417A3">
            <w:pPr>
              <w:jc w:val="both"/>
              <w:rPr>
                <w:rFonts w:eastAsia="Times New Roman"/>
                <w:color w:val="000000"/>
                <w:sz w:val="22"/>
                <w:szCs w:val="22"/>
              </w:rPr>
            </w:pPr>
            <w:r w:rsidRPr="00E12782">
              <w:rPr>
                <w:rFonts w:eastAsia="Times New Roman"/>
                <w:color w:val="000000"/>
                <w:sz w:val="22"/>
                <w:szCs w:val="22"/>
              </w:rPr>
              <w:t>- «Подросток и наркотики»;</w:t>
            </w:r>
          </w:p>
          <w:p w:rsidR="00BC68BB" w:rsidRPr="00E12782" w:rsidRDefault="00BC68BB" w:rsidP="00D417A3">
            <w:pPr>
              <w:jc w:val="both"/>
              <w:rPr>
                <w:rFonts w:eastAsia="Times New Roman"/>
                <w:color w:val="000000"/>
                <w:sz w:val="22"/>
                <w:szCs w:val="22"/>
              </w:rPr>
            </w:pPr>
            <w:r w:rsidRPr="00E12782">
              <w:rPr>
                <w:rFonts w:eastAsia="Times New Roman"/>
                <w:color w:val="000000"/>
                <w:sz w:val="22"/>
                <w:szCs w:val="22"/>
              </w:rPr>
              <w:t>- «Курить или не курить?»</w:t>
            </w:r>
          </w:p>
          <w:p w:rsidR="00BC68BB" w:rsidRPr="00E12782" w:rsidRDefault="00BC68BB" w:rsidP="00D417A3">
            <w:pPr>
              <w:jc w:val="both"/>
              <w:rPr>
                <w:rFonts w:eastAsia="Times New Roman"/>
                <w:color w:val="000000"/>
                <w:sz w:val="22"/>
                <w:szCs w:val="22"/>
              </w:rPr>
            </w:pPr>
            <w:r w:rsidRPr="00E12782">
              <w:rPr>
                <w:rFonts w:eastAsia="Times New Roman"/>
                <w:color w:val="000000"/>
                <w:sz w:val="22"/>
                <w:szCs w:val="22"/>
              </w:rPr>
              <w:t xml:space="preserve">«Организация занятий школьника по </w:t>
            </w:r>
            <w:r w:rsidRPr="00E12782">
              <w:rPr>
                <w:rFonts w:eastAsia="Times New Roman"/>
                <w:color w:val="000000"/>
                <w:sz w:val="22"/>
                <w:szCs w:val="22"/>
              </w:rPr>
              <w:lastRenderedPageBreak/>
              <w:t>укреплению здоровья и привитию здорового образа жизни» (с приглашением  специалистов)</w:t>
            </w:r>
          </w:p>
        </w:tc>
        <w:tc>
          <w:tcPr>
            <w:tcW w:w="487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68BB" w:rsidRPr="00E12782" w:rsidRDefault="00BC68BB" w:rsidP="00D417A3">
            <w:pPr>
              <w:jc w:val="both"/>
              <w:rPr>
                <w:rFonts w:eastAsia="Times New Roman"/>
                <w:color w:val="000000"/>
                <w:sz w:val="22"/>
                <w:szCs w:val="22"/>
              </w:rPr>
            </w:pPr>
            <w:r w:rsidRPr="00E12782">
              <w:rPr>
                <w:rFonts w:eastAsia="Times New Roman"/>
                <w:color w:val="000000"/>
                <w:sz w:val="22"/>
                <w:szCs w:val="22"/>
              </w:rPr>
              <w:lastRenderedPageBreak/>
              <w:t>В течение года (по запросу классных руководителей).</w:t>
            </w:r>
          </w:p>
        </w:tc>
        <w:tc>
          <w:tcPr>
            <w:tcW w:w="439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68BB" w:rsidRPr="00E12782" w:rsidRDefault="00BC68BB" w:rsidP="00D417A3">
            <w:pPr>
              <w:jc w:val="both"/>
              <w:rPr>
                <w:rFonts w:eastAsia="Times New Roman"/>
                <w:color w:val="000000"/>
                <w:sz w:val="22"/>
                <w:szCs w:val="22"/>
              </w:rPr>
            </w:pPr>
            <w:r w:rsidRPr="00E12782">
              <w:rPr>
                <w:rFonts w:eastAsia="Times New Roman"/>
                <w:color w:val="000000"/>
                <w:sz w:val="22"/>
                <w:szCs w:val="22"/>
              </w:rPr>
              <w:t>Социальный педагог, педагог- психолог.</w:t>
            </w:r>
          </w:p>
        </w:tc>
      </w:tr>
      <w:tr w:rsidR="00BC68BB" w:rsidRPr="00E12782" w:rsidTr="00B07248">
        <w:tc>
          <w:tcPr>
            <w:tcW w:w="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68BB" w:rsidRPr="00E12782" w:rsidRDefault="00BC68BB" w:rsidP="00D417A3">
            <w:pPr>
              <w:jc w:val="both"/>
              <w:rPr>
                <w:rFonts w:eastAsia="Times New Roman"/>
                <w:color w:val="000000"/>
                <w:sz w:val="22"/>
                <w:szCs w:val="22"/>
              </w:rPr>
            </w:pPr>
            <w:r w:rsidRPr="00E12782">
              <w:rPr>
                <w:rFonts w:eastAsia="Times New Roman"/>
                <w:b/>
                <w:bCs/>
                <w:color w:val="000000"/>
                <w:sz w:val="22"/>
                <w:szCs w:val="22"/>
              </w:rPr>
              <w:lastRenderedPageBreak/>
              <w:t>2</w:t>
            </w:r>
          </w:p>
        </w:tc>
        <w:tc>
          <w:tcPr>
            <w:tcW w:w="483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68BB" w:rsidRPr="00E12782" w:rsidRDefault="00BC68BB" w:rsidP="00D417A3">
            <w:pPr>
              <w:jc w:val="both"/>
              <w:rPr>
                <w:rFonts w:eastAsia="Times New Roman"/>
                <w:color w:val="000000"/>
                <w:sz w:val="22"/>
                <w:szCs w:val="22"/>
              </w:rPr>
            </w:pPr>
            <w:r w:rsidRPr="00E12782">
              <w:rPr>
                <w:rFonts w:eastAsia="Times New Roman"/>
                <w:color w:val="000000"/>
                <w:sz w:val="22"/>
                <w:szCs w:val="22"/>
              </w:rPr>
              <w:t>Лекторий для родителей:</w:t>
            </w:r>
          </w:p>
          <w:p w:rsidR="00BC68BB" w:rsidRPr="00E12782" w:rsidRDefault="00BC68BB" w:rsidP="00D417A3">
            <w:pPr>
              <w:jc w:val="both"/>
              <w:rPr>
                <w:rFonts w:eastAsia="Times New Roman"/>
                <w:color w:val="000000"/>
                <w:sz w:val="22"/>
                <w:szCs w:val="22"/>
              </w:rPr>
            </w:pPr>
            <w:r w:rsidRPr="00E12782">
              <w:rPr>
                <w:rFonts w:eastAsia="Times New Roman"/>
                <w:color w:val="000000"/>
                <w:sz w:val="22"/>
                <w:szCs w:val="22"/>
              </w:rPr>
              <w:t> 1 классы    «Адаптация первоклассника».</w:t>
            </w:r>
          </w:p>
          <w:p w:rsidR="00BC68BB" w:rsidRPr="00E12782" w:rsidRDefault="00BC68BB" w:rsidP="00D417A3">
            <w:pPr>
              <w:jc w:val="both"/>
              <w:rPr>
                <w:rFonts w:eastAsia="Times New Roman"/>
                <w:color w:val="000000"/>
                <w:sz w:val="22"/>
                <w:szCs w:val="22"/>
              </w:rPr>
            </w:pPr>
            <w:r w:rsidRPr="00E12782">
              <w:rPr>
                <w:rFonts w:eastAsia="Times New Roman"/>
                <w:color w:val="000000"/>
                <w:sz w:val="22"/>
                <w:szCs w:val="22"/>
              </w:rPr>
              <w:t>2-4  классы «Психология общения».</w:t>
            </w:r>
          </w:p>
          <w:p w:rsidR="00BC68BB" w:rsidRPr="00E12782" w:rsidRDefault="00BC68BB" w:rsidP="00D417A3">
            <w:pPr>
              <w:jc w:val="both"/>
              <w:rPr>
                <w:rFonts w:eastAsia="Times New Roman"/>
                <w:color w:val="000000"/>
                <w:sz w:val="22"/>
                <w:szCs w:val="22"/>
              </w:rPr>
            </w:pPr>
            <w:r w:rsidRPr="00E12782">
              <w:rPr>
                <w:rFonts w:eastAsia="Times New Roman"/>
                <w:color w:val="000000"/>
                <w:sz w:val="22"/>
                <w:szCs w:val="22"/>
              </w:rPr>
              <w:t>5 классы  «Психофизическое развитие, адаптация учащихся переходного возраста».</w:t>
            </w:r>
          </w:p>
          <w:p w:rsidR="00BC68BB" w:rsidRPr="00E12782" w:rsidRDefault="00BC68BB" w:rsidP="00D417A3">
            <w:pPr>
              <w:jc w:val="both"/>
              <w:rPr>
                <w:rFonts w:eastAsia="Times New Roman"/>
                <w:color w:val="000000"/>
                <w:sz w:val="22"/>
                <w:szCs w:val="22"/>
              </w:rPr>
            </w:pPr>
            <w:r w:rsidRPr="00E12782">
              <w:rPr>
                <w:rFonts w:eastAsia="Times New Roman"/>
                <w:color w:val="000000"/>
                <w:sz w:val="22"/>
                <w:szCs w:val="22"/>
              </w:rPr>
              <w:t>6 классы  «Социально-психологическая характеристика личности учащегося».</w:t>
            </w:r>
          </w:p>
          <w:p w:rsidR="00BC68BB" w:rsidRPr="00E12782" w:rsidRDefault="00BC68BB" w:rsidP="00D417A3">
            <w:pPr>
              <w:jc w:val="both"/>
              <w:rPr>
                <w:rFonts w:eastAsia="Times New Roman"/>
                <w:color w:val="000000"/>
                <w:sz w:val="22"/>
                <w:szCs w:val="22"/>
              </w:rPr>
            </w:pPr>
            <w:r w:rsidRPr="00E12782">
              <w:rPr>
                <w:rFonts w:eastAsia="Times New Roman"/>
                <w:color w:val="000000"/>
                <w:sz w:val="22"/>
                <w:szCs w:val="22"/>
              </w:rPr>
              <w:t>7 классы   «Возрастные особенности подросткового периода».</w:t>
            </w:r>
          </w:p>
          <w:p w:rsidR="00BC68BB" w:rsidRPr="00E12782" w:rsidRDefault="00BC68BB" w:rsidP="00D417A3">
            <w:pPr>
              <w:jc w:val="both"/>
              <w:rPr>
                <w:rFonts w:eastAsia="Times New Roman"/>
                <w:color w:val="000000"/>
                <w:sz w:val="22"/>
                <w:szCs w:val="22"/>
              </w:rPr>
            </w:pPr>
            <w:r w:rsidRPr="00E12782">
              <w:rPr>
                <w:rFonts w:eastAsia="Times New Roman"/>
                <w:color w:val="000000"/>
                <w:sz w:val="22"/>
                <w:szCs w:val="22"/>
              </w:rPr>
              <w:t>8 классы « Подросток и родители».</w:t>
            </w:r>
          </w:p>
          <w:p w:rsidR="00BC68BB" w:rsidRPr="00E12782" w:rsidRDefault="00BC68BB" w:rsidP="00D417A3">
            <w:pPr>
              <w:jc w:val="both"/>
              <w:rPr>
                <w:rFonts w:eastAsia="Times New Roman"/>
                <w:color w:val="000000"/>
                <w:sz w:val="22"/>
                <w:szCs w:val="22"/>
              </w:rPr>
            </w:pPr>
            <w:r w:rsidRPr="00E12782">
              <w:rPr>
                <w:rFonts w:eastAsia="Times New Roman"/>
                <w:color w:val="000000"/>
                <w:sz w:val="22"/>
                <w:szCs w:val="22"/>
              </w:rPr>
              <w:t>9 классы «Поиск понимания в общении».</w:t>
            </w:r>
          </w:p>
          <w:p w:rsidR="00BC68BB" w:rsidRPr="00E12782" w:rsidRDefault="00BC68BB" w:rsidP="00D417A3">
            <w:pPr>
              <w:jc w:val="both"/>
              <w:rPr>
                <w:rFonts w:eastAsia="Times New Roman"/>
                <w:color w:val="000000"/>
                <w:sz w:val="22"/>
                <w:szCs w:val="22"/>
              </w:rPr>
            </w:pPr>
          </w:p>
        </w:tc>
        <w:tc>
          <w:tcPr>
            <w:tcW w:w="487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68BB" w:rsidRPr="00E12782" w:rsidRDefault="00BC68BB" w:rsidP="00D417A3">
            <w:pPr>
              <w:jc w:val="both"/>
              <w:rPr>
                <w:rFonts w:eastAsia="Times New Roman"/>
                <w:color w:val="000000"/>
                <w:sz w:val="22"/>
                <w:szCs w:val="22"/>
              </w:rPr>
            </w:pPr>
            <w:r w:rsidRPr="00E12782">
              <w:rPr>
                <w:rFonts w:eastAsia="Times New Roman"/>
                <w:color w:val="000000"/>
                <w:sz w:val="22"/>
                <w:szCs w:val="22"/>
              </w:rPr>
              <w:t>В течение года (по запросу классных руководителей).</w:t>
            </w:r>
          </w:p>
        </w:tc>
        <w:tc>
          <w:tcPr>
            <w:tcW w:w="439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68BB" w:rsidRPr="00E12782" w:rsidRDefault="00BC68BB" w:rsidP="00D417A3">
            <w:pPr>
              <w:jc w:val="both"/>
              <w:rPr>
                <w:rFonts w:eastAsia="Times New Roman"/>
                <w:color w:val="000000"/>
                <w:sz w:val="22"/>
                <w:szCs w:val="22"/>
              </w:rPr>
            </w:pPr>
            <w:r w:rsidRPr="00E12782">
              <w:rPr>
                <w:rFonts w:eastAsia="Times New Roman"/>
                <w:color w:val="000000"/>
                <w:sz w:val="22"/>
                <w:szCs w:val="22"/>
              </w:rPr>
              <w:t>Социальный педагог,</w:t>
            </w:r>
          </w:p>
          <w:p w:rsidR="00BC68BB" w:rsidRPr="00E12782" w:rsidRDefault="00BC68BB" w:rsidP="00D417A3">
            <w:pPr>
              <w:jc w:val="both"/>
              <w:rPr>
                <w:rFonts w:eastAsia="Times New Roman"/>
                <w:color w:val="000000"/>
                <w:sz w:val="22"/>
                <w:szCs w:val="22"/>
              </w:rPr>
            </w:pPr>
            <w:r w:rsidRPr="00E12782">
              <w:rPr>
                <w:rFonts w:eastAsia="Times New Roman"/>
                <w:color w:val="000000"/>
                <w:sz w:val="22"/>
                <w:szCs w:val="22"/>
              </w:rPr>
              <w:t>педагог- психолог.</w:t>
            </w:r>
          </w:p>
        </w:tc>
      </w:tr>
      <w:tr w:rsidR="00BC68BB" w:rsidRPr="00E12782" w:rsidTr="00B07248">
        <w:tc>
          <w:tcPr>
            <w:tcW w:w="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68BB" w:rsidRPr="00E12782" w:rsidRDefault="00BC68BB" w:rsidP="00D417A3">
            <w:pPr>
              <w:jc w:val="both"/>
              <w:rPr>
                <w:rFonts w:eastAsia="Times New Roman"/>
                <w:color w:val="000000"/>
                <w:sz w:val="22"/>
                <w:szCs w:val="22"/>
              </w:rPr>
            </w:pPr>
            <w:r w:rsidRPr="00E12782">
              <w:rPr>
                <w:rFonts w:eastAsia="Times New Roman"/>
                <w:b/>
                <w:bCs/>
                <w:color w:val="000000"/>
                <w:sz w:val="22"/>
                <w:szCs w:val="22"/>
              </w:rPr>
              <w:t>3</w:t>
            </w:r>
          </w:p>
        </w:tc>
        <w:tc>
          <w:tcPr>
            <w:tcW w:w="483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68BB" w:rsidRPr="00E12782" w:rsidRDefault="00BC68BB" w:rsidP="00D417A3">
            <w:pPr>
              <w:jc w:val="both"/>
              <w:rPr>
                <w:rFonts w:eastAsia="Times New Roman"/>
                <w:color w:val="000000"/>
                <w:sz w:val="22"/>
                <w:szCs w:val="22"/>
              </w:rPr>
            </w:pPr>
            <w:r w:rsidRPr="00E12782">
              <w:rPr>
                <w:rFonts w:eastAsia="Times New Roman"/>
                <w:color w:val="000000"/>
                <w:sz w:val="22"/>
                <w:szCs w:val="22"/>
              </w:rPr>
              <w:t>Консультации родителей  по вопросам профилактики алкоголизма, наркозависимости и лечения их последствий.</w:t>
            </w:r>
          </w:p>
        </w:tc>
        <w:tc>
          <w:tcPr>
            <w:tcW w:w="487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68BB" w:rsidRPr="00E12782" w:rsidRDefault="00BC68BB" w:rsidP="00D417A3">
            <w:pPr>
              <w:jc w:val="both"/>
              <w:rPr>
                <w:rFonts w:eastAsia="Times New Roman"/>
                <w:color w:val="000000"/>
                <w:sz w:val="22"/>
                <w:szCs w:val="22"/>
              </w:rPr>
            </w:pPr>
            <w:r w:rsidRPr="00E12782">
              <w:rPr>
                <w:rFonts w:eastAsia="Times New Roman"/>
                <w:color w:val="000000"/>
                <w:sz w:val="22"/>
                <w:szCs w:val="22"/>
              </w:rPr>
              <w:t>В течение года (согласно плану социального педагога и педагога- психолога)</w:t>
            </w:r>
          </w:p>
        </w:tc>
        <w:tc>
          <w:tcPr>
            <w:tcW w:w="439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68BB" w:rsidRPr="00E12782" w:rsidRDefault="00BC68BB" w:rsidP="00D417A3">
            <w:pPr>
              <w:jc w:val="both"/>
              <w:rPr>
                <w:rFonts w:eastAsia="Times New Roman"/>
                <w:color w:val="000000"/>
                <w:sz w:val="22"/>
                <w:szCs w:val="22"/>
              </w:rPr>
            </w:pPr>
            <w:r w:rsidRPr="00E12782">
              <w:rPr>
                <w:rFonts w:eastAsia="Times New Roman"/>
                <w:color w:val="000000"/>
                <w:sz w:val="22"/>
                <w:szCs w:val="22"/>
              </w:rPr>
              <w:t>Социальный педагог, педагог- психолог.</w:t>
            </w:r>
          </w:p>
        </w:tc>
      </w:tr>
      <w:tr w:rsidR="00BC68BB" w:rsidRPr="00E12782" w:rsidTr="00B07248">
        <w:tc>
          <w:tcPr>
            <w:tcW w:w="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68BB" w:rsidRPr="00E12782" w:rsidRDefault="00BC68BB" w:rsidP="00D417A3">
            <w:pPr>
              <w:jc w:val="both"/>
              <w:rPr>
                <w:rFonts w:eastAsia="Times New Roman"/>
                <w:color w:val="000000"/>
                <w:sz w:val="22"/>
                <w:szCs w:val="22"/>
              </w:rPr>
            </w:pPr>
            <w:r w:rsidRPr="00E12782">
              <w:rPr>
                <w:rFonts w:eastAsia="Times New Roman"/>
                <w:b/>
                <w:bCs/>
                <w:color w:val="000000"/>
                <w:sz w:val="22"/>
                <w:szCs w:val="22"/>
              </w:rPr>
              <w:t>4</w:t>
            </w:r>
          </w:p>
        </w:tc>
        <w:tc>
          <w:tcPr>
            <w:tcW w:w="483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68BB" w:rsidRPr="00E12782" w:rsidRDefault="00BC68BB" w:rsidP="00D417A3">
            <w:pPr>
              <w:jc w:val="both"/>
              <w:rPr>
                <w:rFonts w:eastAsia="Times New Roman"/>
                <w:color w:val="000000"/>
                <w:sz w:val="22"/>
                <w:szCs w:val="22"/>
              </w:rPr>
            </w:pPr>
            <w:r w:rsidRPr="00E12782">
              <w:rPr>
                <w:rFonts w:eastAsia="Times New Roman"/>
                <w:color w:val="000000"/>
                <w:sz w:val="22"/>
                <w:szCs w:val="22"/>
              </w:rPr>
              <w:t>Разработка рекомендаций для родителей «Что делать, если в дом пришла беда», «Создание дома, свободного от наркотиков».</w:t>
            </w:r>
          </w:p>
        </w:tc>
        <w:tc>
          <w:tcPr>
            <w:tcW w:w="487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68BB" w:rsidRPr="00E12782" w:rsidRDefault="00BC68BB" w:rsidP="00D417A3">
            <w:pPr>
              <w:jc w:val="both"/>
              <w:rPr>
                <w:rFonts w:eastAsia="Times New Roman"/>
                <w:color w:val="000000"/>
                <w:sz w:val="22"/>
                <w:szCs w:val="22"/>
              </w:rPr>
            </w:pPr>
            <w:r w:rsidRPr="00E12782">
              <w:rPr>
                <w:rFonts w:eastAsia="Times New Roman"/>
                <w:color w:val="000000"/>
                <w:sz w:val="22"/>
                <w:szCs w:val="22"/>
              </w:rPr>
              <w:t>В течение года.</w:t>
            </w:r>
          </w:p>
        </w:tc>
        <w:tc>
          <w:tcPr>
            <w:tcW w:w="439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68BB" w:rsidRPr="00E12782" w:rsidRDefault="00BC68BB" w:rsidP="00D417A3">
            <w:pPr>
              <w:jc w:val="both"/>
              <w:rPr>
                <w:rFonts w:eastAsia="Times New Roman"/>
                <w:color w:val="000000"/>
                <w:sz w:val="22"/>
                <w:szCs w:val="22"/>
              </w:rPr>
            </w:pPr>
            <w:r w:rsidRPr="00E12782">
              <w:rPr>
                <w:rFonts w:eastAsia="Times New Roman"/>
                <w:color w:val="000000"/>
                <w:sz w:val="22"/>
                <w:szCs w:val="22"/>
              </w:rPr>
              <w:t>Социальный педагог, педагог- психолог.</w:t>
            </w:r>
          </w:p>
        </w:tc>
      </w:tr>
      <w:tr w:rsidR="00BC68BB" w:rsidRPr="00E12782" w:rsidTr="00B07248">
        <w:tc>
          <w:tcPr>
            <w:tcW w:w="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68BB" w:rsidRPr="00E12782" w:rsidRDefault="00BC68BB" w:rsidP="00D417A3">
            <w:pPr>
              <w:jc w:val="both"/>
              <w:rPr>
                <w:rFonts w:eastAsia="Times New Roman"/>
                <w:color w:val="000000"/>
                <w:sz w:val="22"/>
                <w:szCs w:val="22"/>
              </w:rPr>
            </w:pPr>
            <w:r w:rsidRPr="00E12782">
              <w:rPr>
                <w:rFonts w:eastAsia="Times New Roman"/>
                <w:b/>
                <w:bCs/>
                <w:color w:val="000000"/>
                <w:sz w:val="22"/>
                <w:szCs w:val="22"/>
              </w:rPr>
              <w:t>5</w:t>
            </w:r>
          </w:p>
        </w:tc>
        <w:tc>
          <w:tcPr>
            <w:tcW w:w="483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68BB" w:rsidRPr="00E12782" w:rsidRDefault="00BC68BB" w:rsidP="00D417A3">
            <w:pPr>
              <w:jc w:val="both"/>
              <w:rPr>
                <w:rFonts w:eastAsia="Times New Roman"/>
                <w:color w:val="000000"/>
                <w:sz w:val="22"/>
                <w:szCs w:val="22"/>
              </w:rPr>
            </w:pPr>
            <w:r w:rsidRPr="00E12782">
              <w:rPr>
                <w:rFonts w:eastAsia="Times New Roman"/>
                <w:color w:val="000000"/>
                <w:sz w:val="22"/>
                <w:szCs w:val="22"/>
              </w:rPr>
              <w:t>Семинары с элементами тренинга по профилактике наркомании, табакокурения, алкоголизма.</w:t>
            </w:r>
          </w:p>
        </w:tc>
        <w:tc>
          <w:tcPr>
            <w:tcW w:w="487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68BB" w:rsidRPr="00E12782" w:rsidRDefault="00BC68BB" w:rsidP="00D417A3">
            <w:pPr>
              <w:jc w:val="both"/>
              <w:rPr>
                <w:rFonts w:eastAsia="Times New Roman"/>
                <w:color w:val="000000"/>
                <w:sz w:val="22"/>
                <w:szCs w:val="22"/>
              </w:rPr>
            </w:pPr>
            <w:r w:rsidRPr="00E12782">
              <w:rPr>
                <w:rFonts w:eastAsia="Times New Roman"/>
                <w:color w:val="000000"/>
                <w:sz w:val="22"/>
                <w:szCs w:val="22"/>
              </w:rPr>
              <w:t>В течение года. </w:t>
            </w:r>
          </w:p>
        </w:tc>
        <w:tc>
          <w:tcPr>
            <w:tcW w:w="439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68BB" w:rsidRPr="00E12782" w:rsidRDefault="00BC68BB" w:rsidP="00D417A3">
            <w:pPr>
              <w:jc w:val="both"/>
              <w:rPr>
                <w:rFonts w:eastAsia="Times New Roman"/>
                <w:color w:val="000000"/>
                <w:sz w:val="22"/>
                <w:szCs w:val="22"/>
              </w:rPr>
            </w:pPr>
            <w:r w:rsidRPr="00E12782">
              <w:rPr>
                <w:rFonts w:eastAsia="Times New Roman"/>
                <w:color w:val="000000"/>
                <w:sz w:val="22"/>
                <w:szCs w:val="22"/>
              </w:rPr>
              <w:t>Педагог – психолог, социальный педагог.</w:t>
            </w:r>
          </w:p>
        </w:tc>
      </w:tr>
      <w:tr w:rsidR="00BC68BB" w:rsidRPr="00E12782" w:rsidTr="00B07248">
        <w:tc>
          <w:tcPr>
            <w:tcW w:w="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68BB" w:rsidRPr="00E12782" w:rsidRDefault="00BC68BB" w:rsidP="00D417A3">
            <w:pPr>
              <w:jc w:val="both"/>
              <w:rPr>
                <w:rFonts w:eastAsia="Times New Roman"/>
                <w:color w:val="000000"/>
                <w:sz w:val="22"/>
                <w:szCs w:val="22"/>
              </w:rPr>
            </w:pPr>
            <w:r w:rsidRPr="00E12782">
              <w:rPr>
                <w:rFonts w:eastAsia="Times New Roman"/>
                <w:b/>
                <w:bCs/>
                <w:color w:val="000000"/>
                <w:sz w:val="22"/>
                <w:szCs w:val="22"/>
              </w:rPr>
              <w:t>6</w:t>
            </w:r>
          </w:p>
        </w:tc>
        <w:tc>
          <w:tcPr>
            <w:tcW w:w="483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68BB" w:rsidRPr="00E12782" w:rsidRDefault="00BC68BB" w:rsidP="00D417A3">
            <w:pPr>
              <w:jc w:val="both"/>
              <w:rPr>
                <w:rFonts w:eastAsia="Times New Roman"/>
                <w:color w:val="000000"/>
                <w:sz w:val="22"/>
                <w:szCs w:val="22"/>
              </w:rPr>
            </w:pPr>
            <w:r w:rsidRPr="00E12782">
              <w:rPr>
                <w:rFonts w:eastAsia="Times New Roman"/>
                <w:color w:val="000000"/>
                <w:sz w:val="22"/>
                <w:szCs w:val="22"/>
              </w:rPr>
              <w:t>Анкетирование родителей «Здоровье в семье», «Детско- родительские отношения».</w:t>
            </w:r>
          </w:p>
        </w:tc>
        <w:tc>
          <w:tcPr>
            <w:tcW w:w="487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68BB" w:rsidRPr="00E12782" w:rsidRDefault="00BC68BB" w:rsidP="00D417A3">
            <w:pPr>
              <w:jc w:val="both"/>
              <w:rPr>
                <w:rFonts w:eastAsia="Times New Roman"/>
                <w:color w:val="000000"/>
                <w:sz w:val="22"/>
                <w:szCs w:val="22"/>
              </w:rPr>
            </w:pPr>
            <w:r w:rsidRPr="00E12782">
              <w:rPr>
                <w:rFonts w:eastAsia="Times New Roman"/>
                <w:color w:val="000000"/>
                <w:sz w:val="22"/>
                <w:szCs w:val="22"/>
              </w:rPr>
              <w:t>В течение года.</w:t>
            </w:r>
          </w:p>
        </w:tc>
        <w:tc>
          <w:tcPr>
            <w:tcW w:w="439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68BB" w:rsidRPr="00E12782" w:rsidRDefault="00BC68BB" w:rsidP="00D417A3">
            <w:pPr>
              <w:jc w:val="both"/>
              <w:rPr>
                <w:rFonts w:eastAsia="Times New Roman"/>
                <w:color w:val="000000"/>
                <w:sz w:val="22"/>
                <w:szCs w:val="22"/>
              </w:rPr>
            </w:pPr>
            <w:r w:rsidRPr="00E12782">
              <w:rPr>
                <w:rFonts w:eastAsia="Times New Roman"/>
                <w:color w:val="000000"/>
                <w:sz w:val="22"/>
                <w:szCs w:val="22"/>
              </w:rPr>
              <w:t>Социальный педагог, педагог- психолог.</w:t>
            </w:r>
          </w:p>
        </w:tc>
      </w:tr>
      <w:tr w:rsidR="00BC68BB" w:rsidRPr="00E12782" w:rsidTr="00B07248">
        <w:tc>
          <w:tcPr>
            <w:tcW w:w="14574" w:type="dxa"/>
            <w:gridSpan w:val="4"/>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68BB" w:rsidRPr="00E12782" w:rsidRDefault="00BC68BB" w:rsidP="00D417A3">
            <w:pPr>
              <w:jc w:val="both"/>
              <w:rPr>
                <w:rFonts w:eastAsia="Times New Roman"/>
                <w:color w:val="000000"/>
                <w:sz w:val="22"/>
                <w:szCs w:val="22"/>
              </w:rPr>
            </w:pPr>
            <w:r w:rsidRPr="00E12782">
              <w:rPr>
                <w:rFonts w:eastAsia="Times New Roman"/>
                <w:b/>
                <w:bCs/>
                <w:i/>
                <w:iCs/>
                <w:color w:val="000000"/>
                <w:sz w:val="22"/>
                <w:szCs w:val="22"/>
              </w:rPr>
              <w:t>4. Работа с педагогическим коллективом.</w:t>
            </w:r>
          </w:p>
        </w:tc>
      </w:tr>
      <w:tr w:rsidR="00BC68BB" w:rsidRPr="00E12782" w:rsidTr="00B07248">
        <w:tc>
          <w:tcPr>
            <w:tcW w:w="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68BB" w:rsidRPr="00E12782" w:rsidRDefault="00BC68BB" w:rsidP="00D417A3">
            <w:pPr>
              <w:jc w:val="both"/>
              <w:rPr>
                <w:rFonts w:eastAsia="Times New Roman"/>
                <w:color w:val="000000"/>
                <w:sz w:val="22"/>
                <w:szCs w:val="22"/>
              </w:rPr>
            </w:pPr>
            <w:r w:rsidRPr="00E12782">
              <w:rPr>
                <w:rFonts w:eastAsia="Times New Roman"/>
                <w:b/>
                <w:bCs/>
                <w:color w:val="000000"/>
                <w:sz w:val="22"/>
                <w:szCs w:val="22"/>
              </w:rPr>
              <w:t>1</w:t>
            </w:r>
          </w:p>
        </w:tc>
        <w:tc>
          <w:tcPr>
            <w:tcW w:w="483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68BB" w:rsidRPr="00E12782" w:rsidRDefault="00BC68BB" w:rsidP="00D417A3">
            <w:pPr>
              <w:jc w:val="both"/>
              <w:rPr>
                <w:rFonts w:eastAsia="Times New Roman"/>
                <w:color w:val="000000"/>
                <w:sz w:val="22"/>
                <w:szCs w:val="22"/>
              </w:rPr>
            </w:pPr>
            <w:r w:rsidRPr="00E12782">
              <w:rPr>
                <w:rFonts w:eastAsia="Times New Roman"/>
                <w:color w:val="000000"/>
                <w:sz w:val="22"/>
                <w:szCs w:val="22"/>
              </w:rPr>
              <w:t>МО  классных руководителей «Кризисные зоны развития ребенка и характер педагогической поддержки»</w:t>
            </w:r>
          </w:p>
        </w:tc>
        <w:tc>
          <w:tcPr>
            <w:tcW w:w="487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68BB" w:rsidRPr="00E12782" w:rsidRDefault="00BC68BB" w:rsidP="00D417A3">
            <w:pPr>
              <w:jc w:val="both"/>
              <w:rPr>
                <w:rFonts w:eastAsia="Times New Roman"/>
                <w:color w:val="000000"/>
                <w:sz w:val="22"/>
                <w:szCs w:val="22"/>
              </w:rPr>
            </w:pPr>
            <w:r w:rsidRPr="00E12782">
              <w:rPr>
                <w:rFonts w:eastAsia="Times New Roman"/>
                <w:color w:val="000000"/>
                <w:sz w:val="22"/>
                <w:szCs w:val="22"/>
              </w:rPr>
              <w:t>По плану МО кл. руководителей.</w:t>
            </w:r>
          </w:p>
        </w:tc>
        <w:tc>
          <w:tcPr>
            <w:tcW w:w="439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68BB" w:rsidRPr="00E12782" w:rsidRDefault="00BC68BB" w:rsidP="00D417A3">
            <w:pPr>
              <w:jc w:val="both"/>
              <w:rPr>
                <w:rFonts w:eastAsia="Times New Roman"/>
                <w:color w:val="000000"/>
                <w:sz w:val="22"/>
                <w:szCs w:val="22"/>
              </w:rPr>
            </w:pPr>
            <w:r w:rsidRPr="00E12782">
              <w:rPr>
                <w:rFonts w:eastAsia="Times New Roman"/>
                <w:color w:val="000000"/>
                <w:sz w:val="22"/>
                <w:szCs w:val="22"/>
              </w:rPr>
              <w:t>Зам. директора  по УВР, педагог- психолог, социальный педагог.</w:t>
            </w:r>
          </w:p>
        </w:tc>
      </w:tr>
      <w:tr w:rsidR="00BC68BB" w:rsidRPr="00E12782" w:rsidTr="00B07248">
        <w:tc>
          <w:tcPr>
            <w:tcW w:w="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68BB" w:rsidRPr="00E12782" w:rsidRDefault="00BC68BB" w:rsidP="00D417A3">
            <w:pPr>
              <w:jc w:val="both"/>
              <w:rPr>
                <w:rFonts w:eastAsia="Times New Roman"/>
                <w:color w:val="000000"/>
                <w:sz w:val="22"/>
                <w:szCs w:val="22"/>
              </w:rPr>
            </w:pPr>
            <w:r w:rsidRPr="00E12782">
              <w:rPr>
                <w:rFonts w:eastAsia="Times New Roman"/>
                <w:b/>
                <w:bCs/>
                <w:color w:val="000000"/>
                <w:sz w:val="22"/>
                <w:szCs w:val="22"/>
              </w:rPr>
              <w:t>2</w:t>
            </w:r>
          </w:p>
        </w:tc>
        <w:tc>
          <w:tcPr>
            <w:tcW w:w="483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68BB" w:rsidRPr="00E12782" w:rsidRDefault="00BC68BB" w:rsidP="00D417A3">
            <w:pPr>
              <w:jc w:val="both"/>
              <w:rPr>
                <w:rFonts w:eastAsia="Times New Roman"/>
                <w:color w:val="000000"/>
                <w:sz w:val="22"/>
                <w:szCs w:val="22"/>
              </w:rPr>
            </w:pPr>
            <w:r w:rsidRPr="00E12782">
              <w:rPr>
                <w:rFonts w:eastAsia="Times New Roman"/>
                <w:color w:val="000000"/>
                <w:sz w:val="22"/>
                <w:szCs w:val="22"/>
              </w:rPr>
              <w:t>Разработка методических рекомендаций по проведению классных часов по нравственному и правовому  воспитанию старшеклассников.</w:t>
            </w:r>
          </w:p>
        </w:tc>
        <w:tc>
          <w:tcPr>
            <w:tcW w:w="487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68BB" w:rsidRPr="00E12782" w:rsidRDefault="00BC68BB" w:rsidP="00D417A3">
            <w:pPr>
              <w:jc w:val="both"/>
              <w:rPr>
                <w:rFonts w:eastAsia="Times New Roman"/>
                <w:color w:val="000000"/>
                <w:sz w:val="22"/>
                <w:szCs w:val="22"/>
              </w:rPr>
            </w:pPr>
            <w:r w:rsidRPr="00E12782">
              <w:rPr>
                <w:rFonts w:eastAsia="Times New Roman"/>
                <w:color w:val="000000"/>
                <w:sz w:val="22"/>
                <w:szCs w:val="22"/>
              </w:rPr>
              <w:t>В течение года. </w:t>
            </w:r>
          </w:p>
        </w:tc>
        <w:tc>
          <w:tcPr>
            <w:tcW w:w="439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68BB" w:rsidRPr="00E12782" w:rsidRDefault="00BC68BB" w:rsidP="00D417A3">
            <w:pPr>
              <w:jc w:val="both"/>
              <w:rPr>
                <w:rFonts w:eastAsia="Times New Roman"/>
                <w:color w:val="000000"/>
                <w:sz w:val="22"/>
                <w:szCs w:val="22"/>
              </w:rPr>
            </w:pPr>
            <w:r w:rsidRPr="00E12782">
              <w:rPr>
                <w:rFonts w:eastAsia="Times New Roman"/>
                <w:color w:val="000000"/>
                <w:sz w:val="22"/>
                <w:szCs w:val="22"/>
              </w:rPr>
              <w:t>Педагог- психолог, социальный педагог.</w:t>
            </w:r>
          </w:p>
        </w:tc>
      </w:tr>
      <w:tr w:rsidR="00BC68BB" w:rsidRPr="00E12782" w:rsidTr="00B07248">
        <w:tc>
          <w:tcPr>
            <w:tcW w:w="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68BB" w:rsidRPr="00E12782" w:rsidRDefault="00BC68BB" w:rsidP="00D417A3">
            <w:pPr>
              <w:jc w:val="both"/>
              <w:rPr>
                <w:rFonts w:eastAsia="Times New Roman"/>
                <w:color w:val="000000"/>
                <w:sz w:val="22"/>
                <w:szCs w:val="22"/>
              </w:rPr>
            </w:pPr>
            <w:r w:rsidRPr="00E12782">
              <w:rPr>
                <w:rFonts w:eastAsia="Times New Roman"/>
                <w:b/>
                <w:bCs/>
                <w:color w:val="000000"/>
                <w:sz w:val="22"/>
                <w:szCs w:val="22"/>
              </w:rPr>
              <w:t>3</w:t>
            </w:r>
          </w:p>
        </w:tc>
        <w:tc>
          <w:tcPr>
            <w:tcW w:w="483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68BB" w:rsidRPr="00E12782" w:rsidRDefault="00BC68BB" w:rsidP="00D417A3">
            <w:pPr>
              <w:jc w:val="both"/>
              <w:rPr>
                <w:rFonts w:eastAsia="Times New Roman"/>
                <w:color w:val="000000"/>
                <w:sz w:val="22"/>
                <w:szCs w:val="22"/>
              </w:rPr>
            </w:pPr>
            <w:r w:rsidRPr="00E12782">
              <w:rPr>
                <w:rFonts w:eastAsia="Times New Roman"/>
                <w:color w:val="000000"/>
                <w:sz w:val="22"/>
                <w:szCs w:val="22"/>
              </w:rPr>
              <w:t> Индивидуальное консультирование по вопросам профилактической работы с учащимися и родителями (законными представителями).</w:t>
            </w:r>
          </w:p>
        </w:tc>
        <w:tc>
          <w:tcPr>
            <w:tcW w:w="487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68BB" w:rsidRPr="00E12782" w:rsidRDefault="00BC68BB" w:rsidP="00D417A3">
            <w:pPr>
              <w:jc w:val="both"/>
              <w:rPr>
                <w:rFonts w:eastAsia="Times New Roman"/>
                <w:color w:val="000000"/>
                <w:sz w:val="22"/>
                <w:szCs w:val="22"/>
              </w:rPr>
            </w:pPr>
            <w:r w:rsidRPr="00E12782">
              <w:rPr>
                <w:rFonts w:eastAsia="Times New Roman"/>
                <w:color w:val="000000"/>
                <w:sz w:val="22"/>
                <w:szCs w:val="22"/>
              </w:rPr>
              <w:t>В течение года. </w:t>
            </w:r>
          </w:p>
        </w:tc>
        <w:tc>
          <w:tcPr>
            <w:tcW w:w="439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68BB" w:rsidRPr="00E12782" w:rsidRDefault="00BC68BB" w:rsidP="00D417A3">
            <w:pPr>
              <w:jc w:val="both"/>
              <w:rPr>
                <w:rFonts w:eastAsia="Times New Roman"/>
                <w:color w:val="000000"/>
                <w:sz w:val="22"/>
                <w:szCs w:val="22"/>
              </w:rPr>
            </w:pPr>
            <w:r w:rsidRPr="00E12782">
              <w:rPr>
                <w:rFonts w:eastAsia="Times New Roman"/>
                <w:color w:val="000000"/>
                <w:sz w:val="22"/>
                <w:szCs w:val="22"/>
              </w:rPr>
              <w:t>Педагог- психолог, социальный педагог.</w:t>
            </w:r>
          </w:p>
        </w:tc>
      </w:tr>
    </w:tbl>
    <w:p w:rsidR="00BC68BB" w:rsidRPr="00E12782" w:rsidRDefault="00BC68BB" w:rsidP="00D417A3">
      <w:pPr>
        <w:shd w:val="clear" w:color="auto" w:fill="FFFFFF"/>
        <w:jc w:val="both"/>
        <w:rPr>
          <w:b/>
          <w:bCs/>
          <w:spacing w:val="-3"/>
          <w:sz w:val="22"/>
          <w:szCs w:val="22"/>
        </w:rPr>
      </w:pPr>
    </w:p>
    <w:p w:rsidR="002D42A4" w:rsidRPr="00E12782" w:rsidRDefault="002D42A4" w:rsidP="00D417A3">
      <w:pPr>
        <w:shd w:val="clear" w:color="auto" w:fill="FFFFFF"/>
        <w:jc w:val="both"/>
        <w:rPr>
          <w:sz w:val="22"/>
          <w:szCs w:val="22"/>
        </w:rPr>
      </w:pPr>
      <w:r w:rsidRPr="00E12782">
        <w:rPr>
          <w:b/>
          <w:bCs/>
          <w:spacing w:val="-3"/>
          <w:sz w:val="22"/>
          <w:szCs w:val="22"/>
        </w:rPr>
        <w:t xml:space="preserve">5.4.   </w:t>
      </w:r>
      <w:r w:rsidRPr="00E12782">
        <w:rPr>
          <w:rFonts w:eastAsia="Times New Roman"/>
          <w:b/>
          <w:bCs/>
          <w:spacing w:val="-3"/>
          <w:sz w:val="22"/>
          <w:szCs w:val="22"/>
        </w:rPr>
        <w:t xml:space="preserve">План работы ПМПк </w:t>
      </w:r>
    </w:p>
    <w:p w:rsidR="002D42A4" w:rsidRPr="00E12782" w:rsidRDefault="002D42A4" w:rsidP="00D417A3">
      <w:pPr>
        <w:jc w:val="both"/>
        <w:rPr>
          <w:sz w:val="22"/>
          <w:szCs w:val="22"/>
        </w:rPr>
      </w:pPr>
    </w:p>
    <w:p w:rsidR="002F5431" w:rsidRPr="00E12782" w:rsidRDefault="002F5431" w:rsidP="00D417A3">
      <w:pPr>
        <w:shd w:val="clear" w:color="auto" w:fill="FFFFFF"/>
        <w:jc w:val="both"/>
        <w:rPr>
          <w:spacing w:val="-1"/>
          <w:sz w:val="22"/>
          <w:szCs w:val="22"/>
        </w:rPr>
      </w:pPr>
      <w:r w:rsidRPr="00E12782">
        <w:rPr>
          <w:sz w:val="22"/>
          <w:szCs w:val="22"/>
        </w:rPr>
        <w:t>В целях совершенствования содержания и организации коррекционной и лечебно-</w:t>
      </w:r>
      <w:r w:rsidRPr="00E12782">
        <w:rPr>
          <w:spacing w:val="-1"/>
          <w:sz w:val="22"/>
          <w:szCs w:val="22"/>
        </w:rPr>
        <w:t xml:space="preserve">оздоровительной работы в школе-интернате действует управленческая структура –  психолого - </w:t>
      </w:r>
      <w:r w:rsidRPr="00E12782">
        <w:rPr>
          <w:sz w:val="22"/>
          <w:szCs w:val="22"/>
        </w:rPr>
        <w:t xml:space="preserve">педагогический консилиум. </w:t>
      </w:r>
    </w:p>
    <w:p w:rsidR="002F5431" w:rsidRPr="00E12782" w:rsidRDefault="002F5431" w:rsidP="00D417A3">
      <w:pPr>
        <w:jc w:val="both"/>
        <w:rPr>
          <w:b/>
          <w:sz w:val="22"/>
          <w:szCs w:val="22"/>
        </w:rPr>
      </w:pPr>
    </w:p>
    <w:p w:rsidR="002F5431" w:rsidRPr="00E12782" w:rsidRDefault="002F5431" w:rsidP="00D417A3">
      <w:pPr>
        <w:jc w:val="both"/>
        <w:rPr>
          <w:sz w:val="22"/>
          <w:szCs w:val="22"/>
        </w:rPr>
      </w:pPr>
      <w:r w:rsidRPr="00E12782">
        <w:rPr>
          <w:b/>
          <w:sz w:val="22"/>
          <w:szCs w:val="22"/>
        </w:rPr>
        <w:t xml:space="preserve">Цель: </w:t>
      </w:r>
      <w:r w:rsidRPr="00E12782">
        <w:rPr>
          <w:sz w:val="22"/>
          <w:szCs w:val="22"/>
        </w:rPr>
        <w:t>обеспечение диагностико - коррекционного, психолого-педагогического сопровождения обучающихся, воспитанников с отклонениями в развитии, исходя из реальных возможностей и в соответствии с образовательными потребностями, возрастными и индивидуальными особенностями и возможностями и их позитивной социализации.</w:t>
      </w:r>
    </w:p>
    <w:p w:rsidR="002F5431" w:rsidRPr="00E12782" w:rsidRDefault="002F5431" w:rsidP="00D417A3">
      <w:pPr>
        <w:jc w:val="both"/>
        <w:rPr>
          <w:b/>
          <w:sz w:val="22"/>
          <w:szCs w:val="22"/>
        </w:rPr>
      </w:pPr>
      <w:r w:rsidRPr="00E12782">
        <w:rPr>
          <w:b/>
          <w:sz w:val="22"/>
          <w:szCs w:val="22"/>
        </w:rPr>
        <w:t xml:space="preserve">Задачи: </w:t>
      </w:r>
    </w:p>
    <w:p w:rsidR="002F5431" w:rsidRPr="00E12782" w:rsidRDefault="002F5431" w:rsidP="00280D54">
      <w:pPr>
        <w:pStyle w:val="a5"/>
        <w:widowControl/>
        <w:numPr>
          <w:ilvl w:val="0"/>
          <w:numId w:val="92"/>
        </w:numPr>
        <w:autoSpaceDE/>
        <w:autoSpaceDN/>
        <w:adjustRightInd/>
        <w:ind w:left="0"/>
        <w:jc w:val="both"/>
        <w:rPr>
          <w:b/>
          <w:sz w:val="22"/>
          <w:szCs w:val="22"/>
        </w:rPr>
      </w:pPr>
      <w:r w:rsidRPr="00E12782">
        <w:rPr>
          <w:sz w:val="22"/>
          <w:szCs w:val="22"/>
        </w:rPr>
        <w:t>Своевременное выявление проблем в развитии обучающихся и оказание помощи учителям и воспитателям в обеспечении индивидуального и дифференцированного подхода в обучении обучающихся и в выборе эффективных методических приемов, изучение личности обучающегося;</w:t>
      </w:r>
    </w:p>
    <w:p w:rsidR="002F5431" w:rsidRPr="00E12782" w:rsidRDefault="002F5431" w:rsidP="00280D54">
      <w:pPr>
        <w:pStyle w:val="a5"/>
        <w:widowControl/>
        <w:numPr>
          <w:ilvl w:val="0"/>
          <w:numId w:val="92"/>
        </w:numPr>
        <w:autoSpaceDE/>
        <w:autoSpaceDN/>
        <w:adjustRightInd/>
        <w:ind w:left="0"/>
        <w:jc w:val="both"/>
        <w:rPr>
          <w:b/>
          <w:sz w:val="22"/>
          <w:szCs w:val="22"/>
        </w:rPr>
      </w:pPr>
      <w:r w:rsidRPr="00E12782">
        <w:rPr>
          <w:sz w:val="22"/>
          <w:szCs w:val="22"/>
        </w:rPr>
        <w:t>Определение актуальных и резервных возможностей обучающегося;</w:t>
      </w:r>
    </w:p>
    <w:p w:rsidR="002F5431" w:rsidRPr="00E12782" w:rsidRDefault="002F5431" w:rsidP="00280D54">
      <w:pPr>
        <w:pStyle w:val="a5"/>
        <w:widowControl/>
        <w:numPr>
          <w:ilvl w:val="0"/>
          <w:numId w:val="92"/>
        </w:numPr>
        <w:autoSpaceDE/>
        <w:autoSpaceDN/>
        <w:adjustRightInd/>
        <w:ind w:left="0"/>
        <w:jc w:val="both"/>
        <w:rPr>
          <w:b/>
          <w:sz w:val="22"/>
          <w:szCs w:val="22"/>
        </w:rPr>
      </w:pPr>
      <w:r w:rsidRPr="00E12782">
        <w:rPr>
          <w:sz w:val="22"/>
          <w:szCs w:val="22"/>
        </w:rPr>
        <w:t>Анализ и организация использования рекомендаций психолого-педагогических комиссий, клинико-экспертных комиссий, отдельных специалистов, обследовавших обучающихся;</w:t>
      </w:r>
    </w:p>
    <w:p w:rsidR="002F5431" w:rsidRPr="00E12782" w:rsidRDefault="002F5431" w:rsidP="00280D54">
      <w:pPr>
        <w:pStyle w:val="a5"/>
        <w:widowControl/>
        <w:numPr>
          <w:ilvl w:val="0"/>
          <w:numId w:val="92"/>
        </w:numPr>
        <w:autoSpaceDE/>
        <w:autoSpaceDN/>
        <w:adjustRightInd/>
        <w:ind w:left="0"/>
        <w:jc w:val="both"/>
        <w:rPr>
          <w:b/>
          <w:sz w:val="22"/>
          <w:szCs w:val="22"/>
        </w:rPr>
      </w:pPr>
      <w:r w:rsidRPr="00E12782">
        <w:rPr>
          <w:sz w:val="22"/>
          <w:szCs w:val="22"/>
        </w:rPr>
        <w:t>Консультирование родителей (законных представителей), педагогических  и социальных работников, представляющих интересы обучающегося;</w:t>
      </w:r>
    </w:p>
    <w:p w:rsidR="002F5431" w:rsidRPr="00E12782" w:rsidRDefault="002F5431" w:rsidP="00280D54">
      <w:pPr>
        <w:pStyle w:val="a5"/>
        <w:widowControl/>
        <w:numPr>
          <w:ilvl w:val="0"/>
          <w:numId w:val="92"/>
        </w:numPr>
        <w:autoSpaceDE/>
        <w:autoSpaceDN/>
        <w:adjustRightInd/>
        <w:ind w:left="0"/>
        <w:jc w:val="both"/>
        <w:rPr>
          <w:b/>
          <w:sz w:val="22"/>
          <w:szCs w:val="22"/>
        </w:rPr>
      </w:pPr>
      <w:r w:rsidRPr="00E12782">
        <w:rPr>
          <w:sz w:val="22"/>
          <w:szCs w:val="22"/>
        </w:rPr>
        <w:t>Разработка индивидуальных программ психолого-педагогической помощи, а также их корректировка на основе анализа их эффективности;</w:t>
      </w:r>
    </w:p>
    <w:p w:rsidR="002F5431" w:rsidRPr="00E12782" w:rsidRDefault="002F5431" w:rsidP="00280D54">
      <w:pPr>
        <w:pStyle w:val="a5"/>
        <w:widowControl/>
        <w:numPr>
          <w:ilvl w:val="0"/>
          <w:numId w:val="92"/>
        </w:numPr>
        <w:autoSpaceDE/>
        <w:autoSpaceDN/>
        <w:adjustRightInd/>
        <w:ind w:left="0"/>
        <w:jc w:val="both"/>
        <w:rPr>
          <w:b/>
          <w:sz w:val="22"/>
          <w:szCs w:val="22"/>
        </w:rPr>
      </w:pPr>
      <w:r w:rsidRPr="00E12782">
        <w:rPr>
          <w:sz w:val="22"/>
          <w:szCs w:val="22"/>
        </w:rPr>
        <w:t>Профилактика физических , интеллектуальных и эмоционально-личностных перегрузок и срывов;</w:t>
      </w:r>
    </w:p>
    <w:p w:rsidR="002F5431" w:rsidRPr="00E12782" w:rsidRDefault="002F5431" w:rsidP="00280D54">
      <w:pPr>
        <w:pStyle w:val="a5"/>
        <w:widowControl/>
        <w:numPr>
          <w:ilvl w:val="0"/>
          <w:numId w:val="92"/>
        </w:numPr>
        <w:autoSpaceDE/>
        <w:autoSpaceDN/>
        <w:adjustRightInd/>
        <w:ind w:left="0"/>
        <w:jc w:val="both"/>
        <w:rPr>
          <w:b/>
          <w:sz w:val="22"/>
          <w:szCs w:val="22"/>
        </w:rPr>
      </w:pPr>
      <w:r w:rsidRPr="00E12782">
        <w:rPr>
          <w:sz w:val="22"/>
          <w:szCs w:val="22"/>
        </w:rPr>
        <w:t>Участие в просветительской деятельности, направленной на повышение психолого-педагогической, социальной и правовой культуры педагогов, родителей,  участвующих в психолого-педагогическом сопровождении обучающихся с особыми образовательными потребностями.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68"/>
        <w:gridCol w:w="8646"/>
        <w:gridCol w:w="1418"/>
        <w:gridCol w:w="2410"/>
      </w:tblGrid>
      <w:tr w:rsidR="002F5431" w:rsidRPr="00E12782" w:rsidTr="002F5431">
        <w:trPr>
          <w:trHeight w:val="142"/>
        </w:trPr>
        <w:tc>
          <w:tcPr>
            <w:tcW w:w="1668" w:type="dxa"/>
            <w:tcBorders>
              <w:top w:val="single" w:sz="4" w:space="0" w:color="000000"/>
              <w:left w:val="single" w:sz="4" w:space="0" w:color="000000"/>
              <w:bottom w:val="single" w:sz="4" w:space="0" w:color="000000"/>
              <w:right w:val="single" w:sz="4" w:space="0" w:color="000000"/>
            </w:tcBorders>
            <w:hideMark/>
          </w:tcPr>
          <w:p w:rsidR="002F5431" w:rsidRPr="00E12782" w:rsidRDefault="002F5431" w:rsidP="00D417A3">
            <w:pPr>
              <w:contextualSpacing/>
              <w:jc w:val="both"/>
              <w:rPr>
                <w:b/>
                <w:sz w:val="22"/>
                <w:szCs w:val="22"/>
              </w:rPr>
            </w:pPr>
            <w:r w:rsidRPr="00E12782">
              <w:rPr>
                <w:b/>
                <w:sz w:val="22"/>
                <w:szCs w:val="22"/>
              </w:rPr>
              <w:t xml:space="preserve">Этап </w:t>
            </w:r>
          </w:p>
        </w:tc>
        <w:tc>
          <w:tcPr>
            <w:tcW w:w="8646" w:type="dxa"/>
            <w:tcBorders>
              <w:top w:val="single" w:sz="4" w:space="0" w:color="000000"/>
              <w:left w:val="single" w:sz="4" w:space="0" w:color="000000"/>
              <w:bottom w:val="single" w:sz="4" w:space="0" w:color="000000"/>
              <w:right w:val="single" w:sz="4" w:space="0" w:color="000000"/>
            </w:tcBorders>
            <w:hideMark/>
          </w:tcPr>
          <w:p w:rsidR="002F5431" w:rsidRPr="00E12782" w:rsidRDefault="002F5431" w:rsidP="00D417A3">
            <w:pPr>
              <w:contextualSpacing/>
              <w:jc w:val="both"/>
              <w:rPr>
                <w:b/>
                <w:sz w:val="22"/>
                <w:szCs w:val="22"/>
              </w:rPr>
            </w:pPr>
            <w:r w:rsidRPr="00E12782">
              <w:rPr>
                <w:b/>
                <w:sz w:val="22"/>
                <w:szCs w:val="22"/>
              </w:rPr>
              <w:t xml:space="preserve">Направления работы </w:t>
            </w:r>
          </w:p>
        </w:tc>
        <w:tc>
          <w:tcPr>
            <w:tcW w:w="1418" w:type="dxa"/>
            <w:tcBorders>
              <w:top w:val="single" w:sz="4" w:space="0" w:color="000000"/>
              <w:left w:val="single" w:sz="4" w:space="0" w:color="000000"/>
              <w:bottom w:val="single" w:sz="4" w:space="0" w:color="000000"/>
              <w:right w:val="single" w:sz="4" w:space="0" w:color="000000"/>
            </w:tcBorders>
            <w:hideMark/>
          </w:tcPr>
          <w:p w:rsidR="002F5431" w:rsidRPr="00E12782" w:rsidRDefault="002F5431" w:rsidP="00D417A3">
            <w:pPr>
              <w:contextualSpacing/>
              <w:jc w:val="both"/>
              <w:rPr>
                <w:b/>
                <w:sz w:val="22"/>
                <w:szCs w:val="22"/>
              </w:rPr>
            </w:pPr>
            <w:r w:rsidRPr="00E12782">
              <w:rPr>
                <w:b/>
                <w:sz w:val="22"/>
                <w:szCs w:val="22"/>
              </w:rPr>
              <w:t>Сроки</w:t>
            </w:r>
          </w:p>
        </w:tc>
        <w:tc>
          <w:tcPr>
            <w:tcW w:w="2410" w:type="dxa"/>
            <w:tcBorders>
              <w:top w:val="single" w:sz="4" w:space="0" w:color="000000"/>
              <w:left w:val="single" w:sz="4" w:space="0" w:color="000000"/>
              <w:bottom w:val="single" w:sz="4" w:space="0" w:color="000000"/>
              <w:right w:val="single" w:sz="4" w:space="0" w:color="000000"/>
            </w:tcBorders>
            <w:hideMark/>
          </w:tcPr>
          <w:p w:rsidR="002F5431" w:rsidRPr="00E12782" w:rsidRDefault="002F5431" w:rsidP="00D417A3">
            <w:pPr>
              <w:contextualSpacing/>
              <w:jc w:val="both"/>
              <w:rPr>
                <w:b/>
                <w:sz w:val="22"/>
                <w:szCs w:val="22"/>
              </w:rPr>
            </w:pPr>
            <w:r w:rsidRPr="00E12782">
              <w:rPr>
                <w:b/>
                <w:sz w:val="22"/>
                <w:szCs w:val="22"/>
              </w:rPr>
              <w:t>Ответственные</w:t>
            </w:r>
          </w:p>
        </w:tc>
      </w:tr>
      <w:tr w:rsidR="002F5431" w:rsidRPr="00E12782" w:rsidTr="002F5431">
        <w:trPr>
          <w:trHeight w:val="142"/>
        </w:trPr>
        <w:tc>
          <w:tcPr>
            <w:tcW w:w="1668" w:type="dxa"/>
            <w:vMerge w:val="restart"/>
            <w:tcBorders>
              <w:top w:val="single" w:sz="4" w:space="0" w:color="000000"/>
              <w:left w:val="single" w:sz="4" w:space="0" w:color="000000"/>
              <w:bottom w:val="single" w:sz="4" w:space="0" w:color="000000"/>
              <w:right w:val="single" w:sz="4" w:space="0" w:color="000000"/>
            </w:tcBorders>
            <w:textDirection w:val="btLr"/>
            <w:hideMark/>
          </w:tcPr>
          <w:p w:rsidR="002F5431" w:rsidRPr="00E12782" w:rsidRDefault="002F5431" w:rsidP="00D417A3">
            <w:pPr>
              <w:contextualSpacing/>
              <w:jc w:val="both"/>
              <w:rPr>
                <w:sz w:val="22"/>
                <w:szCs w:val="22"/>
              </w:rPr>
            </w:pPr>
            <w:r w:rsidRPr="00E12782">
              <w:rPr>
                <w:sz w:val="22"/>
                <w:szCs w:val="22"/>
              </w:rPr>
              <w:t xml:space="preserve">1 ЭТАП – ДИАГНОСТИЧЕСКИЙ </w:t>
            </w:r>
          </w:p>
        </w:tc>
        <w:tc>
          <w:tcPr>
            <w:tcW w:w="8646" w:type="dxa"/>
            <w:tcBorders>
              <w:top w:val="single" w:sz="4" w:space="0" w:color="000000"/>
              <w:left w:val="single" w:sz="4" w:space="0" w:color="000000"/>
              <w:bottom w:val="single" w:sz="4" w:space="0" w:color="000000"/>
              <w:right w:val="single" w:sz="4" w:space="0" w:color="000000"/>
            </w:tcBorders>
            <w:hideMark/>
          </w:tcPr>
          <w:p w:rsidR="002F5431" w:rsidRPr="00E12782" w:rsidRDefault="002F5431" w:rsidP="00D417A3">
            <w:pPr>
              <w:jc w:val="both"/>
              <w:rPr>
                <w:b/>
                <w:i/>
                <w:sz w:val="22"/>
                <w:szCs w:val="22"/>
              </w:rPr>
            </w:pPr>
            <w:r w:rsidRPr="00E12782">
              <w:rPr>
                <w:b/>
                <w:i/>
                <w:sz w:val="22"/>
                <w:szCs w:val="22"/>
              </w:rPr>
              <w:t xml:space="preserve">Заседание ППк № 1 </w:t>
            </w:r>
          </w:p>
          <w:p w:rsidR="002F5431" w:rsidRPr="00E12782" w:rsidRDefault="002F5431" w:rsidP="00280D54">
            <w:pPr>
              <w:pStyle w:val="a5"/>
              <w:widowControl/>
              <w:numPr>
                <w:ilvl w:val="0"/>
                <w:numId w:val="93"/>
              </w:numPr>
              <w:autoSpaceDE/>
              <w:autoSpaceDN/>
              <w:adjustRightInd/>
              <w:ind w:left="0"/>
              <w:jc w:val="both"/>
              <w:rPr>
                <w:b/>
                <w:i/>
                <w:sz w:val="22"/>
                <w:szCs w:val="22"/>
              </w:rPr>
            </w:pPr>
            <w:r w:rsidRPr="00E12782">
              <w:rPr>
                <w:sz w:val="22"/>
                <w:szCs w:val="22"/>
              </w:rPr>
              <w:t xml:space="preserve">Утверждение годового плана работы ППк. </w:t>
            </w:r>
          </w:p>
          <w:p w:rsidR="002F5431" w:rsidRPr="00E12782" w:rsidRDefault="002F5431" w:rsidP="00280D54">
            <w:pPr>
              <w:pStyle w:val="a5"/>
              <w:widowControl/>
              <w:numPr>
                <w:ilvl w:val="0"/>
                <w:numId w:val="93"/>
              </w:numPr>
              <w:autoSpaceDE/>
              <w:autoSpaceDN/>
              <w:adjustRightInd/>
              <w:ind w:left="0"/>
              <w:jc w:val="both"/>
              <w:rPr>
                <w:b/>
                <w:i/>
                <w:sz w:val="22"/>
                <w:szCs w:val="22"/>
              </w:rPr>
            </w:pPr>
            <w:r w:rsidRPr="00E12782">
              <w:rPr>
                <w:sz w:val="22"/>
                <w:szCs w:val="22"/>
              </w:rPr>
              <w:t xml:space="preserve"> Утверждение списочного состава специалистов школьного консилиума на 202</w:t>
            </w:r>
            <w:r w:rsidR="001D109B" w:rsidRPr="00E12782">
              <w:rPr>
                <w:sz w:val="22"/>
                <w:szCs w:val="22"/>
              </w:rPr>
              <w:t>3</w:t>
            </w:r>
            <w:r w:rsidRPr="00E12782">
              <w:rPr>
                <w:sz w:val="22"/>
                <w:szCs w:val="22"/>
              </w:rPr>
              <w:t>-202</w:t>
            </w:r>
            <w:r w:rsidR="001D109B" w:rsidRPr="00E12782">
              <w:rPr>
                <w:sz w:val="22"/>
                <w:szCs w:val="22"/>
              </w:rPr>
              <w:t>4</w:t>
            </w:r>
            <w:r w:rsidRPr="00E12782">
              <w:rPr>
                <w:sz w:val="22"/>
                <w:szCs w:val="22"/>
              </w:rPr>
              <w:t xml:space="preserve"> учебный год.</w:t>
            </w:r>
          </w:p>
          <w:p w:rsidR="002F5431" w:rsidRPr="00E12782" w:rsidRDefault="002F5431" w:rsidP="00280D54">
            <w:pPr>
              <w:pStyle w:val="a5"/>
              <w:widowControl/>
              <w:numPr>
                <w:ilvl w:val="0"/>
                <w:numId w:val="93"/>
              </w:numPr>
              <w:autoSpaceDE/>
              <w:autoSpaceDN/>
              <w:adjustRightInd/>
              <w:ind w:left="0"/>
              <w:jc w:val="both"/>
              <w:rPr>
                <w:b/>
                <w:i/>
                <w:sz w:val="22"/>
                <w:szCs w:val="22"/>
              </w:rPr>
            </w:pPr>
            <w:r w:rsidRPr="00E12782">
              <w:rPr>
                <w:sz w:val="22"/>
                <w:szCs w:val="22"/>
              </w:rPr>
              <w:t>Знакомство специалистов консилиума, педагогов 1 класса с обучающимися нового набора, комплектование документации</w:t>
            </w:r>
          </w:p>
          <w:p w:rsidR="002F5431" w:rsidRPr="00E12782" w:rsidRDefault="002F5431" w:rsidP="00280D54">
            <w:pPr>
              <w:pStyle w:val="a5"/>
              <w:widowControl/>
              <w:numPr>
                <w:ilvl w:val="0"/>
                <w:numId w:val="93"/>
              </w:numPr>
              <w:autoSpaceDE/>
              <w:autoSpaceDN/>
              <w:adjustRightInd/>
              <w:ind w:left="0"/>
              <w:jc w:val="both"/>
              <w:rPr>
                <w:b/>
                <w:i/>
                <w:sz w:val="22"/>
                <w:szCs w:val="22"/>
              </w:rPr>
            </w:pPr>
            <w:r w:rsidRPr="00E12782">
              <w:rPr>
                <w:sz w:val="22"/>
                <w:szCs w:val="22"/>
              </w:rPr>
              <w:t>Распределение обучающихся по трудовым профилям.</w:t>
            </w:r>
          </w:p>
          <w:p w:rsidR="002F5431" w:rsidRPr="00E12782" w:rsidRDefault="002F5431" w:rsidP="00280D54">
            <w:pPr>
              <w:pStyle w:val="a5"/>
              <w:widowControl/>
              <w:numPr>
                <w:ilvl w:val="0"/>
                <w:numId w:val="93"/>
              </w:numPr>
              <w:autoSpaceDE/>
              <w:autoSpaceDN/>
              <w:adjustRightInd/>
              <w:ind w:left="0"/>
              <w:jc w:val="both"/>
              <w:rPr>
                <w:b/>
                <w:i/>
                <w:sz w:val="22"/>
                <w:szCs w:val="22"/>
              </w:rPr>
            </w:pPr>
            <w:r w:rsidRPr="00E12782">
              <w:rPr>
                <w:sz w:val="22"/>
                <w:szCs w:val="22"/>
              </w:rPr>
              <w:t>Выявление и утверждение списков обучающихся «Группы риска»</w:t>
            </w:r>
          </w:p>
        </w:tc>
        <w:tc>
          <w:tcPr>
            <w:tcW w:w="1418" w:type="dxa"/>
            <w:tcBorders>
              <w:top w:val="single" w:sz="4" w:space="0" w:color="000000"/>
              <w:left w:val="single" w:sz="4" w:space="0" w:color="000000"/>
              <w:bottom w:val="single" w:sz="4" w:space="0" w:color="000000"/>
              <w:right w:val="single" w:sz="4" w:space="0" w:color="000000"/>
            </w:tcBorders>
          </w:tcPr>
          <w:p w:rsidR="002F5431" w:rsidRPr="00E12782" w:rsidRDefault="002F5431" w:rsidP="00D417A3">
            <w:pPr>
              <w:contextualSpacing/>
              <w:jc w:val="both"/>
              <w:rPr>
                <w:sz w:val="22"/>
                <w:szCs w:val="22"/>
              </w:rPr>
            </w:pPr>
          </w:p>
          <w:p w:rsidR="002F5431" w:rsidRPr="00E12782" w:rsidRDefault="002F5431" w:rsidP="00D417A3">
            <w:pPr>
              <w:contextualSpacing/>
              <w:jc w:val="both"/>
              <w:rPr>
                <w:sz w:val="22"/>
                <w:szCs w:val="22"/>
              </w:rPr>
            </w:pPr>
          </w:p>
          <w:p w:rsidR="002F5431" w:rsidRPr="00E12782" w:rsidRDefault="002F5431" w:rsidP="00D417A3">
            <w:pPr>
              <w:contextualSpacing/>
              <w:jc w:val="both"/>
              <w:rPr>
                <w:sz w:val="22"/>
                <w:szCs w:val="22"/>
              </w:rPr>
            </w:pPr>
          </w:p>
          <w:p w:rsidR="002F5431" w:rsidRPr="00E12782" w:rsidRDefault="002F5431" w:rsidP="00D417A3">
            <w:pPr>
              <w:contextualSpacing/>
              <w:jc w:val="both"/>
              <w:rPr>
                <w:sz w:val="22"/>
                <w:szCs w:val="22"/>
              </w:rPr>
            </w:pPr>
          </w:p>
          <w:p w:rsidR="002F5431" w:rsidRPr="00E12782" w:rsidRDefault="002F5431" w:rsidP="00D417A3">
            <w:pPr>
              <w:contextualSpacing/>
              <w:jc w:val="both"/>
              <w:rPr>
                <w:sz w:val="22"/>
                <w:szCs w:val="22"/>
              </w:rPr>
            </w:pPr>
            <w:r w:rsidRPr="00E12782">
              <w:rPr>
                <w:sz w:val="22"/>
                <w:szCs w:val="22"/>
              </w:rPr>
              <w:t xml:space="preserve">    Август</w:t>
            </w:r>
          </w:p>
          <w:p w:rsidR="002F5431" w:rsidRPr="00E12782" w:rsidRDefault="002F5431" w:rsidP="00D417A3">
            <w:pPr>
              <w:contextualSpacing/>
              <w:jc w:val="both"/>
              <w:rPr>
                <w:sz w:val="22"/>
                <w:szCs w:val="22"/>
              </w:rPr>
            </w:pPr>
          </w:p>
          <w:p w:rsidR="002F5431" w:rsidRPr="00E12782" w:rsidRDefault="002F5431" w:rsidP="00D417A3">
            <w:pPr>
              <w:contextualSpacing/>
              <w:jc w:val="both"/>
              <w:rPr>
                <w:sz w:val="22"/>
                <w:szCs w:val="22"/>
              </w:rPr>
            </w:pPr>
          </w:p>
        </w:tc>
        <w:tc>
          <w:tcPr>
            <w:tcW w:w="2410" w:type="dxa"/>
            <w:tcBorders>
              <w:top w:val="single" w:sz="4" w:space="0" w:color="000000"/>
              <w:left w:val="single" w:sz="4" w:space="0" w:color="000000"/>
              <w:bottom w:val="single" w:sz="4" w:space="0" w:color="000000"/>
              <w:right w:val="single" w:sz="4" w:space="0" w:color="000000"/>
            </w:tcBorders>
            <w:hideMark/>
          </w:tcPr>
          <w:p w:rsidR="002F5431" w:rsidRPr="00E12782" w:rsidRDefault="002F5431" w:rsidP="00D417A3">
            <w:pPr>
              <w:contextualSpacing/>
              <w:jc w:val="both"/>
              <w:rPr>
                <w:sz w:val="22"/>
                <w:szCs w:val="22"/>
              </w:rPr>
            </w:pPr>
            <w:r w:rsidRPr="00E12782">
              <w:rPr>
                <w:sz w:val="22"/>
                <w:szCs w:val="22"/>
              </w:rPr>
              <w:t>Председатель ППк</w:t>
            </w:r>
          </w:p>
          <w:p w:rsidR="002F5431" w:rsidRPr="00E12782" w:rsidRDefault="002F5431" w:rsidP="00D417A3">
            <w:pPr>
              <w:contextualSpacing/>
              <w:jc w:val="both"/>
              <w:rPr>
                <w:sz w:val="22"/>
                <w:szCs w:val="22"/>
              </w:rPr>
            </w:pPr>
            <w:r w:rsidRPr="00E12782">
              <w:rPr>
                <w:sz w:val="22"/>
                <w:szCs w:val="22"/>
              </w:rPr>
              <w:t>Учитель – логопед</w:t>
            </w:r>
          </w:p>
          <w:p w:rsidR="002F5431" w:rsidRPr="00E12782" w:rsidRDefault="002F5431" w:rsidP="00D417A3">
            <w:pPr>
              <w:contextualSpacing/>
              <w:jc w:val="both"/>
              <w:rPr>
                <w:sz w:val="22"/>
                <w:szCs w:val="22"/>
              </w:rPr>
            </w:pPr>
            <w:r w:rsidRPr="00E12782">
              <w:rPr>
                <w:sz w:val="22"/>
                <w:szCs w:val="22"/>
              </w:rPr>
              <w:t>Педагог – психолог</w:t>
            </w:r>
          </w:p>
          <w:p w:rsidR="002F5431" w:rsidRPr="00E12782" w:rsidRDefault="002F5431" w:rsidP="00D417A3">
            <w:pPr>
              <w:contextualSpacing/>
              <w:jc w:val="both"/>
              <w:rPr>
                <w:sz w:val="22"/>
                <w:szCs w:val="22"/>
              </w:rPr>
            </w:pPr>
            <w:r w:rsidRPr="00E12782">
              <w:rPr>
                <w:sz w:val="22"/>
                <w:szCs w:val="22"/>
              </w:rPr>
              <w:t>Социальный педагог</w:t>
            </w:r>
          </w:p>
          <w:p w:rsidR="002F5431" w:rsidRPr="00E12782" w:rsidRDefault="002F5431" w:rsidP="00D417A3">
            <w:pPr>
              <w:contextualSpacing/>
              <w:jc w:val="both"/>
              <w:rPr>
                <w:sz w:val="22"/>
                <w:szCs w:val="22"/>
              </w:rPr>
            </w:pPr>
          </w:p>
        </w:tc>
      </w:tr>
      <w:tr w:rsidR="002F5431" w:rsidRPr="00E12782" w:rsidTr="002F5431">
        <w:trPr>
          <w:trHeight w:val="142"/>
        </w:trPr>
        <w:tc>
          <w:tcPr>
            <w:tcW w:w="1668" w:type="dxa"/>
            <w:vMerge/>
            <w:tcBorders>
              <w:top w:val="single" w:sz="4" w:space="0" w:color="000000"/>
              <w:left w:val="single" w:sz="4" w:space="0" w:color="000000"/>
              <w:bottom w:val="single" w:sz="4" w:space="0" w:color="000000"/>
              <w:right w:val="single" w:sz="4" w:space="0" w:color="000000"/>
            </w:tcBorders>
            <w:vAlign w:val="center"/>
            <w:hideMark/>
          </w:tcPr>
          <w:p w:rsidR="002F5431" w:rsidRPr="00E12782" w:rsidRDefault="002F5431" w:rsidP="00D417A3">
            <w:pPr>
              <w:jc w:val="both"/>
              <w:rPr>
                <w:sz w:val="22"/>
                <w:szCs w:val="22"/>
              </w:rPr>
            </w:pPr>
          </w:p>
        </w:tc>
        <w:tc>
          <w:tcPr>
            <w:tcW w:w="8646" w:type="dxa"/>
            <w:tcBorders>
              <w:top w:val="single" w:sz="4" w:space="0" w:color="000000"/>
              <w:left w:val="single" w:sz="4" w:space="0" w:color="000000"/>
              <w:bottom w:val="single" w:sz="4" w:space="0" w:color="000000"/>
              <w:right w:val="single" w:sz="4" w:space="0" w:color="000000"/>
            </w:tcBorders>
          </w:tcPr>
          <w:p w:rsidR="002F5431" w:rsidRPr="00E12782" w:rsidRDefault="002F5431" w:rsidP="00D417A3">
            <w:pPr>
              <w:jc w:val="both"/>
              <w:rPr>
                <w:b/>
                <w:i/>
                <w:sz w:val="22"/>
                <w:szCs w:val="22"/>
              </w:rPr>
            </w:pPr>
            <w:r w:rsidRPr="00E12782">
              <w:rPr>
                <w:b/>
                <w:i/>
                <w:sz w:val="22"/>
                <w:szCs w:val="22"/>
              </w:rPr>
              <w:t xml:space="preserve">Заседание ППк № 2 </w:t>
            </w:r>
          </w:p>
          <w:p w:rsidR="002F5431" w:rsidRPr="00E12782" w:rsidRDefault="002F5431" w:rsidP="00280D54">
            <w:pPr>
              <w:pStyle w:val="a5"/>
              <w:widowControl/>
              <w:numPr>
                <w:ilvl w:val="0"/>
                <w:numId w:val="94"/>
              </w:numPr>
              <w:autoSpaceDE/>
              <w:autoSpaceDN/>
              <w:adjustRightInd/>
              <w:ind w:left="0"/>
              <w:jc w:val="both"/>
              <w:rPr>
                <w:sz w:val="22"/>
                <w:szCs w:val="22"/>
              </w:rPr>
            </w:pPr>
            <w:r w:rsidRPr="00E12782">
              <w:rPr>
                <w:sz w:val="22"/>
                <w:szCs w:val="22"/>
              </w:rPr>
              <w:t>Обследование, первичная диагностика изучение заключений ПМПк, медицинских карт  вновь прибывших  учащихся школы, антропометрия, определение групп здоровья, осмотр детей специалистами. Формирование групп ЛФК.</w:t>
            </w:r>
          </w:p>
          <w:p w:rsidR="002F5431" w:rsidRPr="00E12782" w:rsidRDefault="002F5431" w:rsidP="00280D54">
            <w:pPr>
              <w:widowControl/>
              <w:numPr>
                <w:ilvl w:val="0"/>
                <w:numId w:val="94"/>
              </w:numPr>
              <w:autoSpaceDE/>
              <w:autoSpaceDN/>
              <w:adjustRightInd/>
              <w:ind w:left="0"/>
              <w:jc w:val="both"/>
              <w:rPr>
                <w:sz w:val="22"/>
                <w:szCs w:val="22"/>
              </w:rPr>
            </w:pPr>
            <w:r w:rsidRPr="00E12782">
              <w:rPr>
                <w:sz w:val="22"/>
                <w:szCs w:val="22"/>
              </w:rPr>
              <w:t>Психологическая диагностика: познавательная сфера, определение ведущей руки, базовые функции мозга, эмоциональное благополучие, коммуникативные навыки. Социометрия, анкетирование, выявление детей с признаками коммуникативной дезадаптации. Формирование группы обучающихся нуждающихся в  занятиях по развитию психических и сенсорных процессов.</w:t>
            </w:r>
          </w:p>
          <w:p w:rsidR="002F5431" w:rsidRPr="00E12782" w:rsidRDefault="002F5431" w:rsidP="00D417A3">
            <w:pPr>
              <w:jc w:val="both"/>
              <w:rPr>
                <w:sz w:val="22"/>
                <w:szCs w:val="22"/>
              </w:rPr>
            </w:pPr>
          </w:p>
          <w:p w:rsidR="002F5431" w:rsidRPr="00E12782" w:rsidRDefault="002F5431" w:rsidP="00280D54">
            <w:pPr>
              <w:widowControl/>
              <w:numPr>
                <w:ilvl w:val="0"/>
                <w:numId w:val="94"/>
              </w:numPr>
              <w:autoSpaceDE/>
              <w:autoSpaceDN/>
              <w:adjustRightInd/>
              <w:ind w:left="0"/>
              <w:jc w:val="both"/>
              <w:rPr>
                <w:sz w:val="22"/>
                <w:szCs w:val="22"/>
              </w:rPr>
            </w:pPr>
            <w:r w:rsidRPr="00E12782">
              <w:rPr>
                <w:sz w:val="22"/>
                <w:szCs w:val="22"/>
              </w:rPr>
              <w:t xml:space="preserve">Логопедическая диагностика: нарушение звуковой и слоговой структуры речи, словарный запас, речевое общение, фонематическое восприятие, связная речь. Формирование логопедических групп, групп на коррекционные занятия. Организация работы с учащимися по  индивидуальным образовательным маршрутам, специальным индивидуальным программам развития /СИПР/. Предварительная диагностика, разработка, оформление, утверждение   программ индивидуальных образовательных маршрутов по предметам. </w:t>
            </w:r>
          </w:p>
        </w:tc>
        <w:tc>
          <w:tcPr>
            <w:tcW w:w="1418" w:type="dxa"/>
            <w:tcBorders>
              <w:top w:val="single" w:sz="4" w:space="0" w:color="000000"/>
              <w:left w:val="single" w:sz="4" w:space="0" w:color="000000"/>
              <w:bottom w:val="single" w:sz="4" w:space="0" w:color="000000"/>
              <w:right w:val="single" w:sz="4" w:space="0" w:color="000000"/>
            </w:tcBorders>
          </w:tcPr>
          <w:p w:rsidR="002F5431" w:rsidRPr="00E12782" w:rsidRDefault="002F5431" w:rsidP="00D417A3">
            <w:pPr>
              <w:contextualSpacing/>
              <w:jc w:val="both"/>
              <w:rPr>
                <w:sz w:val="22"/>
                <w:szCs w:val="22"/>
              </w:rPr>
            </w:pPr>
          </w:p>
          <w:p w:rsidR="002F5431" w:rsidRPr="00E12782" w:rsidRDefault="002F5431" w:rsidP="00D417A3">
            <w:pPr>
              <w:contextualSpacing/>
              <w:jc w:val="both"/>
              <w:rPr>
                <w:sz w:val="22"/>
                <w:szCs w:val="22"/>
              </w:rPr>
            </w:pPr>
          </w:p>
          <w:p w:rsidR="002F5431" w:rsidRPr="00E12782" w:rsidRDefault="002F5431" w:rsidP="00D417A3">
            <w:pPr>
              <w:contextualSpacing/>
              <w:jc w:val="both"/>
              <w:rPr>
                <w:sz w:val="22"/>
                <w:szCs w:val="22"/>
              </w:rPr>
            </w:pPr>
          </w:p>
          <w:p w:rsidR="002F5431" w:rsidRPr="00E12782" w:rsidRDefault="002F5431" w:rsidP="00D417A3">
            <w:pPr>
              <w:contextualSpacing/>
              <w:jc w:val="both"/>
              <w:rPr>
                <w:sz w:val="22"/>
                <w:szCs w:val="22"/>
              </w:rPr>
            </w:pPr>
          </w:p>
          <w:p w:rsidR="002F5431" w:rsidRPr="00E12782" w:rsidRDefault="002F5431" w:rsidP="00D417A3">
            <w:pPr>
              <w:contextualSpacing/>
              <w:jc w:val="both"/>
              <w:rPr>
                <w:sz w:val="22"/>
                <w:szCs w:val="22"/>
              </w:rPr>
            </w:pPr>
          </w:p>
          <w:p w:rsidR="002F5431" w:rsidRPr="00E12782" w:rsidRDefault="002F5431" w:rsidP="00D417A3">
            <w:pPr>
              <w:contextualSpacing/>
              <w:jc w:val="both"/>
              <w:rPr>
                <w:sz w:val="22"/>
                <w:szCs w:val="22"/>
              </w:rPr>
            </w:pPr>
            <w:r w:rsidRPr="00E12782">
              <w:rPr>
                <w:sz w:val="22"/>
                <w:szCs w:val="22"/>
              </w:rPr>
              <w:t>Сентябрь</w:t>
            </w:r>
          </w:p>
        </w:tc>
        <w:tc>
          <w:tcPr>
            <w:tcW w:w="2410" w:type="dxa"/>
            <w:tcBorders>
              <w:top w:val="single" w:sz="4" w:space="0" w:color="000000"/>
              <w:left w:val="single" w:sz="4" w:space="0" w:color="000000"/>
              <w:bottom w:val="single" w:sz="4" w:space="0" w:color="000000"/>
              <w:right w:val="single" w:sz="4" w:space="0" w:color="000000"/>
            </w:tcBorders>
            <w:hideMark/>
          </w:tcPr>
          <w:p w:rsidR="002F5431" w:rsidRPr="00E12782" w:rsidRDefault="002F5431" w:rsidP="00D417A3">
            <w:pPr>
              <w:contextualSpacing/>
              <w:jc w:val="both"/>
              <w:rPr>
                <w:sz w:val="22"/>
                <w:szCs w:val="22"/>
              </w:rPr>
            </w:pPr>
            <w:r w:rsidRPr="00E12782">
              <w:rPr>
                <w:sz w:val="22"/>
                <w:szCs w:val="22"/>
              </w:rPr>
              <w:t>Председатель ППк, учитель логопед, педагог - психолог, социальный педагог,</w:t>
            </w:r>
          </w:p>
          <w:p w:rsidR="002F5431" w:rsidRPr="00E12782" w:rsidRDefault="002F5431" w:rsidP="00D417A3">
            <w:pPr>
              <w:contextualSpacing/>
              <w:jc w:val="both"/>
              <w:rPr>
                <w:sz w:val="22"/>
                <w:szCs w:val="22"/>
              </w:rPr>
            </w:pPr>
            <w:r w:rsidRPr="00E12782">
              <w:rPr>
                <w:sz w:val="22"/>
                <w:szCs w:val="22"/>
              </w:rPr>
              <w:t>учителя трудового обучения,</w:t>
            </w:r>
          </w:p>
          <w:p w:rsidR="002F5431" w:rsidRPr="00E12782" w:rsidRDefault="002F5431" w:rsidP="00D417A3">
            <w:pPr>
              <w:contextualSpacing/>
              <w:jc w:val="both"/>
              <w:rPr>
                <w:sz w:val="22"/>
                <w:szCs w:val="22"/>
              </w:rPr>
            </w:pPr>
            <w:r w:rsidRPr="00E12782">
              <w:rPr>
                <w:sz w:val="22"/>
                <w:szCs w:val="22"/>
              </w:rPr>
              <w:t>классные руководители</w:t>
            </w:r>
          </w:p>
          <w:p w:rsidR="002F5431" w:rsidRPr="00E12782" w:rsidRDefault="002F5431" w:rsidP="00D417A3">
            <w:pPr>
              <w:contextualSpacing/>
              <w:jc w:val="both"/>
              <w:rPr>
                <w:sz w:val="22"/>
                <w:szCs w:val="22"/>
              </w:rPr>
            </w:pPr>
            <w:r w:rsidRPr="00E12782">
              <w:rPr>
                <w:sz w:val="22"/>
                <w:szCs w:val="22"/>
              </w:rPr>
              <w:t>учитель физ –ры,</w:t>
            </w:r>
          </w:p>
          <w:p w:rsidR="002F5431" w:rsidRPr="00E12782" w:rsidRDefault="002F5431" w:rsidP="00D417A3">
            <w:pPr>
              <w:contextualSpacing/>
              <w:jc w:val="both"/>
              <w:rPr>
                <w:sz w:val="22"/>
                <w:szCs w:val="22"/>
              </w:rPr>
            </w:pPr>
            <w:r w:rsidRPr="00E12782">
              <w:rPr>
                <w:sz w:val="22"/>
                <w:szCs w:val="22"/>
              </w:rPr>
              <w:lastRenderedPageBreak/>
              <w:t>педагоги</w:t>
            </w:r>
          </w:p>
          <w:p w:rsidR="002F5431" w:rsidRPr="00E12782" w:rsidRDefault="002F5431" w:rsidP="00D417A3">
            <w:pPr>
              <w:contextualSpacing/>
              <w:jc w:val="both"/>
              <w:rPr>
                <w:sz w:val="22"/>
                <w:szCs w:val="22"/>
              </w:rPr>
            </w:pPr>
            <w:r w:rsidRPr="00E12782">
              <w:rPr>
                <w:sz w:val="22"/>
                <w:szCs w:val="22"/>
              </w:rPr>
              <w:t>реализующие индивидуальное обучение</w:t>
            </w:r>
          </w:p>
        </w:tc>
      </w:tr>
      <w:tr w:rsidR="002F5431" w:rsidRPr="00E12782" w:rsidTr="002F5431">
        <w:trPr>
          <w:trHeight w:val="142"/>
        </w:trPr>
        <w:tc>
          <w:tcPr>
            <w:tcW w:w="1668" w:type="dxa"/>
            <w:vMerge/>
            <w:tcBorders>
              <w:top w:val="single" w:sz="4" w:space="0" w:color="000000"/>
              <w:left w:val="single" w:sz="4" w:space="0" w:color="000000"/>
              <w:bottom w:val="single" w:sz="4" w:space="0" w:color="000000"/>
              <w:right w:val="single" w:sz="4" w:space="0" w:color="000000"/>
            </w:tcBorders>
            <w:vAlign w:val="center"/>
            <w:hideMark/>
          </w:tcPr>
          <w:p w:rsidR="002F5431" w:rsidRPr="00E12782" w:rsidRDefault="002F5431" w:rsidP="00D417A3">
            <w:pPr>
              <w:jc w:val="both"/>
              <w:rPr>
                <w:sz w:val="22"/>
                <w:szCs w:val="22"/>
              </w:rPr>
            </w:pPr>
          </w:p>
        </w:tc>
        <w:tc>
          <w:tcPr>
            <w:tcW w:w="8646" w:type="dxa"/>
            <w:tcBorders>
              <w:top w:val="single" w:sz="4" w:space="0" w:color="000000"/>
              <w:left w:val="single" w:sz="4" w:space="0" w:color="000000"/>
              <w:bottom w:val="single" w:sz="4" w:space="0" w:color="000000"/>
              <w:right w:val="single" w:sz="4" w:space="0" w:color="000000"/>
            </w:tcBorders>
            <w:hideMark/>
          </w:tcPr>
          <w:p w:rsidR="002F5431" w:rsidRPr="00E12782" w:rsidRDefault="002F5431" w:rsidP="00D417A3">
            <w:pPr>
              <w:pStyle w:val="a5"/>
              <w:ind w:left="0"/>
              <w:jc w:val="both"/>
              <w:rPr>
                <w:b/>
                <w:i/>
                <w:sz w:val="22"/>
                <w:szCs w:val="22"/>
              </w:rPr>
            </w:pPr>
            <w:r w:rsidRPr="00E12782">
              <w:rPr>
                <w:sz w:val="22"/>
                <w:szCs w:val="22"/>
              </w:rPr>
              <w:t>1. Разработка индивидуальных маршрутов сопровождения детей-инвалидов и детей с девиантными формами поведения</w:t>
            </w:r>
          </w:p>
          <w:p w:rsidR="002F5431" w:rsidRPr="00E12782" w:rsidRDefault="002F5431" w:rsidP="00D417A3">
            <w:pPr>
              <w:pStyle w:val="a5"/>
              <w:ind w:left="0"/>
              <w:jc w:val="both"/>
              <w:rPr>
                <w:sz w:val="22"/>
                <w:szCs w:val="22"/>
              </w:rPr>
            </w:pPr>
            <w:r w:rsidRPr="00E12782">
              <w:rPr>
                <w:sz w:val="22"/>
                <w:szCs w:val="22"/>
              </w:rPr>
              <w:t>2. Коррекция психофизических недостатков обучающихся 1-9 классов в процессе  трудовой  деятельности, с целью выработки рекомендации по их предположительной интеграции  в социум</w:t>
            </w:r>
          </w:p>
        </w:tc>
        <w:tc>
          <w:tcPr>
            <w:tcW w:w="1418" w:type="dxa"/>
            <w:tcBorders>
              <w:top w:val="single" w:sz="4" w:space="0" w:color="000000"/>
              <w:left w:val="single" w:sz="4" w:space="0" w:color="000000"/>
              <w:bottom w:val="single" w:sz="4" w:space="0" w:color="000000"/>
              <w:right w:val="single" w:sz="4" w:space="0" w:color="000000"/>
            </w:tcBorders>
            <w:hideMark/>
          </w:tcPr>
          <w:p w:rsidR="002F5431" w:rsidRPr="00E12782" w:rsidRDefault="002F5431" w:rsidP="00D417A3">
            <w:pPr>
              <w:contextualSpacing/>
              <w:jc w:val="both"/>
              <w:rPr>
                <w:sz w:val="22"/>
                <w:szCs w:val="22"/>
              </w:rPr>
            </w:pPr>
            <w:r w:rsidRPr="00E12782">
              <w:rPr>
                <w:sz w:val="22"/>
                <w:szCs w:val="22"/>
              </w:rPr>
              <w:t>Октябрь</w:t>
            </w:r>
          </w:p>
        </w:tc>
        <w:tc>
          <w:tcPr>
            <w:tcW w:w="2410" w:type="dxa"/>
            <w:tcBorders>
              <w:top w:val="single" w:sz="4" w:space="0" w:color="000000"/>
              <w:left w:val="single" w:sz="4" w:space="0" w:color="000000"/>
              <w:bottom w:val="single" w:sz="4" w:space="0" w:color="000000"/>
              <w:right w:val="single" w:sz="4" w:space="0" w:color="000000"/>
            </w:tcBorders>
            <w:hideMark/>
          </w:tcPr>
          <w:p w:rsidR="002F5431" w:rsidRPr="00E12782" w:rsidRDefault="002F5431" w:rsidP="00D417A3">
            <w:pPr>
              <w:contextualSpacing/>
              <w:jc w:val="both"/>
              <w:rPr>
                <w:sz w:val="22"/>
                <w:szCs w:val="22"/>
              </w:rPr>
            </w:pPr>
            <w:r w:rsidRPr="00E12782">
              <w:rPr>
                <w:sz w:val="22"/>
                <w:szCs w:val="22"/>
              </w:rPr>
              <w:t>Председатель ППк, учитель логопед, педагог - психолог, социальный педагог,</w:t>
            </w:r>
          </w:p>
          <w:p w:rsidR="002F5431" w:rsidRPr="00E12782" w:rsidRDefault="002F5431" w:rsidP="00D417A3">
            <w:pPr>
              <w:contextualSpacing/>
              <w:jc w:val="both"/>
              <w:rPr>
                <w:sz w:val="22"/>
                <w:szCs w:val="22"/>
              </w:rPr>
            </w:pPr>
            <w:r w:rsidRPr="00E12782">
              <w:rPr>
                <w:sz w:val="22"/>
                <w:szCs w:val="22"/>
              </w:rPr>
              <w:t>классные руководители</w:t>
            </w:r>
          </w:p>
        </w:tc>
      </w:tr>
      <w:tr w:rsidR="002F5431" w:rsidRPr="00E12782" w:rsidTr="002F5431">
        <w:trPr>
          <w:trHeight w:val="142"/>
        </w:trPr>
        <w:tc>
          <w:tcPr>
            <w:tcW w:w="1668" w:type="dxa"/>
            <w:vMerge/>
            <w:tcBorders>
              <w:top w:val="single" w:sz="4" w:space="0" w:color="000000"/>
              <w:left w:val="single" w:sz="4" w:space="0" w:color="000000"/>
              <w:bottom w:val="single" w:sz="4" w:space="0" w:color="000000"/>
              <w:right w:val="single" w:sz="4" w:space="0" w:color="000000"/>
            </w:tcBorders>
            <w:vAlign w:val="center"/>
            <w:hideMark/>
          </w:tcPr>
          <w:p w:rsidR="002F5431" w:rsidRPr="00E12782" w:rsidRDefault="002F5431" w:rsidP="00D417A3">
            <w:pPr>
              <w:jc w:val="both"/>
              <w:rPr>
                <w:sz w:val="22"/>
                <w:szCs w:val="22"/>
              </w:rPr>
            </w:pPr>
          </w:p>
        </w:tc>
        <w:tc>
          <w:tcPr>
            <w:tcW w:w="8646" w:type="dxa"/>
            <w:tcBorders>
              <w:top w:val="single" w:sz="4" w:space="0" w:color="000000"/>
              <w:left w:val="single" w:sz="4" w:space="0" w:color="000000"/>
              <w:bottom w:val="single" w:sz="4" w:space="0" w:color="000000"/>
              <w:right w:val="single" w:sz="4" w:space="0" w:color="000000"/>
            </w:tcBorders>
            <w:hideMark/>
          </w:tcPr>
          <w:p w:rsidR="002F5431" w:rsidRPr="00E12782" w:rsidRDefault="002F5431" w:rsidP="00D417A3">
            <w:pPr>
              <w:jc w:val="both"/>
              <w:rPr>
                <w:b/>
                <w:i/>
                <w:sz w:val="22"/>
                <w:szCs w:val="22"/>
              </w:rPr>
            </w:pPr>
            <w:r w:rsidRPr="00E12782">
              <w:rPr>
                <w:b/>
                <w:i/>
                <w:sz w:val="22"/>
                <w:szCs w:val="22"/>
              </w:rPr>
              <w:t>Работа с педагогами</w:t>
            </w:r>
          </w:p>
          <w:p w:rsidR="002F5431" w:rsidRPr="00E12782" w:rsidRDefault="002F5431" w:rsidP="00D417A3">
            <w:pPr>
              <w:contextualSpacing/>
              <w:jc w:val="both"/>
              <w:rPr>
                <w:sz w:val="22"/>
                <w:szCs w:val="22"/>
              </w:rPr>
            </w:pPr>
            <w:r w:rsidRPr="00E12782">
              <w:rPr>
                <w:sz w:val="22"/>
                <w:szCs w:val="22"/>
              </w:rPr>
              <w:t>Индивидуальное консультирование по вопросам воспитания и обучения детей, создание здоровьесберегающей среды в классе, группе (по запросам).</w:t>
            </w:r>
          </w:p>
        </w:tc>
        <w:tc>
          <w:tcPr>
            <w:tcW w:w="1418" w:type="dxa"/>
            <w:tcBorders>
              <w:top w:val="single" w:sz="4" w:space="0" w:color="000000"/>
              <w:left w:val="single" w:sz="4" w:space="0" w:color="000000"/>
              <w:bottom w:val="single" w:sz="4" w:space="0" w:color="000000"/>
              <w:right w:val="single" w:sz="4" w:space="0" w:color="000000"/>
            </w:tcBorders>
            <w:hideMark/>
          </w:tcPr>
          <w:p w:rsidR="002F5431" w:rsidRPr="00E12782" w:rsidRDefault="002F5431" w:rsidP="00D417A3">
            <w:pPr>
              <w:contextualSpacing/>
              <w:jc w:val="both"/>
              <w:rPr>
                <w:sz w:val="22"/>
                <w:szCs w:val="22"/>
              </w:rPr>
            </w:pPr>
            <w:r w:rsidRPr="00E12782">
              <w:rPr>
                <w:sz w:val="22"/>
                <w:szCs w:val="22"/>
              </w:rPr>
              <w:t xml:space="preserve">В течение учебного года </w:t>
            </w:r>
          </w:p>
        </w:tc>
        <w:tc>
          <w:tcPr>
            <w:tcW w:w="2410" w:type="dxa"/>
            <w:tcBorders>
              <w:top w:val="single" w:sz="4" w:space="0" w:color="000000"/>
              <w:left w:val="single" w:sz="4" w:space="0" w:color="000000"/>
              <w:bottom w:val="single" w:sz="4" w:space="0" w:color="000000"/>
              <w:right w:val="single" w:sz="4" w:space="0" w:color="000000"/>
            </w:tcBorders>
            <w:hideMark/>
          </w:tcPr>
          <w:p w:rsidR="002F5431" w:rsidRPr="00E12782" w:rsidRDefault="002F5431" w:rsidP="00D417A3">
            <w:pPr>
              <w:contextualSpacing/>
              <w:jc w:val="both"/>
              <w:rPr>
                <w:sz w:val="22"/>
                <w:szCs w:val="22"/>
              </w:rPr>
            </w:pPr>
            <w:r w:rsidRPr="00E12782">
              <w:rPr>
                <w:sz w:val="22"/>
                <w:szCs w:val="22"/>
              </w:rPr>
              <w:t>Председатель ППк, учитель логопед, педагог - психолог, социальный педагог,</w:t>
            </w:r>
          </w:p>
          <w:p w:rsidR="002F5431" w:rsidRPr="00E12782" w:rsidRDefault="002F5431" w:rsidP="00D417A3">
            <w:pPr>
              <w:contextualSpacing/>
              <w:jc w:val="both"/>
              <w:rPr>
                <w:sz w:val="22"/>
                <w:szCs w:val="22"/>
              </w:rPr>
            </w:pPr>
            <w:r w:rsidRPr="00E12782">
              <w:rPr>
                <w:sz w:val="22"/>
                <w:szCs w:val="22"/>
              </w:rPr>
              <w:t>классные руководители</w:t>
            </w:r>
          </w:p>
        </w:tc>
      </w:tr>
      <w:tr w:rsidR="002F5431" w:rsidRPr="00E12782" w:rsidTr="002F5431">
        <w:trPr>
          <w:trHeight w:val="142"/>
        </w:trPr>
        <w:tc>
          <w:tcPr>
            <w:tcW w:w="1668" w:type="dxa"/>
            <w:vMerge/>
            <w:tcBorders>
              <w:top w:val="single" w:sz="4" w:space="0" w:color="000000"/>
              <w:left w:val="single" w:sz="4" w:space="0" w:color="000000"/>
              <w:bottom w:val="single" w:sz="4" w:space="0" w:color="000000"/>
              <w:right w:val="single" w:sz="4" w:space="0" w:color="000000"/>
            </w:tcBorders>
            <w:vAlign w:val="center"/>
            <w:hideMark/>
          </w:tcPr>
          <w:p w:rsidR="002F5431" w:rsidRPr="00E12782" w:rsidRDefault="002F5431" w:rsidP="00D417A3">
            <w:pPr>
              <w:jc w:val="both"/>
              <w:rPr>
                <w:sz w:val="22"/>
                <w:szCs w:val="22"/>
              </w:rPr>
            </w:pPr>
          </w:p>
        </w:tc>
        <w:tc>
          <w:tcPr>
            <w:tcW w:w="8646" w:type="dxa"/>
            <w:tcBorders>
              <w:top w:val="single" w:sz="4" w:space="0" w:color="000000"/>
              <w:left w:val="single" w:sz="4" w:space="0" w:color="000000"/>
              <w:bottom w:val="single" w:sz="4" w:space="0" w:color="000000"/>
              <w:right w:val="single" w:sz="4" w:space="0" w:color="000000"/>
            </w:tcBorders>
            <w:hideMark/>
          </w:tcPr>
          <w:p w:rsidR="002F5431" w:rsidRPr="00E12782" w:rsidRDefault="002F5431" w:rsidP="00D417A3">
            <w:pPr>
              <w:jc w:val="both"/>
              <w:rPr>
                <w:b/>
                <w:i/>
                <w:sz w:val="22"/>
                <w:szCs w:val="22"/>
              </w:rPr>
            </w:pPr>
            <w:r w:rsidRPr="00E12782">
              <w:rPr>
                <w:b/>
                <w:i/>
                <w:sz w:val="22"/>
                <w:szCs w:val="22"/>
              </w:rPr>
              <w:t>Работа с родителями</w:t>
            </w:r>
          </w:p>
          <w:p w:rsidR="002F5431" w:rsidRPr="00E12782" w:rsidRDefault="002F5431" w:rsidP="00280D54">
            <w:pPr>
              <w:pStyle w:val="a5"/>
              <w:widowControl/>
              <w:numPr>
                <w:ilvl w:val="0"/>
                <w:numId w:val="95"/>
              </w:numPr>
              <w:autoSpaceDE/>
              <w:autoSpaceDN/>
              <w:adjustRightInd/>
              <w:ind w:left="0"/>
              <w:jc w:val="both"/>
              <w:rPr>
                <w:sz w:val="22"/>
                <w:szCs w:val="22"/>
              </w:rPr>
            </w:pPr>
            <w:r w:rsidRPr="00E12782">
              <w:rPr>
                <w:sz w:val="22"/>
                <w:szCs w:val="22"/>
              </w:rPr>
              <w:t xml:space="preserve">Социологическое анкетирование родителей (по классическим методикам); анкетирование по различным темам; адаптация детей к школе; медицинское анкетирование; выявление факторов риска в развитии детей. </w:t>
            </w:r>
          </w:p>
          <w:p w:rsidR="002F5431" w:rsidRPr="00E12782" w:rsidRDefault="002F5431" w:rsidP="00280D54">
            <w:pPr>
              <w:pStyle w:val="a5"/>
              <w:widowControl/>
              <w:numPr>
                <w:ilvl w:val="0"/>
                <w:numId w:val="95"/>
              </w:numPr>
              <w:autoSpaceDE/>
              <w:autoSpaceDN/>
              <w:adjustRightInd/>
              <w:ind w:left="0"/>
              <w:jc w:val="both"/>
              <w:rPr>
                <w:sz w:val="22"/>
                <w:szCs w:val="22"/>
              </w:rPr>
            </w:pPr>
            <w:r w:rsidRPr="00E12782">
              <w:rPr>
                <w:sz w:val="22"/>
                <w:szCs w:val="22"/>
              </w:rPr>
              <w:t>Логопедическое анкетирование родителей (анамнез, раннее речевое развитие детей)</w:t>
            </w:r>
          </w:p>
        </w:tc>
        <w:tc>
          <w:tcPr>
            <w:tcW w:w="1418" w:type="dxa"/>
            <w:tcBorders>
              <w:top w:val="single" w:sz="4" w:space="0" w:color="000000"/>
              <w:left w:val="single" w:sz="4" w:space="0" w:color="000000"/>
              <w:bottom w:val="single" w:sz="4" w:space="0" w:color="000000"/>
              <w:right w:val="single" w:sz="4" w:space="0" w:color="000000"/>
            </w:tcBorders>
            <w:hideMark/>
          </w:tcPr>
          <w:p w:rsidR="002F5431" w:rsidRPr="00E12782" w:rsidRDefault="002F5431" w:rsidP="00D417A3">
            <w:pPr>
              <w:contextualSpacing/>
              <w:jc w:val="both"/>
              <w:rPr>
                <w:sz w:val="22"/>
                <w:szCs w:val="22"/>
              </w:rPr>
            </w:pPr>
            <w:r w:rsidRPr="00E12782">
              <w:rPr>
                <w:sz w:val="22"/>
                <w:szCs w:val="22"/>
              </w:rPr>
              <w:t>Сентябрь-Октябрь</w:t>
            </w:r>
          </w:p>
        </w:tc>
        <w:tc>
          <w:tcPr>
            <w:tcW w:w="2410" w:type="dxa"/>
            <w:tcBorders>
              <w:top w:val="single" w:sz="4" w:space="0" w:color="000000"/>
              <w:left w:val="single" w:sz="4" w:space="0" w:color="000000"/>
              <w:bottom w:val="single" w:sz="4" w:space="0" w:color="000000"/>
              <w:right w:val="single" w:sz="4" w:space="0" w:color="000000"/>
            </w:tcBorders>
            <w:hideMark/>
          </w:tcPr>
          <w:p w:rsidR="002F5431" w:rsidRPr="00E12782" w:rsidRDefault="002F5431" w:rsidP="00D417A3">
            <w:pPr>
              <w:contextualSpacing/>
              <w:jc w:val="both"/>
              <w:rPr>
                <w:sz w:val="22"/>
                <w:szCs w:val="22"/>
              </w:rPr>
            </w:pPr>
            <w:r w:rsidRPr="00E12782">
              <w:rPr>
                <w:sz w:val="22"/>
                <w:szCs w:val="22"/>
              </w:rPr>
              <w:t>Председатель ППк, учитель логопед, педагог - психолог, социальный педагог,</w:t>
            </w:r>
          </w:p>
          <w:p w:rsidR="002F5431" w:rsidRPr="00E12782" w:rsidRDefault="002F5431" w:rsidP="00D417A3">
            <w:pPr>
              <w:contextualSpacing/>
              <w:jc w:val="both"/>
              <w:rPr>
                <w:sz w:val="22"/>
                <w:szCs w:val="22"/>
              </w:rPr>
            </w:pPr>
            <w:r w:rsidRPr="00E12782">
              <w:rPr>
                <w:sz w:val="22"/>
                <w:szCs w:val="22"/>
              </w:rPr>
              <w:t>классные руководители</w:t>
            </w:r>
          </w:p>
        </w:tc>
      </w:tr>
      <w:tr w:rsidR="002F5431" w:rsidRPr="00E12782" w:rsidTr="002F5431">
        <w:trPr>
          <w:cantSplit/>
          <w:trHeight w:val="1118"/>
        </w:trPr>
        <w:tc>
          <w:tcPr>
            <w:tcW w:w="1668" w:type="dxa"/>
            <w:vMerge w:val="restart"/>
            <w:tcBorders>
              <w:top w:val="single" w:sz="4" w:space="0" w:color="000000"/>
              <w:left w:val="single" w:sz="4" w:space="0" w:color="000000"/>
              <w:bottom w:val="single" w:sz="4" w:space="0" w:color="000000"/>
              <w:right w:val="single" w:sz="4" w:space="0" w:color="000000"/>
            </w:tcBorders>
            <w:textDirection w:val="btLr"/>
            <w:hideMark/>
          </w:tcPr>
          <w:p w:rsidR="002F5431" w:rsidRPr="00E12782" w:rsidRDefault="002F5431" w:rsidP="00D417A3">
            <w:pPr>
              <w:contextualSpacing/>
              <w:jc w:val="both"/>
              <w:rPr>
                <w:sz w:val="22"/>
                <w:szCs w:val="22"/>
              </w:rPr>
            </w:pPr>
            <w:r w:rsidRPr="00E12782">
              <w:rPr>
                <w:sz w:val="22"/>
                <w:szCs w:val="22"/>
              </w:rPr>
              <w:t xml:space="preserve"> 2 ЭТАП – КОРРЕКЦИОННО-РАЗВИВАЮЩИЙ </w:t>
            </w:r>
          </w:p>
        </w:tc>
        <w:tc>
          <w:tcPr>
            <w:tcW w:w="8646" w:type="dxa"/>
            <w:tcBorders>
              <w:top w:val="single" w:sz="4" w:space="0" w:color="000000"/>
              <w:left w:val="single" w:sz="4" w:space="0" w:color="000000"/>
              <w:bottom w:val="single" w:sz="4" w:space="0" w:color="000000"/>
              <w:right w:val="single" w:sz="4" w:space="0" w:color="000000"/>
            </w:tcBorders>
          </w:tcPr>
          <w:p w:rsidR="002F5431" w:rsidRPr="00E12782" w:rsidRDefault="002F5431" w:rsidP="00D417A3">
            <w:pPr>
              <w:jc w:val="both"/>
              <w:rPr>
                <w:b/>
                <w:i/>
                <w:sz w:val="22"/>
                <w:szCs w:val="22"/>
              </w:rPr>
            </w:pPr>
            <w:r w:rsidRPr="00E12782">
              <w:rPr>
                <w:b/>
                <w:i/>
                <w:sz w:val="22"/>
                <w:szCs w:val="22"/>
              </w:rPr>
              <w:t>Заседание ППк № 3</w:t>
            </w:r>
          </w:p>
          <w:p w:rsidR="002F5431" w:rsidRPr="00E12782" w:rsidRDefault="002F5431" w:rsidP="00D417A3">
            <w:pPr>
              <w:jc w:val="both"/>
              <w:rPr>
                <w:sz w:val="22"/>
                <w:szCs w:val="22"/>
              </w:rPr>
            </w:pPr>
          </w:p>
          <w:p w:rsidR="002F5431" w:rsidRPr="00E12782" w:rsidRDefault="002F5431" w:rsidP="00280D54">
            <w:pPr>
              <w:pStyle w:val="a5"/>
              <w:widowControl/>
              <w:numPr>
                <w:ilvl w:val="0"/>
                <w:numId w:val="96"/>
              </w:numPr>
              <w:autoSpaceDE/>
              <w:autoSpaceDN/>
              <w:adjustRightInd/>
              <w:ind w:left="0"/>
              <w:jc w:val="both"/>
              <w:rPr>
                <w:sz w:val="22"/>
                <w:szCs w:val="22"/>
              </w:rPr>
            </w:pPr>
            <w:r w:rsidRPr="00E12782">
              <w:rPr>
                <w:sz w:val="22"/>
                <w:szCs w:val="22"/>
              </w:rPr>
              <w:t>Адаптация обучающихся первых, пятых классов и вновь прибывших обучающихся к новым для них условиям школьной жизни</w:t>
            </w:r>
          </w:p>
          <w:p w:rsidR="002F5431" w:rsidRPr="00E12782" w:rsidRDefault="002F5431" w:rsidP="00280D54">
            <w:pPr>
              <w:pStyle w:val="a5"/>
              <w:widowControl/>
              <w:numPr>
                <w:ilvl w:val="0"/>
                <w:numId w:val="96"/>
              </w:numPr>
              <w:autoSpaceDE/>
              <w:autoSpaceDN/>
              <w:adjustRightInd/>
              <w:ind w:left="0"/>
              <w:jc w:val="both"/>
              <w:rPr>
                <w:sz w:val="22"/>
                <w:szCs w:val="22"/>
              </w:rPr>
            </w:pPr>
            <w:r w:rsidRPr="00E12782">
              <w:rPr>
                <w:sz w:val="22"/>
                <w:szCs w:val="22"/>
              </w:rPr>
              <w:t>Корректировка индивидуальных программ в связи с изменениями в динамическом развитии обучающихся.</w:t>
            </w:r>
          </w:p>
        </w:tc>
        <w:tc>
          <w:tcPr>
            <w:tcW w:w="1418" w:type="dxa"/>
            <w:tcBorders>
              <w:top w:val="single" w:sz="4" w:space="0" w:color="000000"/>
              <w:left w:val="single" w:sz="4" w:space="0" w:color="000000"/>
              <w:bottom w:val="single" w:sz="4" w:space="0" w:color="000000"/>
              <w:right w:val="single" w:sz="4" w:space="0" w:color="000000"/>
            </w:tcBorders>
            <w:hideMark/>
          </w:tcPr>
          <w:p w:rsidR="002F5431" w:rsidRPr="00E12782" w:rsidRDefault="002F5431" w:rsidP="00D417A3">
            <w:pPr>
              <w:contextualSpacing/>
              <w:jc w:val="both"/>
              <w:rPr>
                <w:sz w:val="22"/>
                <w:szCs w:val="22"/>
              </w:rPr>
            </w:pPr>
            <w:r w:rsidRPr="00E12782">
              <w:rPr>
                <w:sz w:val="22"/>
                <w:szCs w:val="22"/>
              </w:rPr>
              <w:t xml:space="preserve">Ноябрь  </w:t>
            </w:r>
          </w:p>
        </w:tc>
        <w:tc>
          <w:tcPr>
            <w:tcW w:w="2410" w:type="dxa"/>
            <w:tcBorders>
              <w:top w:val="single" w:sz="4" w:space="0" w:color="000000"/>
              <w:left w:val="single" w:sz="4" w:space="0" w:color="000000"/>
              <w:bottom w:val="single" w:sz="4" w:space="0" w:color="000000"/>
              <w:right w:val="single" w:sz="4" w:space="0" w:color="000000"/>
            </w:tcBorders>
            <w:hideMark/>
          </w:tcPr>
          <w:p w:rsidR="002F5431" w:rsidRPr="00E12782" w:rsidRDefault="002F5431" w:rsidP="00D417A3">
            <w:pPr>
              <w:contextualSpacing/>
              <w:jc w:val="both"/>
              <w:rPr>
                <w:sz w:val="22"/>
                <w:szCs w:val="22"/>
              </w:rPr>
            </w:pPr>
            <w:r w:rsidRPr="00E12782">
              <w:rPr>
                <w:sz w:val="22"/>
                <w:szCs w:val="22"/>
              </w:rPr>
              <w:t>Председатель ППк,</w:t>
            </w:r>
          </w:p>
          <w:p w:rsidR="002F5431" w:rsidRPr="00E12782" w:rsidRDefault="002F5431" w:rsidP="00D417A3">
            <w:pPr>
              <w:contextualSpacing/>
              <w:jc w:val="both"/>
              <w:rPr>
                <w:sz w:val="22"/>
                <w:szCs w:val="22"/>
              </w:rPr>
            </w:pPr>
            <w:r w:rsidRPr="00E12782">
              <w:rPr>
                <w:sz w:val="22"/>
                <w:szCs w:val="22"/>
              </w:rPr>
              <w:t>классные руководители, социальный педагог, педагог - психолог Педагоги, реализующие индивидуальное обучение</w:t>
            </w:r>
          </w:p>
        </w:tc>
      </w:tr>
      <w:tr w:rsidR="002F5431" w:rsidRPr="00E12782" w:rsidTr="002F5431">
        <w:trPr>
          <w:cantSplit/>
          <w:trHeight w:val="1118"/>
        </w:trPr>
        <w:tc>
          <w:tcPr>
            <w:tcW w:w="1668" w:type="dxa"/>
            <w:vMerge/>
            <w:tcBorders>
              <w:top w:val="single" w:sz="4" w:space="0" w:color="000000"/>
              <w:left w:val="single" w:sz="4" w:space="0" w:color="000000"/>
              <w:bottom w:val="single" w:sz="4" w:space="0" w:color="000000"/>
              <w:right w:val="single" w:sz="4" w:space="0" w:color="000000"/>
            </w:tcBorders>
            <w:vAlign w:val="center"/>
            <w:hideMark/>
          </w:tcPr>
          <w:p w:rsidR="002F5431" w:rsidRPr="00E12782" w:rsidRDefault="002F5431" w:rsidP="00D417A3">
            <w:pPr>
              <w:jc w:val="both"/>
              <w:rPr>
                <w:sz w:val="22"/>
                <w:szCs w:val="22"/>
              </w:rPr>
            </w:pPr>
          </w:p>
        </w:tc>
        <w:tc>
          <w:tcPr>
            <w:tcW w:w="8646" w:type="dxa"/>
            <w:tcBorders>
              <w:top w:val="single" w:sz="4" w:space="0" w:color="000000"/>
              <w:left w:val="single" w:sz="4" w:space="0" w:color="000000"/>
              <w:bottom w:val="single" w:sz="4" w:space="0" w:color="000000"/>
              <w:right w:val="single" w:sz="4" w:space="0" w:color="000000"/>
            </w:tcBorders>
          </w:tcPr>
          <w:p w:rsidR="002F5431" w:rsidRPr="00E12782" w:rsidRDefault="002F5431" w:rsidP="00D417A3">
            <w:pPr>
              <w:jc w:val="both"/>
              <w:rPr>
                <w:b/>
                <w:i/>
                <w:sz w:val="22"/>
                <w:szCs w:val="22"/>
              </w:rPr>
            </w:pPr>
            <w:r w:rsidRPr="00E12782">
              <w:rPr>
                <w:b/>
                <w:i/>
                <w:sz w:val="22"/>
                <w:szCs w:val="22"/>
              </w:rPr>
              <w:t>Заседание ППк № 4</w:t>
            </w:r>
          </w:p>
          <w:p w:rsidR="002F5431" w:rsidRPr="00E12782" w:rsidRDefault="002F5431" w:rsidP="00D417A3">
            <w:pPr>
              <w:jc w:val="both"/>
              <w:rPr>
                <w:b/>
                <w:i/>
                <w:sz w:val="22"/>
                <w:szCs w:val="22"/>
              </w:rPr>
            </w:pPr>
          </w:p>
          <w:p w:rsidR="002F5431" w:rsidRPr="00E12782" w:rsidRDefault="002F5431" w:rsidP="00280D54">
            <w:pPr>
              <w:widowControl/>
              <w:numPr>
                <w:ilvl w:val="0"/>
                <w:numId w:val="97"/>
              </w:numPr>
              <w:autoSpaceDE/>
              <w:autoSpaceDN/>
              <w:adjustRightInd/>
              <w:ind w:left="0"/>
              <w:jc w:val="both"/>
              <w:rPr>
                <w:sz w:val="22"/>
                <w:szCs w:val="22"/>
              </w:rPr>
            </w:pPr>
            <w:r w:rsidRPr="00E12782">
              <w:rPr>
                <w:sz w:val="22"/>
                <w:szCs w:val="22"/>
              </w:rPr>
              <w:t>О функциональном состоянии и готовности обучающихся 5 классов к обучению в средней школе по итогам 1 полугодия</w:t>
            </w:r>
          </w:p>
          <w:p w:rsidR="002F5431" w:rsidRPr="00E12782" w:rsidRDefault="002F5431" w:rsidP="00280D54">
            <w:pPr>
              <w:pStyle w:val="a5"/>
              <w:widowControl/>
              <w:numPr>
                <w:ilvl w:val="0"/>
                <w:numId w:val="97"/>
              </w:numPr>
              <w:autoSpaceDE/>
              <w:autoSpaceDN/>
              <w:adjustRightInd/>
              <w:ind w:left="0"/>
              <w:jc w:val="both"/>
              <w:rPr>
                <w:sz w:val="22"/>
                <w:szCs w:val="22"/>
              </w:rPr>
            </w:pPr>
            <w:r w:rsidRPr="00E12782">
              <w:rPr>
                <w:sz w:val="22"/>
                <w:szCs w:val="22"/>
              </w:rPr>
              <w:t>Профориентация обучающихся 9-х классов.</w:t>
            </w:r>
          </w:p>
          <w:p w:rsidR="002F5431" w:rsidRPr="00E12782" w:rsidRDefault="002F5431" w:rsidP="00280D54">
            <w:pPr>
              <w:pStyle w:val="a5"/>
              <w:widowControl/>
              <w:numPr>
                <w:ilvl w:val="0"/>
                <w:numId w:val="97"/>
              </w:numPr>
              <w:autoSpaceDE/>
              <w:autoSpaceDN/>
              <w:adjustRightInd/>
              <w:ind w:left="0"/>
              <w:jc w:val="both"/>
              <w:rPr>
                <w:sz w:val="22"/>
                <w:szCs w:val="22"/>
              </w:rPr>
            </w:pPr>
            <w:r w:rsidRPr="00E12782">
              <w:rPr>
                <w:sz w:val="22"/>
                <w:szCs w:val="22"/>
              </w:rPr>
              <w:t>Сопровождение обучающихся 9-х классов в период подготовки и проведения итоговой аттестации</w:t>
            </w:r>
          </w:p>
          <w:p w:rsidR="002F5431" w:rsidRPr="00E12782" w:rsidRDefault="002F5431" w:rsidP="00D417A3">
            <w:pPr>
              <w:pStyle w:val="a5"/>
              <w:ind w:left="0"/>
              <w:jc w:val="both"/>
              <w:rPr>
                <w:sz w:val="22"/>
                <w:szCs w:val="22"/>
              </w:rPr>
            </w:pPr>
          </w:p>
        </w:tc>
        <w:tc>
          <w:tcPr>
            <w:tcW w:w="1418" w:type="dxa"/>
            <w:tcBorders>
              <w:top w:val="single" w:sz="4" w:space="0" w:color="000000"/>
              <w:left w:val="single" w:sz="4" w:space="0" w:color="000000"/>
              <w:bottom w:val="single" w:sz="4" w:space="0" w:color="000000"/>
              <w:right w:val="single" w:sz="4" w:space="0" w:color="000000"/>
            </w:tcBorders>
            <w:hideMark/>
          </w:tcPr>
          <w:p w:rsidR="002F5431" w:rsidRPr="00E12782" w:rsidRDefault="002F5431" w:rsidP="00D417A3">
            <w:pPr>
              <w:contextualSpacing/>
              <w:jc w:val="both"/>
              <w:rPr>
                <w:sz w:val="22"/>
                <w:szCs w:val="22"/>
              </w:rPr>
            </w:pPr>
            <w:r w:rsidRPr="00E12782">
              <w:rPr>
                <w:sz w:val="22"/>
                <w:szCs w:val="22"/>
              </w:rPr>
              <w:t xml:space="preserve">Декабрь </w:t>
            </w:r>
          </w:p>
          <w:p w:rsidR="002F5431" w:rsidRPr="00E12782" w:rsidRDefault="002F5431" w:rsidP="00D417A3">
            <w:pPr>
              <w:contextualSpacing/>
              <w:jc w:val="both"/>
              <w:rPr>
                <w:sz w:val="22"/>
                <w:szCs w:val="22"/>
              </w:rPr>
            </w:pPr>
            <w:r w:rsidRPr="00E12782">
              <w:rPr>
                <w:sz w:val="22"/>
                <w:szCs w:val="22"/>
              </w:rPr>
              <w:t>в течение года</w:t>
            </w:r>
          </w:p>
        </w:tc>
        <w:tc>
          <w:tcPr>
            <w:tcW w:w="2410" w:type="dxa"/>
            <w:tcBorders>
              <w:top w:val="single" w:sz="4" w:space="0" w:color="000000"/>
              <w:left w:val="single" w:sz="4" w:space="0" w:color="000000"/>
              <w:bottom w:val="single" w:sz="4" w:space="0" w:color="000000"/>
              <w:right w:val="single" w:sz="4" w:space="0" w:color="000000"/>
            </w:tcBorders>
            <w:hideMark/>
          </w:tcPr>
          <w:p w:rsidR="002F5431" w:rsidRPr="00E12782" w:rsidRDefault="002F5431" w:rsidP="00D417A3">
            <w:pPr>
              <w:contextualSpacing/>
              <w:jc w:val="both"/>
              <w:rPr>
                <w:sz w:val="22"/>
                <w:szCs w:val="22"/>
              </w:rPr>
            </w:pPr>
            <w:r w:rsidRPr="00E12782">
              <w:rPr>
                <w:sz w:val="22"/>
                <w:szCs w:val="22"/>
              </w:rPr>
              <w:t>Председатель ППк,</w:t>
            </w:r>
          </w:p>
          <w:p w:rsidR="002F5431" w:rsidRPr="00E12782" w:rsidRDefault="002F5431" w:rsidP="00D417A3">
            <w:pPr>
              <w:contextualSpacing/>
              <w:jc w:val="both"/>
              <w:rPr>
                <w:sz w:val="22"/>
                <w:szCs w:val="22"/>
              </w:rPr>
            </w:pPr>
            <w:r w:rsidRPr="00E12782">
              <w:rPr>
                <w:sz w:val="22"/>
                <w:szCs w:val="22"/>
              </w:rPr>
              <w:t>классные руководители, социальный педагог, педагог - психолог</w:t>
            </w:r>
          </w:p>
        </w:tc>
      </w:tr>
      <w:tr w:rsidR="002F5431" w:rsidRPr="00E12782" w:rsidTr="002F5431">
        <w:trPr>
          <w:trHeight w:val="142"/>
        </w:trPr>
        <w:tc>
          <w:tcPr>
            <w:tcW w:w="1668" w:type="dxa"/>
            <w:vMerge/>
            <w:tcBorders>
              <w:top w:val="single" w:sz="4" w:space="0" w:color="000000"/>
              <w:left w:val="single" w:sz="4" w:space="0" w:color="000000"/>
              <w:bottom w:val="single" w:sz="4" w:space="0" w:color="000000"/>
              <w:right w:val="single" w:sz="4" w:space="0" w:color="000000"/>
            </w:tcBorders>
            <w:vAlign w:val="center"/>
            <w:hideMark/>
          </w:tcPr>
          <w:p w:rsidR="002F5431" w:rsidRPr="00E12782" w:rsidRDefault="002F5431" w:rsidP="00D417A3">
            <w:pPr>
              <w:jc w:val="both"/>
              <w:rPr>
                <w:sz w:val="22"/>
                <w:szCs w:val="22"/>
              </w:rPr>
            </w:pPr>
          </w:p>
        </w:tc>
        <w:tc>
          <w:tcPr>
            <w:tcW w:w="8646" w:type="dxa"/>
            <w:tcBorders>
              <w:top w:val="single" w:sz="4" w:space="0" w:color="000000"/>
              <w:left w:val="single" w:sz="4" w:space="0" w:color="000000"/>
              <w:bottom w:val="single" w:sz="4" w:space="0" w:color="000000"/>
              <w:right w:val="single" w:sz="4" w:space="0" w:color="000000"/>
            </w:tcBorders>
          </w:tcPr>
          <w:p w:rsidR="002F5431" w:rsidRPr="00E12782" w:rsidRDefault="002F5431" w:rsidP="00D417A3">
            <w:pPr>
              <w:jc w:val="both"/>
              <w:rPr>
                <w:b/>
                <w:i/>
                <w:sz w:val="22"/>
                <w:szCs w:val="22"/>
              </w:rPr>
            </w:pPr>
            <w:r w:rsidRPr="00E12782">
              <w:rPr>
                <w:b/>
                <w:i/>
                <w:sz w:val="22"/>
                <w:szCs w:val="22"/>
              </w:rPr>
              <w:t>Работа с обучающимися</w:t>
            </w:r>
          </w:p>
          <w:p w:rsidR="002F5431" w:rsidRPr="00E12782" w:rsidRDefault="002F5431" w:rsidP="00D417A3">
            <w:pPr>
              <w:jc w:val="both"/>
              <w:rPr>
                <w:b/>
                <w:i/>
                <w:sz w:val="22"/>
                <w:szCs w:val="22"/>
              </w:rPr>
            </w:pPr>
          </w:p>
          <w:p w:rsidR="002F5431" w:rsidRPr="00E12782" w:rsidRDefault="002F5431" w:rsidP="00280D54">
            <w:pPr>
              <w:widowControl/>
              <w:numPr>
                <w:ilvl w:val="0"/>
                <w:numId w:val="98"/>
              </w:numPr>
              <w:autoSpaceDE/>
              <w:autoSpaceDN/>
              <w:adjustRightInd/>
              <w:ind w:left="0"/>
              <w:jc w:val="both"/>
              <w:rPr>
                <w:b/>
                <w:i/>
                <w:sz w:val="22"/>
                <w:szCs w:val="22"/>
              </w:rPr>
            </w:pPr>
            <w:r w:rsidRPr="00E12782">
              <w:rPr>
                <w:sz w:val="22"/>
                <w:szCs w:val="22"/>
              </w:rPr>
              <w:t>Обсуждение динамики развития и адаптации, вновь прибывших обучающихся по итогам 1 полугодия</w:t>
            </w:r>
          </w:p>
          <w:p w:rsidR="002F5431" w:rsidRPr="00E12782" w:rsidRDefault="002F5431" w:rsidP="00D417A3">
            <w:pPr>
              <w:jc w:val="both"/>
              <w:rPr>
                <w:sz w:val="22"/>
                <w:szCs w:val="22"/>
              </w:rPr>
            </w:pPr>
            <w:r w:rsidRPr="00E12782">
              <w:rPr>
                <w:sz w:val="22"/>
                <w:szCs w:val="22"/>
              </w:rPr>
              <w:t xml:space="preserve">2.   Коррекционно – воспитательная работа: </w:t>
            </w:r>
          </w:p>
          <w:p w:rsidR="002F5431" w:rsidRPr="00E12782" w:rsidRDefault="002F5431" w:rsidP="00D417A3">
            <w:pPr>
              <w:jc w:val="both"/>
              <w:rPr>
                <w:sz w:val="22"/>
                <w:szCs w:val="22"/>
              </w:rPr>
            </w:pPr>
            <w:r w:rsidRPr="00E12782">
              <w:rPr>
                <w:sz w:val="22"/>
                <w:szCs w:val="22"/>
              </w:rPr>
              <w:t xml:space="preserve">    - с детьми – оставшимися без               попечения родителей, </w:t>
            </w:r>
          </w:p>
          <w:p w:rsidR="002F5431" w:rsidRPr="00E12782" w:rsidRDefault="002F5431" w:rsidP="00D417A3">
            <w:pPr>
              <w:jc w:val="both"/>
              <w:rPr>
                <w:b/>
                <w:i/>
                <w:sz w:val="22"/>
                <w:szCs w:val="22"/>
              </w:rPr>
            </w:pPr>
            <w:r w:rsidRPr="00E12782">
              <w:rPr>
                <w:sz w:val="22"/>
                <w:szCs w:val="22"/>
              </w:rPr>
              <w:t>- детьми, «группы риска»</w:t>
            </w:r>
          </w:p>
          <w:p w:rsidR="002F5431" w:rsidRPr="00E12782" w:rsidRDefault="002F5431" w:rsidP="00D417A3">
            <w:pPr>
              <w:pStyle w:val="a5"/>
              <w:ind w:left="0"/>
              <w:jc w:val="both"/>
              <w:rPr>
                <w:b/>
                <w:i/>
                <w:sz w:val="22"/>
                <w:szCs w:val="22"/>
              </w:rPr>
            </w:pPr>
            <w:r w:rsidRPr="00E12782">
              <w:rPr>
                <w:sz w:val="22"/>
                <w:szCs w:val="22"/>
              </w:rPr>
              <w:t>3. Индивидуальная диагностика по заявкам педагогов и родителей.</w:t>
            </w:r>
          </w:p>
          <w:p w:rsidR="002F5431" w:rsidRPr="00E12782" w:rsidRDefault="002F5431" w:rsidP="00D417A3">
            <w:pPr>
              <w:pStyle w:val="a5"/>
              <w:ind w:left="0"/>
              <w:jc w:val="both"/>
              <w:rPr>
                <w:b/>
                <w:i/>
                <w:sz w:val="22"/>
                <w:szCs w:val="22"/>
              </w:rPr>
            </w:pPr>
            <w:r w:rsidRPr="00E12782">
              <w:rPr>
                <w:sz w:val="22"/>
                <w:szCs w:val="22"/>
              </w:rPr>
              <w:t>Психопрофилактические мероприятия.</w:t>
            </w:r>
          </w:p>
          <w:p w:rsidR="002F5431" w:rsidRPr="00E12782" w:rsidRDefault="002F5431" w:rsidP="00280D54">
            <w:pPr>
              <w:pStyle w:val="a5"/>
              <w:widowControl/>
              <w:numPr>
                <w:ilvl w:val="0"/>
                <w:numId w:val="97"/>
              </w:numPr>
              <w:autoSpaceDE/>
              <w:autoSpaceDN/>
              <w:adjustRightInd/>
              <w:ind w:left="0"/>
              <w:jc w:val="both"/>
              <w:rPr>
                <w:b/>
                <w:i/>
                <w:sz w:val="22"/>
                <w:szCs w:val="22"/>
              </w:rPr>
            </w:pPr>
            <w:r w:rsidRPr="00E12782">
              <w:rPr>
                <w:sz w:val="22"/>
                <w:szCs w:val="22"/>
              </w:rPr>
              <w:t>Профилактические лечебные мероприятия.</w:t>
            </w:r>
          </w:p>
          <w:p w:rsidR="002F5431" w:rsidRPr="00E12782" w:rsidRDefault="002F5431" w:rsidP="00D417A3">
            <w:pPr>
              <w:jc w:val="both"/>
              <w:rPr>
                <w:sz w:val="22"/>
                <w:szCs w:val="22"/>
              </w:rPr>
            </w:pPr>
            <w:r w:rsidRPr="00E12782">
              <w:rPr>
                <w:sz w:val="22"/>
                <w:szCs w:val="22"/>
              </w:rPr>
              <w:t>5.   Результативность психолого – педагогического сопровождения обучающихся:</w:t>
            </w:r>
          </w:p>
          <w:p w:rsidR="002F5431" w:rsidRPr="00E12782" w:rsidRDefault="002F5431" w:rsidP="00D417A3">
            <w:pPr>
              <w:jc w:val="both"/>
              <w:rPr>
                <w:sz w:val="22"/>
                <w:szCs w:val="22"/>
              </w:rPr>
            </w:pPr>
            <w:r w:rsidRPr="00E12782">
              <w:rPr>
                <w:sz w:val="22"/>
                <w:szCs w:val="22"/>
              </w:rPr>
              <w:t>-1-3 классов;</w:t>
            </w:r>
          </w:p>
          <w:p w:rsidR="002F5431" w:rsidRPr="00E12782" w:rsidRDefault="002F5431" w:rsidP="00D417A3">
            <w:pPr>
              <w:jc w:val="both"/>
              <w:rPr>
                <w:sz w:val="22"/>
                <w:szCs w:val="22"/>
              </w:rPr>
            </w:pPr>
            <w:r w:rsidRPr="00E12782">
              <w:rPr>
                <w:sz w:val="22"/>
                <w:szCs w:val="22"/>
              </w:rPr>
              <w:t>- 5- 9 классов;</w:t>
            </w:r>
          </w:p>
          <w:p w:rsidR="002F5431" w:rsidRPr="00E12782" w:rsidRDefault="002F5431" w:rsidP="00D417A3">
            <w:pPr>
              <w:jc w:val="both"/>
              <w:rPr>
                <w:sz w:val="22"/>
                <w:szCs w:val="22"/>
              </w:rPr>
            </w:pPr>
            <w:r w:rsidRPr="00E12782">
              <w:rPr>
                <w:sz w:val="22"/>
                <w:szCs w:val="22"/>
              </w:rPr>
              <w:t>- перевод  обучающихся;</w:t>
            </w:r>
          </w:p>
          <w:p w:rsidR="002F5431" w:rsidRPr="00E12782" w:rsidRDefault="002F5431" w:rsidP="00D417A3">
            <w:pPr>
              <w:pStyle w:val="a5"/>
              <w:ind w:left="0"/>
              <w:jc w:val="both"/>
              <w:rPr>
                <w:b/>
                <w:i/>
                <w:sz w:val="22"/>
                <w:szCs w:val="22"/>
              </w:rPr>
            </w:pPr>
            <w:r w:rsidRPr="00E12782">
              <w:rPr>
                <w:sz w:val="22"/>
                <w:szCs w:val="22"/>
              </w:rPr>
              <w:t>6. Возможности социальной адаптации выпускников (трудоустройство, инвалидность)</w:t>
            </w:r>
          </w:p>
        </w:tc>
        <w:tc>
          <w:tcPr>
            <w:tcW w:w="1418" w:type="dxa"/>
            <w:tcBorders>
              <w:top w:val="single" w:sz="4" w:space="0" w:color="000000"/>
              <w:left w:val="single" w:sz="4" w:space="0" w:color="000000"/>
              <w:bottom w:val="single" w:sz="4" w:space="0" w:color="000000"/>
              <w:right w:val="single" w:sz="4" w:space="0" w:color="000000"/>
            </w:tcBorders>
            <w:hideMark/>
          </w:tcPr>
          <w:p w:rsidR="002F5431" w:rsidRPr="00E12782" w:rsidRDefault="002F5431" w:rsidP="00D417A3">
            <w:pPr>
              <w:contextualSpacing/>
              <w:jc w:val="both"/>
              <w:rPr>
                <w:sz w:val="22"/>
                <w:szCs w:val="22"/>
              </w:rPr>
            </w:pPr>
            <w:r w:rsidRPr="00E12782">
              <w:rPr>
                <w:sz w:val="22"/>
                <w:szCs w:val="22"/>
              </w:rPr>
              <w:t>В течение учебного года</w:t>
            </w:r>
          </w:p>
        </w:tc>
        <w:tc>
          <w:tcPr>
            <w:tcW w:w="2410" w:type="dxa"/>
            <w:tcBorders>
              <w:top w:val="single" w:sz="4" w:space="0" w:color="000000"/>
              <w:left w:val="single" w:sz="4" w:space="0" w:color="000000"/>
              <w:bottom w:val="single" w:sz="4" w:space="0" w:color="000000"/>
              <w:right w:val="single" w:sz="4" w:space="0" w:color="000000"/>
            </w:tcBorders>
            <w:hideMark/>
          </w:tcPr>
          <w:p w:rsidR="002F5431" w:rsidRPr="00E12782" w:rsidRDefault="002F5431" w:rsidP="00D417A3">
            <w:pPr>
              <w:contextualSpacing/>
              <w:jc w:val="both"/>
              <w:rPr>
                <w:sz w:val="22"/>
                <w:szCs w:val="22"/>
              </w:rPr>
            </w:pPr>
            <w:r w:rsidRPr="00E12782">
              <w:rPr>
                <w:sz w:val="22"/>
                <w:szCs w:val="22"/>
              </w:rPr>
              <w:t>Председатель ППк,</w:t>
            </w:r>
          </w:p>
          <w:p w:rsidR="002F5431" w:rsidRPr="00E12782" w:rsidRDefault="002F5431" w:rsidP="00D417A3">
            <w:pPr>
              <w:contextualSpacing/>
              <w:jc w:val="both"/>
              <w:rPr>
                <w:b/>
                <w:sz w:val="22"/>
                <w:szCs w:val="22"/>
              </w:rPr>
            </w:pPr>
            <w:r w:rsidRPr="00E12782">
              <w:rPr>
                <w:sz w:val="22"/>
                <w:szCs w:val="22"/>
              </w:rPr>
              <w:t>классные руководители, социальный педагог, педагог - психолог Педагоги, реализующие индивидуальное обучение</w:t>
            </w:r>
          </w:p>
        </w:tc>
      </w:tr>
      <w:tr w:rsidR="002F5431" w:rsidRPr="00E12782" w:rsidTr="002F5431">
        <w:trPr>
          <w:trHeight w:val="142"/>
        </w:trPr>
        <w:tc>
          <w:tcPr>
            <w:tcW w:w="1668" w:type="dxa"/>
            <w:vMerge/>
            <w:tcBorders>
              <w:top w:val="single" w:sz="4" w:space="0" w:color="000000"/>
              <w:left w:val="single" w:sz="4" w:space="0" w:color="000000"/>
              <w:bottom w:val="single" w:sz="4" w:space="0" w:color="000000"/>
              <w:right w:val="single" w:sz="4" w:space="0" w:color="000000"/>
            </w:tcBorders>
            <w:vAlign w:val="center"/>
            <w:hideMark/>
          </w:tcPr>
          <w:p w:rsidR="002F5431" w:rsidRPr="00E12782" w:rsidRDefault="002F5431" w:rsidP="00D417A3">
            <w:pPr>
              <w:jc w:val="both"/>
              <w:rPr>
                <w:sz w:val="22"/>
                <w:szCs w:val="22"/>
              </w:rPr>
            </w:pPr>
          </w:p>
        </w:tc>
        <w:tc>
          <w:tcPr>
            <w:tcW w:w="8646" w:type="dxa"/>
            <w:tcBorders>
              <w:top w:val="single" w:sz="4" w:space="0" w:color="000000"/>
              <w:left w:val="single" w:sz="4" w:space="0" w:color="000000"/>
              <w:bottom w:val="single" w:sz="4" w:space="0" w:color="000000"/>
              <w:right w:val="single" w:sz="4" w:space="0" w:color="000000"/>
            </w:tcBorders>
          </w:tcPr>
          <w:p w:rsidR="002F5431" w:rsidRPr="00E12782" w:rsidRDefault="002F5431" w:rsidP="00D417A3">
            <w:pPr>
              <w:jc w:val="both"/>
              <w:rPr>
                <w:b/>
                <w:i/>
                <w:sz w:val="22"/>
                <w:szCs w:val="22"/>
              </w:rPr>
            </w:pPr>
            <w:r w:rsidRPr="00E12782">
              <w:rPr>
                <w:b/>
                <w:i/>
                <w:sz w:val="22"/>
                <w:szCs w:val="22"/>
              </w:rPr>
              <w:t>Работа с педагогами</w:t>
            </w:r>
          </w:p>
          <w:p w:rsidR="002F5431" w:rsidRPr="00E12782" w:rsidRDefault="002F5431" w:rsidP="00D417A3">
            <w:pPr>
              <w:jc w:val="both"/>
              <w:rPr>
                <w:b/>
                <w:i/>
                <w:sz w:val="22"/>
                <w:szCs w:val="22"/>
              </w:rPr>
            </w:pPr>
          </w:p>
          <w:p w:rsidR="002F5431" w:rsidRPr="00E12782" w:rsidRDefault="002F5431" w:rsidP="00280D54">
            <w:pPr>
              <w:pStyle w:val="a5"/>
              <w:widowControl/>
              <w:numPr>
                <w:ilvl w:val="0"/>
                <w:numId w:val="99"/>
              </w:numPr>
              <w:autoSpaceDE/>
              <w:autoSpaceDN/>
              <w:adjustRightInd/>
              <w:ind w:left="0"/>
              <w:jc w:val="both"/>
              <w:rPr>
                <w:sz w:val="22"/>
                <w:szCs w:val="22"/>
              </w:rPr>
            </w:pPr>
            <w:r w:rsidRPr="00E12782">
              <w:rPr>
                <w:sz w:val="22"/>
                <w:szCs w:val="22"/>
              </w:rPr>
              <w:t>Семинары и психологические тренинги для педагогического коллектива.</w:t>
            </w:r>
          </w:p>
          <w:p w:rsidR="002F5431" w:rsidRPr="00E12782" w:rsidRDefault="002F5431" w:rsidP="00280D54">
            <w:pPr>
              <w:pStyle w:val="a5"/>
              <w:widowControl/>
              <w:numPr>
                <w:ilvl w:val="0"/>
                <w:numId w:val="99"/>
              </w:numPr>
              <w:autoSpaceDE/>
              <w:autoSpaceDN/>
              <w:adjustRightInd/>
              <w:ind w:left="0"/>
              <w:jc w:val="both"/>
              <w:rPr>
                <w:sz w:val="22"/>
                <w:szCs w:val="22"/>
              </w:rPr>
            </w:pPr>
            <w:r w:rsidRPr="00E12782">
              <w:rPr>
                <w:sz w:val="22"/>
                <w:szCs w:val="22"/>
              </w:rPr>
              <w:t xml:space="preserve">Методическая и практическая помощь в организации и проведении открытых занятий, семинаров </w:t>
            </w:r>
          </w:p>
          <w:p w:rsidR="002F5431" w:rsidRPr="00E12782" w:rsidRDefault="002F5431" w:rsidP="00D417A3">
            <w:pPr>
              <w:pStyle w:val="a5"/>
              <w:ind w:left="0"/>
              <w:jc w:val="both"/>
              <w:rPr>
                <w:sz w:val="22"/>
                <w:szCs w:val="22"/>
              </w:rPr>
            </w:pPr>
          </w:p>
        </w:tc>
        <w:tc>
          <w:tcPr>
            <w:tcW w:w="1418" w:type="dxa"/>
            <w:tcBorders>
              <w:top w:val="single" w:sz="4" w:space="0" w:color="000000"/>
              <w:left w:val="single" w:sz="4" w:space="0" w:color="000000"/>
              <w:bottom w:val="single" w:sz="4" w:space="0" w:color="000000"/>
              <w:right w:val="single" w:sz="4" w:space="0" w:color="000000"/>
            </w:tcBorders>
            <w:hideMark/>
          </w:tcPr>
          <w:p w:rsidR="002F5431" w:rsidRPr="00E12782" w:rsidRDefault="002F5431" w:rsidP="00D417A3">
            <w:pPr>
              <w:contextualSpacing/>
              <w:jc w:val="both"/>
              <w:rPr>
                <w:sz w:val="22"/>
                <w:szCs w:val="22"/>
              </w:rPr>
            </w:pPr>
            <w:r w:rsidRPr="00E12782">
              <w:rPr>
                <w:sz w:val="22"/>
                <w:szCs w:val="22"/>
              </w:rPr>
              <w:t>Февраль Март</w:t>
            </w:r>
          </w:p>
          <w:p w:rsidR="002F5431" w:rsidRPr="00E12782" w:rsidRDefault="002F5431" w:rsidP="00D417A3">
            <w:pPr>
              <w:contextualSpacing/>
              <w:jc w:val="both"/>
              <w:rPr>
                <w:sz w:val="22"/>
                <w:szCs w:val="22"/>
              </w:rPr>
            </w:pPr>
            <w:r w:rsidRPr="00E12782">
              <w:rPr>
                <w:sz w:val="22"/>
                <w:szCs w:val="22"/>
              </w:rPr>
              <w:t xml:space="preserve"> Апрель</w:t>
            </w:r>
          </w:p>
        </w:tc>
        <w:tc>
          <w:tcPr>
            <w:tcW w:w="2410" w:type="dxa"/>
            <w:tcBorders>
              <w:top w:val="single" w:sz="4" w:space="0" w:color="000000"/>
              <w:left w:val="single" w:sz="4" w:space="0" w:color="000000"/>
              <w:bottom w:val="single" w:sz="4" w:space="0" w:color="000000"/>
              <w:right w:val="single" w:sz="4" w:space="0" w:color="000000"/>
            </w:tcBorders>
            <w:hideMark/>
          </w:tcPr>
          <w:p w:rsidR="002F5431" w:rsidRPr="00E12782" w:rsidRDefault="002F5431" w:rsidP="00D417A3">
            <w:pPr>
              <w:contextualSpacing/>
              <w:jc w:val="both"/>
              <w:rPr>
                <w:b/>
                <w:sz w:val="22"/>
                <w:szCs w:val="22"/>
              </w:rPr>
            </w:pPr>
            <w:r w:rsidRPr="00E12782">
              <w:rPr>
                <w:sz w:val="22"/>
                <w:szCs w:val="22"/>
              </w:rPr>
              <w:t>Учитель -  логопед, педагог - психолог, социальный педагог</w:t>
            </w:r>
          </w:p>
        </w:tc>
      </w:tr>
      <w:tr w:rsidR="002F5431" w:rsidRPr="00E12782" w:rsidTr="002F5431">
        <w:trPr>
          <w:trHeight w:val="2411"/>
        </w:trPr>
        <w:tc>
          <w:tcPr>
            <w:tcW w:w="1668" w:type="dxa"/>
            <w:vMerge/>
            <w:tcBorders>
              <w:top w:val="single" w:sz="4" w:space="0" w:color="000000"/>
              <w:left w:val="single" w:sz="4" w:space="0" w:color="000000"/>
              <w:bottom w:val="single" w:sz="4" w:space="0" w:color="000000"/>
              <w:right w:val="single" w:sz="4" w:space="0" w:color="000000"/>
            </w:tcBorders>
            <w:vAlign w:val="center"/>
            <w:hideMark/>
          </w:tcPr>
          <w:p w:rsidR="002F5431" w:rsidRPr="00E12782" w:rsidRDefault="002F5431" w:rsidP="00D417A3">
            <w:pPr>
              <w:jc w:val="both"/>
              <w:rPr>
                <w:sz w:val="22"/>
                <w:szCs w:val="22"/>
              </w:rPr>
            </w:pPr>
          </w:p>
        </w:tc>
        <w:tc>
          <w:tcPr>
            <w:tcW w:w="8646" w:type="dxa"/>
            <w:tcBorders>
              <w:top w:val="single" w:sz="4" w:space="0" w:color="000000"/>
              <w:left w:val="single" w:sz="4" w:space="0" w:color="000000"/>
              <w:bottom w:val="single" w:sz="4" w:space="0" w:color="000000"/>
              <w:right w:val="single" w:sz="4" w:space="0" w:color="000000"/>
            </w:tcBorders>
          </w:tcPr>
          <w:p w:rsidR="002F5431" w:rsidRPr="00E12782" w:rsidRDefault="002F5431" w:rsidP="00D417A3">
            <w:pPr>
              <w:jc w:val="both"/>
              <w:rPr>
                <w:b/>
                <w:i/>
                <w:sz w:val="22"/>
                <w:szCs w:val="22"/>
              </w:rPr>
            </w:pPr>
            <w:r w:rsidRPr="00E12782">
              <w:rPr>
                <w:b/>
                <w:i/>
                <w:sz w:val="22"/>
                <w:szCs w:val="22"/>
              </w:rPr>
              <w:t>Работа с родителями</w:t>
            </w:r>
          </w:p>
          <w:p w:rsidR="002F5431" w:rsidRPr="00E12782" w:rsidRDefault="002F5431" w:rsidP="00D417A3">
            <w:pPr>
              <w:jc w:val="both"/>
              <w:rPr>
                <w:b/>
                <w:i/>
                <w:sz w:val="22"/>
                <w:szCs w:val="22"/>
              </w:rPr>
            </w:pPr>
          </w:p>
          <w:p w:rsidR="002F5431" w:rsidRPr="00E12782" w:rsidRDefault="002F5431" w:rsidP="00280D54">
            <w:pPr>
              <w:pStyle w:val="a5"/>
              <w:widowControl/>
              <w:numPr>
                <w:ilvl w:val="0"/>
                <w:numId w:val="100"/>
              </w:numPr>
              <w:autoSpaceDE/>
              <w:autoSpaceDN/>
              <w:adjustRightInd/>
              <w:ind w:left="0"/>
              <w:jc w:val="both"/>
              <w:rPr>
                <w:sz w:val="22"/>
                <w:szCs w:val="22"/>
              </w:rPr>
            </w:pPr>
            <w:r w:rsidRPr="00E12782">
              <w:rPr>
                <w:sz w:val="22"/>
                <w:szCs w:val="22"/>
              </w:rPr>
              <w:t>Консультационная работа специалистов ППк:</w:t>
            </w:r>
          </w:p>
          <w:p w:rsidR="002F5431" w:rsidRPr="00E12782" w:rsidRDefault="002F5431" w:rsidP="00280D54">
            <w:pPr>
              <w:pStyle w:val="a5"/>
              <w:widowControl/>
              <w:numPr>
                <w:ilvl w:val="0"/>
                <w:numId w:val="101"/>
              </w:numPr>
              <w:autoSpaceDE/>
              <w:autoSpaceDN/>
              <w:adjustRightInd/>
              <w:ind w:left="0"/>
              <w:jc w:val="both"/>
              <w:rPr>
                <w:sz w:val="22"/>
                <w:szCs w:val="22"/>
              </w:rPr>
            </w:pPr>
            <w:r w:rsidRPr="00E12782">
              <w:rPr>
                <w:sz w:val="22"/>
                <w:szCs w:val="22"/>
              </w:rPr>
              <w:t>особенности развития детского организма;</w:t>
            </w:r>
          </w:p>
          <w:p w:rsidR="002F5431" w:rsidRPr="00E12782" w:rsidRDefault="002F5431" w:rsidP="00280D54">
            <w:pPr>
              <w:pStyle w:val="a5"/>
              <w:widowControl/>
              <w:numPr>
                <w:ilvl w:val="0"/>
                <w:numId w:val="101"/>
              </w:numPr>
              <w:autoSpaceDE/>
              <w:autoSpaceDN/>
              <w:adjustRightInd/>
              <w:ind w:left="0"/>
              <w:jc w:val="both"/>
              <w:rPr>
                <w:sz w:val="22"/>
                <w:szCs w:val="22"/>
              </w:rPr>
            </w:pPr>
            <w:r w:rsidRPr="00E12782">
              <w:rPr>
                <w:sz w:val="22"/>
                <w:szCs w:val="22"/>
              </w:rPr>
              <w:t>адаптация обучающихся к новым условиям;</w:t>
            </w:r>
          </w:p>
          <w:p w:rsidR="002F5431" w:rsidRPr="00E12782" w:rsidRDefault="002F5431" w:rsidP="00280D54">
            <w:pPr>
              <w:pStyle w:val="a5"/>
              <w:widowControl/>
              <w:numPr>
                <w:ilvl w:val="0"/>
                <w:numId w:val="101"/>
              </w:numPr>
              <w:autoSpaceDE/>
              <w:autoSpaceDN/>
              <w:adjustRightInd/>
              <w:ind w:left="0"/>
              <w:jc w:val="both"/>
              <w:rPr>
                <w:sz w:val="22"/>
                <w:szCs w:val="22"/>
              </w:rPr>
            </w:pPr>
            <w:r w:rsidRPr="00E12782">
              <w:rPr>
                <w:sz w:val="22"/>
                <w:szCs w:val="22"/>
              </w:rPr>
              <w:t>профилактика соматических заболеваний и др.</w:t>
            </w:r>
          </w:p>
          <w:p w:rsidR="002F5431" w:rsidRPr="00E12782" w:rsidRDefault="002F5431" w:rsidP="00280D54">
            <w:pPr>
              <w:pStyle w:val="a5"/>
              <w:widowControl/>
              <w:numPr>
                <w:ilvl w:val="0"/>
                <w:numId w:val="100"/>
              </w:numPr>
              <w:autoSpaceDE/>
              <w:autoSpaceDN/>
              <w:adjustRightInd/>
              <w:ind w:left="0"/>
              <w:jc w:val="both"/>
              <w:rPr>
                <w:sz w:val="22"/>
                <w:szCs w:val="22"/>
              </w:rPr>
            </w:pPr>
            <w:r w:rsidRPr="00E12782">
              <w:rPr>
                <w:sz w:val="22"/>
                <w:szCs w:val="22"/>
              </w:rPr>
              <w:t>Выявление факторов риска в развитии обучающихся, прогнозирование школьных трудностей (по запросам родителей)</w:t>
            </w:r>
          </w:p>
        </w:tc>
        <w:tc>
          <w:tcPr>
            <w:tcW w:w="1418" w:type="dxa"/>
            <w:tcBorders>
              <w:top w:val="single" w:sz="4" w:space="0" w:color="000000"/>
              <w:left w:val="single" w:sz="4" w:space="0" w:color="000000"/>
              <w:bottom w:val="single" w:sz="4" w:space="0" w:color="000000"/>
              <w:right w:val="single" w:sz="4" w:space="0" w:color="000000"/>
            </w:tcBorders>
            <w:hideMark/>
          </w:tcPr>
          <w:p w:rsidR="002F5431" w:rsidRPr="00E12782" w:rsidRDefault="002F5431" w:rsidP="00D417A3">
            <w:pPr>
              <w:contextualSpacing/>
              <w:jc w:val="both"/>
              <w:rPr>
                <w:sz w:val="22"/>
                <w:szCs w:val="22"/>
              </w:rPr>
            </w:pPr>
            <w:r w:rsidRPr="00E12782">
              <w:rPr>
                <w:sz w:val="22"/>
                <w:szCs w:val="22"/>
              </w:rPr>
              <w:t>Ноябрь-Апрель</w:t>
            </w:r>
          </w:p>
        </w:tc>
        <w:tc>
          <w:tcPr>
            <w:tcW w:w="2410" w:type="dxa"/>
            <w:tcBorders>
              <w:top w:val="single" w:sz="4" w:space="0" w:color="000000"/>
              <w:left w:val="single" w:sz="4" w:space="0" w:color="000000"/>
              <w:bottom w:val="single" w:sz="4" w:space="0" w:color="000000"/>
              <w:right w:val="single" w:sz="4" w:space="0" w:color="000000"/>
            </w:tcBorders>
            <w:hideMark/>
          </w:tcPr>
          <w:p w:rsidR="002F5431" w:rsidRPr="00E12782" w:rsidRDefault="002F5431" w:rsidP="00D417A3">
            <w:pPr>
              <w:contextualSpacing/>
              <w:jc w:val="both"/>
              <w:rPr>
                <w:b/>
                <w:sz w:val="22"/>
                <w:szCs w:val="22"/>
              </w:rPr>
            </w:pPr>
            <w:r w:rsidRPr="00E12782">
              <w:rPr>
                <w:sz w:val="22"/>
                <w:szCs w:val="22"/>
              </w:rPr>
              <w:t>учитель - логопед, педагог - психолог, социальный педагог</w:t>
            </w:r>
          </w:p>
        </w:tc>
      </w:tr>
      <w:tr w:rsidR="002F5431" w:rsidRPr="00E12782" w:rsidTr="002F5431">
        <w:trPr>
          <w:trHeight w:val="142"/>
        </w:trPr>
        <w:tc>
          <w:tcPr>
            <w:tcW w:w="1668" w:type="dxa"/>
            <w:vMerge w:val="restart"/>
            <w:tcBorders>
              <w:top w:val="single" w:sz="4" w:space="0" w:color="000000"/>
              <w:left w:val="single" w:sz="4" w:space="0" w:color="000000"/>
              <w:bottom w:val="single" w:sz="4" w:space="0" w:color="000000"/>
              <w:right w:val="single" w:sz="4" w:space="0" w:color="000000"/>
            </w:tcBorders>
            <w:textDirection w:val="btLr"/>
          </w:tcPr>
          <w:p w:rsidR="002F5431" w:rsidRPr="00E12782" w:rsidRDefault="002F5431" w:rsidP="00D417A3">
            <w:pPr>
              <w:contextualSpacing/>
              <w:rPr>
                <w:sz w:val="22"/>
                <w:szCs w:val="22"/>
              </w:rPr>
            </w:pPr>
            <w:r w:rsidRPr="00E12782">
              <w:rPr>
                <w:sz w:val="22"/>
                <w:szCs w:val="22"/>
              </w:rPr>
              <w:t xml:space="preserve">3 ЭТАП – </w:t>
            </w:r>
          </w:p>
          <w:p w:rsidR="002F5431" w:rsidRPr="00E12782" w:rsidRDefault="002F5431" w:rsidP="00D417A3">
            <w:pPr>
              <w:contextualSpacing/>
              <w:jc w:val="both"/>
              <w:rPr>
                <w:sz w:val="22"/>
                <w:szCs w:val="22"/>
              </w:rPr>
            </w:pPr>
          </w:p>
          <w:p w:rsidR="002F5431" w:rsidRPr="00E12782" w:rsidRDefault="002F5431" w:rsidP="00D417A3">
            <w:pPr>
              <w:contextualSpacing/>
              <w:jc w:val="both"/>
              <w:rPr>
                <w:sz w:val="22"/>
                <w:szCs w:val="22"/>
              </w:rPr>
            </w:pPr>
          </w:p>
          <w:p w:rsidR="002F5431" w:rsidRPr="00E12782" w:rsidRDefault="002F5431" w:rsidP="00D417A3">
            <w:pPr>
              <w:contextualSpacing/>
              <w:jc w:val="both"/>
              <w:rPr>
                <w:sz w:val="22"/>
                <w:szCs w:val="22"/>
              </w:rPr>
            </w:pPr>
            <w:r w:rsidRPr="00E12782">
              <w:rPr>
                <w:sz w:val="22"/>
                <w:szCs w:val="22"/>
              </w:rPr>
              <w:t xml:space="preserve">АНАЛИТИЧЕСКИЙ </w:t>
            </w:r>
          </w:p>
        </w:tc>
        <w:tc>
          <w:tcPr>
            <w:tcW w:w="8646" w:type="dxa"/>
            <w:tcBorders>
              <w:top w:val="single" w:sz="4" w:space="0" w:color="000000"/>
              <w:left w:val="single" w:sz="4" w:space="0" w:color="000000"/>
              <w:bottom w:val="single" w:sz="4" w:space="0" w:color="000000"/>
              <w:right w:val="single" w:sz="4" w:space="0" w:color="000000"/>
            </w:tcBorders>
          </w:tcPr>
          <w:p w:rsidR="002F5431" w:rsidRPr="00E12782" w:rsidRDefault="002F5431" w:rsidP="00D417A3">
            <w:pPr>
              <w:jc w:val="both"/>
              <w:rPr>
                <w:b/>
                <w:i/>
                <w:sz w:val="22"/>
                <w:szCs w:val="22"/>
              </w:rPr>
            </w:pPr>
            <w:r w:rsidRPr="00E12782">
              <w:rPr>
                <w:b/>
                <w:i/>
                <w:sz w:val="22"/>
                <w:szCs w:val="22"/>
              </w:rPr>
              <w:t>Заседание ППк № 5</w:t>
            </w:r>
          </w:p>
          <w:p w:rsidR="002F5431" w:rsidRPr="00E12782" w:rsidRDefault="002F5431" w:rsidP="00D417A3">
            <w:pPr>
              <w:jc w:val="both"/>
              <w:rPr>
                <w:sz w:val="22"/>
                <w:szCs w:val="22"/>
              </w:rPr>
            </w:pPr>
          </w:p>
          <w:p w:rsidR="002F5431" w:rsidRPr="00E12782" w:rsidRDefault="002F5431" w:rsidP="00280D54">
            <w:pPr>
              <w:widowControl/>
              <w:numPr>
                <w:ilvl w:val="0"/>
                <w:numId w:val="102"/>
              </w:numPr>
              <w:autoSpaceDE/>
              <w:autoSpaceDN/>
              <w:adjustRightInd/>
              <w:ind w:left="0"/>
              <w:jc w:val="both"/>
              <w:rPr>
                <w:sz w:val="22"/>
                <w:szCs w:val="22"/>
              </w:rPr>
            </w:pPr>
            <w:r w:rsidRPr="00E12782">
              <w:rPr>
                <w:sz w:val="22"/>
                <w:szCs w:val="22"/>
              </w:rPr>
              <w:t>Изучение индивидуальных особенностей    обучающихся 9 классов по трудовому обучению с целью правильной профориентации.</w:t>
            </w:r>
          </w:p>
          <w:p w:rsidR="002F5431" w:rsidRPr="00E12782" w:rsidRDefault="002F5431" w:rsidP="00D417A3">
            <w:pPr>
              <w:pStyle w:val="a5"/>
              <w:ind w:left="0"/>
              <w:jc w:val="both"/>
              <w:rPr>
                <w:sz w:val="22"/>
                <w:szCs w:val="22"/>
              </w:rPr>
            </w:pPr>
            <w:r w:rsidRPr="00E12782">
              <w:rPr>
                <w:sz w:val="22"/>
                <w:szCs w:val="22"/>
              </w:rPr>
              <w:t xml:space="preserve">       2.      Подведение итогов работы по ведению  индивидуальных карт  сопровождения обучающихся и детей с девиантными формами поведения</w:t>
            </w:r>
          </w:p>
          <w:p w:rsidR="002F5431" w:rsidRPr="00E12782" w:rsidRDefault="002F5431" w:rsidP="00D417A3">
            <w:pPr>
              <w:pStyle w:val="a5"/>
              <w:ind w:left="0"/>
              <w:jc w:val="both"/>
              <w:rPr>
                <w:sz w:val="22"/>
                <w:szCs w:val="22"/>
              </w:rPr>
            </w:pPr>
          </w:p>
        </w:tc>
        <w:tc>
          <w:tcPr>
            <w:tcW w:w="1418" w:type="dxa"/>
            <w:tcBorders>
              <w:top w:val="single" w:sz="4" w:space="0" w:color="000000"/>
              <w:left w:val="single" w:sz="4" w:space="0" w:color="000000"/>
              <w:bottom w:val="single" w:sz="4" w:space="0" w:color="000000"/>
              <w:right w:val="single" w:sz="4" w:space="0" w:color="000000"/>
            </w:tcBorders>
            <w:hideMark/>
          </w:tcPr>
          <w:p w:rsidR="002F5431" w:rsidRPr="00E12782" w:rsidRDefault="002F5431" w:rsidP="00D417A3">
            <w:pPr>
              <w:contextualSpacing/>
              <w:jc w:val="both"/>
              <w:rPr>
                <w:sz w:val="22"/>
                <w:szCs w:val="22"/>
              </w:rPr>
            </w:pPr>
            <w:r w:rsidRPr="00E12782">
              <w:rPr>
                <w:sz w:val="22"/>
                <w:szCs w:val="22"/>
              </w:rPr>
              <w:t xml:space="preserve">Март </w:t>
            </w:r>
          </w:p>
        </w:tc>
        <w:tc>
          <w:tcPr>
            <w:tcW w:w="2410" w:type="dxa"/>
            <w:tcBorders>
              <w:top w:val="single" w:sz="4" w:space="0" w:color="000000"/>
              <w:left w:val="single" w:sz="4" w:space="0" w:color="000000"/>
              <w:bottom w:val="single" w:sz="4" w:space="0" w:color="000000"/>
              <w:right w:val="single" w:sz="4" w:space="0" w:color="000000"/>
            </w:tcBorders>
            <w:hideMark/>
          </w:tcPr>
          <w:p w:rsidR="002F5431" w:rsidRPr="00E12782" w:rsidRDefault="002F5431" w:rsidP="00D417A3">
            <w:pPr>
              <w:contextualSpacing/>
              <w:jc w:val="both"/>
              <w:rPr>
                <w:sz w:val="22"/>
                <w:szCs w:val="22"/>
              </w:rPr>
            </w:pPr>
            <w:r w:rsidRPr="00E12782">
              <w:rPr>
                <w:sz w:val="22"/>
                <w:szCs w:val="22"/>
              </w:rPr>
              <w:t>Председатель ППк,</w:t>
            </w:r>
          </w:p>
          <w:p w:rsidR="002F5431" w:rsidRPr="00E12782" w:rsidRDefault="002F5431" w:rsidP="00D417A3">
            <w:pPr>
              <w:contextualSpacing/>
              <w:jc w:val="both"/>
              <w:rPr>
                <w:b/>
                <w:sz w:val="22"/>
                <w:szCs w:val="22"/>
              </w:rPr>
            </w:pPr>
            <w:r w:rsidRPr="00E12782">
              <w:rPr>
                <w:sz w:val="22"/>
                <w:szCs w:val="22"/>
              </w:rPr>
              <w:t>классные руководители, социальный педагог,       педагог - психолог</w:t>
            </w:r>
          </w:p>
        </w:tc>
      </w:tr>
      <w:tr w:rsidR="002F5431" w:rsidRPr="00E12782" w:rsidTr="002F5431">
        <w:trPr>
          <w:trHeight w:val="142"/>
        </w:trPr>
        <w:tc>
          <w:tcPr>
            <w:tcW w:w="1668" w:type="dxa"/>
            <w:vMerge/>
            <w:tcBorders>
              <w:top w:val="single" w:sz="4" w:space="0" w:color="000000"/>
              <w:left w:val="single" w:sz="4" w:space="0" w:color="000000"/>
              <w:bottom w:val="single" w:sz="4" w:space="0" w:color="000000"/>
              <w:right w:val="single" w:sz="4" w:space="0" w:color="000000"/>
            </w:tcBorders>
            <w:vAlign w:val="center"/>
            <w:hideMark/>
          </w:tcPr>
          <w:p w:rsidR="002F5431" w:rsidRPr="00E12782" w:rsidRDefault="002F5431" w:rsidP="00D417A3">
            <w:pPr>
              <w:jc w:val="both"/>
              <w:rPr>
                <w:sz w:val="22"/>
                <w:szCs w:val="22"/>
              </w:rPr>
            </w:pPr>
          </w:p>
        </w:tc>
        <w:tc>
          <w:tcPr>
            <w:tcW w:w="8646" w:type="dxa"/>
            <w:tcBorders>
              <w:top w:val="single" w:sz="4" w:space="0" w:color="000000"/>
              <w:left w:val="single" w:sz="4" w:space="0" w:color="000000"/>
              <w:bottom w:val="single" w:sz="4" w:space="0" w:color="000000"/>
              <w:right w:val="single" w:sz="4" w:space="0" w:color="000000"/>
            </w:tcBorders>
          </w:tcPr>
          <w:p w:rsidR="002F5431" w:rsidRPr="00E12782" w:rsidRDefault="002F5431" w:rsidP="00D417A3">
            <w:pPr>
              <w:jc w:val="both"/>
              <w:rPr>
                <w:b/>
                <w:i/>
                <w:sz w:val="22"/>
                <w:szCs w:val="22"/>
              </w:rPr>
            </w:pPr>
            <w:r w:rsidRPr="00E12782">
              <w:rPr>
                <w:b/>
                <w:i/>
                <w:sz w:val="22"/>
                <w:szCs w:val="22"/>
              </w:rPr>
              <w:t>Заседание ППк № 6</w:t>
            </w:r>
          </w:p>
          <w:p w:rsidR="002F5431" w:rsidRPr="00E12782" w:rsidRDefault="002F5431" w:rsidP="00D417A3">
            <w:pPr>
              <w:jc w:val="both"/>
              <w:rPr>
                <w:b/>
                <w:i/>
                <w:sz w:val="22"/>
                <w:szCs w:val="22"/>
              </w:rPr>
            </w:pPr>
          </w:p>
          <w:p w:rsidR="002F5431" w:rsidRPr="00E12782" w:rsidRDefault="002F5431" w:rsidP="00280D54">
            <w:pPr>
              <w:pStyle w:val="a5"/>
              <w:widowControl/>
              <w:numPr>
                <w:ilvl w:val="0"/>
                <w:numId w:val="103"/>
              </w:numPr>
              <w:autoSpaceDE/>
              <w:autoSpaceDN/>
              <w:adjustRightInd/>
              <w:ind w:left="0"/>
              <w:jc w:val="both"/>
              <w:rPr>
                <w:sz w:val="22"/>
                <w:szCs w:val="22"/>
              </w:rPr>
            </w:pPr>
            <w:r w:rsidRPr="00E12782">
              <w:rPr>
                <w:sz w:val="22"/>
                <w:szCs w:val="22"/>
              </w:rPr>
              <w:t>Подведение итогов работы по индивидуальным маршрутам сопровождения обучающихся 9-х классов.</w:t>
            </w:r>
          </w:p>
          <w:p w:rsidR="002F5431" w:rsidRPr="00E12782" w:rsidRDefault="002F5431" w:rsidP="00280D54">
            <w:pPr>
              <w:widowControl/>
              <w:numPr>
                <w:ilvl w:val="0"/>
                <w:numId w:val="103"/>
              </w:numPr>
              <w:autoSpaceDE/>
              <w:autoSpaceDN/>
              <w:adjustRightInd/>
              <w:ind w:left="0"/>
              <w:jc w:val="both"/>
              <w:rPr>
                <w:sz w:val="22"/>
                <w:szCs w:val="22"/>
              </w:rPr>
            </w:pPr>
            <w:r w:rsidRPr="00E12782">
              <w:rPr>
                <w:sz w:val="22"/>
                <w:szCs w:val="22"/>
              </w:rPr>
              <w:t>Изучение уровня реализации индивидуальных  образовательных маршрутов,</w:t>
            </w:r>
          </w:p>
          <w:p w:rsidR="002F5431" w:rsidRPr="00E12782" w:rsidRDefault="002F5431" w:rsidP="00D417A3">
            <w:pPr>
              <w:pStyle w:val="a5"/>
              <w:ind w:left="0"/>
              <w:jc w:val="both"/>
              <w:rPr>
                <w:b/>
                <w:i/>
                <w:sz w:val="22"/>
                <w:szCs w:val="22"/>
              </w:rPr>
            </w:pPr>
            <w:r w:rsidRPr="00E12782">
              <w:rPr>
                <w:sz w:val="22"/>
                <w:szCs w:val="22"/>
              </w:rPr>
              <w:t>специальных индивидуальных программ развития /СИПР/.</w:t>
            </w:r>
          </w:p>
        </w:tc>
        <w:tc>
          <w:tcPr>
            <w:tcW w:w="1418" w:type="dxa"/>
            <w:tcBorders>
              <w:top w:val="single" w:sz="4" w:space="0" w:color="000000"/>
              <w:left w:val="single" w:sz="4" w:space="0" w:color="000000"/>
              <w:bottom w:val="single" w:sz="4" w:space="0" w:color="000000"/>
              <w:right w:val="single" w:sz="4" w:space="0" w:color="000000"/>
            </w:tcBorders>
            <w:hideMark/>
          </w:tcPr>
          <w:p w:rsidR="002F5431" w:rsidRPr="00E12782" w:rsidRDefault="002F5431" w:rsidP="00D417A3">
            <w:pPr>
              <w:contextualSpacing/>
              <w:jc w:val="both"/>
              <w:rPr>
                <w:sz w:val="22"/>
                <w:szCs w:val="22"/>
              </w:rPr>
            </w:pPr>
            <w:r w:rsidRPr="00E12782">
              <w:rPr>
                <w:sz w:val="22"/>
                <w:szCs w:val="22"/>
              </w:rPr>
              <w:t xml:space="preserve">Май  </w:t>
            </w:r>
          </w:p>
        </w:tc>
        <w:tc>
          <w:tcPr>
            <w:tcW w:w="2410" w:type="dxa"/>
            <w:tcBorders>
              <w:top w:val="single" w:sz="4" w:space="0" w:color="000000"/>
              <w:left w:val="single" w:sz="4" w:space="0" w:color="000000"/>
              <w:bottom w:val="single" w:sz="4" w:space="0" w:color="000000"/>
              <w:right w:val="single" w:sz="4" w:space="0" w:color="000000"/>
            </w:tcBorders>
            <w:hideMark/>
          </w:tcPr>
          <w:p w:rsidR="002F5431" w:rsidRPr="00E12782" w:rsidRDefault="002F5431" w:rsidP="00D417A3">
            <w:pPr>
              <w:contextualSpacing/>
              <w:jc w:val="both"/>
              <w:rPr>
                <w:sz w:val="22"/>
                <w:szCs w:val="22"/>
              </w:rPr>
            </w:pPr>
            <w:r w:rsidRPr="00E12782">
              <w:rPr>
                <w:sz w:val="22"/>
                <w:szCs w:val="22"/>
              </w:rPr>
              <w:t>Председатель ППк,</w:t>
            </w:r>
          </w:p>
          <w:p w:rsidR="002F5431" w:rsidRPr="00E12782" w:rsidRDefault="002F5431" w:rsidP="00D417A3">
            <w:pPr>
              <w:contextualSpacing/>
              <w:jc w:val="both"/>
              <w:rPr>
                <w:b/>
                <w:sz w:val="22"/>
                <w:szCs w:val="22"/>
              </w:rPr>
            </w:pPr>
            <w:r w:rsidRPr="00E12782">
              <w:rPr>
                <w:sz w:val="22"/>
                <w:szCs w:val="22"/>
              </w:rPr>
              <w:t>классные руководители, социальный педагог,       педагог – психолог руководитель МО начальных классов</w:t>
            </w:r>
          </w:p>
        </w:tc>
      </w:tr>
      <w:tr w:rsidR="002F5431" w:rsidRPr="00E12782" w:rsidTr="002F5431">
        <w:trPr>
          <w:trHeight w:val="142"/>
        </w:trPr>
        <w:tc>
          <w:tcPr>
            <w:tcW w:w="1668" w:type="dxa"/>
            <w:vMerge/>
            <w:tcBorders>
              <w:top w:val="single" w:sz="4" w:space="0" w:color="000000"/>
              <w:left w:val="single" w:sz="4" w:space="0" w:color="000000"/>
              <w:bottom w:val="single" w:sz="4" w:space="0" w:color="000000"/>
              <w:right w:val="single" w:sz="4" w:space="0" w:color="000000"/>
            </w:tcBorders>
            <w:vAlign w:val="center"/>
            <w:hideMark/>
          </w:tcPr>
          <w:p w:rsidR="002F5431" w:rsidRPr="00E12782" w:rsidRDefault="002F5431" w:rsidP="00D417A3">
            <w:pPr>
              <w:jc w:val="both"/>
              <w:rPr>
                <w:sz w:val="22"/>
                <w:szCs w:val="22"/>
              </w:rPr>
            </w:pPr>
          </w:p>
        </w:tc>
        <w:tc>
          <w:tcPr>
            <w:tcW w:w="8646" w:type="dxa"/>
            <w:tcBorders>
              <w:top w:val="single" w:sz="4" w:space="0" w:color="000000"/>
              <w:left w:val="single" w:sz="4" w:space="0" w:color="000000"/>
              <w:bottom w:val="single" w:sz="4" w:space="0" w:color="000000"/>
              <w:right w:val="single" w:sz="4" w:space="0" w:color="000000"/>
            </w:tcBorders>
          </w:tcPr>
          <w:p w:rsidR="002F5431" w:rsidRPr="00E12782" w:rsidRDefault="002F5431" w:rsidP="00D417A3">
            <w:pPr>
              <w:jc w:val="both"/>
              <w:rPr>
                <w:b/>
                <w:i/>
                <w:sz w:val="22"/>
                <w:szCs w:val="22"/>
              </w:rPr>
            </w:pPr>
            <w:r w:rsidRPr="00E12782">
              <w:rPr>
                <w:b/>
                <w:i/>
                <w:sz w:val="22"/>
                <w:szCs w:val="22"/>
              </w:rPr>
              <w:t>Работа с обучающимися</w:t>
            </w:r>
          </w:p>
          <w:p w:rsidR="002F5431" w:rsidRPr="00E12782" w:rsidRDefault="002F5431" w:rsidP="00D417A3">
            <w:pPr>
              <w:jc w:val="both"/>
              <w:rPr>
                <w:b/>
                <w:i/>
                <w:sz w:val="22"/>
                <w:szCs w:val="22"/>
              </w:rPr>
            </w:pPr>
          </w:p>
          <w:p w:rsidR="002F5431" w:rsidRPr="00E12782" w:rsidRDefault="002F5431" w:rsidP="00D417A3">
            <w:pPr>
              <w:contextualSpacing/>
              <w:jc w:val="both"/>
              <w:rPr>
                <w:sz w:val="22"/>
                <w:szCs w:val="22"/>
              </w:rPr>
            </w:pPr>
            <w:r w:rsidRPr="00E12782">
              <w:rPr>
                <w:sz w:val="22"/>
                <w:szCs w:val="22"/>
              </w:rPr>
              <w:t>1.Итоговая диагностика: познавательная сфера, эмоциональное благополучие, физическое развитие</w:t>
            </w:r>
          </w:p>
          <w:p w:rsidR="002F5431" w:rsidRPr="00E12782" w:rsidRDefault="002F5431" w:rsidP="00D417A3">
            <w:pPr>
              <w:contextualSpacing/>
              <w:jc w:val="both"/>
              <w:rPr>
                <w:b/>
                <w:i/>
                <w:sz w:val="22"/>
                <w:szCs w:val="22"/>
              </w:rPr>
            </w:pPr>
          </w:p>
        </w:tc>
        <w:tc>
          <w:tcPr>
            <w:tcW w:w="1418" w:type="dxa"/>
            <w:tcBorders>
              <w:top w:val="single" w:sz="4" w:space="0" w:color="000000"/>
              <w:left w:val="single" w:sz="4" w:space="0" w:color="000000"/>
              <w:bottom w:val="single" w:sz="4" w:space="0" w:color="000000"/>
              <w:right w:val="single" w:sz="4" w:space="0" w:color="000000"/>
            </w:tcBorders>
            <w:hideMark/>
          </w:tcPr>
          <w:p w:rsidR="002F5431" w:rsidRPr="00E12782" w:rsidRDefault="002F5431" w:rsidP="00D417A3">
            <w:pPr>
              <w:contextualSpacing/>
              <w:jc w:val="both"/>
              <w:rPr>
                <w:b/>
                <w:sz w:val="22"/>
                <w:szCs w:val="22"/>
              </w:rPr>
            </w:pPr>
            <w:r w:rsidRPr="00E12782">
              <w:rPr>
                <w:sz w:val="22"/>
                <w:szCs w:val="22"/>
              </w:rPr>
              <w:t xml:space="preserve">Май  </w:t>
            </w:r>
          </w:p>
        </w:tc>
        <w:tc>
          <w:tcPr>
            <w:tcW w:w="2410" w:type="dxa"/>
            <w:tcBorders>
              <w:top w:val="single" w:sz="4" w:space="0" w:color="000000"/>
              <w:left w:val="single" w:sz="4" w:space="0" w:color="000000"/>
              <w:bottom w:val="single" w:sz="4" w:space="0" w:color="000000"/>
              <w:right w:val="single" w:sz="4" w:space="0" w:color="000000"/>
            </w:tcBorders>
            <w:hideMark/>
          </w:tcPr>
          <w:p w:rsidR="002F5431" w:rsidRPr="00E12782" w:rsidRDefault="002F5431" w:rsidP="00D417A3">
            <w:pPr>
              <w:contextualSpacing/>
              <w:jc w:val="both"/>
              <w:rPr>
                <w:sz w:val="22"/>
                <w:szCs w:val="22"/>
              </w:rPr>
            </w:pPr>
            <w:r w:rsidRPr="00E12782">
              <w:rPr>
                <w:sz w:val="22"/>
                <w:szCs w:val="22"/>
              </w:rPr>
              <w:t xml:space="preserve"> учитель - логопед, педагог - психолог, социальный педагог, </w:t>
            </w:r>
          </w:p>
          <w:p w:rsidR="002F5431" w:rsidRPr="00E12782" w:rsidRDefault="002F5431" w:rsidP="00D417A3">
            <w:pPr>
              <w:contextualSpacing/>
              <w:jc w:val="both"/>
              <w:rPr>
                <w:b/>
                <w:sz w:val="22"/>
                <w:szCs w:val="22"/>
              </w:rPr>
            </w:pPr>
            <w:r w:rsidRPr="00E12782">
              <w:rPr>
                <w:sz w:val="22"/>
                <w:szCs w:val="22"/>
              </w:rPr>
              <w:t>педагоги, реализующие индивидуальное обучение</w:t>
            </w:r>
          </w:p>
        </w:tc>
      </w:tr>
      <w:tr w:rsidR="002F5431" w:rsidRPr="00E12782" w:rsidTr="002F5431">
        <w:trPr>
          <w:trHeight w:val="142"/>
        </w:trPr>
        <w:tc>
          <w:tcPr>
            <w:tcW w:w="1668" w:type="dxa"/>
            <w:vMerge/>
            <w:tcBorders>
              <w:top w:val="single" w:sz="4" w:space="0" w:color="000000"/>
              <w:left w:val="single" w:sz="4" w:space="0" w:color="000000"/>
              <w:bottom w:val="single" w:sz="4" w:space="0" w:color="000000"/>
              <w:right w:val="single" w:sz="4" w:space="0" w:color="000000"/>
            </w:tcBorders>
            <w:vAlign w:val="center"/>
            <w:hideMark/>
          </w:tcPr>
          <w:p w:rsidR="002F5431" w:rsidRPr="00E12782" w:rsidRDefault="002F5431" w:rsidP="00D417A3">
            <w:pPr>
              <w:jc w:val="both"/>
              <w:rPr>
                <w:sz w:val="22"/>
                <w:szCs w:val="22"/>
              </w:rPr>
            </w:pPr>
          </w:p>
        </w:tc>
        <w:tc>
          <w:tcPr>
            <w:tcW w:w="8646" w:type="dxa"/>
            <w:tcBorders>
              <w:top w:val="single" w:sz="4" w:space="0" w:color="000000"/>
              <w:left w:val="single" w:sz="4" w:space="0" w:color="000000"/>
              <w:bottom w:val="single" w:sz="4" w:space="0" w:color="000000"/>
              <w:right w:val="single" w:sz="4" w:space="0" w:color="000000"/>
            </w:tcBorders>
          </w:tcPr>
          <w:p w:rsidR="002F5431" w:rsidRPr="00E12782" w:rsidRDefault="002F5431" w:rsidP="00D417A3">
            <w:pPr>
              <w:jc w:val="both"/>
              <w:rPr>
                <w:b/>
                <w:i/>
                <w:sz w:val="22"/>
                <w:szCs w:val="22"/>
              </w:rPr>
            </w:pPr>
            <w:r w:rsidRPr="00E12782">
              <w:rPr>
                <w:b/>
                <w:i/>
                <w:sz w:val="22"/>
                <w:szCs w:val="22"/>
              </w:rPr>
              <w:t>Работа с педагогами</w:t>
            </w:r>
          </w:p>
          <w:p w:rsidR="002F5431" w:rsidRPr="00E12782" w:rsidRDefault="002F5431" w:rsidP="00D417A3">
            <w:pPr>
              <w:jc w:val="both"/>
              <w:rPr>
                <w:b/>
                <w:i/>
                <w:sz w:val="22"/>
                <w:szCs w:val="22"/>
              </w:rPr>
            </w:pPr>
          </w:p>
          <w:p w:rsidR="002F5431" w:rsidRPr="00E12782" w:rsidRDefault="002F5431" w:rsidP="00D417A3">
            <w:pPr>
              <w:contextualSpacing/>
              <w:jc w:val="both"/>
              <w:rPr>
                <w:sz w:val="22"/>
                <w:szCs w:val="22"/>
              </w:rPr>
            </w:pPr>
            <w:r w:rsidRPr="00E12782">
              <w:rPr>
                <w:sz w:val="22"/>
                <w:szCs w:val="22"/>
              </w:rPr>
              <w:t>Рекомендации для дифференцированного подхода к детям по результатам диагностики: логопедической, психологической, физиолого-гигиенической.</w:t>
            </w:r>
          </w:p>
          <w:p w:rsidR="002F5431" w:rsidRPr="00E12782" w:rsidRDefault="002F5431" w:rsidP="00D417A3">
            <w:pPr>
              <w:jc w:val="both"/>
              <w:rPr>
                <w:b/>
                <w:i/>
                <w:sz w:val="22"/>
                <w:szCs w:val="22"/>
              </w:rPr>
            </w:pPr>
          </w:p>
        </w:tc>
        <w:tc>
          <w:tcPr>
            <w:tcW w:w="1418" w:type="dxa"/>
            <w:tcBorders>
              <w:top w:val="single" w:sz="4" w:space="0" w:color="000000"/>
              <w:left w:val="single" w:sz="4" w:space="0" w:color="000000"/>
              <w:bottom w:val="single" w:sz="4" w:space="0" w:color="000000"/>
              <w:right w:val="single" w:sz="4" w:space="0" w:color="000000"/>
            </w:tcBorders>
            <w:hideMark/>
          </w:tcPr>
          <w:p w:rsidR="002F5431" w:rsidRPr="00E12782" w:rsidRDefault="002F5431" w:rsidP="00D417A3">
            <w:pPr>
              <w:contextualSpacing/>
              <w:jc w:val="both"/>
              <w:rPr>
                <w:b/>
                <w:sz w:val="22"/>
                <w:szCs w:val="22"/>
              </w:rPr>
            </w:pPr>
            <w:r w:rsidRPr="00E12782">
              <w:rPr>
                <w:sz w:val="22"/>
                <w:szCs w:val="22"/>
              </w:rPr>
              <w:t>в течение года</w:t>
            </w:r>
          </w:p>
        </w:tc>
        <w:tc>
          <w:tcPr>
            <w:tcW w:w="2410" w:type="dxa"/>
            <w:tcBorders>
              <w:top w:val="single" w:sz="4" w:space="0" w:color="000000"/>
              <w:left w:val="single" w:sz="4" w:space="0" w:color="000000"/>
              <w:bottom w:val="single" w:sz="4" w:space="0" w:color="000000"/>
              <w:right w:val="single" w:sz="4" w:space="0" w:color="000000"/>
            </w:tcBorders>
            <w:hideMark/>
          </w:tcPr>
          <w:p w:rsidR="002F5431" w:rsidRPr="00E12782" w:rsidRDefault="002F5431" w:rsidP="00D417A3">
            <w:pPr>
              <w:contextualSpacing/>
              <w:jc w:val="both"/>
              <w:rPr>
                <w:sz w:val="22"/>
                <w:szCs w:val="22"/>
              </w:rPr>
            </w:pPr>
            <w:r w:rsidRPr="00E12782">
              <w:rPr>
                <w:sz w:val="22"/>
                <w:szCs w:val="22"/>
              </w:rPr>
              <w:t>Председатель ППк,</w:t>
            </w:r>
          </w:p>
          <w:p w:rsidR="002F5431" w:rsidRPr="00E12782" w:rsidRDefault="002F5431" w:rsidP="00D417A3">
            <w:pPr>
              <w:contextualSpacing/>
              <w:jc w:val="both"/>
              <w:rPr>
                <w:b/>
                <w:sz w:val="22"/>
                <w:szCs w:val="22"/>
              </w:rPr>
            </w:pPr>
            <w:r w:rsidRPr="00E12782">
              <w:rPr>
                <w:sz w:val="22"/>
                <w:szCs w:val="22"/>
              </w:rPr>
              <w:t xml:space="preserve">классные руководители, социальный педагог,       педагог – психолог  Педагоги, </w:t>
            </w:r>
            <w:r w:rsidRPr="00E12782">
              <w:rPr>
                <w:sz w:val="22"/>
                <w:szCs w:val="22"/>
              </w:rPr>
              <w:lastRenderedPageBreak/>
              <w:t>реализующие индивидуальное обучение</w:t>
            </w:r>
          </w:p>
        </w:tc>
      </w:tr>
      <w:tr w:rsidR="002F5431" w:rsidRPr="00E12782" w:rsidTr="002F5431">
        <w:trPr>
          <w:trHeight w:val="142"/>
        </w:trPr>
        <w:tc>
          <w:tcPr>
            <w:tcW w:w="1668" w:type="dxa"/>
            <w:vMerge/>
            <w:tcBorders>
              <w:top w:val="single" w:sz="4" w:space="0" w:color="000000"/>
              <w:left w:val="single" w:sz="4" w:space="0" w:color="000000"/>
              <w:bottom w:val="single" w:sz="4" w:space="0" w:color="000000"/>
              <w:right w:val="single" w:sz="4" w:space="0" w:color="000000"/>
            </w:tcBorders>
            <w:vAlign w:val="center"/>
            <w:hideMark/>
          </w:tcPr>
          <w:p w:rsidR="002F5431" w:rsidRPr="00E12782" w:rsidRDefault="002F5431" w:rsidP="00D417A3">
            <w:pPr>
              <w:jc w:val="both"/>
              <w:rPr>
                <w:sz w:val="22"/>
                <w:szCs w:val="22"/>
              </w:rPr>
            </w:pPr>
          </w:p>
        </w:tc>
        <w:tc>
          <w:tcPr>
            <w:tcW w:w="8646" w:type="dxa"/>
            <w:tcBorders>
              <w:top w:val="single" w:sz="4" w:space="0" w:color="000000"/>
              <w:left w:val="single" w:sz="4" w:space="0" w:color="000000"/>
              <w:bottom w:val="single" w:sz="4" w:space="0" w:color="000000"/>
              <w:right w:val="single" w:sz="4" w:space="0" w:color="000000"/>
            </w:tcBorders>
          </w:tcPr>
          <w:p w:rsidR="002F5431" w:rsidRPr="00E12782" w:rsidRDefault="002F5431" w:rsidP="00D417A3">
            <w:pPr>
              <w:jc w:val="both"/>
              <w:rPr>
                <w:b/>
                <w:i/>
                <w:sz w:val="22"/>
                <w:szCs w:val="22"/>
              </w:rPr>
            </w:pPr>
            <w:r w:rsidRPr="00E12782">
              <w:rPr>
                <w:b/>
                <w:i/>
                <w:sz w:val="22"/>
                <w:szCs w:val="22"/>
              </w:rPr>
              <w:t>Работа с родителями</w:t>
            </w:r>
          </w:p>
          <w:p w:rsidR="002F5431" w:rsidRPr="00E12782" w:rsidRDefault="002F5431" w:rsidP="00D417A3">
            <w:pPr>
              <w:jc w:val="both"/>
              <w:rPr>
                <w:b/>
                <w:i/>
                <w:sz w:val="22"/>
                <w:szCs w:val="22"/>
              </w:rPr>
            </w:pPr>
          </w:p>
          <w:p w:rsidR="002F5431" w:rsidRPr="00E12782" w:rsidRDefault="002F5431" w:rsidP="00280D54">
            <w:pPr>
              <w:pStyle w:val="a5"/>
              <w:widowControl/>
              <w:numPr>
                <w:ilvl w:val="0"/>
                <w:numId w:val="104"/>
              </w:numPr>
              <w:autoSpaceDE/>
              <w:autoSpaceDN/>
              <w:adjustRightInd/>
              <w:ind w:left="0"/>
              <w:jc w:val="both"/>
              <w:rPr>
                <w:sz w:val="22"/>
                <w:szCs w:val="22"/>
              </w:rPr>
            </w:pPr>
            <w:r w:rsidRPr="00E12782">
              <w:rPr>
                <w:sz w:val="22"/>
                <w:szCs w:val="22"/>
              </w:rPr>
              <w:t>Индивидуальные рекомендации для родителей.</w:t>
            </w:r>
          </w:p>
          <w:p w:rsidR="002F5431" w:rsidRPr="00E12782" w:rsidRDefault="002F5431" w:rsidP="00280D54">
            <w:pPr>
              <w:pStyle w:val="a5"/>
              <w:widowControl/>
              <w:numPr>
                <w:ilvl w:val="0"/>
                <w:numId w:val="104"/>
              </w:numPr>
              <w:autoSpaceDE/>
              <w:autoSpaceDN/>
              <w:adjustRightInd/>
              <w:ind w:left="0"/>
              <w:jc w:val="both"/>
              <w:rPr>
                <w:sz w:val="22"/>
                <w:szCs w:val="22"/>
              </w:rPr>
            </w:pPr>
            <w:r w:rsidRPr="00E12782">
              <w:rPr>
                <w:sz w:val="22"/>
                <w:szCs w:val="22"/>
              </w:rPr>
              <w:t>Рекомендации специалистов по оздоровлению детей в летний период.</w:t>
            </w:r>
          </w:p>
        </w:tc>
        <w:tc>
          <w:tcPr>
            <w:tcW w:w="1418" w:type="dxa"/>
            <w:tcBorders>
              <w:top w:val="single" w:sz="4" w:space="0" w:color="000000"/>
              <w:left w:val="single" w:sz="4" w:space="0" w:color="000000"/>
              <w:bottom w:val="single" w:sz="4" w:space="0" w:color="000000"/>
              <w:right w:val="single" w:sz="4" w:space="0" w:color="000000"/>
            </w:tcBorders>
            <w:hideMark/>
          </w:tcPr>
          <w:p w:rsidR="002F5431" w:rsidRPr="00E12782" w:rsidRDefault="002F5431" w:rsidP="00D417A3">
            <w:pPr>
              <w:contextualSpacing/>
              <w:jc w:val="both"/>
              <w:rPr>
                <w:b/>
                <w:sz w:val="22"/>
                <w:szCs w:val="22"/>
              </w:rPr>
            </w:pPr>
            <w:r w:rsidRPr="00E12782">
              <w:rPr>
                <w:sz w:val="22"/>
                <w:szCs w:val="22"/>
              </w:rPr>
              <w:t>в течение года</w:t>
            </w:r>
          </w:p>
        </w:tc>
        <w:tc>
          <w:tcPr>
            <w:tcW w:w="2410" w:type="dxa"/>
            <w:tcBorders>
              <w:top w:val="single" w:sz="4" w:space="0" w:color="000000"/>
              <w:left w:val="single" w:sz="4" w:space="0" w:color="000000"/>
              <w:bottom w:val="single" w:sz="4" w:space="0" w:color="000000"/>
              <w:right w:val="single" w:sz="4" w:space="0" w:color="000000"/>
            </w:tcBorders>
            <w:hideMark/>
          </w:tcPr>
          <w:p w:rsidR="002F5431" w:rsidRPr="00E12782" w:rsidRDefault="002F5431" w:rsidP="00D417A3">
            <w:pPr>
              <w:contextualSpacing/>
              <w:jc w:val="both"/>
              <w:rPr>
                <w:sz w:val="22"/>
                <w:szCs w:val="22"/>
              </w:rPr>
            </w:pPr>
            <w:r w:rsidRPr="00E12782">
              <w:rPr>
                <w:sz w:val="22"/>
                <w:szCs w:val="22"/>
              </w:rPr>
              <w:t>Председатель ППк,</w:t>
            </w:r>
          </w:p>
          <w:p w:rsidR="002F5431" w:rsidRPr="00E12782" w:rsidRDefault="002F5431" w:rsidP="00D417A3">
            <w:pPr>
              <w:contextualSpacing/>
              <w:jc w:val="both"/>
              <w:rPr>
                <w:b/>
                <w:sz w:val="22"/>
                <w:szCs w:val="22"/>
              </w:rPr>
            </w:pPr>
            <w:r w:rsidRPr="00E12782">
              <w:rPr>
                <w:sz w:val="22"/>
                <w:szCs w:val="22"/>
              </w:rPr>
              <w:t xml:space="preserve">классные руководители, социальный педагог, педагог – психолог , </w:t>
            </w:r>
          </w:p>
        </w:tc>
      </w:tr>
    </w:tbl>
    <w:p w:rsidR="002F5431" w:rsidRPr="00E12782" w:rsidRDefault="002F5431" w:rsidP="00D417A3">
      <w:pPr>
        <w:shd w:val="clear" w:color="auto" w:fill="FFFFFF"/>
        <w:jc w:val="both"/>
        <w:rPr>
          <w:b/>
          <w:color w:val="000000"/>
          <w:spacing w:val="-1"/>
          <w:sz w:val="22"/>
          <w:szCs w:val="22"/>
        </w:rPr>
      </w:pPr>
    </w:p>
    <w:p w:rsidR="00326C27" w:rsidRPr="00E12782" w:rsidRDefault="00326C27" w:rsidP="00D417A3">
      <w:pPr>
        <w:jc w:val="both"/>
        <w:rPr>
          <w:b/>
          <w:sz w:val="22"/>
          <w:szCs w:val="22"/>
        </w:rPr>
      </w:pPr>
    </w:p>
    <w:p w:rsidR="002F5431" w:rsidRPr="00E12782" w:rsidRDefault="002F5431" w:rsidP="00D417A3">
      <w:pPr>
        <w:jc w:val="both"/>
        <w:rPr>
          <w:b/>
          <w:sz w:val="22"/>
          <w:szCs w:val="22"/>
        </w:rPr>
      </w:pPr>
      <w:r w:rsidRPr="00E12782">
        <w:rPr>
          <w:b/>
          <w:sz w:val="22"/>
          <w:szCs w:val="22"/>
        </w:rPr>
        <w:t>Внеплановые заседания:</w:t>
      </w:r>
    </w:p>
    <w:p w:rsidR="00AD08AF" w:rsidRPr="00E12782" w:rsidRDefault="00AD08AF" w:rsidP="00D417A3">
      <w:pPr>
        <w:jc w:val="both"/>
        <w:rPr>
          <w:b/>
          <w:sz w:val="22"/>
          <w:szCs w:val="22"/>
        </w:rPr>
      </w:pPr>
    </w:p>
    <w:p w:rsidR="002F5431" w:rsidRPr="00E12782" w:rsidRDefault="002F5431" w:rsidP="00D417A3">
      <w:pPr>
        <w:jc w:val="both"/>
        <w:rPr>
          <w:sz w:val="22"/>
          <w:szCs w:val="22"/>
        </w:rPr>
      </w:pPr>
      <w:r w:rsidRPr="00E12782">
        <w:rPr>
          <w:sz w:val="22"/>
          <w:szCs w:val="22"/>
        </w:rPr>
        <w:t>Внеплановые заседания консилиума проходят по запросам педагогов, родителей (законных представителей) по мере необходимости.</w:t>
      </w:r>
    </w:p>
    <w:p w:rsidR="002F5431" w:rsidRPr="00E12782" w:rsidRDefault="002F5431" w:rsidP="00D417A3">
      <w:pPr>
        <w:jc w:val="both"/>
        <w:rPr>
          <w:sz w:val="22"/>
          <w:szCs w:val="22"/>
        </w:rPr>
      </w:pPr>
    </w:p>
    <w:p w:rsidR="002F5431" w:rsidRPr="00E12782" w:rsidRDefault="002F5431" w:rsidP="00D417A3">
      <w:pPr>
        <w:jc w:val="both"/>
        <w:rPr>
          <w:b/>
          <w:sz w:val="22"/>
          <w:szCs w:val="22"/>
        </w:rPr>
      </w:pPr>
      <w:r w:rsidRPr="00E12782">
        <w:rPr>
          <w:b/>
          <w:sz w:val="22"/>
          <w:szCs w:val="22"/>
        </w:rPr>
        <w:t>Примерная тематика заседаний:</w:t>
      </w:r>
    </w:p>
    <w:p w:rsidR="002F5431" w:rsidRPr="00E12782" w:rsidRDefault="002F5431" w:rsidP="00280D54">
      <w:pPr>
        <w:pStyle w:val="a5"/>
        <w:widowControl/>
        <w:numPr>
          <w:ilvl w:val="0"/>
          <w:numId w:val="105"/>
        </w:numPr>
        <w:autoSpaceDE/>
        <w:autoSpaceDN/>
        <w:adjustRightInd/>
        <w:ind w:left="0"/>
        <w:jc w:val="both"/>
        <w:rPr>
          <w:sz w:val="22"/>
          <w:szCs w:val="22"/>
        </w:rPr>
      </w:pPr>
      <w:r w:rsidRPr="00E12782">
        <w:rPr>
          <w:sz w:val="22"/>
          <w:szCs w:val="22"/>
        </w:rPr>
        <w:t>Перевод обучающихся из класса в класс на основании педагогического мониторинга уровня развития психологических функций.</w:t>
      </w:r>
    </w:p>
    <w:p w:rsidR="002F5431" w:rsidRPr="00E12782" w:rsidRDefault="002F5431" w:rsidP="00280D54">
      <w:pPr>
        <w:pStyle w:val="a5"/>
        <w:widowControl/>
        <w:numPr>
          <w:ilvl w:val="0"/>
          <w:numId w:val="105"/>
        </w:numPr>
        <w:autoSpaceDE/>
        <w:autoSpaceDN/>
        <w:adjustRightInd/>
        <w:ind w:left="0"/>
        <w:jc w:val="both"/>
        <w:rPr>
          <w:sz w:val="22"/>
          <w:szCs w:val="22"/>
        </w:rPr>
      </w:pPr>
      <w:r w:rsidRPr="00E12782">
        <w:rPr>
          <w:sz w:val="22"/>
          <w:szCs w:val="22"/>
        </w:rPr>
        <w:t>Индивидуальные консультации по запросам родителей, (законных представителей).</w:t>
      </w:r>
    </w:p>
    <w:p w:rsidR="002F5431" w:rsidRPr="00E12782" w:rsidRDefault="002F5431" w:rsidP="00280D54">
      <w:pPr>
        <w:pStyle w:val="a5"/>
        <w:widowControl/>
        <w:numPr>
          <w:ilvl w:val="0"/>
          <w:numId w:val="105"/>
        </w:numPr>
        <w:autoSpaceDE/>
        <w:autoSpaceDN/>
        <w:adjustRightInd/>
        <w:ind w:left="0"/>
        <w:jc w:val="both"/>
        <w:rPr>
          <w:sz w:val="22"/>
          <w:szCs w:val="22"/>
        </w:rPr>
      </w:pPr>
      <w:r w:rsidRPr="00E12782">
        <w:rPr>
          <w:sz w:val="22"/>
          <w:szCs w:val="22"/>
        </w:rPr>
        <w:t>Обсуждение проблем в обучении и воспитании.</w:t>
      </w:r>
    </w:p>
    <w:p w:rsidR="002F5431" w:rsidRPr="00E12782" w:rsidRDefault="002F5431" w:rsidP="00D417A3">
      <w:pPr>
        <w:jc w:val="both"/>
        <w:rPr>
          <w:b/>
          <w:sz w:val="22"/>
          <w:szCs w:val="22"/>
        </w:rPr>
      </w:pPr>
    </w:p>
    <w:p w:rsidR="008C624E" w:rsidRPr="00E12782" w:rsidRDefault="00617CDE" w:rsidP="00D417A3">
      <w:pPr>
        <w:widowControl/>
        <w:shd w:val="clear" w:color="auto" w:fill="FFFFFF"/>
        <w:autoSpaceDE/>
        <w:autoSpaceDN/>
        <w:adjustRightInd/>
        <w:jc w:val="both"/>
        <w:rPr>
          <w:rFonts w:eastAsia="Times New Roman"/>
          <w:b/>
          <w:bCs/>
          <w:color w:val="111111"/>
          <w:sz w:val="22"/>
          <w:szCs w:val="22"/>
        </w:rPr>
      </w:pPr>
      <w:r w:rsidRPr="00E12782">
        <w:rPr>
          <w:rFonts w:eastAsia="Times New Roman"/>
          <w:b/>
          <w:bCs/>
          <w:color w:val="111111"/>
          <w:sz w:val="22"/>
          <w:szCs w:val="22"/>
        </w:rPr>
        <w:t>План мероприятий по профилактике ВИЧ-инфекции</w:t>
      </w:r>
    </w:p>
    <w:p w:rsidR="001D109B" w:rsidRPr="00E12782" w:rsidRDefault="001D109B" w:rsidP="00D417A3">
      <w:pPr>
        <w:widowControl/>
        <w:shd w:val="clear" w:color="auto" w:fill="FFFFFF"/>
        <w:autoSpaceDE/>
        <w:autoSpaceDN/>
        <w:adjustRightInd/>
        <w:jc w:val="both"/>
        <w:rPr>
          <w:rFonts w:eastAsia="Times New Roman"/>
          <w:b/>
          <w:bCs/>
          <w:color w:val="111111"/>
          <w:sz w:val="22"/>
          <w:szCs w:val="22"/>
        </w:rPr>
      </w:pPr>
    </w:p>
    <w:p w:rsidR="001D109B" w:rsidRPr="00E12782" w:rsidRDefault="001D109B" w:rsidP="00D417A3">
      <w:pPr>
        <w:widowControl/>
        <w:shd w:val="clear" w:color="auto" w:fill="FFFFFF"/>
        <w:autoSpaceDE/>
        <w:autoSpaceDN/>
        <w:adjustRightInd/>
        <w:jc w:val="both"/>
        <w:rPr>
          <w:rFonts w:eastAsia="Times New Roman"/>
          <w:color w:val="111111"/>
          <w:sz w:val="22"/>
          <w:szCs w:val="22"/>
        </w:rPr>
      </w:pPr>
    </w:p>
    <w:tbl>
      <w:tblPr>
        <w:tblW w:w="13041" w:type="dxa"/>
        <w:tblInd w:w="265" w:type="dxa"/>
        <w:shd w:val="clear" w:color="auto" w:fill="FFFFFF"/>
        <w:tblCellMar>
          <w:left w:w="0" w:type="dxa"/>
          <w:right w:w="0" w:type="dxa"/>
        </w:tblCellMar>
        <w:tblLook w:val="04A0"/>
      </w:tblPr>
      <w:tblGrid>
        <w:gridCol w:w="992"/>
        <w:gridCol w:w="6096"/>
        <w:gridCol w:w="1715"/>
        <w:gridCol w:w="4238"/>
      </w:tblGrid>
      <w:tr w:rsidR="001D109B" w:rsidRPr="00E12782" w:rsidTr="001D109B">
        <w:tc>
          <w:tcPr>
            <w:tcW w:w="992" w:type="dxa"/>
            <w:tcBorders>
              <w:top w:val="single" w:sz="12" w:space="0" w:color="888888"/>
              <w:left w:val="single" w:sz="12" w:space="0" w:color="888888"/>
              <w:bottom w:val="single" w:sz="12" w:space="0" w:color="888888"/>
              <w:right w:val="single" w:sz="12" w:space="0" w:color="888888"/>
            </w:tcBorders>
            <w:shd w:val="clear" w:color="auto" w:fill="FFFFFF"/>
            <w:tcMar>
              <w:top w:w="0" w:type="dxa"/>
              <w:left w:w="265" w:type="dxa"/>
              <w:bottom w:w="0" w:type="dxa"/>
              <w:right w:w="265" w:type="dxa"/>
            </w:tcMar>
            <w:hideMark/>
          </w:tcPr>
          <w:p w:rsidR="001D109B" w:rsidRPr="00E12782" w:rsidRDefault="001D109B" w:rsidP="00C71057">
            <w:pPr>
              <w:jc w:val="center"/>
              <w:rPr>
                <w:rFonts w:eastAsia="Times New Roman"/>
                <w:color w:val="111111"/>
                <w:sz w:val="22"/>
                <w:szCs w:val="22"/>
              </w:rPr>
            </w:pPr>
            <w:r w:rsidRPr="00E12782">
              <w:rPr>
                <w:rFonts w:eastAsia="Times New Roman"/>
                <w:color w:val="111111"/>
                <w:sz w:val="22"/>
                <w:szCs w:val="22"/>
              </w:rPr>
              <w:t>№ п/п</w:t>
            </w:r>
          </w:p>
        </w:tc>
        <w:tc>
          <w:tcPr>
            <w:tcW w:w="6096" w:type="dxa"/>
            <w:tcBorders>
              <w:top w:val="single" w:sz="12" w:space="0" w:color="888888"/>
              <w:left w:val="single" w:sz="12" w:space="0" w:color="888888"/>
              <w:bottom w:val="single" w:sz="12" w:space="0" w:color="888888"/>
              <w:right w:val="single" w:sz="12" w:space="0" w:color="888888"/>
            </w:tcBorders>
            <w:shd w:val="clear" w:color="auto" w:fill="FFFFFF"/>
            <w:tcMar>
              <w:top w:w="0" w:type="dxa"/>
              <w:left w:w="265" w:type="dxa"/>
              <w:bottom w:w="0" w:type="dxa"/>
              <w:right w:w="265" w:type="dxa"/>
            </w:tcMar>
            <w:hideMark/>
          </w:tcPr>
          <w:p w:rsidR="001D109B" w:rsidRPr="00E12782" w:rsidRDefault="001D109B" w:rsidP="00C71057">
            <w:pPr>
              <w:jc w:val="center"/>
              <w:rPr>
                <w:rFonts w:eastAsia="Times New Roman"/>
                <w:color w:val="111111"/>
                <w:sz w:val="22"/>
                <w:szCs w:val="22"/>
              </w:rPr>
            </w:pPr>
            <w:r w:rsidRPr="00E12782">
              <w:rPr>
                <w:rFonts w:eastAsia="Times New Roman"/>
                <w:color w:val="111111"/>
                <w:sz w:val="22"/>
                <w:szCs w:val="22"/>
              </w:rPr>
              <w:t>Мероприятие</w:t>
            </w:r>
          </w:p>
        </w:tc>
        <w:tc>
          <w:tcPr>
            <w:tcW w:w="1715" w:type="dxa"/>
            <w:tcBorders>
              <w:top w:val="single" w:sz="12" w:space="0" w:color="888888"/>
              <w:left w:val="single" w:sz="12" w:space="0" w:color="888888"/>
              <w:bottom w:val="single" w:sz="12" w:space="0" w:color="888888"/>
              <w:right w:val="single" w:sz="12" w:space="0" w:color="888888"/>
            </w:tcBorders>
            <w:shd w:val="clear" w:color="auto" w:fill="FFFFFF"/>
            <w:tcMar>
              <w:top w:w="0" w:type="dxa"/>
              <w:left w:w="265" w:type="dxa"/>
              <w:bottom w:w="0" w:type="dxa"/>
              <w:right w:w="265" w:type="dxa"/>
            </w:tcMar>
            <w:hideMark/>
          </w:tcPr>
          <w:p w:rsidR="001D109B" w:rsidRPr="00E12782" w:rsidRDefault="001D109B" w:rsidP="00C71057">
            <w:pPr>
              <w:jc w:val="center"/>
              <w:rPr>
                <w:rFonts w:eastAsia="Times New Roman"/>
                <w:color w:val="111111"/>
                <w:sz w:val="22"/>
                <w:szCs w:val="22"/>
              </w:rPr>
            </w:pPr>
            <w:r w:rsidRPr="00E12782">
              <w:rPr>
                <w:rFonts w:eastAsia="Times New Roman"/>
                <w:color w:val="111111"/>
                <w:sz w:val="22"/>
                <w:szCs w:val="22"/>
              </w:rPr>
              <w:t>Сроки проведения</w:t>
            </w:r>
          </w:p>
        </w:tc>
        <w:tc>
          <w:tcPr>
            <w:tcW w:w="4238" w:type="dxa"/>
            <w:tcBorders>
              <w:top w:val="single" w:sz="12" w:space="0" w:color="888888"/>
              <w:left w:val="single" w:sz="12" w:space="0" w:color="888888"/>
              <w:bottom w:val="single" w:sz="12" w:space="0" w:color="888888"/>
              <w:right w:val="single" w:sz="12" w:space="0" w:color="888888"/>
            </w:tcBorders>
            <w:shd w:val="clear" w:color="auto" w:fill="FFFFFF"/>
            <w:tcMar>
              <w:top w:w="0" w:type="dxa"/>
              <w:left w:w="265" w:type="dxa"/>
              <w:bottom w:w="0" w:type="dxa"/>
              <w:right w:w="265" w:type="dxa"/>
            </w:tcMar>
            <w:hideMark/>
          </w:tcPr>
          <w:p w:rsidR="001D109B" w:rsidRPr="00E12782" w:rsidRDefault="001D109B" w:rsidP="00C71057">
            <w:pPr>
              <w:jc w:val="center"/>
              <w:rPr>
                <w:rFonts w:eastAsia="Times New Roman"/>
                <w:color w:val="111111"/>
                <w:sz w:val="22"/>
                <w:szCs w:val="22"/>
              </w:rPr>
            </w:pPr>
            <w:r w:rsidRPr="00E12782">
              <w:rPr>
                <w:rFonts w:eastAsia="Times New Roman"/>
                <w:color w:val="111111"/>
                <w:sz w:val="22"/>
                <w:szCs w:val="22"/>
              </w:rPr>
              <w:t>Ответственные</w:t>
            </w:r>
          </w:p>
        </w:tc>
      </w:tr>
      <w:tr w:rsidR="001D109B" w:rsidRPr="00E12782" w:rsidTr="001D109B">
        <w:tc>
          <w:tcPr>
            <w:tcW w:w="992" w:type="dxa"/>
            <w:tcBorders>
              <w:top w:val="single" w:sz="12" w:space="0" w:color="888888"/>
              <w:left w:val="single" w:sz="12" w:space="0" w:color="888888"/>
              <w:bottom w:val="single" w:sz="12" w:space="0" w:color="888888"/>
              <w:right w:val="single" w:sz="12" w:space="0" w:color="888888"/>
            </w:tcBorders>
            <w:shd w:val="clear" w:color="auto" w:fill="FFFFFF"/>
            <w:tcMar>
              <w:top w:w="0" w:type="dxa"/>
              <w:left w:w="265" w:type="dxa"/>
              <w:bottom w:w="0" w:type="dxa"/>
              <w:right w:w="265" w:type="dxa"/>
            </w:tcMar>
            <w:hideMark/>
          </w:tcPr>
          <w:p w:rsidR="001D109B" w:rsidRPr="00E12782" w:rsidRDefault="001D109B" w:rsidP="00C71057">
            <w:pPr>
              <w:jc w:val="center"/>
              <w:rPr>
                <w:rFonts w:eastAsia="Times New Roman"/>
                <w:color w:val="111111"/>
                <w:sz w:val="22"/>
                <w:szCs w:val="22"/>
              </w:rPr>
            </w:pPr>
            <w:r w:rsidRPr="00E12782">
              <w:rPr>
                <w:rFonts w:eastAsia="Times New Roman"/>
                <w:color w:val="111111"/>
                <w:sz w:val="22"/>
                <w:szCs w:val="22"/>
              </w:rPr>
              <w:t>1.</w:t>
            </w:r>
          </w:p>
        </w:tc>
        <w:tc>
          <w:tcPr>
            <w:tcW w:w="6096" w:type="dxa"/>
            <w:tcBorders>
              <w:top w:val="single" w:sz="12" w:space="0" w:color="888888"/>
              <w:left w:val="single" w:sz="12" w:space="0" w:color="888888"/>
              <w:bottom w:val="single" w:sz="12" w:space="0" w:color="888888"/>
              <w:right w:val="single" w:sz="12" w:space="0" w:color="888888"/>
            </w:tcBorders>
            <w:shd w:val="clear" w:color="auto" w:fill="FFFFFF"/>
            <w:tcMar>
              <w:top w:w="0" w:type="dxa"/>
              <w:left w:w="265" w:type="dxa"/>
              <w:bottom w:w="0" w:type="dxa"/>
              <w:right w:w="265" w:type="dxa"/>
            </w:tcMar>
            <w:hideMark/>
          </w:tcPr>
          <w:p w:rsidR="001D109B" w:rsidRPr="00E12782" w:rsidRDefault="001D109B" w:rsidP="00C71057">
            <w:pPr>
              <w:rPr>
                <w:rFonts w:eastAsia="Times New Roman"/>
                <w:color w:val="111111"/>
                <w:sz w:val="22"/>
                <w:szCs w:val="22"/>
              </w:rPr>
            </w:pPr>
            <w:r w:rsidRPr="00E12782">
              <w:rPr>
                <w:rFonts w:eastAsia="Times New Roman"/>
                <w:color w:val="111111"/>
                <w:sz w:val="22"/>
                <w:szCs w:val="22"/>
              </w:rPr>
              <w:t>Круглый стол</w:t>
            </w:r>
          </w:p>
          <w:p w:rsidR="001D109B" w:rsidRPr="00E12782" w:rsidRDefault="001D109B" w:rsidP="00C71057">
            <w:pPr>
              <w:rPr>
                <w:rFonts w:eastAsia="Times New Roman"/>
                <w:color w:val="111111"/>
                <w:sz w:val="22"/>
                <w:szCs w:val="22"/>
              </w:rPr>
            </w:pPr>
            <w:r w:rsidRPr="00E12782">
              <w:rPr>
                <w:rFonts w:eastAsia="Times New Roman"/>
                <w:color w:val="111111"/>
                <w:sz w:val="22"/>
                <w:szCs w:val="22"/>
              </w:rPr>
              <w:t>«Профилактика ВИЧ-инфекции путем пропаганды здорового образа жизни»</w:t>
            </w:r>
          </w:p>
        </w:tc>
        <w:tc>
          <w:tcPr>
            <w:tcW w:w="1715" w:type="dxa"/>
            <w:tcBorders>
              <w:top w:val="single" w:sz="12" w:space="0" w:color="888888"/>
              <w:left w:val="single" w:sz="12" w:space="0" w:color="888888"/>
              <w:bottom w:val="single" w:sz="12" w:space="0" w:color="888888"/>
              <w:right w:val="single" w:sz="12" w:space="0" w:color="888888"/>
            </w:tcBorders>
            <w:shd w:val="clear" w:color="auto" w:fill="FFFFFF"/>
            <w:tcMar>
              <w:top w:w="0" w:type="dxa"/>
              <w:left w:w="265" w:type="dxa"/>
              <w:bottom w:w="0" w:type="dxa"/>
              <w:right w:w="265" w:type="dxa"/>
            </w:tcMar>
            <w:hideMark/>
          </w:tcPr>
          <w:p w:rsidR="001D109B" w:rsidRPr="00E12782" w:rsidRDefault="001D109B" w:rsidP="00C71057">
            <w:pPr>
              <w:rPr>
                <w:rFonts w:eastAsia="Times New Roman"/>
                <w:color w:val="111111"/>
                <w:sz w:val="22"/>
                <w:szCs w:val="22"/>
              </w:rPr>
            </w:pPr>
            <w:r w:rsidRPr="00E12782">
              <w:rPr>
                <w:rFonts w:eastAsia="Times New Roman"/>
                <w:color w:val="111111"/>
                <w:sz w:val="22"/>
                <w:szCs w:val="22"/>
              </w:rPr>
              <w:t xml:space="preserve">Сентябрь </w:t>
            </w:r>
          </w:p>
        </w:tc>
        <w:tc>
          <w:tcPr>
            <w:tcW w:w="4238" w:type="dxa"/>
            <w:tcBorders>
              <w:top w:val="single" w:sz="12" w:space="0" w:color="888888"/>
              <w:left w:val="single" w:sz="12" w:space="0" w:color="888888"/>
              <w:bottom w:val="single" w:sz="12" w:space="0" w:color="888888"/>
              <w:right w:val="single" w:sz="12" w:space="0" w:color="888888"/>
            </w:tcBorders>
            <w:shd w:val="clear" w:color="auto" w:fill="FFFFFF"/>
            <w:tcMar>
              <w:top w:w="0" w:type="dxa"/>
              <w:left w:w="265" w:type="dxa"/>
              <w:bottom w:w="0" w:type="dxa"/>
              <w:right w:w="265" w:type="dxa"/>
            </w:tcMar>
            <w:hideMark/>
          </w:tcPr>
          <w:p w:rsidR="001D109B" w:rsidRPr="00E12782" w:rsidRDefault="001D109B" w:rsidP="00C71057">
            <w:pPr>
              <w:rPr>
                <w:rFonts w:eastAsia="Times New Roman"/>
                <w:color w:val="111111"/>
                <w:sz w:val="22"/>
                <w:szCs w:val="22"/>
              </w:rPr>
            </w:pPr>
            <w:r w:rsidRPr="00E12782">
              <w:rPr>
                <w:rFonts w:eastAsia="Times New Roman"/>
                <w:color w:val="111111"/>
                <w:sz w:val="22"/>
                <w:szCs w:val="22"/>
              </w:rPr>
              <w:t>Заместитель директора по УВР</w:t>
            </w:r>
          </w:p>
          <w:p w:rsidR="001D109B" w:rsidRPr="00E12782" w:rsidRDefault="001D109B" w:rsidP="00C71057">
            <w:pPr>
              <w:ind w:right="380"/>
              <w:rPr>
                <w:rFonts w:eastAsia="Times New Roman"/>
                <w:color w:val="111111"/>
                <w:sz w:val="22"/>
                <w:szCs w:val="22"/>
              </w:rPr>
            </w:pPr>
          </w:p>
        </w:tc>
      </w:tr>
      <w:tr w:rsidR="001D109B" w:rsidRPr="00E12782" w:rsidTr="001D109B">
        <w:tc>
          <w:tcPr>
            <w:tcW w:w="992" w:type="dxa"/>
            <w:tcBorders>
              <w:top w:val="single" w:sz="12" w:space="0" w:color="888888"/>
              <w:left w:val="single" w:sz="12" w:space="0" w:color="888888"/>
              <w:bottom w:val="single" w:sz="12" w:space="0" w:color="888888"/>
              <w:right w:val="single" w:sz="12" w:space="0" w:color="888888"/>
            </w:tcBorders>
            <w:shd w:val="clear" w:color="auto" w:fill="FFFFFF"/>
            <w:tcMar>
              <w:top w:w="0" w:type="dxa"/>
              <w:left w:w="265" w:type="dxa"/>
              <w:bottom w:w="0" w:type="dxa"/>
              <w:right w:w="265" w:type="dxa"/>
            </w:tcMar>
            <w:hideMark/>
          </w:tcPr>
          <w:p w:rsidR="001D109B" w:rsidRPr="00E12782" w:rsidRDefault="001D109B" w:rsidP="00C71057">
            <w:pPr>
              <w:jc w:val="center"/>
              <w:rPr>
                <w:rFonts w:eastAsia="Times New Roman"/>
                <w:color w:val="111111"/>
                <w:sz w:val="22"/>
                <w:szCs w:val="22"/>
              </w:rPr>
            </w:pPr>
            <w:r w:rsidRPr="00E12782">
              <w:rPr>
                <w:rFonts w:eastAsia="Times New Roman"/>
                <w:color w:val="111111"/>
                <w:sz w:val="22"/>
                <w:szCs w:val="22"/>
              </w:rPr>
              <w:t>2.</w:t>
            </w:r>
          </w:p>
        </w:tc>
        <w:tc>
          <w:tcPr>
            <w:tcW w:w="6096" w:type="dxa"/>
            <w:tcBorders>
              <w:top w:val="single" w:sz="12" w:space="0" w:color="888888"/>
              <w:left w:val="single" w:sz="12" w:space="0" w:color="888888"/>
              <w:bottom w:val="single" w:sz="12" w:space="0" w:color="888888"/>
              <w:right w:val="single" w:sz="12" w:space="0" w:color="888888"/>
            </w:tcBorders>
            <w:shd w:val="clear" w:color="auto" w:fill="FFFFFF"/>
            <w:tcMar>
              <w:top w:w="0" w:type="dxa"/>
              <w:left w:w="265" w:type="dxa"/>
              <w:bottom w:w="0" w:type="dxa"/>
              <w:right w:w="265" w:type="dxa"/>
            </w:tcMar>
            <w:hideMark/>
          </w:tcPr>
          <w:p w:rsidR="001D109B" w:rsidRPr="00E12782" w:rsidRDefault="001D109B" w:rsidP="00C71057">
            <w:pPr>
              <w:rPr>
                <w:rFonts w:eastAsia="Times New Roman"/>
                <w:color w:val="111111"/>
                <w:sz w:val="22"/>
                <w:szCs w:val="22"/>
              </w:rPr>
            </w:pPr>
            <w:r w:rsidRPr="00E12782">
              <w:rPr>
                <w:rFonts w:eastAsia="Times New Roman"/>
                <w:color w:val="111111"/>
                <w:sz w:val="22"/>
                <w:szCs w:val="22"/>
              </w:rPr>
              <w:t>Анкетирование «Что Вы  знаете о ВИЧ-инфекции»</w:t>
            </w:r>
          </w:p>
        </w:tc>
        <w:tc>
          <w:tcPr>
            <w:tcW w:w="1715" w:type="dxa"/>
            <w:tcBorders>
              <w:top w:val="single" w:sz="12" w:space="0" w:color="888888"/>
              <w:left w:val="single" w:sz="12" w:space="0" w:color="888888"/>
              <w:bottom w:val="single" w:sz="12" w:space="0" w:color="888888"/>
              <w:right w:val="single" w:sz="12" w:space="0" w:color="888888"/>
            </w:tcBorders>
            <w:shd w:val="clear" w:color="auto" w:fill="FFFFFF"/>
            <w:tcMar>
              <w:top w:w="0" w:type="dxa"/>
              <w:left w:w="265" w:type="dxa"/>
              <w:bottom w:w="0" w:type="dxa"/>
              <w:right w:w="265" w:type="dxa"/>
            </w:tcMar>
            <w:hideMark/>
          </w:tcPr>
          <w:p w:rsidR="001D109B" w:rsidRPr="00E12782" w:rsidRDefault="001D109B" w:rsidP="00C71057">
            <w:pPr>
              <w:rPr>
                <w:rFonts w:eastAsia="Times New Roman"/>
                <w:color w:val="111111"/>
                <w:sz w:val="22"/>
                <w:szCs w:val="22"/>
              </w:rPr>
            </w:pPr>
            <w:r w:rsidRPr="00E12782">
              <w:rPr>
                <w:rFonts w:eastAsia="Times New Roman"/>
                <w:color w:val="111111"/>
                <w:sz w:val="22"/>
                <w:szCs w:val="22"/>
              </w:rPr>
              <w:t xml:space="preserve">Октябрь </w:t>
            </w:r>
          </w:p>
        </w:tc>
        <w:tc>
          <w:tcPr>
            <w:tcW w:w="4238" w:type="dxa"/>
            <w:tcBorders>
              <w:top w:val="single" w:sz="12" w:space="0" w:color="888888"/>
              <w:left w:val="single" w:sz="12" w:space="0" w:color="888888"/>
              <w:bottom w:val="single" w:sz="12" w:space="0" w:color="888888"/>
              <w:right w:val="single" w:sz="12" w:space="0" w:color="888888"/>
            </w:tcBorders>
            <w:shd w:val="clear" w:color="auto" w:fill="FFFFFF"/>
            <w:tcMar>
              <w:top w:w="0" w:type="dxa"/>
              <w:left w:w="265" w:type="dxa"/>
              <w:bottom w:w="0" w:type="dxa"/>
              <w:right w:w="265" w:type="dxa"/>
            </w:tcMar>
            <w:hideMark/>
          </w:tcPr>
          <w:p w:rsidR="001D109B" w:rsidRPr="00E12782" w:rsidRDefault="001D109B" w:rsidP="00C71057">
            <w:pPr>
              <w:rPr>
                <w:rFonts w:eastAsia="Times New Roman"/>
                <w:color w:val="111111"/>
                <w:sz w:val="22"/>
                <w:szCs w:val="22"/>
              </w:rPr>
            </w:pPr>
            <w:r w:rsidRPr="00E12782">
              <w:rPr>
                <w:rFonts w:eastAsia="Times New Roman"/>
                <w:color w:val="111111"/>
                <w:sz w:val="22"/>
                <w:szCs w:val="22"/>
              </w:rPr>
              <w:t>Педагог-организатор</w:t>
            </w:r>
          </w:p>
          <w:p w:rsidR="001D109B" w:rsidRPr="00E12782" w:rsidRDefault="001D109B" w:rsidP="00C71057">
            <w:pPr>
              <w:rPr>
                <w:rFonts w:eastAsia="Times New Roman"/>
                <w:color w:val="111111"/>
                <w:sz w:val="22"/>
                <w:szCs w:val="22"/>
              </w:rPr>
            </w:pPr>
          </w:p>
        </w:tc>
      </w:tr>
      <w:tr w:rsidR="001D109B" w:rsidRPr="00E12782" w:rsidTr="001D109B">
        <w:tc>
          <w:tcPr>
            <w:tcW w:w="992" w:type="dxa"/>
            <w:tcBorders>
              <w:top w:val="single" w:sz="12" w:space="0" w:color="888888"/>
              <w:left w:val="single" w:sz="12" w:space="0" w:color="888888"/>
              <w:bottom w:val="single" w:sz="12" w:space="0" w:color="888888"/>
              <w:right w:val="single" w:sz="12" w:space="0" w:color="888888"/>
            </w:tcBorders>
            <w:shd w:val="clear" w:color="auto" w:fill="FFFFFF"/>
            <w:tcMar>
              <w:top w:w="0" w:type="dxa"/>
              <w:left w:w="265" w:type="dxa"/>
              <w:bottom w:w="0" w:type="dxa"/>
              <w:right w:w="265" w:type="dxa"/>
            </w:tcMar>
            <w:hideMark/>
          </w:tcPr>
          <w:p w:rsidR="001D109B" w:rsidRPr="00E12782" w:rsidRDefault="001D109B" w:rsidP="00C71057">
            <w:pPr>
              <w:jc w:val="center"/>
              <w:rPr>
                <w:rFonts w:eastAsia="Times New Roman"/>
                <w:color w:val="111111"/>
                <w:sz w:val="22"/>
                <w:szCs w:val="22"/>
              </w:rPr>
            </w:pPr>
            <w:r w:rsidRPr="00E12782">
              <w:rPr>
                <w:rFonts w:eastAsia="Times New Roman"/>
                <w:color w:val="111111"/>
                <w:sz w:val="22"/>
                <w:szCs w:val="22"/>
              </w:rPr>
              <w:t>3.</w:t>
            </w:r>
          </w:p>
        </w:tc>
        <w:tc>
          <w:tcPr>
            <w:tcW w:w="6096" w:type="dxa"/>
            <w:tcBorders>
              <w:top w:val="single" w:sz="12" w:space="0" w:color="888888"/>
              <w:left w:val="single" w:sz="12" w:space="0" w:color="888888"/>
              <w:bottom w:val="single" w:sz="12" w:space="0" w:color="888888"/>
              <w:right w:val="single" w:sz="12" w:space="0" w:color="888888"/>
            </w:tcBorders>
            <w:shd w:val="clear" w:color="auto" w:fill="FFFFFF"/>
            <w:tcMar>
              <w:top w:w="0" w:type="dxa"/>
              <w:left w:w="265" w:type="dxa"/>
              <w:bottom w:w="0" w:type="dxa"/>
              <w:right w:w="265" w:type="dxa"/>
            </w:tcMar>
            <w:hideMark/>
          </w:tcPr>
          <w:p w:rsidR="001D109B" w:rsidRPr="00E12782" w:rsidRDefault="001D109B" w:rsidP="00C71057">
            <w:pPr>
              <w:rPr>
                <w:rFonts w:eastAsia="Times New Roman"/>
                <w:color w:val="111111"/>
                <w:sz w:val="22"/>
                <w:szCs w:val="22"/>
              </w:rPr>
            </w:pPr>
            <w:r w:rsidRPr="00E12782">
              <w:rPr>
                <w:rFonts w:eastAsia="Times New Roman"/>
                <w:color w:val="111111"/>
                <w:sz w:val="22"/>
                <w:szCs w:val="22"/>
              </w:rPr>
              <w:t>Встреча с медработником «Пути заражения»</w:t>
            </w:r>
          </w:p>
        </w:tc>
        <w:tc>
          <w:tcPr>
            <w:tcW w:w="1715" w:type="dxa"/>
            <w:tcBorders>
              <w:top w:val="single" w:sz="12" w:space="0" w:color="888888"/>
              <w:left w:val="single" w:sz="12" w:space="0" w:color="888888"/>
              <w:bottom w:val="single" w:sz="12" w:space="0" w:color="888888"/>
              <w:right w:val="single" w:sz="12" w:space="0" w:color="888888"/>
            </w:tcBorders>
            <w:shd w:val="clear" w:color="auto" w:fill="FFFFFF"/>
            <w:tcMar>
              <w:top w:w="0" w:type="dxa"/>
              <w:left w:w="265" w:type="dxa"/>
              <w:bottom w:w="0" w:type="dxa"/>
              <w:right w:w="265" w:type="dxa"/>
            </w:tcMar>
            <w:hideMark/>
          </w:tcPr>
          <w:p w:rsidR="001D109B" w:rsidRPr="00E12782" w:rsidRDefault="001D109B" w:rsidP="00C71057">
            <w:pPr>
              <w:rPr>
                <w:rFonts w:eastAsia="Times New Roman"/>
                <w:color w:val="111111"/>
                <w:sz w:val="22"/>
                <w:szCs w:val="22"/>
              </w:rPr>
            </w:pPr>
            <w:r w:rsidRPr="00E12782">
              <w:rPr>
                <w:rFonts w:eastAsia="Times New Roman"/>
                <w:color w:val="111111"/>
                <w:sz w:val="22"/>
                <w:szCs w:val="22"/>
              </w:rPr>
              <w:t xml:space="preserve">Ноябрь </w:t>
            </w:r>
          </w:p>
        </w:tc>
        <w:tc>
          <w:tcPr>
            <w:tcW w:w="4238" w:type="dxa"/>
            <w:tcBorders>
              <w:top w:val="single" w:sz="12" w:space="0" w:color="888888"/>
              <w:left w:val="single" w:sz="12" w:space="0" w:color="888888"/>
              <w:bottom w:val="single" w:sz="12" w:space="0" w:color="888888"/>
              <w:right w:val="single" w:sz="12" w:space="0" w:color="888888"/>
            </w:tcBorders>
            <w:shd w:val="clear" w:color="auto" w:fill="FFFFFF"/>
            <w:tcMar>
              <w:top w:w="0" w:type="dxa"/>
              <w:left w:w="265" w:type="dxa"/>
              <w:bottom w:w="0" w:type="dxa"/>
              <w:right w:w="265" w:type="dxa"/>
            </w:tcMar>
            <w:hideMark/>
          </w:tcPr>
          <w:p w:rsidR="001D109B" w:rsidRPr="00E12782" w:rsidRDefault="001D109B" w:rsidP="00C71057">
            <w:pPr>
              <w:rPr>
                <w:rFonts w:eastAsia="Times New Roman"/>
                <w:color w:val="111111"/>
                <w:sz w:val="22"/>
                <w:szCs w:val="22"/>
              </w:rPr>
            </w:pPr>
            <w:r w:rsidRPr="00E12782">
              <w:rPr>
                <w:rFonts w:eastAsia="Times New Roman"/>
                <w:color w:val="111111"/>
                <w:sz w:val="22"/>
                <w:szCs w:val="22"/>
              </w:rPr>
              <w:t>Заместитель директора по УВР</w:t>
            </w:r>
          </w:p>
          <w:p w:rsidR="001D109B" w:rsidRPr="00E12782" w:rsidRDefault="001D109B" w:rsidP="00C71057">
            <w:pPr>
              <w:rPr>
                <w:rFonts w:eastAsia="Times New Roman"/>
                <w:color w:val="111111"/>
                <w:sz w:val="22"/>
                <w:szCs w:val="22"/>
              </w:rPr>
            </w:pPr>
          </w:p>
        </w:tc>
      </w:tr>
      <w:tr w:rsidR="001D109B" w:rsidRPr="00E12782" w:rsidTr="001D109B">
        <w:tc>
          <w:tcPr>
            <w:tcW w:w="992" w:type="dxa"/>
            <w:tcBorders>
              <w:top w:val="single" w:sz="12" w:space="0" w:color="888888"/>
              <w:left w:val="single" w:sz="12" w:space="0" w:color="888888"/>
              <w:bottom w:val="single" w:sz="12" w:space="0" w:color="888888"/>
              <w:right w:val="single" w:sz="12" w:space="0" w:color="888888"/>
            </w:tcBorders>
            <w:shd w:val="clear" w:color="auto" w:fill="FFFFFF"/>
            <w:tcMar>
              <w:top w:w="0" w:type="dxa"/>
              <w:left w:w="265" w:type="dxa"/>
              <w:bottom w:w="0" w:type="dxa"/>
              <w:right w:w="265" w:type="dxa"/>
            </w:tcMar>
            <w:hideMark/>
          </w:tcPr>
          <w:p w:rsidR="001D109B" w:rsidRPr="00E12782" w:rsidRDefault="001D109B" w:rsidP="00C71057">
            <w:pPr>
              <w:jc w:val="center"/>
              <w:rPr>
                <w:rFonts w:eastAsia="Times New Roman"/>
                <w:color w:val="111111"/>
                <w:sz w:val="22"/>
                <w:szCs w:val="22"/>
              </w:rPr>
            </w:pPr>
            <w:r w:rsidRPr="00E12782">
              <w:rPr>
                <w:rFonts w:eastAsia="Times New Roman"/>
                <w:color w:val="111111"/>
                <w:sz w:val="22"/>
                <w:szCs w:val="22"/>
              </w:rPr>
              <w:t>4.</w:t>
            </w:r>
          </w:p>
        </w:tc>
        <w:tc>
          <w:tcPr>
            <w:tcW w:w="6096" w:type="dxa"/>
            <w:tcBorders>
              <w:top w:val="single" w:sz="12" w:space="0" w:color="888888"/>
              <w:left w:val="single" w:sz="12" w:space="0" w:color="888888"/>
              <w:bottom w:val="single" w:sz="12" w:space="0" w:color="888888"/>
              <w:right w:val="single" w:sz="12" w:space="0" w:color="888888"/>
            </w:tcBorders>
            <w:shd w:val="clear" w:color="auto" w:fill="FFFFFF"/>
            <w:tcMar>
              <w:top w:w="0" w:type="dxa"/>
              <w:left w:w="265" w:type="dxa"/>
              <w:bottom w:w="0" w:type="dxa"/>
              <w:right w:w="265" w:type="dxa"/>
            </w:tcMar>
            <w:hideMark/>
          </w:tcPr>
          <w:p w:rsidR="001D109B" w:rsidRPr="00E12782" w:rsidRDefault="001D109B" w:rsidP="00C71057">
            <w:pPr>
              <w:rPr>
                <w:rFonts w:eastAsia="Times New Roman"/>
                <w:color w:val="111111"/>
                <w:sz w:val="22"/>
                <w:szCs w:val="22"/>
              </w:rPr>
            </w:pPr>
            <w:r w:rsidRPr="00E12782">
              <w:rPr>
                <w:rFonts w:eastAsia="Times New Roman"/>
                <w:color w:val="111111"/>
                <w:sz w:val="22"/>
                <w:szCs w:val="22"/>
              </w:rPr>
              <w:t>Семинар практикум «Профилактика ВИЧ-инфекции в школе»</w:t>
            </w:r>
          </w:p>
        </w:tc>
        <w:tc>
          <w:tcPr>
            <w:tcW w:w="1715" w:type="dxa"/>
            <w:tcBorders>
              <w:top w:val="single" w:sz="12" w:space="0" w:color="888888"/>
              <w:left w:val="single" w:sz="12" w:space="0" w:color="888888"/>
              <w:bottom w:val="single" w:sz="12" w:space="0" w:color="888888"/>
              <w:right w:val="single" w:sz="12" w:space="0" w:color="888888"/>
            </w:tcBorders>
            <w:shd w:val="clear" w:color="auto" w:fill="FFFFFF"/>
            <w:tcMar>
              <w:top w:w="0" w:type="dxa"/>
              <w:left w:w="265" w:type="dxa"/>
              <w:bottom w:w="0" w:type="dxa"/>
              <w:right w:w="265" w:type="dxa"/>
            </w:tcMar>
            <w:hideMark/>
          </w:tcPr>
          <w:p w:rsidR="001D109B" w:rsidRPr="00E12782" w:rsidRDefault="001D109B" w:rsidP="00C71057">
            <w:pPr>
              <w:rPr>
                <w:rFonts w:eastAsia="Times New Roman"/>
                <w:color w:val="111111"/>
                <w:sz w:val="22"/>
                <w:szCs w:val="22"/>
              </w:rPr>
            </w:pPr>
            <w:r w:rsidRPr="00E12782">
              <w:rPr>
                <w:rFonts w:eastAsia="Times New Roman"/>
                <w:color w:val="111111"/>
                <w:sz w:val="22"/>
                <w:szCs w:val="22"/>
              </w:rPr>
              <w:t>Январь</w:t>
            </w:r>
          </w:p>
        </w:tc>
        <w:tc>
          <w:tcPr>
            <w:tcW w:w="4238" w:type="dxa"/>
            <w:tcBorders>
              <w:top w:val="single" w:sz="12" w:space="0" w:color="888888"/>
              <w:left w:val="single" w:sz="12" w:space="0" w:color="888888"/>
              <w:bottom w:val="single" w:sz="12" w:space="0" w:color="888888"/>
              <w:right w:val="single" w:sz="12" w:space="0" w:color="888888"/>
            </w:tcBorders>
            <w:shd w:val="clear" w:color="auto" w:fill="FFFFFF"/>
            <w:tcMar>
              <w:top w:w="0" w:type="dxa"/>
              <w:left w:w="265" w:type="dxa"/>
              <w:bottom w:w="0" w:type="dxa"/>
              <w:right w:w="265" w:type="dxa"/>
            </w:tcMar>
            <w:hideMark/>
          </w:tcPr>
          <w:p w:rsidR="001D109B" w:rsidRPr="00E12782" w:rsidRDefault="001D109B" w:rsidP="00C71057">
            <w:pPr>
              <w:rPr>
                <w:rFonts w:eastAsia="Times New Roman"/>
                <w:color w:val="111111"/>
                <w:sz w:val="22"/>
                <w:szCs w:val="22"/>
              </w:rPr>
            </w:pPr>
            <w:r w:rsidRPr="00E12782">
              <w:rPr>
                <w:rFonts w:eastAsia="Times New Roman"/>
                <w:color w:val="111111"/>
                <w:sz w:val="22"/>
                <w:szCs w:val="22"/>
              </w:rPr>
              <w:t>Заместитель директора по УВР</w:t>
            </w:r>
          </w:p>
          <w:p w:rsidR="001D109B" w:rsidRPr="00E12782" w:rsidRDefault="001D109B" w:rsidP="00C71057">
            <w:pPr>
              <w:rPr>
                <w:rFonts w:eastAsia="Times New Roman"/>
                <w:color w:val="111111"/>
                <w:sz w:val="22"/>
                <w:szCs w:val="22"/>
              </w:rPr>
            </w:pPr>
          </w:p>
        </w:tc>
      </w:tr>
      <w:tr w:rsidR="001D109B" w:rsidRPr="00E12782" w:rsidTr="001D109B">
        <w:tc>
          <w:tcPr>
            <w:tcW w:w="992" w:type="dxa"/>
            <w:tcBorders>
              <w:top w:val="single" w:sz="12" w:space="0" w:color="888888"/>
              <w:left w:val="single" w:sz="12" w:space="0" w:color="888888"/>
              <w:bottom w:val="single" w:sz="12" w:space="0" w:color="888888"/>
              <w:right w:val="single" w:sz="12" w:space="0" w:color="888888"/>
            </w:tcBorders>
            <w:shd w:val="clear" w:color="auto" w:fill="FFFFFF"/>
            <w:tcMar>
              <w:top w:w="0" w:type="dxa"/>
              <w:left w:w="265" w:type="dxa"/>
              <w:bottom w:w="0" w:type="dxa"/>
              <w:right w:w="265" w:type="dxa"/>
            </w:tcMar>
            <w:hideMark/>
          </w:tcPr>
          <w:p w:rsidR="001D109B" w:rsidRPr="00E12782" w:rsidRDefault="001D109B" w:rsidP="00C71057">
            <w:pPr>
              <w:jc w:val="center"/>
              <w:rPr>
                <w:rFonts w:eastAsia="Times New Roman"/>
                <w:color w:val="111111"/>
                <w:sz w:val="22"/>
                <w:szCs w:val="22"/>
              </w:rPr>
            </w:pPr>
            <w:r w:rsidRPr="00E12782">
              <w:rPr>
                <w:rFonts w:eastAsia="Times New Roman"/>
                <w:color w:val="111111"/>
                <w:sz w:val="22"/>
                <w:szCs w:val="22"/>
              </w:rPr>
              <w:t>5.</w:t>
            </w:r>
          </w:p>
        </w:tc>
        <w:tc>
          <w:tcPr>
            <w:tcW w:w="6096" w:type="dxa"/>
            <w:tcBorders>
              <w:top w:val="single" w:sz="12" w:space="0" w:color="888888"/>
              <w:left w:val="single" w:sz="12" w:space="0" w:color="888888"/>
              <w:bottom w:val="single" w:sz="12" w:space="0" w:color="888888"/>
              <w:right w:val="single" w:sz="12" w:space="0" w:color="888888"/>
            </w:tcBorders>
            <w:shd w:val="clear" w:color="auto" w:fill="FFFFFF"/>
            <w:tcMar>
              <w:top w:w="0" w:type="dxa"/>
              <w:left w:w="265" w:type="dxa"/>
              <w:bottom w:w="0" w:type="dxa"/>
              <w:right w:w="265" w:type="dxa"/>
            </w:tcMar>
            <w:hideMark/>
          </w:tcPr>
          <w:p w:rsidR="001D109B" w:rsidRPr="00E12782" w:rsidRDefault="001D109B" w:rsidP="00C71057">
            <w:pPr>
              <w:rPr>
                <w:rFonts w:eastAsia="Times New Roman"/>
                <w:color w:val="111111"/>
                <w:sz w:val="22"/>
                <w:szCs w:val="22"/>
              </w:rPr>
            </w:pPr>
            <w:r w:rsidRPr="00E12782">
              <w:rPr>
                <w:rFonts w:eastAsia="Times New Roman"/>
                <w:color w:val="111111"/>
                <w:sz w:val="22"/>
                <w:szCs w:val="22"/>
              </w:rPr>
              <w:t>Спартакиада</w:t>
            </w:r>
          </w:p>
          <w:p w:rsidR="001D109B" w:rsidRPr="00E12782" w:rsidRDefault="001D109B" w:rsidP="00C71057">
            <w:pPr>
              <w:rPr>
                <w:rFonts w:eastAsia="Times New Roman"/>
                <w:color w:val="111111"/>
                <w:sz w:val="22"/>
                <w:szCs w:val="22"/>
              </w:rPr>
            </w:pPr>
            <w:r w:rsidRPr="00E12782">
              <w:rPr>
                <w:rFonts w:eastAsia="Times New Roman"/>
                <w:color w:val="111111"/>
                <w:sz w:val="22"/>
                <w:szCs w:val="22"/>
              </w:rPr>
              <w:t>«Мы за здоровый образ жизни»</w:t>
            </w:r>
          </w:p>
        </w:tc>
        <w:tc>
          <w:tcPr>
            <w:tcW w:w="1715" w:type="dxa"/>
            <w:tcBorders>
              <w:top w:val="single" w:sz="12" w:space="0" w:color="888888"/>
              <w:left w:val="single" w:sz="12" w:space="0" w:color="888888"/>
              <w:bottom w:val="single" w:sz="12" w:space="0" w:color="888888"/>
              <w:right w:val="single" w:sz="12" w:space="0" w:color="888888"/>
            </w:tcBorders>
            <w:shd w:val="clear" w:color="auto" w:fill="FFFFFF"/>
            <w:tcMar>
              <w:top w:w="0" w:type="dxa"/>
              <w:left w:w="265" w:type="dxa"/>
              <w:bottom w:w="0" w:type="dxa"/>
              <w:right w:w="265" w:type="dxa"/>
            </w:tcMar>
            <w:hideMark/>
          </w:tcPr>
          <w:p w:rsidR="001D109B" w:rsidRPr="00E12782" w:rsidRDefault="001D109B" w:rsidP="00C71057">
            <w:pPr>
              <w:rPr>
                <w:rFonts w:eastAsia="Times New Roman"/>
                <w:color w:val="111111"/>
                <w:sz w:val="22"/>
                <w:szCs w:val="22"/>
              </w:rPr>
            </w:pPr>
            <w:r w:rsidRPr="00E12782">
              <w:rPr>
                <w:rFonts w:eastAsia="Times New Roman"/>
                <w:color w:val="111111"/>
                <w:sz w:val="22"/>
                <w:szCs w:val="22"/>
              </w:rPr>
              <w:t xml:space="preserve">Апрель </w:t>
            </w:r>
          </w:p>
        </w:tc>
        <w:tc>
          <w:tcPr>
            <w:tcW w:w="4238" w:type="dxa"/>
            <w:tcBorders>
              <w:top w:val="single" w:sz="12" w:space="0" w:color="888888"/>
              <w:left w:val="single" w:sz="12" w:space="0" w:color="888888"/>
              <w:bottom w:val="single" w:sz="12" w:space="0" w:color="888888"/>
              <w:right w:val="single" w:sz="12" w:space="0" w:color="888888"/>
            </w:tcBorders>
            <w:shd w:val="clear" w:color="auto" w:fill="FFFFFF"/>
            <w:tcMar>
              <w:top w:w="0" w:type="dxa"/>
              <w:left w:w="265" w:type="dxa"/>
              <w:bottom w:w="0" w:type="dxa"/>
              <w:right w:w="265" w:type="dxa"/>
            </w:tcMar>
            <w:hideMark/>
          </w:tcPr>
          <w:p w:rsidR="001D109B" w:rsidRPr="00E12782" w:rsidRDefault="001D109B" w:rsidP="00C71057">
            <w:pPr>
              <w:rPr>
                <w:rFonts w:eastAsia="Times New Roman"/>
                <w:color w:val="111111"/>
                <w:sz w:val="22"/>
                <w:szCs w:val="22"/>
              </w:rPr>
            </w:pPr>
            <w:r w:rsidRPr="00E12782">
              <w:rPr>
                <w:rFonts w:eastAsia="Times New Roman"/>
                <w:color w:val="111111"/>
                <w:sz w:val="22"/>
                <w:szCs w:val="22"/>
              </w:rPr>
              <w:t xml:space="preserve">Учитель физической культуры </w:t>
            </w:r>
          </w:p>
          <w:p w:rsidR="001D109B" w:rsidRPr="00E12782" w:rsidRDefault="001D109B" w:rsidP="00C71057">
            <w:pPr>
              <w:rPr>
                <w:rFonts w:eastAsia="Times New Roman"/>
                <w:color w:val="111111"/>
                <w:sz w:val="22"/>
                <w:szCs w:val="22"/>
              </w:rPr>
            </w:pPr>
          </w:p>
        </w:tc>
      </w:tr>
      <w:tr w:rsidR="001D109B" w:rsidRPr="00E12782" w:rsidTr="001D109B">
        <w:tc>
          <w:tcPr>
            <w:tcW w:w="992" w:type="dxa"/>
            <w:tcBorders>
              <w:top w:val="single" w:sz="12" w:space="0" w:color="888888"/>
              <w:left w:val="single" w:sz="12" w:space="0" w:color="888888"/>
              <w:bottom w:val="single" w:sz="12" w:space="0" w:color="888888"/>
              <w:right w:val="single" w:sz="12" w:space="0" w:color="888888"/>
            </w:tcBorders>
            <w:shd w:val="clear" w:color="auto" w:fill="FFFFFF"/>
            <w:tcMar>
              <w:top w:w="0" w:type="dxa"/>
              <w:left w:w="265" w:type="dxa"/>
              <w:bottom w:w="0" w:type="dxa"/>
              <w:right w:w="265" w:type="dxa"/>
            </w:tcMar>
            <w:hideMark/>
          </w:tcPr>
          <w:p w:rsidR="001D109B" w:rsidRPr="00E12782" w:rsidRDefault="001D109B" w:rsidP="00C71057">
            <w:pPr>
              <w:jc w:val="center"/>
              <w:rPr>
                <w:rFonts w:eastAsia="Times New Roman"/>
                <w:color w:val="111111"/>
                <w:sz w:val="22"/>
                <w:szCs w:val="22"/>
              </w:rPr>
            </w:pPr>
            <w:r w:rsidRPr="00E12782">
              <w:rPr>
                <w:rFonts w:eastAsia="Times New Roman"/>
                <w:color w:val="111111"/>
                <w:sz w:val="22"/>
                <w:szCs w:val="22"/>
              </w:rPr>
              <w:t>6.</w:t>
            </w:r>
          </w:p>
        </w:tc>
        <w:tc>
          <w:tcPr>
            <w:tcW w:w="6096" w:type="dxa"/>
            <w:tcBorders>
              <w:top w:val="single" w:sz="12" w:space="0" w:color="888888"/>
              <w:left w:val="single" w:sz="12" w:space="0" w:color="888888"/>
              <w:bottom w:val="single" w:sz="12" w:space="0" w:color="888888"/>
              <w:right w:val="single" w:sz="12" w:space="0" w:color="888888"/>
            </w:tcBorders>
            <w:shd w:val="clear" w:color="auto" w:fill="FFFFFF"/>
            <w:tcMar>
              <w:top w:w="0" w:type="dxa"/>
              <w:left w:w="265" w:type="dxa"/>
              <w:bottom w:w="0" w:type="dxa"/>
              <w:right w:w="265" w:type="dxa"/>
            </w:tcMar>
            <w:hideMark/>
          </w:tcPr>
          <w:p w:rsidR="001D109B" w:rsidRPr="00E12782" w:rsidRDefault="001D109B" w:rsidP="00C71057">
            <w:pPr>
              <w:rPr>
                <w:rFonts w:eastAsia="Times New Roman"/>
                <w:color w:val="111111"/>
                <w:sz w:val="22"/>
                <w:szCs w:val="22"/>
              </w:rPr>
            </w:pPr>
            <w:r w:rsidRPr="00E12782">
              <w:rPr>
                <w:rFonts w:eastAsia="Times New Roman"/>
                <w:color w:val="111111"/>
                <w:sz w:val="22"/>
                <w:szCs w:val="22"/>
              </w:rPr>
              <w:t>Прохождение медицинского обследования</w:t>
            </w:r>
          </w:p>
        </w:tc>
        <w:tc>
          <w:tcPr>
            <w:tcW w:w="1715" w:type="dxa"/>
            <w:tcBorders>
              <w:top w:val="single" w:sz="12" w:space="0" w:color="888888"/>
              <w:left w:val="single" w:sz="12" w:space="0" w:color="888888"/>
              <w:bottom w:val="single" w:sz="12" w:space="0" w:color="888888"/>
              <w:right w:val="single" w:sz="12" w:space="0" w:color="888888"/>
            </w:tcBorders>
            <w:shd w:val="clear" w:color="auto" w:fill="FFFFFF"/>
            <w:tcMar>
              <w:top w:w="0" w:type="dxa"/>
              <w:left w:w="265" w:type="dxa"/>
              <w:bottom w:w="0" w:type="dxa"/>
              <w:right w:w="265" w:type="dxa"/>
            </w:tcMar>
            <w:hideMark/>
          </w:tcPr>
          <w:p w:rsidR="001D109B" w:rsidRPr="00E12782" w:rsidRDefault="001D109B" w:rsidP="00C71057">
            <w:pPr>
              <w:rPr>
                <w:rFonts w:eastAsia="Times New Roman"/>
                <w:color w:val="111111"/>
                <w:sz w:val="22"/>
                <w:szCs w:val="22"/>
              </w:rPr>
            </w:pPr>
            <w:r w:rsidRPr="00E12782">
              <w:rPr>
                <w:rFonts w:eastAsia="Times New Roman"/>
                <w:color w:val="111111"/>
                <w:sz w:val="22"/>
                <w:szCs w:val="22"/>
              </w:rPr>
              <w:t>1 раз в год</w:t>
            </w:r>
          </w:p>
        </w:tc>
        <w:tc>
          <w:tcPr>
            <w:tcW w:w="4238" w:type="dxa"/>
            <w:tcBorders>
              <w:top w:val="single" w:sz="12" w:space="0" w:color="888888"/>
              <w:left w:val="single" w:sz="12" w:space="0" w:color="888888"/>
              <w:bottom w:val="single" w:sz="12" w:space="0" w:color="888888"/>
              <w:right w:val="single" w:sz="12" w:space="0" w:color="888888"/>
            </w:tcBorders>
            <w:shd w:val="clear" w:color="auto" w:fill="FFFFFF"/>
            <w:tcMar>
              <w:top w:w="0" w:type="dxa"/>
              <w:left w:w="265" w:type="dxa"/>
              <w:bottom w:w="0" w:type="dxa"/>
              <w:right w:w="265" w:type="dxa"/>
            </w:tcMar>
            <w:hideMark/>
          </w:tcPr>
          <w:p w:rsidR="001D109B" w:rsidRPr="00E12782" w:rsidRDefault="001D109B" w:rsidP="00C71057">
            <w:pPr>
              <w:rPr>
                <w:rFonts w:eastAsia="Times New Roman"/>
                <w:color w:val="111111"/>
                <w:sz w:val="22"/>
                <w:szCs w:val="22"/>
              </w:rPr>
            </w:pPr>
            <w:r w:rsidRPr="00E12782">
              <w:rPr>
                <w:rFonts w:eastAsia="Times New Roman"/>
                <w:color w:val="111111"/>
                <w:sz w:val="22"/>
                <w:szCs w:val="22"/>
              </w:rPr>
              <w:t>Директор школы</w:t>
            </w:r>
          </w:p>
        </w:tc>
      </w:tr>
    </w:tbl>
    <w:p w:rsidR="001D109B" w:rsidRPr="00E12782" w:rsidRDefault="001D109B" w:rsidP="001D109B">
      <w:pPr>
        <w:shd w:val="clear" w:color="auto" w:fill="FFFFFF"/>
        <w:jc w:val="center"/>
        <w:rPr>
          <w:rFonts w:eastAsia="Times New Roman"/>
          <w:color w:val="111111"/>
          <w:sz w:val="22"/>
          <w:szCs w:val="22"/>
        </w:rPr>
      </w:pPr>
      <w:r w:rsidRPr="00E12782">
        <w:rPr>
          <w:rFonts w:eastAsia="Times New Roman"/>
          <w:color w:val="111111"/>
          <w:sz w:val="22"/>
          <w:szCs w:val="22"/>
        </w:rPr>
        <w:lastRenderedPageBreak/>
        <w:t>План мероприятий по профилактике ВИЧ-инфекции</w:t>
      </w:r>
    </w:p>
    <w:p w:rsidR="001D109B" w:rsidRPr="00E12782" w:rsidRDefault="001D109B" w:rsidP="001D109B">
      <w:pPr>
        <w:shd w:val="clear" w:color="auto" w:fill="FFFFFF"/>
        <w:jc w:val="center"/>
        <w:rPr>
          <w:rFonts w:eastAsia="Times New Roman"/>
          <w:color w:val="111111"/>
          <w:sz w:val="22"/>
          <w:szCs w:val="22"/>
        </w:rPr>
      </w:pPr>
      <w:r w:rsidRPr="00E12782">
        <w:rPr>
          <w:rFonts w:eastAsia="Times New Roman"/>
          <w:color w:val="111111"/>
          <w:sz w:val="22"/>
          <w:szCs w:val="22"/>
        </w:rPr>
        <w:t> с обучающимися на 2023-2024 учебный год</w:t>
      </w:r>
    </w:p>
    <w:tbl>
      <w:tblPr>
        <w:tblW w:w="13041" w:type="dxa"/>
        <w:tblInd w:w="265" w:type="dxa"/>
        <w:shd w:val="clear" w:color="auto" w:fill="FFFFFF"/>
        <w:tblCellMar>
          <w:left w:w="0" w:type="dxa"/>
          <w:right w:w="0" w:type="dxa"/>
        </w:tblCellMar>
        <w:tblLook w:val="04A0"/>
      </w:tblPr>
      <w:tblGrid>
        <w:gridCol w:w="992"/>
        <w:gridCol w:w="6096"/>
        <w:gridCol w:w="1715"/>
        <w:gridCol w:w="4238"/>
      </w:tblGrid>
      <w:tr w:rsidR="001D109B" w:rsidRPr="00E12782" w:rsidTr="001D109B">
        <w:tc>
          <w:tcPr>
            <w:tcW w:w="992" w:type="dxa"/>
            <w:tcBorders>
              <w:top w:val="single" w:sz="12" w:space="0" w:color="888888"/>
              <w:left w:val="single" w:sz="12" w:space="0" w:color="888888"/>
              <w:bottom w:val="single" w:sz="12" w:space="0" w:color="888888"/>
              <w:right w:val="single" w:sz="12" w:space="0" w:color="888888"/>
            </w:tcBorders>
            <w:shd w:val="clear" w:color="auto" w:fill="FFFFFF"/>
            <w:tcMar>
              <w:top w:w="0" w:type="dxa"/>
              <w:left w:w="265" w:type="dxa"/>
              <w:bottom w:w="0" w:type="dxa"/>
              <w:right w:w="265" w:type="dxa"/>
            </w:tcMar>
            <w:hideMark/>
          </w:tcPr>
          <w:p w:rsidR="001D109B" w:rsidRPr="00E12782" w:rsidRDefault="001D109B" w:rsidP="00C71057">
            <w:pPr>
              <w:jc w:val="center"/>
              <w:rPr>
                <w:rFonts w:eastAsia="Times New Roman"/>
                <w:color w:val="111111"/>
                <w:sz w:val="22"/>
                <w:szCs w:val="22"/>
              </w:rPr>
            </w:pPr>
            <w:r w:rsidRPr="00E12782">
              <w:rPr>
                <w:rFonts w:eastAsia="Times New Roman"/>
                <w:color w:val="111111"/>
                <w:sz w:val="22"/>
                <w:szCs w:val="22"/>
              </w:rPr>
              <w:t>№ п/п</w:t>
            </w:r>
          </w:p>
        </w:tc>
        <w:tc>
          <w:tcPr>
            <w:tcW w:w="6096" w:type="dxa"/>
            <w:tcBorders>
              <w:top w:val="single" w:sz="12" w:space="0" w:color="888888"/>
              <w:left w:val="single" w:sz="12" w:space="0" w:color="888888"/>
              <w:bottom w:val="single" w:sz="12" w:space="0" w:color="888888"/>
              <w:right w:val="single" w:sz="12" w:space="0" w:color="888888"/>
            </w:tcBorders>
            <w:shd w:val="clear" w:color="auto" w:fill="FFFFFF"/>
            <w:tcMar>
              <w:top w:w="0" w:type="dxa"/>
              <w:left w:w="265" w:type="dxa"/>
              <w:bottom w:w="0" w:type="dxa"/>
              <w:right w:w="265" w:type="dxa"/>
            </w:tcMar>
            <w:hideMark/>
          </w:tcPr>
          <w:p w:rsidR="001D109B" w:rsidRPr="00E12782" w:rsidRDefault="001D109B" w:rsidP="00C71057">
            <w:pPr>
              <w:jc w:val="center"/>
              <w:rPr>
                <w:rFonts w:eastAsia="Times New Roman"/>
                <w:color w:val="111111"/>
                <w:sz w:val="22"/>
                <w:szCs w:val="22"/>
              </w:rPr>
            </w:pPr>
            <w:r w:rsidRPr="00E12782">
              <w:rPr>
                <w:rFonts w:eastAsia="Times New Roman"/>
                <w:color w:val="111111"/>
                <w:sz w:val="22"/>
                <w:szCs w:val="22"/>
              </w:rPr>
              <w:t>Мероприятие</w:t>
            </w:r>
          </w:p>
        </w:tc>
        <w:tc>
          <w:tcPr>
            <w:tcW w:w="1715" w:type="dxa"/>
            <w:tcBorders>
              <w:top w:val="single" w:sz="12" w:space="0" w:color="888888"/>
              <w:left w:val="single" w:sz="12" w:space="0" w:color="888888"/>
              <w:bottom w:val="single" w:sz="12" w:space="0" w:color="888888"/>
              <w:right w:val="single" w:sz="12" w:space="0" w:color="888888"/>
            </w:tcBorders>
            <w:shd w:val="clear" w:color="auto" w:fill="FFFFFF"/>
            <w:tcMar>
              <w:top w:w="0" w:type="dxa"/>
              <w:left w:w="265" w:type="dxa"/>
              <w:bottom w:w="0" w:type="dxa"/>
              <w:right w:w="265" w:type="dxa"/>
            </w:tcMar>
            <w:hideMark/>
          </w:tcPr>
          <w:p w:rsidR="001D109B" w:rsidRPr="00E12782" w:rsidRDefault="001D109B" w:rsidP="00C71057">
            <w:pPr>
              <w:jc w:val="center"/>
              <w:rPr>
                <w:rFonts w:eastAsia="Times New Roman"/>
                <w:color w:val="111111"/>
                <w:sz w:val="22"/>
                <w:szCs w:val="22"/>
              </w:rPr>
            </w:pPr>
            <w:r w:rsidRPr="00E12782">
              <w:rPr>
                <w:rFonts w:eastAsia="Times New Roman"/>
                <w:color w:val="111111"/>
                <w:sz w:val="22"/>
                <w:szCs w:val="22"/>
              </w:rPr>
              <w:t>Сроки проведения</w:t>
            </w:r>
          </w:p>
        </w:tc>
        <w:tc>
          <w:tcPr>
            <w:tcW w:w="4238" w:type="dxa"/>
            <w:tcBorders>
              <w:top w:val="single" w:sz="12" w:space="0" w:color="888888"/>
              <w:left w:val="single" w:sz="12" w:space="0" w:color="888888"/>
              <w:bottom w:val="single" w:sz="12" w:space="0" w:color="888888"/>
              <w:right w:val="single" w:sz="12" w:space="0" w:color="888888"/>
            </w:tcBorders>
            <w:shd w:val="clear" w:color="auto" w:fill="FFFFFF"/>
            <w:tcMar>
              <w:top w:w="0" w:type="dxa"/>
              <w:left w:w="265" w:type="dxa"/>
              <w:bottom w:w="0" w:type="dxa"/>
              <w:right w:w="265" w:type="dxa"/>
            </w:tcMar>
            <w:hideMark/>
          </w:tcPr>
          <w:p w:rsidR="001D109B" w:rsidRPr="00E12782" w:rsidRDefault="001D109B" w:rsidP="00C71057">
            <w:pPr>
              <w:jc w:val="center"/>
              <w:rPr>
                <w:rFonts w:eastAsia="Times New Roman"/>
                <w:color w:val="111111"/>
                <w:sz w:val="22"/>
                <w:szCs w:val="22"/>
              </w:rPr>
            </w:pPr>
            <w:r w:rsidRPr="00E12782">
              <w:rPr>
                <w:rFonts w:eastAsia="Times New Roman"/>
                <w:color w:val="111111"/>
                <w:sz w:val="22"/>
                <w:szCs w:val="22"/>
              </w:rPr>
              <w:t>Ответственные</w:t>
            </w:r>
          </w:p>
        </w:tc>
      </w:tr>
      <w:tr w:rsidR="001D109B" w:rsidRPr="00E12782" w:rsidTr="001D109B">
        <w:tc>
          <w:tcPr>
            <w:tcW w:w="992" w:type="dxa"/>
            <w:tcBorders>
              <w:top w:val="single" w:sz="12" w:space="0" w:color="888888"/>
              <w:left w:val="single" w:sz="12" w:space="0" w:color="888888"/>
              <w:bottom w:val="single" w:sz="12" w:space="0" w:color="888888"/>
              <w:right w:val="single" w:sz="12" w:space="0" w:color="888888"/>
            </w:tcBorders>
            <w:shd w:val="clear" w:color="auto" w:fill="FFFFFF"/>
            <w:tcMar>
              <w:top w:w="0" w:type="dxa"/>
              <w:left w:w="265" w:type="dxa"/>
              <w:bottom w:w="0" w:type="dxa"/>
              <w:right w:w="265" w:type="dxa"/>
            </w:tcMar>
            <w:hideMark/>
          </w:tcPr>
          <w:p w:rsidR="001D109B" w:rsidRPr="00E12782" w:rsidRDefault="001D109B" w:rsidP="00C71057">
            <w:pPr>
              <w:jc w:val="center"/>
              <w:rPr>
                <w:rFonts w:eastAsia="Times New Roman"/>
                <w:color w:val="111111"/>
                <w:sz w:val="22"/>
                <w:szCs w:val="22"/>
              </w:rPr>
            </w:pPr>
            <w:r w:rsidRPr="00E12782">
              <w:rPr>
                <w:rFonts w:eastAsia="Times New Roman"/>
                <w:color w:val="111111"/>
                <w:sz w:val="22"/>
                <w:szCs w:val="22"/>
              </w:rPr>
              <w:t>1.</w:t>
            </w:r>
          </w:p>
        </w:tc>
        <w:tc>
          <w:tcPr>
            <w:tcW w:w="6096" w:type="dxa"/>
            <w:tcBorders>
              <w:top w:val="single" w:sz="12" w:space="0" w:color="888888"/>
              <w:left w:val="single" w:sz="12" w:space="0" w:color="888888"/>
              <w:bottom w:val="single" w:sz="12" w:space="0" w:color="888888"/>
              <w:right w:val="single" w:sz="12" w:space="0" w:color="888888"/>
            </w:tcBorders>
            <w:shd w:val="clear" w:color="auto" w:fill="FFFFFF"/>
            <w:tcMar>
              <w:top w:w="0" w:type="dxa"/>
              <w:left w:w="265" w:type="dxa"/>
              <w:bottom w:w="0" w:type="dxa"/>
              <w:right w:w="265" w:type="dxa"/>
            </w:tcMar>
            <w:hideMark/>
          </w:tcPr>
          <w:p w:rsidR="001D109B" w:rsidRPr="00E12782" w:rsidRDefault="001D109B" w:rsidP="00C71057">
            <w:pPr>
              <w:rPr>
                <w:rFonts w:eastAsia="Times New Roman"/>
                <w:color w:val="111111"/>
                <w:sz w:val="22"/>
                <w:szCs w:val="22"/>
              </w:rPr>
            </w:pPr>
            <w:r w:rsidRPr="00E12782">
              <w:rPr>
                <w:rFonts w:eastAsia="Times New Roman"/>
                <w:color w:val="111111"/>
                <w:sz w:val="22"/>
                <w:szCs w:val="22"/>
              </w:rPr>
              <w:t>Классные часы в рамках Недели здоровья «Мы за ЗОЖ»</w:t>
            </w:r>
          </w:p>
        </w:tc>
        <w:tc>
          <w:tcPr>
            <w:tcW w:w="1715" w:type="dxa"/>
            <w:tcBorders>
              <w:top w:val="single" w:sz="12" w:space="0" w:color="888888"/>
              <w:left w:val="single" w:sz="12" w:space="0" w:color="888888"/>
              <w:bottom w:val="single" w:sz="12" w:space="0" w:color="888888"/>
              <w:right w:val="single" w:sz="12" w:space="0" w:color="888888"/>
            </w:tcBorders>
            <w:shd w:val="clear" w:color="auto" w:fill="FFFFFF"/>
            <w:tcMar>
              <w:top w:w="0" w:type="dxa"/>
              <w:left w:w="265" w:type="dxa"/>
              <w:bottom w:w="0" w:type="dxa"/>
              <w:right w:w="265" w:type="dxa"/>
            </w:tcMar>
            <w:hideMark/>
          </w:tcPr>
          <w:p w:rsidR="001D109B" w:rsidRPr="00E12782" w:rsidRDefault="001D109B" w:rsidP="00C71057">
            <w:pPr>
              <w:rPr>
                <w:rFonts w:eastAsia="Times New Roman"/>
                <w:color w:val="111111"/>
                <w:sz w:val="22"/>
                <w:szCs w:val="22"/>
              </w:rPr>
            </w:pPr>
            <w:r w:rsidRPr="00E12782">
              <w:rPr>
                <w:rFonts w:eastAsia="Times New Roman"/>
                <w:color w:val="111111"/>
                <w:sz w:val="22"/>
                <w:szCs w:val="22"/>
              </w:rPr>
              <w:t xml:space="preserve">Сентябрь </w:t>
            </w:r>
          </w:p>
        </w:tc>
        <w:tc>
          <w:tcPr>
            <w:tcW w:w="4238" w:type="dxa"/>
            <w:tcBorders>
              <w:top w:val="single" w:sz="12" w:space="0" w:color="888888"/>
              <w:left w:val="single" w:sz="12" w:space="0" w:color="888888"/>
              <w:bottom w:val="single" w:sz="12" w:space="0" w:color="888888"/>
              <w:right w:val="single" w:sz="12" w:space="0" w:color="888888"/>
            </w:tcBorders>
            <w:shd w:val="clear" w:color="auto" w:fill="FFFFFF"/>
            <w:tcMar>
              <w:top w:w="0" w:type="dxa"/>
              <w:left w:w="265" w:type="dxa"/>
              <w:bottom w:w="0" w:type="dxa"/>
              <w:right w:w="265" w:type="dxa"/>
            </w:tcMar>
            <w:hideMark/>
          </w:tcPr>
          <w:p w:rsidR="001D109B" w:rsidRPr="00E12782" w:rsidRDefault="001D109B" w:rsidP="00C71057">
            <w:pPr>
              <w:rPr>
                <w:rFonts w:eastAsia="Times New Roman"/>
                <w:color w:val="111111"/>
                <w:sz w:val="22"/>
                <w:szCs w:val="22"/>
              </w:rPr>
            </w:pPr>
            <w:r w:rsidRPr="00E12782">
              <w:rPr>
                <w:rFonts w:eastAsia="Times New Roman"/>
                <w:color w:val="111111"/>
                <w:sz w:val="22"/>
                <w:szCs w:val="22"/>
              </w:rPr>
              <w:t>Классные руководители</w:t>
            </w:r>
          </w:p>
          <w:p w:rsidR="001D109B" w:rsidRPr="00E12782" w:rsidRDefault="001D109B" w:rsidP="00C71057">
            <w:pPr>
              <w:rPr>
                <w:rFonts w:eastAsia="Times New Roman"/>
                <w:color w:val="111111"/>
                <w:sz w:val="22"/>
                <w:szCs w:val="22"/>
              </w:rPr>
            </w:pPr>
          </w:p>
        </w:tc>
      </w:tr>
      <w:tr w:rsidR="001D109B" w:rsidRPr="00E12782" w:rsidTr="001D109B">
        <w:tc>
          <w:tcPr>
            <w:tcW w:w="992" w:type="dxa"/>
            <w:tcBorders>
              <w:top w:val="single" w:sz="12" w:space="0" w:color="888888"/>
              <w:left w:val="single" w:sz="12" w:space="0" w:color="888888"/>
              <w:bottom w:val="single" w:sz="12" w:space="0" w:color="888888"/>
              <w:right w:val="single" w:sz="12" w:space="0" w:color="888888"/>
            </w:tcBorders>
            <w:shd w:val="clear" w:color="auto" w:fill="FFFFFF"/>
            <w:tcMar>
              <w:top w:w="0" w:type="dxa"/>
              <w:left w:w="265" w:type="dxa"/>
              <w:bottom w:w="0" w:type="dxa"/>
              <w:right w:w="265" w:type="dxa"/>
            </w:tcMar>
            <w:hideMark/>
          </w:tcPr>
          <w:p w:rsidR="001D109B" w:rsidRPr="00E12782" w:rsidRDefault="001D109B" w:rsidP="00C71057">
            <w:pPr>
              <w:jc w:val="center"/>
              <w:rPr>
                <w:rFonts w:eastAsia="Times New Roman"/>
                <w:color w:val="111111"/>
                <w:sz w:val="22"/>
                <w:szCs w:val="22"/>
              </w:rPr>
            </w:pPr>
            <w:r w:rsidRPr="00E12782">
              <w:rPr>
                <w:rFonts w:eastAsia="Times New Roman"/>
                <w:color w:val="111111"/>
                <w:sz w:val="22"/>
                <w:szCs w:val="22"/>
              </w:rPr>
              <w:t>3.</w:t>
            </w:r>
          </w:p>
        </w:tc>
        <w:tc>
          <w:tcPr>
            <w:tcW w:w="6096" w:type="dxa"/>
            <w:tcBorders>
              <w:top w:val="single" w:sz="12" w:space="0" w:color="888888"/>
              <w:left w:val="single" w:sz="12" w:space="0" w:color="888888"/>
              <w:bottom w:val="single" w:sz="12" w:space="0" w:color="888888"/>
              <w:right w:val="single" w:sz="12" w:space="0" w:color="888888"/>
            </w:tcBorders>
            <w:shd w:val="clear" w:color="auto" w:fill="FFFFFF"/>
            <w:tcMar>
              <w:top w:w="0" w:type="dxa"/>
              <w:left w:w="265" w:type="dxa"/>
              <w:bottom w:w="0" w:type="dxa"/>
              <w:right w:w="265" w:type="dxa"/>
            </w:tcMar>
            <w:hideMark/>
          </w:tcPr>
          <w:p w:rsidR="001D109B" w:rsidRPr="00E12782" w:rsidRDefault="001D109B" w:rsidP="00C71057">
            <w:pPr>
              <w:rPr>
                <w:rFonts w:eastAsia="Times New Roman"/>
                <w:color w:val="111111"/>
                <w:sz w:val="22"/>
                <w:szCs w:val="22"/>
              </w:rPr>
            </w:pPr>
            <w:r w:rsidRPr="00E12782">
              <w:rPr>
                <w:rFonts w:eastAsia="Times New Roman"/>
                <w:color w:val="111111"/>
                <w:sz w:val="22"/>
                <w:szCs w:val="22"/>
              </w:rPr>
              <w:t>Встреча с медработником</w:t>
            </w:r>
          </w:p>
          <w:p w:rsidR="001D109B" w:rsidRPr="00E12782" w:rsidRDefault="001D109B" w:rsidP="00C71057">
            <w:pPr>
              <w:rPr>
                <w:rFonts w:eastAsia="Times New Roman"/>
                <w:color w:val="111111"/>
                <w:sz w:val="22"/>
                <w:szCs w:val="22"/>
              </w:rPr>
            </w:pPr>
            <w:r w:rsidRPr="00E12782">
              <w:rPr>
                <w:rFonts w:eastAsia="Times New Roman"/>
                <w:color w:val="111111"/>
                <w:sz w:val="22"/>
                <w:szCs w:val="22"/>
              </w:rPr>
              <w:t>«Пути заражения»</w:t>
            </w:r>
          </w:p>
        </w:tc>
        <w:tc>
          <w:tcPr>
            <w:tcW w:w="1715" w:type="dxa"/>
            <w:tcBorders>
              <w:top w:val="single" w:sz="12" w:space="0" w:color="888888"/>
              <w:left w:val="single" w:sz="12" w:space="0" w:color="888888"/>
              <w:bottom w:val="single" w:sz="12" w:space="0" w:color="888888"/>
              <w:right w:val="single" w:sz="12" w:space="0" w:color="888888"/>
            </w:tcBorders>
            <w:shd w:val="clear" w:color="auto" w:fill="FFFFFF"/>
            <w:tcMar>
              <w:top w:w="0" w:type="dxa"/>
              <w:left w:w="265" w:type="dxa"/>
              <w:bottom w:w="0" w:type="dxa"/>
              <w:right w:w="265" w:type="dxa"/>
            </w:tcMar>
            <w:hideMark/>
          </w:tcPr>
          <w:p w:rsidR="001D109B" w:rsidRPr="00E12782" w:rsidRDefault="001D109B" w:rsidP="00C71057">
            <w:pPr>
              <w:rPr>
                <w:rFonts w:eastAsia="Times New Roman"/>
                <w:color w:val="111111"/>
                <w:sz w:val="22"/>
                <w:szCs w:val="22"/>
              </w:rPr>
            </w:pPr>
            <w:r w:rsidRPr="00E12782">
              <w:rPr>
                <w:rFonts w:eastAsia="Times New Roman"/>
                <w:color w:val="111111"/>
                <w:sz w:val="22"/>
                <w:szCs w:val="22"/>
              </w:rPr>
              <w:t xml:space="preserve">Ноябрь </w:t>
            </w:r>
          </w:p>
        </w:tc>
        <w:tc>
          <w:tcPr>
            <w:tcW w:w="4238" w:type="dxa"/>
            <w:tcBorders>
              <w:top w:val="single" w:sz="12" w:space="0" w:color="888888"/>
              <w:left w:val="single" w:sz="12" w:space="0" w:color="888888"/>
              <w:bottom w:val="single" w:sz="12" w:space="0" w:color="888888"/>
              <w:right w:val="single" w:sz="12" w:space="0" w:color="888888"/>
            </w:tcBorders>
            <w:shd w:val="clear" w:color="auto" w:fill="FFFFFF"/>
            <w:tcMar>
              <w:top w:w="0" w:type="dxa"/>
              <w:left w:w="265" w:type="dxa"/>
              <w:bottom w:w="0" w:type="dxa"/>
              <w:right w:w="265" w:type="dxa"/>
            </w:tcMar>
            <w:hideMark/>
          </w:tcPr>
          <w:p w:rsidR="001D109B" w:rsidRPr="00E12782" w:rsidRDefault="001D109B" w:rsidP="00C71057">
            <w:pPr>
              <w:rPr>
                <w:rFonts w:eastAsia="Times New Roman"/>
                <w:color w:val="111111"/>
                <w:sz w:val="22"/>
                <w:szCs w:val="22"/>
              </w:rPr>
            </w:pPr>
            <w:r w:rsidRPr="00E12782">
              <w:rPr>
                <w:rFonts w:eastAsia="Times New Roman"/>
                <w:color w:val="111111"/>
                <w:sz w:val="22"/>
                <w:szCs w:val="22"/>
              </w:rPr>
              <w:t>Зам. директора по УВР</w:t>
            </w:r>
          </w:p>
          <w:p w:rsidR="001D109B" w:rsidRPr="00E12782" w:rsidRDefault="001D109B" w:rsidP="00C71057">
            <w:pPr>
              <w:rPr>
                <w:rFonts w:eastAsia="Times New Roman"/>
                <w:color w:val="111111"/>
                <w:sz w:val="22"/>
                <w:szCs w:val="22"/>
              </w:rPr>
            </w:pPr>
          </w:p>
        </w:tc>
      </w:tr>
      <w:tr w:rsidR="001D109B" w:rsidRPr="00E12782" w:rsidTr="001D109B">
        <w:tc>
          <w:tcPr>
            <w:tcW w:w="992" w:type="dxa"/>
            <w:tcBorders>
              <w:top w:val="single" w:sz="12" w:space="0" w:color="888888"/>
              <w:left w:val="single" w:sz="12" w:space="0" w:color="888888"/>
              <w:bottom w:val="single" w:sz="12" w:space="0" w:color="888888"/>
              <w:right w:val="single" w:sz="12" w:space="0" w:color="888888"/>
            </w:tcBorders>
            <w:shd w:val="clear" w:color="auto" w:fill="FFFFFF"/>
            <w:tcMar>
              <w:top w:w="0" w:type="dxa"/>
              <w:left w:w="265" w:type="dxa"/>
              <w:bottom w:w="0" w:type="dxa"/>
              <w:right w:w="265" w:type="dxa"/>
            </w:tcMar>
            <w:hideMark/>
          </w:tcPr>
          <w:p w:rsidR="001D109B" w:rsidRPr="00E12782" w:rsidRDefault="001D109B" w:rsidP="00C71057">
            <w:pPr>
              <w:jc w:val="center"/>
              <w:rPr>
                <w:rFonts w:eastAsia="Times New Roman"/>
                <w:color w:val="111111"/>
                <w:sz w:val="22"/>
                <w:szCs w:val="22"/>
              </w:rPr>
            </w:pPr>
            <w:r w:rsidRPr="00E12782">
              <w:rPr>
                <w:rFonts w:eastAsia="Times New Roman"/>
                <w:color w:val="111111"/>
                <w:sz w:val="22"/>
                <w:szCs w:val="22"/>
              </w:rPr>
              <w:t>4.</w:t>
            </w:r>
          </w:p>
        </w:tc>
        <w:tc>
          <w:tcPr>
            <w:tcW w:w="6096" w:type="dxa"/>
            <w:tcBorders>
              <w:top w:val="single" w:sz="12" w:space="0" w:color="888888"/>
              <w:left w:val="single" w:sz="12" w:space="0" w:color="888888"/>
              <w:bottom w:val="single" w:sz="12" w:space="0" w:color="888888"/>
              <w:right w:val="single" w:sz="12" w:space="0" w:color="888888"/>
            </w:tcBorders>
            <w:shd w:val="clear" w:color="auto" w:fill="FFFFFF"/>
            <w:tcMar>
              <w:top w:w="0" w:type="dxa"/>
              <w:left w:w="265" w:type="dxa"/>
              <w:bottom w:w="0" w:type="dxa"/>
              <w:right w:w="265" w:type="dxa"/>
            </w:tcMar>
            <w:hideMark/>
          </w:tcPr>
          <w:p w:rsidR="001D109B" w:rsidRPr="00E12782" w:rsidRDefault="001D109B" w:rsidP="00C71057">
            <w:pPr>
              <w:rPr>
                <w:rFonts w:eastAsia="Times New Roman"/>
                <w:color w:val="111111"/>
                <w:sz w:val="22"/>
                <w:szCs w:val="22"/>
              </w:rPr>
            </w:pPr>
            <w:r w:rsidRPr="00E12782">
              <w:rPr>
                <w:rFonts w:eastAsia="Times New Roman"/>
                <w:color w:val="111111"/>
                <w:sz w:val="22"/>
                <w:szCs w:val="22"/>
              </w:rPr>
              <w:t>Акция «Молодежь против СПИДа»:</w:t>
            </w:r>
          </w:p>
          <w:p w:rsidR="001D109B" w:rsidRPr="00E12782" w:rsidRDefault="001D109B" w:rsidP="00C71057">
            <w:pPr>
              <w:rPr>
                <w:rFonts w:eastAsia="Times New Roman"/>
                <w:color w:val="111111"/>
                <w:sz w:val="22"/>
                <w:szCs w:val="22"/>
              </w:rPr>
            </w:pPr>
            <w:r w:rsidRPr="00E12782">
              <w:rPr>
                <w:rFonts w:eastAsia="Times New Roman"/>
                <w:color w:val="111111"/>
                <w:sz w:val="22"/>
                <w:szCs w:val="22"/>
              </w:rPr>
              <w:t>- единый информационный час</w:t>
            </w:r>
          </w:p>
          <w:p w:rsidR="001D109B" w:rsidRPr="00E12782" w:rsidRDefault="001D109B" w:rsidP="00C71057">
            <w:pPr>
              <w:rPr>
                <w:rFonts w:eastAsia="Times New Roman"/>
                <w:color w:val="111111"/>
                <w:sz w:val="22"/>
                <w:szCs w:val="22"/>
              </w:rPr>
            </w:pPr>
            <w:r w:rsidRPr="00E12782">
              <w:rPr>
                <w:rFonts w:eastAsia="Times New Roman"/>
                <w:color w:val="111111"/>
                <w:sz w:val="22"/>
                <w:szCs w:val="22"/>
              </w:rPr>
              <w:t>«Урок во имя жизни»;</w:t>
            </w:r>
          </w:p>
          <w:p w:rsidR="001D109B" w:rsidRPr="00E12782" w:rsidRDefault="001D109B" w:rsidP="00C71057">
            <w:pPr>
              <w:rPr>
                <w:rFonts w:eastAsia="Times New Roman"/>
                <w:color w:val="111111"/>
                <w:sz w:val="22"/>
                <w:szCs w:val="22"/>
              </w:rPr>
            </w:pPr>
            <w:r w:rsidRPr="00E12782">
              <w:rPr>
                <w:rFonts w:eastAsia="Times New Roman"/>
                <w:color w:val="111111"/>
                <w:sz w:val="22"/>
                <w:szCs w:val="22"/>
              </w:rPr>
              <w:t>- конкурс плакатов «СПИДу – нет!»;</w:t>
            </w:r>
          </w:p>
          <w:p w:rsidR="001D109B" w:rsidRPr="00E12782" w:rsidRDefault="001D109B" w:rsidP="00C71057">
            <w:pPr>
              <w:rPr>
                <w:rFonts w:eastAsia="Times New Roman"/>
                <w:color w:val="111111"/>
                <w:sz w:val="22"/>
                <w:szCs w:val="22"/>
              </w:rPr>
            </w:pPr>
            <w:r w:rsidRPr="00E12782">
              <w:rPr>
                <w:rFonts w:eastAsia="Times New Roman"/>
                <w:color w:val="111111"/>
                <w:sz w:val="22"/>
                <w:szCs w:val="22"/>
              </w:rPr>
              <w:t>- анкетирование «Знаем ли мы о СПИДе?»;</w:t>
            </w:r>
          </w:p>
          <w:p w:rsidR="001D109B" w:rsidRPr="00E12782" w:rsidRDefault="001D109B" w:rsidP="00C71057">
            <w:pPr>
              <w:rPr>
                <w:rFonts w:eastAsia="Times New Roman"/>
                <w:color w:val="111111"/>
                <w:sz w:val="22"/>
                <w:szCs w:val="22"/>
              </w:rPr>
            </w:pPr>
            <w:r w:rsidRPr="00E12782">
              <w:rPr>
                <w:rFonts w:eastAsia="Times New Roman"/>
                <w:color w:val="111111"/>
                <w:sz w:val="22"/>
                <w:szCs w:val="22"/>
              </w:rPr>
              <w:t>- диспут «Вместе против СПИДа»</w:t>
            </w:r>
          </w:p>
        </w:tc>
        <w:tc>
          <w:tcPr>
            <w:tcW w:w="1715" w:type="dxa"/>
            <w:tcBorders>
              <w:top w:val="single" w:sz="12" w:space="0" w:color="888888"/>
              <w:left w:val="single" w:sz="12" w:space="0" w:color="888888"/>
              <w:bottom w:val="single" w:sz="12" w:space="0" w:color="888888"/>
              <w:right w:val="single" w:sz="12" w:space="0" w:color="888888"/>
            </w:tcBorders>
            <w:shd w:val="clear" w:color="auto" w:fill="FFFFFF"/>
            <w:tcMar>
              <w:top w:w="0" w:type="dxa"/>
              <w:left w:w="265" w:type="dxa"/>
              <w:bottom w:w="0" w:type="dxa"/>
              <w:right w:w="265" w:type="dxa"/>
            </w:tcMar>
            <w:hideMark/>
          </w:tcPr>
          <w:p w:rsidR="001D109B" w:rsidRPr="00E12782" w:rsidRDefault="001D109B" w:rsidP="00C71057">
            <w:pPr>
              <w:rPr>
                <w:rFonts w:eastAsia="Times New Roman"/>
                <w:color w:val="111111"/>
                <w:sz w:val="22"/>
                <w:szCs w:val="22"/>
              </w:rPr>
            </w:pPr>
            <w:r w:rsidRPr="00E12782">
              <w:rPr>
                <w:rFonts w:eastAsia="Times New Roman"/>
                <w:color w:val="111111"/>
                <w:sz w:val="22"/>
                <w:szCs w:val="22"/>
              </w:rPr>
              <w:t>27.11 – 01.12.2023</w:t>
            </w:r>
          </w:p>
        </w:tc>
        <w:tc>
          <w:tcPr>
            <w:tcW w:w="4238" w:type="dxa"/>
            <w:tcBorders>
              <w:top w:val="single" w:sz="12" w:space="0" w:color="888888"/>
              <w:left w:val="single" w:sz="12" w:space="0" w:color="888888"/>
              <w:bottom w:val="single" w:sz="12" w:space="0" w:color="888888"/>
              <w:right w:val="single" w:sz="12" w:space="0" w:color="888888"/>
            </w:tcBorders>
            <w:shd w:val="clear" w:color="auto" w:fill="FFFFFF"/>
            <w:tcMar>
              <w:top w:w="0" w:type="dxa"/>
              <w:left w:w="265" w:type="dxa"/>
              <w:bottom w:w="0" w:type="dxa"/>
              <w:right w:w="265" w:type="dxa"/>
            </w:tcMar>
            <w:hideMark/>
          </w:tcPr>
          <w:p w:rsidR="001D109B" w:rsidRPr="00E12782" w:rsidRDefault="001D109B" w:rsidP="00C71057">
            <w:pPr>
              <w:rPr>
                <w:rFonts w:eastAsia="Times New Roman"/>
                <w:color w:val="111111"/>
                <w:sz w:val="22"/>
                <w:szCs w:val="22"/>
              </w:rPr>
            </w:pPr>
            <w:r w:rsidRPr="00E12782">
              <w:rPr>
                <w:rFonts w:eastAsia="Times New Roman"/>
                <w:color w:val="111111"/>
                <w:sz w:val="22"/>
                <w:szCs w:val="22"/>
              </w:rPr>
              <w:t>Заместитель директора по УВР</w:t>
            </w:r>
          </w:p>
          <w:p w:rsidR="001D109B" w:rsidRPr="00E12782" w:rsidRDefault="001D109B" w:rsidP="00C71057">
            <w:pPr>
              <w:rPr>
                <w:rFonts w:eastAsia="Times New Roman"/>
                <w:color w:val="111111"/>
                <w:sz w:val="22"/>
                <w:szCs w:val="22"/>
              </w:rPr>
            </w:pPr>
            <w:r w:rsidRPr="00E12782">
              <w:rPr>
                <w:rFonts w:eastAsia="Times New Roman"/>
                <w:color w:val="111111"/>
                <w:sz w:val="22"/>
                <w:szCs w:val="22"/>
              </w:rPr>
              <w:t>Педагог-организатор</w:t>
            </w:r>
          </w:p>
          <w:p w:rsidR="001D109B" w:rsidRPr="00E12782" w:rsidRDefault="001D109B" w:rsidP="00C71057">
            <w:pPr>
              <w:rPr>
                <w:rFonts w:eastAsia="Times New Roman"/>
                <w:color w:val="111111"/>
                <w:sz w:val="22"/>
                <w:szCs w:val="22"/>
              </w:rPr>
            </w:pPr>
            <w:r w:rsidRPr="00E12782">
              <w:rPr>
                <w:rFonts w:eastAsia="Times New Roman"/>
                <w:color w:val="111111"/>
                <w:sz w:val="22"/>
                <w:szCs w:val="22"/>
              </w:rPr>
              <w:t>Классные руководители</w:t>
            </w:r>
          </w:p>
          <w:p w:rsidR="001D109B" w:rsidRPr="00E12782" w:rsidRDefault="001D109B" w:rsidP="00C71057">
            <w:pPr>
              <w:rPr>
                <w:rFonts w:eastAsia="Times New Roman"/>
                <w:color w:val="111111"/>
                <w:sz w:val="22"/>
                <w:szCs w:val="22"/>
              </w:rPr>
            </w:pPr>
            <w:r w:rsidRPr="00E12782">
              <w:rPr>
                <w:rFonts w:eastAsia="Times New Roman"/>
                <w:color w:val="111111"/>
                <w:sz w:val="22"/>
                <w:szCs w:val="22"/>
              </w:rPr>
              <w:t>Социальный педагог</w:t>
            </w:r>
          </w:p>
          <w:p w:rsidR="001D109B" w:rsidRPr="00E12782" w:rsidRDefault="001D109B" w:rsidP="00C71057">
            <w:pPr>
              <w:rPr>
                <w:rFonts w:eastAsia="Times New Roman"/>
                <w:color w:val="111111"/>
                <w:sz w:val="22"/>
                <w:szCs w:val="22"/>
              </w:rPr>
            </w:pPr>
            <w:r w:rsidRPr="00E12782">
              <w:rPr>
                <w:rFonts w:eastAsia="Times New Roman"/>
                <w:color w:val="111111"/>
                <w:sz w:val="22"/>
                <w:szCs w:val="22"/>
              </w:rPr>
              <w:t xml:space="preserve">Родители </w:t>
            </w:r>
          </w:p>
        </w:tc>
      </w:tr>
      <w:tr w:rsidR="001D109B" w:rsidRPr="00E12782" w:rsidTr="001D109B">
        <w:tc>
          <w:tcPr>
            <w:tcW w:w="992" w:type="dxa"/>
            <w:tcBorders>
              <w:top w:val="single" w:sz="12" w:space="0" w:color="888888"/>
              <w:left w:val="single" w:sz="12" w:space="0" w:color="888888"/>
              <w:bottom w:val="single" w:sz="12" w:space="0" w:color="888888"/>
              <w:right w:val="single" w:sz="12" w:space="0" w:color="888888"/>
            </w:tcBorders>
            <w:shd w:val="clear" w:color="auto" w:fill="FFFFFF"/>
            <w:tcMar>
              <w:top w:w="0" w:type="dxa"/>
              <w:left w:w="265" w:type="dxa"/>
              <w:bottom w:w="0" w:type="dxa"/>
              <w:right w:w="265" w:type="dxa"/>
            </w:tcMar>
            <w:hideMark/>
          </w:tcPr>
          <w:p w:rsidR="001D109B" w:rsidRPr="00E12782" w:rsidRDefault="001D109B" w:rsidP="00C71057">
            <w:pPr>
              <w:jc w:val="center"/>
              <w:rPr>
                <w:rFonts w:eastAsia="Times New Roman"/>
                <w:color w:val="111111"/>
                <w:sz w:val="22"/>
                <w:szCs w:val="22"/>
              </w:rPr>
            </w:pPr>
            <w:r w:rsidRPr="00E12782">
              <w:rPr>
                <w:rFonts w:eastAsia="Times New Roman"/>
                <w:color w:val="111111"/>
                <w:sz w:val="22"/>
                <w:szCs w:val="22"/>
              </w:rPr>
              <w:t>5.</w:t>
            </w:r>
          </w:p>
        </w:tc>
        <w:tc>
          <w:tcPr>
            <w:tcW w:w="6096" w:type="dxa"/>
            <w:tcBorders>
              <w:top w:val="single" w:sz="12" w:space="0" w:color="888888"/>
              <w:left w:val="single" w:sz="12" w:space="0" w:color="888888"/>
              <w:bottom w:val="single" w:sz="12" w:space="0" w:color="888888"/>
              <w:right w:val="single" w:sz="12" w:space="0" w:color="888888"/>
            </w:tcBorders>
            <w:shd w:val="clear" w:color="auto" w:fill="FFFFFF"/>
            <w:tcMar>
              <w:top w:w="0" w:type="dxa"/>
              <w:left w:w="265" w:type="dxa"/>
              <w:bottom w:w="0" w:type="dxa"/>
              <w:right w:w="265" w:type="dxa"/>
            </w:tcMar>
            <w:hideMark/>
          </w:tcPr>
          <w:p w:rsidR="001D109B" w:rsidRPr="00E12782" w:rsidRDefault="001D109B" w:rsidP="00C71057">
            <w:pPr>
              <w:rPr>
                <w:rFonts w:eastAsia="Times New Roman"/>
                <w:color w:val="111111"/>
                <w:sz w:val="22"/>
                <w:szCs w:val="22"/>
              </w:rPr>
            </w:pPr>
            <w:r w:rsidRPr="00E12782">
              <w:rPr>
                <w:rFonts w:eastAsia="Times New Roman"/>
                <w:color w:val="111111"/>
                <w:sz w:val="22"/>
                <w:szCs w:val="22"/>
              </w:rPr>
              <w:t>Ролевая игра «Чья сторона?»</w:t>
            </w:r>
          </w:p>
        </w:tc>
        <w:tc>
          <w:tcPr>
            <w:tcW w:w="1715" w:type="dxa"/>
            <w:tcBorders>
              <w:top w:val="single" w:sz="12" w:space="0" w:color="888888"/>
              <w:left w:val="single" w:sz="12" w:space="0" w:color="888888"/>
              <w:bottom w:val="single" w:sz="12" w:space="0" w:color="888888"/>
              <w:right w:val="single" w:sz="12" w:space="0" w:color="888888"/>
            </w:tcBorders>
            <w:shd w:val="clear" w:color="auto" w:fill="FFFFFF"/>
            <w:tcMar>
              <w:top w:w="0" w:type="dxa"/>
              <w:left w:w="265" w:type="dxa"/>
              <w:bottom w:w="0" w:type="dxa"/>
              <w:right w:w="265" w:type="dxa"/>
            </w:tcMar>
            <w:hideMark/>
          </w:tcPr>
          <w:p w:rsidR="001D109B" w:rsidRPr="00E12782" w:rsidRDefault="001D109B" w:rsidP="00C71057">
            <w:pPr>
              <w:rPr>
                <w:rFonts w:eastAsia="Times New Roman"/>
                <w:color w:val="111111"/>
                <w:sz w:val="22"/>
                <w:szCs w:val="22"/>
              </w:rPr>
            </w:pPr>
            <w:r w:rsidRPr="00E12782">
              <w:rPr>
                <w:rFonts w:eastAsia="Times New Roman"/>
                <w:color w:val="111111"/>
                <w:sz w:val="22"/>
                <w:szCs w:val="22"/>
              </w:rPr>
              <w:t xml:space="preserve">Январь </w:t>
            </w:r>
          </w:p>
        </w:tc>
        <w:tc>
          <w:tcPr>
            <w:tcW w:w="4238" w:type="dxa"/>
            <w:tcBorders>
              <w:top w:val="single" w:sz="12" w:space="0" w:color="888888"/>
              <w:left w:val="single" w:sz="12" w:space="0" w:color="888888"/>
              <w:bottom w:val="single" w:sz="12" w:space="0" w:color="888888"/>
              <w:right w:val="single" w:sz="12" w:space="0" w:color="888888"/>
            </w:tcBorders>
            <w:shd w:val="clear" w:color="auto" w:fill="FFFFFF"/>
            <w:tcMar>
              <w:top w:w="0" w:type="dxa"/>
              <w:left w:w="265" w:type="dxa"/>
              <w:bottom w:w="0" w:type="dxa"/>
              <w:right w:w="265" w:type="dxa"/>
            </w:tcMar>
            <w:hideMark/>
          </w:tcPr>
          <w:p w:rsidR="001D109B" w:rsidRPr="00E12782" w:rsidRDefault="001D109B" w:rsidP="00C71057">
            <w:pPr>
              <w:rPr>
                <w:rFonts w:eastAsia="Times New Roman"/>
                <w:color w:val="111111"/>
                <w:sz w:val="22"/>
                <w:szCs w:val="22"/>
              </w:rPr>
            </w:pPr>
            <w:r w:rsidRPr="00E12782">
              <w:rPr>
                <w:rFonts w:eastAsia="Times New Roman"/>
                <w:color w:val="111111"/>
                <w:sz w:val="22"/>
                <w:szCs w:val="22"/>
              </w:rPr>
              <w:t>Педагог- организатор</w:t>
            </w:r>
          </w:p>
        </w:tc>
      </w:tr>
      <w:tr w:rsidR="001D109B" w:rsidRPr="00E12782" w:rsidTr="001D109B">
        <w:tc>
          <w:tcPr>
            <w:tcW w:w="992" w:type="dxa"/>
            <w:tcBorders>
              <w:top w:val="single" w:sz="12" w:space="0" w:color="888888"/>
              <w:left w:val="single" w:sz="12" w:space="0" w:color="888888"/>
              <w:bottom w:val="single" w:sz="12" w:space="0" w:color="888888"/>
              <w:right w:val="single" w:sz="12" w:space="0" w:color="888888"/>
            </w:tcBorders>
            <w:shd w:val="clear" w:color="auto" w:fill="FFFFFF"/>
            <w:tcMar>
              <w:top w:w="0" w:type="dxa"/>
              <w:left w:w="265" w:type="dxa"/>
              <w:bottom w:w="0" w:type="dxa"/>
              <w:right w:w="265" w:type="dxa"/>
            </w:tcMar>
            <w:hideMark/>
          </w:tcPr>
          <w:p w:rsidR="001D109B" w:rsidRPr="00E12782" w:rsidRDefault="001D109B" w:rsidP="00C71057">
            <w:pPr>
              <w:jc w:val="center"/>
              <w:rPr>
                <w:rFonts w:eastAsia="Times New Roman"/>
                <w:color w:val="111111"/>
                <w:sz w:val="22"/>
                <w:szCs w:val="22"/>
              </w:rPr>
            </w:pPr>
            <w:r w:rsidRPr="00E12782">
              <w:rPr>
                <w:rFonts w:eastAsia="Times New Roman"/>
                <w:color w:val="111111"/>
                <w:sz w:val="22"/>
                <w:szCs w:val="22"/>
              </w:rPr>
              <w:t>6.</w:t>
            </w:r>
          </w:p>
        </w:tc>
        <w:tc>
          <w:tcPr>
            <w:tcW w:w="6096" w:type="dxa"/>
            <w:tcBorders>
              <w:top w:val="single" w:sz="12" w:space="0" w:color="888888"/>
              <w:left w:val="single" w:sz="12" w:space="0" w:color="888888"/>
              <w:bottom w:val="single" w:sz="12" w:space="0" w:color="888888"/>
              <w:right w:val="single" w:sz="12" w:space="0" w:color="888888"/>
            </w:tcBorders>
            <w:shd w:val="clear" w:color="auto" w:fill="FFFFFF"/>
            <w:tcMar>
              <w:top w:w="0" w:type="dxa"/>
              <w:left w:w="265" w:type="dxa"/>
              <w:bottom w:w="0" w:type="dxa"/>
              <w:right w:w="265" w:type="dxa"/>
            </w:tcMar>
            <w:hideMark/>
          </w:tcPr>
          <w:p w:rsidR="001D109B" w:rsidRPr="00E12782" w:rsidRDefault="001D109B" w:rsidP="00C71057">
            <w:pPr>
              <w:rPr>
                <w:rFonts w:eastAsia="Times New Roman"/>
                <w:color w:val="111111"/>
                <w:sz w:val="22"/>
                <w:szCs w:val="22"/>
              </w:rPr>
            </w:pPr>
            <w:r w:rsidRPr="00E12782">
              <w:rPr>
                <w:rFonts w:eastAsia="Times New Roman"/>
                <w:color w:val="111111"/>
                <w:sz w:val="22"/>
                <w:szCs w:val="22"/>
              </w:rPr>
              <w:t>Ситуационная игра</w:t>
            </w:r>
          </w:p>
          <w:p w:rsidR="001D109B" w:rsidRPr="00E12782" w:rsidRDefault="001D109B" w:rsidP="00C71057">
            <w:pPr>
              <w:rPr>
                <w:rFonts w:eastAsia="Times New Roman"/>
                <w:color w:val="111111"/>
                <w:sz w:val="22"/>
                <w:szCs w:val="22"/>
              </w:rPr>
            </w:pPr>
            <w:r w:rsidRPr="00E12782">
              <w:rPr>
                <w:rFonts w:eastAsia="Times New Roman"/>
                <w:color w:val="111111"/>
                <w:sz w:val="22"/>
                <w:szCs w:val="22"/>
              </w:rPr>
              <w:t>«В чем проблема?»</w:t>
            </w:r>
          </w:p>
        </w:tc>
        <w:tc>
          <w:tcPr>
            <w:tcW w:w="1715" w:type="dxa"/>
            <w:tcBorders>
              <w:top w:val="single" w:sz="12" w:space="0" w:color="888888"/>
              <w:left w:val="single" w:sz="12" w:space="0" w:color="888888"/>
              <w:bottom w:val="single" w:sz="12" w:space="0" w:color="888888"/>
              <w:right w:val="single" w:sz="12" w:space="0" w:color="888888"/>
            </w:tcBorders>
            <w:shd w:val="clear" w:color="auto" w:fill="FFFFFF"/>
            <w:tcMar>
              <w:top w:w="0" w:type="dxa"/>
              <w:left w:w="265" w:type="dxa"/>
              <w:bottom w:w="0" w:type="dxa"/>
              <w:right w:w="265" w:type="dxa"/>
            </w:tcMar>
            <w:hideMark/>
          </w:tcPr>
          <w:p w:rsidR="001D109B" w:rsidRPr="00E12782" w:rsidRDefault="001D109B" w:rsidP="00C71057">
            <w:pPr>
              <w:rPr>
                <w:rFonts w:eastAsia="Times New Roman"/>
                <w:color w:val="111111"/>
                <w:sz w:val="22"/>
                <w:szCs w:val="22"/>
              </w:rPr>
            </w:pPr>
            <w:r w:rsidRPr="00E12782">
              <w:rPr>
                <w:rFonts w:eastAsia="Times New Roman"/>
                <w:color w:val="111111"/>
                <w:sz w:val="22"/>
                <w:szCs w:val="22"/>
              </w:rPr>
              <w:t xml:space="preserve">Февраль </w:t>
            </w:r>
          </w:p>
        </w:tc>
        <w:tc>
          <w:tcPr>
            <w:tcW w:w="4238" w:type="dxa"/>
            <w:tcBorders>
              <w:top w:val="single" w:sz="12" w:space="0" w:color="888888"/>
              <w:left w:val="single" w:sz="12" w:space="0" w:color="888888"/>
              <w:bottom w:val="single" w:sz="12" w:space="0" w:color="888888"/>
              <w:right w:val="single" w:sz="12" w:space="0" w:color="888888"/>
            </w:tcBorders>
            <w:shd w:val="clear" w:color="auto" w:fill="FFFFFF"/>
            <w:tcMar>
              <w:top w:w="0" w:type="dxa"/>
              <w:left w:w="265" w:type="dxa"/>
              <w:bottom w:w="0" w:type="dxa"/>
              <w:right w:w="265" w:type="dxa"/>
            </w:tcMar>
            <w:hideMark/>
          </w:tcPr>
          <w:p w:rsidR="001D109B" w:rsidRPr="00E12782" w:rsidRDefault="001D109B" w:rsidP="00C71057">
            <w:pPr>
              <w:rPr>
                <w:rFonts w:eastAsia="Times New Roman"/>
                <w:color w:val="111111"/>
                <w:sz w:val="22"/>
                <w:szCs w:val="22"/>
              </w:rPr>
            </w:pPr>
            <w:r w:rsidRPr="00E12782">
              <w:rPr>
                <w:rFonts w:eastAsia="Times New Roman"/>
                <w:color w:val="111111"/>
                <w:sz w:val="22"/>
                <w:szCs w:val="22"/>
              </w:rPr>
              <w:t>Педагог- организатор</w:t>
            </w:r>
          </w:p>
        </w:tc>
      </w:tr>
      <w:tr w:rsidR="001D109B" w:rsidRPr="00E12782" w:rsidTr="001D109B">
        <w:tc>
          <w:tcPr>
            <w:tcW w:w="992" w:type="dxa"/>
            <w:tcBorders>
              <w:top w:val="single" w:sz="12" w:space="0" w:color="888888"/>
              <w:left w:val="single" w:sz="12" w:space="0" w:color="888888"/>
              <w:bottom w:val="single" w:sz="12" w:space="0" w:color="888888"/>
              <w:right w:val="single" w:sz="12" w:space="0" w:color="888888"/>
            </w:tcBorders>
            <w:shd w:val="clear" w:color="auto" w:fill="FFFFFF"/>
            <w:tcMar>
              <w:top w:w="0" w:type="dxa"/>
              <w:left w:w="265" w:type="dxa"/>
              <w:bottom w:w="0" w:type="dxa"/>
              <w:right w:w="265" w:type="dxa"/>
            </w:tcMar>
            <w:hideMark/>
          </w:tcPr>
          <w:p w:rsidR="001D109B" w:rsidRPr="00E12782" w:rsidRDefault="001D109B" w:rsidP="00C71057">
            <w:pPr>
              <w:jc w:val="center"/>
              <w:rPr>
                <w:rFonts w:eastAsia="Times New Roman"/>
                <w:color w:val="111111"/>
                <w:sz w:val="22"/>
                <w:szCs w:val="22"/>
              </w:rPr>
            </w:pPr>
            <w:r w:rsidRPr="00E12782">
              <w:rPr>
                <w:rFonts w:eastAsia="Times New Roman"/>
                <w:color w:val="111111"/>
                <w:sz w:val="22"/>
                <w:szCs w:val="22"/>
              </w:rPr>
              <w:t>7.</w:t>
            </w:r>
          </w:p>
        </w:tc>
        <w:tc>
          <w:tcPr>
            <w:tcW w:w="6096" w:type="dxa"/>
            <w:tcBorders>
              <w:top w:val="single" w:sz="12" w:space="0" w:color="888888"/>
              <w:left w:val="single" w:sz="12" w:space="0" w:color="888888"/>
              <w:bottom w:val="single" w:sz="12" w:space="0" w:color="888888"/>
              <w:right w:val="single" w:sz="12" w:space="0" w:color="888888"/>
            </w:tcBorders>
            <w:shd w:val="clear" w:color="auto" w:fill="FFFFFF"/>
            <w:tcMar>
              <w:top w:w="0" w:type="dxa"/>
              <w:left w:w="265" w:type="dxa"/>
              <w:bottom w:w="0" w:type="dxa"/>
              <w:right w:w="265" w:type="dxa"/>
            </w:tcMar>
            <w:hideMark/>
          </w:tcPr>
          <w:p w:rsidR="001D109B" w:rsidRPr="00E12782" w:rsidRDefault="001D109B" w:rsidP="00C71057">
            <w:pPr>
              <w:rPr>
                <w:rFonts w:eastAsia="Times New Roman"/>
                <w:color w:val="111111"/>
                <w:sz w:val="22"/>
                <w:szCs w:val="22"/>
              </w:rPr>
            </w:pPr>
            <w:r w:rsidRPr="00E12782">
              <w:rPr>
                <w:rFonts w:eastAsia="Times New Roman"/>
                <w:color w:val="111111"/>
                <w:sz w:val="22"/>
                <w:szCs w:val="22"/>
              </w:rPr>
              <w:t>Спартакиада</w:t>
            </w:r>
          </w:p>
          <w:p w:rsidR="001D109B" w:rsidRPr="00E12782" w:rsidRDefault="001D109B" w:rsidP="00C71057">
            <w:pPr>
              <w:rPr>
                <w:rFonts w:eastAsia="Times New Roman"/>
                <w:color w:val="111111"/>
                <w:sz w:val="22"/>
                <w:szCs w:val="22"/>
              </w:rPr>
            </w:pPr>
            <w:r w:rsidRPr="00E12782">
              <w:rPr>
                <w:rFonts w:eastAsia="Times New Roman"/>
                <w:color w:val="111111"/>
                <w:sz w:val="22"/>
                <w:szCs w:val="22"/>
              </w:rPr>
              <w:t>«Мы за здоровый образ жизни»</w:t>
            </w:r>
          </w:p>
        </w:tc>
        <w:tc>
          <w:tcPr>
            <w:tcW w:w="1715" w:type="dxa"/>
            <w:tcBorders>
              <w:top w:val="single" w:sz="12" w:space="0" w:color="888888"/>
              <w:left w:val="single" w:sz="12" w:space="0" w:color="888888"/>
              <w:bottom w:val="single" w:sz="12" w:space="0" w:color="888888"/>
              <w:right w:val="single" w:sz="12" w:space="0" w:color="888888"/>
            </w:tcBorders>
            <w:shd w:val="clear" w:color="auto" w:fill="FFFFFF"/>
            <w:tcMar>
              <w:top w:w="0" w:type="dxa"/>
              <w:left w:w="265" w:type="dxa"/>
              <w:bottom w:w="0" w:type="dxa"/>
              <w:right w:w="265" w:type="dxa"/>
            </w:tcMar>
            <w:hideMark/>
          </w:tcPr>
          <w:p w:rsidR="001D109B" w:rsidRPr="00E12782" w:rsidRDefault="001D109B" w:rsidP="00C71057">
            <w:pPr>
              <w:rPr>
                <w:rFonts w:eastAsia="Times New Roman"/>
                <w:color w:val="111111"/>
                <w:sz w:val="22"/>
                <w:szCs w:val="22"/>
              </w:rPr>
            </w:pPr>
            <w:r w:rsidRPr="00E12782">
              <w:rPr>
                <w:rFonts w:eastAsia="Times New Roman"/>
                <w:color w:val="111111"/>
                <w:sz w:val="22"/>
                <w:szCs w:val="22"/>
              </w:rPr>
              <w:t xml:space="preserve">Апрель </w:t>
            </w:r>
          </w:p>
        </w:tc>
        <w:tc>
          <w:tcPr>
            <w:tcW w:w="4238" w:type="dxa"/>
            <w:tcBorders>
              <w:top w:val="single" w:sz="12" w:space="0" w:color="888888"/>
              <w:left w:val="single" w:sz="12" w:space="0" w:color="888888"/>
              <w:bottom w:val="single" w:sz="12" w:space="0" w:color="888888"/>
              <w:right w:val="single" w:sz="12" w:space="0" w:color="888888"/>
            </w:tcBorders>
            <w:shd w:val="clear" w:color="auto" w:fill="FFFFFF"/>
            <w:tcMar>
              <w:top w:w="0" w:type="dxa"/>
              <w:left w:w="265" w:type="dxa"/>
              <w:bottom w:w="0" w:type="dxa"/>
              <w:right w:w="265" w:type="dxa"/>
            </w:tcMar>
            <w:hideMark/>
          </w:tcPr>
          <w:p w:rsidR="001D109B" w:rsidRPr="00E12782" w:rsidRDefault="001D109B" w:rsidP="00C71057">
            <w:pPr>
              <w:rPr>
                <w:rFonts w:eastAsia="Times New Roman"/>
                <w:color w:val="111111"/>
                <w:sz w:val="22"/>
                <w:szCs w:val="22"/>
              </w:rPr>
            </w:pPr>
            <w:r w:rsidRPr="00E12782">
              <w:rPr>
                <w:rFonts w:eastAsia="Times New Roman"/>
                <w:color w:val="111111"/>
                <w:sz w:val="22"/>
                <w:szCs w:val="22"/>
              </w:rPr>
              <w:t xml:space="preserve">Учитель физической культуры </w:t>
            </w:r>
          </w:p>
          <w:p w:rsidR="001D109B" w:rsidRPr="00E12782" w:rsidRDefault="001D109B" w:rsidP="00C71057">
            <w:pPr>
              <w:rPr>
                <w:rFonts w:eastAsia="Times New Roman"/>
                <w:color w:val="111111"/>
                <w:sz w:val="22"/>
                <w:szCs w:val="22"/>
              </w:rPr>
            </w:pPr>
          </w:p>
        </w:tc>
      </w:tr>
      <w:tr w:rsidR="001D109B" w:rsidRPr="00E12782" w:rsidTr="001D109B">
        <w:tc>
          <w:tcPr>
            <w:tcW w:w="992" w:type="dxa"/>
            <w:tcBorders>
              <w:top w:val="single" w:sz="12" w:space="0" w:color="888888"/>
              <w:left w:val="single" w:sz="12" w:space="0" w:color="888888"/>
              <w:bottom w:val="single" w:sz="12" w:space="0" w:color="888888"/>
              <w:right w:val="single" w:sz="12" w:space="0" w:color="888888"/>
            </w:tcBorders>
            <w:shd w:val="clear" w:color="auto" w:fill="FFFFFF"/>
            <w:tcMar>
              <w:top w:w="0" w:type="dxa"/>
              <w:left w:w="265" w:type="dxa"/>
              <w:bottom w:w="0" w:type="dxa"/>
              <w:right w:w="265" w:type="dxa"/>
            </w:tcMar>
            <w:hideMark/>
          </w:tcPr>
          <w:p w:rsidR="001D109B" w:rsidRPr="00E12782" w:rsidRDefault="001D109B" w:rsidP="00C71057">
            <w:pPr>
              <w:jc w:val="center"/>
              <w:rPr>
                <w:rFonts w:eastAsia="Times New Roman"/>
                <w:color w:val="111111"/>
                <w:sz w:val="22"/>
                <w:szCs w:val="22"/>
              </w:rPr>
            </w:pPr>
            <w:r w:rsidRPr="00E12782">
              <w:rPr>
                <w:rFonts w:eastAsia="Times New Roman"/>
                <w:color w:val="111111"/>
                <w:sz w:val="22"/>
                <w:szCs w:val="22"/>
              </w:rPr>
              <w:t>8.</w:t>
            </w:r>
          </w:p>
        </w:tc>
        <w:tc>
          <w:tcPr>
            <w:tcW w:w="6096" w:type="dxa"/>
            <w:tcBorders>
              <w:top w:val="single" w:sz="12" w:space="0" w:color="888888"/>
              <w:left w:val="single" w:sz="12" w:space="0" w:color="888888"/>
              <w:bottom w:val="single" w:sz="12" w:space="0" w:color="888888"/>
              <w:right w:val="single" w:sz="12" w:space="0" w:color="888888"/>
            </w:tcBorders>
            <w:shd w:val="clear" w:color="auto" w:fill="FFFFFF"/>
            <w:tcMar>
              <w:top w:w="0" w:type="dxa"/>
              <w:left w:w="265" w:type="dxa"/>
              <w:bottom w:w="0" w:type="dxa"/>
              <w:right w:w="265" w:type="dxa"/>
            </w:tcMar>
            <w:hideMark/>
          </w:tcPr>
          <w:p w:rsidR="001D109B" w:rsidRPr="00E12782" w:rsidRDefault="001D109B" w:rsidP="00C71057">
            <w:pPr>
              <w:rPr>
                <w:rFonts w:eastAsia="Times New Roman"/>
                <w:color w:val="111111"/>
                <w:sz w:val="22"/>
                <w:szCs w:val="22"/>
              </w:rPr>
            </w:pPr>
            <w:r w:rsidRPr="00E12782">
              <w:rPr>
                <w:rFonts w:eastAsia="Times New Roman"/>
                <w:color w:val="111111"/>
                <w:sz w:val="22"/>
                <w:szCs w:val="22"/>
              </w:rPr>
              <w:t>День памяти жертв СПИДа:</w:t>
            </w:r>
          </w:p>
          <w:p w:rsidR="001D109B" w:rsidRPr="00E12782" w:rsidRDefault="001D109B" w:rsidP="00C71057">
            <w:pPr>
              <w:rPr>
                <w:rFonts w:eastAsia="Times New Roman"/>
                <w:color w:val="111111"/>
                <w:sz w:val="22"/>
                <w:szCs w:val="22"/>
              </w:rPr>
            </w:pPr>
            <w:r w:rsidRPr="00E12782">
              <w:rPr>
                <w:rFonts w:eastAsia="Times New Roman"/>
                <w:color w:val="111111"/>
                <w:sz w:val="22"/>
                <w:szCs w:val="22"/>
              </w:rPr>
              <w:t>акция «Свеча памяти»</w:t>
            </w:r>
          </w:p>
        </w:tc>
        <w:tc>
          <w:tcPr>
            <w:tcW w:w="1715" w:type="dxa"/>
            <w:tcBorders>
              <w:top w:val="single" w:sz="12" w:space="0" w:color="888888"/>
              <w:left w:val="single" w:sz="12" w:space="0" w:color="888888"/>
              <w:bottom w:val="single" w:sz="12" w:space="0" w:color="888888"/>
              <w:right w:val="single" w:sz="12" w:space="0" w:color="888888"/>
            </w:tcBorders>
            <w:shd w:val="clear" w:color="auto" w:fill="FFFFFF"/>
            <w:tcMar>
              <w:top w:w="0" w:type="dxa"/>
              <w:left w:w="265" w:type="dxa"/>
              <w:bottom w:w="0" w:type="dxa"/>
              <w:right w:w="265" w:type="dxa"/>
            </w:tcMar>
            <w:hideMark/>
          </w:tcPr>
          <w:p w:rsidR="001D109B" w:rsidRPr="00E12782" w:rsidRDefault="001D109B" w:rsidP="00C71057">
            <w:pPr>
              <w:rPr>
                <w:rFonts w:eastAsia="Times New Roman"/>
                <w:color w:val="111111"/>
                <w:sz w:val="22"/>
                <w:szCs w:val="22"/>
              </w:rPr>
            </w:pPr>
            <w:r w:rsidRPr="00E12782">
              <w:rPr>
                <w:rFonts w:eastAsia="Times New Roman"/>
                <w:color w:val="111111"/>
                <w:sz w:val="22"/>
                <w:szCs w:val="22"/>
              </w:rPr>
              <w:t>май</w:t>
            </w:r>
          </w:p>
        </w:tc>
        <w:tc>
          <w:tcPr>
            <w:tcW w:w="4238" w:type="dxa"/>
            <w:tcBorders>
              <w:top w:val="single" w:sz="12" w:space="0" w:color="888888"/>
              <w:left w:val="single" w:sz="12" w:space="0" w:color="888888"/>
              <w:bottom w:val="single" w:sz="12" w:space="0" w:color="888888"/>
              <w:right w:val="single" w:sz="12" w:space="0" w:color="888888"/>
            </w:tcBorders>
            <w:shd w:val="clear" w:color="auto" w:fill="FFFFFF"/>
            <w:tcMar>
              <w:top w:w="0" w:type="dxa"/>
              <w:left w:w="265" w:type="dxa"/>
              <w:bottom w:w="0" w:type="dxa"/>
              <w:right w:w="265" w:type="dxa"/>
            </w:tcMar>
            <w:hideMark/>
          </w:tcPr>
          <w:p w:rsidR="001D109B" w:rsidRPr="00E12782" w:rsidRDefault="001D109B" w:rsidP="00C71057">
            <w:pPr>
              <w:rPr>
                <w:rFonts w:eastAsia="Times New Roman"/>
                <w:color w:val="111111"/>
                <w:sz w:val="22"/>
                <w:szCs w:val="22"/>
              </w:rPr>
            </w:pPr>
            <w:r w:rsidRPr="00E12782">
              <w:rPr>
                <w:rFonts w:eastAsia="Times New Roman"/>
                <w:color w:val="111111"/>
                <w:sz w:val="22"/>
                <w:szCs w:val="22"/>
              </w:rPr>
              <w:t>Педагог-организатор</w:t>
            </w:r>
          </w:p>
          <w:p w:rsidR="001D109B" w:rsidRPr="00E12782" w:rsidRDefault="001D109B" w:rsidP="00C71057">
            <w:pPr>
              <w:rPr>
                <w:rFonts w:eastAsia="Times New Roman"/>
                <w:color w:val="111111"/>
                <w:sz w:val="22"/>
                <w:szCs w:val="22"/>
              </w:rPr>
            </w:pPr>
          </w:p>
        </w:tc>
      </w:tr>
    </w:tbl>
    <w:p w:rsidR="001D109B" w:rsidRPr="00E12782" w:rsidRDefault="001D109B" w:rsidP="00D417A3">
      <w:pPr>
        <w:widowControl/>
        <w:shd w:val="clear" w:color="auto" w:fill="FFFFFF"/>
        <w:autoSpaceDE/>
        <w:autoSpaceDN/>
        <w:adjustRightInd/>
        <w:jc w:val="both"/>
        <w:rPr>
          <w:rFonts w:eastAsia="Times New Roman"/>
          <w:color w:val="111111"/>
          <w:sz w:val="22"/>
          <w:szCs w:val="22"/>
        </w:rPr>
      </w:pPr>
    </w:p>
    <w:p w:rsidR="001D109B" w:rsidRPr="00E12782" w:rsidRDefault="001D109B" w:rsidP="00D417A3">
      <w:pPr>
        <w:widowControl/>
        <w:shd w:val="clear" w:color="auto" w:fill="FFFFFF"/>
        <w:autoSpaceDE/>
        <w:autoSpaceDN/>
        <w:adjustRightInd/>
        <w:jc w:val="both"/>
        <w:rPr>
          <w:rFonts w:eastAsia="Times New Roman"/>
          <w:color w:val="111111"/>
          <w:sz w:val="22"/>
          <w:szCs w:val="22"/>
        </w:rPr>
      </w:pPr>
    </w:p>
    <w:p w:rsidR="001D109B" w:rsidRPr="00E12782" w:rsidRDefault="001D109B" w:rsidP="00D417A3">
      <w:pPr>
        <w:widowControl/>
        <w:shd w:val="clear" w:color="auto" w:fill="FFFFFF"/>
        <w:autoSpaceDE/>
        <w:autoSpaceDN/>
        <w:adjustRightInd/>
        <w:jc w:val="both"/>
        <w:rPr>
          <w:rFonts w:eastAsia="Times New Roman"/>
          <w:color w:val="111111"/>
          <w:sz w:val="22"/>
          <w:szCs w:val="22"/>
        </w:rPr>
      </w:pPr>
    </w:p>
    <w:p w:rsidR="001D109B" w:rsidRPr="00E12782" w:rsidRDefault="001D109B" w:rsidP="00D417A3">
      <w:pPr>
        <w:widowControl/>
        <w:shd w:val="clear" w:color="auto" w:fill="FFFFFF"/>
        <w:autoSpaceDE/>
        <w:autoSpaceDN/>
        <w:adjustRightInd/>
        <w:jc w:val="both"/>
        <w:rPr>
          <w:rFonts w:eastAsia="Times New Roman"/>
          <w:color w:val="111111"/>
          <w:sz w:val="22"/>
          <w:szCs w:val="22"/>
        </w:rPr>
      </w:pPr>
    </w:p>
    <w:p w:rsidR="001D109B" w:rsidRPr="00E12782" w:rsidRDefault="001D109B" w:rsidP="00D417A3">
      <w:pPr>
        <w:widowControl/>
        <w:shd w:val="clear" w:color="auto" w:fill="FFFFFF"/>
        <w:autoSpaceDE/>
        <w:autoSpaceDN/>
        <w:adjustRightInd/>
        <w:jc w:val="both"/>
        <w:rPr>
          <w:rFonts w:eastAsia="Times New Roman"/>
          <w:color w:val="111111"/>
          <w:sz w:val="22"/>
          <w:szCs w:val="22"/>
        </w:rPr>
      </w:pPr>
    </w:p>
    <w:p w:rsidR="001D109B" w:rsidRPr="00E12782" w:rsidRDefault="001D109B" w:rsidP="00D417A3">
      <w:pPr>
        <w:widowControl/>
        <w:shd w:val="clear" w:color="auto" w:fill="FFFFFF"/>
        <w:autoSpaceDE/>
        <w:autoSpaceDN/>
        <w:adjustRightInd/>
        <w:jc w:val="both"/>
        <w:rPr>
          <w:rFonts w:eastAsia="Times New Roman"/>
          <w:color w:val="111111"/>
          <w:sz w:val="22"/>
          <w:szCs w:val="22"/>
        </w:rPr>
      </w:pPr>
    </w:p>
    <w:p w:rsidR="001D109B" w:rsidRPr="00E12782" w:rsidRDefault="001D109B" w:rsidP="00D417A3">
      <w:pPr>
        <w:widowControl/>
        <w:shd w:val="clear" w:color="auto" w:fill="FFFFFF"/>
        <w:autoSpaceDE/>
        <w:autoSpaceDN/>
        <w:adjustRightInd/>
        <w:jc w:val="both"/>
        <w:rPr>
          <w:rFonts w:eastAsia="Times New Roman"/>
          <w:color w:val="111111"/>
          <w:sz w:val="22"/>
          <w:szCs w:val="22"/>
        </w:rPr>
      </w:pPr>
    </w:p>
    <w:p w:rsidR="00AD08AF" w:rsidRPr="00E12782" w:rsidRDefault="00AD08AF" w:rsidP="00D417A3">
      <w:pPr>
        <w:widowControl/>
        <w:shd w:val="clear" w:color="auto" w:fill="FFFFFF"/>
        <w:autoSpaceDE/>
        <w:autoSpaceDN/>
        <w:adjustRightInd/>
        <w:jc w:val="both"/>
        <w:rPr>
          <w:rFonts w:eastAsia="Times New Roman"/>
          <w:color w:val="111111"/>
          <w:sz w:val="22"/>
          <w:szCs w:val="22"/>
        </w:rPr>
      </w:pPr>
    </w:p>
    <w:p w:rsidR="008C624E" w:rsidRPr="00E12782" w:rsidRDefault="008C624E" w:rsidP="00D417A3">
      <w:pPr>
        <w:jc w:val="both"/>
        <w:rPr>
          <w:rFonts w:eastAsia="Times New Roman"/>
          <w:sz w:val="22"/>
          <w:szCs w:val="22"/>
        </w:rPr>
      </w:pPr>
    </w:p>
    <w:p w:rsidR="00F71033" w:rsidRPr="00E12782" w:rsidRDefault="00F71033" w:rsidP="00D417A3">
      <w:pPr>
        <w:pStyle w:val="a8"/>
        <w:shd w:val="clear" w:color="auto" w:fill="FFFFFF"/>
        <w:spacing w:before="0" w:beforeAutospacing="0" w:after="0" w:afterAutospacing="0"/>
        <w:jc w:val="both"/>
        <w:textAlignment w:val="baseline"/>
        <w:rPr>
          <w:b/>
          <w:bCs/>
          <w:color w:val="000000"/>
          <w:sz w:val="22"/>
          <w:szCs w:val="22"/>
          <w:bdr w:val="none" w:sz="0" w:space="0" w:color="auto" w:frame="1"/>
        </w:rPr>
      </w:pPr>
      <w:r w:rsidRPr="00E12782">
        <w:rPr>
          <w:b/>
          <w:bCs/>
          <w:color w:val="000000"/>
          <w:sz w:val="22"/>
          <w:szCs w:val="22"/>
          <w:bdr w:val="none" w:sz="0" w:space="0" w:color="auto" w:frame="1"/>
        </w:rPr>
        <w:t>План</w:t>
      </w:r>
    </w:p>
    <w:p w:rsidR="00F71033" w:rsidRPr="00E12782" w:rsidRDefault="00F71033" w:rsidP="00D417A3">
      <w:pPr>
        <w:pStyle w:val="a8"/>
        <w:shd w:val="clear" w:color="auto" w:fill="FFFFFF"/>
        <w:spacing w:before="0" w:beforeAutospacing="0" w:after="0" w:afterAutospacing="0"/>
        <w:jc w:val="both"/>
        <w:textAlignment w:val="baseline"/>
        <w:rPr>
          <w:b/>
          <w:bCs/>
          <w:color w:val="000000"/>
          <w:sz w:val="22"/>
          <w:szCs w:val="22"/>
          <w:bdr w:val="none" w:sz="0" w:space="0" w:color="auto" w:frame="1"/>
        </w:rPr>
      </w:pPr>
      <w:r w:rsidRPr="00E12782">
        <w:rPr>
          <w:b/>
          <w:bCs/>
          <w:color w:val="000000"/>
          <w:sz w:val="22"/>
          <w:szCs w:val="22"/>
          <w:bdr w:val="none" w:sz="0" w:space="0" w:color="auto" w:frame="1"/>
        </w:rPr>
        <w:t>мероприятий по профилактике клещевого </w:t>
      </w:r>
      <w:hyperlink r:id="rId528" w:tooltip="Вирус" w:history="1">
        <w:r w:rsidRPr="00E12782">
          <w:rPr>
            <w:rStyle w:val="a7"/>
            <w:b/>
            <w:bCs/>
            <w:color w:val="743399"/>
            <w:sz w:val="22"/>
            <w:szCs w:val="22"/>
            <w:bdr w:val="none" w:sz="0" w:space="0" w:color="auto" w:frame="1"/>
          </w:rPr>
          <w:t>вирусного</w:t>
        </w:r>
      </w:hyperlink>
      <w:r w:rsidRPr="00E12782">
        <w:rPr>
          <w:b/>
          <w:bCs/>
          <w:color w:val="000000"/>
          <w:sz w:val="22"/>
          <w:szCs w:val="22"/>
          <w:bdr w:val="none" w:sz="0" w:space="0" w:color="auto" w:frame="1"/>
        </w:rPr>
        <w:t> энцефалита</w:t>
      </w:r>
    </w:p>
    <w:p w:rsidR="00AD08AF" w:rsidRPr="00E12782" w:rsidRDefault="00AD08AF" w:rsidP="00D417A3">
      <w:pPr>
        <w:pStyle w:val="a8"/>
        <w:shd w:val="clear" w:color="auto" w:fill="FFFFFF"/>
        <w:spacing w:before="0" w:beforeAutospacing="0" w:after="0" w:afterAutospacing="0"/>
        <w:jc w:val="both"/>
        <w:textAlignment w:val="baseline"/>
        <w:rPr>
          <w:color w:val="000000"/>
          <w:sz w:val="22"/>
          <w:szCs w:val="22"/>
        </w:rPr>
      </w:pPr>
    </w:p>
    <w:tbl>
      <w:tblPr>
        <w:tblW w:w="13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852"/>
        <w:gridCol w:w="9632"/>
        <w:gridCol w:w="1285"/>
        <w:gridCol w:w="1713"/>
      </w:tblGrid>
      <w:tr w:rsidR="00F71033" w:rsidRPr="00E12782" w:rsidTr="001F3A35">
        <w:tc>
          <w:tcPr>
            <w:tcW w:w="0" w:type="auto"/>
            <w:shd w:val="clear" w:color="auto" w:fill="auto"/>
            <w:tcMar>
              <w:top w:w="15" w:type="dxa"/>
              <w:left w:w="15" w:type="dxa"/>
              <w:bottom w:w="15" w:type="dxa"/>
              <w:right w:w="15" w:type="dxa"/>
            </w:tcMar>
            <w:vAlign w:val="bottom"/>
            <w:hideMark/>
          </w:tcPr>
          <w:p w:rsidR="00F71033" w:rsidRPr="00E12782" w:rsidRDefault="00F71033" w:rsidP="00D417A3">
            <w:pPr>
              <w:pStyle w:val="a8"/>
              <w:spacing w:before="0" w:beforeAutospacing="0" w:after="0" w:afterAutospacing="0"/>
              <w:jc w:val="both"/>
              <w:textAlignment w:val="baseline"/>
              <w:rPr>
                <w:color w:val="000000"/>
                <w:sz w:val="22"/>
                <w:szCs w:val="22"/>
              </w:rPr>
            </w:pPr>
            <w:r w:rsidRPr="00E12782">
              <w:rPr>
                <w:color w:val="000000"/>
                <w:sz w:val="22"/>
                <w:szCs w:val="22"/>
              </w:rPr>
              <w:t>№ п/п</w:t>
            </w:r>
          </w:p>
        </w:tc>
        <w:tc>
          <w:tcPr>
            <w:tcW w:w="6694" w:type="dxa"/>
            <w:shd w:val="clear" w:color="auto" w:fill="auto"/>
            <w:tcMar>
              <w:top w:w="15" w:type="dxa"/>
              <w:left w:w="15" w:type="dxa"/>
              <w:bottom w:w="15" w:type="dxa"/>
              <w:right w:w="15" w:type="dxa"/>
            </w:tcMar>
            <w:vAlign w:val="bottom"/>
            <w:hideMark/>
          </w:tcPr>
          <w:p w:rsidR="00F71033" w:rsidRPr="00E12782" w:rsidRDefault="00F71033" w:rsidP="00D417A3">
            <w:pPr>
              <w:pStyle w:val="a8"/>
              <w:spacing w:before="0" w:beforeAutospacing="0" w:after="0" w:afterAutospacing="0"/>
              <w:jc w:val="both"/>
              <w:textAlignment w:val="baseline"/>
              <w:rPr>
                <w:color w:val="000000"/>
                <w:sz w:val="22"/>
                <w:szCs w:val="22"/>
              </w:rPr>
            </w:pPr>
            <w:r w:rsidRPr="00E12782">
              <w:rPr>
                <w:color w:val="000000"/>
                <w:sz w:val="22"/>
                <w:szCs w:val="22"/>
              </w:rPr>
              <w:t>Мероприятия</w:t>
            </w:r>
          </w:p>
        </w:tc>
        <w:tc>
          <w:tcPr>
            <w:tcW w:w="1285" w:type="dxa"/>
            <w:shd w:val="clear" w:color="auto" w:fill="auto"/>
            <w:tcMar>
              <w:top w:w="15" w:type="dxa"/>
              <w:left w:w="15" w:type="dxa"/>
              <w:bottom w:w="15" w:type="dxa"/>
              <w:right w:w="15" w:type="dxa"/>
            </w:tcMar>
            <w:vAlign w:val="bottom"/>
            <w:hideMark/>
          </w:tcPr>
          <w:p w:rsidR="00F71033" w:rsidRPr="00E12782" w:rsidRDefault="00F71033" w:rsidP="00D417A3">
            <w:pPr>
              <w:pStyle w:val="a8"/>
              <w:spacing w:before="0" w:beforeAutospacing="0" w:after="0" w:afterAutospacing="0"/>
              <w:jc w:val="both"/>
              <w:textAlignment w:val="baseline"/>
              <w:rPr>
                <w:color w:val="000000"/>
                <w:sz w:val="22"/>
                <w:szCs w:val="22"/>
              </w:rPr>
            </w:pPr>
            <w:r w:rsidRPr="00E12782">
              <w:rPr>
                <w:color w:val="000000"/>
                <w:sz w:val="22"/>
                <w:szCs w:val="22"/>
              </w:rPr>
              <w:t>Сроки проведения</w:t>
            </w:r>
          </w:p>
        </w:tc>
        <w:tc>
          <w:tcPr>
            <w:tcW w:w="1713" w:type="dxa"/>
            <w:shd w:val="clear" w:color="auto" w:fill="auto"/>
            <w:tcMar>
              <w:top w:w="15" w:type="dxa"/>
              <w:left w:w="15" w:type="dxa"/>
              <w:bottom w:w="15" w:type="dxa"/>
              <w:right w:w="15" w:type="dxa"/>
            </w:tcMar>
            <w:vAlign w:val="bottom"/>
            <w:hideMark/>
          </w:tcPr>
          <w:p w:rsidR="00F71033" w:rsidRPr="00E12782" w:rsidRDefault="00F71033" w:rsidP="00D417A3">
            <w:pPr>
              <w:pStyle w:val="a8"/>
              <w:spacing w:before="0" w:beforeAutospacing="0" w:after="0" w:afterAutospacing="0"/>
              <w:jc w:val="both"/>
              <w:textAlignment w:val="baseline"/>
              <w:rPr>
                <w:color w:val="000000"/>
                <w:sz w:val="22"/>
                <w:szCs w:val="22"/>
              </w:rPr>
            </w:pPr>
            <w:r w:rsidRPr="00E12782">
              <w:rPr>
                <w:color w:val="000000"/>
                <w:sz w:val="22"/>
                <w:szCs w:val="22"/>
              </w:rPr>
              <w:t>Ответственные</w:t>
            </w:r>
          </w:p>
        </w:tc>
      </w:tr>
      <w:tr w:rsidR="001F3A35" w:rsidRPr="00E12782" w:rsidTr="001F3A35">
        <w:tc>
          <w:tcPr>
            <w:tcW w:w="10484" w:type="dxa"/>
            <w:gridSpan w:val="2"/>
            <w:shd w:val="clear" w:color="auto" w:fill="auto"/>
            <w:tcMar>
              <w:top w:w="15" w:type="dxa"/>
              <w:left w:w="15" w:type="dxa"/>
              <w:bottom w:w="15" w:type="dxa"/>
              <w:right w:w="15" w:type="dxa"/>
            </w:tcMar>
            <w:vAlign w:val="bottom"/>
            <w:hideMark/>
          </w:tcPr>
          <w:p w:rsidR="001F3A35" w:rsidRPr="00E12782" w:rsidRDefault="001F3A35" w:rsidP="00D417A3">
            <w:pPr>
              <w:jc w:val="both"/>
              <w:rPr>
                <w:sz w:val="22"/>
                <w:szCs w:val="22"/>
              </w:rPr>
            </w:pPr>
            <w:r w:rsidRPr="00E12782">
              <w:rPr>
                <w:b/>
                <w:bCs/>
                <w:i/>
                <w:iCs/>
                <w:color w:val="000000"/>
                <w:sz w:val="22"/>
                <w:szCs w:val="22"/>
                <w:bdr w:val="none" w:sz="0" w:space="0" w:color="auto" w:frame="1"/>
              </w:rPr>
              <w:t>1.  Организационные мероприятия</w:t>
            </w:r>
          </w:p>
        </w:tc>
        <w:tc>
          <w:tcPr>
            <w:tcW w:w="1285" w:type="dxa"/>
            <w:shd w:val="clear" w:color="auto" w:fill="auto"/>
            <w:vAlign w:val="bottom"/>
            <w:hideMark/>
          </w:tcPr>
          <w:p w:rsidR="001F3A35" w:rsidRPr="00E12782" w:rsidRDefault="001F3A35" w:rsidP="00D417A3">
            <w:pPr>
              <w:jc w:val="both"/>
              <w:rPr>
                <w:sz w:val="22"/>
                <w:szCs w:val="22"/>
              </w:rPr>
            </w:pPr>
          </w:p>
        </w:tc>
        <w:tc>
          <w:tcPr>
            <w:tcW w:w="1713" w:type="dxa"/>
            <w:shd w:val="clear" w:color="auto" w:fill="auto"/>
            <w:vAlign w:val="bottom"/>
            <w:hideMark/>
          </w:tcPr>
          <w:p w:rsidR="001F3A35" w:rsidRPr="00E12782" w:rsidRDefault="001F3A35" w:rsidP="00D417A3">
            <w:pPr>
              <w:jc w:val="both"/>
              <w:rPr>
                <w:sz w:val="22"/>
                <w:szCs w:val="22"/>
              </w:rPr>
            </w:pPr>
          </w:p>
        </w:tc>
      </w:tr>
      <w:tr w:rsidR="00F71033" w:rsidRPr="00E12782" w:rsidTr="001F3A35">
        <w:tc>
          <w:tcPr>
            <w:tcW w:w="0" w:type="auto"/>
            <w:shd w:val="clear" w:color="auto" w:fill="auto"/>
            <w:tcMar>
              <w:top w:w="15" w:type="dxa"/>
              <w:left w:w="15" w:type="dxa"/>
              <w:bottom w:w="15" w:type="dxa"/>
              <w:right w:w="15" w:type="dxa"/>
            </w:tcMar>
            <w:vAlign w:val="bottom"/>
            <w:hideMark/>
          </w:tcPr>
          <w:p w:rsidR="00F71033" w:rsidRPr="00E12782" w:rsidRDefault="00F71033" w:rsidP="00D417A3">
            <w:pPr>
              <w:pStyle w:val="a8"/>
              <w:spacing w:before="0" w:beforeAutospacing="0" w:after="0" w:afterAutospacing="0"/>
              <w:jc w:val="both"/>
              <w:textAlignment w:val="baseline"/>
              <w:rPr>
                <w:color w:val="000000"/>
                <w:sz w:val="22"/>
                <w:szCs w:val="22"/>
              </w:rPr>
            </w:pPr>
            <w:r w:rsidRPr="00E12782">
              <w:rPr>
                <w:color w:val="000000"/>
                <w:sz w:val="22"/>
                <w:szCs w:val="22"/>
              </w:rPr>
              <w:lastRenderedPageBreak/>
              <w:t>1.1.</w:t>
            </w:r>
          </w:p>
        </w:tc>
        <w:tc>
          <w:tcPr>
            <w:tcW w:w="6694" w:type="dxa"/>
            <w:shd w:val="clear" w:color="auto" w:fill="auto"/>
            <w:tcMar>
              <w:top w:w="15" w:type="dxa"/>
              <w:left w:w="15" w:type="dxa"/>
              <w:bottom w:w="15" w:type="dxa"/>
              <w:right w:w="15" w:type="dxa"/>
            </w:tcMar>
            <w:vAlign w:val="bottom"/>
            <w:hideMark/>
          </w:tcPr>
          <w:p w:rsidR="00F71033" w:rsidRPr="00E12782" w:rsidRDefault="00F71033" w:rsidP="00D417A3">
            <w:pPr>
              <w:pStyle w:val="a8"/>
              <w:spacing w:before="0" w:beforeAutospacing="0" w:after="0" w:afterAutospacing="0"/>
              <w:jc w:val="both"/>
              <w:textAlignment w:val="baseline"/>
              <w:rPr>
                <w:color w:val="000000"/>
                <w:sz w:val="22"/>
                <w:szCs w:val="22"/>
              </w:rPr>
            </w:pPr>
            <w:r w:rsidRPr="00E12782">
              <w:rPr>
                <w:color w:val="000000"/>
                <w:sz w:val="22"/>
                <w:szCs w:val="22"/>
              </w:rPr>
              <w:t>Акарицидная и дератизационная обработка территории дошкольного учреждения и прилегающей к ней территории.</w:t>
            </w:r>
          </w:p>
        </w:tc>
        <w:tc>
          <w:tcPr>
            <w:tcW w:w="1285" w:type="dxa"/>
            <w:shd w:val="clear" w:color="auto" w:fill="auto"/>
            <w:tcMar>
              <w:top w:w="15" w:type="dxa"/>
              <w:left w:w="15" w:type="dxa"/>
              <w:bottom w:w="15" w:type="dxa"/>
              <w:right w:w="15" w:type="dxa"/>
            </w:tcMar>
            <w:vAlign w:val="bottom"/>
            <w:hideMark/>
          </w:tcPr>
          <w:p w:rsidR="00F71033" w:rsidRPr="00E12782" w:rsidRDefault="00F71033" w:rsidP="00D417A3">
            <w:pPr>
              <w:pStyle w:val="a8"/>
              <w:spacing w:before="0" w:beforeAutospacing="0" w:after="0" w:afterAutospacing="0"/>
              <w:jc w:val="both"/>
              <w:textAlignment w:val="baseline"/>
              <w:rPr>
                <w:color w:val="000000"/>
                <w:sz w:val="22"/>
                <w:szCs w:val="22"/>
              </w:rPr>
            </w:pPr>
            <w:r w:rsidRPr="00E12782">
              <w:rPr>
                <w:color w:val="000000"/>
                <w:sz w:val="22"/>
                <w:szCs w:val="22"/>
              </w:rPr>
              <w:t>Согласно плану</w:t>
            </w:r>
          </w:p>
        </w:tc>
        <w:tc>
          <w:tcPr>
            <w:tcW w:w="1713" w:type="dxa"/>
            <w:shd w:val="clear" w:color="auto" w:fill="auto"/>
            <w:tcMar>
              <w:top w:w="15" w:type="dxa"/>
              <w:left w:w="15" w:type="dxa"/>
              <w:bottom w:w="15" w:type="dxa"/>
              <w:right w:w="15" w:type="dxa"/>
            </w:tcMar>
            <w:vAlign w:val="bottom"/>
            <w:hideMark/>
          </w:tcPr>
          <w:p w:rsidR="00F71033" w:rsidRPr="00E12782" w:rsidRDefault="00F71033" w:rsidP="00D417A3">
            <w:pPr>
              <w:pStyle w:val="a8"/>
              <w:spacing w:before="0" w:beforeAutospacing="0" w:after="0" w:afterAutospacing="0"/>
              <w:jc w:val="both"/>
              <w:textAlignment w:val="baseline"/>
              <w:rPr>
                <w:color w:val="000000"/>
                <w:sz w:val="22"/>
                <w:szCs w:val="22"/>
              </w:rPr>
            </w:pPr>
            <w:r w:rsidRPr="00E12782">
              <w:rPr>
                <w:color w:val="000000"/>
                <w:sz w:val="22"/>
                <w:szCs w:val="22"/>
              </w:rPr>
              <w:t xml:space="preserve">Администрация  </w:t>
            </w:r>
          </w:p>
        </w:tc>
      </w:tr>
      <w:tr w:rsidR="001F3A35" w:rsidRPr="00E12782" w:rsidTr="007A1585">
        <w:tc>
          <w:tcPr>
            <w:tcW w:w="13482" w:type="dxa"/>
            <w:gridSpan w:val="4"/>
            <w:shd w:val="clear" w:color="auto" w:fill="auto"/>
            <w:tcMar>
              <w:top w:w="15" w:type="dxa"/>
              <w:left w:w="15" w:type="dxa"/>
              <w:bottom w:w="15" w:type="dxa"/>
              <w:right w:w="15" w:type="dxa"/>
            </w:tcMar>
            <w:vAlign w:val="bottom"/>
            <w:hideMark/>
          </w:tcPr>
          <w:p w:rsidR="001F3A35" w:rsidRPr="00E12782" w:rsidRDefault="001F3A35" w:rsidP="00D417A3">
            <w:pPr>
              <w:jc w:val="both"/>
              <w:rPr>
                <w:sz w:val="22"/>
                <w:szCs w:val="22"/>
              </w:rPr>
            </w:pPr>
            <w:r w:rsidRPr="00E12782">
              <w:rPr>
                <w:b/>
                <w:bCs/>
                <w:color w:val="000000"/>
                <w:sz w:val="22"/>
                <w:szCs w:val="22"/>
                <w:bdr w:val="none" w:sz="0" w:space="0" w:color="auto" w:frame="1"/>
              </w:rPr>
              <w:t>2.  </w:t>
            </w:r>
            <w:r w:rsidRPr="00E12782">
              <w:rPr>
                <w:b/>
                <w:bCs/>
                <w:i/>
                <w:iCs/>
                <w:color w:val="000000"/>
                <w:sz w:val="22"/>
                <w:szCs w:val="22"/>
                <w:bdr w:val="none" w:sz="0" w:space="0" w:color="auto" w:frame="1"/>
              </w:rPr>
              <w:t>Лечебно-профилактические, противоэпидемиологические мероприятия</w:t>
            </w:r>
          </w:p>
        </w:tc>
      </w:tr>
      <w:tr w:rsidR="00F71033" w:rsidRPr="00E12782" w:rsidTr="001F3A35">
        <w:tc>
          <w:tcPr>
            <w:tcW w:w="0" w:type="auto"/>
            <w:shd w:val="clear" w:color="auto" w:fill="auto"/>
            <w:tcMar>
              <w:top w:w="15" w:type="dxa"/>
              <w:left w:w="15" w:type="dxa"/>
              <w:bottom w:w="15" w:type="dxa"/>
              <w:right w:w="15" w:type="dxa"/>
            </w:tcMar>
            <w:vAlign w:val="bottom"/>
            <w:hideMark/>
          </w:tcPr>
          <w:p w:rsidR="00F71033" w:rsidRPr="00E12782" w:rsidRDefault="00F71033" w:rsidP="00D417A3">
            <w:pPr>
              <w:pStyle w:val="a8"/>
              <w:spacing w:before="0" w:beforeAutospacing="0" w:after="0" w:afterAutospacing="0"/>
              <w:jc w:val="both"/>
              <w:textAlignment w:val="baseline"/>
              <w:rPr>
                <w:color w:val="000000"/>
                <w:sz w:val="22"/>
                <w:szCs w:val="22"/>
              </w:rPr>
            </w:pPr>
            <w:r w:rsidRPr="00E12782">
              <w:rPr>
                <w:color w:val="000000"/>
                <w:sz w:val="22"/>
                <w:szCs w:val="22"/>
              </w:rPr>
              <w:t>2.1.</w:t>
            </w:r>
          </w:p>
        </w:tc>
        <w:tc>
          <w:tcPr>
            <w:tcW w:w="6694" w:type="dxa"/>
            <w:shd w:val="clear" w:color="auto" w:fill="auto"/>
            <w:tcMar>
              <w:top w:w="15" w:type="dxa"/>
              <w:left w:w="15" w:type="dxa"/>
              <w:bottom w:w="15" w:type="dxa"/>
              <w:right w:w="15" w:type="dxa"/>
            </w:tcMar>
            <w:vAlign w:val="bottom"/>
            <w:hideMark/>
          </w:tcPr>
          <w:p w:rsidR="00F71033" w:rsidRPr="00E12782" w:rsidRDefault="00F71033" w:rsidP="00D417A3">
            <w:pPr>
              <w:pStyle w:val="a8"/>
              <w:spacing w:before="0" w:beforeAutospacing="0" w:after="0" w:afterAutospacing="0"/>
              <w:jc w:val="both"/>
              <w:textAlignment w:val="baseline"/>
              <w:rPr>
                <w:color w:val="000000"/>
                <w:sz w:val="22"/>
                <w:szCs w:val="22"/>
              </w:rPr>
            </w:pPr>
            <w:r w:rsidRPr="00E12782">
              <w:rPr>
                <w:color w:val="000000"/>
                <w:sz w:val="22"/>
                <w:szCs w:val="22"/>
              </w:rPr>
              <w:t xml:space="preserve">Информирование всех участников образовательных отношений о профилактике клещевого вирусного энцефалита по средствам официального сайта </w:t>
            </w:r>
          </w:p>
        </w:tc>
        <w:tc>
          <w:tcPr>
            <w:tcW w:w="1285" w:type="dxa"/>
            <w:shd w:val="clear" w:color="auto" w:fill="auto"/>
            <w:tcMar>
              <w:top w:w="15" w:type="dxa"/>
              <w:left w:w="15" w:type="dxa"/>
              <w:bottom w:w="15" w:type="dxa"/>
              <w:right w:w="15" w:type="dxa"/>
            </w:tcMar>
            <w:vAlign w:val="bottom"/>
            <w:hideMark/>
          </w:tcPr>
          <w:p w:rsidR="00F71033" w:rsidRPr="00E12782" w:rsidRDefault="00C71057" w:rsidP="00D417A3">
            <w:pPr>
              <w:pStyle w:val="a8"/>
              <w:spacing w:before="0" w:beforeAutospacing="0" w:after="0" w:afterAutospacing="0"/>
              <w:jc w:val="both"/>
              <w:textAlignment w:val="baseline"/>
              <w:rPr>
                <w:color w:val="000000"/>
                <w:sz w:val="22"/>
                <w:szCs w:val="22"/>
              </w:rPr>
            </w:pPr>
            <w:r w:rsidRPr="00E12782">
              <w:rPr>
                <w:color w:val="000000"/>
                <w:sz w:val="22"/>
                <w:szCs w:val="22"/>
              </w:rPr>
              <w:t>В течение года</w:t>
            </w:r>
          </w:p>
        </w:tc>
        <w:tc>
          <w:tcPr>
            <w:tcW w:w="1713" w:type="dxa"/>
            <w:shd w:val="clear" w:color="auto" w:fill="auto"/>
            <w:tcMar>
              <w:top w:w="15" w:type="dxa"/>
              <w:left w:w="15" w:type="dxa"/>
              <w:bottom w:w="15" w:type="dxa"/>
              <w:right w:w="15" w:type="dxa"/>
            </w:tcMar>
            <w:vAlign w:val="bottom"/>
            <w:hideMark/>
          </w:tcPr>
          <w:p w:rsidR="00F71033" w:rsidRPr="00E12782" w:rsidRDefault="00F71033" w:rsidP="00D417A3">
            <w:pPr>
              <w:pStyle w:val="a8"/>
              <w:spacing w:before="0" w:beforeAutospacing="0" w:after="0" w:afterAutospacing="0"/>
              <w:jc w:val="both"/>
              <w:textAlignment w:val="baseline"/>
              <w:rPr>
                <w:color w:val="000000"/>
                <w:sz w:val="22"/>
                <w:szCs w:val="22"/>
              </w:rPr>
            </w:pPr>
            <w:r w:rsidRPr="00E12782">
              <w:rPr>
                <w:color w:val="000000"/>
                <w:sz w:val="22"/>
                <w:szCs w:val="22"/>
              </w:rPr>
              <w:t xml:space="preserve">Классные руководители </w:t>
            </w:r>
          </w:p>
        </w:tc>
      </w:tr>
      <w:tr w:rsidR="00F71033" w:rsidRPr="00E12782" w:rsidTr="001F3A35">
        <w:tc>
          <w:tcPr>
            <w:tcW w:w="0" w:type="auto"/>
            <w:shd w:val="clear" w:color="auto" w:fill="auto"/>
            <w:tcMar>
              <w:top w:w="15" w:type="dxa"/>
              <w:left w:w="15" w:type="dxa"/>
              <w:bottom w:w="15" w:type="dxa"/>
              <w:right w:w="15" w:type="dxa"/>
            </w:tcMar>
            <w:vAlign w:val="bottom"/>
            <w:hideMark/>
          </w:tcPr>
          <w:p w:rsidR="00F71033" w:rsidRPr="00E12782" w:rsidRDefault="00F71033" w:rsidP="00D417A3">
            <w:pPr>
              <w:pStyle w:val="a8"/>
              <w:spacing w:before="0" w:beforeAutospacing="0" w:after="0" w:afterAutospacing="0"/>
              <w:jc w:val="both"/>
              <w:textAlignment w:val="baseline"/>
              <w:rPr>
                <w:color w:val="000000"/>
                <w:sz w:val="22"/>
                <w:szCs w:val="22"/>
              </w:rPr>
            </w:pPr>
            <w:r w:rsidRPr="00E12782">
              <w:rPr>
                <w:color w:val="000000"/>
                <w:sz w:val="22"/>
                <w:szCs w:val="22"/>
              </w:rPr>
              <w:t>2.2.</w:t>
            </w:r>
          </w:p>
        </w:tc>
        <w:tc>
          <w:tcPr>
            <w:tcW w:w="6694" w:type="dxa"/>
            <w:shd w:val="clear" w:color="auto" w:fill="auto"/>
            <w:tcMar>
              <w:top w:w="15" w:type="dxa"/>
              <w:left w:w="15" w:type="dxa"/>
              <w:bottom w:w="15" w:type="dxa"/>
              <w:right w:w="15" w:type="dxa"/>
            </w:tcMar>
            <w:vAlign w:val="bottom"/>
            <w:hideMark/>
          </w:tcPr>
          <w:p w:rsidR="00F71033" w:rsidRPr="00E12782" w:rsidRDefault="00F71033" w:rsidP="00D417A3">
            <w:pPr>
              <w:pStyle w:val="a8"/>
              <w:spacing w:before="0" w:beforeAutospacing="0" w:after="0" w:afterAutospacing="0"/>
              <w:jc w:val="both"/>
              <w:textAlignment w:val="baseline"/>
              <w:rPr>
                <w:color w:val="000000"/>
                <w:sz w:val="22"/>
                <w:szCs w:val="22"/>
              </w:rPr>
            </w:pPr>
            <w:r w:rsidRPr="00E12782">
              <w:rPr>
                <w:color w:val="000000"/>
                <w:sz w:val="22"/>
                <w:szCs w:val="22"/>
              </w:rPr>
              <w:t>Теоретический семинар с сотрудниками учреждения по клинике, диагностике и профилактике клещевого вирусного энцефалита</w:t>
            </w:r>
          </w:p>
        </w:tc>
        <w:tc>
          <w:tcPr>
            <w:tcW w:w="1285" w:type="dxa"/>
            <w:shd w:val="clear" w:color="auto" w:fill="auto"/>
            <w:tcMar>
              <w:top w:w="15" w:type="dxa"/>
              <w:left w:w="15" w:type="dxa"/>
              <w:bottom w:w="15" w:type="dxa"/>
              <w:right w:w="15" w:type="dxa"/>
            </w:tcMar>
            <w:vAlign w:val="bottom"/>
            <w:hideMark/>
          </w:tcPr>
          <w:p w:rsidR="00F71033" w:rsidRPr="00E12782" w:rsidRDefault="00F71033" w:rsidP="00D417A3">
            <w:pPr>
              <w:pStyle w:val="a8"/>
              <w:spacing w:before="0" w:beforeAutospacing="0" w:after="0" w:afterAutospacing="0"/>
              <w:jc w:val="both"/>
              <w:textAlignment w:val="baseline"/>
              <w:rPr>
                <w:color w:val="000000"/>
                <w:sz w:val="22"/>
                <w:szCs w:val="22"/>
              </w:rPr>
            </w:pPr>
            <w:r w:rsidRPr="00E12782">
              <w:rPr>
                <w:color w:val="000000"/>
                <w:sz w:val="22"/>
                <w:szCs w:val="22"/>
              </w:rPr>
              <w:t>май</w:t>
            </w:r>
          </w:p>
        </w:tc>
        <w:tc>
          <w:tcPr>
            <w:tcW w:w="1713" w:type="dxa"/>
            <w:shd w:val="clear" w:color="auto" w:fill="auto"/>
            <w:tcMar>
              <w:top w:w="15" w:type="dxa"/>
              <w:left w:w="15" w:type="dxa"/>
              <w:bottom w:w="15" w:type="dxa"/>
              <w:right w:w="15" w:type="dxa"/>
            </w:tcMar>
            <w:vAlign w:val="bottom"/>
            <w:hideMark/>
          </w:tcPr>
          <w:p w:rsidR="00F71033" w:rsidRPr="00E12782" w:rsidRDefault="00F71033" w:rsidP="00D417A3">
            <w:pPr>
              <w:pStyle w:val="a8"/>
              <w:spacing w:before="0" w:beforeAutospacing="0" w:after="0" w:afterAutospacing="0"/>
              <w:jc w:val="both"/>
              <w:textAlignment w:val="baseline"/>
              <w:rPr>
                <w:color w:val="000000"/>
                <w:sz w:val="22"/>
                <w:szCs w:val="22"/>
              </w:rPr>
            </w:pPr>
            <w:r w:rsidRPr="00E12782">
              <w:rPr>
                <w:color w:val="000000"/>
                <w:sz w:val="22"/>
                <w:szCs w:val="22"/>
              </w:rPr>
              <w:t xml:space="preserve">Школьный врач </w:t>
            </w:r>
          </w:p>
        </w:tc>
      </w:tr>
      <w:tr w:rsidR="00F71033" w:rsidRPr="00E12782" w:rsidTr="00066DDD">
        <w:tc>
          <w:tcPr>
            <w:tcW w:w="0" w:type="auto"/>
            <w:shd w:val="clear" w:color="auto" w:fill="auto"/>
            <w:tcMar>
              <w:top w:w="15" w:type="dxa"/>
              <w:left w:w="15" w:type="dxa"/>
              <w:bottom w:w="15" w:type="dxa"/>
              <w:right w:w="15" w:type="dxa"/>
            </w:tcMar>
            <w:hideMark/>
          </w:tcPr>
          <w:p w:rsidR="00F71033" w:rsidRPr="00E12782" w:rsidRDefault="00F71033" w:rsidP="00D417A3">
            <w:pPr>
              <w:pStyle w:val="a8"/>
              <w:spacing w:before="0" w:beforeAutospacing="0" w:after="0" w:afterAutospacing="0"/>
              <w:jc w:val="both"/>
              <w:textAlignment w:val="baseline"/>
              <w:rPr>
                <w:color w:val="000000"/>
                <w:sz w:val="22"/>
                <w:szCs w:val="22"/>
              </w:rPr>
            </w:pPr>
            <w:r w:rsidRPr="00E12782">
              <w:rPr>
                <w:color w:val="000000"/>
                <w:sz w:val="22"/>
                <w:szCs w:val="22"/>
              </w:rPr>
              <w:t>2.3.</w:t>
            </w:r>
          </w:p>
        </w:tc>
        <w:tc>
          <w:tcPr>
            <w:tcW w:w="6694" w:type="dxa"/>
            <w:shd w:val="clear" w:color="auto" w:fill="auto"/>
            <w:tcMar>
              <w:top w:w="15" w:type="dxa"/>
              <w:left w:w="15" w:type="dxa"/>
              <w:bottom w:w="15" w:type="dxa"/>
              <w:right w:w="15" w:type="dxa"/>
            </w:tcMar>
            <w:hideMark/>
          </w:tcPr>
          <w:p w:rsidR="00F71033" w:rsidRPr="00E12782" w:rsidRDefault="00F71033" w:rsidP="00D417A3">
            <w:pPr>
              <w:pStyle w:val="a8"/>
              <w:spacing w:before="0" w:beforeAutospacing="0" w:after="0" w:afterAutospacing="0"/>
              <w:jc w:val="both"/>
              <w:textAlignment w:val="baseline"/>
              <w:rPr>
                <w:color w:val="000000"/>
                <w:sz w:val="22"/>
                <w:szCs w:val="22"/>
              </w:rPr>
            </w:pPr>
            <w:r w:rsidRPr="00E12782">
              <w:rPr>
                <w:color w:val="000000"/>
                <w:sz w:val="22"/>
                <w:szCs w:val="22"/>
              </w:rPr>
              <w:t>Изготовление памяток «Берегись укуса клеща»</w:t>
            </w:r>
          </w:p>
        </w:tc>
        <w:tc>
          <w:tcPr>
            <w:tcW w:w="1285" w:type="dxa"/>
            <w:shd w:val="clear" w:color="auto" w:fill="auto"/>
            <w:tcMar>
              <w:top w:w="15" w:type="dxa"/>
              <w:left w:w="15" w:type="dxa"/>
              <w:bottom w:w="15" w:type="dxa"/>
              <w:right w:w="15" w:type="dxa"/>
            </w:tcMar>
            <w:hideMark/>
          </w:tcPr>
          <w:p w:rsidR="00F71033" w:rsidRPr="00E12782" w:rsidRDefault="00F71033" w:rsidP="00D417A3">
            <w:pPr>
              <w:pStyle w:val="a8"/>
              <w:spacing w:before="0" w:beforeAutospacing="0" w:after="0" w:afterAutospacing="0"/>
              <w:jc w:val="both"/>
              <w:textAlignment w:val="baseline"/>
              <w:rPr>
                <w:color w:val="000000"/>
                <w:sz w:val="22"/>
                <w:szCs w:val="22"/>
              </w:rPr>
            </w:pPr>
            <w:r w:rsidRPr="00E12782">
              <w:rPr>
                <w:color w:val="000000"/>
                <w:sz w:val="22"/>
                <w:szCs w:val="22"/>
              </w:rPr>
              <w:t>май</w:t>
            </w:r>
          </w:p>
        </w:tc>
        <w:tc>
          <w:tcPr>
            <w:tcW w:w="1713" w:type="dxa"/>
            <w:shd w:val="clear" w:color="auto" w:fill="auto"/>
            <w:tcMar>
              <w:top w:w="15" w:type="dxa"/>
              <w:left w:w="15" w:type="dxa"/>
              <w:bottom w:w="15" w:type="dxa"/>
              <w:right w:w="15" w:type="dxa"/>
            </w:tcMar>
            <w:vAlign w:val="bottom"/>
            <w:hideMark/>
          </w:tcPr>
          <w:p w:rsidR="00F71033" w:rsidRPr="00E12782" w:rsidRDefault="00F71033" w:rsidP="00D417A3">
            <w:pPr>
              <w:pStyle w:val="a8"/>
              <w:spacing w:before="0" w:beforeAutospacing="0" w:after="0" w:afterAutospacing="0"/>
              <w:jc w:val="both"/>
              <w:textAlignment w:val="baseline"/>
              <w:rPr>
                <w:color w:val="000000"/>
                <w:sz w:val="22"/>
                <w:szCs w:val="22"/>
              </w:rPr>
            </w:pPr>
            <w:r w:rsidRPr="00E12782">
              <w:rPr>
                <w:color w:val="000000"/>
                <w:sz w:val="22"/>
                <w:szCs w:val="22"/>
              </w:rPr>
              <w:t xml:space="preserve">Классные руководители </w:t>
            </w:r>
          </w:p>
          <w:p w:rsidR="00F71033" w:rsidRPr="00E12782" w:rsidRDefault="00F71033" w:rsidP="00D417A3">
            <w:pPr>
              <w:pStyle w:val="a8"/>
              <w:spacing w:before="0" w:beforeAutospacing="0" w:after="0" w:afterAutospacing="0"/>
              <w:jc w:val="both"/>
              <w:textAlignment w:val="baseline"/>
              <w:rPr>
                <w:color w:val="000000"/>
                <w:sz w:val="22"/>
                <w:szCs w:val="22"/>
              </w:rPr>
            </w:pPr>
            <w:r w:rsidRPr="00E12782">
              <w:rPr>
                <w:color w:val="000000"/>
                <w:sz w:val="22"/>
                <w:szCs w:val="22"/>
              </w:rPr>
              <w:t xml:space="preserve">с привлечением школьного врача </w:t>
            </w:r>
          </w:p>
        </w:tc>
      </w:tr>
      <w:tr w:rsidR="00F71033" w:rsidRPr="00E12782" w:rsidTr="001F3A35">
        <w:tc>
          <w:tcPr>
            <w:tcW w:w="0" w:type="auto"/>
            <w:shd w:val="clear" w:color="auto" w:fill="auto"/>
            <w:tcMar>
              <w:top w:w="15" w:type="dxa"/>
              <w:left w:w="15" w:type="dxa"/>
              <w:bottom w:w="15" w:type="dxa"/>
              <w:right w:w="15" w:type="dxa"/>
            </w:tcMar>
            <w:vAlign w:val="bottom"/>
            <w:hideMark/>
          </w:tcPr>
          <w:p w:rsidR="00F71033" w:rsidRPr="00E12782" w:rsidRDefault="00F71033" w:rsidP="00D417A3">
            <w:pPr>
              <w:pStyle w:val="a8"/>
              <w:spacing w:before="0" w:beforeAutospacing="0" w:after="0" w:afterAutospacing="0"/>
              <w:jc w:val="both"/>
              <w:textAlignment w:val="baseline"/>
              <w:rPr>
                <w:color w:val="000000"/>
                <w:sz w:val="22"/>
                <w:szCs w:val="22"/>
              </w:rPr>
            </w:pPr>
            <w:r w:rsidRPr="00E12782">
              <w:rPr>
                <w:color w:val="000000"/>
                <w:sz w:val="22"/>
                <w:szCs w:val="22"/>
              </w:rPr>
              <w:t>2.4.</w:t>
            </w:r>
          </w:p>
        </w:tc>
        <w:tc>
          <w:tcPr>
            <w:tcW w:w="6694" w:type="dxa"/>
            <w:shd w:val="clear" w:color="auto" w:fill="auto"/>
            <w:tcMar>
              <w:top w:w="15" w:type="dxa"/>
              <w:left w:w="15" w:type="dxa"/>
              <w:bottom w:w="15" w:type="dxa"/>
              <w:right w:w="15" w:type="dxa"/>
            </w:tcMar>
            <w:vAlign w:val="bottom"/>
            <w:hideMark/>
          </w:tcPr>
          <w:p w:rsidR="00F71033" w:rsidRPr="00E12782" w:rsidRDefault="00F71033" w:rsidP="00D417A3">
            <w:pPr>
              <w:pStyle w:val="a8"/>
              <w:spacing w:before="0" w:beforeAutospacing="0" w:after="0" w:afterAutospacing="0"/>
              <w:jc w:val="both"/>
              <w:textAlignment w:val="baseline"/>
              <w:rPr>
                <w:color w:val="000000"/>
                <w:sz w:val="22"/>
                <w:szCs w:val="22"/>
              </w:rPr>
            </w:pPr>
            <w:r w:rsidRPr="00E12782">
              <w:rPr>
                <w:color w:val="000000"/>
                <w:sz w:val="22"/>
                <w:szCs w:val="22"/>
              </w:rPr>
              <w:t>Тематические беседы с воспитанниками:</w:t>
            </w:r>
          </w:p>
          <w:p w:rsidR="00F71033" w:rsidRPr="00E12782" w:rsidRDefault="00F71033" w:rsidP="00D417A3">
            <w:pPr>
              <w:pStyle w:val="a8"/>
              <w:spacing w:before="0" w:beforeAutospacing="0" w:after="0" w:afterAutospacing="0"/>
              <w:jc w:val="both"/>
              <w:textAlignment w:val="baseline"/>
              <w:rPr>
                <w:color w:val="000000"/>
                <w:sz w:val="22"/>
                <w:szCs w:val="22"/>
              </w:rPr>
            </w:pPr>
            <w:r w:rsidRPr="00E12782">
              <w:rPr>
                <w:color w:val="000000"/>
                <w:sz w:val="22"/>
                <w:szCs w:val="22"/>
              </w:rPr>
              <w:t>«Как защитить себя, если ты собираешься в лес»</w:t>
            </w:r>
          </w:p>
          <w:p w:rsidR="00F71033" w:rsidRPr="00E12782" w:rsidRDefault="00F71033" w:rsidP="00D417A3">
            <w:pPr>
              <w:pStyle w:val="a8"/>
              <w:spacing w:before="0" w:beforeAutospacing="0" w:after="0" w:afterAutospacing="0"/>
              <w:jc w:val="both"/>
              <w:textAlignment w:val="baseline"/>
              <w:rPr>
                <w:color w:val="000000"/>
                <w:sz w:val="22"/>
                <w:szCs w:val="22"/>
              </w:rPr>
            </w:pPr>
            <w:r w:rsidRPr="00E12782">
              <w:rPr>
                <w:color w:val="000000"/>
                <w:sz w:val="22"/>
                <w:szCs w:val="22"/>
              </w:rPr>
              <w:t>·  «Идешь на природу – защити себя!»</w:t>
            </w:r>
          </w:p>
        </w:tc>
        <w:tc>
          <w:tcPr>
            <w:tcW w:w="1285" w:type="dxa"/>
            <w:shd w:val="clear" w:color="auto" w:fill="auto"/>
            <w:tcMar>
              <w:top w:w="15" w:type="dxa"/>
              <w:left w:w="15" w:type="dxa"/>
              <w:bottom w:w="15" w:type="dxa"/>
              <w:right w:w="15" w:type="dxa"/>
            </w:tcMar>
            <w:vAlign w:val="bottom"/>
            <w:hideMark/>
          </w:tcPr>
          <w:p w:rsidR="00F71033" w:rsidRPr="00E12782" w:rsidRDefault="00F71033" w:rsidP="00D417A3">
            <w:pPr>
              <w:pStyle w:val="a8"/>
              <w:spacing w:before="0" w:beforeAutospacing="0" w:after="0" w:afterAutospacing="0"/>
              <w:jc w:val="both"/>
              <w:textAlignment w:val="baseline"/>
              <w:rPr>
                <w:color w:val="000000"/>
                <w:sz w:val="22"/>
                <w:szCs w:val="22"/>
              </w:rPr>
            </w:pPr>
            <w:r w:rsidRPr="00E12782">
              <w:rPr>
                <w:color w:val="000000"/>
                <w:sz w:val="22"/>
                <w:szCs w:val="22"/>
              </w:rPr>
              <w:t>в течение месяца</w:t>
            </w:r>
          </w:p>
        </w:tc>
        <w:tc>
          <w:tcPr>
            <w:tcW w:w="1713" w:type="dxa"/>
            <w:shd w:val="clear" w:color="auto" w:fill="auto"/>
            <w:tcMar>
              <w:top w:w="15" w:type="dxa"/>
              <w:left w:w="15" w:type="dxa"/>
              <w:bottom w:w="15" w:type="dxa"/>
              <w:right w:w="15" w:type="dxa"/>
            </w:tcMar>
            <w:vAlign w:val="bottom"/>
            <w:hideMark/>
          </w:tcPr>
          <w:p w:rsidR="00F71033" w:rsidRPr="00E12782" w:rsidRDefault="00F71033" w:rsidP="00D417A3">
            <w:pPr>
              <w:pStyle w:val="a8"/>
              <w:spacing w:before="0" w:beforeAutospacing="0" w:after="0" w:afterAutospacing="0"/>
              <w:jc w:val="both"/>
              <w:textAlignment w:val="baseline"/>
              <w:rPr>
                <w:color w:val="000000"/>
                <w:sz w:val="22"/>
                <w:szCs w:val="22"/>
              </w:rPr>
            </w:pPr>
            <w:r w:rsidRPr="00E12782">
              <w:rPr>
                <w:color w:val="000000"/>
                <w:sz w:val="22"/>
                <w:szCs w:val="22"/>
              </w:rPr>
              <w:t xml:space="preserve">Классные руководители </w:t>
            </w:r>
          </w:p>
        </w:tc>
      </w:tr>
      <w:tr w:rsidR="00F71033" w:rsidRPr="00E12782" w:rsidTr="001F3A35">
        <w:tc>
          <w:tcPr>
            <w:tcW w:w="0" w:type="auto"/>
            <w:shd w:val="clear" w:color="auto" w:fill="auto"/>
            <w:tcMar>
              <w:top w:w="15" w:type="dxa"/>
              <w:left w:w="15" w:type="dxa"/>
              <w:bottom w:w="15" w:type="dxa"/>
              <w:right w:w="15" w:type="dxa"/>
            </w:tcMar>
            <w:vAlign w:val="bottom"/>
            <w:hideMark/>
          </w:tcPr>
          <w:p w:rsidR="00F71033" w:rsidRPr="00E12782" w:rsidRDefault="00F71033" w:rsidP="00D417A3">
            <w:pPr>
              <w:pStyle w:val="a8"/>
              <w:spacing w:before="0" w:beforeAutospacing="0" w:after="0" w:afterAutospacing="0"/>
              <w:jc w:val="both"/>
              <w:textAlignment w:val="baseline"/>
              <w:rPr>
                <w:color w:val="000000"/>
                <w:sz w:val="22"/>
                <w:szCs w:val="22"/>
              </w:rPr>
            </w:pPr>
            <w:r w:rsidRPr="00E12782">
              <w:rPr>
                <w:color w:val="000000"/>
                <w:sz w:val="22"/>
                <w:szCs w:val="22"/>
              </w:rPr>
              <w:t>2.5.</w:t>
            </w:r>
          </w:p>
        </w:tc>
        <w:tc>
          <w:tcPr>
            <w:tcW w:w="6694" w:type="dxa"/>
            <w:shd w:val="clear" w:color="auto" w:fill="auto"/>
            <w:tcMar>
              <w:top w:w="15" w:type="dxa"/>
              <w:left w:w="15" w:type="dxa"/>
              <w:bottom w:w="15" w:type="dxa"/>
              <w:right w:w="15" w:type="dxa"/>
            </w:tcMar>
            <w:vAlign w:val="bottom"/>
            <w:hideMark/>
          </w:tcPr>
          <w:p w:rsidR="00F71033" w:rsidRPr="00E12782" w:rsidRDefault="00F71033" w:rsidP="00D417A3">
            <w:pPr>
              <w:pStyle w:val="a8"/>
              <w:spacing w:before="0" w:beforeAutospacing="0" w:after="0" w:afterAutospacing="0"/>
              <w:jc w:val="both"/>
              <w:textAlignment w:val="baseline"/>
              <w:rPr>
                <w:color w:val="000000"/>
                <w:sz w:val="22"/>
                <w:szCs w:val="22"/>
              </w:rPr>
            </w:pPr>
            <w:r w:rsidRPr="00E12782">
              <w:rPr>
                <w:color w:val="000000"/>
                <w:sz w:val="22"/>
                <w:szCs w:val="22"/>
              </w:rPr>
              <w:t>Индивидуальные консультации для всех участников образовательных отношений по теме «Иммунизация против клещевого вирусного энцефалита», «Вакцинация – надежная профилактика заболеваний»</w:t>
            </w:r>
          </w:p>
        </w:tc>
        <w:tc>
          <w:tcPr>
            <w:tcW w:w="1285" w:type="dxa"/>
            <w:shd w:val="clear" w:color="auto" w:fill="auto"/>
            <w:tcMar>
              <w:top w:w="15" w:type="dxa"/>
              <w:left w:w="15" w:type="dxa"/>
              <w:bottom w:w="15" w:type="dxa"/>
              <w:right w:w="15" w:type="dxa"/>
            </w:tcMar>
            <w:vAlign w:val="bottom"/>
            <w:hideMark/>
          </w:tcPr>
          <w:p w:rsidR="00F71033" w:rsidRPr="00E12782" w:rsidRDefault="00F71033" w:rsidP="00D417A3">
            <w:pPr>
              <w:pStyle w:val="a8"/>
              <w:spacing w:before="0" w:beforeAutospacing="0" w:after="0" w:afterAutospacing="0"/>
              <w:jc w:val="both"/>
              <w:textAlignment w:val="baseline"/>
              <w:rPr>
                <w:color w:val="000000"/>
                <w:sz w:val="22"/>
                <w:szCs w:val="22"/>
              </w:rPr>
            </w:pPr>
            <w:r w:rsidRPr="00E12782">
              <w:rPr>
                <w:color w:val="000000"/>
                <w:sz w:val="22"/>
                <w:szCs w:val="22"/>
              </w:rPr>
              <w:t>в течение месяца</w:t>
            </w:r>
          </w:p>
        </w:tc>
        <w:tc>
          <w:tcPr>
            <w:tcW w:w="1713" w:type="dxa"/>
            <w:shd w:val="clear" w:color="auto" w:fill="auto"/>
            <w:tcMar>
              <w:top w:w="15" w:type="dxa"/>
              <w:left w:w="15" w:type="dxa"/>
              <w:bottom w:w="15" w:type="dxa"/>
              <w:right w:w="15" w:type="dxa"/>
            </w:tcMar>
            <w:vAlign w:val="bottom"/>
            <w:hideMark/>
          </w:tcPr>
          <w:p w:rsidR="00F71033" w:rsidRPr="00E12782" w:rsidRDefault="00F71033" w:rsidP="00D417A3">
            <w:pPr>
              <w:pStyle w:val="a8"/>
              <w:spacing w:before="0" w:beforeAutospacing="0" w:after="0" w:afterAutospacing="0"/>
              <w:jc w:val="both"/>
              <w:textAlignment w:val="baseline"/>
              <w:rPr>
                <w:color w:val="000000"/>
                <w:sz w:val="22"/>
                <w:szCs w:val="22"/>
              </w:rPr>
            </w:pPr>
            <w:r w:rsidRPr="00E12782">
              <w:rPr>
                <w:color w:val="000000"/>
                <w:sz w:val="22"/>
                <w:szCs w:val="22"/>
              </w:rPr>
              <w:t xml:space="preserve">Школьный врач </w:t>
            </w:r>
          </w:p>
        </w:tc>
      </w:tr>
    </w:tbl>
    <w:p w:rsidR="00326C27" w:rsidRPr="00E12782" w:rsidRDefault="00326C27" w:rsidP="00D417A3">
      <w:pPr>
        <w:jc w:val="both"/>
        <w:rPr>
          <w:b/>
          <w:sz w:val="22"/>
          <w:szCs w:val="22"/>
        </w:rPr>
      </w:pPr>
    </w:p>
    <w:p w:rsidR="00ED249A" w:rsidRPr="00E12782" w:rsidRDefault="00B84E13" w:rsidP="00D417A3">
      <w:pPr>
        <w:jc w:val="both"/>
        <w:rPr>
          <w:b/>
          <w:sz w:val="22"/>
          <w:szCs w:val="22"/>
        </w:rPr>
      </w:pPr>
      <w:r w:rsidRPr="00E12782">
        <w:rPr>
          <w:b/>
          <w:sz w:val="22"/>
          <w:szCs w:val="22"/>
        </w:rPr>
        <w:t>П</w:t>
      </w:r>
      <w:r w:rsidR="00ED249A" w:rsidRPr="00E12782">
        <w:rPr>
          <w:b/>
          <w:sz w:val="22"/>
          <w:szCs w:val="22"/>
        </w:rPr>
        <w:t>ла</w:t>
      </w:r>
      <w:r w:rsidR="00276184" w:rsidRPr="00E12782">
        <w:rPr>
          <w:b/>
          <w:sz w:val="22"/>
          <w:szCs w:val="22"/>
        </w:rPr>
        <w:t>н</w:t>
      </w:r>
      <w:r w:rsidRPr="00E12782">
        <w:rPr>
          <w:b/>
          <w:sz w:val="22"/>
          <w:szCs w:val="22"/>
        </w:rPr>
        <w:t xml:space="preserve"> по профилактике туберкулеза </w:t>
      </w:r>
    </w:p>
    <w:p w:rsidR="00ED249A" w:rsidRPr="00E12782" w:rsidRDefault="00ED249A" w:rsidP="00D417A3">
      <w:pPr>
        <w:jc w:val="both"/>
        <w:rPr>
          <w:sz w:val="22"/>
          <w:szCs w:val="22"/>
        </w:rPr>
      </w:pPr>
    </w:p>
    <w:tbl>
      <w:tblPr>
        <w:tblW w:w="13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7"/>
        <w:gridCol w:w="4878"/>
        <w:gridCol w:w="2835"/>
        <w:gridCol w:w="4961"/>
      </w:tblGrid>
      <w:tr w:rsidR="00F71033" w:rsidRPr="00E12782" w:rsidTr="00C71057">
        <w:tc>
          <w:tcPr>
            <w:tcW w:w="617" w:type="dxa"/>
          </w:tcPr>
          <w:p w:rsidR="00F71033" w:rsidRPr="00E12782" w:rsidRDefault="00F71033" w:rsidP="00D417A3">
            <w:pPr>
              <w:jc w:val="both"/>
              <w:rPr>
                <w:b/>
                <w:sz w:val="22"/>
                <w:szCs w:val="22"/>
              </w:rPr>
            </w:pPr>
            <w:r w:rsidRPr="00E12782">
              <w:rPr>
                <w:b/>
                <w:sz w:val="22"/>
                <w:szCs w:val="22"/>
              </w:rPr>
              <w:t>№ п\п</w:t>
            </w:r>
          </w:p>
        </w:tc>
        <w:tc>
          <w:tcPr>
            <w:tcW w:w="4878" w:type="dxa"/>
          </w:tcPr>
          <w:p w:rsidR="00F71033" w:rsidRPr="00E12782" w:rsidRDefault="00F71033" w:rsidP="00D417A3">
            <w:pPr>
              <w:jc w:val="both"/>
              <w:rPr>
                <w:b/>
                <w:sz w:val="22"/>
                <w:szCs w:val="22"/>
              </w:rPr>
            </w:pPr>
            <w:r w:rsidRPr="00E12782">
              <w:rPr>
                <w:b/>
                <w:sz w:val="22"/>
                <w:szCs w:val="22"/>
              </w:rPr>
              <w:t>Мероприятие</w:t>
            </w:r>
          </w:p>
        </w:tc>
        <w:tc>
          <w:tcPr>
            <w:tcW w:w="2835" w:type="dxa"/>
          </w:tcPr>
          <w:p w:rsidR="00F71033" w:rsidRPr="00E12782" w:rsidRDefault="00F71033" w:rsidP="00D417A3">
            <w:pPr>
              <w:jc w:val="both"/>
              <w:rPr>
                <w:b/>
                <w:sz w:val="22"/>
                <w:szCs w:val="22"/>
              </w:rPr>
            </w:pPr>
            <w:r w:rsidRPr="00E12782">
              <w:rPr>
                <w:b/>
                <w:sz w:val="22"/>
                <w:szCs w:val="22"/>
              </w:rPr>
              <w:t xml:space="preserve">Сроки </w:t>
            </w:r>
          </w:p>
        </w:tc>
        <w:tc>
          <w:tcPr>
            <w:tcW w:w="4961" w:type="dxa"/>
          </w:tcPr>
          <w:p w:rsidR="00F71033" w:rsidRPr="00E12782" w:rsidRDefault="00F71033" w:rsidP="00D417A3">
            <w:pPr>
              <w:jc w:val="both"/>
              <w:rPr>
                <w:b/>
                <w:sz w:val="22"/>
                <w:szCs w:val="22"/>
              </w:rPr>
            </w:pPr>
            <w:r w:rsidRPr="00E12782">
              <w:rPr>
                <w:b/>
                <w:sz w:val="22"/>
                <w:szCs w:val="22"/>
              </w:rPr>
              <w:t xml:space="preserve">Ответственный </w:t>
            </w:r>
          </w:p>
        </w:tc>
      </w:tr>
      <w:tr w:rsidR="00F71033" w:rsidRPr="00E12782" w:rsidTr="00C71057">
        <w:tc>
          <w:tcPr>
            <w:tcW w:w="617" w:type="dxa"/>
          </w:tcPr>
          <w:p w:rsidR="00F71033" w:rsidRPr="00E12782" w:rsidRDefault="00F71033" w:rsidP="00D417A3">
            <w:pPr>
              <w:jc w:val="both"/>
              <w:rPr>
                <w:sz w:val="22"/>
                <w:szCs w:val="22"/>
              </w:rPr>
            </w:pPr>
            <w:r w:rsidRPr="00E12782">
              <w:rPr>
                <w:sz w:val="22"/>
                <w:szCs w:val="22"/>
              </w:rPr>
              <w:t>1.</w:t>
            </w:r>
          </w:p>
        </w:tc>
        <w:tc>
          <w:tcPr>
            <w:tcW w:w="4878" w:type="dxa"/>
          </w:tcPr>
          <w:p w:rsidR="00F71033" w:rsidRPr="00E12782" w:rsidRDefault="00F71033" w:rsidP="00D417A3">
            <w:pPr>
              <w:jc w:val="both"/>
              <w:rPr>
                <w:sz w:val="22"/>
                <w:szCs w:val="22"/>
              </w:rPr>
            </w:pPr>
            <w:r w:rsidRPr="00E12782">
              <w:rPr>
                <w:sz w:val="22"/>
                <w:szCs w:val="22"/>
              </w:rPr>
              <w:t>Оформление информационных стендов для родителей</w:t>
            </w:r>
          </w:p>
        </w:tc>
        <w:tc>
          <w:tcPr>
            <w:tcW w:w="2835" w:type="dxa"/>
          </w:tcPr>
          <w:p w:rsidR="00F71033" w:rsidRPr="00E12782" w:rsidRDefault="00F71033" w:rsidP="00D417A3">
            <w:pPr>
              <w:jc w:val="both"/>
              <w:rPr>
                <w:sz w:val="22"/>
                <w:szCs w:val="22"/>
              </w:rPr>
            </w:pPr>
            <w:r w:rsidRPr="00E12782">
              <w:rPr>
                <w:sz w:val="22"/>
                <w:szCs w:val="22"/>
              </w:rPr>
              <w:t xml:space="preserve">Сентябрь </w:t>
            </w:r>
          </w:p>
        </w:tc>
        <w:tc>
          <w:tcPr>
            <w:tcW w:w="4961" w:type="dxa"/>
          </w:tcPr>
          <w:p w:rsidR="00F71033" w:rsidRPr="00E12782" w:rsidRDefault="00F71033" w:rsidP="00D417A3">
            <w:pPr>
              <w:jc w:val="both"/>
              <w:rPr>
                <w:sz w:val="22"/>
                <w:szCs w:val="22"/>
              </w:rPr>
            </w:pPr>
            <w:r w:rsidRPr="00E12782">
              <w:rPr>
                <w:sz w:val="22"/>
                <w:szCs w:val="22"/>
              </w:rPr>
              <w:t>Социальный педагог, мед.работник</w:t>
            </w:r>
          </w:p>
        </w:tc>
      </w:tr>
      <w:tr w:rsidR="00F71033" w:rsidRPr="00E12782" w:rsidTr="00C71057">
        <w:tc>
          <w:tcPr>
            <w:tcW w:w="617" w:type="dxa"/>
          </w:tcPr>
          <w:p w:rsidR="00F71033" w:rsidRPr="00E12782" w:rsidRDefault="00F71033" w:rsidP="00D417A3">
            <w:pPr>
              <w:jc w:val="both"/>
              <w:rPr>
                <w:sz w:val="22"/>
                <w:szCs w:val="22"/>
              </w:rPr>
            </w:pPr>
            <w:r w:rsidRPr="00E12782">
              <w:rPr>
                <w:sz w:val="22"/>
                <w:szCs w:val="22"/>
              </w:rPr>
              <w:t>2.</w:t>
            </w:r>
          </w:p>
        </w:tc>
        <w:tc>
          <w:tcPr>
            <w:tcW w:w="4878" w:type="dxa"/>
          </w:tcPr>
          <w:p w:rsidR="00F71033" w:rsidRPr="00E12782" w:rsidRDefault="00F71033" w:rsidP="00D417A3">
            <w:pPr>
              <w:jc w:val="both"/>
              <w:rPr>
                <w:sz w:val="22"/>
                <w:szCs w:val="22"/>
              </w:rPr>
            </w:pPr>
            <w:r w:rsidRPr="00E12782">
              <w:rPr>
                <w:sz w:val="22"/>
                <w:szCs w:val="22"/>
              </w:rPr>
              <w:t xml:space="preserve">Проведение НОД, классных часов по теме «Береги здоровье с детства» </w:t>
            </w:r>
          </w:p>
        </w:tc>
        <w:tc>
          <w:tcPr>
            <w:tcW w:w="2835" w:type="dxa"/>
          </w:tcPr>
          <w:p w:rsidR="00F71033" w:rsidRPr="00E12782" w:rsidRDefault="00F71033" w:rsidP="00D417A3">
            <w:pPr>
              <w:jc w:val="both"/>
              <w:rPr>
                <w:sz w:val="22"/>
                <w:szCs w:val="22"/>
              </w:rPr>
            </w:pPr>
            <w:r w:rsidRPr="00E12782">
              <w:rPr>
                <w:sz w:val="22"/>
                <w:szCs w:val="22"/>
              </w:rPr>
              <w:t xml:space="preserve">Октябрь </w:t>
            </w:r>
          </w:p>
        </w:tc>
        <w:tc>
          <w:tcPr>
            <w:tcW w:w="4961" w:type="dxa"/>
          </w:tcPr>
          <w:p w:rsidR="00F71033" w:rsidRPr="00E12782" w:rsidRDefault="00F71033" w:rsidP="00D417A3">
            <w:pPr>
              <w:jc w:val="both"/>
              <w:rPr>
                <w:sz w:val="22"/>
                <w:szCs w:val="22"/>
              </w:rPr>
            </w:pPr>
            <w:r w:rsidRPr="00E12782">
              <w:rPr>
                <w:sz w:val="22"/>
                <w:szCs w:val="22"/>
              </w:rPr>
              <w:t>Воспитатели, классные руководители</w:t>
            </w:r>
          </w:p>
        </w:tc>
      </w:tr>
      <w:tr w:rsidR="00F71033" w:rsidRPr="00E12782" w:rsidTr="00C71057">
        <w:tc>
          <w:tcPr>
            <w:tcW w:w="617" w:type="dxa"/>
          </w:tcPr>
          <w:p w:rsidR="00F71033" w:rsidRPr="00E12782" w:rsidRDefault="00F71033" w:rsidP="00D417A3">
            <w:pPr>
              <w:jc w:val="both"/>
              <w:rPr>
                <w:sz w:val="22"/>
                <w:szCs w:val="22"/>
              </w:rPr>
            </w:pPr>
            <w:r w:rsidRPr="00E12782">
              <w:rPr>
                <w:sz w:val="22"/>
                <w:szCs w:val="22"/>
              </w:rPr>
              <w:t>3.</w:t>
            </w:r>
          </w:p>
        </w:tc>
        <w:tc>
          <w:tcPr>
            <w:tcW w:w="4878" w:type="dxa"/>
          </w:tcPr>
          <w:p w:rsidR="00F71033" w:rsidRPr="00E12782" w:rsidRDefault="00F71033" w:rsidP="00D417A3">
            <w:pPr>
              <w:jc w:val="both"/>
              <w:rPr>
                <w:sz w:val="22"/>
                <w:szCs w:val="22"/>
              </w:rPr>
            </w:pPr>
            <w:r w:rsidRPr="00E12782">
              <w:rPr>
                <w:sz w:val="22"/>
                <w:szCs w:val="22"/>
              </w:rPr>
              <w:t>Индивидуальные беседы с родителями, педагогами</w:t>
            </w:r>
          </w:p>
        </w:tc>
        <w:tc>
          <w:tcPr>
            <w:tcW w:w="2835" w:type="dxa"/>
          </w:tcPr>
          <w:p w:rsidR="00F71033" w:rsidRPr="00E12782" w:rsidRDefault="00F71033" w:rsidP="00D417A3">
            <w:pPr>
              <w:jc w:val="both"/>
              <w:rPr>
                <w:sz w:val="22"/>
                <w:szCs w:val="22"/>
              </w:rPr>
            </w:pPr>
            <w:r w:rsidRPr="00E12782">
              <w:rPr>
                <w:sz w:val="22"/>
                <w:szCs w:val="22"/>
              </w:rPr>
              <w:t xml:space="preserve">В течение года </w:t>
            </w:r>
          </w:p>
        </w:tc>
        <w:tc>
          <w:tcPr>
            <w:tcW w:w="4961" w:type="dxa"/>
          </w:tcPr>
          <w:p w:rsidR="00F71033" w:rsidRPr="00E12782" w:rsidRDefault="00F71033" w:rsidP="00D417A3">
            <w:pPr>
              <w:jc w:val="both"/>
              <w:rPr>
                <w:sz w:val="22"/>
                <w:szCs w:val="22"/>
              </w:rPr>
            </w:pPr>
            <w:r w:rsidRPr="00E12782">
              <w:rPr>
                <w:sz w:val="22"/>
                <w:szCs w:val="22"/>
              </w:rPr>
              <w:t>Мед. работник</w:t>
            </w:r>
          </w:p>
        </w:tc>
      </w:tr>
      <w:tr w:rsidR="00F71033" w:rsidRPr="00E12782" w:rsidTr="00C71057">
        <w:tc>
          <w:tcPr>
            <w:tcW w:w="617" w:type="dxa"/>
          </w:tcPr>
          <w:p w:rsidR="00F71033" w:rsidRPr="00E12782" w:rsidRDefault="00F71033" w:rsidP="00D417A3">
            <w:pPr>
              <w:jc w:val="both"/>
              <w:rPr>
                <w:sz w:val="22"/>
                <w:szCs w:val="22"/>
              </w:rPr>
            </w:pPr>
            <w:r w:rsidRPr="00E12782">
              <w:rPr>
                <w:sz w:val="22"/>
                <w:szCs w:val="22"/>
              </w:rPr>
              <w:t>4.</w:t>
            </w:r>
          </w:p>
        </w:tc>
        <w:tc>
          <w:tcPr>
            <w:tcW w:w="4878" w:type="dxa"/>
          </w:tcPr>
          <w:p w:rsidR="00F71033" w:rsidRPr="00E12782" w:rsidRDefault="00F71033" w:rsidP="00D417A3">
            <w:pPr>
              <w:jc w:val="both"/>
              <w:rPr>
                <w:sz w:val="22"/>
                <w:szCs w:val="22"/>
              </w:rPr>
            </w:pPr>
            <w:r w:rsidRPr="00E12782">
              <w:rPr>
                <w:sz w:val="22"/>
                <w:szCs w:val="22"/>
              </w:rPr>
              <w:t xml:space="preserve">Консультация для родителей и педагогов по теме «Профилактика туберкулеза» </w:t>
            </w:r>
          </w:p>
        </w:tc>
        <w:tc>
          <w:tcPr>
            <w:tcW w:w="2835" w:type="dxa"/>
          </w:tcPr>
          <w:p w:rsidR="00F71033" w:rsidRPr="00E12782" w:rsidRDefault="00F71033" w:rsidP="00D417A3">
            <w:pPr>
              <w:jc w:val="both"/>
              <w:rPr>
                <w:sz w:val="22"/>
                <w:szCs w:val="22"/>
              </w:rPr>
            </w:pPr>
            <w:r w:rsidRPr="00E12782">
              <w:rPr>
                <w:sz w:val="22"/>
                <w:szCs w:val="22"/>
              </w:rPr>
              <w:t>Сентябрь</w:t>
            </w:r>
          </w:p>
        </w:tc>
        <w:tc>
          <w:tcPr>
            <w:tcW w:w="4961" w:type="dxa"/>
          </w:tcPr>
          <w:p w:rsidR="00F71033" w:rsidRPr="00E12782" w:rsidRDefault="00F71033" w:rsidP="00D417A3">
            <w:pPr>
              <w:jc w:val="both"/>
              <w:rPr>
                <w:sz w:val="22"/>
                <w:szCs w:val="22"/>
              </w:rPr>
            </w:pPr>
            <w:r w:rsidRPr="00E12782">
              <w:rPr>
                <w:sz w:val="22"/>
                <w:szCs w:val="22"/>
              </w:rPr>
              <w:t>мед.работник</w:t>
            </w:r>
          </w:p>
        </w:tc>
      </w:tr>
      <w:tr w:rsidR="00F71033" w:rsidRPr="00E12782" w:rsidTr="00C71057">
        <w:tc>
          <w:tcPr>
            <w:tcW w:w="617" w:type="dxa"/>
          </w:tcPr>
          <w:p w:rsidR="00F71033" w:rsidRPr="00E12782" w:rsidRDefault="00F71033" w:rsidP="00D417A3">
            <w:pPr>
              <w:jc w:val="both"/>
              <w:rPr>
                <w:sz w:val="22"/>
                <w:szCs w:val="22"/>
              </w:rPr>
            </w:pPr>
            <w:r w:rsidRPr="00E12782">
              <w:rPr>
                <w:sz w:val="22"/>
                <w:szCs w:val="22"/>
              </w:rPr>
              <w:t>5.</w:t>
            </w:r>
          </w:p>
        </w:tc>
        <w:tc>
          <w:tcPr>
            <w:tcW w:w="4878" w:type="dxa"/>
          </w:tcPr>
          <w:p w:rsidR="00F71033" w:rsidRPr="00E12782" w:rsidRDefault="00F71033" w:rsidP="00D417A3">
            <w:pPr>
              <w:jc w:val="both"/>
              <w:rPr>
                <w:sz w:val="22"/>
                <w:szCs w:val="22"/>
              </w:rPr>
            </w:pPr>
            <w:r w:rsidRPr="00E12782">
              <w:rPr>
                <w:sz w:val="22"/>
                <w:szCs w:val="22"/>
              </w:rPr>
              <w:t>Размещение информации на сайте школы</w:t>
            </w:r>
          </w:p>
        </w:tc>
        <w:tc>
          <w:tcPr>
            <w:tcW w:w="2835" w:type="dxa"/>
          </w:tcPr>
          <w:p w:rsidR="00F71033" w:rsidRPr="00E12782" w:rsidRDefault="00F71033" w:rsidP="00D417A3">
            <w:pPr>
              <w:jc w:val="both"/>
              <w:rPr>
                <w:sz w:val="22"/>
                <w:szCs w:val="22"/>
              </w:rPr>
            </w:pPr>
            <w:r w:rsidRPr="00E12782">
              <w:rPr>
                <w:sz w:val="22"/>
                <w:szCs w:val="22"/>
              </w:rPr>
              <w:t>Сентябрь</w:t>
            </w:r>
          </w:p>
        </w:tc>
        <w:tc>
          <w:tcPr>
            <w:tcW w:w="4961" w:type="dxa"/>
          </w:tcPr>
          <w:p w:rsidR="00F71033" w:rsidRPr="00E12782" w:rsidRDefault="00F71033" w:rsidP="00D417A3">
            <w:pPr>
              <w:jc w:val="both"/>
              <w:rPr>
                <w:sz w:val="22"/>
                <w:szCs w:val="22"/>
              </w:rPr>
            </w:pPr>
            <w:r w:rsidRPr="00E12782">
              <w:rPr>
                <w:sz w:val="22"/>
                <w:szCs w:val="22"/>
              </w:rPr>
              <w:t>Зам.директора по УВР</w:t>
            </w:r>
          </w:p>
        </w:tc>
      </w:tr>
      <w:tr w:rsidR="00F71033" w:rsidRPr="00E12782" w:rsidTr="00C71057">
        <w:tc>
          <w:tcPr>
            <w:tcW w:w="617" w:type="dxa"/>
          </w:tcPr>
          <w:p w:rsidR="00F71033" w:rsidRPr="00E12782" w:rsidRDefault="00F71033" w:rsidP="00D417A3">
            <w:pPr>
              <w:jc w:val="both"/>
              <w:rPr>
                <w:sz w:val="22"/>
                <w:szCs w:val="22"/>
              </w:rPr>
            </w:pPr>
            <w:r w:rsidRPr="00E12782">
              <w:rPr>
                <w:sz w:val="22"/>
                <w:szCs w:val="22"/>
              </w:rPr>
              <w:t>6.</w:t>
            </w:r>
          </w:p>
        </w:tc>
        <w:tc>
          <w:tcPr>
            <w:tcW w:w="4878" w:type="dxa"/>
          </w:tcPr>
          <w:p w:rsidR="00F71033" w:rsidRPr="00E12782" w:rsidRDefault="00F71033" w:rsidP="00D417A3">
            <w:pPr>
              <w:jc w:val="both"/>
              <w:rPr>
                <w:sz w:val="22"/>
                <w:szCs w:val="22"/>
              </w:rPr>
            </w:pPr>
            <w:r w:rsidRPr="00E12782">
              <w:rPr>
                <w:sz w:val="22"/>
                <w:szCs w:val="22"/>
              </w:rPr>
              <w:t>Контроль регулярности и качества влажной уборки помещений (проветривание, прогулки, физкультурные занятия, закаливание)</w:t>
            </w:r>
          </w:p>
        </w:tc>
        <w:tc>
          <w:tcPr>
            <w:tcW w:w="2835" w:type="dxa"/>
          </w:tcPr>
          <w:p w:rsidR="00F71033" w:rsidRPr="00E12782" w:rsidRDefault="00F71033" w:rsidP="00D417A3">
            <w:pPr>
              <w:jc w:val="both"/>
              <w:rPr>
                <w:sz w:val="22"/>
                <w:szCs w:val="22"/>
              </w:rPr>
            </w:pPr>
          </w:p>
          <w:p w:rsidR="00F71033" w:rsidRPr="00E12782" w:rsidRDefault="00F71033" w:rsidP="00D417A3">
            <w:pPr>
              <w:jc w:val="both"/>
              <w:rPr>
                <w:sz w:val="22"/>
                <w:szCs w:val="22"/>
              </w:rPr>
            </w:pPr>
          </w:p>
          <w:p w:rsidR="00F71033" w:rsidRPr="00E12782" w:rsidRDefault="00F71033" w:rsidP="00D417A3">
            <w:pPr>
              <w:jc w:val="both"/>
              <w:rPr>
                <w:sz w:val="22"/>
                <w:szCs w:val="22"/>
              </w:rPr>
            </w:pPr>
            <w:r w:rsidRPr="00E12782">
              <w:rPr>
                <w:sz w:val="22"/>
                <w:szCs w:val="22"/>
              </w:rPr>
              <w:t>Постоянно</w:t>
            </w:r>
          </w:p>
        </w:tc>
        <w:tc>
          <w:tcPr>
            <w:tcW w:w="4961" w:type="dxa"/>
          </w:tcPr>
          <w:p w:rsidR="00F71033" w:rsidRPr="00E12782" w:rsidRDefault="00F71033" w:rsidP="00D417A3">
            <w:pPr>
              <w:jc w:val="both"/>
              <w:rPr>
                <w:sz w:val="22"/>
                <w:szCs w:val="22"/>
              </w:rPr>
            </w:pPr>
            <w:r w:rsidRPr="00E12782">
              <w:rPr>
                <w:sz w:val="22"/>
                <w:szCs w:val="22"/>
              </w:rPr>
              <w:t>Зам.директора по АХР и по УВР ,мед.работник</w:t>
            </w:r>
          </w:p>
        </w:tc>
      </w:tr>
      <w:tr w:rsidR="00F71033" w:rsidRPr="00E12782" w:rsidTr="00C71057">
        <w:tc>
          <w:tcPr>
            <w:tcW w:w="617" w:type="dxa"/>
          </w:tcPr>
          <w:p w:rsidR="00F71033" w:rsidRPr="00E12782" w:rsidRDefault="00F71033" w:rsidP="00D417A3">
            <w:pPr>
              <w:jc w:val="both"/>
              <w:rPr>
                <w:sz w:val="22"/>
                <w:szCs w:val="22"/>
              </w:rPr>
            </w:pPr>
            <w:r w:rsidRPr="00E12782">
              <w:rPr>
                <w:sz w:val="22"/>
                <w:szCs w:val="22"/>
              </w:rPr>
              <w:t xml:space="preserve">7. </w:t>
            </w:r>
          </w:p>
        </w:tc>
        <w:tc>
          <w:tcPr>
            <w:tcW w:w="4878" w:type="dxa"/>
          </w:tcPr>
          <w:p w:rsidR="00F71033" w:rsidRPr="00E12782" w:rsidRDefault="00F71033" w:rsidP="00D417A3">
            <w:pPr>
              <w:jc w:val="both"/>
              <w:rPr>
                <w:sz w:val="22"/>
                <w:szCs w:val="22"/>
              </w:rPr>
            </w:pPr>
          </w:p>
          <w:p w:rsidR="00F71033" w:rsidRPr="00E12782" w:rsidRDefault="00F71033" w:rsidP="00D417A3">
            <w:pPr>
              <w:jc w:val="both"/>
              <w:rPr>
                <w:sz w:val="22"/>
                <w:szCs w:val="22"/>
              </w:rPr>
            </w:pPr>
            <w:r w:rsidRPr="00E12782">
              <w:rPr>
                <w:sz w:val="22"/>
                <w:szCs w:val="22"/>
              </w:rPr>
              <w:t>Контроль организации питания</w:t>
            </w:r>
          </w:p>
        </w:tc>
        <w:tc>
          <w:tcPr>
            <w:tcW w:w="2835" w:type="dxa"/>
          </w:tcPr>
          <w:p w:rsidR="00F71033" w:rsidRPr="00E12782" w:rsidRDefault="00F71033" w:rsidP="00D417A3">
            <w:pPr>
              <w:jc w:val="both"/>
              <w:rPr>
                <w:sz w:val="22"/>
                <w:szCs w:val="22"/>
              </w:rPr>
            </w:pPr>
          </w:p>
          <w:p w:rsidR="00F71033" w:rsidRPr="00E12782" w:rsidRDefault="00F71033" w:rsidP="00D417A3">
            <w:pPr>
              <w:jc w:val="both"/>
              <w:rPr>
                <w:sz w:val="22"/>
                <w:szCs w:val="22"/>
              </w:rPr>
            </w:pPr>
            <w:r w:rsidRPr="00E12782">
              <w:rPr>
                <w:sz w:val="22"/>
                <w:szCs w:val="22"/>
              </w:rPr>
              <w:t>Постоянно</w:t>
            </w:r>
          </w:p>
        </w:tc>
        <w:tc>
          <w:tcPr>
            <w:tcW w:w="4961" w:type="dxa"/>
          </w:tcPr>
          <w:p w:rsidR="00F71033" w:rsidRPr="00E12782" w:rsidRDefault="00F71033" w:rsidP="00D417A3">
            <w:pPr>
              <w:jc w:val="both"/>
              <w:rPr>
                <w:sz w:val="22"/>
                <w:szCs w:val="22"/>
              </w:rPr>
            </w:pPr>
            <w:r w:rsidRPr="00E12782">
              <w:rPr>
                <w:sz w:val="22"/>
                <w:szCs w:val="22"/>
              </w:rPr>
              <w:t>Зам.директора по УВР, мед.работник</w:t>
            </w:r>
          </w:p>
        </w:tc>
      </w:tr>
      <w:tr w:rsidR="00F71033" w:rsidRPr="00E12782" w:rsidTr="00C71057">
        <w:tc>
          <w:tcPr>
            <w:tcW w:w="617" w:type="dxa"/>
          </w:tcPr>
          <w:p w:rsidR="00F71033" w:rsidRPr="00E12782" w:rsidRDefault="00F71033" w:rsidP="00D417A3">
            <w:pPr>
              <w:jc w:val="both"/>
              <w:rPr>
                <w:sz w:val="22"/>
                <w:szCs w:val="22"/>
              </w:rPr>
            </w:pPr>
            <w:r w:rsidRPr="00E12782">
              <w:rPr>
                <w:sz w:val="22"/>
                <w:szCs w:val="22"/>
              </w:rPr>
              <w:lastRenderedPageBreak/>
              <w:t>8.</w:t>
            </w:r>
          </w:p>
        </w:tc>
        <w:tc>
          <w:tcPr>
            <w:tcW w:w="4878" w:type="dxa"/>
          </w:tcPr>
          <w:p w:rsidR="00F71033" w:rsidRPr="00E12782" w:rsidRDefault="00F71033" w:rsidP="00D417A3">
            <w:pPr>
              <w:jc w:val="both"/>
              <w:rPr>
                <w:sz w:val="22"/>
                <w:szCs w:val="22"/>
              </w:rPr>
            </w:pPr>
            <w:r w:rsidRPr="00E12782">
              <w:rPr>
                <w:sz w:val="22"/>
                <w:szCs w:val="22"/>
              </w:rPr>
              <w:t>Проведение реакции Манту и БЦЖ</w:t>
            </w:r>
          </w:p>
        </w:tc>
        <w:tc>
          <w:tcPr>
            <w:tcW w:w="2835" w:type="dxa"/>
          </w:tcPr>
          <w:p w:rsidR="00F71033" w:rsidRPr="00E12782" w:rsidRDefault="00F71033" w:rsidP="00D417A3">
            <w:pPr>
              <w:jc w:val="both"/>
              <w:rPr>
                <w:sz w:val="22"/>
                <w:szCs w:val="22"/>
              </w:rPr>
            </w:pPr>
            <w:r w:rsidRPr="00E12782">
              <w:rPr>
                <w:sz w:val="22"/>
                <w:szCs w:val="22"/>
              </w:rPr>
              <w:t>По мере необходимости</w:t>
            </w:r>
          </w:p>
        </w:tc>
        <w:tc>
          <w:tcPr>
            <w:tcW w:w="4961" w:type="dxa"/>
          </w:tcPr>
          <w:p w:rsidR="00F71033" w:rsidRPr="00E12782" w:rsidRDefault="00F71033" w:rsidP="00D417A3">
            <w:pPr>
              <w:jc w:val="both"/>
              <w:rPr>
                <w:sz w:val="22"/>
                <w:szCs w:val="22"/>
              </w:rPr>
            </w:pPr>
            <w:r w:rsidRPr="00E12782">
              <w:rPr>
                <w:sz w:val="22"/>
                <w:szCs w:val="22"/>
              </w:rPr>
              <w:t>Мед.работник</w:t>
            </w:r>
          </w:p>
        </w:tc>
      </w:tr>
      <w:tr w:rsidR="00F71033" w:rsidRPr="00E12782" w:rsidTr="00C71057">
        <w:tc>
          <w:tcPr>
            <w:tcW w:w="617" w:type="dxa"/>
          </w:tcPr>
          <w:p w:rsidR="00F71033" w:rsidRPr="00E12782" w:rsidRDefault="00F71033" w:rsidP="00D417A3">
            <w:pPr>
              <w:jc w:val="both"/>
              <w:rPr>
                <w:sz w:val="22"/>
                <w:szCs w:val="22"/>
              </w:rPr>
            </w:pPr>
            <w:r w:rsidRPr="00E12782">
              <w:rPr>
                <w:sz w:val="22"/>
                <w:szCs w:val="22"/>
              </w:rPr>
              <w:t>9.</w:t>
            </w:r>
          </w:p>
        </w:tc>
        <w:tc>
          <w:tcPr>
            <w:tcW w:w="4878" w:type="dxa"/>
          </w:tcPr>
          <w:p w:rsidR="00F71033" w:rsidRPr="00E12782" w:rsidRDefault="00F71033" w:rsidP="00D417A3">
            <w:pPr>
              <w:jc w:val="both"/>
              <w:rPr>
                <w:sz w:val="22"/>
                <w:szCs w:val="22"/>
              </w:rPr>
            </w:pPr>
            <w:r w:rsidRPr="00E12782">
              <w:rPr>
                <w:sz w:val="22"/>
                <w:szCs w:val="22"/>
              </w:rPr>
              <w:t>Своевременная консультация фтизиатром родителей детей с положительной реакцией Манту</w:t>
            </w:r>
          </w:p>
        </w:tc>
        <w:tc>
          <w:tcPr>
            <w:tcW w:w="2835" w:type="dxa"/>
          </w:tcPr>
          <w:p w:rsidR="00F71033" w:rsidRPr="00E12782" w:rsidRDefault="00F71033" w:rsidP="00D417A3">
            <w:pPr>
              <w:jc w:val="both"/>
              <w:rPr>
                <w:sz w:val="22"/>
                <w:szCs w:val="22"/>
              </w:rPr>
            </w:pPr>
            <w:r w:rsidRPr="00E12782">
              <w:rPr>
                <w:sz w:val="22"/>
                <w:szCs w:val="22"/>
              </w:rPr>
              <w:t>По мере необходимости</w:t>
            </w:r>
          </w:p>
        </w:tc>
        <w:tc>
          <w:tcPr>
            <w:tcW w:w="4961" w:type="dxa"/>
          </w:tcPr>
          <w:p w:rsidR="00F71033" w:rsidRPr="00E12782" w:rsidRDefault="00F71033" w:rsidP="00D417A3">
            <w:pPr>
              <w:jc w:val="both"/>
              <w:rPr>
                <w:sz w:val="22"/>
                <w:szCs w:val="22"/>
              </w:rPr>
            </w:pPr>
            <w:r w:rsidRPr="00E12782">
              <w:rPr>
                <w:sz w:val="22"/>
                <w:szCs w:val="22"/>
              </w:rPr>
              <w:t>Мед.работник</w:t>
            </w:r>
          </w:p>
        </w:tc>
      </w:tr>
      <w:tr w:rsidR="00F71033" w:rsidRPr="00E12782" w:rsidTr="00C71057">
        <w:tc>
          <w:tcPr>
            <w:tcW w:w="617" w:type="dxa"/>
          </w:tcPr>
          <w:p w:rsidR="00F71033" w:rsidRPr="00E12782" w:rsidRDefault="00F71033" w:rsidP="00D417A3">
            <w:pPr>
              <w:jc w:val="both"/>
              <w:rPr>
                <w:sz w:val="22"/>
                <w:szCs w:val="22"/>
              </w:rPr>
            </w:pPr>
            <w:r w:rsidRPr="00E12782">
              <w:rPr>
                <w:sz w:val="22"/>
                <w:szCs w:val="22"/>
              </w:rPr>
              <w:t>10.</w:t>
            </w:r>
          </w:p>
        </w:tc>
        <w:tc>
          <w:tcPr>
            <w:tcW w:w="4878" w:type="dxa"/>
          </w:tcPr>
          <w:p w:rsidR="00F71033" w:rsidRPr="00E12782" w:rsidRDefault="00F71033" w:rsidP="00D417A3">
            <w:pPr>
              <w:jc w:val="both"/>
              <w:rPr>
                <w:sz w:val="22"/>
                <w:szCs w:val="22"/>
              </w:rPr>
            </w:pPr>
            <w:r w:rsidRPr="00E12782">
              <w:rPr>
                <w:sz w:val="22"/>
                <w:szCs w:val="22"/>
              </w:rPr>
              <w:t>Прием детей в учреждение с заключением фтизиатра об отсутствии заболевания</w:t>
            </w:r>
          </w:p>
        </w:tc>
        <w:tc>
          <w:tcPr>
            <w:tcW w:w="2835" w:type="dxa"/>
          </w:tcPr>
          <w:p w:rsidR="00F71033" w:rsidRPr="00E12782" w:rsidRDefault="00F71033" w:rsidP="00D417A3">
            <w:pPr>
              <w:jc w:val="both"/>
              <w:rPr>
                <w:sz w:val="22"/>
                <w:szCs w:val="22"/>
              </w:rPr>
            </w:pPr>
            <w:r w:rsidRPr="00E12782">
              <w:rPr>
                <w:sz w:val="22"/>
                <w:szCs w:val="22"/>
              </w:rPr>
              <w:t>Постоянно</w:t>
            </w:r>
          </w:p>
        </w:tc>
        <w:tc>
          <w:tcPr>
            <w:tcW w:w="4961" w:type="dxa"/>
          </w:tcPr>
          <w:p w:rsidR="00F71033" w:rsidRPr="00E12782" w:rsidRDefault="00F71033" w:rsidP="00D417A3">
            <w:pPr>
              <w:jc w:val="both"/>
              <w:rPr>
                <w:sz w:val="22"/>
                <w:szCs w:val="22"/>
              </w:rPr>
            </w:pPr>
            <w:r w:rsidRPr="00E12782">
              <w:rPr>
                <w:sz w:val="22"/>
                <w:szCs w:val="22"/>
              </w:rPr>
              <w:t>Мед.работник</w:t>
            </w:r>
          </w:p>
        </w:tc>
      </w:tr>
      <w:tr w:rsidR="00F71033" w:rsidRPr="00E12782" w:rsidTr="00C71057">
        <w:tc>
          <w:tcPr>
            <w:tcW w:w="617" w:type="dxa"/>
          </w:tcPr>
          <w:p w:rsidR="00F71033" w:rsidRPr="00E12782" w:rsidRDefault="00F71033" w:rsidP="00D417A3">
            <w:pPr>
              <w:jc w:val="both"/>
              <w:rPr>
                <w:sz w:val="22"/>
                <w:szCs w:val="22"/>
              </w:rPr>
            </w:pPr>
            <w:r w:rsidRPr="00E12782">
              <w:rPr>
                <w:sz w:val="22"/>
                <w:szCs w:val="22"/>
              </w:rPr>
              <w:t>11.</w:t>
            </w:r>
          </w:p>
        </w:tc>
        <w:tc>
          <w:tcPr>
            <w:tcW w:w="4878" w:type="dxa"/>
          </w:tcPr>
          <w:p w:rsidR="00F71033" w:rsidRPr="00E12782" w:rsidRDefault="00F71033" w:rsidP="00D417A3">
            <w:pPr>
              <w:jc w:val="both"/>
              <w:rPr>
                <w:sz w:val="22"/>
                <w:szCs w:val="22"/>
              </w:rPr>
            </w:pPr>
            <w:r w:rsidRPr="00E12782">
              <w:rPr>
                <w:sz w:val="22"/>
                <w:szCs w:val="22"/>
              </w:rPr>
              <w:t xml:space="preserve">Учет результатов пробы Манту в форме 063, медицинской карте ребенка 026 </w:t>
            </w:r>
          </w:p>
        </w:tc>
        <w:tc>
          <w:tcPr>
            <w:tcW w:w="2835" w:type="dxa"/>
          </w:tcPr>
          <w:p w:rsidR="00F71033" w:rsidRPr="00E12782" w:rsidRDefault="00F71033" w:rsidP="00D417A3">
            <w:pPr>
              <w:jc w:val="both"/>
              <w:rPr>
                <w:sz w:val="22"/>
                <w:szCs w:val="22"/>
              </w:rPr>
            </w:pPr>
            <w:r w:rsidRPr="00E12782">
              <w:rPr>
                <w:sz w:val="22"/>
                <w:szCs w:val="22"/>
              </w:rPr>
              <w:t>Постоянно</w:t>
            </w:r>
          </w:p>
        </w:tc>
        <w:tc>
          <w:tcPr>
            <w:tcW w:w="4961" w:type="dxa"/>
          </w:tcPr>
          <w:p w:rsidR="00F71033" w:rsidRPr="00E12782" w:rsidRDefault="00F71033" w:rsidP="00D417A3">
            <w:pPr>
              <w:jc w:val="both"/>
              <w:rPr>
                <w:sz w:val="22"/>
                <w:szCs w:val="22"/>
              </w:rPr>
            </w:pPr>
            <w:r w:rsidRPr="00E12782">
              <w:rPr>
                <w:sz w:val="22"/>
                <w:szCs w:val="22"/>
              </w:rPr>
              <w:t>Мед.работник</w:t>
            </w:r>
          </w:p>
        </w:tc>
      </w:tr>
      <w:tr w:rsidR="00F71033" w:rsidRPr="00E12782" w:rsidTr="00C71057">
        <w:tc>
          <w:tcPr>
            <w:tcW w:w="617" w:type="dxa"/>
          </w:tcPr>
          <w:p w:rsidR="00F71033" w:rsidRPr="00E12782" w:rsidRDefault="00F71033" w:rsidP="00D417A3">
            <w:pPr>
              <w:jc w:val="both"/>
              <w:rPr>
                <w:sz w:val="22"/>
                <w:szCs w:val="22"/>
              </w:rPr>
            </w:pPr>
            <w:r w:rsidRPr="00E12782">
              <w:rPr>
                <w:sz w:val="22"/>
                <w:szCs w:val="22"/>
              </w:rPr>
              <w:t>12.</w:t>
            </w:r>
          </w:p>
        </w:tc>
        <w:tc>
          <w:tcPr>
            <w:tcW w:w="4878" w:type="dxa"/>
          </w:tcPr>
          <w:p w:rsidR="00F71033" w:rsidRPr="00E12782" w:rsidRDefault="00F71033" w:rsidP="00D417A3">
            <w:pPr>
              <w:jc w:val="both"/>
              <w:rPr>
                <w:sz w:val="22"/>
                <w:szCs w:val="22"/>
              </w:rPr>
            </w:pPr>
            <w:r w:rsidRPr="00E12782">
              <w:rPr>
                <w:sz w:val="22"/>
                <w:szCs w:val="22"/>
              </w:rPr>
              <w:t>Контроль своевременного прохождения работниками флюорографического осмотра с целью предупреждения заболевания туберкулезом</w:t>
            </w:r>
          </w:p>
        </w:tc>
        <w:tc>
          <w:tcPr>
            <w:tcW w:w="2835" w:type="dxa"/>
          </w:tcPr>
          <w:p w:rsidR="00F71033" w:rsidRPr="00E12782" w:rsidRDefault="00F71033" w:rsidP="00D417A3">
            <w:pPr>
              <w:jc w:val="both"/>
              <w:rPr>
                <w:sz w:val="22"/>
                <w:szCs w:val="22"/>
              </w:rPr>
            </w:pPr>
          </w:p>
          <w:p w:rsidR="00F71033" w:rsidRPr="00E12782" w:rsidRDefault="00F71033" w:rsidP="00D417A3">
            <w:pPr>
              <w:jc w:val="both"/>
              <w:rPr>
                <w:sz w:val="22"/>
                <w:szCs w:val="22"/>
              </w:rPr>
            </w:pPr>
          </w:p>
          <w:p w:rsidR="00F71033" w:rsidRPr="00E12782" w:rsidRDefault="00F71033" w:rsidP="00D417A3">
            <w:pPr>
              <w:jc w:val="both"/>
              <w:rPr>
                <w:sz w:val="22"/>
                <w:szCs w:val="22"/>
              </w:rPr>
            </w:pPr>
            <w:r w:rsidRPr="00E12782">
              <w:rPr>
                <w:sz w:val="22"/>
                <w:szCs w:val="22"/>
              </w:rPr>
              <w:t>Постоянно</w:t>
            </w:r>
          </w:p>
        </w:tc>
        <w:tc>
          <w:tcPr>
            <w:tcW w:w="4961" w:type="dxa"/>
          </w:tcPr>
          <w:p w:rsidR="00F71033" w:rsidRPr="00E12782" w:rsidRDefault="00F71033" w:rsidP="00D417A3">
            <w:pPr>
              <w:jc w:val="both"/>
              <w:rPr>
                <w:sz w:val="22"/>
                <w:szCs w:val="22"/>
              </w:rPr>
            </w:pPr>
          </w:p>
          <w:p w:rsidR="00F71033" w:rsidRPr="00E12782" w:rsidRDefault="00F71033" w:rsidP="00D417A3">
            <w:pPr>
              <w:jc w:val="both"/>
              <w:rPr>
                <w:sz w:val="22"/>
                <w:szCs w:val="22"/>
              </w:rPr>
            </w:pPr>
          </w:p>
          <w:p w:rsidR="00F71033" w:rsidRPr="00E12782" w:rsidRDefault="00F71033" w:rsidP="00D417A3">
            <w:pPr>
              <w:jc w:val="both"/>
              <w:rPr>
                <w:sz w:val="22"/>
                <w:szCs w:val="22"/>
              </w:rPr>
            </w:pPr>
            <w:r w:rsidRPr="00E12782">
              <w:rPr>
                <w:sz w:val="22"/>
                <w:szCs w:val="22"/>
              </w:rPr>
              <w:t>Мед.работник,классные руководители.</w:t>
            </w:r>
          </w:p>
        </w:tc>
      </w:tr>
    </w:tbl>
    <w:p w:rsidR="00F71033" w:rsidRPr="00E12782" w:rsidRDefault="00F71033" w:rsidP="00D417A3">
      <w:pPr>
        <w:jc w:val="both"/>
        <w:rPr>
          <w:sz w:val="22"/>
          <w:szCs w:val="22"/>
        </w:rPr>
      </w:pPr>
    </w:p>
    <w:p w:rsidR="0073209F" w:rsidRPr="00E12782" w:rsidRDefault="0073209F" w:rsidP="00D417A3">
      <w:pPr>
        <w:pStyle w:val="1"/>
        <w:spacing w:before="0" w:beforeAutospacing="0" w:after="0" w:afterAutospacing="0"/>
        <w:jc w:val="both"/>
        <w:rPr>
          <w:sz w:val="22"/>
          <w:szCs w:val="22"/>
        </w:rPr>
      </w:pPr>
      <w:r w:rsidRPr="00E12782">
        <w:rPr>
          <w:sz w:val="22"/>
          <w:szCs w:val="22"/>
        </w:rPr>
        <w:t>План работы по профилактике жестокого обращения в отношении несовершеннолетних</w:t>
      </w:r>
    </w:p>
    <w:p w:rsidR="002124D8" w:rsidRPr="00E12782" w:rsidRDefault="002124D8" w:rsidP="00D417A3">
      <w:pPr>
        <w:jc w:val="both"/>
        <w:rPr>
          <w:b/>
          <w:sz w:val="22"/>
          <w:szCs w:val="22"/>
        </w:rPr>
      </w:pPr>
    </w:p>
    <w:p w:rsidR="00CF5C33" w:rsidRPr="00E12782" w:rsidRDefault="00CF5C33" w:rsidP="00D417A3">
      <w:pPr>
        <w:widowControl/>
        <w:shd w:val="clear" w:color="auto" w:fill="FFFFFF"/>
        <w:autoSpaceDE/>
        <w:autoSpaceDN/>
        <w:adjustRightInd/>
        <w:jc w:val="both"/>
        <w:rPr>
          <w:rFonts w:eastAsia="Times New Roman"/>
          <w:color w:val="000000"/>
          <w:sz w:val="22"/>
          <w:szCs w:val="22"/>
        </w:rPr>
      </w:pPr>
      <w:r w:rsidRPr="00E12782">
        <w:rPr>
          <w:rFonts w:eastAsia="Times New Roman"/>
          <w:b/>
          <w:bCs/>
          <w:color w:val="000000"/>
          <w:sz w:val="22"/>
          <w:szCs w:val="22"/>
        </w:rPr>
        <w:t>Цели:</w:t>
      </w:r>
    </w:p>
    <w:p w:rsidR="00CF5C33" w:rsidRPr="00E12782" w:rsidRDefault="00CF5C33" w:rsidP="00280D54">
      <w:pPr>
        <w:widowControl/>
        <w:numPr>
          <w:ilvl w:val="0"/>
          <w:numId w:val="106"/>
        </w:numPr>
        <w:shd w:val="clear" w:color="auto" w:fill="FFFFFF"/>
        <w:autoSpaceDE/>
        <w:autoSpaceDN/>
        <w:adjustRightInd/>
        <w:ind w:left="0"/>
        <w:jc w:val="both"/>
        <w:rPr>
          <w:rFonts w:eastAsia="Times New Roman"/>
          <w:color w:val="000000"/>
          <w:sz w:val="22"/>
          <w:szCs w:val="22"/>
        </w:rPr>
      </w:pPr>
      <w:r w:rsidRPr="00E12782">
        <w:rPr>
          <w:rFonts w:eastAsia="Times New Roman"/>
          <w:color w:val="000000"/>
          <w:sz w:val="22"/>
          <w:szCs w:val="22"/>
        </w:rPr>
        <w:t>Формирование у школьников толерантности, гуманности и уважения к правам человека.</w:t>
      </w:r>
    </w:p>
    <w:p w:rsidR="00CF5C33" w:rsidRPr="00E12782" w:rsidRDefault="00CF5C33" w:rsidP="00280D54">
      <w:pPr>
        <w:widowControl/>
        <w:numPr>
          <w:ilvl w:val="0"/>
          <w:numId w:val="106"/>
        </w:numPr>
        <w:shd w:val="clear" w:color="auto" w:fill="FFFFFF"/>
        <w:autoSpaceDE/>
        <w:autoSpaceDN/>
        <w:adjustRightInd/>
        <w:ind w:left="0"/>
        <w:jc w:val="both"/>
        <w:rPr>
          <w:rFonts w:eastAsia="Times New Roman"/>
          <w:color w:val="000000"/>
          <w:sz w:val="22"/>
          <w:szCs w:val="22"/>
        </w:rPr>
      </w:pPr>
      <w:r w:rsidRPr="00E12782">
        <w:rPr>
          <w:rFonts w:eastAsia="Times New Roman"/>
          <w:color w:val="000000"/>
          <w:sz w:val="22"/>
          <w:szCs w:val="22"/>
        </w:rPr>
        <w:t>Формирование у детей адекватных представлений о правах человека и правилах поведения в опасных ситуациях.</w:t>
      </w:r>
    </w:p>
    <w:p w:rsidR="00CF5C33" w:rsidRPr="00E12782" w:rsidRDefault="00CF5C33" w:rsidP="00280D54">
      <w:pPr>
        <w:widowControl/>
        <w:numPr>
          <w:ilvl w:val="0"/>
          <w:numId w:val="106"/>
        </w:numPr>
        <w:shd w:val="clear" w:color="auto" w:fill="FFFFFF"/>
        <w:autoSpaceDE/>
        <w:autoSpaceDN/>
        <w:adjustRightInd/>
        <w:ind w:left="0"/>
        <w:jc w:val="both"/>
        <w:rPr>
          <w:rFonts w:eastAsia="Times New Roman"/>
          <w:color w:val="000000"/>
          <w:sz w:val="22"/>
          <w:szCs w:val="22"/>
        </w:rPr>
      </w:pPr>
      <w:r w:rsidRPr="00E12782">
        <w:rPr>
          <w:rFonts w:eastAsia="Times New Roman"/>
          <w:color w:val="000000"/>
          <w:sz w:val="22"/>
          <w:szCs w:val="22"/>
        </w:rPr>
        <w:t>Предупреждение случаев жестокого обращения и насилия в отношении несовершеннолетних в семье.</w:t>
      </w:r>
    </w:p>
    <w:p w:rsidR="00CF5C33" w:rsidRPr="00E12782" w:rsidRDefault="00CF5C33" w:rsidP="00D417A3">
      <w:pPr>
        <w:widowControl/>
        <w:shd w:val="clear" w:color="auto" w:fill="FFFFFF"/>
        <w:autoSpaceDE/>
        <w:autoSpaceDN/>
        <w:adjustRightInd/>
        <w:jc w:val="both"/>
        <w:rPr>
          <w:rFonts w:eastAsia="Times New Roman"/>
          <w:color w:val="000000"/>
          <w:sz w:val="22"/>
          <w:szCs w:val="22"/>
        </w:rPr>
      </w:pPr>
      <w:r w:rsidRPr="00E12782">
        <w:rPr>
          <w:rFonts w:eastAsia="Times New Roman"/>
          <w:b/>
          <w:bCs/>
          <w:color w:val="000000"/>
          <w:sz w:val="22"/>
          <w:szCs w:val="22"/>
        </w:rPr>
        <w:t>Задачи:</w:t>
      </w:r>
    </w:p>
    <w:p w:rsidR="00CF5C33" w:rsidRPr="00E12782" w:rsidRDefault="00CF5C33" w:rsidP="00280D54">
      <w:pPr>
        <w:widowControl/>
        <w:numPr>
          <w:ilvl w:val="0"/>
          <w:numId w:val="107"/>
        </w:numPr>
        <w:shd w:val="clear" w:color="auto" w:fill="FFFFFF"/>
        <w:autoSpaceDE/>
        <w:autoSpaceDN/>
        <w:adjustRightInd/>
        <w:ind w:left="0"/>
        <w:jc w:val="both"/>
        <w:rPr>
          <w:rFonts w:eastAsia="Times New Roman"/>
          <w:color w:val="000000"/>
          <w:sz w:val="22"/>
          <w:szCs w:val="22"/>
        </w:rPr>
      </w:pPr>
      <w:r w:rsidRPr="00E12782">
        <w:rPr>
          <w:rFonts w:eastAsia="Times New Roman"/>
          <w:color w:val="000000"/>
          <w:sz w:val="22"/>
          <w:szCs w:val="22"/>
        </w:rPr>
        <w:t>Профилактика всех форм насилия над детьми дома, в школе, в общественных местах.</w:t>
      </w:r>
    </w:p>
    <w:p w:rsidR="00CF5C33" w:rsidRPr="00E12782" w:rsidRDefault="00CF5C33" w:rsidP="00280D54">
      <w:pPr>
        <w:widowControl/>
        <w:numPr>
          <w:ilvl w:val="0"/>
          <w:numId w:val="107"/>
        </w:numPr>
        <w:shd w:val="clear" w:color="auto" w:fill="FFFFFF"/>
        <w:autoSpaceDE/>
        <w:autoSpaceDN/>
        <w:adjustRightInd/>
        <w:ind w:left="0"/>
        <w:jc w:val="both"/>
        <w:rPr>
          <w:rFonts w:eastAsia="Times New Roman"/>
          <w:color w:val="000000"/>
          <w:sz w:val="22"/>
          <w:szCs w:val="22"/>
        </w:rPr>
      </w:pPr>
      <w:r w:rsidRPr="00E12782">
        <w:rPr>
          <w:rFonts w:eastAsia="Times New Roman"/>
          <w:color w:val="000000"/>
          <w:sz w:val="22"/>
          <w:szCs w:val="22"/>
        </w:rPr>
        <w:t>Формирование правового пространства в школе, обеспечение и защита прав законных интересов участников образовательного процесса.</w:t>
      </w:r>
    </w:p>
    <w:p w:rsidR="00CF5C33" w:rsidRPr="00E12782" w:rsidRDefault="00CF5C33" w:rsidP="00280D54">
      <w:pPr>
        <w:widowControl/>
        <w:numPr>
          <w:ilvl w:val="0"/>
          <w:numId w:val="107"/>
        </w:numPr>
        <w:shd w:val="clear" w:color="auto" w:fill="FFFFFF"/>
        <w:autoSpaceDE/>
        <w:autoSpaceDN/>
        <w:adjustRightInd/>
        <w:ind w:left="0"/>
        <w:jc w:val="both"/>
        <w:rPr>
          <w:rFonts w:eastAsia="Times New Roman"/>
          <w:color w:val="000000"/>
          <w:sz w:val="22"/>
          <w:szCs w:val="22"/>
        </w:rPr>
      </w:pPr>
      <w:r w:rsidRPr="00E12782">
        <w:rPr>
          <w:rFonts w:eastAsia="Times New Roman"/>
          <w:color w:val="000000"/>
          <w:sz w:val="22"/>
          <w:szCs w:val="22"/>
        </w:rPr>
        <w:t>Создание благоприятной психологической обстановки в школе для участников образовательного процесса.</w:t>
      </w:r>
    </w:p>
    <w:p w:rsidR="00CF5C33" w:rsidRPr="00E12782" w:rsidRDefault="00CF5C33" w:rsidP="00280D54">
      <w:pPr>
        <w:widowControl/>
        <w:numPr>
          <w:ilvl w:val="0"/>
          <w:numId w:val="107"/>
        </w:numPr>
        <w:shd w:val="clear" w:color="auto" w:fill="FFFFFF"/>
        <w:autoSpaceDE/>
        <w:autoSpaceDN/>
        <w:adjustRightInd/>
        <w:ind w:left="0"/>
        <w:jc w:val="both"/>
        <w:rPr>
          <w:rFonts w:eastAsia="Times New Roman"/>
          <w:color w:val="000000"/>
          <w:sz w:val="22"/>
          <w:szCs w:val="22"/>
        </w:rPr>
      </w:pPr>
      <w:r w:rsidRPr="00E12782">
        <w:rPr>
          <w:rFonts w:eastAsia="Times New Roman"/>
          <w:color w:val="000000"/>
          <w:sz w:val="22"/>
          <w:szCs w:val="22"/>
        </w:rPr>
        <w:t>Организация совместной работы с родителями по повышению их уровня образованности и компетентности в различных трудных жизненных ситуациях.</w:t>
      </w:r>
    </w:p>
    <w:p w:rsidR="00CF5C33" w:rsidRPr="00E12782" w:rsidRDefault="00CF5C33" w:rsidP="00280D54">
      <w:pPr>
        <w:widowControl/>
        <w:numPr>
          <w:ilvl w:val="0"/>
          <w:numId w:val="107"/>
        </w:numPr>
        <w:shd w:val="clear" w:color="auto" w:fill="FFFFFF"/>
        <w:autoSpaceDE/>
        <w:autoSpaceDN/>
        <w:adjustRightInd/>
        <w:ind w:left="0"/>
        <w:jc w:val="both"/>
        <w:rPr>
          <w:rFonts w:eastAsia="Times New Roman"/>
          <w:color w:val="000000"/>
          <w:sz w:val="22"/>
          <w:szCs w:val="22"/>
        </w:rPr>
      </w:pPr>
      <w:r w:rsidRPr="00E12782">
        <w:rPr>
          <w:rFonts w:eastAsia="Times New Roman"/>
          <w:color w:val="000000"/>
          <w:sz w:val="22"/>
          <w:szCs w:val="22"/>
        </w:rPr>
        <w:t>Сотрудничество с органами опеки и попечительства, здравоохранения, культуры, правоохранительными органами с целью формирования ответственной и способной к жизни в обществе личности.</w:t>
      </w:r>
    </w:p>
    <w:p w:rsidR="00CF5C33" w:rsidRPr="00E12782" w:rsidRDefault="00CF5C33" w:rsidP="00280D54">
      <w:pPr>
        <w:widowControl/>
        <w:numPr>
          <w:ilvl w:val="0"/>
          <w:numId w:val="107"/>
        </w:numPr>
        <w:shd w:val="clear" w:color="auto" w:fill="FFFFFF"/>
        <w:autoSpaceDE/>
        <w:autoSpaceDN/>
        <w:adjustRightInd/>
        <w:ind w:left="0"/>
        <w:jc w:val="both"/>
        <w:rPr>
          <w:rFonts w:eastAsia="Times New Roman"/>
          <w:color w:val="000000"/>
          <w:sz w:val="22"/>
          <w:szCs w:val="22"/>
        </w:rPr>
      </w:pPr>
      <w:r w:rsidRPr="00E12782">
        <w:rPr>
          <w:rFonts w:eastAsia="Times New Roman"/>
          <w:color w:val="000000"/>
          <w:sz w:val="22"/>
          <w:szCs w:val="22"/>
        </w:rPr>
        <w:t>Способствовать формированию позитивных межличностных отношений в семье, повышению педагогической грамотности родителей.</w:t>
      </w:r>
    </w:p>
    <w:p w:rsidR="00CF5C33" w:rsidRPr="00E12782" w:rsidRDefault="00CF5C33" w:rsidP="00280D54">
      <w:pPr>
        <w:widowControl/>
        <w:numPr>
          <w:ilvl w:val="0"/>
          <w:numId w:val="107"/>
        </w:numPr>
        <w:shd w:val="clear" w:color="auto" w:fill="FFFFFF"/>
        <w:autoSpaceDE/>
        <w:autoSpaceDN/>
        <w:adjustRightInd/>
        <w:ind w:left="0"/>
        <w:jc w:val="both"/>
        <w:rPr>
          <w:rFonts w:eastAsia="Times New Roman"/>
          <w:color w:val="000000"/>
          <w:sz w:val="22"/>
          <w:szCs w:val="22"/>
        </w:rPr>
      </w:pPr>
      <w:r w:rsidRPr="00E12782">
        <w:rPr>
          <w:rFonts w:eastAsia="Times New Roman"/>
          <w:color w:val="000000"/>
          <w:sz w:val="22"/>
          <w:szCs w:val="22"/>
        </w:rPr>
        <w:t>Способствовать повышению правовой грамотности несовершеннолетних, их родителей и родственников через формирование навыков ответственного поведения, в том числе в семьях.</w:t>
      </w:r>
    </w:p>
    <w:p w:rsidR="00CF5C33" w:rsidRPr="00E12782" w:rsidRDefault="00CF5C33" w:rsidP="00280D54">
      <w:pPr>
        <w:widowControl/>
        <w:numPr>
          <w:ilvl w:val="0"/>
          <w:numId w:val="107"/>
        </w:numPr>
        <w:shd w:val="clear" w:color="auto" w:fill="FFFFFF"/>
        <w:autoSpaceDE/>
        <w:autoSpaceDN/>
        <w:adjustRightInd/>
        <w:ind w:left="0"/>
        <w:jc w:val="both"/>
        <w:rPr>
          <w:rFonts w:eastAsia="Times New Roman"/>
          <w:color w:val="000000"/>
          <w:sz w:val="22"/>
          <w:szCs w:val="22"/>
        </w:rPr>
      </w:pPr>
      <w:r w:rsidRPr="00E12782">
        <w:rPr>
          <w:rFonts w:eastAsia="Times New Roman"/>
          <w:color w:val="000000"/>
          <w:sz w:val="22"/>
          <w:szCs w:val="22"/>
        </w:rPr>
        <w:t>Повышать уровень психологической компетентности несовершеннолетних и их родителей.</w:t>
      </w:r>
    </w:p>
    <w:p w:rsidR="00CF5C33" w:rsidRPr="00E12782" w:rsidRDefault="00CF5C33" w:rsidP="00280D54">
      <w:pPr>
        <w:widowControl/>
        <w:numPr>
          <w:ilvl w:val="0"/>
          <w:numId w:val="107"/>
        </w:numPr>
        <w:shd w:val="clear" w:color="auto" w:fill="FFFFFF"/>
        <w:autoSpaceDE/>
        <w:autoSpaceDN/>
        <w:adjustRightInd/>
        <w:ind w:left="0"/>
        <w:jc w:val="both"/>
        <w:rPr>
          <w:rFonts w:eastAsia="Times New Roman"/>
          <w:color w:val="000000"/>
          <w:sz w:val="22"/>
          <w:szCs w:val="22"/>
        </w:rPr>
      </w:pPr>
      <w:r w:rsidRPr="00E12782">
        <w:rPr>
          <w:rFonts w:eastAsia="Times New Roman"/>
          <w:color w:val="000000"/>
          <w:sz w:val="22"/>
          <w:szCs w:val="22"/>
        </w:rPr>
        <w:t>Оказание комплексной помощи семьям, в которых установлены факты жестокого обращения с детьми.</w:t>
      </w:r>
    </w:p>
    <w:p w:rsidR="00CF5C33" w:rsidRPr="00E12782" w:rsidRDefault="00CF5C33" w:rsidP="00D417A3">
      <w:pPr>
        <w:widowControl/>
        <w:shd w:val="clear" w:color="auto" w:fill="FFFFFF"/>
        <w:autoSpaceDE/>
        <w:autoSpaceDN/>
        <w:adjustRightInd/>
        <w:jc w:val="both"/>
        <w:rPr>
          <w:rFonts w:eastAsia="Times New Roman"/>
          <w:color w:val="000000"/>
          <w:sz w:val="22"/>
          <w:szCs w:val="22"/>
        </w:rPr>
      </w:pPr>
      <w:r w:rsidRPr="00E12782">
        <w:rPr>
          <w:rFonts w:eastAsia="Times New Roman"/>
          <w:b/>
          <w:bCs/>
          <w:color w:val="000000"/>
          <w:sz w:val="22"/>
          <w:szCs w:val="22"/>
        </w:rPr>
        <w:t>План мероприятий</w:t>
      </w:r>
    </w:p>
    <w:tbl>
      <w:tblPr>
        <w:tblW w:w="13865" w:type="dxa"/>
        <w:shd w:val="clear" w:color="auto" w:fill="FFFFFF"/>
        <w:tblLayout w:type="fixed"/>
        <w:tblCellMar>
          <w:top w:w="105" w:type="dxa"/>
          <w:left w:w="105" w:type="dxa"/>
          <w:bottom w:w="105" w:type="dxa"/>
          <w:right w:w="105" w:type="dxa"/>
        </w:tblCellMar>
        <w:tblLook w:val="04A0"/>
      </w:tblPr>
      <w:tblGrid>
        <w:gridCol w:w="516"/>
        <w:gridCol w:w="7537"/>
        <w:gridCol w:w="3119"/>
        <w:gridCol w:w="2693"/>
      </w:tblGrid>
      <w:tr w:rsidR="00CF5C33" w:rsidRPr="00E12782" w:rsidTr="00B07248">
        <w:trPr>
          <w:trHeight w:val="405"/>
        </w:trPr>
        <w:tc>
          <w:tcPr>
            <w:tcW w:w="5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F5C33" w:rsidRPr="00E12782" w:rsidRDefault="00CF5C33" w:rsidP="00D417A3">
            <w:pPr>
              <w:widowControl/>
              <w:autoSpaceDE/>
              <w:autoSpaceDN/>
              <w:adjustRightInd/>
              <w:jc w:val="both"/>
              <w:rPr>
                <w:rFonts w:eastAsia="Times New Roman"/>
                <w:color w:val="000000"/>
                <w:sz w:val="22"/>
                <w:szCs w:val="22"/>
              </w:rPr>
            </w:pPr>
            <w:r w:rsidRPr="00E12782">
              <w:rPr>
                <w:rFonts w:eastAsia="Times New Roman"/>
                <w:color w:val="000000"/>
                <w:sz w:val="22"/>
                <w:szCs w:val="22"/>
              </w:rPr>
              <w:t>№</w:t>
            </w:r>
          </w:p>
          <w:p w:rsidR="00CF5C33" w:rsidRPr="00E12782" w:rsidRDefault="00CF5C33" w:rsidP="00D417A3">
            <w:pPr>
              <w:widowControl/>
              <w:autoSpaceDE/>
              <w:autoSpaceDN/>
              <w:adjustRightInd/>
              <w:jc w:val="both"/>
              <w:rPr>
                <w:rFonts w:eastAsia="Times New Roman"/>
                <w:color w:val="000000"/>
                <w:sz w:val="22"/>
                <w:szCs w:val="22"/>
              </w:rPr>
            </w:pPr>
            <w:r w:rsidRPr="00E12782">
              <w:rPr>
                <w:rFonts w:eastAsia="Times New Roman"/>
                <w:color w:val="000000"/>
                <w:sz w:val="22"/>
                <w:szCs w:val="22"/>
              </w:rPr>
              <w:t>п/п</w:t>
            </w:r>
          </w:p>
        </w:tc>
        <w:tc>
          <w:tcPr>
            <w:tcW w:w="753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F5C33" w:rsidRPr="00E12782" w:rsidRDefault="00CF5C33" w:rsidP="00D417A3">
            <w:pPr>
              <w:widowControl/>
              <w:autoSpaceDE/>
              <w:autoSpaceDN/>
              <w:adjustRightInd/>
              <w:jc w:val="both"/>
              <w:rPr>
                <w:rFonts w:eastAsia="Times New Roman"/>
                <w:color w:val="000000"/>
                <w:sz w:val="22"/>
                <w:szCs w:val="22"/>
              </w:rPr>
            </w:pPr>
            <w:r w:rsidRPr="00E12782">
              <w:rPr>
                <w:rFonts w:eastAsia="Times New Roman"/>
                <w:color w:val="000000"/>
                <w:sz w:val="22"/>
                <w:szCs w:val="22"/>
              </w:rPr>
              <w:t>Мероприятия</w:t>
            </w:r>
          </w:p>
        </w:tc>
        <w:tc>
          <w:tcPr>
            <w:tcW w:w="31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F5C33" w:rsidRPr="00E12782" w:rsidRDefault="00CF5C33" w:rsidP="00D417A3">
            <w:pPr>
              <w:widowControl/>
              <w:autoSpaceDE/>
              <w:autoSpaceDN/>
              <w:adjustRightInd/>
              <w:jc w:val="both"/>
              <w:rPr>
                <w:rFonts w:eastAsia="Times New Roman"/>
                <w:color w:val="000000"/>
                <w:sz w:val="22"/>
                <w:szCs w:val="22"/>
              </w:rPr>
            </w:pPr>
            <w:r w:rsidRPr="00E12782">
              <w:rPr>
                <w:rFonts w:eastAsia="Times New Roman"/>
                <w:color w:val="000000"/>
                <w:sz w:val="22"/>
                <w:szCs w:val="22"/>
              </w:rPr>
              <w:t>Сроки проведения</w:t>
            </w:r>
          </w:p>
        </w:tc>
        <w:tc>
          <w:tcPr>
            <w:tcW w:w="269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F5C33" w:rsidRPr="00E12782" w:rsidRDefault="00CF5C33" w:rsidP="00D417A3">
            <w:pPr>
              <w:widowControl/>
              <w:autoSpaceDE/>
              <w:autoSpaceDN/>
              <w:adjustRightInd/>
              <w:jc w:val="both"/>
              <w:rPr>
                <w:rFonts w:eastAsia="Times New Roman"/>
                <w:color w:val="000000"/>
                <w:sz w:val="22"/>
                <w:szCs w:val="22"/>
              </w:rPr>
            </w:pPr>
            <w:r w:rsidRPr="00E12782">
              <w:rPr>
                <w:rFonts w:eastAsia="Times New Roman"/>
                <w:color w:val="000000"/>
                <w:sz w:val="22"/>
                <w:szCs w:val="22"/>
              </w:rPr>
              <w:t>Ответственные</w:t>
            </w:r>
          </w:p>
        </w:tc>
      </w:tr>
      <w:tr w:rsidR="00CF5C33" w:rsidRPr="00E12782" w:rsidTr="00B07248">
        <w:trPr>
          <w:trHeight w:val="420"/>
        </w:trPr>
        <w:tc>
          <w:tcPr>
            <w:tcW w:w="5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F5C33" w:rsidRPr="00E12782" w:rsidRDefault="00CF5C33" w:rsidP="00280D54">
            <w:pPr>
              <w:widowControl/>
              <w:numPr>
                <w:ilvl w:val="0"/>
                <w:numId w:val="108"/>
              </w:numPr>
              <w:autoSpaceDE/>
              <w:autoSpaceDN/>
              <w:adjustRightInd/>
              <w:ind w:left="0"/>
              <w:jc w:val="both"/>
              <w:rPr>
                <w:rFonts w:eastAsia="Times New Roman"/>
                <w:color w:val="767676"/>
                <w:sz w:val="22"/>
                <w:szCs w:val="22"/>
              </w:rPr>
            </w:pPr>
          </w:p>
        </w:tc>
        <w:tc>
          <w:tcPr>
            <w:tcW w:w="753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F5C33" w:rsidRPr="00E12782" w:rsidRDefault="00CF5C33" w:rsidP="00D417A3">
            <w:pPr>
              <w:widowControl/>
              <w:autoSpaceDE/>
              <w:autoSpaceDN/>
              <w:adjustRightInd/>
              <w:jc w:val="both"/>
              <w:rPr>
                <w:rFonts w:eastAsia="Times New Roman"/>
                <w:color w:val="000000"/>
                <w:sz w:val="22"/>
                <w:szCs w:val="22"/>
              </w:rPr>
            </w:pPr>
            <w:r w:rsidRPr="00E12782">
              <w:rPr>
                <w:rFonts w:eastAsia="Times New Roman"/>
                <w:color w:val="000000"/>
                <w:sz w:val="22"/>
                <w:szCs w:val="22"/>
              </w:rPr>
              <w:t xml:space="preserve">Педсовет на тему «Роль семьи и школы в обеспечении безопасного пространства в политехнической школе» с привлечением родителей и актива </w:t>
            </w:r>
            <w:r w:rsidRPr="00E12782">
              <w:rPr>
                <w:rFonts w:eastAsia="Times New Roman"/>
                <w:color w:val="000000"/>
                <w:sz w:val="22"/>
                <w:szCs w:val="22"/>
              </w:rPr>
              <w:lastRenderedPageBreak/>
              <w:t>ученического самоуправления</w:t>
            </w:r>
          </w:p>
        </w:tc>
        <w:tc>
          <w:tcPr>
            <w:tcW w:w="31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F5C33" w:rsidRPr="00E12782" w:rsidRDefault="00CF5C33" w:rsidP="00D417A3">
            <w:pPr>
              <w:widowControl/>
              <w:autoSpaceDE/>
              <w:autoSpaceDN/>
              <w:adjustRightInd/>
              <w:jc w:val="both"/>
              <w:rPr>
                <w:rFonts w:eastAsia="Times New Roman"/>
                <w:color w:val="000000"/>
                <w:sz w:val="22"/>
                <w:szCs w:val="22"/>
              </w:rPr>
            </w:pPr>
            <w:r w:rsidRPr="00E12782">
              <w:rPr>
                <w:rFonts w:eastAsia="Times New Roman"/>
                <w:color w:val="000000"/>
                <w:sz w:val="22"/>
                <w:szCs w:val="22"/>
              </w:rPr>
              <w:lastRenderedPageBreak/>
              <w:t>Ноябрь</w:t>
            </w:r>
          </w:p>
        </w:tc>
        <w:tc>
          <w:tcPr>
            <w:tcW w:w="269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F5C33" w:rsidRPr="00E12782" w:rsidRDefault="00CF5C33" w:rsidP="00D417A3">
            <w:pPr>
              <w:widowControl/>
              <w:autoSpaceDE/>
              <w:autoSpaceDN/>
              <w:adjustRightInd/>
              <w:jc w:val="both"/>
              <w:rPr>
                <w:rFonts w:eastAsia="Times New Roman"/>
                <w:color w:val="000000"/>
                <w:sz w:val="22"/>
                <w:szCs w:val="22"/>
              </w:rPr>
            </w:pPr>
            <w:r w:rsidRPr="00E12782">
              <w:rPr>
                <w:rFonts w:eastAsia="Times New Roman"/>
                <w:color w:val="000000"/>
                <w:sz w:val="22"/>
                <w:szCs w:val="22"/>
              </w:rPr>
              <w:t>Социальный педагог</w:t>
            </w:r>
          </w:p>
        </w:tc>
      </w:tr>
      <w:tr w:rsidR="00CF5C33" w:rsidRPr="00E12782" w:rsidTr="00B07248">
        <w:trPr>
          <w:trHeight w:val="420"/>
        </w:trPr>
        <w:tc>
          <w:tcPr>
            <w:tcW w:w="5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F5C33" w:rsidRPr="00E12782" w:rsidRDefault="00CF5C33" w:rsidP="00280D54">
            <w:pPr>
              <w:widowControl/>
              <w:numPr>
                <w:ilvl w:val="0"/>
                <w:numId w:val="109"/>
              </w:numPr>
              <w:autoSpaceDE/>
              <w:autoSpaceDN/>
              <w:adjustRightInd/>
              <w:ind w:left="0"/>
              <w:jc w:val="both"/>
              <w:rPr>
                <w:rFonts w:eastAsia="Times New Roman"/>
                <w:color w:val="767676"/>
                <w:sz w:val="22"/>
                <w:szCs w:val="22"/>
              </w:rPr>
            </w:pPr>
          </w:p>
        </w:tc>
        <w:tc>
          <w:tcPr>
            <w:tcW w:w="753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F5C33" w:rsidRPr="00E12782" w:rsidRDefault="00CF5C33" w:rsidP="00D417A3">
            <w:pPr>
              <w:widowControl/>
              <w:autoSpaceDE/>
              <w:autoSpaceDN/>
              <w:adjustRightInd/>
              <w:jc w:val="both"/>
              <w:rPr>
                <w:rFonts w:eastAsia="Times New Roman"/>
                <w:color w:val="000000"/>
                <w:sz w:val="22"/>
                <w:szCs w:val="22"/>
              </w:rPr>
            </w:pPr>
            <w:r w:rsidRPr="00E12782">
              <w:rPr>
                <w:rFonts w:eastAsia="Times New Roman"/>
                <w:color w:val="000000"/>
                <w:sz w:val="22"/>
                <w:szCs w:val="22"/>
              </w:rPr>
              <w:t>МО классных руководителей по теме «Профилактика жестокого обращения в семье»</w:t>
            </w:r>
          </w:p>
        </w:tc>
        <w:tc>
          <w:tcPr>
            <w:tcW w:w="31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F5C33" w:rsidRPr="00E12782" w:rsidRDefault="00CF5C33" w:rsidP="00D417A3">
            <w:pPr>
              <w:widowControl/>
              <w:autoSpaceDE/>
              <w:autoSpaceDN/>
              <w:adjustRightInd/>
              <w:jc w:val="both"/>
              <w:rPr>
                <w:rFonts w:eastAsia="Times New Roman"/>
                <w:color w:val="000000"/>
                <w:sz w:val="22"/>
                <w:szCs w:val="22"/>
              </w:rPr>
            </w:pPr>
            <w:r w:rsidRPr="00E12782">
              <w:rPr>
                <w:rFonts w:eastAsia="Times New Roman"/>
                <w:color w:val="000000"/>
                <w:sz w:val="22"/>
                <w:szCs w:val="22"/>
              </w:rPr>
              <w:t>Декабрь</w:t>
            </w:r>
          </w:p>
        </w:tc>
        <w:tc>
          <w:tcPr>
            <w:tcW w:w="269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F5C33" w:rsidRPr="00E12782" w:rsidRDefault="00CF5C33" w:rsidP="00D417A3">
            <w:pPr>
              <w:widowControl/>
              <w:autoSpaceDE/>
              <w:autoSpaceDN/>
              <w:adjustRightInd/>
              <w:jc w:val="both"/>
              <w:rPr>
                <w:rFonts w:eastAsia="Times New Roman"/>
                <w:color w:val="000000"/>
                <w:sz w:val="22"/>
                <w:szCs w:val="22"/>
              </w:rPr>
            </w:pPr>
            <w:r w:rsidRPr="00E12782">
              <w:rPr>
                <w:rFonts w:eastAsia="Times New Roman"/>
                <w:color w:val="000000"/>
                <w:sz w:val="22"/>
                <w:szCs w:val="22"/>
              </w:rPr>
              <w:t>Социальный педагог</w:t>
            </w:r>
          </w:p>
        </w:tc>
      </w:tr>
      <w:tr w:rsidR="00CF5C33" w:rsidRPr="00E12782" w:rsidTr="00B07248">
        <w:trPr>
          <w:trHeight w:val="420"/>
        </w:trPr>
        <w:tc>
          <w:tcPr>
            <w:tcW w:w="5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F5C33" w:rsidRPr="00E12782" w:rsidRDefault="00CF5C33" w:rsidP="00280D54">
            <w:pPr>
              <w:widowControl/>
              <w:numPr>
                <w:ilvl w:val="0"/>
                <w:numId w:val="110"/>
              </w:numPr>
              <w:autoSpaceDE/>
              <w:autoSpaceDN/>
              <w:adjustRightInd/>
              <w:ind w:left="0"/>
              <w:jc w:val="both"/>
              <w:rPr>
                <w:rFonts w:eastAsia="Times New Roman"/>
                <w:color w:val="767676"/>
                <w:sz w:val="22"/>
                <w:szCs w:val="22"/>
              </w:rPr>
            </w:pPr>
          </w:p>
        </w:tc>
        <w:tc>
          <w:tcPr>
            <w:tcW w:w="753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F5C33" w:rsidRPr="00E12782" w:rsidRDefault="00CF5C33" w:rsidP="00D417A3">
            <w:pPr>
              <w:widowControl/>
              <w:autoSpaceDE/>
              <w:autoSpaceDN/>
              <w:adjustRightInd/>
              <w:jc w:val="both"/>
              <w:rPr>
                <w:rFonts w:eastAsia="Times New Roman"/>
                <w:color w:val="000000"/>
                <w:sz w:val="22"/>
                <w:szCs w:val="22"/>
              </w:rPr>
            </w:pPr>
            <w:r w:rsidRPr="00E12782">
              <w:rPr>
                <w:rFonts w:eastAsia="Times New Roman"/>
                <w:color w:val="000000"/>
                <w:sz w:val="22"/>
                <w:szCs w:val="22"/>
              </w:rPr>
              <w:t>Методическое совещание: «Насилие в школе. Буллинг»</w:t>
            </w:r>
          </w:p>
        </w:tc>
        <w:tc>
          <w:tcPr>
            <w:tcW w:w="31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F5C33" w:rsidRPr="00E12782" w:rsidRDefault="00CF5C33" w:rsidP="00D417A3">
            <w:pPr>
              <w:widowControl/>
              <w:autoSpaceDE/>
              <w:autoSpaceDN/>
              <w:adjustRightInd/>
              <w:jc w:val="both"/>
              <w:rPr>
                <w:rFonts w:eastAsia="Times New Roman"/>
                <w:color w:val="000000"/>
                <w:sz w:val="22"/>
                <w:szCs w:val="22"/>
              </w:rPr>
            </w:pPr>
            <w:r w:rsidRPr="00E12782">
              <w:rPr>
                <w:rFonts w:eastAsia="Times New Roman"/>
                <w:color w:val="000000"/>
                <w:sz w:val="22"/>
                <w:szCs w:val="22"/>
              </w:rPr>
              <w:t>Январь</w:t>
            </w:r>
          </w:p>
        </w:tc>
        <w:tc>
          <w:tcPr>
            <w:tcW w:w="269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F5C33" w:rsidRPr="00E12782" w:rsidRDefault="00CF5C33" w:rsidP="00D417A3">
            <w:pPr>
              <w:widowControl/>
              <w:autoSpaceDE/>
              <w:autoSpaceDN/>
              <w:adjustRightInd/>
              <w:jc w:val="both"/>
              <w:rPr>
                <w:rFonts w:eastAsia="Times New Roman"/>
                <w:color w:val="000000"/>
                <w:sz w:val="22"/>
                <w:szCs w:val="22"/>
              </w:rPr>
            </w:pPr>
            <w:r w:rsidRPr="00E12782">
              <w:rPr>
                <w:rFonts w:eastAsia="Times New Roman"/>
                <w:color w:val="000000"/>
                <w:sz w:val="22"/>
                <w:szCs w:val="22"/>
              </w:rPr>
              <w:t>Социальный педагог</w:t>
            </w:r>
          </w:p>
        </w:tc>
      </w:tr>
      <w:tr w:rsidR="00CF5C33" w:rsidRPr="00E12782" w:rsidTr="00B07248">
        <w:trPr>
          <w:trHeight w:val="420"/>
        </w:trPr>
        <w:tc>
          <w:tcPr>
            <w:tcW w:w="5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F5C33" w:rsidRPr="00E12782" w:rsidRDefault="00CF5C33" w:rsidP="00280D54">
            <w:pPr>
              <w:widowControl/>
              <w:numPr>
                <w:ilvl w:val="0"/>
                <w:numId w:val="111"/>
              </w:numPr>
              <w:autoSpaceDE/>
              <w:autoSpaceDN/>
              <w:adjustRightInd/>
              <w:ind w:left="0"/>
              <w:jc w:val="both"/>
              <w:rPr>
                <w:rFonts w:eastAsia="Times New Roman"/>
                <w:color w:val="767676"/>
                <w:sz w:val="22"/>
                <w:szCs w:val="22"/>
              </w:rPr>
            </w:pPr>
          </w:p>
        </w:tc>
        <w:tc>
          <w:tcPr>
            <w:tcW w:w="753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F5C33" w:rsidRPr="00E12782" w:rsidRDefault="00CF5C33" w:rsidP="00D417A3">
            <w:pPr>
              <w:widowControl/>
              <w:autoSpaceDE/>
              <w:autoSpaceDN/>
              <w:adjustRightInd/>
              <w:jc w:val="both"/>
              <w:rPr>
                <w:rFonts w:eastAsia="Times New Roman"/>
                <w:color w:val="000000"/>
                <w:sz w:val="22"/>
                <w:szCs w:val="22"/>
              </w:rPr>
            </w:pPr>
            <w:r w:rsidRPr="00E12782">
              <w:rPr>
                <w:rFonts w:eastAsia="Times New Roman"/>
                <w:color w:val="000000"/>
                <w:sz w:val="22"/>
                <w:szCs w:val="22"/>
              </w:rPr>
              <w:t>Анкетирование учащихся 3-4, 5-9 классов «встречались вы с насилием в школе»</w:t>
            </w:r>
          </w:p>
        </w:tc>
        <w:tc>
          <w:tcPr>
            <w:tcW w:w="31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F5C33" w:rsidRPr="00E12782" w:rsidRDefault="00CF5C33" w:rsidP="00D417A3">
            <w:pPr>
              <w:widowControl/>
              <w:autoSpaceDE/>
              <w:autoSpaceDN/>
              <w:adjustRightInd/>
              <w:jc w:val="both"/>
              <w:rPr>
                <w:rFonts w:eastAsia="Times New Roman"/>
                <w:color w:val="000000"/>
                <w:sz w:val="22"/>
                <w:szCs w:val="22"/>
              </w:rPr>
            </w:pPr>
            <w:r w:rsidRPr="00E12782">
              <w:rPr>
                <w:rFonts w:eastAsia="Times New Roman"/>
                <w:color w:val="000000"/>
                <w:sz w:val="22"/>
                <w:szCs w:val="22"/>
              </w:rPr>
              <w:t>Февраль</w:t>
            </w:r>
          </w:p>
        </w:tc>
        <w:tc>
          <w:tcPr>
            <w:tcW w:w="269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F5C33" w:rsidRPr="00E12782" w:rsidRDefault="00CF5C33" w:rsidP="00D417A3">
            <w:pPr>
              <w:widowControl/>
              <w:autoSpaceDE/>
              <w:autoSpaceDN/>
              <w:adjustRightInd/>
              <w:jc w:val="both"/>
              <w:rPr>
                <w:rFonts w:eastAsia="Times New Roman"/>
                <w:color w:val="000000"/>
                <w:sz w:val="22"/>
                <w:szCs w:val="22"/>
              </w:rPr>
            </w:pPr>
            <w:r w:rsidRPr="00E12782">
              <w:rPr>
                <w:rFonts w:eastAsia="Times New Roman"/>
                <w:color w:val="000000"/>
                <w:sz w:val="22"/>
                <w:szCs w:val="22"/>
              </w:rPr>
              <w:t>Классные руководители</w:t>
            </w:r>
          </w:p>
        </w:tc>
      </w:tr>
      <w:tr w:rsidR="00CF5C33" w:rsidRPr="00E12782" w:rsidTr="00B07248">
        <w:trPr>
          <w:trHeight w:val="3203"/>
        </w:trPr>
        <w:tc>
          <w:tcPr>
            <w:tcW w:w="5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F5C33" w:rsidRPr="00E12782" w:rsidRDefault="00CF5C33" w:rsidP="00280D54">
            <w:pPr>
              <w:widowControl/>
              <w:numPr>
                <w:ilvl w:val="0"/>
                <w:numId w:val="112"/>
              </w:numPr>
              <w:autoSpaceDE/>
              <w:autoSpaceDN/>
              <w:adjustRightInd/>
              <w:ind w:left="0"/>
              <w:jc w:val="both"/>
              <w:rPr>
                <w:rFonts w:eastAsia="Times New Roman"/>
                <w:color w:val="767676"/>
                <w:sz w:val="22"/>
                <w:szCs w:val="22"/>
              </w:rPr>
            </w:pPr>
          </w:p>
        </w:tc>
        <w:tc>
          <w:tcPr>
            <w:tcW w:w="753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F5C33" w:rsidRPr="00E12782" w:rsidRDefault="00CF5C33" w:rsidP="00D417A3">
            <w:pPr>
              <w:widowControl/>
              <w:autoSpaceDE/>
              <w:autoSpaceDN/>
              <w:adjustRightInd/>
              <w:jc w:val="both"/>
              <w:rPr>
                <w:rFonts w:eastAsia="Times New Roman"/>
                <w:color w:val="000000"/>
                <w:sz w:val="22"/>
                <w:szCs w:val="22"/>
              </w:rPr>
            </w:pPr>
            <w:r w:rsidRPr="00E12782">
              <w:rPr>
                <w:rFonts w:eastAsia="Times New Roman"/>
                <w:color w:val="000000"/>
                <w:sz w:val="22"/>
                <w:szCs w:val="22"/>
              </w:rPr>
              <w:t>Классные часы по вопросам профилактики насилия среди учащихся:</w:t>
            </w:r>
          </w:p>
          <w:p w:rsidR="00CF5C33" w:rsidRPr="00E12782" w:rsidRDefault="00CF5C33" w:rsidP="00D417A3">
            <w:pPr>
              <w:widowControl/>
              <w:autoSpaceDE/>
              <w:autoSpaceDN/>
              <w:adjustRightInd/>
              <w:jc w:val="both"/>
              <w:rPr>
                <w:rFonts w:eastAsia="Times New Roman"/>
                <w:color w:val="000000"/>
                <w:sz w:val="22"/>
                <w:szCs w:val="22"/>
              </w:rPr>
            </w:pPr>
            <w:r w:rsidRPr="00E12782">
              <w:rPr>
                <w:rFonts w:eastAsia="Times New Roman"/>
                <w:color w:val="000000"/>
                <w:sz w:val="22"/>
                <w:szCs w:val="22"/>
              </w:rPr>
              <w:t>1 классы «Уважительное отношение друг к другу»</w:t>
            </w:r>
          </w:p>
          <w:p w:rsidR="00CF5C33" w:rsidRPr="00E12782" w:rsidRDefault="00CF5C33" w:rsidP="00D417A3">
            <w:pPr>
              <w:widowControl/>
              <w:autoSpaceDE/>
              <w:autoSpaceDN/>
              <w:adjustRightInd/>
              <w:jc w:val="both"/>
              <w:rPr>
                <w:rFonts w:eastAsia="Times New Roman"/>
                <w:color w:val="000000"/>
                <w:sz w:val="22"/>
                <w:szCs w:val="22"/>
              </w:rPr>
            </w:pPr>
            <w:r w:rsidRPr="00E12782">
              <w:rPr>
                <w:rFonts w:eastAsia="Times New Roman"/>
                <w:color w:val="000000"/>
                <w:sz w:val="22"/>
                <w:szCs w:val="22"/>
              </w:rPr>
              <w:t>2 классы «Поведение с незнакомыми людьми»</w:t>
            </w:r>
          </w:p>
          <w:p w:rsidR="00CF5C33" w:rsidRPr="00E12782" w:rsidRDefault="00CF5C33" w:rsidP="00D417A3">
            <w:pPr>
              <w:widowControl/>
              <w:autoSpaceDE/>
              <w:autoSpaceDN/>
              <w:adjustRightInd/>
              <w:jc w:val="both"/>
              <w:rPr>
                <w:rFonts w:eastAsia="Times New Roman"/>
                <w:color w:val="000000"/>
                <w:sz w:val="22"/>
                <w:szCs w:val="22"/>
              </w:rPr>
            </w:pPr>
            <w:r w:rsidRPr="00E12782">
              <w:rPr>
                <w:rFonts w:eastAsia="Times New Roman"/>
                <w:color w:val="000000"/>
                <w:sz w:val="22"/>
                <w:szCs w:val="22"/>
              </w:rPr>
              <w:t>3 классы «Как разрешить конфликты мирным путем?»</w:t>
            </w:r>
          </w:p>
          <w:p w:rsidR="00CF5C33" w:rsidRPr="00E12782" w:rsidRDefault="00CF5C33" w:rsidP="00D417A3">
            <w:pPr>
              <w:widowControl/>
              <w:autoSpaceDE/>
              <w:autoSpaceDN/>
              <w:adjustRightInd/>
              <w:jc w:val="both"/>
              <w:rPr>
                <w:rFonts w:eastAsia="Times New Roman"/>
                <w:color w:val="000000"/>
                <w:sz w:val="22"/>
                <w:szCs w:val="22"/>
              </w:rPr>
            </w:pPr>
            <w:r w:rsidRPr="00E12782">
              <w:rPr>
                <w:rFonts w:eastAsia="Times New Roman"/>
                <w:color w:val="000000"/>
                <w:sz w:val="22"/>
                <w:szCs w:val="22"/>
              </w:rPr>
              <w:t>4 классы «Отношения между мальчика и девочками»</w:t>
            </w:r>
          </w:p>
          <w:p w:rsidR="00CF5C33" w:rsidRPr="00E12782" w:rsidRDefault="00CF5C33" w:rsidP="00D417A3">
            <w:pPr>
              <w:widowControl/>
              <w:autoSpaceDE/>
              <w:autoSpaceDN/>
              <w:adjustRightInd/>
              <w:jc w:val="both"/>
              <w:rPr>
                <w:rFonts w:eastAsia="Times New Roman"/>
                <w:color w:val="000000"/>
                <w:sz w:val="22"/>
                <w:szCs w:val="22"/>
              </w:rPr>
            </w:pPr>
            <w:r w:rsidRPr="00E12782">
              <w:rPr>
                <w:rFonts w:eastAsia="Times New Roman"/>
                <w:color w:val="000000"/>
                <w:sz w:val="22"/>
                <w:szCs w:val="22"/>
              </w:rPr>
              <w:t>5 классы «Жить в мире с собой и другими»</w:t>
            </w:r>
          </w:p>
          <w:p w:rsidR="00CF5C33" w:rsidRPr="00E12782" w:rsidRDefault="00CF5C33" w:rsidP="00D417A3">
            <w:pPr>
              <w:widowControl/>
              <w:autoSpaceDE/>
              <w:autoSpaceDN/>
              <w:adjustRightInd/>
              <w:jc w:val="both"/>
              <w:rPr>
                <w:rFonts w:eastAsia="Times New Roman"/>
                <w:color w:val="000000"/>
                <w:sz w:val="22"/>
                <w:szCs w:val="22"/>
              </w:rPr>
            </w:pPr>
            <w:r w:rsidRPr="00E12782">
              <w:rPr>
                <w:rFonts w:eastAsia="Times New Roman"/>
                <w:color w:val="000000"/>
                <w:sz w:val="22"/>
                <w:szCs w:val="22"/>
              </w:rPr>
              <w:t>6 классы «Права ребенка»</w:t>
            </w:r>
          </w:p>
          <w:p w:rsidR="00CF5C33" w:rsidRPr="00E12782" w:rsidRDefault="00CF5C33" w:rsidP="00D417A3">
            <w:pPr>
              <w:widowControl/>
              <w:autoSpaceDE/>
              <w:autoSpaceDN/>
              <w:adjustRightInd/>
              <w:jc w:val="both"/>
              <w:rPr>
                <w:rFonts w:eastAsia="Times New Roman"/>
                <w:color w:val="000000"/>
                <w:sz w:val="22"/>
                <w:szCs w:val="22"/>
              </w:rPr>
            </w:pPr>
            <w:r w:rsidRPr="00E12782">
              <w:rPr>
                <w:rFonts w:eastAsia="Times New Roman"/>
                <w:color w:val="000000"/>
                <w:sz w:val="22"/>
                <w:szCs w:val="22"/>
              </w:rPr>
              <w:t>7 классы «Мир без насилия», «Мой безопасный мир»</w:t>
            </w:r>
          </w:p>
          <w:p w:rsidR="00CF5C33" w:rsidRPr="00E12782" w:rsidRDefault="00CF5C33" w:rsidP="00D417A3">
            <w:pPr>
              <w:widowControl/>
              <w:autoSpaceDE/>
              <w:autoSpaceDN/>
              <w:adjustRightInd/>
              <w:jc w:val="both"/>
              <w:rPr>
                <w:rFonts w:eastAsia="Times New Roman"/>
                <w:color w:val="000000"/>
                <w:sz w:val="22"/>
                <w:szCs w:val="22"/>
              </w:rPr>
            </w:pPr>
            <w:r w:rsidRPr="00E12782">
              <w:rPr>
                <w:rFonts w:eastAsia="Times New Roman"/>
                <w:color w:val="000000"/>
                <w:sz w:val="22"/>
                <w:szCs w:val="22"/>
              </w:rPr>
              <w:t>8 классы «Мужской и женский мир», «Партнерские отношения»</w:t>
            </w:r>
          </w:p>
          <w:p w:rsidR="00CF5C33" w:rsidRPr="00E12782" w:rsidRDefault="00CF5C33" w:rsidP="00D417A3">
            <w:pPr>
              <w:widowControl/>
              <w:autoSpaceDE/>
              <w:autoSpaceDN/>
              <w:adjustRightInd/>
              <w:jc w:val="both"/>
              <w:rPr>
                <w:rFonts w:eastAsia="Times New Roman"/>
                <w:color w:val="000000"/>
                <w:sz w:val="22"/>
                <w:szCs w:val="22"/>
              </w:rPr>
            </w:pPr>
            <w:r w:rsidRPr="00E12782">
              <w:rPr>
                <w:rFonts w:eastAsia="Times New Roman"/>
                <w:color w:val="000000"/>
                <w:sz w:val="22"/>
                <w:szCs w:val="22"/>
              </w:rPr>
              <w:t>9 классы «Защити себя сам»,</w:t>
            </w:r>
          </w:p>
          <w:p w:rsidR="00CF5C33" w:rsidRPr="00E12782" w:rsidRDefault="00CF5C33" w:rsidP="00D417A3">
            <w:pPr>
              <w:widowControl/>
              <w:autoSpaceDE/>
              <w:autoSpaceDN/>
              <w:adjustRightInd/>
              <w:jc w:val="both"/>
              <w:rPr>
                <w:rFonts w:eastAsia="Times New Roman"/>
                <w:color w:val="000000"/>
                <w:sz w:val="22"/>
                <w:szCs w:val="22"/>
              </w:rPr>
            </w:pPr>
          </w:p>
        </w:tc>
        <w:tc>
          <w:tcPr>
            <w:tcW w:w="31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F5C33" w:rsidRPr="00E12782" w:rsidRDefault="00CF5C33" w:rsidP="00D417A3">
            <w:pPr>
              <w:widowControl/>
              <w:autoSpaceDE/>
              <w:autoSpaceDN/>
              <w:adjustRightInd/>
              <w:jc w:val="both"/>
              <w:rPr>
                <w:rFonts w:eastAsia="Times New Roman"/>
                <w:color w:val="000000"/>
                <w:sz w:val="22"/>
                <w:szCs w:val="22"/>
              </w:rPr>
            </w:pPr>
            <w:r w:rsidRPr="00E12782">
              <w:rPr>
                <w:rFonts w:eastAsia="Times New Roman"/>
                <w:color w:val="000000"/>
                <w:sz w:val="22"/>
                <w:szCs w:val="22"/>
              </w:rPr>
              <w:t>По планам классных руководителей</w:t>
            </w:r>
          </w:p>
        </w:tc>
        <w:tc>
          <w:tcPr>
            <w:tcW w:w="269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F5C33" w:rsidRPr="00E12782" w:rsidRDefault="00CF5C33" w:rsidP="00D417A3">
            <w:pPr>
              <w:widowControl/>
              <w:autoSpaceDE/>
              <w:autoSpaceDN/>
              <w:adjustRightInd/>
              <w:jc w:val="both"/>
              <w:rPr>
                <w:rFonts w:eastAsia="Times New Roman"/>
                <w:color w:val="000000"/>
                <w:sz w:val="22"/>
                <w:szCs w:val="22"/>
              </w:rPr>
            </w:pPr>
            <w:r w:rsidRPr="00E12782">
              <w:rPr>
                <w:rFonts w:eastAsia="Times New Roman"/>
                <w:color w:val="000000"/>
                <w:sz w:val="22"/>
                <w:szCs w:val="22"/>
              </w:rPr>
              <w:t>Классные руководители</w:t>
            </w:r>
          </w:p>
        </w:tc>
      </w:tr>
      <w:tr w:rsidR="00CF5C33" w:rsidRPr="00E12782" w:rsidTr="00B07248">
        <w:trPr>
          <w:trHeight w:val="75"/>
        </w:trPr>
        <w:tc>
          <w:tcPr>
            <w:tcW w:w="5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F5C33" w:rsidRPr="00E12782" w:rsidRDefault="00CF5C33" w:rsidP="00280D54">
            <w:pPr>
              <w:widowControl/>
              <w:numPr>
                <w:ilvl w:val="0"/>
                <w:numId w:val="113"/>
              </w:numPr>
              <w:autoSpaceDE/>
              <w:autoSpaceDN/>
              <w:adjustRightInd/>
              <w:ind w:left="0"/>
              <w:jc w:val="both"/>
              <w:rPr>
                <w:rFonts w:eastAsia="Times New Roman"/>
                <w:color w:val="767676"/>
                <w:sz w:val="22"/>
                <w:szCs w:val="22"/>
              </w:rPr>
            </w:pPr>
          </w:p>
        </w:tc>
        <w:tc>
          <w:tcPr>
            <w:tcW w:w="753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F5C33" w:rsidRPr="00E12782" w:rsidRDefault="00CF5C33" w:rsidP="00D417A3">
            <w:pPr>
              <w:widowControl/>
              <w:autoSpaceDE/>
              <w:autoSpaceDN/>
              <w:adjustRightInd/>
              <w:jc w:val="both"/>
              <w:rPr>
                <w:rFonts w:eastAsia="Times New Roman"/>
                <w:color w:val="000000"/>
                <w:sz w:val="22"/>
                <w:szCs w:val="22"/>
              </w:rPr>
            </w:pPr>
            <w:r w:rsidRPr="00E12782">
              <w:rPr>
                <w:rFonts w:eastAsia="Times New Roman"/>
                <w:color w:val="000000"/>
                <w:sz w:val="22"/>
                <w:szCs w:val="22"/>
              </w:rPr>
              <w:t>Методическое совещание: Итоги анкетирования «Насилие в школе. Буллинг»</w:t>
            </w:r>
          </w:p>
        </w:tc>
        <w:tc>
          <w:tcPr>
            <w:tcW w:w="31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F5C33" w:rsidRPr="00E12782" w:rsidRDefault="00CF5C33" w:rsidP="00D417A3">
            <w:pPr>
              <w:widowControl/>
              <w:autoSpaceDE/>
              <w:autoSpaceDN/>
              <w:adjustRightInd/>
              <w:jc w:val="both"/>
              <w:rPr>
                <w:rFonts w:eastAsia="Times New Roman"/>
                <w:color w:val="000000"/>
                <w:sz w:val="22"/>
                <w:szCs w:val="22"/>
              </w:rPr>
            </w:pPr>
            <w:r w:rsidRPr="00E12782">
              <w:rPr>
                <w:rFonts w:eastAsia="Times New Roman"/>
                <w:color w:val="000000"/>
                <w:sz w:val="22"/>
                <w:szCs w:val="22"/>
              </w:rPr>
              <w:t>Март</w:t>
            </w:r>
          </w:p>
        </w:tc>
        <w:tc>
          <w:tcPr>
            <w:tcW w:w="269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F5C33" w:rsidRPr="00E12782" w:rsidRDefault="00CF5C33" w:rsidP="00D417A3">
            <w:pPr>
              <w:widowControl/>
              <w:autoSpaceDE/>
              <w:autoSpaceDN/>
              <w:adjustRightInd/>
              <w:jc w:val="both"/>
              <w:rPr>
                <w:rFonts w:eastAsia="Times New Roman"/>
                <w:color w:val="000000"/>
                <w:sz w:val="22"/>
                <w:szCs w:val="22"/>
              </w:rPr>
            </w:pPr>
            <w:r w:rsidRPr="00E12782">
              <w:rPr>
                <w:rFonts w:eastAsia="Times New Roman"/>
                <w:color w:val="000000"/>
                <w:sz w:val="22"/>
                <w:szCs w:val="22"/>
              </w:rPr>
              <w:t>Социальный педагог</w:t>
            </w:r>
          </w:p>
        </w:tc>
      </w:tr>
      <w:tr w:rsidR="00CF5C33" w:rsidRPr="00E12782" w:rsidTr="00B07248">
        <w:trPr>
          <w:trHeight w:val="75"/>
        </w:trPr>
        <w:tc>
          <w:tcPr>
            <w:tcW w:w="5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F5C33" w:rsidRPr="00E12782" w:rsidRDefault="00CF5C33" w:rsidP="00280D54">
            <w:pPr>
              <w:widowControl/>
              <w:numPr>
                <w:ilvl w:val="0"/>
                <w:numId w:val="114"/>
              </w:numPr>
              <w:autoSpaceDE/>
              <w:autoSpaceDN/>
              <w:adjustRightInd/>
              <w:ind w:left="0"/>
              <w:jc w:val="both"/>
              <w:rPr>
                <w:rFonts w:eastAsia="Times New Roman"/>
                <w:color w:val="767676"/>
                <w:sz w:val="22"/>
                <w:szCs w:val="22"/>
              </w:rPr>
            </w:pPr>
          </w:p>
        </w:tc>
        <w:tc>
          <w:tcPr>
            <w:tcW w:w="753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F5C33" w:rsidRPr="00E12782" w:rsidRDefault="00CF5C33" w:rsidP="00D417A3">
            <w:pPr>
              <w:widowControl/>
              <w:autoSpaceDE/>
              <w:autoSpaceDN/>
              <w:adjustRightInd/>
              <w:jc w:val="both"/>
              <w:rPr>
                <w:rFonts w:eastAsia="Times New Roman"/>
                <w:color w:val="000000"/>
                <w:sz w:val="22"/>
                <w:szCs w:val="22"/>
              </w:rPr>
            </w:pPr>
            <w:r w:rsidRPr="00E12782">
              <w:rPr>
                <w:rFonts w:eastAsia="Times New Roman"/>
                <w:color w:val="000000"/>
                <w:sz w:val="22"/>
                <w:szCs w:val="22"/>
              </w:rPr>
              <w:t>Проведение мероприятий:</w:t>
            </w:r>
          </w:p>
          <w:p w:rsidR="00CF5C33" w:rsidRPr="00E12782" w:rsidRDefault="00CF5C33" w:rsidP="00280D54">
            <w:pPr>
              <w:widowControl/>
              <w:numPr>
                <w:ilvl w:val="0"/>
                <w:numId w:val="115"/>
              </w:numPr>
              <w:autoSpaceDE/>
              <w:autoSpaceDN/>
              <w:adjustRightInd/>
              <w:ind w:left="0"/>
              <w:jc w:val="both"/>
              <w:rPr>
                <w:rFonts w:eastAsia="Times New Roman"/>
                <w:color w:val="000000"/>
                <w:sz w:val="22"/>
                <w:szCs w:val="22"/>
              </w:rPr>
            </w:pPr>
            <w:r w:rsidRPr="00E12782">
              <w:rPr>
                <w:rFonts w:eastAsia="Times New Roman"/>
                <w:color w:val="000000"/>
                <w:sz w:val="22"/>
                <w:szCs w:val="22"/>
              </w:rPr>
              <w:t>«День правовой помощи»</w:t>
            </w:r>
          </w:p>
          <w:p w:rsidR="00CF5C33" w:rsidRPr="00E12782" w:rsidRDefault="00CF5C33" w:rsidP="00280D54">
            <w:pPr>
              <w:widowControl/>
              <w:numPr>
                <w:ilvl w:val="0"/>
                <w:numId w:val="115"/>
              </w:numPr>
              <w:autoSpaceDE/>
              <w:autoSpaceDN/>
              <w:adjustRightInd/>
              <w:ind w:left="0"/>
              <w:jc w:val="both"/>
              <w:rPr>
                <w:rFonts w:eastAsia="Times New Roman"/>
                <w:color w:val="000000"/>
                <w:sz w:val="22"/>
                <w:szCs w:val="22"/>
              </w:rPr>
            </w:pPr>
            <w:r w:rsidRPr="00E12782">
              <w:rPr>
                <w:rFonts w:eastAsia="Times New Roman"/>
                <w:color w:val="000000"/>
                <w:sz w:val="22"/>
                <w:szCs w:val="22"/>
              </w:rPr>
              <w:t>«Единый день профилактики»</w:t>
            </w:r>
          </w:p>
          <w:p w:rsidR="00CF5C33" w:rsidRPr="00E12782" w:rsidRDefault="00CF5C33" w:rsidP="00280D54">
            <w:pPr>
              <w:widowControl/>
              <w:numPr>
                <w:ilvl w:val="0"/>
                <w:numId w:val="115"/>
              </w:numPr>
              <w:autoSpaceDE/>
              <w:autoSpaceDN/>
              <w:adjustRightInd/>
              <w:ind w:left="0"/>
              <w:jc w:val="both"/>
              <w:rPr>
                <w:rFonts w:eastAsia="Times New Roman"/>
                <w:color w:val="000000"/>
                <w:sz w:val="22"/>
                <w:szCs w:val="22"/>
              </w:rPr>
            </w:pPr>
            <w:r w:rsidRPr="00E12782">
              <w:rPr>
                <w:rFonts w:eastAsia="Times New Roman"/>
                <w:color w:val="000000"/>
                <w:sz w:val="22"/>
                <w:szCs w:val="22"/>
              </w:rPr>
              <w:t>«Безнадзорные дети»</w:t>
            </w:r>
          </w:p>
          <w:p w:rsidR="00CF5C33" w:rsidRPr="00E12782" w:rsidRDefault="00CF5C33" w:rsidP="00280D54">
            <w:pPr>
              <w:widowControl/>
              <w:numPr>
                <w:ilvl w:val="0"/>
                <w:numId w:val="115"/>
              </w:numPr>
              <w:autoSpaceDE/>
              <w:autoSpaceDN/>
              <w:adjustRightInd/>
              <w:ind w:left="0"/>
              <w:jc w:val="both"/>
              <w:rPr>
                <w:rFonts w:eastAsia="Times New Roman"/>
                <w:color w:val="000000"/>
                <w:sz w:val="22"/>
                <w:szCs w:val="22"/>
              </w:rPr>
            </w:pPr>
            <w:r w:rsidRPr="00E12782">
              <w:rPr>
                <w:rFonts w:eastAsia="Times New Roman"/>
                <w:color w:val="000000"/>
                <w:sz w:val="22"/>
                <w:szCs w:val="22"/>
              </w:rPr>
              <w:t>«Подросток»</w:t>
            </w:r>
          </w:p>
        </w:tc>
        <w:tc>
          <w:tcPr>
            <w:tcW w:w="31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F5C33" w:rsidRPr="00E12782" w:rsidRDefault="00CF5C33" w:rsidP="00D417A3">
            <w:pPr>
              <w:widowControl/>
              <w:autoSpaceDE/>
              <w:autoSpaceDN/>
              <w:adjustRightInd/>
              <w:jc w:val="both"/>
              <w:rPr>
                <w:rFonts w:eastAsia="Times New Roman"/>
                <w:color w:val="000000"/>
                <w:sz w:val="22"/>
                <w:szCs w:val="22"/>
              </w:rPr>
            </w:pPr>
            <w:r w:rsidRPr="00E12782">
              <w:rPr>
                <w:rFonts w:eastAsia="Times New Roman"/>
                <w:color w:val="000000"/>
                <w:sz w:val="22"/>
                <w:szCs w:val="22"/>
              </w:rPr>
              <w:t>По срокам входящих писем</w:t>
            </w:r>
          </w:p>
        </w:tc>
        <w:tc>
          <w:tcPr>
            <w:tcW w:w="269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F5C33" w:rsidRPr="00E12782" w:rsidRDefault="00CF5C33" w:rsidP="00D417A3">
            <w:pPr>
              <w:widowControl/>
              <w:autoSpaceDE/>
              <w:autoSpaceDN/>
              <w:adjustRightInd/>
              <w:jc w:val="both"/>
              <w:rPr>
                <w:rFonts w:eastAsia="Times New Roman"/>
                <w:color w:val="000000"/>
                <w:sz w:val="22"/>
                <w:szCs w:val="22"/>
              </w:rPr>
            </w:pPr>
            <w:r w:rsidRPr="00E12782">
              <w:rPr>
                <w:rFonts w:eastAsia="Times New Roman"/>
                <w:color w:val="000000"/>
                <w:sz w:val="22"/>
                <w:szCs w:val="22"/>
              </w:rPr>
              <w:t>Социальный педагог</w:t>
            </w:r>
          </w:p>
        </w:tc>
      </w:tr>
      <w:tr w:rsidR="00CF5C33" w:rsidRPr="00E12782" w:rsidTr="00B07248">
        <w:trPr>
          <w:trHeight w:val="420"/>
        </w:trPr>
        <w:tc>
          <w:tcPr>
            <w:tcW w:w="5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F5C33" w:rsidRPr="00E12782" w:rsidRDefault="00CF5C33" w:rsidP="00280D54">
            <w:pPr>
              <w:widowControl/>
              <w:numPr>
                <w:ilvl w:val="0"/>
                <w:numId w:val="116"/>
              </w:numPr>
              <w:autoSpaceDE/>
              <w:autoSpaceDN/>
              <w:adjustRightInd/>
              <w:ind w:left="0"/>
              <w:jc w:val="both"/>
              <w:rPr>
                <w:rFonts w:eastAsia="Times New Roman"/>
                <w:color w:val="767676"/>
                <w:sz w:val="22"/>
                <w:szCs w:val="22"/>
              </w:rPr>
            </w:pPr>
          </w:p>
        </w:tc>
        <w:tc>
          <w:tcPr>
            <w:tcW w:w="753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F5C33" w:rsidRPr="00E12782" w:rsidRDefault="00CF5C33" w:rsidP="00D417A3">
            <w:pPr>
              <w:widowControl/>
              <w:autoSpaceDE/>
              <w:autoSpaceDN/>
              <w:adjustRightInd/>
              <w:jc w:val="both"/>
              <w:rPr>
                <w:rFonts w:eastAsia="Times New Roman"/>
                <w:color w:val="000000"/>
                <w:sz w:val="22"/>
                <w:szCs w:val="22"/>
              </w:rPr>
            </w:pPr>
            <w:r w:rsidRPr="00E12782">
              <w:rPr>
                <w:rFonts w:eastAsia="Times New Roman"/>
                <w:color w:val="000000"/>
                <w:sz w:val="22"/>
                <w:szCs w:val="22"/>
              </w:rPr>
              <w:t>Рассмотрение на Совете профилактики:</w:t>
            </w:r>
          </w:p>
          <w:p w:rsidR="00CF5C33" w:rsidRPr="00E12782" w:rsidRDefault="00CF5C33" w:rsidP="00D417A3">
            <w:pPr>
              <w:widowControl/>
              <w:autoSpaceDE/>
              <w:autoSpaceDN/>
              <w:adjustRightInd/>
              <w:jc w:val="both"/>
              <w:rPr>
                <w:rFonts w:eastAsia="Times New Roman"/>
                <w:color w:val="000000"/>
                <w:sz w:val="22"/>
                <w:szCs w:val="22"/>
              </w:rPr>
            </w:pPr>
            <w:r w:rsidRPr="00E12782">
              <w:rPr>
                <w:rFonts w:eastAsia="Times New Roman"/>
                <w:color w:val="000000"/>
                <w:sz w:val="22"/>
                <w:szCs w:val="22"/>
              </w:rPr>
              <w:t>проблемы обучающихся, попавших в трудную жизненную ситуацию, по фактам выявления случаев жестокого обращения</w:t>
            </w:r>
          </w:p>
          <w:p w:rsidR="00CF5C33" w:rsidRPr="00E12782" w:rsidRDefault="00CF5C33" w:rsidP="00D417A3">
            <w:pPr>
              <w:widowControl/>
              <w:autoSpaceDE/>
              <w:autoSpaceDN/>
              <w:adjustRightInd/>
              <w:jc w:val="both"/>
              <w:rPr>
                <w:rFonts w:eastAsia="Times New Roman"/>
                <w:color w:val="000000"/>
                <w:sz w:val="22"/>
                <w:szCs w:val="22"/>
              </w:rPr>
            </w:pPr>
          </w:p>
        </w:tc>
        <w:tc>
          <w:tcPr>
            <w:tcW w:w="31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F5C33" w:rsidRPr="00E12782" w:rsidRDefault="00CF5C33" w:rsidP="00D417A3">
            <w:pPr>
              <w:widowControl/>
              <w:autoSpaceDE/>
              <w:autoSpaceDN/>
              <w:adjustRightInd/>
              <w:jc w:val="both"/>
              <w:rPr>
                <w:rFonts w:eastAsia="Times New Roman"/>
                <w:color w:val="000000"/>
                <w:sz w:val="22"/>
                <w:szCs w:val="22"/>
              </w:rPr>
            </w:pPr>
            <w:r w:rsidRPr="00E12782">
              <w:rPr>
                <w:rFonts w:eastAsia="Times New Roman"/>
                <w:color w:val="000000"/>
                <w:sz w:val="22"/>
                <w:szCs w:val="22"/>
              </w:rPr>
              <w:t>По мере необходимости</w:t>
            </w:r>
          </w:p>
        </w:tc>
        <w:tc>
          <w:tcPr>
            <w:tcW w:w="269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F5C33" w:rsidRPr="00E12782" w:rsidRDefault="00CF5C33" w:rsidP="00D417A3">
            <w:pPr>
              <w:widowControl/>
              <w:autoSpaceDE/>
              <w:autoSpaceDN/>
              <w:adjustRightInd/>
              <w:jc w:val="both"/>
              <w:rPr>
                <w:rFonts w:eastAsia="Times New Roman"/>
                <w:color w:val="000000"/>
                <w:sz w:val="22"/>
                <w:szCs w:val="22"/>
              </w:rPr>
            </w:pPr>
            <w:r w:rsidRPr="00E12782">
              <w:rPr>
                <w:rFonts w:eastAsia="Times New Roman"/>
                <w:color w:val="000000"/>
                <w:sz w:val="22"/>
                <w:szCs w:val="22"/>
              </w:rPr>
              <w:t>Администрация,</w:t>
            </w:r>
          </w:p>
          <w:p w:rsidR="00CF5C33" w:rsidRPr="00E12782" w:rsidRDefault="00CF5C33" w:rsidP="00D417A3">
            <w:pPr>
              <w:widowControl/>
              <w:autoSpaceDE/>
              <w:autoSpaceDN/>
              <w:adjustRightInd/>
              <w:jc w:val="both"/>
              <w:rPr>
                <w:rFonts w:eastAsia="Times New Roman"/>
                <w:color w:val="000000"/>
                <w:sz w:val="22"/>
                <w:szCs w:val="22"/>
              </w:rPr>
            </w:pPr>
            <w:r w:rsidRPr="00E12782">
              <w:rPr>
                <w:rFonts w:eastAsia="Times New Roman"/>
                <w:color w:val="000000"/>
                <w:sz w:val="22"/>
                <w:szCs w:val="22"/>
              </w:rPr>
              <w:t>социальный педагог</w:t>
            </w:r>
          </w:p>
        </w:tc>
      </w:tr>
      <w:tr w:rsidR="00CF5C33" w:rsidRPr="00E12782" w:rsidTr="00B07248">
        <w:trPr>
          <w:trHeight w:val="420"/>
        </w:trPr>
        <w:tc>
          <w:tcPr>
            <w:tcW w:w="5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F5C33" w:rsidRPr="00E12782" w:rsidRDefault="00CF5C33" w:rsidP="00280D54">
            <w:pPr>
              <w:widowControl/>
              <w:numPr>
                <w:ilvl w:val="0"/>
                <w:numId w:val="117"/>
              </w:numPr>
              <w:autoSpaceDE/>
              <w:autoSpaceDN/>
              <w:adjustRightInd/>
              <w:ind w:left="0"/>
              <w:jc w:val="both"/>
              <w:rPr>
                <w:rFonts w:eastAsia="Times New Roman"/>
                <w:color w:val="767676"/>
                <w:sz w:val="22"/>
                <w:szCs w:val="22"/>
              </w:rPr>
            </w:pPr>
          </w:p>
        </w:tc>
        <w:tc>
          <w:tcPr>
            <w:tcW w:w="753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F5C33" w:rsidRPr="00E12782" w:rsidRDefault="00CF5C33" w:rsidP="00D417A3">
            <w:pPr>
              <w:widowControl/>
              <w:autoSpaceDE/>
              <w:autoSpaceDN/>
              <w:adjustRightInd/>
              <w:jc w:val="both"/>
              <w:rPr>
                <w:rFonts w:eastAsia="Times New Roman"/>
                <w:color w:val="000000"/>
                <w:sz w:val="22"/>
                <w:szCs w:val="22"/>
              </w:rPr>
            </w:pPr>
            <w:r w:rsidRPr="00E12782">
              <w:rPr>
                <w:rFonts w:eastAsia="Times New Roman"/>
                <w:color w:val="000000"/>
                <w:sz w:val="22"/>
                <w:szCs w:val="22"/>
              </w:rPr>
              <w:t>Выявление случаев</w:t>
            </w:r>
            <w:r w:rsidRPr="00E12782">
              <w:rPr>
                <w:rFonts w:eastAsia="Times New Roman"/>
                <w:b/>
                <w:bCs/>
                <w:color w:val="000000"/>
                <w:sz w:val="22"/>
                <w:szCs w:val="22"/>
              </w:rPr>
              <w:t> </w:t>
            </w:r>
            <w:r w:rsidRPr="00E12782">
              <w:rPr>
                <w:rFonts w:eastAsia="Times New Roman"/>
                <w:color w:val="000000"/>
                <w:sz w:val="22"/>
                <w:szCs w:val="22"/>
              </w:rPr>
              <w:t>жестокого обращения с детьми в семье и в школе</w:t>
            </w:r>
          </w:p>
          <w:p w:rsidR="00CF5C33" w:rsidRPr="00E12782" w:rsidRDefault="00CF5C33" w:rsidP="00D417A3">
            <w:pPr>
              <w:widowControl/>
              <w:autoSpaceDE/>
              <w:autoSpaceDN/>
              <w:adjustRightInd/>
              <w:jc w:val="both"/>
              <w:rPr>
                <w:rFonts w:eastAsia="Times New Roman"/>
                <w:color w:val="000000"/>
                <w:sz w:val="22"/>
                <w:szCs w:val="22"/>
              </w:rPr>
            </w:pPr>
          </w:p>
        </w:tc>
        <w:tc>
          <w:tcPr>
            <w:tcW w:w="31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F5C33" w:rsidRPr="00E12782" w:rsidRDefault="00CF5C33" w:rsidP="00D417A3">
            <w:pPr>
              <w:widowControl/>
              <w:autoSpaceDE/>
              <w:autoSpaceDN/>
              <w:adjustRightInd/>
              <w:jc w:val="both"/>
              <w:rPr>
                <w:rFonts w:eastAsia="Times New Roman"/>
                <w:color w:val="000000"/>
                <w:sz w:val="22"/>
                <w:szCs w:val="22"/>
              </w:rPr>
            </w:pPr>
            <w:r w:rsidRPr="00E12782">
              <w:rPr>
                <w:rFonts w:eastAsia="Times New Roman"/>
                <w:color w:val="000000"/>
                <w:sz w:val="22"/>
                <w:szCs w:val="22"/>
              </w:rPr>
              <w:t>Ежедневно</w:t>
            </w:r>
          </w:p>
        </w:tc>
        <w:tc>
          <w:tcPr>
            <w:tcW w:w="269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F5C33" w:rsidRPr="00E12782" w:rsidRDefault="00CF5C33" w:rsidP="00D417A3">
            <w:pPr>
              <w:widowControl/>
              <w:autoSpaceDE/>
              <w:autoSpaceDN/>
              <w:adjustRightInd/>
              <w:jc w:val="both"/>
              <w:rPr>
                <w:rFonts w:eastAsia="Times New Roman"/>
                <w:color w:val="000000"/>
                <w:sz w:val="22"/>
                <w:szCs w:val="22"/>
              </w:rPr>
            </w:pPr>
            <w:r w:rsidRPr="00E12782">
              <w:rPr>
                <w:rFonts w:eastAsia="Times New Roman"/>
                <w:color w:val="000000"/>
                <w:sz w:val="22"/>
                <w:szCs w:val="22"/>
              </w:rPr>
              <w:t>классные руководители, педагог-психолог соц. педагог</w:t>
            </w:r>
          </w:p>
        </w:tc>
      </w:tr>
      <w:tr w:rsidR="00CF5C33" w:rsidRPr="00E12782" w:rsidTr="00B07248">
        <w:trPr>
          <w:trHeight w:val="420"/>
        </w:trPr>
        <w:tc>
          <w:tcPr>
            <w:tcW w:w="5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F5C33" w:rsidRPr="00E12782" w:rsidRDefault="00CF5C33" w:rsidP="00280D54">
            <w:pPr>
              <w:widowControl/>
              <w:numPr>
                <w:ilvl w:val="0"/>
                <w:numId w:val="118"/>
              </w:numPr>
              <w:autoSpaceDE/>
              <w:autoSpaceDN/>
              <w:adjustRightInd/>
              <w:ind w:left="0"/>
              <w:jc w:val="both"/>
              <w:rPr>
                <w:rFonts w:eastAsia="Times New Roman"/>
                <w:color w:val="767676"/>
                <w:sz w:val="22"/>
                <w:szCs w:val="22"/>
              </w:rPr>
            </w:pPr>
          </w:p>
        </w:tc>
        <w:tc>
          <w:tcPr>
            <w:tcW w:w="753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F5C33" w:rsidRPr="00E12782" w:rsidRDefault="00CF5C33" w:rsidP="00D417A3">
            <w:pPr>
              <w:widowControl/>
              <w:autoSpaceDE/>
              <w:autoSpaceDN/>
              <w:adjustRightInd/>
              <w:jc w:val="both"/>
              <w:rPr>
                <w:rFonts w:eastAsia="Times New Roman"/>
                <w:color w:val="000000"/>
                <w:sz w:val="22"/>
                <w:szCs w:val="22"/>
              </w:rPr>
            </w:pPr>
            <w:r w:rsidRPr="00E12782">
              <w:rPr>
                <w:rFonts w:eastAsia="Times New Roman"/>
                <w:color w:val="000000"/>
                <w:sz w:val="22"/>
                <w:szCs w:val="22"/>
              </w:rPr>
              <w:t>Работа с обращениями, жалобами участников образовательного процесса.</w:t>
            </w:r>
          </w:p>
        </w:tc>
        <w:tc>
          <w:tcPr>
            <w:tcW w:w="31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F5C33" w:rsidRPr="00E12782" w:rsidRDefault="00CF5C33" w:rsidP="00D417A3">
            <w:pPr>
              <w:widowControl/>
              <w:autoSpaceDE/>
              <w:autoSpaceDN/>
              <w:adjustRightInd/>
              <w:jc w:val="both"/>
              <w:rPr>
                <w:rFonts w:eastAsia="Times New Roman"/>
                <w:color w:val="000000"/>
                <w:sz w:val="22"/>
                <w:szCs w:val="22"/>
              </w:rPr>
            </w:pPr>
            <w:r w:rsidRPr="00E12782">
              <w:rPr>
                <w:rFonts w:eastAsia="Times New Roman"/>
                <w:color w:val="000000"/>
                <w:sz w:val="22"/>
                <w:szCs w:val="22"/>
              </w:rPr>
              <w:t>По мере необходимости</w:t>
            </w:r>
          </w:p>
        </w:tc>
        <w:tc>
          <w:tcPr>
            <w:tcW w:w="269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F5C33" w:rsidRPr="00E12782" w:rsidRDefault="00CF5C33" w:rsidP="00D417A3">
            <w:pPr>
              <w:widowControl/>
              <w:autoSpaceDE/>
              <w:autoSpaceDN/>
              <w:adjustRightInd/>
              <w:jc w:val="both"/>
              <w:rPr>
                <w:rFonts w:eastAsia="Times New Roman"/>
                <w:color w:val="000000"/>
                <w:sz w:val="22"/>
                <w:szCs w:val="22"/>
              </w:rPr>
            </w:pPr>
            <w:r w:rsidRPr="00E12782">
              <w:rPr>
                <w:rFonts w:eastAsia="Times New Roman"/>
                <w:color w:val="000000"/>
                <w:sz w:val="22"/>
                <w:szCs w:val="22"/>
              </w:rPr>
              <w:t>Администрация школы</w:t>
            </w:r>
          </w:p>
          <w:p w:rsidR="00CF5C33" w:rsidRPr="00E12782" w:rsidRDefault="00CF5C33" w:rsidP="00D417A3">
            <w:pPr>
              <w:widowControl/>
              <w:autoSpaceDE/>
              <w:autoSpaceDN/>
              <w:adjustRightInd/>
              <w:jc w:val="both"/>
              <w:rPr>
                <w:rFonts w:eastAsia="Times New Roman"/>
                <w:color w:val="000000"/>
                <w:sz w:val="22"/>
                <w:szCs w:val="22"/>
              </w:rPr>
            </w:pPr>
          </w:p>
        </w:tc>
      </w:tr>
      <w:tr w:rsidR="00CF5C33" w:rsidRPr="00E12782" w:rsidTr="00B07248">
        <w:trPr>
          <w:trHeight w:val="420"/>
        </w:trPr>
        <w:tc>
          <w:tcPr>
            <w:tcW w:w="5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F5C33" w:rsidRPr="00E12782" w:rsidRDefault="00CF5C33" w:rsidP="00280D54">
            <w:pPr>
              <w:widowControl/>
              <w:numPr>
                <w:ilvl w:val="0"/>
                <w:numId w:val="119"/>
              </w:numPr>
              <w:autoSpaceDE/>
              <w:autoSpaceDN/>
              <w:adjustRightInd/>
              <w:ind w:left="0"/>
              <w:jc w:val="both"/>
              <w:rPr>
                <w:rFonts w:eastAsia="Times New Roman"/>
                <w:color w:val="767676"/>
                <w:sz w:val="22"/>
                <w:szCs w:val="22"/>
              </w:rPr>
            </w:pPr>
          </w:p>
        </w:tc>
        <w:tc>
          <w:tcPr>
            <w:tcW w:w="753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F5C33" w:rsidRPr="00E12782" w:rsidRDefault="00CF5C33" w:rsidP="00D417A3">
            <w:pPr>
              <w:widowControl/>
              <w:autoSpaceDE/>
              <w:autoSpaceDN/>
              <w:adjustRightInd/>
              <w:jc w:val="both"/>
              <w:rPr>
                <w:rFonts w:eastAsia="Times New Roman"/>
                <w:color w:val="000000"/>
                <w:sz w:val="22"/>
                <w:szCs w:val="22"/>
              </w:rPr>
            </w:pPr>
            <w:r w:rsidRPr="00E12782">
              <w:rPr>
                <w:rFonts w:eastAsia="Times New Roman"/>
                <w:color w:val="000000"/>
                <w:sz w:val="22"/>
                <w:szCs w:val="22"/>
              </w:rPr>
              <w:t>Проведение индивидуальной работы с детьми, проявляющими агрессивность среди сверстников, с семьями, где наблюдается насилие над детьми.</w:t>
            </w:r>
          </w:p>
        </w:tc>
        <w:tc>
          <w:tcPr>
            <w:tcW w:w="31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F5C33" w:rsidRPr="00E12782" w:rsidRDefault="00CF5C33" w:rsidP="00D417A3">
            <w:pPr>
              <w:widowControl/>
              <w:autoSpaceDE/>
              <w:autoSpaceDN/>
              <w:adjustRightInd/>
              <w:jc w:val="both"/>
              <w:rPr>
                <w:rFonts w:eastAsia="Times New Roman"/>
                <w:color w:val="000000"/>
                <w:sz w:val="22"/>
                <w:szCs w:val="22"/>
              </w:rPr>
            </w:pPr>
            <w:r w:rsidRPr="00E12782">
              <w:rPr>
                <w:rFonts w:eastAsia="Times New Roman"/>
                <w:color w:val="000000"/>
                <w:sz w:val="22"/>
                <w:szCs w:val="22"/>
              </w:rPr>
              <w:t>По мере необходимости</w:t>
            </w:r>
          </w:p>
        </w:tc>
        <w:tc>
          <w:tcPr>
            <w:tcW w:w="269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F5C33" w:rsidRPr="00E12782" w:rsidRDefault="00CF5C33" w:rsidP="00D417A3">
            <w:pPr>
              <w:widowControl/>
              <w:autoSpaceDE/>
              <w:autoSpaceDN/>
              <w:adjustRightInd/>
              <w:jc w:val="both"/>
              <w:rPr>
                <w:rFonts w:eastAsia="Times New Roman"/>
                <w:color w:val="000000"/>
                <w:sz w:val="22"/>
                <w:szCs w:val="22"/>
              </w:rPr>
            </w:pPr>
            <w:r w:rsidRPr="00E12782">
              <w:rPr>
                <w:rFonts w:eastAsia="Times New Roman"/>
                <w:color w:val="000000"/>
                <w:sz w:val="22"/>
                <w:szCs w:val="22"/>
              </w:rPr>
              <w:t>Социальный педагог. Классные руководители</w:t>
            </w:r>
          </w:p>
        </w:tc>
      </w:tr>
      <w:tr w:rsidR="00CF5C33" w:rsidRPr="00E12782" w:rsidTr="00B07248">
        <w:trPr>
          <w:trHeight w:val="420"/>
        </w:trPr>
        <w:tc>
          <w:tcPr>
            <w:tcW w:w="5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F5C33" w:rsidRPr="00E12782" w:rsidRDefault="00CF5C33" w:rsidP="00280D54">
            <w:pPr>
              <w:widowControl/>
              <w:numPr>
                <w:ilvl w:val="0"/>
                <w:numId w:val="120"/>
              </w:numPr>
              <w:autoSpaceDE/>
              <w:autoSpaceDN/>
              <w:adjustRightInd/>
              <w:ind w:left="0"/>
              <w:jc w:val="both"/>
              <w:rPr>
                <w:rFonts w:eastAsia="Times New Roman"/>
                <w:color w:val="767676"/>
                <w:sz w:val="22"/>
                <w:szCs w:val="22"/>
              </w:rPr>
            </w:pPr>
          </w:p>
        </w:tc>
        <w:tc>
          <w:tcPr>
            <w:tcW w:w="753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F5C33" w:rsidRPr="00E12782" w:rsidRDefault="00CF5C33" w:rsidP="00D417A3">
            <w:pPr>
              <w:widowControl/>
              <w:autoSpaceDE/>
              <w:autoSpaceDN/>
              <w:adjustRightInd/>
              <w:jc w:val="both"/>
              <w:rPr>
                <w:rFonts w:eastAsia="Times New Roman"/>
                <w:color w:val="000000"/>
                <w:sz w:val="22"/>
                <w:szCs w:val="22"/>
              </w:rPr>
            </w:pPr>
            <w:r w:rsidRPr="00E12782">
              <w:rPr>
                <w:rFonts w:eastAsia="Times New Roman"/>
                <w:color w:val="000000"/>
                <w:sz w:val="22"/>
                <w:szCs w:val="22"/>
              </w:rPr>
              <w:t>Консультации родителей по вопросам профилактики жестокого обращения в семье и школе</w:t>
            </w:r>
          </w:p>
        </w:tc>
        <w:tc>
          <w:tcPr>
            <w:tcW w:w="31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F5C33" w:rsidRPr="00E12782" w:rsidRDefault="00CF5C33" w:rsidP="00D417A3">
            <w:pPr>
              <w:widowControl/>
              <w:autoSpaceDE/>
              <w:autoSpaceDN/>
              <w:adjustRightInd/>
              <w:jc w:val="both"/>
              <w:rPr>
                <w:rFonts w:eastAsia="Times New Roman"/>
                <w:color w:val="000000"/>
                <w:sz w:val="22"/>
                <w:szCs w:val="22"/>
              </w:rPr>
            </w:pPr>
            <w:r w:rsidRPr="00E12782">
              <w:rPr>
                <w:rFonts w:eastAsia="Times New Roman"/>
                <w:color w:val="000000"/>
                <w:sz w:val="22"/>
                <w:szCs w:val="22"/>
              </w:rPr>
              <w:t>По мере необходимости</w:t>
            </w:r>
          </w:p>
        </w:tc>
        <w:tc>
          <w:tcPr>
            <w:tcW w:w="269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F5C33" w:rsidRPr="00E12782" w:rsidRDefault="00CF5C33" w:rsidP="00D417A3">
            <w:pPr>
              <w:widowControl/>
              <w:autoSpaceDE/>
              <w:autoSpaceDN/>
              <w:adjustRightInd/>
              <w:jc w:val="both"/>
              <w:rPr>
                <w:rFonts w:eastAsia="Times New Roman"/>
                <w:color w:val="000000"/>
                <w:sz w:val="22"/>
                <w:szCs w:val="22"/>
              </w:rPr>
            </w:pPr>
            <w:r w:rsidRPr="00E12782">
              <w:rPr>
                <w:rFonts w:eastAsia="Times New Roman"/>
                <w:color w:val="000000"/>
                <w:sz w:val="22"/>
                <w:szCs w:val="22"/>
              </w:rPr>
              <w:t>Социальный педагог. Классные руководители</w:t>
            </w:r>
          </w:p>
        </w:tc>
      </w:tr>
      <w:tr w:rsidR="00CF5C33" w:rsidRPr="00E12782" w:rsidTr="00B07248">
        <w:trPr>
          <w:trHeight w:val="420"/>
        </w:trPr>
        <w:tc>
          <w:tcPr>
            <w:tcW w:w="5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F5C33" w:rsidRPr="00E12782" w:rsidRDefault="00CF5C33" w:rsidP="00280D54">
            <w:pPr>
              <w:widowControl/>
              <w:numPr>
                <w:ilvl w:val="0"/>
                <w:numId w:val="121"/>
              </w:numPr>
              <w:autoSpaceDE/>
              <w:autoSpaceDN/>
              <w:adjustRightInd/>
              <w:ind w:left="0"/>
              <w:jc w:val="both"/>
              <w:rPr>
                <w:rFonts w:eastAsia="Times New Roman"/>
                <w:color w:val="767676"/>
                <w:sz w:val="22"/>
                <w:szCs w:val="22"/>
              </w:rPr>
            </w:pPr>
          </w:p>
        </w:tc>
        <w:tc>
          <w:tcPr>
            <w:tcW w:w="753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F5C33" w:rsidRPr="00E12782" w:rsidRDefault="00CF5C33" w:rsidP="00D417A3">
            <w:pPr>
              <w:widowControl/>
              <w:autoSpaceDE/>
              <w:autoSpaceDN/>
              <w:adjustRightInd/>
              <w:jc w:val="both"/>
              <w:rPr>
                <w:rFonts w:eastAsia="Times New Roman"/>
                <w:color w:val="000000"/>
                <w:sz w:val="22"/>
                <w:szCs w:val="22"/>
              </w:rPr>
            </w:pPr>
            <w:r w:rsidRPr="00E12782">
              <w:rPr>
                <w:rFonts w:eastAsia="Times New Roman"/>
                <w:color w:val="000000"/>
                <w:sz w:val="22"/>
                <w:szCs w:val="22"/>
              </w:rPr>
              <w:t>Сотрудничество с КДН, ПДН, службами опеки в работе с несовершеннолетними, молодежью по профилактике семейного неблагополучия, безнадзорности детей, правонарушений.</w:t>
            </w:r>
          </w:p>
        </w:tc>
        <w:tc>
          <w:tcPr>
            <w:tcW w:w="31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F5C33" w:rsidRPr="00E12782" w:rsidRDefault="00CF5C33" w:rsidP="00D417A3">
            <w:pPr>
              <w:widowControl/>
              <w:autoSpaceDE/>
              <w:autoSpaceDN/>
              <w:adjustRightInd/>
              <w:jc w:val="both"/>
              <w:rPr>
                <w:rFonts w:eastAsia="Times New Roman"/>
                <w:color w:val="000000"/>
                <w:sz w:val="22"/>
                <w:szCs w:val="22"/>
              </w:rPr>
            </w:pPr>
            <w:r w:rsidRPr="00E12782">
              <w:rPr>
                <w:rFonts w:eastAsia="Times New Roman"/>
                <w:color w:val="000000"/>
                <w:sz w:val="22"/>
                <w:szCs w:val="22"/>
              </w:rPr>
              <w:t>Систематически</w:t>
            </w:r>
          </w:p>
        </w:tc>
        <w:tc>
          <w:tcPr>
            <w:tcW w:w="269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F5C33" w:rsidRPr="00E12782" w:rsidRDefault="00CF5C33" w:rsidP="00D417A3">
            <w:pPr>
              <w:widowControl/>
              <w:autoSpaceDE/>
              <w:autoSpaceDN/>
              <w:adjustRightInd/>
              <w:jc w:val="both"/>
              <w:rPr>
                <w:rFonts w:eastAsia="Times New Roman"/>
                <w:color w:val="000000"/>
                <w:sz w:val="22"/>
                <w:szCs w:val="22"/>
              </w:rPr>
            </w:pPr>
            <w:r w:rsidRPr="00E12782">
              <w:rPr>
                <w:rFonts w:eastAsia="Times New Roman"/>
                <w:color w:val="000000"/>
                <w:sz w:val="22"/>
                <w:szCs w:val="22"/>
              </w:rPr>
              <w:t>Социальный педагог</w:t>
            </w:r>
          </w:p>
        </w:tc>
      </w:tr>
      <w:tr w:rsidR="00CF5C33" w:rsidRPr="00E12782" w:rsidTr="00B07248">
        <w:trPr>
          <w:trHeight w:val="420"/>
        </w:trPr>
        <w:tc>
          <w:tcPr>
            <w:tcW w:w="5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F5C33" w:rsidRPr="00E12782" w:rsidRDefault="00CF5C33" w:rsidP="00280D54">
            <w:pPr>
              <w:widowControl/>
              <w:numPr>
                <w:ilvl w:val="0"/>
                <w:numId w:val="122"/>
              </w:numPr>
              <w:autoSpaceDE/>
              <w:autoSpaceDN/>
              <w:adjustRightInd/>
              <w:ind w:left="0"/>
              <w:jc w:val="both"/>
              <w:rPr>
                <w:rFonts w:eastAsia="Times New Roman"/>
                <w:color w:val="767676"/>
                <w:sz w:val="22"/>
                <w:szCs w:val="22"/>
              </w:rPr>
            </w:pPr>
          </w:p>
        </w:tc>
        <w:tc>
          <w:tcPr>
            <w:tcW w:w="753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F5C33" w:rsidRPr="00E12782" w:rsidRDefault="00CF5C33" w:rsidP="00D417A3">
            <w:pPr>
              <w:widowControl/>
              <w:autoSpaceDE/>
              <w:autoSpaceDN/>
              <w:adjustRightInd/>
              <w:jc w:val="both"/>
              <w:rPr>
                <w:rFonts w:eastAsia="Times New Roman"/>
                <w:color w:val="000000"/>
                <w:sz w:val="22"/>
                <w:szCs w:val="22"/>
              </w:rPr>
            </w:pPr>
            <w:r w:rsidRPr="00E12782">
              <w:rPr>
                <w:rFonts w:eastAsia="Times New Roman"/>
                <w:color w:val="000000"/>
                <w:sz w:val="22"/>
                <w:szCs w:val="22"/>
              </w:rPr>
              <w:t>Анкетирование родителей об уровне удовлетворительности и комфортности образовательной среды в школе.</w:t>
            </w:r>
          </w:p>
        </w:tc>
        <w:tc>
          <w:tcPr>
            <w:tcW w:w="31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F5C33" w:rsidRPr="00E12782" w:rsidRDefault="00CF5C33" w:rsidP="00D417A3">
            <w:pPr>
              <w:widowControl/>
              <w:autoSpaceDE/>
              <w:autoSpaceDN/>
              <w:adjustRightInd/>
              <w:jc w:val="both"/>
              <w:rPr>
                <w:rFonts w:eastAsia="Times New Roman"/>
                <w:color w:val="000000"/>
                <w:sz w:val="22"/>
                <w:szCs w:val="22"/>
              </w:rPr>
            </w:pPr>
            <w:r w:rsidRPr="00E12782">
              <w:rPr>
                <w:rFonts w:eastAsia="Times New Roman"/>
                <w:color w:val="000000"/>
                <w:sz w:val="22"/>
                <w:szCs w:val="22"/>
              </w:rPr>
              <w:t>3 четверть</w:t>
            </w:r>
          </w:p>
        </w:tc>
        <w:tc>
          <w:tcPr>
            <w:tcW w:w="269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F5C33" w:rsidRPr="00E12782" w:rsidRDefault="00CF5C33" w:rsidP="00D417A3">
            <w:pPr>
              <w:widowControl/>
              <w:autoSpaceDE/>
              <w:autoSpaceDN/>
              <w:adjustRightInd/>
              <w:jc w:val="both"/>
              <w:rPr>
                <w:rFonts w:eastAsia="Times New Roman"/>
                <w:color w:val="000000"/>
                <w:sz w:val="22"/>
                <w:szCs w:val="22"/>
              </w:rPr>
            </w:pPr>
            <w:r w:rsidRPr="00E12782">
              <w:rPr>
                <w:rFonts w:eastAsia="Times New Roman"/>
                <w:color w:val="000000"/>
                <w:sz w:val="22"/>
                <w:szCs w:val="22"/>
              </w:rPr>
              <w:t>Педагоги-психологи,</w:t>
            </w:r>
          </w:p>
          <w:p w:rsidR="00CF5C33" w:rsidRPr="00E12782" w:rsidRDefault="00CF5C33" w:rsidP="00D417A3">
            <w:pPr>
              <w:widowControl/>
              <w:autoSpaceDE/>
              <w:autoSpaceDN/>
              <w:adjustRightInd/>
              <w:jc w:val="both"/>
              <w:rPr>
                <w:rFonts w:eastAsia="Times New Roman"/>
                <w:color w:val="000000"/>
                <w:sz w:val="22"/>
                <w:szCs w:val="22"/>
              </w:rPr>
            </w:pPr>
            <w:r w:rsidRPr="00E12782">
              <w:rPr>
                <w:rFonts w:eastAsia="Times New Roman"/>
                <w:color w:val="000000"/>
                <w:sz w:val="22"/>
                <w:szCs w:val="22"/>
              </w:rPr>
              <w:t>классные руководители</w:t>
            </w:r>
          </w:p>
        </w:tc>
      </w:tr>
      <w:tr w:rsidR="00CF5C33" w:rsidRPr="00E12782" w:rsidTr="00B07248">
        <w:trPr>
          <w:trHeight w:val="210"/>
        </w:trPr>
        <w:tc>
          <w:tcPr>
            <w:tcW w:w="5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F5C33" w:rsidRPr="00E12782" w:rsidRDefault="00CF5C33" w:rsidP="00280D54">
            <w:pPr>
              <w:widowControl/>
              <w:numPr>
                <w:ilvl w:val="0"/>
                <w:numId w:val="123"/>
              </w:numPr>
              <w:autoSpaceDE/>
              <w:autoSpaceDN/>
              <w:adjustRightInd/>
              <w:ind w:left="0"/>
              <w:jc w:val="both"/>
              <w:rPr>
                <w:rFonts w:eastAsia="Times New Roman"/>
                <w:color w:val="767676"/>
                <w:sz w:val="22"/>
                <w:szCs w:val="22"/>
              </w:rPr>
            </w:pPr>
          </w:p>
        </w:tc>
        <w:tc>
          <w:tcPr>
            <w:tcW w:w="753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F5C33" w:rsidRPr="00E12782" w:rsidRDefault="00CF5C33" w:rsidP="00D417A3">
            <w:pPr>
              <w:widowControl/>
              <w:autoSpaceDE/>
              <w:autoSpaceDN/>
              <w:adjustRightInd/>
              <w:jc w:val="both"/>
              <w:rPr>
                <w:rFonts w:eastAsia="Times New Roman"/>
                <w:color w:val="000000"/>
                <w:sz w:val="22"/>
                <w:szCs w:val="22"/>
              </w:rPr>
            </w:pPr>
            <w:r w:rsidRPr="00E12782">
              <w:rPr>
                <w:rFonts w:eastAsia="Times New Roman"/>
                <w:color w:val="000000"/>
                <w:sz w:val="22"/>
                <w:szCs w:val="22"/>
              </w:rPr>
              <w:t>Посещение семей учащихся с целью изучения условий проживания, выявления случаев жестокого обращения.</w:t>
            </w:r>
          </w:p>
        </w:tc>
        <w:tc>
          <w:tcPr>
            <w:tcW w:w="31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F5C33" w:rsidRPr="00E12782" w:rsidRDefault="00CF5C33" w:rsidP="00D417A3">
            <w:pPr>
              <w:widowControl/>
              <w:autoSpaceDE/>
              <w:autoSpaceDN/>
              <w:adjustRightInd/>
              <w:jc w:val="both"/>
              <w:rPr>
                <w:rFonts w:eastAsia="Times New Roman"/>
                <w:color w:val="000000"/>
                <w:sz w:val="22"/>
                <w:szCs w:val="22"/>
              </w:rPr>
            </w:pPr>
            <w:r w:rsidRPr="00E12782">
              <w:rPr>
                <w:rFonts w:eastAsia="Times New Roman"/>
                <w:color w:val="000000"/>
                <w:sz w:val="22"/>
                <w:szCs w:val="22"/>
              </w:rPr>
              <w:t>В течение учебного года</w:t>
            </w:r>
          </w:p>
        </w:tc>
        <w:tc>
          <w:tcPr>
            <w:tcW w:w="269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F5C33" w:rsidRPr="00E12782" w:rsidRDefault="00CF5C33" w:rsidP="00D417A3">
            <w:pPr>
              <w:widowControl/>
              <w:autoSpaceDE/>
              <w:autoSpaceDN/>
              <w:adjustRightInd/>
              <w:jc w:val="both"/>
              <w:rPr>
                <w:rFonts w:eastAsia="Times New Roman"/>
                <w:color w:val="000000"/>
                <w:sz w:val="22"/>
                <w:szCs w:val="22"/>
              </w:rPr>
            </w:pPr>
            <w:r w:rsidRPr="00E12782">
              <w:rPr>
                <w:rFonts w:eastAsia="Times New Roman"/>
                <w:color w:val="000000"/>
                <w:sz w:val="22"/>
                <w:szCs w:val="22"/>
              </w:rPr>
              <w:t>классные руководители, соц. педагог</w:t>
            </w:r>
          </w:p>
        </w:tc>
      </w:tr>
      <w:tr w:rsidR="00CF5C33" w:rsidRPr="00E12782" w:rsidTr="00B07248">
        <w:trPr>
          <w:trHeight w:val="345"/>
        </w:trPr>
        <w:tc>
          <w:tcPr>
            <w:tcW w:w="5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F5C33" w:rsidRPr="00E12782" w:rsidRDefault="00CF5C33" w:rsidP="00280D54">
            <w:pPr>
              <w:widowControl/>
              <w:numPr>
                <w:ilvl w:val="0"/>
                <w:numId w:val="124"/>
              </w:numPr>
              <w:autoSpaceDE/>
              <w:autoSpaceDN/>
              <w:adjustRightInd/>
              <w:ind w:left="0"/>
              <w:jc w:val="both"/>
              <w:rPr>
                <w:rFonts w:eastAsia="Times New Roman"/>
                <w:color w:val="767676"/>
                <w:sz w:val="22"/>
                <w:szCs w:val="22"/>
              </w:rPr>
            </w:pPr>
          </w:p>
        </w:tc>
        <w:tc>
          <w:tcPr>
            <w:tcW w:w="753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F5C33" w:rsidRPr="00E12782" w:rsidRDefault="00CF5C33" w:rsidP="00D417A3">
            <w:pPr>
              <w:widowControl/>
              <w:autoSpaceDE/>
              <w:autoSpaceDN/>
              <w:adjustRightInd/>
              <w:jc w:val="both"/>
              <w:rPr>
                <w:rFonts w:eastAsia="Times New Roman"/>
                <w:color w:val="000000"/>
                <w:sz w:val="22"/>
                <w:szCs w:val="22"/>
              </w:rPr>
            </w:pPr>
            <w:r w:rsidRPr="00E12782">
              <w:rPr>
                <w:rFonts w:eastAsia="Times New Roman"/>
                <w:color w:val="000000"/>
                <w:sz w:val="22"/>
                <w:szCs w:val="22"/>
              </w:rPr>
              <w:t>Родительский лекторий:</w:t>
            </w:r>
          </w:p>
          <w:p w:rsidR="00CF5C33" w:rsidRPr="00E12782" w:rsidRDefault="00CF5C33" w:rsidP="00280D54">
            <w:pPr>
              <w:widowControl/>
              <w:numPr>
                <w:ilvl w:val="0"/>
                <w:numId w:val="125"/>
              </w:numPr>
              <w:autoSpaceDE/>
              <w:autoSpaceDN/>
              <w:adjustRightInd/>
              <w:ind w:left="0"/>
              <w:jc w:val="both"/>
              <w:rPr>
                <w:rFonts w:eastAsia="Times New Roman"/>
                <w:color w:val="000000"/>
                <w:sz w:val="22"/>
                <w:szCs w:val="22"/>
              </w:rPr>
            </w:pPr>
            <w:r w:rsidRPr="00E12782">
              <w:rPr>
                <w:rFonts w:eastAsia="Times New Roman"/>
                <w:color w:val="000000"/>
                <w:sz w:val="22"/>
                <w:szCs w:val="22"/>
              </w:rPr>
              <w:t>1-е классы «Адаптация первоклассника». «Единство прав и обязанностей Участников образовательного процесса»</w:t>
            </w:r>
          </w:p>
          <w:p w:rsidR="00CF5C33" w:rsidRPr="00E12782" w:rsidRDefault="00CF5C33" w:rsidP="00280D54">
            <w:pPr>
              <w:widowControl/>
              <w:numPr>
                <w:ilvl w:val="0"/>
                <w:numId w:val="125"/>
              </w:numPr>
              <w:autoSpaceDE/>
              <w:autoSpaceDN/>
              <w:adjustRightInd/>
              <w:ind w:left="0"/>
              <w:jc w:val="both"/>
              <w:rPr>
                <w:rFonts w:eastAsia="Times New Roman"/>
                <w:color w:val="000000"/>
                <w:sz w:val="22"/>
                <w:szCs w:val="22"/>
              </w:rPr>
            </w:pPr>
            <w:r w:rsidRPr="00E12782">
              <w:rPr>
                <w:rFonts w:eastAsia="Times New Roman"/>
                <w:color w:val="000000"/>
                <w:sz w:val="22"/>
                <w:szCs w:val="22"/>
              </w:rPr>
              <w:t>2-3 классы «Психология общения». «Непослушный ребенок».</w:t>
            </w:r>
          </w:p>
          <w:p w:rsidR="00CF5C33" w:rsidRPr="00E12782" w:rsidRDefault="00CF5C33" w:rsidP="00280D54">
            <w:pPr>
              <w:widowControl/>
              <w:numPr>
                <w:ilvl w:val="0"/>
                <w:numId w:val="125"/>
              </w:numPr>
              <w:autoSpaceDE/>
              <w:autoSpaceDN/>
              <w:adjustRightInd/>
              <w:ind w:left="0"/>
              <w:jc w:val="both"/>
              <w:rPr>
                <w:rFonts w:eastAsia="Times New Roman"/>
                <w:color w:val="000000"/>
                <w:sz w:val="22"/>
                <w:szCs w:val="22"/>
              </w:rPr>
            </w:pPr>
            <w:r w:rsidRPr="00E12782">
              <w:rPr>
                <w:rFonts w:eastAsia="Times New Roman"/>
                <w:color w:val="000000"/>
                <w:sz w:val="22"/>
                <w:szCs w:val="22"/>
              </w:rPr>
              <w:t>5 классы «Психофизическое развитие, адаптация учащихся переходного возраста».</w:t>
            </w:r>
          </w:p>
          <w:p w:rsidR="00CF5C33" w:rsidRPr="00E12782" w:rsidRDefault="00CF5C33" w:rsidP="00280D54">
            <w:pPr>
              <w:widowControl/>
              <w:numPr>
                <w:ilvl w:val="0"/>
                <w:numId w:val="125"/>
              </w:numPr>
              <w:autoSpaceDE/>
              <w:autoSpaceDN/>
              <w:adjustRightInd/>
              <w:ind w:left="0"/>
              <w:jc w:val="both"/>
              <w:rPr>
                <w:rFonts w:eastAsia="Times New Roman"/>
                <w:color w:val="000000"/>
                <w:sz w:val="22"/>
                <w:szCs w:val="22"/>
              </w:rPr>
            </w:pPr>
            <w:r w:rsidRPr="00E12782">
              <w:rPr>
                <w:rFonts w:eastAsia="Times New Roman"/>
                <w:color w:val="000000"/>
                <w:sz w:val="22"/>
                <w:szCs w:val="22"/>
              </w:rPr>
              <w:t>6 классы  «Социально-психологическая характеристика личности учащегося».</w:t>
            </w:r>
          </w:p>
          <w:p w:rsidR="00CF5C33" w:rsidRPr="00E12782" w:rsidRDefault="00CF5C33" w:rsidP="00280D54">
            <w:pPr>
              <w:widowControl/>
              <w:numPr>
                <w:ilvl w:val="0"/>
                <w:numId w:val="125"/>
              </w:numPr>
              <w:autoSpaceDE/>
              <w:autoSpaceDN/>
              <w:adjustRightInd/>
              <w:ind w:left="0"/>
              <w:jc w:val="both"/>
              <w:rPr>
                <w:rFonts w:eastAsia="Times New Roman"/>
                <w:color w:val="000000"/>
                <w:sz w:val="22"/>
                <w:szCs w:val="22"/>
              </w:rPr>
            </w:pPr>
            <w:r w:rsidRPr="00E12782">
              <w:rPr>
                <w:rFonts w:eastAsia="Times New Roman"/>
                <w:color w:val="000000"/>
                <w:sz w:val="22"/>
                <w:szCs w:val="22"/>
              </w:rPr>
              <w:t>7 классы   «Возрастные особенности подросткового периода».</w:t>
            </w:r>
          </w:p>
          <w:p w:rsidR="00CF5C33" w:rsidRPr="00E12782" w:rsidRDefault="00CF5C33" w:rsidP="00280D54">
            <w:pPr>
              <w:widowControl/>
              <w:numPr>
                <w:ilvl w:val="0"/>
                <w:numId w:val="125"/>
              </w:numPr>
              <w:autoSpaceDE/>
              <w:autoSpaceDN/>
              <w:adjustRightInd/>
              <w:ind w:left="0"/>
              <w:jc w:val="both"/>
              <w:rPr>
                <w:rFonts w:eastAsia="Times New Roman"/>
                <w:color w:val="000000"/>
                <w:sz w:val="22"/>
                <w:szCs w:val="22"/>
              </w:rPr>
            </w:pPr>
            <w:r w:rsidRPr="00E12782">
              <w:rPr>
                <w:rFonts w:eastAsia="Times New Roman"/>
                <w:color w:val="000000"/>
                <w:sz w:val="22"/>
                <w:szCs w:val="22"/>
              </w:rPr>
              <w:t>8 классы «Подросток и родители».</w:t>
            </w:r>
          </w:p>
          <w:p w:rsidR="00CF5C33" w:rsidRPr="00E12782" w:rsidRDefault="00CF5C33" w:rsidP="00280D54">
            <w:pPr>
              <w:widowControl/>
              <w:numPr>
                <w:ilvl w:val="0"/>
                <w:numId w:val="125"/>
              </w:numPr>
              <w:autoSpaceDE/>
              <w:autoSpaceDN/>
              <w:adjustRightInd/>
              <w:ind w:left="0"/>
              <w:jc w:val="both"/>
              <w:rPr>
                <w:rFonts w:eastAsia="Times New Roman"/>
                <w:color w:val="000000"/>
                <w:sz w:val="22"/>
                <w:szCs w:val="22"/>
              </w:rPr>
            </w:pPr>
            <w:r w:rsidRPr="00E12782">
              <w:rPr>
                <w:rFonts w:eastAsia="Times New Roman"/>
                <w:color w:val="000000"/>
                <w:sz w:val="22"/>
                <w:szCs w:val="22"/>
              </w:rPr>
              <w:t>9 классы «Поиск понимания в общении».</w:t>
            </w:r>
          </w:p>
          <w:p w:rsidR="00CF5C33" w:rsidRPr="00E12782" w:rsidRDefault="00CF5C33" w:rsidP="00D417A3">
            <w:pPr>
              <w:widowControl/>
              <w:autoSpaceDE/>
              <w:autoSpaceDN/>
              <w:adjustRightInd/>
              <w:jc w:val="both"/>
              <w:rPr>
                <w:rFonts w:eastAsia="Times New Roman"/>
                <w:color w:val="000000"/>
                <w:sz w:val="22"/>
                <w:szCs w:val="22"/>
              </w:rPr>
            </w:pPr>
          </w:p>
        </w:tc>
        <w:tc>
          <w:tcPr>
            <w:tcW w:w="31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F5C33" w:rsidRPr="00E12782" w:rsidRDefault="00CF5C33" w:rsidP="00D417A3">
            <w:pPr>
              <w:widowControl/>
              <w:autoSpaceDE/>
              <w:autoSpaceDN/>
              <w:adjustRightInd/>
              <w:jc w:val="both"/>
              <w:rPr>
                <w:rFonts w:eastAsia="Times New Roman"/>
                <w:color w:val="000000"/>
                <w:sz w:val="22"/>
                <w:szCs w:val="22"/>
              </w:rPr>
            </w:pPr>
            <w:r w:rsidRPr="00E12782">
              <w:rPr>
                <w:rFonts w:eastAsia="Times New Roman"/>
                <w:color w:val="000000"/>
                <w:sz w:val="22"/>
                <w:szCs w:val="22"/>
              </w:rPr>
              <w:t>По планам классных руководителей</w:t>
            </w:r>
          </w:p>
        </w:tc>
        <w:tc>
          <w:tcPr>
            <w:tcW w:w="269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F5C33" w:rsidRPr="00E12782" w:rsidRDefault="00CF5C33" w:rsidP="00D417A3">
            <w:pPr>
              <w:widowControl/>
              <w:autoSpaceDE/>
              <w:autoSpaceDN/>
              <w:adjustRightInd/>
              <w:jc w:val="both"/>
              <w:rPr>
                <w:rFonts w:eastAsia="Times New Roman"/>
                <w:color w:val="000000"/>
                <w:sz w:val="22"/>
                <w:szCs w:val="22"/>
              </w:rPr>
            </w:pPr>
            <w:r w:rsidRPr="00E12782">
              <w:rPr>
                <w:rFonts w:eastAsia="Times New Roman"/>
                <w:color w:val="000000"/>
                <w:sz w:val="22"/>
                <w:szCs w:val="22"/>
              </w:rPr>
              <w:t>Классные руководители</w:t>
            </w:r>
          </w:p>
        </w:tc>
      </w:tr>
    </w:tbl>
    <w:p w:rsidR="002124D8" w:rsidRPr="00E12782" w:rsidRDefault="002124D8" w:rsidP="00D417A3">
      <w:pPr>
        <w:jc w:val="both"/>
        <w:rPr>
          <w:b/>
          <w:sz w:val="22"/>
          <w:szCs w:val="22"/>
        </w:rPr>
      </w:pPr>
    </w:p>
    <w:p w:rsidR="00262734" w:rsidRPr="00E12782" w:rsidRDefault="00262734" w:rsidP="00D417A3">
      <w:pPr>
        <w:pStyle w:val="17"/>
        <w:keepNext/>
        <w:keepLines/>
        <w:shd w:val="clear" w:color="auto" w:fill="auto"/>
        <w:spacing w:line="240" w:lineRule="auto"/>
        <w:jc w:val="both"/>
        <w:rPr>
          <w:rStyle w:val="16"/>
          <w:rFonts w:ascii="Times New Roman" w:hAnsi="Times New Roman" w:cs="Times New Roman"/>
          <w:b/>
          <w:color w:val="000000"/>
          <w:sz w:val="22"/>
          <w:szCs w:val="22"/>
        </w:rPr>
      </w:pPr>
      <w:r w:rsidRPr="00E12782">
        <w:rPr>
          <w:rStyle w:val="16"/>
          <w:rFonts w:ascii="Times New Roman" w:hAnsi="Times New Roman" w:cs="Times New Roman"/>
          <w:b/>
          <w:color w:val="000000"/>
          <w:sz w:val="22"/>
          <w:szCs w:val="22"/>
        </w:rPr>
        <w:t xml:space="preserve">План работы школьного  методического объединения классных руководителей на </w:t>
      </w:r>
      <w:r w:rsidR="002F5431" w:rsidRPr="00E12782">
        <w:rPr>
          <w:rStyle w:val="16"/>
          <w:rFonts w:ascii="Times New Roman" w:hAnsi="Times New Roman" w:cs="Times New Roman"/>
          <w:b/>
          <w:color w:val="000000"/>
          <w:sz w:val="22"/>
          <w:szCs w:val="22"/>
        </w:rPr>
        <w:t>202</w:t>
      </w:r>
      <w:r w:rsidR="00AF6474" w:rsidRPr="00E12782">
        <w:rPr>
          <w:rStyle w:val="16"/>
          <w:rFonts w:ascii="Times New Roman" w:hAnsi="Times New Roman" w:cs="Times New Roman"/>
          <w:b/>
          <w:color w:val="000000"/>
          <w:sz w:val="22"/>
          <w:szCs w:val="22"/>
        </w:rPr>
        <w:t>3</w:t>
      </w:r>
      <w:r w:rsidR="002F5431" w:rsidRPr="00E12782">
        <w:rPr>
          <w:rStyle w:val="16"/>
          <w:rFonts w:ascii="Times New Roman" w:hAnsi="Times New Roman" w:cs="Times New Roman"/>
          <w:b/>
          <w:color w:val="000000"/>
          <w:sz w:val="22"/>
          <w:szCs w:val="22"/>
        </w:rPr>
        <w:t xml:space="preserve"> </w:t>
      </w:r>
      <w:r w:rsidRPr="00E12782">
        <w:rPr>
          <w:rStyle w:val="16"/>
          <w:rFonts w:ascii="Times New Roman" w:hAnsi="Times New Roman" w:cs="Times New Roman"/>
          <w:b/>
          <w:color w:val="000000"/>
          <w:sz w:val="22"/>
          <w:szCs w:val="22"/>
        </w:rPr>
        <w:t>- 202</w:t>
      </w:r>
      <w:r w:rsidR="00AF6474" w:rsidRPr="00E12782">
        <w:rPr>
          <w:rStyle w:val="16"/>
          <w:rFonts w:ascii="Times New Roman" w:hAnsi="Times New Roman" w:cs="Times New Roman"/>
          <w:b/>
          <w:color w:val="000000"/>
          <w:sz w:val="22"/>
          <w:szCs w:val="22"/>
        </w:rPr>
        <w:t>4</w:t>
      </w:r>
      <w:r w:rsidRPr="00E12782">
        <w:rPr>
          <w:rStyle w:val="16"/>
          <w:rFonts w:ascii="Times New Roman" w:hAnsi="Times New Roman" w:cs="Times New Roman"/>
          <w:b/>
          <w:color w:val="000000"/>
          <w:sz w:val="22"/>
          <w:szCs w:val="22"/>
        </w:rPr>
        <w:t xml:space="preserve"> учебный год</w:t>
      </w:r>
    </w:p>
    <w:p w:rsidR="00262734" w:rsidRPr="00E12782" w:rsidRDefault="00262734" w:rsidP="00D417A3">
      <w:pPr>
        <w:jc w:val="both"/>
        <w:rPr>
          <w:rStyle w:val="15pt"/>
          <w:b w:val="0"/>
          <w:bCs w:val="0"/>
          <w:sz w:val="22"/>
          <w:szCs w:val="22"/>
          <w:u w:val="none"/>
        </w:rPr>
      </w:pPr>
      <w:r w:rsidRPr="00E12782">
        <w:rPr>
          <w:sz w:val="22"/>
          <w:szCs w:val="22"/>
        </w:rPr>
        <w:t>Работа классного руководителя – целенаправленная, системная, планируемая деятельность, строящаяся на основе программы воспитания всего ОУ, анализа предыдущей деятельности, позитивных и негативных тенденций общественной жизни, на основе личностно-ориентированного подхода с учётом актуальных задач, стоящих перед педагогическим коллективом и ситуации в группе.</w:t>
      </w:r>
    </w:p>
    <w:p w:rsidR="00262734" w:rsidRPr="00E12782" w:rsidRDefault="00262734" w:rsidP="00D417A3">
      <w:pPr>
        <w:pStyle w:val="a8"/>
        <w:shd w:val="clear" w:color="auto" w:fill="FFFFFF"/>
        <w:spacing w:before="0" w:beforeAutospacing="0" w:after="0" w:afterAutospacing="0"/>
        <w:jc w:val="both"/>
        <w:rPr>
          <w:rStyle w:val="15pt"/>
          <w:color w:val="000000"/>
          <w:sz w:val="22"/>
          <w:szCs w:val="22"/>
        </w:rPr>
      </w:pPr>
      <w:r w:rsidRPr="00E12782">
        <w:rPr>
          <w:rStyle w:val="15pt"/>
          <w:color w:val="000000"/>
          <w:sz w:val="22"/>
          <w:szCs w:val="22"/>
        </w:rPr>
        <w:t>Методическая тема: «Развитие профессиональных компетентностей классных руководителей как фактор достижения современного качества воспитания в условиях реализации ФГОС»</w:t>
      </w:r>
    </w:p>
    <w:p w:rsidR="00262734" w:rsidRPr="00E12782" w:rsidRDefault="00262734" w:rsidP="00D417A3">
      <w:pPr>
        <w:pStyle w:val="a8"/>
        <w:shd w:val="clear" w:color="auto" w:fill="FFFFFF"/>
        <w:spacing w:before="0" w:beforeAutospacing="0" w:after="0" w:afterAutospacing="0"/>
        <w:jc w:val="both"/>
        <w:rPr>
          <w:rStyle w:val="28"/>
          <w:b w:val="0"/>
          <w:color w:val="000000"/>
          <w:sz w:val="22"/>
          <w:szCs w:val="22"/>
        </w:rPr>
      </w:pPr>
      <w:r w:rsidRPr="00E12782">
        <w:rPr>
          <w:rStyle w:val="15pt"/>
          <w:color w:val="000000"/>
          <w:sz w:val="22"/>
          <w:szCs w:val="22"/>
        </w:rPr>
        <w:t>Цель: Развитие профессиональных компетентностей классных руководителей через с</w:t>
      </w:r>
      <w:r w:rsidRPr="00E12782">
        <w:rPr>
          <w:rStyle w:val="aa"/>
          <w:color w:val="000000"/>
          <w:sz w:val="22"/>
          <w:szCs w:val="22"/>
        </w:rPr>
        <w:t xml:space="preserve">овершенствование форм и методов воспитания обучающихся </w:t>
      </w:r>
      <w:r w:rsidRPr="00E12782">
        <w:rPr>
          <w:rStyle w:val="15pt"/>
          <w:color w:val="000000"/>
          <w:sz w:val="22"/>
          <w:szCs w:val="22"/>
        </w:rPr>
        <w:t>в условиях реализации ФГОС.</w:t>
      </w:r>
    </w:p>
    <w:p w:rsidR="00262734" w:rsidRPr="00E12782" w:rsidRDefault="00262734" w:rsidP="00D417A3">
      <w:pPr>
        <w:pStyle w:val="210"/>
        <w:keepNext/>
        <w:keepLines/>
        <w:shd w:val="clear" w:color="auto" w:fill="auto"/>
        <w:tabs>
          <w:tab w:val="left" w:pos="6558"/>
          <w:tab w:val="left" w:pos="8326"/>
          <w:tab w:val="left" w:pos="8869"/>
        </w:tabs>
        <w:spacing w:line="240" w:lineRule="auto"/>
        <w:jc w:val="both"/>
        <w:rPr>
          <w:rStyle w:val="28"/>
          <w:b/>
          <w:color w:val="000000"/>
          <w:sz w:val="22"/>
          <w:szCs w:val="22"/>
        </w:rPr>
      </w:pPr>
      <w:r w:rsidRPr="00E12782">
        <w:rPr>
          <w:rStyle w:val="28"/>
          <w:b/>
          <w:color w:val="000000"/>
          <w:sz w:val="22"/>
          <w:szCs w:val="22"/>
        </w:rPr>
        <w:t>Задачи:</w:t>
      </w:r>
    </w:p>
    <w:p w:rsidR="00262734" w:rsidRPr="00E12782" w:rsidRDefault="00262734" w:rsidP="00280D54">
      <w:pPr>
        <w:pStyle w:val="a5"/>
        <w:widowControl/>
        <w:numPr>
          <w:ilvl w:val="0"/>
          <w:numId w:val="56"/>
        </w:numPr>
        <w:shd w:val="clear" w:color="auto" w:fill="FFFFFF"/>
        <w:suppressAutoHyphens/>
        <w:autoSpaceDE/>
        <w:autoSpaceDN/>
        <w:adjustRightInd/>
        <w:ind w:left="0"/>
        <w:jc w:val="both"/>
        <w:rPr>
          <w:sz w:val="22"/>
          <w:szCs w:val="22"/>
        </w:rPr>
      </w:pPr>
      <w:r w:rsidRPr="00E12782">
        <w:rPr>
          <w:sz w:val="22"/>
          <w:szCs w:val="22"/>
        </w:rPr>
        <w:t>Организация и проведение на высоком профессиональном уровне воспитательной работы классного руководителя.</w:t>
      </w:r>
    </w:p>
    <w:p w:rsidR="00262734" w:rsidRPr="00E12782" w:rsidRDefault="00262734" w:rsidP="00280D54">
      <w:pPr>
        <w:pStyle w:val="a5"/>
        <w:widowControl/>
        <w:numPr>
          <w:ilvl w:val="0"/>
          <w:numId w:val="56"/>
        </w:numPr>
        <w:shd w:val="clear" w:color="auto" w:fill="FFFFFF"/>
        <w:suppressAutoHyphens/>
        <w:autoSpaceDE/>
        <w:autoSpaceDN/>
        <w:adjustRightInd/>
        <w:ind w:left="0"/>
        <w:jc w:val="both"/>
        <w:rPr>
          <w:sz w:val="22"/>
          <w:szCs w:val="22"/>
        </w:rPr>
      </w:pPr>
      <w:r w:rsidRPr="00E12782">
        <w:rPr>
          <w:sz w:val="22"/>
          <w:szCs w:val="22"/>
        </w:rPr>
        <w:t>Совершенствование методики проведения классных часов и внеклассных мероприятий.</w:t>
      </w:r>
    </w:p>
    <w:p w:rsidR="00262734" w:rsidRPr="00E12782" w:rsidRDefault="00262734" w:rsidP="00280D54">
      <w:pPr>
        <w:pStyle w:val="a5"/>
        <w:widowControl/>
        <w:numPr>
          <w:ilvl w:val="0"/>
          <w:numId w:val="56"/>
        </w:numPr>
        <w:shd w:val="clear" w:color="auto" w:fill="FFFFFF"/>
        <w:suppressAutoHyphens/>
        <w:autoSpaceDE/>
        <w:autoSpaceDN/>
        <w:adjustRightInd/>
        <w:ind w:left="0"/>
        <w:jc w:val="both"/>
        <w:rPr>
          <w:sz w:val="22"/>
          <w:szCs w:val="22"/>
        </w:rPr>
      </w:pPr>
      <w:r w:rsidRPr="00E12782">
        <w:rPr>
          <w:sz w:val="22"/>
          <w:szCs w:val="22"/>
        </w:rPr>
        <w:t>Повышение педагогического мастерства классных руководителей.</w:t>
      </w:r>
    </w:p>
    <w:p w:rsidR="00262734" w:rsidRPr="00E12782" w:rsidRDefault="00262734" w:rsidP="00280D54">
      <w:pPr>
        <w:pStyle w:val="a5"/>
        <w:widowControl/>
        <w:numPr>
          <w:ilvl w:val="0"/>
          <w:numId w:val="56"/>
        </w:numPr>
        <w:shd w:val="clear" w:color="auto" w:fill="FFFFFF"/>
        <w:suppressAutoHyphens/>
        <w:autoSpaceDE/>
        <w:autoSpaceDN/>
        <w:adjustRightInd/>
        <w:ind w:left="0"/>
        <w:jc w:val="both"/>
        <w:rPr>
          <w:sz w:val="22"/>
          <w:szCs w:val="22"/>
        </w:rPr>
      </w:pPr>
      <w:r w:rsidRPr="00E12782">
        <w:rPr>
          <w:sz w:val="22"/>
          <w:szCs w:val="22"/>
        </w:rPr>
        <w:t>Создание информационно-педагогического банка собственных достижений, популяризация собственного опыта.</w:t>
      </w:r>
    </w:p>
    <w:p w:rsidR="00262734" w:rsidRPr="00E12782" w:rsidRDefault="00262734" w:rsidP="00D417A3">
      <w:pPr>
        <w:shd w:val="clear" w:color="auto" w:fill="FFFFFF"/>
        <w:jc w:val="both"/>
        <w:rPr>
          <w:b/>
          <w:bCs/>
          <w:sz w:val="22"/>
          <w:szCs w:val="22"/>
          <w:u w:val="single"/>
        </w:rPr>
      </w:pPr>
    </w:p>
    <w:p w:rsidR="00262734" w:rsidRPr="00E12782" w:rsidRDefault="00262734" w:rsidP="00D417A3">
      <w:pPr>
        <w:shd w:val="clear" w:color="auto" w:fill="FFFFFF"/>
        <w:jc w:val="both"/>
        <w:rPr>
          <w:b/>
          <w:bCs/>
          <w:sz w:val="22"/>
          <w:szCs w:val="22"/>
          <w:u w:val="single"/>
        </w:rPr>
      </w:pPr>
      <w:r w:rsidRPr="00E12782">
        <w:rPr>
          <w:b/>
          <w:bCs/>
          <w:sz w:val="22"/>
          <w:szCs w:val="22"/>
          <w:u w:val="single"/>
        </w:rPr>
        <w:t>Приоритетные направления методической работы:</w:t>
      </w:r>
    </w:p>
    <w:p w:rsidR="00262734" w:rsidRPr="00E12782" w:rsidRDefault="00262734" w:rsidP="00280D54">
      <w:pPr>
        <w:pStyle w:val="a5"/>
        <w:widowControl/>
        <w:numPr>
          <w:ilvl w:val="0"/>
          <w:numId w:val="57"/>
        </w:numPr>
        <w:shd w:val="clear" w:color="auto" w:fill="FFFFFF"/>
        <w:suppressAutoHyphens/>
        <w:autoSpaceDE/>
        <w:autoSpaceDN/>
        <w:adjustRightInd/>
        <w:ind w:left="0"/>
        <w:jc w:val="both"/>
        <w:rPr>
          <w:sz w:val="22"/>
          <w:szCs w:val="22"/>
        </w:rPr>
      </w:pPr>
      <w:r w:rsidRPr="00E12782">
        <w:rPr>
          <w:sz w:val="22"/>
          <w:szCs w:val="22"/>
        </w:rPr>
        <w:lastRenderedPageBreak/>
        <w:t>Повышение теоретического, методического уровня подготовки классных руководителей по вопросам психологии и педагогики воспитательной работы, владения современными воспитательными технологиями, формами и методами работы в условиях реализации ФГОС НОО, ООО.</w:t>
      </w:r>
    </w:p>
    <w:p w:rsidR="00262734" w:rsidRPr="00E12782" w:rsidRDefault="00262734" w:rsidP="00280D54">
      <w:pPr>
        <w:pStyle w:val="a5"/>
        <w:widowControl/>
        <w:numPr>
          <w:ilvl w:val="0"/>
          <w:numId w:val="57"/>
        </w:numPr>
        <w:shd w:val="clear" w:color="auto" w:fill="FFFFFF"/>
        <w:suppressAutoHyphens/>
        <w:autoSpaceDE/>
        <w:autoSpaceDN/>
        <w:adjustRightInd/>
        <w:ind w:left="0"/>
        <w:jc w:val="both"/>
        <w:rPr>
          <w:sz w:val="22"/>
          <w:szCs w:val="22"/>
        </w:rPr>
      </w:pPr>
      <w:r w:rsidRPr="00E12782">
        <w:rPr>
          <w:sz w:val="22"/>
          <w:szCs w:val="22"/>
        </w:rPr>
        <w:t>Усиление влияния школы на социализацию личности школьника, его адаптацию к современным экономическим условиям, самоопределение в будущей профессии.</w:t>
      </w:r>
    </w:p>
    <w:p w:rsidR="00262734" w:rsidRPr="00E12782" w:rsidRDefault="00262734" w:rsidP="00280D54">
      <w:pPr>
        <w:pStyle w:val="a5"/>
        <w:widowControl/>
        <w:numPr>
          <w:ilvl w:val="0"/>
          <w:numId w:val="57"/>
        </w:numPr>
        <w:shd w:val="clear" w:color="auto" w:fill="FFFFFF"/>
        <w:suppressAutoHyphens/>
        <w:autoSpaceDE/>
        <w:autoSpaceDN/>
        <w:adjustRightInd/>
        <w:ind w:left="0"/>
        <w:jc w:val="both"/>
        <w:rPr>
          <w:sz w:val="22"/>
          <w:szCs w:val="22"/>
        </w:rPr>
      </w:pPr>
      <w:r w:rsidRPr="00E12782">
        <w:rPr>
          <w:sz w:val="22"/>
          <w:szCs w:val="22"/>
        </w:rPr>
        <w:t>Организация условий здоровьесбережения для успешного обучения и воспитания учащихся.</w:t>
      </w:r>
    </w:p>
    <w:p w:rsidR="00262734" w:rsidRPr="00E12782" w:rsidRDefault="00262734" w:rsidP="00280D54">
      <w:pPr>
        <w:pStyle w:val="a5"/>
        <w:widowControl/>
        <w:numPr>
          <w:ilvl w:val="0"/>
          <w:numId w:val="57"/>
        </w:numPr>
        <w:shd w:val="clear" w:color="auto" w:fill="FFFFFF"/>
        <w:suppressAutoHyphens/>
        <w:autoSpaceDE/>
        <w:autoSpaceDN/>
        <w:adjustRightInd/>
        <w:ind w:left="0"/>
        <w:jc w:val="both"/>
        <w:rPr>
          <w:sz w:val="22"/>
          <w:szCs w:val="22"/>
        </w:rPr>
      </w:pPr>
      <w:r w:rsidRPr="00E12782">
        <w:rPr>
          <w:sz w:val="22"/>
          <w:szCs w:val="22"/>
        </w:rPr>
        <w:t>Повышение качества образования и уровня воспитанности учащихся.</w:t>
      </w:r>
    </w:p>
    <w:p w:rsidR="00262734" w:rsidRPr="00E12782" w:rsidRDefault="00262734" w:rsidP="00280D54">
      <w:pPr>
        <w:pStyle w:val="af1"/>
        <w:numPr>
          <w:ilvl w:val="0"/>
          <w:numId w:val="57"/>
        </w:numPr>
        <w:suppressAutoHyphens/>
        <w:ind w:left="0"/>
        <w:jc w:val="both"/>
        <w:rPr>
          <w:rFonts w:ascii="Times New Roman" w:hAnsi="Times New Roman"/>
          <w:sz w:val="22"/>
          <w:szCs w:val="22"/>
        </w:rPr>
      </w:pPr>
      <w:r w:rsidRPr="00E12782">
        <w:rPr>
          <w:rFonts w:ascii="Times New Roman" w:hAnsi="Times New Roman"/>
          <w:sz w:val="22"/>
          <w:szCs w:val="22"/>
        </w:rPr>
        <w:t>Изучение и обобщение интересного опыта работы классного руководителя.</w:t>
      </w:r>
    </w:p>
    <w:p w:rsidR="00262734" w:rsidRPr="00E12782" w:rsidRDefault="00262734" w:rsidP="00280D54">
      <w:pPr>
        <w:pStyle w:val="af1"/>
        <w:numPr>
          <w:ilvl w:val="0"/>
          <w:numId w:val="57"/>
        </w:numPr>
        <w:suppressAutoHyphens/>
        <w:ind w:left="0"/>
        <w:jc w:val="both"/>
        <w:rPr>
          <w:rFonts w:ascii="Times New Roman" w:hAnsi="Times New Roman"/>
          <w:sz w:val="22"/>
          <w:szCs w:val="22"/>
        </w:rPr>
      </w:pPr>
      <w:r w:rsidRPr="00E12782">
        <w:rPr>
          <w:rFonts w:ascii="Times New Roman" w:hAnsi="Times New Roman"/>
          <w:sz w:val="22"/>
          <w:szCs w:val="22"/>
        </w:rPr>
        <w:t>Развитие творческих способностей педагога.</w:t>
      </w:r>
    </w:p>
    <w:p w:rsidR="00262734" w:rsidRPr="00E12782" w:rsidRDefault="00262734" w:rsidP="00D417A3">
      <w:pPr>
        <w:jc w:val="both"/>
        <w:rPr>
          <w:b/>
          <w:bCs/>
          <w:sz w:val="22"/>
          <w:szCs w:val="22"/>
          <w:u w:val="single"/>
        </w:rPr>
      </w:pPr>
    </w:p>
    <w:p w:rsidR="00262734" w:rsidRPr="00E12782" w:rsidRDefault="00262734" w:rsidP="00D417A3">
      <w:pPr>
        <w:jc w:val="both"/>
        <w:rPr>
          <w:b/>
          <w:bCs/>
          <w:sz w:val="22"/>
          <w:szCs w:val="22"/>
          <w:u w:val="single"/>
        </w:rPr>
      </w:pPr>
      <w:r w:rsidRPr="00E12782">
        <w:rPr>
          <w:b/>
          <w:bCs/>
          <w:sz w:val="22"/>
          <w:szCs w:val="22"/>
          <w:u w:val="single"/>
        </w:rPr>
        <w:t>Предполагаемый результат:</w:t>
      </w:r>
    </w:p>
    <w:p w:rsidR="00262734" w:rsidRPr="00E12782" w:rsidRDefault="00262734" w:rsidP="00D417A3">
      <w:pPr>
        <w:jc w:val="both"/>
        <w:rPr>
          <w:sz w:val="22"/>
          <w:szCs w:val="22"/>
        </w:rPr>
      </w:pPr>
      <w:r w:rsidRPr="00E12782">
        <w:rPr>
          <w:sz w:val="22"/>
          <w:szCs w:val="22"/>
        </w:rPr>
        <w:t>Повышение методической культуры классных руководителей и, как следствие, повышение уровня воспитанности обучающихся.</w:t>
      </w:r>
    </w:p>
    <w:p w:rsidR="00262734" w:rsidRPr="00E12782" w:rsidRDefault="00262734" w:rsidP="00D417A3">
      <w:pPr>
        <w:pStyle w:val="af1"/>
        <w:jc w:val="both"/>
        <w:rPr>
          <w:rFonts w:ascii="Times New Roman" w:hAnsi="Times New Roman"/>
          <w:b/>
          <w:sz w:val="22"/>
          <w:szCs w:val="22"/>
          <w:u w:val="single"/>
        </w:rPr>
      </w:pPr>
    </w:p>
    <w:p w:rsidR="00262734" w:rsidRPr="00E12782" w:rsidRDefault="00262734" w:rsidP="00D417A3">
      <w:pPr>
        <w:pStyle w:val="af1"/>
        <w:jc w:val="both"/>
        <w:rPr>
          <w:rFonts w:ascii="Times New Roman" w:hAnsi="Times New Roman"/>
          <w:b/>
          <w:sz w:val="22"/>
          <w:szCs w:val="22"/>
          <w:u w:val="single"/>
        </w:rPr>
      </w:pPr>
      <w:r w:rsidRPr="00E12782">
        <w:rPr>
          <w:rFonts w:ascii="Times New Roman" w:hAnsi="Times New Roman"/>
          <w:b/>
          <w:sz w:val="22"/>
          <w:szCs w:val="22"/>
          <w:u w:val="single"/>
        </w:rPr>
        <w:t>Формы работы ШМО:</w:t>
      </w:r>
    </w:p>
    <w:p w:rsidR="00262734" w:rsidRPr="00E12782" w:rsidRDefault="00262734" w:rsidP="00280D54">
      <w:pPr>
        <w:pStyle w:val="af1"/>
        <w:numPr>
          <w:ilvl w:val="0"/>
          <w:numId w:val="58"/>
        </w:numPr>
        <w:suppressAutoHyphens/>
        <w:ind w:left="0"/>
        <w:jc w:val="both"/>
        <w:rPr>
          <w:rFonts w:ascii="Times New Roman" w:hAnsi="Times New Roman"/>
          <w:sz w:val="22"/>
          <w:szCs w:val="22"/>
        </w:rPr>
      </w:pPr>
      <w:r w:rsidRPr="00E12782">
        <w:rPr>
          <w:rFonts w:ascii="Times New Roman" w:hAnsi="Times New Roman"/>
          <w:sz w:val="22"/>
          <w:szCs w:val="22"/>
        </w:rPr>
        <w:t>Круглый стол</w:t>
      </w:r>
    </w:p>
    <w:p w:rsidR="00262734" w:rsidRPr="00E12782" w:rsidRDefault="00262734" w:rsidP="00280D54">
      <w:pPr>
        <w:pStyle w:val="af1"/>
        <w:numPr>
          <w:ilvl w:val="0"/>
          <w:numId w:val="58"/>
        </w:numPr>
        <w:suppressAutoHyphens/>
        <w:ind w:left="0"/>
        <w:jc w:val="both"/>
        <w:rPr>
          <w:rFonts w:ascii="Times New Roman" w:hAnsi="Times New Roman"/>
          <w:sz w:val="22"/>
          <w:szCs w:val="22"/>
        </w:rPr>
      </w:pPr>
      <w:r w:rsidRPr="00E12782">
        <w:rPr>
          <w:rFonts w:ascii="Times New Roman" w:hAnsi="Times New Roman"/>
          <w:sz w:val="22"/>
          <w:szCs w:val="22"/>
        </w:rPr>
        <w:t>Выступление на педсовете</w:t>
      </w:r>
    </w:p>
    <w:p w:rsidR="00262734" w:rsidRPr="00E12782" w:rsidRDefault="00262734" w:rsidP="00280D54">
      <w:pPr>
        <w:pStyle w:val="af1"/>
        <w:numPr>
          <w:ilvl w:val="0"/>
          <w:numId w:val="58"/>
        </w:numPr>
        <w:suppressAutoHyphens/>
        <w:ind w:left="0"/>
        <w:jc w:val="both"/>
        <w:rPr>
          <w:rFonts w:ascii="Times New Roman" w:hAnsi="Times New Roman"/>
          <w:sz w:val="22"/>
          <w:szCs w:val="22"/>
        </w:rPr>
      </w:pPr>
      <w:r w:rsidRPr="00E12782">
        <w:rPr>
          <w:rFonts w:ascii="Times New Roman" w:hAnsi="Times New Roman"/>
          <w:sz w:val="22"/>
          <w:szCs w:val="22"/>
        </w:rPr>
        <w:t>Заседания МО</w:t>
      </w:r>
    </w:p>
    <w:p w:rsidR="00262734" w:rsidRPr="00E12782" w:rsidRDefault="00262734" w:rsidP="00280D54">
      <w:pPr>
        <w:pStyle w:val="af1"/>
        <w:numPr>
          <w:ilvl w:val="0"/>
          <w:numId w:val="58"/>
        </w:numPr>
        <w:suppressAutoHyphens/>
        <w:ind w:left="0"/>
        <w:jc w:val="both"/>
        <w:rPr>
          <w:rFonts w:ascii="Times New Roman" w:hAnsi="Times New Roman"/>
          <w:sz w:val="22"/>
          <w:szCs w:val="22"/>
        </w:rPr>
      </w:pPr>
      <w:r w:rsidRPr="00E12782">
        <w:rPr>
          <w:rFonts w:ascii="Times New Roman" w:hAnsi="Times New Roman"/>
          <w:sz w:val="22"/>
          <w:szCs w:val="22"/>
        </w:rPr>
        <w:t>Открытые классные часы и мероприятия</w:t>
      </w:r>
    </w:p>
    <w:p w:rsidR="00262734" w:rsidRPr="00E12782" w:rsidRDefault="00262734" w:rsidP="00280D54">
      <w:pPr>
        <w:pStyle w:val="af1"/>
        <w:numPr>
          <w:ilvl w:val="0"/>
          <w:numId w:val="58"/>
        </w:numPr>
        <w:suppressAutoHyphens/>
        <w:ind w:left="0"/>
        <w:jc w:val="both"/>
        <w:rPr>
          <w:rFonts w:ascii="Times New Roman" w:hAnsi="Times New Roman"/>
          <w:sz w:val="22"/>
          <w:szCs w:val="22"/>
        </w:rPr>
      </w:pPr>
      <w:r w:rsidRPr="00E12782">
        <w:rPr>
          <w:rFonts w:ascii="Times New Roman" w:hAnsi="Times New Roman"/>
          <w:sz w:val="22"/>
          <w:szCs w:val="22"/>
        </w:rPr>
        <w:t>Консультации</w:t>
      </w:r>
    </w:p>
    <w:p w:rsidR="00262734" w:rsidRPr="00E12782" w:rsidRDefault="00262734" w:rsidP="00280D54">
      <w:pPr>
        <w:pStyle w:val="af1"/>
        <w:numPr>
          <w:ilvl w:val="0"/>
          <w:numId w:val="58"/>
        </w:numPr>
        <w:suppressAutoHyphens/>
        <w:ind w:left="0"/>
        <w:jc w:val="both"/>
        <w:rPr>
          <w:rFonts w:ascii="Times New Roman" w:hAnsi="Times New Roman"/>
          <w:sz w:val="22"/>
          <w:szCs w:val="22"/>
        </w:rPr>
      </w:pPr>
      <w:r w:rsidRPr="00E12782">
        <w:rPr>
          <w:rFonts w:ascii="Times New Roman" w:hAnsi="Times New Roman"/>
          <w:sz w:val="22"/>
          <w:szCs w:val="22"/>
        </w:rPr>
        <w:t>Взаимопосещение классных часов и  мероприятий.</w:t>
      </w:r>
    </w:p>
    <w:p w:rsidR="00262734" w:rsidRPr="00E12782" w:rsidRDefault="00262734" w:rsidP="00280D54">
      <w:pPr>
        <w:pStyle w:val="af1"/>
        <w:numPr>
          <w:ilvl w:val="0"/>
          <w:numId w:val="58"/>
        </w:numPr>
        <w:suppressAutoHyphens/>
        <w:ind w:left="0"/>
        <w:jc w:val="both"/>
        <w:rPr>
          <w:rFonts w:ascii="Times New Roman" w:hAnsi="Times New Roman"/>
          <w:sz w:val="22"/>
          <w:szCs w:val="22"/>
        </w:rPr>
      </w:pPr>
      <w:r w:rsidRPr="00E12782">
        <w:rPr>
          <w:rFonts w:ascii="Times New Roman" w:hAnsi="Times New Roman"/>
          <w:sz w:val="22"/>
          <w:szCs w:val="22"/>
        </w:rPr>
        <w:t>Изучение и обсуждение документов и передового педагогического опыта</w:t>
      </w:r>
    </w:p>
    <w:p w:rsidR="00262734" w:rsidRPr="00E12782" w:rsidRDefault="00262734" w:rsidP="00280D54">
      <w:pPr>
        <w:pStyle w:val="af1"/>
        <w:numPr>
          <w:ilvl w:val="0"/>
          <w:numId w:val="58"/>
        </w:numPr>
        <w:suppressAutoHyphens/>
        <w:ind w:left="0"/>
        <w:jc w:val="both"/>
        <w:rPr>
          <w:rFonts w:ascii="Times New Roman" w:hAnsi="Times New Roman"/>
          <w:sz w:val="22"/>
          <w:szCs w:val="22"/>
        </w:rPr>
      </w:pPr>
      <w:r w:rsidRPr="00E12782">
        <w:rPr>
          <w:rFonts w:ascii="Times New Roman" w:hAnsi="Times New Roman"/>
          <w:sz w:val="22"/>
          <w:szCs w:val="22"/>
        </w:rPr>
        <w:t>Творческие отчеты классных руководителей</w:t>
      </w:r>
    </w:p>
    <w:p w:rsidR="00262734" w:rsidRPr="00E12782" w:rsidRDefault="00262734" w:rsidP="00D417A3">
      <w:pPr>
        <w:jc w:val="both"/>
        <w:rPr>
          <w:color w:val="000000"/>
          <w:sz w:val="22"/>
          <w:szCs w:val="22"/>
        </w:rPr>
      </w:pPr>
      <w:r w:rsidRPr="00E12782">
        <w:rPr>
          <w:color w:val="000000"/>
          <w:sz w:val="22"/>
          <w:szCs w:val="22"/>
        </w:rPr>
        <w:t>МО классных руководителей проводится 1 раз в четверть.</w:t>
      </w:r>
      <w:r w:rsidRPr="00E12782">
        <w:rPr>
          <w:color w:val="000000"/>
          <w:sz w:val="22"/>
          <w:szCs w:val="22"/>
        </w:rPr>
        <w:br/>
        <w:t xml:space="preserve">Консультации для классных руководителей – по мере необходимости. </w:t>
      </w:r>
    </w:p>
    <w:p w:rsidR="00262734" w:rsidRPr="00E12782" w:rsidRDefault="00262734" w:rsidP="00D417A3">
      <w:pPr>
        <w:jc w:val="both"/>
        <w:rPr>
          <w:sz w:val="22"/>
          <w:szCs w:val="22"/>
        </w:rPr>
      </w:pPr>
      <w:r w:rsidRPr="00E12782">
        <w:rPr>
          <w:sz w:val="22"/>
          <w:szCs w:val="22"/>
        </w:rPr>
        <w:t>Работа над темами самообразования,  инновационная деятельность классных руководителей,  включение информационных технологий в воспитательный процесс – в течение учебного года.</w:t>
      </w:r>
    </w:p>
    <w:p w:rsidR="00262734" w:rsidRPr="00E12782" w:rsidRDefault="00262734" w:rsidP="00D417A3">
      <w:pPr>
        <w:pStyle w:val="a8"/>
        <w:spacing w:before="0" w:beforeAutospacing="0" w:after="0" w:afterAutospacing="0"/>
        <w:jc w:val="both"/>
        <w:rPr>
          <w:b/>
          <w:sz w:val="22"/>
          <w:szCs w:val="22"/>
          <w:u w:val="single"/>
        </w:rPr>
      </w:pPr>
      <w:r w:rsidRPr="00E12782">
        <w:rPr>
          <w:b/>
          <w:sz w:val="22"/>
          <w:szCs w:val="22"/>
          <w:u w:val="single"/>
        </w:rPr>
        <w:t>Функциональные обязанности классного руководителя.</w:t>
      </w:r>
    </w:p>
    <w:p w:rsidR="00262734" w:rsidRPr="00E12782" w:rsidRDefault="00262734" w:rsidP="00D417A3">
      <w:pPr>
        <w:pStyle w:val="a8"/>
        <w:spacing w:before="0" w:beforeAutospacing="0" w:after="0" w:afterAutospacing="0"/>
        <w:jc w:val="both"/>
        <w:rPr>
          <w:sz w:val="22"/>
          <w:szCs w:val="22"/>
        </w:rPr>
      </w:pPr>
      <w:r w:rsidRPr="00E12782">
        <w:rPr>
          <w:sz w:val="22"/>
          <w:szCs w:val="22"/>
        </w:rPr>
        <w:t>В процессе организации воспитательной работы  в классе классный руководитель осуществляет следующие функции:</w:t>
      </w:r>
    </w:p>
    <w:p w:rsidR="00262734" w:rsidRPr="00E12782" w:rsidRDefault="00262734" w:rsidP="00D417A3">
      <w:pPr>
        <w:pStyle w:val="a8"/>
        <w:spacing w:before="0" w:beforeAutospacing="0" w:after="0" w:afterAutospacing="0"/>
        <w:jc w:val="both"/>
        <w:rPr>
          <w:sz w:val="22"/>
          <w:szCs w:val="22"/>
        </w:rPr>
      </w:pPr>
      <w:r w:rsidRPr="00E12782">
        <w:rPr>
          <w:sz w:val="22"/>
          <w:szCs w:val="22"/>
        </w:rPr>
        <w:t>         - изучение  личности учащихся,</w:t>
      </w:r>
    </w:p>
    <w:p w:rsidR="00262734" w:rsidRPr="00E12782" w:rsidRDefault="00262734" w:rsidP="00D417A3">
      <w:pPr>
        <w:pStyle w:val="a8"/>
        <w:spacing w:before="0" w:beforeAutospacing="0" w:after="0" w:afterAutospacing="0"/>
        <w:jc w:val="both"/>
        <w:rPr>
          <w:sz w:val="22"/>
          <w:szCs w:val="22"/>
        </w:rPr>
      </w:pPr>
      <w:r w:rsidRPr="00E12782">
        <w:rPr>
          <w:sz w:val="22"/>
          <w:szCs w:val="22"/>
        </w:rPr>
        <w:t xml:space="preserve">         - анализ координации и коррекции образовательного процесса и взаимоотношений в классе (обучающихся между собой  в классе  и с учащимися других классов, учащихся и учителей),</w:t>
      </w:r>
    </w:p>
    <w:p w:rsidR="00262734" w:rsidRPr="00E12782" w:rsidRDefault="00262734" w:rsidP="00D417A3">
      <w:pPr>
        <w:pStyle w:val="a8"/>
        <w:spacing w:before="0" w:beforeAutospacing="0" w:after="0" w:afterAutospacing="0"/>
        <w:jc w:val="both"/>
        <w:rPr>
          <w:sz w:val="22"/>
          <w:szCs w:val="22"/>
        </w:rPr>
      </w:pPr>
      <w:r w:rsidRPr="00E12782">
        <w:rPr>
          <w:sz w:val="22"/>
          <w:szCs w:val="22"/>
        </w:rPr>
        <w:t>         - организация планирования, подготовки, проведения и подведения итогов периодов жизнедеятельности классного коллектива и классных мероприятий: классных часов, минут информации и общения, КТД, огоньков, конкурсов и т.д.,</w:t>
      </w:r>
    </w:p>
    <w:p w:rsidR="00262734" w:rsidRPr="00E12782" w:rsidRDefault="00262734" w:rsidP="00D417A3">
      <w:pPr>
        <w:pStyle w:val="a8"/>
        <w:spacing w:before="0" w:beforeAutospacing="0" w:after="0" w:afterAutospacing="0"/>
        <w:jc w:val="both"/>
        <w:rPr>
          <w:sz w:val="22"/>
          <w:szCs w:val="22"/>
        </w:rPr>
      </w:pPr>
      <w:r w:rsidRPr="00E12782">
        <w:rPr>
          <w:sz w:val="22"/>
          <w:szCs w:val="22"/>
        </w:rPr>
        <w:t xml:space="preserve">         - социальная защита учащихся</w:t>
      </w:r>
    </w:p>
    <w:p w:rsidR="00262734" w:rsidRPr="00E12782" w:rsidRDefault="00262734" w:rsidP="00D417A3">
      <w:pPr>
        <w:pStyle w:val="a8"/>
        <w:spacing w:before="0" w:beforeAutospacing="0" w:after="0" w:afterAutospacing="0"/>
        <w:jc w:val="both"/>
        <w:rPr>
          <w:sz w:val="22"/>
          <w:szCs w:val="22"/>
        </w:rPr>
      </w:pPr>
      <w:r w:rsidRPr="00E12782">
        <w:rPr>
          <w:sz w:val="22"/>
          <w:szCs w:val="22"/>
        </w:rPr>
        <w:t>         - работа с родителями учащихся,</w:t>
      </w:r>
    </w:p>
    <w:p w:rsidR="00262734" w:rsidRPr="00E12782" w:rsidRDefault="00262734" w:rsidP="00D417A3">
      <w:pPr>
        <w:pStyle w:val="a8"/>
        <w:spacing w:before="0" w:beforeAutospacing="0" w:after="0" w:afterAutospacing="0"/>
        <w:jc w:val="both"/>
        <w:rPr>
          <w:sz w:val="22"/>
          <w:szCs w:val="22"/>
        </w:rPr>
      </w:pPr>
      <w:r w:rsidRPr="00E12782">
        <w:rPr>
          <w:sz w:val="22"/>
          <w:szCs w:val="22"/>
        </w:rPr>
        <w:t>        -педагогическое обеспечение деятельности ученического самоуправления в классе,</w:t>
      </w:r>
    </w:p>
    <w:p w:rsidR="00262734" w:rsidRPr="00E12782" w:rsidRDefault="00262734" w:rsidP="00D417A3">
      <w:pPr>
        <w:pStyle w:val="a8"/>
        <w:spacing w:before="0" w:beforeAutospacing="0" w:after="0" w:afterAutospacing="0"/>
        <w:jc w:val="both"/>
        <w:rPr>
          <w:sz w:val="22"/>
          <w:szCs w:val="22"/>
        </w:rPr>
      </w:pPr>
      <w:r w:rsidRPr="00E12782">
        <w:rPr>
          <w:sz w:val="22"/>
          <w:szCs w:val="22"/>
        </w:rPr>
        <w:t>         - ведение классного журнала и дневников учащихся.</w:t>
      </w:r>
    </w:p>
    <w:p w:rsidR="00262734" w:rsidRPr="00E12782" w:rsidRDefault="00262734" w:rsidP="00D417A3">
      <w:pPr>
        <w:jc w:val="both"/>
        <w:rPr>
          <w:b/>
          <w:sz w:val="22"/>
          <w:szCs w:val="22"/>
          <w:u w:val="single"/>
        </w:rPr>
      </w:pPr>
      <w:r w:rsidRPr="00E12782">
        <w:rPr>
          <w:b/>
          <w:sz w:val="22"/>
          <w:szCs w:val="22"/>
          <w:u w:val="single"/>
        </w:rPr>
        <w:t>Содержание работы</w:t>
      </w:r>
    </w:p>
    <w:p w:rsidR="00262734" w:rsidRPr="00E12782" w:rsidRDefault="00262734" w:rsidP="00D417A3">
      <w:pPr>
        <w:shd w:val="clear" w:color="auto" w:fill="FFFFFF"/>
        <w:jc w:val="both"/>
        <w:rPr>
          <w:b/>
          <w:bCs/>
          <w:sz w:val="22"/>
          <w:szCs w:val="22"/>
        </w:rPr>
      </w:pPr>
      <w:r w:rsidRPr="00E12782">
        <w:rPr>
          <w:sz w:val="22"/>
          <w:szCs w:val="22"/>
        </w:rPr>
        <w:lastRenderedPageBreak/>
        <w:t> </w:t>
      </w:r>
    </w:p>
    <w:p w:rsidR="00262734" w:rsidRPr="00E12782" w:rsidRDefault="00262734" w:rsidP="00D417A3">
      <w:pPr>
        <w:shd w:val="clear" w:color="auto" w:fill="FFFFFF"/>
        <w:jc w:val="both"/>
        <w:rPr>
          <w:b/>
          <w:bCs/>
          <w:sz w:val="22"/>
          <w:szCs w:val="22"/>
        </w:rPr>
      </w:pPr>
      <w:r w:rsidRPr="00E12782">
        <w:rPr>
          <w:b/>
          <w:bCs/>
          <w:sz w:val="22"/>
          <w:szCs w:val="22"/>
        </w:rPr>
        <w:t>ЗАСЕДАНИЕ № 1   Октябрь</w:t>
      </w:r>
    </w:p>
    <w:p w:rsidR="00262734" w:rsidRPr="00E12782" w:rsidRDefault="00262734" w:rsidP="00D417A3">
      <w:pPr>
        <w:pStyle w:val="a8"/>
        <w:spacing w:before="0" w:beforeAutospacing="0" w:after="0" w:afterAutospacing="0"/>
        <w:jc w:val="both"/>
        <w:rPr>
          <w:sz w:val="22"/>
          <w:szCs w:val="22"/>
        </w:rPr>
      </w:pPr>
      <w:r w:rsidRPr="00E12782">
        <w:rPr>
          <w:b/>
          <w:bCs/>
          <w:sz w:val="22"/>
          <w:szCs w:val="22"/>
          <w:u w:val="single"/>
        </w:rPr>
        <w:t>Тема:</w:t>
      </w:r>
      <w:r w:rsidRPr="00E12782">
        <w:rPr>
          <w:sz w:val="22"/>
          <w:szCs w:val="22"/>
        </w:rPr>
        <w:t xml:space="preserve"> Организация воспитательной работы в </w:t>
      </w:r>
      <w:r w:rsidR="002F5431" w:rsidRPr="00E12782">
        <w:rPr>
          <w:sz w:val="22"/>
          <w:szCs w:val="22"/>
        </w:rPr>
        <w:t>202</w:t>
      </w:r>
      <w:r w:rsidR="00AF6474" w:rsidRPr="00E12782">
        <w:rPr>
          <w:sz w:val="22"/>
          <w:szCs w:val="22"/>
        </w:rPr>
        <w:t>3</w:t>
      </w:r>
      <w:r w:rsidR="002F5431" w:rsidRPr="00E12782">
        <w:rPr>
          <w:sz w:val="22"/>
          <w:szCs w:val="22"/>
        </w:rPr>
        <w:t xml:space="preserve"> </w:t>
      </w:r>
      <w:r w:rsidRPr="00E12782">
        <w:rPr>
          <w:sz w:val="22"/>
          <w:szCs w:val="22"/>
        </w:rPr>
        <w:t>-202</w:t>
      </w:r>
      <w:r w:rsidR="00AF6474" w:rsidRPr="00E12782">
        <w:rPr>
          <w:sz w:val="22"/>
          <w:szCs w:val="22"/>
        </w:rPr>
        <w:t>4</w:t>
      </w:r>
      <w:r w:rsidRPr="00E12782">
        <w:rPr>
          <w:sz w:val="22"/>
          <w:szCs w:val="22"/>
        </w:rPr>
        <w:t xml:space="preserve"> учебном году.</w:t>
      </w:r>
    </w:p>
    <w:p w:rsidR="00262734" w:rsidRPr="00E12782" w:rsidRDefault="00262734" w:rsidP="00D417A3">
      <w:pPr>
        <w:shd w:val="clear" w:color="auto" w:fill="FFFFFF"/>
        <w:jc w:val="both"/>
        <w:rPr>
          <w:sz w:val="22"/>
          <w:szCs w:val="22"/>
        </w:rPr>
      </w:pPr>
      <w:r w:rsidRPr="00E12782">
        <w:rPr>
          <w:b/>
          <w:bCs/>
          <w:sz w:val="22"/>
          <w:szCs w:val="22"/>
          <w:u w:val="single"/>
        </w:rPr>
        <w:t>Цель:</w:t>
      </w:r>
      <w:r w:rsidRPr="00E12782">
        <w:rPr>
          <w:sz w:val="22"/>
          <w:szCs w:val="22"/>
        </w:rPr>
        <w:t> ознакомить классных руководителей с основными направлениями воспитательной работы на новый учебный год, раскрыть роль классного руководителя в школе, его функции, дать методические рекомендации.</w:t>
      </w:r>
    </w:p>
    <w:p w:rsidR="00262734" w:rsidRPr="00E12782" w:rsidRDefault="00262734" w:rsidP="00D417A3">
      <w:pPr>
        <w:shd w:val="clear" w:color="auto" w:fill="FFFFFF"/>
        <w:jc w:val="both"/>
        <w:rPr>
          <w:sz w:val="22"/>
          <w:szCs w:val="22"/>
        </w:rPr>
      </w:pPr>
      <w:r w:rsidRPr="00E12782">
        <w:rPr>
          <w:b/>
          <w:bCs/>
          <w:sz w:val="22"/>
          <w:szCs w:val="22"/>
          <w:u w:val="single"/>
        </w:rPr>
        <w:t>Форма проведения:</w:t>
      </w:r>
      <w:r w:rsidRPr="00E12782">
        <w:rPr>
          <w:sz w:val="22"/>
          <w:szCs w:val="22"/>
        </w:rPr>
        <w:t> инструктивно-методическое совещание.</w:t>
      </w:r>
    </w:p>
    <w:p w:rsidR="00262734" w:rsidRPr="00E12782" w:rsidRDefault="00262734" w:rsidP="00D417A3">
      <w:pPr>
        <w:shd w:val="clear" w:color="auto" w:fill="FFFFFF"/>
        <w:jc w:val="both"/>
        <w:rPr>
          <w:b/>
          <w:bCs/>
          <w:sz w:val="22"/>
          <w:szCs w:val="22"/>
          <w:u w:val="single"/>
        </w:rPr>
      </w:pPr>
      <w:r w:rsidRPr="00E12782">
        <w:rPr>
          <w:b/>
          <w:bCs/>
          <w:sz w:val="22"/>
          <w:szCs w:val="22"/>
          <w:u w:val="single"/>
        </w:rPr>
        <w:t>Вопросы для обсуждения:</w:t>
      </w:r>
    </w:p>
    <w:p w:rsidR="00262734" w:rsidRPr="00E12782" w:rsidRDefault="00262734" w:rsidP="00280D54">
      <w:pPr>
        <w:pStyle w:val="a8"/>
        <w:numPr>
          <w:ilvl w:val="0"/>
          <w:numId w:val="52"/>
        </w:numPr>
        <w:suppressAutoHyphens/>
        <w:spacing w:before="0" w:beforeAutospacing="0" w:after="0" w:afterAutospacing="0"/>
        <w:ind w:left="0"/>
        <w:jc w:val="both"/>
        <w:rPr>
          <w:color w:val="000000"/>
          <w:sz w:val="22"/>
          <w:szCs w:val="22"/>
        </w:rPr>
      </w:pPr>
      <w:r w:rsidRPr="00E12782">
        <w:rPr>
          <w:color w:val="000000"/>
          <w:sz w:val="22"/>
          <w:szCs w:val="22"/>
        </w:rPr>
        <w:t xml:space="preserve">Утверждение плана работы ШМО на </w:t>
      </w:r>
      <w:r w:rsidR="002F5431" w:rsidRPr="00E12782">
        <w:rPr>
          <w:color w:val="000000"/>
          <w:sz w:val="22"/>
          <w:szCs w:val="22"/>
        </w:rPr>
        <w:t>202</w:t>
      </w:r>
      <w:r w:rsidR="00AF6474" w:rsidRPr="00E12782">
        <w:rPr>
          <w:color w:val="000000"/>
          <w:sz w:val="22"/>
          <w:szCs w:val="22"/>
        </w:rPr>
        <w:t>5</w:t>
      </w:r>
      <w:r w:rsidR="002F5431" w:rsidRPr="00E12782">
        <w:rPr>
          <w:color w:val="000000"/>
          <w:sz w:val="22"/>
          <w:szCs w:val="22"/>
        </w:rPr>
        <w:t xml:space="preserve"> </w:t>
      </w:r>
      <w:r w:rsidRPr="00E12782">
        <w:rPr>
          <w:color w:val="000000"/>
          <w:sz w:val="22"/>
          <w:szCs w:val="22"/>
        </w:rPr>
        <w:t>/202</w:t>
      </w:r>
      <w:r w:rsidR="00AF6474" w:rsidRPr="00E12782">
        <w:rPr>
          <w:color w:val="000000"/>
          <w:sz w:val="22"/>
          <w:szCs w:val="22"/>
        </w:rPr>
        <w:t>4</w:t>
      </w:r>
      <w:r w:rsidRPr="00E12782">
        <w:rPr>
          <w:color w:val="000000"/>
          <w:sz w:val="22"/>
          <w:szCs w:val="22"/>
        </w:rPr>
        <w:t xml:space="preserve"> учебный год.</w:t>
      </w:r>
    </w:p>
    <w:p w:rsidR="00262734" w:rsidRPr="00E12782" w:rsidRDefault="00262734" w:rsidP="00280D54">
      <w:pPr>
        <w:pStyle w:val="a5"/>
        <w:widowControl/>
        <w:numPr>
          <w:ilvl w:val="0"/>
          <w:numId w:val="52"/>
        </w:numPr>
        <w:shd w:val="clear" w:color="auto" w:fill="FFFFFF"/>
        <w:suppressAutoHyphens/>
        <w:autoSpaceDE/>
        <w:autoSpaceDN/>
        <w:adjustRightInd/>
        <w:ind w:left="0"/>
        <w:jc w:val="both"/>
        <w:rPr>
          <w:color w:val="000000"/>
          <w:sz w:val="22"/>
          <w:szCs w:val="22"/>
        </w:rPr>
      </w:pPr>
      <w:r w:rsidRPr="00E12782">
        <w:rPr>
          <w:sz w:val="22"/>
          <w:szCs w:val="22"/>
        </w:rPr>
        <w:t>Планирование воспитательной работы в классе.</w:t>
      </w:r>
    </w:p>
    <w:p w:rsidR="00262734" w:rsidRPr="00E12782" w:rsidRDefault="00262734" w:rsidP="00280D54">
      <w:pPr>
        <w:pStyle w:val="a8"/>
        <w:numPr>
          <w:ilvl w:val="0"/>
          <w:numId w:val="52"/>
        </w:numPr>
        <w:suppressAutoHyphens/>
        <w:spacing w:before="0" w:beforeAutospacing="0" w:after="0" w:afterAutospacing="0"/>
        <w:ind w:left="0"/>
        <w:jc w:val="both"/>
        <w:rPr>
          <w:color w:val="000000"/>
          <w:sz w:val="22"/>
          <w:szCs w:val="22"/>
        </w:rPr>
      </w:pPr>
      <w:r w:rsidRPr="00E12782">
        <w:rPr>
          <w:color w:val="000000"/>
          <w:sz w:val="22"/>
          <w:szCs w:val="22"/>
        </w:rPr>
        <w:t>Ознакомление с графиком работы школьных кружков, секций, факультативов; ознакомление с работой учреждений дополнительного образования города.</w:t>
      </w:r>
    </w:p>
    <w:p w:rsidR="00262734" w:rsidRPr="00E12782" w:rsidRDefault="00262734" w:rsidP="00280D54">
      <w:pPr>
        <w:pStyle w:val="a5"/>
        <w:widowControl/>
        <w:numPr>
          <w:ilvl w:val="0"/>
          <w:numId w:val="52"/>
        </w:numPr>
        <w:shd w:val="clear" w:color="auto" w:fill="FFFFFF"/>
        <w:suppressAutoHyphens/>
        <w:autoSpaceDE/>
        <w:autoSpaceDN/>
        <w:adjustRightInd/>
        <w:ind w:left="0"/>
        <w:jc w:val="both"/>
        <w:rPr>
          <w:sz w:val="22"/>
          <w:szCs w:val="22"/>
        </w:rPr>
      </w:pPr>
      <w:r w:rsidRPr="00E12782">
        <w:rPr>
          <w:color w:val="000000"/>
          <w:sz w:val="22"/>
          <w:szCs w:val="22"/>
        </w:rPr>
        <w:t>Составление графика проведения открытых классных часов</w:t>
      </w:r>
      <w:r w:rsidRPr="00E12782">
        <w:rPr>
          <w:sz w:val="22"/>
          <w:szCs w:val="22"/>
        </w:rPr>
        <w:t xml:space="preserve"> и взаимопосещений классных часов.</w:t>
      </w:r>
    </w:p>
    <w:p w:rsidR="00262734" w:rsidRPr="00E12782" w:rsidRDefault="00262734" w:rsidP="00D417A3">
      <w:pPr>
        <w:shd w:val="clear" w:color="auto" w:fill="FFFFFF"/>
        <w:jc w:val="both"/>
        <w:rPr>
          <w:b/>
          <w:bCs/>
          <w:sz w:val="22"/>
          <w:szCs w:val="22"/>
        </w:rPr>
      </w:pPr>
    </w:p>
    <w:p w:rsidR="00262734" w:rsidRPr="00E12782" w:rsidRDefault="00262734" w:rsidP="00D417A3">
      <w:pPr>
        <w:shd w:val="clear" w:color="auto" w:fill="FFFFFF"/>
        <w:jc w:val="both"/>
        <w:rPr>
          <w:b/>
          <w:bCs/>
          <w:sz w:val="22"/>
          <w:szCs w:val="22"/>
        </w:rPr>
      </w:pPr>
      <w:r w:rsidRPr="00E12782">
        <w:rPr>
          <w:b/>
          <w:bCs/>
          <w:sz w:val="22"/>
          <w:szCs w:val="22"/>
        </w:rPr>
        <w:t>ЗАСЕДАНИЕ № 2   Декабрь</w:t>
      </w:r>
    </w:p>
    <w:p w:rsidR="00262734" w:rsidRPr="00E12782" w:rsidRDefault="00262734" w:rsidP="00D417A3">
      <w:pPr>
        <w:shd w:val="clear" w:color="auto" w:fill="FFFFFF"/>
        <w:jc w:val="both"/>
        <w:rPr>
          <w:b/>
          <w:bCs/>
          <w:sz w:val="22"/>
          <w:szCs w:val="22"/>
          <w:u w:val="single"/>
        </w:rPr>
      </w:pPr>
      <w:r w:rsidRPr="00E12782">
        <w:rPr>
          <w:b/>
          <w:bCs/>
          <w:sz w:val="22"/>
          <w:szCs w:val="22"/>
          <w:u w:val="single"/>
        </w:rPr>
        <w:t xml:space="preserve">Тема: </w:t>
      </w:r>
      <w:r w:rsidRPr="00E12782">
        <w:rPr>
          <w:sz w:val="22"/>
          <w:szCs w:val="22"/>
        </w:rPr>
        <w:t>Круглый стол «Деятельность классного руководителя по созданию благоприятного психологического климата в классном коллективе».</w:t>
      </w:r>
    </w:p>
    <w:p w:rsidR="00262734" w:rsidRPr="00E12782" w:rsidRDefault="00262734" w:rsidP="00D417A3">
      <w:pPr>
        <w:shd w:val="clear" w:color="auto" w:fill="FFFFFF"/>
        <w:jc w:val="both"/>
        <w:rPr>
          <w:sz w:val="22"/>
          <w:szCs w:val="22"/>
        </w:rPr>
      </w:pPr>
      <w:r w:rsidRPr="00E12782">
        <w:rPr>
          <w:b/>
          <w:bCs/>
          <w:sz w:val="22"/>
          <w:szCs w:val="22"/>
          <w:u w:val="single"/>
        </w:rPr>
        <w:t>Цель:</w:t>
      </w:r>
      <w:r w:rsidRPr="00E12782">
        <w:rPr>
          <w:sz w:val="22"/>
          <w:szCs w:val="22"/>
        </w:rPr>
        <w:t> Формирование у классных руководителей теоретической и практической базы для моделирования современной системы воспитания в классе.</w:t>
      </w:r>
    </w:p>
    <w:p w:rsidR="00262734" w:rsidRPr="00E12782" w:rsidRDefault="00262734" w:rsidP="00D417A3">
      <w:pPr>
        <w:shd w:val="clear" w:color="auto" w:fill="FFFFFF"/>
        <w:jc w:val="both"/>
        <w:rPr>
          <w:sz w:val="22"/>
          <w:szCs w:val="22"/>
        </w:rPr>
      </w:pPr>
      <w:r w:rsidRPr="00E12782">
        <w:rPr>
          <w:b/>
          <w:bCs/>
          <w:sz w:val="22"/>
          <w:szCs w:val="22"/>
          <w:u w:val="single"/>
        </w:rPr>
        <w:t>Форма проведения:</w:t>
      </w:r>
      <w:r w:rsidRPr="00E12782">
        <w:rPr>
          <w:sz w:val="22"/>
          <w:szCs w:val="22"/>
        </w:rPr>
        <w:t> круглый стол.</w:t>
      </w:r>
    </w:p>
    <w:p w:rsidR="00262734" w:rsidRPr="00E12782" w:rsidRDefault="00262734" w:rsidP="00D417A3">
      <w:pPr>
        <w:shd w:val="clear" w:color="auto" w:fill="FFFFFF"/>
        <w:jc w:val="both"/>
        <w:rPr>
          <w:color w:val="000000"/>
          <w:sz w:val="22"/>
          <w:szCs w:val="22"/>
          <w:u w:val="single"/>
        </w:rPr>
      </w:pPr>
      <w:r w:rsidRPr="00E12782">
        <w:rPr>
          <w:b/>
          <w:bCs/>
          <w:color w:val="000000"/>
          <w:sz w:val="22"/>
          <w:szCs w:val="22"/>
          <w:u w:val="single"/>
        </w:rPr>
        <w:t>Вопросы для обсуждения:</w:t>
      </w:r>
    </w:p>
    <w:p w:rsidR="00262734" w:rsidRPr="00E12782" w:rsidRDefault="00262734" w:rsidP="00280D54">
      <w:pPr>
        <w:pStyle w:val="paragraph"/>
        <w:numPr>
          <w:ilvl w:val="0"/>
          <w:numId w:val="53"/>
        </w:numPr>
        <w:spacing w:before="0" w:beforeAutospacing="0" w:after="0" w:afterAutospacing="0"/>
        <w:ind w:left="0"/>
        <w:jc w:val="both"/>
        <w:textAlignment w:val="baseline"/>
        <w:rPr>
          <w:sz w:val="22"/>
          <w:szCs w:val="22"/>
        </w:rPr>
      </w:pPr>
      <w:r w:rsidRPr="00E12782">
        <w:rPr>
          <w:sz w:val="22"/>
          <w:szCs w:val="22"/>
        </w:rPr>
        <w:t>Педагогические технологии, лежащие в основе работы классного руководителя.</w:t>
      </w:r>
    </w:p>
    <w:p w:rsidR="00262734" w:rsidRPr="00E12782" w:rsidRDefault="00262734" w:rsidP="00280D54">
      <w:pPr>
        <w:pStyle w:val="paragraph"/>
        <w:numPr>
          <w:ilvl w:val="0"/>
          <w:numId w:val="53"/>
        </w:numPr>
        <w:spacing w:before="0" w:beforeAutospacing="0" w:after="0" w:afterAutospacing="0"/>
        <w:ind w:left="0"/>
        <w:jc w:val="both"/>
        <w:textAlignment w:val="baseline"/>
        <w:rPr>
          <w:sz w:val="22"/>
          <w:szCs w:val="22"/>
        </w:rPr>
      </w:pPr>
      <w:r w:rsidRPr="00E12782">
        <w:rPr>
          <w:sz w:val="22"/>
          <w:szCs w:val="22"/>
        </w:rPr>
        <w:t>Секреты успешности работы классного руководителя.</w:t>
      </w:r>
    </w:p>
    <w:p w:rsidR="00262734" w:rsidRPr="00E12782" w:rsidRDefault="00262734" w:rsidP="00280D54">
      <w:pPr>
        <w:pStyle w:val="paragraph"/>
        <w:numPr>
          <w:ilvl w:val="0"/>
          <w:numId w:val="53"/>
        </w:numPr>
        <w:spacing w:before="0" w:beforeAutospacing="0" w:after="0" w:afterAutospacing="0"/>
        <w:ind w:left="0"/>
        <w:jc w:val="both"/>
        <w:textAlignment w:val="baseline"/>
        <w:rPr>
          <w:sz w:val="22"/>
          <w:szCs w:val="22"/>
        </w:rPr>
      </w:pPr>
      <w:r w:rsidRPr="00E12782">
        <w:rPr>
          <w:sz w:val="22"/>
          <w:szCs w:val="22"/>
        </w:rPr>
        <w:t>Трудности в работе классного руководителя.</w:t>
      </w:r>
    </w:p>
    <w:p w:rsidR="00262734" w:rsidRPr="00E12782" w:rsidRDefault="00262734" w:rsidP="00280D54">
      <w:pPr>
        <w:pStyle w:val="paragraph"/>
        <w:numPr>
          <w:ilvl w:val="0"/>
          <w:numId w:val="53"/>
        </w:numPr>
        <w:spacing w:before="0" w:beforeAutospacing="0" w:after="0" w:afterAutospacing="0"/>
        <w:ind w:left="0"/>
        <w:jc w:val="both"/>
        <w:textAlignment w:val="baseline"/>
        <w:rPr>
          <w:rStyle w:val="eop"/>
          <w:sz w:val="22"/>
          <w:szCs w:val="22"/>
        </w:rPr>
      </w:pPr>
      <w:r w:rsidRPr="00E12782">
        <w:rPr>
          <w:sz w:val="22"/>
          <w:szCs w:val="22"/>
        </w:rPr>
        <w:t>Работа классного руководителя с родителями.</w:t>
      </w:r>
    </w:p>
    <w:p w:rsidR="00262734" w:rsidRPr="00E12782" w:rsidRDefault="00262734" w:rsidP="00D417A3">
      <w:pPr>
        <w:pStyle w:val="paragraph"/>
        <w:spacing w:before="0" w:beforeAutospacing="0" w:after="0" w:afterAutospacing="0"/>
        <w:jc w:val="both"/>
        <w:textAlignment w:val="baseline"/>
        <w:rPr>
          <w:sz w:val="22"/>
          <w:szCs w:val="22"/>
        </w:rPr>
      </w:pPr>
    </w:p>
    <w:p w:rsidR="00262734" w:rsidRPr="00E12782" w:rsidRDefault="00262734" w:rsidP="00D417A3">
      <w:pPr>
        <w:shd w:val="clear" w:color="auto" w:fill="FFFFFF"/>
        <w:jc w:val="both"/>
        <w:rPr>
          <w:b/>
          <w:bCs/>
          <w:sz w:val="22"/>
          <w:szCs w:val="22"/>
        </w:rPr>
      </w:pPr>
      <w:r w:rsidRPr="00E12782">
        <w:rPr>
          <w:b/>
          <w:bCs/>
          <w:sz w:val="22"/>
          <w:szCs w:val="22"/>
        </w:rPr>
        <w:t>ЗАСЕДАНИЕ № 3  Март</w:t>
      </w:r>
    </w:p>
    <w:p w:rsidR="00262734" w:rsidRPr="00E12782" w:rsidRDefault="00262734" w:rsidP="00D417A3">
      <w:pPr>
        <w:jc w:val="both"/>
        <w:rPr>
          <w:color w:val="000000"/>
          <w:sz w:val="22"/>
          <w:szCs w:val="22"/>
        </w:rPr>
      </w:pPr>
      <w:r w:rsidRPr="00E12782">
        <w:rPr>
          <w:b/>
          <w:bCs/>
          <w:sz w:val="22"/>
          <w:szCs w:val="22"/>
          <w:u w:val="single"/>
        </w:rPr>
        <w:t>Тема:</w:t>
      </w:r>
      <w:r w:rsidRPr="00E12782">
        <w:rPr>
          <w:sz w:val="22"/>
          <w:szCs w:val="22"/>
        </w:rPr>
        <w:t> </w:t>
      </w:r>
      <w:r w:rsidRPr="00E12782">
        <w:rPr>
          <w:bCs/>
          <w:color w:val="000000"/>
          <w:sz w:val="22"/>
          <w:szCs w:val="22"/>
        </w:rPr>
        <w:t>«Социальные проблемы профориентации учащихся. Управление воспитательным процессомна основе диагностик»</w:t>
      </w:r>
    </w:p>
    <w:p w:rsidR="00262734" w:rsidRPr="00E12782" w:rsidRDefault="00262734" w:rsidP="00D417A3">
      <w:pPr>
        <w:shd w:val="clear" w:color="auto" w:fill="FFFFFF"/>
        <w:jc w:val="both"/>
        <w:rPr>
          <w:color w:val="000000"/>
          <w:sz w:val="22"/>
          <w:szCs w:val="22"/>
        </w:rPr>
      </w:pPr>
      <w:r w:rsidRPr="00E12782">
        <w:rPr>
          <w:b/>
          <w:bCs/>
          <w:sz w:val="22"/>
          <w:szCs w:val="22"/>
          <w:u w:val="single"/>
        </w:rPr>
        <w:t>Цель:</w:t>
      </w:r>
      <w:r w:rsidRPr="00E12782">
        <w:rPr>
          <w:sz w:val="22"/>
          <w:szCs w:val="22"/>
        </w:rPr>
        <w:t> Повышение педагогического мастерства классных руководителей и развитие творческих способностей классного руководителя.</w:t>
      </w:r>
    </w:p>
    <w:p w:rsidR="00262734" w:rsidRPr="00E12782" w:rsidRDefault="00262734" w:rsidP="00D417A3">
      <w:pPr>
        <w:pStyle w:val="c14"/>
        <w:shd w:val="clear" w:color="auto" w:fill="FFFFFF"/>
        <w:spacing w:before="0" w:beforeAutospacing="0" w:after="0" w:afterAutospacing="0"/>
        <w:jc w:val="both"/>
        <w:rPr>
          <w:color w:val="000000"/>
          <w:sz w:val="22"/>
          <w:szCs w:val="22"/>
          <w:u w:val="single"/>
        </w:rPr>
      </w:pPr>
      <w:r w:rsidRPr="00E12782">
        <w:rPr>
          <w:rStyle w:val="c6"/>
          <w:b/>
          <w:bCs/>
          <w:color w:val="000000"/>
          <w:sz w:val="22"/>
          <w:szCs w:val="22"/>
          <w:u w:val="single"/>
        </w:rPr>
        <w:t>Вопросы для обсуждения:</w:t>
      </w:r>
    </w:p>
    <w:p w:rsidR="00262734" w:rsidRPr="00E12782" w:rsidRDefault="00262734" w:rsidP="00280D54">
      <w:pPr>
        <w:pStyle w:val="a5"/>
        <w:widowControl/>
        <w:numPr>
          <w:ilvl w:val="0"/>
          <w:numId w:val="54"/>
        </w:numPr>
        <w:shd w:val="clear" w:color="auto" w:fill="FFFFFF"/>
        <w:autoSpaceDE/>
        <w:autoSpaceDN/>
        <w:adjustRightInd/>
        <w:ind w:left="0"/>
        <w:jc w:val="both"/>
        <w:rPr>
          <w:color w:val="000000"/>
          <w:sz w:val="22"/>
          <w:szCs w:val="22"/>
        </w:rPr>
      </w:pPr>
      <w:r w:rsidRPr="00E12782">
        <w:rPr>
          <w:color w:val="000000"/>
          <w:sz w:val="22"/>
          <w:szCs w:val="22"/>
        </w:rPr>
        <w:t>«Содержание профориентационной работы в школе».</w:t>
      </w:r>
    </w:p>
    <w:p w:rsidR="00262734" w:rsidRPr="00E12782" w:rsidRDefault="00262734" w:rsidP="00280D54">
      <w:pPr>
        <w:pStyle w:val="a5"/>
        <w:widowControl/>
        <w:numPr>
          <w:ilvl w:val="0"/>
          <w:numId w:val="54"/>
        </w:numPr>
        <w:shd w:val="clear" w:color="auto" w:fill="FFFFFF"/>
        <w:autoSpaceDE/>
        <w:autoSpaceDN/>
        <w:adjustRightInd/>
        <w:ind w:left="0"/>
        <w:jc w:val="both"/>
        <w:rPr>
          <w:color w:val="000000"/>
          <w:sz w:val="22"/>
          <w:szCs w:val="22"/>
        </w:rPr>
      </w:pPr>
      <w:r w:rsidRPr="00E12782">
        <w:rPr>
          <w:color w:val="000000"/>
          <w:sz w:val="22"/>
          <w:szCs w:val="22"/>
        </w:rPr>
        <w:t>«Структура деятельности педколлектива по проведению профориентации».</w:t>
      </w:r>
    </w:p>
    <w:p w:rsidR="00262734" w:rsidRPr="00E12782" w:rsidRDefault="00262734" w:rsidP="00280D54">
      <w:pPr>
        <w:pStyle w:val="a5"/>
        <w:widowControl/>
        <w:numPr>
          <w:ilvl w:val="0"/>
          <w:numId w:val="54"/>
        </w:numPr>
        <w:shd w:val="clear" w:color="auto" w:fill="FFFFFF"/>
        <w:autoSpaceDE/>
        <w:autoSpaceDN/>
        <w:adjustRightInd/>
        <w:ind w:left="0"/>
        <w:jc w:val="both"/>
        <w:rPr>
          <w:color w:val="000000"/>
          <w:sz w:val="22"/>
          <w:szCs w:val="22"/>
        </w:rPr>
      </w:pPr>
      <w:r w:rsidRPr="00E12782">
        <w:rPr>
          <w:color w:val="000000"/>
          <w:sz w:val="22"/>
          <w:szCs w:val="22"/>
        </w:rPr>
        <w:t>«Интерактивные методы профориентационной работы в школе».</w:t>
      </w:r>
    </w:p>
    <w:p w:rsidR="00262734" w:rsidRPr="00E12782" w:rsidRDefault="00262734" w:rsidP="00D417A3">
      <w:pPr>
        <w:pStyle w:val="c37"/>
        <w:shd w:val="clear" w:color="auto" w:fill="FFFFFF"/>
        <w:spacing w:before="0" w:beforeAutospacing="0" w:after="0" w:afterAutospacing="0"/>
        <w:jc w:val="both"/>
        <w:rPr>
          <w:sz w:val="22"/>
          <w:szCs w:val="22"/>
        </w:rPr>
      </w:pPr>
    </w:p>
    <w:p w:rsidR="00262734" w:rsidRPr="00E12782" w:rsidRDefault="00262734" w:rsidP="00D417A3">
      <w:pPr>
        <w:shd w:val="clear" w:color="auto" w:fill="FFFFFF"/>
        <w:jc w:val="both"/>
        <w:rPr>
          <w:b/>
          <w:bCs/>
          <w:sz w:val="22"/>
          <w:szCs w:val="22"/>
        </w:rPr>
      </w:pPr>
      <w:r w:rsidRPr="00E12782">
        <w:rPr>
          <w:b/>
          <w:bCs/>
          <w:sz w:val="22"/>
          <w:szCs w:val="22"/>
        </w:rPr>
        <w:t>ЗАСЕДАНИЕ  № 4  Май</w:t>
      </w:r>
    </w:p>
    <w:p w:rsidR="00262734" w:rsidRPr="00E12782" w:rsidRDefault="00262734" w:rsidP="00D417A3">
      <w:pPr>
        <w:shd w:val="clear" w:color="auto" w:fill="FFFFFF"/>
        <w:jc w:val="both"/>
        <w:rPr>
          <w:color w:val="000000"/>
          <w:sz w:val="22"/>
          <w:szCs w:val="22"/>
        </w:rPr>
      </w:pPr>
      <w:r w:rsidRPr="00E12782">
        <w:rPr>
          <w:b/>
          <w:bCs/>
          <w:sz w:val="22"/>
          <w:szCs w:val="22"/>
          <w:u w:val="single"/>
        </w:rPr>
        <w:t>Тема:</w:t>
      </w:r>
      <w:r w:rsidRPr="00E12782">
        <w:rPr>
          <w:sz w:val="22"/>
          <w:szCs w:val="22"/>
        </w:rPr>
        <w:t> </w:t>
      </w:r>
      <w:r w:rsidRPr="00E12782">
        <w:rPr>
          <w:color w:val="000000"/>
          <w:sz w:val="22"/>
          <w:szCs w:val="22"/>
        </w:rPr>
        <w:t xml:space="preserve"> «Показатели эффективности воспитательной работы».</w:t>
      </w:r>
    </w:p>
    <w:p w:rsidR="00262734" w:rsidRPr="00E12782" w:rsidRDefault="00262734" w:rsidP="00D417A3">
      <w:pPr>
        <w:shd w:val="clear" w:color="auto" w:fill="FFFFFF"/>
        <w:jc w:val="both"/>
        <w:rPr>
          <w:rStyle w:val="c6"/>
          <w:b/>
          <w:bCs/>
          <w:color w:val="000000"/>
          <w:sz w:val="22"/>
          <w:szCs w:val="22"/>
        </w:rPr>
      </w:pPr>
      <w:r w:rsidRPr="00E12782">
        <w:rPr>
          <w:b/>
          <w:bCs/>
          <w:sz w:val="22"/>
          <w:szCs w:val="22"/>
          <w:u w:val="single"/>
        </w:rPr>
        <w:t>Цель:</w:t>
      </w:r>
      <w:r w:rsidRPr="00E12782">
        <w:rPr>
          <w:sz w:val="22"/>
          <w:szCs w:val="22"/>
        </w:rPr>
        <w:t> Совершенствование методики проведения классных воспитательных мероприятий классными руководителями, создание информационно-педагогического банка достижений, обмен опытом.</w:t>
      </w:r>
    </w:p>
    <w:p w:rsidR="00262734" w:rsidRPr="00E12782" w:rsidRDefault="00262734" w:rsidP="00D417A3">
      <w:pPr>
        <w:shd w:val="clear" w:color="auto" w:fill="FFFFFF"/>
        <w:jc w:val="both"/>
        <w:rPr>
          <w:color w:val="000000"/>
          <w:sz w:val="22"/>
          <w:szCs w:val="22"/>
          <w:u w:val="single"/>
        </w:rPr>
      </w:pPr>
      <w:r w:rsidRPr="00E12782">
        <w:rPr>
          <w:rStyle w:val="c6"/>
          <w:b/>
          <w:bCs/>
          <w:color w:val="000000"/>
          <w:sz w:val="22"/>
          <w:szCs w:val="22"/>
          <w:u w:val="single"/>
        </w:rPr>
        <w:t>Вопросы для обсуждения</w:t>
      </w:r>
      <w:r w:rsidRPr="00E12782">
        <w:rPr>
          <w:color w:val="000000"/>
          <w:sz w:val="22"/>
          <w:szCs w:val="22"/>
          <w:u w:val="single"/>
        </w:rPr>
        <w:t>:</w:t>
      </w:r>
    </w:p>
    <w:p w:rsidR="00262734" w:rsidRPr="00E12782" w:rsidRDefault="00262734" w:rsidP="00280D54">
      <w:pPr>
        <w:pStyle w:val="a5"/>
        <w:widowControl/>
        <w:numPr>
          <w:ilvl w:val="0"/>
          <w:numId w:val="55"/>
        </w:numPr>
        <w:shd w:val="clear" w:color="auto" w:fill="FFFFFF"/>
        <w:autoSpaceDE/>
        <w:autoSpaceDN/>
        <w:adjustRightInd/>
        <w:ind w:left="0"/>
        <w:jc w:val="both"/>
        <w:rPr>
          <w:color w:val="000000"/>
          <w:sz w:val="22"/>
          <w:szCs w:val="22"/>
        </w:rPr>
      </w:pPr>
      <w:r w:rsidRPr="00E12782">
        <w:rPr>
          <w:color w:val="000000"/>
          <w:sz w:val="22"/>
          <w:szCs w:val="22"/>
        </w:rPr>
        <w:t xml:space="preserve">Основные сложности и проблемы в работе классных руководителей: обмен мнениями, тренинги, диагностика. </w:t>
      </w:r>
    </w:p>
    <w:p w:rsidR="00262734" w:rsidRPr="00E12782" w:rsidRDefault="00262734" w:rsidP="00280D54">
      <w:pPr>
        <w:pStyle w:val="a5"/>
        <w:widowControl/>
        <w:numPr>
          <w:ilvl w:val="0"/>
          <w:numId w:val="55"/>
        </w:numPr>
        <w:shd w:val="clear" w:color="auto" w:fill="FFFFFF"/>
        <w:autoSpaceDE/>
        <w:autoSpaceDN/>
        <w:adjustRightInd/>
        <w:ind w:left="0"/>
        <w:jc w:val="both"/>
        <w:rPr>
          <w:color w:val="000000"/>
          <w:sz w:val="22"/>
          <w:szCs w:val="22"/>
        </w:rPr>
      </w:pPr>
      <w:r w:rsidRPr="00E12782">
        <w:rPr>
          <w:color w:val="000000"/>
          <w:sz w:val="22"/>
          <w:szCs w:val="22"/>
        </w:rPr>
        <w:lastRenderedPageBreak/>
        <w:t xml:space="preserve">Организация летнего отдыха обучающихся. Мониторинг. </w:t>
      </w:r>
    </w:p>
    <w:p w:rsidR="00262734" w:rsidRPr="00E12782" w:rsidRDefault="00262734" w:rsidP="00280D54">
      <w:pPr>
        <w:pStyle w:val="a5"/>
        <w:widowControl/>
        <w:numPr>
          <w:ilvl w:val="0"/>
          <w:numId w:val="55"/>
        </w:numPr>
        <w:shd w:val="clear" w:color="auto" w:fill="FFFFFF"/>
        <w:autoSpaceDE/>
        <w:autoSpaceDN/>
        <w:adjustRightInd/>
        <w:ind w:left="0"/>
        <w:jc w:val="both"/>
        <w:rPr>
          <w:color w:val="000000"/>
          <w:sz w:val="22"/>
          <w:szCs w:val="22"/>
        </w:rPr>
      </w:pPr>
      <w:r w:rsidRPr="00E12782">
        <w:rPr>
          <w:color w:val="000000"/>
          <w:sz w:val="22"/>
          <w:szCs w:val="22"/>
        </w:rPr>
        <w:t xml:space="preserve">Анализ деятельности ШМО классных руководителей за </w:t>
      </w:r>
      <w:r w:rsidR="002F5431" w:rsidRPr="00E12782">
        <w:rPr>
          <w:color w:val="000000"/>
          <w:sz w:val="22"/>
          <w:szCs w:val="22"/>
        </w:rPr>
        <w:t>202</w:t>
      </w:r>
      <w:r w:rsidR="00AF6474" w:rsidRPr="00E12782">
        <w:rPr>
          <w:color w:val="000000"/>
          <w:sz w:val="22"/>
          <w:szCs w:val="22"/>
        </w:rPr>
        <w:t>3</w:t>
      </w:r>
      <w:r w:rsidR="002F5431" w:rsidRPr="00E12782">
        <w:rPr>
          <w:color w:val="000000"/>
          <w:sz w:val="22"/>
          <w:szCs w:val="22"/>
        </w:rPr>
        <w:t xml:space="preserve"> </w:t>
      </w:r>
      <w:r w:rsidRPr="00E12782">
        <w:rPr>
          <w:color w:val="000000"/>
          <w:sz w:val="22"/>
          <w:szCs w:val="22"/>
        </w:rPr>
        <w:t>-202</w:t>
      </w:r>
      <w:r w:rsidR="00AF6474" w:rsidRPr="00E12782">
        <w:rPr>
          <w:color w:val="000000"/>
          <w:sz w:val="22"/>
          <w:szCs w:val="22"/>
        </w:rPr>
        <w:t>4</w:t>
      </w:r>
      <w:r w:rsidRPr="00E12782">
        <w:rPr>
          <w:color w:val="000000"/>
          <w:sz w:val="22"/>
          <w:szCs w:val="22"/>
        </w:rPr>
        <w:t xml:space="preserve"> учебный год.</w:t>
      </w:r>
    </w:p>
    <w:p w:rsidR="002124D8" w:rsidRPr="00E12782" w:rsidRDefault="00262734" w:rsidP="00D417A3">
      <w:pPr>
        <w:jc w:val="both"/>
        <w:rPr>
          <w:b/>
          <w:sz w:val="22"/>
          <w:szCs w:val="22"/>
        </w:rPr>
      </w:pPr>
      <w:r w:rsidRPr="00E12782">
        <w:rPr>
          <w:color w:val="000000"/>
          <w:sz w:val="22"/>
          <w:szCs w:val="22"/>
        </w:rPr>
        <w:t>Задачи перспективного планирования воспитательной работы на следующий учебный</w:t>
      </w:r>
    </w:p>
    <w:p w:rsidR="002124D8" w:rsidRPr="00E12782" w:rsidRDefault="002124D8" w:rsidP="00D417A3">
      <w:pPr>
        <w:jc w:val="both"/>
        <w:rPr>
          <w:b/>
          <w:sz w:val="22"/>
          <w:szCs w:val="22"/>
        </w:rPr>
      </w:pPr>
    </w:p>
    <w:p w:rsidR="002124D8" w:rsidRPr="00E12782" w:rsidRDefault="002124D8" w:rsidP="00D417A3">
      <w:pPr>
        <w:jc w:val="both"/>
        <w:rPr>
          <w:b/>
          <w:sz w:val="22"/>
          <w:szCs w:val="22"/>
        </w:rPr>
      </w:pPr>
    </w:p>
    <w:p w:rsidR="002124D8" w:rsidRPr="00E12782" w:rsidRDefault="002124D8" w:rsidP="00D417A3">
      <w:pPr>
        <w:jc w:val="both"/>
        <w:rPr>
          <w:b/>
          <w:sz w:val="22"/>
          <w:szCs w:val="22"/>
        </w:rPr>
        <w:sectPr w:rsidR="002124D8" w:rsidRPr="00E12782" w:rsidSect="00066DDD">
          <w:pgSz w:w="16834" w:h="11909" w:orient="landscape"/>
          <w:pgMar w:top="1134" w:right="850" w:bottom="1134" w:left="1701" w:header="720" w:footer="720" w:gutter="0"/>
          <w:cols w:space="720"/>
          <w:noEndnote/>
          <w:docGrid w:linePitch="272"/>
        </w:sectPr>
      </w:pPr>
    </w:p>
    <w:p w:rsidR="000D2849" w:rsidRPr="00E12782" w:rsidRDefault="000D2849" w:rsidP="00D417A3">
      <w:pPr>
        <w:jc w:val="both"/>
        <w:rPr>
          <w:b/>
          <w:sz w:val="22"/>
          <w:szCs w:val="22"/>
        </w:rPr>
      </w:pPr>
      <w:r w:rsidRPr="00E12782">
        <w:rPr>
          <w:b/>
          <w:sz w:val="22"/>
          <w:szCs w:val="22"/>
        </w:rPr>
        <w:lastRenderedPageBreak/>
        <w:t>ПЛАН</w:t>
      </w:r>
    </w:p>
    <w:p w:rsidR="000D2849" w:rsidRPr="00E12782" w:rsidRDefault="000D2849" w:rsidP="00D417A3">
      <w:pPr>
        <w:jc w:val="both"/>
        <w:rPr>
          <w:b/>
          <w:sz w:val="22"/>
          <w:szCs w:val="22"/>
        </w:rPr>
      </w:pPr>
      <w:r w:rsidRPr="00E12782">
        <w:rPr>
          <w:b/>
          <w:sz w:val="22"/>
          <w:szCs w:val="22"/>
        </w:rPr>
        <w:t>Мероприятий по профилактике распространения коронавирусной инфекции</w:t>
      </w:r>
    </w:p>
    <w:p w:rsidR="000D2849" w:rsidRPr="00E12782" w:rsidRDefault="000D2849" w:rsidP="00D417A3">
      <w:pPr>
        <w:jc w:val="both"/>
        <w:rPr>
          <w:sz w:val="22"/>
          <w:szCs w:val="22"/>
        </w:rPr>
      </w:pPr>
    </w:p>
    <w:tbl>
      <w:tblPr>
        <w:tblW w:w="0" w:type="auto"/>
        <w:tblCellMar>
          <w:left w:w="0" w:type="dxa"/>
          <w:right w:w="0" w:type="dxa"/>
        </w:tblCellMar>
        <w:tblLook w:val="04A0"/>
      </w:tblPr>
      <w:tblGrid>
        <w:gridCol w:w="556"/>
        <w:gridCol w:w="4813"/>
        <w:gridCol w:w="2530"/>
        <w:gridCol w:w="1958"/>
      </w:tblGrid>
      <w:tr w:rsidR="000D2849" w:rsidRPr="00E12782" w:rsidTr="002124D8">
        <w:trPr>
          <w:trHeight w:val="425"/>
        </w:trPr>
        <w:tc>
          <w:tcPr>
            <w:tcW w:w="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0D2849" w:rsidRPr="00E12782" w:rsidRDefault="000D2849" w:rsidP="00D417A3">
            <w:pPr>
              <w:jc w:val="both"/>
              <w:rPr>
                <w:sz w:val="22"/>
                <w:szCs w:val="22"/>
              </w:rPr>
            </w:pPr>
            <w:r w:rsidRPr="00E12782">
              <w:rPr>
                <w:b/>
                <w:bCs/>
                <w:sz w:val="22"/>
                <w:szCs w:val="22"/>
              </w:rPr>
              <w:t>№</w:t>
            </w:r>
          </w:p>
          <w:p w:rsidR="000D2849" w:rsidRPr="00E12782" w:rsidRDefault="000D2849" w:rsidP="00D417A3">
            <w:pPr>
              <w:jc w:val="both"/>
              <w:rPr>
                <w:sz w:val="22"/>
                <w:szCs w:val="22"/>
              </w:rPr>
            </w:pPr>
            <w:r w:rsidRPr="00E12782">
              <w:rPr>
                <w:b/>
                <w:bCs/>
                <w:sz w:val="22"/>
                <w:szCs w:val="22"/>
              </w:rPr>
              <w:t>п/п</w:t>
            </w:r>
          </w:p>
        </w:tc>
        <w:tc>
          <w:tcPr>
            <w:tcW w:w="5247"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0D2849" w:rsidRPr="00E12782" w:rsidRDefault="000D2849" w:rsidP="00D417A3">
            <w:pPr>
              <w:jc w:val="both"/>
              <w:rPr>
                <w:sz w:val="22"/>
                <w:szCs w:val="22"/>
              </w:rPr>
            </w:pPr>
            <w:r w:rsidRPr="00E12782">
              <w:rPr>
                <w:b/>
                <w:bCs/>
                <w:sz w:val="22"/>
                <w:szCs w:val="22"/>
              </w:rPr>
              <w:t>Наименование мероприятий</w:t>
            </w:r>
          </w:p>
        </w:tc>
        <w:tc>
          <w:tcPr>
            <w:tcW w:w="2665"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0D2849" w:rsidRPr="00E12782" w:rsidRDefault="000D2849" w:rsidP="00D417A3">
            <w:pPr>
              <w:jc w:val="both"/>
              <w:rPr>
                <w:sz w:val="22"/>
                <w:szCs w:val="22"/>
              </w:rPr>
            </w:pPr>
            <w:r w:rsidRPr="00E12782">
              <w:rPr>
                <w:b/>
                <w:bCs/>
                <w:sz w:val="22"/>
                <w:szCs w:val="22"/>
              </w:rPr>
              <w:t>Срок</w:t>
            </w:r>
          </w:p>
          <w:p w:rsidR="000D2849" w:rsidRPr="00E12782" w:rsidRDefault="000D2849" w:rsidP="00D417A3">
            <w:pPr>
              <w:jc w:val="both"/>
              <w:rPr>
                <w:sz w:val="22"/>
                <w:szCs w:val="22"/>
              </w:rPr>
            </w:pPr>
            <w:r w:rsidRPr="00E12782">
              <w:rPr>
                <w:b/>
                <w:bCs/>
                <w:sz w:val="22"/>
                <w:szCs w:val="22"/>
              </w:rPr>
              <w:t>исполнения</w:t>
            </w:r>
          </w:p>
        </w:tc>
        <w:tc>
          <w:tcPr>
            <w:tcW w:w="1984"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0D2849" w:rsidRPr="00E12782" w:rsidRDefault="000D2849" w:rsidP="00D417A3">
            <w:pPr>
              <w:jc w:val="both"/>
              <w:rPr>
                <w:sz w:val="22"/>
                <w:szCs w:val="22"/>
              </w:rPr>
            </w:pPr>
            <w:r w:rsidRPr="00E12782">
              <w:rPr>
                <w:b/>
                <w:bCs/>
                <w:sz w:val="22"/>
                <w:szCs w:val="22"/>
              </w:rPr>
              <w:t>Ответственный</w:t>
            </w:r>
          </w:p>
          <w:p w:rsidR="000D2849" w:rsidRPr="00E12782" w:rsidRDefault="000D2849" w:rsidP="00D417A3">
            <w:pPr>
              <w:jc w:val="both"/>
              <w:rPr>
                <w:sz w:val="22"/>
                <w:szCs w:val="22"/>
              </w:rPr>
            </w:pPr>
            <w:r w:rsidRPr="00E12782">
              <w:rPr>
                <w:b/>
                <w:bCs/>
                <w:sz w:val="22"/>
                <w:szCs w:val="22"/>
              </w:rPr>
              <w:t>за исполнение</w:t>
            </w:r>
          </w:p>
        </w:tc>
      </w:tr>
      <w:tr w:rsidR="000D2849" w:rsidRPr="00E12782" w:rsidTr="002124D8">
        <w:trPr>
          <w:trHeight w:val="425"/>
        </w:trPr>
        <w:tc>
          <w:tcPr>
            <w:tcW w:w="56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D2849" w:rsidRPr="00E12782" w:rsidRDefault="000D2849" w:rsidP="00D417A3">
            <w:pPr>
              <w:jc w:val="both"/>
              <w:rPr>
                <w:sz w:val="22"/>
                <w:szCs w:val="22"/>
              </w:rPr>
            </w:pPr>
            <w:r w:rsidRPr="00E12782">
              <w:rPr>
                <w:sz w:val="22"/>
                <w:szCs w:val="22"/>
              </w:rPr>
              <w:t>1</w:t>
            </w:r>
          </w:p>
        </w:tc>
        <w:tc>
          <w:tcPr>
            <w:tcW w:w="5247" w:type="dxa"/>
            <w:tcBorders>
              <w:top w:val="nil"/>
              <w:left w:val="nil"/>
              <w:bottom w:val="single" w:sz="8" w:space="0" w:color="000000"/>
              <w:right w:val="single" w:sz="8" w:space="0" w:color="000000"/>
            </w:tcBorders>
            <w:tcMar>
              <w:top w:w="0" w:type="dxa"/>
              <w:left w:w="108" w:type="dxa"/>
              <w:bottom w:w="0" w:type="dxa"/>
              <w:right w:w="108" w:type="dxa"/>
            </w:tcMar>
            <w:hideMark/>
          </w:tcPr>
          <w:p w:rsidR="000D2849" w:rsidRPr="00E12782" w:rsidRDefault="000D2849" w:rsidP="00D417A3">
            <w:pPr>
              <w:jc w:val="both"/>
              <w:rPr>
                <w:sz w:val="22"/>
                <w:szCs w:val="22"/>
              </w:rPr>
            </w:pPr>
            <w:r w:rsidRPr="00E12782">
              <w:rPr>
                <w:sz w:val="22"/>
                <w:szCs w:val="22"/>
              </w:rPr>
              <w:t>Обеспечить при входе сотрудников и учащихся в школу - возможность обработки рук кожными антисептиками</w:t>
            </w:r>
          </w:p>
        </w:tc>
        <w:tc>
          <w:tcPr>
            <w:tcW w:w="2665" w:type="dxa"/>
            <w:tcBorders>
              <w:top w:val="nil"/>
              <w:left w:val="nil"/>
              <w:bottom w:val="single" w:sz="8" w:space="0" w:color="000000"/>
              <w:right w:val="single" w:sz="8" w:space="0" w:color="000000"/>
            </w:tcBorders>
            <w:tcMar>
              <w:top w:w="0" w:type="dxa"/>
              <w:left w:w="108" w:type="dxa"/>
              <w:bottom w:w="0" w:type="dxa"/>
              <w:right w:w="108" w:type="dxa"/>
            </w:tcMar>
            <w:hideMark/>
          </w:tcPr>
          <w:p w:rsidR="000D2849" w:rsidRPr="00E12782" w:rsidRDefault="000D2849" w:rsidP="00D417A3">
            <w:pPr>
              <w:jc w:val="both"/>
              <w:rPr>
                <w:sz w:val="22"/>
                <w:szCs w:val="22"/>
              </w:rPr>
            </w:pPr>
            <w:r w:rsidRPr="00E12782">
              <w:rPr>
                <w:sz w:val="22"/>
                <w:szCs w:val="22"/>
              </w:rPr>
              <w:t>ежедневно</w:t>
            </w:r>
          </w:p>
        </w:tc>
        <w:tc>
          <w:tcPr>
            <w:tcW w:w="1984" w:type="dxa"/>
            <w:tcBorders>
              <w:top w:val="nil"/>
              <w:left w:val="nil"/>
              <w:bottom w:val="single" w:sz="8" w:space="0" w:color="000000"/>
              <w:right w:val="single" w:sz="8" w:space="0" w:color="000000"/>
            </w:tcBorders>
            <w:tcMar>
              <w:top w:w="0" w:type="dxa"/>
              <w:left w:w="108" w:type="dxa"/>
              <w:bottom w:w="0" w:type="dxa"/>
              <w:right w:w="108" w:type="dxa"/>
            </w:tcMar>
          </w:tcPr>
          <w:p w:rsidR="000D2849" w:rsidRPr="00E12782" w:rsidRDefault="000D2849" w:rsidP="00D417A3">
            <w:pPr>
              <w:jc w:val="both"/>
              <w:rPr>
                <w:sz w:val="22"/>
                <w:szCs w:val="22"/>
              </w:rPr>
            </w:pPr>
            <w:r w:rsidRPr="00E12782">
              <w:rPr>
                <w:sz w:val="22"/>
                <w:szCs w:val="22"/>
              </w:rPr>
              <w:t xml:space="preserve">Администрация </w:t>
            </w:r>
          </w:p>
        </w:tc>
      </w:tr>
      <w:tr w:rsidR="000D2849" w:rsidRPr="00E12782" w:rsidTr="002124D8">
        <w:trPr>
          <w:trHeight w:val="425"/>
        </w:trPr>
        <w:tc>
          <w:tcPr>
            <w:tcW w:w="56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D2849" w:rsidRPr="00E12782" w:rsidRDefault="000D2849" w:rsidP="00D417A3">
            <w:pPr>
              <w:jc w:val="both"/>
              <w:rPr>
                <w:sz w:val="22"/>
                <w:szCs w:val="22"/>
              </w:rPr>
            </w:pPr>
            <w:r w:rsidRPr="00E12782">
              <w:rPr>
                <w:sz w:val="22"/>
                <w:szCs w:val="22"/>
              </w:rPr>
              <w:t>2</w:t>
            </w:r>
          </w:p>
        </w:tc>
        <w:tc>
          <w:tcPr>
            <w:tcW w:w="5247" w:type="dxa"/>
            <w:tcBorders>
              <w:top w:val="nil"/>
              <w:left w:val="nil"/>
              <w:bottom w:val="single" w:sz="8" w:space="0" w:color="000000"/>
              <w:right w:val="single" w:sz="8" w:space="0" w:color="000000"/>
            </w:tcBorders>
            <w:tcMar>
              <w:top w:w="0" w:type="dxa"/>
              <w:left w:w="108" w:type="dxa"/>
              <w:bottom w:w="0" w:type="dxa"/>
              <w:right w:w="108" w:type="dxa"/>
            </w:tcMar>
            <w:hideMark/>
          </w:tcPr>
          <w:p w:rsidR="000D2849" w:rsidRPr="00E12782" w:rsidRDefault="000D2849" w:rsidP="00D417A3">
            <w:pPr>
              <w:jc w:val="both"/>
              <w:rPr>
                <w:sz w:val="22"/>
                <w:szCs w:val="22"/>
              </w:rPr>
            </w:pPr>
            <w:r w:rsidRPr="00E12782">
              <w:rPr>
                <w:sz w:val="22"/>
                <w:szCs w:val="22"/>
              </w:rPr>
              <w:t>Обеспечить контроль температуры тела работников при входе сотрудников и учащихся в школу, и в течение дня (по показаниям)</w:t>
            </w:r>
          </w:p>
        </w:tc>
        <w:tc>
          <w:tcPr>
            <w:tcW w:w="2665" w:type="dxa"/>
            <w:tcBorders>
              <w:top w:val="nil"/>
              <w:left w:val="nil"/>
              <w:bottom w:val="single" w:sz="8" w:space="0" w:color="000000"/>
              <w:right w:val="single" w:sz="8" w:space="0" w:color="000000"/>
            </w:tcBorders>
            <w:tcMar>
              <w:top w:w="0" w:type="dxa"/>
              <w:left w:w="108" w:type="dxa"/>
              <w:bottom w:w="0" w:type="dxa"/>
              <w:right w:w="108" w:type="dxa"/>
            </w:tcMar>
            <w:hideMark/>
          </w:tcPr>
          <w:p w:rsidR="000D2849" w:rsidRPr="00E12782" w:rsidRDefault="000D2849" w:rsidP="00D417A3">
            <w:pPr>
              <w:jc w:val="both"/>
              <w:rPr>
                <w:sz w:val="22"/>
                <w:szCs w:val="22"/>
              </w:rPr>
            </w:pPr>
            <w:r w:rsidRPr="00E12782">
              <w:rPr>
                <w:sz w:val="22"/>
                <w:szCs w:val="22"/>
              </w:rPr>
              <w:t xml:space="preserve">Ежедневно </w:t>
            </w:r>
          </w:p>
        </w:tc>
        <w:tc>
          <w:tcPr>
            <w:tcW w:w="1984" w:type="dxa"/>
            <w:tcBorders>
              <w:top w:val="nil"/>
              <w:left w:val="nil"/>
              <w:bottom w:val="single" w:sz="8" w:space="0" w:color="000000"/>
              <w:right w:val="single" w:sz="8" w:space="0" w:color="000000"/>
            </w:tcBorders>
            <w:tcMar>
              <w:top w:w="0" w:type="dxa"/>
              <w:left w:w="108" w:type="dxa"/>
              <w:bottom w:w="0" w:type="dxa"/>
              <w:right w:w="108" w:type="dxa"/>
            </w:tcMar>
          </w:tcPr>
          <w:p w:rsidR="000D2849" w:rsidRPr="00E12782" w:rsidRDefault="000D2849" w:rsidP="00D417A3">
            <w:pPr>
              <w:jc w:val="both"/>
              <w:rPr>
                <w:sz w:val="22"/>
                <w:szCs w:val="22"/>
              </w:rPr>
            </w:pPr>
            <w:r w:rsidRPr="00E12782">
              <w:rPr>
                <w:sz w:val="22"/>
                <w:szCs w:val="22"/>
              </w:rPr>
              <w:t>Администрация</w:t>
            </w:r>
          </w:p>
        </w:tc>
      </w:tr>
      <w:tr w:rsidR="000D2849" w:rsidRPr="00E12782" w:rsidTr="002124D8">
        <w:trPr>
          <w:trHeight w:val="425"/>
        </w:trPr>
        <w:tc>
          <w:tcPr>
            <w:tcW w:w="56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D2849" w:rsidRPr="00E12782" w:rsidRDefault="000D2849" w:rsidP="00D417A3">
            <w:pPr>
              <w:jc w:val="both"/>
              <w:rPr>
                <w:sz w:val="22"/>
                <w:szCs w:val="22"/>
              </w:rPr>
            </w:pPr>
            <w:r w:rsidRPr="00E12782">
              <w:rPr>
                <w:sz w:val="22"/>
                <w:szCs w:val="22"/>
              </w:rPr>
              <w:t>3</w:t>
            </w:r>
          </w:p>
        </w:tc>
        <w:tc>
          <w:tcPr>
            <w:tcW w:w="5247" w:type="dxa"/>
            <w:tcBorders>
              <w:top w:val="nil"/>
              <w:left w:val="nil"/>
              <w:bottom w:val="single" w:sz="8" w:space="0" w:color="000000"/>
              <w:right w:val="single" w:sz="8" w:space="0" w:color="000000"/>
            </w:tcBorders>
            <w:tcMar>
              <w:top w:w="0" w:type="dxa"/>
              <w:left w:w="108" w:type="dxa"/>
              <w:bottom w:w="0" w:type="dxa"/>
              <w:right w:w="108" w:type="dxa"/>
            </w:tcMar>
            <w:hideMark/>
          </w:tcPr>
          <w:p w:rsidR="000D2849" w:rsidRPr="00E12782" w:rsidRDefault="000D2849" w:rsidP="00D417A3">
            <w:pPr>
              <w:jc w:val="both"/>
              <w:rPr>
                <w:sz w:val="22"/>
                <w:szCs w:val="22"/>
              </w:rPr>
            </w:pPr>
            <w:r w:rsidRPr="00E12782">
              <w:rPr>
                <w:sz w:val="22"/>
                <w:szCs w:val="22"/>
              </w:rPr>
              <w:t xml:space="preserve">Обеспечить контроль соблюдения самоизоляции работников на дому на срок 14 дней при возвращении их из стран, где зарегистрированы случаи коронавирусной инфекции </w:t>
            </w:r>
          </w:p>
        </w:tc>
        <w:tc>
          <w:tcPr>
            <w:tcW w:w="2665" w:type="dxa"/>
            <w:tcBorders>
              <w:top w:val="nil"/>
              <w:left w:val="nil"/>
              <w:bottom w:val="single" w:sz="8" w:space="0" w:color="000000"/>
              <w:right w:val="single" w:sz="8" w:space="0" w:color="000000"/>
            </w:tcBorders>
            <w:tcMar>
              <w:top w:w="0" w:type="dxa"/>
              <w:left w:w="108" w:type="dxa"/>
              <w:bottom w:w="0" w:type="dxa"/>
              <w:right w:w="108" w:type="dxa"/>
            </w:tcMar>
            <w:hideMark/>
          </w:tcPr>
          <w:p w:rsidR="000D2849" w:rsidRPr="00E12782" w:rsidRDefault="000D2849" w:rsidP="00D417A3">
            <w:pPr>
              <w:jc w:val="both"/>
              <w:rPr>
                <w:sz w:val="22"/>
                <w:szCs w:val="22"/>
              </w:rPr>
            </w:pPr>
            <w:r w:rsidRPr="00E12782">
              <w:rPr>
                <w:sz w:val="22"/>
                <w:szCs w:val="22"/>
              </w:rPr>
              <w:t>По мере необходимости</w:t>
            </w:r>
          </w:p>
        </w:tc>
        <w:tc>
          <w:tcPr>
            <w:tcW w:w="1984" w:type="dxa"/>
            <w:tcBorders>
              <w:top w:val="nil"/>
              <w:left w:val="nil"/>
              <w:bottom w:val="single" w:sz="8" w:space="0" w:color="000000"/>
              <w:right w:val="single" w:sz="8" w:space="0" w:color="000000"/>
            </w:tcBorders>
            <w:tcMar>
              <w:top w:w="0" w:type="dxa"/>
              <w:left w:w="108" w:type="dxa"/>
              <w:bottom w:w="0" w:type="dxa"/>
              <w:right w:w="108" w:type="dxa"/>
            </w:tcMar>
          </w:tcPr>
          <w:p w:rsidR="000D2849" w:rsidRPr="00E12782" w:rsidRDefault="000D2849" w:rsidP="00D417A3">
            <w:pPr>
              <w:jc w:val="both"/>
              <w:rPr>
                <w:sz w:val="22"/>
                <w:szCs w:val="22"/>
              </w:rPr>
            </w:pPr>
            <w:r w:rsidRPr="00E12782">
              <w:rPr>
                <w:sz w:val="22"/>
                <w:szCs w:val="22"/>
              </w:rPr>
              <w:t>Администрация</w:t>
            </w:r>
          </w:p>
        </w:tc>
      </w:tr>
      <w:tr w:rsidR="000D2849" w:rsidRPr="00E12782" w:rsidTr="002124D8">
        <w:trPr>
          <w:trHeight w:val="425"/>
        </w:trPr>
        <w:tc>
          <w:tcPr>
            <w:tcW w:w="56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D2849" w:rsidRPr="00E12782" w:rsidRDefault="000D2849" w:rsidP="00D417A3">
            <w:pPr>
              <w:jc w:val="both"/>
              <w:rPr>
                <w:sz w:val="22"/>
                <w:szCs w:val="22"/>
              </w:rPr>
            </w:pPr>
            <w:r w:rsidRPr="00E12782">
              <w:rPr>
                <w:sz w:val="22"/>
                <w:szCs w:val="22"/>
              </w:rPr>
              <w:t>4</w:t>
            </w:r>
          </w:p>
        </w:tc>
        <w:tc>
          <w:tcPr>
            <w:tcW w:w="5247" w:type="dxa"/>
            <w:tcBorders>
              <w:top w:val="nil"/>
              <w:left w:val="nil"/>
              <w:bottom w:val="single" w:sz="8" w:space="0" w:color="000000"/>
              <w:right w:val="single" w:sz="8" w:space="0" w:color="000000"/>
            </w:tcBorders>
            <w:tcMar>
              <w:top w:w="0" w:type="dxa"/>
              <w:left w:w="108" w:type="dxa"/>
              <w:bottom w:w="0" w:type="dxa"/>
              <w:right w:w="108" w:type="dxa"/>
            </w:tcMar>
            <w:hideMark/>
          </w:tcPr>
          <w:p w:rsidR="000D2849" w:rsidRPr="00E12782" w:rsidRDefault="000D2849" w:rsidP="00D417A3">
            <w:pPr>
              <w:jc w:val="both"/>
              <w:rPr>
                <w:sz w:val="22"/>
                <w:szCs w:val="22"/>
              </w:rPr>
            </w:pPr>
            <w:r w:rsidRPr="00E12782">
              <w:rPr>
                <w:sz w:val="22"/>
                <w:szCs w:val="22"/>
              </w:rPr>
              <w:t>Обеспечить информирование сотрудников и учащихся  о необходимости соблюдения правил личной и общественной гигиены: режима регулярного мытья рук с мылом или обработки кожными антисептиками - в течение всего рабочего дня, после каждого посещения туалета</w:t>
            </w:r>
          </w:p>
        </w:tc>
        <w:tc>
          <w:tcPr>
            <w:tcW w:w="2665" w:type="dxa"/>
            <w:tcBorders>
              <w:top w:val="nil"/>
              <w:left w:val="nil"/>
              <w:bottom w:val="single" w:sz="8" w:space="0" w:color="000000"/>
              <w:right w:val="single" w:sz="8" w:space="0" w:color="000000"/>
            </w:tcBorders>
            <w:tcMar>
              <w:top w:w="0" w:type="dxa"/>
              <w:left w:w="108" w:type="dxa"/>
              <w:bottom w:w="0" w:type="dxa"/>
              <w:right w:w="108" w:type="dxa"/>
            </w:tcMar>
            <w:hideMark/>
          </w:tcPr>
          <w:p w:rsidR="000D2849" w:rsidRPr="00E12782" w:rsidRDefault="000D2849" w:rsidP="00D417A3">
            <w:pPr>
              <w:jc w:val="both"/>
              <w:rPr>
                <w:sz w:val="22"/>
                <w:szCs w:val="22"/>
              </w:rPr>
            </w:pPr>
            <w:r w:rsidRPr="00E12782">
              <w:rPr>
                <w:sz w:val="22"/>
                <w:szCs w:val="22"/>
              </w:rPr>
              <w:t>август</w:t>
            </w:r>
          </w:p>
        </w:tc>
        <w:tc>
          <w:tcPr>
            <w:tcW w:w="1984" w:type="dxa"/>
            <w:tcBorders>
              <w:top w:val="nil"/>
              <w:left w:val="nil"/>
              <w:bottom w:val="single" w:sz="8" w:space="0" w:color="000000"/>
              <w:right w:val="single" w:sz="8" w:space="0" w:color="000000"/>
            </w:tcBorders>
            <w:tcMar>
              <w:top w:w="0" w:type="dxa"/>
              <w:left w:w="108" w:type="dxa"/>
              <w:bottom w:w="0" w:type="dxa"/>
              <w:right w:w="108" w:type="dxa"/>
            </w:tcMar>
          </w:tcPr>
          <w:p w:rsidR="000D2849" w:rsidRPr="00E12782" w:rsidRDefault="000D2849" w:rsidP="00D417A3">
            <w:pPr>
              <w:jc w:val="both"/>
              <w:rPr>
                <w:sz w:val="22"/>
                <w:szCs w:val="22"/>
              </w:rPr>
            </w:pPr>
            <w:r w:rsidRPr="00E12782">
              <w:rPr>
                <w:sz w:val="22"/>
                <w:szCs w:val="22"/>
              </w:rPr>
              <w:t>Администрация</w:t>
            </w:r>
          </w:p>
        </w:tc>
      </w:tr>
      <w:tr w:rsidR="000D2849" w:rsidRPr="00E12782" w:rsidTr="002124D8">
        <w:trPr>
          <w:trHeight w:val="425"/>
        </w:trPr>
        <w:tc>
          <w:tcPr>
            <w:tcW w:w="56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D2849" w:rsidRPr="00E12782" w:rsidRDefault="000D2849" w:rsidP="00D417A3">
            <w:pPr>
              <w:jc w:val="both"/>
              <w:rPr>
                <w:sz w:val="22"/>
                <w:szCs w:val="22"/>
              </w:rPr>
            </w:pPr>
            <w:r w:rsidRPr="00E12782">
              <w:rPr>
                <w:sz w:val="22"/>
                <w:szCs w:val="22"/>
              </w:rPr>
              <w:t>5</w:t>
            </w:r>
          </w:p>
        </w:tc>
        <w:tc>
          <w:tcPr>
            <w:tcW w:w="5247" w:type="dxa"/>
            <w:tcBorders>
              <w:top w:val="nil"/>
              <w:left w:val="nil"/>
              <w:bottom w:val="single" w:sz="8" w:space="0" w:color="000000"/>
              <w:right w:val="single" w:sz="8" w:space="0" w:color="000000"/>
            </w:tcBorders>
            <w:tcMar>
              <w:top w:w="0" w:type="dxa"/>
              <w:left w:w="108" w:type="dxa"/>
              <w:bottom w:w="0" w:type="dxa"/>
              <w:right w:w="108" w:type="dxa"/>
            </w:tcMar>
            <w:hideMark/>
          </w:tcPr>
          <w:p w:rsidR="000D2849" w:rsidRPr="00E12782" w:rsidRDefault="000D2849" w:rsidP="00D417A3">
            <w:pPr>
              <w:jc w:val="both"/>
              <w:rPr>
                <w:sz w:val="22"/>
                <w:szCs w:val="22"/>
              </w:rPr>
            </w:pPr>
            <w:r w:rsidRPr="00E12782">
              <w:rPr>
                <w:sz w:val="22"/>
                <w:szCs w:val="22"/>
              </w:rPr>
              <w:t>Обеспечить качественную уборку помещений с применением дезинфицирующих средств. Уделить особое внимание дезинфекции дверных ручек, выключателей, поручней, перил, контактных поверхностей (столов и стульев работников орг. техники), мест общего пользования (комнаты приема пищи, отдыха, туалетных комнат, комнаты и оборудования для занятия спортом и т.п.), во всех помещениях - с кратностью обработки каждые 2 часа</w:t>
            </w:r>
          </w:p>
        </w:tc>
        <w:tc>
          <w:tcPr>
            <w:tcW w:w="2665" w:type="dxa"/>
            <w:tcBorders>
              <w:top w:val="nil"/>
              <w:left w:val="nil"/>
              <w:bottom w:val="single" w:sz="8" w:space="0" w:color="000000"/>
              <w:right w:val="single" w:sz="8" w:space="0" w:color="000000"/>
            </w:tcBorders>
            <w:tcMar>
              <w:top w:w="0" w:type="dxa"/>
              <w:left w:w="108" w:type="dxa"/>
              <w:bottom w:w="0" w:type="dxa"/>
              <w:right w:w="108" w:type="dxa"/>
            </w:tcMar>
            <w:hideMark/>
          </w:tcPr>
          <w:p w:rsidR="000D2849" w:rsidRPr="00E12782" w:rsidRDefault="000D2849" w:rsidP="00D417A3">
            <w:pPr>
              <w:jc w:val="both"/>
              <w:rPr>
                <w:sz w:val="22"/>
                <w:szCs w:val="22"/>
              </w:rPr>
            </w:pPr>
            <w:r w:rsidRPr="00E12782">
              <w:rPr>
                <w:sz w:val="22"/>
                <w:szCs w:val="22"/>
              </w:rPr>
              <w:t>ежедневно</w:t>
            </w:r>
          </w:p>
        </w:tc>
        <w:tc>
          <w:tcPr>
            <w:tcW w:w="1984" w:type="dxa"/>
            <w:tcBorders>
              <w:top w:val="nil"/>
              <w:left w:val="nil"/>
              <w:bottom w:val="single" w:sz="8" w:space="0" w:color="000000"/>
              <w:right w:val="single" w:sz="8" w:space="0" w:color="000000"/>
            </w:tcBorders>
            <w:tcMar>
              <w:top w:w="0" w:type="dxa"/>
              <w:left w:w="108" w:type="dxa"/>
              <w:bottom w:w="0" w:type="dxa"/>
              <w:right w:w="108" w:type="dxa"/>
            </w:tcMar>
          </w:tcPr>
          <w:p w:rsidR="000D2849" w:rsidRPr="00E12782" w:rsidRDefault="000D2849" w:rsidP="00D417A3">
            <w:pPr>
              <w:jc w:val="both"/>
              <w:rPr>
                <w:sz w:val="22"/>
                <w:szCs w:val="22"/>
              </w:rPr>
            </w:pPr>
            <w:r w:rsidRPr="00E12782">
              <w:rPr>
                <w:sz w:val="22"/>
                <w:szCs w:val="22"/>
              </w:rPr>
              <w:t>Администрация</w:t>
            </w:r>
          </w:p>
        </w:tc>
      </w:tr>
      <w:tr w:rsidR="000D2849" w:rsidRPr="00E12782" w:rsidTr="002124D8">
        <w:trPr>
          <w:trHeight w:val="425"/>
        </w:trPr>
        <w:tc>
          <w:tcPr>
            <w:tcW w:w="56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D2849" w:rsidRPr="00E12782" w:rsidRDefault="000D2849" w:rsidP="00D417A3">
            <w:pPr>
              <w:jc w:val="both"/>
              <w:rPr>
                <w:sz w:val="22"/>
                <w:szCs w:val="22"/>
              </w:rPr>
            </w:pPr>
            <w:r w:rsidRPr="00E12782">
              <w:rPr>
                <w:sz w:val="22"/>
                <w:szCs w:val="22"/>
              </w:rPr>
              <w:t>6</w:t>
            </w:r>
          </w:p>
        </w:tc>
        <w:tc>
          <w:tcPr>
            <w:tcW w:w="5247" w:type="dxa"/>
            <w:tcBorders>
              <w:top w:val="nil"/>
              <w:left w:val="nil"/>
              <w:bottom w:val="single" w:sz="8" w:space="0" w:color="000000"/>
              <w:right w:val="single" w:sz="8" w:space="0" w:color="000000"/>
            </w:tcBorders>
            <w:tcMar>
              <w:top w:w="0" w:type="dxa"/>
              <w:left w:w="108" w:type="dxa"/>
              <w:bottom w:w="0" w:type="dxa"/>
              <w:right w:w="108" w:type="dxa"/>
            </w:tcMar>
            <w:hideMark/>
          </w:tcPr>
          <w:p w:rsidR="000D2849" w:rsidRPr="00E12782" w:rsidRDefault="000D2849" w:rsidP="00D417A3">
            <w:pPr>
              <w:jc w:val="both"/>
              <w:rPr>
                <w:sz w:val="22"/>
                <w:szCs w:val="22"/>
              </w:rPr>
            </w:pPr>
            <w:r w:rsidRPr="00E12782">
              <w:rPr>
                <w:sz w:val="22"/>
                <w:szCs w:val="22"/>
              </w:rPr>
              <w:t>Обеспечить наличие в организации не менее чем пятидневного запаса дезинфицирующих средств для уборки помещений и обработки рук сотрудников, средств индивидуальной защиты органов дыхания на случай выявления лиц с признаками инфекционного заболевания (маски, респираторы)</w:t>
            </w:r>
          </w:p>
        </w:tc>
        <w:tc>
          <w:tcPr>
            <w:tcW w:w="2665" w:type="dxa"/>
            <w:tcBorders>
              <w:top w:val="nil"/>
              <w:left w:val="nil"/>
              <w:bottom w:val="single" w:sz="8" w:space="0" w:color="000000"/>
              <w:right w:val="single" w:sz="8" w:space="0" w:color="000000"/>
            </w:tcBorders>
            <w:tcMar>
              <w:top w:w="0" w:type="dxa"/>
              <w:left w:w="108" w:type="dxa"/>
              <w:bottom w:w="0" w:type="dxa"/>
              <w:right w:w="108" w:type="dxa"/>
            </w:tcMar>
            <w:hideMark/>
          </w:tcPr>
          <w:p w:rsidR="000D2849" w:rsidRPr="00E12782" w:rsidRDefault="000D2849" w:rsidP="00D417A3">
            <w:pPr>
              <w:jc w:val="both"/>
              <w:rPr>
                <w:sz w:val="22"/>
                <w:szCs w:val="22"/>
              </w:rPr>
            </w:pPr>
            <w:r w:rsidRPr="00E12782">
              <w:rPr>
                <w:sz w:val="22"/>
                <w:szCs w:val="22"/>
              </w:rPr>
              <w:t xml:space="preserve">Август </w:t>
            </w:r>
          </w:p>
        </w:tc>
        <w:tc>
          <w:tcPr>
            <w:tcW w:w="1984" w:type="dxa"/>
            <w:tcBorders>
              <w:top w:val="nil"/>
              <w:left w:val="nil"/>
              <w:bottom w:val="single" w:sz="8" w:space="0" w:color="000000"/>
              <w:right w:val="single" w:sz="8" w:space="0" w:color="000000"/>
            </w:tcBorders>
            <w:tcMar>
              <w:top w:w="0" w:type="dxa"/>
              <w:left w:w="108" w:type="dxa"/>
              <w:bottom w:w="0" w:type="dxa"/>
              <w:right w:w="108" w:type="dxa"/>
            </w:tcMar>
          </w:tcPr>
          <w:p w:rsidR="000D2849" w:rsidRPr="00E12782" w:rsidRDefault="000D2849" w:rsidP="00D417A3">
            <w:pPr>
              <w:jc w:val="both"/>
              <w:rPr>
                <w:sz w:val="22"/>
                <w:szCs w:val="22"/>
              </w:rPr>
            </w:pPr>
            <w:r w:rsidRPr="00E12782">
              <w:rPr>
                <w:sz w:val="22"/>
                <w:szCs w:val="22"/>
              </w:rPr>
              <w:t>Администрация</w:t>
            </w:r>
          </w:p>
        </w:tc>
      </w:tr>
      <w:tr w:rsidR="000D2849" w:rsidRPr="00E12782" w:rsidTr="002124D8">
        <w:trPr>
          <w:trHeight w:val="425"/>
        </w:trPr>
        <w:tc>
          <w:tcPr>
            <w:tcW w:w="56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D2849" w:rsidRPr="00E12782" w:rsidRDefault="000D2849" w:rsidP="00D417A3">
            <w:pPr>
              <w:jc w:val="both"/>
              <w:rPr>
                <w:sz w:val="22"/>
                <w:szCs w:val="22"/>
              </w:rPr>
            </w:pPr>
            <w:r w:rsidRPr="00E12782">
              <w:rPr>
                <w:sz w:val="22"/>
                <w:szCs w:val="22"/>
              </w:rPr>
              <w:t>7</w:t>
            </w:r>
          </w:p>
        </w:tc>
        <w:tc>
          <w:tcPr>
            <w:tcW w:w="5247" w:type="dxa"/>
            <w:tcBorders>
              <w:top w:val="nil"/>
              <w:left w:val="nil"/>
              <w:bottom w:val="single" w:sz="8" w:space="0" w:color="000000"/>
              <w:right w:val="single" w:sz="8" w:space="0" w:color="000000"/>
            </w:tcBorders>
            <w:tcMar>
              <w:top w:w="0" w:type="dxa"/>
              <w:left w:w="108" w:type="dxa"/>
              <w:bottom w:w="0" w:type="dxa"/>
              <w:right w:w="108" w:type="dxa"/>
            </w:tcMar>
            <w:hideMark/>
          </w:tcPr>
          <w:p w:rsidR="000D2849" w:rsidRPr="00E12782" w:rsidRDefault="000D2849" w:rsidP="00D417A3">
            <w:pPr>
              <w:jc w:val="both"/>
              <w:rPr>
                <w:sz w:val="22"/>
                <w:szCs w:val="22"/>
              </w:rPr>
            </w:pPr>
            <w:r w:rsidRPr="00E12782">
              <w:rPr>
                <w:sz w:val="22"/>
                <w:szCs w:val="22"/>
              </w:rPr>
              <w:t>Обеспечить наличие в организации не менее чем пятидневного запаса дезинфицирующих средств для уборки помещений и обработки рук сотрудников, средств индивидуальной защиты органов дыхания на случай выявления лиц с признаками инфекционного заболевания (маски, респираторы)</w:t>
            </w:r>
          </w:p>
        </w:tc>
        <w:tc>
          <w:tcPr>
            <w:tcW w:w="2665" w:type="dxa"/>
            <w:tcBorders>
              <w:top w:val="nil"/>
              <w:left w:val="nil"/>
              <w:bottom w:val="single" w:sz="8" w:space="0" w:color="000000"/>
              <w:right w:val="single" w:sz="8" w:space="0" w:color="000000"/>
            </w:tcBorders>
            <w:tcMar>
              <w:top w:w="0" w:type="dxa"/>
              <w:left w:w="108" w:type="dxa"/>
              <w:bottom w:w="0" w:type="dxa"/>
              <w:right w:w="108" w:type="dxa"/>
            </w:tcMar>
            <w:hideMark/>
          </w:tcPr>
          <w:p w:rsidR="000D2849" w:rsidRPr="00E12782" w:rsidRDefault="000D2849" w:rsidP="00D417A3">
            <w:pPr>
              <w:jc w:val="both"/>
              <w:rPr>
                <w:sz w:val="22"/>
                <w:szCs w:val="22"/>
              </w:rPr>
            </w:pPr>
            <w:r w:rsidRPr="00E12782">
              <w:rPr>
                <w:sz w:val="22"/>
                <w:szCs w:val="22"/>
              </w:rPr>
              <w:t xml:space="preserve">Август </w:t>
            </w:r>
          </w:p>
        </w:tc>
        <w:tc>
          <w:tcPr>
            <w:tcW w:w="1984" w:type="dxa"/>
            <w:tcBorders>
              <w:top w:val="nil"/>
              <w:left w:val="nil"/>
              <w:bottom w:val="single" w:sz="8" w:space="0" w:color="000000"/>
              <w:right w:val="single" w:sz="8" w:space="0" w:color="000000"/>
            </w:tcBorders>
            <w:tcMar>
              <w:top w:w="0" w:type="dxa"/>
              <w:left w:w="108" w:type="dxa"/>
              <w:bottom w:w="0" w:type="dxa"/>
              <w:right w:w="108" w:type="dxa"/>
            </w:tcMar>
          </w:tcPr>
          <w:p w:rsidR="000D2849" w:rsidRPr="00E12782" w:rsidRDefault="000D2849" w:rsidP="00D417A3">
            <w:pPr>
              <w:jc w:val="both"/>
              <w:rPr>
                <w:sz w:val="22"/>
                <w:szCs w:val="22"/>
              </w:rPr>
            </w:pPr>
            <w:r w:rsidRPr="00E12782">
              <w:rPr>
                <w:sz w:val="22"/>
                <w:szCs w:val="22"/>
              </w:rPr>
              <w:t>Администрация</w:t>
            </w:r>
          </w:p>
        </w:tc>
      </w:tr>
      <w:tr w:rsidR="000D2849" w:rsidRPr="00E12782" w:rsidTr="002124D8">
        <w:trPr>
          <w:trHeight w:val="425"/>
        </w:trPr>
        <w:tc>
          <w:tcPr>
            <w:tcW w:w="56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D2849" w:rsidRPr="00E12782" w:rsidRDefault="000D2849" w:rsidP="00D417A3">
            <w:pPr>
              <w:jc w:val="both"/>
              <w:rPr>
                <w:sz w:val="22"/>
                <w:szCs w:val="22"/>
              </w:rPr>
            </w:pPr>
            <w:r w:rsidRPr="00E12782">
              <w:rPr>
                <w:sz w:val="22"/>
                <w:szCs w:val="22"/>
              </w:rPr>
              <w:t>8</w:t>
            </w:r>
          </w:p>
        </w:tc>
        <w:tc>
          <w:tcPr>
            <w:tcW w:w="5247" w:type="dxa"/>
            <w:tcBorders>
              <w:top w:val="nil"/>
              <w:left w:val="nil"/>
              <w:bottom w:val="single" w:sz="8" w:space="0" w:color="000000"/>
              <w:right w:val="single" w:sz="8" w:space="0" w:color="000000"/>
            </w:tcBorders>
            <w:tcMar>
              <w:top w:w="0" w:type="dxa"/>
              <w:left w:w="108" w:type="dxa"/>
              <w:bottom w:w="0" w:type="dxa"/>
              <w:right w:w="108" w:type="dxa"/>
            </w:tcMar>
            <w:hideMark/>
          </w:tcPr>
          <w:p w:rsidR="000D2849" w:rsidRPr="00E12782" w:rsidRDefault="000D2849" w:rsidP="00D417A3">
            <w:pPr>
              <w:jc w:val="both"/>
              <w:rPr>
                <w:sz w:val="22"/>
                <w:szCs w:val="22"/>
              </w:rPr>
            </w:pPr>
            <w:r w:rsidRPr="00E12782">
              <w:rPr>
                <w:sz w:val="22"/>
                <w:szCs w:val="22"/>
              </w:rPr>
              <w:t>Обеспечить регулярное (каждые 2 часа) проветривание рабочих помещений</w:t>
            </w:r>
          </w:p>
        </w:tc>
        <w:tc>
          <w:tcPr>
            <w:tcW w:w="2665" w:type="dxa"/>
            <w:tcBorders>
              <w:top w:val="nil"/>
              <w:left w:val="nil"/>
              <w:bottom w:val="single" w:sz="8" w:space="0" w:color="000000"/>
              <w:right w:val="single" w:sz="8" w:space="0" w:color="000000"/>
            </w:tcBorders>
            <w:tcMar>
              <w:top w:w="0" w:type="dxa"/>
              <w:left w:w="108" w:type="dxa"/>
              <w:bottom w:w="0" w:type="dxa"/>
              <w:right w:w="108" w:type="dxa"/>
            </w:tcMar>
            <w:hideMark/>
          </w:tcPr>
          <w:p w:rsidR="000D2849" w:rsidRPr="00E12782" w:rsidRDefault="000D2849" w:rsidP="00D417A3">
            <w:pPr>
              <w:jc w:val="both"/>
              <w:rPr>
                <w:sz w:val="22"/>
                <w:szCs w:val="22"/>
              </w:rPr>
            </w:pPr>
            <w:r w:rsidRPr="00E12782">
              <w:rPr>
                <w:sz w:val="22"/>
                <w:szCs w:val="22"/>
              </w:rPr>
              <w:t xml:space="preserve">Ежедневно </w:t>
            </w:r>
          </w:p>
        </w:tc>
        <w:tc>
          <w:tcPr>
            <w:tcW w:w="1984" w:type="dxa"/>
            <w:tcBorders>
              <w:top w:val="nil"/>
              <w:left w:val="nil"/>
              <w:bottom w:val="single" w:sz="8" w:space="0" w:color="000000"/>
              <w:right w:val="single" w:sz="8" w:space="0" w:color="000000"/>
            </w:tcBorders>
            <w:tcMar>
              <w:top w:w="0" w:type="dxa"/>
              <w:left w:w="108" w:type="dxa"/>
              <w:bottom w:w="0" w:type="dxa"/>
              <w:right w:w="108" w:type="dxa"/>
            </w:tcMar>
          </w:tcPr>
          <w:p w:rsidR="000D2849" w:rsidRPr="00E12782" w:rsidRDefault="000D2849" w:rsidP="00D417A3">
            <w:pPr>
              <w:jc w:val="both"/>
              <w:rPr>
                <w:sz w:val="22"/>
                <w:szCs w:val="22"/>
              </w:rPr>
            </w:pPr>
            <w:r w:rsidRPr="00E12782">
              <w:rPr>
                <w:sz w:val="22"/>
                <w:szCs w:val="22"/>
              </w:rPr>
              <w:t>Администрация</w:t>
            </w:r>
          </w:p>
        </w:tc>
      </w:tr>
      <w:tr w:rsidR="000D2849" w:rsidRPr="00E12782" w:rsidTr="002124D8">
        <w:trPr>
          <w:trHeight w:val="425"/>
        </w:trPr>
        <w:tc>
          <w:tcPr>
            <w:tcW w:w="56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D2849" w:rsidRPr="00E12782" w:rsidRDefault="000D2849" w:rsidP="00D417A3">
            <w:pPr>
              <w:jc w:val="both"/>
              <w:rPr>
                <w:sz w:val="22"/>
                <w:szCs w:val="22"/>
              </w:rPr>
            </w:pPr>
            <w:r w:rsidRPr="00E12782">
              <w:rPr>
                <w:sz w:val="22"/>
                <w:szCs w:val="22"/>
              </w:rPr>
              <w:t>9</w:t>
            </w:r>
          </w:p>
        </w:tc>
        <w:tc>
          <w:tcPr>
            <w:tcW w:w="5247" w:type="dxa"/>
            <w:tcBorders>
              <w:top w:val="nil"/>
              <w:left w:val="nil"/>
              <w:bottom w:val="single" w:sz="8" w:space="0" w:color="000000"/>
              <w:right w:val="single" w:sz="8" w:space="0" w:color="000000"/>
            </w:tcBorders>
            <w:tcMar>
              <w:top w:w="0" w:type="dxa"/>
              <w:left w:w="108" w:type="dxa"/>
              <w:bottom w:w="0" w:type="dxa"/>
              <w:right w:w="108" w:type="dxa"/>
            </w:tcMar>
            <w:hideMark/>
          </w:tcPr>
          <w:p w:rsidR="000D2849" w:rsidRPr="00E12782" w:rsidRDefault="000D2849" w:rsidP="00D417A3">
            <w:pPr>
              <w:jc w:val="both"/>
              <w:rPr>
                <w:sz w:val="22"/>
                <w:szCs w:val="22"/>
              </w:rPr>
            </w:pPr>
            <w:r w:rsidRPr="00E12782">
              <w:rPr>
                <w:sz w:val="22"/>
                <w:szCs w:val="22"/>
              </w:rPr>
              <w:t xml:space="preserve">Ограничить проведение массовых мероприятиях </w:t>
            </w:r>
          </w:p>
        </w:tc>
        <w:tc>
          <w:tcPr>
            <w:tcW w:w="2665" w:type="dxa"/>
            <w:tcBorders>
              <w:top w:val="nil"/>
              <w:left w:val="nil"/>
              <w:bottom w:val="single" w:sz="8" w:space="0" w:color="000000"/>
              <w:right w:val="single" w:sz="8" w:space="0" w:color="000000"/>
            </w:tcBorders>
            <w:tcMar>
              <w:top w:w="0" w:type="dxa"/>
              <w:left w:w="108" w:type="dxa"/>
              <w:bottom w:w="0" w:type="dxa"/>
              <w:right w:w="108" w:type="dxa"/>
            </w:tcMar>
            <w:hideMark/>
          </w:tcPr>
          <w:p w:rsidR="000D2849" w:rsidRPr="00E12782" w:rsidRDefault="000D2849" w:rsidP="00D417A3">
            <w:pPr>
              <w:jc w:val="both"/>
              <w:rPr>
                <w:sz w:val="22"/>
                <w:szCs w:val="22"/>
              </w:rPr>
            </w:pPr>
            <w:r w:rsidRPr="00E12782">
              <w:rPr>
                <w:sz w:val="22"/>
                <w:szCs w:val="22"/>
              </w:rPr>
              <w:t xml:space="preserve">По мере необходимости </w:t>
            </w:r>
          </w:p>
        </w:tc>
        <w:tc>
          <w:tcPr>
            <w:tcW w:w="1984" w:type="dxa"/>
            <w:tcBorders>
              <w:top w:val="nil"/>
              <w:left w:val="nil"/>
              <w:bottom w:val="single" w:sz="8" w:space="0" w:color="000000"/>
              <w:right w:val="single" w:sz="8" w:space="0" w:color="000000"/>
            </w:tcBorders>
            <w:tcMar>
              <w:top w:w="0" w:type="dxa"/>
              <w:left w:w="108" w:type="dxa"/>
              <w:bottom w:w="0" w:type="dxa"/>
              <w:right w:w="108" w:type="dxa"/>
            </w:tcMar>
          </w:tcPr>
          <w:p w:rsidR="000D2849" w:rsidRPr="00E12782" w:rsidRDefault="000D2849" w:rsidP="00D417A3">
            <w:pPr>
              <w:jc w:val="both"/>
              <w:rPr>
                <w:sz w:val="22"/>
                <w:szCs w:val="22"/>
              </w:rPr>
            </w:pPr>
            <w:r w:rsidRPr="00E12782">
              <w:rPr>
                <w:sz w:val="22"/>
                <w:szCs w:val="22"/>
              </w:rPr>
              <w:t>Администрация</w:t>
            </w:r>
          </w:p>
        </w:tc>
      </w:tr>
      <w:tr w:rsidR="000D2849" w:rsidRPr="00E12782" w:rsidTr="002124D8">
        <w:trPr>
          <w:trHeight w:val="425"/>
        </w:trPr>
        <w:tc>
          <w:tcPr>
            <w:tcW w:w="56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D2849" w:rsidRPr="00E12782" w:rsidRDefault="000D2849" w:rsidP="00D417A3">
            <w:pPr>
              <w:jc w:val="both"/>
              <w:rPr>
                <w:sz w:val="22"/>
                <w:szCs w:val="22"/>
              </w:rPr>
            </w:pPr>
            <w:r w:rsidRPr="00E12782">
              <w:rPr>
                <w:sz w:val="22"/>
                <w:szCs w:val="22"/>
              </w:rPr>
              <w:t>10</w:t>
            </w:r>
          </w:p>
        </w:tc>
        <w:tc>
          <w:tcPr>
            <w:tcW w:w="5247" w:type="dxa"/>
            <w:tcBorders>
              <w:top w:val="nil"/>
              <w:left w:val="nil"/>
              <w:bottom w:val="single" w:sz="8" w:space="0" w:color="000000"/>
              <w:right w:val="single" w:sz="8" w:space="0" w:color="000000"/>
            </w:tcBorders>
            <w:tcMar>
              <w:top w:w="0" w:type="dxa"/>
              <w:left w:w="108" w:type="dxa"/>
              <w:bottom w:w="0" w:type="dxa"/>
              <w:right w:w="108" w:type="dxa"/>
            </w:tcMar>
            <w:hideMark/>
          </w:tcPr>
          <w:p w:rsidR="000D2849" w:rsidRPr="00E12782" w:rsidRDefault="000D2849" w:rsidP="00D417A3">
            <w:pPr>
              <w:jc w:val="both"/>
              <w:rPr>
                <w:sz w:val="22"/>
                <w:szCs w:val="22"/>
              </w:rPr>
            </w:pPr>
            <w:r w:rsidRPr="00E12782">
              <w:rPr>
                <w:sz w:val="22"/>
                <w:szCs w:val="22"/>
              </w:rPr>
              <w:t>Ограничить направление сотрудников в командировки</w:t>
            </w:r>
          </w:p>
        </w:tc>
        <w:tc>
          <w:tcPr>
            <w:tcW w:w="2665" w:type="dxa"/>
            <w:tcBorders>
              <w:top w:val="nil"/>
              <w:left w:val="nil"/>
              <w:bottom w:val="single" w:sz="8" w:space="0" w:color="000000"/>
              <w:right w:val="single" w:sz="8" w:space="0" w:color="000000"/>
            </w:tcBorders>
            <w:tcMar>
              <w:top w:w="0" w:type="dxa"/>
              <w:left w:w="108" w:type="dxa"/>
              <w:bottom w:w="0" w:type="dxa"/>
              <w:right w:w="108" w:type="dxa"/>
            </w:tcMar>
            <w:hideMark/>
          </w:tcPr>
          <w:p w:rsidR="000D2849" w:rsidRPr="00E12782" w:rsidRDefault="000D2849" w:rsidP="00D417A3">
            <w:pPr>
              <w:jc w:val="both"/>
              <w:rPr>
                <w:sz w:val="22"/>
                <w:szCs w:val="22"/>
              </w:rPr>
            </w:pPr>
            <w:r w:rsidRPr="00E12782">
              <w:rPr>
                <w:sz w:val="22"/>
                <w:szCs w:val="22"/>
              </w:rPr>
              <w:t xml:space="preserve">По мере необходимости </w:t>
            </w:r>
          </w:p>
        </w:tc>
        <w:tc>
          <w:tcPr>
            <w:tcW w:w="1984" w:type="dxa"/>
            <w:tcBorders>
              <w:top w:val="nil"/>
              <w:left w:val="nil"/>
              <w:bottom w:val="single" w:sz="8" w:space="0" w:color="000000"/>
              <w:right w:val="single" w:sz="8" w:space="0" w:color="000000"/>
            </w:tcBorders>
            <w:tcMar>
              <w:top w:w="0" w:type="dxa"/>
              <w:left w:w="108" w:type="dxa"/>
              <w:bottom w:w="0" w:type="dxa"/>
              <w:right w:w="108" w:type="dxa"/>
            </w:tcMar>
          </w:tcPr>
          <w:p w:rsidR="000D2849" w:rsidRPr="00E12782" w:rsidRDefault="000D2849" w:rsidP="00D417A3">
            <w:pPr>
              <w:jc w:val="both"/>
              <w:rPr>
                <w:sz w:val="22"/>
                <w:szCs w:val="22"/>
              </w:rPr>
            </w:pPr>
            <w:r w:rsidRPr="00E12782">
              <w:rPr>
                <w:sz w:val="22"/>
                <w:szCs w:val="22"/>
              </w:rPr>
              <w:t>Администрация</w:t>
            </w:r>
          </w:p>
        </w:tc>
      </w:tr>
      <w:tr w:rsidR="000D2849" w:rsidRPr="00E12782" w:rsidTr="002124D8">
        <w:trPr>
          <w:trHeight w:val="425"/>
        </w:trPr>
        <w:tc>
          <w:tcPr>
            <w:tcW w:w="56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D2849" w:rsidRPr="00E12782" w:rsidRDefault="000D2849" w:rsidP="00D417A3">
            <w:pPr>
              <w:jc w:val="both"/>
              <w:rPr>
                <w:sz w:val="22"/>
                <w:szCs w:val="22"/>
              </w:rPr>
            </w:pPr>
            <w:r w:rsidRPr="00E12782">
              <w:rPr>
                <w:sz w:val="22"/>
                <w:szCs w:val="22"/>
              </w:rPr>
              <w:t>11</w:t>
            </w:r>
          </w:p>
        </w:tc>
        <w:tc>
          <w:tcPr>
            <w:tcW w:w="5247" w:type="dxa"/>
            <w:tcBorders>
              <w:top w:val="nil"/>
              <w:left w:val="nil"/>
              <w:bottom w:val="single" w:sz="8" w:space="0" w:color="000000"/>
              <w:right w:val="single" w:sz="8" w:space="0" w:color="000000"/>
            </w:tcBorders>
            <w:tcMar>
              <w:top w:w="0" w:type="dxa"/>
              <w:left w:w="108" w:type="dxa"/>
              <w:bottom w:w="0" w:type="dxa"/>
              <w:right w:w="108" w:type="dxa"/>
            </w:tcMar>
            <w:hideMark/>
          </w:tcPr>
          <w:p w:rsidR="000D2849" w:rsidRPr="00E12782" w:rsidRDefault="000D2849" w:rsidP="00D417A3">
            <w:pPr>
              <w:jc w:val="both"/>
              <w:rPr>
                <w:sz w:val="22"/>
                <w:szCs w:val="22"/>
              </w:rPr>
            </w:pPr>
            <w:r w:rsidRPr="00E12782">
              <w:rPr>
                <w:sz w:val="22"/>
                <w:szCs w:val="22"/>
              </w:rPr>
              <w:t>Запретить прием пищи на рабочих местах, пищу принимать только в специально отведенной комнате - комнате приема пищи</w:t>
            </w:r>
          </w:p>
        </w:tc>
        <w:tc>
          <w:tcPr>
            <w:tcW w:w="2665" w:type="dxa"/>
            <w:tcBorders>
              <w:top w:val="nil"/>
              <w:left w:val="nil"/>
              <w:bottom w:val="single" w:sz="8" w:space="0" w:color="000000"/>
              <w:right w:val="single" w:sz="8" w:space="0" w:color="000000"/>
            </w:tcBorders>
            <w:tcMar>
              <w:top w:w="0" w:type="dxa"/>
              <w:left w:w="108" w:type="dxa"/>
              <w:bottom w:w="0" w:type="dxa"/>
              <w:right w:w="108" w:type="dxa"/>
            </w:tcMar>
            <w:hideMark/>
          </w:tcPr>
          <w:p w:rsidR="000D2849" w:rsidRPr="00E12782" w:rsidRDefault="000D2849" w:rsidP="00D417A3">
            <w:pPr>
              <w:jc w:val="both"/>
              <w:rPr>
                <w:sz w:val="22"/>
                <w:szCs w:val="22"/>
              </w:rPr>
            </w:pPr>
            <w:r w:rsidRPr="00E12782">
              <w:rPr>
                <w:sz w:val="22"/>
                <w:szCs w:val="22"/>
              </w:rPr>
              <w:t>ежедневно</w:t>
            </w:r>
          </w:p>
        </w:tc>
        <w:tc>
          <w:tcPr>
            <w:tcW w:w="1984" w:type="dxa"/>
            <w:tcBorders>
              <w:top w:val="nil"/>
              <w:left w:val="nil"/>
              <w:bottom w:val="single" w:sz="8" w:space="0" w:color="000000"/>
              <w:right w:val="single" w:sz="8" w:space="0" w:color="000000"/>
            </w:tcBorders>
            <w:tcMar>
              <w:top w:w="0" w:type="dxa"/>
              <w:left w:w="108" w:type="dxa"/>
              <w:bottom w:w="0" w:type="dxa"/>
              <w:right w:w="108" w:type="dxa"/>
            </w:tcMar>
          </w:tcPr>
          <w:p w:rsidR="000D2849" w:rsidRPr="00E12782" w:rsidRDefault="000D2849" w:rsidP="00D417A3">
            <w:pPr>
              <w:jc w:val="both"/>
              <w:rPr>
                <w:sz w:val="22"/>
                <w:szCs w:val="22"/>
              </w:rPr>
            </w:pPr>
            <w:r w:rsidRPr="00E12782">
              <w:rPr>
                <w:sz w:val="22"/>
                <w:szCs w:val="22"/>
              </w:rPr>
              <w:t>Администрация</w:t>
            </w:r>
          </w:p>
        </w:tc>
      </w:tr>
      <w:tr w:rsidR="000D2849" w:rsidRPr="00E12782" w:rsidTr="002124D8">
        <w:trPr>
          <w:trHeight w:val="425"/>
        </w:trPr>
        <w:tc>
          <w:tcPr>
            <w:tcW w:w="56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D2849" w:rsidRPr="00E12782" w:rsidRDefault="000D2849" w:rsidP="00D417A3">
            <w:pPr>
              <w:jc w:val="both"/>
              <w:rPr>
                <w:sz w:val="22"/>
                <w:szCs w:val="22"/>
              </w:rPr>
            </w:pPr>
            <w:r w:rsidRPr="00E12782">
              <w:rPr>
                <w:sz w:val="22"/>
                <w:szCs w:val="22"/>
              </w:rPr>
              <w:lastRenderedPageBreak/>
              <w:t>12</w:t>
            </w:r>
          </w:p>
        </w:tc>
        <w:tc>
          <w:tcPr>
            <w:tcW w:w="5247" w:type="dxa"/>
            <w:tcBorders>
              <w:top w:val="nil"/>
              <w:left w:val="nil"/>
              <w:bottom w:val="single" w:sz="8" w:space="0" w:color="000000"/>
              <w:right w:val="single" w:sz="8" w:space="0" w:color="000000"/>
            </w:tcBorders>
            <w:tcMar>
              <w:top w:w="0" w:type="dxa"/>
              <w:left w:w="108" w:type="dxa"/>
              <w:bottom w:w="0" w:type="dxa"/>
              <w:right w:w="108" w:type="dxa"/>
            </w:tcMar>
          </w:tcPr>
          <w:p w:rsidR="000D2849" w:rsidRPr="00E12782" w:rsidRDefault="000D2849" w:rsidP="00D417A3">
            <w:pPr>
              <w:ind w:firstLine="540"/>
              <w:jc w:val="both"/>
              <w:rPr>
                <w:sz w:val="22"/>
                <w:szCs w:val="22"/>
              </w:rPr>
            </w:pPr>
            <w:r w:rsidRPr="00E12782">
              <w:rPr>
                <w:sz w:val="22"/>
                <w:szCs w:val="22"/>
              </w:rPr>
              <w:t>При поступлении запроса из территориальных органов Федеральной службы по надзору в сфере защиты прав потребителей и благополучия человека незамедлительно представлять информацию о всех контактах заболевшего новой коронавирусной инфекцией (COVID-19) в связи с исполнением им трудовых функций, обеспечить проведение дезинфекции помещений, где находился заболевший.</w:t>
            </w:r>
          </w:p>
          <w:p w:rsidR="000D2849" w:rsidRPr="00E12782" w:rsidRDefault="000D2849" w:rsidP="00D417A3">
            <w:pPr>
              <w:jc w:val="both"/>
              <w:rPr>
                <w:sz w:val="22"/>
                <w:szCs w:val="22"/>
              </w:rPr>
            </w:pPr>
          </w:p>
        </w:tc>
        <w:tc>
          <w:tcPr>
            <w:tcW w:w="2665" w:type="dxa"/>
            <w:tcBorders>
              <w:top w:val="nil"/>
              <w:left w:val="nil"/>
              <w:bottom w:val="single" w:sz="8" w:space="0" w:color="000000"/>
              <w:right w:val="single" w:sz="8" w:space="0" w:color="000000"/>
            </w:tcBorders>
            <w:tcMar>
              <w:top w:w="0" w:type="dxa"/>
              <w:left w:w="108" w:type="dxa"/>
              <w:bottom w:w="0" w:type="dxa"/>
              <w:right w:w="108" w:type="dxa"/>
            </w:tcMar>
          </w:tcPr>
          <w:p w:rsidR="000D2849" w:rsidRPr="00E12782" w:rsidRDefault="000D2849" w:rsidP="00D417A3">
            <w:pPr>
              <w:jc w:val="both"/>
              <w:rPr>
                <w:sz w:val="22"/>
                <w:szCs w:val="22"/>
              </w:rPr>
            </w:pPr>
            <w:r w:rsidRPr="00E12782">
              <w:rPr>
                <w:sz w:val="22"/>
                <w:szCs w:val="22"/>
              </w:rPr>
              <w:t xml:space="preserve">По мере необходимости </w:t>
            </w:r>
          </w:p>
        </w:tc>
        <w:tc>
          <w:tcPr>
            <w:tcW w:w="1984" w:type="dxa"/>
            <w:tcBorders>
              <w:top w:val="nil"/>
              <w:left w:val="nil"/>
              <w:bottom w:val="single" w:sz="8" w:space="0" w:color="000000"/>
              <w:right w:val="single" w:sz="8" w:space="0" w:color="000000"/>
            </w:tcBorders>
            <w:tcMar>
              <w:top w:w="0" w:type="dxa"/>
              <w:left w:w="108" w:type="dxa"/>
              <w:bottom w:w="0" w:type="dxa"/>
              <w:right w:w="108" w:type="dxa"/>
            </w:tcMar>
          </w:tcPr>
          <w:p w:rsidR="000D2849" w:rsidRPr="00E12782" w:rsidRDefault="000D2849" w:rsidP="00D417A3">
            <w:pPr>
              <w:jc w:val="both"/>
              <w:rPr>
                <w:sz w:val="22"/>
                <w:szCs w:val="22"/>
              </w:rPr>
            </w:pPr>
            <w:r w:rsidRPr="00E12782">
              <w:rPr>
                <w:sz w:val="22"/>
                <w:szCs w:val="22"/>
              </w:rPr>
              <w:t>Администрация</w:t>
            </w:r>
          </w:p>
        </w:tc>
      </w:tr>
    </w:tbl>
    <w:p w:rsidR="004E17D8" w:rsidRPr="00E12782" w:rsidRDefault="000D2849" w:rsidP="00D417A3">
      <w:pPr>
        <w:tabs>
          <w:tab w:val="left" w:pos="5340"/>
        </w:tabs>
        <w:jc w:val="both"/>
        <w:rPr>
          <w:sz w:val="22"/>
          <w:szCs w:val="22"/>
        </w:rPr>
      </w:pPr>
      <w:r w:rsidRPr="00E12782">
        <w:rPr>
          <w:sz w:val="22"/>
          <w:szCs w:val="22"/>
        </w:rPr>
        <w:tab/>
      </w:r>
    </w:p>
    <w:p w:rsidR="001E079C" w:rsidRPr="00E12782" w:rsidRDefault="001E079C" w:rsidP="00D417A3">
      <w:pPr>
        <w:widowControl/>
        <w:autoSpaceDE/>
        <w:autoSpaceDN/>
        <w:adjustRightInd/>
        <w:jc w:val="both"/>
        <w:rPr>
          <w:rFonts w:eastAsia="Times New Roman"/>
          <w:b/>
          <w:color w:val="000000"/>
          <w:sz w:val="22"/>
          <w:szCs w:val="22"/>
        </w:rPr>
      </w:pPr>
      <w:r w:rsidRPr="00E12782">
        <w:rPr>
          <w:rFonts w:eastAsia="Times New Roman"/>
          <w:b/>
          <w:color w:val="000000"/>
          <w:sz w:val="22"/>
          <w:szCs w:val="22"/>
        </w:rPr>
        <w:t>План мероприятий по предупреждению распространения кори.</w:t>
      </w:r>
    </w:p>
    <w:p w:rsidR="001E079C" w:rsidRPr="00E12782" w:rsidRDefault="001E079C" w:rsidP="00D417A3">
      <w:pPr>
        <w:widowControl/>
        <w:autoSpaceDE/>
        <w:autoSpaceDN/>
        <w:adjustRightInd/>
        <w:jc w:val="both"/>
        <w:rPr>
          <w:rFonts w:eastAsia="Times New Roman"/>
          <w:color w:val="000000"/>
          <w:sz w:val="22"/>
          <w:szCs w:val="22"/>
        </w:rPr>
      </w:pPr>
    </w:p>
    <w:tbl>
      <w:tblPr>
        <w:tblW w:w="9896" w:type="dxa"/>
        <w:tblCellMar>
          <w:top w:w="105" w:type="dxa"/>
          <w:left w:w="105" w:type="dxa"/>
          <w:bottom w:w="105" w:type="dxa"/>
          <w:right w:w="105" w:type="dxa"/>
        </w:tblCellMar>
        <w:tblLook w:val="04A0"/>
      </w:tblPr>
      <w:tblGrid>
        <w:gridCol w:w="461"/>
        <w:gridCol w:w="5608"/>
        <w:gridCol w:w="1843"/>
        <w:gridCol w:w="1984"/>
      </w:tblGrid>
      <w:tr w:rsidR="001E079C" w:rsidRPr="00E12782" w:rsidTr="002124D8">
        <w:tc>
          <w:tcPr>
            <w:tcW w:w="46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E079C" w:rsidRPr="00E12782" w:rsidRDefault="001E079C" w:rsidP="00D417A3">
            <w:pPr>
              <w:widowControl/>
              <w:autoSpaceDE/>
              <w:autoSpaceDN/>
              <w:adjustRightInd/>
              <w:jc w:val="both"/>
              <w:rPr>
                <w:rFonts w:eastAsia="Times New Roman"/>
                <w:color w:val="000000"/>
                <w:sz w:val="22"/>
                <w:szCs w:val="22"/>
              </w:rPr>
            </w:pPr>
            <w:r w:rsidRPr="00E12782">
              <w:rPr>
                <w:rFonts w:eastAsia="Times New Roman"/>
                <w:color w:val="000000"/>
                <w:sz w:val="22"/>
                <w:szCs w:val="22"/>
              </w:rPr>
              <w:t>№</w:t>
            </w:r>
          </w:p>
        </w:tc>
        <w:tc>
          <w:tcPr>
            <w:tcW w:w="560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E079C" w:rsidRPr="00E12782" w:rsidRDefault="001E079C" w:rsidP="00D417A3">
            <w:pPr>
              <w:widowControl/>
              <w:autoSpaceDE/>
              <w:autoSpaceDN/>
              <w:adjustRightInd/>
              <w:jc w:val="both"/>
              <w:rPr>
                <w:rFonts w:eastAsia="Times New Roman"/>
                <w:color w:val="000000"/>
                <w:sz w:val="22"/>
                <w:szCs w:val="22"/>
              </w:rPr>
            </w:pPr>
            <w:r w:rsidRPr="00E12782">
              <w:rPr>
                <w:rFonts w:eastAsia="Times New Roman"/>
                <w:color w:val="000000"/>
                <w:sz w:val="22"/>
                <w:szCs w:val="22"/>
              </w:rPr>
              <w:t>Мероприятия</w:t>
            </w:r>
          </w:p>
        </w:tc>
        <w:tc>
          <w:tcPr>
            <w:tcW w:w="184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E079C" w:rsidRPr="00E12782" w:rsidRDefault="001E079C" w:rsidP="00D417A3">
            <w:pPr>
              <w:widowControl/>
              <w:autoSpaceDE/>
              <w:autoSpaceDN/>
              <w:adjustRightInd/>
              <w:jc w:val="both"/>
              <w:rPr>
                <w:rFonts w:eastAsia="Times New Roman"/>
                <w:color w:val="000000"/>
                <w:sz w:val="22"/>
                <w:szCs w:val="22"/>
              </w:rPr>
            </w:pPr>
            <w:r w:rsidRPr="00E12782">
              <w:rPr>
                <w:rFonts w:eastAsia="Times New Roman"/>
                <w:color w:val="000000"/>
                <w:sz w:val="22"/>
                <w:szCs w:val="22"/>
              </w:rPr>
              <w:t>Сроки</w:t>
            </w:r>
          </w:p>
        </w:tc>
        <w:tc>
          <w:tcPr>
            <w:tcW w:w="198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E079C" w:rsidRPr="00E12782" w:rsidRDefault="001E079C" w:rsidP="00D417A3">
            <w:pPr>
              <w:widowControl/>
              <w:autoSpaceDE/>
              <w:autoSpaceDN/>
              <w:adjustRightInd/>
              <w:jc w:val="both"/>
              <w:rPr>
                <w:rFonts w:eastAsia="Times New Roman"/>
                <w:color w:val="000000"/>
                <w:sz w:val="22"/>
                <w:szCs w:val="22"/>
              </w:rPr>
            </w:pPr>
            <w:r w:rsidRPr="00E12782">
              <w:rPr>
                <w:rFonts w:eastAsia="Times New Roman"/>
                <w:color w:val="000000"/>
                <w:sz w:val="22"/>
                <w:szCs w:val="22"/>
              </w:rPr>
              <w:t>Ответственный</w:t>
            </w:r>
          </w:p>
        </w:tc>
      </w:tr>
      <w:tr w:rsidR="001E079C" w:rsidRPr="00E12782" w:rsidTr="002124D8">
        <w:tc>
          <w:tcPr>
            <w:tcW w:w="46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E079C" w:rsidRPr="00E12782" w:rsidRDefault="001E079C" w:rsidP="00D417A3">
            <w:pPr>
              <w:widowControl/>
              <w:autoSpaceDE/>
              <w:autoSpaceDN/>
              <w:adjustRightInd/>
              <w:jc w:val="both"/>
              <w:rPr>
                <w:rFonts w:eastAsia="Times New Roman"/>
                <w:color w:val="000000"/>
                <w:sz w:val="22"/>
                <w:szCs w:val="22"/>
              </w:rPr>
            </w:pPr>
            <w:r w:rsidRPr="00E12782">
              <w:rPr>
                <w:rFonts w:eastAsia="Times New Roman"/>
                <w:color w:val="000000"/>
                <w:sz w:val="22"/>
                <w:szCs w:val="22"/>
              </w:rPr>
              <w:t>1</w:t>
            </w:r>
          </w:p>
        </w:tc>
        <w:tc>
          <w:tcPr>
            <w:tcW w:w="560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E079C" w:rsidRPr="00E12782" w:rsidRDefault="001E079C" w:rsidP="00D417A3">
            <w:pPr>
              <w:widowControl/>
              <w:autoSpaceDE/>
              <w:autoSpaceDN/>
              <w:adjustRightInd/>
              <w:jc w:val="both"/>
              <w:rPr>
                <w:rFonts w:eastAsia="Times New Roman"/>
                <w:color w:val="000000"/>
                <w:sz w:val="22"/>
                <w:szCs w:val="22"/>
              </w:rPr>
            </w:pPr>
            <w:r w:rsidRPr="00E12782">
              <w:rPr>
                <w:rFonts w:eastAsia="Times New Roman"/>
                <w:color w:val="000000"/>
                <w:sz w:val="22"/>
                <w:szCs w:val="22"/>
              </w:rPr>
              <w:t>Строгое соблюдение противоэпидемического режима в образовательном учреждении</w:t>
            </w:r>
          </w:p>
        </w:tc>
        <w:tc>
          <w:tcPr>
            <w:tcW w:w="184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E079C" w:rsidRPr="00E12782" w:rsidRDefault="001E079C" w:rsidP="00D417A3">
            <w:pPr>
              <w:widowControl/>
              <w:autoSpaceDE/>
              <w:autoSpaceDN/>
              <w:adjustRightInd/>
              <w:jc w:val="both"/>
              <w:rPr>
                <w:rFonts w:eastAsia="Times New Roman"/>
                <w:color w:val="000000"/>
                <w:sz w:val="22"/>
                <w:szCs w:val="22"/>
              </w:rPr>
            </w:pPr>
            <w:r w:rsidRPr="00E12782">
              <w:rPr>
                <w:rFonts w:eastAsia="Times New Roman"/>
                <w:color w:val="000000"/>
                <w:sz w:val="22"/>
                <w:szCs w:val="22"/>
              </w:rPr>
              <w:t>Постоянно</w:t>
            </w:r>
          </w:p>
        </w:tc>
        <w:tc>
          <w:tcPr>
            <w:tcW w:w="198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E079C" w:rsidRPr="00E12782" w:rsidRDefault="001E079C" w:rsidP="00D417A3">
            <w:pPr>
              <w:widowControl/>
              <w:autoSpaceDE/>
              <w:autoSpaceDN/>
              <w:adjustRightInd/>
              <w:jc w:val="both"/>
              <w:rPr>
                <w:rFonts w:eastAsia="Times New Roman"/>
                <w:color w:val="000000"/>
                <w:sz w:val="22"/>
                <w:szCs w:val="22"/>
              </w:rPr>
            </w:pPr>
            <w:r w:rsidRPr="00E12782">
              <w:rPr>
                <w:rFonts w:eastAsia="Times New Roman"/>
                <w:color w:val="000000"/>
                <w:sz w:val="22"/>
                <w:szCs w:val="22"/>
              </w:rPr>
              <w:t>Администрация школы</w:t>
            </w:r>
          </w:p>
        </w:tc>
      </w:tr>
      <w:tr w:rsidR="001E079C" w:rsidRPr="00E12782" w:rsidTr="002124D8">
        <w:tc>
          <w:tcPr>
            <w:tcW w:w="46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E079C" w:rsidRPr="00E12782" w:rsidRDefault="001E079C" w:rsidP="00D417A3">
            <w:pPr>
              <w:widowControl/>
              <w:autoSpaceDE/>
              <w:autoSpaceDN/>
              <w:adjustRightInd/>
              <w:jc w:val="both"/>
              <w:rPr>
                <w:rFonts w:eastAsia="Times New Roman"/>
                <w:color w:val="000000"/>
                <w:sz w:val="22"/>
                <w:szCs w:val="22"/>
              </w:rPr>
            </w:pPr>
            <w:r w:rsidRPr="00E12782">
              <w:rPr>
                <w:rFonts w:eastAsia="Times New Roman"/>
                <w:color w:val="000000"/>
                <w:sz w:val="22"/>
                <w:szCs w:val="22"/>
              </w:rPr>
              <w:t>2</w:t>
            </w:r>
          </w:p>
        </w:tc>
        <w:tc>
          <w:tcPr>
            <w:tcW w:w="560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E079C" w:rsidRPr="00E12782" w:rsidRDefault="001E079C" w:rsidP="00D417A3">
            <w:pPr>
              <w:widowControl/>
              <w:autoSpaceDE/>
              <w:autoSpaceDN/>
              <w:adjustRightInd/>
              <w:jc w:val="both"/>
              <w:rPr>
                <w:rFonts w:eastAsia="Times New Roman"/>
                <w:color w:val="000000"/>
                <w:sz w:val="22"/>
                <w:szCs w:val="22"/>
              </w:rPr>
            </w:pPr>
            <w:r w:rsidRPr="00E12782">
              <w:rPr>
                <w:rFonts w:eastAsia="Times New Roman"/>
                <w:color w:val="000000"/>
                <w:sz w:val="22"/>
                <w:szCs w:val="22"/>
              </w:rPr>
              <w:t>Проведение тематических классных часов на тему «Летучие вирусные инфекции. Корь.»</w:t>
            </w:r>
          </w:p>
        </w:tc>
        <w:tc>
          <w:tcPr>
            <w:tcW w:w="184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E079C" w:rsidRPr="00E12782" w:rsidRDefault="001E079C" w:rsidP="00D417A3">
            <w:pPr>
              <w:widowControl/>
              <w:autoSpaceDE/>
              <w:autoSpaceDN/>
              <w:adjustRightInd/>
              <w:jc w:val="both"/>
              <w:rPr>
                <w:rFonts w:eastAsia="Times New Roman"/>
                <w:color w:val="000000"/>
                <w:sz w:val="22"/>
                <w:szCs w:val="22"/>
              </w:rPr>
            </w:pPr>
            <w:r w:rsidRPr="00E12782">
              <w:rPr>
                <w:rFonts w:eastAsia="Times New Roman"/>
                <w:color w:val="000000"/>
                <w:sz w:val="22"/>
                <w:szCs w:val="22"/>
              </w:rPr>
              <w:t>По графику</w:t>
            </w:r>
          </w:p>
        </w:tc>
        <w:tc>
          <w:tcPr>
            <w:tcW w:w="198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E079C" w:rsidRPr="00E12782" w:rsidRDefault="001E079C" w:rsidP="00D417A3">
            <w:pPr>
              <w:widowControl/>
              <w:autoSpaceDE/>
              <w:autoSpaceDN/>
              <w:adjustRightInd/>
              <w:jc w:val="both"/>
              <w:rPr>
                <w:rFonts w:eastAsia="Times New Roman"/>
                <w:color w:val="000000"/>
                <w:sz w:val="22"/>
                <w:szCs w:val="22"/>
              </w:rPr>
            </w:pPr>
            <w:r w:rsidRPr="00E12782">
              <w:rPr>
                <w:rFonts w:eastAsia="Times New Roman"/>
                <w:color w:val="000000"/>
                <w:sz w:val="22"/>
                <w:szCs w:val="22"/>
              </w:rPr>
              <w:t>Классные руководители 1-9 классов</w:t>
            </w:r>
          </w:p>
        </w:tc>
      </w:tr>
      <w:tr w:rsidR="001E079C" w:rsidRPr="00E12782" w:rsidTr="002124D8">
        <w:tc>
          <w:tcPr>
            <w:tcW w:w="46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E079C" w:rsidRPr="00E12782" w:rsidRDefault="001E079C" w:rsidP="00D417A3">
            <w:pPr>
              <w:widowControl/>
              <w:autoSpaceDE/>
              <w:autoSpaceDN/>
              <w:adjustRightInd/>
              <w:jc w:val="both"/>
              <w:rPr>
                <w:rFonts w:eastAsia="Times New Roman"/>
                <w:color w:val="000000"/>
                <w:sz w:val="22"/>
                <w:szCs w:val="22"/>
              </w:rPr>
            </w:pPr>
            <w:r w:rsidRPr="00E12782">
              <w:rPr>
                <w:rFonts w:eastAsia="Times New Roman"/>
                <w:color w:val="000000"/>
                <w:sz w:val="22"/>
                <w:szCs w:val="22"/>
              </w:rPr>
              <w:t>3</w:t>
            </w:r>
          </w:p>
        </w:tc>
        <w:tc>
          <w:tcPr>
            <w:tcW w:w="560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E079C" w:rsidRPr="00E12782" w:rsidRDefault="001E079C" w:rsidP="00D417A3">
            <w:pPr>
              <w:widowControl/>
              <w:autoSpaceDE/>
              <w:autoSpaceDN/>
              <w:adjustRightInd/>
              <w:jc w:val="both"/>
              <w:rPr>
                <w:rFonts w:eastAsia="Times New Roman"/>
                <w:color w:val="000000"/>
                <w:sz w:val="22"/>
                <w:szCs w:val="22"/>
              </w:rPr>
            </w:pPr>
            <w:r w:rsidRPr="00E12782">
              <w:rPr>
                <w:rFonts w:eastAsia="Times New Roman"/>
                <w:color w:val="000000"/>
                <w:sz w:val="22"/>
                <w:szCs w:val="22"/>
              </w:rPr>
              <w:t>Провести родительские собрания по тематике:</w:t>
            </w:r>
          </w:p>
          <w:p w:rsidR="001E079C" w:rsidRPr="00E12782" w:rsidRDefault="001E079C" w:rsidP="00280D54">
            <w:pPr>
              <w:widowControl/>
              <w:numPr>
                <w:ilvl w:val="0"/>
                <w:numId w:val="17"/>
              </w:numPr>
              <w:autoSpaceDE/>
              <w:autoSpaceDN/>
              <w:adjustRightInd/>
              <w:ind w:left="0"/>
              <w:jc w:val="both"/>
              <w:rPr>
                <w:rFonts w:eastAsia="Times New Roman"/>
                <w:color w:val="000000"/>
                <w:sz w:val="22"/>
                <w:szCs w:val="22"/>
              </w:rPr>
            </w:pPr>
            <w:r w:rsidRPr="00E12782">
              <w:rPr>
                <w:rFonts w:eastAsia="Times New Roman"/>
                <w:color w:val="000000"/>
                <w:sz w:val="22"/>
                <w:szCs w:val="22"/>
              </w:rPr>
              <w:t>Для чего нужны прививки?</w:t>
            </w:r>
          </w:p>
          <w:p w:rsidR="001E079C" w:rsidRPr="00E12782" w:rsidRDefault="001E079C" w:rsidP="00280D54">
            <w:pPr>
              <w:widowControl/>
              <w:numPr>
                <w:ilvl w:val="0"/>
                <w:numId w:val="17"/>
              </w:numPr>
              <w:autoSpaceDE/>
              <w:autoSpaceDN/>
              <w:adjustRightInd/>
              <w:ind w:left="0"/>
              <w:jc w:val="both"/>
              <w:rPr>
                <w:rFonts w:eastAsia="Times New Roman"/>
                <w:color w:val="000000"/>
                <w:sz w:val="22"/>
                <w:szCs w:val="22"/>
              </w:rPr>
            </w:pPr>
            <w:r w:rsidRPr="00E12782">
              <w:rPr>
                <w:rFonts w:eastAsia="Times New Roman"/>
                <w:color w:val="000000"/>
                <w:sz w:val="22"/>
                <w:szCs w:val="22"/>
              </w:rPr>
              <w:t>Перечень медицинских противопоказаний к проведению профилактических прививок.</w:t>
            </w:r>
          </w:p>
        </w:tc>
        <w:tc>
          <w:tcPr>
            <w:tcW w:w="184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E079C" w:rsidRPr="00E12782" w:rsidRDefault="001E079C" w:rsidP="00D417A3">
            <w:pPr>
              <w:widowControl/>
              <w:autoSpaceDE/>
              <w:autoSpaceDN/>
              <w:adjustRightInd/>
              <w:jc w:val="both"/>
              <w:rPr>
                <w:rFonts w:eastAsia="Times New Roman"/>
                <w:color w:val="000000"/>
                <w:sz w:val="22"/>
                <w:szCs w:val="22"/>
              </w:rPr>
            </w:pPr>
            <w:r w:rsidRPr="00E12782">
              <w:rPr>
                <w:rFonts w:eastAsia="Times New Roman"/>
                <w:color w:val="000000"/>
                <w:sz w:val="22"/>
                <w:szCs w:val="22"/>
              </w:rPr>
              <w:t>По графику</w:t>
            </w:r>
          </w:p>
        </w:tc>
        <w:tc>
          <w:tcPr>
            <w:tcW w:w="198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E079C" w:rsidRPr="00E12782" w:rsidRDefault="001E079C" w:rsidP="00D417A3">
            <w:pPr>
              <w:widowControl/>
              <w:autoSpaceDE/>
              <w:autoSpaceDN/>
              <w:adjustRightInd/>
              <w:jc w:val="both"/>
              <w:rPr>
                <w:rFonts w:eastAsia="Times New Roman"/>
                <w:color w:val="000000"/>
                <w:sz w:val="22"/>
                <w:szCs w:val="22"/>
              </w:rPr>
            </w:pPr>
            <w:r w:rsidRPr="00E12782">
              <w:rPr>
                <w:rFonts w:eastAsia="Times New Roman"/>
                <w:color w:val="000000"/>
                <w:sz w:val="22"/>
                <w:szCs w:val="22"/>
              </w:rPr>
              <w:t>Классные руководители 1-9 классов</w:t>
            </w:r>
          </w:p>
        </w:tc>
      </w:tr>
      <w:tr w:rsidR="001E079C" w:rsidRPr="00E12782" w:rsidTr="002124D8">
        <w:tc>
          <w:tcPr>
            <w:tcW w:w="46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E079C" w:rsidRPr="00E12782" w:rsidRDefault="001E079C" w:rsidP="00D417A3">
            <w:pPr>
              <w:widowControl/>
              <w:autoSpaceDE/>
              <w:autoSpaceDN/>
              <w:adjustRightInd/>
              <w:jc w:val="both"/>
              <w:rPr>
                <w:rFonts w:eastAsia="Times New Roman"/>
                <w:color w:val="000000"/>
                <w:sz w:val="22"/>
                <w:szCs w:val="22"/>
              </w:rPr>
            </w:pPr>
            <w:r w:rsidRPr="00E12782">
              <w:rPr>
                <w:rFonts w:eastAsia="Times New Roman"/>
                <w:color w:val="000000"/>
                <w:sz w:val="22"/>
                <w:szCs w:val="22"/>
              </w:rPr>
              <w:t>4</w:t>
            </w:r>
          </w:p>
        </w:tc>
        <w:tc>
          <w:tcPr>
            <w:tcW w:w="560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E079C" w:rsidRPr="00E12782" w:rsidRDefault="001E079C" w:rsidP="00D417A3">
            <w:pPr>
              <w:widowControl/>
              <w:autoSpaceDE/>
              <w:autoSpaceDN/>
              <w:adjustRightInd/>
              <w:jc w:val="both"/>
              <w:rPr>
                <w:rFonts w:eastAsia="Times New Roman"/>
                <w:color w:val="000000"/>
                <w:sz w:val="22"/>
                <w:szCs w:val="22"/>
              </w:rPr>
            </w:pPr>
            <w:r w:rsidRPr="00E12782">
              <w:rPr>
                <w:rFonts w:eastAsia="Times New Roman"/>
                <w:color w:val="000000"/>
                <w:sz w:val="22"/>
                <w:szCs w:val="22"/>
              </w:rPr>
              <w:t>Написание диктантов на тему:</w:t>
            </w:r>
          </w:p>
          <w:p w:rsidR="001E079C" w:rsidRPr="00E12782" w:rsidRDefault="001E079C" w:rsidP="00280D54">
            <w:pPr>
              <w:widowControl/>
              <w:numPr>
                <w:ilvl w:val="0"/>
                <w:numId w:val="18"/>
              </w:numPr>
              <w:autoSpaceDE/>
              <w:autoSpaceDN/>
              <w:adjustRightInd/>
              <w:ind w:left="0"/>
              <w:jc w:val="both"/>
              <w:rPr>
                <w:rFonts w:eastAsia="Times New Roman"/>
                <w:color w:val="000000"/>
                <w:sz w:val="22"/>
                <w:szCs w:val="22"/>
              </w:rPr>
            </w:pPr>
            <w:r w:rsidRPr="00E12782">
              <w:rPr>
                <w:rFonts w:eastAsia="Times New Roman"/>
                <w:color w:val="000000"/>
                <w:sz w:val="22"/>
                <w:szCs w:val="22"/>
              </w:rPr>
              <w:t>Меры профилактики при распространении кори</w:t>
            </w:r>
          </w:p>
          <w:p w:rsidR="001E079C" w:rsidRPr="00E12782" w:rsidRDefault="001E079C" w:rsidP="00280D54">
            <w:pPr>
              <w:widowControl/>
              <w:numPr>
                <w:ilvl w:val="0"/>
                <w:numId w:val="18"/>
              </w:numPr>
              <w:autoSpaceDE/>
              <w:autoSpaceDN/>
              <w:adjustRightInd/>
              <w:ind w:left="0"/>
              <w:jc w:val="both"/>
              <w:rPr>
                <w:rFonts w:eastAsia="Times New Roman"/>
                <w:color w:val="000000"/>
                <w:sz w:val="22"/>
                <w:szCs w:val="22"/>
              </w:rPr>
            </w:pPr>
            <w:r w:rsidRPr="00E12782">
              <w:rPr>
                <w:rFonts w:eastAsia="Times New Roman"/>
                <w:color w:val="000000"/>
                <w:sz w:val="22"/>
                <w:szCs w:val="22"/>
              </w:rPr>
              <w:t>Признаки заболевания корью</w:t>
            </w:r>
          </w:p>
          <w:p w:rsidR="001E079C" w:rsidRPr="00E12782" w:rsidRDefault="001E079C" w:rsidP="00280D54">
            <w:pPr>
              <w:widowControl/>
              <w:numPr>
                <w:ilvl w:val="0"/>
                <w:numId w:val="18"/>
              </w:numPr>
              <w:autoSpaceDE/>
              <w:autoSpaceDN/>
              <w:adjustRightInd/>
              <w:ind w:left="0"/>
              <w:jc w:val="both"/>
              <w:rPr>
                <w:rFonts w:eastAsia="Times New Roman"/>
                <w:color w:val="000000"/>
                <w:sz w:val="22"/>
                <w:szCs w:val="22"/>
              </w:rPr>
            </w:pPr>
            <w:r w:rsidRPr="00E12782">
              <w:rPr>
                <w:rFonts w:eastAsia="Times New Roman"/>
                <w:color w:val="000000"/>
                <w:sz w:val="22"/>
                <w:szCs w:val="22"/>
              </w:rPr>
              <w:t>Прививки от кори</w:t>
            </w:r>
          </w:p>
        </w:tc>
        <w:tc>
          <w:tcPr>
            <w:tcW w:w="184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E079C" w:rsidRPr="00E12782" w:rsidRDefault="001E079C" w:rsidP="00D417A3">
            <w:pPr>
              <w:widowControl/>
              <w:autoSpaceDE/>
              <w:autoSpaceDN/>
              <w:adjustRightInd/>
              <w:jc w:val="both"/>
              <w:rPr>
                <w:rFonts w:eastAsia="Times New Roman"/>
                <w:color w:val="000000"/>
                <w:sz w:val="22"/>
                <w:szCs w:val="22"/>
              </w:rPr>
            </w:pPr>
            <w:r w:rsidRPr="00E12782">
              <w:rPr>
                <w:rFonts w:eastAsia="Times New Roman"/>
                <w:color w:val="000000"/>
                <w:sz w:val="22"/>
                <w:szCs w:val="22"/>
              </w:rPr>
              <w:t>По графику</w:t>
            </w:r>
          </w:p>
        </w:tc>
        <w:tc>
          <w:tcPr>
            <w:tcW w:w="198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E079C" w:rsidRPr="00E12782" w:rsidRDefault="001E079C" w:rsidP="00D417A3">
            <w:pPr>
              <w:widowControl/>
              <w:autoSpaceDE/>
              <w:autoSpaceDN/>
              <w:adjustRightInd/>
              <w:jc w:val="both"/>
              <w:rPr>
                <w:rFonts w:eastAsia="Times New Roman"/>
                <w:color w:val="000000"/>
                <w:sz w:val="22"/>
                <w:szCs w:val="22"/>
              </w:rPr>
            </w:pPr>
            <w:r w:rsidRPr="00E12782">
              <w:rPr>
                <w:rFonts w:eastAsia="Times New Roman"/>
                <w:color w:val="000000"/>
                <w:sz w:val="22"/>
                <w:szCs w:val="22"/>
              </w:rPr>
              <w:t>Учителя начальных классов, учителя по предмету «Формирование здорового образа человека и профилактика ВИЧ/СПИДа»</w:t>
            </w:r>
          </w:p>
        </w:tc>
      </w:tr>
      <w:tr w:rsidR="001E079C" w:rsidRPr="00E12782" w:rsidTr="002124D8">
        <w:tc>
          <w:tcPr>
            <w:tcW w:w="46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E079C" w:rsidRPr="00E12782" w:rsidRDefault="001E079C" w:rsidP="00D417A3">
            <w:pPr>
              <w:widowControl/>
              <w:autoSpaceDE/>
              <w:autoSpaceDN/>
              <w:adjustRightInd/>
              <w:jc w:val="both"/>
              <w:rPr>
                <w:rFonts w:eastAsia="Times New Roman"/>
                <w:color w:val="000000"/>
                <w:sz w:val="22"/>
                <w:szCs w:val="22"/>
              </w:rPr>
            </w:pPr>
            <w:r w:rsidRPr="00E12782">
              <w:rPr>
                <w:rFonts w:eastAsia="Times New Roman"/>
                <w:color w:val="000000"/>
                <w:sz w:val="22"/>
                <w:szCs w:val="22"/>
              </w:rPr>
              <w:t>5</w:t>
            </w:r>
          </w:p>
        </w:tc>
        <w:tc>
          <w:tcPr>
            <w:tcW w:w="560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E079C" w:rsidRPr="00E12782" w:rsidRDefault="001E079C" w:rsidP="00D417A3">
            <w:pPr>
              <w:widowControl/>
              <w:autoSpaceDE/>
              <w:autoSpaceDN/>
              <w:adjustRightInd/>
              <w:jc w:val="both"/>
              <w:rPr>
                <w:rFonts w:eastAsia="Times New Roman"/>
                <w:color w:val="000000"/>
                <w:sz w:val="22"/>
                <w:szCs w:val="22"/>
              </w:rPr>
            </w:pPr>
            <w:r w:rsidRPr="00E12782">
              <w:rPr>
                <w:rFonts w:eastAsia="Times New Roman"/>
                <w:color w:val="000000"/>
                <w:sz w:val="22"/>
                <w:szCs w:val="22"/>
              </w:rPr>
              <w:t>Распространение памяток «Корь - типичная вирусная инфекция.»</w:t>
            </w:r>
          </w:p>
        </w:tc>
        <w:tc>
          <w:tcPr>
            <w:tcW w:w="184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E079C" w:rsidRPr="00E12782" w:rsidRDefault="001E079C" w:rsidP="00D417A3">
            <w:pPr>
              <w:widowControl/>
              <w:autoSpaceDE/>
              <w:autoSpaceDN/>
              <w:adjustRightInd/>
              <w:jc w:val="both"/>
              <w:rPr>
                <w:rFonts w:eastAsia="Times New Roman"/>
                <w:color w:val="000000"/>
                <w:sz w:val="22"/>
                <w:szCs w:val="22"/>
              </w:rPr>
            </w:pPr>
            <w:r w:rsidRPr="00E12782">
              <w:rPr>
                <w:rFonts w:eastAsia="Times New Roman"/>
                <w:color w:val="000000"/>
                <w:sz w:val="22"/>
                <w:szCs w:val="22"/>
              </w:rPr>
              <w:t xml:space="preserve">Февраль </w:t>
            </w:r>
          </w:p>
        </w:tc>
        <w:tc>
          <w:tcPr>
            <w:tcW w:w="198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E079C" w:rsidRPr="00E12782" w:rsidRDefault="001E079C" w:rsidP="00D417A3">
            <w:pPr>
              <w:widowControl/>
              <w:autoSpaceDE/>
              <w:autoSpaceDN/>
              <w:adjustRightInd/>
              <w:jc w:val="both"/>
              <w:rPr>
                <w:rFonts w:eastAsia="Times New Roman"/>
                <w:color w:val="000000"/>
                <w:sz w:val="22"/>
                <w:szCs w:val="22"/>
              </w:rPr>
            </w:pPr>
            <w:r w:rsidRPr="00E12782">
              <w:rPr>
                <w:rFonts w:eastAsia="Times New Roman"/>
                <w:color w:val="000000"/>
                <w:sz w:val="22"/>
                <w:szCs w:val="22"/>
              </w:rPr>
              <w:t>Школьный врач.</w:t>
            </w:r>
          </w:p>
        </w:tc>
      </w:tr>
    </w:tbl>
    <w:p w:rsidR="002124D8" w:rsidRPr="00E12782" w:rsidRDefault="002124D8" w:rsidP="00D417A3">
      <w:pPr>
        <w:widowControl/>
        <w:autoSpaceDE/>
        <w:autoSpaceDN/>
        <w:adjustRightInd/>
        <w:jc w:val="both"/>
        <w:rPr>
          <w:rFonts w:eastAsia="Times New Roman"/>
          <w:color w:val="000000"/>
          <w:sz w:val="22"/>
          <w:szCs w:val="22"/>
        </w:rPr>
        <w:sectPr w:rsidR="002124D8" w:rsidRPr="00E12782" w:rsidSect="002124D8">
          <w:pgSz w:w="11909" w:h="16834"/>
          <w:pgMar w:top="1701" w:right="1134" w:bottom="850" w:left="1134" w:header="720" w:footer="720" w:gutter="0"/>
          <w:cols w:space="720"/>
          <w:noEndnote/>
          <w:docGrid w:linePitch="272"/>
        </w:sectPr>
      </w:pPr>
    </w:p>
    <w:p w:rsidR="001E079C" w:rsidRPr="00E12782" w:rsidRDefault="001E079C" w:rsidP="00D417A3">
      <w:pPr>
        <w:widowControl/>
        <w:autoSpaceDE/>
        <w:autoSpaceDN/>
        <w:adjustRightInd/>
        <w:jc w:val="both"/>
        <w:rPr>
          <w:rFonts w:eastAsia="Times New Roman"/>
          <w:color w:val="000000"/>
          <w:sz w:val="22"/>
          <w:szCs w:val="22"/>
        </w:rPr>
      </w:pPr>
    </w:p>
    <w:p w:rsidR="008A29AC" w:rsidRPr="00E12782" w:rsidRDefault="008A29AC" w:rsidP="008A29AC">
      <w:pPr>
        <w:pStyle w:val="ConsPlusNormal"/>
        <w:widowControl/>
        <w:jc w:val="center"/>
        <w:rPr>
          <w:rFonts w:ascii="Times New Roman" w:hAnsi="Times New Roman" w:cs="Times New Roman"/>
          <w:b/>
          <w:bCs/>
          <w:sz w:val="22"/>
          <w:szCs w:val="22"/>
        </w:rPr>
      </w:pPr>
      <w:r w:rsidRPr="00E12782">
        <w:rPr>
          <w:rFonts w:ascii="Times New Roman" w:hAnsi="Times New Roman" w:cs="Times New Roman"/>
          <w:b/>
          <w:bCs/>
          <w:sz w:val="22"/>
          <w:szCs w:val="22"/>
        </w:rPr>
        <w:t xml:space="preserve">План </w:t>
      </w:r>
    </w:p>
    <w:p w:rsidR="008A29AC" w:rsidRPr="00E12782" w:rsidRDefault="008A29AC" w:rsidP="008A29AC">
      <w:pPr>
        <w:pStyle w:val="ConsPlusNormal"/>
        <w:widowControl/>
        <w:jc w:val="center"/>
        <w:rPr>
          <w:rFonts w:ascii="Times New Roman" w:hAnsi="Times New Roman" w:cs="Times New Roman"/>
          <w:b/>
          <w:bCs/>
          <w:sz w:val="22"/>
          <w:szCs w:val="22"/>
        </w:rPr>
      </w:pPr>
      <w:r w:rsidRPr="00E12782">
        <w:rPr>
          <w:rFonts w:ascii="Times New Roman" w:hAnsi="Times New Roman" w:cs="Times New Roman"/>
          <w:b/>
          <w:bCs/>
          <w:sz w:val="22"/>
          <w:szCs w:val="22"/>
        </w:rPr>
        <w:t>по профилактике острых кишечных инфекций (ОКИ)</w:t>
      </w:r>
    </w:p>
    <w:p w:rsidR="008A29AC" w:rsidRPr="00E12782" w:rsidRDefault="008A29AC" w:rsidP="008A29AC">
      <w:pPr>
        <w:pStyle w:val="ConsPlusNormal"/>
        <w:widowControl/>
        <w:jc w:val="both"/>
        <w:rPr>
          <w:rFonts w:ascii="Times New Roman" w:hAnsi="Times New Roman" w:cs="Times New Roman"/>
          <w:sz w:val="22"/>
          <w:szCs w:val="22"/>
        </w:rPr>
      </w:pPr>
      <w:r w:rsidRPr="00E12782">
        <w:rPr>
          <w:rFonts w:ascii="Times New Roman" w:hAnsi="Times New Roman" w:cs="Times New Roman"/>
          <w:sz w:val="22"/>
          <w:szCs w:val="22"/>
        </w:rPr>
        <w:t>Основная цель: предупреждение вспышек ОКИ в организованных коллективах</w:t>
      </w:r>
    </w:p>
    <w:p w:rsidR="008A29AC" w:rsidRPr="00E12782" w:rsidRDefault="008A29AC" w:rsidP="008A29AC">
      <w:pPr>
        <w:pStyle w:val="ConsPlusNormal"/>
        <w:widowControl/>
        <w:jc w:val="both"/>
        <w:rPr>
          <w:rFonts w:ascii="Times New Roman" w:hAnsi="Times New Roman" w:cs="Times New Roman"/>
          <w:sz w:val="22"/>
          <w:szCs w:val="22"/>
        </w:rPr>
      </w:pPr>
      <w:r w:rsidRPr="00E12782">
        <w:rPr>
          <w:rFonts w:ascii="Times New Roman" w:hAnsi="Times New Roman" w:cs="Times New Roman"/>
          <w:sz w:val="22"/>
          <w:szCs w:val="22"/>
        </w:rPr>
        <w:t>Основная задача: эффективная работа по профилактике ОКИ всех служб (здравоохранения и образования) в период сезонного подъёма и широкая пропаганда мер личной и общественной профилактики острых кишечных инфекций.</w:t>
      </w:r>
    </w:p>
    <w:tbl>
      <w:tblPr>
        <w:tblStyle w:val="ab"/>
        <w:tblW w:w="10043" w:type="dxa"/>
        <w:tblLook w:val="00A0"/>
      </w:tblPr>
      <w:tblGrid>
        <w:gridCol w:w="541"/>
        <w:gridCol w:w="5376"/>
        <w:gridCol w:w="1874"/>
        <w:gridCol w:w="2252"/>
      </w:tblGrid>
      <w:tr w:rsidR="008A29AC" w:rsidRPr="00E12782" w:rsidTr="004A1D7B">
        <w:tc>
          <w:tcPr>
            <w:tcW w:w="534" w:type="dxa"/>
          </w:tcPr>
          <w:p w:rsidR="008A29AC" w:rsidRPr="00E12782" w:rsidRDefault="008A29AC" w:rsidP="004A1D7B">
            <w:pPr>
              <w:pStyle w:val="ConsPlusNormal"/>
              <w:widowControl/>
              <w:jc w:val="both"/>
              <w:rPr>
                <w:rFonts w:ascii="Times New Roman" w:hAnsi="Times New Roman" w:cs="Times New Roman"/>
                <w:sz w:val="22"/>
                <w:szCs w:val="22"/>
              </w:rPr>
            </w:pPr>
            <w:r w:rsidRPr="00E12782">
              <w:rPr>
                <w:rFonts w:ascii="Times New Roman" w:hAnsi="Times New Roman" w:cs="Times New Roman"/>
                <w:sz w:val="22"/>
                <w:szCs w:val="22"/>
              </w:rPr>
              <w:t>№</w:t>
            </w:r>
          </w:p>
        </w:tc>
        <w:tc>
          <w:tcPr>
            <w:tcW w:w="5309" w:type="dxa"/>
          </w:tcPr>
          <w:p w:rsidR="008A29AC" w:rsidRPr="00E12782" w:rsidRDefault="008A29AC" w:rsidP="004A1D7B">
            <w:pPr>
              <w:pStyle w:val="ConsPlusNormal"/>
              <w:widowControl/>
              <w:jc w:val="both"/>
              <w:rPr>
                <w:rFonts w:ascii="Times New Roman" w:hAnsi="Times New Roman" w:cs="Times New Roman"/>
                <w:sz w:val="22"/>
                <w:szCs w:val="22"/>
              </w:rPr>
            </w:pPr>
            <w:r w:rsidRPr="00E12782">
              <w:rPr>
                <w:rFonts w:ascii="Times New Roman" w:hAnsi="Times New Roman" w:cs="Times New Roman"/>
                <w:sz w:val="22"/>
                <w:szCs w:val="22"/>
              </w:rPr>
              <w:t>Наименование мероприятий</w:t>
            </w:r>
          </w:p>
        </w:tc>
        <w:tc>
          <w:tcPr>
            <w:tcW w:w="0" w:type="auto"/>
          </w:tcPr>
          <w:p w:rsidR="008A29AC" w:rsidRPr="00E12782" w:rsidRDefault="008A29AC" w:rsidP="004A1D7B">
            <w:pPr>
              <w:pStyle w:val="ConsPlusNormal"/>
              <w:widowControl/>
              <w:jc w:val="both"/>
              <w:rPr>
                <w:rFonts w:ascii="Times New Roman" w:hAnsi="Times New Roman" w:cs="Times New Roman"/>
                <w:sz w:val="22"/>
                <w:szCs w:val="22"/>
              </w:rPr>
            </w:pPr>
            <w:r w:rsidRPr="00E12782">
              <w:rPr>
                <w:rFonts w:ascii="Times New Roman" w:hAnsi="Times New Roman" w:cs="Times New Roman"/>
                <w:sz w:val="22"/>
                <w:szCs w:val="22"/>
              </w:rPr>
              <w:t>Срок исполнения</w:t>
            </w:r>
          </w:p>
        </w:tc>
        <w:tc>
          <w:tcPr>
            <w:tcW w:w="2224" w:type="dxa"/>
          </w:tcPr>
          <w:p w:rsidR="008A29AC" w:rsidRPr="00E12782" w:rsidRDefault="008A29AC" w:rsidP="004A1D7B">
            <w:pPr>
              <w:pStyle w:val="ConsPlusNormal"/>
              <w:widowControl/>
              <w:jc w:val="both"/>
              <w:rPr>
                <w:rFonts w:ascii="Times New Roman" w:hAnsi="Times New Roman" w:cs="Times New Roman"/>
                <w:sz w:val="22"/>
                <w:szCs w:val="22"/>
              </w:rPr>
            </w:pPr>
            <w:r w:rsidRPr="00E12782">
              <w:rPr>
                <w:rFonts w:ascii="Times New Roman" w:hAnsi="Times New Roman" w:cs="Times New Roman"/>
                <w:sz w:val="22"/>
                <w:szCs w:val="22"/>
              </w:rPr>
              <w:t>Ответственный исполнитель</w:t>
            </w:r>
          </w:p>
        </w:tc>
      </w:tr>
      <w:tr w:rsidR="008A29AC" w:rsidRPr="00E12782" w:rsidTr="004A1D7B">
        <w:tc>
          <w:tcPr>
            <w:tcW w:w="534" w:type="dxa"/>
          </w:tcPr>
          <w:p w:rsidR="008A29AC" w:rsidRPr="00E12782" w:rsidRDefault="008A29AC" w:rsidP="00280D54">
            <w:pPr>
              <w:pStyle w:val="ConsPlusNormal"/>
              <w:widowControl/>
              <w:numPr>
                <w:ilvl w:val="0"/>
                <w:numId w:val="145"/>
              </w:numPr>
              <w:rPr>
                <w:rFonts w:ascii="Times New Roman" w:hAnsi="Times New Roman" w:cs="Times New Roman"/>
                <w:sz w:val="22"/>
                <w:szCs w:val="22"/>
              </w:rPr>
            </w:pPr>
          </w:p>
        </w:tc>
        <w:tc>
          <w:tcPr>
            <w:tcW w:w="5309" w:type="dxa"/>
          </w:tcPr>
          <w:p w:rsidR="008A29AC" w:rsidRPr="00E12782" w:rsidRDefault="008A29AC" w:rsidP="004A1D7B">
            <w:pPr>
              <w:pStyle w:val="ConsPlusNormal"/>
              <w:widowControl/>
              <w:jc w:val="both"/>
              <w:rPr>
                <w:rFonts w:ascii="Times New Roman" w:hAnsi="Times New Roman" w:cs="Times New Roman"/>
                <w:sz w:val="22"/>
                <w:szCs w:val="22"/>
              </w:rPr>
            </w:pPr>
            <w:r w:rsidRPr="00E12782">
              <w:rPr>
                <w:rFonts w:ascii="Times New Roman" w:hAnsi="Times New Roman" w:cs="Times New Roman"/>
                <w:sz w:val="22"/>
                <w:szCs w:val="22"/>
              </w:rPr>
              <w:t>Совещание с информацией по эпид. ситуации и по профилактике по ОКИ.</w:t>
            </w:r>
          </w:p>
        </w:tc>
        <w:tc>
          <w:tcPr>
            <w:tcW w:w="0" w:type="auto"/>
          </w:tcPr>
          <w:p w:rsidR="008A29AC" w:rsidRPr="00E12782" w:rsidRDefault="008A29AC" w:rsidP="004A1D7B">
            <w:pPr>
              <w:pStyle w:val="ConsPlusNormal"/>
              <w:widowControl/>
              <w:jc w:val="both"/>
              <w:rPr>
                <w:rFonts w:ascii="Times New Roman" w:hAnsi="Times New Roman" w:cs="Times New Roman"/>
                <w:sz w:val="22"/>
                <w:szCs w:val="22"/>
              </w:rPr>
            </w:pPr>
            <w:r w:rsidRPr="00E12782">
              <w:rPr>
                <w:rFonts w:ascii="Times New Roman" w:hAnsi="Times New Roman" w:cs="Times New Roman"/>
                <w:sz w:val="22"/>
                <w:szCs w:val="22"/>
              </w:rPr>
              <w:t>Ноябрь 2023</w:t>
            </w:r>
          </w:p>
        </w:tc>
        <w:tc>
          <w:tcPr>
            <w:tcW w:w="2224" w:type="dxa"/>
          </w:tcPr>
          <w:p w:rsidR="008A29AC" w:rsidRPr="00E12782" w:rsidRDefault="008A29AC" w:rsidP="004A1D7B">
            <w:pPr>
              <w:pStyle w:val="ConsPlusNormal"/>
              <w:widowControl/>
              <w:jc w:val="both"/>
              <w:rPr>
                <w:rFonts w:ascii="Times New Roman" w:hAnsi="Times New Roman" w:cs="Times New Roman"/>
                <w:sz w:val="22"/>
                <w:szCs w:val="22"/>
              </w:rPr>
            </w:pPr>
            <w:r w:rsidRPr="00E12782">
              <w:rPr>
                <w:rFonts w:ascii="Times New Roman" w:hAnsi="Times New Roman" w:cs="Times New Roman"/>
                <w:sz w:val="22"/>
                <w:szCs w:val="22"/>
              </w:rPr>
              <w:t>Директор, медицинский работник школы</w:t>
            </w:r>
          </w:p>
        </w:tc>
      </w:tr>
      <w:tr w:rsidR="008A29AC" w:rsidRPr="00E12782" w:rsidTr="004A1D7B">
        <w:tc>
          <w:tcPr>
            <w:tcW w:w="534" w:type="dxa"/>
          </w:tcPr>
          <w:p w:rsidR="008A29AC" w:rsidRPr="00E12782" w:rsidRDefault="008A29AC" w:rsidP="00280D54">
            <w:pPr>
              <w:pStyle w:val="ConsPlusNormal"/>
              <w:widowControl/>
              <w:numPr>
                <w:ilvl w:val="0"/>
                <w:numId w:val="145"/>
              </w:numPr>
              <w:rPr>
                <w:rFonts w:ascii="Times New Roman" w:hAnsi="Times New Roman" w:cs="Times New Roman"/>
                <w:sz w:val="22"/>
                <w:szCs w:val="22"/>
              </w:rPr>
            </w:pPr>
          </w:p>
        </w:tc>
        <w:tc>
          <w:tcPr>
            <w:tcW w:w="5309" w:type="dxa"/>
          </w:tcPr>
          <w:p w:rsidR="008A29AC" w:rsidRPr="00E12782" w:rsidRDefault="008A29AC" w:rsidP="004A1D7B">
            <w:pPr>
              <w:pStyle w:val="ConsPlusNormal"/>
              <w:widowControl/>
              <w:jc w:val="both"/>
              <w:rPr>
                <w:rFonts w:ascii="Times New Roman" w:hAnsi="Times New Roman" w:cs="Times New Roman"/>
                <w:sz w:val="22"/>
                <w:szCs w:val="22"/>
              </w:rPr>
            </w:pPr>
            <w:r w:rsidRPr="00E12782">
              <w:rPr>
                <w:rFonts w:ascii="Times New Roman" w:hAnsi="Times New Roman" w:cs="Times New Roman"/>
                <w:sz w:val="22"/>
                <w:szCs w:val="22"/>
              </w:rPr>
              <w:t xml:space="preserve">Приобретение необходимого количества дезинфицирующих средств, ёмкостей для проведения профилактической и текущей дезинфекции. </w:t>
            </w:r>
          </w:p>
        </w:tc>
        <w:tc>
          <w:tcPr>
            <w:tcW w:w="0" w:type="auto"/>
          </w:tcPr>
          <w:p w:rsidR="008A29AC" w:rsidRPr="00E12782" w:rsidRDefault="008A29AC" w:rsidP="004A1D7B">
            <w:pPr>
              <w:pStyle w:val="ConsPlusNormal"/>
              <w:widowControl/>
              <w:jc w:val="both"/>
              <w:rPr>
                <w:rFonts w:ascii="Times New Roman" w:hAnsi="Times New Roman" w:cs="Times New Roman"/>
                <w:sz w:val="22"/>
                <w:szCs w:val="22"/>
              </w:rPr>
            </w:pPr>
            <w:r w:rsidRPr="00E12782">
              <w:rPr>
                <w:rFonts w:ascii="Times New Roman" w:hAnsi="Times New Roman" w:cs="Times New Roman"/>
                <w:sz w:val="22"/>
                <w:szCs w:val="22"/>
              </w:rPr>
              <w:t>Постоянно</w:t>
            </w:r>
          </w:p>
          <w:p w:rsidR="008A29AC" w:rsidRPr="00E12782" w:rsidRDefault="008A29AC" w:rsidP="004A1D7B">
            <w:pPr>
              <w:pStyle w:val="ConsPlusNormal"/>
              <w:widowControl/>
              <w:jc w:val="both"/>
              <w:rPr>
                <w:rFonts w:ascii="Times New Roman" w:hAnsi="Times New Roman" w:cs="Times New Roman"/>
                <w:sz w:val="22"/>
                <w:szCs w:val="22"/>
              </w:rPr>
            </w:pPr>
          </w:p>
          <w:p w:rsidR="008A29AC" w:rsidRPr="00E12782" w:rsidRDefault="008A29AC" w:rsidP="004A1D7B">
            <w:pPr>
              <w:pStyle w:val="ConsPlusNormal"/>
              <w:widowControl/>
              <w:jc w:val="both"/>
              <w:rPr>
                <w:rFonts w:ascii="Times New Roman" w:hAnsi="Times New Roman" w:cs="Times New Roman"/>
                <w:sz w:val="22"/>
                <w:szCs w:val="22"/>
              </w:rPr>
            </w:pPr>
          </w:p>
          <w:p w:rsidR="008A29AC" w:rsidRPr="00E12782" w:rsidRDefault="008A29AC" w:rsidP="004A1D7B">
            <w:pPr>
              <w:pStyle w:val="ConsPlusNormal"/>
              <w:widowControl/>
              <w:jc w:val="both"/>
              <w:rPr>
                <w:rFonts w:ascii="Times New Roman" w:hAnsi="Times New Roman" w:cs="Times New Roman"/>
                <w:sz w:val="22"/>
                <w:szCs w:val="22"/>
              </w:rPr>
            </w:pPr>
          </w:p>
        </w:tc>
        <w:tc>
          <w:tcPr>
            <w:tcW w:w="2224" w:type="dxa"/>
          </w:tcPr>
          <w:p w:rsidR="008A29AC" w:rsidRPr="00E12782" w:rsidRDefault="008A29AC" w:rsidP="004A1D7B">
            <w:pPr>
              <w:pStyle w:val="ConsPlusNormal"/>
              <w:widowControl/>
              <w:jc w:val="both"/>
              <w:rPr>
                <w:rFonts w:ascii="Times New Roman" w:hAnsi="Times New Roman" w:cs="Times New Roman"/>
                <w:sz w:val="22"/>
                <w:szCs w:val="22"/>
              </w:rPr>
            </w:pPr>
            <w:r w:rsidRPr="00E12782">
              <w:rPr>
                <w:rFonts w:ascii="Times New Roman" w:hAnsi="Times New Roman" w:cs="Times New Roman"/>
                <w:sz w:val="22"/>
                <w:szCs w:val="22"/>
              </w:rPr>
              <w:t xml:space="preserve">Заместитель директора </w:t>
            </w:r>
          </w:p>
          <w:p w:rsidR="008A29AC" w:rsidRPr="00E12782" w:rsidRDefault="008A29AC" w:rsidP="004A1D7B">
            <w:pPr>
              <w:pStyle w:val="ConsPlusNormal"/>
              <w:widowControl/>
              <w:jc w:val="both"/>
              <w:rPr>
                <w:rFonts w:ascii="Times New Roman" w:hAnsi="Times New Roman" w:cs="Times New Roman"/>
                <w:sz w:val="22"/>
                <w:szCs w:val="22"/>
              </w:rPr>
            </w:pPr>
            <w:r w:rsidRPr="00E12782">
              <w:rPr>
                <w:rFonts w:ascii="Times New Roman" w:hAnsi="Times New Roman" w:cs="Times New Roman"/>
                <w:sz w:val="22"/>
                <w:szCs w:val="22"/>
              </w:rPr>
              <w:t>По АХЧ</w:t>
            </w:r>
          </w:p>
        </w:tc>
      </w:tr>
      <w:tr w:rsidR="008A29AC" w:rsidRPr="00E12782" w:rsidTr="004A1D7B">
        <w:tc>
          <w:tcPr>
            <w:tcW w:w="534" w:type="dxa"/>
          </w:tcPr>
          <w:p w:rsidR="008A29AC" w:rsidRPr="00E12782" w:rsidRDefault="008A29AC" w:rsidP="00280D54">
            <w:pPr>
              <w:pStyle w:val="ConsPlusNormal"/>
              <w:widowControl/>
              <w:numPr>
                <w:ilvl w:val="0"/>
                <w:numId w:val="145"/>
              </w:numPr>
              <w:rPr>
                <w:rFonts w:ascii="Times New Roman" w:hAnsi="Times New Roman" w:cs="Times New Roman"/>
                <w:sz w:val="22"/>
                <w:szCs w:val="22"/>
              </w:rPr>
            </w:pPr>
          </w:p>
        </w:tc>
        <w:tc>
          <w:tcPr>
            <w:tcW w:w="5309" w:type="dxa"/>
          </w:tcPr>
          <w:p w:rsidR="008A29AC" w:rsidRPr="00E12782" w:rsidRDefault="008A29AC" w:rsidP="004A1D7B">
            <w:pPr>
              <w:pStyle w:val="ConsPlusNormal"/>
              <w:widowControl/>
              <w:jc w:val="both"/>
              <w:rPr>
                <w:rFonts w:ascii="Times New Roman" w:hAnsi="Times New Roman" w:cs="Times New Roman"/>
                <w:sz w:val="22"/>
                <w:szCs w:val="22"/>
              </w:rPr>
            </w:pPr>
            <w:r w:rsidRPr="00E12782">
              <w:rPr>
                <w:rFonts w:ascii="Times New Roman" w:hAnsi="Times New Roman" w:cs="Times New Roman"/>
                <w:sz w:val="22"/>
                <w:szCs w:val="22"/>
              </w:rPr>
              <w:t>Информационно-разъяснительная работас участниками образовательных отношений по вопросам профилактики ОКИ: проведение родительских собраний, классных часов, бесед,  разработка и распространение памяток, оформление информационных стендов, размещение информации на школьном сайте, контроль за соблюдением правил личной гигиены.</w:t>
            </w:r>
          </w:p>
        </w:tc>
        <w:tc>
          <w:tcPr>
            <w:tcW w:w="0" w:type="auto"/>
          </w:tcPr>
          <w:p w:rsidR="008A29AC" w:rsidRPr="00E12782" w:rsidRDefault="008A29AC" w:rsidP="004A1D7B">
            <w:pPr>
              <w:pStyle w:val="ConsPlusNormal"/>
              <w:widowControl/>
              <w:jc w:val="both"/>
              <w:rPr>
                <w:rFonts w:ascii="Times New Roman" w:hAnsi="Times New Roman" w:cs="Times New Roman"/>
                <w:sz w:val="22"/>
                <w:szCs w:val="22"/>
              </w:rPr>
            </w:pPr>
            <w:r w:rsidRPr="00E12782">
              <w:rPr>
                <w:rFonts w:ascii="Times New Roman" w:hAnsi="Times New Roman" w:cs="Times New Roman"/>
                <w:sz w:val="22"/>
                <w:szCs w:val="22"/>
              </w:rPr>
              <w:t>Постоянно и</w:t>
            </w:r>
          </w:p>
          <w:p w:rsidR="008A29AC" w:rsidRPr="00E12782" w:rsidRDefault="008A29AC" w:rsidP="004A1D7B">
            <w:pPr>
              <w:pStyle w:val="ConsPlusNormal"/>
              <w:widowControl/>
              <w:jc w:val="both"/>
              <w:rPr>
                <w:rFonts w:ascii="Times New Roman" w:hAnsi="Times New Roman" w:cs="Times New Roman"/>
                <w:sz w:val="22"/>
                <w:szCs w:val="22"/>
              </w:rPr>
            </w:pPr>
            <w:r w:rsidRPr="00E12782">
              <w:rPr>
                <w:rFonts w:ascii="Times New Roman" w:hAnsi="Times New Roman" w:cs="Times New Roman"/>
                <w:sz w:val="22"/>
                <w:szCs w:val="22"/>
              </w:rPr>
              <w:t>при возникнове</w:t>
            </w:r>
          </w:p>
          <w:p w:rsidR="008A29AC" w:rsidRPr="00E12782" w:rsidRDefault="008A29AC" w:rsidP="004A1D7B">
            <w:pPr>
              <w:pStyle w:val="ConsPlusNormal"/>
              <w:widowControl/>
              <w:jc w:val="both"/>
              <w:rPr>
                <w:rFonts w:ascii="Times New Roman" w:hAnsi="Times New Roman" w:cs="Times New Roman"/>
                <w:sz w:val="22"/>
                <w:szCs w:val="22"/>
              </w:rPr>
            </w:pPr>
            <w:r w:rsidRPr="00E12782">
              <w:rPr>
                <w:rFonts w:ascii="Times New Roman" w:hAnsi="Times New Roman" w:cs="Times New Roman"/>
                <w:sz w:val="22"/>
                <w:szCs w:val="22"/>
              </w:rPr>
              <w:t>нии очагов</w:t>
            </w:r>
          </w:p>
        </w:tc>
        <w:tc>
          <w:tcPr>
            <w:tcW w:w="2224" w:type="dxa"/>
          </w:tcPr>
          <w:p w:rsidR="008A29AC" w:rsidRPr="00E12782" w:rsidRDefault="008A29AC" w:rsidP="004A1D7B">
            <w:pPr>
              <w:pStyle w:val="ConsPlusNormal"/>
              <w:widowControl/>
              <w:jc w:val="both"/>
              <w:rPr>
                <w:rFonts w:ascii="Times New Roman" w:hAnsi="Times New Roman" w:cs="Times New Roman"/>
                <w:sz w:val="22"/>
                <w:szCs w:val="22"/>
              </w:rPr>
            </w:pPr>
            <w:r w:rsidRPr="00E12782">
              <w:rPr>
                <w:rFonts w:ascii="Times New Roman" w:hAnsi="Times New Roman" w:cs="Times New Roman"/>
                <w:sz w:val="22"/>
                <w:szCs w:val="22"/>
              </w:rPr>
              <w:t xml:space="preserve">Директор </w:t>
            </w:r>
          </w:p>
          <w:p w:rsidR="008A29AC" w:rsidRPr="00E12782" w:rsidRDefault="008A29AC" w:rsidP="004A1D7B">
            <w:pPr>
              <w:pStyle w:val="ConsPlusNormal"/>
              <w:widowControl/>
              <w:jc w:val="both"/>
              <w:rPr>
                <w:rFonts w:ascii="Times New Roman" w:hAnsi="Times New Roman" w:cs="Times New Roman"/>
                <w:sz w:val="22"/>
                <w:szCs w:val="22"/>
              </w:rPr>
            </w:pPr>
            <w:r w:rsidRPr="00E12782">
              <w:rPr>
                <w:rFonts w:ascii="Times New Roman" w:hAnsi="Times New Roman" w:cs="Times New Roman"/>
                <w:sz w:val="22"/>
                <w:szCs w:val="22"/>
              </w:rPr>
              <w:t xml:space="preserve">Заместитель директора по УВР, классные руководители, ответственный за работу с сайтом школы </w:t>
            </w:r>
          </w:p>
          <w:p w:rsidR="008A29AC" w:rsidRPr="00E12782" w:rsidRDefault="008A29AC" w:rsidP="004A1D7B">
            <w:pPr>
              <w:pStyle w:val="ConsPlusNormal"/>
              <w:widowControl/>
              <w:jc w:val="both"/>
              <w:rPr>
                <w:rFonts w:ascii="Times New Roman" w:hAnsi="Times New Roman" w:cs="Times New Roman"/>
                <w:sz w:val="22"/>
                <w:szCs w:val="22"/>
              </w:rPr>
            </w:pPr>
          </w:p>
        </w:tc>
      </w:tr>
      <w:tr w:rsidR="008A29AC" w:rsidRPr="00E12782" w:rsidTr="004A1D7B">
        <w:tc>
          <w:tcPr>
            <w:tcW w:w="534" w:type="dxa"/>
          </w:tcPr>
          <w:p w:rsidR="008A29AC" w:rsidRPr="00E12782" w:rsidRDefault="008A29AC" w:rsidP="00280D54">
            <w:pPr>
              <w:pStyle w:val="ConsPlusNormal"/>
              <w:widowControl/>
              <w:numPr>
                <w:ilvl w:val="0"/>
                <w:numId w:val="145"/>
              </w:numPr>
              <w:rPr>
                <w:rFonts w:ascii="Times New Roman" w:hAnsi="Times New Roman" w:cs="Times New Roman"/>
                <w:sz w:val="22"/>
                <w:szCs w:val="22"/>
              </w:rPr>
            </w:pPr>
          </w:p>
        </w:tc>
        <w:tc>
          <w:tcPr>
            <w:tcW w:w="5309" w:type="dxa"/>
          </w:tcPr>
          <w:p w:rsidR="008A29AC" w:rsidRPr="00E12782" w:rsidRDefault="008A29AC" w:rsidP="004A1D7B">
            <w:pPr>
              <w:pStyle w:val="ConsPlusNormal"/>
              <w:widowControl/>
              <w:jc w:val="both"/>
              <w:rPr>
                <w:rFonts w:ascii="Times New Roman" w:hAnsi="Times New Roman" w:cs="Times New Roman"/>
                <w:sz w:val="22"/>
                <w:szCs w:val="22"/>
              </w:rPr>
            </w:pPr>
            <w:r w:rsidRPr="00E12782">
              <w:rPr>
                <w:rFonts w:ascii="Times New Roman" w:hAnsi="Times New Roman" w:cs="Times New Roman"/>
                <w:sz w:val="22"/>
                <w:szCs w:val="22"/>
              </w:rPr>
              <w:t xml:space="preserve">Ежедневное отслеживание причин отсутствия учащихся. </w:t>
            </w:r>
          </w:p>
        </w:tc>
        <w:tc>
          <w:tcPr>
            <w:tcW w:w="0" w:type="auto"/>
          </w:tcPr>
          <w:p w:rsidR="008A29AC" w:rsidRPr="00E12782" w:rsidRDefault="008A29AC" w:rsidP="004A1D7B">
            <w:pPr>
              <w:pStyle w:val="ConsPlusNormal"/>
              <w:widowControl/>
              <w:jc w:val="both"/>
              <w:rPr>
                <w:rFonts w:ascii="Times New Roman" w:hAnsi="Times New Roman" w:cs="Times New Roman"/>
                <w:sz w:val="22"/>
                <w:szCs w:val="22"/>
              </w:rPr>
            </w:pPr>
            <w:r w:rsidRPr="00E12782">
              <w:rPr>
                <w:rFonts w:ascii="Times New Roman" w:hAnsi="Times New Roman" w:cs="Times New Roman"/>
                <w:sz w:val="22"/>
                <w:szCs w:val="22"/>
              </w:rPr>
              <w:t>постоянно</w:t>
            </w:r>
          </w:p>
        </w:tc>
        <w:tc>
          <w:tcPr>
            <w:tcW w:w="2224" w:type="dxa"/>
          </w:tcPr>
          <w:p w:rsidR="008A29AC" w:rsidRPr="00E12782" w:rsidRDefault="008A29AC" w:rsidP="004A1D7B">
            <w:pPr>
              <w:pStyle w:val="ConsPlusNormal"/>
              <w:widowControl/>
              <w:jc w:val="both"/>
              <w:rPr>
                <w:rFonts w:ascii="Times New Roman" w:hAnsi="Times New Roman" w:cs="Times New Roman"/>
                <w:sz w:val="22"/>
                <w:szCs w:val="22"/>
              </w:rPr>
            </w:pPr>
            <w:r w:rsidRPr="00E12782">
              <w:rPr>
                <w:rFonts w:ascii="Times New Roman" w:hAnsi="Times New Roman" w:cs="Times New Roman"/>
                <w:sz w:val="22"/>
                <w:szCs w:val="22"/>
              </w:rPr>
              <w:t>Заместитель директора по УВР</w:t>
            </w:r>
          </w:p>
        </w:tc>
      </w:tr>
      <w:tr w:rsidR="008A29AC" w:rsidRPr="00E12782" w:rsidTr="004A1D7B">
        <w:tc>
          <w:tcPr>
            <w:tcW w:w="534" w:type="dxa"/>
          </w:tcPr>
          <w:p w:rsidR="008A29AC" w:rsidRPr="00E12782" w:rsidRDefault="008A29AC" w:rsidP="00280D54">
            <w:pPr>
              <w:pStyle w:val="ConsPlusNormal"/>
              <w:widowControl/>
              <w:numPr>
                <w:ilvl w:val="0"/>
                <w:numId w:val="145"/>
              </w:numPr>
              <w:rPr>
                <w:rFonts w:ascii="Times New Roman" w:hAnsi="Times New Roman" w:cs="Times New Roman"/>
                <w:sz w:val="22"/>
                <w:szCs w:val="22"/>
              </w:rPr>
            </w:pPr>
          </w:p>
        </w:tc>
        <w:tc>
          <w:tcPr>
            <w:tcW w:w="5309" w:type="dxa"/>
          </w:tcPr>
          <w:p w:rsidR="008A29AC" w:rsidRPr="00E12782" w:rsidRDefault="008A29AC" w:rsidP="004A1D7B">
            <w:pPr>
              <w:pStyle w:val="ConsPlusNormal"/>
              <w:widowControl/>
              <w:jc w:val="both"/>
              <w:rPr>
                <w:rFonts w:ascii="Times New Roman" w:hAnsi="Times New Roman" w:cs="Times New Roman"/>
                <w:sz w:val="22"/>
                <w:szCs w:val="22"/>
              </w:rPr>
            </w:pPr>
            <w:r w:rsidRPr="00E12782">
              <w:rPr>
                <w:rFonts w:ascii="Times New Roman" w:hAnsi="Times New Roman" w:cs="Times New Roman"/>
                <w:sz w:val="22"/>
                <w:szCs w:val="22"/>
              </w:rPr>
              <w:t>Обеспечение соблюдения обязательных требований санитарного                   законодательства по содержанию, эксплуатации, условиям воспитания и обучения.</w:t>
            </w:r>
          </w:p>
        </w:tc>
        <w:tc>
          <w:tcPr>
            <w:tcW w:w="0" w:type="auto"/>
          </w:tcPr>
          <w:p w:rsidR="008A29AC" w:rsidRPr="00E12782" w:rsidRDefault="008A29AC" w:rsidP="004A1D7B">
            <w:pPr>
              <w:pStyle w:val="ConsPlusNormal"/>
              <w:widowControl/>
              <w:jc w:val="both"/>
              <w:rPr>
                <w:rFonts w:ascii="Times New Roman" w:hAnsi="Times New Roman" w:cs="Times New Roman"/>
                <w:sz w:val="22"/>
                <w:szCs w:val="22"/>
              </w:rPr>
            </w:pPr>
            <w:r w:rsidRPr="00E12782">
              <w:rPr>
                <w:rFonts w:ascii="Times New Roman" w:hAnsi="Times New Roman" w:cs="Times New Roman"/>
                <w:sz w:val="22"/>
                <w:szCs w:val="22"/>
              </w:rPr>
              <w:t>постоянно</w:t>
            </w:r>
          </w:p>
        </w:tc>
        <w:tc>
          <w:tcPr>
            <w:tcW w:w="2224" w:type="dxa"/>
          </w:tcPr>
          <w:p w:rsidR="008A29AC" w:rsidRPr="00E12782" w:rsidRDefault="008A29AC" w:rsidP="004A1D7B">
            <w:pPr>
              <w:pStyle w:val="ConsPlusNormal"/>
              <w:widowControl/>
              <w:jc w:val="both"/>
              <w:rPr>
                <w:rFonts w:ascii="Times New Roman" w:hAnsi="Times New Roman" w:cs="Times New Roman"/>
                <w:sz w:val="22"/>
                <w:szCs w:val="22"/>
              </w:rPr>
            </w:pPr>
            <w:r w:rsidRPr="00E12782">
              <w:rPr>
                <w:rFonts w:ascii="Times New Roman" w:hAnsi="Times New Roman" w:cs="Times New Roman"/>
                <w:sz w:val="22"/>
                <w:szCs w:val="22"/>
              </w:rPr>
              <w:t xml:space="preserve">Директор </w:t>
            </w:r>
          </w:p>
          <w:p w:rsidR="008A29AC" w:rsidRPr="00E12782" w:rsidRDefault="008A29AC" w:rsidP="004A1D7B">
            <w:pPr>
              <w:pStyle w:val="ConsPlusNormal"/>
              <w:widowControl/>
              <w:jc w:val="both"/>
              <w:rPr>
                <w:rFonts w:ascii="Times New Roman" w:hAnsi="Times New Roman" w:cs="Times New Roman"/>
                <w:sz w:val="22"/>
                <w:szCs w:val="22"/>
              </w:rPr>
            </w:pPr>
            <w:r w:rsidRPr="00E12782">
              <w:rPr>
                <w:rFonts w:ascii="Times New Roman" w:hAnsi="Times New Roman" w:cs="Times New Roman"/>
                <w:sz w:val="22"/>
                <w:szCs w:val="22"/>
              </w:rPr>
              <w:t>Заместитель директора по АХЧ</w:t>
            </w:r>
          </w:p>
        </w:tc>
      </w:tr>
      <w:tr w:rsidR="008A29AC" w:rsidRPr="00E12782" w:rsidTr="004A1D7B">
        <w:tc>
          <w:tcPr>
            <w:tcW w:w="534" w:type="dxa"/>
          </w:tcPr>
          <w:p w:rsidR="008A29AC" w:rsidRPr="00E12782" w:rsidRDefault="008A29AC" w:rsidP="00280D54">
            <w:pPr>
              <w:pStyle w:val="ConsPlusNormal"/>
              <w:widowControl/>
              <w:numPr>
                <w:ilvl w:val="0"/>
                <w:numId w:val="145"/>
              </w:numPr>
              <w:rPr>
                <w:rFonts w:ascii="Times New Roman" w:hAnsi="Times New Roman" w:cs="Times New Roman"/>
                <w:sz w:val="22"/>
                <w:szCs w:val="22"/>
              </w:rPr>
            </w:pPr>
          </w:p>
        </w:tc>
        <w:tc>
          <w:tcPr>
            <w:tcW w:w="5309" w:type="dxa"/>
          </w:tcPr>
          <w:p w:rsidR="008A29AC" w:rsidRPr="00E12782" w:rsidRDefault="008A29AC" w:rsidP="004A1D7B">
            <w:pPr>
              <w:pStyle w:val="ConsPlusNormal"/>
              <w:widowControl/>
              <w:jc w:val="both"/>
              <w:rPr>
                <w:rFonts w:ascii="Times New Roman" w:hAnsi="Times New Roman" w:cs="Times New Roman"/>
                <w:sz w:val="22"/>
                <w:szCs w:val="22"/>
              </w:rPr>
            </w:pPr>
            <w:r w:rsidRPr="00E12782">
              <w:rPr>
                <w:rFonts w:ascii="Times New Roman" w:hAnsi="Times New Roman" w:cs="Times New Roman"/>
                <w:sz w:val="22"/>
                <w:szCs w:val="22"/>
              </w:rPr>
              <w:t>Не допускать к работе персонал, в том числе сотрудников пищеблоков, имеющих симптомы острых инфекционных заболеваний.</w:t>
            </w:r>
          </w:p>
        </w:tc>
        <w:tc>
          <w:tcPr>
            <w:tcW w:w="0" w:type="auto"/>
          </w:tcPr>
          <w:p w:rsidR="008A29AC" w:rsidRPr="00E12782" w:rsidRDefault="008A29AC" w:rsidP="004A1D7B">
            <w:pPr>
              <w:pStyle w:val="ConsPlusNormal"/>
              <w:widowControl/>
              <w:jc w:val="both"/>
              <w:rPr>
                <w:rFonts w:ascii="Times New Roman" w:hAnsi="Times New Roman" w:cs="Times New Roman"/>
                <w:sz w:val="22"/>
                <w:szCs w:val="22"/>
              </w:rPr>
            </w:pPr>
            <w:r w:rsidRPr="00E12782">
              <w:rPr>
                <w:rFonts w:ascii="Times New Roman" w:hAnsi="Times New Roman" w:cs="Times New Roman"/>
                <w:sz w:val="22"/>
                <w:szCs w:val="22"/>
              </w:rPr>
              <w:t>постоянно</w:t>
            </w:r>
          </w:p>
        </w:tc>
        <w:tc>
          <w:tcPr>
            <w:tcW w:w="2224" w:type="dxa"/>
          </w:tcPr>
          <w:p w:rsidR="008A29AC" w:rsidRPr="00E12782" w:rsidRDefault="008A29AC" w:rsidP="004A1D7B">
            <w:pPr>
              <w:pStyle w:val="ConsPlusNormal"/>
              <w:widowControl/>
              <w:jc w:val="both"/>
              <w:rPr>
                <w:rFonts w:ascii="Times New Roman" w:hAnsi="Times New Roman" w:cs="Times New Roman"/>
                <w:sz w:val="22"/>
                <w:szCs w:val="22"/>
              </w:rPr>
            </w:pPr>
            <w:r w:rsidRPr="00E12782">
              <w:rPr>
                <w:rFonts w:ascii="Times New Roman" w:hAnsi="Times New Roman" w:cs="Times New Roman"/>
                <w:sz w:val="22"/>
                <w:szCs w:val="22"/>
              </w:rPr>
              <w:t>Директор,</w:t>
            </w:r>
          </w:p>
          <w:p w:rsidR="008A29AC" w:rsidRPr="00E12782" w:rsidRDefault="008A29AC" w:rsidP="004A1D7B">
            <w:pPr>
              <w:pStyle w:val="ConsPlusNormal"/>
              <w:widowControl/>
              <w:jc w:val="both"/>
              <w:rPr>
                <w:rFonts w:ascii="Times New Roman" w:hAnsi="Times New Roman" w:cs="Times New Roman"/>
                <w:sz w:val="22"/>
                <w:szCs w:val="22"/>
              </w:rPr>
            </w:pPr>
            <w:r w:rsidRPr="00E12782">
              <w:rPr>
                <w:rFonts w:ascii="Times New Roman" w:hAnsi="Times New Roman" w:cs="Times New Roman"/>
                <w:sz w:val="22"/>
                <w:szCs w:val="22"/>
              </w:rPr>
              <w:t>Медицинский работник школы, заместитель директора по АХЧ</w:t>
            </w:r>
          </w:p>
        </w:tc>
      </w:tr>
      <w:tr w:rsidR="008A29AC" w:rsidRPr="00E12782" w:rsidTr="004A1D7B">
        <w:tc>
          <w:tcPr>
            <w:tcW w:w="10043" w:type="dxa"/>
            <w:gridSpan w:val="4"/>
          </w:tcPr>
          <w:p w:rsidR="008A29AC" w:rsidRPr="00E12782" w:rsidRDefault="008A29AC" w:rsidP="004A1D7B">
            <w:pPr>
              <w:pStyle w:val="ConsPlusNormal"/>
              <w:widowControl/>
              <w:jc w:val="both"/>
              <w:rPr>
                <w:rFonts w:ascii="Times New Roman" w:hAnsi="Times New Roman" w:cs="Times New Roman"/>
                <w:sz w:val="22"/>
                <w:szCs w:val="22"/>
              </w:rPr>
            </w:pPr>
            <w:r w:rsidRPr="00E12782">
              <w:rPr>
                <w:rFonts w:ascii="Times New Roman" w:hAnsi="Times New Roman" w:cs="Times New Roman"/>
                <w:b/>
                <w:bCs/>
                <w:sz w:val="22"/>
                <w:szCs w:val="22"/>
              </w:rPr>
              <w:t xml:space="preserve">Разработка и утверждение комплексного (оперативного) плана санитарно-противоэпидемических (профилактических) мероприятий, обеспечивающих предупреждение распространения острых кишечных инфекций (ОКИ) </w:t>
            </w:r>
            <w:r w:rsidRPr="00E12782">
              <w:rPr>
                <w:rFonts w:ascii="Times New Roman" w:hAnsi="Times New Roman" w:cs="Times New Roman"/>
                <w:b/>
                <w:bCs/>
                <w:sz w:val="22"/>
                <w:szCs w:val="22"/>
                <w:u w:val="single"/>
              </w:rPr>
              <w:t>при возникновении заболеваний</w:t>
            </w:r>
            <w:r w:rsidRPr="00E12782">
              <w:rPr>
                <w:rFonts w:ascii="Times New Roman" w:hAnsi="Times New Roman" w:cs="Times New Roman"/>
                <w:b/>
                <w:bCs/>
                <w:sz w:val="22"/>
                <w:szCs w:val="22"/>
              </w:rPr>
              <w:t xml:space="preserve"> ОКИ в ОУ (в эпидемических очагах) с назначением ответственных за каждый раздел работы:</w:t>
            </w:r>
          </w:p>
        </w:tc>
      </w:tr>
      <w:tr w:rsidR="008A29AC" w:rsidRPr="00E12782" w:rsidTr="004A1D7B">
        <w:tc>
          <w:tcPr>
            <w:tcW w:w="534" w:type="dxa"/>
          </w:tcPr>
          <w:p w:rsidR="008A29AC" w:rsidRPr="00E12782" w:rsidRDefault="008A29AC" w:rsidP="00280D54">
            <w:pPr>
              <w:pStyle w:val="ConsPlusNormal"/>
              <w:widowControl/>
              <w:numPr>
                <w:ilvl w:val="0"/>
                <w:numId w:val="146"/>
              </w:numPr>
              <w:rPr>
                <w:rFonts w:ascii="Times New Roman" w:hAnsi="Times New Roman" w:cs="Times New Roman"/>
                <w:sz w:val="22"/>
                <w:szCs w:val="22"/>
              </w:rPr>
            </w:pPr>
          </w:p>
        </w:tc>
        <w:tc>
          <w:tcPr>
            <w:tcW w:w="5309" w:type="dxa"/>
          </w:tcPr>
          <w:p w:rsidR="008A29AC" w:rsidRPr="00E12782" w:rsidRDefault="008A29AC" w:rsidP="004A1D7B">
            <w:pPr>
              <w:pStyle w:val="ConsPlusNormal"/>
              <w:widowControl/>
              <w:jc w:val="both"/>
              <w:rPr>
                <w:rFonts w:ascii="Times New Roman" w:hAnsi="Times New Roman" w:cs="Times New Roman"/>
                <w:sz w:val="22"/>
                <w:szCs w:val="22"/>
              </w:rPr>
            </w:pPr>
            <w:r w:rsidRPr="00E12782">
              <w:rPr>
                <w:rFonts w:ascii="Times New Roman" w:hAnsi="Times New Roman" w:cs="Times New Roman"/>
                <w:sz w:val="22"/>
                <w:szCs w:val="22"/>
              </w:rPr>
              <w:t>Вводить «карантинные мероприятия» и обеспечить их выполнение при возникновении очагов ОКИ сроком на 7 дней.</w:t>
            </w:r>
          </w:p>
          <w:p w:rsidR="008A29AC" w:rsidRPr="00E12782" w:rsidRDefault="008A29AC" w:rsidP="004A1D7B">
            <w:pPr>
              <w:pStyle w:val="ConsPlusNormal"/>
              <w:widowControl/>
              <w:jc w:val="both"/>
              <w:rPr>
                <w:rFonts w:ascii="Times New Roman" w:hAnsi="Times New Roman" w:cs="Times New Roman"/>
                <w:sz w:val="22"/>
                <w:szCs w:val="22"/>
              </w:rPr>
            </w:pPr>
            <w:r w:rsidRPr="00E12782">
              <w:rPr>
                <w:rFonts w:ascii="Times New Roman" w:hAnsi="Times New Roman" w:cs="Times New Roman"/>
                <w:sz w:val="22"/>
                <w:szCs w:val="22"/>
              </w:rPr>
              <w:t>Провести инструктаж с лицами, контактными по ОКИ о правилах соблюдения личной гигиены.</w:t>
            </w:r>
          </w:p>
        </w:tc>
        <w:tc>
          <w:tcPr>
            <w:tcW w:w="0" w:type="auto"/>
          </w:tcPr>
          <w:p w:rsidR="008A29AC" w:rsidRPr="00E12782" w:rsidRDefault="008A29AC" w:rsidP="004A1D7B">
            <w:pPr>
              <w:pStyle w:val="ConsPlusNormal"/>
              <w:widowControl/>
              <w:jc w:val="both"/>
              <w:rPr>
                <w:rFonts w:ascii="Times New Roman" w:hAnsi="Times New Roman" w:cs="Times New Roman"/>
                <w:sz w:val="22"/>
                <w:szCs w:val="22"/>
              </w:rPr>
            </w:pPr>
            <w:r w:rsidRPr="00E12782">
              <w:rPr>
                <w:rFonts w:ascii="Times New Roman" w:hAnsi="Times New Roman" w:cs="Times New Roman"/>
                <w:sz w:val="22"/>
                <w:szCs w:val="22"/>
              </w:rPr>
              <w:t>постоянно</w:t>
            </w:r>
          </w:p>
        </w:tc>
        <w:tc>
          <w:tcPr>
            <w:tcW w:w="2224" w:type="dxa"/>
          </w:tcPr>
          <w:p w:rsidR="008A29AC" w:rsidRPr="00E12782" w:rsidRDefault="008A29AC" w:rsidP="004A1D7B">
            <w:pPr>
              <w:pStyle w:val="ConsPlusNormal"/>
              <w:widowControl/>
              <w:jc w:val="both"/>
              <w:rPr>
                <w:rFonts w:ascii="Times New Roman" w:hAnsi="Times New Roman" w:cs="Times New Roman"/>
                <w:sz w:val="22"/>
                <w:szCs w:val="22"/>
              </w:rPr>
            </w:pPr>
            <w:r w:rsidRPr="00E12782">
              <w:rPr>
                <w:rFonts w:ascii="Times New Roman" w:hAnsi="Times New Roman" w:cs="Times New Roman"/>
                <w:sz w:val="22"/>
                <w:szCs w:val="22"/>
              </w:rPr>
              <w:t>мед. работники</w:t>
            </w:r>
          </w:p>
        </w:tc>
      </w:tr>
      <w:tr w:rsidR="008A29AC" w:rsidRPr="00E12782" w:rsidTr="004A1D7B">
        <w:tc>
          <w:tcPr>
            <w:tcW w:w="534" w:type="dxa"/>
          </w:tcPr>
          <w:p w:rsidR="008A29AC" w:rsidRPr="00E12782" w:rsidRDefault="008A29AC" w:rsidP="00280D54">
            <w:pPr>
              <w:pStyle w:val="ConsPlusNormal"/>
              <w:widowControl/>
              <w:numPr>
                <w:ilvl w:val="0"/>
                <w:numId w:val="146"/>
              </w:numPr>
              <w:rPr>
                <w:rFonts w:ascii="Times New Roman" w:hAnsi="Times New Roman" w:cs="Times New Roman"/>
                <w:sz w:val="22"/>
                <w:szCs w:val="22"/>
              </w:rPr>
            </w:pPr>
          </w:p>
        </w:tc>
        <w:tc>
          <w:tcPr>
            <w:tcW w:w="5309" w:type="dxa"/>
          </w:tcPr>
          <w:p w:rsidR="008A29AC" w:rsidRPr="00E12782" w:rsidRDefault="008A29AC" w:rsidP="004A1D7B">
            <w:pPr>
              <w:pStyle w:val="ConsPlusNormal"/>
              <w:widowControl/>
              <w:jc w:val="both"/>
              <w:rPr>
                <w:rFonts w:ascii="Times New Roman" w:hAnsi="Times New Roman" w:cs="Times New Roman"/>
                <w:sz w:val="22"/>
                <w:szCs w:val="22"/>
              </w:rPr>
            </w:pPr>
            <w:r w:rsidRPr="00E12782">
              <w:rPr>
                <w:rFonts w:ascii="Times New Roman" w:hAnsi="Times New Roman" w:cs="Times New Roman"/>
                <w:sz w:val="22"/>
                <w:szCs w:val="22"/>
              </w:rPr>
              <w:t>Организовать карантинные мероприятия:</w:t>
            </w:r>
          </w:p>
          <w:p w:rsidR="008A29AC" w:rsidRPr="00E12782" w:rsidRDefault="008A29AC" w:rsidP="004A1D7B">
            <w:pPr>
              <w:pStyle w:val="ConsPlusNormal"/>
              <w:widowControl/>
              <w:jc w:val="both"/>
              <w:rPr>
                <w:rFonts w:ascii="Times New Roman" w:hAnsi="Times New Roman" w:cs="Times New Roman"/>
                <w:sz w:val="22"/>
                <w:szCs w:val="22"/>
              </w:rPr>
            </w:pPr>
            <w:r w:rsidRPr="00E12782">
              <w:rPr>
                <w:rFonts w:ascii="Times New Roman" w:hAnsi="Times New Roman" w:cs="Times New Roman"/>
                <w:sz w:val="22"/>
                <w:szCs w:val="22"/>
              </w:rPr>
              <w:t xml:space="preserve">- ввести ограничение  (вплоть до запрещения) проведения массовых мероприятий, </w:t>
            </w:r>
          </w:p>
          <w:p w:rsidR="008A29AC" w:rsidRPr="00E12782" w:rsidRDefault="008A29AC" w:rsidP="004A1D7B">
            <w:pPr>
              <w:pStyle w:val="ConsPlusNormal"/>
              <w:widowControl/>
              <w:jc w:val="both"/>
              <w:rPr>
                <w:rFonts w:ascii="Times New Roman" w:hAnsi="Times New Roman" w:cs="Times New Roman"/>
                <w:sz w:val="22"/>
                <w:szCs w:val="22"/>
              </w:rPr>
            </w:pPr>
            <w:r w:rsidRPr="00E12782">
              <w:rPr>
                <w:rFonts w:ascii="Times New Roman" w:hAnsi="Times New Roman" w:cs="Times New Roman"/>
                <w:sz w:val="22"/>
                <w:szCs w:val="22"/>
              </w:rPr>
              <w:t xml:space="preserve"> - прекратить прием новых и временно отсутствующих учащихся в коллектив, в котором зарегистрирован случай  ОКИ;</w:t>
            </w:r>
          </w:p>
          <w:p w:rsidR="008A29AC" w:rsidRPr="00E12782" w:rsidRDefault="008A29AC" w:rsidP="004A1D7B">
            <w:pPr>
              <w:pStyle w:val="ConsPlusNormal"/>
              <w:widowControl/>
              <w:jc w:val="both"/>
              <w:rPr>
                <w:rFonts w:ascii="Times New Roman" w:hAnsi="Times New Roman" w:cs="Times New Roman"/>
                <w:sz w:val="22"/>
                <w:szCs w:val="22"/>
              </w:rPr>
            </w:pPr>
            <w:r w:rsidRPr="00E12782">
              <w:rPr>
                <w:rFonts w:ascii="Times New Roman" w:hAnsi="Times New Roman" w:cs="Times New Roman"/>
                <w:sz w:val="22"/>
                <w:szCs w:val="22"/>
              </w:rPr>
              <w:t>- запретить перевод учащихся из класса, в котором зарегистрирован случай ОКИ, в другой класс;</w:t>
            </w:r>
          </w:p>
          <w:p w:rsidR="008A29AC" w:rsidRPr="00E12782" w:rsidRDefault="008A29AC" w:rsidP="004A1D7B">
            <w:pPr>
              <w:pStyle w:val="ConsPlusNormal"/>
              <w:widowControl/>
              <w:jc w:val="both"/>
              <w:rPr>
                <w:rFonts w:ascii="Times New Roman" w:hAnsi="Times New Roman" w:cs="Times New Roman"/>
                <w:sz w:val="22"/>
                <w:szCs w:val="22"/>
              </w:rPr>
            </w:pPr>
            <w:r w:rsidRPr="00E12782">
              <w:rPr>
                <w:rFonts w:ascii="Times New Roman" w:hAnsi="Times New Roman" w:cs="Times New Roman"/>
                <w:sz w:val="22"/>
                <w:szCs w:val="22"/>
              </w:rPr>
              <w:t xml:space="preserve">- запретить участие карантинногокласса по ОКИ в </w:t>
            </w:r>
            <w:r w:rsidRPr="00E12782">
              <w:rPr>
                <w:rFonts w:ascii="Times New Roman" w:hAnsi="Times New Roman" w:cs="Times New Roman"/>
                <w:sz w:val="22"/>
                <w:szCs w:val="22"/>
              </w:rPr>
              <w:lastRenderedPageBreak/>
              <w:t>общих культурно-массовых мероприятиях;</w:t>
            </w:r>
          </w:p>
          <w:p w:rsidR="008A29AC" w:rsidRPr="00E12782" w:rsidRDefault="008A29AC" w:rsidP="004A1D7B">
            <w:pPr>
              <w:pStyle w:val="ConsPlusNormal"/>
              <w:widowControl/>
              <w:jc w:val="both"/>
              <w:rPr>
                <w:rFonts w:ascii="Times New Roman" w:hAnsi="Times New Roman" w:cs="Times New Roman"/>
                <w:sz w:val="22"/>
                <w:szCs w:val="22"/>
              </w:rPr>
            </w:pPr>
            <w:r w:rsidRPr="00E12782">
              <w:rPr>
                <w:rFonts w:ascii="Times New Roman" w:hAnsi="Times New Roman" w:cs="Times New Roman"/>
                <w:sz w:val="22"/>
                <w:szCs w:val="22"/>
              </w:rPr>
              <w:t>- закрепить карантинный класс по ОКИ  за отдельным помещением</w:t>
            </w:r>
          </w:p>
          <w:p w:rsidR="008A29AC" w:rsidRPr="00E12782" w:rsidRDefault="008A29AC" w:rsidP="004A1D7B">
            <w:pPr>
              <w:pStyle w:val="ConsPlusNormal"/>
              <w:widowControl/>
              <w:jc w:val="both"/>
              <w:rPr>
                <w:rFonts w:ascii="Times New Roman" w:hAnsi="Times New Roman" w:cs="Times New Roman"/>
                <w:sz w:val="22"/>
                <w:szCs w:val="22"/>
              </w:rPr>
            </w:pPr>
            <w:r w:rsidRPr="00E12782">
              <w:rPr>
                <w:rFonts w:ascii="Times New Roman" w:hAnsi="Times New Roman" w:cs="Times New Roman"/>
                <w:sz w:val="22"/>
                <w:szCs w:val="22"/>
              </w:rPr>
              <w:t>- соблюдать принцип изоляции детей карантинного г класса по ОКИ  при организации питания.</w:t>
            </w:r>
          </w:p>
          <w:p w:rsidR="008A29AC" w:rsidRPr="00E12782" w:rsidRDefault="008A29AC" w:rsidP="004A1D7B">
            <w:pPr>
              <w:pStyle w:val="ConsPlusNormal"/>
              <w:widowControl/>
              <w:jc w:val="both"/>
              <w:rPr>
                <w:rFonts w:ascii="Times New Roman" w:hAnsi="Times New Roman" w:cs="Times New Roman"/>
                <w:sz w:val="22"/>
                <w:szCs w:val="22"/>
              </w:rPr>
            </w:pPr>
            <w:r w:rsidRPr="00E12782">
              <w:rPr>
                <w:rFonts w:ascii="Times New Roman" w:hAnsi="Times New Roman" w:cs="Times New Roman"/>
                <w:sz w:val="22"/>
                <w:szCs w:val="22"/>
              </w:rPr>
              <w:t>- закрепить карантинный класс за отдельным помещением</w:t>
            </w:r>
          </w:p>
        </w:tc>
        <w:tc>
          <w:tcPr>
            <w:tcW w:w="0" w:type="auto"/>
          </w:tcPr>
          <w:p w:rsidR="008A29AC" w:rsidRPr="00E12782" w:rsidRDefault="008A29AC" w:rsidP="004A1D7B">
            <w:pPr>
              <w:pStyle w:val="ConsPlusNormal"/>
              <w:widowControl/>
              <w:jc w:val="both"/>
              <w:rPr>
                <w:rFonts w:ascii="Times New Roman" w:hAnsi="Times New Roman" w:cs="Times New Roman"/>
                <w:sz w:val="22"/>
                <w:szCs w:val="22"/>
              </w:rPr>
            </w:pPr>
            <w:r w:rsidRPr="00E12782">
              <w:rPr>
                <w:rFonts w:ascii="Times New Roman" w:hAnsi="Times New Roman" w:cs="Times New Roman"/>
                <w:sz w:val="22"/>
                <w:szCs w:val="22"/>
              </w:rPr>
              <w:lastRenderedPageBreak/>
              <w:t>По эпид.</w:t>
            </w:r>
          </w:p>
          <w:p w:rsidR="008A29AC" w:rsidRPr="00E12782" w:rsidRDefault="008A29AC" w:rsidP="004A1D7B">
            <w:pPr>
              <w:pStyle w:val="ConsPlusNormal"/>
              <w:widowControl/>
              <w:jc w:val="both"/>
              <w:rPr>
                <w:rFonts w:ascii="Times New Roman" w:hAnsi="Times New Roman" w:cs="Times New Roman"/>
                <w:sz w:val="22"/>
                <w:szCs w:val="22"/>
              </w:rPr>
            </w:pPr>
            <w:r w:rsidRPr="00E12782">
              <w:rPr>
                <w:rFonts w:ascii="Times New Roman" w:hAnsi="Times New Roman" w:cs="Times New Roman"/>
                <w:sz w:val="22"/>
                <w:szCs w:val="22"/>
              </w:rPr>
              <w:t>показаниям</w:t>
            </w:r>
          </w:p>
          <w:p w:rsidR="008A29AC" w:rsidRPr="00E12782" w:rsidRDefault="008A29AC" w:rsidP="004A1D7B">
            <w:pPr>
              <w:pStyle w:val="ConsPlusNormal"/>
              <w:widowControl/>
              <w:jc w:val="both"/>
              <w:rPr>
                <w:rFonts w:ascii="Times New Roman" w:hAnsi="Times New Roman" w:cs="Times New Roman"/>
                <w:sz w:val="22"/>
                <w:szCs w:val="22"/>
              </w:rPr>
            </w:pPr>
            <w:r w:rsidRPr="00E12782">
              <w:rPr>
                <w:rFonts w:ascii="Times New Roman" w:hAnsi="Times New Roman" w:cs="Times New Roman"/>
                <w:sz w:val="22"/>
                <w:szCs w:val="22"/>
              </w:rPr>
              <w:t>при возникнове</w:t>
            </w:r>
          </w:p>
          <w:p w:rsidR="008A29AC" w:rsidRPr="00E12782" w:rsidRDefault="008A29AC" w:rsidP="004A1D7B">
            <w:pPr>
              <w:pStyle w:val="ConsPlusNormal"/>
              <w:widowControl/>
              <w:jc w:val="both"/>
              <w:rPr>
                <w:rFonts w:ascii="Times New Roman" w:hAnsi="Times New Roman" w:cs="Times New Roman"/>
                <w:sz w:val="22"/>
                <w:szCs w:val="22"/>
              </w:rPr>
            </w:pPr>
            <w:r w:rsidRPr="00E12782">
              <w:rPr>
                <w:rFonts w:ascii="Times New Roman" w:hAnsi="Times New Roman" w:cs="Times New Roman"/>
                <w:sz w:val="22"/>
                <w:szCs w:val="22"/>
              </w:rPr>
              <w:t>нии очага</w:t>
            </w:r>
          </w:p>
          <w:p w:rsidR="008A29AC" w:rsidRPr="00E12782" w:rsidRDefault="008A29AC" w:rsidP="004A1D7B">
            <w:pPr>
              <w:pStyle w:val="ConsPlusNormal"/>
              <w:widowControl/>
              <w:jc w:val="both"/>
              <w:rPr>
                <w:rFonts w:ascii="Times New Roman" w:hAnsi="Times New Roman" w:cs="Times New Roman"/>
                <w:sz w:val="22"/>
                <w:szCs w:val="22"/>
              </w:rPr>
            </w:pPr>
            <w:r w:rsidRPr="00E12782">
              <w:rPr>
                <w:rFonts w:ascii="Times New Roman" w:hAnsi="Times New Roman" w:cs="Times New Roman"/>
                <w:sz w:val="22"/>
                <w:szCs w:val="22"/>
              </w:rPr>
              <w:t>ОКИ</w:t>
            </w:r>
          </w:p>
        </w:tc>
        <w:tc>
          <w:tcPr>
            <w:tcW w:w="2224" w:type="dxa"/>
          </w:tcPr>
          <w:p w:rsidR="008A29AC" w:rsidRPr="00E12782" w:rsidRDefault="008A29AC" w:rsidP="004A1D7B">
            <w:pPr>
              <w:pStyle w:val="ConsPlusNormal"/>
              <w:widowControl/>
              <w:jc w:val="both"/>
              <w:rPr>
                <w:rFonts w:ascii="Times New Roman" w:hAnsi="Times New Roman" w:cs="Times New Roman"/>
                <w:sz w:val="22"/>
                <w:szCs w:val="22"/>
              </w:rPr>
            </w:pPr>
            <w:r w:rsidRPr="00E12782">
              <w:rPr>
                <w:rFonts w:ascii="Times New Roman" w:hAnsi="Times New Roman" w:cs="Times New Roman"/>
                <w:sz w:val="22"/>
                <w:szCs w:val="22"/>
              </w:rPr>
              <w:t xml:space="preserve">Директор </w:t>
            </w:r>
          </w:p>
          <w:p w:rsidR="008A29AC" w:rsidRPr="00E12782" w:rsidRDefault="008A29AC" w:rsidP="004A1D7B">
            <w:pPr>
              <w:pStyle w:val="ConsPlusNormal"/>
              <w:widowControl/>
              <w:jc w:val="both"/>
              <w:rPr>
                <w:rFonts w:ascii="Times New Roman" w:hAnsi="Times New Roman" w:cs="Times New Roman"/>
                <w:sz w:val="22"/>
                <w:szCs w:val="22"/>
              </w:rPr>
            </w:pPr>
            <w:r w:rsidRPr="00E12782">
              <w:rPr>
                <w:rFonts w:ascii="Times New Roman" w:hAnsi="Times New Roman" w:cs="Times New Roman"/>
                <w:sz w:val="22"/>
                <w:szCs w:val="22"/>
              </w:rPr>
              <w:t>Заместитель директора по АХЧ</w:t>
            </w:r>
          </w:p>
          <w:p w:rsidR="008A29AC" w:rsidRPr="00E12782" w:rsidRDefault="008A29AC" w:rsidP="004A1D7B">
            <w:pPr>
              <w:pStyle w:val="ConsPlusNormal"/>
              <w:widowControl/>
              <w:jc w:val="both"/>
              <w:rPr>
                <w:rFonts w:ascii="Times New Roman" w:hAnsi="Times New Roman" w:cs="Times New Roman"/>
                <w:sz w:val="22"/>
                <w:szCs w:val="22"/>
              </w:rPr>
            </w:pPr>
            <w:r w:rsidRPr="00E12782">
              <w:rPr>
                <w:rFonts w:ascii="Times New Roman" w:hAnsi="Times New Roman" w:cs="Times New Roman"/>
                <w:sz w:val="22"/>
                <w:szCs w:val="22"/>
              </w:rPr>
              <w:t>Медицинский работник школы,</w:t>
            </w:r>
          </w:p>
          <w:p w:rsidR="008A29AC" w:rsidRPr="00E12782" w:rsidRDefault="008A29AC" w:rsidP="004A1D7B">
            <w:pPr>
              <w:pStyle w:val="ConsPlusNormal"/>
              <w:widowControl/>
              <w:jc w:val="both"/>
              <w:rPr>
                <w:rFonts w:ascii="Times New Roman" w:hAnsi="Times New Roman" w:cs="Times New Roman"/>
                <w:sz w:val="22"/>
                <w:szCs w:val="22"/>
              </w:rPr>
            </w:pPr>
            <w:r w:rsidRPr="00E12782">
              <w:rPr>
                <w:rFonts w:ascii="Times New Roman" w:hAnsi="Times New Roman" w:cs="Times New Roman"/>
                <w:sz w:val="22"/>
                <w:szCs w:val="22"/>
              </w:rPr>
              <w:t>педколлектив</w:t>
            </w:r>
          </w:p>
        </w:tc>
      </w:tr>
      <w:tr w:rsidR="008A29AC" w:rsidRPr="00E12782" w:rsidTr="004A1D7B">
        <w:tc>
          <w:tcPr>
            <w:tcW w:w="534" w:type="dxa"/>
          </w:tcPr>
          <w:p w:rsidR="008A29AC" w:rsidRPr="00E12782" w:rsidRDefault="008A29AC" w:rsidP="00280D54">
            <w:pPr>
              <w:pStyle w:val="ConsPlusNormal"/>
              <w:widowControl/>
              <w:numPr>
                <w:ilvl w:val="0"/>
                <w:numId w:val="146"/>
              </w:numPr>
              <w:rPr>
                <w:rFonts w:ascii="Times New Roman" w:hAnsi="Times New Roman" w:cs="Times New Roman"/>
                <w:sz w:val="22"/>
                <w:szCs w:val="22"/>
              </w:rPr>
            </w:pPr>
          </w:p>
        </w:tc>
        <w:tc>
          <w:tcPr>
            <w:tcW w:w="5309" w:type="dxa"/>
          </w:tcPr>
          <w:p w:rsidR="008A29AC" w:rsidRPr="00E12782" w:rsidRDefault="008A29AC" w:rsidP="004A1D7B">
            <w:pPr>
              <w:pStyle w:val="ConsPlusNormal"/>
              <w:widowControl/>
              <w:jc w:val="both"/>
              <w:rPr>
                <w:rFonts w:ascii="Times New Roman" w:hAnsi="Times New Roman" w:cs="Times New Roman"/>
                <w:sz w:val="22"/>
                <w:szCs w:val="22"/>
              </w:rPr>
            </w:pPr>
            <w:r w:rsidRPr="00E12782">
              <w:rPr>
                <w:rFonts w:ascii="Times New Roman" w:hAnsi="Times New Roman" w:cs="Times New Roman"/>
                <w:sz w:val="22"/>
                <w:szCs w:val="22"/>
              </w:rPr>
              <w:t>Информировать немедленно УО о возникновении групповых случаев заболеваний ОКИ ( в т. ч. Вирусной этиологии) – 3 и более случаев в организованных коллективах, возникших в течение одного инкубационного периода.</w:t>
            </w:r>
          </w:p>
        </w:tc>
        <w:tc>
          <w:tcPr>
            <w:tcW w:w="0" w:type="auto"/>
          </w:tcPr>
          <w:p w:rsidR="008A29AC" w:rsidRPr="00E12782" w:rsidRDefault="008A29AC" w:rsidP="004A1D7B">
            <w:pPr>
              <w:pStyle w:val="ConsPlusNormal"/>
              <w:widowControl/>
              <w:jc w:val="both"/>
              <w:rPr>
                <w:rFonts w:ascii="Times New Roman" w:hAnsi="Times New Roman" w:cs="Times New Roman"/>
                <w:sz w:val="22"/>
                <w:szCs w:val="22"/>
              </w:rPr>
            </w:pPr>
            <w:r w:rsidRPr="00E12782">
              <w:rPr>
                <w:rFonts w:ascii="Times New Roman" w:hAnsi="Times New Roman" w:cs="Times New Roman"/>
                <w:sz w:val="22"/>
                <w:szCs w:val="22"/>
              </w:rPr>
              <w:t>По эпид.</w:t>
            </w:r>
          </w:p>
          <w:p w:rsidR="008A29AC" w:rsidRPr="00E12782" w:rsidRDefault="008A29AC" w:rsidP="004A1D7B">
            <w:pPr>
              <w:pStyle w:val="ConsPlusNormal"/>
              <w:widowControl/>
              <w:jc w:val="both"/>
              <w:rPr>
                <w:rFonts w:ascii="Times New Roman" w:hAnsi="Times New Roman" w:cs="Times New Roman"/>
                <w:sz w:val="22"/>
                <w:szCs w:val="22"/>
              </w:rPr>
            </w:pPr>
            <w:r w:rsidRPr="00E12782">
              <w:rPr>
                <w:rFonts w:ascii="Times New Roman" w:hAnsi="Times New Roman" w:cs="Times New Roman"/>
                <w:sz w:val="22"/>
                <w:szCs w:val="22"/>
              </w:rPr>
              <w:t>показаниям</w:t>
            </w:r>
          </w:p>
        </w:tc>
        <w:tc>
          <w:tcPr>
            <w:tcW w:w="2224" w:type="dxa"/>
          </w:tcPr>
          <w:p w:rsidR="008A29AC" w:rsidRPr="00E12782" w:rsidRDefault="008A29AC" w:rsidP="004A1D7B">
            <w:pPr>
              <w:pStyle w:val="ConsPlusNormal"/>
              <w:widowControl/>
              <w:jc w:val="both"/>
              <w:rPr>
                <w:rFonts w:ascii="Times New Roman" w:hAnsi="Times New Roman" w:cs="Times New Roman"/>
                <w:sz w:val="22"/>
                <w:szCs w:val="22"/>
              </w:rPr>
            </w:pPr>
            <w:r w:rsidRPr="00E12782">
              <w:rPr>
                <w:rFonts w:ascii="Times New Roman" w:hAnsi="Times New Roman" w:cs="Times New Roman"/>
                <w:sz w:val="22"/>
                <w:szCs w:val="22"/>
              </w:rPr>
              <w:t xml:space="preserve">Директор </w:t>
            </w:r>
          </w:p>
          <w:p w:rsidR="008A29AC" w:rsidRPr="00E12782" w:rsidRDefault="008A29AC" w:rsidP="004A1D7B">
            <w:pPr>
              <w:pStyle w:val="ConsPlusNormal"/>
              <w:widowControl/>
              <w:jc w:val="both"/>
              <w:rPr>
                <w:rFonts w:ascii="Times New Roman" w:hAnsi="Times New Roman" w:cs="Times New Roman"/>
                <w:sz w:val="22"/>
                <w:szCs w:val="22"/>
              </w:rPr>
            </w:pPr>
          </w:p>
        </w:tc>
      </w:tr>
      <w:tr w:rsidR="008A29AC" w:rsidRPr="00E12782" w:rsidTr="004A1D7B">
        <w:tc>
          <w:tcPr>
            <w:tcW w:w="534" w:type="dxa"/>
          </w:tcPr>
          <w:p w:rsidR="008A29AC" w:rsidRPr="00E12782" w:rsidRDefault="008A29AC" w:rsidP="00280D54">
            <w:pPr>
              <w:pStyle w:val="ConsPlusNormal"/>
              <w:widowControl/>
              <w:numPr>
                <w:ilvl w:val="0"/>
                <w:numId w:val="146"/>
              </w:numPr>
              <w:rPr>
                <w:rFonts w:ascii="Times New Roman" w:hAnsi="Times New Roman" w:cs="Times New Roman"/>
                <w:sz w:val="22"/>
                <w:szCs w:val="22"/>
              </w:rPr>
            </w:pPr>
          </w:p>
        </w:tc>
        <w:tc>
          <w:tcPr>
            <w:tcW w:w="5309" w:type="dxa"/>
          </w:tcPr>
          <w:p w:rsidR="008A29AC" w:rsidRPr="00E12782" w:rsidRDefault="008A29AC" w:rsidP="004A1D7B">
            <w:pPr>
              <w:pStyle w:val="ConsPlusNormal"/>
              <w:widowControl/>
              <w:jc w:val="both"/>
              <w:rPr>
                <w:rFonts w:ascii="Times New Roman" w:hAnsi="Times New Roman" w:cs="Times New Roman"/>
                <w:sz w:val="22"/>
                <w:szCs w:val="22"/>
              </w:rPr>
            </w:pPr>
            <w:r w:rsidRPr="00E12782">
              <w:rPr>
                <w:rFonts w:ascii="Times New Roman" w:hAnsi="Times New Roman" w:cs="Times New Roman"/>
                <w:sz w:val="22"/>
                <w:szCs w:val="22"/>
              </w:rPr>
              <w:t>Проведение повторного инструктажа с техническим персоналом по вопросам организации противоэпидемических мероприятий с отметкой в журнале</w:t>
            </w:r>
          </w:p>
        </w:tc>
        <w:tc>
          <w:tcPr>
            <w:tcW w:w="0" w:type="auto"/>
          </w:tcPr>
          <w:p w:rsidR="008A29AC" w:rsidRPr="00E12782" w:rsidRDefault="008A29AC" w:rsidP="004A1D7B">
            <w:pPr>
              <w:pStyle w:val="ConsPlusNormal"/>
              <w:widowControl/>
              <w:jc w:val="both"/>
              <w:rPr>
                <w:rFonts w:ascii="Times New Roman" w:hAnsi="Times New Roman" w:cs="Times New Roman"/>
                <w:sz w:val="22"/>
                <w:szCs w:val="22"/>
              </w:rPr>
            </w:pPr>
            <w:r w:rsidRPr="00E12782">
              <w:rPr>
                <w:rFonts w:ascii="Times New Roman" w:hAnsi="Times New Roman" w:cs="Times New Roman"/>
                <w:sz w:val="22"/>
                <w:szCs w:val="22"/>
              </w:rPr>
              <w:t>По эпид.</w:t>
            </w:r>
          </w:p>
          <w:p w:rsidR="008A29AC" w:rsidRPr="00E12782" w:rsidRDefault="008A29AC" w:rsidP="004A1D7B">
            <w:pPr>
              <w:pStyle w:val="ConsPlusNormal"/>
              <w:widowControl/>
              <w:jc w:val="both"/>
              <w:rPr>
                <w:rFonts w:ascii="Times New Roman" w:hAnsi="Times New Roman" w:cs="Times New Roman"/>
                <w:sz w:val="22"/>
                <w:szCs w:val="22"/>
              </w:rPr>
            </w:pPr>
            <w:r w:rsidRPr="00E12782">
              <w:rPr>
                <w:rFonts w:ascii="Times New Roman" w:hAnsi="Times New Roman" w:cs="Times New Roman"/>
                <w:sz w:val="22"/>
                <w:szCs w:val="22"/>
              </w:rPr>
              <w:t>показаниям</w:t>
            </w:r>
          </w:p>
        </w:tc>
        <w:tc>
          <w:tcPr>
            <w:tcW w:w="2224" w:type="dxa"/>
          </w:tcPr>
          <w:p w:rsidR="008A29AC" w:rsidRPr="00E12782" w:rsidRDefault="008A29AC" w:rsidP="004A1D7B">
            <w:pPr>
              <w:pStyle w:val="ConsPlusNormal"/>
              <w:widowControl/>
              <w:jc w:val="both"/>
              <w:rPr>
                <w:rFonts w:ascii="Times New Roman" w:hAnsi="Times New Roman" w:cs="Times New Roman"/>
                <w:sz w:val="22"/>
                <w:szCs w:val="22"/>
              </w:rPr>
            </w:pPr>
            <w:r w:rsidRPr="00E12782">
              <w:rPr>
                <w:rFonts w:ascii="Times New Roman" w:hAnsi="Times New Roman" w:cs="Times New Roman"/>
                <w:sz w:val="22"/>
                <w:szCs w:val="22"/>
              </w:rPr>
              <w:t>Заместитель директора по АХЧ</w:t>
            </w:r>
          </w:p>
          <w:p w:rsidR="008A29AC" w:rsidRPr="00E12782" w:rsidRDefault="008A29AC" w:rsidP="004A1D7B">
            <w:pPr>
              <w:pStyle w:val="ConsPlusNormal"/>
              <w:widowControl/>
              <w:jc w:val="both"/>
              <w:rPr>
                <w:rFonts w:ascii="Times New Roman" w:hAnsi="Times New Roman" w:cs="Times New Roman"/>
                <w:sz w:val="22"/>
                <w:szCs w:val="22"/>
              </w:rPr>
            </w:pPr>
            <w:r w:rsidRPr="00E12782">
              <w:rPr>
                <w:rFonts w:ascii="Times New Roman" w:hAnsi="Times New Roman" w:cs="Times New Roman"/>
                <w:sz w:val="22"/>
                <w:szCs w:val="22"/>
              </w:rPr>
              <w:t>Мед. работник</w:t>
            </w:r>
          </w:p>
        </w:tc>
      </w:tr>
      <w:tr w:rsidR="008A29AC" w:rsidRPr="00E12782" w:rsidTr="004A1D7B">
        <w:tc>
          <w:tcPr>
            <w:tcW w:w="534" w:type="dxa"/>
          </w:tcPr>
          <w:p w:rsidR="008A29AC" w:rsidRPr="00E12782" w:rsidRDefault="008A29AC" w:rsidP="00280D54">
            <w:pPr>
              <w:pStyle w:val="ConsPlusNormal"/>
              <w:widowControl/>
              <w:numPr>
                <w:ilvl w:val="0"/>
                <w:numId w:val="146"/>
              </w:numPr>
              <w:rPr>
                <w:rFonts w:ascii="Times New Roman" w:hAnsi="Times New Roman" w:cs="Times New Roman"/>
                <w:sz w:val="22"/>
                <w:szCs w:val="22"/>
              </w:rPr>
            </w:pPr>
          </w:p>
        </w:tc>
        <w:tc>
          <w:tcPr>
            <w:tcW w:w="5309" w:type="dxa"/>
          </w:tcPr>
          <w:p w:rsidR="008A29AC" w:rsidRPr="00E12782" w:rsidRDefault="008A29AC" w:rsidP="004A1D7B">
            <w:pPr>
              <w:pStyle w:val="ConsPlusNormal"/>
              <w:widowControl/>
              <w:jc w:val="both"/>
              <w:rPr>
                <w:rFonts w:ascii="Times New Roman" w:hAnsi="Times New Roman" w:cs="Times New Roman"/>
                <w:sz w:val="22"/>
                <w:szCs w:val="22"/>
              </w:rPr>
            </w:pPr>
            <w:r w:rsidRPr="00E12782">
              <w:rPr>
                <w:rFonts w:ascii="Times New Roman" w:hAnsi="Times New Roman" w:cs="Times New Roman"/>
                <w:sz w:val="22"/>
                <w:szCs w:val="22"/>
              </w:rPr>
              <w:t>Организовать проведение дезинфекционных мероприятий (заключительную и текущую дезинфекцию) в соответствии с действующими нормативными документами на конкретную кишечную инфекцию бактериальной, вирусной или паразитарной этиологии</w:t>
            </w:r>
          </w:p>
        </w:tc>
        <w:tc>
          <w:tcPr>
            <w:tcW w:w="0" w:type="auto"/>
          </w:tcPr>
          <w:p w:rsidR="008A29AC" w:rsidRPr="00E12782" w:rsidRDefault="008A29AC" w:rsidP="004A1D7B">
            <w:pPr>
              <w:pStyle w:val="ConsPlusNormal"/>
              <w:widowControl/>
              <w:jc w:val="both"/>
              <w:rPr>
                <w:rFonts w:ascii="Times New Roman" w:hAnsi="Times New Roman" w:cs="Times New Roman"/>
                <w:sz w:val="22"/>
                <w:szCs w:val="22"/>
              </w:rPr>
            </w:pPr>
            <w:r w:rsidRPr="00E12782">
              <w:rPr>
                <w:rFonts w:ascii="Times New Roman" w:hAnsi="Times New Roman" w:cs="Times New Roman"/>
                <w:sz w:val="22"/>
                <w:szCs w:val="22"/>
              </w:rPr>
              <w:t>По эпид.</w:t>
            </w:r>
          </w:p>
          <w:p w:rsidR="008A29AC" w:rsidRPr="00E12782" w:rsidRDefault="008A29AC" w:rsidP="004A1D7B">
            <w:pPr>
              <w:pStyle w:val="ConsPlusNormal"/>
              <w:widowControl/>
              <w:jc w:val="both"/>
              <w:rPr>
                <w:rFonts w:ascii="Times New Roman" w:hAnsi="Times New Roman" w:cs="Times New Roman"/>
                <w:sz w:val="22"/>
                <w:szCs w:val="22"/>
              </w:rPr>
            </w:pPr>
            <w:r w:rsidRPr="00E12782">
              <w:rPr>
                <w:rFonts w:ascii="Times New Roman" w:hAnsi="Times New Roman" w:cs="Times New Roman"/>
                <w:sz w:val="22"/>
                <w:szCs w:val="22"/>
              </w:rPr>
              <w:t>показаниям</w:t>
            </w:r>
          </w:p>
        </w:tc>
        <w:tc>
          <w:tcPr>
            <w:tcW w:w="2224" w:type="dxa"/>
          </w:tcPr>
          <w:p w:rsidR="008A29AC" w:rsidRPr="00E12782" w:rsidRDefault="008A29AC" w:rsidP="004A1D7B">
            <w:pPr>
              <w:pStyle w:val="ConsPlusNormal"/>
              <w:widowControl/>
              <w:jc w:val="both"/>
              <w:rPr>
                <w:rFonts w:ascii="Times New Roman" w:hAnsi="Times New Roman" w:cs="Times New Roman"/>
                <w:sz w:val="22"/>
                <w:szCs w:val="22"/>
              </w:rPr>
            </w:pPr>
            <w:r w:rsidRPr="00E12782">
              <w:rPr>
                <w:rFonts w:ascii="Times New Roman" w:hAnsi="Times New Roman" w:cs="Times New Roman"/>
                <w:sz w:val="22"/>
                <w:szCs w:val="22"/>
              </w:rPr>
              <w:t>Заместитель директора</w:t>
            </w:r>
          </w:p>
          <w:p w:rsidR="008A29AC" w:rsidRPr="00E12782" w:rsidRDefault="008A29AC" w:rsidP="004A1D7B">
            <w:pPr>
              <w:pStyle w:val="ConsPlusNormal"/>
              <w:widowControl/>
              <w:jc w:val="both"/>
              <w:rPr>
                <w:rFonts w:ascii="Times New Roman" w:hAnsi="Times New Roman" w:cs="Times New Roman"/>
                <w:sz w:val="22"/>
                <w:szCs w:val="22"/>
              </w:rPr>
            </w:pPr>
            <w:r w:rsidRPr="00E12782">
              <w:rPr>
                <w:rFonts w:ascii="Times New Roman" w:hAnsi="Times New Roman" w:cs="Times New Roman"/>
                <w:sz w:val="22"/>
                <w:szCs w:val="22"/>
              </w:rPr>
              <w:t>по АХЧ,</w:t>
            </w:r>
          </w:p>
          <w:p w:rsidR="008A29AC" w:rsidRPr="00E12782" w:rsidRDefault="008A29AC" w:rsidP="004A1D7B">
            <w:pPr>
              <w:pStyle w:val="ConsPlusNormal"/>
              <w:widowControl/>
              <w:jc w:val="both"/>
              <w:rPr>
                <w:rFonts w:ascii="Times New Roman" w:hAnsi="Times New Roman" w:cs="Times New Roman"/>
                <w:sz w:val="22"/>
                <w:szCs w:val="22"/>
              </w:rPr>
            </w:pPr>
            <w:r w:rsidRPr="00E12782">
              <w:rPr>
                <w:rFonts w:ascii="Times New Roman" w:hAnsi="Times New Roman" w:cs="Times New Roman"/>
                <w:sz w:val="22"/>
                <w:szCs w:val="22"/>
              </w:rPr>
              <w:t xml:space="preserve">технический персонал, </w:t>
            </w:r>
          </w:p>
          <w:p w:rsidR="008A29AC" w:rsidRPr="00E12782" w:rsidRDefault="008A29AC" w:rsidP="004A1D7B">
            <w:pPr>
              <w:pStyle w:val="ConsPlusNormal"/>
              <w:widowControl/>
              <w:jc w:val="both"/>
              <w:rPr>
                <w:rFonts w:ascii="Times New Roman" w:hAnsi="Times New Roman" w:cs="Times New Roman"/>
                <w:sz w:val="22"/>
                <w:szCs w:val="22"/>
              </w:rPr>
            </w:pPr>
            <w:r w:rsidRPr="00E12782">
              <w:rPr>
                <w:rFonts w:ascii="Times New Roman" w:hAnsi="Times New Roman" w:cs="Times New Roman"/>
                <w:sz w:val="22"/>
                <w:szCs w:val="22"/>
              </w:rPr>
              <w:t>мед. работники</w:t>
            </w:r>
          </w:p>
        </w:tc>
      </w:tr>
      <w:tr w:rsidR="008A29AC" w:rsidRPr="00E12782" w:rsidTr="004A1D7B">
        <w:tc>
          <w:tcPr>
            <w:tcW w:w="534" w:type="dxa"/>
          </w:tcPr>
          <w:p w:rsidR="008A29AC" w:rsidRPr="00E12782" w:rsidRDefault="008A29AC" w:rsidP="00280D54">
            <w:pPr>
              <w:pStyle w:val="ConsPlusNormal"/>
              <w:widowControl/>
              <w:numPr>
                <w:ilvl w:val="0"/>
                <w:numId w:val="146"/>
              </w:numPr>
              <w:rPr>
                <w:rFonts w:ascii="Times New Roman" w:hAnsi="Times New Roman" w:cs="Times New Roman"/>
                <w:sz w:val="22"/>
                <w:szCs w:val="22"/>
              </w:rPr>
            </w:pPr>
          </w:p>
        </w:tc>
        <w:tc>
          <w:tcPr>
            <w:tcW w:w="5309" w:type="dxa"/>
          </w:tcPr>
          <w:p w:rsidR="008A29AC" w:rsidRPr="00E12782" w:rsidRDefault="008A29AC" w:rsidP="004A1D7B">
            <w:pPr>
              <w:pStyle w:val="ConsPlusNormal"/>
              <w:widowControl/>
              <w:jc w:val="both"/>
              <w:rPr>
                <w:rFonts w:ascii="Times New Roman" w:hAnsi="Times New Roman" w:cs="Times New Roman"/>
                <w:sz w:val="22"/>
                <w:szCs w:val="22"/>
              </w:rPr>
            </w:pPr>
            <w:r w:rsidRPr="00E12782">
              <w:rPr>
                <w:rFonts w:ascii="Times New Roman" w:hAnsi="Times New Roman" w:cs="Times New Roman"/>
                <w:sz w:val="22"/>
                <w:szCs w:val="22"/>
              </w:rPr>
              <w:t>Обеспечение соблюдения в очагах температурного режима, режима проветривания, влажной уборки с применением дезинфицирующих средств.</w:t>
            </w:r>
          </w:p>
        </w:tc>
        <w:tc>
          <w:tcPr>
            <w:tcW w:w="0" w:type="auto"/>
          </w:tcPr>
          <w:p w:rsidR="008A29AC" w:rsidRPr="00E12782" w:rsidRDefault="008A29AC" w:rsidP="004A1D7B">
            <w:pPr>
              <w:pStyle w:val="ConsPlusNormal"/>
              <w:widowControl/>
              <w:jc w:val="both"/>
              <w:rPr>
                <w:rFonts w:ascii="Times New Roman" w:hAnsi="Times New Roman" w:cs="Times New Roman"/>
                <w:sz w:val="22"/>
                <w:szCs w:val="22"/>
              </w:rPr>
            </w:pPr>
            <w:r w:rsidRPr="00E12782">
              <w:rPr>
                <w:rFonts w:ascii="Times New Roman" w:hAnsi="Times New Roman" w:cs="Times New Roman"/>
                <w:sz w:val="22"/>
                <w:szCs w:val="22"/>
              </w:rPr>
              <w:t>По эпид.</w:t>
            </w:r>
          </w:p>
          <w:p w:rsidR="008A29AC" w:rsidRPr="00E12782" w:rsidRDefault="008A29AC" w:rsidP="004A1D7B">
            <w:pPr>
              <w:pStyle w:val="ConsPlusNormal"/>
              <w:widowControl/>
              <w:jc w:val="both"/>
              <w:rPr>
                <w:rFonts w:ascii="Times New Roman" w:hAnsi="Times New Roman" w:cs="Times New Roman"/>
                <w:sz w:val="22"/>
                <w:szCs w:val="22"/>
              </w:rPr>
            </w:pPr>
            <w:r w:rsidRPr="00E12782">
              <w:rPr>
                <w:rFonts w:ascii="Times New Roman" w:hAnsi="Times New Roman" w:cs="Times New Roman"/>
                <w:sz w:val="22"/>
                <w:szCs w:val="22"/>
              </w:rPr>
              <w:t>показаниям</w:t>
            </w:r>
          </w:p>
        </w:tc>
        <w:tc>
          <w:tcPr>
            <w:tcW w:w="2224" w:type="dxa"/>
          </w:tcPr>
          <w:p w:rsidR="008A29AC" w:rsidRPr="00E12782" w:rsidRDefault="008A29AC" w:rsidP="004A1D7B">
            <w:pPr>
              <w:pStyle w:val="ConsPlusNormal"/>
              <w:widowControl/>
              <w:jc w:val="both"/>
              <w:rPr>
                <w:rFonts w:ascii="Times New Roman" w:hAnsi="Times New Roman" w:cs="Times New Roman"/>
                <w:sz w:val="22"/>
                <w:szCs w:val="22"/>
              </w:rPr>
            </w:pPr>
            <w:r w:rsidRPr="00E12782">
              <w:rPr>
                <w:rFonts w:ascii="Times New Roman" w:hAnsi="Times New Roman" w:cs="Times New Roman"/>
                <w:sz w:val="22"/>
                <w:szCs w:val="22"/>
              </w:rPr>
              <w:t>Заместитель директора</w:t>
            </w:r>
          </w:p>
          <w:p w:rsidR="008A29AC" w:rsidRPr="00E12782" w:rsidRDefault="008A29AC" w:rsidP="004A1D7B">
            <w:pPr>
              <w:pStyle w:val="ConsPlusNormal"/>
              <w:widowControl/>
              <w:jc w:val="both"/>
              <w:rPr>
                <w:rFonts w:ascii="Times New Roman" w:hAnsi="Times New Roman" w:cs="Times New Roman"/>
                <w:sz w:val="22"/>
                <w:szCs w:val="22"/>
              </w:rPr>
            </w:pPr>
            <w:r w:rsidRPr="00E12782">
              <w:rPr>
                <w:rFonts w:ascii="Times New Roman" w:hAnsi="Times New Roman" w:cs="Times New Roman"/>
                <w:sz w:val="22"/>
                <w:szCs w:val="22"/>
              </w:rPr>
              <w:t xml:space="preserve">по АХЧ, </w:t>
            </w:r>
          </w:p>
          <w:p w:rsidR="008A29AC" w:rsidRPr="00E12782" w:rsidRDefault="008A29AC" w:rsidP="004A1D7B">
            <w:pPr>
              <w:pStyle w:val="ConsPlusNormal"/>
              <w:widowControl/>
              <w:jc w:val="both"/>
              <w:rPr>
                <w:rFonts w:ascii="Times New Roman" w:hAnsi="Times New Roman" w:cs="Times New Roman"/>
                <w:sz w:val="22"/>
                <w:szCs w:val="22"/>
              </w:rPr>
            </w:pPr>
            <w:r w:rsidRPr="00E12782">
              <w:rPr>
                <w:rFonts w:ascii="Times New Roman" w:hAnsi="Times New Roman" w:cs="Times New Roman"/>
                <w:sz w:val="22"/>
                <w:szCs w:val="22"/>
              </w:rPr>
              <w:t xml:space="preserve">технический персонал, </w:t>
            </w:r>
          </w:p>
          <w:p w:rsidR="008A29AC" w:rsidRPr="00E12782" w:rsidRDefault="008A29AC" w:rsidP="004A1D7B">
            <w:pPr>
              <w:pStyle w:val="ConsPlusNormal"/>
              <w:widowControl/>
              <w:jc w:val="both"/>
              <w:rPr>
                <w:rFonts w:ascii="Times New Roman" w:hAnsi="Times New Roman" w:cs="Times New Roman"/>
                <w:sz w:val="22"/>
                <w:szCs w:val="22"/>
              </w:rPr>
            </w:pPr>
            <w:r w:rsidRPr="00E12782">
              <w:rPr>
                <w:rFonts w:ascii="Times New Roman" w:hAnsi="Times New Roman" w:cs="Times New Roman"/>
                <w:sz w:val="22"/>
                <w:szCs w:val="22"/>
              </w:rPr>
              <w:t>заведующие кабинетами</w:t>
            </w:r>
          </w:p>
        </w:tc>
      </w:tr>
      <w:tr w:rsidR="008A29AC" w:rsidRPr="00E12782" w:rsidTr="004A1D7B">
        <w:tc>
          <w:tcPr>
            <w:tcW w:w="534" w:type="dxa"/>
          </w:tcPr>
          <w:p w:rsidR="008A29AC" w:rsidRPr="00E12782" w:rsidRDefault="008A29AC" w:rsidP="00280D54">
            <w:pPr>
              <w:pStyle w:val="ConsPlusNormal"/>
              <w:widowControl/>
              <w:numPr>
                <w:ilvl w:val="0"/>
                <w:numId w:val="146"/>
              </w:numPr>
              <w:rPr>
                <w:rFonts w:ascii="Times New Roman" w:hAnsi="Times New Roman" w:cs="Times New Roman"/>
                <w:sz w:val="22"/>
                <w:szCs w:val="22"/>
              </w:rPr>
            </w:pPr>
          </w:p>
        </w:tc>
        <w:tc>
          <w:tcPr>
            <w:tcW w:w="5309" w:type="dxa"/>
          </w:tcPr>
          <w:p w:rsidR="008A29AC" w:rsidRPr="00E12782" w:rsidRDefault="008A29AC" w:rsidP="004A1D7B">
            <w:pPr>
              <w:pStyle w:val="ConsPlusNormal"/>
              <w:widowControl/>
              <w:jc w:val="both"/>
              <w:rPr>
                <w:rFonts w:ascii="Times New Roman" w:hAnsi="Times New Roman" w:cs="Times New Roman"/>
                <w:sz w:val="22"/>
                <w:szCs w:val="22"/>
              </w:rPr>
            </w:pPr>
            <w:r w:rsidRPr="00E12782">
              <w:rPr>
                <w:rFonts w:ascii="Times New Roman" w:hAnsi="Times New Roman" w:cs="Times New Roman"/>
                <w:sz w:val="22"/>
                <w:szCs w:val="22"/>
              </w:rPr>
              <w:t>Организация питьевого режима с обязательным кипячением воды или раздачей бутилированной воды;</w:t>
            </w:r>
          </w:p>
        </w:tc>
        <w:tc>
          <w:tcPr>
            <w:tcW w:w="0" w:type="auto"/>
          </w:tcPr>
          <w:p w:rsidR="008A29AC" w:rsidRPr="00E12782" w:rsidRDefault="008A29AC" w:rsidP="004A1D7B">
            <w:pPr>
              <w:pStyle w:val="ConsPlusNormal"/>
              <w:widowControl/>
              <w:jc w:val="both"/>
              <w:rPr>
                <w:rFonts w:ascii="Times New Roman" w:hAnsi="Times New Roman" w:cs="Times New Roman"/>
                <w:sz w:val="22"/>
                <w:szCs w:val="22"/>
              </w:rPr>
            </w:pPr>
            <w:r w:rsidRPr="00E12782">
              <w:rPr>
                <w:rFonts w:ascii="Times New Roman" w:hAnsi="Times New Roman" w:cs="Times New Roman"/>
                <w:sz w:val="22"/>
                <w:szCs w:val="22"/>
              </w:rPr>
              <w:t>постоянно</w:t>
            </w:r>
          </w:p>
        </w:tc>
        <w:tc>
          <w:tcPr>
            <w:tcW w:w="2224" w:type="dxa"/>
          </w:tcPr>
          <w:p w:rsidR="008A29AC" w:rsidRPr="00E12782" w:rsidRDefault="008A29AC" w:rsidP="004A1D7B">
            <w:pPr>
              <w:pStyle w:val="ConsPlusNormal"/>
              <w:widowControl/>
              <w:jc w:val="both"/>
              <w:rPr>
                <w:rFonts w:ascii="Times New Roman" w:hAnsi="Times New Roman" w:cs="Times New Roman"/>
                <w:sz w:val="22"/>
                <w:szCs w:val="22"/>
              </w:rPr>
            </w:pPr>
            <w:r w:rsidRPr="00E12782">
              <w:rPr>
                <w:rFonts w:ascii="Times New Roman" w:hAnsi="Times New Roman" w:cs="Times New Roman"/>
                <w:sz w:val="22"/>
                <w:szCs w:val="22"/>
              </w:rPr>
              <w:t xml:space="preserve">Директор </w:t>
            </w:r>
          </w:p>
          <w:p w:rsidR="008A29AC" w:rsidRPr="00E12782" w:rsidRDefault="008A29AC" w:rsidP="004A1D7B">
            <w:pPr>
              <w:pStyle w:val="ConsPlusNormal"/>
              <w:widowControl/>
              <w:jc w:val="both"/>
              <w:rPr>
                <w:rFonts w:ascii="Times New Roman" w:hAnsi="Times New Roman" w:cs="Times New Roman"/>
                <w:sz w:val="22"/>
                <w:szCs w:val="22"/>
              </w:rPr>
            </w:pPr>
            <w:r w:rsidRPr="00E12782">
              <w:rPr>
                <w:rFonts w:ascii="Times New Roman" w:hAnsi="Times New Roman" w:cs="Times New Roman"/>
                <w:sz w:val="22"/>
                <w:szCs w:val="22"/>
              </w:rPr>
              <w:t xml:space="preserve">Заместитель директора </w:t>
            </w:r>
          </w:p>
          <w:p w:rsidR="008A29AC" w:rsidRPr="00E12782" w:rsidRDefault="008A29AC" w:rsidP="004A1D7B">
            <w:pPr>
              <w:pStyle w:val="ConsPlusNormal"/>
              <w:widowControl/>
              <w:jc w:val="both"/>
              <w:rPr>
                <w:rFonts w:ascii="Times New Roman" w:hAnsi="Times New Roman" w:cs="Times New Roman"/>
                <w:sz w:val="22"/>
                <w:szCs w:val="22"/>
              </w:rPr>
            </w:pPr>
            <w:r w:rsidRPr="00E12782">
              <w:rPr>
                <w:rFonts w:ascii="Times New Roman" w:hAnsi="Times New Roman" w:cs="Times New Roman"/>
                <w:sz w:val="22"/>
                <w:szCs w:val="22"/>
              </w:rPr>
              <w:t>по АХЧ</w:t>
            </w:r>
          </w:p>
        </w:tc>
      </w:tr>
      <w:tr w:rsidR="008A29AC" w:rsidRPr="00E12782" w:rsidTr="004A1D7B">
        <w:tc>
          <w:tcPr>
            <w:tcW w:w="534" w:type="dxa"/>
          </w:tcPr>
          <w:p w:rsidR="008A29AC" w:rsidRPr="00E12782" w:rsidRDefault="008A29AC" w:rsidP="00280D54">
            <w:pPr>
              <w:pStyle w:val="ConsPlusNormal"/>
              <w:widowControl/>
              <w:numPr>
                <w:ilvl w:val="0"/>
                <w:numId w:val="146"/>
              </w:numPr>
              <w:rPr>
                <w:rFonts w:ascii="Times New Roman" w:hAnsi="Times New Roman" w:cs="Times New Roman"/>
                <w:sz w:val="22"/>
                <w:szCs w:val="22"/>
              </w:rPr>
            </w:pPr>
          </w:p>
        </w:tc>
        <w:tc>
          <w:tcPr>
            <w:tcW w:w="5309" w:type="dxa"/>
          </w:tcPr>
          <w:p w:rsidR="008A29AC" w:rsidRPr="00E12782" w:rsidRDefault="008A29AC" w:rsidP="004A1D7B">
            <w:pPr>
              <w:pStyle w:val="ConsPlusNormal"/>
              <w:widowControl/>
              <w:jc w:val="both"/>
              <w:rPr>
                <w:rFonts w:ascii="Times New Roman" w:hAnsi="Times New Roman" w:cs="Times New Roman"/>
                <w:sz w:val="22"/>
                <w:szCs w:val="22"/>
              </w:rPr>
            </w:pPr>
            <w:r w:rsidRPr="00E12782">
              <w:rPr>
                <w:rFonts w:ascii="Times New Roman" w:hAnsi="Times New Roman" w:cs="Times New Roman"/>
                <w:sz w:val="22"/>
                <w:szCs w:val="22"/>
              </w:rPr>
              <w:t>Усиление контроля за системой водоснабжения, организацией питания, содержанием территории школы</w:t>
            </w:r>
          </w:p>
        </w:tc>
        <w:tc>
          <w:tcPr>
            <w:tcW w:w="0" w:type="auto"/>
          </w:tcPr>
          <w:p w:rsidR="008A29AC" w:rsidRPr="00E12782" w:rsidRDefault="008A29AC" w:rsidP="004A1D7B">
            <w:pPr>
              <w:pStyle w:val="ConsPlusNormal"/>
              <w:widowControl/>
              <w:jc w:val="both"/>
              <w:rPr>
                <w:rFonts w:ascii="Times New Roman" w:hAnsi="Times New Roman" w:cs="Times New Roman"/>
                <w:sz w:val="22"/>
                <w:szCs w:val="22"/>
              </w:rPr>
            </w:pPr>
            <w:r w:rsidRPr="00E12782">
              <w:rPr>
                <w:rFonts w:ascii="Times New Roman" w:hAnsi="Times New Roman" w:cs="Times New Roman"/>
                <w:sz w:val="22"/>
                <w:szCs w:val="22"/>
              </w:rPr>
              <w:t>По эпид.</w:t>
            </w:r>
          </w:p>
          <w:p w:rsidR="008A29AC" w:rsidRPr="00E12782" w:rsidRDefault="008A29AC" w:rsidP="004A1D7B">
            <w:pPr>
              <w:pStyle w:val="ConsPlusNormal"/>
              <w:widowControl/>
              <w:jc w:val="both"/>
              <w:rPr>
                <w:rFonts w:ascii="Times New Roman" w:hAnsi="Times New Roman" w:cs="Times New Roman"/>
                <w:sz w:val="22"/>
                <w:szCs w:val="22"/>
              </w:rPr>
            </w:pPr>
            <w:r w:rsidRPr="00E12782">
              <w:rPr>
                <w:rFonts w:ascii="Times New Roman" w:hAnsi="Times New Roman" w:cs="Times New Roman"/>
                <w:sz w:val="22"/>
                <w:szCs w:val="22"/>
              </w:rPr>
              <w:t>показаниям</w:t>
            </w:r>
          </w:p>
        </w:tc>
        <w:tc>
          <w:tcPr>
            <w:tcW w:w="2224" w:type="dxa"/>
          </w:tcPr>
          <w:p w:rsidR="008A29AC" w:rsidRPr="00E12782" w:rsidRDefault="008A29AC" w:rsidP="004A1D7B">
            <w:pPr>
              <w:pStyle w:val="ConsPlusNormal"/>
              <w:widowControl/>
              <w:jc w:val="both"/>
              <w:rPr>
                <w:rFonts w:ascii="Times New Roman" w:hAnsi="Times New Roman" w:cs="Times New Roman"/>
                <w:sz w:val="22"/>
                <w:szCs w:val="22"/>
              </w:rPr>
            </w:pPr>
            <w:r w:rsidRPr="00E12782">
              <w:rPr>
                <w:rFonts w:ascii="Times New Roman" w:hAnsi="Times New Roman" w:cs="Times New Roman"/>
                <w:sz w:val="22"/>
                <w:szCs w:val="22"/>
              </w:rPr>
              <w:t xml:space="preserve">Директор </w:t>
            </w:r>
          </w:p>
          <w:p w:rsidR="008A29AC" w:rsidRPr="00E12782" w:rsidRDefault="008A29AC" w:rsidP="004A1D7B">
            <w:pPr>
              <w:pStyle w:val="ConsPlusNormal"/>
              <w:widowControl/>
              <w:jc w:val="both"/>
              <w:rPr>
                <w:rFonts w:ascii="Times New Roman" w:hAnsi="Times New Roman" w:cs="Times New Roman"/>
                <w:sz w:val="22"/>
                <w:szCs w:val="22"/>
              </w:rPr>
            </w:pPr>
            <w:r w:rsidRPr="00E12782">
              <w:rPr>
                <w:rFonts w:ascii="Times New Roman" w:hAnsi="Times New Roman" w:cs="Times New Roman"/>
                <w:sz w:val="22"/>
                <w:szCs w:val="22"/>
              </w:rPr>
              <w:t xml:space="preserve">Заместитель директора </w:t>
            </w:r>
          </w:p>
          <w:p w:rsidR="008A29AC" w:rsidRPr="00E12782" w:rsidRDefault="008A29AC" w:rsidP="004A1D7B">
            <w:pPr>
              <w:pStyle w:val="ConsPlusNormal"/>
              <w:widowControl/>
              <w:jc w:val="both"/>
              <w:rPr>
                <w:rFonts w:ascii="Times New Roman" w:hAnsi="Times New Roman" w:cs="Times New Roman"/>
                <w:sz w:val="22"/>
                <w:szCs w:val="22"/>
              </w:rPr>
            </w:pPr>
            <w:r w:rsidRPr="00E12782">
              <w:rPr>
                <w:rFonts w:ascii="Times New Roman" w:hAnsi="Times New Roman" w:cs="Times New Roman"/>
                <w:sz w:val="22"/>
                <w:szCs w:val="22"/>
              </w:rPr>
              <w:t>по АХЧ</w:t>
            </w:r>
          </w:p>
        </w:tc>
      </w:tr>
      <w:tr w:rsidR="008A29AC" w:rsidRPr="00E12782" w:rsidTr="004A1D7B">
        <w:tc>
          <w:tcPr>
            <w:tcW w:w="534" w:type="dxa"/>
          </w:tcPr>
          <w:p w:rsidR="008A29AC" w:rsidRPr="00E12782" w:rsidRDefault="008A29AC" w:rsidP="00280D54">
            <w:pPr>
              <w:pStyle w:val="ConsPlusNormal"/>
              <w:widowControl/>
              <w:numPr>
                <w:ilvl w:val="0"/>
                <w:numId w:val="146"/>
              </w:numPr>
              <w:rPr>
                <w:rFonts w:ascii="Times New Roman" w:hAnsi="Times New Roman" w:cs="Times New Roman"/>
                <w:sz w:val="22"/>
                <w:szCs w:val="22"/>
              </w:rPr>
            </w:pPr>
          </w:p>
        </w:tc>
        <w:tc>
          <w:tcPr>
            <w:tcW w:w="5309" w:type="dxa"/>
          </w:tcPr>
          <w:p w:rsidR="008A29AC" w:rsidRPr="00E12782" w:rsidRDefault="008A29AC" w:rsidP="004A1D7B">
            <w:pPr>
              <w:pStyle w:val="ConsPlusNormal"/>
              <w:widowControl/>
              <w:jc w:val="both"/>
              <w:rPr>
                <w:rFonts w:ascii="Times New Roman" w:hAnsi="Times New Roman" w:cs="Times New Roman"/>
                <w:color w:val="000000"/>
                <w:sz w:val="22"/>
                <w:szCs w:val="22"/>
              </w:rPr>
            </w:pPr>
            <w:r w:rsidRPr="00E12782">
              <w:rPr>
                <w:rFonts w:ascii="Times New Roman" w:hAnsi="Times New Roman" w:cs="Times New Roman"/>
                <w:color w:val="000000"/>
                <w:sz w:val="22"/>
                <w:szCs w:val="22"/>
              </w:rPr>
              <w:t>Размещение информации о профилактике ОКИ на информационных стендах и сайте школы</w:t>
            </w:r>
          </w:p>
        </w:tc>
        <w:tc>
          <w:tcPr>
            <w:tcW w:w="0" w:type="auto"/>
          </w:tcPr>
          <w:p w:rsidR="008A29AC" w:rsidRPr="00E12782" w:rsidRDefault="008A29AC" w:rsidP="004A1D7B">
            <w:pPr>
              <w:pStyle w:val="ConsPlusNormal"/>
              <w:widowControl/>
              <w:jc w:val="both"/>
              <w:rPr>
                <w:rFonts w:ascii="Times New Roman" w:hAnsi="Times New Roman" w:cs="Times New Roman"/>
                <w:sz w:val="22"/>
                <w:szCs w:val="22"/>
              </w:rPr>
            </w:pPr>
            <w:r w:rsidRPr="00E12782">
              <w:rPr>
                <w:rFonts w:ascii="Times New Roman" w:hAnsi="Times New Roman" w:cs="Times New Roman"/>
                <w:sz w:val="22"/>
                <w:szCs w:val="22"/>
              </w:rPr>
              <w:t xml:space="preserve">Ноябрь </w:t>
            </w:r>
          </w:p>
        </w:tc>
        <w:tc>
          <w:tcPr>
            <w:tcW w:w="2224" w:type="dxa"/>
          </w:tcPr>
          <w:p w:rsidR="008A29AC" w:rsidRPr="00E12782" w:rsidRDefault="008A29AC" w:rsidP="004A1D7B">
            <w:pPr>
              <w:pStyle w:val="ConsPlusNormal"/>
              <w:widowControl/>
              <w:jc w:val="both"/>
              <w:rPr>
                <w:rFonts w:ascii="Times New Roman" w:hAnsi="Times New Roman" w:cs="Times New Roman"/>
                <w:sz w:val="22"/>
                <w:szCs w:val="22"/>
              </w:rPr>
            </w:pPr>
            <w:r w:rsidRPr="00E12782">
              <w:rPr>
                <w:rFonts w:ascii="Times New Roman" w:hAnsi="Times New Roman" w:cs="Times New Roman"/>
                <w:sz w:val="22"/>
                <w:szCs w:val="22"/>
              </w:rPr>
              <w:t xml:space="preserve">Ответственный за оформление школьного сайта </w:t>
            </w:r>
          </w:p>
          <w:p w:rsidR="008A29AC" w:rsidRPr="00E12782" w:rsidRDefault="008A29AC" w:rsidP="004A1D7B">
            <w:pPr>
              <w:pStyle w:val="ConsPlusNormal"/>
              <w:widowControl/>
              <w:jc w:val="both"/>
              <w:rPr>
                <w:rFonts w:ascii="Times New Roman" w:hAnsi="Times New Roman" w:cs="Times New Roman"/>
                <w:sz w:val="22"/>
                <w:szCs w:val="22"/>
              </w:rPr>
            </w:pPr>
          </w:p>
        </w:tc>
      </w:tr>
    </w:tbl>
    <w:p w:rsidR="008A29AC" w:rsidRPr="00E12782" w:rsidRDefault="008A29AC" w:rsidP="00147915">
      <w:pPr>
        <w:ind w:hanging="11"/>
        <w:jc w:val="center"/>
        <w:rPr>
          <w:b/>
          <w:color w:val="000000"/>
          <w:sz w:val="22"/>
          <w:szCs w:val="22"/>
        </w:rPr>
      </w:pPr>
    </w:p>
    <w:p w:rsidR="001C65FC" w:rsidRPr="00E12782" w:rsidRDefault="001C65FC" w:rsidP="00147915">
      <w:pPr>
        <w:ind w:hanging="11"/>
        <w:jc w:val="center"/>
        <w:rPr>
          <w:b/>
          <w:color w:val="000000"/>
          <w:sz w:val="22"/>
          <w:szCs w:val="22"/>
        </w:rPr>
      </w:pPr>
      <w:r w:rsidRPr="00E12782">
        <w:rPr>
          <w:b/>
          <w:color w:val="000000"/>
          <w:sz w:val="22"/>
          <w:szCs w:val="22"/>
        </w:rPr>
        <w:t>Календарный план мероприятий</w:t>
      </w:r>
    </w:p>
    <w:p w:rsidR="001C65FC" w:rsidRPr="00E12782" w:rsidRDefault="001C65FC" w:rsidP="00147915">
      <w:pPr>
        <w:ind w:hanging="11"/>
        <w:jc w:val="center"/>
        <w:rPr>
          <w:b/>
          <w:sz w:val="22"/>
          <w:szCs w:val="22"/>
        </w:rPr>
      </w:pPr>
      <w:r w:rsidRPr="00E12782">
        <w:rPr>
          <w:b/>
          <w:color w:val="000000"/>
          <w:sz w:val="22"/>
          <w:szCs w:val="22"/>
        </w:rPr>
        <w:t xml:space="preserve">по профилактике деструктивного </w:t>
      </w:r>
      <w:r w:rsidRPr="00E12782">
        <w:rPr>
          <w:b/>
          <w:sz w:val="22"/>
          <w:szCs w:val="22"/>
        </w:rPr>
        <w:t>поведения несовершеннолетних</w:t>
      </w:r>
    </w:p>
    <w:p w:rsidR="001C65FC" w:rsidRPr="00E12782" w:rsidRDefault="001C65FC" w:rsidP="00D417A3">
      <w:pPr>
        <w:tabs>
          <w:tab w:val="left" w:pos="1035"/>
        </w:tabs>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1"/>
        <w:gridCol w:w="1489"/>
        <w:gridCol w:w="110"/>
        <w:gridCol w:w="1853"/>
        <w:gridCol w:w="714"/>
        <w:gridCol w:w="648"/>
        <w:gridCol w:w="428"/>
        <w:gridCol w:w="374"/>
        <w:gridCol w:w="397"/>
        <w:gridCol w:w="462"/>
        <w:gridCol w:w="538"/>
        <w:gridCol w:w="855"/>
        <w:gridCol w:w="681"/>
        <w:gridCol w:w="937"/>
      </w:tblGrid>
      <w:tr w:rsidR="001C65FC" w:rsidRPr="00E12782" w:rsidTr="00B07248">
        <w:tc>
          <w:tcPr>
            <w:tcW w:w="0" w:type="auto"/>
            <w:gridSpan w:val="14"/>
            <w:shd w:val="clear" w:color="auto" w:fill="auto"/>
          </w:tcPr>
          <w:p w:rsidR="001C65FC" w:rsidRPr="00E12782" w:rsidRDefault="001C65FC" w:rsidP="00D417A3">
            <w:pPr>
              <w:ind w:hanging="11"/>
              <w:jc w:val="both"/>
              <w:rPr>
                <w:b/>
                <w:color w:val="000000"/>
                <w:sz w:val="22"/>
                <w:szCs w:val="22"/>
              </w:rPr>
            </w:pPr>
          </w:p>
        </w:tc>
      </w:tr>
      <w:tr w:rsidR="001C65FC" w:rsidRPr="00E12782" w:rsidTr="00B07248">
        <w:tc>
          <w:tcPr>
            <w:tcW w:w="0" w:type="auto"/>
            <w:shd w:val="clear" w:color="auto" w:fill="auto"/>
          </w:tcPr>
          <w:p w:rsidR="001C65FC" w:rsidRPr="00E12782" w:rsidRDefault="001C65FC" w:rsidP="00D417A3">
            <w:pPr>
              <w:pStyle w:val="a8"/>
              <w:spacing w:before="0" w:beforeAutospacing="0" w:after="0" w:afterAutospacing="0"/>
              <w:jc w:val="both"/>
              <w:rPr>
                <w:b/>
                <w:color w:val="000000"/>
                <w:sz w:val="22"/>
                <w:szCs w:val="22"/>
              </w:rPr>
            </w:pPr>
            <w:r w:rsidRPr="00E12782">
              <w:rPr>
                <w:b/>
                <w:color w:val="000000"/>
                <w:sz w:val="22"/>
                <w:szCs w:val="22"/>
              </w:rPr>
              <w:t>№ п/п</w:t>
            </w:r>
          </w:p>
        </w:tc>
        <w:tc>
          <w:tcPr>
            <w:tcW w:w="0" w:type="auto"/>
            <w:gridSpan w:val="2"/>
            <w:shd w:val="clear" w:color="auto" w:fill="auto"/>
          </w:tcPr>
          <w:p w:rsidR="001C65FC" w:rsidRPr="00E12782" w:rsidRDefault="001C65FC" w:rsidP="00D417A3">
            <w:pPr>
              <w:pStyle w:val="a8"/>
              <w:spacing w:before="0" w:beforeAutospacing="0" w:after="0" w:afterAutospacing="0"/>
              <w:ind w:firstLine="709"/>
              <w:jc w:val="both"/>
              <w:rPr>
                <w:b/>
                <w:color w:val="000000"/>
                <w:sz w:val="22"/>
                <w:szCs w:val="22"/>
              </w:rPr>
            </w:pPr>
            <w:r w:rsidRPr="00E12782">
              <w:rPr>
                <w:b/>
                <w:color w:val="000000"/>
                <w:sz w:val="22"/>
                <w:szCs w:val="22"/>
              </w:rPr>
              <w:t>Модуль</w:t>
            </w:r>
          </w:p>
        </w:tc>
        <w:tc>
          <w:tcPr>
            <w:tcW w:w="0" w:type="auto"/>
            <w:gridSpan w:val="3"/>
            <w:shd w:val="clear" w:color="auto" w:fill="auto"/>
          </w:tcPr>
          <w:p w:rsidR="001C65FC" w:rsidRPr="00E12782" w:rsidRDefault="001C65FC" w:rsidP="00D417A3">
            <w:pPr>
              <w:pStyle w:val="a8"/>
              <w:spacing w:before="0" w:beforeAutospacing="0" w:after="0" w:afterAutospacing="0"/>
              <w:ind w:firstLine="709"/>
              <w:jc w:val="both"/>
              <w:rPr>
                <w:b/>
                <w:color w:val="000000"/>
                <w:sz w:val="22"/>
                <w:szCs w:val="22"/>
              </w:rPr>
            </w:pPr>
            <w:r w:rsidRPr="00E12782">
              <w:rPr>
                <w:b/>
                <w:color w:val="000000"/>
                <w:sz w:val="22"/>
                <w:szCs w:val="22"/>
              </w:rPr>
              <w:t>Наименование</w:t>
            </w:r>
          </w:p>
          <w:p w:rsidR="001C65FC" w:rsidRPr="00E12782" w:rsidRDefault="001C65FC" w:rsidP="00D417A3">
            <w:pPr>
              <w:pStyle w:val="a8"/>
              <w:spacing w:before="0" w:beforeAutospacing="0" w:after="0" w:afterAutospacing="0"/>
              <w:ind w:firstLine="709"/>
              <w:jc w:val="both"/>
              <w:rPr>
                <w:b/>
                <w:color w:val="000000"/>
                <w:sz w:val="22"/>
                <w:szCs w:val="22"/>
              </w:rPr>
            </w:pPr>
            <w:r w:rsidRPr="00E12782">
              <w:rPr>
                <w:b/>
                <w:color w:val="000000"/>
                <w:sz w:val="22"/>
                <w:szCs w:val="22"/>
              </w:rPr>
              <w:t>Мероприятия</w:t>
            </w:r>
          </w:p>
        </w:tc>
        <w:tc>
          <w:tcPr>
            <w:tcW w:w="0" w:type="auto"/>
            <w:gridSpan w:val="2"/>
            <w:shd w:val="clear" w:color="auto" w:fill="auto"/>
          </w:tcPr>
          <w:p w:rsidR="001C65FC" w:rsidRPr="00E12782" w:rsidRDefault="001C65FC" w:rsidP="00D417A3">
            <w:pPr>
              <w:pStyle w:val="a8"/>
              <w:spacing w:before="0" w:beforeAutospacing="0" w:after="0" w:afterAutospacing="0"/>
              <w:jc w:val="both"/>
              <w:rPr>
                <w:b/>
                <w:color w:val="000000"/>
                <w:sz w:val="22"/>
                <w:szCs w:val="22"/>
              </w:rPr>
            </w:pPr>
            <w:r w:rsidRPr="00E12782">
              <w:rPr>
                <w:b/>
                <w:color w:val="000000"/>
                <w:sz w:val="22"/>
                <w:szCs w:val="22"/>
              </w:rPr>
              <w:t>Класс</w:t>
            </w:r>
          </w:p>
        </w:tc>
        <w:tc>
          <w:tcPr>
            <w:tcW w:w="0" w:type="auto"/>
            <w:gridSpan w:val="3"/>
            <w:shd w:val="clear" w:color="auto" w:fill="auto"/>
          </w:tcPr>
          <w:p w:rsidR="001C65FC" w:rsidRPr="00E12782" w:rsidRDefault="001C65FC" w:rsidP="00D417A3">
            <w:pPr>
              <w:pStyle w:val="a8"/>
              <w:spacing w:before="0" w:beforeAutospacing="0" w:after="0" w:afterAutospacing="0"/>
              <w:jc w:val="both"/>
              <w:rPr>
                <w:b/>
                <w:color w:val="000000"/>
                <w:sz w:val="22"/>
                <w:szCs w:val="22"/>
              </w:rPr>
            </w:pPr>
            <w:r w:rsidRPr="00E12782">
              <w:rPr>
                <w:b/>
                <w:color w:val="000000"/>
                <w:sz w:val="22"/>
                <w:szCs w:val="22"/>
              </w:rPr>
              <w:t>Дата</w:t>
            </w:r>
          </w:p>
          <w:p w:rsidR="001C65FC" w:rsidRPr="00E12782" w:rsidRDefault="001C65FC" w:rsidP="00D417A3">
            <w:pPr>
              <w:pStyle w:val="a8"/>
              <w:spacing w:before="0" w:beforeAutospacing="0" w:after="0" w:afterAutospacing="0"/>
              <w:jc w:val="both"/>
              <w:rPr>
                <w:b/>
                <w:color w:val="000000"/>
                <w:sz w:val="22"/>
                <w:szCs w:val="22"/>
              </w:rPr>
            </w:pPr>
            <w:r w:rsidRPr="00E12782">
              <w:rPr>
                <w:b/>
                <w:color w:val="000000"/>
                <w:sz w:val="22"/>
                <w:szCs w:val="22"/>
              </w:rPr>
              <w:t>проведения</w:t>
            </w:r>
          </w:p>
        </w:tc>
        <w:tc>
          <w:tcPr>
            <w:tcW w:w="0" w:type="auto"/>
            <w:gridSpan w:val="2"/>
            <w:shd w:val="clear" w:color="auto" w:fill="auto"/>
          </w:tcPr>
          <w:p w:rsidR="001C65FC" w:rsidRPr="00E12782" w:rsidRDefault="001C65FC" w:rsidP="00D417A3">
            <w:pPr>
              <w:ind w:hanging="11"/>
              <w:jc w:val="both"/>
              <w:rPr>
                <w:b/>
                <w:sz w:val="22"/>
                <w:szCs w:val="22"/>
              </w:rPr>
            </w:pPr>
            <w:r w:rsidRPr="00E12782">
              <w:rPr>
                <w:b/>
                <w:color w:val="000000"/>
                <w:sz w:val="22"/>
                <w:szCs w:val="22"/>
              </w:rPr>
              <w:t>Ответственный</w:t>
            </w:r>
          </w:p>
        </w:tc>
        <w:tc>
          <w:tcPr>
            <w:tcW w:w="0" w:type="auto"/>
            <w:shd w:val="clear" w:color="auto" w:fill="auto"/>
          </w:tcPr>
          <w:p w:rsidR="001C65FC" w:rsidRPr="00E12782" w:rsidRDefault="001C65FC" w:rsidP="00D417A3">
            <w:pPr>
              <w:ind w:hanging="11"/>
              <w:jc w:val="both"/>
              <w:rPr>
                <w:b/>
                <w:color w:val="000000"/>
                <w:sz w:val="22"/>
                <w:szCs w:val="22"/>
              </w:rPr>
            </w:pPr>
            <w:r w:rsidRPr="00E12782">
              <w:rPr>
                <w:b/>
                <w:color w:val="000000"/>
                <w:sz w:val="22"/>
                <w:szCs w:val="22"/>
              </w:rPr>
              <w:t>Форма отчетности</w:t>
            </w:r>
          </w:p>
        </w:tc>
      </w:tr>
      <w:tr w:rsidR="001C65FC" w:rsidRPr="00E12782" w:rsidTr="00B07248">
        <w:tc>
          <w:tcPr>
            <w:tcW w:w="0" w:type="auto"/>
            <w:gridSpan w:val="14"/>
            <w:shd w:val="clear" w:color="auto" w:fill="F2F2F2"/>
          </w:tcPr>
          <w:p w:rsidR="001C65FC" w:rsidRPr="00E12782" w:rsidRDefault="001C65FC" w:rsidP="00D417A3">
            <w:pPr>
              <w:ind w:firstLine="709"/>
              <w:jc w:val="both"/>
              <w:rPr>
                <w:b/>
                <w:color w:val="000000"/>
                <w:sz w:val="22"/>
                <w:szCs w:val="22"/>
              </w:rPr>
            </w:pPr>
            <w:r w:rsidRPr="00E12782">
              <w:rPr>
                <w:b/>
                <w:color w:val="000000"/>
                <w:sz w:val="22"/>
                <w:szCs w:val="22"/>
              </w:rPr>
              <w:t>Работа с обучающимися</w:t>
            </w:r>
          </w:p>
        </w:tc>
      </w:tr>
      <w:tr w:rsidR="001C65FC" w:rsidRPr="00E12782" w:rsidTr="00B07248">
        <w:tc>
          <w:tcPr>
            <w:tcW w:w="0" w:type="auto"/>
            <w:shd w:val="clear" w:color="auto" w:fill="auto"/>
          </w:tcPr>
          <w:p w:rsidR="001C65FC" w:rsidRPr="00E12782" w:rsidRDefault="001C65FC" w:rsidP="00D417A3">
            <w:pPr>
              <w:tabs>
                <w:tab w:val="left" w:pos="345"/>
              </w:tabs>
              <w:ind w:firstLine="152"/>
              <w:jc w:val="both"/>
              <w:rPr>
                <w:b/>
                <w:sz w:val="22"/>
                <w:szCs w:val="22"/>
              </w:rPr>
            </w:pPr>
            <w:r w:rsidRPr="00E12782">
              <w:rPr>
                <w:b/>
                <w:sz w:val="22"/>
                <w:szCs w:val="22"/>
              </w:rPr>
              <w:t>1</w:t>
            </w:r>
          </w:p>
        </w:tc>
        <w:tc>
          <w:tcPr>
            <w:tcW w:w="0" w:type="auto"/>
            <w:gridSpan w:val="2"/>
          </w:tcPr>
          <w:p w:rsidR="001C65FC" w:rsidRPr="00E12782" w:rsidRDefault="001C65FC" w:rsidP="00D417A3">
            <w:pPr>
              <w:jc w:val="both"/>
              <w:rPr>
                <w:sz w:val="22"/>
                <w:szCs w:val="22"/>
                <w:shd w:val="clear" w:color="auto" w:fill="FFFFFF"/>
              </w:rPr>
            </w:pPr>
            <w:r w:rsidRPr="00E12782">
              <w:rPr>
                <w:sz w:val="22"/>
                <w:szCs w:val="22"/>
                <w:shd w:val="clear" w:color="auto" w:fill="FFFFFF"/>
              </w:rPr>
              <w:t xml:space="preserve"> Суицидальное </w:t>
            </w:r>
            <w:r w:rsidRPr="00E12782">
              <w:rPr>
                <w:sz w:val="22"/>
                <w:szCs w:val="22"/>
                <w:shd w:val="clear" w:color="auto" w:fill="FFFFFF"/>
              </w:rPr>
              <w:lastRenderedPageBreak/>
              <w:t xml:space="preserve">поведение </w:t>
            </w:r>
          </w:p>
          <w:p w:rsidR="001C65FC" w:rsidRPr="00E12782" w:rsidRDefault="001C65FC" w:rsidP="00D417A3">
            <w:pPr>
              <w:pStyle w:val="a8"/>
              <w:spacing w:before="0" w:beforeAutospacing="0" w:after="0" w:afterAutospacing="0"/>
              <w:jc w:val="both"/>
              <w:rPr>
                <w:color w:val="000000"/>
                <w:sz w:val="22"/>
                <w:szCs w:val="22"/>
              </w:rPr>
            </w:pPr>
          </w:p>
        </w:tc>
        <w:tc>
          <w:tcPr>
            <w:tcW w:w="0" w:type="auto"/>
            <w:gridSpan w:val="2"/>
            <w:shd w:val="clear" w:color="auto" w:fill="auto"/>
          </w:tcPr>
          <w:p w:rsidR="001C65FC" w:rsidRPr="00E12782" w:rsidRDefault="001C65FC" w:rsidP="00D417A3">
            <w:pPr>
              <w:jc w:val="both"/>
              <w:rPr>
                <w:color w:val="000000"/>
                <w:sz w:val="22"/>
                <w:szCs w:val="22"/>
                <w:shd w:val="clear" w:color="auto" w:fill="FFFFFF"/>
              </w:rPr>
            </w:pPr>
            <w:r w:rsidRPr="00E12782">
              <w:rPr>
                <w:color w:val="000000"/>
                <w:sz w:val="22"/>
                <w:szCs w:val="22"/>
                <w:shd w:val="clear" w:color="auto" w:fill="FFFFFF"/>
              </w:rPr>
              <w:lastRenderedPageBreak/>
              <w:t xml:space="preserve">Диагностика обучающихся путем </w:t>
            </w:r>
            <w:r w:rsidRPr="00E12782">
              <w:rPr>
                <w:color w:val="000000"/>
                <w:sz w:val="22"/>
                <w:szCs w:val="22"/>
                <w:shd w:val="clear" w:color="auto" w:fill="FFFFFF"/>
              </w:rPr>
              <w:lastRenderedPageBreak/>
              <w:t>проведения анкетирования.</w:t>
            </w:r>
          </w:p>
          <w:p w:rsidR="001C65FC" w:rsidRPr="00E12782" w:rsidRDefault="001C65FC" w:rsidP="00D417A3">
            <w:pPr>
              <w:pStyle w:val="a8"/>
              <w:spacing w:before="0" w:beforeAutospacing="0" w:after="0" w:afterAutospacing="0"/>
              <w:jc w:val="both"/>
              <w:rPr>
                <w:color w:val="000000"/>
                <w:sz w:val="22"/>
                <w:szCs w:val="22"/>
              </w:rPr>
            </w:pPr>
          </w:p>
        </w:tc>
        <w:tc>
          <w:tcPr>
            <w:tcW w:w="0" w:type="auto"/>
            <w:gridSpan w:val="3"/>
          </w:tcPr>
          <w:p w:rsidR="001C65FC" w:rsidRPr="00E12782" w:rsidRDefault="001C65FC" w:rsidP="00D417A3">
            <w:pPr>
              <w:jc w:val="both"/>
              <w:rPr>
                <w:color w:val="000000"/>
                <w:sz w:val="22"/>
                <w:szCs w:val="22"/>
              </w:rPr>
            </w:pPr>
            <w:r w:rsidRPr="00E12782">
              <w:rPr>
                <w:color w:val="000000"/>
                <w:sz w:val="22"/>
                <w:szCs w:val="22"/>
              </w:rPr>
              <w:lastRenderedPageBreak/>
              <w:t>5-9 класс</w:t>
            </w:r>
          </w:p>
        </w:tc>
        <w:tc>
          <w:tcPr>
            <w:tcW w:w="0" w:type="auto"/>
            <w:gridSpan w:val="3"/>
            <w:shd w:val="clear" w:color="auto" w:fill="auto"/>
          </w:tcPr>
          <w:p w:rsidR="001C65FC" w:rsidRPr="00E12782" w:rsidRDefault="001C65FC" w:rsidP="00D417A3">
            <w:pPr>
              <w:jc w:val="both"/>
              <w:rPr>
                <w:sz w:val="22"/>
                <w:szCs w:val="22"/>
              </w:rPr>
            </w:pPr>
            <w:r w:rsidRPr="00E12782">
              <w:rPr>
                <w:sz w:val="22"/>
                <w:szCs w:val="22"/>
              </w:rPr>
              <w:t xml:space="preserve">Январь </w:t>
            </w:r>
          </w:p>
          <w:p w:rsidR="001C65FC" w:rsidRPr="00E12782" w:rsidRDefault="001C65FC" w:rsidP="00D417A3">
            <w:pPr>
              <w:jc w:val="both"/>
              <w:rPr>
                <w:sz w:val="22"/>
                <w:szCs w:val="22"/>
              </w:rPr>
            </w:pPr>
            <w:r w:rsidRPr="00E12782">
              <w:rPr>
                <w:sz w:val="22"/>
                <w:szCs w:val="22"/>
              </w:rPr>
              <w:t xml:space="preserve">2 неделя </w:t>
            </w:r>
          </w:p>
        </w:tc>
        <w:tc>
          <w:tcPr>
            <w:tcW w:w="0" w:type="auto"/>
            <w:gridSpan w:val="2"/>
            <w:shd w:val="clear" w:color="auto" w:fill="auto"/>
          </w:tcPr>
          <w:p w:rsidR="001C65FC" w:rsidRPr="00E12782" w:rsidRDefault="001C65FC" w:rsidP="00D417A3">
            <w:pPr>
              <w:jc w:val="both"/>
              <w:rPr>
                <w:b/>
                <w:sz w:val="22"/>
                <w:szCs w:val="22"/>
              </w:rPr>
            </w:pPr>
            <w:r w:rsidRPr="00E12782">
              <w:rPr>
                <w:color w:val="000000"/>
                <w:sz w:val="22"/>
                <w:szCs w:val="22"/>
              </w:rPr>
              <w:t xml:space="preserve">Социальный педагог, </w:t>
            </w:r>
            <w:r w:rsidRPr="00E12782">
              <w:rPr>
                <w:color w:val="000000"/>
                <w:sz w:val="22"/>
                <w:szCs w:val="22"/>
              </w:rPr>
              <w:lastRenderedPageBreak/>
              <w:t>педагог-психолог,</w:t>
            </w:r>
            <w:r w:rsidRPr="00E12782">
              <w:rPr>
                <w:sz w:val="22"/>
                <w:szCs w:val="22"/>
              </w:rPr>
              <w:t xml:space="preserve"> классные руководители</w:t>
            </w:r>
          </w:p>
        </w:tc>
        <w:tc>
          <w:tcPr>
            <w:tcW w:w="0" w:type="auto"/>
          </w:tcPr>
          <w:p w:rsidR="001C65FC" w:rsidRPr="00E12782" w:rsidRDefault="001C65FC" w:rsidP="00D417A3">
            <w:pPr>
              <w:jc w:val="both"/>
              <w:rPr>
                <w:color w:val="000000"/>
                <w:sz w:val="22"/>
                <w:szCs w:val="22"/>
              </w:rPr>
            </w:pPr>
            <w:r w:rsidRPr="00E12782">
              <w:rPr>
                <w:color w:val="000000"/>
                <w:sz w:val="22"/>
                <w:szCs w:val="22"/>
              </w:rPr>
              <w:lastRenderedPageBreak/>
              <w:t>Аналитическа</w:t>
            </w:r>
            <w:r w:rsidRPr="00E12782">
              <w:rPr>
                <w:color w:val="000000"/>
                <w:sz w:val="22"/>
                <w:szCs w:val="22"/>
              </w:rPr>
              <w:lastRenderedPageBreak/>
              <w:t xml:space="preserve">я справка </w:t>
            </w:r>
          </w:p>
        </w:tc>
      </w:tr>
      <w:tr w:rsidR="001C65FC" w:rsidRPr="00E12782" w:rsidTr="00B07248">
        <w:tc>
          <w:tcPr>
            <w:tcW w:w="0" w:type="auto"/>
            <w:shd w:val="clear" w:color="auto" w:fill="auto"/>
          </w:tcPr>
          <w:p w:rsidR="001C65FC" w:rsidRPr="00E12782" w:rsidRDefault="001C65FC" w:rsidP="00D417A3">
            <w:pPr>
              <w:jc w:val="both"/>
              <w:rPr>
                <w:b/>
                <w:sz w:val="22"/>
                <w:szCs w:val="22"/>
              </w:rPr>
            </w:pPr>
            <w:r w:rsidRPr="00E12782">
              <w:rPr>
                <w:b/>
                <w:sz w:val="22"/>
                <w:szCs w:val="22"/>
              </w:rPr>
              <w:lastRenderedPageBreak/>
              <w:t>2</w:t>
            </w:r>
          </w:p>
        </w:tc>
        <w:tc>
          <w:tcPr>
            <w:tcW w:w="0" w:type="auto"/>
            <w:gridSpan w:val="2"/>
          </w:tcPr>
          <w:p w:rsidR="001C65FC" w:rsidRPr="00E12782" w:rsidRDefault="001C65FC" w:rsidP="00D417A3">
            <w:pPr>
              <w:jc w:val="both"/>
              <w:rPr>
                <w:color w:val="000000"/>
                <w:sz w:val="22"/>
                <w:szCs w:val="22"/>
                <w:shd w:val="clear" w:color="auto" w:fill="FFFFFF"/>
              </w:rPr>
            </w:pPr>
            <w:r w:rsidRPr="00E12782">
              <w:rPr>
                <w:color w:val="000000"/>
                <w:sz w:val="22"/>
                <w:szCs w:val="22"/>
                <w:shd w:val="clear" w:color="auto" w:fill="FFFFFF"/>
              </w:rPr>
              <w:t>Девиантное поведение</w:t>
            </w:r>
          </w:p>
          <w:p w:rsidR="001C65FC" w:rsidRPr="00E12782" w:rsidRDefault="001C65FC" w:rsidP="00D417A3">
            <w:pPr>
              <w:pStyle w:val="a8"/>
              <w:spacing w:before="0" w:beforeAutospacing="0" w:after="0" w:afterAutospacing="0"/>
              <w:jc w:val="both"/>
              <w:rPr>
                <w:color w:val="000000"/>
                <w:sz w:val="22"/>
                <w:szCs w:val="22"/>
              </w:rPr>
            </w:pPr>
          </w:p>
        </w:tc>
        <w:tc>
          <w:tcPr>
            <w:tcW w:w="0" w:type="auto"/>
            <w:gridSpan w:val="2"/>
            <w:shd w:val="clear" w:color="auto" w:fill="auto"/>
          </w:tcPr>
          <w:p w:rsidR="001C65FC" w:rsidRPr="00E12782" w:rsidRDefault="001C65FC" w:rsidP="00D417A3">
            <w:pPr>
              <w:jc w:val="both"/>
              <w:rPr>
                <w:color w:val="000000"/>
                <w:sz w:val="22"/>
                <w:szCs w:val="22"/>
                <w:shd w:val="clear" w:color="auto" w:fill="FFFFFF"/>
              </w:rPr>
            </w:pPr>
            <w:r w:rsidRPr="00E12782">
              <w:rPr>
                <w:color w:val="000000"/>
                <w:sz w:val="22"/>
                <w:szCs w:val="22"/>
                <w:shd w:val="clear" w:color="auto" w:fill="FFFFFF"/>
              </w:rPr>
              <w:t>Диагностика обучающихся путем наблюдения, анализа проявлений ребенка в различных ситуациях.</w:t>
            </w:r>
          </w:p>
          <w:p w:rsidR="001C65FC" w:rsidRPr="00E12782" w:rsidRDefault="001C65FC" w:rsidP="00D417A3">
            <w:pPr>
              <w:pStyle w:val="a8"/>
              <w:spacing w:before="0" w:beforeAutospacing="0" w:after="0" w:afterAutospacing="0"/>
              <w:jc w:val="both"/>
              <w:rPr>
                <w:color w:val="000000"/>
                <w:sz w:val="22"/>
                <w:szCs w:val="22"/>
              </w:rPr>
            </w:pPr>
          </w:p>
        </w:tc>
        <w:tc>
          <w:tcPr>
            <w:tcW w:w="0" w:type="auto"/>
            <w:gridSpan w:val="3"/>
          </w:tcPr>
          <w:p w:rsidR="001C65FC" w:rsidRPr="00E12782" w:rsidRDefault="001C65FC" w:rsidP="00D417A3">
            <w:pPr>
              <w:jc w:val="both"/>
              <w:rPr>
                <w:color w:val="000000"/>
                <w:sz w:val="22"/>
                <w:szCs w:val="22"/>
              </w:rPr>
            </w:pPr>
            <w:r w:rsidRPr="00E12782">
              <w:rPr>
                <w:color w:val="000000"/>
                <w:sz w:val="22"/>
                <w:szCs w:val="22"/>
              </w:rPr>
              <w:t>1-9 класс</w:t>
            </w:r>
          </w:p>
        </w:tc>
        <w:tc>
          <w:tcPr>
            <w:tcW w:w="0" w:type="auto"/>
            <w:gridSpan w:val="3"/>
            <w:shd w:val="clear" w:color="auto" w:fill="auto"/>
          </w:tcPr>
          <w:p w:rsidR="001C65FC" w:rsidRPr="00E12782" w:rsidRDefault="001C65FC" w:rsidP="00D417A3">
            <w:pPr>
              <w:jc w:val="both"/>
              <w:rPr>
                <w:sz w:val="22"/>
                <w:szCs w:val="22"/>
              </w:rPr>
            </w:pPr>
            <w:r w:rsidRPr="00E12782">
              <w:rPr>
                <w:sz w:val="22"/>
                <w:szCs w:val="22"/>
              </w:rPr>
              <w:t>Февраль</w:t>
            </w:r>
          </w:p>
          <w:p w:rsidR="001C65FC" w:rsidRPr="00E12782" w:rsidRDefault="001C65FC" w:rsidP="00D417A3">
            <w:pPr>
              <w:jc w:val="both"/>
              <w:rPr>
                <w:sz w:val="22"/>
                <w:szCs w:val="22"/>
              </w:rPr>
            </w:pPr>
            <w:r w:rsidRPr="00E12782">
              <w:rPr>
                <w:sz w:val="22"/>
                <w:szCs w:val="22"/>
              </w:rPr>
              <w:t>2 неделя</w:t>
            </w:r>
          </w:p>
        </w:tc>
        <w:tc>
          <w:tcPr>
            <w:tcW w:w="0" w:type="auto"/>
            <w:gridSpan w:val="2"/>
            <w:shd w:val="clear" w:color="auto" w:fill="auto"/>
          </w:tcPr>
          <w:p w:rsidR="001C65FC" w:rsidRPr="00E12782" w:rsidRDefault="001C65FC" w:rsidP="00D417A3">
            <w:pPr>
              <w:jc w:val="both"/>
              <w:rPr>
                <w:b/>
                <w:sz w:val="22"/>
                <w:szCs w:val="22"/>
              </w:rPr>
            </w:pPr>
            <w:r w:rsidRPr="00E12782">
              <w:rPr>
                <w:color w:val="000000"/>
                <w:sz w:val="22"/>
                <w:szCs w:val="22"/>
              </w:rPr>
              <w:t>Социальный педагог, педагог-психолог,</w:t>
            </w:r>
            <w:r w:rsidRPr="00E12782">
              <w:rPr>
                <w:sz w:val="22"/>
                <w:szCs w:val="22"/>
              </w:rPr>
              <w:t xml:space="preserve"> классные руководители</w:t>
            </w:r>
          </w:p>
        </w:tc>
        <w:tc>
          <w:tcPr>
            <w:tcW w:w="0" w:type="auto"/>
          </w:tcPr>
          <w:p w:rsidR="001C65FC" w:rsidRPr="00E12782" w:rsidRDefault="001C65FC" w:rsidP="00D417A3">
            <w:pPr>
              <w:jc w:val="both"/>
              <w:rPr>
                <w:color w:val="000000"/>
                <w:sz w:val="22"/>
                <w:szCs w:val="22"/>
              </w:rPr>
            </w:pPr>
            <w:r w:rsidRPr="00E12782">
              <w:rPr>
                <w:color w:val="000000"/>
                <w:sz w:val="22"/>
                <w:szCs w:val="22"/>
              </w:rPr>
              <w:t>Аналитическая справка</w:t>
            </w:r>
          </w:p>
        </w:tc>
      </w:tr>
      <w:tr w:rsidR="001C65FC" w:rsidRPr="00E12782" w:rsidTr="00B07248">
        <w:tc>
          <w:tcPr>
            <w:tcW w:w="0" w:type="auto"/>
            <w:shd w:val="clear" w:color="auto" w:fill="auto"/>
          </w:tcPr>
          <w:p w:rsidR="001C65FC" w:rsidRPr="00E12782" w:rsidRDefault="001C65FC" w:rsidP="00D417A3">
            <w:pPr>
              <w:ind w:firstLine="360"/>
              <w:jc w:val="both"/>
              <w:rPr>
                <w:b/>
                <w:sz w:val="22"/>
                <w:szCs w:val="22"/>
              </w:rPr>
            </w:pPr>
            <w:r w:rsidRPr="00E12782">
              <w:rPr>
                <w:b/>
                <w:sz w:val="22"/>
                <w:szCs w:val="22"/>
              </w:rPr>
              <w:t>3</w:t>
            </w:r>
          </w:p>
        </w:tc>
        <w:tc>
          <w:tcPr>
            <w:tcW w:w="0" w:type="auto"/>
            <w:gridSpan w:val="2"/>
          </w:tcPr>
          <w:p w:rsidR="001C65FC" w:rsidRPr="00E12782" w:rsidRDefault="001C65FC" w:rsidP="00D417A3">
            <w:pPr>
              <w:pStyle w:val="a8"/>
              <w:spacing w:before="0" w:beforeAutospacing="0" w:after="0" w:afterAutospacing="0"/>
              <w:jc w:val="both"/>
              <w:rPr>
                <w:color w:val="000000"/>
                <w:sz w:val="22"/>
                <w:szCs w:val="22"/>
              </w:rPr>
            </w:pPr>
            <w:r w:rsidRPr="00E12782">
              <w:rPr>
                <w:color w:val="000000"/>
                <w:sz w:val="22"/>
                <w:szCs w:val="22"/>
              </w:rPr>
              <w:t>Рискованное поведение</w:t>
            </w:r>
          </w:p>
        </w:tc>
        <w:tc>
          <w:tcPr>
            <w:tcW w:w="0" w:type="auto"/>
            <w:gridSpan w:val="2"/>
            <w:shd w:val="clear" w:color="auto" w:fill="auto"/>
          </w:tcPr>
          <w:p w:rsidR="001C65FC" w:rsidRPr="00E12782" w:rsidRDefault="001C65FC" w:rsidP="00D417A3">
            <w:pPr>
              <w:pStyle w:val="a8"/>
              <w:spacing w:before="0" w:beforeAutospacing="0" w:after="0" w:afterAutospacing="0"/>
              <w:jc w:val="both"/>
              <w:rPr>
                <w:color w:val="000000"/>
                <w:sz w:val="22"/>
                <w:szCs w:val="22"/>
              </w:rPr>
            </w:pPr>
            <w:r w:rsidRPr="00E12782">
              <w:rPr>
                <w:color w:val="000000"/>
                <w:sz w:val="22"/>
                <w:szCs w:val="22"/>
              </w:rPr>
              <w:t>Акция "Я люблю тебя, Жизнь! Я не рискую!", беседы и конкурс рисунков «Выбор в пользу жизни».</w:t>
            </w:r>
          </w:p>
          <w:p w:rsidR="001C65FC" w:rsidRPr="00E12782" w:rsidRDefault="001C65FC" w:rsidP="00D417A3">
            <w:pPr>
              <w:pStyle w:val="a8"/>
              <w:spacing w:before="0" w:beforeAutospacing="0" w:after="0" w:afterAutospacing="0"/>
              <w:jc w:val="both"/>
              <w:rPr>
                <w:color w:val="000000"/>
                <w:sz w:val="22"/>
                <w:szCs w:val="22"/>
              </w:rPr>
            </w:pPr>
          </w:p>
        </w:tc>
        <w:tc>
          <w:tcPr>
            <w:tcW w:w="0" w:type="auto"/>
            <w:gridSpan w:val="3"/>
          </w:tcPr>
          <w:p w:rsidR="001C65FC" w:rsidRPr="00E12782" w:rsidRDefault="001C65FC" w:rsidP="00D417A3">
            <w:pPr>
              <w:jc w:val="both"/>
              <w:rPr>
                <w:color w:val="000000"/>
                <w:sz w:val="22"/>
                <w:szCs w:val="22"/>
              </w:rPr>
            </w:pPr>
            <w:r w:rsidRPr="00E12782">
              <w:rPr>
                <w:color w:val="000000"/>
                <w:sz w:val="22"/>
                <w:szCs w:val="22"/>
              </w:rPr>
              <w:t>5-9 класс</w:t>
            </w:r>
          </w:p>
        </w:tc>
        <w:tc>
          <w:tcPr>
            <w:tcW w:w="0" w:type="auto"/>
            <w:gridSpan w:val="3"/>
            <w:shd w:val="clear" w:color="auto" w:fill="auto"/>
          </w:tcPr>
          <w:p w:rsidR="001C65FC" w:rsidRPr="00E12782" w:rsidRDefault="001C65FC" w:rsidP="00D417A3">
            <w:pPr>
              <w:jc w:val="both"/>
              <w:rPr>
                <w:color w:val="000000"/>
                <w:sz w:val="22"/>
                <w:szCs w:val="22"/>
              </w:rPr>
            </w:pPr>
            <w:r w:rsidRPr="00E12782">
              <w:rPr>
                <w:color w:val="000000"/>
                <w:sz w:val="22"/>
                <w:szCs w:val="22"/>
              </w:rPr>
              <w:t xml:space="preserve">Март </w:t>
            </w:r>
          </w:p>
          <w:p w:rsidR="001C65FC" w:rsidRPr="00E12782" w:rsidRDefault="001C65FC" w:rsidP="00D417A3">
            <w:pPr>
              <w:jc w:val="both"/>
              <w:rPr>
                <w:color w:val="000000"/>
                <w:sz w:val="22"/>
                <w:szCs w:val="22"/>
              </w:rPr>
            </w:pPr>
            <w:r w:rsidRPr="00E12782">
              <w:rPr>
                <w:color w:val="000000"/>
                <w:sz w:val="22"/>
                <w:szCs w:val="22"/>
              </w:rPr>
              <w:t xml:space="preserve">2 неделя </w:t>
            </w:r>
          </w:p>
        </w:tc>
        <w:tc>
          <w:tcPr>
            <w:tcW w:w="0" w:type="auto"/>
            <w:gridSpan w:val="2"/>
            <w:shd w:val="clear" w:color="auto" w:fill="auto"/>
          </w:tcPr>
          <w:p w:rsidR="001C65FC" w:rsidRPr="00E12782" w:rsidRDefault="001C65FC" w:rsidP="00D417A3">
            <w:pPr>
              <w:pStyle w:val="a8"/>
              <w:spacing w:before="0" w:beforeAutospacing="0" w:after="0" w:afterAutospacing="0"/>
              <w:ind w:hanging="11"/>
              <w:jc w:val="both"/>
              <w:rPr>
                <w:color w:val="000000"/>
                <w:sz w:val="22"/>
                <w:szCs w:val="22"/>
              </w:rPr>
            </w:pPr>
            <w:r w:rsidRPr="00E12782">
              <w:rPr>
                <w:color w:val="000000"/>
                <w:sz w:val="22"/>
                <w:szCs w:val="22"/>
              </w:rPr>
              <w:t xml:space="preserve">Педагог-психолог, социальный педагог, классные часы. </w:t>
            </w:r>
          </w:p>
        </w:tc>
        <w:tc>
          <w:tcPr>
            <w:tcW w:w="0" w:type="auto"/>
          </w:tcPr>
          <w:p w:rsidR="001C65FC" w:rsidRPr="00E12782" w:rsidRDefault="001C65FC" w:rsidP="00D417A3">
            <w:pPr>
              <w:pStyle w:val="a8"/>
              <w:spacing w:before="0" w:beforeAutospacing="0" w:after="0" w:afterAutospacing="0"/>
              <w:ind w:hanging="11"/>
              <w:jc w:val="both"/>
              <w:rPr>
                <w:color w:val="000000"/>
                <w:sz w:val="22"/>
                <w:szCs w:val="22"/>
              </w:rPr>
            </w:pPr>
            <w:r w:rsidRPr="00E12782">
              <w:rPr>
                <w:color w:val="000000"/>
                <w:sz w:val="22"/>
                <w:szCs w:val="22"/>
              </w:rPr>
              <w:t xml:space="preserve">Выставка рисунков </w:t>
            </w:r>
          </w:p>
        </w:tc>
      </w:tr>
      <w:tr w:rsidR="001C65FC" w:rsidRPr="00E12782" w:rsidTr="00B07248">
        <w:tc>
          <w:tcPr>
            <w:tcW w:w="0" w:type="auto"/>
            <w:shd w:val="clear" w:color="auto" w:fill="auto"/>
          </w:tcPr>
          <w:p w:rsidR="001C65FC" w:rsidRPr="00E12782" w:rsidRDefault="001C65FC" w:rsidP="00D417A3">
            <w:pPr>
              <w:ind w:firstLine="360"/>
              <w:jc w:val="both"/>
              <w:rPr>
                <w:sz w:val="22"/>
                <w:szCs w:val="22"/>
              </w:rPr>
            </w:pPr>
            <w:r w:rsidRPr="00E12782">
              <w:rPr>
                <w:sz w:val="22"/>
                <w:szCs w:val="22"/>
              </w:rPr>
              <w:t>4</w:t>
            </w:r>
          </w:p>
        </w:tc>
        <w:tc>
          <w:tcPr>
            <w:tcW w:w="0" w:type="auto"/>
            <w:gridSpan w:val="2"/>
          </w:tcPr>
          <w:p w:rsidR="001C65FC" w:rsidRPr="00E12782" w:rsidRDefault="001C65FC" w:rsidP="00D417A3">
            <w:pPr>
              <w:pStyle w:val="21"/>
              <w:tabs>
                <w:tab w:val="left" w:pos="1134"/>
                <w:tab w:val="left" w:pos="6765"/>
              </w:tabs>
              <w:spacing w:after="0" w:line="240" w:lineRule="auto"/>
              <w:jc w:val="both"/>
              <w:rPr>
                <w:rFonts w:ascii="Times New Roman" w:hAnsi="Times New Roman"/>
                <w:sz w:val="22"/>
                <w:szCs w:val="22"/>
              </w:rPr>
            </w:pPr>
            <w:r w:rsidRPr="00E12782">
              <w:rPr>
                <w:rFonts w:ascii="Times New Roman" w:hAnsi="Times New Roman"/>
                <w:sz w:val="22"/>
                <w:szCs w:val="22"/>
              </w:rPr>
              <w:t>Делинквентное поведение.</w:t>
            </w:r>
          </w:p>
          <w:p w:rsidR="001C65FC" w:rsidRPr="00E12782" w:rsidRDefault="001C65FC" w:rsidP="00D417A3">
            <w:pPr>
              <w:pStyle w:val="a8"/>
              <w:spacing w:before="0" w:beforeAutospacing="0" w:after="0" w:afterAutospacing="0"/>
              <w:jc w:val="both"/>
              <w:rPr>
                <w:color w:val="000000"/>
                <w:sz w:val="22"/>
                <w:szCs w:val="22"/>
              </w:rPr>
            </w:pPr>
          </w:p>
        </w:tc>
        <w:tc>
          <w:tcPr>
            <w:tcW w:w="0" w:type="auto"/>
            <w:gridSpan w:val="2"/>
            <w:shd w:val="clear" w:color="auto" w:fill="auto"/>
          </w:tcPr>
          <w:p w:rsidR="001C65FC" w:rsidRPr="00E12782" w:rsidRDefault="001C65FC" w:rsidP="00D417A3">
            <w:pPr>
              <w:pStyle w:val="a8"/>
              <w:spacing w:before="0" w:beforeAutospacing="0" w:after="0" w:afterAutospacing="0"/>
              <w:ind w:firstLine="12"/>
              <w:jc w:val="both"/>
              <w:rPr>
                <w:color w:val="000000"/>
                <w:sz w:val="22"/>
                <w:szCs w:val="22"/>
              </w:rPr>
            </w:pPr>
            <w:r w:rsidRPr="00E12782">
              <w:rPr>
                <w:color w:val="000000"/>
                <w:sz w:val="22"/>
                <w:szCs w:val="22"/>
              </w:rPr>
              <w:t>- конкурс рисунков "Мир, в котором я живу, называется мечтой!",</w:t>
            </w:r>
          </w:p>
          <w:p w:rsidR="001C65FC" w:rsidRPr="00E12782" w:rsidRDefault="001C65FC" w:rsidP="00D417A3">
            <w:pPr>
              <w:pStyle w:val="a8"/>
              <w:spacing w:before="0" w:beforeAutospacing="0" w:after="0" w:afterAutospacing="0"/>
              <w:jc w:val="both"/>
              <w:rPr>
                <w:color w:val="000000"/>
                <w:sz w:val="22"/>
                <w:szCs w:val="22"/>
              </w:rPr>
            </w:pPr>
            <w:r w:rsidRPr="00E12782">
              <w:rPr>
                <w:color w:val="000000"/>
                <w:sz w:val="22"/>
                <w:szCs w:val="22"/>
              </w:rPr>
              <w:t>--конкурс рисунков на темы: «Победа над конфликтом», «Мир без наркотиков»</w:t>
            </w:r>
          </w:p>
        </w:tc>
        <w:tc>
          <w:tcPr>
            <w:tcW w:w="0" w:type="auto"/>
            <w:gridSpan w:val="3"/>
          </w:tcPr>
          <w:p w:rsidR="001C65FC" w:rsidRPr="00E12782" w:rsidRDefault="001C65FC" w:rsidP="00D417A3">
            <w:pPr>
              <w:jc w:val="both"/>
              <w:rPr>
                <w:color w:val="000000"/>
                <w:sz w:val="22"/>
                <w:szCs w:val="22"/>
              </w:rPr>
            </w:pPr>
            <w:r w:rsidRPr="00E12782">
              <w:rPr>
                <w:color w:val="000000"/>
                <w:sz w:val="22"/>
                <w:szCs w:val="22"/>
              </w:rPr>
              <w:t>3-9 класс</w:t>
            </w:r>
          </w:p>
        </w:tc>
        <w:tc>
          <w:tcPr>
            <w:tcW w:w="0" w:type="auto"/>
            <w:gridSpan w:val="3"/>
            <w:shd w:val="clear" w:color="auto" w:fill="auto"/>
          </w:tcPr>
          <w:p w:rsidR="001C65FC" w:rsidRPr="00E12782" w:rsidRDefault="001C65FC" w:rsidP="00D417A3">
            <w:pPr>
              <w:jc w:val="both"/>
              <w:rPr>
                <w:sz w:val="22"/>
                <w:szCs w:val="22"/>
              </w:rPr>
            </w:pPr>
            <w:r w:rsidRPr="00E12782">
              <w:rPr>
                <w:sz w:val="22"/>
                <w:szCs w:val="22"/>
              </w:rPr>
              <w:t>Апрель</w:t>
            </w:r>
          </w:p>
          <w:p w:rsidR="001C65FC" w:rsidRPr="00E12782" w:rsidRDefault="001C65FC" w:rsidP="00D417A3">
            <w:pPr>
              <w:jc w:val="both"/>
              <w:rPr>
                <w:sz w:val="22"/>
                <w:szCs w:val="22"/>
              </w:rPr>
            </w:pPr>
            <w:r w:rsidRPr="00E12782">
              <w:rPr>
                <w:sz w:val="22"/>
                <w:szCs w:val="22"/>
              </w:rPr>
              <w:t xml:space="preserve"> 2 неделя </w:t>
            </w:r>
          </w:p>
        </w:tc>
        <w:tc>
          <w:tcPr>
            <w:tcW w:w="0" w:type="auto"/>
            <w:gridSpan w:val="2"/>
            <w:shd w:val="clear" w:color="auto" w:fill="auto"/>
          </w:tcPr>
          <w:p w:rsidR="001C65FC" w:rsidRPr="00E12782" w:rsidRDefault="001C65FC" w:rsidP="00D417A3">
            <w:pPr>
              <w:pStyle w:val="a8"/>
              <w:spacing w:before="0" w:beforeAutospacing="0" w:after="0" w:afterAutospacing="0"/>
              <w:ind w:hanging="11"/>
              <w:jc w:val="both"/>
              <w:rPr>
                <w:color w:val="000000"/>
                <w:sz w:val="22"/>
                <w:szCs w:val="22"/>
              </w:rPr>
            </w:pPr>
            <w:r w:rsidRPr="00E12782">
              <w:rPr>
                <w:color w:val="000000"/>
                <w:sz w:val="22"/>
                <w:szCs w:val="22"/>
              </w:rPr>
              <w:t xml:space="preserve">Педагог-психолог, социальный педагог, </w:t>
            </w:r>
            <w:r w:rsidRPr="00E12782">
              <w:rPr>
                <w:sz w:val="22"/>
                <w:szCs w:val="22"/>
              </w:rPr>
              <w:t>классные руководители</w:t>
            </w:r>
          </w:p>
        </w:tc>
        <w:tc>
          <w:tcPr>
            <w:tcW w:w="0" w:type="auto"/>
          </w:tcPr>
          <w:p w:rsidR="001C65FC" w:rsidRPr="00E12782" w:rsidRDefault="001C65FC" w:rsidP="00D417A3">
            <w:pPr>
              <w:pStyle w:val="a8"/>
              <w:spacing w:before="0" w:beforeAutospacing="0" w:after="0" w:afterAutospacing="0"/>
              <w:ind w:hanging="11"/>
              <w:jc w:val="both"/>
              <w:rPr>
                <w:color w:val="000000"/>
                <w:sz w:val="22"/>
                <w:szCs w:val="22"/>
              </w:rPr>
            </w:pPr>
            <w:r w:rsidRPr="00E12782">
              <w:rPr>
                <w:color w:val="000000"/>
                <w:sz w:val="22"/>
                <w:szCs w:val="22"/>
              </w:rPr>
              <w:t xml:space="preserve">Выставка рисунков </w:t>
            </w:r>
          </w:p>
        </w:tc>
      </w:tr>
      <w:tr w:rsidR="001C65FC" w:rsidRPr="00E12782" w:rsidTr="00B07248">
        <w:tc>
          <w:tcPr>
            <w:tcW w:w="0" w:type="auto"/>
            <w:shd w:val="clear" w:color="auto" w:fill="auto"/>
          </w:tcPr>
          <w:p w:rsidR="001C65FC" w:rsidRPr="00E12782" w:rsidRDefault="001C65FC" w:rsidP="00D417A3">
            <w:pPr>
              <w:ind w:firstLine="360"/>
              <w:jc w:val="both"/>
              <w:rPr>
                <w:b/>
                <w:sz w:val="22"/>
                <w:szCs w:val="22"/>
              </w:rPr>
            </w:pPr>
            <w:r w:rsidRPr="00E12782">
              <w:rPr>
                <w:b/>
                <w:sz w:val="22"/>
                <w:szCs w:val="22"/>
              </w:rPr>
              <w:t>5</w:t>
            </w:r>
          </w:p>
        </w:tc>
        <w:tc>
          <w:tcPr>
            <w:tcW w:w="0" w:type="auto"/>
            <w:gridSpan w:val="2"/>
          </w:tcPr>
          <w:p w:rsidR="001C65FC" w:rsidRPr="00E12782" w:rsidRDefault="001C65FC" w:rsidP="00D417A3">
            <w:pPr>
              <w:pStyle w:val="af1"/>
              <w:jc w:val="both"/>
              <w:rPr>
                <w:rFonts w:ascii="Times New Roman" w:hAnsi="Times New Roman"/>
                <w:color w:val="000000"/>
                <w:sz w:val="22"/>
                <w:szCs w:val="22"/>
              </w:rPr>
            </w:pPr>
            <w:r w:rsidRPr="00E12782">
              <w:rPr>
                <w:rFonts w:ascii="Times New Roman" w:hAnsi="Times New Roman"/>
                <w:sz w:val="22"/>
                <w:szCs w:val="22"/>
              </w:rPr>
              <w:t>Правонарушение среди несовершеннолетних</w:t>
            </w:r>
          </w:p>
        </w:tc>
        <w:tc>
          <w:tcPr>
            <w:tcW w:w="0" w:type="auto"/>
            <w:gridSpan w:val="2"/>
            <w:shd w:val="clear" w:color="auto" w:fill="auto"/>
          </w:tcPr>
          <w:p w:rsidR="001C65FC" w:rsidRPr="00E12782" w:rsidRDefault="001C65FC" w:rsidP="00D417A3">
            <w:pPr>
              <w:pStyle w:val="a8"/>
              <w:spacing w:before="0" w:beforeAutospacing="0" w:after="0" w:afterAutospacing="0"/>
              <w:jc w:val="both"/>
              <w:rPr>
                <w:color w:val="000000"/>
                <w:sz w:val="22"/>
                <w:szCs w:val="22"/>
              </w:rPr>
            </w:pPr>
            <w:r w:rsidRPr="00E12782">
              <w:rPr>
                <w:color w:val="000000"/>
                <w:sz w:val="22"/>
                <w:szCs w:val="22"/>
              </w:rPr>
              <w:t>Тренинг:</w:t>
            </w:r>
          </w:p>
          <w:p w:rsidR="001C65FC" w:rsidRPr="00E12782" w:rsidRDefault="001C65FC" w:rsidP="00D417A3">
            <w:pPr>
              <w:pStyle w:val="a8"/>
              <w:spacing w:before="0" w:beforeAutospacing="0" w:after="0" w:afterAutospacing="0"/>
              <w:jc w:val="both"/>
              <w:rPr>
                <w:sz w:val="22"/>
                <w:szCs w:val="22"/>
              </w:rPr>
            </w:pPr>
            <w:r w:rsidRPr="00E12782">
              <w:rPr>
                <w:sz w:val="22"/>
                <w:szCs w:val="22"/>
              </w:rPr>
              <w:t>«Мир в моей семье»</w:t>
            </w:r>
          </w:p>
          <w:p w:rsidR="001C65FC" w:rsidRPr="00E12782" w:rsidRDefault="001C65FC" w:rsidP="00D417A3">
            <w:pPr>
              <w:pStyle w:val="a8"/>
              <w:spacing w:before="0" w:beforeAutospacing="0" w:after="0" w:afterAutospacing="0"/>
              <w:jc w:val="both"/>
              <w:rPr>
                <w:sz w:val="22"/>
                <w:szCs w:val="22"/>
              </w:rPr>
            </w:pPr>
          </w:p>
        </w:tc>
        <w:tc>
          <w:tcPr>
            <w:tcW w:w="0" w:type="auto"/>
            <w:gridSpan w:val="3"/>
          </w:tcPr>
          <w:p w:rsidR="001C65FC" w:rsidRPr="00E12782" w:rsidRDefault="001C65FC" w:rsidP="00D417A3">
            <w:pPr>
              <w:jc w:val="both"/>
              <w:rPr>
                <w:color w:val="000000"/>
                <w:sz w:val="22"/>
                <w:szCs w:val="22"/>
              </w:rPr>
            </w:pPr>
            <w:r w:rsidRPr="00E12782">
              <w:rPr>
                <w:color w:val="000000"/>
                <w:sz w:val="22"/>
                <w:szCs w:val="22"/>
              </w:rPr>
              <w:t>5-9 класс</w:t>
            </w:r>
          </w:p>
        </w:tc>
        <w:tc>
          <w:tcPr>
            <w:tcW w:w="0" w:type="auto"/>
            <w:gridSpan w:val="3"/>
            <w:shd w:val="clear" w:color="auto" w:fill="auto"/>
          </w:tcPr>
          <w:p w:rsidR="001C65FC" w:rsidRPr="00E12782" w:rsidRDefault="001C65FC" w:rsidP="00D417A3">
            <w:pPr>
              <w:jc w:val="both"/>
              <w:rPr>
                <w:sz w:val="22"/>
                <w:szCs w:val="22"/>
              </w:rPr>
            </w:pPr>
            <w:r w:rsidRPr="00E12782">
              <w:rPr>
                <w:sz w:val="22"/>
                <w:szCs w:val="22"/>
              </w:rPr>
              <w:t>Май</w:t>
            </w:r>
          </w:p>
          <w:p w:rsidR="001C65FC" w:rsidRPr="00E12782" w:rsidRDefault="001C65FC" w:rsidP="00D417A3">
            <w:pPr>
              <w:jc w:val="both"/>
              <w:rPr>
                <w:sz w:val="22"/>
                <w:szCs w:val="22"/>
              </w:rPr>
            </w:pPr>
            <w:r w:rsidRPr="00E12782">
              <w:rPr>
                <w:sz w:val="22"/>
                <w:szCs w:val="22"/>
              </w:rPr>
              <w:t xml:space="preserve"> 2 неделя </w:t>
            </w:r>
          </w:p>
        </w:tc>
        <w:tc>
          <w:tcPr>
            <w:tcW w:w="0" w:type="auto"/>
            <w:gridSpan w:val="2"/>
            <w:shd w:val="clear" w:color="auto" w:fill="auto"/>
          </w:tcPr>
          <w:p w:rsidR="001C65FC" w:rsidRPr="00E12782" w:rsidRDefault="001C65FC" w:rsidP="00D417A3">
            <w:pPr>
              <w:pStyle w:val="a8"/>
              <w:spacing w:before="0" w:beforeAutospacing="0" w:after="0" w:afterAutospacing="0"/>
              <w:ind w:firstLine="12"/>
              <w:jc w:val="both"/>
              <w:rPr>
                <w:color w:val="000000"/>
                <w:sz w:val="22"/>
                <w:szCs w:val="22"/>
              </w:rPr>
            </w:pPr>
            <w:r w:rsidRPr="00E12782">
              <w:rPr>
                <w:color w:val="000000"/>
                <w:sz w:val="22"/>
                <w:szCs w:val="22"/>
              </w:rPr>
              <w:t>Педагог-психолог, социальный педагог</w:t>
            </w:r>
            <w:r w:rsidRPr="00E12782">
              <w:rPr>
                <w:sz w:val="22"/>
                <w:szCs w:val="22"/>
              </w:rPr>
              <w:t xml:space="preserve"> классные руководители</w:t>
            </w:r>
          </w:p>
        </w:tc>
        <w:tc>
          <w:tcPr>
            <w:tcW w:w="0" w:type="auto"/>
          </w:tcPr>
          <w:p w:rsidR="001C65FC" w:rsidRPr="00E12782" w:rsidRDefault="001C65FC" w:rsidP="00D417A3">
            <w:pPr>
              <w:pStyle w:val="a8"/>
              <w:spacing w:before="0" w:beforeAutospacing="0" w:after="0" w:afterAutospacing="0"/>
              <w:ind w:firstLine="12"/>
              <w:jc w:val="both"/>
              <w:rPr>
                <w:color w:val="000000"/>
                <w:sz w:val="22"/>
                <w:szCs w:val="22"/>
              </w:rPr>
            </w:pPr>
            <w:r w:rsidRPr="00E12782">
              <w:rPr>
                <w:color w:val="000000"/>
                <w:sz w:val="22"/>
                <w:szCs w:val="22"/>
              </w:rPr>
              <w:t>Создание видеоролика</w:t>
            </w:r>
          </w:p>
        </w:tc>
      </w:tr>
      <w:tr w:rsidR="001C65FC" w:rsidRPr="00E12782" w:rsidTr="00B07248">
        <w:tc>
          <w:tcPr>
            <w:tcW w:w="0" w:type="auto"/>
            <w:shd w:val="clear" w:color="auto" w:fill="auto"/>
          </w:tcPr>
          <w:p w:rsidR="001C65FC" w:rsidRPr="00E12782" w:rsidRDefault="001C65FC" w:rsidP="00D417A3">
            <w:pPr>
              <w:ind w:firstLine="360"/>
              <w:jc w:val="both"/>
              <w:rPr>
                <w:b/>
                <w:sz w:val="22"/>
                <w:szCs w:val="22"/>
              </w:rPr>
            </w:pPr>
            <w:r w:rsidRPr="00E12782">
              <w:rPr>
                <w:b/>
                <w:sz w:val="22"/>
                <w:szCs w:val="22"/>
              </w:rPr>
              <w:t>6</w:t>
            </w:r>
          </w:p>
        </w:tc>
        <w:tc>
          <w:tcPr>
            <w:tcW w:w="0" w:type="auto"/>
            <w:gridSpan w:val="2"/>
          </w:tcPr>
          <w:p w:rsidR="001C65FC" w:rsidRPr="00E12782" w:rsidRDefault="001C65FC" w:rsidP="00D417A3">
            <w:pPr>
              <w:pStyle w:val="af1"/>
              <w:jc w:val="both"/>
              <w:rPr>
                <w:rFonts w:ascii="Times New Roman" w:hAnsi="Times New Roman"/>
                <w:sz w:val="22"/>
                <w:szCs w:val="22"/>
              </w:rPr>
            </w:pPr>
            <w:r w:rsidRPr="00E12782">
              <w:rPr>
                <w:rFonts w:ascii="Times New Roman" w:hAnsi="Times New Roman"/>
                <w:sz w:val="22"/>
                <w:szCs w:val="22"/>
              </w:rPr>
              <w:t>Жестокое обращение с несовершеннолетним.</w:t>
            </w:r>
          </w:p>
          <w:p w:rsidR="001C65FC" w:rsidRPr="00E12782" w:rsidRDefault="001C65FC" w:rsidP="00D417A3">
            <w:pPr>
              <w:jc w:val="both"/>
              <w:rPr>
                <w:sz w:val="22"/>
                <w:szCs w:val="22"/>
              </w:rPr>
            </w:pPr>
          </w:p>
        </w:tc>
        <w:tc>
          <w:tcPr>
            <w:tcW w:w="0" w:type="auto"/>
            <w:gridSpan w:val="2"/>
            <w:shd w:val="clear" w:color="auto" w:fill="auto"/>
          </w:tcPr>
          <w:p w:rsidR="001C65FC" w:rsidRPr="00E12782" w:rsidRDefault="001C65FC" w:rsidP="00D417A3">
            <w:pPr>
              <w:pStyle w:val="a8"/>
              <w:spacing w:before="0" w:beforeAutospacing="0" w:after="0" w:afterAutospacing="0"/>
              <w:jc w:val="both"/>
              <w:rPr>
                <w:sz w:val="22"/>
                <w:szCs w:val="22"/>
              </w:rPr>
            </w:pPr>
            <w:r w:rsidRPr="00E12782">
              <w:rPr>
                <w:sz w:val="22"/>
                <w:szCs w:val="22"/>
              </w:rPr>
              <w:t xml:space="preserve"> Тренинг: «Как сказать НЕТ!»</w:t>
            </w:r>
          </w:p>
          <w:p w:rsidR="001C65FC" w:rsidRPr="00E12782" w:rsidRDefault="001C65FC" w:rsidP="00D417A3">
            <w:pPr>
              <w:jc w:val="both"/>
              <w:rPr>
                <w:sz w:val="22"/>
                <w:szCs w:val="22"/>
              </w:rPr>
            </w:pPr>
          </w:p>
        </w:tc>
        <w:tc>
          <w:tcPr>
            <w:tcW w:w="0" w:type="auto"/>
            <w:gridSpan w:val="3"/>
          </w:tcPr>
          <w:p w:rsidR="001C65FC" w:rsidRPr="00E12782" w:rsidRDefault="001C65FC" w:rsidP="00D417A3">
            <w:pPr>
              <w:jc w:val="both"/>
              <w:rPr>
                <w:color w:val="000000"/>
                <w:sz w:val="22"/>
                <w:szCs w:val="22"/>
              </w:rPr>
            </w:pPr>
            <w:r w:rsidRPr="00E12782">
              <w:rPr>
                <w:color w:val="000000"/>
                <w:sz w:val="22"/>
                <w:szCs w:val="22"/>
              </w:rPr>
              <w:t>1-9 класс</w:t>
            </w:r>
          </w:p>
        </w:tc>
        <w:tc>
          <w:tcPr>
            <w:tcW w:w="0" w:type="auto"/>
            <w:gridSpan w:val="3"/>
            <w:shd w:val="clear" w:color="auto" w:fill="auto"/>
          </w:tcPr>
          <w:p w:rsidR="001C65FC" w:rsidRPr="00E12782" w:rsidRDefault="001C65FC" w:rsidP="00D417A3">
            <w:pPr>
              <w:jc w:val="both"/>
              <w:rPr>
                <w:sz w:val="22"/>
                <w:szCs w:val="22"/>
              </w:rPr>
            </w:pPr>
            <w:r w:rsidRPr="00E12782">
              <w:rPr>
                <w:sz w:val="22"/>
                <w:szCs w:val="22"/>
              </w:rPr>
              <w:t xml:space="preserve">Сентябрь </w:t>
            </w:r>
          </w:p>
          <w:p w:rsidR="001C65FC" w:rsidRPr="00E12782" w:rsidRDefault="001C65FC" w:rsidP="00D417A3">
            <w:pPr>
              <w:jc w:val="both"/>
              <w:rPr>
                <w:sz w:val="22"/>
                <w:szCs w:val="22"/>
              </w:rPr>
            </w:pPr>
            <w:r w:rsidRPr="00E12782">
              <w:rPr>
                <w:sz w:val="22"/>
                <w:szCs w:val="22"/>
              </w:rPr>
              <w:t xml:space="preserve">2 неделя </w:t>
            </w:r>
          </w:p>
        </w:tc>
        <w:tc>
          <w:tcPr>
            <w:tcW w:w="0" w:type="auto"/>
            <w:gridSpan w:val="2"/>
            <w:shd w:val="clear" w:color="auto" w:fill="auto"/>
          </w:tcPr>
          <w:p w:rsidR="001C65FC" w:rsidRPr="00E12782" w:rsidRDefault="001C65FC" w:rsidP="00D417A3">
            <w:pPr>
              <w:pStyle w:val="a8"/>
              <w:spacing w:before="0" w:beforeAutospacing="0" w:after="0" w:afterAutospacing="0"/>
              <w:ind w:firstLine="12"/>
              <w:jc w:val="both"/>
              <w:rPr>
                <w:color w:val="000000"/>
                <w:sz w:val="22"/>
                <w:szCs w:val="22"/>
              </w:rPr>
            </w:pPr>
            <w:r w:rsidRPr="00E12782">
              <w:rPr>
                <w:color w:val="000000"/>
                <w:sz w:val="22"/>
                <w:szCs w:val="22"/>
              </w:rPr>
              <w:t>Педагог-психолог, социальный педагог,</w:t>
            </w:r>
            <w:r w:rsidRPr="00E12782">
              <w:rPr>
                <w:sz w:val="22"/>
                <w:szCs w:val="22"/>
              </w:rPr>
              <w:t xml:space="preserve"> классные руководители</w:t>
            </w:r>
          </w:p>
        </w:tc>
        <w:tc>
          <w:tcPr>
            <w:tcW w:w="0" w:type="auto"/>
          </w:tcPr>
          <w:p w:rsidR="001C65FC" w:rsidRPr="00E12782" w:rsidRDefault="001C65FC" w:rsidP="00D417A3">
            <w:pPr>
              <w:pStyle w:val="a8"/>
              <w:spacing w:before="0" w:beforeAutospacing="0" w:after="0" w:afterAutospacing="0"/>
              <w:jc w:val="both"/>
              <w:rPr>
                <w:color w:val="000000"/>
                <w:sz w:val="22"/>
                <w:szCs w:val="22"/>
              </w:rPr>
            </w:pPr>
          </w:p>
        </w:tc>
      </w:tr>
      <w:tr w:rsidR="001C65FC" w:rsidRPr="00E12782" w:rsidTr="00B07248">
        <w:trPr>
          <w:trHeight w:val="1023"/>
        </w:trPr>
        <w:tc>
          <w:tcPr>
            <w:tcW w:w="0" w:type="auto"/>
            <w:shd w:val="clear" w:color="auto" w:fill="auto"/>
          </w:tcPr>
          <w:p w:rsidR="001C65FC" w:rsidRPr="00E12782" w:rsidRDefault="001C65FC" w:rsidP="00D417A3">
            <w:pPr>
              <w:ind w:firstLine="360"/>
              <w:jc w:val="both"/>
              <w:rPr>
                <w:b/>
                <w:sz w:val="22"/>
                <w:szCs w:val="22"/>
              </w:rPr>
            </w:pPr>
            <w:r w:rsidRPr="00E12782">
              <w:rPr>
                <w:b/>
                <w:sz w:val="22"/>
                <w:szCs w:val="22"/>
              </w:rPr>
              <w:t>7</w:t>
            </w:r>
          </w:p>
        </w:tc>
        <w:tc>
          <w:tcPr>
            <w:tcW w:w="0" w:type="auto"/>
            <w:gridSpan w:val="2"/>
          </w:tcPr>
          <w:p w:rsidR="001C65FC" w:rsidRPr="00E12782" w:rsidRDefault="001C65FC" w:rsidP="00D417A3">
            <w:pPr>
              <w:jc w:val="both"/>
              <w:rPr>
                <w:sz w:val="22"/>
                <w:szCs w:val="22"/>
              </w:rPr>
            </w:pPr>
            <w:r w:rsidRPr="00E12782">
              <w:rPr>
                <w:sz w:val="22"/>
                <w:szCs w:val="22"/>
              </w:rPr>
              <w:t xml:space="preserve">Агрессивное поведение </w:t>
            </w:r>
          </w:p>
        </w:tc>
        <w:tc>
          <w:tcPr>
            <w:tcW w:w="0" w:type="auto"/>
            <w:gridSpan w:val="2"/>
            <w:shd w:val="clear" w:color="auto" w:fill="auto"/>
          </w:tcPr>
          <w:p w:rsidR="001C65FC" w:rsidRPr="00E12782" w:rsidRDefault="001C65FC" w:rsidP="00D417A3">
            <w:pPr>
              <w:jc w:val="both"/>
              <w:rPr>
                <w:sz w:val="22"/>
                <w:szCs w:val="22"/>
              </w:rPr>
            </w:pPr>
            <w:r w:rsidRPr="00E12782">
              <w:rPr>
                <w:sz w:val="22"/>
                <w:szCs w:val="22"/>
              </w:rPr>
              <w:t>Диагностика обучающихся 1-6 класс (проективная методика «Кактус»), 6-9 (опросник Басса-Дарки)</w:t>
            </w:r>
          </w:p>
        </w:tc>
        <w:tc>
          <w:tcPr>
            <w:tcW w:w="0" w:type="auto"/>
            <w:gridSpan w:val="3"/>
          </w:tcPr>
          <w:p w:rsidR="001C65FC" w:rsidRPr="00E12782" w:rsidRDefault="001C65FC" w:rsidP="00D417A3">
            <w:pPr>
              <w:pStyle w:val="a8"/>
              <w:spacing w:before="0" w:beforeAutospacing="0" w:after="0" w:afterAutospacing="0"/>
              <w:jc w:val="both"/>
              <w:rPr>
                <w:color w:val="000000"/>
                <w:sz w:val="22"/>
                <w:szCs w:val="22"/>
              </w:rPr>
            </w:pPr>
            <w:r w:rsidRPr="00E12782">
              <w:rPr>
                <w:color w:val="000000"/>
                <w:sz w:val="22"/>
                <w:szCs w:val="22"/>
              </w:rPr>
              <w:t>Обучающиеся 1-9 классов</w:t>
            </w:r>
          </w:p>
        </w:tc>
        <w:tc>
          <w:tcPr>
            <w:tcW w:w="0" w:type="auto"/>
            <w:gridSpan w:val="3"/>
            <w:shd w:val="clear" w:color="auto" w:fill="auto"/>
          </w:tcPr>
          <w:p w:rsidR="001C65FC" w:rsidRPr="00E12782" w:rsidRDefault="001C65FC" w:rsidP="00D417A3">
            <w:pPr>
              <w:pStyle w:val="a8"/>
              <w:spacing w:before="0" w:beforeAutospacing="0" w:after="0" w:afterAutospacing="0"/>
              <w:jc w:val="both"/>
              <w:rPr>
                <w:color w:val="000000"/>
                <w:sz w:val="22"/>
                <w:szCs w:val="22"/>
              </w:rPr>
            </w:pPr>
            <w:r w:rsidRPr="00E12782">
              <w:rPr>
                <w:color w:val="000000"/>
                <w:sz w:val="22"/>
                <w:szCs w:val="22"/>
              </w:rPr>
              <w:t xml:space="preserve">Октябрь </w:t>
            </w:r>
          </w:p>
          <w:p w:rsidR="001C65FC" w:rsidRPr="00E12782" w:rsidRDefault="001C65FC" w:rsidP="00D417A3">
            <w:pPr>
              <w:pStyle w:val="a8"/>
              <w:spacing w:before="0" w:beforeAutospacing="0" w:after="0" w:afterAutospacing="0"/>
              <w:jc w:val="both"/>
              <w:rPr>
                <w:color w:val="000000"/>
                <w:sz w:val="22"/>
                <w:szCs w:val="22"/>
              </w:rPr>
            </w:pPr>
            <w:r w:rsidRPr="00E12782">
              <w:rPr>
                <w:color w:val="000000"/>
                <w:sz w:val="22"/>
                <w:szCs w:val="22"/>
              </w:rPr>
              <w:t xml:space="preserve">2 неделя </w:t>
            </w:r>
          </w:p>
        </w:tc>
        <w:tc>
          <w:tcPr>
            <w:tcW w:w="0" w:type="auto"/>
            <w:gridSpan w:val="2"/>
            <w:shd w:val="clear" w:color="auto" w:fill="auto"/>
          </w:tcPr>
          <w:p w:rsidR="001C65FC" w:rsidRPr="00E12782" w:rsidRDefault="001C65FC" w:rsidP="00D417A3">
            <w:pPr>
              <w:jc w:val="both"/>
              <w:rPr>
                <w:sz w:val="22"/>
                <w:szCs w:val="22"/>
              </w:rPr>
            </w:pPr>
            <w:r w:rsidRPr="00E12782">
              <w:rPr>
                <w:sz w:val="22"/>
                <w:szCs w:val="22"/>
              </w:rPr>
              <w:t>Социальный педагог, педагог-психолог, классные руководители</w:t>
            </w:r>
          </w:p>
        </w:tc>
        <w:tc>
          <w:tcPr>
            <w:tcW w:w="0" w:type="auto"/>
          </w:tcPr>
          <w:p w:rsidR="001C65FC" w:rsidRPr="00E12782" w:rsidRDefault="001C65FC" w:rsidP="00D417A3">
            <w:pPr>
              <w:jc w:val="both"/>
              <w:rPr>
                <w:sz w:val="22"/>
                <w:szCs w:val="22"/>
              </w:rPr>
            </w:pPr>
            <w:r w:rsidRPr="00E12782">
              <w:rPr>
                <w:sz w:val="22"/>
                <w:szCs w:val="22"/>
              </w:rPr>
              <w:t xml:space="preserve">Аналитическая справка </w:t>
            </w:r>
          </w:p>
          <w:p w:rsidR="001C65FC" w:rsidRPr="00E12782" w:rsidRDefault="001C65FC" w:rsidP="00D417A3">
            <w:pPr>
              <w:jc w:val="both"/>
              <w:rPr>
                <w:sz w:val="22"/>
                <w:szCs w:val="22"/>
              </w:rPr>
            </w:pPr>
          </w:p>
        </w:tc>
      </w:tr>
      <w:tr w:rsidR="001C65FC" w:rsidRPr="00E12782" w:rsidTr="00B07248">
        <w:trPr>
          <w:trHeight w:val="1139"/>
        </w:trPr>
        <w:tc>
          <w:tcPr>
            <w:tcW w:w="0" w:type="auto"/>
            <w:shd w:val="clear" w:color="auto" w:fill="auto"/>
          </w:tcPr>
          <w:p w:rsidR="001C65FC" w:rsidRPr="00E12782" w:rsidRDefault="001C65FC" w:rsidP="00D417A3">
            <w:pPr>
              <w:ind w:firstLine="360"/>
              <w:jc w:val="both"/>
              <w:rPr>
                <w:b/>
                <w:sz w:val="22"/>
                <w:szCs w:val="22"/>
              </w:rPr>
            </w:pPr>
            <w:r w:rsidRPr="00E12782">
              <w:rPr>
                <w:b/>
                <w:sz w:val="22"/>
                <w:szCs w:val="22"/>
              </w:rPr>
              <w:t>8</w:t>
            </w:r>
          </w:p>
        </w:tc>
        <w:tc>
          <w:tcPr>
            <w:tcW w:w="0" w:type="auto"/>
            <w:gridSpan w:val="2"/>
          </w:tcPr>
          <w:p w:rsidR="001C65FC" w:rsidRPr="00E12782" w:rsidRDefault="001C65FC" w:rsidP="00D417A3">
            <w:pPr>
              <w:jc w:val="both"/>
              <w:rPr>
                <w:sz w:val="22"/>
                <w:szCs w:val="22"/>
              </w:rPr>
            </w:pPr>
            <w:r w:rsidRPr="00E12782">
              <w:rPr>
                <w:sz w:val="22"/>
                <w:szCs w:val="22"/>
              </w:rPr>
              <w:t>Аддиктивное поведение</w:t>
            </w:r>
          </w:p>
        </w:tc>
        <w:tc>
          <w:tcPr>
            <w:tcW w:w="0" w:type="auto"/>
            <w:gridSpan w:val="2"/>
            <w:shd w:val="clear" w:color="auto" w:fill="auto"/>
          </w:tcPr>
          <w:p w:rsidR="001C65FC" w:rsidRPr="00E12782" w:rsidRDefault="001C65FC" w:rsidP="00D417A3">
            <w:pPr>
              <w:jc w:val="both"/>
              <w:rPr>
                <w:sz w:val="22"/>
                <w:szCs w:val="22"/>
              </w:rPr>
            </w:pPr>
            <w:r w:rsidRPr="00E12782">
              <w:rPr>
                <w:sz w:val="22"/>
                <w:szCs w:val="22"/>
              </w:rPr>
              <w:t>Акции "Мы за ЗОЖ" – стен-газеты</w:t>
            </w:r>
          </w:p>
          <w:p w:rsidR="001C65FC" w:rsidRPr="00E12782" w:rsidRDefault="001C65FC" w:rsidP="00D417A3">
            <w:pPr>
              <w:jc w:val="both"/>
              <w:rPr>
                <w:sz w:val="22"/>
                <w:szCs w:val="22"/>
              </w:rPr>
            </w:pPr>
            <w:r w:rsidRPr="00E12782">
              <w:rPr>
                <w:sz w:val="22"/>
                <w:szCs w:val="22"/>
              </w:rPr>
              <w:t>Единый час «Урок во имя жизни»</w:t>
            </w:r>
          </w:p>
          <w:p w:rsidR="001C65FC" w:rsidRPr="00E12782" w:rsidRDefault="001C65FC" w:rsidP="00D417A3">
            <w:pPr>
              <w:jc w:val="both"/>
              <w:rPr>
                <w:sz w:val="22"/>
                <w:szCs w:val="22"/>
              </w:rPr>
            </w:pPr>
            <w:r w:rsidRPr="00E12782">
              <w:rPr>
                <w:sz w:val="22"/>
                <w:szCs w:val="22"/>
              </w:rPr>
              <w:t>Конкур плакатов «СПИДу нет»</w:t>
            </w:r>
          </w:p>
          <w:p w:rsidR="001C65FC" w:rsidRPr="00E12782" w:rsidRDefault="001C65FC" w:rsidP="00D417A3">
            <w:pPr>
              <w:jc w:val="both"/>
              <w:rPr>
                <w:sz w:val="22"/>
                <w:szCs w:val="22"/>
              </w:rPr>
            </w:pPr>
            <w:r w:rsidRPr="00E12782">
              <w:rPr>
                <w:sz w:val="22"/>
                <w:szCs w:val="22"/>
              </w:rPr>
              <w:t>Анкетирование «Знаем ли мы о СПИДе»</w:t>
            </w:r>
          </w:p>
          <w:p w:rsidR="001C65FC" w:rsidRPr="00E12782" w:rsidRDefault="001C65FC" w:rsidP="00D417A3">
            <w:pPr>
              <w:jc w:val="both"/>
              <w:rPr>
                <w:color w:val="000000"/>
                <w:sz w:val="22"/>
                <w:szCs w:val="22"/>
                <w:shd w:val="clear" w:color="auto" w:fill="FFFFFF"/>
              </w:rPr>
            </w:pPr>
            <w:r w:rsidRPr="00E12782">
              <w:rPr>
                <w:b/>
                <w:sz w:val="22"/>
                <w:szCs w:val="22"/>
              </w:rPr>
              <w:t>Классные часы</w:t>
            </w:r>
            <w:r w:rsidRPr="00E12782">
              <w:rPr>
                <w:sz w:val="22"/>
                <w:szCs w:val="22"/>
              </w:rPr>
              <w:t>:</w:t>
            </w:r>
          </w:p>
          <w:p w:rsidR="001C65FC" w:rsidRPr="00E12782" w:rsidRDefault="001C65FC" w:rsidP="00D417A3">
            <w:pPr>
              <w:jc w:val="both"/>
              <w:rPr>
                <w:color w:val="000000"/>
                <w:sz w:val="22"/>
                <w:szCs w:val="22"/>
                <w:shd w:val="clear" w:color="auto" w:fill="FFFFFF"/>
              </w:rPr>
            </w:pPr>
            <w:r w:rsidRPr="00E12782">
              <w:rPr>
                <w:color w:val="000000"/>
                <w:sz w:val="22"/>
                <w:szCs w:val="22"/>
                <w:shd w:val="clear" w:color="auto" w:fill="FFFFFF"/>
              </w:rPr>
              <w:t>- Профилактика ВИЧ.</w:t>
            </w:r>
          </w:p>
          <w:p w:rsidR="001C65FC" w:rsidRPr="00E12782" w:rsidRDefault="001C65FC" w:rsidP="00D417A3">
            <w:pPr>
              <w:jc w:val="both"/>
              <w:rPr>
                <w:color w:val="000000"/>
                <w:sz w:val="22"/>
                <w:szCs w:val="22"/>
                <w:shd w:val="clear" w:color="auto" w:fill="FFFFFF"/>
              </w:rPr>
            </w:pPr>
            <w:r w:rsidRPr="00E12782">
              <w:rPr>
                <w:color w:val="000000"/>
                <w:sz w:val="22"/>
                <w:szCs w:val="22"/>
                <w:shd w:val="clear" w:color="auto" w:fill="FFFFFF"/>
              </w:rPr>
              <w:t>- Профилактика правонарушений несовершеннолетних.</w:t>
            </w:r>
          </w:p>
          <w:p w:rsidR="001C65FC" w:rsidRPr="00E12782" w:rsidRDefault="001C65FC" w:rsidP="00D417A3">
            <w:pPr>
              <w:jc w:val="both"/>
              <w:rPr>
                <w:color w:val="000000"/>
                <w:sz w:val="22"/>
                <w:szCs w:val="22"/>
                <w:shd w:val="clear" w:color="auto" w:fill="FFFFFF"/>
              </w:rPr>
            </w:pPr>
            <w:r w:rsidRPr="00E12782">
              <w:rPr>
                <w:color w:val="000000"/>
                <w:sz w:val="22"/>
                <w:szCs w:val="22"/>
                <w:shd w:val="clear" w:color="auto" w:fill="FFFFFF"/>
              </w:rPr>
              <w:lastRenderedPageBreak/>
              <w:t>- Профилактика безопасного интернета.</w:t>
            </w:r>
          </w:p>
          <w:p w:rsidR="001C65FC" w:rsidRPr="00E12782" w:rsidRDefault="001C65FC" w:rsidP="00D417A3">
            <w:pPr>
              <w:jc w:val="both"/>
              <w:rPr>
                <w:color w:val="000000"/>
                <w:sz w:val="22"/>
                <w:szCs w:val="22"/>
                <w:shd w:val="clear" w:color="auto" w:fill="FFFFFF"/>
              </w:rPr>
            </w:pPr>
            <w:r w:rsidRPr="00E12782">
              <w:rPr>
                <w:color w:val="000000"/>
                <w:sz w:val="22"/>
                <w:szCs w:val="22"/>
                <w:shd w:val="clear" w:color="auto" w:fill="FFFFFF"/>
              </w:rPr>
              <w:t>- Профилактика жесткого обращения в семье.</w:t>
            </w:r>
          </w:p>
          <w:p w:rsidR="001C65FC" w:rsidRPr="00E12782" w:rsidRDefault="001C65FC" w:rsidP="00D417A3">
            <w:pPr>
              <w:jc w:val="both"/>
              <w:rPr>
                <w:color w:val="000000"/>
                <w:sz w:val="22"/>
                <w:szCs w:val="22"/>
                <w:shd w:val="clear" w:color="auto" w:fill="FFFFFF"/>
              </w:rPr>
            </w:pPr>
            <w:r w:rsidRPr="00E12782">
              <w:rPr>
                <w:color w:val="000000"/>
                <w:sz w:val="22"/>
                <w:szCs w:val="22"/>
                <w:shd w:val="clear" w:color="auto" w:fill="FFFFFF"/>
              </w:rPr>
              <w:t>- Профилактика суицида среди несовешеннолетних.</w:t>
            </w:r>
          </w:p>
          <w:p w:rsidR="001C65FC" w:rsidRPr="00E12782" w:rsidRDefault="001C65FC" w:rsidP="00D417A3">
            <w:pPr>
              <w:jc w:val="both"/>
              <w:rPr>
                <w:color w:val="000000"/>
                <w:sz w:val="22"/>
                <w:szCs w:val="22"/>
                <w:shd w:val="clear" w:color="auto" w:fill="FFFFFF"/>
              </w:rPr>
            </w:pPr>
            <w:r w:rsidRPr="00E12782">
              <w:rPr>
                <w:color w:val="000000"/>
                <w:sz w:val="22"/>
                <w:szCs w:val="22"/>
                <w:shd w:val="clear" w:color="auto" w:fill="FFFFFF"/>
              </w:rPr>
              <w:t>- Профилактике наркомании, наркомании, ВИЧ инфекции, табакурения и алкогоголизма.</w:t>
            </w:r>
          </w:p>
          <w:p w:rsidR="001C65FC" w:rsidRPr="00E12782" w:rsidRDefault="001C65FC" w:rsidP="00D417A3">
            <w:pPr>
              <w:jc w:val="both"/>
              <w:rPr>
                <w:color w:val="000000"/>
                <w:sz w:val="22"/>
                <w:szCs w:val="22"/>
                <w:shd w:val="clear" w:color="auto" w:fill="FFFFFF"/>
              </w:rPr>
            </w:pPr>
            <w:r w:rsidRPr="00E12782">
              <w:rPr>
                <w:color w:val="000000"/>
                <w:sz w:val="22"/>
                <w:szCs w:val="22"/>
                <w:shd w:val="clear" w:color="auto" w:fill="FFFFFF"/>
              </w:rPr>
              <w:t>- Профилактика насилия над учителями.</w:t>
            </w:r>
          </w:p>
          <w:p w:rsidR="001C65FC" w:rsidRPr="00E12782" w:rsidRDefault="001C65FC" w:rsidP="00D417A3">
            <w:pPr>
              <w:jc w:val="both"/>
              <w:rPr>
                <w:color w:val="000000"/>
                <w:sz w:val="22"/>
                <w:szCs w:val="22"/>
                <w:shd w:val="clear" w:color="auto" w:fill="FFFFFF"/>
              </w:rPr>
            </w:pPr>
            <w:r w:rsidRPr="00E12782">
              <w:rPr>
                <w:color w:val="000000"/>
                <w:sz w:val="22"/>
                <w:szCs w:val="22"/>
                <w:shd w:val="clear" w:color="auto" w:fill="FFFFFF"/>
              </w:rPr>
              <w:t xml:space="preserve"> - Профилактика мотивирования насилия. </w:t>
            </w:r>
          </w:p>
        </w:tc>
        <w:tc>
          <w:tcPr>
            <w:tcW w:w="0" w:type="auto"/>
            <w:gridSpan w:val="3"/>
          </w:tcPr>
          <w:p w:rsidR="001C65FC" w:rsidRPr="00E12782" w:rsidRDefault="001C65FC" w:rsidP="00D417A3">
            <w:pPr>
              <w:pStyle w:val="a8"/>
              <w:spacing w:before="0" w:beforeAutospacing="0" w:after="0" w:afterAutospacing="0"/>
              <w:jc w:val="both"/>
              <w:rPr>
                <w:color w:val="000000"/>
                <w:sz w:val="22"/>
                <w:szCs w:val="22"/>
              </w:rPr>
            </w:pPr>
            <w:r w:rsidRPr="00E12782">
              <w:rPr>
                <w:color w:val="000000"/>
                <w:sz w:val="22"/>
                <w:szCs w:val="22"/>
              </w:rPr>
              <w:lastRenderedPageBreak/>
              <w:t>1-9 классов</w:t>
            </w:r>
          </w:p>
          <w:p w:rsidR="001C65FC" w:rsidRPr="00E12782" w:rsidRDefault="001C65FC" w:rsidP="00D417A3">
            <w:pPr>
              <w:jc w:val="both"/>
              <w:rPr>
                <w:sz w:val="22"/>
                <w:szCs w:val="22"/>
              </w:rPr>
            </w:pPr>
          </w:p>
          <w:p w:rsidR="001C65FC" w:rsidRPr="00E12782" w:rsidRDefault="001C65FC" w:rsidP="00D417A3">
            <w:pPr>
              <w:jc w:val="both"/>
              <w:rPr>
                <w:sz w:val="22"/>
                <w:szCs w:val="22"/>
              </w:rPr>
            </w:pPr>
            <w:r w:rsidRPr="00E12782">
              <w:rPr>
                <w:sz w:val="22"/>
                <w:szCs w:val="22"/>
              </w:rPr>
              <w:t>8-9 кл</w:t>
            </w:r>
          </w:p>
          <w:p w:rsidR="001C65FC" w:rsidRPr="00E12782" w:rsidRDefault="001C65FC" w:rsidP="00D417A3">
            <w:pPr>
              <w:tabs>
                <w:tab w:val="left" w:pos="405"/>
              </w:tabs>
              <w:jc w:val="both"/>
              <w:rPr>
                <w:sz w:val="22"/>
                <w:szCs w:val="22"/>
              </w:rPr>
            </w:pPr>
            <w:r w:rsidRPr="00E12782">
              <w:rPr>
                <w:sz w:val="22"/>
                <w:szCs w:val="22"/>
              </w:rPr>
              <w:t>8-9 кл</w:t>
            </w:r>
          </w:p>
          <w:p w:rsidR="001C65FC" w:rsidRPr="00E12782" w:rsidRDefault="001C65FC" w:rsidP="00D417A3">
            <w:pPr>
              <w:jc w:val="both"/>
              <w:rPr>
                <w:sz w:val="22"/>
                <w:szCs w:val="22"/>
              </w:rPr>
            </w:pPr>
          </w:p>
          <w:p w:rsidR="001C65FC" w:rsidRPr="00E12782" w:rsidRDefault="001C65FC" w:rsidP="00D417A3">
            <w:pPr>
              <w:jc w:val="both"/>
              <w:rPr>
                <w:sz w:val="22"/>
                <w:szCs w:val="22"/>
              </w:rPr>
            </w:pPr>
          </w:p>
          <w:p w:rsidR="001C65FC" w:rsidRPr="00E12782" w:rsidRDefault="001C65FC" w:rsidP="00D417A3">
            <w:pPr>
              <w:tabs>
                <w:tab w:val="left" w:pos="413"/>
              </w:tabs>
              <w:jc w:val="both"/>
              <w:rPr>
                <w:sz w:val="22"/>
                <w:szCs w:val="22"/>
              </w:rPr>
            </w:pPr>
            <w:r w:rsidRPr="00E12782">
              <w:rPr>
                <w:sz w:val="22"/>
                <w:szCs w:val="22"/>
              </w:rPr>
              <w:t>8-9 кл</w:t>
            </w:r>
          </w:p>
          <w:p w:rsidR="001C65FC" w:rsidRPr="00E12782" w:rsidRDefault="001C65FC" w:rsidP="00D417A3">
            <w:pPr>
              <w:jc w:val="both"/>
              <w:rPr>
                <w:sz w:val="22"/>
                <w:szCs w:val="22"/>
              </w:rPr>
            </w:pPr>
            <w:r w:rsidRPr="00E12782">
              <w:rPr>
                <w:sz w:val="22"/>
                <w:szCs w:val="22"/>
              </w:rPr>
              <w:t>2-9 кл</w:t>
            </w:r>
          </w:p>
          <w:p w:rsidR="001C65FC" w:rsidRPr="00E12782" w:rsidRDefault="001C65FC" w:rsidP="00D417A3">
            <w:pPr>
              <w:jc w:val="both"/>
              <w:rPr>
                <w:sz w:val="22"/>
                <w:szCs w:val="22"/>
              </w:rPr>
            </w:pPr>
            <w:r w:rsidRPr="00E12782">
              <w:rPr>
                <w:sz w:val="22"/>
                <w:szCs w:val="22"/>
              </w:rPr>
              <w:t>2-9 кл</w:t>
            </w:r>
          </w:p>
          <w:p w:rsidR="001C65FC" w:rsidRPr="00E12782" w:rsidRDefault="001C65FC" w:rsidP="00D417A3">
            <w:pPr>
              <w:jc w:val="both"/>
              <w:rPr>
                <w:sz w:val="22"/>
                <w:szCs w:val="22"/>
              </w:rPr>
            </w:pPr>
          </w:p>
          <w:p w:rsidR="001C65FC" w:rsidRPr="00E12782" w:rsidRDefault="001C65FC" w:rsidP="00D417A3">
            <w:pPr>
              <w:jc w:val="both"/>
              <w:rPr>
                <w:sz w:val="22"/>
                <w:szCs w:val="22"/>
              </w:rPr>
            </w:pPr>
            <w:r w:rsidRPr="00E12782">
              <w:rPr>
                <w:sz w:val="22"/>
                <w:szCs w:val="22"/>
              </w:rPr>
              <w:t>2-9 кл</w:t>
            </w:r>
          </w:p>
          <w:p w:rsidR="001C65FC" w:rsidRPr="00E12782" w:rsidRDefault="001C65FC" w:rsidP="00D417A3">
            <w:pPr>
              <w:jc w:val="both"/>
              <w:rPr>
                <w:sz w:val="22"/>
                <w:szCs w:val="22"/>
              </w:rPr>
            </w:pPr>
            <w:r w:rsidRPr="00E12782">
              <w:rPr>
                <w:sz w:val="22"/>
                <w:szCs w:val="22"/>
              </w:rPr>
              <w:t>2-9 кл</w:t>
            </w:r>
          </w:p>
          <w:p w:rsidR="001C65FC" w:rsidRPr="00E12782" w:rsidRDefault="001C65FC" w:rsidP="00D417A3">
            <w:pPr>
              <w:jc w:val="both"/>
              <w:rPr>
                <w:sz w:val="22"/>
                <w:szCs w:val="22"/>
              </w:rPr>
            </w:pPr>
          </w:p>
          <w:p w:rsidR="001C65FC" w:rsidRPr="00E12782" w:rsidRDefault="001C65FC" w:rsidP="00D417A3">
            <w:pPr>
              <w:jc w:val="both"/>
              <w:rPr>
                <w:sz w:val="22"/>
                <w:szCs w:val="22"/>
              </w:rPr>
            </w:pPr>
            <w:r w:rsidRPr="00E12782">
              <w:rPr>
                <w:sz w:val="22"/>
                <w:szCs w:val="22"/>
              </w:rPr>
              <w:lastRenderedPageBreak/>
              <w:t>2-9 кл</w:t>
            </w:r>
          </w:p>
          <w:p w:rsidR="001C65FC" w:rsidRPr="00E12782" w:rsidRDefault="001C65FC" w:rsidP="00D417A3">
            <w:pPr>
              <w:jc w:val="both"/>
              <w:rPr>
                <w:sz w:val="22"/>
                <w:szCs w:val="22"/>
              </w:rPr>
            </w:pPr>
          </w:p>
          <w:p w:rsidR="001C65FC" w:rsidRPr="00E12782" w:rsidRDefault="001C65FC" w:rsidP="00D417A3">
            <w:pPr>
              <w:jc w:val="both"/>
              <w:rPr>
                <w:sz w:val="22"/>
                <w:szCs w:val="22"/>
              </w:rPr>
            </w:pPr>
            <w:r w:rsidRPr="00E12782">
              <w:rPr>
                <w:sz w:val="22"/>
                <w:szCs w:val="22"/>
              </w:rPr>
              <w:t>2-9 кл</w:t>
            </w:r>
          </w:p>
          <w:p w:rsidR="001C65FC" w:rsidRPr="00E12782" w:rsidRDefault="001C65FC" w:rsidP="00D417A3">
            <w:pPr>
              <w:jc w:val="both"/>
              <w:rPr>
                <w:sz w:val="22"/>
                <w:szCs w:val="22"/>
              </w:rPr>
            </w:pPr>
            <w:r w:rsidRPr="00E12782">
              <w:rPr>
                <w:sz w:val="22"/>
                <w:szCs w:val="22"/>
              </w:rPr>
              <w:t>2-9 кл</w:t>
            </w:r>
          </w:p>
        </w:tc>
        <w:tc>
          <w:tcPr>
            <w:tcW w:w="0" w:type="auto"/>
            <w:gridSpan w:val="3"/>
            <w:shd w:val="clear" w:color="auto" w:fill="auto"/>
          </w:tcPr>
          <w:p w:rsidR="001C65FC" w:rsidRPr="00E12782" w:rsidRDefault="001C65FC" w:rsidP="00D417A3">
            <w:pPr>
              <w:pStyle w:val="a8"/>
              <w:spacing w:before="0" w:beforeAutospacing="0" w:after="0" w:afterAutospacing="0"/>
              <w:jc w:val="both"/>
              <w:rPr>
                <w:color w:val="000000"/>
                <w:sz w:val="22"/>
                <w:szCs w:val="22"/>
              </w:rPr>
            </w:pPr>
            <w:r w:rsidRPr="00E12782">
              <w:rPr>
                <w:color w:val="000000"/>
                <w:sz w:val="22"/>
                <w:szCs w:val="22"/>
              </w:rPr>
              <w:lastRenderedPageBreak/>
              <w:t>Ноябрь</w:t>
            </w:r>
          </w:p>
          <w:p w:rsidR="001C65FC" w:rsidRPr="00E12782" w:rsidRDefault="001C65FC" w:rsidP="00D417A3">
            <w:pPr>
              <w:pStyle w:val="a8"/>
              <w:spacing w:before="0" w:beforeAutospacing="0" w:after="0" w:afterAutospacing="0"/>
              <w:jc w:val="both"/>
              <w:rPr>
                <w:color w:val="000000"/>
                <w:sz w:val="22"/>
                <w:szCs w:val="22"/>
              </w:rPr>
            </w:pPr>
            <w:r w:rsidRPr="00E12782">
              <w:rPr>
                <w:color w:val="000000"/>
                <w:sz w:val="22"/>
                <w:szCs w:val="22"/>
              </w:rPr>
              <w:t>2 неделя</w:t>
            </w:r>
          </w:p>
          <w:p w:rsidR="001C65FC" w:rsidRPr="00E12782" w:rsidRDefault="001C65FC" w:rsidP="00D417A3">
            <w:pPr>
              <w:jc w:val="both"/>
              <w:rPr>
                <w:sz w:val="22"/>
                <w:szCs w:val="22"/>
              </w:rPr>
            </w:pPr>
          </w:p>
          <w:p w:rsidR="001C65FC" w:rsidRPr="00E12782" w:rsidRDefault="001C65FC" w:rsidP="00D417A3">
            <w:pPr>
              <w:jc w:val="both"/>
              <w:rPr>
                <w:sz w:val="22"/>
                <w:szCs w:val="22"/>
              </w:rPr>
            </w:pPr>
          </w:p>
          <w:p w:rsidR="001C65FC" w:rsidRPr="00E12782" w:rsidRDefault="001C65FC" w:rsidP="00D417A3">
            <w:pPr>
              <w:jc w:val="both"/>
              <w:rPr>
                <w:sz w:val="22"/>
                <w:szCs w:val="22"/>
              </w:rPr>
            </w:pPr>
          </w:p>
          <w:p w:rsidR="001C65FC" w:rsidRPr="00E12782" w:rsidRDefault="001C65FC" w:rsidP="00D417A3">
            <w:pPr>
              <w:jc w:val="both"/>
              <w:rPr>
                <w:sz w:val="22"/>
                <w:szCs w:val="22"/>
              </w:rPr>
            </w:pPr>
          </w:p>
          <w:p w:rsidR="001C65FC" w:rsidRPr="00E12782" w:rsidRDefault="001C65FC" w:rsidP="00D417A3">
            <w:pPr>
              <w:jc w:val="both"/>
              <w:rPr>
                <w:sz w:val="22"/>
                <w:szCs w:val="22"/>
              </w:rPr>
            </w:pPr>
            <w:r w:rsidRPr="00E12782">
              <w:rPr>
                <w:sz w:val="22"/>
                <w:szCs w:val="22"/>
              </w:rPr>
              <w:t>1 раз месяц по плану воспитальной работы.</w:t>
            </w:r>
          </w:p>
        </w:tc>
        <w:tc>
          <w:tcPr>
            <w:tcW w:w="0" w:type="auto"/>
            <w:gridSpan w:val="2"/>
            <w:shd w:val="clear" w:color="auto" w:fill="auto"/>
          </w:tcPr>
          <w:p w:rsidR="001C65FC" w:rsidRPr="00E12782" w:rsidRDefault="001C65FC" w:rsidP="00D417A3">
            <w:pPr>
              <w:jc w:val="both"/>
              <w:rPr>
                <w:sz w:val="22"/>
                <w:szCs w:val="22"/>
              </w:rPr>
            </w:pPr>
            <w:r w:rsidRPr="00E12782">
              <w:rPr>
                <w:sz w:val="22"/>
                <w:szCs w:val="22"/>
              </w:rPr>
              <w:t xml:space="preserve">Социальный педагог, педагог-психолог, классные руководители. </w:t>
            </w:r>
          </w:p>
          <w:p w:rsidR="001C65FC" w:rsidRPr="00E12782" w:rsidRDefault="001C65FC" w:rsidP="00D417A3">
            <w:pPr>
              <w:jc w:val="both"/>
              <w:rPr>
                <w:sz w:val="22"/>
                <w:szCs w:val="22"/>
              </w:rPr>
            </w:pPr>
          </w:p>
          <w:p w:rsidR="001C65FC" w:rsidRPr="00E12782" w:rsidRDefault="001C65FC" w:rsidP="00D417A3">
            <w:pPr>
              <w:jc w:val="both"/>
              <w:rPr>
                <w:sz w:val="22"/>
                <w:szCs w:val="22"/>
              </w:rPr>
            </w:pPr>
          </w:p>
          <w:p w:rsidR="001C65FC" w:rsidRPr="00E12782" w:rsidRDefault="001C65FC" w:rsidP="00D417A3">
            <w:pPr>
              <w:jc w:val="both"/>
              <w:rPr>
                <w:sz w:val="22"/>
                <w:szCs w:val="22"/>
              </w:rPr>
            </w:pPr>
          </w:p>
          <w:p w:rsidR="001C65FC" w:rsidRPr="00E12782" w:rsidRDefault="001C65FC" w:rsidP="00D417A3">
            <w:pPr>
              <w:jc w:val="both"/>
              <w:rPr>
                <w:sz w:val="22"/>
                <w:szCs w:val="22"/>
              </w:rPr>
            </w:pPr>
            <w:r w:rsidRPr="00E12782">
              <w:rPr>
                <w:sz w:val="22"/>
                <w:szCs w:val="22"/>
              </w:rPr>
              <w:t>Классные руководители.</w:t>
            </w:r>
          </w:p>
        </w:tc>
        <w:tc>
          <w:tcPr>
            <w:tcW w:w="0" w:type="auto"/>
          </w:tcPr>
          <w:p w:rsidR="001C65FC" w:rsidRPr="00E12782" w:rsidRDefault="001C65FC" w:rsidP="00D417A3">
            <w:pPr>
              <w:jc w:val="both"/>
              <w:rPr>
                <w:sz w:val="22"/>
                <w:szCs w:val="22"/>
              </w:rPr>
            </w:pPr>
            <w:r w:rsidRPr="00E12782">
              <w:rPr>
                <w:sz w:val="22"/>
                <w:szCs w:val="22"/>
              </w:rPr>
              <w:t>Аналитический отчет</w:t>
            </w:r>
          </w:p>
          <w:p w:rsidR="001C65FC" w:rsidRPr="00E12782" w:rsidRDefault="001C65FC" w:rsidP="00D417A3">
            <w:pPr>
              <w:jc w:val="both"/>
              <w:rPr>
                <w:sz w:val="22"/>
                <w:szCs w:val="22"/>
              </w:rPr>
            </w:pPr>
          </w:p>
        </w:tc>
      </w:tr>
      <w:tr w:rsidR="001C65FC" w:rsidRPr="00E12782" w:rsidTr="00B07248">
        <w:trPr>
          <w:trHeight w:val="1268"/>
        </w:trPr>
        <w:tc>
          <w:tcPr>
            <w:tcW w:w="0" w:type="auto"/>
            <w:shd w:val="clear" w:color="auto" w:fill="auto"/>
          </w:tcPr>
          <w:p w:rsidR="001C65FC" w:rsidRPr="00E12782" w:rsidRDefault="001C65FC" w:rsidP="00D417A3">
            <w:pPr>
              <w:ind w:firstLine="360"/>
              <w:jc w:val="both"/>
              <w:rPr>
                <w:b/>
                <w:sz w:val="22"/>
                <w:szCs w:val="22"/>
              </w:rPr>
            </w:pPr>
            <w:r w:rsidRPr="00E12782">
              <w:rPr>
                <w:b/>
                <w:sz w:val="22"/>
                <w:szCs w:val="22"/>
              </w:rPr>
              <w:lastRenderedPageBreak/>
              <w:t>9</w:t>
            </w:r>
          </w:p>
        </w:tc>
        <w:tc>
          <w:tcPr>
            <w:tcW w:w="0" w:type="auto"/>
            <w:gridSpan w:val="2"/>
          </w:tcPr>
          <w:p w:rsidR="001C65FC" w:rsidRPr="00E12782" w:rsidRDefault="001C65FC" w:rsidP="00D417A3">
            <w:pPr>
              <w:shd w:val="clear" w:color="auto" w:fill="FFFFFF"/>
              <w:ind w:hanging="108"/>
              <w:jc w:val="both"/>
              <w:rPr>
                <w:rFonts w:eastAsia="Calibri"/>
                <w:bCs/>
                <w:color w:val="222222"/>
                <w:sz w:val="22"/>
                <w:szCs w:val="22"/>
                <w:shd w:val="clear" w:color="auto" w:fill="FFFFFF"/>
                <w:lang w:eastAsia="en-US"/>
              </w:rPr>
            </w:pPr>
            <w:r w:rsidRPr="00E12782">
              <w:rPr>
                <w:rFonts w:eastAsia="Calibri"/>
                <w:bCs/>
                <w:color w:val="222222"/>
                <w:sz w:val="22"/>
                <w:szCs w:val="22"/>
                <w:shd w:val="clear" w:color="auto" w:fill="FFFFFF"/>
                <w:lang w:eastAsia="en-US"/>
              </w:rPr>
              <w:t>Социально-психологическая адаптация</w:t>
            </w:r>
          </w:p>
          <w:p w:rsidR="001C65FC" w:rsidRPr="00E12782" w:rsidRDefault="001C65FC" w:rsidP="00D417A3">
            <w:pPr>
              <w:jc w:val="both"/>
              <w:rPr>
                <w:sz w:val="22"/>
                <w:szCs w:val="22"/>
              </w:rPr>
            </w:pPr>
          </w:p>
        </w:tc>
        <w:tc>
          <w:tcPr>
            <w:tcW w:w="0" w:type="auto"/>
            <w:gridSpan w:val="2"/>
            <w:shd w:val="clear" w:color="auto" w:fill="auto"/>
          </w:tcPr>
          <w:p w:rsidR="001C65FC" w:rsidRPr="00E12782" w:rsidRDefault="001C65FC" w:rsidP="00D417A3">
            <w:pPr>
              <w:jc w:val="both"/>
              <w:rPr>
                <w:sz w:val="22"/>
                <w:szCs w:val="22"/>
              </w:rPr>
            </w:pPr>
            <w:r w:rsidRPr="00E12782">
              <w:rPr>
                <w:sz w:val="22"/>
                <w:szCs w:val="22"/>
              </w:rPr>
              <w:t>Сопровождение адаптационного периода первоклассников и пятиклассников посредством наблюдения и диагностики</w:t>
            </w:r>
          </w:p>
        </w:tc>
        <w:tc>
          <w:tcPr>
            <w:tcW w:w="0" w:type="auto"/>
            <w:gridSpan w:val="3"/>
          </w:tcPr>
          <w:p w:rsidR="001C65FC" w:rsidRPr="00E12782" w:rsidRDefault="001C65FC" w:rsidP="00D417A3">
            <w:pPr>
              <w:pStyle w:val="a8"/>
              <w:spacing w:before="0" w:beforeAutospacing="0" w:after="0" w:afterAutospacing="0"/>
              <w:jc w:val="both"/>
              <w:rPr>
                <w:color w:val="000000"/>
                <w:sz w:val="22"/>
                <w:szCs w:val="22"/>
              </w:rPr>
            </w:pPr>
            <w:r w:rsidRPr="00E12782">
              <w:rPr>
                <w:color w:val="000000"/>
                <w:sz w:val="22"/>
                <w:szCs w:val="22"/>
              </w:rPr>
              <w:t>1,5  класс</w:t>
            </w:r>
          </w:p>
          <w:p w:rsidR="001C65FC" w:rsidRPr="00E12782" w:rsidRDefault="001C65FC" w:rsidP="00D417A3">
            <w:pPr>
              <w:pStyle w:val="a8"/>
              <w:spacing w:before="0" w:beforeAutospacing="0" w:after="0" w:afterAutospacing="0"/>
              <w:jc w:val="both"/>
              <w:rPr>
                <w:color w:val="000000"/>
                <w:sz w:val="22"/>
                <w:szCs w:val="22"/>
              </w:rPr>
            </w:pPr>
          </w:p>
        </w:tc>
        <w:tc>
          <w:tcPr>
            <w:tcW w:w="0" w:type="auto"/>
            <w:gridSpan w:val="3"/>
            <w:shd w:val="clear" w:color="auto" w:fill="auto"/>
          </w:tcPr>
          <w:p w:rsidR="001C65FC" w:rsidRPr="00E12782" w:rsidRDefault="001C65FC" w:rsidP="00D417A3">
            <w:pPr>
              <w:pStyle w:val="a8"/>
              <w:spacing w:before="0" w:beforeAutospacing="0" w:after="0" w:afterAutospacing="0"/>
              <w:jc w:val="both"/>
              <w:rPr>
                <w:color w:val="000000"/>
                <w:sz w:val="22"/>
                <w:szCs w:val="22"/>
              </w:rPr>
            </w:pPr>
            <w:r w:rsidRPr="00E12782">
              <w:rPr>
                <w:color w:val="000000"/>
                <w:sz w:val="22"/>
                <w:szCs w:val="22"/>
              </w:rPr>
              <w:t>Декабрь</w:t>
            </w:r>
          </w:p>
          <w:p w:rsidR="001C65FC" w:rsidRPr="00E12782" w:rsidRDefault="001C65FC" w:rsidP="00D417A3">
            <w:pPr>
              <w:pStyle w:val="a8"/>
              <w:spacing w:before="0" w:beforeAutospacing="0" w:after="0" w:afterAutospacing="0"/>
              <w:jc w:val="both"/>
              <w:rPr>
                <w:color w:val="000000"/>
                <w:sz w:val="22"/>
                <w:szCs w:val="22"/>
              </w:rPr>
            </w:pPr>
            <w:r w:rsidRPr="00E12782">
              <w:rPr>
                <w:color w:val="000000"/>
                <w:sz w:val="22"/>
                <w:szCs w:val="22"/>
              </w:rPr>
              <w:t xml:space="preserve"> 2 неделя </w:t>
            </w:r>
          </w:p>
        </w:tc>
        <w:tc>
          <w:tcPr>
            <w:tcW w:w="0" w:type="auto"/>
            <w:gridSpan w:val="2"/>
            <w:shd w:val="clear" w:color="auto" w:fill="auto"/>
          </w:tcPr>
          <w:p w:rsidR="001C65FC" w:rsidRPr="00E12782" w:rsidRDefault="001C65FC" w:rsidP="00D417A3">
            <w:pPr>
              <w:jc w:val="both"/>
              <w:rPr>
                <w:sz w:val="22"/>
                <w:szCs w:val="22"/>
              </w:rPr>
            </w:pPr>
            <w:r w:rsidRPr="00E12782">
              <w:rPr>
                <w:sz w:val="22"/>
                <w:szCs w:val="22"/>
              </w:rPr>
              <w:t xml:space="preserve">Педагог-психолог, социальный педагог, классные руководители. </w:t>
            </w:r>
          </w:p>
        </w:tc>
        <w:tc>
          <w:tcPr>
            <w:tcW w:w="0" w:type="auto"/>
          </w:tcPr>
          <w:p w:rsidR="001C65FC" w:rsidRPr="00E12782" w:rsidRDefault="001C65FC" w:rsidP="00D417A3">
            <w:pPr>
              <w:jc w:val="both"/>
              <w:rPr>
                <w:sz w:val="22"/>
                <w:szCs w:val="22"/>
              </w:rPr>
            </w:pPr>
            <w:r w:rsidRPr="00E12782">
              <w:rPr>
                <w:sz w:val="22"/>
                <w:szCs w:val="22"/>
              </w:rPr>
              <w:t>Аналитическая справка</w:t>
            </w:r>
          </w:p>
          <w:p w:rsidR="001C65FC" w:rsidRPr="00E12782" w:rsidRDefault="001C65FC" w:rsidP="00D417A3">
            <w:pPr>
              <w:jc w:val="both"/>
              <w:rPr>
                <w:sz w:val="22"/>
                <w:szCs w:val="22"/>
              </w:rPr>
            </w:pPr>
          </w:p>
        </w:tc>
      </w:tr>
      <w:tr w:rsidR="001C65FC" w:rsidRPr="00E12782" w:rsidTr="00B07248">
        <w:tc>
          <w:tcPr>
            <w:tcW w:w="0" w:type="auto"/>
            <w:gridSpan w:val="14"/>
            <w:shd w:val="clear" w:color="auto" w:fill="F2F2F2"/>
          </w:tcPr>
          <w:p w:rsidR="001C65FC" w:rsidRPr="00E12782" w:rsidRDefault="001C65FC" w:rsidP="00D417A3">
            <w:pPr>
              <w:pStyle w:val="a8"/>
              <w:spacing w:before="0" w:beforeAutospacing="0" w:after="0" w:afterAutospacing="0"/>
              <w:ind w:firstLine="360"/>
              <w:jc w:val="both"/>
              <w:rPr>
                <w:b/>
                <w:color w:val="000000"/>
                <w:sz w:val="22"/>
                <w:szCs w:val="22"/>
              </w:rPr>
            </w:pPr>
            <w:r w:rsidRPr="00E12782">
              <w:rPr>
                <w:b/>
                <w:color w:val="000000"/>
                <w:sz w:val="22"/>
                <w:szCs w:val="22"/>
              </w:rPr>
              <w:t>Работа с педагогами</w:t>
            </w:r>
          </w:p>
        </w:tc>
      </w:tr>
      <w:tr w:rsidR="001C65FC" w:rsidRPr="00E12782" w:rsidTr="00B07248">
        <w:tc>
          <w:tcPr>
            <w:tcW w:w="0" w:type="auto"/>
            <w:shd w:val="clear" w:color="auto" w:fill="auto"/>
          </w:tcPr>
          <w:p w:rsidR="001C65FC" w:rsidRPr="00E12782" w:rsidRDefault="001C65FC" w:rsidP="00D417A3">
            <w:pPr>
              <w:ind w:firstLine="360"/>
              <w:jc w:val="both"/>
              <w:rPr>
                <w:b/>
                <w:sz w:val="22"/>
                <w:szCs w:val="22"/>
              </w:rPr>
            </w:pPr>
            <w:r w:rsidRPr="00E12782">
              <w:rPr>
                <w:b/>
                <w:sz w:val="22"/>
                <w:szCs w:val="22"/>
              </w:rPr>
              <w:t>1</w:t>
            </w:r>
          </w:p>
        </w:tc>
        <w:tc>
          <w:tcPr>
            <w:tcW w:w="0" w:type="auto"/>
            <w:gridSpan w:val="2"/>
          </w:tcPr>
          <w:p w:rsidR="001C65FC" w:rsidRPr="00E12782" w:rsidRDefault="001C65FC" w:rsidP="00D417A3">
            <w:pPr>
              <w:pStyle w:val="a8"/>
              <w:spacing w:before="0" w:beforeAutospacing="0" w:after="0" w:afterAutospacing="0"/>
              <w:jc w:val="both"/>
              <w:rPr>
                <w:color w:val="000000"/>
                <w:sz w:val="22"/>
                <w:szCs w:val="22"/>
              </w:rPr>
            </w:pPr>
            <w:r w:rsidRPr="00E12782">
              <w:rPr>
                <w:color w:val="000000"/>
                <w:sz w:val="22"/>
                <w:szCs w:val="22"/>
              </w:rPr>
              <w:t>Девиантное поведение</w:t>
            </w:r>
          </w:p>
        </w:tc>
        <w:tc>
          <w:tcPr>
            <w:tcW w:w="0" w:type="auto"/>
            <w:gridSpan w:val="2"/>
            <w:shd w:val="clear" w:color="auto" w:fill="auto"/>
          </w:tcPr>
          <w:p w:rsidR="001C65FC" w:rsidRPr="00E12782" w:rsidRDefault="001C65FC" w:rsidP="00D417A3">
            <w:pPr>
              <w:jc w:val="both"/>
              <w:rPr>
                <w:color w:val="000000"/>
                <w:sz w:val="22"/>
                <w:szCs w:val="22"/>
              </w:rPr>
            </w:pPr>
            <w:r w:rsidRPr="00E12782">
              <w:rPr>
                <w:color w:val="000000"/>
                <w:sz w:val="22"/>
                <w:szCs w:val="22"/>
                <w:shd w:val="clear" w:color="auto" w:fill="FFFFFF"/>
              </w:rPr>
              <w:t xml:space="preserve">Круглый стол для учителей по видам девиаций. </w:t>
            </w:r>
          </w:p>
        </w:tc>
        <w:tc>
          <w:tcPr>
            <w:tcW w:w="0" w:type="auto"/>
            <w:gridSpan w:val="2"/>
          </w:tcPr>
          <w:p w:rsidR="001C65FC" w:rsidRPr="00E12782" w:rsidRDefault="001C65FC" w:rsidP="00D417A3">
            <w:pPr>
              <w:pStyle w:val="a8"/>
              <w:spacing w:before="0" w:beforeAutospacing="0" w:after="0" w:afterAutospacing="0"/>
              <w:jc w:val="both"/>
              <w:rPr>
                <w:color w:val="000000"/>
                <w:sz w:val="22"/>
                <w:szCs w:val="22"/>
              </w:rPr>
            </w:pPr>
            <w:r w:rsidRPr="00E12782">
              <w:rPr>
                <w:color w:val="000000"/>
                <w:sz w:val="22"/>
                <w:szCs w:val="22"/>
              </w:rPr>
              <w:t>Педагогический коллектив</w:t>
            </w:r>
          </w:p>
        </w:tc>
        <w:tc>
          <w:tcPr>
            <w:tcW w:w="0" w:type="auto"/>
            <w:gridSpan w:val="3"/>
            <w:shd w:val="clear" w:color="auto" w:fill="auto"/>
          </w:tcPr>
          <w:p w:rsidR="001C65FC" w:rsidRPr="00E12782" w:rsidRDefault="001C65FC" w:rsidP="00D417A3">
            <w:pPr>
              <w:pStyle w:val="a8"/>
              <w:spacing w:before="0" w:beforeAutospacing="0" w:after="0" w:afterAutospacing="0"/>
              <w:jc w:val="both"/>
              <w:rPr>
                <w:color w:val="000000"/>
                <w:sz w:val="22"/>
                <w:szCs w:val="22"/>
              </w:rPr>
            </w:pPr>
            <w:r w:rsidRPr="00E12782">
              <w:rPr>
                <w:color w:val="000000"/>
                <w:sz w:val="22"/>
                <w:szCs w:val="22"/>
              </w:rPr>
              <w:t>Февраль</w:t>
            </w:r>
          </w:p>
          <w:p w:rsidR="001C65FC" w:rsidRPr="00E12782" w:rsidRDefault="001C65FC" w:rsidP="00D417A3">
            <w:pPr>
              <w:pStyle w:val="a8"/>
              <w:spacing w:before="0" w:beforeAutospacing="0" w:after="0" w:afterAutospacing="0"/>
              <w:jc w:val="both"/>
              <w:rPr>
                <w:color w:val="000000"/>
                <w:sz w:val="22"/>
                <w:szCs w:val="22"/>
              </w:rPr>
            </w:pPr>
            <w:r w:rsidRPr="00E12782">
              <w:rPr>
                <w:color w:val="000000"/>
                <w:sz w:val="22"/>
                <w:szCs w:val="22"/>
              </w:rPr>
              <w:t xml:space="preserve"> 4 неделя </w:t>
            </w:r>
          </w:p>
        </w:tc>
        <w:tc>
          <w:tcPr>
            <w:tcW w:w="0" w:type="auto"/>
            <w:gridSpan w:val="3"/>
            <w:shd w:val="clear" w:color="auto" w:fill="auto"/>
          </w:tcPr>
          <w:p w:rsidR="001C65FC" w:rsidRPr="00E12782" w:rsidRDefault="001C65FC" w:rsidP="00D417A3">
            <w:pPr>
              <w:pStyle w:val="a8"/>
              <w:spacing w:before="0" w:beforeAutospacing="0" w:after="0" w:afterAutospacing="0"/>
              <w:ind w:firstLine="12"/>
              <w:jc w:val="both"/>
              <w:rPr>
                <w:color w:val="000000"/>
                <w:sz w:val="22"/>
                <w:szCs w:val="22"/>
              </w:rPr>
            </w:pPr>
            <w:r w:rsidRPr="00E12782">
              <w:rPr>
                <w:color w:val="000000"/>
                <w:sz w:val="22"/>
                <w:szCs w:val="22"/>
              </w:rPr>
              <w:t>Педагог-психолог</w:t>
            </w:r>
          </w:p>
          <w:p w:rsidR="001C65FC" w:rsidRPr="00E12782" w:rsidRDefault="001C65FC" w:rsidP="00D417A3">
            <w:pPr>
              <w:pStyle w:val="a8"/>
              <w:spacing w:before="0" w:beforeAutospacing="0" w:after="0" w:afterAutospacing="0"/>
              <w:ind w:firstLine="12"/>
              <w:jc w:val="both"/>
              <w:rPr>
                <w:color w:val="000000"/>
                <w:sz w:val="22"/>
                <w:szCs w:val="22"/>
              </w:rPr>
            </w:pPr>
            <w:r w:rsidRPr="00E12782">
              <w:rPr>
                <w:sz w:val="22"/>
                <w:szCs w:val="22"/>
              </w:rPr>
              <w:t>классные руководители</w:t>
            </w:r>
          </w:p>
        </w:tc>
        <w:tc>
          <w:tcPr>
            <w:tcW w:w="0" w:type="auto"/>
          </w:tcPr>
          <w:p w:rsidR="001C65FC" w:rsidRPr="00E12782" w:rsidRDefault="001C65FC" w:rsidP="00D417A3">
            <w:pPr>
              <w:pStyle w:val="a8"/>
              <w:spacing w:before="0" w:beforeAutospacing="0" w:after="0" w:afterAutospacing="0"/>
              <w:ind w:firstLine="12"/>
              <w:jc w:val="both"/>
              <w:rPr>
                <w:color w:val="000000"/>
                <w:sz w:val="22"/>
                <w:szCs w:val="22"/>
              </w:rPr>
            </w:pPr>
            <w:r w:rsidRPr="00E12782">
              <w:rPr>
                <w:color w:val="000000"/>
                <w:sz w:val="22"/>
                <w:szCs w:val="22"/>
              </w:rPr>
              <w:t xml:space="preserve">Проведение круглого стола. </w:t>
            </w:r>
          </w:p>
        </w:tc>
      </w:tr>
      <w:tr w:rsidR="001C65FC" w:rsidRPr="00E12782" w:rsidTr="00B07248">
        <w:tc>
          <w:tcPr>
            <w:tcW w:w="0" w:type="auto"/>
            <w:shd w:val="clear" w:color="auto" w:fill="auto"/>
          </w:tcPr>
          <w:p w:rsidR="001C65FC" w:rsidRPr="00E12782" w:rsidRDefault="001C65FC" w:rsidP="00D417A3">
            <w:pPr>
              <w:ind w:firstLine="360"/>
              <w:jc w:val="both"/>
              <w:rPr>
                <w:sz w:val="22"/>
                <w:szCs w:val="22"/>
              </w:rPr>
            </w:pPr>
            <w:r w:rsidRPr="00E12782">
              <w:rPr>
                <w:sz w:val="22"/>
                <w:szCs w:val="22"/>
              </w:rPr>
              <w:t>2</w:t>
            </w:r>
          </w:p>
        </w:tc>
        <w:tc>
          <w:tcPr>
            <w:tcW w:w="0" w:type="auto"/>
            <w:gridSpan w:val="2"/>
          </w:tcPr>
          <w:p w:rsidR="001C65FC" w:rsidRPr="00E12782" w:rsidRDefault="001C65FC" w:rsidP="00D417A3">
            <w:pPr>
              <w:pStyle w:val="a8"/>
              <w:spacing w:before="0" w:beforeAutospacing="0" w:after="0" w:afterAutospacing="0"/>
              <w:jc w:val="both"/>
              <w:rPr>
                <w:color w:val="000000"/>
                <w:sz w:val="22"/>
                <w:szCs w:val="22"/>
              </w:rPr>
            </w:pPr>
            <w:r w:rsidRPr="00E12782">
              <w:rPr>
                <w:color w:val="000000"/>
                <w:sz w:val="22"/>
                <w:szCs w:val="22"/>
              </w:rPr>
              <w:t>Рискованное поведение</w:t>
            </w:r>
          </w:p>
        </w:tc>
        <w:tc>
          <w:tcPr>
            <w:tcW w:w="0" w:type="auto"/>
            <w:gridSpan w:val="2"/>
            <w:shd w:val="clear" w:color="auto" w:fill="auto"/>
          </w:tcPr>
          <w:p w:rsidR="001C65FC" w:rsidRPr="00E12782" w:rsidRDefault="001C65FC" w:rsidP="00D417A3">
            <w:pPr>
              <w:jc w:val="both"/>
              <w:rPr>
                <w:color w:val="000000"/>
                <w:sz w:val="22"/>
                <w:szCs w:val="22"/>
                <w:shd w:val="clear" w:color="auto" w:fill="FFFFFF"/>
              </w:rPr>
            </w:pPr>
            <w:r w:rsidRPr="00E12782">
              <w:rPr>
                <w:color w:val="000000"/>
                <w:sz w:val="22"/>
                <w:szCs w:val="22"/>
                <w:shd w:val="clear" w:color="auto" w:fill="FFFFFF"/>
              </w:rPr>
              <w:t>Разработка и раздача буклетов для родителей.</w:t>
            </w:r>
          </w:p>
          <w:p w:rsidR="001C65FC" w:rsidRPr="00E12782" w:rsidRDefault="001C65FC" w:rsidP="00D417A3">
            <w:pPr>
              <w:jc w:val="both"/>
              <w:rPr>
                <w:color w:val="000000"/>
                <w:sz w:val="22"/>
                <w:szCs w:val="22"/>
                <w:shd w:val="clear" w:color="auto" w:fill="FFFFFF"/>
              </w:rPr>
            </w:pPr>
            <w:r w:rsidRPr="00E12782">
              <w:rPr>
                <w:color w:val="000000"/>
                <w:sz w:val="22"/>
                <w:szCs w:val="22"/>
                <w:shd w:val="clear" w:color="auto" w:fill="FFFFFF"/>
              </w:rPr>
              <w:t>Совещание при директоре по вопросу:</w:t>
            </w:r>
          </w:p>
          <w:p w:rsidR="001C65FC" w:rsidRPr="00E12782" w:rsidRDefault="001C65FC" w:rsidP="00D417A3">
            <w:pPr>
              <w:jc w:val="both"/>
              <w:rPr>
                <w:color w:val="000000"/>
                <w:sz w:val="22"/>
                <w:szCs w:val="22"/>
                <w:shd w:val="clear" w:color="auto" w:fill="FFFFFF"/>
              </w:rPr>
            </w:pPr>
            <w:r w:rsidRPr="00E12782">
              <w:rPr>
                <w:color w:val="000000"/>
                <w:sz w:val="22"/>
                <w:szCs w:val="22"/>
                <w:shd w:val="clear" w:color="auto" w:fill="FFFFFF"/>
              </w:rPr>
              <w:t>- Профилактика ВИЧ.</w:t>
            </w:r>
          </w:p>
          <w:p w:rsidR="001C65FC" w:rsidRPr="00E12782" w:rsidRDefault="001C65FC" w:rsidP="00D417A3">
            <w:pPr>
              <w:jc w:val="both"/>
              <w:rPr>
                <w:color w:val="000000"/>
                <w:sz w:val="22"/>
                <w:szCs w:val="22"/>
                <w:shd w:val="clear" w:color="auto" w:fill="FFFFFF"/>
              </w:rPr>
            </w:pPr>
            <w:r w:rsidRPr="00E12782">
              <w:rPr>
                <w:color w:val="000000"/>
                <w:sz w:val="22"/>
                <w:szCs w:val="22"/>
                <w:shd w:val="clear" w:color="auto" w:fill="FFFFFF"/>
              </w:rPr>
              <w:t>- Профилактика несовершеннолетних.</w:t>
            </w:r>
          </w:p>
          <w:p w:rsidR="001C65FC" w:rsidRPr="00E12782" w:rsidRDefault="001C65FC" w:rsidP="00D417A3">
            <w:pPr>
              <w:jc w:val="both"/>
              <w:rPr>
                <w:color w:val="000000"/>
                <w:sz w:val="22"/>
                <w:szCs w:val="22"/>
                <w:shd w:val="clear" w:color="auto" w:fill="FFFFFF"/>
              </w:rPr>
            </w:pPr>
            <w:r w:rsidRPr="00E12782">
              <w:rPr>
                <w:color w:val="000000"/>
                <w:sz w:val="22"/>
                <w:szCs w:val="22"/>
                <w:shd w:val="clear" w:color="auto" w:fill="FFFFFF"/>
              </w:rPr>
              <w:t>- Профилактика безопасного интернета.</w:t>
            </w:r>
          </w:p>
          <w:p w:rsidR="001C65FC" w:rsidRPr="00E12782" w:rsidRDefault="001C65FC" w:rsidP="00D417A3">
            <w:pPr>
              <w:jc w:val="both"/>
              <w:rPr>
                <w:color w:val="000000"/>
                <w:sz w:val="22"/>
                <w:szCs w:val="22"/>
                <w:shd w:val="clear" w:color="auto" w:fill="FFFFFF"/>
              </w:rPr>
            </w:pPr>
            <w:r w:rsidRPr="00E12782">
              <w:rPr>
                <w:color w:val="000000"/>
                <w:sz w:val="22"/>
                <w:szCs w:val="22"/>
                <w:shd w:val="clear" w:color="auto" w:fill="FFFFFF"/>
              </w:rPr>
              <w:t>- Профилактика жесткого обращения в семье.</w:t>
            </w:r>
          </w:p>
          <w:p w:rsidR="001C65FC" w:rsidRPr="00E12782" w:rsidRDefault="001C65FC" w:rsidP="00D417A3">
            <w:pPr>
              <w:jc w:val="both"/>
              <w:rPr>
                <w:color w:val="000000"/>
                <w:sz w:val="22"/>
                <w:szCs w:val="22"/>
                <w:shd w:val="clear" w:color="auto" w:fill="FFFFFF"/>
              </w:rPr>
            </w:pPr>
            <w:r w:rsidRPr="00E12782">
              <w:rPr>
                <w:color w:val="000000"/>
                <w:sz w:val="22"/>
                <w:szCs w:val="22"/>
                <w:shd w:val="clear" w:color="auto" w:fill="FFFFFF"/>
              </w:rPr>
              <w:t>- Профилактика суицида среди несовешеннолетних.</w:t>
            </w:r>
          </w:p>
          <w:p w:rsidR="001C65FC" w:rsidRPr="00E12782" w:rsidRDefault="001C65FC" w:rsidP="00D417A3">
            <w:pPr>
              <w:jc w:val="both"/>
              <w:rPr>
                <w:color w:val="000000"/>
                <w:sz w:val="22"/>
                <w:szCs w:val="22"/>
                <w:shd w:val="clear" w:color="auto" w:fill="FFFFFF"/>
              </w:rPr>
            </w:pPr>
            <w:r w:rsidRPr="00E12782">
              <w:rPr>
                <w:color w:val="000000"/>
                <w:sz w:val="22"/>
                <w:szCs w:val="22"/>
                <w:shd w:val="clear" w:color="auto" w:fill="FFFFFF"/>
              </w:rPr>
              <w:t>- Профилактике наркомании, наркомании, ВИЧ инфекции, табакурения и алкогоголизма.</w:t>
            </w:r>
          </w:p>
          <w:p w:rsidR="001C65FC" w:rsidRPr="00E12782" w:rsidRDefault="001C65FC" w:rsidP="00D417A3">
            <w:pPr>
              <w:jc w:val="both"/>
              <w:rPr>
                <w:color w:val="000000"/>
                <w:sz w:val="22"/>
                <w:szCs w:val="22"/>
                <w:shd w:val="clear" w:color="auto" w:fill="FFFFFF"/>
              </w:rPr>
            </w:pPr>
            <w:r w:rsidRPr="00E12782">
              <w:rPr>
                <w:color w:val="000000"/>
                <w:sz w:val="22"/>
                <w:szCs w:val="22"/>
                <w:shd w:val="clear" w:color="auto" w:fill="FFFFFF"/>
              </w:rPr>
              <w:t>- Профилактика насилия над учителями.</w:t>
            </w:r>
          </w:p>
          <w:p w:rsidR="001C65FC" w:rsidRPr="00E12782" w:rsidRDefault="001C65FC" w:rsidP="00D417A3">
            <w:pPr>
              <w:jc w:val="both"/>
              <w:rPr>
                <w:color w:val="000000"/>
                <w:sz w:val="22"/>
                <w:szCs w:val="22"/>
                <w:shd w:val="clear" w:color="auto" w:fill="FFFFFF"/>
              </w:rPr>
            </w:pPr>
            <w:r w:rsidRPr="00E12782">
              <w:rPr>
                <w:color w:val="000000"/>
                <w:sz w:val="22"/>
                <w:szCs w:val="22"/>
                <w:shd w:val="clear" w:color="auto" w:fill="FFFFFF"/>
              </w:rPr>
              <w:t xml:space="preserve"> - Профилактика мотивирования насилия. </w:t>
            </w:r>
          </w:p>
          <w:p w:rsidR="001C65FC" w:rsidRPr="00E12782" w:rsidRDefault="001C65FC" w:rsidP="00D417A3">
            <w:pPr>
              <w:jc w:val="both"/>
              <w:rPr>
                <w:color w:val="000000"/>
                <w:sz w:val="22"/>
                <w:szCs w:val="22"/>
                <w:shd w:val="clear" w:color="auto" w:fill="FFFFFF"/>
              </w:rPr>
            </w:pPr>
            <w:r w:rsidRPr="00E12782">
              <w:rPr>
                <w:color w:val="000000"/>
                <w:sz w:val="22"/>
                <w:szCs w:val="22"/>
                <w:shd w:val="clear" w:color="auto" w:fill="FFFFFF"/>
              </w:rPr>
              <w:lastRenderedPageBreak/>
              <w:t xml:space="preserve">- Профилактика публичного осуждения правительства страны. </w:t>
            </w:r>
          </w:p>
        </w:tc>
        <w:tc>
          <w:tcPr>
            <w:tcW w:w="0" w:type="auto"/>
            <w:gridSpan w:val="2"/>
          </w:tcPr>
          <w:p w:rsidR="001C65FC" w:rsidRPr="00E12782" w:rsidRDefault="001C65FC" w:rsidP="00D417A3">
            <w:pPr>
              <w:pStyle w:val="a8"/>
              <w:spacing w:before="0" w:beforeAutospacing="0" w:after="0" w:afterAutospacing="0"/>
              <w:jc w:val="both"/>
              <w:rPr>
                <w:color w:val="000000"/>
                <w:sz w:val="22"/>
                <w:szCs w:val="22"/>
              </w:rPr>
            </w:pPr>
            <w:r w:rsidRPr="00E12782">
              <w:rPr>
                <w:color w:val="000000"/>
                <w:sz w:val="22"/>
                <w:szCs w:val="22"/>
              </w:rPr>
              <w:lastRenderedPageBreak/>
              <w:t>Педагогический коллектив</w:t>
            </w:r>
          </w:p>
        </w:tc>
        <w:tc>
          <w:tcPr>
            <w:tcW w:w="0" w:type="auto"/>
            <w:gridSpan w:val="3"/>
            <w:shd w:val="clear" w:color="auto" w:fill="auto"/>
          </w:tcPr>
          <w:p w:rsidR="001C65FC" w:rsidRPr="00E12782" w:rsidRDefault="001C65FC" w:rsidP="00D417A3">
            <w:pPr>
              <w:pStyle w:val="a8"/>
              <w:spacing w:before="0" w:beforeAutospacing="0" w:after="0" w:afterAutospacing="0"/>
              <w:jc w:val="both"/>
              <w:rPr>
                <w:color w:val="000000"/>
                <w:sz w:val="22"/>
                <w:szCs w:val="22"/>
              </w:rPr>
            </w:pPr>
            <w:r w:rsidRPr="00E12782">
              <w:rPr>
                <w:color w:val="000000"/>
                <w:sz w:val="22"/>
                <w:szCs w:val="22"/>
              </w:rPr>
              <w:t>Апрель</w:t>
            </w:r>
          </w:p>
          <w:p w:rsidR="001C65FC" w:rsidRPr="00E12782" w:rsidRDefault="001C65FC" w:rsidP="00D417A3">
            <w:pPr>
              <w:pStyle w:val="a8"/>
              <w:spacing w:before="0" w:beforeAutospacing="0" w:after="0" w:afterAutospacing="0"/>
              <w:jc w:val="both"/>
              <w:rPr>
                <w:color w:val="000000"/>
                <w:sz w:val="22"/>
                <w:szCs w:val="22"/>
              </w:rPr>
            </w:pPr>
            <w:r w:rsidRPr="00E12782">
              <w:rPr>
                <w:color w:val="000000"/>
                <w:sz w:val="22"/>
                <w:szCs w:val="22"/>
              </w:rPr>
              <w:t xml:space="preserve"> 4 неделя </w:t>
            </w:r>
          </w:p>
          <w:p w:rsidR="001C65FC" w:rsidRPr="00E12782" w:rsidRDefault="001C65FC" w:rsidP="00D417A3">
            <w:pPr>
              <w:jc w:val="both"/>
              <w:rPr>
                <w:sz w:val="22"/>
                <w:szCs w:val="22"/>
              </w:rPr>
            </w:pPr>
          </w:p>
          <w:p w:rsidR="001C65FC" w:rsidRPr="00E12782" w:rsidRDefault="001C65FC" w:rsidP="00D417A3">
            <w:pPr>
              <w:jc w:val="both"/>
              <w:rPr>
                <w:sz w:val="22"/>
                <w:szCs w:val="22"/>
              </w:rPr>
            </w:pPr>
            <w:r w:rsidRPr="00E12782">
              <w:rPr>
                <w:sz w:val="22"/>
                <w:szCs w:val="22"/>
              </w:rPr>
              <w:t>В течение года (раз в месяц)</w:t>
            </w:r>
          </w:p>
        </w:tc>
        <w:tc>
          <w:tcPr>
            <w:tcW w:w="0" w:type="auto"/>
            <w:gridSpan w:val="3"/>
            <w:shd w:val="clear" w:color="auto" w:fill="auto"/>
          </w:tcPr>
          <w:p w:rsidR="001C65FC" w:rsidRPr="00E12782" w:rsidRDefault="001C65FC" w:rsidP="00D417A3">
            <w:pPr>
              <w:pStyle w:val="a8"/>
              <w:spacing w:before="0" w:beforeAutospacing="0" w:after="0" w:afterAutospacing="0"/>
              <w:jc w:val="both"/>
              <w:rPr>
                <w:color w:val="000000"/>
                <w:sz w:val="22"/>
                <w:szCs w:val="22"/>
              </w:rPr>
            </w:pPr>
            <w:r w:rsidRPr="00E12782">
              <w:rPr>
                <w:color w:val="000000"/>
                <w:sz w:val="22"/>
                <w:szCs w:val="22"/>
              </w:rPr>
              <w:t>Педагог-психолог, социальный педагог.</w:t>
            </w:r>
          </w:p>
          <w:p w:rsidR="001C65FC" w:rsidRPr="00E12782" w:rsidRDefault="001C65FC" w:rsidP="00D417A3">
            <w:pPr>
              <w:jc w:val="both"/>
              <w:rPr>
                <w:sz w:val="22"/>
                <w:szCs w:val="22"/>
              </w:rPr>
            </w:pPr>
            <w:r w:rsidRPr="00E12782">
              <w:rPr>
                <w:sz w:val="22"/>
                <w:szCs w:val="22"/>
              </w:rPr>
              <w:t>Совещание при директоре раз в месяц.</w:t>
            </w:r>
          </w:p>
        </w:tc>
        <w:tc>
          <w:tcPr>
            <w:tcW w:w="0" w:type="auto"/>
          </w:tcPr>
          <w:p w:rsidR="001C65FC" w:rsidRPr="00E12782" w:rsidRDefault="001C65FC" w:rsidP="00D417A3">
            <w:pPr>
              <w:pStyle w:val="a8"/>
              <w:spacing w:before="0" w:beforeAutospacing="0" w:after="0" w:afterAutospacing="0"/>
              <w:jc w:val="both"/>
              <w:rPr>
                <w:color w:val="000000"/>
                <w:sz w:val="22"/>
                <w:szCs w:val="22"/>
              </w:rPr>
            </w:pPr>
            <w:r w:rsidRPr="00E12782">
              <w:rPr>
                <w:color w:val="000000"/>
                <w:sz w:val="22"/>
                <w:szCs w:val="22"/>
              </w:rPr>
              <w:t>Выход на родителей, раздача буклетов</w:t>
            </w:r>
          </w:p>
        </w:tc>
      </w:tr>
      <w:tr w:rsidR="001C65FC" w:rsidRPr="00E12782" w:rsidTr="00B07248">
        <w:trPr>
          <w:trHeight w:val="739"/>
        </w:trPr>
        <w:tc>
          <w:tcPr>
            <w:tcW w:w="0" w:type="auto"/>
            <w:shd w:val="clear" w:color="auto" w:fill="auto"/>
          </w:tcPr>
          <w:p w:rsidR="001C65FC" w:rsidRPr="00E12782" w:rsidRDefault="001C65FC" w:rsidP="00D417A3">
            <w:pPr>
              <w:ind w:firstLine="360"/>
              <w:jc w:val="both"/>
              <w:rPr>
                <w:b/>
                <w:sz w:val="22"/>
                <w:szCs w:val="22"/>
              </w:rPr>
            </w:pPr>
            <w:r w:rsidRPr="00E12782">
              <w:rPr>
                <w:b/>
                <w:sz w:val="22"/>
                <w:szCs w:val="22"/>
              </w:rPr>
              <w:lastRenderedPageBreak/>
              <w:t>3</w:t>
            </w:r>
          </w:p>
        </w:tc>
        <w:tc>
          <w:tcPr>
            <w:tcW w:w="0" w:type="auto"/>
            <w:gridSpan w:val="2"/>
          </w:tcPr>
          <w:p w:rsidR="001C65FC" w:rsidRPr="00E12782" w:rsidRDefault="001C65FC" w:rsidP="00D417A3">
            <w:pPr>
              <w:pStyle w:val="21"/>
              <w:tabs>
                <w:tab w:val="left" w:pos="1134"/>
                <w:tab w:val="left" w:pos="6765"/>
              </w:tabs>
              <w:spacing w:after="0" w:line="240" w:lineRule="auto"/>
              <w:jc w:val="both"/>
              <w:rPr>
                <w:rFonts w:ascii="Times New Roman" w:hAnsi="Times New Roman"/>
                <w:sz w:val="22"/>
                <w:szCs w:val="22"/>
              </w:rPr>
            </w:pPr>
            <w:r w:rsidRPr="00E12782">
              <w:rPr>
                <w:rFonts w:ascii="Times New Roman" w:hAnsi="Times New Roman"/>
                <w:sz w:val="22"/>
                <w:szCs w:val="22"/>
              </w:rPr>
              <w:t>Делинквентное поведение.</w:t>
            </w:r>
          </w:p>
          <w:p w:rsidR="001C65FC" w:rsidRPr="00E12782" w:rsidRDefault="001C65FC" w:rsidP="00D417A3">
            <w:pPr>
              <w:pStyle w:val="a8"/>
              <w:spacing w:before="0" w:beforeAutospacing="0" w:after="0" w:afterAutospacing="0"/>
              <w:jc w:val="both"/>
              <w:rPr>
                <w:color w:val="000000"/>
                <w:sz w:val="22"/>
                <w:szCs w:val="22"/>
              </w:rPr>
            </w:pPr>
          </w:p>
        </w:tc>
        <w:tc>
          <w:tcPr>
            <w:tcW w:w="0" w:type="auto"/>
            <w:gridSpan w:val="2"/>
            <w:shd w:val="clear" w:color="auto" w:fill="auto"/>
          </w:tcPr>
          <w:p w:rsidR="001C65FC" w:rsidRPr="00E12782" w:rsidRDefault="001C65FC" w:rsidP="00D417A3">
            <w:pPr>
              <w:jc w:val="both"/>
              <w:rPr>
                <w:sz w:val="22"/>
                <w:szCs w:val="22"/>
              </w:rPr>
            </w:pPr>
            <w:r w:rsidRPr="00E12782">
              <w:rPr>
                <w:sz w:val="22"/>
                <w:szCs w:val="22"/>
              </w:rPr>
              <w:t>Семинары: «Меры безопасности детей в интернет - пространстве»</w:t>
            </w:r>
          </w:p>
        </w:tc>
        <w:tc>
          <w:tcPr>
            <w:tcW w:w="0" w:type="auto"/>
            <w:gridSpan w:val="2"/>
          </w:tcPr>
          <w:p w:rsidR="001C65FC" w:rsidRPr="00E12782" w:rsidRDefault="001C65FC" w:rsidP="00D417A3">
            <w:pPr>
              <w:pStyle w:val="a8"/>
              <w:spacing w:before="0" w:beforeAutospacing="0" w:after="0" w:afterAutospacing="0"/>
              <w:jc w:val="both"/>
              <w:rPr>
                <w:color w:val="000000"/>
                <w:sz w:val="22"/>
                <w:szCs w:val="22"/>
              </w:rPr>
            </w:pPr>
            <w:r w:rsidRPr="00E12782">
              <w:rPr>
                <w:color w:val="000000"/>
                <w:sz w:val="22"/>
                <w:szCs w:val="22"/>
              </w:rPr>
              <w:t>Педагогический коллектив</w:t>
            </w:r>
          </w:p>
        </w:tc>
        <w:tc>
          <w:tcPr>
            <w:tcW w:w="0" w:type="auto"/>
            <w:gridSpan w:val="3"/>
            <w:shd w:val="clear" w:color="auto" w:fill="auto"/>
          </w:tcPr>
          <w:p w:rsidR="001C65FC" w:rsidRPr="00E12782" w:rsidRDefault="001C65FC" w:rsidP="00D417A3">
            <w:pPr>
              <w:pStyle w:val="a8"/>
              <w:spacing w:before="0" w:beforeAutospacing="0" w:after="0" w:afterAutospacing="0"/>
              <w:jc w:val="both"/>
              <w:rPr>
                <w:color w:val="000000"/>
                <w:sz w:val="22"/>
                <w:szCs w:val="22"/>
              </w:rPr>
            </w:pPr>
            <w:r w:rsidRPr="00E12782">
              <w:rPr>
                <w:color w:val="000000"/>
                <w:sz w:val="22"/>
                <w:szCs w:val="22"/>
              </w:rPr>
              <w:t xml:space="preserve">Сентябрь </w:t>
            </w:r>
          </w:p>
          <w:p w:rsidR="001C65FC" w:rsidRPr="00E12782" w:rsidRDefault="001C65FC" w:rsidP="00D417A3">
            <w:pPr>
              <w:pStyle w:val="a8"/>
              <w:spacing w:before="0" w:beforeAutospacing="0" w:after="0" w:afterAutospacing="0"/>
              <w:jc w:val="both"/>
              <w:rPr>
                <w:color w:val="000000"/>
                <w:sz w:val="22"/>
                <w:szCs w:val="22"/>
              </w:rPr>
            </w:pPr>
            <w:r w:rsidRPr="00E12782">
              <w:rPr>
                <w:color w:val="000000"/>
                <w:sz w:val="22"/>
                <w:szCs w:val="22"/>
              </w:rPr>
              <w:t xml:space="preserve">4  неделя </w:t>
            </w:r>
          </w:p>
        </w:tc>
        <w:tc>
          <w:tcPr>
            <w:tcW w:w="0" w:type="auto"/>
            <w:gridSpan w:val="3"/>
            <w:shd w:val="clear" w:color="auto" w:fill="auto"/>
          </w:tcPr>
          <w:p w:rsidR="001C65FC" w:rsidRPr="00E12782" w:rsidRDefault="001C65FC" w:rsidP="00D417A3">
            <w:pPr>
              <w:pStyle w:val="a8"/>
              <w:spacing w:before="0" w:beforeAutospacing="0" w:after="0" w:afterAutospacing="0"/>
              <w:ind w:firstLine="12"/>
              <w:jc w:val="both"/>
              <w:rPr>
                <w:color w:val="000000"/>
                <w:sz w:val="22"/>
                <w:szCs w:val="22"/>
              </w:rPr>
            </w:pPr>
            <w:r w:rsidRPr="00E12782">
              <w:rPr>
                <w:color w:val="000000"/>
                <w:sz w:val="22"/>
                <w:szCs w:val="22"/>
              </w:rPr>
              <w:t>Педагог-психолог,социальный педагог, классные руководители.</w:t>
            </w:r>
          </w:p>
        </w:tc>
        <w:tc>
          <w:tcPr>
            <w:tcW w:w="0" w:type="auto"/>
          </w:tcPr>
          <w:p w:rsidR="001C65FC" w:rsidRPr="00E12782" w:rsidRDefault="001C65FC" w:rsidP="00D417A3">
            <w:pPr>
              <w:pStyle w:val="a8"/>
              <w:spacing w:before="0" w:beforeAutospacing="0" w:after="0" w:afterAutospacing="0"/>
              <w:ind w:firstLine="12"/>
              <w:jc w:val="both"/>
              <w:rPr>
                <w:color w:val="000000"/>
                <w:sz w:val="22"/>
                <w:szCs w:val="22"/>
              </w:rPr>
            </w:pPr>
          </w:p>
        </w:tc>
      </w:tr>
      <w:tr w:rsidR="001C65FC" w:rsidRPr="00E12782" w:rsidTr="00B07248">
        <w:trPr>
          <w:trHeight w:val="1139"/>
        </w:trPr>
        <w:tc>
          <w:tcPr>
            <w:tcW w:w="0" w:type="auto"/>
            <w:shd w:val="clear" w:color="auto" w:fill="auto"/>
          </w:tcPr>
          <w:p w:rsidR="001C65FC" w:rsidRPr="00E12782" w:rsidRDefault="001C65FC" w:rsidP="00D417A3">
            <w:pPr>
              <w:ind w:firstLine="360"/>
              <w:jc w:val="both"/>
              <w:rPr>
                <w:b/>
                <w:sz w:val="22"/>
                <w:szCs w:val="22"/>
              </w:rPr>
            </w:pPr>
            <w:r w:rsidRPr="00E12782">
              <w:rPr>
                <w:b/>
                <w:sz w:val="22"/>
                <w:szCs w:val="22"/>
              </w:rPr>
              <w:t>4</w:t>
            </w:r>
          </w:p>
        </w:tc>
        <w:tc>
          <w:tcPr>
            <w:tcW w:w="0" w:type="auto"/>
            <w:gridSpan w:val="2"/>
          </w:tcPr>
          <w:p w:rsidR="001C65FC" w:rsidRPr="00E12782" w:rsidRDefault="001C65FC" w:rsidP="00D417A3">
            <w:pPr>
              <w:jc w:val="both"/>
              <w:rPr>
                <w:sz w:val="22"/>
                <w:szCs w:val="22"/>
              </w:rPr>
            </w:pPr>
            <w:r w:rsidRPr="00E12782">
              <w:rPr>
                <w:sz w:val="22"/>
                <w:szCs w:val="22"/>
              </w:rPr>
              <w:t>Агрессивное поведение</w:t>
            </w:r>
          </w:p>
        </w:tc>
        <w:tc>
          <w:tcPr>
            <w:tcW w:w="0" w:type="auto"/>
            <w:gridSpan w:val="2"/>
            <w:shd w:val="clear" w:color="auto" w:fill="auto"/>
          </w:tcPr>
          <w:p w:rsidR="001C65FC" w:rsidRPr="00E12782" w:rsidRDefault="001C65FC" w:rsidP="00D417A3">
            <w:pPr>
              <w:jc w:val="both"/>
              <w:rPr>
                <w:sz w:val="22"/>
                <w:szCs w:val="22"/>
              </w:rPr>
            </w:pPr>
            <w:r w:rsidRPr="00E12782">
              <w:rPr>
                <w:sz w:val="22"/>
                <w:szCs w:val="22"/>
              </w:rPr>
              <w:t>Консультация «Рекомендации педагогам. Причины появления агрессии у детей».</w:t>
            </w:r>
          </w:p>
        </w:tc>
        <w:tc>
          <w:tcPr>
            <w:tcW w:w="0" w:type="auto"/>
            <w:gridSpan w:val="2"/>
          </w:tcPr>
          <w:p w:rsidR="001C65FC" w:rsidRPr="00E12782" w:rsidRDefault="001C65FC" w:rsidP="00D417A3">
            <w:pPr>
              <w:pStyle w:val="a8"/>
              <w:spacing w:before="0" w:beforeAutospacing="0" w:after="0" w:afterAutospacing="0"/>
              <w:jc w:val="both"/>
              <w:rPr>
                <w:sz w:val="22"/>
                <w:szCs w:val="22"/>
              </w:rPr>
            </w:pPr>
            <w:r w:rsidRPr="00E12782">
              <w:rPr>
                <w:sz w:val="22"/>
                <w:szCs w:val="22"/>
              </w:rPr>
              <w:t>Все педагоги</w:t>
            </w:r>
          </w:p>
        </w:tc>
        <w:tc>
          <w:tcPr>
            <w:tcW w:w="0" w:type="auto"/>
            <w:gridSpan w:val="3"/>
            <w:shd w:val="clear" w:color="auto" w:fill="auto"/>
          </w:tcPr>
          <w:p w:rsidR="001C65FC" w:rsidRPr="00E12782" w:rsidRDefault="001C65FC" w:rsidP="00D417A3">
            <w:pPr>
              <w:pStyle w:val="a8"/>
              <w:spacing w:before="0" w:beforeAutospacing="0" w:after="0" w:afterAutospacing="0"/>
              <w:jc w:val="both"/>
              <w:rPr>
                <w:color w:val="000000"/>
                <w:sz w:val="22"/>
                <w:szCs w:val="22"/>
              </w:rPr>
            </w:pPr>
            <w:r w:rsidRPr="00E12782">
              <w:rPr>
                <w:color w:val="000000"/>
                <w:sz w:val="22"/>
                <w:szCs w:val="22"/>
              </w:rPr>
              <w:t xml:space="preserve">Ноябрь </w:t>
            </w:r>
          </w:p>
          <w:p w:rsidR="001C65FC" w:rsidRPr="00E12782" w:rsidRDefault="001C65FC" w:rsidP="00D417A3">
            <w:pPr>
              <w:pStyle w:val="a8"/>
              <w:spacing w:before="0" w:beforeAutospacing="0" w:after="0" w:afterAutospacing="0"/>
              <w:jc w:val="both"/>
              <w:rPr>
                <w:sz w:val="22"/>
                <w:szCs w:val="22"/>
              </w:rPr>
            </w:pPr>
            <w:r w:rsidRPr="00E12782">
              <w:rPr>
                <w:color w:val="000000"/>
                <w:sz w:val="22"/>
                <w:szCs w:val="22"/>
              </w:rPr>
              <w:t xml:space="preserve">4 неделя </w:t>
            </w:r>
          </w:p>
        </w:tc>
        <w:tc>
          <w:tcPr>
            <w:tcW w:w="0" w:type="auto"/>
            <w:gridSpan w:val="3"/>
            <w:shd w:val="clear" w:color="auto" w:fill="auto"/>
          </w:tcPr>
          <w:p w:rsidR="001C65FC" w:rsidRPr="00E12782" w:rsidRDefault="001C65FC" w:rsidP="00D417A3">
            <w:pPr>
              <w:pStyle w:val="a8"/>
              <w:spacing w:before="0" w:beforeAutospacing="0" w:after="0" w:afterAutospacing="0"/>
              <w:ind w:firstLine="12"/>
              <w:jc w:val="both"/>
              <w:rPr>
                <w:color w:val="000000"/>
                <w:sz w:val="22"/>
                <w:szCs w:val="22"/>
              </w:rPr>
            </w:pPr>
            <w:r w:rsidRPr="00E12782">
              <w:rPr>
                <w:color w:val="000000"/>
                <w:sz w:val="22"/>
                <w:szCs w:val="22"/>
              </w:rPr>
              <w:t>Педагог-психолог,социальный педагог, классные руководители.</w:t>
            </w:r>
          </w:p>
        </w:tc>
        <w:tc>
          <w:tcPr>
            <w:tcW w:w="0" w:type="auto"/>
          </w:tcPr>
          <w:p w:rsidR="001C65FC" w:rsidRPr="00E12782" w:rsidRDefault="001C65FC" w:rsidP="00D417A3">
            <w:pPr>
              <w:pStyle w:val="a8"/>
              <w:spacing w:before="0" w:beforeAutospacing="0" w:after="0" w:afterAutospacing="0"/>
              <w:ind w:firstLine="12"/>
              <w:jc w:val="both"/>
              <w:rPr>
                <w:color w:val="000000"/>
                <w:sz w:val="22"/>
                <w:szCs w:val="22"/>
              </w:rPr>
            </w:pPr>
            <w:r w:rsidRPr="00E12782">
              <w:rPr>
                <w:color w:val="000000"/>
                <w:sz w:val="22"/>
                <w:szCs w:val="22"/>
              </w:rPr>
              <w:t>Раздаточный материал.</w:t>
            </w:r>
          </w:p>
        </w:tc>
      </w:tr>
      <w:tr w:rsidR="001C65FC" w:rsidRPr="00E12782" w:rsidTr="00B07248">
        <w:tc>
          <w:tcPr>
            <w:tcW w:w="0" w:type="auto"/>
            <w:shd w:val="clear" w:color="auto" w:fill="auto"/>
          </w:tcPr>
          <w:p w:rsidR="001C65FC" w:rsidRPr="00E12782" w:rsidRDefault="001C65FC" w:rsidP="00D417A3">
            <w:pPr>
              <w:ind w:firstLine="360"/>
              <w:jc w:val="both"/>
              <w:rPr>
                <w:b/>
                <w:sz w:val="22"/>
                <w:szCs w:val="22"/>
              </w:rPr>
            </w:pPr>
            <w:r w:rsidRPr="00E12782">
              <w:rPr>
                <w:b/>
                <w:sz w:val="22"/>
                <w:szCs w:val="22"/>
              </w:rPr>
              <w:t>5</w:t>
            </w:r>
          </w:p>
        </w:tc>
        <w:tc>
          <w:tcPr>
            <w:tcW w:w="0" w:type="auto"/>
            <w:gridSpan w:val="2"/>
          </w:tcPr>
          <w:p w:rsidR="001C65FC" w:rsidRPr="00E12782" w:rsidRDefault="001C65FC" w:rsidP="00D417A3">
            <w:pPr>
              <w:jc w:val="both"/>
              <w:rPr>
                <w:sz w:val="22"/>
                <w:szCs w:val="22"/>
              </w:rPr>
            </w:pPr>
            <w:r w:rsidRPr="00E12782">
              <w:rPr>
                <w:sz w:val="22"/>
                <w:szCs w:val="22"/>
              </w:rPr>
              <w:t>Аддиктивное поведение</w:t>
            </w:r>
          </w:p>
        </w:tc>
        <w:tc>
          <w:tcPr>
            <w:tcW w:w="0" w:type="auto"/>
            <w:gridSpan w:val="2"/>
            <w:shd w:val="clear" w:color="auto" w:fill="auto"/>
          </w:tcPr>
          <w:p w:rsidR="001C65FC" w:rsidRPr="00E12782" w:rsidRDefault="001C65FC" w:rsidP="00D417A3">
            <w:pPr>
              <w:jc w:val="both"/>
              <w:rPr>
                <w:sz w:val="22"/>
                <w:szCs w:val="22"/>
              </w:rPr>
            </w:pPr>
            <w:r w:rsidRPr="00E12782">
              <w:rPr>
                <w:sz w:val="22"/>
                <w:szCs w:val="22"/>
              </w:rPr>
              <w:t>Консультация для педагогов "Психологическая готовность к аддиктивному поведению у дошкольников"</w:t>
            </w:r>
          </w:p>
        </w:tc>
        <w:tc>
          <w:tcPr>
            <w:tcW w:w="0" w:type="auto"/>
            <w:gridSpan w:val="2"/>
          </w:tcPr>
          <w:p w:rsidR="001C65FC" w:rsidRPr="00E12782" w:rsidRDefault="001C65FC" w:rsidP="00D417A3">
            <w:pPr>
              <w:pStyle w:val="a8"/>
              <w:spacing w:before="0" w:beforeAutospacing="0" w:after="0" w:afterAutospacing="0"/>
              <w:jc w:val="both"/>
              <w:rPr>
                <w:color w:val="000000"/>
                <w:sz w:val="22"/>
                <w:szCs w:val="22"/>
              </w:rPr>
            </w:pPr>
            <w:r w:rsidRPr="00E12782">
              <w:rPr>
                <w:sz w:val="22"/>
                <w:szCs w:val="22"/>
              </w:rPr>
              <w:t>Все педагоги</w:t>
            </w:r>
          </w:p>
        </w:tc>
        <w:tc>
          <w:tcPr>
            <w:tcW w:w="0" w:type="auto"/>
            <w:gridSpan w:val="3"/>
            <w:shd w:val="clear" w:color="auto" w:fill="auto"/>
          </w:tcPr>
          <w:p w:rsidR="001C65FC" w:rsidRPr="00E12782" w:rsidRDefault="001C65FC" w:rsidP="00D417A3">
            <w:pPr>
              <w:pStyle w:val="a8"/>
              <w:spacing w:before="0" w:beforeAutospacing="0" w:after="0" w:afterAutospacing="0"/>
              <w:jc w:val="both"/>
              <w:rPr>
                <w:color w:val="000000"/>
                <w:sz w:val="22"/>
                <w:szCs w:val="22"/>
              </w:rPr>
            </w:pPr>
            <w:r w:rsidRPr="00E12782">
              <w:rPr>
                <w:color w:val="000000"/>
                <w:sz w:val="22"/>
                <w:szCs w:val="22"/>
              </w:rPr>
              <w:t>Январь</w:t>
            </w:r>
          </w:p>
          <w:p w:rsidR="001C65FC" w:rsidRPr="00E12782" w:rsidRDefault="001C65FC" w:rsidP="00D417A3">
            <w:pPr>
              <w:pStyle w:val="a8"/>
              <w:spacing w:before="0" w:beforeAutospacing="0" w:after="0" w:afterAutospacing="0"/>
              <w:jc w:val="both"/>
              <w:rPr>
                <w:color w:val="000000"/>
                <w:sz w:val="22"/>
                <w:szCs w:val="22"/>
              </w:rPr>
            </w:pPr>
            <w:r w:rsidRPr="00E12782">
              <w:rPr>
                <w:color w:val="000000"/>
                <w:sz w:val="22"/>
                <w:szCs w:val="22"/>
              </w:rPr>
              <w:t xml:space="preserve"> 4  неделя </w:t>
            </w:r>
          </w:p>
          <w:p w:rsidR="001C65FC" w:rsidRPr="00E12782" w:rsidRDefault="001C65FC" w:rsidP="00D417A3">
            <w:pPr>
              <w:pStyle w:val="a8"/>
              <w:spacing w:before="0" w:beforeAutospacing="0" w:after="0" w:afterAutospacing="0"/>
              <w:jc w:val="both"/>
              <w:rPr>
                <w:color w:val="000000"/>
                <w:sz w:val="22"/>
                <w:szCs w:val="22"/>
              </w:rPr>
            </w:pPr>
          </w:p>
        </w:tc>
        <w:tc>
          <w:tcPr>
            <w:tcW w:w="0" w:type="auto"/>
            <w:gridSpan w:val="3"/>
            <w:shd w:val="clear" w:color="auto" w:fill="auto"/>
          </w:tcPr>
          <w:p w:rsidR="001C65FC" w:rsidRPr="00E12782" w:rsidRDefault="002124D8" w:rsidP="00D417A3">
            <w:pPr>
              <w:pStyle w:val="a8"/>
              <w:spacing w:before="0" w:beforeAutospacing="0" w:after="0" w:afterAutospacing="0"/>
              <w:ind w:firstLine="12"/>
              <w:jc w:val="both"/>
              <w:rPr>
                <w:color w:val="000000"/>
                <w:sz w:val="22"/>
                <w:szCs w:val="22"/>
              </w:rPr>
            </w:pPr>
            <w:r w:rsidRPr="00E12782">
              <w:rPr>
                <w:color w:val="000000"/>
                <w:sz w:val="22"/>
                <w:szCs w:val="22"/>
              </w:rPr>
              <w:t>Педагог-психоло</w:t>
            </w:r>
            <w:r w:rsidR="001C65FC" w:rsidRPr="00E12782">
              <w:rPr>
                <w:color w:val="000000"/>
                <w:sz w:val="22"/>
                <w:szCs w:val="22"/>
              </w:rPr>
              <w:t>,социальный педагог, классные руководители.</w:t>
            </w:r>
          </w:p>
          <w:p w:rsidR="001C65FC" w:rsidRPr="00E12782" w:rsidRDefault="001C65FC" w:rsidP="00D417A3">
            <w:pPr>
              <w:jc w:val="both"/>
              <w:rPr>
                <w:sz w:val="22"/>
                <w:szCs w:val="22"/>
              </w:rPr>
            </w:pPr>
          </w:p>
        </w:tc>
        <w:tc>
          <w:tcPr>
            <w:tcW w:w="0" w:type="auto"/>
          </w:tcPr>
          <w:p w:rsidR="001C65FC" w:rsidRPr="00E12782" w:rsidRDefault="001C65FC" w:rsidP="00D417A3">
            <w:pPr>
              <w:jc w:val="both"/>
              <w:rPr>
                <w:sz w:val="22"/>
                <w:szCs w:val="22"/>
              </w:rPr>
            </w:pPr>
            <w:r w:rsidRPr="00E12782">
              <w:rPr>
                <w:sz w:val="22"/>
                <w:szCs w:val="22"/>
              </w:rPr>
              <w:t xml:space="preserve">Круглый стол </w:t>
            </w:r>
          </w:p>
        </w:tc>
      </w:tr>
      <w:tr w:rsidR="001C65FC" w:rsidRPr="00E12782" w:rsidTr="00B07248">
        <w:trPr>
          <w:trHeight w:val="1018"/>
        </w:trPr>
        <w:tc>
          <w:tcPr>
            <w:tcW w:w="0" w:type="auto"/>
            <w:shd w:val="clear" w:color="auto" w:fill="auto"/>
          </w:tcPr>
          <w:p w:rsidR="001C65FC" w:rsidRPr="00E12782" w:rsidRDefault="001C65FC" w:rsidP="00D417A3">
            <w:pPr>
              <w:ind w:firstLine="360"/>
              <w:jc w:val="both"/>
              <w:rPr>
                <w:b/>
                <w:sz w:val="22"/>
                <w:szCs w:val="22"/>
              </w:rPr>
            </w:pPr>
            <w:r w:rsidRPr="00E12782">
              <w:rPr>
                <w:b/>
                <w:sz w:val="22"/>
                <w:szCs w:val="22"/>
              </w:rPr>
              <w:t>6</w:t>
            </w:r>
          </w:p>
        </w:tc>
        <w:tc>
          <w:tcPr>
            <w:tcW w:w="0" w:type="auto"/>
            <w:gridSpan w:val="2"/>
          </w:tcPr>
          <w:p w:rsidR="001C65FC" w:rsidRPr="00E12782" w:rsidRDefault="001C65FC" w:rsidP="00D417A3">
            <w:pPr>
              <w:shd w:val="clear" w:color="auto" w:fill="FFFFFF"/>
              <w:ind w:hanging="108"/>
              <w:jc w:val="both"/>
              <w:rPr>
                <w:rFonts w:eastAsia="Calibri"/>
                <w:bCs/>
                <w:color w:val="222222"/>
                <w:sz w:val="22"/>
                <w:szCs w:val="22"/>
                <w:shd w:val="clear" w:color="auto" w:fill="FFFFFF"/>
                <w:lang w:eastAsia="en-US"/>
              </w:rPr>
            </w:pPr>
            <w:r w:rsidRPr="00E12782">
              <w:rPr>
                <w:rFonts w:eastAsia="Calibri"/>
                <w:bCs/>
                <w:color w:val="222222"/>
                <w:sz w:val="22"/>
                <w:szCs w:val="22"/>
                <w:shd w:val="clear" w:color="auto" w:fill="FFFFFF"/>
                <w:lang w:eastAsia="en-US"/>
              </w:rPr>
              <w:t>Социально-психологическая адаптация</w:t>
            </w:r>
          </w:p>
          <w:p w:rsidR="001C65FC" w:rsidRPr="00E12782" w:rsidRDefault="001C65FC" w:rsidP="00D417A3">
            <w:pPr>
              <w:jc w:val="both"/>
              <w:rPr>
                <w:sz w:val="22"/>
                <w:szCs w:val="22"/>
              </w:rPr>
            </w:pPr>
          </w:p>
        </w:tc>
        <w:tc>
          <w:tcPr>
            <w:tcW w:w="0" w:type="auto"/>
            <w:gridSpan w:val="2"/>
            <w:shd w:val="clear" w:color="auto" w:fill="auto"/>
          </w:tcPr>
          <w:p w:rsidR="001C65FC" w:rsidRPr="00E12782" w:rsidRDefault="001C65FC" w:rsidP="00D417A3">
            <w:pPr>
              <w:jc w:val="both"/>
              <w:rPr>
                <w:rFonts w:eastAsia="Times New Roman"/>
                <w:color w:val="000000"/>
                <w:sz w:val="22"/>
                <w:szCs w:val="22"/>
              </w:rPr>
            </w:pPr>
            <w:r w:rsidRPr="00E12782">
              <w:rPr>
                <w:rFonts w:eastAsia="Times New Roman"/>
                <w:color w:val="000000"/>
                <w:sz w:val="22"/>
                <w:szCs w:val="22"/>
              </w:rPr>
              <w:t>Проведение семинара  для учителей</w:t>
            </w:r>
          </w:p>
          <w:p w:rsidR="001C65FC" w:rsidRPr="00E12782" w:rsidRDefault="001C65FC" w:rsidP="00D417A3">
            <w:pPr>
              <w:jc w:val="both"/>
              <w:rPr>
                <w:rFonts w:eastAsia="Times New Roman"/>
                <w:color w:val="000000"/>
                <w:sz w:val="22"/>
                <w:szCs w:val="22"/>
              </w:rPr>
            </w:pPr>
            <w:r w:rsidRPr="00E12782">
              <w:rPr>
                <w:rFonts w:eastAsia="Times New Roman"/>
                <w:color w:val="000000"/>
                <w:sz w:val="22"/>
                <w:szCs w:val="22"/>
              </w:rPr>
              <w:t>«Психологические особенности пятиклассников и подростков»</w:t>
            </w:r>
          </w:p>
          <w:p w:rsidR="001C65FC" w:rsidRPr="00E12782" w:rsidRDefault="001C65FC" w:rsidP="00D417A3">
            <w:pPr>
              <w:pStyle w:val="a8"/>
              <w:spacing w:before="0" w:beforeAutospacing="0" w:after="0" w:afterAutospacing="0"/>
              <w:jc w:val="both"/>
              <w:rPr>
                <w:color w:val="000000"/>
                <w:sz w:val="22"/>
                <w:szCs w:val="22"/>
              </w:rPr>
            </w:pPr>
            <w:r w:rsidRPr="00E12782">
              <w:rPr>
                <w:color w:val="000000"/>
                <w:sz w:val="22"/>
                <w:szCs w:val="22"/>
              </w:rPr>
              <w:t>Информационные брошюры:</w:t>
            </w:r>
          </w:p>
          <w:p w:rsidR="001C65FC" w:rsidRPr="00E12782" w:rsidRDefault="001C65FC" w:rsidP="00D417A3">
            <w:pPr>
              <w:pStyle w:val="af1"/>
              <w:jc w:val="both"/>
              <w:rPr>
                <w:rFonts w:ascii="Times New Roman" w:hAnsi="Times New Roman"/>
                <w:sz w:val="22"/>
                <w:szCs w:val="22"/>
              </w:rPr>
            </w:pPr>
            <w:r w:rsidRPr="00E12782">
              <w:rPr>
                <w:rFonts w:ascii="Times New Roman" w:hAnsi="Times New Roman"/>
                <w:sz w:val="22"/>
                <w:szCs w:val="22"/>
              </w:rPr>
              <w:t>- возрастные психолого-педагогические особенности (младший школьник, подросток, старший школьник</w:t>
            </w:r>
          </w:p>
        </w:tc>
        <w:tc>
          <w:tcPr>
            <w:tcW w:w="0" w:type="auto"/>
            <w:gridSpan w:val="2"/>
          </w:tcPr>
          <w:p w:rsidR="001C65FC" w:rsidRPr="00E12782" w:rsidRDefault="001C65FC" w:rsidP="00D417A3">
            <w:pPr>
              <w:pStyle w:val="a8"/>
              <w:spacing w:before="0" w:beforeAutospacing="0" w:after="0" w:afterAutospacing="0"/>
              <w:jc w:val="both"/>
              <w:rPr>
                <w:color w:val="000000"/>
                <w:sz w:val="22"/>
                <w:szCs w:val="22"/>
              </w:rPr>
            </w:pPr>
            <w:r w:rsidRPr="00E12782">
              <w:rPr>
                <w:color w:val="000000"/>
                <w:sz w:val="22"/>
                <w:szCs w:val="22"/>
              </w:rPr>
              <w:t>Педагоги старшего звена</w:t>
            </w:r>
          </w:p>
          <w:p w:rsidR="001C65FC" w:rsidRPr="00E12782" w:rsidRDefault="001C65FC" w:rsidP="00D417A3">
            <w:pPr>
              <w:pStyle w:val="a8"/>
              <w:spacing w:before="0" w:beforeAutospacing="0" w:after="0" w:afterAutospacing="0"/>
              <w:jc w:val="both"/>
              <w:rPr>
                <w:color w:val="000000"/>
                <w:sz w:val="22"/>
                <w:szCs w:val="22"/>
              </w:rPr>
            </w:pPr>
          </w:p>
          <w:p w:rsidR="001C65FC" w:rsidRPr="00E12782" w:rsidRDefault="001C65FC" w:rsidP="00D417A3">
            <w:pPr>
              <w:pStyle w:val="a8"/>
              <w:spacing w:before="0" w:beforeAutospacing="0" w:after="0" w:afterAutospacing="0"/>
              <w:jc w:val="both"/>
              <w:rPr>
                <w:color w:val="000000"/>
                <w:sz w:val="22"/>
                <w:szCs w:val="22"/>
              </w:rPr>
            </w:pPr>
          </w:p>
          <w:p w:rsidR="001C65FC" w:rsidRPr="00E12782" w:rsidRDefault="001C65FC" w:rsidP="00D417A3">
            <w:pPr>
              <w:pStyle w:val="a8"/>
              <w:spacing w:before="0" w:beforeAutospacing="0" w:after="0" w:afterAutospacing="0"/>
              <w:jc w:val="both"/>
              <w:rPr>
                <w:color w:val="000000"/>
                <w:sz w:val="22"/>
                <w:szCs w:val="22"/>
              </w:rPr>
            </w:pPr>
            <w:r w:rsidRPr="00E12782">
              <w:rPr>
                <w:color w:val="000000"/>
                <w:sz w:val="22"/>
                <w:szCs w:val="22"/>
              </w:rPr>
              <w:t>Все педагоги</w:t>
            </w:r>
          </w:p>
        </w:tc>
        <w:tc>
          <w:tcPr>
            <w:tcW w:w="0" w:type="auto"/>
            <w:gridSpan w:val="3"/>
            <w:shd w:val="clear" w:color="auto" w:fill="auto"/>
          </w:tcPr>
          <w:p w:rsidR="001C65FC" w:rsidRPr="00E12782" w:rsidRDefault="001C65FC" w:rsidP="00D417A3">
            <w:pPr>
              <w:pStyle w:val="a8"/>
              <w:spacing w:before="0" w:beforeAutospacing="0" w:after="0" w:afterAutospacing="0"/>
              <w:jc w:val="both"/>
              <w:rPr>
                <w:color w:val="000000"/>
                <w:sz w:val="22"/>
                <w:szCs w:val="22"/>
              </w:rPr>
            </w:pPr>
            <w:r w:rsidRPr="00E12782">
              <w:rPr>
                <w:color w:val="000000"/>
                <w:sz w:val="22"/>
                <w:szCs w:val="22"/>
              </w:rPr>
              <w:t xml:space="preserve">Январь </w:t>
            </w:r>
          </w:p>
          <w:p w:rsidR="001C65FC" w:rsidRPr="00E12782" w:rsidRDefault="001C65FC" w:rsidP="00D417A3">
            <w:pPr>
              <w:pStyle w:val="a8"/>
              <w:spacing w:before="0" w:beforeAutospacing="0" w:after="0" w:afterAutospacing="0"/>
              <w:jc w:val="both"/>
              <w:rPr>
                <w:color w:val="000000"/>
                <w:sz w:val="22"/>
                <w:szCs w:val="22"/>
              </w:rPr>
            </w:pPr>
            <w:r w:rsidRPr="00E12782">
              <w:rPr>
                <w:color w:val="000000"/>
                <w:sz w:val="22"/>
                <w:szCs w:val="22"/>
              </w:rPr>
              <w:t xml:space="preserve">4 неделя </w:t>
            </w:r>
          </w:p>
        </w:tc>
        <w:tc>
          <w:tcPr>
            <w:tcW w:w="0" w:type="auto"/>
            <w:gridSpan w:val="3"/>
            <w:shd w:val="clear" w:color="auto" w:fill="auto"/>
          </w:tcPr>
          <w:p w:rsidR="001C65FC" w:rsidRPr="00E12782" w:rsidRDefault="002124D8" w:rsidP="00D417A3">
            <w:pPr>
              <w:pStyle w:val="a8"/>
              <w:spacing w:before="0" w:beforeAutospacing="0" w:after="0" w:afterAutospacing="0"/>
              <w:ind w:firstLine="12"/>
              <w:jc w:val="both"/>
              <w:rPr>
                <w:color w:val="000000"/>
                <w:sz w:val="22"/>
                <w:szCs w:val="22"/>
              </w:rPr>
            </w:pPr>
            <w:r w:rsidRPr="00E12782">
              <w:rPr>
                <w:color w:val="000000"/>
                <w:sz w:val="22"/>
                <w:szCs w:val="22"/>
              </w:rPr>
              <w:t>Педагог-психолог</w:t>
            </w:r>
            <w:r w:rsidR="001C65FC" w:rsidRPr="00E12782">
              <w:rPr>
                <w:color w:val="000000"/>
                <w:sz w:val="22"/>
                <w:szCs w:val="22"/>
              </w:rPr>
              <w:t>,социальный педагог, классные руководители.</w:t>
            </w:r>
          </w:p>
          <w:p w:rsidR="001C65FC" w:rsidRPr="00E12782" w:rsidRDefault="001C65FC" w:rsidP="00D417A3">
            <w:pPr>
              <w:jc w:val="both"/>
              <w:rPr>
                <w:sz w:val="22"/>
                <w:szCs w:val="22"/>
              </w:rPr>
            </w:pPr>
          </w:p>
        </w:tc>
        <w:tc>
          <w:tcPr>
            <w:tcW w:w="0" w:type="auto"/>
          </w:tcPr>
          <w:p w:rsidR="001C65FC" w:rsidRPr="00E12782" w:rsidRDefault="001C65FC" w:rsidP="00D417A3">
            <w:pPr>
              <w:jc w:val="both"/>
              <w:rPr>
                <w:sz w:val="22"/>
                <w:szCs w:val="22"/>
              </w:rPr>
            </w:pPr>
            <w:r w:rsidRPr="00E12782">
              <w:rPr>
                <w:sz w:val="22"/>
                <w:szCs w:val="22"/>
              </w:rPr>
              <w:t>Круглый стол</w:t>
            </w:r>
          </w:p>
        </w:tc>
      </w:tr>
      <w:tr w:rsidR="001C65FC" w:rsidRPr="00E12782" w:rsidTr="00B07248">
        <w:trPr>
          <w:trHeight w:val="510"/>
        </w:trPr>
        <w:tc>
          <w:tcPr>
            <w:tcW w:w="0" w:type="auto"/>
            <w:gridSpan w:val="7"/>
            <w:shd w:val="clear" w:color="auto" w:fill="auto"/>
          </w:tcPr>
          <w:p w:rsidR="001C65FC" w:rsidRPr="00E12782" w:rsidRDefault="001C65FC" w:rsidP="00D417A3">
            <w:pPr>
              <w:pStyle w:val="a8"/>
              <w:spacing w:before="0" w:beforeAutospacing="0" w:after="0" w:afterAutospacing="0"/>
              <w:jc w:val="both"/>
              <w:rPr>
                <w:sz w:val="22"/>
                <w:szCs w:val="22"/>
              </w:rPr>
            </w:pPr>
            <w:r w:rsidRPr="00E12782">
              <w:rPr>
                <w:b/>
                <w:sz w:val="22"/>
                <w:szCs w:val="22"/>
              </w:rPr>
              <w:t>Работа с родителями</w:t>
            </w:r>
          </w:p>
        </w:tc>
        <w:tc>
          <w:tcPr>
            <w:tcW w:w="0" w:type="auto"/>
            <w:gridSpan w:val="7"/>
            <w:shd w:val="clear" w:color="auto" w:fill="auto"/>
          </w:tcPr>
          <w:p w:rsidR="001C65FC" w:rsidRPr="00E12782" w:rsidRDefault="001C65FC" w:rsidP="00D417A3">
            <w:pPr>
              <w:pStyle w:val="a8"/>
              <w:spacing w:before="0" w:beforeAutospacing="0" w:after="0" w:afterAutospacing="0"/>
              <w:ind w:firstLine="12"/>
              <w:jc w:val="both"/>
              <w:rPr>
                <w:sz w:val="22"/>
                <w:szCs w:val="22"/>
              </w:rPr>
            </w:pPr>
          </w:p>
          <w:p w:rsidR="001C65FC" w:rsidRPr="00E12782" w:rsidRDefault="001C65FC" w:rsidP="00D417A3">
            <w:pPr>
              <w:pStyle w:val="a8"/>
              <w:spacing w:before="0" w:beforeAutospacing="0" w:after="0" w:afterAutospacing="0"/>
              <w:ind w:firstLine="12"/>
              <w:jc w:val="both"/>
              <w:rPr>
                <w:sz w:val="22"/>
                <w:szCs w:val="22"/>
              </w:rPr>
            </w:pPr>
          </w:p>
        </w:tc>
      </w:tr>
      <w:tr w:rsidR="001C65FC" w:rsidRPr="00E12782" w:rsidTr="00B07248">
        <w:tc>
          <w:tcPr>
            <w:tcW w:w="0" w:type="auto"/>
            <w:shd w:val="clear" w:color="auto" w:fill="auto"/>
          </w:tcPr>
          <w:p w:rsidR="001C65FC" w:rsidRPr="00E12782" w:rsidRDefault="001C65FC" w:rsidP="00D417A3">
            <w:pPr>
              <w:ind w:firstLine="360"/>
              <w:jc w:val="both"/>
              <w:rPr>
                <w:b/>
                <w:sz w:val="22"/>
                <w:szCs w:val="22"/>
              </w:rPr>
            </w:pPr>
            <w:r w:rsidRPr="00E12782">
              <w:rPr>
                <w:b/>
                <w:sz w:val="22"/>
                <w:szCs w:val="22"/>
              </w:rPr>
              <w:t>1</w:t>
            </w:r>
          </w:p>
        </w:tc>
        <w:tc>
          <w:tcPr>
            <w:tcW w:w="0" w:type="auto"/>
          </w:tcPr>
          <w:p w:rsidR="001C65FC" w:rsidRPr="00E12782" w:rsidRDefault="001C65FC" w:rsidP="00D417A3">
            <w:pPr>
              <w:pStyle w:val="af1"/>
              <w:jc w:val="both"/>
              <w:rPr>
                <w:rFonts w:ascii="Times New Roman" w:hAnsi="Times New Roman"/>
                <w:color w:val="000000"/>
                <w:sz w:val="22"/>
                <w:szCs w:val="22"/>
              </w:rPr>
            </w:pPr>
            <w:r w:rsidRPr="00E12782">
              <w:rPr>
                <w:rFonts w:ascii="Times New Roman" w:hAnsi="Times New Roman"/>
                <w:sz w:val="22"/>
                <w:szCs w:val="22"/>
              </w:rPr>
              <w:t>Правонарушение среди несовершеннолетних</w:t>
            </w:r>
          </w:p>
        </w:tc>
        <w:tc>
          <w:tcPr>
            <w:tcW w:w="0" w:type="auto"/>
            <w:gridSpan w:val="2"/>
            <w:shd w:val="clear" w:color="auto" w:fill="auto"/>
          </w:tcPr>
          <w:p w:rsidR="001C65FC" w:rsidRPr="00E12782" w:rsidRDefault="001C65FC" w:rsidP="00D417A3">
            <w:pPr>
              <w:pStyle w:val="a8"/>
              <w:spacing w:before="0" w:beforeAutospacing="0" w:after="0" w:afterAutospacing="0"/>
              <w:jc w:val="both"/>
              <w:rPr>
                <w:color w:val="000000"/>
                <w:sz w:val="22"/>
                <w:szCs w:val="22"/>
              </w:rPr>
            </w:pPr>
            <w:r w:rsidRPr="00E12782">
              <w:rPr>
                <w:color w:val="000000"/>
                <w:sz w:val="22"/>
                <w:szCs w:val="22"/>
              </w:rPr>
              <w:t xml:space="preserve">Круглый стол для родителей по теме "Семейная поддержка" (теоретические занятия и тренинги) </w:t>
            </w:r>
          </w:p>
          <w:p w:rsidR="001C65FC" w:rsidRPr="00E12782" w:rsidRDefault="001C65FC" w:rsidP="00D417A3">
            <w:pPr>
              <w:pStyle w:val="a8"/>
              <w:spacing w:before="0" w:beforeAutospacing="0" w:after="0" w:afterAutospacing="0"/>
              <w:jc w:val="both"/>
              <w:rPr>
                <w:color w:val="000000"/>
                <w:sz w:val="22"/>
                <w:szCs w:val="22"/>
              </w:rPr>
            </w:pPr>
            <w:r w:rsidRPr="00E12782">
              <w:rPr>
                <w:color w:val="000000"/>
                <w:sz w:val="22"/>
                <w:szCs w:val="22"/>
              </w:rPr>
              <w:t>Родительские собрания на тему:</w:t>
            </w:r>
          </w:p>
          <w:p w:rsidR="001C65FC" w:rsidRPr="00E12782" w:rsidRDefault="001C65FC" w:rsidP="00D417A3">
            <w:pPr>
              <w:jc w:val="both"/>
              <w:rPr>
                <w:color w:val="000000"/>
                <w:sz w:val="22"/>
                <w:szCs w:val="22"/>
                <w:shd w:val="clear" w:color="auto" w:fill="FFFFFF"/>
              </w:rPr>
            </w:pPr>
            <w:r w:rsidRPr="00E12782">
              <w:rPr>
                <w:color w:val="000000"/>
                <w:sz w:val="22"/>
                <w:szCs w:val="22"/>
                <w:shd w:val="clear" w:color="auto" w:fill="FFFFFF"/>
              </w:rPr>
              <w:t xml:space="preserve">- Профилактика ВИЧ. </w:t>
            </w:r>
          </w:p>
          <w:p w:rsidR="001C65FC" w:rsidRPr="00E12782" w:rsidRDefault="001C65FC" w:rsidP="00D417A3">
            <w:pPr>
              <w:jc w:val="both"/>
              <w:rPr>
                <w:color w:val="000000"/>
                <w:sz w:val="22"/>
                <w:szCs w:val="22"/>
                <w:shd w:val="clear" w:color="auto" w:fill="FFFFFF"/>
              </w:rPr>
            </w:pPr>
            <w:r w:rsidRPr="00E12782">
              <w:rPr>
                <w:color w:val="000000"/>
                <w:sz w:val="22"/>
                <w:szCs w:val="22"/>
                <w:shd w:val="clear" w:color="auto" w:fill="FFFFFF"/>
              </w:rPr>
              <w:t>- Профилактика несовершеннолетних.</w:t>
            </w:r>
          </w:p>
          <w:p w:rsidR="001C65FC" w:rsidRPr="00E12782" w:rsidRDefault="001C65FC" w:rsidP="00D417A3">
            <w:pPr>
              <w:jc w:val="both"/>
              <w:rPr>
                <w:color w:val="000000"/>
                <w:sz w:val="22"/>
                <w:szCs w:val="22"/>
                <w:shd w:val="clear" w:color="auto" w:fill="FFFFFF"/>
              </w:rPr>
            </w:pPr>
            <w:r w:rsidRPr="00E12782">
              <w:rPr>
                <w:color w:val="000000"/>
                <w:sz w:val="22"/>
                <w:szCs w:val="22"/>
                <w:shd w:val="clear" w:color="auto" w:fill="FFFFFF"/>
              </w:rPr>
              <w:t>- Профилактика безопасного интернета.</w:t>
            </w:r>
          </w:p>
          <w:p w:rsidR="001C65FC" w:rsidRPr="00E12782" w:rsidRDefault="001C65FC" w:rsidP="00D417A3">
            <w:pPr>
              <w:jc w:val="both"/>
              <w:rPr>
                <w:color w:val="000000"/>
                <w:sz w:val="22"/>
                <w:szCs w:val="22"/>
                <w:shd w:val="clear" w:color="auto" w:fill="FFFFFF"/>
              </w:rPr>
            </w:pPr>
            <w:r w:rsidRPr="00E12782">
              <w:rPr>
                <w:color w:val="000000"/>
                <w:sz w:val="22"/>
                <w:szCs w:val="22"/>
                <w:shd w:val="clear" w:color="auto" w:fill="FFFFFF"/>
              </w:rPr>
              <w:t xml:space="preserve">- Профилактика жесткого </w:t>
            </w:r>
            <w:r w:rsidRPr="00E12782">
              <w:rPr>
                <w:color w:val="000000"/>
                <w:sz w:val="22"/>
                <w:szCs w:val="22"/>
                <w:shd w:val="clear" w:color="auto" w:fill="FFFFFF"/>
              </w:rPr>
              <w:lastRenderedPageBreak/>
              <w:t>обращения в семье.</w:t>
            </w:r>
          </w:p>
          <w:p w:rsidR="001C65FC" w:rsidRPr="00E12782" w:rsidRDefault="001C65FC" w:rsidP="00D417A3">
            <w:pPr>
              <w:jc w:val="both"/>
              <w:rPr>
                <w:color w:val="000000"/>
                <w:sz w:val="22"/>
                <w:szCs w:val="22"/>
                <w:shd w:val="clear" w:color="auto" w:fill="FFFFFF"/>
              </w:rPr>
            </w:pPr>
            <w:r w:rsidRPr="00E12782">
              <w:rPr>
                <w:color w:val="000000"/>
                <w:sz w:val="22"/>
                <w:szCs w:val="22"/>
                <w:shd w:val="clear" w:color="auto" w:fill="FFFFFF"/>
              </w:rPr>
              <w:t>- Профилактика суицида среди несовешеннолетних.</w:t>
            </w:r>
          </w:p>
          <w:p w:rsidR="001C65FC" w:rsidRPr="00E12782" w:rsidRDefault="001C65FC" w:rsidP="00D417A3">
            <w:pPr>
              <w:jc w:val="both"/>
              <w:rPr>
                <w:color w:val="000000"/>
                <w:sz w:val="22"/>
                <w:szCs w:val="22"/>
                <w:shd w:val="clear" w:color="auto" w:fill="FFFFFF"/>
              </w:rPr>
            </w:pPr>
            <w:r w:rsidRPr="00E12782">
              <w:rPr>
                <w:color w:val="000000"/>
                <w:sz w:val="22"/>
                <w:szCs w:val="22"/>
                <w:shd w:val="clear" w:color="auto" w:fill="FFFFFF"/>
              </w:rPr>
              <w:t>- Профилактике наркомании, наркомании, ВИЧ инфекции, табакурения и алкогоголизма.</w:t>
            </w:r>
          </w:p>
          <w:p w:rsidR="001C65FC" w:rsidRPr="00E12782" w:rsidRDefault="001C65FC" w:rsidP="00D417A3">
            <w:pPr>
              <w:jc w:val="both"/>
              <w:rPr>
                <w:color w:val="000000"/>
                <w:sz w:val="22"/>
                <w:szCs w:val="22"/>
                <w:shd w:val="clear" w:color="auto" w:fill="FFFFFF"/>
              </w:rPr>
            </w:pPr>
            <w:r w:rsidRPr="00E12782">
              <w:rPr>
                <w:color w:val="000000"/>
                <w:sz w:val="22"/>
                <w:szCs w:val="22"/>
                <w:shd w:val="clear" w:color="auto" w:fill="FFFFFF"/>
              </w:rPr>
              <w:t>- Профилактика насилия над учителями.</w:t>
            </w:r>
          </w:p>
          <w:p w:rsidR="001C65FC" w:rsidRPr="00E12782" w:rsidRDefault="001C65FC" w:rsidP="00D417A3">
            <w:pPr>
              <w:jc w:val="both"/>
              <w:rPr>
                <w:color w:val="000000"/>
                <w:sz w:val="22"/>
                <w:szCs w:val="22"/>
                <w:shd w:val="clear" w:color="auto" w:fill="FFFFFF"/>
              </w:rPr>
            </w:pPr>
            <w:r w:rsidRPr="00E12782">
              <w:rPr>
                <w:color w:val="000000"/>
                <w:sz w:val="22"/>
                <w:szCs w:val="22"/>
                <w:shd w:val="clear" w:color="auto" w:fill="FFFFFF"/>
              </w:rPr>
              <w:t xml:space="preserve">- Профилактика мотивирования насилия. </w:t>
            </w:r>
          </w:p>
          <w:p w:rsidR="001C65FC" w:rsidRPr="00E12782" w:rsidRDefault="001C65FC" w:rsidP="00D417A3">
            <w:pPr>
              <w:jc w:val="both"/>
              <w:rPr>
                <w:color w:val="000000"/>
                <w:sz w:val="22"/>
                <w:szCs w:val="22"/>
                <w:shd w:val="clear" w:color="auto" w:fill="FFFFFF"/>
              </w:rPr>
            </w:pPr>
            <w:r w:rsidRPr="00E12782">
              <w:rPr>
                <w:color w:val="000000"/>
                <w:sz w:val="22"/>
                <w:szCs w:val="22"/>
                <w:shd w:val="clear" w:color="auto" w:fill="FFFFFF"/>
              </w:rPr>
              <w:t xml:space="preserve">- Профилактика публичного осуждения правительства страны. </w:t>
            </w:r>
          </w:p>
        </w:tc>
        <w:tc>
          <w:tcPr>
            <w:tcW w:w="0" w:type="auto"/>
            <w:gridSpan w:val="3"/>
          </w:tcPr>
          <w:p w:rsidR="001C65FC" w:rsidRPr="00E12782" w:rsidRDefault="001C65FC" w:rsidP="00D417A3">
            <w:pPr>
              <w:pStyle w:val="a8"/>
              <w:spacing w:before="0" w:beforeAutospacing="0" w:after="0" w:afterAutospacing="0"/>
              <w:jc w:val="both"/>
              <w:rPr>
                <w:color w:val="000000"/>
                <w:sz w:val="22"/>
                <w:szCs w:val="22"/>
              </w:rPr>
            </w:pPr>
            <w:r w:rsidRPr="00E12782">
              <w:rPr>
                <w:sz w:val="22"/>
                <w:szCs w:val="22"/>
              </w:rPr>
              <w:lastRenderedPageBreak/>
              <w:t>Все родители</w:t>
            </w:r>
          </w:p>
        </w:tc>
        <w:tc>
          <w:tcPr>
            <w:tcW w:w="0" w:type="auto"/>
            <w:gridSpan w:val="2"/>
            <w:shd w:val="clear" w:color="auto" w:fill="auto"/>
          </w:tcPr>
          <w:p w:rsidR="001C65FC" w:rsidRPr="00E12782" w:rsidRDefault="001C65FC" w:rsidP="00D417A3">
            <w:pPr>
              <w:pStyle w:val="a8"/>
              <w:spacing w:before="0" w:beforeAutospacing="0" w:after="0" w:afterAutospacing="0"/>
              <w:jc w:val="both"/>
              <w:rPr>
                <w:color w:val="000000"/>
                <w:sz w:val="22"/>
                <w:szCs w:val="22"/>
              </w:rPr>
            </w:pPr>
            <w:r w:rsidRPr="00E12782">
              <w:rPr>
                <w:color w:val="000000"/>
                <w:sz w:val="22"/>
                <w:szCs w:val="22"/>
              </w:rPr>
              <w:t>Март</w:t>
            </w:r>
          </w:p>
          <w:p w:rsidR="001C65FC" w:rsidRPr="00E12782" w:rsidRDefault="001C65FC" w:rsidP="00D417A3">
            <w:pPr>
              <w:pStyle w:val="a8"/>
              <w:spacing w:before="0" w:beforeAutospacing="0" w:after="0" w:afterAutospacing="0"/>
              <w:jc w:val="both"/>
              <w:rPr>
                <w:color w:val="000000"/>
                <w:sz w:val="22"/>
                <w:szCs w:val="22"/>
              </w:rPr>
            </w:pPr>
            <w:r w:rsidRPr="00E12782">
              <w:rPr>
                <w:color w:val="000000"/>
                <w:sz w:val="22"/>
                <w:szCs w:val="22"/>
              </w:rPr>
              <w:t xml:space="preserve"> 4 неделя </w:t>
            </w:r>
          </w:p>
          <w:p w:rsidR="001C65FC" w:rsidRPr="00E12782" w:rsidRDefault="001C65FC" w:rsidP="00D417A3">
            <w:pPr>
              <w:pStyle w:val="a8"/>
              <w:spacing w:before="0" w:beforeAutospacing="0" w:after="0" w:afterAutospacing="0"/>
              <w:jc w:val="both"/>
              <w:rPr>
                <w:color w:val="000000"/>
                <w:sz w:val="22"/>
                <w:szCs w:val="22"/>
              </w:rPr>
            </w:pPr>
            <w:r w:rsidRPr="00E12782">
              <w:rPr>
                <w:color w:val="000000"/>
                <w:sz w:val="22"/>
                <w:szCs w:val="22"/>
              </w:rPr>
              <w:t>Раз в четверть.</w:t>
            </w:r>
          </w:p>
        </w:tc>
        <w:tc>
          <w:tcPr>
            <w:tcW w:w="0" w:type="auto"/>
            <w:gridSpan w:val="3"/>
            <w:shd w:val="clear" w:color="auto" w:fill="auto"/>
          </w:tcPr>
          <w:p w:rsidR="001C65FC" w:rsidRPr="00E12782" w:rsidRDefault="002124D8" w:rsidP="00D417A3">
            <w:pPr>
              <w:pStyle w:val="a8"/>
              <w:spacing w:before="0" w:beforeAutospacing="0" w:after="0" w:afterAutospacing="0"/>
              <w:ind w:firstLine="12"/>
              <w:jc w:val="both"/>
              <w:rPr>
                <w:color w:val="000000"/>
                <w:sz w:val="22"/>
                <w:szCs w:val="22"/>
              </w:rPr>
            </w:pPr>
            <w:r w:rsidRPr="00E12782">
              <w:rPr>
                <w:color w:val="000000"/>
                <w:sz w:val="22"/>
                <w:szCs w:val="22"/>
              </w:rPr>
              <w:t>Педагог-психолог</w:t>
            </w:r>
            <w:r w:rsidR="001C65FC" w:rsidRPr="00E12782">
              <w:rPr>
                <w:color w:val="000000"/>
                <w:sz w:val="22"/>
                <w:szCs w:val="22"/>
              </w:rPr>
              <w:t>,социальный педагог, классные руководители.</w:t>
            </w:r>
          </w:p>
          <w:p w:rsidR="001C65FC" w:rsidRPr="00E12782" w:rsidRDefault="001C65FC" w:rsidP="00D417A3">
            <w:pPr>
              <w:pStyle w:val="a8"/>
              <w:spacing w:before="0" w:beforeAutospacing="0" w:after="0" w:afterAutospacing="0"/>
              <w:ind w:firstLine="12"/>
              <w:jc w:val="both"/>
              <w:rPr>
                <w:color w:val="000000"/>
                <w:sz w:val="22"/>
                <w:szCs w:val="22"/>
              </w:rPr>
            </w:pPr>
          </w:p>
        </w:tc>
        <w:tc>
          <w:tcPr>
            <w:tcW w:w="0" w:type="auto"/>
            <w:gridSpan w:val="2"/>
          </w:tcPr>
          <w:p w:rsidR="001C65FC" w:rsidRPr="00E12782" w:rsidRDefault="001C65FC" w:rsidP="00D417A3">
            <w:pPr>
              <w:pStyle w:val="a8"/>
              <w:spacing w:before="0" w:beforeAutospacing="0" w:after="0" w:afterAutospacing="0"/>
              <w:ind w:firstLine="12"/>
              <w:jc w:val="both"/>
              <w:rPr>
                <w:color w:val="000000"/>
                <w:sz w:val="22"/>
                <w:szCs w:val="22"/>
              </w:rPr>
            </w:pPr>
            <w:r w:rsidRPr="00E12782">
              <w:rPr>
                <w:color w:val="000000"/>
                <w:sz w:val="22"/>
                <w:szCs w:val="22"/>
              </w:rPr>
              <w:t>Круглый стол</w:t>
            </w:r>
          </w:p>
        </w:tc>
      </w:tr>
      <w:tr w:rsidR="001C65FC" w:rsidRPr="00E12782" w:rsidTr="00B07248">
        <w:tc>
          <w:tcPr>
            <w:tcW w:w="0" w:type="auto"/>
            <w:shd w:val="clear" w:color="auto" w:fill="auto"/>
          </w:tcPr>
          <w:p w:rsidR="001C65FC" w:rsidRPr="00E12782" w:rsidRDefault="001C65FC" w:rsidP="00D417A3">
            <w:pPr>
              <w:ind w:firstLine="360"/>
              <w:jc w:val="both"/>
              <w:rPr>
                <w:b/>
                <w:sz w:val="22"/>
                <w:szCs w:val="22"/>
              </w:rPr>
            </w:pPr>
            <w:r w:rsidRPr="00E12782">
              <w:rPr>
                <w:b/>
                <w:sz w:val="22"/>
                <w:szCs w:val="22"/>
              </w:rPr>
              <w:lastRenderedPageBreak/>
              <w:t>2</w:t>
            </w:r>
          </w:p>
        </w:tc>
        <w:tc>
          <w:tcPr>
            <w:tcW w:w="0" w:type="auto"/>
          </w:tcPr>
          <w:p w:rsidR="001C65FC" w:rsidRPr="00E12782" w:rsidRDefault="001C65FC" w:rsidP="00D417A3">
            <w:pPr>
              <w:pStyle w:val="af1"/>
              <w:ind w:firstLine="249"/>
              <w:jc w:val="both"/>
              <w:rPr>
                <w:rFonts w:ascii="Times New Roman" w:hAnsi="Times New Roman"/>
                <w:sz w:val="22"/>
                <w:szCs w:val="22"/>
              </w:rPr>
            </w:pPr>
            <w:r w:rsidRPr="00E12782">
              <w:rPr>
                <w:rFonts w:ascii="Times New Roman" w:hAnsi="Times New Roman"/>
                <w:sz w:val="22"/>
                <w:szCs w:val="22"/>
              </w:rPr>
              <w:t xml:space="preserve">Жестокое обращение с </w:t>
            </w:r>
            <w:r w:rsidR="002124D8" w:rsidRPr="00E12782">
              <w:rPr>
                <w:rFonts w:ascii="Times New Roman" w:hAnsi="Times New Roman"/>
                <w:sz w:val="22"/>
                <w:szCs w:val="22"/>
              </w:rPr>
              <w:t>несовершеннолетни</w:t>
            </w:r>
            <w:r w:rsidRPr="00E12782">
              <w:rPr>
                <w:rFonts w:ascii="Times New Roman" w:hAnsi="Times New Roman"/>
                <w:sz w:val="22"/>
                <w:szCs w:val="22"/>
              </w:rPr>
              <w:t>м.</w:t>
            </w:r>
          </w:p>
          <w:p w:rsidR="001C65FC" w:rsidRPr="00E12782" w:rsidRDefault="001C65FC" w:rsidP="00D417A3">
            <w:pPr>
              <w:ind w:firstLine="249"/>
              <w:jc w:val="both"/>
              <w:rPr>
                <w:sz w:val="22"/>
                <w:szCs w:val="22"/>
              </w:rPr>
            </w:pPr>
          </w:p>
        </w:tc>
        <w:tc>
          <w:tcPr>
            <w:tcW w:w="0" w:type="auto"/>
            <w:gridSpan w:val="2"/>
            <w:shd w:val="clear" w:color="auto" w:fill="auto"/>
          </w:tcPr>
          <w:p w:rsidR="001C65FC" w:rsidRPr="00E12782" w:rsidRDefault="001C65FC" w:rsidP="00D417A3">
            <w:pPr>
              <w:pStyle w:val="a8"/>
              <w:spacing w:before="0" w:beforeAutospacing="0" w:after="0" w:afterAutospacing="0"/>
              <w:jc w:val="both"/>
              <w:rPr>
                <w:color w:val="000000"/>
                <w:sz w:val="22"/>
                <w:szCs w:val="22"/>
              </w:rPr>
            </w:pPr>
            <w:r w:rsidRPr="00E12782">
              <w:rPr>
                <w:color w:val="000000"/>
                <w:sz w:val="22"/>
                <w:szCs w:val="22"/>
              </w:rPr>
              <w:t xml:space="preserve">Информационно-пропагандистская акция "Родители! Будьте внимательны к детям!" </w:t>
            </w:r>
          </w:p>
        </w:tc>
        <w:tc>
          <w:tcPr>
            <w:tcW w:w="0" w:type="auto"/>
            <w:gridSpan w:val="3"/>
          </w:tcPr>
          <w:p w:rsidR="001C65FC" w:rsidRPr="00E12782" w:rsidRDefault="001C65FC" w:rsidP="00D417A3">
            <w:pPr>
              <w:pStyle w:val="a8"/>
              <w:spacing w:before="0" w:beforeAutospacing="0" w:after="0" w:afterAutospacing="0"/>
              <w:jc w:val="both"/>
              <w:rPr>
                <w:color w:val="000000"/>
                <w:sz w:val="22"/>
                <w:szCs w:val="22"/>
              </w:rPr>
            </w:pPr>
            <w:r w:rsidRPr="00E12782">
              <w:rPr>
                <w:sz w:val="22"/>
                <w:szCs w:val="22"/>
              </w:rPr>
              <w:t>Все родители</w:t>
            </w:r>
          </w:p>
        </w:tc>
        <w:tc>
          <w:tcPr>
            <w:tcW w:w="0" w:type="auto"/>
            <w:gridSpan w:val="2"/>
            <w:shd w:val="clear" w:color="auto" w:fill="auto"/>
          </w:tcPr>
          <w:p w:rsidR="001C65FC" w:rsidRPr="00E12782" w:rsidRDefault="001C65FC" w:rsidP="00D417A3">
            <w:pPr>
              <w:pStyle w:val="a8"/>
              <w:spacing w:before="0" w:beforeAutospacing="0" w:after="0" w:afterAutospacing="0"/>
              <w:jc w:val="both"/>
              <w:rPr>
                <w:color w:val="000000"/>
                <w:sz w:val="22"/>
                <w:szCs w:val="22"/>
              </w:rPr>
            </w:pPr>
            <w:r w:rsidRPr="00E12782">
              <w:rPr>
                <w:color w:val="000000"/>
                <w:sz w:val="22"/>
                <w:szCs w:val="22"/>
              </w:rPr>
              <w:t>Май</w:t>
            </w:r>
          </w:p>
          <w:p w:rsidR="001C65FC" w:rsidRPr="00E12782" w:rsidRDefault="001C65FC" w:rsidP="00D417A3">
            <w:pPr>
              <w:pStyle w:val="a8"/>
              <w:spacing w:before="0" w:beforeAutospacing="0" w:after="0" w:afterAutospacing="0"/>
              <w:jc w:val="both"/>
              <w:rPr>
                <w:color w:val="000000"/>
                <w:sz w:val="22"/>
                <w:szCs w:val="22"/>
              </w:rPr>
            </w:pPr>
            <w:r w:rsidRPr="00E12782">
              <w:rPr>
                <w:color w:val="000000"/>
                <w:sz w:val="22"/>
                <w:szCs w:val="22"/>
              </w:rPr>
              <w:t xml:space="preserve"> 4 неделя </w:t>
            </w:r>
          </w:p>
        </w:tc>
        <w:tc>
          <w:tcPr>
            <w:tcW w:w="0" w:type="auto"/>
            <w:gridSpan w:val="3"/>
            <w:shd w:val="clear" w:color="auto" w:fill="auto"/>
          </w:tcPr>
          <w:p w:rsidR="001C65FC" w:rsidRPr="00E12782" w:rsidRDefault="001C65FC" w:rsidP="00D417A3">
            <w:pPr>
              <w:pStyle w:val="a8"/>
              <w:spacing w:before="0" w:beforeAutospacing="0" w:after="0" w:afterAutospacing="0"/>
              <w:ind w:firstLine="12"/>
              <w:jc w:val="both"/>
              <w:rPr>
                <w:color w:val="000000"/>
                <w:sz w:val="22"/>
                <w:szCs w:val="22"/>
              </w:rPr>
            </w:pPr>
            <w:r w:rsidRPr="00E12782">
              <w:rPr>
                <w:color w:val="000000"/>
                <w:sz w:val="22"/>
                <w:szCs w:val="22"/>
              </w:rPr>
              <w:t>Педагог-психолог,социальный педагог, классные руководители.</w:t>
            </w:r>
          </w:p>
        </w:tc>
        <w:tc>
          <w:tcPr>
            <w:tcW w:w="0" w:type="auto"/>
            <w:gridSpan w:val="2"/>
          </w:tcPr>
          <w:p w:rsidR="001C65FC" w:rsidRPr="00E12782" w:rsidRDefault="001C65FC" w:rsidP="00D417A3">
            <w:pPr>
              <w:pStyle w:val="a8"/>
              <w:spacing w:before="0" w:beforeAutospacing="0" w:after="0" w:afterAutospacing="0"/>
              <w:ind w:firstLine="12"/>
              <w:jc w:val="both"/>
              <w:rPr>
                <w:color w:val="000000"/>
                <w:sz w:val="22"/>
                <w:szCs w:val="22"/>
              </w:rPr>
            </w:pPr>
            <w:r w:rsidRPr="00E12782">
              <w:rPr>
                <w:color w:val="000000"/>
                <w:sz w:val="22"/>
                <w:szCs w:val="22"/>
              </w:rPr>
              <w:t xml:space="preserve">Буклет </w:t>
            </w:r>
          </w:p>
        </w:tc>
      </w:tr>
      <w:tr w:rsidR="001C65FC" w:rsidRPr="00E12782" w:rsidTr="00B07248">
        <w:tc>
          <w:tcPr>
            <w:tcW w:w="0" w:type="auto"/>
            <w:shd w:val="clear" w:color="auto" w:fill="auto"/>
          </w:tcPr>
          <w:p w:rsidR="001C65FC" w:rsidRPr="00E12782" w:rsidRDefault="001C65FC" w:rsidP="00D417A3">
            <w:pPr>
              <w:ind w:firstLine="360"/>
              <w:jc w:val="both"/>
              <w:rPr>
                <w:b/>
                <w:sz w:val="22"/>
                <w:szCs w:val="22"/>
              </w:rPr>
            </w:pPr>
            <w:r w:rsidRPr="00E12782">
              <w:rPr>
                <w:b/>
                <w:sz w:val="22"/>
                <w:szCs w:val="22"/>
              </w:rPr>
              <w:t>3</w:t>
            </w:r>
          </w:p>
        </w:tc>
        <w:tc>
          <w:tcPr>
            <w:tcW w:w="0" w:type="auto"/>
          </w:tcPr>
          <w:p w:rsidR="001C65FC" w:rsidRPr="00E12782" w:rsidRDefault="001C65FC" w:rsidP="00D417A3">
            <w:pPr>
              <w:jc w:val="both"/>
              <w:rPr>
                <w:sz w:val="22"/>
                <w:szCs w:val="22"/>
              </w:rPr>
            </w:pPr>
            <w:r w:rsidRPr="00E12782">
              <w:rPr>
                <w:sz w:val="22"/>
                <w:szCs w:val="22"/>
              </w:rPr>
              <w:t xml:space="preserve">Агрессивное поведение </w:t>
            </w:r>
          </w:p>
        </w:tc>
        <w:tc>
          <w:tcPr>
            <w:tcW w:w="0" w:type="auto"/>
            <w:gridSpan w:val="2"/>
            <w:shd w:val="clear" w:color="auto" w:fill="auto"/>
          </w:tcPr>
          <w:p w:rsidR="001C65FC" w:rsidRPr="00E12782" w:rsidRDefault="001C65FC" w:rsidP="00D417A3">
            <w:pPr>
              <w:jc w:val="both"/>
              <w:rPr>
                <w:sz w:val="22"/>
                <w:szCs w:val="22"/>
              </w:rPr>
            </w:pPr>
            <w:r w:rsidRPr="00E12782">
              <w:rPr>
                <w:sz w:val="22"/>
                <w:szCs w:val="22"/>
              </w:rPr>
              <w:t>Информационные брошюры: «Наказывать как?», «Агрессия детей: ее причины и предупреждение".</w:t>
            </w:r>
            <w:r w:rsidRPr="00E12782">
              <w:rPr>
                <w:sz w:val="22"/>
                <w:szCs w:val="22"/>
              </w:rPr>
              <w:tab/>
            </w:r>
          </w:p>
        </w:tc>
        <w:tc>
          <w:tcPr>
            <w:tcW w:w="0" w:type="auto"/>
            <w:gridSpan w:val="3"/>
          </w:tcPr>
          <w:p w:rsidR="001C65FC" w:rsidRPr="00E12782" w:rsidRDefault="001C65FC" w:rsidP="00D417A3">
            <w:pPr>
              <w:pStyle w:val="a8"/>
              <w:spacing w:before="0" w:beforeAutospacing="0" w:after="0" w:afterAutospacing="0"/>
              <w:jc w:val="both"/>
              <w:rPr>
                <w:color w:val="000000"/>
                <w:sz w:val="22"/>
                <w:szCs w:val="22"/>
              </w:rPr>
            </w:pPr>
            <w:r w:rsidRPr="00E12782">
              <w:rPr>
                <w:sz w:val="22"/>
                <w:szCs w:val="22"/>
              </w:rPr>
              <w:t>Все родители</w:t>
            </w:r>
          </w:p>
        </w:tc>
        <w:tc>
          <w:tcPr>
            <w:tcW w:w="0" w:type="auto"/>
            <w:gridSpan w:val="2"/>
            <w:shd w:val="clear" w:color="auto" w:fill="auto"/>
          </w:tcPr>
          <w:p w:rsidR="001C65FC" w:rsidRPr="00E12782" w:rsidRDefault="001C65FC" w:rsidP="00D417A3">
            <w:pPr>
              <w:pStyle w:val="a8"/>
              <w:spacing w:before="0" w:beforeAutospacing="0" w:after="0" w:afterAutospacing="0"/>
              <w:jc w:val="both"/>
              <w:rPr>
                <w:color w:val="000000"/>
                <w:sz w:val="22"/>
                <w:szCs w:val="22"/>
              </w:rPr>
            </w:pPr>
            <w:r w:rsidRPr="00E12782">
              <w:rPr>
                <w:color w:val="000000"/>
                <w:sz w:val="22"/>
                <w:szCs w:val="22"/>
              </w:rPr>
              <w:t>Октябрь</w:t>
            </w:r>
          </w:p>
          <w:p w:rsidR="001C65FC" w:rsidRPr="00E12782" w:rsidRDefault="001C65FC" w:rsidP="00D417A3">
            <w:pPr>
              <w:pStyle w:val="a8"/>
              <w:spacing w:before="0" w:beforeAutospacing="0" w:after="0" w:afterAutospacing="0"/>
              <w:jc w:val="both"/>
              <w:rPr>
                <w:color w:val="000000"/>
                <w:sz w:val="22"/>
                <w:szCs w:val="22"/>
              </w:rPr>
            </w:pPr>
            <w:r w:rsidRPr="00E12782">
              <w:rPr>
                <w:color w:val="000000"/>
                <w:sz w:val="22"/>
                <w:szCs w:val="22"/>
              </w:rPr>
              <w:t xml:space="preserve"> 4  неделя </w:t>
            </w:r>
          </w:p>
        </w:tc>
        <w:tc>
          <w:tcPr>
            <w:tcW w:w="0" w:type="auto"/>
            <w:gridSpan w:val="3"/>
            <w:shd w:val="clear" w:color="auto" w:fill="auto"/>
          </w:tcPr>
          <w:p w:rsidR="001C65FC" w:rsidRPr="00E12782" w:rsidRDefault="001C65FC" w:rsidP="00D417A3">
            <w:pPr>
              <w:pStyle w:val="a8"/>
              <w:spacing w:before="0" w:beforeAutospacing="0" w:after="0" w:afterAutospacing="0"/>
              <w:ind w:firstLine="12"/>
              <w:jc w:val="both"/>
              <w:rPr>
                <w:color w:val="000000"/>
                <w:sz w:val="22"/>
                <w:szCs w:val="22"/>
              </w:rPr>
            </w:pPr>
            <w:r w:rsidRPr="00E12782">
              <w:rPr>
                <w:color w:val="000000"/>
                <w:sz w:val="22"/>
                <w:szCs w:val="22"/>
              </w:rPr>
              <w:t>Педагог-психолог,социальный педагог, классные руководители.</w:t>
            </w:r>
          </w:p>
        </w:tc>
        <w:tc>
          <w:tcPr>
            <w:tcW w:w="0" w:type="auto"/>
            <w:gridSpan w:val="2"/>
          </w:tcPr>
          <w:p w:rsidR="001C65FC" w:rsidRPr="00E12782" w:rsidRDefault="001C65FC" w:rsidP="00D417A3">
            <w:pPr>
              <w:jc w:val="both"/>
              <w:rPr>
                <w:sz w:val="22"/>
                <w:szCs w:val="22"/>
              </w:rPr>
            </w:pPr>
            <w:r w:rsidRPr="00E12782">
              <w:rPr>
                <w:sz w:val="22"/>
                <w:szCs w:val="22"/>
              </w:rPr>
              <w:t>Стендовая информация</w:t>
            </w:r>
          </w:p>
        </w:tc>
      </w:tr>
      <w:tr w:rsidR="001C65FC" w:rsidRPr="00E12782" w:rsidTr="00B07248">
        <w:trPr>
          <w:trHeight w:val="1203"/>
        </w:trPr>
        <w:tc>
          <w:tcPr>
            <w:tcW w:w="0" w:type="auto"/>
            <w:shd w:val="clear" w:color="auto" w:fill="auto"/>
          </w:tcPr>
          <w:p w:rsidR="001C65FC" w:rsidRPr="00E12782" w:rsidRDefault="001C65FC" w:rsidP="00D417A3">
            <w:pPr>
              <w:ind w:firstLine="360"/>
              <w:jc w:val="both"/>
              <w:rPr>
                <w:b/>
                <w:sz w:val="22"/>
                <w:szCs w:val="22"/>
              </w:rPr>
            </w:pPr>
            <w:r w:rsidRPr="00E12782">
              <w:rPr>
                <w:b/>
                <w:sz w:val="22"/>
                <w:szCs w:val="22"/>
              </w:rPr>
              <w:t>4</w:t>
            </w:r>
          </w:p>
        </w:tc>
        <w:tc>
          <w:tcPr>
            <w:tcW w:w="0" w:type="auto"/>
          </w:tcPr>
          <w:p w:rsidR="001C65FC" w:rsidRPr="00E12782" w:rsidRDefault="001C65FC" w:rsidP="00D417A3">
            <w:pPr>
              <w:jc w:val="both"/>
              <w:rPr>
                <w:sz w:val="22"/>
                <w:szCs w:val="22"/>
              </w:rPr>
            </w:pPr>
            <w:r w:rsidRPr="00E12782">
              <w:rPr>
                <w:sz w:val="22"/>
                <w:szCs w:val="22"/>
              </w:rPr>
              <w:t>Аддиктивное поведение</w:t>
            </w:r>
          </w:p>
        </w:tc>
        <w:tc>
          <w:tcPr>
            <w:tcW w:w="0" w:type="auto"/>
            <w:gridSpan w:val="2"/>
            <w:shd w:val="clear" w:color="auto" w:fill="auto"/>
          </w:tcPr>
          <w:p w:rsidR="001C65FC" w:rsidRPr="00E12782" w:rsidRDefault="001C65FC" w:rsidP="00D417A3">
            <w:pPr>
              <w:jc w:val="both"/>
              <w:rPr>
                <w:sz w:val="22"/>
                <w:szCs w:val="22"/>
              </w:rPr>
            </w:pPr>
            <w:r w:rsidRPr="00E12782">
              <w:rPr>
                <w:sz w:val="22"/>
                <w:szCs w:val="22"/>
              </w:rPr>
              <w:t>«Адекватный контроль – проверяй, но доверяй»</w:t>
            </w:r>
          </w:p>
        </w:tc>
        <w:tc>
          <w:tcPr>
            <w:tcW w:w="0" w:type="auto"/>
            <w:gridSpan w:val="3"/>
          </w:tcPr>
          <w:p w:rsidR="001C65FC" w:rsidRPr="00E12782" w:rsidRDefault="001C65FC" w:rsidP="00D417A3">
            <w:pPr>
              <w:pStyle w:val="a8"/>
              <w:spacing w:before="0" w:beforeAutospacing="0" w:after="0" w:afterAutospacing="0"/>
              <w:jc w:val="both"/>
              <w:rPr>
                <w:color w:val="000000"/>
                <w:sz w:val="22"/>
                <w:szCs w:val="22"/>
              </w:rPr>
            </w:pPr>
            <w:r w:rsidRPr="00E12782">
              <w:rPr>
                <w:color w:val="000000"/>
                <w:sz w:val="22"/>
                <w:szCs w:val="22"/>
              </w:rPr>
              <w:t>Родители детей 11-18 лет</w:t>
            </w:r>
          </w:p>
        </w:tc>
        <w:tc>
          <w:tcPr>
            <w:tcW w:w="0" w:type="auto"/>
            <w:gridSpan w:val="2"/>
            <w:shd w:val="clear" w:color="auto" w:fill="auto"/>
          </w:tcPr>
          <w:p w:rsidR="001C65FC" w:rsidRPr="00E12782" w:rsidRDefault="001C65FC" w:rsidP="00D417A3">
            <w:pPr>
              <w:pStyle w:val="a8"/>
              <w:spacing w:before="0" w:beforeAutospacing="0" w:after="0" w:afterAutospacing="0"/>
              <w:jc w:val="both"/>
              <w:rPr>
                <w:color w:val="000000"/>
                <w:sz w:val="22"/>
                <w:szCs w:val="22"/>
              </w:rPr>
            </w:pPr>
            <w:r w:rsidRPr="00E12782">
              <w:rPr>
                <w:color w:val="000000"/>
                <w:sz w:val="22"/>
                <w:szCs w:val="22"/>
              </w:rPr>
              <w:t xml:space="preserve">декабрь </w:t>
            </w:r>
          </w:p>
          <w:p w:rsidR="001C65FC" w:rsidRPr="00E12782" w:rsidRDefault="001C65FC" w:rsidP="00D417A3">
            <w:pPr>
              <w:pStyle w:val="a8"/>
              <w:spacing w:before="0" w:beforeAutospacing="0" w:after="0" w:afterAutospacing="0"/>
              <w:jc w:val="both"/>
              <w:rPr>
                <w:color w:val="000000"/>
                <w:sz w:val="22"/>
                <w:szCs w:val="22"/>
              </w:rPr>
            </w:pPr>
            <w:r w:rsidRPr="00E12782">
              <w:rPr>
                <w:color w:val="000000"/>
                <w:sz w:val="22"/>
                <w:szCs w:val="22"/>
              </w:rPr>
              <w:t xml:space="preserve">4 неделя </w:t>
            </w:r>
          </w:p>
        </w:tc>
        <w:tc>
          <w:tcPr>
            <w:tcW w:w="0" w:type="auto"/>
            <w:gridSpan w:val="3"/>
            <w:shd w:val="clear" w:color="auto" w:fill="auto"/>
          </w:tcPr>
          <w:p w:rsidR="001C65FC" w:rsidRPr="00E12782" w:rsidRDefault="001C65FC" w:rsidP="00D417A3">
            <w:pPr>
              <w:pStyle w:val="a8"/>
              <w:spacing w:before="0" w:beforeAutospacing="0" w:after="0" w:afterAutospacing="0"/>
              <w:ind w:firstLine="12"/>
              <w:jc w:val="both"/>
              <w:rPr>
                <w:color w:val="000000"/>
                <w:sz w:val="22"/>
                <w:szCs w:val="22"/>
              </w:rPr>
            </w:pPr>
            <w:r w:rsidRPr="00E12782">
              <w:rPr>
                <w:color w:val="000000"/>
                <w:sz w:val="22"/>
                <w:szCs w:val="22"/>
              </w:rPr>
              <w:t>Педагог-психолог,социальный педагог, классные руководители.</w:t>
            </w:r>
          </w:p>
        </w:tc>
        <w:tc>
          <w:tcPr>
            <w:tcW w:w="0" w:type="auto"/>
            <w:gridSpan w:val="2"/>
          </w:tcPr>
          <w:p w:rsidR="001C65FC" w:rsidRPr="00E12782" w:rsidRDefault="001C65FC" w:rsidP="00D417A3">
            <w:pPr>
              <w:jc w:val="both"/>
              <w:rPr>
                <w:sz w:val="22"/>
                <w:szCs w:val="22"/>
              </w:rPr>
            </w:pPr>
            <w:r w:rsidRPr="00E12782">
              <w:rPr>
                <w:sz w:val="22"/>
                <w:szCs w:val="22"/>
              </w:rPr>
              <w:t>Участие в общешкольном родительском собрании</w:t>
            </w:r>
          </w:p>
        </w:tc>
      </w:tr>
      <w:tr w:rsidR="001C65FC" w:rsidRPr="00E12782" w:rsidTr="00B07248">
        <w:trPr>
          <w:trHeight w:val="1203"/>
        </w:trPr>
        <w:tc>
          <w:tcPr>
            <w:tcW w:w="0" w:type="auto"/>
            <w:shd w:val="clear" w:color="auto" w:fill="auto"/>
          </w:tcPr>
          <w:p w:rsidR="001C65FC" w:rsidRPr="00E12782" w:rsidRDefault="001C65FC" w:rsidP="00D417A3">
            <w:pPr>
              <w:ind w:firstLine="360"/>
              <w:jc w:val="both"/>
              <w:rPr>
                <w:b/>
                <w:sz w:val="22"/>
                <w:szCs w:val="22"/>
              </w:rPr>
            </w:pPr>
            <w:r w:rsidRPr="00E12782">
              <w:rPr>
                <w:b/>
                <w:sz w:val="22"/>
                <w:szCs w:val="22"/>
              </w:rPr>
              <w:t>5</w:t>
            </w:r>
          </w:p>
        </w:tc>
        <w:tc>
          <w:tcPr>
            <w:tcW w:w="0" w:type="auto"/>
          </w:tcPr>
          <w:p w:rsidR="001C65FC" w:rsidRPr="00E12782" w:rsidRDefault="001C65FC" w:rsidP="00D417A3">
            <w:pPr>
              <w:shd w:val="clear" w:color="auto" w:fill="FFFFFF"/>
              <w:ind w:hanging="108"/>
              <w:jc w:val="both"/>
              <w:rPr>
                <w:rFonts w:eastAsia="Calibri"/>
                <w:bCs/>
                <w:color w:val="222222"/>
                <w:sz w:val="22"/>
                <w:szCs w:val="22"/>
                <w:shd w:val="clear" w:color="auto" w:fill="FFFFFF"/>
                <w:lang w:eastAsia="en-US"/>
              </w:rPr>
            </w:pPr>
            <w:r w:rsidRPr="00E12782">
              <w:rPr>
                <w:rFonts w:eastAsia="Calibri"/>
                <w:bCs/>
                <w:color w:val="222222"/>
                <w:sz w:val="22"/>
                <w:szCs w:val="22"/>
                <w:shd w:val="clear" w:color="auto" w:fill="FFFFFF"/>
                <w:lang w:eastAsia="en-US"/>
              </w:rPr>
              <w:t>Социально-психологическая адаптация</w:t>
            </w:r>
          </w:p>
          <w:p w:rsidR="001C65FC" w:rsidRPr="00E12782" w:rsidRDefault="001C65FC" w:rsidP="00D417A3">
            <w:pPr>
              <w:jc w:val="both"/>
              <w:rPr>
                <w:sz w:val="22"/>
                <w:szCs w:val="22"/>
              </w:rPr>
            </w:pPr>
          </w:p>
        </w:tc>
        <w:tc>
          <w:tcPr>
            <w:tcW w:w="0" w:type="auto"/>
            <w:gridSpan w:val="2"/>
            <w:shd w:val="clear" w:color="auto" w:fill="auto"/>
          </w:tcPr>
          <w:p w:rsidR="001C65FC" w:rsidRPr="00E12782" w:rsidRDefault="001C65FC" w:rsidP="00D417A3">
            <w:pPr>
              <w:jc w:val="both"/>
              <w:rPr>
                <w:sz w:val="22"/>
                <w:szCs w:val="22"/>
              </w:rPr>
            </w:pPr>
            <w:r w:rsidRPr="00E12782">
              <w:rPr>
                <w:rFonts w:eastAsia="Times New Roman"/>
                <w:color w:val="000000"/>
                <w:sz w:val="22"/>
                <w:szCs w:val="22"/>
              </w:rPr>
              <w:t>Выступление на родительских собраниях «Особенности адаптации пятиклассников к средней школе»</w:t>
            </w:r>
          </w:p>
        </w:tc>
        <w:tc>
          <w:tcPr>
            <w:tcW w:w="0" w:type="auto"/>
            <w:gridSpan w:val="3"/>
          </w:tcPr>
          <w:p w:rsidR="001C65FC" w:rsidRPr="00E12782" w:rsidRDefault="001C65FC" w:rsidP="00D417A3">
            <w:pPr>
              <w:pStyle w:val="a8"/>
              <w:spacing w:before="0" w:beforeAutospacing="0" w:after="0" w:afterAutospacing="0"/>
              <w:jc w:val="both"/>
              <w:rPr>
                <w:color w:val="000000"/>
                <w:sz w:val="22"/>
                <w:szCs w:val="22"/>
              </w:rPr>
            </w:pPr>
            <w:r w:rsidRPr="00E12782">
              <w:rPr>
                <w:color w:val="000000"/>
                <w:sz w:val="22"/>
                <w:szCs w:val="22"/>
              </w:rPr>
              <w:t>Родители 1,5 класса</w:t>
            </w:r>
          </w:p>
        </w:tc>
        <w:tc>
          <w:tcPr>
            <w:tcW w:w="0" w:type="auto"/>
            <w:gridSpan w:val="2"/>
            <w:shd w:val="clear" w:color="auto" w:fill="auto"/>
          </w:tcPr>
          <w:p w:rsidR="001C65FC" w:rsidRPr="00E12782" w:rsidRDefault="001C65FC" w:rsidP="00D417A3">
            <w:pPr>
              <w:pStyle w:val="a8"/>
              <w:spacing w:before="0" w:beforeAutospacing="0" w:after="0" w:afterAutospacing="0"/>
              <w:jc w:val="both"/>
              <w:rPr>
                <w:color w:val="000000"/>
                <w:sz w:val="22"/>
                <w:szCs w:val="22"/>
              </w:rPr>
            </w:pPr>
            <w:r w:rsidRPr="00E12782">
              <w:rPr>
                <w:color w:val="000000"/>
                <w:sz w:val="22"/>
                <w:szCs w:val="22"/>
              </w:rPr>
              <w:t>В течении года</w:t>
            </w:r>
          </w:p>
        </w:tc>
        <w:tc>
          <w:tcPr>
            <w:tcW w:w="0" w:type="auto"/>
            <w:gridSpan w:val="3"/>
            <w:shd w:val="clear" w:color="auto" w:fill="auto"/>
          </w:tcPr>
          <w:p w:rsidR="001C65FC" w:rsidRPr="00E12782" w:rsidRDefault="001C65FC" w:rsidP="00D417A3">
            <w:pPr>
              <w:pStyle w:val="a8"/>
              <w:spacing w:before="0" w:beforeAutospacing="0" w:after="0" w:afterAutospacing="0"/>
              <w:ind w:firstLine="12"/>
              <w:jc w:val="both"/>
              <w:rPr>
                <w:color w:val="000000"/>
                <w:sz w:val="22"/>
                <w:szCs w:val="22"/>
              </w:rPr>
            </w:pPr>
            <w:r w:rsidRPr="00E12782">
              <w:rPr>
                <w:color w:val="000000"/>
                <w:sz w:val="22"/>
                <w:szCs w:val="22"/>
              </w:rPr>
              <w:t>Педагог-психолог,социальный педагог, классные руководители.</w:t>
            </w:r>
          </w:p>
        </w:tc>
        <w:tc>
          <w:tcPr>
            <w:tcW w:w="0" w:type="auto"/>
            <w:gridSpan w:val="2"/>
          </w:tcPr>
          <w:p w:rsidR="001C65FC" w:rsidRPr="00E12782" w:rsidRDefault="001C65FC" w:rsidP="00D417A3">
            <w:pPr>
              <w:jc w:val="both"/>
              <w:rPr>
                <w:sz w:val="22"/>
                <w:szCs w:val="22"/>
              </w:rPr>
            </w:pPr>
            <w:r w:rsidRPr="00E12782">
              <w:rPr>
                <w:sz w:val="22"/>
                <w:szCs w:val="22"/>
              </w:rPr>
              <w:t>Брошюра</w:t>
            </w:r>
          </w:p>
        </w:tc>
      </w:tr>
      <w:tr w:rsidR="001C65FC" w:rsidRPr="00E12782" w:rsidTr="00B07248">
        <w:trPr>
          <w:trHeight w:val="1203"/>
        </w:trPr>
        <w:tc>
          <w:tcPr>
            <w:tcW w:w="0" w:type="auto"/>
            <w:shd w:val="clear" w:color="auto" w:fill="auto"/>
          </w:tcPr>
          <w:p w:rsidR="001C65FC" w:rsidRPr="00E12782" w:rsidRDefault="001C65FC" w:rsidP="00D417A3">
            <w:pPr>
              <w:ind w:firstLine="360"/>
              <w:jc w:val="both"/>
              <w:rPr>
                <w:b/>
                <w:sz w:val="22"/>
                <w:szCs w:val="22"/>
              </w:rPr>
            </w:pPr>
            <w:r w:rsidRPr="00E12782">
              <w:rPr>
                <w:b/>
                <w:sz w:val="22"/>
                <w:szCs w:val="22"/>
              </w:rPr>
              <w:t>6</w:t>
            </w:r>
          </w:p>
        </w:tc>
        <w:tc>
          <w:tcPr>
            <w:tcW w:w="0" w:type="auto"/>
          </w:tcPr>
          <w:p w:rsidR="001C65FC" w:rsidRPr="00E12782" w:rsidRDefault="001C65FC" w:rsidP="00D417A3">
            <w:pPr>
              <w:shd w:val="clear" w:color="auto" w:fill="FFFFFF"/>
              <w:ind w:hanging="108"/>
              <w:jc w:val="both"/>
              <w:rPr>
                <w:rFonts w:eastAsia="Calibri"/>
                <w:bCs/>
                <w:color w:val="222222"/>
                <w:sz w:val="22"/>
                <w:szCs w:val="22"/>
                <w:shd w:val="clear" w:color="auto" w:fill="FFFFFF"/>
                <w:lang w:eastAsia="en-US"/>
              </w:rPr>
            </w:pPr>
            <w:r w:rsidRPr="00E12782">
              <w:rPr>
                <w:rFonts w:eastAsia="Calibri"/>
                <w:bCs/>
                <w:color w:val="222222"/>
                <w:sz w:val="22"/>
                <w:szCs w:val="22"/>
                <w:shd w:val="clear" w:color="auto" w:fill="FFFFFF"/>
                <w:lang w:eastAsia="en-US"/>
              </w:rPr>
              <w:t>Социально-психологическая адаптация</w:t>
            </w:r>
          </w:p>
          <w:p w:rsidR="001C65FC" w:rsidRPr="00E12782" w:rsidRDefault="001C65FC" w:rsidP="00D417A3">
            <w:pPr>
              <w:jc w:val="both"/>
              <w:rPr>
                <w:sz w:val="22"/>
                <w:szCs w:val="22"/>
              </w:rPr>
            </w:pPr>
          </w:p>
        </w:tc>
        <w:tc>
          <w:tcPr>
            <w:tcW w:w="0" w:type="auto"/>
            <w:gridSpan w:val="2"/>
            <w:shd w:val="clear" w:color="auto" w:fill="auto"/>
          </w:tcPr>
          <w:p w:rsidR="001C65FC" w:rsidRPr="00E12782" w:rsidRDefault="001C65FC" w:rsidP="00D417A3">
            <w:pPr>
              <w:jc w:val="both"/>
              <w:rPr>
                <w:sz w:val="22"/>
                <w:szCs w:val="22"/>
              </w:rPr>
            </w:pPr>
            <w:r w:rsidRPr="00E12782">
              <w:rPr>
                <w:sz w:val="22"/>
                <w:szCs w:val="22"/>
              </w:rPr>
              <w:t>Консультация «Особенности подросткового возраста»</w:t>
            </w:r>
          </w:p>
        </w:tc>
        <w:tc>
          <w:tcPr>
            <w:tcW w:w="0" w:type="auto"/>
            <w:gridSpan w:val="3"/>
          </w:tcPr>
          <w:p w:rsidR="001C65FC" w:rsidRPr="00E12782" w:rsidRDefault="001C65FC" w:rsidP="00D417A3">
            <w:pPr>
              <w:pStyle w:val="a8"/>
              <w:spacing w:before="0" w:beforeAutospacing="0" w:after="0" w:afterAutospacing="0"/>
              <w:jc w:val="both"/>
              <w:rPr>
                <w:color w:val="000000"/>
                <w:sz w:val="22"/>
                <w:szCs w:val="22"/>
              </w:rPr>
            </w:pPr>
            <w:r w:rsidRPr="00E12782">
              <w:rPr>
                <w:color w:val="000000"/>
                <w:sz w:val="22"/>
                <w:szCs w:val="22"/>
              </w:rPr>
              <w:t>Родители детей 11-17 лет</w:t>
            </w:r>
          </w:p>
        </w:tc>
        <w:tc>
          <w:tcPr>
            <w:tcW w:w="0" w:type="auto"/>
            <w:gridSpan w:val="2"/>
            <w:shd w:val="clear" w:color="auto" w:fill="auto"/>
          </w:tcPr>
          <w:p w:rsidR="001C65FC" w:rsidRPr="00E12782" w:rsidRDefault="001C65FC" w:rsidP="00D417A3">
            <w:pPr>
              <w:pStyle w:val="a8"/>
              <w:spacing w:before="0" w:beforeAutospacing="0" w:after="0" w:afterAutospacing="0"/>
              <w:jc w:val="both"/>
              <w:rPr>
                <w:color w:val="000000"/>
                <w:sz w:val="22"/>
                <w:szCs w:val="22"/>
              </w:rPr>
            </w:pPr>
            <w:r w:rsidRPr="00E12782">
              <w:rPr>
                <w:color w:val="000000"/>
                <w:sz w:val="22"/>
                <w:szCs w:val="22"/>
              </w:rPr>
              <w:t>В течении года</w:t>
            </w:r>
          </w:p>
        </w:tc>
        <w:tc>
          <w:tcPr>
            <w:tcW w:w="0" w:type="auto"/>
            <w:gridSpan w:val="3"/>
            <w:shd w:val="clear" w:color="auto" w:fill="auto"/>
          </w:tcPr>
          <w:p w:rsidR="001C65FC" w:rsidRPr="00E12782" w:rsidRDefault="001C65FC" w:rsidP="00D417A3">
            <w:pPr>
              <w:jc w:val="both"/>
              <w:rPr>
                <w:sz w:val="22"/>
                <w:szCs w:val="22"/>
              </w:rPr>
            </w:pPr>
            <w:r w:rsidRPr="00E12782">
              <w:rPr>
                <w:sz w:val="22"/>
                <w:szCs w:val="22"/>
              </w:rPr>
              <w:t xml:space="preserve">Педагог-психолог </w:t>
            </w:r>
          </w:p>
        </w:tc>
        <w:tc>
          <w:tcPr>
            <w:tcW w:w="0" w:type="auto"/>
            <w:gridSpan w:val="2"/>
          </w:tcPr>
          <w:p w:rsidR="001C65FC" w:rsidRPr="00E12782" w:rsidRDefault="001C65FC" w:rsidP="00D417A3">
            <w:pPr>
              <w:jc w:val="both"/>
              <w:rPr>
                <w:sz w:val="22"/>
                <w:szCs w:val="22"/>
              </w:rPr>
            </w:pPr>
            <w:r w:rsidRPr="00E12782">
              <w:rPr>
                <w:sz w:val="22"/>
                <w:szCs w:val="22"/>
              </w:rPr>
              <w:t>Участие в общешкольном родительском собрании</w:t>
            </w:r>
          </w:p>
        </w:tc>
      </w:tr>
      <w:tr w:rsidR="001C65FC" w:rsidRPr="00E12782" w:rsidTr="00B07248">
        <w:trPr>
          <w:trHeight w:val="1203"/>
        </w:trPr>
        <w:tc>
          <w:tcPr>
            <w:tcW w:w="0" w:type="auto"/>
            <w:shd w:val="clear" w:color="auto" w:fill="auto"/>
          </w:tcPr>
          <w:p w:rsidR="001C65FC" w:rsidRPr="00E12782" w:rsidRDefault="001C65FC" w:rsidP="00D417A3">
            <w:pPr>
              <w:ind w:firstLine="360"/>
              <w:jc w:val="both"/>
              <w:rPr>
                <w:b/>
                <w:sz w:val="22"/>
                <w:szCs w:val="22"/>
              </w:rPr>
            </w:pPr>
            <w:r w:rsidRPr="00E12782">
              <w:rPr>
                <w:b/>
                <w:sz w:val="22"/>
                <w:szCs w:val="22"/>
              </w:rPr>
              <w:lastRenderedPageBreak/>
              <w:t>7</w:t>
            </w:r>
          </w:p>
        </w:tc>
        <w:tc>
          <w:tcPr>
            <w:tcW w:w="0" w:type="auto"/>
          </w:tcPr>
          <w:p w:rsidR="001C65FC" w:rsidRPr="00E12782" w:rsidRDefault="001C65FC" w:rsidP="00D417A3">
            <w:pPr>
              <w:shd w:val="clear" w:color="auto" w:fill="FFFFFF"/>
              <w:ind w:hanging="108"/>
              <w:jc w:val="both"/>
              <w:rPr>
                <w:rFonts w:eastAsia="Calibri"/>
                <w:bCs/>
                <w:color w:val="222222"/>
                <w:sz w:val="22"/>
                <w:szCs w:val="22"/>
                <w:shd w:val="clear" w:color="auto" w:fill="FFFFFF"/>
                <w:lang w:eastAsia="en-US"/>
              </w:rPr>
            </w:pPr>
            <w:r w:rsidRPr="00E12782">
              <w:rPr>
                <w:rFonts w:eastAsia="Calibri"/>
                <w:bCs/>
                <w:color w:val="222222"/>
                <w:sz w:val="22"/>
                <w:szCs w:val="22"/>
                <w:shd w:val="clear" w:color="auto" w:fill="FFFFFF"/>
                <w:lang w:eastAsia="en-US"/>
              </w:rPr>
              <w:t>Социально-психологическая адаптация</w:t>
            </w:r>
          </w:p>
          <w:p w:rsidR="001C65FC" w:rsidRPr="00E12782" w:rsidRDefault="001C65FC" w:rsidP="00D417A3">
            <w:pPr>
              <w:jc w:val="both"/>
              <w:rPr>
                <w:sz w:val="22"/>
                <w:szCs w:val="22"/>
              </w:rPr>
            </w:pPr>
          </w:p>
        </w:tc>
        <w:tc>
          <w:tcPr>
            <w:tcW w:w="0" w:type="auto"/>
            <w:gridSpan w:val="2"/>
            <w:shd w:val="clear" w:color="auto" w:fill="auto"/>
          </w:tcPr>
          <w:p w:rsidR="001C65FC" w:rsidRPr="00E12782" w:rsidRDefault="001C65FC" w:rsidP="00D417A3">
            <w:pPr>
              <w:jc w:val="both"/>
              <w:rPr>
                <w:sz w:val="22"/>
                <w:szCs w:val="22"/>
              </w:rPr>
            </w:pPr>
            <w:r w:rsidRPr="00E12782">
              <w:rPr>
                <w:sz w:val="22"/>
                <w:szCs w:val="22"/>
              </w:rPr>
              <w:t>Консультация «Факторы риска социально-психологической дезадаптации у школьников»</w:t>
            </w:r>
          </w:p>
        </w:tc>
        <w:tc>
          <w:tcPr>
            <w:tcW w:w="0" w:type="auto"/>
            <w:gridSpan w:val="3"/>
          </w:tcPr>
          <w:p w:rsidR="001C65FC" w:rsidRPr="00E12782" w:rsidRDefault="001C65FC" w:rsidP="00D417A3">
            <w:pPr>
              <w:pStyle w:val="a8"/>
              <w:spacing w:before="0" w:beforeAutospacing="0" w:after="0" w:afterAutospacing="0"/>
              <w:jc w:val="both"/>
              <w:rPr>
                <w:color w:val="000000"/>
                <w:sz w:val="22"/>
                <w:szCs w:val="22"/>
              </w:rPr>
            </w:pPr>
            <w:r w:rsidRPr="00E12782">
              <w:rPr>
                <w:color w:val="000000"/>
                <w:sz w:val="22"/>
                <w:szCs w:val="22"/>
              </w:rPr>
              <w:t>Все родители</w:t>
            </w:r>
          </w:p>
        </w:tc>
        <w:tc>
          <w:tcPr>
            <w:tcW w:w="0" w:type="auto"/>
            <w:gridSpan w:val="2"/>
            <w:shd w:val="clear" w:color="auto" w:fill="auto"/>
          </w:tcPr>
          <w:p w:rsidR="001C65FC" w:rsidRPr="00E12782" w:rsidRDefault="001C65FC" w:rsidP="00D417A3">
            <w:pPr>
              <w:pStyle w:val="a8"/>
              <w:spacing w:before="0" w:beforeAutospacing="0" w:after="0" w:afterAutospacing="0"/>
              <w:jc w:val="both"/>
              <w:rPr>
                <w:color w:val="000000"/>
                <w:sz w:val="22"/>
                <w:szCs w:val="22"/>
              </w:rPr>
            </w:pPr>
            <w:r w:rsidRPr="00E12782">
              <w:rPr>
                <w:color w:val="000000"/>
                <w:sz w:val="22"/>
                <w:szCs w:val="22"/>
              </w:rPr>
              <w:t>Втечении года</w:t>
            </w:r>
          </w:p>
        </w:tc>
        <w:tc>
          <w:tcPr>
            <w:tcW w:w="0" w:type="auto"/>
            <w:gridSpan w:val="3"/>
            <w:shd w:val="clear" w:color="auto" w:fill="auto"/>
          </w:tcPr>
          <w:p w:rsidR="001C65FC" w:rsidRPr="00E12782" w:rsidRDefault="001C65FC" w:rsidP="00D417A3">
            <w:pPr>
              <w:jc w:val="both"/>
              <w:rPr>
                <w:sz w:val="22"/>
                <w:szCs w:val="22"/>
              </w:rPr>
            </w:pPr>
            <w:r w:rsidRPr="00E12782">
              <w:rPr>
                <w:sz w:val="22"/>
                <w:szCs w:val="22"/>
              </w:rPr>
              <w:t>Социальный педагог, педагог-психолог</w:t>
            </w:r>
          </w:p>
        </w:tc>
        <w:tc>
          <w:tcPr>
            <w:tcW w:w="0" w:type="auto"/>
            <w:gridSpan w:val="2"/>
          </w:tcPr>
          <w:p w:rsidR="001C65FC" w:rsidRPr="00E12782" w:rsidRDefault="001C65FC" w:rsidP="00D417A3">
            <w:pPr>
              <w:jc w:val="both"/>
              <w:rPr>
                <w:sz w:val="22"/>
                <w:szCs w:val="22"/>
              </w:rPr>
            </w:pPr>
            <w:r w:rsidRPr="00E12782">
              <w:rPr>
                <w:sz w:val="22"/>
                <w:szCs w:val="22"/>
              </w:rPr>
              <w:t>Брошюра</w:t>
            </w:r>
          </w:p>
          <w:p w:rsidR="001C65FC" w:rsidRPr="00E12782" w:rsidRDefault="001C65FC" w:rsidP="00D417A3">
            <w:pPr>
              <w:jc w:val="both"/>
              <w:rPr>
                <w:sz w:val="22"/>
                <w:szCs w:val="22"/>
              </w:rPr>
            </w:pPr>
          </w:p>
        </w:tc>
      </w:tr>
      <w:tr w:rsidR="001C65FC" w:rsidRPr="00E12782" w:rsidTr="00B07248">
        <w:trPr>
          <w:trHeight w:val="1203"/>
        </w:trPr>
        <w:tc>
          <w:tcPr>
            <w:tcW w:w="0" w:type="auto"/>
            <w:shd w:val="clear" w:color="auto" w:fill="auto"/>
          </w:tcPr>
          <w:p w:rsidR="001C65FC" w:rsidRPr="00E12782" w:rsidRDefault="001C65FC" w:rsidP="00D417A3">
            <w:pPr>
              <w:ind w:firstLine="360"/>
              <w:jc w:val="both"/>
              <w:rPr>
                <w:b/>
                <w:sz w:val="22"/>
                <w:szCs w:val="22"/>
              </w:rPr>
            </w:pPr>
            <w:r w:rsidRPr="00E12782">
              <w:rPr>
                <w:b/>
                <w:sz w:val="22"/>
                <w:szCs w:val="22"/>
              </w:rPr>
              <w:t>8</w:t>
            </w:r>
          </w:p>
        </w:tc>
        <w:tc>
          <w:tcPr>
            <w:tcW w:w="0" w:type="auto"/>
          </w:tcPr>
          <w:p w:rsidR="001C65FC" w:rsidRPr="00E12782" w:rsidRDefault="001C65FC" w:rsidP="00D417A3">
            <w:pPr>
              <w:jc w:val="both"/>
              <w:rPr>
                <w:sz w:val="22"/>
                <w:szCs w:val="22"/>
              </w:rPr>
            </w:pPr>
            <w:r w:rsidRPr="00E12782">
              <w:rPr>
                <w:sz w:val="22"/>
                <w:szCs w:val="22"/>
              </w:rPr>
              <w:t>Аддиктивное поведение</w:t>
            </w:r>
          </w:p>
        </w:tc>
        <w:tc>
          <w:tcPr>
            <w:tcW w:w="0" w:type="auto"/>
            <w:gridSpan w:val="2"/>
            <w:shd w:val="clear" w:color="auto" w:fill="auto"/>
          </w:tcPr>
          <w:p w:rsidR="001C65FC" w:rsidRPr="00E12782" w:rsidRDefault="001C65FC" w:rsidP="00D417A3">
            <w:pPr>
              <w:jc w:val="both"/>
              <w:rPr>
                <w:sz w:val="22"/>
                <w:szCs w:val="22"/>
              </w:rPr>
            </w:pPr>
            <w:r w:rsidRPr="00E12782">
              <w:rPr>
                <w:sz w:val="22"/>
                <w:szCs w:val="22"/>
              </w:rPr>
              <w:t>«Адекватный контроль – проверяй, но доверяй»</w:t>
            </w:r>
          </w:p>
        </w:tc>
        <w:tc>
          <w:tcPr>
            <w:tcW w:w="0" w:type="auto"/>
            <w:gridSpan w:val="3"/>
          </w:tcPr>
          <w:p w:rsidR="001C65FC" w:rsidRPr="00E12782" w:rsidRDefault="001C65FC" w:rsidP="00D417A3">
            <w:pPr>
              <w:pStyle w:val="a8"/>
              <w:spacing w:before="0" w:beforeAutospacing="0" w:after="0" w:afterAutospacing="0"/>
              <w:jc w:val="both"/>
              <w:rPr>
                <w:color w:val="000000"/>
                <w:sz w:val="22"/>
                <w:szCs w:val="22"/>
              </w:rPr>
            </w:pPr>
            <w:r w:rsidRPr="00E12782">
              <w:rPr>
                <w:color w:val="000000"/>
                <w:sz w:val="22"/>
                <w:szCs w:val="22"/>
              </w:rPr>
              <w:t>Родители детей 11-18 лет</w:t>
            </w:r>
          </w:p>
        </w:tc>
        <w:tc>
          <w:tcPr>
            <w:tcW w:w="0" w:type="auto"/>
            <w:gridSpan w:val="2"/>
            <w:shd w:val="clear" w:color="auto" w:fill="auto"/>
          </w:tcPr>
          <w:p w:rsidR="001C65FC" w:rsidRPr="00E12782" w:rsidRDefault="001C65FC" w:rsidP="00D417A3">
            <w:pPr>
              <w:pStyle w:val="a8"/>
              <w:spacing w:before="0" w:beforeAutospacing="0" w:after="0" w:afterAutospacing="0"/>
              <w:jc w:val="both"/>
              <w:rPr>
                <w:color w:val="000000"/>
                <w:sz w:val="22"/>
                <w:szCs w:val="22"/>
              </w:rPr>
            </w:pPr>
            <w:r w:rsidRPr="00E12782">
              <w:rPr>
                <w:color w:val="000000"/>
                <w:sz w:val="22"/>
                <w:szCs w:val="22"/>
              </w:rPr>
              <w:t>В течении года</w:t>
            </w:r>
          </w:p>
        </w:tc>
        <w:tc>
          <w:tcPr>
            <w:tcW w:w="0" w:type="auto"/>
            <w:gridSpan w:val="3"/>
            <w:shd w:val="clear" w:color="auto" w:fill="auto"/>
          </w:tcPr>
          <w:p w:rsidR="001C65FC" w:rsidRPr="00E12782" w:rsidRDefault="001C65FC" w:rsidP="00D417A3">
            <w:pPr>
              <w:jc w:val="both"/>
              <w:rPr>
                <w:sz w:val="22"/>
                <w:szCs w:val="22"/>
              </w:rPr>
            </w:pPr>
            <w:r w:rsidRPr="00E12782">
              <w:rPr>
                <w:sz w:val="22"/>
                <w:szCs w:val="22"/>
              </w:rPr>
              <w:t>Социальный педагог, педагог-психолог</w:t>
            </w:r>
          </w:p>
        </w:tc>
        <w:tc>
          <w:tcPr>
            <w:tcW w:w="0" w:type="auto"/>
            <w:gridSpan w:val="2"/>
          </w:tcPr>
          <w:p w:rsidR="001C65FC" w:rsidRPr="00E12782" w:rsidRDefault="001C65FC" w:rsidP="00D417A3">
            <w:pPr>
              <w:jc w:val="both"/>
              <w:rPr>
                <w:sz w:val="22"/>
                <w:szCs w:val="22"/>
              </w:rPr>
            </w:pPr>
            <w:r w:rsidRPr="00E12782">
              <w:rPr>
                <w:sz w:val="22"/>
                <w:szCs w:val="22"/>
              </w:rPr>
              <w:t>Участие в общешкольном родительском собрании</w:t>
            </w:r>
          </w:p>
        </w:tc>
      </w:tr>
    </w:tbl>
    <w:p w:rsidR="000F74FD" w:rsidRPr="00E12782" w:rsidRDefault="000F74FD" w:rsidP="00D417A3">
      <w:pPr>
        <w:jc w:val="both"/>
        <w:rPr>
          <w:b/>
          <w:sz w:val="22"/>
          <w:szCs w:val="22"/>
        </w:rPr>
      </w:pPr>
      <w:r w:rsidRPr="00E12782">
        <w:rPr>
          <w:b/>
          <w:sz w:val="22"/>
          <w:szCs w:val="22"/>
        </w:rPr>
        <w:t>План работы</w:t>
      </w:r>
    </w:p>
    <w:p w:rsidR="000F74FD" w:rsidRPr="00E12782" w:rsidRDefault="000F74FD" w:rsidP="00D417A3">
      <w:pPr>
        <w:jc w:val="both"/>
        <w:rPr>
          <w:sz w:val="22"/>
          <w:szCs w:val="22"/>
        </w:rPr>
      </w:pPr>
      <w:r w:rsidRPr="00E12782">
        <w:rPr>
          <w:sz w:val="22"/>
          <w:szCs w:val="22"/>
        </w:rPr>
        <w:t>школьного методического объединения учителей работающих в классах</w:t>
      </w:r>
    </w:p>
    <w:p w:rsidR="000F74FD" w:rsidRPr="00E12782" w:rsidRDefault="000F74FD" w:rsidP="00D417A3">
      <w:pPr>
        <w:jc w:val="both"/>
        <w:rPr>
          <w:sz w:val="22"/>
          <w:szCs w:val="22"/>
        </w:rPr>
      </w:pPr>
      <w:r w:rsidRPr="00E12782">
        <w:rPr>
          <w:sz w:val="22"/>
          <w:szCs w:val="22"/>
        </w:rPr>
        <w:t xml:space="preserve"> с детьми с умственной отсталостью (вариант 2) </w:t>
      </w:r>
    </w:p>
    <w:p w:rsidR="000F74FD" w:rsidRPr="00E12782" w:rsidRDefault="000F74FD" w:rsidP="00D417A3">
      <w:pPr>
        <w:jc w:val="both"/>
        <w:rPr>
          <w:sz w:val="22"/>
          <w:szCs w:val="22"/>
        </w:rPr>
      </w:pPr>
      <w:r w:rsidRPr="00E12782">
        <w:rPr>
          <w:sz w:val="22"/>
          <w:szCs w:val="22"/>
        </w:rPr>
        <w:t xml:space="preserve">на  </w:t>
      </w:r>
      <w:r w:rsidR="005051BF" w:rsidRPr="00E12782">
        <w:rPr>
          <w:sz w:val="22"/>
          <w:szCs w:val="22"/>
        </w:rPr>
        <w:t>2023-2024</w:t>
      </w:r>
      <w:r w:rsidRPr="00E12782">
        <w:rPr>
          <w:sz w:val="22"/>
          <w:szCs w:val="22"/>
        </w:rPr>
        <w:t>учебный год</w:t>
      </w:r>
    </w:p>
    <w:p w:rsidR="000F74FD" w:rsidRPr="00E12782" w:rsidRDefault="000F74FD" w:rsidP="00D417A3">
      <w:pPr>
        <w:ind w:firstLine="567"/>
        <w:jc w:val="both"/>
        <w:rPr>
          <w:sz w:val="22"/>
          <w:szCs w:val="22"/>
        </w:rPr>
      </w:pPr>
      <w:r w:rsidRPr="00E12782">
        <w:rPr>
          <w:sz w:val="22"/>
          <w:szCs w:val="22"/>
        </w:rPr>
        <w:t>Методическая тема школы</w:t>
      </w:r>
    </w:p>
    <w:p w:rsidR="000F74FD" w:rsidRPr="00E12782" w:rsidRDefault="000F74FD" w:rsidP="00D417A3">
      <w:pPr>
        <w:ind w:firstLine="567"/>
        <w:jc w:val="both"/>
        <w:rPr>
          <w:b/>
          <w:sz w:val="22"/>
          <w:szCs w:val="22"/>
        </w:rPr>
      </w:pPr>
      <w:r w:rsidRPr="00E12782">
        <w:rPr>
          <w:b/>
          <w:sz w:val="22"/>
          <w:szCs w:val="22"/>
        </w:rPr>
        <w:t xml:space="preserve">«Формирование и развитие жизненных компетенций обучающихся  по АООП для детей с умственной отсталостью (вариант -2). » </w:t>
      </w:r>
    </w:p>
    <w:p w:rsidR="000F74FD" w:rsidRPr="00E12782" w:rsidRDefault="000F74FD" w:rsidP="00D417A3">
      <w:pPr>
        <w:ind w:firstLine="567"/>
        <w:jc w:val="both"/>
        <w:rPr>
          <w:sz w:val="22"/>
          <w:szCs w:val="22"/>
          <w:u w:val="single"/>
        </w:rPr>
      </w:pPr>
      <w:r w:rsidRPr="00E12782">
        <w:rPr>
          <w:sz w:val="22"/>
          <w:szCs w:val="22"/>
          <w:u w:val="single"/>
        </w:rPr>
        <w:t>Основные цели:</w:t>
      </w:r>
    </w:p>
    <w:p w:rsidR="000F74FD" w:rsidRPr="00E12782" w:rsidRDefault="000F74FD" w:rsidP="00D417A3">
      <w:pPr>
        <w:pStyle w:val="Default"/>
        <w:ind w:firstLine="567"/>
        <w:jc w:val="both"/>
        <w:rPr>
          <w:sz w:val="22"/>
          <w:szCs w:val="22"/>
        </w:rPr>
      </w:pPr>
      <w:r w:rsidRPr="00E12782">
        <w:rPr>
          <w:sz w:val="22"/>
          <w:szCs w:val="22"/>
        </w:rPr>
        <w:t xml:space="preserve">1.Обеспечение условий овладения учащимися с умственной отсталостью жизненными компетенциями, позволяющие вести активный социальный образ жизни . </w:t>
      </w:r>
    </w:p>
    <w:p w:rsidR="000F74FD" w:rsidRPr="00E12782" w:rsidRDefault="000F74FD" w:rsidP="00D417A3">
      <w:pPr>
        <w:ind w:firstLine="567"/>
        <w:jc w:val="both"/>
        <w:rPr>
          <w:sz w:val="22"/>
          <w:szCs w:val="22"/>
        </w:rPr>
      </w:pPr>
      <w:r w:rsidRPr="00E12782">
        <w:rPr>
          <w:sz w:val="22"/>
          <w:szCs w:val="22"/>
        </w:rPr>
        <w:t>2. Введение ФГОС УО, ФГОС РАС В-8.3 и 8.4, ФГОС ОВЗ (НОДА В- 6.3,6.4)</w:t>
      </w:r>
    </w:p>
    <w:p w:rsidR="000F74FD" w:rsidRPr="00E12782" w:rsidRDefault="000F74FD" w:rsidP="00D417A3">
      <w:pPr>
        <w:ind w:firstLine="567"/>
        <w:jc w:val="both"/>
        <w:rPr>
          <w:sz w:val="22"/>
          <w:szCs w:val="22"/>
          <w:u w:val="single"/>
        </w:rPr>
      </w:pPr>
      <w:r w:rsidRPr="00E12782">
        <w:rPr>
          <w:sz w:val="22"/>
          <w:szCs w:val="22"/>
          <w:u w:val="single"/>
        </w:rPr>
        <w:t>Основные задачи:</w:t>
      </w:r>
    </w:p>
    <w:p w:rsidR="000F74FD" w:rsidRPr="00E12782" w:rsidRDefault="000F74FD" w:rsidP="00D417A3">
      <w:pPr>
        <w:pStyle w:val="Default"/>
        <w:ind w:firstLine="567"/>
        <w:jc w:val="both"/>
        <w:rPr>
          <w:sz w:val="22"/>
          <w:szCs w:val="22"/>
        </w:rPr>
      </w:pPr>
      <w:r w:rsidRPr="00E12782">
        <w:rPr>
          <w:sz w:val="22"/>
          <w:szCs w:val="22"/>
        </w:rPr>
        <w:t xml:space="preserve">1. Удовлетворение особых образовательных потребностей разных категорий обучающихся, направленных на коррекцию недостатков развития. </w:t>
      </w:r>
    </w:p>
    <w:p w:rsidR="000F74FD" w:rsidRPr="00E12782" w:rsidRDefault="000F74FD" w:rsidP="00D417A3">
      <w:pPr>
        <w:pStyle w:val="Default"/>
        <w:ind w:firstLine="567"/>
        <w:jc w:val="both"/>
        <w:rPr>
          <w:sz w:val="22"/>
          <w:szCs w:val="22"/>
        </w:rPr>
      </w:pPr>
      <w:r w:rsidRPr="00E12782">
        <w:rPr>
          <w:sz w:val="22"/>
          <w:szCs w:val="22"/>
        </w:rPr>
        <w:t xml:space="preserve">2. Создание условий для общеобразовательной подготовки и воспитания учащихся с учетом психофизических и индивидуальных особенностей каждого ребенка. </w:t>
      </w:r>
    </w:p>
    <w:p w:rsidR="000F74FD" w:rsidRPr="00E12782" w:rsidRDefault="000F74FD" w:rsidP="00D417A3">
      <w:pPr>
        <w:pStyle w:val="Default"/>
        <w:ind w:firstLine="567"/>
        <w:jc w:val="both"/>
        <w:rPr>
          <w:sz w:val="22"/>
          <w:szCs w:val="22"/>
        </w:rPr>
      </w:pPr>
      <w:r w:rsidRPr="00E12782">
        <w:rPr>
          <w:sz w:val="22"/>
          <w:szCs w:val="22"/>
        </w:rPr>
        <w:t xml:space="preserve">3. Формирование у учащихся навыков самообслуживания, хозяйственно-бытового труда, трудовых навыков, способствующих самостоятельной деятельности в социуме. Систематизация работы по сохранению, укреплению,  профилактике здорового образа жизни. </w:t>
      </w:r>
    </w:p>
    <w:p w:rsidR="000F74FD" w:rsidRPr="00E12782" w:rsidRDefault="000F74FD" w:rsidP="00D417A3">
      <w:pPr>
        <w:pStyle w:val="Default"/>
        <w:ind w:firstLine="567"/>
        <w:jc w:val="both"/>
        <w:rPr>
          <w:sz w:val="22"/>
          <w:szCs w:val="22"/>
        </w:rPr>
      </w:pPr>
      <w:r w:rsidRPr="00E12782">
        <w:rPr>
          <w:sz w:val="22"/>
          <w:szCs w:val="22"/>
        </w:rPr>
        <w:t xml:space="preserve">4. Совершенствование нормативной базы «Коррекционной школы» и разработка новых положений о деятельности учебного учреждения в условиях развития специальных образовательных стандартов: «Адаптированной  общеобразовательной программы школы», специальных индивидуальных программ развития (далее СИПР),  проведение мониторинга и текущей диагностики усвоения базовых учебных действий в процессе обучения и воспитания. </w:t>
      </w:r>
    </w:p>
    <w:p w:rsidR="000F74FD" w:rsidRPr="00E12782" w:rsidRDefault="000F74FD" w:rsidP="00D417A3">
      <w:pPr>
        <w:pStyle w:val="Default"/>
        <w:ind w:firstLine="567"/>
        <w:jc w:val="both"/>
        <w:rPr>
          <w:sz w:val="22"/>
          <w:szCs w:val="22"/>
        </w:rPr>
      </w:pPr>
      <w:r w:rsidRPr="00E12782">
        <w:rPr>
          <w:sz w:val="22"/>
          <w:szCs w:val="22"/>
        </w:rPr>
        <w:t xml:space="preserve">5.Охрана жизни и здоровья ребенка, создание эмоционально-психологических комфортных условий пребывания детей в школе. </w:t>
      </w:r>
    </w:p>
    <w:p w:rsidR="000F74FD" w:rsidRPr="00E12782" w:rsidRDefault="000F74FD" w:rsidP="00D417A3">
      <w:pPr>
        <w:pStyle w:val="Default"/>
        <w:ind w:firstLine="567"/>
        <w:jc w:val="both"/>
        <w:rPr>
          <w:sz w:val="22"/>
          <w:szCs w:val="22"/>
        </w:rPr>
      </w:pPr>
      <w:r w:rsidRPr="00E12782">
        <w:rPr>
          <w:sz w:val="22"/>
          <w:szCs w:val="22"/>
        </w:rPr>
        <w:t xml:space="preserve">6.Усиление общекультурной направленности общего образования в целях повышения адаптивных возможностей школьников с интеллектуальными нарушениями </w:t>
      </w:r>
    </w:p>
    <w:p w:rsidR="000F74FD" w:rsidRPr="00E12782" w:rsidRDefault="000F74FD" w:rsidP="00D417A3">
      <w:pPr>
        <w:pStyle w:val="Default"/>
        <w:ind w:firstLine="567"/>
        <w:jc w:val="both"/>
        <w:rPr>
          <w:sz w:val="22"/>
          <w:szCs w:val="22"/>
        </w:rPr>
      </w:pPr>
      <w:r w:rsidRPr="00E12782">
        <w:rPr>
          <w:sz w:val="22"/>
          <w:szCs w:val="22"/>
        </w:rPr>
        <w:t xml:space="preserve">7.Реализация коррекционных мероприятий по физическому и психическому оздоровлению детей, устранение или преодоление специфических, индивидуальных нарушений в развитии. </w:t>
      </w:r>
    </w:p>
    <w:p w:rsidR="000F74FD" w:rsidRPr="00E12782" w:rsidRDefault="000F74FD" w:rsidP="00D417A3">
      <w:pPr>
        <w:pStyle w:val="Default"/>
        <w:ind w:firstLine="567"/>
        <w:jc w:val="both"/>
        <w:rPr>
          <w:sz w:val="22"/>
          <w:szCs w:val="22"/>
        </w:rPr>
      </w:pPr>
      <w:r w:rsidRPr="00E12782">
        <w:rPr>
          <w:sz w:val="22"/>
          <w:szCs w:val="22"/>
        </w:rPr>
        <w:t xml:space="preserve">8.Правильное использование и сохранность учебно-материальной базы школы. </w:t>
      </w:r>
    </w:p>
    <w:p w:rsidR="000F74FD" w:rsidRPr="00E12782" w:rsidRDefault="000F74FD" w:rsidP="00D417A3">
      <w:pPr>
        <w:pStyle w:val="a8"/>
        <w:shd w:val="clear" w:color="auto" w:fill="FFFFFF"/>
        <w:spacing w:before="0" w:beforeAutospacing="0" w:after="0" w:afterAutospacing="0"/>
        <w:ind w:firstLine="567"/>
        <w:jc w:val="both"/>
        <w:rPr>
          <w:sz w:val="22"/>
          <w:szCs w:val="22"/>
        </w:rPr>
      </w:pPr>
      <w:r w:rsidRPr="00E12782">
        <w:rPr>
          <w:sz w:val="22"/>
          <w:szCs w:val="22"/>
        </w:rPr>
        <w:t>9.Обеспечение урокам и воспитательным мероприятиям максимальной результативности и коррекционной направленности.</w:t>
      </w:r>
    </w:p>
    <w:p w:rsidR="000F74FD" w:rsidRPr="00E12782" w:rsidRDefault="000F74FD" w:rsidP="00D417A3">
      <w:pPr>
        <w:pStyle w:val="a8"/>
        <w:shd w:val="clear" w:color="auto" w:fill="FFFFFF"/>
        <w:spacing w:before="0" w:beforeAutospacing="0" w:after="0" w:afterAutospacing="0"/>
        <w:ind w:firstLine="567"/>
        <w:jc w:val="both"/>
        <w:rPr>
          <w:color w:val="000000"/>
          <w:sz w:val="22"/>
          <w:szCs w:val="22"/>
        </w:rPr>
      </w:pPr>
      <w:r w:rsidRPr="00E12782">
        <w:rPr>
          <w:color w:val="000000"/>
          <w:sz w:val="22"/>
          <w:szCs w:val="22"/>
        </w:rPr>
        <w:t>Продолжить работу по совершенствованию педагогического мастерства учителей, их профессионального уровня посредством:</w:t>
      </w:r>
    </w:p>
    <w:p w:rsidR="000F74FD" w:rsidRPr="00E12782" w:rsidRDefault="000F74FD" w:rsidP="00280D54">
      <w:pPr>
        <w:pStyle w:val="a8"/>
        <w:numPr>
          <w:ilvl w:val="0"/>
          <w:numId w:val="45"/>
        </w:numPr>
        <w:shd w:val="clear" w:color="auto" w:fill="FFFFFF"/>
        <w:spacing w:before="0" w:beforeAutospacing="0" w:after="0" w:afterAutospacing="0"/>
        <w:ind w:left="0" w:firstLine="567"/>
        <w:jc w:val="both"/>
        <w:rPr>
          <w:color w:val="000000"/>
          <w:sz w:val="22"/>
          <w:szCs w:val="22"/>
        </w:rPr>
      </w:pPr>
      <w:r w:rsidRPr="00E12782">
        <w:rPr>
          <w:color w:val="000000"/>
          <w:sz w:val="22"/>
          <w:szCs w:val="22"/>
        </w:rPr>
        <w:t>Выступления на методических советах;</w:t>
      </w:r>
    </w:p>
    <w:p w:rsidR="000F74FD" w:rsidRPr="00E12782" w:rsidRDefault="000F74FD" w:rsidP="00280D54">
      <w:pPr>
        <w:pStyle w:val="a8"/>
        <w:numPr>
          <w:ilvl w:val="0"/>
          <w:numId w:val="45"/>
        </w:numPr>
        <w:shd w:val="clear" w:color="auto" w:fill="FFFFFF"/>
        <w:spacing w:before="0" w:beforeAutospacing="0" w:after="0" w:afterAutospacing="0"/>
        <w:ind w:left="0" w:firstLine="567"/>
        <w:jc w:val="both"/>
        <w:rPr>
          <w:color w:val="000000"/>
          <w:sz w:val="22"/>
          <w:szCs w:val="22"/>
        </w:rPr>
      </w:pPr>
      <w:r w:rsidRPr="00E12782">
        <w:rPr>
          <w:color w:val="000000"/>
          <w:sz w:val="22"/>
          <w:szCs w:val="22"/>
        </w:rPr>
        <w:t>Выступления на педагогических советах;</w:t>
      </w:r>
    </w:p>
    <w:p w:rsidR="000F74FD" w:rsidRPr="00E12782" w:rsidRDefault="000F74FD" w:rsidP="00280D54">
      <w:pPr>
        <w:pStyle w:val="a8"/>
        <w:numPr>
          <w:ilvl w:val="0"/>
          <w:numId w:val="45"/>
        </w:numPr>
        <w:shd w:val="clear" w:color="auto" w:fill="FFFFFF"/>
        <w:spacing w:before="0" w:beforeAutospacing="0" w:after="0" w:afterAutospacing="0"/>
        <w:ind w:left="0" w:firstLine="567"/>
        <w:jc w:val="both"/>
        <w:rPr>
          <w:color w:val="000000"/>
          <w:sz w:val="22"/>
          <w:szCs w:val="22"/>
        </w:rPr>
      </w:pPr>
      <w:r w:rsidRPr="00E12782">
        <w:rPr>
          <w:color w:val="000000"/>
          <w:sz w:val="22"/>
          <w:szCs w:val="22"/>
        </w:rPr>
        <w:t>Работы по теме самообразования;</w:t>
      </w:r>
    </w:p>
    <w:p w:rsidR="000F74FD" w:rsidRPr="00E12782" w:rsidRDefault="000F74FD" w:rsidP="00280D54">
      <w:pPr>
        <w:pStyle w:val="a8"/>
        <w:numPr>
          <w:ilvl w:val="0"/>
          <w:numId w:val="45"/>
        </w:numPr>
        <w:shd w:val="clear" w:color="auto" w:fill="FFFFFF"/>
        <w:spacing w:before="0" w:beforeAutospacing="0" w:after="0" w:afterAutospacing="0"/>
        <w:ind w:left="0" w:firstLine="567"/>
        <w:jc w:val="both"/>
        <w:rPr>
          <w:color w:val="000000"/>
          <w:sz w:val="22"/>
          <w:szCs w:val="22"/>
        </w:rPr>
      </w:pPr>
      <w:r w:rsidRPr="00E12782">
        <w:rPr>
          <w:color w:val="000000"/>
          <w:sz w:val="22"/>
          <w:szCs w:val="22"/>
        </w:rPr>
        <w:t>Творческими отчетами;</w:t>
      </w:r>
    </w:p>
    <w:p w:rsidR="000F74FD" w:rsidRPr="00E12782" w:rsidRDefault="000F74FD" w:rsidP="00280D54">
      <w:pPr>
        <w:pStyle w:val="a8"/>
        <w:numPr>
          <w:ilvl w:val="0"/>
          <w:numId w:val="45"/>
        </w:numPr>
        <w:shd w:val="clear" w:color="auto" w:fill="FFFFFF"/>
        <w:spacing w:before="0" w:beforeAutospacing="0" w:after="0" w:afterAutospacing="0"/>
        <w:ind w:left="0" w:firstLine="567"/>
        <w:jc w:val="both"/>
        <w:rPr>
          <w:color w:val="000000"/>
          <w:sz w:val="22"/>
          <w:szCs w:val="22"/>
        </w:rPr>
      </w:pPr>
      <w:r w:rsidRPr="00E12782">
        <w:rPr>
          <w:color w:val="000000"/>
          <w:sz w:val="22"/>
          <w:szCs w:val="22"/>
        </w:rPr>
        <w:t>Публикациями  на сайтах;</w:t>
      </w:r>
    </w:p>
    <w:p w:rsidR="000F74FD" w:rsidRPr="00E12782" w:rsidRDefault="000F74FD" w:rsidP="00280D54">
      <w:pPr>
        <w:pStyle w:val="a8"/>
        <w:numPr>
          <w:ilvl w:val="0"/>
          <w:numId w:val="45"/>
        </w:numPr>
        <w:shd w:val="clear" w:color="auto" w:fill="FFFFFF"/>
        <w:spacing w:before="0" w:beforeAutospacing="0" w:after="0" w:afterAutospacing="0"/>
        <w:ind w:left="0" w:firstLine="567"/>
        <w:jc w:val="both"/>
        <w:rPr>
          <w:color w:val="000000"/>
          <w:sz w:val="22"/>
          <w:szCs w:val="22"/>
        </w:rPr>
      </w:pPr>
      <w:r w:rsidRPr="00E12782">
        <w:rPr>
          <w:color w:val="000000"/>
          <w:sz w:val="22"/>
          <w:szCs w:val="22"/>
        </w:rPr>
        <w:t>Открытыми уроками на ШМО;</w:t>
      </w:r>
    </w:p>
    <w:p w:rsidR="000F74FD" w:rsidRPr="00E12782" w:rsidRDefault="000F74FD" w:rsidP="00280D54">
      <w:pPr>
        <w:pStyle w:val="a8"/>
        <w:numPr>
          <w:ilvl w:val="0"/>
          <w:numId w:val="45"/>
        </w:numPr>
        <w:shd w:val="clear" w:color="auto" w:fill="FFFFFF"/>
        <w:spacing w:before="0" w:beforeAutospacing="0" w:after="0" w:afterAutospacing="0"/>
        <w:ind w:left="0" w:firstLine="567"/>
        <w:jc w:val="both"/>
        <w:rPr>
          <w:color w:val="000000"/>
          <w:sz w:val="22"/>
          <w:szCs w:val="22"/>
        </w:rPr>
      </w:pPr>
      <w:r w:rsidRPr="00E12782">
        <w:rPr>
          <w:color w:val="000000"/>
          <w:sz w:val="22"/>
          <w:szCs w:val="22"/>
        </w:rPr>
        <w:t>Открытыми уроками для учителей-предметников;</w:t>
      </w:r>
    </w:p>
    <w:p w:rsidR="000F74FD" w:rsidRPr="00E12782" w:rsidRDefault="000F74FD" w:rsidP="00280D54">
      <w:pPr>
        <w:pStyle w:val="a8"/>
        <w:numPr>
          <w:ilvl w:val="0"/>
          <w:numId w:val="45"/>
        </w:numPr>
        <w:shd w:val="clear" w:color="auto" w:fill="FFFFFF"/>
        <w:spacing w:before="0" w:beforeAutospacing="0" w:after="0" w:afterAutospacing="0"/>
        <w:ind w:left="0" w:firstLine="567"/>
        <w:jc w:val="both"/>
        <w:rPr>
          <w:color w:val="000000"/>
          <w:sz w:val="22"/>
          <w:szCs w:val="22"/>
        </w:rPr>
      </w:pPr>
      <w:r w:rsidRPr="00E12782">
        <w:rPr>
          <w:color w:val="000000"/>
          <w:sz w:val="22"/>
          <w:szCs w:val="22"/>
        </w:rPr>
        <w:t>Проведением предметных недель;</w:t>
      </w:r>
    </w:p>
    <w:p w:rsidR="000F74FD" w:rsidRPr="00E12782" w:rsidRDefault="000F74FD" w:rsidP="00280D54">
      <w:pPr>
        <w:pStyle w:val="a8"/>
        <w:numPr>
          <w:ilvl w:val="0"/>
          <w:numId w:val="45"/>
        </w:numPr>
        <w:shd w:val="clear" w:color="auto" w:fill="FFFFFF"/>
        <w:spacing w:before="0" w:beforeAutospacing="0" w:after="0" w:afterAutospacing="0"/>
        <w:ind w:left="0" w:firstLine="567"/>
        <w:jc w:val="both"/>
        <w:rPr>
          <w:color w:val="000000"/>
          <w:sz w:val="22"/>
          <w:szCs w:val="22"/>
        </w:rPr>
      </w:pPr>
      <w:r w:rsidRPr="00E12782">
        <w:rPr>
          <w:color w:val="000000"/>
          <w:sz w:val="22"/>
          <w:szCs w:val="22"/>
        </w:rPr>
        <w:t>Обучением на курсах повышения квалификации;</w:t>
      </w:r>
    </w:p>
    <w:p w:rsidR="000F74FD" w:rsidRPr="00E12782" w:rsidRDefault="000F74FD" w:rsidP="00280D54">
      <w:pPr>
        <w:pStyle w:val="a8"/>
        <w:numPr>
          <w:ilvl w:val="0"/>
          <w:numId w:val="45"/>
        </w:numPr>
        <w:shd w:val="clear" w:color="auto" w:fill="FFFFFF"/>
        <w:spacing w:before="0" w:beforeAutospacing="0" w:after="0" w:afterAutospacing="0"/>
        <w:ind w:left="0" w:firstLine="567"/>
        <w:jc w:val="both"/>
        <w:rPr>
          <w:color w:val="000000"/>
          <w:sz w:val="22"/>
          <w:szCs w:val="22"/>
        </w:rPr>
      </w:pPr>
      <w:r w:rsidRPr="00E12782">
        <w:rPr>
          <w:color w:val="000000"/>
          <w:sz w:val="22"/>
          <w:szCs w:val="22"/>
        </w:rPr>
        <w:lastRenderedPageBreak/>
        <w:t>Участием в конкурсах педагогического мастерства</w:t>
      </w:r>
    </w:p>
    <w:p w:rsidR="000F74FD" w:rsidRPr="00E12782" w:rsidRDefault="000F74FD" w:rsidP="00280D54">
      <w:pPr>
        <w:pStyle w:val="a8"/>
        <w:numPr>
          <w:ilvl w:val="0"/>
          <w:numId w:val="45"/>
        </w:numPr>
        <w:shd w:val="clear" w:color="auto" w:fill="FFFFFF"/>
        <w:spacing w:before="0" w:beforeAutospacing="0" w:after="0" w:afterAutospacing="0"/>
        <w:ind w:left="0" w:firstLine="567"/>
        <w:jc w:val="both"/>
        <w:rPr>
          <w:color w:val="000000"/>
          <w:sz w:val="22"/>
          <w:szCs w:val="22"/>
        </w:rPr>
      </w:pPr>
      <w:r w:rsidRPr="00E12782">
        <w:rPr>
          <w:color w:val="000000"/>
          <w:sz w:val="22"/>
          <w:szCs w:val="22"/>
        </w:rPr>
        <w:t>Повышение квалификации</w:t>
      </w:r>
    </w:p>
    <w:p w:rsidR="000F74FD" w:rsidRPr="00E12782" w:rsidRDefault="000F74FD" w:rsidP="00280D54">
      <w:pPr>
        <w:pStyle w:val="a8"/>
        <w:numPr>
          <w:ilvl w:val="0"/>
          <w:numId w:val="45"/>
        </w:numPr>
        <w:shd w:val="clear" w:color="auto" w:fill="FFFFFF"/>
        <w:spacing w:before="0" w:beforeAutospacing="0" w:after="0" w:afterAutospacing="0"/>
        <w:ind w:left="0" w:firstLine="567"/>
        <w:jc w:val="both"/>
        <w:rPr>
          <w:color w:val="000000"/>
          <w:sz w:val="22"/>
          <w:szCs w:val="22"/>
        </w:rPr>
      </w:pPr>
      <w:r w:rsidRPr="00E12782">
        <w:rPr>
          <w:color w:val="000000"/>
          <w:sz w:val="22"/>
          <w:szCs w:val="22"/>
        </w:rPr>
        <w:t>Внедрением в учебный процесс инновационных технологий.</w:t>
      </w:r>
    </w:p>
    <w:p w:rsidR="000F74FD" w:rsidRPr="00E12782" w:rsidRDefault="000F74FD" w:rsidP="00D417A3">
      <w:pPr>
        <w:ind w:firstLine="142"/>
        <w:jc w:val="both"/>
        <w:rPr>
          <w:sz w:val="22"/>
          <w:szCs w:val="22"/>
        </w:rPr>
      </w:pPr>
      <w:r w:rsidRPr="00E12782">
        <w:rPr>
          <w:sz w:val="22"/>
          <w:szCs w:val="22"/>
        </w:rPr>
        <w:t>Всем членам ШМО продолжить работу по самообразованию и повышению квалификационного уровня, расширять сотрудничество с целью поиска новых форм работы, обмена опытом и повышения методического уровня работы ШМО.</w:t>
      </w:r>
    </w:p>
    <w:p w:rsidR="000F74FD" w:rsidRPr="00E12782" w:rsidRDefault="000F74FD" w:rsidP="00D417A3">
      <w:pPr>
        <w:pStyle w:val="a8"/>
        <w:shd w:val="clear" w:color="auto" w:fill="FFFFFF"/>
        <w:spacing w:before="0" w:beforeAutospacing="0" w:after="0" w:afterAutospacing="0"/>
        <w:ind w:firstLine="567"/>
        <w:jc w:val="both"/>
        <w:rPr>
          <w:color w:val="000000"/>
          <w:sz w:val="22"/>
          <w:szCs w:val="22"/>
        </w:rPr>
      </w:pPr>
      <w:r w:rsidRPr="00E12782">
        <w:rPr>
          <w:b/>
          <w:bCs/>
          <w:color w:val="000000"/>
          <w:sz w:val="22"/>
          <w:szCs w:val="22"/>
        </w:rPr>
        <w:t>Ожидаемые результаты работы:</w:t>
      </w:r>
    </w:p>
    <w:p w:rsidR="000F74FD" w:rsidRPr="00E12782" w:rsidRDefault="000F74FD" w:rsidP="00D417A3">
      <w:pPr>
        <w:pStyle w:val="a8"/>
        <w:shd w:val="clear" w:color="auto" w:fill="FFFFFF"/>
        <w:spacing w:before="0" w:beforeAutospacing="0" w:after="0" w:afterAutospacing="0"/>
        <w:ind w:firstLine="567"/>
        <w:jc w:val="both"/>
        <w:rPr>
          <w:color w:val="000000"/>
          <w:sz w:val="22"/>
          <w:szCs w:val="22"/>
        </w:rPr>
      </w:pPr>
      <w:r w:rsidRPr="00E12782">
        <w:rPr>
          <w:color w:val="000000"/>
          <w:sz w:val="22"/>
          <w:szCs w:val="22"/>
        </w:rPr>
        <w:t>- повышение познавательного интереса учащихся к предметам и внеурочной деятельности;</w:t>
      </w:r>
    </w:p>
    <w:p w:rsidR="000F74FD" w:rsidRPr="00E12782" w:rsidRDefault="000F74FD" w:rsidP="00D417A3">
      <w:pPr>
        <w:pStyle w:val="a8"/>
        <w:shd w:val="clear" w:color="auto" w:fill="FFFFFF"/>
        <w:spacing w:before="0" w:beforeAutospacing="0" w:after="0" w:afterAutospacing="0"/>
        <w:ind w:firstLine="567"/>
        <w:jc w:val="both"/>
        <w:rPr>
          <w:color w:val="000000"/>
          <w:sz w:val="22"/>
          <w:szCs w:val="22"/>
        </w:rPr>
      </w:pPr>
      <w:r w:rsidRPr="00E12782">
        <w:rPr>
          <w:color w:val="000000"/>
          <w:sz w:val="22"/>
          <w:szCs w:val="22"/>
        </w:rPr>
        <w:t>- овладение учителями ШМО системой преподавания предметов в соответствии с ФГОС УО;</w:t>
      </w:r>
    </w:p>
    <w:p w:rsidR="000F74FD" w:rsidRPr="00E12782" w:rsidRDefault="000F74FD" w:rsidP="00D417A3">
      <w:pPr>
        <w:pStyle w:val="a8"/>
        <w:shd w:val="clear" w:color="auto" w:fill="FFFFFF"/>
        <w:spacing w:before="0" w:beforeAutospacing="0" w:after="0" w:afterAutospacing="0"/>
        <w:jc w:val="both"/>
        <w:rPr>
          <w:color w:val="000000"/>
          <w:sz w:val="22"/>
          <w:szCs w:val="22"/>
        </w:rPr>
      </w:pPr>
      <w:r w:rsidRPr="00E12782">
        <w:rPr>
          <w:color w:val="000000"/>
          <w:sz w:val="22"/>
          <w:szCs w:val="22"/>
        </w:rPr>
        <w:t>- создание условий в процессе обучения для формирования у учащихся ключевых компетентностей, БУД;</w:t>
      </w:r>
    </w:p>
    <w:p w:rsidR="000F74FD" w:rsidRPr="00E12782" w:rsidRDefault="000F74FD" w:rsidP="00D417A3">
      <w:pPr>
        <w:pStyle w:val="a8"/>
        <w:shd w:val="clear" w:color="auto" w:fill="FFFFFF"/>
        <w:spacing w:before="0" w:beforeAutospacing="0" w:after="0" w:afterAutospacing="0"/>
        <w:ind w:firstLine="567"/>
        <w:jc w:val="both"/>
        <w:rPr>
          <w:color w:val="000000"/>
          <w:sz w:val="22"/>
          <w:szCs w:val="22"/>
        </w:rPr>
      </w:pPr>
      <w:r w:rsidRPr="00E12782">
        <w:rPr>
          <w:color w:val="000000"/>
          <w:sz w:val="22"/>
          <w:szCs w:val="22"/>
        </w:rPr>
        <w:t>- социальная адаптация в коллектив класса детей с разной степенью умственной отсталости.</w:t>
      </w:r>
    </w:p>
    <w:p w:rsidR="000F74FD" w:rsidRPr="00E12782" w:rsidRDefault="000F74FD" w:rsidP="00D417A3">
      <w:pPr>
        <w:jc w:val="both"/>
        <w:rPr>
          <w:sz w:val="22"/>
          <w:szCs w:val="22"/>
        </w:rPr>
      </w:pPr>
    </w:p>
    <w:p w:rsidR="000F74FD" w:rsidRPr="00E12782" w:rsidRDefault="000F74FD" w:rsidP="00D417A3">
      <w:pPr>
        <w:shd w:val="clear" w:color="auto" w:fill="FFFFFF"/>
        <w:jc w:val="both"/>
        <w:rPr>
          <w:rFonts w:eastAsia="Times New Roman"/>
          <w:b/>
          <w:bCs/>
          <w:color w:val="000000"/>
          <w:sz w:val="22"/>
          <w:szCs w:val="22"/>
        </w:rPr>
      </w:pPr>
    </w:p>
    <w:p w:rsidR="000F74FD" w:rsidRPr="00E12782" w:rsidRDefault="000F74FD" w:rsidP="00D417A3">
      <w:pPr>
        <w:shd w:val="clear" w:color="auto" w:fill="FFFFFF"/>
        <w:jc w:val="both"/>
        <w:rPr>
          <w:rFonts w:eastAsia="Times New Roman"/>
          <w:b/>
          <w:bCs/>
          <w:color w:val="000000"/>
          <w:sz w:val="22"/>
          <w:szCs w:val="22"/>
        </w:rPr>
      </w:pPr>
      <w:r w:rsidRPr="00E12782">
        <w:rPr>
          <w:rFonts w:eastAsia="Times New Roman"/>
          <w:b/>
          <w:bCs/>
          <w:color w:val="000000"/>
          <w:sz w:val="22"/>
          <w:szCs w:val="22"/>
        </w:rPr>
        <w:t>Научно-методическая работа.</w:t>
      </w:r>
    </w:p>
    <w:p w:rsidR="00AD08AF" w:rsidRPr="00E12782" w:rsidRDefault="00AD08AF" w:rsidP="00D417A3">
      <w:pPr>
        <w:shd w:val="clear" w:color="auto" w:fill="FFFFFF"/>
        <w:jc w:val="both"/>
        <w:rPr>
          <w:rFonts w:eastAsia="Times New Roman"/>
          <w:color w:val="000000"/>
          <w:sz w:val="22"/>
          <w:szCs w:val="22"/>
        </w:rPr>
      </w:pPr>
    </w:p>
    <w:tbl>
      <w:tblPr>
        <w:tblW w:w="9923"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tblPr>
      <w:tblGrid>
        <w:gridCol w:w="719"/>
        <w:gridCol w:w="5093"/>
        <w:gridCol w:w="1843"/>
        <w:gridCol w:w="2268"/>
      </w:tblGrid>
      <w:tr w:rsidR="000F74FD" w:rsidRPr="00E12782" w:rsidTr="00430CF2">
        <w:tc>
          <w:tcPr>
            <w:tcW w:w="719" w:type="dxa"/>
            <w:shd w:val="clear" w:color="auto" w:fill="FFFFFF"/>
            <w:tcMar>
              <w:top w:w="30" w:type="dxa"/>
              <w:left w:w="30" w:type="dxa"/>
              <w:bottom w:w="30" w:type="dxa"/>
              <w:right w:w="30" w:type="dxa"/>
            </w:tcMar>
            <w:hideMark/>
          </w:tcPr>
          <w:p w:rsidR="000F74FD" w:rsidRPr="00E12782" w:rsidRDefault="000F74FD" w:rsidP="00D417A3">
            <w:pPr>
              <w:jc w:val="both"/>
              <w:rPr>
                <w:rFonts w:eastAsia="Times New Roman"/>
                <w:sz w:val="22"/>
                <w:szCs w:val="22"/>
              </w:rPr>
            </w:pPr>
            <w:r w:rsidRPr="00E12782">
              <w:rPr>
                <w:rFonts w:eastAsia="Times New Roman"/>
                <w:b/>
                <w:bCs/>
                <w:sz w:val="22"/>
                <w:szCs w:val="22"/>
              </w:rPr>
              <w:t>№/п</w:t>
            </w:r>
          </w:p>
        </w:tc>
        <w:tc>
          <w:tcPr>
            <w:tcW w:w="5093" w:type="dxa"/>
            <w:shd w:val="clear" w:color="auto" w:fill="FFFFFF"/>
            <w:tcMar>
              <w:top w:w="30" w:type="dxa"/>
              <w:left w:w="30" w:type="dxa"/>
              <w:bottom w:w="30" w:type="dxa"/>
              <w:right w:w="30" w:type="dxa"/>
            </w:tcMar>
            <w:hideMark/>
          </w:tcPr>
          <w:p w:rsidR="000F74FD" w:rsidRPr="00E12782" w:rsidRDefault="000F74FD" w:rsidP="00D417A3">
            <w:pPr>
              <w:jc w:val="both"/>
              <w:rPr>
                <w:rFonts w:eastAsia="Times New Roman"/>
                <w:sz w:val="22"/>
                <w:szCs w:val="22"/>
              </w:rPr>
            </w:pPr>
            <w:r w:rsidRPr="00E12782">
              <w:rPr>
                <w:rFonts w:eastAsia="Times New Roman"/>
                <w:b/>
                <w:bCs/>
                <w:sz w:val="22"/>
                <w:szCs w:val="22"/>
              </w:rPr>
              <w:t>Содержание деятельности</w:t>
            </w:r>
          </w:p>
        </w:tc>
        <w:tc>
          <w:tcPr>
            <w:tcW w:w="1843" w:type="dxa"/>
            <w:shd w:val="clear" w:color="auto" w:fill="FFFFFF"/>
            <w:tcMar>
              <w:top w:w="30" w:type="dxa"/>
              <w:left w:w="30" w:type="dxa"/>
              <w:bottom w:w="30" w:type="dxa"/>
              <w:right w:w="30" w:type="dxa"/>
            </w:tcMar>
            <w:hideMark/>
          </w:tcPr>
          <w:p w:rsidR="000F74FD" w:rsidRPr="00E12782" w:rsidRDefault="000F74FD" w:rsidP="00D417A3">
            <w:pPr>
              <w:jc w:val="both"/>
              <w:rPr>
                <w:rFonts w:eastAsia="Times New Roman"/>
                <w:sz w:val="22"/>
                <w:szCs w:val="22"/>
              </w:rPr>
            </w:pPr>
            <w:r w:rsidRPr="00E12782">
              <w:rPr>
                <w:rFonts w:eastAsia="Times New Roman"/>
                <w:b/>
                <w:bCs/>
                <w:sz w:val="22"/>
                <w:szCs w:val="22"/>
              </w:rPr>
              <w:t>Сроки проведения</w:t>
            </w:r>
          </w:p>
        </w:tc>
        <w:tc>
          <w:tcPr>
            <w:tcW w:w="2268" w:type="dxa"/>
            <w:shd w:val="clear" w:color="auto" w:fill="FFFFFF"/>
            <w:tcMar>
              <w:top w:w="30" w:type="dxa"/>
              <w:left w:w="30" w:type="dxa"/>
              <w:bottom w:w="30" w:type="dxa"/>
              <w:right w:w="30" w:type="dxa"/>
            </w:tcMar>
            <w:hideMark/>
          </w:tcPr>
          <w:p w:rsidR="000F74FD" w:rsidRPr="00E12782" w:rsidRDefault="000F74FD" w:rsidP="00D417A3">
            <w:pPr>
              <w:jc w:val="both"/>
              <w:rPr>
                <w:rFonts w:eastAsia="Times New Roman"/>
                <w:sz w:val="22"/>
                <w:szCs w:val="22"/>
              </w:rPr>
            </w:pPr>
            <w:r w:rsidRPr="00E12782">
              <w:rPr>
                <w:rFonts w:eastAsia="Times New Roman"/>
                <w:b/>
                <w:bCs/>
                <w:sz w:val="22"/>
                <w:szCs w:val="22"/>
              </w:rPr>
              <w:t>ответственные</w:t>
            </w:r>
          </w:p>
        </w:tc>
      </w:tr>
      <w:tr w:rsidR="000F74FD" w:rsidRPr="00E12782" w:rsidTr="00430CF2">
        <w:tc>
          <w:tcPr>
            <w:tcW w:w="719" w:type="dxa"/>
            <w:shd w:val="clear" w:color="auto" w:fill="FFFFFF"/>
            <w:tcMar>
              <w:top w:w="30" w:type="dxa"/>
              <w:left w:w="30" w:type="dxa"/>
              <w:bottom w:w="30" w:type="dxa"/>
              <w:right w:w="30" w:type="dxa"/>
            </w:tcMar>
            <w:hideMark/>
          </w:tcPr>
          <w:p w:rsidR="000F74FD" w:rsidRPr="00E12782" w:rsidRDefault="000F74FD" w:rsidP="00D417A3">
            <w:pPr>
              <w:jc w:val="both"/>
              <w:rPr>
                <w:rFonts w:eastAsia="Times New Roman"/>
                <w:sz w:val="22"/>
                <w:szCs w:val="22"/>
              </w:rPr>
            </w:pPr>
            <w:r w:rsidRPr="00E12782">
              <w:rPr>
                <w:rFonts w:eastAsia="Times New Roman"/>
                <w:sz w:val="22"/>
                <w:szCs w:val="22"/>
              </w:rPr>
              <w:t>1</w:t>
            </w:r>
          </w:p>
        </w:tc>
        <w:tc>
          <w:tcPr>
            <w:tcW w:w="5093" w:type="dxa"/>
            <w:shd w:val="clear" w:color="auto" w:fill="FFFFFF"/>
            <w:tcMar>
              <w:top w:w="30" w:type="dxa"/>
              <w:left w:w="30" w:type="dxa"/>
              <w:bottom w:w="30" w:type="dxa"/>
              <w:right w:w="30" w:type="dxa"/>
            </w:tcMar>
            <w:hideMark/>
          </w:tcPr>
          <w:p w:rsidR="000F74FD" w:rsidRPr="00E12782" w:rsidRDefault="000F74FD" w:rsidP="00D417A3">
            <w:pPr>
              <w:jc w:val="both"/>
              <w:rPr>
                <w:rFonts w:eastAsia="Times New Roman"/>
                <w:sz w:val="22"/>
                <w:szCs w:val="22"/>
              </w:rPr>
            </w:pPr>
            <w:r w:rsidRPr="00E12782">
              <w:rPr>
                <w:rFonts w:eastAsia="Times New Roman"/>
                <w:sz w:val="22"/>
                <w:szCs w:val="22"/>
              </w:rPr>
              <w:t>Основные направления модернизации учебного процесса: дальнейшее внедрение новых современных технологий,  позволяющих переосмыслить содержание урока  с целью формирования основных компетентностей  у  учащихся.</w:t>
            </w:r>
          </w:p>
        </w:tc>
        <w:tc>
          <w:tcPr>
            <w:tcW w:w="1843" w:type="dxa"/>
            <w:shd w:val="clear" w:color="auto" w:fill="FFFFFF"/>
            <w:tcMar>
              <w:top w:w="30" w:type="dxa"/>
              <w:left w:w="30" w:type="dxa"/>
              <w:bottom w:w="30" w:type="dxa"/>
              <w:right w:w="30" w:type="dxa"/>
            </w:tcMar>
            <w:hideMark/>
          </w:tcPr>
          <w:p w:rsidR="000F74FD" w:rsidRPr="00E12782" w:rsidRDefault="000F74FD" w:rsidP="00D417A3">
            <w:pPr>
              <w:jc w:val="both"/>
              <w:rPr>
                <w:rFonts w:eastAsia="Times New Roman"/>
                <w:sz w:val="22"/>
                <w:szCs w:val="22"/>
              </w:rPr>
            </w:pPr>
            <w:r w:rsidRPr="00E12782">
              <w:rPr>
                <w:rFonts w:eastAsia="Times New Roman"/>
                <w:sz w:val="22"/>
                <w:szCs w:val="22"/>
              </w:rPr>
              <w:t>в течение года</w:t>
            </w:r>
          </w:p>
        </w:tc>
        <w:tc>
          <w:tcPr>
            <w:tcW w:w="2268" w:type="dxa"/>
            <w:vMerge w:val="restart"/>
            <w:shd w:val="clear" w:color="auto" w:fill="FFFFFF"/>
            <w:tcMar>
              <w:top w:w="30" w:type="dxa"/>
              <w:left w:w="30" w:type="dxa"/>
              <w:bottom w:w="30" w:type="dxa"/>
              <w:right w:w="30" w:type="dxa"/>
            </w:tcMar>
            <w:vAlign w:val="center"/>
            <w:hideMark/>
          </w:tcPr>
          <w:p w:rsidR="000F74FD" w:rsidRPr="00E12782" w:rsidRDefault="000F74FD" w:rsidP="00D417A3">
            <w:pPr>
              <w:jc w:val="both"/>
              <w:rPr>
                <w:rFonts w:eastAsia="Times New Roman"/>
                <w:sz w:val="22"/>
                <w:szCs w:val="22"/>
              </w:rPr>
            </w:pPr>
            <w:r w:rsidRPr="00E12782">
              <w:rPr>
                <w:rFonts w:eastAsia="Times New Roman"/>
                <w:sz w:val="22"/>
                <w:szCs w:val="22"/>
              </w:rPr>
              <w:t>Учителя ШМО</w:t>
            </w:r>
          </w:p>
        </w:tc>
      </w:tr>
      <w:tr w:rsidR="000F74FD" w:rsidRPr="00E12782" w:rsidTr="00430CF2">
        <w:tc>
          <w:tcPr>
            <w:tcW w:w="719" w:type="dxa"/>
            <w:shd w:val="clear" w:color="auto" w:fill="FFFFFF"/>
            <w:tcMar>
              <w:top w:w="30" w:type="dxa"/>
              <w:left w:w="30" w:type="dxa"/>
              <w:bottom w:w="30" w:type="dxa"/>
              <w:right w:w="30" w:type="dxa"/>
            </w:tcMar>
            <w:hideMark/>
          </w:tcPr>
          <w:p w:rsidR="000F74FD" w:rsidRPr="00E12782" w:rsidRDefault="000F74FD" w:rsidP="00D417A3">
            <w:pPr>
              <w:jc w:val="both"/>
              <w:rPr>
                <w:rFonts w:eastAsia="Times New Roman"/>
                <w:sz w:val="22"/>
                <w:szCs w:val="22"/>
              </w:rPr>
            </w:pPr>
            <w:r w:rsidRPr="00E12782">
              <w:rPr>
                <w:rFonts w:eastAsia="Times New Roman"/>
                <w:sz w:val="22"/>
                <w:szCs w:val="22"/>
              </w:rPr>
              <w:t>2</w:t>
            </w:r>
          </w:p>
        </w:tc>
        <w:tc>
          <w:tcPr>
            <w:tcW w:w="5093" w:type="dxa"/>
            <w:shd w:val="clear" w:color="auto" w:fill="FFFFFF"/>
            <w:tcMar>
              <w:top w:w="30" w:type="dxa"/>
              <w:left w:w="30" w:type="dxa"/>
              <w:bottom w:w="30" w:type="dxa"/>
              <w:right w:w="30" w:type="dxa"/>
            </w:tcMar>
            <w:hideMark/>
          </w:tcPr>
          <w:p w:rsidR="000F74FD" w:rsidRPr="00E12782" w:rsidRDefault="000F74FD" w:rsidP="00D417A3">
            <w:pPr>
              <w:ind w:firstLine="102"/>
              <w:jc w:val="both"/>
              <w:rPr>
                <w:rFonts w:eastAsia="Times New Roman"/>
                <w:sz w:val="22"/>
                <w:szCs w:val="22"/>
              </w:rPr>
            </w:pPr>
            <w:r w:rsidRPr="00E12782">
              <w:rPr>
                <w:rFonts w:eastAsia="Times New Roman"/>
                <w:sz w:val="22"/>
                <w:szCs w:val="22"/>
              </w:rPr>
              <w:t>Взаимное  посещение уроков.</w:t>
            </w:r>
          </w:p>
        </w:tc>
        <w:tc>
          <w:tcPr>
            <w:tcW w:w="1843" w:type="dxa"/>
            <w:shd w:val="clear" w:color="auto" w:fill="FFFFFF"/>
            <w:tcMar>
              <w:top w:w="30" w:type="dxa"/>
              <w:left w:w="30" w:type="dxa"/>
              <w:bottom w:w="30" w:type="dxa"/>
              <w:right w:w="30" w:type="dxa"/>
            </w:tcMar>
            <w:hideMark/>
          </w:tcPr>
          <w:p w:rsidR="000F74FD" w:rsidRPr="00E12782" w:rsidRDefault="000F74FD" w:rsidP="00D417A3">
            <w:pPr>
              <w:jc w:val="both"/>
              <w:rPr>
                <w:rFonts w:eastAsia="Times New Roman"/>
                <w:sz w:val="22"/>
                <w:szCs w:val="22"/>
              </w:rPr>
            </w:pPr>
            <w:r w:rsidRPr="00E12782">
              <w:rPr>
                <w:rFonts w:eastAsia="Times New Roman"/>
                <w:sz w:val="22"/>
                <w:szCs w:val="22"/>
              </w:rPr>
              <w:t>в течение года</w:t>
            </w:r>
          </w:p>
        </w:tc>
        <w:tc>
          <w:tcPr>
            <w:tcW w:w="2268" w:type="dxa"/>
            <w:vMerge/>
            <w:shd w:val="clear" w:color="auto" w:fill="FFFFFF"/>
            <w:vAlign w:val="center"/>
            <w:hideMark/>
          </w:tcPr>
          <w:p w:rsidR="000F74FD" w:rsidRPr="00E12782" w:rsidRDefault="000F74FD" w:rsidP="00D417A3">
            <w:pPr>
              <w:jc w:val="both"/>
              <w:rPr>
                <w:rFonts w:eastAsia="Times New Roman"/>
                <w:sz w:val="22"/>
                <w:szCs w:val="22"/>
              </w:rPr>
            </w:pPr>
          </w:p>
        </w:tc>
      </w:tr>
      <w:tr w:rsidR="000F74FD" w:rsidRPr="00E12782" w:rsidTr="00430CF2">
        <w:tc>
          <w:tcPr>
            <w:tcW w:w="719" w:type="dxa"/>
            <w:shd w:val="clear" w:color="auto" w:fill="FFFFFF"/>
            <w:tcMar>
              <w:top w:w="30" w:type="dxa"/>
              <w:left w:w="30" w:type="dxa"/>
              <w:bottom w:w="30" w:type="dxa"/>
              <w:right w:w="30" w:type="dxa"/>
            </w:tcMar>
            <w:hideMark/>
          </w:tcPr>
          <w:p w:rsidR="000F74FD" w:rsidRPr="00E12782" w:rsidRDefault="000F74FD" w:rsidP="00D417A3">
            <w:pPr>
              <w:jc w:val="both"/>
              <w:rPr>
                <w:rFonts w:eastAsia="Times New Roman"/>
                <w:sz w:val="22"/>
                <w:szCs w:val="22"/>
              </w:rPr>
            </w:pPr>
            <w:r w:rsidRPr="00E12782">
              <w:rPr>
                <w:rFonts w:eastAsia="Times New Roman"/>
                <w:sz w:val="22"/>
                <w:szCs w:val="22"/>
              </w:rPr>
              <w:t>3</w:t>
            </w:r>
          </w:p>
        </w:tc>
        <w:tc>
          <w:tcPr>
            <w:tcW w:w="5093" w:type="dxa"/>
            <w:shd w:val="clear" w:color="auto" w:fill="FFFFFF"/>
            <w:tcMar>
              <w:top w:w="30" w:type="dxa"/>
              <w:left w:w="30" w:type="dxa"/>
              <w:bottom w:w="30" w:type="dxa"/>
              <w:right w:w="30" w:type="dxa"/>
            </w:tcMar>
            <w:hideMark/>
          </w:tcPr>
          <w:p w:rsidR="000F74FD" w:rsidRPr="00E12782" w:rsidRDefault="000F74FD" w:rsidP="00D417A3">
            <w:pPr>
              <w:ind w:firstLine="102"/>
              <w:jc w:val="both"/>
              <w:rPr>
                <w:rFonts w:eastAsia="Times New Roman"/>
                <w:sz w:val="22"/>
                <w:szCs w:val="22"/>
              </w:rPr>
            </w:pPr>
            <w:r w:rsidRPr="00E12782">
              <w:rPr>
                <w:rFonts w:eastAsia="Times New Roman"/>
                <w:sz w:val="22"/>
                <w:szCs w:val="22"/>
              </w:rPr>
              <w:t>Проведение открытых  уроков учителей МО</w:t>
            </w:r>
          </w:p>
        </w:tc>
        <w:tc>
          <w:tcPr>
            <w:tcW w:w="1843" w:type="dxa"/>
            <w:shd w:val="clear" w:color="auto" w:fill="FFFFFF"/>
            <w:tcMar>
              <w:top w:w="30" w:type="dxa"/>
              <w:left w:w="30" w:type="dxa"/>
              <w:bottom w:w="30" w:type="dxa"/>
              <w:right w:w="30" w:type="dxa"/>
            </w:tcMar>
            <w:hideMark/>
          </w:tcPr>
          <w:p w:rsidR="000F74FD" w:rsidRPr="00E12782" w:rsidRDefault="000F74FD" w:rsidP="00D417A3">
            <w:pPr>
              <w:jc w:val="both"/>
              <w:rPr>
                <w:rFonts w:eastAsia="Times New Roman"/>
                <w:sz w:val="22"/>
                <w:szCs w:val="22"/>
              </w:rPr>
            </w:pPr>
            <w:r w:rsidRPr="00E12782">
              <w:rPr>
                <w:rFonts w:eastAsia="Times New Roman"/>
                <w:sz w:val="22"/>
                <w:szCs w:val="22"/>
              </w:rPr>
              <w:t>в течение года</w:t>
            </w:r>
          </w:p>
        </w:tc>
        <w:tc>
          <w:tcPr>
            <w:tcW w:w="2268" w:type="dxa"/>
            <w:vMerge/>
            <w:shd w:val="clear" w:color="auto" w:fill="FFFFFF"/>
            <w:vAlign w:val="center"/>
            <w:hideMark/>
          </w:tcPr>
          <w:p w:rsidR="000F74FD" w:rsidRPr="00E12782" w:rsidRDefault="000F74FD" w:rsidP="00D417A3">
            <w:pPr>
              <w:jc w:val="both"/>
              <w:rPr>
                <w:rFonts w:eastAsia="Times New Roman"/>
                <w:sz w:val="22"/>
                <w:szCs w:val="22"/>
              </w:rPr>
            </w:pPr>
          </w:p>
        </w:tc>
      </w:tr>
      <w:tr w:rsidR="000F74FD" w:rsidRPr="00E12782" w:rsidTr="00430CF2">
        <w:tc>
          <w:tcPr>
            <w:tcW w:w="719" w:type="dxa"/>
            <w:shd w:val="clear" w:color="auto" w:fill="FFFFFF"/>
            <w:tcMar>
              <w:top w:w="30" w:type="dxa"/>
              <w:left w:w="30" w:type="dxa"/>
              <w:bottom w:w="30" w:type="dxa"/>
              <w:right w:w="30" w:type="dxa"/>
            </w:tcMar>
            <w:hideMark/>
          </w:tcPr>
          <w:p w:rsidR="000F74FD" w:rsidRPr="00E12782" w:rsidRDefault="000F74FD" w:rsidP="00D417A3">
            <w:pPr>
              <w:jc w:val="both"/>
              <w:rPr>
                <w:rFonts w:eastAsia="Times New Roman"/>
                <w:sz w:val="22"/>
                <w:szCs w:val="22"/>
              </w:rPr>
            </w:pPr>
            <w:r w:rsidRPr="00E12782">
              <w:rPr>
                <w:rFonts w:eastAsia="Times New Roman"/>
                <w:sz w:val="22"/>
                <w:szCs w:val="22"/>
              </w:rPr>
              <w:t>4</w:t>
            </w:r>
          </w:p>
        </w:tc>
        <w:tc>
          <w:tcPr>
            <w:tcW w:w="5093" w:type="dxa"/>
            <w:shd w:val="clear" w:color="auto" w:fill="FFFFFF"/>
            <w:tcMar>
              <w:top w:w="30" w:type="dxa"/>
              <w:left w:w="30" w:type="dxa"/>
              <w:bottom w:w="30" w:type="dxa"/>
              <w:right w:w="30" w:type="dxa"/>
            </w:tcMar>
            <w:hideMark/>
          </w:tcPr>
          <w:p w:rsidR="000F74FD" w:rsidRPr="00E12782" w:rsidRDefault="000F74FD" w:rsidP="00D417A3">
            <w:pPr>
              <w:ind w:firstLine="102"/>
              <w:jc w:val="both"/>
              <w:rPr>
                <w:rFonts w:eastAsia="Times New Roman"/>
                <w:sz w:val="22"/>
                <w:szCs w:val="22"/>
              </w:rPr>
            </w:pPr>
            <w:r w:rsidRPr="00E12782">
              <w:rPr>
                <w:rFonts w:eastAsia="Times New Roman"/>
                <w:sz w:val="22"/>
                <w:szCs w:val="22"/>
              </w:rPr>
              <w:t>Участие учителей МО в муниципальных, конкурсах (участие обучающихся в олимпиадах)</w:t>
            </w:r>
          </w:p>
        </w:tc>
        <w:tc>
          <w:tcPr>
            <w:tcW w:w="1843" w:type="dxa"/>
            <w:shd w:val="clear" w:color="auto" w:fill="FFFFFF"/>
            <w:tcMar>
              <w:top w:w="30" w:type="dxa"/>
              <w:left w:w="30" w:type="dxa"/>
              <w:bottom w:w="30" w:type="dxa"/>
              <w:right w:w="30" w:type="dxa"/>
            </w:tcMar>
            <w:hideMark/>
          </w:tcPr>
          <w:p w:rsidR="000F74FD" w:rsidRPr="00E12782" w:rsidRDefault="000F74FD" w:rsidP="00D417A3">
            <w:pPr>
              <w:jc w:val="both"/>
              <w:rPr>
                <w:rFonts w:eastAsia="Times New Roman"/>
                <w:sz w:val="22"/>
                <w:szCs w:val="22"/>
              </w:rPr>
            </w:pPr>
            <w:r w:rsidRPr="00E12782">
              <w:rPr>
                <w:rFonts w:eastAsia="Times New Roman"/>
                <w:sz w:val="22"/>
                <w:szCs w:val="22"/>
              </w:rPr>
              <w:t>в течение года</w:t>
            </w:r>
          </w:p>
        </w:tc>
        <w:tc>
          <w:tcPr>
            <w:tcW w:w="2268" w:type="dxa"/>
            <w:vMerge/>
            <w:shd w:val="clear" w:color="auto" w:fill="FFFFFF"/>
            <w:vAlign w:val="center"/>
            <w:hideMark/>
          </w:tcPr>
          <w:p w:rsidR="000F74FD" w:rsidRPr="00E12782" w:rsidRDefault="000F74FD" w:rsidP="00D417A3">
            <w:pPr>
              <w:jc w:val="both"/>
              <w:rPr>
                <w:rFonts w:eastAsia="Times New Roman"/>
                <w:sz w:val="22"/>
                <w:szCs w:val="22"/>
              </w:rPr>
            </w:pPr>
          </w:p>
        </w:tc>
      </w:tr>
    </w:tbl>
    <w:p w:rsidR="000F74FD" w:rsidRPr="00E12782" w:rsidRDefault="000F74FD" w:rsidP="00D417A3">
      <w:pPr>
        <w:jc w:val="both"/>
        <w:rPr>
          <w:b/>
          <w:sz w:val="22"/>
          <w:szCs w:val="22"/>
        </w:rPr>
      </w:pPr>
    </w:p>
    <w:p w:rsidR="000F74FD" w:rsidRPr="00E12782" w:rsidRDefault="000F74FD" w:rsidP="00D417A3">
      <w:pPr>
        <w:jc w:val="both"/>
        <w:rPr>
          <w:b/>
          <w:sz w:val="22"/>
          <w:szCs w:val="22"/>
        </w:rPr>
      </w:pPr>
      <w:r w:rsidRPr="00E12782">
        <w:rPr>
          <w:b/>
          <w:sz w:val="22"/>
          <w:szCs w:val="22"/>
        </w:rPr>
        <w:t>План работы</w:t>
      </w:r>
    </w:p>
    <w:p w:rsidR="000F74FD" w:rsidRPr="00E12782" w:rsidRDefault="000F74FD" w:rsidP="00D417A3">
      <w:pPr>
        <w:jc w:val="both"/>
        <w:rPr>
          <w:b/>
          <w:sz w:val="22"/>
          <w:szCs w:val="22"/>
        </w:rPr>
      </w:pPr>
    </w:p>
    <w:tbl>
      <w:tblPr>
        <w:tblStyle w:val="ab"/>
        <w:tblW w:w="9922" w:type="dxa"/>
        <w:tblInd w:w="392" w:type="dxa"/>
        <w:tblLayout w:type="fixed"/>
        <w:tblLook w:val="04A0"/>
      </w:tblPr>
      <w:tblGrid>
        <w:gridCol w:w="1276"/>
        <w:gridCol w:w="5528"/>
        <w:gridCol w:w="1701"/>
        <w:gridCol w:w="1417"/>
      </w:tblGrid>
      <w:tr w:rsidR="000F74FD" w:rsidRPr="00E12782" w:rsidTr="00430CF2">
        <w:tc>
          <w:tcPr>
            <w:tcW w:w="1276" w:type="dxa"/>
          </w:tcPr>
          <w:p w:rsidR="000F74FD" w:rsidRPr="00E12782" w:rsidRDefault="000F74FD" w:rsidP="00D417A3">
            <w:pPr>
              <w:jc w:val="both"/>
              <w:rPr>
                <w:b/>
                <w:sz w:val="22"/>
                <w:szCs w:val="22"/>
              </w:rPr>
            </w:pPr>
            <w:r w:rsidRPr="00E12782">
              <w:rPr>
                <w:b/>
                <w:sz w:val="22"/>
                <w:szCs w:val="22"/>
              </w:rPr>
              <w:t>№\</w:t>
            </w:r>
          </w:p>
          <w:p w:rsidR="000F74FD" w:rsidRPr="00E12782" w:rsidRDefault="000F74FD" w:rsidP="00D417A3">
            <w:pPr>
              <w:jc w:val="both"/>
              <w:rPr>
                <w:b/>
                <w:sz w:val="22"/>
                <w:szCs w:val="22"/>
              </w:rPr>
            </w:pPr>
            <w:r w:rsidRPr="00E12782">
              <w:rPr>
                <w:b/>
                <w:sz w:val="22"/>
                <w:szCs w:val="22"/>
              </w:rPr>
              <w:t>сроки</w:t>
            </w:r>
          </w:p>
        </w:tc>
        <w:tc>
          <w:tcPr>
            <w:tcW w:w="5528" w:type="dxa"/>
          </w:tcPr>
          <w:p w:rsidR="000F74FD" w:rsidRPr="00E12782" w:rsidRDefault="000F74FD" w:rsidP="00D417A3">
            <w:pPr>
              <w:jc w:val="both"/>
              <w:rPr>
                <w:b/>
                <w:sz w:val="22"/>
                <w:szCs w:val="22"/>
              </w:rPr>
            </w:pPr>
            <w:r w:rsidRPr="00E12782">
              <w:rPr>
                <w:b/>
                <w:sz w:val="22"/>
                <w:szCs w:val="22"/>
              </w:rPr>
              <w:t>Содержание деятельности</w:t>
            </w:r>
          </w:p>
          <w:p w:rsidR="000F74FD" w:rsidRPr="00E12782" w:rsidRDefault="000F74FD" w:rsidP="00D417A3">
            <w:pPr>
              <w:jc w:val="both"/>
              <w:rPr>
                <w:b/>
                <w:sz w:val="22"/>
                <w:szCs w:val="22"/>
              </w:rPr>
            </w:pPr>
            <w:r w:rsidRPr="00E12782">
              <w:rPr>
                <w:b/>
                <w:sz w:val="22"/>
                <w:szCs w:val="22"/>
              </w:rPr>
              <w:t>ШМО</w:t>
            </w:r>
          </w:p>
        </w:tc>
        <w:tc>
          <w:tcPr>
            <w:tcW w:w="1701" w:type="dxa"/>
          </w:tcPr>
          <w:p w:rsidR="000F74FD" w:rsidRPr="00E12782" w:rsidRDefault="000F74FD" w:rsidP="00D417A3">
            <w:pPr>
              <w:jc w:val="both"/>
              <w:rPr>
                <w:b/>
                <w:sz w:val="22"/>
                <w:szCs w:val="22"/>
              </w:rPr>
            </w:pPr>
            <w:r w:rsidRPr="00E12782">
              <w:rPr>
                <w:b/>
                <w:sz w:val="22"/>
                <w:szCs w:val="22"/>
              </w:rPr>
              <w:t xml:space="preserve">Форма </w:t>
            </w:r>
          </w:p>
          <w:p w:rsidR="000F74FD" w:rsidRPr="00E12782" w:rsidRDefault="000F74FD" w:rsidP="00D417A3">
            <w:pPr>
              <w:jc w:val="both"/>
              <w:rPr>
                <w:b/>
                <w:sz w:val="22"/>
                <w:szCs w:val="22"/>
              </w:rPr>
            </w:pPr>
            <w:r w:rsidRPr="00E12782">
              <w:rPr>
                <w:b/>
                <w:sz w:val="22"/>
                <w:szCs w:val="22"/>
              </w:rPr>
              <w:t>работы</w:t>
            </w:r>
          </w:p>
        </w:tc>
        <w:tc>
          <w:tcPr>
            <w:tcW w:w="1417" w:type="dxa"/>
          </w:tcPr>
          <w:p w:rsidR="000F74FD" w:rsidRPr="00E12782" w:rsidRDefault="000F74FD" w:rsidP="00D417A3">
            <w:pPr>
              <w:jc w:val="both"/>
              <w:rPr>
                <w:b/>
                <w:sz w:val="22"/>
                <w:szCs w:val="22"/>
              </w:rPr>
            </w:pPr>
            <w:r w:rsidRPr="00E12782">
              <w:rPr>
                <w:b/>
                <w:sz w:val="22"/>
                <w:szCs w:val="22"/>
              </w:rPr>
              <w:t>Ответственный</w:t>
            </w:r>
          </w:p>
        </w:tc>
      </w:tr>
      <w:tr w:rsidR="000F74FD" w:rsidRPr="00E12782" w:rsidTr="00430CF2">
        <w:tc>
          <w:tcPr>
            <w:tcW w:w="1276" w:type="dxa"/>
          </w:tcPr>
          <w:p w:rsidR="000F74FD" w:rsidRPr="00E12782" w:rsidRDefault="000F74FD" w:rsidP="00D417A3">
            <w:pPr>
              <w:jc w:val="both"/>
              <w:rPr>
                <w:sz w:val="22"/>
                <w:szCs w:val="22"/>
              </w:rPr>
            </w:pPr>
            <w:r w:rsidRPr="00E12782">
              <w:rPr>
                <w:sz w:val="22"/>
                <w:szCs w:val="22"/>
              </w:rPr>
              <w:t xml:space="preserve">Заседание </w:t>
            </w:r>
          </w:p>
          <w:p w:rsidR="000F74FD" w:rsidRPr="00E12782" w:rsidRDefault="000F74FD" w:rsidP="00D417A3">
            <w:pPr>
              <w:jc w:val="both"/>
              <w:rPr>
                <w:sz w:val="22"/>
                <w:szCs w:val="22"/>
              </w:rPr>
            </w:pPr>
            <w:r w:rsidRPr="00E12782">
              <w:rPr>
                <w:sz w:val="22"/>
                <w:szCs w:val="22"/>
              </w:rPr>
              <w:t>№ 1</w:t>
            </w:r>
          </w:p>
          <w:p w:rsidR="000F74FD" w:rsidRPr="00E12782" w:rsidRDefault="000F74FD" w:rsidP="00D417A3">
            <w:pPr>
              <w:jc w:val="both"/>
              <w:rPr>
                <w:color w:val="FF0000"/>
                <w:sz w:val="22"/>
                <w:szCs w:val="22"/>
              </w:rPr>
            </w:pPr>
            <w:r w:rsidRPr="00E12782">
              <w:rPr>
                <w:sz w:val="22"/>
                <w:szCs w:val="22"/>
              </w:rPr>
              <w:t>Август - сентябрь</w:t>
            </w:r>
          </w:p>
        </w:tc>
        <w:tc>
          <w:tcPr>
            <w:tcW w:w="5528" w:type="dxa"/>
          </w:tcPr>
          <w:p w:rsidR="000F74FD" w:rsidRPr="00E12782" w:rsidRDefault="000F74FD" w:rsidP="00D417A3">
            <w:pPr>
              <w:jc w:val="both"/>
              <w:rPr>
                <w:sz w:val="22"/>
                <w:szCs w:val="22"/>
              </w:rPr>
            </w:pPr>
            <w:r w:rsidRPr="00E12782">
              <w:rPr>
                <w:rFonts w:eastAsia="Times New Roman"/>
                <w:b/>
                <w:sz w:val="22"/>
                <w:szCs w:val="22"/>
              </w:rPr>
              <w:t>Тема</w:t>
            </w:r>
            <w:r w:rsidRPr="00E12782">
              <w:rPr>
                <w:sz w:val="22"/>
                <w:szCs w:val="22"/>
              </w:rPr>
              <w:t>: «Организационное заседание. Подготовка к новому учебному году».</w:t>
            </w:r>
          </w:p>
          <w:p w:rsidR="000F74FD" w:rsidRPr="00E12782" w:rsidRDefault="000F74FD" w:rsidP="00D417A3">
            <w:pPr>
              <w:jc w:val="both"/>
              <w:rPr>
                <w:color w:val="000000"/>
                <w:sz w:val="22"/>
                <w:szCs w:val="22"/>
                <w:shd w:val="clear" w:color="auto" w:fill="FFFFFF"/>
              </w:rPr>
            </w:pPr>
          </w:p>
          <w:p w:rsidR="000F74FD" w:rsidRPr="00E12782" w:rsidRDefault="000F74FD" w:rsidP="00280D54">
            <w:pPr>
              <w:pStyle w:val="a5"/>
              <w:widowControl/>
              <w:numPr>
                <w:ilvl w:val="0"/>
                <w:numId w:val="46"/>
              </w:numPr>
              <w:autoSpaceDE/>
              <w:autoSpaceDN/>
              <w:adjustRightInd/>
              <w:ind w:left="0" w:firstLine="34"/>
              <w:jc w:val="both"/>
              <w:rPr>
                <w:color w:val="000000"/>
                <w:sz w:val="22"/>
                <w:szCs w:val="22"/>
                <w:shd w:val="clear" w:color="auto" w:fill="FFFFFF"/>
              </w:rPr>
            </w:pPr>
            <w:r w:rsidRPr="00E12782">
              <w:rPr>
                <w:sz w:val="22"/>
                <w:szCs w:val="22"/>
              </w:rPr>
              <w:t xml:space="preserve">Утверждение плана работы ШМО учителей работающих в классах по АООП УО (вариант 2) на </w:t>
            </w:r>
            <w:r w:rsidR="002F5431" w:rsidRPr="00E12782">
              <w:rPr>
                <w:sz w:val="22"/>
                <w:szCs w:val="22"/>
              </w:rPr>
              <w:t>202</w:t>
            </w:r>
            <w:r w:rsidR="005051BF" w:rsidRPr="00E12782">
              <w:rPr>
                <w:sz w:val="22"/>
                <w:szCs w:val="22"/>
              </w:rPr>
              <w:t>3</w:t>
            </w:r>
            <w:r w:rsidR="002F5431" w:rsidRPr="00E12782">
              <w:rPr>
                <w:sz w:val="22"/>
                <w:szCs w:val="22"/>
              </w:rPr>
              <w:t xml:space="preserve"> </w:t>
            </w:r>
            <w:r w:rsidRPr="00E12782">
              <w:rPr>
                <w:sz w:val="22"/>
                <w:szCs w:val="22"/>
              </w:rPr>
              <w:t>-202</w:t>
            </w:r>
            <w:r w:rsidR="005051BF" w:rsidRPr="00E12782">
              <w:rPr>
                <w:sz w:val="22"/>
                <w:szCs w:val="22"/>
              </w:rPr>
              <w:t>3</w:t>
            </w:r>
            <w:r w:rsidRPr="00E12782">
              <w:rPr>
                <w:sz w:val="22"/>
                <w:szCs w:val="22"/>
              </w:rPr>
              <w:t xml:space="preserve"> учебный год</w:t>
            </w:r>
          </w:p>
          <w:p w:rsidR="000F74FD" w:rsidRPr="00E12782" w:rsidRDefault="000F74FD" w:rsidP="00D417A3">
            <w:pPr>
              <w:pStyle w:val="a5"/>
              <w:ind w:left="0"/>
              <w:jc w:val="both"/>
              <w:rPr>
                <w:color w:val="000000"/>
                <w:sz w:val="22"/>
                <w:szCs w:val="22"/>
                <w:shd w:val="clear" w:color="auto" w:fill="FFFFFF"/>
              </w:rPr>
            </w:pPr>
          </w:p>
          <w:p w:rsidR="000F74FD" w:rsidRPr="00E12782" w:rsidRDefault="005051BF" w:rsidP="00280D54">
            <w:pPr>
              <w:pStyle w:val="a5"/>
              <w:widowControl/>
              <w:numPr>
                <w:ilvl w:val="0"/>
                <w:numId w:val="46"/>
              </w:numPr>
              <w:autoSpaceDE/>
              <w:autoSpaceDN/>
              <w:adjustRightInd/>
              <w:ind w:left="0" w:firstLine="34"/>
              <w:jc w:val="both"/>
              <w:rPr>
                <w:color w:val="000000"/>
                <w:sz w:val="22"/>
                <w:szCs w:val="22"/>
                <w:shd w:val="clear" w:color="auto" w:fill="FFFFFF"/>
              </w:rPr>
            </w:pPr>
            <w:r w:rsidRPr="00E12782">
              <w:rPr>
                <w:sz w:val="22"/>
                <w:szCs w:val="22"/>
              </w:rPr>
              <w:t xml:space="preserve">Обсуждение </w:t>
            </w:r>
            <w:r w:rsidR="000F74FD" w:rsidRPr="00E12782">
              <w:rPr>
                <w:sz w:val="22"/>
                <w:szCs w:val="22"/>
              </w:rPr>
              <w:t>Методически</w:t>
            </w:r>
            <w:r w:rsidRPr="00E12782">
              <w:rPr>
                <w:sz w:val="22"/>
                <w:szCs w:val="22"/>
              </w:rPr>
              <w:t>х</w:t>
            </w:r>
            <w:r w:rsidR="000F74FD" w:rsidRPr="00E12782">
              <w:rPr>
                <w:sz w:val="22"/>
                <w:szCs w:val="22"/>
              </w:rPr>
              <w:t xml:space="preserve"> рекомендаци</w:t>
            </w:r>
            <w:r w:rsidRPr="00E12782">
              <w:rPr>
                <w:sz w:val="22"/>
                <w:szCs w:val="22"/>
              </w:rPr>
              <w:t>й</w:t>
            </w:r>
            <w:r w:rsidR="000F74FD" w:rsidRPr="00E12782">
              <w:rPr>
                <w:sz w:val="22"/>
                <w:szCs w:val="22"/>
              </w:rPr>
              <w:t xml:space="preserve"> САНПИН -МР 3.1/2.4.0178/1-20 «Рекомендации по организации работы образовательных организаций в условиях сохранения рисков распространения COVID-19» изменения в документах. </w:t>
            </w:r>
          </w:p>
          <w:p w:rsidR="005051BF" w:rsidRPr="00E12782" w:rsidRDefault="005051BF" w:rsidP="005051BF">
            <w:pPr>
              <w:pStyle w:val="a5"/>
              <w:rPr>
                <w:color w:val="000000"/>
                <w:sz w:val="22"/>
                <w:szCs w:val="22"/>
                <w:shd w:val="clear" w:color="auto" w:fill="FFFFFF"/>
              </w:rPr>
            </w:pPr>
          </w:p>
          <w:p w:rsidR="005051BF" w:rsidRPr="00E12782" w:rsidRDefault="005051BF" w:rsidP="005051BF">
            <w:pPr>
              <w:pStyle w:val="a5"/>
              <w:numPr>
                <w:ilvl w:val="0"/>
                <w:numId w:val="46"/>
              </w:numPr>
              <w:jc w:val="both"/>
              <w:rPr>
                <w:sz w:val="22"/>
                <w:szCs w:val="22"/>
              </w:rPr>
            </w:pPr>
            <w:r w:rsidRPr="00E12782">
              <w:rPr>
                <w:sz w:val="22"/>
                <w:szCs w:val="22"/>
              </w:rPr>
              <w:t>Обсуждение Приказа Министерства просвещения России от 24.11.2022 года № 1026, соответствует Федеральному государственному образовательному стандарту образования обучающихся с умственной отсталостью (интеллектуальными нарушениями).</w:t>
            </w:r>
          </w:p>
          <w:p w:rsidR="000F74FD" w:rsidRPr="00E12782" w:rsidRDefault="000F74FD" w:rsidP="00D417A3">
            <w:pPr>
              <w:pStyle w:val="a5"/>
              <w:ind w:left="0"/>
              <w:jc w:val="both"/>
              <w:rPr>
                <w:color w:val="000000"/>
                <w:sz w:val="22"/>
                <w:szCs w:val="22"/>
                <w:shd w:val="clear" w:color="auto" w:fill="FFFFFF"/>
              </w:rPr>
            </w:pPr>
          </w:p>
          <w:p w:rsidR="000F74FD" w:rsidRPr="00E12782" w:rsidRDefault="000F74FD" w:rsidP="00280D54">
            <w:pPr>
              <w:pStyle w:val="a5"/>
              <w:widowControl/>
              <w:numPr>
                <w:ilvl w:val="0"/>
                <w:numId w:val="46"/>
              </w:numPr>
              <w:autoSpaceDE/>
              <w:autoSpaceDN/>
              <w:adjustRightInd/>
              <w:ind w:left="0" w:firstLine="34"/>
              <w:jc w:val="both"/>
              <w:rPr>
                <w:color w:val="000000"/>
                <w:sz w:val="22"/>
                <w:szCs w:val="22"/>
                <w:shd w:val="clear" w:color="auto" w:fill="FFFFFF"/>
              </w:rPr>
            </w:pPr>
            <w:r w:rsidRPr="00E12782">
              <w:rPr>
                <w:bCs/>
                <w:color w:val="000000"/>
                <w:sz w:val="22"/>
                <w:szCs w:val="22"/>
                <w:shd w:val="clear" w:color="auto" w:fill="FFFFFF"/>
              </w:rPr>
              <w:t>Рассмотрение</w:t>
            </w:r>
            <w:r w:rsidRPr="00E12782">
              <w:rPr>
                <w:color w:val="000000"/>
                <w:sz w:val="22"/>
                <w:szCs w:val="22"/>
                <w:shd w:val="clear" w:color="auto" w:fill="FFFFFF"/>
              </w:rPr>
              <w:t xml:space="preserve"> СИПР для обучающихся в 1-9 </w:t>
            </w:r>
            <w:r w:rsidRPr="00E12782">
              <w:rPr>
                <w:color w:val="000000"/>
                <w:sz w:val="22"/>
                <w:szCs w:val="22"/>
                <w:shd w:val="clear" w:color="auto" w:fill="FFFFFF"/>
              </w:rPr>
              <w:lastRenderedPageBreak/>
              <w:t xml:space="preserve">классов на </w:t>
            </w:r>
            <w:r w:rsidR="005051BF" w:rsidRPr="00E12782">
              <w:rPr>
                <w:color w:val="000000"/>
                <w:sz w:val="22"/>
                <w:szCs w:val="22"/>
                <w:shd w:val="clear" w:color="auto" w:fill="FFFFFF"/>
              </w:rPr>
              <w:t>2023-2024</w:t>
            </w:r>
            <w:r w:rsidRPr="00E12782">
              <w:rPr>
                <w:color w:val="000000"/>
                <w:sz w:val="22"/>
                <w:szCs w:val="22"/>
                <w:shd w:val="clear" w:color="auto" w:fill="FFFFFF"/>
              </w:rPr>
              <w:t>учебный год.</w:t>
            </w:r>
          </w:p>
          <w:p w:rsidR="000F74FD" w:rsidRPr="00E12782" w:rsidRDefault="000F74FD" w:rsidP="00D417A3">
            <w:pPr>
              <w:pStyle w:val="a5"/>
              <w:ind w:left="0"/>
              <w:jc w:val="both"/>
              <w:rPr>
                <w:sz w:val="22"/>
                <w:szCs w:val="22"/>
              </w:rPr>
            </w:pPr>
          </w:p>
          <w:p w:rsidR="000F74FD" w:rsidRPr="00E12782" w:rsidRDefault="000F74FD" w:rsidP="00280D54">
            <w:pPr>
              <w:pStyle w:val="a5"/>
              <w:widowControl/>
              <w:numPr>
                <w:ilvl w:val="0"/>
                <w:numId w:val="46"/>
              </w:numPr>
              <w:autoSpaceDE/>
              <w:autoSpaceDN/>
              <w:adjustRightInd/>
              <w:ind w:left="0" w:firstLine="34"/>
              <w:jc w:val="both"/>
              <w:rPr>
                <w:color w:val="000000"/>
                <w:sz w:val="22"/>
                <w:szCs w:val="22"/>
                <w:shd w:val="clear" w:color="auto" w:fill="FFFFFF"/>
              </w:rPr>
            </w:pPr>
            <w:r w:rsidRPr="00E12782">
              <w:rPr>
                <w:sz w:val="22"/>
                <w:szCs w:val="22"/>
              </w:rPr>
              <w:t xml:space="preserve">Рассмотрение рабочих программ внеурочной деятельности классов на </w:t>
            </w:r>
            <w:r w:rsidR="002F5431" w:rsidRPr="00E12782">
              <w:rPr>
                <w:sz w:val="22"/>
                <w:szCs w:val="22"/>
              </w:rPr>
              <w:t>202</w:t>
            </w:r>
            <w:r w:rsidR="005051BF" w:rsidRPr="00E12782">
              <w:rPr>
                <w:sz w:val="22"/>
                <w:szCs w:val="22"/>
              </w:rPr>
              <w:t>3</w:t>
            </w:r>
            <w:r w:rsidR="002F5431" w:rsidRPr="00E12782">
              <w:rPr>
                <w:sz w:val="22"/>
                <w:szCs w:val="22"/>
              </w:rPr>
              <w:t xml:space="preserve"> </w:t>
            </w:r>
            <w:r w:rsidRPr="00E12782">
              <w:rPr>
                <w:sz w:val="22"/>
                <w:szCs w:val="22"/>
              </w:rPr>
              <w:t>-202</w:t>
            </w:r>
            <w:r w:rsidR="005051BF" w:rsidRPr="00E12782">
              <w:rPr>
                <w:sz w:val="22"/>
                <w:szCs w:val="22"/>
              </w:rPr>
              <w:t>4</w:t>
            </w:r>
            <w:r w:rsidRPr="00E12782">
              <w:rPr>
                <w:sz w:val="22"/>
                <w:szCs w:val="22"/>
              </w:rPr>
              <w:t xml:space="preserve"> год.</w:t>
            </w:r>
          </w:p>
          <w:p w:rsidR="000F74FD" w:rsidRPr="00E12782" w:rsidRDefault="000F74FD" w:rsidP="00D417A3">
            <w:pPr>
              <w:pStyle w:val="a5"/>
              <w:ind w:left="0"/>
              <w:jc w:val="both"/>
              <w:rPr>
                <w:sz w:val="22"/>
                <w:szCs w:val="22"/>
              </w:rPr>
            </w:pPr>
          </w:p>
          <w:p w:rsidR="000F74FD" w:rsidRPr="00E12782" w:rsidRDefault="000F74FD" w:rsidP="00280D54">
            <w:pPr>
              <w:pStyle w:val="a5"/>
              <w:widowControl/>
              <w:numPr>
                <w:ilvl w:val="0"/>
                <w:numId w:val="46"/>
              </w:numPr>
              <w:autoSpaceDE/>
              <w:autoSpaceDN/>
              <w:adjustRightInd/>
              <w:ind w:left="0"/>
              <w:jc w:val="both"/>
              <w:rPr>
                <w:color w:val="000000"/>
                <w:sz w:val="22"/>
                <w:szCs w:val="22"/>
                <w:shd w:val="clear" w:color="auto" w:fill="FFFFFF"/>
              </w:rPr>
            </w:pPr>
            <w:r w:rsidRPr="00E12782">
              <w:rPr>
                <w:sz w:val="22"/>
                <w:szCs w:val="22"/>
              </w:rPr>
              <w:t>Корректировка и утверждение  тем самообразования  учителей.</w:t>
            </w:r>
          </w:p>
        </w:tc>
        <w:tc>
          <w:tcPr>
            <w:tcW w:w="1701" w:type="dxa"/>
          </w:tcPr>
          <w:p w:rsidR="000F74FD" w:rsidRPr="00E12782" w:rsidRDefault="000F74FD" w:rsidP="00D417A3">
            <w:pPr>
              <w:jc w:val="both"/>
              <w:rPr>
                <w:color w:val="FF0000"/>
                <w:sz w:val="22"/>
                <w:szCs w:val="22"/>
              </w:rPr>
            </w:pPr>
          </w:p>
          <w:p w:rsidR="000F74FD" w:rsidRPr="00E12782" w:rsidRDefault="000F74FD" w:rsidP="00D417A3">
            <w:pPr>
              <w:jc w:val="both"/>
              <w:rPr>
                <w:color w:val="FF0000"/>
                <w:sz w:val="22"/>
                <w:szCs w:val="22"/>
              </w:rPr>
            </w:pPr>
          </w:p>
          <w:p w:rsidR="000F74FD" w:rsidRPr="00E12782" w:rsidRDefault="000F74FD" w:rsidP="00D417A3">
            <w:pPr>
              <w:jc w:val="both"/>
              <w:rPr>
                <w:sz w:val="22"/>
                <w:szCs w:val="22"/>
              </w:rPr>
            </w:pPr>
          </w:p>
          <w:p w:rsidR="000F74FD" w:rsidRPr="00E12782" w:rsidRDefault="000F74FD" w:rsidP="00D417A3">
            <w:pPr>
              <w:jc w:val="both"/>
              <w:rPr>
                <w:sz w:val="22"/>
                <w:szCs w:val="22"/>
              </w:rPr>
            </w:pPr>
            <w:r w:rsidRPr="00E12782">
              <w:rPr>
                <w:sz w:val="22"/>
                <w:szCs w:val="22"/>
              </w:rPr>
              <w:t>Рассмотрение и обсуждение</w:t>
            </w:r>
          </w:p>
          <w:p w:rsidR="000F74FD" w:rsidRPr="00E12782" w:rsidRDefault="000F74FD" w:rsidP="00D417A3">
            <w:pPr>
              <w:jc w:val="both"/>
              <w:rPr>
                <w:sz w:val="22"/>
                <w:szCs w:val="22"/>
              </w:rPr>
            </w:pPr>
          </w:p>
          <w:p w:rsidR="000F74FD" w:rsidRPr="00E12782" w:rsidRDefault="000F74FD" w:rsidP="00D417A3">
            <w:pPr>
              <w:jc w:val="both"/>
              <w:rPr>
                <w:sz w:val="22"/>
                <w:szCs w:val="22"/>
              </w:rPr>
            </w:pPr>
          </w:p>
          <w:p w:rsidR="000F74FD" w:rsidRPr="00E12782" w:rsidRDefault="000F74FD" w:rsidP="00D417A3">
            <w:pPr>
              <w:jc w:val="both"/>
              <w:rPr>
                <w:sz w:val="22"/>
                <w:szCs w:val="22"/>
              </w:rPr>
            </w:pPr>
            <w:r w:rsidRPr="00E12782">
              <w:rPr>
                <w:sz w:val="22"/>
                <w:szCs w:val="22"/>
              </w:rPr>
              <w:t>Рассмотрение и обсуждение</w:t>
            </w:r>
          </w:p>
          <w:p w:rsidR="000F74FD" w:rsidRPr="00E12782" w:rsidRDefault="000F74FD" w:rsidP="00D417A3">
            <w:pPr>
              <w:jc w:val="both"/>
              <w:rPr>
                <w:sz w:val="22"/>
                <w:szCs w:val="22"/>
              </w:rPr>
            </w:pPr>
          </w:p>
          <w:p w:rsidR="000F74FD" w:rsidRPr="00E12782" w:rsidRDefault="000F74FD" w:rsidP="00D417A3">
            <w:pPr>
              <w:jc w:val="both"/>
              <w:rPr>
                <w:sz w:val="22"/>
                <w:szCs w:val="22"/>
              </w:rPr>
            </w:pPr>
          </w:p>
          <w:p w:rsidR="005816E5" w:rsidRPr="00E12782" w:rsidRDefault="005816E5" w:rsidP="00D417A3">
            <w:pPr>
              <w:jc w:val="both"/>
              <w:rPr>
                <w:sz w:val="22"/>
                <w:szCs w:val="22"/>
              </w:rPr>
            </w:pPr>
          </w:p>
          <w:p w:rsidR="000F74FD" w:rsidRPr="00E12782" w:rsidRDefault="000F74FD" w:rsidP="00D417A3">
            <w:pPr>
              <w:jc w:val="both"/>
              <w:rPr>
                <w:sz w:val="22"/>
                <w:szCs w:val="22"/>
              </w:rPr>
            </w:pPr>
          </w:p>
          <w:p w:rsidR="005816E5" w:rsidRPr="00E12782" w:rsidRDefault="005816E5" w:rsidP="00D417A3">
            <w:pPr>
              <w:jc w:val="both"/>
              <w:rPr>
                <w:sz w:val="22"/>
                <w:szCs w:val="22"/>
              </w:rPr>
            </w:pPr>
          </w:p>
          <w:p w:rsidR="005816E5" w:rsidRPr="00E12782" w:rsidRDefault="005816E5" w:rsidP="00D417A3">
            <w:pPr>
              <w:jc w:val="both"/>
              <w:rPr>
                <w:sz w:val="22"/>
                <w:szCs w:val="22"/>
              </w:rPr>
            </w:pPr>
            <w:r w:rsidRPr="00E12782">
              <w:rPr>
                <w:sz w:val="22"/>
                <w:szCs w:val="22"/>
              </w:rPr>
              <w:t>Выступление</w:t>
            </w:r>
          </w:p>
          <w:p w:rsidR="000F74FD" w:rsidRPr="00E12782" w:rsidRDefault="000F74FD" w:rsidP="00D417A3">
            <w:pPr>
              <w:jc w:val="both"/>
              <w:rPr>
                <w:sz w:val="22"/>
                <w:szCs w:val="22"/>
              </w:rPr>
            </w:pPr>
          </w:p>
          <w:p w:rsidR="000F74FD" w:rsidRPr="00E12782" w:rsidRDefault="000F74FD" w:rsidP="00D417A3">
            <w:pPr>
              <w:jc w:val="both"/>
              <w:rPr>
                <w:sz w:val="22"/>
                <w:szCs w:val="22"/>
              </w:rPr>
            </w:pPr>
          </w:p>
          <w:p w:rsidR="000F74FD" w:rsidRPr="00E12782" w:rsidRDefault="000F74FD" w:rsidP="00D417A3">
            <w:pPr>
              <w:jc w:val="both"/>
              <w:rPr>
                <w:sz w:val="22"/>
                <w:szCs w:val="22"/>
              </w:rPr>
            </w:pPr>
            <w:r w:rsidRPr="00E12782">
              <w:rPr>
                <w:sz w:val="22"/>
                <w:szCs w:val="22"/>
              </w:rPr>
              <w:t>Рассмотрение и обсуждение</w:t>
            </w:r>
          </w:p>
          <w:p w:rsidR="000F74FD" w:rsidRPr="00E12782" w:rsidRDefault="000F74FD" w:rsidP="00D417A3">
            <w:pPr>
              <w:jc w:val="both"/>
              <w:rPr>
                <w:sz w:val="22"/>
                <w:szCs w:val="22"/>
              </w:rPr>
            </w:pPr>
          </w:p>
          <w:p w:rsidR="000F74FD" w:rsidRPr="00E12782" w:rsidRDefault="000F74FD" w:rsidP="00D417A3">
            <w:pPr>
              <w:jc w:val="both"/>
              <w:rPr>
                <w:sz w:val="22"/>
                <w:szCs w:val="22"/>
              </w:rPr>
            </w:pPr>
          </w:p>
          <w:p w:rsidR="000F74FD" w:rsidRPr="00E12782" w:rsidRDefault="000F74FD" w:rsidP="00D417A3">
            <w:pPr>
              <w:jc w:val="both"/>
              <w:rPr>
                <w:sz w:val="22"/>
                <w:szCs w:val="22"/>
              </w:rPr>
            </w:pPr>
          </w:p>
          <w:p w:rsidR="000F74FD" w:rsidRPr="00E12782" w:rsidRDefault="000F74FD" w:rsidP="00D417A3">
            <w:pPr>
              <w:jc w:val="both"/>
              <w:rPr>
                <w:sz w:val="22"/>
                <w:szCs w:val="22"/>
              </w:rPr>
            </w:pPr>
          </w:p>
          <w:p w:rsidR="000F74FD" w:rsidRPr="00E12782" w:rsidRDefault="000F74FD" w:rsidP="00D417A3">
            <w:pPr>
              <w:jc w:val="both"/>
              <w:rPr>
                <w:sz w:val="22"/>
                <w:szCs w:val="22"/>
              </w:rPr>
            </w:pPr>
          </w:p>
          <w:p w:rsidR="000F74FD" w:rsidRPr="00E12782" w:rsidRDefault="000F74FD" w:rsidP="00D417A3">
            <w:pPr>
              <w:jc w:val="both"/>
              <w:rPr>
                <w:sz w:val="22"/>
                <w:szCs w:val="22"/>
              </w:rPr>
            </w:pPr>
          </w:p>
        </w:tc>
        <w:tc>
          <w:tcPr>
            <w:tcW w:w="1417" w:type="dxa"/>
          </w:tcPr>
          <w:p w:rsidR="000F74FD" w:rsidRPr="00E12782" w:rsidRDefault="000F74FD" w:rsidP="00D417A3">
            <w:pPr>
              <w:jc w:val="both"/>
              <w:rPr>
                <w:sz w:val="22"/>
                <w:szCs w:val="22"/>
              </w:rPr>
            </w:pPr>
          </w:p>
          <w:p w:rsidR="000F74FD" w:rsidRPr="00E12782" w:rsidRDefault="000F74FD" w:rsidP="00D417A3">
            <w:pPr>
              <w:jc w:val="both"/>
              <w:rPr>
                <w:sz w:val="22"/>
                <w:szCs w:val="22"/>
              </w:rPr>
            </w:pPr>
          </w:p>
          <w:p w:rsidR="000F74FD" w:rsidRPr="00E12782" w:rsidRDefault="000F74FD" w:rsidP="00D417A3">
            <w:pPr>
              <w:jc w:val="both"/>
              <w:rPr>
                <w:sz w:val="22"/>
                <w:szCs w:val="22"/>
              </w:rPr>
            </w:pPr>
          </w:p>
          <w:p w:rsidR="000F74FD" w:rsidRPr="00E12782" w:rsidRDefault="000F74FD" w:rsidP="00D417A3">
            <w:pPr>
              <w:jc w:val="both"/>
              <w:rPr>
                <w:sz w:val="22"/>
                <w:szCs w:val="22"/>
              </w:rPr>
            </w:pPr>
            <w:r w:rsidRPr="00E12782">
              <w:rPr>
                <w:sz w:val="22"/>
                <w:szCs w:val="22"/>
              </w:rPr>
              <w:t>Члены ШМО</w:t>
            </w:r>
          </w:p>
          <w:p w:rsidR="000F74FD" w:rsidRPr="00E12782" w:rsidRDefault="000F74FD" w:rsidP="00D417A3">
            <w:pPr>
              <w:jc w:val="both"/>
              <w:rPr>
                <w:sz w:val="22"/>
                <w:szCs w:val="22"/>
              </w:rPr>
            </w:pPr>
          </w:p>
          <w:p w:rsidR="000F74FD" w:rsidRPr="00E12782" w:rsidRDefault="000F74FD" w:rsidP="00D417A3">
            <w:pPr>
              <w:jc w:val="both"/>
              <w:rPr>
                <w:sz w:val="22"/>
                <w:szCs w:val="22"/>
              </w:rPr>
            </w:pPr>
          </w:p>
          <w:p w:rsidR="000F74FD" w:rsidRPr="00E12782" w:rsidRDefault="000F74FD" w:rsidP="00D417A3">
            <w:pPr>
              <w:jc w:val="both"/>
              <w:rPr>
                <w:sz w:val="22"/>
                <w:szCs w:val="22"/>
              </w:rPr>
            </w:pPr>
            <w:r w:rsidRPr="00E12782">
              <w:rPr>
                <w:sz w:val="22"/>
                <w:szCs w:val="22"/>
              </w:rPr>
              <w:t>Члены ШМО</w:t>
            </w:r>
          </w:p>
          <w:p w:rsidR="000F74FD" w:rsidRPr="00E12782" w:rsidRDefault="000F74FD" w:rsidP="00D417A3">
            <w:pPr>
              <w:jc w:val="both"/>
              <w:rPr>
                <w:color w:val="FF0000"/>
                <w:sz w:val="22"/>
                <w:szCs w:val="22"/>
              </w:rPr>
            </w:pPr>
          </w:p>
          <w:p w:rsidR="005816E5" w:rsidRPr="00E12782" w:rsidRDefault="005816E5" w:rsidP="00D417A3">
            <w:pPr>
              <w:jc w:val="both"/>
              <w:rPr>
                <w:color w:val="FF0000"/>
                <w:sz w:val="22"/>
                <w:szCs w:val="22"/>
              </w:rPr>
            </w:pPr>
          </w:p>
          <w:p w:rsidR="005816E5" w:rsidRPr="00E12782" w:rsidRDefault="005816E5" w:rsidP="00D417A3">
            <w:pPr>
              <w:jc w:val="both"/>
              <w:rPr>
                <w:color w:val="FF0000"/>
                <w:sz w:val="22"/>
                <w:szCs w:val="22"/>
              </w:rPr>
            </w:pPr>
          </w:p>
          <w:p w:rsidR="005816E5" w:rsidRPr="00E12782" w:rsidRDefault="005816E5" w:rsidP="00D417A3">
            <w:pPr>
              <w:jc w:val="both"/>
              <w:rPr>
                <w:color w:val="FF0000"/>
                <w:sz w:val="22"/>
                <w:szCs w:val="22"/>
              </w:rPr>
            </w:pPr>
          </w:p>
          <w:p w:rsidR="005816E5" w:rsidRPr="00E12782" w:rsidRDefault="005816E5" w:rsidP="00D417A3">
            <w:pPr>
              <w:jc w:val="both"/>
              <w:rPr>
                <w:color w:val="FF0000"/>
                <w:sz w:val="22"/>
                <w:szCs w:val="22"/>
              </w:rPr>
            </w:pPr>
          </w:p>
          <w:p w:rsidR="000F74FD" w:rsidRPr="00E12782" w:rsidRDefault="000F74FD" w:rsidP="00D417A3">
            <w:pPr>
              <w:jc w:val="both"/>
              <w:rPr>
                <w:sz w:val="22"/>
                <w:szCs w:val="22"/>
              </w:rPr>
            </w:pPr>
            <w:r w:rsidRPr="00E12782">
              <w:rPr>
                <w:sz w:val="22"/>
                <w:szCs w:val="22"/>
              </w:rPr>
              <w:t>Рук. ШМО</w:t>
            </w:r>
          </w:p>
          <w:p w:rsidR="000F74FD" w:rsidRPr="00E12782" w:rsidRDefault="000F74FD" w:rsidP="00D417A3">
            <w:pPr>
              <w:jc w:val="both"/>
              <w:rPr>
                <w:sz w:val="22"/>
                <w:szCs w:val="22"/>
              </w:rPr>
            </w:pPr>
          </w:p>
          <w:p w:rsidR="000F74FD" w:rsidRPr="00E12782" w:rsidRDefault="000F74FD" w:rsidP="00D417A3">
            <w:pPr>
              <w:jc w:val="both"/>
              <w:rPr>
                <w:sz w:val="22"/>
                <w:szCs w:val="22"/>
              </w:rPr>
            </w:pPr>
          </w:p>
          <w:p w:rsidR="000F74FD" w:rsidRPr="00E12782" w:rsidRDefault="000F74FD" w:rsidP="00D417A3">
            <w:pPr>
              <w:jc w:val="both"/>
              <w:rPr>
                <w:sz w:val="22"/>
                <w:szCs w:val="22"/>
              </w:rPr>
            </w:pPr>
            <w:r w:rsidRPr="00E12782">
              <w:rPr>
                <w:sz w:val="22"/>
                <w:szCs w:val="22"/>
              </w:rPr>
              <w:t>Члены ШМО</w:t>
            </w:r>
          </w:p>
          <w:p w:rsidR="000F74FD" w:rsidRPr="00E12782" w:rsidRDefault="000F74FD" w:rsidP="00D417A3">
            <w:pPr>
              <w:jc w:val="both"/>
              <w:rPr>
                <w:color w:val="FF0000"/>
                <w:sz w:val="22"/>
                <w:szCs w:val="22"/>
              </w:rPr>
            </w:pPr>
          </w:p>
          <w:p w:rsidR="000F74FD" w:rsidRPr="00E12782" w:rsidRDefault="000F74FD" w:rsidP="00D417A3">
            <w:pPr>
              <w:jc w:val="both"/>
              <w:rPr>
                <w:color w:val="FF0000"/>
                <w:sz w:val="22"/>
                <w:szCs w:val="22"/>
              </w:rPr>
            </w:pPr>
          </w:p>
          <w:p w:rsidR="000F74FD" w:rsidRPr="00E12782" w:rsidRDefault="000F74FD" w:rsidP="00D417A3">
            <w:pPr>
              <w:jc w:val="both"/>
              <w:rPr>
                <w:sz w:val="22"/>
                <w:szCs w:val="22"/>
              </w:rPr>
            </w:pPr>
            <w:r w:rsidRPr="00E12782">
              <w:rPr>
                <w:sz w:val="22"/>
                <w:szCs w:val="22"/>
              </w:rPr>
              <w:lastRenderedPageBreak/>
              <w:t>Зам. Директора по УВР</w:t>
            </w:r>
          </w:p>
        </w:tc>
      </w:tr>
      <w:tr w:rsidR="000F74FD" w:rsidRPr="00E12782" w:rsidTr="00430CF2">
        <w:tc>
          <w:tcPr>
            <w:tcW w:w="1276" w:type="dxa"/>
          </w:tcPr>
          <w:p w:rsidR="000F74FD" w:rsidRPr="00E12782" w:rsidRDefault="000F74FD" w:rsidP="00D417A3">
            <w:pPr>
              <w:jc w:val="both"/>
              <w:rPr>
                <w:sz w:val="22"/>
                <w:szCs w:val="22"/>
              </w:rPr>
            </w:pPr>
            <w:r w:rsidRPr="00E12782">
              <w:rPr>
                <w:sz w:val="22"/>
                <w:szCs w:val="22"/>
              </w:rPr>
              <w:lastRenderedPageBreak/>
              <w:t>Заседание</w:t>
            </w:r>
          </w:p>
          <w:p w:rsidR="000F74FD" w:rsidRPr="00E12782" w:rsidRDefault="000F74FD" w:rsidP="00D417A3">
            <w:pPr>
              <w:jc w:val="both"/>
              <w:rPr>
                <w:sz w:val="22"/>
                <w:szCs w:val="22"/>
              </w:rPr>
            </w:pPr>
            <w:r w:rsidRPr="00E12782">
              <w:rPr>
                <w:sz w:val="22"/>
                <w:szCs w:val="22"/>
              </w:rPr>
              <w:t xml:space="preserve"> № 2</w:t>
            </w:r>
          </w:p>
          <w:p w:rsidR="000F74FD" w:rsidRPr="00E12782" w:rsidRDefault="000F74FD" w:rsidP="00D417A3">
            <w:pPr>
              <w:jc w:val="both"/>
              <w:rPr>
                <w:color w:val="FF0000"/>
                <w:sz w:val="22"/>
                <w:szCs w:val="22"/>
              </w:rPr>
            </w:pPr>
            <w:r w:rsidRPr="00E12782">
              <w:rPr>
                <w:sz w:val="22"/>
                <w:szCs w:val="22"/>
              </w:rPr>
              <w:t>октябрь</w:t>
            </w:r>
          </w:p>
        </w:tc>
        <w:tc>
          <w:tcPr>
            <w:tcW w:w="5528" w:type="dxa"/>
          </w:tcPr>
          <w:p w:rsidR="000F74FD" w:rsidRPr="00E12782" w:rsidRDefault="000F74FD" w:rsidP="00D417A3">
            <w:pPr>
              <w:jc w:val="both"/>
              <w:rPr>
                <w:sz w:val="22"/>
                <w:szCs w:val="22"/>
              </w:rPr>
            </w:pPr>
            <w:r w:rsidRPr="00E12782">
              <w:rPr>
                <w:sz w:val="22"/>
                <w:szCs w:val="22"/>
              </w:rPr>
              <w:t>Тема: «Система оценивания обучающихся с умственной отсталостью Вариант 2»</w:t>
            </w:r>
          </w:p>
          <w:p w:rsidR="000F74FD" w:rsidRPr="00E12782" w:rsidRDefault="000F74FD" w:rsidP="00D417A3">
            <w:pPr>
              <w:jc w:val="both"/>
              <w:rPr>
                <w:sz w:val="22"/>
                <w:szCs w:val="22"/>
              </w:rPr>
            </w:pPr>
            <w:r w:rsidRPr="00E12782">
              <w:rPr>
                <w:sz w:val="22"/>
                <w:szCs w:val="22"/>
              </w:rPr>
              <w:t>1.Инструктаж о порядке оформления и ведения тетрадей, о требованиях к оформлению классного электронного журнала (см. Положения о системе оценивания; Положение о внутренней оценке качества образования школы; Положение по проверке тетрадей).</w:t>
            </w:r>
          </w:p>
          <w:p w:rsidR="000F74FD" w:rsidRPr="00E12782" w:rsidRDefault="000F74FD" w:rsidP="00D417A3">
            <w:pPr>
              <w:jc w:val="both"/>
              <w:rPr>
                <w:color w:val="000000"/>
                <w:sz w:val="22"/>
                <w:szCs w:val="22"/>
                <w:shd w:val="clear" w:color="auto" w:fill="FFFFFF"/>
              </w:rPr>
            </w:pPr>
          </w:p>
          <w:p w:rsidR="000F74FD" w:rsidRPr="00E12782" w:rsidRDefault="000F74FD" w:rsidP="00D417A3">
            <w:pPr>
              <w:jc w:val="both"/>
              <w:rPr>
                <w:color w:val="000000"/>
                <w:sz w:val="22"/>
                <w:szCs w:val="22"/>
                <w:shd w:val="clear" w:color="auto" w:fill="FFFFFF"/>
              </w:rPr>
            </w:pPr>
            <w:r w:rsidRPr="00E12782">
              <w:rPr>
                <w:color w:val="000000"/>
                <w:sz w:val="22"/>
                <w:szCs w:val="22"/>
                <w:shd w:val="clear" w:color="auto" w:fill="FFFFFF"/>
              </w:rPr>
              <w:t xml:space="preserve">2. </w:t>
            </w:r>
            <w:r w:rsidRPr="00E12782">
              <w:rPr>
                <w:color w:val="000000"/>
                <w:sz w:val="22"/>
                <w:szCs w:val="22"/>
              </w:rPr>
              <w:t>Организация оздоровительных режимных моментов в учебном и воспитательном процессах:</w:t>
            </w:r>
          </w:p>
          <w:p w:rsidR="000F74FD" w:rsidRPr="00E12782" w:rsidRDefault="000F74FD" w:rsidP="00280D54">
            <w:pPr>
              <w:pStyle w:val="a8"/>
              <w:numPr>
                <w:ilvl w:val="0"/>
                <w:numId w:val="47"/>
              </w:numPr>
              <w:shd w:val="clear" w:color="auto" w:fill="FFFFFF"/>
              <w:spacing w:before="0" w:beforeAutospacing="0" w:after="0" w:afterAutospacing="0"/>
              <w:ind w:left="0"/>
              <w:jc w:val="both"/>
              <w:rPr>
                <w:color w:val="000000"/>
                <w:sz w:val="22"/>
                <w:szCs w:val="22"/>
              </w:rPr>
            </w:pPr>
            <w:r w:rsidRPr="00E12782">
              <w:rPr>
                <w:color w:val="000000"/>
                <w:sz w:val="22"/>
                <w:szCs w:val="22"/>
              </w:rPr>
              <w:t>гимнастика до занятий;</w:t>
            </w:r>
          </w:p>
          <w:p w:rsidR="000F74FD" w:rsidRPr="00E12782" w:rsidRDefault="000F74FD" w:rsidP="00280D54">
            <w:pPr>
              <w:pStyle w:val="a8"/>
              <w:numPr>
                <w:ilvl w:val="0"/>
                <w:numId w:val="47"/>
              </w:numPr>
              <w:shd w:val="clear" w:color="auto" w:fill="FFFFFF"/>
              <w:spacing w:before="0" w:beforeAutospacing="0" w:after="0" w:afterAutospacing="0"/>
              <w:ind w:left="0"/>
              <w:jc w:val="both"/>
              <w:rPr>
                <w:color w:val="000000"/>
                <w:sz w:val="22"/>
                <w:szCs w:val="22"/>
              </w:rPr>
            </w:pPr>
            <w:r w:rsidRPr="00E12782">
              <w:rPr>
                <w:color w:val="000000"/>
                <w:sz w:val="22"/>
                <w:szCs w:val="22"/>
              </w:rPr>
              <w:t>дыхательная гимнастика ;</w:t>
            </w:r>
          </w:p>
          <w:p w:rsidR="000F74FD" w:rsidRPr="00E12782" w:rsidRDefault="000F74FD" w:rsidP="00280D54">
            <w:pPr>
              <w:pStyle w:val="a8"/>
              <w:numPr>
                <w:ilvl w:val="0"/>
                <w:numId w:val="47"/>
              </w:numPr>
              <w:shd w:val="clear" w:color="auto" w:fill="FFFFFF"/>
              <w:spacing w:before="0" w:beforeAutospacing="0" w:after="0" w:afterAutospacing="0"/>
              <w:ind w:left="0"/>
              <w:jc w:val="both"/>
              <w:rPr>
                <w:color w:val="000000"/>
                <w:sz w:val="22"/>
                <w:szCs w:val="22"/>
              </w:rPr>
            </w:pPr>
            <w:r w:rsidRPr="00E12782">
              <w:rPr>
                <w:color w:val="000000"/>
                <w:sz w:val="22"/>
                <w:szCs w:val="22"/>
              </w:rPr>
              <w:t>ежеурочное проветривание</w:t>
            </w:r>
          </w:p>
          <w:p w:rsidR="000F74FD" w:rsidRPr="00E12782" w:rsidRDefault="000F74FD" w:rsidP="00280D54">
            <w:pPr>
              <w:pStyle w:val="a8"/>
              <w:numPr>
                <w:ilvl w:val="0"/>
                <w:numId w:val="47"/>
              </w:numPr>
              <w:shd w:val="clear" w:color="auto" w:fill="FFFFFF"/>
              <w:spacing w:before="0" w:beforeAutospacing="0" w:after="0" w:afterAutospacing="0"/>
              <w:ind w:left="0"/>
              <w:jc w:val="both"/>
              <w:rPr>
                <w:color w:val="000000"/>
                <w:sz w:val="22"/>
                <w:szCs w:val="22"/>
              </w:rPr>
            </w:pPr>
            <w:r w:rsidRPr="00E12782">
              <w:rPr>
                <w:color w:val="000000"/>
                <w:sz w:val="22"/>
                <w:szCs w:val="22"/>
              </w:rPr>
              <w:t>профилактика различных заболеваний</w:t>
            </w:r>
          </w:p>
          <w:p w:rsidR="000F74FD" w:rsidRPr="00E12782" w:rsidRDefault="000F74FD" w:rsidP="00280D54">
            <w:pPr>
              <w:pStyle w:val="a8"/>
              <w:numPr>
                <w:ilvl w:val="0"/>
                <w:numId w:val="47"/>
              </w:numPr>
              <w:shd w:val="clear" w:color="auto" w:fill="FFFFFF"/>
              <w:spacing w:before="0" w:beforeAutospacing="0" w:after="0" w:afterAutospacing="0"/>
              <w:ind w:left="0"/>
              <w:jc w:val="both"/>
              <w:rPr>
                <w:color w:val="000000"/>
                <w:sz w:val="22"/>
                <w:szCs w:val="22"/>
              </w:rPr>
            </w:pPr>
            <w:r w:rsidRPr="00E12782">
              <w:rPr>
                <w:color w:val="000000"/>
                <w:sz w:val="22"/>
                <w:szCs w:val="22"/>
              </w:rPr>
              <w:t>организация досуга учащихся</w:t>
            </w:r>
          </w:p>
          <w:p w:rsidR="000F74FD" w:rsidRPr="00E12782" w:rsidRDefault="000F74FD" w:rsidP="00280D54">
            <w:pPr>
              <w:pStyle w:val="a8"/>
              <w:numPr>
                <w:ilvl w:val="0"/>
                <w:numId w:val="47"/>
              </w:numPr>
              <w:shd w:val="clear" w:color="auto" w:fill="FFFFFF"/>
              <w:spacing w:before="0" w:beforeAutospacing="0" w:after="0" w:afterAutospacing="0"/>
              <w:ind w:left="0"/>
              <w:jc w:val="both"/>
              <w:rPr>
                <w:color w:val="000000"/>
                <w:sz w:val="22"/>
                <w:szCs w:val="22"/>
              </w:rPr>
            </w:pPr>
            <w:r w:rsidRPr="00E12782">
              <w:rPr>
                <w:color w:val="000000"/>
                <w:sz w:val="22"/>
                <w:szCs w:val="22"/>
              </w:rPr>
              <w:t>Организация поведения уч-ся на переменах, предупреждение травматизма</w:t>
            </w:r>
          </w:p>
          <w:p w:rsidR="000F74FD" w:rsidRPr="00E12782" w:rsidRDefault="000F74FD" w:rsidP="00280D54">
            <w:pPr>
              <w:pStyle w:val="a8"/>
              <w:numPr>
                <w:ilvl w:val="0"/>
                <w:numId w:val="47"/>
              </w:numPr>
              <w:shd w:val="clear" w:color="auto" w:fill="FFFFFF"/>
              <w:spacing w:before="0" w:beforeAutospacing="0" w:after="0" w:afterAutospacing="0"/>
              <w:ind w:left="0"/>
              <w:jc w:val="both"/>
              <w:rPr>
                <w:color w:val="000000"/>
                <w:sz w:val="22"/>
                <w:szCs w:val="22"/>
              </w:rPr>
            </w:pPr>
            <w:r w:rsidRPr="00E12782">
              <w:rPr>
                <w:color w:val="000000"/>
                <w:sz w:val="22"/>
                <w:szCs w:val="22"/>
              </w:rPr>
              <w:t>Организация мероприятий по профилактике простудных заболеваний</w:t>
            </w:r>
          </w:p>
          <w:p w:rsidR="000F74FD" w:rsidRPr="00E12782" w:rsidRDefault="000F74FD" w:rsidP="00280D54">
            <w:pPr>
              <w:pStyle w:val="a8"/>
              <w:numPr>
                <w:ilvl w:val="0"/>
                <w:numId w:val="47"/>
              </w:numPr>
              <w:shd w:val="clear" w:color="auto" w:fill="FFFFFF"/>
              <w:spacing w:before="0" w:beforeAutospacing="0" w:after="0" w:afterAutospacing="0"/>
              <w:ind w:left="0"/>
              <w:jc w:val="both"/>
              <w:rPr>
                <w:color w:val="000000"/>
                <w:sz w:val="22"/>
                <w:szCs w:val="22"/>
              </w:rPr>
            </w:pPr>
            <w:r w:rsidRPr="00E12782">
              <w:rPr>
                <w:color w:val="000000"/>
                <w:sz w:val="22"/>
                <w:szCs w:val="22"/>
              </w:rPr>
              <w:t>Организация адаптационного периода в первых классах.</w:t>
            </w:r>
          </w:p>
          <w:p w:rsidR="000F74FD" w:rsidRPr="00E12782" w:rsidRDefault="000F74FD" w:rsidP="00280D54">
            <w:pPr>
              <w:pStyle w:val="a8"/>
              <w:numPr>
                <w:ilvl w:val="0"/>
                <w:numId w:val="47"/>
              </w:numPr>
              <w:shd w:val="clear" w:color="auto" w:fill="FFFFFF"/>
              <w:spacing w:before="0" w:beforeAutospacing="0" w:after="0" w:afterAutospacing="0"/>
              <w:ind w:left="0"/>
              <w:jc w:val="both"/>
              <w:rPr>
                <w:color w:val="000000"/>
                <w:sz w:val="22"/>
                <w:szCs w:val="22"/>
              </w:rPr>
            </w:pPr>
          </w:p>
          <w:p w:rsidR="000F74FD" w:rsidRPr="00E12782" w:rsidRDefault="000F74FD" w:rsidP="005051BF">
            <w:pPr>
              <w:jc w:val="both"/>
              <w:rPr>
                <w:sz w:val="22"/>
                <w:szCs w:val="22"/>
              </w:rPr>
            </w:pPr>
            <w:r w:rsidRPr="00E12782">
              <w:rPr>
                <w:sz w:val="22"/>
                <w:szCs w:val="22"/>
              </w:rPr>
              <w:t>3. Подведение итогов 1 четверти. Сдача отчетов по результатам I четверти.</w:t>
            </w:r>
            <w:r w:rsidR="005051BF" w:rsidRPr="00E12782">
              <w:rPr>
                <w:sz w:val="22"/>
                <w:szCs w:val="22"/>
              </w:rPr>
              <w:t xml:space="preserve"> </w:t>
            </w:r>
            <w:r w:rsidRPr="00E12782">
              <w:rPr>
                <w:color w:val="000000"/>
                <w:sz w:val="22"/>
                <w:szCs w:val="22"/>
                <w:shd w:val="clear" w:color="auto" w:fill="FFFFFF"/>
              </w:rPr>
              <w:t>Адаптация обучающихся 5х классов.</w:t>
            </w:r>
          </w:p>
        </w:tc>
        <w:tc>
          <w:tcPr>
            <w:tcW w:w="1701" w:type="dxa"/>
          </w:tcPr>
          <w:p w:rsidR="000F74FD" w:rsidRPr="00E12782" w:rsidRDefault="000F74FD" w:rsidP="00D417A3">
            <w:pPr>
              <w:jc w:val="both"/>
              <w:rPr>
                <w:sz w:val="22"/>
                <w:szCs w:val="22"/>
              </w:rPr>
            </w:pPr>
            <w:r w:rsidRPr="00E12782">
              <w:rPr>
                <w:sz w:val="22"/>
                <w:szCs w:val="22"/>
              </w:rPr>
              <w:t>Краткий анализ</w:t>
            </w:r>
          </w:p>
          <w:p w:rsidR="000F74FD" w:rsidRPr="00E12782" w:rsidRDefault="000F74FD" w:rsidP="00D417A3">
            <w:pPr>
              <w:jc w:val="both"/>
              <w:rPr>
                <w:color w:val="FF0000"/>
                <w:sz w:val="22"/>
                <w:szCs w:val="22"/>
              </w:rPr>
            </w:pPr>
          </w:p>
          <w:p w:rsidR="000F74FD" w:rsidRPr="00E12782" w:rsidRDefault="000F74FD" w:rsidP="00D417A3">
            <w:pPr>
              <w:jc w:val="both"/>
              <w:rPr>
                <w:sz w:val="22"/>
                <w:szCs w:val="22"/>
              </w:rPr>
            </w:pPr>
          </w:p>
          <w:p w:rsidR="000F74FD" w:rsidRPr="00E12782" w:rsidRDefault="000F74FD" w:rsidP="00D417A3">
            <w:pPr>
              <w:jc w:val="both"/>
              <w:rPr>
                <w:sz w:val="22"/>
                <w:szCs w:val="22"/>
              </w:rPr>
            </w:pPr>
          </w:p>
          <w:p w:rsidR="000F74FD" w:rsidRPr="00E12782" w:rsidRDefault="000F74FD" w:rsidP="00D417A3">
            <w:pPr>
              <w:jc w:val="both"/>
              <w:rPr>
                <w:sz w:val="22"/>
                <w:szCs w:val="22"/>
              </w:rPr>
            </w:pPr>
          </w:p>
          <w:p w:rsidR="000F74FD" w:rsidRPr="00E12782" w:rsidRDefault="000F74FD" w:rsidP="00D417A3">
            <w:pPr>
              <w:jc w:val="both"/>
              <w:rPr>
                <w:sz w:val="22"/>
                <w:szCs w:val="22"/>
              </w:rPr>
            </w:pPr>
          </w:p>
          <w:p w:rsidR="000F74FD" w:rsidRPr="00E12782" w:rsidRDefault="000F74FD" w:rsidP="00D417A3">
            <w:pPr>
              <w:jc w:val="both"/>
              <w:rPr>
                <w:sz w:val="22"/>
                <w:szCs w:val="22"/>
              </w:rPr>
            </w:pPr>
          </w:p>
          <w:p w:rsidR="005816E5" w:rsidRPr="00E12782" w:rsidRDefault="005816E5" w:rsidP="00D417A3">
            <w:pPr>
              <w:jc w:val="both"/>
              <w:rPr>
                <w:sz w:val="22"/>
                <w:szCs w:val="22"/>
              </w:rPr>
            </w:pPr>
          </w:p>
          <w:p w:rsidR="000F74FD" w:rsidRPr="00E12782" w:rsidRDefault="000F74FD" w:rsidP="00D417A3">
            <w:pPr>
              <w:jc w:val="both"/>
              <w:rPr>
                <w:sz w:val="22"/>
                <w:szCs w:val="22"/>
              </w:rPr>
            </w:pPr>
            <w:r w:rsidRPr="00E12782">
              <w:rPr>
                <w:sz w:val="22"/>
                <w:szCs w:val="22"/>
              </w:rPr>
              <w:t>Выступление</w:t>
            </w:r>
          </w:p>
          <w:p w:rsidR="000F74FD" w:rsidRPr="00E12782" w:rsidRDefault="000F74FD" w:rsidP="00D417A3">
            <w:pPr>
              <w:jc w:val="both"/>
              <w:rPr>
                <w:color w:val="FF0000"/>
                <w:sz w:val="22"/>
                <w:szCs w:val="22"/>
              </w:rPr>
            </w:pPr>
          </w:p>
          <w:p w:rsidR="000F74FD" w:rsidRPr="00E12782" w:rsidRDefault="000F74FD" w:rsidP="00D417A3">
            <w:pPr>
              <w:jc w:val="both"/>
              <w:rPr>
                <w:sz w:val="22"/>
                <w:szCs w:val="22"/>
              </w:rPr>
            </w:pPr>
          </w:p>
          <w:p w:rsidR="000F74FD" w:rsidRPr="00E12782" w:rsidRDefault="000F74FD" w:rsidP="00D417A3">
            <w:pPr>
              <w:jc w:val="both"/>
              <w:rPr>
                <w:sz w:val="22"/>
                <w:szCs w:val="22"/>
              </w:rPr>
            </w:pPr>
          </w:p>
          <w:p w:rsidR="000F74FD" w:rsidRPr="00E12782" w:rsidRDefault="000F74FD" w:rsidP="00D417A3">
            <w:pPr>
              <w:jc w:val="both"/>
              <w:rPr>
                <w:sz w:val="22"/>
                <w:szCs w:val="22"/>
              </w:rPr>
            </w:pPr>
          </w:p>
          <w:p w:rsidR="000F74FD" w:rsidRPr="00E12782" w:rsidRDefault="000F74FD" w:rsidP="00D417A3">
            <w:pPr>
              <w:jc w:val="both"/>
              <w:rPr>
                <w:sz w:val="22"/>
                <w:szCs w:val="22"/>
              </w:rPr>
            </w:pPr>
          </w:p>
          <w:p w:rsidR="000F74FD" w:rsidRPr="00E12782" w:rsidRDefault="000F74FD" w:rsidP="00D417A3">
            <w:pPr>
              <w:jc w:val="both"/>
              <w:rPr>
                <w:sz w:val="22"/>
                <w:szCs w:val="22"/>
              </w:rPr>
            </w:pPr>
          </w:p>
          <w:p w:rsidR="000F74FD" w:rsidRPr="00E12782" w:rsidRDefault="000F74FD" w:rsidP="00D417A3">
            <w:pPr>
              <w:jc w:val="both"/>
              <w:rPr>
                <w:sz w:val="22"/>
                <w:szCs w:val="22"/>
              </w:rPr>
            </w:pPr>
          </w:p>
          <w:p w:rsidR="000F74FD" w:rsidRPr="00E12782" w:rsidRDefault="000F74FD" w:rsidP="00D417A3">
            <w:pPr>
              <w:jc w:val="both"/>
              <w:rPr>
                <w:sz w:val="22"/>
                <w:szCs w:val="22"/>
              </w:rPr>
            </w:pPr>
          </w:p>
          <w:p w:rsidR="000F74FD" w:rsidRPr="00E12782" w:rsidRDefault="000F74FD" w:rsidP="00D417A3">
            <w:pPr>
              <w:jc w:val="both"/>
              <w:rPr>
                <w:sz w:val="22"/>
                <w:szCs w:val="22"/>
              </w:rPr>
            </w:pPr>
          </w:p>
          <w:p w:rsidR="000F74FD" w:rsidRPr="00E12782" w:rsidRDefault="000F74FD" w:rsidP="00D417A3">
            <w:pPr>
              <w:jc w:val="both"/>
              <w:rPr>
                <w:sz w:val="22"/>
                <w:szCs w:val="22"/>
              </w:rPr>
            </w:pPr>
          </w:p>
          <w:p w:rsidR="000F74FD" w:rsidRPr="00E12782" w:rsidRDefault="000F74FD" w:rsidP="00D417A3">
            <w:pPr>
              <w:jc w:val="both"/>
              <w:rPr>
                <w:color w:val="FF0000"/>
                <w:sz w:val="22"/>
                <w:szCs w:val="22"/>
              </w:rPr>
            </w:pPr>
          </w:p>
          <w:p w:rsidR="000F74FD" w:rsidRPr="00E12782" w:rsidRDefault="000F74FD" w:rsidP="00D417A3">
            <w:pPr>
              <w:jc w:val="both"/>
              <w:rPr>
                <w:sz w:val="22"/>
                <w:szCs w:val="22"/>
              </w:rPr>
            </w:pPr>
          </w:p>
          <w:p w:rsidR="000F74FD" w:rsidRPr="00E12782" w:rsidRDefault="000F74FD" w:rsidP="00D417A3">
            <w:pPr>
              <w:jc w:val="both"/>
              <w:rPr>
                <w:sz w:val="22"/>
                <w:szCs w:val="22"/>
              </w:rPr>
            </w:pPr>
          </w:p>
          <w:p w:rsidR="000F74FD" w:rsidRPr="00E12782" w:rsidRDefault="000F74FD" w:rsidP="00D417A3">
            <w:pPr>
              <w:jc w:val="both"/>
              <w:rPr>
                <w:sz w:val="22"/>
                <w:szCs w:val="22"/>
              </w:rPr>
            </w:pPr>
            <w:r w:rsidRPr="00E12782">
              <w:rPr>
                <w:sz w:val="22"/>
                <w:szCs w:val="22"/>
              </w:rPr>
              <w:t>Обсуждение</w:t>
            </w:r>
          </w:p>
          <w:p w:rsidR="000F74FD" w:rsidRPr="00E12782" w:rsidRDefault="000F74FD" w:rsidP="00D417A3">
            <w:pPr>
              <w:jc w:val="both"/>
              <w:rPr>
                <w:sz w:val="22"/>
                <w:szCs w:val="22"/>
              </w:rPr>
            </w:pPr>
          </w:p>
          <w:p w:rsidR="000F74FD" w:rsidRPr="00E12782" w:rsidRDefault="000F74FD" w:rsidP="00D417A3">
            <w:pPr>
              <w:jc w:val="both"/>
              <w:rPr>
                <w:sz w:val="22"/>
                <w:szCs w:val="22"/>
              </w:rPr>
            </w:pPr>
          </w:p>
        </w:tc>
        <w:tc>
          <w:tcPr>
            <w:tcW w:w="1417" w:type="dxa"/>
          </w:tcPr>
          <w:p w:rsidR="000F74FD" w:rsidRPr="00E12782" w:rsidRDefault="000F74FD" w:rsidP="00D417A3">
            <w:pPr>
              <w:jc w:val="both"/>
              <w:rPr>
                <w:sz w:val="22"/>
                <w:szCs w:val="22"/>
              </w:rPr>
            </w:pPr>
            <w:r w:rsidRPr="00E12782">
              <w:rPr>
                <w:sz w:val="22"/>
                <w:szCs w:val="22"/>
              </w:rPr>
              <w:t>Рук. ШМО</w:t>
            </w:r>
          </w:p>
          <w:p w:rsidR="000F74FD" w:rsidRPr="00E12782" w:rsidRDefault="000F74FD" w:rsidP="00D417A3">
            <w:pPr>
              <w:jc w:val="both"/>
              <w:rPr>
                <w:color w:val="FF0000"/>
                <w:sz w:val="22"/>
                <w:szCs w:val="22"/>
              </w:rPr>
            </w:pPr>
          </w:p>
          <w:p w:rsidR="000F74FD" w:rsidRPr="00E12782" w:rsidRDefault="000F74FD" w:rsidP="00D417A3">
            <w:pPr>
              <w:jc w:val="both"/>
              <w:rPr>
                <w:sz w:val="22"/>
                <w:szCs w:val="22"/>
              </w:rPr>
            </w:pPr>
          </w:p>
          <w:p w:rsidR="000F74FD" w:rsidRPr="00E12782" w:rsidRDefault="000F74FD" w:rsidP="00D417A3">
            <w:pPr>
              <w:jc w:val="both"/>
              <w:rPr>
                <w:sz w:val="22"/>
                <w:szCs w:val="22"/>
              </w:rPr>
            </w:pPr>
          </w:p>
          <w:p w:rsidR="000F74FD" w:rsidRPr="00E12782" w:rsidRDefault="000F74FD" w:rsidP="00D417A3">
            <w:pPr>
              <w:jc w:val="both"/>
              <w:rPr>
                <w:sz w:val="22"/>
                <w:szCs w:val="22"/>
              </w:rPr>
            </w:pPr>
          </w:p>
          <w:p w:rsidR="000F74FD" w:rsidRPr="00E12782" w:rsidRDefault="000F74FD" w:rsidP="00D417A3">
            <w:pPr>
              <w:jc w:val="both"/>
              <w:rPr>
                <w:sz w:val="22"/>
                <w:szCs w:val="22"/>
              </w:rPr>
            </w:pPr>
          </w:p>
          <w:p w:rsidR="000F74FD" w:rsidRPr="00E12782" w:rsidRDefault="000F74FD" w:rsidP="00D417A3">
            <w:pPr>
              <w:jc w:val="both"/>
              <w:rPr>
                <w:sz w:val="22"/>
                <w:szCs w:val="22"/>
              </w:rPr>
            </w:pPr>
          </w:p>
          <w:p w:rsidR="000F74FD" w:rsidRPr="00E12782" w:rsidRDefault="000F74FD" w:rsidP="00D417A3">
            <w:pPr>
              <w:jc w:val="both"/>
              <w:rPr>
                <w:sz w:val="22"/>
                <w:szCs w:val="22"/>
              </w:rPr>
            </w:pPr>
          </w:p>
          <w:p w:rsidR="005816E5" w:rsidRPr="00E12782" w:rsidRDefault="005816E5" w:rsidP="00D417A3">
            <w:pPr>
              <w:jc w:val="both"/>
              <w:rPr>
                <w:sz w:val="22"/>
                <w:szCs w:val="22"/>
              </w:rPr>
            </w:pPr>
          </w:p>
          <w:p w:rsidR="000F74FD" w:rsidRPr="00E12782" w:rsidRDefault="000F74FD" w:rsidP="00D417A3">
            <w:pPr>
              <w:jc w:val="both"/>
              <w:rPr>
                <w:sz w:val="22"/>
                <w:szCs w:val="22"/>
              </w:rPr>
            </w:pPr>
            <w:r w:rsidRPr="00E12782">
              <w:rPr>
                <w:sz w:val="22"/>
                <w:szCs w:val="22"/>
              </w:rPr>
              <w:t>Рук. ШМО</w:t>
            </w:r>
          </w:p>
          <w:p w:rsidR="000F74FD" w:rsidRPr="00E12782" w:rsidRDefault="000F74FD" w:rsidP="00D417A3">
            <w:pPr>
              <w:jc w:val="both"/>
              <w:rPr>
                <w:sz w:val="22"/>
                <w:szCs w:val="22"/>
              </w:rPr>
            </w:pPr>
          </w:p>
          <w:p w:rsidR="005816E5" w:rsidRPr="00E12782" w:rsidRDefault="005816E5" w:rsidP="00D417A3">
            <w:pPr>
              <w:jc w:val="both"/>
              <w:rPr>
                <w:sz w:val="22"/>
                <w:szCs w:val="22"/>
              </w:rPr>
            </w:pPr>
            <w:r w:rsidRPr="00E12782">
              <w:rPr>
                <w:sz w:val="22"/>
                <w:szCs w:val="22"/>
              </w:rPr>
              <w:t>Члены ШМО</w:t>
            </w:r>
          </w:p>
          <w:p w:rsidR="000F74FD" w:rsidRPr="00E12782" w:rsidRDefault="000F74FD" w:rsidP="00D417A3">
            <w:pPr>
              <w:jc w:val="both"/>
              <w:rPr>
                <w:sz w:val="22"/>
                <w:szCs w:val="22"/>
              </w:rPr>
            </w:pPr>
          </w:p>
          <w:p w:rsidR="000F74FD" w:rsidRPr="00E12782" w:rsidRDefault="000F74FD" w:rsidP="00D417A3">
            <w:pPr>
              <w:jc w:val="both"/>
              <w:rPr>
                <w:sz w:val="22"/>
                <w:szCs w:val="22"/>
              </w:rPr>
            </w:pPr>
          </w:p>
          <w:p w:rsidR="000F74FD" w:rsidRPr="00E12782" w:rsidRDefault="000F74FD" w:rsidP="00D417A3">
            <w:pPr>
              <w:jc w:val="both"/>
              <w:rPr>
                <w:sz w:val="22"/>
                <w:szCs w:val="22"/>
              </w:rPr>
            </w:pPr>
          </w:p>
          <w:p w:rsidR="000F74FD" w:rsidRPr="00E12782" w:rsidRDefault="000F74FD" w:rsidP="00D417A3">
            <w:pPr>
              <w:jc w:val="both"/>
              <w:rPr>
                <w:sz w:val="22"/>
                <w:szCs w:val="22"/>
              </w:rPr>
            </w:pPr>
          </w:p>
          <w:p w:rsidR="000F74FD" w:rsidRPr="00E12782" w:rsidRDefault="000F74FD" w:rsidP="00D417A3">
            <w:pPr>
              <w:jc w:val="both"/>
              <w:rPr>
                <w:sz w:val="22"/>
                <w:szCs w:val="22"/>
              </w:rPr>
            </w:pPr>
          </w:p>
          <w:p w:rsidR="000F74FD" w:rsidRPr="00E12782" w:rsidRDefault="000F74FD" w:rsidP="00D417A3">
            <w:pPr>
              <w:jc w:val="both"/>
              <w:rPr>
                <w:sz w:val="22"/>
                <w:szCs w:val="22"/>
              </w:rPr>
            </w:pPr>
          </w:p>
          <w:p w:rsidR="000F74FD" w:rsidRPr="00E12782" w:rsidRDefault="000F74FD" w:rsidP="00D417A3">
            <w:pPr>
              <w:jc w:val="both"/>
              <w:rPr>
                <w:sz w:val="22"/>
                <w:szCs w:val="22"/>
              </w:rPr>
            </w:pPr>
          </w:p>
          <w:p w:rsidR="005816E5" w:rsidRPr="00E12782" w:rsidRDefault="005816E5" w:rsidP="00D417A3">
            <w:pPr>
              <w:jc w:val="both"/>
              <w:rPr>
                <w:sz w:val="22"/>
                <w:szCs w:val="22"/>
              </w:rPr>
            </w:pPr>
          </w:p>
          <w:p w:rsidR="005816E5" w:rsidRPr="00E12782" w:rsidRDefault="005816E5" w:rsidP="00D417A3">
            <w:pPr>
              <w:jc w:val="both"/>
              <w:rPr>
                <w:sz w:val="22"/>
                <w:szCs w:val="22"/>
              </w:rPr>
            </w:pPr>
          </w:p>
          <w:p w:rsidR="005816E5" w:rsidRPr="00E12782" w:rsidRDefault="005816E5" w:rsidP="00D417A3">
            <w:pPr>
              <w:jc w:val="both"/>
              <w:rPr>
                <w:sz w:val="22"/>
                <w:szCs w:val="22"/>
              </w:rPr>
            </w:pPr>
          </w:p>
          <w:p w:rsidR="000F74FD" w:rsidRPr="00E12782" w:rsidRDefault="000F74FD" w:rsidP="00D417A3">
            <w:pPr>
              <w:jc w:val="both"/>
              <w:rPr>
                <w:sz w:val="22"/>
                <w:szCs w:val="22"/>
              </w:rPr>
            </w:pPr>
            <w:r w:rsidRPr="00E12782">
              <w:rPr>
                <w:sz w:val="22"/>
                <w:szCs w:val="22"/>
              </w:rPr>
              <w:t>Члены ШМО</w:t>
            </w:r>
          </w:p>
          <w:p w:rsidR="000F74FD" w:rsidRPr="00E12782" w:rsidRDefault="000F74FD" w:rsidP="005051BF">
            <w:pPr>
              <w:pStyle w:val="a8"/>
              <w:shd w:val="clear" w:color="auto" w:fill="FFFFFF"/>
              <w:spacing w:before="0" w:beforeAutospacing="0" w:after="0" w:afterAutospacing="0"/>
              <w:jc w:val="both"/>
              <w:rPr>
                <w:sz w:val="22"/>
                <w:szCs w:val="22"/>
              </w:rPr>
            </w:pPr>
          </w:p>
        </w:tc>
      </w:tr>
      <w:tr w:rsidR="000F74FD" w:rsidRPr="00E12782" w:rsidTr="005816E5">
        <w:trPr>
          <w:trHeight w:val="703"/>
        </w:trPr>
        <w:tc>
          <w:tcPr>
            <w:tcW w:w="1276" w:type="dxa"/>
          </w:tcPr>
          <w:p w:rsidR="000F74FD" w:rsidRPr="00E12782" w:rsidRDefault="000F74FD" w:rsidP="00D417A3">
            <w:pPr>
              <w:jc w:val="both"/>
              <w:rPr>
                <w:sz w:val="22"/>
                <w:szCs w:val="22"/>
              </w:rPr>
            </w:pPr>
            <w:r w:rsidRPr="00E12782">
              <w:rPr>
                <w:sz w:val="22"/>
                <w:szCs w:val="22"/>
              </w:rPr>
              <w:t>Заседание № 3</w:t>
            </w:r>
          </w:p>
          <w:p w:rsidR="000F74FD" w:rsidRPr="00E12782" w:rsidRDefault="000F74FD" w:rsidP="00D417A3">
            <w:pPr>
              <w:jc w:val="both"/>
              <w:rPr>
                <w:color w:val="FF0000"/>
                <w:sz w:val="22"/>
                <w:szCs w:val="22"/>
              </w:rPr>
            </w:pPr>
            <w:r w:rsidRPr="00E12782">
              <w:rPr>
                <w:sz w:val="22"/>
                <w:szCs w:val="22"/>
              </w:rPr>
              <w:t>декабрь</w:t>
            </w:r>
          </w:p>
        </w:tc>
        <w:tc>
          <w:tcPr>
            <w:tcW w:w="5528" w:type="dxa"/>
          </w:tcPr>
          <w:p w:rsidR="000F74FD" w:rsidRPr="00E12782" w:rsidRDefault="000F74FD" w:rsidP="00D417A3">
            <w:pPr>
              <w:shd w:val="clear" w:color="auto" w:fill="FFFFFF"/>
              <w:jc w:val="both"/>
              <w:rPr>
                <w:rFonts w:eastAsia="Times New Roman"/>
                <w:color w:val="000000"/>
                <w:sz w:val="22"/>
                <w:szCs w:val="22"/>
              </w:rPr>
            </w:pPr>
            <w:r w:rsidRPr="00E12782">
              <w:rPr>
                <w:rFonts w:eastAsia="Times New Roman"/>
                <w:color w:val="000000"/>
                <w:sz w:val="22"/>
                <w:szCs w:val="22"/>
              </w:rPr>
              <w:t>Тема: «Эф</w:t>
            </w:r>
            <w:r w:rsidR="005816E5" w:rsidRPr="00E12782">
              <w:rPr>
                <w:rFonts w:eastAsia="Times New Roman"/>
                <w:color w:val="000000"/>
                <w:sz w:val="22"/>
                <w:szCs w:val="22"/>
              </w:rPr>
              <w:t>ф</w:t>
            </w:r>
            <w:r w:rsidRPr="00E12782">
              <w:rPr>
                <w:rFonts w:eastAsia="Times New Roman"/>
                <w:color w:val="000000"/>
                <w:sz w:val="22"/>
                <w:szCs w:val="22"/>
              </w:rPr>
              <w:t>ективные методы работы в классе, с обуч</w:t>
            </w:r>
            <w:r w:rsidR="005816E5" w:rsidRPr="00E12782">
              <w:rPr>
                <w:rFonts w:eastAsia="Times New Roman"/>
                <w:color w:val="000000"/>
                <w:sz w:val="22"/>
                <w:szCs w:val="22"/>
              </w:rPr>
              <w:t>а</w:t>
            </w:r>
            <w:r w:rsidRPr="00E12782">
              <w:rPr>
                <w:rFonts w:eastAsia="Times New Roman"/>
                <w:color w:val="000000"/>
                <w:sz w:val="22"/>
                <w:szCs w:val="22"/>
              </w:rPr>
              <w:t>ющимися по АООП В-2».</w:t>
            </w:r>
          </w:p>
          <w:p w:rsidR="000F74FD" w:rsidRPr="00E12782" w:rsidRDefault="000F74FD" w:rsidP="00D417A3">
            <w:pPr>
              <w:jc w:val="both"/>
              <w:rPr>
                <w:sz w:val="22"/>
                <w:szCs w:val="22"/>
              </w:rPr>
            </w:pPr>
          </w:p>
          <w:p w:rsidR="000F74FD" w:rsidRPr="00E12782" w:rsidRDefault="005816E5" w:rsidP="00D417A3">
            <w:pPr>
              <w:widowControl/>
              <w:autoSpaceDE/>
              <w:autoSpaceDN/>
              <w:adjustRightInd/>
              <w:jc w:val="both"/>
              <w:rPr>
                <w:bCs/>
                <w:color w:val="000000"/>
                <w:sz w:val="22"/>
                <w:szCs w:val="22"/>
                <w:shd w:val="clear" w:color="auto" w:fill="FFFFFF"/>
              </w:rPr>
            </w:pPr>
            <w:r w:rsidRPr="00E12782">
              <w:rPr>
                <w:bCs/>
                <w:color w:val="000000"/>
                <w:sz w:val="22"/>
                <w:szCs w:val="22"/>
                <w:shd w:val="clear" w:color="auto" w:fill="FFFFFF"/>
              </w:rPr>
              <w:t>1.</w:t>
            </w:r>
            <w:r w:rsidR="000F74FD" w:rsidRPr="00E12782">
              <w:rPr>
                <w:bCs/>
                <w:color w:val="000000"/>
                <w:sz w:val="22"/>
                <w:szCs w:val="22"/>
                <w:shd w:val="clear" w:color="auto" w:fill="FFFFFF"/>
              </w:rPr>
              <w:t>Выступление «Зоны ближайшего и актуального развития», как в</w:t>
            </w:r>
            <w:r w:rsidRPr="00E12782">
              <w:rPr>
                <w:bCs/>
                <w:color w:val="000000"/>
                <w:sz w:val="22"/>
                <w:szCs w:val="22"/>
                <w:shd w:val="clear" w:color="auto" w:fill="FFFFFF"/>
              </w:rPr>
              <w:t>а</w:t>
            </w:r>
            <w:r w:rsidR="000F74FD" w:rsidRPr="00E12782">
              <w:rPr>
                <w:bCs/>
                <w:color w:val="000000"/>
                <w:sz w:val="22"/>
                <w:szCs w:val="22"/>
                <w:shd w:val="clear" w:color="auto" w:fill="FFFFFF"/>
              </w:rPr>
              <w:t>жное условие в  развитии детей с умственной отсталостью</w:t>
            </w:r>
          </w:p>
          <w:p w:rsidR="000F74FD" w:rsidRPr="00E12782" w:rsidRDefault="000F74FD" w:rsidP="00D417A3">
            <w:pPr>
              <w:jc w:val="both"/>
              <w:rPr>
                <w:color w:val="FF0000"/>
                <w:sz w:val="22"/>
                <w:szCs w:val="22"/>
                <w:shd w:val="clear" w:color="auto" w:fill="FFFFFF"/>
              </w:rPr>
            </w:pPr>
          </w:p>
          <w:p w:rsidR="000F74FD" w:rsidRPr="00E12782" w:rsidRDefault="000F74FD" w:rsidP="00D417A3">
            <w:pPr>
              <w:jc w:val="both"/>
              <w:rPr>
                <w:sz w:val="22"/>
                <w:szCs w:val="22"/>
                <w:shd w:val="clear" w:color="auto" w:fill="FFFFFF"/>
              </w:rPr>
            </w:pPr>
            <w:r w:rsidRPr="00E12782">
              <w:rPr>
                <w:sz w:val="22"/>
                <w:szCs w:val="22"/>
              </w:rPr>
              <w:t>2.</w:t>
            </w:r>
            <w:r w:rsidRPr="00E12782">
              <w:rPr>
                <w:sz w:val="22"/>
                <w:szCs w:val="22"/>
                <w:shd w:val="clear" w:color="auto" w:fill="FFFFFF"/>
              </w:rPr>
              <w:t xml:space="preserve"> Взаимодействие в работе логопеда учителя классов. Интеграция логопедической работы и образовательного процесса. </w:t>
            </w:r>
          </w:p>
          <w:p w:rsidR="000F74FD" w:rsidRPr="00E12782" w:rsidRDefault="000F74FD" w:rsidP="00D417A3">
            <w:pPr>
              <w:jc w:val="both"/>
              <w:rPr>
                <w:sz w:val="22"/>
                <w:szCs w:val="22"/>
                <w:shd w:val="clear" w:color="auto" w:fill="FFFFFF"/>
              </w:rPr>
            </w:pPr>
          </w:p>
          <w:p w:rsidR="000F74FD" w:rsidRPr="00E12782" w:rsidRDefault="000F74FD" w:rsidP="00D417A3">
            <w:pPr>
              <w:jc w:val="both"/>
              <w:rPr>
                <w:sz w:val="22"/>
                <w:szCs w:val="22"/>
              </w:rPr>
            </w:pPr>
            <w:r w:rsidRPr="00E12782">
              <w:rPr>
                <w:sz w:val="22"/>
                <w:szCs w:val="22"/>
                <w:shd w:val="clear" w:color="auto" w:fill="FFFFFF"/>
              </w:rPr>
              <w:t xml:space="preserve">3. </w:t>
            </w:r>
            <w:r w:rsidRPr="00E12782">
              <w:rPr>
                <w:color w:val="000000"/>
                <w:sz w:val="22"/>
                <w:szCs w:val="22"/>
                <w:shd w:val="clear" w:color="auto" w:fill="FFFFFF"/>
              </w:rPr>
              <w:t> </w:t>
            </w:r>
            <w:r w:rsidRPr="00E12782">
              <w:rPr>
                <w:sz w:val="22"/>
                <w:szCs w:val="22"/>
              </w:rPr>
              <w:t>Презентация опыта, методов, находок, идей. Представление материалов, наработанных по темам самообразования.</w:t>
            </w:r>
          </w:p>
        </w:tc>
        <w:tc>
          <w:tcPr>
            <w:tcW w:w="1701" w:type="dxa"/>
          </w:tcPr>
          <w:p w:rsidR="000F74FD" w:rsidRPr="00E12782" w:rsidRDefault="000F74FD" w:rsidP="00D417A3">
            <w:pPr>
              <w:jc w:val="both"/>
              <w:rPr>
                <w:sz w:val="22"/>
                <w:szCs w:val="22"/>
              </w:rPr>
            </w:pPr>
          </w:p>
          <w:p w:rsidR="000F74FD" w:rsidRPr="00E12782" w:rsidRDefault="000F74FD" w:rsidP="00D417A3">
            <w:pPr>
              <w:jc w:val="both"/>
              <w:rPr>
                <w:sz w:val="22"/>
                <w:szCs w:val="22"/>
              </w:rPr>
            </w:pPr>
          </w:p>
          <w:p w:rsidR="000F74FD" w:rsidRPr="00E12782" w:rsidRDefault="000F74FD" w:rsidP="00D417A3">
            <w:pPr>
              <w:jc w:val="both"/>
              <w:rPr>
                <w:sz w:val="22"/>
                <w:szCs w:val="22"/>
              </w:rPr>
            </w:pPr>
          </w:p>
          <w:p w:rsidR="000F74FD" w:rsidRPr="00E12782" w:rsidRDefault="000F74FD" w:rsidP="00D417A3">
            <w:pPr>
              <w:jc w:val="both"/>
              <w:rPr>
                <w:sz w:val="22"/>
                <w:szCs w:val="22"/>
              </w:rPr>
            </w:pPr>
          </w:p>
          <w:p w:rsidR="000F74FD" w:rsidRPr="00E12782" w:rsidRDefault="000F74FD" w:rsidP="00D417A3">
            <w:pPr>
              <w:jc w:val="both"/>
              <w:rPr>
                <w:sz w:val="22"/>
                <w:szCs w:val="22"/>
              </w:rPr>
            </w:pPr>
            <w:r w:rsidRPr="00E12782">
              <w:rPr>
                <w:sz w:val="22"/>
                <w:szCs w:val="22"/>
              </w:rPr>
              <w:t>Выступление</w:t>
            </w:r>
          </w:p>
          <w:p w:rsidR="000F74FD" w:rsidRPr="00E12782" w:rsidRDefault="000F74FD" w:rsidP="00D417A3">
            <w:pPr>
              <w:jc w:val="both"/>
              <w:rPr>
                <w:color w:val="FF0000"/>
                <w:sz w:val="22"/>
                <w:szCs w:val="22"/>
              </w:rPr>
            </w:pPr>
          </w:p>
          <w:p w:rsidR="000F74FD" w:rsidRPr="00E12782" w:rsidRDefault="000F74FD" w:rsidP="00D417A3">
            <w:pPr>
              <w:jc w:val="both"/>
              <w:rPr>
                <w:sz w:val="22"/>
                <w:szCs w:val="22"/>
              </w:rPr>
            </w:pPr>
          </w:p>
          <w:p w:rsidR="000F74FD" w:rsidRPr="00E12782" w:rsidRDefault="000F74FD" w:rsidP="00D417A3">
            <w:pPr>
              <w:jc w:val="both"/>
              <w:rPr>
                <w:color w:val="FF0000"/>
                <w:sz w:val="22"/>
                <w:szCs w:val="22"/>
              </w:rPr>
            </w:pPr>
            <w:r w:rsidRPr="00E12782">
              <w:rPr>
                <w:sz w:val="22"/>
                <w:szCs w:val="22"/>
              </w:rPr>
              <w:t>Выступление</w:t>
            </w:r>
          </w:p>
          <w:p w:rsidR="000F74FD" w:rsidRPr="00E12782" w:rsidRDefault="000F74FD" w:rsidP="00D417A3">
            <w:pPr>
              <w:jc w:val="both"/>
              <w:rPr>
                <w:color w:val="FF0000"/>
                <w:sz w:val="22"/>
                <w:szCs w:val="22"/>
              </w:rPr>
            </w:pPr>
          </w:p>
          <w:p w:rsidR="000F74FD" w:rsidRPr="00E12782" w:rsidRDefault="000F74FD" w:rsidP="00D417A3">
            <w:pPr>
              <w:jc w:val="both"/>
              <w:rPr>
                <w:color w:val="FF0000"/>
                <w:sz w:val="22"/>
                <w:szCs w:val="22"/>
              </w:rPr>
            </w:pPr>
          </w:p>
          <w:p w:rsidR="000F74FD" w:rsidRPr="00E12782" w:rsidRDefault="000F74FD" w:rsidP="00D417A3">
            <w:pPr>
              <w:jc w:val="both"/>
              <w:rPr>
                <w:color w:val="FF0000"/>
                <w:sz w:val="22"/>
                <w:szCs w:val="22"/>
              </w:rPr>
            </w:pPr>
            <w:r w:rsidRPr="00E12782">
              <w:rPr>
                <w:sz w:val="22"/>
                <w:szCs w:val="22"/>
              </w:rPr>
              <w:t>Выступление</w:t>
            </w:r>
          </w:p>
          <w:p w:rsidR="000F74FD" w:rsidRPr="00E12782" w:rsidRDefault="000F74FD" w:rsidP="00D417A3">
            <w:pPr>
              <w:jc w:val="both"/>
              <w:rPr>
                <w:color w:val="FF0000"/>
                <w:sz w:val="22"/>
                <w:szCs w:val="22"/>
              </w:rPr>
            </w:pPr>
          </w:p>
          <w:p w:rsidR="005816E5" w:rsidRPr="00E12782" w:rsidRDefault="005816E5" w:rsidP="00D417A3">
            <w:pPr>
              <w:jc w:val="both"/>
              <w:rPr>
                <w:sz w:val="22"/>
                <w:szCs w:val="22"/>
              </w:rPr>
            </w:pPr>
          </w:p>
          <w:p w:rsidR="005816E5" w:rsidRPr="00E12782" w:rsidRDefault="005816E5" w:rsidP="00D417A3">
            <w:pPr>
              <w:jc w:val="both"/>
              <w:rPr>
                <w:sz w:val="22"/>
                <w:szCs w:val="22"/>
              </w:rPr>
            </w:pPr>
          </w:p>
          <w:p w:rsidR="000F74FD" w:rsidRPr="00E12782" w:rsidRDefault="000F74FD" w:rsidP="00D417A3">
            <w:pPr>
              <w:jc w:val="both"/>
              <w:rPr>
                <w:sz w:val="22"/>
                <w:szCs w:val="22"/>
              </w:rPr>
            </w:pPr>
          </w:p>
        </w:tc>
        <w:tc>
          <w:tcPr>
            <w:tcW w:w="1417" w:type="dxa"/>
          </w:tcPr>
          <w:p w:rsidR="000F74FD" w:rsidRPr="00E12782" w:rsidRDefault="000F74FD" w:rsidP="00D417A3">
            <w:pPr>
              <w:jc w:val="both"/>
              <w:rPr>
                <w:sz w:val="22"/>
                <w:szCs w:val="22"/>
              </w:rPr>
            </w:pPr>
          </w:p>
          <w:p w:rsidR="000F74FD" w:rsidRPr="00E12782" w:rsidRDefault="000F74FD" w:rsidP="00D417A3">
            <w:pPr>
              <w:jc w:val="both"/>
              <w:rPr>
                <w:sz w:val="22"/>
                <w:szCs w:val="22"/>
              </w:rPr>
            </w:pPr>
          </w:p>
          <w:p w:rsidR="000F74FD" w:rsidRPr="00E12782" w:rsidRDefault="000F74FD" w:rsidP="00D417A3">
            <w:pPr>
              <w:jc w:val="both"/>
              <w:rPr>
                <w:sz w:val="22"/>
                <w:szCs w:val="22"/>
              </w:rPr>
            </w:pPr>
          </w:p>
          <w:p w:rsidR="000F74FD" w:rsidRPr="00E12782" w:rsidRDefault="000F74FD" w:rsidP="00D417A3">
            <w:pPr>
              <w:jc w:val="both"/>
              <w:rPr>
                <w:sz w:val="22"/>
                <w:szCs w:val="22"/>
              </w:rPr>
            </w:pPr>
          </w:p>
          <w:p w:rsidR="000F74FD" w:rsidRPr="00E12782" w:rsidRDefault="000F74FD" w:rsidP="00D417A3">
            <w:pPr>
              <w:jc w:val="both"/>
              <w:rPr>
                <w:sz w:val="22"/>
                <w:szCs w:val="22"/>
              </w:rPr>
            </w:pPr>
            <w:r w:rsidRPr="00E12782">
              <w:rPr>
                <w:sz w:val="22"/>
                <w:szCs w:val="22"/>
              </w:rPr>
              <w:t>Руководитель ШМО</w:t>
            </w:r>
          </w:p>
          <w:p w:rsidR="000F74FD" w:rsidRPr="00E12782" w:rsidRDefault="000F74FD" w:rsidP="00D417A3">
            <w:pPr>
              <w:jc w:val="both"/>
              <w:rPr>
                <w:sz w:val="22"/>
                <w:szCs w:val="22"/>
              </w:rPr>
            </w:pPr>
          </w:p>
          <w:p w:rsidR="000F74FD" w:rsidRPr="00E12782" w:rsidRDefault="000F74FD" w:rsidP="00D417A3">
            <w:pPr>
              <w:jc w:val="both"/>
              <w:rPr>
                <w:sz w:val="22"/>
                <w:szCs w:val="22"/>
              </w:rPr>
            </w:pPr>
            <w:r w:rsidRPr="00E12782">
              <w:rPr>
                <w:sz w:val="22"/>
                <w:szCs w:val="22"/>
              </w:rPr>
              <w:t>Члены ШМО, приглашенные участники</w:t>
            </w:r>
          </w:p>
          <w:p w:rsidR="000F74FD" w:rsidRPr="00E12782" w:rsidRDefault="000F74FD" w:rsidP="00D417A3">
            <w:pPr>
              <w:jc w:val="both"/>
              <w:rPr>
                <w:sz w:val="22"/>
                <w:szCs w:val="22"/>
              </w:rPr>
            </w:pPr>
            <w:r w:rsidRPr="00E12782">
              <w:rPr>
                <w:sz w:val="22"/>
                <w:szCs w:val="22"/>
              </w:rPr>
              <w:t>Члены ШМО</w:t>
            </w:r>
          </w:p>
        </w:tc>
      </w:tr>
      <w:tr w:rsidR="000F74FD" w:rsidRPr="00E12782" w:rsidTr="00430CF2">
        <w:tc>
          <w:tcPr>
            <w:tcW w:w="1276" w:type="dxa"/>
          </w:tcPr>
          <w:p w:rsidR="000F74FD" w:rsidRPr="00E12782" w:rsidRDefault="000F74FD" w:rsidP="00D417A3">
            <w:pPr>
              <w:jc w:val="both"/>
              <w:rPr>
                <w:sz w:val="22"/>
                <w:szCs w:val="22"/>
              </w:rPr>
            </w:pPr>
            <w:r w:rsidRPr="00E12782">
              <w:rPr>
                <w:sz w:val="22"/>
                <w:szCs w:val="22"/>
              </w:rPr>
              <w:t xml:space="preserve">Заседание </w:t>
            </w:r>
          </w:p>
          <w:p w:rsidR="000F74FD" w:rsidRPr="00E12782" w:rsidRDefault="000F74FD" w:rsidP="00D417A3">
            <w:pPr>
              <w:jc w:val="both"/>
              <w:rPr>
                <w:sz w:val="22"/>
                <w:szCs w:val="22"/>
              </w:rPr>
            </w:pPr>
            <w:r w:rsidRPr="00E12782">
              <w:rPr>
                <w:sz w:val="22"/>
                <w:szCs w:val="22"/>
              </w:rPr>
              <w:t>№ 4</w:t>
            </w:r>
          </w:p>
          <w:p w:rsidR="000F74FD" w:rsidRPr="00E12782" w:rsidRDefault="000F74FD" w:rsidP="00D417A3">
            <w:pPr>
              <w:jc w:val="both"/>
              <w:rPr>
                <w:sz w:val="22"/>
                <w:szCs w:val="22"/>
              </w:rPr>
            </w:pPr>
            <w:r w:rsidRPr="00E12782">
              <w:rPr>
                <w:sz w:val="22"/>
                <w:szCs w:val="22"/>
              </w:rPr>
              <w:t>Январь-</w:t>
            </w:r>
          </w:p>
          <w:p w:rsidR="000F74FD" w:rsidRPr="00E12782" w:rsidRDefault="000F74FD" w:rsidP="00D417A3">
            <w:pPr>
              <w:jc w:val="both"/>
              <w:rPr>
                <w:color w:val="FF0000"/>
                <w:sz w:val="22"/>
                <w:szCs w:val="22"/>
              </w:rPr>
            </w:pPr>
            <w:r w:rsidRPr="00E12782">
              <w:rPr>
                <w:sz w:val="22"/>
                <w:szCs w:val="22"/>
              </w:rPr>
              <w:t>март</w:t>
            </w:r>
          </w:p>
        </w:tc>
        <w:tc>
          <w:tcPr>
            <w:tcW w:w="5528" w:type="dxa"/>
          </w:tcPr>
          <w:p w:rsidR="000F74FD" w:rsidRPr="00E12782" w:rsidRDefault="000F74FD" w:rsidP="00D417A3">
            <w:pPr>
              <w:jc w:val="both"/>
              <w:rPr>
                <w:sz w:val="22"/>
                <w:szCs w:val="22"/>
              </w:rPr>
            </w:pPr>
            <w:r w:rsidRPr="00E12782">
              <w:rPr>
                <w:sz w:val="22"/>
                <w:szCs w:val="22"/>
              </w:rPr>
              <w:t>Тема: Педагогическое выг</w:t>
            </w:r>
            <w:r w:rsidR="00430CF2" w:rsidRPr="00E12782">
              <w:rPr>
                <w:sz w:val="22"/>
                <w:szCs w:val="22"/>
              </w:rPr>
              <w:t>о</w:t>
            </w:r>
            <w:r w:rsidRPr="00E12782">
              <w:rPr>
                <w:sz w:val="22"/>
                <w:szCs w:val="22"/>
              </w:rPr>
              <w:t>рание. М</w:t>
            </w:r>
            <w:r w:rsidR="00430CF2" w:rsidRPr="00E12782">
              <w:rPr>
                <w:sz w:val="22"/>
                <w:szCs w:val="22"/>
              </w:rPr>
              <w:t>е</w:t>
            </w:r>
            <w:r w:rsidRPr="00E12782">
              <w:rPr>
                <w:sz w:val="22"/>
                <w:szCs w:val="22"/>
              </w:rPr>
              <w:t>тоды и приемы решения эмоционал</w:t>
            </w:r>
            <w:r w:rsidR="00430CF2" w:rsidRPr="00E12782">
              <w:rPr>
                <w:sz w:val="22"/>
                <w:szCs w:val="22"/>
              </w:rPr>
              <w:t>ь</w:t>
            </w:r>
            <w:r w:rsidRPr="00E12782">
              <w:rPr>
                <w:sz w:val="22"/>
                <w:szCs w:val="22"/>
              </w:rPr>
              <w:t>ных проблем.</w:t>
            </w:r>
          </w:p>
          <w:p w:rsidR="000F74FD" w:rsidRPr="00E12782" w:rsidRDefault="000F74FD" w:rsidP="00D417A3">
            <w:pPr>
              <w:jc w:val="both"/>
              <w:rPr>
                <w:sz w:val="22"/>
                <w:szCs w:val="22"/>
              </w:rPr>
            </w:pPr>
          </w:p>
          <w:p w:rsidR="000F74FD" w:rsidRPr="00E12782" w:rsidRDefault="000F74FD" w:rsidP="00280D54">
            <w:pPr>
              <w:pStyle w:val="a5"/>
              <w:widowControl/>
              <w:numPr>
                <w:ilvl w:val="0"/>
                <w:numId w:val="48"/>
              </w:numPr>
              <w:autoSpaceDE/>
              <w:autoSpaceDN/>
              <w:adjustRightInd/>
              <w:ind w:left="0" w:firstLine="23"/>
              <w:jc w:val="both"/>
              <w:rPr>
                <w:color w:val="FF0000"/>
                <w:sz w:val="22"/>
                <w:szCs w:val="22"/>
              </w:rPr>
            </w:pPr>
            <w:r w:rsidRPr="00E12782">
              <w:rPr>
                <w:bCs/>
                <w:color w:val="000000"/>
                <w:sz w:val="22"/>
                <w:szCs w:val="22"/>
                <w:shd w:val="clear" w:color="auto" w:fill="FFFFFF"/>
              </w:rPr>
              <w:t>Доклад «Педагогическое выгорание в условиях реализации ФГОС УО. Пути решения проблемы»</w:t>
            </w:r>
          </w:p>
          <w:p w:rsidR="000F74FD" w:rsidRPr="00E12782" w:rsidRDefault="000F74FD" w:rsidP="00D417A3">
            <w:pPr>
              <w:pStyle w:val="a5"/>
              <w:ind w:left="0"/>
              <w:jc w:val="both"/>
              <w:rPr>
                <w:color w:val="FF0000"/>
                <w:sz w:val="22"/>
                <w:szCs w:val="22"/>
              </w:rPr>
            </w:pPr>
          </w:p>
          <w:p w:rsidR="000F74FD" w:rsidRPr="00E12782" w:rsidRDefault="000F74FD" w:rsidP="00280D54">
            <w:pPr>
              <w:pStyle w:val="a5"/>
              <w:widowControl/>
              <w:numPr>
                <w:ilvl w:val="0"/>
                <w:numId w:val="48"/>
              </w:numPr>
              <w:autoSpaceDE/>
              <w:autoSpaceDN/>
              <w:adjustRightInd/>
              <w:ind w:left="0" w:firstLine="23"/>
              <w:jc w:val="both"/>
              <w:rPr>
                <w:color w:val="FF0000"/>
                <w:sz w:val="22"/>
                <w:szCs w:val="22"/>
              </w:rPr>
            </w:pPr>
            <w:r w:rsidRPr="00E12782">
              <w:rPr>
                <w:bCs/>
                <w:color w:val="000000"/>
                <w:sz w:val="22"/>
                <w:szCs w:val="22"/>
                <w:shd w:val="clear" w:color="auto" w:fill="FFFFFF"/>
              </w:rPr>
              <w:lastRenderedPageBreak/>
              <w:t>«Методическая копилка»</w:t>
            </w:r>
            <w:r w:rsidRPr="00E12782">
              <w:rPr>
                <w:color w:val="000000"/>
                <w:sz w:val="22"/>
                <w:szCs w:val="22"/>
                <w:shd w:val="clear" w:color="auto" w:fill="FFFFFF"/>
              </w:rPr>
              <w:t>. Новинки в образовательном процессе.</w:t>
            </w:r>
          </w:p>
          <w:p w:rsidR="000F74FD" w:rsidRPr="00E12782" w:rsidRDefault="000F74FD" w:rsidP="00D417A3">
            <w:pPr>
              <w:pStyle w:val="a5"/>
              <w:ind w:left="0"/>
              <w:jc w:val="both"/>
              <w:rPr>
                <w:color w:val="FF0000"/>
                <w:sz w:val="22"/>
                <w:szCs w:val="22"/>
              </w:rPr>
            </w:pPr>
          </w:p>
          <w:p w:rsidR="000F74FD" w:rsidRPr="00E12782" w:rsidRDefault="000F74FD" w:rsidP="00280D54">
            <w:pPr>
              <w:pStyle w:val="a5"/>
              <w:widowControl/>
              <w:numPr>
                <w:ilvl w:val="0"/>
                <w:numId w:val="48"/>
              </w:numPr>
              <w:autoSpaceDE/>
              <w:autoSpaceDN/>
              <w:adjustRightInd/>
              <w:ind w:left="0" w:firstLine="23"/>
              <w:jc w:val="both"/>
              <w:rPr>
                <w:sz w:val="22"/>
                <w:szCs w:val="22"/>
              </w:rPr>
            </w:pPr>
            <w:r w:rsidRPr="00E12782">
              <w:rPr>
                <w:sz w:val="22"/>
                <w:szCs w:val="22"/>
              </w:rPr>
              <w:t xml:space="preserve">Участие обучающихся в общешкольных мероприятиях. </w:t>
            </w:r>
          </w:p>
        </w:tc>
        <w:tc>
          <w:tcPr>
            <w:tcW w:w="1701" w:type="dxa"/>
          </w:tcPr>
          <w:p w:rsidR="000F74FD" w:rsidRPr="00E12782" w:rsidRDefault="000F74FD" w:rsidP="00D417A3">
            <w:pPr>
              <w:jc w:val="both"/>
              <w:rPr>
                <w:sz w:val="22"/>
                <w:szCs w:val="22"/>
              </w:rPr>
            </w:pPr>
          </w:p>
          <w:p w:rsidR="000F74FD" w:rsidRPr="00E12782" w:rsidRDefault="000F74FD" w:rsidP="00D417A3">
            <w:pPr>
              <w:jc w:val="both"/>
              <w:rPr>
                <w:sz w:val="22"/>
                <w:szCs w:val="22"/>
              </w:rPr>
            </w:pPr>
          </w:p>
          <w:p w:rsidR="000F74FD" w:rsidRPr="00E12782" w:rsidRDefault="000F74FD" w:rsidP="00D417A3">
            <w:pPr>
              <w:jc w:val="both"/>
              <w:rPr>
                <w:sz w:val="22"/>
                <w:szCs w:val="22"/>
              </w:rPr>
            </w:pPr>
          </w:p>
          <w:p w:rsidR="000F74FD" w:rsidRPr="00E12782" w:rsidRDefault="000F74FD" w:rsidP="00D417A3">
            <w:pPr>
              <w:jc w:val="both"/>
              <w:rPr>
                <w:sz w:val="22"/>
                <w:szCs w:val="22"/>
              </w:rPr>
            </w:pPr>
            <w:r w:rsidRPr="00E12782">
              <w:rPr>
                <w:sz w:val="22"/>
                <w:szCs w:val="22"/>
              </w:rPr>
              <w:t>Выступление</w:t>
            </w:r>
          </w:p>
          <w:p w:rsidR="000F74FD" w:rsidRPr="00E12782" w:rsidRDefault="000F74FD" w:rsidP="00D417A3">
            <w:pPr>
              <w:jc w:val="both"/>
              <w:rPr>
                <w:sz w:val="22"/>
                <w:szCs w:val="22"/>
              </w:rPr>
            </w:pPr>
          </w:p>
          <w:p w:rsidR="000F74FD" w:rsidRPr="00E12782" w:rsidRDefault="000F74FD" w:rsidP="00D417A3">
            <w:pPr>
              <w:jc w:val="both"/>
              <w:rPr>
                <w:sz w:val="22"/>
                <w:szCs w:val="22"/>
              </w:rPr>
            </w:pPr>
          </w:p>
          <w:p w:rsidR="000F74FD" w:rsidRPr="00E12782" w:rsidRDefault="000F74FD" w:rsidP="00D417A3">
            <w:pPr>
              <w:jc w:val="both"/>
              <w:rPr>
                <w:sz w:val="22"/>
                <w:szCs w:val="22"/>
              </w:rPr>
            </w:pPr>
          </w:p>
          <w:p w:rsidR="000F74FD" w:rsidRPr="00E12782" w:rsidRDefault="000F74FD" w:rsidP="00D417A3">
            <w:pPr>
              <w:jc w:val="both"/>
              <w:rPr>
                <w:sz w:val="22"/>
                <w:szCs w:val="22"/>
              </w:rPr>
            </w:pPr>
            <w:r w:rsidRPr="00E12782">
              <w:rPr>
                <w:sz w:val="22"/>
                <w:szCs w:val="22"/>
              </w:rPr>
              <w:t>Выступление</w:t>
            </w:r>
          </w:p>
          <w:p w:rsidR="000F74FD" w:rsidRPr="00E12782" w:rsidRDefault="000F74FD" w:rsidP="00D417A3">
            <w:pPr>
              <w:jc w:val="both"/>
              <w:rPr>
                <w:sz w:val="22"/>
                <w:szCs w:val="22"/>
              </w:rPr>
            </w:pPr>
          </w:p>
          <w:p w:rsidR="000F74FD" w:rsidRPr="00E12782" w:rsidRDefault="000F74FD" w:rsidP="00D417A3">
            <w:pPr>
              <w:jc w:val="both"/>
              <w:rPr>
                <w:color w:val="FF0000"/>
                <w:sz w:val="22"/>
                <w:szCs w:val="22"/>
              </w:rPr>
            </w:pPr>
          </w:p>
          <w:p w:rsidR="000F74FD" w:rsidRPr="00E12782" w:rsidRDefault="000F74FD" w:rsidP="00D417A3">
            <w:pPr>
              <w:jc w:val="both"/>
              <w:rPr>
                <w:sz w:val="22"/>
                <w:szCs w:val="22"/>
              </w:rPr>
            </w:pPr>
            <w:r w:rsidRPr="00E12782">
              <w:rPr>
                <w:sz w:val="22"/>
                <w:szCs w:val="22"/>
              </w:rPr>
              <w:t>Краткий анализ</w:t>
            </w:r>
          </w:p>
        </w:tc>
        <w:tc>
          <w:tcPr>
            <w:tcW w:w="1417" w:type="dxa"/>
          </w:tcPr>
          <w:p w:rsidR="000F74FD" w:rsidRPr="00E12782" w:rsidRDefault="000F74FD" w:rsidP="00D417A3">
            <w:pPr>
              <w:jc w:val="both"/>
              <w:rPr>
                <w:sz w:val="22"/>
                <w:szCs w:val="22"/>
              </w:rPr>
            </w:pPr>
          </w:p>
          <w:p w:rsidR="000F74FD" w:rsidRPr="00E12782" w:rsidRDefault="000F74FD" w:rsidP="00D417A3">
            <w:pPr>
              <w:jc w:val="both"/>
              <w:rPr>
                <w:sz w:val="22"/>
                <w:szCs w:val="22"/>
              </w:rPr>
            </w:pPr>
          </w:p>
          <w:p w:rsidR="000F74FD" w:rsidRPr="00E12782" w:rsidRDefault="000F74FD" w:rsidP="00D417A3">
            <w:pPr>
              <w:jc w:val="both"/>
              <w:rPr>
                <w:sz w:val="22"/>
                <w:szCs w:val="22"/>
              </w:rPr>
            </w:pPr>
          </w:p>
          <w:p w:rsidR="000F74FD" w:rsidRPr="00E12782" w:rsidRDefault="000F74FD" w:rsidP="00D417A3">
            <w:pPr>
              <w:jc w:val="both"/>
              <w:rPr>
                <w:sz w:val="22"/>
                <w:szCs w:val="22"/>
              </w:rPr>
            </w:pPr>
            <w:r w:rsidRPr="00E12782">
              <w:rPr>
                <w:sz w:val="22"/>
                <w:szCs w:val="22"/>
              </w:rPr>
              <w:t xml:space="preserve">психолог </w:t>
            </w:r>
          </w:p>
          <w:p w:rsidR="000F74FD" w:rsidRPr="00E12782" w:rsidRDefault="000F74FD" w:rsidP="00D417A3">
            <w:pPr>
              <w:jc w:val="both"/>
              <w:rPr>
                <w:sz w:val="22"/>
                <w:szCs w:val="22"/>
              </w:rPr>
            </w:pPr>
          </w:p>
          <w:p w:rsidR="000F74FD" w:rsidRPr="00E12782" w:rsidRDefault="000F74FD" w:rsidP="00D417A3">
            <w:pPr>
              <w:jc w:val="both"/>
              <w:rPr>
                <w:sz w:val="22"/>
                <w:szCs w:val="22"/>
              </w:rPr>
            </w:pPr>
          </w:p>
          <w:p w:rsidR="000F74FD" w:rsidRPr="00E12782" w:rsidRDefault="000F74FD" w:rsidP="00D417A3">
            <w:pPr>
              <w:jc w:val="both"/>
              <w:rPr>
                <w:color w:val="FF0000"/>
                <w:sz w:val="22"/>
                <w:szCs w:val="22"/>
              </w:rPr>
            </w:pPr>
          </w:p>
          <w:p w:rsidR="000F74FD" w:rsidRPr="00E12782" w:rsidRDefault="000F74FD" w:rsidP="00D417A3">
            <w:pPr>
              <w:jc w:val="both"/>
              <w:rPr>
                <w:sz w:val="22"/>
                <w:szCs w:val="22"/>
              </w:rPr>
            </w:pPr>
            <w:r w:rsidRPr="00E12782">
              <w:rPr>
                <w:sz w:val="22"/>
                <w:szCs w:val="22"/>
              </w:rPr>
              <w:t>члены ШМО</w:t>
            </w:r>
          </w:p>
          <w:p w:rsidR="000F74FD" w:rsidRPr="00E12782" w:rsidRDefault="000F74FD" w:rsidP="00D417A3">
            <w:pPr>
              <w:jc w:val="both"/>
              <w:rPr>
                <w:color w:val="FF0000"/>
                <w:sz w:val="22"/>
                <w:szCs w:val="22"/>
              </w:rPr>
            </w:pPr>
          </w:p>
          <w:p w:rsidR="000F74FD" w:rsidRPr="00E12782" w:rsidRDefault="000F74FD" w:rsidP="00D417A3">
            <w:pPr>
              <w:jc w:val="both"/>
              <w:rPr>
                <w:color w:val="FF0000"/>
                <w:sz w:val="22"/>
                <w:szCs w:val="22"/>
              </w:rPr>
            </w:pPr>
          </w:p>
          <w:p w:rsidR="000F74FD" w:rsidRPr="00E12782" w:rsidRDefault="000F74FD" w:rsidP="00D417A3">
            <w:pPr>
              <w:jc w:val="both"/>
              <w:rPr>
                <w:sz w:val="22"/>
                <w:szCs w:val="22"/>
              </w:rPr>
            </w:pPr>
          </w:p>
          <w:p w:rsidR="000F74FD" w:rsidRPr="00E12782" w:rsidRDefault="000F74FD" w:rsidP="00D417A3">
            <w:pPr>
              <w:jc w:val="both"/>
              <w:rPr>
                <w:sz w:val="22"/>
                <w:szCs w:val="22"/>
              </w:rPr>
            </w:pPr>
            <w:r w:rsidRPr="00E12782">
              <w:rPr>
                <w:sz w:val="22"/>
                <w:szCs w:val="22"/>
              </w:rPr>
              <w:t>Рук. ШМО</w:t>
            </w:r>
          </w:p>
        </w:tc>
      </w:tr>
      <w:tr w:rsidR="000F74FD" w:rsidRPr="00E12782" w:rsidTr="00430CF2">
        <w:tc>
          <w:tcPr>
            <w:tcW w:w="1276" w:type="dxa"/>
          </w:tcPr>
          <w:p w:rsidR="000F74FD" w:rsidRPr="00E12782" w:rsidRDefault="000F74FD" w:rsidP="00D417A3">
            <w:pPr>
              <w:jc w:val="both"/>
              <w:rPr>
                <w:sz w:val="22"/>
                <w:szCs w:val="22"/>
              </w:rPr>
            </w:pPr>
            <w:r w:rsidRPr="00E12782">
              <w:rPr>
                <w:sz w:val="22"/>
                <w:szCs w:val="22"/>
              </w:rPr>
              <w:lastRenderedPageBreak/>
              <w:t xml:space="preserve">Заседание </w:t>
            </w:r>
          </w:p>
          <w:p w:rsidR="000F74FD" w:rsidRPr="00E12782" w:rsidRDefault="000F74FD" w:rsidP="00D417A3">
            <w:pPr>
              <w:jc w:val="both"/>
              <w:rPr>
                <w:sz w:val="22"/>
                <w:szCs w:val="22"/>
              </w:rPr>
            </w:pPr>
            <w:r w:rsidRPr="00E12782">
              <w:rPr>
                <w:sz w:val="22"/>
                <w:szCs w:val="22"/>
              </w:rPr>
              <w:t>№ 5</w:t>
            </w:r>
          </w:p>
          <w:p w:rsidR="000F74FD" w:rsidRPr="00E12782" w:rsidRDefault="000F74FD" w:rsidP="00D417A3">
            <w:pPr>
              <w:jc w:val="both"/>
              <w:rPr>
                <w:color w:val="FF0000"/>
                <w:sz w:val="22"/>
                <w:szCs w:val="22"/>
              </w:rPr>
            </w:pPr>
            <w:r w:rsidRPr="00E12782">
              <w:rPr>
                <w:sz w:val="22"/>
                <w:szCs w:val="22"/>
              </w:rPr>
              <w:t>Апрель -май</w:t>
            </w:r>
          </w:p>
        </w:tc>
        <w:tc>
          <w:tcPr>
            <w:tcW w:w="5528" w:type="dxa"/>
          </w:tcPr>
          <w:p w:rsidR="000F74FD" w:rsidRPr="00E12782" w:rsidRDefault="000F74FD" w:rsidP="00D417A3">
            <w:pPr>
              <w:jc w:val="both"/>
              <w:rPr>
                <w:rFonts w:eastAsia="Times New Roman"/>
                <w:sz w:val="22"/>
                <w:szCs w:val="22"/>
              </w:rPr>
            </w:pPr>
            <w:r w:rsidRPr="00E12782">
              <w:rPr>
                <w:rFonts w:eastAsia="Times New Roman"/>
                <w:sz w:val="22"/>
                <w:szCs w:val="22"/>
              </w:rPr>
              <w:t>Тема:«</w:t>
            </w:r>
            <w:r w:rsidRPr="00E12782">
              <w:rPr>
                <w:iCs/>
                <w:color w:val="000000"/>
                <w:sz w:val="22"/>
                <w:szCs w:val="22"/>
                <w:shd w:val="clear" w:color="auto" w:fill="FFFFFF"/>
              </w:rPr>
              <w:t xml:space="preserve">Анализ результатов </w:t>
            </w:r>
            <w:r w:rsidR="002F5431" w:rsidRPr="00E12782">
              <w:rPr>
                <w:iCs/>
                <w:color w:val="000000"/>
                <w:sz w:val="22"/>
                <w:szCs w:val="22"/>
                <w:shd w:val="clear" w:color="auto" w:fill="FFFFFF"/>
              </w:rPr>
              <w:t>202</w:t>
            </w:r>
            <w:r w:rsidR="005051BF" w:rsidRPr="00E12782">
              <w:rPr>
                <w:iCs/>
                <w:color w:val="000000"/>
                <w:sz w:val="22"/>
                <w:szCs w:val="22"/>
                <w:shd w:val="clear" w:color="auto" w:fill="FFFFFF"/>
              </w:rPr>
              <w:t>3</w:t>
            </w:r>
            <w:r w:rsidRPr="00E12782">
              <w:rPr>
                <w:iCs/>
                <w:color w:val="000000"/>
                <w:sz w:val="22"/>
                <w:szCs w:val="22"/>
                <w:shd w:val="clear" w:color="auto" w:fill="FFFFFF"/>
              </w:rPr>
              <w:t>-202</w:t>
            </w:r>
            <w:r w:rsidR="005051BF" w:rsidRPr="00E12782">
              <w:rPr>
                <w:iCs/>
                <w:color w:val="000000"/>
                <w:sz w:val="22"/>
                <w:szCs w:val="22"/>
                <w:shd w:val="clear" w:color="auto" w:fill="FFFFFF"/>
              </w:rPr>
              <w:t>4</w:t>
            </w:r>
            <w:r w:rsidRPr="00E12782">
              <w:rPr>
                <w:iCs/>
                <w:color w:val="000000"/>
                <w:sz w:val="22"/>
                <w:szCs w:val="22"/>
                <w:shd w:val="clear" w:color="auto" w:fill="FFFFFF"/>
              </w:rPr>
              <w:t xml:space="preserve"> учебного года»</w:t>
            </w:r>
          </w:p>
          <w:p w:rsidR="000F74FD" w:rsidRPr="00E12782" w:rsidRDefault="000F74FD" w:rsidP="00D417A3">
            <w:pPr>
              <w:tabs>
                <w:tab w:val="left" w:pos="365"/>
              </w:tabs>
              <w:jc w:val="both"/>
              <w:rPr>
                <w:color w:val="FF0000"/>
                <w:sz w:val="22"/>
                <w:szCs w:val="22"/>
              </w:rPr>
            </w:pPr>
          </w:p>
          <w:p w:rsidR="000F74FD" w:rsidRPr="00E12782" w:rsidRDefault="000F74FD" w:rsidP="00D417A3">
            <w:pPr>
              <w:pStyle w:val="a5"/>
              <w:tabs>
                <w:tab w:val="left" w:pos="365"/>
              </w:tabs>
              <w:ind w:left="0" w:firstLine="176"/>
              <w:jc w:val="both"/>
              <w:rPr>
                <w:color w:val="FF0000"/>
                <w:sz w:val="22"/>
                <w:szCs w:val="22"/>
              </w:rPr>
            </w:pPr>
          </w:p>
          <w:p w:rsidR="000F74FD" w:rsidRPr="00E12782" w:rsidRDefault="000F74FD" w:rsidP="00280D54">
            <w:pPr>
              <w:pStyle w:val="a5"/>
              <w:widowControl/>
              <w:numPr>
                <w:ilvl w:val="0"/>
                <w:numId w:val="42"/>
              </w:numPr>
              <w:tabs>
                <w:tab w:val="left" w:pos="365"/>
              </w:tabs>
              <w:autoSpaceDE/>
              <w:autoSpaceDN/>
              <w:adjustRightInd/>
              <w:ind w:left="0" w:firstLine="176"/>
              <w:jc w:val="both"/>
              <w:rPr>
                <w:rFonts w:eastAsia="Times New Roman"/>
                <w:color w:val="FF0000"/>
                <w:sz w:val="22"/>
                <w:szCs w:val="22"/>
              </w:rPr>
            </w:pPr>
            <w:r w:rsidRPr="00E12782">
              <w:rPr>
                <w:color w:val="000000"/>
                <w:sz w:val="22"/>
                <w:szCs w:val="22"/>
                <w:shd w:val="clear" w:color="auto" w:fill="FFFFFF"/>
              </w:rPr>
              <w:t>Результаты деятельности педагогического коллектива по совершенствованию образовательного процесса</w:t>
            </w:r>
            <w:r w:rsidRPr="00E12782">
              <w:rPr>
                <w:rFonts w:eastAsia="Times New Roman"/>
                <w:bCs/>
                <w:sz w:val="22"/>
                <w:szCs w:val="22"/>
              </w:rPr>
              <w:t xml:space="preserve"> за </w:t>
            </w:r>
            <w:r w:rsidR="005051BF" w:rsidRPr="00E12782">
              <w:rPr>
                <w:rFonts w:eastAsia="Times New Roman"/>
                <w:bCs/>
                <w:sz w:val="22"/>
                <w:szCs w:val="22"/>
              </w:rPr>
              <w:t>2023-2024</w:t>
            </w:r>
            <w:r w:rsidRPr="00E12782">
              <w:rPr>
                <w:rFonts w:eastAsia="Times New Roman"/>
                <w:bCs/>
                <w:sz w:val="22"/>
                <w:szCs w:val="22"/>
              </w:rPr>
              <w:t>учебный год».</w:t>
            </w:r>
          </w:p>
          <w:p w:rsidR="000F74FD" w:rsidRPr="00E12782" w:rsidRDefault="000F74FD" w:rsidP="00D417A3">
            <w:pPr>
              <w:tabs>
                <w:tab w:val="left" w:pos="365"/>
              </w:tabs>
              <w:jc w:val="both"/>
              <w:rPr>
                <w:sz w:val="22"/>
                <w:szCs w:val="22"/>
              </w:rPr>
            </w:pPr>
            <w:r w:rsidRPr="00E12782">
              <w:rPr>
                <w:sz w:val="22"/>
                <w:szCs w:val="22"/>
              </w:rPr>
              <w:t>2. Положение о составление СИПР</w:t>
            </w:r>
          </w:p>
          <w:p w:rsidR="000F74FD" w:rsidRPr="00E12782" w:rsidRDefault="000F74FD" w:rsidP="00D417A3">
            <w:pPr>
              <w:pStyle w:val="a8"/>
              <w:shd w:val="clear" w:color="auto" w:fill="FFFFFF"/>
              <w:spacing w:before="0" w:beforeAutospacing="0" w:after="0" w:afterAutospacing="0"/>
              <w:jc w:val="both"/>
              <w:rPr>
                <w:color w:val="000000"/>
                <w:sz w:val="22"/>
                <w:szCs w:val="22"/>
              </w:rPr>
            </w:pPr>
          </w:p>
          <w:p w:rsidR="000F74FD" w:rsidRPr="00E12782" w:rsidRDefault="000F74FD" w:rsidP="00D417A3">
            <w:pPr>
              <w:jc w:val="both"/>
              <w:rPr>
                <w:sz w:val="22"/>
                <w:szCs w:val="22"/>
              </w:rPr>
            </w:pPr>
            <w:r w:rsidRPr="00E12782">
              <w:rPr>
                <w:color w:val="000000"/>
                <w:sz w:val="22"/>
                <w:szCs w:val="22"/>
                <w:shd w:val="clear" w:color="auto" w:fill="FFFFFF"/>
              </w:rPr>
              <w:t>3.Условия формирования базовых учебных действий и жизненных компетенций обучающихся.</w:t>
            </w:r>
          </w:p>
          <w:p w:rsidR="000F74FD" w:rsidRPr="00E12782" w:rsidRDefault="000F74FD" w:rsidP="00D417A3">
            <w:pPr>
              <w:jc w:val="both"/>
              <w:rPr>
                <w:sz w:val="22"/>
                <w:szCs w:val="22"/>
              </w:rPr>
            </w:pPr>
          </w:p>
        </w:tc>
        <w:tc>
          <w:tcPr>
            <w:tcW w:w="1701" w:type="dxa"/>
          </w:tcPr>
          <w:p w:rsidR="000F74FD" w:rsidRPr="00E12782" w:rsidRDefault="000F74FD" w:rsidP="00D417A3">
            <w:pPr>
              <w:jc w:val="both"/>
              <w:rPr>
                <w:color w:val="FF0000"/>
                <w:sz w:val="22"/>
                <w:szCs w:val="22"/>
              </w:rPr>
            </w:pPr>
          </w:p>
          <w:p w:rsidR="000F74FD" w:rsidRPr="00E12782" w:rsidRDefault="000F74FD" w:rsidP="00D417A3">
            <w:pPr>
              <w:jc w:val="both"/>
              <w:rPr>
                <w:color w:val="FF0000"/>
                <w:sz w:val="22"/>
                <w:szCs w:val="22"/>
              </w:rPr>
            </w:pPr>
          </w:p>
          <w:p w:rsidR="000F74FD" w:rsidRPr="00E12782" w:rsidRDefault="000F74FD" w:rsidP="00D417A3">
            <w:pPr>
              <w:jc w:val="both"/>
              <w:rPr>
                <w:color w:val="FF0000"/>
                <w:sz w:val="22"/>
                <w:szCs w:val="22"/>
              </w:rPr>
            </w:pPr>
          </w:p>
          <w:p w:rsidR="000F74FD" w:rsidRPr="00E12782" w:rsidRDefault="000F74FD" w:rsidP="00D417A3">
            <w:pPr>
              <w:jc w:val="both"/>
              <w:rPr>
                <w:color w:val="FF0000"/>
                <w:sz w:val="22"/>
                <w:szCs w:val="22"/>
              </w:rPr>
            </w:pPr>
          </w:p>
          <w:p w:rsidR="000F74FD" w:rsidRPr="00E12782" w:rsidRDefault="000F74FD" w:rsidP="00D417A3">
            <w:pPr>
              <w:jc w:val="both"/>
              <w:rPr>
                <w:sz w:val="22"/>
                <w:szCs w:val="22"/>
              </w:rPr>
            </w:pPr>
            <w:r w:rsidRPr="00E12782">
              <w:rPr>
                <w:sz w:val="22"/>
                <w:szCs w:val="22"/>
              </w:rPr>
              <w:t>Обсуждение</w:t>
            </w:r>
          </w:p>
          <w:p w:rsidR="000F74FD" w:rsidRPr="00E12782" w:rsidRDefault="000F74FD" w:rsidP="00D417A3">
            <w:pPr>
              <w:jc w:val="both"/>
              <w:rPr>
                <w:color w:val="FF0000"/>
                <w:sz w:val="22"/>
                <w:szCs w:val="22"/>
              </w:rPr>
            </w:pPr>
          </w:p>
          <w:p w:rsidR="000F74FD" w:rsidRPr="00E12782" w:rsidRDefault="000F74FD" w:rsidP="00D417A3">
            <w:pPr>
              <w:jc w:val="both"/>
              <w:rPr>
                <w:color w:val="FF0000"/>
                <w:sz w:val="22"/>
                <w:szCs w:val="22"/>
              </w:rPr>
            </w:pPr>
          </w:p>
          <w:p w:rsidR="000F74FD" w:rsidRPr="00E12782" w:rsidRDefault="000F74FD" w:rsidP="00D417A3">
            <w:pPr>
              <w:jc w:val="both"/>
              <w:rPr>
                <w:color w:val="FF0000"/>
                <w:sz w:val="22"/>
                <w:szCs w:val="22"/>
              </w:rPr>
            </w:pPr>
          </w:p>
          <w:p w:rsidR="000F74FD" w:rsidRPr="00E12782" w:rsidRDefault="000F74FD" w:rsidP="00D417A3">
            <w:pPr>
              <w:jc w:val="both"/>
              <w:rPr>
                <w:sz w:val="22"/>
                <w:szCs w:val="22"/>
              </w:rPr>
            </w:pPr>
            <w:r w:rsidRPr="00E12782">
              <w:rPr>
                <w:sz w:val="22"/>
                <w:szCs w:val="22"/>
              </w:rPr>
              <w:t>Обсуждение</w:t>
            </w:r>
          </w:p>
          <w:p w:rsidR="000F74FD" w:rsidRPr="00E12782" w:rsidRDefault="000F74FD" w:rsidP="00D417A3">
            <w:pPr>
              <w:jc w:val="both"/>
              <w:rPr>
                <w:color w:val="FF0000"/>
                <w:sz w:val="22"/>
                <w:szCs w:val="22"/>
              </w:rPr>
            </w:pPr>
          </w:p>
          <w:p w:rsidR="000F74FD" w:rsidRPr="00E12782" w:rsidRDefault="000F74FD" w:rsidP="00D417A3">
            <w:pPr>
              <w:jc w:val="both"/>
              <w:rPr>
                <w:color w:val="FF0000"/>
                <w:sz w:val="22"/>
                <w:szCs w:val="22"/>
              </w:rPr>
            </w:pPr>
          </w:p>
          <w:p w:rsidR="000F74FD" w:rsidRPr="00E12782" w:rsidRDefault="000F74FD" w:rsidP="00D417A3">
            <w:pPr>
              <w:jc w:val="both"/>
              <w:rPr>
                <w:sz w:val="22"/>
                <w:szCs w:val="22"/>
              </w:rPr>
            </w:pPr>
            <w:r w:rsidRPr="00E12782">
              <w:rPr>
                <w:sz w:val="22"/>
                <w:szCs w:val="22"/>
              </w:rPr>
              <w:t>Обсуждение</w:t>
            </w:r>
          </w:p>
          <w:p w:rsidR="000F74FD" w:rsidRPr="00E12782" w:rsidRDefault="000F74FD" w:rsidP="00D417A3">
            <w:pPr>
              <w:jc w:val="both"/>
              <w:rPr>
                <w:sz w:val="22"/>
                <w:szCs w:val="22"/>
              </w:rPr>
            </w:pPr>
          </w:p>
        </w:tc>
        <w:tc>
          <w:tcPr>
            <w:tcW w:w="1417" w:type="dxa"/>
            <w:vAlign w:val="center"/>
          </w:tcPr>
          <w:p w:rsidR="000F74FD" w:rsidRPr="00E12782" w:rsidRDefault="000F74FD" w:rsidP="00D417A3">
            <w:pPr>
              <w:jc w:val="both"/>
              <w:rPr>
                <w:sz w:val="22"/>
                <w:szCs w:val="22"/>
              </w:rPr>
            </w:pPr>
          </w:p>
          <w:p w:rsidR="000F74FD" w:rsidRPr="00E12782" w:rsidRDefault="000F74FD" w:rsidP="00D417A3">
            <w:pPr>
              <w:jc w:val="both"/>
              <w:rPr>
                <w:sz w:val="22"/>
                <w:szCs w:val="22"/>
              </w:rPr>
            </w:pPr>
            <w:r w:rsidRPr="00E12782">
              <w:rPr>
                <w:sz w:val="22"/>
                <w:szCs w:val="22"/>
              </w:rPr>
              <w:t>Рук. ШМО</w:t>
            </w:r>
          </w:p>
          <w:p w:rsidR="000F74FD" w:rsidRPr="00E12782" w:rsidRDefault="000F74FD" w:rsidP="00D417A3">
            <w:pPr>
              <w:jc w:val="both"/>
              <w:rPr>
                <w:sz w:val="22"/>
                <w:szCs w:val="22"/>
              </w:rPr>
            </w:pPr>
            <w:r w:rsidRPr="00E12782">
              <w:rPr>
                <w:sz w:val="22"/>
                <w:szCs w:val="22"/>
              </w:rPr>
              <w:t>Члены ШМО</w:t>
            </w:r>
          </w:p>
          <w:p w:rsidR="000F74FD" w:rsidRPr="00E12782" w:rsidRDefault="000F74FD" w:rsidP="00D417A3">
            <w:pPr>
              <w:jc w:val="both"/>
              <w:rPr>
                <w:color w:val="FF0000"/>
                <w:sz w:val="22"/>
                <w:szCs w:val="22"/>
              </w:rPr>
            </w:pPr>
          </w:p>
          <w:p w:rsidR="000F74FD" w:rsidRPr="00E12782" w:rsidRDefault="000F74FD" w:rsidP="00D417A3">
            <w:pPr>
              <w:jc w:val="both"/>
              <w:rPr>
                <w:sz w:val="22"/>
                <w:szCs w:val="22"/>
              </w:rPr>
            </w:pPr>
          </w:p>
          <w:p w:rsidR="000F74FD" w:rsidRPr="00E12782" w:rsidRDefault="000F74FD" w:rsidP="00D417A3">
            <w:pPr>
              <w:jc w:val="both"/>
              <w:rPr>
                <w:sz w:val="22"/>
                <w:szCs w:val="22"/>
              </w:rPr>
            </w:pPr>
            <w:r w:rsidRPr="00E12782">
              <w:rPr>
                <w:sz w:val="22"/>
                <w:szCs w:val="22"/>
              </w:rPr>
              <w:t>Рук. ШМО</w:t>
            </w:r>
          </w:p>
          <w:p w:rsidR="000F74FD" w:rsidRPr="00E12782" w:rsidRDefault="000F74FD" w:rsidP="00D417A3">
            <w:pPr>
              <w:jc w:val="both"/>
              <w:rPr>
                <w:sz w:val="22"/>
                <w:szCs w:val="22"/>
              </w:rPr>
            </w:pPr>
            <w:r w:rsidRPr="00E12782">
              <w:rPr>
                <w:sz w:val="22"/>
                <w:szCs w:val="22"/>
              </w:rPr>
              <w:t>Члены ШМО</w:t>
            </w:r>
          </w:p>
          <w:p w:rsidR="000F74FD" w:rsidRPr="00E12782" w:rsidRDefault="000F74FD" w:rsidP="00D417A3">
            <w:pPr>
              <w:jc w:val="both"/>
              <w:rPr>
                <w:sz w:val="22"/>
                <w:szCs w:val="22"/>
              </w:rPr>
            </w:pPr>
          </w:p>
        </w:tc>
      </w:tr>
    </w:tbl>
    <w:p w:rsidR="000F74FD" w:rsidRPr="00E12782" w:rsidRDefault="000F74FD" w:rsidP="00D417A3">
      <w:pPr>
        <w:jc w:val="both"/>
        <w:rPr>
          <w:b/>
          <w:sz w:val="22"/>
          <w:szCs w:val="22"/>
        </w:rPr>
      </w:pPr>
    </w:p>
    <w:p w:rsidR="000F74FD" w:rsidRPr="00E12782" w:rsidRDefault="000F74FD" w:rsidP="00D417A3">
      <w:pPr>
        <w:jc w:val="both"/>
        <w:rPr>
          <w:b/>
          <w:sz w:val="22"/>
          <w:szCs w:val="22"/>
        </w:rPr>
      </w:pPr>
      <w:r w:rsidRPr="00E12782">
        <w:rPr>
          <w:b/>
          <w:sz w:val="22"/>
          <w:szCs w:val="22"/>
        </w:rPr>
        <w:t>Межсекционная работа</w:t>
      </w:r>
    </w:p>
    <w:p w:rsidR="00430CF2" w:rsidRPr="00E12782" w:rsidRDefault="00430CF2" w:rsidP="00D417A3">
      <w:pPr>
        <w:jc w:val="both"/>
        <w:rPr>
          <w:b/>
          <w:sz w:val="22"/>
          <w:szCs w:val="22"/>
        </w:rPr>
      </w:pPr>
    </w:p>
    <w:tbl>
      <w:tblPr>
        <w:tblStyle w:val="ab"/>
        <w:tblW w:w="9571" w:type="dxa"/>
        <w:tblInd w:w="392" w:type="dxa"/>
        <w:tblLook w:val="04A0"/>
      </w:tblPr>
      <w:tblGrid>
        <w:gridCol w:w="1419"/>
        <w:gridCol w:w="6095"/>
        <w:gridCol w:w="2057"/>
      </w:tblGrid>
      <w:tr w:rsidR="000F74FD" w:rsidRPr="00E12782" w:rsidTr="00430CF2">
        <w:trPr>
          <w:trHeight w:val="519"/>
        </w:trPr>
        <w:tc>
          <w:tcPr>
            <w:tcW w:w="1419" w:type="dxa"/>
          </w:tcPr>
          <w:p w:rsidR="000F74FD" w:rsidRPr="00E12782" w:rsidRDefault="000F74FD" w:rsidP="00D417A3">
            <w:pPr>
              <w:jc w:val="both"/>
              <w:rPr>
                <w:b/>
                <w:sz w:val="22"/>
                <w:szCs w:val="22"/>
              </w:rPr>
            </w:pPr>
            <w:r w:rsidRPr="00E12782">
              <w:rPr>
                <w:b/>
                <w:sz w:val="22"/>
                <w:szCs w:val="22"/>
              </w:rPr>
              <w:t>Месяц</w:t>
            </w:r>
          </w:p>
        </w:tc>
        <w:tc>
          <w:tcPr>
            <w:tcW w:w="6095" w:type="dxa"/>
          </w:tcPr>
          <w:p w:rsidR="000F74FD" w:rsidRPr="00E12782" w:rsidRDefault="000F74FD" w:rsidP="00D417A3">
            <w:pPr>
              <w:jc w:val="both"/>
              <w:rPr>
                <w:b/>
                <w:sz w:val="22"/>
                <w:szCs w:val="22"/>
              </w:rPr>
            </w:pPr>
            <w:r w:rsidRPr="00E12782">
              <w:rPr>
                <w:b/>
                <w:sz w:val="22"/>
                <w:szCs w:val="22"/>
              </w:rPr>
              <w:t>Вид деятельности</w:t>
            </w:r>
          </w:p>
        </w:tc>
        <w:tc>
          <w:tcPr>
            <w:tcW w:w="2057" w:type="dxa"/>
          </w:tcPr>
          <w:p w:rsidR="000F74FD" w:rsidRPr="00E12782" w:rsidRDefault="000F74FD" w:rsidP="00D417A3">
            <w:pPr>
              <w:jc w:val="both"/>
              <w:rPr>
                <w:b/>
                <w:sz w:val="22"/>
                <w:szCs w:val="22"/>
              </w:rPr>
            </w:pPr>
            <w:r w:rsidRPr="00E12782">
              <w:rPr>
                <w:b/>
                <w:sz w:val="22"/>
                <w:szCs w:val="22"/>
              </w:rPr>
              <w:t>Исполнители</w:t>
            </w:r>
          </w:p>
        </w:tc>
      </w:tr>
      <w:tr w:rsidR="000F74FD" w:rsidRPr="00E12782" w:rsidTr="00430CF2">
        <w:tc>
          <w:tcPr>
            <w:tcW w:w="1419" w:type="dxa"/>
          </w:tcPr>
          <w:p w:rsidR="000F74FD" w:rsidRPr="00E12782" w:rsidRDefault="000F74FD" w:rsidP="00D417A3">
            <w:pPr>
              <w:jc w:val="both"/>
              <w:rPr>
                <w:sz w:val="22"/>
                <w:szCs w:val="22"/>
              </w:rPr>
            </w:pPr>
            <w:r w:rsidRPr="00E12782">
              <w:rPr>
                <w:sz w:val="22"/>
                <w:szCs w:val="22"/>
              </w:rPr>
              <w:t xml:space="preserve">Июнь </w:t>
            </w:r>
          </w:p>
        </w:tc>
        <w:tc>
          <w:tcPr>
            <w:tcW w:w="6095" w:type="dxa"/>
          </w:tcPr>
          <w:p w:rsidR="000F74FD" w:rsidRPr="00E12782" w:rsidRDefault="000F74FD" w:rsidP="00280D54">
            <w:pPr>
              <w:pStyle w:val="a5"/>
              <w:widowControl/>
              <w:numPr>
                <w:ilvl w:val="0"/>
                <w:numId w:val="43"/>
              </w:numPr>
              <w:tabs>
                <w:tab w:val="left" w:pos="368"/>
              </w:tabs>
              <w:autoSpaceDE/>
              <w:autoSpaceDN/>
              <w:adjustRightInd/>
              <w:ind w:left="0" w:firstLine="0"/>
              <w:jc w:val="both"/>
              <w:rPr>
                <w:sz w:val="22"/>
                <w:szCs w:val="22"/>
              </w:rPr>
            </w:pPr>
            <w:r w:rsidRPr="00E12782">
              <w:rPr>
                <w:sz w:val="22"/>
                <w:szCs w:val="22"/>
              </w:rPr>
              <w:t>Составление рабочих программ</w:t>
            </w:r>
          </w:p>
        </w:tc>
        <w:tc>
          <w:tcPr>
            <w:tcW w:w="2057" w:type="dxa"/>
          </w:tcPr>
          <w:p w:rsidR="000F74FD" w:rsidRPr="00E12782" w:rsidRDefault="000F74FD" w:rsidP="00D417A3">
            <w:pPr>
              <w:jc w:val="both"/>
              <w:rPr>
                <w:sz w:val="22"/>
                <w:szCs w:val="22"/>
              </w:rPr>
            </w:pPr>
            <w:r w:rsidRPr="00E12782">
              <w:rPr>
                <w:sz w:val="22"/>
                <w:szCs w:val="22"/>
              </w:rPr>
              <w:t>Члены ШМО</w:t>
            </w:r>
          </w:p>
        </w:tc>
      </w:tr>
      <w:tr w:rsidR="000F74FD" w:rsidRPr="00E12782" w:rsidTr="00430CF2">
        <w:tc>
          <w:tcPr>
            <w:tcW w:w="1419" w:type="dxa"/>
          </w:tcPr>
          <w:p w:rsidR="000F74FD" w:rsidRPr="00E12782" w:rsidRDefault="000F74FD" w:rsidP="00D417A3">
            <w:pPr>
              <w:jc w:val="both"/>
              <w:rPr>
                <w:sz w:val="22"/>
                <w:szCs w:val="22"/>
              </w:rPr>
            </w:pPr>
            <w:r w:rsidRPr="00E12782">
              <w:rPr>
                <w:sz w:val="22"/>
                <w:szCs w:val="22"/>
              </w:rPr>
              <w:t xml:space="preserve">Август </w:t>
            </w:r>
          </w:p>
        </w:tc>
        <w:tc>
          <w:tcPr>
            <w:tcW w:w="6095" w:type="dxa"/>
          </w:tcPr>
          <w:p w:rsidR="000F74FD" w:rsidRPr="00E12782" w:rsidRDefault="000F74FD" w:rsidP="00280D54">
            <w:pPr>
              <w:pStyle w:val="a5"/>
              <w:widowControl/>
              <w:numPr>
                <w:ilvl w:val="0"/>
                <w:numId w:val="43"/>
              </w:numPr>
              <w:tabs>
                <w:tab w:val="left" w:pos="368"/>
              </w:tabs>
              <w:autoSpaceDE/>
              <w:autoSpaceDN/>
              <w:adjustRightInd/>
              <w:ind w:left="0" w:firstLine="0"/>
              <w:jc w:val="both"/>
              <w:rPr>
                <w:sz w:val="22"/>
                <w:szCs w:val="22"/>
              </w:rPr>
            </w:pPr>
            <w:r w:rsidRPr="00E12782">
              <w:rPr>
                <w:color w:val="000000"/>
                <w:sz w:val="22"/>
                <w:szCs w:val="22"/>
                <w:shd w:val="clear" w:color="auto" w:fill="FFFFFF"/>
              </w:rPr>
              <w:t>Проведение первого заседания ШМО</w:t>
            </w:r>
          </w:p>
        </w:tc>
        <w:tc>
          <w:tcPr>
            <w:tcW w:w="2057" w:type="dxa"/>
          </w:tcPr>
          <w:p w:rsidR="000F74FD" w:rsidRPr="00E12782" w:rsidRDefault="000F74FD" w:rsidP="00D417A3">
            <w:pPr>
              <w:jc w:val="both"/>
              <w:rPr>
                <w:sz w:val="22"/>
                <w:szCs w:val="22"/>
              </w:rPr>
            </w:pPr>
            <w:r w:rsidRPr="00E12782">
              <w:rPr>
                <w:sz w:val="22"/>
                <w:szCs w:val="22"/>
              </w:rPr>
              <w:t>Рук. ШМО</w:t>
            </w:r>
          </w:p>
        </w:tc>
      </w:tr>
      <w:tr w:rsidR="000F74FD" w:rsidRPr="00E12782" w:rsidTr="00430CF2">
        <w:tc>
          <w:tcPr>
            <w:tcW w:w="1419" w:type="dxa"/>
          </w:tcPr>
          <w:p w:rsidR="000F74FD" w:rsidRPr="00E12782" w:rsidRDefault="000F74FD" w:rsidP="00D417A3">
            <w:pPr>
              <w:jc w:val="both"/>
              <w:rPr>
                <w:sz w:val="22"/>
                <w:szCs w:val="22"/>
              </w:rPr>
            </w:pPr>
            <w:r w:rsidRPr="00E12782">
              <w:rPr>
                <w:sz w:val="22"/>
                <w:szCs w:val="22"/>
              </w:rPr>
              <w:t>Сентябрь</w:t>
            </w:r>
          </w:p>
        </w:tc>
        <w:tc>
          <w:tcPr>
            <w:tcW w:w="6095" w:type="dxa"/>
          </w:tcPr>
          <w:p w:rsidR="000F74FD" w:rsidRPr="00E12782" w:rsidRDefault="000F74FD" w:rsidP="00280D54">
            <w:pPr>
              <w:pStyle w:val="a5"/>
              <w:widowControl/>
              <w:numPr>
                <w:ilvl w:val="0"/>
                <w:numId w:val="43"/>
              </w:numPr>
              <w:tabs>
                <w:tab w:val="left" w:pos="368"/>
              </w:tabs>
              <w:autoSpaceDE/>
              <w:autoSpaceDN/>
              <w:adjustRightInd/>
              <w:ind w:left="0" w:firstLine="0"/>
              <w:jc w:val="both"/>
              <w:rPr>
                <w:sz w:val="22"/>
                <w:szCs w:val="22"/>
              </w:rPr>
            </w:pPr>
            <w:r w:rsidRPr="00E12782">
              <w:rPr>
                <w:sz w:val="22"/>
                <w:szCs w:val="22"/>
              </w:rPr>
              <w:t xml:space="preserve">Подготовка  материалов входной диагностики: контрольных работ </w:t>
            </w:r>
          </w:p>
          <w:p w:rsidR="000F74FD" w:rsidRPr="00E12782" w:rsidRDefault="000F74FD" w:rsidP="00280D54">
            <w:pPr>
              <w:pStyle w:val="a5"/>
              <w:widowControl/>
              <w:numPr>
                <w:ilvl w:val="0"/>
                <w:numId w:val="43"/>
              </w:numPr>
              <w:tabs>
                <w:tab w:val="left" w:pos="368"/>
              </w:tabs>
              <w:autoSpaceDE/>
              <w:autoSpaceDN/>
              <w:adjustRightInd/>
              <w:ind w:left="0" w:firstLine="0"/>
              <w:jc w:val="both"/>
              <w:rPr>
                <w:sz w:val="22"/>
                <w:szCs w:val="22"/>
              </w:rPr>
            </w:pPr>
            <w:r w:rsidRPr="00E12782">
              <w:rPr>
                <w:sz w:val="22"/>
                <w:szCs w:val="22"/>
              </w:rPr>
              <w:t>Проведение входных контрольных работ;</w:t>
            </w:r>
          </w:p>
          <w:p w:rsidR="000F74FD" w:rsidRPr="00E12782" w:rsidRDefault="000F74FD" w:rsidP="00280D54">
            <w:pPr>
              <w:pStyle w:val="a5"/>
              <w:widowControl/>
              <w:numPr>
                <w:ilvl w:val="0"/>
                <w:numId w:val="43"/>
              </w:numPr>
              <w:tabs>
                <w:tab w:val="left" w:pos="368"/>
              </w:tabs>
              <w:autoSpaceDE/>
              <w:autoSpaceDN/>
              <w:adjustRightInd/>
              <w:ind w:left="0" w:firstLine="0"/>
              <w:jc w:val="both"/>
              <w:rPr>
                <w:sz w:val="22"/>
                <w:szCs w:val="22"/>
              </w:rPr>
            </w:pPr>
            <w:r w:rsidRPr="00E12782">
              <w:rPr>
                <w:sz w:val="22"/>
                <w:szCs w:val="22"/>
              </w:rPr>
              <w:t>Проверка  техники  чтения, знаний математики и русского языка  на начало учебного года.</w:t>
            </w:r>
          </w:p>
          <w:p w:rsidR="000F74FD" w:rsidRPr="00E12782" w:rsidRDefault="000F74FD" w:rsidP="00280D54">
            <w:pPr>
              <w:pStyle w:val="a5"/>
              <w:widowControl/>
              <w:numPr>
                <w:ilvl w:val="0"/>
                <w:numId w:val="43"/>
              </w:numPr>
              <w:tabs>
                <w:tab w:val="left" w:pos="368"/>
              </w:tabs>
              <w:autoSpaceDE/>
              <w:autoSpaceDN/>
              <w:adjustRightInd/>
              <w:ind w:left="0" w:firstLine="0"/>
              <w:jc w:val="both"/>
              <w:rPr>
                <w:sz w:val="22"/>
                <w:szCs w:val="22"/>
              </w:rPr>
            </w:pPr>
            <w:r w:rsidRPr="00E12782">
              <w:rPr>
                <w:sz w:val="22"/>
                <w:szCs w:val="22"/>
              </w:rPr>
              <w:t>Подготовка к 2 заседанию МО</w:t>
            </w:r>
          </w:p>
        </w:tc>
        <w:tc>
          <w:tcPr>
            <w:tcW w:w="2057" w:type="dxa"/>
          </w:tcPr>
          <w:p w:rsidR="000F74FD" w:rsidRPr="00E12782" w:rsidRDefault="000F74FD" w:rsidP="00D417A3">
            <w:pPr>
              <w:jc w:val="both"/>
              <w:rPr>
                <w:sz w:val="22"/>
                <w:szCs w:val="22"/>
              </w:rPr>
            </w:pPr>
            <w:r w:rsidRPr="00E12782">
              <w:rPr>
                <w:sz w:val="22"/>
                <w:szCs w:val="22"/>
              </w:rPr>
              <w:t>Члены ШМО</w:t>
            </w:r>
          </w:p>
        </w:tc>
      </w:tr>
      <w:tr w:rsidR="000F74FD" w:rsidRPr="00E12782" w:rsidTr="00430CF2">
        <w:tc>
          <w:tcPr>
            <w:tcW w:w="1419" w:type="dxa"/>
          </w:tcPr>
          <w:p w:rsidR="000F74FD" w:rsidRPr="00E12782" w:rsidRDefault="000F74FD" w:rsidP="00D417A3">
            <w:pPr>
              <w:jc w:val="both"/>
              <w:rPr>
                <w:sz w:val="22"/>
                <w:szCs w:val="22"/>
              </w:rPr>
            </w:pPr>
            <w:r w:rsidRPr="00E12782">
              <w:rPr>
                <w:sz w:val="22"/>
                <w:szCs w:val="22"/>
              </w:rPr>
              <w:t>Октябрь</w:t>
            </w:r>
          </w:p>
        </w:tc>
        <w:tc>
          <w:tcPr>
            <w:tcW w:w="6095" w:type="dxa"/>
          </w:tcPr>
          <w:p w:rsidR="000F74FD" w:rsidRPr="00E12782" w:rsidRDefault="000F74FD" w:rsidP="00280D54">
            <w:pPr>
              <w:pStyle w:val="a5"/>
              <w:widowControl/>
              <w:numPr>
                <w:ilvl w:val="0"/>
                <w:numId w:val="43"/>
              </w:numPr>
              <w:tabs>
                <w:tab w:val="left" w:pos="368"/>
              </w:tabs>
              <w:autoSpaceDE/>
              <w:autoSpaceDN/>
              <w:adjustRightInd/>
              <w:ind w:left="0" w:firstLine="0"/>
              <w:jc w:val="both"/>
              <w:rPr>
                <w:sz w:val="22"/>
                <w:szCs w:val="22"/>
              </w:rPr>
            </w:pPr>
            <w:r w:rsidRPr="00E12782">
              <w:rPr>
                <w:sz w:val="22"/>
                <w:szCs w:val="22"/>
              </w:rPr>
              <w:t xml:space="preserve">Открытые уроки учителей начальных коррекционных классов </w:t>
            </w:r>
          </w:p>
          <w:p w:rsidR="000F74FD" w:rsidRPr="00E12782" w:rsidRDefault="000F74FD" w:rsidP="00280D54">
            <w:pPr>
              <w:pStyle w:val="a5"/>
              <w:widowControl/>
              <w:numPr>
                <w:ilvl w:val="0"/>
                <w:numId w:val="43"/>
              </w:numPr>
              <w:tabs>
                <w:tab w:val="left" w:pos="368"/>
              </w:tabs>
              <w:autoSpaceDE/>
              <w:autoSpaceDN/>
              <w:adjustRightInd/>
              <w:ind w:left="0" w:firstLine="0"/>
              <w:jc w:val="both"/>
              <w:rPr>
                <w:sz w:val="22"/>
                <w:szCs w:val="22"/>
              </w:rPr>
            </w:pPr>
            <w:r w:rsidRPr="00E12782">
              <w:rPr>
                <w:sz w:val="22"/>
                <w:szCs w:val="22"/>
              </w:rPr>
              <w:t>Проведение контрольных работ  за 1 четверть</w:t>
            </w:r>
          </w:p>
          <w:p w:rsidR="000F74FD" w:rsidRPr="00E12782" w:rsidRDefault="000F74FD" w:rsidP="00280D54">
            <w:pPr>
              <w:pStyle w:val="a5"/>
              <w:widowControl/>
              <w:numPr>
                <w:ilvl w:val="0"/>
                <w:numId w:val="43"/>
              </w:numPr>
              <w:tabs>
                <w:tab w:val="left" w:pos="368"/>
              </w:tabs>
              <w:autoSpaceDE/>
              <w:autoSpaceDN/>
              <w:adjustRightInd/>
              <w:ind w:left="0" w:firstLine="0"/>
              <w:jc w:val="both"/>
              <w:rPr>
                <w:sz w:val="22"/>
                <w:szCs w:val="22"/>
              </w:rPr>
            </w:pPr>
            <w:r w:rsidRPr="00E12782">
              <w:rPr>
                <w:color w:val="000000"/>
                <w:sz w:val="22"/>
                <w:szCs w:val="22"/>
                <w:shd w:val="clear" w:color="auto" w:fill="FFFFFF"/>
              </w:rPr>
              <w:t>Проведение второго заседания ШМО</w:t>
            </w:r>
          </w:p>
        </w:tc>
        <w:tc>
          <w:tcPr>
            <w:tcW w:w="2057" w:type="dxa"/>
          </w:tcPr>
          <w:p w:rsidR="000F74FD" w:rsidRPr="00E12782" w:rsidRDefault="000F74FD" w:rsidP="00D417A3">
            <w:pPr>
              <w:jc w:val="both"/>
              <w:rPr>
                <w:sz w:val="22"/>
                <w:szCs w:val="22"/>
              </w:rPr>
            </w:pPr>
            <w:r w:rsidRPr="00E12782">
              <w:rPr>
                <w:sz w:val="22"/>
                <w:szCs w:val="22"/>
              </w:rPr>
              <w:t>Члены ШМО</w:t>
            </w:r>
          </w:p>
        </w:tc>
      </w:tr>
      <w:tr w:rsidR="000F74FD" w:rsidRPr="00E12782" w:rsidTr="00430CF2">
        <w:tc>
          <w:tcPr>
            <w:tcW w:w="1419" w:type="dxa"/>
          </w:tcPr>
          <w:p w:rsidR="000F74FD" w:rsidRPr="00E12782" w:rsidRDefault="000F74FD" w:rsidP="00D417A3">
            <w:pPr>
              <w:jc w:val="both"/>
              <w:rPr>
                <w:sz w:val="22"/>
                <w:szCs w:val="22"/>
              </w:rPr>
            </w:pPr>
            <w:r w:rsidRPr="00E12782">
              <w:rPr>
                <w:sz w:val="22"/>
                <w:szCs w:val="22"/>
              </w:rPr>
              <w:t>Ноябрь</w:t>
            </w:r>
          </w:p>
          <w:p w:rsidR="000F74FD" w:rsidRPr="00E12782" w:rsidRDefault="000F74FD" w:rsidP="00D417A3">
            <w:pPr>
              <w:jc w:val="both"/>
              <w:rPr>
                <w:sz w:val="22"/>
                <w:szCs w:val="22"/>
              </w:rPr>
            </w:pPr>
            <w:r w:rsidRPr="00E12782">
              <w:rPr>
                <w:sz w:val="22"/>
                <w:szCs w:val="22"/>
              </w:rPr>
              <w:t>Декабрь</w:t>
            </w:r>
          </w:p>
        </w:tc>
        <w:tc>
          <w:tcPr>
            <w:tcW w:w="6095" w:type="dxa"/>
          </w:tcPr>
          <w:p w:rsidR="000F74FD" w:rsidRPr="00E12782" w:rsidRDefault="000F74FD" w:rsidP="00280D54">
            <w:pPr>
              <w:pStyle w:val="a5"/>
              <w:widowControl/>
              <w:numPr>
                <w:ilvl w:val="0"/>
                <w:numId w:val="43"/>
              </w:numPr>
              <w:tabs>
                <w:tab w:val="left" w:pos="368"/>
              </w:tabs>
              <w:autoSpaceDE/>
              <w:autoSpaceDN/>
              <w:adjustRightInd/>
              <w:ind w:left="0" w:firstLine="0"/>
              <w:jc w:val="both"/>
              <w:rPr>
                <w:sz w:val="22"/>
                <w:szCs w:val="22"/>
              </w:rPr>
            </w:pPr>
            <w:r w:rsidRPr="00E12782">
              <w:rPr>
                <w:sz w:val="22"/>
                <w:szCs w:val="22"/>
              </w:rPr>
              <w:t xml:space="preserve">Открытые уроки учителей начальных коррекционных классов </w:t>
            </w:r>
          </w:p>
          <w:p w:rsidR="000F74FD" w:rsidRPr="00E12782" w:rsidRDefault="000F74FD" w:rsidP="00280D54">
            <w:pPr>
              <w:pStyle w:val="a5"/>
              <w:widowControl/>
              <w:numPr>
                <w:ilvl w:val="0"/>
                <w:numId w:val="43"/>
              </w:numPr>
              <w:tabs>
                <w:tab w:val="left" w:pos="368"/>
              </w:tabs>
              <w:autoSpaceDE/>
              <w:autoSpaceDN/>
              <w:adjustRightInd/>
              <w:ind w:left="0" w:firstLine="0"/>
              <w:jc w:val="both"/>
              <w:rPr>
                <w:sz w:val="22"/>
                <w:szCs w:val="22"/>
              </w:rPr>
            </w:pPr>
            <w:r w:rsidRPr="00E12782">
              <w:rPr>
                <w:sz w:val="22"/>
                <w:szCs w:val="22"/>
              </w:rPr>
              <w:t>Проведение контрольных  работ за 2 четверть</w:t>
            </w:r>
          </w:p>
          <w:p w:rsidR="000F74FD" w:rsidRPr="00E12782" w:rsidRDefault="000F74FD" w:rsidP="00280D54">
            <w:pPr>
              <w:pStyle w:val="a5"/>
              <w:widowControl/>
              <w:numPr>
                <w:ilvl w:val="0"/>
                <w:numId w:val="43"/>
              </w:numPr>
              <w:tabs>
                <w:tab w:val="left" w:pos="368"/>
              </w:tabs>
              <w:autoSpaceDE/>
              <w:autoSpaceDN/>
              <w:adjustRightInd/>
              <w:ind w:left="0" w:firstLine="0"/>
              <w:jc w:val="both"/>
              <w:rPr>
                <w:sz w:val="22"/>
                <w:szCs w:val="22"/>
              </w:rPr>
            </w:pPr>
            <w:r w:rsidRPr="00E12782">
              <w:rPr>
                <w:rFonts w:eastAsia="Times New Roman"/>
                <w:color w:val="000000"/>
                <w:sz w:val="22"/>
                <w:szCs w:val="22"/>
              </w:rPr>
              <w:t>Проведение третьего заседания ШМО</w:t>
            </w:r>
          </w:p>
        </w:tc>
        <w:tc>
          <w:tcPr>
            <w:tcW w:w="2057" w:type="dxa"/>
          </w:tcPr>
          <w:p w:rsidR="000F74FD" w:rsidRPr="00E12782" w:rsidRDefault="000F74FD" w:rsidP="00D417A3">
            <w:pPr>
              <w:jc w:val="both"/>
              <w:rPr>
                <w:sz w:val="22"/>
                <w:szCs w:val="22"/>
              </w:rPr>
            </w:pPr>
            <w:r w:rsidRPr="00E12782">
              <w:rPr>
                <w:sz w:val="22"/>
                <w:szCs w:val="22"/>
              </w:rPr>
              <w:t>Члены ШМО</w:t>
            </w:r>
          </w:p>
        </w:tc>
      </w:tr>
      <w:tr w:rsidR="000F74FD" w:rsidRPr="00E12782" w:rsidTr="00430CF2">
        <w:trPr>
          <w:trHeight w:val="1188"/>
        </w:trPr>
        <w:tc>
          <w:tcPr>
            <w:tcW w:w="1419" w:type="dxa"/>
          </w:tcPr>
          <w:p w:rsidR="000F74FD" w:rsidRPr="00E12782" w:rsidRDefault="000F74FD" w:rsidP="00D417A3">
            <w:pPr>
              <w:jc w:val="both"/>
              <w:rPr>
                <w:sz w:val="22"/>
                <w:szCs w:val="22"/>
              </w:rPr>
            </w:pPr>
            <w:r w:rsidRPr="00E12782">
              <w:rPr>
                <w:sz w:val="22"/>
                <w:szCs w:val="22"/>
              </w:rPr>
              <w:t>Январь</w:t>
            </w:r>
          </w:p>
          <w:p w:rsidR="000F74FD" w:rsidRPr="00E12782" w:rsidRDefault="000F74FD" w:rsidP="00D417A3">
            <w:pPr>
              <w:jc w:val="both"/>
              <w:rPr>
                <w:sz w:val="22"/>
                <w:szCs w:val="22"/>
              </w:rPr>
            </w:pPr>
            <w:r w:rsidRPr="00E12782">
              <w:rPr>
                <w:sz w:val="22"/>
                <w:szCs w:val="22"/>
              </w:rPr>
              <w:t xml:space="preserve">Февраль </w:t>
            </w:r>
          </w:p>
          <w:p w:rsidR="000F74FD" w:rsidRPr="00E12782" w:rsidRDefault="000F74FD" w:rsidP="00D417A3">
            <w:pPr>
              <w:jc w:val="both"/>
              <w:rPr>
                <w:sz w:val="22"/>
                <w:szCs w:val="22"/>
              </w:rPr>
            </w:pPr>
            <w:r w:rsidRPr="00E12782">
              <w:rPr>
                <w:sz w:val="22"/>
                <w:szCs w:val="22"/>
              </w:rPr>
              <w:t>Март</w:t>
            </w:r>
          </w:p>
        </w:tc>
        <w:tc>
          <w:tcPr>
            <w:tcW w:w="6095" w:type="dxa"/>
          </w:tcPr>
          <w:p w:rsidR="000F74FD" w:rsidRPr="00E12782" w:rsidRDefault="000F74FD" w:rsidP="00280D54">
            <w:pPr>
              <w:pStyle w:val="a5"/>
              <w:widowControl/>
              <w:numPr>
                <w:ilvl w:val="0"/>
                <w:numId w:val="43"/>
              </w:numPr>
              <w:tabs>
                <w:tab w:val="left" w:pos="368"/>
              </w:tabs>
              <w:autoSpaceDE/>
              <w:autoSpaceDN/>
              <w:adjustRightInd/>
              <w:ind w:left="0" w:firstLine="0"/>
              <w:jc w:val="both"/>
              <w:rPr>
                <w:sz w:val="22"/>
                <w:szCs w:val="22"/>
              </w:rPr>
            </w:pPr>
            <w:r w:rsidRPr="00E12782">
              <w:rPr>
                <w:sz w:val="22"/>
                <w:szCs w:val="22"/>
              </w:rPr>
              <w:t xml:space="preserve">Открытые уроки учителей начальных коррекционных классов </w:t>
            </w:r>
          </w:p>
          <w:p w:rsidR="000F74FD" w:rsidRPr="00E12782" w:rsidRDefault="000F74FD" w:rsidP="00280D54">
            <w:pPr>
              <w:pStyle w:val="a5"/>
              <w:widowControl/>
              <w:numPr>
                <w:ilvl w:val="0"/>
                <w:numId w:val="43"/>
              </w:numPr>
              <w:tabs>
                <w:tab w:val="left" w:pos="368"/>
              </w:tabs>
              <w:autoSpaceDE/>
              <w:autoSpaceDN/>
              <w:adjustRightInd/>
              <w:ind w:left="0" w:firstLine="0"/>
              <w:jc w:val="both"/>
              <w:rPr>
                <w:sz w:val="22"/>
                <w:szCs w:val="22"/>
              </w:rPr>
            </w:pPr>
            <w:r w:rsidRPr="00E12782">
              <w:rPr>
                <w:sz w:val="22"/>
                <w:szCs w:val="22"/>
              </w:rPr>
              <w:t>Подготовка к 4 заседанию</w:t>
            </w:r>
          </w:p>
        </w:tc>
        <w:tc>
          <w:tcPr>
            <w:tcW w:w="2057" w:type="dxa"/>
          </w:tcPr>
          <w:p w:rsidR="000F74FD" w:rsidRPr="00E12782" w:rsidRDefault="000F74FD" w:rsidP="00D417A3">
            <w:pPr>
              <w:jc w:val="both"/>
              <w:rPr>
                <w:sz w:val="22"/>
                <w:szCs w:val="22"/>
              </w:rPr>
            </w:pPr>
            <w:r w:rsidRPr="00E12782">
              <w:rPr>
                <w:sz w:val="22"/>
                <w:szCs w:val="22"/>
              </w:rPr>
              <w:t>Члены ШМО</w:t>
            </w:r>
          </w:p>
        </w:tc>
      </w:tr>
      <w:tr w:rsidR="000F74FD" w:rsidRPr="00E12782" w:rsidTr="00430CF2">
        <w:tc>
          <w:tcPr>
            <w:tcW w:w="1419" w:type="dxa"/>
          </w:tcPr>
          <w:p w:rsidR="000F74FD" w:rsidRPr="00E12782" w:rsidRDefault="000F74FD" w:rsidP="00D417A3">
            <w:pPr>
              <w:jc w:val="both"/>
              <w:rPr>
                <w:sz w:val="22"/>
                <w:szCs w:val="22"/>
              </w:rPr>
            </w:pPr>
            <w:r w:rsidRPr="00E12782">
              <w:rPr>
                <w:sz w:val="22"/>
                <w:szCs w:val="22"/>
              </w:rPr>
              <w:t>Апрель</w:t>
            </w:r>
          </w:p>
        </w:tc>
        <w:tc>
          <w:tcPr>
            <w:tcW w:w="6095" w:type="dxa"/>
          </w:tcPr>
          <w:p w:rsidR="000F74FD" w:rsidRPr="00E12782" w:rsidRDefault="000F74FD" w:rsidP="00280D54">
            <w:pPr>
              <w:pStyle w:val="a5"/>
              <w:widowControl/>
              <w:numPr>
                <w:ilvl w:val="0"/>
                <w:numId w:val="43"/>
              </w:numPr>
              <w:tabs>
                <w:tab w:val="left" w:pos="368"/>
              </w:tabs>
              <w:autoSpaceDE/>
              <w:autoSpaceDN/>
              <w:adjustRightInd/>
              <w:ind w:left="0" w:firstLine="0"/>
              <w:jc w:val="both"/>
              <w:rPr>
                <w:sz w:val="22"/>
                <w:szCs w:val="22"/>
              </w:rPr>
            </w:pPr>
            <w:r w:rsidRPr="00E12782">
              <w:rPr>
                <w:sz w:val="22"/>
                <w:szCs w:val="22"/>
              </w:rPr>
              <w:t>Участие в школьных мероприятиях</w:t>
            </w:r>
          </w:p>
          <w:p w:rsidR="000F74FD" w:rsidRPr="00E12782" w:rsidRDefault="000F74FD" w:rsidP="00280D54">
            <w:pPr>
              <w:pStyle w:val="a5"/>
              <w:widowControl/>
              <w:numPr>
                <w:ilvl w:val="0"/>
                <w:numId w:val="43"/>
              </w:numPr>
              <w:tabs>
                <w:tab w:val="left" w:pos="368"/>
              </w:tabs>
              <w:autoSpaceDE/>
              <w:autoSpaceDN/>
              <w:adjustRightInd/>
              <w:ind w:left="0" w:firstLine="0"/>
              <w:jc w:val="both"/>
              <w:rPr>
                <w:sz w:val="22"/>
                <w:szCs w:val="22"/>
              </w:rPr>
            </w:pPr>
            <w:r w:rsidRPr="00E12782">
              <w:rPr>
                <w:sz w:val="22"/>
                <w:szCs w:val="22"/>
              </w:rPr>
              <w:t xml:space="preserve">Открытые уроки учителей начальных коррекционных классов </w:t>
            </w:r>
          </w:p>
        </w:tc>
        <w:tc>
          <w:tcPr>
            <w:tcW w:w="2057" w:type="dxa"/>
          </w:tcPr>
          <w:p w:rsidR="000F74FD" w:rsidRPr="00E12782" w:rsidRDefault="000F74FD" w:rsidP="00D417A3">
            <w:pPr>
              <w:jc w:val="both"/>
              <w:rPr>
                <w:sz w:val="22"/>
                <w:szCs w:val="22"/>
              </w:rPr>
            </w:pPr>
            <w:r w:rsidRPr="00E12782">
              <w:rPr>
                <w:sz w:val="22"/>
                <w:szCs w:val="22"/>
              </w:rPr>
              <w:t>Члены ШМО</w:t>
            </w:r>
          </w:p>
        </w:tc>
      </w:tr>
      <w:tr w:rsidR="000F74FD" w:rsidRPr="00E12782" w:rsidTr="00430CF2">
        <w:tc>
          <w:tcPr>
            <w:tcW w:w="1419" w:type="dxa"/>
          </w:tcPr>
          <w:p w:rsidR="000F74FD" w:rsidRPr="00E12782" w:rsidRDefault="000F74FD" w:rsidP="00D417A3">
            <w:pPr>
              <w:jc w:val="both"/>
              <w:rPr>
                <w:sz w:val="22"/>
                <w:szCs w:val="22"/>
              </w:rPr>
            </w:pPr>
            <w:r w:rsidRPr="00E12782">
              <w:rPr>
                <w:sz w:val="22"/>
                <w:szCs w:val="22"/>
              </w:rPr>
              <w:t>Май</w:t>
            </w:r>
          </w:p>
        </w:tc>
        <w:tc>
          <w:tcPr>
            <w:tcW w:w="6095" w:type="dxa"/>
          </w:tcPr>
          <w:p w:rsidR="000F74FD" w:rsidRPr="00E12782" w:rsidRDefault="000F74FD" w:rsidP="00280D54">
            <w:pPr>
              <w:pStyle w:val="a5"/>
              <w:widowControl/>
              <w:numPr>
                <w:ilvl w:val="0"/>
                <w:numId w:val="43"/>
              </w:numPr>
              <w:tabs>
                <w:tab w:val="left" w:pos="368"/>
              </w:tabs>
              <w:autoSpaceDE/>
              <w:autoSpaceDN/>
              <w:adjustRightInd/>
              <w:ind w:left="0" w:firstLine="0"/>
              <w:jc w:val="both"/>
              <w:rPr>
                <w:sz w:val="22"/>
                <w:szCs w:val="22"/>
              </w:rPr>
            </w:pPr>
            <w:r w:rsidRPr="00E12782">
              <w:rPr>
                <w:sz w:val="22"/>
                <w:szCs w:val="22"/>
              </w:rPr>
              <w:t>Проверка техники чтения, русского языка, математикина конец учебного года</w:t>
            </w:r>
          </w:p>
          <w:p w:rsidR="000F74FD" w:rsidRPr="00E12782" w:rsidRDefault="000F74FD" w:rsidP="00280D54">
            <w:pPr>
              <w:pStyle w:val="a5"/>
              <w:widowControl/>
              <w:numPr>
                <w:ilvl w:val="0"/>
                <w:numId w:val="43"/>
              </w:numPr>
              <w:tabs>
                <w:tab w:val="left" w:pos="368"/>
              </w:tabs>
              <w:autoSpaceDE/>
              <w:autoSpaceDN/>
              <w:adjustRightInd/>
              <w:ind w:left="0" w:firstLine="0"/>
              <w:jc w:val="both"/>
              <w:rPr>
                <w:sz w:val="22"/>
                <w:szCs w:val="22"/>
              </w:rPr>
            </w:pPr>
            <w:r w:rsidRPr="00E12782">
              <w:rPr>
                <w:color w:val="000000"/>
                <w:sz w:val="22"/>
                <w:szCs w:val="22"/>
                <w:shd w:val="clear" w:color="auto" w:fill="FFFFFF"/>
              </w:rPr>
              <w:t> </w:t>
            </w:r>
            <w:r w:rsidRPr="00E12782">
              <w:rPr>
                <w:sz w:val="22"/>
                <w:szCs w:val="22"/>
                <w:shd w:val="clear" w:color="auto" w:fill="FFFFFF"/>
              </w:rPr>
              <w:t>Сбор данных об успеваемости обучающихся за год</w:t>
            </w:r>
          </w:p>
          <w:p w:rsidR="000F74FD" w:rsidRPr="00E12782" w:rsidRDefault="000F74FD" w:rsidP="00280D54">
            <w:pPr>
              <w:pStyle w:val="a5"/>
              <w:widowControl/>
              <w:numPr>
                <w:ilvl w:val="0"/>
                <w:numId w:val="43"/>
              </w:numPr>
              <w:tabs>
                <w:tab w:val="left" w:pos="368"/>
              </w:tabs>
              <w:autoSpaceDE/>
              <w:autoSpaceDN/>
              <w:adjustRightInd/>
              <w:ind w:left="0" w:firstLine="0"/>
              <w:jc w:val="both"/>
              <w:rPr>
                <w:sz w:val="22"/>
                <w:szCs w:val="22"/>
              </w:rPr>
            </w:pPr>
            <w:r w:rsidRPr="00E12782">
              <w:rPr>
                <w:sz w:val="22"/>
                <w:szCs w:val="22"/>
              </w:rPr>
              <w:t>Анализ работы ШМО за 2020-</w:t>
            </w:r>
            <w:r w:rsidR="002F5431" w:rsidRPr="00E12782">
              <w:rPr>
                <w:sz w:val="22"/>
                <w:szCs w:val="22"/>
              </w:rPr>
              <w:t xml:space="preserve">2022 </w:t>
            </w:r>
            <w:r w:rsidRPr="00E12782">
              <w:rPr>
                <w:sz w:val="22"/>
                <w:szCs w:val="22"/>
              </w:rPr>
              <w:t>уч.г.</w:t>
            </w:r>
          </w:p>
          <w:p w:rsidR="000F74FD" w:rsidRPr="00E12782" w:rsidRDefault="000F74FD" w:rsidP="00280D54">
            <w:pPr>
              <w:pStyle w:val="a5"/>
              <w:widowControl/>
              <w:numPr>
                <w:ilvl w:val="0"/>
                <w:numId w:val="43"/>
              </w:numPr>
              <w:tabs>
                <w:tab w:val="left" w:pos="368"/>
              </w:tabs>
              <w:autoSpaceDE/>
              <w:autoSpaceDN/>
              <w:adjustRightInd/>
              <w:ind w:left="0" w:firstLine="0"/>
              <w:jc w:val="both"/>
              <w:rPr>
                <w:sz w:val="22"/>
                <w:szCs w:val="22"/>
              </w:rPr>
            </w:pPr>
            <w:r w:rsidRPr="00E12782">
              <w:rPr>
                <w:sz w:val="22"/>
                <w:szCs w:val="22"/>
              </w:rPr>
              <w:lastRenderedPageBreak/>
              <w:t xml:space="preserve">Рассмотрение плана работы ШМО на </w:t>
            </w:r>
            <w:r w:rsidR="002F5431" w:rsidRPr="00E12782">
              <w:rPr>
                <w:sz w:val="22"/>
                <w:szCs w:val="22"/>
              </w:rPr>
              <w:t xml:space="preserve">2022 </w:t>
            </w:r>
            <w:r w:rsidRPr="00E12782">
              <w:rPr>
                <w:sz w:val="22"/>
                <w:szCs w:val="22"/>
              </w:rPr>
              <w:t>-2022 уч.г.</w:t>
            </w:r>
          </w:p>
        </w:tc>
        <w:tc>
          <w:tcPr>
            <w:tcW w:w="2057" w:type="dxa"/>
          </w:tcPr>
          <w:p w:rsidR="000F74FD" w:rsidRPr="00E12782" w:rsidRDefault="000F74FD" w:rsidP="00D417A3">
            <w:pPr>
              <w:jc w:val="both"/>
              <w:rPr>
                <w:sz w:val="22"/>
                <w:szCs w:val="22"/>
              </w:rPr>
            </w:pPr>
            <w:r w:rsidRPr="00E12782">
              <w:rPr>
                <w:sz w:val="22"/>
                <w:szCs w:val="22"/>
              </w:rPr>
              <w:lastRenderedPageBreak/>
              <w:t>Члены ШМО</w:t>
            </w:r>
          </w:p>
          <w:p w:rsidR="000F74FD" w:rsidRPr="00E12782" w:rsidRDefault="000F74FD" w:rsidP="00D417A3">
            <w:pPr>
              <w:jc w:val="both"/>
              <w:rPr>
                <w:sz w:val="22"/>
                <w:szCs w:val="22"/>
              </w:rPr>
            </w:pPr>
          </w:p>
          <w:p w:rsidR="000F74FD" w:rsidRPr="00E12782" w:rsidRDefault="000F74FD" w:rsidP="00D417A3">
            <w:pPr>
              <w:jc w:val="both"/>
              <w:rPr>
                <w:sz w:val="22"/>
                <w:szCs w:val="22"/>
              </w:rPr>
            </w:pPr>
          </w:p>
          <w:p w:rsidR="000F74FD" w:rsidRPr="00E12782" w:rsidRDefault="000F74FD" w:rsidP="00D417A3">
            <w:pPr>
              <w:jc w:val="both"/>
              <w:rPr>
                <w:sz w:val="22"/>
                <w:szCs w:val="22"/>
              </w:rPr>
            </w:pPr>
          </w:p>
          <w:p w:rsidR="000F74FD" w:rsidRPr="00E12782" w:rsidRDefault="000F74FD" w:rsidP="00D417A3">
            <w:pPr>
              <w:jc w:val="both"/>
              <w:rPr>
                <w:sz w:val="22"/>
                <w:szCs w:val="22"/>
              </w:rPr>
            </w:pPr>
          </w:p>
          <w:p w:rsidR="000F74FD" w:rsidRPr="00E12782" w:rsidRDefault="000F74FD" w:rsidP="00D417A3">
            <w:pPr>
              <w:jc w:val="both"/>
              <w:rPr>
                <w:sz w:val="22"/>
                <w:szCs w:val="22"/>
              </w:rPr>
            </w:pPr>
            <w:r w:rsidRPr="00E12782">
              <w:rPr>
                <w:sz w:val="22"/>
                <w:szCs w:val="22"/>
              </w:rPr>
              <w:lastRenderedPageBreak/>
              <w:t>Рук. ШМО</w:t>
            </w:r>
          </w:p>
        </w:tc>
      </w:tr>
    </w:tbl>
    <w:p w:rsidR="000F74FD" w:rsidRPr="00E12782" w:rsidRDefault="000F74FD" w:rsidP="00D417A3">
      <w:pPr>
        <w:jc w:val="both"/>
        <w:rPr>
          <w:b/>
          <w:sz w:val="22"/>
          <w:szCs w:val="22"/>
        </w:rPr>
      </w:pPr>
    </w:p>
    <w:p w:rsidR="000F74FD" w:rsidRPr="00E12782" w:rsidRDefault="000F74FD" w:rsidP="00D417A3">
      <w:pPr>
        <w:jc w:val="both"/>
        <w:rPr>
          <w:b/>
          <w:sz w:val="22"/>
          <w:szCs w:val="22"/>
        </w:rPr>
      </w:pPr>
      <w:r w:rsidRPr="00E12782">
        <w:rPr>
          <w:b/>
          <w:sz w:val="22"/>
          <w:szCs w:val="22"/>
        </w:rPr>
        <w:t>Отслеживание результатов</w:t>
      </w:r>
    </w:p>
    <w:p w:rsidR="000F74FD" w:rsidRPr="00E12782" w:rsidRDefault="000F74FD" w:rsidP="00D417A3">
      <w:pPr>
        <w:jc w:val="both"/>
        <w:rPr>
          <w:b/>
          <w:sz w:val="22"/>
          <w:szCs w:val="22"/>
        </w:rPr>
      </w:pPr>
    </w:p>
    <w:tbl>
      <w:tblPr>
        <w:tblStyle w:val="ab"/>
        <w:tblW w:w="9571" w:type="dxa"/>
        <w:tblInd w:w="392" w:type="dxa"/>
        <w:tblLook w:val="04A0"/>
      </w:tblPr>
      <w:tblGrid>
        <w:gridCol w:w="1263"/>
        <w:gridCol w:w="3325"/>
        <w:gridCol w:w="4983"/>
      </w:tblGrid>
      <w:tr w:rsidR="000F74FD" w:rsidRPr="00E12782" w:rsidTr="00430CF2">
        <w:tc>
          <w:tcPr>
            <w:tcW w:w="1263" w:type="dxa"/>
          </w:tcPr>
          <w:p w:rsidR="000F74FD" w:rsidRPr="00E12782" w:rsidRDefault="000F74FD" w:rsidP="00D417A3">
            <w:pPr>
              <w:jc w:val="both"/>
              <w:rPr>
                <w:b/>
                <w:sz w:val="22"/>
                <w:szCs w:val="22"/>
              </w:rPr>
            </w:pPr>
            <w:r w:rsidRPr="00E12782">
              <w:rPr>
                <w:b/>
                <w:sz w:val="22"/>
                <w:szCs w:val="22"/>
              </w:rPr>
              <w:t>месяц</w:t>
            </w:r>
          </w:p>
          <w:p w:rsidR="000F74FD" w:rsidRPr="00E12782" w:rsidRDefault="000F74FD" w:rsidP="00D417A3">
            <w:pPr>
              <w:jc w:val="both"/>
              <w:rPr>
                <w:b/>
                <w:sz w:val="22"/>
                <w:szCs w:val="22"/>
              </w:rPr>
            </w:pPr>
          </w:p>
        </w:tc>
        <w:tc>
          <w:tcPr>
            <w:tcW w:w="3325" w:type="dxa"/>
          </w:tcPr>
          <w:p w:rsidR="000F74FD" w:rsidRPr="00E12782" w:rsidRDefault="000F74FD" w:rsidP="00D417A3">
            <w:pPr>
              <w:jc w:val="both"/>
              <w:rPr>
                <w:b/>
                <w:sz w:val="22"/>
                <w:szCs w:val="22"/>
              </w:rPr>
            </w:pPr>
            <w:r w:rsidRPr="00E12782">
              <w:rPr>
                <w:b/>
                <w:sz w:val="22"/>
                <w:szCs w:val="22"/>
              </w:rPr>
              <w:t>тема</w:t>
            </w:r>
          </w:p>
        </w:tc>
        <w:tc>
          <w:tcPr>
            <w:tcW w:w="4983" w:type="dxa"/>
          </w:tcPr>
          <w:p w:rsidR="000F74FD" w:rsidRPr="00E12782" w:rsidRDefault="000F74FD" w:rsidP="00D417A3">
            <w:pPr>
              <w:jc w:val="both"/>
              <w:rPr>
                <w:b/>
                <w:sz w:val="22"/>
                <w:szCs w:val="22"/>
              </w:rPr>
            </w:pPr>
            <w:r w:rsidRPr="00E12782">
              <w:rPr>
                <w:b/>
                <w:sz w:val="22"/>
                <w:szCs w:val="22"/>
              </w:rPr>
              <w:t>цель</w:t>
            </w:r>
          </w:p>
        </w:tc>
      </w:tr>
      <w:tr w:rsidR="000F74FD" w:rsidRPr="00E12782" w:rsidTr="00430CF2">
        <w:tc>
          <w:tcPr>
            <w:tcW w:w="1263" w:type="dxa"/>
          </w:tcPr>
          <w:p w:rsidR="000F74FD" w:rsidRPr="00E12782" w:rsidRDefault="000F74FD" w:rsidP="00D417A3">
            <w:pPr>
              <w:jc w:val="both"/>
              <w:rPr>
                <w:sz w:val="22"/>
                <w:szCs w:val="22"/>
              </w:rPr>
            </w:pPr>
            <w:r w:rsidRPr="00E12782">
              <w:rPr>
                <w:sz w:val="22"/>
                <w:szCs w:val="22"/>
              </w:rPr>
              <w:t xml:space="preserve">Июнь </w:t>
            </w:r>
          </w:p>
        </w:tc>
        <w:tc>
          <w:tcPr>
            <w:tcW w:w="3325" w:type="dxa"/>
          </w:tcPr>
          <w:p w:rsidR="000F74FD" w:rsidRPr="00E12782" w:rsidRDefault="000F74FD" w:rsidP="00280D54">
            <w:pPr>
              <w:pStyle w:val="a5"/>
              <w:widowControl/>
              <w:numPr>
                <w:ilvl w:val="0"/>
                <w:numId w:val="43"/>
              </w:numPr>
              <w:autoSpaceDE/>
              <w:autoSpaceDN/>
              <w:adjustRightInd/>
              <w:ind w:left="0" w:firstLine="141"/>
              <w:jc w:val="both"/>
              <w:rPr>
                <w:sz w:val="22"/>
                <w:szCs w:val="22"/>
              </w:rPr>
            </w:pPr>
            <w:r w:rsidRPr="00E12782">
              <w:rPr>
                <w:sz w:val="22"/>
                <w:szCs w:val="22"/>
              </w:rPr>
              <w:t>Рабочие программы</w:t>
            </w:r>
          </w:p>
        </w:tc>
        <w:tc>
          <w:tcPr>
            <w:tcW w:w="4983" w:type="dxa"/>
          </w:tcPr>
          <w:p w:rsidR="000F74FD" w:rsidRPr="00E12782" w:rsidRDefault="000F74FD" w:rsidP="00D417A3">
            <w:pPr>
              <w:jc w:val="both"/>
              <w:rPr>
                <w:sz w:val="22"/>
                <w:szCs w:val="22"/>
              </w:rPr>
            </w:pPr>
            <w:r w:rsidRPr="00E12782">
              <w:rPr>
                <w:sz w:val="22"/>
                <w:szCs w:val="22"/>
              </w:rPr>
              <w:t xml:space="preserve">Выбор образовательного маршрута </w:t>
            </w:r>
          </w:p>
        </w:tc>
      </w:tr>
      <w:tr w:rsidR="000F74FD" w:rsidRPr="00E12782" w:rsidTr="00430CF2">
        <w:tc>
          <w:tcPr>
            <w:tcW w:w="1263" w:type="dxa"/>
          </w:tcPr>
          <w:p w:rsidR="000F74FD" w:rsidRPr="00E12782" w:rsidRDefault="000F74FD" w:rsidP="00D417A3">
            <w:pPr>
              <w:jc w:val="both"/>
              <w:rPr>
                <w:sz w:val="22"/>
                <w:szCs w:val="22"/>
              </w:rPr>
            </w:pPr>
            <w:r w:rsidRPr="00E12782">
              <w:rPr>
                <w:sz w:val="22"/>
                <w:szCs w:val="22"/>
              </w:rPr>
              <w:t>Октябрь</w:t>
            </w:r>
          </w:p>
        </w:tc>
        <w:tc>
          <w:tcPr>
            <w:tcW w:w="3325" w:type="dxa"/>
          </w:tcPr>
          <w:p w:rsidR="000F74FD" w:rsidRPr="00E12782" w:rsidRDefault="000F74FD" w:rsidP="00280D54">
            <w:pPr>
              <w:pStyle w:val="a5"/>
              <w:widowControl/>
              <w:numPr>
                <w:ilvl w:val="0"/>
                <w:numId w:val="43"/>
              </w:numPr>
              <w:autoSpaceDE/>
              <w:autoSpaceDN/>
              <w:adjustRightInd/>
              <w:ind w:left="0" w:firstLine="141"/>
              <w:jc w:val="both"/>
              <w:rPr>
                <w:sz w:val="22"/>
                <w:szCs w:val="22"/>
              </w:rPr>
            </w:pPr>
            <w:r w:rsidRPr="00E12782">
              <w:rPr>
                <w:sz w:val="22"/>
                <w:szCs w:val="22"/>
              </w:rPr>
              <w:t>Анализ открытых уроков</w:t>
            </w:r>
          </w:p>
        </w:tc>
        <w:tc>
          <w:tcPr>
            <w:tcW w:w="4983" w:type="dxa"/>
          </w:tcPr>
          <w:p w:rsidR="000F74FD" w:rsidRPr="00E12782" w:rsidRDefault="000F74FD" w:rsidP="00D417A3">
            <w:pPr>
              <w:jc w:val="both"/>
              <w:rPr>
                <w:sz w:val="22"/>
                <w:szCs w:val="22"/>
              </w:rPr>
            </w:pPr>
            <w:r w:rsidRPr="00E12782">
              <w:rPr>
                <w:sz w:val="22"/>
                <w:szCs w:val="22"/>
              </w:rPr>
              <w:t>Прослеживание уровня усвоения программы по образовательным маршрутам</w:t>
            </w:r>
          </w:p>
        </w:tc>
      </w:tr>
      <w:tr w:rsidR="000F74FD" w:rsidRPr="00E12782" w:rsidTr="00430CF2">
        <w:tc>
          <w:tcPr>
            <w:tcW w:w="1263" w:type="dxa"/>
          </w:tcPr>
          <w:p w:rsidR="000F74FD" w:rsidRPr="00E12782" w:rsidRDefault="000F74FD" w:rsidP="00D417A3">
            <w:pPr>
              <w:jc w:val="both"/>
              <w:rPr>
                <w:sz w:val="22"/>
                <w:szCs w:val="22"/>
              </w:rPr>
            </w:pPr>
            <w:r w:rsidRPr="00E12782">
              <w:rPr>
                <w:sz w:val="22"/>
                <w:szCs w:val="22"/>
              </w:rPr>
              <w:t>Ноябрь</w:t>
            </w:r>
          </w:p>
        </w:tc>
        <w:tc>
          <w:tcPr>
            <w:tcW w:w="3325" w:type="dxa"/>
          </w:tcPr>
          <w:p w:rsidR="000F74FD" w:rsidRPr="00E12782" w:rsidRDefault="000F74FD" w:rsidP="00280D54">
            <w:pPr>
              <w:pStyle w:val="a5"/>
              <w:widowControl/>
              <w:numPr>
                <w:ilvl w:val="0"/>
                <w:numId w:val="43"/>
              </w:numPr>
              <w:autoSpaceDE/>
              <w:autoSpaceDN/>
              <w:adjustRightInd/>
              <w:ind w:left="0" w:firstLine="141"/>
              <w:jc w:val="both"/>
              <w:rPr>
                <w:sz w:val="22"/>
                <w:szCs w:val="22"/>
              </w:rPr>
            </w:pPr>
            <w:r w:rsidRPr="00E12782">
              <w:rPr>
                <w:sz w:val="22"/>
                <w:szCs w:val="22"/>
              </w:rPr>
              <w:t>Итоги 1 четверти</w:t>
            </w:r>
          </w:p>
          <w:p w:rsidR="000F74FD" w:rsidRPr="00E12782" w:rsidRDefault="000F74FD" w:rsidP="00280D54">
            <w:pPr>
              <w:pStyle w:val="a5"/>
              <w:widowControl/>
              <w:numPr>
                <w:ilvl w:val="0"/>
                <w:numId w:val="43"/>
              </w:numPr>
              <w:autoSpaceDE/>
              <w:autoSpaceDN/>
              <w:adjustRightInd/>
              <w:ind w:left="0" w:firstLine="141"/>
              <w:jc w:val="both"/>
              <w:rPr>
                <w:sz w:val="22"/>
                <w:szCs w:val="22"/>
              </w:rPr>
            </w:pPr>
            <w:r w:rsidRPr="00E12782">
              <w:rPr>
                <w:sz w:val="22"/>
                <w:szCs w:val="22"/>
              </w:rPr>
              <w:t>Анализ открытых уроков</w:t>
            </w:r>
          </w:p>
        </w:tc>
        <w:tc>
          <w:tcPr>
            <w:tcW w:w="4983" w:type="dxa"/>
          </w:tcPr>
          <w:p w:rsidR="000F74FD" w:rsidRPr="00E12782" w:rsidRDefault="000F74FD" w:rsidP="00D417A3">
            <w:pPr>
              <w:jc w:val="both"/>
              <w:rPr>
                <w:sz w:val="22"/>
                <w:szCs w:val="22"/>
              </w:rPr>
            </w:pPr>
            <w:r w:rsidRPr="00E12782">
              <w:rPr>
                <w:sz w:val="22"/>
                <w:szCs w:val="22"/>
              </w:rPr>
              <w:t>Прослеживание уровня усвоения программы в соответствии с образовательным маршрутом</w:t>
            </w:r>
          </w:p>
        </w:tc>
      </w:tr>
      <w:tr w:rsidR="000F74FD" w:rsidRPr="00E12782" w:rsidTr="00430CF2">
        <w:tc>
          <w:tcPr>
            <w:tcW w:w="1263" w:type="dxa"/>
          </w:tcPr>
          <w:p w:rsidR="000F74FD" w:rsidRPr="00E12782" w:rsidRDefault="000F74FD" w:rsidP="00D417A3">
            <w:pPr>
              <w:jc w:val="both"/>
              <w:rPr>
                <w:sz w:val="22"/>
                <w:szCs w:val="22"/>
              </w:rPr>
            </w:pPr>
            <w:r w:rsidRPr="00E12782">
              <w:rPr>
                <w:sz w:val="22"/>
                <w:szCs w:val="22"/>
              </w:rPr>
              <w:t>Декабрь</w:t>
            </w:r>
          </w:p>
        </w:tc>
        <w:tc>
          <w:tcPr>
            <w:tcW w:w="3325" w:type="dxa"/>
          </w:tcPr>
          <w:p w:rsidR="000F74FD" w:rsidRPr="00E12782" w:rsidRDefault="000F74FD" w:rsidP="00280D54">
            <w:pPr>
              <w:pStyle w:val="a5"/>
              <w:widowControl/>
              <w:numPr>
                <w:ilvl w:val="0"/>
                <w:numId w:val="44"/>
              </w:numPr>
              <w:autoSpaceDE/>
              <w:autoSpaceDN/>
              <w:adjustRightInd/>
              <w:ind w:left="0" w:firstLine="141"/>
              <w:jc w:val="both"/>
              <w:rPr>
                <w:sz w:val="22"/>
                <w:szCs w:val="22"/>
              </w:rPr>
            </w:pPr>
            <w:r w:rsidRPr="00E12782">
              <w:rPr>
                <w:sz w:val="22"/>
                <w:szCs w:val="22"/>
              </w:rPr>
              <w:t>Анализ открытых уроков</w:t>
            </w:r>
          </w:p>
        </w:tc>
        <w:tc>
          <w:tcPr>
            <w:tcW w:w="4983" w:type="dxa"/>
          </w:tcPr>
          <w:p w:rsidR="000F74FD" w:rsidRPr="00E12782" w:rsidRDefault="000F74FD" w:rsidP="00D417A3">
            <w:pPr>
              <w:jc w:val="both"/>
              <w:rPr>
                <w:sz w:val="22"/>
                <w:szCs w:val="22"/>
              </w:rPr>
            </w:pPr>
            <w:r w:rsidRPr="00E12782">
              <w:rPr>
                <w:sz w:val="22"/>
                <w:szCs w:val="22"/>
              </w:rPr>
              <w:t>Совершенствование методической культуры</w:t>
            </w:r>
          </w:p>
        </w:tc>
      </w:tr>
      <w:tr w:rsidR="000F74FD" w:rsidRPr="00E12782" w:rsidTr="00430CF2">
        <w:tc>
          <w:tcPr>
            <w:tcW w:w="1263" w:type="dxa"/>
          </w:tcPr>
          <w:p w:rsidR="000F74FD" w:rsidRPr="00E12782" w:rsidRDefault="000F74FD" w:rsidP="00D417A3">
            <w:pPr>
              <w:jc w:val="both"/>
              <w:rPr>
                <w:sz w:val="22"/>
                <w:szCs w:val="22"/>
              </w:rPr>
            </w:pPr>
            <w:r w:rsidRPr="00E12782">
              <w:rPr>
                <w:sz w:val="22"/>
                <w:szCs w:val="22"/>
              </w:rPr>
              <w:t>Январь</w:t>
            </w:r>
          </w:p>
        </w:tc>
        <w:tc>
          <w:tcPr>
            <w:tcW w:w="3325" w:type="dxa"/>
          </w:tcPr>
          <w:p w:rsidR="000F74FD" w:rsidRPr="00E12782" w:rsidRDefault="000F74FD" w:rsidP="00280D54">
            <w:pPr>
              <w:pStyle w:val="a5"/>
              <w:widowControl/>
              <w:numPr>
                <w:ilvl w:val="0"/>
                <w:numId w:val="43"/>
              </w:numPr>
              <w:autoSpaceDE/>
              <w:autoSpaceDN/>
              <w:adjustRightInd/>
              <w:ind w:left="0" w:firstLine="141"/>
              <w:jc w:val="both"/>
              <w:rPr>
                <w:sz w:val="22"/>
                <w:szCs w:val="22"/>
              </w:rPr>
            </w:pPr>
            <w:r w:rsidRPr="00E12782">
              <w:rPr>
                <w:sz w:val="22"/>
                <w:szCs w:val="22"/>
              </w:rPr>
              <w:t>Анализ контрольных работ по итогам 2 четверти</w:t>
            </w:r>
          </w:p>
        </w:tc>
        <w:tc>
          <w:tcPr>
            <w:tcW w:w="4983" w:type="dxa"/>
          </w:tcPr>
          <w:p w:rsidR="000F74FD" w:rsidRPr="00E12782" w:rsidRDefault="000F74FD" w:rsidP="00D417A3">
            <w:pPr>
              <w:jc w:val="both"/>
              <w:rPr>
                <w:sz w:val="22"/>
                <w:szCs w:val="22"/>
              </w:rPr>
            </w:pPr>
            <w:r w:rsidRPr="00E12782">
              <w:rPr>
                <w:sz w:val="22"/>
                <w:szCs w:val="22"/>
              </w:rPr>
              <w:t>Прослеживание уровня усвоения программы в соответствии с образовательным маршрутом</w:t>
            </w:r>
          </w:p>
        </w:tc>
      </w:tr>
      <w:tr w:rsidR="000F74FD" w:rsidRPr="00E12782" w:rsidTr="00430CF2">
        <w:tc>
          <w:tcPr>
            <w:tcW w:w="1263" w:type="dxa"/>
          </w:tcPr>
          <w:p w:rsidR="000F74FD" w:rsidRPr="00E12782" w:rsidRDefault="000F74FD" w:rsidP="00D417A3">
            <w:pPr>
              <w:jc w:val="both"/>
              <w:rPr>
                <w:sz w:val="22"/>
                <w:szCs w:val="22"/>
              </w:rPr>
            </w:pPr>
            <w:r w:rsidRPr="00E12782">
              <w:rPr>
                <w:sz w:val="22"/>
                <w:szCs w:val="22"/>
              </w:rPr>
              <w:t>Февраль март</w:t>
            </w:r>
          </w:p>
        </w:tc>
        <w:tc>
          <w:tcPr>
            <w:tcW w:w="3325" w:type="dxa"/>
          </w:tcPr>
          <w:p w:rsidR="000F74FD" w:rsidRPr="00E12782" w:rsidRDefault="000F74FD" w:rsidP="00280D54">
            <w:pPr>
              <w:pStyle w:val="a5"/>
              <w:widowControl/>
              <w:numPr>
                <w:ilvl w:val="0"/>
                <w:numId w:val="43"/>
              </w:numPr>
              <w:autoSpaceDE/>
              <w:autoSpaceDN/>
              <w:adjustRightInd/>
              <w:ind w:left="0" w:firstLine="141"/>
              <w:jc w:val="both"/>
              <w:rPr>
                <w:sz w:val="22"/>
                <w:szCs w:val="22"/>
              </w:rPr>
            </w:pPr>
            <w:r w:rsidRPr="00E12782">
              <w:rPr>
                <w:sz w:val="22"/>
                <w:szCs w:val="22"/>
              </w:rPr>
              <w:t>Анализ открытых уроков</w:t>
            </w:r>
          </w:p>
          <w:p w:rsidR="000F74FD" w:rsidRPr="00E12782" w:rsidRDefault="000F74FD" w:rsidP="00280D54">
            <w:pPr>
              <w:pStyle w:val="a5"/>
              <w:widowControl/>
              <w:numPr>
                <w:ilvl w:val="0"/>
                <w:numId w:val="43"/>
              </w:numPr>
              <w:autoSpaceDE/>
              <w:autoSpaceDN/>
              <w:adjustRightInd/>
              <w:ind w:left="0" w:firstLine="141"/>
              <w:jc w:val="both"/>
              <w:rPr>
                <w:sz w:val="22"/>
                <w:szCs w:val="22"/>
              </w:rPr>
            </w:pPr>
            <w:r w:rsidRPr="00E12782">
              <w:rPr>
                <w:sz w:val="22"/>
                <w:szCs w:val="22"/>
              </w:rPr>
              <w:t>Итоги 3 четверти</w:t>
            </w:r>
          </w:p>
          <w:p w:rsidR="000F74FD" w:rsidRPr="00E12782" w:rsidRDefault="000F74FD" w:rsidP="00280D54">
            <w:pPr>
              <w:pStyle w:val="a5"/>
              <w:widowControl/>
              <w:numPr>
                <w:ilvl w:val="0"/>
                <w:numId w:val="43"/>
              </w:numPr>
              <w:autoSpaceDE/>
              <w:autoSpaceDN/>
              <w:adjustRightInd/>
              <w:ind w:left="0" w:firstLine="141"/>
              <w:jc w:val="both"/>
              <w:rPr>
                <w:sz w:val="22"/>
                <w:szCs w:val="22"/>
              </w:rPr>
            </w:pPr>
            <w:r w:rsidRPr="00E12782">
              <w:rPr>
                <w:sz w:val="22"/>
                <w:szCs w:val="22"/>
              </w:rPr>
              <w:t>Анализ контрольных работ по итогам 3 четверти</w:t>
            </w:r>
          </w:p>
        </w:tc>
        <w:tc>
          <w:tcPr>
            <w:tcW w:w="4983" w:type="dxa"/>
          </w:tcPr>
          <w:p w:rsidR="000F74FD" w:rsidRPr="00E12782" w:rsidRDefault="000F74FD" w:rsidP="00D417A3">
            <w:pPr>
              <w:jc w:val="both"/>
              <w:rPr>
                <w:sz w:val="22"/>
                <w:szCs w:val="22"/>
              </w:rPr>
            </w:pPr>
            <w:r w:rsidRPr="00E12782">
              <w:rPr>
                <w:sz w:val="22"/>
                <w:szCs w:val="22"/>
              </w:rPr>
              <w:t>Совершенствование методической культуры</w:t>
            </w:r>
          </w:p>
        </w:tc>
      </w:tr>
      <w:tr w:rsidR="000F74FD" w:rsidRPr="00E12782" w:rsidTr="00430CF2">
        <w:tc>
          <w:tcPr>
            <w:tcW w:w="1263" w:type="dxa"/>
          </w:tcPr>
          <w:p w:rsidR="000F74FD" w:rsidRPr="00E12782" w:rsidRDefault="000F74FD" w:rsidP="00D417A3">
            <w:pPr>
              <w:jc w:val="both"/>
              <w:rPr>
                <w:sz w:val="22"/>
                <w:szCs w:val="22"/>
              </w:rPr>
            </w:pPr>
            <w:r w:rsidRPr="00E12782">
              <w:rPr>
                <w:sz w:val="22"/>
                <w:szCs w:val="22"/>
              </w:rPr>
              <w:t>Апрель</w:t>
            </w:r>
          </w:p>
          <w:p w:rsidR="000F74FD" w:rsidRPr="00E12782" w:rsidRDefault="000F74FD" w:rsidP="00D417A3">
            <w:pPr>
              <w:jc w:val="both"/>
              <w:rPr>
                <w:sz w:val="22"/>
                <w:szCs w:val="22"/>
              </w:rPr>
            </w:pPr>
            <w:r w:rsidRPr="00E12782">
              <w:rPr>
                <w:sz w:val="22"/>
                <w:szCs w:val="22"/>
              </w:rPr>
              <w:t>Май</w:t>
            </w:r>
          </w:p>
        </w:tc>
        <w:tc>
          <w:tcPr>
            <w:tcW w:w="3325" w:type="dxa"/>
          </w:tcPr>
          <w:p w:rsidR="000F74FD" w:rsidRPr="00E12782" w:rsidRDefault="000F74FD" w:rsidP="00280D54">
            <w:pPr>
              <w:pStyle w:val="a5"/>
              <w:widowControl/>
              <w:numPr>
                <w:ilvl w:val="0"/>
                <w:numId w:val="43"/>
              </w:numPr>
              <w:autoSpaceDE/>
              <w:autoSpaceDN/>
              <w:adjustRightInd/>
              <w:ind w:left="0" w:firstLine="141"/>
              <w:jc w:val="both"/>
              <w:rPr>
                <w:sz w:val="22"/>
                <w:szCs w:val="22"/>
              </w:rPr>
            </w:pPr>
            <w:r w:rsidRPr="00E12782">
              <w:rPr>
                <w:sz w:val="22"/>
                <w:szCs w:val="22"/>
              </w:rPr>
              <w:t>Анализ итогов  образовательного маршрута</w:t>
            </w:r>
          </w:p>
          <w:p w:rsidR="000F74FD" w:rsidRPr="00E12782" w:rsidRDefault="000F74FD" w:rsidP="00280D54">
            <w:pPr>
              <w:pStyle w:val="a5"/>
              <w:widowControl/>
              <w:numPr>
                <w:ilvl w:val="0"/>
                <w:numId w:val="43"/>
              </w:numPr>
              <w:autoSpaceDE/>
              <w:autoSpaceDN/>
              <w:adjustRightInd/>
              <w:ind w:left="0" w:firstLine="141"/>
              <w:jc w:val="both"/>
              <w:rPr>
                <w:sz w:val="22"/>
                <w:szCs w:val="22"/>
              </w:rPr>
            </w:pPr>
            <w:r w:rsidRPr="00E12782">
              <w:rPr>
                <w:sz w:val="22"/>
                <w:szCs w:val="22"/>
              </w:rPr>
              <w:t>Анализ проверки техники чтения, письма и математики на конец учебного года</w:t>
            </w:r>
          </w:p>
          <w:p w:rsidR="000F74FD" w:rsidRPr="00E12782" w:rsidRDefault="000F74FD" w:rsidP="00280D54">
            <w:pPr>
              <w:pStyle w:val="a5"/>
              <w:widowControl/>
              <w:numPr>
                <w:ilvl w:val="0"/>
                <w:numId w:val="43"/>
              </w:numPr>
              <w:autoSpaceDE/>
              <w:autoSpaceDN/>
              <w:adjustRightInd/>
              <w:ind w:left="0" w:firstLine="141"/>
              <w:jc w:val="both"/>
              <w:rPr>
                <w:sz w:val="22"/>
                <w:szCs w:val="22"/>
              </w:rPr>
            </w:pPr>
            <w:r w:rsidRPr="00E12782">
              <w:rPr>
                <w:sz w:val="22"/>
                <w:szCs w:val="22"/>
              </w:rPr>
              <w:t>Итоги 2020-</w:t>
            </w:r>
            <w:r w:rsidR="002F5431" w:rsidRPr="00E12782">
              <w:rPr>
                <w:sz w:val="22"/>
                <w:szCs w:val="22"/>
              </w:rPr>
              <w:t xml:space="preserve">2022 </w:t>
            </w:r>
            <w:r w:rsidRPr="00E12782">
              <w:rPr>
                <w:sz w:val="22"/>
                <w:szCs w:val="22"/>
              </w:rPr>
              <w:t xml:space="preserve"> учебного года</w:t>
            </w:r>
          </w:p>
        </w:tc>
        <w:tc>
          <w:tcPr>
            <w:tcW w:w="4983" w:type="dxa"/>
          </w:tcPr>
          <w:p w:rsidR="000F74FD" w:rsidRPr="00E12782" w:rsidRDefault="000F74FD" w:rsidP="00D417A3">
            <w:pPr>
              <w:jc w:val="both"/>
              <w:rPr>
                <w:sz w:val="22"/>
                <w:szCs w:val="22"/>
              </w:rPr>
            </w:pPr>
            <w:r w:rsidRPr="00E12782">
              <w:rPr>
                <w:sz w:val="22"/>
                <w:szCs w:val="22"/>
              </w:rPr>
              <w:t>Сформированность навыка письма, чтения, и вычисления. Прослеживание уровня усвоения программы в соответствии с образовательным маршрутом</w:t>
            </w:r>
          </w:p>
          <w:p w:rsidR="000F74FD" w:rsidRPr="00E12782" w:rsidRDefault="000F74FD" w:rsidP="00D417A3">
            <w:pPr>
              <w:jc w:val="both"/>
              <w:rPr>
                <w:sz w:val="22"/>
                <w:szCs w:val="22"/>
              </w:rPr>
            </w:pPr>
          </w:p>
          <w:p w:rsidR="000F74FD" w:rsidRPr="00E12782" w:rsidRDefault="000F74FD" w:rsidP="00D417A3">
            <w:pPr>
              <w:jc w:val="both"/>
              <w:rPr>
                <w:sz w:val="22"/>
                <w:szCs w:val="22"/>
              </w:rPr>
            </w:pPr>
          </w:p>
          <w:p w:rsidR="000F74FD" w:rsidRPr="00E12782" w:rsidRDefault="000F74FD" w:rsidP="00D417A3">
            <w:pPr>
              <w:jc w:val="both"/>
              <w:rPr>
                <w:sz w:val="22"/>
                <w:szCs w:val="22"/>
              </w:rPr>
            </w:pPr>
            <w:r w:rsidRPr="00E12782">
              <w:rPr>
                <w:sz w:val="22"/>
                <w:szCs w:val="22"/>
              </w:rPr>
              <w:t>Анализ работы ШМО</w:t>
            </w:r>
          </w:p>
        </w:tc>
      </w:tr>
    </w:tbl>
    <w:p w:rsidR="000F74FD" w:rsidRPr="00E12782" w:rsidRDefault="000F74FD" w:rsidP="00D417A3">
      <w:pPr>
        <w:jc w:val="both"/>
        <w:rPr>
          <w:b/>
          <w:sz w:val="22"/>
          <w:szCs w:val="22"/>
        </w:rPr>
      </w:pPr>
      <w:r w:rsidRPr="00E12782">
        <w:rPr>
          <w:b/>
          <w:sz w:val="22"/>
          <w:szCs w:val="22"/>
        </w:rPr>
        <w:t xml:space="preserve">График проведения открытых уроков </w:t>
      </w:r>
      <w:r w:rsidR="005051BF" w:rsidRPr="00E12782">
        <w:rPr>
          <w:b/>
          <w:sz w:val="22"/>
          <w:szCs w:val="22"/>
        </w:rPr>
        <w:t>будет составлен в сентябре</w:t>
      </w:r>
    </w:p>
    <w:p w:rsidR="000F74FD" w:rsidRPr="00E12782" w:rsidRDefault="000F74FD" w:rsidP="00D417A3">
      <w:pPr>
        <w:jc w:val="both"/>
        <w:rPr>
          <w:b/>
          <w:sz w:val="22"/>
          <w:szCs w:val="22"/>
        </w:rPr>
      </w:pPr>
    </w:p>
    <w:p w:rsidR="000F74FD" w:rsidRPr="00E12782" w:rsidRDefault="000F74FD" w:rsidP="00D417A3">
      <w:pPr>
        <w:jc w:val="both"/>
        <w:rPr>
          <w:b/>
          <w:sz w:val="22"/>
          <w:szCs w:val="22"/>
        </w:rPr>
      </w:pPr>
      <w:r w:rsidRPr="00E12782">
        <w:rPr>
          <w:b/>
          <w:sz w:val="22"/>
          <w:szCs w:val="22"/>
        </w:rPr>
        <w:t>Банк данных учителей работающих в классах</w:t>
      </w:r>
    </w:p>
    <w:p w:rsidR="000F74FD" w:rsidRPr="00E12782" w:rsidRDefault="000F74FD" w:rsidP="00D417A3">
      <w:pPr>
        <w:jc w:val="both"/>
        <w:rPr>
          <w:b/>
          <w:sz w:val="22"/>
          <w:szCs w:val="22"/>
        </w:rPr>
      </w:pPr>
      <w:r w:rsidRPr="00E12782">
        <w:rPr>
          <w:b/>
          <w:sz w:val="22"/>
          <w:szCs w:val="22"/>
        </w:rPr>
        <w:t xml:space="preserve"> с обучающими</w:t>
      </w:r>
      <w:r w:rsidR="00147915" w:rsidRPr="00E12782">
        <w:rPr>
          <w:b/>
          <w:sz w:val="22"/>
          <w:szCs w:val="22"/>
        </w:rPr>
        <w:t>ся по АООП УО В-2 МАОУ ООШ № 14</w:t>
      </w:r>
    </w:p>
    <w:tbl>
      <w:tblPr>
        <w:tblpPr w:leftFromText="180" w:rightFromText="180" w:vertAnchor="text" w:tblpX="207" w:tblpY="1"/>
        <w:tblOverlap w:val="never"/>
        <w:tblW w:w="10181" w:type="dxa"/>
        <w:shd w:val="clear" w:color="auto" w:fill="FFFFFF"/>
        <w:tblLayout w:type="fixed"/>
        <w:tblCellMar>
          <w:top w:w="15" w:type="dxa"/>
          <w:left w:w="15" w:type="dxa"/>
          <w:bottom w:w="15" w:type="dxa"/>
          <w:right w:w="15" w:type="dxa"/>
        </w:tblCellMar>
        <w:tblLook w:val="04A0"/>
      </w:tblPr>
      <w:tblGrid>
        <w:gridCol w:w="1817"/>
        <w:gridCol w:w="3261"/>
        <w:gridCol w:w="1701"/>
        <w:gridCol w:w="1559"/>
        <w:gridCol w:w="1843"/>
      </w:tblGrid>
      <w:tr w:rsidR="000F74FD" w:rsidRPr="00E12782" w:rsidTr="00430CF2">
        <w:tc>
          <w:tcPr>
            <w:tcW w:w="18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0F74FD" w:rsidRPr="00E12782" w:rsidRDefault="000F74FD" w:rsidP="00D417A3">
            <w:pPr>
              <w:jc w:val="both"/>
              <w:rPr>
                <w:rFonts w:eastAsia="Times New Roman"/>
                <w:sz w:val="22"/>
                <w:szCs w:val="22"/>
              </w:rPr>
            </w:pPr>
            <w:r w:rsidRPr="00E12782">
              <w:rPr>
                <w:rFonts w:eastAsia="Times New Roman"/>
                <w:iCs/>
                <w:sz w:val="22"/>
                <w:szCs w:val="22"/>
              </w:rPr>
              <w:t>Ф.И.О.</w:t>
            </w:r>
          </w:p>
        </w:tc>
        <w:tc>
          <w:tcPr>
            <w:tcW w:w="32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0F74FD" w:rsidRPr="00E12782" w:rsidRDefault="000F74FD" w:rsidP="00D417A3">
            <w:pPr>
              <w:jc w:val="both"/>
              <w:rPr>
                <w:rFonts w:eastAsia="Times New Roman"/>
                <w:sz w:val="22"/>
                <w:szCs w:val="22"/>
              </w:rPr>
            </w:pPr>
            <w:r w:rsidRPr="00E12782">
              <w:rPr>
                <w:rFonts w:eastAsia="Times New Roman"/>
                <w:sz w:val="22"/>
                <w:szCs w:val="22"/>
              </w:rPr>
              <w:t>Образование (ВУЗ и его окончание)</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0F74FD" w:rsidRPr="00E12782" w:rsidRDefault="000F74FD" w:rsidP="00D417A3">
            <w:pPr>
              <w:jc w:val="both"/>
              <w:rPr>
                <w:rFonts w:eastAsia="Times New Roman"/>
                <w:sz w:val="22"/>
                <w:szCs w:val="22"/>
              </w:rPr>
            </w:pPr>
            <w:r w:rsidRPr="00E12782">
              <w:rPr>
                <w:rFonts w:eastAsia="Times New Roman"/>
                <w:iCs/>
                <w:sz w:val="22"/>
                <w:szCs w:val="22"/>
              </w:rPr>
              <w:t>Педагогический стаж</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Pr>
          <w:p w:rsidR="000F74FD" w:rsidRPr="00E12782" w:rsidRDefault="000F74FD" w:rsidP="00D417A3">
            <w:pPr>
              <w:jc w:val="both"/>
              <w:rPr>
                <w:sz w:val="22"/>
                <w:szCs w:val="22"/>
              </w:rPr>
            </w:pPr>
            <w:r w:rsidRPr="00E12782">
              <w:rPr>
                <w:sz w:val="22"/>
                <w:szCs w:val="22"/>
              </w:rPr>
              <w:t>Стаж работы в данной школе</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0F74FD" w:rsidRPr="00E12782" w:rsidRDefault="000F74FD" w:rsidP="00D417A3">
            <w:pPr>
              <w:jc w:val="both"/>
              <w:rPr>
                <w:rFonts w:eastAsia="Times New Roman"/>
                <w:sz w:val="22"/>
                <w:szCs w:val="22"/>
              </w:rPr>
            </w:pPr>
            <w:r w:rsidRPr="00E12782">
              <w:rPr>
                <w:rFonts w:eastAsia="Times New Roman"/>
                <w:iCs/>
                <w:sz w:val="22"/>
                <w:szCs w:val="22"/>
              </w:rPr>
              <w:t>Квалификационная категория</w:t>
            </w:r>
          </w:p>
        </w:tc>
      </w:tr>
      <w:tr w:rsidR="000F74FD" w:rsidRPr="00E12782" w:rsidTr="00430CF2">
        <w:tc>
          <w:tcPr>
            <w:tcW w:w="18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rsidR="000F74FD" w:rsidRPr="00E12782" w:rsidRDefault="00306ECA" w:rsidP="00D417A3">
            <w:pPr>
              <w:jc w:val="both"/>
              <w:rPr>
                <w:rFonts w:eastAsia="Times New Roman"/>
                <w:iCs/>
                <w:sz w:val="22"/>
                <w:szCs w:val="22"/>
              </w:rPr>
            </w:pPr>
            <w:r w:rsidRPr="00E12782">
              <w:rPr>
                <w:rFonts w:eastAsia="Times New Roman"/>
                <w:iCs/>
                <w:sz w:val="22"/>
                <w:szCs w:val="22"/>
              </w:rPr>
              <w:t>Драничникова М.С.</w:t>
            </w:r>
          </w:p>
        </w:tc>
        <w:tc>
          <w:tcPr>
            <w:tcW w:w="32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rsidR="000F74FD" w:rsidRPr="00E12782" w:rsidRDefault="00306ECA" w:rsidP="00D417A3">
            <w:pPr>
              <w:jc w:val="both"/>
              <w:rPr>
                <w:rFonts w:eastAsia="Times New Roman"/>
                <w:sz w:val="22"/>
                <w:szCs w:val="22"/>
              </w:rPr>
            </w:pPr>
            <w:r w:rsidRPr="00E12782">
              <w:rPr>
                <w:rFonts w:eastAsia="Times New Roman"/>
                <w:sz w:val="22"/>
                <w:szCs w:val="22"/>
              </w:rPr>
              <w:t>высшее специалист по социальной работе, 2008, ГОУ ВПО РГСУ,                                                 2018, профпереподготовка "Теория и практика работы педагога ДО в ОО" ИРО  2019, профпереподготовка "Педагог-психолог: Психологическое обеспечение образовательного процесса в свете ФГОС" ООО "СУЦ"                                       2020, профпереподготовка Педагог-психолог в образовательной организации ИРО</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rsidR="000F74FD" w:rsidRPr="00E12782" w:rsidRDefault="00306ECA" w:rsidP="00D417A3">
            <w:pPr>
              <w:jc w:val="both"/>
              <w:rPr>
                <w:rFonts w:eastAsia="Times New Roman"/>
                <w:iCs/>
                <w:sz w:val="22"/>
                <w:szCs w:val="22"/>
              </w:rPr>
            </w:pPr>
            <w:r w:rsidRPr="00E12782">
              <w:rPr>
                <w:rFonts w:eastAsia="Times New Roman"/>
                <w:iCs/>
                <w:sz w:val="22"/>
                <w:szCs w:val="22"/>
              </w:rPr>
              <w:t>3</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Pr>
          <w:p w:rsidR="000F74FD" w:rsidRPr="00E12782" w:rsidRDefault="00306ECA" w:rsidP="00D417A3">
            <w:pPr>
              <w:jc w:val="both"/>
              <w:rPr>
                <w:sz w:val="22"/>
                <w:szCs w:val="22"/>
              </w:rPr>
            </w:pPr>
            <w:r w:rsidRPr="00E12782">
              <w:rPr>
                <w:sz w:val="22"/>
                <w:szCs w:val="22"/>
              </w:rPr>
              <w:t>3</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rsidR="000F74FD" w:rsidRPr="00E12782" w:rsidRDefault="00306ECA" w:rsidP="00D417A3">
            <w:pPr>
              <w:jc w:val="both"/>
              <w:rPr>
                <w:rFonts w:eastAsia="Times New Roman"/>
                <w:iCs/>
                <w:sz w:val="22"/>
                <w:szCs w:val="22"/>
              </w:rPr>
            </w:pPr>
            <w:r w:rsidRPr="00E12782">
              <w:rPr>
                <w:rFonts w:eastAsia="Times New Roman"/>
                <w:iCs/>
                <w:sz w:val="22"/>
                <w:szCs w:val="22"/>
              </w:rPr>
              <w:t>первая</w:t>
            </w:r>
          </w:p>
        </w:tc>
      </w:tr>
      <w:tr w:rsidR="000F74FD" w:rsidRPr="00E12782" w:rsidTr="00430CF2">
        <w:tc>
          <w:tcPr>
            <w:tcW w:w="18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rsidR="000F74FD" w:rsidRPr="00E12782" w:rsidRDefault="000F74FD" w:rsidP="00D417A3">
            <w:pPr>
              <w:jc w:val="both"/>
              <w:rPr>
                <w:rFonts w:eastAsia="Times New Roman"/>
                <w:iCs/>
                <w:sz w:val="22"/>
                <w:szCs w:val="22"/>
              </w:rPr>
            </w:pPr>
            <w:r w:rsidRPr="00E12782">
              <w:rPr>
                <w:rFonts w:eastAsia="Times New Roman"/>
                <w:iCs/>
                <w:sz w:val="22"/>
                <w:szCs w:val="22"/>
              </w:rPr>
              <w:t>Полищук Е.М.</w:t>
            </w:r>
          </w:p>
        </w:tc>
        <w:tc>
          <w:tcPr>
            <w:tcW w:w="32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rsidR="000F74FD" w:rsidRPr="00E12782" w:rsidRDefault="000F74FD" w:rsidP="00D417A3">
            <w:pPr>
              <w:jc w:val="both"/>
              <w:rPr>
                <w:rFonts w:eastAsia="Times New Roman"/>
                <w:sz w:val="22"/>
                <w:szCs w:val="22"/>
              </w:rPr>
            </w:pPr>
            <w:r w:rsidRPr="00E12782">
              <w:rPr>
                <w:rFonts w:eastAsia="Times New Roman"/>
                <w:sz w:val="22"/>
                <w:szCs w:val="22"/>
              </w:rPr>
              <w:t>УрСХА, 2010</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rsidR="000F74FD" w:rsidRPr="00E12782" w:rsidRDefault="00306ECA" w:rsidP="00D417A3">
            <w:pPr>
              <w:jc w:val="both"/>
              <w:rPr>
                <w:rFonts w:eastAsia="Times New Roman"/>
                <w:iCs/>
                <w:sz w:val="22"/>
                <w:szCs w:val="22"/>
              </w:rPr>
            </w:pPr>
            <w:r w:rsidRPr="00E12782">
              <w:rPr>
                <w:rFonts w:eastAsia="Times New Roman"/>
                <w:iCs/>
                <w:sz w:val="22"/>
                <w:szCs w:val="22"/>
              </w:rPr>
              <w:t>3</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Pr>
          <w:p w:rsidR="000F74FD" w:rsidRPr="00E12782" w:rsidRDefault="00306ECA" w:rsidP="00D417A3">
            <w:pPr>
              <w:jc w:val="both"/>
              <w:rPr>
                <w:sz w:val="22"/>
                <w:szCs w:val="22"/>
              </w:rPr>
            </w:pPr>
            <w:r w:rsidRPr="00E12782">
              <w:rPr>
                <w:sz w:val="22"/>
                <w:szCs w:val="22"/>
              </w:rPr>
              <w:t>3</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rsidR="000F74FD" w:rsidRPr="00E12782" w:rsidRDefault="00306ECA" w:rsidP="00D417A3">
            <w:pPr>
              <w:jc w:val="both"/>
              <w:rPr>
                <w:rFonts w:eastAsia="Times New Roman"/>
                <w:iCs/>
                <w:sz w:val="22"/>
                <w:szCs w:val="22"/>
              </w:rPr>
            </w:pPr>
            <w:r w:rsidRPr="00E12782">
              <w:rPr>
                <w:rFonts w:eastAsia="Times New Roman"/>
                <w:iCs/>
                <w:sz w:val="22"/>
                <w:szCs w:val="22"/>
              </w:rPr>
              <w:t>СЗД</w:t>
            </w:r>
          </w:p>
        </w:tc>
      </w:tr>
      <w:tr w:rsidR="000F74FD" w:rsidRPr="00E12782" w:rsidTr="00430CF2">
        <w:tc>
          <w:tcPr>
            <w:tcW w:w="18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rsidR="000F74FD" w:rsidRPr="00E12782" w:rsidRDefault="000F74FD" w:rsidP="00D417A3">
            <w:pPr>
              <w:jc w:val="both"/>
              <w:rPr>
                <w:rFonts w:eastAsia="Times New Roman"/>
                <w:iCs/>
                <w:sz w:val="22"/>
                <w:szCs w:val="22"/>
              </w:rPr>
            </w:pPr>
            <w:r w:rsidRPr="00E12782">
              <w:rPr>
                <w:rFonts w:eastAsia="Times New Roman"/>
                <w:iCs/>
                <w:sz w:val="22"/>
                <w:szCs w:val="22"/>
              </w:rPr>
              <w:t>Рыбина Л.Ю.</w:t>
            </w:r>
          </w:p>
        </w:tc>
        <w:tc>
          <w:tcPr>
            <w:tcW w:w="32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rsidR="000F74FD" w:rsidRPr="00E12782" w:rsidRDefault="00306ECA" w:rsidP="00D417A3">
            <w:pPr>
              <w:jc w:val="both"/>
              <w:rPr>
                <w:rFonts w:eastAsia="Times New Roman"/>
                <w:sz w:val="22"/>
                <w:szCs w:val="22"/>
              </w:rPr>
            </w:pPr>
            <w:r w:rsidRPr="00E12782">
              <w:rPr>
                <w:rFonts w:eastAsia="Times New Roman"/>
                <w:sz w:val="22"/>
                <w:szCs w:val="22"/>
              </w:rPr>
              <w:t xml:space="preserve">педагог начального общего образования   профпереподготовка АНО ДПО МАПК, 2018 "Специальное (дефектологическое) </w:t>
            </w:r>
            <w:r w:rsidRPr="00E12782">
              <w:rPr>
                <w:rFonts w:eastAsia="Times New Roman"/>
                <w:sz w:val="22"/>
                <w:szCs w:val="22"/>
              </w:rPr>
              <w:lastRenderedPageBreak/>
              <w:t>образование: Олигофренопедагогика" учитель-дефектолог</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rsidR="000F74FD" w:rsidRPr="00E12782" w:rsidRDefault="00306ECA" w:rsidP="00D417A3">
            <w:pPr>
              <w:jc w:val="both"/>
              <w:rPr>
                <w:rFonts w:eastAsia="Times New Roman"/>
                <w:iCs/>
                <w:sz w:val="22"/>
                <w:szCs w:val="22"/>
              </w:rPr>
            </w:pPr>
            <w:r w:rsidRPr="00E12782">
              <w:rPr>
                <w:rFonts w:eastAsia="Times New Roman"/>
                <w:iCs/>
                <w:sz w:val="22"/>
                <w:szCs w:val="22"/>
              </w:rPr>
              <w:lastRenderedPageBreak/>
              <w:t>4</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Pr>
          <w:p w:rsidR="000F74FD" w:rsidRPr="00E12782" w:rsidRDefault="00306ECA" w:rsidP="00D417A3">
            <w:pPr>
              <w:jc w:val="both"/>
              <w:rPr>
                <w:sz w:val="22"/>
                <w:szCs w:val="22"/>
              </w:rPr>
            </w:pPr>
            <w:r w:rsidRPr="00E12782">
              <w:rPr>
                <w:sz w:val="22"/>
                <w:szCs w:val="22"/>
              </w:rPr>
              <w:t>4</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rsidR="000F74FD" w:rsidRPr="00E12782" w:rsidRDefault="00306ECA" w:rsidP="00D417A3">
            <w:pPr>
              <w:jc w:val="both"/>
              <w:rPr>
                <w:rFonts w:eastAsia="Times New Roman"/>
                <w:iCs/>
                <w:sz w:val="22"/>
                <w:szCs w:val="22"/>
              </w:rPr>
            </w:pPr>
            <w:r w:rsidRPr="00E12782">
              <w:rPr>
                <w:rFonts w:eastAsia="Times New Roman"/>
                <w:iCs/>
                <w:sz w:val="22"/>
                <w:szCs w:val="22"/>
              </w:rPr>
              <w:t>СЗД</w:t>
            </w:r>
          </w:p>
        </w:tc>
      </w:tr>
    </w:tbl>
    <w:p w:rsidR="000F74FD" w:rsidRPr="00E12782" w:rsidRDefault="000F74FD" w:rsidP="00D417A3">
      <w:pPr>
        <w:jc w:val="both"/>
        <w:rPr>
          <w:b/>
          <w:sz w:val="22"/>
          <w:szCs w:val="22"/>
          <w:highlight w:val="yellow"/>
        </w:rPr>
      </w:pPr>
    </w:p>
    <w:p w:rsidR="000F74FD" w:rsidRPr="00732ED8" w:rsidRDefault="000F74FD" w:rsidP="00D417A3">
      <w:pPr>
        <w:jc w:val="both"/>
        <w:rPr>
          <w:b/>
          <w:sz w:val="22"/>
          <w:szCs w:val="22"/>
        </w:rPr>
      </w:pPr>
      <w:r w:rsidRPr="00732ED8">
        <w:rPr>
          <w:b/>
          <w:sz w:val="22"/>
          <w:szCs w:val="22"/>
        </w:rPr>
        <w:t>Темы по самообразованию</w:t>
      </w:r>
      <w:r w:rsidR="005051BF" w:rsidRPr="00732ED8">
        <w:rPr>
          <w:b/>
          <w:sz w:val="22"/>
          <w:szCs w:val="22"/>
        </w:rPr>
        <w:t xml:space="preserve"> </w:t>
      </w:r>
      <w:r w:rsidRPr="00732ED8">
        <w:rPr>
          <w:b/>
          <w:sz w:val="22"/>
          <w:szCs w:val="22"/>
        </w:rPr>
        <w:t>учителей начальных классов МАОУ ООШ №14</w:t>
      </w:r>
    </w:p>
    <w:p w:rsidR="00430CF2" w:rsidRPr="00732ED8" w:rsidRDefault="00430CF2" w:rsidP="00D417A3">
      <w:pPr>
        <w:jc w:val="both"/>
        <w:rPr>
          <w:b/>
          <w:sz w:val="22"/>
          <w:szCs w:val="22"/>
        </w:rPr>
      </w:pPr>
    </w:p>
    <w:tbl>
      <w:tblPr>
        <w:tblStyle w:val="ab"/>
        <w:tblW w:w="0" w:type="auto"/>
        <w:tblInd w:w="250" w:type="dxa"/>
        <w:tblLook w:val="04A0"/>
      </w:tblPr>
      <w:tblGrid>
        <w:gridCol w:w="2410"/>
        <w:gridCol w:w="6593"/>
      </w:tblGrid>
      <w:tr w:rsidR="000F74FD" w:rsidRPr="00732ED8" w:rsidTr="00430CF2">
        <w:tc>
          <w:tcPr>
            <w:tcW w:w="2410" w:type="dxa"/>
          </w:tcPr>
          <w:p w:rsidR="000F74FD" w:rsidRPr="00732ED8" w:rsidRDefault="000F74FD" w:rsidP="00D417A3">
            <w:pPr>
              <w:jc w:val="both"/>
              <w:rPr>
                <w:b/>
                <w:sz w:val="22"/>
                <w:szCs w:val="22"/>
              </w:rPr>
            </w:pPr>
            <w:r w:rsidRPr="00732ED8">
              <w:rPr>
                <w:b/>
                <w:sz w:val="22"/>
                <w:szCs w:val="22"/>
              </w:rPr>
              <w:t>Ф.И.О.</w:t>
            </w:r>
          </w:p>
        </w:tc>
        <w:tc>
          <w:tcPr>
            <w:tcW w:w="6593" w:type="dxa"/>
          </w:tcPr>
          <w:p w:rsidR="000F74FD" w:rsidRPr="00732ED8" w:rsidRDefault="000F74FD" w:rsidP="00D417A3">
            <w:pPr>
              <w:jc w:val="both"/>
              <w:rPr>
                <w:b/>
                <w:sz w:val="22"/>
                <w:szCs w:val="22"/>
              </w:rPr>
            </w:pPr>
            <w:r w:rsidRPr="00732ED8">
              <w:rPr>
                <w:b/>
                <w:sz w:val="22"/>
                <w:szCs w:val="22"/>
              </w:rPr>
              <w:t>Темы самообразования</w:t>
            </w:r>
          </w:p>
        </w:tc>
      </w:tr>
      <w:tr w:rsidR="000F74FD" w:rsidRPr="00732ED8" w:rsidTr="00430CF2">
        <w:tc>
          <w:tcPr>
            <w:tcW w:w="2410" w:type="dxa"/>
          </w:tcPr>
          <w:p w:rsidR="000F74FD" w:rsidRPr="00732ED8" w:rsidRDefault="00306ECA" w:rsidP="00D417A3">
            <w:pPr>
              <w:jc w:val="both"/>
              <w:rPr>
                <w:rFonts w:eastAsia="Times New Roman"/>
                <w:iCs/>
                <w:sz w:val="22"/>
                <w:szCs w:val="22"/>
              </w:rPr>
            </w:pPr>
            <w:r w:rsidRPr="00732ED8">
              <w:rPr>
                <w:rFonts w:eastAsia="Times New Roman"/>
                <w:iCs/>
                <w:sz w:val="22"/>
                <w:szCs w:val="22"/>
              </w:rPr>
              <w:t>Драничникова М.С.</w:t>
            </w:r>
          </w:p>
        </w:tc>
        <w:tc>
          <w:tcPr>
            <w:tcW w:w="6593" w:type="dxa"/>
          </w:tcPr>
          <w:p w:rsidR="000F74FD" w:rsidRPr="00732ED8" w:rsidRDefault="000F74FD" w:rsidP="00D417A3">
            <w:pPr>
              <w:jc w:val="both"/>
              <w:rPr>
                <w:sz w:val="22"/>
                <w:szCs w:val="22"/>
              </w:rPr>
            </w:pPr>
          </w:p>
        </w:tc>
      </w:tr>
      <w:tr w:rsidR="000F74FD" w:rsidRPr="00732ED8" w:rsidTr="00430CF2">
        <w:tc>
          <w:tcPr>
            <w:tcW w:w="2410" w:type="dxa"/>
          </w:tcPr>
          <w:p w:rsidR="000F74FD" w:rsidRPr="00732ED8" w:rsidRDefault="000F74FD" w:rsidP="00D417A3">
            <w:pPr>
              <w:jc w:val="both"/>
              <w:rPr>
                <w:rFonts w:eastAsia="Times New Roman"/>
                <w:iCs/>
                <w:sz w:val="22"/>
                <w:szCs w:val="22"/>
              </w:rPr>
            </w:pPr>
            <w:r w:rsidRPr="00732ED8">
              <w:rPr>
                <w:rFonts w:eastAsia="Times New Roman"/>
                <w:iCs/>
                <w:sz w:val="22"/>
                <w:szCs w:val="22"/>
              </w:rPr>
              <w:t>Полищук Е.М.</w:t>
            </w:r>
          </w:p>
        </w:tc>
        <w:tc>
          <w:tcPr>
            <w:tcW w:w="6593" w:type="dxa"/>
          </w:tcPr>
          <w:p w:rsidR="000F74FD" w:rsidRPr="00732ED8" w:rsidRDefault="000F74FD" w:rsidP="00D417A3">
            <w:pPr>
              <w:jc w:val="both"/>
              <w:rPr>
                <w:sz w:val="22"/>
                <w:szCs w:val="22"/>
              </w:rPr>
            </w:pPr>
            <w:r w:rsidRPr="00732ED8">
              <w:rPr>
                <w:sz w:val="22"/>
                <w:szCs w:val="22"/>
              </w:rPr>
              <w:t>«</w:t>
            </w:r>
            <w:r w:rsidR="00430CF2" w:rsidRPr="00732ED8">
              <w:rPr>
                <w:sz w:val="22"/>
                <w:szCs w:val="22"/>
              </w:rPr>
              <w:t>Развитие творческого потенциала</w:t>
            </w:r>
            <w:r w:rsidRPr="00732ED8">
              <w:rPr>
                <w:sz w:val="22"/>
                <w:szCs w:val="22"/>
              </w:rPr>
              <w:t xml:space="preserve"> у обучающихся по АООП УО В-2»</w:t>
            </w:r>
          </w:p>
        </w:tc>
      </w:tr>
      <w:tr w:rsidR="000F74FD" w:rsidRPr="00E12782" w:rsidTr="00430CF2">
        <w:tc>
          <w:tcPr>
            <w:tcW w:w="2410" w:type="dxa"/>
          </w:tcPr>
          <w:p w:rsidR="000F74FD" w:rsidRPr="00732ED8" w:rsidRDefault="000F74FD" w:rsidP="00D417A3">
            <w:pPr>
              <w:jc w:val="both"/>
              <w:rPr>
                <w:rFonts w:eastAsia="Times New Roman"/>
                <w:iCs/>
                <w:sz w:val="22"/>
                <w:szCs w:val="22"/>
              </w:rPr>
            </w:pPr>
            <w:r w:rsidRPr="00732ED8">
              <w:rPr>
                <w:rFonts w:eastAsia="Times New Roman"/>
                <w:iCs/>
                <w:sz w:val="22"/>
                <w:szCs w:val="22"/>
              </w:rPr>
              <w:t>Рыбина Л.Ю.</w:t>
            </w:r>
          </w:p>
        </w:tc>
        <w:tc>
          <w:tcPr>
            <w:tcW w:w="6593" w:type="dxa"/>
          </w:tcPr>
          <w:p w:rsidR="000F74FD" w:rsidRPr="00E12782" w:rsidRDefault="000F74FD" w:rsidP="00D417A3">
            <w:pPr>
              <w:jc w:val="both"/>
              <w:rPr>
                <w:sz w:val="22"/>
                <w:szCs w:val="22"/>
              </w:rPr>
            </w:pPr>
            <w:r w:rsidRPr="00732ED8">
              <w:rPr>
                <w:sz w:val="22"/>
                <w:szCs w:val="22"/>
              </w:rPr>
              <w:t>«Создание условий, для формирования учебных нав</w:t>
            </w:r>
            <w:r w:rsidR="00430CF2" w:rsidRPr="00732ED8">
              <w:rPr>
                <w:sz w:val="22"/>
                <w:szCs w:val="22"/>
              </w:rPr>
              <w:t>ы</w:t>
            </w:r>
            <w:r w:rsidRPr="00732ED8">
              <w:rPr>
                <w:sz w:val="22"/>
                <w:szCs w:val="22"/>
              </w:rPr>
              <w:t>ков для детей обучающихся по АООП УО в-2»</w:t>
            </w:r>
          </w:p>
        </w:tc>
      </w:tr>
    </w:tbl>
    <w:p w:rsidR="000F74FD" w:rsidRPr="00E12782" w:rsidRDefault="000F74FD" w:rsidP="00D417A3">
      <w:pPr>
        <w:jc w:val="both"/>
        <w:rPr>
          <w:sz w:val="22"/>
          <w:szCs w:val="22"/>
        </w:rPr>
      </w:pPr>
    </w:p>
    <w:p w:rsidR="005816E5" w:rsidRPr="00E12782" w:rsidRDefault="005816E5" w:rsidP="00D417A3">
      <w:pPr>
        <w:jc w:val="both"/>
        <w:rPr>
          <w:b/>
          <w:sz w:val="22"/>
          <w:szCs w:val="22"/>
        </w:rPr>
      </w:pPr>
      <w:r w:rsidRPr="00E12782">
        <w:rPr>
          <w:b/>
          <w:sz w:val="22"/>
          <w:szCs w:val="22"/>
        </w:rPr>
        <w:t>План работы</w:t>
      </w:r>
      <w:r w:rsidR="005051BF" w:rsidRPr="00E12782">
        <w:rPr>
          <w:b/>
          <w:sz w:val="22"/>
          <w:szCs w:val="22"/>
        </w:rPr>
        <w:t xml:space="preserve"> </w:t>
      </w:r>
      <w:r w:rsidRPr="00E12782">
        <w:rPr>
          <w:b/>
          <w:sz w:val="22"/>
          <w:szCs w:val="22"/>
        </w:rPr>
        <w:t>школьного методического объединения учителей начальных коррекционных классов</w:t>
      </w:r>
      <w:r w:rsidR="005051BF" w:rsidRPr="00E12782">
        <w:rPr>
          <w:b/>
          <w:sz w:val="22"/>
          <w:szCs w:val="22"/>
        </w:rPr>
        <w:t xml:space="preserve"> </w:t>
      </w:r>
      <w:r w:rsidRPr="00E12782">
        <w:rPr>
          <w:b/>
          <w:sz w:val="22"/>
          <w:szCs w:val="22"/>
        </w:rPr>
        <w:t xml:space="preserve">на  </w:t>
      </w:r>
      <w:r w:rsidR="005051BF" w:rsidRPr="00E12782">
        <w:rPr>
          <w:b/>
          <w:sz w:val="22"/>
          <w:szCs w:val="22"/>
        </w:rPr>
        <w:t>2023-2024</w:t>
      </w:r>
      <w:r w:rsidRPr="00E12782">
        <w:rPr>
          <w:b/>
          <w:sz w:val="22"/>
          <w:szCs w:val="22"/>
        </w:rPr>
        <w:t>учебный год</w:t>
      </w:r>
    </w:p>
    <w:p w:rsidR="005816E5" w:rsidRPr="00E12782" w:rsidRDefault="005816E5" w:rsidP="00D417A3">
      <w:pPr>
        <w:ind w:firstLine="567"/>
        <w:jc w:val="both"/>
        <w:rPr>
          <w:sz w:val="22"/>
          <w:szCs w:val="22"/>
        </w:rPr>
      </w:pPr>
      <w:r w:rsidRPr="00E12782">
        <w:rPr>
          <w:sz w:val="22"/>
          <w:szCs w:val="22"/>
        </w:rPr>
        <w:t>Методическая тема школы</w:t>
      </w:r>
    </w:p>
    <w:p w:rsidR="005816E5" w:rsidRPr="00E12782" w:rsidRDefault="005816E5" w:rsidP="00D417A3">
      <w:pPr>
        <w:jc w:val="both"/>
        <w:rPr>
          <w:sz w:val="22"/>
          <w:szCs w:val="22"/>
        </w:rPr>
      </w:pPr>
      <w:r w:rsidRPr="00E12782">
        <w:rPr>
          <w:sz w:val="22"/>
          <w:szCs w:val="22"/>
        </w:rPr>
        <w:t xml:space="preserve">«Создание в школе особой образовательной среды, обеспечивающей педагогическое коррекционно-развивающее сопровождение учебного и воспитательного процесса, направленного на формирование навыков жизненной компетенции учащихся» </w:t>
      </w:r>
    </w:p>
    <w:p w:rsidR="005816E5" w:rsidRPr="00E12782" w:rsidRDefault="005816E5" w:rsidP="00D417A3">
      <w:pPr>
        <w:pStyle w:val="Default"/>
        <w:ind w:firstLine="567"/>
        <w:jc w:val="both"/>
        <w:rPr>
          <w:sz w:val="22"/>
          <w:szCs w:val="22"/>
        </w:rPr>
      </w:pPr>
      <w:r w:rsidRPr="00E12782">
        <w:rPr>
          <w:b/>
          <w:bCs/>
          <w:sz w:val="22"/>
          <w:szCs w:val="22"/>
          <w:shd w:val="clear" w:color="auto" w:fill="FFFFFF"/>
        </w:rPr>
        <w:t>Методическая тема МО</w:t>
      </w:r>
      <w:r w:rsidRPr="00E12782">
        <w:rPr>
          <w:sz w:val="22"/>
          <w:szCs w:val="22"/>
        </w:rPr>
        <w:t xml:space="preserve">«Совершенствование качества образования учащихся с различными образовательными потребностями в соответствии с требованиями ФГОС и профессионального стандарта педагога». </w:t>
      </w:r>
    </w:p>
    <w:p w:rsidR="005816E5" w:rsidRPr="00E12782" w:rsidRDefault="005816E5" w:rsidP="00D417A3">
      <w:pPr>
        <w:pStyle w:val="Default"/>
        <w:jc w:val="both"/>
        <w:rPr>
          <w:sz w:val="22"/>
          <w:szCs w:val="22"/>
        </w:rPr>
      </w:pPr>
      <w:r w:rsidRPr="00E12782">
        <w:rPr>
          <w:b/>
          <w:bCs/>
          <w:sz w:val="22"/>
          <w:szCs w:val="22"/>
        </w:rPr>
        <w:t>Цель</w:t>
      </w:r>
      <w:r w:rsidRPr="00E12782">
        <w:rPr>
          <w:sz w:val="22"/>
          <w:szCs w:val="22"/>
        </w:rPr>
        <w:t xml:space="preserve">: создать условия для получения качественного образования учащихся с различными образовательными потребностями и обеспечить освоение и использование наиболее эффективных приемов, методов обучения и воспитания младших школьников на основе личностно-ориентированного обучения через освоение и внедрение современных педагогических технологий. </w:t>
      </w:r>
    </w:p>
    <w:p w:rsidR="005816E5" w:rsidRPr="00E12782" w:rsidRDefault="005816E5" w:rsidP="00D417A3">
      <w:pPr>
        <w:pStyle w:val="Default"/>
        <w:jc w:val="both"/>
        <w:rPr>
          <w:b/>
          <w:sz w:val="22"/>
          <w:szCs w:val="22"/>
        </w:rPr>
      </w:pPr>
      <w:r w:rsidRPr="00E12782">
        <w:rPr>
          <w:b/>
          <w:sz w:val="22"/>
          <w:szCs w:val="22"/>
        </w:rPr>
        <w:t>Основные задачи:</w:t>
      </w:r>
    </w:p>
    <w:p w:rsidR="005816E5" w:rsidRPr="00E12782" w:rsidRDefault="005816E5" w:rsidP="00D417A3">
      <w:pPr>
        <w:pStyle w:val="a8"/>
        <w:shd w:val="clear" w:color="auto" w:fill="FFFFFF"/>
        <w:spacing w:before="0" w:beforeAutospacing="0" w:after="0" w:afterAutospacing="0"/>
        <w:jc w:val="both"/>
        <w:rPr>
          <w:sz w:val="22"/>
          <w:szCs w:val="22"/>
        </w:rPr>
      </w:pPr>
      <w:r w:rsidRPr="00E12782">
        <w:rPr>
          <w:b/>
          <w:bCs/>
          <w:sz w:val="22"/>
          <w:szCs w:val="22"/>
        </w:rPr>
        <w:t xml:space="preserve">- </w:t>
      </w:r>
      <w:r w:rsidRPr="00E12782">
        <w:rPr>
          <w:sz w:val="22"/>
          <w:szCs w:val="22"/>
        </w:rPr>
        <w:t xml:space="preserve">изучать теоретические и практические материалы о современных формах, методах и технологиях развития младших школьников. </w:t>
      </w:r>
    </w:p>
    <w:p w:rsidR="005816E5" w:rsidRPr="00E12782" w:rsidRDefault="005816E5" w:rsidP="00D417A3">
      <w:pPr>
        <w:pStyle w:val="a8"/>
        <w:shd w:val="clear" w:color="auto" w:fill="FFFFFF"/>
        <w:spacing w:before="0" w:beforeAutospacing="0" w:after="0" w:afterAutospacing="0"/>
        <w:ind w:firstLine="567"/>
        <w:jc w:val="both"/>
        <w:rPr>
          <w:sz w:val="22"/>
          <w:szCs w:val="22"/>
        </w:rPr>
      </w:pPr>
      <w:r w:rsidRPr="00E12782">
        <w:rPr>
          <w:b/>
          <w:bCs/>
          <w:sz w:val="22"/>
          <w:szCs w:val="22"/>
        </w:rPr>
        <w:t>-</w:t>
      </w:r>
      <w:r w:rsidRPr="00E12782">
        <w:rPr>
          <w:sz w:val="22"/>
          <w:szCs w:val="22"/>
        </w:rPr>
        <w:t xml:space="preserve"> повышать компетентность педагогов по теме МО. </w:t>
      </w:r>
    </w:p>
    <w:p w:rsidR="005816E5" w:rsidRPr="00E12782" w:rsidRDefault="005816E5" w:rsidP="00D417A3">
      <w:pPr>
        <w:pStyle w:val="a8"/>
        <w:shd w:val="clear" w:color="auto" w:fill="FFFFFF"/>
        <w:spacing w:before="0" w:beforeAutospacing="0" w:after="0" w:afterAutospacing="0"/>
        <w:jc w:val="both"/>
        <w:rPr>
          <w:color w:val="000000"/>
          <w:sz w:val="22"/>
          <w:szCs w:val="22"/>
        </w:rPr>
      </w:pPr>
      <w:r w:rsidRPr="00E12782">
        <w:rPr>
          <w:b/>
          <w:bCs/>
          <w:sz w:val="22"/>
          <w:szCs w:val="22"/>
        </w:rPr>
        <w:t xml:space="preserve">- </w:t>
      </w:r>
      <w:r w:rsidRPr="00E12782">
        <w:rPr>
          <w:sz w:val="22"/>
          <w:szCs w:val="22"/>
        </w:rPr>
        <w:t>внедрять в учебный процесс современные технологии, формы, методы и приемы педагогической деятельности, способствующие успешной социализации и самореализации личности на следующих ступенях образования и в дальнейшей жизни.</w:t>
      </w:r>
    </w:p>
    <w:p w:rsidR="005816E5" w:rsidRPr="00E12782" w:rsidRDefault="005816E5" w:rsidP="00D417A3">
      <w:pPr>
        <w:pStyle w:val="a8"/>
        <w:shd w:val="clear" w:color="auto" w:fill="FFFFFF"/>
        <w:spacing w:before="0" w:beforeAutospacing="0" w:after="0" w:afterAutospacing="0"/>
        <w:ind w:firstLine="567"/>
        <w:jc w:val="both"/>
        <w:rPr>
          <w:color w:val="000000"/>
          <w:sz w:val="22"/>
          <w:szCs w:val="22"/>
        </w:rPr>
      </w:pPr>
      <w:r w:rsidRPr="00E12782">
        <w:rPr>
          <w:color w:val="000000"/>
          <w:sz w:val="22"/>
          <w:szCs w:val="22"/>
        </w:rPr>
        <w:t>Продолжить работу по совершенствованию педагогического мастерства учителей, их профессионального уровня посредством:</w:t>
      </w:r>
    </w:p>
    <w:p w:rsidR="005816E5" w:rsidRPr="00E12782" w:rsidRDefault="005816E5" w:rsidP="00280D54">
      <w:pPr>
        <w:pStyle w:val="a8"/>
        <w:numPr>
          <w:ilvl w:val="0"/>
          <w:numId w:val="45"/>
        </w:numPr>
        <w:shd w:val="clear" w:color="auto" w:fill="FFFFFF"/>
        <w:spacing w:before="0" w:beforeAutospacing="0" w:after="0" w:afterAutospacing="0"/>
        <w:ind w:left="0" w:firstLine="567"/>
        <w:jc w:val="both"/>
        <w:rPr>
          <w:color w:val="000000"/>
          <w:sz w:val="22"/>
          <w:szCs w:val="22"/>
        </w:rPr>
      </w:pPr>
      <w:r w:rsidRPr="00E12782">
        <w:rPr>
          <w:color w:val="000000"/>
          <w:sz w:val="22"/>
          <w:szCs w:val="22"/>
        </w:rPr>
        <w:t>Выступления на методических советах;</w:t>
      </w:r>
    </w:p>
    <w:p w:rsidR="005816E5" w:rsidRPr="00E12782" w:rsidRDefault="005816E5" w:rsidP="00280D54">
      <w:pPr>
        <w:pStyle w:val="a8"/>
        <w:numPr>
          <w:ilvl w:val="0"/>
          <w:numId w:val="45"/>
        </w:numPr>
        <w:shd w:val="clear" w:color="auto" w:fill="FFFFFF"/>
        <w:spacing w:before="0" w:beforeAutospacing="0" w:after="0" w:afterAutospacing="0"/>
        <w:ind w:left="0" w:firstLine="567"/>
        <w:jc w:val="both"/>
        <w:rPr>
          <w:color w:val="000000"/>
          <w:sz w:val="22"/>
          <w:szCs w:val="22"/>
        </w:rPr>
      </w:pPr>
      <w:r w:rsidRPr="00E12782">
        <w:rPr>
          <w:color w:val="000000"/>
          <w:sz w:val="22"/>
          <w:szCs w:val="22"/>
        </w:rPr>
        <w:t>Выступления на педагогических советах;</w:t>
      </w:r>
    </w:p>
    <w:p w:rsidR="005816E5" w:rsidRPr="00E12782" w:rsidRDefault="005816E5" w:rsidP="00280D54">
      <w:pPr>
        <w:pStyle w:val="a8"/>
        <w:numPr>
          <w:ilvl w:val="0"/>
          <w:numId w:val="45"/>
        </w:numPr>
        <w:shd w:val="clear" w:color="auto" w:fill="FFFFFF"/>
        <w:spacing w:before="0" w:beforeAutospacing="0" w:after="0" w:afterAutospacing="0"/>
        <w:ind w:left="0" w:firstLine="567"/>
        <w:jc w:val="both"/>
        <w:rPr>
          <w:color w:val="000000"/>
          <w:sz w:val="22"/>
          <w:szCs w:val="22"/>
        </w:rPr>
      </w:pPr>
      <w:r w:rsidRPr="00E12782">
        <w:rPr>
          <w:color w:val="000000"/>
          <w:sz w:val="22"/>
          <w:szCs w:val="22"/>
        </w:rPr>
        <w:t>Работы по теме самообразования;</w:t>
      </w:r>
    </w:p>
    <w:p w:rsidR="005816E5" w:rsidRPr="00E12782" w:rsidRDefault="005816E5" w:rsidP="00280D54">
      <w:pPr>
        <w:pStyle w:val="a8"/>
        <w:numPr>
          <w:ilvl w:val="0"/>
          <w:numId w:val="45"/>
        </w:numPr>
        <w:shd w:val="clear" w:color="auto" w:fill="FFFFFF"/>
        <w:spacing w:before="0" w:beforeAutospacing="0" w:after="0" w:afterAutospacing="0"/>
        <w:ind w:left="0" w:firstLine="567"/>
        <w:jc w:val="both"/>
        <w:rPr>
          <w:color w:val="000000"/>
          <w:sz w:val="22"/>
          <w:szCs w:val="22"/>
        </w:rPr>
      </w:pPr>
      <w:r w:rsidRPr="00E12782">
        <w:rPr>
          <w:color w:val="000000"/>
          <w:sz w:val="22"/>
          <w:szCs w:val="22"/>
        </w:rPr>
        <w:t>Творческими отчетами;</w:t>
      </w:r>
    </w:p>
    <w:p w:rsidR="005816E5" w:rsidRPr="00E12782" w:rsidRDefault="005816E5" w:rsidP="00280D54">
      <w:pPr>
        <w:pStyle w:val="a8"/>
        <w:numPr>
          <w:ilvl w:val="0"/>
          <w:numId w:val="45"/>
        </w:numPr>
        <w:shd w:val="clear" w:color="auto" w:fill="FFFFFF"/>
        <w:spacing w:before="0" w:beforeAutospacing="0" w:after="0" w:afterAutospacing="0"/>
        <w:ind w:left="0" w:firstLine="567"/>
        <w:jc w:val="both"/>
        <w:rPr>
          <w:color w:val="000000"/>
          <w:sz w:val="22"/>
          <w:szCs w:val="22"/>
        </w:rPr>
      </w:pPr>
      <w:r w:rsidRPr="00E12782">
        <w:rPr>
          <w:color w:val="000000"/>
          <w:sz w:val="22"/>
          <w:szCs w:val="22"/>
        </w:rPr>
        <w:t>Публикациями  на сайтах;</w:t>
      </w:r>
    </w:p>
    <w:p w:rsidR="005816E5" w:rsidRPr="00E12782" w:rsidRDefault="005816E5" w:rsidP="00280D54">
      <w:pPr>
        <w:pStyle w:val="a8"/>
        <w:numPr>
          <w:ilvl w:val="0"/>
          <w:numId w:val="45"/>
        </w:numPr>
        <w:shd w:val="clear" w:color="auto" w:fill="FFFFFF"/>
        <w:spacing w:before="0" w:beforeAutospacing="0" w:after="0" w:afterAutospacing="0"/>
        <w:ind w:left="0" w:firstLine="567"/>
        <w:jc w:val="both"/>
        <w:rPr>
          <w:color w:val="000000"/>
          <w:sz w:val="22"/>
          <w:szCs w:val="22"/>
        </w:rPr>
      </w:pPr>
      <w:r w:rsidRPr="00E12782">
        <w:rPr>
          <w:color w:val="000000"/>
          <w:sz w:val="22"/>
          <w:szCs w:val="22"/>
        </w:rPr>
        <w:t>Открытыми уроками на ШМО;</w:t>
      </w:r>
    </w:p>
    <w:p w:rsidR="005816E5" w:rsidRPr="00E12782" w:rsidRDefault="005816E5" w:rsidP="00280D54">
      <w:pPr>
        <w:pStyle w:val="a8"/>
        <w:numPr>
          <w:ilvl w:val="0"/>
          <w:numId w:val="45"/>
        </w:numPr>
        <w:shd w:val="clear" w:color="auto" w:fill="FFFFFF"/>
        <w:spacing w:before="0" w:beforeAutospacing="0" w:after="0" w:afterAutospacing="0"/>
        <w:ind w:left="0" w:firstLine="567"/>
        <w:jc w:val="both"/>
        <w:rPr>
          <w:color w:val="000000"/>
          <w:sz w:val="22"/>
          <w:szCs w:val="22"/>
        </w:rPr>
      </w:pPr>
      <w:r w:rsidRPr="00E12782">
        <w:rPr>
          <w:color w:val="000000"/>
          <w:sz w:val="22"/>
          <w:szCs w:val="22"/>
        </w:rPr>
        <w:t>Открытыми уроками для учителей-предметников;</w:t>
      </w:r>
    </w:p>
    <w:p w:rsidR="005816E5" w:rsidRPr="00E12782" w:rsidRDefault="005816E5" w:rsidP="00280D54">
      <w:pPr>
        <w:pStyle w:val="a8"/>
        <w:numPr>
          <w:ilvl w:val="0"/>
          <w:numId w:val="45"/>
        </w:numPr>
        <w:shd w:val="clear" w:color="auto" w:fill="FFFFFF"/>
        <w:spacing w:before="0" w:beforeAutospacing="0" w:after="0" w:afterAutospacing="0"/>
        <w:ind w:left="0" w:firstLine="567"/>
        <w:jc w:val="both"/>
        <w:rPr>
          <w:color w:val="000000"/>
          <w:sz w:val="22"/>
          <w:szCs w:val="22"/>
        </w:rPr>
      </w:pPr>
      <w:r w:rsidRPr="00E12782">
        <w:rPr>
          <w:color w:val="000000"/>
          <w:sz w:val="22"/>
          <w:szCs w:val="22"/>
        </w:rPr>
        <w:t>Проведением предметных недель;</w:t>
      </w:r>
    </w:p>
    <w:p w:rsidR="005816E5" w:rsidRPr="00E12782" w:rsidRDefault="005816E5" w:rsidP="00280D54">
      <w:pPr>
        <w:pStyle w:val="a8"/>
        <w:numPr>
          <w:ilvl w:val="0"/>
          <w:numId w:val="45"/>
        </w:numPr>
        <w:shd w:val="clear" w:color="auto" w:fill="FFFFFF"/>
        <w:spacing w:before="0" w:beforeAutospacing="0" w:after="0" w:afterAutospacing="0"/>
        <w:ind w:left="0" w:firstLine="567"/>
        <w:jc w:val="both"/>
        <w:rPr>
          <w:color w:val="000000"/>
          <w:sz w:val="22"/>
          <w:szCs w:val="22"/>
        </w:rPr>
      </w:pPr>
      <w:r w:rsidRPr="00E12782">
        <w:rPr>
          <w:color w:val="000000"/>
          <w:sz w:val="22"/>
          <w:szCs w:val="22"/>
        </w:rPr>
        <w:t>Обучением на курсах повышения квалификации;</w:t>
      </w:r>
    </w:p>
    <w:p w:rsidR="005816E5" w:rsidRPr="00E12782" w:rsidRDefault="005816E5" w:rsidP="00280D54">
      <w:pPr>
        <w:pStyle w:val="a8"/>
        <w:numPr>
          <w:ilvl w:val="0"/>
          <w:numId w:val="45"/>
        </w:numPr>
        <w:shd w:val="clear" w:color="auto" w:fill="FFFFFF"/>
        <w:spacing w:before="0" w:beforeAutospacing="0" w:after="0" w:afterAutospacing="0"/>
        <w:ind w:left="0" w:firstLine="567"/>
        <w:jc w:val="both"/>
        <w:rPr>
          <w:color w:val="000000"/>
          <w:sz w:val="22"/>
          <w:szCs w:val="22"/>
        </w:rPr>
      </w:pPr>
      <w:r w:rsidRPr="00E12782">
        <w:rPr>
          <w:color w:val="000000"/>
          <w:sz w:val="22"/>
          <w:szCs w:val="22"/>
        </w:rPr>
        <w:t>Участием в конкурсах педагогического мастерства</w:t>
      </w:r>
    </w:p>
    <w:p w:rsidR="005816E5" w:rsidRPr="00E12782" w:rsidRDefault="005816E5" w:rsidP="00280D54">
      <w:pPr>
        <w:pStyle w:val="a8"/>
        <w:numPr>
          <w:ilvl w:val="0"/>
          <w:numId w:val="45"/>
        </w:numPr>
        <w:shd w:val="clear" w:color="auto" w:fill="FFFFFF"/>
        <w:spacing w:before="0" w:beforeAutospacing="0" w:after="0" w:afterAutospacing="0"/>
        <w:ind w:left="0" w:firstLine="567"/>
        <w:jc w:val="both"/>
        <w:rPr>
          <w:color w:val="000000"/>
          <w:sz w:val="22"/>
          <w:szCs w:val="22"/>
        </w:rPr>
      </w:pPr>
      <w:r w:rsidRPr="00E12782">
        <w:rPr>
          <w:color w:val="000000"/>
          <w:sz w:val="22"/>
          <w:szCs w:val="22"/>
        </w:rPr>
        <w:t>Повышение квалификации</w:t>
      </w:r>
    </w:p>
    <w:p w:rsidR="005816E5" w:rsidRPr="00E12782" w:rsidRDefault="005816E5" w:rsidP="00280D54">
      <w:pPr>
        <w:pStyle w:val="a8"/>
        <w:numPr>
          <w:ilvl w:val="0"/>
          <w:numId w:val="45"/>
        </w:numPr>
        <w:shd w:val="clear" w:color="auto" w:fill="FFFFFF"/>
        <w:spacing w:before="0" w:beforeAutospacing="0" w:after="0" w:afterAutospacing="0"/>
        <w:ind w:left="0" w:firstLine="567"/>
        <w:jc w:val="both"/>
        <w:rPr>
          <w:color w:val="000000"/>
          <w:sz w:val="22"/>
          <w:szCs w:val="22"/>
        </w:rPr>
      </w:pPr>
      <w:r w:rsidRPr="00E12782">
        <w:rPr>
          <w:color w:val="000000"/>
          <w:sz w:val="22"/>
          <w:szCs w:val="22"/>
        </w:rPr>
        <w:t>Внедрением в учебный процесс инновационных технологий.</w:t>
      </w:r>
    </w:p>
    <w:p w:rsidR="005816E5" w:rsidRPr="00E12782" w:rsidRDefault="005816E5" w:rsidP="00D417A3">
      <w:pPr>
        <w:ind w:firstLine="142"/>
        <w:jc w:val="both"/>
        <w:rPr>
          <w:sz w:val="22"/>
          <w:szCs w:val="22"/>
        </w:rPr>
      </w:pPr>
      <w:r w:rsidRPr="00E12782">
        <w:rPr>
          <w:sz w:val="22"/>
          <w:szCs w:val="22"/>
        </w:rPr>
        <w:t>Всем членам ШМО продолжить работу по самообразованию и повышению квалификационного уровня, расширять сотрудничество с целью поиска новых форм работы, обмена опытом и повышения методического уровня работы ШМО.</w:t>
      </w:r>
    </w:p>
    <w:p w:rsidR="005816E5" w:rsidRPr="00E12782" w:rsidRDefault="005816E5" w:rsidP="00D417A3">
      <w:pPr>
        <w:pStyle w:val="a8"/>
        <w:shd w:val="clear" w:color="auto" w:fill="FFFFFF"/>
        <w:spacing w:before="0" w:beforeAutospacing="0" w:after="0" w:afterAutospacing="0"/>
        <w:ind w:firstLine="567"/>
        <w:jc w:val="both"/>
        <w:rPr>
          <w:b/>
          <w:bCs/>
          <w:color w:val="000000"/>
          <w:sz w:val="22"/>
          <w:szCs w:val="22"/>
        </w:rPr>
      </w:pPr>
    </w:p>
    <w:p w:rsidR="005816E5" w:rsidRPr="00E12782" w:rsidRDefault="005816E5" w:rsidP="00D417A3">
      <w:pPr>
        <w:pStyle w:val="a8"/>
        <w:shd w:val="clear" w:color="auto" w:fill="FFFFFF"/>
        <w:spacing w:before="0" w:beforeAutospacing="0" w:after="0" w:afterAutospacing="0"/>
        <w:ind w:firstLine="567"/>
        <w:jc w:val="both"/>
        <w:rPr>
          <w:color w:val="000000"/>
          <w:sz w:val="22"/>
          <w:szCs w:val="22"/>
        </w:rPr>
      </w:pPr>
      <w:r w:rsidRPr="00E12782">
        <w:rPr>
          <w:b/>
          <w:bCs/>
          <w:color w:val="000000"/>
          <w:sz w:val="22"/>
          <w:szCs w:val="22"/>
        </w:rPr>
        <w:t>Ожидаемые результаты работы:</w:t>
      </w:r>
    </w:p>
    <w:p w:rsidR="005816E5" w:rsidRPr="00E12782" w:rsidRDefault="005816E5" w:rsidP="00D417A3">
      <w:pPr>
        <w:pStyle w:val="a8"/>
        <w:shd w:val="clear" w:color="auto" w:fill="FFFFFF"/>
        <w:spacing w:before="0" w:beforeAutospacing="0" w:after="0" w:afterAutospacing="0"/>
        <w:ind w:firstLine="567"/>
        <w:jc w:val="both"/>
        <w:rPr>
          <w:color w:val="000000"/>
          <w:sz w:val="22"/>
          <w:szCs w:val="22"/>
        </w:rPr>
      </w:pPr>
      <w:r w:rsidRPr="00E12782">
        <w:rPr>
          <w:color w:val="000000"/>
          <w:sz w:val="22"/>
          <w:szCs w:val="22"/>
        </w:rPr>
        <w:t>- рост качества знаний учащихся начальной школы;</w:t>
      </w:r>
    </w:p>
    <w:p w:rsidR="005816E5" w:rsidRPr="00E12782" w:rsidRDefault="005816E5" w:rsidP="00D417A3">
      <w:pPr>
        <w:pStyle w:val="a8"/>
        <w:shd w:val="clear" w:color="auto" w:fill="FFFFFF"/>
        <w:spacing w:before="0" w:beforeAutospacing="0" w:after="0" w:afterAutospacing="0"/>
        <w:ind w:firstLine="567"/>
        <w:jc w:val="both"/>
        <w:rPr>
          <w:color w:val="000000"/>
          <w:sz w:val="22"/>
          <w:szCs w:val="22"/>
        </w:rPr>
      </w:pPr>
      <w:r w:rsidRPr="00E12782">
        <w:rPr>
          <w:color w:val="000000"/>
          <w:sz w:val="22"/>
          <w:szCs w:val="22"/>
        </w:rPr>
        <w:lastRenderedPageBreak/>
        <w:t>- повышение познавательного интереса учащихся к предметам и внеурочной деятельности;</w:t>
      </w:r>
    </w:p>
    <w:p w:rsidR="005816E5" w:rsidRPr="00E12782" w:rsidRDefault="005816E5" w:rsidP="00D417A3">
      <w:pPr>
        <w:pStyle w:val="a8"/>
        <w:shd w:val="clear" w:color="auto" w:fill="FFFFFF"/>
        <w:spacing w:before="0" w:beforeAutospacing="0" w:after="0" w:afterAutospacing="0"/>
        <w:jc w:val="both"/>
        <w:rPr>
          <w:color w:val="000000"/>
          <w:sz w:val="22"/>
          <w:szCs w:val="22"/>
        </w:rPr>
      </w:pPr>
      <w:r w:rsidRPr="00E12782">
        <w:rPr>
          <w:color w:val="000000"/>
          <w:sz w:val="22"/>
          <w:szCs w:val="22"/>
        </w:rPr>
        <w:t>- овладение учителями ШМО системой преподавания предметов в соответствии с новым ФГОС;</w:t>
      </w:r>
    </w:p>
    <w:p w:rsidR="005816E5" w:rsidRPr="00E12782" w:rsidRDefault="005816E5" w:rsidP="00D417A3">
      <w:pPr>
        <w:pStyle w:val="a8"/>
        <w:shd w:val="clear" w:color="auto" w:fill="FFFFFF"/>
        <w:spacing w:before="0" w:beforeAutospacing="0" w:after="0" w:afterAutospacing="0"/>
        <w:jc w:val="both"/>
        <w:rPr>
          <w:color w:val="000000"/>
          <w:sz w:val="22"/>
          <w:szCs w:val="22"/>
        </w:rPr>
      </w:pPr>
      <w:r w:rsidRPr="00E12782">
        <w:rPr>
          <w:color w:val="000000"/>
          <w:sz w:val="22"/>
          <w:szCs w:val="22"/>
        </w:rPr>
        <w:t>- создание условий в процессе обучения для формирования у учащихся ключевых компетентностей, БУД;</w:t>
      </w:r>
    </w:p>
    <w:p w:rsidR="005816E5" w:rsidRPr="00E12782" w:rsidRDefault="005816E5" w:rsidP="00D417A3">
      <w:pPr>
        <w:pStyle w:val="a8"/>
        <w:shd w:val="clear" w:color="auto" w:fill="FFFFFF"/>
        <w:spacing w:before="0" w:beforeAutospacing="0" w:after="0" w:afterAutospacing="0"/>
        <w:ind w:firstLine="567"/>
        <w:jc w:val="both"/>
        <w:rPr>
          <w:color w:val="000000"/>
          <w:sz w:val="22"/>
          <w:szCs w:val="22"/>
        </w:rPr>
      </w:pPr>
      <w:r w:rsidRPr="00E12782">
        <w:rPr>
          <w:color w:val="000000"/>
          <w:sz w:val="22"/>
          <w:szCs w:val="22"/>
        </w:rPr>
        <w:t>- социальная адаптация в коллектив класса детей с тяжел</w:t>
      </w:r>
      <w:r w:rsidR="00230375" w:rsidRPr="00E12782">
        <w:rPr>
          <w:color w:val="000000"/>
          <w:sz w:val="22"/>
          <w:szCs w:val="22"/>
        </w:rPr>
        <w:t>ой степенью отсталость</w:t>
      </w:r>
    </w:p>
    <w:p w:rsidR="005816E5" w:rsidRPr="00E12782" w:rsidRDefault="005816E5" w:rsidP="00D417A3">
      <w:pPr>
        <w:ind w:firstLine="567"/>
        <w:jc w:val="both"/>
        <w:rPr>
          <w:b/>
          <w:sz w:val="22"/>
          <w:szCs w:val="22"/>
        </w:rPr>
      </w:pPr>
      <w:r w:rsidRPr="00E12782">
        <w:rPr>
          <w:b/>
          <w:sz w:val="22"/>
          <w:szCs w:val="22"/>
        </w:rPr>
        <w:t>Направления работы МО учителей начальных классов:</w:t>
      </w:r>
    </w:p>
    <w:p w:rsidR="005816E5" w:rsidRPr="00E12782" w:rsidRDefault="005816E5" w:rsidP="00D417A3">
      <w:pPr>
        <w:ind w:firstLine="567"/>
        <w:jc w:val="both"/>
        <w:rPr>
          <w:b/>
          <w:sz w:val="22"/>
          <w:szCs w:val="22"/>
        </w:rPr>
      </w:pPr>
      <w:r w:rsidRPr="00E12782">
        <w:rPr>
          <w:b/>
          <w:sz w:val="22"/>
          <w:szCs w:val="22"/>
        </w:rPr>
        <w:t>Раздел 1. Организационно-педагогическая деятельность.</w:t>
      </w:r>
    </w:p>
    <w:p w:rsidR="005816E5" w:rsidRPr="00E12782" w:rsidRDefault="005816E5" w:rsidP="00D417A3">
      <w:pPr>
        <w:jc w:val="both"/>
        <w:rPr>
          <w:sz w:val="22"/>
          <w:szCs w:val="22"/>
          <w:u w:val="single"/>
        </w:rPr>
      </w:pPr>
      <w:r w:rsidRPr="00E12782">
        <w:rPr>
          <w:sz w:val="22"/>
          <w:szCs w:val="22"/>
          <w:u w:val="single"/>
        </w:rPr>
        <w:t xml:space="preserve">Задачи: </w:t>
      </w:r>
    </w:p>
    <w:p w:rsidR="005816E5" w:rsidRPr="00E12782" w:rsidRDefault="005816E5" w:rsidP="00D417A3">
      <w:pPr>
        <w:ind w:firstLine="567"/>
        <w:jc w:val="both"/>
        <w:rPr>
          <w:sz w:val="22"/>
          <w:szCs w:val="22"/>
        </w:rPr>
      </w:pPr>
      <w:r w:rsidRPr="00E12782">
        <w:rPr>
          <w:sz w:val="22"/>
          <w:szCs w:val="22"/>
        </w:rPr>
        <w:t xml:space="preserve">- повышение профессиональной культуры учителя через участие в реализации методической идеи; </w:t>
      </w:r>
    </w:p>
    <w:p w:rsidR="005816E5" w:rsidRPr="00E12782" w:rsidRDefault="005816E5" w:rsidP="00D417A3">
      <w:pPr>
        <w:ind w:firstLine="567"/>
        <w:jc w:val="both"/>
        <w:rPr>
          <w:sz w:val="22"/>
          <w:szCs w:val="22"/>
        </w:rPr>
      </w:pPr>
      <w:r w:rsidRPr="00E12782">
        <w:rPr>
          <w:sz w:val="22"/>
          <w:szCs w:val="22"/>
        </w:rPr>
        <w:t>- создание условий для повышения социально-профессионального статуса учителя.</w:t>
      </w:r>
    </w:p>
    <w:p w:rsidR="005816E5" w:rsidRPr="00E12782" w:rsidRDefault="005816E5" w:rsidP="00D417A3">
      <w:pPr>
        <w:pStyle w:val="Default"/>
        <w:tabs>
          <w:tab w:val="left" w:pos="8364"/>
        </w:tabs>
        <w:jc w:val="both"/>
        <w:rPr>
          <w:sz w:val="22"/>
          <w:szCs w:val="22"/>
        </w:rPr>
      </w:pPr>
    </w:p>
    <w:tbl>
      <w:tblPr>
        <w:tblW w:w="98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4536"/>
        <w:gridCol w:w="1701"/>
        <w:gridCol w:w="3044"/>
      </w:tblGrid>
      <w:tr w:rsidR="005816E5" w:rsidRPr="00E12782" w:rsidTr="00230375">
        <w:trPr>
          <w:trHeight w:val="245"/>
        </w:trPr>
        <w:tc>
          <w:tcPr>
            <w:tcW w:w="567" w:type="dxa"/>
          </w:tcPr>
          <w:p w:rsidR="005816E5" w:rsidRPr="00E12782" w:rsidRDefault="005816E5" w:rsidP="00D417A3">
            <w:pPr>
              <w:pStyle w:val="Default"/>
              <w:jc w:val="both"/>
              <w:rPr>
                <w:sz w:val="22"/>
                <w:szCs w:val="22"/>
              </w:rPr>
            </w:pPr>
            <w:r w:rsidRPr="00E12782">
              <w:rPr>
                <w:b/>
                <w:bCs/>
                <w:sz w:val="22"/>
                <w:szCs w:val="22"/>
              </w:rPr>
              <w:t xml:space="preserve">№ </w:t>
            </w:r>
          </w:p>
        </w:tc>
        <w:tc>
          <w:tcPr>
            <w:tcW w:w="4536" w:type="dxa"/>
          </w:tcPr>
          <w:p w:rsidR="005816E5" w:rsidRPr="00E12782" w:rsidRDefault="005816E5" w:rsidP="00D417A3">
            <w:pPr>
              <w:pStyle w:val="Default"/>
              <w:jc w:val="both"/>
              <w:rPr>
                <w:sz w:val="22"/>
                <w:szCs w:val="22"/>
              </w:rPr>
            </w:pPr>
            <w:r w:rsidRPr="00E12782">
              <w:rPr>
                <w:b/>
                <w:bCs/>
                <w:sz w:val="22"/>
                <w:szCs w:val="22"/>
              </w:rPr>
              <w:t xml:space="preserve">Содержание мероприятий </w:t>
            </w:r>
          </w:p>
        </w:tc>
        <w:tc>
          <w:tcPr>
            <w:tcW w:w="1701" w:type="dxa"/>
          </w:tcPr>
          <w:p w:rsidR="005816E5" w:rsidRPr="00E12782" w:rsidRDefault="005816E5" w:rsidP="00D417A3">
            <w:pPr>
              <w:pStyle w:val="Default"/>
              <w:jc w:val="both"/>
              <w:rPr>
                <w:sz w:val="22"/>
                <w:szCs w:val="22"/>
              </w:rPr>
            </w:pPr>
            <w:r w:rsidRPr="00E12782">
              <w:rPr>
                <w:b/>
                <w:bCs/>
                <w:sz w:val="22"/>
                <w:szCs w:val="22"/>
              </w:rPr>
              <w:t xml:space="preserve">Сроки реализации </w:t>
            </w:r>
          </w:p>
        </w:tc>
        <w:tc>
          <w:tcPr>
            <w:tcW w:w="3044" w:type="dxa"/>
          </w:tcPr>
          <w:p w:rsidR="005816E5" w:rsidRPr="00E12782" w:rsidRDefault="005816E5" w:rsidP="00D417A3">
            <w:pPr>
              <w:pStyle w:val="Default"/>
              <w:jc w:val="both"/>
              <w:rPr>
                <w:sz w:val="22"/>
                <w:szCs w:val="22"/>
              </w:rPr>
            </w:pPr>
            <w:r w:rsidRPr="00E12782">
              <w:rPr>
                <w:b/>
                <w:bCs/>
                <w:sz w:val="22"/>
                <w:szCs w:val="22"/>
              </w:rPr>
              <w:t xml:space="preserve">Ответственный </w:t>
            </w:r>
          </w:p>
        </w:tc>
      </w:tr>
      <w:tr w:rsidR="005816E5" w:rsidRPr="00E12782" w:rsidTr="00230375">
        <w:trPr>
          <w:trHeight w:val="247"/>
        </w:trPr>
        <w:tc>
          <w:tcPr>
            <w:tcW w:w="567" w:type="dxa"/>
          </w:tcPr>
          <w:p w:rsidR="005816E5" w:rsidRPr="00E12782" w:rsidRDefault="005816E5" w:rsidP="00D417A3">
            <w:pPr>
              <w:pStyle w:val="Default"/>
              <w:jc w:val="both"/>
              <w:rPr>
                <w:sz w:val="22"/>
                <w:szCs w:val="22"/>
              </w:rPr>
            </w:pPr>
            <w:r w:rsidRPr="00E12782">
              <w:rPr>
                <w:sz w:val="22"/>
                <w:szCs w:val="22"/>
              </w:rPr>
              <w:t xml:space="preserve">1. </w:t>
            </w:r>
          </w:p>
        </w:tc>
        <w:tc>
          <w:tcPr>
            <w:tcW w:w="4536" w:type="dxa"/>
          </w:tcPr>
          <w:p w:rsidR="005816E5" w:rsidRPr="00E12782" w:rsidRDefault="005816E5" w:rsidP="005051BF">
            <w:pPr>
              <w:pStyle w:val="Default"/>
              <w:jc w:val="both"/>
              <w:rPr>
                <w:sz w:val="22"/>
                <w:szCs w:val="22"/>
              </w:rPr>
            </w:pPr>
            <w:r w:rsidRPr="00E12782">
              <w:rPr>
                <w:sz w:val="22"/>
                <w:szCs w:val="22"/>
              </w:rPr>
              <w:t xml:space="preserve">Утверждение плана работы ШМО на </w:t>
            </w:r>
            <w:r w:rsidR="002F5431" w:rsidRPr="00E12782">
              <w:rPr>
                <w:sz w:val="22"/>
                <w:szCs w:val="22"/>
              </w:rPr>
              <w:t>202</w:t>
            </w:r>
            <w:r w:rsidR="005051BF" w:rsidRPr="00E12782">
              <w:rPr>
                <w:sz w:val="22"/>
                <w:szCs w:val="22"/>
              </w:rPr>
              <w:t>3</w:t>
            </w:r>
            <w:r w:rsidR="002F5431" w:rsidRPr="00E12782">
              <w:rPr>
                <w:sz w:val="22"/>
                <w:szCs w:val="22"/>
              </w:rPr>
              <w:t xml:space="preserve"> </w:t>
            </w:r>
            <w:r w:rsidRPr="00E12782">
              <w:rPr>
                <w:sz w:val="22"/>
                <w:szCs w:val="22"/>
              </w:rPr>
              <w:t xml:space="preserve"> - 202</w:t>
            </w:r>
            <w:r w:rsidR="005051BF" w:rsidRPr="00E12782">
              <w:rPr>
                <w:sz w:val="22"/>
                <w:szCs w:val="22"/>
              </w:rPr>
              <w:t>4</w:t>
            </w:r>
            <w:r w:rsidRPr="00E12782">
              <w:rPr>
                <w:sz w:val="22"/>
                <w:szCs w:val="22"/>
              </w:rPr>
              <w:t xml:space="preserve"> учебный год. </w:t>
            </w:r>
          </w:p>
        </w:tc>
        <w:tc>
          <w:tcPr>
            <w:tcW w:w="1701" w:type="dxa"/>
          </w:tcPr>
          <w:p w:rsidR="005816E5" w:rsidRPr="00E12782" w:rsidRDefault="005816E5" w:rsidP="00D417A3">
            <w:pPr>
              <w:pStyle w:val="Default"/>
              <w:jc w:val="both"/>
              <w:rPr>
                <w:sz w:val="22"/>
                <w:szCs w:val="22"/>
              </w:rPr>
            </w:pPr>
            <w:r w:rsidRPr="00E12782">
              <w:rPr>
                <w:sz w:val="22"/>
                <w:szCs w:val="22"/>
              </w:rPr>
              <w:t xml:space="preserve">Август </w:t>
            </w:r>
          </w:p>
        </w:tc>
        <w:tc>
          <w:tcPr>
            <w:tcW w:w="3044" w:type="dxa"/>
          </w:tcPr>
          <w:p w:rsidR="005816E5" w:rsidRPr="00E12782" w:rsidRDefault="005816E5" w:rsidP="00D417A3">
            <w:pPr>
              <w:pStyle w:val="Default"/>
              <w:jc w:val="both"/>
              <w:rPr>
                <w:sz w:val="22"/>
                <w:szCs w:val="22"/>
              </w:rPr>
            </w:pPr>
            <w:r w:rsidRPr="00E12782">
              <w:rPr>
                <w:sz w:val="22"/>
                <w:szCs w:val="22"/>
              </w:rPr>
              <w:t xml:space="preserve">Учителя начальных классов </w:t>
            </w:r>
          </w:p>
          <w:p w:rsidR="005816E5" w:rsidRPr="00E12782" w:rsidRDefault="005816E5" w:rsidP="00D417A3">
            <w:pPr>
              <w:pStyle w:val="Default"/>
              <w:jc w:val="both"/>
              <w:rPr>
                <w:sz w:val="22"/>
                <w:szCs w:val="22"/>
              </w:rPr>
            </w:pPr>
            <w:r w:rsidRPr="00E12782">
              <w:rPr>
                <w:sz w:val="22"/>
                <w:szCs w:val="22"/>
              </w:rPr>
              <w:t xml:space="preserve">Руководитель ШМО </w:t>
            </w:r>
          </w:p>
        </w:tc>
      </w:tr>
      <w:tr w:rsidR="005816E5" w:rsidRPr="00E12782" w:rsidTr="00230375">
        <w:trPr>
          <w:trHeight w:val="247"/>
        </w:trPr>
        <w:tc>
          <w:tcPr>
            <w:tcW w:w="567" w:type="dxa"/>
          </w:tcPr>
          <w:p w:rsidR="005816E5" w:rsidRPr="00E12782" w:rsidRDefault="005816E5" w:rsidP="00D417A3">
            <w:pPr>
              <w:pStyle w:val="Default"/>
              <w:jc w:val="both"/>
              <w:rPr>
                <w:sz w:val="22"/>
                <w:szCs w:val="22"/>
              </w:rPr>
            </w:pPr>
            <w:r w:rsidRPr="00E12782">
              <w:rPr>
                <w:sz w:val="22"/>
                <w:szCs w:val="22"/>
              </w:rPr>
              <w:t xml:space="preserve">2. </w:t>
            </w:r>
          </w:p>
        </w:tc>
        <w:tc>
          <w:tcPr>
            <w:tcW w:w="4536" w:type="dxa"/>
          </w:tcPr>
          <w:p w:rsidR="005816E5" w:rsidRPr="00E12782" w:rsidRDefault="005816E5" w:rsidP="00D417A3">
            <w:pPr>
              <w:pStyle w:val="Default"/>
              <w:jc w:val="both"/>
              <w:rPr>
                <w:sz w:val="22"/>
                <w:szCs w:val="22"/>
              </w:rPr>
            </w:pPr>
            <w:r w:rsidRPr="00E12782">
              <w:rPr>
                <w:sz w:val="22"/>
                <w:szCs w:val="22"/>
              </w:rPr>
              <w:t xml:space="preserve">Проведение заседаний ШМО. </w:t>
            </w:r>
          </w:p>
        </w:tc>
        <w:tc>
          <w:tcPr>
            <w:tcW w:w="1701" w:type="dxa"/>
          </w:tcPr>
          <w:p w:rsidR="005816E5" w:rsidRPr="00E12782" w:rsidRDefault="005816E5" w:rsidP="00D417A3">
            <w:pPr>
              <w:pStyle w:val="Default"/>
              <w:jc w:val="both"/>
              <w:rPr>
                <w:sz w:val="22"/>
                <w:szCs w:val="22"/>
              </w:rPr>
            </w:pPr>
            <w:r w:rsidRPr="00E12782">
              <w:rPr>
                <w:sz w:val="22"/>
                <w:szCs w:val="22"/>
              </w:rPr>
              <w:t xml:space="preserve">В течение года </w:t>
            </w:r>
          </w:p>
        </w:tc>
        <w:tc>
          <w:tcPr>
            <w:tcW w:w="3044" w:type="dxa"/>
          </w:tcPr>
          <w:p w:rsidR="005816E5" w:rsidRPr="00E12782" w:rsidRDefault="005816E5" w:rsidP="00D417A3">
            <w:pPr>
              <w:pStyle w:val="Default"/>
              <w:jc w:val="both"/>
              <w:rPr>
                <w:sz w:val="22"/>
                <w:szCs w:val="22"/>
              </w:rPr>
            </w:pPr>
            <w:r w:rsidRPr="00E12782">
              <w:rPr>
                <w:sz w:val="22"/>
                <w:szCs w:val="22"/>
              </w:rPr>
              <w:t xml:space="preserve">Учителя начальных классов </w:t>
            </w:r>
          </w:p>
          <w:p w:rsidR="005816E5" w:rsidRPr="00E12782" w:rsidRDefault="005816E5" w:rsidP="00D417A3">
            <w:pPr>
              <w:pStyle w:val="Default"/>
              <w:jc w:val="both"/>
              <w:rPr>
                <w:sz w:val="22"/>
                <w:szCs w:val="22"/>
              </w:rPr>
            </w:pPr>
            <w:r w:rsidRPr="00E12782">
              <w:rPr>
                <w:sz w:val="22"/>
                <w:szCs w:val="22"/>
              </w:rPr>
              <w:t>Руководитель ШМО</w:t>
            </w:r>
          </w:p>
        </w:tc>
      </w:tr>
      <w:tr w:rsidR="005816E5" w:rsidRPr="00E12782" w:rsidTr="00230375">
        <w:trPr>
          <w:trHeight w:val="523"/>
        </w:trPr>
        <w:tc>
          <w:tcPr>
            <w:tcW w:w="567" w:type="dxa"/>
          </w:tcPr>
          <w:p w:rsidR="005816E5" w:rsidRPr="00E12782" w:rsidRDefault="005816E5" w:rsidP="00D417A3">
            <w:pPr>
              <w:pStyle w:val="Default"/>
              <w:jc w:val="both"/>
              <w:rPr>
                <w:sz w:val="22"/>
                <w:szCs w:val="22"/>
              </w:rPr>
            </w:pPr>
            <w:r w:rsidRPr="00E12782">
              <w:rPr>
                <w:sz w:val="22"/>
                <w:szCs w:val="22"/>
              </w:rPr>
              <w:t xml:space="preserve">3. </w:t>
            </w:r>
          </w:p>
        </w:tc>
        <w:tc>
          <w:tcPr>
            <w:tcW w:w="4536" w:type="dxa"/>
          </w:tcPr>
          <w:p w:rsidR="005816E5" w:rsidRPr="00E12782" w:rsidRDefault="005816E5" w:rsidP="00D417A3">
            <w:pPr>
              <w:pStyle w:val="Default"/>
              <w:jc w:val="both"/>
              <w:rPr>
                <w:sz w:val="22"/>
                <w:szCs w:val="22"/>
              </w:rPr>
            </w:pPr>
            <w:r w:rsidRPr="00E12782">
              <w:rPr>
                <w:sz w:val="22"/>
                <w:szCs w:val="22"/>
              </w:rPr>
              <w:t xml:space="preserve">Участие в работе МО, педсоветах, методических семинарах, заседаниях МО, научно-практических конференциях, метапредметных неделях. </w:t>
            </w:r>
          </w:p>
        </w:tc>
        <w:tc>
          <w:tcPr>
            <w:tcW w:w="1701" w:type="dxa"/>
          </w:tcPr>
          <w:p w:rsidR="005816E5" w:rsidRPr="00E12782" w:rsidRDefault="005816E5" w:rsidP="00D417A3">
            <w:pPr>
              <w:pStyle w:val="Default"/>
              <w:jc w:val="both"/>
              <w:rPr>
                <w:sz w:val="22"/>
                <w:szCs w:val="22"/>
              </w:rPr>
            </w:pPr>
            <w:r w:rsidRPr="00E12782">
              <w:rPr>
                <w:sz w:val="22"/>
                <w:szCs w:val="22"/>
              </w:rPr>
              <w:t xml:space="preserve">В течение года </w:t>
            </w:r>
          </w:p>
        </w:tc>
        <w:tc>
          <w:tcPr>
            <w:tcW w:w="3044" w:type="dxa"/>
          </w:tcPr>
          <w:p w:rsidR="005816E5" w:rsidRPr="00E12782" w:rsidRDefault="005816E5" w:rsidP="00D417A3">
            <w:pPr>
              <w:pStyle w:val="Default"/>
              <w:jc w:val="both"/>
              <w:rPr>
                <w:sz w:val="22"/>
                <w:szCs w:val="22"/>
              </w:rPr>
            </w:pPr>
            <w:r w:rsidRPr="00E12782">
              <w:rPr>
                <w:sz w:val="22"/>
                <w:szCs w:val="22"/>
              </w:rPr>
              <w:t xml:space="preserve">Учителя начальных классов </w:t>
            </w:r>
          </w:p>
          <w:p w:rsidR="005816E5" w:rsidRPr="00E12782" w:rsidRDefault="005816E5" w:rsidP="00D417A3">
            <w:pPr>
              <w:pStyle w:val="Default"/>
              <w:jc w:val="both"/>
              <w:rPr>
                <w:sz w:val="22"/>
                <w:szCs w:val="22"/>
              </w:rPr>
            </w:pPr>
            <w:r w:rsidRPr="00E12782">
              <w:rPr>
                <w:sz w:val="22"/>
                <w:szCs w:val="22"/>
              </w:rPr>
              <w:t>Руководитель ШМО</w:t>
            </w:r>
          </w:p>
        </w:tc>
      </w:tr>
      <w:tr w:rsidR="005816E5" w:rsidRPr="00E12782" w:rsidTr="00230375">
        <w:trPr>
          <w:trHeight w:val="385"/>
        </w:trPr>
        <w:tc>
          <w:tcPr>
            <w:tcW w:w="567" w:type="dxa"/>
          </w:tcPr>
          <w:p w:rsidR="005816E5" w:rsidRPr="00E12782" w:rsidRDefault="005816E5" w:rsidP="00D417A3">
            <w:pPr>
              <w:pStyle w:val="Default"/>
              <w:jc w:val="both"/>
              <w:rPr>
                <w:sz w:val="22"/>
                <w:szCs w:val="22"/>
              </w:rPr>
            </w:pPr>
            <w:r w:rsidRPr="00E12782">
              <w:rPr>
                <w:sz w:val="22"/>
                <w:szCs w:val="22"/>
              </w:rPr>
              <w:t xml:space="preserve">4. </w:t>
            </w:r>
          </w:p>
        </w:tc>
        <w:tc>
          <w:tcPr>
            <w:tcW w:w="4536" w:type="dxa"/>
          </w:tcPr>
          <w:p w:rsidR="005816E5" w:rsidRPr="00E12782" w:rsidRDefault="005816E5" w:rsidP="00D417A3">
            <w:pPr>
              <w:pStyle w:val="Default"/>
              <w:jc w:val="both"/>
              <w:rPr>
                <w:sz w:val="22"/>
                <w:szCs w:val="22"/>
              </w:rPr>
            </w:pPr>
            <w:r w:rsidRPr="00E12782">
              <w:rPr>
                <w:sz w:val="22"/>
                <w:szCs w:val="22"/>
              </w:rPr>
              <w:t xml:space="preserve">Актуализация нормативных требований СанПиНа, охраны труда для всех участников образовательного процесса. </w:t>
            </w:r>
          </w:p>
        </w:tc>
        <w:tc>
          <w:tcPr>
            <w:tcW w:w="1701" w:type="dxa"/>
          </w:tcPr>
          <w:p w:rsidR="005816E5" w:rsidRPr="00E12782" w:rsidRDefault="005816E5" w:rsidP="00D417A3">
            <w:pPr>
              <w:pStyle w:val="Default"/>
              <w:jc w:val="both"/>
              <w:rPr>
                <w:sz w:val="22"/>
                <w:szCs w:val="22"/>
              </w:rPr>
            </w:pPr>
            <w:r w:rsidRPr="00E12782">
              <w:rPr>
                <w:sz w:val="22"/>
                <w:szCs w:val="22"/>
              </w:rPr>
              <w:t xml:space="preserve">Август, январь </w:t>
            </w:r>
          </w:p>
        </w:tc>
        <w:tc>
          <w:tcPr>
            <w:tcW w:w="3044" w:type="dxa"/>
          </w:tcPr>
          <w:p w:rsidR="005816E5" w:rsidRPr="00E12782" w:rsidRDefault="005816E5" w:rsidP="00D417A3">
            <w:pPr>
              <w:pStyle w:val="Default"/>
              <w:jc w:val="both"/>
              <w:rPr>
                <w:sz w:val="22"/>
                <w:szCs w:val="22"/>
              </w:rPr>
            </w:pPr>
            <w:r w:rsidRPr="00E12782">
              <w:rPr>
                <w:sz w:val="22"/>
                <w:szCs w:val="22"/>
              </w:rPr>
              <w:t xml:space="preserve">Учителя начальных классов </w:t>
            </w:r>
          </w:p>
          <w:p w:rsidR="005816E5" w:rsidRPr="00E12782" w:rsidRDefault="005816E5" w:rsidP="00D417A3">
            <w:pPr>
              <w:pStyle w:val="Default"/>
              <w:jc w:val="both"/>
              <w:rPr>
                <w:sz w:val="22"/>
                <w:szCs w:val="22"/>
              </w:rPr>
            </w:pPr>
            <w:r w:rsidRPr="00E12782">
              <w:rPr>
                <w:sz w:val="22"/>
                <w:szCs w:val="22"/>
              </w:rPr>
              <w:t>Руководитель ШМО</w:t>
            </w:r>
          </w:p>
        </w:tc>
      </w:tr>
      <w:tr w:rsidR="005816E5" w:rsidRPr="00E12782" w:rsidTr="00230375">
        <w:trPr>
          <w:trHeight w:val="247"/>
        </w:trPr>
        <w:tc>
          <w:tcPr>
            <w:tcW w:w="567" w:type="dxa"/>
          </w:tcPr>
          <w:p w:rsidR="005816E5" w:rsidRPr="00E12782" w:rsidRDefault="005816E5" w:rsidP="00D417A3">
            <w:pPr>
              <w:pStyle w:val="Default"/>
              <w:jc w:val="both"/>
              <w:rPr>
                <w:sz w:val="22"/>
                <w:szCs w:val="22"/>
              </w:rPr>
            </w:pPr>
            <w:r w:rsidRPr="00E12782">
              <w:rPr>
                <w:sz w:val="22"/>
                <w:szCs w:val="22"/>
              </w:rPr>
              <w:t xml:space="preserve">5. </w:t>
            </w:r>
          </w:p>
        </w:tc>
        <w:tc>
          <w:tcPr>
            <w:tcW w:w="4536" w:type="dxa"/>
          </w:tcPr>
          <w:p w:rsidR="005816E5" w:rsidRPr="00E12782" w:rsidRDefault="005816E5" w:rsidP="00D417A3">
            <w:pPr>
              <w:pStyle w:val="Default"/>
              <w:jc w:val="both"/>
              <w:rPr>
                <w:sz w:val="22"/>
                <w:szCs w:val="22"/>
              </w:rPr>
            </w:pPr>
            <w:r w:rsidRPr="00E12782">
              <w:rPr>
                <w:sz w:val="22"/>
                <w:szCs w:val="22"/>
              </w:rPr>
              <w:t xml:space="preserve">Внедрение информационных технологий в организационно-педагогический процесс. </w:t>
            </w:r>
          </w:p>
        </w:tc>
        <w:tc>
          <w:tcPr>
            <w:tcW w:w="1701" w:type="dxa"/>
          </w:tcPr>
          <w:p w:rsidR="005816E5" w:rsidRPr="00E12782" w:rsidRDefault="005816E5" w:rsidP="00D417A3">
            <w:pPr>
              <w:pStyle w:val="Default"/>
              <w:jc w:val="both"/>
              <w:rPr>
                <w:sz w:val="22"/>
                <w:szCs w:val="22"/>
              </w:rPr>
            </w:pPr>
            <w:r w:rsidRPr="00E12782">
              <w:rPr>
                <w:sz w:val="22"/>
                <w:szCs w:val="22"/>
              </w:rPr>
              <w:t xml:space="preserve">В течение года </w:t>
            </w:r>
          </w:p>
        </w:tc>
        <w:tc>
          <w:tcPr>
            <w:tcW w:w="3044" w:type="dxa"/>
          </w:tcPr>
          <w:p w:rsidR="005816E5" w:rsidRPr="00E12782" w:rsidRDefault="005816E5" w:rsidP="00D417A3">
            <w:pPr>
              <w:pStyle w:val="Default"/>
              <w:jc w:val="both"/>
              <w:rPr>
                <w:sz w:val="22"/>
                <w:szCs w:val="22"/>
              </w:rPr>
            </w:pPr>
            <w:r w:rsidRPr="00E12782">
              <w:rPr>
                <w:sz w:val="22"/>
                <w:szCs w:val="22"/>
              </w:rPr>
              <w:t xml:space="preserve">Учителя начальных классов </w:t>
            </w:r>
          </w:p>
          <w:p w:rsidR="005816E5" w:rsidRPr="00E12782" w:rsidRDefault="005816E5" w:rsidP="00D417A3">
            <w:pPr>
              <w:pStyle w:val="Default"/>
              <w:jc w:val="both"/>
              <w:rPr>
                <w:sz w:val="22"/>
                <w:szCs w:val="22"/>
              </w:rPr>
            </w:pPr>
            <w:r w:rsidRPr="00E12782">
              <w:rPr>
                <w:sz w:val="22"/>
                <w:szCs w:val="22"/>
              </w:rPr>
              <w:t>Руководитель ШМО</w:t>
            </w:r>
          </w:p>
        </w:tc>
      </w:tr>
      <w:tr w:rsidR="005816E5" w:rsidRPr="00E12782" w:rsidTr="00230375">
        <w:trPr>
          <w:trHeight w:val="523"/>
        </w:trPr>
        <w:tc>
          <w:tcPr>
            <w:tcW w:w="567" w:type="dxa"/>
          </w:tcPr>
          <w:p w:rsidR="005816E5" w:rsidRPr="00E12782" w:rsidRDefault="005816E5" w:rsidP="00D417A3">
            <w:pPr>
              <w:pStyle w:val="Default"/>
              <w:jc w:val="both"/>
              <w:rPr>
                <w:sz w:val="22"/>
                <w:szCs w:val="22"/>
              </w:rPr>
            </w:pPr>
            <w:r w:rsidRPr="00E12782">
              <w:rPr>
                <w:sz w:val="22"/>
                <w:szCs w:val="22"/>
              </w:rPr>
              <w:t xml:space="preserve">6. </w:t>
            </w:r>
          </w:p>
        </w:tc>
        <w:tc>
          <w:tcPr>
            <w:tcW w:w="4536" w:type="dxa"/>
          </w:tcPr>
          <w:p w:rsidR="005816E5" w:rsidRPr="00E12782" w:rsidRDefault="005816E5" w:rsidP="00D417A3">
            <w:pPr>
              <w:pStyle w:val="Default"/>
              <w:jc w:val="both"/>
              <w:rPr>
                <w:sz w:val="22"/>
                <w:szCs w:val="22"/>
              </w:rPr>
            </w:pPr>
            <w:r w:rsidRPr="00E12782">
              <w:rPr>
                <w:sz w:val="22"/>
                <w:szCs w:val="22"/>
              </w:rPr>
              <w:t xml:space="preserve">Создание условий для повышения социально-профессионального статуса учителя; создание банка данных об уровне профессиональной компетенции педагогов. </w:t>
            </w:r>
          </w:p>
        </w:tc>
        <w:tc>
          <w:tcPr>
            <w:tcW w:w="1701" w:type="dxa"/>
          </w:tcPr>
          <w:p w:rsidR="005816E5" w:rsidRPr="00E12782" w:rsidRDefault="005816E5" w:rsidP="00D417A3">
            <w:pPr>
              <w:pStyle w:val="Default"/>
              <w:jc w:val="both"/>
              <w:rPr>
                <w:sz w:val="22"/>
                <w:szCs w:val="22"/>
              </w:rPr>
            </w:pPr>
            <w:r w:rsidRPr="00E12782">
              <w:rPr>
                <w:sz w:val="22"/>
                <w:szCs w:val="22"/>
              </w:rPr>
              <w:t xml:space="preserve">Постоянно </w:t>
            </w:r>
          </w:p>
        </w:tc>
        <w:tc>
          <w:tcPr>
            <w:tcW w:w="3044" w:type="dxa"/>
          </w:tcPr>
          <w:p w:rsidR="005816E5" w:rsidRPr="00E12782" w:rsidRDefault="005816E5" w:rsidP="00D417A3">
            <w:pPr>
              <w:pStyle w:val="Default"/>
              <w:jc w:val="both"/>
              <w:rPr>
                <w:sz w:val="22"/>
                <w:szCs w:val="22"/>
              </w:rPr>
            </w:pPr>
            <w:r w:rsidRPr="00E12782">
              <w:rPr>
                <w:sz w:val="22"/>
                <w:szCs w:val="22"/>
              </w:rPr>
              <w:t xml:space="preserve">Учителя начальных классов </w:t>
            </w:r>
          </w:p>
          <w:p w:rsidR="005816E5" w:rsidRPr="00E12782" w:rsidRDefault="005816E5" w:rsidP="00D417A3">
            <w:pPr>
              <w:pStyle w:val="Default"/>
              <w:jc w:val="both"/>
              <w:rPr>
                <w:sz w:val="22"/>
                <w:szCs w:val="22"/>
              </w:rPr>
            </w:pPr>
            <w:r w:rsidRPr="00E12782">
              <w:rPr>
                <w:sz w:val="22"/>
                <w:szCs w:val="22"/>
              </w:rPr>
              <w:t>Руководитель ШМО</w:t>
            </w:r>
          </w:p>
        </w:tc>
      </w:tr>
    </w:tbl>
    <w:p w:rsidR="005816E5" w:rsidRPr="00E12782" w:rsidRDefault="005816E5" w:rsidP="00D417A3">
      <w:pPr>
        <w:shd w:val="clear" w:color="auto" w:fill="FFFFFF"/>
        <w:jc w:val="both"/>
        <w:rPr>
          <w:rFonts w:eastAsia="Times New Roman"/>
          <w:b/>
          <w:bCs/>
          <w:color w:val="000000"/>
          <w:sz w:val="22"/>
          <w:szCs w:val="22"/>
        </w:rPr>
      </w:pPr>
    </w:p>
    <w:p w:rsidR="005816E5" w:rsidRPr="00E12782" w:rsidRDefault="005816E5" w:rsidP="00D417A3">
      <w:pPr>
        <w:ind w:firstLine="567"/>
        <w:jc w:val="both"/>
        <w:rPr>
          <w:b/>
          <w:sz w:val="22"/>
          <w:szCs w:val="22"/>
        </w:rPr>
      </w:pPr>
      <w:r w:rsidRPr="00E12782">
        <w:rPr>
          <w:b/>
          <w:sz w:val="22"/>
          <w:szCs w:val="22"/>
        </w:rPr>
        <w:t>Раздел 2. Учебно-методическая деятельность.</w:t>
      </w:r>
    </w:p>
    <w:p w:rsidR="005816E5" w:rsidRPr="00E12782" w:rsidRDefault="005816E5" w:rsidP="00D417A3">
      <w:pPr>
        <w:ind w:firstLine="567"/>
        <w:jc w:val="both"/>
        <w:rPr>
          <w:sz w:val="22"/>
          <w:szCs w:val="22"/>
          <w:u w:val="single"/>
        </w:rPr>
      </w:pPr>
      <w:r w:rsidRPr="00E12782">
        <w:rPr>
          <w:sz w:val="22"/>
          <w:szCs w:val="22"/>
          <w:u w:val="single"/>
        </w:rPr>
        <w:t xml:space="preserve">Задачи: </w:t>
      </w:r>
    </w:p>
    <w:p w:rsidR="005816E5" w:rsidRPr="00E12782" w:rsidRDefault="005816E5" w:rsidP="00D417A3">
      <w:pPr>
        <w:jc w:val="both"/>
        <w:rPr>
          <w:sz w:val="22"/>
          <w:szCs w:val="22"/>
        </w:rPr>
      </w:pPr>
      <w:r w:rsidRPr="00E12782">
        <w:rPr>
          <w:sz w:val="22"/>
          <w:szCs w:val="22"/>
        </w:rPr>
        <w:t xml:space="preserve">- формирование банка данных педагогической информации (нормативно-правовая, методическая); </w:t>
      </w:r>
    </w:p>
    <w:p w:rsidR="005816E5" w:rsidRPr="00E12782" w:rsidRDefault="005816E5" w:rsidP="00D417A3">
      <w:pPr>
        <w:ind w:firstLine="567"/>
        <w:jc w:val="both"/>
        <w:rPr>
          <w:sz w:val="22"/>
          <w:szCs w:val="22"/>
        </w:rPr>
      </w:pPr>
      <w:r w:rsidRPr="00E12782">
        <w:rPr>
          <w:sz w:val="22"/>
          <w:szCs w:val="22"/>
        </w:rPr>
        <w:t>- организация и проведение мониторинга обученности учащихся на основе научно-методического обеспечения учебных программ.</w:t>
      </w:r>
    </w:p>
    <w:p w:rsidR="005816E5" w:rsidRPr="00E12782" w:rsidRDefault="005816E5" w:rsidP="00D417A3">
      <w:pPr>
        <w:shd w:val="clear" w:color="auto" w:fill="FFFFFF"/>
        <w:jc w:val="both"/>
        <w:rPr>
          <w:rFonts w:eastAsia="Times New Roman"/>
          <w:b/>
          <w:bCs/>
          <w:color w:val="000000"/>
          <w:sz w:val="22"/>
          <w:szCs w:val="22"/>
        </w:rPr>
      </w:pPr>
    </w:p>
    <w:tbl>
      <w:tblPr>
        <w:tblW w:w="99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4395"/>
        <w:gridCol w:w="1842"/>
        <w:gridCol w:w="3140"/>
      </w:tblGrid>
      <w:tr w:rsidR="005816E5" w:rsidRPr="00E12782" w:rsidTr="00230375">
        <w:trPr>
          <w:trHeight w:val="245"/>
        </w:trPr>
        <w:tc>
          <w:tcPr>
            <w:tcW w:w="567" w:type="dxa"/>
          </w:tcPr>
          <w:p w:rsidR="005816E5" w:rsidRPr="00E12782" w:rsidRDefault="005816E5" w:rsidP="00D417A3">
            <w:pPr>
              <w:pStyle w:val="Default"/>
              <w:jc w:val="both"/>
              <w:rPr>
                <w:sz w:val="22"/>
                <w:szCs w:val="22"/>
              </w:rPr>
            </w:pPr>
            <w:r w:rsidRPr="00E12782">
              <w:rPr>
                <w:b/>
                <w:bCs/>
                <w:sz w:val="22"/>
                <w:szCs w:val="22"/>
              </w:rPr>
              <w:t xml:space="preserve">№ </w:t>
            </w:r>
          </w:p>
        </w:tc>
        <w:tc>
          <w:tcPr>
            <w:tcW w:w="4395" w:type="dxa"/>
          </w:tcPr>
          <w:p w:rsidR="005816E5" w:rsidRPr="00E12782" w:rsidRDefault="005816E5" w:rsidP="00D417A3">
            <w:pPr>
              <w:pStyle w:val="Default"/>
              <w:jc w:val="both"/>
              <w:rPr>
                <w:sz w:val="22"/>
                <w:szCs w:val="22"/>
              </w:rPr>
            </w:pPr>
            <w:r w:rsidRPr="00E12782">
              <w:rPr>
                <w:b/>
                <w:bCs/>
                <w:sz w:val="22"/>
                <w:szCs w:val="22"/>
              </w:rPr>
              <w:t xml:space="preserve">Содержание мероприятий </w:t>
            </w:r>
          </w:p>
        </w:tc>
        <w:tc>
          <w:tcPr>
            <w:tcW w:w="1842" w:type="dxa"/>
          </w:tcPr>
          <w:p w:rsidR="005816E5" w:rsidRPr="00E12782" w:rsidRDefault="005816E5" w:rsidP="00D417A3">
            <w:pPr>
              <w:pStyle w:val="Default"/>
              <w:jc w:val="both"/>
              <w:rPr>
                <w:sz w:val="22"/>
                <w:szCs w:val="22"/>
              </w:rPr>
            </w:pPr>
            <w:r w:rsidRPr="00E12782">
              <w:rPr>
                <w:b/>
                <w:bCs/>
                <w:sz w:val="22"/>
                <w:szCs w:val="22"/>
              </w:rPr>
              <w:t xml:space="preserve">Сроки реализации </w:t>
            </w:r>
          </w:p>
        </w:tc>
        <w:tc>
          <w:tcPr>
            <w:tcW w:w="3140" w:type="dxa"/>
          </w:tcPr>
          <w:p w:rsidR="005816E5" w:rsidRPr="00E12782" w:rsidRDefault="005816E5" w:rsidP="00D417A3">
            <w:pPr>
              <w:pStyle w:val="Default"/>
              <w:jc w:val="both"/>
              <w:rPr>
                <w:sz w:val="22"/>
                <w:szCs w:val="22"/>
              </w:rPr>
            </w:pPr>
            <w:r w:rsidRPr="00E12782">
              <w:rPr>
                <w:b/>
                <w:bCs/>
                <w:sz w:val="22"/>
                <w:szCs w:val="22"/>
              </w:rPr>
              <w:t xml:space="preserve">Ответственный </w:t>
            </w:r>
          </w:p>
        </w:tc>
      </w:tr>
      <w:tr w:rsidR="005816E5" w:rsidRPr="00E12782" w:rsidTr="00230375">
        <w:trPr>
          <w:trHeight w:val="247"/>
        </w:trPr>
        <w:tc>
          <w:tcPr>
            <w:tcW w:w="567" w:type="dxa"/>
          </w:tcPr>
          <w:p w:rsidR="005816E5" w:rsidRPr="00E12782" w:rsidRDefault="005816E5" w:rsidP="00D417A3">
            <w:pPr>
              <w:pStyle w:val="Default"/>
              <w:jc w:val="both"/>
              <w:rPr>
                <w:sz w:val="22"/>
                <w:szCs w:val="22"/>
              </w:rPr>
            </w:pPr>
            <w:r w:rsidRPr="00E12782">
              <w:rPr>
                <w:sz w:val="22"/>
                <w:szCs w:val="22"/>
              </w:rPr>
              <w:t xml:space="preserve">1. </w:t>
            </w:r>
          </w:p>
        </w:tc>
        <w:tc>
          <w:tcPr>
            <w:tcW w:w="4395" w:type="dxa"/>
          </w:tcPr>
          <w:p w:rsidR="005816E5" w:rsidRPr="00E12782" w:rsidRDefault="005816E5" w:rsidP="00D417A3">
            <w:pPr>
              <w:pStyle w:val="Default"/>
              <w:jc w:val="both"/>
              <w:rPr>
                <w:sz w:val="22"/>
                <w:szCs w:val="22"/>
              </w:rPr>
            </w:pPr>
            <w:r w:rsidRPr="00E12782">
              <w:rPr>
                <w:sz w:val="22"/>
                <w:szCs w:val="22"/>
              </w:rPr>
              <w:t xml:space="preserve">Изучение нормативных документов, программ учебных предметов. Критерии оценивания. </w:t>
            </w:r>
          </w:p>
        </w:tc>
        <w:tc>
          <w:tcPr>
            <w:tcW w:w="1842" w:type="dxa"/>
          </w:tcPr>
          <w:p w:rsidR="005816E5" w:rsidRPr="00E12782" w:rsidRDefault="005816E5" w:rsidP="00D417A3">
            <w:pPr>
              <w:pStyle w:val="Default"/>
              <w:jc w:val="both"/>
              <w:rPr>
                <w:sz w:val="22"/>
                <w:szCs w:val="22"/>
              </w:rPr>
            </w:pPr>
            <w:r w:rsidRPr="00E12782">
              <w:rPr>
                <w:sz w:val="22"/>
                <w:szCs w:val="22"/>
              </w:rPr>
              <w:t xml:space="preserve">В течение года </w:t>
            </w:r>
          </w:p>
        </w:tc>
        <w:tc>
          <w:tcPr>
            <w:tcW w:w="3140" w:type="dxa"/>
          </w:tcPr>
          <w:p w:rsidR="005816E5" w:rsidRPr="00E12782" w:rsidRDefault="005816E5" w:rsidP="00D417A3">
            <w:pPr>
              <w:pStyle w:val="Default"/>
              <w:jc w:val="both"/>
              <w:rPr>
                <w:sz w:val="22"/>
                <w:szCs w:val="22"/>
              </w:rPr>
            </w:pPr>
            <w:r w:rsidRPr="00E12782">
              <w:rPr>
                <w:sz w:val="22"/>
                <w:szCs w:val="22"/>
              </w:rPr>
              <w:t xml:space="preserve">Учителя начальных классов </w:t>
            </w:r>
          </w:p>
          <w:p w:rsidR="005816E5" w:rsidRPr="00E12782" w:rsidRDefault="005816E5" w:rsidP="00D417A3">
            <w:pPr>
              <w:pStyle w:val="Default"/>
              <w:jc w:val="both"/>
              <w:rPr>
                <w:sz w:val="22"/>
                <w:szCs w:val="22"/>
              </w:rPr>
            </w:pPr>
            <w:r w:rsidRPr="00E12782">
              <w:rPr>
                <w:sz w:val="22"/>
                <w:szCs w:val="22"/>
              </w:rPr>
              <w:t>Руководитель ШМО</w:t>
            </w:r>
          </w:p>
        </w:tc>
      </w:tr>
      <w:tr w:rsidR="005816E5" w:rsidRPr="00E12782" w:rsidTr="00230375">
        <w:trPr>
          <w:trHeight w:val="385"/>
        </w:trPr>
        <w:tc>
          <w:tcPr>
            <w:tcW w:w="567" w:type="dxa"/>
          </w:tcPr>
          <w:p w:rsidR="005816E5" w:rsidRPr="00E12782" w:rsidRDefault="005816E5" w:rsidP="00D417A3">
            <w:pPr>
              <w:pStyle w:val="Default"/>
              <w:jc w:val="both"/>
              <w:rPr>
                <w:sz w:val="22"/>
                <w:szCs w:val="22"/>
              </w:rPr>
            </w:pPr>
            <w:r w:rsidRPr="00E12782">
              <w:rPr>
                <w:sz w:val="22"/>
                <w:szCs w:val="22"/>
              </w:rPr>
              <w:t xml:space="preserve">2. </w:t>
            </w:r>
          </w:p>
        </w:tc>
        <w:tc>
          <w:tcPr>
            <w:tcW w:w="4395" w:type="dxa"/>
          </w:tcPr>
          <w:p w:rsidR="005816E5" w:rsidRPr="00E12782" w:rsidRDefault="005816E5" w:rsidP="00D417A3">
            <w:pPr>
              <w:pStyle w:val="Default"/>
              <w:jc w:val="both"/>
              <w:rPr>
                <w:sz w:val="22"/>
                <w:szCs w:val="22"/>
              </w:rPr>
            </w:pPr>
            <w:r w:rsidRPr="00E12782">
              <w:rPr>
                <w:sz w:val="22"/>
                <w:szCs w:val="22"/>
              </w:rPr>
              <w:t xml:space="preserve">Изучение и систематизация методического обеспечения учебных программ по ФГОС. </w:t>
            </w:r>
          </w:p>
        </w:tc>
        <w:tc>
          <w:tcPr>
            <w:tcW w:w="1842" w:type="dxa"/>
          </w:tcPr>
          <w:p w:rsidR="005816E5" w:rsidRPr="00E12782" w:rsidRDefault="005816E5" w:rsidP="00D417A3">
            <w:pPr>
              <w:pStyle w:val="Default"/>
              <w:jc w:val="both"/>
              <w:rPr>
                <w:sz w:val="22"/>
                <w:szCs w:val="22"/>
              </w:rPr>
            </w:pPr>
            <w:r w:rsidRPr="00E12782">
              <w:rPr>
                <w:sz w:val="22"/>
                <w:szCs w:val="22"/>
              </w:rPr>
              <w:t xml:space="preserve">В течение года </w:t>
            </w:r>
          </w:p>
        </w:tc>
        <w:tc>
          <w:tcPr>
            <w:tcW w:w="3140" w:type="dxa"/>
          </w:tcPr>
          <w:p w:rsidR="005816E5" w:rsidRPr="00E12782" w:rsidRDefault="005816E5" w:rsidP="00D417A3">
            <w:pPr>
              <w:pStyle w:val="Default"/>
              <w:jc w:val="both"/>
              <w:rPr>
                <w:sz w:val="22"/>
                <w:szCs w:val="22"/>
              </w:rPr>
            </w:pPr>
            <w:r w:rsidRPr="00E12782">
              <w:rPr>
                <w:sz w:val="22"/>
                <w:szCs w:val="22"/>
              </w:rPr>
              <w:t xml:space="preserve">Зам. дир. по УВР </w:t>
            </w:r>
          </w:p>
          <w:p w:rsidR="005816E5" w:rsidRPr="00E12782" w:rsidRDefault="005816E5" w:rsidP="00D417A3">
            <w:pPr>
              <w:pStyle w:val="Default"/>
              <w:jc w:val="both"/>
              <w:rPr>
                <w:sz w:val="22"/>
                <w:szCs w:val="22"/>
              </w:rPr>
            </w:pPr>
            <w:r w:rsidRPr="00E12782">
              <w:rPr>
                <w:sz w:val="22"/>
                <w:szCs w:val="22"/>
              </w:rPr>
              <w:t xml:space="preserve">Учителя начальных классов </w:t>
            </w:r>
          </w:p>
        </w:tc>
      </w:tr>
      <w:tr w:rsidR="005816E5" w:rsidRPr="00E12782" w:rsidTr="00230375">
        <w:trPr>
          <w:trHeight w:val="385"/>
        </w:trPr>
        <w:tc>
          <w:tcPr>
            <w:tcW w:w="567" w:type="dxa"/>
          </w:tcPr>
          <w:p w:rsidR="005816E5" w:rsidRPr="00E12782" w:rsidRDefault="005816E5" w:rsidP="00D417A3">
            <w:pPr>
              <w:pStyle w:val="Default"/>
              <w:jc w:val="both"/>
              <w:rPr>
                <w:sz w:val="22"/>
                <w:szCs w:val="22"/>
              </w:rPr>
            </w:pPr>
            <w:r w:rsidRPr="00E12782">
              <w:rPr>
                <w:sz w:val="22"/>
                <w:szCs w:val="22"/>
              </w:rPr>
              <w:t xml:space="preserve">3. </w:t>
            </w:r>
          </w:p>
        </w:tc>
        <w:tc>
          <w:tcPr>
            <w:tcW w:w="4395" w:type="dxa"/>
          </w:tcPr>
          <w:p w:rsidR="005816E5" w:rsidRPr="00E12782" w:rsidRDefault="005816E5" w:rsidP="00D417A3">
            <w:pPr>
              <w:pStyle w:val="Default"/>
              <w:jc w:val="both"/>
              <w:rPr>
                <w:sz w:val="22"/>
                <w:szCs w:val="22"/>
              </w:rPr>
            </w:pPr>
            <w:r w:rsidRPr="00E12782">
              <w:rPr>
                <w:sz w:val="22"/>
                <w:szCs w:val="22"/>
              </w:rPr>
              <w:t xml:space="preserve">Подборка дидактического обеспечения учебных программ. </w:t>
            </w:r>
          </w:p>
        </w:tc>
        <w:tc>
          <w:tcPr>
            <w:tcW w:w="1842" w:type="dxa"/>
          </w:tcPr>
          <w:p w:rsidR="005816E5" w:rsidRPr="00E12782" w:rsidRDefault="005816E5" w:rsidP="00D417A3">
            <w:pPr>
              <w:pStyle w:val="Default"/>
              <w:jc w:val="both"/>
              <w:rPr>
                <w:sz w:val="22"/>
                <w:szCs w:val="22"/>
              </w:rPr>
            </w:pPr>
            <w:r w:rsidRPr="00E12782">
              <w:rPr>
                <w:sz w:val="22"/>
                <w:szCs w:val="22"/>
              </w:rPr>
              <w:t xml:space="preserve">В течение года </w:t>
            </w:r>
          </w:p>
        </w:tc>
        <w:tc>
          <w:tcPr>
            <w:tcW w:w="3140" w:type="dxa"/>
          </w:tcPr>
          <w:p w:rsidR="005816E5" w:rsidRPr="00E12782" w:rsidRDefault="005816E5" w:rsidP="00D417A3">
            <w:pPr>
              <w:pStyle w:val="Default"/>
              <w:jc w:val="both"/>
              <w:rPr>
                <w:sz w:val="22"/>
                <w:szCs w:val="22"/>
              </w:rPr>
            </w:pPr>
            <w:r w:rsidRPr="00E12782">
              <w:rPr>
                <w:sz w:val="22"/>
                <w:szCs w:val="22"/>
              </w:rPr>
              <w:t xml:space="preserve">Учителя начальных классов </w:t>
            </w:r>
          </w:p>
          <w:p w:rsidR="005816E5" w:rsidRPr="00E12782" w:rsidRDefault="005816E5" w:rsidP="00D417A3">
            <w:pPr>
              <w:pStyle w:val="Default"/>
              <w:jc w:val="both"/>
              <w:rPr>
                <w:sz w:val="22"/>
                <w:szCs w:val="22"/>
              </w:rPr>
            </w:pPr>
            <w:r w:rsidRPr="00E12782">
              <w:rPr>
                <w:sz w:val="22"/>
                <w:szCs w:val="22"/>
              </w:rPr>
              <w:t>Руководитель ШМО</w:t>
            </w:r>
          </w:p>
        </w:tc>
      </w:tr>
      <w:tr w:rsidR="005816E5" w:rsidRPr="00E12782" w:rsidTr="00230375">
        <w:trPr>
          <w:trHeight w:val="385"/>
        </w:trPr>
        <w:tc>
          <w:tcPr>
            <w:tcW w:w="567" w:type="dxa"/>
          </w:tcPr>
          <w:p w:rsidR="005816E5" w:rsidRPr="00E12782" w:rsidRDefault="005816E5" w:rsidP="00D417A3">
            <w:pPr>
              <w:pStyle w:val="Default"/>
              <w:jc w:val="both"/>
              <w:rPr>
                <w:sz w:val="22"/>
                <w:szCs w:val="22"/>
              </w:rPr>
            </w:pPr>
            <w:r w:rsidRPr="00E12782">
              <w:rPr>
                <w:sz w:val="22"/>
                <w:szCs w:val="22"/>
              </w:rPr>
              <w:t xml:space="preserve">4. </w:t>
            </w:r>
          </w:p>
        </w:tc>
        <w:tc>
          <w:tcPr>
            <w:tcW w:w="4395" w:type="dxa"/>
          </w:tcPr>
          <w:p w:rsidR="005816E5" w:rsidRPr="00E12782" w:rsidRDefault="005816E5" w:rsidP="00D417A3">
            <w:pPr>
              <w:pStyle w:val="Default"/>
              <w:jc w:val="both"/>
              <w:rPr>
                <w:sz w:val="22"/>
                <w:szCs w:val="22"/>
              </w:rPr>
            </w:pPr>
            <w:r w:rsidRPr="00E12782">
              <w:rPr>
                <w:sz w:val="22"/>
                <w:szCs w:val="22"/>
              </w:rPr>
              <w:t xml:space="preserve">Разработка рабочих программ по учебным предметам, внеурочной деятельности, адаптированных программ по ФГОС. </w:t>
            </w:r>
          </w:p>
        </w:tc>
        <w:tc>
          <w:tcPr>
            <w:tcW w:w="1842" w:type="dxa"/>
          </w:tcPr>
          <w:p w:rsidR="005816E5" w:rsidRPr="00E12782" w:rsidRDefault="005816E5" w:rsidP="00D417A3">
            <w:pPr>
              <w:pStyle w:val="Default"/>
              <w:jc w:val="both"/>
              <w:rPr>
                <w:sz w:val="22"/>
                <w:szCs w:val="22"/>
              </w:rPr>
            </w:pPr>
            <w:r w:rsidRPr="00E12782">
              <w:rPr>
                <w:sz w:val="22"/>
                <w:szCs w:val="22"/>
              </w:rPr>
              <w:t>Июнь</w:t>
            </w:r>
          </w:p>
        </w:tc>
        <w:tc>
          <w:tcPr>
            <w:tcW w:w="3140" w:type="dxa"/>
          </w:tcPr>
          <w:p w:rsidR="005816E5" w:rsidRPr="00E12782" w:rsidRDefault="005816E5" w:rsidP="00D417A3">
            <w:pPr>
              <w:pStyle w:val="Default"/>
              <w:jc w:val="both"/>
              <w:rPr>
                <w:sz w:val="22"/>
                <w:szCs w:val="22"/>
              </w:rPr>
            </w:pPr>
            <w:r w:rsidRPr="00E12782">
              <w:rPr>
                <w:sz w:val="22"/>
                <w:szCs w:val="22"/>
              </w:rPr>
              <w:t xml:space="preserve">Учителя начальных классов </w:t>
            </w:r>
          </w:p>
          <w:p w:rsidR="005816E5" w:rsidRPr="00E12782" w:rsidRDefault="005816E5" w:rsidP="00D417A3">
            <w:pPr>
              <w:pStyle w:val="Default"/>
              <w:jc w:val="both"/>
              <w:rPr>
                <w:sz w:val="22"/>
                <w:szCs w:val="22"/>
              </w:rPr>
            </w:pPr>
            <w:r w:rsidRPr="00E12782">
              <w:rPr>
                <w:sz w:val="22"/>
                <w:szCs w:val="22"/>
              </w:rPr>
              <w:t>Руководитель ШМО</w:t>
            </w:r>
          </w:p>
        </w:tc>
      </w:tr>
      <w:tr w:rsidR="005816E5" w:rsidRPr="00E12782" w:rsidTr="00230375">
        <w:trPr>
          <w:trHeight w:val="247"/>
        </w:trPr>
        <w:tc>
          <w:tcPr>
            <w:tcW w:w="567" w:type="dxa"/>
          </w:tcPr>
          <w:p w:rsidR="005816E5" w:rsidRPr="00E12782" w:rsidRDefault="005816E5" w:rsidP="00D417A3">
            <w:pPr>
              <w:pStyle w:val="Default"/>
              <w:jc w:val="both"/>
              <w:rPr>
                <w:sz w:val="22"/>
                <w:szCs w:val="22"/>
              </w:rPr>
            </w:pPr>
            <w:r w:rsidRPr="00E12782">
              <w:rPr>
                <w:sz w:val="22"/>
                <w:szCs w:val="22"/>
              </w:rPr>
              <w:t xml:space="preserve">5. </w:t>
            </w:r>
          </w:p>
        </w:tc>
        <w:tc>
          <w:tcPr>
            <w:tcW w:w="4395" w:type="dxa"/>
          </w:tcPr>
          <w:p w:rsidR="005816E5" w:rsidRPr="00E12782" w:rsidRDefault="005816E5" w:rsidP="00D417A3">
            <w:pPr>
              <w:pStyle w:val="Default"/>
              <w:jc w:val="both"/>
              <w:rPr>
                <w:sz w:val="22"/>
                <w:szCs w:val="22"/>
              </w:rPr>
            </w:pPr>
            <w:r w:rsidRPr="00E12782">
              <w:rPr>
                <w:sz w:val="22"/>
                <w:szCs w:val="22"/>
              </w:rPr>
              <w:t xml:space="preserve">Обновление тем и планов самообразования, анализ работы по теме самообразования. </w:t>
            </w:r>
          </w:p>
        </w:tc>
        <w:tc>
          <w:tcPr>
            <w:tcW w:w="1842" w:type="dxa"/>
          </w:tcPr>
          <w:p w:rsidR="005816E5" w:rsidRPr="00E12782" w:rsidRDefault="005816E5" w:rsidP="00D417A3">
            <w:pPr>
              <w:pStyle w:val="Default"/>
              <w:jc w:val="both"/>
              <w:rPr>
                <w:sz w:val="22"/>
                <w:szCs w:val="22"/>
              </w:rPr>
            </w:pPr>
            <w:r w:rsidRPr="00E12782">
              <w:rPr>
                <w:sz w:val="22"/>
                <w:szCs w:val="22"/>
              </w:rPr>
              <w:t xml:space="preserve">Август, май </w:t>
            </w:r>
          </w:p>
        </w:tc>
        <w:tc>
          <w:tcPr>
            <w:tcW w:w="3140" w:type="dxa"/>
          </w:tcPr>
          <w:p w:rsidR="005816E5" w:rsidRPr="00E12782" w:rsidRDefault="005816E5" w:rsidP="00D417A3">
            <w:pPr>
              <w:pStyle w:val="Default"/>
              <w:jc w:val="both"/>
              <w:rPr>
                <w:sz w:val="22"/>
                <w:szCs w:val="22"/>
              </w:rPr>
            </w:pPr>
            <w:r w:rsidRPr="00E12782">
              <w:rPr>
                <w:sz w:val="22"/>
                <w:szCs w:val="22"/>
              </w:rPr>
              <w:t xml:space="preserve">Учителя начальных классов </w:t>
            </w:r>
          </w:p>
        </w:tc>
      </w:tr>
      <w:tr w:rsidR="005816E5" w:rsidRPr="00E12782" w:rsidTr="00230375">
        <w:trPr>
          <w:trHeight w:val="385"/>
        </w:trPr>
        <w:tc>
          <w:tcPr>
            <w:tcW w:w="567" w:type="dxa"/>
          </w:tcPr>
          <w:p w:rsidR="005816E5" w:rsidRPr="00E12782" w:rsidRDefault="005816E5" w:rsidP="00D417A3">
            <w:pPr>
              <w:pStyle w:val="Default"/>
              <w:jc w:val="both"/>
              <w:rPr>
                <w:sz w:val="22"/>
                <w:szCs w:val="22"/>
              </w:rPr>
            </w:pPr>
            <w:r w:rsidRPr="00E12782">
              <w:rPr>
                <w:sz w:val="22"/>
                <w:szCs w:val="22"/>
              </w:rPr>
              <w:t xml:space="preserve">6. </w:t>
            </w:r>
          </w:p>
        </w:tc>
        <w:tc>
          <w:tcPr>
            <w:tcW w:w="4395" w:type="dxa"/>
          </w:tcPr>
          <w:p w:rsidR="005816E5" w:rsidRPr="00E12782" w:rsidRDefault="005816E5" w:rsidP="00D417A3">
            <w:pPr>
              <w:pStyle w:val="Default"/>
              <w:jc w:val="both"/>
              <w:rPr>
                <w:sz w:val="22"/>
                <w:szCs w:val="22"/>
              </w:rPr>
            </w:pPr>
            <w:r w:rsidRPr="00E12782">
              <w:rPr>
                <w:sz w:val="22"/>
                <w:szCs w:val="22"/>
              </w:rPr>
              <w:t xml:space="preserve">Планирование учебной деятельности с учетом личностных и индивидуальных </w:t>
            </w:r>
            <w:r w:rsidRPr="00E12782">
              <w:rPr>
                <w:sz w:val="22"/>
                <w:szCs w:val="22"/>
              </w:rPr>
              <w:lastRenderedPageBreak/>
              <w:t xml:space="preserve">способностей учащихся. </w:t>
            </w:r>
          </w:p>
        </w:tc>
        <w:tc>
          <w:tcPr>
            <w:tcW w:w="1842" w:type="dxa"/>
          </w:tcPr>
          <w:p w:rsidR="005816E5" w:rsidRPr="00E12782" w:rsidRDefault="005816E5" w:rsidP="00D417A3">
            <w:pPr>
              <w:pStyle w:val="Default"/>
              <w:jc w:val="both"/>
              <w:rPr>
                <w:sz w:val="22"/>
                <w:szCs w:val="22"/>
              </w:rPr>
            </w:pPr>
            <w:r w:rsidRPr="00E12782">
              <w:rPr>
                <w:sz w:val="22"/>
                <w:szCs w:val="22"/>
              </w:rPr>
              <w:lastRenderedPageBreak/>
              <w:t xml:space="preserve">Систематически </w:t>
            </w:r>
          </w:p>
        </w:tc>
        <w:tc>
          <w:tcPr>
            <w:tcW w:w="3140" w:type="dxa"/>
          </w:tcPr>
          <w:p w:rsidR="005816E5" w:rsidRPr="00E12782" w:rsidRDefault="005816E5" w:rsidP="00D417A3">
            <w:pPr>
              <w:pStyle w:val="Default"/>
              <w:jc w:val="both"/>
              <w:rPr>
                <w:sz w:val="22"/>
                <w:szCs w:val="22"/>
              </w:rPr>
            </w:pPr>
            <w:r w:rsidRPr="00E12782">
              <w:rPr>
                <w:sz w:val="22"/>
                <w:szCs w:val="22"/>
              </w:rPr>
              <w:t xml:space="preserve">Учителя начальных классов </w:t>
            </w:r>
          </w:p>
        </w:tc>
      </w:tr>
      <w:tr w:rsidR="005816E5" w:rsidRPr="00E12782" w:rsidTr="00230375">
        <w:trPr>
          <w:trHeight w:val="385"/>
        </w:trPr>
        <w:tc>
          <w:tcPr>
            <w:tcW w:w="567" w:type="dxa"/>
          </w:tcPr>
          <w:p w:rsidR="005816E5" w:rsidRPr="00E12782" w:rsidRDefault="005816E5" w:rsidP="00D417A3">
            <w:pPr>
              <w:pStyle w:val="Default"/>
              <w:jc w:val="both"/>
              <w:rPr>
                <w:sz w:val="22"/>
                <w:szCs w:val="22"/>
              </w:rPr>
            </w:pPr>
            <w:r w:rsidRPr="00E12782">
              <w:rPr>
                <w:sz w:val="22"/>
                <w:szCs w:val="22"/>
              </w:rPr>
              <w:lastRenderedPageBreak/>
              <w:t xml:space="preserve">7. </w:t>
            </w:r>
          </w:p>
        </w:tc>
        <w:tc>
          <w:tcPr>
            <w:tcW w:w="4395" w:type="dxa"/>
          </w:tcPr>
          <w:p w:rsidR="005816E5" w:rsidRPr="00E12782" w:rsidRDefault="005816E5" w:rsidP="00D417A3">
            <w:pPr>
              <w:pStyle w:val="Default"/>
              <w:jc w:val="both"/>
              <w:rPr>
                <w:sz w:val="22"/>
                <w:szCs w:val="22"/>
              </w:rPr>
            </w:pPr>
            <w:r w:rsidRPr="00E12782">
              <w:rPr>
                <w:sz w:val="22"/>
                <w:szCs w:val="22"/>
              </w:rPr>
              <w:t xml:space="preserve">Организация и проведение входного, промежуточного контроля знаний учащихся. </w:t>
            </w:r>
          </w:p>
        </w:tc>
        <w:tc>
          <w:tcPr>
            <w:tcW w:w="1842" w:type="dxa"/>
          </w:tcPr>
          <w:p w:rsidR="005816E5" w:rsidRPr="00E12782" w:rsidRDefault="005816E5" w:rsidP="00D417A3">
            <w:pPr>
              <w:pStyle w:val="Default"/>
              <w:jc w:val="both"/>
              <w:rPr>
                <w:sz w:val="22"/>
                <w:szCs w:val="22"/>
              </w:rPr>
            </w:pPr>
            <w:r w:rsidRPr="00E12782">
              <w:rPr>
                <w:sz w:val="22"/>
                <w:szCs w:val="22"/>
              </w:rPr>
              <w:t xml:space="preserve">Сентябрь, </w:t>
            </w:r>
          </w:p>
          <w:p w:rsidR="005816E5" w:rsidRPr="00E12782" w:rsidRDefault="005816E5" w:rsidP="00D417A3">
            <w:pPr>
              <w:pStyle w:val="Default"/>
              <w:jc w:val="both"/>
              <w:rPr>
                <w:sz w:val="22"/>
                <w:szCs w:val="22"/>
              </w:rPr>
            </w:pPr>
            <w:r w:rsidRPr="00E12782">
              <w:rPr>
                <w:sz w:val="22"/>
                <w:szCs w:val="22"/>
              </w:rPr>
              <w:t xml:space="preserve">май </w:t>
            </w:r>
          </w:p>
        </w:tc>
        <w:tc>
          <w:tcPr>
            <w:tcW w:w="3140" w:type="dxa"/>
          </w:tcPr>
          <w:p w:rsidR="005816E5" w:rsidRPr="00E12782" w:rsidRDefault="005816E5" w:rsidP="00D417A3">
            <w:pPr>
              <w:pStyle w:val="Default"/>
              <w:jc w:val="both"/>
              <w:rPr>
                <w:sz w:val="22"/>
                <w:szCs w:val="22"/>
              </w:rPr>
            </w:pPr>
            <w:r w:rsidRPr="00E12782">
              <w:rPr>
                <w:sz w:val="22"/>
                <w:szCs w:val="22"/>
              </w:rPr>
              <w:t xml:space="preserve">Учителя начальных классов </w:t>
            </w:r>
          </w:p>
          <w:p w:rsidR="005816E5" w:rsidRPr="00E12782" w:rsidRDefault="005816E5" w:rsidP="00D417A3">
            <w:pPr>
              <w:pStyle w:val="Default"/>
              <w:jc w:val="both"/>
              <w:rPr>
                <w:sz w:val="22"/>
                <w:szCs w:val="22"/>
              </w:rPr>
            </w:pPr>
            <w:r w:rsidRPr="00E12782">
              <w:rPr>
                <w:sz w:val="22"/>
                <w:szCs w:val="22"/>
              </w:rPr>
              <w:t>Руководитель ШМО</w:t>
            </w:r>
          </w:p>
        </w:tc>
      </w:tr>
      <w:tr w:rsidR="005816E5" w:rsidRPr="00E12782" w:rsidTr="00230375">
        <w:trPr>
          <w:trHeight w:val="799"/>
        </w:trPr>
        <w:tc>
          <w:tcPr>
            <w:tcW w:w="567" w:type="dxa"/>
          </w:tcPr>
          <w:p w:rsidR="005816E5" w:rsidRPr="00E12782" w:rsidRDefault="005816E5" w:rsidP="00D417A3">
            <w:pPr>
              <w:pStyle w:val="Default"/>
              <w:jc w:val="both"/>
              <w:rPr>
                <w:sz w:val="22"/>
                <w:szCs w:val="22"/>
              </w:rPr>
            </w:pPr>
            <w:r w:rsidRPr="00E12782">
              <w:rPr>
                <w:sz w:val="22"/>
                <w:szCs w:val="22"/>
              </w:rPr>
              <w:t xml:space="preserve">8. </w:t>
            </w:r>
          </w:p>
        </w:tc>
        <w:tc>
          <w:tcPr>
            <w:tcW w:w="4395" w:type="dxa"/>
          </w:tcPr>
          <w:p w:rsidR="005816E5" w:rsidRPr="00E12782" w:rsidRDefault="005816E5" w:rsidP="00D417A3">
            <w:pPr>
              <w:pStyle w:val="Default"/>
              <w:jc w:val="both"/>
              <w:rPr>
                <w:sz w:val="22"/>
                <w:szCs w:val="22"/>
              </w:rPr>
            </w:pPr>
            <w:r w:rsidRPr="00E12782">
              <w:rPr>
                <w:sz w:val="22"/>
                <w:szCs w:val="22"/>
              </w:rPr>
              <w:t xml:space="preserve">Диагностические (проверочные работы) по математике и русскому языку во 2 – 3 классах с целью определение уровня сформированности общих учебных умений, БУД, и способов деятельности необходимых для обучения. </w:t>
            </w:r>
          </w:p>
        </w:tc>
        <w:tc>
          <w:tcPr>
            <w:tcW w:w="1842" w:type="dxa"/>
          </w:tcPr>
          <w:p w:rsidR="005816E5" w:rsidRPr="00E12782" w:rsidRDefault="005816E5" w:rsidP="00D417A3">
            <w:pPr>
              <w:pStyle w:val="Default"/>
              <w:jc w:val="both"/>
              <w:rPr>
                <w:sz w:val="22"/>
                <w:szCs w:val="22"/>
              </w:rPr>
            </w:pPr>
            <w:r w:rsidRPr="00E12782">
              <w:rPr>
                <w:sz w:val="22"/>
                <w:szCs w:val="22"/>
              </w:rPr>
              <w:t xml:space="preserve">Октябрь, май </w:t>
            </w:r>
          </w:p>
        </w:tc>
        <w:tc>
          <w:tcPr>
            <w:tcW w:w="3140" w:type="dxa"/>
          </w:tcPr>
          <w:p w:rsidR="005816E5" w:rsidRPr="00E12782" w:rsidRDefault="005816E5" w:rsidP="00D417A3">
            <w:pPr>
              <w:pStyle w:val="Default"/>
              <w:jc w:val="both"/>
              <w:rPr>
                <w:sz w:val="22"/>
                <w:szCs w:val="22"/>
              </w:rPr>
            </w:pPr>
            <w:r w:rsidRPr="00E12782">
              <w:rPr>
                <w:sz w:val="22"/>
                <w:szCs w:val="22"/>
              </w:rPr>
              <w:t xml:space="preserve">Учителя начальных классов </w:t>
            </w:r>
          </w:p>
          <w:p w:rsidR="005816E5" w:rsidRPr="00E12782" w:rsidRDefault="005816E5" w:rsidP="00D417A3">
            <w:pPr>
              <w:pStyle w:val="Default"/>
              <w:jc w:val="both"/>
              <w:rPr>
                <w:sz w:val="22"/>
                <w:szCs w:val="22"/>
              </w:rPr>
            </w:pPr>
            <w:r w:rsidRPr="00E12782">
              <w:rPr>
                <w:sz w:val="22"/>
                <w:szCs w:val="22"/>
              </w:rPr>
              <w:t>Руководитель ШМО</w:t>
            </w:r>
          </w:p>
        </w:tc>
      </w:tr>
      <w:tr w:rsidR="005816E5" w:rsidRPr="00E12782" w:rsidTr="00230375">
        <w:trPr>
          <w:trHeight w:val="247"/>
        </w:trPr>
        <w:tc>
          <w:tcPr>
            <w:tcW w:w="567" w:type="dxa"/>
          </w:tcPr>
          <w:p w:rsidR="005816E5" w:rsidRPr="00E12782" w:rsidRDefault="005816E5" w:rsidP="00D417A3">
            <w:pPr>
              <w:pStyle w:val="Default"/>
              <w:jc w:val="both"/>
              <w:rPr>
                <w:sz w:val="22"/>
                <w:szCs w:val="22"/>
              </w:rPr>
            </w:pPr>
            <w:r w:rsidRPr="00E12782">
              <w:rPr>
                <w:sz w:val="22"/>
                <w:szCs w:val="22"/>
              </w:rPr>
              <w:t xml:space="preserve">9. </w:t>
            </w:r>
          </w:p>
        </w:tc>
        <w:tc>
          <w:tcPr>
            <w:tcW w:w="4395" w:type="dxa"/>
          </w:tcPr>
          <w:p w:rsidR="005816E5" w:rsidRPr="00E12782" w:rsidRDefault="005816E5" w:rsidP="00D417A3">
            <w:pPr>
              <w:pStyle w:val="Default"/>
              <w:jc w:val="both"/>
              <w:rPr>
                <w:sz w:val="22"/>
                <w:szCs w:val="22"/>
              </w:rPr>
            </w:pPr>
            <w:r w:rsidRPr="00E12782">
              <w:rPr>
                <w:sz w:val="22"/>
                <w:szCs w:val="22"/>
              </w:rPr>
              <w:t xml:space="preserve">Организация работы со слабоуспевающими учащимися. </w:t>
            </w:r>
          </w:p>
        </w:tc>
        <w:tc>
          <w:tcPr>
            <w:tcW w:w="1842" w:type="dxa"/>
          </w:tcPr>
          <w:p w:rsidR="005816E5" w:rsidRPr="00E12782" w:rsidRDefault="005816E5" w:rsidP="00D417A3">
            <w:pPr>
              <w:pStyle w:val="Default"/>
              <w:jc w:val="both"/>
              <w:rPr>
                <w:sz w:val="22"/>
                <w:szCs w:val="22"/>
              </w:rPr>
            </w:pPr>
            <w:r w:rsidRPr="00E12782">
              <w:rPr>
                <w:sz w:val="22"/>
                <w:szCs w:val="22"/>
              </w:rPr>
              <w:t xml:space="preserve">В течение года </w:t>
            </w:r>
          </w:p>
        </w:tc>
        <w:tc>
          <w:tcPr>
            <w:tcW w:w="3140" w:type="dxa"/>
          </w:tcPr>
          <w:p w:rsidR="005816E5" w:rsidRPr="00E12782" w:rsidRDefault="005816E5" w:rsidP="00D417A3">
            <w:pPr>
              <w:pStyle w:val="Default"/>
              <w:jc w:val="both"/>
              <w:rPr>
                <w:sz w:val="22"/>
                <w:szCs w:val="22"/>
              </w:rPr>
            </w:pPr>
            <w:r w:rsidRPr="00E12782">
              <w:rPr>
                <w:sz w:val="22"/>
                <w:szCs w:val="22"/>
              </w:rPr>
              <w:t xml:space="preserve">Учителя начальных классов </w:t>
            </w:r>
          </w:p>
        </w:tc>
      </w:tr>
      <w:tr w:rsidR="005816E5" w:rsidRPr="00E12782" w:rsidTr="00230375">
        <w:trPr>
          <w:trHeight w:val="385"/>
        </w:trPr>
        <w:tc>
          <w:tcPr>
            <w:tcW w:w="567" w:type="dxa"/>
          </w:tcPr>
          <w:p w:rsidR="005816E5" w:rsidRPr="00E12782" w:rsidRDefault="005816E5" w:rsidP="00D417A3">
            <w:pPr>
              <w:pStyle w:val="Default"/>
              <w:jc w:val="both"/>
              <w:rPr>
                <w:sz w:val="22"/>
                <w:szCs w:val="22"/>
              </w:rPr>
            </w:pPr>
            <w:r w:rsidRPr="00E12782">
              <w:rPr>
                <w:sz w:val="22"/>
                <w:szCs w:val="22"/>
              </w:rPr>
              <w:t xml:space="preserve">10. </w:t>
            </w:r>
          </w:p>
        </w:tc>
        <w:tc>
          <w:tcPr>
            <w:tcW w:w="4395" w:type="dxa"/>
          </w:tcPr>
          <w:p w:rsidR="005816E5" w:rsidRPr="00E12782" w:rsidRDefault="005816E5" w:rsidP="00D417A3">
            <w:pPr>
              <w:pStyle w:val="Default"/>
              <w:jc w:val="both"/>
              <w:rPr>
                <w:sz w:val="22"/>
                <w:szCs w:val="22"/>
              </w:rPr>
            </w:pPr>
            <w:r w:rsidRPr="00E12782">
              <w:rPr>
                <w:sz w:val="22"/>
                <w:szCs w:val="22"/>
              </w:rPr>
              <w:t xml:space="preserve">Организация и проведение предметных недель </w:t>
            </w:r>
          </w:p>
        </w:tc>
        <w:tc>
          <w:tcPr>
            <w:tcW w:w="1842" w:type="dxa"/>
          </w:tcPr>
          <w:p w:rsidR="005816E5" w:rsidRPr="00E12782" w:rsidRDefault="005816E5" w:rsidP="00D417A3">
            <w:pPr>
              <w:pStyle w:val="Default"/>
              <w:jc w:val="both"/>
              <w:rPr>
                <w:sz w:val="22"/>
                <w:szCs w:val="22"/>
              </w:rPr>
            </w:pPr>
            <w:r w:rsidRPr="00E12782">
              <w:rPr>
                <w:sz w:val="22"/>
                <w:szCs w:val="22"/>
              </w:rPr>
              <w:t>В течение года</w:t>
            </w:r>
          </w:p>
        </w:tc>
        <w:tc>
          <w:tcPr>
            <w:tcW w:w="3140" w:type="dxa"/>
          </w:tcPr>
          <w:p w:rsidR="005816E5" w:rsidRPr="00E12782" w:rsidRDefault="005816E5" w:rsidP="00D417A3">
            <w:pPr>
              <w:pStyle w:val="Default"/>
              <w:jc w:val="both"/>
              <w:rPr>
                <w:sz w:val="22"/>
                <w:szCs w:val="22"/>
              </w:rPr>
            </w:pPr>
            <w:r w:rsidRPr="00E12782">
              <w:rPr>
                <w:sz w:val="22"/>
                <w:szCs w:val="22"/>
              </w:rPr>
              <w:t xml:space="preserve">Учителя начальных классов </w:t>
            </w:r>
          </w:p>
          <w:p w:rsidR="005816E5" w:rsidRPr="00E12782" w:rsidRDefault="005816E5" w:rsidP="00D417A3">
            <w:pPr>
              <w:pStyle w:val="Default"/>
              <w:jc w:val="both"/>
              <w:rPr>
                <w:sz w:val="22"/>
                <w:szCs w:val="22"/>
              </w:rPr>
            </w:pPr>
            <w:r w:rsidRPr="00E12782">
              <w:rPr>
                <w:sz w:val="22"/>
                <w:szCs w:val="22"/>
              </w:rPr>
              <w:t>Руководитель ШМО</w:t>
            </w:r>
          </w:p>
        </w:tc>
      </w:tr>
      <w:tr w:rsidR="005816E5" w:rsidRPr="00E12782" w:rsidTr="00230375">
        <w:trPr>
          <w:trHeight w:val="247"/>
        </w:trPr>
        <w:tc>
          <w:tcPr>
            <w:tcW w:w="567" w:type="dxa"/>
          </w:tcPr>
          <w:p w:rsidR="005816E5" w:rsidRPr="00E12782" w:rsidRDefault="005816E5" w:rsidP="00D417A3">
            <w:pPr>
              <w:pStyle w:val="Default"/>
              <w:jc w:val="both"/>
              <w:rPr>
                <w:sz w:val="22"/>
                <w:szCs w:val="22"/>
              </w:rPr>
            </w:pPr>
            <w:r w:rsidRPr="00E12782">
              <w:rPr>
                <w:sz w:val="22"/>
                <w:szCs w:val="22"/>
              </w:rPr>
              <w:t xml:space="preserve">11. </w:t>
            </w:r>
          </w:p>
        </w:tc>
        <w:tc>
          <w:tcPr>
            <w:tcW w:w="4395" w:type="dxa"/>
          </w:tcPr>
          <w:p w:rsidR="005816E5" w:rsidRPr="00E12782" w:rsidRDefault="005816E5" w:rsidP="00D417A3">
            <w:pPr>
              <w:pStyle w:val="Default"/>
              <w:jc w:val="both"/>
              <w:rPr>
                <w:sz w:val="22"/>
                <w:szCs w:val="22"/>
              </w:rPr>
            </w:pPr>
            <w:r w:rsidRPr="00E12782">
              <w:rPr>
                <w:sz w:val="22"/>
                <w:szCs w:val="22"/>
              </w:rPr>
              <w:t xml:space="preserve">Организация и проведение открытых уроков, внеурочных занятий по ФГОС. </w:t>
            </w:r>
          </w:p>
        </w:tc>
        <w:tc>
          <w:tcPr>
            <w:tcW w:w="1842" w:type="dxa"/>
          </w:tcPr>
          <w:p w:rsidR="005816E5" w:rsidRPr="00E12782" w:rsidRDefault="005816E5" w:rsidP="00D417A3">
            <w:pPr>
              <w:pStyle w:val="Default"/>
              <w:jc w:val="both"/>
              <w:rPr>
                <w:sz w:val="22"/>
                <w:szCs w:val="22"/>
              </w:rPr>
            </w:pPr>
            <w:r w:rsidRPr="00E12782">
              <w:rPr>
                <w:sz w:val="22"/>
                <w:szCs w:val="22"/>
              </w:rPr>
              <w:t xml:space="preserve">В течение года </w:t>
            </w:r>
          </w:p>
        </w:tc>
        <w:tc>
          <w:tcPr>
            <w:tcW w:w="3140" w:type="dxa"/>
          </w:tcPr>
          <w:p w:rsidR="005816E5" w:rsidRPr="00E12782" w:rsidRDefault="005816E5" w:rsidP="00D417A3">
            <w:pPr>
              <w:pStyle w:val="Default"/>
              <w:jc w:val="both"/>
              <w:rPr>
                <w:sz w:val="22"/>
                <w:szCs w:val="22"/>
              </w:rPr>
            </w:pPr>
            <w:r w:rsidRPr="00E12782">
              <w:rPr>
                <w:sz w:val="22"/>
                <w:szCs w:val="22"/>
              </w:rPr>
              <w:t xml:space="preserve">Учителя начальных классов </w:t>
            </w:r>
          </w:p>
        </w:tc>
      </w:tr>
      <w:tr w:rsidR="005816E5" w:rsidRPr="00E12782" w:rsidTr="00230375">
        <w:trPr>
          <w:trHeight w:val="523"/>
        </w:trPr>
        <w:tc>
          <w:tcPr>
            <w:tcW w:w="567" w:type="dxa"/>
          </w:tcPr>
          <w:p w:rsidR="005816E5" w:rsidRPr="00E12782" w:rsidRDefault="005816E5" w:rsidP="00D417A3">
            <w:pPr>
              <w:pStyle w:val="Default"/>
              <w:jc w:val="both"/>
              <w:rPr>
                <w:sz w:val="22"/>
                <w:szCs w:val="22"/>
              </w:rPr>
            </w:pPr>
            <w:r w:rsidRPr="00E12782">
              <w:rPr>
                <w:sz w:val="22"/>
                <w:szCs w:val="22"/>
              </w:rPr>
              <w:t xml:space="preserve">12 </w:t>
            </w:r>
          </w:p>
        </w:tc>
        <w:tc>
          <w:tcPr>
            <w:tcW w:w="4395" w:type="dxa"/>
          </w:tcPr>
          <w:p w:rsidR="005816E5" w:rsidRPr="00E12782" w:rsidRDefault="005816E5" w:rsidP="00D417A3">
            <w:pPr>
              <w:pStyle w:val="Default"/>
              <w:jc w:val="both"/>
              <w:rPr>
                <w:sz w:val="22"/>
                <w:szCs w:val="22"/>
              </w:rPr>
            </w:pPr>
            <w:r w:rsidRPr="00E12782">
              <w:rPr>
                <w:sz w:val="22"/>
                <w:szCs w:val="22"/>
              </w:rPr>
              <w:t xml:space="preserve">Подготовка учащихся к участию в олимпиаде школьников (школьный тур) по русскому языку и математике, 3 - 4 классы. </w:t>
            </w:r>
          </w:p>
        </w:tc>
        <w:tc>
          <w:tcPr>
            <w:tcW w:w="1842" w:type="dxa"/>
          </w:tcPr>
          <w:p w:rsidR="005816E5" w:rsidRPr="00E12782" w:rsidRDefault="005816E5" w:rsidP="00D417A3">
            <w:pPr>
              <w:pStyle w:val="Default"/>
              <w:jc w:val="both"/>
              <w:rPr>
                <w:sz w:val="22"/>
                <w:szCs w:val="22"/>
              </w:rPr>
            </w:pPr>
            <w:r w:rsidRPr="00E12782">
              <w:rPr>
                <w:sz w:val="22"/>
                <w:szCs w:val="22"/>
              </w:rPr>
              <w:t>В течение года</w:t>
            </w:r>
          </w:p>
        </w:tc>
        <w:tc>
          <w:tcPr>
            <w:tcW w:w="3140" w:type="dxa"/>
          </w:tcPr>
          <w:p w:rsidR="005816E5" w:rsidRPr="00E12782" w:rsidRDefault="005816E5" w:rsidP="00D417A3">
            <w:pPr>
              <w:pStyle w:val="Default"/>
              <w:jc w:val="both"/>
              <w:rPr>
                <w:sz w:val="22"/>
                <w:szCs w:val="22"/>
              </w:rPr>
            </w:pPr>
            <w:r w:rsidRPr="00E12782">
              <w:rPr>
                <w:sz w:val="22"/>
                <w:szCs w:val="22"/>
              </w:rPr>
              <w:t xml:space="preserve">Учителя начальных классов </w:t>
            </w:r>
          </w:p>
          <w:p w:rsidR="005816E5" w:rsidRPr="00E12782" w:rsidRDefault="005816E5" w:rsidP="00D417A3">
            <w:pPr>
              <w:pStyle w:val="Default"/>
              <w:jc w:val="both"/>
              <w:rPr>
                <w:sz w:val="22"/>
                <w:szCs w:val="22"/>
              </w:rPr>
            </w:pPr>
            <w:r w:rsidRPr="00E12782">
              <w:rPr>
                <w:sz w:val="22"/>
                <w:szCs w:val="22"/>
              </w:rPr>
              <w:t>Руководитель ШМО</w:t>
            </w:r>
          </w:p>
        </w:tc>
      </w:tr>
    </w:tbl>
    <w:p w:rsidR="005816E5" w:rsidRPr="00E12782" w:rsidRDefault="005816E5" w:rsidP="00D417A3">
      <w:pPr>
        <w:shd w:val="clear" w:color="auto" w:fill="FFFFFF"/>
        <w:jc w:val="both"/>
        <w:rPr>
          <w:rFonts w:eastAsia="Times New Roman"/>
          <w:b/>
          <w:bCs/>
          <w:color w:val="000000"/>
          <w:sz w:val="22"/>
          <w:szCs w:val="22"/>
        </w:rPr>
      </w:pPr>
    </w:p>
    <w:p w:rsidR="005816E5" w:rsidRPr="00E12782" w:rsidRDefault="005816E5" w:rsidP="00D417A3">
      <w:pPr>
        <w:pStyle w:val="Default"/>
        <w:ind w:firstLine="567"/>
        <w:jc w:val="both"/>
        <w:rPr>
          <w:sz w:val="22"/>
          <w:szCs w:val="22"/>
        </w:rPr>
      </w:pPr>
      <w:r w:rsidRPr="00E12782">
        <w:rPr>
          <w:b/>
          <w:bCs/>
          <w:sz w:val="22"/>
          <w:szCs w:val="22"/>
        </w:rPr>
        <w:t>Раздел 3. Мероприятия по усвоению базового уровня НОО.</w:t>
      </w:r>
    </w:p>
    <w:p w:rsidR="005816E5" w:rsidRPr="00E12782" w:rsidRDefault="005816E5" w:rsidP="00D417A3">
      <w:pPr>
        <w:pStyle w:val="Default"/>
        <w:ind w:firstLine="567"/>
        <w:jc w:val="both"/>
        <w:rPr>
          <w:sz w:val="22"/>
          <w:szCs w:val="22"/>
          <w:u w:val="single"/>
        </w:rPr>
      </w:pPr>
      <w:r w:rsidRPr="00E12782">
        <w:rPr>
          <w:bCs/>
          <w:sz w:val="22"/>
          <w:szCs w:val="22"/>
          <w:u w:val="single"/>
        </w:rPr>
        <w:t xml:space="preserve">Задачи: </w:t>
      </w:r>
    </w:p>
    <w:p w:rsidR="005816E5" w:rsidRPr="00E12782" w:rsidRDefault="005816E5" w:rsidP="00D417A3">
      <w:pPr>
        <w:shd w:val="clear" w:color="auto" w:fill="FFFFFF"/>
        <w:ind w:firstLine="567"/>
        <w:jc w:val="both"/>
        <w:rPr>
          <w:rFonts w:eastAsia="Times New Roman"/>
          <w:b/>
          <w:bCs/>
          <w:color w:val="000000"/>
          <w:sz w:val="22"/>
          <w:szCs w:val="22"/>
        </w:rPr>
      </w:pPr>
      <w:r w:rsidRPr="00E12782">
        <w:rPr>
          <w:sz w:val="22"/>
          <w:szCs w:val="22"/>
        </w:rPr>
        <w:t>- повышение эффективности контроля уровня обученности.</w:t>
      </w:r>
    </w:p>
    <w:p w:rsidR="005816E5" w:rsidRPr="00E12782" w:rsidRDefault="005816E5" w:rsidP="00D417A3">
      <w:pPr>
        <w:shd w:val="clear" w:color="auto" w:fill="FFFFFF"/>
        <w:jc w:val="both"/>
        <w:rPr>
          <w:rFonts w:eastAsia="Times New Roman"/>
          <w:b/>
          <w:bCs/>
          <w:color w:val="000000"/>
          <w:sz w:val="22"/>
          <w:szCs w:val="22"/>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4395"/>
        <w:gridCol w:w="1842"/>
        <w:gridCol w:w="3119"/>
      </w:tblGrid>
      <w:tr w:rsidR="005816E5" w:rsidRPr="00E12782" w:rsidTr="00230375">
        <w:trPr>
          <w:trHeight w:val="245"/>
        </w:trPr>
        <w:tc>
          <w:tcPr>
            <w:tcW w:w="567" w:type="dxa"/>
          </w:tcPr>
          <w:p w:rsidR="005816E5" w:rsidRPr="00E12782" w:rsidRDefault="005816E5" w:rsidP="00D417A3">
            <w:pPr>
              <w:pStyle w:val="Default"/>
              <w:jc w:val="both"/>
              <w:rPr>
                <w:sz w:val="22"/>
                <w:szCs w:val="22"/>
              </w:rPr>
            </w:pPr>
            <w:r w:rsidRPr="00E12782">
              <w:rPr>
                <w:b/>
                <w:bCs/>
                <w:sz w:val="22"/>
                <w:szCs w:val="22"/>
              </w:rPr>
              <w:t xml:space="preserve">№ </w:t>
            </w:r>
          </w:p>
        </w:tc>
        <w:tc>
          <w:tcPr>
            <w:tcW w:w="4395" w:type="dxa"/>
          </w:tcPr>
          <w:p w:rsidR="005816E5" w:rsidRPr="00E12782" w:rsidRDefault="005816E5" w:rsidP="00D417A3">
            <w:pPr>
              <w:pStyle w:val="Default"/>
              <w:jc w:val="both"/>
              <w:rPr>
                <w:sz w:val="22"/>
                <w:szCs w:val="22"/>
              </w:rPr>
            </w:pPr>
            <w:r w:rsidRPr="00E12782">
              <w:rPr>
                <w:b/>
                <w:bCs/>
                <w:sz w:val="22"/>
                <w:szCs w:val="22"/>
              </w:rPr>
              <w:t xml:space="preserve">Содержание мероприятий </w:t>
            </w:r>
          </w:p>
        </w:tc>
        <w:tc>
          <w:tcPr>
            <w:tcW w:w="1842" w:type="dxa"/>
          </w:tcPr>
          <w:p w:rsidR="005816E5" w:rsidRPr="00E12782" w:rsidRDefault="005816E5" w:rsidP="00D417A3">
            <w:pPr>
              <w:pStyle w:val="Default"/>
              <w:jc w:val="both"/>
              <w:rPr>
                <w:sz w:val="22"/>
                <w:szCs w:val="22"/>
              </w:rPr>
            </w:pPr>
            <w:r w:rsidRPr="00E12782">
              <w:rPr>
                <w:b/>
                <w:bCs/>
                <w:sz w:val="22"/>
                <w:szCs w:val="22"/>
              </w:rPr>
              <w:t xml:space="preserve">Сроки реализации </w:t>
            </w:r>
          </w:p>
        </w:tc>
        <w:tc>
          <w:tcPr>
            <w:tcW w:w="3119" w:type="dxa"/>
          </w:tcPr>
          <w:p w:rsidR="005816E5" w:rsidRPr="00E12782" w:rsidRDefault="005816E5" w:rsidP="00D417A3">
            <w:pPr>
              <w:pStyle w:val="Default"/>
              <w:jc w:val="both"/>
              <w:rPr>
                <w:sz w:val="22"/>
                <w:szCs w:val="22"/>
              </w:rPr>
            </w:pPr>
            <w:r w:rsidRPr="00E12782">
              <w:rPr>
                <w:b/>
                <w:bCs/>
                <w:sz w:val="22"/>
                <w:szCs w:val="22"/>
              </w:rPr>
              <w:t xml:space="preserve">Ответственный </w:t>
            </w:r>
          </w:p>
        </w:tc>
      </w:tr>
      <w:tr w:rsidR="005816E5" w:rsidRPr="00E12782" w:rsidTr="00230375">
        <w:trPr>
          <w:trHeight w:val="385"/>
        </w:trPr>
        <w:tc>
          <w:tcPr>
            <w:tcW w:w="567" w:type="dxa"/>
          </w:tcPr>
          <w:p w:rsidR="005816E5" w:rsidRPr="00E12782" w:rsidRDefault="005816E5" w:rsidP="00D417A3">
            <w:pPr>
              <w:pStyle w:val="Default"/>
              <w:jc w:val="both"/>
              <w:rPr>
                <w:sz w:val="22"/>
                <w:szCs w:val="22"/>
              </w:rPr>
            </w:pPr>
            <w:r w:rsidRPr="00E12782">
              <w:rPr>
                <w:sz w:val="22"/>
                <w:szCs w:val="22"/>
              </w:rPr>
              <w:t xml:space="preserve">1. </w:t>
            </w:r>
          </w:p>
        </w:tc>
        <w:tc>
          <w:tcPr>
            <w:tcW w:w="4395" w:type="dxa"/>
          </w:tcPr>
          <w:p w:rsidR="005816E5" w:rsidRPr="00E12782" w:rsidRDefault="005816E5" w:rsidP="00D417A3">
            <w:pPr>
              <w:pStyle w:val="Default"/>
              <w:jc w:val="both"/>
              <w:rPr>
                <w:sz w:val="22"/>
                <w:szCs w:val="22"/>
              </w:rPr>
            </w:pPr>
            <w:r w:rsidRPr="00E12782">
              <w:rPr>
                <w:sz w:val="22"/>
                <w:szCs w:val="22"/>
              </w:rPr>
              <w:t xml:space="preserve">Организация и проведение контроля выполнения учебных программ. </w:t>
            </w:r>
          </w:p>
        </w:tc>
        <w:tc>
          <w:tcPr>
            <w:tcW w:w="1842" w:type="dxa"/>
          </w:tcPr>
          <w:p w:rsidR="005816E5" w:rsidRPr="00E12782" w:rsidRDefault="005816E5" w:rsidP="00D417A3">
            <w:pPr>
              <w:pStyle w:val="Default"/>
              <w:jc w:val="both"/>
              <w:rPr>
                <w:sz w:val="22"/>
                <w:szCs w:val="22"/>
              </w:rPr>
            </w:pPr>
            <w:r w:rsidRPr="00E12782">
              <w:rPr>
                <w:sz w:val="22"/>
                <w:szCs w:val="22"/>
              </w:rPr>
              <w:t xml:space="preserve">1 раз в триместр </w:t>
            </w:r>
          </w:p>
        </w:tc>
        <w:tc>
          <w:tcPr>
            <w:tcW w:w="3119" w:type="dxa"/>
          </w:tcPr>
          <w:p w:rsidR="005816E5" w:rsidRPr="00E12782" w:rsidRDefault="005816E5" w:rsidP="00D417A3">
            <w:pPr>
              <w:pStyle w:val="Default"/>
              <w:jc w:val="both"/>
              <w:rPr>
                <w:sz w:val="22"/>
                <w:szCs w:val="22"/>
              </w:rPr>
            </w:pPr>
            <w:r w:rsidRPr="00E12782">
              <w:rPr>
                <w:sz w:val="22"/>
                <w:szCs w:val="22"/>
              </w:rPr>
              <w:t xml:space="preserve">Учителя начальных классов </w:t>
            </w:r>
          </w:p>
          <w:p w:rsidR="005816E5" w:rsidRPr="00E12782" w:rsidRDefault="005816E5" w:rsidP="00D417A3">
            <w:pPr>
              <w:pStyle w:val="Default"/>
              <w:jc w:val="both"/>
              <w:rPr>
                <w:sz w:val="22"/>
                <w:szCs w:val="22"/>
              </w:rPr>
            </w:pPr>
            <w:r w:rsidRPr="00E12782">
              <w:rPr>
                <w:sz w:val="22"/>
                <w:szCs w:val="22"/>
              </w:rPr>
              <w:t>Руководитель ШМО</w:t>
            </w:r>
          </w:p>
        </w:tc>
      </w:tr>
      <w:tr w:rsidR="005816E5" w:rsidRPr="00E12782" w:rsidTr="00230375">
        <w:trPr>
          <w:trHeight w:val="247"/>
        </w:trPr>
        <w:tc>
          <w:tcPr>
            <w:tcW w:w="567" w:type="dxa"/>
          </w:tcPr>
          <w:p w:rsidR="005816E5" w:rsidRPr="00E12782" w:rsidRDefault="005816E5" w:rsidP="00D417A3">
            <w:pPr>
              <w:pStyle w:val="Default"/>
              <w:jc w:val="both"/>
              <w:rPr>
                <w:sz w:val="22"/>
                <w:szCs w:val="22"/>
              </w:rPr>
            </w:pPr>
            <w:r w:rsidRPr="00E12782">
              <w:rPr>
                <w:sz w:val="22"/>
                <w:szCs w:val="22"/>
              </w:rPr>
              <w:t xml:space="preserve">2. </w:t>
            </w:r>
          </w:p>
        </w:tc>
        <w:tc>
          <w:tcPr>
            <w:tcW w:w="4395" w:type="dxa"/>
          </w:tcPr>
          <w:p w:rsidR="005816E5" w:rsidRPr="00E12782" w:rsidRDefault="005816E5" w:rsidP="00D417A3">
            <w:pPr>
              <w:pStyle w:val="Default"/>
              <w:jc w:val="both"/>
              <w:rPr>
                <w:sz w:val="22"/>
                <w:szCs w:val="22"/>
              </w:rPr>
            </w:pPr>
            <w:r w:rsidRPr="00E12782">
              <w:rPr>
                <w:sz w:val="22"/>
                <w:szCs w:val="22"/>
              </w:rPr>
              <w:t xml:space="preserve">Корректирование рабочих программ по предметам. </w:t>
            </w:r>
          </w:p>
        </w:tc>
        <w:tc>
          <w:tcPr>
            <w:tcW w:w="1842" w:type="dxa"/>
          </w:tcPr>
          <w:p w:rsidR="005816E5" w:rsidRPr="00E12782" w:rsidRDefault="005816E5" w:rsidP="00D417A3">
            <w:pPr>
              <w:pStyle w:val="Default"/>
              <w:jc w:val="both"/>
              <w:rPr>
                <w:sz w:val="22"/>
                <w:szCs w:val="22"/>
              </w:rPr>
            </w:pPr>
            <w:r w:rsidRPr="00E12782">
              <w:rPr>
                <w:sz w:val="22"/>
                <w:szCs w:val="22"/>
              </w:rPr>
              <w:t xml:space="preserve">Август, сентябрь </w:t>
            </w:r>
          </w:p>
        </w:tc>
        <w:tc>
          <w:tcPr>
            <w:tcW w:w="3119" w:type="dxa"/>
          </w:tcPr>
          <w:p w:rsidR="005816E5" w:rsidRPr="00E12782" w:rsidRDefault="005816E5" w:rsidP="00D417A3">
            <w:pPr>
              <w:pStyle w:val="Default"/>
              <w:jc w:val="both"/>
              <w:rPr>
                <w:sz w:val="22"/>
                <w:szCs w:val="22"/>
              </w:rPr>
            </w:pPr>
            <w:r w:rsidRPr="00E12782">
              <w:rPr>
                <w:sz w:val="22"/>
                <w:szCs w:val="22"/>
              </w:rPr>
              <w:t xml:space="preserve">Учителя начальных классов </w:t>
            </w:r>
          </w:p>
        </w:tc>
      </w:tr>
    </w:tbl>
    <w:p w:rsidR="005816E5" w:rsidRPr="00E12782" w:rsidRDefault="005816E5" w:rsidP="00D417A3">
      <w:pPr>
        <w:shd w:val="clear" w:color="auto" w:fill="FFFFFF"/>
        <w:jc w:val="both"/>
        <w:rPr>
          <w:rFonts w:eastAsia="Times New Roman"/>
          <w:b/>
          <w:bCs/>
          <w:color w:val="000000"/>
          <w:sz w:val="22"/>
          <w:szCs w:val="22"/>
        </w:rPr>
      </w:pPr>
    </w:p>
    <w:p w:rsidR="005816E5" w:rsidRPr="00E12782" w:rsidRDefault="005816E5" w:rsidP="00D417A3">
      <w:pPr>
        <w:pStyle w:val="Default"/>
        <w:ind w:firstLine="567"/>
        <w:jc w:val="both"/>
        <w:rPr>
          <w:sz w:val="22"/>
          <w:szCs w:val="22"/>
        </w:rPr>
      </w:pPr>
      <w:r w:rsidRPr="00E12782">
        <w:rPr>
          <w:b/>
          <w:bCs/>
          <w:sz w:val="22"/>
          <w:szCs w:val="22"/>
        </w:rPr>
        <w:t>Раздел 4. Повышение качества образовательного процесса.</w:t>
      </w:r>
    </w:p>
    <w:p w:rsidR="005816E5" w:rsidRPr="00E12782" w:rsidRDefault="005816E5" w:rsidP="00D417A3">
      <w:pPr>
        <w:pStyle w:val="Default"/>
        <w:ind w:firstLine="567"/>
        <w:jc w:val="both"/>
        <w:rPr>
          <w:sz w:val="22"/>
          <w:szCs w:val="22"/>
          <w:u w:val="single"/>
        </w:rPr>
      </w:pPr>
      <w:r w:rsidRPr="00E12782">
        <w:rPr>
          <w:bCs/>
          <w:sz w:val="22"/>
          <w:szCs w:val="22"/>
          <w:u w:val="single"/>
        </w:rPr>
        <w:t xml:space="preserve">Задачи: </w:t>
      </w:r>
    </w:p>
    <w:p w:rsidR="005816E5" w:rsidRPr="00E12782" w:rsidRDefault="005816E5" w:rsidP="00D417A3">
      <w:pPr>
        <w:pStyle w:val="Default"/>
        <w:ind w:firstLine="567"/>
        <w:jc w:val="both"/>
        <w:rPr>
          <w:sz w:val="22"/>
          <w:szCs w:val="22"/>
        </w:rPr>
      </w:pPr>
      <w:r w:rsidRPr="00E12782">
        <w:rPr>
          <w:sz w:val="22"/>
          <w:szCs w:val="22"/>
        </w:rPr>
        <w:t xml:space="preserve">- повышение эффективности контроля уровня обученности; </w:t>
      </w:r>
    </w:p>
    <w:p w:rsidR="005816E5" w:rsidRPr="00E12782" w:rsidRDefault="005816E5" w:rsidP="00D417A3">
      <w:pPr>
        <w:shd w:val="clear" w:color="auto" w:fill="FFFFFF"/>
        <w:ind w:firstLine="567"/>
        <w:jc w:val="both"/>
        <w:rPr>
          <w:rFonts w:eastAsia="Times New Roman"/>
          <w:b/>
          <w:bCs/>
          <w:color w:val="000000"/>
          <w:sz w:val="22"/>
          <w:szCs w:val="22"/>
        </w:rPr>
      </w:pPr>
      <w:r w:rsidRPr="00E12782">
        <w:rPr>
          <w:sz w:val="22"/>
          <w:szCs w:val="22"/>
        </w:rPr>
        <w:t>- повышение качества урока.</w:t>
      </w:r>
    </w:p>
    <w:p w:rsidR="005816E5" w:rsidRPr="00E12782" w:rsidRDefault="005816E5" w:rsidP="00D417A3">
      <w:pPr>
        <w:shd w:val="clear" w:color="auto" w:fill="FFFFFF"/>
        <w:jc w:val="both"/>
        <w:rPr>
          <w:rFonts w:eastAsia="Times New Roman"/>
          <w:b/>
          <w:bCs/>
          <w:color w:val="000000"/>
          <w:sz w:val="22"/>
          <w:szCs w:val="22"/>
        </w:rPr>
      </w:pPr>
    </w:p>
    <w:tbl>
      <w:tblPr>
        <w:tblW w:w="99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4395"/>
        <w:gridCol w:w="1984"/>
        <w:gridCol w:w="3038"/>
      </w:tblGrid>
      <w:tr w:rsidR="005816E5" w:rsidRPr="00E12782" w:rsidTr="00230375">
        <w:trPr>
          <w:trHeight w:val="245"/>
        </w:trPr>
        <w:tc>
          <w:tcPr>
            <w:tcW w:w="567" w:type="dxa"/>
          </w:tcPr>
          <w:p w:rsidR="005816E5" w:rsidRPr="00E12782" w:rsidRDefault="005816E5" w:rsidP="00D417A3">
            <w:pPr>
              <w:pStyle w:val="Default"/>
              <w:jc w:val="both"/>
              <w:rPr>
                <w:sz w:val="22"/>
                <w:szCs w:val="22"/>
              </w:rPr>
            </w:pPr>
            <w:r w:rsidRPr="00E12782">
              <w:rPr>
                <w:b/>
                <w:bCs/>
                <w:sz w:val="22"/>
                <w:szCs w:val="22"/>
              </w:rPr>
              <w:t xml:space="preserve">№ </w:t>
            </w:r>
          </w:p>
        </w:tc>
        <w:tc>
          <w:tcPr>
            <w:tcW w:w="4395" w:type="dxa"/>
          </w:tcPr>
          <w:p w:rsidR="005816E5" w:rsidRPr="00E12782" w:rsidRDefault="005816E5" w:rsidP="00D417A3">
            <w:pPr>
              <w:pStyle w:val="Default"/>
              <w:jc w:val="both"/>
              <w:rPr>
                <w:sz w:val="22"/>
                <w:szCs w:val="22"/>
              </w:rPr>
            </w:pPr>
            <w:r w:rsidRPr="00E12782">
              <w:rPr>
                <w:b/>
                <w:bCs/>
                <w:sz w:val="22"/>
                <w:szCs w:val="22"/>
              </w:rPr>
              <w:t xml:space="preserve">Содержание мероприятий </w:t>
            </w:r>
          </w:p>
        </w:tc>
        <w:tc>
          <w:tcPr>
            <w:tcW w:w="1984" w:type="dxa"/>
          </w:tcPr>
          <w:p w:rsidR="005816E5" w:rsidRPr="00E12782" w:rsidRDefault="005816E5" w:rsidP="00D417A3">
            <w:pPr>
              <w:pStyle w:val="Default"/>
              <w:jc w:val="both"/>
              <w:rPr>
                <w:sz w:val="22"/>
                <w:szCs w:val="22"/>
              </w:rPr>
            </w:pPr>
            <w:r w:rsidRPr="00E12782">
              <w:rPr>
                <w:b/>
                <w:bCs/>
                <w:sz w:val="22"/>
                <w:szCs w:val="22"/>
              </w:rPr>
              <w:t xml:space="preserve">Сроки реализации </w:t>
            </w:r>
          </w:p>
        </w:tc>
        <w:tc>
          <w:tcPr>
            <w:tcW w:w="3038" w:type="dxa"/>
          </w:tcPr>
          <w:p w:rsidR="005816E5" w:rsidRPr="00E12782" w:rsidRDefault="005816E5" w:rsidP="00D417A3">
            <w:pPr>
              <w:pStyle w:val="Default"/>
              <w:jc w:val="both"/>
              <w:rPr>
                <w:sz w:val="22"/>
                <w:szCs w:val="22"/>
              </w:rPr>
            </w:pPr>
            <w:r w:rsidRPr="00E12782">
              <w:rPr>
                <w:b/>
                <w:bCs/>
                <w:sz w:val="22"/>
                <w:szCs w:val="22"/>
              </w:rPr>
              <w:t xml:space="preserve">Ответственный </w:t>
            </w:r>
          </w:p>
        </w:tc>
      </w:tr>
      <w:tr w:rsidR="005816E5" w:rsidRPr="00E12782" w:rsidTr="00230375">
        <w:trPr>
          <w:trHeight w:val="799"/>
        </w:trPr>
        <w:tc>
          <w:tcPr>
            <w:tcW w:w="567" w:type="dxa"/>
          </w:tcPr>
          <w:p w:rsidR="005816E5" w:rsidRPr="00E12782" w:rsidRDefault="005816E5" w:rsidP="00D417A3">
            <w:pPr>
              <w:pStyle w:val="Default"/>
              <w:jc w:val="both"/>
              <w:rPr>
                <w:sz w:val="22"/>
                <w:szCs w:val="22"/>
              </w:rPr>
            </w:pPr>
            <w:r w:rsidRPr="00E12782">
              <w:rPr>
                <w:sz w:val="22"/>
                <w:szCs w:val="22"/>
              </w:rPr>
              <w:t xml:space="preserve">1. </w:t>
            </w:r>
          </w:p>
        </w:tc>
        <w:tc>
          <w:tcPr>
            <w:tcW w:w="4395" w:type="dxa"/>
          </w:tcPr>
          <w:p w:rsidR="005816E5" w:rsidRPr="00E12782" w:rsidRDefault="005816E5" w:rsidP="00D417A3">
            <w:pPr>
              <w:pStyle w:val="Default"/>
              <w:jc w:val="both"/>
              <w:rPr>
                <w:sz w:val="22"/>
                <w:szCs w:val="22"/>
              </w:rPr>
            </w:pPr>
            <w:r w:rsidRPr="00E12782">
              <w:rPr>
                <w:sz w:val="22"/>
                <w:szCs w:val="22"/>
              </w:rPr>
              <w:t xml:space="preserve">Использование активных технологий на уроках, во внеурочной деятельности (обмен опытом). Взаимопосещение уроков с последующим анализом и самоанализом по реализации деятельностного подхода в обучении. </w:t>
            </w:r>
          </w:p>
        </w:tc>
        <w:tc>
          <w:tcPr>
            <w:tcW w:w="1984" w:type="dxa"/>
          </w:tcPr>
          <w:p w:rsidR="005816E5" w:rsidRPr="00E12782" w:rsidRDefault="005816E5" w:rsidP="00D417A3">
            <w:pPr>
              <w:pStyle w:val="Default"/>
              <w:jc w:val="both"/>
              <w:rPr>
                <w:sz w:val="22"/>
                <w:szCs w:val="22"/>
              </w:rPr>
            </w:pPr>
            <w:r w:rsidRPr="00E12782">
              <w:rPr>
                <w:sz w:val="22"/>
                <w:szCs w:val="22"/>
              </w:rPr>
              <w:t xml:space="preserve">В течение года </w:t>
            </w:r>
          </w:p>
        </w:tc>
        <w:tc>
          <w:tcPr>
            <w:tcW w:w="3038" w:type="dxa"/>
          </w:tcPr>
          <w:p w:rsidR="005816E5" w:rsidRPr="00E12782" w:rsidRDefault="005816E5" w:rsidP="00D417A3">
            <w:pPr>
              <w:pStyle w:val="Default"/>
              <w:jc w:val="both"/>
              <w:rPr>
                <w:sz w:val="22"/>
                <w:szCs w:val="22"/>
              </w:rPr>
            </w:pPr>
            <w:r w:rsidRPr="00E12782">
              <w:rPr>
                <w:sz w:val="22"/>
                <w:szCs w:val="22"/>
              </w:rPr>
              <w:t xml:space="preserve">Учителя начальных классов </w:t>
            </w:r>
          </w:p>
        </w:tc>
      </w:tr>
      <w:tr w:rsidR="005816E5" w:rsidRPr="00E12782" w:rsidTr="00230375">
        <w:trPr>
          <w:trHeight w:val="523"/>
        </w:trPr>
        <w:tc>
          <w:tcPr>
            <w:tcW w:w="567" w:type="dxa"/>
          </w:tcPr>
          <w:p w:rsidR="005816E5" w:rsidRPr="00E12782" w:rsidRDefault="005816E5" w:rsidP="00D417A3">
            <w:pPr>
              <w:pStyle w:val="Default"/>
              <w:jc w:val="both"/>
              <w:rPr>
                <w:sz w:val="22"/>
                <w:szCs w:val="22"/>
              </w:rPr>
            </w:pPr>
            <w:r w:rsidRPr="00E12782">
              <w:rPr>
                <w:sz w:val="22"/>
                <w:szCs w:val="22"/>
              </w:rPr>
              <w:t xml:space="preserve">2. </w:t>
            </w:r>
          </w:p>
        </w:tc>
        <w:tc>
          <w:tcPr>
            <w:tcW w:w="4395" w:type="dxa"/>
          </w:tcPr>
          <w:p w:rsidR="005816E5" w:rsidRPr="00E12782" w:rsidRDefault="005816E5" w:rsidP="00D417A3">
            <w:pPr>
              <w:pStyle w:val="Default"/>
              <w:jc w:val="both"/>
              <w:rPr>
                <w:sz w:val="22"/>
                <w:szCs w:val="22"/>
              </w:rPr>
            </w:pPr>
            <w:r w:rsidRPr="00E12782">
              <w:rPr>
                <w:sz w:val="22"/>
                <w:szCs w:val="22"/>
              </w:rPr>
              <w:t xml:space="preserve">Выполнение единых требований к ведению и проверке ученических тетрадей, объему домашних заданий, выполнению программы по ФГОС. </w:t>
            </w:r>
          </w:p>
        </w:tc>
        <w:tc>
          <w:tcPr>
            <w:tcW w:w="1984" w:type="dxa"/>
          </w:tcPr>
          <w:p w:rsidR="005816E5" w:rsidRPr="00E12782" w:rsidRDefault="005816E5" w:rsidP="00D417A3">
            <w:pPr>
              <w:pStyle w:val="Default"/>
              <w:jc w:val="both"/>
              <w:rPr>
                <w:sz w:val="22"/>
                <w:szCs w:val="22"/>
              </w:rPr>
            </w:pPr>
            <w:r w:rsidRPr="00E12782">
              <w:rPr>
                <w:sz w:val="22"/>
                <w:szCs w:val="22"/>
              </w:rPr>
              <w:t xml:space="preserve">Систематически </w:t>
            </w:r>
          </w:p>
        </w:tc>
        <w:tc>
          <w:tcPr>
            <w:tcW w:w="3038" w:type="dxa"/>
          </w:tcPr>
          <w:p w:rsidR="005816E5" w:rsidRPr="00E12782" w:rsidRDefault="005816E5" w:rsidP="00D417A3">
            <w:pPr>
              <w:pStyle w:val="Default"/>
              <w:jc w:val="both"/>
              <w:rPr>
                <w:sz w:val="22"/>
                <w:szCs w:val="22"/>
              </w:rPr>
            </w:pPr>
            <w:r w:rsidRPr="00E12782">
              <w:rPr>
                <w:sz w:val="22"/>
                <w:szCs w:val="22"/>
              </w:rPr>
              <w:t xml:space="preserve">Учителя начальных классов </w:t>
            </w:r>
          </w:p>
        </w:tc>
      </w:tr>
      <w:tr w:rsidR="005816E5" w:rsidRPr="00E12782" w:rsidTr="00230375">
        <w:trPr>
          <w:trHeight w:val="523"/>
        </w:trPr>
        <w:tc>
          <w:tcPr>
            <w:tcW w:w="567" w:type="dxa"/>
          </w:tcPr>
          <w:p w:rsidR="005816E5" w:rsidRPr="00E12782" w:rsidRDefault="005816E5" w:rsidP="00D417A3">
            <w:pPr>
              <w:pStyle w:val="Default"/>
              <w:jc w:val="both"/>
              <w:rPr>
                <w:sz w:val="22"/>
                <w:szCs w:val="22"/>
              </w:rPr>
            </w:pPr>
            <w:r w:rsidRPr="00E12782">
              <w:rPr>
                <w:sz w:val="22"/>
                <w:szCs w:val="22"/>
              </w:rPr>
              <w:t xml:space="preserve">3. </w:t>
            </w:r>
          </w:p>
        </w:tc>
        <w:tc>
          <w:tcPr>
            <w:tcW w:w="4395" w:type="dxa"/>
          </w:tcPr>
          <w:p w:rsidR="005816E5" w:rsidRPr="00E12782" w:rsidRDefault="005816E5" w:rsidP="00D417A3">
            <w:pPr>
              <w:pStyle w:val="Default"/>
              <w:jc w:val="both"/>
              <w:rPr>
                <w:sz w:val="22"/>
                <w:szCs w:val="22"/>
              </w:rPr>
            </w:pPr>
            <w:r w:rsidRPr="00E12782">
              <w:rPr>
                <w:sz w:val="22"/>
                <w:szCs w:val="22"/>
              </w:rPr>
              <w:t xml:space="preserve">Выполнение единых требований к системе оценок, формам и порядку проведения промежуточной аттестации обучающихся начальной ступени образования по ФГОС. </w:t>
            </w:r>
          </w:p>
        </w:tc>
        <w:tc>
          <w:tcPr>
            <w:tcW w:w="1984" w:type="dxa"/>
          </w:tcPr>
          <w:p w:rsidR="005816E5" w:rsidRPr="00E12782" w:rsidRDefault="005816E5" w:rsidP="00D417A3">
            <w:pPr>
              <w:pStyle w:val="Default"/>
              <w:jc w:val="both"/>
              <w:rPr>
                <w:sz w:val="22"/>
                <w:szCs w:val="22"/>
              </w:rPr>
            </w:pPr>
            <w:r w:rsidRPr="00E12782">
              <w:rPr>
                <w:sz w:val="22"/>
                <w:szCs w:val="22"/>
              </w:rPr>
              <w:t xml:space="preserve">Систематически </w:t>
            </w:r>
          </w:p>
        </w:tc>
        <w:tc>
          <w:tcPr>
            <w:tcW w:w="3038" w:type="dxa"/>
          </w:tcPr>
          <w:p w:rsidR="005816E5" w:rsidRPr="00E12782" w:rsidRDefault="005816E5" w:rsidP="00D417A3">
            <w:pPr>
              <w:pStyle w:val="Default"/>
              <w:jc w:val="both"/>
              <w:rPr>
                <w:sz w:val="22"/>
                <w:szCs w:val="22"/>
              </w:rPr>
            </w:pPr>
            <w:r w:rsidRPr="00E12782">
              <w:rPr>
                <w:sz w:val="22"/>
                <w:szCs w:val="22"/>
              </w:rPr>
              <w:t xml:space="preserve">Учителя начальных классов </w:t>
            </w:r>
          </w:p>
        </w:tc>
      </w:tr>
    </w:tbl>
    <w:p w:rsidR="005816E5" w:rsidRPr="00E12782" w:rsidRDefault="005816E5" w:rsidP="00D417A3">
      <w:pPr>
        <w:shd w:val="clear" w:color="auto" w:fill="FFFFFF"/>
        <w:jc w:val="both"/>
        <w:rPr>
          <w:rFonts w:eastAsia="Times New Roman"/>
          <w:b/>
          <w:bCs/>
          <w:color w:val="000000"/>
          <w:sz w:val="22"/>
          <w:szCs w:val="22"/>
        </w:rPr>
      </w:pPr>
    </w:p>
    <w:p w:rsidR="005816E5" w:rsidRPr="00E12782" w:rsidRDefault="005816E5" w:rsidP="00D417A3">
      <w:pPr>
        <w:pStyle w:val="Default"/>
        <w:ind w:firstLine="567"/>
        <w:jc w:val="both"/>
        <w:rPr>
          <w:sz w:val="22"/>
          <w:szCs w:val="22"/>
        </w:rPr>
      </w:pPr>
      <w:r w:rsidRPr="00E12782">
        <w:rPr>
          <w:b/>
          <w:bCs/>
          <w:sz w:val="22"/>
          <w:szCs w:val="22"/>
        </w:rPr>
        <w:lastRenderedPageBreak/>
        <w:t>Раздел 5. Профессиональный рост учителя.</w:t>
      </w:r>
    </w:p>
    <w:p w:rsidR="005816E5" w:rsidRPr="00E12782" w:rsidRDefault="005816E5" w:rsidP="00D417A3">
      <w:pPr>
        <w:pStyle w:val="Default"/>
        <w:ind w:firstLine="567"/>
        <w:jc w:val="both"/>
        <w:rPr>
          <w:sz w:val="22"/>
          <w:szCs w:val="22"/>
          <w:u w:val="single"/>
        </w:rPr>
      </w:pPr>
      <w:r w:rsidRPr="00E12782">
        <w:rPr>
          <w:bCs/>
          <w:sz w:val="22"/>
          <w:szCs w:val="22"/>
          <w:u w:val="single"/>
        </w:rPr>
        <w:t xml:space="preserve">Задачи: </w:t>
      </w:r>
    </w:p>
    <w:p w:rsidR="005816E5" w:rsidRPr="00E12782" w:rsidRDefault="005816E5" w:rsidP="00D417A3">
      <w:pPr>
        <w:pStyle w:val="Default"/>
        <w:ind w:firstLine="567"/>
        <w:jc w:val="both"/>
        <w:rPr>
          <w:sz w:val="22"/>
          <w:szCs w:val="22"/>
        </w:rPr>
      </w:pPr>
      <w:r w:rsidRPr="00E12782">
        <w:rPr>
          <w:sz w:val="22"/>
          <w:szCs w:val="22"/>
        </w:rPr>
        <w:t xml:space="preserve">- создание условий для профессионального роста и творческой активности педагогов; </w:t>
      </w:r>
    </w:p>
    <w:p w:rsidR="005816E5" w:rsidRPr="00E12782" w:rsidRDefault="005816E5" w:rsidP="00D417A3">
      <w:pPr>
        <w:shd w:val="clear" w:color="auto" w:fill="FFFFFF"/>
        <w:ind w:firstLine="567"/>
        <w:jc w:val="both"/>
        <w:rPr>
          <w:sz w:val="22"/>
          <w:szCs w:val="22"/>
        </w:rPr>
      </w:pPr>
      <w:r w:rsidRPr="00E12782">
        <w:rPr>
          <w:sz w:val="22"/>
          <w:szCs w:val="22"/>
        </w:rPr>
        <w:t>- выявление и распространение передового педагогического опыта.</w:t>
      </w:r>
    </w:p>
    <w:p w:rsidR="005816E5" w:rsidRPr="00E12782" w:rsidRDefault="005816E5" w:rsidP="00D417A3">
      <w:pPr>
        <w:shd w:val="clear" w:color="auto" w:fill="FFFFFF"/>
        <w:ind w:firstLine="567"/>
        <w:jc w:val="both"/>
        <w:rPr>
          <w:rFonts w:eastAsia="Times New Roman"/>
          <w:b/>
          <w:bCs/>
          <w:color w:val="000000"/>
          <w:sz w:val="22"/>
          <w:szCs w:val="22"/>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4253"/>
        <w:gridCol w:w="2268"/>
        <w:gridCol w:w="2835"/>
      </w:tblGrid>
      <w:tr w:rsidR="005816E5" w:rsidRPr="00E12782" w:rsidTr="00230375">
        <w:trPr>
          <w:trHeight w:val="245"/>
        </w:trPr>
        <w:tc>
          <w:tcPr>
            <w:tcW w:w="567" w:type="dxa"/>
          </w:tcPr>
          <w:p w:rsidR="005816E5" w:rsidRPr="00E12782" w:rsidRDefault="005816E5" w:rsidP="00D417A3">
            <w:pPr>
              <w:pStyle w:val="Default"/>
              <w:jc w:val="both"/>
              <w:rPr>
                <w:sz w:val="22"/>
                <w:szCs w:val="22"/>
              </w:rPr>
            </w:pPr>
            <w:r w:rsidRPr="00E12782">
              <w:rPr>
                <w:b/>
                <w:bCs/>
                <w:sz w:val="22"/>
                <w:szCs w:val="22"/>
              </w:rPr>
              <w:t xml:space="preserve">№ </w:t>
            </w:r>
          </w:p>
        </w:tc>
        <w:tc>
          <w:tcPr>
            <w:tcW w:w="4253" w:type="dxa"/>
          </w:tcPr>
          <w:p w:rsidR="005816E5" w:rsidRPr="00E12782" w:rsidRDefault="005816E5" w:rsidP="00D417A3">
            <w:pPr>
              <w:pStyle w:val="Default"/>
              <w:jc w:val="both"/>
              <w:rPr>
                <w:sz w:val="22"/>
                <w:szCs w:val="22"/>
              </w:rPr>
            </w:pPr>
            <w:r w:rsidRPr="00E12782">
              <w:rPr>
                <w:sz w:val="22"/>
                <w:szCs w:val="22"/>
              </w:rPr>
              <w:t xml:space="preserve">Содержание мероприятий </w:t>
            </w:r>
          </w:p>
        </w:tc>
        <w:tc>
          <w:tcPr>
            <w:tcW w:w="2268" w:type="dxa"/>
          </w:tcPr>
          <w:p w:rsidR="005816E5" w:rsidRPr="00E12782" w:rsidRDefault="005816E5" w:rsidP="00D417A3">
            <w:pPr>
              <w:pStyle w:val="Default"/>
              <w:jc w:val="both"/>
              <w:rPr>
                <w:sz w:val="22"/>
                <w:szCs w:val="22"/>
              </w:rPr>
            </w:pPr>
            <w:r w:rsidRPr="00E12782">
              <w:rPr>
                <w:b/>
                <w:bCs/>
                <w:sz w:val="22"/>
                <w:szCs w:val="22"/>
              </w:rPr>
              <w:t xml:space="preserve">Сроки реализации </w:t>
            </w:r>
          </w:p>
        </w:tc>
        <w:tc>
          <w:tcPr>
            <w:tcW w:w="2835" w:type="dxa"/>
          </w:tcPr>
          <w:p w:rsidR="005816E5" w:rsidRPr="00E12782" w:rsidRDefault="005816E5" w:rsidP="00D417A3">
            <w:pPr>
              <w:pStyle w:val="Default"/>
              <w:jc w:val="both"/>
              <w:rPr>
                <w:sz w:val="22"/>
                <w:szCs w:val="22"/>
              </w:rPr>
            </w:pPr>
            <w:r w:rsidRPr="00E12782">
              <w:rPr>
                <w:b/>
                <w:bCs/>
                <w:sz w:val="22"/>
                <w:szCs w:val="22"/>
              </w:rPr>
              <w:t xml:space="preserve">Ответственный </w:t>
            </w:r>
          </w:p>
        </w:tc>
      </w:tr>
      <w:tr w:rsidR="005816E5" w:rsidRPr="00E12782" w:rsidTr="00230375">
        <w:trPr>
          <w:trHeight w:val="247"/>
        </w:trPr>
        <w:tc>
          <w:tcPr>
            <w:tcW w:w="567" w:type="dxa"/>
          </w:tcPr>
          <w:p w:rsidR="005816E5" w:rsidRPr="00E12782" w:rsidRDefault="005816E5" w:rsidP="00D417A3">
            <w:pPr>
              <w:pStyle w:val="Default"/>
              <w:jc w:val="both"/>
              <w:rPr>
                <w:sz w:val="22"/>
                <w:szCs w:val="22"/>
              </w:rPr>
            </w:pPr>
            <w:r w:rsidRPr="00E12782">
              <w:rPr>
                <w:sz w:val="22"/>
                <w:szCs w:val="22"/>
              </w:rPr>
              <w:t xml:space="preserve">1. </w:t>
            </w:r>
          </w:p>
        </w:tc>
        <w:tc>
          <w:tcPr>
            <w:tcW w:w="4253" w:type="dxa"/>
          </w:tcPr>
          <w:p w:rsidR="005816E5" w:rsidRPr="00E12782" w:rsidRDefault="005816E5" w:rsidP="00D417A3">
            <w:pPr>
              <w:pStyle w:val="Default"/>
              <w:jc w:val="both"/>
              <w:rPr>
                <w:sz w:val="22"/>
                <w:szCs w:val="22"/>
              </w:rPr>
            </w:pPr>
            <w:r w:rsidRPr="00E12782">
              <w:rPr>
                <w:sz w:val="22"/>
                <w:szCs w:val="22"/>
              </w:rPr>
              <w:t xml:space="preserve">Составление тем и планов самообразования. </w:t>
            </w:r>
          </w:p>
        </w:tc>
        <w:tc>
          <w:tcPr>
            <w:tcW w:w="2268" w:type="dxa"/>
          </w:tcPr>
          <w:p w:rsidR="005816E5" w:rsidRPr="00E12782" w:rsidRDefault="005816E5" w:rsidP="00D417A3">
            <w:pPr>
              <w:pStyle w:val="Default"/>
              <w:jc w:val="both"/>
              <w:rPr>
                <w:sz w:val="22"/>
                <w:szCs w:val="22"/>
              </w:rPr>
            </w:pPr>
            <w:r w:rsidRPr="00E12782">
              <w:rPr>
                <w:sz w:val="22"/>
                <w:szCs w:val="22"/>
              </w:rPr>
              <w:t xml:space="preserve">Август </w:t>
            </w:r>
          </w:p>
        </w:tc>
        <w:tc>
          <w:tcPr>
            <w:tcW w:w="2835" w:type="dxa"/>
          </w:tcPr>
          <w:p w:rsidR="005816E5" w:rsidRPr="00E12782" w:rsidRDefault="005816E5" w:rsidP="00D417A3">
            <w:pPr>
              <w:pStyle w:val="Default"/>
              <w:jc w:val="both"/>
              <w:rPr>
                <w:sz w:val="22"/>
                <w:szCs w:val="22"/>
              </w:rPr>
            </w:pPr>
            <w:r w:rsidRPr="00E12782">
              <w:rPr>
                <w:sz w:val="22"/>
                <w:szCs w:val="22"/>
              </w:rPr>
              <w:t xml:space="preserve">Учителя начальных классов </w:t>
            </w:r>
          </w:p>
        </w:tc>
      </w:tr>
      <w:tr w:rsidR="005816E5" w:rsidRPr="00E12782" w:rsidTr="00230375">
        <w:trPr>
          <w:trHeight w:val="385"/>
        </w:trPr>
        <w:tc>
          <w:tcPr>
            <w:tcW w:w="567" w:type="dxa"/>
          </w:tcPr>
          <w:p w:rsidR="005816E5" w:rsidRPr="00E12782" w:rsidRDefault="005816E5" w:rsidP="00D417A3">
            <w:pPr>
              <w:pStyle w:val="Default"/>
              <w:jc w:val="both"/>
              <w:rPr>
                <w:sz w:val="22"/>
                <w:szCs w:val="22"/>
              </w:rPr>
            </w:pPr>
            <w:r w:rsidRPr="00E12782">
              <w:rPr>
                <w:sz w:val="22"/>
                <w:szCs w:val="22"/>
              </w:rPr>
              <w:t xml:space="preserve">2. </w:t>
            </w:r>
          </w:p>
        </w:tc>
        <w:tc>
          <w:tcPr>
            <w:tcW w:w="4253" w:type="dxa"/>
          </w:tcPr>
          <w:p w:rsidR="005816E5" w:rsidRPr="00E12782" w:rsidRDefault="005816E5" w:rsidP="00D417A3">
            <w:pPr>
              <w:pStyle w:val="Default"/>
              <w:jc w:val="both"/>
              <w:rPr>
                <w:sz w:val="22"/>
                <w:szCs w:val="22"/>
              </w:rPr>
            </w:pPr>
            <w:r w:rsidRPr="00E12782">
              <w:rPr>
                <w:sz w:val="22"/>
                <w:szCs w:val="22"/>
              </w:rPr>
              <w:t xml:space="preserve">Организация и проведение предметной недели </w:t>
            </w:r>
          </w:p>
        </w:tc>
        <w:tc>
          <w:tcPr>
            <w:tcW w:w="2268" w:type="dxa"/>
          </w:tcPr>
          <w:p w:rsidR="005816E5" w:rsidRPr="00E12782" w:rsidRDefault="005816E5" w:rsidP="00D417A3">
            <w:pPr>
              <w:pStyle w:val="Default"/>
              <w:jc w:val="both"/>
              <w:rPr>
                <w:sz w:val="22"/>
                <w:szCs w:val="22"/>
              </w:rPr>
            </w:pPr>
            <w:r w:rsidRPr="00E12782">
              <w:rPr>
                <w:sz w:val="22"/>
                <w:szCs w:val="22"/>
              </w:rPr>
              <w:t xml:space="preserve">По плану школы </w:t>
            </w:r>
          </w:p>
        </w:tc>
        <w:tc>
          <w:tcPr>
            <w:tcW w:w="2835" w:type="dxa"/>
          </w:tcPr>
          <w:p w:rsidR="005816E5" w:rsidRPr="00E12782" w:rsidRDefault="005816E5" w:rsidP="00D417A3">
            <w:pPr>
              <w:pStyle w:val="Default"/>
              <w:jc w:val="both"/>
              <w:rPr>
                <w:sz w:val="22"/>
                <w:szCs w:val="22"/>
              </w:rPr>
            </w:pPr>
            <w:r w:rsidRPr="00E12782">
              <w:rPr>
                <w:sz w:val="22"/>
                <w:szCs w:val="22"/>
              </w:rPr>
              <w:t xml:space="preserve">Учителя начальных классов </w:t>
            </w:r>
          </w:p>
          <w:p w:rsidR="005816E5" w:rsidRPr="00E12782" w:rsidRDefault="005816E5" w:rsidP="00D417A3">
            <w:pPr>
              <w:pStyle w:val="Default"/>
              <w:jc w:val="both"/>
              <w:rPr>
                <w:sz w:val="22"/>
                <w:szCs w:val="22"/>
              </w:rPr>
            </w:pPr>
            <w:r w:rsidRPr="00E12782">
              <w:rPr>
                <w:sz w:val="22"/>
                <w:szCs w:val="22"/>
              </w:rPr>
              <w:t>Руководитель ШМО</w:t>
            </w:r>
          </w:p>
        </w:tc>
      </w:tr>
      <w:tr w:rsidR="005816E5" w:rsidRPr="00E12782" w:rsidTr="00230375">
        <w:trPr>
          <w:trHeight w:val="385"/>
        </w:trPr>
        <w:tc>
          <w:tcPr>
            <w:tcW w:w="567" w:type="dxa"/>
          </w:tcPr>
          <w:p w:rsidR="005816E5" w:rsidRPr="00E12782" w:rsidRDefault="005816E5" w:rsidP="00D417A3">
            <w:pPr>
              <w:pStyle w:val="Default"/>
              <w:jc w:val="both"/>
              <w:rPr>
                <w:sz w:val="22"/>
                <w:szCs w:val="22"/>
              </w:rPr>
            </w:pPr>
            <w:r w:rsidRPr="00E12782">
              <w:rPr>
                <w:sz w:val="22"/>
                <w:szCs w:val="22"/>
              </w:rPr>
              <w:t xml:space="preserve">3. </w:t>
            </w:r>
          </w:p>
        </w:tc>
        <w:tc>
          <w:tcPr>
            <w:tcW w:w="4253" w:type="dxa"/>
          </w:tcPr>
          <w:p w:rsidR="005816E5" w:rsidRPr="00E12782" w:rsidRDefault="005816E5" w:rsidP="00D417A3">
            <w:pPr>
              <w:pStyle w:val="Default"/>
              <w:jc w:val="both"/>
              <w:rPr>
                <w:sz w:val="22"/>
                <w:szCs w:val="22"/>
              </w:rPr>
            </w:pPr>
            <w:r w:rsidRPr="00E12782">
              <w:rPr>
                <w:sz w:val="22"/>
                <w:szCs w:val="22"/>
              </w:rPr>
              <w:t>Аттестация учителей</w:t>
            </w:r>
          </w:p>
        </w:tc>
        <w:tc>
          <w:tcPr>
            <w:tcW w:w="2268" w:type="dxa"/>
          </w:tcPr>
          <w:p w:rsidR="005816E5" w:rsidRPr="00E12782" w:rsidRDefault="005816E5" w:rsidP="00D417A3">
            <w:pPr>
              <w:pStyle w:val="Default"/>
              <w:jc w:val="both"/>
              <w:rPr>
                <w:sz w:val="22"/>
                <w:szCs w:val="22"/>
              </w:rPr>
            </w:pPr>
            <w:r w:rsidRPr="00E12782">
              <w:rPr>
                <w:sz w:val="22"/>
                <w:szCs w:val="22"/>
              </w:rPr>
              <w:t xml:space="preserve">В течение года </w:t>
            </w:r>
          </w:p>
        </w:tc>
        <w:tc>
          <w:tcPr>
            <w:tcW w:w="2835" w:type="dxa"/>
          </w:tcPr>
          <w:p w:rsidR="005816E5" w:rsidRPr="00E12782" w:rsidRDefault="005816E5" w:rsidP="00D417A3">
            <w:pPr>
              <w:pStyle w:val="Default"/>
              <w:jc w:val="both"/>
              <w:rPr>
                <w:sz w:val="22"/>
                <w:szCs w:val="22"/>
              </w:rPr>
            </w:pPr>
            <w:r w:rsidRPr="00E12782">
              <w:rPr>
                <w:sz w:val="22"/>
                <w:szCs w:val="22"/>
              </w:rPr>
              <w:t xml:space="preserve">Учителя начальных классов </w:t>
            </w:r>
          </w:p>
          <w:p w:rsidR="005816E5" w:rsidRPr="00E12782" w:rsidRDefault="005816E5" w:rsidP="00D417A3">
            <w:pPr>
              <w:pStyle w:val="Default"/>
              <w:jc w:val="both"/>
              <w:rPr>
                <w:sz w:val="22"/>
                <w:szCs w:val="22"/>
              </w:rPr>
            </w:pPr>
            <w:r w:rsidRPr="00E12782">
              <w:rPr>
                <w:sz w:val="22"/>
                <w:szCs w:val="22"/>
              </w:rPr>
              <w:t>Руководитель ШМО</w:t>
            </w:r>
          </w:p>
        </w:tc>
      </w:tr>
      <w:tr w:rsidR="005816E5" w:rsidRPr="00E12782" w:rsidTr="00230375">
        <w:trPr>
          <w:trHeight w:val="247"/>
        </w:trPr>
        <w:tc>
          <w:tcPr>
            <w:tcW w:w="567" w:type="dxa"/>
          </w:tcPr>
          <w:p w:rsidR="005816E5" w:rsidRPr="00E12782" w:rsidRDefault="005816E5" w:rsidP="00D417A3">
            <w:pPr>
              <w:pStyle w:val="Default"/>
              <w:jc w:val="both"/>
              <w:rPr>
                <w:sz w:val="22"/>
                <w:szCs w:val="22"/>
              </w:rPr>
            </w:pPr>
            <w:r w:rsidRPr="00E12782">
              <w:rPr>
                <w:sz w:val="22"/>
                <w:szCs w:val="22"/>
              </w:rPr>
              <w:t xml:space="preserve">4. </w:t>
            </w:r>
          </w:p>
        </w:tc>
        <w:tc>
          <w:tcPr>
            <w:tcW w:w="4253" w:type="dxa"/>
          </w:tcPr>
          <w:p w:rsidR="005816E5" w:rsidRPr="00E12782" w:rsidRDefault="005816E5" w:rsidP="00D417A3">
            <w:pPr>
              <w:pStyle w:val="Default"/>
              <w:jc w:val="both"/>
              <w:rPr>
                <w:sz w:val="22"/>
                <w:szCs w:val="22"/>
              </w:rPr>
            </w:pPr>
            <w:r w:rsidRPr="00E12782">
              <w:rPr>
                <w:sz w:val="22"/>
                <w:szCs w:val="22"/>
              </w:rPr>
              <w:t xml:space="preserve">Открытые уроки, внеклассные мероприятия. </w:t>
            </w:r>
          </w:p>
        </w:tc>
        <w:tc>
          <w:tcPr>
            <w:tcW w:w="2268" w:type="dxa"/>
          </w:tcPr>
          <w:p w:rsidR="005816E5" w:rsidRPr="00E12782" w:rsidRDefault="005816E5" w:rsidP="00D417A3">
            <w:pPr>
              <w:pStyle w:val="Default"/>
              <w:jc w:val="both"/>
              <w:rPr>
                <w:sz w:val="22"/>
                <w:szCs w:val="22"/>
              </w:rPr>
            </w:pPr>
            <w:r w:rsidRPr="00E12782">
              <w:rPr>
                <w:sz w:val="22"/>
                <w:szCs w:val="22"/>
              </w:rPr>
              <w:t xml:space="preserve">В течение года </w:t>
            </w:r>
          </w:p>
        </w:tc>
        <w:tc>
          <w:tcPr>
            <w:tcW w:w="2835" w:type="dxa"/>
          </w:tcPr>
          <w:p w:rsidR="005816E5" w:rsidRPr="00E12782" w:rsidRDefault="005816E5" w:rsidP="00D417A3">
            <w:pPr>
              <w:pStyle w:val="Default"/>
              <w:jc w:val="both"/>
              <w:rPr>
                <w:sz w:val="22"/>
                <w:szCs w:val="22"/>
              </w:rPr>
            </w:pPr>
            <w:r w:rsidRPr="00E12782">
              <w:rPr>
                <w:sz w:val="22"/>
                <w:szCs w:val="22"/>
              </w:rPr>
              <w:t xml:space="preserve">Учителя начальных классов </w:t>
            </w:r>
          </w:p>
        </w:tc>
      </w:tr>
      <w:tr w:rsidR="005816E5" w:rsidRPr="00E12782" w:rsidTr="00230375">
        <w:trPr>
          <w:trHeight w:val="247"/>
        </w:trPr>
        <w:tc>
          <w:tcPr>
            <w:tcW w:w="567" w:type="dxa"/>
            <w:tcBorders>
              <w:top w:val="single" w:sz="4" w:space="0" w:color="auto"/>
              <w:left w:val="single" w:sz="4" w:space="0" w:color="auto"/>
              <w:bottom w:val="single" w:sz="4" w:space="0" w:color="auto"/>
              <w:right w:val="single" w:sz="4" w:space="0" w:color="auto"/>
            </w:tcBorders>
          </w:tcPr>
          <w:p w:rsidR="005816E5" w:rsidRPr="00E12782" w:rsidRDefault="005816E5" w:rsidP="00D417A3">
            <w:pPr>
              <w:pStyle w:val="Default"/>
              <w:jc w:val="both"/>
              <w:rPr>
                <w:sz w:val="22"/>
                <w:szCs w:val="22"/>
              </w:rPr>
            </w:pPr>
            <w:r w:rsidRPr="00E12782">
              <w:rPr>
                <w:sz w:val="22"/>
                <w:szCs w:val="22"/>
              </w:rPr>
              <w:t xml:space="preserve">5. </w:t>
            </w:r>
          </w:p>
        </w:tc>
        <w:tc>
          <w:tcPr>
            <w:tcW w:w="4253" w:type="dxa"/>
            <w:tcBorders>
              <w:top w:val="single" w:sz="4" w:space="0" w:color="auto"/>
              <w:left w:val="single" w:sz="4" w:space="0" w:color="auto"/>
              <w:bottom w:val="single" w:sz="4" w:space="0" w:color="auto"/>
              <w:right w:val="single" w:sz="4" w:space="0" w:color="auto"/>
            </w:tcBorders>
          </w:tcPr>
          <w:p w:rsidR="005816E5" w:rsidRPr="00E12782" w:rsidRDefault="005816E5" w:rsidP="00D417A3">
            <w:pPr>
              <w:pStyle w:val="Default"/>
              <w:jc w:val="both"/>
              <w:rPr>
                <w:sz w:val="22"/>
                <w:szCs w:val="22"/>
              </w:rPr>
            </w:pPr>
            <w:r w:rsidRPr="00E12782">
              <w:rPr>
                <w:sz w:val="22"/>
                <w:szCs w:val="22"/>
              </w:rPr>
              <w:t xml:space="preserve">Изучение и внедрение активных методов обучения. </w:t>
            </w:r>
          </w:p>
        </w:tc>
        <w:tc>
          <w:tcPr>
            <w:tcW w:w="2268" w:type="dxa"/>
            <w:tcBorders>
              <w:top w:val="single" w:sz="4" w:space="0" w:color="auto"/>
              <w:left w:val="single" w:sz="4" w:space="0" w:color="auto"/>
              <w:bottom w:val="single" w:sz="4" w:space="0" w:color="auto"/>
              <w:right w:val="single" w:sz="4" w:space="0" w:color="auto"/>
            </w:tcBorders>
          </w:tcPr>
          <w:p w:rsidR="005816E5" w:rsidRPr="00E12782" w:rsidRDefault="005816E5" w:rsidP="00D417A3">
            <w:pPr>
              <w:pStyle w:val="Default"/>
              <w:jc w:val="both"/>
              <w:rPr>
                <w:sz w:val="22"/>
                <w:szCs w:val="22"/>
              </w:rPr>
            </w:pPr>
            <w:r w:rsidRPr="00E12782">
              <w:rPr>
                <w:sz w:val="22"/>
                <w:szCs w:val="22"/>
              </w:rPr>
              <w:t xml:space="preserve">В течение года </w:t>
            </w:r>
          </w:p>
        </w:tc>
        <w:tc>
          <w:tcPr>
            <w:tcW w:w="2835" w:type="dxa"/>
            <w:tcBorders>
              <w:top w:val="single" w:sz="4" w:space="0" w:color="auto"/>
              <w:left w:val="single" w:sz="4" w:space="0" w:color="auto"/>
              <w:bottom w:val="single" w:sz="4" w:space="0" w:color="auto"/>
              <w:right w:val="single" w:sz="4" w:space="0" w:color="auto"/>
            </w:tcBorders>
          </w:tcPr>
          <w:p w:rsidR="005816E5" w:rsidRPr="00E12782" w:rsidRDefault="005816E5" w:rsidP="00D417A3">
            <w:pPr>
              <w:pStyle w:val="Default"/>
              <w:jc w:val="both"/>
              <w:rPr>
                <w:sz w:val="22"/>
                <w:szCs w:val="22"/>
              </w:rPr>
            </w:pPr>
            <w:r w:rsidRPr="00E12782">
              <w:rPr>
                <w:sz w:val="22"/>
                <w:szCs w:val="22"/>
              </w:rPr>
              <w:t xml:space="preserve">Учителя начальных классов </w:t>
            </w:r>
          </w:p>
        </w:tc>
      </w:tr>
      <w:tr w:rsidR="005816E5" w:rsidRPr="00E12782" w:rsidTr="00230375">
        <w:trPr>
          <w:trHeight w:val="247"/>
        </w:trPr>
        <w:tc>
          <w:tcPr>
            <w:tcW w:w="567" w:type="dxa"/>
            <w:tcBorders>
              <w:top w:val="single" w:sz="4" w:space="0" w:color="auto"/>
              <w:left w:val="single" w:sz="4" w:space="0" w:color="auto"/>
              <w:bottom w:val="single" w:sz="4" w:space="0" w:color="auto"/>
              <w:right w:val="single" w:sz="4" w:space="0" w:color="auto"/>
            </w:tcBorders>
          </w:tcPr>
          <w:p w:rsidR="005816E5" w:rsidRPr="00E12782" w:rsidRDefault="005816E5" w:rsidP="00D417A3">
            <w:pPr>
              <w:pStyle w:val="Default"/>
              <w:jc w:val="both"/>
              <w:rPr>
                <w:sz w:val="22"/>
                <w:szCs w:val="22"/>
              </w:rPr>
            </w:pPr>
            <w:r w:rsidRPr="00E12782">
              <w:rPr>
                <w:sz w:val="22"/>
                <w:szCs w:val="22"/>
              </w:rPr>
              <w:t xml:space="preserve">6. </w:t>
            </w:r>
          </w:p>
        </w:tc>
        <w:tc>
          <w:tcPr>
            <w:tcW w:w="4253" w:type="dxa"/>
            <w:tcBorders>
              <w:top w:val="single" w:sz="4" w:space="0" w:color="auto"/>
              <w:left w:val="single" w:sz="4" w:space="0" w:color="auto"/>
              <w:bottom w:val="single" w:sz="4" w:space="0" w:color="auto"/>
              <w:right w:val="single" w:sz="4" w:space="0" w:color="auto"/>
            </w:tcBorders>
          </w:tcPr>
          <w:p w:rsidR="005816E5" w:rsidRPr="00E12782" w:rsidRDefault="005816E5" w:rsidP="00D417A3">
            <w:pPr>
              <w:pStyle w:val="Default"/>
              <w:jc w:val="both"/>
              <w:rPr>
                <w:sz w:val="22"/>
                <w:szCs w:val="22"/>
              </w:rPr>
            </w:pPr>
            <w:r w:rsidRPr="00E12782">
              <w:rPr>
                <w:sz w:val="22"/>
                <w:szCs w:val="22"/>
              </w:rPr>
              <w:t xml:space="preserve">Курсовая подготовка </w:t>
            </w:r>
          </w:p>
        </w:tc>
        <w:tc>
          <w:tcPr>
            <w:tcW w:w="2268" w:type="dxa"/>
            <w:tcBorders>
              <w:top w:val="single" w:sz="4" w:space="0" w:color="auto"/>
              <w:left w:val="single" w:sz="4" w:space="0" w:color="auto"/>
              <w:bottom w:val="single" w:sz="4" w:space="0" w:color="auto"/>
              <w:right w:val="single" w:sz="4" w:space="0" w:color="auto"/>
            </w:tcBorders>
          </w:tcPr>
          <w:p w:rsidR="005816E5" w:rsidRPr="00E12782" w:rsidRDefault="005816E5" w:rsidP="00D417A3">
            <w:pPr>
              <w:pStyle w:val="Default"/>
              <w:jc w:val="both"/>
              <w:rPr>
                <w:sz w:val="22"/>
                <w:szCs w:val="22"/>
              </w:rPr>
            </w:pPr>
            <w:r w:rsidRPr="00E12782">
              <w:rPr>
                <w:sz w:val="22"/>
                <w:szCs w:val="22"/>
              </w:rPr>
              <w:t xml:space="preserve">По запросу </w:t>
            </w:r>
          </w:p>
        </w:tc>
        <w:tc>
          <w:tcPr>
            <w:tcW w:w="2835" w:type="dxa"/>
            <w:tcBorders>
              <w:top w:val="single" w:sz="4" w:space="0" w:color="auto"/>
              <w:left w:val="single" w:sz="4" w:space="0" w:color="auto"/>
              <w:bottom w:val="single" w:sz="4" w:space="0" w:color="auto"/>
              <w:right w:val="single" w:sz="4" w:space="0" w:color="auto"/>
            </w:tcBorders>
          </w:tcPr>
          <w:p w:rsidR="005816E5" w:rsidRPr="00E12782" w:rsidRDefault="005816E5" w:rsidP="00D417A3">
            <w:pPr>
              <w:pStyle w:val="Default"/>
              <w:jc w:val="both"/>
              <w:rPr>
                <w:sz w:val="22"/>
                <w:szCs w:val="22"/>
              </w:rPr>
            </w:pPr>
            <w:r w:rsidRPr="00E12782">
              <w:rPr>
                <w:sz w:val="22"/>
                <w:szCs w:val="22"/>
              </w:rPr>
              <w:t xml:space="preserve">Учителя начальных классов </w:t>
            </w:r>
          </w:p>
          <w:p w:rsidR="005816E5" w:rsidRPr="00E12782" w:rsidRDefault="005816E5" w:rsidP="00D417A3">
            <w:pPr>
              <w:pStyle w:val="Default"/>
              <w:jc w:val="both"/>
              <w:rPr>
                <w:sz w:val="22"/>
                <w:szCs w:val="22"/>
              </w:rPr>
            </w:pPr>
            <w:r w:rsidRPr="00E12782">
              <w:rPr>
                <w:sz w:val="22"/>
                <w:szCs w:val="22"/>
              </w:rPr>
              <w:t>Руководитель ШМО</w:t>
            </w:r>
          </w:p>
        </w:tc>
      </w:tr>
      <w:tr w:rsidR="005816E5" w:rsidRPr="00E12782" w:rsidTr="00230375">
        <w:trPr>
          <w:trHeight w:val="247"/>
        </w:trPr>
        <w:tc>
          <w:tcPr>
            <w:tcW w:w="567" w:type="dxa"/>
            <w:tcBorders>
              <w:top w:val="single" w:sz="4" w:space="0" w:color="auto"/>
              <w:left w:val="single" w:sz="4" w:space="0" w:color="auto"/>
              <w:bottom w:val="single" w:sz="4" w:space="0" w:color="auto"/>
              <w:right w:val="single" w:sz="4" w:space="0" w:color="auto"/>
            </w:tcBorders>
          </w:tcPr>
          <w:p w:rsidR="005816E5" w:rsidRPr="00E12782" w:rsidRDefault="005816E5" w:rsidP="00D417A3">
            <w:pPr>
              <w:pStyle w:val="Default"/>
              <w:jc w:val="both"/>
              <w:rPr>
                <w:sz w:val="22"/>
                <w:szCs w:val="22"/>
              </w:rPr>
            </w:pPr>
            <w:r w:rsidRPr="00E12782">
              <w:rPr>
                <w:sz w:val="22"/>
                <w:szCs w:val="22"/>
              </w:rPr>
              <w:t xml:space="preserve">7. </w:t>
            </w:r>
          </w:p>
        </w:tc>
        <w:tc>
          <w:tcPr>
            <w:tcW w:w="4253" w:type="dxa"/>
            <w:tcBorders>
              <w:top w:val="single" w:sz="4" w:space="0" w:color="auto"/>
              <w:left w:val="single" w:sz="4" w:space="0" w:color="auto"/>
              <w:bottom w:val="single" w:sz="4" w:space="0" w:color="auto"/>
              <w:right w:val="single" w:sz="4" w:space="0" w:color="auto"/>
            </w:tcBorders>
          </w:tcPr>
          <w:p w:rsidR="005816E5" w:rsidRPr="00E12782" w:rsidRDefault="005816E5" w:rsidP="00D417A3">
            <w:pPr>
              <w:pStyle w:val="Default"/>
              <w:jc w:val="both"/>
              <w:rPr>
                <w:sz w:val="22"/>
                <w:szCs w:val="22"/>
              </w:rPr>
            </w:pPr>
            <w:r w:rsidRPr="00E12782">
              <w:rPr>
                <w:sz w:val="22"/>
                <w:szCs w:val="22"/>
              </w:rPr>
              <w:t xml:space="preserve">Выступления на педсоветах, семинарах, совещаниях и конференциях. </w:t>
            </w:r>
          </w:p>
          <w:p w:rsidR="005816E5" w:rsidRPr="00E12782" w:rsidRDefault="005816E5" w:rsidP="00D417A3">
            <w:pPr>
              <w:pStyle w:val="Default"/>
              <w:jc w:val="both"/>
              <w:rPr>
                <w:sz w:val="22"/>
                <w:szCs w:val="22"/>
              </w:rPr>
            </w:pPr>
            <w:r w:rsidRPr="00E12782">
              <w:rPr>
                <w:sz w:val="22"/>
                <w:szCs w:val="22"/>
              </w:rPr>
              <w:t xml:space="preserve">Участие в работе ШМО. </w:t>
            </w:r>
          </w:p>
        </w:tc>
        <w:tc>
          <w:tcPr>
            <w:tcW w:w="2268" w:type="dxa"/>
            <w:tcBorders>
              <w:top w:val="single" w:sz="4" w:space="0" w:color="auto"/>
              <w:left w:val="single" w:sz="4" w:space="0" w:color="auto"/>
              <w:bottom w:val="single" w:sz="4" w:space="0" w:color="auto"/>
              <w:right w:val="single" w:sz="4" w:space="0" w:color="auto"/>
            </w:tcBorders>
          </w:tcPr>
          <w:p w:rsidR="005816E5" w:rsidRPr="00E12782" w:rsidRDefault="005816E5" w:rsidP="00D417A3">
            <w:pPr>
              <w:pStyle w:val="Default"/>
              <w:jc w:val="both"/>
              <w:rPr>
                <w:sz w:val="22"/>
                <w:szCs w:val="22"/>
              </w:rPr>
            </w:pPr>
            <w:r w:rsidRPr="00E12782">
              <w:rPr>
                <w:sz w:val="22"/>
                <w:szCs w:val="22"/>
              </w:rPr>
              <w:t xml:space="preserve">В течение года </w:t>
            </w:r>
          </w:p>
        </w:tc>
        <w:tc>
          <w:tcPr>
            <w:tcW w:w="2835" w:type="dxa"/>
            <w:tcBorders>
              <w:top w:val="single" w:sz="4" w:space="0" w:color="auto"/>
              <w:left w:val="single" w:sz="4" w:space="0" w:color="auto"/>
              <w:bottom w:val="single" w:sz="4" w:space="0" w:color="auto"/>
              <w:right w:val="single" w:sz="4" w:space="0" w:color="auto"/>
            </w:tcBorders>
          </w:tcPr>
          <w:p w:rsidR="005816E5" w:rsidRPr="00E12782" w:rsidRDefault="005816E5" w:rsidP="00D417A3">
            <w:pPr>
              <w:pStyle w:val="Default"/>
              <w:jc w:val="both"/>
              <w:rPr>
                <w:sz w:val="22"/>
                <w:szCs w:val="22"/>
              </w:rPr>
            </w:pPr>
            <w:r w:rsidRPr="00E12782">
              <w:rPr>
                <w:sz w:val="22"/>
                <w:szCs w:val="22"/>
              </w:rPr>
              <w:t xml:space="preserve">Учителя начальных классов </w:t>
            </w:r>
          </w:p>
          <w:p w:rsidR="005816E5" w:rsidRPr="00E12782" w:rsidRDefault="005816E5" w:rsidP="00D417A3">
            <w:pPr>
              <w:pStyle w:val="Default"/>
              <w:jc w:val="both"/>
              <w:rPr>
                <w:sz w:val="22"/>
                <w:szCs w:val="22"/>
              </w:rPr>
            </w:pPr>
            <w:r w:rsidRPr="00E12782">
              <w:rPr>
                <w:sz w:val="22"/>
                <w:szCs w:val="22"/>
              </w:rPr>
              <w:t>Руководитель ШМО</w:t>
            </w:r>
          </w:p>
        </w:tc>
      </w:tr>
      <w:tr w:rsidR="005816E5" w:rsidRPr="00E12782" w:rsidTr="00230375">
        <w:trPr>
          <w:trHeight w:val="247"/>
        </w:trPr>
        <w:tc>
          <w:tcPr>
            <w:tcW w:w="567" w:type="dxa"/>
            <w:tcBorders>
              <w:top w:val="single" w:sz="4" w:space="0" w:color="auto"/>
              <w:left w:val="single" w:sz="4" w:space="0" w:color="auto"/>
              <w:bottom w:val="single" w:sz="4" w:space="0" w:color="auto"/>
              <w:right w:val="single" w:sz="4" w:space="0" w:color="auto"/>
            </w:tcBorders>
          </w:tcPr>
          <w:p w:rsidR="005816E5" w:rsidRPr="00E12782" w:rsidRDefault="005816E5" w:rsidP="00D417A3">
            <w:pPr>
              <w:pStyle w:val="Default"/>
              <w:jc w:val="both"/>
              <w:rPr>
                <w:sz w:val="22"/>
                <w:szCs w:val="22"/>
              </w:rPr>
            </w:pPr>
            <w:r w:rsidRPr="00E12782">
              <w:rPr>
                <w:sz w:val="22"/>
                <w:szCs w:val="22"/>
              </w:rPr>
              <w:t xml:space="preserve">8. </w:t>
            </w:r>
          </w:p>
        </w:tc>
        <w:tc>
          <w:tcPr>
            <w:tcW w:w="4253" w:type="dxa"/>
            <w:tcBorders>
              <w:top w:val="single" w:sz="4" w:space="0" w:color="auto"/>
              <w:left w:val="single" w:sz="4" w:space="0" w:color="auto"/>
              <w:bottom w:val="single" w:sz="4" w:space="0" w:color="auto"/>
              <w:right w:val="single" w:sz="4" w:space="0" w:color="auto"/>
            </w:tcBorders>
          </w:tcPr>
          <w:p w:rsidR="005816E5" w:rsidRPr="00E12782" w:rsidRDefault="005816E5" w:rsidP="00D417A3">
            <w:pPr>
              <w:pStyle w:val="Default"/>
              <w:jc w:val="both"/>
              <w:rPr>
                <w:sz w:val="22"/>
                <w:szCs w:val="22"/>
              </w:rPr>
            </w:pPr>
            <w:r w:rsidRPr="00E12782">
              <w:rPr>
                <w:sz w:val="22"/>
                <w:szCs w:val="22"/>
              </w:rPr>
              <w:t xml:space="preserve">Участие в профессиональных педагогических конкурсах. </w:t>
            </w:r>
          </w:p>
        </w:tc>
        <w:tc>
          <w:tcPr>
            <w:tcW w:w="2268" w:type="dxa"/>
            <w:tcBorders>
              <w:top w:val="single" w:sz="4" w:space="0" w:color="auto"/>
              <w:left w:val="single" w:sz="4" w:space="0" w:color="auto"/>
              <w:bottom w:val="single" w:sz="4" w:space="0" w:color="auto"/>
              <w:right w:val="single" w:sz="4" w:space="0" w:color="auto"/>
            </w:tcBorders>
          </w:tcPr>
          <w:p w:rsidR="005816E5" w:rsidRPr="00E12782" w:rsidRDefault="005816E5" w:rsidP="00D417A3">
            <w:pPr>
              <w:pStyle w:val="Default"/>
              <w:jc w:val="both"/>
              <w:rPr>
                <w:sz w:val="22"/>
                <w:szCs w:val="22"/>
              </w:rPr>
            </w:pPr>
            <w:r w:rsidRPr="00E12782">
              <w:rPr>
                <w:sz w:val="22"/>
                <w:szCs w:val="22"/>
              </w:rPr>
              <w:t xml:space="preserve">В течение года </w:t>
            </w:r>
          </w:p>
        </w:tc>
        <w:tc>
          <w:tcPr>
            <w:tcW w:w="2835" w:type="dxa"/>
            <w:tcBorders>
              <w:top w:val="single" w:sz="4" w:space="0" w:color="auto"/>
              <w:left w:val="single" w:sz="4" w:space="0" w:color="auto"/>
              <w:bottom w:val="single" w:sz="4" w:space="0" w:color="auto"/>
              <w:right w:val="single" w:sz="4" w:space="0" w:color="auto"/>
            </w:tcBorders>
          </w:tcPr>
          <w:p w:rsidR="005816E5" w:rsidRPr="00E12782" w:rsidRDefault="005816E5" w:rsidP="00D417A3">
            <w:pPr>
              <w:pStyle w:val="Default"/>
              <w:jc w:val="both"/>
              <w:rPr>
                <w:sz w:val="22"/>
                <w:szCs w:val="22"/>
              </w:rPr>
            </w:pPr>
            <w:r w:rsidRPr="00E12782">
              <w:rPr>
                <w:sz w:val="22"/>
                <w:szCs w:val="22"/>
              </w:rPr>
              <w:t xml:space="preserve">Учителя начальных классов </w:t>
            </w:r>
          </w:p>
        </w:tc>
      </w:tr>
      <w:tr w:rsidR="005816E5" w:rsidRPr="00E12782" w:rsidTr="00230375">
        <w:trPr>
          <w:trHeight w:val="247"/>
        </w:trPr>
        <w:tc>
          <w:tcPr>
            <w:tcW w:w="567" w:type="dxa"/>
            <w:tcBorders>
              <w:top w:val="single" w:sz="4" w:space="0" w:color="auto"/>
              <w:left w:val="single" w:sz="4" w:space="0" w:color="auto"/>
              <w:bottom w:val="single" w:sz="4" w:space="0" w:color="auto"/>
              <w:right w:val="single" w:sz="4" w:space="0" w:color="auto"/>
            </w:tcBorders>
          </w:tcPr>
          <w:p w:rsidR="005816E5" w:rsidRPr="00E12782" w:rsidRDefault="005816E5" w:rsidP="00D417A3">
            <w:pPr>
              <w:pStyle w:val="Default"/>
              <w:jc w:val="both"/>
              <w:rPr>
                <w:sz w:val="22"/>
                <w:szCs w:val="22"/>
              </w:rPr>
            </w:pPr>
            <w:r w:rsidRPr="00E12782">
              <w:rPr>
                <w:sz w:val="22"/>
                <w:szCs w:val="22"/>
              </w:rPr>
              <w:t xml:space="preserve">9. </w:t>
            </w:r>
          </w:p>
        </w:tc>
        <w:tc>
          <w:tcPr>
            <w:tcW w:w="4253" w:type="dxa"/>
            <w:tcBorders>
              <w:top w:val="single" w:sz="4" w:space="0" w:color="auto"/>
              <w:left w:val="single" w:sz="4" w:space="0" w:color="auto"/>
              <w:bottom w:val="single" w:sz="4" w:space="0" w:color="auto"/>
              <w:right w:val="single" w:sz="4" w:space="0" w:color="auto"/>
            </w:tcBorders>
          </w:tcPr>
          <w:p w:rsidR="005816E5" w:rsidRPr="00E12782" w:rsidRDefault="005816E5" w:rsidP="00D417A3">
            <w:pPr>
              <w:pStyle w:val="Default"/>
              <w:jc w:val="both"/>
              <w:rPr>
                <w:sz w:val="22"/>
                <w:szCs w:val="22"/>
              </w:rPr>
            </w:pPr>
            <w:r w:rsidRPr="00E12782">
              <w:rPr>
                <w:sz w:val="22"/>
                <w:szCs w:val="22"/>
              </w:rPr>
              <w:t xml:space="preserve">Публикации на сайтах, в методических журналах. </w:t>
            </w:r>
          </w:p>
        </w:tc>
        <w:tc>
          <w:tcPr>
            <w:tcW w:w="2268" w:type="dxa"/>
            <w:tcBorders>
              <w:top w:val="single" w:sz="4" w:space="0" w:color="auto"/>
              <w:left w:val="single" w:sz="4" w:space="0" w:color="auto"/>
              <w:bottom w:val="single" w:sz="4" w:space="0" w:color="auto"/>
              <w:right w:val="single" w:sz="4" w:space="0" w:color="auto"/>
            </w:tcBorders>
          </w:tcPr>
          <w:p w:rsidR="005816E5" w:rsidRPr="00E12782" w:rsidRDefault="005816E5" w:rsidP="00D417A3">
            <w:pPr>
              <w:pStyle w:val="Default"/>
              <w:jc w:val="both"/>
              <w:rPr>
                <w:sz w:val="22"/>
                <w:szCs w:val="22"/>
              </w:rPr>
            </w:pPr>
            <w:r w:rsidRPr="00E12782">
              <w:rPr>
                <w:sz w:val="22"/>
                <w:szCs w:val="22"/>
              </w:rPr>
              <w:t xml:space="preserve">Систематически </w:t>
            </w:r>
          </w:p>
        </w:tc>
        <w:tc>
          <w:tcPr>
            <w:tcW w:w="2835" w:type="dxa"/>
            <w:tcBorders>
              <w:top w:val="single" w:sz="4" w:space="0" w:color="auto"/>
              <w:left w:val="single" w:sz="4" w:space="0" w:color="auto"/>
              <w:bottom w:val="single" w:sz="4" w:space="0" w:color="auto"/>
              <w:right w:val="single" w:sz="4" w:space="0" w:color="auto"/>
            </w:tcBorders>
          </w:tcPr>
          <w:p w:rsidR="005816E5" w:rsidRPr="00E12782" w:rsidRDefault="005816E5" w:rsidP="00D417A3">
            <w:pPr>
              <w:pStyle w:val="Default"/>
              <w:jc w:val="both"/>
              <w:rPr>
                <w:sz w:val="22"/>
                <w:szCs w:val="22"/>
              </w:rPr>
            </w:pPr>
            <w:r w:rsidRPr="00E12782">
              <w:rPr>
                <w:sz w:val="22"/>
                <w:szCs w:val="22"/>
              </w:rPr>
              <w:t xml:space="preserve">Учителя начальных классов </w:t>
            </w:r>
          </w:p>
        </w:tc>
      </w:tr>
      <w:tr w:rsidR="005816E5" w:rsidRPr="00E12782" w:rsidTr="00230375">
        <w:trPr>
          <w:trHeight w:val="247"/>
        </w:trPr>
        <w:tc>
          <w:tcPr>
            <w:tcW w:w="567" w:type="dxa"/>
            <w:tcBorders>
              <w:top w:val="single" w:sz="4" w:space="0" w:color="auto"/>
              <w:left w:val="single" w:sz="4" w:space="0" w:color="auto"/>
              <w:bottom w:val="single" w:sz="4" w:space="0" w:color="auto"/>
              <w:right w:val="single" w:sz="4" w:space="0" w:color="auto"/>
            </w:tcBorders>
          </w:tcPr>
          <w:p w:rsidR="005816E5" w:rsidRPr="00E12782" w:rsidRDefault="005816E5" w:rsidP="00D417A3">
            <w:pPr>
              <w:pStyle w:val="Default"/>
              <w:jc w:val="both"/>
              <w:rPr>
                <w:sz w:val="22"/>
                <w:szCs w:val="22"/>
              </w:rPr>
            </w:pPr>
            <w:r w:rsidRPr="00E12782">
              <w:rPr>
                <w:sz w:val="22"/>
                <w:szCs w:val="22"/>
              </w:rPr>
              <w:t xml:space="preserve">10. </w:t>
            </w:r>
          </w:p>
        </w:tc>
        <w:tc>
          <w:tcPr>
            <w:tcW w:w="4253" w:type="dxa"/>
            <w:tcBorders>
              <w:top w:val="single" w:sz="4" w:space="0" w:color="auto"/>
              <w:left w:val="single" w:sz="4" w:space="0" w:color="auto"/>
              <w:bottom w:val="single" w:sz="4" w:space="0" w:color="auto"/>
              <w:right w:val="single" w:sz="4" w:space="0" w:color="auto"/>
            </w:tcBorders>
          </w:tcPr>
          <w:p w:rsidR="005816E5" w:rsidRPr="00E12782" w:rsidRDefault="005816E5" w:rsidP="00D417A3">
            <w:pPr>
              <w:pStyle w:val="Default"/>
              <w:jc w:val="both"/>
              <w:rPr>
                <w:sz w:val="22"/>
                <w:szCs w:val="22"/>
              </w:rPr>
            </w:pPr>
            <w:r w:rsidRPr="00E12782">
              <w:rPr>
                <w:sz w:val="22"/>
                <w:szCs w:val="22"/>
              </w:rPr>
              <w:t xml:space="preserve">Обобщение и распространение опыта работы. </w:t>
            </w:r>
          </w:p>
        </w:tc>
        <w:tc>
          <w:tcPr>
            <w:tcW w:w="2268" w:type="dxa"/>
            <w:tcBorders>
              <w:top w:val="single" w:sz="4" w:space="0" w:color="auto"/>
              <w:left w:val="single" w:sz="4" w:space="0" w:color="auto"/>
              <w:bottom w:val="single" w:sz="4" w:space="0" w:color="auto"/>
              <w:right w:val="single" w:sz="4" w:space="0" w:color="auto"/>
            </w:tcBorders>
          </w:tcPr>
          <w:p w:rsidR="005816E5" w:rsidRPr="00E12782" w:rsidRDefault="005816E5" w:rsidP="00D417A3">
            <w:pPr>
              <w:pStyle w:val="Default"/>
              <w:jc w:val="both"/>
              <w:rPr>
                <w:sz w:val="22"/>
                <w:szCs w:val="22"/>
              </w:rPr>
            </w:pPr>
            <w:r w:rsidRPr="00E12782">
              <w:rPr>
                <w:sz w:val="22"/>
                <w:szCs w:val="22"/>
              </w:rPr>
              <w:t xml:space="preserve">В течение года </w:t>
            </w:r>
          </w:p>
        </w:tc>
        <w:tc>
          <w:tcPr>
            <w:tcW w:w="2835" w:type="dxa"/>
            <w:tcBorders>
              <w:top w:val="single" w:sz="4" w:space="0" w:color="auto"/>
              <w:left w:val="single" w:sz="4" w:space="0" w:color="auto"/>
              <w:bottom w:val="single" w:sz="4" w:space="0" w:color="auto"/>
              <w:right w:val="single" w:sz="4" w:space="0" w:color="auto"/>
            </w:tcBorders>
          </w:tcPr>
          <w:p w:rsidR="005816E5" w:rsidRPr="00E12782" w:rsidRDefault="005816E5" w:rsidP="00D417A3">
            <w:pPr>
              <w:pStyle w:val="Default"/>
              <w:jc w:val="both"/>
              <w:rPr>
                <w:sz w:val="22"/>
                <w:szCs w:val="22"/>
              </w:rPr>
            </w:pPr>
            <w:r w:rsidRPr="00E12782">
              <w:rPr>
                <w:sz w:val="22"/>
                <w:szCs w:val="22"/>
              </w:rPr>
              <w:t xml:space="preserve">Учителя начальных классов </w:t>
            </w:r>
          </w:p>
        </w:tc>
      </w:tr>
      <w:tr w:rsidR="005816E5" w:rsidRPr="00E12782" w:rsidTr="00230375">
        <w:trPr>
          <w:trHeight w:val="247"/>
        </w:trPr>
        <w:tc>
          <w:tcPr>
            <w:tcW w:w="567" w:type="dxa"/>
            <w:tcBorders>
              <w:top w:val="single" w:sz="4" w:space="0" w:color="auto"/>
              <w:left w:val="single" w:sz="4" w:space="0" w:color="auto"/>
              <w:bottom w:val="single" w:sz="4" w:space="0" w:color="auto"/>
              <w:right w:val="single" w:sz="4" w:space="0" w:color="auto"/>
            </w:tcBorders>
          </w:tcPr>
          <w:p w:rsidR="005816E5" w:rsidRPr="00E12782" w:rsidRDefault="005816E5" w:rsidP="00D417A3">
            <w:pPr>
              <w:pStyle w:val="Default"/>
              <w:jc w:val="both"/>
              <w:rPr>
                <w:sz w:val="22"/>
                <w:szCs w:val="22"/>
              </w:rPr>
            </w:pPr>
            <w:r w:rsidRPr="00E12782">
              <w:rPr>
                <w:sz w:val="22"/>
                <w:szCs w:val="22"/>
              </w:rPr>
              <w:t xml:space="preserve">11. </w:t>
            </w:r>
          </w:p>
        </w:tc>
        <w:tc>
          <w:tcPr>
            <w:tcW w:w="4253" w:type="dxa"/>
            <w:tcBorders>
              <w:top w:val="single" w:sz="4" w:space="0" w:color="auto"/>
              <w:left w:val="single" w:sz="4" w:space="0" w:color="auto"/>
              <w:bottom w:val="single" w:sz="4" w:space="0" w:color="auto"/>
              <w:right w:val="single" w:sz="4" w:space="0" w:color="auto"/>
            </w:tcBorders>
          </w:tcPr>
          <w:p w:rsidR="005816E5" w:rsidRPr="00E12782" w:rsidRDefault="005816E5" w:rsidP="00D417A3">
            <w:pPr>
              <w:pStyle w:val="Default"/>
              <w:jc w:val="both"/>
              <w:rPr>
                <w:sz w:val="22"/>
                <w:szCs w:val="22"/>
              </w:rPr>
            </w:pPr>
            <w:r w:rsidRPr="00E12782">
              <w:rPr>
                <w:sz w:val="22"/>
                <w:szCs w:val="22"/>
              </w:rPr>
              <w:t xml:space="preserve">Изучение передового педагогического опыта. </w:t>
            </w:r>
          </w:p>
        </w:tc>
        <w:tc>
          <w:tcPr>
            <w:tcW w:w="2268" w:type="dxa"/>
            <w:tcBorders>
              <w:top w:val="single" w:sz="4" w:space="0" w:color="auto"/>
              <w:left w:val="single" w:sz="4" w:space="0" w:color="auto"/>
              <w:bottom w:val="single" w:sz="4" w:space="0" w:color="auto"/>
              <w:right w:val="single" w:sz="4" w:space="0" w:color="auto"/>
            </w:tcBorders>
          </w:tcPr>
          <w:p w:rsidR="005816E5" w:rsidRPr="00E12782" w:rsidRDefault="005816E5" w:rsidP="00D417A3">
            <w:pPr>
              <w:pStyle w:val="Default"/>
              <w:jc w:val="both"/>
              <w:rPr>
                <w:sz w:val="22"/>
                <w:szCs w:val="22"/>
              </w:rPr>
            </w:pPr>
            <w:r w:rsidRPr="00E12782">
              <w:rPr>
                <w:sz w:val="22"/>
                <w:szCs w:val="22"/>
              </w:rPr>
              <w:t xml:space="preserve">В течение года </w:t>
            </w:r>
          </w:p>
        </w:tc>
        <w:tc>
          <w:tcPr>
            <w:tcW w:w="2835" w:type="dxa"/>
            <w:tcBorders>
              <w:top w:val="single" w:sz="4" w:space="0" w:color="auto"/>
              <w:left w:val="single" w:sz="4" w:space="0" w:color="auto"/>
              <w:bottom w:val="single" w:sz="4" w:space="0" w:color="auto"/>
              <w:right w:val="single" w:sz="4" w:space="0" w:color="auto"/>
            </w:tcBorders>
          </w:tcPr>
          <w:p w:rsidR="005816E5" w:rsidRPr="00E12782" w:rsidRDefault="005816E5" w:rsidP="00D417A3">
            <w:pPr>
              <w:pStyle w:val="Default"/>
              <w:jc w:val="both"/>
              <w:rPr>
                <w:sz w:val="22"/>
                <w:szCs w:val="22"/>
              </w:rPr>
            </w:pPr>
            <w:r w:rsidRPr="00E12782">
              <w:rPr>
                <w:sz w:val="22"/>
                <w:szCs w:val="22"/>
              </w:rPr>
              <w:t xml:space="preserve">Учителя начальных классов </w:t>
            </w:r>
          </w:p>
        </w:tc>
      </w:tr>
    </w:tbl>
    <w:p w:rsidR="005816E5" w:rsidRPr="00E12782" w:rsidRDefault="005816E5" w:rsidP="00D417A3">
      <w:pPr>
        <w:jc w:val="both"/>
        <w:rPr>
          <w:sz w:val="22"/>
          <w:szCs w:val="22"/>
        </w:rPr>
      </w:pPr>
    </w:p>
    <w:p w:rsidR="005816E5" w:rsidRPr="00E12782" w:rsidRDefault="005816E5" w:rsidP="00D417A3">
      <w:pPr>
        <w:pStyle w:val="Default"/>
        <w:ind w:firstLine="567"/>
        <w:jc w:val="both"/>
        <w:rPr>
          <w:sz w:val="22"/>
          <w:szCs w:val="22"/>
        </w:rPr>
      </w:pPr>
      <w:r w:rsidRPr="00E12782">
        <w:rPr>
          <w:b/>
          <w:bCs/>
          <w:sz w:val="22"/>
          <w:szCs w:val="22"/>
        </w:rPr>
        <w:t>Раздел 6. Поиск и поддержка детей, участвующих в олимпиадах.</w:t>
      </w:r>
    </w:p>
    <w:p w:rsidR="005816E5" w:rsidRPr="00E12782" w:rsidRDefault="005816E5" w:rsidP="00D417A3">
      <w:pPr>
        <w:pStyle w:val="Default"/>
        <w:ind w:firstLine="567"/>
        <w:jc w:val="both"/>
        <w:rPr>
          <w:sz w:val="22"/>
          <w:szCs w:val="22"/>
          <w:u w:val="single"/>
        </w:rPr>
      </w:pPr>
      <w:r w:rsidRPr="00E12782">
        <w:rPr>
          <w:bCs/>
          <w:sz w:val="22"/>
          <w:szCs w:val="22"/>
          <w:u w:val="single"/>
        </w:rPr>
        <w:t xml:space="preserve">Задачи: </w:t>
      </w:r>
    </w:p>
    <w:p w:rsidR="005816E5" w:rsidRPr="00E12782" w:rsidRDefault="005816E5" w:rsidP="00D417A3">
      <w:pPr>
        <w:pStyle w:val="Default"/>
        <w:ind w:firstLine="567"/>
        <w:jc w:val="both"/>
        <w:rPr>
          <w:sz w:val="22"/>
          <w:szCs w:val="22"/>
        </w:rPr>
      </w:pPr>
      <w:r w:rsidRPr="00E12782">
        <w:rPr>
          <w:sz w:val="22"/>
          <w:szCs w:val="22"/>
        </w:rPr>
        <w:t xml:space="preserve">- создание условий для творческой активности обучающихся; </w:t>
      </w:r>
    </w:p>
    <w:p w:rsidR="005816E5" w:rsidRPr="00E12782" w:rsidRDefault="005816E5" w:rsidP="00D417A3">
      <w:pPr>
        <w:ind w:firstLine="567"/>
        <w:jc w:val="both"/>
        <w:rPr>
          <w:sz w:val="22"/>
          <w:szCs w:val="22"/>
        </w:rPr>
      </w:pPr>
      <w:r w:rsidRPr="00E12782">
        <w:rPr>
          <w:sz w:val="22"/>
          <w:szCs w:val="22"/>
        </w:rPr>
        <w:t>- выявление и поддержка детей.</w:t>
      </w:r>
    </w:p>
    <w:p w:rsidR="005816E5" w:rsidRPr="00E12782" w:rsidRDefault="005816E5" w:rsidP="00D417A3">
      <w:pPr>
        <w:ind w:firstLine="567"/>
        <w:jc w:val="both"/>
        <w:rPr>
          <w:sz w:val="22"/>
          <w:szCs w:val="22"/>
        </w:rPr>
      </w:pPr>
    </w:p>
    <w:tbl>
      <w:tblPr>
        <w:tblW w:w="97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4395"/>
        <w:gridCol w:w="2408"/>
        <w:gridCol w:w="2408"/>
      </w:tblGrid>
      <w:tr w:rsidR="005816E5" w:rsidRPr="00E12782" w:rsidTr="00230375">
        <w:trPr>
          <w:trHeight w:val="245"/>
        </w:trPr>
        <w:tc>
          <w:tcPr>
            <w:tcW w:w="567" w:type="dxa"/>
          </w:tcPr>
          <w:p w:rsidR="005816E5" w:rsidRPr="00E12782" w:rsidRDefault="005816E5" w:rsidP="00D417A3">
            <w:pPr>
              <w:pStyle w:val="Default"/>
              <w:jc w:val="both"/>
              <w:rPr>
                <w:color w:val="auto"/>
                <w:sz w:val="22"/>
                <w:szCs w:val="22"/>
              </w:rPr>
            </w:pPr>
            <w:r w:rsidRPr="00E12782">
              <w:rPr>
                <w:b/>
                <w:bCs/>
                <w:color w:val="auto"/>
                <w:sz w:val="22"/>
                <w:szCs w:val="22"/>
              </w:rPr>
              <w:t xml:space="preserve">№ </w:t>
            </w:r>
          </w:p>
        </w:tc>
        <w:tc>
          <w:tcPr>
            <w:tcW w:w="4395" w:type="dxa"/>
          </w:tcPr>
          <w:p w:rsidR="005816E5" w:rsidRPr="00E12782" w:rsidRDefault="005816E5" w:rsidP="00D417A3">
            <w:pPr>
              <w:pStyle w:val="Default"/>
              <w:jc w:val="both"/>
              <w:rPr>
                <w:color w:val="auto"/>
                <w:sz w:val="22"/>
                <w:szCs w:val="22"/>
              </w:rPr>
            </w:pPr>
            <w:r w:rsidRPr="00E12782">
              <w:rPr>
                <w:b/>
                <w:bCs/>
                <w:color w:val="auto"/>
                <w:sz w:val="22"/>
                <w:szCs w:val="22"/>
              </w:rPr>
              <w:t xml:space="preserve">Содержание мероприятий </w:t>
            </w:r>
          </w:p>
        </w:tc>
        <w:tc>
          <w:tcPr>
            <w:tcW w:w="2408" w:type="dxa"/>
          </w:tcPr>
          <w:p w:rsidR="005816E5" w:rsidRPr="00E12782" w:rsidRDefault="005816E5" w:rsidP="00D417A3">
            <w:pPr>
              <w:pStyle w:val="Default"/>
              <w:jc w:val="both"/>
              <w:rPr>
                <w:color w:val="auto"/>
                <w:sz w:val="22"/>
                <w:szCs w:val="22"/>
              </w:rPr>
            </w:pPr>
            <w:r w:rsidRPr="00E12782">
              <w:rPr>
                <w:b/>
                <w:bCs/>
                <w:color w:val="auto"/>
                <w:sz w:val="22"/>
                <w:szCs w:val="22"/>
              </w:rPr>
              <w:t xml:space="preserve">Сроки реализации </w:t>
            </w:r>
          </w:p>
        </w:tc>
        <w:tc>
          <w:tcPr>
            <w:tcW w:w="2408" w:type="dxa"/>
          </w:tcPr>
          <w:p w:rsidR="005816E5" w:rsidRPr="00E12782" w:rsidRDefault="005816E5" w:rsidP="00D417A3">
            <w:pPr>
              <w:pStyle w:val="Default"/>
              <w:jc w:val="both"/>
              <w:rPr>
                <w:color w:val="auto"/>
                <w:sz w:val="22"/>
                <w:szCs w:val="22"/>
              </w:rPr>
            </w:pPr>
            <w:r w:rsidRPr="00E12782">
              <w:rPr>
                <w:b/>
                <w:bCs/>
                <w:color w:val="auto"/>
                <w:sz w:val="22"/>
                <w:szCs w:val="22"/>
              </w:rPr>
              <w:t xml:space="preserve">Ответственный </w:t>
            </w:r>
          </w:p>
        </w:tc>
      </w:tr>
      <w:tr w:rsidR="005816E5" w:rsidRPr="00E12782" w:rsidTr="00230375">
        <w:trPr>
          <w:trHeight w:val="247"/>
        </w:trPr>
        <w:tc>
          <w:tcPr>
            <w:tcW w:w="567" w:type="dxa"/>
          </w:tcPr>
          <w:p w:rsidR="005816E5" w:rsidRPr="00E12782" w:rsidRDefault="005816E5" w:rsidP="00D417A3">
            <w:pPr>
              <w:pStyle w:val="Default"/>
              <w:jc w:val="both"/>
              <w:rPr>
                <w:color w:val="auto"/>
                <w:sz w:val="22"/>
                <w:szCs w:val="22"/>
              </w:rPr>
            </w:pPr>
            <w:r w:rsidRPr="00E12782">
              <w:rPr>
                <w:color w:val="auto"/>
                <w:sz w:val="22"/>
                <w:szCs w:val="22"/>
              </w:rPr>
              <w:t xml:space="preserve">1. </w:t>
            </w:r>
          </w:p>
        </w:tc>
        <w:tc>
          <w:tcPr>
            <w:tcW w:w="4395" w:type="dxa"/>
          </w:tcPr>
          <w:p w:rsidR="005816E5" w:rsidRPr="00E12782" w:rsidRDefault="005816E5" w:rsidP="00D417A3">
            <w:pPr>
              <w:pStyle w:val="Default"/>
              <w:ind w:firstLine="34"/>
              <w:jc w:val="both"/>
              <w:rPr>
                <w:sz w:val="22"/>
                <w:szCs w:val="22"/>
              </w:rPr>
            </w:pPr>
            <w:r w:rsidRPr="00E12782">
              <w:rPr>
                <w:color w:val="auto"/>
                <w:sz w:val="22"/>
                <w:szCs w:val="22"/>
              </w:rPr>
              <w:t>Выявление детей</w:t>
            </w:r>
            <w:r w:rsidRPr="00E12782">
              <w:rPr>
                <w:b/>
                <w:bCs/>
                <w:sz w:val="22"/>
                <w:szCs w:val="22"/>
              </w:rPr>
              <w:t xml:space="preserve">, способных </w:t>
            </w:r>
            <w:r w:rsidRPr="00E12782">
              <w:rPr>
                <w:bCs/>
                <w:sz w:val="22"/>
                <w:szCs w:val="22"/>
              </w:rPr>
              <w:t>участвовать в олимпиадах.</w:t>
            </w:r>
          </w:p>
          <w:p w:rsidR="005816E5" w:rsidRPr="00E12782" w:rsidRDefault="005816E5" w:rsidP="00D417A3">
            <w:pPr>
              <w:pStyle w:val="Default"/>
              <w:ind w:firstLine="34"/>
              <w:jc w:val="both"/>
              <w:rPr>
                <w:color w:val="auto"/>
                <w:sz w:val="22"/>
                <w:szCs w:val="22"/>
              </w:rPr>
            </w:pPr>
          </w:p>
        </w:tc>
        <w:tc>
          <w:tcPr>
            <w:tcW w:w="2408" w:type="dxa"/>
          </w:tcPr>
          <w:p w:rsidR="005816E5" w:rsidRPr="00E12782" w:rsidRDefault="005816E5" w:rsidP="00D417A3">
            <w:pPr>
              <w:pStyle w:val="Default"/>
              <w:jc w:val="both"/>
              <w:rPr>
                <w:color w:val="auto"/>
                <w:sz w:val="22"/>
                <w:szCs w:val="22"/>
              </w:rPr>
            </w:pPr>
            <w:r w:rsidRPr="00E12782">
              <w:rPr>
                <w:color w:val="auto"/>
                <w:sz w:val="22"/>
                <w:szCs w:val="22"/>
              </w:rPr>
              <w:t>В течение года</w:t>
            </w:r>
          </w:p>
        </w:tc>
        <w:tc>
          <w:tcPr>
            <w:tcW w:w="2408" w:type="dxa"/>
          </w:tcPr>
          <w:p w:rsidR="005816E5" w:rsidRPr="00E12782" w:rsidRDefault="005816E5" w:rsidP="00D417A3">
            <w:pPr>
              <w:pStyle w:val="Default"/>
              <w:jc w:val="both"/>
              <w:rPr>
                <w:color w:val="auto"/>
                <w:sz w:val="22"/>
                <w:szCs w:val="22"/>
              </w:rPr>
            </w:pPr>
            <w:r w:rsidRPr="00E12782">
              <w:rPr>
                <w:color w:val="auto"/>
                <w:sz w:val="22"/>
                <w:szCs w:val="22"/>
              </w:rPr>
              <w:t xml:space="preserve">Учителя начальных классов </w:t>
            </w:r>
          </w:p>
        </w:tc>
      </w:tr>
      <w:tr w:rsidR="005816E5" w:rsidRPr="00E12782" w:rsidTr="00230375">
        <w:trPr>
          <w:trHeight w:val="385"/>
        </w:trPr>
        <w:tc>
          <w:tcPr>
            <w:tcW w:w="567" w:type="dxa"/>
          </w:tcPr>
          <w:p w:rsidR="005816E5" w:rsidRPr="00E12782" w:rsidRDefault="005816E5" w:rsidP="00D417A3">
            <w:pPr>
              <w:pStyle w:val="Default"/>
              <w:jc w:val="both"/>
              <w:rPr>
                <w:color w:val="auto"/>
                <w:sz w:val="22"/>
                <w:szCs w:val="22"/>
              </w:rPr>
            </w:pPr>
            <w:r w:rsidRPr="00E12782">
              <w:rPr>
                <w:color w:val="auto"/>
                <w:sz w:val="22"/>
                <w:szCs w:val="22"/>
              </w:rPr>
              <w:t xml:space="preserve">2. </w:t>
            </w:r>
          </w:p>
        </w:tc>
        <w:tc>
          <w:tcPr>
            <w:tcW w:w="4395" w:type="dxa"/>
          </w:tcPr>
          <w:p w:rsidR="005816E5" w:rsidRPr="00E12782" w:rsidRDefault="005816E5" w:rsidP="00D417A3">
            <w:pPr>
              <w:pStyle w:val="Default"/>
              <w:ind w:firstLine="34"/>
              <w:jc w:val="both"/>
              <w:rPr>
                <w:color w:val="auto"/>
                <w:sz w:val="22"/>
                <w:szCs w:val="22"/>
              </w:rPr>
            </w:pPr>
            <w:r w:rsidRPr="00E12782">
              <w:rPr>
                <w:color w:val="auto"/>
                <w:sz w:val="22"/>
                <w:szCs w:val="22"/>
              </w:rPr>
              <w:t xml:space="preserve">Организация и проведение предметных недель, конкурсов, олимпиад. </w:t>
            </w:r>
          </w:p>
        </w:tc>
        <w:tc>
          <w:tcPr>
            <w:tcW w:w="2408" w:type="dxa"/>
          </w:tcPr>
          <w:p w:rsidR="005816E5" w:rsidRPr="00E12782" w:rsidRDefault="005816E5" w:rsidP="00D417A3">
            <w:pPr>
              <w:pStyle w:val="Default"/>
              <w:jc w:val="both"/>
              <w:rPr>
                <w:color w:val="auto"/>
                <w:sz w:val="22"/>
                <w:szCs w:val="22"/>
              </w:rPr>
            </w:pPr>
            <w:r w:rsidRPr="00E12782">
              <w:rPr>
                <w:color w:val="auto"/>
                <w:sz w:val="22"/>
                <w:szCs w:val="22"/>
              </w:rPr>
              <w:t xml:space="preserve">По плану школы </w:t>
            </w:r>
          </w:p>
        </w:tc>
        <w:tc>
          <w:tcPr>
            <w:tcW w:w="2408" w:type="dxa"/>
          </w:tcPr>
          <w:p w:rsidR="005816E5" w:rsidRPr="00E12782" w:rsidRDefault="005816E5" w:rsidP="00D417A3">
            <w:pPr>
              <w:pStyle w:val="Default"/>
              <w:jc w:val="both"/>
              <w:rPr>
                <w:sz w:val="22"/>
                <w:szCs w:val="22"/>
              </w:rPr>
            </w:pPr>
            <w:r w:rsidRPr="00E12782">
              <w:rPr>
                <w:sz w:val="22"/>
                <w:szCs w:val="22"/>
              </w:rPr>
              <w:t xml:space="preserve">Учителя начальных классов </w:t>
            </w:r>
          </w:p>
          <w:p w:rsidR="005816E5" w:rsidRPr="00E12782" w:rsidRDefault="005816E5" w:rsidP="00D417A3">
            <w:pPr>
              <w:pStyle w:val="Default"/>
              <w:jc w:val="both"/>
              <w:rPr>
                <w:color w:val="auto"/>
                <w:sz w:val="22"/>
                <w:szCs w:val="22"/>
              </w:rPr>
            </w:pPr>
            <w:r w:rsidRPr="00E12782">
              <w:rPr>
                <w:sz w:val="22"/>
                <w:szCs w:val="22"/>
              </w:rPr>
              <w:t>Руководитель ШМО</w:t>
            </w:r>
          </w:p>
        </w:tc>
      </w:tr>
      <w:tr w:rsidR="005816E5" w:rsidRPr="00E12782" w:rsidTr="00230375">
        <w:trPr>
          <w:trHeight w:val="385"/>
        </w:trPr>
        <w:tc>
          <w:tcPr>
            <w:tcW w:w="567" w:type="dxa"/>
          </w:tcPr>
          <w:p w:rsidR="005816E5" w:rsidRPr="00E12782" w:rsidRDefault="005816E5" w:rsidP="00D417A3">
            <w:pPr>
              <w:pStyle w:val="Default"/>
              <w:jc w:val="both"/>
              <w:rPr>
                <w:color w:val="auto"/>
                <w:sz w:val="22"/>
                <w:szCs w:val="22"/>
              </w:rPr>
            </w:pPr>
            <w:r w:rsidRPr="00E12782">
              <w:rPr>
                <w:color w:val="auto"/>
                <w:sz w:val="22"/>
                <w:szCs w:val="22"/>
              </w:rPr>
              <w:t xml:space="preserve">3. </w:t>
            </w:r>
          </w:p>
        </w:tc>
        <w:tc>
          <w:tcPr>
            <w:tcW w:w="4395" w:type="dxa"/>
          </w:tcPr>
          <w:p w:rsidR="005816E5" w:rsidRPr="00E12782" w:rsidRDefault="005816E5" w:rsidP="00D417A3">
            <w:pPr>
              <w:pStyle w:val="Default"/>
              <w:ind w:firstLine="34"/>
              <w:jc w:val="both"/>
              <w:rPr>
                <w:color w:val="auto"/>
                <w:sz w:val="22"/>
                <w:szCs w:val="22"/>
              </w:rPr>
            </w:pPr>
            <w:r w:rsidRPr="00E12782">
              <w:rPr>
                <w:color w:val="auto"/>
                <w:sz w:val="22"/>
                <w:szCs w:val="22"/>
              </w:rPr>
              <w:t xml:space="preserve">Подготовка и проведение олимпиады школьников </w:t>
            </w:r>
          </w:p>
        </w:tc>
        <w:tc>
          <w:tcPr>
            <w:tcW w:w="2408" w:type="dxa"/>
          </w:tcPr>
          <w:p w:rsidR="005816E5" w:rsidRPr="00E12782" w:rsidRDefault="005816E5" w:rsidP="00D417A3">
            <w:pPr>
              <w:pStyle w:val="Default"/>
              <w:jc w:val="both"/>
              <w:rPr>
                <w:color w:val="auto"/>
                <w:sz w:val="22"/>
                <w:szCs w:val="22"/>
              </w:rPr>
            </w:pPr>
            <w:r w:rsidRPr="00E12782">
              <w:rPr>
                <w:color w:val="auto"/>
                <w:sz w:val="22"/>
                <w:szCs w:val="22"/>
              </w:rPr>
              <w:t>По плану школы</w:t>
            </w:r>
          </w:p>
        </w:tc>
        <w:tc>
          <w:tcPr>
            <w:tcW w:w="2408" w:type="dxa"/>
          </w:tcPr>
          <w:p w:rsidR="005816E5" w:rsidRPr="00E12782" w:rsidRDefault="005816E5" w:rsidP="00D417A3">
            <w:pPr>
              <w:pStyle w:val="Default"/>
              <w:jc w:val="both"/>
              <w:rPr>
                <w:sz w:val="22"/>
                <w:szCs w:val="22"/>
              </w:rPr>
            </w:pPr>
            <w:r w:rsidRPr="00E12782">
              <w:rPr>
                <w:sz w:val="22"/>
                <w:szCs w:val="22"/>
              </w:rPr>
              <w:t xml:space="preserve">Учителя начальных классов </w:t>
            </w:r>
          </w:p>
          <w:p w:rsidR="005816E5" w:rsidRPr="00E12782" w:rsidRDefault="005816E5" w:rsidP="00D417A3">
            <w:pPr>
              <w:pStyle w:val="Default"/>
              <w:jc w:val="both"/>
              <w:rPr>
                <w:color w:val="auto"/>
                <w:sz w:val="22"/>
                <w:szCs w:val="22"/>
              </w:rPr>
            </w:pPr>
            <w:r w:rsidRPr="00E12782">
              <w:rPr>
                <w:sz w:val="22"/>
                <w:szCs w:val="22"/>
              </w:rPr>
              <w:t>Руководитель ШМО</w:t>
            </w:r>
          </w:p>
        </w:tc>
      </w:tr>
      <w:tr w:rsidR="005816E5" w:rsidRPr="00E12782" w:rsidTr="00230375">
        <w:trPr>
          <w:trHeight w:val="247"/>
        </w:trPr>
        <w:tc>
          <w:tcPr>
            <w:tcW w:w="567" w:type="dxa"/>
          </w:tcPr>
          <w:p w:rsidR="005816E5" w:rsidRPr="00E12782" w:rsidRDefault="005816E5" w:rsidP="00D417A3">
            <w:pPr>
              <w:pStyle w:val="Default"/>
              <w:jc w:val="both"/>
              <w:rPr>
                <w:color w:val="auto"/>
                <w:sz w:val="22"/>
                <w:szCs w:val="22"/>
              </w:rPr>
            </w:pPr>
            <w:r w:rsidRPr="00E12782">
              <w:rPr>
                <w:color w:val="auto"/>
                <w:sz w:val="22"/>
                <w:szCs w:val="22"/>
              </w:rPr>
              <w:t xml:space="preserve">4. </w:t>
            </w:r>
          </w:p>
        </w:tc>
        <w:tc>
          <w:tcPr>
            <w:tcW w:w="4395" w:type="dxa"/>
          </w:tcPr>
          <w:p w:rsidR="005816E5" w:rsidRPr="00E12782" w:rsidRDefault="005816E5" w:rsidP="00D417A3">
            <w:pPr>
              <w:pStyle w:val="Default"/>
              <w:ind w:firstLine="34"/>
              <w:jc w:val="both"/>
              <w:rPr>
                <w:color w:val="auto"/>
                <w:sz w:val="22"/>
                <w:szCs w:val="22"/>
              </w:rPr>
            </w:pPr>
            <w:r w:rsidRPr="00E12782">
              <w:rPr>
                <w:color w:val="auto"/>
                <w:sz w:val="22"/>
                <w:szCs w:val="22"/>
              </w:rPr>
              <w:t xml:space="preserve">Участие в заочных и дистанционных конкурсах. </w:t>
            </w:r>
          </w:p>
        </w:tc>
        <w:tc>
          <w:tcPr>
            <w:tcW w:w="2408" w:type="dxa"/>
          </w:tcPr>
          <w:p w:rsidR="005816E5" w:rsidRPr="00E12782" w:rsidRDefault="005816E5" w:rsidP="00D417A3">
            <w:pPr>
              <w:pStyle w:val="Default"/>
              <w:jc w:val="both"/>
              <w:rPr>
                <w:color w:val="auto"/>
                <w:sz w:val="22"/>
                <w:szCs w:val="22"/>
              </w:rPr>
            </w:pPr>
            <w:r w:rsidRPr="00E12782">
              <w:rPr>
                <w:color w:val="auto"/>
                <w:sz w:val="22"/>
                <w:szCs w:val="22"/>
              </w:rPr>
              <w:t xml:space="preserve">В течение года </w:t>
            </w:r>
          </w:p>
        </w:tc>
        <w:tc>
          <w:tcPr>
            <w:tcW w:w="2408" w:type="dxa"/>
          </w:tcPr>
          <w:p w:rsidR="005816E5" w:rsidRPr="00E12782" w:rsidRDefault="005816E5" w:rsidP="00D417A3">
            <w:pPr>
              <w:pStyle w:val="Default"/>
              <w:jc w:val="both"/>
              <w:rPr>
                <w:color w:val="auto"/>
                <w:sz w:val="22"/>
                <w:szCs w:val="22"/>
              </w:rPr>
            </w:pPr>
            <w:r w:rsidRPr="00E12782">
              <w:rPr>
                <w:color w:val="auto"/>
                <w:sz w:val="22"/>
                <w:szCs w:val="22"/>
              </w:rPr>
              <w:t xml:space="preserve">Учителя начальных классов </w:t>
            </w:r>
          </w:p>
        </w:tc>
      </w:tr>
    </w:tbl>
    <w:p w:rsidR="005816E5" w:rsidRPr="00E12782" w:rsidRDefault="005816E5" w:rsidP="00D417A3">
      <w:pPr>
        <w:pStyle w:val="Default"/>
        <w:jc w:val="both"/>
        <w:rPr>
          <w:b/>
          <w:bCs/>
          <w:sz w:val="22"/>
          <w:szCs w:val="22"/>
        </w:rPr>
      </w:pPr>
    </w:p>
    <w:p w:rsidR="005816E5" w:rsidRPr="00E12782" w:rsidRDefault="005816E5" w:rsidP="00D417A3">
      <w:pPr>
        <w:pStyle w:val="Default"/>
        <w:jc w:val="both"/>
        <w:rPr>
          <w:sz w:val="22"/>
          <w:szCs w:val="22"/>
        </w:rPr>
      </w:pPr>
      <w:r w:rsidRPr="00E12782">
        <w:rPr>
          <w:b/>
          <w:bCs/>
          <w:sz w:val="22"/>
          <w:szCs w:val="22"/>
        </w:rPr>
        <w:t>План заседанийшкольного методического объединения учителей начальных классовна</w:t>
      </w:r>
      <w:r w:rsidR="002F5431" w:rsidRPr="00E12782">
        <w:rPr>
          <w:b/>
          <w:bCs/>
          <w:sz w:val="22"/>
          <w:szCs w:val="22"/>
        </w:rPr>
        <w:t>202</w:t>
      </w:r>
      <w:r w:rsidR="005051BF" w:rsidRPr="00E12782">
        <w:rPr>
          <w:b/>
          <w:bCs/>
          <w:sz w:val="22"/>
          <w:szCs w:val="22"/>
        </w:rPr>
        <w:t>3</w:t>
      </w:r>
      <w:r w:rsidR="002F5431" w:rsidRPr="00E12782">
        <w:rPr>
          <w:b/>
          <w:bCs/>
          <w:sz w:val="22"/>
          <w:szCs w:val="22"/>
        </w:rPr>
        <w:t xml:space="preserve"> </w:t>
      </w:r>
      <w:r w:rsidRPr="00E12782">
        <w:rPr>
          <w:b/>
          <w:bCs/>
          <w:sz w:val="22"/>
          <w:szCs w:val="22"/>
        </w:rPr>
        <w:t xml:space="preserve"> – 202</w:t>
      </w:r>
      <w:r w:rsidR="005051BF" w:rsidRPr="00E12782">
        <w:rPr>
          <w:b/>
          <w:bCs/>
          <w:sz w:val="22"/>
          <w:szCs w:val="22"/>
        </w:rPr>
        <w:t>4</w:t>
      </w:r>
      <w:r w:rsidRPr="00E12782">
        <w:rPr>
          <w:b/>
          <w:bCs/>
          <w:sz w:val="22"/>
          <w:szCs w:val="22"/>
        </w:rPr>
        <w:t xml:space="preserve"> учебный год</w:t>
      </w:r>
    </w:p>
    <w:p w:rsidR="005816E5" w:rsidRPr="00E12782" w:rsidRDefault="005816E5" w:rsidP="00D417A3">
      <w:pPr>
        <w:jc w:val="both"/>
        <w:rPr>
          <w:b/>
          <w:sz w:val="22"/>
          <w:szCs w:val="22"/>
        </w:rPr>
      </w:pPr>
    </w:p>
    <w:tbl>
      <w:tblPr>
        <w:tblStyle w:val="ab"/>
        <w:tblW w:w="10065" w:type="dxa"/>
        <w:tblInd w:w="108" w:type="dxa"/>
        <w:tblLayout w:type="fixed"/>
        <w:tblLook w:val="04A0"/>
      </w:tblPr>
      <w:tblGrid>
        <w:gridCol w:w="1276"/>
        <w:gridCol w:w="5529"/>
        <w:gridCol w:w="1701"/>
        <w:gridCol w:w="1559"/>
      </w:tblGrid>
      <w:tr w:rsidR="005816E5" w:rsidRPr="00E12782" w:rsidTr="00230375">
        <w:tc>
          <w:tcPr>
            <w:tcW w:w="1276" w:type="dxa"/>
          </w:tcPr>
          <w:p w:rsidR="005816E5" w:rsidRPr="00E12782" w:rsidRDefault="005816E5" w:rsidP="00D417A3">
            <w:pPr>
              <w:jc w:val="both"/>
              <w:rPr>
                <w:b/>
                <w:sz w:val="22"/>
                <w:szCs w:val="22"/>
              </w:rPr>
            </w:pPr>
            <w:r w:rsidRPr="00E12782">
              <w:rPr>
                <w:b/>
                <w:sz w:val="22"/>
                <w:szCs w:val="22"/>
              </w:rPr>
              <w:t>№\</w:t>
            </w:r>
          </w:p>
          <w:p w:rsidR="005816E5" w:rsidRPr="00E12782" w:rsidRDefault="005816E5" w:rsidP="00D417A3">
            <w:pPr>
              <w:jc w:val="both"/>
              <w:rPr>
                <w:b/>
                <w:sz w:val="22"/>
                <w:szCs w:val="22"/>
              </w:rPr>
            </w:pPr>
            <w:r w:rsidRPr="00E12782">
              <w:rPr>
                <w:b/>
                <w:sz w:val="22"/>
                <w:szCs w:val="22"/>
              </w:rPr>
              <w:t>сроки</w:t>
            </w:r>
          </w:p>
        </w:tc>
        <w:tc>
          <w:tcPr>
            <w:tcW w:w="5529" w:type="dxa"/>
          </w:tcPr>
          <w:p w:rsidR="005816E5" w:rsidRPr="00E12782" w:rsidRDefault="005816E5" w:rsidP="00D417A3">
            <w:pPr>
              <w:jc w:val="both"/>
              <w:rPr>
                <w:b/>
                <w:sz w:val="22"/>
                <w:szCs w:val="22"/>
              </w:rPr>
            </w:pPr>
            <w:r w:rsidRPr="00E12782">
              <w:rPr>
                <w:b/>
                <w:sz w:val="22"/>
                <w:szCs w:val="22"/>
              </w:rPr>
              <w:t>Содержание деятельности</w:t>
            </w:r>
          </w:p>
          <w:p w:rsidR="005816E5" w:rsidRPr="00E12782" w:rsidRDefault="005816E5" w:rsidP="00D417A3">
            <w:pPr>
              <w:jc w:val="both"/>
              <w:rPr>
                <w:b/>
                <w:sz w:val="22"/>
                <w:szCs w:val="22"/>
              </w:rPr>
            </w:pPr>
            <w:r w:rsidRPr="00E12782">
              <w:rPr>
                <w:b/>
                <w:sz w:val="22"/>
                <w:szCs w:val="22"/>
              </w:rPr>
              <w:t>ШМО</w:t>
            </w:r>
          </w:p>
        </w:tc>
        <w:tc>
          <w:tcPr>
            <w:tcW w:w="1701" w:type="dxa"/>
          </w:tcPr>
          <w:p w:rsidR="005816E5" w:rsidRPr="00E12782" w:rsidRDefault="005816E5" w:rsidP="00D417A3">
            <w:pPr>
              <w:jc w:val="both"/>
              <w:rPr>
                <w:b/>
                <w:sz w:val="22"/>
                <w:szCs w:val="22"/>
              </w:rPr>
            </w:pPr>
            <w:r w:rsidRPr="00E12782">
              <w:rPr>
                <w:b/>
                <w:sz w:val="22"/>
                <w:szCs w:val="22"/>
              </w:rPr>
              <w:t xml:space="preserve">Форма </w:t>
            </w:r>
          </w:p>
          <w:p w:rsidR="005816E5" w:rsidRPr="00E12782" w:rsidRDefault="005816E5" w:rsidP="00D417A3">
            <w:pPr>
              <w:jc w:val="both"/>
              <w:rPr>
                <w:b/>
                <w:sz w:val="22"/>
                <w:szCs w:val="22"/>
              </w:rPr>
            </w:pPr>
            <w:r w:rsidRPr="00E12782">
              <w:rPr>
                <w:b/>
                <w:sz w:val="22"/>
                <w:szCs w:val="22"/>
              </w:rPr>
              <w:t>работы</w:t>
            </w:r>
          </w:p>
        </w:tc>
        <w:tc>
          <w:tcPr>
            <w:tcW w:w="1559" w:type="dxa"/>
          </w:tcPr>
          <w:p w:rsidR="005816E5" w:rsidRPr="00E12782" w:rsidRDefault="005816E5" w:rsidP="00D417A3">
            <w:pPr>
              <w:jc w:val="both"/>
              <w:rPr>
                <w:b/>
                <w:sz w:val="22"/>
                <w:szCs w:val="22"/>
              </w:rPr>
            </w:pPr>
            <w:r w:rsidRPr="00E12782">
              <w:rPr>
                <w:b/>
                <w:sz w:val="22"/>
                <w:szCs w:val="22"/>
              </w:rPr>
              <w:t>Ответственный</w:t>
            </w:r>
          </w:p>
        </w:tc>
      </w:tr>
      <w:tr w:rsidR="005816E5" w:rsidRPr="00E12782" w:rsidTr="00230375">
        <w:tc>
          <w:tcPr>
            <w:tcW w:w="1276" w:type="dxa"/>
          </w:tcPr>
          <w:p w:rsidR="005816E5" w:rsidRPr="00E12782" w:rsidRDefault="005816E5" w:rsidP="00D417A3">
            <w:pPr>
              <w:pStyle w:val="Default"/>
              <w:jc w:val="both"/>
              <w:rPr>
                <w:sz w:val="22"/>
                <w:szCs w:val="22"/>
              </w:rPr>
            </w:pPr>
            <w:r w:rsidRPr="00E12782">
              <w:rPr>
                <w:sz w:val="22"/>
                <w:szCs w:val="22"/>
              </w:rPr>
              <w:t xml:space="preserve">Заседание </w:t>
            </w:r>
            <w:r w:rsidRPr="00E12782">
              <w:rPr>
                <w:sz w:val="22"/>
                <w:szCs w:val="22"/>
              </w:rPr>
              <w:lastRenderedPageBreak/>
              <w:t xml:space="preserve">№ 1 </w:t>
            </w:r>
          </w:p>
          <w:p w:rsidR="005816E5" w:rsidRPr="00E12782" w:rsidRDefault="005816E5" w:rsidP="00D417A3">
            <w:pPr>
              <w:pStyle w:val="Default"/>
              <w:jc w:val="both"/>
              <w:rPr>
                <w:sz w:val="22"/>
                <w:szCs w:val="22"/>
              </w:rPr>
            </w:pPr>
            <w:r w:rsidRPr="00E12782">
              <w:rPr>
                <w:sz w:val="22"/>
                <w:szCs w:val="22"/>
              </w:rPr>
              <w:t xml:space="preserve">Август </w:t>
            </w:r>
          </w:p>
          <w:p w:rsidR="005816E5" w:rsidRPr="00E12782" w:rsidRDefault="005816E5" w:rsidP="00D417A3">
            <w:pPr>
              <w:jc w:val="both"/>
              <w:rPr>
                <w:color w:val="FF0000"/>
                <w:sz w:val="22"/>
                <w:szCs w:val="22"/>
              </w:rPr>
            </w:pPr>
            <w:r w:rsidRPr="00E12782">
              <w:rPr>
                <w:sz w:val="22"/>
                <w:szCs w:val="22"/>
              </w:rPr>
              <w:t>«Организационно – методическое»</w:t>
            </w:r>
          </w:p>
        </w:tc>
        <w:tc>
          <w:tcPr>
            <w:tcW w:w="5529" w:type="dxa"/>
          </w:tcPr>
          <w:p w:rsidR="005816E5" w:rsidRPr="00E12782" w:rsidRDefault="005816E5" w:rsidP="005051BF">
            <w:pPr>
              <w:pStyle w:val="a5"/>
              <w:widowControl/>
              <w:numPr>
                <w:ilvl w:val="0"/>
                <w:numId w:val="147"/>
              </w:numPr>
              <w:autoSpaceDE/>
              <w:autoSpaceDN/>
              <w:adjustRightInd/>
              <w:jc w:val="both"/>
              <w:rPr>
                <w:color w:val="000000"/>
                <w:sz w:val="22"/>
                <w:szCs w:val="22"/>
                <w:shd w:val="clear" w:color="auto" w:fill="FFFFFF"/>
              </w:rPr>
            </w:pPr>
            <w:r w:rsidRPr="00E12782">
              <w:rPr>
                <w:color w:val="000000"/>
                <w:sz w:val="22"/>
                <w:szCs w:val="22"/>
                <w:shd w:val="clear" w:color="auto" w:fill="FFFFFF"/>
              </w:rPr>
              <w:lastRenderedPageBreak/>
              <w:t>Анализ работы ШМО за 202</w:t>
            </w:r>
            <w:r w:rsidR="005051BF" w:rsidRPr="00E12782">
              <w:rPr>
                <w:color w:val="000000"/>
                <w:sz w:val="22"/>
                <w:szCs w:val="22"/>
                <w:shd w:val="clear" w:color="auto" w:fill="FFFFFF"/>
              </w:rPr>
              <w:t>2</w:t>
            </w:r>
            <w:r w:rsidRPr="00E12782">
              <w:rPr>
                <w:color w:val="000000"/>
                <w:sz w:val="22"/>
                <w:szCs w:val="22"/>
                <w:shd w:val="clear" w:color="auto" w:fill="FFFFFF"/>
              </w:rPr>
              <w:t>-</w:t>
            </w:r>
            <w:r w:rsidR="002F5431" w:rsidRPr="00E12782">
              <w:rPr>
                <w:color w:val="000000"/>
                <w:sz w:val="22"/>
                <w:szCs w:val="22"/>
                <w:shd w:val="clear" w:color="auto" w:fill="FFFFFF"/>
              </w:rPr>
              <w:t>202</w:t>
            </w:r>
            <w:r w:rsidR="005051BF" w:rsidRPr="00E12782">
              <w:rPr>
                <w:color w:val="000000"/>
                <w:sz w:val="22"/>
                <w:szCs w:val="22"/>
                <w:shd w:val="clear" w:color="auto" w:fill="FFFFFF"/>
              </w:rPr>
              <w:t>3</w:t>
            </w:r>
            <w:r w:rsidR="002F5431" w:rsidRPr="00E12782">
              <w:rPr>
                <w:color w:val="000000"/>
                <w:sz w:val="22"/>
                <w:szCs w:val="22"/>
                <w:shd w:val="clear" w:color="auto" w:fill="FFFFFF"/>
              </w:rPr>
              <w:t xml:space="preserve"> </w:t>
            </w:r>
            <w:r w:rsidRPr="00E12782">
              <w:rPr>
                <w:color w:val="000000"/>
                <w:sz w:val="22"/>
                <w:szCs w:val="22"/>
                <w:shd w:val="clear" w:color="auto" w:fill="FFFFFF"/>
              </w:rPr>
              <w:t xml:space="preserve"> учебный </w:t>
            </w:r>
            <w:r w:rsidRPr="00E12782">
              <w:rPr>
                <w:color w:val="000000"/>
                <w:sz w:val="22"/>
                <w:szCs w:val="22"/>
                <w:shd w:val="clear" w:color="auto" w:fill="FFFFFF"/>
              </w:rPr>
              <w:lastRenderedPageBreak/>
              <w:t xml:space="preserve">год и ознакомление с планом работы школьного методического объединения учителей начальной школы на </w:t>
            </w:r>
            <w:r w:rsidR="002F5431" w:rsidRPr="00E12782">
              <w:rPr>
                <w:color w:val="000000"/>
                <w:sz w:val="22"/>
                <w:szCs w:val="22"/>
                <w:shd w:val="clear" w:color="auto" w:fill="FFFFFF"/>
              </w:rPr>
              <w:t>202</w:t>
            </w:r>
            <w:r w:rsidR="005051BF" w:rsidRPr="00E12782">
              <w:rPr>
                <w:color w:val="000000"/>
                <w:sz w:val="22"/>
                <w:szCs w:val="22"/>
                <w:shd w:val="clear" w:color="auto" w:fill="FFFFFF"/>
              </w:rPr>
              <w:t>3</w:t>
            </w:r>
            <w:r w:rsidR="002F5431" w:rsidRPr="00E12782">
              <w:rPr>
                <w:color w:val="000000"/>
                <w:sz w:val="22"/>
                <w:szCs w:val="22"/>
                <w:shd w:val="clear" w:color="auto" w:fill="FFFFFF"/>
              </w:rPr>
              <w:t xml:space="preserve"> </w:t>
            </w:r>
            <w:r w:rsidRPr="00E12782">
              <w:rPr>
                <w:color w:val="000000"/>
                <w:sz w:val="22"/>
                <w:szCs w:val="22"/>
                <w:shd w:val="clear" w:color="auto" w:fill="FFFFFF"/>
              </w:rPr>
              <w:t>-202</w:t>
            </w:r>
            <w:r w:rsidR="005051BF" w:rsidRPr="00E12782">
              <w:rPr>
                <w:color w:val="000000"/>
                <w:sz w:val="22"/>
                <w:szCs w:val="22"/>
                <w:shd w:val="clear" w:color="auto" w:fill="FFFFFF"/>
              </w:rPr>
              <w:t>4</w:t>
            </w:r>
            <w:r w:rsidRPr="00E12782">
              <w:rPr>
                <w:color w:val="000000"/>
                <w:sz w:val="22"/>
                <w:szCs w:val="22"/>
                <w:shd w:val="clear" w:color="auto" w:fill="FFFFFF"/>
              </w:rPr>
              <w:t xml:space="preserve"> учебный год.</w:t>
            </w:r>
          </w:p>
          <w:p w:rsidR="005816E5" w:rsidRPr="00E12782" w:rsidRDefault="005816E5" w:rsidP="005051BF">
            <w:pPr>
              <w:pStyle w:val="a5"/>
              <w:widowControl/>
              <w:numPr>
                <w:ilvl w:val="0"/>
                <w:numId w:val="147"/>
              </w:numPr>
              <w:autoSpaceDE/>
              <w:autoSpaceDN/>
              <w:adjustRightInd/>
              <w:ind w:left="0" w:firstLine="34"/>
              <w:jc w:val="both"/>
              <w:rPr>
                <w:color w:val="000000"/>
                <w:sz w:val="22"/>
                <w:szCs w:val="22"/>
                <w:shd w:val="clear" w:color="auto" w:fill="FFFFFF"/>
              </w:rPr>
            </w:pPr>
            <w:r w:rsidRPr="00E12782">
              <w:rPr>
                <w:sz w:val="22"/>
                <w:szCs w:val="22"/>
              </w:rPr>
              <w:t xml:space="preserve">Подготовка рабочих программ внеурочной деятельности для учащихся 1-4 классов на </w:t>
            </w:r>
            <w:r w:rsidR="005051BF" w:rsidRPr="00E12782">
              <w:rPr>
                <w:sz w:val="22"/>
                <w:szCs w:val="22"/>
              </w:rPr>
              <w:t>2023-2024</w:t>
            </w:r>
            <w:r w:rsidRPr="00E12782">
              <w:rPr>
                <w:sz w:val="22"/>
                <w:szCs w:val="22"/>
              </w:rPr>
              <w:t xml:space="preserve">учебный год. </w:t>
            </w:r>
          </w:p>
          <w:p w:rsidR="005816E5" w:rsidRPr="00E12782" w:rsidRDefault="005816E5" w:rsidP="005051BF">
            <w:pPr>
              <w:pStyle w:val="a5"/>
              <w:widowControl/>
              <w:numPr>
                <w:ilvl w:val="0"/>
                <w:numId w:val="147"/>
              </w:numPr>
              <w:autoSpaceDE/>
              <w:autoSpaceDN/>
              <w:adjustRightInd/>
              <w:ind w:left="0" w:firstLine="0"/>
              <w:jc w:val="both"/>
              <w:rPr>
                <w:sz w:val="22"/>
                <w:szCs w:val="22"/>
              </w:rPr>
            </w:pPr>
            <w:r w:rsidRPr="00E12782">
              <w:rPr>
                <w:sz w:val="22"/>
                <w:szCs w:val="22"/>
              </w:rPr>
              <w:t xml:space="preserve">Соблюдение единства требований в обучении: соблюдение и выполнение единого орфографического режима; соблюдение норм оценок; дозировка классной и домашней работы, дифференцированный подход к домашнему заданию; нормирование количества контрольных работ. </w:t>
            </w:r>
          </w:p>
          <w:p w:rsidR="005816E5" w:rsidRPr="00E12782" w:rsidRDefault="005816E5" w:rsidP="005051BF">
            <w:pPr>
              <w:pStyle w:val="a5"/>
              <w:widowControl/>
              <w:numPr>
                <w:ilvl w:val="0"/>
                <w:numId w:val="147"/>
              </w:numPr>
              <w:autoSpaceDE/>
              <w:autoSpaceDN/>
              <w:adjustRightInd/>
              <w:ind w:left="0" w:firstLine="0"/>
              <w:jc w:val="both"/>
              <w:rPr>
                <w:sz w:val="22"/>
                <w:szCs w:val="22"/>
              </w:rPr>
            </w:pPr>
            <w:r w:rsidRPr="00E12782">
              <w:rPr>
                <w:sz w:val="22"/>
                <w:szCs w:val="22"/>
              </w:rPr>
              <w:t xml:space="preserve">Соблюдение единого орфографического режима при оформлении школьной и ученической документации. </w:t>
            </w:r>
          </w:p>
          <w:p w:rsidR="005816E5" w:rsidRPr="00E12782" w:rsidRDefault="005816E5" w:rsidP="005051BF">
            <w:pPr>
              <w:pStyle w:val="a5"/>
              <w:widowControl/>
              <w:numPr>
                <w:ilvl w:val="0"/>
                <w:numId w:val="147"/>
              </w:numPr>
              <w:autoSpaceDE/>
              <w:autoSpaceDN/>
              <w:adjustRightInd/>
              <w:ind w:left="0" w:firstLine="23"/>
              <w:jc w:val="both"/>
              <w:rPr>
                <w:sz w:val="22"/>
                <w:szCs w:val="22"/>
              </w:rPr>
            </w:pPr>
            <w:r w:rsidRPr="00E12782">
              <w:rPr>
                <w:sz w:val="22"/>
                <w:szCs w:val="22"/>
              </w:rPr>
              <w:t xml:space="preserve">Своевременность ведения электронного журнала. </w:t>
            </w:r>
          </w:p>
          <w:p w:rsidR="005816E5" w:rsidRPr="00E12782" w:rsidRDefault="005816E5" w:rsidP="005051BF">
            <w:pPr>
              <w:pStyle w:val="a5"/>
              <w:widowControl/>
              <w:numPr>
                <w:ilvl w:val="0"/>
                <w:numId w:val="147"/>
              </w:numPr>
              <w:autoSpaceDE/>
              <w:autoSpaceDN/>
              <w:adjustRightInd/>
              <w:ind w:left="0" w:firstLine="0"/>
              <w:jc w:val="both"/>
              <w:rPr>
                <w:sz w:val="22"/>
                <w:szCs w:val="22"/>
              </w:rPr>
            </w:pPr>
            <w:r w:rsidRPr="00E12782">
              <w:rPr>
                <w:sz w:val="22"/>
                <w:szCs w:val="22"/>
              </w:rPr>
              <w:t xml:space="preserve">Корректировка и утверждение тем самообразования учителей. </w:t>
            </w:r>
          </w:p>
          <w:p w:rsidR="005816E5" w:rsidRPr="00E12782" w:rsidRDefault="005816E5" w:rsidP="005051BF">
            <w:pPr>
              <w:pStyle w:val="a5"/>
              <w:widowControl/>
              <w:numPr>
                <w:ilvl w:val="0"/>
                <w:numId w:val="147"/>
              </w:numPr>
              <w:autoSpaceDE/>
              <w:autoSpaceDN/>
              <w:adjustRightInd/>
              <w:ind w:left="0" w:firstLine="0"/>
              <w:jc w:val="both"/>
              <w:rPr>
                <w:sz w:val="22"/>
                <w:szCs w:val="22"/>
              </w:rPr>
            </w:pPr>
            <w:r w:rsidRPr="00E12782">
              <w:rPr>
                <w:sz w:val="22"/>
                <w:szCs w:val="22"/>
              </w:rPr>
              <w:t>Обеспечение учебниками учащихся начальной школы на 202</w:t>
            </w:r>
            <w:r w:rsidR="005051BF" w:rsidRPr="00E12782">
              <w:rPr>
                <w:sz w:val="22"/>
                <w:szCs w:val="22"/>
              </w:rPr>
              <w:t>3</w:t>
            </w:r>
            <w:r w:rsidRPr="00E12782">
              <w:rPr>
                <w:sz w:val="22"/>
                <w:szCs w:val="22"/>
              </w:rPr>
              <w:t>-</w:t>
            </w:r>
            <w:r w:rsidR="002F5431" w:rsidRPr="00E12782">
              <w:rPr>
                <w:sz w:val="22"/>
                <w:szCs w:val="22"/>
              </w:rPr>
              <w:t>202</w:t>
            </w:r>
            <w:r w:rsidR="005051BF" w:rsidRPr="00E12782">
              <w:rPr>
                <w:sz w:val="22"/>
                <w:szCs w:val="22"/>
              </w:rPr>
              <w:t>4</w:t>
            </w:r>
            <w:r w:rsidRPr="00E12782">
              <w:rPr>
                <w:sz w:val="22"/>
                <w:szCs w:val="22"/>
              </w:rPr>
              <w:t xml:space="preserve"> г. </w:t>
            </w:r>
          </w:p>
          <w:p w:rsidR="005816E5" w:rsidRPr="00E12782" w:rsidRDefault="005816E5" w:rsidP="005051BF">
            <w:pPr>
              <w:pStyle w:val="a5"/>
              <w:widowControl/>
              <w:numPr>
                <w:ilvl w:val="0"/>
                <w:numId w:val="147"/>
              </w:numPr>
              <w:autoSpaceDE/>
              <w:autoSpaceDN/>
              <w:adjustRightInd/>
              <w:ind w:left="0" w:firstLine="0"/>
              <w:jc w:val="both"/>
              <w:rPr>
                <w:sz w:val="22"/>
                <w:szCs w:val="22"/>
              </w:rPr>
            </w:pPr>
            <w:r w:rsidRPr="00E12782">
              <w:rPr>
                <w:sz w:val="22"/>
                <w:szCs w:val="22"/>
              </w:rPr>
              <w:t xml:space="preserve">Краткий обзор новинок методической литературы. Учебно-методическое обеспечение на новый учебный год. </w:t>
            </w:r>
          </w:p>
          <w:p w:rsidR="005816E5" w:rsidRPr="00E12782" w:rsidRDefault="005816E5" w:rsidP="005051BF">
            <w:pPr>
              <w:pStyle w:val="a5"/>
              <w:widowControl/>
              <w:numPr>
                <w:ilvl w:val="0"/>
                <w:numId w:val="147"/>
              </w:numPr>
              <w:autoSpaceDE/>
              <w:autoSpaceDN/>
              <w:adjustRightInd/>
              <w:ind w:left="0" w:firstLine="0"/>
              <w:jc w:val="both"/>
              <w:rPr>
                <w:sz w:val="22"/>
                <w:szCs w:val="22"/>
              </w:rPr>
            </w:pPr>
            <w:r w:rsidRPr="00E12782">
              <w:rPr>
                <w:sz w:val="22"/>
                <w:szCs w:val="22"/>
              </w:rPr>
              <w:t xml:space="preserve">Утверждение графика контрольных работ на </w:t>
            </w:r>
            <w:r w:rsidR="005051BF" w:rsidRPr="00E12782">
              <w:rPr>
                <w:sz w:val="22"/>
                <w:szCs w:val="22"/>
              </w:rPr>
              <w:t>2023-2024</w:t>
            </w:r>
            <w:r w:rsidRPr="00E12782">
              <w:rPr>
                <w:sz w:val="22"/>
                <w:szCs w:val="22"/>
              </w:rPr>
              <w:t xml:space="preserve">учебный год. </w:t>
            </w:r>
          </w:p>
          <w:p w:rsidR="005816E5" w:rsidRPr="00E12782" w:rsidRDefault="005816E5" w:rsidP="005051BF">
            <w:pPr>
              <w:pStyle w:val="a5"/>
              <w:widowControl/>
              <w:numPr>
                <w:ilvl w:val="0"/>
                <w:numId w:val="147"/>
              </w:numPr>
              <w:autoSpaceDE/>
              <w:autoSpaceDN/>
              <w:adjustRightInd/>
              <w:ind w:left="0" w:firstLine="0"/>
              <w:jc w:val="both"/>
              <w:rPr>
                <w:color w:val="000000"/>
                <w:sz w:val="22"/>
                <w:szCs w:val="22"/>
                <w:shd w:val="clear" w:color="auto" w:fill="FFFFFF"/>
              </w:rPr>
            </w:pPr>
            <w:r w:rsidRPr="00E12782">
              <w:rPr>
                <w:sz w:val="22"/>
                <w:szCs w:val="22"/>
              </w:rPr>
              <w:t xml:space="preserve">Утверждение плана работы ШМО учителей начальной школы на </w:t>
            </w:r>
            <w:r w:rsidR="005051BF" w:rsidRPr="00E12782">
              <w:rPr>
                <w:sz w:val="22"/>
                <w:szCs w:val="22"/>
              </w:rPr>
              <w:t>2023-2024</w:t>
            </w:r>
            <w:r w:rsidRPr="00E12782">
              <w:rPr>
                <w:sz w:val="22"/>
                <w:szCs w:val="22"/>
              </w:rPr>
              <w:t>учебный год</w:t>
            </w:r>
          </w:p>
        </w:tc>
        <w:tc>
          <w:tcPr>
            <w:tcW w:w="1701" w:type="dxa"/>
          </w:tcPr>
          <w:p w:rsidR="005816E5" w:rsidRPr="00E12782" w:rsidRDefault="005816E5" w:rsidP="00D417A3">
            <w:pPr>
              <w:jc w:val="both"/>
              <w:rPr>
                <w:sz w:val="22"/>
                <w:szCs w:val="22"/>
              </w:rPr>
            </w:pPr>
          </w:p>
          <w:p w:rsidR="005816E5" w:rsidRPr="00E12782" w:rsidRDefault="005816E5" w:rsidP="00D417A3">
            <w:pPr>
              <w:jc w:val="both"/>
              <w:rPr>
                <w:sz w:val="22"/>
                <w:szCs w:val="22"/>
              </w:rPr>
            </w:pPr>
            <w:r w:rsidRPr="00E12782">
              <w:rPr>
                <w:sz w:val="22"/>
                <w:szCs w:val="22"/>
              </w:rPr>
              <w:lastRenderedPageBreak/>
              <w:t>Рассмотрение и обсуждение</w:t>
            </w:r>
          </w:p>
          <w:p w:rsidR="005816E5" w:rsidRPr="00E12782" w:rsidRDefault="005816E5" w:rsidP="00D417A3">
            <w:pPr>
              <w:jc w:val="both"/>
              <w:rPr>
                <w:sz w:val="22"/>
                <w:szCs w:val="22"/>
              </w:rPr>
            </w:pPr>
          </w:p>
          <w:p w:rsidR="005816E5" w:rsidRPr="00E12782" w:rsidRDefault="005816E5" w:rsidP="00D417A3">
            <w:pPr>
              <w:jc w:val="both"/>
              <w:rPr>
                <w:sz w:val="22"/>
                <w:szCs w:val="22"/>
              </w:rPr>
            </w:pPr>
          </w:p>
          <w:p w:rsidR="005816E5" w:rsidRPr="00E12782" w:rsidRDefault="005816E5" w:rsidP="00D417A3">
            <w:pPr>
              <w:jc w:val="both"/>
              <w:rPr>
                <w:sz w:val="22"/>
                <w:szCs w:val="22"/>
              </w:rPr>
            </w:pPr>
            <w:r w:rsidRPr="00E12782">
              <w:rPr>
                <w:sz w:val="22"/>
                <w:szCs w:val="22"/>
              </w:rPr>
              <w:t>Рассмотрение и обсуждение</w:t>
            </w:r>
          </w:p>
          <w:p w:rsidR="005816E5" w:rsidRPr="00E12782" w:rsidRDefault="005816E5" w:rsidP="00D417A3">
            <w:pPr>
              <w:jc w:val="both"/>
              <w:rPr>
                <w:sz w:val="22"/>
                <w:szCs w:val="22"/>
              </w:rPr>
            </w:pPr>
          </w:p>
          <w:p w:rsidR="005816E5" w:rsidRPr="00E12782" w:rsidRDefault="005816E5" w:rsidP="00D417A3">
            <w:pPr>
              <w:jc w:val="both"/>
              <w:rPr>
                <w:sz w:val="22"/>
                <w:szCs w:val="22"/>
              </w:rPr>
            </w:pPr>
          </w:p>
          <w:p w:rsidR="005816E5" w:rsidRPr="00E12782" w:rsidRDefault="005816E5" w:rsidP="00D417A3">
            <w:pPr>
              <w:jc w:val="both"/>
              <w:rPr>
                <w:sz w:val="22"/>
                <w:szCs w:val="22"/>
              </w:rPr>
            </w:pPr>
          </w:p>
          <w:p w:rsidR="005816E5" w:rsidRPr="00E12782" w:rsidRDefault="005816E5" w:rsidP="00D417A3">
            <w:pPr>
              <w:jc w:val="both"/>
              <w:rPr>
                <w:sz w:val="22"/>
                <w:szCs w:val="22"/>
              </w:rPr>
            </w:pPr>
            <w:r w:rsidRPr="00E12782">
              <w:rPr>
                <w:sz w:val="22"/>
                <w:szCs w:val="22"/>
              </w:rPr>
              <w:t>Обсуждение</w:t>
            </w:r>
          </w:p>
          <w:p w:rsidR="005816E5" w:rsidRPr="00E12782" w:rsidRDefault="005816E5" w:rsidP="00D417A3">
            <w:pPr>
              <w:jc w:val="both"/>
              <w:rPr>
                <w:sz w:val="22"/>
                <w:szCs w:val="22"/>
              </w:rPr>
            </w:pPr>
          </w:p>
          <w:p w:rsidR="005816E5" w:rsidRPr="00E12782" w:rsidRDefault="005816E5" w:rsidP="00D417A3">
            <w:pPr>
              <w:jc w:val="both"/>
              <w:rPr>
                <w:sz w:val="22"/>
                <w:szCs w:val="22"/>
              </w:rPr>
            </w:pPr>
          </w:p>
          <w:p w:rsidR="005816E5" w:rsidRPr="00E12782" w:rsidRDefault="005816E5" w:rsidP="00D417A3">
            <w:pPr>
              <w:jc w:val="both"/>
              <w:rPr>
                <w:sz w:val="22"/>
                <w:szCs w:val="22"/>
              </w:rPr>
            </w:pPr>
          </w:p>
          <w:p w:rsidR="005816E5" w:rsidRPr="00E12782" w:rsidRDefault="005816E5" w:rsidP="00D417A3">
            <w:pPr>
              <w:jc w:val="both"/>
              <w:rPr>
                <w:sz w:val="22"/>
                <w:szCs w:val="22"/>
              </w:rPr>
            </w:pPr>
          </w:p>
          <w:p w:rsidR="005816E5" w:rsidRPr="00E12782" w:rsidRDefault="005816E5" w:rsidP="00D417A3">
            <w:pPr>
              <w:jc w:val="both"/>
              <w:rPr>
                <w:sz w:val="22"/>
                <w:szCs w:val="22"/>
              </w:rPr>
            </w:pPr>
          </w:p>
          <w:p w:rsidR="005816E5" w:rsidRPr="00E12782" w:rsidRDefault="005816E5" w:rsidP="00D417A3">
            <w:pPr>
              <w:jc w:val="both"/>
              <w:rPr>
                <w:sz w:val="22"/>
                <w:szCs w:val="22"/>
              </w:rPr>
            </w:pPr>
            <w:r w:rsidRPr="00E12782">
              <w:rPr>
                <w:sz w:val="22"/>
                <w:szCs w:val="22"/>
              </w:rPr>
              <w:t>Обсуждение</w:t>
            </w:r>
          </w:p>
          <w:p w:rsidR="005816E5" w:rsidRPr="00E12782" w:rsidRDefault="005816E5" w:rsidP="00D417A3">
            <w:pPr>
              <w:jc w:val="both"/>
              <w:rPr>
                <w:sz w:val="22"/>
                <w:szCs w:val="22"/>
              </w:rPr>
            </w:pPr>
          </w:p>
          <w:p w:rsidR="005816E5" w:rsidRPr="00E12782" w:rsidRDefault="005816E5" w:rsidP="00D417A3">
            <w:pPr>
              <w:jc w:val="both"/>
              <w:rPr>
                <w:sz w:val="22"/>
                <w:szCs w:val="22"/>
              </w:rPr>
            </w:pPr>
            <w:r w:rsidRPr="00E12782">
              <w:rPr>
                <w:sz w:val="22"/>
                <w:szCs w:val="22"/>
              </w:rPr>
              <w:t>Обсуждение</w:t>
            </w:r>
          </w:p>
          <w:p w:rsidR="005816E5" w:rsidRPr="00E12782" w:rsidRDefault="005816E5" w:rsidP="00D417A3">
            <w:pPr>
              <w:jc w:val="both"/>
              <w:rPr>
                <w:color w:val="FF0000"/>
                <w:sz w:val="22"/>
                <w:szCs w:val="22"/>
              </w:rPr>
            </w:pPr>
          </w:p>
          <w:p w:rsidR="005816E5" w:rsidRPr="00E12782" w:rsidRDefault="005816E5" w:rsidP="00D417A3">
            <w:pPr>
              <w:jc w:val="both"/>
              <w:rPr>
                <w:sz w:val="22"/>
                <w:szCs w:val="22"/>
              </w:rPr>
            </w:pPr>
            <w:r w:rsidRPr="00E12782">
              <w:rPr>
                <w:sz w:val="22"/>
                <w:szCs w:val="22"/>
              </w:rPr>
              <w:t>Рассмотрение и обсуждение</w:t>
            </w:r>
          </w:p>
          <w:p w:rsidR="005816E5" w:rsidRPr="00E12782" w:rsidRDefault="005816E5" w:rsidP="00D417A3">
            <w:pPr>
              <w:jc w:val="both"/>
              <w:rPr>
                <w:sz w:val="22"/>
                <w:szCs w:val="22"/>
              </w:rPr>
            </w:pPr>
            <w:r w:rsidRPr="00E12782">
              <w:rPr>
                <w:sz w:val="22"/>
                <w:szCs w:val="22"/>
              </w:rPr>
              <w:t>Обсуждение</w:t>
            </w:r>
          </w:p>
          <w:p w:rsidR="005816E5" w:rsidRPr="00E12782" w:rsidRDefault="005816E5" w:rsidP="00D417A3">
            <w:pPr>
              <w:jc w:val="both"/>
              <w:rPr>
                <w:color w:val="FF0000"/>
                <w:sz w:val="22"/>
                <w:szCs w:val="22"/>
              </w:rPr>
            </w:pPr>
          </w:p>
          <w:p w:rsidR="005816E5" w:rsidRPr="00E12782" w:rsidRDefault="005816E5" w:rsidP="00D417A3">
            <w:pPr>
              <w:jc w:val="both"/>
              <w:rPr>
                <w:sz w:val="22"/>
                <w:szCs w:val="22"/>
              </w:rPr>
            </w:pPr>
          </w:p>
          <w:p w:rsidR="005816E5" w:rsidRPr="00E12782" w:rsidRDefault="005816E5" w:rsidP="00D417A3">
            <w:pPr>
              <w:jc w:val="both"/>
              <w:rPr>
                <w:sz w:val="22"/>
                <w:szCs w:val="22"/>
              </w:rPr>
            </w:pPr>
            <w:r w:rsidRPr="00E12782">
              <w:rPr>
                <w:sz w:val="22"/>
                <w:szCs w:val="22"/>
              </w:rPr>
              <w:t>Обсуждение</w:t>
            </w:r>
          </w:p>
          <w:p w:rsidR="005816E5" w:rsidRPr="00E12782" w:rsidRDefault="005816E5" w:rsidP="00D417A3">
            <w:pPr>
              <w:jc w:val="both"/>
              <w:rPr>
                <w:sz w:val="22"/>
                <w:szCs w:val="22"/>
              </w:rPr>
            </w:pPr>
          </w:p>
          <w:p w:rsidR="005816E5" w:rsidRPr="00E12782" w:rsidRDefault="005816E5" w:rsidP="00D417A3">
            <w:pPr>
              <w:jc w:val="both"/>
              <w:rPr>
                <w:sz w:val="22"/>
                <w:szCs w:val="22"/>
              </w:rPr>
            </w:pPr>
          </w:p>
          <w:p w:rsidR="005816E5" w:rsidRPr="00E12782" w:rsidRDefault="005816E5" w:rsidP="00D417A3">
            <w:pPr>
              <w:jc w:val="both"/>
              <w:rPr>
                <w:sz w:val="22"/>
                <w:szCs w:val="22"/>
              </w:rPr>
            </w:pPr>
            <w:r w:rsidRPr="00E12782">
              <w:rPr>
                <w:sz w:val="22"/>
                <w:szCs w:val="22"/>
              </w:rPr>
              <w:t>Рассмотрение и обсуждение</w:t>
            </w:r>
          </w:p>
        </w:tc>
        <w:tc>
          <w:tcPr>
            <w:tcW w:w="1559" w:type="dxa"/>
          </w:tcPr>
          <w:p w:rsidR="005816E5" w:rsidRPr="00E12782" w:rsidRDefault="005816E5" w:rsidP="00D417A3">
            <w:pPr>
              <w:jc w:val="both"/>
              <w:rPr>
                <w:sz w:val="22"/>
                <w:szCs w:val="22"/>
              </w:rPr>
            </w:pPr>
          </w:p>
          <w:p w:rsidR="005816E5" w:rsidRPr="00E12782" w:rsidRDefault="005816E5" w:rsidP="00D417A3">
            <w:pPr>
              <w:jc w:val="both"/>
              <w:rPr>
                <w:sz w:val="22"/>
                <w:szCs w:val="22"/>
              </w:rPr>
            </w:pPr>
            <w:r w:rsidRPr="00E12782">
              <w:rPr>
                <w:sz w:val="22"/>
                <w:szCs w:val="22"/>
              </w:rPr>
              <w:lastRenderedPageBreak/>
              <w:t>Члены ШМО</w:t>
            </w:r>
          </w:p>
          <w:p w:rsidR="005816E5" w:rsidRPr="00E12782" w:rsidRDefault="005816E5" w:rsidP="00D417A3">
            <w:pPr>
              <w:jc w:val="both"/>
              <w:rPr>
                <w:sz w:val="22"/>
                <w:szCs w:val="22"/>
              </w:rPr>
            </w:pPr>
          </w:p>
          <w:p w:rsidR="005816E5" w:rsidRPr="00E12782" w:rsidRDefault="005816E5" w:rsidP="00D417A3">
            <w:pPr>
              <w:jc w:val="both"/>
              <w:rPr>
                <w:sz w:val="22"/>
                <w:szCs w:val="22"/>
              </w:rPr>
            </w:pPr>
          </w:p>
          <w:p w:rsidR="005816E5" w:rsidRPr="00E12782" w:rsidRDefault="005816E5" w:rsidP="00D417A3">
            <w:pPr>
              <w:jc w:val="both"/>
              <w:rPr>
                <w:sz w:val="22"/>
                <w:szCs w:val="22"/>
              </w:rPr>
            </w:pPr>
            <w:r w:rsidRPr="00E12782">
              <w:rPr>
                <w:sz w:val="22"/>
                <w:szCs w:val="22"/>
              </w:rPr>
              <w:t>Члены ШМО</w:t>
            </w:r>
          </w:p>
          <w:p w:rsidR="005816E5" w:rsidRPr="00E12782" w:rsidRDefault="005816E5" w:rsidP="00D417A3">
            <w:pPr>
              <w:jc w:val="both"/>
              <w:rPr>
                <w:color w:val="FF0000"/>
                <w:sz w:val="22"/>
                <w:szCs w:val="22"/>
              </w:rPr>
            </w:pPr>
          </w:p>
          <w:p w:rsidR="005816E5" w:rsidRPr="00E12782" w:rsidRDefault="005816E5" w:rsidP="00D417A3">
            <w:pPr>
              <w:jc w:val="both"/>
              <w:rPr>
                <w:sz w:val="22"/>
                <w:szCs w:val="22"/>
              </w:rPr>
            </w:pPr>
          </w:p>
          <w:p w:rsidR="005816E5" w:rsidRPr="00E12782" w:rsidRDefault="005816E5" w:rsidP="00D417A3">
            <w:pPr>
              <w:jc w:val="both"/>
              <w:rPr>
                <w:sz w:val="22"/>
                <w:szCs w:val="22"/>
              </w:rPr>
            </w:pPr>
          </w:p>
          <w:p w:rsidR="005816E5" w:rsidRPr="00E12782" w:rsidRDefault="005816E5" w:rsidP="00D417A3">
            <w:pPr>
              <w:jc w:val="both"/>
              <w:rPr>
                <w:sz w:val="22"/>
                <w:szCs w:val="22"/>
              </w:rPr>
            </w:pPr>
            <w:r w:rsidRPr="00E12782">
              <w:rPr>
                <w:sz w:val="22"/>
                <w:szCs w:val="22"/>
              </w:rPr>
              <w:t>Члены ШМО</w:t>
            </w:r>
          </w:p>
          <w:p w:rsidR="005816E5" w:rsidRPr="00E12782" w:rsidRDefault="005816E5" w:rsidP="00D417A3">
            <w:pPr>
              <w:jc w:val="both"/>
              <w:rPr>
                <w:color w:val="FF0000"/>
                <w:sz w:val="22"/>
                <w:szCs w:val="22"/>
              </w:rPr>
            </w:pPr>
          </w:p>
          <w:p w:rsidR="005816E5" w:rsidRPr="00E12782" w:rsidRDefault="005816E5" w:rsidP="00D417A3">
            <w:pPr>
              <w:jc w:val="both"/>
              <w:rPr>
                <w:color w:val="FF0000"/>
                <w:sz w:val="22"/>
                <w:szCs w:val="22"/>
              </w:rPr>
            </w:pPr>
          </w:p>
          <w:p w:rsidR="005816E5" w:rsidRPr="00E12782" w:rsidRDefault="005816E5" w:rsidP="00D417A3">
            <w:pPr>
              <w:jc w:val="both"/>
              <w:rPr>
                <w:sz w:val="22"/>
                <w:szCs w:val="22"/>
              </w:rPr>
            </w:pPr>
          </w:p>
          <w:p w:rsidR="005816E5" w:rsidRPr="00E12782" w:rsidRDefault="005816E5" w:rsidP="00D417A3">
            <w:pPr>
              <w:jc w:val="both"/>
              <w:rPr>
                <w:sz w:val="22"/>
                <w:szCs w:val="22"/>
              </w:rPr>
            </w:pPr>
            <w:r w:rsidRPr="00E12782">
              <w:rPr>
                <w:sz w:val="22"/>
                <w:szCs w:val="22"/>
              </w:rPr>
              <w:t>Члены ШМО</w:t>
            </w:r>
          </w:p>
          <w:p w:rsidR="005816E5" w:rsidRPr="00E12782" w:rsidRDefault="005816E5" w:rsidP="00D417A3">
            <w:pPr>
              <w:jc w:val="both"/>
              <w:rPr>
                <w:sz w:val="22"/>
                <w:szCs w:val="22"/>
              </w:rPr>
            </w:pPr>
            <w:r w:rsidRPr="00E12782">
              <w:rPr>
                <w:sz w:val="22"/>
                <w:szCs w:val="22"/>
              </w:rPr>
              <w:t>Члены ШМО</w:t>
            </w:r>
          </w:p>
          <w:p w:rsidR="005816E5" w:rsidRPr="00E12782" w:rsidRDefault="005816E5" w:rsidP="00D417A3">
            <w:pPr>
              <w:jc w:val="both"/>
              <w:rPr>
                <w:sz w:val="22"/>
                <w:szCs w:val="22"/>
              </w:rPr>
            </w:pPr>
          </w:p>
          <w:p w:rsidR="005816E5" w:rsidRPr="00E12782" w:rsidRDefault="005816E5" w:rsidP="00D417A3">
            <w:pPr>
              <w:jc w:val="both"/>
              <w:rPr>
                <w:sz w:val="22"/>
                <w:szCs w:val="22"/>
              </w:rPr>
            </w:pPr>
            <w:r w:rsidRPr="00E12782">
              <w:rPr>
                <w:sz w:val="22"/>
                <w:szCs w:val="22"/>
              </w:rPr>
              <w:t>Члены ШМО</w:t>
            </w:r>
          </w:p>
          <w:p w:rsidR="005816E5" w:rsidRPr="00E12782" w:rsidRDefault="005816E5" w:rsidP="00D417A3">
            <w:pPr>
              <w:jc w:val="both"/>
              <w:rPr>
                <w:sz w:val="22"/>
                <w:szCs w:val="22"/>
              </w:rPr>
            </w:pPr>
          </w:p>
          <w:p w:rsidR="005816E5" w:rsidRPr="00E12782" w:rsidRDefault="005816E5" w:rsidP="00D417A3">
            <w:pPr>
              <w:jc w:val="both"/>
              <w:rPr>
                <w:sz w:val="22"/>
                <w:szCs w:val="22"/>
              </w:rPr>
            </w:pPr>
          </w:p>
          <w:p w:rsidR="005816E5" w:rsidRPr="00E12782" w:rsidRDefault="005816E5" w:rsidP="00D417A3">
            <w:pPr>
              <w:jc w:val="both"/>
              <w:rPr>
                <w:sz w:val="22"/>
                <w:szCs w:val="22"/>
              </w:rPr>
            </w:pPr>
            <w:r w:rsidRPr="00E12782">
              <w:rPr>
                <w:sz w:val="22"/>
                <w:szCs w:val="22"/>
              </w:rPr>
              <w:t>Рук. ШМО</w:t>
            </w:r>
          </w:p>
          <w:p w:rsidR="005816E5" w:rsidRPr="00E12782" w:rsidRDefault="005816E5" w:rsidP="00D417A3">
            <w:pPr>
              <w:jc w:val="both"/>
              <w:rPr>
                <w:sz w:val="22"/>
                <w:szCs w:val="22"/>
              </w:rPr>
            </w:pPr>
            <w:r w:rsidRPr="00E12782">
              <w:rPr>
                <w:sz w:val="22"/>
                <w:szCs w:val="22"/>
              </w:rPr>
              <w:t>Зам. Директора по УВР</w:t>
            </w:r>
          </w:p>
          <w:p w:rsidR="005816E5" w:rsidRPr="00E12782" w:rsidRDefault="005816E5" w:rsidP="00D417A3">
            <w:pPr>
              <w:jc w:val="both"/>
              <w:rPr>
                <w:sz w:val="22"/>
                <w:szCs w:val="22"/>
              </w:rPr>
            </w:pPr>
            <w:r w:rsidRPr="00E12782">
              <w:rPr>
                <w:sz w:val="22"/>
                <w:szCs w:val="22"/>
              </w:rPr>
              <w:t>Члены ШМО</w:t>
            </w:r>
          </w:p>
        </w:tc>
      </w:tr>
      <w:tr w:rsidR="005816E5" w:rsidRPr="00E12782" w:rsidTr="00230375">
        <w:tc>
          <w:tcPr>
            <w:tcW w:w="1276" w:type="dxa"/>
          </w:tcPr>
          <w:p w:rsidR="005816E5" w:rsidRPr="00E12782" w:rsidRDefault="005816E5" w:rsidP="00D417A3">
            <w:pPr>
              <w:jc w:val="both"/>
              <w:rPr>
                <w:sz w:val="22"/>
                <w:szCs w:val="22"/>
              </w:rPr>
            </w:pPr>
            <w:r w:rsidRPr="00E12782">
              <w:rPr>
                <w:sz w:val="22"/>
                <w:szCs w:val="22"/>
              </w:rPr>
              <w:lastRenderedPageBreak/>
              <w:t>Заседание</w:t>
            </w:r>
          </w:p>
          <w:p w:rsidR="005816E5" w:rsidRPr="00E12782" w:rsidRDefault="005816E5" w:rsidP="00D417A3">
            <w:pPr>
              <w:jc w:val="both"/>
              <w:rPr>
                <w:sz w:val="22"/>
                <w:szCs w:val="22"/>
              </w:rPr>
            </w:pPr>
            <w:r w:rsidRPr="00E12782">
              <w:rPr>
                <w:sz w:val="22"/>
                <w:szCs w:val="22"/>
              </w:rPr>
              <w:t xml:space="preserve"> № 2</w:t>
            </w:r>
          </w:p>
          <w:p w:rsidR="005816E5" w:rsidRPr="00E12782" w:rsidRDefault="005816E5" w:rsidP="00D417A3">
            <w:pPr>
              <w:jc w:val="both"/>
              <w:rPr>
                <w:sz w:val="22"/>
                <w:szCs w:val="22"/>
              </w:rPr>
            </w:pPr>
            <w:r w:rsidRPr="00E12782">
              <w:rPr>
                <w:sz w:val="22"/>
                <w:szCs w:val="22"/>
              </w:rPr>
              <w:t>Октябрь</w:t>
            </w:r>
          </w:p>
          <w:p w:rsidR="005816E5" w:rsidRPr="00E12782" w:rsidRDefault="005816E5" w:rsidP="00D417A3">
            <w:pPr>
              <w:pStyle w:val="Default"/>
              <w:jc w:val="both"/>
              <w:rPr>
                <w:sz w:val="22"/>
                <w:szCs w:val="22"/>
              </w:rPr>
            </w:pPr>
            <w:r w:rsidRPr="00E12782">
              <w:rPr>
                <w:sz w:val="22"/>
                <w:szCs w:val="22"/>
              </w:rPr>
              <w:t>«Формирование читательской грамотности на уроках чтения в начальной школе»</w:t>
            </w:r>
          </w:p>
          <w:p w:rsidR="005816E5" w:rsidRPr="00E12782" w:rsidRDefault="005816E5" w:rsidP="00D417A3">
            <w:pPr>
              <w:jc w:val="both"/>
              <w:rPr>
                <w:color w:val="FF0000"/>
                <w:sz w:val="22"/>
                <w:szCs w:val="22"/>
              </w:rPr>
            </w:pPr>
          </w:p>
        </w:tc>
        <w:tc>
          <w:tcPr>
            <w:tcW w:w="5529" w:type="dxa"/>
          </w:tcPr>
          <w:p w:rsidR="005816E5" w:rsidRPr="00E12782" w:rsidRDefault="005816E5" w:rsidP="00280D54">
            <w:pPr>
              <w:pStyle w:val="Default"/>
              <w:numPr>
                <w:ilvl w:val="0"/>
                <w:numId w:val="49"/>
              </w:numPr>
              <w:ind w:left="0" w:firstLine="0"/>
              <w:jc w:val="both"/>
              <w:rPr>
                <w:sz w:val="22"/>
                <w:szCs w:val="22"/>
              </w:rPr>
            </w:pPr>
            <w:r w:rsidRPr="00E12782">
              <w:rPr>
                <w:sz w:val="22"/>
                <w:szCs w:val="22"/>
              </w:rPr>
              <w:t xml:space="preserve">Адаптация первоклассников к школе. </w:t>
            </w:r>
          </w:p>
          <w:p w:rsidR="005816E5" w:rsidRPr="00E12782" w:rsidRDefault="005816E5" w:rsidP="00280D54">
            <w:pPr>
              <w:pStyle w:val="Default"/>
              <w:numPr>
                <w:ilvl w:val="0"/>
                <w:numId w:val="49"/>
              </w:numPr>
              <w:ind w:left="0" w:firstLine="0"/>
              <w:jc w:val="both"/>
              <w:rPr>
                <w:sz w:val="22"/>
                <w:szCs w:val="22"/>
              </w:rPr>
            </w:pPr>
            <w:r w:rsidRPr="00E12782">
              <w:rPr>
                <w:sz w:val="22"/>
                <w:szCs w:val="22"/>
              </w:rPr>
              <w:t xml:space="preserve">Анализ входных контрольных работ. </w:t>
            </w:r>
          </w:p>
          <w:p w:rsidR="005816E5" w:rsidRPr="00E12782" w:rsidRDefault="005816E5" w:rsidP="00280D54">
            <w:pPr>
              <w:pStyle w:val="Default"/>
              <w:numPr>
                <w:ilvl w:val="0"/>
                <w:numId w:val="49"/>
              </w:numPr>
              <w:ind w:left="0" w:firstLine="0"/>
              <w:jc w:val="both"/>
              <w:rPr>
                <w:sz w:val="22"/>
                <w:szCs w:val="22"/>
              </w:rPr>
            </w:pPr>
            <w:r w:rsidRPr="00E12782">
              <w:rPr>
                <w:sz w:val="22"/>
                <w:szCs w:val="22"/>
              </w:rPr>
              <w:t xml:space="preserve">Справка по проверке ведения тетрадей по русскому языку и математике во 2 классах с целью соблюдения единого орфографического режима. </w:t>
            </w:r>
          </w:p>
          <w:p w:rsidR="005816E5" w:rsidRPr="00E12782" w:rsidRDefault="005816E5" w:rsidP="00280D54">
            <w:pPr>
              <w:pStyle w:val="Default"/>
              <w:numPr>
                <w:ilvl w:val="0"/>
                <w:numId w:val="49"/>
              </w:numPr>
              <w:ind w:left="0" w:firstLine="0"/>
              <w:jc w:val="both"/>
              <w:rPr>
                <w:sz w:val="22"/>
                <w:szCs w:val="22"/>
              </w:rPr>
            </w:pPr>
            <w:r w:rsidRPr="00E12782">
              <w:rPr>
                <w:sz w:val="22"/>
                <w:szCs w:val="22"/>
              </w:rPr>
              <w:t>Практическая часть МО «Формирование читательской грамотности обучающихся начальной школы в условиях реализации ФГОС».</w:t>
            </w:r>
          </w:p>
          <w:p w:rsidR="005816E5" w:rsidRPr="00E12782" w:rsidRDefault="005816E5" w:rsidP="00280D54">
            <w:pPr>
              <w:pStyle w:val="Default"/>
              <w:numPr>
                <w:ilvl w:val="0"/>
                <w:numId w:val="49"/>
              </w:numPr>
              <w:ind w:left="0" w:firstLine="0"/>
              <w:jc w:val="both"/>
              <w:rPr>
                <w:sz w:val="22"/>
                <w:szCs w:val="22"/>
              </w:rPr>
            </w:pPr>
            <w:r w:rsidRPr="00E12782">
              <w:rPr>
                <w:sz w:val="22"/>
                <w:szCs w:val="22"/>
              </w:rPr>
              <w:t xml:space="preserve">Современные образовательные технологии. </w:t>
            </w:r>
          </w:p>
          <w:p w:rsidR="005816E5" w:rsidRPr="00E12782" w:rsidRDefault="005816E5" w:rsidP="00280D54">
            <w:pPr>
              <w:pStyle w:val="Default"/>
              <w:numPr>
                <w:ilvl w:val="0"/>
                <w:numId w:val="49"/>
              </w:numPr>
              <w:ind w:left="0" w:firstLine="0"/>
              <w:jc w:val="both"/>
              <w:rPr>
                <w:sz w:val="22"/>
                <w:szCs w:val="22"/>
              </w:rPr>
            </w:pPr>
            <w:r w:rsidRPr="00E12782">
              <w:rPr>
                <w:sz w:val="22"/>
                <w:szCs w:val="22"/>
              </w:rPr>
              <w:t>Организация оздоровительных режимных моментов в учебном и воспитательном процессах:</w:t>
            </w:r>
          </w:p>
          <w:p w:rsidR="005816E5" w:rsidRPr="00E12782" w:rsidRDefault="005816E5" w:rsidP="00280D54">
            <w:pPr>
              <w:pStyle w:val="a8"/>
              <w:numPr>
                <w:ilvl w:val="0"/>
                <w:numId w:val="47"/>
              </w:numPr>
              <w:shd w:val="clear" w:color="auto" w:fill="FFFFFF"/>
              <w:tabs>
                <w:tab w:val="clear" w:pos="720"/>
              </w:tabs>
              <w:spacing w:before="0" w:beforeAutospacing="0" w:after="0" w:afterAutospacing="0"/>
              <w:ind w:left="0" w:firstLine="0"/>
              <w:jc w:val="both"/>
              <w:rPr>
                <w:color w:val="000000"/>
                <w:sz w:val="22"/>
                <w:szCs w:val="22"/>
              </w:rPr>
            </w:pPr>
            <w:r w:rsidRPr="00E12782">
              <w:rPr>
                <w:color w:val="000000"/>
                <w:sz w:val="22"/>
                <w:szCs w:val="22"/>
              </w:rPr>
              <w:t>гимнастика до занятий;</w:t>
            </w:r>
          </w:p>
          <w:p w:rsidR="005816E5" w:rsidRPr="00E12782" w:rsidRDefault="005816E5" w:rsidP="00280D54">
            <w:pPr>
              <w:pStyle w:val="a8"/>
              <w:numPr>
                <w:ilvl w:val="0"/>
                <w:numId w:val="47"/>
              </w:numPr>
              <w:shd w:val="clear" w:color="auto" w:fill="FFFFFF"/>
              <w:tabs>
                <w:tab w:val="clear" w:pos="720"/>
              </w:tabs>
              <w:spacing w:before="0" w:beforeAutospacing="0" w:after="0" w:afterAutospacing="0"/>
              <w:ind w:left="0" w:firstLine="0"/>
              <w:jc w:val="both"/>
              <w:rPr>
                <w:color w:val="000000"/>
                <w:sz w:val="22"/>
                <w:szCs w:val="22"/>
              </w:rPr>
            </w:pPr>
            <w:r w:rsidRPr="00E12782">
              <w:rPr>
                <w:color w:val="000000"/>
                <w:sz w:val="22"/>
                <w:szCs w:val="22"/>
              </w:rPr>
              <w:t>дыхательная гимнастика;</w:t>
            </w:r>
          </w:p>
          <w:p w:rsidR="005816E5" w:rsidRPr="00E12782" w:rsidRDefault="005816E5" w:rsidP="00280D54">
            <w:pPr>
              <w:pStyle w:val="a8"/>
              <w:numPr>
                <w:ilvl w:val="0"/>
                <w:numId w:val="47"/>
              </w:numPr>
              <w:shd w:val="clear" w:color="auto" w:fill="FFFFFF"/>
              <w:tabs>
                <w:tab w:val="clear" w:pos="720"/>
              </w:tabs>
              <w:spacing w:before="0" w:beforeAutospacing="0" w:after="0" w:afterAutospacing="0"/>
              <w:ind w:left="0" w:firstLine="0"/>
              <w:jc w:val="both"/>
              <w:rPr>
                <w:color w:val="000000"/>
                <w:sz w:val="22"/>
                <w:szCs w:val="22"/>
              </w:rPr>
            </w:pPr>
            <w:r w:rsidRPr="00E12782">
              <w:rPr>
                <w:color w:val="000000"/>
                <w:sz w:val="22"/>
                <w:szCs w:val="22"/>
              </w:rPr>
              <w:t>ежеурочное проветривание</w:t>
            </w:r>
          </w:p>
          <w:p w:rsidR="005816E5" w:rsidRPr="00E12782" w:rsidRDefault="005816E5" w:rsidP="00280D54">
            <w:pPr>
              <w:pStyle w:val="a8"/>
              <w:numPr>
                <w:ilvl w:val="0"/>
                <w:numId w:val="47"/>
              </w:numPr>
              <w:shd w:val="clear" w:color="auto" w:fill="FFFFFF"/>
              <w:tabs>
                <w:tab w:val="clear" w:pos="720"/>
              </w:tabs>
              <w:spacing w:before="0" w:beforeAutospacing="0" w:after="0" w:afterAutospacing="0"/>
              <w:ind w:left="0" w:firstLine="0"/>
              <w:jc w:val="both"/>
              <w:rPr>
                <w:color w:val="000000"/>
                <w:sz w:val="22"/>
                <w:szCs w:val="22"/>
              </w:rPr>
            </w:pPr>
            <w:r w:rsidRPr="00E12782">
              <w:rPr>
                <w:color w:val="000000"/>
                <w:sz w:val="22"/>
                <w:szCs w:val="22"/>
              </w:rPr>
              <w:t>профилактика различных заболеваний</w:t>
            </w:r>
          </w:p>
          <w:p w:rsidR="005816E5" w:rsidRPr="00E12782" w:rsidRDefault="005816E5" w:rsidP="00280D54">
            <w:pPr>
              <w:pStyle w:val="a8"/>
              <w:numPr>
                <w:ilvl w:val="0"/>
                <w:numId w:val="47"/>
              </w:numPr>
              <w:shd w:val="clear" w:color="auto" w:fill="FFFFFF"/>
              <w:tabs>
                <w:tab w:val="clear" w:pos="720"/>
              </w:tabs>
              <w:spacing w:before="0" w:beforeAutospacing="0" w:after="0" w:afterAutospacing="0"/>
              <w:ind w:left="0" w:firstLine="0"/>
              <w:jc w:val="both"/>
              <w:rPr>
                <w:color w:val="000000"/>
                <w:sz w:val="22"/>
                <w:szCs w:val="22"/>
              </w:rPr>
            </w:pPr>
            <w:r w:rsidRPr="00E12782">
              <w:rPr>
                <w:color w:val="000000"/>
                <w:sz w:val="22"/>
                <w:szCs w:val="22"/>
              </w:rPr>
              <w:t>организация досуга учащихся</w:t>
            </w:r>
          </w:p>
          <w:p w:rsidR="005816E5" w:rsidRPr="00E12782" w:rsidRDefault="005816E5" w:rsidP="00280D54">
            <w:pPr>
              <w:pStyle w:val="a8"/>
              <w:numPr>
                <w:ilvl w:val="0"/>
                <w:numId w:val="47"/>
              </w:numPr>
              <w:shd w:val="clear" w:color="auto" w:fill="FFFFFF"/>
              <w:tabs>
                <w:tab w:val="clear" w:pos="720"/>
              </w:tabs>
              <w:spacing w:before="0" w:beforeAutospacing="0" w:after="0" w:afterAutospacing="0"/>
              <w:ind w:left="0" w:firstLine="0"/>
              <w:jc w:val="both"/>
              <w:rPr>
                <w:color w:val="000000"/>
                <w:sz w:val="22"/>
                <w:szCs w:val="22"/>
              </w:rPr>
            </w:pPr>
            <w:r w:rsidRPr="00E12782">
              <w:rPr>
                <w:color w:val="000000"/>
                <w:sz w:val="22"/>
                <w:szCs w:val="22"/>
              </w:rPr>
              <w:t>Организация поведения уч-ся на переменах, предупреждение травматизма</w:t>
            </w:r>
          </w:p>
          <w:p w:rsidR="005816E5" w:rsidRPr="00E12782" w:rsidRDefault="005816E5" w:rsidP="00280D54">
            <w:pPr>
              <w:pStyle w:val="a8"/>
              <w:numPr>
                <w:ilvl w:val="0"/>
                <w:numId w:val="47"/>
              </w:numPr>
              <w:shd w:val="clear" w:color="auto" w:fill="FFFFFF"/>
              <w:tabs>
                <w:tab w:val="clear" w:pos="720"/>
              </w:tabs>
              <w:spacing w:before="0" w:beforeAutospacing="0" w:after="0" w:afterAutospacing="0"/>
              <w:ind w:left="0" w:firstLine="0"/>
              <w:jc w:val="both"/>
              <w:rPr>
                <w:color w:val="000000"/>
                <w:sz w:val="22"/>
                <w:szCs w:val="22"/>
              </w:rPr>
            </w:pPr>
            <w:r w:rsidRPr="00E12782">
              <w:rPr>
                <w:color w:val="000000"/>
                <w:sz w:val="22"/>
                <w:szCs w:val="22"/>
              </w:rPr>
              <w:t>Организация мероприятий по профилактике простудных заболеваний</w:t>
            </w:r>
          </w:p>
          <w:p w:rsidR="005816E5" w:rsidRPr="00E12782" w:rsidRDefault="005816E5" w:rsidP="00280D54">
            <w:pPr>
              <w:pStyle w:val="a8"/>
              <w:numPr>
                <w:ilvl w:val="0"/>
                <w:numId w:val="47"/>
              </w:numPr>
              <w:shd w:val="clear" w:color="auto" w:fill="FFFFFF"/>
              <w:tabs>
                <w:tab w:val="clear" w:pos="720"/>
              </w:tabs>
              <w:spacing w:before="0" w:beforeAutospacing="0" w:after="0" w:afterAutospacing="0"/>
              <w:ind w:left="0" w:firstLine="0"/>
              <w:jc w:val="both"/>
              <w:rPr>
                <w:color w:val="000000"/>
                <w:sz w:val="22"/>
                <w:szCs w:val="22"/>
              </w:rPr>
            </w:pPr>
            <w:r w:rsidRPr="00E12782">
              <w:rPr>
                <w:color w:val="000000"/>
                <w:sz w:val="22"/>
                <w:szCs w:val="22"/>
              </w:rPr>
              <w:t>Организация адаптационного периода в первых классах.</w:t>
            </w:r>
          </w:p>
          <w:p w:rsidR="005816E5" w:rsidRPr="00E12782" w:rsidRDefault="005816E5" w:rsidP="00280D54">
            <w:pPr>
              <w:pStyle w:val="a8"/>
              <w:numPr>
                <w:ilvl w:val="0"/>
                <w:numId w:val="49"/>
              </w:numPr>
              <w:shd w:val="clear" w:color="auto" w:fill="FFFFFF"/>
              <w:spacing w:before="0" w:beforeAutospacing="0" w:after="0" w:afterAutospacing="0"/>
              <w:ind w:left="0" w:firstLine="0"/>
              <w:jc w:val="both"/>
              <w:rPr>
                <w:color w:val="000000"/>
                <w:sz w:val="22"/>
                <w:szCs w:val="22"/>
              </w:rPr>
            </w:pPr>
            <w:r w:rsidRPr="00E12782">
              <w:rPr>
                <w:sz w:val="22"/>
                <w:szCs w:val="22"/>
              </w:rPr>
              <w:t xml:space="preserve"> Подведение итогов 1 четверти. Сдача отчетов по результатам I четверти. </w:t>
            </w:r>
            <w:r w:rsidRPr="00E12782">
              <w:rPr>
                <w:color w:val="000000"/>
                <w:sz w:val="22"/>
                <w:szCs w:val="22"/>
                <w:shd w:val="clear" w:color="auto" w:fill="FFFFFF"/>
              </w:rPr>
              <w:t>Адаптация обучающихся 1--х классов.</w:t>
            </w:r>
          </w:p>
          <w:p w:rsidR="005816E5" w:rsidRPr="00E12782" w:rsidRDefault="005816E5" w:rsidP="00280D54">
            <w:pPr>
              <w:pStyle w:val="a8"/>
              <w:numPr>
                <w:ilvl w:val="0"/>
                <w:numId w:val="49"/>
              </w:numPr>
              <w:shd w:val="clear" w:color="auto" w:fill="FFFFFF"/>
              <w:spacing w:before="0" w:beforeAutospacing="0" w:after="0" w:afterAutospacing="0"/>
              <w:ind w:left="0" w:firstLine="0"/>
              <w:jc w:val="both"/>
              <w:rPr>
                <w:color w:val="000000"/>
                <w:sz w:val="22"/>
                <w:szCs w:val="22"/>
              </w:rPr>
            </w:pPr>
            <w:r w:rsidRPr="00E12782">
              <w:rPr>
                <w:sz w:val="22"/>
                <w:szCs w:val="22"/>
              </w:rPr>
              <w:t xml:space="preserve">Презентация опыта, методов, находок, идей. </w:t>
            </w:r>
            <w:r w:rsidRPr="00E12782">
              <w:rPr>
                <w:sz w:val="22"/>
                <w:szCs w:val="22"/>
              </w:rPr>
              <w:lastRenderedPageBreak/>
              <w:t>Представление материалов, наработанных по темам самообразования.</w:t>
            </w:r>
          </w:p>
        </w:tc>
        <w:tc>
          <w:tcPr>
            <w:tcW w:w="1701" w:type="dxa"/>
          </w:tcPr>
          <w:p w:rsidR="005816E5" w:rsidRPr="00E12782" w:rsidRDefault="005816E5" w:rsidP="00D417A3">
            <w:pPr>
              <w:jc w:val="both"/>
              <w:rPr>
                <w:sz w:val="22"/>
                <w:szCs w:val="22"/>
              </w:rPr>
            </w:pPr>
            <w:r w:rsidRPr="00E12782">
              <w:rPr>
                <w:sz w:val="22"/>
                <w:szCs w:val="22"/>
              </w:rPr>
              <w:lastRenderedPageBreak/>
              <w:t>Выступление</w:t>
            </w:r>
          </w:p>
          <w:p w:rsidR="005816E5" w:rsidRPr="00E12782" w:rsidRDefault="005816E5" w:rsidP="00D417A3">
            <w:pPr>
              <w:jc w:val="both"/>
              <w:rPr>
                <w:sz w:val="22"/>
                <w:szCs w:val="22"/>
              </w:rPr>
            </w:pPr>
          </w:p>
          <w:p w:rsidR="005816E5" w:rsidRPr="00E12782" w:rsidRDefault="005816E5" w:rsidP="00D417A3">
            <w:pPr>
              <w:jc w:val="both"/>
              <w:rPr>
                <w:sz w:val="22"/>
                <w:szCs w:val="22"/>
              </w:rPr>
            </w:pPr>
            <w:r w:rsidRPr="00E12782">
              <w:rPr>
                <w:sz w:val="22"/>
                <w:szCs w:val="22"/>
              </w:rPr>
              <w:t>Краткий анализ</w:t>
            </w:r>
          </w:p>
          <w:p w:rsidR="005816E5" w:rsidRPr="00E12782" w:rsidRDefault="005816E5" w:rsidP="00D417A3">
            <w:pPr>
              <w:jc w:val="both"/>
              <w:rPr>
                <w:sz w:val="22"/>
                <w:szCs w:val="22"/>
              </w:rPr>
            </w:pPr>
          </w:p>
          <w:p w:rsidR="005816E5" w:rsidRPr="00E12782" w:rsidRDefault="005816E5" w:rsidP="00D417A3">
            <w:pPr>
              <w:jc w:val="both"/>
              <w:rPr>
                <w:sz w:val="22"/>
                <w:szCs w:val="22"/>
              </w:rPr>
            </w:pPr>
            <w:r w:rsidRPr="00E12782">
              <w:rPr>
                <w:sz w:val="22"/>
                <w:szCs w:val="22"/>
              </w:rPr>
              <w:t>Выступление</w:t>
            </w:r>
          </w:p>
          <w:p w:rsidR="005816E5" w:rsidRPr="00E12782" w:rsidRDefault="005816E5" w:rsidP="00D417A3">
            <w:pPr>
              <w:jc w:val="both"/>
              <w:rPr>
                <w:color w:val="FF0000"/>
                <w:sz w:val="22"/>
                <w:szCs w:val="22"/>
              </w:rPr>
            </w:pPr>
          </w:p>
          <w:p w:rsidR="005816E5" w:rsidRPr="00E12782" w:rsidRDefault="005816E5" w:rsidP="00D417A3">
            <w:pPr>
              <w:jc w:val="both"/>
              <w:rPr>
                <w:sz w:val="22"/>
                <w:szCs w:val="22"/>
              </w:rPr>
            </w:pPr>
          </w:p>
          <w:p w:rsidR="005816E5" w:rsidRPr="00E12782" w:rsidRDefault="005816E5" w:rsidP="00D417A3">
            <w:pPr>
              <w:jc w:val="both"/>
              <w:rPr>
                <w:sz w:val="22"/>
                <w:szCs w:val="22"/>
              </w:rPr>
            </w:pPr>
            <w:r w:rsidRPr="00E12782">
              <w:rPr>
                <w:sz w:val="22"/>
                <w:szCs w:val="22"/>
              </w:rPr>
              <w:t>Обсуждение</w:t>
            </w:r>
          </w:p>
          <w:p w:rsidR="005816E5" w:rsidRPr="00E12782" w:rsidRDefault="005816E5" w:rsidP="00D417A3">
            <w:pPr>
              <w:jc w:val="both"/>
              <w:rPr>
                <w:sz w:val="22"/>
                <w:szCs w:val="22"/>
              </w:rPr>
            </w:pPr>
          </w:p>
          <w:p w:rsidR="005816E5" w:rsidRPr="00E12782" w:rsidRDefault="005816E5" w:rsidP="00D417A3">
            <w:pPr>
              <w:jc w:val="both"/>
              <w:rPr>
                <w:sz w:val="22"/>
                <w:szCs w:val="22"/>
              </w:rPr>
            </w:pPr>
          </w:p>
          <w:p w:rsidR="005816E5" w:rsidRPr="00E12782" w:rsidRDefault="005816E5" w:rsidP="00D417A3">
            <w:pPr>
              <w:jc w:val="both"/>
              <w:rPr>
                <w:sz w:val="22"/>
                <w:szCs w:val="22"/>
              </w:rPr>
            </w:pPr>
          </w:p>
          <w:p w:rsidR="005816E5" w:rsidRPr="00E12782" w:rsidRDefault="005816E5" w:rsidP="00D417A3">
            <w:pPr>
              <w:jc w:val="both"/>
              <w:rPr>
                <w:sz w:val="22"/>
                <w:szCs w:val="22"/>
              </w:rPr>
            </w:pPr>
          </w:p>
          <w:p w:rsidR="005816E5" w:rsidRPr="00E12782" w:rsidRDefault="005816E5" w:rsidP="00D417A3">
            <w:pPr>
              <w:jc w:val="both"/>
              <w:rPr>
                <w:sz w:val="22"/>
                <w:szCs w:val="22"/>
              </w:rPr>
            </w:pPr>
          </w:p>
          <w:p w:rsidR="005816E5" w:rsidRPr="00E12782" w:rsidRDefault="005816E5" w:rsidP="00D417A3">
            <w:pPr>
              <w:jc w:val="both"/>
              <w:rPr>
                <w:sz w:val="22"/>
                <w:szCs w:val="22"/>
              </w:rPr>
            </w:pPr>
          </w:p>
          <w:p w:rsidR="005816E5" w:rsidRPr="00E12782" w:rsidRDefault="005816E5" w:rsidP="00D417A3">
            <w:pPr>
              <w:jc w:val="both"/>
              <w:rPr>
                <w:sz w:val="22"/>
                <w:szCs w:val="22"/>
              </w:rPr>
            </w:pPr>
            <w:r w:rsidRPr="00E12782">
              <w:rPr>
                <w:sz w:val="22"/>
                <w:szCs w:val="22"/>
              </w:rPr>
              <w:t>Обсуждение</w:t>
            </w:r>
          </w:p>
          <w:p w:rsidR="005816E5" w:rsidRPr="00E12782" w:rsidRDefault="005816E5" w:rsidP="00D417A3">
            <w:pPr>
              <w:jc w:val="both"/>
              <w:rPr>
                <w:sz w:val="22"/>
                <w:szCs w:val="22"/>
              </w:rPr>
            </w:pPr>
          </w:p>
          <w:p w:rsidR="005816E5" w:rsidRPr="00E12782" w:rsidRDefault="005816E5" w:rsidP="00D417A3">
            <w:pPr>
              <w:jc w:val="both"/>
              <w:rPr>
                <w:sz w:val="22"/>
                <w:szCs w:val="22"/>
              </w:rPr>
            </w:pPr>
          </w:p>
          <w:p w:rsidR="005816E5" w:rsidRPr="00E12782" w:rsidRDefault="005816E5" w:rsidP="00D417A3">
            <w:pPr>
              <w:jc w:val="both"/>
              <w:rPr>
                <w:sz w:val="22"/>
                <w:szCs w:val="22"/>
              </w:rPr>
            </w:pPr>
          </w:p>
          <w:p w:rsidR="005816E5" w:rsidRPr="00E12782" w:rsidRDefault="005816E5" w:rsidP="00D417A3">
            <w:pPr>
              <w:jc w:val="both"/>
              <w:rPr>
                <w:sz w:val="22"/>
                <w:szCs w:val="22"/>
              </w:rPr>
            </w:pPr>
            <w:r w:rsidRPr="00E12782">
              <w:rPr>
                <w:sz w:val="22"/>
                <w:szCs w:val="22"/>
              </w:rPr>
              <w:t>Выступление</w:t>
            </w:r>
          </w:p>
          <w:p w:rsidR="005816E5" w:rsidRPr="00E12782" w:rsidRDefault="005816E5" w:rsidP="00D417A3">
            <w:pPr>
              <w:jc w:val="both"/>
              <w:rPr>
                <w:sz w:val="22"/>
                <w:szCs w:val="22"/>
              </w:rPr>
            </w:pPr>
          </w:p>
          <w:p w:rsidR="005816E5" w:rsidRPr="00E12782" w:rsidRDefault="005816E5" w:rsidP="00D417A3">
            <w:pPr>
              <w:jc w:val="both"/>
              <w:rPr>
                <w:sz w:val="22"/>
                <w:szCs w:val="22"/>
              </w:rPr>
            </w:pPr>
          </w:p>
          <w:p w:rsidR="005816E5" w:rsidRPr="00E12782" w:rsidRDefault="005816E5" w:rsidP="00D417A3">
            <w:pPr>
              <w:jc w:val="both"/>
              <w:rPr>
                <w:sz w:val="22"/>
                <w:szCs w:val="22"/>
              </w:rPr>
            </w:pPr>
            <w:r w:rsidRPr="00E12782">
              <w:rPr>
                <w:sz w:val="22"/>
                <w:szCs w:val="22"/>
              </w:rPr>
              <w:t>Обсуждение</w:t>
            </w:r>
          </w:p>
          <w:p w:rsidR="005816E5" w:rsidRPr="00E12782" w:rsidRDefault="005816E5" w:rsidP="00D417A3">
            <w:pPr>
              <w:jc w:val="both"/>
              <w:rPr>
                <w:sz w:val="22"/>
                <w:szCs w:val="22"/>
              </w:rPr>
            </w:pPr>
          </w:p>
          <w:p w:rsidR="005816E5" w:rsidRPr="00E12782" w:rsidRDefault="005816E5" w:rsidP="00D417A3">
            <w:pPr>
              <w:jc w:val="both"/>
              <w:rPr>
                <w:sz w:val="22"/>
                <w:szCs w:val="22"/>
              </w:rPr>
            </w:pPr>
          </w:p>
          <w:p w:rsidR="005816E5" w:rsidRPr="00E12782" w:rsidRDefault="005816E5" w:rsidP="00D417A3">
            <w:pPr>
              <w:jc w:val="both"/>
              <w:rPr>
                <w:sz w:val="22"/>
                <w:szCs w:val="22"/>
              </w:rPr>
            </w:pPr>
          </w:p>
          <w:p w:rsidR="005816E5" w:rsidRPr="00E12782" w:rsidRDefault="005816E5" w:rsidP="00D417A3">
            <w:pPr>
              <w:jc w:val="both"/>
              <w:rPr>
                <w:sz w:val="22"/>
                <w:szCs w:val="22"/>
              </w:rPr>
            </w:pPr>
            <w:r w:rsidRPr="00E12782">
              <w:rPr>
                <w:sz w:val="22"/>
                <w:szCs w:val="22"/>
              </w:rPr>
              <w:t>Выступление</w:t>
            </w:r>
          </w:p>
        </w:tc>
        <w:tc>
          <w:tcPr>
            <w:tcW w:w="1559" w:type="dxa"/>
          </w:tcPr>
          <w:p w:rsidR="005816E5" w:rsidRPr="00E12782" w:rsidRDefault="005816E5" w:rsidP="00D417A3">
            <w:pPr>
              <w:pStyle w:val="a8"/>
              <w:shd w:val="clear" w:color="auto" w:fill="FFFFFF"/>
              <w:spacing w:before="0" w:beforeAutospacing="0" w:after="0" w:afterAutospacing="0"/>
              <w:jc w:val="both"/>
              <w:rPr>
                <w:sz w:val="22"/>
                <w:szCs w:val="22"/>
              </w:rPr>
            </w:pPr>
            <w:r w:rsidRPr="00E12782">
              <w:rPr>
                <w:sz w:val="22"/>
                <w:szCs w:val="22"/>
              </w:rPr>
              <w:t>Учитель 1 класса</w:t>
            </w:r>
          </w:p>
          <w:p w:rsidR="005816E5" w:rsidRPr="00E12782" w:rsidRDefault="005816E5" w:rsidP="00D417A3">
            <w:pPr>
              <w:jc w:val="both"/>
              <w:rPr>
                <w:sz w:val="22"/>
                <w:szCs w:val="22"/>
              </w:rPr>
            </w:pPr>
          </w:p>
          <w:p w:rsidR="005816E5" w:rsidRPr="00E12782" w:rsidRDefault="005816E5" w:rsidP="00D417A3">
            <w:pPr>
              <w:jc w:val="both"/>
              <w:rPr>
                <w:sz w:val="22"/>
                <w:szCs w:val="22"/>
              </w:rPr>
            </w:pPr>
            <w:r w:rsidRPr="00E12782">
              <w:rPr>
                <w:sz w:val="22"/>
                <w:szCs w:val="22"/>
              </w:rPr>
              <w:t>Рук. ШМО</w:t>
            </w:r>
          </w:p>
          <w:p w:rsidR="005816E5" w:rsidRPr="00E12782" w:rsidRDefault="005816E5" w:rsidP="00D417A3">
            <w:pPr>
              <w:jc w:val="both"/>
              <w:rPr>
                <w:color w:val="FF0000"/>
                <w:sz w:val="22"/>
                <w:szCs w:val="22"/>
              </w:rPr>
            </w:pPr>
          </w:p>
          <w:p w:rsidR="005816E5" w:rsidRPr="00E12782" w:rsidRDefault="005816E5" w:rsidP="00D417A3">
            <w:pPr>
              <w:jc w:val="both"/>
              <w:rPr>
                <w:sz w:val="22"/>
                <w:szCs w:val="22"/>
              </w:rPr>
            </w:pPr>
            <w:r w:rsidRPr="00E12782">
              <w:rPr>
                <w:sz w:val="22"/>
                <w:szCs w:val="22"/>
              </w:rPr>
              <w:t>Рук. ШМО</w:t>
            </w:r>
          </w:p>
          <w:p w:rsidR="005816E5" w:rsidRPr="00E12782" w:rsidRDefault="005816E5" w:rsidP="00D417A3">
            <w:pPr>
              <w:jc w:val="both"/>
              <w:rPr>
                <w:sz w:val="22"/>
                <w:szCs w:val="22"/>
              </w:rPr>
            </w:pPr>
            <w:r w:rsidRPr="00E12782">
              <w:rPr>
                <w:sz w:val="22"/>
                <w:szCs w:val="22"/>
              </w:rPr>
              <w:t>Дефектолог</w:t>
            </w:r>
          </w:p>
          <w:p w:rsidR="005816E5" w:rsidRPr="00E12782" w:rsidRDefault="005816E5" w:rsidP="00D417A3">
            <w:pPr>
              <w:jc w:val="both"/>
              <w:rPr>
                <w:sz w:val="22"/>
                <w:szCs w:val="22"/>
              </w:rPr>
            </w:pPr>
          </w:p>
          <w:p w:rsidR="005816E5" w:rsidRPr="00E12782" w:rsidRDefault="005816E5" w:rsidP="00D417A3">
            <w:pPr>
              <w:jc w:val="both"/>
              <w:rPr>
                <w:sz w:val="22"/>
                <w:szCs w:val="22"/>
              </w:rPr>
            </w:pPr>
            <w:r w:rsidRPr="00E12782">
              <w:rPr>
                <w:sz w:val="22"/>
                <w:szCs w:val="22"/>
              </w:rPr>
              <w:t>Члены ШМО</w:t>
            </w:r>
          </w:p>
          <w:p w:rsidR="005816E5" w:rsidRPr="00E12782" w:rsidRDefault="005816E5" w:rsidP="00D417A3">
            <w:pPr>
              <w:jc w:val="both"/>
              <w:rPr>
                <w:sz w:val="22"/>
                <w:szCs w:val="22"/>
              </w:rPr>
            </w:pPr>
          </w:p>
          <w:p w:rsidR="005816E5" w:rsidRPr="00E12782" w:rsidRDefault="005816E5" w:rsidP="00D417A3">
            <w:pPr>
              <w:jc w:val="both"/>
              <w:rPr>
                <w:sz w:val="22"/>
                <w:szCs w:val="22"/>
              </w:rPr>
            </w:pPr>
          </w:p>
          <w:p w:rsidR="005816E5" w:rsidRPr="00E12782" w:rsidRDefault="005816E5" w:rsidP="00D417A3">
            <w:pPr>
              <w:jc w:val="both"/>
              <w:rPr>
                <w:sz w:val="22"/>
                <w:szCs w:val="22"/>
              </w:rPr>
            </w:pPr>
          </w:p>
          <w:p w:rsidR="005816E5" w:rsidRPr="00E12782" w:rsidRDefault="005816E5" w:rsidP="00D417A3">
            <w:pPr>
              <w:jc w:val="both"/>
              <w:rPr>
                <w:sz w:val="22"/>
                <w:szCs w:val="22"/>
              </w:rPr>
            </w:pPr>
          </w:p>
          <w:p w:rsidR="005816E5" w:rsidRPr="00E12782" w:rsidRDefault="005816E5" w:rsidP="00D417A3">
            <w:pPr>
              <w:jc w:val="both"/>
              <w:rPr>
                <w:sz w:val="22"/>
                <w:szCs w:val="22"/>
              </w:rPr>
            </w:pPr>
          </w:p>
          <w:p w:rsidR="005816E5" w:rsidRPr="00E12782" w:rsidRDefault="005816E5" w:rsidP="00D417A3">
            <w:pPr>
              <w:jc w:val="both"/>
              <w:rPr>
                <w:sz w:val="22"/>
                <w:szCs w:val="22"/>
              </w:rPr>
            </w:pPr>
            <w:r w:rsidRPr="00E12782">
              <w:rPr>
                <w:sz w:val="22"/>
                <w:szCs w:val="22"/>
              </w:rPr>
              <w:t>Члены ШМО</w:t>
            </w:r>
          </w:p>
          <w:p w:rsidR="005816E5" w:rsidRPr="00E12782" w:rsidRDefault="005816E5" w:rsidP="00D417A3">
            <w:pPr>
              <w:jc w:val="both"/>
              <w:rPr>
                <w:sz w:val="22"/>
                <w:szCs w:val="22"/>
              </w:rPr>
            </w:pPr>
          </w:p>
          <w:p w:rsidR="005816E5" w:rsidRPr="00E12782" w:rsidRDefault="005816E5" w:rsidP="00D417A3">
            <w:pPr>
              <w:jc w:val="both"/>
              <w:rPr>
                <w:sz w:val="22"/>
                <w:szCs w:val="22"/>
              </w:rPr>
            </w:pPr>
          </w:p>
          <w:p w:rsidR="005816E5" w:rsidRPr="00E12782" w:rsidRDefault="005816E5" w:rsidP="00D417A3">
            <w:pPr>
              <w:jc w:val="both"/>
              <w:rPr>
                <w:sz w:val="22"/>
                <w:szCs w:val="22"/>
              </w:rPr>
            </w:pPr>
            <w:r w:rsidRPr="00E12782">
              <w:rPr>
                <w:sz w:val="22"/>
                <w:szCs w:val="22"/>
              </w:rPr>
              <w:t>Рук. ШМО</w:t>
            </w:r>
          </w:p>
          <w:p w:rsidR="005816E5" w:rsidRPr="00E12782" w:rsidRDefault="005816E5" w:rsidP="00D417A3">
            <w:pPr>
              <w:jc w:val="both"/>
              <w:rPr>
                <w:sz w:val="22"/>
                <w:szCs w:val="22"/>
              </w:rPr>
            </w:pPr>
          </w:p>
          <w:p w:rsidR="005816E5" w:rsidRPr="00E12782" w:rsidRDefault="005816E5" w:rsidP="00D417A3">
            <w:pPr>
              <w:jc w:val="both"/>
              <w:rPr>
                <w:sz w:val="22"/>
                <w:szCs w:val="22"/>
              </w:rPr>
            </w:pPr>
          </w:p>
          <w:p w:rsidR="005816E5" w:rsidRPr="00E12782" w:rsidRDefault="005816E5" w:rsidP="00D417A3">
            <w:pPr>
              <w:jc w:val="both"/>
              <w:rPr>
                <w:sz w:val="22"/>
                <w:szCs w:val="22"/>
              </w:rPr>
            </w:pPr>
            <w:r w:rsidRPr="00E12782">
              <w:rPr>
                <w:sz w:val="22"/>
                <w:szCs w:val="22"/>
              </w:rPr>
              <w:t>Члены ШМО</w:t>
            </w:r>
          </w:p>
          <w:p w:rsidR="005816E5" w:rsidRPr="00E12782" w:rsidRDefault="005816E5" w:rsidP="00D417A3">
            <w:pPr>
              <w:jc w:val="both"/>
              <w:rPr>
                <w:sz w:val="22"/>
                <w:szCs w:val="22"/>
              </w:rPr>
            </w:pPr>
          </w:p>
          <w:p w:rsidR="005816E5" w:rsidRPr="00E12782" w:rsidRDefault="005816E5" w:rsidP="00D417A3">
            <w:pPr>
              <w:jc w:val="both"/>
              <w:rPr>
                <w:sz w:val="22"/>
                <w:szCs w:val="22"/>
              </w:rPr>
            </w:pPr>
          </w:p>
          <w:p w:rsidR="005816E5" w:rsidRPr="00E12782" w:rsidRDefault="005816E5" w:rsidP="00D417A3">
            <w:pPr>
              <w:jc w:val="both"/>
              <w:rPr>
                <w:sz w:val="22"/>
                <w:szCs w:val="22"/>
              </w:rPr>
            </w:pPr>
            <w:r w:rsidRPr="00E12782">
              <w:rPr>
                <w:sz w:val="22"/>
                <w:szCs w:val="22"/>
              </w:rPr>
              <w:t>Султангараева Ю.Р.</w:t>
            </w:r>
          </w:p>
        </w:tc>
      </w:tr>
      <w:tr w:rsidR="005816E5" w:rsidRPr="00E12782" w:rsidTr="00230375">
        <w:tc>
          <w:tcPr>
            <w:tcW w:w="1276" w:type="dxa"/>
          </w:tcPr>
          <w:p w:rsidR="005816E5" w:rsidRPr="00E12782" w:rsidRDefault="005816E5" w:rsidP="00D417A3">
            <w:pPr>
              <w:jc w:val="both"/>
              <w:rPr>
                <w:sz w:val="22"/>
                <w:szCs w:val="22"/>
              </w:rPr>
            </w:pPr>
            <w:r w:rsidRPr="00E12782">
              <w:rPr>
                <w:sz w:val="22"/>
                <w:szCs w:val="22"/>
              </w:rPr>
              <w:lastRenderedPageBreak/>
              <w:t>Заседание № 3</w:t>
            </w:r>
          </w:p>
          <w:p w:rsidR="005816E5" w:rsidRPr="00E12782" w:rsidRDefault="005816E5" w:rsidP="00D417A3">
            <w:pPr>
              <w:jc w:val="both"/>
              <w:rPr>
                <w:sz w:val="22"/>
                <w:szCs w:val="22"/>
              </w:rPr>
            </w:pPr>
            <w:r w:rsidRPr="00E12782">
              <w:rPr>
                <w:sz w:val="22"/>
                <w:szCs w:val="22"/>
              </w:rPr>
              <w:t>Декабрь</w:t>
            </w:r>
          </w:p>
          <w:p w:rsidR="005816E5" w:rsidRPr="00E12782" w:rsidRDefault="005816E5" w:rsidP="00D417A3">
            <w:pPr>
              <w:jc w:val="both"/>
              <w:rPr>
                <w:color w:val="FF0000"/>
                <w:sz w:val="22"/>
                <w:szCs w:val="22"/>
              </w:rPr>
            </w:pPr>
            <w:r w:rsidRPr="00E12782">
              <w:rPr>
                <w:sz w:val="22"/>
                <w:szCs w:val="22"/>
              </w:rPr>
              <w:t>«Создание образовательного пространства для самореализации учителя и обучающихся»</w:t>
            </w:r>
          </w:p>
        </w:tc>
        <w:tc>
          <w:tcPr>
            <w:tcW w:w="5529" w:type="dxa"/>
          </w:tcPr>
          <w:p w:rsidR="005816E5" w:rsidRPr="00E12782" w:rsidRDefault="005816E5" w:rsidP="00280D54">
            <w:pPr>
              <w:pStyle w:val="Default"/>
              <w:numPr>
                <w:ilvl w:val="0"/>
                <w:numId w:val="50"/>
              </w:numPr>
              <w:ind w:left="0" w:firstLine="0"/>
              <w:jc w:val="both"/>
              <w:rPr>
                <w:sz w:val="22"/>
                <w:szCs w:val="22"/>
              </w:rPr>
            </w:pPr>
            <w:r w:rsidRPr="00E12782">
              <w:rPr>
                <w:sz w:val="22"/>
                <w:szCs w:val="22"/>
              </w:rPr>
              <w:t xml:space="preserve">Использование наиболее эффективных технологий преподавания предметов, разнообразные вариативные подходы для успешного обучения и воспитания детей. </w:t>
            </w:r>
          </w:p>
          <w:p w:rsidR="005816E5" w:rsidRPr="00E12782" w:rsidRDefault="005816E5" w:rsidP="00280D54">
            <w:pPr>
              <w:pStyle w:val="a5"/>
              <w:widowControl/>
              <w:numPr>
                <w:ilvl w:val="0"/>
                <w:numId w:val="50"/>
              </w:numPr>
              <w:autoSpaceDE/>
              <w:autoSpaceDN/>
              <w:adjustRightInd/>
              <w:ind w:left="0" w:firstLine="0"/>
              <w:jc w:val="both"/>
              <w:rPr>
                <w:sz w:val="22"/>
                <w:szCs w:val="22"/>
              </w:rPr>
            </w:pPr>
            <w:r w:rsidRPr="00E12782">
              <w:rPr>
                <w:sz w:val="22"/>
                <w:szCs w:val="22"/>
              </w:rPr>
              <w:t xml:space="preserve">Создание ситуации успеха на логопедических занятиях, как необходимое условие процесса обучения младшего школьника. </w:t>
            </w:r>
          </w:p>
          <w:p w:rsidR="005816E5" w:rsidRPr="00E12782" w:rsidRDefault="005816E5" w:rsidP="00280D54">
            <w:pPr>
              <w:pStyle w:val="a5"/>
              <w:widowControl/>
              <w:numPr>
                <w:ilvl w:val="0"/>
                <w:numId w:val="50"/>
              </w:numPr>
              <w:autoSpaceDE/>
              <w:autoSpaceDN/>
              <w:adjustRightInd/>
              <w:ind w:left="0" w:firstLine="0"/>
              <w:jc w:val="both"/>
              <w:rPr>
                <w:sz w:val="22"/>
                <w:szCs w:val="22"/>
              </w:rPr>
            </w:pPr>
            <w:r w:rsidRPr="00E12782">
              <w:rPr>
                <w:sz w:val="22"/>
                <w:szCs w:val="22"/>
              </w:rPr>
              <w:t xml:space="preserve">Особенности преподавания курса «Психологический практикум» в начальной школе». </w:t>
            </w:r>
          </w:p>
          <w:p w:rsidR="005816E5" w:rsidRPr="00E12782" w:rsidRDefault="005816E5" w:rsidP="00280D54">
            <w:pPr>
              <w:pStyle w:val="a5"/>
              <w:widowControl/>
              <w:numPr>
                <w:ilvl w:val="0"/>
                <w:numId w:val="50"/>
              </w:numPr>
              <w:autoSpaceDE/>
              <w:autoSpaceDN/>
              <w:adjustRightInd/>
              <w:ind w:left="0" w:firstLine="0"/>
              <w:jc w:val="both"/>
              <w:rPr>
                <w:sz w:val="22"/>
                <w:szCs w:val="22"/>
              </w:rPr>
            </w:pPr>
            <w:r w:rsidRPr="00E12782">
              <w:rPr>
                <w:sz w:val="22"/>
                <w:szCs w:val="22"/>
              </w:rPr>
              <w:t>Реализация внеурочной деятельности учащихся в соответствии с ФГОС.</w:t>
            </w:r>
          </w:p>
          <w:p w:rsidR="005816E5" w:rsidRPr="00E12782" w:rsidRDefault="005816E5" w:rsidP="00280D54">
            <w:pPr>
              <w:pStyle w:val="a5"/>
              <w:widowControl/>
              <w:numPr>
                <w:ilvl w:val="0"/>
                <w:numId w:val="50"/>
              </w:numPr>
              <w:autoSpaceDE/>
              <w:autoSpaceDN/>
              <w:adjustRightInd/>
              <w:ind w:left="0" w:firstLine="0"/>
              <w:jc w:val="both"/>
              <w:rPr>
                <w:sz w:val="22"/>
                <w:szCs w:val="22"/>
              </w:rPr>
            </w:pPr>
            <w:r w:rsidRPr="00E12782">
              <w:rPr>
                <w:sz w:val="22"/>
                <w:szCs w:val="22"/>
              </w:rPr>
              <w:t xml:space="preserve">Диагностика успеваемости по итогам I полугодия. </w:t>
            </w:r>
            <w:r w:rsidRPr="00E12782">
              <w:rPr>
                <w:color w:val="000000"/>
                <w:sz w:val="22"/>
                <w:szCs w:val="22"/>
                <w:shd w:val="clear" w:color="auto" w:fill="FFFFFF"/>
              </w:rPr>
              <w:t>Итоги и анализ контрольных работ по математике и русскому языку за первое полугодие.</w:t>
            </w:r>
            <w:r w:rsidRPr="00E12782">
              <w:rPr>
                <w:sz w:val="22"/>
                <w:szCs w:val="22"/>
              </w:rPr>
              <w:t xml:space="preserve"> Формы и методы работы с неуспевающими детьми. </w:t>
            </w:r>
          </w:p>
          <w:p w:rsidR="005816E5" w:rsidRPr="00E12782" w:rsidRDefault="005816E5" w:rsidP="00280D54">
            <w:pPr>
              <w:pStyle w:val="a5"/>
              <w:widowControl/>
              <w:numPr>
                <w:ilvl w:val="0"/>
                <w:numId w:val="50"/>
              </w:numPr>
              <w:autoSpaceDE/>
              <w:autoSpaceDN/>
              <w:adjustRightInd/>
              <w:ind w:left="0" w:firstLine="0"/>
              <w:jc w:val="both"/>
              <w:rPr>
                <w:sz w:val="22"/>
                <w:szCs w:val="22"/>
              </w:rPr>
            </w:pPr>
            <w:r w:rsidRPr="00E12782">
              <w:rPr>
                <w:sz w:val="22"/>
                <w:szCs w:val="22"/>
              </w:rPr>
              <w:t>Презентация опыта, методов, находок, идей. Представление материалов, наработанных по темам самообразования.</w:t>
            </w:r>
          </w:p>
        </w:tc>
        <w:tc>
          <w:tcPr>
            <w:tcW w:w="1701" w:type="dxa"/>
          </w:tcPr>
          <w:p w:rsidR="005816E5" w:rsidRPr="00E12782" w:rsidRDefault="005816E5" w:rsidP="00D417A3">
            <w:pPr>
              <w:jc w:val="both"/>
              <w:rPr>
                <w:sz w:val="22"/>
                <w:szCs w:val="22"/>
              </w:rPr>
            </w:pPr>
          </w:p>
          <w:p w:rsidR="005816E5" w:rsidRPr="00E12782" w:rsidRDefault="005816E5" w:rsidP="00D417A3">
            <w:pPr>
              <w:jc w:val="both"/>
              <w:rPr>
                <w:sz w:val="22"/>
                <w:szCs w:val="22"/>
              </w:rPr>
            </w:pPr>
            <w:r w:rsidRPr="00E12782">
              <w:rPr>
                <w:sz w:val="22"/>
                <w:szCs w:val="22"/>
              </w:rPr>
              <w:t>Рассмотрение и обсуждение</w:t>
            </w:r>
          </w:p>
          <w:p w:rsidR="005816E5" w:rsidRPr="00E12782" w:rsidRDefault="005816E5" w:rsidP="00D417A3">
            <w:pPr>
              <w:jc w:val="both"/>
              <w:rPr>
                <w:color w:val="FF0000"/>
                <w:sz w:val="22"/>
                <w:szCs w:val="22"/>
              </w:rPr>
            </w:pPr>
          </w:p>
          <w:p w:rsidR="005816E5" w:rsidRPr="00E12782" w:rsidRDefault="005816E5" w:rsidP="00D417A3">
            <w:pPr>
              <w:jc w:val="both"/>
              <w:rPr>
                <w:sz w:val="22"/>
                <w:szCs w:val="22"/>
              </w:rPr>
            </w:pPr>
          </w:p>
          <w:p w:rsidR="005816E5" w:rsidRPr="00E12782" w:rsidRDefault="005816E5" w:rsidP="00D417A3">
            <w:pPr>
              <w:jc w:val="both"/>
              <w:rPr>
                <w:color w:val="FF0000"/>
                <w:sz w:val="22"/>
                <w:szCs w:val="22"/>
              </w:rPr>
            </w:pPr>
            <w:r w:rsidRPr="00E12782">
              <w:rPr>
                <w:sz w:val="22"/>
                <w:szCs w:val="22"/>
              </w:rPr>
              <w:t>Выступление</w:t>
            </w:r>
          </w:p>
          <w:p w:rsidR="005816E5" w:rsidRPr="00E12782" w:rsidRDefault="005816E5" w:rsidP="00D417A3">
            <w:pPr>
              <w:jc w:val="both"/>
              <w:rPr>
                <w:color w:val="FF0000"/>
                <w:sz w:val="22"/>
                <w:szCs w:val="22"/>
              </w:rPr>
            </w:pPr>
          </w:p>
          <w:p w:rsidR="005816E5" w:rsidRPr="00E12782" w:rsidRDefault="005816E5" w:rsidP="00D417A3">
            <w:pPr>
              <w:jc w:val="both"/>
              <w:rPr>
                <w:color w:val="FF0000"/>
                <w:sz w:val="22"/>
                <w:szCs w:val="22"/>
              </w:rPr>
            </w:pPr>
          </w:p>
          <w:p w:rsidR="005816E5" w:rsidRPr="00E12782" w:rsidRDefault="005816E5" w:rsidP="00D417A3">
            <w:pPr>
              <w:jc w:val="both"/>
              <w:rPr>
                <w:color w:val="FF0000"/>
                <w:sz w:val="22"/>
                <w:szCs w:val="22"/>
              </w:rPr>
            </w:pPr>
            <w:r w:rsidRPr="00E12782">
              <w:rPr>
                <w:sz w:val="22"/>
                <w:szCs w:val="22"/>
              </w:rPr>
              <w:t>Выступление</w:t>
            </w:r>
          </w:p>
          <w:p w:rsidR="005816E5" w:rsidRPr="00E12782" w:rsidRDefault="005816E5" w:rsidP="00D417A3">
            <w:pPr>
              <w:jc w:val="both"/>
              <w:rPr>
                <w:color w:val="FF0000"/>
                <w:sz w:val="22"/>
                <w:szCs w:val="22"/>
              </w:rPr>
            </w:pPr>
          </w:p>
          <w:p w:rsidR="005816E5" w:rsidRPr="00E12782" w:rsidRDefault="005816E5" w:rsidP="00D417A3">
            <w:pPr>
              <w:jc w:val="both"/>
              <w:rPr>
                <w:sz w:val="22"/>
                <w:szCs w:val="22"/>
              </w:rPr>
            </w:pPr>
            <w:r w:rsidRPr="00E12782">
              <w:rPr>
                <w:sz w:val="22"/>
                <w:szCs w:val="22"/>
              </w:rPr>
              <w:t>Краткий анализ</w:t>
            </w:r>
          </w:p>
          <w:p w:rsidR="005816E5" w:rsidRPr="00E12782" w:rsidRDefault="005816E5" w:rsidP="00D417A3">
            <w:pPr>
              <w:jc w:val="both"/>
              <w:rPr>
                <w:color w:val="FF0000"/>
                <w:sz w:val="22"/>
                <w:szCs w:val="22"/>
              </w:rPr>
            </w:pPr>
          </w:p>
          <w:p w:rsidR="005816E5" w:rsidRPr="00E12782" w:rsidRDefault="005816E5" w:rsidP="00D417A3">
            <w:pPr>
              <w:jc w:val="both"/>
              <w:rPr>
                <w:sz w:val="22"/>
                <w:szCs w:val="22"/>
              </w:rPr>
            </w:pPr>
          </w:p>
          <w:p w:rsidR="005816E5" w:rsidRPr="00E12782" w:rsidRDefault="005816E5" w:rsidP="00D417A3">
            <w:pPr>
              <w:jc w:val="both"/>
              <w:rPr>
                <w:sz w:val="22"/>
                <w:szCs w:val="22"/>
              </w:rPr>
            </w:pPr>
            <w:r w:rsidRPr="00E12782">
              <w:rPr>
                <w:sz w:val="22"/>
                <w:szCs w:val="22"/>
              </w:rPr>
              <w:t>Обсуждение</w:t>
            </w:r>
          </w:p>
          <w:p w:rsidR="005816E5" w:rsidRPr="00E12782" w:rsidRDefault="005816E5" w:rsidP="00D417A3">
            <w:pPr>
              <w:jc w:val="both"/>
              <w:rPr>
                <w:sz w:val="22"/>
                <w:szCs w:val="22"/>
              </w:rPr>
            </w:pPr>
          </w:p>
          <w:p w:rsidR="005816E5" w:rsidRPr="00E12782" w:rsidRDefault="005816E5" w:rsidP="00D417A3">
            <w:pPr>
              <w:jc w:val="both"/>
              <w:rPr>
                <w:sz w:val="22"/>
                <w:szCs w:val="22"/>
              </w:rPr>
            </w:pPr>
          </w:p>
          <w:p w:rsidR="005816E5" w:rsidRPr="00E12782" w:rsidRDefault="005816E5" w:rsidP="00D417A3">
            <w:pPr>
              <w:jc w:val="both"/>
              <w:rPr>
                <w:sz w:val="22"/>
                <w:szCs w:val="22"/>
              </w:rPr>
            </w:pPr>
          </w:p>
          <w:p w:rsidR="005816E5" w:rsidRPr="00E12782" w:rsidRDefault="005816E5" w:rsidP="00D417A3">
            <w:pPr>
              <w:jc w:val="both"/>
              <w:rPr>
                <w:sz w:val="22"/>
                <w:szCs w:val="22"/>
              </w:rPr>
            </w:pPr>
            <w:r w:rsidRPr="00E12782">
              <w:rPr>
                <w:sz w:val="22"/>
                <w:szCs w:val="22"/>
              </w:rPr>
              <w:t>Выступление</w:t>
            </w:r>
          </w:p>
        </w:tc>
        <w:tc>
          <w:tcPr>
            <w:tcW w:w="1559" w:type="dxa"/>
          </w:tcPr>
          <w:p w:rsidR="005816E5" w:rsidRPr="00E12782" w:rsidRDefault="005816E5" w:rsidP="00D417A3">
            <w:pPr>
              <w:jc w:val="both"/>
              <w:rPr>
                <w:sz w:val="22"/>
                <w:szCs w:val="22"/>
              </w:rPr>
            </w:pPr>
          </w:p>
          <w:p w:rsidR="005816E5" w:rsidRPr="00E12782" w:rsidRDefault="005816E5" w:rsidP="00D417A3">
            <w:pPr>
              <w:jc w:val="both"/>
              <w:rPr>
                <w:sz w:val="22"/>
                <w:szCs w:val="22"/>
              </w:rPr>
            </w:pPr>
            <w:r w:rsidRPr="00E12782">
              <w:rPr>
                <w:sz w:val="22"/>
                <w:szCs w:val="22"/>
              </w:rPr>
              <w:t>Члены ШМО</w:t>
            </w:r>
          </w:p>
          <w:p w:rsidR="005816E5" w:rsidRPr="00E12782" w:rsidRDefault="005816E5" w:rsidP="00D417A3">
            <w:pPr>
              <w:jc w:val="both"/>
              <w:rPr>
                <w:color w:val="FF0000"/>
                <w:sz w:val="22"/>
                <w:szCs w:val="22"/>
              </w:rPr>
            </w:pPr>
          </w:p>
          <w:p w:rsidR="005816E5" w:rsidRPr="00E12782" w:rsidRDefault="005816E5" w:rsidP="00D417A3">
            <w:pPr>
              <w:jc w:val="both"/>
              <w:rPr>
                <w:sz w:val="22"/>
                <w:szCs w:val="22"/>
              </w:rPr>
            </w:pPr>
          </w:p>
          <w:p w:rsidR="005816E5" w:rsidRPr="00E12782" w:rsidRDefault="005816E5" w:rsidP="00D417A3">
            <w:pPr>
              <w:jc w:val="both"/>
              <w:rPr>
                <w:sz w:val="22"/>
                <w:szCs w:val="22"/>
              </w:rPr>
            </w:pPr>
            <w:r w:rsidRPr="00E12782">
              <w:rPr>
                <w:sz w:val="22"/>
                <w:szCs w:val="22"/>
              </w:rPr>
              <w:t>Учитель - логопед</w:t>
            </w:r>
          </w:p>
          <w:p w:rsidR="005816E5" w:rsidRPr="00E12782" w:rsidRDefault="005816E5" w:rsidP="00D417A3">
            <w:pPr>
              <w:jc w:val="both"/>
              <w:rPr>
                <w:color w:val="FF0000"/>
                <w:sz w:val="22"/>
                <w:szCs w:val="22"/>
              </w:rPr>
            </w:pPr>
          </w:p>
          <w:p w:rsidR="005816E5" w:rsidRPr="00E12782" w:rsidRDefault="005816E5" w:rsidP="00D417A3">
            <w:pPr>
              <w:jc w:val="both"/>
              <w:rPr>
                <w:sz w:val="22"/>
                <w:szCs w:val="22"/>
              </w:rPr>
            </w:pPr>
            <w:r w:rsidRPr="00E12782">
              <w:rPr>
                <w:sz w:val="22"/>
                <w:szCs w:val="22"/>
              </w:rPr>
              <w:t>Педагог – психолог</w:t>
            </w:r>
          </w:p>
          <w:p w:rsidR="005816E5" w:rsidRPr="00E12782" w:rsidRDefault="005816E5" w:rsidP="00D417A3">
            <w:pPr>
              <w:jc w:val="both"/>
              <w:rPr>
                <w:sz w:val="22"/>
                <w:szCs w:val="22"/>
              </w:rPr>
            </w:pPr>
            <w:r w:rsidRPr="00E12782">
              <w:rPr>
                <w:sz w:val="22"/>
                <w:szCs w:val="22"/>
              </w:rPr>
              <w:t>Члены ШМО</w:t>
            </w:r>
          </w:p>
          <w:p w:rsidR="005816E5" w:rsidRPr="00E12782" w:rsidRDefault="005816E5" w:rsidP="00D417A3">
            <w:pPr>
              <w:jc w:val="both"/>
              <w:rPr>
                <w:color w:val="FF0000"/>
                <w:sz w:val="22"/>
                <w:szCs w:val="22"/>
              </w:rPr>
            </w:pPr>
          </w:p>
          <w:p w:rsidR="005816E5" w:rsidRPr="00E12782" w:rsidRDefault="005816E5" w:rsidP="00D417A3">
            <w:pPr>
              <w:jc w:val="both"/>
              <w:rPr>
                <w:color w:val="FF0000"/>
                <w:sz w:val="22"/>
                <w:szCs w:val="22"/>
              </w:rPr>
            </w:pPr>
          </w:p>
          <w:p w:rsidR="005816E5" w:rsidRPr="00E12782" w:rsidRDefault="005816E5" w:rsidP="00D417A3">
            <w:pPr>
              <w:jc w:val="both"/>
              <w:rPr>
                <w:sz w:val="22"/>
                <w:szCs w:val="22"/>
              </w:rPr>
            </w:pPr>
            <w:r w:rsidRPr="00E12782">
              <w:rPr>
                <w:sz w:val="22"/>
                <w:szCs w:val="22"/>
              </w:rPr>
              <w:t>Рук. ШМО</w:t>
            </w:r>
          </w:p>
          <w:p w:rsidR="005816E5" w:rsidRPr="00E12782" w:rsidRDefault="005816E5" w:rsidP="00D417A3">
            <w:pPr>
              <w:jc w:val="both"/>
              <w:rPr>
                <w:sz w:val="22"/>
                <w:szCs w:val="22"/>
              </w:rPr>
            </w:pPr>
            <w:r w:rsidRPr="00E12782">
              <w:rPr>
                <w:sz w:val="22"/>
                <w:szCs w:val="22"/>
              </w:rPr>
              <w:t>Члены ШМО</w:t>
            </w:r>
          </w:p>
          <w:p w:rsidR="005816E5" w:rsidRPr="00E12782" w:rsidRDefault="005816E5" w:rsidP="00D417A3">
            <w:pPr>
              <w:jc w:val="both"/>
              <w:rPr>
                <w:sz w:val="22"/>
                <w:szCs w:val="22"/>
              </w:rPr>
            </w:pPr>
          </w:p>
          <w:p w:rsidR="005816E5" w:rsidRPr="00E12782" w:rsidRDefault="005816E5" w:rsidP="00D417A3">
            <w:pPr>
              <w:jc w:val="both"/>
              <w:rPr>
                <w:sz w:val="22"/>
                <w:szCs w:val="22"/>
              </w:rPr>
            </w:pPr>
            <w:r w:rsidRPr="00E12782">
              <w:rPr>
                <w:sz w:val="22"/>
                <w:szCs w:val="22"/>
              </w:rPr>
              <w:t>Непарко Р.Е.</w:t>
            </w:r>
          </w:p>
        </w:tc>
      </w:tr>
      <w:tr w:rsidR="005816E5" w:rsidRPr="00E12782" w:rsidTr="00230375">
        <w:tc>
          <w:tcPr>
            <w:tcW w:w="1276" w:type="dxa"/>
          </w:tcPr>
          <w:p w:rsidR="005816E5" w:rsidRPr="00E12782" w:rsidRDefault="005816E5" w:rsidP="00D417A3">
            <w:pPr>
              <w:jc w:val="both"/>
              <w:rPr>
                <w:sz w:val="22"/>
                <w:szCs w:val="22"/>
              </w:rPr>
            </w:pPr>
            <w:r w:rsidRPr="00E12782">
              <w:rPr>
                <w:sz w:val="22"/>
                <w:szCs w:val="22"/>
              </w:rPr>
              <w:t xml:space="preserve">Заседание </w:t>
            </w:r>
          </w:p>
          <w:p w:rsidR="005816E5" w:rsidRPr="00E12782" w:rsidRDefault="005816E5" w:rsidP="00D417A3">
            <w:pPr>
              <w:jc w:val="both"/>
              <w:rPr>
                <w:sz w:val="22"/>
                <w:szCs w:val="22"/>
              </w:rPr>
            </w:pPr>
            <w:r w:rsidRPr="00E12782">
              <w:rPr>
                <w:sz w:val="22"/>
                <w:szCs w:val="22"/>
              </w:rPr>
              <w:t>№ 4</w:t>
            </w:r>
          </w:p>
          <w:p w:rsidR="005816E5" w:rsidRPr="00E12782" w:rsidRDefault="005816E5" w:rsidP="00D417A3">
            <w:pPr>
              <w:jc w:val="both"/>
              <w:rPr>
                <w:sz w:val="22"/>
                <w:szCs w:val="22"/>
              </w:rPr>
            </w:pPr>
            <w:r w:rsidRPr="00E12782">
              <w:rPr>
                <w:sz w:val="22"/>
                <w:szCs w:val="22"/>
              </w:rPr>
              <w:t>Март</w:t>
            </w:r>
          </w:p>
          <w:p w:rsidR="005816E5" w:rsidRPr="00E12782" w:rsidRDefault="005816E5" w:rsidP="00D417A3">
            <w:pPr>
              <w:pStyle w:val="Default"/>
              <w:jc w:val="both"/>
              <w:rPr>
                <w:sz w:val="22"/>
                <w:szCs w:val="22"/>
              </w:rPr>
            </w:pPr>
            <w:r w:rsidRPr="00E12782">
              <w:rPr>
                <w:sz w:val="22"/>
                <w:szCs w:val="22"/>
              </w:rPr>
              <w:t xml:space="preserve">«Формирование БУД в начальной школе при помощи современных образовательных технологий». </w:t>
            </w:r>
          </w:p>
        </w:tc>
        <w:tc>
          <w:tcPr>
            <w:tcW w:w="5529" w:type="dxa"/>
          </w:tcPr>
          <w:p w:rsidR="005816E5" w:rsidRPr="00E12782" w:rsidRDefault="005816E5" w:rsidP="00280D54">
            <w:pPr>
              <w:pStyle w:val="Default"/>
              <w:numPr>
                <w:ilvl w:val="0"/>
                <w:numId w:val="51"/>
              </w:numPr>
              <w:ind w:left="0" w:firstLine="0"/>
              <w:jc w:val="both"/>
              <w:rPr>
                <w:sz w:val="22"/>
                <w:szCs w:val="22"/>
              </w:rPr>
            </w:pPr>
            <w:r w:rsidRPr="00E12782">
              <w:rPr>
                <w:sz w:val="22"/>
                <w:szCs w:val="22"/>
              </w:rPr>
              <w:t xml:space="preserve">Способы формирования БУД на уроках в начальной школе при помощи современных образовательных технологий. </w:t>
            </w:r>
          </w:p>
          <w:p w:rsidR="005816E5" w:rsidRPr="00E12782" w:rsidRDefault="005816E5" w:rsidP="00280D54">
            <w:pPr>
              <w:pStyle w:val="Default"/>
              <w:numPr>
                <w:ilvl w:val="0"/>
                <w:numId w:val="51"/>
              </w:numPr>
              <w:ind w:left="0" w:firstLine="0"/>
              <w:jc w:val="both"/>
              <w:rPr>
                <w:sz w:val="22"/>
                <w:szCs w:val="22"/>
              </w:rPr>
            </w:pPr>
            <w:r w:rsidRPr="00E12782">
              <w:rPr>
                <w:sz w:val="22"/>
                <w:szCs w:val="22"/>
              </w:rPr>
              <w:t xml:space="preserve">Использование современных образовательных технологий деятельностного типа как средство формировани базовых учебных действий обучающихся. </w:t>
            </w:r>
          </w:p>
          <w:p w:rsidR="005816E5" w:rsidRPr="00E12782" w:rsidRDefault="005816E5" w:rsidP="00280D54">
            <w:pPr>
              <w:pStyle w:val="Default"/>
              <w:numPr>
                <w:ilvl w:val="0"/>
                <w:numId w:val="51"/>
              </w:numPr>
              <w:ind w:left="0" w:firstLine="0"/>
              <w:jc w:val="both"/>
              <w:rPr>
                <w:sz w:val="22"/>
                <w:szCs w:val="22"/>
              </w:rPr>
            </w:pPr>
            <w:r w:rsidRPr="00E12782">
              <w:rPr>
                <w:sz w:val="22"/>
                <w:szCs w:val="22"/>
              </w:rPr>
              <w:t xml:space="preserve">Участие обучающихся начальных классов в олимпиадах. </w:t>
            </w:r>
          </w:p>
          <w:p w:rsidR="005816E5" w:rsidRPr="00E12782" w:rsidRDefault="005816E5" w:rsidP="00280D54">
            <w:pPr>
              <w:pStyle w:val="Default"/>
              <w:numPr>
                <w:ilvl w:val="0"/>
                <w:numId w:val="51"/>
              </w:numPr>
              <w:ind w:left="0" w:firstLine="0"/>
              <w:jc w:val="both"/>
              <w:rPr>
                <w:sz w:val="22"/>
                <w:szCs w:val="22"/>
              </w:rPr>
            </w:pPr>
            <w:r w:rsidRPr="00E12782">
              <w:rPr>
                <w:sz w:val="22"/>
                <w:szCs w:val="22"/>
              </w:rPr>
              <w:t>Презентация опыта, методов, находок, идей. Представление материалов, наработанных по темам самообразования.</w:t>
            </w:r>
          </w:p>
        </w:tc>
        <w:tc>
          <w:tcPr>
            <w:tcW w:w="1701" w:type="dxa"/>
          </w:tcPr>
          <w:p w:rsidR="005816E5" w:rsidRPr="00E12782" w:rsidRDefault="005816E5" w:rsidP="00D417A3">
            <w:pPr>
              <w:jc w:val="both"/>
              <w:rPr>
                <w:sz w:val="22"/>
                <w:szCs w:val="22"/>
              </w:rPr>
            </w:pPr>
          </w:p>
          <w:p w:rsidR="005816E5" w:rsidRPr="00E12782" w:rsidRDefault="005816E5" w:rsidP="00D417A3">
            <w:pPr>
              <w:jc w:val="both"/>
              <w:rPr>
                <w:sz w:val="22"/>
                <w:szCs w:val="22"/>
              </w:rPr>
            </w:pPr>
            <w:r w:rsidRPr="00E12782">
              <w:rPr>
                <w:sz w:val="22"/>
                <w:szCs w:val="22"/>
              </w:rPr>
              <w:t>Выступление</w:t>
            </w:r>
          </w:p>
          <w:p w:rsidR="005816E5" w:rsidRPr="00E12782" w:rsidRDefault="005816E5" w:rsidP="00D417A3">
            <w:pPr>
              <w:jc w:val="both"/>
              <w:rPr>
                <w:sz w:val="22"/>
                <w:szCs w:val="22"/>
              </w:rPr>
            </w:pPr>
          </w:p>
          <w:p w:rsidR="005816E5" w:rsidRPr="00E12782" w:rsidRDefault="005816E5" w:rsidP="00D417A3">
            <w:pPr>
              <w:jc w:val="both"/>
              <w:rPr>
                <w:sz w:val="22"/>
                <w:szCs w:val="22"/>
              </w:rPr>
            </w:pPr>
          </w:p>
          <w:p w:rsidR="005816E5" w:rsidRPr="00E12782" w:rsidRDefault="005816E5" w:rsidP="00D417A3">
            <w:pPr>
              <w:jc w:val="both"/>
              <w:rPr>
                <w:sz w:val="22"/>
                <w:szCs w:val="22"/>
              </w:rPr>
            </w:pPr>
            <w:r w:rsidRPr="00E12782">
              <w:rPr>
                <w:sz w:val="22"/>
                <w:szCs w:val="22"/>
              </w:rPr>
              <w:t>Обсуждение</w:t>
            </w:r>
          </w:p>
          <w:p w:rsidR="005816E5" w:rsidRPr="00E12782" w:rsidRDefault="005816E5" w:rsidP="00D417A3">
            <w:pPr>
              <w:jc w:val="both"/>
              <w:rPr>
                <w:sz w:val="22"/>
                <w:szCs w:val="22"/>
              </w:rPr>
            </w:pPr>
          </w:p>
          <w:p w:rsidR="005816E5" w:rsidRPr="00E12782" w:rsidRDefault="005816E5" w:rsidP="00D417A3">
            <w:pPr>
              <w:jc w:val="both"/>
              <w:rPr>
                <w:sz w:val="22"/>
                <w:szCs w:val="22"/>
              </w:rPr>
            </w:pPr>
          </w:p>
          <w:p w:rsidR="005816E5" w:rsidRPr="00E12782" w:rsidRDefault="005816E5" w:rsidP="00D417A3">
            <w:pPr>
              <w:jc w:val="both"/>
              <w:rPr>
                <w:sz w:val="22"/>
                <w:szCs w:val="22"/>
              </w:rPr>
            </w:pPr>
            <w:r w:rsidRPr="00E12782">
              <w:rPr>
                <w:sz w:val="22"/>
                <w:szCs w:val="22"/>
              </w:rPr>
              <w:t>Краткий анализ</w:t>
            </w:r>
          </w:p>
          <w:p w:rsidR="005816E5" w:rsidRPr="00E12782" w:rsidRDefault="005816E5" w:rsidP="00D417A3">
            <w:pPr>
              <w:jc w:val="both"/>
              <w:rPr>
                <w:sz w:val="22"/>
                <w:szCs w:val="22"/>
              </w:rPr>
            </w:pPr>
          </w:p>
          <w:p w:rsidR="005816E5" w:rsidRPr="00E12782" w:rsidRDefault="005816E5" w:rsidP="00D417A3">
            <w:pPr>
              <w:jc w:val="both"/>
              <w:rPr>
                <w:sz w:val="22"/>
                <w:szCs w:val="22"/>
              </w:rPr>
            </w:pPr>
            <w:r w:rsidRPr="00E12782">
              <w:rPr>
                <w:sz w:val="22"/>
                <w:szCs w:val="22"/>
              </w:rPr>
              <w:t>Выступление</w:t>
            </w:r>
          </w:p>
          <w:p w:rsidR="005816E5" w:rsidRPr="00E12782" w:rsidRDefault="005816E5" w:rsidP="00D417A3">
            <w:pPr>
              <w:jc w:val="both"/>
              <w:rPr>
                <w:color w:val="FF0000"/>
                <w:sz w:val="22"/>
                <w:szCs w:val="22"/>
              </w:rPr>
            </w:pPr>
          </w:p>
          <w:p w:rsidR="005816E5" w:rsidRPr="00E12782" w:rsidRDefault="005816E5" w:rsidP="00D417A3">
            <w:pPr>
              <w:jc w:val="both"/>
              <w:rPr>
                <w:color w:val="FF0000"/>
                <w:sz w:val="22"/>
                <w:szCs w:val="22"/>
              </w:rPr>
            </w:pPr>
          </w:p>
          <w:p w:rsidR="005816E5" w:rsidRPr="00E12782" w:rsidRDefault="005816E5" w:rsidP="00D417A3">
            <w:pPr>
              <w:jc w:val="both"/>
              <w:rPr>
                <w:sz w:val="22"/>
                <w:szCs w:val="22"/>
              </w:rPr>
            </w:pPr>
          </w:p>
        </w:tc>
        <w:tc>
          <w:tcPr>
            <w:tcW w:w="1559" w:type="dxa"/>
          </w:tcPr>
          <w:p w:rsidR="005816E5" w:rsidRPr="00E12782" w:rsidRDefault="005816E5" w:rsidP="00D417A3">
            <w:pPr>
              <w:jc w:val="both"/>
              <w:rPr>
                <w:sz w:val="22"/>
                <w:szCs w:val="22"/>
              </w:rPr>
            </w:pPr>
          </w:p>
          <w:p w:rsidR="005816E5" w:rsidRPr="00E12782" w:rsidRDefault="005816E5" w:rsidP="00D417A3">
            <w:pPr>
              <w:jc w:val="both"/>
              <w:rPr>
                <w:sz w:val="22"/>
                <w:szCs w:val="22"/>
              </w:rPr>
            </w:pPr>
            <w:r w:rsidRPr="00E12782">
              <w:rPr>
                <w:sz w:val="22"/>
                <w:szCs w:val="22"/>
              </w:rPr>
              <w:t>Рук. ШМО</w:t>
            </w:r>
          </w:p>
          <w:p w:rsidR="005816E5" w:rsidRPr="00E12782" w:rsidRDefault="005816E5" w:rsidP="00D417A3">
            <w:pPr>
              <w:jc w:val="both"/>
              <w:rPr>
                <w:sz w:val="22"/>
                <w:szCs w:val="22"/>
              </w:rPr>
            </w:pPr>
          </w:p>
          <w:p w:rsidR="005816E5" w:rsidRPr="00E12782" w:rsidRDefault="005816E5" w:rsidP="00D417A3">
            <w:pPr>
              <w:jc w:val="both"/>
              <w:rPr>
                <w:sz w:val="22"/>
                <w:szCs w:val="22"/>
              </w:rPr>
            </w:pPr>
          </w:p>
          <w:p w:rsidR="005816E5" w:rsidRPr="00E12782" w:rsidRDefault="005816E5" w:rsidP="00D417A3">
            <w:pPr>
              <w:jc w:val="both"/>
              <w:rPr>
                <w:sz w:val="22"/>
                <w:szCs w:val="22"/>
              </w:rPr>
            </w:pPr>
            <w:r w:rsidRPr="00E12782">
              <w:rPr>
                <w:sz w:val="22"/>
                <w:szCs w:val="22"/>
              </w:rPr>
              <w:t>Члены ШМО</w:t>
            </w:r>
          </w:p>
          <w:p w:rsidR="005816E5" w:rsidRPr="00E12782" w:rsidRDefault="005816E5" w:rsidP="00D417A3">
            <w:pPr>
              <w:jc w:val="both"/>
              <w:rPr>
                <w:sz w:val="22"/>
                <w:szCs w:val="22"/>
              </w:rPr>
            </w:pPr>
          </w:p>
          <w:p w:rsidR="005816E5" w:rsidRPr="00E12782" w:rsidRDefault="005816E5" w:rsidP="00D417A3">
            <w:pPr>
              <w:jc w:val="both"/>
              <w:rPr>
                <w:sz w:val="22"/>
                <w:szCs w:val="22"/>
              </w:rPr>
            </w:pPr>
            <w:r w:rsidRPr="00E12782">
              <w:rPr>
                <w:sz w:val="22"/>
                <w:szCs w:val="22"/>
              </w:rPr>
              <w:t>Члены ШМО</w:t>
            </w:r>
          </w:p>
          <w:p w:rsidR="005816E5" w:rsidRPr="00E12782" w:rsidRDefault="005816E5" w:rsidP="00D417A3">
            <w:pPr>
              <w:jc w:val="both"/>
              <w:rPr>
                <w:sz w:val="22"/>
                <w:szCs w:val="22"/>
              </w:rPr>
            </w:pPr>
          </w:p>
          <w:p w:rsidR="005816E5" w:rsidRPr="00E12782" w:rsidRDefault="005816E5" w:rsidP="00D417A3">
            <w:pPr>
              <w:jc w:val="both"/>
              <w:rPr>
                <w:sz w:val="22"/>
                <w:szCs w:val="22"/>
              </w:rPr>
            </w:pPr>
          </w:p>
          <w:p w:rsidR="005816E5" w:rsidRPr="00E12782" w:rsidRDefault="005816E5" w:rsidP="00D417A3">
            <w:pPr>
              <w:jc w:val="both"/>
              <w:rPr>
                <w:sz w:val="22"/>
                <w:szCs w:val="22"/>
              </w:rPr>
            </w:pPr>
            <w:r w:rsidRPr="00E12782">
              <w:rPr>
                <w:sz w:val="22"/>
                <w:szCs w:val="22"/>
              </w:rPr>
              <w:t>Лямина А.В.</w:t>
            </w:r>
          </w:p>
        </w:tc>
      </w:tr>
      <w:tr w:rsidR="005816E5" w:rsidRPr="00E12782" w:rsidTr="00230375">
        <w:tc>
          <w:tcPr>
            <w:tcW w:w="1276" w:type="dxa"/>
          </w:tcPr>
          <w:p w:rsidR="005816E5" w:rsidRPr="00E12782" w:rsidRDefault="005816E5" w:rsidP="00D417A3">
            <w:pPr>
              <w:jc w:val="both"/>
              <w:rPr>
                <w:sz w:val="22"/>
                <w:szCs w:val="22"/>
              </w:rPr>
            </w:pPr>
            <w:r w:rsidRPr="00E12782">
              <w:rPr>
                <w:sz w:val="22"/>
                <w:szCs w:val="22"/>
              </w:rPr>
              <w:t xml:space="preserve">Заседание </w:t>
            </w:r>
          </w:p>
          <w:p w:rsidR="005816E5" w:rsidRPr="00E12782" w:rsidRDefault="005816E5" w:rsidP="00D417A3">
            <w:pPr>
              <w:jc w:val="both"/>
              <w:rPr>
                <w:sz w:val="22"/>
                <w:szCs w:val="22"/>
              </w:rPr>
            </w:pPr>
            <w:r w:rsidRPr="00E12782">
              <w:rPr>
                <w:sz w:val="22"/>
                <w:szCs w:val="22"/>
              </w:rPr>
              <w:t>№ 5</w:t>
            </w:r>
          </w:p>
          <w:p w:rsidR="005816E5" w:rsidRPr="00E12782" w:rsidRDefault="005816E5" w:rsidP="00D417A3">
            <w:pPr>
              <w:jc w:val="both"/>
              <w:rPr>
                <w:sz w:val="22"/>
                <w:szCs w:val="22"/>
              </w:rPr>
            </w:pPr>
            <w:r w:rsidRPr="00E12782">
              <w:rPr>
                <w:sz w:val="22"/>
                <w:szCs w:val="22"/>
              </w:rPr>
              <w:t>Май</w:t>
            </w:r>
          </w:p>
          <w:p w:rsidR="005816E5" w:rsidRPr="00E12782" w:rsidRDefault="005816E5" w:rsidP="00D417A3">
            <w:pPr>
              <w:pStyle w:val="Default"/>
              <w:jc w:val="both"/>
              <w:rPr>
                <w:sz w:val="22"/>
                <w:szCs w:val="22"/>
              </w:rPr>
            </w:pPr>
            <w:r w:rsidRPr="00E12782">
              <w:rPr>
                <w:sz w:val="22"/>
                <w:szCs w:val="22"/>
              </w:rPr>
              <w:t>«Современные подходы к организации умственного развития младших школьников в соответствии с требованиями ФГОС»</w:t>
            </w:r>
          </w:p>
          <w:p w:rsidR="005816E5" w:rsidRPr="00E12782" w:rsidRDefault="005816E5" w:rsidP="00D417A3">
            <w:pPr>
              <w:jc w:val="both"/>
              <w:rPr>
                <w:color w:val="FF0000"/>
                <w:sz w:val="22"/>
                <w:szCs w:val="22"/>
              </w:rPr>
            </w:pPr>
          </w:p>
        </w:tc>
        <w:tc>
          <w:tcPr>
            <w:tcW w:w="5529" w:type="dxa"/>
          </w:tcPr>
          <w:p w:rsidR="005816E5" w:rsidRPr="00E12782" w:rsidRDefault="005816E5" w:rsidP="00280D54">
            <w:pPr>
              <w:pStyle w:val="Default"/>
              <w:numPr>
                <w:ilvl w:val="1"/>
                <w:numId w:val="47"/>
              </w:numPr>
              <w:tabs>
                <w:tab w:val="clear" w:pos="1440"/>
              </w:tabs>
              <w:ind w:left="0" w:firstLine="0"/>
              <w:jc w:val="both"/>
              <w:rPr>
                <w:sz w:val="22"/>
                <w:szCs w:val="22"/>
              </w:rPr>
            </w:pPr>
            <w:r w:rsidRPr="00E12782">
              <w:rPr>
                <w:sz w:val="22"/>
                <w:szCs w:val="22"/>
              </w:rPr>
              <w:lastRenderedPageBreak/>
              <w:t xml:space="preserve">Анализ работы ШМО учителей начальных классов за </w:t>
            </w:r>
            <w:r w:rsidR="002F5431" w:rsidRPr="00E12782">
              <w:rPr>
                <w:sz w:val="22"/>
                <w:szCs w:val="22"/>
              </w:rPr>
              <w:t>202</w:t>
            </w:r>
            <w:r w:rsidR="005051BF" w:rsidRPr="00E12782">
              <w:rPr>
                <w:sz w:val="22"/>
                <w:szCs w:val="22"/>
              </w:rPr>
              <w:t>3</w:t>
            </w:r>
            <w:r w:rsidR="002F5431" w:rsidRPr="00E12782">
              <w:rPr>
                <w:sz w:val="22"/>
                <w:szCs w:val="22"/>
              </w:rPr>
              <w:t xml:space="preserve"> </w:t>
            </w:r>
            <w:r w:rsidRPr="00E12782">
              <w:rPr>
                <w:sz w:val="22"/>
                <w:szCs w:val="22"/>
              </w:rPr>
              <w:t xml:space="preserve"> - 202</w:t>
            </w:r>
            <w:r w:rsidR="005051BF" w:rsidRPr="00E12782">
              <w:rPr>
                <w:sz w:val="22"/>
                <w:szCs w:val="22"/>
              </w:rPr>
              <w:t>4</w:t>
            </w:r>
            <w:r w:rsidRPr="00E12782">
              <w:rPr>
                <w:sz w:val="22"/>
                <w:szCs w:val="22"/>
              </w:rPr>
              <w:t xml:space="preserve"> учебный год. Обсуждение плана работы МО на 202</w:t>
            </w:r>
            <w:r w:rsidR="005051BF" w:rsidRPr="00E12782">
              <w:rPr>
                <w:sz w:val="22"/>
                <w:szCs w:val="22"/>
              </w:rPr>
              <w:t>4</w:t>
            </w:r>
            <w:r w:rsidRPr="00E12782">
              <w:rPr>
                <w:sz w:val="22"/>
                <w:szCs w:val="22"/>
              </w:rPr>
              <w:t xml:space="preserve"> - 202</w:t>
            </w:r>
            <w:r w:rsidR="005051BF" w:rsidRPr="00E12782">
              <w:rPr>
                <w:sz w:val="22"/>
                <w:szCs w:val="22"/>
              </w:rPr>
              <w:t>5</w:t>
            </w:r>
            <w:r w:rsidRPr="00E12782">
              <w:rPr>
                <w:sz w:val="22"/>
                <w:szCs w:val="22"/>
              </w:rPr>
              <w:t xml:space="preserve"> учебный год. </w:t>
            </w:r>
          </w:p>
          <w:p w:rsidR="005816E5" w:rsidRPr="00E12782" w:rsidRDefault="005816E5" w:rsidP="00280D54">
            <w:pPr>
              <w:pStyle w:val="Default"/>
              <w:numPr>
                <w:ilvl w:val="1"/>
                <w:numId w:val="47"/>
              </w:numPr>
              <w:tabs>
                <w:tab w:val="clear" w:pos="1440"/>
              </w:tabs>
              <w:ind w:left="0" w:firstLine="0"/>
              <w:jc w:val="both"/>
              <w:rPr>
                <w:sz w:val="22"/>
                <w:szCs w:val="22"/>
              </w:rPr>
            </w:pPr>
            <w:r w:rsidRPr="00E12782">
              <w:rPr>
                <w:sz w:val="22"/>
                <w:szCs w:val="22"/>
              </w:rPr>
              <w:t xml:space="preserve">Подготовка календарно-тематических планирований по предметам (доработка рабочих программ). Подготовка программ внеурочной деятельности. </w:t>
            </w:r>
          </w:p>
          <w:p w:rsidR="005816E5" w:rsidRPr="00E12782" w:rsidRDefault="005816E5" w:rsidP="00280D54">
            <w:pPr>
              <w:pStyle w:val="Default"/>
              <w:numPr>
                <w:ilvl w:val="1"/>
                <w:numId w:val="47"/>
              </w:numPr>
              <w:tabs>
                <w:tab w:val="clear" w:pos="1440"/>
              </w:tabs>
              <w:ind w:left="0" w:firstLine="0"/>
              <w:jc w:val="both"/>
              <w:rPr>
                <w:sz w:val="22"/>
                <w:szCs w:val="22"/>
              </w:rPr>
            </w:pPr>
            <w:r w:rsidRPr="00E12782">
              <w:rPr>
                <w:sz w:val="22"/>
                <w:szCs w:val="22"/>
              </w:rPr>
              <w:t xml:space="preserve">Анализ итоговых контрольных работ за курс начальной школы. </w:t>
            </w:r>
          </w:p>
          <w:p w:rsidR="005816E5" w:rsidRPr="00E12782" w:rsidRDefault="005816E5" w:rsidP="00280D54">
            <w:pPr>
              <w:pStyle w:val="Default"/>
              <w:numPr>
                <w:ilvl w:val="1"/>
                <w:numId w:val="47"/>
              </w:numPr>
              <w:tabs>
                <w:tab w:val="clear" w:pos="1440"/>
              </w:tabs>
              <w:ind w:left="0" w:firstLine="0"/>
              <w:jc w:val="both"/>
              <w:rPr>
                <w:sz w:val="22"/>
                <w:szCs w:val="22"/>
              </w:rPr>
            </w:pPr>
            <w:r w:rsidRPr="00E12782">
              <w:rPr>
                <w:sz w:val="22"/>
                <w:szCs w:val="22"/>
              </w:rPr>
              <w:t>Анализ уровня обученности по предметам. Итоги коррекционной работы.</w:t>
            </w:r>
            <w:r w:rsidR="005051BF" w:rsidRPr="00E12782">
              <w:rPr>
                <w:sz w:val="22"/>
                <w:szCs w:val="22"/>
              </w:rPr>
              <w:t xml:space="preserve"> </w:t>
            </w:r>
            <w:r w:rsidRPr="00E12782">
              <w:rPr>
                <w:sz w:val="22"/>
                <w:szCs w:val="22"/>
              </w:rPr>
              <w:t>Выполнение учебных программ.</w:t>
            </w:r>
          </w:p>
          <w:p w:rsidR="005816E5" w:rsidRPr="00E12782" w:rsidRDefault="005816E5" w:rsidP="00280D54">
            <w:pPr>
              <w:pStyle w:val="Default"/>
              <w:numPr>
                <w:ilvl w:val="1"/>
                <w:numId w:val="47"/>
              </w:numPr>
              <w:tabs>
                <w:tab w:val="clear" w:pos="1440"/>
              </w:tabs>
              <w:ind w:left="0" w:firstLine="0"/>
              <w:jc w:val="both"/>
              <w:rPr>
                <w:sz w:val="22"/>
                <w:szCs w:val="22"/>
              </w:rPr>
            </w:pPr>
            <w:r w:rsidRPr="00E12782">
              <w:rPr>
                <w:sz w:val="22"/>
                <w:szCs w:val="22"/>
              </w:rPr>
              <w:t>«Работа по формированию и развитию познавательных способностей учащихся в рамках работы с детьми с пониженной мотивацией в целях ликвидации пробелов в знаниях»</w:t>
            </w:r>
          </w:p>
          <w:p w:rsidR="005816E5" w:rsidRPr="00E12782" w:rsidRDefault="005816E5" w:rsidP="00280D54">
            <w:pPr>
              <w:pStyle w:val="Default"/>
              <w:numPr>
                <w:ilvl w:val="1"/>
                <w:numId w:val="47"/>
              </w:numPr>
              <w:tabs>
                <w:tab w:val="clear" w:pos="1440"/>
              </w:tabs>
              <w:ind w:left="0" w:firstLine="0"/>
              <w:jc w:val="both"/>
              <w:rPr>
                <w:sz w:val="22"/>
                <w:szCs w:val="22"/>
              </w:rPr>
            </w:pPr>
            <w:r w:rsidRPr="00E12782">
              <w:rPr>
                <w:sz w:val="22"/>
                <w:szCs w:val="22"/>
              </w:rPr>
              <w:t xml:space="preserve">Готовность младших школьников к обучению в основной школе. </w:t>
            </w:r>
          </w:p>
          <w:p w:rsidR="005816E5" w:rsidRPr="00E12782" w:rsidRDefault="005816E5" w:rsidP="00280D54">
            <w:pPr>
              <w:pStyle w:val="Default"/>
              <w:numPr>
                <w:ilvl w:val="1"/>
                <w:numId w:val="47"/>
              </w:numPr>
              <w:tabs>
                <w:tab w:val="clear" w:pos="1440"/>
              </w:tabs>
              <w:ind w:left="0" w:firstLine="0"/>
              <w:jc w:val="both"/>
              <w:rPr>
                <w:sz w:val="22"/>
                <w:szCs w:val="22"/>
              </w:rPr>
            </w:pPr>
            <w:r w:rsidRPr="00E12782">
              <w:rPr>
                <w:sz w:val="22"/>
                <w:szCs w:val="22"/>
              </w:rPr>
              <w:t xml:space="preserve">Контроль работы со школьной документацией </w:t>
            </w:r>
            <w:r w:rsidRPr="00E12782">
              <w:rPr>
                <w:sz w:val="22"/>
                <w:szCs w:val="22"/>
              </w:rPr>
              <w:lastRenderedPageBreak/>
              <w:t>(отчеты, электронный журнал, личные дела учащихся и т.д.)</w:t>
            </w:r>
          </w:p>
        </w:tc>
        <w:tc>
          <w:tcPr>
            <w:tcW w:w="1701" w:type="dxa"/>
          </w:tcPr>
          <w:p w:rsidR="005816E5" w:rsidRPr="00E12782" w:rsidRDefault="005816E5" w:rsidP="00D417A3">
            <w:pPr>
              <w:jc w:val="both"/>
              <w:rPr>
                <w:sz w:val="22"/>
                <w:szCs w:val="22"/>
              </w:rPr>
            </w:pPr>
            <w:r w:rsidRPr="00E12782">
              <w:rPr>
                <w:sz w:val="22"/>
                <w:szCs w:val="22"/>
              </w:rPr>
              <w:lastRenderedPageBreak/>
              <w:t>Краткий анализ</w:t>
            </w:r>
          </w:p>
          <w:p w:rsidR="005816E5" w:rsidRPr="00E12782" w:rsidRDefault="005816E5" w:rsidP="00D417A3">
            <w:pPr>
              <w:jc w:val="both"/>
              <w:rPr>
                <w:sz w:val="22"/>
                <w:szCs w:val="22"/>
              </w:rPr>
            </w:pPr>
          </w:p>
          <w:p w:rsidR="005816E5" w:rsidRPr="00E12782" w:rsidRDefault="005816E5" w:rsidP="00D417A3">
            <w:pPr>
              <w:jc w:val="both"/>
              <w:rPr>
                <w:sz w:val="22"/>
                <w:szCs w:val="22"/>
              </w:rPr>
            </w:pPr>
          </w:p>
          <w:p w:rsidR="005816E5" w:rsidRPr="00E12782" w:rsidRDefault="005816E5" w:rsidP="00D417A3">
            <w:pPr>
              <w:jc w:val="both"/>
              <w:rPr>
                <w:sz w:val="22"/>
                <w:szCs w:val="22"/>
              </w:rPr>
            </w:pPr>
            <w:r w:rsidRPr="00E12782">
              <w:rPr>
                <w:sz w:val="22"/>
                <w:szCs w:val="22"/>
              </w:rPr>
              <w:t>Обсуждение</w:t>
            </w:r>
          </w:p>
          <w:p w:rsidR="005816E5" w:rsidRPr="00E12782" w:rsidRDefault="005816E5" w:rsidP="00D417A3">
            <w:pPr>
              <w:jc w:val="both"/>
              <w:rPr>
                <w:color w:val="FF0000"/>
                <w:sz w:val="22"/>
                <w:szCs w:val="22"/>
              </w:rPr>
            </w:pPr>
          </w:p>
          <w:p w:rsidR="005816E5" w:rsidRPr="00E12782" w:rsidRDefault="005816E5" w:rsidP="00D417A3">
            <w:pPr>
              <w:jc w:val="both"/>
              <w:rPr>
                <w:color w:val="FF0000"/>
                <w:sz w:val="22"/>
                <w:szCs w:val="22"/>
              </w:rPr>
            </w:pPr>
          </w:p>
          <w:p w:rsidR="005816E5" w:rsidRPr="00E12782" w:rsidRDefault="005816E5" w:rsidP="00D417A3">
            <w:pPr>
              <w:jc w:val="both"/>
              <w:rPr>
                <w:sz w:val="22"/>
                <w:szCs w:val="22"/>
              </w:rPr>
            </w:pPr>
          </w:p>
          <w:p w:rsidR="005816E5" w:rsidRPr="00E12782" w:rsidRDefault="005816E5" w:rsidP="00D417A3">
            <w:pPr>
              <w:jc w:val="both"/>
              <w:rPr>
                <w:sz w:val="22"/>
                <w:szCs w:val="22"/>
              </w:rPr>
            </w:pPr>
            <w:r w:rsidRPr="00E12782">
              <w:rPr>
                <w:sz w:val="22"/>
                <w:szCs w:val="22"/>
              </w:rPr>
              <w:t>Краткий анализ</w:t>
            </w:r>
          </w:p>
          <w:p w:rsidR="005816E5" w:rsidRPr="00E12782" w:rsidRDefault="005816E5" w:rsidP="00D417A3">
            <w:pPr>
              <w:jc w:val="both"/>
              <w:rPr>
                <w:color w:val="FF0000"/>
                <w:sz w:val="22"/>
                <w:szCs w:val="22"/>
              </w:rPr>
            </w:pPr>
          </w:p>
          <w:p w:rsidR="005816E5" w:rsidRPr="00E12782" w:rsidRDefault="005816E5" w:rsidP="00D417A3">
            <w:pPr>
              <w:jc w:val="both"/>
              <w:rPr>
                <w:sz w:val="22"/>
                <w:szCs w:val="22"/>
              </w:rPr>
            </w:pPr>
          </w:p>
          <w:p w:rsidR="005816E5" w:rsidRPr="00E12782" w:rsidRDefault="005816E5" w:rsidP="00D417A3">
            <w:pPr>
              <w:jc w:val="both"/>
              <w:rPr>
                <w:color w:val="FF0000"/>
                <w:sz w:val="22"/>
                <w:szCs w:val="22"/>
              </w:rPr>
            </w:pPr>
          </w:p>
          <w:p w:rsidR="005816E5" w:rsidRPr="00E12782" w:rsidRDefault="005816E5" w:rsidP="00D417A3">
            <w:pPr>
              <w:jc w:val="both"/>
              <w:rPr>
                <w:sz w:val="22"/>
                <w:szCs w:val="22"/>
              </w:rPr>
            </w:pPr>
            <w:r w:rsidRPr="00E12782">
              <w:rPr>
                <w:sz w:val="22"/>
                <w:szCs w:val="22"/>
              </w:rPr>
              <w:t>Выступление</w:t>
            </w:r>
          </w:p>
          <w:p w:rsidR="005816E5" w:rsidRPr="00E12782" w:rsidRDefault="005816E5" w:rsidP="00D417A3">
            <w:pPr>
              <w:jc w:val="both"/>
              <w:rPr>
                <w:sz w:val="22"/>
                <w:szCs w:val="22"/>
              </w:rPr>
            </w:pPr>
          </w:p>
          <w:p w:rsidR="005816E5" w:rsidRPr="00E12782" w:rsidRDefault="005816E5" w:rsidP="00D417A3">
            <w:pPr>
              <w:jc w:val="both"/>
              <w:rPr>
                <w:sz w:val="22"/>
                <w:szCs w:val="22"/>
              </w:rPr>
            </w:pPr>
          </w:p>
          <w:p w:rsidR="005816E5" w:rsidRPr="00E12782" w:rsidRDefault="005816E5" w:rsidP="00D417A3">
            <w:pPr>
              <w:jc w:val="both"/>
              <w:rPr>
                <w:sz w:val="22"/>
                <w:szCs w:val="22"/>
              </w:rPr>
            </w:pPr>
            <w:r w:rsidRPr="00E12782">
              <w:rPr>
                <w:sz w:val="22"/>
                <w:szCs w:val="22"/>
              </w:rPr>
              <w:t>Обсуждение</w:t>
            </w:r>
          </w:p>
          <w:p w:rsidR="005816E5" w:rsidRPr="00E12782" w:rsidRDefault="005816E5" w:rsidP="00D417A3">
            <w:pPr>
              <w:jc w:val="both"/>
              <w:rPr>
                <w:sz w:val="22"/>
                <w:szCs w:val="22"/>
              </w:rPr>
            </w:pPr>
          </w:p>
          <w:p w:rsidR="005816E5" w:rsidRPr="00E12782" w:rsidRDefault="005816E5" w:rsidP="00D417A3">
            <w:pPr>
              <w:jc w:val="both"/>
              <w:rPr>
                <w:sz w:val="22"/>
                <w:szCs w:val="22"/>
              </w:rPr>
            </w:pPr>
          </w:p>
          <w:p w:rsidR="005816E5" w:rsidRPr="00E12782" w:rsidRDefault="005816E5" w:rsidP="00D417A3">
            <w:pPr>
              <w:jc w:val="both"/>
              <w:rPr>
                <w:sz w:val="22"/>
                <w:szCs w:val="22"/>
              </w:rPr>
            </w:pPr>
            <w:r w:rsidRPr="00E12782">
              <w:rPr>
                <w:sz w:val="22"/>
                <w:szCs w:val="22"/>
              </w:rPr>
              <w:t>Обсуждение</w:t>
            </w:r>
          </w:p>
          <w:p w:rsidR="005816E5" w:rsidRPr="00E12782" w:rsidRDefault="005816E5" w:rsidP="00D417A3">
            <w:pPr>
              <w:jc w:val="both"/>
              <w:rPr>
                <w:sz w:val="22"/>
                <w:szCs w:val="22"/>
              </w:rPr>
            </w:pPr>
          </w:p>
        </w:tc>
        <w:tc>
          <w:tcPr>
            <w:tcW w:w="1559" w:type="dxa"/>
            <w:vAlign w:val="center"/>
          </w:tcPr>
          <w:p w:rsidR="005816E5" w:rsidRPr="00E12782" w:rsidRDefault="005816E5" w:rsidP="00D417A3">
            <w:pPr>
              <w:jc w:val="both"/>
              <w:rPr>
                <w:sz w:val="22"/>
                <w:szCs w:val="22"/>
              </w:rPr>
            </w:pPr>
            <w:r w:rsidRPr="00E12782">
              <w:rPr>
                <w:sz w:val="22"/>
                <w:szCs w:val="22"/>
              </w:rPr>
              <w:t>Члены ШМО</w:t>
            </w:r>
          </w:p>
          <w:p w:rsidR="005816E5" w:rsidRPr="00E12782" w:rsidRDefault="005816E5" w:rsidP="00D417A3">
            <w:pPr>
              <w:jc w:val="both"/>
              <w:rPr>
                <w:color w:val="FF0000"/>
                <w:sz w:val="22"/>
                <w:szCs w:val="22"/>
              </w:rPr>
            </w:pPr>
          </w:p>
          <w:p w:rsidR="005816E5" w:rsidRPr="00E12782" w:rsidRDefault="005816E5" w:rsidP="00D417A3">
            <w:pPr>
              <w:jc w:val="both"/>
              <w:rPr>
                <w:sz w:val="22"/>
                <w:szCs w:val="22"/>
              </w:rPr>
            </w:pPr>
          </w:p>
          <w:p w:rsidR="005816E5" w:rsidRPr="00E12782" w:rsidRDefault="005816E5" w:rsidP="00D417A3">
            <w:pPr>
              <w:jc w:val="both"/>
              <w:rPr>
                <w:sz w:val="22"/>
                <w:szCs w:val="22"/>
              </w:rPr>
            </w:pPr>
            <w:r w:rsidRPr="00E12782">
              <w:rPr>
                <w:sz w:val="22"/>
                <w:szCs w:val="22"/>
              </w:rPr>
              <w:t>Члены ШМО</w:t>
            </w:r>
          </w:p>
          <w:p w:rsidR="005816E5" w:rsidRPr="00E12782" w:rsidRDefault="005816E5" w:rsidP="00D417A3">
            <w:pPr>
              <w:jc w:val="both"/>
              <w:rPr>
                <w:sz w:val="22"/>
                <w:szCs w:val="22"/>
              </w:rPr>
            </w:pPr>
          </w:p>
          <w:p w:rsidR="005816E5" w:rsidRPr="00E12782" w:rsidRDefault="005816E5" w:rsidP="00D417A3">
            <w:pPr>
              <w:jc w:val="both"/>
              <w:rPr>
                <w:sz w:val="22"/>
                <w:szCs w:val="22"/>
              </w:rPr>
            </w:pPr>
          </w:p>
          <w:p w:rsidR="005816E5" w:rsidRPr="00E12782" w:rsidRDefault="005816E5" w:rsidP="00D417A3">
            <w:pPr>
              <w:jc w:val="both"/>
              <w:rPr>
                <w:sz w:val="22"/>
                <w:szCs w:val="22"/>
              </w:rPr>
            </w:pPr>
            <w:r w:rsidRPr="00E12782">
              <w:rPr>
                <w:sz w:val="22"/>
                <w:szCs w:val="22"/>
              </w:rPr>
              <w:t>Члены ШМО</w:t>
            </w:r>
          </w:p>
          <w:p w:rsidR="005816E5" w:rsidRPr="00E12782" w:rsidRDefault="005816E5" w:rsidP="00D417A3">
            <w:pPr>
              <w:jc w:val="both"/>
              <w:rPr>
                <w:sz w:val="22"/>
                <w:szCs w:val="22"/>
              </w:rPr>
            </w:pPr>
          </w:p>
          <w:p w:rsidR="005816E5" w:rsidRPr="00E12782" w:rsidRDefault="005816E5" w:rsidP="00D417A3">
            <w:pPr>
              <w:jc w:val="both"/>
              <w:rPr>
                <w:sz w:val="22"/>
                <w:szCs w:val="22"/>
              </w:rPr>
            </w:pPr>
          </w:p>
          <w:p w:rsidR="005816E5" w:rsidRPr="00E12782" w:rsidRDefault="005816E5" w:rsidP="00D417A3">
            <w:pPr>
              <w:jc w:val="both"/>
              <w:rPr>
                <w:sz w:val="22"/>
                <w:szCs w:val="22"/>
              </w:rPr>
            </w:pPr>
          </w:p>
          <w:p w:rsidR="005816E5" w:rsidRPr="00E12782" w:rsidRDefault="005816E5" w:rsidP="00D417A3">
            <w:pPr>
              <w:jc w:val="both"/>
              <w:rPr>
                <w:sz w:val="22"/>
                <w:szCs w:val="22"/>
              </w:rPr>
            </w:pPr>
            <w:r w:rsidRPr="00E12782">
              <w:rPr>
                <w:sz w:val="22"/>
                <w:szCs w:val="22"/>
              </w:rPr>
              <w:t>Учитель - дефектолог</w:t>
            </w:r>
          </w:p>
          <w:p w:rsidR="005816E5" w:rsidRPr="00E12782" w:rsidRDefault="005816E5" w:rsidP="00D417A3">
            <w:pPr>
              <w:jc w:val="both"/>
              <w:rPr>
                <w:sz w:val="22"/>
                <w:szCs w:val="22"/>
              </w:rPr>
            </w:pPr>
          </w:p>
          <w:p w:rsidR="005816E5" w:rsidRPr="00E12782" w:rsidRDefault="005816E5" w:rsidP="00D417A3">
            <w:pPr>
              <w:jc w:val="both"/>
              <w:rPr>
                <w:sz w:val="22"/>
                <w:szCs w:val="22"/>
              </w:rPr>
            </w:pPr>
            <w:r w:rsidRPr="00E12782">
              <w:rPr>
                <w:sz w:val="22"/>
                <w:szCs w:val="22"/>
              </w:rPr>
              <w:t>Султангараева Ю.Р.</w:t>
            </w:r>
          </w:p>
          <w:p w:rsidR="005816E5" w:rsidRPr="00E12782" w:rsidRDefault="005816E5" w:rsidP="00D417A3">
            <w:pPr>
              <w:jc w:val="both"/>
              <w:rPr>
                <w:sz w:val="22"/>
                <w:szCs w:val="22"/>
              </w:rPr>
            </w:pPr>
            <w:r w:rsidRPr="00E12782">
              <w:rPr>
                <w:sz w:val="22"/>
                <w:szCs w:val="22"/>
              </w:rPr>
              <w:t>Зам. Директора по УВР</w:t>
            </w:r>
          </w:p>
        </w:tc>
      </w:tr>
    </w:tbl>
    <w:p w:rsidR="005816E5" w:rsidRPr="00E12782" w:rsidRDefault="005816E5" w:rsidP="00D417A3">
      <w:pPr>
        <w:jc w:val="both"/>
        <w:rPr>
          <w:b/>
          <w:sz w:val="22"/>
          <w:szCs w:val="22"/>
        </w:rPr>
      </w:pPr>
    </w:p>
    <w:p w:rsidR="005816E5" w:rsidRPr="00E12782" w:rsidRDefault="005816E5" w:rsidP="00D417A3">
      <w:pPr>
        <w:jc w:val="both"/>
        <w:rPr>
          <w:b/>
          <w:sz w:val="22"/>
          <w:szCs w:val="22"/>
        </w:rPr>
      </w:pPr>
      <w:r w:rsidRPr="00E12782">
        <w:rPr>
          <w:b/>
          <w:sz w:val="22"/>
          <w:szCs w:val="22"/>
        </w:rPr>
        <w:t>Отслеживание результатов</w:t>
      </w:r>
    </w:p>
    <w:p w:rsidR="005816E5" w:rsidRPr="00E12782" w:rsidRDefault="005816E5" w:rsidP="00D417A3">
      <w:pPr>
        <w:jc w:val="both"/>
        <w:rPr>
          <w:b/>
          <w:sz w:val="22"/>
          <w:szCs w:val="22"/>
        </w:rPr>
      </w:pPr>
    </w:p>
    <w:tbl>
      <w:tblPr>
        <w:tblStyle w:val="ab"/>
        <w:tblW w:w="10065" w:type="dxa"/>
        <w:tblInd w:w="108" w:type="dxa"/>
        <w:tblLook w:val="04A0"/>
      </w:tblPr>
      <w:tblGrid>
        <w:gridCol w:w="1276"/>
        <w:gridCol w:w="3595"/>
        <w:gridCol w:w="5194"/>
      </w:tblGrid>
      <w:tr w:rsidR="005816E5" w:rsidRPr="00E12782" w:rsidTr="00230375">
        <w:tc>
          <w:tcPr>
            <w:tcW w:w="1276" w:type="dxa"/>
          </w:tcPr>
          <w:p w:rsidR="005816E5" w:rsidRPr="00E12782" w:rsidRDefault="005816E5" w:rsidP="00D417A3">
            <w:pPr>
              <w:jc w:val="both"/>
              <w:rPr>
                <w:b/>
                <w:sz w:val="22"/>
                <w:szCs w:val="22"/>
              </w:rPr>
            </w:pPr>
            <w:r w:rsidRPr="00E12782">
              <w:rPr>
                <w:b/>
                <w:sz w:val="22"/>
                <w:szCs w:val="22"/>
              </w:rPr>
              <w:t>месяц</w:t>
            </w:r>
          </w:p>
          <w:p w:rsidR="005816E5" w:rsidRPr="00E12782" w:rsidRDefault="005816E5" w:rsidP="00D417A3">
            <w:pPr>
              <w:jc w:val="both"/>
              <w:rPr>
                <w:b/>
                <w:sz w:val="22"/>
                <w:szCs w:val="22"/>
              </w:rPr>
            </w:pPr>
          </w:p>
        </w:tc>
        <w:tc>
          <w:tcPr>
            <w:tcW w:w="3595" w:type="dxa"/>
          </w:tcPr>
          <w:p w:rsidR="005816E5" w:rsidRPr="00E12782" w:rsidRDefault="005816E5" w:rsidP="00D417A3">
            <w:pPr>
              <w:jc w:val="both"/>
              <w:rPr>
                <w:b/>
                <w:sz w:val="22"/>
                <w:szCs w:val="22"/>
              </w:rPr>
            </w:pPr>
            <w:r w:rsidRPr="00E12782">
              <w:rPr>
                <w:b/>
                <w:sz w:val="22"/>
                <w:szCs w:val="22"/>
              </w:rPr>
              <w:t>тема</w:t>
            </w:r>
          </w:p>
        </w:tc>
        <w:tc>
          <w:tcPr>
            <w:tcW w:w="5194" w:type="dxa"/>
          </w:tcPr>
          <w:p w:rsidR="005816E5" w:rsidRPr="00E12782" w:rsidRDefault="005816E5" w:rsidP="00D417A3">
            <w:pPr>
              <w:jc w:val="both"/>
              <w:rPr>
                <w:b/>
                <w:sz w:val="22"/>
                <w:szCs w:val="22"/>
              </w:rPr>
            </w:pPr>
            <w:r w:rsidRPr="00E12782">
              <w:rPr>
                <w:b/>
                <w:sz w:val="22"/>
                <w:szCs w:val="22"/>
              </w:rPr>
              <w:t>цель</w:t>
            </w:r>
          </w:p>
        </w:tc>
      </w:tr>
      <w:tr w:rsidR="005816E5" w:rsidRPr="00E12782" w:rsidTr="00230375">
        <w:tc>
          <w:tcPr>
            <w:tcW w:w="1276" w:type="dxa"/>
          </w:tcPr>
          <w:p w:rsidR="005816E5" w:rsidRPr="00E12782" w:rsidRDefault="005816E5" w:rsidP="00D417A3">
            <w:pPr>
              <w:jc w:val="both"/>
              <w:rPr>
                <w:sz w:val="22"/>
                <w:szCs w:val="22"/>
              </w:rPr>
            </w:pPr>
            <w:r w:rsidRPr="00E12782">
              <w:rPr>
                <w:sz w:val="22"/>
                <w:szCs w:val="22"/>
              </w:rPr>
              <w:t xml:space="preserve">Июнь </w:t>
            </w:r>
            <w:r w:rsidR="002F5431" w:rsidRPr="00E12782">
              <w:rPr>
                <w:sz w:val="22"/>
                <w:szCs w:val="22"/>
              </w:rPr>
              <w:t xml:space="preserve">2022 </w:t>
            </w:r>
          </w:p>
        </w:tc>
        <w:tc>
          <w:tcPr>
            <w:tcW w:w="3595" w:type="dxa"/>
          </w:tcPr>
          <w:p w:rsidR="005816E5" w:rsidRPr="00E12782" w:rsidRDefault="005816E5" w:rsidP="00280D54">
            <w:pPr>
              <w:pStyle w:val="a5"/>
              <w:widowControl/>
              <w:numPr>
                <w:ilvl w:val="0"/>
                <w:numId w:val="43"/>
              </w:numPr>
              <w:autoSpaceDE/>
              <w:autoSpaceDN/>
              <w:adjustRightInd/>
              <w:ind w:left="0" w:firstLine="141"/>
              <w:jc w:val="both"/>
              <w:rPr>
                <w:sz w:val="22"/>
                <w:szCs w:val="22"/>
              </w:rPr>
            </w:pPr>
            <w:r w:rsidRPr="00E12782">
              <w:rPr>
                <w:sz w:val="22"/>
                <w:szCs w:val="22"/>
              </w:rPr>
              <w:t>Рабочие программы</w:t>
            </w:r>
          </w:p>
        </w:tc>
        <w:tc>
          <w:tcPr>
            <w:tcW w:w="5194" w:type="dxa"/>
          </w:tcPr>
          <w:p w:rsidR="005816E5" w:rsidRPr="00E12782" w:rsidRDefault="005816E5" w:rsidP="00D417A3">
            <w:pPr>
              <w:jc w:val="both"/>
              <w:rPr>
                <w:sz w:val="22"/>
                <w:szCs w:val="22"/>
              </w:rPr>
            </w:pPr>
            <w:r w:rsidRPr="00E12782">
              <w:rPr>
                <w:sz w:val="22"/>
                <w:szCs w:val="22"/>
              </w:rPr>
              <w:t xml:space="preserve">Выбор образовательного маршрута </w:t>
            </w:r>
          </w:p>
        </w:tc>
      </w:tr>
      <w:tr w:rsidR="005816E5" w:rsidRPr="00E12782" w:rsidTr="00230375">
        <w:tc>
          <w:tcPr>
            <w:tcW w:w="1276" w:type="dxa"/>
          </w:tcPr>
          <w:p w:rsidR="005816E5" w:rsidRPr="00E12782" w:rsidRDefault="005816E5" w:rsidP="00D417A3">
            <w:pPr>
              <w:jc w:val="both"/>
              <w:rPr>
                <w:sz w:val="22"/>
                <w:szCs w:val="22"/>
              </w:rPr>
            </w:pPr>
            <w:r w:rsidRPr="00E12782">
              <w:rPr>
                <w:sz w:val="22"/>
                <w:szCs w:val="22"/>
              </w:rPr>
              <w:t>Сентябрь</w:t>
            </w:r>
          </w:p>
        </w:tc>
        <w:tc>
          <w:tcPr>
            <w:tcW w:w="3595" w:type="dxa"/>
          </w:tcPr>
          <w:p w:rsidR="005816E5" w:rsidRPr="00E12782" w:rsidRDefault="005816E5" w:rsidP="00280D54">
            <w:pPr>
              <w:pStyle w:val="a5"/>
              <w:widowControl/>
              <w:numPr>
                <w:ilvl w:val="0"/>
                <w:numId w:val="43"/>
              </w:numPr>
              <w:autoSpaceDE/>
              <w:autoSpaceDN/>
              <w:adjustRightInd/>
              <w:ind w:left="0" w:firstLine="141"/>
              <w:jc w:val="both"/>
              <w:rPr>
                <w:sz w:val="22"/>
                <w:szCs w:val="22"/>
              </w:rPr>
            </w:pPr>
            <w:r w:rsidRPr="00E12782">
              <w:rPr>
                <w:sz w:val="22"/>
                <w:szCs w:val="22"/>
              </w:rPr>
              <w:t>Диагностические контрольные работы</w:t>
            </w:r>
          </w:p>
        </w:tc>
        <w:tc>
          <w:tcPr>
            <w:tcW w:w="5194" w:type="dxa"/>
          </w:tcPr>
          <w:p w:rsidR="005816E5" w:rsidRPr="00E12782" w:rsidRDefault="005816E5" w:rsidP="00D417A3">
            <w:pPr>
              <w:tabs>
                <w:tab w:val="left" w:pos="915"/>
                <w:tab w:val="center" w:pos="3064"/>
              </w:tabs>
              <w:jc w:val="both"/>
              <w:rPr>
                <w:sz w:val="22"/>
                <w:szCs w:val="22"/>
              </w:rPr>
            </w:pPr>
            <w:r w:rsidRPr="00E12782">
              <w:rPr>
                <w:sz w:val="22"/>
                <w:szCs w:val="22"/>
              </w:rPr>
              <w:t>Проверка  сформированности  математики, русского языка, техники чтения на начало учебного года</w:t>
            </w:r>
          </w:p>
        </w:tc>
      </w:tr>
      <w:tr w:rsidR="005816E5" w:rsidRPr="00E12782" w:rsidTr="00230375">
        <w:tc>
          <w:tcPr>
            <w:tcW w:w="1276" w:type="dxa"/>
          </w:tcPr>
          <w:p w:rsidR="005816E5" w:rsidRPr="00E12782" w:rsidRDefault="005816E5" w:rsidP="00D417A3">
            <w:pPr>
              <w:jc w:val="both"/>
              <w:rPr>
                <w:sz w:val="22"/>
                <w:szCs w:val="22"/>
              </w:rPr>
            </w:pPr>
            <w:r w:rsidRPr="00E12782">
              <w:rPr>
                <w:sz w:val="22"/>
                <w:szCs w:val="22"/>
              </w:rPr>
              <w:t>Октябрь</w:t>
            </w:r>
          </w:p>
        </w:tc>
        <w:tc>
          <w:tcPr>
            <w:tcW w:w="3595" w:type="dxa"/>
          </w:tcPr>
          <w:p w:rsidR="005816E5" w:rsidRPr="00E12782" w:rsidRDefault="005816E5" w:rsidP="00280D54">
            <w:pPr>
              <w:pStyle w:val="a5"/>
              <w:widowControl/>
              <w:numPr>
                <w:ilvl w:val="0"/>
                <w:numId w:val="43"/>
              </w:numPr>
              <w:autoSpaceDE/>
              <w:autoSpaceDN/>
              <w:adjustRightInd/>
              <w:ind w:left="0" w:firstLine="141"/>
              <w:jc w:val="both"/>
              <w:rPr>
                <w:sz w:val="22"/>
                <w:szCs w:val="22"/>
              </w:rPr>
            </w:pPr>
            <w:r w:rsidRPr="00E12782">
              <w:rPr>
                <w:sz w:val="22"/>
                <w:szCs w:val="22"/>
              </w:rPr>
              <w:t>Итоговые контрольные работы за 1 четверть</w:t>
            </w:r>
          </w:p>
          <w:p w:rsidR="005816E5" w:rsidRPr="00E12782" w:rsidRDefault="005816E5" w:rsidP="00280D54">
            <w:pPr>
              <w:pStyle w:val="a5"/>
              <w:widowControl/>
              <w:numPr>
                <w:ilvl w:val="0"/>
                <w:numId w:val="43"/>
              </w:numPr>
              <w:autoSpaceDE/>
              <w:autoSpaceDN/>
              <w:adjustRightInd/>
              <w:ind w:left="0" w:firstLine="141"/>
              <w:jc w:val="both"/>
              <w:rPr>
                <w:sz w:val="22"/>
                <w:szCs w:val="22"/>
              </w:rPr>
            </w:pPr>
            <w:r w:rsidRPr="00E12782">
              <w:rPr>
                <w:sz w:val="22"/>
                <w:szCs w:val="22"/>
              </w:rPr>
              <w:t>Анализ открытых уроков</w:t>
            </w:r>
          </w:p>
        </w:tc>
        <w:tc>
          <w:tcPr>
            <w:tcW w:w="5194" w:type="dxa"/>
          </w:tcPr>
          <w:p w:rsidR="005816E5" w:rsidRPr="00E12782" w:rsidRDefault="005816E5" w:rsidP="00D417A3">
            <w:pPr>
              <w:jc w:val="both"/>
              <w:rPr>
                <w:sz w:val="22"/>
                <w:szCs w:val="22"/>
              </w:rPr>
            </w:pPr>
            <w:r w:rsidRPr="00E12782">
              <w:rPr>
                <w:sz w:val="22"/>
                <w:szCs w:val="22"/>
              </w:rPr>
              <w:t>Прослеживание уровня усвоения программы по образовательным маршрутам</w:t>
            </w:r>
          </w:p>
        </w:tc>
      </w:tr>
      <w:tr w:rsidR="005816E5" w:rsidRPr="00E12782" w:rsidTr="00230375">
        <w:tc>
          <w:tcPr>
            <w:tcW w:w="1276" w:type="dxa"/>
          </w:tcPr>
          <w:p w:rsidR="005816E5" w:rsidRPr="00E12782" w:rsidRDefault="005816E5" w:rsidP="00D417A3">
            <w:pPr>
              <w:jc w:val="both"/>
              <w:rPr>
                <w:sz w:val="22"/>
                <w:szCs w:val="22"/>
              </w:rPr>
            </w:pPr>
            <w:r w:rsidRPr="00E12782">
              <w:rPr>
                <w:sz w:val="22"/>
                <w:szCs w:val="22"/>
              </w:rPr>
              <w:t>Ноябрь</w:t>
            </w:r>
          </w:p>
        </w:tc>
        <w:tc>
          <w:tcPr>
            <w:tcW w:w="3595" w:type="dxa"/>
          </w:tcPr>
          <w:p w:rsidR="005816E5" w:rsidRPr="00E12782" w:rsidRDefault="005816E5" w:rsidP="00280D54">
            <w:pPr>
              <w:pStyle w:val="a5"/>
              <w:widowControl/>
              <w:numPr>
                <w:ilvl w:val="0"/>
                <w:numId w:val="43"/>
              </w:numPr>
              <w:autoSpaceDE/>
              <w:autoSpaceDN/>
              <w:adjustRightInd/>
              <w:ind w:left="0" w:firstLine="141"/>
              <w:jc w:val="both"/>
              <w:rPr>
                <w:sz w:val="22"/>
                <w:szCs w:val="22"/>
              </w:rPr>
            </w:pPr>
            <w:r w:rsidRPr="00E12782">
              <w:rPr>
                <w:sz w:val="22"/>
                <w:szCs w:val="22"/>
              </w:rPr>
              <w:t>Итоги 1 четверти</w:t>
            </w:r>
          </w:p>
          <w:p w:rsidR="005816E5" w:rsidRPr="00E12782" w:rsidRDefault="005816E5" w:rsidP="00280D54">
            <w:pPr>
              <w:pStyle w:val="a5"/>
              <w:widowControl/>
              <w:numPr>
                <w:ilvl w:val="0"/>
                <w:numId w:val="43"/>
              </w:numPr>
              <w:autoSpaceDE/>
              <w:autoSpaceDN/>
              <w:adjustRightInd/>
              <w:ind w:left="0" w:firstLine="141"/>
              <w:jc w:val="both"/>
              <w:rPr>
                <w:sz w:val="22"/>
                <w:szCs w:val="22"/>
              </w:rPr>
            </w:pPr>
            <w:r w:rsidRPr="00E12782">
              <w:rPr>
                <w:sz w:val="22"/>
                <w:szCs w:val="22"/>
              </w:rPr>
              <w:t>Анализ открытых уроков</w:t>
            </w:r>
          </w:p>
        </w:tc>
        <w:tc>
          <w:tcPr>
            <w:tcW w:w="5194" w:type="dxa"/>
          </w:tcPr>
          <w:p w:rsidR="005816E5" w:rsidRPr="00E12782" w:rsidRDefault="005816E5" w:rsidP="00D417A3">
            <w:pPr>
              <w:jc w:val="both"/>
              <w:rPr>
                <w:sz w:val="22"/>
                <w:szCs w:val="22"/>
              </w:rPr>
            </w:pPr>
            <w:r w:rsidRPr="00E12782">
              <w:rPr>
                <w:sz w:val="22"/>
                <w:szCs w:val="22"/>
              </w:rPr>
              <w:t>Прослеживание уровня усвоения программы в соответствии с образовательным маршрутом</w:t>
            </w:r>
          </w:p>
        </w:tc>
      </w:tr>
      <w:tr w:rsidR="005816E5" w:rsidRPr="00E12782" w:rsidTr="00230375">
        <w:tc>
          <w:tcPr>
            <w:tcW w:w="1276" w:type="dxa"/>
          </w:tcPr>
          <w:p w:rsidR="005816E5" w:rsidRPr="00E12782" w:rsidRDefault="005816E5" w:rsidP="00D417A3">
            <w:pPr>
              <w:jc w:val="both"/>
              <w:rPr>
                <w:sz w:val="22"/>
                <w:szCs w:val="22"/>
              </w:rPr>
            </w:pPr>
            <w:r w:rsidRPr="00E12782">
              <w:rPr>
                <w:sz w:val="22"/>
                <w:szCs w:val="22"/>
              </w:rPr>
              <w:t>Декабрь</w:t>
            </w:r>
          </w:p>
        </w:tc>
        <w:tc>
          <w:tcPr>
            <w:tcW w:w="3595" w:type="dxa"/>
          </w:tcPr>
          <w:p w:rsidR="005816E5" w:rsidRPr="00E12782" w:rsidRDefault="005816E5" w:rsidP="00280D54">
            <w:pPr>
              <w:pStyle w:val="a5"/>
              <w:widowControl/>
              <w:numPr>
                <w:ilvl w:val="0"/>
                <w:numId w:val="44"/>
              </w:numPr>
              <w:autoSpaceDE/>
              <w:autoSpaceDN/>
              <w:adjustRightInd/>
              <w:ind w:left="0" w:firstLine="141"/>
              <w:jc w:val="both"/>
              <w:rPr>
                <w:sz w:val="22"/>
                <w:szCs w:val="22"/>
              </w:rPr>
            </w:pPr>
            <w:r w:rsidRPr="00E12782">
              <w:rPr>
                <w:sz w:val="22"/>
                <w:szCs w:val="22"/>
              </w:rPr>
              <w:t>Анализ открытых уроков</w:t>
            </w:r>
          </w:p>
        </w:tc>
        <w:tc>
          <w:tcPr>
            <w:tcW w:w="5194" w:type="dxa"/>
          </w:tcPr>
          <w:p w:rsidR="005816E5" w:rsidRPr="00E12782" w:rsidRDefault="005816E5" w:rsidP="00D417A3">
            <w:pPr>
              <w:jc w:val="both"/>
              <w:rPr>
                <w:sz w:val="22"/>
                <w:szCs w:val="22"/>
              </w:rPr>
            </w:pPr>
            <w:r w:rsidRPr="00E12782">
              <w:rPr>
                <w:sz w:val="22"/>
                <w:szCs w:val="22"/>
              </w:rPr>
              <w:t>Совершенствование методической культуры</w:t>
            </w:r>
          </w:p>
        </w:tc>
      </w:tr>
      <w:tr w:rsidR="005816E5" w:rsidRPr="00E12782" w:rsidTr="00230375">
        <w:tc>
          <w:tcPr>
            <w:tcW w:w="1276" w:type="dxa"/>
          </w:tcPr>
          <w:p w:rsidR="005816E5" w:rsidRPr="00E12782" w:rsidRDefault="005816E5" w:rsidP="00D417A3">
            <w:pPr>
              <w:jc w:val="both"/>
              <w:rPr>
                <w:sz w:val="22"/>
                <w:szCs w:val="22"/>
              </w:rPr>
            </w:pPr>
            <w:r w:rsidRPr="00E12782">
              <w:rPr>
                <w:sz w:val="22"/>
                <w:szCs w:val="22"/>
              </w:rPr>
              <w:t>Январь</w:t>
            </w:r>
          </w:p>
        </w:tc>
        <w:tc>
          <w:tcPr>
            <w:tcW w:w="3595" w:type="dxa"/>
          </w:tcPr>
          <w:p w:rsidR="005816E5" w:rsidRPr="00E12782" w:rsidRDefault="005816E5" w:rsidP="00280D54">
            <w:pPr>
              <w:pStyle w:val="a5"/>
              <w:widowControl/>
              <w:numPr>
                <w:ilvl w:val="0"/>
                <w:numId w:val="43"/>
              </w:numPr>
              <w:autoSpaceDE/>
              <w:autoSpaceDN/>
              <w:adjustRightInd/>
              <w:ind w:left="0" w:firstLine="141"/>
              <w:jc w:val="both"/>
              <w:rPr>
                <w:sz w:val="22"/>
                <w:szCs w:val="22"/>
              </w:rPr>
            </w:pPr>
            <w:r w:rsidRPr="00E12782">
              <w:rPr>
                <w:sz w:val="22"/>
                <w:szCs w:val="22"/>
              </w:rPr>
              <w:t>Анализ контрольных работ по итогам 2 четверти</w:t>
            </w:r>
          </w:p>
        </w:tc>
        <w:tc>
          <w:tcPr>
            <w:tcW w:w="5194" w:type="dxa"/>
          </w:tcPr>
          <w:p w:rsidR="005816E5" w:rsidRPr="00E12782" w:rsidRDefault="005816E5" w:rsidP="00D417A3">
            <w:pPr>
              <w:jc w:val="both"/>
              <w:rPr>
                <w:sz w:val="22"/>
                <w:szCs w:val="22"/>
              </w:rPr>
            </w:pPr>
            <w:r w:rsidRPr="00E12782">
              <w:rPr>
                <w:sz w:val="22"/>
                <w:szCs w:val="22"/>
              </w:rPr>
              <w:t>Прослеживание уровня усвоения программы в соответствии с образовательным маршрутом</w:t>
            </w:r>
          </w:p>
        </w:tc>
      </w:tr>
      <w:tr w:rsidR="005816E5" w:rsidRPr="00E12782" w:rsidTr="00230375">
        <w:tc>
          <w:tcPr>
            <w:tcW w:w="1276" w:type="dxa"/>
          </w:tcPr>
          <w:p w:rsidR="005816E5" w:rsidRPr="00E12782" w:rsidRDefault="005816E5" w:rsidP="00D417A3">
            <w:pPr>
              <w:jc w:val="both"/>
              <w:rPr>
                <w:sz w:val="22"/>
                <w:szCs w:val="22"/>
              </w:rPr>
            </w:pPr>
            <w:r w:rsidRPr="00E12782">
              <w:rPr>
                <w:sz w:val="22"/>
                <w:szCs w:val="22"/>
              </w:rPr>
              <w:t>Февраль март</w:t>
            </w:r>
          </w:p>
        </w:tc>
        <w:tc>
          <w:tcPr>
            <w:tcW w:w="3595" w:type="dxa"/>
          </w:tcPr>
          <w:p w:rsidR="005816E5" w:rsidRPr="00E12782" w:rsidRDefault="005816E5" w:rsidP="00280D54">
            <w:pPr>
              <w:pStyle w:val="a5"/>
              <w:widowControl/>
              <w:numPr>
                <w:ilvl w:val="0"/>
                <w:numId w:val="43"/>
              </w:numPr>
              <w:autoSpaceDE/>
              <w:autoSpaceDN/>
              <w:adjustRightInd/>
              <w:ind w:left="0" w:firstLine="141"/>
              <w:jc w:val="both"/>
              <w:rPr>
                <w:sz w:val="22"/>
                <w:szCs w:val="22"/>
              </w:rPr>
            </w:pPr>
            <w:r w:rsidRPr="00E12782">
              <w:rPr>
                <w:sz w:val="22"/>
                <w:szCs w:val="22"/>
              </w:rPr>
              <w:t>Анализ открытых уроков</w:t>
            </w:r>
          </w:p>
          <w:p w:rsidR="005816E5" w:rsidRPr="00E12782" w:rsidRDefault="005816E5" w:rsidP="00280D54">
            <w:pPr>
              <w:pStyle w:val="a5"/>
              <w:widowControl/>
              <w:numPr>
                <w:ilvl w:val="0"/>
                <w:numId w:val="43"/>
              </w:numPr>
              <w:autoSpaceDE/>
              <w:autoSpaceDN/>
              <w:adjustRightInd/>
              <w:ind w:left="0" w:firstLine="141"/>
              <w:jc w:val="both"/>
              <w:rPr>
                <w:sz w:val="22"/>
                <w:szCs w:val="22"/>
              </w:rPr>
            </w:pPr>
            <w:r w:rsidRPr="00E12782">
              <w:rPr>
                <w:sz w:val="22"/>
                <w:szCs w:val="22"/>
              </w:rPr>
              <w:t>Итоги 3 четверти</w:t>
            </w:r>
          </w:p>
          <w:p w:rsidR="005816E5" w:rsidRPr="00E12782" w:rsidRDefault="005816E5" w:rsidP="00280D54">
            <w:pPr>
              <w:pStyle w:val="a5"/>
              <w:widowControl/>
              <w:numPr>
                <w:ilvl w:val="0"/>
                <w:numId w:val="43"/>
              </w:numPr>
              <w:autoSpaceDE/>
              <w:autoSpaceDN/>
              <w:adjustRightInd/>
              <w:ind w:left="0" w:firstLine="141"/>
              <w:jc w:val="both"/>
              <w:rPr>
                <w:sz w:val="22"/>
                <w:szCs w:val="22"/>
              </w:rPr>
            </w:pPr>
            <w:r w:rsidRPr="00E12782">
              <w:rPr>
                <w:sz w:val="22"/>
                <w:szCs w:val="22"/>
              </w:rPr>
              <w:t>Анализ контрольных работ по итогам 3 четверти</w:t>
            </w:r>
          </w:p>
        </w:tc>
        <w:tc>
          <w:tcPr>
            <w:tcW w:w="5194" w:type="dxa"/>
          </w:tcPr>
          <w:p w:rsidR="005816E5" w:rsidRPr="00E12782" w:rsidRDefault="005816E5" w:rsidP="00D417A3">
            <w:pPr>
              <w:jc w:val="both"/>
              <w:rPr>
                <w:sz w:val="22"/>
                <w:szCs w:val="22"/>
              </w:rPr>
            </w:pPr>
            <w:r w:rsidRPr="00E12782">
              <w:rPr>
                <w:sz w:val="22"/>
                <w:szCs w:val="22"/>
              </w:rPr>
              <w:t>Совершенствование методической культуры</w:t>
            </w:r>
          </w:p>
        </w:tc>
      </w:tr>
      <w:tr w:rsidR="005816E5" w:rsidRPr="00E12782" w:rsidTr="00230375">
        <w:tc>
          <w:tcPr>
            <w:tcW w:w="1276" w:type="dxa"/>
          </w:tcPr>
          <w:p w:rsidR="005816E5" w:rsidRPr="00E12782" w:rsidRDefault="005816E5" w:rsidP="00D417A3">
            <w:pPr>
              <w:jc w:val="both"/>
              <w:rPr>
                <w:sz w:val="22"/>
                <w:szCs w:val="22"/>
              </w:rPr>
            </w:pPr>
            <w:r w:rsidRPr="00E12782">
              <w:rPr>
                <w:sz w:val="22"/>
                <w:szCs w:val="22"/>
              </w:rPr>
              <w:t>Апрель</w:t>
            </w:r>
          </w:p>
          <w:p w:rsidR="005816E5" w:rsidRPr="00E12782" w:rsidRDefault="005816E5" w:rsidP="00D417A3">
            <w:pPr>
              <w:jc w:val="both"/>
              <w:rPr>
                <w:sz w:val="22"/>
                <w:szCs w:val="22"/>
              </w:rPr>
            </w:pPr>
            <w:r w:rsidRPr="00E12782">
              <w:rPr>
                <w:sz w:val="22"/>
                <w:szCs w:val="22"/>
              </w:rPr>
              <w:t>Май</w:t>
            </w:r>
          </w:p>
        </w:tc>
        <w:tc>
          <w:tcPr>
            <w:tcW w:w="3595" w:type="dxa"/>
          </w:tcPr>
          <w:p w:rsidR="005816E5" w:rsidRPr="00E12782" w:rsidRDefault="005816E5" w:rsidP="00280D54">
            <w:pPr>
              <w:pStyle w:val="a5"/>
              <w:widowControl/>
              <w:numPr>
                <w:ilvl w:val="0"/>
                <w:numId w:val="43"/>
              </w:numPr>
              <w:autoSpaceDE/>
              <w:autoSpaceDN/>
              <w:adjustRightInd/>
              <w:ind w:left="0" w:firstLine="141"/>
              <w:jc w:val="both"/>
              <w:rPr>
                <w:sz w:val="22"/>
                <w:szCs w:val="22"/>
              </w:rPr>
            </w:pPr>
            <w:r w:rsidRPr="00E12782">
              <w:rPr>
                <w:sz w:val="22"/>
                <w:szCs w:val="22"/>
              </w:rPr>
              <w:t>Анализ итогов  образовательного маршрута</w:t>
            </w:r>
          </w:p>
          <w:p w:rsidR="005816E5" w:rsidRPr="00E12782" w:rsidRDefault="005816E5" w:rsidP="00280D54">
            <w:pPr>
              <w:pStyle w:val="a5"/>
              <w:widowControl/>
              <w:numPr>
                <w:ilvl w:val="0"/>
                <w:numId w:val="43"/>
              </w:numPr>
              <w:autoSpaceDE/>
              <w:autoSpaceDN/>
              <w:adjustRightInd/>
              <w:ind w:left="0" w:firstLine="141"/>
              <w:jc w:val="both"/>
              <w:rPr>
                <w:sz w:val="22"/>
                <w:szCs w:val="22"/>
              </w:rPr>
            </w:pPr>
            <w:r w:rsidRPr="00E12782">
              <w:rPr>
                <w:sz w:val="22"/>
                <w:szCs w:val="22"/>
              </w:rPr>
              <w:t>Анализ проверки техники чтения, письма и математики на конец учебного года</w:t>
            </w:r>
          </w:p>
          <w:p w:rsidR="005816E5" w:rsidRPr="00E12782" w:rsidRDefault="005816E5" w:rsidP="005051BF">
            <w:pPr>
              <w:pStyle w:val="a5"/>
              <w:widowControl/>
              <w:numPr>
                <w:ilvl w:val="0"/>
                <w:numId w:val="43"/>
              </w:numPr>
              <w:autoSpaceDE/>
              <w:autoSpaceDN/>
              <w:adjustRightInd/>
              <w:ind w:left="0" w:firstLine="141"/>
              <w:jc w:val="both"/>
              <w:rPr>
                <w:sz w:val="22"/>
                <w:szCs w:val="22"/>
              </w:rPr>
            </w:pPr>
            <w:r w:rsidRPr="00E12782">
              <w:rPr>
                <w:sz w:val="22"/>
                <w:szCs w:val="22"/>
              </w:rPr>
              <w:t xml:space="preserve">Итоги </w:t>
            </w:r>
            <w:r w:rsidR="002F5431" w:rsidRPr="00E12782">
              <w:rPr>
                <w:sz w:val="22"/>
                <w:szCs w:val="22"/>
              </w:rPr>
              <w:t>202</w:t>
            </w:r>
            <w:r w:rsidR="005051BF" w:rsidRPr="00E12782">
              <w:rPr>
                <w:sz w:val="22"/>
                <w:szCs w:val="22"/>
              </w:rPr>
              <w:t>3</w:t>
            </w:r>
            <w:r w:rsidR="00AD6832" w:rsidRPr="00E12782">
              <w:rPr>
                <w:sz w:val="22"/>
                <w:szCs w:val="22"/>
              </w:rPr>
              <w:t>-</w:t>
            </w:r>
            <w:r w:rsidRPr="00E12782">
              <w:rPr>
                <w:sz w:val="22"/>
                <w:szCs w:val="22"/>
              </w:rPr>
              <w:t>202</w:t>
            </w:r>
            <w:r w:rsidR="005051BF" w:rsidRPr="00E12782">
              <w:rPr>
                <w:sz w:val="22"/>
                <w:szCs w:val="22"/>
              </w:rPr>
              <w:t>4</w:t>
            </w:r>
            <w:r w:rsidRPr="00E12782">
              <w:rPr>
                <w:sz w:val="22"/>
                <w:szCs w:val="22"/>
              </w:rPr>
              <w:t xml:space="preserve"> учебного года</w:t>
            </w:r>
          </w:p>
        </w:tc>
        <w:tc>
          <w:tcPr>
            <w:tcW w:w="5194" w:type="dxa"/>
          </w:tcPr>
          <w:p w:rsidR="005816E5" w:rsidRPr="00E12782" w:rsidRDefault="005816E5" w:rsidP="00D417A3">
            <w:pPr>
              <w:jc w:val="both"/>
              <w:rPr>
                <w:sz w:val="22"/>
                <w:szCs w:val="22"/>
              </w:rPr>
            </w:pPr>
            <w:r w:rsidRPr="00E12782">
              <w:rPr>
                <w:sz w:val="22"/>
                <w:szCs w:val="22"/>
              </w:rPr>
              <w:t>Сформированность навыка письма, чтения, и вычисления. Прослеживание уровня усвоения программы в соответствии с образовательным маршрутом</w:t>
            </w:r>
          </w:p>
          <w:p w:rsidR="005816E5" w:rsidRPr="00E12782" w:rsidRDefault="005816E5" w:rsidP="00D417A3">
            <w:pPr>
              <w:jc w:val="both"/>
              <w:rPr>
                <w:sz w:val="22"/>
                <w:szCs w:val="22"/>
              </w:rPr>
            </w:pPr>
          </w:p>
          <w:p w:rsidR="005816E5" w:rsidRPr="00E12782" w:rsidRDefault="005816E5" w:rsidP="00D417A3">
            <w:pPr>
              <w:jc w:val="both"/>
              <w:rPr>
                <w:sz w:val="22"/>
                <w:szCs w:val="22"/>
              </w:rPr>
            </w:pPr>
            <w:r w:rsidRPr="00E12782">
              <w:rPr>
                <w:sz w:val="22"/>
                <w:szCs w:val="22"/>
              </w:rPr>
              <w:t>Анализ работы ШМО</w:t>
            </w:r>
          </w:p>
        </w:tc>
      </w:tr>
    </w:tbl>
    <w:p w:rsidR="005816E5" w:rsidRPr="00E12782" w:rsidRDefault="005816E5" w:rsidP="00D417A3">
      <w:pPr>
        <w:jc w:val="both"/>
        <w:rPr>
          <w:b/>
          <w:sz w:val="22"/>
          <w:szCs w:val="22"/>
        </w:rPr>
      </w:pPr>
    </w:p>
    <w:p w:rsidR="005816E5" w:rsidRPr="00E12782" w:rsidRDefault="005816E5" w:rsidP="00D417A3">
      <w:pPr>
        <w:jc w:val="both"/>
        <w:rPr>
          <w:b/>
          <w:sz w:val="22"/>
          <w:szCs w:val="22"/>
        </w:rPr>
      </w:pPr>
      <w:r w:rsidRPr="00E12782">
        <w:rPr>
          <w:b/>
          <w:sz w:val="22"/>
          <w:szCs w:val="22"/>
        </w:rPr>
        <w:t xml:space="preserve">График </w:t>
      </w:r>
      <w:r w:rsidR="00AD08AF" w:rsidRPr="00E12782">
        <w:rPr>
          <w:b/>
          <w:sz w:val="22"/>
          <w:szCs w:val="22"/>
        </w:rPr>
        <w:t>проведения открытых уроков</w:t>
      </w:r>
      <w:r w:rsidR="005051BF" w:rsidRPr="00E12782">
        <w:rPr>
          <w:b/>
          <w:sz w:val="22"/>
          <w:szCs w:val="22"/>
        </w:rPr>
        <w:t xml:space="preserve"> будет составлен в сентябре </w:t>
      </w:r>
    </w:p>
    <w:p w:rsidR="00AD08AF" w:rsidRPr="00E12782" w:rsidRDefault="00AD08AF" w:rsidP="00D417A3">
      <w:pPr>
        <w:jc w:val="both"/>
        <w:rPr>
          <w:b/>
          <w:sz w:val="22"/>
          <w:szCs w:val="22"/>
        </w:rPr>
      </w:pPr>
    </w:p>
    <w:p w:rsidR="00AD08AF" w:rsidRPr="00E12782" w:rsidRDefault="00AD08AF" w:rsidP="00D417A3">
      <w:pPr>
        <w:jc w:val="both"/>
        <w:rPr>
          <w:b/>
          <w:sz w:val="22"/>
          <w:szCs w:val="22"/>
        </w:rPr>
      </w:pPr>
    </w:p>
    <w:p w:rsidR="005816E5" w:rsidRPr="00E12782" w:rsidRDefault="005816E5" w:rsidP="00D417A3">
      <w:pPr>
        <w:jc w:val="both"/>
        <w:rPr>
          <w:b/>
          <w:sz w:val="22"/>
          <w:szCs w:val="22"/>
        </w:rPr>
      </w:pPr>
      <w:r w:rsidRPr="00E12782">
        <w:rPr>
          <w:b/>
          <w:sz w:val="22"/>
          <w:szCs w:val="22"/>
        </w:rPr>
        <w:t>Банк данных учителей начальных классов МАОУ ООШ № 14</w:t>
      </w:r>
    </w:p>
    <w:p w:rsidR="00AD08AF" w:rsidRPr="00E12782" w:rsidRDefault="00AD08AF" w:rsidP="00D417A3">
      <w:pPr>
        <w:jc w:val="both"/>
        <w:rPr>
          <w:b/>
          <w:sz w:val="22"/>
          <w:szCs w:val="22"/>
        </w:rPr>
      </w:pPr>
    </w:p>
    <w:tbl>
      <w:tblPr>
        <w:tblpPr w:leftFromText="180" w:rightFromText="180" w:vertAnchor="text" w:tblpX="232" w:tblpY="1"/>
        <w:tblOverlap w:val="never"/>
        <w:tblW w:w="10181" w:type="dxa"/>
        <w:shd w:val="clear" w:color="auto" w:fill="FFFFFF"/>
        <w:tblLayout w:type="fixed"/>
        <w:tblCellMar>
          <w:top w:w="15" w:type="dxa"/>
          <w:left w:w="15" w:type="dxa"/>
          <w:bottom w:w="15" w:type="dxa"/>
          <w:right w:w="15" w:type="dxa"/>
        </w:tblCellMar>
        <w:tblLook w:val="04A0"/>
      </w:tblPr>
      <w:tblGrid>
        <w:gridCol w:w="1817"/>
        <w:gridCol w:w="3261"/>
        <w:gridCol w:w="1701"/>
        <w:gridCol w:w="1559"/>
        <w:gridCol w:w="1843"/>
      </w:tblGrid>
      <w:tr w:rsidR="005816E5" w:rsidRPr="00E12782" w:rsidTr="00230375">
        <w:tc>
          <w:tcPr>
            <w:tcW w:w="18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5816E5" w:rsidRPr="00732ED8" w:rsidRDefault="005816E5" w:rsidP="00D417A3">
            <w:pPr>
              <w:jc w:val="both"/>
              <w:rPr>
                <w:rFonts w:eastAsia="Times New Roman"/>
                <w:b/>
                <w:sz w:val="22"/>
                <w:szCs w:val="22"/>
              </w:rPr>
            </w:pPr>
            <w:r w:rsidRPr="00732ED8">
              <w:rPr>
                <w:rFonts w:eastAsia="Times New Roman"/>
                <w:b/>
                <w:iCs/>
                <w:sz w:val="22"/>
                <w:szCs w:val="22"/>
              </w:rPr>
              <w:t>Ф.И.О.</w:t>
            </w:r>
          </w:p>
        </w:tc>
        <w:tc>
          <w:tcPr>
            <w:tcW w:w="32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5816E5" w:rsidRPr="00732ED8" w:rsidRDefault="005816E5" w:rsidP="00D417A3">
            <w:pPr>
              <w:jc w:val="both"/>
              <w:rPr>
                <w:rFonts w:eastAsia="Times New Roman"/>
                <w:b/>
                <w:sz w:val="22"/>
                <w:szCs w:val="22"/>
              </w:rPr>
            </w:pPr>
            <w:r w:rsidRPr="00732ED8">
              <w:rPr>
                <w:rFonts w:eastAsia="Times New Roman"/>
                <w:b/>
                <w:sz w:val="22"/>
                <w:szCs w:val="22"/>
              </w:rPr>
              <w:t>Образование (ВУЗ и его окончание)</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5816E5" w:rsidRPr="00732ED8" w:rsidRDefault="005816E5" w:rsidP="00D417A3">
            <w:pPr>
              <w:jc w:val="both"/>
              <w:rPr>
                <w:rFonts w:eastAsia="Times New Roman"/>
                <w:b/>
                <w:sz w:val="22"/>
                <w:szCs w:val="22"/>
              </w:rPr>
            </w:pPr>
            <w:r w:rsidRPr="00732ED8">
              <w:rPr>
                <w:rFonts w:eastAsia="Times New Roman"/>
                <w:b/>
                <w:iCs/>
                <w:sz w:val="22"/>
                <w:szCs w:val="22"/>
              </w:rPr>
              <w:t>Педагогический стаж</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Pr>
          <w:p w:rsidR="005816E5" w:rsidRPr="00732ED8" w:rsidRDefault="005816E5" w:rsidP="00D417A3">
            <w:pPr>
              <w:jc w:val="both"/>
              <w:rPr>
                <w:b/>
                <w:sz w:val="22"/>
                <w:szCs w:val="22"/>
              </w:rPr>
            </w:pPr>
            <w:r w:rsidRPr="00732ED8">
              <w:rPr>
                <w:b/>
                <w:sz w:val="22"/>
                <w:szCs w:val="22"/>
              </w:rPr>
              <w:t>Стаж работы в данной школе</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5816E5" w:rsidRPr="00732ED8" w:rsidRDefault="005816E5" w:rsidP="00D417A3">
            <w:pPr>
              <w:jc w:val="both"/>
              <w:rPr>
                <w:rFonts w:eastAsia="Times New Roman"/>
                <w:b/>
                <w:sz w:val="22"/>
                <w:szCs w:val="22"/>
              </w:rPr>
            </w:pPr>
            <w:r w:rsidRPr="00732ED8">
              <w:rPr>
                <w:rFonts w:eastAsia="Times New Roman"/>
                <w:b/>
                <w:iCs/>
                <w:sz w:val="22"/>
                <w:szCs w:val="22"/>
              </w:rPr>
              <w:t>Квалификационная категория</w:t>
            </w:r>
          </w:p>
        </w:tc>
      </w:tr>
      <w:tr w:rsidR="005816E5" w:rsidRPr="00E12782" w:rsidTr="00230375">
        <w:tc>
          <w:tcPr>
            <w:tcW w:w="18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816E5" w:rsidRPr="00732ED8" w:rsidRDefault="005816E5" w:rsidP="00D417A3">
            <w:pPr>
              <w:jc w:val="both"/>
              <w:rPr>
                <w:rFonts w:eastAsia="Times New Roman"/>
                <w:iCs/>
                <w:sz w:val="22"/>
                <w:szCs w:val="22"/>
              </w:rPr>
            </w:pPr>
            <w:r w:rsidRPr="00732ED8">
              <w:rPr>
                <w:rFonts w:eastAsia="Times New Roman"/>
                <w:iCs/>
                <w:sz w:val="22"/>
                <w:szCs w:val="22"/>
              </w:rPr>
              <w:t>Султангараева Юлия Рамилевна</w:t>
            </w:r>
          </w:p>
        </w:tc>
        <w:tc>
          <w:tcPr>
            <w:tcW w:w="32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816E5" w:rsidRPr="00732ED8" w:rsidRDefault="005816E5" w:rsidP="00D417A3">
            <w:pPr>
              <w:jc w:val="both"/>
              <w:rPr>
                <w:rFonts w:eastAsia="Times New Roman"/>
                <w:sz w:val="22"/>
                <w:szCs w:val="22"/>
              </w:rPr>
            </w:pPr>
            <w:r w:rsidRPr="00732ED8">
              <w:rPr>
                <w:rFonts w:eastAsia="Times New Roman"/>
                <w:sz w:val="22"/>
                <w:szCs w:val="22"/>
              </w:rPr>
              <w:t>Среднее – профессиональное (Свердловский областной музыкально-эстетический педагогический колледж, 2014 г)</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5816E5" w:rsidRPr="00732ED8" w:rsidRDefault="005816E5" w:rsidP="006A05E4">
            <w:pPr>
              <w:jc w:val="both"/>
              <w:rPr>
                <w:rFonts w:eastAsia="Times New Roman"/>
                <w:iCs/>
                <w:sz w:val="22"/>
                <w:szCs w:val="22"/>
              </w:rPr>
            </w:pPr>
            <w:r w:rsidRPr="00732ED8">
              <w:rPr>
                <w:rFonts w:eastAsia="Times New Roman"/>
                <w:iCs/>
                <w:sz w:val="22"/>
                <w:szCs w:val="22"/>
              </w:rPr>
              <w:t>2</w:t>
            </w:r>
            <w:r w:rsidR="006A05E4" w:rsidRPr="00732ED8">
              <w:rPr>
                <w:rFonts w:eastAsia="Times New Roman"/>
                <w:iCs/>
                <w:sz w:val="22"/>
                <w:szCs w:val="22"/>
              </w:rPr>
              <w:t>2</w:t>
            </w:r>
            <w:r w:rsidRPr="00732ED8">
              <w:rPr>
                <w:rFonts w:eastAsia="Times New Roman"/>
                <w:iCs/>
                <w:sz w:val="22"/>
                <w:szCs w:val="22"/>
              </w:rPr>
              <w:t xml:space="preserve"> год</w:t>
            </w:r>
          </w:p>
        </w:tc>
        <w:tc>
          <w:tcPr>
            <w:tcW w:w="155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816E5" w:rsidRPr="00732ED8" w:rsidRDefault="006A05E4" w:rsidP="00D417A3">
            <w:pPr>
              <w:jc w:val="both"/>
              <w:rPr>
                <w:rFonts w:eastAsia="Times New Roman"/>
                <w:sz w:val="22"/>
                <w:szCs w:val="22"/>
              </w:rPr>
            </w:pPr>
            <w:r w:rsidRPr="00732ED8">
              <w:rPr>
                <w:rFonts w:eastAsia="Times New Roman"/>
                <w:sz w:val="22"/>
                <w:szCs w:val="22"/>
              </w:rPr>
              <w:t>7</w:t>
            </w:r>
            <w:r w:rsidR="005816E5" w:rsidRPr="00732ED8">
              <w:rPr>
                <w:rFonts w:eastAsia="Times New Roman"/>
                <w:sz w:val="22"/>
                <w:szCs w:val="22"/>
              </w:rPr>
              <w:t xml:space="preserve"> лет</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5816E5" w:rsidRPr="00732ED8" w:rsidRDefault="005816E5" w:rsidP="00D417A3">
            <w:pPr>
              <w:jc w:val="both"/>
              <w:rPr>
                <w:rFonts w:eastAsia="Times New Roman"/>
                <w:sz w:val="22"/>
                <w:szCs w:val="22"/>
              </w:rPr>
            </w:pPr>
            <w:r w:rsidRPr="00732ED8">
              <w:rPr>
                <w:rFonts w:eastAsia="Times New Roman"/>
                <w:sz w:val="22"/>
                <w:szCs w:val="22"/>
              </w:rPr>
              <w:t>первая</w:t>
            </w:r>
          </w:p>
        </w:tc>
      </w:tr>
      <w:tr w:rsidR="005816E5" w:rsidRPr="00E12782" w:rsidTr="00230375">
        <w:tc>
          <w:tcPr>
            <w:tcW w:w="18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816E5" w:rsidRPr="00732ED8" w:rsidRDefault="005816E5" w:rsidP="00D417A3">
            <w:pPr>
              <w:jc w:val="both"/>
              <w:rPr>
                <w:rFonts w:eastAsia="Times New Roman"/>
                <w:iCs/>
                <w:sz w:val="22"/>
                <w:szCs w:val="22"/>
              </w:rPr>
            </w:pPr>
            <w:r w:rsidRPr="00732ED8">
              <w:rPr>
                <w:rFonts w:eastAsia="Times New Roman"/>
                <w:iCs/>
                <w:sz w:val="22"/>
                <w:szCs w:val="22"/>
              </w:rPr>
              <w:t>Непарко Регина Евгеньевна</w:t>
            </w:r>
          </w:p>
        </w:tc>
        <w:tc>
          <w:tcPr>
            <w:tcW w:w="32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816E5" w:rsidRPr="00732ED8" w:rsidRDefault="005816E5" w:rsidP="00D417A3">
            <w:pPr>
              <w:jc w:val="both"/>
              <w:rPr>
                <w:rFonts w:eastAsia="Times New Roman"/>
                <w:sz w:val="22"/>
                <w:szCs w:val="22"/>
              </w:rPr>
            </w:pPr>
            <w:r w:rsidRPr="00732ED8">
              <w:rPr>
                <w:rFonts w:eastAsia="Times New Roman"/>
                <w:sz w:val="22"/>
                <w:szCs w:val="22"/>
              </w:rPr>
              <w:t>Среднее – профессиональное (Свердловский областной педагогический колледж, 2016 г.)</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5816E5" w:rsidRPr="00732ED8" w:rsidRDefault="006A05E4" w:rsidP="00D417A3">
            <w:pPr>
              <w:jc w:val="both"/>
              <w:rPr>
                <w:rFonts w:eastAsia="Times New Roman"/>
                <w:iCs/>
                <w:sz w:val="22"/>
                <w:szCs w:val="22"/>
              </w:rPr>
            </w:pPr>
            <w:r w:rsidRPr="00732ED8">
              <w:rPr>
                <w:rFonts w:eastAsia="Times New Roman"/>
                <w:iCs/>
                <w:sz w:val="22"/>
                <w:szCs w:val="22"/>
              </w:rPr>
              <w:t>5</w:t>
            </w:r>
            <w:r w:rsidR="005816E5" w:rsidRPr="00732ED8">
              <w:rPr>
                <w:rFonts w:eastAsia="Times New Roman"/>
                <w:iCs/>
                <w:sz w:val="22"/>
                <w:szCs w:val="22"/>
              </w:rPr>
              <w:t xml:space="preserve">  года</w:t>
            </w:r>
          </w:p>
        </w:tc>
        <w:tc>
          <w:tcPr>
            <w:tcW w:w="155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816E5" w:rsidRPr="00732ED8" w:rsidRDefault="006A05E4" w:rsidP="00D417A3">
            <w:pPr>
              <w:jc w:val="both"/>
              <w:rPr>
                <w:rFonts w:eastAsia="Times New Roman"/>
                <w:sz w:val="22"/>
                <w:szCs w:val="22"/>
              </w:rPr>
            </w:pPr>
            <w:r w:rsidRPr="00732ED8">
              <w:rPr>
                <w:rFonts w:eastAsia="Times New Roman"/>
                <w:sz w:val="22"/>
                <w:szCs w:val="22"/>
              </w:rPr>
              <w:t>5</w:t>
            </w:r>
            <w:r w:rsidR="005816E5" w:rsidRPr="00732ED8">
              <w:rPr>
                <w:rFonts w:eastAsia="Times New Roman"/>
                <w:sz w:val="22"/>
                <w:szCs w:val="22"/>
              </w:rPr>
              <w:t xml:space="preserve"> года</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5816E5" w:rsidRPr="00732ED8" w:rsidRDefault="005816E5" w:rsidP="00D417A3">
            <w:pPr>
              <w:jc w:val="both"/>
              <w:rPr>
                <w:rFonts w:eastAsia="Times New Roman"/>
                <w:sz w:val="22"/>
                <w:szCs w:val="22"/>
              </w:rPr>
            </w:pPr>
            <w:r w:rsidRPr="00732ED8">
              <w:rPr>
                <w:rFonts w:eastAsia="Times New Roman"/>
                <w:sz w:val="22"/>
                <w:szCs w:val="22"/>
              </w:rPr>
              <w:t>первая</w:t>
            </w:r>
          </w:p>
        </w:tc>
      </w:tr>
      <w:tr w:rsidR="005816E5" w:rsidRPr="00E12782" w:rsidTr="006A05E4">
        <w:trPr>
          <w:trHeight w:val="1055"/>
        </w:trPr>
        <w:tc>
          <w:tcPr>
            <w:tcW w:w="18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816E5" w:rsidRPr="00732ED8" w:rsidRDefault="006A05E4" w:rsidP="00D417A3">
            <w:pPr>
              <w:jc w:val="both"/>
              <w:rPr>
                <w:rFonts w:eastAsia="Times New Roman"/>
                <w:iCs/>
                <w:sz w:val="22"/>
                <w:szCs w:val="22"/>
              </w:rPr>
            </w:pPr>
            <w:r w:rsidRPr="00732ED8">
              <w:rPr>
                <w:rFonts w:eastAsia="Times New Roman"/>
                <w:iCs/>
                <w:sz w:val="22"/>
                <w:szCs w:val="22"/>
              </w:rPr>
              <w:t>Балина Виктория Михайловна</w:t>
            </w:r>
          </w:p>
        </w:tc>
        <w:tc>
          <w:tcPr>
            <w:tcW w:w="32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816E5" w:rsidRPr="00732ED8" w:rsidRDefault="006A05E4" w:rsidP="00D417A3">
            <w:pPr>
              <w:jc w:val="both"/>
              <w:rPr>
                <w:rFonts w:eastAsia="Times New Roman"/>
                <w:sz w:val="22"/>
                <w:szCs w:val="22"/>
              </w:rPr>
            </w:pPr>
            <w:r w:rsidRPr="00732ED8">
              <w:rPr>
                <w:rFonts w:eastAsia="Times New Roman"/>
                <w:sz w:val="22"/>
                <w:szCs w:val="22"/>
              </w:rPr>
              <w:t>УГЮА юриспруденция, 2001                           профпереподготовка 2020 ФГАОУ ВО "РГППУ" логопед-дефектолог 2020</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5816E5" w:rsidRPr="00732ED8" w:rsidRDefault="005816E5" w:rsidP="00D417A3">
            <w:pPr>
              <w:jc w:val="both"/>
              <w:rPr>
                <w:rFonts w:eastAsia="Times New Roman"/>
                <w:iCs/>
                <w:sz w:val="22"/>
                <w:szCs w:val="22"/>
              </w:rPr>
            </w:pPr>
          </w:p>
        </w:tc>
        <w:tc>
          <w:tcPr>
            <w:tcW w:w="155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816E5" w:rsidRPr="00732ED8" w:rsidRDefault="006A05E4" w:rsidP="00D417A3">
            <w:pPr>
              <w:jc w:val="both"/>
              <w:rPr>
                <w:rFonts w:eastAsia="Times New Roman"/>
                <w:sz w:val="22"/>
                <w:szCs w:val="22"/>
              </w:rPr>
            </w:pPr>
            <w:r w:rsidRPr="00732ED8">
              <w:rPr>
                <w:rFonts w:eastAsia="Times New Roman"/>
                <w:sz w:val="22"/>
                <w:szCs w:val="22"/>
              </w:rPr>
              <w:t>3</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5816E5" w:rsidRPr="00732ED8" w:rsidRDefault="006A05E4" w:rsidP="00D417A3">
            <w:pPr>
              <w:jc w:val="both"/>
              <w:rPr>
                <w:rFonts w:eastAsia="Times New Roman"/>
                <w:sz w:val="22"/>
                <w:szCs w:val="22"/>
              </w:rPr>
            </w:pPr>
            <w:r w:rsidRPr="00732ED8">
              <w:rPr>
                <w:rFonts w:eastAsia="Times New Roman"/>
                <w:sz w:val="22"/>
                <w:szCs w:val="22"/>
              </w:rPr>
              <w:t>первая</w:t>
            </w:r>
          </w:p>
        </w:tc>
      </w:tr>
    </w:tbl>
    <w:p w:rsidR="005816E5" w:rsidRPr="00E12782" w:rsidRDefault="005816E5" w:rsidP="00D417A3">
      <w:pPr>
        <w:jc w:val="both"/>
        <w:rPr>
          <w:b/>
          <w:sz w:val="22"/>
          <w:szCs w:val="22"/>
        </w:rPr>
      </w:pPr>
    </w:p>
    <w:p w:rsidR="005816E5" w:rsidRPr="00E12782" w:rsidRDefault="005816E5" w:rsidP="00D417A3">
      <w:pPr>
        <w:jc w:val="both"/>
        <w:rPr>
          <w:b/>
          <w:sz w:val="22"/>
          <w:szCs w:val="22"/>
        </w:rPr>
      </w:pPr>
      <w:r w:rsidRPr="00E12782">
        <w:rPr>
          <w:b/>
          <w:sz w:val="22"/>
          <w:szCs w:val="22"/>
        </w:rPr>
        <w:lastRenderedPageBreak/>
        <w:t>Темы по самообразованию</w:t>
      </w:r>
      <w:r w:rsidR="00306ECA" w:rsidRPr="00E12782">
        <w:rPr>
          <w:b/>
          <w:sz w:val="22"/>
          <w:szCs w:val="22"/>
        </w:rPr>
        <w:t xml:space="preserve"> </w:t>
      </w:r>
      <w:r w:rsidRPr="00E12782">
        <w:rPr>
          <w:b/>
          <w:sz w:val="22"/>
          <w:szCs w:val="22"/>
        </w:rPr>
        <w:t>учителей начальных классов МАОУ ООШ №14</w:t>
      </w:r>
    </w:p>
    <w:p w:rsidR="00230375" w:rsidRPr="00E12782" w:rsidRDefault="00230375" w:rsidP="00D417A3">
      <w:pPr>
        <w:jc w:val="both"/>
        <w:rPr>
          <w:b/>
          <w:sz w:val="22"/>
          <w:szCs w:val="22"/>
        </w:rPr>
      </w:pPr>
    </w:p>
    <w:tbl>
      <w:tblPr>
        <w:tblStyle w:val="ab"/>
        <w:tblW w:w="10207" w:type="dxa"/>
        <w:tblInd w:w="108" w:type="dxa"/>
        <w:tblLook w:val="04A0"/>
      </w:tblPr>
      <w:tblGrid>
        <w:gridCol w:w="3261"/>
        <w:gridCol w:w="6946"/>
      </w:tblGrid>
      <w:tr w:rsidR="005816E5" w:rsidRPr="00E12782" w:rsidTr="00230375">
        <w:tc>
          <w:tcPr>
            <w:tcW w:w="3261" w:type="dxa"/>
          </w:tcPr>
          <w:p w:rsidR="005816E5" w:rsidRPr="00E12782" w:rsidRDefault="005816E5" w:rsidP="00D417A3">
            <w:pPr>
              <w:jc w:val="both"/>
              <w:rPr>
                <w:b/>
                <w:sz w:val="22"/>
                <w:szCs w:val="22"/>
              </w:rPr>
            </w:pPr>
            <w:r w:rsidRPr="00E12782">
              <w:rPr>
                <w:b/>
                <w:sz w:val="22"/>
                <w:szCs w:val="22"/>
              </w:rPr>
              <w:t>Ф.И.О.</w:t>
            </w:r>
          </w:p>
        </w:tc>
        <w:tc>
          <w:tcPr>
            <w:tcW w:w="6946" w:type="dxa"/>
          </w:tcPr>
          <w:p w:rsidR="005816E5" w:rsidRPr="00E12782" w:rsidRDefault="005816E5" w:rsidP="00D417A3">
            <w:pPr>
              <w:jc w:val="both"/>
              <w:rPr>
                <w:b/>
                <w:sz w:val="22"/>
                <w:szCs w:val="22"/>
              </w:rPr>
            </w:pPr>
            <w:r w:rsidRPr="00E12782">
              <w:rPr>
                <w:b/>
                <w:sz w:val="22"/>
                <w:szCs w:val="22"/>
              </w:rPr>
              <w:t>Темы самообразования</w:t>
            </w:r>
          </w:p>
        </w:tc>
      </w:tr>
      <w:tr w:rsidR="005816E5" w:rsidRPr="00E12782" w:rsidTr="00230375">
        <w:tc>
          <w:tcPr>
            <w:tcW w:w="3261" w:type="dxa"/>
          </w:tcPr>
          <w:p w:rsidR="005816E5" w:rsidRPr="00732ED8" w:rsidRDefault="005816E5" w:rsidP="00D417A3">
            <w:pPr>
              <w:jc w:val="both"/>
              <w:rPr>
                <w:rFonts w:eastAsia="Times New Roman"/>
                <w:iCs/>
                <w:sz w:val="22"/>
                <w:szCs w:val="22"/>
              </w:rPr>
            </w:pPr>
            <w:r w:rsidRPr="00732ED8">
              <w:rPr>
                <w:rFonts w:eastAsia="Times New Roman"/>
                <w:iCs/>
                <w:sz w:val="22"/>
                <w:szCs w:val="22"/>
              </w:rPr>
              <w:t>Султангараева Юлия Рамилевна</w:t>
            </w:r>
          </w:p>
        </w:tc>
        <w:tc>
          <w:tcPr>
            <w:tcW w:w="6946" w:type="dxa"/>
          </w:tcPr>
          <w:p w:rsidR="005816E5" w:rsidRPr="00732ED8" w:rsidRDefault="005816E5" w:rsidP="00D417A3">
            <w:pPr>
              <w:jc w:val="both"/>
              <w:rPr>
                <w:sz w:val="22"/>
                <w:szCs w:val="22"/>
              </w:rPr>
            </w:pPr>
            <w:r w:rsidRPr="00732ED8">
              <w:rPr>
                <w:sz w:val="22"/>
                <w:szCs w:val="22"/>
              </w:rPr>
              <w:t xml:space="preserve">Развитие памяти речевой активности у младших школьников с умственной отсталостью посредством мнемотехники </w:t>
            </w:r>
          </w:p>
          <w:p w:rsidR="005816E5" w:rsidRPr="00732ED8" w:rsidRDefault="005816E5" w:rsidP="00D417A3">
            <w:pPr>
              <w:jc w:val="both"/>
              <w:rPr>
                <w:sz w:val="22"/>
                <w:szCs w:val="22"/>
              </w:rPr>
            </w:pPr>
          </w:p>
        </w:tc>
      </w:tr>
      <w:tr w:rsidR="005816E5" w:rsidRPr="00E12782" w:rsidTr="00230375">
        <w:tc>
          <w:tcPr>
            <w:tcW w:w="3261" w:type="dxa"/>
          </w:tcPr>
          <w:p w:rsidR="005816E5" w:rsidRPr="00732ED8" w:rsidRDefault="005816E5" w:rsidP="00D417A3">
            <w:pPr>
              <w:jc w:val="both"/>
              <w:rPr>
                <w:rFonts w:eastAsia="Times New Roman"/>
                <w:iCs/>
                <w:sz w:val="22"/>
                <w:szCs w:val="22"/>
              </w:rPr>
            </w:pPr>
            <w:r w:rsidRPr="00732ED8">
              <w:rPr>
                <w:rFonts w:eastAsia="Times New Roman"/>
                <w:iCs/>
                <w:sz w:val="22"/>
                <w:szCs w:val="22"/>
              </w:rPr>
              <w:t>Непарко Регина Евгеньевна</w:t>
            </w:r>
          </w:p>
        </w:tc>
        <w:tc>
          <w:tcPr>
            <w:tcW w:w="6946" w:type="dxa"/>
          </w:tcPr>
          <w:p w:rsidR="005816E5" w:rsidRPr="00732ED8" w:rsidRDefault="005816E5" w:rsidP="00D417A3">
            <w:pPr>
              <w:jc w:val="both"/>
              <w:rPr>
                <w:sz w:val="22"/>
                <w:szCs w:val="22"/>
              </w:rPr>
            </w:pPr>
            <w:r w:rsidRPr="00732ED8">
              <w:rPr>
                <w:sz w:val="22"/>
                <w:szCs w:val="22"/>
              </w:rPr>
              <w:t>Развитие познавательных процессов на уроках с использованием приёмов и методов обучения на основе индивидуального подхода в условиях реализации ФГОС УО</w:t>
            </w:r>
          </w:p>
        </w:tc>
      </w:tr>
      <w:tr w:rsidR="006A05E4" w:rsidRPr="00E12782" w:rsidTr="00230375">
        <w:tc>
          <w:tcPr>
            <w:tcW w:w="3261" w:type="dxa"/>
          </w:tcPr>
          <w:p w:rsidR="006A05E4" w:rsidRPr="00E12782" w:rsidRDefault="006A05E4" w:rsidP="00D417A3">
            <w:pPr>
              <w:jc w:val="both"/>
              <w:rPr>
                <w:rFonts w:eastAsia="Times New Roman"/>
                <w:iCs/>
                <w:sz w:val="22"/>
                <w:szCs w:val="22"/>
                <w:highlight w:val="yellow"/>
              </w:rPr>
            </w:pPr>
            <w:r w:rsidRPr="00E12782">
              <w:rPr>
                <w:rFonts w:eastAsia="Times New Roman"/>
                <w:iCs/>
                <w:sz w:val="22"/>
                <w:szCs w:val="22"/>
                <w:highlight w:val="yellow"/>
              </w:rPr>
              <w:t>Балина Виктория Михайловна</w:t>
            </w:r>
          </w:p>
        </w:tc>
        <w:tc>
          <w:tcPr>
            <w:tcW w:w="6946" w:type="dxa"/>
          </w:tcPr>
          <w:p w:rsidR="006A05E4" w:rsidRPr="00E12782" w:rsidRDefault="006A05E4" w:rsidP="00D417A3">
            <w:pPr>
              <w:jc w:val="both"/>
              <w:rPr>
                <w:sz w:val="22"/>
                <w:szCs w:val="22"/>
                <w:highlight w:val="yellow"/>
              </w:rPr>
            </w:pPr>
          </w:p>
        </w:tc>
      </w:tr>
    </w:tbl>
    <w:p w:rsidR="000F74FD" w:rsidRPr="00E12782" w:rsidRDefault="000F74FD" w:rsidP="00D417A3">
      <w:pPr>
        <w:tabs>
          <w:tab w:val="left" w:pos="1035"/>
        </w:tabs>
        <w:jc w:val="both"/>
        <w:rPr>
          <w:sz w:val="22"/>
          <w:szCs w:val="22"/>
        </w:rPr>
      </w:pPr>
    </w:p>
    <w:sectPr w:rsidR="000F74FD" w:rsidRPr="00E12782" w:rsidSect="000F74FD">
      <w:pgSz w:w="11909" w:h="16834"/>
      <w:pgMar w:top="1701" w:right="1134" w:bottom="850" w:left="1134" w:header="720" w:footer="720" w:gutter="0"/>
      <w:cols w:space="720"/>
      <w:noEndnote/>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374D" w:rsidRDefault="0072374D" w:rsidP="00ED249A">
      <w:r>
        <w:separator/>
      </w:r>
    </w:p>
  </w:endnote>
  <w:endnote w:type="continuationSeparator" w:id="1">
    <w:p w:rsidR="0072374D" w:rsidRDefault="0072374D" w:rsidP="00ED249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OpenSymbol">
    <w:altName w:val="Arial Unicode MS"/>
    <w:charset w:val="80"/>
    <w:family w:val="auto"/>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10006FF" w:usb1="4000205B" w:usb2="00000010" w:usb3="00000000" w:csb0="0000019F" w:csb1="00000000"/>
  </w:font>
  <w:font w:name="Franklin Gothic Demi Cond">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TextBookC">
    <w:altName w:val="Times New Roman"/>
    <w:charset w:val="CC"/>
    <w:family w:val="roman"/>
    <w:pitch w:val="variable"/>
    <w:sig w:usb0="00000000" w:usb1="00000000" w:usb2="00000000" w:usb3="00000000" w:csb0="00000000"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05699648"/>
      <w:docPartObj>
        <w:docPartGallery w:val="Page Numbers (Bottom of Page)"/>
        <w:docPartUnique/>
      </w:docPartObj>
    </w:sdtPr>
    <w:sdtContent>
      <w:p w:rsidR="004A1D7B" w:rsidRDefault="00000550">
        <w:pPr>
          <w:pStyle w:val="af"/>
          <w:jc w:val="center"/>
        </w:pPr>
        <w:fldSimple w:instr="PAGE   \* MERGEFORMAT">
          <w:r w:rsidR="004974D0">
            <w:rPr>
              <w:noProof/>
            </w:rPr>
            <w:t>7</w:t>
          </w:r>
        </w:fldSimple>
      </w:p>
    </w:sdtContent>
  </w:sdt>
  <w:p w:rsidR="004A1D7B" w:rsidRDefault="004A1D7B">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374D" w:rsidRDefault="0072374D" w:rsidP="00ED249A">
      <w:r>
        <w:separator/>
      </w:r>
    </w:p>
  </w:footnote>
  <w:footnote w:type="continuationSeparator" w:id="1">
    <w:p w:rsidR="0072374D" w:rsidRDefault="0072374D" w:rsidP="00ED249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1D7B" w:rsidRDefault="004A1D7B">
    <w:pPr>
      <w:pStyle w:val="ad"/>
    </w:pPr>
  </w:p>
  <w:p w:rsidR="004A1D7B" w:rsidRDefault="004A1D7B"/>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4.25pt;height:7.45pt" o:bullet="t">
        <v:imagedata r:id="rId1" o:title="clip_image001"/>
      </v:shape>
    </w:pict>
  </w:numPicBullet>
  <w:abstractNum w:abstractNumId="0">
    <w:nsid w:val="FFFFFFFE"/>
    <w:multiLevelType w:val="singleLevel"/>
    <w:tmpl w:val="391063D2"/>
    <w:lvl w:ilvl="0">
      <w:numFmt w:val="bullet"/>
      <w:lvlText w:val="*"/>
      <w:lvlJc w:val="left"/>
    </w:lvl>
  </w:abstractNum>
  <w:abstractNum w:abstractNumId="1">
    <w:nsid w:val="00000003"/>
    <w:multiLevelType w:val="singleLevel"/>
    <w:tmpl w:val="00000003"/>
    <w:name w:val="WW8Num4"/>
    <w:lvl w:ilvl="0">
      <w:start w:val="2"/>
      <w:numFmt w:val="decimal"/>
      <w:lvlText w:val="%1."/>
      <w:lvlJc w:val="left"/>
      <w:pPr>
        <w:tabs>
          <w:tab w:val="num" w:pos="720"/>
        </w:tabs>
        <w:ind w:left="720" w:hanging="360"/>
      </w:pPr>
    </w:lvl>
  </w:abstractNum>
  <w:abstractNum w:abstractNumId="2">
    <w:nsid w:val="00000004"/>
    <w:multiLevelType w:val="multilevel"/>
    <w:tmpl w:val="00000004"/>
    <w:name w:val="WW8Num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nsid w:val="00000006"/>
    <w:multiLevelType w:val="multilevel"/>
    <w:tmpl w:val="00000006"/>
    <w:name w:val="WW8Num6"/>
    <w:lvl w:ilvl="0">
      <w:start w:val="1"/>
      <w:numFmt w:val="decimal"/>
      <w:lvlText w:val="%1."/>
      <w:lvlJc w:val="left"/>
      <w:pPr>
        <w:tabs>
          <w:tab w:val="num" w:pos="644"/>
        </w:tabs>
        <w:ind w:left="644" w:hanging="360"/>
      </w:pPr>
    </w:lvl>
    <w:lvl w:ilvl="1">
      <w:start w:val="1"/>
      <w:numFmt w:val="decimal"/>
      <w:lvlText w:val="%2."/>
      <w:lvlJc w:val="left"/>
      <w:pPr>
        <w:tabs>
          <w:tab w:val="num" w:pos="1004"/>
        </w:tabs>
        <w:ind w:left="1004" w:hanging="360"/>
      </w:pPr>
    </w:lvl>
    <w:lvl w:ilvl="2">
      <w:start w:val="1"/>
      <w:numFmt w:val="decimal"/>
      <w:lvlText w:val="%3."/>
      <w:lvlJc w:val="left"/>
      <w:pPr>
        <w:tabs>
          <w:tab w:val="num" w:pos="1364"/>
        </w:tabs>
        <w:ind w:left="1364" w:hanging="360"/>
      </w:pPr>
    </w:lvl>
    <w:lvl w:ilvl="3">
      <w:start w:val="1"/>
      <w:numFmt w:val="decimal"/>
      <w:lvlText w:val="%4."/>
      <w:lvlJc w:val="left"/>
      <w:pPr>
        <w:tabs>
          <w:tab w:val="num" w:pos="1724"/>
        </w:tabs>
        <w:ind w:left="1724" w:hanging="360"/>
      </w:pPr>
    </w:lvl>
    <w:lvl w:ilvl="4">
      <w:start w:val="1"/>
      <w:numFmt w:val="decimal"/>
      <w:lvlText w:val="%5."/>
      <w:lvlJc w:val="left"/>
      <w:pPr>
        <w:tabs>
          <w:tab w:val="num" w:pos="2084"/>
        </w:tabs>
        <w:ind w:left="2084" w:hanging="360"/>
      </w:pPr>
    </w:lvl>
    <w:lvl w:ilvl="5">
      <w:start w:val="1"/>
      <w:numFmt w:val="decimal"/>
      <w:lvlText w:val="%6."/>
      <w:lvlJc w:val="left"/>
      <w:pPr>
        <w:tabs>
          <w:tab w:val="num" w:pos="2444"/>
        </w:tabs>
        <w:ind w:left="2444" w:hanging="360"/>
      </w:pPr>
    </w:lvl>
    <w:lvl w:ilvl="6">
      <w:start w:val="1"/>
      <w:numFmt w:val="decimal"/>
      <w:lvlText w:val="%7."/>
      <w:lvlJc w:val="left"/>
      <w:pPr>
        <w:tabs>
          <w:tab w:val="num" w:pos="2804"/>
        </w:tabs>
        <w:ind w:left="2804" w:hanging="360"/>
      </w:pPr>
    </w:lvl>
    <w:lvl w:ilvl="7">
      <w:start w:val="1"/>
      <w:numFmt w:val="decimal"/>
      <w:lvlText w:val="%8."/>
      <w:lvlJc w:val="left"/>
      <w:pPr>
        <w:tabs>
          <w:tab w:val="num" w:pos="3164"/>
        </w:tabs>
        <w:ind w:left="3164" w:hanging="360"/>
      </w:pPr>
    </w:lvl>
    <w:lvl w:ilvl="8">
      <w:start w:val="1"/>
      <w:numFmt w:val="decimal"/>
      <w:lvlText w:val="%9."/>
      <w:lvlJc w:val="left"/>
      <w:pPr>
        <w:tabs>
          <w:tab w:val="num" w:pos="3524"/>
        </w:tabs>
        <w:ind w:left="3524" w:hanging="360"/>
      </w:pPr>
    </w:lvl>
  </w:abstractNum>
  <w:abstractNum w:abstractNumId="4">
    <w:nsid w:val="000027D3"/>
    <w:multiLevelType w:val="hybridMultilevel"/>
    <w:tmpl w:val="D7DEF59C"/>
    <w:lvl w:ilvl="0" w:tplc="5B0A234C">
      <w:start w:val="1"/>
      <w:numFmt w:val="decimal"/>
      <w:lvlText w:val="%1."/>
      <w:lvlJc w:val="left"/>
      <w:rPr>
        <w:rFonts w:cs="Times New Roman" w:hint="default"/>
      </w:rPr>
    </w:lvl>
    <w:lvl w:ilvl="1" w:tplc="164847AA">
      <w:numFmt w:val="decimal"/>
      <w:lvlText w:val=""/>
      <w:lvlJc w:val="left"/>
      <w:rPr>
        <w:rFonts w:cs="Times New Roman"/>
      </w:rPr>
    </w:lvl>
    <w:lvl w:ilvl="2" w:tplc="9A10D778">
      <w:numFmt w:val="decimal"/>
      <w:lvlText w:val=""/>
      <w:lvlJc w:val="left"/>
      <w:rPr>
        <w:rFonts w:cs="Times New Roman"/>
      </w:rPr>
    </w:lvl>
    <w:lvl w:ilvl="3" w:tplc="BC8837FA">
      <w:numFmt w:val="decimal"/>
      <w:lvlText w:val=""/>
      <w:lvlJc w:val="left"/>
      <w:rPr>
        <w:rFonts w:cs="Times New Roman"/>
      </w:rPr>
    </w:lvl>
    <w:lvl w:ilvl="4" w:tplc="F1EC92E4">
      <w:numFmt w:val="decimal"/>
      <w:lvlText w:val=""/>
      <w:lvlJc w:val="left"/>
      <w:rPr>
        <w:rFonts w:cs="Times New Roman"/>
      </w:rPr>
    </w:lvl>
    <w:lvl w:ilvl="5" w:tplc="BB0E781C">
      <w:numFmt w:val="decimal"/>
      <w:lvlText w:val=""/>
      <w:lvlJc w:val="left"/>
      <w:rPr>
        <w:rFonts w:cs="Times New Roman"/>
      </w:rPr>
    </w:lvl>
    <w:lvl w:ilvl="6" w:tplc="39F4AE72">
      <w:numFmt w:val="decimal"/>
      <w:lvlText w:val=""/>
      <w:lvlJc w:val="left"/>
      <w:rPr>
        <w:rFonts w:cs="Times New Roman"/>
      </w:rPr>
    </w:lvl>
    <w:lvl w:ilvl="7" w:tplc="F0A8E1FE">
      <w:numFmt w:val="decimal"/>
      <w:lvlText w:val=""/>
      <w:lvlJc w:val="left"/>
      <w:rPr>
        <w:rFonts w:cs="Times New Roman"/>
      </w:rPr>
    </w:lvl>
    <w:lvl w:ilvl="8" w:tplc="7C8A41F8">
      <w:numFmt w:val="decimal"/>
      <w:lvlText w:val=""/>
      <w:lvlJc w:val="left"/>
      <w:rPr>
        <w:rFonts w:cs="Times New Roman"/>
      </w:rPr>
    </w:lvl>
  </w:abstractNum>
  <w:abstractNum w:abstractNumId="5">
    <w:nsid w:val="000033CD"/>
    <w:multiLevelType w:val="hybridMultilevel"/>
    <w:tmpl w:val="0226CAF0"/>
    <w:lvl w:ilvl="0" w:tplc="5B0A234C">
      <w:start w:val="1"/>
      <w:numFmt w:val="decimal"/>
      <w:lvlText w:val="%1."/>
      <w:lvlJc w:val="left"/>
      <w:rPr>
        <w:rFonts w:cs="Times New Roman" w:hint="default"/>
      </w:rPr>
    </w:lvl>
    <w:lvl w:ilvl="1" w:tplc="2E3AD37A">
      <w:numFmt w:val="decimal"/>
      <w:lvlText w:val=""/>
      <w:lvlJc w:val="left"/>
      <w:rPr>
        <w:rFonts w:cs="Times New Roman"/>
      </w:rPr>
    </w:lvl>
    <w:lvl w:ilvl="2" w:tplc="7D02553E">
      <w:numFmt w:val="decimal"/>
      <w:lvlText w:val=""/>
      <w:lvlJc w:val="left"/>
      <w:rPr>
        <w:rFonts w:cs="Times New Roman"/>
      </w:rPr>
    </w:lvl>
    <w:lvl w:ilvl="3" w:tplc="7D1638FA">
      <w:numFmt w:val="decimal"/>
      <w:lvlText w:val=""/>
      <w:lvlJc w:val="left"/>
      <w:rPr>
        <w:rFonts w:cs="Times New Roman"/>
      </w:rPr>
    </w:lvl>
    <w:lvl w:ilvl="4" w:tplc="50A8C680">
      <w:numFmt w:val="decimal"/>
      <w:lvlText w:val=""/>
      <w:lvlJc w:val="left"/>
      <w:rPr>
        <w:rFonts w:cs="Times New Roman"/>
      </w:rPr>
    </w:lvl>
    <w:lvl w:ilvl="5" w:tplc="D428839C">
      <w:numFmt w:val="decimal"/>
      <w:lvlText w:val=""/>
      <w:lvlJc w:val="left"/>
      <w:rPr>
        <w:rFonts w:cs="Times New Roman"/>
      </w:rPr>
    </w:lvl>
    <w:lvl w:ilvl="6" w:tplc="8D58FBF4">
      <w:numFmt w:val="decimal"/>
      <w:lvlText w:val=""/>
      <w:lvlJc w:val="left"/>
      <w:rPr>
        <w:rFonts w:cs="Times New Roman"/>
      </w:rPr>
    </w:lvl>
    <w:lvl w:ilvl="7" w:tplc="760E8C8C">
      <w:numFmt w:val="decimal"/>
      <w:lvlText w:val=""/>
      <w:lvlJc w:val="left"/>
      <w:rPr>
        <w:rFonts w:cs="Times New Roman"/>
      </w:rPr>
    </w:lvl>
    <w:lvl w:ilvl="8" w:tplc="4444372E">
      <w:numFmt w:val="decimal"/>
      <w:lvlText w:val=""/>
      <w:lvlJc w:val="left"/>
      <w:rPr>
        <w:rFonts w:cs="Times New Roman"/>
      </w:rPr>
    </w:lvl>
  </w:abstractNum>
  <w:abstractNum w:abstractNumId="6">
    <w:nsid w:val="007B0F8C"/>
    <w:multiLevelType w:val="singleLevel"/>
    <w:tmpl w:val="54DACADA"/>
    <w:lvl w:ilvl="0">
      <w:start w:val="1"/>
      <w:numFmt w:val="decimal"/>
      <w:lvlText w:val="1.%1"/>
      <w:legacy w:legacy="1" w:legacySpace="0" w:legacyIndent="422"/>
      <w:lvlJc w:val="left"/>
      <w:rPr>
        <w:rFonts w:ascii="Times New Roman" w:hAnsi="Times New Roman" w:cs="Times New Roman" w:hint="default"/>
      </w:rPr>
    </w:lvl>
  </w:abstractNum>
  <w:abstractNum w:abstractNumId="7">
    <w:nsid w:val="0142713A"/>
    <w:multiLevelType w:val="hybridMultilevel"/>
    <w:tmpl w:val="A7283D8A"/>
    <w:lvl w:ilvl="0" w:tplc="4A8094EA">
      <w:start w:val="1"/>
      <w:numFmt w:val="decimal"/>
      <w:lvlText w:val="%1."/>
      <w:lvlJc w:val="left"/>
      <w:pPr>
        <w:ind w:left="360" w:hanging="360"/>
      </w:pPr>
      <w:rPr>
        <w:b w:val="0"/>
        <w:i w:val="0"/>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8">
    <w:nsid w:val="02442B45"/>
    <w:multiLevelType w:val="multilevel"/>
    <w:tmpl w:val="847AA7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02A23D27"/>
    <w:multiLevelType w:val="hybridMultilevel"/>
    <w:tmpl w:val="C4B85A00"/>
    <w:lvl w:ilvl="0" w:tplc="1CD80B12">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031A39C9"/>
    <w:multiLevelType w:val="hybridMultilevel"/>
    <w:tmpl w:val="3E9EB3D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039B788C"/>
    <w:multiLevelType w:val="hybridMultilevel"/>
    <w:tmpl w:val="26CCB9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053D2B17"/>
    <w:multiLevelType w:val="hybridMultilevel"/>
    <w:tmpl w:val="9DF68E46"/>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nsid w:val="05EF64EC"/>
    <w:multiLevelType w:val="singleLevel"/>
    <w:tmpl w:val="172A168E"/>
    <w:lvl w:ilvl="0">
      <w:start w:val="6"/>
      <w:numFmt w:val="decimal"/>
      <w:lvlText w:val="2.%1."/>
      <w:legacy w:legacy="1" w:legacySpace="0" w:legacyIndent="494"/>
      <w:lvlJc w:val="left"/>
      <w:rPr>
        <w:rFonts w:ascii="Times New Roman" w:hAnsi="Times New Roman" w:cs="Times New Roman" w:hint="default"/>
      </w:rPr>
    </w:lvl>
  </w:abstractNum>
  <w:abstractNum w:abstractNumId="14">
    <w:nsid w:val="06051C8E"/>
    <w:multiLevelType w:val="hybridMultilevel"/>
    <w:tmpl w:val="76EEE810"/>
    <w:lvl w:ilvl="0" w:tplc="4BBA96E0">
      <w:start w:val="1"/>
      <w:numFmt w:val="decimal"/>
      <w:lvlText w:val="%1."/>
      <w:lvlJc w:val="left"/>
      <w:pPr>
        <w:ind w:left="390" w:hanging="39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5">
    <w:nsid w:val="08EE3C71"/>
    <w:multiLevelType w:val="hybridMultilevel"/>
    <w:tmpl w:val="F8D807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0A29680C"/>
    <w:multiLevelType w:val="multilevel"/>
    <w:tmpl w:val="DBA019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0AD001E5"/>
    <w:multiLevelType w:val="hybridMultilevel"/>
    <w:tmpl w:val="ABEC0B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0B875D5B"/>
    <w:multiLevelType w:val="hybridMultilevel"/>
    <w:tmpl w:val="27DA4928"/>
    <w:lvl w:ilvl="0" w:tplc="E89AF5FA">
      <w:start w:val="1"/>
      <w:numFmt w:val="decimal"/>
      <w:lvlText w:val="%1."/>
      <w:lvlJc w:val="left"/>
      <w:pPr>
        <w:ind w:left="360" w:hanging="360"/>
      </w:pPr>
      <w:rPr>
        <w:b w:val="0"/>
        <w:i w:val="0"/>
        <w:sz w:val="28"/>
        <w:szCs w:val="22"/>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9">
    <w:nsid w:val="0C5D7396"/>
    <w:multiLevelType w:val="hybridMultilevel"/>
    <w:tmpl w:val="0CC8B7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0CCD3A36"/>
    <w:multiLevelType w:val="hybridMultilevel"/>
    <w:tmpl w:val="662C3722"/>
    <w:lvl w:ilvl="0" w:tplc="36801E94">
      <w:start w:val="1"/>
      <w:numFmt w:val="decimal"/>
      <w:lvlText w:val="%1."/>
      <w:lvlJc w:val="left"/>
      <w:pPr>
        <w:ind w:left="374" w:hanging="360"/>
      </w:pPr>
      <w:rPr>
        <w:rFonts w:hint="default"/>
        <w:color w:val="FF0000"/>
        <w:sz w:val="24"/>
      </w:rPr>
    </w:lvl>
    <w:lvl w:ilvl="1" w:tplc="04190019" w:tentative="1">
      <w:start w:val="1"/>
      <w:numFmt w:val="lowerLetter"/>
      <w:lvlText w:val="%2."/>
      <w:lvlJc w:val="left"/>
      <w:pPr>
        <w:ind w:left="1094" w:hanging="360"/>
      </w:pPr>
    </w:lvl>
    <w:lvl w:ilvl="2" w:tplc="0419001B" w:tentative="1">
      <w:start w:val="1"/>
      <w:numFmt w:val="lowerRoman"/>
      <w:lvlText w:val="%3."/>
      <w:lvlJc w:val="right"/>
      <w:pPr>
        <w:ind w:left="1814" w:hanging="180"/>
      </w:pPr>
    </w:lvl>
    <w:lvl w:ilvl="3" w:tplc="0419000F" w:tentative="1">
      <w:start w:val="1"/>
      <w:numFmt w:val="decimal"/>
      <w:lvlText w:val="%4."/>
      <w:lvlJc w:val="left"/>
      <w:pPr>
        <w:ind w:left="2534" w:hanging="360"/>
      </w:pPr>
    </w:lvl>
    <w:lvl w:ilvl="4" w:tplc="04190019" w:tentative="1">
      <w:start w:val="1"/>
      <w:numFmt w:val="lowerLetter"/>
      <w:lvlText w:val="%5."/>
      <w:lvlJc w:val="left"/>
      <w:pPr>
        <w:ind w:left="3254" w:hanging="360"/>
      </w:pPr>
    </w:lvl>
    <w:lvl w:ilvl="5" w:tplc="0419001B" w:tentative="1">
      <w:start w:val="1"/>
      <w:numFmt w:val="lowerRoman"/>
      <w:lvlText w:val="%6."/>
      <w:lvlJc w:val="right"/>
      <w:pPr>
        <w:ind w:left="3974" w:hanging="180"/>
      </w:pPr>
    </w:lvl>
    <w:lvl w:ilvl="6" w:tplc="0419000F" w:tentative="1">
      <w:start w:val="1"/>
      <w:numFmt w:val="decimal"/>
      <w:lvlText w:val="%7."/>
      <w:lvlJc w:val="left"/>
      <w:pPr>
        <w:ind w:left="4694" w:hanging="360"/>
      </w:pPr>
    </w:lvl>
    <w:lvl w:ilvl="7" w:tplc="04190019" w:tentative="1">
      <w:start w:val="1"/>
      <w:numFmt w:val="lowerLetter"/>
      <w:lvlText w:val="%8."/>
      <w:lvlJc w:val="left"/>
      <w:pPr>
        <w:ind w:left="5414" w:hanging="360"/>
      </w:pPr>
    </w:lvl>
    <w:lvl w:ilvl="8" w:tplc="0419001B" w:tentative="1">
      <w:start w:val="1"/>
      <w:numFmt w:val="lowerRoman"/>
      <w:lvlText w:val="%9."/>
      <w:lvlJc w:val="right"/>
      <w:pPr>
        <w:ind w:left="6134" w:hanging="180"/>
      </w:pPr>
    </w:lvl>
  </w:abstractNum>
  <w:abstractNum w:abstractNumId="21">
    <w:nsid w:val="0DEC4059"/>
    <w:multiLevelType w:val="hybridMultilevel"/>
    <w:tmpl w:val="B9AEC320"/>
    <w:lvl w:ilvl="0" w:tplc="4BBA96E0">
      <w:start w:val="1"/>
      <w:numFmt w:val="decimal"/>
      <w:lvlText w:val="%1."/>
      <w:lvlJc w:val="left"/>
      <w:pPr>
        <w:ind w:left="390" w:hanging="39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107920CC"/>
    <w:multiLevelType w:val="hybridMultilevel"/>
    <w:tmpl w:val="EE1A0B34"/>
    <w:lvl w:ilvl="0" w:tplc="04190001">
      <w:start w:val="1"/>
      <w:numFmt w:val="bullet"/>
      <w:lvlText w:val=""/>
      <w:lvlJc w:val="left"/>
      <w:pPr>
        <w:ind w:left="1193" w:hanging="360"/>
      </w:pPr>
      <w:rPr>
        <w:rFonts w:ascii="Symbol" w:hAnsi="Symbol" w:hint="default"/>
      </w:rPr>
    </w:lvl>
    <w:lvl w:ilvl="1" w:tplc="04190003" w:tentative="1">
      <w:start w:val="1"/>
      <w:numFmt w:val="bullet"/>
      <w:lvlText w:val="o"/>
      <w:lvlJc w:val="left"/>
      <w:pPr>
        <w:ind w:left="1913" w:hanging="360"/>
      </w:pPr>
      <w:rPr>
        <w:rFonts w:ascii="Courier New" w:hAnsi="Courier New" w:cs="Courier New" w:hint="default"/>
      </w:rPr>
    </w:lvl>
    <w:lvl w:ilvl="2" w:tplc="04190005" w:tentative="1">
      <w:start w:val="1"/>
      <w:numFmt w:val="bullet"/>
      <w:lvlText w:val=""/>
      <w:lvlJc w:val="left"/>
      <w:pPr>
        <w:ind w:left="2633" w:hanging="360"/>
      </w:pPr>
      <w:rPr>
        <w:rFonts w:ascii="Wingdings" w:hAnsi="Wingdings" w:hint="default"/>
      </w:rPr>
    </w:lvl>
    <w:lvl w:ilvl="3" w:tplc="04190001" w:tentative="1">
      <w:start w:val="1"/>
      <w:numFmt w:val="bullet"/>
      <w:lvlText w:val=""/>
      <w:lvlJc w:val="left"/>
      <w:pPr>
        <w:ind w:left="3353" w:hanging="360"/>
      </w:pPr>
      <w:rPr>
        <w:rFonts w:ascii="Symbol" w:hAnsi="Symbol" w:hint="default"/>
      </w:rPr>
    </w:lvl>
    <w:lvl w:ilvl="4" w:tplc="04190003" w:tentative="1">
      <w:start w:val="1"/>
      <w:numFmt w:val="bullet"/>
      <w:lvlText w:val="o"/>
      <w:lvlJc w:val="left"/>
      <w:pPr>
        <w:ind w:left="4073" w:hanging="360"/>
      </w:pPr>
      <w:rPr>
        <w:rFonts w:ascii="Courier New" w:hAnsi="Courier New" w:cs="Courier New" w:hint="default"/>
      </w:rPr>
    </w:lvl>
    <w:lvl w:ilvl="5" w:tplc="04190005" w:tentative="1">
      <w:start w:val="1"/>
      <w:numFmt w:val="bullet"/>
      <w:lvlText w:val=""/>
      <w:lvlJc w:val="left"/>
      <w:pPr>
        <w:ind w:left="4793" w:hanging="360"/>
      </w:pPr>
      <w:rPr>
        <w:rFonts w:ascii="Wingdings" w:hAnsi="Wingdings" w:hint="default"/>
      </w:rPr>
    </w:lvl>
    <w:lvl w:ilvl="6" w:tplc="04190001" w:tentative="1">
      <w:start w:val="1"/>
      <w:numFmt w:val="bullet"/>
      <w:lvlText w:val=""/>
      <w:lvlJc w:val="left"/>
      <w:pPr>
        <w:ind w:left="5513" w:hanging="360"/>
      </w:pPr>
      <w:rPr>
        <w:rFonts w:ascii="Symbol" w:hAnsi="Symbol" w:hint="default"/>
      </w:rPr>
    </w:lvl>
    <w:lvl w:ilvl="7" w:tplc="04190003" w:tentative="1">
      <w:start w:val="1"/>
      <w:numFmt w:val="bullet"/>
      <w:lvlText w:val="o"/>
      <w:lvlJc w:val="left"/>
      <w:pPr>
        <w:ind w:left="6233" w:hanging="360"/>
      </w:pPr>
      <w:rPr>
        <w:rFonts w:ascii="Courier New" w:hAnsi="Courier New" w:cs="Courier New" w:hint="default"/>
      </w:rPr>
    </w:lvl>
    <w:lvl w:ilvl="8" w:tplc="04190005" w:tentative="1">
      <w:start w:val="1"/>
      <w:numFmt w:val="bullet"/>
      <w:lvlText w:val=""/>
      <w:lvlJc w:val="left"/>
      <w:pPr>
        <w:ind w:left="6953" w:hanging="360"/>
      </w:pPr>
      <w:rPr>
        <w:rFonts w:ascii="Wingdings" w:hAnsi="Wingdings" w:hint="default"/>
      </w:rPr>
    </w:lvl>
  </w:abstractNum>
  <w:abstractNum w:abstractNumId="23">
    <w:nsid w:val="129C24B1"/>
    <w:multiLevelType w:val="hybridMultilevel"/>
    <w:tmpl w:val="CAD6F746"/>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24">
    <w:nsid w:val="12B02721"/>
    <w:multiLevelType w:val="hybridMultilevel"/>
    <w:tmpl w:val="E83E56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134C0947"/>
    <w:multiLevelType w:val="hybridMultilevel"/>
    <w:tmpl w:val="277AC7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137E7A78"/>
    <w:multiLevelType w:val="hybridMultilevel"/>
    <w:tmpl w:val="F7540026"/>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27">
    <w:nsid w:val="15480DBA"/>
    <w:multiLevelType w:val="multilevel"/>
    <w:tmpl w:val="9E300D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168B795E"/>
    <w:multiLevelType w:val="hybridMultilevel"/>
    <w:tmpl w:val="EFEE172A"/>
    <w:lvl w:ilvl="0" w:tplc="14FC8A56">
      <w:start w:val="1"/>
      <w:numFmt w:val="decimal"/>
      <w:lvlText w:val="%1."/>
      <w:lvlJc w:val="left"/>
      <w:pPr>
        <w:ind w:left="384" w:hanging="360"/>
      </w:pPr>
      <w:rPr>
        <w:rFonts w:hint="default"/>
        <w:color w:val="auto"/>
        <w:sz w:val="24"/>
        <w:szCs w:val="24"/>
      </w:rPr>
    </w:lvl>
    <w:lvl w:ilvl="1" w:tplc="04190019" w:tentative="1">
      <w:start w:val="1"/>
      <w:numFmt w:val="lowerLetter"/>
      <w:lvlText w:val="%2."/>
      <w:lvlJc w:val="left"/>
      <w:pPr>
        <w:ind w:left="1104" w:hanging="360"/>
      </w:pPr>
    </w:lvl>
    <w:lvl w:ilvl="2" w:tplc="0419001B" w:tentative="1">
      <w:start w:val="1"/>
      <w:numFmt w:val="lowerRoman"/>
      <w:lvlText w:val="%3."/>
      <w:lvlJc w:val="right"/>
      <w:pPr>
        <w:ind w:left="1824" w:hanging="180"/>
      </w:pPr>
    </w:lvl>
    <w:lvl w:ilvl="3" w:tplc="0419000F" w:tentative="1">
      <w:start w:val="1"/>
      <w:numFmt w:val="decimal"/>
      <w:lvlText w:val="%4."/>
      <w:lvlJc w:val="left"/>
      <w:pPr>
        <w:ind w:left="2544" w:hanging="360"/>
      </w:pPr>
    </w:lvl>
    <w:lvl w:ilvl="4" w:tplc="04190019" w:tentative="1">
      <w:start w:val="1"/>
      <w:numFmt w:val="lowerLetter"/>
      <w:lvlText w:val="%5."/>
      <w:lvlJc w:val="left"/>
      <w:pPr>
        <w:ind w:left="3264" w:hanging="360"/>
      </w:pPr>
    </w:lvl>
    <w:lvl w:ilvl="5" w:tplc="0419001B" w:tentative="1">
      <w:start w:val="1"/>
      <w:numFmt w:val="lowerRoman"/>
      <w:lvlText w:val="%6."/>
      <w:lvlJc w:val="right"/>
      <w:pPr>
        <w:ind w:left="3984" w:hanging="180"/>
      </w:pPr>
    </w:lvl>
    <w:lvl w:ilvl="6" w:tplc="0419000F" w:tentative="1">
      <w:start w:val="1"/>
      <w:numFmt w:val="decimal"/>
      <w:lvlText w:val="%7."/>
      <w:lvlJc w:val="left"/>
      <w:pPr>
        <w:ind w:left="4704" w:hanging="360"/>
      </w:pPr>
    </w:lvl>
    <w:lvl w:ilvl="7" w:tplc="04190019" w:tentative="1">
      <w:start w:val="1"/>
      <w:numFmt w:val="lowerLetter"/>
      <w:lvlText w:val="%8."/>
      <w:lvlJc w:val="left"/>
      <w:pPr>
        <w:ind w:left="5424" w:hanging="360"/>
      </w:pPr>
    </w:lvl>
    <w:lvl w:ilvl="8" w:tplc="0419001B" w:tentative="1">
      <w:start w:val="1"/>
      <w:numFmt w:val="lowerRoman"/>
      <w:lvlText w:val="%9."/>
      <w:lvlJc w:val="right"/>
      <w:pPr>
        <w:ind w:left="6144" w:hanging="180"/>
      </w:pPr>
    </w:lvl>
  </w:abstractNum>
  <w:abstractNum w:abstractNumId="29">
    <w:nsid w:val="184D7B4E"/>
    <w:multiLevelType w:val="singleLevel"/>
    <w:tmpl w:val="7AA0DD36"/>
    <w:lvl w:ilvl="0">
      <w:start w:val="1"/>
      <w:numFmt w:val="decimal"/>
      <w:lvlText w:val="4.%1."/>
      <w:legacy w:legacy="1" w:legacySpace="0" w:legacyIndent="490"/>
      <w:lvlJc w:val="left"/>
      <w:rPr>
        <w:rFonts w:ascii="Times New Roman" w:hAnsi="Times New Roman" w:cs="Times New Roman" w:hint="default"/>
      </w:rPr>
    </w:lvl>
  </w:abstractNum>
  <w:abstractNum w:abstractNumId="30">
    <w:nsid w:val="18996DE0"/>
    <w:multiLevelType w:val="multilevel"/>
    <w:tmpl w:val="EC285F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1A252DDB"/>
    <w:multiLevelType w:val="hybridMultilevel"/>
    <w:tmpl w:val="442A72E8"/>
    <w:lvl w:ilvl="0" w:tplc="DFEAA0B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1A6018BC"/>
    <w:multiLevelType w:val="multilevel"/>
    <w:tmpl w:val="521C9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1B4A2A6E"/>
    <w:multiLevelType w:val="multilevel"/>
    <w:tmpl w:val="D84ED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1B6354D4"/>
    <w:multiLevelType w:val="multilevel"/>
    <w:tmpl w:val="2D02EE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1C594988"/>
    <w:multiLevelType w:val="hybridMultilevel"/>
    <w:tmpl w:val="712E8C2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6">
    <w:nsid w:val="1C801F1D"/>
    <w:multiLevelType w:val="multilevel"/>
    <w:tmpl w:val="8A78A9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1F035B9D"/>
    <w:multiLevelType w:val="hybridMultilevel"/>
    <w:tmpl w:val="8506AC26"/>
    <w:lvl w:ilvl="0" w:tplc="C65C6CA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20E93209"/>
    <w:multiLevelType w:val="hybridMultilevel"/>
    <w:tmpl w:val="A2AE7B6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21DE7695"/>
    <w:multiLevelType w:val="hybridMultilevel"/>
    <w:tmpl w:val="F61AEB02"/>
    <w:lvl w:ilvl="0" w:tplc="2DFED050">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40">
    <w:nsid w:val="22694AF5"/>
    <w:multiLevelType w:val="hybridMultilevel"/>
    <w:tmpl w:val="C3F644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22EB4355"/>
    <w:multiLevelType w:val="hybridMultilevel"/>
    <w:tmpl w:val="5D3AF62A"/>
    <w:lvl w:ilvl="0" w:tplc="0419000F">
      <w:start w:val="1"/>
      <w:numFmt w:val="decimal"/>
      <w:lvlText w:val="%1."/>
      <w:lvlJc w:val="left"/>
      <w:pPr>
        <w:ind w:left="720" w:hanging="360"/>
      </w:pPr>
    </w:lvl>
    <w:lvl w:ilvl="1" w:tplc="637E57A2">
      <w:start w:val="3"/>
      <w:numFmt w:val="bullet"/>
      <w:lvlText w:val="•"/>
      <w:lvlJc w:val="left"/>
      <w:pPr>
        <w:ind w:left="1440" w:hanging="360"/>
      </w:pPr>
      <w:rPr>
        <w:rFonts w:ascii="Times New Roman" w:eastAsia="Times New Roman"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25FD2755"/>
    <w:multiLevelType w:val="hybridMultilevel"/>
    <w:tmpl w:val="46C0B0AC"/>
    <w:lvl w:ilvl="0" w:tplc="04190001">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43">
    <w:nsid w:val="26816DC5"/>
    <w:multiLevelType w:val="multilevel"/>
    <w:tmpl w:val="F5BEFD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26D91D9F"/>
    <w:multiLevelType w:val="hybridMultilevel"/>
    <w:tmpl w:val="C6B2487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5">
    <w:nsid w:val="27257561"/>
    <w:multiLevelType w:val="multilevel"/>
    <w:tmpl w:val="17ECF9CC"/>
    <w:lvl w:ilvl="0">
      <w:start w:val="1"/>
      <w:numFmt w:val="decimal"/>
      <w:lvlText w:val="%1."/>
      <w:lvlJc w:val="left"/>
      <w:pPr>
        <w:ind w:left="643" w:hanging="360"/>
      </w:pPr>
      <w:rPr>
        <w:rFonts w:hint="default"/>
        <w:b/>
      </w:rPr>
    </w:lvl>
    <w:lvl w:ilvl="1">
      <w:start w:val="2"/>
      <w:numFmt w:val="decimal"/>
      <w:isLgl/>
      <w:lvlText w:val="%1.%2"/>
      <w:lvlJc w:val="left"/>
      <w:pPr>
        <w:ind w:left="643" w:hanging="360"/>
      </w:pPr>
      <w:rPr>
        <w:rFonts w:hint="default"/>
      </w:rPr>
    </w:lvl>
    <w:lvl w:ilvl="2">
      <w:start w:val="1"/>
      <w:numFmt w:val="decimal"/>
      <w:isLgl/>
      <w:lvlText w:val="%1.%2.%3"/>
      <w:lvlJc w:val="left"/>
      <w:pPr>
        <w:ind w:left="1003" w:hanging="720"/>
      </w:pPr>
      <w:rPr>
        <w:rFonts w:hint="default"/>
      </w:rPr>
    </w:lvl>
    <w:lvl w:ilvl="3">
      <w:start w:val="1"/>
      <w:numFmt w:val="decimal"/>
      <w:isLgl/>
      <w:lvlText w:val="%1.%2.%3.%4"/>
      <w:lvlJc w:val="left"/>
      <w:pPr>
        <w:ind w:left="1003" w:hanging="720"/>
      </w:pPr>
      <w:rPr>
        <w:rFonts w:hint="default"/>
      </w:rPr>
    </w:lvl>
    <w:lvl w:ilvl="4">
      <w:start w:val="1"/>
      <w:numFmt w:val="decimal"/>
      <w:isLgl/>
      <w:lvlText w:val="%1.%2.%3.%4.%5"/>
      <w:lvlJc w:val="left"/>
      <w:pPr>
        <w:ind w:left="1363" w:hanging="1080"/>
      </w:pPr>
      <w:rPr>
        <w:rFonts w:hint="default"/>
      </w:rPr>
    </w:lvl>
    <w:lvl w:ilvl="5">
      <w:start w:val="1"/>
      <w:numFmt w:val="decimal"/>
      <w:isLgl/>
      <w:lvlText w:val="%1.%2.%3.%4.%5.%6"/>
      <w:lvlJc w:val="left"/>
      <w:pPr>
        <w:ind w:left="1363" w:hanging="1080"/>
      </w:pPr>
      <w:rPr>
        <w:rFonts w:hint="default"/>
      </w:rPr>
    </w:lvl>
    <w:lvl w:ilvl="6">
      <w:start w:val="1"/>
      <w:numFmt w:val="decimal"/>
      <w:isLgl/>
      <w:lvlText w:val="%1.%2.%3.%4.%5.%6.%7"/>
      <w:lvlJc w:val="left"/>
      <w:pPr>
        <w:ind w:left="1723" w:hanging="1440"/>
      </w:pPr>
      <w:rPr>
        <w:rFonts w:hint="default"/>
      </w:rPr>
    </w:lvl>
    <w:lvl w:ilvl="7">
      <w:start w:val="1"/>
      <w:numFmt w:val="decimal"/>
      <w:isLgl/>
      <w:lvlText w:val="%1.%2.%3.%4.%5.%6.%7.%8"/>
      <w:lvlJc w:val="left"/>
      <w:pPr>
        <w:ind w:left="1723" w:hanging="1440"/>
      </w:pPr>
      <w:rPr>
        <w:rFonts w:hint="default"/>
      </w:rPr>
    </w:lvl>
    <w:lvl w:ilvl="8">
      <w:start w:val="1"/>
      <w:numFmt w:val="decimal"/>
      <w:isLgl/>
      <w:lvlText w:val="%1.%2.%3.%4.%5.%6.%7.%8.%9"/>
      <w:lvlJc w:val="left"/>
      <w:pPr>
        <w:ind w:left="2083" w:hanging="1800"/>
      </w:pPr>
      <w:rPr>
        <w:rFonts w:hint="default"/>
      </w:rPr>
    </w:lvl>
  </w:abstractNum>
  <w:abstractNum w:abstractNumId="46">
    <w:nsid w:val="28906184"/>
    <w:multiLevelType w:val="multilevel"/>
    <w:tmpl w:val="3EFCD064"/>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7">
    <w:nsid w:val="290B4C53"/>
    <w:multiLevelType w:val="hybridMultilevel"/>
    <w:tmpl w:val="CF2C8A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29AB2D84"/>
    <w:multiLevelType w:val="hybridMultilevel"/>
    <w:tmpl w:val="AE9C0F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2B261E88"/>
    <w:multiLevelType w:val="hybridMultilevel"/>
    <w:tmpl w:val="EDFC9E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2C296D96"/>
    <w:multiLevelType w:val="multilevel"/>
    <w:tmpl w:val="A9047D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2ED677DB"/>
    <w:multiLevelType w:val="hybridMultilevel"/>
    <w:tmpl w:val="7DF46C20"/>
    <w:lvl w:ilvl="0" w:tplc="A8DA34E0">
      <w:start w:val="1"/>
      <w:numFmt w:val="decimal"/>
      <w:lvlText w:val="%1."/>
      <w:lvlJc w:val="left"/>
      <w:pPr>
        <w:ind w:left="720" w:hanging="360"/>
      </w:pPr>
      <w:rPr>
        <w:b w:val="0"/>
        <w:i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2">
    <w:nsid w:val="2F7427DD"/>
    <w:multiLevelType w:val="multilevel"/>
    <w:tmpl w:val="092E69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nsid w:val="2FCA1C8D"/>
    <w:multiLevelType w:val="hybridMultilevel"/>
    <w:tmpl w:val="74BCF4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31024625"/>
    <w:multiLevelType w:val="hybridMultilevel"/>
    <w:tmpl w:val="722A11F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5">
    <w:nsid w:val="33A1561E"/>
    <w:multiLevelType w:val="multilevel"/>
    <w:tmpl w:val="0DDE7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342706A0"/>
    <w:multiLevelType w:val="hybridMultilevel"/>
    <w:tmpl w:val="4B28C52E"/>
    <w:lvl w:ilvl="0" w:tplc="6EA8C684">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57">
    <w:nsid w:val="343179D4"/>
    <w:multiLevelType w:val="hybridMultilevel"/>
    <w:tmpl w:val="1FA68BD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8">
    <w:nsid w:val="350C5626"/>
    <w:multiLevelType w:val="hybridMultilevel"/>
    <w:tmpl w:val="FD5AEF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36BF7810"/>
    <w:multiLevelType w:val="hybridMultilevel"/>
    <w:tmpl w:val="411664DA"/>
    <w:lvl w:ilvl="0" w:tplc="2356F492">
      <w:start w:val="6"/>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60">
    <w:nsid w:val="36CF630A"/>
    <w:multiLevelType w:val="multilevel"/>
    <w:tmpl w:val="9AC63DB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61">
    <w:nsid w:val="39262CB8"/>
    <w:multiLevelType w:val="hybridMultilevel"/>
    <w:tmpl w:val="75803074"/>
    <w:lvl w:ilvl="0" w:tplc="53C07B50">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3A010152"/>
    <w:multiLevelType w:val="hybridMultilevel"/>
    <w:tmpl w:val="C4B85A00"/>
    <w:lvl w:ilvl="0" w:tplc="1CD80B12">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3">
    <w:nsid w:val="3A9401B4"/>
    <w:multiLevelType w:val="multilevel"/>
    <w:tmpl w:val="25326F1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4">
    <w:nsid w:val="3ABE5338"/>
    <w:multiLevelType w:val="multilevel"/>
    <w:tmpl w:val="3AC4EE6C"/>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5">
    <w:nsid w:val="3D5E02AF"/>
    <w:multiLevelType w:val="multilevel"/>
    <w:tmpl w:val="391C32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nsid w:val="41285B84"/>
    <w:multiLevelType w:val="multilevel"/>
    <w:tmpl w:val="225464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nsid w:val="41371C8C"/>
    <w:multiLevelType w:val="hybridMultilevel"/>
    <w:tmpl w:val="02F265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42700C32"/>
    <w:multiLevelType w:val="hybridMultilevel"/>
    <w:tmpl w:val="75DAB69A"/>
    <w:lvl w:ilvl="0" w:tplc="8D429794">
      <w:start w:val="1"/>
      <w:numFmt w:val="decimal"/>
      <w:lvlText w:val="%1."/>
      <w:lvlJc w:val="left"/>
      <w:pPr>
        <w:ind w:left="405" w:hanging="360"/>
      </w:pPr>
      <w:rPr>
        <w:rFonts w:cs="Times New Roman"/>
      </w:rPr>
    </w:lvl>
    <w:lvl w:ilvl="1" w:tplc="04190019">
      <w:start w:val="1"/>
      <w:numFmt w:val="lowerLetter"/>
      <w:lvlText w:val="%2."/>
      <w:lvlJc w:val="left"/>
      <w:pPr>
        <w:ind w:left="1125" w:hanging="360"/>
      </w:pPr>
      <w:rPr>
        <w:rFonts w:cs="Times New Roman"/>
      </w:rPr>
    </w:lvl>
    <w:lvl w:ilvl="2" w:tplc="0419001B">
      <w:start w:val="1"/>
      <w:numFmt w:val="lowerRoman"/>
      <w:lvlText w:val="%3."/>
      <w:lvlJc w:val="right"/>
      <w:pPr>
        <w:ind w:left="1845" w:hanging="180"/>
      </w:pPr>
      <w:rPr>
        <w:rFonts w:cs="Times New Roman"/>
      </w:rPr>
    </w:lvl>
    <w:lvl w:ilvl="3" w:tplc="0419000F">
      <w:start w:val="1"/>
      <w:numFmt w:val="decimal"/>
      <w:lvlText w:val="%4."/>
      <w:lvlJc w:val="left"/>
      <w:pPr>
        <w:ind w:left="2565" w:hanging="360"/>
      </w:pPr>
      <w:rPr>
        <w:rFonts w:cs="Times New Roman"/>
      </w:rPr>
    </w:lvl>
    <w:lvl w:ilvl="4" w:tplc="04190019">
      <w:start w:val="1"/>
      <w:numFmt w:val="lowerLetter"/>
      <w:lvlText w:val="%5."/>
      <w:lvlJc w:val="left"/>
      <w:pPr>
        <w:ind w:left="3285" w:hanging="360"/>
      </w:pPr>
      <w:rPr>
        <w:rFonts w:cs="Times New Roman"/>
      </w:rPr>
    </w:lvl>
    <w:lvl w:ilvl="5" w:tplc="0419001B">
      <w:start w:val="1"/>
      <w:numFmt w:val="lowerRoman"/>
      <w:lvlText w:val="%6."/>
      <w:lvlJc w:val="right"/>
      <w:pPr>
        <w:ind w:left="4005" w:hanging="180"/>
      </w:pPr>
      <w:rPr>
        <w:rFonts w:cs="Times New Roman"/>
      </w:rPr>
    </w:lvl>
    <w:lvl w:ilvl="6" w:tplc="0419000F">
      <w:start w:val="1"/>
      <w:numFmt w:val="decimal"/>
      <w:lvlText w:val="%7."/>
      <w:lvlJc w:val="left"/>
      <w:pPr>
        <w:ind w:left="4725" w:hanging="360"/>
      </w:pPr>
      <w:rPr>
        <w:rFonts w:cs="Times New Roman"/>
      </w:rPr>
    </w:lvl>
    <w:lvl w:ilvl="7" w:tplc="04190019">
      <w:start w:val="1"/>
      <w:numFmt w:val="lowerLetter"/>
      <w:lvlText w:val="%8."/>
      <w:lvlJc w:val="left"/>
      <w:pPr>
        <w:ind w:left="5445" w:hanging="360"/>
      </w:pPr>
      <w:rPr>
        <w:rFonts w:cs="Times New Roman"/>
      </w:rPr>
    </w:lvl>
    <w:lvl w:ilvl="8" w:tplc="0419001B">
      <w:start w:val="1"/>
      <w:numFmt w:val="lowerRoman"/>
      <w:lvlText w:val="%9."/>
      <w:lvlJc w:val="right"/>
      <w:pPr>
        <w:ind w:left="6165" w:hanging="180"/>
      </w:pPr>
      <w:rPr>
        <w:rFonts w:cs="Times New Roman"/>
      </w:rPr>
    </w:lvl>
  </w:abstractNum>
  <w:abstractNum w:abstractNumId="69">
    <w:nsid w:val="456D1F85"/>
    <w:multiLevelType w:val="hybridMultilevel"/>
    <w:tmpl w:val="F21E2864"/>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70">
    <w:nsid w:val="45A170EA"/>
    <w:multiLevelType w:val="singleLevel"/>
    <w:tmpl w:val="438EF20A"/>
    <w:lvl w:ilvl="0">
      <w:start w:val="1"/>
      <w:numFmt w:val="decimal"/>
      <w:lvlText w:val="3.%1."/>
      <w:legacy w:legacy="1" w:legacySpace="0" w:legacyIndent="494"/>
      <w:lvlJc w:val="left"/>
      <w:rPr>
        <w:rFonts w:ascii="Times New Roman" w:hAnsi="Times New Roman" w:cs="Times New Roman" w:hint="default"/>
      </w:rPr>
    </w:lvl>
  </w:abstractNum>
  <w:abstractNum w:abstractNumId="71">
    <w:nsid w:val="47670EA4"/>
    <w:multiLevelType w:val="hybridMultilevel"/>
    <w:tmpl w:val="2D6280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nsid w:val="497C6706"/>
    <w:multiLevelType w:val="multilevel"/>
    <w:tmpl w:val="435EC7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nsid w:val="49A74DA8"/>
    <w:multiLevelType w:val="hybridMultilevel"/>
    <w:tmpl w:val="E9EA506C"/>
    <w:lvl w:ilvl="0" w:tplc="9CB8E3F8">
      <w:numFmt w:val="bullet"/>
      <w:lvlText w:val=""/>
      <w:lvlJc w:val="left"/>
      <w:pPr>
        <w:ind w:left="139" w:hanging="284"/>
      </w:pPr>
      <w:rPr>
        <w:rFonts w:ascii="Symbol" w:eastAsia="Symbol" w:hAnsi="Symbol" w:cs="Symbol" w:hint="default"/>
        <w:w w:val="100"/>
        <w:sz w:val="28"/>
        <w:szCs w:val="28"/>
        <w:lang w:val="ru-RU" w:eastAsia="ru-RU" w:bidi="ru-RU"/>
      </w:rPr>
    </w:lvl>
    <w:lvl w:ilvl="1" w:tplc="40847786">
      <w:numFmt w:val="bullet"/>
      <w:lvlText w:val="•"/>
      <w:lvlJc w:val="left"/>
      <w:pPr>
        <w:ind w:left="770" w:hanging="284"/>
      </w:pPr>
      <w:rPr>
        <w:lang w:val="ru-RU" w:eastAsia="ru-RU" w:bidi="ru-RU"/>
      </w:rPr>
    </w:lvl>
    <w:lvl w:ilvl="2" w:tplc="CCEE3D10">
      <w:numFmt w:val="bullet"/>
      <w:lvlText w:val="•"/>
      <w:lvlJc w:val="left"/>
      <w:pPr>
        <w:ind w:left="1401" w:hanging="284"/>
      </w:pPr>
      <w:rPr>
        <w:lang w:val="ru-RU" w:eastAsia="ru-RU" w:bidi="ru-RU"/>
      </w:rPr>
    </w:lvl>
    <w:lvl w:ilvl="3" w:tplc="E3689800">
      <w:numFmt w:val="bullet"/>
      <w:lvlText w:val="•"/>
      <w:lvlJc w:val="left"/>
      <w:pPr>
        <w:ind w:left="2031" w:hanging="284"/>
      </w:pPr>
      <w:rPr>
        <w:lang w:val="ru-RU" w:eastAsia="ru-RU" w:bidi="ru-RU"/>
      </w:rPr>
    </w:lvl>
    <w:lvl w:ilvl="4" w:tplc="A8A8D0EC">
      <w:numFmt w:val="bullet"/>
      <w:lvlText w:val="•"/>
      <w:lvlJc w:val="left"/>
      <w:pPr>
        <w:ind w:left="2662" w:hanging="284"/>
      </w:pPr>
      <w:rPr>
        <w:lang w:val="ru-RU" w:eastAsia="ru-RU" w:bidi="ru-RU"/>
      </w:rPr>
    </w:lvl>
    <w:lvl w:ilvl="5" w:tplc="82D003DE">
      <w:numFmt w:val="bullet"/>
      <w:lvlText w:val="•"/>
      <w:lvlJc w:val="left"/>
      <w:pPr>
        <w:ind w:left="3293" w:hanging="284"/>
      </w:pPr>
      <w:rPr>
        <w:lang w:val="ru-RU" w:eastAsia="ru-RU" w:bidi="ru-RU"/>
      </w:rPr>
    </w:lvl>
    <w:lvl w:ilvl="6" w:tplc="AC1C497C">
      <w:numFmt w:val="bullet"/>
      <w:lvlText w:val="•"/>
      <w:lvlJc w:val="left"/>
      <w:pPr>
        <w:ind w:left="3923" w:hanging="284"/>
      </w:pPr>
      <w:rPr>
        <w:lang w:val="ru-RU" w:eastAsia="ru-RU" w:bidi="ru-RU"/>
      </w:rPr>
    </w:lvl>
    <w:lvl w:ilvl="7" w:tplc="7C7AC8A6">
      <w:numFmt w:val="bullet"/>
      <w:lvlText w:val="•"/>
      <w:lvlJc w:val="left"/>
      <w:pPr>
        <w:ind w:left="4554" w:hanging="284"/>
      </w:pPr>
      <w:rPr>
        <w:lang w:val="ru-RU" w:eastAsia="ru-RU" w:bidi="ru-RU"/>
      </w:rPr>
    </w:lvl>
    <w:lvl w:ilvl="8" w:tplc="0E3C715A">
      <w:numFmt w:val="bullet"/>
      <w:lvlText w:val="•"/>
      <w:lvlJc w:val="left"/>
      <w:pPr>
        <w:ind w:left="5184" w:hanging="284"/>
      </w:pPr>
      <w:rPr>
        <w:lang w:val="ru-RU" w:eastAsia="ru-RU" w:bidi="ru-RU"/>
      </w:rPr>
    </w:lvl>
  </w:abstractNum>
  <w:abstractNum w:abstractNumId="74">
    <w:nsid w:val="4A667857"/>
    <w:multiLevelType w:val="multilevel"/>
    <w:tmpl w:val="FE0CCB0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75">
    <w:nsid w:val="4B3B515A"/>
    <w:multiLevelType w:val="multilevel"/>
    <w:tmpl w:val="760620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nsid w:val="4C51075F"/>
    <w:multiLevelType w:val="hybridMultilevel"/>
    <w:tmpl w:val="D00E47D0"/>
    <w:lvl w:ilvl="0" w:tplc="5A6AFCEE">
      <w:start w:val="2"/>
      <w:numFmt w:val="bullet"/>
      <w:lvlText w:val=""/>
      <w:lvlJc w:val="left"/>
      <w:pPr>
        <w:ind w:left="720" w:hanging="360"/>
      </w:pPr>
      <w:rPr>
        <w:rFonts w:ascii="Symbol" w:eastAsiaTheme="minorEastAsia"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nsid w:val="4CE41DA3"/>
    <w:multiLevelType w:val="multilevel"/>
    <w:tmpl w:val="7D4E9D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8">
    <w:nsid w:val="4E211A35"/>
    <w:multiLevelType w:val="multilevel"/>
    <w:tmpl w:val="3B8CF396"/>
    <w:lvl w:ilvl="0">
      <w:start w:val="1"/>
      <w:numFmt w:val="decimal"/>
      <w:lvlText w:val="%1"/>
      <w:lvlJc w:val="left"/>
      <w:pPr>
        <w:tabs>
          <w:tab w:val="num" w:pos="0"/>
        </w:tabs>
        <w:ind w:left="720" w:hanging="360"/>
      </w:pPr>
      <w:rPr>
        <w:b/>
      </w:r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79">
    <w:nsid w:val="4ED80716"/>
    <w:multiLevelType w:val="hybridMultilevel"/>
    <w:tmpl w:val="C37E54FE"/>
    <w:lvl w:ilvl="0" w:tplc="04190001">
      <w:start w:val="1"/>
      <w:numFmt w:val="bullet"/>
      <w:lvlText w:val=""/>
      <w:lvlJc w:val="left"/>
      <w:pPr>
        <w:tabs>
          <w:tab w:val="num" w:pos="1140"/>
        </w:tabs>
        <w:ind w:left="1140" w:hanging="360"/>
      </w:pPr>
      <w:rPr>
        <w:rFonts w:ascii="Symbol" w:hAnsi="Symbol" w:hint="default"/>
      </w:rPr>
    </w:lvl>
    <w:lvl w:ilvl="1" w:tplc="04190003" w:tentative="1">
      <w:start w:val="1"/>
      <w:numFmt w:val="bullet"/>
      <w:lvlText w:val="o"/>
      <w:lvlJc w:val="left"/>
      <w:pPr>
        <w:tabs>
          <w:tab w:val="num" w:pos="1860"/>
        </w:tabs>
        <w:ind w:left="1860" w:hanging="360"/>
      </w:pPr>
      <w:rPr>
        <w:rFonts w:ascii="Courier New" w:hAnsi="Courier New" w:cs="Courier New" w:hint="default"/>
      </w:rPr>
    </w:lvl>
    <w:lvl w:ilvl="2" w:tplc="04190005" w:tentative="1">
      <w:start w:val="1"/>
      <w:numFmt w:val="bullet"/>
      <w:lvlText w:val=""/>
      <w:lvlJc w:val="left"/>
      <w:pPr>
        <w:tabs>
          <w:tab w:val="num" w:pos="2580"/>
        </w:tabs>
        <w:ind w:left="2580" w:hanging="360"/>
      </w:pPr>
      <w:rPr>
        <w:rFonts w:ascii="Wingdings" w:hAnsi="Wingdings" w:hint="default"/>
      </w:rPr>
    </w:lvl>
    <w:lvl w:ilvl="3" w:tplc="04190001" w:tentative="1">
      <w:start w:val="1"/>
      <w:numFmt w:val="bullet"/>
      <w:lvlText w:val=""/>
      <w:lvlJc w:val="left"/>
      <w:pPr>
        <w:tabs>
          <w:tab w:val="num" w:pos="3300"/>
        </w:tabs>
        <w:ind w:left="3300" w:hanging="360"/>
      </w:pPr>
      <w:rPr>
        <w:rFonts w:ascii="Symbol" w:hAnsi="Symbol" w:hint="default"/>
      </w:rPr>
    </w:lvl>
    <w:lvl w:ilvl="4" w:tplc="04190003" w:tentative="1">
      <w:start w:val="1"/>
      <w:numFmt w:val="bullet"/>
      <w:lvlText w:val="o"/>
      <w:lvlJc w:val="left"/>
      <w:pPr>
        <w:tabs>
          <w:tab w:val="num" w:pos="4020"/>
        </w:tabs>
        <w:ind w:left="4020" w:hanging="360"/>
      </w:pPr>
      <w:rPr>
        <w:rFonts w:ascii="Courier New" w:hAnsi="Courier New" w:cs="Courier New" w:hint="default"/>
      </w:rPr>
    </w:lvl>
    <w:lvl w:ilvl="5" w:tplc="04190005" w:tentative="1">
      <w:start w:val="1"/>
      <w:numFmt w:val="bullet"/>
      <w:lvlText w:val=""/>
      <w:lvlJc w:val="left"/>
      <w:pPr>
        <w:tabs>
          <w:tab w:val="num" w:pos="4740"/>
        </w:tabs>
        <w:ind w:left="4740" w:hanging="360"/>
      </w:pPr>
      <w:rPr>
        <w:rFonts w:ascii="Wingdings" w:hAnsi="Wingdings" w:hint="default"/>
      </w:rPr>
    </w:lvl>
    <w:lvl w:ilvl="6" w:tplc="04190001" w:tentative="1">
      <w:start w:val="1"/>
      <w:numFmt w:val="bullet"/>
      <w:lvlText w:val=""/>
      <w:lvlJc w:val="left"/>
      <w:pPr>
        <w:tabs>
          <w:tab w:val="num" w:pos="5460"/>
        </w:tabs>
        <w:ind w:left="5460" w:hanging="360"/>
      </w:pPr>
      <w:rPr>
        <w:rFonts w:ascii="Symbol" w:hAnsi="Symbol" w:hint="default"/>
      </w:rPr>
    </w:lvl>
    <w:lvl w:ilvl="7" w:tplc="04190003" w:tentative="1">
      <w:start w:val="1"/>
      <w:numFmt w:val="bullet"/>
      <w:lvlText w:val="o"/>
      <w:lvlJc w:val="left"/>
      <w:pPr>
        <w:tabs>
          <w:tab w:val="num" w:pos="6180"/>
        </w:tabs>
        <w:ind w:left="6180" w:hanging="360"/>
      </w:pPr>
      <w:rPr>
        <w:rFonts w:ascii="Courier New" w:hAnsi="Courier New" w:cs="Courier New" w:hint="default"/>
      </w:rPr>
    </w:lvl>
    <w:lvl w:ilvl="8" w:tplc="04190005" w:tentative="1">
      <w:start w:val="1"/>
      <w:numFmt w:val="bullet"/>
      <w:lvlText w:val=""/>
      <w:lvlJc w:val="left"/>
      <w:pPr>
        <w:tabs>
          <w:tab w:val="num" w:pos="6900"/>
        </w:tabs>
        <w:ind w:left="6900" w:hanging="360"/>
      </w:pPr>
      <w:rPr>
        <w:rFonts w:ascii="Wingdings" w:hAnsi="Wingdings" w:hint="default"/>
      </w:rPr>
    </w:lvl>
  </w:abstractNum>
  <w:abstractNum w:abstractNumId="80">
    <w:nsid w:val="4EF37D00"/>
    <w:multiLevelType w:val="hybridMultilevel"/>
    <w:tmpl w:val="DA464B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1">
    <w:nsid w:val="4F9F439B"/>
    <w:multiLevelType w:val="hybridMultilevel"/>
    <w:tmpl w:val="26FA9C40"/>
    <w:lvl w:ilvl="0" w:tplc="0419000F">
      <w:start w:val="1"/>
      <w:numFmt w:val="decimal"/>
      <w:lvlText w:val="%1."/>
      <w:lvlJc w:val="left"/>
      <w:pPr>
        <w:ind w:left="720" w:hanging="360"/>
      </w:pPr>
    </w:lvl>
    <w:lvl w:ilvl="1" w:tplc="DCAEAADC">
      <w:start w:val="4"/>
      <w:numFmt w:val="bullet"/>
      <w:lvlText w:val="•"/>
      <w:lvlJc w:val="left"/>
      <w:pPr>
        <w:ind w:left="1440" w:hanging="360"/>
      </w:pPr>
      <w:rPr>
        <w:rFonts w:ascii="Times New Roman" w:eastAsia="Times New Roman"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nsid w:val="51A90E2C"/>
    <w:multiLevelType w:val="multilevel"/>
    <w:tmpl w:val="AC884C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nsid w:val="51AF5A68"/>
    <w:multiLevelType w:val="hybridMultilevel"/>
    <w:tmpl w:val="02CA5DA4"/>
    <w:lvl w:ilvl="0" w:tplc="4A8094EA">
      <w:start w:val="1"/>
      <w:numFmt w:val="decimal"/>
      <w:lvlText w:val="%1."/>
      <w:lvlJc w:val="left"/>
      <w:pPr>
        <w:ind w:left="360" w:hanging="360"/>
      </w:pPr>
      <w:rPr>
        <w:b w:val="0"/>
        <w:i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4">
    <w:nsid w:val="531E7B97"/>
    <w:multiLevelType w:val="hybridMultilevel"/>
    <w:tmpl w:val="2B54A8CA"/>
    <w:lvl w:ilvl="0" w:tplc="0419000F">
      <w:start w:val="1"/>
      <w:numFmt w:val="decimal"/>
      <w:lvlText w:val="%1."/>
      <w:lvlJc w:val="left"/>
      <w:pPr>
        <w:ind w:left="64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5">
    <w:nsid w:val="53A77FCC"/>
    <w:multiLevelType w:val="hybridMultilevel"/>
    <w:tmpl w:val="18A277E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6">
    <w:nsid w:val="54103D7B"/>
    <w:multiLevelType w:val="multilevel"/>
    <w:tmpl w:val="C584D2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nsid w:val="54D95E17"/>
    <w:multiLevelType w:val="hybridMultilevel"/>
    <w:tmpl w:val="FBFA350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8">
    <w:nsid w:val="55556FC8"/>
    <w:multiLevelType w:val="hybridMultilevel"/>
    <w:tmpl w:val="DDFCCE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nsid w:val="55F6A597"/>
    <w:multiLevelType w:val="singleLevel"/>
    <w:tmpl w:val="55F6A597"/>
    <w:name w:val="WW8Num1"/>
    <w:lvl w:ilvl="0">
      <w:start w:val="1"/>
      <w:numFmt w:val="bullet"/>
      <w:lvlText w:val=""/>
      <w:lvlJc w:val="left"/>
      <w:pPr>
        <w:ind w:left="360" w:firstLine="0"/>
      </w:pPr>
      <w:rPr>
        <w:rFonts w:ascii="Symbol" w:hAnsi="Symbol"/>
      </w:rPr>
    </w:lvl>
  </w:abstractNum>
  <w:abstractNum w:abstractNumId="90">
    <w:nsid w:val="56111199"/>
    <w:multiLevelType w:val="hybridMultilevel"/>
    <w:tmpl w:val="A42A47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1">
    <w:nsid w:val="57034A5E"/>
    <w:multiLevelType w:val="hybridMultilevel"/>
    <w:tmpl w:val="60B2F7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2">
    <w:nsid w:val="57424504"/>
    <w:multiLevelType w:val="hybridMultilevel"/>
    <w:tmpl w:val="ED6CED38"/>
    <w:lvl w:ilvl="0" w:tplc="243C81B8">
      <w:start w:val="1"/>
      <w:numFmt w:val="bullet"/>
      <w:lvlText w:val=""/>
      <w:lvlPicBulletId w:val="0"/>
      <w:lvlJc w:val="left"/>
      <w:pPr>
        <w:ind w:left="720" w:hanging="360"/>
      </w:pPr>
      <w:rPr>
        <w:rFonts w:ascii="Symbol" w:hAnsi="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3">
    <w:nsid w:val="58601F2E"/>
    <w:multiLevelType w:val="hybridMultilevel"/>
    <w:tmpl w:val="BDF4F498"/>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4">
    <w:nsid w:val="58B56206"/>
    <w:multiLevelType w:val="multilevel"/>
    <w:tmpl w:val="B34292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nsid w:val="59833ED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6">
    <w:nsid w:val="599621FD"/>
    <w:multiLevelType w:val="singleLevel"/>
    <w:tmpl w:val="418040E6"/>
    <w:lvl w:ilvl="0">
      <w:start w:val="1"/>
      <w:numFmt w:val="decimal"/>
      <w:lvlText w:val="2.%1."/>
      <w:legacy w:legacy="1" w:legacySpace="0" w:legacyIndent="494"/>
      <w:lvlJc w:val="left"/>
      <w:rPr>
        <w:rFonts w:ascii="Times New Roman" w:hAnsi="Times New Roman" w:cs="Times New Roman" w:hint="default"/>
      </w:rPr>
    </w:lvl>
  </w:abstractNum>
  <w:abstractNum w:abstractNumId="97">
    <w:nsid w:val="59D508BE"/>
    <w:multiLevelType w:val="hybridMultilevel"/>
    <w:tmpl w:val="14BCB144"/>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98">
    <w:nsid w:val="5A43104A"/>
    <w:multiLevelType w:val="multilevel"/>
    <w:tmpl w:val="533A32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nsid w:val="5AC926B5"/>
    <w:multiLevelType w:val="multilevel"/>
    <w:tmpl w:val="43AED5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nsid w:val="5B1C7AA6"/>
    <w:multiLevelType w:val="multilevel"/>
    <w:tmpl w:val="D53E591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101">
    <w:nsid w:val="5B620524"/>
    <w:multiLevelType w:val="hybridMultilevel"/>
    <w:tmpl w:val="75803074"/>
    <w:lvl w:ilvl="0" w:tplc="53C07B50">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2">
    <w:nsid w:val="5B9A7E49"/>
    <w:multiLevelType w:val="hybridMultilevel"/>
    <w:tmpl w:val="FED869F2"/>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03">
    <w:nsid w:val="5BA5047B"/>
    <w:multiLevelType w:val="hybridMultilevel"/>
    <w:tmpl w:val="A17C9D32"/>
    <w:lvl w:ilvl="0" w:tplc="4BBA96E0">
      <w:start w:val="1"/>
      <w:numFmt w:val="decimal"/>
      <w:lvlText w:val="%1."/>
      <w:lvlJc w:val="left"/>
      <w:pPr>
        <w:ind w:left="390" w:hanging="39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4">
    <w:nsid w:val="5DA12898"/>
    <w:multiLevelType w:val="hybridMultilevel"/>
    <w:tmpl w:val="C64E493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5">
    <w:nsid w:val="629C45F9"/>
    <w:multiLevelType w:val="hybridMultilevel"/>
    <w:tmpl w:val="8B86F67E"/>
    <w:lvl w:ilvl="0" w:tplc="EA36B1B8">
      <w:start w:val="1"/>
      <w:numFmt w:val="decimal"/>
      <w:lvlText w:val="%1."/>
      <w:lvlJc w:val="left"/>
      <w:pPr>
        <w:ind w:left="720" w:hanging="360"/>
      </w:pPr>
      <w:rPr>
        <w:b/>
        <w:i/>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6">
    <w:nsid w:val="62D424C9"/>
    <w:multiLevelType w:val="multilevel"/>
    <w:tmpl w:val="5A6E8DB6"/>
    <w:lvl w:ilvl="0">
      <w:start w:val="1"/>
      <w:numFmt w:val="decimal"/>
      <w:lvlText w:val="%1."/>
      <w:lvlJc w:val="left"/>
      <w:pPr>
        <w:ind w:left="720" w:hanging="360"/>
      </w:pPr>
      <w:rPr>
        <w:rFonts w:hint="default"/>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7">
    <w:nsid w:val="62EA6669"/>
    <w:multiLevelType w:val="hybridMultilevel"/>
    <w:tmpl w:val="825CA3C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8">
    <w:nsid w:val="63E04DF8"/>
    <w:multiLevelType w:val="hybridMultilevel"/>
    <w:tmpl w:val="5E788DC4"/>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9">
    <w:nsid w:val="641F408D"/>
    <w:multiLevelType w:val="hybridMultilevel"/>
    <w:tmpl w:val="361C5932"/>
    <w:lvl w:ilvl="0" w:tplc="997A7B0E">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10">
    <w:nsid w:val="65360E33"/>
    <w:multiLevelType w:val="multilevel"/>
    <w:tmpl w:val="9AC29F9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nsid w:val="656C2327"/>
    <w:multiLevelType w:val="multilevel"/>
    <w:tmpl w:val="771849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nsid w:val="659B2B67"/>
    <w:multiLevelType w:val="multilevel"/>
    <w:tmpl w:val="A0684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nsid w:val="65A7109D"/>
    <w:multiLevelType w:val="multilevel"/>
    <w:tmpl w:val="05F281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nsid w:val="65E01625"/>
    <w:multiLevelType w:val="hybridMultilevel"/>
    <w:tmpl w:val="6E9CB81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5">
    <w:nsid w:val="680438BC"/>
    <w:multiLevelType w:val="multilevel"/>
    <w:tmpl w:val="00000006"/>
    <w:lvl w:ilvl="0">
      <w:start w:val="1"/>
      <w:numFmt w:val="decimal"/>
      <w:lvlText w:val="%1."/>
      <w:lvlJc w:val="left"/>
      <w:pPr>
        <w:tabs>
          <w:tab w:val="num" w:pos="644"/>
        </w:tabs>
        <w:ind w:left="644" w:hanging="360"/>
      </w:pPr>
    </w:lvl>
    <w:lvl w:ilvl="1">
      <w:start w:val="1"/>
      <w:numFmt w:val="decimal"/>
      <w:lvlText w:val="%2."/>
      <w:lvlJc w:val="left"/>
      <w:pPr>
        <w:tabs>
          <w:tab w:val="num" w:pos="1004"/>
        </w:tabs>
        <w:ind w:left="1004" w:hanging="360"/>
      </w:pPr>
    </w:lvl>
    <w:lvl w:ilvl="2">
      <w:start w:val="1"/>
      <w:numFmt w:val="decimal"/>
      <w:lvlText w:val="%3."/>
      <w:lvlJc w:val="left"/>
      <w:pPr>
        <w:tabs>
          <w:tab w:val="num" w:pos="1364"/>
        </w:tabs>
        <w:ind w:left="1364" w:hanging="360"/>
      </w:pPr>
    </w:lvl>
    <w:lvl w:ilvl="3">
      <w:start w:val="1"/>
      <w:numFmt w:val="decimal"/>
      <w:lvlText w:val="%4."/>
      <w:lvlJc w:val="left"/>
      <w:pPr>
        <w:tabs>
          <w:tab w:val="num" w:pos="1724"/>
        </w:tabs>
        <w:ind w:left="1724" w:hanging="360"/>
      </w:pPr>
    </w:lvl>
    <w:lvl w:ilvl="4">
      <w:start w:val="1"/>
      <w:numFmt w:val="decimal"/>
      <w:lvlText w:val="%5."/>
      <w:lvlJc w:val="left"/>
      <w:pPr>
        <w:tabs>
          <w:tab w:val="num" w:pos="2084"/>
        </w:tabs>
        <w:ind w:left="2084" w:hanging="360"/>
      </w:pPr>
    </w:lvl>
    <w:lvl w:ilvl="5">
      <w:start w:val="1"/>
      <w:numFmt w:val="decimal"/>
      <w:lvlText w:val="%6."/>
      <w:lvlJc w:val="left"/>
      <w:pPr>
        <w:tabs>
          <w:tab w:val="num" w:pos="2444"/>
        </w:tabs>
        <w:ind w:left="2444" w:hanging="360"/>
      </w:pPr>
    </w:lvl>
    <w:lvl w:ilvl="6">
      <w:start w:val="1"/>
      <w:numFmt w:val="decimal"/>
      <w:lvlText w:val="%7."/>
      <w:lvlJc w:val="left"/>
      <w:pPr>
        <w:tabs>
          <w:tab w:val="num" w:pos="2804"/>
        </w:tabs>
        <w:ind w:left="2804" w:hanging="360"/>
      </w:pPr>
    </w:lvl>
    <w:lvl w:ilvl="7">
      <w:start w:val="1"/>
      <w:numFmt w:val="decimal"/>
      <w:lvlText w:val="%8."/>
      <w:lvlJc w:val="left"/>
      <w:pPr>
        <w:tabs>
          <w:tab w:val="num" w:pos="3164"/>
        </w:tabs>
        <w:ind w:left="3164" w:hanging="360"/>
      </w:pPr>
    </w:lvl>
    <w:lvl w:ilvl="8">
      <w:start w:val="1"/>
      <w:numFmt w:val="decimal"/>
      <w:lvlText w:val="%9."/>
      <w:lvlJc w:val="left"/>
      <w:pPr>
        <w:tabs>
          <w:tab w:val="num" w:pos="3524"/>
        </w:tabs>
        <w:ind w:left="3524" w:hanging="360"/>
      </w:pPr>
    </w:lvl>
  </w:abstractNum>
  <w:abstractNum w:abstractNumId="116">
    <w:nsid w:val="68ED1F9E"/>
    <w:multiLevelType w:val="hybridMultilevel"/>
    <w:tmpl w:val="3804749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7">
    <w:nsid w:val="6AD77900"/>
    <w:multiLevelType w:val="hybridMultilevel"/>
    <w:tmpl w:val="A39AB49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8">
    <w:nsid w:val="6BC11657"/>
    <w:multiLevelType w:val="multilevel"/>
    <w:tmpl w:val="6BB8F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9">
    <w:nsid w:val="6BDD51FF"/>
    <w:multiLevelType w:val="hybridMultilevel"/>
    <w:tmpl w:val="C4380FD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0">
    <w:nsid w:val="6CCC25D8"/>
    <w:multiLevelType w:val="hybridMultilevel"/>
    <w:tmpl w:val="F18C0F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1">
    <w:nsid w:val="6CFB21DA"/>
    <w:multiLevelType w:val="hybridMultilevel"/>
    <w:tmpl w:val="7DBE76CE"/>
    <w:lvl w:ilvl="0" w:tplc="0419000F">
      <w:start w:val="5"/>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2">
    <w:nsid w:val="6CFF3E7D"/>
    <w:multiLevelType w:val="hybridMultilevel"/>
    <w:tmpl w:val="296462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3">
    <w:nsid w:val="6D3301E8"/>
    <w:multiLevelType w:val="hybridMultilevel"/>
    <w:tmpl w:val="5040F71C"/>
    <w:lvl w:ilvl="0" w:tplc="0B88B5A0">
      <w:start w:val="8"/>
      <w:numFmt w:val="decimal"/>
      <w:lvlText w:val="%1."/>
      <w:lvlJc w:val="left"/>
      <w:pPr>
        <w:ind w:left="1080" w:hanging="360"/>
      </w:pPr>
      <w:rPr>
        <w:b/>
        <w:i/>
        <w:sz w:val="32"/>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24">
    <w:nsid w:val="6EB866C1"/>
    <w:multiLevelType w:val="singleLevel"/>
    <w:tmpl w:val="8C5AE704"/>
    <w:lvl w:ilvl="0">
      <w:start w:val="1"/>
      <w:numFmt w:val="decimal"/>
      <w:lvlText w:val="%1."/>
      <w:legacy w:legacy="1" w:legacySpace="0" w:legacyIndent="278"/>
      <w:lvlJc w:val="left"/>
      <w:rPr>
        <w:rFonts w:ascii="Times New Roman" w:eastAsia="Times New Roman" w:hAnsi="Times New Roman" w:cs="Times New Roman"/>
      </w:rPr>
    </w:lvl>
  </w:abstractNum>
  <w:abstractNum w:abstractNumId="125">
    <w:nsid w:val="6F0614D0"/>
    <w:multiLevelType w:val="multilevel"/>
    <w:tmpl w:val="2B082D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6">
    <w:nsid w:val="6F376149"/>
    <w:multiLevelType w:val="hybridMultilevel"/>
    <w:tmpl w:val="82D6DE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7">
    <w:nsid w:val="70970EED"/>
    <w:multiLevelType w:val="multilevel"/>
    <w:tmpl w:val="788AC8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8">
    <w:nsid w:val="72236A42"/>
    <w:multiLevelType w:val="hybridMultilevel"/>
    <w:tmpl w:val="410A86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9">
    <w:nsid w:val="72516DAA"/>
    <w:multiLevelType w:val="multilevel"/>
    <w:tmpl w:val="D904F8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0">
    <w:nsid w:val="727D6E4E"/>
    <w:multiLevelType w:val="multilevel"/>
    <w:tmpl w:val="F37EF2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1">
    <w:nsid w:val="73776171"/>
    <w:multiLevelType w:val="hybridMultilevel"/>
    <w:tmpl w:val="9292737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2">
    <w:nsid w:val="73777803"/>
    <w:multiLevelType w:val="multilevel"/>
    <w:tmpl w:val="989C32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3">
    <w:nsid w:val="74536B70"/>
    <w:multiLevelType w:val="hybridMultilevel"/>
    <w:tmpl w:val="9A66CAEE"/>
    <w:lvl w:ilvl="0" w:tplc="95566780">
      <w:start w:val="1"/>
      <w:numFmt w:val="decimal"/>
      <w:lvlText w:val="%1."/>
      <w:lvlJc w:val="left"/>
      <w:pPr>
        <w:ind w:left="3195" w:hanging="360"/>
      </w:pPr>
      <w:rPr>
        <w:rFonts w:hint="default"/>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4">
    <w:nsid w:val="745D52ED"/>
    <w:multiLevelType w:val="hybridMultilevel"/>
    <w:tmpl w:val="A17C9D32"/>
    <w:lvl w:ilvl="0" w:tplc="4BBA96E0">
      <w:start w:val="1"/>
      <w:numFmt w:val="decimal"/>
      <w:lvlText w:val="%1."/>
      <w:lvlJc w:val="left"/>
      <w:pPr>
        <w:ind w:left="390" w:hanging="39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5">
    <w:nsid w:val="757301BF"/>
    <w:multiLevelType w:val="multilevel"/>
    <w:tmpl w:val="54F6EB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6">
    <w:nsid w:val="758C5BA3"/>
    <w:multiLevelType w:val="multilevel"/>
    <w:tmpl w:val="B0DEB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nsid w:val="759E0586"/>
    <w:multiLevelType w:val="multilevel"/>
    <w:tmpl w:val="2D544146"/>
    <w:lvl w:ilvl="0">
      <w:start w:val="1"/>
      <w:numFmt w:val="decimal"/>
      <w:lvlText w:val="%1"/>
      <w:legacy w:legacy="1" w:legacySpace="0" w:legacyIndent="211"/>
      <w:lvlJc w:val="left"/>
      <w:rPr>
        <w:rFonts w:ascii="Times New Roman" w:hAnsi="Times New Roman" w:cs="Times New Roman" w:hint="default"/>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8">
    <w:nsid w:val="75D6614B"/>
    <w:multiLevelType w:val="hybridMultilevel"/>
    <w:tmpl w:val="FE1282E6"/>
    <w:lvl w:ilvl="0" w:tplc="3B5EFE06">
      <w:start w:val="1"/>
      <w:numFmt w:val="decimal"/>
      <w:lvlText w:val="%1."/>
      <w:lvlJc w:val="left"/>
      <w:pPr>
        <w:ind w:left="840" w:hanging="480"/>
      </w:pPr>
      <w:rPr>
        <w:sz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9">
    <w:nsid w:val="75D77BF0"/>
    <w:multiLevelType w:val="hybridMultilevel"/>
    <w:tmpl w:val="D806E31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40">
    <w:nsid w:val="764A4459"/>
    <w:multiLevelType w:val="hybridMultilevel"/>
    <w:tmpl w:val="9368AB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1">
    <w:nsid w:val="76F61EA7"/>
    <w:multiLevelType w:val="hybridMultilevel"/>
    <w:tmpl w:val="C3D08448"/>
    <w:lvl w:ilvl="0" w:tplc="A094CA06">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42">
    <w:nsid w:val="79EB03E6"/>
    <w:multiLevelType w:val="singleLevel"/>
    <w:tmpl w:val="7050111E"/>
    <w:lvl w:ilvl="0">
      <w:start w:val="1"/>
      <w:numFmt w:val="decimal"/>
      <w:lvlText w:val="5.%1."/>
      <w:legacy w:legacy="1" w:legacySpace="0" w:legacyIndent="494"/>
      <w:lvlJc w:val="left"/>
      <w:rPr>
        <w:rFonts w:ascii="Times New Roman" w:hAnsi="Times New Roman" w:cs="Times New Roman" w:hint="default"/>
      </w:rPr>
    </w:lvl>
  </w:abstractNum>
  <w:abstractNum w:abstractNumId="143">
    <w:nsid w:val="7A611B6E"/>
    <w:multiLevelType w:val="hybridMultilevel"/>
    <w:tmpl w:val="27D0BF42"/>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144">
    <w:nsid w:val="7A740909"/>
    <w:multiLevelType w:val="singleLevel"/>
    <w:tmpl w:val="B3FAFF0C"/>
    <w:lvl w:ilvl="0">
      <w:start w:val="2"/>
      <w:numFmt w:val="decimal"/>
      <w:lvlText w:val="%1."/>
      <w:legacy w:legacy="1" w:legacySpace="0" w:legacyIndent="643"/>
      <w:lvlJc w:val="left"/>
      <w:rPr>
        <w:rFonts w:ascii="Times New Roman" w:hAnsi="Times New Roman" w:cs="Times New Roman" w:hint="default"/>
      </w:rPr>
    </w:lvl>
  </w:abstractNum>
  <w:abstractNum w:abstractNumId="145">
    <w:nsid w:val="7BAC3721"/>
    <w:multiLevelType w:val="hybridMultilevel"/>
    <w:tmpl w:val="88A0C31A"/>
    <w:lvl w:ilvl="0" w:tplc="4AC6012E">
      <w:start w:val="1"/>
      <w:numFmt w:val="decimal"/>
      <w:lvlText w:val="%1."/>
      <w:lvlJc w:val="left"/>
      <w:pPr>
        <w:tabs>
          <w:tab w:val="num" w:pos="360"/>
        </w:tabs>
        <w:ind w:left="360" w:hanging="360"/>
      </w:pPr>
      <w:rPr>
        <w:i w:val="0"/>
      </w:r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46">
    <w:nsid w:val="7C45335D"/>
    <w:multiLevelType w:val="multilevel"/>
    <w:tmpl w:val="8BCED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7">
    <w:nsid w:val="7E80432B"/>
    <w:multiLevelType w:val="multilevel"/>
    <w:tmpl w:val="21343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96"/>
  </w:num>
  <w:num w:numId="3">
    <w:abstractNumId w:val="13"/>
  </w:num>
  <w:num w:numId="4">
    <w:abstractNumId w:val="70"/>
  </w:num>
  <w:num w:numId="5">
    <w:abstractNumId w:val="29"/>
  </w:num>
  <w:num w:numId="6">
    <w:abstractNumId w:val="142"/>
  </w:num>
  <w:num w:numId="7">
    <w:abstractNumId w:val="144"/>
  </w:num>
  <w:num w:numId="8">
    <w:abstractNumId w:val="0"/>
    <w:lvlOverride w:ilvl="0">
      <w:lvl w:ilvl="0">
        <w:start w:val="65535"/>
        <w:numFmt w:val="bullet"/>
        <w:lvlText w:val="&gt;"/>
        <w:legacy w:legacy="1" w:legacySpace="0" w:legacyIndent="336"/>
        <w:lvlJc w:val="left"/>
        <w:rPr>
          <w:rFonts w:ascii="Times New Roman" w:hAnsi="Times New Roman" w:cs="Times New Roman" w:hint="default"/>
        </w:rPr>
      </w:lvl>
    </w:lvlOverride>
  </w:num>
  <w:num w:numId="9">
    <w:abstractNumId w:val="137"/>
  </w:num>
  <w:num w:numId="10">
    <w:abstractNumId w:val="124"/>
  </w:num>
  <w:num w:numId="11">
    <w:abstractNumId w:val="28"/>
  </w:num>
  <w:num w:numId="12">
    <w:abstractNumId w:val="10"/>
  </w:num>
  <w:num w:numId="13">
    <w:abstractNumId w:val="109"/>
  </w:num>
  <w:num w:numId="14">
    <w:abstractNumId w:val="146"/>
  </w:num>
  <w:num w:numId="15">
    <w:abstractNumId w:val="0"/>
    <w:lvlOverride w:ilvl="0">
      <w:lvl w:ilvl="0">
        <w:numFmt w:val="bullet"/>
        <w:lvlText w:val="-"/>
        <w:legacy w:legacy="1" w:legacySpace="0" w:legacyIndent="158"/>
        <w:lvlJc w:val="left"/>
        <w:rPr>
          <w:rFonts w:ascii="Times New Roman" w:hAnsi="Times New Roman" w:hint="default"/>
        </w:rPr>
      </w:lvl>
    </w:lvlOverride>
  </w:num>
  <w:num w:numId="16">
    <w:abstractNumId w:val="110"/>
  </w:num>
  <w:num w:numId="17">
    <w:abstractNumId w:val="32"/>
  </w:num>
  <w:num w:numId="18">
    <w:abstractNumId w:val="147"/>
  </w:num>
  <w:num w:numId="19">
    <w:abstractNumId w:val="11"/>
  </w:num>
  <w:num w:numId="20">
    <w:abstractNumId w:val="100"/>
  </w:num>
  <w:num w:numId="21">
    <w:abstractNumId w:val="140"/>
  </w:num>
  <w:num w:numId="22">
    <w:abstractNumId w:val="49"/>
  </w:num>
  <w:num w:numId="23">
    <w:abstractNumId w:val="42"/>
  </w:num>
  <w:num w:numId="24">
    <w:abstractNumId w:val="55"/>
  </w:num>
  <w:num w:numId="25">
    <w:abstractNumId w:val="106"/>
  </w:num>
  <w:num w:numId="26">
    <w:abstractNumId w:val="67"/>
  </w:num>
  <w:num w:numId="27">
    <w:abstractNumId w:val="65"/>
  </w:num>
  <w:num w:numId="28">
    <w:abstractNumId w:val="118"/>
  </w:num>
  <w:num w:numId="29">
    <w:abstractNumId w:val="113"/>
  </w:num>
  <w:num w:numId="30">
    <w:abstractNumId w:val="16"/>
  </w:num>
  <w:num w:numId="31">
    <w:abstractNumId w:val="41"/>
  </w:num>
  <w:num w:numId="32">
    <w:abstractNumId w:val="139"/>
  </w:num>
  <w:num w:numId="33">
    <w:abstractNumId w:val="5"/>
  </w:num>
  <w:num w:numId="34">
    <w:abstractNumId w:val="4"/>
  </w:num>
  <w:num w:numId="35">
    <w:abstractNumId w:val="38"/>
  </w:num>
  <w:num w:numId="36">
    <w:abstractNumId w:val="93"/>
  </w:num>
  <w:num w:numId="37">
    <w:abstractNumId w:val="12"/>
  </w:num>
  <w:num w:numId="38">
    <w:abstractNumId w:val="64"/>
  </w:num>
  <w:num w:numId="39">
    <w:abstractNumId w:val="15"/>
  </w:num>
  <w:num w:numId="40">
    <w:abstractNumId w:val="119"/>
  </w:num>
  <w:num w:numId="41">
    <w:abstractNumId w:val="36"/>
  </w:num>
  <w:num w:numId="42">
    <w:abstractNumId w:val="133"/>
  </w:num>
  <w:num w:numId="43">
    <w:abstractNumId w:val="76"/>
  </w:num>
  <w:num w:numId="44">
    <w:abstractNumId w:val="22"/>
  </w:num>
  <w:num w:numId="45">
    <w:abstractNumId w:val="112"/>
  </w:num>
  <w:num w:numId="46">
    <w:abstractNumId w:val="61"/>
  </w:num>
  <w:num w:numId="47">
    <w:abstractNumId w:val="43"/>
  </w:num>
  <w:num w:numId="48">
    <w:abstractNumId w:val="108"/>
  </w:num>
  <w:num w:numId="49">
    <w:abstractNumId w:val="126"/>
  </w:num>
  <w:num w:numId="50">
    <w:abstractNumId w:val="47"/>
  </w:num>
  <w:num w:numId="51">
    <w:abstractNumId w:val="58"/>
  </w:num>
  <w:num w:numId="52">
    <w:abstractNumId w:val="19"/>
  </w:num>
  <w:num w:numId="53">
    <w:abstractNumId w:val="91"/>
  </w:num>
  <w:num w:numId="54">
    <w:abstractNumId w:val="88"/>
  </w:num>
  <w:num w:numId="55">
    <w:abstractNumId w:val="25"/>
  </w:num>
  <w:num w:numId="56">
    <w:abstractNumId w:val="80"/>
  </w:num>
  <w:num w:numId="57">
    <w:abstractNumId w:val="120"/>
  </w:num>
  <w:num w:numId="58">
    <w:abstractNumId w:val="141"/>
  </w:num>
  <w:num w:numId="59">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71"/>
  </w:num>
  <w:num w:numId="61">
    <w:abstractNumId w:val="40"/>
  </w:num>
  <w:num w:numId="62">
    <w:abstractNumId w:val="48"/>
  </w:num>
  <w:num w:numId="63">
    <w:abstractNumId w:val="24"/>
  </w:num>
  <w:num w:numId="64">
    <w:abstractNumId w:val="90"/>
  </w:num>
  <w:num w:numId="6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14"/>
  </w:num>
  <w:num w:numId="69">
    <w:abstractNumId w:val="73"/>
  </w:num>
  <w:num w:numId="70">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2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5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2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31"/>
  </w:num>
  <w:num w:numId="78">
    <w:abstractNumId w:val="107"/>
  </w:num>
  <w:num w:numId="79">
    <w:abstractNumId w:val="89"/>
  </w:num>
  <w:num w:numId="80">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35"/>
  </w:num>
  <w:num w:numId="82">
    <w:abstractNumId w:val="104"/>
  </w:num>
  <w:num w:numId="83">
    <w:abstractNumId w:val="87"/>
  </w:num>
  <w:num w:numId="84">
    <w:abstractNumId w:val="85"/>
  </w:num>
  <w:num w:numId="85">
    <w:abstractNumId w:val="92"/>
  </w:num>
  <w:num w:numId="8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33"/>
  </w:num>
  <w:num w:numId="89">
    <w:abstractNumId w:val="77"/>
  </w:num>
  <w:num w:numId="90">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117"/>
  </w:num>
  <w:num w:numId="9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1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39"/>
  </w:num>
  <w:num w:numId="102">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54"/>
  </w:num>
  <w:num w:numId="106">
    <w:abstractNumId w:val="72"/>
  </w:num>
  <w:num w:numId="107">
    <w:abstractNumId w:val="8"/>
  </w:num>
  <w:num w:numId="108">
    <w:abstractNumId w:val="132"/>
  </w:num>
  <w:num w:numId="109">
    <w:abstractNumId w:val="125"/>
  </w:num>
  <w:num w:numId="110">
    <w:abstractNumId w:val="99"/>
  </w:num>
  <w:num w:numId="111">
    <w:abstractNumId w:val="30"/>
  </w:num>
  <w:num w:numId="112">
    <w:abstractNumId w:val="129"/>
  </w:num>
  <w:num w:numId="113">
    <w:abstractNumId w:val="82"/>
  </w:num>
  <w:num w:numId="114">
    <w:abstractNumId w:val="86"/>
  </w:num>
  <w:num w:numId="115">
    <w:abstractNumId w:val="111"/>
  </w:num>
  <w:num w:numId="116">
    <w:abstractNumId w:val="27"/>
  </w:num>
  <w:num w:numId="117">
    <w:abstractNumId w:val="52"/>
  </w:num>
  <w:num w:numId="118">
    <w:abstractNumId w:val="135"/>
  </w:num>
  <w:num w:numId="119">
    <w:abstractNumId w:val="50"/>
  </w:num>
  <w:num w:numId="120">
    <w:abstractNumId w:val="127"/>
  </w:num>
  <w:num w:numId="121">
    <w:abstractNumId w:val="130"/>
  </w:num>
  <w:num w:numId="122">
    <w:abstractNumId w:val="98"/>
  </w:num>
  <w:num w:numId="123">
    <w:abstractNumId w:val="34"/>
  </w:num>
  <w:num w:numId="124">
    <w:abstractNumId w:val="94"/>
  </w:num>
  <w:num w:numId="125">
    <w:abstractNumId w:val="75"/>
  </w:num>
  <w:num w:numId="126">
    <w:abstractNumId w:val="95"/>
  </w:num>
  <w:num w:numId="127">
    <w:abstractNumId w:val="20"/>
  </w:num>
  <w:num w:numId="128">
    <w:abstractNumId w:val="60"/>
  </w:num>
  <w:num w:numId="129">
    <w:abstractNumId w:val="74"/>
  </w:num>
  <w:num w:numId="130">
    <w:abstractNumId w:val="78"/>
    <w:lvlOverride w:ilvl="0">
      <w:startOverride w:val="1"/>
    </w:lvlOverride>
  </w:num>
  <w:num w:numId="131">
    <w:abstractNumId w:val="78"/>
  </w:num>
  <w:num w:numId="132">
    <w:abstractNumId w:val="128"/>
  </w:num>
  <w:num w:numId="133">
    <w:abstractNumId w:val="31"/>
  </w:num>
  <w:num w:numId="134">
    <w:abstractNumId w:val="45"/>
  </w:num>
  <w:num w:numId="135">
    <w:abstractNumId w:val="81"/>
  </w:num>
  <w:num w:numId="136">
    <w:abstractNumId w:val="57"/>
  </w:num>
  <w:num w:numId="137">
    <w:abstractNumId w:val="17"/>
  </w:num>
  <w:num w:numId="138">
    <w:abstractNumId w:val="66"/>
  </w:num>
  <w:num w:numId="139">
    <w:abstractNumId w:val="37"/>
  </w:num>
  <w:num w:numId="140">
    <w:abstractNumId w:val="143"/>
  </w:num>
  <w:num w:numId="141">
    <w:abstractNumId w:val="79"/>
  </w:num>
  <w:num w:numId="142">
    <w:abstractNumId w:val="122"/>
  </w:num>
  <w:num w:numId="143">
    <w:abstractNumId w:val="136"/>
  </w:num>
  <w:num w:numId="144">
    <w:abstractNumId w:val="53"/>
  </w:num>
  <w:num w:numId="145">
    <w:abstractNumId w:val="9"/>
  </w:num>
  <w:num w:numId="146">
    <w:abstractNumId w:val="62"/>
  </w:num>
  <w:num w:numId="147">
    <w:abstractNumId w:val="101"/>
  </w:num>
  <w:num w:numId="148">
    <w:abstractNumId w:val="116"/>
  </w:num>
  <w:numIdMacAtCleanup w:val="14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embedSystemFonts/>
  <w:bordersDoNotSurroundHeader/>
  <w:bordersDoNotSurroundFooter/>
  <w:defaultTabStop w:val="720"/>
  <w:drawingGridHorizontalSpacing w:val="100"/>
  <w:drawingGridVerticalSpacing w:val="120"/>
  <w:displayHorizontalDrawingGridEvery w:val="0"/>
  <w:displayVerticalDrawingGridEvery w:val="3"/>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52551"/>
    <w:rsid w:val="00000550"/>
    <w:rsid w:val="0000056B"/>
    <w:rsid w:val="000006EB"/>
    <w:rsid w:val="000012D9"/>
    <w:rsid w:val="0000576B"/>
    <w:rsid w:val="0000596B"/>
    <w:rsid w:val="00011E0A"/>
    <w:rsid w:val="00017FEC"/>
    <w:rsid w:val="00020282"/>
    <w:rsid w:val="000245C5"/>
    <w:rsid w:val="0003523E"/>
    <w:rsid w:val="00036A2F"/>
    <w:rsid w:val="0004211D"/>
    <w:rsid w:val="000423C2"/>
    <w:rsid w:val="00042AE7"/>
    <w:rsid w:val="000434A4"/>
    <w:rsid w:val="000439F3"/>
    <w:rsid w:val="00045291"/>
    <w:rsid w:val="000507D4"/>
    <w:rsid w:val="0005502D"/>
    <w:rsid w:val="00060A57"/>
    <w:rsid w:val="000610CB"/>
    <w:rsid w:val="00063AA5"/>
    <w:rsid w:val="00064A7C"/>
    <w:rsid w:val="00066DDD"/>
    <w:rsid w:val="00067C16"/>
    <w:rsid w:val="0007029C"/>
    <w:rsid w:val="00070420"/>
    <w:rsid w:val="00073485"/>
    <w:rsid w:val="00074AD4"/>
    <w:rsid w:val="00074B4E"/>
    <w:rsid w:val="00075B0B"/>
    <w:rsid w:val="00080B08"/>
    <w:rsid w:val="00081649"/>
    <w:rsid w:val="00081FDF"/>
    <w:rsid w:val="000833D7"/>
    <w:rsid w:val="00084583"/>
    <w:rsid w:val="00084E54"/>
    <w:rsid w:val="00090CCB"/>
    <w:rsid w:val="000924C7"/>
    <w:rsid w:val="000930CB"/>
    <w:rsid w:val="00094582"/>
    <w:rsid w:val="000953EF"/>
    <w:rsid w:val="0009747B"/>
    <w:rsid w:val="000A632A"/>
    <w:rsid w:val="000A7435"/>
    <w:rsid w:val="000B7BB1"/>
    <w:rsid w:val="000C1098"/>
    <w:rsid w:val="000C12D2"/>
    <w:rsid w:val="000C2F1A"/>
    <w:rsid w:val="000D2849"/>
    <w:rsid w:val="000D48A0"/>
    <w:rsid w:val="000D5720"/>
    <w:rsid w:val="000D6F3E"/>
    <w:rsid w:val="000E05EB"/>
    <w:rsid w:val="000E21C8"/>
    <w:rsid w:val="000E2C79"/>
    <w:rsid w:val="000E2F6D"/>
    <w:rsid w:val="000F3253"/>
    <w:rsid w:val="000F326E"/>
    <w:rsid w:val="000F3638"/>
    <w:rsid w:val="000F5AD7"/>
    <w:rsid w:val="000F74FD"/>
    <w:rsid w:val="000F7874"/>
    <w:rsid w:val="000F795C"/>
    <w:rsid w:val="00111377"/>
    <w:rsid w:val="001124CD"/>
    <w:rsid w:val="00112AEB"/>
    <w:rsid w:val="00113EE2"/>
    <w:rsid w:val="00115593"/>
    <w:rsid w:val="001158D5"/>
    <w:rsid w:val="00116D92"/>
    <w:rsid w:val="00127288"/>
    <w:rsid w:val="0013297D"/>
    <w:rsid w:val="00135279"/>
    <w:rsid w:val="00135E63"/>
    <w:rsid w:val="0014082F"/>
    <w:rsid w:val="001413DD"/>
    <w:rsid w:val="00142C95"/>
    <w:rsid w:val="001458D2"/>
    <w:rsid w:val="00147915"/>
    <w:rsid w:val="00151B7E"/>
    <w:rsid w:val="00156649"/>
    <w:rsid w:val="001567DD"/>
    <w:rsid w:val="00161E7A"/>
    <w:rsid w:val="00163636"/>
    <w:rsid w:val="00163827"/>
    <w:rsid w:val="00163E9F"/>
    <w:rsid w:val="001642BF"/>
    <w:rsid w:val="00164801"/>
    <w:rsid w:val="00171240"/>
    <w:rsid w:val="00172030"/>
    <w:rsid w:val="001730A1"/>
    <w:rsid w:val="00186125"/>
    <w:rsid w:val="00187329"/>
    <w:rsid w:val="00191EAD"/>
    <w:rsid w:val="00192204"/>
    <w:rsid w:val="001946C8"/>
    <w:rsid w:val="001A031C"/>
    <w:rsid w:val="001A2BB4"/>
    <w:rsid w:val="001B29FE"/>
    <w:rsid w:val="001B3D4A"/>
    <w:rsid w:val="001C0ED8"/>
    <w:rsid w:val="001C22C5"/>
    <w:rsid w:val="001C2B23"/>
    <w:rsid w:val="001C2F4A"/>
    <w:rsid w:val="001C4834"/>
    <w:rsid w:val="001C65FC"/>
    <w:rsid w:val="001D109B"/>
    <w:rsid w:val="001D3D1E"/>
    <w:rsid w:val="001D48B8"/>
    <w:rsid w:val="001D5D32"/>
    <w:rsid w:val="001E079C"/>
    <w:rsid w:val="001E1C7B"/>
    <w:rsid w:val="001E23C1"/>
    <w:rsid w:val="001E5F55"/>
    <w:rsid w:val="001F00C0"/>
    <w:rsid w:val="001F016B"/>
    <w:rsid w:val="001F206E"/>
    <w:rsid w:val="001F2BB4"/>
    <w:rsid w:val="001F3A35"/>
    <w:rsid w:val="001F4ACF"/>
    <w:rsid w:val="001F5247"/>
    <w:rsid w:val="001F7CCB"/>
    <w:rsid w:val="00203501"/>
    <w:rsid w:val="00205EA7"/>
    <w:rsid w:val="00210433"/>
    <w:rsid w:val="0021105D"/>
    <w:rsid w:val="0021108C"/>
    <w:rsid w:val="00211904"/>
    <w:rsid w:val="002124D8"/>
    <w:rsid w:val="002170F8"/>
    <w:rsid w:val="002171FA"/>
    <w:rsid w:val="00217232"/>
    <w:rsid w:val="00220A88"/>
    <w:rsid w:val="00220FDF"/>
    <w:rsid w:val="00221014"/>
    <w:rsid w:val="00222D20"/>
    <w:rsid w:val="00222F3C"/>
    <w:rsid w:val="00225317"/>
    <w:rsid w:val="002260A0"/>
    <w:rsid w:val="00230375"/>
    <w:rsid w:val="002336D4"/>
    <w:rsid w:val="002418B5"/>
    <w:rsid w:val="002461ED"/>
    <w:rsid w:val="00251187"/>
    <w:rsid w:val="002558AF"/>
    <w:rsid w:val="002561A4"/>
    <w:rsid w:val="00256D45"/>
    <w:rsid w:val="00262734"/>
    <w:rsid w:val="0026347B"/>
    <w:rsid w:val="00264B3B"/>
    <w:rsid w:val="00274AC8"/>
    <w:rsid w:val="00276184"/>
    <w:rsid w:val="00280D54"/>
    <w:rsid w:val="00282883"/>
    <w:rsid w:val="002918E4"/>
    <w:rsid w:val="00291ED2"/>
    <w:rsid w:val="00296A65"/>
    <w:rsid w:val="002A2F06"/>
    <w:rsid w:val="002B01B2"/>
    <w:rsid w:val="002C0B9D"/>
    <w:rsid w:val="002C199D"/>
    <w:rsid w:val="002C23BC"/>
    <w:rsid w:val="002C57AB"/>
    <w:rsid w:val="002C6584"/>
    <w:rsid w:val="002D0C24"/>
    <w:rsid w:val="002D335D"/>
    <w:rsid w:val="002D42A4"/>
    <w:rsid w:val="002D63CC"/>
    <w:rsid w:val="002D6B00"/>
    <w:rsid w:val="002E6A1C"/>
    <w:rsid w:val="002F25D3"/>
    <w:rsid w:val="002F5431"/>
    <w:rsid w:val="00300B46"/>
    <w:rsid w:val="0030270E"/>
    <w:rsid w:val="00302899"/>
    <w:rsid w:val="00303499"/>
    <w:rsid w:val="003046BB"/>
    <w:rsid w:val="00304ADA"/>
    <w:rsid w:val="00306ECA"/>
    <w:rsid w:val="0031770B"/>
    <w:rsid w:val="00322426"/>
    <w:rsid w:val="003249C2"/>
    <w:rsid w:val="00326C27"/>
    <w:rsid w:val="00330292"/>
    <w:rsid w:val="00333E7F"/>
    <w:rsid w:val="003349AE"/>
    <w:rsid w:val="003363A9"/>
    <w:rsid w:val="00346EE6"/>
    <w:rsid w:val="00347CBF"/>
    <w:rsid w:val="0035258D"/>
    <w:rsid w:val="003526C7"/>
    <w:rsid w:val="003532BD"/>
    <w:rsid w:val="003567A2"/>
    <w:rsid w:val="00357155"/>
    <w:rsid w:val="003608E3"/>
    <w:rsid w:val="00361846"/>
    <w:rsid w:val="003622EF"/>
    <w:rsid w:val="00362B31"/>
    <w:rsid w:val="00363D53"/>
    <w:rsid w:val="00365253"/>
    <w:rsid w:val="003723E2"/>
    <w:rsid w:val="00377052"/>
    <w:rsid w:val="003835AC"/>
    <w:rsid w:val="003876DA"/>
    <w:rsid w:val="00396F0D"/>
    <w:rsid w:val="003979AC"/>
    <w:rsid w:val="003A3A79"/>
    <w:rsid w:val="003A67F5"/>
    <w:rsid w:val="003A681F"/>
    <w:rsid w:val="003B3463"/>
    <w:rsid w:val="003B5958"/>
    <w:rsid w:val="003B6049"/>
    <w:rsid w:val="003B6429"/>
    <w:rsid w:val="003B77F1"/>
    <w:rsid w:val="003C0B2F"/>
    <w:rsid w:val="003C1CE7"/>
    <w:rsid w:val="003D5C30"/>
    <w:rsid w:val="003D7D21"/>
    <w:rsid w:val="003E0F4B"/>
    <w:rsid w:val="003E13D4"/>
    <w:rsid w:val="003E1F62"/>
    <w:rsid w:val="003E3AE9"/>
    <w:rsid w:val="003E6A70"/>
    <w:rsid w:val="003E7428"/>
    <w:rsid w:val="003E7FFB"/>
    <w:rsid w:val="003F1A5F"/>
    <w:rsid w:val="003F4E75"/>
    <w:rsid w:val="003F753B"/>
    <w:rsid w:val="004008F9"/>
    <w:rsid w:val="0040228A"/>
    <w:rsid w:val="00402FBC"/>
    <w:rsid w:val="00404D02"/>
    <w:rsid w:val="00406B94"/>
    <w:rsid w:val="00407808"/>
    <w:rsid w:val="004117A2"/>
    <w:rsid w:val="00412E23"/>
    <w:rsid w:val="00415E17"/>
    <w:rsid w:val="00416E5F"/>
    <w:rsid w:val="00420344"/>
    <w:rsid w:val="00420F78"/>
    <w:rsid w:val="00422290"/>
    <w:rsid w:val="00430CF2"/>
    <w:rsid w:val="00432D66"/>
    <w:rsid w:val="00434A71"/>
    <w:rsid w:val="00434C65"/>
    <w:rsid w:val="00440996"/>
    <w:rsid w:val="004414A6"/>
    <w:rsid w:val="00443901"/>
    <w:rsid w:val="00453B7B"/>
    <w:rsid w:val="00454D60"/>
    <w:rsid w:val="00461167"/>
    <w:rsid w:val="00461297"/>
    <w:rsid w:val="004614D8"/>
    <w:rsid w:val="004652B9"/>
    <w:rsid w:val="00465852"/>
    <w:rsid w:val="00465B70"/>
    <w:rsid w:val="00466D80"/>
    <w:rsid w:val="00466EC8"/>
    <w:rsid w:val="00470470"/>
    <w:rsid w:val="00473D99"/>
    <w:rsid w:val="0047552C"/>
    <w:rsid w:val="00483296"/>
    <w:rsid w:val="00484B37"/>
    <w:rsid w:val="004862DD"/>
    <w:rsid w:val="0048741D"/>
    <w:rsid w:val="0048770B"/>
    <w:rsid w:val="00493101"/>
    <w:rsid w:val="004974D0"/>
    <w:rsid w:val="004A0D8F"/>
    <w:rsid w:val="004A1D7B"/>
    <w:rsid w:val="004A1F32"/>
    <w:rsid w:val="004A290B"/>
    <w:rsid w:val="004A2A81"/>
    <w:rsid w:val="004A56C4"/>
    <w:rsid w:val="004A64A3"/>
    <w:rsid w:val="004B3B17"/>
    <w:rsid w:val="004B7010"/>
    <w:rsid w:val="004C265A"/>
    <w:rsid w:val="004C4F51"/>
    <w:rsid w:val="004D1512"/>
    <w:rsid w:val="004D56A0"/>
    <w:rsid w:val="004D74EE"/>
    <w:rsid w:val="004E0D23"/>
    <w:rsid w:val="004E17D8"/>
    <w:rsid w:val="004E56FC"/>
    <w:rsid w:val="004E7CF3"/>
    <w:rsid w:val="004F1431"/>
    <w:rsid w:val="004F3545"/>
    <w:rsid w:val="00500100"/>
    <w:rsid w:val="00500655"/>
    <w:rsid w:val="0050307E"/>
    <w:rsid w:val="0050512D"/>
    <w:rsid w:val="005051BF"/>
    <w:rsid w:val="00514637"/>
    <w:rsid w:val="00517172"/>
    <w:rsid w:val="00523EC9"/>
    <w:rsid w:val="0052427C"/>
    <w:rsid w:val="005245C2"/>
    <w:rsid w:val="005264A1"/>
    <w:rsid w:val="005335B5"/>
    <w:rsid w:val="005351A1"/>
    <w:rsid w:val="00542A96"/>
    <w:rsid w:val="005549A3"/>
    <w:rsid w:val="005556EE"/>
    <w:rsid w:val="0056054A"/>
    <w:rsid w:val="0056683F"/>
    <w:rsid w:val="005671F8"/>
    <w:rsid w:val="00572FC3"/>
    <w:rsid w:val="005752E6"/>
    <w:rsid w:val="00576FCA"/>
    <w:rsid w:val="00580FD1"/>
    <w:rsid w:val="005816E5"/>
    <w:rsid w:val="00583A36"/>
    <w:rsid w:val="0058662D"/>
    <w:rsid w:val="00590547"/>
    <w:rsid w:val="0059199B"/>
    <w:rsid w:val="0059658C"/>
    <w:rsid w:val="005A00ED"/>
    <w:rsid w:val="005A507E"/>
    <w:rsid w:val="005A5174"/>
    <w:rsid w:val="005A5457"/>
    <w:rsid w:val="005A6359"/>
    <w:rsid w:val="005A7218"/>
    <w:rsid w:val="005B3A1C"/>
    <w:rsid w:val="005B641A"/>
    <w:rsid w:val="005C1831"/>
    <w:rsid w:val="005C5EB3"/>
    <w:rsid w:val="005C63DC"/>
    <w:rsid w:val="005C6AE0"/>
    <w:rsid w:val="005D108D"/>
    <w:rsid w:val="005D1329"/>
    <w:rsid w:val="005D165B"/>
    <w:rsid w:val="005D4CB5"/>
    <w:rsid w:val="005D572F"/>
    <w:rsid w:val="005D6ED7"/>
    <w:rsid w:val="005E022C"/>
    <w:rsid w:val="005E1F51"/>
    <w:rsid w:val="005E28D6"/>
    <w:rsid w:val="005E2E92"/>
    <w:rsid w:val="005E3209"/>
    <w:rsid w:val="005E3630"/>
    <w:rsid w:val="005F0BF2"/>
    <w:rsid w:val="005F2FEF"/>
    <w:rsid w:val="005F5E27"/>
    <w:rsid w:val="00600291"/>
    <w:rsid w:val="00600553"/>
    <w:rsid w:val="00601673"/>
    <w:rsid w:val="00605931"/>
    <w:rsid w:val="00605D9C"/>
    <w:rsid w:val="00606057"/>
    <w:rsid w:val="006103F6"/>
    <w:rsid w:val="006114ED"/>
    <w:rsid w:val="00616903"/>
    <w:rsid w:val="00617CDE"/>
    <w:rsid w:val="00622412"/>
    <w:rsid w:val="00624B05"/>
    <w:rsid w:val="00625391"/>
    <w:rsid w:val="00631B36"/>
    <w:rsid w:val="00632045"/>
    <w:rsid w:val="006336C8"/>
    <w:rsid w:val="006353FB"/>
    <w:rsid w:val="00642AEB"/>
    <w:rsid w:val="00642CD9"/>
    <w:rsid w:val="006433BD"/>
    <w:rsid w:val="00643BB3"/>
    <w:rsid w:val="00647A03"/>
    <w:rsid w:val="00652E09"/>
    <w:rsid w:val="006543D8"/>
    <w:rsid w:val="006563DF"/>
    <w:rsid w:val="00663009"/>
    <w:rsid w:val="006630A5"/>
    <w:rsid w:val="00663A33"/>
    <w:rsid w:val="00665888"/>
    <w:rsid w:val="006720F6"/>
    <w:rsid w:val="0067398F"/>
    <w:rsid w:val="00674EFB"/>
    <w:rsid w:val="00677AAD"/>
    <w:rsid w:val="00684AE1"/>
    <w:rsid w:val="0068717F"/>
    <w:rsid w:val="00687641"/>
    <w:rsid w:val="00687DBD"/>
    <w:rsid w:val="0069228D"/>
    <w:rsid w:val="00693022"/>
    <w:rsid w:val="00695317"/>
    <w:rsid w:val="006A05E4"/>
    <w:rsid w:val="006A0D9C"/>
    <w:rsid w:val="006A275F"/>
    <w:rsid w:val="006A5F97"/>
    <w:rsid w:val="006A6BCE"/>
    <w:rsid w:val="006B0AE9"/>
    <w:rsid w:val="006B35E9"/>
    <w:rsid w:val="006B3950"/>
    <w:rsid w:val="006B406A"/>
    <w:rsid w:val="006B737E"/>
    <w:rsid w:val="006C46BC"/>
    <w:rsid w:val="006C5964"/>
    <w:rsid w:val="006C69BF"/>
    <w:rsid w:val="006D2163"/>
    <w:rsid w:val="006D7791"/>
    <w:rsid w:val="006E2AA6"/>
    <w:rsid w:val="006E4340"/>
    <w:rsid w:val="006F214F"/>
    <w:rsid w:val="006F329F"/>
    <w:rsid w:val="006F37BF"/>
    <w:rsid w:val="006F5306"/>
    <w:rsid w:val="006F7287"/>
    <w:rsid w:val="00706DF6"/>
    <w:rsid w:val="007204AD"/>
    <w:rsid w:val="00721782"/>
    <w:rsid w:val="0072374D"/>
    <w:rsid w:val="00726709"/>
    <w:rsid w:val="007278A1"/>
    <w:rsid w:val="00730436"/>
    <w:rsid w:val="0073209F"/>
    <w:rsid w:val="00732ED8"/>
    <w:rsid w:val="00734EAE"/>
    <w:rsid w:val="007409B3"/>
    <w:rsid w:val="007418BB"/>
    <w:rsid w:val="00743DB6"/>
    <w:rsid w:val="00746200"/>
    <w:rsid w:val="007478B9"/>
    <w:rsid w:val="0075090A"/>
    <w:rsid w:val="00763F07"/>
    <w:rsid w:val="00765019"/>
    <w:rsid w:val="00767912"/>
    <w:rsid w:val="007708E6"/>
    <w:rsid w:val="00780AD7"/>
    <w:rsid w:val="00783244"/>
    <w:rsid w:val="00783F3E"/>
    <w:rsid w:val="00786199"/>
    <w:rsid w:val="00790453"/>
    <w:rsid w:val="00795386"/>
    <w:rsid w:val="007A06A2"/>
    <w:rsid w:val="007A0718"/>
    <w:rsid w:val="007A1585"/>
    <w:rsid w:val="007A2554"/>
    <w:rsid w:val="007A26D9"/>
    <w:rsid w:val="007B400D"/>
    <w:rsid w:val="007B52AC"/>
    <w:rsid w:val="007D31A5"/>
    <w:rsid w:val="007D4C28"/>
    <w:rsid w:val="007E748E"/>
    <w:rsid w:val="007F1A26"/>
    <w:rsid w:val="007F2D4E"/>
    <w:rsid w:val="007F321D"/>
    <w:rsid w:val="007F4229"/>
    <w:rsid w:val="007F583D"/>
    <w:rsid w:val="007F7DA8"/>
    <w:rsid w:val="008001E1"/>
    <w:rsid w:val="00802694"/>
    <w:rsid w:val="00811B47"/>
    <w:rsid w:val="00814F36"/>
    <w:rsid w:val="00814F88"/>
    <w:rsid w:val="00817D88"/>
    <w:rsid w:val="00820EE6"/>
    <w:rsid w:val="00821D0E"/>
    <w:rsid w:val="00823E26"/>
    <w:rsid w:val="00824817"/>
    <w:rsid w:val="00832ACB"/>
    <w:rsid w:val="0083782C"/>
    <w:rsid w:val="0084032E"/>
    <w:rsid w:val="0084249A"/>
    <w:rsid w:val="00842915"/>
    <w:rsid w:val="00842AFE"/>
    <w:rsid w:val="00844445"/>
    <w:rsid w:val="00845363"/>
    <w:rsid w:val="008557BA"/>
    <w:rsid w:val="00864566"/>
    <w:rsid w:val="00865852"/>
    <w:rsid w:val="00865E78"/>
    <w:rsid w:val="00867278"/>
    <w:rsid w:val="00871251"/>
    <w:rsid w:val="00873CDA"/>
    <w:rsid w:val="00874BC7"/>
    <w:rsid w:val="008774DB"/>
    <w:rsid w:val="008824F8"/>
    <w:rsid w:val="00882E86"/>
    <w:rsid w:val="008866AA"/>
    <w:rsid w:val="00892E04"/>
    <w:rsid w:val="00894A97"/>
    <w:rsid w:val="008951C0"/>
    <w:rsid w:val="008978FE"/>
    <w:rsid w:val="00897A7F"/>
    <w:rsid w:val="008A175E"/>
    <w:rsid w:val="008A2649"/>
    <w:rsid w:val="008A2983"/>
    <w:rsid w:val="008A29AC"/>
    <w:rsid w:val="008A5294"/>
    <w:rsid w:val="008B0C03"/>
    <w:rsid w:val="008B3E93"/>
    <w:rsid w:val="008B4F8B"/>
    <w:rsid w:val="008C0E3D"/>
    <w:rsid w:val="008C3D44"/>
    <w:rsid w:val="008C3F91"/>
    <w:rsid w:val="008C52F3"/>
    <w:rsid w:val="008C624E"/>
    <w:rsid w:val="008C6C10"/>
    <w:rsid w:val="008C72D4"/>
    <w:rsid w:val="008D1E1A"/>
    <w:rsid w:val="008D57E9"/>
    <w:rsid w:val="008E0F4A"/>
    <w:rsid w:val="008E7800"/>
    <w:rsid w:val="008F0FFC"/>
    <w:rsid w:val="008F2ED4"/>
    <w:rsid w:val="008F77CF"/>
    <w:rsid w:val="008F7BB9"/>
    <w:rsid w:val="008F7E1C"/>
    <w:rsid w:val="0090304C"/>
    <w:rsid w:val="00903108"/>
    <w:rsid w:val="00905981"/>
    <w:rsid w:val="00906C5A"/>
    <w:rsid w:val="00907D5A"/>
    <w:rsid w:val="00910380"/>
    <w:rsid w:val="009160CC"/>
    <w:rsid w:val="00916CE3"/>
    <w:rsid w:val="00922073"/>
    <w:rsid w:val="009237E1"/>
    <w:rsid w:val="00924178"/>
    <w:rsid w:val="009267FE"/>
    <w:rsid w:val="00940464"/>
    <w:rsid w:val="009446C1"/>
    <w:rsid w:val="00945736"/>
    <w:rsid w:val="00945A97"/>
    <w:rsid w:val="00947122"/>
    <w:rsid w:val="0095297F"/>
    <w:rsid w:val="00952BDA"/>
    <w:rsid w:val="0095499A"/>
    <w:rsid w:val="00967698"/>
    <w:rsid w:val="00970B55"/>
    <w:rsid w:val="00975B86"/>
    <w:rsid w:val="00976997"/>
    <w:rsid w:val="0097718F"/>
    <w:rsid w:val="009813D7"/>
    <w:rsid w:val="00981996"/>
    <w:rsid w:val="009822F2"/>
    <w:rsid w:val="009847D5"/>
    <w:rsid w:val="009952F9"/>
    <w:rsid w:val="00995315"/>
    <w:rsid w:val="009A18BE"/>
    <w:rsid w:val="009A7C1C"/>
    <w:rsid w:val="009B14C2"/>
    <w:rsid w:val="009C3F79"/>
    <w:rsid w:val="009C4ED6"/>
    <w:rsid w:val="009D44AC"/>
    <w:rsid w:val="009E01CF"/>
    <w:rsid w:val="009E0790"/>
    <w:rsid w:val="009E273B"/>
    <w:rsid w:val="009E29FA"/>
    <w:rsid w:val="009E5819"/>
    <w:rsid w:val="009E5B9F"/>
    <w:rsid w:val="009F5395"/>
    <w:rsid w:val="00A001D5"/>
    <w:rsid w:val="00A00C89"/>
    <w:rsid w:val="00A06FCD"/>
    <w:rsid w:val="00A06FE6"/>
    <w:rsid w:val="00A07C22"/>
    <w:rsid w:val="00A16925"/>
    <w:rsid w:val="00A20774"/>
    <w:rsid w:val="00A237C5"/>
    <w:rsid w:val="00A2426A"/>
    <w:rsid w:val="00A31362"/>
    <w:rsid w:val="00A37684"/>
    <w:rsid w:val="00A403F1"/>
    <w:rsid w:val="00A42648"/>
    <w:rsid w:val="00A429F0"/>
    <w:rsid w:val="00A45A44"/>
    <w:rsid w:val="00A46C83"/>
    <w:rsid w:val="00A505F6"/>
    <w:rsid w:val="00A50853"/>
    <w:rsid w:val="00A539D2"/>
    <w:rsid w:val="00A642B4"/>
    <w:rsid w:val="00A650A1"/>
    <w:rsid w:val="00A65136"/>
    <w:rsid w:val="00A71737"/>
    <w:rsid w:val="00A729FE"/>
    <w:rsid w:val="00A73115"/>
    <w:rsid w:val="00A7605D"/>
    <w:rsid w:val="00A7787B"/>
    <w:rsid w:val="00A85669"/>
    <w:rsid w:val="00A912DE"/>
    <w:rsid w:val="00A918B6"/>
    <w:rsid w:val="00A92B33"/>
    <w:rsid w:val="00A9357D"/>
    <w:rsid w:val="00A9538F"/>
    <w:rsid w:val="00AA4CBD"/>
    <w:rsid w:val="00AB6132"/>
    <w:rsid w:val="00AB712E"/>
    <w:rsid w:val="00AB7F42"/>
    <w:rsid w:val="00AC1867"/>
    <w:rsid w:val="00AC1EAA"/>
    <w:rsid w:val="00AC61FC"/>
    <w:rsid w:val="00AD08AF"/>
    <w:rsid w:val="00AD148F"/>
    <w:rsid w:val="00AD4FBD"/>
    <w:rsid w:val="00AD6832"/>
    <w:rsid w:val="00AE0070"/>
    <w:rsid w:val="00AE0536"/>
    <w:rsid w:val="00AE15B2"/>
    <w:rsid w:val="00AE232F"/>
    <w:rsid w:val="00AE297E"/>
    <w:rsid w:val="00AE3D9E"/>
    <w:rsid w:val="00AF6474"/>
    <w:rsid w:val="00B0117F"/>
    <w:rsid w:val="00B0260C"/>
    <w:rsid w:val="00B03BD1"/>
    <w:rsid w:val="00B04336"/>
    <w:rsid w:val="00B05367"/>
    <w:rsid w:val="00B07248"/>
    <w:rsid w:val="00B10DCC"/>
    <w:rsid w:val="00B116BA"/>
    <w:rsid w:val="00B11D28"/>
    <w:rsid w:val="00B131A6"/>
    <w:rsid w:val="00B2167F"/>
    <w:rsid w:val="00B22172"/>
    <w:rsid w:val="00B26642"/>
    <w:rsid w:val="00B27960"/>
    <w:rsid w:val="00B321F4"/>
    <w:rsid w:val="00B3597A"/>
    <w:rsid w:val="00B3762F"/>
    <w:rsid w:val="00B41351"/>
    <w:rsid w:val="00B473F9"/>
    <w:rsid w:val="00B50402"/>
    <w:rsid w:val="00B5185F"/>
    <w:rsid w:val="00B6203E"/>
    <w:rsid w:val="00B63D53"/>
    <w:rsid w:val="00B67EA0"/>
    <w:rsid w:val="00B74101"/>
    <w:rsid w:val="00B76DB9"/>
    <w:rsid w:val="00B846D1"/>
    <w:rsid w:val="00B84E13"/>
    <w:rsid w:val="00B9162F"/>
    <w:rsid w:val="00B96C00"/>
    <w:rsid w:val="00BA1A00"/>
    <w:rsid w:val="00BA2156"/>
    <w:rsid w:val="00BB0B72"/>
    <w:rsid w:val="00BB199E"/>
    <w:rsid w:val="00BB2F5A"/>
    <w:rsid w:val="00BC176D"/>
    <w:rsid w:val="00BC3C7C"/>
    <w:rsid w:val="00BC422A"/>
    <w:rsid w:val="00BC6350"/>
    <w:rsid w:val="00BC68BB"/>
    <w:rsid w:val="00BC7D27"/>
    <w:rsid w:val="00BD011B"/>
    <w:rsid w:val="00BD202F"/>
    <w:rsid w:val="00BD233C"/>
    <w:rsid w:val="00BD4A6B"/>
    <w:rsid w:val="00BE0D10"/>
    <w:rsid w:val="00BE301E"/>
    <w:rsid w:val="00BE3898"/>
    <w:rsid w:val="00BE5A61"/>
    <w:rsid w:val="00BE744D"/>
    <w:rsid w:val="00BF4674"/>
    <w:rsid w:val="00BF72B7"/>
    <w:rsid w:val="00C039A1"/>
    <w:rsid w:val="00C05097"/>
    <w:rsid w:val="00C0621A"/>
    <w:rsid w:val="00C07158"/>
    <w:rsid w:val="00C07F89"/>
    <w:rsid w:val="00C102C7"/>
    <w:rsid w:val="00C11489"/>
    <w:rsid w:val="00C126C3"/>
    <w:rsid w:val="00C17503"/>
    <w:rsid w:val="00C20D47"/>
    <w:rsid w:val="00C236A9"/>
    <w:rsid w:val="00C2461C"/>
    <w:rsid w:val="00C30D06"/>
    <w:rsid w:val="00C31092"/>
    <w:rsid w:val="00C332E4"/>
    <w:rsid w:val="00C36C81"/>
    <w:rsid w:val="00C42726"/>
    <w:rsid w:val="00C43E35"/>
    <w:rsid w:val="00C44B87"/>
    <w:rsid w:val="00C45453"/>
    <w:rsid w:val="00C53156"/>
    <w:rsid w:val="00C53744"/>
    <w:rsid w:val="00C550D7"/>
    <w:rsid w:val="00C56B69"/>
    <w:rsid w:val="00C62A5C"/>
    <w:rsid w:val="00C63617"/>
    <w:rsid w:val="00C64720"/>
    <w:rsid w:val="00C71057"/>
    <w:rsid w:val="00C81781"/>
    <w:rsid w:val="00C82A8D"/>
    <w:rsid w:val="00C83B40"/>
    <w:rsid w:val="00C85BF9"/>
    <w:rsid w:val="00C923E5"/>
    <w:rsid w:val="00C97BCB"/>
    <w:rsid w:val="00CA0280"/>
    <w:rsid w:val="00CA289B"/>
    <w:rsid w:val="00CA4480"/>
    <w:rsid w:val="00CA47DA"/>
    <w:rsid w:val="00CB2BDD"/>
    <w:rsid w:val="00CB37B1"/>
    <w:rsid w:val="00CC25D4"/>
    <w:rsid w:val="00CC2750"/>
    <w:rsid w:val="00CC4C6A"/>
    <w:rsid w:val="00CC4C87"/>
    <w:rsid w:val="00CC5AF0"/>
    <w:rsid w:val="00CC7125"/>
    <w:rsid w:val="00CC792E"/>
    <w:rsid w:val="00CD0F39"/>
    <w:rsid w:val="00CD281D"/>
    <w:rsid w:val="00CD54DD"/>
    <w:rsid w:val="00CE5E11"/>
    <w:rsid w:val="00CF0CBD"/>
    <w:rsid w:val="00CF127F"/>
    <w:rsid w:val="00CF344D"/>
    <w:rsid w:val="00CF5C33"/>
    <w:rsid w:val="00D00708"/>
    <w:rsid w:val="00D02874"/>
    <w:rsid w:val="00D0572A"/>
    <w:rsid w:val="00D05F6B"/>
    <w:rsid w:val="00D0637E"/>
    <w:rsid w:val="00D106E7"/>
    <w:rsid w:val="00D10DB9"/>
    <w:rsid w:val="00D11026"/>
    <w:rsid w:val="00D150E9"/>
    <w:rsid w:val="00D161D8"/>
    <w:rsid w:val="00D17553"/>
    <w:rsid w:val="00D22A19"/>
    <w:rsid w:val="00D262C3"/>
    <w:rsid w:val="00D3151E"/>
    <w:rsid w:val="00D31A73"/>
    <w:rsid w:val="00D32A2C"/>
    <w:rsid w:val="00D4138E"/>
    <w:rsid w:val="00D417A3"/>
    <w:rsid w:val="00D5141F"/>
    <w:rsid w:val="00D51882"/>
    <w:rsid w:val="00D52F1B"/>
    <w:rsid w:val="00D54D21"/>
    <w:rsid w:val="00D55F07"/>
    <w:rsid w:val="00D57122"/>
    <w:rsid w:val="00D60DB7"/>
    <w:rsid w:val="00D63C0D"/>
    <w:rsid w:val="00D663B3"/>
    <w:rsid w:val="00D67010"/>
    <w:rsid w:val="00D759A7"/>
    <w:rsid w:val="00D83101"/>
    <w:rsid w:val="00D8672A"/>
    <w:rsid w:val="00D902FE"/>
    <w:rsid w:val="00DA4734"/>
    <w:rsid w:val="00DA4F49"/>
    <w:rsid w:val="00DA75CA"/>
    <w:rsid w:val="00DB2C40"/>
    <w:rsid w:val="00DB79FE"/>
    <w:rsid w:val="00DC143C"/>
    <w:rsid w:val="00DC5C32"/>
    <w:rsid w:val="00DD44A4"/>
    <w:rsid w:val="00DD5513"/>
    <w:rsid w:val="00DE6136"/>
    <w:rsid w:val="00DE6931"/>
    <w:rsid w:val="00DF0BD8"/>
    <w:rsid w:val="00DF1407"/>
    <w:rsid w:val="00DF2940"/>
    <w:rsid w:val="00E03B2C"/>
    <w:rsid w:val="00E062EC"/>
    <w:rsid w:val="00E1105E"/>
    <w:rsid w:val="00E126E8"/>
    <w:rsid w:val="00E12782"/>
    <w:rsid w:val="00E1427F"/>
    <w:rsid w:val="00E15258"/>
    <w:rsid w:val="00E15F56"/>
    <w:rsid w:val="00E20FCE"/>
    <w:rsid w:val="00E21D7C"/>
    <w:rsid w:val="00E228AB"/>
    <w:rsid w:val="00E252DC"/>
    <w:rsid w:val="00E27F26"/>
    <w:rsid w:val="00E36B47"/>
    <w:rsid w:val="00E36D2A"/>
    <w:rsid w:val="00E40541"/>
    <w:rsid w:val="00E41BC7"/>
    <w:rsid w:val="00E45594"/>
    <w:rsid w:val="00E45AAE"/>
    <w:rsid w:val="00E45AEA"/>
    <w:rsid w:val="00E46FEE"/>
    <w:rsid w:val="00E47B43"/>
    <w:rsid w:val="00E47C5E"/>
    <w:rsid w:val="00E521F3"/>
    <w:rsid w:val="00E56A65"/>
    <w:rsid w:val="00E63BC4"/>
    <w:rsid w:val="00E644E4"/>
    <w:rsid w:val="00E6453F"/>
    <w:rsid w:val="00E667B4"/>
    <w:rsid w:val="00E66D1A"/>
    <w:rsid w:val="00E74FE8"/>
    <w:rsid w:val="00E75F95"/>
    <w:rsid w:val="00E90CF5"/>
    <w:rsid w:val="00E91DC8"/>
    <w:rsid w:val="00E95982"/>
    <w:rsid w:val="00EA2EBE"/>
    <w:rsid w:val="00EA318B"/>
    <w:rsid w:val="00EA708D"/>
    <w:rsid w:val="00EA7F20"/>
    <w:rsid w:val="00EB5002"/>
    <w:rsid w:val="00EC08D2"/>
    <w:rsid w:val="00EC33EE"/>
    <w:rsid w:val="00EC3889"/>
    <w:rsid w:val="00EC4767"/>
    <w:rsid w:val="00EC694B"/>
    <w:rsid w:val="00ED0606"/>
    <w:rsid w:val="00ED249A"/>
    <w:rsid w:val="00ED7813"/>
    <w:rsid w:val="00EE13FF"/>
    <w:rsid w:val="00EE2E44"/>
    <w:rsid w:val="00EE4CD1"/>
    <w:rsid w:val="00EF1959"/>
    <w:rsid w:val="00EF2768"/>
    <w:rsid w:val="00EF6163"/>
    <w:rsid w:val="00F00684"/>
    <w:rsid w:val="00F04576"/>
    <w:rsid w:val="00F121E5"/>
    <w:rsid w:val="00F12643"/>
    <w:rsid w:val="00F12F48"/>
    <w:rsid w:val="00F135F8"/>
    <w:rsid w:val="00F14A43"/>
    <w:rsid w:val="00F15BBE"/>
    <w:rsid w:val="00F17912"/>
    <w:rsid w:val="00F23FF1"/>
    <w:rsid w:val="00F24408"/>
    <w:rsid w:val="00F26DBC"/>
    <w:rsid w:val="00F31F0D"/>
    <w:rsid w:val="00F3251D"/>
    <w:rsid w:val="00F359C0"/>
    <w:rsid w:val="00F416F7"/>
    <w:rsid w:val="00F43598"/>
    <w:rsid w:val="00F45E7D"/>
    <w:rsid w:val="00F51440"/>
    <w:rsid w:val="00F52551"/>
    <w:rsid w:val="00F5413C"/>
    <w:rsid w:val="00F54A86"/>
    <w:rsid w:val="00F5761C"/>
    <w:rsid w:val="00F612D0"/>
    <w:rsid w:val="00F62142"/>
    <w:rsid w:val="00F621E0"/>
    <w:rsid w:val="00F647CE"/>
    <w:rsid w:val="00F65A07"/>
    <w:rsid w:val="00F67B9B"/>
    <w:rsid w:val="00F71033"/>
    <w:rsid w:val="00F7176B"/>
    <w:rsid w:val="00F71E88"/>
    <w:rsid w:val="00F81BCD"/>
    <w:rsid w:val="00F875AD"/>
    <w:rsid w:val="00F91B47"/>
    <w:rsid w:val="00FA109F"/>
    <w:rsid w:val="00FA25E7"/>
    <w:rsid w:val="00FA29A4"/>
    <w:rsid w:val="00FA3401"/>
    <w:rsid w:val="00FA3CE2"/>
    <w:rsid w:val="00FA401E"/>
    <w:rsid w:val="00FB2D93"/>
    <w:rsid w:val="00FB36CE"/>
    <w:rsid w:val="00FB3897"/>
    <w:rsid w:val="00FB457A"/>
    <w:rsid w:val="00FB48AA"/>
    <w:rsid w:val="00FB6C7B"/>
    <w:rsid w:val="00FC33B1"/>
    <w:rsid w:val="00FC38B5"/>
    <w:rsid w:val="00FC5C99"/>
    <w:rsid w:val="00FD4DE8"/>
    <w:rsid w:val="00FD66AA"/>
    <w:rsid w:val="00FD73FE"/>
    <w:rsid w:val="00FE045D"/>
    <w:rsid w:val="00FE42FF"/>
    <w:rsid w:val="00FE49FB"/>
    <w:rsid w:val="00FE54AF"/>
    <w:rsid w:val="00FE5B03"/>
    <w:rsid w:val="00FF00AD"/>
    <w:rsid w:val="00FF38DA"/>
    <w:rsid w:val="00FF7A6B"/>
    <w:rsid w:val="00FF7FC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Normal (Web)" w:uiPriority="0" w:qFormat="1"/>
    <w:lsdException w:name="Table Grid 5"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2FEF"/>
    <w:pPr>
      <w:widowControl w:val="0"/>
      <w:autoSpaceDE w:val="0"/>
      <w:autoSpaceDN w:val="0"/>
      <w:adjustRightInd w:val="0"/>
      <w:spacing w:after="0" w:line="240" w:lineRule="auto"/>
    </w:pPr>
    <w:rPr>
      <w:rFonts w:ascii="Times New Roman" w:hAnsi="Times New Roman" w:cs="Times New Roman"/>
      <w:sz w:val="20"/>
      <w:szCs w:val="20"/>
    </w:rPr>
  </w:style>
  <w:style w:type="paragraph" w:styleId="1">
    <w:name w:val="heading 1"/>
    <w:basedOn w:val="a"/>
    <w:link w:val="10"/>
    <w:qFormat/>
    <w:rsid w:val="0073209F"/>
    <w:pPr>
      <w:widowControl/>
      <w:autoSpaceDE/>
      <w:autoSpaceDN/>
      <w:adjustRightInd/>
      <w:spacing w:before="100" w:beforeAutospacing="1" w:after="100" w:afterAutospacing="1"/>
      <w:outlineLvl w:val="0"/>
    </w:pPr>
    <w:rPr>
      <w:rFonts w:eastAsia="Times New Roman"/>
      <w:b/>
      <w:bCs/>
      <w:kern w:val="36"/>
      <w:sz w:val="48"/>
      <w:szCs w:val="48"/>
    </w:rPr>
  </w:style>
  <w:style w:type="paragraph" w:styleId="2">
    <w:name w:val="heading 2"/>
    <w:basedOn w:val="a"/>
    <w:next w:val="a"/>
    <w:link w:val="20"/>
    <w:uiPriority w:val="9"/>
    <w:qFormat/>
    <w:rsid w:val="00D161D8"/>
    <w:pPr>
      <w:keepNext/>
      <w:widowControl/>
      <w:autoSpaceDE/>
      <w:autoSpaceDN/>
      <w:adjustRightInd/>
      <w:spacing w:before="240" w:after="60"/>
      <w:outlineLvl w:val="1"/>
    </w:pPr>
    <w:rPr>
      <w:rFonts w:ascii="Arial" w:eastAsia="Times New Roman" w:hAnsi="Arial" w:cs="Arial"/>
      <w:b/>
      <w:bCs/>
      <w:i/>
      <w:iCs/>
      <w:sz w:val="28"/>
      <w:szCs w:val="28"/>
    </w:rPr>
  </w:style>
  <w:style w:type="paragraph" w:styleId="3">
    <w:name w:val="heading 3"/>
    <w:basedOn w:val="a"/>
    <w:link w:val="30"/>
    <w:uiPriority w:val="9"/>
    <w:qFormat/>
    <w:rsid w:val="0073209F"/>
    <w:pPr>
      <w:widowControl/>
      <w:autoSpaceDE/>
      <w:autoSpaceDN/>
      <w:adjustRightInd/>
      <w:spacing w:before="100" w:beforeAutospacing="1" w:after="100" w:afterAutospacing="1"/>
      <w:outlineLvl w:val="2"/>
    </w:pPr>
    <w:rPr>
      <w:rFonts w:eastAsia="Times New Roman"/>
      <w:b/>
      <w:bCs/>
      <w:sz w:val="27"/>
      <w:szCs w:val="27"/>
    </w:rPr>
  </w:style>
  <w:style w:type="paragraph" w:styleId="4">
    <w:name w:val="heading 4"/>
    <w:basedOn w:val="a"/>
    <w:next w:val="a"/>
    <w:link w:val="40"/>
    <w:qFormat/>
    <w:rsid w:val="00D161D8"/>
    <w:pPr>
      <w:keepNext/>
      <w:keepLines/>
      <w:widowControl/>
      <w:autoSpaceDE/>
      <w:autoSpaceDN/>
      <w:adjustRightInd/>
      <w:spacing w:before="200"/>
      <w:outlineLvl w:val="3"/>
    </w:pPr>
    <w:rPr>
      <w:rFonts w:ascii="Cambria" w:eastAsia="Times New Roman" w:hAnsi="Cambria"/>
      <w:b/>
      <w:bCs/>
      <w:i/>
      <w:iCs/>
      <w:color w:val="4F81BD"/>
      <w:sz w:val="24"/>
      <w:szCs w:val="24"/>
    </w:rPr>
  </w:style>
  <w:style w:type="paragraph" w:styleId="7">
    <w:name w:val="heading 7"/>
    <w:basedOn w:val="a"/>
    <w:next w:val="a"/>
    <w:link w:val="70"/>
    <w:qFormat/>
    <w:rsid w:val="00D161D8"/>
    <w:pPr>
      <w:widowControl/>
      <w:autoSpaceDE/>
      <w:autoSpaceDN/>
      <w:adjustRightInd/>
      <w:spacing w:before="240" w:after="60"/>
      <w:outlineLvl w:val="6"/>
    </w:pPr>
    <w:rPr>
      <w:rFonts w:ascii="Calibri" w:eastAsia="Times New Roman"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3209F"/>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D161D8"/>
    <w:rPr>
      <w:rFonts w:ascii="Arial" w:eastAsia="Times New Roman" w:hAnsi="Arial" w:cs="Arial"/>
      <w:b/>
      <w:bCs/>
      <w:i/>
      <w:iCs/>
      <w:sz w:val="28"/>
      <w:szCs w:val="28"/>
    </w:rPr>
  </w:style>
  <w:style w:type="character" w:customStyle="1" w:styleId="30">
    <w:name w:val="Заголовок 3 Знак"/>
    <w:basedOn w:val="a0"/>
    <w:link w:val="3"/>
    <w:uiPriority w:val="9"/>
    <w:rsid w:val="0073209F"/>
    <w:rPr>
      <w:rFonts w:ascii="Times New Roman" w:eastAsia="Times New Roman" w:hAnsi="Times New Roman" w:cs="Times New Roman"/>
      <w:b/>
      <w:bCs/>
      <w:sz w:val="27"/>
      <w:szCs w:val="27"/>
    </w:rPr>
  </w:style>
  <w:style w:type="character" w:customStyle="1" w:styleId="40">
    <w:name w:val="Заголовок 4 Знак"/>
    <w:basedOn w:val="a0"/>
    <w:link w:val="4"/>
    <w:rsid w:val="00D161D8"/>
    <w:rPr>
      <w:rFonts w:ascii="Cambria" w:eastAsia="Times New Roman" w:hAnsi="Cambria" w:cs="Times New Roman"/>
      <w:b/>
      <w:bCs/>
      <w:i/>
      <w:iCs/>
      <w:color w:val="4F81BD"/>
      <w:sz w:val="24"/>
      <w:szCs w:val="24"/>
    </w:rPr>
  </w:style>
  <w:style w:type="character" w:customStyle="1" w:styleId="70">
    <w:name w:val="Заголовок 7 Знак"/>
    <w:basedOn w:val="a0"/>
    <w:link w:val="7"/>
    <w:rsid w:val="00D161D8"/>
    <w:rPr>
      <w:rFonts w:ascii="Calibri" w:eastAsia="Times New Roman" w:hAnsi="Calibri" w:cs="Times New Roman"/>
      <w:sz w:val="24"/>
      <w:szCs w:val="24"/>
    </w:rPr>
  </w:style>
  <w:style w:type="paragraph" w:styleId="a3">
    <w:name w:val="Balloon Text"/>
    <w:basedOn w:val="a"/>
    <w:link w:val="a4"/>
    <w:uiPriority w:val="99"/>
    <w:semiHidden/>
    <w:unhideWhenUsed/>
    <w:rsid w:val="00647A03"/>
    <w:rPr>
      <w:rFonts w:ascii="Tahoma" w:hAnsi="Tahoma" w:cs="Tahoma"/>
      <w:sz w:val="16"/>
      <w:szCs w:val="16"/>
    </w:rPr>
  </w:style>
  <w:style w:type="character" w:customStyle="1" w:styleId="a4">
    <w:name w:val="Текст выноски Знак"/>
    <w:basedOn w:val="a0"/>
    <w:link w:val="a3"/>
    <w:uiPriority w:val="99"/>
    <w:semiHidden/>
    <w:rsid w:val="00647A03"/>
    <w:rPr>
      <w:rFonts w:ascii="Tahoma" w:hAnsi="Tahoma" w:cs="Tahoma"/>
      <w:sz w:val="16"/>
      <w:szCs w:val="16"/>
    </w:rPr>
  </w:style>
  <w:style w:type="paragraph" w:styleId="a5">
    <w:name w:val="List Paragraph"/>
    <w:basedOn w:val="a"/>
    <w:link w:val="a6"/>
    <w:uiPriority w:val="34"/>
    <w:qFormat/>
    <w:rsid w:val="008F7BB9"/>
    <w:pPr>
      <w:ind w:left="720"/>
      <w:contextualSpacing/>
    </w:pPr>
  </w:style>
  <w:style w:type="character" w:styleId="a7">
    <w:name w:val="Hyperlink"/>
    <w:basedOn w:val="a0"/>
    <w:uiPriority w:val="99"/>
    <w:rsid w:val="00A001D5"/>
    <w:rPr>
      <w:color w:val="0000FF" w:themeColor="hyperlink"/>
      <w:u w:val="single"/>
    </w:rPr>
  </w:style>
  <w:style w:type="paragraph" w:styleId="a8">
    <w:name w:val="Normal (Web)"/>
    <w:basedOn w:val="a"/>
    <w:unhideWhenUsed/>
    <w:qFormat/>
    <w:rsid w:val="000434A4"/>
    <w:pPr>
      <w:widowControl/>
      <w:autoSpaceDE/>
      <w:autoSpaceDN/>
      <w:adjustRightInd/>
      <w:spacing w:before="100" w:beforeAutospacing="1" w:after="100" w:afterAutospacing="1"/>
    </w:pPr>
    <w:rPr>
      <w:rFonts w:eastAsia="Times New Roman"/>
      <w:sz w:val="24"/>
      <w:szCs w:val="24"/>
    </w:rPr>
  </w:style>
  <w:style w:type="paragraph" w:styleId="a9">
    <w:name w:val="Body Text"/>
    <w:basedOn w:val="a"/>
    <w:link w:val="aa"/>
    <w:rsid w:val="007418BB"/>
    <w:pPr>
      <w:widowControl/>
      <w:autoSpaceDE/>
      <w:autoSpaceDN/>
      <w:adjustRightInd/>
    </w:pPr>
    <w:rPr>
      <w:rFonts w:eastAsia="Times New Roman"/>
      <w:b/>
      <w:bCs/>
      <w:sz w:val="24"/>
      <w:szCs w:val="24"/>
    </w:rPr>
  </w:style>
  <w:style w:type="character" w:customStyle="1" w:styleId="aa">
    <w:name w:val="Основной текст Знак"/>
    <w:basedOn w:val="a0"/>
    <w:link w:val="a9"/>
    <w:rsid w:val="007418BB"/>
    <w:rPr>
      <w:rFonts w:ascii="Times New Roman" w:eastAsia="Times New Roman" w:hAnsi="Times New Roman" w:cs="Times New Roman"/>
      <w:b/>
      <w:bCs/>
      <w:sz w:val="24"/>
      <w:szCs w:val="24"/>
    </w:rPr>
  </w:style>
  <w:style w:type="table" w:styleId="ab">
    <w:name w:val="Table Grid"/>
    <w:basedOn w:val="a1"/>
    <w:uiPriority w:val="99"/>
    <w:rsid w:val="00844445"/>
    <w:pPr>
      <w:spacing w:after="0" w:line="240" w:lineRule="auto"/>
    </w:pPr>
    <w:rPr>
      <w:rFonts w:ascii="Times New Roman" w:eastAsiaTheme="minorHAnsi" w:hAnsi="Times New Roman" w:cs="Times New Roman"/>
      <w:sz w:val="28"/>
      <w:szCs w:val="28"/>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c">
    <w:name w:val="Strong"/>
    <w:basedOn w:val="a0"/>
    <w:qFormat/>
    <w:rsid w:val="00617CDE"/>
    <w:rPr>
      <w:b/>
      <w:bCs/>
    </w:rPr>
  </w:style>
  <w:style w:type="paragraph" w:styleId="ad">
    <w:name w:val="header"/>
    <w:basedOn w:val="a"/>
    <w:link w:val="ae"/>
    <w:uiPriority w:val="99"/>
    <w:unhideWhenUsed/>
    <w:rsid w:val="00ED249A"/>
    <w:pPr>
      <w:tabs>
        <w:tab w:val="center" w:pos="4677"/>
        <w:tab w:val="right" w:pos="9355"/>
      </w:tabs>
    </w:pPr>
  </w:style>
  <w:style w:type="character" w:customStyle="1" w:styleId="ae">
    <w:name w:val="Верхний колонтитул Знак"/>
    <w:basedOn w:val="a0"/>
    <w:link w:val="ad"/>
    <w:uiPriority w:val="99"/>
    <w:rsid w:val="00ED249A"/>
    <w:rPr>
      <w:rFonts w:ascii="Times New Roman" w:hAnsi="Times New Roman" w:cs="Times New Roman"/>
      <w:sz w:val="20"/>
      <w:szCs w:val="20"/>
    </w:rPr>
  </w:style>
  <w:style w:type="paragraph" w:styleId="af">
    <w:name w:val="footer"/>
    <w:basedOn w:val="a"/>
    <w:link w:val="af0"/>
    <w:unhideWhenUsed/>
    <w:rsid w:val="00ED249A"/>
    <w:pPr>
      <w:tabs>
        <w:tab w:val="center" w:pos="4677"/>
        <w:tab w:val="right" w:pos="9355"/>
      </w:tabs>
    </w:pPr>
  </w:style>
  <w:style w:type="character" w:customStyle="1" w:styleId="af0">
    <w:name w:val="Нижний колонтитул Знак"/>
    <w:basedOn w:val="a0"/>
    <w:link w:val="af"/>
    <w:uiPriority w:val="99"/>
    <w:rsid w:val="00ED249A"/>
    <w:rPr>
      <w:rFonts w:ascii="Times New Roman" w:hAnsi="Times New Roman" w:cs="Times New Roman"/>
      <w:sz w:val="20"/>
      <w:szCs w:val="20"/>
    </w:rPr>
  </w:style>
  <w:style w:type="paragraph" w:styleId="af1">
    <w:name w:val="No Spacing"/>
    <w:link w:val="af2"/>
    <w:uiPriority w:val="1"/>
    <w:qFormat/>
    <w:rsid w:val="001730A1"/>
    <w:pPr>
      <w:spacing w:after="0" w:line="240" w:lineRule="auto"/>
    </w:pPr>
    <w:rPr>
      <w:rFonts w:ascii="Calibri" w:eastAsia="Times New Roman" w:hAnsi="Calibri" w:cs="Times New Roman"/>
      <w:sz w:val="24"/>
      <w:szCs w:val="24"/>
    </w:rPr>
  </w:style>
  <w:style w:type="character" w:customStyle="1" w:styleId="apple-converted-space">
    <w:name w:val="apple-converted-space"/>
    <w:basedOn w:val="a0"/>
    <w:rsid w:val="001730A1"/>
  </w:style>
  <w:style w:type="paragraph" w:customStyle="1" w:styleId="ConsPlusNormal">
    <w:name w:val="ConsPlusNormal"/>
    <w:rsid w:val="001730A1"/>
    <w:pPr>
      <w:widowControl w:val="0"/>
      <w:autoSpaceDE w:val="0"/>
      <w:autoSpaceDN w:val="0"/>
      <w:adjustRightInd w:val="0"/>
      <w:spacing w:after="0" w:line="240" w:lineRule="auto"/>
    </w:pPr>
    <w:rPr>
      <w:rFonts w:ascii="Arial" w:hAnsi="Arial" w:cs="Arial"/>
      <w:sz w:val="20"/>
      <w:szCs w:val="20"/>
    </w:rPr>
  </w:style>
  <w:style w:type="paragraph" w:styleId="af3">
    <w:name w:val="Subtitle"/>
    <w:basedOn w:val="a"/>
    <w:link w:val="af4"/>
    <w:qFormat/>
    <w:rsid w:val="00D161D8"/>
    <w:pPr>
      <w:widowControl/>
      <w:autoSpaceDE/>
      <w:autoSpaceDN/>
      <w:adjustRightInd/>
      <w:jc w:val="center"/>
      <w:outlineLvl w:val="0"/>
    </w:pPr>
    <w:rPr>
      <w:rFonts w:ascii="Calibri" w:eastAsia="Times New Roman" w:hAnsi="Calibri"/>
      <w:b/>
      <w:sz w:val="24"/>
      <w:szCs w:val="24"/>
    </w:rPr>
  </w:style>
  <w:style w:type="character" w:customStyle="1" w:styleId="af4">
    <w:name w:val="Подзаголовок Знак"/>
    <w:basedOn w:val="a0"/>
    <w:link w:val="af3"/>
    <w:rsid w:val="00D161D8"/>
    <w:rPr>
      <w:rFonts w:ascii="Calibri" w:eastAsia="Times New Roman" w:hAnsi="Calibri" w:cs="Times New Roman"/>
      <w:b/>
      <w:sz w:val="24"/>
      <w:szCs w:val="24"/>
    </w:rPr>
  </w:style>
  <w:style w:type="paragraph" w:styleId="21">
    <w:name w:val="Body Text 2"/>
    <w:basedOn w:val="a"/>
    <w:link w:val="22"/>
    <w:rsid w:val="00D161D8"/>
    <w:pPr>
      <w:widowControl/>
      <w:autoSpaceDE/>
      <w:autoSpaceDN/>
      <w:adjustRightInd/>
      <w:spacing w:after="120" w:line="480" w:lineRule="auto"/>
    </w:pPr>
    <w:rPr>
      <w:rFonts w:ascii="Calibri" w:eastAsia="Times New Roman" w:hAnsi="Calibri"/>
      <w:sz w:val="24"/>
      <w:szCs w:val="24"/>
    </w:rPr>
  </w:style>
  <w:style w:type="character" w:customStyle="1" w:styleId="22">
    <w:name w:val="Основной текст 2 Знак"/>
    <w:basedOn w:val="a0"/>
    <w:link w:val="21"/>
    <w:rsid w:val="00D161D8"/>
    <w:rPr>
      <w:rFonts w:ascii="Calibri" w:eastAsia="Times New Roman" w:hAnsi="Calibri" w:cs="Times New Roman"/>
      <w:sz w:val="24"/>
      <w:szCs w:val="24"/>
    </w:rPr>
  </w:style>
  <w:style w:type="paragraph" w:styleId="23">
    <w:name w:val="Body Text Indent 2"/>
    <w:basedOn w:val="a"/>
    <w:link w:val="24"/>
    <w:rsid w:val="00D161D8"/>
    <w:pPr>
      <w:widowControl/>
      <w:autoSpaceDE/>
      <w:autoSpaceDN/>
      <w:adjustRightInd/>
      <w:spacing w:after="120" w:line="480" w:lineRule="auto"/>
      <w:ind w:left="283"/>
    </w:pPr>
    <w:rPr>
      <w:rFonts w:ascii="Times New Roman CYR" w:eastAsia="Times New Roman" w:hAnsi="Times New Roman CYR"/>
    </w:rPr>
  </w:style>
  <w:style w:type="character" w:customStyle="1" w:styleId="24">
    <w:name w:val="Основной текст с отступом 2 Знак"/>
    <w:basedOn w:val="a0"/>
    <w:link w:val="23"/>
    <w:rsid w:val="00D161D8"/>
    <w:rPr>
      <w:rFonts w:ascii="Times New Roman CYR" w:eastAsia="Times New Roman" w:hAnsi="Times New Roman CYR" w:cs="Times New Roman"/>
      <w:sz w:val="20"/>
      <w:szCs w:val="20"/>
    </w:rPr>
  </w:style>
  <w:style w:type="paragraph" w:customStyle="1" w:styleId="Normal1">
    <w:name w:val="Normal1"/>
    <w:rsid w:val="00D161D8"/>
    <w:pPr>
      <w:autoSpaceDE w:val="0"/>
      <w:autoSpaceDN w:val="0"/>
      <w:spacing w:after="0" w:line="278" w:lineRule="auto"/>
      <w:ind w:firstLine="400"/>
      <w:jc w:val="both"/>
    </w:pPr>
    <w:rPr>
      <w:rFonts w:ascii="Calibri" w:eastAsia="Times New Roman" w:hAnsi="Calibri" w:cs="Times New Roman"/>
      <w:sz w:val="20"/>
      <w:szCs w:val="20"/>
    </w:rPr>
  </w:style>
  <w:style w:type="paragraph" w:customStyle="1" w:styleId="11">
    <w:name w:val="Абзац списка1"/>
    <w:basedOn w:val="a"/>
    <w:rsid w:val="00D161D8"/>
    <w:pPr>
      <w:widowControl/>
      <w:autoSpaceDE/>
      <w:autoSpaceDN/>
      <w:adjustRightInd/>
      <w:spacing w:after="200" w:line="276" w:lineRule="auto"/>
      <w:ind w:left="720"/>
    </w:pPr>
    <w:rPr>
      <w:rFonts w:ascii="Calibri" w:eastAsia="Times New Roman" w:hAnsi="Calibri"/>
      <w:sz w:val="22"/>
      <w:szCs w:val="22"/>
      <w:lang w:eastAsia="en-US"/>
    </w:rPr>
  </w:style>
  <w:style w:type="paragraph" w:customStyle="1" w:styleId="af5">
    <w:name w:val="Знак Знак Знак Знак Знак Знак Знак Знак Знак Знак"/>
    <w:basedOn w:val="a"/>
    <w:rsid w:val="00D161D8"/>
    <w:pPr>
      <w:widowControl/>
      <w:autoSpaceDE/>
      <w:autoSpaceDN/>
      <w:adjustRightInd/>
      <w:spacing w:after="160" w:line="240" w:lineRule="exact"/>
    </w:pPr>
    <w:rPr>
      <w:rFonts w:ascii="Verdana" w:eastAsia="Times New Roman" w:hAnsi="Verdana" w:cs="Verdana"/>
      <w:lang w:val="en-US" w:eastAsia="en-US"/>
    </w:rPr>
  </w:style>
  <w:style w:type="paragraph" w:styleId="af6">
    <w:name w:val="Title"/>
    <w:basedOn w:val="a"/>
    <w:link w:val="af7"/>
    <w:qFormat/>
    <w:rsid w:val="00D161D8"/>
    <w:pPr>
      <w:widowControl/>
      <w:autoSpaceDE/>
      <w:autoSpaceDN/>
      <w:adjustRightInd/>
      <w:jc w:val="center"/>
    </w:pPr>
    <w:rPr>
      <w:rFonts w:ascii="Calibri" w:eastAsia="Times New Roman" w:hAnsi="Calibri"/>
      <w:b/>
      <w:sz w:val="24"/>
      <w:szCs w:val="24"/>
    </w:rPr>
  </w:style>
  <w:style w:type="character" w:customStyle="1" w:styleId="af7">
    <w:name w:val="Название Знак"/>
    <w:basedOn w:val="a0"/>
    <w:link w:val="af6"/>
    <w:rsid w:val="00D161D8"/>
    <w:rPr>
      <w:rFonts w:ascii="Calibri" w:eastAsia="Times New Roman" w:hAnsi="Calibri" w:cs="Times New Roman"/>
      <w:b/>
      <w:sz w:val="24"/>
      <w:szCs w:val="24"/>
    </w:rPr>
  </w:style>
  <w:style w:type="character" w:customStyle="1" w:styleId="FontStyle143">
    <w:name w:val="Font Style143"/>
    <w:basedOn w:val="a0"/>
    <w:rsid w:val="00D161D8"/>
    <w:rPr>
      <w:rFonts w:ascii="Times New Roman" w:hAnsi="Times New Roman" w:cs="Times New Roman"/>
      <w:sz w:val="16"/>
      <w:szCs w:val="16"/>
    </w:rPr>
  </w:style>
  <w:style w:type="character" w:customStyle="1" w:styleId="FontStyle344">
    <w:name w:val="Font Style344"/>
    <w:basedOn w:val="a0"/>
    <w:rsid w:val="00D161D8"/>
    <w:rPr>
      <w:rFonts w:ascii="Times New Roman" w:hAnsi="Times New Roman" w:cs="Times New Roman"/>
      <w:sz w:val="16"/>
      <w:szCs w:val="16"/>
    </w:rPr>
  </w:style>
  <w:style w:type="character" w:customStyle="1" w:styleId="FontStyle352">
    <w:name w:val="Font Style352"/>
    <w:basedOn w:val="a0"/>
    <w:rsid w:val="00D161D8"/>
    <w:rPr>
      <w:rFonts w:ascii="Times New Roman" w:hAnsi="Times New Roman" w:cs="Times New Roman"/>
      <w:b/>
      <w:bCs/>
      <w:sz w:val="16"/>
      <w:szCs w:val="16"/>
    </w:rPr>
  </w:style>
  <w:style w:type="character" w:customStyle="1" w:styleId="af8">
    <w:name w:val="Текст сноски Знак"/>
    <w:basedOn w:val="a0"/>
    <w:link w:val="af9"/>
    <w:semiHidden/>
    <w:rsid w:val="00D161D8"/>
    <w:rPr>
      <w:rFonts w:ascii="Calibri" w:eastAsia="Times New Roman" w:hAnsi="Calibri" w:cs="Times New Roman"/>
      <w:sz w:val="20"/>
      <w:szCs w:val="20"/>
    </w:rPr>
  </w:style>
  <w:style w:type="paragraph" w:styleId="af9">
    <w:name w:val="footnote text"/>
    <w:basedOn w:val="a"/>
    <w:link w:val="af8"/>
    <w:semiHidden/>
    <w:rsid w:val="00D161D8"/>
    <w:pPr>
      <w:widowControl/>
      <w:adjustRightInd/>
    </w:pPr>
    <w:rPr>
      <w:rFonts w:ascii="Calibri" w:eastAsia="Times New Roman" w:hAnsi="Calibri"/>
    </w:rPr>
  </w:style>
  <w:style w:type="character" w:customStyle="1" w:styleId="12">
    <w:name w:val="Текст сноски Знак1"/>
    <w:basedOn w:val="a0"/>
    <w:uiPriority w:val="99"/>
    <w:semiHidden/>
    <w:rsid w:val="00D161D8"/>
    <w:rPr>
      <w:rFonts w:ascii="Times New Roman" w:hAnsi="Times New Roman" w:cs="Times New Roman"/>
      <w:sz w:val="20"/>
      <w:szCs w:val="20"/>
    </w:rPr>
  </w:style>
  <w:style w:type="paragraph" w:customStyle="1" w:styleId="13">
    <w:name w:val="Стиль1"/>
    <w:basedOn w:val="a"/>
    <w:rsid w:val="00D161D8"/>
    <w:pPr>
      <w:widowControl/>
      <w:adjustRightInd/>
    </w:pPr>
    <w:rPr>
      <w:rFonts w:ascii="Calibri" w:eastAsia="Times New Roman" w:hAnsi="Calibri"/>
      <w:sz w:val="24"/>
      <w:szCs w:val="24"/>
    </w:rPr>
  </w:style>
  <w:style w:type="paragraph" w:customStyle="1" w:styleId="Style4">
    <w:name w:val="Style4"/>
    <w:basedOn w:val="a"/>
    <w:rsid w:val="00D161D8"/>
    <w:pPr>
      <w:spacing w:line="319" w:lineRule="exact"/>
    </w:pPr>
    <w:rPr>
      <w:rFonts w:ascii="Calibri" w:eastAsia="Times New Roman" w:hAnsi="Calibri"/>
      <w:sz w:val="24"/>
      <w:szCs w:val="24"/>
    </w:rPr>
  </w:style>
  <w:style w:type="character" w:customStyle="1" w:styleId="FontStyle38">
    <w:name w:val="Font Style38"/>
    <w:basedOn w:val="a0"/>
    <w:rsid w:val="00D161D8"/>
    <w:rPr>
      <w:rFonts w:ascii="Times New Roman" w:hAnsi="Times New Roman" w:cs="Times New Roman"/>
      <w:b/>
      <w:bCs/>
      <w:smallCaps/>
      <w:sz w:val="26"/>
      <w:szCs w:val="26"/>
    </w:rPr>
  </w:style>
  <w:style w:type="paragraph" w:styleId="afa">
    <w:name w:val="Body Text Indent"/>
    <w:basedOn w:val="a"/>
    <w:link w:val="afb"/>
    <w:rsid w:val="00D161D8"/>
    <w:pPr>
      <w:widowControl/>
      <w:autoSpaceDE/>
      <w:autoSpaceDN/>
      <w:adjustRightInd/>
      <w:spacing w:after="120"/>
      <w:ind w:left="283"/>
    </w:pPr>
    <w:rPr>
      <w:rFonts w:ascii="Calibri" w:eastAsia="Times New Roman" w:hAnsi="Calibri"/>
      <w:sz w:val="24"/>
      <w:szCs w:val="24"/>
    </w:rPr>
  </w:style>
  <w:style w:type="character" w:customStyle="1" w:styleId="afb">
    <w:name w:val="Основной текст с отступом Знак"/>
    <w:basedOn w:val="a0"/>
    <w:link w:val="afa"/>
    <w:uiPriority w:val="99"/>
    <w:rsid w:val="00D161D8"/>
    <w:rPr>
      <w:rFonts w:ascii="Calibri" w:eastAsia="Times New Roman" w:hAnsi="Calibri" w:cs="Times New Roman"/>
      <w:sz w:val="24"/>
      <w:szCs w:val="24"/>
    </w:rPr>
  </w:style>
  <w:style w:type="paragraph" w:customStyle="1" w:styleId="14">
    <w:name w:val="Без интервала1"/>
    <w:rsid w:val="00D161D8"/>
    <w:pPr>
      <w:spacing w:after="0" w:line="240" w:lineRule="auto"/>
    </w:pPr>
    <w:rPr>
      <w:rFonts w:ascii="Calibri" w:eastAsia="Times New Roman" w:hAnsi="Calibri" w:cs="Times New Roman"/>
    </w:rPr>
  </w:style>
  <w:style w:type="paragraph" w:customStyle="1" w:styleId="15">
    <w:name w:val="Текст1"/>
    <w:basedOn w:val="a"/>
    <w:rsid w:val="00D161D8"/>
    <w:pPr>
      <w:widowControl/>
      <w:suppressAutoHyphens/>
      <w:autoSpaceDE/>
      <w:autoSpaceDN/>
      <w:adjustRightInd/>
    </w:pPr>
    <w:rPr>
      <w:rFonts w:ascii="Courier New" w:eastAsia="Times New Roman" w:hAnsi="Courier New" w:cs="Courier New"/>
      <w:lang w:eastAsia="ar-SA"/>
    </w:rPr>
  </w:style>
  <w:style w:type="paragraph" w:customStyle="1" w:styleId="25">
    <w:name w:val="Абзац списка2"/>
    <w:basedOn w:val="a"/>
    <w:rsid w:val="00D161D8"/>
    <w:pPr>
      <w:widowControl/>
      <w:autoSpaceDE/>
      <w:autoSpaceDN/>
      <w:adjustRightInd/>
      <w:spacing w:after="200" w:line="276" w:lineRule="auto"/>
      <w:ind w:left="720"/>
    </w:pPr>
    <w:rPr>
      <w:rFonts w:ascii="Calibri" w:eastAsia="Times New Roman" w:hAnsi="Calibri"/>
      <w:sz w:val="22"/>
      <w:szCs w:val="22"/>
      <w:lang w:eastAsia="en-US"/>
    </w:rPr>
  </w:style>
  <w:style w:type="paragraph" w:customStyle="1" w:styleId="TableParagraph">
    <w:name w:val="Table Paragraph"/>
    <w:basedOn w:val="a"/>
    <w:uiPriority w:val="1"/>
    <w:qFormat/>
    <w:rsid w:val="00D161D8"/>
    <w:pPr>
      <w:autoSpaceDE/>
      <w:autoSpaceDN/>
      <w:adjustRightInd/>
      <w:ind w:left="103"/>
    </w:pPr>
    <w:rPr>
      <w:rFonts w:eastAsia="Times New Roman"/>
      <w:sz w:val="22"/>
      <w:szCs w:val="22"/>
      <w:lang w:val="en-US" w:eastAsia="en-US"/>
    </w:rPr>
  </w:style>
  <w:style w:type="paragraph" w:customStyle="1" w:styleId="26">
    <w:name w:val="Без интервала2"/>
    <w:rsid w:val="00D161D8"/>
    <w:pPr>
      <w:spacing w:after="0" w:line="240" w:lineRule="auto"/>
    </w:pPr>
    <w:rPr>
      <w:rFonts w:ascii="Calibri" w:eastAsia="Times New Roman" w:hAnsi="Calibri" w:cs="Times New Roman"/>
      <w:lang w:eastAsia="en-US"/>
    </w:rPr>
  </w:style>
  <w:style w:type="character" w:customStyle="1" w:styleId="16">
    <w:name w:val="Заголовок №1_"/>
    <w:link w:val="17"/>
    <w:locked/>
    <w:rsid w:val="00D161D8"/>
    <w:rPr>
      <w:b/>
      <w:bCs/>
      <w:sz w:val="38"/>
      <w:szCs w:val="38"/>
      <w:shd w:val="clear" w:color="auto" w:fill="FFFFFF"/>
    </w:rPr>
  </w:style>
  <w:style w:type="paragraph" w:customStyle="1" w:styleId="17">
    <w:name w:val="Заголовок №1"/>
    <w:basedOn w:val="a"/>
    <w:link w:val="16"/>
    <w:rsid w:val="00D161D8"/>
    <w:pPr>
      <w:shd w:val="clear" w:color="auto" w:fill="FFFFFF"/>
      <w:autoSpaceDE/>
      <w:autoSpaceDN/>
      <w:adjustRightInd/>
      <w:spacing w:line="744" w:lineRule="exact"/>
      <w:jc w:val="center"/>
      <w:outlineLvl w:val="0"/>
    </w:pPr>
    <w:rPr>
      <w:rFonts w:asciiTheme="minorHAnsi" w:hAnsiTheme="minorHAnsi" w:cstheme="minorBidi"/>
      <w:b/>
      <w:bCs/>
      <w:sz w:val="38"/>
      <w:szCs w:val="38"/>
    </w:rPr>
  </w:style>
  <w:style w:type="character" w:customStyle="1" w:styleId="27">
    <w:name w:val="Заголовок №2_"/>
    <w:link w:val="210"/>
    <w:locked/>
    <w:rsid w:val="00D161D8"/>
    <w:rPr>
      <w:b/>
      <w:bCs/>
      <w:sz w:val="30"/>
      <w:szCs w:val="30"/>
      <w:shd w:val="clear" w:color="auto" w:fill="FFFFFF"/>
    </w:rPr>
  </w:style>
  <w:style w:type="paragraph" w:customStyle="1" w:styleId="210">
    <w:name w:val="Заголовок №21"/>
    <w:basedOn w:val="a"/>
    <w:link w:val="27"/>
    <w:rsid w:val="00D161D8"/>
    <w:pPr>
      <w:shd w:val="clear" w:color="auto" w:fill="FFFFFF"/>
      <w:autoSpaceDE/>
      <w:autoSpaceDN/>
      <w:adjustRightInd/>
      <w:spacing w:line="346" w:lineRule="exact"/>
      <w:outlineLvl w:val="1"/>
    </w:pPr>
    <w:rPr>
      <w:rFonts w:asciiTheme="minorHAnsi" w:hAnsiTheme="minorHAnsi" w:cstheme="minorBidi"/>
      <w:b/>
      <w:bCs/>
      <w:sz w:val="30"/>
      <w:szCs w:val="30"/>
    </w:rPr>
  </w:style>
  <w:style w:type="character" w:customStyle="1" w:styleId="15pt">
    <w:name w:val="Основной текст + 15 pt"/>
    <w:aliases w:val="Полужирный"/>
    <w:rsid w:val="00D161D8"/>
    <w:rPr>
      <w:rFonts w:ascii="Times New Roman" w:hAnsi="Times New Roman" w:cs="Times New Roman" w:hint="default"/>
      <w:b/>
      <w:bCs/>
      <w:sz w:val="30"/>
      <w:szCs w:val="30"/>
      <w:u w:val="single"/>
    </w:rPr>
  </w:style>
  <w:style w:type="character" w:customStyle="1" w:styleId="28">
    <w:name w:val="Заголовок №2"/>
    <w:rsid w:val="00D161D8"/>
    <w:rPr>
      <w:rFonts w:ascii="Times New Roman" w:hAnsi="Times New Roman" w:cs="Times New Roman" w:hint="default"/>
      <w:b/>
      <w:bCs/>
      <w:sz w:val="30"/>
      <w:szCs w:val="30"/>
      <w:u w:val="single"/>
    </w:rPr>
  </w:style>
  <w:style w:type="character" w:customStyle="1" w:styleId="c0">
    <w:name w:val="c0"/>
    <w:basedOn w:val="a0"/>
    <w:rsid w:val="00D161D8"/>
  </w:style>
  <w:style w:type="paragraph" w:customStyle="1" w:styleId="Default">
    <w:name w:val="Default"/>
    <w:rsid w:val="00D161D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fc">
    <w:name w:val="Знак"/>
    <w:basedOn w:val="a"/>
    <w:rsid w:val="00D161D8"/>
    <w:pPr>
      <w:widowControl/>
      <w:autoSpaceDE/>
      <w:autoSpaceDN/>
      <w:adjustRightInd/>
      <w:spacing w:after="160" w:line="240" w:lineRule="exact"/>
    </w:pPr>
    <w:rPr>
      <w:rFonts w:ascii="Verdana" w:eastAsia="Times New Roman" w:hAnsi="Verdana"/>
      <w:lang w:val="en-US" w:eastAsia="en-US"/>
    </w:rPr>
  </w:style>
  <w:style w:type="paragraph" w:customStyle="1" w:styleId="c5">
    <w:name w:val="c5"/>
    <w:basedOn w:val="a"/>
    <w:uiPriority w:val="99"/>
    <w:rsid w:val="00D161D8"/>
    <w:pPr>
      <w:widowControl/>
      <w:autoSpaceDE/>
      <w:autoSpaceDN/>
      <w:adjustRightInd/>
      <w:spacing w:before="100" w:beforeAutospacing="1" w:after="100" w:afterAutospacing="1"/>
    </w:pPr>
    <w:rPr>
      <w:rFonts w:eastAsia="Times New Roman"/>
      <w:sz w:val="24"/>
      <w:szCs w:val="24"/>
    </w:rPr>
  </w:style>
  <w:style w:type="character" w:customStyle="1" w:styleId="c6">
    <w:name w:val="c6"/>
    <w:basedOn w:val="a0"/>
    <w:rsid w:val="00D161D8"/>
  </w:style>
  <w:style w:type="character" w:customStyle="1" w:styleId="c7">
    <w:name w:val="c7"/>
    <w:basedOn w:val="a0"/>
    <w:rsid w:val="00D161D8"/>
  </w:style>
  <w:style w:type="paragraph" w:customStyle="1" w:styleId="c37">
    <w:name w:val="c37"/>
    <w:basedOn w:val="a"/>
    <w:rsid w:val="00D161D8"/>
    <w:pPr>
      <w:widowControl/>
      <w:autoSpaceDE/>
      <w:autoSpaceDN/>
      <w:adjustRightInd/>
      <w:spacing w:before="100" w:beforeAutospacing="1" w:after="100" w:afterAutospacing="1"/>
    </w:pPr>
    <w:rPr>
      <w:rFonts w:eastAsia="Times New Roman"/>
      <w:sz w:val="24"/>
      <w:szCs w:val="24"/>
    </w:rPr>
  </w:style>
  <w:style w:type="paragraph" w:customStyle="1" w:styleId="c14">
    <w:name w:val="c14"/>
    <w:basedOn w:val="a"/>
    <w:rsid w:val="00D161D8"/>
    <w:pPr>
      <w:widowControl/>
      <w:autoSpaceDE/>
      <w:autoSpaceDN/>
      <w:adjustRightInd/>
      <w:spacing w:before="100" w:beforeAutospacing="1" w:after="100" w:afterAutospacing="1"/>
    </w:pPr>
    <w:rPr>
      <w:rFonts w:eastAsia="Times New Roman"/>
      <w:sz w:val="24"/>
      <w:szCs w:val="24"/>
    </w:rPr>
  </w:style>
  <w:style w:type="character" w:customStyle="1" w:styleId="c2">
    <w:name w:val="c2"/>
    <w:basedOn w:val="a0"/>
    <w:rsid w:val="00D161D8"/>
  </w:style>
  <w:style w:type="paragraph" w:customStyle="1" w:styleId="c12">
    <w:name w:val="c12"/>
    <w:basedOn w:val="a"/>
    <w:rsid w:val="00D161D8"/>
    <w:pPr>
      <w:widowControl/>
      <w:autoSpaceDE/>
      <w:autoSpaceDN/>
      <w:adjustRightInd/>
      <w:spacing w:before="100" w:beforeAutospacing="1" w:after="100" w:afterAutospacing="1"/>
    </w:pPr>
    <w:rPr>
      <w:rFonts w:eastAsia="Times New Roman"/>
      <w:sz w:val="24"/>
      <w:szCs w:val="24"/>
    </w:rPr>
  </w:style>
  <w:style w:type="character" w:customStyle="1" w:styleId="29">
    <w:name w:val="Знак Знак2"/>
    <w:rsid w:val="00D161D8"/>
    <w:rPr>
      <w:sz w:val="28"/>
      <w:szCs w:val="24"/>
    </w:rPr>
  </w:style>
  <w:style w:type="character" w:customStyle="1" w:styleId="afd">
    <w:name w:val="Не вступил в силу"/>
    <w:rsid w:val="00217232"/>
    <w:rPr>
      <w:b/>
      <w:bCs/>
      <w:color w:val="000000"/>
      <w:shd w:val="clear" w:color="auto" w:fill="D8EDE8"/>
    </w:rPr>
  </w:style>
  <w:style w:type="character" w:customStyle="1" w:styleId="HTML">
    <w:name w:val="Стандартный HTML Знак"/>
    <w:basedOn w:val="a0"/>
    <w:link w:val="HTML0"/>
    <w:uiPriority w:val="99"/>
    <w:semiHidden/>
    <w:rsid w:val="00465852"/>
    <w:rPr>
      <w:rFonts w:ascii="Arial" w:hAnsi="Arial" w:cs="Arial"/>
      <w:sz w:val="20"/>
      <w:szCs w:val="20"/>
    </w:rPr>
  </w:style>
  <w:style w:type="paragraph" w:styleId="HTML0">
    <w:name w:val="HTML Preformatted"/>
    <w:basedOn w:val="a"/>
    <w:link w:val="HTML"/>
    <w:uiPriority w:val="99"/>
    <w:semiHidden/>
    <w:unhideWhenUsed/>
    <w:rsid w:val="0046585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Arial" w:hAnsi="Arial" w:cs="Arial"/>
    </w:rPr>
  </w:style>
  <w:style w:type="table" w:customStyle="1" w:styleId="18">
    <w:name w:val="Сетка таблицы1"/>
    <w:basedOn w:val="a1"/>
    <w:next w:val="ab"/>
    <w:uiPriority w:val="59"/>
    <w:rsid w:val="00B2796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e">
    <w:name w:val="FollowedHyperlink"/>
    <w:basedOn w:val="a0"/>
    <w:uiPriority w:val="99"/>
    <w:rsid w:val="00F875AD"/>
    <w:rPr>
      <w:rFonts w:cs="Times New Roman"/>
      <w:color w:val="800080"/>
      <w:u w:val="single"/>
    </w:rPr>
  </w:style>
  <w:style w:type="paragraph" w:styleId="2a">
    <w:name w:val="List 2"/>
    <w:basedOn w:val="a"/>
    <w:uiPriority w:val="99"/>
    <w:rsid w:val="00F875AD"/>
    <w:pPr>
      <w:widowControl/>
      <w:autoSpaceDE/>
      <w:autoSpaceDN/>
      <w:adjustRightInd/>
      <w:ind w:left="566" w:hanging="283"/>
    </w:pPr>
    <w:rPr>
      <w:rFonts w:eastAsia="Times New Roman"/>
      <w:sz w:val="24"/>
      <w:szCs w:val="24"/>
    </w:rPr>
  </w:style>
  <w:style w:type="character" w:customStyle="1" w:styleId="BodyText2Char">
    <w:name w:val="Body Text 2 Char"/>
    <w:uiPriority w:val="99"/>
    <w:locked/>
    <w:rsid w:val="00F875AD"/>
    <w:rPr>
      <w:rFonts w:cs="Times New Roman"/>
      <w:bCs/>
      <w:lang w:eastAsia="ru-RU"/>
    </w:rPr>
  </w:style>
  <w:style w:type="paragraph" w:customStyle="1" w:styleId="41">
    <w:name w:val="Заголовок4"/>
    <w:basedOn w:val="4"/>
    <w:autoRedefine/>
    <w:uiPriority w:val="99"/>
    <w:rsid w:val="00F875AD"/>
    <w:pPr>
      <w:keepNext w:val="0"/>
      <w:keepLines w:val="0"/>
      <w:spacing w:before="0" w:after="120"/>
      <w:ind w:left="720" w:hanging="720"/>
      <w:jc w:val="both"/>
      <w:outlineLvl w:val="9"/>
    </w:pPr>
    <w:rPr>
      <w:rFonts w:ascii="Times New Roman" w:hAnsi="Times New Roman"/>
      <w:i w:val="0"/>
      <w:iCs w:val="0"/>
      <w:color w:val="auto"/>
      <w:sz w:val="28"/>
      <w:szCs w:val="28"/>
      <w:lang w:eastAsia="en-US"/>
    </w:rPr>
  </w:style>
  <w:style w:type="paragraph" w:customStyle="1" w:styleId="aff">
    <w:name w:val="маркерный список"/>
    <w:basedOn w:val="2a"/>
    <w:uiPriority w:val="99"/>
    <w:rsid w:val="00F875AD"/>
    <w:pPr>
      <w:tabs>
        <w:tab w:val="num" w:pos="780"/>
      </w:tabs>
      <w:autoSpaceDE w:val="0"/>
      <w:autoSpaceDN w:val="0"/>
      <w:ind w:left="780" w:hanging="360"/>
      <w:jc w:val="both"/>
    </w:pPr>
  </w:style>
  <w:style w:type="character" w:customStyle="1" w:styleId="contentheading3">
    <w:name w:val="contentheading3"/>
    <w:basedOn w:val="a0"/>
    <w:uiPriority w:val="99"/>
    <w:rsid w:val="00F875AD"/>
    <w:rPr>
      <w:rFonts w:ascii="Times New Roman" w:hAnsi="Times New Roman" w:cs="Times New Roman"/>
      <w:color w:val="auto"/>
      <w:sz w:val="29"/>
      <w:szCs w:val="29"/>
      <w:u w:val="single"/>
    </w:rPr>
  </w:style>
  <w:style w:type="paragraph" w:customStyle="1" w:styleId="aff0">
    <w:name w:val="МОН основной"/>
    <w:basedOn w:val="a"/>
    <w:uiPriority w:val="99"/>
    <w:rsid w:val="00F875AD"/>
    <w:pPr>
      <w:widowControl/>
      <w:autoSpaceDE/>
      <w:autoSpaceDN/>
      <w:adjustRightInd/>
      <w:spacing w:line="360" w:lineRule="auto"/>
      <w:ind w:firstLine="709"/>
      <w:jc w:val="both"/>
    </w:pPr>
    <w:rPr>
      <w:rFonts w:eastAsia="Times New Roman"/>
      <w:sz w:val="28"/>
      <w:szCs w:val="24"/>
    </w:rPr>
  </w:style>
  <w:style w:type="paragraph" w:styleId="31">
    <w:name w:val="Body Text Indent 3"/>
    <w:basedOn w:val="a"/>
    <w:link w:val="32"/>
    <w:rsid w:val="00F875AD"/>
    <w:pPr>
      <w:widowControl/>
      <w:autoSpaceDE/>
      <w:autoSpaceDN/>
      <w:adjustRightInd/>
      <w:spacing w:after="120"/>
      <w:ind w:left="283"/>
    </w:pPr>
    <w:rPr>
      <w:rFonts w:eastAsia="Times New Roman"/>
      <w:sz w:val="16"/>
      <w:szCs w:val="16"/>
    </w:rPr>
  </w:style>
  <w:style w:type="character" w:customStyle="1" w:styleId="32">
    <w:name w:val="Основной текст с отступом 3 Знак"/>
    <w:basedOn w:val="a0"/>
    <w:link w:val="31"/>
    <w:uiPriority w:val="99"/>
    <w:rsid w:val="00F875AD"/>
    <w:rPr>
      <w:rFonts w:ascii="Times New Roman" w:eastAsia="Times New Roman" w:hAnsi="Times New Roman" w:cs="Times New Roman"/>
      <w:sz w:val="16"/>
      <w:szCs w:val="16"/>
    </w:rPr>
  </w:style>
  <w:style w:type="character" w:styleId="aff1">
    <w:name w:val="page number"/>
    <w:basedOn w:val="a0"/>
    <w:rsid w:val="00F875AD"/>
    <w:rPr>
      <w:rFonts w:cs="Times New Roman"/>
    </w:rPr>
  </w:style>
  <w:style w:type="character" w:customStyle="1" w:styleId="b-redletter1">
    <w:name w:val="b-redletter1"/>
    <w:basedOn w:val="a0"/>
    <w:uiPriority w:val="99"/>
    <w:rsid w:val="00F875AD"/>
    <w:rPr>
      <w:rFonts w:cs="Times New Roman"/>
      <w:b/>
      <w:bCs/>
    </w:rPr>
  </w:style>
  <w:style w:type="paragraph" w:customStyle="1" w:styleId="Style3">
    <w:name w:val="Style3"/>
    <w:basedOn w:val="a"/>
    <w:uiPriority w:val="99"/>
    <w:rsid w:val="00F875AD"/>
    <w:rPr>
      <w:rFonts w:eastAsia="Times New Roman"/>
      <w:sz w:val="24"/>
      <w:szCs w:val="24"/>
    </w:rPr>
  </w:style>
  <w:style w:type="paragraph" w:customStyle="1" w:styleId="Style1">
    <w:name w:val="Style1"/>
    <w:basedOn w:val="a"/>
    <w:uiPriority w:val="99"/>
    <w:rsid w:val="00F875AD"/>
    <w:rPr>
      <w:rFonts w:eastAsia="Times New Roman"/>
      <w:sz w:val="24"/>
      <w:szCs w:val="24"/>
    </w:rPr>
  </w:style>
  <w:style w:type="paragraph" w:customStyle="1" w:styleId="Style2">
    <w:name w:val="Style2"/>
    <w:basedOn w:val="a"/>
    <w:uiPriority w:val="99"/>
    <w:rsid w:val="00F875AD"/>
    <w:rPr>
      <w:rFonts w:eastAsia="Times New Roman"/>
      <w:sz w:val="24"/>
      <w:szCs w:val="24"/>
    </w:rPr>
  </w:style>
  <w:style w:type="paragraph" w:customStyle="1" w:styleId="Style6">
    <w:name w:val="Style6"/>
    <w:basedOn w:val="a"/>
    <w:uiPriority w:val="99"/>
    <w:rsid w:val="00F875AD"/>
    <w:rPr>
      <w:rFonts w:ascii="Franklin Gothic Demi Cond" w:eastAsia="Times New Roman" w:hAnsi="Franklin Gothic Demi Cond"/>
      <w:sz w:val="24"/>
      <w:szCs w:val="24"/>
    </w:rPr>
  </w:style>
  <w:style w:type="character" w:customStyle="1" w:styleId="FontStyle14">
    <w:name w:val="Font Style14"/>
    <w:basedOn w:val="a0"/>
    <w:uiPriority w:val="99"/>
    <w:rsid w:val="00F875AD"/>
    <w:rPr>
      <w:rFonts w:ascii="Times New Roman" w:hAnsi="Times New Roman" w:cs="Times New Roman"/>
      <w:sz w:val="26"/>
      <w:szCs w:val="26"/>
    </w:rPr>
  </w:style>
  <w:style w:type="character" w:customStyle="1" w:styleId="FontStyle16">
    <w:name w:val="Font Style16"/>
    <w:basedOn w:val="a0"/>
    <w:uiPriority w:val="99"/>
    <w:rsid w:val="00F875AD"/>
    <w:rPr>
      <w:rFonts w:ascii="Times New Roman" w:hAnsi="Times New Roman" w:cs="Times New Roman"/>
      <w:b/>
      <w:bCs/>
      <w:sz w:val="26"/>
      <w:szCs w:val="26"/>
    </w:rPr>
  </w:style>
  <w:style w:type="paragraph" w:customStyle="1" w:styleId="Style19">
    <w:name w:val="Style19"/>
    <w:basedOn w:val="a"/>
    <w:uiPriority w:val="99"/>
    <w:rsid w:val="00F875AD"/>
    <w:pPr>
      <w:spacing w:line="576" w:lineRule="exact"/>
      <w:ind w:hanging="398"/>
    </w:pPr>
    <w:rPr>
      <w:rFonts w:eastAsia="Times New Roman"/>
      <w:sz w:val="24"/>
      <w:szCs w:val="24"/>
    </w:rPr>
  </w:style>
  <w:style w:type="character" w:customStyle="1" w:styleId="FontStyle41">
    <w:name w:val="Font Style41"/>
    <w:uiPriority w:val="99"/>
    <w:rsid w:val="00F875AD"/>
    <w:rPr>
      <w:rFonts w:ascii="Times New Roman" w:hAnsi="Times New Roman"/>
      <w:sz w:val="20"/>
    </w:rPr>
  </w:style>
  <w:style w:type="paragraph" w:customStyle="1" w:styleId="p42">
    <w:name w:val="p42"/>
    <w:basedOn w:val="a"/>
    <w:rsid w:val="00F875AD"/>
    <w:pPr>
      <w:widowControl/>
      <w:autoSpaceDE/>
      <w:autoSpaceDN/>
      <w:adjustRightInd/>
      <w:spacing w:before="100" w:beforeAutospacing="1" w:after="100" w:afterAutospacing="1"/>
    </w:pPr>
    <w:rPr>
      <w:rFonts w:eastAsia="Times New Roman"/>
      <w:sz w:val="24"/>
      <w:szCs w:val="24"/>
    </w:rPr>
  </w:style>
  <w:style w:type="character" w:styleId="aff2">
    <w:name w:val="Emphasis"/>
    <w:basedOn w:val="a0"/>
    <w:uiPriority w:val="20"/>
    <w:qFormat/>
    <w:rsid w:val="00F875AD"/>
    <w:rPr>
      <w:i/>
      <w:iCs/>
    </w:rPr>
  </w:style>
  <w:style w:type="paragraph" w:customStyle="1" w:styleId="Style5">
    <w:name w:val="Style5"/>
    <w:basedOn w:val="a"/>
    <w:uiPriority w:val="99"/>
    <w:rsid w:val="00F875AD"/>
    <w:rPr>
      <w:rFonts w:eastAsia="Times New Roman"/>
      <w:sz w:val="24"/>
      <w:szCs w:val="24"/>
    </w:rPr>
  </w:style>
  <w:style w:type="paragraph" w:customStyle="1" w:styleId="Style7">
    <w:name w:val="Style7"/>
    <w:basedOn w:val="a"/>
    <w:uiPriority w:val="99"/>
    <w:rsid w:val="00F875AD"/>
    <w:pPr>
      <w:spacing w:line="576" w:lineRule="exact"/>
      <w:ind w:firstLine="3922"/>
    </w:pPr>
    <w:rPr>
      <w:rFonts w:eastAsia="Times New Roman"/>
      <w:sz w:val="24"/>
      <w:szCs w:val="24"/>
    </w:rPr>
  </w:style>
  <w:style w:type="paragraph" w:customStyle="1" w:styleId="Style9">
    <w:name w:val="Style9"/>
    <w:basedOn w:val="a"/>
    <w:uiPriority w:val="99"/>
    <w:rsid w:val="00F875AD"/>
    <w:pPr>
      <w:jc w:val="both"/>
    </w:pPr>
    <w:rPr>
      <w:rFonts w:eastAsia="Times New Roman"/>
      <w:sz w:val="24"/>
      <w:szCs w:val="24"/>
    </w:rPr>
  </w:style>
  <w:style w:type="character" w:customStyle="1" w:styleId="FontStyle32">
    <w:name w:val="Font Style32"/>
    <w:uiPriority w:val="99"/>
    <w:rsid w:val="00F875AD"/>
    <w:rPr>
      <w:rFonts w:ascii="Times New Roman" w:hAnsi="Times New Roman"/>
      <w:sz w:val="22"/>
    </w:rPr>
  </w:style>
  <w:style w:type="paragraph" w:customStyle="1" w:styleId="Style12">
    <w:name w:val="Style12"/>
    <w:basedOn w:val="a"/>
    <w:uiPriority w:val="99"/>
    <w:rsid w:val="00F875AD"/>
    <w:pPr>
      <w:jc w:val="both"/>
    </w:pPr>
    <w:rPr>
      <w:rFonts w:eastAsia="Times New Roman"/>
      <w:sz w:val="24"/>
      <w:szCs w:val="24"/>
    </w:rPr>
  </w:style>
  <w:style w:type="character" w:customStyle="1" w:styleId="FontStyle37">
    <w:name w:val="Font Style37"/>
    <w:uiPriority w:val="99"/>
    <w:rsid w:val="00F875AD"/>
    <w:rPr>
      <w:rFonts w:ascii="Times New Roman" w:hAnsi="Times New Roman"/>
      <w:b/>
      <w:i/>
      <w:sz w:val="20"/>
    </w:rPr>
  </w:style>
  <w:style w:type="paragraph" w:customStyle="1" w:styleId="Style13">
    <w:name w:val="Style13"/>
    <w:basedOn w:val="a"/>
    <w:uiPriority w:val="99"/>
    <w:rsid w:val="00F875AD"/>
    <w:rPr>
      <w:rFonts w:eastAsia="Times New Roman"/>
      <w:sz w:val="24"/>
      <w:szCs w:val="24"/>
    </w:rPr>
  </w:style>
  <w:style w:type="paragraph" w:customStyle="1" w:styleId="Style15">
    <w:name w:val="Style15"/>
    <w:basedOn w:val="a"/>
    <w:uiPriority w:val="99"/>
    <w:rsid w:val="00F875AD"/>
    <w:pPr>
      <w:spacing w:line="254" w:lineRule="exact"/>
    </w:pPr>
    <w:rPr>
      <w:rFonts w:eastAsia="Times New Roman"/>
      <w:sz w:val="24"/>
      <w:szCs w:val="24"/>
    </w:rPr>
  </w:style>
  <w:style w:type="paragraph" w:customStyle="1" w:styleId="Style16">
    <w:name w:val="Style16"/>
    <w:basedOn w:val="a"/>
    <w:uiPriority w:val="99"/>
    <w:rsid w:val="00F875AD"/>
    <w:rPr>
      <w:rFonts w:eastAsia="Times New Roman"/>
      <w:sz w:val="24"/>
      <w:szCs w:val="24"/>
    </w:rPr>
  </w:style>
  <w:style w:type="paragraph" w:customStyle="1" w:styleId="Style18">
    <w:name w:val="Style18"/>
    <w:basedOn w:val="a"/>
    <w:uiPriority w:val="99"/>
    <w:rsid w:val="00F875AD"/>
    <w:rPr>
      <w:rFonts w:eastAsia="Times New Roman"/>
      <w:sz w:val="24"/>
      <w:szCs w:val="24"/>
    </w:rPr>
  </w:style>
  <w:style w:type="character" w:customStyle="1" w:styleId="FontStyle33">
    <w:name w:val="Font Style33"/>
    <w:uiPriority w:val="99"/>
    <w:rsid w:val="00F875AD"/>
    <w:rPr>
      <w:rFonts w:ascii="Times New Roman" w:hAnsi="Times New Roman"/>
      <w:b/>
      <w:sz w:val="20"/>
    </w:rPr>
  </w:style>
  <w:style w:type="character" w:customStyle="1" w:styleId="FontStyle39">
    <w:name w:val="Font Style39"/>
    <w:uiPriority w:val="99"/>
    <w:rsid w:val="00F875AD"/>
    <w:rPr>
      <w:rFonts w:ascii="Times New Roman" w:hAnsi="Times New Roman"/>
      <w:b/>
      <w:sz w:val="20"/>
    </w:rPr>
  </w:style>
  <w:style w:type="paragraph" w:customStyle="1" w:styleId="Style21">
    <w:name w:val="Style21"/>
    <w:basedOn w:val="a"/>
    <w:uiPriority w:val="99"/>
    <w:rsid w:val="00F875AD"/>
    <w:pPr>
      <w:spacing w:line="250" w:lineRule="exact"/>
      <w:jc w:val="both"/>
    </w:pPr>
    <w:rPr>
      <w:rFonts w:eastAsia="Times New Roman"/>
      <w:sz w:val="24"/>
      <w:szCs w:val="24"/>
    </w:rPr>
  </w:style>
  <w:style w:type="paragraph" w:customStyle="1" w:styleId="Style28">
    <w:name w:val="Style28"/>
    <w:basedOn w:val="a"/>
    <w:uiPriority w:val="99"/>
    <w:rsid w:val="00F875AD"/>
    <w:pPr>
      <w:spacing w:line="274" w:lineRule="exact"/>
      <w:jc w:val="both"/>
    </w:pPr>
    <w:rPr>
      <w:rFonts w:eastAsia="Times New Roman"/>
      <w:sz w:val="24"/>
      <w:szCs w:val="24"/>
    </w:rPr>
  </w:style>
  <w:style w:type="paragraph" w:customStyle="1" w:styleId="Style25">
    <w:name w:val="Style25"/>
    <w:basedOn w:val="a"/>
    <w:uiPriority w:val="99"/>
    <w:rsid w:val="00F875AD"/>
    <w:pPr>
      <w:spacing w:line="259" w:lineRule="exact"/>
    </w:pPr>
    <w:rPr>
      <w:rFonts w:eastAsia="Times New Roman"/>
      <w:sz w:val="24"/>
      <w:szCs w:val="24"/>
    </w:rPr>
  </w:style>
  <w:style w:type="paragraph" w:customStyle="1" w:styleId="Style26">
    <w:name w:val="Style26"/>
    <w:basedOn w:val="a"/>
    <w:uiPriority w:val="99"/>
    <w:rsid w:val="00F875AD"/>
    <w:rPr>
      <w:rFonts w:eastAsia="Times New Roman"/>
      <w:sz w:val="24"/>
      <w:szCs w:val="24"/>
    </w:rPr>
  </w:style>
  <w:style w:type="paragraph" w:customStyle="1" w:styleId="Style11">
    <w:name w:val="Style11"/>
    <w:basedOn w:val="a"/>
    <w:uiPriority w:val="99"/>
    <w:rsid w:val="00F875AD"/>
    <w:rPr>
      <w:rFonts w:eastAsia="Times New Roman"/>
      <w:sz w:val="24"/>
      <w:szCs w:val="24"/>
    </w:rPr>
  </w:style>
  <w:style w:type="paragraph" w:customStyle="1" w:styleId="Style22">
    <w:name w:val="Style22"/>
    <w:basedOn w:val="a"/>
    <w:uiPriority w:val="99"/>
    <w:rsid w:val="00F875AD"/>
    <w:pPr>
      <w:spacing w:line="250" w:lineRule="exact"/>
    </w:pPr>
    <w:rPr>
      <w:rFonts w:eastAsia="Times New Roman"/>
      <w:sz w:val="24"/>
      <w:szCs w:val="24"/>
    </w:rPr>
  </w:style>
  <w:style w:type="paragraph" w:customStyle="1" w:styleId="Style14">
    <w:name w:val="Style14"/>
    <w:basedOn w:val="a"/>
    <w:uiPriority w:val="99"/>
    <w:rsid w:val="00F875AD"/>
    <w:rPr>
      <w:rFonts w:eastAsia="Times New Roman"/>
      <w:sz w:val="24"/>
      <w:szCs w:val="24"/>
    </w:rPr>
  </w:style>
  <w:style w:type="character" w:customStyle="1" w:styleId="FontStyle36">
    <w:name w:val="Font Style36"/>
    <w:uiPriority w:val="99"/>
    <w:rsid w:val="00F875AD"/>
    <w:rPr>
      <w:rFonts w:ascii="Times New Roman" w:hAnsi="Times New Roman"/>
      <w:b/>
      <w:i/>
      <w:sz w:val="20"/>
    </w:rPr>
  </w:style>
  <w:style w:type="paragraph" w:customStyle="1" w:styleId="Style20">
    <w:name w:val="Style20"/>
    <w:basedOn w:val="a"/>
    <w:uiPriority w:val="99"/>
    <w:rsid w:val="00F875AD"/>
    <w:rPr>
      <w:rFonts w:eastAsia="Times New Roman"/>
      <w:sz w:val="24"/>
      <w:szCs w:val="24"/>
    </w:rPr>
  </w:style>
  <w:style w:type="character" w:customStyle="1" w:styleId="FontStyle34">
    <w:name w:val="Font Style34"/>
    <w:uiPriority w:val="99"/>
    <w:rsid w:val="00F875AD"/>
    <w:rPr>
      <w:rFonts w:ascii="Times New Roman" w:hAnsi="Times New Roman"/>
      <w:b/>
      <w:i/>
      <w:sz w:val="14"/>
    </w:rPr>
  </w:style>
  <w:style w:type="paragraph" w:customStyle="1" w:styleId="Style10">
    <w:name w:val="Style10"/>
    <w:basedOn w:val="a"/>
    <w:uiPriority w:val="99"/>
    <w:rsid w:val="00F875AD"/>
    <w:pPr>
      <w:spacing w:line="274" w:lineRule="exact"/>
      <w:ind w:firstLine="144"/>
    </w:pPr>
    <w:rPr>
      <w:rFonts w:eastAsia="Times New Roman"/>
      <w:sz w:val="24"/>
      <w:szCs w:val="24"/>
    </w:rPr>
  </w:style>
  <w:style w:type="character" w:customStyle="1" w:styleId="FontStyle40">
    <w:name w:val="Font Style40"/>
    <w:uiPriority w:val="99"/>
    <w:rsid w:val="00F875AD"/>
    <w:rPr>
      <w:rFonts w:ascii="Times New Roman" w:hAnsi="Times New Roman"/>
      <w:i/>
      <w:sz w:val="20"/>
    </w:rPr>
  </w:style>
  <w:style w:type="paragraph" w:customStyle="1" w:styleId="Style23">
    <w:name w:val="Style23"/>
    <w:basedOn w:val="a"/>
    <w:uiPriority w:val="99"/>
    <w:rsid w:val="00F875AD"/>
    <w:pPr>
      <w:spacing w:line="253" w:lineRule="exact"/>
      <w:ind w:firstLine="110"/>
    </w:pPr>
    <w:rPr>
      <w:rFonts w:eastAsia="Times New Roman"/>
      <w:sz w:val="24"/>
      <w:szCs w:val="24"/>
    </w:rPr>
  </w:style>
  <w:style w:type="character" w:customStyle="1" w:styleId="FontStyle35">
    <w:name w:val="Font Style35"/>
    <w:uiPriority w:val="99"/>
    <w:rsid w:val="00F875AD"/>
    <w:rPr>
      <w:rFonts w:ascii="Cambria" w:hAnsi="Cambria"/>
      <w:b/>
      <w:sz w:val="10"/>
    </w:rPr>
  </w:style>
  <w:style w:type="paragraph" w:customStyle="1" w:styleId="Style27">
    <w:name w:val="Style27"/>
    <w:basedOn w:val="a"/>
    <w:uiPriority w:val="99"/>
    <w:rsid w:val="00F875AD"/>
    <w:rPr>
      <w:rFonts w:eastAsia="Times New Roman"/>
      <w:sz w:val="24"/>
      <w:szCs w:val="24"/>
    </w:rPr>
  </w:style>
  <w:style w:type="paragraph" w:customStyle="1" w:styleId="Style8">
    <w:name w:val="Style8"/>
    <w:basedOn w:val="a"/>
    <w:uiPriority w:val="99"/>
    <w:rsid w:val="00F875AD"/>
    <w:pPr>
      <w:spacing w:line="253" w:lineRule="exact"/>
    </w:pPr>
    <w:rPr>
      <w:rFonts w:eastAsia="Times New Roman"/>
      <w:sz w:val="24"/>
      <w:szCs w:val="24"/>
    </w:rPr>
  </w:style>
  <w:style w:type="paragraph" w:customStyle="1" w:styleId="aff3">
    <w:name w:val="Прижатый влево"/>
    <w:basedOn w:val="a"/>
    <w:next w:val="a"/>
    <w:uiPriority w:val="99"/>
    <w:rsid w:val="00F875AD"/>
    <w:rPr>
      <w:rFonts w:eastAsia="Times New Roman"/>
      <w:sz w:val="24"/>
      <w:szCs w:val="24"/>
    </w:rPr>
  </w:style>
  <w:style w:type="character" w:customStyle="1" w:styleId="TitleChar">
    <w:name w:val="Title Char"/>
    <w:basedOn w:val="a0"/>
    <w:uiPriority w:val="99"/>
    <w:locked/>
    <w:rsid w:val="00F875AD"/>
    <w:rPr>
      <w:rFonts w:ascii="Cambria" w:hAnsi="Cambria" w:cs="Times New Roman"/>
      <w:b/>
      <w:bCs/>
      <w:kern w:val="28"/>
      <w:sz w:val="32"/>
      <w:szCs w:val="32"/>
    </w:rPr>
  </w:style>
  <w:style w:type="paragraph" w:customStyle="1" w:styleId="ConsPlusCell">
    <w:name w:val="ConsPlusCell"/>
    <w:rsid w:val="00F875AD"/>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ConsPlusNonformat">
    <w:name w:val="ConsPlusNonformat"/>
    <w:rsid w:val="00F875AD"/>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freebirdanalyticsviewquestiontitle">
    <w:name w:val="freebirdanalyticsviewquestiontitle"/>
    <w:basedOn w:val="a0"/>
    <w:rsid w:val="00F875AD"/>
  </w:style>
  <w:style w:type="paragraph" w:customStyle="1" w:styleId="33">
    <w:name w:val="Абзац списка3"/>
    <w:basedOn w:val="a"/>
    <w:rsid w:val="000F3638"/>
    <w:pPr>
      <w:widowControl/>
      <w:autoSpaceDE/>
      <w:autoSpaceDN/>
      <w:adjustRightInd/>
      <w:spacing w:after="200" w:line="276" w:lineRule="auto"/>
      <w:ind w:left="720"/>
      <w:contextualSpacing/>
    </w:pPr>
    <w:rPr>
      <w:rFonts w:ascii="Calibri" w:eastAsia="Times New Roman" w:hAnsi="Calibri"/>
      <w:sz w:val="22"/>
      <w:szCs w:val="22"/>
      <w:lang w:eastAsia="en-US"/>
    </w:rPr>
  </w:style>
  <w:style w:type="character" w:customStyle="1" w:styleId="c23">
    <w:name w:val="c23"/>
    <w:basedOn w:val="a0"/>
    <w:rsid w:val="000F74FD"/>
  </w:style>
  <w:style w:type="paragraph" w:customStyle="1" w:styleId="paragraph">
    <w:name w:val="paragraph"/>
    <w:basedOn w:val="a"/>
    <w:rsid w:val="00262734"/>
    <w:pPr>
      <w:widowControl/>
      <w:autoSpaceDE/>
      <w:autoSpaceDN/>
      <w:adjustRightInd/>
      <w:spacing w:before="100" w:beforeAutospacing="1" w:after="100" w:afterAutospacing="1"/>
    </w:pPr>
    <w:rPr>
      <w:rFonts w:eastAsia="Times New Roman"/>
      <w:sz w:val="24"/>
      <w:szCs w:val="24"/>
    </w:rPr>
  </w:style>
  <w:style w:type="character" w:customStyle="1" w:styleId="eop">
    <w:name w:val="eop"/>
    <w:basedOn w:val="a0"/>
    <w:rsid w:val="00262734"/>
  </w:style>
  <w:style w:type="paragraph" w:customStyle="1" w:styleId="Style73">
    <w:name w:val="Style73"/>
    <w:basedOn w:val="a"/>
    <w:uiPriority w:val="99"/>
    <w:rsid w:val="00523EC9"/>
    <w:pPr>
      <w:spacing w:line="323" w:lineRule="exact"/>
      <w:jc w:val="both"/>
    </w:pPr>
    <w:rPr>
      <w:rFonts w:eastAsia="Times New Roman"/>
      <w:sz w:val="24"/>
      <w:szCs w:val="24"/>
    </w:rPr>
  </w:style>
  <w:style w:type="character" w:customStyle="1" w:styleId="FontStyle89">
    <w:name w:val="Font Style89"/>
    <w:uiPriority w:val="99"/>
    <w:rsid w:val="00523EC9"/>
    <w:rPr>
      <w:rFonts w:ascii="Times New Roman" w:hAnsi="Times New Roman" w:cs="Times New Roman"/>
      <w:b/>
      <w:bCs/>
      <w:color w:val="000000"/>
      <w:sz w:val="26"/>
      <w:szCs w:val="26"/>
    </w:rPr>
  </w:style>
  <w:style w:type="character" w:customStyle="1" w:styleId="FontStyle90">
    <w:name w:val="Font Style90"/>
    <w:uiPriority w:val="99"/>
    <w:rsid w:val="00523EC9"/>
    <w:rPr>
      <w:rFonts w:ascii="Times New Roman" w:hAnsi="Times New Roman" w:cs="Times New Roman"/>
      <w:color w:val="000000"/>
      <w:sz w:val="26"/>
      <w:szCs w:val="26"/>
    </w:rPr>
  </w:style>
  <w:style w:type="paragraph" w:customStyle="1" w:styleId="Style71">
    <w:name w:val="Style71"/>
    <w:basedOn w:val="a"/>
    <w:uiPriority w:val="99"/>
    <w:rsid w:val="00484B37"/>
    <w:pPr>
      <w:spacing w:line="322" w:lineRule="exact"/>
    </w:pPr>
    <w:rPr>
      <w:rFonts w:eastAsia="Times New Roman"/>
      <w:sz w:val="24"/>
      <w:szCs w:val="24"/>
    </w:rPr>
  </w:style>
  <w:style w:type="paragraph" w:customStyle="1" w:styleId="Style17">
    <w:name w:val="Style17"/>
    <w:basedOn w:val="a"/>
    <w:uiPriority w:val="99"/>
    <w:rsid w:val="00484B37"/>
    <w:pPr>
      <w:spacing w:line="254" w:lineRule="exact"/>
    </w:pPr>
    <w:rPr>
      <w:rFonts w:eastAsia="Times New Roman"/>
      <w:sz w:val="24"/>
      <w:szCs w:val="24"/>
    </w:rPr>
  </w:style>
  <w:style w:type="character" w:customStyle="1" w:styleId="FontStyle81">
    <w:name w:val="Font Style81"/>
    <w:uiPriority w:val="99"/>
    <w:rsid w:val="00484B37"/>
    <w:rPr>
      <w:rFonts w:ascii="Times New Roman" w:hAnsi="Times New Roman" w:cs="Times New Roman"/>
      <w:i/>
      <w:iCs/>
      <w:color w:val="000000"/>
      <w:sz w:val="20"/>
      <w:szCs w:val="20"/>
    </w:rPr>
  </w:style>
  <w:style w:type="character" w:customStyle="1" w:styleId="af2">
    <w:name w:val="Без интервала Знак"/>
    <w:basedOn w:val="a0"/>
    <w:link w:val="af1"/>
    <w:uiPriority w:val="1"/>
    <w:locked/>
    <w:rsid w:val="00874BC7"/>
    <w:rPr>
      <w:rFonts w:ascii="Calibri" w:eastAsia="Times New Roman" w:hAnsi="Calibri" w:cs="Times New Roman"/>
      <w:sz w:val="24"/>
      <w:szCs w:val="24"/>
    </w:rPr>
  </w:style>
  <w:style w:type="character" w:customStyle="1" w:styleId="aff4">
    <w:name w:val="Основной текст_"/>
    <w:basedOn w:val="a0"/>
    <w:link w:val="19"/>
    <w:locked/>
    <w:rsid w:val="00874BC7"/>
    <w:rPr>
      <w:rFonts w:ascii="Arial" w:eastAsia="Arial" w:hAnsi="Arial" w:cs="Arial"/>
      <w:sz w:val="14"/>
      <w:szCs w:val="14"/>
      <w:shd w:val="clear" w:color="auto" w:fill="FFFFFF"/>
    </w:rPr>
  </w:style>
  <w:style w:type="paragraph" w:customStyle="1" w:styleId="19">
    <w:name w:val="Основной текст1"/>
    <w:basedOn w:val="a"/>
    <w:link w:val="aff4"/>
    <w:rsid w:val="00874BC7"/>
    <w:pPr>
      <w:shd w:val="clear" w:color="auto" w:fill="FFFFFF"/>
      <w:autoSpaceDE/>
      <w:autoSpaceDN/>
      <w:adjustRightInd/>
      <w:spacing w:line="276" w:lineRule="auto"/>
      <w:ind w:firstLine="400"/>
      <w:jc w:val="both"/>
    </w:pPr>
    <w:rPr>
      <w:rFonts w:ascii="Arial" w:eastAsia="Arial" w:hAnsi="Arial" w:cs="Arial"/>
      <w:sz w:val="14"/>
      <w:szCs w:val="14"/>
    </w:rPr>
  </w:style>
  <w:style w:type="paragraph" w:customStyle="1" w:styleId="Standard">
    <w:name w:val="Standard"/>
    <w:uiPriority w:val="99"/>
    <w:rsid w:val="00874BC7"/>
    <w:pPr>
      <w:suppressAutoHyphens/>
      <w:spacing w:after="0" w:line="240" w:lineRule="auto"/>
    </w:pPr>
    <w:rPr>
      <w:rFonts w:ascii="Times New Roman" w:eastAsia="Times New Roman" w:hAnsi="Times New Roman" w:cs="Times New Roman"/>
      <w:kern w:val="2"/>
      <w:sz w:val="24"/>
      <w:szCs w:val="24"/>
      <w:lang w:eastAsia="zh-CN"/>
    </w:rPr>
  </w:style>
  <w:style w:type="paragraph" w:customStyle="1" w:styleId="Heading21">
    <w:name w:val="Heading 21"/>
    <w:basedOn w:val="Standard"/>
    <w:next w:val="Standard"/>
    <w:uiPriority w:val="99"/>
    <w:rsid w:val="00874BC7"/>
    <w:pPr>
      <w:keepNext/>
      <w:spacing w:line="360" w:lineRule="auto"/>
      <w:ind w:firstLine="708"/>
      <w:jc w:val="center"/>
    </w:pPr>
    <w:rPr>
      <w:b/>
      <w:bCs/>
      <w:sz w:val="28"/>
      <w:szCs w:val="28"/>
      <w:u w:val="single"/>
    </w:rPr>
  </w:style>
  <w:style w:type="paragraph" w:customStyle="1" w:styleId="aff5">
    <w:name w:val="Содержимое таблицы"/>
    <w:basedOn w:val="a"/>
    <w:qFormat/>
    <w:rsid w:val="004F1431"/>
    <w:pPr>
      <w:suppressAutoHyphens/>
      <w:autoSpaceDE/>
      <w:autoSpaceDN/>
      <w:adjustRightInd/>
    </w:pPr>
    <w:rPr>
      <w:rFonts w:eastAsia="Lucida Sans Unicode" w:cs="Mangal"/>
      <w:color w:val="000000"/>
      <w:kern w:val="2"/>
      <w:sz w:val="24"/>
      <w:szCs w:val="24"/>
      <w:lang w:eastAsia="hi-IN" w:bidi="hi-IN"/>
    </w:rPr>
  </w:style>
  <w:style w:type="paragraph" w:styleId="aff6">
    <w:name w:val="caption"/>
    <w:basedOn w:val="a"/>
    <w:qFormat/>
    <w:rsid w:val="00665888"/>
    <w:pPr>
      <w:widowControl/>
      <w:autoSpaceDE/>
      <w:autoSpaceDN/>
      <w:adjustRightInd/>
      <w:jc w:val="center"/>
    </w:pPr>
    <w:rPr>
      <w:rFonts w:eastAsia="Times New Roman"/>
      <w:b/>
      <w:sz w:val="40"/>
      <w:u w:val="single"/>
    </w:rPr>
  </w:style>
  <w:style w:type="character" w:customStyle="1" w:styleId="text">
    <w:name w:val="text"/>
    <w:basedOn w:val="a0"/>
    <w:rsid w:val="00665888"/>
  </w:style>
  <w:style w:type="paragraph" w:customStyle="1" w:styleId="13NormDOC-bul">
    <w:name w:val="13NormDOC-bul"/>
    <w:basedOn w:val="a"/>
    <w:uiPriority w:val="99"/>
    <w:rsid w:val="00060A57"/>
    <w:pPr>
      <w:widowControl/>
      <w:spacing w:line="220" w:lineRule="atLeast"/>
      <w:ind w:left="567" w:right="283" w:hanging="227"/>
      <w:jc w:val="both"/>
      <w:textAlignment w:val="center"/>
    </w:pPr>
    <w:rPr>
      <w:rFonts w:ascii="TextBookC" w:eastAsia="Calibri" w:hAnsi="TextBookC" w:cs="TextBookC"/>
      <w:color w:val="000000"/>
      <w:spacing w:val="-2"/>
      <w:sz w:val="18"/>
      <w:szCs w:val="18"/>
      <w:u w:color="000000"/>
      <w:lang w:eastAsia="en-US"/>
    </w:rPr>
  </w:style>
  <w:style w:type="paragraph" w:customStyle="1" w:styleId="13NormDOC-txt-nospace">
    <w:name w:val="13NormDOC-txt-nospace"/>
    <w:basedOn w:val="a"/>
    <w:uiPriority w:val="99"/>
    <w:rsid w:val="00060A57"/>
    <w:pPr>
      <w:widowControl/>
      <w:spacing w:line="220" w:lineRule="atLeast"/>
      <w:ind w:left="567" w:right="567"/>
      <w:jc w:val="both"/>
      <w:textAlignment w:val="center"/>
    </w:pPr>
    <w:rPr>
      <w:rFonts w:ascii="TextBookC" w:eastAsia="Calibri" w:hAnsi="TextBookC" w:cs="TextBookC"/>
      <w:color w:val="000000"/>
      <w:spacing w:val="-2"/>
      <w:sz w:val="18"/>
      <w:szCs w:val="18"/>
      <w:u w:color="000000"/>
      <w:lang w:eastAsia="en-US"/>
    </w:rPr>
  </w:style>
  <w:style w:type="paragraph" w:customStyle="1" w:styleId="13NormDOC-txt">
    <w:name w:val="13NormDOC-txt"/>
    <w:basedOn w:val="a"/>
    <w:uiPriority w:val="99"/>
    <w:rsid w:val="00060A57"/>
    <w:pPr>
      <w:widowControl/>
      <w:spacing w:before="113" w:line="220" w:lineRule="atLeast"/>
      <w:ind w:left="283" w:right="283"/>
      <w:jc w:val="both"/>
      <w:textAlignment w:val="center"/>
    </w:pPr>
    <w:rPr>
      <w:rFonts w:ascii="TextBookC" w:eastAsia="Calibri" w:hAnsi="TextBookC" w:cs="TextBookC"/>
      <w:color w:val="000000"/>
      <w:spacing w:val="-2"/>
      <w:sz w:val="18"/>
      <w:szCs w:val="18"/>
      <w:u w:color="000000"/>
      <w:lang w:eastAsia="en-US"/>
    </w:rPr>
  </w:style>
  <w:style w:type="paragraph" w:customStyle="1" w:styleId="14TexstOSNOVA1012">
    <w:name w:val="14TexstOSNOVA_10/12"/>
    <w:basedOn w:val="a"/>
    <w:rsid w:val="008774DB"/>
    <w:pPr>
      <w:widowControl/>
      <w:autoSpaceDN/>
      <w:adjustRightInd/>
      <w:spacing w:line="240" w:lineRule="atLeast"/>
      <w:ind w:firstLine="340"/>
      <w:jc w:val="both"/>
      <w:textAlignment w:val="center"/>
    </w:pPr>
    <w:rPr>
      <w:rFonts w:ascii="PragmaticaC" w:eastAsia="Times New Roman" w:hAnsi="PragmaticaC" w:cs="PragmaticaC"/>
      <w:color w:val="000000"/>
      <w:kern w:val="1"/>
      <w:lang w:eastAsia="ar-SA"/>
    </w:rPr>
  </w:style>
  <w:style w:type="paragraph" w:customStyle="1" w:styleId="Heading1">
    <w:name w:val="Heading 1"/>
    <w:basedOn w:val="a"/>
    <w:uiPriority w:val="1"/>
    <w:qFormat/>
    <w:rsid w:val="008774DB"/>
    <w:pPr>
      <w:adjustRightInd/>
      <w:outlineLvl w:val="1"/>
    </w:pPr>
    <w:rPr>
      <w:rFonts w:eastAsia="Times New Roman"/>
      <w:b/>
      <w:bCs/>
      <w:sz w:val="24"/>
      <w:szCs w:val="24"/>
      <w:lang w:eastAsia="en-US"/>
    </w:rPr>
  </w:style>
  <w:style w:type="character" w:customStyle="1" w:styleId="a6">
    <w:name w:val="Абзац списка Знак"/>
    <w:link w:val="a5"/>
    <w:uiPriority w:val="34"/>
    <w:locked/>
    <w:rsid w:val="008F7E1C"/>
    <w:rPr>
      <w:rFonts w:ascii="Times New Roman" w:hAnsi="Times New Roman" w:cs="Times New Roman"/>
      <w:sz w:val="20"/>
      <w:szCs w:val="20"/>
    </w:rPr>
  </w:style>
  <w:style w:type="paragraph" w:customStyle="1" w:styleId="xl65">
    <w:name w:val="xl65"/>
    <w:basedOn w:val="a"/>
    <w:rsid w:val="00FF7A6B"/>
    <w:pPr>
      <w:widowControl/>
      <w:shd w:val="clear" w:color="000000" w:fill="FFFFFF"/>
      <w:autoSpaceDE/>
      <w:autoSpaceDN/>
      <w:adjustRightInd/>
      <w:spacing w:before="100" w:beforeAutospacing="1" w:after="100" w:afterAutospacing="1"/>
      <w:ind w:firstLineChars="100" w:firstLine="100"/>
    </w:pPr>
    <w:rPr>
      <w:rFonts w:eastAsia="Times New Roman"/>
      <w:color w:val="000000"/>
      <w:sz w:val="33"/>
      <w:szCs w:val="33"/>
    </w:rPr>
  </w:style>
  <w:style w:type="paragraph" w:customStyle="1" w:styleId="xl66">
    <w:name w:val="xl66"/>
    <w:basedOn w:val="a"/>
    <w:rsid w:val="00FF7A6B"/>
    <w:pPr>
      <w:widowControl/>
      <w:pBdr>
        <w:top w:val="single" w:sz="8" w:space="0" w:color="999999"/>
        <w:left w:val="single" w:sz="8" w:space="7" w:color="999999"/>
        <w:bottom w:val="single" w:sz="8" w:space="0" w:color="999999"/>
        <w:right w:val="single" w:sz="8" w:space="0" w:color="999999"/>
      </w:pBdr>
      <w:shd w:val="clear" w:color="000000" w:fill="FFFFFF"/>
      <w:autoSpaceDE/>
      <w:autoSpaceDN/>
      <w:adjustRightInd/>
      <w:spacing w:before="100" w:beforeAutospacing="1" w:after="100" w:afterAutospacing="1"/>
      <w:ind w:firstLineChars="100" w:firstLine="100"/>
      <w:jc w:val="center"/>
      <w:textAlignment w:val="center"/>
    </w:pPr>
    <w:rPr>
      <w:rFonts w:eastAsia="Times New Roman"/>
      <w:color w:val="000000"/>
    </w:rPr>
  </w:style>
  <w:style w:type="paragraph" w:customStyle="1" w:styleId="xl67">
    <w:name w:val="xl67"/>
    <w:basedOn w:val="a"/>
    <w:rsid w:val="00FF7A6B"/>
    <w:pPr>
      <w:widowControl/>
      <w:pBdr>
        <w:top w:val="single" w:sz="8" w:space="0" w:color="999999"/>
        <w:left w:val="single" w:sz="8" w:space="7" w:color="999999"/>
        <w:bottom w:val="single" w:sz="8" w:space="0" w:color="999999"/>
        <w:right w:val="single" w:sz="8" w:space="0" w:color="999999"/>
      </w:pBdr>
      <w:shd w:val="clear" w:color="000000" w:fill="FFFFFF"/>
      <w:autoSpaceDE/>
      <w:autoSpaceDN/>
      <w:adjustRightInd/>
      <w:spacing w:before="100" w:beforeAutospacing="1" w:after="100" w:afterAutospacing="1"/>
      <w:ind w:firstLineChars="100" w:firstLine="100"/>
    </w:pPr>
    <w:rPr>
      <w:rFonts w:eastAsia="Times New Roman"/>
      <w:color w:val="000000"/>
    </w:rPr>
  </w:style>
  <w:style w:type="paragraph" w:customStyle="1" w:styleId="xl68">
    <w:name w:val="xl68"/>
    <w:basedOn w:val="a"/>
    <w:rsid w:val="00FF7A6B"/>
    <w:pPr>
      <w:widowControl/>
      <w:pBdr>
        <w:top w:val="single" w:sz="8" w:space="0" w:color="999999"/>
        <w:left w:val="single" w:sz="8" w:space="7" w:color="999999"/>
        <w:bottom w:val="single" w:sz="8" w:space="0" w:color="999999"/>
        <w:right w:val="single" w:sz="8" w:space="0" w:color="999999"/>
      </w:pBdr>
      <w:shd w:val="clear" w:color="000000" w:fill="FFFFFF"/>
      <w:autoSpaceDE/>
      <w:autoSpaceDN/>
      <w:adjustRightInd/>
      <w:spacing w:before="100" w:beforeAutospacing="1" w:after="100" w:afterAutospacing="1"/>
      <w:ind w:firstLineChars="100" w:firstLine="100"/>
    </w:pPr>
    <w:rPr>
      <w:rFonts w:eastAsia="Times New Roman"/>
      <w:color w:val="000000"/>
    </w:rPr>
  </w:style>
  <w:style w:type="paragraph" w:customStyle="1" w:styleId="xl69">
    <w:name w:val="xl69"/>
    <w:basedOn w:val="a"/>
    <w:rsid w:val="00FF7A6B"/>
    <w:pPr>
      <w:widowControl/>
      <w:pBdr>
        <w:top w:val="single" w:sz="8" w:space="0" w:color="999999"/>
        <w:left w:val="single" w:sz="8" w:space="7" w:color="999999"/>
        <w:right w:val="single" w:sz="8" w:space="0" w:color="999999"/>
      </w:pBdr>
      <w:shd w:val="clear" w:color="000000" w:fill="FFFFFF"/>
      <w:autoSpaceDE/>
      <w:autoSpaceDN/>
      <w:adjustRightInd/>
      <w:spacing w:before="100" w:beforeAutospacing="1" w:after="100" w:afterAutospacing="1"/>
      <w:ind w:firstLineChars="100" w:firstLine="100"/>
      <w:jc w:val="center"/>
      <w:textAlignment w:val="center"/>
    </w:pPr>
    <w:rPr>
      <w:rFonts w:eastAsia="Times New Roman"/>
      <w:color w:val="000000"/>
    </w:rPr>
  </w:style>
  <w:style w:type="paragraph" w:customStyle="1" w:styleId="xl70">
    <w:name w:val="xl70"/>
    <w:basedOn w:val="a"/>
    <w:rsid w:val="00FF7A6B"/>
    <w:pPr>
      <w:widowControl/>
      <w:pBdr>
        <w:left w:val="single" w:sz="8" w:space="7" w:color="999999"/>
        <w:right w:val="single" w:sz="8" w:space="0" w:color="999999"/>
      </w:pBdr>
      <w:shd w:val="clear" w:color="000000" w:fill="FFFFFF"/>
      <w:autoSpaceDE/>
      <w:autoSpaceDN/>
      <w:adjustRightInd/>
      <w:spacing w:before="100" w:beforeAutospacing="1" w:after="100" w:afterAutospacing="1"/>
      <w:ind w:firstLineChars="100" w:firstLine="100"/>
      <w:jc w:val="center"/>
      <w:textAlignment w:val="center"/>
    </w:pPr>
    <w:rPr>
      <w:rFonts w:eastAsia="Times New Roman"/>
      <w:color w:val="000000"/>
    </w:rPr>
  </w:style>
  <w:style w:type="paragraph" w:customStyle="1" w:styleId="xl71">
    <w:name w:val="xl71"/>
    <w:basedOn w:val="a"/>
    <w:rsid w:val="00FF7A6B"/>
    <w:pPr>
      <w:widowControl/>
      <w:pBdr>
        <w:left w:val="single" w:sz="8" w:space="7" w:color="999999"/>
        <w:bottom w:val="single" w:sz="8" w:space="0" w:color="999999"/>
        <w:right w:val="single" w:sz="8" w:space="0" w:color="999999"/>
      </w:pBdr>
      <w:shd w:val="clear" w:color="000000" w:fill="FFFFFF"/>
      <w:autoSpaceDE/>
      <w:autoSpaceDN/>
      <w:adjustRightInd/>
      <w:spacing w:before="100" w:beforeAutospacing="1" w:after="100" w:afterAutospacing="1"/>
      <w:ind w:firstLineChars="100" w:firstLine="100"/>
      <w:jc w:val="center"/>
      <w:textAlignment w:val="center"/>
    </w:pPr>
    <w:rPr>
      <w:rFonts w:eastAsia="Times New Roman"/>
      <w:color w:val="000000"/>
    </w:rPr>
  </w:style>
  <w:style w:type="paragraph" w:customStyle="1" w:styleId="xl72">
    <w:name w:val="xl72"/>
    <w:basedOn w:val="a"/>
    <w:rsid w:val="00FF7A6B"/>
    <w:pPr>
      <w:widowControl/>
      <w:pBdr>
        <w:top w:val="single" w:sz="8" w:space="0" w:color="999999"/>
        <w:left w:val="single" w:sz="8" w:space="7" w:color="999999"/>
        <w:bottom w:val="single" w:sz="8" w:space="0" w:color="999999"/>
      </w:pBdr>
      <w:shd w:val="clear" w:color="000000" w:fill="FFFFFF"/>
      <w:autoSpaceDE/>
      <w:autoSpaceDN/>
      <w:adjustRightInd/>
      <w:spacing w:before="100" w:beforeAutospacing="1" w:after="100" w:afterAutospacing="1"/>
      <w:ind w:firstLineChars="100" w:firstLine="100"/>
      <w:jc w:val="center"/>
      <w:textAlignment w:val="center"/>
    </w:pPr>
    <w:rPr>
      <w:rFonts w:eastAsia="Times New Roman"/>
      <w:color w:val="000000"/>
    </w:rPr>
  </w:style>
  <w:style w:type="paragraph" w:customStyle="1" w:styleId="xl73">
    <w:name w:val="xl73"/>
    <w:basedOn w:val="a"/>
    <w:rsid w:val="00FF7A6B"/>
    <w:pPr>
      <w:widowControl/>
      <w:pBdr>
        <w:top w:val="single" w:sz="8" w:space="0" w:color="999999"/>
        <w:bottom w:val="single" w:sz="8" w:space="0" w:color="999999"/>
      </w:pBdr>
      <w:shd w:val="clear" w:color="000000" w:fill="FFFFFF"/>
      <w:autoSpaceDE/>
      <w:autoSpaceDN/>
      <w:adjustRightInd/>
      <w:spacing w:before="100" w:beforeAutospacing="1" w:after="100" w:afterAutospacing="1"/>
      <w:ind w:firstLineChars="100" w:firstLine="100"/>
      <w:jc w:val="center"/>
      <w:textAlignment w:val="center"/>
    </w:pPr>
    <w:rPr>
      <w:rFonts w:eastAsia="Times New Roman"/>
      <w:color w:val="000000"/>
    </w:rPr>
  </w:style>
  <w:style w:type="paragraph" w:customStyle="1" w:styleId="xl74">
    <w:name w:val="xl74"/>
    <w:basedOn w:val="a"/>
    <w:rsid w:val="00FF7A6B"/>
    <w:pPr>
      <w:widowControl/>
      <w:pBdr>
        <w:top w:val="single" w:sz="8" w:space="0" w:color="999999"/>
        <w:bottom w:val="single" w:sz="8" w:space="0" w:color="999999"/>
        <w:right w:val="single" w:sz="8" w:space="0" w:color="999999"/>
      </w:pBdr>
      <w:shd w:val="clear" w:color="000000" w:fill="FFFFFF"/>
      <w:autoSpaceDE/>
      <w:autoSpaceDN/>
      <w:adjustRightInd/>
      <w:spacing w:before="100" w:beforeAutospacing="1" w:after="100" w:afterAutospacing="1"/>
      <w:ind w:firstLineChars="100" w:firstLine="100"/>
      <w:jc w:val="center"/>
      <w:textAlignment w:val="center"/>
    </w:pPr>
    <w:rPr>
      <w:rFonts w:eastAsia="Times New Roman"/>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qFormat="1"/>
    <w:lsdException w:name="Table Grid 5"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2FEF"/>
    <w:pPr>
      <w:widowControl w:val="0"/>
      <w:autoSpaceDE w:val="0"/>
      <w:autoSpaceDN w:val="0"/>
      <w:adjustRightInd w:val="0"/>
      <w:spacing w:after="0" w:line="240" w:lineRule="auto"/>
    </w:pPr>
    <w:rPr>
      <w:rFonts w:ascii="Times New Roman" w:hAnsi="Times New Roman" w:cs="Times New Roman"/>
      <w:sz w:val="20"/>
      <w:szCs w:val="20"/>
    </w:rPr>
  </w:style>
  <w:style w:type="paragraph" w:styleId="1">
    <w:name w:val="heading 1"/>
    <w:basedOn w:val="a"/>
    <w:link w:val="10"/>
    <w:qFormat/>
    <w:rsid w:val="0073209F"/>
    <w:pPr>
      <w:widowControl/>
      <w:autoSpaceDE/>
      <w:autoSpaceDN/>
      <w:adjustRightInd/>
      <w:spacing w:before="100" w:beforeAutospacing="1" w:after="100" w:afterAutospacing="1"/>
      <w:outlineLvl w:val="0"/>
    </w:pPr>
    <w:rPr>
      <w:rFonts w:eastAsia="Times New Roman"/>
      <w:b/>
      <w:bCs/>
      <w:kern w:val="36"/>
      <w:sz w:val="48"/>
      <w:szCs w:val="48"/>
    </w:rPr>
  </w:style>
  <w:style w:type="paragraph" w:styleId="2">
    <w:name w:val="heading 2"/>
    <w:basedOn w:val="a"/>
    <w:next w:val="a"/>
    <w:link w:val="20"/>
    <w:qFormat/>
    <w:rsid w:val="00D161D8"/>
    <w:pPr>
      <w:keepNext/>
      <w:widowControl/>
      <w:autoSpaceDE/>
      <w:autoSpaceDN/>
      <w:adjustRightInd/>
      <w:spacing w:before="240" w:after="60"/>
      <w:outlineLvl w:val="1"/>
    </w:pPr>
    <w:rPr>
      <w:rFonts w:ascii="Arial" w:eastAsia="Times New Roman" w:hAnsi="Arial" w:cs="Arial"/>
      <w:b/>
      <w:bCs/>
      <w:i/>
      <w:iCs/>
      <w:sz w:val="28"/>
      <w:szCs w:val="28"/>
    </w:rPr>
  </w:style>
  <w:style w:type="paragraph" w:styleId="3">
    <w:name w:val="heading 3"/>
    <w:basedOn w:val="a"/>
    <w:link w:val="30"/>
    <w:uiPriority w:val="9"/>
    <w:qFormat/>
    <w:rsid w:val="0073209F"/>
    <w:pPr>
      <w:widowControl/>
      <w:autoSpaceDE/>
      <w:autoSpaceDN/>
      <w:adjustRightInd/>
      <w:spacing w:before="100" w:beforeAutospacing="1" w:after="100" w:afterAutospacing="1"/>
      <w:outlineLvl w:val="2"/>
    </w:pPr>
    <w:rPr>
      <w:rFonts w:eastAsia="Times New Roman"/>
      <w:b/>
      <w:bCs/>
      <w:sz w:val="27"/>
      <w:szCs w:val="27"/>
    </w:rPr>
  </w:style>
  <w:style w:type="paragraph" w:styleId="4">
    <w:name w:val="heading 4"/>
    <w:basedOn w:val="a"/>
    <w:next w:val="a"/>
    <w:link w:val="40"/>
    <w:qFormat/>
    <w:rsid w:val="00D161D8"/>
    <w:pPr>
      <w:keepNext/>
      <w:keepLines/>
      <w:widowControl/>
      <w:autoSpaceDE/>
      <w:autoSpaceDN/>
      <w:adjustRightInd/>
      <w:spacing w:before="200"/>
      <w:outlineLvl w:val="3"/>
    </w:pPr>
    <w:rPr>
      <w:rFonts w:ascii="Cambria" w:eastAsia="Times New Roman" w:hAnsi="Cambria"/>
      <w:b/>
      <w:bCs/>
      <w:i/>
      <w:iCs/>
      <w:color w:val="4F81BD"/>
      <w:sz w:val="24"/>
      <w:szCs w:val="24"/>
    </w:rPr>
  </w:style>
  <w:style w:type="paragraph" w:styleId="7">
    <w:name w:val="heading 7"/>
    <w:basedOn w:val="a"/>
    <w:next w:val="a"/>
    <w:link w:val="70"/>
    <w:qFormat/>
    <w:rsid w:val="00D161D8"/>
    <w:pPr>
      <w:widowControl/>
      <w:autoSpaceDE/>
      <w:autoSpaceDN/>
      <w:adjustRightInd/>
      <w:spacing w:before="240" w:after="60"/>
      <w:outlineLvl w:val="6"/>
    </w:pPr>
    <w:rPr>
      <w:rFonts w:ascii="Calibri" w:eastAsia="Times New Roman"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3209F"/>
    <w:rPr>
      <w:rFonts w:ascii="Times New Roman" w:eastAsia="Times New Roman" w:hAnsi="Times New Roman" w:cs="Times New Roman"/>
      <w:b/>
      <w:bCs/>
      <w:kern w:val="36"/>
      <w:sz w:val="48"/>
      <w:szCs w:val="48"/>
    </w:rPr>
  </w:style>
  <w:style w:type="character" w:customStyle="1" w:styleId="20">
    <w:name w:val="Заголовок 2 Знак"/>
    <w:basedOn w:val="a0"/>
    <w:link w:val="2"/>
    <w:rsid w:val="00D161D8"/>
    <w:rPr>
      <w:rFonts w:ascii="Arial" w:eastAsia="Times New Roman" w:hAnsi="Arial" w:cs="Arial"/>
      <w:b/>
      <w:bCs/>
      <w:i/>
      <w:iCs/>
      <w:sz w:val="28"/>
      <w:szCs w:val="28"/>
    </w:rPr>
  </w:style>
  <w:style w:type="character" w:customStyle="1" w:styleId="30">
    <w:name w:val="Заголовок 3 Знак"/>
    <w:basedOn w:val="a0"/>
    <w:link w:val="3"/>
    <w:uiPriority w:val="9"/>
    <w:rsid w:val="0073209F"/>
    <w:rPr>
      <w:rFonts w:ascii="Times New Roman" w:eastAsia="Times New Roman" w:hAnsi="Times New Roman" w:cs="Times New Roman"/>
      <w:b/>
      <w:bCs/>
      <w:sz w:val="27"/>
      <w:szCs w:val="27"/>
    </w:rPr>
  </w:style>
  <w:style w:type="character" w:customStyle="1" w:styleId="40">
    <w:name w:val="Заголовок 4 Знак"/>
    <w:basedOn w:val="a0"/>
    <w:link w:val="4"/>
    <w:rsid w:val="00D161D8"/>
    <w:rPr>
      <w:rFonts w:ascii="Cambria" w:eastAsia="Times New Roman" w:hAnsi="Cambria" w:cs="Times New Roman"/>
      <w:b/>
      <w:bCs/>
      <w:i/>
      <w:iCs/>
      <w:color w:val="4F81BD"/>
      <w:sz w:val="24"/>
      <w:szCs w:val="24"/>
    </w:rPr>
  </w:style>
  <w:style w:type="character" w:customStyle="1" w:styleId="70">
    <w:name w:val="Заголовок 7 Знак"/>
    <w:basedOn w:val="a0"/>
    <w:link w:val="7"/>
    <w:rsid w:val="00D161D8"/>
    <w:rPr>
      <w:rFonts w:ascii="Calibri" w:eastAsia="Times New Roman" w:hAnsi="Calibri" w:cs="Times New Roman"/>
      <w:sz w:val="24"/>
      <w:szCs w:val="24"/>
    </w:rPr>
  </w:style>
  <w:style w:type="paragraph" w:styleId="a3">
    <w:name w:val="Balloon Text"/>
    <w:basedOn w:val="a"/>
    <w:link w:val="a4"/>
    <w:uiPriority w:val="99"/>
    <w:semiHidden/>
    <w:unhideWhenUsed/>
    <w:rsid w:val="00647A03"/>
    <w:rPr>
      <w:rFonts w:ascii="Tahoma" w:hAnsi="Tahoma" w:cs="Tahoma"/>
      <w:sz w:val="16"/>
      <w:szCs w:val="16"/>
    </w:rPr>
  </w:style>
  <w:style w:type="character" w:customStyle="1" w:styleId="a4">
    <w:name w:val="Текст выноски Знак"/>
    <w:basedOn w:val="a0"/>
    <w:link w:val="a3"/>
    <w:uiPriority w:val="99"/>
    <w:semiHidden/>
    <w:rsid w:val="00647A03"/>
    <w:rPr>
      <w:rFonts w:ascii="Tahoma" w:hAnsi="Tahoma" w:cs="Tahoma"/>
      <w:sz w:val="16"/>
      <w:szCs w:val="16"/>
    </w:rPr>
  </w:style>
  <w:style w:type="paragraph" w:styleId="a5">
    <w:name w:val="List Paragraph"/>
    <w:basedOn w:val="a"/>
    <w:uiPriority w:val="34"/>
    <w:qFormat/>
    <w:rsid w:val="008F7BB9"/>
    <w:pPr>
      <w:ind w:left="720"/>
      <w:contextualSpacing/>
    </w:pPr>
  </w:style>
  <w:style w:type="character" w:styleId="a6">
    <w:name w:val="Hyperlink"/>
    <w:basedOn w:val="a0"/>
    <w:uiPriority w:val="99"/>
    <w:rsid w:val="00A001D5"/>
    <w:rPr>
      <w:color w:val="0000FF" w:themeColor="hyperlink"/>
      <w:u w:val="single"/>
    </w:rPr>
  </w:style>
  <w:style w:type="paragraph" w:styleId="a7">
    <w:name w:val="Normal (Web)"/>
    <w:basedOn w:val="a"/>
    <w:unhideWhenUsed/>
    <w:qFormat/>
    <w:rsid w:val="000434A4"/>
    <w:pPr>
      <w:widowControl/>
      <w:autoSpaceDE/>
      <w:autoSpaceDN/>
      <w:adjustRightInd/>
      <w:spacing w:before="100" w:beforeAutospacing="1" w:after="100" w:afterAutospacing="1"/>
    </w:pPr>
    <w:rPr>
      <w:rFonts w:eastAsia="Times New Roman"/>
      <w:sz w:val="24"/>
      <w:szCs w:val="24"/>
    </w:rPr>
  </w:style>
  <w:style w:type="paragraph" w:styleId="a8">
    <w:name w:val="Body Text"/>
    <w:basedOn w:val="a"/>
    <w:link w:val="a9"/>
    <w:rsid w:val="007418BB"/>
    <w:pPr>
      <w:widowControl/>
      <w:autoSpaceDE/>
      <w:autoSpaceDN/>
      <w:adjustRightInd/>
    </w:pPr>
    <w:rPr>
      <w:rFonts w:eastAsia="Times New Roman"/>
      <w:b/>
      <w:bCs/>
      <w:sz w:val="24"/>
      <w:szCs w:val="24"/>
    </w:rPr>
  </w:style>
  <w:style w:type="character" w:customStyle="1" w:styleId="a9">
    <w:name w:val="Основной текст Знак"/>
    <w:basedOn w:val="a0"/>
    <w:link w:val="a8"/>
    <w:rsid w:val="007418BB"/>
    <w:rPr>
      <w:rFonts w:ascii="Times New Roman" w:eastAsia="Times New Roman" w:hAnsi="Times New Roman" w:cs="Times New Roman"/>
      <w:b/>
      <w:bCs/>
      <w:sz w:val="24"/>
      <w:szCs w:val="24"/>
    </w:rPr>
  </w:style>
  <w:style w:type="table" w:styleId="aa">
    <w:name w:val="Table Grid"/>
    <w:basedOn w:val="a1"/>
    <w:uiPriority w:val="59"/>
    <w:rsid w:val="00844445"/>
    <w:pPr>
      <w:spacing w:after="0" w:line="240" w:lineRule="auto"/>
    </w:pPr>
    <w:rPr>
      <w:rFonts w:ascii="Times New Roman" w:eastAsiaTheme="minorHAnsi" w:hAnsi="Times New Roman" w:cs="Times New Roman"/>
      <w:sz w:val="28"/>
      <w:szCs w:val="28"/>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b">
    <w:name w:val="Strong"/>
    <w:basedOn w:val="a0"/>
    <w:uiPriority w:val="22"/>
    <w:qFormat/>
    <w:rsid w:val="00617CDE"/>
    <w:rPr>
      <w:b/>
      <w:bCs/>
    </w:rPr>
  </w:style>
  <w:style w:type="paragraph" w:styleId="ac">
    <w:name w:val="header"/>
    <w:basedOn w:val="a"/>
    <w:link w:val="ad"/>
    <w:uiPriority w:val="99"/>
    <w:unhideWhenUsed/>
    <w:rsid w:val="00ED249A"/>
    <w:pPr>
      <w:tabs>
        <w:tab w:val="center" w:pos="4677"/>
        <w:tab w:val="right" w:pos="9355"/>
      </w:tabs>
    </w:pPr>
  </w:style>
  <w:style w:type="character" w:customStyle="1" w:styleId="ad">
    <w:name w:val="Верхний колонтитул Знак"/>
    <w:basedOn w:val="a0"/>
    <w:link w:val="ac"/>
    <w:uiPriority w:val="99"/>
    <w:rsid w:val="00ED249A"/>
    <w:rPr>
      <w:rFonts w:ascii="Times New Roman" w:hAnsi="Times New Roman" w:cs="Times New Roman"/>
      <w:sz w:val="20"/>
      <w:szCs w:val="20"/>
    </w:rPr>
  </w:style>
  <w:style w:type="paragraph" w:styleId="ae">
    <w:name w:val="footer"/>
    <w:basedOn w:val="a"/>
    <w:link w:val="af"/>
    <w:unhideWhenUsed/>
    <w:rsid w:val="00ED249A"/>
    <w:pPr>
      <w:tabs>
        <w:tab w:val="center" w:pos="4677"/>
        <w:tab w:val="right" w:pos="9355"/>
      </w:tabs>
    </w:pPr>
  </w:style>
  <w:style w:type="character" w:customStyle="1" w:styleId="af">
    <w:name w:val="Нижний колонтитул Знак"/>
    <w:basedOn w:val="a0"/>
    <w:link w:val="ae"/>
    <w:uiPriority w:val="99"/>
    <w:rsid w:val="00ED249A"/>
    <w:rPr>
      <w:rFonts w:ascii="Times New Roman" w:hAnsi="Times New Roman" w:cs="Times New Roman"/>
      <w:sz w:val="20"/>
      <w:szCs w:val="20"/>
    </w:rPr>
  </w:style>
  <w:style w:type="paragraph" w:styleId="af0">
    <w:name w:val="No Spacing"/>
    <w:link w:val="af1"/>
    <w:uiPriority w:val="1"/>
    <w:qFormat/>
    <w:rsid w:val="001730A1"/>
    <w:pPr>
      <w:spacing w:after="0" w:line="240" w:lineRule="auto"/>
    </w:pPr>
    <w:rPr>
      <w:rFonts w:ascii="Calibri" w:eastAsia="Times New Roman" w:hAnsi="Calibri" w:cs="Times New Roman"/>
      <w:sz w:val="24"/>
      <w:szCs w:val="24"/>
    </w:rPr>
  </w:style>
  <w:style w:type="character" w:customStyle="1" w:styleId="apple-converted-space">
    <w:name w:val="apple-converted-space"/>
    <w:basedOn w:val="a0"/>
    <w:rsid w:val="001730A1"/>
  </w:style>
  <w:style w:type="paragraph" w:customStyle="1" w:styleId="ConsPlusNormal">
    <w:name w:val="ConsPlusNormal"/>
    <w:rsid w:val="001730A1"/>
    <w:pPr>
      <w:widowControl w:val="0"/>
      <w:autoSpaceDE w:val="0"/>
      <w:autoSpaceDN w:val="0"/>
      <w:adjustRightInd w:val="0"/>
      <w:spacing w:after="0" w:line="240" w:lineRule="auto"/>
    </w:pPr>
    <w:rPr>
      <w:rFonts w:ascii="Arial" w:hAnsi="Arial" w:cs="Arial"/>
      <w:sz w:val="20"/>
      <w:szCs w:val="20"/>
    </w:rPr>
  </w:style>
  <w:style w:type="paragraph" w:styleId="af2">
    <w:name w:val="Subtitle"/>
    <w:basedOn w:val="a"/>
    <w:link w:val="af3"/>
    <w:qFormat/>
    <w:rsid w:val="00D161D8"/>
    <w:pPr>
      <w:widowControl/>
      <w:autoSpaceDE/>
      <w:autoSpaceDN/>
      <w:adjustRightInd/>
      <w:jc w:val="center"/>
      <w:outlineLvl w:val="0"/>
    </w:pPr>
    <w:rPr>
      <w:rFonts w:ascii="Calibri" w:eastAsia="Times New Roman" w:hAnsi="Calibri"/>
      <w:b/>
      <w:sz w:val="24"/>
      <w:szCs w:val="24"/>
    </w:rPr>
  </w:style>
  <w:style w:type="character" w:customStyle="1" w:styleId="af3">
    <w:name w:val="Подзаголовок Знак"/>
    <w:basedOn w:val="a0"/>
    <w:link w:val="af2"/>
    <w:rsid w:val="00D161D8"/>
    <w:rPr>
      <w:rFonts w:ascii="Calibri" w:eastAsia="Times New Roman" w:hAnsi="Calibri" w:cs="Times New Roman"/>
      <w:b/>
      <w:sz w:val="24"/>
      <w:szCs w:val="24"/>
    </w:rPr>
  </w:style>
  <w:style w:type="paragraph" w:styleId="21">
    <w:name w:val="Body Text 2"/>
    <w:basedOn w:val="a"/>
    <w:link w:val="22"/>
    <w:rsid w:val="00D161D8"/>
    <w:pPr>
      <w:widowControl/>
      <w:autoSpaceDE/>
      <w:autoSpaceDN/>
      <w:adjustRightInd/>
      <w:spacing w:after="120" w:line="480" w:lineRule="auto"/>
    </w:pPr>
    <w:rPr>
      <w:rFonts w:ascii="Calibri" w:eastAsia="Times New Roman" w:hAnsi="Calibri"/>
      <w:sz w:val="24"/>
      <w:szCs w:val="24"/>
    </w:rPr>
  </w:style>
  <w:style w:type="character" w:customStyle="1" w:styleId="22">
    <w:name w:val="Основной текст 2 Знак"/>
    <w:basedOn w:val="a0"/>
    <w:link w:val="21"/>
    <w:rsid w:val="00D161D8"/>
    <w:rPr>
      <w:rFonts w:ascii="Calibri" w:eastAsia="Times New Roman" w:hAnsi="Calibri" w:cs="Times New Roman"/>
      <w:sz w:val="24"/>
      <w:szCs w:val="24"/>
    </w:rPr>
  </w:style>
  <w:style w:type="paragraph" w:styleId="23">
    <w:name w:val="Body Text Indent 2"/>
    <w:basedOn w:val="a"/>
    <w:link w:val="24"/>
    <w:rsid w:val="00D161D8"/>
    <w:pPr>
      <w:widowControl/>
      <w:autoSpaceDE/>
      <w:autoSpaceDN/>
      <w:adjustRightInd/>
      <w:spacing w:after="120" w:line="480" w:lineRule="auto"/>
      <w:ind w:left="283"/>
    </w:pPr>
    <w:rPr>
      <w:rFonts w:ascii="Times New Roman CYR" w:eastAsia="Times New Roman" w:hAnsi="Times New Roman CYR"/>
    </w:rPr>
  </w:style>
  <w:style w:type="character" w:customStyle="1" w:styleId="24">
    <w:name w:val="Основной текст с отступом 2 Знак"/>
    <w:basedOn w:val="a0"/>
    <w:link w:val="23"/>
    <w:rsid w:val="00D161D8"/>
    <w:rPr>
      <w:rFonts w:ascii="Times New Roman CYR" w:eastAsia="Times New Roman" w:hAnsi="Times New Roman CYR" w:cs="Times New Roman"/>
      <w:sz w:val="20"/>
      <w:szCs w:val="20"/>
    </w:rPr>
  </w:style>
  <w:style w:type="paragraph" w:customStyle="1" w:styleId="Normal1">
    <w:name w:val="Normal1"/>
    <w:rsid w:val="00D161D8"/>
    <w:pPr>
      <w:autoSpaceDE w:val="0"/>
      <w:autoSpaceDN w:val="0"/>
      <w:spacing w:after="0" w:line="278" w:lineRule="auto"/>
      <w:ind w:firstLine="400"/>
      <w:jc w:val="both"/>
    </w:pPr>
    <w:rPr>
      <w:rFonts w:ascii="Calibri" w:eastAsia="Times New Roman" w:hAnsi="Calibri" w:cs="Times New Roman"/>
      <w:sz w:val="20"/>
      <w:szCs w:val="20"/>
    </w:rPr>
  </w:style>
  <w:style w:type="paragraph" w:customStyle="1" w:styleId="11">
    <w:name w:val="Абзац списка1"/>
    <w:basedOn w:val="a"/>
    <w:rsid w:val="00D161D8"/>
    <w:pPr>
      <w:widowControl/>
      <w:autoSpaceDE/>
      <w:autoSpaceDN/>
      <w:adjustRightInd/>
      <w:spacing w:after="200" w:line="276" w:lineRule="auto"/>
      <w:ind w:left="720"/>
    </w:pPr>
    <w:rPr>
      <w:rFonts w:ascii="Calibri" w:eastAsia="Times New Roman" w:hAnsi="Calibri"/>
      <w:sz w:val="22"/>
      <w:szCs w:val="22"/>
      <w:lang w:eastAsia="en-US"/>
    </w:rPr>
  </w:style>
  <w:style w:type="paragraph" w:customStyle="1" w:styleId="af4">
    <w:name w:val="Знак Знак Знак Знак Знак Знак Знак Знак Знак Знак"/>
    <w:basedOn w:val="a"/>
    <w:rsid w:val="00D161D8"/>
    <w:pPr>
      <w:widowControl/>
      <w:autoSpaceDE/>
      <w:autoSpaceDN/>
      <w:adjustRightInd/>
      <w:spacing w:after="160" w:line="240" w:lineRule="exact"/>
    </w:pPr>
    <w:rPr>
      <w:rFonts w:ascii="Verdana" w:eastAsia="Times New Roman" w:hAnsi="Verdana" w:cs="Verdana"/>
      <w:lang w:val="en-US" w:eastAsia="en-US"/>
    </w:rPr>
  </w:style>
  <w:style w:type="paragraph" w:styleId="af5">
    <w:name w:val="Title"/>
    <w:basedOn w:val="a"/>
    <w:link w:val="af6"/>
    <w:qFormat/>
    <w:rsid w:val="00D161D8"/>
    <w:pPr>
      <w:widowControl/>
      <w:autoSpaceDE/>
      <w:autoSpaceDN/>
      <w:adjustRightInd/>
      <w:jc w:val="center"/>
    </w:pPr>
    <w:rPr>
      <w:rFonts w:ascii="Calibri" w:eastAsia="Times New Roman" w:hAnsi="Calibri"/>
      <w:b/>
      <w:sz w:val="24"/>
      <w:szCs w:val="24"/>
    </w:rPr>
  </w:style>
  <w:style w:type="character" w:customStyle="1" w:styleId="af6">
    <w:name w:val="Название Знак"/>
    <w:basedOn w:val="a0"/>
    <w:link w:val="af5"/>
    <w:rsid w:val="00D161D8"/>
    <w:rPr>
      <w:rFonts w:ascii="Calibri" w:eastAsia="Times New Roman" w:hAnsi="Calibri" w:cs="Times New Roman"/>
      <w:b/>
      <w:sz w:val="24"/>
      <w:szCs w:val="24"/>
    </w:rPr>
  </w:style>
  <w:style w:type="character" w:customStyle="1" w:styleId="FontStyle143">
    <w:name w:val="Font Style143"/>
    <w:basedOn w:val="a0"/>
    <w:rsid w:val="00D161D8"/>
    <w:rPr>
      <w:rFonts w:ascii="Times New Roman" w:hAnsi="Times New Roman" w:cs="Times New Roman"/>
      <w:sz w:val="16"/>
      <w:szCs w:val="16"/>
    </w:rPr>
  </w:style>
  <w:style w:type="character" w:customStyle="1" w:styleId="FontStyle344">
    <w:name w:val="Font Style344"/>
    <w:basedOn w:val="a0"/>
    <w:rsid w:val="00D161D8"/>
    <w:rPr>
      <w:rFonts w:ascii="Times New Roman" w:hAnsi="Times New Roman" w:cs="Times New Roman"/>
      <w:sz w:val="16"/>
      <w:szCs w:val="16"/>
    </w:rPr>
  </w:style>
  <w:style w:type="character" w:customStyle="1" w:styleId="FontStyle352">
    <w:name w:val="Font Style352"/>
    <w:basedOn w:val="a0"/>
    <w:rsid w:val="00D161D8"/>
    <w:rPr>
      <w:rFonts w:ascii="Times New Roman" w:hAnsi="Times New Roman" w:cs="Times New Roman"/>
      <w:b/>
      <w:bCs/>
      <w:sz w:val="16"/>
      <w:szCs w:val="16"/>
    </w:rPr>
  </w:style>
  <w:style w:type="character" w:customStyle="1" w:styleId="af7">
    <w:name w:val="Текст сноски Знак"/>
    <w:basedOn w:val="a0"/>
    <w:link w:val="af8"/>
    <w:semiHidden/>
    <w:rsid w:val="00D161D8"/>
    <w:rPr>
      <w:rFonts w:ascii="Calibri" w:eastAsia="Times New Roman" w:hAnsi="Calibri" w:cs="Times New Roman"/>
      <w:sz w:val="20"/>
      <w:szCs w:val="20"/>
    </w:rPr>
  </w:style>
  <w:style w:type="paragraph" w:styleId="af8">
    <w:name w:val="footnote text"/>
    <w:basedOn w:val="a"/>
    <w:link w:val="af7"/>
    <w:semiHidden/>
    <w:rsid w:val="00D161D8"/>
    <w:pPr>
      <w:widowControl/>
      <w:adjustRightInd/>
    </w:pPr>
    <w:rPr>
      <w:rFonts w:ascii="Calibri" w:eastAsia="Times New Roman" w:hAnsi="Calibri"/>
    </w:rPr>
  </w:style>
  <w:style w:type="character" w:customStyle="1" w:styleId="12">
    <w:name w:val="Текст сноски Знак1"/>
    <w:basedOn w:val="a0"/>
    <w:uiPriority w:val="99"/>
    <w:semiHidden/>
    <w:rsid w:val="00D161D8"/>
    <w:rPr>
      <w:rFonts w:ascii="Times New Roman" w:hAnsi="Times New Roman" w:cs="Times New Roman"/>
      <w:sz w:val="20"/>
      <w:szCs w:val="20"/>
    </w:rPr>
  </w:style>
  <w:style w:type="paragraph" w:customStyle="1" w:styleId="13">
    <w:name w:val="Стиль1"/>
    <w:basedOn w:val="a"/>
    <w:rsid w:val="00D161D8"/>
    <w:pPr>
      <w:widowControl/>
      <w:adjustRightInd/>
    </w:pPr>
    <w:rPr>
      <w:rFonts w:ascii="Calibri" w:eastAsia="Times New Roman" w:hAnsi="Calibri"/>
      <w:sz w:val="24"/>
      <w:szCs w:val="24"/>
    </w:rPr>
  </w:style>
  <w:style w:type="paragraph" w:customStyle="1" w:styleId="Style4">
    <w:name w:val="Style4"/>
    <w:basedOn w:val="a"/>
    <w:rsid w:val="00D161D8"/>
    <w:pPr>
      <w:spacing w:line="319" w:lineRule="exact"/>
    </w:pPr>
    <w:rPr>
      <w:rFonts w:ascii="Calibri" w:eastAsia="Times New Roman" w:hAnsi="Calibri"/>
      <w:sz w:val="24"/>
      <w:szCs w:val="24"/>
    </w:rPr>
  </w:style>
  <w:style w:type="character" w:customStyle="1" w:styleId="FontStyle38">
    <w:name w:val="Font Style38"/>
    <w:basedOn w:val="a0"/>
    <w:rsid w:val="00D161D8"/>
    <w:rPr>
      <w:rFonts w:ascii="Times New Roman" w:hAnsi="Times New Roman" w:cs="Times New Roman"/>
      <w:b/>
      <w:bCs/>
      <w:smallCaps/>
      <w:sz w:val="26"/>
      <w:szCs w:val="26"/>
    </w:rPr>
  </w:style>
  <w:style w:type="paragraph" w:styleId="af9">
    <w:name w:val="Body Text Indent"/>
    <w:basedOn w:val="a"/>
    <w:link w:val="afa"/>
    <w:rsid w:val="00D161D8"/>
    <w:pPr>
      <w:widowControl/>
      <w:autoSpaceDE/>
      <w:autoSpaceDN/>
      <w:adjustRightInd/>
      <w:spacing w:after="120"/>
      <w:ind w:left="283"/>
    </w:pPr>
    <w:rPr>
      <w:rFonts w:ascii="Calibri" w:eastAsia="Times New Roman" w:hAnsi="Calibri"/>
      <w:sz w:val="24"/>
      <w:szCs w:val="24"/>
    </w:rPr>
  </w:style>
  <w:style w:type="character" w:customStyle="1" w:styleId="afa">
    <w:name w:val="Основной текст с отступом Знак"/>
    <w:basedOn w:val="a0"/>
    <w:link w:val="af9"/>
    <w:uiPriority w:val="99"/>
    <w:rsid w:val="00D161D8"/>
    <w:rPr>
      <w:rFonts w:ascii="Calibri" w:eastAsia="Times New Roman" w:hAnsi="Calibri" w:cs="Times New Roman"/>
      <w:sz w:val="24"/>
      <w:szCs w:val="24"/>
    </w:rPr>
  </w:style>
  <w:style w:type="paragraph" w:customStyle="1" w:styleId="14">
    <w:name w:val="Без интервала1"/>
    <w:rsid w:val="00D161D8"/>
    <w:pPr>
      <w:spacing w:after="0" w:line="240" w:lineRule="auto"/>
    </w:pPr>
    <w:rPr>
      <w:rFonts w:ascii="Calibri" w:eastAsia="Times New Roman" w:hAnsi="Calibri" w:cs="Times New Roman"/>
    </w:rPr>
  </w:style>
  <w:style w:type="paragraph" w:customStyle="1" w:styleId="15">
    <w:name w:val="Текст1"/>
    <w:basedOn w:val="a"/>
    <w:rsid w:val="00D161D8"/>
    <w:pPr>
      <w:widowControl/>
      <w:suppressAutoHyphens/>
      <w:autoSpaceDE/>
      <w:autoSpaceDN/>
      <w:adjustRightInd/>
    </w:pPr>
    <w:rPr>
      <w:rFonts w:ascii="Courier New" w:eastAsia="Times New Roman" w:hAnsi="Courier New" w:cs="Courier New"/>
      <w:lang w:eastAsia="ar-SA"/>
    </w:rPr>
  </w:style>
  <w:style w:type="paragraph" w:customStyle="1" w:styleId="25">
    <w:name w:val="Абзац списка2"/>
    <w:basedOn w:val="a"/>
    <w:rsid w:val="00D161D8"/>
    <w:pPr>
      <w:widowControl/>
      <w:autoSpaceDE/>
      <w:autoSpaceDN/>
      <w:adjustRightInd/>
      <w:spacing w:after="200" w:line="276" w:lineRule="auto"/>
      <w:ind w:left="720"/>
    </w:pPr>
    <w:rPr>
      <w:rFonts w:ascii="Calibri" w:eastAsia="Times New Roman" w:hAnsi="Calibri"/>
      <w:sz w:val="22"/>
      <w:szCs w:val="22"/>
      <w:lang w:eastAsia="en-US"/>
    </w:rPr>
  </w:style>
  <w:style w:type="paragraph" w:customStyle="1" w:styleId="TableParagraph">
    <w:name w:val="Table Paragraph"/>
    <w:basedOn w:val="a"/>
    <w:uiPriority w:val="1"/>
    <w:qFormat/>
    <w:rsid w:val="00D161D8"/>
    <w:pPr>
      <w:autoSpaceDE/>
      <w:autoSpaceDN/>
      <w:adjustRightInd/>
      <w:ind w:left="103"/>
    </w:pPr>
    <w:rPr>
      <w:rFonts w:eastAsia="Times New Roman"/>
      <w:sz w:val="22"/>
      <w:szCs w:val="22"/>
      <w:lang w:val="en-US" w:eastAsia="en-US"/>
    </w:rPr>
  </w:style>
  <w:style w:type="paragraph" w:customStyle="1" w:styleId="26">
    <w:name w:val="Без интервала2"/>
    <w:rsid w:val="00D161D8"/>
    <w:pPr>
      <w:spacing w:after="0" w:line="240" w:lineRule="auto"/>
    </w:pPr>
    <w:rPr>
      <w:rFonts w:ascii="Calibri" w:eastAsia="Times New Roman" w:hAnsi="Calibri" w:cs="Times New Roman"/>
      <w:lang w:eastAsia="en-US"/>
    </w:rPr>
  </w:style>
  <w:style w:type="character" w:customStyle="1" w:styleId="16">
    <w:name w:val="Заголовок №1_"/>
    <w:link w:val="17"/>
    <w:locked/>
    <w:rsid w:val="00D161D8"/>
    <w:rPr>
      <w:b/>
      <w:bCs/>
      <w:sz w:val="38"/>
      <w:szCs w:val="38"/>
      <w:shd w:val="clear" w:color="auto" w:fill="FFFFFF"/>
    </w:rPr>
  </w:style>
  <w:style w:type="paragraph" w:customStyle="1" w:styleId="17">
    <w:name w:val="Заголовок №1"/>
    <w:basedOn w:val="a"/>
    <w:link w:val="16"/>
    <w:rsid w:val="00D161D8"/>
    <w:pPr>
      <w:shd w:val="clear" w:color="auto" w:fill="FFFFFF"/>
      <w:autoSpaceDE/>
      <w:autoSpaceDN/>
      <w:adjustRightInd/>
      <w:spacing w:line="744" w:lineRule="exact"/>
      <w:jc w:val="center"/>
      <w:outlineLvl w:val="0"/>
    </w:pPr>
    <w:rPr>
      <w:rFonts w:asciiTheme="minorHAnsi" w:hAnsiTheme="minorHAnsi" w:cstheme="minorBidi"/>
      <w:b/>
      <w:bCs/>
      <w:sz w:val="38"/>
      <w:szCs w:val="38"/>
    </w:rPr>
  </w:style>
  <w:style w:type="character" w:customStyle="1" w:styleId="27">
    <w:name w:val="Заголовок №2_"/>
    <w:link w:val="210"/>
    <w:locked/>
    <w:rsid w:val="00D161D8"/>
    <w:rPr>
      <w:b/>
      <w:bCs/>
      <w:sz w:val="30"/>
      <w:szCs w:val="30"/>
      <w:shd w:val="clear" w:color="auto" w:fill="FFFFFF"/>
    </w:rPr>
  </w:style>
  <w:style w:type="paragraph" w:customStyle="1" w:styleId="210">
    <w:name w:val="Заголовок №21"/>
    <w:basedOn w:val="a"/>
    <w:link w:val="27"/>
    <w:rsid w:val="00D161D8"/>
    <w:pPr>
      <w:shd w:val="clear" w:color="auto" w:fill="FFFFFF"/>
      <w:autoSpaceDE/>
      <w:autoSpaceDN/>
      <w:adjustRightInd/>
      <w:spacing w:line="346" w:lineRule="exact"/>
      <w:outlineLvl w:val="1"/>
    </w:pPr>
    <w:rPr>
      <w:rFonts w:asciiTheme="minorHAnsi" w:hAnsiTheme="minorHAnsi" w:cstheme="minorBidi"/>
      <w:b/>
      <w:bCs/>
      <w:sz w:val="30"/>
      <w:szCs w:val="30"/>
    </w:rPr>
  </w:style>
  <w:style w:type="character" w:customStyle="1" w:styleId="15pt">
    <w:name w:val="Основной текст + 15 pt"/>
    <w:aliases w:val="Полужирный"/>
    <w:rsid w:val="00D161D8"/>
    <w:rPr>
      <w:rFonts w:ascii="Times New Roman" w:hAnsi="Times New Roman" w:cs="Times New Roman" w:hint="default"/>
      <w:b/>
      <w:bCs/>
      <w:sz w:val="30"/>
      <w:szCs w:val="30"/>
      <w:u w:val="single"/>
    </w:rPr>
  </w:style>
  <w:style w:type="character" w:customStyle="1" w:styleId="28">
    <w:name w:val="Заголовок №2"/>
    <w:rsid w:val="00D161D8"/>
    <w:rPr>
      <w:rFonts w:ascii="Times New Roman" w:hAnsi="Times New Roman" w:cs="Times New Roman" w:hint="default"/>
      <w:b/>
      <w:bCs/>
      <w:sz w:val="30"/>
      <w:szCs w:val="30"/>
      <w:u w:val="single"/>
    </w:rPr>
  </w:style>
  <w:style w:type="character" w:customStyle="1" w:styleId="c0">
    <w:name w:val="c0"/>
    <w:basedOn w:val="a0"/>
    <w:rsid w:val="00D161D8"/>
  </w:style>
  <w:style w:type="paragraph" w:customStyle="1" w:styleId="Default">
    <w:name w:val="Default"/>
    <w:rsid w:val="00D161D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fb">
    <w:name w:val="Знак"/>
    <w:basedOn w:val="a"/>
    <w:rsid w:val="00D161D8"/>
    <w:pPr>
      <w:widowControl/>
      <w:autoSpaceDE/>
      <w:autoSpaceDN/>
      <w:adjustRightInd/>
      <w:spacing w:after="160" w:line="240" w:lineRule="exact"/>
    </w:pPr>
    <w:rPr>
      <w:rFonts w:ascii="Verdana" w:eastAsia="Times New Roman" w:hAnsi="Verdana"/>
      <w:lang w:val="en-US" w:eastAsia="en-US"/>
    </w:rPr>
  </w:style>
  <w:style w:type="paragraph" w:customStyle="1" w:styleId="c5">
    <w:name w:val="c5"/>
    <w:basedOn w:val="a"/>
    <w:uiPriority w:val="99"/>
    <w:rsid w:val="00D161D8"/>
    <w:pPr>
      <w:widowControl/>
      <w:autoSpaceDE/>
      <w:autoSpaceDN/>
      <w:adjustRightInd/>
      <w:spacing w:before="100" w:beforeAutospacing="1" w:after="100" w:afterAutospacing="1"/>
    </w:pPr>
    <w:rPr>
      <w:rFonts w:eastAsia="Times New Roman"/>
      <w:sz w:val="24"/>
      <w:szCs w:val="24"/>
    </w:rPr>
  </w:style>
  <w:style w:type="character" w:customStyle="1" w:styleId="c6">
    <w:name w:val="c6"/>
    <w:basedOn w:val="a0"/>
    <w:rsid w:val="00D161D8"/>
  </w:style>
  <w:style w:type="character" w:customStyle="1" w:styleId="c7">
    <w:name w:val="c7"/>
    <w:basedOn w:val="a0"/>
    <w:rsid w:val="00D161D8"/>
  </w:style>
  <w:style w:type="paragraph" w:customStyle="1" w:styleId="c37">
    <w:name w:val="c37"/>
    <w:basedOn w:val="a"/>
    <w:rsid w:val="00D161D8"/>
    <w:pPr>
      <w:widowControl/>
      <w:autoSpaceDE/>
      <w:autoSpaceDN/>
      <w:adjustRightInd/>
      <w:spacing w:before="100" w:beforeAutospacing="1" w:after="100" w:afterAutospacing="1"/>
    </w:pPr>
    <w:rPr>
      <w:rFonts w:eastAsia="Times New Roman"/>
      <w:sz w:val="24"/>
      <w:szCs w:val="24"/>
    </w:rPr>
  </w:style>
  <w:style w:type="paragraph" w:customStyle="1" w:styleId="c14">
    <w:name w:val="c14"/>
    <w:basedOn w:val="a"/>
    <w:rsid w:val="00D161D8"/>
    <w:pPr>
      <w:widowControl/>
      <w:autoSpaceDE/>
      <w:autoSpaceDN/>
      <w:adjustRightInd/>
      <w:spacing w:before="100" w:beforeAutospacing="1" w:after="100" w:afterAutospacing="1"/>
    </w:pPr>
    <w:rPr>
      <w:rFonts w:eastAsia="Times New Roman"/>
      <w:sz w:val="24"/>
      <w:szCs w:val="24"/>
    </w:rPr>
  </w:style>
  <w:style w:type="character" w:customStyle="1" w:styleId="c2">
    <w:name w:val="c2"/>
    <w:basedOn w:val="a0"/>
    <w:rsid w:val="00D161D8"/>
  </w:style>
  <w:style w:type="paragraph" w:customStyle="1" w:styleId="c12">
    <w:name w:val="c12"/>
    <w:basedOn w:val="a"/>
    <w:rsid w:val="00D161D8"/>
    <w:pPr>
      <w:widowControl/>
      <w:autoSpaceDE/>
      <w:autoSpaceDN/>
      <w:adjustRightInd/>
      <w:spacing w:before="100" w:beforeAutospacing="1" w:after="100" w:afterAutospacing="1"/>
    </w:pPr>
    <w:rPr>
      <w:rFonts w:eastAsia="Times New Roman"/>
      <w:sz w:val="24"/>
      <w:szCs w:val="24"/>
    </w:rPr>
  </w:style>
  <w:style w:type="character" w:customStyle="1" w:styleId="29">
    <w:name w:val="Знак Знак2"/>
    <w:rsid w:val="00D161D8"/>
    <w:rPr>
      <w:sz w:val="28"/>
      <w:szCs w:val="24"/>
    </w:rPr>
  </w:style>
  <w:style w:type="character" w:customStyle="1" w:styleId="afc">
    <w:name w:val="Не вступил в силу"/>
    <w:rsid w:val="00217232"/>
    <w:rPr>
      <w:b/>
      <w:bCs/>
      <w:color w:val="000000"/>
      <w:shd w:val="clear" w:color="auto" w:fill="D8EDE8"/>
    </w:rPr>
  </w:style>
  <w:style w:type="character" w:customStyle="1" w:styleId="HTML">
    <w:name w:val="Стандартный HTML Знак"/>
    <w:basedOn w:val="a0"/>
    <w:link w:val="HTML0"/>
    <w:uiPriority w:val="99"/>
    <w:semiHidden/>
    <w:rsid w:val="00465852"/>
    <w:rPr>
      <w:rFonts w:ascii="Arial" w:hAnsi="Arial" w:cs="Arial"/>
      <w:sz w:val="20"/>
      <w:szCs w:val="20"/>
    </w:rPr>
  </w:style>
  <w:style w:type="paragraph" w:styleId="HTML0">
    <w:name w:val="HTML Preformatted"/>
    <w:basedOn w:val="a"/>
    <w:link w:val="HTML"/>
    <w:uiPriority w:val="99"/>
    <w:semiHidden/>
    <w:unhideWhenUsed/>
    <w:rsid w:val="0046585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Arial" w:hAnsi="Arial" w:cs="Arial"/>
    </w:rPr>
  </w:style>
  <w:style w:type="table" w:customStyle="1" w:styleId="18">
    <w:name w:val="Сетка таблицы1"/>
    <w:basedOn w:val="a1"/>
    <w:next w:val="aa"/>
    <w:uiPriority w:val="59"/>
    <w:rsid w:val="00B2796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d">
    <w:name w:val="FollowedHyperlink"/>
    <w:basedOn w:val="a0"/>
    <w:uiPriority w:val="99"/>
    <w:rsid w:val="00F875AD"/>
    <w:rPr>
      <w:rFonts w:cs="Times New Roman"/>
      <w:color w:val="800080"/>
      <w:u w:val="single"/>
    </w:rPr>
  </w:style>
  <w:style w:type="paragraph" w:styleId="2a">
    <w:name w:val="List 2"/>
    <w:basedOn w:val="a"/>
    <w:uiPriority w:val="99"/>
    <w:rsid w:val="00F875AD"/>
    <w:pPr>
      <w:widowControl/>
      <w:autoSpaceDE/>
      <w:autoSpaceDN/>
      <w:adjustRightInd/>
      <w:ind w:left="566" w:hanging="283"/>
    </w:pPr>
    <w:rPr>
      <w:rFonts w:eastAsia="Times New Roman"/>
      <w:sz w:val="24"/>
      <w:szCs w:val="24"/>
    </w:rPr>
  </w:style>
  <w:style w:type="character" w:customStyle="1" w:styleId="BodyText2Char">
    <w:name w:val="Body Text 2 Char"/>
    <w:uiPriority w:val="99"/>
    <w:locked/>
    <w:rsid w:val="00F875AD"/>
    <w:rPr>
      <w:rFonts w:cs="Times New Roman"/>
      <w:bCs/>
      <w:lang w:eastAsia="ru-RU"/>
    </w:rPr>
  </w:style>
  <w:style w:type="paragraph" w:customStyle="1" w:styleId="41">
    <w:name w:val="Заголовок4"/>
    <w:basedOn w:val="4"/>
    <w:autoRedefine/>
    <w:uiPriority w:val="99"/>
    <w:rsid w:val="00F875AD"/>
    <w:pPr>
      <w:keepNext w:val="0"/>
      <w:keepLines w:val="0"/>
      <w:spacing w:before="0" w:after="120"/>
      <w:ind w:left="720" w:hanging="720"/>
      <w:jc w:val="both"/>
      <w:outlineLvl w:val="9"/>
    </w:pPr>
    <w:rPr>
      <w:rFonts w:ascii="Times New Roman" w:hAnsi="Times New Roman"/>
      <w:i w:val="0"/>
      <w:iCs w:val="0"/>
      <w:color w:val="auto"/>
      <w:sz w:val="28"/>
      <w:szCs w:val="28"/>
      <w:lang w:eastAsia="en-US"/>
    </w:rPr>
  </w:style>
  <w:style w:type="paragraph" w:customStyle="1" w:styleId="afe">
    <w:name w:val="маркерный список"/>
    <w:basedOn w:val="2a"/>
    <w:uiPriority w:val="99"/>
    <w:rsid w:val="00F875AD"/>
    <w:pPr>
      <w:tabs>
        <w:tab w:val="num" w:pos="780"/>
      </w:tabs>
      <w:autoSpaceDE w:val="0"/>
      <w:autoSpaceDN w:val="0"/>
      <w:ind w:left="780" w:hanging="360"/>
      <w:jc w:val="both"/>
    </w:pPr>
  </w:style>
  <w:style w:type="character" w:customStyle="1" w:styleId="contentheading3">
    <w:name w:val="contentheading3"/>
    <w:basedOn w:val="a0"/>
    <w:uiPriority w:val="99"/>
    <w:rsid w:val="00F875AD"/>
    <w:rPr>
      <w:rFonts w:ascii="Times New Roman" w:hAnsi="Times New Roman" w:cs="Times New Roman"/>
      <w:color w:val="auto"/>
      <w:sz w:val="29"/>
      <w:szCs w:val="29"/>
      <w:u w:val="single"/>
    </w:rPr>
  </w:style>
  <w:style w:type="paragraph" w:customStyle="1" w:styleId="aff">
    <w:name w:val="МОН основной"/>
    <w:basedOn w:val="a"/>
    <w:uiPriority w:val="99"/>
    <w:rsid w:val="00F875AD"/>
    <w:pPr>
      <w:widowControl/>
      <w:autoSpaceDE/>
      <w:autoSpaceDN/>
      <w:adjustRightInd/>
      <w:spacing w:line="360" w:lineRule="auto"/>
      <w:ind w:firstLine="709"/>
      <w:jc w:val="both"/>
    </w:pPr>
    <w:rPr>
      <w:rFonts w:eastAsia="Times New Roman"/>
      <w:sz w:val="28"/>
      <w:szCs w:val="24"/>
    </w:rPr>
  </w:style>
  <w:style w:type="paragraph" w:styleId="31">
    <w:name w:val="Body Text Indent 3"/>
    <w:basedOn w:val="a"/>
    <w:link w:val="32"/>
    <w:rsid w:val="00F875AD"/>
    <w:pPr>
      <w:widowControl/>
      <w:autoSpaceDE/>
      <w:autoSpaceDN/>
      <w:adjustRightInd/>
      <w:spacing w:after="120"/>
      <w:ind w:left="283"/>
    </w:pPr>
    <w:rPr>
      <w:rFonts w:eastAsia="Times New Roman"/>
      <w:sz w:val="16"/>
      <w:szCs w:val="16"/>
    </w:rPr>
  </w:style>
  <w:style w:type="character" w:customStyle="1" w:styleId="32">
    <w:name w:val="Основной текст с отступом 3 Знак"/>
    <w:basedOn w:val="a0"/>
    <w:link w:val="31"/>
    <w:uiPriority w:val="99"/>
    <w:rsid w:val="00F875AD"/>
    <w:rPr>
      <w:rFonts w:ascii="Times New Roman" w:eastAsia="Times New Roman" w:hAnsi="Times New Roman" w:cs="Times New Roman"/>
      <w:sz w:val="16"/>
      <w:szCs w:val="16"/>
    </w:rPr>
  </w:style>
  <w:style w:type="character" w:styleId="aff0">
    <w:name w:val="page number"/>
    <w:basedOn w:val="a0"/>
    <w:rsid w:val="00F875AD"/>
    <w:rPr>
      <w:rFonts w:cs="Times New Roman"/>
    </w:rPr>
  </w:style>
  <w:style w:type="character" w:customStyle="1" w:styleId="b-redletter1">
    <w:name w:val="b-redletter1"/>
    <w:basedOn w:val="a0"/>
    <w:uiPriority w:val="99"/>
    <w:rsid w:val="00F875AD"/>
    <w:rPr>
      <w:rFonts w:cs="Times New Roman"/>
      <w:b/>
      <w:bCs/>
    </w:rPr>
  </w:style>
  <w:style w:type="paragraph" w:customStyle="1" w:styleId="Style3">
    <w:name w:val="Style3"/>
    <w:basedOn w:val="a"/>
    <w:uiPriority w:val="99"/>
    <w:rsid w:val="00F875AD"/>
    <w:rPr>
      <w:rFonts w:eastAsia="Times New Roman"/>
      <w:sz w:val="24"/>
      <w:szCs w:val="24"/>
    </w:rPr>
  </w:style>
  <w:style w:type="paragraph" w:customStyle="1" w:styleId="Style1">
    <w:name w:val="Style1"/>
    <w:basedOn w:val="a"/>
    <w:uiPriority w:val="99"/>
    <w:rsid w:val="00F875AD"/>
    <w:rPr>
      <w:rFonts w:eastAsia="Times New Roman"/>
      <w:sz w:val="24"/>
      <w:szCs w:val="24"/>
    </w:rPr>
  </w:style>
  <w:style w:type="paragraph" w:customStyle="1" w:styleId="Style2">
    <w:name w:val="Style2"/>
    <w:basedOn w:val="a"/>
    <w:uiPriority w:val="99"/>
    <w:rsid w:val="00F875AD"/>
    <w:rPr>
      <w:rFonts w:eastAsia="Times New Roman"/>
      <w:sz w:val="24"/>
      <w:szCs w:val="24"/>
    </w:rPr>
  </w:style>
  <w:style w:type="paragraph" w:customStyle="1" w:styleId="Style6">
    <w:name w:val="Style6"/>
    <w:basedOn w:val="a"/>
    <w:uiPriority w:val="99"/>
    <w:rsid w:val="00F875AD"/>
    <w:rPr>
      <w:rFonts w:ascii="Franklin Gothic Demi Cond" w:eastAsia="Times New Roman" w:hAnsi="Franklin Gothic Demi Cond"/>
      <w:sz w:val="24"/>
      <w:szCs w:val="24"/>
    </w:rPr>
  </w:style>
  <w:style w:type="character" w:customStyle="1" w:styleId="FontStyle14">
    <w:name w:val="Font Style14"/>
    <w:basedOn w:val="a0"/>
    <w:uiPriority w:val="99"/>
    <w:rsid w:val="00F875AD"/>
    <w:rPr>
      <w:rFonts w:ascii="Times New Roman" w:hAnsi="Times New Roman" w:cs="Times New Roman"/>
      <w:sz w:val="26"/>
      <w:szCs w:val="26"/>
    </w:rPr>
  </w:style>
  <w:style w:type="character" w:customStyle="1" w:styleId="FontStyle16">
    <w:name w:val="Font Style16"/>
    <w:basedOn w:val="a0"/>
    <w:uiPriority w:val="99"/>
    <w:rsid w:val="00F875AD"/>
    <w:rPr>
      <w:rFonts w:ascii="Times New Roman" w:hAnsi="Times New Roman" w:cs="Times New Roman"/>
      <w:b/>
      <w:bCs/>
      <w:sz w:val="26"/>
      <w:szCs w:val="26"/>
    </w:rPr>
  </w:style>
  <w:style w:type="paragraph" w:customStyle="1" w:styleId="Style19">
    <w:name w:val="Style19"/>
    <w:basedOn w:val="a"/>
    <w:uiPriority w:val="99"/>
    <w:rsid w:val="00F875AD"/>
    <w:pPr>
      <w:spacing w:line="576" w:lineRule="exact"/>
      <w:ind w:hanging="398"/>
    </w:pPr>
    <w:rPr>
      <w:rFonts w:eastAsia="Times New Roman"/>
      <w:sz w:val="24"/>
      <w:szCs w:val="24"/>
    </w:rPr>
  </w:style>
  <w:style w:type="character" w:customStyle="1" w:styleId="FontStyle41">
    <w:name w:val="Font Style41"/>
    <w:uiPriority w:val="99"/>
    <w:rsid w:val="00F875AD"/>
    <w:rPr>
      <w:rFonts w:ascii="Times New Roman" w:hAnsi="Times New Roman"/>
      <w:sz w:val="20"/>
    </w:rPr>
  </w:style>
  <w:style w:type="paragraph" w:customStyle="1" w:styleId="p42">
    <w:name w:val="p42"/>
    <w:basedOn w:val="a"/>
    <w:rsid w:val="00F875AD"/>
    <w:pPr>
      <w:widowControl/>
      <w:autoSpaceDE/>
      <w:autoSpaceDN/>
      <w:adjustRightInd/>
      <w:spacing w:before="100" w:beforeAutospacing="1" w:after="100" w:afterAutospacing="1"/>
    </w:pPr>
    <w:rPr>
      <w:rFonts w:eastAsia="Times New Roman"/>
      <w:sz w:val="24"/>
      <w:szCs w:val="24"/>
    </w:rPr>
  </w:style>
  <w:style w:type="character" w:styleId="aff1">
    <w:name w:val="Emphasis"/>
    <w:basedOn w:val="a0"/>
    <w:uiPriority w:val="20"/>
    <w:qFormat/>
    <w:rsid w:val="00F875AD"/>
    <w:rPr>
      <w:i/>
      <w:iCs/>
    </w:rPr>
  </w:style>
  <w:style w:type="paragraph" w:customStyle="1" w:styleId="Style5">
    <w:name w:val="Style5"/>
    <w:basedOn w:val="a"/>
    <w:uiPriority w:val="99"/>
    <w:rsid w:val="00F875AD"/>
    <w:rPr>
      <w:rFonts w:eastAsia="Times New Roman"/>
      <w:sz w:val="24"/>
      <w:szCs w:val="24"/>
    </w:rPr>
  </w:style>
  <w:style w:type="paragraph" w:customStyle="1" w:styleId="Style7">
    <w:name w:val="Style7"/>
    <w:basedOn w:val="a"/>
    <w:uiPriority w:val="99"/>
    <w:rsid w:val="00F875AD"/>
    <w:pPr>
      <w:spacing w:line="576" w:lineRule="exact"/>
      <w:ind w:firstLine="3922"/>
    </w:pPr>
    <w:rPr>
      <w:rFonts w:eastAsia="Times New Roman"/>
      <w:sz w:val="24"/>
      <w:szCs w:val="24"/>
    </w:rPr>
  </w:style>
  <w:style w:type="paragraph" w:customStyle="1" w:styleId="Style9">
    <w:name w:val="Style9"/>
    <w:basedOn w:val="a"/>
    <w:uiPriority w:val="99"/>
    <w:rsid w:val="00F875AD"/>
    <w:pPr>
      <w:jc w:val="both"/>
    </w:pPr>
    <w:rPr>
      <w:rFonts w:eastAsia="Times New Roman"/>
      <w:sz w:val="24"/>
      <w:szCs w:val="24"/>
    </w:rPr>
  </w:style>
  <w:style w:type="character" w:customStyle="1" w:styleId="FontStyle32">
    <w:name w:val="Font Style32"/>
    <w:uiPriority w:val="99"/>
    <w:rsid w:val="00F875AD"/>
    <w:rPr>
      <w:rFonts w:ascii="Times New Roman" w:hAnsi="Times New Roman"/>
      <w:sz w:val="22"/>
    </w:rPr>
  </w:style>
  <w:style w:type="paragraph" w:customStyle="1" w:styleId="Style12">
    <w:name w:val="Style12"/>
    <w:basedOn w:val="a"/>
    <w:uiPriority w:val="99"/>
    <w:rsid w:val="00F875AD"/>
    <w:pPr>
      <w:jc w:val="both"/>
    </w:pPr>
    <w:rPr>
      <w:rFonts w:eastAsia="Times New Roman"/>
      <w:sz w:val="24"/>
      <w:szCs w:val="24"/>
    </w:rPr>
  </w:style>
  <w:style w:type="character" w:customStyle="1" w:styleId="FontStyle37">
    <w:name w:val="Font Style37"/>
    <w:uiPriority w:val="99"/>
    <w:rsid w:val="00F875AD"/>
    <w:rPr>
      <w:rFonts w:ascii="Times New Roman" w:hAnsi="Times New Roman"/>
      <w:b/>
      <w:i/>
      <w:sz w:val="20"/>
    </w:rPr>
  </w:style>
  <w:style w:type="paragraph" w:customStyle="1" w:styleId="Style13">
    <w:name w:val="Style13"/>
    <w:basedOn w:val="a"/>
    <w:uiPriority w:val="99"/>
    <w:rsid w:val="00F875AD"/>
    <w:rPr>
      <w:rFonts w:eastAsia="Times New Roman"/>
      <w:sz w:val="24"/>
      <w:szCs w:val="24"/>
    </w:rPr>
  </w:style>
  <w:style w:type="paragraph" w:customStyle="1" w:styleId="Style15">
    <w:name w:val="Style15"/>
    <w:basedOn w:val="a"/>
    <w:uiPriority w:val="99"/>
    <w:rsid w:val="00F875AD"/>
    <w:pPr>
      <w:spacing w:line="254" w:lineRule="exact"/>
    </w:pPr>
    <w:rPr>
      <w:rFonts w:eastAsia="Times New Roman"/>
      <w:sz w:val="24"/>
      <w:szCs w:val="24"/>
    </w:rPr>
  </w:style>
  <w:style w:type="paragraph" w:customStyle="1" w:styleId="Style16">
    <w:name w:val="Style16"/>
    <w:basedOn w:val="a"/>
    <w:uiPriority w:val="99"/>
    <w:rsid w:val="00F875AD"/>
    <w:rPr>
      <w:rFonts w:eastAsia="Times New Roman"/>
      <w:sz w:val="24"/>
      <w:szCs w:val="24"/>
    </w:rPr>
  </w:style>
  <w:style w:type="paragraph" w:customStyle="1" w:styleId="Style18">
    <w:name w:val="Style18"/>
    <w:basedOn w:val="a"/>
    <w:uiPriority w:val="99"/>
    <w:rsid w:val="00F875AD"/>
    <w:rPr>
      <w:rFonts w:eastAsia="Times New Roman"/>
      <w:sz w:val="24"/>
      <w:szCs w:val="24"/>
    </w:rPr>
  </w:style>
  <w:style w:type="character" w:customStyle="1" w:styleId="FontStyle33">
    <w:name w:val="Font Style33"/>
    <w:uiPriority w:val="99"/>
    <w:rsid w:val="00F875AD"/>
    <w:rPr>
      <w:rFonts w:ascii="Times New Roman" w:hAnsi="Times New Roman"/>
      <w:b/>
      <w:sz w:val="20"/>
    </w:rPr>
  </w:style>
  <w:style w:type="character" w:customStyle="1" w:styleId="FontStyle39">
    <w:name w:val="Font Style39"/>
    <w:uiPriority w:val="99"/>
    <w:rsid w:val="00F875AD"/>
    <w:rPr>
      <w:rFonts w:ascii="Times New Roman" w:hAnsi="Times New Roman"/>
      <w:b/>
      <w:sz w:val="20"/>
    </w:rPr>
  </w:style>
  <w:style w:type="paragraph" w:customStyle="1" w:styleId="Style21">
    <w:name w:val="Style21"/>
    <w:basedOn w:val="a"/>
    <w:uiPriority w:val="99"/>
    <w:rsid w:val="00F875AD"/>
    <w:pPr>
      <w:spacing w:line="250" w:lineRule="exact"/>
      <w:jc w:val="both"/>
    </w:pPr>
    <w:rPr>
      <w:rFonts w:eastAsia="Times New Roman"/>
      <w:sz w:val="24"/>
      <w:szCs w:val="24"/>
    </w:rPr>
  </w:style>
  <w:style w:type="paragraph" w:customStyle="1" w:styleId="Style28">
    <w:name w:val="Style28"/>
    <w:basedOn w:val="a"/>
    <w:uiPriority w:val="99"/>
    <w:rsid w:val="00F875AD"/>
    <w:pPr>
      <w:spacing w:line="274" w:lineRule="exact"/>
      <w:jc w:val="both"/>
    </w:pPr>
    <w:rPr>
      <w:rFonts w:eastAsia="Times New Roman"/>
      <w:sz w:val="24"/>
      <w:szCs w:val="24"/>
    </w:rPr>
  </w:style>
  <w:style w:type="paragraph" w:customStyle="1" w:styleId="Style25">
    <w:name w:val="Style25"/>
    <w:basedOn w:val="a"/>
    <w:uiPriority w:val="99"/>
    <w:rsid w:val="00F875AD"/>
    <w:pPr>
      <w:spacing w:line="259" w:lineRule="exact"/>
    </w:pPr>
    <w:rPr>
      <w:rFonts w:eastAsia="Times New Roman"/>
      <w:sz w:val="24"/>
      <w:szCs w:val="24"/>
    </w:rPr>
  </w:style>
  <w:style w:type="paragraph" w:customStyle="1" w:styleId="Style26">
    <w:name w:val="Style26"/>
    <w:basedOn w:val="a"/>
    <w:uiPriority w:val="99"/>
    <w:rsid w:val="00F875AD"/>
    <w:rPr>
      <w:rFonts w:eastAsia="Times New Roman"/>
      <w:sz w:val="24"/>
      <w:szCs w:val="24"/>
    </w:rPr>
  </w:style>
  <w:style w:type="paragraph" w:customStyle="1" w:styleId="Style11">
    <w:name w:val="Style11"/>
    <w:basedOn w:val="a"/>
    <w:uiPriority w:val="99"/>
    <w:rsid w:val="00F875AD"/>
    <w:rPr>
      <w:rFonts w:eastAsia="Times New Roman"/>
      <w:sz w:val="24"/>
      <w:szCs w:val="24"/>
    </w:rPr>
  </w:style>
  <w:style w:type="paragraph" w:customStyle="1" w:styleId="Style22">
    <w:name w:val="Style22"/>
    <w:basedOn w:val="a"/>
    <w:uiPriority w:val="99"/>
    <w:rsid w:val="00F875AD"/>
    <w:pPr>
      <w:spacing w:line="250" w:lineRule="exact"/>
    </w:pPr>
    <w:rPr>
      <w:rFonts w:eastAsia="Times New Roman"/>
      <w:sz w:val="24"/>
      <w:szCs w:val="24"/>
    </w:rPr>
  </w:style>
  <w:style w:type="paragraph" w:customStyle="1" w:styleId="Style14">
    <w:name w:val="Style14"/>
    <w:basedOn w:val="a"/>
    <w:uiPriority w:val="99"/>
    <w:rsid w:val="00F875AD"/>
    <w:rPr>
      <w:rFonts w:eastAsia="Times New Roman"/>
      <w:sz w:val="24"/>
      <w:szCs w:val="24"/>
    </w:rPr>
  </w:style>
  <w:style w:type="character" w:customStyle="1" w:styleId="FontStyle36">
    <w:name w:val="Font Style36"/>
    <w:uiPriority w:val="99"/>
    <w:rsid w:val="00F875AD"/>
    <w:rPr>
      <w:rFonts w:ascii="Times New Roman" w:hAnsi="Times New Roman"/>
      <w:b/>
      <w:i/>
      <w:sz w:val="20"/>
    </w:rPr>
  </w:style>
  <w:style w:type="paragraph" w:customStyle="1" w:styleId="Style20">
    <w:name w:val="Style20"/>
    <w:basedOn w:val="a"/>
    <w:uiPriority w:val="99"/>
    <w:rsid w:val="00F875AD"/>
    <w:rPr>
      <w:rFonts w:eastAsia="Times New Roman"/>
      <w:sz w:val="24"/>
      <w:szCs w:val="24"/>
    </w:rPr>
  </w:style>
  <w:style w:type="character" w:customStyle="1" w:styleId="FontStyle34">
    <w:name w:val="Font Style34"/>
    <w:uiPriority w:val="99"/>
    <w:rsid w:val="00F875AD"/>
    <w:rPr>
      <w:rFonts w:ascii="Times New Roman" w:hAnsi="Times New Roman"/>
      <w:b/>
      <w:i/>
      <w:sz w:val="14"/>
    </w:rPr>
  </w:style>
  <w:style w:type="paragraph" w:customStyle="1" w:styleId="Style10">
    <w:name w:val="Style10"/>
    <w:basedOn w:val="a"/>
    <w:uiPriority w:val="99"/>
    <w:rsid w:val="00F875AD"/>
    <w:pPr>
      <w:spacing w:line="274" w:lineRule="exact"/>
      <w:ind w:firstLine="144"/>
    </w:pPr>
    <w:rPr>
      <w:rFonts w:eastAsia="Times New Roman"/>
      <w:sz w:val="24"/>
      <w:szCs w:val="24"/>
    </w:rPr>
  </w:style>
  <w:style w:type="character" w:customStyle="1" w:styleId="FontStyle40">
    <w:name w:val="Font Style40"/>
    <w:uiPriority w:val="99"/>
    <w:rsid w:val="00F875AD"/>
    <w:rPr>
      <w:rFonts w:ascii="Times New Roman" w:hAnsi="Times New Roman"/>
      <w:i/>
      <w:sz w:val="20"/>
    </w:rPr>
  </w:style>
  <w:style w:type="paragraph" w:customStyle="1" w:styleId="Style23">
    <w:name w:val="Style23"/>
    <w:basedOn w:val="a"/>
    <w:uiPriority w:val="99"/>
    <w:rsid w:val="00F875AD"/>
    <w:pPr>
      <w:spacing w:line="253" w:lineRule="exact"/>
      <w:ind w:firstLine="110"/>
    </w:pPr>
    <w:rPr>
      <w:rFonts w:eastAsia="Times New Roman"/>
      <w:sz w:val="24"/>
      <w:szCs w:val="24"/>
    </w:rPr>
  </w:style>
  <w:style w:type="character" w:customStyle="1" w:styleId="FontStyle35">
    <w:name w:val="Font Style35"/>
    <w:uiPriority w:val="99"/>
    <w:rsid w:val="00F875AD"/>
    <w:rPr>
      <w:rFonts w:ascii="Cambria" w:hAnsi="Cambria"/>
      <w:b/>
      <w:sz w:val="10"/>
    </w:rPr>
  </w:style>
  <w:style w:type="paragraph" w:customStyle="1" w:styleId="Style27">
    <w:name w:val="Style27"/>
    <w:basedOn w:val="a"/>
    <w:uiPriority w:val="99"/>
    <w:rsid w:val="00F875AD"/>
    <w:rPr>
      <w:rFonts w:eastAsia="Times New Roman"/>
      <w:sz w:val="24"/>
      <w:szCs w:val="24"/>
    </w:rPr>
  </w:style>
  <w:style w:type="paragraph" w:customStyle="1" w:styleId="Style8">
    <w:name w:val="Style8"/>
    <w:basedOn w:val="a"/>
    <w:uiPriority w:val="99"/>
    <w:rsid w:val="00F875AD"/>
    <w:pPr>
      <w:spacing w:line="253" w:lineRule="exact"/>
    </w:pPr>
    <w:rPr>
      <w:rFonts w:eastAsia="Times New Roman"/>
      <w:sz w:val="24"/>
      <w:szCs w:val="24"/>
    </w:rPr>
  </w:style>
  <w:style w:type="paragraph" w:customStyle="1" w:styleId="aff2">
    <w:name w:val="Прижатый влево"/>
    <w:basedOn w:val="a"/>
    <w:next w:val="a"/>
    <w:uiPriority w:val="99"/>
    <w:rsid w:val="00F875AD"/>
    <w:rPr>
      <w:rFonts w:eastAsia="Times New Roman"/>
      <w:sz w:val="24"/>
      <w:szCs w:val="24"/>
    </w:rPr>
  </w:style>
  <w:style w:type="character" w:customStyle="1" w:styleId="TitleChar">
    <w:name w:val="Title Char"/>
    <w:basedOn w:val="a0"/>
    <w:uiPriority w:val="99"/>
    <w:locked/>
    <w:rsid w:val="00F875AD"/>
    <w:rPr>
      <w:rFonts w:ascii="Cambria" w:hAnsi="Cambria" w:cs="Times New Roman"/>
      <w:b/>
      <w:bCs/>
      <w:kern w:val="28"/>
      <w:sz w:val="32"/>
      <w:szCs w:val="32"/>
    </w:rPr>
  </w:style>
  <w:style w:type="paragraph" w:customStyle="1" w:styleId="ConsPlusCell">
    <w:name w:val="ConsPlusCell"/>
    <w:rsid w:val="00F875AD"/>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ConsPlusNonformat">
    <w:name w:val="ConsPlusNonformat"/>
    <w:rsid w:val="00F875AD"/>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freebirdanalyticsviewquestiontitle">
    <w:name w:val="freebirdanalyticsviewquestiontitle"/>
    <w:basedOn w:val="a0"/>
    <w:rsid w:val="00F875AD"/>
  </w:style>
  <w:style w:type="paragraph" w:customStyle="1" w:styleId="33">
    <w:name w:val="Абзац списка3"/>
    <w:basedOn w:val="a"/>
    <w:rsid w:val="000F3638"/>
    <w:pPr>
      <w:widowControl/>
      <w:autoSpaceDE/>
      <w:autoSpaceDN/>
      <w:adjustRightInd/>
      <w:spacing w:after="200" w:line="276" w:lineRule="auto"/>
      <w:ind w:left="720"/>
      <w:contextualSpacing/>
    </w:pPr>
    <w:rPr>
      <w:rFonts w:ascii="Calibri" w:eastAsia="Times New Roman" w:hAnsi="Calibri"/>
      <w:sz w:val="22"/>
      <w:szCs w:val="22"/>
      <w:lang w:eastAsia="en-US"/>
    </w:rPr>
  </w:style>
  <w:style w:type="character" w:customStyle="1" w:styleId="c23">
    <w:name w:val="c23"/>
    <w:basedOn w:val="a0"/>
    <w:rsid w:val="000F74FD"/>
  </w:style>
  <w:style w:type="paragraph" w:customStyle="1" w:styleId="paragraph">
    <w:name w:val="paragraph"/>
    <w:basedOn w:val="a"/>
    <w:rsid w:val="00262734"/>
    <w:pPr>
      <w:widowControl/>
      <w:autoSpaceDE/>
      <w:autoSpaceDN/>
      <w:adjustRightInd/>
      <w:spacing w:before="100" w:beforeAutospacing="1" w:after="100" w:afterAutospacing="1"/>
    </w:pPr>
    <w:rPr>
      <w:rFonts w:eastAsia="Times New Roman"/>
      <w:sz w:val="24"/>
      <w:szCs w:val="24"/>
    </w:rPr>
  </w:style>
  <w:style w:type="character" w:customStyle="1" w:styleId="eop">
    <w:name w:val="eop"/>
    <w:basedOn w:val="a0"/>
    <w:rsid w:val="00262734"/>
  </w:style>
  <w:style w:type="paragraph" w:customStyle="1" w:styleId="Style73">
    <w:name w:val="Style73"/>
    <w:basedOn w:val="a"/>
    <w:uiPriority w:val="99"/>
    <w:rsid w:val="00523EC9"/>
    <w:pPr>
      <w:spacing w:line="323" w:lineRule="exact"/>
      <w:jc w:val="both"/>
    </w:pPr>
    <w:rPr>
      <w:rFonts w:eastAsia="Times New Roman"/>
      <w:sz w:val="24"/>
      <w:szCs w:val="24"/>
    </w:rPr>
  </w:style>
  <w:style w:type="character" w:customStyle="1" w:styleId="FontStyle89">
    <w:name w:val="Font Style89"/>
    <w:uiPriority w:val="99"/>
    <w:rsid w:val="00523EC9"/>
    <w:rPr>
      <w:rFonts w:ascii="Times New Roman" w:hAnsi="Times New Roman" w:cs="Times New Roman"/>
      <w:b/>
      <w:bCs/>
      <w:color w:val="000000"/>
      <w:sz w:val="26"/>
      <w:szCs w:val="26"/>
    </w:rPr>
  </w:style>
  <w:style w:type="character" w:customStyle="1" w:styleId="FontStyle90">
    <w:name w:val="Font Style90"/>
    <w:uiPriority w:val="99"/>
    <w:rsid w:val="00523EC9"/>
    <w:rPr>
      <w:rFonts w:ascii="Times New Roman" w:hAnsi="Times New Roman" w:cs="Times New Roman"/>
      <w:color w:val="000000"/>
      <w:sz w:val="26"/>
      <w:szCs w:val="26"/>
    </w:rPr>
  </w:style>
  <w:style w:type="paragraph" w:customStyle="1" w:styleId="Style71">
    <w:name w:val="Style71"/>
    <w:basedOn w:val="a"/>
    <w:uiPriority w:val="99"/>
    <w:rsid w:val="00484B37"/>
    <w:pPr>
      <w:spacing w:line="322" w:lineRule="exact"/>
    </w:pPr>
    <w:rPr>
      <w:rFonts w:eastAsia="Times New Roman"/>
      <w:sz w:val="24"/>
      <w:szCs w:val="24"/>
    </w:rPr>
  </w:style>
  <w:style w:type="paragraph" w:customStyle="1" w:styleId="Style17">
    <w:name w:val="Style17"/>
    <w:basedOn w:val="a"/>
    <w:uiPriority w:val="99"/>
    <w:rsid w:val="00484B37"/>
    <w:pPr>
      <w:spacing w:line="254" w:lineRule="exact"/>
    </w:pPr>
    <w:rPr>
      <w:rFonts w:eastAsia="Times New Roman"/>
      <w:sz w:val="24"/>
      <w:szCs w:val="24"/>
    </w:rPr>
  </w:style>
  <w:style w:type="character" w:customStyle="1" w:styleId="FontStyle81">
    <w:name w:val="Font Style81"/>
    <w:uiPriority w:val="99"/>
    <w:rsid w:val="00484B37"/>
    <w:rPr>
      <w:rFonts w:ascii="Times New Roman" w:hAnsi="Times New Roman" w:cs="Times New Roman"/>
      <w:i/>
      <w:iCs/>
      <w:color w:val="000000"/>
      <w:sz w:val="20"/>
      <w:szCs w:val="20"/>
    </w:rPr>
  </w:style>
  <w:style w:type="character" w:customStyle="1" w:styleId="af1">
    <w:name w:val="Без интервала Знак"/>
    <w:basedOn w:val="a0"/>
    <w:link w:val="af0"/>
    <w:uiPriority w:val="1"/>
    <w:locked/>
    <w:rsid w:val="00874BC7"/>
    <w:rPr>
      <w:rFonts w:ascii="Calibri" w:eastAsia="Times New Roman" w:hAnsi="Calibri" w:cs="Times New Roman"/>
      <w:sz w:val="24"/>
      <w:szCs w:val="24"/>
    </w:rPr>
  </w:style>
  <w:style w:type="character" w:customStyle="1" w:styleId="aff3">
    <w:name w:val="Основной текст_"/>
    <w:basedOn w:val="a0"/>
    <w:link w:val="19"/>
    <w:locked/>
    <w:rsid w:val="00874BC7"/>
    <w:rPr>
      <w:rFonts w:ascii="Arial" w:eastAsia="Arial" w:hAnsi="Arial" w:cs="Arial"/>
      <w:sz w:val="14"/>
      <w:szCs w:val="14"/>
      <w:shd w:val="clear" w:color="auto" w:fill="FFFFFF"/>
    </w:rPr>
  </w:style>
  <w:style w:type="paragraph" w:customStyle="1" w:styleId="19">
    <w:name w:val="Основной текст1"/>
    <w:basedOn w:val="a"/>
    <w:link w:val="aff3"/>
    <w:rsid w:val="00874BC7"/>
    <w:pPr>
      <w:shd w:val="clear" w:color="auto" w:fill="FFFFFF"/>
      <w:autoSpaceDE/>
      <w:autoSpaceDN/>
      <w:adjustRightInd/>
      <w:spacing w:line="276" w:lineRule="auto"/>
      <w:ind w:firstLine="400"/>
      <w:jc w:val="both"/>
    </w:pPr>
    <w:rPr>
      <w:rFonts w:ascii="Arial" w:eastAsia="Arial" w:hAnsi="Arial" w:cs="Arial"/>
      <w:sz w:val="14"/>
      <w:szCs w:val="14"/>
    </w:rPr>
  </w:style>
  <w:style w:type="paragraph" w:customStyle="1" w:styleId="Standard">
    <w:name w:val="Standard"/>
    <w:uiPriority w:val="99"/>
    <w:rsid w:val="00874BC7"/>
    <w:pPr>
      <w:suppressAutoHyphens/>
      <w:spacing w:after="0" w:line="240" w:lineRule="auto"/>
    </w:pPr>
    <w:rPr>
      <w:rFonts w:ascii="Times New Roman" w:eastAsia="Times New Roman" w:hAnsi="Times New Roman" w:cs="Times New Roman"/>
      <w:kern w:val="2"/>
      <w:sz w:val="24"/>
      <w:szCs w:val="24"/>
      <w:lang w:eastAsia="zh-CN"/>
    </w:rPr>
  </w:style>
  <w:style w:type="paragraph" w:customStyle="1" w:styleId="Heading21">
    <w:name w:val="Heading 21"/>
    <w:basedOn w:val="Standard"/>
    <w:next w:val="Standard"/>
    <w:uiPriority w:val="99"/>
    <w:rsid w:val="00874BC7"/>
    <w:pPr>
      <w:keepNext/>
      <w:spacing w:line="360" w:lineRule="auto"/>
      <w:ind w:firstLine="708"/>
      <w:jc w:val="center"/>
    </w:pPr>
    <w:rPr>
      <w:b/>
      <w:bCs/>
      <w:sz w:val="28"/>
      <w:szCs w:val="28"/>
      <w:u w:val="single"/>
    </w:rPr>
  </w:style>
  <w:style w:type="paragraph" w:customStyle="1" w:styleId="aff4">
    <w:name w:val="Содержимое таблицы"/>
    <w:basedOn w:val="a"/>
    <w:qFormat/>
    <w:rsid w:val="004F1431"/>
    <w:pPr>
      <w:suppressAutoHyphens/>
      <w:autoSpaceDE/>
      <w:autoSpaceDN/>
      <w:adjustRightInd/>
    </w:pPr>
    <w:rPr>
      <w:rFonts w:eastAsia="Lucida Sans Unicode" w:cs="Mangal"/>
      <w:color w:val="000000"/>
      <w:kern w:val="2"/>
      <w:sz w:val="24"/>
      <w:szCs w:val="24"/>
      <w:lang w:eastAsia="hi-IN" w:bidi="hi-IN"/>
    </w:rPr>
  </w:style>
  <w:style w:type="paragraph" w:styleId="aff5">
    <w:name w:val="caption"/>
    <w:basedOn w:val="a"/>
    <w:qFormat/>
    <w:rsid w:val="00665888"/>
    <w:pPr>
      <w:widowControl/>
      <w:autoSpaceDE/>
      <w:autoSpaceDN/>
      <w:adjustRightInd/>
      <w:jc w:val="center"/>
    </w:pPr>
    <w:rPr>
      <w:rFonts w:eastAsia="Times New Roman"/>
      <w:b/>
      <w:sz w:val="40"/>
      <w:u w:val="single"/>
    </w:rPr>
  </w:style>
  <w:style w:type="character" w:customStyle="1" w:styleId="text">
    <w:name w:val="text"/>
    <w:basedOn w:val="a0"/>
    <w:rsid w:val="00665888"/>
  </w:style>
  <w:style w:type="paragraph" w:customStyle="1" w:styleId="13NormDOC-bul">
    <w:name w:val="13NormDOC-bul"/>
    <w:basedOn w:val="a"/>
    <w:uiPriority w:val="99"/>
    <w:rsid w:val="00060A57"/>
    <w:pPr>
      <w:widowControl/>
      <w:spacing w:line="220" w:lineRule="atLeast"/>
      <w:ind w:left="567" w:right="283" w:hanging="227"/>
      <w:jc w:val="both"/>
      <w:textAlignment w:val="center"/>
    </w:pPr>
    <w:rPr>
      <w:rFonts w:ascii="TextBookC" w:eastAsia="Calibri" w:hAnsi="TextBookC" w:cs="TextBookC"/>
      <w:color w:val="000000"/>
      <w:spacing w:val="-2"/>
      <w:sz w:val="18"/>
      <w:szCs w:val="18"/>
      <w:u w:color="000000"/>
      <w:lang w:eastAsia="en-US"/>
    </w:rPr>
  </w:style>
  <w:style w:type="paragraph" w:customStyle="1" w:styleId="13NormDOC-txt-nospace">
    <w:name w:val="13NormDOC-txt-nospace"/>
    <w:basedOn w:val="a"/>
    <w:uiPriority w:val="99"/>
    <w:rsid w:val="00060A57"/>
    <w:pPr>
      <w:widowControl/>
      <w:spacing w:line="220" w:lineRule="atLeast"/>
      <w:ind w:left="567" w:right="567"/>
      <w:jc w:val="both"/>
      <w:textAlignment w:val="center"/>
    </w:pPr>
    <w:rPr>
      <w:rFonts w:ascii="TextBookC" w:eastAsia="Calibri" w:hAnsi="TextBookC" w:cs="TextBookC"/>
      <w:color w:val="000000"/>
      <w:spacing w:val="-2"/>
      <w:sz w:val="18"/>
      <w:szCs w:val="18"/>
      <w:u w:color="000000"/>
      <w:lang w:eastAsia="en-US"/>
    </w:rPr>
  </w:style>
  <w:style w:type="paragraph" w:customStyle="1" w:styleId="13NormDOC-txt">
    <w:name w:val="13NormDOC-txt"/>
    <w:basedOn w:val="a"/>
    <w:uiPriority w:val="99"/>
    <w:rsid w:val="00060A57"/>
    <w:pPr>
      <w:widowControl/>
      <w:spacing w:before="113" w:line="220" w:lineRule="atLeast"/>
      <w:ind w:left="283" w:right="283"/>
      <w:jc w:val="both"/>
      <w:textAlignment w:val="center"/>
    </w:pPr>
    <w:rPr>
      <w:rFonts w:ascii="TextBookC" w:eastAsia="Calibri" w:hAnsi="TextBookC" w:cs="TextBookC"/>
      <w:color w:val="000000"/>
      <w:spacing w:val="-2"/>
      <w:sz w:val="18"/>
      <w:szCs w:val="18"/>
      <w:u w:color="000000"/>
      <w:lang w:eastAsia="en-US"/>
    </w:rPr>
  </w:style>
</w:styles>
</file>

<file path=word/webSettings.xml><?xml version="1.0" encoding="utf-8"?>
<w:webSettings xmlns:r="http://schemas.openxmlformats.org/officeDocument/2006/relationships" xmlns:w="http://schemas.openxmlformats.org/wordprocessingml/2006/main">
  <w:divs>
    <w:div w:id="41682960">
      <w:bodyDiv w:val="1"/>
      <w:marLeft w:val="0"/>
      <w:marRight w:val="0"/>
      <w:marTop w:val="0"/>
      <w:marBottom w:val="0"/>
      <w:divBdr>
        <w:top w:val="none" w:sz="0" w:space="0" w:color="auto"/>
        <w:left w:val="none" w:sz="0" w:space="0" w:color="auto"/>
        <w:bottom w:val="none" w:sz="0" w:space="0" w:color="auto"/>
        <w:right w:val="none" w:sz="0" w:space="0" w:color="auto"/>
      </w:divBdr>
    </w:div>
    <w:div w:id="165748459">
      <w:bodyDiv w:val="1"/>
      <w:marLeft w:val="0"/>
      <w:marRight w:val="0"/>
      <w:marTop w:val="0"/>
      <w:marBottom w:val="0"/>
      <w:divBdr>
        <w:top w:val="none" w:sz="0" w:space="0" w:color="auto"/>
        <w:left w:val="none" w:sz="0" w:space="0" w:color="auto"/>
        <w:bottom w:val="none" w:sz="0" w:space="0" w:color="auto"/>
        <w:right w:val="none" w:sz="0" w:space="0" w:color="auto"/>
      </w:divBdr>
    </w:div>
    <w:div w:id="306860955">
      <w:bodyDiv w:val="1"/>
      <w:marLeft w:val="0"/>
      <w:marRight w:val="0"/>
      <w:marTop w:val="0"/>
      <w:marBottom w:val="0"/>
      <w:divBdr>
        <w:top w:val="none" w:sz="0" w:space="0" w:color="auto"/>
        <w:left w:val="none" w:sz="0" w:space="0" w:color="auto"/>
        <w:bottom w:val="none" w:sz="0" w:space="0" w:color="auto"/>
        <w:right w:val="none" w:sz="0" w:space="0" w:color="auto"/>
      </w:divBdr>
    </w:div>
    <w:div w:id="330522764">
      <w:bodyDiv w:val="1"/>
      <w:marLeft w:val="0"/>
      <w:marRight w:val="0"/>
      <w:marTop w:val="0"/>
      <w:marBottom w:val="0"/>
      <w:divBdr>
        <w:top w:val="none" w:sz="0" w:space="0" w:color="auto"/>
        <w:left w:val="none" w:sz="0" w:space="0" w:color="auto"/>
        <w:bottom w:val="none" w:sz="0" w:space="0" w:color="auto"/>
        <w:right w:val="none" w:sz="0" w:space="0" w:color="auto"/>
      </w:divBdr>
      <w:divsChild>
        <w:div w:id="816801049">
          <w:marLeft w:val="0"/>
          <w:marRight w:val="0"/>
          <w:marTop w:val="0"/>
          <w:marBottom w:val="0"/>
          <w:divBdr>
            <w:top w:val="none" w:sz="0" w:space="0" w:color="auto"/>
            <w:left w:val="none" w:sz="0" w:space="0" w:color="auto"/>
            <w:bottom w:val="none" w:sz="0" w:space="0" w:color="auto"/>
            <w:right w:val="none" w:sz="0" w:space="0" w:color="auto"/>
          </w:divBdr>
        </w:div>
      </w:divsChild>
    </w:div>
    <w:div w:id="355351946">
      <w:bodyDiv w:val="1"/>
      <w:marLeft w:val="0"/>
      <w:marRight w:val="0"/>
      <w:marTop w:val="0"/>
      <w:marBottom w:val="0"/>
      <w:divBdr>
        <w:top w:val="none" w:sz="0" w:space="0" w:color="auto"/>
        <w:left w:val="none" w:sz="0" w:space="0" w:color="auto"/>
        <w:bottom w:val="none" w:sz="0" w:space="0" w:color="auto"/>
        <w:right w:val="none" w:sz="0" w:space="0" w:color="auto"/>
      </w:divBdr>
    </w:div>
    <w:div w:id="355892973">
      <w:bodyDiv w:val="1"/>
      <w:marLeft w:val="0"/>
      <w:marRight w:val="0"/>
      <w:marTop w:val="0"/>
      <w:marBottom w:val="0"/>
      <w:divBdr>
        <w:top w:val="none" w:sz="0" w:space="0" w:color="auto"/>
        <w:left w:val="none" w:sz="0" w:space="0" w:color="auto"/>
        <w:bottom w:val="none" w:sz="0" w:space="0" w:color="auto"/>
        <w:right w:val="none" w:sz="0" w:space="0" w:color="auto"/>
      </w:divBdr>
    </w:div>
    <w:div w:id="603459069">
      <w:bodyDiv w:val="1"/>
      <w:marLeft w:val="0"/>
      <w:marRight w:val="0"/>
      <w:marTop w:val="0"/>
      <w:marBottom w:val="0"/>
      <w:divBdr>
        <w:top w:val="none" w:sz="0" w:space="0" w:color="auto"/>
        <w:left w:val="none" w:sz="0" w:space="0" w:color="auto"/>
        <w:bottom w:val="none" w:sz="0" w:space="0" w:color="auto"/>
        <w:right w:val="none" w:sz="0" w:space="0" w:color="auto"/>
      </w:divBdr>
    </w:div>
    <w:div w:id="676075578">
      <w:bodyDiv w:val="1"/>
      <w:marLeft w:val="0"/>
      <w:marRight w:val="0"/>
      <w:marTop w:val="0"/>
      <w:marBottom w:val="0"/>
      <w:divBdr>
        <w:top w:val="none" w:sz="0" w:space="0" w:color="auto"/>
        <w:left w:val="none" w:sz="0" w:space="0" w:color="auto"/>
        <w:bottom w:val="none" w:sz="0" w:space="0" w:color="auto"/>
        <w:right w:val="none" w:sz="0" w:space="0" w:color="auto"/>
      </w:divBdr>
    </w:div>
    <w:div w:id="701516457">
      <w:bodyDiv w:val="1"/>
      <w:marLeft w:val="0"/>
      <w:marRight w:val="0"/>
      <w:marTop w:val="0"/>
      <w:marBottom w:val="0"/>
      <w:divBdr>
        <w:top w:val="none" w:sz="0" w:space="0" w:color="auto"/>
        <w:left w:val="none" w:sz="0" w:space="0" w:color="auto"/>
        <w:bottom w:val="none" w:sz="0" w:space="0" w:color="auto"/>
        <w:right w:val="none" w:sz="0" w:space="0" w:color="auto"/>
      </w:divBdr>
    </w:div>
    <w:div w:id="718669984">
      <w:bodyDiv w:val="1"/>
      <w:marLeft w:val="0"/>
      <w:marRight w:val="0"/>
      <w:marTop w:val="0"/>
      <w:marBottom w:val="0"/>
      <w:divBdr>
        <w:top w:val="none" w:sz="0" w:space="0" w:color="auto"/>
        <w:left w:val="none" w:sz="0" w:space="0" w:color="auto"/>
        <w:bottom w:val="none" w:sz="0" w:space="0" w:color="auto"/>
        <w:right w:val="none" w:sz="0" w:space="0" w:color="auto"/>
      </w:divBdr>
    </w:div>
    <w:div w:id="731271515">
      <w:bodyDiv w:val="1"/>
      <w:marLeft w:val="0"/>
      <w:marRight w:val="0"/>
      <w:marTop w:val="0"/>
      <w:marBottom w:val="0"/>
      <w:divBdr>
        <w:top w:val="none" w:sz="0" w:space="0" w:color="auto"/>
        <w:left w:val="none" w:sz="0" w:space="0" w:color="auto"/>
        <w:bottom w:val="none" w:sz="0" w:space="0" w:color="auto"/>
        <w:right w:val="none" w:sz="0" w:space="0" w:color="auto"/>
      </w:divBdr>
    </w:div>
    <w:div w:id="751896173">
      <w:bodyDiv w:val="1"/>
      <w:marLeft w:val="0"/>
      <w:marRight w:val="0"/>
      <w:marTop w:val="0"/>
      <w:marBottom w:val="0"/>
      <w:divBdr>
        <w:top w:val="none" w:sz="0" w:space="0" w:color="auto"/>
        <w:left w:val="none" w:sz="0" w:space="0" w:color="auto"/>
        <w:bottom w:val="none" w:sz="0" w:space="0" w:color="auto"/>
        <w:right w:val="none" w:sz="0" w:space="0" w:color="auto"/>
      </w:divBdr>
    </w:div>
    <w:div w:id="752897352">
      <w:bodyDiv w:val="1"/>
      <w:marLeft w:val="0"/>
      <w:marRight w:val="0"/>
      <w:marTop w:val="0"/>
      <w:marBottom w:val="0"/>
      <w:divBdr>
        <w:top w:val="none" w:sz="0" w:space="0" w:color="auto"/>
        <w:left w:val="none" w:sz="0" w:space="0" w:color="auto"/>
        <w:bottom w:val="none" w:sz="0" w:space="0" w:color="auto"/>
        <w:right w:val="none" w:sz="0" w:space="0" w:color="auto"/>
      </w:divBdr>
      <w:divsChild>
        <w:div w:id="1977030455">
          <w:marLeft w:val="0"/>
          <w:marRight w:val="0"/>
          <w:marTop w:val="465"/>
          <w:marBottom w:val="0"/>
          <w:divBdr>
            <w:top w:val="none" w:sz="0" w:space="0" w:color="auto"/>
            <w:left w:val="none" w:sz="0" w:space="0" w:color="auto"/>
            <w:bottom w:val="none" w:sz="0" w:space="0" w:color="auto"/>
            <w:right w:val="none" w:sz="0" w:space="0" w:color="auto"/>
          </w:divBdr>
          <w:divsChild>
            <w:div w:id="11808407">
              <w:marLeft w:val="0"/>
              <w:marRight w:val="0"/>
              <w:marTop w:val="0"/>
              <w:marBottom w:val="0"/>
              <w:divBdr>
                <w:top w:val="none" w:sz="0" w:space="0" w:color="auto"/>
                <w:left w:val="none" w:sz="0" w:space="0" w:color="auto"/>
                <w:bottom w:val="none" w:sz="0" w:space="0" w:color="auto"/>
                <w:right w:val="none" w:sz="0" w:space="0" w:color="auto"/>
              </w:divBdr>
              <w:divsChild>
                <w:div w:id="2067678923">
                  <w:marLeft w:val="0"/>
                  <w:marRight w:val="0"/>
                  <w:marTop w:val="0"/>
                  <w:marBottom w:val="0"/>
                  <w:divBdr>
                    <w:top w:val="none" w:sz="0" w:space="0" w:color="auto"/>
                    <w:left w:val="none" w:sz="0" w:space="0" w:color="auto"/>
                    <w:bottom w:val="none" w:sz="0" w:space="0" w:color="auto"/>
                    <w:right w:val="none" w:sz="0" w:space="0" w:color="auto"/>
                  </w:divBdr>
                  <w:divsChild>
                    <w:div w:id="1789156582">
                      <w:marLeft w:val="0"/>
                      <w:marRight w:val="0"/>
                      <w:marTop w:val="0"/>
                      <w:marBottom w:val="0"/>
                      <w:divBdr>
                        <w:top w:val="none" w:sz="0" w:space="0" w:color="auto"/>
                        <w:left w:val="none" w:sz="0" w:space="0" w:color="auto"/>
                        <w:bottom w:val="none" w:sz="0" w:space="0" w:color="auto"/>
                        <w:right w:val="none" w:sz="0" w:space="0" w:color="auto"/>
                      </w:divBdr>
                      <w:divsChild>
                        <w:div w:id="1023743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6906329">
      <w:bodyDiv w:val="1"/>
      <w:marLeft w:val="0"/>
      <w:marRight w:val="0"/>
      <w:marTop w:val="0"/>
      <w:marBottom w:val="0"/>
      <w:divBdr>
        <w:top w:val="none" w:sz="0" w:space="0" w:color="auto"/>
        <w:left w:val="none" w:sz="0" w:space="0" w:color="auto"/>
        <w:bottom w:val="none" w:sz="0" w:space="0" w:color="auto"/>
        <w:right w:val="none" w:sz="0" w:space="0" w:color="auto"/>
      </w:divBdr>
    </w:div>
    <w:div w:id="800340000">
      <w:bodyDiv w:val="1"/>
      <w:marLeft w:val="0"/>
      <w:marRight w:val="0"/>
      <w:marTop w:val="0"/>
      <w:marBottom w:val="0"/>
      <w:divBdr>
        <w:top w:val="none" w:sz="0" w:space="0" w:color="auto"/>
        <w:left w:val="none" w:sz="0" w:space="0" w:color="auto"/>
        <w:bottom w:val="none" w:sz="0" w:space="0" w:color="auto"/>
        <w:right w:val="none" w:sz="0" w:space="0" w:color="auto"/>
      </w:divBdr>
    </w:div>
    <w:div w:id="843207250">
      <w:bodyDiv w:val="1"/>
      <w:marLeft w:val="0"/>
      <w:marRight w:val="0"/>
      <w:marTop w:val="0"/>
      <w:marBottom w:val="0"/>
      <w:divBdr>
        <w:top w:val="none" w:sz="0" w:space="0" w:color="auto"/>
        <w:left w:val="none" w:sz="0" w:space="0" w:color="auto"/>
        <w:bottom w:val="none" w:sz="0" w:space="0" w:color="auto"/>
        <w:right w:val="none" w:sz="0" w:space="0" w:color="auto"/>
      </w:divBdr>
    </w:div>
    <w:div w:id="928391980">
      <w:bodyDiv w:val="1"/>
      <w:marLeft w:val="0"/>
      <w:marRight w:val="0"/>
      <w:marTop w:val="0"/>
      <w:marBottom w:val="0"/>
      <w:divBdr>
        <w:top w:val="none" w:sz="0" w:space="0" w:color="auto"/>
        <w:left w:val="none" w:sz="0" w:space="0" w:color="auto"/>
        <w:bottom w:val="none" w:sz="0" w:space="0" w:color="auto"/>
        <w:right w:val="none" w:sz="0" w:space="0" w:color="auto"/>
      </w:divBdr>
    </w:div>
    <w:div w:id="931014419">
      <w:bodyDiv w:val="1"/>
      <w:marLeft w:val="0"/>
      <w:marRight w:val="0"/>
      <w:marTop w:val="0"/>
      <w:marBottom w:val="0"/>
      <w:divBdr>
        <w:top w:val="none" w:sz="0" w:space="0" w:color="auto"/>
        <w:left w:val="none" w:sz="0" w:space="0" w:color="auto"/>
        <w:bottom w:val="none" w:sz="0" w:space="0" w:color="auto"/>
        <w:right w:val="none" w:sz="0" w:space="0" w:color="auto"/>
      </w:divBdr>
    </w:div>
    <w:div w:id="940723654">
      <w:bodyDiv w:val="1"/>
      <w:marLeft w:val="0"/>
      <w:marRight w:val="0"/>
      <w:marTop w:val="0"/>
      <w:marBottom w:val="0"/>
      <w:divBdr>
        <w:top w:val="none" w:sz="0" w:space="0" w:color="auto"/>
        <w:left w:val="none" w:sz="0" w:space="0" w:color="auto"/>
        <w:bottom w:val="none" w:sz="0" w:space="0" w:color="auto"/>
        <w:right w:val="none" w:sz="0" w:space="0" w:color="auto"/>
      </w:divBdr>
    </w:div>
    <w:div w:id="1008406481">
      <w:bodyDiv w:val="1"/>
      <w:marLeft w:val="0"/>
      <w:marRight w:val="0"/>
      <w:marTop w:val="0"/>
      <w:marBottom w:val="0"/>
      <w:divBdr>
        <w:top w:val="none" w:sz="0" w:space="0" w:color="auto"/>
        <w:left w:val="none" w:sz="0" w:space="0" w:color="auto"/>
        <w:bottom w:val="none" w:sz="0" w:space="0" w:color="auto"/>
        <w:right w:val="none" w:sz="0" w:space="0" w:color="auto"/>
      </w:divBdr>
    </w:div>
    <w:div w:id="1013873469">
      <w:bodyDiv w:val="1"/>
      <w:marLeft w:val="0"/>
      <w:marRight w:val="0"/>
      <w:marTop w:val="0"/>
      <w:marBottom w:val="0"/>
      <w:divBdr>
        <w:top w:val="none" w:sz="0" w:space="0" w:color="auto"/>
        <w:left w:val="none" w:sz="0" w:space="0" w:color="auto"/>
        <w:bottom w:val="none" w:sz="0" w:space="0" w:color="auto"/>
        <w:right w:val="none" w:sz="0" w:space="0" w:color="auto"/>
      </w:divBdr>
    </w:div>
    <w:div w:id="1095632019">
      <w:bodyDiv w:val="1"/>
      <w:marLeft w:val="0"/>
      <w:marRight w:val="0"/>
      <w:marTop w:val="0"/>
      <w:marBottom w:val="0"/>
      <w:divBdr>
        <w:top w:val="none" w:sz="0" w:space="0" w:color="auto"/>
        <w:left w:val="none" w:sz="0" w:space="0" w:color="auto"/>
        <w:bottom w:val="none" w:sz="0" w:space="0" w:color="auto"/>
        <w:right w:val="none" w:sz="0" w:space="0" w:color="auto"/>
      </w:divBdr>
    </w:div>
    <w:div w:id="1110969865">
      <w:bodyDiv w:val="1"/>
      <w:marLeft w:val="0"/>
      <w:marRight w:val="0"/>
      <w:marTop w:val="0"/>
      <w:marBottom w:val="0"/>
      <w:divBdr>
        <w:top w:val="none" w:sz="0" w:space="0" w:color="auto"/>
        <w:left w:val="none" w:sz="0" w:space="0" w:color="auto"/>
        <w:bottom w:val="none" w:sz="0" w:space="0" w:color="auto"/>
        <w:right w:val="none" w:sz="0" w:space="0" w:color="auto"/>
      </w:divBdr>
    </w:div>
    <w:div w:id="1119253444">
      <w:bodyDiv w:val="1"/>
      <w:marLeft w:val="0"/>
      <w:marRight w:val="0"/>
      <w:marTop w:val="0"/>
      <w:marBottom w:val="0"/>
      <w:divBdr>
        <w:top w:val="none" w:sz="0" w:space="0" w:color="auto"/>
        <w:left w:val="none" w:sz="0" w:space="0" w:color="auto"/>
        <w:bottom w:val="none" w:sz="0" w:space="0" w:color="auto"/>
        <w:right w:val="none" w:sz="0" w:space="0" w:color="auto"/>
      </w:divBdr>
    </w:div>
    <w:div w:id="1124881878">
      <w:bodyDiv w:val="1"/>
      <w:marLeft w:val="0"/>
      <w:marRight w:val="0"/>
      <w:marTop w:val="0"/>
      <w:marBottom w:val="0"/>
      <w:divBdr>
        <w:top w:val="none" w:sz="0" w:space="0" w:color="auto"/>
        <w:left w:val="none" w:sz="0" w:space="0" w:color="auto"/>
        <w:bottom w:val="none" w:sz="0" w:space="0" w:color="auto"/>
        <w:right w:val="none" w:sz="0" w:space="0" w:color="auto"/>
      </w:divBdr>
    </w:div>
    <w:div w:id="1179081863">
      <w:bodyDiv w:val="1"/>
      <w:marLeft w:val="0"/>
      <w:marRight w:val="0"/>
      <w:marTop w:val="0"/>
      <w:marBottom w:val="0"/>
      <w:divBdr>
        <w:top w:val="none" w:sz="0" w:space="0" w:color="auto"/>
        <w:left w:val="none" w:sz="0" w:space="0" w:color="auto"/>
        <w:bottom w:val="none" w:sz="0" w:space="0" w:color="auto"/>
        <w:right w:val="none" w:sz="0" w:space="0" w:color="auto"/>
      </w:divBdr>
    </w:div>
    <w:div w:id="1195078162">
      <w:bodyDiv w:val="1"/>
      <w:marLeft w:val="0"/>
      <w:marRight w:val="0"/>
      <w:marTop w:val="0"/>
      <w:marBottom w:val="0"/>
      <w:divBdr>
        <w:top w:val="none" w:sz="0" w:space="0" w:color="auto"/>
        <w:left w:val="none" w:sz="0" w:space="0" w:color="auto"/>
        <w:bottom w:val="none" w:sz="0" w:space="0" w:color="auto"/>
        <w:right w:val="none" w:sz="0" w:space="0" w:color="auto"/>
      </w:divBdr>
    </w:div>
    <w:div w:id="1278294152">
      <w:bodyDiv w:val="1"/>
      <w:marLeft w:val="0"/>
      <w:marRight w:val="0"/>
      <w:marTop w:val="0"/>
      <w:marBottom w:val="0"/>
      <w:divBdr>
        <w:top w:val="none" w:sz="0" w:space="0" w:color="auto"/>
        <w:left w:val="none" w:sz="0" w:space="0" w:color="auto"/>
        <w:bottom w:val="none" w:sz="0" w:space="0" w:color="auto"/>
        <w:right w:val="none" w:sz="0" w:space="0" w:color="auto"/>
      </w:divBdr>
    </w:div>
    <w:div w:id="1328049767">
      <w:bodyDiv w:val="1"/>
      <w:marLeft w:val="0"/>
      <w:marRight w:val="0"/>
      <w:marTop w:val="0"/>
      <w:marBottom w:val="0"/>
      <w:divBdr>
        <w:top w:val="none" w:sz="0" w:space="0" w:color="auto"/>
        <w:left w:val="none" w:sz="0" w:space="0" w:color="auto"/>
        <w:bottom w:val="none" w:sz="0" w:space="0" w:color="auto"/>
        <w:right w:val="none" w:sz="0" w:space="0" w:color="auto"/>
      </w:divBdr>
    </w:div>
    <w:div w:id="1366371227">
      <w:bodyDiv w:val="1"/>
      <w:marLeft w:val="0"/>
      <w:marRight w:val="0"/>
      <w:marTop w:val="0"/>
      <w:marBottom w:val="0"/>
      <w:divBdr>
        <w:top w:val="none" w:sz="0" w:space="0" w:color="auto"/>
        <w:left w:val="none" w:sz="0" w:space="0" w:color="auto"/>
        <w:bottom w:val="none" w:sz="0" w:space="0" w:color="auto"/>
        <w:right w:val="none" w:sz="0" w:space="0" w:color="auto"/>
      </w:divBdr>
    </w:div>
    <w:div w:id="1405108381">
      <w:bodyDiv w:val="1"/>
      <w:marLeft w:val="0"/>
      <w:marRight w:val="0"/>
      <w:marTop w:val="0"/>
      <w:marBottom w:val="0"/>
      <w:divBdr>
        <w:top w:val="none" w:sz="0" w:space="0" w:color="auto"/>
        <w:left w:val="none" w:sz="0" w:space="0" w:color="auto"/>
        <w:bottom w:val="none" w:sz="0" w:space="0" w:color="auto"/>
        <w:right w:val="none" w:sz="0" w:space="0" w:color="auto"/>
      </w:divBdr>
    </w:div>
    <w:div w:id="1406535334">
      <w:bodyDiv w:val="1"/>
      <w:marLeft w:val="0"/>
      <w:marRight w:val="0"/>
      <w:marTop w:val="0"/>
      <w:marBottom w:val="0"/>
      <w:divBdr>
        <w:top w:val="none" w:sz="0" w:space="0" w:color="auto"/>
        <w:left w:val="none" w:sz="0" w:space="0" w:color="auto"/>
        <w:bottom w:val="none" w:sz="0" w:space="0" w:color="auto"/>
        <w:right w:val="none" w:sz="0" w:space="0" w:color="auto"/>
      </w:divBdr>
      <w:divsChild>
        <w:div w:id="845024490">
          <w:marLeft w:val="0"/>
          <w:marRight w:val="0"/>
          <w:marTop w:val="0"/>
          <w:marBottom w:val="0"/>
          <w:divBdr>
            <w:top w:val="none" w:sz="0" w:space="0" w:color="auto"/>
            <w:left w:val="none" w:sz="0" w:space="0" w:color="auto"/>
            <w:bottom w:val="none" w:sz="0" w:space="0" w:color="auto"/>
            <w:right w:val="none" w:sz="0" w:space="0" w:color="auto"/>
          </w:divBdr>
          <w:divsChild>
            <w:div w:id="2094357825">
              <w:marLeft w:val="0"/>
              <w:marRight w:val="0"/>
              <w:marTop w:val="0"/>
              <w:marBottom w:val="0"/>
              <w:divBdr>
                <w:top w:val="none" w:sz="0" w:space="0" w:color="auto"/>
                <w:left w:val="none" w:sz="0" w:space="0" w:color="auto"/>
                <w:bottom w:val="none" w:sz="0" w:space="0" w:color="auto"/>
                <w:right w:val="none" w:sz="0" w:space="0" w:color="auto"/>
              </w:divBdr>
            </w:div>
          </w:divsChild>
        </w:div>
        <w:div w:id="2086605711">
          <w:marLeft w:val="0"/>
          <w:marRight w:val="0"/>
          <w:marTop w:val="0"/>
          <w:marBottom w:val="0"/>
          <w:divBdr>
            <w:top w:val="none" w:sz="0" w:space="0" w:color="auto"/>
            <w:left w:val="none" w:sz="0" w:space="0" w:color="auto"/>
            <w:bottom w:val="none" w:sz="0" w:space="0" w:color="auto"/>
            <w:right w:val="none" w:sz="0" w:space="0" w:color="auto"/>
          </w:divBdr>
          <w:divsChild>
            <w:div w:id="148176922">
              <w:marLeft w:val="0"/>
              <w:marRight w:val="0"/>
              <w:marTop w:val="8"/>
              <w:marBottom w:val="0"/>
              <w:divBdr>
                <w:top w:val="none" w:sz="0" w:space="0" w:color="auto"/>
                <w:left w:val="none" w:sz="0" w:space="0" w:color="auto"/>
                <w:bottom w:val="none" w:sz="0" w:space="0" w:color="auto"/>
                <w:right w:val="none" w:sz="0" w:space="0" w:color="auto"/>
              </w:divBdr>
            </w:div>
            <w:div w:id="2040356803">
              <w:marLeft w:val="0"/>
              <w:marRight w:val="0"/>
              <w:marTop w:val="8"/>
              <w:marBottom w:val="0"/>
              <w:divBdr>
                <w:top w:val="none" w:sz="0" w:space="0" w:color="auto"/>
                <w:left w:val="none" w:sz="0" w:space="0" w:color="auto"/>
                <w:bottom w:val="none" w:sz="0" w:space="0" w:color="auto"/>
                <w:right w:val="none" w:sz="0" w:space="0" w:color="auto"/>
              </w:divBdr>
            </w:div>
            <w:div w:id="140847567">
              <w:marLeft w:val="0"/>
              <w:marRight w:val="0"/>
              <w:marTop w:val="0"/>
              <w:marBottom w:val="0"/>
              <w:divBdr>
                <w:top w:val="none" w:sz="0" w:space="0" w:color="auto"/>
                <w:left w:val="none" w:sz="0" w:space="0" w:color="auto"/>
                <w:bottom w:val="none" w:sz="0" w:space="0" w:color="auto"/>
                <w:right w:val="none" w:sz="0" w:space="0" w:color="auto"/>
              </w:divBdr>
              <w:divsChild>
                <w:div w:id="1487866055">
                  <w:marLeft w:val="0"/>
                  <w:marRight w:val="0"/>
                  <w:marTop w:val="0"/>
                  <w:marBottom w:val="0"/>
                  <w:divBdr>
                    <w:top w:val="none" w:sz="0" w:space="0" w:color="auto"/>
                    <w:left w:val="none" w:sz="0" w:space="0" w:color="auto"/>
                    <w:bottom w:val="none" w:sz="0" w:space="0" w:color="auto"/>
                    <w:right w:val="none" w:sz="0" w:space="0" w:color="auto"/>
                  </w:divBdr>
                </w:div>
                <w:div w:id="1092360824">
                  <w:marLeft w:val="0"/>
                  <w:marRight w:val="0"/>
                  <w:marTop w:val="150"/>
                  <w:marBottom w:val="0"/>
                  <w:divBdr>
                    <w:top w:val="single" w:sz="2" w:space="0" w:color="E1E8ED"/>
                    <w:left w:val="single" w:sz="2" w:space="0" w:color="E1E8ED"/>
                    <w:bottom w:val="single" w:sz="2" w:space="0" w:color="E1E8ED"/>
                    <w:right w:val="single" w:sz="2" w:space="0" w:color="E1E8ED"/>
                  </w:divBdr>
                  <w:divsChild>
                    <w:div w:id="1361590001">
                      <w:marLeft w:val="0"/>
                      <w:marRight w:val="0"/>
                      <w:marTop w:val="0"/>
                      <w:marBottom w:val="0"/>
                      <w:divBdr>
                        <w:top w:val="none" w:sz="0" w:space="0" w:color="auto"/>
                        <w:left w:val="none" w:sz="0" w:space="0" w:color="auto"/>
                        <w:bottom w:val="none" w:sz="0" w:space="0" w:color="auto"/>
                        <w:right w:val="none" w:sz="0" w:space="0" w:color="auto"/>
                      </w:divBdr>
                      <w:divsChild>
                        <w:div w:id="701518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0376301">
      <w:bodyDiv w:val="1"/>
      <w:marLeft w:val="0"/>
      <w:marRight w:val="0"/>
      <w:marTop w:val="0"/>
      <w:marBottom w:val="0"/>
      <w:divBdr>
        <w:top w:val="none" w:sz="0" w:space="0" w:color="auto"/>
        <w:left w:val="none" w:sz="0" w:space="0" w:color="auto"/>
        <w:bottom w:val="none" w:sz="0" w:space="0" w:color="auto"/>
        <w:right w:val="none" w:sz="0" w:space="0" w:color="auto"/>
      </w:divBdr>
    </w:div>
    <w:div w:id="1443262192">
      <w:bodyDiv w:val="1"/>
      <w:marLeft w:val="0"/>
      <w:marRight w:val="0"/>
      <w:marTop w:val="0"/>
      <w:marBottom w:val="0"/>
      <w:divBdr>
        <w:top w:val="none" w:sz="0" w:space="0" w:color="auto"/>
        <w:left w:val="none" w:sz="0" w:space="0" w:color="auto"/>
        <w:bottom w:val="none" w:sz="0" w:space="0" w:color="auto"/>
        <w:right w:val="none" w:sz="0" w:space="0" w:color="auto"/>
      </w:divBdr>
    </w:div>
    <w:div w:id="1445883495">
      <w:bodyDiv w:val="1"/>
      <w:marLeft w:val="0"/>
      <w:marRight w:val="0"/>
      <w:marTop w:val="0"/>
      <w:marBottom w:val="0"/>
      <w:divBdr>
        <w:top w:val="none" w:sz="0" w:space="0" w:color="auto"/>
        <w:left w:val="none" w:sz="0" w:space="0" w:color="auto"/>
        <w:bottom w:val="none" w:sz="0" w:space="0" w:color="auto"/>
        <w:right w:val="none" w:sz="0" w:space="0" w:color="auto"/>
      </w:divBdr>
    </w:div>
    <w:div w:id="1489395342">
      <w:bodyDiv w:val="1"/>
      <w:marLeft w:val="0"/>
      <w:marRight w:val="0"/>
      <w:marTop w:val="0"/>
      <w:marBottom w:val="0"/>
      <w:divBdr>
        <w:top w:val="none" w:sz="0" w:space="0" w:color="auto"/>
        <w:left w:val="none" w:sz="0" w:space="0" w:color="auto"/>
        <w:bottom w:val="none" w:sz="0" w:space="0" w:color="auto"/>
        <w:right w:val="none" w:sz="0" w:space="0" w:color="auto"/>
      </w:divBdr>
    </w:div>
    <w:div w:id="1546864825">
      <w:bodyDiv w:val="1"/>
      <w:marLeft w:val="0"/>
      <w:marRight w:val="0"/>
      <w:marTop w:val="0"/>
      <w:marBottom w:val="0"/>
      <w:divBdr>
        <w:top w:val="none" w:sz="0" w:space="0" w:color="auto"/>
        <w:left w:val="none" w:sz="0" w:space="0" w:color="auto"/>
        <w:bottom w:val="none" w:sz="0" w:space="0" w:color="auto"/>
        <w:right w:val="none" w:sz="0" w:space="0" w:color="auto"/>
      </w:divBdr>
    </w:div>
    <w:div w:id="1578855628">
      <w:bodyDiv w:val="1"/>
      <w:marLeft w:val="0"/>
      <w:marRight w:val="0"/>
      <w:marTop w:val="0"/>
      <w:marBottom w:val="0"/>
      <w:divBdr>
        <w:top w:val="none" w:sz="0" w:space="0" w:color="auto"/>
        <w:left w:val="none" w:sz="0" w:space="0" w:color="auto"/>
        <w:bottom w:val="none" w:sz="0" w:space="0" w:color="auto"/>
        <w:right w:val="none" w:sz="0" w:space="0" w:color="auto"/>
      </w:divBdr>
    </w:div>
    <w:div w:id="1598059758">
      <w:bodyDiv w:val="1"/>
      <w:marLeft w:val="0"/>
      <w:marRight w:val="0"/>
      <w:marTop w:val="0"/>
      <w:marBottom w:val="0"/>
      <w:divBdr>
        <w:top w:val="none" w:sz="0" w:space="0" w:color="auto"/>
        <w:left w:val="none" w:sz="0" w:space="0" w:color="auto"/>
        <w:bottom w:val="none" w:sz="0" w:space="0" w:color="auto"/>
        <w:right w:val="none" w:sz="0" w:space="0" w:color="auto"/>
      </w:divBdr>
    </w:div>
    <w:div w:id="1695106509">
      <w:bodyDiv w:val="1"/>
      <w:marLeft w:val="0"/>
      <w:marRight w:val="0"/>
      <w:marTop w:val="0"/>
      <w:marBottom w:val="0"/>
      <w:divBdr>
        <w:top w:val="none" w:sz="0" w:space="0" w:color="auto"/>
        <w:left w:val="none" w:sz="0" w:space="0" w:color="auto"/>
        <w:bottom w:val="none" w:sz="0" w:space="0" w:color="auto"/>
        <w:right w:val="none" w:sz="0" w:space="0" w:color="auto"/>
      </w:divBdr>
    </w:div>
    <w:div w:id="1933514133">
      <w:bodyDiv w:val="1"/>
      <w:marLeft w:val="0"/>
      <w:marRight w:val="0"/>
      <w:marTop w:val="0"/>
      <w:marBottom w:val="0"/>
      <w:divBdr>
        <w:top w:val="none" w:sz="0" w:space="0" w:color="auto"/>
        <w:left w:val="none" w:sz="0" w:space="0" w:color="auto"/>
        <w:bottom w:val="none" w:sz="0" w:space="0" w:color="auto"/>
        <w:right w:val="none" w:sz="0" w:space="0" w:color="auto"/>
      </w:divBdr>
    </w:div>
    <w:div w:id="1985429146">
      <w:bodyDiv w:val="1"/>
      <w:marLeft w:val="0"/>
      <w:marRight w:val="0"/>
      <w:marTop w:val="0"/>
      <w:marBottom w:val="0"/>
      <w:divBdr>
        <w:top w:val="none" w:sz="0" w:space="0" w:color="auto"/>
        <w:left w:val="none" w:sz="0" w:space="0" w:color="auto"/>
        <w:bottom w:val="none" w:sz="0" w:space="0" w:color="auto"/>
        <w:right w:val="none" w:sz="0" w:space="0" w:color="auto"/>
      </w:divBdr>
    </w:div>
    <w:div w:id="2061441533">
      <w:bodyDiv w:val="1"/>
      <w:marLeft w:val="0"/>
      <w:marRight w:val="0"/>
      <w:marTop w:val="0"/>
      <w:marBottom w:val="0"/>
      <w:divBdr>
        <w:top w:val="none" w:sz="0" w:space="0" w:color="auto"/>
        <w:left w:val="none" w:sz="0" w:space="0" w:color="auto"/>
        <w:bottom w:val="none" w:sz="0" w:space="0" w:color="auto"/>
        <w:right w:val="none" w:sz="0" w:space="0" w:color="auto"/>
      </w:divBdr>
    </w:div>
    <w:div w:id="2062944430">
      <w:bodyDiv w:val="1"/>
      <w:marLeft w:val="0"/>
      <w:marRight w:val="0"/>
      <w:marTop w:val="0"/>
      <w:marBottom w:val="0"/>
      <w:divBdr>
        <w:top w:val="none" w:sz="0" w:space="0" w:color="auto"/>
        <w:left w:val="none" w:sz="0" w:space="0" w:color="auto"/>
        <w:bottom w:val="none" w:sz="0" w:space="0" w:color="auto"/>
        <w:right w:val="none" w:sz="0" w:space="0" w:color="auto"/>
      </w:divBdr>
    </w:div>
    <w:div w:id="2147358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1obraz.ru/" TargetMode="External"/><Relationship Id="rId299" Type="http://schemas.openxmlformats.org/officeDocument/2006/relationships/hyperlink" Target="https://1obraz.ru/" TargetMode="External"/><Relationship Id="rId21" Type="http://schemas.openxmlformats.org/officeDocument/2006/relationships/hyperlink" Target="https://manage.mirglobus.ru/students/details/ce048199-101e-4de5-b31b-054e3fb07557" TargetMode="External"/><Relationship Id="rId63" Type="http://schemas.openxmlformats.org/officeDocument/2006/relationships/hyperlink" Target="https://1obraz.ru/" TargetMode="External"/><Relationship Id="rId159" Type="http://schemas.openxmlformats.org/officeDocument/2006/relationships/hyperlink" Target="https://1obraz.ru/" TargetMode="External"/><Relationship Id="rId324" Type="http://schemas.openxmlformats.org/officeDocument/2006/relationships/hyperlink" Target="https://1obraz.ru/" TargetMode="External"/><Relationship Id="rId366" Type="http://schemas.openxmlformats.org/officeDocument/2006/relationships/hyperlink" Target="https://1obraz.ru/" TargetMode="External"/><Relationship Id="rId531" Type="http://schemas.microsoft.com/office/2007/relationships/stylesWithEffects" Target="stylesWithEffects.xml"/><Relationship Id="rId170" Type="http://schemas.openxmlformats.org/officeDocument/2006/relationships/hyperlink" Target="https://1obraz.ru/" TargetMode="External"/><Relationship Id="rId226" Type="http://schemas.openxmlformats.org/officeDocument/2006/relationships/hyperlink" Target="https://1obraz.ru/" TargetMode="External"/><Relationship Id="rId433" Type="http://schemas.openxmlformats.org/officeDocument/2006/relationships/hyperlink" Target="https://1obraz.ru/" TargetMode="External"/><Relationship Id="rId268" Type="http://schemas.openxmlformats.org/officeDocument/2006/relationships/hyperlink" Target="https://1obraz.ru/" TargetMode="External"/><Relationship Id="rId475" Type="http://schemas.openxmlformats.org/officeDocument/2006/relationships/hyperlink" Target="https://1obraz.ru/" TargetMode="External"/><Relationship Id="rId32" Type="http://schemas.openxmlformats.org/officeDocument/2006/relationships/hyperlink" Target="https://manage.mirglobus.ru/students/details/a56b0d52-0092-4913-bd99-873be7d18f10" TargetMode="External"/><Relationship Id="rId74" Type="http://schemas.openxmlformats.org/officeDocument/2006/relationships/hyperlink" Target="https://1obraz.ru/" TargetMode="External"/><Relationship Id="rId128" Type="http://schemas.openxmlformats.org/officeDocument/2006/relationships/hyperlink" Target="https://1obraz.ru/" TargetMode="External"/><Relationship Id="rId335" Type="http://schemas.openxmlformats.org/officeDocument/2006/relationships/hyperlink" Target="https://1obraz.ru/" TargetMode="External"/><Relationship Id="rId377" Type="http://schemas.openxmlformats.org/officeDocument/2006/relationships/hyperlink" Target="https://1obraz.ru/" TargetMode="External"/><Relationship Id="rId500" Type="http://schemas.openxmlformats.org/officeDocument/2006/relationships/hyperlink" Target="https://1obraz.ru/" TargetMode="External"/><Relationship Id="rId5" Type="http://schemas.openxmlformats.org/officeDocument/2006/relationships/webSettings" Target="webSettings.xml"/><Relationship Id="rId181" Type="http://schemas.openxmlformats.org/officeDocument/2006/relationships/hyperlink" Target="https://1obraz.ru/" TargetMode="External"/><Relationship Id="rId237" Type="http://schemas.openxmlformats.org/officeDocument/2006/relationships/hyperlink" Target="https://1obraz.ru/" TargetMode="External"/><Relationship Id="rId402" Type="http://schemas.openxmlformats.org/officeDocument/2006/relationships/hyperlink" Target="https://1obraz.ru/" TargetMode="External"/><Relationship Id="rId279" Type="http://schemas.openxmlformats.org/officeDocument/2006/relationships/hyperlink" Target="https://1obraz.ru/" TargetMode="External"/><Relationship Id="rId444" Type="http://schemas.openxmlformats.org/officeDocument/2006/relationships/hyperlink" Target="https://1obraz.ru/" TargetMode="External"/><Relationship Id="rId486" Type="http://schemas.openxmlformats.org/officeDocument/2006/relationships/hyperlink" Target="https://1obraz.ru/" TargetMode="External"/><Relationship Id="rId43" Type="http://schemas.openxmlformats.org/officeDocument/2006/relationships/hyperlink" Target="https://1obraz.ru/" TargetMode="External"/><Relationship Id="rId139" Type="http://schemas.openxmlformats.org/officeDocument/2006/relationships/hyperlink" Target="https://1obraz.ru/" TargetMode="External"/><Relationship Id="rId290" Type="http://schemas.openxmlformats.org/officeDocument/2006/relationships/hyperlink" Target="https://1obraz.ru/" TargetMode="External"/><Relationship Id="rId304" Type="http://schemas.openxmlformats.org/officeDocument/2006/relationships/hyperlink" Target="https://1obraz.ru/" TargetMode="External"/><Relationship Id="rId346" Type="http://schemas.openxmlformats.org/officeDocument/2006/relationships/hyperlink" Target="https://1obraz.ru/" TargetMode="External"/><Relationship Id="rId388" Type="http://schemas.openxmlformats.org/officeDocument/2006/relationships/hyperlink" Target="https://1obraz.ru/" TargetMode="External"/><Relationship Id="rId511" Type="http://schemas.openxmlformats.org/officeDocument/2006/relationships/hyperlink" Target="https://1obraz.ru/" TargetMode="External"/><Relationship Id="rId85" Type="http://schemas.openxmlformats.org/officeDocument/2006/relationships/hyperlink" Target="https://1obraz.ru/" TargetMode="External"/><Relationship Id="rId150" Type="http://schemas.openxmlformats.org/officeDocument/2006/relationships/hyperlink" Target="https://1obraz.ru/" TargetMode="External"/><Relationship Id="rId192" Type="http://schemas.openxmlformats.org/officeDocument/2006/relationships/hyperlink" Target="https://1obraz.ru/" TargetMode="External"/><Relationship Id="rId206" Type="http://schemas.openxmlformats.org/officeDocument/2006/relationships/hyperlink" Target="https://1obraz.ru/" TargetMode="External"/><Relationship Id="rId413" Type="http://schemas.openxmlformats.org/officeDocument/2006/relationships/hyperlink" Target="https://1obraz.ru/" TargetMode="External"/><Relationship Id="rId248" Type="http://schemas.openxmlformats.org/officeDocument/2006/relationships/hyperlink" Target="https://1obraz.ru/" TargetMode="External"/><Relationship Id="rId455" Type="http://schemas.openxmlformats.org/officeDocument/2006/relationships/hyperlink" Target="https://1obraz.ru/" TargetMode="External"/><Relationship Id="rId497" Type="http://schemas.openxmlformats.org/officeDocument/2006/relationships/hyperlink" Target="https://1obraz.ru/" TargetMode="External"/><Relationship Id="rId12" Type="http://schemas.openxmlformats.org/officeDocument/2006/relationships/hyperlink" Target="https://manage.mirglobus.ru/students/details/bec1df6a-54f9-46ec-85bf-2c17df35775d" TargetMode="External"/><Relationship Id="rId108" Type="http://schemas.openxmlformats.org/officeDocument/2006/relationships/hyperlink" Target="https://1obraz.ru/" TargetMode="External"/><Relationship Id="rId315" Type="http://schemas.openxmlformats.org/officeDocument/2006/relationships/hyperlink" Target="https://1obraz.ru/" TargetMode="External"/><Relationship Id="rId357" Type="http://schemas.openxmlformats.org/officeDocument/2006/relationships/hyperlink" Target="https://1obraz.ru/" TargetMode="External"/><Relationship Id="rId522" Type="http://schemas.openxmlformats.org/officeDocument/2006/relationships/hyperlink" Target="https://1obraz.ru/" TargetMode="External"/><Relationship Id="rId54" Type="http://schemas.openxmlformats.org/officeDocument/2006/relationships/hyperlink" Target="https://1obraz.ru/" TargetMode="External"/><Relationship Id="rId96" Type="http://schemas.openxmlformats.org/officeDocument/2006/relationships/hyperlink" Target="https://1obraz.ru/" TargetMode="External"/><Relationship Id="rId161" Type="http://schemas.openxmlformats.org/officeDocument/2006/relationships/hyperlink" Target="https://1obraz.ru/" TargetMode="External"/><Relationship Id="rId217" Type="http://schemas.openxmlformats.org/officeDocument/2006/relationships/hyperlink" Target="https://1obraz.ru/" TargetMode="External"/><Relationship Id="rId399" Type="http://schemas.openxmlformats.org/officeDocument/2006/relationships/hyperlink" Target="https://1obraz.ru/" TargetMode="External"/><Relationship Id="rId259" Type="http://schemas.openxmlformats.org/officeDocument/2006/relationships/hyperlink" Target="https://1obraz.ru/" TargetMode="External"/><Relationship Id="rId424" Type="http://schemas.openxmlformats.org/officeDocument/2006/relationships/hyperlink" Target="https://1obraz.ru/" TargetMode="External"/><Relationship Id="rId466" Type="http://schemas.openxmlformats.org/officeDocument/2006/relationships/hyperlink" Target="https://1obraz.ru/" TargetMode="External"/><Relationship Id="rId23" Type="http://schemas.openxmlformats.org/officeDocument/2006/relationships/hyperlink" Target="https://manage.mirglobus.ru/students/details/8862517f-95d7-485d-88e1-14bddb1fd6f6" TargetMode="External"/><Relationship Id="rId119" Type="http://schemas.openxmlformats.org/officeDocument/2006/relationships/hyperlink" Target="https://1obraz.ru/" TargetMode="External"/><Relationship Id="rId270" Type="http://schemas.openxmlformats.org/officeDocument/2006/relationships/hyperlink" Target="https://1obraz.ru/" TargetMode="External"/><Relationship Id="rId326" Type="http://schemas.openxmlformats.org/officeDocument/2006/relationships/hyperlink" Target="https://1obraz.ru/" TargetMode="External"/><Relationship Id="rId65" Type="http://schemas.openxmlformats.org/officeDocument/2006/relationships/hyperlink" Target="https://1obraz.ru/" TargetMode="External"/><Relationship Id="rId130" Type="http://schemas.openxmlformats.org/officeDocument/2006/relationships/hyperlink" Target="https://1obraz.ru/" TargetMode="External"/><Relationship Id="rId368" Type="http://schemas.openxmlformats.org/officeDocument/2006/relationships/hyperlink" Target="https://1obraz.ru/" TargetMode="External"/><Relationship Id="rId172" Type="http://schemas.openxmlformats.org/officeDocument/2006/relationships/hyperlink" Target="https://1obraz.ru/" TargetMode="External"/><Relationship Id="rId228" Type="http://schemas.openxmlformats.org/officeDocument/2006/relationships/hyperlink" Target="https://1obraz.ru/" TargetMode="External"/><Relationship Id="rId435" Type="http://schemas.openxmlformats.org/officeDocument/2006/relationships/hyperlink" Target="https://1obraz.ru/" TargetMode="External"/><Relationship Id="rId477" Type="http://schemas.openxmlformats.org/officeDocument/2006/relationships/hyperlink" Target="https://1obraz.ru/" TargetMode="External"/><Relationship Id="rId281" Type="http://schemas.openxmlformats.org/officeDocument/2006/relationships/hyperlink" Target="https://1obraz.ru/" TargetMode="External"/><Relationship Id="rId337" Type="http://schemas.openxmlformats.org/officeDocument/2006/relationships/hyperlink" Target="https://1obraz.ru/" TargetMode="External"/><Relationship Id="rId502" Type="http://schemas.openxmlformats.org/officeDocument/2006/relationships/hyperlink" Target="https://1obraz.ru/" TargetMode="External"/><Relationship Id="rId34" Type="http://schemas.openxmlformats.org/officeDocument/2006/relationships/hyperlink" Target="https://manage.mirglobus.ru/students/details/7bbeb0e4-174d-4fdd-a64d-58b7ae789773" TargetMode="External"/><Relationship Id="rId76" Type="http://schemas.openxmlformats.org/officeDocument/2006/relationships/hyperlink" Target="https://1obraz.ru/" TargetMode="External"/><Relationship Id="rId141" Type="http://schemas.openxmlformats.org/officeDocument/2006/relationships/hyperlink" Target="https://1obraz.ru/" TargetMode="External"/><Relationship Id="rId379" Type="http://schemas.openxmlformats.org/officeDocument/2006/relationships/hyperlink" Target="https://1obraz.ru/" TargetMode="External"/><Relationship Id="rId7" Type="http://schemas.openxmlformats.org/officeDocument/2006/relationships/endnotes" Target="endnotes.xml"/><Relationship Id="rId183" Type="http://schemas.openxmlformats.org/officeDocument/2006/relationships/hyperlink" Target="https://1obraz.ru/" TargetMode="External"/><Relationship Id="rId239" Type="http://schemas.openxmlformats.org/officeDocument/2006/relationships/hyperlink" Target="https://1obraz.ru/" TargetMode="External"/><Relationship Id="rId390" Type="http://schemas.openxmlformats.org/officeDocument/2006/relationships/hyperlink" Target="https://1obraz.ru/" TargetMode="External"/><Relationship Id="rId404" Type="http://schemas.openxmlformats.org/officeDocument/2006/relationships/hyperlink" Target="https://1obraz.ru/" TargetMode="External"/><Relationship Id="rId446" Type="http://schemas.openxmlformats.org/officeDocument/2006/relationships/hyperlink" Target="https://1obraz.ru/" TargetMode="External"/><Relationship Id="rId250" Type="http://schemas.openxmlformats.org/officeDocument/2006/relationships/hyperlink" Target="https://1obraz.ru/" TargetMode="External"/><Relationship Id="rId292" Type="http://schemas.openxmlformats.org/officeDocument/2006/relationships/hyperlink" Target="https://1obraz.ru/" TargetMode="External"/><Relationship Id="rId306" Type="http://schemas.openxmlformats.org/officeDocument/2006/relationships/hyperlink" Target="https://1obraz.ru/" TargetMode="External"/><Relationship Id="rId488" Type="http://schemas.openxmlformats.org/officeDocument/2006/relationships/hyperlink" Target="https://1obraz.ru/" TargetMode="External"/><Relationship Id="rId45" Type="http://schemas.openxmlformats.org/officeDocument/2006/relationships/hyperlink" Target="https://1obraz.ru/" TargetMode="External"/><Relationship Id="rId87" Type="http://schemas.openxmlformats.org/officeDocument/2006/relationships/hyperlink" Target="https://1obraz.ru/" TargetMode="External"/><Relationship Id="rId110" Type="http://schemas.openxmlformats.org/officeDocument/2006/relationships/hyperlink" Target="https://1obraz.ru/" TargetMode="External"/><Relationship Id="rId348" Type="http://schemas.openxmlformats.org/officeDocument/2006/relationships/hyperlink" Target="https://1obraz.ru/" TargetMode="External"/><Relationship Id="rId513" Type="http://schemas.openxmlformats.org/officeDocument/2006/relationships/hyperlink" Target="https://1obraz.ru/" TargetMode="External"/><Relationship Id="rId152" Type="http://schemas.openxmlformats.org/officeDocument/2006/relationships/hyperlink" Target="https://1obraz.ru/" TargetMode="External"/><Relationship Id="rId194" Type="http://schemas.openxmlformats.org/officeDocument/2006/relationships/hyperlink" Target="https://1obraz.ru/" TargetMode="External"/><Relationship Id="rId208" Type="http://schemas.openxmlformats.org/officeDocument/2006/relationships/hyperlink" Target="https://1obraz.ru/" TargetMode="External"/><Relationship Id="rId415" Type="http://schemas.openxmlformats.org/officeDocument/2006/relationships/hyperlink" Target="https://1obraz.ru/" TargetMode="External"/><Relationship Id="rId457" Type="http://schemas.openxmlformats.org/officeDocument/2006/relationships/hyperlink" Target="https://1obraz.ru/" TargetMode="External"/><Relationship Id="rId261" Type="http://schemas.openxmlformats.org/officeDocument/2006/relationships/hyperlink" Target="https://1obraz.ru/" TargetMode="External"/><Relationship Id="rId499" Type="http://schemas.openxmlformats.org/officeDocument/2006/relationships/hyperlink" Target="https://1obraz.ru/" TargetMode="External"/><Relationship Id="rId14" Type="http://schemas.openxmlformats.org/officeDocument/2006/relationships/hyperlink" Target="https://manage.mirglobus.ru/students/details/e23de0ee-d7c9-4d35-abe2-9e6775c95d33" TargetMode="External"/><Relationship Id="rId56" Type="http://schemas.openxmlformats.org/officeDocument/2006/relationships/hyperlink" Target="https://1obraz.ru/" TargetMode="External"/><Relationship Id="rId317" Type="http://schemas.openxmlformats.org/officeDocument/2006/relationships/hyperlink" Target="https://1obraz.ru/" TargetMode="External"/><Relationship Id="rId359" Type="http://schemas.openxmlformats.org/officeDocument/2006/relationships/hyperlink" Target="https://1obraz.ru/" TargetMode="External"/><Relationship Id="rId524" Type="http://schemas.openxmlformats.org/officeDocument/2006/relationships/hyperlink" Target="https://1obraz.ru/" TargetMode="External"/><Relationship Id="rId98" Type="http://schemas.openxmlformats.org/officeDocument/2006/relationships/hyperlink" Target="https://1obraz.ru/" TargetMode="External"/><Relationship Id="rId121" Type="http://schemas.openxmlformats.org/officeDocument/2006/relationships/hyperlink" Target="https://1obraz.ru/" TargetMode="External"/><Relationship Id="rId163" Type="http://schemas.openxmlformats.org/officeDocument/2006/relationships/hyperlink" Target="https://1obraz.ru/" TargetMode="External"/><Relationship Id="rId219" Type="http://schemas.openxmlformats.org/officeDocument/2006/relationships/hyperlink" Target="https://1obraz.ru/" TargetMode="External"/><Relationship Id="rId370" Type="http://schemas.openxmlformats.org/officeDocument/2006/relationships/hyperlink" Target="https://1obraz.ru/" TargetMode="External"/><Relationship Id="rId426" Type="http://schemas.openxmlformats.org/officeDocument/2006/relationships/hyperlink" Target="https://1obraz.ru/" TargetMode="External"/><Relationship Id="rId230" Type="http://schemas.openxmlformats.org/officeDocument/2006/relationships/hyperlink" Target="https://1obraz.ru/" TargetMode="External"/><Relationship Id="rId251" Type="http://schemas.openxmlformats.org/officeDocument/2006/relationships/hyperlink" Target="https://1obraz.ru/" TargetMode="External"/><Relationship Id="rId468" Type="http://schemas.openxmlformats.org/officeDocument/2006/relationships/hyperlink" Target="https://1obraz.ru/" TargetMode="External"/><Relationship Id="rId489" Type="http://schemas.openxmlformats.org/officeDocument/2006/relationships/hyperlink" Target="https://1obraz.ru/" TargetMode="External"/><Relationship Id="rId25" Type="http://schemas.openxmlformats.org/officeDocument/2006/relationships/hyperlink" Target="https://manage.mirglobus.ru/students/details/1b51e8b6-03ef-4b99-b5a5-6b55acb83379" TargetMode="External"/><Relationship Id="rId46" Type="http://schemas.openxmlformats.org/officeDocument/2006/relationships/hyperlink" Target="https://1obraz.ru/" TargetMode="External"/><Relationship Id="rId67" Type="http://schemas.openxmlformats.org/officeDocument/2006/relationships/hyperlink" Target="https://1obraz.ru/" TargetMode="External"/><Relationship Id="rId272" Type="http://schemas.openxmlformats.org/officeDocument/2006/relationships/hyperlink" Target="https://1obraz.ru/" TargetMode="External"/><Relationship Id="rId293" Type="http://schemas.openxmlformats.org/officeDocument/2006/relationships/hyperlink" Target="https://1obraz.ru/" TargetMode="External"/><Relationship Id="rId307" Type="http://schemas.openxmlformats.org/officeDocument/2006/relationships/hyperlink" Target="https://1obraz.ru/" TargetMode="External"/><Relationship Id="rId328" Type="http://schemas.openxmlformats.org/officeDocument/2006/relationships/hyperlink" Target="https://1obraz.ru/" TargetMode="External"/><Relationship Id="rId349" Type="http://schemas.openxmlformats.org/officeDocument/2006/relationships/hyperlink" Target="https://1obraz.ru/" TargetMode="External"/><Relationship Id="rId514" Type="http://schemas.openxmlformats.org/officeDocument/2006/relationships/hyperlink" Target="https://1obraz.ru/" TargetMode="External"/><Relationship Id="rId88" Type="http://schemas.openxmlformats.org/officeDocument/2006/relationships/hyperlink" Target="https://1obraz.ru/" TargetMode="External"/><Relationship Id="rId111" Type="http://schemas.openxmlformats.org/officeDocument/2006/relationships/hyperlink" Target="https://1obraz.ru/" TargetMode="External"/><Relationship Id="rId132" Type="http://schemas.openxmlformats.org/officeDocument/2006/relationships/hyperlink" Target="https://1obraz.ru/" TargetMode="External"/><Relationship Id="rId153" Type="http://schemas.openxmlformats.org/officeDocument/2006/relationships/hyperlink" Target="https://1obraz.ru/" TargetMode="External"/><Relationship Id="rId174" Type="http://schemas.openxmlformats.org/officeDocument/2006/relationships/hyperlink" Target="https://1obraz.ru/" TargetMode="External"/><Relationship Id="rId195" Type="http://schemas.openxmlformats.org/officeDocument/2006/relationships/hyperlink" Target="https://1obraz.ru/" TargetMode="External"/><Relationship Id="rId209" Type="http://schemas.openxmlformats.org/officeDocument/2006/relationships/hyperlink" Target="https://1obraz.ru/" TargetMode="External"/><Relationship Id="rId360" Type="http://schemas.openxmlformats.org/officeDocument/2006/relationships/hyperlink" Target="https://1obraz.ru/" TargetMode="External"/><Relationship Id="rId381" Type="http://schemas.openxmlformats.org/officeDocument/2006/relationships/hyperlink" Target="https://1obraz.ru/" TargetMode="External"/><Relationship Id="rId416" Type="http://schemas.openxmlformats.org/officeDocument/2006/relationships/hyperlink" Target="https://1obraz.ru/" TargetMode="External"/><Relationship Id="rId220" Type="http://schemas.openxmlformats.org/officeDocument/2006/relationships/hyperlink" Target="https://1obraz.ru/" TargetMode="External"/><Relationship Id="rId241" Type="http://schemas.openxmlformats.org/officeDocument/2006/relationships/hyperlink" Target="https://1obraz.ru/" TargetMode="External"/><Relationship Id="rId437" Type="http://schemas.openxmlformats.org/officeDocument/2006/relationships/hyperlink" Target="https://1obraz.ru/" TargetMode="External"/><Relationship Id="rId458" Type="http://schemas.openxmlformats.org/officeDocument/2006/relationships/hyperlink" Target="https://1obraz.ru/" TargetMode="External"/><Relationship Id="rId479" Type="http://schemas.openxmlformats.org/officeDocument/2006/relationships/hyperlink" Target="https://1obraz.ru/" TargetMode="External"/><Relationship Id="rId15" Type="http://schemas.openxmlformats.org/officeDocument/2006/relationships/hyperlink" Target="https://manage.mirglobus.ru/students/details/8862517f-95d7-485d-88e1-14bddb1fd6f6" TargetMode="External"/><Relationship Id="rId36" Type="http://schemas.openxmlformats.org/officeDocument/2006/relationships/hyperlink" Target="https://manage.mirglobus.ru/students/details/dac888fc-2b17-4e76-9a5a-bcd5e4150394" TargetMode="External"/><Relationship Id="rId57" Type="http://schemas.openxmlformats.org/officeDocument/2006/relationships/hyperlink" Target="https://1obraz.ru/" TargetMode="External"/><Relationship Id="rId262" Type="http://schemas.openxmlformats.org/officeDocument/2006/relationships/hyperlink" Target="https://1obraz.ru/" TargetMode="External"/><Relationship Id="rId283" Type="http://schemas.openxmlformats.org/officeDocument/2006/relationships/hyperlink" Target="https://1obraz.ru/" TargetMode="External"/><Relationship Id="rId318" Type="http://schemas.openxmlformats.org/officeDocument/2006/relationships/hyperlink" Target="https://1obraz.ru/" TargetMode="External"/><Relationship Id="rId339" Type="http://schemas.openxmlformats.org/officeDocument/2006/relationships/hyperlink" Target="https://1obraz.ru/" TargetMode="External"/><Relationship Id="rId490" Type="http://schemas.openxmlformats.org/officeDocument/2006/relationships/hyperlink" Target="https://1obraz.ru/" TargetMode="External"/><Relationship Id="rId504" Type="http://schemas.openxmlformats.org/officeDocument/2006/relationships/hyperlink" Target="https://1obraz.ru/" TargetMode="External"/><Relationship Id="rId525" Type="http://schemas.openxmlformats.org/officeDocument/2006/relationships/hyperlink" Target="https://1obraz.ru/" TargetMode="External"/><Relationship Id="rId78" Type="http://schemas.openxmlformats.org/officeDocument/2006/relationships/hyperlink" Target="https://1obraz.ru/" TargetMode="External"/><Relationship Id="rId99" Type="http://schemas.openxmlformats.org/officeDocument/2006/relationships/hyperlink" Target="https://1obraz.ru/" TargetMode="External"/><Relationship Id="rId101" Type="http://schemas.openxmlformats.org/officeDocument/2006/relationships/hyperlink" Target="https://1obraz.ru/" TargetMode="External"/><Relationship Id="rId122" Type="http://schemas.openxmlformats.org/officeDocument/2006/relationships/hyperlink" Target="https://1obraz.ru/" TargetMode="External"/><Relationship Id="rId143" Type="http://schemas.openxmlformats.org/officeDocument/2006/relationships/hyperlink" Target="https://1obraz.ru/" TargetMode="External"/><Relationship Id="rId164" Type="http://schemas.openxmlformats.org/officeDocument/2006/relationships/hyperlink" Target="https://1obraz.ru/" TargetMode="External"/><Relationship Id="rId185" Type="http://schemas.openxmlformats.org/officeDocument/2006/relationships/hyperlink" Target="https://1obraz.ru/" TargetMode="External"/><Relationship Id="rId350" Type="http://schemas.openxmlformats.org/officeDocument/2006/relationships/hyperlink" Target="https://1obraz.ru/" TargetMode="External"/><Relationship Id="rId371" Type="http://schemas.openxmlformats.org/officeDocument/2006/relationships/hyperlink" Target="https://1obraz.ru/" TargetMode="External"/><Relationship Id="rId406" Type="http://schemas.openxmlformats.org/officeDocument/2006/relationships/hyperlink" Target="https://1obraz.ru/" TargetMode="External"/><Relationship Id="rId9" Type="http://schemas.openxmlformats.org/officeDocument/2006/relationships/hyperlink" Target="https://xn--80aidamjr3akke.xn--p1ai/" TargetMode="External"/><Relationship Id="rId210" Type="http://schemas.openxmlformats.org/officeDocument/2006/relationships/hyperlink" Target="https://1obraz.ru/" TargetMode="External"/><Relationship Id="rId392" Type="http://schemas.openxmlformats.org/officeDocument/2006/relationships/hyperlink" Target="https://1obraz.ru/" TargetMode="External"/><Relationship Id="rId427" Type="http://schemas.openxmlformats.org/officeDocument/2006/relationships/hyperlink" Target="https://1obraz.ru/" TargetMode="External"/><Relationship Id="rId448" Type="http://schemas.openxmlformats.org/officeDocument/2006/relationships/hyperlink" Target="https://1obraz.ru/" TargetMode="External"/><Relationship Id="rId469" Type="http://schemas.openxmlformats.org/officeDocument/2006/relationships/hyperlink" Target="https://1obraz.ru/" TargetMode="External"/><Relationship Id="rId26" Type="http://schemas.openxmlformats.org/officeDocument/2006/relationships/hyperlink" Target="https://manage.mirglobus.ru/students/details/e0e0e147-49d8-4c58-b468-ef900be819c8" TargetMode="External"/><Relationship Id="rId231" Type="http://schemas.openxmlformats.org/officeDocument/2006/relationships/hyperlink" Target="https://1obraz.ru/" TargetMode="External"/><Relationship Id="rId252" Type="http://schemas.openxmlformats.org/officeDocument/2006/relationships/hyperlink" Target="https://1obraz.ru/" TargetMode="External"/><Relationship Id="rId273" Type="http://schemas.openxmlformats.org/officeDocument/2006/relationships/hyperlink" Target="https://1obraz.ru/" TargetMode="External"/><Relationship Id="rId294" Type="http://schemas.openxmlformats.org/officeDocument/2006/relationships/hyperlink" Target="https://1obraz.ru/" TargetMode="External"/><Relationship Id="rId308" Type="http://schemas.openxmlformats.org/officeDocument/2006/relationships/hyperlink" Target="https://1obraz.ru/" TargetMode="External"/><Relationship Id="rId329" Type="http://schemas.openxmlformats.org/officeDocument/2006/relationships/hyperlink" Target="https://1obraz.ru/" TargetMode="External"/><Relationship Id="rId480" Type="http://schemas.openxmlformats.org/officeDocument/2006/relationships/hyperlink" Target="https://1obraz.ru/" TargetMode="External"/><Relationship Id="rId515" Type="http://schemas.openxmlformats.org/officeDocument/2006/relationships/hyperlink" Target="https://1obraz.ru/" TargetMode="External"/><Relationship Id="rId47" Type="http://schemas.openxmlformats.org/officeDocument/2006/relationships/hyperlink" Target="https://1obraz.ru/" TargetMode="External"/><Relationship Id="rId68" Type="http://schemas.openxmlformats.org/officeDocument/2006/relationships/hyperlink" Target="https://1obraz.ru/" TargetMode="External"/><Relationship Id="rId89" Type="http://schemas.openxmlformats.org/officeDocument/2006/relationships/hyperlink" Target="https://1obraz.ru/" TargetMode="External"/><Relationship Id="rId112" Type="http://schemas.openxmlformats.org/officeDocument/2006/relationships/hyperlink" Target="https://1obraz.ru/" TargetMode="External"/><Relationship Id="rId133" Type="http://schemas.openxmlformats.org/officeDocument/2006/relationships/hyperlink" Target="https://1obraz.ru/" TargetMode="External"/><Relationship Id="rId154" Type="http://schemas.openxmlformats.org/officeDocument/2006/relationships/hyperlink" Target="https://1obraz.ru/" TargetMode="External"/><Relationship Id="rId175" Type="http://schemas.openxmlformats.org/officeDocument/2006/relationships/hyperlink" Target="https://1obraz.ru/" TargetMode="External"/><Relationship Id="rId340" Type="http://schemas.openxmlformats.org/officeDocument/2006/relationships/hyperlink" Target="https://1obraz.ru/" TargetMode="External"/><Relationship Id="rId361" Type="http://schemas.openxmlformats.org/officeDocument/2006/relationships/hyperlink" Target="https://1obraz.ru/" TargetMode="External"/><Relationship Id="rId196" Type="http://schemas.openxmlformats.org/officeDocument/2006/relationships/hyperlink" Target="https://1obraz.ru/" TargetMode="External"/><Relationship Id="rId200" Type="http://schemas.openxmlformats.org/officeDocument/2006/relationships/hyperlink" Target="https://1obraz.ru/" TargetMode="External"/><Relationship Id="rId382" Type="http://schemas.openxmlformats.org/officeDocument/2006/relationships/hyperlink" Target="https://1obraz.ru/" TargetMode="External"/><Relationship Id="rId417" Type="http://schemas.openxmlformats.org/officeDocument/2006/relationships/hyperlink" Target="https://1obraz.ru/" TargetMode="External"/><Relationship Id="rId438" Type="http://schemas.openxmlformats.org/officeDocument/2006/relationships/hyperlink" Target="https://1obraz.ru/" TargetMode="External"/><Relationship Id="rId459" Type="http://schemas.openxmlformats.org/officeDocument/2006/relationships/hyperlink" Target="https://1obraz.ru/" TargetMode="External"/><Relationship Id="rId16" Type="http://schemas.openxmlformats.org/officeDocument/2006/relationships/hyperlink" Target="https://manage.mirglobus.ru/students/details/9eb36c7d-c760-4a0b-8fa6-68ff8879e0f5" TargetMode="External"/><Relationship Id="rId221" Type="http://schemas.openxmlformats.org/officeDocument/2006/relationships/hyperlink" Target="https://1obraz.ru/" TargetMode="External"/><Relationship Id="rId242" Type="http://schemas.openxmlformats.org/officeDocument/2006/relationships/hyperlink" Target="https://1obraz.ru/" TargetMode="External"/><Relationship Id="rId263" Type="http://schemas.openxmlformats.org/officeDocument/2006/relationships/hyperlink" Target="https://1obraz.ru/" TargetMode="External"/><Relationship Id="rId284" Type="http://schemas.openxmlformats.org/officeDocument/2006/relationships/hyperlink" Target="https://1obraz.ru/" TargetMode="External"/><Relationship Id="rId319" Type="http://schemas.openxmlformats.org/officeDocument/2006/relationships/hyperlink" Target="https://1obraz.ru/" TargetMode="External"/><Relationship Id="rId470" Type="http://schemas.openxmlformats.org/officeDocument/2006/relationships/hyperlink" Target="https://1obraz.ru/" TargetMode="External"/><Relationship Id="rId491" Type="http://schemas.openxmlformats.org/officeDocument/2006/relationships/hyperlink" Target="https://1obraz.ru/" TargetMode="External"/><Relationship Id="rId505" Type="http://schemas.openxmlformats.org/officeDocument/2006/relationships/hyperlink" Target="https://1obraz.ru/" TargetMode="External"/><Relationship Id="rId526" Type="http://schemas.openxmlformats.org/officeDocument/2006/relationships/header" Target="header1.xml"/><Relationship Id="rId37" Type="http://schemas.openxmlformats.org/officeDocument/2006/relationships/hyperlink" Target="https://manage.mirglobus.ru/students/details/20117974-0648-4a01-948b-daaa59922b89" TargetMode="External"/><Relationship Id="rId58" Type="http://schemas.openxmlformats.org/officeDocument/2006/relationships/hyperlink" Target="https://1obraz.ru/" TargetMode="External"/><Relationship Id="rId79" Type="http://schemas.openxmlformats.org/officeDocument/2006/relationships/hyperlink" Target="https://1obraz.ru/" TargetMode="External"/><Relationship Id="rId102" Type="http://schemas.openxmlformats.org/officeDocument/2006/relationships/hyperlink" Target="https://1obraz.ru/" TargetMode="External"/><Relationship Id="rId123" Type="http://schemas.openxmlformats.org/officeDocument/2006/relationships/hyperlink" Target="https://1obraz.ru/" TargetMode="External"/><Relationship Id="rId144" Type="http://schemas.openxmlformats.org/officeDocument/2006/relationships/hyperlink" Target="https://1obraz.ru/" TargetMode="External"/><Relationship Id="rId330" Type="http://schemas.openxmlformats.org/officeDocument/2006/relationships/hyperlink" Target="https://1obraz.ru/" TargetMode="External"/><Relationship Id="rId90" Type="http://schemas.openxmlformats.org/officeDocument/2006/relationships/hyperlink" Target="https://1obraz.ru/" TargetMode="External"/><Relationship Id="rId165" Type="http://schemas.openxmlformats.org/officeDocument/2006/relationships/hyperlink" Target="https://1obraz.ru/" TargetMode="External"/><Relationship Id="rId186" Type="http://schemas.openxmlformats.org/officeDocument/2006/relationships/hyperlink" Target="https://1obraz.ru/" TargetMode="External"/><Relationship Id="rId351" Type="http://schemas.openxmlformats.org/officeDocument/2006/relationships/hyperlink" Target="https://1obraz.ru/" TargetMode="External"/><Relationship Id="rId372" Type="http://schemas.openxmlformats.org/officeDocument/2006/relationships/hyperlink" Target="https://1obraz.ru/" TargetMode="External"/><Relationship Id="rId393" Type="http://schemas.openxmlformats.org/officeDocument/2006/relationships/hyperlink" Target="https://1obraz.ru/" TargetMode="External"/><Relationship Id="rId407" Type="http://schemas.openxmlformats.org/officeDocument/2006/relationships/hyperlink" Target="https://1obraz.ru/" TargetMode="External"/><Relationship Id="rId428" Type="http://schemas.openxmlformats.org/officeDocument/2006/relationships/hyperlink" Target="https://1obraz.ru/" TargetMode="External"/><Relationship Id="rId449" Type="http://schemas.openxmlformats.org/officeDocument/2006/relationships/hyperlink" Target="https://1obraz.ru/" TargetMode="External"/><Relationship Id="rId211" Type="http://schemas.openxmlformats.org/officeDocument/2006/relationships/hyperlink" Target="https://1obraz.ru/" TargetMode="External"/><Relationship Id="rId232" Type="http://schemas.openxmlformats.org/officeDocument/2006/relationships/hyperlink" Target="https://1obraz.ru/" TargetMode="External"/><Relationship Id="rId253" Type="http://schemas.openxmlformats.org/officeDocument/2006/relationships/hyperlink" Target="https://1obraz.ru/" TargetMode="External"/><Relationship Id="rId274" Type="http://schemas.openxmlformats.org/officeDocument/2006/relationships/hyperlink" Target="https://1obraz.ru/" TargetMode="External"/><Relationship Id="rId295" Type="http://schemas.openxmlformats.org/officeDocument/2006/relationships/hyperlink" Target="https://1obraz.ru/" TargetMode="External"/><Relationship Id="rId309" Type="http://schemas.openxmlformats.org/officeDocument/2006/relationships/hyperlink" Target="https://1obraz.ru/" TargetMode="External"/><Relationship Id="rId460" Type="http://schemas.openxmlformats.org/officeDocument/2006/relationships/hyperlink" Target="https://1obraz.ru/" TargetMode="External"/><Relationship Id="rId481" Type="http://schemas.openxmlformats.org/officeDocument/2006/relationships/hyperlink" Target="https://1obraz.ru/" TargetMode="External"/><Relationship Id="rId516" Type="http://schemas.openxmlformats.org/officeDocument/2006/relationships/hyperlink" Target="https://1obraz.ru/" TargetMode="External"/><Relationship Id="rId27" Type="http://schemas.openxmlformats.org/officeDocument/2006/relationships/hyperlink" Target="https://manage.mirglobus.ru/students/details/cad1f330-5234-4ba2-9de9-23cf4293b216" TargetMode="External"/><Relationship Id="rId48" Type="http://schemas.openxmlformats.org/officeDocument/2006/relationships/hyperlink" Target="https://1obraz.ru/" TargetMode="External"/><Relationship Id="rId69" Type="http://schemas.openxmlformats.org/officeDocument/2006/relationships/hyperlink" Target="https://1obraz.ru/" TargetMode="External"/><Relationship Id="rId113" Type="http://schemas.openxmlformats.org/officeDocument/2006/relationships/hyperlink" Target="https://1obraz.ru/" TargetMode="External"/><Relationship Id="rId134" Type="http://schemas.openxmlformats.org/officeDocument/2006/relationships/hyperlink" Target="https://1obraz.ru/" TargetMode="External"/><Relationship Id="rId320" Type="http://schemas.openxmlformats.org/officeDocument/2006/relationships/hyperlink" Target="https://1obraz.ru/" TargetMode="External"/><Relationship Id="rId80" Type="http://schemas.openxmlformats.org/officeDocument/2006/relationships/hyperlink" Target="https://1obraz.ru/" TargetMode="External"/><Relationship Id="rId155" Type="http://schemas.openxmlformats.org/officeDocument/2006/relationships/hyperlink" Target="https://1obraz.ru/" TargetMode="External"/><Relationship Id="rId176" Type="http://schemas.openxmlformats.org/officeDocument/2006/relationships/hyperlink" Target="https://1obraz.ru/" TargetMode="External"/><Relationship Id="rId197" Type="http://schemas.openxmlformats.org/officeDocument/2006/relationships/hyperlink" Target="https://1obraz.ru/" TargetMode="External"/><Relationship Id="rId341" Type="http://schemas.openxmlformats.org/officeDocument/2006/relationships/hyperlink" Target="https://1obraz.ru/" TargetMode="External"/><Relationship Id="rId362" Type="http://schemas.openxmlformats.org/officeDocument/2006/relationships/hyperlink" Target="https://1obraz.ru/" TargetMode="External"/><Relationship Id="rId383" Type="http://schemas.openxmlformats.org/officeDocument/2006/relationships/hyperlink" Target="https://1obraz.ru/" TargetMode="External"/><Relationship Id="rId418" Type="http://schemas.openxmlformats.org/officeDocument/2006/relationships/hyperlink" Target="https://1obraz.ru/" TargetMode="External"/><Relationship Id="rId439" Type="http://schemas.openxmlformats.org/officeDocument/2006/relationships/hyperlink" Target="https://1obraz.ru/" TargetMode="External"/><Relationship Id="rId201" Type="http://schemas.openxmlformats.org/officeDocument/2006/relationships/hyperlink" Target="https://1obraz.ru/" TargetMode="External"/><Relationship Id="rId222" Type="http://schemas.openxmlformats.org/officeDocument/2006/relationships/hyperlink" Target="https://1obraz.ru/" TargetMode="External"/><Relationship Id="rId243" Type="http://schemas.openxmlformats.org/officeDocument/2006/relationships/hyperlink" Target="https://1obraz.ru/" TargetMode="External"/><Relationship Id="rId264" Type="http://schemas.openxmlformats.org/officeDocument/2006/relationships/hyperlink" Target="https://1obraz.ru/" TargetMode="External"/><Relationship Id="rId285" Type="http://schemas.openxmlformats.org/officeDocument/2006/relationships/hyperlink" Target="https://1obraz.ru/" TargetMode="External"/><Relationship Id="rId450" Type="http://schemas.openxmlformats.org/officeDocument/2006/relationships/hyperlink" Target="https://1obraz.ru/" TargetMode="External"/><Relationship Id="rId471" Type="http://schemas.openxmlformats.org/officeDocument/2006/relationships/hyperlink" Target="https://1obraz.ru/" TargetMode="External"/><Relationship Id="rId506" Type="http://schemas.openxmlformats.org/officeDocument/2006/relationships/hyperlink" Target="https://1obraz.ru/" TargetMode="External"/><Relationship Id="rId17" Type="http://schemas.openxmlformats.org/officeDocument/2006/relationships/hyperlink" Target="https://manage.mirglobus.ru/students/details/1b51e8b6-03ef-4b99-b5a5-6b55acb83379" TargetMode="External"/><Relationship Id="rId38" Type="http://schemas.openxmlformats.org/officeDocument/2006/relationships/hyperlink" Target="https://manage.mirglobus.ru/students/details/f73a4d50-2a6e-4953-b68a-e7436770d3a8" TargetMode="External"/><Relationship Id="rId59" Type="http://schemas.openxmlformats.org/officeDocument/2006/relationships/hyperlink" Target="https://1obraz.ru/" TargetMode="External"/><Relationship Id="rId103" Type="http://schemas.openxmlformats.org/officeDocument/2006/relationships/hyperlink" Target="https://1obraz.ru/" TargetMode="External"/><Relationship Id="rId124" Type="http://schemas.openxmlformats.org/officeDocument/2006/relationships/hyperlink" Target="https://1obraz.ru/" TargetMode="External"/><Relationship Id="rId310" Type="http://schemas.openxmlformats.org/officeDocument/2006/relationships/hyperlink" Target="https://1obraz.ru/" TargetMode="External"/><Relationship Id="rId492" Type="http://schemas.openxmlformats.org/officeDocument/2006/relationships/hyperlink" Target="https://1obraz.ru/" TargetMode="External"/><Relationship Id="rId527" Type="http://schemas.openxmlformats.org/officeDocument/2006/relationships/footer" Target="footer1.xml"/><Relationship Id="rId70" Type="http://schemas.openxmlformats.org/officeDocument/2006/relationships/hyperlink" Target="https://1obraz.ru/" TargetMode="External"/><Relationship Id="rId91" Type="http://schemas.openxmlformats.org/officeDocument/2006/relationships/hyperlink" Target="https://1obraz.ru/" TargetMode="External"/><Relationship Id="rId145" Type="http://schemas.openxmlformats.org/officeDocument/2006/relationships/hyperlink" Target="https://1obraz.ru/" TargetMode="External"/><Relationship Id="rId166" Type="http://schemas.openxmlformats.org/officeDocument/2006/relationships/hyperlink" Target="https://1obraz.ru/" TargetMode="External"/><Relationship Id="rId187" Type="http://schemas.openxmlformats.org/officeDocument/2006/relationships/hyperlink" Target="https://1obraz.ru/" TargetMode="External"/><Relationship Id="rId331" Type="http://schemas.openxmlformats.org/officeDocument/2006/relationships/hyperlink" Target="https://1obraz.ru/" TargetMode="External"/><Relationship Id="rId352" Type="http://schemas.openxmlformats.org/officeDocument/2006/relationships/hyperlink" Target="https://1obraz.ru/" TargetMode="External"/><Relationship Id="rId373" Type="http://schemas.openxmlformats.org/officeDocument/2006/relationships/hyperlink" Target="https://1obraz.ru/" TargetMode="External"/><Relationship Id="rId394" Type="http://schemas.openxmlformats.org/officeDocument/2006/relationships/hyperlink" Target="https://1obraz.ru/" TargetMode="External"/><Relationship Id="rId408" Type="http://schemas.openxmlformats.org/officeDocument/2006/relationships/hyperlink" Target="https://1obraz.ru/" TargetMode="External"/><Relationship Id="rId429" Type="http://schemas.openxmlformats.org/officeDocument/2006/relationships/hyperlink" Target="https://1obraz.ru/" TargetMode="External"/><Relationship Id="rId1" Type="http://schemas.openxmlformats.org/officeDocument/2006/relationships/customXml" Target="../customXml/item1.xml"/><Relationship Id="rId212" Type="http://schemas.openxmlformats.org/officeDocument/2006/relationships/hyperlink" Target="https://1obraz.ru/" TargetMode="External"/><Relationship Id="rId233" Type="http://schemas.openxmlformats.org/officeDocument/2006/relationships/hyperlink" Target="https://1obraz.ru/" TargetMode="External"/><Relationship Id="rId254" Type="http://schemas.openxmlformats.org/officeDocument/2006/relationships/hyperlink" Target="https://1obraz.ru/" TargetMode="External"/><Relationship Id="rId440" Type="http://schemas.openxmlformats.org/officeDocument/2006/relationships/hyperlink" Target="https://1obraz.ru/" TargetMode="External"/><Relationship Id="rId28" Type="http://schemas.openxmlformats.org/officeDocument/2006/relationships/hyperlink" Target="https://manage.mirglobus.ru/students/details/7bbeb0e4-174d-4fdd-a64d-58b7ae789773" TargetMode="External"/><Relationship Id="rId49" Type="http://schemas.openxmlformats.org/officeDocument/2006/relationships/hyperlink" Target="https://1obraz.ru/" TargetMode="External"/><Relationship Id="rId114" Type="http://schemas.openxmlformats.org/officeDocument/2006/relationships/hyperlink" Target="https://1obraz.ru/" TargetMode="External"/><Relationship Id="rId275" Type="http://schemas.openxmlformats.org/officeDocument/2006/relationships/hyperlink" Target="https://1obraz.ru/" TargetMode="External"/><Relationship Id="rId296" Type="http://schemas.openxmlformats.org/officeDocument/2006/relationships/hyperlink" Target="https://1obraz.ru/" TargetMode="External"/><Relationship Id="rId300" Type="http://schemas.openxmlformats.org/officeDocument/2006/relationships/hyperlink" Target="https://1obraz.ru/" TargetMode="External"/><Relationship Id="rId461" Type="http://schemas.openxmlformats.org/officeDocument/2006/relationships/hyperlink" Target="https://1obraz.ru/" TargetMode="External"/><Relationship Id="rId482" Type="http://schemas.openxmlformats.org/officeDocument/2006/relationships/hyperlink" Target="https://1obraz.ru/" TargetMode="External"/><Relationship Id="rId517" Type="http://schemas.openxmlformats.org/officeDocument/2006/relationships/hyperlink" Target="https://1obraz.ru/" TargetMode="External"/><Relationship Id="rId60" Type="http://schemas.openxmlformats.org/officeDocument/2006/relationships/hyperlink" Target="https://1obraz.ru/" TargetMode="External"/><Relationship Id="rId81" Type="http://schemas.openxmlformats.org/officeDocument/2006/relationships/hyperlink" Target="https://1obraz.ru/" TargetMode="External"/><Relationship Id="rId135" Type="http://schemas.openxmlformats.org/officeDocument/2006/relationships/hyperlink" Target="https://1obraz.ru/" TargetMode="External"/><Relationship Id="rId156" Type="http://schemas.openxmlformats.org/officeDocument/2006/relationships/hyperlink" Target="https://1obraz.ru/" TargetMode="External"/><Relationship Id="rId177" Type="http://schemas.openxmlformats.org/officeDocument/2006/relationships/hyperlink" Target="https://1obraz.ru/" TargetMode="External"/><Relationship Id="rId198" Type="http://schemas.openxmlformats.org/officeDocument/2006/relationships/hyperlink" Target="https://1obraz.ru/" TargetMode="External"/><Relationship Id="rId321" Type="http://schemas.openxmlformats.org/officeDocument/2006/relationships/hyperlink" Target="https://1obraz.ru/" TargetMode="External"/><Relationship Id="rId342" Type="http://schemas.openxmlformats.org/officeDocument/2006/relationships/hyperlink" Target="https://1obraz.ru/" TargetMode="External"/><Relationship Id="rId363" Type="http://schemas.openxmlformats.org/officeDocument/2006/relationships/hyperlink" Target="https://1obraz.ru/" TargetMode="External"/><Relationship Id="rId384" Type="http://schemas.openxmlformats.org/officeDocument/2006/relationships/hyperlink" Target="https://1obraz.ru/" TargetMode="External"/><Relationship Id="rId419" Type="http://schemas.openxmlformats.org/officeDocument/2006/relationships/hyperlink" Target="https://1obraz.ru/" TargetMode="External"/><Relationship Id="rId202" Type="http://schemas.openxmlformats.org/officeDocument/2006/relationships/hyperlink" Target="https://1obraz.ru/" TargetMode="External"/><Relationship Id="rId223" Type="http://schemas.openxmlformats.org/officeDocument/2006/relationships/hyperlink" Target="https://1obraz.ru/" TargetMode="External"/><Relationship Id="rId244" Type="http://schemas.openxmlformats.org/officeDocument/2006/relationships/hyperlink" Target="https://1obraz.ru/" TargetMode="External"/><Relationship Id="rId430" Type="http://schemas.openxmlformats.org/officeDocument/2006/relationships/hyperlink" Target="https://1obraz.ru/" TargetMode="External"/><Relationship Id="rId18" Type="http://schemas.openxmlformats.org/officeDocument/2006/relationships/hyperlink" Target="https://manage.mirglobus.ru/students/details/e0e0e147-49d8-4c58-b468-ef900be819c8" TargetMode="External"/><Relationship Id="rId39" Type="http://schemas.openxmlformats.org/officeDocument/2006/relationships/hyperlink" Target="https://manage.mirglobus.ru/students/details/dac888fc-2b17-4e76-9a5a-bcd5e4150394" TargetMode="External"/><Relationship Id="rId265" Type="http://schemas.openxmlformats.org/officeDocument/2006/relationships/hyperlink" Target="https://1obraz.ru/" TargetMode="External"/><Relationship Id="rId286" Type="http://schemas.openxmlformats.org/officeDocument/2006/relationships/hyperlink" Target="https://1obraz.ru/" TargetMode="External"/><Relationship Id="rId451" Type="http://schemas.openxmlformats.org/officeDocument/2006/relationships/hyperlink" Target="https://1obraz.ru/" TargetMode="External"/><Relationship Id="rId472" Type="http://schemas.openxmlformats.org/officeDocument/2006/relationships/hyperlink" Target="https://1obraz.ru/" TargetMode="External"/><Relationship Id="rId493" Type="http://schemas.openxmlformats.org/officeDocument/2006/relationships/hyperlink" Target="https://1obraz.ru/" TargetMode="External"/><Relationship Id="rId507" Type="http://schemas.openxmlformats.org/officeDocument/2006/relationships/hyperlink" Target="https://1obraz.ru/" TargetMode="External"/><Relationship Id="rId528" Type="http://schemas.openxmlformats.org/officeDocument/2006/relationships/hyperlink" Target="https://pandia.ru/text/category/virus/" TargetMode="External"/><Relationship Id="rId50" Type="http://schemas.openxmlformats.org/officeDocument/2006/relationships/hyperlink" Target="https://1obraz.ru/" TargetMode="External"/><Relationship Id="rId104" Type="http://schemas.openxmlformats.org/officeDocument/2006/relationships/hyperlink" Target="https://1obraz.ru/" TargetMode="External"/><Relationship Id="rId125" Type="http://schemas.openxmlformats.org/officeDocument/2006/relationships/hyperlink" Target="https://1obraz.ru/" TargetMode="External"/><Relationship Id="rId146" Type="http://schemas.openxmlformats.org/officeDocument/2006/relationships/hyperlink" Target="https://1obraz.ru/" TargetMode="External"/><Relationship Id="rId167" Type="http://schemas.openxmlformats.org/officeDocument/2006/relationships/hyperlink" Target="https://1obraz.ru/" TargetMode="External"/><Relationship Id="rId188" Type="http://schemas.openxmlformats.org/officeDocument/2006/relationships/hyperlink" Target="https://1obraz.ru/" TargetMode="External"/><Relationship Id="rId311" Type="http://schemas.openxmlformats.org/officeDocument/2006/relationships/hyperlink" Target="https://1obraz.ru/" TargetMode="External"/><Relationship Id="rId332" Type="http://schemas.openxmlformats.org/officeDocument/2006/relationships/hyperlink" Target="https://1obraz.ru/" TargetMode="External"/><Relationship Id="rId353" Type="http://schemas.openxmlformats.org/officeDocument/2006/relationships/hyperlink" Target="https://1obraz.ru/" TargetMode="External"/><Relationship Id="rId374" Type="http://schemas.openxmlformats.org/officeDocument/2006/relationships/hyperlink" Target="https://1obraz.ru/" TargetMode="External"/><Relationship Id="rId395" Type="http://schemas.openxmlformats.org/officeDocument/2006/relationships/hyperlink" Target="https://1obraz.ru/" TargetMode="External"/><Relationship Id="rId409" Type="http://schemas.openxmlformats.org/officeDocument/2006/relationships/hyperlink" Target="https://1obraz.ru/" TargetMode="External"/><Relationship Id="rId71" Type="http://schemas.openxmlformats.org/officeDocument/2006/relationships/hyperlink" Target="https://1obraz.ru/" TargetMode="External"/><Relationship Id="rId92" Type="http://schemas.openxmlformats.org/officeDocument/2006/relationships/hyperlink" Target="https://1obraz.ru/" TargetMode="External"/><Relationship Id="rId213" Type="http://schemas.openxmlformats.org/officeDocument/2006/relationships/hyperlink" Target="https://1obraz.ru/" TargetMode="External"/><Relationship Id="rId234" Type="http://schemas.openxmlformats.org/officeDocument/2006/relationships/hyperlink" Target="https://1obraz.ru/" TargetMode="External"/><Relationship Id="rId420" Type="http://schemas.openxmlformats.org/officeDocument/2006/relationships/hyperlink" Target="https://1obraz.ru/" TargetMode="External"/><Relationship Id="rId2" Type="http://schemas.openxmlformats.org/officeDocument/2006/relationships/numbering" Target="numbering.xml"/><Relationship Id="rId29" Type="http://schemas.openxmlformats.org/officeDocument/2006/relationships/hyperlink" Target="https://manage.mirglobus.ru/students/details/a56b0d52-0092-4913-bd99-873be7d18f10" TargetMode="External"/><Relationship Id="rId255" Type="http://schemas.openxmlformats.org/officeDocument/2006/relationships/hyperlink" Target="https://1obraz.ru/" TargetMode="External"/><Relationship Id="rId276" Type="http://schemas.openxmlformats.org/officeDocument/2006/relationships/hyperlink" Target="https://1obraz.ru/" TargetMode="External"/><Relationship Id="rId297" Type="http://schemas.openxmlformats.org/officeDocument/2006/relationships/hyperlink" Target="https://1obraz.ru/" TargetMode="External"/><Relationship Id="rId441" Type="http://schemas.openxmlformats.org/officeDocument/2006/relationships/hyperlink" Target="https://1obraz.ru/" TargetMode="External"/><Relationship Id="rId462" Type="http://schemas.openxmlformats.org/officeDocument/2006/relationships/hyperlink" Target="https://1obraz.ru/" TargetMode="External"/><Relationship Id="rId483" Type="http://schemas.openxmlformats.org/officeDocument/2006/relationships/hyperlink" Target="https://1obraz.ru/" TargetMode="External"/><Relationship Id="rId518" Type="http://schemas.openxmlformats.org/officeDocument/2006/relationships/hyperlink" Target="https://1obraz.ru/" TargetMode="External"/><Relationship Id="rId40" Type="http://schemas.openxmlformats.org/officeDocument/2006/relationships/hyperlink" Target="https://manage.mirglobus.ru/students/details/20117974-0648-4a01-948b-daaa59922b89" TargetMode="External"/><Relationship Id="rId115" Type="http://schemas.openxmlformats.org/officeDocument/2006/relationships/hyperlink" Target="https://1obraz.ru/" TargetMode="External"/><Relationship Id="rId136" Type="http://schemas.openxmlformats.org/officeDocument/2006/relationships/hyperlink" Target="https://1obraz.ru/" TargetMode="External"/><Relationship Id="rId157" Type="http://schemas.openxmlformats.org/officeDocument/2006/relationships/hyperlink" Target="https://1obraz.ru/" TargetMode="External"/><Relationship Id="rId178" Type="http://schemas.openxmlformats.org/officeDocument/2006/relationships/hyperlink" Target="https://1obraz.ru/" TargetMode="External"/><Relationship Id="rId301" Type="http://schemas.openxmlformats.org/officeDocument/2006/relationships/hyperlink" Target="https://1obraz.ru/" TargetMode="External"/><Relationship Id="rId322" Type="http://schemas.openxmlformats.org/officeDocument/2006/relationships/hyperlink" Target="https://1obraz.ru/" TargetMode="External"/><Relationship Id="rId343" Type="http://schemas.openxmlformats.org/officeDocument/2006/relationships/hyperlink" Target="https://1obraz.ru/" TargetMode="External"/><Relationship Id="rId364" Type="http://schemas.openxmlformats.org/officeDocument/2006/relationships/hyperlink" Target="https://1obraz.ru/" TargetMode="External"/><Relationship Id="rId61" Type="http://schemas.openxmlformats.org/officeDocument/2006/relationships/hyperlink" Target="https://1obraz.ru/" TargetMode="External"/><Relationship Id="rId82" Type="http://schemas.openxmlformats.org/officeDocument/2006/relationships/hyperlink" Target="https://1obraz.ru/" TargetMode="External"/><Relationship Id="rId199" Type="http://schemas.openxmlformats.org/officeDocument/2006/relationships/hyperlink" Target="https://1obraz.ru/" TargetMode="External"/><Relationship Id="rId203" Type="http://schemas.openxmlformats.org/officeDocument/2006/relationships/hyperlink" Target="https://1obraz.ru/" TargetMode="External"/><Relationship Id="rId385" Type="http://schemas.openxmlformats.org/officeDocument/2006/relationships/hyperlink" Target="https://1obraz.ru/" TargetMode="External"/><Relationship Id="rId19" Type="http://schemas.openxmlformats.org/officeDocument/2006/relationships/hyperlink" Target="https://manage.mirglobus.ru/students/details/9a51ef96-4b70-4b53-b32e-ac620aa3154c" TargetMode="External"/><Relationship Id="rId224" Type="http://schemas.openxmlformats.org/officeDocument/2006/relationships/hyperlink" Target="https://1obraz.ru/" TargetMode="External"/><Relationship Id="rId245" Type="http://schemas.openxmlformats.org/officeDocument/2006/relationships/hyperlink" Target="https://1obraz.ru/" TargetMode="External"/><Relationship Id="rId266" Type="http://schemas.openxmlformats.org/officeDocument/2006/relationships/hyperlink" Target="https://1obraz.ru/" TargetMode="External"/><Relationship Id="rId287" Type="http://schemas.openxmlformats.org/officeDocument/2006/relationships/hyperlink" Target="https://1obraz.ru/" TargetMode="External"/><Relationship Id="rId410" Type="http://schemas.openxmlformats.org/officeDocument/2006/relationships/hyperlink" Target="https://1obraz.ru/" TargetMode="External"/><Relationship Id="rId431" Type="http://schemas.openxmlformats.org/officeDocument/2006/relationships/hyperlink" Target="https://1obraz.ru/" TargetMode="External"/><Relationship Id="rId452" Type="http://schemas.openxmlformats.org/officeDocument/2006/relationships/hyperlink" Target="https://1obraz.ru/" TargetMode="External"/><Relationship Id="rId473" Type="http://schemas.openxmlformats.org/officeDocument/2006/relationships/hyperlink" Target="https://1obraz.ru/" TargetMode="External"/><Relationship Id="rId494" Type="http://schemas.openxmlformats.org/officeDocument/2006/relationships/hyperlink" Target="https://1obraz.ru/" TargetMode="External"/><Relationship Id="rId508" Type="http://schemas.openxmlformats.org/officeDocument/2006/relationships/hyperlink" Target="https://1obraz.ru/" TargetMode="External"/><Relationship Id="rId529" Type="http://schemas.openxmlformats.org/officeDocument/2006/relationships/fontTable" Target="fontTable.xml"/><Relationship Id="rId30" Type="http://schemas.openxmlformats.org/officeDocument/2006/relationships/hyperlink" Target="https://manage.mirglobus.ru/students/details/cad1f330-5234-4ba2-9de9-23cf4293b216" TargetMode="External"/><Relationship Id="rId105" Type="http://schemas.openxmlformats.org/officeDocument/2006/relationships/hyperlink" Target="https://1obraz.ru/" TargetMode="External"/><Relationship Id="rId126" Type="http://schemas.openxmlformats.org/officeDocument/2006/relationships/hyperlink" Target="https://1obraz.ru/" TargetMode="External"/><Relationship Id="rId147" Type="http://schemas.openxmlformats.org/officeDocument/2006/relationships/hyperlink" Target="https://1obraz.ru/" TargetMode="External"/><Relationship Id="rId168" Type="http://schemas.openxmlformats.org/officeDocument/2006/relationships/hyperlink" Target="https://1obraz.ru/" TargetMode="External"/><Relationship Id="rId312" Type="http://schemas.openxmlformats.org/officeDocument/2006/relationships/hyperlink" Target="https://1obraz.ru/" TargetMode="External"/><Relationship Id="rId333" Type="http://schemas.openxmlformats.org/officeDocument/2006/relationships/hyperlink" Target="https://1obraz.ru/" TargetMode="External"/><Relationship Id="rId354" Type="http://schemas.openxmlformats.org/officeDocument/2006/relationships/hyperlink" Target="https://1obraz.ru/" TargetMode="External"/><Relationship Id="rId51" Type="http://schemas.openxmlformats.org/officeDocument/2006/relationships/hyperlink" Target="https://1obraz.ru/" TargetMode="External"/><Relationship Id="rId72" Type="http://schemas.openxmlformats.org/officeDocument/2006/relationships/hyperlink" Target="https://1obraz.ru/" TargetMode="External"/><Relationship Id="rId93" Type="http://schemas.openxmlformats.org/officeDocument/2006/relationships/hyperlink" Target="https://1obraz.ru/" TargetMode="External"/><Relationship Id="rId189" Type="http://schemas.openxmlformats.org/officeDocument/2006/relationships/hyperlink" Target="https://1obraz.ru/" TargetMode="External"/><Relationship Id="rId375" Type="http://schemas.openxmlformats.org/officeDocument/2006/relationships/hyperlink" Target="https://1obraz.ru/" TargetMode="External"/><Relationship Id="rId396" Type="http://schemas.openxmlformats.org/officeDocument/2006/relationships/hyperlink" Target="https://1obraz.ru/" TargetMode="External"/><Relationship Id="rId3" Type="http://schemas.openxmlformats.org/officeDocument/2006/relationships/styles" Target="styles.xml"/><Relationship Id="rId214" Type="http://schemas.openxmlformats.org/officeDocument/2006/relationships/hyperlink" Target="https://1obraz.ru/" TargetMode="External"/><Relationship Id="rId235" Type="http://schemas.openxmlformats.org/officeDocument/2006/relationships/hyperlink" Target="https://1obraz.ru/" TargetMode="External"/><Relationship Id="rId256" Type="http://schemas.openxmlformats.org/officeDocument/2006/relationships/hyperlink" Target="https://1obraz.ru/" TargetMode="External"/><Relationship Id="rId277" Type="http://schemas.openxmlformats.org/officeDocument/2006/relationships/hyperlink" Target="https://1obraz.ru/" TargetMode="External"/><Relationship Id="rId298" Type="http://schemas.openxmlformats.org/officeDocument/2006/relationships/hyperlink" Target="https://1obraz.ru/" TargetMode="External"/><Relationship Id="rId400" Type="http://schemas.openxmlformats.org/officeDocument/2006/relationships/hyperlink" Target="https://1obraz.ru/" TargetMode="External"/><Relationship Id="rId421" Type="http://schemas.openxmlformats.org/officeDocument/2006/relationships/hyperlink" Target="https://1obraz.ru/" TargetMode="External"/><Relationship Id="rId442" Type="http://schemas.openxmlformats.org/officeDocument/2006/relationships/hyperlink" Target="https://1obraz.ru/" TargetMode="External"/><Relationship Id="rId463" Type="http://schemas.openxmlformats.org/officeDocument/2006/relationships/hyperlink" Target="https://1obraz.ru/" TargetMode="External"/><Relationship Id="rId484" Type="http://schemas.openxmlformats.org/officeDocument/2006/relationships/hyperlink" Target="https://1obraz.ru/" TargetMode="External"/><Relationship Id="rId519" Type="http://schemas.openxmlformats.org/officeDocument/2006/relationships/hyperlink" Target="https://1obraz.ru/" TargetMode="External"/><Relationship Id="rId116" Type="http://schemas.openxmlformats.org/officeDocument/2006/relationships/hyperlink" Target="https://1obraz.ru/" TargetMode="External"/><Relationship Id="rId137" Type="http://schemas.openxmlformats.org/officeDocument/2006/relationships/hyperlink" Target="https://1obraz.ru/" TargetMode="External"/><Relationship Id="rId158" Type="http://schemas.openxmlformats.org/officeDocument/2006/relationships/hyperlink" Target="https://1obraz.ru/" TargetMode="External"/><Relationship Id="rId302" Type="http://schemas.openxmlformats.org/officeDocument/2006/relationships/hyperlink" Target="https://1obraz.ru/" TargetMode="External"/><Relationship Id="rId323" Type="http://schemas.openxmlformats.org/officeDocument/2006/relationships/hyperlink" Target="https://1obraz.ru/" TargetMode="External"/><Relationship Id="rId344" Type="http://schemas.openxmlformats.org/officeDocument/2006/relationships/hyperlink" Target="https://1obraz.ru/" TargetMode="External"/><Relationship Id="rId530" Type="http://schemas.openxmlformats.org/officeDocument/2006/relationships/theme" Target="theme/theme1.xml"/><Relationship Id="rId20" Type="http://schemas.openxmlformats.org/officeDocument/2006/relationships/hyperlink" Target="https://manage.mirglobus.ru/students/details/bec1df6a-54f9-46ec-85bf-2c17df35775d" TargetMode="External"/><Relationship Id="rId41" Type="http://schemas.openxmlformats.org/officeDocument/2006/relationships/hyperlink" Target="https://manage.mirglobus.ru/students/details/f73a4d50-2a6e-4953-b68a-e7436770d3a8" TargetMode="External"/><Relationship Id="rId62" Type="http://schemas.openxmlformats.org/officeDocument/2006/relationships/hyperlink" Target="https://1obraz.ru/" TargetMode="External"/><Relationship Id="rId83" Type="http://schemas.openxmlformats.org/officeDocument/2006/relationships/hyperlink" Target="https://1obraz.ru/" TargetMode="External"/><Relationship Id="rId179" Type="http://schemas.openxmlformats.org/officeDocument/2006/relationships/hyperlink" Target="https://1obraz.ru/" TargetMode="External"/><Relationship Id="rId365" Type="http://schemas.openxmlformats.org/officeDocument/2006/relationships/hyperlink" Target="https://1obraz.ru/" TargetMode="External"/><Relationship Id="rId386" Type="http://schemas.openxmlformats.org/officeDocument/2006/relationships/hyperlink" Target="https://1obraz.ru/" TargetMode="External"/><Relationship Id="rId190" Type="http://schemas.openxmlformats.org/officeDocument/2006/relationships/hyperlink" Target="https://1obraz.ru/" TargetMode="External"/><Relationship Id="rId204" Type="http://schemas.openxmlformats.org/officeDocument/2006/relationships/hyperlink" Target="https://1obraz.ru/" TargetMode="External"/><Relationship Id="rId225" Type="http://schemas.openxmlformats.org/officeDocument/2006/relationships/hyperlink" Target="https://1obraz.ru/" TargetMode="External"/><Relationship Id="rId246" Type="http://schemas.openxmlformats.org/officeDocument/2006/relationships/hyperlink" Target="https://1obraz.ru/" TargetMode="External"/><Relationship Id="rId267" Type="http://schemas.openxmlformats.org/officeDocument/2006/relationships/hyperlink" Target="https://1obraz.ru/" TargetMode="External"/><Relationship Id="rId288" Type="http://schemas.openxmlformats.org/officeDocument/2006/relationships/hyperlink" Target="https://1obraz.ru/" TargetMode="External"/><Relationship Id="rId411" Type="http://schemas.openxmlformats.org/officeDocument/2006/relationships/hyperlink" Target="https://1obraz.ru/" TargetMode="External"/><Relationship Id="rId432" Type="http://schemas.openxmlformats.org/officeDocument/2006/relationships/hyperlink" Target="https://1obraz.ru/" TargetMode="External"/><Relationship Id="rId453" Type="http://schemas.openxmlformats.org/officeDocument/2006/relationships/hyperlink" Target="https://1obraz.ru/" TargetMode="External"/><Relationship Id="rId474" Type="http://schemas.openxmlformats.org/officeDocument/2006/relationships/hyperlink" Target="https://1obraz.ru/" TargetMode="External"/><Relationship Id="rId509" Type="http://schemas.openxmlformats.org/officeDocument/2006/relationships/hyperlink" Target="https://1obraz.ru/" TargetMode="External"/><Relationship Id="rId106" Type="http://schemas.openxmlformats.org/officeDocument/2006/relationships/hyperlink" Target="https://1obraz.ru/" TargetMode="External"/><Relationship Id="rId127" Type="http://schemas.openxmlformats.org/officeDocument/2006/relationships/hyperlink" Target="https://1obraz.ru/" TargetMode="External"/><Relationship Id="rId313" Type="http://schemas.openxmlformats.org/officeDocument/2006/relationships/hyperlink" Target="https://1obraz.ru/" TargetMode="External"/><Relationship Id="rId495" Type="http://schemas.openxmlformats.org/officeDocument/2006/relationships/hyperlink" Target="https://1obraz.ru/" TargetMode="External"/><Relationship Id="rId10" Type="http://schemas.openxmlformats.org/officeDocument/2006/relationships/chart" Target="charts/chart1.xml"/><Relationship Id="rId31" Type="http://schemas.openxmlformats.org/officeDocument/2006/relationships/hyperlink" Target="https://manage.mirglobus.ru/students/details/7bbeb0e4-174d-4fdd-a64d-58b7ae789773" TargetMode="External"/><Relationship Id="rId52" Type="http://schemas.openxmlformats.org/officeDocument/2006/relationships/hyperlink" Target="https://1obraz.ru/" TargetMode="External"/><Relationship Id="rId73" Type="http://schemas.openxmlformats.org/officeDocument/2006/relationships/hyperlink" Target="https://1obraz.ru/" TargetMode="External"/><Relationship Id="rId94" Type="http://schemas.openxmlformats.org/officeDocument/2006/relationships/hyperlink" Target="https://1obraz.ru/" TargetMode="External"/><Relationship Id="rId148" Type="http://schemas.openxmlformats.org/officeDocument/2006/relationships/hyperlink" Target="https://1obraz.ru/" TargetMode="External"/><Relationship Id="rId169" Type="http://schemas.openxmlformats.org/officeDocument/2006/relationships/hyperlink" Target="https://1obraz.ru/" TargetMode="External"/><Relationship Id="rId334" Type="http://schemas.openxmlformats.org/officeDocument/2006/relationships/hyperlink" Target="https://1obraz.ru/" TargetMode="External"/><Relationship Id="rId355" Type="http://schemas.openxmlformats.org/officeDocument/2006/relationships/hyperlink" Target="https://1obraz.ru/" TargetMode="External"/><Relationship Id="rId376" Type="http://schemas.openxmlformats.org/officeDocument/2006/relationships/hyperlink" Target="https://1obraz.ru/" TargetMode="External"/><Relationship Id="rId397" Type="http://schemas.openxmlformats.org/officeDocument/2006/relationships/hyperlink" Target="https://1obraz.ru/" TargetMode="External"/><Relationship Id="rId520" Type="http://schemas.openxmlformats.org/officeDocument/2006/relationships/hyperlink" Target="https://1obraz.ru/" TargetMode="External"/><Relationship Id="rId4" Type="http://schemas.openxmlformats.org/officeDocument/2006/relationships/settings" Target="settings.xml"/><Relationship Id="rId180" Type="http://schemas.openxmlformats.org/officeDocument/2006/relationships/hyperlink" Target="https://1obraz.ru/" TargetMode="External"/><Relationship Id="rId215" Type="http://schemas.openxmlformats.org/officeDocument/2006/relationships/hyperlink" Target="https://1obraz.ru/" TargetMode="External"/><Relationship Id="rId236" Type="http://schemas.openxmlformats.org/officeDocument/2006/relationships/hyperlink" Target="https://1obraz.ru/" TargetMode="External"/><Relationship Id="rId257" Type="http://schemas.openxmlformats.org/officeDocument/2006/relationships/hyperlink" Target="https://1obraz.ru/" TargetMode="External"/><Relationship Id="rId278" Type="http://schemas.openxmlformats.org/officeDocument/2006/relationships/hyperlink" Target="https://1obraz.ru/" TargetMode="External"/><Relationship Id="rId401" Type="http://schemas.openxmlformats.org/officeDocument/2006/relationships/hyperlink" Target="https://1obraz.ru/" TargetMode="External"/><Relationship Id="rId422" Type="http://schemas.openxmlformats.org/officeDocument/2006/relationships/hyperlink" Target="https://1obraz.ru/" TargetMode="External"/><Relationship Id="rId443" Type="http://schemas.openxmlformats.org/officeDocument/2006/relationships/hyperlink" Target="https://1obraz.ru/" TargetMode="External"/><Relationship Id="rId464" Type="http://schemas.openxmlformats.org/officeDocument/2006/relationships/hyperlink" Target="https://1obraz.ru/" TargetMode="External"/><Relationship Id="rId303" Type="http://schemas.openxmlformats.org/officeDocument/2006/relationships/hyperlink" Target="https://1obraz.ru/" TargetMode="External"/><Relationship Id="rId485" Type="http://schemas.openxmlformats.org/officeDocument/2006/relationships/hyperlink" Target="https://1obraz.ru/" TargetMode="External"/><Relationship Id="rId42" Type="http://schemas.openxmlformats.org/officeDocument/2006/relationships/hyperlink" Target="https://1obraz.ru/" TargetMode="External"/><Relationship Id="rId84" Type="http://schemas.openxmlformats.org/officeDocument/2006/relationships/hyperlink" Target="https://1obraz.ru/" TargetMode="External"/><Relationship Id="rId138" Type="http://schemas.openxmlformats.org/officeDocument/2006/relationships/hyperlink" Target="https://1obraz.ru/" TargetMode="External"/><Relationship Id="rId345" Type="http://schemas.openxmlformats.org/officeDocument/2006/relationships/hyperlink" Target="https://1obraz.ru/" TargetMode="External"/><Relationship Id="rId387" Type="http://schemas.openxmlformats.org/officeDocument/2006/relationships/hyperlink" Target="https://1obraz.ru/" TargetMode="External"/><Relationship Id="rId510" Type="http://schemas.openxmlformats.org/officeDocument/2006/relationships/hyperlink" Target="https://1obraz.ru/" TargetMode="External"/><Relationship Id="rId191" Type="http://schemas.openxmlformats.org/officeDocument/2006/relationships/hyperlink" Target="https://1obraz.ru/" TargetMode="External"/><Relationship Id="rId205" Type="http://schemas.openxmlformats.org/officeDocument/2006/relationships/hyperlink" Target="https://1obraz.ru/" TargetMode="External"/><Relationship Id="rId247" Type="http://schemas.openxmlformats.org/officeDocument/2006/relationships/hyperlink" Target="https://1obraz.ru/" TargetMode="External"/><Relationship Id="rId412" Type="http://schemas.openxmlformats.org/officeDocument/2006/relationships/hyperlink" Target="https://1obraz.ru/" TargetMode="External"/><Relationship Id="rId107" Type="http://schemas.openxmlformats.org/officeDocument/2006/relationships/hyperlink" Target="https://1obraz.ru/" TargetMode="External"/><Relationship Id="rId289" Type="http://schemas.openxmlformats.org/officeDocument/2006/relationships/hyperlink" Target="https://1obraz.ru/" TargetMode="External"/><Relationship Id="rId454" Type="http://schemas.openxmlformats.org/officeDocument/2006/relationships/hyperlink" Target="https://1obraz.ru/" TargetMode="External"/><Relationship Id="rId496" Type="http://schemas.openxmlformats.org/officeDocument/2006/relationships/hyperlink" Target="https://1obraz.ru/" TargetMode="External"/><Relationship Id="rId11" Type="http://schemas.openxmlformats.org/officeDocument/2006/relationships/hyperlink" Target="https://manage.mirglobus.ru/students/details/9a51ef96-4b70-4b53-b32e-ac620aa3154c" TargetMode="External"/><Relationship Id="rId53" Type="http://schemas.openxmlformats.org/officeDocument/2006/relationships/hyperlink" Target="https://1obraz.ru/" TargetMode="External"/><Relationship Id="rId149" Type="http://schemas.openxmlformats.org/officeDocument/2006/relationships/hyperlink" Target="https://1obraz.ru/" TargetMode="External"/><Relationship Id="rId314" Type="http://schemas.openxmlformats.org/officeDocument/2006/relationships/hyperlink" Target="https://1obraz.ru/" TargetMode="External"/><Relationship Id="rId356" Type="http://schemas.openxmlformats.org/officeDocument/2006/relationships/hyperlink" Target="https://1obraz.ru/" TargetMode="External"/><Relationship Id="rId398" Type="http://schemas.openxmlformats.org/officeDocument/2006/relationships/hyperlink" Target="https://1obraz.ru/" TargetMode="External"/><Relationship Id="rId521" Type="http://schemas.openxmlformats.org/officeDocument/2006/relationships/hyperlink" Target="https://1obraz.ru/" TargetMode="External"/><Relationship Id="rId95" Type="http://schemas.openxmlformats.org/officeDocument/2006/relationships/hyperlink" Target="https://1obraz.ru/" TargetMode="External"/><Relationship Id="rId160" Type="http://schemas.openxmlformats.org/officeDocument/2006/relationships/hyperlink" Target="https://1obraz.ru/" TargetMode="External"/><Relationship Id="rId216" Type="http://schemas.openxmlformats.org/officeDocument/2006/relationships/hyperlink" Target="https://1obraz.ru/" TargetMode="External"/><Relationship Id="rId423" Type="http://schemas.openxmlformats.org/officeDocument/2006/relationships/hyperlink" Target="https://1obraz.ru/" TargetMode="External"/><Relationship Id="rId258" Type="http://schemas.openxmlformats.org/officeDocument/2006/relationships/hyperlink" Target="https://1obraz.ru/" TargetMode="External"/><Relationship Id="rId465" Type="http://schemas.openxmlformats.org/officeDocument/2006/relationships/hyperlink" Target="https://1obraz.ru/" TargetMode="External"/><Relationship Id="rId22" Type="http://schemas.openxmlformats.org/officeDocument/2006/relationships/hyperlink" Target="https://manage.mirglobus.ru/students/details/e23de0ee-d7c9-4d35-abe2-9e6775c95d33" TargetMode="External"/><Relationship Id="rId64" Type="http://schemas.openxmlformats.org/officeDocument/2006/relationships/hyperlink" Target="https://1obraz.ru/" TargetMode="External"/><Relationship Id="rId118" Type="http://schemas.openxmlformats.org/officeDocument/2006/relationships/hyperlink" Target="https://1obraz.ru/" TargetMode="External"/><Relationship Id="rId325" Type="http://schemas.openxmlformats.org/officeDocument/2006/relationships/hyperlink" Target="https://1obraz.ru/" TargetMode="External"/><Relationship Id="rId367" Type="http://schemas.openxmlformats.org/officeDocument/2006/relationships/hyperlink" Target="https://1obraz.ru/" TargetMode="External"/><Relationship Id="rId171" Type="http://schemas.openxmlformats.org/officeDocument/2006/relationships/hyperlink" Target="https://1obraz.ru/" TargetMode="External"/><Relationship Id="rId227" Type="http://schemas.openxmlformats.org/officeDocument/2006/relationships/hyperlink" Target="https://1obraz.ru/" TargetMode="External"/><Relationship Id="rId269" Type="http://schemas.openxmlformats.org/officeDocument/2006/relationships/hyperlink" Target="https://1obraz.ru/" TargetMode="External"/><Relationship Id="rId434" Type="http://schemas.openxmlformats.org/officeDocument/2006/relationships/hyperlink" Target="https://1obraz.ru/" TargetMode="External"/><Relationship Id="rId476" Type="http://schemas.openxmlformats.org/officeDocument/2006/relationships/hyperlink" Target="https://1obraz.ru/" TargetMode="External"/><Relationship Id="rId33" Type="http://schemas.openxmlformats.org/officeDocument/2006/relationships/hyperlink" Target="https://manage.mirglobus.ru/students/details/cad1f330-5234-4ba2-9de9-23cf4293b216" TargetMode="External"/><Relationship Id="rId129" Type="http://schemas.openxmlformats.org/officeDocument/2006/relationships/hyperlink" Target="https://1obraz.ru/" TargetMode="External"/><Relationship Id="rId280" Type="http://schemas.openxmlformats.org/officeDocument/2006/relationships/hyperlink" Target="https://1obraz.ru/" TargetMode="External"/><Relationship Id="rId336" Type="http://schemas.openxmlformats.org/officeDocument/2006/relationships/hyperlink" Target="https://1obraz.ru/" TargetMode="External"/><Relationship Id="rId501" Type="http://schemas.openxmlformats.org/officeDocument/2006/relationships/hyperlink" Target="https://1obraz.ru/" TargetMode="External"/><Relationship Id="rId75" Type="http://schemas.openxmlformats.org/officeDocument/2006/relationships/hyperlink" Target="https://1obraz.ru/" TargetMode="External"/><Relationship Id="rId140" Type="http://schemas.openxmlformats.org/officeDocument/2006/relationships/hyperlink" Target="https://1obraz.ru/" TargetMode="External"/><Relationship Id="rId182" Type="http://schemas.openxmlformats.org/officeDocument/2006/relationships/hyperlink" Target="https://1obraz.ru/" TargetMode="External"/><Relationship Id="rId378" Type="http://schemas.openxmlformats.org/officeDocument/2006/relationships/hyperlink" Target="https://1obraz.ru/" TargetMode="External"/><Relationship Id="rId403" Type="http://schemas.openxmlformats.org/officeDocument/2006/relationships/hyperlink" Target="https://1obraz.ru/" TargetMode="External"/><Relationship Id="rId6" Type="http://schemas.openxmlformats.org/officeDocument/2006/relationships/footnotes" Target="footnotes.xml"/><Relationship Id="rId238" Type="http://schemas.openxmlformats.org/officeDocument/2006/relationships/hyperlink" Target="https://1obraz.ru/" TargetMode="External"/><Relationship Id="rId445" Type="http://schemas.openxmlformats.org/officeDocument/2006/relationships/hyperlink" Target="https://1obraz.ru/" TargetMode="External"/><Relationship Id="rId487" Type="http://schemas.openxmlformats.org/officeDocument/2006/relationships/hyperlink" Target="https://1obraz.ru/" TargetMode="External"/><Relationship Id="rId291" Type="http://schemas.openxmlformats.org/officeDocument/2006/relationships/hyperlink" Target="https://1obraz.ru/" TargetMode="External"/><Relationship Id="rId305" Type="http://schemas.openxmlformats.org/officeDocument/2006/relationships/hyperlink" Target="https://1obraz.ru/" TargetMode="External"/><Relationship Id="rId347" Type="http://schemas.openxmlformats.org/officeDocument/2006/relationships/hyperlink" Target="https://1obraz.ru/" TargetMode="External"/><Relationship Id="rId512" Type="http://schemas.openxmlformats.org/officeDocument/2006/relationships/hyperlink" Target="https://1obraz.ru/" TargetMode="External"/><Relationship Id="rId44" Type="http://schemas.openxmlformats.org/officeDocument/2006/relationships/hyperlink" Target="https://1obraz.ru/" TargetMode="External"/><Relationship Id="rId86" Type="http://schemas.openxmlformats.org/officeDocument/2006/relationships/hyperlink" Target="https://1obraz.ru/" TargetMode="External"/><Relationship Id="rId151" Type="http://schemas.openxmlformats.org/officeDocument/2006/relationships/hyperlink" Target="https://1obraz.ru/" TargetMode="External"/><Relationship Id="rId389" Type="http://schemas.openxmlformats.org/officeDocument/2006/relationships/hyperlink" Target="https://1obraz.ru/" TargetMode="External"/><Relationship Id="rId193" Type="http://schemas.openxmlformats.org/officeDocument/2006/relationships/hyperlink" Target="https://1obraz.ru/" TargetMode="External"/><Relationship Id="rId207" Type="http://schemas.openxmlformats.org/officeDocument/2006/relationships/hyperlink" Target="https://1obraz.ru/" TargetMode="External"/><Relationship Id="rId249" Type="http://schemas.openxmlformats.org/officeDocument/2006/relationships/hyperlink" Target="https://1obraz.ru/" TargetMode="External"/><Relationship Id="rId414" Type="http://schemas.openxmlformats.org/officeDocument/2006/relationships/hyperlink" Target="https://1obraz.ru/" TargetMode="External"/><Relationship Id="rId456" Type="http://schemas.openxmlformats.org/officeDocument/2006/relationships/hyperlink" Target="https://1obraz.ru/" TargetMode="External"/><Relationship Id="rId498" Type="http://schemas.openxmlformats.org/officeDocument/2006/relationships/hyperlink" Target="https://1obraz.ru/" TargetMode="External"/><Relationship Id="rId13" Type="http://schemas.openxmlformats.org/officeDocument/2006/relationships/hyperlink" Target="https://manage.mirglobus.ru/students/details/ce048199-101e-4de5-b31b-054e3fb07557" TargetMode="External"/><Relationship Id="rId109" Type="http://schemas.openxmlformats.org/officeDocument/2006/relationships/hyperlink" Target="https://1obraz.ru/" TargetMode="External"/><Relationship Id="rId260" Type="http://schemas.openxmlformats.org/officeDocument/2006/relationships/hyperlink" Target="https://1obraz.ru/" TargetMode="External"/><Relationship Id="rId316" Type="http://schemas.openxmlformats.org/officeDocument/2006/relationships/hyperlink" Target="https://1obraz.ru/" TargetMode="External"/><Relationship Id="rId523" Type="http://schemas.openxmlformats.org/officeDocument/2006/relationships/hyperlink" Target="https://1obraz.ru/" TargetMode="External"/><Relationship Id="rId55" Type="http://schemas.openxmlformats.org/officeDocument/2006/relationships/hyperlink" Target="https://1obraz.ru/" TargetMode="External"/><Relationship Id="rId97" Type="http://schemas.openxmlformats.org/officeDocument/2006/relationships/hyperlink" Target="https://1obraz.ru/" TargetMode="External"/><Relationship Id="rId120" Type="http://schemas.openxmlformats.org/officeDocument/2006/relationships/hyperlink" Target="https://1obraz.ru/" TargetMode="External"/><Relationship Id="rId358" Type="http://schemas.openxmlformats.org/officeDocument/2006/relationships/hyperlink" Target="https://1obraz.ru/" TargetMode="External"/><Relationship Id="rId162" Type="http://schemas.openxmlformats.org/officeDocument/2006/relationships/hyperlink" Target="https://1obraz.ru/" TargetMode="External"/><Relationship Id="rId218" Type="http://schemas.openxmlformats.org/officeDocument/2006/relationships/hyperlink" Target="https://1obraz.ru/" TargetMode="External"/><Relationship Id="rId425" Type="http://schemas.openxmlformats.org/officeDocument/2006/relationships/hyperlink" Target="https://1obraz.ru/" TargetMode="External"/><Relationship Id="rId467" Type="http://schemas.openxmlformats.org/officeDocument/2006/relationships/hyperlink" Target="https://1obraz.ru/" TargetMode="External"/><Relationship Id="rId271" Type="http://schemas.openxmlformats.org/officeDocument/2006/relationships/hyperlink" Target="https://1obraz.ru/" TargetMode="External"/><Relationship Id="rId24" Type="http://schemas.openxmlformats.org/officeDocument/2006/relationships/hyperlink" Target="https://manage.mirglobus.ru/students/details/9eb36c7d-c760-4a0b-8fa6-68ff8879e0f5" TargetMode="External"/><Relationship Id="rId66" Type="http://schemas.openxmlformats.org/officeDocument/2006/relationships/hyperlink" Target="https://1obraz.ru/" TargetMode="External"/><Relationship Id="rId131" Type="http://schemas.openxmlformats.org/officeDocument/2006/relationships/hyperlink" Target="https://1obraz.ru/" TargetMode="External"/><Relationship Id="rId327" Type="http://schemas.openxmlformats.org/officeDocument/2006/relationships/hyperlink" Target="https://1obraz.ru/" TargetMode="External"/><Relationship Id="rId369" Type="http://schemas.openxmlformats.org/officeDocument/2006/relationships/hyperlink" Target="https://1obraz.ru/" TargetMode="External"/><Relationship Id="rId173" Type="http://schemas.openxmlformats.org/officeDocument/2006/relationships/hyperlink" Target="https://1obraz.ru/" TargetMode="External"/><Relationship Id="rId229" Type="http://schemas.openxmlformats.org/officeDocument/2006/relationships/hyperlink" Target="https://1obraz.ru/" TargetMode="External"/><Relationship Id="rId380" Type="http://schemas.openxmlformats.org/officeDocument/2006/relationships/hyperlink" Target="https://1obraz.ru/" TargetMode="External"/><Relationship Id="rId436" Type="http://schemas.openxmlformats.org/officeDocument/2006/relationships/hyperlink" Target="https://1obraz.ru/" TargetMode="External"/><Relationship Id="rId240" Type="http://schemas.openxmlformats.org/officeDocument/2006/relationships/hyperlink" Target="https://1obraz.ru/" TargetMode="External"/><Relationship Id="rId478" Type="http://schemas.openxmlformats.org/officeDocument/2006/relationships/hyperlink" Target="https://1obraz.ru/" TargetMode="External"/><Relationship Id="rId35" Type="http://schemas.openxmlformats.org/officeDocument/2006/relationships/hyperlink" Target="https://manage.mirglobus.ru/students/details/a56b0d52-0092-4913-bd99-873be7d18f10" TargetMode="External"/><Relationship Id="rId77" Type="http://schemas.openxmlformats.org/officeDocument/2006/relationships/hyperlink" Target="https://1obraz.ru/" TargetMode="External"/><Relationship Id="rId100" Type="http://schemas.openxmlformats.org/officeDocument/2006/relationships/hyperlink" Target="https://1obraz.ru/" TargetMode="External"/><Relationship Id="rId282" Type="http://schemas.openxmlformats.org/officeDocument/2006/relationships/hyperlink" Target="https://1obraz.ru/" TargetMode="External"/><Relationship Id="rId338" Type="http://schemas.openxmlformats.org/officeDocument/2006/relationships/hyperlink" Target="https://1obraz.ru/" TargetMode="External"/><Relationship Id="rId503" Type="http://schemas.openxmlformats.org/officeDocument/2006/relationships/hyperlink" Target="https://1obraz.ru/" TargetMode="External"/><Relationship Id="rId8" Type="http://schemas.openxmlformats.org/officeDocument/2006/relationships/image" Target="media/image2.jpeg"/><Relationship Id="rId142" Type="http://schemas.openxmlformats.org/officeDocument/2006/relationships/hyperlink" Target="https://1obraz.ru/" TargetMode="External"/><Relationship Id="rId184" Type="http://schemas.openxmlformats.org/officeDocument/2006/relationships/hyperlink" Target="https://1obraz.ru/" TargetMode="External"/><Relationship Id="rId391" Type="http://schemas.openxmlformats.org/officeDocument/2006/relationships/hyperlink" Target="https://1obraz.ru/" TargetMode="External"/><Relationship Id="rId405" Type="http://schemas.openxmlformats.org/officeDocument/2006/relationships/hyperlink" Target="https://1obraz.ru/" TargetMode="External"/><Relationship Id="rId447" Type="http://schemas.openxmlformats.org/officeDocument/2006/relationships/hyperlink" Target="https://1obraz.ru/"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Office_Excel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plotArea>
      <c:layout/>
      <c:barChart>
        <c:barDir val="col"/>
        <c:grouping val="clustered"/>
        <c:ser>
          <c:idx val="0"/>
          <c:order val="0"/>
          <c:tx>
            <c:strRef>
              <c:f>Лист1!$B$1</c:f>
              <c:strCache>
                <c:ptCount val="1"/>
                <c:pt idx="0">
                  <c:v>1 ч</c:v>
                </c:pt>
              </c:strCache>
            </c:strRef>
          </c:tx>
          <c:cat>
            <c:strRef>
              <c:f>Лист1!$A$2:$A$5</c:f>
              <c:strCache>
                <c:ptCount val="4"/>
                <c:pt idx="0">
                  <c:v>4 класс</c:v>
                </c:pt>
                <c:pt idx="1">
                  <c:v>6-11 класс</c:v>
                </c:pt>
                <c:pt idx="2">
                  <c:v>3 класс</c:v>
                </c:pt>
                <c:pt idx="3">
                  <c:v>7 а класс</c:v>
                </c:pt>
              </c:strCache>
            </c:strRef>
          </c:cat>
          <c:val>
            <c:numRef>
              <c:f>Лист1!$B$2:$B$5</c:f>
              <c:numCache>
                <c:formatCode>General</c:formatCode>
                <c:ptCount val="4"/>
                <c:pt idx="0">
                  <c:v>22</c:v>
                </c:pt>
              </c:numCache>
            </c:numRef>
          </c:val>
        </c:ser>
        <c:ser>
          <c:idx val="1"/>
          <c:order val="1"/>
          <c:tx>
            <c:strRef>
              <c:f>Лист1!$C$1</c:f>
              <c:strCache>
                <c:ptCount val="1"/>
                <c:pt idx="0">
                  <c:v>2 ч</c:v>
                </c:pt>
              </c:strCache>
            </c:strRef>
          </c:tx>
          <c:cat>
            <c:strRef>
              <c:f>Лист1!$A$2:$A$5</c:f>
              <c:strCache>
                <c:ptCount val="4"/>
                <c:pt idx="0">
                  <c:v>4 класс</c:v>
                </c:pt>
                <c:pt idx="1">
                  <c:v>6-11 класс</c:v>
                </c:pt>
                <c:pt idx="2">
                  <c:v>3 класс</c:v>
                </c:pt>
                <c:pt idx="3">
                  <c:v>7 а класс</c:v>
                </c:pt>
              </c:strCache>
            </c:strRef>
          </c:cat>
          <c:val>
            <c:numRef>
              <c:f>Лист1!$C$2:$C$5</c:f>
              <c:numCache>
                <c:formatCode>General</c:formatCode>
                <c:ptCount val="4"/>
                <c:pt idx="1">
                  <c:v>13</c:v>
                </c:pt>
              </c:numCache>
            </c:numRef>
          </c:val>
        </c:ser>
        <c:ser>
          <c:idx val="2"/>
          <c:order val="2"/>
          <c:tx>
            <c:strRef>
              <c:f>Лист1!$D$1</c:f>
              <c:strCache>
                <c:ptCount val="1"/>
                <c:pt idx="0">
                  <c:v>3 ч</c:v>
                </c:pt>
              </c:strCache>
            </c:strRef>
          </c:tx>
          <c:cat>
            <c:strRef>
              <c:f>Лист1!$A$2:$A$5</c:f>
              <c:strCache>
                <c:ptCount val="4"/>
                <c:pt idx="0">
                  <c:v>4 класс</c:v>
                </c:pt>
                <c:pt idx="1">
                  <c:v>6-11 класс</c:v>
                </c:pt>
                <c:pt idx="2">
                  <c:v>3 класс</c:v>
                </c:pt>
                <c:pt idx="3">
                  <c:v>7 а класс</c:v>
                </c:pt>
              </c:strCache>
            </c:strRef>
          </c:cat>
          <c:val>
            <c:numRef>
              <c:f>Лист1!$D$2:$D$5</c:f>
              <c:numCache>
                <c:formatCode>General</c:formatCode>
                <c:ptCount val="4"/>
                <c:pt idx="0">
                  <c:v>19</c:v>
                </c:pt>
                <c:pt idx="2">
                  <c:v>19</c:v>
                </c:pt>
              </c:numCache>
            </c:numRef>
          </c:val>
        </c:ser>
        <c:ser>
          <c:idx val="3"/>
          <c:order val="3"/>
          <c:tx>
            <c:strRef>
              <c:f>Лист1!$E$1</c:f>
              <c:strCache>
                <c:ptCount val="1"/>
                <c:pt idx="0">
                  <c:v>4 ч</c:v>
                </c:pt>
              </c:strCache>
            </c:strRef>
          </c:tx>
          <c:cat>
            <c:strRef>
              <c:f>Лист1!$A$2:$A$5</c:f>
              <c:strCache>
                <c:ptCount val="4"/>
                <c:pt idx="0">
                  <c:v>4 класс</c:v>
                </c:pt>
                <c:pt idx="1">
                  <c:v>6-11 класс</c:v>
                </c:pt>
                <c:pt idx="2">
                  <c:v>3 класс</c:v>
                </c:pt>
                <c:pt idx="3">
                  <c:v>7 а класс</c:v>
                </c:pt>
              </c:strCache>
            </c:strRef>
          </c:cat>
          <c:val>
            <c:numRef>
              <c:f>Лист1!$E$2:$E$5</c:f>
              <c:numCache>
                <c:formatCode>General</c:formatCode>
                <c:ptCount val="4"/>
                <c:pt idx="0">
                  <c:v>7</c:v>
                </c:pt>
                <c:pt idx="2">
                  <c:v>7</c:v>
                </c:pt>
                <c:pt idx="3">
                  <c:v>7</c:v>
                </c:pt>
              </c:numCache>
            </c:numRef>
          </c:val>
        </c:ser>
        <c:axId val="72701440"/>
        <c:axId val="72702976"/>
      </c:barChart>
      <c:catAx>
        <c:axId val="72701440"/>
        <c:scaling>
          <c:orientation val="minMax"/>
        </c:scaling>
        <c:axPos val="b"/>
        <c:numFmt formatCode="General" sourceLinked="1"/>
        <c:tickLblPos val="nextTo"/>
        <c:crossAx val="72702976"/>
        <c:crosses val="autoZero"/>
        <c:auto val="1"/>
        <c:lblAlgn val="ctr"/>
        <c:lblOffset val="100"/>
      </c:catAx>
      <c:valAx>
        <c:axId val="72702976"/>
        <c:scaling>
          <c:orientation val="minMax"/>
        </c:scaling>
        <c:axPos val="l"/>
        <c:majorGridlines/>
        <c:numFmt formatCode="General" sourceLinked="1"/>
        <c:tickLblPos val="nextTo"/>
        <c:crossAx val="72701440"/>
        <c:crosses val="autoZero"/>
        <c:crossBetween val="between"/>
      </c:valAx>
    </c:plotArea>
    <c:legend>
      <c:legendPos val="r"/>
      <c:layout>
        <c:manualLayout>
          <c:xMode val="edge"/>
          <c:yMode val="edge"/>
          <c:x val="0.9151943462897526"/>
          <c:y val="0.35276073619631904"/>
          <c:w val="6.8904593639575989E-2"/>
          <c:h val="0.29447852760736243"/>
        </c:manualLayout>
      </c:layout>
    </c:legend>
    <c:plotVisOnly val="1"/>
    <c:dispBlanksAs val="gap"/>
  </c:chart>
  <c:externalData r:id="rId2"/>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569B0E-0AE4-4BC7-925E-42DFF6679C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393</TotalTime>
  <Pages>261</Pages>
  <Words>76679</Words>
  <Characters>437073</Characters>
  <Application>Microsoft Office Word</Application>
  <DocSecurity>0</DocSecurity>
  <Lines>3642</Lines>
  <Paragraphs>1025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512727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20</cp:revision>
  <cp:lastPrinted>2021-06-24T08:05:00Z</cp:lastPrinted>
  <dcterms:created xsi:type="dcterms:W3CDTF">2023-07-11T06:53:00Z</dcterms:created>
  <dcterms:modified xsi:type="dcterms:W3CDTF">2023-07-24T06:19:00Z</dcterms:modified>
</cp:coreProperties>
</file>